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3DB" w:rsidRPr="00062B52" w:rsidRDefault="00FD23DB" w:rsidP="00FD23DB">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bookmarkStart w:id="0" w:name="OLE_LINK26"/>
      <w:r w:rsidRPr="00E80DD3">
        <w:rPr>
          <w:rFonts w:ascii="Arial" w:eastAsia="MS Mincho" w:hAnsi="Arial" w:hint="eastAsia"/>
          <w:b/>
          <w:sz w:val="20"/>
          <w:szCs w:val="24"/>
        </w:rPr>
        <w:t>3</w:t>
      </w:r>
      <w:r w:rsidRPr="0039354A">
        <w:rPr>
          <w:rFonts w:ascii="Arial" w:eastAsia="MS Mincho" w:hAnsi="Arial"/>
          <w:b/>
          <w:sz w:val="20"/>
          <w:szCs w:val="24"/>
        </w:rPr>
        <w:t xml:space="preserve">GPP TSG RAN WG1 </w:t>
      </w:r>
      <w:r w:rsidRPr="0039354A">
        <w:rPr>
          <w:rFonts w:ascii="Arial" w:eastAsia="MS Mincho" w:hAnsi="Arial" w:hint="eastAsia"/>
          <w:b/>
          <w:sz w:val="20"/>
          <w:szCs w:val="24"/>
        </w:rPr>
        <w:t xml:space="preserve">Meeting </w:t>
      </w:r>
      <w:r w:rsidRPr="0039354A">
        <w:rPr>
          <w:rFonts w:ascii="Arial" w:eastAsia="MS Mincho" w:hAnsi="Arial"/>
          <w:b/>
          <w:sz w:val="20"/>
          <w:szCs w:val="24"/>
        </w:rPr>
        <w:t>#9</w:t>
      </w:r>
      <w:r>
        <w:rPr>
          <w:rFonts w:asciiTheme="minorEastAsia" w:eastAsiaTheme="minorEastAsia" w:hAnsiTheme="minorEastAsia" w:hint="eastAsia"/>
          <w:b/>
          <w:sz w:val="20"/>
          <w:szCs w:val="24"/>
          <w:lang w:eastAsia="zh-CN"/>
        </w:rPr>
        <w:t>7</w:t>
      </w:r>
      <w:r w:rsidRPr="00861261">
        <w:rPr>
          <w:rFonts w:ascii="Arial" w:eastAsia="MS Mincho" w:hAnsi="Arial"/>
          <w:b/>
          <w:sz w:val="20"/>
          <w:szCs w:val="24"/>
        </w:rPr>
        <w:t xml:space="preserve">      </w:t>
      </w:r>
      <w:r w:rsidRPr="00861261">
        <w:rPr>
          <w:rFonts w:ascii="Arial" w:eastAsia="MS Mincho" w:hAnsi="Arial" w:hint="eastAsia"/>
          <w:b/>
          <w:sz w:val="20"/>
          <w:szCs w:val="24"/>
        </w:rPr>
        <w:t xml:space="preserve">                     </w:t>
      </w:r>
      <w:r>
        <w:rPr>
          <w:rFonts w:asciiTheme="minorEastAsia" w:eastAsiaTheme="minorEastAsia" w:hAnsiTheme="minorEastAsia" w:hint="eastAsia"/>
          <w:b/>
          <w:sz w:val="20"/>
          <w:szCs w:val="24"/>
          <w:lang w:eastAsia="zh-CN"/>
        </w:rPr>
        <w:t xml:space="preserve">                  </w:t>
      </w:r>
      <w:r w:rsidRPr="00861261">
        <w:rPr>
          <w:rFonts w:ascii="Arial" w:eastAsia="MS Mincho" w:hAnsi="Arial" w:hint="eastAsia"/>
          <w:b/>
          <w:sz w:val="20"/>
          <w:szCs w:val="24"/>
        </w:rPr>
        <w:t xml:space="preserve">  R1-19</w:t>
      </w:r>
      <w:r w:rsidRPr="0087072D">
        <w:rPr>
          <w:rFonts w:ascii="Arial" w:eastAsia="MS Mincho" w:hAnsi="Arial" w:hint="eastAsia"/>
          <w:b/>
          <w:sz w:val="20"/>
          <w:szCs w:val="24"/>
        </w:rPr>
        <w:t>0</w:t>
      </w:r>
      <w:r w:rsidR="00A953AF">
        <w:rPr>
          <w:rFonts w:ascii="Arial" w:eastAsiaTheme="minorEastAsia" w:hAnsi="Arial" w:hint="eastAsia"/>
          <w:b/>
          <w:sz w:val="20"/>
          <w:szCs w:val="24"/>
          <w:lang w:eastAsia="zh-CN"/>
        </w:rPr>
        <w:t>6326</w:t>
      </w:r>
    </w:p>
    <w:bookmarkEnd w:id="0"/>
    <w:p w:rsidR="00FD23DB" w:rsidRPr="00DF3FAD" w:rsidRDefault="00FD23DB" w:rsidP="00FD23DB">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DF3FAD">
        <w:rPr>
          <w:rFonts w:ascii="Arial" w:eastAsia="MS Mincho" w:hAnsi="Arial"/>
          <w:b/>
          <w:sz w:val="20"/>
          <w:szCs w:val="24"/>
        </w:rPr>
        <w:t>Reno, USA, May 13th – 17th, 2019</w:t>
      </w:r>
    </w:p>
    <w:p w:rsidR="0094720C" w:rsidRPr="00681962"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641280">
        <w:rPr>
          <w:rFonts w:ascii="Arial" w:eastAsiaTheme="minorEastAsia" w:hAnsi="Arial" w:hint="eastAsia"/>
          <w:b/>
          <w:sz w:val="20"/>
          <w:szCs w:val="24"/>
          <w:lang w:eastAsia="zh-CN"/>
        </w:rPr>
        <w:t>4</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641280">
        <w:rPr>
          <w:rFonts w:ascii="Arial" w:eastAsiaTheme="minorEastAsia" w:hAnsi="Arial" w:hint="eastAsia"/>
          <w:b/>
          <w:sz w:val="20"/>
          <w:szCs w:val="24"/>
          <w:lang w:eastAsia="zh-CN"/>
        </w:rPr>
        <w:t xml:space="preserve">HARQ </w:t>
      </w:r>
      <w:r w:rsidR="00641280">
        <w:rPr>
          <w:rFonts w:ascii="Arial" w:eastAsiaTheme="minorEastAsia" w:hAnsi="Arial"/>
          <w:b/>
          <w:sz w:val="20"/>
          <w:szCs w:val="24"/>
          <w:lang w:eastAsia="zh-CN"/>
        </w:rPr>
        <w:t>consideration</w:t>
      </w:r>
      <w:r w:rsidR="00641280">
        <w:rPr>
          <w:rFonts w:ascii="Arial" w:eastAsiaTheme="minorEastAsia" w:hAnsi="Arial" w:hint="eastAsia"/>
          <w:b/>
          <w:sz w:val="20"/>
          <w:szCs w:val="24"/>
          <w:lang w:eastAsia="zh-CN"/>
        </w:rPr>
        <w:t xml:space="preserve"> for NTN</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Document for:</w:t>
      </w:r>
      <w:r w:rsidRPr="00861261">
        <w:rPr>
          <w:rFonts w:ascii="Arial" w:eastAsia="MS Mincho" w:hAnsi="Arial"/>
          <w:b/>
          <w:sz w:val="20"/>
          <w:szCs w:val="24"/>
        </w:rPr>
        <w:tab/>
        <w:t>Discussion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1C5D65" w:rsidRPr="0072560A" w:rsidRDefault="00C94D45" w:rsidP="00C46E14">
      <w:pPr>
        <w:rPr>
          <w:rFonts w:ascii="Arial" w:hAnsi="Arial" w:cs="Arial"/>
          <w:lang w:eastAsia="zh-CN"/>
        </w:rPr>
      </w:pPr>
      <w:r>
        <w:rPr>
          <w:kern w:val="2"/>
          <w:sz w:val="20"/>
          <w:szCs w:val="20"/>
          <w:lang w:eastAsia="zh-CN"/>
        </w:rPr>
        <w:t>I</w:t>
      </w:r>
      <w:r>
        <w:rPr>
          <w:rFonts w:hint="eastAsia"/>
          <w:kern w:val="2"/>
          <w:sz w:val="20"/>
          <w:szCs w:val="20"/>
          <w:lang w:eastAsia="zh-CN"/>
        </w:rPr>
        <w:t xml:space="preserve">n the NTN </w:t>
      </w:r>
      <w:proofErr w:type="gramStart"/>
      <w:r>
        <w:rPr>
          <w:rFonts w:hint="eastAsia"/>
          <w:kern w:val="2"/>
          <w:sz w:val="20"/>
          <w:szCs w:val="20"/>
          <w:lang w:eastAsia="zh-CN"/>
        </w:rPr>
        <w:t>SID</w:t>
      </w:r>
      <w:r w:rsidR="002E338E">
        <w:rPr>
          <w:rFonts w:hint="eastAsia"/>
          <w:kern w:val="2"/>
          <w:sz w:val="20"/>
          <w:szCs w:val="20"/>
          <w:lang w:eastAsia="zh-CN"/>
        </w:rPr>
        <w:t>[</w:t>
      </w:r>
      <w:proofErr w:type="gramEnd"/>
      <w:r w:rsidR="002E338E">
        <w:rPr>
          <w:rFonts w:hint="eastAsia"/>
          <w:kern w:val="2"/>
          <w:sz w:val="20"/>
          <w:szCs w:val="20"/>
          <w:lang w:eastAsia="zh-CN"/>
        </w:rPr>
        <w:t>1]</w:t>
      </w:r>
      <w:r w:rsidR="00242AD7">
        <w:rPr>
          <w:rFonts w:hint="eastAsia"/>
          <w:kern w:val="2"/>
          <w:sz w:val="20"/>
          <w:szCs w:val="20"/>
          <w:lang w:eastAsia="zh-CN"/>
        </w:rPr>
        <w:t xml:space="preserve"> and TR38.811[2]</w:t>
      </w:r>
      <w:r>
        <w:rPr>
          <w:rFonts w:hint="eastAsia"/>
          <w:kern w:val="2"/>
          <w:sz w:val="20"/>
          <w:szCs w:val="20"/>
          <w:lang w:eastAsia="zh-CN"/>
        </w:rPr>
        <w:t xml:space="preserve">, </w:t>
      </w:r>
      <w:r w:rsidR="002E338E">
        <w:rPr>
          <w:rFonts w:hint="eastAsia"/>
          <w:kern w:val="2"/>
          <w:sz w:val="20"/>
          <w:szCs w:val="20"/>
          <w:lang w:eastAsia="zh-CN"/>
        </w:rPr>
        <w:t>HAR</w:t>
      </w:r>
      <w:r w:rsidR="00242AD7">
        <w:rPr>
          <w:rFonts w:hint="eastAsia"/>
          <w:kern w:val="2"/>
          <w:sz w:val="20"/>
          <w:szCs w:val="20"/>
          <w:lang w:eastAsia="zh-CN"/>
        </w:rPr>
        <w:t xml:space="preserve">Q and retransmission management are </w:t>
      </w:r>
      <w:r w:rsidR="00242AD7">
        <w:rPr>
          <w:kern w:val="2"/>
          <w:sz w:val="20"/>
          <w:szCs w:val="20"/>
          <w:lang w:eastAsia="zh-CN"/>
        </w:rPr>
        <w:t>identified</w:t>
      </w:r>
      <w:r w:rsidR="00242AD7">
        <w:rPr>
          <w:rFonts w:hint="eastAsia"/>
          <w:kern w:val="2"/>
          <w:sz w:val="20"/>
          <w:szCs w:val="20"/>
          <w:lang w:eastAsia="zh-CN"/>
        </w:rPr>
        <w:t xml:space="preserve"> as the key aspects different from terrestrial network. </w:t>
      </w:r>
      <w:r w:rsidR="00EE7A8B">
        <w:rPr>
          <w:kern w:val="2"/>
          <w:sz w:val="20"/>
          <w:szCs w:val="20"/>
          <w:lang w:eastAsia="zh-CN"/>
        </w:rPr>
        <w:t>M</w:t>
      </w:r>
      <w:r w:rsidR="00EE7A8B">
        <w:rPr>
          <w:rFonts w:hint="eastAsia"/>
          <w:kern w:val="2"/>
          <w:sz w:val="20"/>
          <w:szCs w:val="20"/>
          <w:lang w:eastAsia="zh-CN"/>
        </w:rPr>
        <w:t xml:space="preserve">ain </w:t>
      </w:r>
      <w:r w:rsidR="00EE7A8B">
        <w:rPr>
          <w:kern w:val="2"/>
          <w:sz w:val="20"/>
          <w:szCs w:val="20"/>
          <w:lang w:eastAsia="zh-CN"/>
        </w:rPr>
        <w:t>technical</w:t>
      </w:r>
      <w:r w:rsidR="00EE7A8B">
        <w:rPr>
          <w:rFonts w:hint="eastAsia"/>
          <w:kern w:val="2"/>
          <w:sz w:val="20"/>
          <w:szCs w:val="20"/>
          <w:lang w:eastAsia="zh-CN"/>
        </w:rPr>
        <w:t xml:space="preserve"> problem is long </w:t>
      </w:r>
      <w:r w:rsidR="00EE7A8B">
        <w:rPr>
          <w:kern w:val="2"/>
          <w:sz w:val="20"/>
          <w:szCs w:val="20"/>
          <w:lang w:eastAsia="zh-CN"/>
        </w:rPr>
        <w:t>propagation</w:t>
      </w:r>
      <w:r w:rsidR="00EE7A8B">
        <w:rPr>
          <w:rFonts w:hint="eastAsia"/>
          <w:kern w:val="2"/>
          <w:sz w:val="20"/>
          <w:szCs w:val="20"/>
          <w:lang w:eastAsia="zh-CN"/>
        </w:rPr>
        <w:t xml:space="preserve"> </w:t>
      </w:r>
      <w:r w:rsidR="00EE7A8B">
        <w:rPr>
          <w:kern w:val="2"/>
          <w:sz w:val="20"/>
          <w:szCs w:val="20"/>
          <w:lang w:eastAsia="zh-CN"/>
        </w:rPr>
        <w:t>latency</w:t>
      </w:r>
      <w:r w:rsidR="00F26F6C">
        <w:rPr>
          <w:rFonts w:hint="eastAsia"/>
          <w:kern w:val="2"/>
          <w:sz w:val="20"/>
          <w:szCs w:val="20"/>
          <w:lang w:eastAsia="zh-CN"/>
        </w:rPr>
        <w:t xml:space="preserve"> in NTN system, which will </w:t>
      </w:r>
      <w:r w:rsidR="00F26F6C">
        <w:rPr>
          <w:kern w:val="2"/>
          <w:sz w:val="20"/>
          <w:szCs w:val="20"/>
          <w:lang w:eastAsia="zh-CN"/>
        </w:rPr>
        <w:t>increase</w:t>
      </w:r>
      <w:r w:rsidR="00F26F6C">
        <w:rPr>
          <w:rFonts w:hint="eastAsia"/>
          <w:kern w:val="2"/>
          <w:sz w:val="20"/>
          <w:szCs w:val="20"/>
          <w:lang w:eastAsia="zh-CN"/>
        </w:rPr>
        <w:t xml:space="preserve"> the retransmission latency and HARQ process </w:t>
      </w:r>
      <w:r w:rsidR="00F05ABB">
        <w:rPr>
          <w:rFonts w:hint="eastAsia"/>
          <w:kern w:val="2"/>
          <w:sz w:val="20"/>
          <w:szCs w:val="20"/>
          <w:lang w:eastAsia="zh-CN"/>
        </w:rPr>
        <w:t>number</w:t>
      </w:r>
      <w:r w:rsidR="00F26F6C">
        <w:rPr>
          <w:rFonts w:hint="eastAsia"/>
          <w:kern w:val="2"/>
          <w:sz w:val="20"/>
          <w:szCs w:val="20"/>
          <w:lang w:eastAsia="zh-CN"/>
        </w:rPr>
        <w:t xml:space="preserve">, </w:t>
      </w:r>
      <w:r w:rsidR="00F05ABB">
        <w:rPr>
          <w:rFonts w:hint="eastAsia"/>
          <w:kern w:val="2"/>
          <w:sz w:val="20"/>
          <w:szCs w:val="20"/>
          <w:lang w:eastAsia="zh-CN"/>
        </w:rPr>
        <w:t xml:space="preserve">and </w:t>
      </w:r>
      <w:r w:rsidR="00F26F6C">
        <w:rPr>
          <w:rFonts w:hint="eastAsia"/>
          <w:kern w:val="2"/>
          <w:sz w:val="20"/>
          <w:szCs w:val="20"/>
          <w:lang w:eastAsia="zh-CN"/>
        </w:rPr>
        <w:t xml:space="preserve">furthermore, it will impact </w:t>
      </w:r>
      <w:r w:rsidR="00F05ABB">
        <w:rPr>
          <w:rFonts w:hint="eastAsia"/>
          <w:kern w:val="2"/>
          <w:sz w:val="20"/>
          <w:szCs w:val="20"/>
          <w:lang w:eastAsia="zh-CN"/>
        </w:rPr>
        <w:t>memory buffer</w:t>
      </w:r>
      <w:r w:rsidR="002B058F">
        <w:rPr>
          <w:rFonts w:hint="eastAsia"/>
          <w:kern w:val="2"/>
          <w:sz w:val="20"/>
          <w:szCs w:val="20"/>
          <w:lang w:eastAsia="zh-CN"/>
        </w:rPr>
        <w:t>ing</w:t>
      </w:r>
      <w:r w:rsidR="00F05ABB">
        <w:rPr>
          <w:rFonts w:hint="eastAsia"/>
          <w:kern w:val="2"/>
          <w:sz w:val="20"/>
          <w:szCs w:val="20"/>
          <w:lang w:eastAsia="zh-CN"/>
        </w:rPr>
        <w:t>.</w:t>
      </w:r>
    </w:p>
    <w:p w:rsidR="001637CF" w:rsidRDefault="001C5D65" w:rsidP="001C5D65">
      <w:pPr>
        <w:rPr>
          <w:kern w:val="2"/>
          <w:sz w:val="20"/>
          <w:szCs w:val="20"/>
          <w:lang w:eastAsia="zh-CN"/>
        </w:rPr>
      </w:pPr>
      <w:r w:rsidRPr="00861261">
        <w:rPr>
          <w:kern w:val="2"/>
          <w:sz w:val="20"/>
          <w:szCs w:val="20"/>
          <w:lang w:eastAsia="zh-CN"/>
        </w:rPr>
        <w:t xml:space="preserve">In this contribution we analyzed </w:t>
      </w:r>
      <w:r w:rsidR="00D93463">
        <w:rPr>
          <w:rFonts w:hint="eastAsia"/>
          <w:kern w:val="2"/>
          <w:sz w:val="20"/>
          <w:szCs w:val="20"/>
          <w:lang w:eastAsia="zh-CN"/>
        </w:rPr>
        <w:t xml:space="preserve">HARQ </w:t>
      </w:r>
      <w:r w:rsidR="002B058F">
        <w:rPr>
          <w:rFonts w:hint="eastAsia"/>
          <w:kern w:val="2"/>
          <w:sz w:val="20"/>
          <w:szCs w:val="20"/>
          <w:lang w:eastAsia="zh-CN"/>
        </w:rPr>
        <w:t xml:space="preserve">impact due to longer </w:t>
      </w:r>
      <w:r w:rsidR="002B058F">
        <w:rPr>
          <w:kern w:val="2"/>
          <w:sz w:val="20"/>
          <w:szCs w:val="20"/>
          <w:lang w:eastAsia="zh-CN"/>
        </w:rPr>
        <w:t>propagation</w:t>
      </w:r>
      <w:r w:rsidR="002B058F">
        <w:rPr>
          <w:rFonts w:hint="eastAsia"/>
          <w:kern w:val="2"/>
          <w:sz w:val="20"/>
          <w:szCs w:val="20"/>
          <w:lang w:eastAsia="zh-CN"/>
        </w:rPr>
        <w:t xml:space="preserve"> </w:t>
      </w:r>
      <w:r w:rsidR="00D93463">
        <w:rPr>
          <w:rFonts w:hint="eastAsia"/>
          <w:kern w:val="2"/>
          <w:sz w:val="20"/>
          <w:szCs w:val="20"/>
          <w:lang w:eastAsia="zh-CN"/>
        </w:rPr>
        <w:t>and propose</w:t>
      </w:r>
      <w:r w:rsidR="00A83B8E">
        <w:rPr>
          <w:rFonts w:hint="eastAsia"/>
          <w:kern w:val="2"/>
          <w:sz w:val="20"/>
          <w:szCs w:val="20"/>
          <w:lang w:eastAsia="zh-CN"/>
        </w:rPr>
        <w:t>d</w:t>
      </w:r>
      <w:r w:rsidR="00D93463">
        <w:rPr>
          <w:rFonts w:hint="eastAsia"/>
          <w:kern w:val="2"/>
          <w:sz w:val="20"/>
          <w:szCs w:val="20"/>
          <w:lang w:eastAsia="zh-CN"/>
        </w:rPr>
        <w:t xml:space="preserve"> potential enhancement</w:t>
      </w:r>
      <w:r w:rsidRPr="00861261">
        <w:rPr>
          <w:kern w:val="2"/>
          <w:sz w:val="20"/>
          <w:szCs w:val="20"/>
          <w:lang w:eastAsia="zh-CN"/>
        </w:rPr>
        <w:t>.</w:t>
      </w:r>
    </w:p>
    <w:p w:rsidR="00901531" w:rsidRPr="00861261" w:rsidRDefault="00901531" w:rsidP="001C5D65">
      <w:pPr>
        <w:rPr>
          <w:kern w:val="2"/>
          <w:sz w:val="20"/>
          <w:szCs w:val="20"/>
          <w:lang w:eastAsia="zh-CN"/>
        </w:rPr>
      </w:pPr>
    </w:p>
    <w:p w:rsidR="001C5D65" w:rsidRPr="007974AA" w:rsidRDefault="001C5D65" w:rsidP="001C5D65">
      <w:pPr>
        <w:pStyle w:val="1"/>
      </w:pPr>
      <w:r>
        <w:t xml:space="preserve">Discussion </w:t>
      </w:r>
    </w:p>
    <w:p w:rsidR="001C5D65" w:rsidRDefault="00E73D1F" w:rsidP="001C5D65">
      <w:pPr>
        <w:pStyle w:val="2"/>
        <w:rPr>
          <w:lang w:eastAsia="zh-CN"/>
        </w:rPr>
      </w:pPr>
      <w:r>
        <w:rPr>
          <w:lang w:eastAsia="zh-CN"/>
        </w:rPr>
        <w:t>Propagation</w:t>
      </w:r>
      <w:r>
        <w:rPr>
          <w:rFonts w:hint="eastAsia"/>
          <w:lang w:eastAsia="zh-CN"/>
        </w:rPr>
        <w:t xml:space="preserve"> </w:t>
      </w:r>
      <w:r>
        <w:rPr>
          <w:lang w:eastAsia="zh-CN"/>
        </w:rPr>
        <w:t>latency</w:t>
      </w:r>
      <w:r>
        <w:rPr>
          <w:rFonts w:hint="eastAsia"/>
          <w:lang w:eastAsia="zh-CN"/>
        </w:rPr>
        <w:t xml:space="preserve"> and HARQ process number  </w:t>
      </w:r>
    </w:p>
    <w:p w:rsidR="001C5D65" w:rsidRDefault="0042513A" w:rsidP="001C5D65">
      <w:pPr>
        <w:rPr>
          <w:sz w:val="20"/>
          <w:szCs w:val="20"/>
          <w:lang w:eastAsia="zh-CN"/>
        </w:rPr>
      </w:pPr>
      <w:r>
        <w:rPr>
          <w:sz w:val="20"/>
          <w:szCs w:val="20"/>
          <w:lang w:eastAsia="zh-CN"/>
        </w:rPr>
        <w:t>F</w:t>
      </w:r>
      <w:r>
        <w:rPr>
          <w:rFonts w:hint="eastAsia"/>
          <w:sz w:val="20"/>
          <w:szCs w:val="20"/>
          <w:lang w:eastAsia="zh-CN"/>
        </w:rPr>
        <w:t xml:space="preserve">or GEO case, </w:t>
      </w:r>
      <w:r>
        <w:rPr>
          <w:sz w:val="20"/>
          <w:szCs w:val="20"/>
          <w:lang w:eastAsia="zh-CN"/>
        </w:rPr>
        <w:t>transmission</w:t>
      </w:r>
      <w:r>
        <w:rPr>
          <w:rFonts w:hint="eastAsia"/>
          <w:sz w:val="20"/>
          <w:szCs w:val="20"/>
          <w:lang w:eastAsia="zh-CN"/>
        </w:rPr>
        <w:t xml:space="preserve"> </w:t>
      </w:r>
      <w:r>
        <w:rPr>
          <w:sz w:val="20"/>
          <w:szCs w:val="20"/>
          <w:lang w:eastAsia="zh-CN"/>
        </w:rPr>
        <w:t>distance</w:t>
      </w:r>
      <w:r>
        <w:rPr>
          <w:rFonts w:hint="eastAsia"/>
          <w:sz w:val="20"/>
          <w:szCs w:val="20"/>
          <w:lang w:eastAsia="zh-CN"/>
        </w:rPr>
        <w:t xml:space="preserve"> </w:t>
      </w:r>
      <w:r w:rsidR="00422C9D">
        <w:rPr>
          <w:rFonts w:hint="eastAsia"/>
          <w:sz w:val="20"/>
          <w:szCs w:val="20"/>
          <w:lang w:eastAsia="zh-CN"/>
        </w:rPr>
        <w:t xml:space="preserve">from the UE to </w:t>
      </w:r>
      <w:r w:rsidR="00422C9D">
        <w:rPr>
          <w:sz w:val="20"/>
          <w:szCs w:val="20"/>
          <w:lang w:eastAsia="zh-CN"/>
        </w:rPr>
        <w:t>satellite</w:t>
      </w:r>
      <w:r w:rsidR="00422C9D">
        <w:rPr>
          <w:rFonts w:hint="eastAsia"/>
          <w:sz w:val="20"/>
          <w:szCs w:val="20"/>
          <w:lang w:eastAsia="zh-CN"/>
        </w:rPr>
        <w:t xml:space="preserve"> </w:t>
      </w:r>
      <w:r>
        <w:rPr>
          <w:rFonts w:hint="eastAsia"/>
          <w:sz w:val="20"/>
          <w:szCs w:val="20"/>
          <w:lang w:eastAsia="zh-CN"/>
        </w:rPr>
        <w:t xml:space="preserve">is up to </w:t>
      </w:r>
      <w:r w:rsidR="00422C9D" w:rsidRPr="00314489">
        <w:rPr>
          <w:sz w:val="20"/>
          <w:lang w:val="fr-FR" w:eastAsia="fr-FR"/>
        </w:rPr>
        <w:t>35786</w:t>
      </w:r>
      <w:r w:rsidR="00611F15">
        <w:rPr>
          <w:rFonts w:hint="eastAsia"/>
          <w:sz w:val="20"/>
          <w:lang w:val="fr-FR" w:eastAsia="zh-CN"/>
        </w:rPr>
        <w:t xml:space="preserve"> km</w:t>
      </w:r>
      <w:r w:rsidR="005E1147">
        <w:rPr>
          <w:rFonts w:hint="eastAsia"/>
          <w:sz w:val="20"/>
          <w:lang w:val="fr-FR" w:eastAsia="zh-CN"/>
        </w:rPr>
        <w:t>, while in LEO case, the distance from UE to satellite is depending</w:t>
      </w:r>
      <w:r w:rsidR="00302EC8">
        <w:rPr>
          <w:rFonts w:hint="eastAsia"/>
          <w:sz w:val="20"/>
          <w:lang w:val="fr-FR" w:eastAsia="zh-CN"/>
        </w:rPr>
        <w:t xml:space="preserve"> on cell depolyment and satelli</w:t>
      </w:r>
      <w:r w:rsidR="005E1147">
        <w:rPr>
          <w:rFonts w:hint="eastAsia"/>
          <w:sz w:val="20"/>
          <w:lang w:val="fr-FR" w:eastAsia="zh-CN"/>
        </w:rPr>
        <w:t xml:space="preserve">te </w:t>
      </w:r>
      <w:r w:rsidR="00302EC8">
        <w:rPr>
          <w:rFonts w:hint="eastAsia"/>
          <w:sz w:val="20"/>
          <w:lang w:val="fr-FR" w:eastAsia="zh-CN"/>
        </w:rPr>
        <w:t>altitude</w:t>
      </w:r>
      <w:r w:rsidR="005E1147">
        <w:rPr>
          <w:rFonts w:hint="eastAsia"/>
          <w:sz w:val="20"/>
          <w:lang w:val="fr-FR" w:eastAsia="zh-CN"/>
        </w:rPr>
        <w:t xml:space="preserve">, but generally far less than </w:t>
      </w:r>
      <w:r w:rsidR="006540DA">
        <w:rPr>
          <w:rFonts w:hint="eastAsia"/>
          <w:sz w:val="20"/>
          <w:lang w:val="fr-FR" w:eastAsia="zh-CN"/>
        </w:rPr>
        <w:t xml:space="preserve">that of </w:t>
      </w:r>
      <w:r w:rsidR="005E1147">
        <w:rPr>
          <w:rFonts w:hint="eastAsia"/>
          <w:sz w:val="20"/>
          <w:lang w:val="fr-FR" w:eastAsia="zh-CN"/>
        </w:rPr>
        <w:t xml:space="preserve">LEO case. </w:t>
      </w:r>
      <w:r w:rsidR="00457C75">
        <w:rPr>
          <w:sz w:val="20"/>
          <w:lang w:val="fr-FR" w:eastAsia="zh-CN"/>
        </w:rPr>
        <w:t>T</w:t>
      </w:r>
      <w:r w:rsidR="009B6216">
        <w:rPr>
          <w:rFonts w:hint="eastAsia"/>
          <w:sz w:val="20"/>
          <w:lang w:val="fr-FR" w:eastAsia="zh-CN"/>
        </w:rPr>
        <w:t xml:space="preserve">ransparent </w:t>
      </w:r>
      <w:r w:rsidR="000F156E">
        <w:rPr>
          <w:rFonts w:hint="eastAsia"/>
          <w:sz w:val="20"/>
          <w:lang w:val="fr-FR" w:eastAsia="zh-CN"/>
        </w:rPr>
        <w:t xml:space="preserve">bent-pipe </w:t>
      </w:r>
      <w:r w:rsidR="009B6216">
        <w:rPr>
          <w:rFonts w:hint="eastAsia"/>
          <w:sz w:val="20"/>
          <w:lang w:val="fr-FR" w:eastAsia="zh-CN"/>
        </w:rPr>
        <w:t>communica</w:t>
      </w:r>
      <w:r w:rsidR="00457C75">
        <w:rPr>
          <w:rFonts w:hint="eastAsia"/>
          <w:sz w:val="20"/>
          <w:lang w:val="fr-FR" w:eastAsia="zh-CN"/>
        </w:rPr>
        <w:t>t</w:t>
      </w:r>
      <w:r w:rsidR="009B6216">
        <w:rPr>
          <w:rFonts w:hint="eastAsia"/>
          <w:sz w:val="20"/>
          <w:lang w:val="fr-FR" w:eastAsia="zh-CN"/>
        </w:rPr>
        <w:t>i</w:t>
      </w:r>
      <w:r w:rsidR="00457C75">
        <w:rPr>
          <w:rFonts w:hint="eastAsia"/>
          <w:sz w:val="20"/>
          <w:lang w:val="fr-FR" w:eastAsia="zh-CN"/>
        </w:rPr>
        <w:t xml:space="preserve">on will </w:t>
      </w:r>
      <w:r w:rsidR="00607737">
        <w:rPr>
          <w:rFonts w:hint="eastAsia"/>
          <w:sz w:val="20"/>
          <w:lang w:val="fr-FR" w:eastAsia="zh-CN"/>
        </w:rPr>
        <w:t xml:space="preserve">expericen </w:t>
      </w:r>
      <w:r w:rsidR="00457C75">
        <w:rPr>
          <w:rFonts w:hint="eastAsia"/>
          <w:sz w:val="20"/>
          <w:lang w:val="fr-FR" w:eastAsia="zh-CN"/>
        </w:rPr>
        <w:t xml:space="preserve">longer transmisison distance, </w:t>
      </w:r>
      <w:r w:rsidR="000F156E">
        <w:rPr>
          <w:rFonts w:hint="eastAsia"/>
          <w:sz w:val="20"/>
          <w:lang w:val="fr-FR" w:eastAsia="zh-CN"/>
        </w:rPr>
        <w:t xml:space="preserve">but </w:t>
      </w:r>
      <w:r w:rsidR="00137B8D">
        <w:rPr>
          <w:rFonts w:hint="eastAsia"/>
          <w:sz w:val="20"/>
          <w:lang w:val="fr-FR" w:eastAsia="zh-CN"/>
        </w:rPr>
        <w:t>for</w:t>
      </w:r>
      <w:r w:rsidR="00457C75">
        <w:rPr>
          <w:rFonts w:hint="eastAsia"/>
          <w:sz w:val="20"/>
          <w:lang w:val="fr-FR" w:eastAsia="zh-CN"/>
        </w:rPr>
        <w:t xml:space="preserve"> simplicity, </w:t>
      </w:r>
      <w:r w:rsidR="00137B8D">
        <w:rPr>
          <w:rFonts w:hint="eastAsia"/>
          <w:sz w:val="20"/>
          <w:lang w:val="fr-FR" w:eastAsia="zh-CN"/>
        </w:rPr>
        <w:t>this scenario</w:t>
      </w:r>
      <w:r w:rsidR="000F156E">
        <w:rPr>
          <w:rFonts w:hint="eastAsia"/>
          <w:sz w:val="20"/>
          <w:lang w:val="fr-FR" w:eastAsia="zh-CN"/>
        </w:rPr>
        <w:t xml:space="preserve"> </w:t>
      </w:r>
      <w:r w:rsidR="00457C75">
        <w:rPr>
          <w:rFonts w:hint="eastAsia"/>
          <w:sz w:val="20"/>
          <w:lang w:val="fr-FR" w:eastAsia="zh-CN"/>
        </w:rPr>
        <w:t xml:space="preserve">will be </w:t>
      </w:r>
      <w:r w:rsidR="000F156E">
        <w:rPr>
          <w:rFonts w:hint="eastAsia"/>
          <w:sz w:val="20"/>
          <w:lang w:val="fr-FR" w:eastAsia="zh-CN"/>
        </w:rPr>
        <w:t xml:space="preserve">applied </w:t>
      </w:r>
      <w:r w:rsidR="00457C75">
        <w:rPr>
          <w:rFonts w:hint="eastAsia"/>
          <w:sz w:val="20"/>
          <w:lang w:val="fr-FR" w:eastAsia="zh-CN"/>
        </w:rPr>
        <w:t xml:space="preserve">with high priority. </w:t>
      </w:r>
      <w:r w:rsidR="00B158B2">
        <w:rPr>
          <w:sz w:val="20"/>
          <w:lang w:val="fr-FR" w:eastAsia="zh-CN"/>
        </w:rPr>
        <w:t>I</w:t>
      </w:r>
      <w:r w:rsidR="00B158B2">
        <w:rPr>
          <w:rFonts w:hint="eastAsia"/>
          <w:sz w:val="20"/>
          <w:lang w:val="fr-FR" w:eastAsia="zh-CN"/>
        </w:rPr>
        <w:t xml:space="preserve">n order to seek one unified design, HARQ and retransmission </w:t>
      </w:r>
      <w:r w:rsidR="003A2648">
        <w:rPr>
          <w:rFonts w:hint="eastAsia"/>
          <w:sz w:val="20"/>
          <w:lang w:val="fr-FR" w:eastAsia="zh-CN"/>
        </w:rPr>
        <w:t xml:space="preserve">mechanism </w:t>
      </w:r>
      <w:r w:rsidR="00B158B2">
        <w:rPr>
          <w:rFonts w:hint="eastAsia"/>
          <w:sz w:val="20"/>
          <w:lang w:val="fr-FR" w:eastAsia="zh-CN"/>
        </w:rPr>
        <w:t xml:space="preserve">should be adapted to differnt transmision distance. </w:t>
      </w:r>
      <w:r w:rsidR="00155015">
        <w:rPr>
          <w:rFonts w:hint="eastAsia"/>
          <w:sz w:val="20"/>
          <w:szCs w:val="20"/>
          <w:lang w:eastAsia="zh-CN"/>
        </w:rPr>
        <w:t xml:space="preserve">From </w:t>
      </w:r>
      <w:r w:rsidR="004A67BE">
        <w:rPr>
          <w:rFonts w:hint="eastAsia"/>
          <w:sz w:val="20"/>
          <w:szCs w:val="20"/>
          <w:lang w:eastAsia="zh-CN"/>
        </w:rPr>
        <w:t xml:space="preserve">system design </w:t>
      </w:r>
      <w:r w:rsidR="004A67BE">
        <w:rPr>
          <w:sz w:val="20"/>
          <w:szCs w:val="20"/>
          <w:lang w:eastAsia="zh-CN"/>
        </w:rPr>
        <w:t>prospective</w:t>
      </w:r>
      <w:r w:rsidR="004A67BE">
        <w:rPr>
          <w:rFonts w:hint="eastAsia"/>
          <w:sz w:val="20"/>
          <w:szCs w:val="20"/>
          <w:lang w:eastAsia="zh-CN"/>
        </w:rPr>
        <w:t xml:space="preserve">, </w:t>
      </w:r>
      <w:r w:rsidR="00155015">
        <w:rPr>
          <w:rFonts w:hint="eastAsia"/>
          <w:sz w:val="20"/>
          <w:szCs w:val="20"/>
          <w:lang w:eastAsia="zh-CN"/>
        </w:rPr>
        <w:t xml:space="preserve">we may </w:t>
      </w:r>
      <w:r w:rsidR="00D4139B">
        <w:rPr>
          <w:rFonts w:hint="eastAsia"/>
          <w:sz w:val="20"/>
          <w:szCs w:val="20"/>
          <w:lang w:eastAsia="zh-CN"/>
        </w:rPr>
        <w:t>firstly</w:t>
      </w:r>
      <w:r w:rsidR="00155015">
        <w:rPr>
          <w:rFonts w:hint="eastAsia"/>
          <w:sz w:val="20"/>
          <w:szCs w:val="20"/>
          <w:lang w:eastAsia="zh-CN"/>
        </w:rPr>
        <w:t xml:space="preserve"> </w:t>
      </w:r>
      <w:r w:rsidR="00155015">
        <w:rPr>
          <w:sz w:val="20"/>
          <w:szCs w:val="20"/>
          <w:lang w:eastAsia="zh-CN"/>
        </w:rPr>
        <w:t>consider</w:t>
      </w:r>
      <w:r w:rsidR="00155015">
        <w:rPr>
          <w:rFonts w:hint="eastAsia"/>
          <w:sz w:val="20"/>
          <w:szCs w:val="20"/>
          <w:lang w:eastAsia="zh-CN"/>
        </w:rPr>
        <w:t xml:space="preserve"> the worst case</w:t>
      </w:r>
      <w:r w:rsidR="00D4139B">
        <w:rPr>
          <w:rFonts w:hint="eastAsia"/>
          <w:sz w:val="20"/>
          <w:szCs w:val="20"/>
          <w:lang w:eastAsia="zh-CN"/>
        </w:rPr>
        <w:t xml:space="preserve">, and use </w:t>
      </w:r>
      <w:r w:rsidR="009C7FCF">
        <w:rPr>
          <w:rFonts w:hint="eastAsia"/>
          <w:sz w:val="20"/>
          <w:szCs w:val="20"/>
          <w:lang w:eastAsia="zh-CN"/>
        </w:rPr>
        <w:t xml:space="preserve">configurable </w:t>
      </w:r>
      <w:r w:rsidR="00D4139B">
        <w:rPr>
          <w:rFonts w:hint="eastAsia"/>
          <w:sz w:val="20"/>
          <w:szCs w:val="20"/>
          <w:lang w:eastAsia="zh-CN"/>
        </w:rPr>
        <w:t xml:space="preserve">parameter </w:t>
      </w:r>
      <w:r w:rsidR="009C7FCF">
        <w:rPr>
          <w:rFonts w:hint="eastAsia"/>
          <w:sz w:val="20"/>
          <w:szCs w:val="20"/>
          <w:lang w:eastAsia="zh-CN"/>
        </w:rPr>
        <w:t xml:space="preserve">to fit </w:t>
      </w:r>
      <w:r w:rsidR="009C7FCF">
        <w:rPr>
          <w:sz w:val="20"/>
          <w:szCs w:val="20"/>
          <w:lang w:eastAsia="zh-CN"/>
        </w:rPr>
        <w:t>different</w:t>
      </w:r>
      <w:r w:rsidR="009C7FCF">
        <w:rPr>
          <w:rFonts w:hint="eastAsia"/>
          <w:sz w:val="20"/>
          <w:szCs w:val="20"/>
          <w:lang w:eastAsia="zh-CN"/>
        </w:rPr>
        <w:t xml:space="preserve"> scenario</w:t>
      </w:r>
      <w:r w:rsidR="00065B9B">
        <w:rPr>
          <w:rFonts w:hint="eastAsia"/>
          <w:sz w:val="20"/>
          <w:szCs w:val="20"/>
          <w:lang w:eastAsia="zh-CN"/>
        </w:rPr>
        <w:t>s</w:t>
      </w:r>
      <w:r w:rsidR="00155015">
        <w:rPr>
          <w:rFonts w:hint="eastAsia"/>
          <w:sz w:val="20"/>
          <w:szCs w:val="20"/>
          <w:lang w:eastAsia="zh-CN"/>
        </w:rPr>
        <w:t xml:space="preserve">. </w:t>
      </w:r>
      <w:r w:rsidR="00155015">
        <w:rPr>
          <w:sz w:val="20"/>
          <w:szCs w:val="20"/>
          <w:lang w:eastAsia="zh-CN"/>
        </w:rPr>
        <w:t>I</w:t>
      </w:r>
      <w:r w:rsidR="00155015">
        <w:rPr>
          <w:rFonts w:hint="eastAsia"/>
          <w:sz w:val="20"/>
          <w:szCs w:val="20"/>
          <w:lang w:eastAsia="zh-CN"/>
        </w:rPr>
        <w:t>n the table 1</w:t>
      </w:r>
      <w:r w:rsidR="009C7FCF">
        <w:rPr>
          <w:rFonts w:hint="eastAsia"/>
          <w:sz w:val="20"/>
          <w:szCs w:val="20"/>
          <w:lang w:eastAsia="zh-CN"/>
        </w:rPr>
        <w:t>,</w:t>
      </w:r>
      <w:r w:rsidR="00155015">
        <w:rPr>
          <w:rFonts w:hint="eastAsia"/>
          <w:sz w:val="20"/>
          <w:szCs w:val="20"/>
          <w:lang w:eastAsia="zh-CN"/>
        </w:rPr>
        <w:t xml:space="preserve"> the worst propagation delay and </w:t>
      </w:r>
      <w:r w:rsidR="009C7FCF">
        <w:rPr>
          <w:rFonts w:hint="eastAsia"/>
          <w:sz w:val="20"/>
          <w:szCs w:val="20"/>
          <w:lang w:eastAsia="zh-CN"/>
        </w:rPr>
        <w:t xml:space="preserve">HARQ process number </w:t>
      </w:r>
      <w:r w:rsidR="00FF3F42">
        <w:rPr>
          <w:rFonts w:hint="eastAsia"/>
          <w:sz w:val="20"/>
          <w:szCs w:val="20"/>
          <w:lang w:eastAsia="zh-CN"/>
        </w:rPr>
        <w:t xml:space="preserve">are shown. </w:t>
      </w:r>
    </w:p>
    <w:p w:rsidR="001C5D65" w:rsidRPr="008B02B3" w:rsidRDefault="001C5D65" w:rsidP="001C5D65">
      <w:pPr>
        <w:pStyle w:val="TH"/>
        <w:rPr>
          <w:rFonts w:eastAsiaTheme="minorEastAsia"/>
          <w:lang w:eastAsia="zh-CN"/>
        </w:rPr>
      </w:pPr>
      <w:bookmarkStart w:id="3" w:name="OLE_LINK14"/>
      <w:r w:rsidRPr="00314489">
        <w:t xml:space="preserve">Table </w:t>
      </w:r>
      <w:r w:rsidR="008B02B3">
        <w:rPr>
          <w:rFonts w:eastAsiaTheme="minorEastAsia" w:hint="eastAsia"/>
          <w:lang w:eastAsia="zh-CN"/>
        </w:rPr>
        <w:t>1</w:t>
      </w:r>
      <w:r w:rsidRPr="00314489">
        <w:t xml:space="preserve">: </w:t>
      </w:r>
      <w:r w:rsidR="008747D7">
        <w:rPr>
          <w:rFonts w:eastAsiaTheme="minorEastAsia" w:hint="eastAsia"/>
          <w:lang w:eastAsia="zh-CN"/>
        </w:rPr>
        <w:t>the largest p</w:t>
      </w:r>
      <w:r w:rsidRPr="00314489">
        <w:t>ropagation delay</w:t>
      </w:r>
      <w:r w:rsidR="00CF0EA1">
        <w:rPr>
          <w:rFonts w:eastAsiaTheme="minorEastAsia" w:hint="eastAsia"/>
          <w:lang w:eastAsia="zh-CN"/>
        </w:rPr>
        <w:t xml:space="preserve"> and HARQ Process number</w:t>
      </w:r>
      <w:r w:rsidR="008B02B3">
        <w:t xml:space="preserve"> </w:t>
      </w:r>
      <w:r w:rsidR="008747D7">
        <w:rPr>
          <w:rFonts w:eastAsiaTheme="minorEastAsia" w:hint="eastAsia"/>
          <w:lang w:eastAsia="zh-CN"/>
        </w:rPr>
        <w:t xml:space="preserve">in NTN </w:t>
      </w:r>
    </w:p>
    <w:tbl>
      <w:tblPr>
        <w:tblW w:w="5000" w:type="pct"/>
        <w:tblCellMar>
          <w:left w:w="70" w:type="dxa"/>
          <w:right w:w="70" w:type="dxa"/>
        </w:tblCellMar>
        <w:tblLook w:val="04A0" w:firstRow="1" w:lastRow="0" w:firstColumn="1" w:lastColumn="0" w:noHBand="0" w:noVBand="1"/>
      </w:tblPr>
      <w:tblGrid>
        <w:gridCol w:w="2419"/>
        <w:gridCol w:w="2867"/>
        <w:gridCol w:w="653"/>
        <w:gridCol w:w="1733"/>
        <w:gridCol w:w="1785"/>
      </w:tblGrid>
      <w:tr w:rsidR="001C5D65" w:rsidRPr="00314489" w:rsidTr="003F49E3">
        <w:trPr>
          <w:cantSplit/>
        </w:trPr>
        <w:tc>
          <w:tcPr>
            <w:tcW w:w="12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 </w:t>
            </w:r>
          </w:p>
        </w:tc>
        <w:tc>
          <w:tcPr>
            <w:tcW w:w="3721" w:type="pct"/>
            <w:gridSpan w:val="4"/>
            <w:tcBorders>
              <w:top w:val="single" w:sz="4" w:space="0" w:color="auto"/>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en-GB" w:eastAsia="fr-FR"/>
              </w:rPr>
              <w:t> </w:t>
            </w:r>
            <w:r w:rsidRPr="00314489">
              <w:rPr>
                <w:sz w:val="20"/>
                <w:lang w:val="fr-FR" w:eastAsia="fr-FR"/>
              </w:rPr>
              <w:t>GEO at 35786 km</w:t>
            </w:r>
          </w:p>
        </w:tc>
      </w:tr>
      <w:tr w:rsidR="001C5D65" w:rsidRPr="00314489" w:rsidTr="003F49E3">
        <w:trPr>
          <w:cantSplit/>
        </w:trPr>
        <w:tc>
          <w:tcPr>
            <w:tcW w:w="1279"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Elevation angle</w:t>
            </w:r>
          </w:p>
        </w:tc>
        <w:tc>
          <w:tcPr>
            <w:tcW w:w="1516"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Path</w:t>
            </w:r>
          </w:p>
        </w:tc>
        <w:tc>
          <w:tcPr>
            <w:tcW w:w="1261" w:type="pct"/>
            <w:gridSpan w:val="2"/>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fr-FR" w:eastAsia="fr-FR"/>
              </w:rPr>
              <w:t>D (km)</w:t>
            </w:r>
          </w:p>
        </w:tc>
        <w:tc>
          <w:tcPr>
            <w:tcW w:w="944"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fr-FR" w:eastAsia="fr-FR"/>
              </w:rPr>
              <w:t>Time (ms)</w:t>
            </w:r>
          </w:p>
        </w:tc>
      </w:tr>
      <w:tr w:rsidR="001C5D65" w:rsidRPr="00314489" w:rsidTr="003F49E3">
        <w:trPr>
          <w:cantSplit/>
        </w:trPr>
        <w:tc>
          <w:tcPr>
            <w:tcW w:w="1279" w:type="pct"/>
            <w:tcBorders>
              <w:top w:val="nil"/>
              <w:left w:val="single" w:sz="4" w:space="0" w:color="auto"/>
              <w:bottom w:val="single" w:sz="4" w:space="0" w:color="auto"/>
              <w:right w:val="single" w:sz="4" w:space="0" w:color="auto"/>
            </w:tcBorders>
            <w:shd w:val="clear" w:color="auto" w:fill="auto"/>
            <w:noWrap/>
            <w:vAlign w:val="center"/>
            <w:hideMark/>
          </w:tcPr>
          <w:p w:rsidR="001C5D65" w:rsidRPr="00314489" w:rsidRDefault="001C5D65" w:rsidP="008C0A13">
            <w:pPr>
              <w:pStyle w:val="TAL"/>
              <w:rPr>
                <w:sz w:val="20"/>
                <w:lang w:eastAsia="fr-FR"/>
              </w:rPr>
            </w:pPr>
            <w:r w:rsidRPr="00314489">
              <w:rPr>
                <w:sz w:val="20"/>
                <w:lang w:eastAsia="fr-FR"/>
              </w:rPr>
              <w:t>UE :10°</w:t>
            </w:r>
          </w:p>
        </w:tc>
        <w:tc>
          <w:tcPr>
            <w:tcW w:w="1516" w:type="pct"/>
            <w:tcBorders>
              <w:top w:val="nil"/>
              <w:left w:val="nil"/>
              <w:bottom w:val="single" w:sz="4" w:space="0" w:color="auto"/>
              <w:right w:val="single" w:sz="4" w:space="0" w:color="auto"/>
            </w:tcBorders>
            <w:shd w:val="clear" w:color="auto" w:fill="auto"/>
            <w:vAlign w:val="center"/>
            <w:hideMark/>
          </w:tcPr>
          <w:p w:rsidR="001C5D65" w:rsidRPr="00314489" w:rsidRDefault="001C5D65" w:rsidP="008C0A13">
            <w:pPr>
              <w:pStyle w:val="TAL"/>
              <w:rPr>
                <w:sz w:val="20"/>
                <w:lang w:eastAsia="fr-FR"/>
              </w:rPr>
            </w:pPr>
            <w:r w:rsidRPr="00314489">
              <w:rPr>
                <w:sz w:val="20"/>
                <w:lang w:eastAsia="fr-FR"/>
              </w:rPr>
              <w:t xml:space="preserve">satellite </w:t>
            </w:r>
            <w:r w:rsidR="00777355">
              <w:rPr>
                <w:sz w:val="20"/>
                <w:lang w:eastAsia="fr-FR"/>
              </w:rPr>
              <w:t>–</w:t>
            </w:r>
            <w:r w:rsidRPr="00314489">
              <w:rPr>
                <w:sz w:val="20"/>
                <w:lang w:eastAsia="fr-FR"/>
              </w:rPr>
              <w:t xml:space="preserve"> UE</w:t>
            </w:r>
          </w:p>
        </w:tc>
        <w:tc>
          <w:tcPr>
            <w:tcW w:w="1261" w:type="pct"/>
            <w:gridSpan w:val="2"/>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40586</w:t>
            </w:r>
          </w:p>
        </w:tc>
        <w:tc>
          <w:tcPr>
            <w:tcW w:w="944"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135.286</w:t>
            </w:r>
          </w:p>
        </w:tc>
      </w:tr>
      <w:tr w:rsidR="001C5D65" w:rsidRPr="00314489" w:rsidTr="003F49E3">
        <w:trPr>
          <w:cantSplit/>
        </w:trPr>
        <w:tc>
          <w:tcPr>
            <w:tcW w:w="1279" w:type="pct"/>
            <w:tcBorders>
              <w:top w:val="nil"/>
              <w:left w:val="single" w:sz="4" w:space="0" w:color="auto"/>
              <w:bottom w:val="single" w:sz="4" w:space="0" w:color="auto"/>
              <w:right w:val="single" w:sz="4" w:space="0" w:color="auto"/>
            </w:tcBorders>
            <w:shd w:val="clear" w:color="auto" w:fill="auto"/>
            <w:noWrap/>
            <w:vAlign w:val="center"/>
            <w:hideMark/>
          </w:tcPr>
          <w:p w:rsidR="001C5D65" w:rsidRPr="00314489" w:rsidRDefault="001C5D65" w:rsidP="008C0A13">
            <w:pPr>
              <w:pStyle w:val="TAL"/>
              <w:rPr>
                <w:sz w:val="20"/>
                <w:lang w:eastAsia="fr-FR"/>
              </w:rPr>
            </w:pPr>
            <w:r w:rsidRPr="00314489">
              <w:rPr>
                <w:sz w:val="20"/>
                <w:lang w:eastAsia="fr-FR"/>
              </w:rPr>
              <w:t>GW : 5°</w:t>
            </w:r>
          </w:p>
        </w:tc>
        <w:tc>
          <w:tcPr>
            <w:tcW w:w="1516" w:type="pct"/>
            <w:tcBorders>
              <w:top w:val="nil"/>
              <w:left w:val="nil"/>
              <w:bottom w:val="single" w:sz="4" w:space="0" w:color="auto"/>
              <w:right w:val="single" w:sz="4" w:space="0" w:color="auto"/>
            </w:tcBorders>
            <w:shd w:val="clear" w:color="auto" w:fill="auto"/>
            <w:vAlign w:val="center"/>
            <w:hideMark/>
          </w:tcPr>
          <w:p w:rsidR="001C5D65" w:rsidRPr="00314489" w:rsidRDefault="001C5D65" w:rsidP="008C0A13">
            <w:pPr>
              <w:pStyle w:val="TAL"/>
              <w:rPr>
                <w:sz w:val="20"/>
                <w:lang w:eastAsia="fr-FR"/>
              </w:rPr>
            </w:pPr>
            <w:r w:rsidRPr="00314489">
              <w:rPr>
                <w:sz w:val="20"/>
                <w:lang w:eastAsia="fr-FR"/>
              </w:rPr>
              <w:t xml:space="preserve">satellite </w:t>
            </w:r>
            <w:r w:rsidR="00777355">
              <w:rPr>
                <w:sz w:val="20"/>
                <w:lang w:eastAsia="fr-FR"/>
              </w:rPr>
              <w:t>–</w:t>
            </w:r>
            <w:r w:rsidRPr="00314489">
              <w:rPr>
                <w:sz w:val="20"/>
                <w:lang w:eastAsia="fr-FR"/>
              </w:rPr>
              <w:t xml:space="preserve"> gateway</w:t>
            </w:r>
          </w:p>
        </w:tc>
        <w:tc>
          <w:tcPr>
            <w:tcW w:w="1261" w:type="pct"/>
            <w:gridSpan w:val="2"/>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41126.6</w:t>
            </w:r>
          </w:p>
        </w:tc>
        <w:tc>
          <w:tcPr>
            <w:tcW w:w="944"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137.088</w:t>
            </w:r>
          </w:p>
        </w:tc>
      </w:tr>
      <w:tr w:rsidR="001C5D65" w:rsidRPr="00314489" w:rsidTr="003F49E3">
        <w:trPr>
          <w:cantSplit/>
        </w:trPr>
        <w:tc>
          <w:tcPr>
            <w:tcW w:w="1279"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90°</w:t>
            </w:r>
          </w:p>
        </w:tc>
        <w:tc>
          <w:tcPr>
            <w:tcW w:w="1516"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 xml:space="preserve">satellite </w:t>
            </w:r>
            <w:r w:rsidR="00777355">
              <w:rPr>
                <w:sz w:val="20"/>
                <w:lang w:eastAsia="fr-FR"/>
              </w:rPr>
              <w:t>–</w:t>
            </w:r>
            <w:r w:rsidRPr="00314489">
              <w:rPr>
                <w:sz w:val="20"/>
                <w:lang w:eastAsia="fr-FR"/>
              </w:rPr>
              <w:t xml:space="preserve"> UE</w:t>
            </w:r>
          </w:p>
        </w:tc>
        <w:tc>
          <w:tcPr>
            <w:tcW w:w="1261" w:type="pct"/>
            <w:gridSpan w:val="2"/>
            <w:tcBorders>
              <w:top w:val="nil"/>
              <w:left w:val="nil"/>
              <w:bottom w:val="single" w:sz="4" w:space="0" w:color="auto"/>
              <w:right w:val="single" w:sz="4" w:space="0" w:color="auto"/>
            </w:tcBorders>
            <w:shd w:val="clear" w:color="auto" w:fill="auto"/>
            <w:noWrap/>
            <w:vAlign w:val="bottom"/>
          </w:tcPr>
          <w:p w:rsidR="001C5D65" w:rsidRPr="00314489" w:rsidRDefault="001C5D65" w:rsidP="008C0A13">
            <w:pPr>
              <w:pStyle w:val="TAL"/>
              <w:rPr>
                <w:sz w:val="20"/>
                <w:lang w:eastAsia="fr-FR"/>
              </w:rPr>
            </w:pPr>
            <w:r w:rsidRPr="00314489">
              <w:rPr>
                <w:sz w:val="20"/>
                <w:lang w:eastAsia="fr-FR"/>
              </w:rPr>
              <w:t>35786</w:t>
            </w:r>
          </w:p>
        </w:tc>
        <w:tc>
          <w:tcPr>
            <w:tcW w:w="944" w:type="pct"/>
            <w:tcBorders>
              <w:top w:val="nil"/>
              <w:left w:val="nil"/>
              <w:bottom w:val="single" w:sz="4" w:space="0" w:color="auto"/>
              <w:right w:val="single" w:sz="4" w:space="0" w:color="auto"/>
            </w:tcBorders>
            <w:shd w:val="clear" w:color="auto" w:fill="auto"/>
            <w:noWrap/>
            <w:vAlign w:val="bottom"/>
          </w:tcPr>
          <w:p w:rsidR="001C5D65" w:rsidRPr="00314489" w:rsidRDefault="001C5D65" w:rsidP="008C0A13">
            <w:pPr>
              <w:pStyle w:val="TAL"/>
              <w:rPr>
                <w:sz w:val="20"/>
                <w:lang w:eastAsia="fr-FR"/>
              </w:rPr>
            </w:pPr>
            <w:r w:rsidRPr="00314489">
              <w:rPr>
                <w:sz w:val="20"/>
                <w:lang w:eastAsia="fr-FR"/>
              </w:rPr>
              <w:t>119.286</w:t>
            </w:r>
          </w:p>
        </w:tc>
      </w:tr>
      <w:tr w:rsidR="001C5D65" w:rsidRPr="00314489" w:rsidTr="008C0A13">
        <w:trPr>
          <w:cantSplit/>
        </w:trPr>
        <w:tc>
          <w:tcPr>
            <w:tcW w:w="5000" w:type="pct"/>
            <w:gridSpan w:val="5"/>
            <w:tcBorders>
              <w:top w:val="nil"/>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C"/>
              <w:rPr>
                <w:sz w:val="20"/>
                <w:lang w:eastAsia="fr-FR"/>
              </w:rPr>
            </w:pPr>
            <w:r w:rsidRPr="00314489">
              <w:rPr>
                <w:sz w:val="20"/>
                <w:lang w:eastAsia="fr-FR"/>
              </w:rPr>
              <w:t>Bent Pipe satellite</w:t>
            </w:r>
          </w:p>
        </w:tc>
      </w:tr>
      <w:tr w:rsidR="001C5D65" w:rsidRPr="00314489" w:rsidTr="003F49E3">
        <w:trPr>
          <w:cantSplit/>
        </w:trPr>
        <w:tc>
          <w:tcPr>
            <w:tcW w:w="127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C5D65" w:rsidRPr="00314489" w:rsidRDefault="001C5D65" w:rsidP="008C0A13">
            <w:pPr>
              <w:pStyle w:val="TAL"/>
              <w:rPr>
                <w:sz w:val="20"/>
                <w:lang w:eastAsia="fr-FR"/>
              </w:rPr>
            </w:pPr>
            <w:r w:rsidRPr="00314489">
              <w:rPr>
                <w:sz w:val="20"/>
                <w:lang w:eastAsia="fr-FR"/>
              </w:rPr>
              <w:t>One way delay</w:t>
            </w:r>
          </w:p>
        </w:tc>
        <w:tc>
          <w:tcPr>
            <w:tcW w:w="1516" w:type="pct"/>
            <w:tcBorders>
              <w:top w:val="single" w:sz="4" w:space="0" w:color="auto"/>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Gateway-</w:t>
            </w:r>
            <w:proofErr w:type="spellStart"/>
            <w:r w:rsidRPr="00314489">
              <w:rPr>
                <w:sz w:val="20"/>
                <w:lang w:eastAsia="fr-FR"/>
              </w:rPr>
              <w:t>satellite_UE</w:t>
            </w:r>
            <w:proofErr w:type="spellEnd"/>
          </w:p>
        </w:tc>
        <w:tc>
          <w:tcPr>
            <w:tcW w:w="1261" w:type="pct"/>
            <w:gridSpan w:val="2"/>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81712.6</w:t>
            </w:r>
          </w:p>
        </w:tc>
        <w:tc>
          <w:tcPr>
            <w:tcW w:w="944"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272.375</w:t>
            </w:r>
          </w:p>
        </w:tc>
      </w:tr>
      <w:tr w:rsidR="007C4F64" w:rsidRPr="00314489" w:rsidTr="003F49E3">
        <w:trPr>
          <w:cantSplit/>
        </w:trPr>
        <w:tc>
          <w:tcPr>
            <w:tcW w:w="1279" w:type="pct"/>
            <w:tcBorders>
              <w:top w:val="single" w:sz="4" w:space="0" w:color="auto"/>
              <w:left w:val="single" w:sz="4" w:space="0" w:color="auto"/>
              <w:bottom w:val="single" w:sz="4" w:space="0" w:color="auto"/>
              <w:right w:val="single" w:sz="4" w:space="0" w:color="auto"/>
            </w:tcBorders>
            <w:shd w:val="clear" w:color="auto" w:fill="auto"/>
            <w:vAlign w:val="bottom"/>
          </w:tcPr>
          <w:p w:rsidR="007C4F64" w:rsidRPr="00314489" w:rsidRDefault="007C4F64" w:rsidP="0061293C">
            <w:pPr>
              <w:pStyle w:val="TAL"/>
              <w:rPr>
                <w:sz w:val="20"/>
                <w:lang w:eastAsia="fr-FR"/>
              </w:rPr>
            </w:pPr>
            <w:r w:rsidRPr="00314489">
              <w:rPr>
                <w:sz w:val="20"/>
                <w:lang w:eastAsia="fr-FR"/>
              </w:rPr>
              <w:t>Round trip Time</w:t>
            </w:r>
          </w:p>
        </w:tc>
        <w:tc>
          <w:tcPr>
            <w:tcW w:w="1516" w:type="pct"/>
            <w:tcBorders>
              <w:top w:val="single" w:sz="4" w:space="0" w:color="auto"/>
              <w:left w:val="nil"/>
              <w:bottom w:val="single" w:sz="4" w:space="0" w:color="auto"/>
              <w:right w:val="single" w:sz="4" w:space="0" w:color="auto"/>
            </w:tcBorders>
            <w:shd w:val="clear" w:color="auto" w:fill="auto"/>
            <w:noWrap/>
            <w:vAlign w:val="bottom"/>
          </w:tcPr>
          <w:p w:rsidR="007C4F64" w:rsidRPr="00314489" w:rsidRDefault="007C4F64" w:rsidP="0061293C">
            <w:pPr>
              <w:pStyle w:val="TAL"/>
              <w:rPr>
                <w:sz w:val="20"/>
                <w:lang w:eastAsia="fr-FR"/>
              </w:rPr>
            </w:pPr>
            <w:r w:rsidRPr="00314489">
              <w:rPr>
                <w:sz w:val="20"/>
                <w:lang w:eastAsia="fr-FR"/>
              </w:rPr>
              <w:t>Twice</w:t>
            </w:r>
          </w:p>
        </w:tc>
        <w:tc>
          <w:tcPr>
            <w:tcW w:w="1261" w:type="pct"/>
            <w:gridSpan w:val="2"/>
            <w:tcBorders>
              <w:top w:val="single" w:sz="4" w:space="0" w:color="auto"/>
              <w:left w:val="nil"/>
              <w:bottom w:val="single" w:sz="4" w:space="0" w:color="auto"/>
              <w:right w:val="single" w:sz="4" w:space="0" w:color="auto"/>
            </w:tcBorders>
            <w:shd w:val="clear" w:color="auto" w:fill="auto"/>
            <w:noWrap/>
            <w:vAlign w:val="center"/>
          </w:tcPr>
          <w:p w:rsidR="007C4F64" w:rsidRPr="00314489" w:rsidRDefault="007C4F64" w:rsidP="0061293C">
            <w:pPr>
              <w:pStyle w:val="TAL"/>
              <w:rPr>
                <w:sz w:val="20"/>
                <w:lang w:eastAsia="fr-FR"/>
              </w:rPr>
            </w:pPr>
            <w:r w:rsidRPr="00314489">
              <w:rPr>
                <w:sz w:val="20"/>
                <w:lang w:eastAsia="fr-FR"/>
              </w:rPr>
              <w:t>163425.3</w:t>
            </w:r>
          </w:p>
        </w:tc>
        <w:tc>
          <w:tcPr>
            <w:tcW w:w="944" w:type="pct"/>
            <w:tcBorders>
              <w:top w:val="single" w:sz="4" w:space="0" w:color="auto"/>
              <w:left w:val="nil"/>
              <w:bottom w:val="single" w:sz="4" w:space="0" w:color="auto"/>
              <w:right w:val="single" w:sz="4" w:space="0" w:color="auto"/>
            </w:tcBorders>
            <w:shd w:val="clear" w:color="auto" w:fill="auto"/>
            <w:noWrap/>
            <w:vAlign w:val="center"/>
          </w:tcPr>
          <w:p w:rsidR="007C4F64" w:rsidRPr="00314489" w:rsidRDefault="007C4F64" w:rsidP="0061293C">
            <w:pPr>
              <w:pStyle w:val="TAL"/>
              <w:rPr>
                <w:sz w:val="20"/>
                <w:lang w:eastAsia="fr-FR"/>
              </w:rPr>
            </w:pPr>
            <w:r w:rsidRPr="00314489">
              <w:rPr>
                <w:sz w:val="20"/>
                <w:lang w:eastAsia="fr-FR"/>
              </w:rPr>
              <w:t>544.751</w:t>
            </w:r>
          </w:p>
        </w:tc>
      </w:tr>
      <w:tr w:rsidR="007C4F64" w:rsidRPr="00314489" w:rsidTr="003F49E3">
        <w:trPr>
          <w:cantSplit/>
        </w:trPr>
        <w:tc>
          <w:tcPr>
            <w:tcW w:w="1279" w:type="pct"/>
            <w:tcBorders>
              <w:top w:val="single" w:sz="4" w:space="0" w:color="auto"/>
              <w:left w:val="single" w:sz="4" w:space="0" w:color="auto"/>
              <w:bottom w:val="single" w:sz="4" w:space="0" w:color="auto"/>
              <w:right w:val="single" w:sz="4" w:space="0" w:color="auto"/>
            </w:tcBorders>
            <w:shd w:val="clear" w:color="auto" w:fill="auto"/>
            <w:vAlign w:val="bottom"/>
          </w:tcPr>
          <w:p w:rsidR="007C4F64" w:rsidRPr="00314489" w:rsidRDefault="007C4F64" w:rsidP="008C0A13">
            <w:pPr>
              <w:pStyle w:val="TAL"/>
              <w:rPr>
                <w:sz w:val="20"/>
                <w:lang w:eastAsia="fr-FR"/>
              </w:rPr>
            </w:pPr>
          </w:p>
        </w:tc>
        <w:tc>
          <w:tcPr>
            <w:tcW w:w="1516" w:type="pct"/>
            <w:tcBorders>
              <w:top w:val="single" w:sz="4" w:space="0" w:color="auto"/>
              <w:left w:val="nil"/>
              <w:bottom w:val="single" w:sz="4" w:space="0" w:color="auto"/>
              <w:right w:val="single" w:sz="4" w:space="0" w:color="auto"/>
            </w:tcBorders>
            <w:shd w:val="clear" w:color="auto" w:fill="auto"/>
            <w:noWrap/>
            <w:vAlign w:val="bottom"/>
          </w:tcPr>
          <w:p w:rsidR="007C4F64" w:rsidRPr="00314489" w:rsidRDefault="007C4F64" w:rsidP="008C0A13">
            <w:pPr>
              <w:pStyle w:val="TAL"/>
              <w:rPr>
                <w:sz w:val="20"/>
                <w:lang w:eastAsia="fr-FR"/>
              </w:rPr>
            </w:pPr>
          </w:p>
        </w:tc>
        <w:tc>
          <w:tcPr>
            <w:tcW w:w="1261" w:type="pct"/>
            <w:gridSpan w:val="2"/>
            <w:tcBorders>
              <w:top w:val="single" w:sz="4" w:space="0" w:color="auto"/>
              <w:left w:val="nil"/>
              <w:bottom w:val="single" w:sz="4" w:space="0" w:color="auto"/>
              <w:right w:val="single" w:sz="4" w:space="0" w:color="auto"/>
            </w:tcBorders>
            <w:shd w:val="clear" w:color="auto" w:fill="auto"/>
            <w:noWrap/>
            <w:vAlign w:val="center"/>
          </w:tcPr>
          <w:p w:rsidR="007C4F64" w:rsidRPr="00314489" w:rsidRDefault="007C4F64" w:rsidP="008C0A13">
            <w:pPr>
              <w:pStyle w:val="TAL"/>
              <w:rPr>
                <w:sz w:val="20"/>
                <w:lang w:eastAsia="fr-FR"/>
              </w:rPr>
            </w:pPr>
          </w:p>
        </w:tc>
        <w:tc>
          <w:tcPr>
            <w:tcW w:w="944" w:type="pct"/>
            <w:tcBorders>
              <w:top w:val="single" w:sz="4" w:space="0" w:color="auto"/>
              <w:left w:val="nil"/>
              <w:bottom w:val="single" w:sz="4" w:space="0" w:color="auto"/>
              <w:right w:val="single" w:sz="4" w:space="0" w:color="auto"/>
            </w:tcBorders>
            <w:shd w:val="clear" w:color="auto" w:fill="auto"/>
            <w:noWrap/>
            <w:vAlign w:val="center"/>
          </w:tcPr>
          <w:p w:rsidR="007C4F64" w:rsidRPr="00314489" w:rsidRDefault="007C4F64" w:rsidP="008C0A13">
            <w:pPr>
              <w:pStyle w:val="TAL"/>
              <w:rPr>
                <w:sz w:val="20"/>
                <w:lang w:eastAsia="fr-FR"/>
              </w:rPr>
            </w:pPr>
          </w:p>
        </w:tc>
      </w:tr>
      <w:tr w:rsidR="003F49E3" w:rsidRPr="00314489" w:rsidTr="003F49E3">
        <w:trPr>
          <w:cantSplit/>
        </w:trPr>
        <w:tc>
          <w:tcPr>
            <w:tcW w:w="1279" w:type="pct"/>
            <w:tcBorders>
              <w:top w:val="single" w:sz="4" w:space="0" w:color="auto"/>
              <w:left w:val="single" w:sz="4" w:space="0" w:color="auto"/>
              <w:bottom w:val="single" w:sz="4" w:space="0" w:color="auto"/>
              <w:right w:val="single" w:sz="4" w:space="0" w:color="auto"/>
            </w:tcBorders>
            <w:shd w:val="clear" w:color="auto" w:fill="auto"/>
            <w:vAlign w:val="bottom"/>
          </w:tcPr>
          <w:p w:rsidR="003F49E3" w:rsidRPr="003F49E3" w:rsidRDefault="003F49E3" w:rsidP="008C0A13">
            <w:pPr>
              <w:pStyle w:val="TAL"/>
              <w:rPr>
                <w:rFonts w:eastAsiaTheme="minorEastAsia"/>
                <w:sz w:val="20"/>
                <w:lang w:eastAsia="zh-CN"/>
              </w:rPr>
            </w:pPr>
            <w:r>
              <w:rPr>
                <w:rFonts w:eastAsiaTheme="minorEastAsia"/>
                <w:sz w:val="20"/>
                <w:lang w:eastAsia="zh-CN"/>
              </w:rPr>
              <w:t>Numerology</w:t>
            </w:r>
            <w:r>
              <w:rPr>
                <w:rFonts w:eastAsiaTheme="minorEastAsia" w:hint="eastAsia"/>
                <w:sz w:val="20"/>
                <w:lang w:eastAsia="zh-CN"/>
              </w:rPr>
              <w:t xml:space="preserve"> assumption</w:t>
            </w:r>
          </w:p>
        </w:tc>
        <w:tc>
          <w:tcPr>
            <w:tcW w:w="1861" w:type="pct"/>
            <w:gridSpan w:val="2"/>
            <w:tcBorders>
              <w:top w:val="single" w:sz="4" w:space="0" w:color="auto"/>
              <w:left w:val="nil"/>
              <w:bottom w:val="single" w:sz="4" w:space="0" w:color="auto"/>
              <w:right w:val="single" w:sz="4" w:space="0" w:color="auto"/>
            </w:tcBorders>
            <w:shd w:val="clear" w:color="auto" w:fill="auto"/>
            <w:noWrap/>
            <w:vAlign w:val="bottom"/>
          </w:tcPr>
          <w:p w:rsidR="003F49E3" w:rsidRPr="003F49E3" w:rsidRDefault="003F49E3" w:rsidP="008C0A13">
            <w:pPr>
              <w:pStyle w:val="TAL"/>
              <w:rPr>
                <w:rFonts w:eastAsiaTheme="minorEastAsia"/>
                <w:sz w:val="20"/>
                <w:lang w:eastAsia="zh-CN"/>
              </w:rPr>
            </w:pPr>
            <w:r>
              <w:rPr>
                <w:rFonts w:eastAsiaTheme="minorEastAsia" w:hint="eastAsia"/>
                <w:sz w:val="20"/>
                <w:lang w:eastAsia="zh-CN"/>
              </w:rPr>
              <w:t>15khz</w:t>
            </w:r>
          </w:p>
        </w:tc>
        <w:tc>
          <w:tcPr>
            <w:tcW w:w="1860" w:type="pct"/>
            <w:gridSpan w:val="2"/>
            <w:tcBorders>
              <w:top w:val="single" w:sz="4" w:space="0" w:color="auto"/>
              <w:left w:val="nil"/>
              <w:bottom w:val="single" w:sz="4" w:space="0" w:color="auto"/>
              <w:right w:val="single" w:sz="4" w:space="0" w:color="auto"/>
            </w:tcBorders>
            <w:shd w:val="clear" w:color="auto" w:fill="auto"/>
            <w:vAlign w:val="bottom"/>
          </w:tcPr>
          <w:p w:rsidR="003F49E3" w:rsidRPr="003F49E3" w:rsidRDefault="003F49E3" w:rsidP="008C0A13">
            <w:pPr>
              <w:pStyle w:val="TAL"/>
              <w:rPr>
                <w:rFonts w:eastAsiaTheme="minorEastAsia"/>
                <w:sz w:val="20"/>
                <w:lang w:eastAsia="zh-CN"/>
              </w:rPr>
            </w:pPr>
            <w:r>
              <w:rPr>
                <w:rFonts w:eastAsiaTheme="minorEastAsia" w:hint="eastAsia"/>
                <w:sz w:val="20"/>
                <w:lang w:eastAsia="zh-CN"/>
              </w:rPr>
              <w:t>120khz</w:t>
            </w:r>
          </w:p>
        </w:tc>
      </w:tr>
      <w:tr w:rsidR="003F49E3" w:rsidRPr="00314489" w:rsidTr="003F49E3">
        <w:trPr>
          <w:cantSplit/>
        </w:trPr>
        <w:tc>
          <w:tcPr>
            <w:tcW w:w="1279" w:type="pct"/>
            <w:tcBorders>
              <w:top w:val="nil"/>
              <w:left w:val="single" w:sz="4" w:space="0" w:color="auto"/>
              <w:bottom w:val="single" w:sz="4" w:space="0" w:color="auto"/>
              <w:right w:val="single" w:sz="4" w:space="0" w:color="auto"/>
            </w:tcBorders>
            <w:shd w:val="clear" w:color="auto" w:fill="auto"/>
            <w:noWrap/>
            <w:vAlign w:val="bottom"/>
          </w:tcPr>
          <w:p w:rsidR="003F49E3" w:rsidRDefault="003F49E3" w:rsidP="008C0A13">
            <w:pPr>
              <w:pStyle w:val="TAL"/>
              <w:rPr>
                <w:rFonts w:eastAsiaTheme="minorEastAsia"/>
                <w:sz w:val="20"/>
                <w:lang w:eastAsia="zh-CN"/>
              </w:rPr>
            </w:pPr>
            <w:r>
              <w:rPr>
                <w:rFonts w:eastAsiaTheme="minorEastAsia" w:hint="eastAsia"/>
                <w:sz w:val="20"/>
                <w:lang w:eastAsia="zh-CN"/>
              </w:rPr>
              <w:t>HARQ process number in</w:t>
            </w:r>
          </w:p>
          <w:p w:rsidR="003F49E3" w:rsidRPr="007C4F64" w:rsidRDefault="003F49E3" w:rsidP="008C0A13">
            <w:pPr>
              <w:pStyle w:val="TAL"/>
              <w:rPr>
                <w:rFonts w:eastAsiaTheme="minorEastAsia"/>
                <w:sz w:val="20"/>
                <w:lang w:eastAsia="zh-CN"/>
              </w:rPr>
            </w:pPr>
            <w:r>
              <w:rPr>
                <w:rFonts w:eastAsiaTheme="minorEastAsia"/>
                <w:sz w:val="20"/>
                <w:lang w:eastAsia="zh-CN"/>
              </w:rPr>
              <w:t>B</w:t>
            </w:r>
            <w:r>
              <w:rPr>
                <w:rFonts w:eastAsiaTheme="minorEastAsia" w:hint="eastAsia"/>
                <w:sz w:val="20"/>
                <w:lang w:eastAsia="zh-CN"/>
              </w:rPr>
              <w:t>ent</w:t>
            </w:r>
            <w:r w:rsidR="009D1EFA">
              <w:rPr>
                <w:rFonts w:eastAsiaTheme="minorEastAsia" w:hint="eastAsia"/>
                <w:sz w:val="20"/>
                <w:lang w:eastAsia="zh-CN"/>
              </w:rPr>
              <w:t>-</w:t>
            </w:r>
            <w:r>
              <w:rPr>
                <w:rFonts w:eastAsiaTheme="minorEastAsia" w:hint="eastAsia"/>
                <w:sz w:val="20"/>
                <w:lang w:eastAsia="zh-CN"/>
              </w:rPr>
              <w:t xml:space="preserve">pipe </w:t>
            </w:r>
            <w:r>
              <w:rPr>
                <w:rFonts w:eastAsiaTheme="minorEastAsia"/>
                <w:sz w:val="20"/>
                <w:lang w:eastAsia="zh-CN"/>
              </w:rPr>
              <w:t>communication</w:t>
            </w:r>
            <w:r>
              <w:rPr>
                <w:rFonts w:eastAsiaTheme="minorEastAsia" w:hint="eastAsia"/>
                <w:sz w:val="20"/>
                <w:lang w:eastAsia="zh-CN"/>
              </w:rPr>
              <w:t xml:space="preserve">  </w:t>
            </w:r>
          </w:p>
        </w:tc>
        <w:tc>
          <w:tcPr>
            <w:tcW w:w="1861" w:type="pct"/>
            <w:gridSpan w:val="2"/>
            <w:tcBorders>
              <w:top w:val="nil"/>
              <w:left w:val="nil"/>
              <w:bottom w:val="single" w:sz="4" w:space="0" w:color="auto"/>
              <w:right w:val="single" w:sz="4" w:space="0" w:color="auto"/>
            </w:tcBorders>
            <w:shd w:val="clear" w:color="auto" w:fill="auto"/>
            <w:noWrap/>
            <w:vAlign w:val="bottom"/>
          </w:tcPr>
          <w:p w:rsidR="003F49E3" w:rsidRPr="00210070" w:rsidRDefault="00210070" w:rsidP="008C0A13">
            <w:pPr>
              <w:pStyle w:val="TAL"/>
              <w:rPr>
                <w:rFonts w:eastAsiaTheme="minorEastAsia"/>
                <w:sz w:val="20"/>
                <w:lang w:eastAsia="zh-CN"/>
              </w:rPr>
            </w:pPr>
            <w:r>
              <w:rPr>
                <w:rFonts w:eastAsiaTheme="minorEastAsia" w:hint="eastAsia"/>
                <w:sz w:val="20"/>
                <w:lang w:eastAsia="zh-CN"/>
              </w:rPr>
              <w:t>545</w:t>
            </w:r>
          </w:p>
        </w:tc>
        <w:tc>
          <w:tcPr>
            <w:tcW w:w="1861" w:type="pct"/>
            <w:gridSpan w:val="2"/>
            <w:tcBorders>
              <w:top w:val="nil"/>
              <w:left w:val="nil"/>
              <w:bottom w:val="single" w:sz="4" w:space="0" w:color="auto"/>
              <w:right w:val="single" w:sz="4" w:space="0" w:color="auto"/>
            </w:tcBorders>
            <w:shd w:val="clear" w:color="auto" w:fill="auto"/>
            <w:vAlign w:val="bottom"/>
          </w:tcPr>
          <w:p w:rsidR="003F49E3" w:rsidRPr="00FA1672" w:rsidRDefault="00FA1672" w:rsidP="008C0A13">
            <w:pPr>
              <w:pStyle w:val="TAL"/>
              <w:rPr>
                <w:rFonts w:eastAsiaTheme="minorEastAsia"/>
                <w:sz w:val="20"/>
                <w:lang w:eastAsia="zh-CN"/>
              </w:rPr>
            </w:pPr>
            <w:r>
              <w:rPr>
                <w:rFonts w:eastAsiaTheme="minorEastAsia" w:hint="eastAsia"/>
                <w:sz w:val="20"/>
                <w:lang w:eastAsia="zh-CN"/>
              </w:rPr>
              <w:t>4360</w:t>
            </w:r>
          </w:p>
        </w:tc>
      </w:tr>
      <w:bookmarkEnd w:id="3"/>
    </w:tbl>
    <w:p w:rsidR="00EE05E2" w:rsidRDefault="00EE05E2" w:rsidP="00EE05E2">
      <w:pPr>
        <w:pStyle w:val="a5"/>
        <w:ind w:left="420" w:firstLineChars="0" w:firstLine="0"/>
        <w:rPr>
          <w:b/>
          <w:sz w:val="20"/>
          <w:szCs w:val="20"/>
        </w:rPr>
      </w:pPr>
    </w:p>
    <w:p w:rsidR="00EE05E2" w:rsidRPr="0062612F" w:rsidRDefault="00FA1672" w:rsidP="00FA1672">
      <w:pPr>
        <w:rPr>
          <w:sz w:val="20"/>
          <w:szCs w:val="20"/>
          <w:lang w:eastAsia="zh-CN"/>
        </w:rPr>
      </w:pPr>
      <w:r w:rsidRPr="0062612F">
        <w:rPr>
          <w:sz w:val="20"/>
          <w:szCs w:val="20"/>
          <w:lang w:eastAsia="zh-CN"/>
        </w:rPr>
        <w:t>Obviousl</w:t>
      </w:r>
      <w:r w:rsidRPr="0062612F">
        <w:rPr>
          <w:rFonts w:hint="eastAsia"/>
          <w:sz w:val="20"/>
          <w:szCs w:val="20"/>
          <w:lang w:eastAsia="zh-CN"/>
        </w:rPr>
        <w:t xml:space="preserve">y, </w:t>
      </w:r>
      <w:r w:rsidR="0062612F">
        <w:rPr>
          <w:rFonts w:hint="eastAsia"/>
          <w:sz w:val="20"/>
          <w:szCs w:val="20"/>
          <w:lang w:eastAsia="zh-CN"/>
        </w:rPr>
        <w:t>required HARQ process number is huge in bent</w:t>
      </w:r>
      <w:r w:rsidR="00EC1E15">
        <w:rPr>
          <w:rFonts w:hint="eastAsia"/>
          <w:sz w:val="20"/>
          <w:szCs w:val="20"/>
          <w:lang w:eastAsia="zh-CN"/>
        </w:rPr>
        <w:t>-</w:t>
      </w:r>
      <w:r w:rsidR="0062612F">
        <w:rPr>
          <w:rFonts w:hint="eastAsia"/>
          <w:sz w:val="20"/>
          <w:szCs w:val="20"/>
          <w:lang w:eastAsia="zh-CN"/>
        </w:rPr>
        <w:t xml:space="preserve">pipe mode, </w:t>
      </w:r>
      <w:r w:rsidR="0062612F">
        <w:rPr>
          <w:sz w:val="20"/>
          <w:szCs w:val="20"/>
          <w:lang w:eastAsia="zh-CN"/>
        </w:rPr>
        <w:t>especially</w:t>
      </w:r>
      <w:r w:rsidR="0062612F">
        <w:rPr>
          <w:rFonts w:hint="eastAsia"/>
          <w:sz w:val="20"/>
          <w:szCs w:val="20"/>
          <w:lang w:eastAsia="zh-CN"/>
        </w:rPr>
        <w:t xml:space="preserve"> in higher SCS case. </w:t>
      </w:r>
      <w:r w:rsidR="0062612F">
        <w:rPr>
          <w:sz w:val="20"/>
          <w:szCs w:val="20"/>
          <w:lang w:eastAsia="zh-CN"/>
        </w:rPr>
        <w:t>H</w:t>
      </w:r>
      <w:r w:rsidR="0062612F">
        <w:rPr>
          <w:rFonts w:hint="eastAsia"/>
          <w:sz w:val="20"/>
          <w:szCs w:val="20"/>
          <w:lang w:eastAsia="zh-CN"/>
        </w:rPr>
        <w:t>ence, even if the retransmission delay is tolerable for some service</w:t>
      </w:r>
      <w:r w:rsidR="0001277B">
        <w:rPr>
          <w:rFonts w:hint="eastAsia"/>
          <w:sz w:val="20"/>
          <w:szCs w:val="20"/>
          <w:lang w:eastAsia="zh-CN"/>
        </w:rPr>
        <w:t>s</w:t>
      </w:r>
      <w:r w:rsidR="0062612F">
        <w:rPr>
          <w:rFonts w:hint="eastAsia"/>
          <w:sz w:val="20"/>
          <w:szCs w:val="20"/>
          <w:lang w:eastAsia="zh-CN"/>
        </w:rPr>
        <w:t xml:space="preserve">, the UE memory buffering is unacceptable </w:t>
      </w:r>
      <w:r w:rsidR="0001277B">
        <w:rPr>
          <w:rFonts w:hint="eastAsia"/>
          <w:sz w:val="20"/>
          <w:szCs w:val="20"/>
          <w:lang w:eastAsia="zh-CN"/>
        </w:rPr>
        <w:t xml:space="preserve">in reality. </w:t>
      </w:r>
      <w:r w:rsidR="0001277B">
        <w:rPr>
          <w:sz w:val="20"/>
          <w:szCs w:val="20"/>
          <w:lang w:eastAsia="zh-CN"/>
        </w:rPr>
        <w:t>T</w:t>
      </w:r>
      <w:r w:rsidR="0001277B">
        <w:rPr>
          <w:rFonts w:hint="eastAsia"/>
          <w:sz w:val="20"/>
          <w:szCs w:val="20"/>
          <w:lang w:eastAsia="zh-CN"/>
        </w:rPr>
        <w:t>hen, some new solutions to address this issue should be considered.</w:t>
      </w:r>
    </w:p>
    <w:p w:rsidR="00777355" w:rsidRPr="00777355" w:rsidRDefault="00777355" w:rsidP="00777355">
      <w:pPr>
        <w:rPr>
          <w:lang w:eastAsia="zh-CN"/>
        </w:rPr>
      </w:pPr>
    </w:p>
    <w:p w:rsidR="001C5D65" w:rsidRPr="007974AA" w:rsidRDefault="00517E3E" w:rsidP="001C5D65">
      <w:pPr>
        <w:pStyle w:val="2"/>
        <w:rPr>
          <w:lang w:eastAsia="zh-CN"/>
        </w:rPr>
      </w:pPr>
      <w:r>
        <w:rPr>
          <w:rFonts w:hint="eastAsia"/>
          <w:lang w:eastAsia="zh-CN"/>
        </w:rPr>
        <w:t xml:space="preserve">HARQ enhancement in NTN  </w:t>
      </w:r>
    </w:p>
    <w:p w:rsidR="002429D0" w:rsidRDefault="00C232B5" w:rsidP="00FC543E">
      <w:pPr>
        <w:rPr>
          <w:noProof/>
          <w:sz w:val="20"/>
          <w:szCs w:val="20"/>
          <w:lang w:eastAsia="zh-CN"/>
        </w:rPr>
      </w:pPr>
      <w:r>
        <w:rPr>
          <w:rFonts w:hint="eastAsia"/>
          <w:noProof/>
          <w:sz w:val="20"/>
          <w:szCs w:val="20"/>
          <w:lang w:eastAsia="zh-CN"/>
        </w:rPr>
        <w:t xml:space="preserve">In NR Rel-15, only maximum HARQ process number is specified. </w:t>
      </w:r>
      <w:r>
        <w:rPr>
          <w:noProof/>
          <w:sz w:val="20"/>
          <w:szCs w:val="20"/>
          <w:lang w:eastAsia="zh-CN"/>
        </w:rPr>
        <w:t>I</w:t>
      </w:r>
      <w:r>
        <w:rPr>
          <w:rFonts w:hint="eastAsia"/>
          <w:noProof/>
          <w:sz w:val="20"/>
          <w:szCs w:val="20"/>
          <w:lang w:eastAsia="zh-CN"/>
        </w:rPr>
        <w:t xml:space="preserve">f used in NTN, it </w:t>
      </w:r>
      <w:r w:rsidR="007377E8">
        <w:rPr>
          <w:rFonts w:hint="eastAsia"/>
          <w:noProof/>
          <w:sz w:val="20"/>
          <w:szCs w:val="20"/>
          <w:lang w:eastAsia="zh-CN"/>
        </w:rPr>
        <w:t xml:space="preserve">may not be </w:t>
      </w:r>
      <w:r>
        <w:rPr>
          <w:rFonts w:hint="eastAsia"/>
          <w:noProof/>
          <w:sz w:val="20"/>
          <w:szCs w:val="20"/>
          <w:lang w:eastAsia="zh-CN"/>
        </w:rPr>
        <w:t xml:space="preserve">a good configurtion in long RTT. </w:t>
      </w:r>
      <w:r w:rsidR="008306B7">
        <w:rPr>
          <w:noProof/>
          <w:sz w:val="20"/>
          <w:szCs w:val="20"/>
          <w:lang w:eastAsia="zh-CN"/>
        </w:rPr>
        <w:t>F</w:t>
      </w:r>
      <w:r w:rsidR="008306B7">
        <w:rPr>
          <w:rFonts w:hint="eastAsia"/>
          <w:noProof/>
          <w:sz w:val="20"/>
          <w:szCs w:val="20"/>
          <w:lang w:eastAsia="zh-CN"/>
        </w:rPr>
        <w:t>or instance</w:t>
      </w:r>
      <w:r w:rsidR="00045689">
        <w:rPr>
          <w:rFonts w:hint="eastAsia"/>
          <w:noProof/>
          <w:sz w:val="20"/>
          <w:szCs w:val="20"/>
          <w:lang w:eastAsia="zh-CN"/>
        </w:rPr>
        <w:t>, if configure the 4360 HARQ process number in GEO case shown in table 1,</w:t>
      </w:r>
      <w:r w:rsidR="007C1FB5">
        <w:rPr>
          <w:rFonts w:hint="eastAsia"/>
          <w:noProof/>
          <w:sz w:val="20"/>
          <w:szCs w:val="20"/>
          <w:lang w:eastAsia="zh-CN"/>
        </w:rPr>
        <w:t xml:space="preserve"> it seems u</w:t>
      </w:r>
      <w:bookmarkStart w:id="4" w:name="_GoBack"/>
      <w:bookmarkEnd w:id="4"/>
      <w:r w:rsidR="00E21DD9">
        <w:rPr>
          <w:rFonts w:hint="eastAsia"/>
          <w:noProof/>
          <w:sz w:val="20"/>
          <w:szCs w:val="20"/>
          <w:lang w:eastAsia="zh-CN"/>
        </w:rPr>
        <w:t xml:space="preserve">nrealstic. </w:t>
      </w:r>
      <w:r w:rsidR="00E21DD9">
        <w:rPr>
          <w:noProof/>
          <w:sz w:val="20"/>
          <w:szCs w:val="20"/>
          <w:lang w:eastAsia="zh-CN"/>
        </w:rPr>
        <w:t>I</w:t>
      </w:r>
      <w:r w:rsidR="00E21DD9">
        <w:rPr>
          <w:rFonts w:hint="eastAsia"/>
          <w:noProof/>
          <w:sz w:val="20"/>
          <w:szCs w:val="20"/>
          <w:lang w:eastAsia="zh-CN"/>
        </w:rPr>
        <w:t xml:space="preserve">n this sense, we think HARQ retransmission should be configurable for </w:t>
      </w:r>
      <w:r w:rsidR="00E21DD9">
        <w:rPr>
          <w:noProof/>
          <w:sz w:val="20"/>
          <w:szCs w:val="20"/>
          <w:lang w:eastAsia="zh-CN"/>
        </w:rPr>
        <w:t>different</w:t>
      </w:r>
      <w:r w:rsidR="00E21DD9">
        <w:rPr>
          <w:rFonts w:hint="eastAsia"/>
          <w:noProof/>
          <w:sz w:val="20"/>
          <w:szCs w:val="20"/>
          <w:lang w:eastAsia="zh-CN"/>
        </w:rPr>
        <w:t xml:space="preserve"> service, or </w:t>
      </w:r>
      <w:r w:rsidR="00E21DD9">
        <w:rPr>
          <w:noProof/>
          <w:sz w:val="20"/>
          <w:szCs w:val="20"/>
          <w:lang w:eastAsia="zh-CN"/>
        </w:rPr>
        <w:t>different</w:t>
      </w:r>
      <w:r w:rsidR="00E21DD9">
        <w:rPr>
          <w:rFonts w:hint="eastAsia"/>
          <w:noProof/>
          <w:sz w:val="20"/>
          <w:szCs w:val="20"/>
          <w:lang w:eastAsia="zh-CN"/>
        </w:rPr>
        <w:t xml:space="preserve"> UE. In delay tolerant service, HARQ mechanism can be activated, but for delay urgent service, HARQ retransmission should be disabled.</w:t>
      </w:r>
      <w:r w:rsidR="00176B5F">
        <w:rPr>
          <w:rFonts w:hint="eastAsia"/>
          <w:noProof/>
          <w:sz w:val="20"/>
          <w:szCs w:val="20"/>
          <w:lang w:eastAsia="zh-CN"/>
        </w:rPr>
        <w:t xml:space="preserve"> </w:t>
      </w:r>
      <w:r w:rsidR="00176B5F">
        <w:rPr>
          <w:noProof/>
          <w:sz w:val="20"/>
          <w:szCs w:val="20"/>
          <w:lang w:eastAsia="zh-CN"/>
        </w:rPr>
        <w:t>Another</w:t>
      </w:r>
      <w:r w:rsidR="00176B5F">
        <w:rPr>
          <w:rFonts w:hint="eastAsia"/>
          <w:noProof/>
          <w:sz w:val="20"/>
          <w:szCs w:val="20"/>
          <w:lang w:eastAsia="zh-CN"/>
        </w:rPr>
        <w:t xml:space="preserve"> aspect is UE capability</w:t>
      </w:r>
      <w:r w:rsidR="00793C76">
        <w:rPr>
          <w:rFonts w:hint="eastAsia"/>
          <w:noProof/>
          <w:sz w:val="20"/>
          <w:szCs w:val="20"/>
          <w:lang w:eastAsia="zh-CN"/>
        </w:rPr>
        <w:t xml:space="preserve"> associated with HARQ</w:t>
      </w:r>
      <w:r w:rsidR="00176B5F">
        <w:rPr>
          <w:rFonts w:hint="eastAsia"/>
          <w:noProof/>
          <w:sz w:val="20"/>
          <w:szCs w:val="20"/>
          <w:lang w:eastAsia="zh-CN"/>
        </w:rPr>
        <w:t xml:space="preserve">. </w:t>
      </w:r>
      <w:r w:rsidR="00176B5F">
        <w:rPr>
          <w:noProof/>
          <w:sz w:val="20"/>
          <w:szCs w:val="20"/>
          <w:lang w:eastAsia="zh-CN"/>
        </w:rPr>
        <w:t>I</w:t>
      </w:r>
      <w:r w:rsidR="00176B5F">
        <w:rPr>
          <w:rFonts w:hint="eastAsia"/>
          <w:noProof/>
          <w:sz w:val="20"/>
          <w:szCs w:val="20"/>
          <w:lang w:eastAsia="zh-CN"/>
        </w:rPr>
        <w:t>f the memory ca</w:t>
      </w:r>
      <w:r w:rsidR="006F0F20">
        <w:rPr>
          <w:rFonts w:hint="eastAsia"/>
          <w:noProof/>
          <w:sz w:val="20"/>
          <w:szCs w:val="20"/>
          <w:lang w:eastAsia="zh-CN"/>
        </w:rPr>
        <w:t>pacity is good enough, the devi</w:t>
      </w:r>
      <w:r w:rsidR="00176B5F">
        <w:rPr>
          <w:rFonts w:hint="eastAsia"/>
          <w:noProof/>
          <w:sz w:val="20"/>
          <w:szCs w:val="20"/>
          <w:lang w:eastAsia="zh-CN"/>
        </w:rPr>
        <w:t xml:space="preserve">ce can be configured with more HARQ process number, vice versa, less HARQ process number can be used. </w:t>
      </w:r>
      <w:r w:rsidR="007715F2">
        <w:rPr>
          <w:noProof/>
          <w:sz w:val="20"/>
          <w:szCs w:val="20"/>
          <w:lang w:eastAsia="zh-CN"/>
        </w:rPr>
        <w:t>F</w:t>
      </w:r>
      <w:r w:rsidR="007715F2">
        <w:rPr>
          <w:rFonts w:hint="eastAsia"/>
          <w:noProof/>
          <w:sz w:val="20"/>
          <w:szCs w:val="20"/>
          <w:lang w:eastAsia="zh-CN"/>
        </w:rPr>
        <w:t>urthermore, the HA</w:t>
      </w:r>
      <w:r w:rsidR="0030361A">
        <w:rPr>
          <w:rFonts w:hint="eastAsia"/>
          <w:noProof/>
          <w:sz w:val="20"/>
          <w:szCs w:val="20"/>
          <w:lang w:eastAsia="zh-CN"/>
        </w:rPr>
        <w:t>RQ process number is also releva</w:t>
      </w:r>
      <w:r w:rsidR="007715F2">
        <w:rPr>
          <w:rFonts w:hint="eastAsia"/>
          <w:noProof/>
          <w:sz w:val="20"/>
          <w:szCs w:val="20"/>
          <w:lang w:eastAsia="zh-CN"/>
        </w:rPr>
        <w:t>nt to RTT length, but it is not necessary to support unique HARQ process number within a RTT durtion.</w:t>
      </w:r>
    </w:p>
    <w:p w:rsidR="007715F2" w:rsidRPr="00606682" w:rsidRDefault="007715F2" w:rsidP="00FC543E">
      <w:pPr>
        <w:rPr>
          <w:b/>
          <w:noProof/>
          <w:sz w:val="20"/>
          <w:szCs w:val="20"/>
          <w:lang w:eastAsia="zh-CN"/>
        </w:rPr>
      </w:pPr>
      <w:r w:rsidRPr="00606682">
        <w:rPr>
          <w:rFonts w:hint="eastAsia"/>
          <w:b/>
          <w:noProof/>
          <w:sz w:val="20"/>
          <w:szCs w:val="20"/>
          <w:lang w:eastAsia="zh-CN"/>
        </w:rPr>
        <w:t>Proposal 1</w:t>
      </w:r>
      <w:r w:rsidRPr="00606682">
        <w:rPr>
          <w:b/>
          <w:noProof/>
          <w:sz w:val="20"/>
          <w:szCs w:val="20"/>
          <w:lang w:eastAsia="zh-CN"/>
        </w:rPr>
        <w:t>:</w:t>
      </w:r>
      <w:r w:rsidR="00606682">
        <w:rPr>
          <w:rFonts w:hint="eastAsia"/>
          <w:b/>
          <w:noProof/>
          <w:sz w:val="20"/>
          <w:szCs w:val="20"/>
          <w:lang w:eastAsia="zh-CN"/>
        </w:rPr>
        <w:t xml:space="preserve"> </w:t>
      </w:r>
      <w:r w:rsidR="008C0A48">
        <w:rPr>
          <w:rFonts w:hint="eastAsia"/>
          <w:b/>
          <w:noProof/>
          <w:sz w:val="20"/>
          <w:szCs w:val="20"/>
          <w:lang w:eastAsia="zh-CN"/>
        </w:rPr>
        <w:t xml:space="preserve">HARQ </w:t>
      </w:r>
      <w:r w:rsidR="00CE7FC3">
        <w:rPr>
          <w:rFonts w:hint="eastAsia"/>
          <w:b/>
          <w:noProof/>
          <w:sz w:val="20"/>
          <w:szCs w:val="20"/>
          <w:lang w:eastAsia="zh-CN"/>
        </w:rPr>
        <w:t>deactivation</w:t>
      </w:r>
      <w:r w:rsidR="008C0A48">
        <w:rPr>
          <w:rFonts w:hint="eastAsia"/>
          <w:b/>
          <w:noProof/>
          <w:sz w:val="20"/>
          <w:szCs w:val="20"/>
          <w:lang w:eastAsia="zh-CN"/>
        </w:rPr>
        <w:t xml:space="preserve"> and HARQ process number should be configurable with UE specific way.</w:t>
      </w:r>
    </w:p>
    <w:p w:rsidR="00CE7FC3" w:rsidRDefault="005B22BB" w:rsidP="00FC543E">
      <w:pPr>
        <w:rPr>
          <w:noProof/>
          <w:sz w:val="20"/>
          <w:szCs w:val="20"/>
          <w:lang w:eastAsia="zh-CN"/>
        </w:rPr>
      </w:pPr>
      <w:r>
        <w:rPr>
          <w:noProof/>
          <w:sz w:val="20"/>
          <w:szCs w:val="20"/>
          <w:lang w:eastAsia="zh-CN"/>
        </w:rPr>
        <w:lastRenderedPageBreak/>
        <w:t>W</w:t>
      </w:r>
      <w:r>
        <w:rPr>
          <w:rFonts w:hint="eastAsia"/>
          <w:noProof/>
          <w:sz w:val="20"/>
          <w:szCs w:val="20"/>
          <w:lang w:eastAsia="zh-CN"/>
        </w:rPr>
        <w:t xml:space="preserve">hen the HARQ funtionality is disabled, it means HARQ feedback is not needed, and also the buffer can be emptied. </w:t>
      </w:r>
      <w:r>
        <w:rPr>
          <w:noProof/>
          <w:sz w:val="20"/>
          <w:szCs w:val="20"/>
          <w:lang w:eastAsia="zh-CN"/>
        </w:rPr>
        <w:t>F</w:t>
      </w:r>
      <w:r>
        <w:rPr>
          <w:rFonts w:hint="eastAsia"/>
          <w:noProof/>
          <w:sz w:val="20"/>
          <w:szCs w:val="20"/>
          <w:lang w:eastAsia="zh-CN"/>
        </w:rPr>
        <w:t xml:space="preserve">or example, when UE receives the command of HARQ deactivation, for PDSCH, UE will empty the buffer after finishing the </w:t>
      </w:r>
      <w:r w:rsidR="00AB5E69">
        <w:rPr>
          <w:rFonts w:hint="eastAsia"/>
          <w:noProof/>
          <w:sz w:val="20"/>
          <w:szCs w:val="20"/>
          <w:lang w:eastAsia="zh-CN"/>
        </w:rPr>
        <w:t xml:space="preserve">data detection, and HARQ-ACK feedbck is not disabled. </w:t>
      </w:r>
      <w:r w:rsidR="00AB5E69">
        <w:rPr>
          <w:noProof/>
          <w:sz w:val="20"/>
          <w:szCs w:val="20"/>
          <w:lang w:eastAsia="zh-CN"/>
        </w:rPr>
        <w:t>F</w:t>
      </w:r>
      <w:r w:rsidR="00AB5E69">
        <w:rPr>
          <w:rFonts w:hint="eastAsia"/>
          <w:noProof/>
          <w:sz w:val="20"/>
          <w:szCs w:val="20"/>
          <w:lang w:eastAsia="zh-CN"/>
        </w:rPr>
        <w:t xml:space="preserve">or PUSCH, UE will empty the buffer after finishing data transmission. </w:t>
      </w:r>
      <w:r w:rsidR="00AB5E69">
        <w:rPr>
          <w:noProof/>
          <w:sz w:val="20"/>
          <w:szCs w:val="20"/>
          <w:lang w:eastAsia="zh-CN"/>
        </w:rPr>
        <w:t>I</w:t>
      </w:r>
      <w:r w:rsidR="00AB5E69">
        <w:rPr>
          <w:rFonts w:hint="eastAsia"/>
          <w:noProof/>
          <w:sz w:val="20"/>
          <w:szCs w:val="20"/>
          <w:lang w:eastAsia="zh-CN"/>
        </w:rPr>
        <w:t xml:space="preserve">n this case, </w:t>
      </w:r>
      <w:r w:rsidR="00752228">
        <w:rPr>
          <w:rFonts w:hint="eastAsia"/>
          <w:noProof/>
          <w:sz w:val="20"/>
          <w:szCs w:val="20"/>
          <w:lang w:eastAsia="zh-CN"/>
        </w:rPr>
        <w:t>HARQ deactivation can help UE to flush the buffer quickly and reduce the buffering burden.</w:t>
      </w:r>
    </w:p>
    <w:p w:rsidR="00752228" w:rsidRPr="008215DE" w:rsidRDefault="00752228" w:rsidP="00FC543E">
      <w:pPr>
        <w:rPr>
          <w:b/>
          <w:noProof/>
          <w:sz w:val="20"/>
          <w:szCs w:val="20"/>
          <w:lang w:eastAsia="zh-CN"/>
        </w:rPr>
      </w:pPr>
      <w:r w:rsidRPr="008215DE">
        <w:rPr>
          <w:b/>
          <w:noProof/>
          <w:sz w:val="20"/>
          <w:szCs w:val="20"/>
          <w:lang w:eastAsia="zh-CN"/>
        </w:rPr>
        <w:t>O</w:t>
      </w:r>
      <w:r w:rsidRPr="008215DE">
        <w:rPr>
          <w:rFonts w:hint="eastAsia"/>
          <w:b/>
          <w:noProof/>
          <w:sz w:val="20"/>
          <w:szCs w:val="20"/>
          <w:lang w:eastAsia="zh-CN"/>
        </w:rPr>
        <w:t xml:space="preserve">besrvation 1: </w:t>
      </w:r>
      <w:r w:rsidR="008215DE">
        <w:rPr>
          <w:rFonts w:hint="eastAsia"/>
          <w:b/>
          <w:noProof/>
          <w:sz w:val="20"/>
          <w:szCs w:val="20"/>
          <w:lang w:eastAsia="zh-CN"/>
        </w:rPr>
        <w:t>HARQ deactivation can help to reduce HARQ-ACK feedback and data buffering burden.</w:t>
      </w:r>
    </w:p>
    <w:p w:rsidR="00AB5E69" w:rsidRDefault="00AB5E69" w:rsidP="00FC543E">
      <w:pPr>
        <w:rPr>
          <w:noProof/>
          <w:sz w:val="20"/>
          <w:szCs w:val="20"/>
          <w:lang w:eastAsia="zh-CN"/>
        </w:rPr>
      </w:pPr>
    </w:p>
    <w:p w:rsidR="00C232B5" w:rsidRDefault="00CC2DFE" w:rsidP="00FC543E">
      <w:pPr>
        <w:rPr>
          <w:noProof/>
          <w:sz w:val="20"/>
          <w:szCs w:val="20"/>
          <w:lang w:eastAsia="zh-CN"/>
        </w:rPr>
      </w:pPr>
      <w:r>
        <w:rPr>
          <w:noProof/>
          <w:sz w:val="20"/>
          <w:szCs w:val="20"/>
          <w:lang w:eastAsia="zh-CN"/>
        </w:rPr>
        <w:t>R</w:t>
      </w:r>
      <w:r>
        <w:rPr>
          <w:rFonts w:hint="eastAsia"/>
          <w:noProof/>
          <w:sz w:val="20"/>
          <w:szCs w:val="20"/>
          <w:lang w:eastAsia="zh-CN"/>
        </w:rPr>
        <w:t xml:space="preserve">egarding how to </w:t>
      </w:r>
      <w:r w:rsidR="009D1A79">
        <w:rPr>
          <w:rFonts w:hint="eastAsia"/>
          <w:noProof/>
          <w:sz w:val="20"/>
          <w:szCs w:val="20"/>
          <w:lang w:eastAsia="zh-CN"/>
        </w:rPr>
        <w:t>deactivat</w:t>
      </w:r>
      <w:r>
        <w:rPr>
          <w:rFonts w:hint="eastAsia"/>
          <w:noProof/>
          <w:sz w:val="20"/>
          <w:szCs w:val="20"/>
          <w:lang w:eastAsia="zh-CN"/>
        </w:rPr>
        <w:t>e</w:t>
      </w:r>
      <w:r w:rsidR="009D1A79">
        <w:rPr>
          <w:rFonts w:hint="eastAsia"/>
          <w:noProof/>
          <w:sz w:val="20"/>
          <w:szCs w:val="20"/>
          <w:lang w:eastAsia="zh-CN"/>
        </w:rPr>
        <w:t xml:space="preserve"> the HARQ opertion, since the service is changed from time to time, dynamic configuration is desired. RRC configuration is a bit slow, actually not feasible in mxied service case. </w:t>
      </w:r>
      <w:r w:rsidR="00EB054C">
        <w:rPr>
          <w:noProof/>
          <w:sz w:val="20"/>
          <w:szCs w:val="20"/>
          <w:lang w:eastAsia="zh-CN"/>
        </w:rPr>
        <w:t>P</w:t>
      </w:r>
      <w:r w:rsidR="00EB054C">
        <w:rPr>
          <w:rFonts w:hint="eastAsia"/>
          <w:noProof/>
          <w:sz w:val="20"/>
          <w:szCs w:val="20"/>
          <w:lang w:eastAsia="zh-CN"/>
        </w:rPr>
        <w:t xml:space="preserve">er service configurable is not visible in physical layer, hence, using DCI based configuration is preferred. </w:t>
      </w:r>
      <w:r w:rsidR="00EB054C">
        <w:rPr>
          <w:noProof/>
          <w:sz w:val="20"/>
          <w:szCs w:val="20"/>
          <w:lang w:eastAsia="zh-CN"/>
        </w:rPr>
        <w:t>A</w:t>
      </w:r>
      <w:r w:rsidR="00EB054C">
        <w:rPr>
          <w:rFonts w:hint="eastAsia"/>
          <w:noProof/>
          <w:sz w:val="20"/>
          <w:szCs w:val="20"/>
          <w:lang w:eastAsia="zh-CN"/>
        </w:rPr>
        <w:t xml:space="preserve"> straightforward way is to use </w:t>
      </w:r>
      <w:r w:rsidR="00EB054C">
        <w:rPr>
          <w:noProof/>
          <w:sz w:val="20"/>
          <w:szCs w:val="20"/>
          <w:lang w:eastAsia="zh-CN"/>
        </w:rPr>
        <w:t>additional</w:t>
      </w:r>
      <w:r w:rsidR="00EB054C">
        <w:rPr>
          <w:rFonts w:hint="eastAsia"/>
          <w:noProof/>
          <w:sz w:val="20"/>
          <w:szCs w:val="20"/>
          <w:lang w:eastAsia="zh-CN"/>
        </w:rPr>
        <w:t xml:space="preserve"> indication field in DCI to deactivate HARQ retransmission. </w:t>
      </w:r>
      <w:r w:rsidR="00EB054C">
        <w:rPr>
          <w:noProof/>
          <w:sz w:val="20"/>
          <w:szCs w:val="20"/>
          <w:lang w:eastAsia="zh-CN"/>
        </w:rPr>
        <w:t>N</w:t>
      </w:r>
      <w:r w:rsidR="00EB054C">
        <w:rPr>
          <w:rFonts w:hint="eastAsia"/>
          <w:noProof/>
          <w:sz w:val="20"/>
          <w:szCs w:val="20"/>
          <w:lang w:eastAsia="zh-CN"/>
        </w:rPr>
        <w:t xml:space="preserve">evertheless, one better method is reusing HARQ configurtion field in DCI. </w:t>
      </w:r>
      <w:r w:rsidR="00EB054C">
        <w:rPr>
          <w:noProof/>
          <w:sz w:val="20"/>
          <w:szCs w:val="20"/>
          <w:lang w:eastAsia="zh-CN"/>
        </w:rPr>
        <w:t>F</w:t>
      </w:r>
      <w:r w:rsidR="00EB054C">
        <w:rPr>
          <w:rFonts w:hint="eastAsia"/>
          <w:noProof/>
          <w:sz w:val="20"/>
          <w:szCs w:val="20"/>
          <w:lang w:eastAsia="zh-CN"/>
        </w:rPr>
        <w:t>or example, use a certain HARQ process ID or a HARQ process ID set to differentiate norma</w:t>
      </w:r>
      <w:r w:rsidR="00A26A94">
        <w:rPr>
          <w:rFonts w:hint="eastAsia"/>
          <w:noProof/>
          <w:sz w:val="20"/>
          <w:szCs w:val="20"/>
          <w:lang w:eastAsia="zh-CN"/>
        </w:rPr>
        <w:t>l HARQ operation and HARQ deacti</w:t>
      </w:r>
      <w:r w:rsidR="00EB054C">
        <w:rPr>
          <w:rFonts w:hint="eastAsia"/>
          <w:noProof/>
          <w:sz w:val="20"/>
          <w:szCs w:val="20"/>
          <w:lang w:eastAsia="zh-CN"/>
        </w:rPr>
        <w:t xml:space="preserve">vation. </w:t>
      </w:r>
      <w:r w:rsidR="00EB77A1">
        <w:rPr>
          <w:rFonts w:hint="eastAsia"/>
          <w:noProof/>
          <w:sz w:val="20"/>
          <w:szCs w:val="20"/>
          <w:lang w:eastAsia="zh-CN"/>
        </w:rPr>
        <w:t xml:space="preserve">When UE is informed with a specicl HARQ ID, </w:t>
      </w:r>
      <w:r w:rsidR="00793C76">
        <w:rPr>
          <w:rFonts w:hint="eastAsia"/>
          <w:noProof/>
          <w:sz w:val="20"/>
          <w:szCs w:val="20"/>
          <w:lang w:eastAsia="zh-CN"/>
        </w:rPr>
        <w:t xml:space="preserve">UE will know this PDSCH transmission </w:t>
      </w:r>
      <w:r w:rsidR="00A26A94">
        <w:rPr>
          <w:rFonts w:hint="eastAsia"/>
          <w:noProof/>
          <w:sz w:val="20"/>
          <w:szCs w:val="20"/>
          <w:lang w:eastAsia="zh-CN"/>
        </w:rPr>
        <w:t>without retransmission and empty the buffer</w:t>
      </w:r>
      <w:r w:rsidR="001D4029">
        <w:rPr>
          <w:rFonts w:hint="eastAsia"/>
          <w:noProof/>
          <w:sz w:val="20"/>
          <w:szCs w:val="20"/>
          <w:lang w:eastAsia="zh-CN"/>
        </w:rPr>
        <w:t xml:space="preserve"> after data processing</w:t>
      </w:r>
      <w:r w:rsidR="00A26A94">
        <w:rPr>
          <w:rFonts w:hint="eastAsia"/>
          <w:noProof/>
          <w:sz w:val="20"/>
          <w:szCs w:val="20"/>
          <w:lang w:eastAsia="zh-CN"/>
        </w:rPr>
        <w:t xml:space="preserve">. </w:t>
      </w:r>
      <w:r w:rsidR="00EB77A1">
        <w:rPr>
          <w:rFonts w:hint="eastAsia"/>
          <w:noProof/>
          <w:sz w:val="20"/>
          <w:szCs w:val="20"/>
          <w:lang w:eastAsia="zh-CN"/>
        </w:rPr>
        <w:t>Ad</w:t>
      </w:r>
      <w:r w:rsidR="00EB054C">
        <w:rPr>
          <w:rFonts w:hint="eastAsia"/>
          <w:noProof/>
          <w:sz w:val="20"/>
          <w:szCs w:val="20"/>
          <w:lang w:eastAsia="zh-CN"/>
        </w:rPr>
        <w:t>ditional field can be avoided.</w:t>
      </w:r>
      <w:r w:rsidR="000A4EC4">
        <w:rPr>
          <w:rFonts w:hint="eastAsia"/>
          <w:noProof/>
          <w:sz w:val="20"/>
          <w:szCs w:val="20"/>
          <w:lang w:eastAsia="zh-CN"/>
        </w:rPr>
        <w:t xml:space="preserve"> </w:t>
      </w:r>
      <w:r w:rsidR="00EB77A1">
        <w:rPr>
          <w:noProof/>
          <w:sz w:val="20"/>
          <w:szCs w:val="20"/>
          <w:lang w:eastAsia="zh-CN"/>
        </w:rPr>
        <w:t>U</w:t>
      </w:r>
      <w:r w:rsidR="00EB77A1">
        <w:rPr>
          <w:rFonts w:hint="eastAsia"/>
          <w:noProof/>
          <w:sz w:val="20"/>
          <w:szCs w:val="20"/>
          <w:lang w:eastAsia="zh-CN"/>
        </w:rPr>
        <w:t xml:space="preserve">sing the method, HARQ configuration is self-contained, no additional impact in control signalling design, </w:t>
      </w:r>
      <w:r w:rsidR="00EB77A1">
        <w:rPr>
          <w:noProof/>
          <w:sz w:val="20"/>
          <w:szCs w:val="20"/>
          <w:lang w:eastAsia="zh-CN"/>
        </w:rPr>
        <w:t>because</w:t>
      </w:r>
      <w:r w:rsidR="00EB77A1">
        <w:rPr>
          <w:rFonts w:hint="eastAsia"/>
          <w:noProof/>
          <w:sz w:val="20"/>
          <w:szCs w:val="20"/>
          <w:lang w:eastAsia="zh-CN"/>
        </w:rPr>
        <w:t xml:space="preserve"> th</w:t>
      </w:r>
      <w:r w:rsidR="003C2364">
        <w:rPr>
          <w:rFonts w:hint="eastAsia"/>
          <w:noProof/>
          <w:sz w:val="20"/>
          <w:szCs w:val="20"/>
          <w:lang w:eastAsia="zh-CN"/>
        </w:rPr>
        <w:t>is</w:t>
      </w:r>
      <w:r w:rsidR="00EB77A1">
        <w:rPr>
          <w:rFonts w:hint="eastAsia"/>
          <w:noProof/>
          <w:sz w:val="20"/>
          <w:szCs w:val="20"/>
          <w:lang w:eastAsia="zh-CN"/>
        </w:rPr>
        <w:t xml:space="preserve"> specific HARQ </w:t>
      </w:r>
      <w:r w:rsidR="00296E27">
        <w:rPr>
          <w:rFonts w:hint="eastAsia"/>
          <w:noProof/>
          <w:sz w:val="20"/>
          <w:szCs w:val="20"/>
          <w:lang w:eastAsia="zh-CN"/>
        </w:rPr>
        <w:t xml:space="preserve">process </w:t>
      </w:r>
      <w:r w:rsidR="00EB77A1">
        <w:rPr>
          <w:rFonts w:hint="eastAsia"/>
          <w:noProof/>
          <w:sz w:val="20"/>
          <w:szCs w:val="20"/>
          <w:lang w:eastAsia="zh-CN"/>
        </w:rPr>
        <w:t>ID is inclu</w:t>
      </w:r>
      <w:r w:rsidR="003C2364">
        <w:rPr>
          <w:rFonts w:hint="eastAsia"/>
          <w:noProof/>
          <w:sz w:val="20"/>
          <w:szCs w:val="20"/>
          <w:lang w:eastAsia="zh-CN"/>
        </w:rPr>
        <w:t>d</w:t>
      </w:r>
      <w:r w:rsidR="00EB77A1">
        <w:rPr>
          <w:rFonts w:hint="eastAsia"/>
          <w:noProof/>
          <w:sz w:val="20"/>
          <w:szCs w:val="20"/>
          <w:lang w:eastAsia="zh-CN"/>
        </w:rPr>
        <w:t>ed in effective HARQ process number.</w:t>
      </w:r>
    </w:p>
    <w:p w:rsidR="00EB054C" w:rsidRDefault="00EB054C" w:rsidP="00EB054C">
      <w:pPr>
        <w:rPr>
          <w:b/>
          <w:noProof/>
          <w:sz w:val="20"/>
          <w:szCs w:val="20"/>
          <w:lang w:eastAsia="zh-CN"/>
        </w:rPr>
      </w:pPr>
      <w:r w:rsidRPr="00606682">
        <w:rPr>
          <w:rFonts w:hint="eastAsia"/>
          <w:b/>
          <w:noProof/>
          <w:sz w:val="20"/>
          <w:szCs w:val="20"/>
          <w:lang w:eastAsia="zh-CN"/>
        </w:rPr>
        <w:t xml:space="preserve">Proposal </w:t>
      </w:r>
      <w:r>
        <w:rPr>
          <w:rFonts w:hint="eastAsia"/>
          <w:b/>
          <w:noProof/>
          <w:sz w:val="20"/>
          <w:szCs w:val="20"/>
          <w:lang w:eastAsia="zh-CN"/>
        </w:rPr>
        <w:t>2</w:t>
      </w:r>
      <w:r w:rsidRPr="00606682">
        <w:rPr>
          <w:b/>
          <w:noProof/>
          <w:sz w:val="20"/>
          <w:szCs w:val="20"/>
          <w:lang w:eastAsia="zh-CN"/>
        </w:rPr>
        <w:t>:</w:t>
      </w:r>
      <w:r>
        <w:rPr>
          <w:rFonts w:hint="eastAsia"/>
          <w:b/>
          <w:noProof/>
          <w:sz w:val="20"/>
          <w:szCs w:val="20"/>
          <w:lang w:eastAsia="zh-CN"/>
        </w:rPr>
        <w:t xml:space="preserve"> </w:t>
      </w:r>
      <w:r w:rsidR="00DC1AB0">
        <w:rPr>
          <w:rFonts w:hint="eastAsia"/>
          <w:b/>
          <w:noProof/>
          <w:sz w:val="20"/>
          <w:szCs w:val="20"/>
          <w:lang w:eastAsia="zh-CN"/>
        </w:rPr>
        <w:t xml:space="preserve">Dynamic DCI configurtion </w:t>
      </w:r>
      <w:r w:rsidR="00F15EEA">
        <w:rPr>
          <w:rFonts w:hint="eastAsia"/>
          <w:b/>
          <w:noProof/>
          <w:sz w:val="20"/>
          <w:szCs w:val="20"/>
          <w:lang w:eastAsia="zh-CN"/>
        </w:rPr>
        <w:t xml:space="preserve">with specific HARQ process ID </w:t>
      </w:r>
      <w:r w:rsidR="000414B6">
        <w:rPr>
          <w:rFonts w:hint="eastAsia"/>
          <w:b/>
          <w:noProof/>
          <w:sz w:val="20"/>
          <w:szCs w:val="20"/>
          <w:lang w:eastAsia="zh-CN"/>
        </w:rPr>
        <w:t xml:space="preserve">to </w:t>
      </w:r>
      <w:r w:rsidR="00DC1AB0">
        <w:rPr>
          <w:rFonts w:hint="eastAsia"/>
          <w:b/>
          <w:noProof/>
          <w:sz w:val="20"/>
          <w:szCs w:val="20"/>
          <w:lang w:eastAsia="zh-CN"/>
        </w:rPr>
        <w:t xml:space="preserve">deactivate </w:t>
      </w:r>
      <w:r w:rsidR="000A4EC4">
        <w:rPr>
          <w:rFonts w:hint="eastAsia"/>
          <w:b/>
          <w:noProof/>
          <w:sz w:val="20"/>
          <w:szCs w:val="20"/>
          <w:lang w:eastAsia="zh-CN"/>
        </w:rPr>
        <w:t>HARQ retransmission</w:t>
      </w:r>
      <w:r w:rsidR="005E6CA2">
        <w:rPr>
          <w:rFonts w:hint="eastAsia"/>
          <w:b/>
          <w:noProof/>
          <w:sz w:val="20"/>
          <w:szCs w:val="20"/>
          <w:lang w:eastAsia="zh-CN"/>
        </w:rPr>
        <w:t xml:space="preserve"> </w:t>
      </w:r>
      <w:r w:rsidR="00DC1AB0">
        <w:rPr>
          <w:rFonts w:hint="eastAsia"/>
          <w:b/>
          <w:noProof/>
          <w:sz w:val="20"/>
          <w:szCs w:val="20"/>
          <w:lang w:eastAsia="zh-CN"/>
        </w:rPr>
        <w:t xml:space="preserve">in NTN </w:t>
      </w:r>
      <w:r w:rsidR="00F15EEA">
        <w:rPr>
          <w:rFonts w:hint="eastAsia"/>
          <w:b/>
          <w:noProof/>
          <w:sz w:val="20"/>
          <w:szCs w:val="20"/>
          <w:lang w:eastAsia="zh-CN"/>
        </w:rPr>
        <w:t>is supported</w:t>
      </w:r>
      <w:r w:rsidR="00DC1AB0">
        <w:rPr>
          <w:rFonts w:hint="eastAsia"/>
          <w:b/>
          <w:noProof/>
          <w:sz w:val="20"/>
          <w:szCs w:val="20"/>
          <w:lang w:eastAsia="zh-CN"/>
        </w:rPr>
        <w:t xml:space="preserve">. </w:t>
      </w:r>
      <w:r>
        <w:rPr>
          <w:rFonts w:hint="eastAsia"/>
          <w:b/>
          <w:noProof/>
          <w:sz w:val="20"/>
          <w:szCs w:val="20"/>
          <w:lang w:eastAsia="zh-CN"/>
        </w:rPr>
        <w:t xml:space="preserve"> </w:t>
      </w:r>
      <w:r w:rsidR="00DC1AB0">
        <w:rPr>
          <w:rFonts w:hint="eastAsia"/>
          <w:b/>
          <w:noProof/>
          <w:sz w:val="20"/>
          <w:szCs w:val="20"/>
          <w:lang w:eastAsia="zh-CN"/>
        </w:rPr>
        <w:t xml:space="preserve"> </w:t>
      </w:r>
    </w:p>
    <w:p w:rsidR="00E965AB" w:rsidRPr="00606682" w:rsidRDefault="00E965AB" w:rsidP="00EB054C">
      <w:pPr>
        <w:rPr>
          <w:b/>
          <w:noProof/>
          <w:sz w:val="20"/>
          <w:szCs w:val="20"/>
          <w:lang w:eastAsia="zh-CN"/>
        </w:rPr>
      </w:pPr>
    </w:p>
    <w:p w:rsidR="00E965AB" w:rsidRDefault="00E965AB" w:rsidP="00E965AB">
      <w:pPr>
        <w:pStyle w:val="2"/>
        <w:rPr>
          <w:lang w:eastAsia="zh-CN"/>
        </w:rPr>
      </w:pPr>
      <w:r>
        <w:rPr>
          <w:rFonts w:hint="eastAsia"/>
          <w:lang w:eastAsia="zh-CN"/>
        </w:rPr>
        <w:t xml:space="preserve">BLER target for HARQ latency reduction  </w:t>
      </w:r>
    </w:p>
    <w:p w:rsidR="00E965AB" w:rsidRPr="00085D10" w:rsidRDefault="00CE1B4B" w:rsidP="00E965AB">
      <w:pPr>
        <w:rPr>
          <w:kern w:val="2"/>
          <w:sz w:val="20"/>
          <w:szCs w:val="20"/>
          <w:lang w:eastAsia="zh-CN"/>
        </w:rPr>
      </w:pPr>
      <w:r w:rsidRPr="00085D10">
        <w:rPr>
          <w:kern w:val="2"/>
          <w:sz w:val="20"/>
          <w:szCs w:val="20"/>
          <w:lang w:eastAsia="zh-CN"/>
        </w:rPr>
        <w:t>I</w:t>
      </w:r>
      <w:r w:rsidRPr="00085D10">
        <w:rPr>
          <w:rFonts w:hint="eastAsia"/>
          <w:kern w:val="2"/>
          <w:sz w:val="20"/>
          <w:szCs w:val="20"/>
          <w:lang w:eastAsia="zh-CN"/>
        </w:rPr>
        <w:t xml:space="preserve">n NTN scenario, the </w:t>
      </w:r>
      <w:r w:rsidRPr="00085D10">
        <w:rPr>
          <w:kern w:val="2"/>
          <w:sz w:val="20"/>
          <w:szCs w:val="20"/>
          <w:lang w:eastAsia="zh-CN"/>
        </w:rPr>
        <w:t>propagation</w:t>
      </w:r>
      <w:r w:rsidRPr="00085D10">
        <w:rPr>
          <w:rFonts w:hint="eastAsia"/>
          <w:kern w:val="2"/>
          <w:sz w:val="20"/>
          <w:szCs w:val="20"/>
          <w:lang w:eastAsia="zh-CN"/>
        </w:rPr>
        <w:t xml:space="preserve"> delay is very large, so it causes significant latency. </w:t>
      </w:r>
      <w:r w:rsidRPr="00085D10">
        <w:rPr>
          <w:kern w:val="2"/>
          <w:sz w:val="20"/>
          <w:szCs w:val="20"/>
          <w:lang w:eastAsia="zh-CN"/>
        </w:rPr>
        <w:t>I</w:t>
      </w:r>
      <w:r w:rsidRPr="00085D10">
        <w:rPr>
          <w:rFonts w:hint="eastAsia"/>
          <w:kern w:val="2"/>
          <w:sz w:val="20"/>
          <w:szCs w:val="20"/>
          <w:lang w:eastAsia="zh-CN"/>
        </w:rPr>
        <w:t xml:space="preserve">f allowing the re-transmission mechanism, </w:t>
      </w:r>
      <w:r w:rsidR="002B487B" w:rsidRPr="00085D10">
        <w:rPr>
          <w:rFonts w:hint="eastAsia"/>
          <w:kern w:val="2"/>
          <w:sz w:val="20"/>
          <w:szCs w:val="20"/>
          <w:lang w:eastAsia="zh-CN"/>
        </w:rPr>
        <w:t xml:space="preserve">no matter with HARQ or ARQ, final </w:t>
      </w:r>
      <w:r w:rsidR="002B487B" w:rsidRPr="00085D10">
        <w:rPr>
          <w:kern w:val="2"/>
          <w:sz w:val="20"/>
          <w:szCs w:val="20"/>
          <w:lang w:eastAsia="zh-CN"/>
        </w:rPr>
        <w:t>transmission</w:t>
      </w:r>
      <w:r w:rsidR="002B487B" w:rsidRPr="00085D10">
        <w:rPr>
          <w:rFonts w:hint="eastAsia"/>
          <w:kern w:val="2"/>
          <w:sz w:val="20"/>
          <w:szCs w:val="20"/>
          <w:lang w:eastAsia="zh-CN"/>
        </w:rPr>
        <w:t xml:space="preserve"> time is very long. </w:t>
      </w:r>
      <w:r w:rsidR="002B487B" w:rsidRPr="00085D10">
        <w:rPr>
          <w:kern w:val="2"/>
          <w:sz w:val="20"/>
          <w:szCs w:val="20"/>
          <w:lang w:eastAsia="zh-CN"/>
        </w:rPr>
        <w:t>N</w:t>
      </w:r>
      <w:r w:rsidR="002B487B" w:rsidRPr="00085D10">
        <w:rPr>
          <w:rFonts w:hint="eastAsia"/>
          <w:kern w:val="2"/>
          <w:sz w:val="20"/>
          <w:szCs w:val="20"/>
          <w:lang w:eastAsia="zh-CN"/>
        </w:rPr>
        <w:t xml:space="preserve">aturally, if one time </w:t>
      </w:r>
      <w:r w:rsidR="002B487B" w:rsidRPr="00085D10">
        <w:rPr>
          <w:kern w:val="2"/>
          <w:sz w:val="20"/>
          <w:szCs w:val="20"/>
          <w:lang w:eastAsia="zh-CN"/>
        </w:rPr>
        <w:t>transmission</w:t>
      </w:r>
      <w:r w:rsidR="002B487B" w:rsidRPr="00085D10">
        <w:rPr>
          <w:rFonts w:hint="eastAsia"/>
          <w:kern w:val="2"/>
          <w:sz w:val="20"/>
          <w:szCs w:val="20"/>
          <w:lang w:eastAsia="zh-CN"/>
        </w:rPr>
        <w:t xml:space="preserve"> can </w:t>
      </w:r>
      <w:r w:rsidR="002B487B" w:rsidRPr="00085D10">
        <w:rPr>
          <w:kern w:val="2"/>
          <w:sz w:val="20"/>
          <w:szCs w:val="20"/>
          <w:lang w:eastAsia="zh-CN"/>
        </w:rPr>
        <w:t>fulfill</w:t>
      </w:r>
      <w:r w:rsidR="002B487B" w:rsidRPr="00085D10">
        <w:rPr>
          <w:rFonts w:hint="eastAsia"/>
          <w:kern w:val="2"/>
          <w:sz w:val="20"/>
          <w:szCs w:val="20"/>
          <w:lang w:eastAsia="zh-CN"/>
        </w:rPr>
        <w:t xml:space="preserve"> the reliable </w:t>
      </w:r>
      <w:r w:rsidR="002B487B" w:rsidRPr="00085D10">
        <w:rPr>
          <w:kern w:val="2"/>
          <w:sz w:val="20"/>
          <w:szCs w:val="20"/>
          <w:lang w:eastAsia="zh-CN"/>
        </w:rPr>
        <w:t>transmission</w:t>
      </w:r>
      <w:r w:rsidR="002B487B" w:rsidRPr="00085D10">
        <w:rPr>
          <w:rFonts w:hint="eastAsia"/>
          <w:kern w:val="2"/>
          <w:sz w:val="20"/>
          <w:szCs w:val="20"/>
          <w:lang w:eastAsia="zh-CN"/>
        </w:rPr>
        <w:t xml:space="preserve"> without packet error, it is highly desired. </w:t>
      </w:r>
      <w:r w:rsidR="002B487B" w:rsidRPr="00085D10">
        <w:rPr>
          <w:kern w:val="2"/>
          <w:sz w:val="20"/>
          <w:szCs w:val="20"/>
          <w:lang w:eastAsia="zh-CN"/>
        </w:rPr>
        <w:t>H</w:t>
      </w:r>
      <w:r w:rsidR="002B487B" w:rsidRPr="00085D10">
        <w:rPr>
          <w:rFonts w:hint="eastAsia"/>
          <w:kern w:val="2"/>
          <w:sz w:val="20"/>
          <w:szCs w:val="20"/>
          <w:lang w:eastAsia="zh-CN"/>
        </w:rPr>
        <w:t xml:space="preserve">owever, if setting higher BLER target, it will </w:t>
      </w:r>
      <w:r w:rsidR="00641C2F" w:rsidRPr="00085D10">
        <w:rPr>
          <w:rFonts w:hint="eastAsia"/>
          <w:kern w:val="2"/>
          <w:sz w:val="20"/>
          <w:szCs w:val="20"/>
          <w:lang w:eastAsia="zh-CN"/>
        </w:rPr>
        <w:t xml:space="preserve">make </w:t>
      </w:r>
      <w:r w:rsidR="00641C2F" w:rsidRPr="00085D10">
        <w:rPr>
          <w:kern w:val="2"/>
          <w:sz w:val="20"/>
          <w:szCs w:val="20"/>
          <w:lang w:eastAsia="zh-CN"/>
        </w:rPr>
        <w:t>resource</w:t>
      </w:r>
      <w:r w:rsidR="00641C2F" w:rsidRPr="00085D10">
        <w:rPr>
          <w:rFonts w:hint="eastAsia"/>
          <w:kern w:val="2"/>
          <w:sz w:val="20"/>
          <w:szCs w:val="20"/>
          <w:lang w:eastAsia="zh-CN"/>
        </w:rPr>
        <w:t xml:space="preserve"> waste and efficiency </w:t>
      </w:r>
      <w:r w:rsidR="00641C2F" w:rsidRPr="00085D10">
        <w:rPr>
          <w:kern w:val="2"/>
          <w:sz w:val="20"/>
          <w:szCs w:val="20"/>
          <w:lang w:eastAsia="zh-CN"/>
        </w:rPr>
        <w:t>degradation</w:t>
      </w:r>
      <w:r w:rsidR="00641C2F" w:rsidRPr="00085D10">
        <w:rPr>
          <w:rFonts w:hint="eastAsia"/>
          <w:kern w:val="2"/>
          <w:sz w:val="20"/>
          <w:szCs w:val="20"/>
          <w:lang w:eastAsia="zh-CN"/>
        </w:rPr>
        <w:t xml:space="preserve">. </w:t>
      </w:r>
      <w:r w:rsidR="00C00854" w:rsidRPr="00085D10">
        <w:rPr>
          <w:kern w:val="2"/>
          <w:sz w:val="20"/>
          <w:szCs w:val="20"/>
          <w:lang w:eastAsia="zh-CN"/>
        </w:rPr>
        <w:t>H</w:t>
      </w:r>
      <w:r w:rsidR="00C00854" w:rsidRPr="00085D10">
        <w:rPr>
          <w:rFonts w:hint="eastAsia"/>
          <w:kern w:val="2"/>
          <w:sz w:val="20"/>
          <w:szCs w:val="20"/>
          <w:lang w:eastAsia="zh-CN"/>
        </w:rPr>
        <w:t xml:space="preserve">ence, one trade-off should be balance. </w:t>
      </w:r>
      <w:r w:rsidR="00C00854" w:rsidRPr="00085D10">
        <w:rPr>
          <w:kern w:val="2"/>
          <w:sz w:val="20"/>
          <w:szCs w:val="20"/>
          <w:lang w:eastAsia="zh-CN"/>
        </w:rPr>
        <w:t>I</w:t>
      </w:r>
      <w:r w:rsidR="00C00854" w:rsidRPr="00085D10">
        <w:rPr>
          <w:rFonts w:hint="eastAsia"/>
          <w:kern w:val="2"/>
          <w:sz w:val="20"/>
          <w:szCs w:val="20"/>
          <w:lang w:eastAsia="zh-CN"/>
        </w:rPr>
        <w:t xml:space="preserve">f referring to NR URLLC discussion, BLER 10^-3 </w:t>
      </w:r>
      <w:r w:rsidR="00C00854" w:rsidRPr="00085D10">
        <w:rPr>
          <w:kern w:val="2"/>
          <w:sz w:val="20"/>
          <w:szCs w:val="20"/>
          <w:lang w:eastAsia="zh-CN"/>
        </w:rPr>
        <w:t>and</w:t>
      </w:r>
      <w:r w:rsidR="00C00854" w:rsidRPr="00085D10">
        <w:rPr>
          <w:rFonts w:hint="eastAsia"/>
          <w:kern w:val="2"/>
          <w:sz w:val="20"/>
          <w:szCs w:val="20"/>
          <w:lang w:eastAsia="zh-CN"/>
        </w:rPr>
        <w:t xml:space="preserve"> BLER^-5 can be considered. </w:t>
      </w:r>
    </w:p>
    <w:p w:rsidR="00E965AB" w:rsidRPr="00085D10" w:rsidRDefault="005911CE" w:rsidP="00E965AB">
      <w:pPr>
        <w:rPr>
          <w:kern w:val="2"/>
          <w:sz w:val="20"/>
          <w:szCs w:val="20"/>
          <w:lang w:eastAsia="zh-CN"/>
        </w:rPr>
      </w:pPr>
      <w:r w:rsidRPr="00085D10">
        <w:rPr>
          <w:kern w:val="2"/>
          <w:sz w:val="20"/>
          <w:szCs w:val="20"/>
          <w:lang w:eastAsia="zh-CN"/>
        </w:rPr>
        <w:t>A</w:t>
      </w:r>
      <w:r w:rsidRPr="00085D10">
        <w:rPr>
          <w:rFonts w:hint="eastAsia"/>
          <w:kern w:val="2"/>
          <w:sz w:val="20"/>
          <w:szCs w:val="20"/>
          <w:lang w:eastAsia="zh-CN"/>
        </w:rPr>
        <w:t xml:space="preserve">nother issue is how to link the BLER target with HARQ configuration. </w:t>
      </w:r>
      <w:r w:rsidRPr="00085D10">
        <w:rPr>
          <w:kern w:val="2"/>
          <w:sz w:val="20"/>
          <w:szCs w:val="20"/>
          <w:lang w:eastAsia="zh-CN"/>
        </w:rPr>
        <w:t>I</w:t>
      </w:r>
      <w:r w:rsidRPr="00085D10">
        <w:rPr>
          <w:rFonts w:hint="eastAsia"/>
          <w:kern w:val="2"/>
          <w:sz w:val="20"/>
          <w:szCs w:val="20"/>
          <w:lang w:eastAsia="zh-CN"/>
        </w:rPr>
        <w:t xml:space="preserve">n general, we think </w:t>
      </w:r>
      <w:r w:rsidR="00E81B31" w:rsidRPr="00085D10">
        <w:rPr>
          <w:rFonts w:hint="eastAsia"/>
          <w:kern w:val="2"/>
          <w:sz w:val="20"/>
          <w:szCs w:val="20"/>
          <w:lang w:eastAsia="zh-CN"/>
        </w:rPr>
        <w:t xml:space="preserve">high BLER target is one common </w:t>
      </w:r>
      <w:r w:rsidR="00E81B31" w:rsidRPr="00085D10">
        <w:rPr>
          <w:kern w:val="2"/>
          <w:sz w:val="20"/>
          <w:szCs w:val="20"/>
          <w:lang w:eastAsia="zh-CN"/>
        </w:rPr>
        <w:t>configuration</w:t>
      </w:r>
      <w:r w:rsidR="000321E1" w:rsidRPr="00085D10">
        <w:rPr>
          <w:rFonts w:hint="eastAsia"/>
          <w:kern w:val="2"/>
          <w:sz w:val="20"/>
          <w:szCs w:val="20"/>
          <w:lang w:eastAsia="zh-CN"/>
        </w:rPr>
        <w:t xml:space="preserve">, even if HARQ is enabled. </w:t>
      </w:r>
      <w:r w:rsidR="00A258B5" w:rsidRPr="00085D10">
        <w:rPr>
          <w:kern w:val="2"/>
          <w:sz w:val="20"/>
          <w:szCs w:val="20"/>
          <w:lang w:eastAsia="zh-CN"/>
        </w:rPr>
        <w:t>A</w:t>
      </w:r>
      <w:r w:rsidR="00A258B5" w:rsidRPr="00085D10">
        <w:rPr>
          <w:rFonts w:hint="eastAsia"/>
          <w:kern w:val="2"/>
          <w:sz w:val="20"/>
          <w:szCs w:val="20"/>
          <w:lang w:eastAsia="zh-CN"/>
        </w:rPr>
        <w:t>ctually if one packet can</w:t>
      </w:r>
      <w:r w:rsidR="00A258B5" w:rsidRPr="00085D10">
        <w:rPr>
          <w:kern w:val="2"/>
          <w:sz w:val="20"/>
          <w:szCs w:val="20"/>
          <w:lang w:eastAsia="zh-CN"/>
        </w:rPr>
        <w:t>’</w:t>
      </w:r>
      <w:r w:rsidR="00A258B5" w:rsidRPr="00085D10">
        <w:rPr>
          <w:rFonts w:hint="eastAsia"/>
          <w:kern w:val="2"/>
          <w:sz w:val="20"/>
          <w:szCs w:val="20"/>
          <w:lang w:eastAsia="zh-CN"/>
        </w:rPr>
        <w:t xml:space="preserve">t be delivered with one time, the re-transmission latency will be increased, no matter using HARQ, or ARQ. </w:t>
      </w:r>
      <w:r w:rsidR="00A258B5" w:rsidRPr="00085D10">
        <w:rPr>
          <w:kern w:val="2"/>
          <w:sz w:val="20"/>
          <w:szCs w:val="20"/>
          <w:lang w:eastAsia="zh-CN"/>
        </w:rPr>
        <w:t>T</w:t>
      </w:r>
      <w:r w:rsidR="00A258B5" w:rsidRPr="00085D10">
        <w:rPr>
          <w:rFonts w:hint="eastAsia"/>
          <w:kern w:val="2"/>
          <w:sz w:val="20"/>
          <w:szCs w:val="20"/>
          <w:lang w:eastAsia="zh-CN"/>
        </w:rPr>
        <w:t xml:space="preserve">hen increasing the first </w:t>
      </w:r>
      <w:r w:rsidR="00A258B5" w:rsidRPr="00085D10">
        <w:rPr>
          <w:kern w:val="2"/>
          <w:sz w:val="20"/>
          <w:szCs w:val="20"/>
          <w:lang w:eastAsia="zh-CN"/>
        </w:rPr>
        <w:t>transmission</w:t>
      </w:r>
      <w:r w:rsidR="00A258B5" w:rsidRPr="00085D10">
        <w:rPr>
          <w:rFonts w:hint="eastAsia"/>
          <w:kern w:val="2"/>
          <w:sz w:val="20"/>
          <w:szCs w:val="20"/>
          <w:lang w:eastAsia="zh-CN"/>
        </w:rPr>
        <w:t xml:space="preserve"> </w:t>
      </w:r>
      <w:r w:rsidR="00A258B5" w:rsidRPr="00085D10">
        <w:rPr>
          <w:kern w:val="2"/>
          <w:sz w:val="20"/>
          <w:szCs w:val="20"/>
          <w:lang w:eastAsia="zh-CN"/>
        </w:rPr>
        <w:t>reliability</w:t>
      </w:r>
      <w:r w:rsidR="00A258B5" w:rsidRPr="00085D10">
        <w:rPr>
          <w:rFonts w:hint="eastAsia"/>
          <w:kern w:val="2"/>
          <w:sz w:val="20"/>
          <w:szCs w:val="20"/>
          <w:lang w:eastAsia="zh-CN"/>
        </w:rPr>
        <w:t xml:space="preserve"> will be </w:t>
      </w:r>
      <w:r w:rsidR="00A258B5" w:rsidRPr="00085D10">
        <w:rPr>
          <w:kern w:val="2"/>
          <w:sz w:val="20"/>
          <w:szCs w:val="20"/>
          <w:lang w:eastAsia="zh-CN"/>
        </w:rPr>
        <w:t>beneficial</w:t>
      </w:r>
      <w:r w:rsidR="00A258B5" w:rsidRPr="00085D10">
        <w:rPr>
          <w:rFonts w:hint="eastAsia"/>
          <w:kern w:val="2"/>
          <w:sz w:val="20"/>
          <w:szCs w:val="20"/>
          <w:lang w:eastAsia="zh-CN"/>
        </w:rPr>
        <w:t xml:space="preserve"> in any cases.</w:t>
      </w:r>
    </w:p>
    <w:p w:rsidR="00E965AB" w:rsidRDefault="00451B83" w:rsidP="00E965AB">
      <w:pPr>
        <w:rPr>
          <w:b/>
          <w:noProof/>
          <w:sz w:val="20"/>
          <w:szCs w:val="20"/>
          <w:lang w:eastAsia="zh-CN"/>
        </w:rPr>
      </w:pPr>
      <w:r w:rsidRPr="00606682">
        <w:rPr>
          <w:rFonts w:hint="eastAsia"/>
          <w:b/>
          <w:noProof/>
          <w:sz w:val="20"/>
          <w:szCs w:val="20"/>
          <w:lang w:eastAsia="zh-CN"/>
        </w:rPr>
        <w:t xml:space="preserve">Proposal </w:t>
      </w:r>
      <w:r>
        <w:rPr>
          <w:rFonts w:hint="eastAsia"/>
          <w:b/>
          <w:noProof/>
          <w:sz w:val="20"/>
          <w:szCs w:val="20"/>
          <w:lang w:eastAsia="zh-CN"/>
        </w:rPr>
        <w:t>3</w:t>
      </w:r>
      <w:r w:rsidRPr="00606682">
        <w:rPr>
          <w:b/>
          <w:noProof/>
          <w:sz w:val="20"/>
          <w:szCs w:val="20"/>
          <w:lang w:eastAsia="zh-CN"/>
        </w:rPr>
        <w:t>:</w:t>
      </w:r>
      <w:r>
        <w:rPr>
          <w:rFonts w:hint="eastAsia"/>
          <w:b/>
          <w:noProof/>
          <w:sz w:val="20"/>
          <w:szCs w:val="20"/>
          <w:lang w:eastAsia="zh-CN"/>
        </w:rPr>
        <w:t xml:space="preserve"> </w:t>
      </w:r>
      <w:r w:rsidR="00E97801">
        <w:rPr>
          <w:rFonts w:hint="eastAsia"/>
          <w:b/>
          <w:noProof/>
          <w:sz w:val="20"/>
          <w:szCs w:val="20"/>
          <w:lang w:eastAsia="zh-CN"/>
        </w:rPr>
        <w:t>Support</w:t>
      </w:r>
      <w:r w:rsidR="002A42D4">
        <w:rPr>
          <w:rFonts w:hint="eastAsia"/>
          <w:b/>
          <w:noProof/>
          <w:sz w:val="20"/>
          <w:szCs w:val="20"/>
          <w:lang w:eastAsia="zh-CN"/>
        </w:rPr>
        <w:t xml:space="preserve"> high BLER target </w:t>
      </w:r>
      <w:r w:rsidR="00E97801">
        <w:rPr>
          <w:rFonts w:hint="eastAsia"/>
          <w:b/>
          <w:noProof/>
          <w:sz w:val="20"/>
          <w:szCs w:val="20"/>
          <w:lang w:eastAsia="zh-CN"/>
        </w:rPr>
        <w:t xml:space="preserve">in CQI feedback and MCS mapping </w:t>
      </w:r>
      <w:r w:rsidR="002A42D4">
        <w:rPr>
          <w:rFonts w:hint="eastAsia"/>
          <w:b/>
          <w:noProof/>
          <w:sz w:val="20"/>
          <w:szCs w:val="20"/>
          <w:lang w:eastAsia="zh-CN"/>
        </w:rPr>
        <w:t xml:space="preserve">to reduce the </w:t>
      </w:r>
      <w:r w:rsidR="00323345">
        <w:rPr>
          <w:rFonts w:hint="eastAsia"/>
          <w:b/>
          <w:noProof/>
          <w:sz w:val="20"/>
          <w:szCs w:val="20"/>
          <w:lang w:eastAsia="zh-CN"/>
        </w:rPr>
        <w:t>re-</w:t>
      </w:r>
      <w:r w:rsidR="00A258B5">
        <w:rPr>
          <w:rFonts w:hint="eastAsia"/>
          <w:b/>
          <w:noProof/>
          <w:sz w:val="20"/>
          <w:szCs w:val="20"/>
          <w:lang w:eastAsia="zh-CN"/>
        </w:rPr>
        <w:t>transmision latency for NTN</w:t>
      </w:r>
      <w:r>
        <w:rPr>
          <w:rFonts w:hint="eastAsia"/>
          <w:b/>
          <w:noProof/>
          <w:sz w:val="20"/>
          <w:szCs w:val="20"/>
          <w:lang w:eastAsia="zh-CN"/>
        </w:rPr>
        <w:t xml:space="preserve">.   </w:t>
      </w:r>
    </w:p>
    <w:p w:rsidR="00451B83" w:rsidRPr="00323345" w:rsidRDefault="00451B83" w:rsidP="00E965AB">
      <w:pPr>
        <w:rPr>
          <w:lang w:eastAsia="zh-CN"/>
        </w:rPr>
      </w:pPr>
    </w:p>
    <w:p w:rsidR="000F3C62" w:rsidRPr="009A4CB1" w:rsidRDefault="000F3C62" w:rsidP="00FC543E">
      <w:pPr>
        <w:rPr>
          <w:noProof/>
          <w:sz w:val="20"/>
          <w:szCs w:val="20"/>
          <w:lang w:eastAsia="zh-CN"/>
        </w:rPr>
      </w:pPr>
    </w:p>
    <w:p w:rsidR="001C5D65" w:rsidRDefault="001C5D65" w:rsidP="001C5D65">
      <w:pPr>
        <w:pStyle w:val="1"/>
      </w:pPr>
      <w:r>
        <w:t>Conclusions</w:t>
      </w:r>
    </w:p>
    <w:p w:rsidR="0005607D" w:rsidRDefault="001C5D65" w:rsidP="00267EB3">
      <w:pPr>
        <w:rPr>
          <w:noProof/>
          <w:sz w:val="20"/>
          <w:szCs w:val="20"/>
          <w:lang w:eastAsia="zh-CN"/>
        </w:rPr>
      </w:pPr>
      <w:r w:rsidRPr="00314489">
        <w:rPr>
          <w:noProof/>
          <w:sz w:val="20"/>
          <w:szCs w:val="20"/>
          <w:lang w:eastAsia="zh-CN"/>
        </w:rPr>
        <w:t xml:space="preserve">In this contribution, we </w:t>
      </w:r>
      <w:r w:rsidR="00DC1AB0">
        <w:rPr>
          <w:rFonts w:hint="eastAsia"/>
          <w:noProof/>
          <w:sz w:val="20"/>
          <w:szCs w:val="20"/>
          <w:lang w:eastAsia="zh-CN"/>
        </w:rPr>
        <w:t xml:space="preserve">analzyed HARQ impact due to longer propogation delay in </w:t>
      </w:r>
      <w:r w:rsidR="00DC1AB0">
        <w:rPr>
          <w:noProof/>
          <w:sz w:val="20"/>
          <w:szCs w:val="20"/>
          <w:lang w:eastAsia="zh-CN"/>
        </w:rPr>
        <w:t>NTN</w:t>
      </w:r>
      <w:r w:rsidR="00DC1AB0">
        <w:rPr>
          <w:rFonts w:hint="eastAsia"/>
          <w:noProof/>
          <w:sz w:val="20"/>
          <w:szCs w:val="20"/>
          <w:lang w:eastAsia="zh-CN"/>
        </w:rPr>
        <w:t xml:space="preserve">, and proposed one simple solution to deactivate HARQ meachansm </w:t>
      </w:r>
      <w:r w:rsidRPr="00314489">
        <w:rPr>
          <w:noProof/>
          <w:sz w:val="20"/>
          <w:szCs w:val="20"/>
          <w:lang w:eastAsia="zh-CN"/>
        </w:rPr>
        <w:t>.</w:t>
      </w:r>
      <w:r w:rsidR="00267EB3">
        <w:rPr>
          <w:rFonts w:hint="eastAsia"/>
          <w:noProof/>
          <w:sz w:val="20"/>
          <w:szCs w:val="20"/>
          <w:lang w:eastAsia="zh-CN"/>
        </w:rPr>
        <w:t xml:space="preserve"> </w:t>
      </w:r>
    </w:p>
    <w:p w:rsidR="00267EB3" w:rsidRDefault="00267EB3" w:rsidP="00267EB3">
      <w:pPr>
        <w:rPr>
          <w:noProof/>
          <w:sz w:val="20"/>
          <w:szCs w:val="20"/>
          <w:lang w:eastAsia="zh-CN"/>
        </w:rPr>
      </w:pPr>
      <w:r>
        <w:rPr>
          <w:rFonts w:hint="eastAsia"/>
          <w:noProof/>
          <w:sz w:val="20"/>
          <w:szCs w:val="20"/>
          <w:lang w:eastAsia="zh-CN"/>
        </w:rPr>
        <w:t xml:space="preserve">On the functionaility of HARQ deactivation, </w:t>
      </w:r>
      <w:r w:rsidR="00E37EF4">
        <w:rPr>
          <w:rFonts w:hint="eastAsia"/>
          <w:noProof/>
          <w:sz w:val="20"/>
          <w:szCs w:val="20"/>
          <w:lang w:eastAsia="zh-CN"/>
        </w:rPr>
        <w:t>an</w:t>
      </w:r>
      <w:r>
        <w:rPr>
          <w:rFonts w:hint="eastAsia"/>
          <w:noProof/>
          <w:sz w:val="20"/>
          <w:szCs w:val="20"/>
          <w:lang w:eastAsia="zh-CN"/>
        </w:rPr>
        <w:t xml:space="preserve"> observation</w:t>
      </w:r>
      <w:r w:rsidR="00E37EF4">
        <w:rPr>
          <w:rFonts w:hint="eastAsia"/>
          <w:noProof/>
          <w:sz w:val="20"/>
          <w:szCs w:val="20"/>
          <w:lang w:eastAsia="zh-CN"/>
        </w:rPr>
        <w:t xml:space="preserve"> is gotten</w:t>
      </w:r>
      <w:r>
        <w:rPr>
          <w:rFonts w:hint="eastAsia"/>
          <w:noProof/>
          <w:sz w:val="20"/>
          <w:szCs w:val="20"/>
          <w:lang w:eastAsia="zh-CN"/>
        </w:rPr>
        <w:t xml:space="preserve">: </w:t>
      </w:r>
    </w:p>
    <w:p w:rsidR="00267EB3" w:rsidRDefault="00267EB3" w:rsidP="00267EB3">
      <w:pPr>
        <w:rPr>
          <w:b/>
          <w:noProof/>
          <w:sz w:val="20"/>
          <w:szCs w:val="20"/>
          <w:lang w:eastAsia="zh-CN"/>
        </w:rPr>
      </w:pPr>
      <w:r w:rsidRPr="008215DE">
        <w:rPr>
          <w:b/>
          <w:noProof/>
          <w:sz w:val="20"/>
          <w:szCs w:val="20"/>
          <w:lang w:eastAsia="zh-CN"/>
        </w:rPr>
        <w:t>O</w:t>
      </w:r>
      <w:r w:rsidRPr="008215DE">
        <w:rPr>
          <w:rFonts w:hint="eastAsia"/>
          <w:b/>
          <w:noProof/>
          <w:sz w:val="20"/>
          <w:szCs w:val="20"/>
          <w:lang w:eastAsia="zh-CN"/>
        </w:rPr>
        <w:t xml:space="preserve">besrvation 1: </w:t>
      </w:r>
      <w:r>
        <w:rPr>
          <w:rFonts w:hint="eastAsia"/>
          <w:b/>
          <w:noProof/>
          <w:sz w:val="20"/>
          <w:szCs w:val="20"/>
          <w:lang w:eastAsia="zh-CN"/>
        </w:rPr>
        <w:t>HARQ deactivation can help to reduce HARQ-ACK feedback and data buffering burden.</w:t>
      </w:r>
    </w:p>
    <w:p w:rsidR="0005607D" w:rsidRPr="008215DE" w:rsidRDefault="0005607D" w:rsidP="00267EB3">
      <w:pPr>
        <w:rPr>
          <w:b/>
          <w:noProof/>
          <w:sz w:val="20"/>
          <w:szCs w:val="20"/>
          <w:lang w:eastAsia="zh-CN"/>
        </w:rPr>
      </w:pPr>
    </w:p>
    <w:p w:rsidR="001C5D65" w:rsidRDefault="0005607D" w:rsidP="001C5D65">
      <w:pPr>
        <w:rPr>
          <w:noProof/>
          <w:sz w:val="20"/>
          <w:szCs w:val="20"/>
          <w:lang w:eastAsia="zh-CN"/>
        </w:rPr>
      </w:pPr>
      <w:r>
        <w:rPr>
          <w:noProof/>
          <w:sz w:val="20"/>
          <w:szCs w:val="20"/>
          <w:lang w:eastAsia="zh-CN"/>
        </w:rPr>
        <w:t>O</w:t>
      </w:r>
      <w:r>
        <w:rPr>
          <w:rFonts w:hint="eastAsia"/>
          <w:noProof/>
          <w:sz w:val="20"/>
          <w:szCs w:val="20"/>
          <w:lang w:eastAsia="zh-CN"/>
        </w:rPr>
        <w:t>n how to configur</w:t>
      </w:r>
      <w:r w:rsidR="00DB59C1">
        <w:rPr>
          <w:rFonts w:hint="eastAsia"/>
          <w:noProof/>
          <w:sz w:val="20"/>
          <w:szCs w:val="20"/>
          <w:lang w:eastAsia="zh-CN"/>
        </w:rPr>
        <w:t>e the HARQ deactivation</w:t>
      </w:r>
      <w:r w:rsidR="00DC1AB0">
        <w:rPr>
          <w:rFonts w:hint="eastAsia"/>
          <w:noProof/>
          <w:sz w:val="20"/>
          <w:szCs w:val="20"/>
          <w:lang w:eastAsia="zh-CN"/>
        </w:rPr>
        <w:t>, we propose:</w:t>
      </w:r>
    </w:p>
    <w:p w:rsidR="0005607D" w:rsidRPr="00606682" w:rsidRDefault="0005607D" w:rsidP="0005607D">
      <w:pPr>
        <w:rPr>
          <w:b/>
          <w:noProof/>
          <w:sz w:val="20"/>
          <w:szCs w:val="20"/>
          <w:lang w:eastAsia="zh-CN"/>
        </w:rPr>
      </w:pPr>
      <w:r w:rsidRPr="00606682">
        <w:rPr>
          <w:rFonts w:hint="eastAsia"/>
          <w:b/>
          <w:noProof/>
          <w:sz w:val="20"/>
          <w:szCs w:val="20"/>
          <w:lang w:eastAsia="zh-CN"/>
        </w:rPr>
        <w:t>Proposal 1</w:t>
      </w:r>
      <w:r w:rsidRPr="00606682">
        <w:rPr>
          <w:b/>
          <w:noProof/>
          <w:sz w:val="20"/>
          <w:szCs w:val="20"/>
          <w:lang w:eastAsia="zh-CN"/>
        </w:rPr>
        <w:t>:</w:t>
      </w:r>
      <w:r>
        <w:rPr>
          <w:rFonts w:hint="eastAsia"/>
          <w:b/>
          <w:noProof/>
          <w:sz w:val="20"/>
          <w:szCs w:val="20"/>
          <w:lang w:eastAsia="zh-CN"/>
        </w:rPr>
        <w:t xml:space="preserve"> HARQ deactivation and HARQ process number should be configurable with UE specific way.</w:t>
      </w:r>
    </w:p>
    <w:p w:rsidR="00DC1AB0" w:rsidRPr="001140BA" w:rsidRDefault="00F15EEA" w:rsidP="001C5D65">
      <w:pPr>
        <w:rPr>
          <w:noProof/>
          <w:sz w:val="20"/>
          <w:szCs w:val="20"/>
          <w:lang w:eastAsia="zh-CN"/>
        </w:rPr>
      </w:pPr>
      <w:r w:rsidRPr="00606682">
        <w:rPr>
          <w:rFonts w:hint="eastAsia"/>
          <w:b/>
          <w:noProof/>
          <w:sz w:val="20"/>
          <w:szCs w:val="20"/>
          <w:lang w:eastAsia="zh-CN"/>
        </w:rPr>
        <w:t xml:space="preserve">Proposal </w:t>
      </w:r>
      <w:r>
        <w:rPr>
          <w:rFonts w:hint="eastAsia"/>
          <w:b/>
          <w:noProof/>
          <w:sz w:val="20"/>
          <w:szCs w:val="20"/>
          <w:lang w:eastAsia="zh-CN"/>
        </w:rPr>
        <w:t>2</w:t>
      </w:r>
      <w:r w:rsidRPr="00606682">
        <w:rPr>
          <w:b/>
          <w:noProof/>
          <w:sz w:val="20"/>
          <w:szCs w:val="20"/>
          <w:lang w:eastAsia="zh-CN"/>
        </w:rPr>
        <w:t>:</w:t>
      </w:r>
      <w:r>
        <w:rPr>
          <w:rFonts w:hint="eastAsia"/>
          <w:b/>
          <w:noProof/>
          <w:sz w:val="20"/>
          <w:szCs w:val="20"/>
          <w:lang w:eastAsia="zh-CN"/>
        </w:rPr>
        <w:t xml:space="preserve"> Dynamic DCI configurtion with specific HARQ process ID to deactivate HARQ retransmission in NTN is supported.</w:t>
      </w:r>
      <w:r w:rsidR="007F5FDB">
        <w:rPr>
          <w:rFonts w:hint="eastAsia"/>
          <w:b/>
          <w:noProof/>
          <w:sz w:val="20"/>
          <w:szCs w:val="20"/>
          <w:lang w:eastAsia="zh-CN"/>
        </w:rPr>
        <w:t xml:space="preserve"> </w:t>
      </w:r>
    </w:p>
    <w:p w:rsidR="00323345" w:rsidRDefault="00323345" w:rsidP="00323345">
      <w:pPr>
        <w:rPr>
          <w:b/>
          <w:noProof/>
          <w:sz w:val="20"/>
          <w:szCs w:val="20"/>
          <w:lang w:eastAsia="zh-CN"/>
        </w:rPr>
      </w:pPr>
      <w:r w:rsidRPr="00606682">
        <w:rPr>
          <w:rFonts w:hint="eastAsia"/>
          <w:b/>
          <w:noProof/>
          <w:sz w:val="20"/>
          <w:szCs w:val="20"/>
          <w:lang w:eastAsia="zh-CN"/>
        </w:rPr>
        <w:t xml:space="preserve">Proposal </w:t>
      </w:r>
      <w:r>
        <w:rPr>
          <w:rFonts w:hint="eastAsia"/>
          <w:b/>
          <w:noProof/>
          <w:sz w:val="20"/>
          <w:szCs w:val="20"/>
          <w:lang w:eastAsia="zh-CN"/>
        </w:rPr>
        <w:t>3</w:t>
      </w:r>
      <w:r w:rsidRPr="00606682">
        <w:rPr>
          <w:b/>
          <w:noProof/>
          <w:sz w:val="20"/>
          <w:szCs w:val="20"/>
          <w:lang w:eastAsia="zh-CN"/>
        </w:rPr>
        <w:t>:</w:t>
      </w:r>
      <w:r>
        <w:rPr>
          <w:rFonts w:hint="eastAsia"/>
          <w:b/>
          <w:noProof/>
          <w:sz w:val="20"/>
          <w:szCs w:val="20"/>
          <w:lang w:eastAsia="zh-CN"/>
        </w:rPr>
        <w:t xml:space="preserve"> Support high BLER target in CQI feedback and MCS mapping to reduce the re-transmision latency for NTN.   </w:t>
      </w:r>
      <w:r w:rsidR="00C83B65">
        <w:rPr>
          <w:rFonts w:hint="eastAsia"/>
          <w:b/>
          <w:noProof/>
          <w:sz w:val="20"/>
          <w:szCs w:val="20"/>
          <w:lang w:eastAsia="zh-CN"/>
        </w:rPr>
        <w:t xml:space="preserve"> </w:t>
      </w:r>
    </w:p>
    <w:p w:rsidR="005C3774" w:rsidRPr="009B5ED8" w:rsidRDefault="005C3774" w:rsidP="001C5D65">
      <w:pPr>
        <w:rPr>
          <w:noProof/>
          <w:sz w:val="20"/>
          <w:szCs w:val="20"/>
          <w:lang w:eastAsia="zh-CN"/>
        </w:rPr>
      </w:pPr>
    </w:p>
    <w:p w:rsidR="001C5D65" w:rsidRDefault="001C5D65" w:rsidP="001C5D65">
      <w:pPr>
        <w:pStyle w:val="1"/>
        <w:rPr>
          <w:lang w:eastAsia="zh-CN"/>
        </w:rPr>
      </w:pPr>
      <w:r>
        <w:rPr>
          <w:rFonts w:hint="eastAsia"/>
          <w:lang w:eastAsia="zh-CN"/>
        </w:rPr>
        <w:lastRenderedPageBreak/>
        <w:t>References</w:t>
      </w:r>
    </w:p>
    <w:p w:rsidR="00D20E7F" w:rsidRPr="00D20E7F" w:rsidRDefault="00677B54" w:rsidP="00D20E7F">
      <w:pPr>
        <w:pStyle w:val="a5"/>
        <w:numPr>
          <w:ilvl w:val="0"/>
          <w:numId w:val="2"/>
        </w:numPr>
        <w:ind w:left="357" w:firstLineChars="0" w:hanging="357"/>
        <w:rPr>
          <w:kern w:val="2"/>
          <w:sz w:val="20"/>
          <w:szCs w:val="20"/>
          <w:lang w:eastAsia="zh-CN"/>
        </w:rPr>
      </w:pPr>
      <w:bookmarkStart w:id="5" w:name="_Ref510504022"/>
      <w:bookmarkStart w:id="6" w:name="_Ref510814820"/>
      <w:bookmarkStart w:id="7" w:name="_Ref174151459"/>
      <w:bookmarkStart w:id="8" w:name="_Ref189809556"/>
      <w:r>
        <w:rPr>
          <w:kern w:val="2"/>
          <w:sz w:val="20"/>
          <w:szCs w:val="20"/>
          <w:lang w:eastAsia="zh-CN"/>
        </w:rPr>
        <w:t>RP-1</w:t>
      </w:r>
      <w:r>
        <w:rPr>
          <w:rFonts w:hint="eastAsia"/>
          <w:kern w:val="2"/>
          <w:sz w:val="20"/>
          <w:szCs w:val="20"/>
          <w:lang w:eastAsia="zh-CN"/>
        </w:rPr>
        <w:t>90</w:t>
      </w:r>
      <w:r w:rsidR="0031135D">
        <w:rPr>
          <w:rFonts w:hint="eastAsia"/>
          <w:kern w:val="2"/>
          <w:sz w:val="20"/>
          <w:szCs w:val="20"/>
          <w:lang w:eastAsia="zh-CN"/>
        </w:rPr>
        <w:t>71</w:t>
      </w:r>
      <w:r>
        <w:rPr>
          <w:rFonts w:hint="eastAsia"/>
          <w:kern w:val="2"/>
          <w:sz w:val="20"/>
          <w:szCs w:val="20"/>
          <w:lang w:eastAsia="zh-CN"/>
        </w:rPr>
        <w:t>0</w:t>
      </w:r>
      <w:r w:rsidR="00D20E7F" w:rsidRPr="00D20E7F">
        <w:rPr>
          <w:kern w:val="2"/>
          <w:sz w:val="20"/>
          <w:szCs w:val="20"/>
          <w:lang w:eastAsia="zh-CN"/>
        </w:rPr>
        <w:t xml:space="preserve">, Study on solutions evaluation for NR to support </w:t>
      </w:r>
      <w:r w:rsidR="00287CBA">
        <w:rPr>
          <w:kern w:val="2"/>
          <w:sz w:val="20"/>
          <w:szCs w:val="20"/>
          <w:lang w:eastAsia="zh-CN"/>
        </w:rPr>
        <w:t>Non-Terrestrial Network</w:t>
      </w:r>
    </w:p>
    <w:p w:rsidR="00D20E7F" w:rsidRDefault="00D20E7F" w:rsidP="00D20E7F">
      <w:pPr>
        <w:pStyle w:val="a5"/>
        <w:numPr>
          <w:ilvl w:val="0"/>
          <w:numId w:val="2"/>
        </w:numPr>
        <w:ind w:left="357" w:firstLineChars="0" w:hanging="357"/>
        <w:rPr>
          <w:kern w:val="2"/>
          <w:sz w:val="20"/>
          <w:szCs w:val="20"/>
          <w:lang w:eastAsia="zh-CN"/>
        </w:rPr>
      </w:pPr>
      <w:r w:rsidRPr="00D20E7F">
        <w:rPr>
          <w:kern w:val="2"/>
          <w:sz w:val="20"/>
          <w:szCs w:val="20"/>
          <w:lang w:eastAsia="zh-CN"/>
        </w:rPr>
        <w:t>3GPP TR 38.811</w:t>
      </w:r>
      <w:bookmarkEnd w:id="5"/>
      <w:bookmarkEnd w:id="6"/>
      <w:bookmarkEnd w:id="7"/>
      <w:bookmarkEnd w:id="8"/>
      <w:r w:rsidRPr="00D20E7F">
        <w:rPr>
          <w:kern w:val="2"/>
          <w:sz w:val="20"/>
          <w:szCs w:val="20"/>
          <w:lang w:eastAsia="zh-CN"/>
        </w:rPr>
        <w:t>, Study on New Radio (NR) to support non-terrestrial networks, V15.0.0.</w:t>
      </w:r>
    </w:p>
    <w:p w:rsidR="00B71970" w:rsidRDefault="00B71970" w:rsidP="00B71970">
      <w:pPr>
        <w:pStyle w:val="a5"/>
        <w:numPr>
          <w:ilvl w:val="0"/>
          <w:numId w:val="2"/>
        </w:numPr>
        <w:ind w:left="357" w:firstLineChars="0" w:hanging="357"/>
        <w:rPr>
          <w:kern w:val="2"/>
          <w:sz w:val="20"/>
          <w:szCs w:val="20"/>
          <w:lang w:eastAsia="zh-CN"/>
        </w:rPr>
      </w:pPr>
      <w:r w:rsidRPr="00B71970">
        <w:rPr>
          <w:kern w:val="2"/>
          <w:sz w:val="20"/>
          <w:szCs w:val="20"/>
          <w:lang w:eastAsia="zh-CN"/>
        </w:rPr>
        <w:t>R1</w:t>
      </w:r>
      <w:r w:rsidR="006111A0">
        <w:rPr>
          <w:rFonts w:hint="eastAsia"/>
          <w:kern w:val="2"/>
          <w:sz w:val="20"/>
          <w:szCs w:val="20"/>
          <w:lang w:eastAsia="zh-CN"/>
        </w:rPr>
        <w:t>-</w:t>
      </w:r>
      <w:r w:rsidRPr="00B71970">
        <w:rPr>
          <w:kern w:val="2"/>
          <w:sz w:val="20"/>
          <w:szCs w:val="20"/>
          <w:lang w:eastAsia="zh-CN"/>
        </w:rPr>
        <w:t>190</w:t>
      </w:r>
      <w:r w:rsidR="00250DA5">
        <w:rPr>
          <w:rFonts w:hint="eastAsia"/>
          <w:kern w:val="2"/>
          <w:sz w:val="20"/>
          <w:szCs w:val="20"/>
          <w:lang w:eastAsia="zh-CN"/>
        </w:rPr>
        <w:t>6325</w:t>
      </w:r>
      <w:r w:rsidR="001F2530">
        <w:rPr>
          <w:rFonts w:hint="eastAsia"/>
          <w:kern w:val="2"/>
          <w:sz w:val="20"/>
          <w:szCs w:val="20"/>
          <w:lang w:eastAsia="zh-CN"/>
        </w:rPr>
        <w:t xml:space="preserve">, </w:t>
      </w:r>
      <w:r w:rsidRPr="00B71970">
        <w:rPr>
          <w:kern w:val="2"/>
          <w:sz w:val="20"/>
          <w:szCs w:val="20"/>
          <w:lang w:eastAsia="zh-CN"/>
        </w:rPr>
        <w:t>PRACH design and UL timing advance</w:t>
      </w:r>
      <w:r w:rsidR="001F2530">
        <w:rPr>
          <w:rFonts w:hint="eastAsia"/>
          <w:kern w:val="2"/>
          <w:sz w:val="20"/>
          <w:szCs w:val="20"/>
          <w:lang w:eastAsia="zh-CN"/>
        </w:rPr>
        <w:t>, CATT</w:t>
      </w:r>
    </w:p>
    <w:p w:rsidR="00250DA5" w:rsidRPr="00250DA5" w:rsidRDefault="00250DA5" w:rsidP="00250DA5">
      <w:pPr>
        <w:rPr>
          <w:kern w:val="2"/>
          <w:sz w:val="20"/>
          <w:szCs w:val="20"/>
          <w:lang w:eastAsia="zh-CN"/>
        </w:rPr>
      </w:pPr>
    </w:p>
    <w:p w:rsidR="001C5D65" w:rsidRPr="00D20E7F" w:rsidRDefault="001C5D65" w:rsidP="001C5D65">
      <w:pPr>
        <w:rPr>
          <w:lang w:eastAsia="zh-CN"/>
        </w:rPr>
      </w:pPr>
    </w:p>
    <w:p w:rsidR="00CA6B1D" w:rsidRDefault="00CA6B1D"/>
    <w:sectPr w:rsidR="00CA6B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DB1" w:rsidRDefault="00384DB1" w:rsidP="001C5D65">
      <w:pPr>
        <w:spacing w:after="0"/>
      </w:pPr>
      <w:r>
        <w:separator/>
      </w:r>
    </w:p>
  </w:endnote>
  <w:endnote w:type="continuationSeparator" w:id="0">
    <w:p w:rsidR="00384DB1" w:rsidRDefault="00384DB1"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DB1" w:rsidRDefault="00384DB1" w:rsidP="001C5D65">
      <w:pPr>
        <w:spacing w:after="0"/>
      </w:pPr>
      <w:r>
        <w:separator/>
      </w:r>
    </w:p>
  </w:footnote>
  <w:footnote w:type="continuationSeparator" w:id="0">
    <w:p w:rsidR="00384DB1" w:rsidRDefault="00384DB1"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58E7"/>
    <w:rsid w:val="00011043"/>
    <w:rsid w:val="0001277B"/>
    <w:rsid w:val="00014F84"/>
    <w:rsid w:val="00020B25"/>
    <w:rsid w:val="0002330C"/>
    <w:rsid w:val="0002522C"/>
    <w:rsid w:val="000321E1"/>
    <w:rsid w:val="00035B57"/>
    <w:rsid w:val="00036B14"/>
    <w:rsid w:val="000414B6"/>
    <w:rsid w:val="000422D3"/>
    <w:rsid w:val="00044A58"/>
    <w:rsid w:val="00045689"/>
    <w:rsid w:val="000479DD"/>
    <w:rsid w:val="000549BD"/>
    <w:rsid w:val="0005607D"/>
    <w:rsid w:val="00062B52"/>
    <w:rsid w:val="00065496"/>
    <w:rsid w:val="00065B9B"/>
    <w:rsid w:val="00066F59"/>
    <w:rsid w:val="000708AF"/>
    <w:rsid w:val="00085D10"/>
    <w:rsid w:val="00086D34"/>
    <w:rsid w:val="0009434E"/>
    <w:rsid w:val="000A0AF1"/>
    <w:rsid w:val="000A4EC4"/>
    <w:rsid w:val="000C3B4E"/>
    <w:rsid w:val="000E05E3"/>
    <w:rsid w:val="000E5AA7"/>
    <w:rsid w:val="000F156E"/>
    <w:rsid w:val="000F18F0"/>
    <w:rsid w:val="000F3C62"/>
    <w:rsid w:val="000F5E97"/>
    <w:rsid w:val="00105E60"/>
    <w:rsid w:val="001140BA"/>
    <w:rsid w:val="001231D4"/>
    <w:rsid w:val="001349AD"/>
    <w:rsid w:val="00136F80"/>
    <w:rsid w:val="00137B8D"/>
    <w:rsid w:val="00155015"/>
    <w:rsid w:val="001553FD"/>
    <w:rsid w:val="001637CF"/>
    <w:rsid w:val="00173515"/>
    <w:rsid w:val="00174C42"/>
    <w:rsid w:val="001752E1"/>
    <w:rsid w:val="00176B5F"/>
    <w:rsid w:val="00180C7C"/>
    <w:rsid w:val="00187AAE"/>
    <w:rsid w:val="001901FF"/>
    <w:rsid w:val="001A32F9"/>
    <w:rsid w:val="001B0016"/>
    <w:rsid w:val="001B2276"/>
    <w:rsid w:val="001B3539"/>
    <w:rsid w:val="001C2ED3"/>
    <w:rsid w:val="001C5D65"/>
    <w:rsid w:val="001C5E2B"/>
    <w:rsid w:val="001C70F2"/>
    <w:rsid w:val="001D1330"/>
    <w:rsid w:val="001D20DE"/>
    <w:rsid w:val="001D4029"/>
    <w:rsid w:val="001E6B2D"/>
    <w:rsid w:val="001F2530"/>
    <w:rsid w:val="001F7862"/>
    <w:rsid w:val="00210070"/>
    <w:rsid w:val="00212F3C"/>
    <w:rsid w:val="00217E78"/>
    <w:rsid w:val="00220497"/>
    <w:rsid w:val="0023338E"/>
    <w:rsid w:val="002429D0"/>
    <w:rsid w:val="00242AD7"/>
    <w:rsid w:val="00246FA9"/>
    <w:rsid w:val="00247557"/>
    <w:rsid w:val="00250DA5"/>
    <w:rsid w:val="00254BCC"/>
    <w:rsid w:val="00262E18"/>
    <w:rsid w:val="00267EB3"/>
    <w:rsid w:val="00275760"/>
    <w:rsid w:val="0028499E"/>
    <w:rsid w:val="00287CBA"/>
    <w:rsid w:val="00296E27"/>
    <w:rsid w:val="002A0F3F"/>
    <w:rsid w:val="002A42D4"/>
    <w:rsid w:val="002B058F"/>
    <w:rsid w:val="002B487B"/>
    <w:rsid w:val="002C2F74"/>
    <w:rsid w:val="002D571F"/>
    <w:rsid w:val="002E22E8"/>
    <w:rsid w:val="002E338E"/>
    <w:rsid w:val="002F0DDD"/>
    <w:rsid w:val="002F1DB9"/>
    <w:rsid w:val="002F58A4"/>
    <w:rsid w:val="00302EC8"/>
    <w:rsid w:val="0030361A"/>
    <w:rsid w:val="0031135D"/>
    <w:rsid w:val="00314489"/>
    <w:rsid w:val="00323345"/>
    <w:rsid w:val="00335B01"/>
    <w:rsid w:val="0034067D"/>
    <w:rsid w:val="00340DF0"/>
    <w:rsid w:val="00345A44"/>
    <w:rsid w:val="00356625"/>
    <w:rsid w:val="00357441"/>
    <w:rsid w:val="00362CA3"/>
    <w:rsid w:val="0037691B"/>
    <w:rsid w:val="00376D80"/>
    <w:rsid w:val="00380300"/>
    <w:rsid w:val="003805FC"/>
    <w:rsid w:val="00384DB1"/>
    <w:rsid w:val="0038706B"/>
    <w:rsid w:val="003A2648"/>
    <w:rsid w:val="003A35EB"/>
    <w:rsid w:val="003B4A18"/>
    <w:rsid w:val="003C0746"/>
    <w:rsid w:val="003C2078"/>
    <w:rsid w:val="003C2364"/>
    <w:rsid w:val="003D343A"/>
    <w:rsid w:val="003D6446"/>
    <w:rsid w:val="003F49E3"/>
    <w:rsid w:val="003F5C9C"/>
    <w:rsid w:val="003F7D62"/>
    <w:rsid w:val="004009BE"/>
    <w:rsid w:val="00410F82"/>
    <w:rsid w:val="00414225"/>
    <w:rsid w:val="00420841"/>
    <w:rsid w:val="00422C9D"/>
    <w:rsid w:val="0042513A"/>
    <w:rsid w:val="004255A9"/>
    <w:rsid w:val="00432131"/>
    <w:rsid w:val="00441065"/>
    <w:rsid w:val="00451B83"/>
    <w:rsid w:val="00457C75"/>
    <w:rsid w:val="00457DE9"/>
    <w:rsid w:val="00462394"/>
    <w:rsid w:val="0046287D"/>
    <w:rsid w:val="0047465C"/>
    <w:rsid w:val="0048315F"/>
    <w:rsid w:val="00483B31"/>
    <w:rsid w:val="004862BB"/>
    <w:rsid w:val="00493ADE"/>
    <w:rsid w:val="004A4BC5"/>
    <w:rsid w:val="004A67BE"/>
    <w:rsid w:val="004B3899"/>
    <w:rsid w:val="004B6C1E"/>
    <w:rsid w:val="004C19D2"/>
    <w:rsid w:val="004C3AF9"/>
    <w:rsid w:val="004C4986"/>
    <w:rsid w:val="004D4E23"/>
    <w:rsid w:val="004D578E"/>
    <w:rsid w:val="004D7BF7"/>
    <w:rsid w:val="004E07A1"/>
    <w:rsid w:val="00501723"/>
    <w:rsid w:val="00501BCF"/>
    <w:rsid w:val="005050CE"/>
    <w:rsid w:val="00517A11"/>
    <w:rsid w:val="00517E3E"/>
    <w:rsid w:val="00527149"/>
    <w:rsid w:val="005426BA"/>
    <w:rsid w:val="00543473"/>
    <w:rsid w:val="00557AE7"/>
    <w:rsid w:val="00577C7F"/>
    <w:rsid w:val="00590F74"/>
    <w:rsid w:val="005911CE"/>
    <w:rsid w:val="00593B40"/>
    <w:rsid w:val="005B22BB"/>
    <w:rsid w:val="005B44E5"/>
    <w:rsid w:val="005C1E2F"/>
    <w:rsid w:val="005C3774"/>
    <w:rsid w:val="005C4E23"/>
    <w:rsid w:val="005D5BE7"/>
    <w:rsid w:val="005D616B"/>
    <w:rsid w:val="005D6D97"/>
    <w:rsid w:val="005E1147"/>
    <w:rsid w:val="005E6CA2"/>
    <w:rsid w:val="005E713F"/>
    <w:rsid w:val="005F6881"/>
    <w:rsid w:val="00606682"/>
    <w:rsid w:val="00607737"/>
    <w:rsid w:val="006111A0"/>
    <w:rsid w:val="00611F15"/>
    <w:rsid w:val="0062612F"/>
    <w:rsid w:val="00641280"/>
    <w:rsid w:val="00641C2F"/>
    <w:rsid w:val="00642137"/>
    <w:rsid w:val="006540DA"/>
    <w:rsid w:val="00654A31"/>
    <w:rsid w:val="006717F6"/>
    <w:rsid w:val="00674274"/>
    <w:rsid w:val="00677B54"/>
    <w:rsid w:val="00681962"/>
    <w:rsid w:val="00690B94"/>
    <w:rsid w:val="0069206C"/>
    <w:rsid w:val="00697BC3"/>
    <w:rsid w:val="006A07A0"/>
    <w:rsid w:val="006B2C98"/>
    <w:rsid w:val="006C5837"/>
    <w:rsid w:val="006D41A0"/>
    <w:rsid w:val="006D61A5"/>
    <w:rsid w:val="006D74C3"/>
    <w:rsid w:val="006F0F20"/>
    <w:rsid w:val="006F336E"/>
    <w:rsid w:val="00705F9F"/>
    <w:rsid w:val="00706002"/>
    <w:rsid w:val="00712541"/>
    <w:rsid w:val="00714CAE"/>
    <w:rsid w:val="0072560A"/>
    <w:rsid w:val="00726B4C"/>
    <w:rsid w:val="00731596"/>
    <w:rsid w:val="007377E8"/>
    <w:rsid w:val="00747CE6"/>
    <w:rsid w:val="00752228"/>
    <w:rsid w:val="007629CB"/>
    <w:rsid w:val="00762F83"/>
    <w:rsid w:val="007715F2"/>
    <w:rsid w:val="00777355"/>
    <w:rsid w:val="00783477"/>
    <w:rsid w:val="00793C76"/>
    <w:rsid w:val="007B0F34"/>
    <w:rsid w:val="007C1FB5"/>
    <w:rsid w:val="007C4F64"/>
    <w:rsid w:val="007D5D98"/>
    <w:rsid w:val="007F5FDB"/>
    <w:rsid w:val="0080512E"/>
    <w:rsid w:val="00806466"/>
    <w:rsid w:val="008176A7"/>
    <w:rsid w:val="008215DE"/>
    <w:rsid w:val="00823F21"/>
    <w:rsid w:val="008306B7"/>
    <w:rsid w:val="00834B06"/>
    <w:rsid w:val="00851F8F"/>
    <w:rsid w:val="0085493E"/>
    <w:rsid w:val="00861261"/>
    <w:rsid w:val="0086294D"/>
    <w:rsid w:val="008747D7"/>
    <w:rsid w:val="008805AE"/>
    <w:rsid w:val="008806CF"/>
    <w:rsid w:val="0088577B"/>
    <w:rsid w:val="00886FD9"/>
    <w:rsid w:val="008A1DB6"/>
    <w:rsid w:val="008A248F"/>
    <w:rsid w:val="008A7DEC"/>
    <w:rsid w:val="008B01DD"/>
    <w:rsid w:val="008B02B3"/>
    <w:rsid w:val="008B1D6B"/>
    <w:rsid w:val="008B2F24"/>
    <w:rsid w:val="008C0A48"/>
    <w:rsid w:val="008C46BD"/>
    <w:rsid w:val="008C6631"/>
    <w:rsid w:val="008D37EA"/>
    <w:rsid w:val="008E16EC"/>
    <w:rsid w:val="008E19B4"/>
    <w:rsid w:val="008E29D1"/>
    <w:rsid w:val="008F3B7E"/>
    <w:rsid w:val="00901531"/>
    <w:rsid w:val="00907ED3"/>
    <w:rsid w:val="00912DCC"/>
    <w:rsid w:val="009200EB"/>
    <w:rsid w:val="0094720C"/>
    <w:rsid w:val="00947A1A"/>
    <w:rsid w:val="009749D4"/>
    <w:rsid w:val="009843DC"/>
    <w:rsid w:val="00984D88"/>
    <w:rsid w:val="009854F5"/>
    <w:rsid w:val="009A23D5"/>
    <w:rsid w:val="009A4CB1"/>
    <w:rsid w:val="009A64FE"/>
    <w:rsid w:val="009B5ED8"/>
    <w:rsid w:val="009B6216"/>
    <w:rsid w:val="009C01C0"/>
    <w:rsid w:val="009C7C65"/>
    <w:rsid w:val="009C7FCF"/>
    <w:rsid w:val="009D1A79"/>
    <w:rsid w:val="009D1CCC"/>
    <w:rsid w:val="009D1EFA"/>
    <w:rsid w:val="009D7418"/>
    <w:rsid w:val="009E07E2"/>
    <w:rsid w:val="009E25E8"/>
    <w:rsid w:val="009E7A40"/>
    <w:rsid w:val="009F5A51"/>
    <w:rsid w:val="009F6B4B"/>
    <w:rsid w:val="00A067B7"/>
    <w:rsid w:val="00A174FE"/>
    <w:rsid w:val="00A230CA"/>
    <w:rsid w:val="00A258B5"/>
    <w:rsid w:val="00A26A94"/>
    <w:rsid w:val="00A26EA5"/>
    <w:rsid w:val="00A2710C"/>
    <w:rsid w:val="00A30448"/>
    <w:rsid w:val="00A6207B"/>
    <w:rsid w:val="00A636BD"/>
    <w:rsid w:val="00A72352"/>
    <w:rsid w:val="00A747CC"/>
    <w:rsid w:val="00A83B8E"/>
    <w:rsid w:val="00A84DBE"/>
    <w:rsid w:val="00A86C7D"/>
    <w:rsid w:val="00A90132"/>
    <w:rsid w:val="00A9358B"/>
    <w:rsid w:val="00A94945"/>
    <w:rsid w:val="00A953AF"/>
    <w:rsid w:val="00AA5105"/>
    <w:rsid w:val="00AB5E69"/>
    <w:rsid w:val="00AB6CA2"/>
    <w:rsid w:val="00AC1818"/>
    <w:rsid w:val="00AE49D8"/>
    <w:rsid w:val="00B0342B"/>
    <w:rsid w:val="00B04C26"/>
    <w:rsid w:val="00B158B2"/>
    <w:rsid w:val="00B207D4"/>
    <w:rsid w:val="00B2783F"/>
    <w:rsid w:val="00B352BE"/>
    <w:rsid w:val="00B36801"/>
    <w:rsid w:val="00B47020"/>
    <w:rsid w:val="00B71970"/>
    <w:rsid w:val="00B75E26"/>
    <w:rsid w:val="00B76ED4"/>
    <w:rsid w:val="00B812EB"/>
    <w:rsid w:val="00B87A6E"/>
    <w:rsid w:val="00BA1A6D"/>
    <w:rsid w:val="00BA3FE6"/>
    <w:rsid w:val="00BC6B96"/>
    <w:rsid w:val="00BE0602"/>
    <w:rsid w:val="00BE0DCE"/>
    <w:rsid w:val="00C00854"/>
    <w:rsid w:val="00C20798"/>
    <w:rsid w:val="00C232B5"/>
    <w:rsid w:val="00C253E7"/>
    <w:rsid w:val="00C34B39"/>
    <w:rsid w:val="00C46E14"/>
    <w:rsid w:val="00C50946"/>
    <w:rsid w:val="00C513C0"/>
    <w:rsid w:val="00C63A1A"/>
    <w:rsid w:val="00C674A9"/>
    <w:rsid w:val="00C70947"/>
    <w:rsid w:val="00C71D46"/>
    <w:rsid w:val="00C83B65"/>
    <w:rsid w:val="00C94D45"/>
    <w:rsid w:val="00C9728A"/>
    <w:rsid w:val="00CA2895"/>
    <w:rsid w:val="00CA3013"/>
    <w:rsid w:val="00CA6B1D"/>
    <w:rsid w:val="00CC2DFE"/>
    <w:rsid w:val="00CD009C"/>
    <w:rsid w:val="00CD0BEF"/>
    <w:rsid w:val="00CD290F"/>
    <w:rsid w:val="00CD293E"/>
    <w:rsid w:val="00CE1B4B"/>
    <w:rsid w:val="00CE7FC3"/>
    <w:rsid w:val="00CF0EA1"/>
    <w:rsid w:val="00CF52C1"/>
    <w:rsid w:val="00D11A8C"/>
    <w:rsid w:val="00D12104"/>
    <w:rsid w:val="00D153CE"/>
    <w:rsid w:val="00D20E7F"/>
    <w:rsid w:val="00D33B73"/>
    <w:rsid w:val="00D357D4"/>
    <w:rsid w:val="00D4139B"/>
    <w:rsid w:val="00D444C1"/>
    <w:rsid w:val="00D56361"/>
    <w:rsid w:val="00D563E2"/>
    <w:rsid w:val="00D77CAC"/>
    <w:rsid w:val="00D93463"/>
    <w:rsid w:val="00DA2970"/>
    <w:rsid w:val="00DB59C1"/>
    <w:rsid w:val="00DC0DD0"/>
    <w:rsid w:val="00DC1AB0"/>
    <w:rsid w:val="00DE741D"/>
    <w:rsid w:val="00DF0D57"/>
    <w:rsid w:val="00DF3DFF"/>
    <w:rsid w:val="00E03F01"/>
    <w:rsid w:val="00E04886"/>
    <w:rsid w:val="00E11BDE"/>
    <w:rsid w:val="00E124F3"/>
    <w:rsid w:val="00E21DD9"/>
    <w:rsid w:val="00E2408D"/>
    <w:rsid w:val="00E25436"/>
    <w:rsid w:val="00E37EF4"/>
    <w:rsid w:val="00E538AA"/>
    <w:rsid w:val="00E73D1F"/>
    <w:rsid w:val="00E74146"/>
    <w:rsid w:val="00E77A3F"/>
    <w:rsid w:val="00E80DD3"/>
    <w:rsid w:val="00E81B31"/>
    <w:rsid w:val="00E81ED7"/>
    <w:rsid w:val="00E909C6"/>
    <w:rsid w:val="00E965AB"/>
    <w:rsid w:val="00E97801"/>
    <w:rsid w:val="00EA7E87"/>
    <w:rsid w:val="00EB054C"/>
    <w:rsid w:val="00EB77A1"/>
    <w:rsid w:val="00EC11D1"/>
    <w:rsid w:val="00EC1E15"/>
    <w:rsid w:val="00EE05E2"/>
    <w:rsid w:val="00EE7A8B"/>
    <w:rsid w:val="00F05ABB"/>
    <w:rsid w:val="00F102C2"/>
    <w:rsid w:val="00F1213B"/>
    <w:rsid w:val="00F15EEA"/>
    <w:rsid w:val="00F21B3B"/>
    <w:rsid w:val="00F241B6"/>
    <w:rsid w:val="00F26F6C"/>
    <w:rsid w:val="00F3008C"/>
    <w:rsid w:val="00F52258"/>
    <w:rsid w:val="00F52A77"/>
    <w:rsid w:val="00F57BE4"/>
    <w:rsid w:val="00F72110"/>
    <w:rsid w:val="00F73B64"/>
    <w:rsid w:val="00F75353"/>
    <w:rsid w:val="00F863E9"/>
    <w:rsid w:val="00F87C89"/>
    <w:rsid w:val="00F941E0"/>
    <w:rsid w:val="00F95B0E"/>
    <w:rsid w:val="00FA1672"/>
    <w:rsid w:val="00FA5C80"/>
    <w:rsid w:val="00FA7E9F"/>
    <w:rsid w:val="00FB0ABC"/>
    <w:rsid w:val="00FC2023"/>
    <w:rsid w:val="00FC3C77"/>
    <w:rsid w:val="00FC543E"/>
    <w:rsid w:val="00FC7628"/>
    <w:rsid w:val="00FD23DB"/>
    <w:rsid w:val="00FD2C34"/>
    <w:rsid w:val="00FD4322"/>
    <w:rsid w:val="00FD4998"/>
    <w:rsid w:val="00FD6D9D"/>
    <w:rsid w:val="00FF1121"/>
    <w:rsid w:val="00FF3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3</Pages>
  <Words>1024</Words>
  <Characters>5840</Characters>
  <Application>Microsoft Office Word</Application>
  <DocSecurity>0</DocSecurity>
  <Lines>48</Lines>
  <Paragraphs>13</Paragraphs>
  <ScaleCrop>false</ScaleCrop>
  <Company/>
  <LinksUpToDate>false</LinksUpToDate>
  <CharactersWithSpaces>6851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223</cp:revision>
  <dcterms:created xsi:type="dcterms:W3CDTF">2019-03-23T12:02:00Z</dcterms:created>
  <dcterms:modified xsi:type="dcterms:W3CDTF">2019-05-02T14:27:00Z</dcterms:modified>
</cp:coreProperties>
</file>