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C62DB9" w:rsidP="00C62DB9">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EA2C61">
        <w:rPr>
          <w:rFonts w:ascii="Arial" w:hAnsi="Arial" w:cs="Arial"/>
          <w:b/>
          <w:bCs/>
        </w:rPr>
        <w:t>6</w:t>
      </w:r>
      <w:r w:rsidR="006B34F5">
        <w:rPr>
          <w:rFonts w:ascii="Arial" w:hAnsi="Arial" w:cs="Arial"/>
          <w:b/>
          <w:bCs/>
        </w:rPr>
        <w:t>bis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0044726F">
        <w:rPr>
          <w:rFonts w:ascii="Arial" w:hAnsi="Arial" w:cs="Arial"/>
          <w:b/>
          <w:bCs/>
        </w:rPr>
        <w:t>R1-19</w:t>
      </w:r>
      <w:r w:rsidR="00981E12" w:rsidRPr="00981E12">
        <w:rPr>
          <w:rFonts w:ascii="Arial" w:hAnsi="Arial" w:cs="Arial"/>
          <w:b/>
          <w:bCs/>
        </w:rPr>
        <w:t>05420</w:t>
      </w:r>
    </w:p>
    <w:p w:rsidR="00C62DB9" w:rsidRPr="006B34F5" w:rsidRDefault="006B34F5" w:rsidP="00C62DB9">
      <w:pPr>
        <w:tabs>
          <w:tab w:val="center" w:pos="4536"/>
          <w:tab w:val="right" w:pos="9072"/>
        </w:tabs>
        <w:spacing w:afterLines="50" w:after="120"/>
        <w:rPr>
          <w:b/>
          <w:sz w:val="20"/>
        </w:rPr>
      </w:pPr>
      <w:r>
        <w:rPr>
          <w:rFonts w:ascii="Arial" w:eastAsia="MS Mincho" w:hAnsi="Arial" w:cs="Arial"/>
          <w:b/>
          <w:bCs/>
          <w:lang w:eastAsia="ja-JP"/>
        </w:rPr>
        <w:t>April</w:t>
      </w:r>
      <w:r w:rsidR="0044726F" w:rsidRPr="0044726F">
        <w:rPr>
          <w:rFonts w:ascii="Arial" w:eastAsia="MS Mincho" w:hAnsi="Arial" w:cs="Arial"/>
          <w:b/>
          <w:bCs/>
          <w:lang w:eastAsia="ja-JP"/>
        </w:rPr>
        <w:t>, 2019</w:t>
      </w:r>
      <w:r w:rsidRPr="006B34F5">
        <w:t xml:space="preserve"> </w:t>
      </w:r>
      <w:r w:rsidRPr="006B34F5">
        <w:rPr>
          <w:rFonts w:ascii="Arial" w:eastAsia="MS Mincho" w:hAnsi="Arial" w:cs="Arial"/>
          <w:b/>
          <w:bCs/>
          <w:lang w:eastAsia="ja-JP"/>
        </w:rPr>
        <w:t>Xi’an, China, 8</w:t>
      </w:r>
      <w:r w:rsidRPr="00D953A3">
        <w:rPr>
          <w:rFonts w:ascii="Arial" w:eastAsia="MS Mincho" w:hAnsi="Arial" w:cs="Arial"/>
          <w:b/>
          <w:bCs/>
          <w:vertAlign w:val="superscript"/>
          <w:lang w:eastAsia="ja-JP"/>
        </w:rPr>
        <w:t>th</w:t>
      </w:r>
      <w:r w:rsidRPr="006B34F5">
        <w:rPr>
          <w:rFonts w:ascii="Arial" w:eastAsia="MS Mincho" w:hAnsi="Arial" w:cs="Arial"/>
          <w:b/>
          <w:bCs/>
          <w:lang w:eastAsia="ja-JP"/>
        </w:rPr>
        <w:t xml:space="preserve"> – 12</w:t>
      </w:r>
      <w:r w:rsidRPr="00D953A3">
        <w:rPr>
          <w:rFonts w:ascii="Arial" w:eastAsia="MS Mincho" w:hAnsi="Arial" w:cs="Arial"/>
          <w:b/>
          <w:bCs/>
          <w:vertAlign w:val="superscript"/>
          <w:lang w:eastAsia="ja-JP"/>
        </w:rPr>
        <w:t>th</w:t>
      </w:r>
      <w:r w:rsidRPr="006B34F5">
        <w:rPr>
          <w:rFonts w:ascii="Arial" w:eastAsia="MS Mincho" w:hAnsi="Arial" w:cs="Arial"/>
          <w:b/>
          <w:bCs/>
          <w:lang w:eastAsia="ja-JP"/>
        </w:rPr>
        <w:t xml:space="preserve"> April,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793847">
        <w:rPr>
          <w:b/>
          <w:sz w:val="22"/>
          <w:szCs w:val="22"/>
        </w:rPr>
        <w:t xml:space="preserve">transmission type and </w:t>
      </w:r>
      <w:r w:rsidR="00A40895">
        <w:rPr>
          <w:b/>
          <w:sz w:val="22"/>
          <w:szCs w:val="22"/>
        </w:rPr>
        <w:t xml:space="preserve">HARQ </w:t>
      </w:r>
      <w:r w:rsidR="00793847">
        <w:rPr>
          <w:b/>
          <w:sz w:val="22"/>
          <w:szCs w:val="22"/>
        </w:rPr>
        <w:t>feedback timing for multi</w:t>
      </w:r>
      <w:r w:rsidR="00E134E8">
        <w:rPr>
          <w:b/>
          <w:sz w:val="22"/>
          <w:szCs w:val="22"/>
        </w:rPr>
        <w:t xml:space="preserve">ple </w:t>
      </w:r>
      <w:r w:rsidR="00793847">
        <w:rPr>
          <w:b/>
          <w:sz w:val="22"/>
          <w:szCs w:val="22"/>
        </w:rPr>
        <w:t>SL g</w:t>
      </w:r>
      <w:r w:rsidR="00A40895">
        <w:rPr>
          <w:b/>
          <w:sz w:val="22"/>
          <w:szCs w:val="22"/>
        </w:rPr>
        <w:t>rants</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A40895">
        <w:rPr>
          <w:b/>
          <w:sz w:val="22"/>
          <w:szCs w:val="22"/>
          <w:lang w:val="en-US" w:eastAsia="zh-CN"/>
        </w:rPr>
        <w:t>4</w:t>
      </w:r>
      <w:r w:rsidR="00CA3B28">
        <w:rPr>
          <w:rFonts w:hint="eastAsia"/>
          <w:b/>
          <w:sz w:val="22"/>
          <w:szCs w:val="22"/>
          <w:lang w:val="en-US" w:eastAsia="zh-CN"/>
        </w:rPr>
        <w:t>.</w:t>
      </w:r>
      <w:r w:rsidR="00A40895">
        <w:rPr>
          <w:b/>
          <w:sz w:val="22"/>
          <w:szCs w:val="22"/>
          <w:lang w:val="en-US" w:eastAsia="zh-CN"/>
        </w:rPr>
        <w:t>5</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bookmarkStart w:id="0" w:name="_GoBack"/>
      <w:bookmarkEnd w:id="0"/>
    </w:p>
    <w:p w:rsidR="00CB50AD" w:rsidRDefault="00CB50AD" w:rsidP="00F46A0B">
      <w:pPr>
        <w:pStyle w:val="1"/>
      </w:pPr>
      <w:r w:rsidRPr="00F46A0B">
        <w:t>Introduction</w:t>
      </w:r>
    </w:p>
    <w:p w:rsidR="00EE088D" w:rsidRDefault="00624558" w:rsidP="00004A05">
      <w:pPr>
        <w:jc w:val="both"/>
        <w:rPr>
          <w:rFonts w:eastAsiaTheme="minorEastAsia"/>
          <w:szCs w:val="24"/>
          <w:lang w:eastAsia="zh-CN"/>
        </w:rPr>
      </w:pPr>
      <w:r>
        <w:rPr>
          <w:rFonts w:eastAsiaTheme="minorEastAsia"/>
          <w:szCs w:val="24"/>
          <w:lang w:eastAsia="zh-CN"/>
        </w:rPr>
        <w:t>According to the latest WI scope for NR V2X, HARQ w</w:t>
      </w:r>
      <w:r w:rsidR="00E53202">
        <w:rPr>
          <w:rFonts w:eastAsiaTheme="minorEastAsia"/>
          <w:szCs w:val="24"/>
          <w:lang w:eastAsia="zh-CN"/>
        </w:rPr>
        <w:t>ill be supported in the unicast</w:t>
      </w:r>
      <w:r>
        <w:rPr>
          <w:rFonts w:eastAsiaTheme="minorEastAsia"/>
          <w:szCs w:val="24"/>
          <w:lang w:eastAsia="zh-CN"/>
        </w:rPr>
        <w:t xml:space="preserve"> and groupcast scenario</w:t>
      </w:r>
      <w:r w:rsidR="00BA0B06">
        <w:rPr>
          <w:rFonts w:eastAsiaTheme="minorEastAsia"/>
          <w:szCs w:val="24"/>
          <w:lang w:eastAsia="zh-CN"/>
        </w:rPr>
        <w:t>s</w:t>
      </w:r>
      <w:r>
        <w:rPr>
          <w:rFonts w:eastAsiaTheme="minorEastAsia"/>
          <w:szCs w:val="24"/>
          <w:lang w:eastAsia="zh-CN"/>
        </w:rPr>
        <w:t xml:space="preserve">. </w:t>
      </w:r>
      <w:r w:rsidR="00B73A28">
        <w:rPr>
          <w:rFonts w:eastAsiaTheme="minorEastAsia"/>
          <w:szCs w:val="24"/>
          <w:lang w:eastAsia="zh-CN"/>
        </w:rPr>
        <w:t>For the HARQ mechanism design, it will clarify:</w:t>
      </w:r>
    </w:p>
    <w:p w:rsidR="00B73A28" w:rsidRDefault="00B73A28" w:rsidP="00004A05">
      <w:pPr>
        <w:pStyle w:val="a5"/>
        <w:numPr>
          <w:ilvl w:val="0"/>
          <w:numId w:val="24"/>
        </w:numPr>
        <w:ind w:firstLineChars="0"/>
        <w:jc w:val="both"/>
        <w:rPr>
          <w:rFonts w:eastAsiaTheme="minorEastAsia"/>
          <w:szCs w:val="24"/>
          <w:lang w:eastAsia="zh-CN"/>
        </w:rPr>
      </w:pPr>
      <w:r>
        <w:rPr>
          <w:rFonts w:eastAsiaTheme="minorEastAsia"/>
          <w:szCs w:val="24"/>
          <w:lang w:eastAsia="zh-CN"/>
        </w:rPr>
        <w:t>determination of HARQ feedback resource</w:t>
      </w:r>
    </w:p>
    <w:p w:rsidR="00B73A28" w:rsidRPr="00441191" w:rsidRDefault="00B73A28" w:rsidP="00004A05">
      <w:pPr>
        <w:pStyle w:val="a5"/>
        <w:numPr>
          <w:ilvl w:val="0"/>
          <w:numId w:val="24"/>
        </w:numPr>
        <w:ind w:firstLineChars="0"/>
        <w:jc w:val="both"/>
        <w:rPr>
          <w:rFonts w:eastAsiaTheme="minorEastAsia"/>
          <w:szCs w:val="24"/>
          <w:u w:val="single"/>
          <w:lang w:eastAsia="zh-CN"/>
        </w:rPr>
      </w:pPr>
      <w:r w:rsidRPr="00441191">
        <w:rPr>
          <w:rFonts w:eastAsiaTheme="minorEastAsia"/>
          <w:szCs w:val="24"/>
          <w:u w:val="single"/>
          <w:lang w:eastAsia="zh-CN"/>
        </w:rPr>
        <w:t>HARQ feedback timing</w:t>
      </w:r>
    </w:p>
    <w:p w:rsidR="00B73A28" w:rsidRDefault="00B73A28" w:rsidP="00004A05">
      <w:pPr>
        <w:pStyle w:val="a5"/>
        <w:numPr>
          <w:ilvl w:val="0"/>
          <w:numId w:val="24"/>
        </w:numPr>
        <w:ind w:firstLineChars="0"/>
        <w:jc w:val="both"/>
        <w:rPr>
          <w:rFonts w:eastAsiaTheme="minorEastAsia"/>
          <w:szCs w:val="24"/>
          <w:lang w:eastAsia="zh-CN"/>
        </w:rPr>
      </w:pPr>
      <w:r>
        <w:rPr>
          <w:rFonts w:eastAsiaTheme="minorEastAsia"/>
          <w:szCs w:val="24"/>
          <w:lang w:eastAsia="zh-CN"/>
        </w:rPr>
        <w:t>HARQ feedback codebook</w:t>
      </w:r>
    </w:p>
    <w:p w:rsidR="00B73A28" w:rsidRDefault="00B73A28" w:rsidP="00004A05">
      <w:pPr>
        <w:pStyle w:val="a5"/>
        <w:numPr>
          <w:ilvl w:val="0"/>
          <w:numId w:val="24"/>
        </w:numPr>
        <w:ind w:firstLineChars="0"/>
        <w:jc w:val="both"/>
        <w:rPr>
          <w:rFonts w:eastAsiaTheme="minorEastAsia"/>
          <w:szCs w:val="24"/>
          <w:lang w:eastAsia="zh-CN"/>
        </w:rPr>
      </w:pPr>
      <w:r>
        <w:rPr>
          <w:rFonts w:eastAsiaTheme="minorEastAsia"/>
          <w:szCs w:val="24"/>
          <w:lang w:eastAsia="zh-CN"/>
        </w:rPr>
        <w:t>Format for HARQ feedback channel(PSFCH)</w:t>
      </w:r>
    </w:p>
    <w:p w:rsidR="00441191" w:rsidRDefault="00441191" w:rsidP="00004A05">
      <w:pPr>
        <w:jc w:val="both"/>
        <w:rPr>
          <w:lang w:eastAsia="zh-CN"/>
        </w:rPr>
      </w:pPr>
      <w:r>
        <w:rPr>
          <w:rFonts w:eastAsiaTheme="minorEastAsia" w:hint="eastAsia"/>
          <w:szCs w:val="24"/>
          <w:lang w:eastAsia="zh-CN"/>
        </w:rPr>
        <w:t xml:space="preserve">On the other hand, </w:t>
      </w:r>
      <w:r>
        <w:rPr>
          <w:rFonts w:hint="eastAsia"/>
          <w:lang w:eastAsia="zh-CN"/>
        </w:rPr>
        <w:t>according to the agreements reached in last meeting RAN1#96</w:t>
      </w:r>
      <w:r>
        <w:rPr>
          <w:lang w:eastAsia="zh-CN"/>
        </w:rPr>
        <w:t xml:space="preserve">, it supports </w:t>
      </w:r>
      <w:r w:rsidRPr="002C16CC">
        <w:rPr>
          <w:lang w:eastAsia="zh-CN"/>
        </w:rPr>
        <w:t>reservation of sidelink resources at least for blind retransmission of a TB</w:t>
      </w:r>
      <w:r>
        <w:rPr>
          <w:lang w:eastAsia="zh-CN"/>
        </w:rPr>
        <w:t xml:space="preserve"> for NR V2X Mode-2. </w:t>
      </w:r>
      <w:r w:rsidRPr="002C16CC">
        <w:rPr>
          <w:lang w:eastAsia="zh-CN"/>
        </w:rPr>
        <w:t xml:space="preserve">Whether </w:t>
      </w:r>
      <w:r>
        <w:rPr>
          <w:lang w:eastAsia="zh-CN"/>
        </w:rPr>
        <w:t xml:space="preserve">the </w:t>
      </w:r>
      <w:r w:rsidRPr="002C16CC">
        <w:rPr>
          <w:lang w:eastAsia="zh-CN"/>
        </w:rPr>
        <w:t>reservation is supported for initial transmission</w:t>
      </w:r>
      <w:r>
        <w:rPr>
          <w:lang w:eastAsia="zh-CN"/>
        </w:rPr>
        <w:t xml:space="preserve"> of a TB or for</w:t>
      </w:r>
      <w:r w:rsidRPr="002C16CC">
        <w:rPr>
          <w:lang w:eastAsia="zh-CN"/>
        </w:rPr>
        <w:t xml:space="preserve"> potential retransmissions based on HARQ feedback</w:t>
      </w:r>
      <w:r>
        <w:rPr>
          <w:lang w:eastAsia="zh-CN"/>
        </w:rPr>
        <w:t xml:space="preserve"> is to be discussed in the WI phase. On the other hand, it is also possible to configure multiple grants for NR V2X Mode-1 through Uu interface to grantee the </w:t>
      </w:r>
      <w:bookmarkStart w:id="1" w:name="OLE_LINK4"/>
      <w:bookmarkStart w:id="2" w:name="OLE_LINK5"/>
      <w:r>
        <w:rPr>
          <w:lang w:eastAsia="zh-CN"/>
        </w:rPr>
        <w:t>stringent</w:t>
      </w:r>
      <w:bookmarkEnd w:id="1"/>
      <w:bookmarkEnd w:id="2"/>
      <w:r>
        <w:rPr>
          <w:lang w:eastAsia="zh-CN"/>
        </w:rPr>
        <w:t xml:space="preserve"> requirements of advanced applications like remote control.  </w:t>
      </w:r>
    </w:p>
    <w:p w:rsidR="009B4748" w:rsidRPr="00EE0EFA" w:rsidRDefault="00441191" w:rsidP="00004A05">
      <w:pPr>
        <w:spacing w:after="0"/>
        <w:jc w:val="both"/>
        <w:rPr>
          <w:rFonts w:eastAsiaTheme="minorEastAsia"/>
          <w:szCs w:val="24"/>
          <w:lang w:eastAsia="zh-CN"/>
        </w:rPr>
      </w:pPr>
      <w:r>
        <w:rPr>
          <w:lang w:eastAsia="zh-CN"/>
        </w:rPr>
        <w:t xml:space="preserve">Therefore, it is very possible to reserve multiple SL grants for </w:t>
      </w:r>
      <w:r w:rsidR="00E53202">
        <w:rPr>
          <w:lang w:eastAsia="zh-CN"/>
        </w:rPr>
        <w:t xml:space="preserve">one V-UE transmitter and multiple SL grants can also be used for </w:t>
      </w:r>
      <w:r>
        <w:rPr>
          <w:lang w:eastAsia="zh-CN"/>
        </w:rPr>
        <w:t xml:space="preserve">one pair of V-UE transmitter and receiver. </w:t>
      </w:r>
      <w:r w:rsidR="00E53202">
        <w:rPr>
          <w:lang w:eastAsia="zh-CN"/>
        </w:rPr>
        <w:t>And t</w:t>
      </w:r>
      <w:r>
        <w:rPr>
          <w:lang w:eastAsia="zh-CN"/>
        </w:rPr>
        <w:t>he HARQ feedback mechanism design in case of multiple SL grants</w:t>
      </w:r>
      <w:r w:rsidR="00E53202">
        <w:rPr>
          <w:lang w:eastAsia="zh-CN"/>
        </w:rPr>
        <w:t xml:space="preserve"> would be different with the feedback </w:t>
      </w:r>
      <w:r w:rsidR="00004A05">
        <w:rPr>
          <w:lang w:eastAsia="zh-CN"/>
        </w:rPr>
        <w:t>mechanism in case of one SL grant.</w:t>
      </w:r>
      <w:r w:rsidR="00004A05">
        <w:rPr>
          <w:rFonts w:eastAsiaTheme="minorEastAsia" w:hint="eastAsia"/>
          <w:szCs w:val="24"/>
          <w:lang w:eastAsia="zh-CN"/>
        </w:rPr>
        <w:t xml:space="preserve"> </w:t>
      </w:r>
      <w:r w:rsidR="009D7592">
        <w:rPr>
          <w:rFonts w:eastAsiaTheme="minorEastAsia"/>
          <w:szCs w:val="24"/>
          <w:lang w:eastAsia="zh-CN"/>
        </w:rPr>
        <w:t xml:space="preserve">In this contribution, we will introduce our considerations on the </w:t>
      </w:r>
      <w:r w:rsidR="00004A05">
        <w:rPr>
          <w:rFonts w:eastAsiaTheme="minorEastAsia"/>
          <w:szCs w:val="24"/>
          <w:lang w:eastAsia="zh-CN"/>
        </w:rPr>
        <w:t xml:space="preserve">problems of </w:t>
      </w:r>
      <w:r w:rsidR="00971329">
        <w:rPr>
          <w:rFonts w:eastAsiaTheme="minorEastAsia"/>
          <w:szCs w:val="24"/>
          <w:lang w:eastAsia="zh-CN"/>
        </w:rPr>
        <w:t xml:space="preserve">multi-SL grants. Observations and proposals are provided according to the </w:t>
      </w:r>
      <w:r w:rsidR="00004A05">
        <w:rPr>
          <w:rFonts w:eastAsiaTheme="minorEastAsia"/>
          <w:szCs w:val="24"/>
          <w:lang w:eastAsia="zh-CN"/>
        </w:rPr>
        <w:t>discussions</w:t>
      </w:r>
      <w:r w:rsidR="00971329">
        <w:rPr>
          <w:rFonts w:eastAsiaTheme="minorEastAsia"/>
          <w:szCs w:val="24"/>
          <w:lang w:eastAsia="zh-CN"/>
        </w:rPr>
        <w:t>.</w:t>
      </w:r>
    </w:p>
    <w:p w:rsidR="00F46A0B" w:rsidRPr="00F46A0B" w:rsidRDefault="00CC6980" w:rsidP="004E68E9">
      <w:pPr>
        <w:pStyle w:val="1"/>
        <w:rPr>
          <w:sz w:val="24"/>
          <w:szCs w:val="24"/>
        </w:rPr>
      </w:pPr>
      <w:bookmarkStart w:id="3" w:name="OLE_LINK1"/>
      <w:r>
        <w:rPr>
          <w:rFonts w:eastAsiaTheme="minorEastAsia"/>
          <w:szCs w:val="24"/>
          <w:lang w:eastAsia="zh-CN"/>
        </w:rPr>
        <w:t>Discussions</w:t>
      </w:r>
    </w:p>
    <w:bookmarkEnd w:id="3"/>
    <w:p w:rsidR="00EF7480" w:rsidRDefault="00004A05" w:rsidP="00EB4FC4">
      <w:pPr>
        <w:jc w:val="both"/>
        <w:rPr>
          <w:lang w:eastAsia="zh-CN"/>
        </w:rPr>
      </w:pPr>
      <w:r>
        <w:rPr>
          <w:lang w:eastAsia="zh-CN"/>
        </w:rPr>
        <w:t>In case of communication with multiple SL grants, t</w:t>
      </w:r>
      <w:r w:rsidR="00950B32">
        <w:rPr>
          <w:lang w:eastAsia="zh-CN"/>
        </w:rPr>
        <w:t xml:space="preserve">he </w:t>
      </w:r>
      <w:r>
        <w:rPr>
          <w:lang w:eastAsia="zh-CN"/>
        </w:rPr>
        <w:t>grants</w:t>
      </w:r>
      <w:r w:rsidR="00950B32">
        <w:rPr>
          <w:lang w:eastAsia="zh-CN"/>
        </w:rPr>
        <w:t xml:space="preserve"> can be </w:t>
      </w:r>
      <w:r w:rsidR="00C82FC3">
        <w:rPr>
          <w:lang w:eastAsia="zh-CN"/>
        </w:rPr>
        <w:t xml:space="preserve">scheduled by the gNB </w:t>
      </w:r>
      <w:r w:rsidR="000B4FFB">
        <w:rPr>
          <w:lang w:eastAsia="zh-CN"/>
        </w:rPr>
        <w:t xml:space="preserve">with layer-1 signalling or pre-configured with RRC signalling or determined at the V-UE transmitter. The reservation resources can be </w:t>
      </w:r>
      <w:r w:rsidR="00EB4FC4">
        <w:rPr>
          <w:lang w:eastAsia="zh-CN"/>
        </w:rPr>
        <w:t xml:space="preserve">indicated </w:t>
      </w:r>
      <w:r w:rsidR="000B4FFB">
        <w:rPr>
          <w:lang w:eastAsia="zh-CN"/>
        </w:rPr>
        <w:t>in the form of time-fr</w:t>
      </w:r>
      <w:r w:rsidR="00EB4FC4">
        <w:rPr>
          <w:lang w:eastAsia="zh-CN"/>
        </w:rPr>
        <w:t xml:space="preserve">equency transmission pattern for signalling </w:t>
      </w:r>
      <w:r>
        <w:rPr>
          <w:lang w:eastAsia="zh-CN"/>
        </w:rPr>
        <w:t>saving and access channel</w:t>
      </w:r>
      <w:r w:rsidR="00EB4FC4">
        <w:rPr>
          <w:lang w:eastAsia="zh-CN"/>
        </w:rPr>
        <w:t xml:space="preserve"> </w:t>
      </w:r>
      <w:r>
        <w:rPr>
          <w:lang w:eastAsia="zh-CN"/>
        </w:rPr>
        <w:t xml:space="preserve">latency reduction, </w:t>
      </w:r>
      <w:r w:rsidR="00EB4FC4">
        <w:rPr>
          <w:lang w:eastAsia="zh-CN"/>
        </w:rPr>
        <w:t xml:space="preserve">or </w:t>
      </w:r>
      <w:r>
        <w:rPr>
          <w:lang w:eastAsia="zh-CN"/>
        </w:rPr>
        <w:t xml:space="preserve">in the form of </w:t>
      </w:r>
      <w:r w:rsidR="00EB4FC4">
        <w:rPr>
          <w:lang w:eastAsia="zh-CN"/>
        </w:rPr>
        <w:t xml:space="preserve">the conventional time-frequency position indication. </w:t>
      </w:r>
    </w:p>
    <w:p w:rsidR="004D635E" w:rsidRDefault="00004A05" w:rsidP="00EB4FC4">
      <w:pPr>
        <w:jc w:val="both"/>
        <w:rPr>
          <w:lang w:eastAsia="zh-CN"/>
        </w:rPr>
      </w:pPr>
      <w:bookmarkStart w:id="4" w:name="OLE_LINK2"/>
      <w:bookmarkStart w:id="5" w:name="OLE_LINK3"/>
      <w:r>
        <w:rPr>
          <w:lang w:eastAsia="zh-CN"/>
        </w:rPr>
        <w:t>However, with</w:t>
      </w:r>
      <w:r w:rsidR="00EB4FC4">
        <w:rPr>
          <w:lang w:eastAsia="zh-CN"/>
        </w:rPr>
        <w:t xml:space="preserve"> multiple SL grants, it has the problem of how to determine the transmission type of each grant and how to determine the HARQ feedback timing. </w:t>
      </w:r>
      <w:bookmarkEnd w:id="4"/>
      <w:bookmarkEnd w:id="5"/>
      <w:r w:rsidR="004D635E">
        <w:rPr>
          <w:lang w:eastAsia="zh-CN"/>
        </w:rPr>
        <w:t>We give our considerations about the two problems as follow</w:t>
      </w:r>
      <w:r>
        <w:rPr>
          <w:lang w:eastAsia="zh-CN"/>
        </w:rPr>
        <w:t>s</w:t>
      </w:r>
      <w:r w:rsidR="004D635E">
        <w:rPr>
          <w:lang w:eastAsia="zh-CN"/>
        </w:rPr>
        <w:t>.</w:t>
      </w:r>
    </w:p>
    <w:p w:rsidR="004D635E" w:rsidRDefault="004F7E07" w:rsidP="004D635E">
      <w:pPr>
        <w:pStyle w:val="a5"/>
        <w:numPr>
          <w:ilvl w:val="0"/>
          <w:numId w:val="30"/>
        </w:numPr>
        <w:ind w:firstLineChars="0"/>
        <w:jc w:val="both"/>
        <w:rPr>
          <w:lang w:eastAsia="zh-CN"/>
        </w:rPr>
      </w:pPr>
      <w:r>
        <w:rPr>
          <w:b/>
          <w:lang w:eastAsia="zh-CN"/>
        </w:rPr>
        <w:t>H</w:t>
      </w:r>
      <w:r w:rsidR="004D635E" w:rsidRPr="004D635E">
        <w:rPr>
          <w:b/>
          <w:lang w:eastAsia="zh-CN"/>
        </w:rPr>
        <w:t xml:space="preserve">ow to determine the transmission type of each grant: </w:t>
      </w:r>
      <w:r w:rsidR="004D635E">
        <w:rPr>
          <w:lang w:eastAsia="zh-CN"/>
        </w:rPr>
        <w:t>In our consideration, each grant can be an independent initial transmission, or be a repetition of another grant, or be a reservation for potential retransmission or fast initial transmission. The</w:t>
      </w:r>
      <w:r w:rsidR="003665B4">
        <w:rPr>
          <w:lang w:eastAsia="zh-CN"/>
        </w:rPr>
        <w:t xml:space="preserve"> transmission type can be flexible and adapted to the application requirements and results of HARQ feedback. In the time-frequency transmission pattern design as discussed for Mode2c in SI, it is preferred not to set the transmission type of each SL grant in one pattern as a repetition of first SL grant and to let the V-UE transmitter determine the transmission type according to the its requirements and results of HARQ feedback. For example</w:t>
      </w:r>
      <w:r w:rsidR="00AF5883">
        <w:rPr>
          <w:lang w:eastAsia="zh-CN"/>
        </w:rPr>
        <w:t xml:space="preserve"> as shown in FIG1, a transmission pattern with four SL grants is indicated with SCI and the associated transmission types of each grant are also included in the SCI. When the V-UE received a HARQ feedback after PSSCH_2 showed that the former transmission of PSSCH_1 and PSSCH_2 are successful, then the V_UE </w:t>
      </w:r>
      <w:r w:rsidR="005547A4">
        <w:rPr>
          <w:lang w:eastAsia="zh-CN"/>
        </w:rPr>
        <w:t xml:space="preserve">can </w:t>
      </w:r>
      <w:r w:rsidR="005547A4">
        <w:rPr>
          <w:lang w:eastAsia="zh-CN"/>
        </w:rPr>
        <w:lastRenderedPageBreak/>
        <w:t xml:space="preserve">send a SCI to adjust the later transmission type </w:t>
      </w:r>
      <w:r>
        <w:rPr>
          <w:lang w:eastAsia="zh-CN"/>
        </w:rPr>
        <w:t xml:space="preserve">of later PSSCH_3 and PSSCH_4 for new transmissions or just release </w:t>
      </w:r>
      <w:r w:rsidR="005E2ADA">
        <w:rPr>
          <w:lang w:eastAsia="zh-CN"/>
        </w:rPr>
        <w:t xml:space="preserve">them </w:t>
      </w:r>
      <w:r>
        <w:rPr>
          <w:lang w:eastAsia="zh-CN"/>
        </w:rPr>
        <w:t>for other V_UEs’ use.</w:t>
      </w:r>
    </w:p>
    <w:p w:rsidR="00AF5883" w:rsidRDefault="00AF5883" w:rsidP="00AF5883">
      <w:pPr>
        <w:pStyle w:val="a5"/>
        <w:keepNext/>
        <w:ind w:left="360" w:firstLineChars="0" w:firstLine="0"/>
        <w:jc w:val="both"/>
      </w:pPr>
      <w:r>
        <w:rPr>
          <w:b/>
          <w:lang w:eastAsia="zh-CN"/>
        </w:rPr>
        <w:object w:dxaOrig="13177" w:dyaOrig="3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pt;height:130.5pt" o:ole="">
            <v:imagedata r:id="rId8" o:title=""/>
          </v:shape>
          <o:OLEObject Type="Embed" ProgID="Visio.Drawing.15" ShapeID="_x0000_i1025" DrawAspect="Content" ObjectID="_1615736794" r:id="rId9"/>
        </w:object>
      </w:r>
    </w:p>
    <w:p w:rsidR="00AF5883" w:rsidRDefault="00AF5883" w:rsidP="00AF5883">
      <w:pPr>
        <w:pStyle w:val="ae"/>
        <w:jc w:val="center"/>
        <w:rPr>
          <w:lang w:eastAsia="zh-CN"/>
        </w:rPr>
      </w:pPr>
      <w:r>
        <w:t xml:space="preserve">FIG </w:t>
      </w:r>
      <w:r>
        <w:fldChar w:fldCharType="begin"/>
      </w:r>
      <w:r>
        <w:instrText xml:space="preserve"> SEQ FIG \* ARABIC </w:instrText>
      </w:r>
      <w:r>
        <w:fldChar w:fldCharType="separate"/>
      </w:r>
      <w:r>
        <w:rPr>
          <w:noProof/>
        </w:rPr>
        <w:t>1</w:t>
      </w:r>
      <w:r>
        <w:fldChar w:fldCharType="end"/>
      </w:r>
      <w:r w:rsidR="004F7E07">
        <w:t>. An example of transmission type determination in case of multiple SL grants.</w:t>
      </w:r>
    </w:p>
    <w:p w:rsidR="00EB4FC4" w:rsidRPr="00EB4FC4" w:rsidRDefault="004F7E07" w:rsidP="00EB4FC4">
      <w:pPr>
        <w:pStyle w:val="a5"/>
        <w:numPr>
          <w:ilvl w:val="0"/>
          <w:numId w:val="30"/>
        </w:numPr>
        <w:ind w:firstLineChars="0"/>
        <w:jc w:val="both"/>
        <w:rPr>
          <w:lang w:eastAsia="zh-CN"/>
        </w:rPr>
      </w:pPr>
      <w:r>
        <w:rPr>
          <w:b/>
          <w:lang w:eastAsia="zh-CN"/>
        </w:rPr>
        <w:t>H</w:t>
      </w:r>
      <w:r w:rsidR="004D635E" w:rsidRPr="004D635E">
        <w:rPr>
          <w:b/>
          <w:lang w:eastAsia="zh-CN"/>
        </w:rPr>
        <w:t xml:space="preserve">ow to determine the HARQ feedback </w:t>
      </w:r>
      <w:r w:rsidRPr="004D635E">
        <w:rPr>
          <w:b/>
          <w:lang w:eastAsia="zh-CN"/>
        </w:rPr>
        <w:t>timing</w:t>
      </w:r>
      <w:r>
        <w:rPr>
          <w:lang w:eastAsia="zh-CN"/>
        </w:rPr>
        <w:t>:</w:t>
      </w:r>
      <w:r w:rsidR="004D635E">
        <w:rPr>
          <w:lang w:eastAsia="zh-CN"/>
        </w:rPr>
        <w:t xml:space="preserve"> </w:t>
      </w:r>
      <w:r w:rsidR="00EB4FC4">
        <w:rPr>
          <w:lang w:eastAsia="zh-CN"/>
        </w:rPr>
        <w:t xml:space="preserve">In the conventional HARQ feedback timing as </w:t>
      </w:r>
      <w:r w:rsidR="00EB4FC4" w:rsidRPr="004D635E">
        <w:rPr>
          <w:i/>
          <w:lang w:eastAsia="zh-CN"/>
        </w:rPr>
        <w:t xml:space="preserve">ACK-to-DLgrant, </w:t>
      </w:r>
      <w:r w:rsidR="00EB4FC4" w:rsidRPr="00EB4FC4">
        <w:rPr>
          <w:lang w:eastAsia="zh-CN"/>
        </w:rPr>
        <w:t>it</w:t>
      </w:r>
      <w:r w:rsidR="00EB4FC4" w:rsidRPr="004D635E">
        <w:rPr>
          <w:i/>
          <w:lang w:eastAsia="zh-CN"/>
        </w:rPr>
        <w:t xml:space="preserve"> </w:t>
      </w:r>
      <w:r w:rsidR="00EB4FC4">
        <w:rPr>
          <w:lang w:eastAsia="zh-CN"/>
        </w:rPr>
        <w:t xml:space="preserve">determines the time gap between the HARQ feedback and the last associated </w:t>
      </w:r>
      <w:r w:rsidR="00986E58">
        <w:rPr>
          <w:lang w:eastAsia="zh-CN"/>
        </w:rPr>
        <w:t>SL grant</w:t>
      </w:r>
      <w:r w:rsidR="00EB4FC4">
        <w:rPr>
          <w:lang w:eastAsia="zh-CN"/>
        </w:rPr>
        <w:t>. However, in case of multiple SL grant</w:t>
      </w:r>
      <w:r>
        <w:rPr>
          <w:lang w:eastAsia="zh-CN"/>
        </w:rPr>
        <w:t>s</w:t>
      </w:r>
      <w:r w:rsidR="00EB4FC4">
        <w:rPr>
          <w:lang w:eastAsia="zh-CN"/>
        </w:rPr>
        <w:t xml:space="preserve">, </w:t>
      </w:r>
      <w:r w:rsidR="004D635E">
        <w:rPr>
          <w:lang w:eastAsia="zh-CN"/>
        </w:rPr>
        <w:t>HARQ feedback timing shall be flexible to</w:t>
      </w:r>
      <w:r>
        <w:rPr>
          <w:lang w:eastAsia="zh-CN"/>
        </w:rPr>
        <w:t xml:space="preserve"> adapt the application requirements. </w:t>
      </w:r>
      <w:r w:rsidR="004E4346">
        <w:rPr>
          <w:lang w:eastAsia="zh-CN"/>
        </w:rPr>
        <w:t>Beside</w:t>
      </w:r>
      <w:r w:rsidR="00E46A6A">
        <w:rPr>
          <w:lang w:eastAsia="zh-CN"/>
        </w:rPr>
        <w:t xml:space="preserve"> the time gap between the HARQ feedback and the last associated </w:t>
      </w:r>
      <w:r w:rsidR="00986E58">
        <w:rPr>
          <w:lang w:eastAsia="zh-CN"/>
        </w:rPr>
        <w:t>SL grant</w:t>
      </w:r>
      <w:r w:rsidR="00E46A6A">
        <w:rPr>
          <w:lang w:eastAsia="zh-CN"/>
        </w:rPr>
        <w:t xml:space="preserve">, it shall also determine </w:t>
      </w:r>
      <w:r w:rsidR="00986E58">
        <w:rPr>
          <w:lang w:eastAsia="zh-CN"/>
        </w:rPr>
        <w:t>which SL grant in the multiple SL grants to follow a HARQ feedback</w:t>
      </w:r>
      <w:r w:rsidR="007E748D">
        <w:rPr>
          <w:lang w:eastAsia="zh-CN"/>
        </w:rPr>
        <w:t xml:space="preserve"> especially in case of multiple SL grants for one sidelink</w:t>
      </w:r>
      <w:r w:rsidR="00986E58">
        <w:rPr>
          <w:lang w:eastAsia="zh-CN"/>
        </w:rPr>
        <w:t xml:space="preserve">. </w:t>
      </w:r>
      <w:r w:rsidR="00020E0D">
        <w:rPr>
          <w:lang w:eastAsia="zh-CN"/>
        </w:rPr>
        <w:t xml:space="preserve">As shown in FIG1, it was set to feedback after the second PSSCH for example. </w:t>
      </w:r>
      <w:r w:rsidR="00CB7921">
        <w:rPr>
          <w:lang w:eastAsia="zh-CN"/>
        </w:rPr>
        <w:t xml:space="preserve">And according the results of HARQ feedback and channel state measurements, the V-UE transmitter can adjust the HARQ feedback timing adaptively for signalling saving. </w:t>
      </w:r>
      <w:r w:rsidR="007E748D">
        <w:rPr>
          <w:lang w:eastAsia="zh-CN"/>
        </w:rPr>
        <w:t xml:space="preserve">Frequent feedback </w:t>
      </w:r>
      <w:r w:rsidR="00793847">
        <w:rPr>
          <w:lang w:eastAsia="zh-CN"/>
        </w:rPr>
        <w:t xml:space="preserve">or multiple retransmissions </w:t>
      </w:r>
      <w:r w:rsidR="007E748D">
        <w:rPr>
          <w:lang w:eastAsia="zh-CN"/>
        </w:rPr>
        <w:t xml:space="preserve">might be needed in the situation of bad channel state. </w:t>
      </w:r>
    </w:p>
    <w:p w:rsidR="002C16CC" w:rsidRPr="002C16CC" w:rsidRDefault="002C16CC" w:rsidP="002C16CC">
      <w:pPr>
        <w:rPr>
          <w:lang w:eastAsia="zh-CN"/>
        </w:rPr>
      </w:pPr>
    </w:p>
    <w:p w:rsidR="00971329" w:rsidRPr="001707C1" w:rsidRDefault="00CB7921" w:rsidP="00971329">
      <w:pPr>
        <w:rPr>
          <w:i/>
          <w:lang w:val="en-US" w:eastAsia="zh-CN"/>
        </w:rPr>
      </w:pPr>
      <w:r w:rsidRPr="001707C1">
        <w:rPr>
          <w:rFonts w:hint="eastAsia"/>
          <w:b/>
          <w:i/>
          <w:lang w:val="en-US" w:eastAsia="zh-CN"/>
        </w:rPr>
        <w:t>Observation1:</w:t>
      </w:r>
      <w:r w:rsidR="00EC32AA" w:rsidRPr="001707C1">
        <w:rPr>
          <w:i/>
          <w:lang w:eastAsia="zh-CN"/>
        </w:rPr>
        <w:t xml:space="preserve"> In case of multiple SL grants, it has the problem of how to determine the transmission type of each grant and how to determine the HARQ feedback timing.</w:t>
      </w:r>
    </w:p>
    <w:p w:rsidR="00CB7921" w:rsidRPr="001707C1" w:rsidRDefault="00CB7921" w:rsidP="00971329">
      <w:pPr>
        <w:rPr>
          <w:b/>
          <w:i/>
          <w:lang w:val="en-US" w:eastAsia="zh-CN"/>
        </w:rPr>
      </w:pPr>
      <w:r w:rsidRPr="001707C1">
        <w:rPr>
          <w:b/>
          <w:i/>
          <w:lang w:val="en-US" w:eastAsia="zh-CN"/>
        </w:rPr>
        <w:t>Proposal1:</w:t>
      </w:r>
      <w:r w:rsidR="007E748D" w:rsidRPr="007E748D">
        <w:rPr>
          <w:i/>
          <w:lang w:val="en-US" w:eastAsia="zh-CN"/>
        </w:rPr>
        <w:t xml:space="preserve"> FFS</w:t>
      </w:r>
      <w:r w:rsidR="007E748D">
        <w:rPr>
          <w:i/>
          <w:lang w:val="en-US" w:eastAsia="zh-CN"/>
        </w:rPr>
        <w:t xml:space="preserve"> </w:t>
      </w:r>
      <w:r w:rsidR="00793847">
        <w:rPr>
          <w:i/>
          <w:lang w:val="en-US" w:eastAsia="zh-CN"/>
        </w:rPr>
        <w:t xml:space="preserve">the </w:t>
      </w:r>
      <w:r w:rsidR="00793847" w:rsidRPr="001707C1">
        <w:rPr>
          <w:i/>
          <w:lang w:eastAsia="zh-CN"/>
        </w:rPr>
        <w:t>the problem of how to determine the transmission type of each grant and how to determine the HARQ feedback timing</w:t>
      </w:r>
      <w:r w:rsidR="00793847">
        <w:rPr>
          <w:i/>
          <w:lang w:eastAsia="zh-CN"/>
        </w:rPr>
        <w:t xml:space="preserve"> in </w:t>
      </w:r>
      <w:r w:rsidR="00793847" w:rsidRPr="001707C1">
        <w:rPr>
          <w:i/>
          <w:lang w:eastAsia="zh-CN"/>
        </w:rPr>
        <w:t>case of multiple SL grants</w:t>
      </w:r>
      <w:r w:rsidR="00793847">
        <w:rPr>
          <w:i/>
          <w:lang w:eastAsia="zh-CN"/>
        </w:rPr>
        <w:t>.</w:t>
      </w:r>
    </w:p>
    <w:p w:rsidR="00CC6980" w:rsidRDefault="00CC6980" w:rsidP="00CC6980">
      <w:pPr>
        <w:rPr>
          <w:lang w:eastAsia="zh-CN"/>
        </w:rPr>
      </w:pPr>
    </w:p>
    <w:p w:rsidR="004E4346" w:rsidRPr="00880E97" w:rsidRDefault="004E4346" w:rsidP="00CC6980">
      <w:pPr>
        <w:rPr>
          <w:i/>
          <w:lang w:eastAsia="zh-CN"/>
        </w:rPr>
      </w:pPr>
      <w:r w:rsidRPr="00880E97">
        <w:rPr>
          <w:rFonts w:hint="eastAsia"/>
          <w:b/>
          <w:i/>
          <w:lang w:eastAsia="zh-CN"/>
        </w:rPr>
        <w:t>Observation2:</w:t>
      </w:r>
      <w:r w:rsidRPr="00880E97">
        <w:rPr>
          <w:i/>
          <w:lang w:eastAsia="zh-CN"/>
        </w:rPr>
        <w:t xml:space="preserve"> </w:t>
      </w:r>
      <w:r w:rsidR="00880E97" w:rsidRPr="00880E97">
        <w:rPr>
          <w:i/>
          <w:lang w:eastAsia="zh-CN"/>
        </w:rPr>
        <w:t>Each grant in the multiple SL grants can be an independent initial transmission, or be a repetition of another grant, or be a reservation for potential retransmission or fast initial transmission.</w:t>
      </w:r>
    </w:p>
    <w:p w:rsidR="004E4346" w:rsidRDefault="004E4346" w:rsidP="00CC6980">
      <w:pPr>
        <w:rPr>
          <w:lang w:eastAsia="zh-CN"/>
        </w:rPr>
      </w:pPr>
      <w:r w:rsidRPr="007C2C71">
        <w:rPr>
          <w:b/>
          <w:i/>
          <w:lang w:eastAsia="zh-CN"/>
        </w:rPr>
        <w:t>Proposal2:</w:t>
      </w:r>
      <w:r w:rsidR="00880E97" w:rsidRPr="007C2C71">
        <w:rPr>
          <w:b/>
          <w:lang w:eastAsia="zh-CN"/>
        </w:rPr>
        <w:t xml:space="preserve"> </w:t>
      </w:r>
      <w:r w:rsidR="007C2C71" w:rsidRPr="007C2C71">
        <w:rPr>
          <w:i/>
          <w:lang w:eastAsia="zh-CN"/>
        </w:rPr>
        <w:t xml:space="preserve">It is suggested to set the transmission type of each grant according to the application requirements and results of HARQ feedback at the V-UE transmitter side. </w:t>
      </w:r>
    </w:p>
    <w:p w:rsidR="00880E97" w:rsidRDefault="00880E97" w:rsidP="00CC6980">
      <w:pPr>
        <w:rPr>
          <w:lang w:eastAsia="zh-CN"/>
        </w:rPr>
      </w:pPr>
    </w:p>
    <w:p w:rsidR="004E4346" w:rsidRPr="004E4346" w:rsidRDefault="004E4346" w:rsidP="00CC6980">
      <w:pPr>
        <w:rPr>
          <w:i/>
          <w:lang w:eastAsia="zh-CN"/>
        </w:rPr>
      </w:pPr>
      <w:r w:rsidRPr="004E4346">
        <w:rPr>
          <w:b/>
          <w:i/>
          <w:lang w:eastAsia="zh-CN"/>
        </w:rPr>
        <w:t xml:space="preserve">Observation3: </w:t>
      </w:r>
      <w:r w:rsidRPr="004E4346">
        <w:rPr>
          <w:i/>
          <w:lang w:eastAsia="zh-CN"/>
        </w:rPr>
        <w:t>Beside the HARQ feedback time gap, it shall also determine which SL grant in the multiple SL grants to follow a HARQ feedback, especially in case of multiple SL grants for one sidelink.</w:t>
      </w:r>
    </w:p>
    <w:p w:rsidR="004E4346" w:rsidRPr="004E4346" w:rsidRDefault="004E4346" w:rsidP="00CC6980">
      <w:pPr>
        <w:rPr>
          <w:i/>
          <w:lang w:eastAsia="zh-CN"/>
        </w:rPr>
      </w:pPr>
      <w:r w:rsidRPr="004E4346">
        <w:rPr>
          <w:b/>
          <w:i/>
          <w:lang w:eastAsia="zh-CN"/>
        </w:rPr>
        <w:t>Proposal3:</w:t>
      </w:r>
      <w:r w:rsidRPr="004E4346">
        <w:rPr>
          <w:i/>
          <w:lang w:eastAsia="zh-CN"/>
        </w:rPr>
        <w:t xml:space="preserve"> In the HARQ feedback timing determination, it is suggested to consider the HARQ feedback time gap and which SL grant to follow a HARQ feedback in case of multiple SL grants for one sidelink.</w:t>
      </w:r>
    </w:p>
    <w:p w:rsidR="00CB50AD" w:rsidRDefault="00CB50AD" w:rsidP="00F46A0B">
      <w:pPr>
        <w:pStyle w:val="1"/>
        <w:rPr>
          <w:lang w:eastAsia="zh-CN"/>
        </w:rPr>
      </w:pPr>
      <w:r w:rsidRPr="001B2AB4">
        <w:rPr>
          <w:rFonts w:hint="eastAsia"/>
          <w:lang w:eastAsia="zh-CN"/>
        </w:rPr>
        <w:t>Conclusion</w:t>
      </w:r>
      <w:r w:rsidR="00F74EC7">
        <w:rPr>
          <w:lang w:eastAsia="zh-CN"/>
        </w:rPr>
        <w:t>s</w:t>
      </w:r>
    </w:p>
    <w:p w:rsidR="007C2C71" w:rsidRDefault="00854D11" w:rsidP="00EA7762">
      <w:pPr>
        <w:jc w:val="both"/>
        <w:rPr>
          <w:rFonts w:eastAsiaTheme="minorEastAsia"/>
          <w:szCs w:val="24"/>
          <w:lang w:eastAsia="zh-CN"/>
        </w:rPr>
      </w:pPr>
      <w:r>
        <w:rPr>
          <w:rFonts w:eastAsiaTheme="minorEastAsia"/>
          <w:szCs w:val="24"/>
          <w:lang w:eastAsia="ko-KR"/>
        </w:rPr>
        <w:t xml:space="preserve">In this contribution, </w:t>
      </w:r>
      <w:r w:rsidR="007C2C71">
        <w:rPr>
          <w:rFonts w:eastAsiaTheme="minorEastAsia"/>
          <w:szCs w:val="24"/>
          <w:lang w:eastAsia="ko-KR"/>
        </w:rPr>
        <w:t xml:space="preserve">we have </w:t>
      </w:r>
      <w:r w:rsidR="007C2C71">
        <w:rPr>
          <w:rFonts w:eastAsiaTheme="minorEastAsia"/>
          <w:szCs w:val="24"/>
          <w:lang w:eastAsia="zh-CN"/>
        </w:rPr>
        <w:t>introduced our considerations on the problems of multi-SL grants. Observations and proposals include:</w:t>
      </w:r>
    </w:p>
    <w:p w:rsidR="007C2C71" w:rsidRPr="001707C1" w:rsidRDefault="007C2C71" w:rsidP="007C2C71">
      <w:pPr>
        <w:rPr>
          <w:i/>
          <w:lang w:val="en-US" w:eastAsia="zh-CN"/>
        </w:rPr>
      </w:pPr>
      <w:r w:rsidRPr="001707C1">
        <w:rPr>
          <w:rFonts w:hint="eastAsia"/>
          <w:b/>
          <w:i/>
          <w:lang w:val="en-US" w:eastAsia="zh-CN"/>
        </w:rPr>
        <w:t>Observation1:</w:t>
      </w:r>
      <w:r w:rsidRPr="001707C1">
        <w:rPr>
          <w:i/>
          <w:lang w:eastAsia="zh-CN"/>
        </w:rPr>
        <w:t xml:space="preserve"> In case of multiple SL grants, it has the problem of how to determine the transmission type of each grant and how to determine the HARQ feedback timing.</w:t>
      </w:r>
    </w:p>
    <w:p w:rsidR="007C2C71" w:rsidRPr="001707C1" w:rsidRDefault="007C2C71" w:rsidP="007C2C71">
      <w:pPr>
        <w:rPr>
          <w:b/>
          <w:i/>
          <w:lang w:val="en-US" w:eastAsia="zh-CN"/>
        </w:rPr>
      </w:pPr>
      <w:r w:rsidRPr="001707C1">
        <w:rPr>
          <w:b/>
          <w:i/>
          <w:lang w:val="en-US" w:eastAsia="zh-CN"/>
        </w:rPr>
        <w:t>Proposal1:</w:t>
      </w:r>
      <w:r w:rsidRPr="007E748D">
        <w:rPr>
          <w:i/>
          <w:lang w:val="en-US" w:eastAsia="zh-CN"/>
        </w:rPr>
        <w:t xml:space="preserve"> FFS</w:t>
      </w:r>
      <w:r>
        <w:rPr>
          <w:i/>
          <w:lang w:val="en-US" w:eastAsia="zh-CN"/>
        </w:rPr>
        <w:t xml:space="preserve"> the </w:t>
      </w:r>
      <w:r w:rsidRPr="001707C1">
        <w:rPr>
          <w:i/>
          <w:lang w:eastAsia="zh-CN"/>
        </w:rPr>
        <w:t>the problem of how to determine the transmission type of each grant and how to determine the HARQ feedback timing</w:t>
      </w:r>
      <w:r>
        <w:rPr>
          <w:i/>
          <w:lang w:eastAsia="zh-CN"/>
        </w:rPr>
        <w:t xml:space="preserve"> in </w:t>
      </w:r>
      <w:r w:rsidRPr="001707C1">
        <w:rPr>
          <w:i/>
          <w:lang w:eastAsia="zh-CN"/>
        </w:rPr>
        <w:t>case of multiple SL grants</w:t>
      </w:r>
      <w:r>
        <w:rPr>
          <w:i/>
          <w:lang w:eastAsia="zh-CN"/>
        </w:rPr>
        <w:t>.</w:t>
      </w:r>
    </w:p>
    <w:p w:rsidR="007C2C71" w:rsidRDefault="007C2C71" w:rsidP="007C2C71">
      <w:pPr>
        <w:rPr>
          <w:lang w:eastAsia="zh-CN"/>
        </w:rPr>
      </w:pPr>
    </w:p>
    <w:p w:rsidR="007C2C71" w:rsidRPr="00880E97" w:rsidRDefault="007C2C71" w:rsidP="007C2C71">
      <w:pPr>
        <w:rPr>
          <w:i/>
          <w:lang w:eastAsia="zh-CN"/>
        </w:rPr>
      </w:pPr>
      <w:r w:rsidRPr="00880E97">
        <w:rPr>
          <w:rFonts w:hint="eastAsia"/>
          <w:b/>
          <w:i/>
          <w:lang w:eastAsia="zh-CN"/>
        </w:rPr>
        <w:t>Observation2:</w:t>
      </w:r>
      <w:r w:rsidRPr="00880E97">
        <w:rPr>
          <w:i/>
          <w:lang w:eastAsia="zh-CN"/>
        </w:rPr>
        <w:t xml:space="preserve"> Each grant in the multiple SL grants can be an independent initial transmission, or be a repetition of another grant, or be a reservation for potential retransmission or fast initial transmission.</w:t>
      </w:r>
    </w:p>
    <w:p w:rsidR="007C2C71" w:rsidRDefault="007C2C71" w:rsidP="007C2C71">
      <w:pPr>
        <w:rPr>
          <w:lang w:eastAsia="zh-CN"/>
        </w:rPr>
      </w:pPr>
      <w:r w:rsidRPr="007C2C71">
        <w:rPr>
          <w:b/>
          <w:i/>
          <w:lang w:eastAsia="zh-CN"/>
        </w:rPr>
        <w:t>Proposal2:</w:t>
      </w:r>
      <w:r w:rsidRPr="007C2C71">
        <w:rPr>
          <w:b/>
          <w:lang w:eastAsia="zh-CN"/>
        </w:rPr>
        <w:t xml:space="preserve"> </w:t>
      </w:r>
      <w:r w:rsidRPr="007C2C71">
        <w:rPr>
          <w:i/>
          <w:lang w:eastAsia="zh-CN"/>
        </w:rPr>
        <w:t xml:space="preserve">It is suggested to set the transmission type of each grant according to the application requirements and results of HARQ feedback at the V-UE transmitter side. </w:t>
      </w:r>
    </w:p>
    <w:p w:rsidR="007C2C71" w:rsidRDefault="007C2C71" w:rsidP="007C2C71">
      <w:pPr>
        <w:rPr>
          <w:lang w:eastAsia="zh-CN"/>
        </w:rPr>
      </w:pPr>
    </w:p>
    <w:p w:rsidR="007C2C71" w:rsidRPr="004E4346" w:rsidRDefault="007C2C71" w:rsidP="007C2C71">
      <w:pPr>
        <w:rPr>
          <w:i/>
          <w:lang w:eastAsia="zh-CN"/>
        </w:rPr>
      </w:pPr>
      <w:r w:rsidRPr="004E4346">
        <w:rPr>
          <w:b/>
          <w:i/>
          <w:lang w:eastAsia="zh-CN"/>
        </w:rPr>
        <w:t xml:space="preserve">Observation3: </w:t>
      </w:r>
      <w:r w:rsidRPr="004E4346">
        <w:rPr>
          <w:i/>
          <w:lang w:eastAsia="zh-CN"/>
        </w:rPr>
        <w:t>Beside the HARQ feedback time gap, it shall also determine which SL grant in the multiple SL grants to follow a HARQ feedback, especially in case of multiple SL grants for one sidelink.</w:t>
      </w:r>
    </w:p>
    <w:p w:rsidR="007C2C71" w:rsidRPr="004E4346" w:rsidRDefault="007C2C71" w:rsidP="007C2C71">
      <w:pPr>
        <w:rPr>
          <w:i/>
          <w:lang w:eastAsia="zh-CN"/>
        </w:rPr>
      </w:pPr>
      <w:r w:rsidRPr="004E4346">
        <w:rPr>
          <w:b/>
          <w:i/>
          <w:lang w:eastAsia="zh-CN"/>
        </w:rPr>
        <w:t>Proposal3:</w:t>
      </w:r>
      <w:r w:rsidRPr="004E4346">
        <w:rPr>
          <w:i/>
          <w:lang w:eastAsia="zh-CN"/>
        </w:rPr>
        <w:t xml:space="preserve"> In the HARQ feedback timing determination, it is suggested to consider the HARQ feedback time gap and which SL grant to follow a HARQ feedback in case of multiple SL grants for one sidelink.</w:t>
      </w:r>
    </w:p>
    <w:p w:rsidR="004F7E07" w:rsidRPr="00B65535" w:rsidRDefault="004F7E07" w:rsidP="00F30F86">
      <w:pPr>
        <w:jc w:val="both"/>
        <w:rPr>
          <w:i/>
          <w:lang w:eastAsia="zh-CN"/>
        </w:rPr>
      </w:pPr>
    </w:p>
    <w:p w:rsidR="00CB50AD" w:rsidRPr="00D9625F" w:rsidRDefault="00CB50AD" w:rsidP="00F46A0B">
      <w:pPr>
        <w:pStyle w:val="1"/>
      </w:pPr>
      <w:r w:rsidRPr="00D9625F">
        <w:t>References</w:t>
      </w:r>
    </w:p>
    <w:p w:rsidR="00E008D9" w:rsidRPr="00F74EC7" w:rsidRDefault="00594A34" w:rsidP="00594A34">
      <w:pPr>
        <w:pStyle w:val="LGTdoc"/>
        <w:numPr>
          <w:ilvl w:val="0"/>
          <w:numId w:val="2"/>
        </w:numPr>
        <w:spacing w:afterLines="0" w:after="0" w:line="300" w:lineRule="auto"/>
        <w:rPr>
          <w:rFonts w:eastAsia="宋体"/>
          <w:sz w:val="20"/>
          <w:szCs w:val="20"/>
          <w:lang w:eastAsia="zh-CN"/>
        </w:rPr>
      </w:pPr>
      <w:bookmarkStart w:id="6" w:name="OLE_LINK20"/>
      <w:r w:rsidRPr="00594A34">
        <w:rPr>
          <w:rFonts w:eastAsia="宋体"/>
          <w:sz w:val="20"/>
          <w:szCs w:val="20"/>
          <w:lang w:eastAsia="zh-CN"/>
        </w:rPr>
        <w:t>Chairman's Notes RAN1#96</w:t>
      </w:r>
      <w:r w:rsidR="0044726F" w:rsidRPr="0044726F">
        <w:rPr>
          <w:rFonts w:eastAsia="宋体"/>
          <w:sz w:val="20"/>
          <w:szCs w:val="20"/>
          <w:lang w:eastAsia="zh-CN"/>
        </w:rPr>
        <w:t xml:space="preserve">, </w:t>
      </w:r>
      <w:r>
        <w:rPr>
          <w:rFonts w:eastAsia="宋体"/>
          <w:sz w:val="20"/>
          <w:szCs w:val="20"/>
          <w:lang w:eastAsia="zh-CN"/>
        </w:rPr>
        <w:t>Feb</w:t>
      </w:r>
      <w:r w:rsidR="00CB50AD" w:rsidRPr="00911214">
        <w:rPr>
          <w:rFonts w:eastAsia="宋体"/>
          <w:sz w:val="20"/>
          <w:szCs w:val="20"/>
          <w:lang w:eastAsia="zh-CN"/>
        </w:rPr>
        <w:t xml:space="preserve"> </w:t>
      </w:r>
      <w:r>
        <w:rPr>
          <w:rFonts w:eastAsia="宋体"/>
          <w:sz w:val="20"/>
          <w:szCs w:val="20"/>
          <w:lang w:eastAsia="zh-CN"/>
        </w:rPr>
        <w:t>2019</w:t>
      </w:r>
      <w:r w:rsidR="00CB50AD" w:rsidRPr="00911214">
        <w:rPr>
          <w:rFonts w:eastAsia="宋体"/>
          <w:sz w:val="20"/>
          <w:szCs w:val="20"/>
          <w:lang w:eastAsia="zh-CN"/>
        </w:rPr>
        <w:t>.</w:t>
      </w:r>
      <w:bookmarkEnd w:id="6"/>
    </w:p>
    <w:sectPr w:rsidR="00E008D9" w:rsidRPr="00F74EC7"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605" w:rsidRDefault="009D5605" w:rsidP="00B32FB0">
      <w:pPr>
        <w:spacing w:after="0"/>
      </w:pPr>
      <w:r>
        <w:separator/>
      </w:r>
    </w:p>
  </w:endnote>
  <w:endnote w:type="continuationSeparator" w:id="0">
    <w:p w:rsidR="009D5605" w:rsidRDefault="009D5605"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605" w:rsidRDefault="009D5605" w:rsidP="00B32FB0">
      <w:pPr>
        <w:spacing w:after="0"/>
      </w:pPr>
      <w:r>
        <w:separator/>
      </w:r>
    </w:p>
  </w:footnote>
  <w:footnote w:type="continuationSeparator" w:id="0">
    <w:p w:rsidR="009D5605" w:rsidRDefault="009D5605"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FB602D"/>
    <w:multiLevelType w:val="hybridMultilevel"/>
    <w:tmpl w:val="1E04C02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Malgun Gothic" w:eastAsia="Malgun Gothic" w:hAnsi="Malgun Gothic"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1" w15:restartNumberingAfterBreak="0">
    <w:nsid w:val="660F2080"/>
    <w:multiLevelType w:val="hybridMultilevel"/>
    <w:tmpl w:val="94C0EFCA"/>
    <w:lvl w:ilvl="0" w:tplc="440023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6"/>
  </w:num>
  <w:num w:numId="3">
    <w:abstractNumId w:val="12"/>
  </w:num>
  <w:num w:numId="4">
    <w:abstractNumId w:val="4"/>
  </w:num>
  <w:num w:numId="5">
    <w:abstractNumId w:val="22"/>
  </w:num>
  <w:num w:numId="6">
    <w:abstractNumId w:val="7"/>
  </w:num>
  <w:num w:numId="7">
    <w:abstractNumId w:val="20"/>
  </w:num>
  <w:num w:numId="8">
    <w:abstractNumId w:val="8"/>
  </w:num>
  <w:num w:numId="9">
    <w:abstractNumId w:val="19"/>
  </w:num>
  <w:num w:numId="10">
    <w:abstractNumId w:val="18"/>
  </w:num>
  <w:num w:numId="11">
    <w:abstractNumId w:val="11"/>
  </w:num>
  <w:num w:numId="12">
    <w:abstractNumId w:val="10"/>
  </w:num>
  <w:num w:numId="13">
    <w:abstractNumId w:val="29"/>
  </w:num>
  <w:num w:numId="14">
    <w:abstractNumId w:val="5"/>
  </w:num>
  <w:num w:numId="15">
    <w:abstractNumId w:val="0"/>
  </w:num>
  <w:num w:numId="16">
    <w:abstractNumId w:val="1"/>
  </w:num>
  <w:num w:numId="17">
    <w:abstractNumId w:val="17"/>
  </w:num>
  <w:num w:numId="18">
    <w:abstractNumId w:val="2"/>
  </w:num>
  <w:num w:numId="19">
    <w:abstractNumId w:val="13"/>
  </w:num>
  <w:num w:numId="20">
    <w:abstractNumId w:val="9"/>
  </w:num>
  <w:num w:numId="21">
    <w:abstractNumId w:val="27"/>
  </w:num>
  <w:num w:numId="22">
    <w:abstractNumId w:val="6"/>
  </w:num>
  <w:num w:numId="23">
    <w:abstractNumId w:val="3"/>
  </w:num>
  <w:num w:numId="24">
    <w:abstractNumId w:val="14"/>
  </w:num>
  <w:num w:numId="25">
    <w:abstractNumId w:val="23"/>
  </w:num>
  <w:num w:numId="26">
    <w:abstractNumId w:val="24"/>
  </w:num>
  <w:num w:numId="27">
    <w:abstractNumId w:val="16"/>
  </w:num>
  <w:num w:numId="28">
    <w:abstractNumId w:val="15"/>
  </w:num>
  <w:num w:numId="29">
    <w:abstractNumId w:val="28"/>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B3E"/>
    <w:rsid w:val="00003026"/>
    <w:rsid w:val="00004A05"/>
    <w:rsid w:val="00004BBB"/>
    <w:rsid w:val="00010FE2"/>
    <w:rsid w:val="00012082"/>
    <w:rsid w:val="00016438"/>
    <w:rsid w:val="0001668C"/>
    <w:rsid w:val="00017539"/>
    <w:rsid w:val="00020E0D"/>
    <w:rsid w:val="00025C72"/>
    <w:rsid w:val="0002707E"/>
    <w:rsid w:val="0004198E"/>
    <w:rsid w:val="00041BE4"/>
    <w:rsid w:val="000461D1"/>
    <w:rsid w:val="0004637A"/>
    <w:rsid w:val="00052DFD"/>
    <w:rsid w:val="00053352"/>
    <w:rsid w:val="00053BB6"/>
    <w:rsid w:val="00055D96"/>
    <w:rsid w:val="00062CB9"/>
    <w:rsid w:val="00064AA5"/>
    <w:rsid w:val="00070088"/>
    <w:rsid w:val="000767CE"/>
    <w:rsid w:val="000829E3"/>
    <w:rsid w:val="00084625"/>
    <w:rsid w:val="00087481"/>
    <w:rsid w:val="00087F82"/>
    <w:rsid w:val="00087FDC"/>
    <w:rsid w:val="000964B7"/>
    <w:rsid w:val="000A3F0E"/>
    <w:rsid w:val="000A5CDF"/>
    <w:rsid w:val="000B0A18"/>
    <w:rsid w:val="000B2811"/>
    <w:rsid w:val="000B2A99"/>
    <w:rsid w:val="000B4E4E"/>
    <w:rsid w:val="000B4FFB"/>
    <w:rsid w:val="000C0267"/>
    <w:rsid w:val="000C59D3"/>
    <w:rsid w:val="000D25C5"/>
    <w:rsid w:val="000E029E"/>
    <w:rsid w:val="000E0C74"/>
    <w:rsid w:val="000E1D4E"/>
    <w:rsid w:val="000E7B73"/>
    <w:rsid w:val="0010466C"/>
    <w:rsid w:val="00107568"/>
    <w:rsid w:val="00110D51"/>
    <w:rsid w:val="00117A60"/>
    <w:rsid w:val="001237D2"/>
    <w:rsid w:val="00132AC1"/>
    <w:rsid w:val="00134683"/>
    <w:rsid w:val="00134CE6"/>
    <w:rsid w:val="001460CD"/>
    <w:rsid w:val="00153372"/>
    <w:rsid w:val="001654B5"/>
    <w:rsid w:val="001707C1"/>
    <w:rsid w:val="00171929"/>
    <w:rsid w:val="001819D4"/>
    <w:rsid w:val="0018422A"/>
    <w:rsid w:val="00186AF0"/>
    <w:rsid w:val="001906D9"/>
    <w:rsid w:val="00193A47"/>
    <w:rsid w:val="00195AE2"/>
    <w:rsid w:val="001A30DE"/>
    <w:rsid w:val="001A4C09"/>
    <w:rsid w:val="001B0381"/>
    <w:rsid w:val="001B49EB"/>
    <w:rsid w:val="001B6FED"/>
    <w:rsid w:val="001C25A0"/>
    <w:rsid w:val="001D19E7"/>
    <w:rsid w:val="001D3A3B"/>
    <w:rsid w:val="001D467C"/>
    <w:rsid w:val="001D4734"/>
    <w:rsid w:val="001E2A1D"/>
    <w:rsid w:val="001E2E3F"/>
    <w:rsid w:val="001E3EDB"/>
    <w:rsid w:val="001E4110"/>
    <w:rsid w:val="00201813"/>
    <w:rsid w:val="00202724"/>
    <w:rsid w:val="00206A4B"/>
    <w:rsid w:val="00212579"/>
    <w:rsid w:val="00212B25"/>
    <w:rsid w:val="002157CE"/>
    <w:rsid w:val="00220892"/>
    <w:rsid w:val="002240AA"/>
    <w:rsid w:val="00226090"/>
    <w:rsid w:val="00244F41"/>
    <w:rsid w:val="0025555F"/>
    <w:rsid w:val="002561E8"/>
    <w:rsid w:val="0025718F"/>
    <w:rsid w:val="0025782D"/>
    <w:rsid w:val="00265C23"/>
    <w:rsid w:val="00270F22"/>
    <w:rsid w:val="00272ECD"/>
    <w:rsid w:val="00276D65"/>
    <w:rsid w:val="002774A0"/>
    <w:rsid w:val="00281957"/>
    <w:rsid w:val="00283927"/>
    <w:rsid w:val="00286997"/>
    <w:rsid w:val="0029207C"/>
    <w:rsid w:val="002A0190"/>
    <w:rsid w:val="002A1213"/>
    <w:rsid w:val="002A601E"/>
    <w:rsid w:val="002A778C"/>
    <w:rsid w:val="002B41F2"/>
    <w:rsid w:val="002B4F4B"/>
    <w:rsid w:val="002B5519"/>
    <w:rsid w:val="002C16CC"/>
    <w:rsid w:val="002C4593"/>
    <w:rsid w:val="002D1F78"/>
    <w:rsid w:val="002D77A1"/>
    <w:rsid w:val="002E04F3"/>
    <w:rsid w:val="002E1ED1"/>
    <w:rsid w:val="002E1EF0"/>
    <w:rsid w:val="002E39BA"/>
    <w:rsid w:val="002E6F68"/>
    <w:rsid w:val="002F7F24"/>
    <w:rsid w:val="00300D8B"/>
    <w:rsid w:val="00312BDC"/>
    <w:rsid w:val="003233A2"/>
    <w:rsid w:val="00327400"/>
    <w:rsid w:val="00327B92"/>
    <w:rsid w:val="00337778"/>
    <w:rsid w:val="00353403"/>
    <w:rsid w:val="00353824"/>
    <w:rsid w:val="003566BD"/>
    <w:rsid w:val="003665B4"/>
    <w:rsid w:val="00366C59"/>
    <w:rsid w:val="00370B12"/>
    <w:rsid w:val="003740C5"/>
    <w:rsid w:val="003759B5"/>
    <w:rsid w:val="00380F3F"/>
    <w:rsid w:val="0039119D"/>
    <w:rsid w:val="00391279"/>
    <w:rsid w:val="00391C18"/>
    <w:rsid w:val="003936E7"/>
    <w:rsid w:val="00397CB4"/>
    <w:rsid w:val="003A1798"/>
    <w:rsid w:val="003A1C63"/>
    <w:rsid w:val="003A6E79"/>
    <w:rsid w:val="003A7962"/>
    <w:rsid w:val="003B70A7"/>
    <w:rsid w:val="003C1060"/>
    <w:rsid w:val="003C3252"/>
    <w:rsid w:val="003C35D2"/>
    <w:rsid w:val="003C44D7"/>
    <w:rsid w:val="003C451A"/>
    <w:rsid w:val="003C6841"/>
    <w:rsid w:val="003C76FE"/>
    <w:rsid w:val="003D1E4A"/>
    <w:rsid w:val="003D269E"/>
    <w:rsid w:val="003D4DE4"/>
    <w:rsid w:val="003E177D"/>
    <w:rsid w:val="003E2D2F"/>
    <w:rsid w:val="003E7CE1"/>
    <w:rsid w:val="003F0BA6"/>
    <w:rsid w:val="003F1C7A"/>
    <w:rsid w:val="003F4DD7"/>
    <w:rsid w:val="00403176"/>
    <w:rsid w:val="0040420A"/>
    <w:rsid w:val="00407754"/>
    <w:rsid w:val="00414600"/>
    <w:rsid w:val="00423796"/>
    <w:rsid w:val="00424C84"/>
    <w:rsid w:val="00434442"/>
    <w:rsid w:val="00437403"/>
    <w:rsid w:val="00437AD0"/>
    <w:rsid w:val="00441046"/>
    <w:rsid w:val="00441191"/>
    <w:rsid w:val="0044726F"/>
    <w:rsid w:val="00450EE1"/>
    <w:rsid w:val="00480C31"/>
    <w:rsid w:val="004868DD"/>
    <w:rsid w:val="00486F03"/>
    <w:rsid w:val="004935AB"/>
    <w:rsid w:val="00494518"/>
    <w:rsid w:val="00494C90"/>
    <w:rsid w:val="00495C66"/>
    <w:rsid w:val="00496AF6"/>
    <w:rsid w:val="00497E97"/>
    <w:rsid w:val="004A7291"/>
    <w:rsid w:val="004B1B51"/>
    <w:rsid w:val="004B2CF3"/>
    <w:rsid w:val="004B44EF"/>
    <w:rsid w:val="004B54A2"/>
    <w:rsid w:val="004C2B81"/>
    <w:rsid w:val="004C49BB"/>
    <w:rsid w:val="004D2ECA"/>
    <w:rsid w:val="004D635E"/>
    <w:rsid w:val="004D770A"/>
    <w:rsid w:val="004E28D8"/>
    <w:rsid w:val="004E3C77"/>
    <w:rsid w:val="004E4346"/>
    <w:rsid w:val="004E6144"/>
    <w:rsid w:val="004E6158"/>
    <w:rsid w:val="004E68E9"/>
    <w:rsid w:val="004F5766"/>
    <w:rsid w:val="004F7E07"/>
    <w:rsid w:val="005013BD"/>
    <w:rsid w:val="005077D0"/>
    <w:rsid w:val="00510D74"/>
    <w:rsid w:val="005123FF"/>
    <w:rsid w:val="00512DBC"/>
    <w:rsid w:val="00516809"/>
    <w:rsid w:val="00525794"/>
    <w:rsid w:val="00525ED1"/>
    <w:rsid w:val="00543EF0"/>
    <w:rsid w:val="00550211"/>
    <w:rsid w:val="005547A4"/>
    <w:rsid w:val="00560C74"/>
    <w:rsid w:val="005613BD"/>
    <w:rsid w:val="005642B8"/>
    <w:rsid w:val="005701DD"/>
    <w:rsid w:val="005702EC"/>
    <w:rsid w:val="005733A0"/>
    <w:rsid w:val="00574B4D"/>
    <w:rsid w:val="005776DA"/>
    <w:rsid w:val="005818CB"/>
    <w:rsid w:val="00583B6A"/>
    <w:rsid w:val="00585454"/>
    <w:rsid w:val="005902AE"/>
    <w:rsid w:val="00593854"/>
    <w:rsid w:val="00594A34"/>
    <w:rsid w:val="005A3F33"/>
    <w:rsid w:val="005A5F66"/>
    <w:rsid w:val="005A723F"/>
    <w:rsid w:val="005B36BF"/>
    <w:rsid w:val="005C1AAF"/>
    <w:rsid w:val="005C38BB"/>
    <w:rsid w:val="005C56A8"/>
    <w:rsid w:val="005E2ADA"/>
    <w:rsid w:val="005E6719"/>
    <w:rsid w:val="005F3C7D"/>
    <w:rsid w:val="0060027B"/>
    <w:rsid w:val="00604561"/>
    <w:rsid w:val="006126D5"/>
    <w:rsid w:val="00612F8D"/>
    <w:rsid w:val="006200B7"/>
    <w:rsid w:val="0062096B"/>
    <w:rsid w:val="00621779"/>
    <w:rsid w:val="006223A0"/>
    <w:rsid w:val="00622B19"/>
    <w:rsid w:val="00624558"/>
    <w:rsid w:val="0062551D"/>
    <w:rsid w:val="00636191"/>
    <w:rsid w:val="00636E9E"/>
    <w:rsid w:val="0064596E"/>
    <w:rsid w:val="00650ABF"/>
    <w:rsid w:val="00655C20"/>
    <w:rsid w:val="00657130"/>
    <w:rsid w:val="00662E52"/>
    <w:rsid w:val="00670673"/>
    <w:rsid w:val="00676F8C"/>
    <w:rsid w:val="0067790D"/>
    <w:rsid w:val="00682B78"/>
    <w:rsid w:val="00687718"/>
    <w:rsid w:val="00687EC3"/>
    <w:rsid w:val="00691B2E"/>
    <w:rsid w:val="00695F9F"/>
    <w:rsid w:val="006A2D63"/>
    <w:rsid w:val="006A505D"/>
    <w:rsid w:val="006A7304"/>
    <w:rsid w:val="006B2CB9"/>
    <w:rsid w:val="006B34F5"/>
    <w:rsid w:val="006B3B36"/>
    <w:rsid w:val="006B4B0F"/>
    <w:rsid w:val="006D21FF"/>
    <w:rsid w:val="006D35F3"/>
    <w:rsid w:val="006D5A72"/>
    <w:rsid w:val="006F057C"/>
    <w:rsid w:val="006F22C5"/>
    <w:rsid w:val="006F499E"/>
    <w:rsid w:val="006F5864"/>
    <w:rsid w:val="00700906"/>
    <w:rsid w:val="00705B8A"/>
    <w:rsid w:val="00710061"/>
    <w:rsid w:val="00713B27"/>
    <w:rsid w:val="0071763A"/>
    <w:rsid w:val="00721858"/>
    <w:rsid w:val="0072230B"/>
    <w:rsid w:val="00723B06"/>
    <w:rsid w:val="0073578C"/>
    <w:rsid w:val="0074081F"/>
    <w:rsid w:val="00740BE3"/>
    <w:rsid w:val="00743256"/>
    <w:rsid w:val="00744C51"/>
    <w:rsid w:val="00745911"/>
    <w:rsid w:val="007551F0"/>
    <w:rsid w:val="00761B1A"/>
    <w:rsid w:val="007638BE"/>
    <w:rsid w:val="00763F0C"/>
    <w:rsid w:val="00764BC9"/>
    <w:rsid w:val="00766B1C"/>
    <w:rsid w:val="00782C65"/>
    <w:rsid w:val="007868FB"/>
    <w:rsid w:val="00793847"/>
    <w:rsid w:val="007947D7"/>
    <w:rsid w:val="00796673"/>
    <w:rsid w:val="00796A4A"/>
    <w:rsid w:val="007A413E"/>
    <w:rsid w:val="007A59F0"/>
    <w:rsid w:val="007A5F13"/>
    <w:rsid w:val="007A6427"/>
    <w:rsid w:val="007A7908"/>
    <w:rsid w:val="007B497A"/>
    <w:rsid w:val="007C2C71"/>
    <w:rsid w:val="007C2FA7"/>
    <w:rsid w:val="007C60E0"/>
    <w:rsid w:val="007C7F14"/>
    <w:rsid w:val="007D29BA"/>
    <w:rsid w:val="007D4E5D"/>
    <w:rsid w:val="007E1C1D"/>
    <w:rsid w:val="007E2BA0"/>
    <w:rsid w:val="007E3971"/>
    <w:rsid w:val="007E5427"/>
    <w:rsid w:val="007E748D"/>
    <w:rsid w:val="007E7ABA"/>
    <w:rsid w:val="007F7546"/>
    <w:rsid w:val="007F7F84"/>
    <w:rsid w:val="0080174B"/>
    <w:rsid w:val="0080495D"/>
    <w:rsid w:val="00805E49"/>
    <w:rsid w:val="00811132"/>
    <w:rsid w:val="008145D3"/>
    <w:rsid w:val="00814D90"/>
    <w:rsid w:val="00823D81"/>
    <w:rsid w:val="008345AD"/>
    <w:rsid w:val="0083692B"/>
    <w:rsid w:val="00854B9B"/>
    <w:rsid w:val="00854D11"/>
    <w:rsid w:val="0086458E"/>
    <w:rsid w:val="0086640D"/>
    <w:rsid w:val="008664AB"/>
    <w:rsid w:val="0087360D"/>
    <w:rsid w:val="00874301"/>
    <w:rsid w:val="00874D97"/>
    <w:rsid w:val="00880E97"/>
    <w:rsid w:val="008835D2"/>
    <w:rsid w:val="00887686"/>
    <w:rsid w:val="00893105"/>
    <w:rsid w:val="008935BC"/>
    <w:rsid w:val="00896ECF"/>
    <w:rsid w:val="008A3C71"/>
    <w:rsid w:val="008A3E94"/>
    <w:rsid w:val="008A4D77"/>
    <w:rsid w:val="008B1616"/>
    <w:rsid w:val="008B1991"/>
    <w:rsid w:val="008B7CD7"/>
    <w:rsid w:val="008C0234"/>
    <w:rsid w:val="008C391E"/>
    <w:rsid w:val="008C39F6"/>
    <w:rsid w:val="008C45D4"/>
    <w:rsid w:val="008C795D"/>
    <w:rsid w:val="008D0E5B"/>
    <w:rsid w:val="008D20F0"/>
    <w:rsid w:val="008D4FCB"/>
    <w:rsid w:val="008D6452"/>
    <w:rsid w:val="008E3636"/>
    <w:rsid w:val="008E5D48"/>
    <w:rsid w:val="008F042C"/>
    <w:rsid w:val="008F275D"/>
    <w:rsid w:val="008F5D37"/>
    <w:rsid w:val="008F7C91"/>
    <w:rsid w:val="00901AC5"/>
    <w:rsid w:val="00901F95"/>
    <w:rsid w:val="009142E9"/>
    <w:rsid w:val="00915F34"/>
    <w:rsid w:val="00916411"/>
    <w:rsid w:val="00924060"/>
    <w:rsid w:val="00931FEE"/>
    <w:rsid w:val="009365A1"/>
    <w:rsid w:val="00942C73"/>
    <w:rsid w:val="009469FE"/>
    <w:rsid w:val="0094781D"/>
    <w:rsid w:val="009507C9"/>
    <w:rsid w:val="009507D4"/>
    <w:rsid w:val="00950B32"/>
    <w:rsid w:val="00955575"/>
    <w:rsid w:val="00960E8C"/>
    <w:rsid w:val="00964062"/>
    <w:rsid w:val="00964C79"/>
    <w:rsid w:val="00967E85"/>
    <w:rsid w:val="00971329"/>
    <w:rsid w:val="009732A4"/>
    <w:rsid w:val="00974640"/>
    <w:rsid w:val="00975424"/>
    <w:rsid w:val="00977A0F"/>
    <w:rsid w:val="00981E12"/>
    <w:rsid w:val="009860B4"/>
    <w:rsid w:val="00986CE1"/>
    <w:rsid w:val="00986E58"/>
    <w:rsid w:val="009904C0"/>
    <w:rsid w:val="0099181E"/>
    <w:rsid w:val="009947CB"/>
    <w:rsid w:val="009A44D9"/>
    <w:rsid w:val="009A6AF4"/>
    <w:rsid w:val="009A717A"/>
    <w:rsid w:val="009B21B6"/>
    <w:rsid w:val="009B2A12"/>
    <w:rsid w:val="009B4748"/>
    <w:rsid w:val="009B7EF9"/>
    <w:rsid w:val="009C1B5D"/>
    <w:rsid w:val="009C76CB"/>
    <w:rsid w:val="009D5605"/>
    <w:rsid w:val="009D6ED0"/>
    <w:rsid w:val="009D72B7"/>
    <w:rsid w:val="009D7592"/>
    <w:rsid w:val="009E68A1"/>
    <w:rsid w:val="00A01680"/>
    <w:rsid w:val="00A02E6C"/>
    <w:rsid w:val="00A04D30"/>
    <w:rsid w:val="00A05F3F"/>
    <w:rsid w:val="00A22B8C"/>
    <w:rsid w:val="00A2399E"/>
    <w:rsid w:val="00A30784"/>
    <w:rsid w:val="00A32536"/>
    <w:rsid w:val="00A32691"/>
    <w:rsid w:val="00A3385A"/>
    <w:rsid w:val="00A33BC5"/>
    <w:rsid w:val="00A3447E"/>
    <w:rsid w:val="00A40895"/>
    <w:rsid w:val="00A504FD"/>
    <w:rsid w:val="00A52B7B"/>
    <w:rsid w:val="00A54DD4"/>
    <w:rsid w:val="00A57CD5"/>
    <w:rsid w:val="00A6177F"/>
    <w:rsid w:val="00A6685E"/>
    <w:rsid w:val="00A76678"/>
    <w:rsid w:val="00A779BC"/>
    <w:rsid w:val="00A80845"/>
    <w:rsid w:val="00A84BA4"/>
    <w:rsid w:val="00A94E3D"/>
    <w:rsid w:val="00AA0055"/>
    <w:rsid w:val="00AB15A0"/>
    <w:rsid w:val="00AB1B77"/>
    <w:rsid w:val="00AB4D28"/>
    <w:rsid w:val="00AB7D8A"/>
    <w:rsid w:val="00AC19AA"/>
    <w:rsid w:val="00AC43AE"/>
    <w:rsid w:val="00AD030D"/>
    <w:rsid w:val="00AD24AE"/>
    <w:rsid w:val="00AD2C18"/>
    <w:rsid w:val="00AE054A"/>
    <w:rsid w:val="00AF417B"/>
    <w:rsid w:val="00AF5716"/>
    <w:rsid w:val="00AF5883"/>
    <w:rsid w:val="00B117A7"/>
    <w:rsid w:val="00B17F17"/>
    <w:rsid w:val="00B2065B"/>
    <w:rsid w:val="00B22865"/>
    <w:rsid w:val="00B243C1"/>
    <w:rsid w:val="00B26563"/>
    <w:rsid w:val="00B32C0D"/>
    <w:rsid w:val="00B32FB0"/>
    <w:rsid w:val="00B40954"/>
    <w:rsid w:val="00B415F6"/>
    <w:rsid w:val="00B42538"/>
    <w:rsid w:val="00B440A5"/>
    <w:rsid w:val="00B53374"/>
    <w:rsid w:val="00B60811"/>
    <w:rsid w:val="00B61C64"/>
    <w:rsid w:val="00B64F41"/>
    <w:rsid w:val="00B65535"/>
    <w:rsid w:val="00B65624"/>
    <w:rsid w:val="00B66F27"/>
    <w:rsid w:val="00B73A28"/>
    <w:rsid w:val="00B81037"/>
    <w:rsid w:val="00B82D19"/>
    <w:rsid w:val="00B837C2"/>
    <w:rsid w:val="00B848F7"/>
    <w:rsid w:val="00B852F7"/>
    <w:rsid w:val="00B86DDA"/>
    <w:rsid w:val="00B90C99"/>
    <w:rsid w:val="00BA0B06"/>
    <w:rsid w:val="00BA4F25"/>
    <w:rsid w:val="00BA5950"/>
    <w:rsid w:val="00BB7EC5"/>
    <w:rsid w:val="00BC7850"/>
    <w:rsid w:val="00BD3D7C"/>
    <w:rsid w:val="00BD54E2"/>
    <w:rsid w:val="00BD5C68"/>
    <w:rsid w:val="00BE00C4"/>
    <w:rsid w:val="00BE3191"/>
    <w:rsid w:val="00BE325B"/>
    <w:rsid w:val="00BE4378"/>
    <w:rsid w:val="00BF14E7"/>
    <w:rsid w:val="00BF4627"/>
    <w:rsid w:val="00C00A66"/>
    <w:rsid w:val="00C06AAD"/>
    <w:rsid w:val="00C07C69"/>
    <w:rsid w:val="00C125C9"/>
    <w:rsid w:val="00C13563"/>
    <w:rsid w:val="00C13DD8"/>
    <w:rsid w:val="00C146C1"/>
    <w:rsid w:val="00C15F34"/>
    <w:rsid w:val="00C17C8B"/>
    <w:rsid w:val="00C2064A"/>
    <w:rsid w:val="00C22613"/>
    <w:rsid w:val="00C34A91"/>
    <w:rsid w:val="00C36BAC"/>
    <w:rsid w:val="00C427BA"/>
    <w:rsid w:val="00C430B5"/>
    <w:rsid w:val="00C4457F"/>
    <w:rsid w:val="00C44B71"/>
    <w:rsid w:val="00C4628D"/>
    <w:rsid w:val="00C54742"/>
    <w:rsid w:val="00C55DA3"/>
    <w:rsid w:val="00C61B58"/>
    <w:rsid w:val="00C62117"/>
    <w:rsid w:val="00C62DB9"/>
    <w:rsid w:val="00C63618"/>
    <w:rsid w:val="00C66427"/>
    <w:rsid w:val="00C70A3B"/>
    <w:rsid w:val="00C80832"/>
    <w:rsid w:val="00C82F40"/>
    <w:rsid w:val="00C82FC3"/>
    <w:rsid w:val="00C851EB"/>
    <w:rsid w:val="00C8609F"/>
    <w:rsid w:val="00C914B3"/>
    <w:rsid w:val="00C97EE0"/>
    <w:rsid w:val="00CA3B28"/>
    <w:rsid w:val="00CA3EAA"/>
    <w:rsid w:val="00CA616D"/>
    <w:rsid w:val="00CB50AD"/>
    <w:rsid w:val="00CB7921"/>
    <w:rsid w:val="00CC1BB5"/>
    <w:rsid w:val="00CC6980"/>
    <w:rsid w:val="00CD1C82"/>
    <w:rsid w:val="00CD7238"/>
    <w:rsid w:val="00CE25AC"/>
    <w:rsid w:val="00CF0188"/>
    <w:rsid w:val="00CF0B62"/>
    <w:rsid w:val="00D0168D"/>
    <w:rsid w:val="00D0336E"/>
    <w:rsid w:val="00D070F2"/>
    <w:rsid w:val="00D120AA"/>
    <w:rsid w:val="00D15B94"/>
    <w:rsid w:val="00D168E7"/>
    <w:rsid w:val="00D31F34"/>
    <w:rsid w:val="00D35CC2"/>
    <w:rsid w:val="00D40726"/>
    <w:rsid w:val="00D438CB"/>
    <w:rsid w:val="00D46199"/>
    <w:rsid w:val="00D519A4"/>
    <w:rsid w:val="00D54EB8"/>
    <w:rsid w:val="00D553B4"/>
    <w:rsid w:val="00D5549A"/>
    <w:rsid w:val="00D6505F"/>
    <w:rsid w:val="00D65FA7"/>
    <w:rsid w:val="00D705E5"/>
    <w:rsid w:val="00D806AA"/>
    <w:rsid w:val="00D84F95"/>
    <w:rsid w:val="00D85283"/>
    <w:rsid w:val="00D86342"/>
    <w:rsid w:val="00D8688D"/>
    <w:rsid w:val="00D869FA"/>
    <w:rsid w:val="00D8704E"/>
    <w:rsid w:val="00D953A3"/>
    <w:rsid w:val="00DA6B75"/>
    <w:rsid w:val="00DB38E6"/>
    <w:rsid w:val="00DB443C"/>
    <w:rsid w:val="00DB6BD8"/>
    <w:rsid w:val="00DB7968"/>
    <w:rsid w:val="00DC2E56"/>
    <w:rsid w:val="00DC3AAB"/>
    <w:rsid w:val="00DD0230"/>
    <w:rsid w:val="00DD2355"/>
    <w:rsid w:val="00DD3324"/>
    <w:rsid w:val="00DD4FEA"/>
    <w:rsid w:val="00DE1782"/>
    <w:rsid w:val="00DE525B"/>
    <w:rsid w:val="00DF12AD"/>
    <w:rsid w:val="00E008D9"/>
    <w:rsid w:val="00E12560"/>
    <w:rsid w:val="00E13078"/>
    <w:rsid w:val="00E134E8"/>
    <w:rsid w:val="00E13CE0"/>
    <w:rsid w:val="00E1546D"/>
    <w:rsid w:val="00E16F41"/>
    <w:rsid w:val="00E2006A"/>
    <w:rsid w:val="00E20963"/>
    <w:rsid w:val="00E221D8"/>
    <w:rsid w:val="00E24D56"/>
    <w:rsid w:val="00E26F51"/>
    <w:rsid w:val="00E378ED"/>
    <w:rsid w:val="00E3791F"/>
    <w:rsid w:val="00E379E7"/>
    <w:rsid w:val="00E4365F"/>
    <w:rsid w:val="00E46A6A"/>
    <w:rsid w:val="00E52717"/>
    <w:rsid w:val="00E53202"/>
    <w:rsid w:val="00E548B6"/>
    <w:rsid w:val="00E54D85"/>
    <w:rsid w:val="00E5673F"/>
    <w:rsid w:val="00E656DB"/>
    <w:rsid w:val="00E70BA5"/>
    <w:rsid w:val="00E713D2"/>
    <w:rsid w:val="00E73C9D"/>
    <w:rsid w:val="00E73CFF"/>
    <w:rsid w:val="00E75381"/>
    <w:rsid w:val="00E84493"/>
    <w:rsid w:val="00E87FF5"/>
    <w:rsid w:val="00EA2C61"/>
    <w:rsid w:val="00EA3756"/>
    <w:rsid w:val="00EA72B5"/>
    <w:rsid w:val="00EA7762"/>
    <w:rsid w:val="00EB4FC4"/>
    <w:rsid w:val="00EC32AA"/>
    <w:rsid w:val="00EC6F80"/>
    <w:rsid w:val="00ED1A56"/>
    <w:rsid w:val="00ED4DCE"/>
    <w:rsid w:val="00ED5823"/>
    <w:rsid w:val="00ED675C"/>
    <w:rsid w:val="00EE07F9"/>
    <w:rsid w:val="00EE088D"/>
    <w:rsid w:val="00EE0EFA"/>
    <w:rsid w:val="00EE275C"/>
    <w:rsid w:val="00EE4947"/>
    <w:rsid w:val="00EF61AB"/>
    <w:rsid w:val="00EF7480"/>
    <w:rsid w:val="00EF77F7"/>
    <w:rsid w:val="00F23BE0"/>
    <w:rsid w:val="00F26E0B"/>
    <w:rsid w:val="00F30F86"/>
    <w:rsid w:val="00F312C3"/>
    <w:rsid w:val="00F34BDD"/>
    <w:rsid w:val="00F35311"/>
    <w:rsid w:val="00F36AEF"/>
    <w:rsid w:val="00F37168"/>
    <w:rsid w:val="00F40FF5"/>
    <w:rsid w:val="00F440C2"/>
    <w:rsid w:val="00F441A9"/>
    <w:rsid w:val="00F46A0B"/>
    <w:rsid w:val="00F5791B"/>
    <w:rsid w:val="00F64794"/>
    <w:rsid w:val="00F70C1E"/>
    <w:rsid w:val="00F72551"/>
    <w:rsid w:val="00F74EC7"/>
    <w:rsid w:val="00F75449"/>
    <w:rsid w:val="00F77081"/>
    <w:rsid w:val="00F83FB2"/>
    <w:rsid w:val="00F85747"/>
    <w:rsid w:val="00F96711"/>
    <w:rsid w:val="00FA0752"/>
    <w:rsid w:val="00FA176A"/>
    <w:rsid w:val="00FB27E9"/>
    <w:rsid w:val="00FB5ACB"/>
    <w:rsid w:val="00FB6257"/>
    <w:rsid w:val="00FC7158"/>
    <w:rsid w:val="00FC789D"/>
    <w:rsid w:val="00FD5286"/>
    <w:rsid w:val="00FE4E54"/>
    <w:rsid w:val="00FF0679"/>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5997B"/>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列表段落"/>
    <w:basedOn w:val="a"/>
    <w:link w:val="a6"/>
    <w:uiPriority w:val="34"/>
    <w:qFormat/>
    <w:rsid w:val="00CB50AD"/>
    <w:pPr>
      <w:ind w:firstLineChars="200" w:firstLine="420"/>
    </w:pPr>
  </w:style>
  <w:style w:type="paragraph" w:customStyle="1" w:styleId="LGTdoc">
    <w:name w:val="LGTdoc_본문"/>
    <w:basedOn w:val="a"/>
    <w:link w:val="LGTdocChar"/>
    <w:qFormat/>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列表段落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customStyle="1" w:styleId="LGTdocChar">
    <w:name w:val="LGTdoc_본문 Char"/>
    <w:link w:val="LGTdoc"/>
    <w:qFormat/>
    <w:rsid w:val="00BA0B06"/>
    <w:rPr>
      <w:rFonts w:ascii="Times New Roman" w:eastAsia="Batang" w:hAnsi="Times New Roman" w:cs="Times New Roman"/>
      <w:sz w:val="22"/>
      <w:szCs w:val="24"/>
      <w:lang w:val="en-GB" w:eastAsia="ko-KR"/>
    </w:rPr>
  </w:style>
  <w:style w:type="paragraph" w:customStyle="1" w:styleId="3GPPAgreements">
    <w:name w:val="3GPP Agreements"/>
    <w:basedOn w:val="a"/>
    <w:link w:val="3GPPAgreementsChar"/>
    <w:qFormat/>
    <w:rsid w:val="001D4734"/>
    <w:pPr>
      <w:numPr>
        <w:numId w:val="2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D4734"/>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7FE0E-5829-4F55-8836-E7C6D9744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1018</Words>
  <Characters>5803</Characters>
  <Application>Microsoft Office Word</Application>
  <DocSecurity>0</DocSecurity>
  <Lines>48</Lines>
  <Paragraphs>13</Paragraphs>
  <ScaleCrop>false</ScaleCrop>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CAICT</cp:lastModifiedBy>
  <cp:revision>10</cp:revision>
  <dcterms:created xsi:type="dcterms:W3CDTF">2019-04-02T07:21:00Z</dcterms:created>
  <dcterms:modified xsi:type="dcterms:W3CDTF">2019-04-02T08:07:00Z</dcterms:modified>
</cp:coreProperties>
</file>