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30F4E" w:rsidRPr="003B2D63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RAN</w:t>
      </w:r>
      <w:r w:rsidR="00651DE8">
        <w:rPr>
          <w:rFonts w:eastAsiaTheme="minorEastAsia" w:cs="Arial" w:hint="eastAsia"/>
          <w:bCs/>
          <w:sz w:val="22"/>
          <w:lang w:eastAsia="zh-CN"/>
        </w:rPr>
        <w:t>1</w:t>
      </w:r>
      <w:r>
        <w:rPr>
          <w:rFonts w:cs="Arial"/>
          <w:bCs/>
          <w:sz w:val="22"/>
        </w:rPr>
        <w:t xml:space="preserve"> Meeting #</w:t>
      </w:r>
      <w:r w:rsidR="00651DE8">
        <w:rPr>
          <w:rFonts w:eastAsiaTheme="minorEastAsia" w:cs="Arial" w:hint="eastAsia"/>
          <w:bCs/>
          <w:sz w:val="22"/>
          <w:lang w:eastAsia="zh-CN"/>
        </w:rPr>
        <w:t>9</w:t>
      </w:r>
      <w:r w:rsidR="003B2D63">
        <w:rPr>
          <w:rFonts w:eastAsiaTheme="minorEastAsia" w:cs="Arial" w:hint="eastAsia"/>
          <w:bCs/>
          <w:sz w:val="22"/>
          <w:lang w:eastAsia="zh-CN"/>
        </w:rPr>
        <w:t>5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>
        <w:rPr>
          <w:rFonts w:eastAsia="宋体" w:cs="Arial" w:hint="eastAsia"/>
          <w:bCs/>
          <w:sz w:val="22"/>
          <w:lang w:eastAsia="zh-CN"/>
        </w:rPr>
        <w:t xml:space="preserve"> </w:t>
      </w:r>
      <w:r w:rsidR="00E06316" w:rsidRPr="00E06316">
        <w:rPr>
          <w:rFonts w:cs="Arial"/>
          <w:bCs/>
          <w:sz w:val="22"/>
        </w:rPr>
        <w:t>R1-18</w:t>
      </w:r>
      <w:r w:rsidR="002F59F2">
        <w:rPr>
          <w:rFonts w:eastAsiaTheme="minorEastAsia" w:cs="Arial" w:hint="eastAsia"/>
          <w:bCs/>
          <w:sz w:val="22"/>
          <w:lang w:eastAsia="zh-CN"/>
        </w:rPr>
        <w:t>12621</w:t>
      </w:r>
    </w:p>
    <w:p w:rsidR="003B2D63" w:rsidRPr="003B2D63" w:rsidRDefault="003B2D63" w:rsidP="003B2D63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 w:rsidRPr="003B2D63">
        <w:rPr>
          <w:rFonts w:cs="Arial"/>
          <w:bCs/>
          <w:sz w:val="22"/>
        </w:rPr>
        <w:t>Spokane, USA, November 12</w:t>
      </w:r>
      <w:r w:rsidRPr="003B2D63">
        <w:rPr>
          <w:rFonts w:cs="Arial"/>
          <w:bCs/>
          <w:sz w:val="22"/>
          <w:vertAlign w:val="superscript"/>
        </w:rPr>
        <w:t>th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3B2D63">
        <w:rPr>
          <w:rFonts w:cs="Arial"/>
          <w:bCs/>
          <w:sz w:val="22"/>
        </w:rPr>
        <w:t>– 16</w:t>
      </w:r>
      <w:r w:rsidRPr="003B2D63">
        <w:rPr>
          <w:rFonts w:cs="Arial"/>
          <w:bCs/>
          <w:sz w:val="22"/>
          <w:vertAlign w:val="superscript"/>
        </w:rPr>
        <w:t>th</w:t>
      </w:r>
      <w:r>
        <w:rPr>
          <w:rFonts w:eastAsiaTheme="minorEastAsia" w:cs="Arial"/>
          <w:bCs/>
          <w:sz w:val="22"/>
          <w:lang w:eastAsia="zh-CN"/>
        </w:rPr>
        <w:t>,</w:t>
      </w:r>
      <w:r w:rsidRPr="003B2D63">
        <w:rPr>
          <w:rFonts w:cs="Arial"/>
          <w:bCs/>
          <w:sz w:val="22"/>
        </w:rPr>
        <w:t xml:space="preserve"> 2018 </w:t>
      </w:r>
    </w:p>
    <w:p w:rsidR="00C62476" w:rsidRPr="003B2D63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014211" w:rsidRDefault="00830F4E" w:rsidP="00E9523A">
      <w:pPr>
        <w:pStyle w:val="ae"/>
        <w:tabs>
          <w:tab w:val="clear" w:pos="4536"/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9846C8" w:rsidRPr="009846C8">
        <w:rPr>
          <w:rFonts w:eastAsiaTheme="minorEastAsia"/>
          <w:sz w:val="22"/>
          <w:szCs w:val="22"/>
          <w:lang w:eastAsia="zh-CN"/>
        </w:rPr>
        <w:t>Evaluation of Uu for advanced V2X use cases</w:t>
      </w:r>
    </w:p>
    <w:p w:rsidR="00830F4E" w:rsidRPr="00014211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651DE8">
        <w:rPr>
          <w:rFonts w:eastAsiaTheme="minorEastAsia" w:hint="eastAsia"/>
          <w:sz w:val="22"/>
          <w:szCs w:val="22"/>
          <w:lang w:eastAsia="zh-CN"/>
        </w:rPr>
        <w:t>7.2.4.</w:t>
      </w:r>
      <w:r w:rsidR="009846C8">
        <w:rPr>
          <w:rFonts w:eastAsiaTheme="minorEastAsia" w:hint="eastAsia"/>
          <w:sz w:val="22"/>
          <w:szCs w:val="22"/>
          <w:lang w:eastAsia="zh-CN"/>
        </w:rPr>
        <w:t>2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Default="00830F4E" w:rsidP="003976A4">
      <w:pPr>
        <w:pStyle w:val="1"/>
        <w:ind w:left="431" w:hanging="431"/>
      </w:pPr>
      <w:r w:rsidRPr="0052231C">
        <w:t>Introduction</w:t>
      </w:r>
    </w:p>
    <w:p w:rsidR="00651DE8" w:rsidRDefault="00651DE8" w:rsidP="00651DE8">
      <w:pPr>
        <w:pStyle w:val="a1"/>
        <w:ind w:left="-2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In RAN</w:t>
      </w:r>
      <w:r w:rsidR="000F327C">
        <w:rPr>
          <w:rFonts w:eastAsia="宋体" w:hint="eastAsia"/>
          <w:lang w:val="en-GB" w:eastAsia="zh-CN"/>
        </w:rPr>
        <w:t>1</w:t>
      </w:r>
      <w:r>
        <w:rPr>
          <w:rFonts w:eastAsia="宋体" w:hint="eastAsia"/>
          <w:lang w:val="en-GB" w:eastAsia="zh-CN"/>
        </w:rPr>
        <w:t xml:space="preserve"> #</w:t>
      </w:r>
      <w:r w:rsidR="003B2D63">
        <w:rPr>
          <w:rFonts w:eastAsia="宋体"/>
          <w:lang w:val="en-GB" w:eastAsia="zh-CN"/>
        </w:rPr>
        <w:t>94bis meeting</w:t>
      </w:r>
      <w:r>
        <w:rPr>
          <w:rFonts w:eastAsia="宋体" w:hint="eastAsia"/>
          <w:lang w:val="en-GB" w:eastAsia="zh-CN"/>
        </w:rPr>
        <w:t xml:space="preserve">, </w:t>
      </w:r>
      <w:r w:rsidR="003B2D63">
        <w:rPr>
          <w:rFonts w:eastAsia="宋体"/>
          <w:lang w:val="en-GB" w:eastAsia="zh-CN"/>
        </w:rPr>
        <w:t>evaluation</w:t>
      </w:r>
      <w:r w:rsidR="003B2D63">
        <w:rPr>
          <w:rFonts w:eastAsia="宋体" w:hint="eastAsia"/>
          <w:lang w:val="en-GB" w:eastAsia="zh-CN"/>
        </w:rPr>
        <w:t xml:space="preserve">s and potential enhancements of Uu support for advanced V2X use cases were discussed, and </w:t>
      </w:r>
      <w:r w:rsidR="003B2D63">
        <w:rPr>
          <w:rFonts w:eastAsia="宋体"/>
          <w:lang w:val="en-GB" w:eastAsia="zh-CN"/>
        </w:rPr>
        <w:t>achieved</w:t>
      </w:r>
      <w:r w:rsidR="003B2D63">
        <w:rPr>
          <w:rFonts w:eastAsia="宋体" w:hint="eastAsia"/>
          <w:lang w:val="en-GB" w:eastAsia="zh-CN"/>
        </w:rPr>
        <w:t xml:space="preserve"> following </w:t>
      </w:r>
      <w:r w:rsidR="002F59F2">
        <w:rPr>
          <w:rFonts w:eastAsia="宋体"/>
          <w:lang w:val="en-GB" w:eastAsia="zh-CN"/>
        </w:rPr>
        <w:t>agreements [</w:t>
      </w:r>
      <w:r w:rsidR="00694D48">
        <w:rPr>
          <w:rFonts w:eastAsia="宋体" w:hint="eastAsia"/>
          <w:lang w:val="en-GB" w:eastAsia="zh-CN"/>
        </w:rPr>
        <w:t>1]</w:t>
      </w:r>
      <w:r w:rsidR="003B2D63">
        <w:rPr>
          <w:rFonts w:eastAsia="宋体" w:hint="eastAsia"/>
          <w:lang w:val="en-GB" w:eastAsia="zh-CN"/>
        </w:rPr>
        <w:t xml:space="preserve">. 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F02883" w:rsidTr="003B2D63">
        <w:tc>
          <w:tcPr>
            <w:tcW w:w="9072" w:type="dxa"/>
          </w:tcPr>
          <w:p w:rsidR="003B2D63" w:rsidRPr="00BA6311" w:rsidRDefault="003B2D63" w:rsidP="003B2D63">
            <w:pPr>
              <w:rPr>
                <w:b/>
              </w:rPr>
            </w:pPr>
            <w:r w:rsidRPr="00BA6311">
              <w:rPr>
                <w:highlight w:val="green"/>
              </w:rPr>
              <w:t>Agreements</w:t>
            </w:r>
            <w:r w:rsidRPr="00BA6311">
              <w:rPr>
                <w:b/>
              </w:rPr>
              <w:t>:</w:t>
            </w:r>
          </w:p>
          <w:p w:rsidR="003B2D63" w:rsidRPr="00BA6311" w:rsidRDefault="003B2D63" w:rsidP="003B2D63">
            <w:pPr>
              <w:numPr>
                <w:ilvl w:val="0"/>
                <w:numId w:val="37"/>
              </w:numPr>
              <w:rPr>
                <w:b/>
              </w:rPr>
            </w:pPr>
            <w:r w:rsidRPr="00BA6311">
              <w:t xml:space="preserve">For Uu for advanced V2X use cases, NR supports having multiple active UL configured grants in a given BWP in a given cell. </w:t>
            </w:r>
          </w:p>
          <w:p w:rsidR="003B2D63" w:rsidRPr="00BA6311" w:rsidRDefault="003B2D63" w:rsidP="003B2D63">
            <w:pPr>
              <w:numPr>
                <w:ilvl w:val="1"/>
                <w:numId w:val="37"/>
              </w:numPr>
              <w:rPr>
                <w:b/>
              </w:rPr>
            </w:pPr>
            <w:r w:rsidRPr="00BA6311">
              <w:t>Details FFS</w:t>
            </w:r>
          </w:p>
          <w:p w:rsidR="003B2D63" w:rsidRPr="00BA6311" w:rsidRDefault="003B2D63" w:rsidP="003B2D63">
            <w:pPr>
              <w:numPr>
                <w:ilvl w:val="1"/>
                <w:numId w:val="37"/>
              </w:numPr>
            </w:pPr>
            <w:r w:rsidRPr="00BA6311">
              <w:t xml:space="preserve">Draft LS to send to RAN2 in </w:t>
            </w:r>
            <w:r w:rsidRPr="00087DD1">
              <w:rPr>
                <w:b/>
              </w:rPr>
              <w:t>R1-1812002</w:t>
            </w:r>
            <w:r w:rsidRPr="00087DD1">
              <w:t xml:space="preserve"> (Ricardo)</w:t>
            </w:r>
            <w:r>
              <w:t xml:space="preserve">, which is </w:t>
            </w:r>
            <w:r w:rsidRPr="00E1671F">
              <w:rPr>
                <w:highlight w:val="green"/>
              </w:rPr>
              <w:t xml:space="preserve">approved </w:t>
            </w:r>
            <w:r>
              <w:t xml:space="preserve">and final LS in </w:t>
            </w:r>
            <w:r w:rsidRPr="00E1671F">
              <w:rPr>
                <w:highlight w:val="green"/>
              </w:rPr>
              <w:t>R1-1812058</w:t>
            </w:r>
          </w:p>
          <w:p w:rsidR="003B2D63" w:rsidRDefault="003B2D63" w:rsidP="003B2D63"/>
          <w:p w:rsidR="003B2D63" w:rsidRPr="00D83258" w:rsidRDefault="003B2D63" w:rsidP="003B2D63">
            <w:r w:rsidRPr="00D83258">
              <w:rPr>
                <w:highlight w:val="green"/>
              </w:rPr>
              <w:t>Agreements</w:t>
            </w:r>
            <w:r w:rsidRPr="00D83258">
              <w:t>:</w:t>
            </w:r>
          </w:p>
          <w:p w:rsidR="003B2D63" w:rsidRPr="00D83258" w:rsidRDefault="003B2D63" w:rsidP="003B2D63">
            <w:pPr>
              <w:numPr>
                <w:ilvl w:val="0"/>
                <w:numId w:val="38"/>
              </w:numPr>
            </w:pPr>
            <w:r w:rsidRPr="00D83258">
              <w:t>NR supports that UE reports assistance information to the gNB, consisting of at least (with details FFS):</w:t>
            </w:r>
          </w:p>
          <w:p w:rsidR="003B2D63" w:rsidRPr="00D83258" w:rsidRDefault="003B2D63" w:rsidP="003B2D63">
            <w:pPr>
              <w:numPr>
                <w:ilvl w:val="1"/>
                <w:numId w:val="38"/>
              </w:numPr>
            </w:pPr>
            <w:r w:rsidRPr="00D83258">
              <w:t xml:space="preserve">UE-related geographic information (e.g., position). </w:t>
            </w:r>
          </w:p>
          <w:p w:rsidR="003B2D63" w:rsidRPr="00D83258" w:rsidRDefault="003B2D63" w:rsidP="003B2D63">
            <w:pPr>
              <w:numPr>
                <w:ilvl w:val="1"/>
                <w:numId w:val="38"/>
              </w:numPr>
            </w:pPr>
            <w:r w:rsidRPr="00D83258">
              <w:t>Reports of Uu V2X traffic-related information (at least for periodic traffic)</w:t>
            </w:r>
          </w:p>
          <w:p w:rsidR="00F02883" w:rsidRPr="003B2D63" w:rsidRDefault="00F02883" w:rsidP="00621F0D">
            <w:pPr>
              <w:ind w:firstLine="720"/>
              <w:rPr>
                <w:rFonts w:eastAsiaTheme="minorEastAsia"/>
                <w:iCs/>
                <w:lang w:eastAsia="zh-CN"/>
              </w:rPr>
            </w:pPr>
          </w:p>
        </w:tc>
      </w:tr>
    </w:tbl>
    <w:p w:rsidR="0084610D" w:rsidRDefault="0084610D" w:rsidP="00F02883">
      <w:pPr>
        <w:pStyle w:val="a1"/>
        <w:spacing w:before="100" w:beforeAutospacing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contribution, </w:t>
      </w:r>
      <w:r w:rsidR="00F02883">
        <w:rPr>
          <w:rFonts w:eastAsiaTheme="minorEastAsia" w:hint="eastAsia"/>
          <w:lang w:eastAsia="zh-CN"/>
        </w:rPr>
        <w:t xml:space="preserve">we will </w:t>
      </w:r>
      <w:r w:rsidR="009846C8">
        <w:rPr>
          <w:rFonts w:eastAsiaTheme="minorEastAsia" w:hint="eastAsia"/>
          <w:lang w:eastAsia="zh-CN"/>
        </w:rPr>
        <w:t xml:space="preserve">analyze the </w:t>
      </w:r>
      <w:r w:rsidR="009846C8">
        <w:rPr>
          <w:rFonts w:eastAsiaTheme="minorEastAsia"/>
          <w:lang w:eastAsia="zh-CN"/>
        </w:rPr>
        <w:t>performance</w:t>
      </w:r>
      <w:r w:rsidR="009846C8">
        <w:rPr>
          <w:rFonts w:eastAsiaTheme="minorEastAsia" w:hint="eastAsia"/>
          <w:lang w:eastAsia="zh-CN"/>
        </w:rPr>
        <w:t xml:space="preserve"> gap for NR Uu and LTE Uu to support advanced V2X use cases, and provided </w:t>
      </w:r>
      <w:r w:rsidR="002629E9">
        <w:rPr>
          <w:rFonts w:eastAsiaTheme="minorEastAsia" w:hint="eastAsia"/>
          <w:lang w:eastAsia="zh-CN"/>
        </w:rPr>
        <w:t>our considerations on Uu enhancements</w:t>
      </w:r>
      <w:r w:rsidR="00036A93">
        <w:rPr>
          <w:rFonts w:eastAsiaTheme="minorEastAsia" w:hint="eastAsia"/>
          <w:lang w:eastAsia="zh-CN"/>
        </w:rPr>
        <w:t>.</w:t>
      </w:r>
      <w:r w:rsidR="00B36225">
        <w:rPr>
          <w:rFonts w:eastAsiaTheme="minorEastAsia" w:hint="eastAsia"/>
          <w:lang w:eastAsia="zh-CN"/>
        </w:rPr>
        <w:t xml:space="preserve"> </w:t>
      </w:r>
      <w:r w:rsidR="00B36225">
        <w:rPr>
          <w:rFonts w:eastAsiaTheme="minorEastAsia"/>
          <w:lang w:eastAsia="zh-CN"/>
        </w:rPr>
        <w:t>T</w:t>
      </w:r>
      <w:r w:rsidR="00B36225">
        <w:rPr>
          <w:rFonts w:eastAsiaTheme="minorEastAsia" w:hint="eastAsia"/>
          <w:lang w:eastAsia="zh-CN"/>
        </w:rPr>
        <w:t xml:space="preserve">his contribution is an update version </w:t>
      </w:r>
      <w:r w:rsidR="002A0D51">
        <w:rPr>
          <w:rFonts w:eastAsiaTheme="minorEastAsia"/>
          <w:lang w:eastAsia="zh-CN"/>
        </w:rPr>
        <w:t>of R1</w:t>
      </w:r>
      <w:r w:rsidR="00B36225">
        <w:rPr>
          <w:rFonts w:eastAsiaTheme="minorEastAsia" w:hint="eastAsia"/>
          <w:lang w:eastAsia="zh-CN"/>
        </w:rPr>
        <w:t>-18</w:t>
      </w:r>
      <w:r w:rsidR="002F59F2">
        <w:rPr>
          <w:rFonts w:eastAsiaTheme="minorEastAsia" w:hint="eastAsia"/>
          <w:lang w:eastAsia="zh-CN"/>
        </w:rPr>
        <w:t>10543</w:t>
      </w:r>
      <w:r w:rsidR="00B36225">
        <w:rPr>
          <w:rFonts w:eastAsiaTheme="minorEastAsia" w:hint="eastAsia"/>
          <w:lang w:eastAsia="zh-CN"/>
        </w:rPr>
        <w:t xml:space="preserve">. </w:t>
      </w:r>
    </w:p>
    <w:p w:rsidR="001016AC" w:rsidRDefault="00924F10" w:rsidP="00651DE8">
      <w:pPr>
        <w:pStyle w:val="1"/>
        <w:ind w:left="431" w:hanging="431"/>
      </w:pPr>
      <w:r>
        <w:rPr>
          <w:rFonts w:hint="eastAsia"/>
        </w:rPr>
        <w:t>Discussion</w:t>
      </w:r>
    </w:p>
    <w:p w:rsidR="00B4695E" w:rsidRPr="00B4695E" w:rsidRDefault="00B4695E" w:rsidP="00B4695E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general, Uu assisting V2X data transmission is a major feature in C-V2X technology. </w:t>
      </w:r>
      <w:r w:rsidR="00D9346A"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LTE network</w:t>
      </w:r>
      <w:r w:rsidR="00D9346A">
        <w:rPr>
          <w:rFonts w:eastAsiaTheme="minorEastAsia"/>
          <w:lang w:eastAsia="zh-CN"/>
        </w:rPr>
        <w:t xml:space="preserve"> will continue to provide service</w:t>
      </w:r>
      <w:r w:rsidR="00924F1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 a long time</w:t>
      </w:r>
      <w:r w:rsidR="00694D48">
        <w:rPr>
          <w:rFonts w:eastAsiaTheme="minorEastAsia" w:hint="eastAsia"/>
          <w:lang w:eastAsia="zh-CN"/>
        </w:rPr>
        <w:t xml:space="preserve">. </w:t>
      </w:r>
      <w:r w:rsidR="00D9346A">
        <w:rPr>
          <w:rFonts w:eastAsiaTheme="minorEastAsia"/>
          <w:lang w:eastAsia="zh-CN"/>
        </w:rPr>
        <w:t xml:space="preserve">The </w:t>
      </w:r>
      <w:r w:rsidR="00924F10">
        <w:rPr>
          <w:rFonts w:eastAsiaTheme="minorEastAsia" w:hint="eastAsia"/>
          <w:lang w:eastAsia="zh-CN"/>
        </w:rPr>
        <w:t xml:space="preserve">NR network </w:t>
      </w:r>
      <w:r w:rsidR="00256491">
        <w:rPr>
          <w:rFonts w:eastAsiaTheme="minorEastAsia"/>
          <w:lang w:eastAsia="zh-CN"/>
        </w:rPr>
        <w:t>w</w:t>
      </w:r>
      <w:r w:rsidR="00924F10">
        <w:rPr>
          <w:rFonts w:eastAsiaTheme="minorEastAsia" w:hint="eastAsia"/>
          <w:lang w:eastAsia="zh-CN"/>
        </w:rPr>
        <w:t>ould be</w:t>
      </w:r>
      <w:r w:rsidR="00D9346A">
        <w:rPr>
          <w:rFonts w:eastAsiaTheme="minorEastAsia"/>
          <w:lang w:eastAsia="zh-CN"/>
        </w:rPr>
        <w:t xml:space="preserve"> initially </w:t>
      </w:r>
      <w:r w:rsidR="007C70A5">
        <w:rPr>
          <w:rFonts w:eastAsiaTheme="minorEastAsia"/>
          <w:lang w:eastAsia="zh-CN"/>
        </w:rPr>
        <w:t>deployed in</w:t>
      </w:r>
      <w:r w:rsidR="00924F10">
        <w:rPr>
          <w:rFonts w:eastAsiaTheme="minorEastAsia" w:hint="eastAsia"/>
          <w:lang w:eastAsia="zh-CN"/>
        </w:rPr>
        <w:t xml:space="preserve"> some hot</w:t>
      </w:r>
      <w:r w:rsidR="008C78EE">
        <w:rPr>
          <w:rFonts w:eastAsiaTheme="minorEastAsia" w:hint="eastAsia"/>
          <w:lang w:eastAsia="zh-CN"/>
        </w:rPr>
        <w:t>s</w:t>
      </w:r>
      <w:r w:rsidR="00924F10">
        <w:rPr>
          <w:rFonts w:eastAsiaTheme="minorEastAsia" w:hint="eastAsia"/>
          <w:lang w:eastAsia="zh-CN"/>
        </w:rPr>
        <w:t>pot</w:t>
      </w:r>
      <w:r w:rsidR="00036A93">
        <w:rPr>
          <w:rFonts w:eastAsiaTheme="minorEastAsia" w:hint="eastAsia"/>
          <w:lang w:eastAsia="zh-CN"/>
        </w:rPr>
        <w:t>s</w:t>
      </w:r>
      <w:r w:rsidR="00256491">
        <w:rPr>
          <w:rFonts w:eastAsiaTheme="minorEastAsia"/>
          <w:lang w:eastAsia="zh-CN"/>
        </w:rPr>
        <w:t xml:space="preserve"> to accommodate the LTE network for enhanced mobile broadband services</w:t>
      </w:r>
      <w:r w:rsidR="00D9346A">
        <w:rPr>
          <w:rFonts w:eastAsiaTheme="minorEastAsia"/>
          <w:lang w:eastAsia="zh-CN"/>
        </w:rPr>
        <w:t xml:space="preserve">. </w:t>
      </w:r>
      <w:r w:rsidR="00924F10">
        <w:rPr>
          <w:rFonts w:eastAsiaTheme="minorEastAsia" w:hint="eastAsia"/>
          <w:lang w:eastAsia="zh-CN"/>
        </w:rPr>
        <w:t>Therefore, it is import</w:t>
      </w:r>
      <w:r w:rsidR="005F5421">
        <w:rPr>
          <w:rFonts w:eastAsiaTheme="minorEastAsia"/>
          <w:lang w:eastAsia="zh-CN"/>
        </w:rPr>
        <w:t>ant</w:t>
      </w:r>
      <w:r w:rsidR="00924F10">
        <w:rPr>
          <w:rFonts w:eastAsiaTheme="minorEastAsia" w:hint="eastAsia"/>
          <w:lang w:eastAsia="zh-CN"/>
        </w:rPr>
        <w:t xml:space="preserve"> to investigate potential enhancements of LTE Uu and NR Uu</w:t>
      </w:r>
      <w:r w:rsidR="005F5421">
        <w:rPr>
          <w:rFonts w:eastAsiaTheme="minorEastAsia"/>
          <w:lang w:eastAsia="zh-CN"/>
        </w:rPr>
        <w:t xml:space="preserve"> jointly</w:t>
      </w:r>
      <w:r w:rsidR="00924F10">
        <w:rPr>
          <w:rFonts w:eastAsiaTheme="minorEastAsia" w:hint="eastAsia"/>
          <w:lang w:eastAsia="zh-CN"/>
        </w:rPr>
        <w:t xml:space="preserve"> for advance V2X service. </w:t>
      </w:r>
      <w:r w:rsidR="005F5421">
        <w:rPr>
          <w:rFonts w:eastAsiaTheme="minorEastAsia"/>
          <w:lang w:eastAsia="zh-CN"/>
        </w:rPr>
        <w:t xml:space="preserve">We </w:t>
      </w:r>
      <w:r w:rsidR="00924F10">
        <w:rPr>
          <w:rFonts w:eastAsiaTheme="minorEastAsia" w:hint="eastAsia"/>
          <w:lang w:eastAsia="zh-CN"/>
        </w:rPr>
        <w:t>analyze</w:t>
      </w:r>
      <w:r w:rsidR="00924F10">
        <w:rPr>
          <w:rFonts w:eastAsiaTheme="minorEastAsia"/>
          <w:lang w:eastAsia="zh-CN"/>
        </w:rPr>
        <w:t xml:space="preserve"> the</w:t>
      </w:r>
      <w:r w:rsidR="00924F10">
        <w:rPr>
          <w:rFonts w:eastAsiaTheme="minorEastAsia" w:hint="eastAsia"/>
          <w:lang w:eastAsia="zh-CN"/>
        </w:rPr>
        <w:t xml:space="preserve"> </w:t>
      </w:r>
      <w:proofErr w:type="gramStart"/>
      <w:r w:rsidR="00924F10">
        <w:rPr>
          <w:rFonts w:eastAsiaTheme="minorEastAsia" w:hint="eastAsia"/>
          <w:lang w:eastAsia="zh-CN"/>
        </w:rPr>
        <w:t xml:space="preserve">performance </w:t>
      </w:r>
      <w:r w:rsidR="00256491">
        <w:rPr>
          <w:rFonts w:eastAsiaTheme="minorEastAsia"/>
          <w:lang w:eastAsia="zh-CN"/>
        </w:rPr>
        <w:t xml:space="preserve"> requirements</w:t>
      </w:r>
      <w:proofErr w:type="gramEnd"/>
      <w:r w:rsidR="00256491">
        <w:rPr>
          <w:rFonts w:eastAsiaTheme="minorEastAsia"/>
          <w:lang w:eastAsia="zh-CN"/>
        </w:rPr>
        <w:t xml:space="preserve"> of</w:t>
      </w:r>
      <w:r w:rsidR="00924F10">
        <w:rPr>
          <w:rFonts w:eastAsiaTheme="minorEastAsia" w:hint="eastAsia"/>
          <w:lang w:eastAsia="zh-CN"/>
        </w:rPr>
        <w:t xml:space="preserve"> </w:t>
      </w:r>
      <w:r w:rsidR="00924F10">
        <w:rPr>
          <w:rFonts w:eastAsiaTheme="minorEastAsia"/>
          <w:lang w:eastAsia="zh-CN"/>
        </w:rPr>
        <w:t>advanced</w:t>
      </w:r>
      <w:r w:rsidR="00924F10">
        <w:rPr>
          <w:rFonts w:eastAsiaTheme="minorEastAsia" w:hint="eastAsia"/>
          <w:lang w:eastAsia="zh-CN"/>
        </w:rPr>
        <w:t xml:space="preserve"> V2X service </w:t>
      </w:r>
      <w:r w:rsidR="00256491">
        <w:rPr>
          <w:rFonts w:eastAsiaTheme="minorEastAsia"/>
          <w:lang w:eastAsia="zh-CN"/>
        </w:rPr>
        <w:t xml:space="preserve">comparing to those supported by the </w:t>
      </w:r>
      <w:r w:rsidR="00924F10">
        <w:rPr>
          <w:rFonts w:eastAsiaTheme="minorEastAsia" w:hint="eastAsia"/>
          <w:lang w:eastAsia="zh-CN"/>
        </w:rPr>
        <w:t>LTE/NR</w:t>
      </w:r>
      <w:r w:rsidR="00256491">
        <w:rPr>
          <w:rFonts w:eastAsiaTheme="minorEastAsia"/>
          <w:lang w:eastAsia="zh-CN"/>
        </w:rPr>
        <w:t xml:space="preserve"> network in the</w:t>
      </w:r>
      <w:r w:rsidR="00924F10">
        <w:rPr>
          <w:rFonts w:eastAsiaTheme="minorEastAsia" w:hint="eastAsia"/>
          <w:lang w:eastAsia="zh-CN"/>
        </w:rPr>
        <w:t xml:space="preserve"> Uu </w:t>
      </w:r>
      <w:r w:rsidR="00256491">
        <w:rPr>
          <w:rFonts w:eastAsiaTheme="minorEastAsia"/>
          <w:lang w:eastAsia="zh-CN"/>
        </w:rPr>
        <w:t xml:space="preserve">interface for </w:t>
      </w:r>
      <w:r w:rsidR="003F42F9">
        <w:rPr>
          <w:rFonts w:eastAsiaTheme="minorEastAsia" w:hint="eastAsia"/>
          <w:lang w:eastAsia="zh-CN"/>
        </w:rPr>
        <w:t xml:space="preserve"> </w:t>
      </w:r>
      <w:r w:rsidR="00924F10">
        <w:rPr>
          <w:rFonts w:eastAsiaTheme="minorEastAsia" w:hint="eastAsia"/>
          <w:lang w:eastAsia="zh-CN"/>
        </w:rPr>
        <w:t xml:space="preserve"> the</w:t>
      </w:r>
      <w:r w:rsidR="00256491">
        <w:rPr>
          <w:rFonts w:eastAsiaTheme="minorEastAsia"/>
          <w:lang w:eastAsia="zh-CN"/>
        </w:rPr>
        <w:t xml:space="preserve"> potential</w:t>
      </w:r>
      <w:r w:rsidR="00924F10">
        <w:rPr>
          <w:rFonts w:eastAsiaTheme="minorEastAsia" w:hint="eastAsia"/>
          <w:lang w:eastAsia="zh-CN"/>
        </w:rPr>
        <w:t xml:space="preserve"> Uu enhancements. </w:t>
      </w:r>
    </w:p>
    <w:p w:rsidR="00A74F8D" w:rsidRDefault="009846C8" w:rsidP="00A74F8D">
      <w:pPr>
        <w:pStyle w:val="2"/>
        <w:rPr>
          <w:rFonts w:eastAsiaTheme="minorEastAsia"/>
        </w:rPr>
      </w:pPr>
      <w:r>
        <w:rPr>
          <w:rFonts w:eastAsiaTheme="minorEastAsia"/>
        </w:rPr>
        <w:t>P</w:t>
      </w:r>
      <w:r>
        <w:rPr>
          <w:rFonts w:eastAsiaTheme="minorEastAsia" w:hint="eastAsia"/>
        </w:rPr>
        <w:t>erformance requirements of advanced V2X use cases</w:t>
      </w:r>
    </w:p>
    <w:p w:rsidR="00A74F8D" w:rsidRDefault="007C0138" w:rsidP="00A74F8D">
      <w:pPr>
        <w:pStyle w:val="a1"/>
        <w:rPr>
          <w:rFonts w:eastAsiaTheme="minorEastAsia"/>
          <w:lang w:eastAsia="zh-CN"/>
        </w:rPr>
      </w:pPr>
      <w:r w:rsidRPr="003079D0">
        <w:rPr>
          <w:rFonts w:eastAsiaTheme="minorEastAsia"/>
          <w:lang w:eastAsia="zh-CN"/>
        </w:rPr>
        <w:t xml:space="preserve">SA1 has identified 25 use cases for advanced V2X services </w:t>
      </w:r>
      <w:r w:rsidR="005F5421">
        <w:rPr>
          <w:rFonts w:eastAsiaTheme="minorEastAsia"/>
          <w:lang w:eastAsia="zh-CN"/>
        </w:rPr>
        <w:t>which</w:t>
      </w:r>
      <w:r w:rsidRPr="003079D0">
        <w:rPr>
          <w:rFonts w:eastAsiaTheme="minorEastAsia"/>
          <w:lang w:eastAsia="zh-CN"/>
        </w:rPr>
        <w:t xml:space="preserve"> are categorized into </w:t>
      </w:r>
      <w:r>
        <w:rPr>
          <w:rFonts w:eastAsiaTheme="minorEastAsia" w:hint="eastAsia"/>
          <w:lang w:eastAsia="zh-CN"/>
        </w:rPr>
        <w:t>four</w:t>
      </w:r>
      <w:r w:rsidRPr="003079D0">
        <w:rPr>
          <w:rFonts w:eastAsiaTheme="minorEastAsia"/>
          <w:lang w:eastAsia="zh-CN"/>
        </w:rPr>
        <w:t xml:space="preserve"> use case groups: vehicles platooning, extended sensors, advanced driving</w:t>
      </w:r>
      <w:r>
        <w:rPr>
          <w:rFonts w:eastAsiaTheme="minorEastAsia" w:hint="eastAsia"/>
          <w:lang w:eastAsia="zh-CN"/>
        </w:rPr>
        <w:t xml:space="preserve"> and </w:t>
      </w:r>
      <w:r w:rsidRPr="003079D0">
        <w:rPr>
          <w:rFonts w:eastAsiaTheme="minorEastAsia"/>
          <w:lang w:eastAsia="zh-CN"/>
        </w:rPr>
        <w:t>remote driving</w:t>
      </w:r>
      <w:r w:rsidR="00E0631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[2]</w:t>
      </w:r>
      <w:r w:rsidRPr="003079D0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key performance requirements are </w:t>
      </w:r>
      <w:r>
        <w:rPr>
          <w:rFonts w:eastAsiaTheme="minorEastAsia"/>
          <w:lang w:eastAsia="zh-CN"/>
        </w:rPr>
        <w:t>summarized</w:t>
      </w:r>
      <w:r>
        <w:rPr>
          <w:rFonts w:eastAsiaTheme="minorEastAsia" w:hint="eastAsia"/>
          <w:lang w:eastAsia="zh-CN"/>
        </w:rPr>
        <w:t xml:space="preserve"> in Table 1.</w:t>
      </w:r>
      <w:r w:rsidR="00B36225">
        <w:rPr>
          <w:rFonts w:eastAsiaTheme="minorEastAsia" w:hint="eastAsia"/>
          <w:lang w:eastAsia="zh-CN"/>
        </w:rPr>
        <w:t xml:space="preserve"> </w:t>
      </w:r>
      <w:r w:rsidR="00B36225">
        <w:rPr>
          <w:rFonts w:eastAsiaTheme="minorEastAsia"/>
          <w:lang w:eastAsia="zh-CN"/>
        </w:rPr>
        <w:t>A</w:t>
      </w:r>
      <w:r w:rsidR="00B36225">
        <w:rPr>
          <w:rFonts w:eastAsiaTheme="minorEastAsia" w:hint="eastAsia"/>
          <w:lang w:eastAsia="zh-CN"/>
        </w:rPr>
        <w:t xml:space="preserve">nd the remote driving use case shall be addressed in </w:t>
      </w:r>
      <w:proofErr w:type="spellStart"/>
      <w:r w:rsidR="00B36225">
        <w:rPr>
          <w:rFonts w:eastAsiaTheme="minorEastAsia" w:hint="eastAsia"/>
          <w:lang w:eastAsia="zh-CN"/>
        </w:rPr>
        <w:t>eURLLC</w:t>
      </w:r>
      <w:proofErr w:type="spellEnd"/>
      <w:r w:rsidR="00B36225">
        <w:rPr>
          <w:rFonts w:eastAsiaTheme="minorEastAsia" w:hint="eastAsia"/>
          <w:lang w:eastAsia="zh-CN"/>
        </w:rPr>
        <w:t xml:space="preserve"> SI according to the agreements in RAN#81 meeting</w:t>
      </w:r>
      <w:r w:rsidR="00E06316">
        <w:rPr>
          <w:rFonts w:eastAsiaTheme="minorEastAsia" w:hint="eastAsia"/>
          <w:lang w:eastAsia="zh-CN"/>
        </w:rPr>
        <w:t xml:space="preserve"> </w:t>
      </w:r>
      <w:r w:rsidR="00B36225">
        <w:rPr>
          <w:rFonts w:eastAsiaTheme="minorEastAsia" w:hint="eastAsia"/>
          <w:lang w:eastAsia="zh-CN"/>
        </w:rPr>
        <w:t>[3</w:t>
      </w:r>
      <w:proofErr w:type="gramStart"/>
      <w:r w:rsidR="00B36225">
        <w:rPr>
          <w:rFonts w:eastAsiaTheme="minorEastAsia" w:hint="eastAsia"/>
          <w:lang w:eastAsia="zh-CN"/>
        </w:rPr>
        <w:t>][</w:t>
      </w:r>
      <w:proofErr w:type="gramEnd"/>
      <w:r w:rsidR="00B36225">
        <w:rPr>
          <w:rFonts w:eastAsiaTheme="minorEastAsia" w:hint="eastAsia"/>
          <w:lang w:eastAsia="zh-CN"/>
        </w:rPr>
        <w:t>4].</w:t>
      </w:r>
    </w:p>
    <w:p w:rsidR="007C0138" w:rsidRDefault="007C0138" w:rsidP="007C0138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Table 1: Key performance requirements of advanced V2X services</w:t>
      </w:r>
    </w:p>
    <w:tbl>
      <w:tblPr>
        <w:tblW w:w="908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8"/>
        <w:gridCol w:w="2268"/>
        <w:gridCol w:w="5251"/>
      </w:tblGrid>
      <w:tr w:rsidR="007C0138" w:rsidRPr="00650DE7" w:rsidTr="00924F10">
        <w:trPr>
          <w:trHeight w:val="104"/>
          <w:jc w:val="center"/>
        </w:trPr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650DE7" w:rsidRDefault="007C0138" w:rsidP="006E19FF">
            <w:pPr>
              <w:spacing w:before="120" w:afterLines="50" w:after="120" w:line="276" w:lineRule="auto"/>
              <w:rPr>
                <w:rFonts w:eastAsia="宋体"/>
                <w:sz w:val="16"/>
                <w:szCs w:val="16"/>
                <w:lang w:eastAsia="zh-CN"/>
              </w:rPr>
            </w:pPr>
            <w:r w:rsidRPr="00650DE7">
              <w:rPr>
                <w:rFonts w:eastAsia="宋体"/>
                <w:b/>
                <w:bCs/>
                <w:sz w:val="16"/>
                <w:szCs w:val="16"/>
                <w:lang w:eastAsia="zh-CN"/>
              </w:rPr>
              <w:t>Use case group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650DE7" w:rsidRDefault="007C0138" w:rsidP="006E19FF">
            <w:pPr>
              <w:spacing w:before="120" w:afterLines="50" w:after="120" w:line="276" w:lineRule="auto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650DE7">
              <w:rPr>
                <w:rFonts w:eastAsia="宋体"/>
                <w:b/>
                <w:bCs/>
                <w:sz w:val="16"/>
                <w:szCs w:val="16"/>
                <w:lang w:eastAsia="zh-CN"/>
              </w:rPr>
              <w:t>Descriptions</w:t>
            </w:r>
          </w:p>
        </w:tc>
        <w:tc>
          <w:tcPr>
            <w:tcW w:w="5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650DE7" w:rsidRDefault="007C0138" w:rsidP="006E19FF">
            <w:pPr>
              <w:spacing w:before="120" w:afterLines="50" w:after="120" w:line="276" w:lineRule="auto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b/>
                <w:bCs/>
                <w:sz w:val="16"/>
                <w:szCs w:val="16"/>
                <w:lang w:eastAsia="zh-CN"/>
              </w:rPr>
              <w:t xml:space="preserve">Key performance </w:t>
            </w:r>
            <w:r w:rsidR="00E06316">
              <w:rPr>
                <w:rFonts w:eastAsia="宋体"/>
                <w:b/>
                <w:bCs/>
                <w:sz w:val="16"/>
                <w:szCs w:val="16"/>
                <w:lang w:eastAsia="zh-CN"/>
              </w:rPr>
              <w:t>requirements</w:t>
            </w:r>
          </w:p>
        </w:tc>
      </w:tr>
      <w:tr w:rsidR="007C0138" w:rsidRPr="00650DE7" w:rsidTr="00924F10">
        <w:trPr>
          <w:trHeight w:val="589"/>
          <w:jc w:val="center"/>
        </w:trPr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7C0138" w:rsidRDefault="007C0138" w:rsidP="006E19FF">
            <w:pPr>
              <w:spacing w:before="120" w:afterLines="50" w:after="120" w:line="276" w:lineRule="auto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b/>
                <w:bCs/>
                <w:sz w:val="16"/>
                <w:szCs w:val="16"/>
                <w:lang w:eastAsia="zh-CN"/>
              </w:rPr>
              <w:t>Platoon</w:t>
            </w:r>
            <w:r>
              <w:rPr>
                <w:rFonts w:eastAsia="宋体" w:hint="eastAsia"/>
                <w:b/>
                <w:bCs/>
                <w:sz w:val="16"/>
                <w:szCs w:val="16"/>
                <w:lang w:eastAsia="zh-CN"/>
              </w:rPr>
              <w:t xml:space="preserve"> </w:t>
            </w:r>
            <w:r w:rsidRPr="007C0138">
              <w:rPr>
                <w:rFonts w:eastAsia="宋体"/>
                <w:b/>
                <w:bCs/>
                <w:sz w:val="16"/>
                <w:szCs w:val="16"/>
                <w:lang w:eastAsia="zh-CN"/>
              </w:rPr>
              <w:t>operation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7C0138" w:rsidRDefault="007C0138" w:rsidP="006E19FF">
            <w:pPr>
              <w:spacing w:before="120" w:afterLines="50" w:after="120" w:line="276" w:lineRule="auto"/>
              <w:rPr>
                <w:rFonts w:eastAsia="宋体"/>
                <w:sz w:val="16"/>
                <w:szCs w:val="16"/>
                <w:lang w:val="en-GB"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Enables the vehicles to dynamically form a platoon travelling together.</w:t>
            </w:r>
          </w:p>
        </w:tc>
        <w:tc>
          <w:tcPr>
            <w:tcW w:w="5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6" w:type="dxa"/>
              <w:left w:w="170" w:type="dxa"/>
              <w:bottom w:w="76" w:type="dxa"/>
              <w:right w:w="170" w:type="dxa"/>
            </w:tcMar>
            <w:hideMark/>
          </w:tcPr>
          <w:p w:rsidR="007C0138" w:rsidRPr="007C0138" w:rsidRDefault="007C0138" w:rsidP="007C0138">
            <w:pPr>
              <w:numPr>
                <w:ilvl w:val="0"/>
                <w:numId w:val="28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Broadcast, groupcast and unicast;</w:t>
            </w:r>
          </w:p>
          <w:p w:rsidR="007C0138" w:rsidRPr="007C0138" w:rsidRDefault="007C0138" w:rsidP="007C0138">
            <w:pPr>
              <w:numPr>
                <w:ilvl w:val="0"/>
                <w:numId w:val="28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50-1200 bytes, 40 ~ 100Hz, 10 ~ 25ms,</w:t>
            </w:r>
            <w:r w:rsidRPr="00621F0D">
              <w:rPr>
                <w:rFonts w:eastAsia="宋体"/>
                <w:color w:val="000000" w:themeColor="text1"/>
                <w:sz w:val="16"/>
                <w:szCs w:val="16"/>
                <w:lang w:eastAsia="zh-CN"/>
              </w:rPr>
              <w:t xml:space="preserve"> 90% ~ </w:t>
            </w:r>
            <w:r w:rsidRPr="007C0138">
              <w:rPr>
                <w:rFonts w:eastAsia="宋体"/>
                <w:sz w:val="16"/>
                <w:szCs w:val="16"/>
                <w:lang w:eastAsia="zh-CN"/>
              </w:rPr>
              <w:t>[99.99%], less than 100m;</w:t>
            </w:r>
          </w:p>
          <w:p w:rsidR="007C0138" w:rsidRPr="007C0138" w:rsidRDefault="007C0138" w:rsidP="007C0138">
            <w:pPr>
              <w:numPr>
                <w:ilvl w:val="0"/>
                <w:numId w:val="28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[6500]bytes, [50]Hz, [20]ms, high reliability, [10] sec * max relative speed ;</w:t>
            </w:r>
          </w:p>
          <w:p w:rsidR="007C0138" w:rsidRPr="007C0138" w:rsidRDefault="007C0138" w:rsidP="007C0138">
            <w:pPr>
              <w:numPr>
                <w:ilvl w:val="0"/>
                <w:numId w:val="28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[65]Mbps, [50]Hz, [20]ms, high reliability, [5] sec * max relative speed ;</w:t>
            </w:r>
          </w:p>
        </w:tc>
      </w:tr>
      <w:tr w:rsidR="007C0138" w:rsidRPr="00650DE7" w:rsidTr="00924F10">
        <w:trPr>
          <w:trHeight w:val="844"/>
          <w:jc w:val="center"/>
        </w:trPr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7C0138" w:rsidRDefault="007C0138" w:rsidP="006E19FF">
            <w:pPr>
              <w:spacing w:before="120" w:afterLines="50" w:after="120" w:line="276" w:lineRule="auto"/>
              <w:rPr>
                <w:rFonts w:eastAsia="宋体"/>
                <w:sz w:val="16"/>
                <w:szCs w:val="16"/>
                <w:lang w:val="en-GB" w:eastAsia="zh-CN"/>
              </w:rPr>
            </w:pPr>
            <w:r w:rsidRPr="007C0138">
              <w:rPr>
                <w:rFonts w:eastAsia="宋体"/>
                <w:b/>
                <w:bCs/>
                <w:sz w:val="16"/>
                <w:szCs w:val="16"/>
                <w:lang w:eastAsia="zh-CN"/>
              </w:rPr>
              <w:t>Advanced driving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7C0138" w:rsidRDefault="007C0138" w:rsidP="006E19FF">
            <w:pPr>
              <w:spacing w:before="120" w:afterLines="50" w:after="120" w:line="276" w:lineRule="auto"/>
              <w:rPr>
                <w:rFonts w:eastAsia="宋体"/>
                <w:sz w:val="16"/>
                <w:szCs w:val="16"/>
                <w:lang w:val="en-GB"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 xml:space="preserve">Enables Conditional/Full automated driving, vehicles share their own perception data with </w:t>
            </w:r>
            <w:r w:rsidRPr="007C0138">
              <w:rPr>
                <w:rFonts w:eastAsia="宋体"/>
                <w:sz w:val="16"/>
                <w:szCs w:val="16"/>
                <w:lang w:eastAsia="zh-CN"/>
              </w:rPr>
              <w:lastRenderedPageBreak/>
              <w:t>other vehicles in proximity, to synchronize and coordinate their driving trajectories.</w:t>
            </w:r>
          </w:p>
        </w:tc>
        <w:tc>
          <w:tcPr>
            <w:tcW w:w="5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6" w:type="dxa"/>
              <w:left w:w="170" w:type="dxa"/>
              <w:bottom w:w="76" w:type="dxa"/>
              <w:right w:w="170" w:type="dxa"/>
            </w:tcMar>
            <w:hideMark/>
          </w:tcPr>
          <w:p w:rsidR="007C0138" w:rsidRPr="007C0138" w:rsidRDefault="007C0138" w:rsidP="007C0138">
            <w:pPr>
              <w:numPr>
                <w:ilvl w:val="0"/>
                <w:numId w:val="29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lastRenderedPageBreak/>
              <w:t>Broadcast;</w:t>
            </w:r>
          </w:p>
          <w:p w:rsidR="007C0138" w:rsidRPr="007C0138" w:rsidRDefault="007C0138" w:rsidP="007C0138">
            <w:pPr>
              <w:numPr>
                <w:ilvl w:val="0"/>
                <w:numId w:val="29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[6500]bytes, [10]Hz, [100]ms, high reliability, [10] sec * max relative speed;</w:t>
            </w:r>
          </w:p>
          <w:p w:rsidR="007C0138" w:rsidRPr="007C0138" w:rsidRDefault="007C0138" w:rsidP="007C0138">
            <w:pPr>
              <w:numPr>
                <w:ilvl w:val="0"/>
                <w:numId w:val="29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[53]Mbps, [10]Hz, [100]ms, high reliability, [5] sec * max relative speed;</w:t>
            </w:r>
          </w:p>
          <w:p w:rsidR="007C0138" w:rsidRPr="007C0138" w:rsidRDefault="007C0138" w:rsidP="007C0138">
            <w:pPr>
              <w:numPr>
                <w:ilvl w:val="0"/>
                <w:numId w:val="29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lastRenderedPageBreak/>
              <w:t>[10]Mbps and message size range up to [2]M bytes, [100]Hz, [10]ms,[99.99%];</w:t>
            </w:r>
          </w:p>
          <w:p w:rsidR="007C0138" w:rsidRPr="007C0138" w:rsidRDefault="007C0138" w:rsidP="007C0138">
            <w:pPr>
              <w:numPr>
                <w:ilvl w:val="0"/>
                <w:numId w:val="29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[30]Mbps, [3]ms, [99.999%], [500]m;</w:t>
            </w:r>
          </w:p>
          <w:p w:rsidR="007C0138" w:rsidRPr="007C0138" w:rsidRDefault="007C0138" w:rsidP="007C0138">
            <w:pPr>
              <w:numPr>
                <w:ilvl w:val="0"/>
                <w:numId w:val="29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DL broadcast: [0.5]Mbps, UL unicast:[50]Mbps, [50]Hz, [20]ms</w:t>
            </w:r>
          </w:p>
        </w:tc>
      </w:tr>
      <w:tr w:rsidR="007C0138" w:rsidRPr="00650DE7" w:rsidTr="002A0D51">
        <w:trPr>
          <w:trHeight w:val="716"/>
          <w:jc w:val="center"/>
        </w:trPr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7C0138" w:rsidRDefault="007C0138" w:rsidP="00E04C99">
            <w:pPr>
              <w:spacing w:before="120" w:afterLines="50" w:after="120" w:line="276" w:lineRule="auto"/>
              <w:rPr>
                <w:rFonts w:eastAsia="宋体"/>
                <w:sz w:val="16"/>
                <w:szCs w:val="16"/>
                <w:lang w:val="en-GB" w:eastAsia="zh-CN"/>
              </w:rPr>
            </w:pPr>
            <w:r w:rsidRPr="007C0138">
              <w:rPr>
                <w:rFonts w:eastAsia="宋体"/>
                <w:b/>
                <w:bCs/>
                <w:sz w:val="16"/>
                <w:szCs w:val="16"/>
                <w:lang w:eastAsia="zh-CN"/>
              </w:rPr>
              <w:lastRenderedPageBreak/>
              <w:t>Extended sensor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7C0138" w:rsidRDefault="007C0138" w:rsidP="00E04C99">
            <w:pPr>
              <w:spacing w:before="120" w:afterLines="50" w:after="120" w:line="276" w:lineRule="auto"/>
              <w:rPr>
                <w:rFonts w:eastAsia="宋体"/>
                <w:sz w:val="16"/>
                <w:szCs w:val="16"/>
                <w:lang w:val="en-GB"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Enables exchange of raw or processed sensor data to build collective situational awareness.</w:t>
            </w:r>
          </w:p>
        </w:tc>
        <w:tc>
          <w:tcPr>
            <w:tcW w:w="5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6" w:type="dxa"/>
              <w:left w:w="170" w:type="dxa"/>
              <w:bottom w:w="76" w:type="dxa"/>
              <w:right w:w="170" w:type="dxa"/>
            </w:tcMar>
            <w:hideMark/>
          </w:tcPr>
          <w:p w:rsidR="007C0138" w:rsidRPr="007C0138" w:rsidRDefault="007C0138" w:rsidP="007C0138">
            <w:pPr>
              <w:numPr>
                <w:ilvl w:val="0"/>
                <w:numId w:val="30"/>
              </w:numPr>
              <w:tabs>
                <w:tab w:val="num" w:pos="720"/>
              </w:tabs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Broadcast</w:t>
            </w:r>
            <w:r>
              <w:rPr>
                <w:rFonts w:eastAsia="宋体" w:hint="eastAsia"/>
                <w:sz w:val="16"/>
                <w:szCs w:val="16"/>
                <w:lang w:eastAsia="zh-CN"/>
              </w:rPr>
              <w:t>, unicast;</w:t>
            </w:r>
          </w:p>
          <w:p w:rsidR="007C0138" w:rsidRPr="007C0138" w:rsidRDefault="007C0138" w:rsidP="007C0138">
            <w:pPr>
              <w:numPr>
                <w:ilvl w:val="0"/>
                <w:numId w:val="30"/>
              </w:numPr>
              <w:tabs>
                <w:tab w:val="num" w:pos="720"/>
              </w:tabs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[1600]bytes, [10]Hz, [100]ms, [99%], [1000]m;</w:t>
            </w:r>
          </w:p>
          <w:p w:rsidR="007C0138" w:rsidRPr="007C0138" w:rsidRDefault="007C0138" w:rsidP="007C0138">
            <w:pPr>
              <w:numPr>
                <w:ilvl w:val="0"/>
                <w:numId w:val="30"/>
              </w:numPr>
              <w:tabs>
                <w:tab w:val="num" w:pos="720"/>
              </w:tabs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[10] ~ [25]Mbps, [20] ~ [100]Hz, [10]~ [50]ms, [90%], [100]m;</w:t>
            </w:r>
          </w:p>
          <w:p w:rsidR="007C0138" w:rsidRPr="007C0138" w:rsidRDefault="007C0138" w:rsidP="007C0138">
            <w:pPr>
              <w:numPr>
                <w:ilvl w:val="0"/>
                <w:numId w:val="30"/>
              </w:numPr>
              <w:tabs>
                <w:tab w:val="num" w:pos="720"/>
              </w:tabs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[700]Mbps, [100]Hz, [10]ms, [99.99%], [500]m</w:t>
            </w:r>
          </w:p>
          <w:p w:rsidR="007C0138" w:rsidRPr="007C0138" w:rsidRDefault="007C0138" w:rsidP="007C0138">
            <w:pPr>
              <w:numPr>
                <w:ilvl w:val="0"/>
                <w:numId w:val="30"/>
              </w:numPr>
              <w:tabs>
                <w:tab w:val="num" w:pos="720"/>
              </w:tabs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[x]-[1]</w:t>
            </w:r>
            <w:proofErr w:type="spellStart"/>
            <w:r w:rsidRPr="007C0138">
              <w:rPr>
                <w:rFonts w:eastAsia="宋体"/>
                <w:sz w:val="16"/>
                <w:szCs w:val="16"/>
                <w:lang w:eastAsia="zh-CN"/>
              </w:rPr>
              <w:t>Gbps</w:t>
            </w:r>
            <w:proofErr w:type="spellEnd"/>
            <w:r w:rsidRPr="007C0138">
              <w:rPr>
                <w:rFonts w:eastAsia="宋体"/>
                <w:sz w:val="16"/>
                <w:szCs w:val="16"/>
                <w:lang w:eastAsia="zh-CN"/>
              </w:rPr>
              <w:t>, [3]-[50]</w:t>
            </w:r>
            <w:proofErr w:type="spellStart"/>
            <w:r w:rsidRPr="007C0138">
              <w:rPr>
                <w:rFonts w:eastAsia="宋体"/>
                <w:sz w:val="16"/>
                <w:szCs w:val="16"/>
                <w:lang w:eastAsia="zh-CN"/>
              </w:rPr>
              <w:t>ms</w:t>
            </w:r>
            <w:proofErr w:type="spellEnd"/>
            <w:r w:rsidRPr="007C0138">
              <w:rPr>
                <w:rFonts w:eastAsia="宋体"/>
                <w:sz w:val="16"/>
                <w:szCs w:val="16"/>
                <w:lang w:eastAsia="zh-CN"/>
              </w:rPr>
              <w:t>, [99%-99.999%], [50]-[1000]m</w:t>
            </w:r>
          </w:p>
        </w:tc>
      </w:tr>
      <w:tr w:rsidR="007C0138" w:rsidRPr="00650DE7" w:rsidTr="002A0D51">
        <w:trPr>
          <w:trHeight w:val="455"/>
          <w:jc w:val="center"/>
        </w:trPr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D9D9D9" w:themeColor="background1" w:themeShade="D9" w:fill="FFFFFF" w:themeFill="background1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7C0138" w:rsidRDefault="007C0138" w:rsidP="00E04C99">
            <w:pPr>
              <w:spacing w:before="120" w:afterLines="50" w:after="120" w:line="276" w:lineRule="auto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b/>
                <w:bCs/>
                <w:sz w:val="16"/>
                <w:szCs w:val="16"/>
                <w:lang w:eastAsia="zh-CN"/>
              </w:rPr>
              <w:t>Remote driving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D9D9D9" w:themeColor="background1" w:themeShade="D9" w:fill="FFFFFF" w:themeFill="background1"/>
            <w:tcMar>
              <w:top w:w="11" w:type="dxa"/>
              <w:left w:w="26" w:type="dxa"/>
              <w:bottom w:w="0" w:type="dxa"/>
              <w:right w:w="26" w:type="dxa"/>
            </w:tcMar>
            <w:hideMark/>
          </w:tcPr>
          <w:p w:rsidR="007C0138" w:rsidRPr="007C0138" w:rsidRDefault="007C0138" w:rsidP="00E04C99">
            <w:pPr>
              <w:spacing w:before="120" w:afterLines="50" w:after="120" w:line="276" w:lineRule="auto"/>
              <w:rPr>
                <w:rFonts w:eastAsia="宋体"/>
                <w:sz w:val="16"/>
                <w:szCs w:val="16"/>
                <w:lang w:val="en-GB"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Enables a remote driver or a V2X application to operate a remote vehicle.</w:t>
            </w:r>
          </w:p>
        </w:tc>
        <w:tc>
          <w:tcPr>
            <w:tcW w:w="5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D9D9D9" w:themeColor="background1" w:themeShade="D9" w:fill="FFFFFF" w:themeFill="background1"/>
            <w:tcMar>
              <w:top w:w="76" w:type="dxa"/>
              <w:left w:w="170" w:type="dxa"/>
              <w:bottom w:w="76" w:type="dxa"/>
              <w:right w:w="170" w:type="dxa"/>
            </w:tcMar>
            <w:hideMark/>
          </w:tcPr>
          <w:p w:rsidR="007C0138" w:rsidRPr="007C0138" w:rsidRDefault="007C0138" w:rsidP="007C0138">
            <w:pPr>
              <w:numPr>
                <w:ilvl w:val="0"/>
                <w:numId w:val="31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Unicast;</w:t>
            </w:r>
          </w:p>
          <w:p w:rsidR="007C0138" w:rsidRPr="007C0138" w:rsidRDefault="007C0138" w:rsidP="007C0138">
            <w:pPr>
              <w:numPr>
                <w:ilvl w:val="0"/>
                <w:numId w:val="31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DL :1Mbps, UL: 20Mbps, 5ms, 99.999%;</w:t>
            </w:r>
          </w:p>
          <w:p w:rsidR="007C0138" w:rsidRPr="007C0138" w:rsidRDefault="007C0138" w:rsidP="007C0138">
            <w:pPr>
              <w:numPr>
                <w:ilvl w:val="0"/>
                <w:numId w:val="31"/>
              </w:numPr>
              <w:ind w:left="144" w:hanging="144"/>
              <w:rPr>
                <w:rFonts w:eastAsia="宋体"/>
                <w:sz w:val="16"/>
                <w:szCs w:val="16"/>
                <w:lang w:eastAsia="zh-CN"/>
              </w:rPr>
            </w:pPr>
            <w:r w:rsidRPr="007C0138">
              <w:rPr>
                <w:rFonts w:eastAsia="宋体"/>
                <w:sz w:val="16"/>
                <w:szCs w:val="16"/>
                <w:lang w:eastAsia="zh-CN"/>
              </w:rPr>
              <w:t>DL :[1]Mbps, UL: [25]Mbps, [20]ms, [99.999%];</w:t>
            </w:r>
          </w:p>
        </w:tc>
      </w:tr>
    </w:tbl>
    <w:p w:rsidR="007C0138" w:rsidRDefault="007C0138" w:rsidP="00A74F8D">
      <w:pPr>
        <w:pStyle w:val="a1"/>
        <w:rPr>
          <w:rFonts w:eastAsiaTheme="minorEastAsia"/>
          <w:lang w:eastAsia="zh-CN"/>
        </w:rPr>
      </w:pPr>
    </w:p>
    <w:p w:rsidR="00CF1323" w:rsidRDefault="002247E6" w:rsidP="009846C8">
      <w:pPr>
        <w:pStyle w:val="2"/>
        <w:rPr>
          <w:rFonts w:eastAsiaTheme="minorEastAsia"/>
          <w:bCs/>
        </w:rPr>
      </w:pPr>
      <w:r>
        <w:rPr>
          <w:rFonts w:eastAsiaTheme="minorEastAsia" w:hint="eastAsia"/>
          <w:bCs/>
        </w:rPr>
        <w:t>P</w:t>
      </w:r>
      <w:r w:rsidR="009846C8">
        <w:rPr>
          <w:rFonts w:eastAsiaTheme="minorEastAsia" w:hint="eastAsia"/>
          <w:bCs/>
        </w:rPr>
        <w:t xml:space="preserve">erformance </w:t>
      </w:r>
      <w:r>
        <w:rPr>
          <w:rFonts w:eastAsiaTheme="minorEastAsia" w:hint="eastAsia"/>
          <w:bCs/>
        </w:rPr>
        <w:t xml:space="preserve">requirements of </w:t>
      </w:r>
      <w:r w:rsidR="004F6A9D" w:rsidRPr="009846C8">
        <w:rPr>
          <w:bCs/>
        </w:rPr>
        <w:t>LTE</w:t>
      </w:r>
      <w:r w:rsidR="0090221D">
        <w:rPr>
          <w:rFonts w:eastAsiaTheme="minorEastAsia" w:hint="eastAsia"/>
          <w:bCs/>
        </w:rPr>
        <w:t>/NR</w:t>
      </w:r>
      <w:r w:rsidR="004F6A9D" w:rsidRPr="009846C8">
        <w:rPr>
          <w:bCs/>
        </w:rPr>
        <w:t xml:space="preserve"> Uu</w:t>
      </w:r>
    </w:p>
    <w:p w:rsidR="0090221D" w:rsidRDefault="0090221D" w:rsidP="009846C8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NR Uu is designed to meet the requirements of IMT-</w:t>
      </w:r>
      <w:r>
        <w:t>2020</w:t>
      </w:r>
      <w:r>
        <w:rPr>
          <w:rFonts w:eastAsiaTheme="minorEastAsia" w:hint="eastAsia"/>
          <w:lang w:eastAsia="zh-CN"/>
        </w:rPr>
        <w:t>[</w:t>
      </w:r>
      <w:r w:rsidR="00B36225">
        <w:rPr>
          <w:rFonts w:eastAsiaTheme="minorEastAsia" w:hint="eastAsia"/>
          <w:lang w:eastAsia="zh-CN"/>
        </w:rPr>
        <w:t>5</w:t>
      </w:r>
      <w:r>
        <w:rPr>
          <w:rFonts w:eastAsiaTheme="minorEastAsia" w:hint="eastAsia"/>
          <w:lang w:eastAsia="zh-CN"/>
        </w:rPr>
        <w:t xml:space="preserve">], including eMBB, and URLLC. </w:t>
      </w:r>
    </w:p>
    <w:p w:rsidR="009846C8" w:rsidRDefault="0090221D" w:rsidP="009846C8">
      <w:pPr>
        <w:pStyle w:val="a1"/>
        <w:rPr>
          <w:rFonts w:eastAsiaTheme="minorEastAsia"/>
          <w:lang w:eastAsia="zh-CN"/>
        </w:rPr>
      </w:pPr>
      <w:r>
        <w:t xml:space="preserve">LTE </w:t>
      </w:r>
      <w:r>
        <w:rPr>
          <w:rFonts w:eastAsiaTheme="minorEastAsia" w:hint="eastAsia"/>
          <w:lang w:eastAsia="zh-CN"/>
        </w:rPr>
        <w:t>Uu</w:t>
      </w:r>
      <w:r>
        <w:t xml:space="preserve"> </w:t>
      </w:r>
      <w:r>
        <w:rPr>
          <w:rFonts w:eastAsiaTheme="minorEastAsia" w:hint="eastAsia"/>
          <w:lang w:eastAsia="zh-CN"/>
        </w:rPr>
        <w:t>is</w:t>
      </w:r>
      <w:r>
        <w:t xml:space="preserve"> </w:t>
      </w:r>
      <w:r>
        <w:rPr>
          <w:rFonts w:eastAsiaTheme="minorEastAsia" w:hint="eastAsia"/>
          <w:lang w:eastAsia="zh-CN"/>
        </w:rPr>
        <w:t xml:space="preserve">also </w:t>
      </w:r>
      <w:r w:rsidR="005F5421">
        <w:t>evolved to strengthen its</w:t>
      </w:r>
      <w:r>
        <w:t xml:space="preserve"> technologically competitive up to and beyond 2020. </w:t>
      </w:r>
      <w:r w:rsidRPr="00FC7C92">
        <w:rPr>
          <w:lang w:eastAsia="zh-CN"/>
        </w:rPr>
        <w:t xml:space="preserve">As </w:t>
      </w:r>
      <w:r w:rsidRPr="00FC7C92">
        <w:rPr>
          <w:rFonts w:hint="eastAsia"/>
          <w:lang w:eastAsia="zh-CN"/>
        </w:rPr>
        <w:t>a</w:t>
      </w:r>
      <w:r w:rsidRPr="00FC7C92">
        <w:rPr>
          <w:lang w:eastAsia="zh-CN"/>
        </w:rPr>
        <w:t xml:space="preserve"> candidate technolog</w:t>
      </w:r>
      <w:r w:rsidRPr="00FC7C92">
        <w:rPr>
          <w:rFonts w:hint="eastAsia"/>
          <w:lang w:eastAsia="zh-CN"/>
        </w:rPr>
        <w:t>y</w:t>
      </w:r>
      <w:r w:rsidRPr="00FC7C92">
        <w:rPr>
          <w:lang w:eastAsia="zh-CN"/>
        </w:rPr>
        <w:t xml:space="preserve"> for ITU </w:t>
      </w:r>
      <w:r>
        <w:rPr>
          <w:lang w:eastAsia="zh-CN"/>
        </w:rPr>
        <w:t>IMT-2020 s</w:t>
      </w:r>
      <w:r w:rsidRPr="00FC7C92">
        <w:rPr>
          <w:lang w:eastAsia="zh-CN"/>
        </w:rPr>
        <w:t xml:space="preserve">ubmission, </w:t>
      </w:r>
      <w:r w:rsidRPr="00FC7C92">
        <w:rPr>
          <w:rFonts w:hint="eastAsia"/>
          <w:lang w:eastAsia="zh-CN"/>
        </w:rPr>
        <w:t xml:space="preserve">it is further </w:t>
      </w:r>
      <w:r w:rsidR="005F5421">
        <w:rPr>
          <w:lang w:eastAsia="zh-CN"/>
        </w:rPr>
        <w:t>evolved</w:t>
      </w:r>
      <w:r>
        <w:rPr>
          <w:lang w:eastAsia="zh-CN"/>
        </w:rPr>
        <w:t xml:space="preserve"> </w:t>
      </w:r>
      <w:r w:rsidRPr="00FC7C92">
        <w:rPr>
          <w:rFonts w:hint="eastAsia"/>
          <w:lang w:eastAsia="zh-CN"/>
        </w:rPr>
        <w:t xml:space="preserve">such </w:t>
      </w:r>
      <w:r>
        <w:rPr>
          <w:lang w:eastAsia="zh-CN"/>
        </w:rPr>
        <w:t>that</w:t>
      </w:r>
      <w:r w:rsidRPr="00FC7C92">
        <w:rPr>
          <w:rFonts w:hint="eastAsia"/>
          <w:lang w:eastAsia="zh-CN"/>
        </w:rPr>
        <w:t xml:space="preserve"> it can</w:t>
      </w:r>
      <w:r w:rsidRPr="00FC7C92">
        <w:rPr>
          <w:lang w:eastAsia="zh-CN"/>
        </w:rPr>
        <w:t xml:space="preserve"> meet the key IMT-2020 requirements</w:t>
      </w:r>
      <w:r>
        <w:rPr>
          <w:rFonts w:eastAsiaTheme="minorEastAsia" w:hint="eastAsia"/>
          <w:lang w:eastAsia="zh-CN"/>
        </w:rPr>
        <w:t>, especially fulfilling the requirements of URLLC.</w:t>
      </w:r>
    </w:p>
    <w:p w:rsidR="00783611" w:rsidRPr="00D02648" w:rsidRDefault="00783611" w:rsidP="009846C8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broadband service, the NR Uu has a similar spectral efficiency and latency requirements </w:t>
      </w:r>
      <w:r w:rsidR="00A43CAA">
        <w:rPr>
          <w:rFonts w:eastAsiaTheme="minor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those of LTE Uu, </w:t>
      </w:r>
      <w:r w:rsidR="005F5421">
        <w:rPr>
          <w:rFonts w:eastAsiaTheme="minorEastAsia"/>
          <w:lang w:eastAsia="zh-CN"/>
        </w:rPr>
        <w:t xml:space="preserve">which implies </w:t>
      </w:r>
      <w:r w:rsidR="007C70A5">
        <w:rPr>
          <w:rFonts w:eastAsiaTheme="minorEastAsia"/>
          <w:lang w:eastAsia="zh-CN"/>
        </w:rPr>
        <w:t xml:space="preserve">that </w:t>
      </w:r>
      <w:r>
        <w:rPr>
          <w:rFonts w:eastAsiaTheme="minorEastAsia" w:hint="eastAsia"/>
          <w:lang w:eastAsia="zh-CN"/>
        </w:rPr>
        <w:t>the peak spectrum</w:t>
      </w:r>
      <w:r w:rsidR="00A43CAA">
        <w:rPr>
          <w:rFonts w:eastAsiaTheme="minorEastAsia"/>
          <w:lang w:eastAsia="zh-CN"/>
        </w:rPr>
        <w:t xml:space="preserve"> efficiency</w:t>
      </w:r>
      <w:r>
        <w:rPr>
          <w:rFonts w:eastAsiaTheme="minorEastAsia" w:hint="eastAsia"/>
          <w:lang w:eastAsia="zh-CN"/>
        </w:rPr>
        <w:t xml:space="preserve"> is </w:t>
      </w:r>
      <w:r>
        <w:rPr>
          <w:rFonts w:hint="eastAsia"/>
          <w:lang w:eastAsia="zh-CN"/>
        </w:rPr>
        <w:t>30bps/Hz for downlink and 15bps/Hz for uplink</w:t>
      </w:r>
      <w:r w:rsidR="00E04C99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023777">
        <w:rPr>
          <w:rFonts w:eastAsiaTheme="minorEastAsia" w:hint="eastAsia"/>
          <w:lang w:eastAsia="zh-CN"/>
        </w:rPr>
        <w:t xml:space="preserve">as well </w:t>
      </w:r>
      <w:r w:rsidR="00023777">
        <w:rPr>
          <w:rFonts w:eastAsiaTheme="minorEastAsia"/>
          <w:lang w:eastAsia="zh-CN"/>
        </w:rPr>
        <w:t>as the</w:t>
      </w:r>
      <w:r>
        <w:rPr>
          <w:rFonts w:eastAsiaTheme="minorEastAsia" w:hint="eastAsia"/>
          <w:lang w:eastAsia="zh-CN"/>
        </w:rPr>
        <w:t xml:space="preserve"> use</w:t>
      </w:r>
      <w:r w:rsidR="00A43CAA"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 xml:space="preserve"> plane latency </w:t>
      </w:r>
      <w:r w:rsidR="00D02648">
        <w:rPr>
          <w:rFonts w:eastAsiaTheme="minorEastAsia"/>
          <w:lang w:eastAsia="zh-CN"/>
        </w:rPr>
        <w:t xml:space="preserve">is </w:t>
      </w:r>
      <w:r w:rsidR="00D02648" w:rsidRPr="00E75856">
        <w:t>4ms for UL and 4ms for DL</w:t>
      </w:r>
      <w:r w:rsidR="00A43CAA">
        <w:t xml:space="preserve"> for both the LTE and the NR </w:t>
      </w:r>
      <w:r w:rsidR="00A43CAA">
        <w:rPr>
          <w:rFonts w:eastAsiaTheme="minorEastAsia"/>
          <w:lang w:eastAsia="zh-CN"/>
        </w:rPr>
        <w:t>networks</w:t>
      </w:r>
      <w:r w:rsidR="00D02648">
        <w:rPr>
          <w:rFonts w:eastAsiaTheme="minorEastAsia" w:hint="eastAsia"/>
          <w:lang w:eastAsia="zh-CN"/>
        </w:rPr>
        <w:t xml:space="preserve">. </w:t>
      </w:r>
    </w:p>
    <w:p w:rsidR="00783611" w:rsidRDefault="00D02648" w:rsidP="009846C8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URLLC service, a</w:t>
      </w:r>
      <w:r w:rsidR="00783611" w:rsidRPr="00175227">
        <w:rPr>
          <w:rFonts w:eastAsia="Malgun Gothic"/>
          <w:lang w:eastAsia="zh-CN"/>
        </w:rPr>
        <w:t xml:space="preserve"> general reliability </w:t>
      </w:r>
      <w:r w:rsidR="007C70A5" w:rsidRPr="00175227">
        <w:rPr>
          <w:rFonts w:eastAsia="Malgun Gothic"/>
          <w:lang w:eastAsia="zh-CN"/>
        </w:rPr>
        <w:t xml:space="preserve">requirement </w:t>
      </w:r>
      <w:r w:rsidR="007C70A5" w:rsidRPr="00175227">
        <w:rPr>
          <w:lang w:eastAsia="ja-JP"/>
        </w:rPr>
        <w:t>of</w:t>
      </w:r>
      <w:r w:rsidR="00783611" w:rsidRPr="00175227">
        <w:rPr>
          <w:rFonts w:hint="eastAsia"/>
          <w:lang w:eastAsia="ja-JP"/>
        </w:rPr>
        <w:t xml:space="preserve"> a packet</w:t>
      </w:r>
      <w:r w:rsidR="00E25118">
        <w:rPr>
          <w:lang w:eastAsia="ja-JP"/>
        </w:rPr>
        <w:t xml:space="preserve"> error rate</w:t>
      </w:r>
      <w:r w:rsidR="00783611" w:rsidRPr="00175227">
        <w:rPr>
          <w:rFonts w:hint="eastAsia"/>
          <w:lang w:eastAsia="ja-JP"/>
        </w:rPr>
        <w:t xml:space="preserve"> is</w:t>
      </w:r>
      <w:r w:rsidR="00783611" w:rsidRPr="00175227">
        <w:rPr>
          <w:rFonts w:eastAsia="Malgun Gothic"/>
          <w:lang w:eastAsia="zh-CN"/>
        </w:rPr>
        <w:t xml:space="preserve"> 1</w:t>
      </w:r>
      <w:r w:rsidR="00783611">
        <w:rPr>
          <w:rFonts w:eastAsiaTheme="minorEastAsia" w:hint="eastAsia"/>
          <w:lang w:eastAsia="zh-CN"/>
        </w:rPr>
        <w:t>0</w:t>
      </w:r>
      <w:r w:rsidR="00783611" w:rsidRPr="00621F0D">
        <w:rPr>
          <w:rFonts w:eastAsiaTheme="minorEastAsia"/>
          <w:vertAlign w:val="superscript"/>
          <w:lang w:eastAsia="zh-CN"/>
        </w:rPr>
        <w:t>-5</w:t>
      </w:r>
      <w:r w:rsidR="00783611" w:rsidRPr="00175227">
        <w:rPr>
          <w:rFonts w:eastAsia="Malgun Gothic"/>
          <w:lang w:eastAsia="zh-CN"/>
        </w:rPr>
        <w:t xml:space="preserve"> </w:t>
      </w:r>
      <w:r w:rsidR="00783611" w:rsidRPr="00175227">
        <w:rPr>
          <w:rFonts w:hint="eastAsia"/>
          <w:lang w:eastAsia="ja-JP"/>
        </w:rPr>
        <w:t>with a user plane latency of</w:t>
      </w:r>
      <w:r w:rsidR="00783611" w:rsidRPr="00175227">
        <w:rPr>
          <w:rFonts w:eastAsia="Malgun Gothic"/>
          <w:lang w:eastAsia="zh-CN"/>
        </w:rPr>
        <w:t xml:space="preserve"> 1ms</w:t>
      </w:r>
      <w:r w:rsidR="00783611">
        <w:rPr>
          <w:rFonts w:eastAsia="宋体" w:hint="eastAsia"/>
          <w:lang w:eastAsia="zh-CN"/>
        </w:rPr>
        <w:t>.</w:t>
      </w:r>
    </w:p>
    <w:p w:rsidR="002247E6" w:rsidRDefault="002247E6" w:rsidP="002247E6">
      <w:pPr>
        <w:pStyle w:val="2"/>
        <w:rPr>
          <w:rFonts w:eastAsiaTheme="minorEastAsia"/>
          <w:bCs/>
        </w:rPr>
      </w:pPr>
      <w:r>
        <w:rPr>
          <w:rFonts w:eastAsiaTheme="minorEastAsia" w:hint="eastAsia"/>
          <w:bCs/>
        </w:rPr>
        <w:t xml:space="preserve">Performance </w:t>
      </w:r>
      <w:r w:rsidR="00851C0A">
        <w:rPr>
          <w:rFonts w:eastAsiaTheme="minorEastAsia"/>
          <w:bCs/>
        </w:rPr>
        <w:t>requirements of</w:t>
      </w:r>
      <w:r>
        <w:rPr>
          <w:rFonts w:eastAsiaTheme="minorEastAsia" w:hint="eastAsia"/>
          <w:bCs/>
        </w:rPr>
        <w:t xml:space="preserve"> advanced V2X service </w:t>
      </w:r>
      <w:r w:rsidR="00851C0A">
        <w:rPr>
          <w:rFonts w:eastAsiaTheme="minorEastAsia"/>
          <w:bCs/>
        </w:rPr>
        <w:t>to be supported by</w:t>
      </w:r>
      <w:r w:rsidR="00E04C99">
        <w:rPr>
          <w:rFonts w:eastAsiaTheme="minorEastAsia" w:hint="eastAsia"/>
          <w:bCs/>
        </w:rPr>
        <w:t xml:space="preserve"> </w:t>
      </w:r>
      <w:r>
        <w:rPr>
          <w:rFonts w:eastAsiaTheme="minorEastAsia" w:hint="eastAsia"/>
          <w:bCs/>
        </w:rPr>
        <w:t xml:space="preserve">LTE/NR </w:t>
      </w:r>
      <w:proofErr w:type="spellStart"/>
      <w:r>
        <w:rPr>
          <w:rFonts w:eastAsiaTheme="minorEastAsia" w:hint="eastAsia"/>
          <w:bCs/>
        </w:rPr>
        <w:t>Uu</w:t>
      </w:r>
      <w:proofErr w:type="spellEnd"/>
    </w:p>
    <w:p w:rsidR="002247E6" w:rsidRDefault="002247E6" w:rsidP="002247E6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summary of the performance requirement from advanced V2X service in Table 1, the performance requirements can be typically categorized into following </w:t>
      </w:r>
      <w:r>
        <w:rPr>
          <w:rFonts w:eastAsiaTheme="minorEastAsia"/>
          <w:lang w:eastAsia="zh-CN"/>
        </w:rPr>
        <w:t>categories</w:t>
      </w:r>
      <w:r>
        <w:rPr>
          <w:rFonts w:eastAsiaTheme="minorEastAsia" w:hint="eastAsia"/>
          <w:lang w:eastAsia="zh-CN"/>
        </w:rPr>
        <w:t>:</w:t>
      </w:r>
    </w:p>
    <w:p w:rsidR="002247E6" w:rsidRDefault="002247E6" w:rsidP="002247E6">
      <w:pPr>
        <w:pStyle w:val="a1"/>
        <w:numPr>
          <w:ilvl w:val="0"/>
          <w:numId w:val="3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Category</w:t>
      </w:r>
      <w:r>
        <w:rPr>
          <w:rFonts w:eastAsiaTheme="minorEastAsia" w:hint="eastAsia"/>
          <w:lang w:eastAsia="zh-CN"/>
        </w:rPr>
        <w:t xml:space="preserve"> 1: Latency &gt;=[20]ms, up to [65]Mbps, </w:t>
      </w:r>
      <w:r>
        <w:rPr>
          <w:rFonts w:eastAsiaTheme="minorEastAsia"/>
          <w:lang w:eastAsia="zh-CN"/>
        </w:rPr>
        <w:t>requires</w:t>
      </w:r>
      <w:r>
        <w:rPr>
          <w:rFonts w:eastAsiaTheme="minorEastAsia" w:hint="eastAsia"/>
          <w:lang w:eastAsia="zh-CN"/>
        </w:rPr>
        <w:t xml:space="preserve"> high reliability 99%</w:t>
      </w:r>
    </w:p>
    <w:p w:rsidR="002247E6" w:rsidRDefault="002247E6" w:rsidP="002247E6">
      <w:pPr>
        <w:pStyle w:val="a1"/>
        <w:numPr>
          <w:ilvl w:val="0"/>
          <w:numId w:val="3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ategory 2: Latency  [10ms], up to [700]Mbps, requires high </w:t>
      </w:r>
      <w:r>
        <w:rPr>
          <w:rFonts w:eastAsiaTheme="minorEastAsia"/>
          <w:lang w:eastAsia="zh-CN"/>
        </w:rPr>
        <w:t>reliability</w:t>
      </w:r>
      <w:r>
        <w:rPr>
          <w:rFonts w:eastAsiaTheme="minorEastAsia" w:hint="eastAsia"/>
          <w:lang w:eastAsia="zh-CN"/>
        </w:rPr>
        <w:t xml:space="preserve"> 99.99</w:t>
      </w:r>
      <w:r w:rsidR="00904FCE">
        <w:rPr>
          <w:rFonts w:eastAsiaTheme="minorEastAsia" w:hint="eastAsia"/>
          <w:lang w:eastAsia="zh-CN"/>
        </w:rPr>
        <w:t>%</w:t>
      </w:r>
    </w:p>
    <w:p w:rsidR="002247E6" w:rsidRDefault="002247E6" w:rsidP="002247E6">
      <w:pPr>
        <w:pStyle w:val="a1"/>
        <w:numPr>
          <w:ilvl w:val="0"/>
          <w:numId w:val="3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ategory 3: latency  &lt;=[</w:t>
      </w:r>
      <w:r w:rsidR="003539A6">
        <w:rPr>
          <w:rFonts w:eastAsiaTheme="minorEastAsia" w:hint="eastAsia"/>
          <w:lang w:eastAsia="zh-CN"/>
        </w:rPr>
        <w:t>3~</w:t>
      </w:r>
      <w:r>
        <w:rPr>
          <w:rFonts w:eastAsiaTheme="minorEastAsia" w:hint="eastAsia"/>
          <w:lang w:eastAsia="zh-CN"/>
        </w:rPr>
        <w:t>5ms], up to [30]Mbps, requires high reliability 99.999%</w:t>
      </w:r>
    </w:p>
    <w:p w:rsidR="00D818E1" w:rsidRDefault="00D818E1" w:rsidP="00D818E1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1 provide</w:t>
      </w:r>
      <w:r w:rsidR="006E19FF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="00851C0A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service flow of </w:t>
      </w:r>
      <w:r>
        <w:rPr>
          <w:rFonts w:eastAsiaTheme="minorEastAsia"/>
          <w:lang w:eastAsia="zh-CN"/>
        </w:rPr>
        <w:t>advance</w:t>
      </w:r>
      <w:r>
        <w:rPr>
          <w:rFonts w:eastAsiaTheme="minorEastAsia" w:hint="eastAsia"/>
          <w:lang w:eastAsia="zh-CN"/>
        </w:rPr>
        <w:t xml:space="preserve"> V2X</w:t>
      </w:r>
      <w:r w:rsidR="00851C0A">
        <w:rPr>
          <w:rFonts w:eastAsiaTheme="minorEastAsia"/>
          <w:lang w:eastAsia="zh-CN"/>
        </w:rPr>
        <w:t xml:space="preserve"> services by </w:t>
      </w:r>
      <w:r w:rsidR="00023777">
        <w:rPr>
          <w:rFonts w:eastAsiaTheme="minorEastAsia"/>
          <w:lang w:eastAsia="zh-CN"/>
        </w:rPr>
        <w:t xml:space="preserve">the </w:t>
      </w:r>
      <w:proofErr w:type="spellStart"/>
      <w:r w:rsidR="00023777">
        <w:rPr>
          <w:rFonts w:eastAsiaTheme="minorEastAsia"/>
          <w:lang w:eastAsia="zh-CN"/>
        </w:rPr>
        <w:t>Uu</w:t>
      </w:r>
      <w:proofErr w:type="spellEnd"/>
      <w:r w:rsidR="00851C0A">
        <w:rPr>
          <w:rFonts w:eastAsiaTheme="minorEastAsia"/>
          <w:lang w:eastAsia="zh-CN"/>
        </w:rPr>
        <w:t xml:space="preserve"> interface of the LTE/NR network.  T</w:t>
      </w:r>
      <w:r>
        <w:rPr>
          <w:rFonts w:eastAsiaTheme="minorEastAsia" w:hint="eastAsia"/>
          <w:lang w:eastAsia="zh-CN"/>
        </w:rPr>
        <w:t xml:space="preserve">he latency should </w:t>
      </w:r>
      <w:r w:rsidR="00851C0A">
        <w:rPr>
          <w:rFonts w:eastAsiaTheme="minorEastAsia"/>
          <w:lang w:eastAsia="zh-CN"/>
        </w:rPr>
        <w:t xml:space="preserve">be </w:t>
      </w:r>
      <w:r w:rsidR="00B00931">
        <w:rPr>
          <w:rFonts w:eastAsiaTheme="minorEastAsia"/>
          <w:lang w:eastAsia="zh-CN"/>
        </w:rPr>
        <w:t xml:space="preserve">calculated with </w:t>
      </w:r>
      <w:r w:rsidR="00851C0A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the roundtrip time (UL+DL). </w:t>
      </w:r>
    </w:p>
    <w:p w:rsidR="00D818E1" w:rsidRDefault="00D818E1" w:rsidP="00D818E1">
      <w:pPr>
        <w:pStyle w:val="a1"/>
        <w:jc w:val="center"/>
        <w:rPr>
          <w:rFonts w:eastAsiaTheme="minorEastAsia"/>
          <w:lang w:eastAsia="zh-CN"/>
        </w:rPr>
      </w:pPr>
      <w:r>
        <w:object w:dxaOrig="6859" w:dyaOrig="40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5pt;height:141.85pt" o:ole="">
            <v:imagedata r:id="rId9" o:title=""/>
          </v:shape>
          <o:OLEObject Type="Embed" ProgID="Visio.Drawing.11" ShapeID="_x0000_i1025" DrawAspect="Content" ObjectID="_1602699123" r:id="rId10"/>
        </w:object>
      </w:r>
    </w:p>
    <w:p w:rsidR="00D818E1" w:rsidRPr="00D818E1" w:rsidRDefault="00D818E1" w:rsidP="00D818E1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1: Advance V2X service flow via Uu</w:t>
      </w:r>
    </w:p>
    <w:p w:rsidR="00C039EA" w:rsidRDefault="002247E6" w:rsidP="009846C8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category 1, the LTE/NR Uu can support these advanced V2X service by broadband service.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ecause the latency </w:t>
      </w:r>
      <w:r w:rsidR="00B14AE1">
        <w:rPr>
          <w:rFonts w:eastAsiaTheme="minorEastAsia"/>
          <w:lang w:eastAsia="zh-CN"/>
        </w:rPr>
        <w:t xml:space="preserve">requirement </w:t>
      </w:r>
      <w:r>
        <w:rPr>
          <w:rFonts w:eastAsiaTheme="minorEastAsia" w:hint="eastAsia"/>
          <w:lang w:eastAsia="zh-CN"/>
        </w:rPr>
        <w:t>is larger than 20ms</w:t>
      </w:r>
      <w:r w:rsidR="006C174C">
        <w:rPr>
          <w:rFonts w:eastAsiaTheme="minorEastAsia"/>
          <w:lang w:eastAsia="zh-CN"/>
        </w:rPr>
        <w:t xml:space="preserve">, the delay budget </w:t>
      </w:r>
      <w:r w:rsidR="00023777">
        <w:rPr>
          <w:rFonts w:eastAsiaTheme="minorEastAsia"/>
          <w:lang w:eastAsia="zh-CN"/>
        </w:rPr>
        <w:t>of each</w:t>
      </w:r>
      <w:r w:rsidR="00D818E1">
        <w:rPr>
          <w:rFonts w:eastAsiaTheme="minorEastAsia" w:hint="eastAsia"/>
          <w:lang w:eastAsia="zh-CN"/>
        </w:rPr>
        <w:t xml:space="preserve"> </w:t>
      </w:r>
      <w:r w:rsidR="003F42F9">
        <w:rPr>
          <w:rFonts w:eastAsiaTheme="minorEastAsia"/>
          <w:lang w:eastAsia="zh-CN"/>
        </w:rPr>
        <w:t>direction (</w:t>
      </w:r>
      <w:r w:rsidR="00D818E1">
        <w:rPr>
          <w:rFonts w:eastAsiaTheme="minorEastAsia" w:hint="eastAsia"/>
          <w:lang w:eastAsia="zh-CN"/>
        </w:rPr>
        <w:t>UL/DL) is about 10ms</w:t>
      </w:r>
      <w:r w:rsidR="00B14AE1">
        <w:rPr>
          <w:rFonts w:eastAsiaTheme="minorEastAsia"/>
          <w:lang w:eastAsia="zh-CN"/>
        </w:rPr>
        <w:t xml:space="preserve">.  </w:t>
      </w:r>
      <w:r w:rsidR="00D818E1">
        <w:rPr>
          <w:rFonts w:eastAsiaTheme="minorEastAsia" w:hint="eastAsia"/>
          <w:lang w:eastAsia="zh-CN"/>
        </w:rPr>
        <w:t xml:space="preserve"> </w:t>
      </w:r>
      <w:r w:rsidR="00B14AE1">
        <w:rPr>
          <w:rFonts w:eastAsiaTheme="minorEastAsia"/>
          <w:lang w:eastAsia="zh-CN"/>
        </w:rPr>
        <w:t>I</w:t>
      </w:r>
      <w:r w:rsidR="00D818E1">
        <w:rPr>
          <w:rFonts w:eastAsiaTheme="minorEastAsia" w:hint="eastAsia"/>
          <w:lang w:eastAsia="zh-CN"/>
        </w:rPr>
        <w:t xml:space="preserve">t can </w:t>
      </w:r>
      <w:r>
        <w:rPr>
          <w:rFonts w:eastAsiaTheme="minorEastAsia" w:hint="eastAsia"/>
          <w:lang w:eastAsia="zh-CN"/>
        </w:rPr>
        <w:t>allow at least one</w:t>
      </w:r>
      <w:r w:rsidR="00B14AE1">
        <w:rPr>
          <w:rFonts w:eastAsiaTheme="minorEastAsia"/>
          <w:lang w:eastAsia="zh-CN"/>
        </w:rPr>
        <w:t xml:space="preserve"> autonomous</w:t>
      </w:r>
      <w:r>
        <w:rPr>
          <w:rFonts w:eastAsiaTheme="minorEastAsia" w:hint="eastAsia"/>
          <w:lang w:eastAsia="zh-CN"/>
        </w:rPr>
        <w:t xml:space="preserve"> retransmission</w:t>
      </w:r>
      <w:r w:rsidR="00B14AE1">
        <w:rPr>
          <w:rFonts w:eastAsiaTheme="minorEastAsia"/>
          <w:lang w:eastAsia="zh-CN"/>
        </w:rPr>
        <w:t xml:space="preserve"> (or repetition)</w:t>
      </w:r>
      <w:r>
        <w:rPr>
          <w:rFonts w:eastAsiaTheme="minorEastAsia" w:hint="eastAsia"/>
          <w:lang w:eastAsia="zh-CN"/>
        </w:rPr>
        <w:t xml:space="preserve"> to meet the </w:t>
      </w:r>
      <w:r w:rsidR="00D818E1">
        <w:rPr>
          <w:rFonts w:eastAsiaTheme="minorEastAsia" w:hint="eastAsia"/>
          <w:lang w:eastAsia="zh-CN"/>
        </w:rPr>
        <w:t xml:space="preserve">required </w:t>
      </w:r>
      <w:r w:rsidR="003F42F9">
        <w:rPr>
          <w:rFonts w:eastAsiaTheme="minorEastAsia"/>
          <w:lang w:eastAsia="zh-CN"/>
        </w:rPr>
        <w:t>reliability (</w:t>
      </w:r>
      <w:r w:rsidR="00D818E1">
        <w:rPr>
          <w:rFonts w:eastAsiaTheme="minorEastAsia" w:hint="eastAsia"/>
          <w:lang w:eastAsia="zh-CN"/>
        </w:rPr>
        <w:t>99%)</w:t>
      </w:r>
      <w:r>
        <w:rPr>
          <w:rFonts w:eastAsiaTheme="minorEastAsia" w:hint="eastAsia"/>
          <w:lang w:eastAsia="zh-CN"/>
        </w:rPr>
        <w:t>.</w:t>
      </w:r>
    </w:p>
    <w:p w:rsidR="002247E6" w:rsidRDefault="002247E6" w:rsidP="009846C8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F</w:t>
      </w:r>
      <w:r>
        <w:rPr>
          <w:rFonts w:eastAsiaTheme="minorEastAsia" w:hint="eastAsia"/>
          <w:lang w:eastAsia="zh-CN"/>
        </w:rPr>
        <w:t xml:space="preserve">or category 2, </w:t>
      </w:r>
      <w:r w:rsidR="003F42F9">
        <w:rPr>
          <w:rFonts w:eastAsiaTheme="minorEastAsia" w:hint="eastAsia"/>
          <w:lang w:eastAsia="zh-CN"/>
        </w:rPr>
        <w:t>i</w:t>
      </w:r>
      <w:r w:rsidR="00EC7052">
        <w:rPr>
          <w:rFonts w:eastAsiaTheme="minorEastAsia" w:hint="eastAsia"/>
          <w:lang w:eastAsia="zh-CN"/>
        </w:rPr>
        <w:t>n each direction the latency could be 5ms</w:t>
      </w:r>
      <w:r w:rsidR="00B14AE1">
        <w:rPr>
          <w:rFonts w:eastAsiaTheme="minorEastAsia"/>
          <w:lang w:eastAsia="zh-CN"/>
        </w:rPr>
        <w:t>. I</w:t>
      </w:r>
      <w:r w:rsidR="00EC7052">
        <w:rPr>
          <w:rFonts w:eastAsiaTheme="minorEastAsia" w:hint="eastAsia"/>
          <w:lang w:eastAsia="zh-CN"/>
        </w:rPr>
        <w:t xml:space="preserve">t could be </w:t>
      </w:r>
      <w:r w:rsidR="00EC7052">
        <w:rPr>
          <w:rFonts w:eastAsiaTheme="minorEastAsia"/>
          <w:lang w:eastAsia="zh-CN"/>
        </w:rPr>
        <w:t>theoretical</w:t>
      </w:r>
      <w:r w:rsidR="006C174C">
        <w:rPr>
          <w:rFonts w:eastAsiaTheme="minorEastAsia"/>
          <w:lang w:eastAsia="zh-CN"/>
        </w:rPr>
        <w:t>ly</w:t>
      </w:r>
      <w:r w:rsidR="00EC7052">
        <w:rPr>
          <w:rFonts w:eastAsiaTheme="minorEastAsia" w:hint="eastAsia"/>
          <w:lang w:eastAsia="zh-CN"/>
        </w:rPr>
        <w:t xml:space="preserve"> support</w:t>
      </w:r>
      <w:r w:rsidR="006C174C">
        <w:rPr>
          <w:rFonts w:eastAsiaTheme="minorEastAsia"/>
          <w:lang w:eastAsia="zh-CN"/>
        </w:rPr>
        <w:t xml:space="preserve">ed </w:t>
      </w:r>
      <w:r w:rsidR="00EC7052">
        <w:rPr>
          <w:rFonts w:eastAsiaTheme="minorEastAsia" w:hint="eastAsia"/>
          <w:lang w:eastAsia="zh-CN"/>
        </w:rPr>
        <w:t>by</w:t>
      </w:r>
      <w:r w:rsidR="00B14AE1">
        <w:rPr>
          <w:rFonts w:eastAsiaTheme="minorEastAsia"/>
          <w:lang w:eastAsia="zh-CN"/>
        </w:rPr>
        <w:t xml:space="preserve"> enhanced</w:t>
      </w:r>
      <w:r w:rsidR="00EC7052">
        <w:rPr>
          <w:rFonts w:eastAsiaTheme="minorEastAsia" w:hint="eastAsia"/>
          <w:lang w:eastAsia="zh-CN"/>
        </w:rPr>
        <w:t xml:space="preserve"> </w:t>
      </w:r>
      <w:r w:rsidR="006C174C">
        <w:rPr>
          <w:rFonts w:eastAsiaTheme="minorEastAsia"/>
          <w:lang w:eastAsia="zh-CN"/>
        </w:rPr>
        <w:t xml:space="preserve">mobile </w:t>
      </w:r>
      <w:r w:rsidR="00EC7052">
        <w:rPr>
          <w:rFonts w:eastAsiaTheme="minorEastAsia" w:hint="eastAsia"/>
          <w:lang w:eastAsia="zh-CN"/>
        </w:rPr>
        <w:t>broadband service</w:t>
      </w:r>
      <w:r w:rsidR="00B14AE1">
        <w:rPr>
          <w:rFonts w:eastAsiaTheme="minorEastAsia"/>
          <w:lang w:eastAsia="zh-CN"/>
        </w:rPr>
        <w:t xml:space="preserve"> (eMBB)</w:t>
      </w:r>
      <w:r w:rsidR="006C174C">
        <w:rPr>
          <w:rFonts w:eastAsiaTheme="minorEastAsia"/>
          <w:lang w:eastAsia="zh-CN"/>
        </w:rPr>
        <w:t xml:space="preserve"> with UE aggressive processing time</w:t>
      </w:r>
      <w:r w:rsidR="00B14AE1">
        <w:rPr>
          <w:rFonts w:eastAsiaTheme="minorEastAsia"/>
          <w:lang w:eastAsia="zh-CN"/>
        </w:rPr>
        <w:t xml:space="preserve">. </w:t>
      </w:r>
      <w:r w:rsidR="006C174C">
        <w:rPr>
          <w:rFonts w:eastAsiaTheme="minorEastAsia"/>
          <w:lang w:eastAsia="zh-CN"/>
        </w:rPr>
        <w:t xml:space="preserve"> </w:t>
      </w:r>
      <w:r w:rsidR="00B14AE1">
        <w:rPr>
          <w:rFonts w:eastAsiaTheme="minorEastAsia"/>
          <w:lang w:eastAsia="zh-CN"/>
        </w:rPr>
        <w:t xml:space="preserve">The </w:t>
      </w:r>
      <w:r w:rsidR="00EC7052">
        <w:rPr>
          <w:rFonts w:eastAsiaTheme="minorEastAsia" w:hint="eastAsia"/>
          <w:lang w:eastAsia="zh-CN"/>
        </w:rPr>
        <w:t>challenge for Uu to support such a high data rate with such a high reliability</w:t>
      </w:r>
      <w:r w:rsidR="003F42F9">
        <w:rPr>
          <w:rFonts w:eastAsiaTheme="minorEastAsia" w:hint="eastAsia"/>
          <w:lang w:eastAsia="zh-CN"/>
        </w:rPr>
        <w:t xml:space="preserve"> </w:t>
      </w:r>
      <w:r w:rsidR="00EC7052">
        <w:rPr>
          <w:rFonts w:eastAsiaTheme="minorEastAsia" w:hint="eastAsia"/>
          <w:lang w:eastAsia="zh-CN"/>
        </w:rPr>
        <w:t>(99.99%)</w:t>
      </w:r>
      <w:r w:rsidR="00B14AE1">
        <w:rPr>
          <w:rFonts w:eastAsiaTheme="minorEastAsia"/>
          <w:lang w:eastAsia="zh-CN"/>
        </w:rPr>
        <w:t xml:space="preserve"> is the efficiency of the radio resource </w:t>
      </w:r>
      <w:r w:rsidR="003F42F9">
        <w:rPr>
          <w:rFonts w:eastAsiaTheme="minorEastAsia"/>
          <w:lang w:eastAsia="zh-CN"/>
        </w:rPr>
        <w:t>utilization</w:t>
      </w:r>
      <w:r w:rsidR="00EC7052">
        <w:rPr>
          <w:rFonts w:eastAsiaTheme="minorEastAsia" w:hint="eastAsia"/>
          <w:lang w:eastAsia="zh-CN"/>
        </w:rPr>
        <w:t>.</w:t>
      </w:r>
    </w:p>
    <w:p w:rsidR="00EC7052" w:rsidRDefault="00EC7052" w:rsidP="009846C8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 w:rsidR="00A44BDB">
        <w:rPr>
          <w:rFonts w:eastAsiaTheme="minorEastAsia" w:hint="eastAsia"/>
          <w:lang w:eastAsia="zh-CN"/>
        </w:rPr>
        <w:t>category 3</w:t>
      </w:r>
      <w:r w:rsidR="003539A6">
        <w:rPr>
          <w:rFonts w:eastAsiaTheme="minorEastAsia" w:hint="eastAsia"/>
          <w:lang w:eastAsia="zh-CN"/>
        </w:rPr>
        <w:t xml:space="preserve">, in each direction, the latency and reliability could be met by </w:t>
      </w:r>
      <w:r w:rsidR="006C174C">
        <w:rPr>
          <w:rFonts w:eastAsiaTheme="minorEastAsia"/>
          <w:lang w:eastAsia="zh-CN"/>
        </w:rPr>
        <w:t xml:space="preserve">the </w:t>
      </w:r>
      <w:r w:rsidR="003539A6">
        <w:rPr>
          <w:rFonts w:eastAsiaTheme="minorEastAsia" w:hint="eastAsia"/>
          <w:lang w:eastAsia="zh-CN"/>
        </w:rPr>
        <w:t>URLLC</w:t>
      </w:r>
      <w:r w:rsidR="006C174C">
        <w:rPr>
          <w:rFonts w:eastAsiaTheme="minorEastAsia"/>
          <w:lang w:eastAsia="zh-CN"/>
        </w:rPr>
        <w:t xml:space="preserve"> feature.  T</w:t>
      </w:r>
      <w:r w:rsidR="003F42F9">
        <w:rPr>
          <w:rFonts w:eastAsiaTheme="minorEastAsia" w:hint="eastAsia"/>
          <w:lang w:eastAsia="zh-CN"/>
        </w:rPr>
        <w:t>he required data rate of advanced V2X service is larger than that</w:t>
      </w:r>
      <w:r w:rsidR="006C174C">
        <w:rPr>
          <w:rFonts w:eastAsiaTheme="minorEastAsia"/>
          <w:lang w:eastAsia="zh-CN"/>
        </w:rPr>
        <w:t xml:space="preserve"> of the</w:t>
      </w:r>
      <w:r w:rsidR="003F42F9">
        <w:rPr>
          <w:rFonts w:eastAsiaTheme="minorEastAsia" w:hint="eastAsia"/>
          <w:lang w:eastAsia="zh-CN"/>
        </w:rPr>
        <w:t xml:space="preserve"> </w:t>
      </w:r>
      <w:r w:rsidR="006C174C">
        <w:rPr>
          <w:rFonts w:eastAsiaTheme="minorEastAsia"/>
          <w:lang w:eastAsia="zh-CN"/>
        </w:rPr>
        <w:t xml:space="preserve">service target </w:t>
      </w:r>
      <w:r w:rsidR="00023777">
        <w:rPr>
          <w:rFonts w:eastAsiaTheme="minorEastAsia"/>
          <w:lang w:eastAsia="zh-CN"/>
        </w:rPr>
        <w:t>for URLLC</w:t>
      </w:r>
      <w:r w:rsidR="003539A6">
        <w:rPr>
          <w:rFonts w:eastAsiaTheme="minorEastAsia" w:hint="eastAsia"/>
          <w:lang w:eastAsia="zh-CN"/>
        </w:rPr>
        <w:t xml:space="preserve">. </w:t>
      </w:r>
      <w:r w:rsidR="003539A6">
        <w:rPr>
          <w:rFonts w:eastAsiaTheme="minorEastAsia"/>
          <w:lang w:eastAsia="zh-CN"/>
        </w:rPr>
        <w:t>T</w:t>
      </w:r>
      <w:r w:rsidR="003539A6">
        <w:rPr>
          <w:rFonts w:eastAsiaTheme="minorEastAsia" w:hint="eastAsia"/>
          <w:lang w:eastAsia="zh-CN"/>
        </w:rPr>
        <w:t xml:space="preserve">herefore, in this category, the performance </w:t>
      </w:r>
      <w:r w:rsidR="00B14AE1">
        <w:rPr>
          <w:rFonts w:eastAsiaTheme="minorEastAsia"/>
          <w:lang w:eastAsia="zh-CN"/>
        </w:rPr>
        <w:t xml:space="preserve">would be challenged in meeting the V2X performance </w:t>
      </w:r>
      <w:r w:rsidR="007C70A5">
        <w:rPr>
          <w:rFonts w:eastAsiaTheme="minorEastAsia"/>
          <w:lang w:eastAsia="zh-CN"/>
        </w:rPr>
        <w:t>with Rel</w:t>
      </w:r>
      <w:r w:rsidR="003539A6">
        <w:rPr>
          <w:rFonts w:eastAsiaTheme="minorEastAsia" w:hint="eastAsia"/>
          <w:lang w:eastAsia="zh-CN"/>
        </w:rPr>
        <w:t>-15 NR URLLC/LTE HRLLC</w:t>
      </w:r>
      <w:r w:rsidR="00B14AE1">
        <w:rPr>
          <w:rFonts w:eastAsiaTheme="minorEastAsia"/>
          <w:lang w:eastAsia="zh-CN"/>
        </w:rPr>
        <w:t xml:space="preserve"> scheme</w:t>
      </w:r>
      <w:r w:rsidR="003539A6">
        <w:rPr>
          <w:rFonts w:eastAsiaTheme="minorEastAsia" w:hint="eastAsia"/>
          <w:lang w:eastAsia="zh-CN"/>
        </w:rPr>
        <w:t xml:space="preserve">. </w:t>
      </w:r>
    </w:p>
    <w:p w:rsidR="007D2572" w:rsidRDefault="00B14AE1" w:rsidP="009846C8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addition, t</w:t>
      </w:r>
      <w:r w:rsidR="007D2572">
        <w:rPr>
          <w:rFonts w:eastAsiaTheme="minorEastAsia" w:hint="eastAsia"/>
          <w:lang w:eastAsia="zh-CN"/>
        </w:rPr>
        <w:t xml:space="preserve">he </w:t>
      </w:r>
      <w:r w:rsidR="007D2572">
        <w:rPr>
          <w:rFonts w:eastAsiaTheme="minorEastAsia"/>
          <w:lang w:eastAsia="zh-CN"/>
        </w:rPr>
        <w:t>advance</w:t>
      </w:r>
      <w:r w:rsidR="007D2572">
        <w:rPr>
          <w:rFonts w:eastAsiaTheme="minorEastAsia" w:hint="eastAsia"/>
          <w:lang w:eastAsia="zh-CN"/>
        </w:rPr>
        <w:t xml:space="preserve"> V2X service </w:t>
      </w:r>
      <w:r>
        <w:rPr>
          <w:rFonts w:eastAsiaTheme="minorEastAsia"/>
          <w:lang w:eastAsia="zh-CN"/>
        </w:rPr>
        <w:t>needs to support</w:t>
      </w:r>
      <w:r w:rsidR="007D2572">
        <w:rPr>
          <w:rFonts w:eastAsiaTheme="minorEastAsia" w:hint="eastAsia"/>
          <w:lang w:eastAsia="zh-CN"/>
        </w:rPr>
        <w:t xml:space="preserve"> high </w:t>
      </w:r>
      <w:r w:rsidR="003F42F9">
        <w:rPr>
          <w:rFonts w:eastAsiaTheme="minorEastAsia"/>
          <w:lang w:eastAsia="zh-CN"/>
        </w:rPr>
        <w:t>mobility (</w:t>
      </w:r>
      <w:r w:rsidR="007D2572">
        <w:rPr>
          <w:rFonts w:eastAsiaTheme="minorEastAsia" w:hint="eastAsia"/>
          <w:lang w:eastAsia="zh-CN"/>
        </w:rPr>
        <w:t xml:space="preserve">absolute </w:t>
      </w:r>
      <w:r w:rsidR="007D2572">
        <w:rPr>
          <w:rFonts w:eastAsiaTheme="minorEastAsia"/>
          <w:lang w:eastAsia="zh-CN"/>
        </w:rPr>
        <w:t>vehicle</w:t>
      </w:r>
      <w:r w:rsidR="007D2572">
        <w:rPr>
          <w:rFonts w:eastAsiaTheme="minorEastAsia" w:hint="eastAsia"/>
          <w:lang w:eastAsia="zh-CN"/>
        </w:rPr>
        <w:t xml:space="preserve"> speed is 250km/h), and requires high density</w:t>
      </w:r>
      <w:r>
        <w:rPr>
          <w:rFonts w:eastAsiaTheme="minorEastAsia"/>
          <w:lang w:eastAsia="zh-CN"/>
        </w:rPr>
        <w:t xml:space="preserve"> of UEs</w:t>
      </w:r>
      <w:r w:rsidR="007D2572">
        <w:rPr>
          <w:rFonts w:eastAsiaTheme="minorEastAsia" w:hint="eastAsia"/>
          <w:lang w:eastAsia="zh-CN"/>
        </w:rPr>
        <w:t xml:space="preserve"> in some use cases</w:t>
      </w:r>
      <w:r>
        <w:rPr>
          <w:rFonts w:eastAsiaTheme="minorEastAsia"/>
          <w:lang w:eastAsia="zh-CN"/>
        </w:rPr>
        <w:t>. A</w:t>
      </w:r>
      <w:r w:rsidR="007D2572">
        <w:rPr>
          <w:rFonts w:eastAsiaTheme="minorEastAsia" w:hint="eastAsia"/>
          <w:lang w:eastAsia="zh-CN"/>
        </w:rPr>
        <w:t xml:space="preserve">ll these shall be further </w:t>
      </w:r>
      <w:r w:rsidR="007D2572">
        <w:rPr>
          <w:rFonts w:eastAsiaTheme="minorEastAsia"/>
          <w:lang w:eastAsia="zh-CN"/>
        </w:rPr>
        <w:t>evaluated</w:t>
      </w:r>
      <w:r w:rsidR="007D2572">
        <w:rPr>
          <w:rFonts w:eastAsiaTheme="minorEastAsia" w:hint="eastAsia"/>
          <w:lang w:eastAsia="zh-CN"/>
        </w:rPr>
        <w:t xml:space="preserve"> for Uu support of </w:t>
      </w:r>
      <w:r w:rsidR="007D2572">
        <w:rPr>
          <w:rFonts w:eastAsiaTheme="minorEastAsia"/>
          <w:lang w:eastAsia="zh-CN"/>
        </w:rPr>
        <w:t>advanced</w:t>
      </w:r>
      <w:r w:rsidR="007D2572">
        <w:rPr>
          <w:rFonts w:eastAsiaTheme="minorEastAsia" w:hint="eastAsia"/>
          <w:lang w:eastAsia="zh-CN"/>
        </w:rPr>
        <w:t xml:space="preserve"> V2X service.</w:t>
      </w:r>
    </w:p>
    <w:p w:rsidR="00694D48" w:rsidRDefault="003539A6" w:rsidP="007D2572">
      <w:pPr>
        <w:pStyle w:val="a1"/>
        <w:rPr>
          <w:rFonts w:eastAsiaTheme="minorEastAsia"/>
          <w:b/>
          <w:i/>
          <w:lang w:eastAsia="zh-CN"/>
        </w:rPr>
      </w:pPr>
      <w:r w:rsidRPr="005E1310">
        <w:rPr>
          <w:rFonts w:eastAsiaTheme="minorEastAsia" w:hint="eastAsia"/>
          <w:b/>
          <w:i/>
          <w:lang w:eastAsia="zh-CN"/>
        </w:rPr>
        <w:t xml:space="preserve">Observation: </w:t>
      </w:r>
      <w:r w:rsidRPr="005E1310">
        <w:rPr>
          <w:rFonts w:eastAsiaTheme="minorEastAsia"/>
          <w:b/>
          <w:i/>
          <w:lang w:eastAsia="zh-CN"/>
        </w:rPr>
        <w:t>T</w:t>
      </w:r>
      <w:r w:rsidRPr="005E1310">
        <w:rPr>
          <w:rFonts w:eastAsiaTheme="minorEastAsia" w:hint="eastAsia"/>
          <w:b/>
          <w:i/>
          <w:lang w:eastAsia="zh-CN"/>
        </w:rPr>
        <w:t xml:space="preserve">he extreme high data rate with extreme low latency and </w:t>
      </w:r>
      <w:r w:rsidRPr="005E1310">
        <w:rPr>
          <w:rFonts w:eastAsiaTheme="minorEastAsia"/>
          <w:b/>
          <w:i/>
          <w:lang w:eastAsia="zh-CN"/>
        </w:rPr>
        <w:t>extreme</w:t>
      </w:r>
      <w:r w:rsidRPr="005E1310">
        <w:rPr>
          <w:rFonts w:eastAsiaTheme="minorEastAsia" w:hint="eastAsia"/>
          <w:b/>
          <w:i/>
          <w:lang w:eastAsia="zh-CN"/>
        </w:rPr>
        <w:t xml:space="preserve"> high reliability in advanced V2X service </w:t>
      </w:r>
      <w:r w:rsidR="007D2572" w:rsidRPr="005E1310">
        <w:rPr>
          <w:rFonts w:eastAsiaTheme="minorEastAsia" w:hint="eastAsia"/>
          <w:b/>
          <w:i/>
          <w:lang w:eastAsia="zh-CN"/>
        </w:rPr>
        <w:t xml:space="preserve">would be a really challenge for </w:t>
      </w:r>
      <w:r w:rsidRPr="005E1310">
        <w:rPr>
          <w:rFonts w:eastAsiaTheme="minorEastAsia" w:hint="eastAsia"/>
          <w:b/>
          <w:i/>
          <w:lang w:eastAsia="zh-CN"/>
        </w:rPr>
        <w:t>LTE/NR Uu</w:t>
      </w:r>
      <w:r w:rsidR="007D2572" w:rsidRPr="005E1310">
        <w:rPr>
          <w:rFonts w:eastAsiaTheme="minorEastAsia" w:hint="eastAsia"/>
          <w:b/>
          <w:i/>
          <w:lang w:eastAsia="zh-CN"/>
        </w:rPr>
        <w:t xml:space="preserve"> support of </w:t>
      </w:r>
      <w:r w:rsidR="007D2572" w:rsidRPr="005E1310">
        <w:rPr>
          <w:rFonts w:eastAsiaTheme="minorEastAsia"/>
          <w:b/>
          <w:i/>
          <w:lang w:eastAsia="zh-CN"/>
        </w:rPr>
        <w:t>advanced</w:t>
      </w:r>
      <w:r w:rsidR="007D2572" w:rsidRPr="005E1310">
        <w:rPr>
          <w:rFonts w:eastAsiaTheme="minorEastAsia" w:hint="eastAsia"/>
          <w:b/>
          <w:i/>
          <w:lang w:eastAsia="zh-CN"/>
        </w:rPr>
        <w:t xml:space="preserve"> V2X service.</w:t>
      </w:r>
      <w:r w:rsidR="00694D48">
        <w:rPr>
          <w:rFonts w:eastAsiaTheme="minorEastAsia" w:hint="eastAsia"/>
          <w:b/>
          <w:i/>
          <w:lang w:eastAsia="zh-CN"/>
        </w:rPr>
        <w:t xml:space="preserve"> </w:t>
      </w:r>
    </w:p>
    <w:p w:rsidR="003539A6" w:rsidRPr="005E1310" w:rsidRDefault="00694D48" w:rsidP="007D2572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1: </w:t>
      </w:r>
      <w:r>
        <w:rPr>
          <w:rFonts w:eastAsiaTheme="minorEastAsia"/>
          <w:b/>
          <w:i/>
          <w:lang w:eastAsia="zh-CN"/>
        </w:rPr>
        <w:t>S</w:t>
      </w:r>
      <w:r>
        <w:rPr>
          <w:rFonts w:eastAsiaTheme="minorEastAsia" w:hint="eastAsia"/>
          <w:b/>
          <w:i/>
          <w:lang w:eastAsia="zh-CN"/>
        </w:rPr>
        <w:t>ystem evaluation shall be employed to investigate whether and in which scenario LTE/NR Uu can meet all or part of requirements in advanced V2X service.</w:t>
      </w:r>
    </w:p>
    <w:p w:rsidR="004A22CB" w:rsidRDefault="004A22CB" w:rsidP="004A22CB">
      <w:pPr>
        <w:pStyle w:val="2"/>
        <w:rPr>
          <w:rFonts w:eastAsiaTheme="minorEastAsia"/>
        </w:rPr>
      </w:pPr>
      <w:r>
        <w:rPr>
          <w:rFonts w:eastAsiaTheme="minorEastAsia" w:hint="eastAsia"/>
        </w:rPr>
        <w:t>Traffic model for Uu evaluation</w:t>
      </w:r>
    </w:p>
    <w:p w:rsidR="00B91D5C" w:rsidRDefault="004A22CB" w:rsidP="002A0D51">
      <w:pPr>
        <w:pStyle w:val="a1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In </w:t>
      </w:r>
      <w:r w:rsidR="002A0D51">
        <w:rPr>
          <w:rFonts w:eastAsiaTheme="minorEastAsia"/>
          <w:lang w:eastAsia="zh-CN"/>
        </w:rPr>
        <w:t>TR37.885 [</w:t>
      </w:r>
      <w:r>
        <w:rPr>
          <w:rFonts w:eastAsiaTheme="minorEastAsia" w:hint="eastAsia"/>
          <w:lang w:eastAsia="zh-CN"/>
        </w:rPr>
        <w:t xml:space="preserve">7], the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traffic models have been defined for advanced V2X evaluation, the related data rate for different traffic models are illustrated in Table 1.</w:t>
      </w:r>
      <w:r w:rsidR="002A0FE9">
        <w:rPr>
          <w:rFonts w:eastAsiaTheme="minorEastAsia" w:hint="eastAsia"/>
          <w:lang w:eastAsia="zh-CN"/>
        </w:rPr>
        <w:t xml:space="preserve"> </w:t>
      </w:r>
      <w:r w:rsidR="002A0FE9">
        <w:rPr>
          <w:rFonts w:eastAsiaTheme="minorEastAsia"/>
          <w:lang w:eastAsia="zh-CN"/>
        </w:rPr>
        <w:t>C</w:t>
      </w:r>
      <w:r w:rsidR="002A0FE9">
        <w:rPr>
          <w:rFonts w:eastAsiaTheme="minorEastAsia" w:hint="eastAsia"/>
          <w:lang w:eastAsia="zh-CN"/>
        </w:rPr>
        <w:t xml:space="preserve">omparing </w:t>
      </w:r>
      <w:r w:rsidR="002A0FE9">
        <w:rPr>
          <w:rFonts w:eastAsiaTheme="minorEastAsia"/>
          <w:lang w:eastAsia="zh-CN"/>
        </w:rPr>
        <w:t>with</w:t>
      </w:r>
      <w:r w:rsidR="002A0FE9">
        <w:rPr>
          <w:rFonts w:eastAsiaTheme="minorEastAsia" w:hint="eastAsia"/>
          <w:lang w:eastAsia="zh-CN"/>
        </w:rPr>
        <w:t xml:space="preserve"> the SA1 </w:t>
      </w:r>
      <w:r w:rsidR="002A0FE9">
        <w:rPr>
          <w:rFonts w:eastAsiaTheme="minorEastAsia"/>
          <w:lang w:eastAsia="zh-CN"/>
        </w:rPr>
        <w:t>performance</w:t>
      </w:r>
      <w:r w:rsidR="002A0FE9">
        <w:rPr>
          <w:rFonts w:eastAsiaTheme="minorEastAsia" w:hint="eastAsia"/>
          <w:lang w:eastAsia="zh-CN"/>
        </w:rPr>
        <w:t xml:space="preserve"> requirements and the data rate for existing NR V2X traffic models, it can be </w:t>
      </w:r>
      <w:r w:rsidR="002A0FE9">
        <w:rPr>
          <w:rFonts w:eastAsiaTheme="minorEastAsia"/>
          <w:lang w:eastAsia="zh-CN"/>
        </w:rPr>
        <w:t>observed</w:t>
      </w:r>
      <w:r w:rsidR="002A0FE9">
        <w:rPr>
          <w:rFonts w:eastAsiaTheme="minorEastAsia" w:hint="eastAsia"/>
          <w:lang w:eastAsia="zh-CN"/>
        </w:rPr>
        <w:t xml:space="preserve"> that the performance requirements of existing NR V2X traffic is far lower than that of SA1 </w:t>
      </w:r>
      <w:r w:rsidR="002A0FE9">
        <w:rPr>
          <w:rFonts w:eastAsiaTheme="minorEastAsia"/>
          <w:lang w:eastAsia="zh-CN"/>
        </w:rPr>
        <w:t>requirements</w:t>
      </w:r>
      <w:r w:rsidR="002A0FE9">
        <w:rPr>
          <w:rFonts w:eastAsiaTheme="minorEastAsia" w:hint="eastAsia"/>
          <w:lang w:eastAsia="zh-CN"/>
        </w:rPr>
        <w:t xml:space="preserve">. </w:t>
      </w:r>
    </w:p>
    <w:p w:rsidR="00B91D5C" w:rsidRDefault="002A0FE9" w:rsidP="002A0D51">
      <w:pPr>
        <w:pStyle w:val="a1"/>
        <w:rPr>
          <w:rFonts w:eastAsiaTheme="minorEastAsia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the existing NR V2X traffic models will be </w:t>
      </w:r>
      <w:r w:rsidR="000E44AD">
        <w:rPr>
          <w:rFonts w:eastAsiaTheme="minorEastAsia" w:hint="eastAsia"/>
          <w:lang w:eastAsia="zh-CN"/>
        </w:rPr>
        <w:t>used</w:t>
      </w:r>
      <w:r>
        <w:rPr>
          <w:rFonts w:eastAsiaTheme="minorEastAsia" w:hint="eastAsia"/>
          <w:lang w:eastAsia="zh-CN"/>
        </w:rPr>
        <w:t xml:space="preserve"> in Uu evaluation, the following two traffic models could be employed:</w:t>
      </w:r>
    </w:p>
    <w:p w:rsidR="00B91D5C" w:rsidRDefault="002A0FE9" w:rsidP="002A0D51">
      <w:pPr>
        <w:pStyle w:val="a1"/>
        <w:numPr>
          <w:ilvl w:val="0"/>
          <w:numId w:val="35"/>
        </w:numPr>
        <w:rPr>
          <w:rFonts w:eastAsiaTheme="minorEastAsia"/>
        </w:rPr>
      </w:pPr>
      <w:r>
        <w:rPr>
          <w:rFonts w:eastAsiaTheme="minorEastAsia"/>
          <w:lang w:eastAsia="zh-CN"/>
        </w:rPr>
        <w:t xml:space="preserve">Periodic </w:t>
      </w:r>
      <w:r>
        <w:rPr>
          <w:rFonts w:eastAsiaTheme="minorEastAsia" w:hint="eastAsia"/>
          <w:lang w:eastAsia="zh-CN"/>
        </w:rPr>
        <w:t>traffic mode 2 (medium traffic intensity)</w:t>
      </w:r>
    </w:p>
    <w:p w:rsidR="00B91D5C" w:rsidRDefault="002A0FE9" w:rsidP="002A0D51">
      <w:pPr>
        <w:pStyle w:val="a1"/>
        <w:numPr>
          <w:ilvl w:val="0"/>
          <w:numId w:val="35"/>
        </w:numPr>
        <w:rPr>
          <w:rFonts w:eastAsiaTheme="minorEastAsia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periodic traffic mode 2 (</w:t>
      </w:r>
      <w:r w:rsidRPr="008D5C73">
        <w:rPr>
          <w:rFonts w:hint="eastAsia"/>
          <w:lang w:eastAsia="ko-KR"/>
        </w:rPr>
        <w:t>high traffic intensity</w:t>
      </w:r>
      <w:r>
        <w:rPr>
          <w:rFonts w:eastAsiaTheme="minorEastAsia" w:hint="eastAsia"/>
          <w:lang w:eastAsia="zh-CN"/>
        </w:rPr>
        <w:t>)</w:t>
      </w:r>
    </w:p>
    <w:p w:rsidR="00B91D5C" w:rsidRPr="002A0D51" w:rsidRDefault="00CD1B7A" w:rsidP="002A0D51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Table 1: Data rate of existing NR V2X traffic models</w:t>
      </w:r>
      <w:r w:rsidR="002A0FE9">
        <w:rPr>
          <w:rFonts w:eastAsiaTheme="minorEastAsia" w:hint="eastAsia"/>
          <w:lang w:eastAsia="zh-CN"/>
        </w:rPr>
        <w:t xml:space="preserve"> in TR37.885</w:t>
      </w:r>
      <w:r>
        <w:rPr>
          <w:rFonts w:eastAsiaTheme="minorEastAsia" w:hint="eastAsia"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668"/>
        <w:gridCol w:w="4524"/>
        <w:gridCol w:w="3096"/>
      </w:tblGrid>
      <w:tr w:rsidR="004A22CB" w:rsidTr="002A0D51">
        <w:tc>
          <w:tcPr>
            <w:tcW w:w="1668" w:type="dxa"/>
          </w:tcPr>
          <w:p w:rsidR="004A22CB" w:rsidRDefault="004A22CB" w:rsidP="004A22CB">
            <w:pPr>
              <w:pStyle w:val="a1"/>
              <w:rPr>
                <w:rFonts w:eastAsiaTheme="minorEastAsia"/>
                <w:lang w:eastAsia="zh-CN"/>
              </w:rPr>
            </w:pPr>
          </w:p>
        </w:tc>
        <w:tc>
          <w:tcPr>
            <w:tcW w:w="4524" w:type="dxa"/>
          </w:tcPr>
          <w:p w:rsidR="004A22CB" w:rsidRDefault="004A22CB" w:rsidP="004A22CB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Traffic model</w:t>
            </w:r>
          </w:p>
        </w:tc>
        <w:tc>
          <w:tcPr>
            <w:tcW w:w="3096" w:type="dxa"/>
          </w:tcPr>
          <w:p w:rsidR="004A22CB" w:rsidRDefault="004A22CB" w:rsidP="004A22CB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Data Rate (Mbps)</w:t>
            </w:r>
          </w:p>
        </w:tc>
      </w:tr>
      <w:tr w:rsidR="004A22CB" w:rsidTr="002A0D51">
        <w:tc>
          <w:tcPr>
            <w:tcW w:w="1668" w:type="dxa"/>
            <w:vMerge w:val="restart"/>
            <w:vAlign w:val="center"/>
          </w:tcPr>
          <w:p w:rsidR="00B91D5C" w:rsidRDefault="004A22CB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Periodic traffic</w:t>
            </w:r>
          </w:p>
        </w:tc>
        <w:tc>
          <w:tcPr>
            <w:tcW w:w="4524" w:type="dxa"/>
          </w:tcPr>
          <w:p w:rsidR="00B91D5C" w:rsidRPr="002A0D51" w:rsidRDefault="00B85246" w:rsidP="002A0D51">
            <w:pPr>
              <w:pStyle w:val="PL"/>
              <w:rPr>
                <w:rFonts w:eastAsia="MS Mincho"/>
                <w:lang w:eastAsia="ko-KR"/>
              </w:rPr>
            </w:pP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Model 1 (low traffic intensity)</w:t>
            </w:r>
          </w:p>
          <w:p w:rsidR="00B91D5C" w:rsidRPr="002A0D51" w:rsidRDefault="00B85246" w:rsidP="002A0D51">
            <w:pPr>
              <w:pStyle w:val="PL"/>
              <w:tabs>
                <w:tab w:val="clear" w:pos="384"/>
                <w:tab w:val="left" w:pos="185"/>
              </w:tabs>
              <w:rPr>
                <w:rFonts w:eastAsia="MS Mincho"/>
                <w:lang w:eastAsia="ko-KR"/>
              </w:rPr>
            </w:pP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-</w:t>
            </w: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ab/>
              <w:t>Inter-packet arrival time: 100 ms</w:t>
            </w:r>
          </w:p>
          <w:p w:rsidR="00B91D5C" w:rsidRPr="002A0D51" w:rsidRDefault="00B85246" w:rsidP="002A0D51">
            <w:pPr>
              <w:pStyle w:val="PL"/>
              <w:tabs>
                <w:tab w:val="clear" w:pos="384"/>
                <w:tab w:val="left" w:pos="185"/>
              </w:tabs>
              <w:rPr>
                <w:rFonts w:eastAsia="MS Mincho"/>
                <w:lang w:eastAsia="ko-KR"/>
              </w:rPr>
            </w:pP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-</w:t>
            </w: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ab/>
              <w:t>Packet size: Pattern of {300 bytes, 190 bytes, 190 bytes, 190 bytes, 190 bytes} with random starting point for each UE</w:t>
            </w:r>
          </w:p>
          <w:p w:rsidR="00B91D5C" w:rsidRDefault="00B85246" w:rsidP="002A0D51">
            <w:pPr>
              <w:pStyle w:val="PL"/>
              <w:tabs>
                <w:tab w:val="clear" w:pos="384"/>
                <w:tab w:val="left" w:pos="185"/>
              </w:tabs>
              <w:rPr>
                <w:rFonts w:eastAsiaTheme="minorEastAsia"/>
                <w:lang w:eastAsia="zh-CN"/>
              </w:rPr>
            </w:pPr>
            <w:r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-</w:t>
            </w:r>
            <w:r w:rsidR="004A22CB">
              <w:rPr>
                <w:rFonts w:ascii="Times New Roman" w:eastAsiaTheme="minorEastAsia" w:hAnsi="Times New Roman" w:hint="eastAsia"/>
                <w:noProof w:val="0"/>
                <w:sz w:val="20"/>
                <w:lang w:eastAsia="zh-CN"/>
              </w:rPr>
              <w:t xml:space="preserve">  </w:t>
            </w:r>
            <w:r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Latency requirement: 100 ms</w:t>
            </w:r>
          </w:p>
        </w:tc>
        <w:tc>
          <w:tcPr>
            <w:tcW w:w="3096" w:type="dxa"/>
          </w:tcPr>
          <w:p w:rsidR="004A22CB" w:rsidRDefault="002724AD" w:rsidP="004A22CB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0.017Mbps</w:t>
            </w:r>
          </w:p>
        </w:tc>
      </w:tr>
      <w:tr w:rsidR="004A22CB" w:rsidTr="00CC7D6F">
        <w:tc>
          <w:tcPr>
            <w:tcW w:w="1668" w:type="dxa"/>
            <w:vMerge/>
          </w:tcPr>
          <w:p w:rsidR="004A22CB" w:rsidRDefault="004A22CB" w:rsidP="004A22CB">
            <w:pPr>
              <w:pStyle w:val="a1"/>
              <w:rPr>
                <w:rFonts w:eastAsiaTheme="minorEastAsia"/>
                <w:lang w:eastAsia="zh-CN"/>
              </w:rPr>
            </w:pPr>
          </w:p>
        </w:tc>
        <w:tc>
          <w:tcPr>
            <w:tcW w:w="4524" w:type="dxa"/>
          </w:tcPr>
          <w:p w:rsidR="00B91D5C" w:rsidRPr="002A0D51" w:rsidRDefault="00B85246" w:rsidP="002A0D51">
            <w:pPr>
              <w:pStyle w:val="PL"/>
              <w:rPr>
                <w:rFonts w:eastAsia="MS Mincho"/>
                <w:lang w:eastAsia="ko-KR"/>
              </w:rPr>
            </w:pP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Model 2 (medium traffic intensity)</w:t>
            </w:r>
          </w:p>
          <w:p w:rsidR="00B91D5C" w:rsidRPr="002A0D51" w:rsidRDefault="00B85246" w:rsidP="002A0D51">
            <w:pPr>
              <w:pStyle w:val="PL"/>
              <w:tabs>
                <w:tab w:val="clear" w:pos="384"/>
                <w:tab w:val="left" w:pos="185"/>
              </w:tabs>
              <w:rPr>
                <w:rFonts w:eastAsia="MS Mincho"/>
                <w:lang w:eastAsia="ko-KR"/>
              </w:rPr>
            </w:pP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-</w:t>
            </w: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ab/>
              <w:t>Inter-packet arrival time: 10 ms</w:t>
            </w:r>
          </w:p>
          <w:p w:rsidR="00B91D5C" w:rsidRPr="002A0D51" w:rsidRDefault="00B85246" w:rsidP="002A0D51">
            <w:pPr>
              <w:pStyle w:val="PL"/>
              <w:rPr>
                <w:rFonts w:eastAsia="MS Mincho"/>
                <w:lang w:eastAsia="ko-KR"/>
              </w:rPr>
            </w:pP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-</w:t>
            </w:r>
            <w:r w:rsidR="004A22CB">
              <w:rPr>
                <w:rFonts w:ascii="Times New Roman" w:eastAsiaTheme="minorEastAsia" w:hAnsi="Times New Roman" w:hint="eastAsia"/>
                <w:noProof w:val="0"/>
                <w:sz w:val="20"/>
                <w:lang w:eastAsia="zh-CN"/>
              </w:rPr>
              <w:t xml:space="preserve">  </w:t>
            </w: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Other value(s) are not precluded, e.g., 100ms</w:t>
            </w:r>
          </w:p>
          <w:p w:rsidR="00B91D5C" w:rsidRPr="002A0D51" w:rsidRDefault="00B85246" w:rsidP="002A0D51">
            <w:pPr>
              <w:pStyle w:val="PL"/>
              <w:rPr>
                <w:rFonts w:eastAsia="MS Mincho"/>
                <w:lang w:eastAsia="ko-KR"/>
              </w:rPr>
            </w:pP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-</w:t>
            </w:r>
            <w:r w:rsidR="004A22CB">
              <w:rPr>
                <w:rFonts w:ascii="Times New Roman" w:eastAsiaTheme="minorEastAsia" w:hAnsi="Times New Roman" w:hint="eastAsia"/>
                <w:noProof w:val="0"/>
                <w:sz w:val="20"/>
                <w:lang w:eastAsia="zh-CN"/>
              </w:rPr>
              <w:t xml:space="preserve">  </w:t>
            </w: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Packet size: 1200 bytes with probability of 0.2 and 800 bytes with probability of 0.8</w:t>
            </w:r>
          </w:p>
          <w:p w:rsidR="00B91D5C" w:rsidRDefault="00B85246" w:rsidP="002A0D51">
            <w:pPr>
              <w:pStyle w:val="PL"/>
              <w:rPr>
                <w:rFonts w:eastAsiaTheme="minorEastAsia"/>
                <w:lang w:eastAsia="zh-CN"/>
              </w:rPr>
            </w:pPr>
            <w:r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-</w:t>
            </w:r>
            <w:r w:rsidR="004A22CB">
              <w:rPr>
                <w:rFonts w:ascii="Times New Roman" w:eastAsiaTheme="minorEastAsia" w:hAnsi="Times New Roman" w:hint="eastAsia"/>
                <w:noProof w:val="0"/>
                <w:sz w:val="20"/>
                <w:lang w:eastAsia="zh-CN"/>
              </w:rPr>
              <w:t xml:space="preserve">  </w:t>
            </w:r>
            <w:r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Latency requirement: 10 ms</w:t>
            </w:r>
          </w:p>
        </w:tc>
        <w:tc>
          <w:tcPr>
            <w:tcW w:w="3096" w:type="dxa"/>
          </w:tcPr>
          <w:p w:rsidR="004A22CB" w:rsidRDefault="00CD1B7A" w:rsidP="004A22CB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0.7Mbps</w:t>
            </w:r>
          </w:p>
        </w:tc>
      </w:tr>
      <w:tr w:rsidR="004A22CB" w:rsidTr="00CC7D6F">
        <w:tc>
          <w:tcPr>
            <w:tcW w:w="1668" w:type="dxa"/>
            <w:vMerge/>
          </w:tcPr>
          <w:p w:rsidR="004A22CB" w:rsidRDefault="004A22CB" w:rsidP="004A22CB">
            <w:pPr>
              <w:pStyle w:val="a1"/>
              <w:rPr>
                <w:rFonts w:eastAsiaTheme="minorEastAsia"/>
                <w:lang w:eastAsia="zh-CN"/>
              </w:rPr>
            </w:pPr>
          </w:p>
        </w:tc>
        <w:tc>
          <w:tcPr>
            <w:tcW w:w="4524" w:type="dxa"/>
          </w:tcPr>
          <w:p w:rsidR="00B91D5C" w:rsidRPr="002A0D51" w:rsidRDefault="00B85246" w:rsidP="002A0D51">
            <w:pPr>
              <w:pStyle w:val="PL"/>
              <w:rPr>
                <w:rFonts w:eastAsia="MS Mincho"/>
                <w:lang w:eastAsia="ko-KR"/>
              </w:rPr>
            </w:pP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Model 3 (high traffic intensity)</w:t>
            </w:r>
          </w:p>
          <w:p w:rsidR="00B91D5C" w:rsidRPr="002A0D51" w:rsidRDefault="00B85246" w:rsidP="002A0D51">
            <w:pPr>
              <w:pStyle w:val="PL"/>
              <w:rPr>
                <w:rFonts w:eastAsia="MS Mincho"/>
                <w:lang w:eastAsia="ko-KR"/>
              </w:rPr>
            </w:pP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-</w:t>
            </w:r>
            <w:r w:rsidR="004A22CB">
              <w:rPr>
                <w:rFonts w:ascii="Times New Roman" w:eastAsiaTheme="minorEastAsia" w:hAnsi="Times New Roman" w:hint="eastAsia"/>
                <w:noProof w:val="0"/>
                <w:sz w:val="20"/>
                <w:lang w:eastAsia="zh-CN"/>
              </w:rPr>
              <w:t xml:space="preserve">  </w:t>
            </w: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Inter-packet arrival time: 30 ms</w:t>
            </w:r>
          </w:p>
          <w:p w:rsidR="00B91D5C" w:rsidRPr="002A0D51" w:rsidRDefault="00B85246" w:rsidP="002A0D51">
            <w:pPr>
              <w:pStyle w:val="PL"/>
              <w:rPr>
                <w:rFonts w:eastAsia="MS Mincho"/>
                <w:lang w:eastAsia="ko-KR"/>
              </w:rPr>
            </w:pP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-</w:t>
            </w:r>
            <w:r w:rsidR="004A22CB">
              <w:rPr>
                <w:rFonts w:ascii="Times New Roman" w:eastAsiaTheme="minorEastAsia" w:hAnsi="Times New Roman" w:hint="eastAsia"/>
                <w:noProof w:val="0"/>
                <w:sz w:val="20"/>
                <w:lang w:eastAsia="zh-CN"/>
              </w:rPr>
              <w:t xml:space="preserve">  </w:t>
            </w: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Packet size: Uniformly random in the range between 30000 bytes and 60000 bytes with the quantization step of 10000 bytes</w:t>
            </w:r>
          </w:p>
          <w:p w:rsidR="00B91D5C" w:rsidRDefault="00B85246" w:rsidP="002A0D51">
            <w:pPr>
              <w:pStyle w:val="PL"/>
              <w:rPr>
                <w:rFonts w:eastAsiaTheme="minorEastAsia"/>
                <w:lang w:eastAsia="zh-CN"/>
              </w:rPr>
            </w:pPr>
            <w:r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-</w:t>
            </w:r>
            <w:r w:rsidR="004A22CB">
              <w:rPr>
                <w:rFonts w:ascii="Times New Roman" w:eastAsiaTheme="minorEastAsia" w:hAnsi="Times New Roman" w:hint="eastAsia"/>
                <w:noProof w:val="0"/>
                <w:sz w:val="20"/>
                <w:lang w:eastAsia="zh-CN"/>
              </w:rPr>
              <w:t xml:space="preserve">  </w:t>
            </w:r>
            <w:r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Latency requirement: 30 ms</w:t>
            </w:r>
          </w:p>
        </w:tc>
        <w:tc>
          <w:tcPr>
            <w:tcW w:w="3096" w:type="dxa"/>
          </w:tcPr>
          <w:p w:rsidR="004A22CB" w:rsidRDefault="00CD1B7A" w:rsidP="004A22CB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11.9Mbps</w:t>
            </w:r>
          </w:p>
        </w:tc>
      </w:tr>
      <w:tr w:rsidR="004A22CB" w:rsidTr="002A0D51">
        <w:tc>
          <w:tcPr>
            <w:tcW w:w="1668" w:type="dxa"/>
            <w:vMerge w:val="restart"/>
            <w:vAlign w:val="center"/>
          </w:tcPr>
          <w:p w:rsidR="00B91D5C" w:rsidRDefault="004A22CB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Aperiodic traffic</w:t>
            </w:r>
          </w:p>
        </w:tc>
        <w:tc>
          <w:tcPr>
            <w:tcW w:w="4524" w:type="dxa"/>
          </w:tcPr>
          <w:p w:rsidR="00B91D5C" w:rsidRPr="002A0D51" w:rsidRDefault="00B85246" w:rsidP="002A0D51">
            <w:pPr>
              <w:pStyle w:val="PL"/>
              <w:rPr>
                <w:rFonts w:eastAsia="MS Mincho"/>
                <w:lang w:eastAsia="ko-KR"/>
              </w:rPr>
            </w:pP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Model 1 (medium traffic intensity)</w:t>
            </w:r>
          </w:p>
          <w:p w:rsidR="00B91D5C" w:rsidRPr="002A0D51" w:rsidRDefault="00B85246" w:rsidP="002A0D51">
            <w:pPr>
              <w:pStyle w:val="PL"/>
              <w:rPr>
                <w:rFonts w:eastAsia="MS Mincho"/>
                <w:lang w:eastAsia="ko-KR"/>
              </w:rPr>
            </w:pP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-</w:t>
            </w:r>
            <w:r w:rsidR="004A22CB">
              <w:rPr>
                <w:rFonts w:ascii="Times New Roman" w:eastAsiaTheme="minorEastAsia" w:hAnsi="Times New Roman" w:hint="eastAsia"/>
                <w:noProof w:val="0"/>
                <w:sz w:val="20"/>
                <w:lang w:eastAsia="zh-CN"/>
              </w:rPr>
              <w:t xml:space="preserve">  </w:t>
            </w: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Inter-packet arrival time: 50 ms + an exponential random variable with the mean of 50 ms</w:t>
            </w:r>
          </w:p>
          <w:p w:rsidR="00B91D5C" w:rsidRPr="002A0D51" w:rsidRDefault="00B85246" w:rsidP="002A0D51">
            <w:pPr>
              <w:pStyle w:val="PL"/>
              <w:rPr>
                <w:rFonts w:eastAsia="MS Mincho"/>
                <w:lang w:eastAsia="ko-KR"/>
              </w:rPr>
            </w:pP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-</w:t>
            </w:r>
            <w:r w:rsidR="004A22CB">
              <w:rPr>
                <w:rFonts w:ascii="Times New Roman" w:eastAsiaTheme="minorEastAsia" w:hAnsi="Times New Roman" w:hint="eastAsia"/>
                <w:noProof w:val="0"/>
                <w:sz w:val="20"/>
                <w:lang w:eastAsia="zh-CN"/>
              </w:rPr>
              <w:t xml:space="preserve">  </w:t>
            </w: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Packet size: Uniformly random in the range between 200 bytes and 2000 bytes with the quantization step of 200 bytes</w:t>
            </w:r>
          </w:p>
          <w:p w:rsidR="00B91D5C" w:rsidRPr="002A0D51" w:rsidRDefault="00B85246" w:rsidP="002A0D51">
            <w:pPr>
              <w:pStyle w:val="PL"/>
              <w:rPr>
                <w:rFonts w:eastAsia="MS Mincho"/>
                <w:lang w:eastAsia="ko-KR"/>
              </w:rPr>
            </w:pPr>
            <w:r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-</w:t>
            </w:r>
            <w:r w:rsidR="004A22CB">
              <w:rPr>
                <w:rFonts w:ascii="Times New Roman" w:eastAsiaTheme="minorEastAsia" w:hAnsi="Times New Roman" w:hint="eastAsia"/>
                <w:noProof w:val="0"/>
                <w:sz w:val="20"/>
                <w:lang w:eastAsia="zh-CN"/>
              </w:rPr>
              <w:t xml:space="preserve">  </w:t>
            </w:r>
            <w:r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Latency requirement: 50 ms</w:t>
            </w:r>
          </w:p>
        </w:tc>
        <w:tc>
          <w:tcPr>
            <w:tcW w:w="3096" w:type="dxa"/>
          </w:tcPr>
          <w:p w:rsidR="004A22CB" w:rsidRDefault="00CD1B7A" w:rsidP="004A22CB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0.18Mbps</w:t>
            </w:r>
          </w:p>
        </w:tc>
      </w:tr>
      <w:tr w:rsidR="004A22CB" w:rsidTr="00785D47">
        <w:tc>
          <w:tcPr>
            <w:tcW w:w="1668" w:type="dxa"/>
            <w:vMerge/>
          </w:tcPr>
          <w:p w:rsidR="004A22CB" w:rsidRDefault="004A22CB" w:rsidP="004A22CB">
            <w:pPr>
              <w:pStyle w:val="a1"/>
              <w:rPr>
                <w:rFonts w:eastAsiaTheme="minorEastAsia"/>
                <w:lang w:eastAsia="zh-CN"/>
              </w:rPr>
            </w:pPr>
          </w:p>
        </w:tc>
        <w:tc>
          <w:tcPr>
            <w:tcW w:w="4524" w:type="dxa"/>
          </w:tcPr>
          <w:p w:rsidR="00B91D5C" w:rsidRPr="002A0D51" w:rsidRDefault="00B85246" w:rsidP="002A0D51">
            <w:pPr>
              <w:pStyle w:val="PL"/>
              <w:rPr>
                <w:rFonts w:eastAsia="MS Mincho"/>
                <w:lang w:eastAsia="ko-KR"/>
              </w:rPr>
            </w:pP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Model 2 (high traffic intensity)</w:t>
            </w:r>
          </w:p>
          <w:p w:rsidR="00B91D5C" w:rsidRPr="002A0D51" w:rsidRDefault="00B85246" w:rsidP="002A0D51">
            <w:pPr>
              <w:pStyle w:val="PL"/>
              <w:rPr>
                <w:rFonts w:eastAsia="MS Mincho"/>
                <w:lang w:eastAsia="ko-KR"/>
              </w:rPr>
            </w:pP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-</w:t>
            </w:r>
            <w:r w:rsidR="004A22CB">
              <w:rPr>
                <w:rFonts w:ascii="Times New Roman" w:eastAsiaTheme="minorEastAsia" w:hAnsi="Times New Roman" w:hint="eastAsia"/>
                <w:noProof w:val="0"/>
                <w:sz w:val="20"/>
                <w:lang w:eastAsia="zh-CN"/>
              </w:rPr>
              <w:t xml:space="preserve">  </w:t>
            </w: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Inter-packet arrival time: 10 ms + an exponential random variable with the mean of 10 ms</w:t>
            </w:r>
          </w:p>
          <w:p w:rsidR="00B91D5C" w:rsidRPr="002A0D51" w:rsidRDefault="00B85246" w:rsidP="002A0D51">
            <w:pPr>
              <w:pStyle w:val="PL"/>
              <w:rPr>
                <w:rFonts w:eastAsia="MS Mincho"/>
                <w:lang w:eastAsia="ko-KR"/>
              </w:rPr>
            </w:pP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lastRenderedPageBreak/>
              <w:t>-</w:t>
            </w:r>
            <w:r w:rsidR="004A22CB">
              <w:rPr>
                <w:rFonts w:ascii="Times New Roman" w:eastAsiaTheme="minorEastAsia" w:hAnsi="Times New Roman" w:hint="eastAsia"/>
                <w:noProof w:val="0"/>
                <w:sz w:val="20"/>
                <w:lang w:eastAsia="zh-CN"/>
              </w:rPr>
              <w:t xml:space="preserve">  </w:t>
            </w:r>
            <w:r w:rsidRPr="002A0D51"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Packet size: Uniformly random in the range between 10000 bytes and 30000 bytes with the quantization step of 4000 bytes</w:t>
            </w:r>
          </w:p>
          <w:p w:rsidR="00B91D5C" w:rsidRPr="002A0D51" w:rsidRDefault="00B85246" w:rsidP="002A0D51">
            <w:pPr>
              <w:pStyle w:val="PL"/>
              <w:rPr>
                <w:rFonts w:eastAsia="MS Mincho"/>
                <w:lang w:eastAsia="ko-KR"/>
              </w:rPr>
            </w:pPr>
            <w:r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-</w:t>
            </w:r>
            <w:r w:rsidR="004A22CB">
              <w:rPr>
                <w:rFonts w:ascii="Times New Roman" w:eastAsiaTheme="minorEastAsia" w:hAnsi="Times New Roman" w:hint="eastAsia"/>
                <w:noProof w:val="0"/>
                <w:sz w:val="20"/>
                <w:lang w:eastAsia="zh-CN"/>
              </w:rPr>
              <w:t xml:space="preserve">  </w:t>
            </w:r>
            <w:r>
              <w:rPr>
                <w:rFonts w:ascii="Times New Roman" w:eastAsia="MS Mincho" w:hAnsi="Times New Roman"/>
                <w:noProof w:val="0"/>
                <w:sz w:val="20"/>
                <w:lang w:eastAsia="ko-KR"/>
              </w:rPr>
              <w:t>Latency requirement: 10 ms</w:t>
            </w:r>
          </w:p>
        </w:tc>
        <w:tc>
          <w:tcPr>
            <w:tcW w:w="3096" w:type="dxa"/>
          </w:tcPr>
          <w:p w:rsidR="004A22CB" w:rsidRDefault="00CD1B7A" w:rsidP="004A22CB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16Mbps</w:t>
            </w:r>
          </w:p>
        </w:tc>
      </w:tr>
    </w:tbl>
    <w:p w:rsidR="00B91D5C" w:rsidRDefault="00B91D5C" w:rsidP="002A0D51">
      <w:pPr>
        <w:pStyle w:val="a1"/>
        <w:rPr>
          <w:rFonts w:eastAsiaTheme="minorEastAsia"/>
        </w:rPr>
      </w:pPr>
    </w:p>
    <w:p w:rsidR="000E44AD" w:rsidRDefault="000E44AD" w:rsidP="000E44AD">
      <w:pPr>
        <w:pStyle w:val="a1"/>
        <w:rPr>
          <w:rFonts w:eastAsiaTheme="minorEastAsia"/>
          <w:b/>
          <w:i/>
          <w:lang w:eastAsia="zh-CN"/>
        </w:rPr>
      </w:pPr>
      <w:r w:rsidRPr="002629E9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2</w:t>
      </w:r>
      <w:r w:rsidRPr="002629E9">
        <w:rPr>
          <w:rFonts w:eastAsiaTheme="minorEastAsia" w:hint="eastAsia"/>
          <w:b/>
          <w:i/>
          <w:lang w:eastAsia="zh-CN"/>
        </w:rPr>
        <w:t xml:space="preserve">:  </w:t>
      </w:r>
      <w:r w:rsidRPr="000E44AD">
        <w:rPr>
          <w:rFonts w:eastAsiaTheme="minorEastAsia"/>
          <w:b/>
          <w:i/>
          <w:lang w:eastAsia="zh-CN"/>
        </w:rPr>
        <w:t xml:space="preserve">If the existing NR V2X traffic models </w:t>
      </w:r>
      <w:r>
        <w:rPr>
          <w:rFonts w:eastAsiaTheme="minorEastAsia" w:hint="eastAsia"/>
          <w:b/>
          <w:i/>
          <w:lang w:eastAsia="zh-CN"/>
        </w:rPr>
        <w:t xml:space="preserve">in TR37.885 </w:t>
      </w:r>
      <w:r w:rsidRPr="000E44AD">
        <w:rPr>
          <w:rFonts w:eastAsiaTheme="minorEastAsia"/>
          <w:b/>
          <w:i/>
          <w:lang w:eastAsia="zh-CN"/>
        </w:rPr>
        <w:t xml:space="preserve">will be used </w:t>
      </w:r>
      <w:r w:rsidR="007104D9">
        <w:rPr>
          <w:rFonts w:eastAsiaTheme="minorEastAsia"/>
          <w:b/>
          <w:i/>
          <w:lang w:eastAsia="zh-CN"/>
        </w:rPr>
        <w:t xml:space="preserve">for the </w:t>
      </w:r>
      <w:r w:rsidRPr="000E44AD">
        <w:rPr>
          <w:rFonts w:eastAsiaTheme="minorEastAsia"/>
          <w:b/>
          <w:i/>
          <w:lang w:eastAsia="zh-CN"/>
        </w:rPr>
        <w:t>Uu evaluation, the following two traffic models could be employed:</w:t>
      </w:r>
    </w:p>
    <w:p w:rsidR="000E44AD" w:rsidRDefault="000E44AD" w:rsidP="000E44AD">
      <w:pPr>
        <w:pStyle w:val="a1"/>
        <w:numPr>
          <w:ilvl w:val="0"/>
          <w:numId w:val="36"/>
        </w:numPr>
        <w:rPr>
          <w:rFonts w:eastAsiaTheme="minorEastAsia"/>
          <w:b/>
          <w:i/>
          <w:lang w:eastAsia="zh-CN"/>
        </w:rPr>
      </w:pPr>
      <w:r w:rsidRPr="000E44AD">
        <w:rPr>
          <w:rFonts w:eastAsiaTheme="minorEastAsia" w:hint="eastAsia"/>
          <w:b/>
          <w:i/>
          <w:lang w:eastAsia="zh-CN"/>
        </w:rPr>
        <w:t>Periodic traffic mode 2 (medium traffic intensity)</w:t>
      </w:r>
    </w:p>
    <w:p w:rsidR="00B91D5C" w:rsidRDefault="00B85246">
      <w:pPr>
        <w:pStyle w:val="a1"/>
        <w:numPr>
          <w:ilvl w:val="1"/>
          <w:numId w:val="36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Inter-packet arrival time: 10 ms</w:t>
      </w:r>
    </w:p>
    <w:p w:rsidR="00B91D5C" w:rsidRDefault="00B85246" w:rsidP="002A0D51">
      <w:pPr>
        <w:pStyle w:val="a1"/>
        <w:numPr>
          <w:ilvl w:val="1"/>
          <w:numId w:val="36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Packet size: 1200 bytes with probability of 0.2 and 800 bytes with probability of 0.8</w:t>
      </w:r>
    </w:p>
    <w:p w:rsidR="00B91D5C" w:rsidRDefault="00B85246" w:rsidP="002A0D51">
      <w:pPr>
        <w:pStyle w:val="a1"/>
        <w:numPr>
          <w:ilvl w:val="1"/>
          <w:numId w:val="36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Latency requirement: 10 ms</w:t>
      </w:r>
    </w:p>
    <w:p w:rsidR="00B91D5C" w:rsidRDefault="00B85246" w:rsidP="002A0D51">
      <w:pPr>
        <w:pStyle w:val="a1"/>
        <w:numPr>
          <w:ilvl w:val="0"/>
          <w:numId w:val="36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Aperiodic traffic mode 2 (high traffic intensity)</w:t>
      </w:r>
    </w:p>
    <w:p w:rsidR="00B91D5C" w:rsidRPr="002A0D51" w:rsidRDefault="00B85246" w:rsidP="002A0D51">
      <w:pPr>
        <w:pStyle w:val="PL"/>
        <w:numPr>
          <w:ilvl w:val="1"/>
          <w:numId w:val="36"/>
        </w:numPr>
        <w:rPr>
          <w:rFonts w:ascii="Times New Roman" w:eastAsiaTheme="minorEastAsia" w:hAnsi="Times New Roman"/>
          <w:b/>
          <w:i/>
          <w:noProof w:val="0"/>
          <w:sz w:val="20"/>
          <w:lang w:eastAsia="zh-CN"/>
        </w:rPr>
      </w:pPr>
      <w:r w:rsidRPr="002A0D51">
        <w:rPr>
          <w:rFonts w:ascii="Times New Roman" w:eastAsiaTheme="minorEastAsia" w:hAnsi="Times New Roman"/>
          <w:b/>
          <w:i/>
          <w:noProof w:val="0"/>
          <w:sz w:val="20"/>
          <w:lang w:eastAsia="zh-CN"/>
        </w:rPr>
        <w:t>Inter-packet arrival time: 10 ms + an exponential</w:t>
      </w:r>
      <w:r w:rsidR="006C174C">
        <w:rPr>
          <w:rFonts w:ascii="Times New Roman" w:eastAsiaTheme="minorEastAsia" w:hAnsi="Times New Roman"/>
          <w:b/>
          <w:i/>
          <w:noProof w:val="0"/>
          <w:sz w:val="20"/>
          <w:lang w:eastAsia="zh-CN"/>
        </w:rPr>
        <w:t>ly distributed inter</w:t>
      </w:r>
      <w:r w:rsidR="004B2A3D">
        <w:rPr>
          <w:rFonts w:ascii="Times New Roman" w:eastAsiaTheme="minorEastAsia" w:hAnsi="Times New Roman"/>
          <w:b/>
          <w:i/>
          <w:noProof w:val="0"/>
          <w:sz w:val="20"/>
          <w:lang w:eastAsia="zh-CN"/>
        </w:rPr>
        <w:t>-arrival time</w:t>
      </w:r>
      <w:r w:rsidRPr="002A0D51">
        <w:rPr>
          <w:rFonts w:ascii="Times New Roman" w:eastAsiaTheme="minorEastAsia" w:hAnsi="Times New Roman"/>
          <w:b/>
          <w:i/>
          <w:noProof w:val="0"/>
          <w:sz w:val="20"/>
          <w:lang w:eastAsia="zh-CN"/>
        </w:rPr>
        <w:t xml:space="preserve"> with the mean of 10 ms</w:t>
      </w:r>
    </w:p>
    <w:p w:rsidR="00B91D5C" w:rsidRDefault="00B85246" w:rsidP="002A0D51">
      <w:pPr>
        <w:pStyle w:val="PL"/>
        <w:numPr>
          <w:ilvl w:val="1"/>
          <w:numId w:val="36"/>
        </w:numPr>
        <w:rPr>
          <w:rFonts w:eastAsiaTheme="minorEastAsia"/>
          <w:b/>
          <w:i/>
          <w:lang w:eastAsia="zh-CN"/>
        </w:rPr>
      </w:pPr>
      <w:r w:rsidRPr="002A0D51">
        <w:rPr>
          <w:rFonts w:ascii="Times New Roman" w:eastAsiaTheme="minorEastAsia" w:hAnsi="Times New Roman"/>
          <w:b/>
          <w:i/>
          <w:noProof w:val="0"/>
          <w:sz w:val="20"/>
          <w:lang w:eastAsia="zh-CN"/>
        </w:rPr>
        <w:t>Packet size: Uniformly random in the range between 10000 bytes and 30000 bytes with the quantization step of 4000 bytes</w:t>
      </w:r>
    </w:p>
    <w:p w:rsidR="00B91D5C" w:rsidRDefault="00B85246" w:rsidP="002A0D51">
      <w:pPr>
        <w:pStyle w:val="PL"/>
        <w:numPr>
          <w:ilvl w:val="1"/>
          <w:numId w:val="36"/>
        </w:numPr>
        <w:rPr>
          <w:rFonts w:eastAsiaTheme="minorEastAsia"/>
          <w:b/>
          <w:i/>
          <w:lang w:eastAsia="zh-CN"/>
        </w:rPr>
      </w:pPr>
      <w:r w:rsidRPr="002A0D51">
        <w:rPr>
          <w:rFonts w:ascii="Times New Roman" w:eastAsiaTheme="minorEastAsia" w:hAnsi="Times New Roman"/>
          <w:b/>
          <w:i/>
          <w:noProof w:val="0"/>
          <w:sz w:val="20"/>
          <w:lang w:eastAsia="zh-CN"/>
        </w:rPr>
        <w:t>Latency requirement: 10 ms</w:t>
      </w:r>
    </w:p>
    <w:p w:rsidR="00A74F8D" w:rsidRDefault="000E44AD" w:rsidP="00A74F8D">
      <w:pPr>
        <w:pStyle w:val="2"/>
        <w:rPr>
          <w:rFonts w:eastAsiaTheme="minorEastAsia"/>
          <w:bCs/>
        </w:rPr>
      </w:pPr>
      <w:r>
        <w:rPr>
          <w:rFonts w:eastAsiaTheme="minorEastAsia" w:hint="eastAsia"/>
          <w:bCs/>
        </w:rPr>
        <w:t xml:space="preserve">Potential </w:t>
      </w:r>
      <w:r>
        <w:rPr>
          <w:rFonts w:eastAsiaTheme="minorEastAsia"/>
          <w:bCs/>
        </w:rPr>
        <w:t>enhancements</w:t>
      </w:r>
      <w:r>
        <w:rPr>
          <w:rFonts w:eastAsiaTheme="minorEastAsia" w:hint="eastAsia"/>
          <w:bCs/>
        </w:rPr>
        <w:t xml:space="preserve"> in Uu</w:t>
      </w:r>
    </w:p>
    <w:p w:rsidR="007B3619" w:rsidRPr="007B3619" w:rsidRDefault="007B3619" w:rsidP="007B3619">
      <w:pPr>
        <w:pStyle w:val="a1"/>
        <w:numPr>
          <w:ilvl w:val="0"/>
          <w:numId w:val="39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Broadcast and multicast communication in NR Uu</w:t>
      </w:r>
    </w:p>
    <w:p w:rsidR="00A74F8D" w:rsidRDefault="00113DDD" w:rsidP="007B3619">
      <w:pPr>
        <w:pStyle w:val="a1"/>
        <w:ind w:leftChars="200" w:left="4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advance V2X service, it can be observed that a large part of use cases requires broadcast communication. </w:t>
      </w:r>
      <w:r w:rsidR="008F315D">
        <w:rPr>
          <w:rFonts w:eastAsiaTheme="minorEastAsia"/>
          <w:lang w:eastAsia="zh-CN"/>
        </w:rPr>
        <w:t>B</w:t>
      </w:r>
      <w:r w:rsidR="008F315D">
        <w:rPr>
          <w:rFonts w:eastAsiaTheme="minorEastAsia" w:hint="eastAsia"/>
          <w:lang w:eastAsia="zh-CN"/>
        </w:rPr>
        <w:t>roadcast and m</w:t>
      </w:r>
      <w:r>
        <w:rPr>
          <w:rFonts w:eastAsiaTheme="minorEastAsia" w:hint="eastAsia"/>
          <w:lang w:eastAsia="zh-CN"/>
        </w:rPr>
        <w:t xml:space="preserve">ulticast </w:t>
      </w: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 (SC-PTM and MBMS) ha</w:t>
      </w:r>
      <w:r w:rsidR="008F315D">
        <w:rPr>
          <w:rFonts w:eastAsiaTheme="minorEastAsia" w:hint="eastAsia"/>
          <w:lang w:eastAsia="zh-CN"/>
        </w:rPr>
        <w:t>ve</w:t>
      </w:r>
      <w:r>
        <w:rPr>
          <w:rFonts w:eastAsiaTheme="minorEastAsia" w:hint="eastAsia"/>
          <w:lang w:eastAsia="zh-CN"/>
        </w:rPr>
        <w:t xml:space="preserve"> been supported in LTE </w:t>
      </w:r>
      <w:proofErr w:type="gramStart"/>
      <w:r>
        <w:rPr>
          <w:rFonts w:eastAsiaTheme="minorEastAsia" w:hint="eastAsia"/>
          <w:lang w:eastAsia="zh-CN"/>
        </w:rPr>
        <w:t>Uu,</w:t>
      </w:r>
      <w:proofErr w:type="gramEnd"/>
      <w:r>
        <w:rPr>
          <w:rFonts w:eastAsiaTheme="minorEastAsia" w:hint="eastAsia"/>
          <w:lang w:eastAsia="zh-CN"/>
        </w:rPr>
        <w:t xml:space="preserve"> eNB can forward the V2X data by employing unicast in UL and multicast in DL. However,</w:t>
      </w:r>
      <w:r w:rsidR="004B2A3D">
        <w:rPr>
          <w:rFonts w:eastAsiaTheme="minorEastAsia"/>
          <w:lang w:eastAsia="zh-CN"/>
        </w:rPr>
        <w:t xml:space="preserve"> NR higher layer and physical layer procedures</w:t>
      </w:r>
      <w:r>
        <w:rPr>
          <w:rFonts w:eastAsiaTheme="minorEastAsia" w:hint="eastAsia"/>
          <w:lang w:eastAsia="zh-CN"/>
        </w:rPr>
        <w:t xml:space="preserve"> only</w:t>
      </w:r>
      <w:r w:rsidR="004B2A3D">
        <w:rPr>
          <w:rFonts w:eastAsiaTheme="minorEastAsia"/>
          <w:lang w:eastAsia="zh-CN"/>
        </w:rPr>
        <w:t xml:space="preserve"> support</w:t>
      </w:r>
      <w:r>
        <w:rPr>
          <w:rFonts w:eastAsiaTheme="minorEastAsia" w:hint="eastAsia"/>
          <w:lang w:eastAsia="zh-CN"/>
        </w:rPr>
        <w:t xml:space="preserve"> unicast</w:t>
      </w:r>
      <w:r w:rsidR="004B2A3D">
        <w:rPr>
          <w:rFonts w:eastAsiaTheme="minorEastAsia"/>
          <w:lang w:eastAsia="zh-CN"/>
        </w:rPr>
        <w:t xml:space="preserve">.  There is no control mechanism and system architecture in supporting broadcast or multicast data server and the control of the data </w:t>
      </w:r>
      <w:r w:rsidR="00023777">
        <w:rPr>
          <w:rFonts w:eastAsiaTheme="minorEastAsia"/>
          <w:lang w:eastAsia="zh-CN"/>
        </w:rPr>
        <w:t>flow</w:t>
      </w:r>
      <w:r w:rsidR="00023777">
        <w:rPr>
          <w:rFonts w:eastAsiaTheme="minorEastAsia" w:hint="eastAsia"/>
          <w:lang w:eastAsia="zh-CN"/>
        </w:rPr>
        <w:t>.</w:t>
      </w:r>
      <w:r w:rsidR="00023777">
        <w:rPr>
          <w:rFonts w:eastAsiaTheme="minorEastAsia"/>
          <w:lang w:eastAsia="zh-CN"/>
        </w:rPr>
        <w:t xml:space="preserve"> If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broadcast V2X service is </w:t>
      </w:r>
      <w:r w:rsidR="004B2A3D">
        <w:rPr>
          <w:rFonts w:eastAsiaTheme="minorEastAsia"/>
          <w:lang w:eastAsia="zh-CN"/>
        </w:rPr>
        <w:t xml:space="preserve">carried by the DL </w:t>
      </w:r>
      <w:r w:rsidR="00023777">
        <w:rPr>
          <w:rFonts w:eastAsiaTheme="minorEastAsia"/>
          <w:lang w:eastAsia="zh-CN"/>
        </w:rPr>
        <w:t>PDSCH to</w:t>
      </w:r>
      <w:r>
        <w:rPr>
          <w:rFonts w:eastAsiaTheme="minorEastAsia" w:hint="eastAsia"/>
          <w:lang w:eastAsia="zh-CN"/>
        </w:rPr>
        <w:t xml:space="preserve"> each </w:t>
      </w:r>
      <w:r w:rsidR="004B2A3D">
        <w:rPr>
          <w:rFonts w:eastAsiaTheme="minorEastAsia"/>
          <w:lang w:eastAsia="zh-CN"/>
        </w:rPr>
        <w:t>V2X UE</w:t>
      </w:r>
      <w:r>
        <w:rPr>
          <w:rFonts w:eastAsiaTheme="minorEastAsia" w:hint="eastAsia"/>
          <w:lang w:eastAsia="zh-CN"/>
        </w:rPr>
        <w:t xml:space="preserve">, </w:t>
      </w:r>
      <w:r w:rsidR="004B2A3D">
        <w:rPr>
          <w:rFonts w:eastAsiaTheme="minorEastAsia"/>
          <w:lang w:eastAsia="zh-CN"/>
        </w:rPr>
        <w:t>the additional control mechanism needs to be studied, such as broadcast RNTI in physical layer procedure or broadcast control procedure in MAC layer.</w:t>
      </w:r>
      <w:r>
        <w:rPr>
          <w:rFonts w:eastAsiaTheme="minorEastAsia" w:hint="eastAsia"/>
          <w:lang w:eastAsia="zh-CN"/>
        </w:rPr>
        <w:t xml:space="preserve"> </w:t>
      </w:r>
      <w:r w:rsidR="008F315D">
        <w:rPr>
          <w:rFonts w:eastAsiaTheme="minorEastAsia" w:hint="eastAsia"/>
          <w:lang w:eastAsia="zh-CN"/>
        </w:rPr>
        <w:t xml:space="preserve">Therefore, broadcast and multicast </w:t>
      </w:r>
      <w:r w:rsidR="008F315D">
        <w:rPr>
          <w:rFonts w:eastAsiaTheme="minorEastAsia"/>
          <w:lang w:eastAsia="zh-CN"/>
        </w:rPr>
        <w:t>communication</w:t>
      </w:r>
      <w:r w:rsidR="008F315D">
        <w:rPr>
          <w:rFonts w:eastAsiaTheme="minorEastAsia" w:hint="eastAsia"/>
          <w:lang w:eastAsia="zh-CN"/>
        </w:rPr>
        <w:t xml:space="preserve"> shall be supported in NR </w:t>
      </w:r>
      <w:proofErr w:type="spellStart"/>
      <w:r w:rsidR="008F315D">
        <w:rPr>
          <w:rFonts w:eastAsiaTheme="minorEastAsia" w:hint="eastAsia"/>
          <w:lang w:eastAsia="zh-CN"/>
        </w:rPr>
        <w:t>Uu</w:t>
      </w:r>
      <w:proofErr w:type="spellEnd"/>
      <w:r w:rsidR="008F315D">
        <w:rPr>
          <w:rFonts w:eastAsiaTheme="minorEastAsia" w:hint="eastAsia"/>
          <w:lang w:eastAsia="zh-CN"/>
        </w:rPr>
        <w:t xml:space="preserve"> in</w:t>
      </w:r>
      <w:r w:rsidR="004B2A3D">
        <w:rPr>
          <w:rFonts w:eastAsiaTheme="minorEastAsia"/>
          <w:lang w:eastAsia="zh-CN"/>
        </w:rPr>
        <w:t xml:space="preserve"> the</w:t>
      </w:r>
      <w:r w:rsidR="008F315D">
        <w:rPr>
          <w:rFonts w:eastAsiaTheme="minorEastAsia" w:hint="eastAsia"/>
          <w:lang w:eastAsia="zh-CN"/>
        </w:rPr>
        <w:t xml:space="preserve"> </w:t>
      </w:r>
      <w:r w:rsidR="004B2A3D">
        <w:rPr>
          <w:rFonts w:eastAsiaTheme="minorEastAsia"/>
          <w:lang w:eastAsia="zh-CN"/>
        </w:rPr>
        <w:t>future</w:t>
      </w:r>
      <w:r w:rsidR="008F315D">
        <w:rPr>
          <w:rFonts w:eastAsiaTheme="minorEastAsia" w:hint="eastAsia"/>
          <w:lang w:eastAsia="zh-CN"/>
        </w:rPr>
        <w:t xml:space="preserve"> release</w:t>
      </w:r>
      <w:r w:rsidR="004B2A3D">
        <w:rPr>
          <w:rFonts w:eastAsiaTheme="minorEastAsia"/>
          <w:lang w:eastAsia="zh-CN"/>
        </w:rPr>
        <w:t>.</w:t>
      </w:r>
      <w:r w:rsidR="008F315D">
        <w:rPr>
          <w:rFonts w:eastAsiaTheme="minorEastAsia" w:hint="eastAsia"/>
          <w:lang w:eastAsia="zh-CN"/>
        </w:rPr>
        <w:t xml:space="preserve"> </w:t>
      </w:r>
      <w:r w:rsidR="004B2A3D">
        <w:rPr>
          <w:rFonts w:eastAsiaTheme="minorEastAsia"/>
          <w:lang w:eastAsia="zh-CN"/>
        </w:rPr>
        <w:t>T</w:t>
      </w:r>
      <w:r w:rsidR="008F315D">
        <w:rPr>
          <w:rFonts w:eastAsiaTheme="minorEastAsia" w:hint="eastAsia"/>
          <w:lang w:eastAsia="zh-CN"/>
        </w:rPr>
        <w:t xml:space="preserve">he </w:t>
      </w:r>
      <w:r w:rsidR="008F315D">
        <w:rPr>
          <w:rFonts w:eastAsiaTheme="minorEastAsia"/>
          <w:lang w:eastAsia="zh-CN"/>
        </w:rPr>
        <w:t>standardization</w:t>
      </w:r>
      <w:r w:rsidR="008F315D">
        <w:rPr>
          <w:rFonts w:eastAsiaTheme="minorEastAsia" w:hint="eastAsia"/>
          <w:lang w:eastAsia="zh-CN"/>
        </w:rPr>
        <w:t xml:space="preserve"> work should be in</w:t>
      </w:r>
      <w:r w:rsidR="004B2A3D">
        <w:rPr>
          <w:rFonts w:eastAsiaTheme="minorEastAsia"/>
          <w:lang w:eastAsia="zh-CN"/>
        </w:rPr>
        <w:t xml:space="preserve"> a</w:t>
      </w:r>
      <w:r w:rsidR="008F315D">
        <w:rPr>
          <w:rFonts w:eastAsiaTheme="minorEastAsia" w:hint="eastAsia"/>
          <w:lang w:eastAsia="zh-CN"/>
        </w:rPr>
        <w:t xml:space="preserve"> NR related WI</w:t>
      </w:r>
      <w:r w:rsidR="00B14AE1">
        <w:rPr>
          <w:rFonts w:eastAsiaTheme="minorEastAsia"/>
          <w:lang w:eastAsia="zh-CN"/>
        </w:rPr>
        <w:t xml:space="preserve"> but not in V2X SID</w:t>
      </w:r>
      <w:r w:rsidR="008F315D">
        <w:rPr>
          <w:rFonts w:eastAsiaTheme="minorEastAsia" w:hint="eastAsia"/>
          <w:lang w:eastAsia="zh-CN"/>
        </w:rPr>
        <w:t xml:space="preserve">. </w:t>
      </w:r>
      <w:bookmarkStart w:id="3" w:name="_GoBack"/>
      <w:bookmarkEnd w:id="3"/>
    </w:p>
    <w:p w:rsidR="007B3619" w:rsidRPr="007B3619" w:rsidRDefault="007B3619" w:rsidP="007B3619">
      <w:pPr>
        <w:pStyle w:val="a1"/>
        <w:numPr>
          <w:ilvl w:val="0"/>
          <w:numId w:val="39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Mapping rule between PPPP in LTE V2X and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in NR V2X</w:t>
      </w:r>
    </w:p>
    <w:p w:rsidR="002629E9" w:rsidRDefault="002629E9" w:rsidP="007B3619">
      <w:pPr>
        <w:pStyle w:val="a1"/>
        <w:ind w:leftChars="200" w:left="4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Rel-14/Rel-15 LTE V2X, only PPPP is used as a type of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in both LTE Uu and LTE sidelink.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>owever, a new</w:t>
      </w:r>
      <w:r w:rsidR="008F315D">
        <w:rPr>
          <w:rFonts w:eastAsiaTheme="minorEastAsia" w:hint="eastAsia"/>
          <w:lang w:eastAsia="zh-CN"/>
        </w:rPr>
        <w:t xml:space="preserve"> </w:t>
      </w:r>
      <w:proofErr w:type="spellStart"/>
      <w:r w:rsidR="008F315D">
        <w:rPr>
          <w:rFonts w:eastAsiaTheme="minorEastAsia" w:hint="eastAsia"/>
          <w:lang w:eastAsia="zh-CN"/>
        </w:rPr>
        <w:t>QoS</w:t>
      </w:r>
      <w:proofErr w:type="spellEnd"/>
      <w:r w:rsidR="008F315D">
        <w:rPr>
          <w:rFonts w:eastAsiaTheme="minorEastAsia" w:hint="eastAsia"/>
          <w:lang w:eastAsia="zh-CN"/>
        </w:rPr>
        <w:t xml:space="preserve"> framework shall be </w:t>
      </w:r>
      <w:r>
        <w:rPr>
          <w:rFonts w:eastAsiaTheme="minorEastAsia" w:hint="eastAsia"/>
          <w:lang w:eastAsia="zh-CN"/>
        </w:rPr>
        <w:t>designed</w:t>
      </w:r>
      <w:r w:rsidR="008F315D">
        <w:rPr>
          <w:rFonts w:eastAsiaTheme="minorEastAsia" w:hint="eastAsia"/>
          <w:lang w:eastAsia="zh-CN"/>
        </w:rPr>
        <w:t xml:space="preserve"> for NR V2X</w:t>
      </w:r>
      <w:r>
        <w:rPr>
          <w:rFonts w:eastAsiaTheme="minorEastAsia" w:hint="eastAsia"/>
          <w:lang w:eastAsia="zh-CN"/>
        </w:rPr>
        <w:t xml:space="preserve"> in both NR Uu and NR sidelink.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 would be a mismatch between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LTE PPPP and NR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issue shall be </w:t>
      </w:r>
      <w:r>
        <w:rPr>
          <w:rFonts w:eastAsiaTheme="minorEastAsia"/>
          <w:lang w:eastAsia="zh-CN"/>
        </w:rPr>
        <w:t>further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investigate</w:t>
      </w:r>
      <w:r>
        <w:rPr>
          <w:rFonts w:eastAsiaTheme="minorEastAsia" w:hint="eastAsia"/>
          <w:lang w:eastAsia="zh-CN"/>
        </w:rPr>
        <w:t xml:space="preserve">d in Uu </w:t>
      </w:r>
      <w:r>
        <w:rPr>
          <w:rFonts w:eastAsiaTheme="minorEastAsia"/>
          <w:lang w:eastAsia="zh-CN"/>
        </w:rPr>
        <w:t>enhancements</w:t>
      </w:r>
      <w:r>
        <w:rPr>
          <w:rFonts w:eastAsiaTheme="minorEastAsia" w:hint="eastAsia"/>
          <w:lang w:eastAsia="zh-CN"/>
        </w:rPr>
        <w:t>.</w:t>
      </w:r>
    </w:p>
    <w:p w:rsidR="007B3619" w:rsidRPr="007B3619" w:rsidRDefault="007B3619" w:rsidP="007B3619">
      <w:pPr>
        <w:pStyle w:val="a1"/>
        <w:numPr>
          <w:ilvl w:val="0"/>
          <w:numId w:val="39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UE assistance information in NR V2X</w:t>
      </w:r>
    </w:p>
    <w:p w:rsidR="00400372" w:rsidRDefault="00F5410C" w:rsidP="007B3619">
      <w:pPr>
        <w:pStyle w:val="a1"/>
        <w:ind w:leftChars="200" w:left="4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Rel-14/Rel-15 LTE V2X, the </w:t>
      </w:r>
      <w:r w:rsidR="003357EA">
        <w:rPr>
          <w:rFonts w:eastAsiaTheme="minorEastAsia" w:hint="eastAsia"/>
          <w:lang w:eastAsia="zh-CN"/>
        </w:rPr>
        <w:t>PPPP</w:t>
      </w:r>
      <w:r>
        <w:rPr>
          <w:rFonts w:eastAsiaTheme="minorEastAsia" w:hint="eastAsia"/>
          <w:lang w:eastAsia="zh-CN"/>
        </w:rPr>
        <w:t xml:space="preserve"> and </w:t>
      </w:r>
      <w:r w:rsidR="003357EA">
        <w:rPr>
          <w:rFonts w:eastAsiaTheme="minorEastAsia" w:hint="eastAsia"/>
          <w:lang w:eastAsia="zh-CN"/>
        </w:rPr>
        <w:t>PPPR</w:t>
      </w:r>
      <w:r>
        <w:rPr>
          <w:rFonts w:eastAsiaTheme="minorEastAsia" w:hint="eastAsia"/>
          <w:lang w:eastAsia="zh-CN"/>
        </w:rPr>
        <w:t xml:space="preserve"> information are include</w:t>
      </w:r>
      <w:r w:rsidR="00400372">
        <w:rPr>
          <w:rFonts w:eastAsiaTheme="minorEastAsia" w:hint="eastAsia"/>
          <w:lang w:eastAsia="zh-CN"/>
        </w:rPr>
        <w:t xml:space="preserve">d in UE assistance information. In NR V2X, </w:t>
      </w:r>
      <w:proofErr w:type="spellStart"/>
      <w:r w:rsidR="00400372">
        <w:rPr>
          <w:rFonts w:eastAsiaTheme="minorEastAsia" w:hint="eastAsia"/>
          <w:lang w:eastAsia="zh-CN"/>
        </w:rPr>
        <w:t>QoS</w:t>
      </w:r>
      <w:proofErr w:type="spellEnd"/>
      <w:r w:rsidR="00400372">
        <w:rPr>
          <w:rFonts w:eastAsiaTheme="minorEastAsia" w:hint="eastAsia"/>
          <w:lang w:eastAsia="zh-CN"/>
        </w:rPr>
        <w:t xml:space="preserve"> management shall be </w:t>
      </w:r>
      <w:r w:rsidR="00400372">
        <w:rPr>
          <w:rFonts w:eastAsiaTheme="minorEastAsia"/>
          <w:lang w:eastAsia="zh-CN"/>
        </w:rPr>
        <w:t>introduced</w:t>
      </w:r>
      <w:r w:rsidR="00400372">
        <w:rPr>
          <w:rFonts w:eastAsiaTheme="minorEastAsia" w:hint="eastAsia"/>
          <w:lang w:eastAsia="zh-CN"/>
        </w:rPr>
        <w:t xml:space="preserve">, and the </w:t>
      </w:r>
      <w:proofErr w:type="spellStart"/>
      <w:r w:rsidR="00400372">
        <w:rPr>
          <w:rFonts w:eastAsiaTheme="minorEastAsia" w:hint="eastAsia"/>
          <w:lang w:eastAsia="zh-CN"/>
        </w:rPr>
        <w:t>QoS</w:t>
      </w:r>
      <w:proofErr w:type="spellEnd"/>
      <w:r w:rsidR="00400372">
        <w:rPr>
          <w:rFonts w:eastAsiaTheme="minorEastAsia" w:hint="eastAsia"/>
          <w:lang w:eastAsia="zh-CN"/>
        </w:rPr>
        <w:t xml:space="preserve"> </w:t>
      </w:r>
      <w:r w:rsidR="00245E14">
        <w:rPr>
          <w:rFonts w:eastAsiaTheme="minorEastAsia"/>
          <w:lang w:eastAsia="zh-CN"/>
        </w:rPr>
        <w:t>parameter will</w:t>
      </w:r>
      <w:r w:rsidR="00400372">
        <w:rPr>
          <w:rFonts w:eastAsiaTheme="minorEastAsia" w:hint="eastAsia"/>
          <w:lang w:eastAsia="zh-CN"/>
        </w:rPr>
        <w:t xml:space="preserve"> </w:t>
      </w:r>
      <w:r w:rsidR="00400372">
        <w:rPr>
          <w:rFonts w:eastAsiaTheme="minorEastAsia"/>
          <w:lang w:eastAsia="zh-CN"/>
        </w:rPr>
        <w:t>replace</w:t>
      </w:r>
      <w:r w:rsidR="00400372">
        <w:rPr>
          <w:rFonts w:eastAsiaTheme="minorEastAsia" w:hint="eastAsia"/>
          <w:lang w:eastAsia="zh-CN"/>
        </w:rPr>
        <w:t xml:space="preserve"> PPPP</w:t>
      </w:r>
      <w:r w:rsidR="003357EA">
        <w:rPr>
          <w:rFonts w:eastAsiaTheme="minorEastAsia" w:hint="eastAsia"/>
          <w:lang w:eastAsia="zh-CN"/>
        </w:rPr>
        <w:t xml:space="preserve"> and PPPR.</w:t>
      </w:r>
      <w:r w:rsidR="00400372">
        <w:rPr>
          <w:rFonts w:eastAsiaTheme="minorEastAsia" w:hint="eastAsia"/>
          <w:lang w:eastAsia="zh-CN"/>
        </w:rPr>
        <w:t xml:space="preserve"> Besides UE assistance information,</w:t>
      </w:r>
      <w:r w:rsidR="003357EA">
        <w:rPr>
          <w:rFonts w:eastAsiaTheme="minorEastAsia" w:hint="eastAsia"/>
          <w:lang w:eastAsia="zh-CN"/>
        </w:rPr>
        <w:t xml:space="preserve"> the sidelink BSR is also used for dynamic scheduling, which shall also introduce a mapping rule </w:t>
      </w:r>
      <w:proofErr w:type="spellStart"/>
      <w:r w:rsidR="003357EA">
        <w:rPr>
          <w:rFonts w:eastAsiaTheme="minorEastAsia" w:hint="eastAsia"/>
          <w:lang w:eastAsia="zh-CN"/>
        </w:rPr>
        <w:t>beween</w:t>
      </w:r>
      <w:proofErr w:type="spellEnd"/>
      <w:r w:rsidR="003357EA">
        <w:rPr>
          <w:rFonts w:eastAsiaTheme="minorEastAsia" w:hint="eastAsia"/>
          <w:lang w:eastAsia="zh-CN"/>
        </w:rPr>
        <w:t xml:space="preserve"> LCG ID and </w:t>
      </w:r>
      <w:proofErr w:type="spellStart"/>
      <w:r w:rsidR="003357EA">
        <w:rPr>
          <w:rFonts w:eastAsiaTheme="minorEastAsia" w:hint="eastAsia"/>
          <w:lang w:eastAsia="zh-CN"/>
        </w:rPr>
        <w:t>QoS</w:t>
      </w:r>
      <w:proofErr w:type="spellEnd"/>
      <w:r w:rsidR="003357EA">
        <w:rPr>
          <w:rFonts w:eastAsiaTheme="minorEastAsia" w:hint="eastAsia"/>
          <w:lang w:eastAsia="zh-CN"/>
        </w:rPr>
        <w:t xml:space="preserve"> parameter. </w:t>
      </w:r>
      <w:r w:rsidR="003357EA">
        <w:rPr>
          <w:rFonts w:eastAsiaTheme="minorEastAsia"/>
          <w:lang w:eastAsia="zh-CN"/>
        </w:rPr>
        <w:t>The</w:t>
      </w:r>
      <w:r w:rsidR="003357EA">
        <w:rPr>
          <w:rFonts w:eastAsiaTheme="minorEastAsia" w:hint="eastAsia"/>
          <w:lang w:eastAsia="zh-CN"/>
        </w:rPr>
        <w:t xml:space="preserve"> details could be determined by RAN2. </w:t>
      </w:r>
    </w:p>
    <w:p w:rsidR="00B80D0E" w:rsidRPr="00B80D0E" w:rsidRDefault="00B80D0E" w:rsidP="007B3619">
      <w:pPr>
        <w:pStyle w:val="a1"/>
        <w:ind w:leftChars="200" w:left="400"/>
        <w:rPr>
          <w:rFonts w:eastAsiaTheme="minorEastAsia"/>
          <w:lang w:eastAsia="zh-CN"/>
        </w:rPr>
      </w:pPr>
    </w:p>
    <w:p w:rsidR="004B2A3D" w:rsidRPr="00E04C99" w:rsidRDefault="007B3619" w:rsidP="00E04C99">
      <w:pPr>
        <w:pStyle w:val="a1"/>
        <w:rPr>
          <w:rFonts w:eastAsiaTheme="minorEastAsia"/>
          <w:b/>
          <w:i/>
          <w:lang w:eastAsia="zh-CN"/>
        </w:rPr>
      </w:pPr>
      <w:r w:rsidRPr="008F315D">
        <w:rPr>
          <w:rFonts w:eastAsiaTheme="minorEastAsia"/>
          <w:b/>
          <w:i/>
          <w:lang w:eastAsia="zh-CN"/>
        </w:rPr>
        <w:t>P</w:t>
      </w:r>
      <w:r w:rsidRPr="008F315D">
        <w:rPr>
          <w:rFonts w:eastAsiaTheme="minorEastAsia" w:hint="eastAsia"/>
          <w:b/>
          <w:i/>
          <w:lang w:eastAsia="zh-CN"/>
        </w:rPr>
        <w:t xml:space="preserve">roposal </w:t>
      </w:r>
      <w:r>
        <w:rPr>
          <w:rFonts w:eastAsiaTheme="minorEastAsia" w:hint="eastAsia"/>
          <w:b/>
          <w:i/>
          <w:lang w:eastAsia="zh-CN"/>
        </w:rPr>
        <w:t>3</w:t>
      </w:r>
      <w:r w:rsidRPr="008F315D">
        <w:rPr>
          <w:rFonts w:eastAsiaTheme="minorEastAsia" w:hint="eastAsia"/>
          <w:b/>
          <w:i/>
          <w:lang w:eastAsia="zh-CN"/>
        </w:rPr>
        <w:t xml:space="preserve">: </w:t>
      </w:r>
      <w:r w:rsidR="003F4CEA" w:rsidRPr="00E04C99">
        <w:rPr>
          <w:rFonts w:eastAsiaTheme="minorEastAsia"/>
          <w:b/>
          <w:i/>
          <w:lang w:eastAsia="zh-CN"/>
        </w:rPr>
        <w:t>B</w:t>
      </w:r>
      <w:r w:rsidR="004B2A3D" w:rsidRPr="00E04C99">
        <w:rPr>
          <w:rFonts w:eastAsiaTheme="minorEastAsia"/>
          <w:b/>
          <w:i/>
          <w:lang w:eastAsia="zh-CN"/>
        </w:rPr>
        <w:t xml:space="preserve">roadcast and multicast communication shall be supported in NR Uu in the future release. The standardization work should be in a NR related WI but not in V2X SID. </w:t>
      </w:r>
    </w:p>
    <w:p w:rsidR="008F315D" w:rsidRDefault="002629E9" w:rsidP="00A74F8D">
      <w:pPr>
        <w:pStyle w:val="a1"/>
        <w:rPr>
          <w:rFonts w:eastAsiaTheme="minorEastAsia"/>
          <w:b/>
          <w:i/>
          <w:lang w:eastAsia="zh-CN"/>
        </w:rPr>
      </w:pPr>
      <w:r w:rsidRPr="002629E9">
        <w:rPr>
          <w:rFonts w:eastAsiaTheme="minorEastAsia" w:hint="eastAsia"/>
          <w:b/>
          <w:i/>
          <w:lang w:eastAsia="zh-CN"/>
        </w:rPr>
        <w:t xml:space="preserve">Proposal </w:t>
      </w:r>
      <w:r w:rsidR="000E44AD">
        <w:rPr>
          <w:rFonts w:eastAsiaTheme="minorEastAsia" w:hint="eastAsia"/>
          <w:b/>
          <w:i/>
          <w:lang w:eastAsia="zh-CN"/>
        </w:rPr>
        <w:t>4</w:t>
      </w:r>
      <w:r w:rsidRPr="002629E9">
        <w:rPr>
          <w:rFonts w:eastAsiaTheme="minorEastAsia" w:hint="eastAsia"/>
          <w:b/>
          <w:i/>
          <w:lang w:eastAsia="zh-CN"/>
        </w:rPr>
        <w:t xml:space="preserve">:  The </w:t>
      </w:r>
      <w:r w:rsidR="002F59F2">
        <w:rPr>
          <w:rFonts w:eastAsiaTheme="minorEastAsia" w:hint="eastAsia"/>
          <w:b/>
          <w:i/>
          <w:lang w:eastAsia="zh-CN"/>
        </w:rPr>
        <w:t xml:space="preserve">mapping rule between LTE V2X PPPP/PPPR and NR V2X parameter shall be introduced if LTE Uu supports advanced V2X service. </w:t>
      </w:r>
      <w:r w:rsidR="002F59F2">
        <w:rPr>
          <w:rFonts w:eastAsiaTheme="minorEastAsia"/>
          <w:b/>
          <w:i/>
          <w:lang w:eastAsia="zh-CN"/>
        </w:rPr>
        <w:t>T</w:t>
      </w:r>
      <w:r w:rsidR="002F59F2">
        <w:rPr>
          <w:rFonts w:eastAsiaTheme="minorEastAsia" w:hint="eastAsia"/>
          <w:b/>
          <w:i/>
          <w:lang w:eastAsia="zh-CN"/>
        </w:rPr>
        <w:t xml:space="preserve">he details need </w:t>
      </w:r>
      <w:r w:rsidR="002F59F2">
        <w:rPr>
          <w:rFonts w:eastAsiaTheme="minorEastAsia"/>
          <w:b/>
          <w:i/>
          <w:lang w:eastAsia="zh-CN"/>
        </w:rPr>
        <w:t>further</w:t>
      </w:r>
      <w:r w:rsidR="002F59F2">
        <w:rPr>
          <w:rFonts w:eastAsiaTheme="minorEastAsia" w:hint="eastAsia"/>
          <w:b/>
          <w:i/>
          <w:lang w:eastAsia="zh-CN"/>
        </w:rPr>
        <w:t xml:space="preserve"> study.</w:t>
      </w:r>
    </w:p>
    <w:p w:rsidR="003357EA" w:rsidRDefault="003357EA" w:rsidP="00A74F8D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5: </w:t>
      </w:r>
      <w:r>
        <w:rPr>
          <w:rFonts w:eastAsiaTheme="minorEastAsia"/>
          <w:b/>
          <w:i/>
          <w:lang w:eastAsia="zh-CN"/>
        </w:rPr>
        <w:t xml:space="preserve"> The </w:t>
      </w:r>
      <w:r>
        <w:rPr>
          <w:rFonts w:eastAsiaTheme="minorEastAsia" w:hint="eastAsia"/>
          <w:b/>
          <w:i/>
          <w:lang w:eastAsia="zh-CN"/>
        </w:rPr>
        <w:t xml:space="preserve">NR V2X </w:t>
      </w:r>
      <w:proofErr w:type="spellStart"/>
      <w:r>
        <w:rPr>
          <w:rFonts w:eastAsiaTheme="minorEastAsia"/>
          <w:b/>
          <w:i/>
          <w:lang w:eastAsia="zh-CN"/>
        </w:rPr>
        <w:t>QoS</w:t>
      </w:r>
      <w:proofErr w:type="spellEnd"/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parameter shall include in UE assistance information and LCG ID mapping in BSR. </w:t>
      </w:r>
      <w:r>
        <w:rPr>
          <w:rFonts w:eastAsiaTheme="minorEastAsia"/>
          <w:b/>
          <w:i/>
          <w:lang w:eastAsia="zh-CN"/>
        </w:rPr>
        <w:t>T</w:t>
      </w:r>
      <w:r>
        <w:rPr>
          <w:rFonts w:eastAsiaTheme="minorEastAsia" w:hint="eastAsia"/>
          <w:b/>
          <w:i/>
          <w:lang w:eastAsia="zh-CN"/>
        </w:rPr>
        <w:t xml:space="preserve">he </w:t>
      </w:r>
      <w:r>
        <w:rPr>
          <w:rFonts w:eastAsiaTheme="minorEastAsia"/>
          <w:b/>
          <w:i/>
          <w:lang w:eastAsia="zh-CN"/>
        </w:rPr>
        <w:t>detail</w:t>
      </w:r>
      <w:r>
        <w:rPr>
          <w:rFonts w:eastAsiaTheme="minorEastAsia" w:hint="eastAsia"/>
          <w:b/>
          <w:i/>
          <w:lang w:eastAsia="zh-CN"/>
        </w:rPr>
        <w:t xml:space="preserve">s </w:t>
      </w:r>
      <w:r w:rsidR="002F59F2">
        <w:rPr>
          <w:rFonts w:eastAsiaTheme="minorEastAsia" w:hint="eastAsia"/>
          <w:b/>
          <w:i/>
          <w:lang w:eastAsia="zh-CN"/>
        </w:rPr>
        <w:t>are</w:t>
      </w:r>
      <w:r>
        <w:rPr>
          <w:rFonts w:eastAsiaTheme="minorEastAsia" w:hint="eastAsia"/>
          <w:b/>
          <w:i/>
          <w:lang w:eastAsia="zh-CN"/>
        </w:rPr>
        <w:t xml:space="preserve"> left RAN2 decision. </w:t>
      </w:r>
    </w:p>
    <w:p w:rsidR="005935B8" w:rsidRDefault="00830F4E" w:rsidP="00A74F8D">
      <w:pPr>
        <w:pStyle w:val="1"/>
        <w:ind w:left="431" w:hanging="431"/>
      </w:pPr>
      <w:r w:rsidRPr="0052231C">
        <w:rPr>
          <w:rFonts w:hint="eastAsia"/>
        </w:rPr>
        <w:t>Conclusion</w:t>
      </w:r>
    </w:p>
    <w:p w:rsidR="00ED5BD0" w:rsidRPr="00391F2F" w:rsidRDefault="00ED5BD0" w:rsidP="00ED5BD0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>
        <w:rPr>
          <w:rFonts w:eastAsiaTheme="minorEastAsia" w:hint="eastAsia"/>
          <w:lang w:eastAsia="zh-CN"/>
        </w:rPr>
        <w:t xml:space="preserve">, we </w:t>
      </w:r>
      <w:r w:rsidR="002629E9">
        <w:rPr>
          <w:rFonts w:eastAsiaTheme="minorEastAsia" w:hint="eastAsia"/>
          <w:lang w:eastAsia="zh-CN"/>
        </w:rPr>
        <w:t>discuss the potential issues for LTE/NR Uu support of advanced V2X service</w:t>
      </w:r>
      <w:r w:rsidR="004237A7">
        <w:rPr>
          <w:rFonts w:eastAsiaTheme="minorEastAsia" w:hint="eastAsia"/>
          <w:lang w:eastAsia="zh-CN"/>
        </w:rPr>
        <w:t xml:space="preserve">. </w:t>
      </w:r>
      <w:r w:rsidR="004237A7">
        <w:rPr>
          <w:rFonts w:eastAsiaTheme="minorEastAsia"/>
          <w:lang w:eastAsia="zh-CN"/>
        </w:rPr>
        <w:t>P</w:t>
      </w:r>
      <w:r w:rsidR="004237A7">
        <w:rPr>
          <w:rFonts w:eastAsiaTheme="minorEastAsia" w:hint="eastAsia"/>
          <w:lang w:eastAsia="zh-CN"/>
        </w:rPr>
        <w:t xml:space="preserve">articularly, </w:t>
      </w:r>
      <w:r w:rsidR="005C10B7">
        <w:rPr>
          <w:rFonts w:eastAsiaTheme="minorEastAsia" w:hint="eastAsia"/>
          <w:lang w:eastAsia="zh-CN"/>
        </w:rPr>
        <w:t>we have following observation and proposal</w:t>
      </w:r>
      <w:r w:rsidR="004237A7">
        <w:rPr>
          <w:rFonts w:eastAsiaTheme="minorEastAsia" w:hint="eastAsia"/>
          <w:lang w:eastAsia="zh-CN"/>
        </w:rPr>
        <w:t>s</w:t>
      </w:r>
      <w:r w:rsidR="005C10B7">
        <w:rPr>
          <w:rFonts w:eastAsiaTheme="minorEastAsia" w:hint="eastAsia"/>
          <w:lang w:eastAsia="zh-CN"/>
        </w:rPr>
        <w:t>:</w:t>
      </w:r>
    </w:p>
    <w:p w:rsidR="004237A7" w:rsidRPr="005E1310" w:rsidRDefault="004237A7" w:rsidP="004237A7">
      <w:pPr>
        <w:pStyle w:val="a1"/>
        <w:rPr>
          <w:rFonts w:eastAsiaTheme="minorEastAsia"/>
          <w:b/>
          <w:i/>
          <w:lang w:eastAsia="zh-CN"/>
        </w:rPr>
      </w:pPr>
      <w:r w:rsidRPr="005E1310">
        <w:rPr>
          <w:rFonts w:eastAsiaTheme="minorEastAsia" w:hint="eastAsia"/>
          <w:b/>
          <w:i/>
          <w:lang w:eastAsia="zh-CN"/>
        </w:rPr>
        <w:lastRenderedPageBreak/>
        <w:t xml:space="preserve">Observation: </w:t>
      </w:r>
      <w:r w:rsidRPr="005E1310">
        <w:rPr>
          <w:rFonts w:eastAsiaTheme="minorEastAsia"/>
          <w:b/>
          <w:i/>
          <w:lang w:eastAsia="zh-CN"/>
        </w:rPr>
        <w:t>T</w:t>
      </w:r>
      <w:r w:rsidRPr="005E1310">
        <w:rPr>
          <w:rFonts w:eastAsiaTheme="minorEastAsia" w:hint="eastAsia"/>
          <w:b/>
          <w:i/>
          <w:lang w:eastAsia="zh-CN"/>
        </w:rPr>
        <w:t xml:space="preserve">he extreme high data rate with extreme low latency and </w:t>
      </w:r>
      <w:r w:rsidRPr="005E1310">
        <w:rPr>
          <w:rFonts w:eastAsiaTheme="minorEastAsia"/>
          <w:b/>
          <w:i/>
          <w:lang w:eastAsia="zh-CN"/>
        </w:rPr>
        <w:t>extreme</w:t>
      </w:r>
      <w:r w:rsidRPr="005E1310">
        <w:rPr>
          <w:rFonts w:eastAsiaTheme="minorEastAsia" w:hint="eastAsia"/>
          <w:b/>
          <w:i/>
          <w:lang w:eastAsia="zh-CN"/>
        </w:rPr>
        <w:t xml:space="preserve"> high reliability in advanced V2X service would be a really challenge for LTE/NR Uu support of </w:t>
      </w:r>
      <w:r w:rsidRPr="005E1310">
        <w:rPr>
          <w:rFonts w:eastAsiaTheme="minorEastAsia"/>
          <w:b/>
          <w:i/>
          <w:lang w:eastAsia="zh-CN"/>
        </w:rPr>
        <w:t>advanced</w:t>
      </w:r>
      <w:r w:rsidRPr="005E1310">
        <w:rPr>
          <w:rFonts w:eastAsiaTheme="minorEastAsia" w:hint="eastAsia"/>
          <w:b/>
          <w:i/>
          <w:lang w:eastAsia="zh-CN"/>
        </w:rPr>
        <w:t xml:space="preserve"> V2X service.</w:t>
      </w:r>
    </w:p>
    <w:p w:rsidR="002F59F2" w:rsidRPr="005E1310" w:rsidRDefault="002F59F2" w:rsidP="002F59F2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1: </w:t>
      </w:r>
      <w:r>
        <w:rPr>
          <w:rFonts w:eastAsiaTheme="minorEastAsia"/>
          <w:b/>
          <w:i/>
          <w:lang w:eastAsia="zh-CN"/>
        </w:rPr>
        <w:t>S</w:t>
      </w:r>
      <w:r>
        <w:rPr>
          <w:rFonts w:eastAsiaTheme="minorEastAsia" w:hint="eastAsia"/>
          <w:b/>
          <w:i/>
          <w:lang w:eastAsia="zh-CN"/>
        </w:rPr>
        <w:t>ystem evaluation shall be employed to investigate whether and in which scenario LTE/NR Uu can meet all or part of requirements in advanced V2X service.</w:t>
      </w:r>
    </w:p>
    <w:p w:rsidR="000E44AD" w:rsidRDefault="000E44AD" w:rsidP="000E44AD">
      <w:pPr>
        <w:pStyle w:val="a1"/>
        <w:rPr>
          <w:rFonts w:eastAsiaTheme="minorEastAsia"/>
          <w:b/>
          <w:i/>
          <w:lang w:eastAsia="zh-CN"/>
        </w:rPr>
      </w:pPr>
      <w:r w:rsidRPr="002629E9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2</w:t>
      </w:r>
      <w:r w:rsidRPr="002629E9">
        <w:rPr>
          <w:rFonts w:eastAsiaTheme="minorEastAsia" w:hint="eastAsia"/>
          <w:b/>
          <w:i/>
          <w:lang w:eastAsia="zh-CN"/>
        </w:rPr>
        <w:t xml:space="preserve">:  </w:t>
      </w:r>
      <w:r w:rsidRPr="000E44AD">
        <w:rPr>
          <w:rFonts w:eastAsiaTheme="minorEastAsia"/>
          <w:b/>
          <w:i/>
          <w:lang w:eastAsia="zh-CN"/>
        </w:rPr>
        <w:t xml:space="preserve">If the existing NR V2X traffic models </w:t>
      </w:r>
      <w:r>
        <w:rPr>
          <w:rFonts w:eastAsiaTheme="minorEastAsia" w:hint="eastAsia"/>
          <w:b/>
          <w:i/>
          <w:lang w:eastAsia="zh-CN"/>
        </w:rPr>
        <w:t xml:space="preserve">in TR37.885 </w:t>
      </w:r>
      <w:r w:rsidRPr="000E44AD">
        <w:rPr>
          <w:rFonts w:eastAsiaTheme="minorEastAsia"/>
          <w:b/>
          <w:i/>
          <w:lang w:eastAsia="zh-CN"/>
        </w:rPr>
        <w:t xml:space="preserve">will be used </w:t>
      </w:r>
      <w:r w:rsidR="007104D9">
        <w:rPr>
          <w:rFonts w:eastAsiaTheme="minorEastAsia"/>
          <w:b/>
          <w:i/>
          <w:lang w:eastAsia="zh-CN"/>
        </w:rPr>
        <w:t xml:space="preserve">for the </w:t>
      </w:r>
      <w:r w:rsidRPr="000E44AD">
        <w:rPr>
          <w:rFonts w:eastAsiaTheme="minorEastAsia"/>
          <w:b/>
          <w:i/>
          <w:lang w:eastAsia="zh-CN"/>
        </w:rPr>
        <w:t>Uu evaluation, the following two traffic models could be employed:</w:t>
      </w:r>
    </w:p>
    <w:p w:rsidR="000E44AD" w:rsidRDefault="000E44AD" w:rsidP="000E44AD">
      <w:pPr>
        <w:pStyle w:val="a1"/>
        <w:numPr>
          <w:ilvl w:val="0"/>
          <w:numId w:val="36"/>
        </w:numPr>
        <w:rPr>
          <w:rFonts w:eastAsiaTheme="minorEastAsia"/>
          <w:b/>
          <w:i/>
          <w:lang w:eastAsia="zh-CN"/>
        </w:rPr>
      </w:pPr>
      <w:r w:rsidRPr="000E44AD">
        <w:rPr>
          <w:rFonts w:eastAsiaTheme="minorEastAsia" w:hint="eastAsia"/>
          <w:b/>
          <w:i/>
          <w:lang w:eastAsia="zh-CN"/>
        </w:rPr>
        <w:t>Periodic traffic mode 2 (medium traffic intensity)</w:t>
      </w:r>
    </w:p>
    <w:p w:rsidR="000E44AD" w:rsidRDefault="000E44AD" w:rsidP="000E44AD">
      <w:pPr>
        <w:pStyle w:val="a1"/>
        <w:numPr>
          <w:ilvl w:val="1"/>
          <w:numId w:val="36"/>
        </w:numPr>
        <w:rPr>
          <w:rFonts w:eastAsiaTheme="minorEastAsia"/>
          <w:b/>
          <w:i/>
          <w:lang w:eastAsia="zh-CN"/>
        </w:rPr>
      </w:pPr>
      <w:r w:rsidRPr="008D5C73">
        <w:rPr>
          <w:rFonts w:eastAsiaTheme="minorEastAsia"/>
          <w:b/>
          <w:i/>
          <w:lang w:eastAsia="zh-CN"/>
        </w:rPr>
        <w:t>Inter-packet arrival time: 10 ms</w:t>
      </w:r>
    </w:p>
    <w:p w:rsidR="000E44AD" w:rsidRDefault="000E44AD" w:rsidP="000E44AD">
      <w:pPr>
        <w:pStyle w:val="a1"/>
        <w:numPr>
          <w:ilvl w:val="1"/>
          <w:numId w:val="36"/>
        </w:numPr>
        <w:rPr>
          <w:rFonts w:eastAsiaTheme="minorEastAsia"/>
          <w:b/>
          <w:i/>
          <w:lang w:eastAsia="zh-CN"/>
        </w:rPr>
      </w:pPr>
      <w:r w:rsidRPr="008D5C73">
        <w:rPr>
          <w:rFonts w:eastAsiaTheme="minorEastAsia"/>
          <w:b/>
          <w:i/>
          <w:lang w:eastAsia="zh-CN"/>
        </w:rPr>
        <w:t>Packet size: 1200 bytes with probability of 0.2 and 800 bytes with probability of 0.8</w:t>
      </w:r>
    </w:p>
    <w:p w:rsidR="000E44AD" w:rsidRPr="008D5C73" w:rsidRDefault="000E44AD" w:rsidP="000E44AD">
      <w:pPr>
        <w:pStyle w:val="a1"/>
        <w:numPr>
          <w:ilvl w:val="1"/>
          <w:numId w:val="36"/>
        </w:numPr>
        <w:rPr>
          <w:rFonts w:eastAsiaTheme="minorEastAsia"/>
          <w:b/>
          <w:i/>
          <w:lang w:eastAsia="zh-CN"/>
        </w:rPr>
      </w:pPr>
      <w:r w:rsidRPr="008D5C73">
        <w:rPr>
          <w:rFonts w:eastAsiaTheme="minorEastAsia"/>
          <w:b/>
          <w:i/>
          <w:lang w:eastAsia="zh-CN"/>
        </w:rPr>
        <w:t>Latency requirement: 10 ms</w:t>
      </w:r>
    </w:p>
    <w:p w:rsidR="000E44AD" w:rsidRDefault="000E44AD" w:rsidP="000E44AD">
      <w:pPr>
        <w:pStyle w:val="a1"/>
        <w:numPr>
          <w:ilvl w:val="0"/>
          <w:numId w:val="36"/>
        </w:numPr>
        <w:rPr>
          <w:rFonts w:eastAsiaTheme="minorEastAsia"/>
          <w:b/>
          <w:i/>
          <w:lang w:eastAsia="zh-CN"/>
        </w:rPr>
      </w:pPr>
      <w:r w:rsidRPr="008D5C73">
        <w:rPr>
          <w:rFonts w:eastAsiaTheme="minorEastAsia" w:hint="eastAsia"/>
          <w:b/>
          <w:i/>
          <w:lang w:eastAsia="zh-CN"/>
        </w:rPr>
        <w:t>Aperiodic traffic mode 2 (high traffic intensity)</w:t>
      </w:r>
    </w:p>
    <w:p w:rsidR="00B91D5C" w:rsidRDefault="000E44AD" w:rsidP="006E19FF">
      <w:pPr>
        <w:pStyle w:val="PL"/>
        <w:numPr>
          <w:ilvl w:val="1"/>
          <w:numId w:val="36"/>
        </w:numPr>
        <w:rPr>
          <w:rFonts w:ascii="Times New Roman" w:eastAsiaTheme="minorEastAsia" w:hAnsi="Times New Roman"/>
          <w:b/>
          <w:i/>
          <w:noProof w:val="0"/>
          <w:sz w:val="20"/>
          <w:lang w:eastAsia="zh-CN"/>
        </w:rPr>
      </w:pPr>
      <w:r w:rsidRPr="008D5C73">
        <w:rPr>
          <w:rFonts w:ascii="Times New Roman" w:eastAsiaTheme="minorEastAsia" w:hAnsi="Times New Roman"/>
          <w:b/>
          <w:i/>
          <w:noProof w:val="0"/>
          <w:sz w:val="20"/>
          <w:lang w:eastAsia="zh-CN"/>
        </w:rPr>
        <w:t xml:space="preserve">Inter-packet arrival time: 10 </w:t>
      </w:r>
      <w:proofErr w:type="spellStart"/>
      <w:r w:rsidRPr="008D5C73">
        <w:rPr>
          <w:rFonts w:ascii="Times New Roman" w:eastAsiaTheme="minorEastAsia" w:hAnsi="Times New Roman"/>
          <w:b/>
          <w:i/>
          <w:noProof w:val="0"/>
          <w:sz w:val="20"/>
          <w:lang w:eastAsia="zh-CN"/>
        </w:rPr>
        <w:t>ms</w:t>
      </w:r>
      <w:proofErr w:type="spellEnd"/>
      <w:r w:rsidRPr="008D5C73">
        <w:rPr>
          <w:rFonts w:ascii="Times New Roman" w:eastAsiaTheme="minorEastAsia" w:hAnsi="Times New Roman"/>
          <w:b/>
          <w:i/>
          <w:noProof w:val="0"/>
          <w:sz w:val="20"/>
          <w:lang w:eastAsia="zh-CN"/>
        </w:rPr>
        <w:t xml:space="preserve"> + </w:t>
      </w:r>
      <w:r w:rsidR="006E19FF" w:rsidRPr="006E19FF">
        <w:rPr>
          <w:rFonts w:ascii="Times New Roman" w:eastAsiaTheme="minorEastAsia" w:hAnsi="Times New Roman"/>
          <w:b/>
          <w:i/>
          <w:noProof w:val="0"/>
          <w:sz w:val="20"/>
          <w:lang w:eastAsia="zh-CN"/>
        </w:rPr>
        <w:t xml:space="preserve">an exponentially distributed inter-arrival time random variable with the mean of 10 </w:t>
      </w:r>
      <w:proofErr w:type="spellStart"/>
      <w:r w:rsidR="006E19FF" w:rsidRPr="006E19FF">
        <w:rPr>
          <w:rFonts w:ascii="Times New Roman" w:eastAsiaTheme="minorEastAsia" w:hAnsi="Times New Roman"/>
          <w:b/>
          <w:i/>
          <w:noProof w:val="0"/>
          <w:sz w:val="20"/>
          <w:lang w:eastAsia="zh-CN"/>
        </w:rPr>
        <w:t>ms</w:t>
      </w:r>
      <w:proofErr w:type="spellEnd"/>
    </w:p>
    <w:p w:rsidR="00B91D5C" w:rsidRDefault="000E44AD" w:rsidP="002A0D51">
      <w:pPr>
        <w:pStyle w:val="a1"/>
        <w:numPr>
          <w:ilvl w:val="1"/>
          <w:numId w:val="36"/>
        </w:numPr>
        <w:rPr>
          <w:rFonts w:eastAsiaTheme="minorEastAsia"/>
          <w:b/>
          <w:i/>
          <w:lang w:eastAsia="zh-CN"/>
        </w:rPr>
      </w:pPr>
      <w:r w:rsidRPr="008D5C73">
        <w:rPr>
          <w:rFonts w:eastAsiaTheme="minorEastAsia"/>
          <w:b/>
          <w:i/>
          <w:lang w:eastAsia="zh-CN"/>
        </w:rPr>
        <w:t>Packet size: Uniformly random in the range between 10000 bytes and 30000 bytes with the quantization step of 4000 bytes</w:t>
      </w:r>
    </w:p>
    <w:p w:rsidR="00B91D5C" w:rsidRDefault="000E44AD" w:rsidP="002A0D51">
      <w:pPr>
        <w:pStyle w:val="a1"/>
        <w:numPr>
          <w:ilvl w:val="1"/>
          <w:numId w:val="36"/>
        </w:numPr>
        <w:rPr>
          <w:rFonts w:eastAsiaTheme="minorEastAsia"/>
          <w:b/>
          <w:i/>
          <w:lang w:eastAsia="zh-CN"/>
        </w:rPr>
      </w:pPr>
      <w:r w:rsidRPr="008D5C73">
        <w:rPr>
          <w:rFonts w:eastAsiaTheme="minorEastAsia"/>
          <w:b/>
          <w:i/>
          <w:lang w:eastAsia="zh-CN"/>
        </w:rPr>
        <w:t>Latency requirement: 10 ms</w:t>
      </w:r>
    </w:p>
    <w:p w:rsidR="003F4CEA" w:rsidRPr="003F4CEA" w:rsidRDefault="002F59F2" w:rsidP="00E04C99">
      <w:pPr>
        <w:pStyle w:val="a1"/>
        <w:rPr>
          <w:rFonts w:eastAsiaTheme="minorEastAsia"/>
          <w:b/>
          <w:i/>
          <w:lang w:eastAsia="zh-CN"/>
        </w:rPr>
      </w:pPr>
      <w:r w:rsidRPr="008F315D">
        <w:rPr>
          <w:rFonts w:eastAsiaTheme="minorEastAsia"/>
          <w:b/>
          <w:i/>
          <w:lang w:eastAsia="zh-CN"/>
        </w:rPr>
        <w:t>P</w:t>
      </w:r>
      <w:r w:rsidRPr="008F315D">
        <w:rPr>
          <w:rFonts w:eastAsiaTheme="minorEastAsia" w:hint="eastAsia"/>
          <w:b/>
          <w:i/>
          <w:lang w:eastAsia="zh-CN"/>
        </w:rPr>
        <w:t xml:space="preserve">roposal </w:t>
      </w:r>
      <w:r>
        <w:rPr>
          <w:rFonts w:eastAsiaTheme="minorEastAsia" w:hint="eastAsia"/>
          <w:b/>
          <w:i/>
          <w:lang w:eastAsia="zh-CN"/>
        </w:rPr>
        <w:t>3</w:t>
      </w:r>
      <w:r w:rsidRPr="008F315D">
        <w:rPr>
          <w:rFonts w:eastAsiaTheme="minorEastAsia" w:hint="eastAsia"/>
          <w:b/>
          <w:i/>
          <w:lang w:eastAsia="zh-CN"/>
        </w:rPr>
        <w:t xml:space="preserve">: </w:t>
      </w:r>
      <w:r w:rsidR="003F4CEA" w:rsidRPr="003F4CEA">
        <w:rPr>
          <w:rFonts w:eastAsiaTheme="minorEastAsia"/>
          <w:b/>
          <w:i/>
          <w:lang w:eastAsia="zh-CN"/>
        </w:rPr>
        <w:t>B</w:t>
      </w:r>
      <w:r w:rsidR="003F4CEA" w:rsidRPr="003F4CEA">
        <w:rPr>
          <w:rFonts w:eastAsiaTheme="minorEastAsia" w:hint="eastAsia"/>
          <w:b/>
          <w:i/>
          <w:lang w:eastAsia="zh-CN"/>
        </w:rPr>
        <w:t xml:space="preserve">roadcast and multicast </w:t>
      </w:r>
      <w:r w:rsidR="003F4CEA" w:rsidRPr="003F4CEA">
        <w:rPr>
          <w:rFonts w:eastAsiaTheme="minorEastAsia"/>
          <w:b/>
          <w:i/>
          <w:lang w:eastAsia="zh-CN"/>
        </w:rPr>
        <w:t>communication</w:t>
      </w:r>
      <w:r w:rsidR="003F4CEA" w:rsidRPr="003F4CEA">
        <w:rPr>
          <w:rFonts w:eastAsiaTheme="minorEastAsia" w:hint="eastAsia"/>
          <w:b/>
          <w:i/>
          <w:lang w:eastAsia="zh-CN"/>
        </w:rPr>
        <w:t xml:space="preserve"> shall be supported in NR Uu in</w:t>
      </w:r>
      <w:r w:rsidR="003F4CEA" w:rsidRPr="003F4CEA">
        <w:rPr>
          <w:rFonts w:eastAsiaTheme="minorEastAsia"/>
          <w:b/>
          <w:i/>
          <w:lang w:eastAsia="zh-CN"/>
        </w:rPr>
        <w:t xml:space="preserve"> the</w:t>
      </w:r>
      <w:r w:rsidR="003F4CEA" w:rsidRPr="003F4CEA">
        <w:rPr>
          <w:rFonts w:eastAsiaTheme="minorEastAsia" w:hint="eastAsia"/>
          <w:b/>
          <w:i/>
          <w:lang w:eastAsia="zh-CN"/>
        </w:rPr>
        <w:t xml:space="preserve"> </w:t>
      </w:r>
      <w:r w:rsidR="003F4CEA" w:rsidRPr="003F4CEA">
        <w:rPr>
          <w:rFonts w:eastAsiaTheme="minorEastAsia"/>
          <w:b/>
          <w:i/>
          <w:lang w:eastAsia="zh-CN"/>
        </w:rPr>
        <w:t>future</w:t>
      </w:r>
      <w:r w:rsidR="003F4CEA" w:rsidRPr="003F4CEA">
        <w:rPr>
          <w:rFonts w:eastAsiaTheme="minorEastAsia" w:hint="eastAsia"/>
          <w:b/>
          <w:i/>
          <w:lang w:eastAsia="zh-CN"/>
        </w:rPr>
        <w:t xml:space="preserve"> release</w:t>
      </w:r>
      <w:r w:rsidR="003F4CEA" w:rsidRPr="003F4CEA">
        <w:rPr>
          <w:rFonts w:eastAsiaTheme="minorEastAsia"/>
          <w:b/>
          <w:i/>
          <w:lang w:eastAsia="zh-CN"/>
        </w:rPr>
        <w:t>.</w:t>
      </w:r>
      <w:r w:rsidR="003F4CEA" w:rsidRPr="003F4CEA">
        <w:rPr>
          <w:rFonts w:eastAsiaTheme="minorEastAsia" w:hint="eastAsia"/>
          <w:b/>
          <w:i/>
          <w:lang w:eastAsia="zh-CN"/>
        </w:rPr>
        <w:t xml:space="preserve"> </w:t>
      </w:r>
      <w:r w:rsidR="003F4CEA" w:rsidRPr="003F4CEA">
        <w:rPr>
          <w:rFonts w:eastAsiaTheme="minorEastAsia"/>
          <w:b/>
          <w:i/>
          <w:lang w:eastAsia="zh-CN"/>
        </w:rPr>
        <w:t>T</w:t>
      </w:r>
      <w:r w:rsidR="003F4CEA" w:rsidRPr="003F4CEA">
        <w:rPr>
          <w:rFonts w:eastAsiaTheme="minorEastAsia" w:hint="eastAsia"/>
          <w:b/>
          <w:i/>
          <w:lang w:eastAsia="zh-CN"/>
        </w:rPr>
        <w:t xml:space="preserve">he </w:t>
      </w:r>
      <w:r w:rsidR="003F4CEA" w:rsidRPr="003F4CEA">
        <w:rPr>
          <w:rFonts w:eastAsiaTheme="minorEastAsia"/>
          <w:b/>
          <w:i/>
          <w:lang w:eastAsia="zh-CN"/>
        </w:rPr>
        <w:t>standardization</w:t>
      </w:r>
      <w:r w:rsidR="003F4CEA" w:rsidRPr="003F4CEA">
        <w:rPr>
          <w:rFonts w:eastAsiaTheme="minorEastAsia" w:hint="eastAsia"/>
          <w:b/>
          <w:i/>
          <w:lang w:eastAsia="zh-CN"/>
        </w:rPr>
        <w:t xml:space="preserve"> work should be in</w:t>
      </w:r>
      <w:r w:rsidR="003F4CEA" w:rsidRPr="003F4CEA">
        <w:rPr>
          <w:rFonts w:eastAsiaTheme="minorEastAsia"/>
          <w:b/>
          <w:i/>
          <w:lang w:eastAsia="zh-CN"/>
        </w:rPr>
        <w:t xml:space="preserve"> a</w:t>
      </w:r>
      <w:r w:rsidR="003F4CEA" w:rsidRPr="003F4CEA">
        <w:rPr>
          <w:rFonts w:eastAsiaTheme="minorEastAsia" w:hint="eastAsia"/>
          <w:b/>
          <w:i/>
          <w:lang w:eastAsia="zh-CN"/>
        </w:rPr>
        <w:t xml:space="preserve"> NR related WI</w:t>
      </w:r>
      <w:r w:rsidR="003F4CEA" w:rsidRPr="003F4CEA">
        <w:rPr>
          <w:rFonts w:eastAsiaTheme="minorEastAsia"/>
          <w:b/>
          <w:i/>
          <w:lang w:eastAsia="zh-CN"/>
        </w:rPr>
        <w:t xml:space="preserve"> but not in V2X SID</w:t>
      </w:r>
      <w:r w:rsidR="003F4CEA" w:rsidRPr="003F4CEA">
        <w:rPr>
          <w:rFonts w:eastAsiaTheme="minorEastAsia" w:hint="eastAsia"/>
          <w:b/>
          <w:i/>
          <w:lang w:eastAsia="zh-CN"/>
        </w:rPr>
        <w:t xml:space="preserve">. </w:t>
      </w:r>
    </w:p>
    <w:p w:rsidR="002F59F2" w:rsidRDefault="002F59F2" w:rsidP="002F59F2">
      <w:pPr>
        <w:pStyle w:val="a1"/>
        <w:rPr>
          <w:rFonts w:eastAsiaTheme="minorEastAsia"/>
          <w:b/>
          <w:i/>
          <w:lang w:eastAsia="zh-CN"/>
        </w:rPr>
      </w:pPr>
      <w:r w:rsidRPr="002629E9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4</w:t>
      </w:r>
      <w:r w:rsidRPr="002629E9">
        <w:rPr>
          <w:rFonts w:eastAsiaTheme="minorEastAsia" w:hint="eastAsia"/>
          <w:b/>
          <w:i/>
          <w:lang w:eastAsia="zh-CN"/>
        </w:rPr>
        <w:t xml:space="preserve">:  The </w:t>
      </w:r>
      <w:r>
        <w:rPr>
          <w:rFonts w:eastAsiaTheme="minorEastAsia" w:hint="eastAsia"/>
          <w:b/>
          <w:i/>
          <w:lang w:eastAsia="zh-CN"/>
        </w:rPr>
        <w:t xml:space="preserve">mapping rule between LTE V2X PPPP/PPPR and NR V2X parameter shall be introduced if LTE Uu supports advanced V2X service. </w:t>
      </w:r>
      <w:r>
        <w:rPr>
          <w:rFonts w:eastAsiaTheme="minorEastAsia"/>
          <w:b/>
          <w:i/>
          <w:lang w:eastAsia="zh-CN"/>
        </w:rPr>
        <w:t>T</w:t>
      </w:r>
      <w:r>
        <w:rPr>
          <w:rFonts w:eastAsiaTheme="minorEastAsia" w:hint="eastAsia"/>
          <w:b/>
          <w:i/>
          <w:lang w:eastAsia="zh-CN"/>
        </w:rPr>
        <w:t xml:space="preserve">he details need </w:t>
      </w:r>
      <w:r>
        <w:rPr>
          <w:rFonts w:eastAsiaTheme="minorEastAsia"/>
          <w:b/>
          <w:i/>
          <w:lang w:eastAsia="zh-CN"/>
        </w:rPr>
        <w:t>further</w:t>
      </w:r>
      <w:r>
        <w:rPr>
          <w:rFonts w:eastAsiaTheme="minorEastAsia" w:hint="eastAsia"/>
          <w:b/>
          <w:i/>
          <w:lang w:eastAsia="zh-CN"/>
        </w:rPr>
        <w:t xml:space="preserve"> study.</w:t>
      </w:r>
    </w:p>
    <w:p w:rsidR="002F59F2" w:rsidRDefault="002F59F2" w:rsidP="002F59F2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5: </w:t>
      </w:r>
      <w:r>
        <w:rPr>
          <w:rFonts w:eastAsiaTheme="minorEastAsia"/>
          <w:b/>
          <w:i/>
          <w:lang w:eastAsia="zh-CN"/>
        </w:rPr>
        <w:t xml:space="preserve"> The </w:t>
      </w:r>
      <w:r>
        <w:rPr>
          <w:rFonts w:eastAsiaTheme="minorEastAsia" w:hint="eastAsia"/>
          <w:b/>
          <w:i/>
          <w:lang w:eastAsia="zh-CN"/>
        </w:rPr>
        <w:t xml:space="preserve">NR V2X </w:t>
      </w:r>
      <w:proofErr w:type="spellStart"/>
      <w:r>
        <w:rPr>
          <w:rFonts w:eastAsiaTheme="minorEastAsia"/>
          <w:b/>
          <w:i/>
          <w:lang w:eastAsia="zh-CN"/>
        </w:rPr>
        <w:t>QoS</w:t>
      </w:r>
      <w:proofErr w:type="spellEnd"/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parameter shall include in UE assistance information and LCG ID mapping in BSR. </w:t>
      </w:r>
      <w:r>
        <w:rPr>
          <w:rFonts w:eastAsiaTheme="minorEastAsia"/>
          <w:b/>
          <w:i/>
          <w:lang w:eastAsia="zh-CN"/>
        </w:rPr>
        <w:t>T</w:t>
      </w:r>
      <w:r>
        <w:rPr>
          <w:rFonts w:eastAsiaTheme="minorEastAsia" w:hint="eastAsia"/>
          <w:b/>
          <w:i/>
          <w:lang w:eastAsia="zh-CN"/>
        </w:rPr>
        <w:t xml:space="preserve">he </w:t>
      </w:r>
      <w:r>
        <w:rPr>
          <w:rFonts w:eastAsiaTheme="minorEastAsia"/>
          <w:b/>
          <w:i/>
          <w:lang w:eastAsia="zh-CN"/>
        </w:rPr>
        <w:t>detail</w:t>
      </w:r>
      <w:r>
        <w:rPr>
          <w:rFonts w:eastAsiaTheme="minorEastAsia" w:hint="eastAsia"/>
          <w:b/>
          <w:i/>
          <w:lang w:eastAsia="zh-CN"/>
        </w:rPr>
        <w:t xml:space="preserve">s are left RAN2 decision. </w:t>
      </w:r>
    </w:p>
    <w:p w:rsidR="00830F4E" w:rsidRPr="0052231C" w:rsidRDefault="00830F4E" w:rsidP="00A74F8D">
      <w:pPr>
        <w:pStyle w:val="1"/>
        <w:ind w:left="431" w:hanging="431"/>
      </w:pPr>
      <w:r w:rsidRPr="0052231C">
        <w:t>References</w:t>
      </w:r>
    </w:p>
    <w:p w:rsidR="0057720D" w:rsidRDefault="00694D48" w:rsidP="0057720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RAN1#94bis chairman notes</w:t>
      </w:r>
    </w:p>
    <w:p w:rsidR="0057720D" w:rsidRDefault="0057720D" w:rsidP="0057720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TR22.886 V15.2.0</w:t>
      </w:r>
    </w:p>
    <w:p w:rsidR="00B91D5C" w:rsidRDefault="00B36225" w:rsidP="002A0D51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 xml:space="preserve">RP-182075, </w:t>
      </w:r>
      <w:r>
        <w:rPr>
          <w:rFonts w:eastAsia="宋体"/>
          <w:noProof/>
          <w:lang w:eastAsia="zh-CN"/>
        </w:rPr>
        <w:t>“</w:t>
      </w:r>
      <w:r w:rsidRPr="00B36225">
        <w:rPr>
          <w:rFonts w:eastAsia="宋体"/>
          <w:noProof/>
          <w:lang w:eastAsia="zh-CN"/>
        </w:rPr>
        <w:t>RP-182075 Offline Summary on handling overlapped Rel-16 items for URLLC</w:t>
      </w:r>
      <w:r>
        <w:rPr>
          <w:rFonts w:eastAsia="宋体"/>
          <w:noProof/>
          <w:lang w:eastAsia="zh-CN"/>
        </w:rPr>
        <w:t>”</w:t>
      </w:r>
      <w:r w:rsidR="001564B8">
        <w:rPr>
          <w:rFonts w:eastAsia="宋体" w:hint="eastAsia"/>
          <w:noProof/>
          <w:lang w:eastAsia="zh-CN"/>
        </w:rPr>
        <w:t>, RAN1 chairman</w:t>
      </w:r>
    </w:p>
    <w:p w:rsidR="00B91D5C" w:rsidRDefault="001564B8" w:rsidP="002A0D51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 xml:space="preserve">RP-182089, </w:t>
      </w:r>
      <w:r>
        <w:rPr>
          <w:rFonts w:eastAsia="宋体"/>
          <w:noProof/>
          <w:lang w:eastAsia="zh-CN"/>
        </w:rPr>
        <w:t>“</w:t>
      </w:r>
      <w:r>
        <w:rPr>
          <w:rFonts w:eastAsia="宋体" w:hint="eastAsia"/>
          <w:noProof/>
          <w:lang w:eastAsia="zh-CN"/>
        </w:rPr>
        <w:t xml:space="preserve">Revised SID: </w:t>
      </w:r>
      <w:r w:rsidRPr="001564B8">
        <w:rPr>
          <w:rFonts w:eastAsia="宋体"/>
          <w:noProof/>
          <w:lang w:eastAsia="zh-CN"/>
        </w:rPr>
        <w:t>Study on Physical physical Layer layer Enhancements enhancements for NR ultra-reliable and low latency communication (URLLC)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>, Huawei, Hisilicon</w:t>
      </w:r>
    </w:p>
    <w:p w:rsidR="003539A6" w:rsidRPr="004237A7" w:rsidRDefault="004237A7" w:rsidP="00CB68F3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4237A7">
        <w:rPr>
          <w:rFonts w:eastAsia="宋体"/>
          <w:noProof/>
          <w:lang w:eastAsia="zh-CN"/>
        </w:rPr>
        <w:t xml:space="preserve">ITU-R M.[IMT-2020.TECH PERF REQ], </w:t>
      </w:r>
      <w:hyperlink r:id="rId11" w:history="1">
        <w:r w:rsidRPr="004237A7">
          <w:rPr>
            <w:rFonts w:eastAsia="宋体"/>
            <w:noProof/>
            <w:lang w:eastAsia="zh-CN"/>
          </w:rPr>
          <w:t>300 (Rev.1)</w:t>
        </w:r>
      </w:hyperlink>
    </w:p>
    <w:p w:rsidR="003539A6" w:rsidRDefault="004237A7" w:rsidP="0057720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TR</w:t>
      </w:r>
      <w:r w:rsidR="003539A6">
        <w:rPr>
          <w:rFonts w:eastAsia="宋体" w:hint="eastAsia"/>
          <w:noProof/>
          <w:lang w:eastAsia="zh-CN"/>
        </w:rPr>
        <w:t>38.913</w:t>
      </w:r>
      <w:r>
        <w:rPr>
          <w:rFonts w:eastAsia="宋体" w:hint="eastAsia"/>
          <w:noProof/>
          <w:lang w:eastAsia="zh-CN"/>
        </w:rPr>
        <w:t xml:space="preserve"> V15.0.0</w:t>
      </w:r>
    </w:p>
    <w:p w:rsidR="0044517C" w:rsidRDefault="004237A7" w:rsidP="00621F0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621F0D">
        <w:rPr>
          <w:rFonts w:eastAsia="宋体" w:hint="eastAsia"/>
          <w:noProof/>
          <w:lang w:eastAsia="zh-CN"/>
        </w:rPr>
        <w:t>TR</w:t>
      </w:r>
      <w:r w:rsidR="003539A6" w:rsidRPr="00621F0D">
        <w:rPr>
          <w:rFonts w:eastAsia="宋体" w:hint="eastAsia"/>
          <w:noProof/>
          <w:lang w:eastAsia="zh-CN"/>
        </w:rPr>
        <w:t>36.913</w:t>
      </w:r>
      <w:r w:rsidRPr="00621F0D">
        <w:rPr>
          <w:rFonts w:eastAsia="宋体" w:hint="eastAsia"/>
          <w:noProof/>
          <w:lang w:eastAsia="zh-CN"/>
        </w:rPr>
        <w:t xml:space="preserve"> V15.0.0</w:t>
      </w:r>
    </w:p>
    <w:p w:rsidR="004A22CB" w:rsidRPr="00621F0D" w:rsidRDefault="004A22CB" w:rsidP="00621F0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TR37.885 V15.0.0</w:t>
      </w:r>
    </w:p>
    <w:sectPr w:rsidR="004A22CB" w:rsidRPr="00621F0D" w:rsidSect="00785BEB">
      <w:headerReference w:type="default" r:id="rId12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459" w:rsidRDefault="002F7459" w:rsidP="00E9523A">
      <w:pPr>
        <w:ind w:left="-2"/>
      </w:pPr>
      <w:r>
        <w:separator/>
      </w:r>
    </w:p>
  </w:endnote>
  <w:endnote w:type="continuationSeparator" w:id="0">
    <w:p w:rsidR="002F7459" w:rsidRDefault="002F7459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459" w:rsidRDefault="002F7459" w:rsidP="00E9523A">
      <w:pPr>
        <w:ind w:left="-2"/>
      </w:pPr>
      <w:r>
        <w:separator/>
      </w:r>
    </w:p>
  </w:footnote>
  <w:footnote w:type="continuationSeparator" w:id="0">
    <w:p w:rsidR="002F7459" w:rsidRDefault="002F7459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09A4A8B"/>
    <w:multiLevelType w:val="hybridMultilevel"/>
    <w:tmpl w:val="E49817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1CF076D"/>
    <w:multiLevelType w:val="hybridMultilevel"/>
    <w:tmpl w:val="38EE58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3877EC5"/>
    <w:multiLevelType w:val="hybridMultilevel"/>
    <w:tmpl w:val="A9B03D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350122"/>
    <w:multiLevelType w:val="hybridMultilevel"/>
    <w:tmpl w:val="37AC1A1C"/>
    <w:lvl w:ilvl="0" w:tplc="B016AFF2">
      <w:start w:val="2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>
    <w:nsid w:val="21AF76A8"/>
    <w:multiLevelType w:val="hybridMultilevel"/>
    <w:tmpl w:val="A9C442EC"/>
    <w:lvl w:ilvl="0" w:tplc="CD7A6E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325B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67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CCE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824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86D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840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723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E3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CAB4C87"/>
    <w:multiLevelType w:val="hybridMultilevel"/>
    <w:tmpl w:val="0DFE14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9">
    <w:nsid w:val="321B6438"/>
    <w:multiLevelType w:val="hybridMultilevel"/>
    <w:tmpl w:val="1D68A468"/>
    <w:lvl w:ilvl="0" w:tplc="B62C6636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57D4608"/>
    <w:multiLevelType w:val="hybridMultilevel"/>
    <w:tmpl w:val="C26C5210"/>
    <w:lvl w:ilvl="0" w:tplc="C318EA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D634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3ADE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BCE5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F0B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5C6E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8896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0E23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108C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5CD2FD0"/>
    <w:multiLevelType w:val="hybridMultilevel"/>
    <w:tmpl w:val="483471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41912B0C"/>
    <w:multiLevelType w:val="hybridMultilevel"/>
    <w:tmpl w:val="5CFC8E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4B47A90"/>
    <w:multiLevelType w:val="hybridMultilevel"/>
    <w:tmpl w:val="579A08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4EE26B8F"/>
    <w:multiLevelType w:val="hybridMultilevel"/>
    <w:tmpl w:val="2B6AFA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9">
    <w:nsid w:val="58C42676"/>
    <w:multiLevelType w:val="hybridMultilevel"/>
    <w:tmpl w:val="527CB44A"/>
    <w:lvl w:ilvl="0" w:tplc="10BA2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98F1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EED7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D2F5B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2868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C4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DA8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AB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1EE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9BD6194"/>
    <w:multiLevelType w:val="hybridMultilevel"/>
    <w:tmpl w:val="6A081526"/>
    <w:lvl w:ilvl="0" w:tplc="B62C6636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D055071"/>
    <w:multiLevelType w:val="hybridMultilevel"/>
    <w:tmpl w:val="694A9EF0"/>
    <w:lvl w:ilvl="0" w:tplc="0D248D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F040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68DE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AB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AE0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2C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EAD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A4E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5CD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D7A63C4"/>
    <w:multiLevelType w:val="hybridMultilevel"/>
    <w:tmpl w:val="05DC259A"/>
    <w:lvl w:ilvl="0" w:tplc="127688B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031C2C"/>
    <w:multiLevelType w:val="hybridMultilevel"/>
    <w:tmpl w:val="15F238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3230DE2"/>
    <w:multiLevelType w:val="hybridMultilevel"/>
    <w:tmpl w:val="8392036E"/>
    <w:lvl w:ilvl="0" w:tplc="F0409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D2CE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505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40F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A2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E2BC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6CA3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FEDF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AA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5331D8B"/>
    <w:multiLevelType w:val="hybridMultilevel"/>
    <w:tmpl w:val="184CA22A"/>
    <w:lvl w:ilvl="0" w:tplc="D8AA9A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1CFF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6CB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C3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0A03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D63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48F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327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782C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A911D11"/>
    <w:multiLevelType w:val="hybridMultilevel"/>
    <w:tmpl w:val="9C968BF2"/>
    <w:lvl w:ilvl="0" w:tplc="2DB25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F68D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D49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4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40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8C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8E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AE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026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E5E65ED"/>
    <w:multiLevelType w:val="hybridMultilevel"/>
    <w:tmpl w:val="14B24096"/>
    <w:lvl w:ilvl="0" w:tplc="37C4C7B6">
      <w:start w:val="1"/>
      <w:numFmt w:val="bullet"/>
      <w:lvlText w:val="•"/>
      <w:lvlJc w:val="left"/>
      <w:pPr>
        <w:tabs>
          <w:tab w:val="num" w:pos="576"/>
        </w:tabs>
        <w:ind w:left="576" w:hanging="360"/>
      </w:pPr>
      <w:rPr>
        <w:rFonts w:ascii="Arial" w:hAnsi="Arial" w:hint="default"/>
      </w:rPr>
    </w:lvl>
    <w:lvl w:ilvl="1" w:tplc="0486D9A0" w:tentative="1">
      <w:start w:val="1"/>
      <w:numFmt w:val="bullet"/>
      <w:lvlText w:val="•"/>
      <w:lvlJc w:val="left"/>
      <w:pPr>
        <w:tabs>
          <w:tab w:val="num" w:pos="1296"/>
        </w:tabs>
        <w:ind w:left="1296" w:hanging="360"/>
      </w:pPr>
      <w:rPr>
        <w:rFonts w:ascii="Arial" w:hAnsi="Arial" w:hint="default"/>
      </w:rPr>
    </w:lvl>
    <w:lvl w:ilvl="2" w:tplc="5B6EFCCC" w:tentative="1">
      <w:start w:val="1"/>
      <w:numFmt w:val="bullet"/>
      <w:lvlText w:val="•"/>
      <w:lvlJc w:val="left"/>
      <w:pPr>
        <w:tabs>
          <w:tab w:val="num" w:pos="2016"/>
        </w:tabs>
        <w:ind w:left="2016" w:hanging="360"/>
      </w:pPr>
      <w:rPr>
        <w:rFonts w:ascii="Arial" w:hAnsi="Arial" w:hint="default"/>
      </w:rPr>
    </w:lvl>
    <w:lvl w:ilvl="3" w:tplc="C57CB0E0" w:tentative="1">
      <w:start w:val="1"/>
      <w:numFmt w:val="bullet"/>
      <w:lvlText w:val="•"/>
      <w:lvlJc w:val="left"/>
      <w:pPr>
        <w:tabs>
          <w:tab w:val="num" w:pos="2736"/>
        </w:tabs>
        <w:ind w:left="2736" w:hanging="360"/>
      </w:pPr>
      <w:rPr>
        <w:rFonts w:ascii="Arial" w:hAnsi="Arial" w:hint="default"/>
      </w:rPr>
    </w:lvl>
    <w:lvl w:ilvl="4" w:tplc="0DE206BA" w:tentative="1">
      <w:start w:val="1"/>
      <w:numFmt w:val="bullet"/>
      <w:lvlText w:val="•"/>
      <w:lvlJc w:val="left"/>
      <w:pPr>
        <w:tabs>
          <w:tab w:val="num" w:pos="3456"/>
        </w:tabs>
        <w:ind w:left="3456" w:hanging="360"/>
      </w:pPr>
      <w:rPr>
        <w:rFonts w:ascii="Arial" w:hAnsi="Arial" w:hint="default"/>
      </w:rPr>
    </w:lvl>
    <w:lvl w:ilvl="5" w:tplc="8B7203A6" w:tentative="1">
      <w:start w:val="1"/>
      <w:numFmt w:val="bullet"/>
      <w:lvlText w:val="•"/>
      <w:lvlJc w:val="left"/>
      <w:pPr>
        <w:tabs>
          <w:tab w:val="num" w:pos="4176"/>
        </w:tabs>
        <w:ind w:left="4176" w:hanging="360"/>
      </w:pPr>
      <w:rPr>
        <w:rFonts w:ascii="Arial" w:hAnsi="Arial" w:hint="default"/>
      </w:rPr>
    </w:lvl>
    <w:lvl w:ilvl="6" w:tplc="5282A764" w:tentative="1">
      <w:start w:val="1"/>
      <w:numFmt w:val="bullet"/>
      <w:lvlText w:val="•"/>
      <w:lvlJc w:val="left"/>
      <w:pPr>
        <w:tabs>
          <w:tab w:val="num" w:pos="4896"/>
        </w:tabs>
        <w:ind w:left="4896" w:hanging="360"/>
      </w:pPr>
      <w:rPr>
        <w:rFonts w:ascii="Arial" w:hAnsi="Arial" w:hint="default"/>
      </w:rPr>
    </w:lvl>
    <w:lvl w:ilvl="7" w:tplc="501A8C2A" w:tentative="1">
      <w:start w:val="1"/>
      <w:numFmt w:val="bullet"/>
      <w:lvlText w:val="•"/>
      <w:lvlJc w:val="left"/>
      <w:pPr>
        <w:tabs>
          <w:tab w:val="num" w:pos="5616"/>
        </w:tabs>
        <w:ind w:left="5616" w:hanging="360"/>
      </w:pPr>
      <w:rPr>
        <w:rFonts w:ascii="Arial" w:hAnsi="Arial" w:hint="default"/>
      </w:rPr>
    </w:lvl>
    <w:lvl w:ilvl="8" w:tplc="BF8E5EDE" w:tentative="1">
      <w:start w:val="1"/>
      <w:numFmt w:val="bullet"/>
      <w:lvlText w:val="•"/>
      <w:lvlJc w:val="left"/>
      <w:pPr>
        <w:tabs>
          <w:tab w:val="num" w:pos="6336"/>
        </w:tabs>
        <w:ind w:left="6336" w:hanging="360"/>
      </w:pPr>
      <w:rPr>
        <w:rFonts w:ascii="Arial" w:hAnsi="Arial" w:hint="default"/>
      </w:rPr>
    </w:lvl>
  </w:abstractNum>
  <w:abstractNum w:abstractNumId="29">
    <w:nsid w:val="722247ED"/>
    <w:multiLevelType w:val="hybridMultilevel"/>
    <w:tmpl w:val="A1B06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070878"/>
    <w:multiLevelType w:val="hybridMultilevel"/>
    <w:tmpl w:val="1A34BA0E"/>
    <w:lvl w:ilvl="0" w:tplc="360008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B8BB2C">
      <w:start w:val="17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A32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F042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684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EC0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A46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81A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3A4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99C297A"/>
    <w:multiLevelType w:val="hybridMultilevel"/>
    <w:tmpl w:val="AC96795E"/>
    <w:lvl w:ilvl="0" w:tplc="893E80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A8B8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5603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8097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3E15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D4E2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EC65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27A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D6E4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7A957A9D"/>
    <w:multiLevelType w:val="hybridMultilevel"/>
    <w:tmpl w:val="1A360010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16F"/>
    <w:multiLevelType w:val="hybridMultilevel"/>
    <w:tmpl w:val="E946BA0A"/>
    <w:lvl w:ilvl="0" w:tplc="4BEE642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0"/>
  </w:num>
  <w:num w:numId="5">
    <w:abstractNumId w:val="26"/>
  </w:num>
  <w:num w:numId="6">
    <w:abstractNumId w:val="7"/>
  </w:num>
  <w:num w:numId="7">
    <w:abstractNumId w:val="8"/>
  </w:num>
  <w:num w:numId="8">
    <w:abstractNumId w:val="16"/>
  </w:num>
  <w:num w:numId="9">
    <w:abstractNumId w:val="3"/>
  </w:num>
  <w:num w:numId="10">
    <w:abstractNumId w:val="19"/>
  </w:num>
  <w:num w:numId="11">
    <w:abstractNumId w:val="2"/>
  </w:num>
  <w:num w:numId="12">
    <w:abstractNumId w:val="27"/>
  </w:num>
  <w:num w:numId="13">
    <w:abstractNumId w:val="30"/>
  </w:num>
  <w:num w:numId="14">
    <w:abstractNumId w:val="23"/>
  </w:num>
  <w:num w:numId="15">
    <w:abstractNumId w:val="4"/>
  </w:num>
  <w:num w:numId="16">
    <w:abstractNumId w:val="8"/>
  </w:num>
  <w:num w:numId="17">
    <w:abstractNumId w:val="33"/>
  </w:num>
  <w:num w:numId="18">
    <w:abstractNumId w:val="5"/>
  </w:num>
  <w:num w:numId="19">
    <w:abstractNumId w:val="31"/>
  </w:num>
  <w:num w:numId="20">
    <w:abstractNumId w:val="10"/>
  </w:num>
  <w:num w:numId="21">
    <w:abstractNumId w:val="15"/>
  </w:num>
  <w:num w:numId="22">
    <w:abstractNumId w:val="12"/>
  </w:num>
  <w:num w:numId="23">
    <w:abstractNumId w:val="8"/>
  </w:num>
  <w:num w:numId="24">
    <w:abstractNumId w:val="8"/>
  </w:num>
  <w:num w:numId="25">
    <w:abstractNumId w:val="8"/>
  </w:num>
  <w:num w:numId="26">
    <w:abstractNumId w:val="32"/>
  </w:num>
  <w:num w:numId="27">
    <w:abstractNumId w:val="21"/>
  </w:num>
  <w:num w:numId="28">
    <w:abstractNumId w:val="6"/>
  </w:num>
  <w:num w:numId="29">
    <w:abstractNumId w:val="25"/>
  </w:num>
  <w:num w:numId="30">
    <w:abstractNumId w:val="28"/>
  </w:num>
  <w:num w:numId="31">
    <w:abstractNumId w:val="24"/>
  </w:num>
  <w:num w:numId="32">
    <w:abstractNumId w:val="13"/>
  </w:num>
  <w:num w:numId="33">
    <w:abstractNumId w:val="20"/>
  </w:num>
  <w:num w:numId="34">
    <w:abstractNumId w:val="9"/>
  </w:num>
  <w:num w:numId="35">
    <w:abstractNumId w:val="17"/>
  </w:num>
  <w:num w:numId="36">
    <w:abstractNumId w:val="11"/>
  </w:num>
  <w:num w:numId="37">
    <w:abstractNumId w:val="29"/>
  </w:num>
  <w:num w:numId="38">
    <w:abstractNumId w:val="22"/>
  </w:num>
  <w:num w:numId="39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355"/>
    <w:rsid w:val="00001569"/>
    <w:rsid w:val="00001FE6"/>
    <w:rsid w:val="0000229A"/>
    <w:rsid w:val="00002421"/>
    <w:rsid w:val="0000314F"/>
    <w:rsid w:val="0000351A"/>
    <w:rsid w:val="000035A5"/>
    <w:rsid w:val="00004A77"/>
    <w:rsid w:val="00004B9D"/>
    <w:rsid w:val="00006396"/>
    <w:rsid w:val="0000655A"/>
    <w:rsid w:val="000076B8"/>
    <w:rsid w:val="00010F26"/>
    <w:rsid w:val="00011014"/>
    <w:rsid w:val="000124A2"/>
    <w:rsid w:val="00012A5D"/>
    <w:rsid w:val="00012BC4"/>
    <w:rsid w:val="00013FE3"/>
    <w:rsid w:val="00014211"/>
    <w:rsid w:val="0001436C"/>
    <w:rsid w:val="00015419"/>
    <w:rsid w:val="000159FF"/>
    <w:rsid w:val="000161ED"/>
    <w:rsid w:val="00016490"/>
    <w:rsid w:val="0001726E"/>
    <w:rsid w:val="0001761E"/>
    <w:rsid w:val="00017BD0"/>
    <w:rsid w:val="000201CD"/>
    <w:rsid w:val="0002182E"/>
    <w:rsid w:val="00022E1A"/>
    <w:rsid w:val="00022F27"/>
    <w:rsid w:val="00023317"/>
    <w:rsid w:val="00023777"/>
    <w:rsid w:val="00023E9E"/>
    <w:rsid w:val="000262F8"/>
    <w:rsid w:val="000266A1"/>
    <w:rsid w:val="00026FC0"/>
    <w:rsid w:val="00030655"/>
    <w:rsid w:val="000312BB"/>
    <w:rsid w:val="00031371"/>
    <w:rsid w:val="00032345"/>
    <w:rsid w:val="0003290D"/>
    <w:rsid w:val="00032BB9"/>
    <w:rsid w:val="00033171"/>
    <w:rsid w:val="000333C9"/>
    <w:rsid w:val="000339D3"/>
    <w:rsid w:val="00034F6F"/>
    <w:rsid w:val="00034FE0"/>
    <w:rsid w:val="000350C8"/>
    <w:rsid w:val="00035570"/>
    <w:rsid w:val="00035711"/>
    <w:rsid w:val="00036216"/>
    <w:rsid w:val="00036766"/>
    <w:rsid w:val="00036A93"/>
    <w:rsid w:val="00037FA6"/>
    <w:rsid w:val="0004042C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20EB"/>
    <w:rsid w:val="0006295E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38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0AA"/>
    <w:rsid w:val="000870AE"/>
    <w:rsid w:val="00087487"/>
    <w:rsid w:val="0008757D"/>
    <w:rsid w:val="0008760D"/>
    <w:rsid w:val="00087AAB"/>
    <w:rsid w:val="00090F89"/>
    <w:rsid w:val="00092357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6C68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1BC5"/>
    <w:rsid w:val="000C237B"/>
    <w:rsid w:val="000C2D9C"/>
    <w:rsid w:val="000C3909"/>
    <w:rsid w:val="000C3A16"/>
    <w:rsid w:val="000C46B1"/>
    <w:rsid w:val="000C47ED"/>
    <w:rsid w:val="000C5188"/>
    <w:rsid w:val="000C5269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D48A1"/>
    <w:rsid w:val="000E0400"/>
    <w:rsid w:val="000E0E57"/>
    <w:rsid w:val="000E0EB9"/>
    <w:rsid w:val="000E344D"/>
    <w:rsid w:val="000E39F1"/>
    <w:rsid w:val="000E3A85"/>
    <w:rsid w:val="000E3B41"/>
    <w:rsid w:val="000E3C57"/>
    <w:rsid w:val="000E3DE5"/>
    <w:rsid w:val="000E445D"/>
    <w:rsid w:val="000E44AD"/>
    <w:rsid w:val="000E4E83"/>
    <w:rsid w:val="000E60AD"/>
    <w:rsid w:val="000E7386"/>
    <w:rsid w:val="000E7917"/>
    <w:rsid w:val="000F0DC5"/>
    <w:rsid w:val="000F266C"/>
    <w:rsid w:val="000F29DB"/>
    <w:rsid w:val="000F327C"/>
    <w:rsid w:val="000F3844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4BFF"/>
    <w:rsid w:val="001051B9"/>
    <w:rsid w:val="00105600"/>
    <w:rsid w:val="00105B53"/>
    <w:rsid w:val="0010729F"/>
    <w:rsid w:val="00110194"/>
    <w:rsid w:val="00110F3F"/>
    <w:rsid w:val="001125D0"/>
    <w:rsid w:val="00112FB5"/>
    <w:rsid w:val="001136C6"/>
    <w:rsid w:val="00113DDD"/>
    <w:rsid w:val="001140AB"/>
    <w:rsid w:val="001143D4"/>
    <w:rsid w:val="0011486C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0A6B"/>
    <w:rsid w:val="001331A9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5ED4"/>
    <w:rsid w:val="00146D1F"/>
    <w:rsid w:val="00150A7E"/>
    <w:rsid w:val="001517A8"/>
    <w:rsid w:val="00151989"/>
    <w:rsid w:val="001520CE"/>
    <w:rsid w:val="001532DD"/>
    <w:rsid w:val="00153E05"/>
    <w:rsid w:val="00154270"/>
    <w:rsid w:val="001562C2"/>
    <w:rsid w:val="001564B8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5BFD"/>
    <w:rsid w:val="001669BA"/>
    <w:rsid w:val="0016750A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33D2"/>
    <w:rsid w:val="00185368"/>
    <w:rsid w:val="001855B7"/>
    <w:rsid w:val="00186832"/>
    <w:rsid w:val="00187302"/>
    <w:rsid w:val="00187CF9"/>
    <w:rsid w:val="00190886"/>
    <w:rsid w:val="00190DC4"/>
    <w:rsid w:val="001929D2"/>
    <w:rsid w:val="00192F90"/>
    <w:rsid w:val="00194245"/>
    <w:rsid w:val="001956D1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B76F5"/>
    <w:rsid w:val="001B7842"/>
    <w:rsid w:val="001C0727"/>
    <w:rsid w:val="001C0844"/>
    <w:rsid w:val="001C0857"/>
    <w:rsid w:val="001C0930"/>
    <w:rsid w:val="001C0FBA"/>
    <w:rsid w:val="001C1164"/>
    <w:rsid w:val="001C17C6"/>
    <w:rsid w:val="001C2279"/>
    <w:rsid w:val="001C2807"/>
    <w:rsid w:val="001C36B2"/>
    <w:rsid w:val="001C3954"/>
    <w:rsid w:val="001C3C6C"/>
    <w:rsid w:val="001C3EEB"/>
    <w:rsid w:val="001C4CC5"/>
    <w:rsid w:val="001C4F76"/>
    <w:rsid w:val="001C5183"/>
    <w:rsid w:val="001C5710"/>
    <w:rsid w:val="001C5C57"/>
    <w:rsid w:val="001C641E"/>
    <w:rsid w:val="001C6C75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5EA3"/>
    <w:rsid w:val="001F65EF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6B43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7E6"/>
    <w:rsid w:val="00224F2F"/>
    <w:rsid w:val="00224FA3"/>
    <w:rsid w:val="002274B4"/>
    <w:rsid w:val="00227E67"/>
    <w:rsid w:val="00230796"/>
    <w:rsid w:val="00230EC2"/>
    <w:rsid w:val="00231769"/>
    <w:rsid w:val="00231D7B"/>
    <w:rsid w:val="00231E88"/>
    <w:rsid w:val="00232229"/>
    <w:rsid w:val="002323C5"/>
    <w:rsid w:val="00233B8B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23C6"/>
    <w:rsid w:val="00242455"/>
    <w:rsid w:val="00242D34"/>
    <w:rsid w:val="00244BBA"/>
    <w:rsid w:val="00244ED4"/>
    <w:rsid w:val="002453DC"/>
    <w:rsid w:val="00245785"/>
    <w:rsid w:val="00245ADF"/>
    <w:rsid w:val="00245E14"/>
    <w:rsid w:val="00246A27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6491"/>
    <w:rsid w:val="00257573"/>
    <w:rsid w:val="00260AB2"/>
    <w:rsid w:val="00261CDD"/>
    <w:rsid w:val="002629E9"/>
    <w:rsid w:val="00263395"/>
    <w:rsid w:val="002643DB"/>
    <w:rsid w:val="0026446E"/>
    <w:rsid w:val="0026448C"/>
    <w:rsid w:val="00264628"/>
    <w:rsid w:val="00264F84"/>
    <w:rsid w:val="002655CC"/>
    <w:rsid w:val="00266990"/>
    <w:rsid w:val="00267268"/>
    <w:rsid w:val="00270A9C"/>
    <w:rsid w:val="0027165A"/>
    <w:rsid w:val="00272027"/>
    <w:rsid w:val="002724AD"/>
    <w:rsid w:val="002724DC"/>
    <w:rsid w:val="0027391F"/>
    <w:rsid w:val="00273D42"/>
    <w:rsid w:val="00274301"/>
    <w:rsid w:val="00274671"/>
    <w:rsid w:val="00274B6F"/>
    <w:rsid w:val="00275408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3EAF"/>
    <w:rsid w:val="00294001"/>
    <w:rsid w:val="0029433F"/>
    <w:rsid w:val="00295327"/>
    <w:rsid w:val="00295A68"/>
    <w:rsid w:val="00296EB9"/>
    <w:rsid w:val="00297027"/>
    <w:rsid w:val="00297884"/>
    <w:rsid w:val="00297E60"/>
    <w:rsid w:val="002A0D51"/>
    <w:rsid w:val="002A0FE9"/>
    <w:rsid w:val="002A1453"/>
    <w:rsid w:val="002A2094"/>
    <w:rsid w:val="002A2B66"/>
    <w:rsid w:val="002A301C"/>
    <w:rsid w:val="002A3373"/>
    <w:rsid w:val="002A3E11"/>
    <w:rsid w:val="002A3F9E"/>
    <w:rsid w:val="002A42A1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C2B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B0B"/>
    <w:rsid w:val="002D6CA7"/>
    <w:rsid w:val="002D6D27"/>
    <w:rsid w:val="002D7310"/>
    <w:rsid w:val="002D7406"/>
    <w:rsid w:val="002D7918"/>
    <w:rsid w:val="002E0A17"/>
    <w:rsid w:val="002E0E81"/>
    <w:rsid w:val="002E0F24"/>
    <w:rsid w:val="002E0F86"/>
    <w:rsid w:val="002E1269"/>
    <w:rsid w:val="002E1D6F"/>
    <w:rsid w:val="002E1F7B"/>
    <w:rsid w:val="002E2CF3"/>
    <w:rsid w:val="002E4D82"/>
    <w:rsid w:val="002E608C"/>
    <w:rsid w:val="002F0E0D"/>
    <w:rsid w:val="002F1494"/>
    <w:rsid w:val="002F20A0"/>
    <w:rsid w:val="002F2D60"/>
    <w:rsid w:val="002F2E5B"/>
    <w:rsid w:val="002F32C0"/>
    <w:rsid w:val="002F35D5"/>
    <w:rsid w:val="002F59F2"/>
    <w:rsid w:val="002F5A0A"/>
    <w:rsid w:val="002F6703"/>
    <w:rsid w:val="002F686F"/>
    <w:rsid w:val="002F6AB7"/>
    <w:rsid w:val="002F6EE3"/>
    <w:rsid w:val="002F7459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516B"/>
    <w:rsid w:val="00305948"/>
    <w:rsid w:val="00306DF6"/>
    <w:rsid w:val="003072FA"/>
    <w:rsid w:val="00307395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0A2"/>
    <w:rsid w:val="00317A2D"/>
    <w:rsid w:val="00317B18"/>
    <w:rsid w:val="00317CC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757"/>
    <w:rsid w:val="00326898"/>
    <w:rsid w:val="00327AD4"/>
    <w:rsid w:val="00327D38"/>
    <w:rsid w:val="0033010F"/>
    <w:rsid w:val="0033158B"/>
    <w:rsid w:val="00332356"/>
    <w:rsid w:val="00333FCA"/>
    <w:rsid w:val="00334A31"/>
    <w:rsid w:val="003357EA"/>
    <w:rsid w:val="003365EC"/>
    <w:rsid w:val="003371B5"/>
    <w:rsid w:val="00337619"/>
    <w:rsid w:val="00337FB0"/>
    <w:rsid w:val="003402D3"/>
    <w:rsid w:val="00341536"/>
    <w:rsid w:val="00343DD4"/>
    <w:rsid w:val="00343FAD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39A6"/>
    <w:rsid w:val="0035487B"/>
    <w:rsid w:val="00355067"/>
    <w:rsid w:val="00355923"/>
    <w:rsid w:val="003560B3"/>
    <w:rsid w:val="00356ACD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650E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087A"/>
    <w:rsid w:val="003909EF"/>
    <w:rsid w:val="00390E59"/>
    <w:rsid w:val="0039120D"/>
    <w:rsid w:val="00391BEA"/>
    <w:rsid w:val="0039249F"/>
    <w:rsid w:val="00392975"/>
    <w:rsid w:val="00393B1F"/>
    <w:rsid w:val="00394981"/>
    <w:rsid w:val="00394F25"/>
    <w:rsid w:val="00395D53"/>
    <w:rsid w:val="0039745F"/>
    <w:rsid w:val="003976A4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E94"/>
    <w:rsid w:val="003B06DC"/>
    <w:rsid w:val="003B169F"/>
    <w:rsid w:val="003B2D63"/>
    <w:rsid w:val="003B3094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37F"/>
    <w:rsid w:val="003C3EB7"/>
    <w:rsid w:val="003C4B5A"/>
    <w:rsid w:val="003C550A"/>
    <w:rsid w:val="003C5965"/>
    <w:rsid w:val="003C5975"/>
    <w:rsid w:val="003C5D7D"/>
    <w:rsid w:val="003C5F3F"/>
    <w:rsid w:val="003C65D2"/>
    <w:rsid w:val="003D01CE"/>
    <w:rsid w:val="003D1434"/>
    <w:rsid w:val="003D14A2"/>
    <w:rsid w:val="003D17BC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F8A"/>
    <w:rsid w:val="003E5014"/>
    <w:rsid w:val="003E5B2F"/>
    <w:rsid w:val="003E709F"/>
    <w:rsid w:val="003F05EE"/>
    <w:rsid w:val="003F07A3"/>
    <w:rsid w:val="003F08BC"/>
    <w:rsid w:val="003F0DED"/>
    <w:rsid w:val="003F28E4"/>
    <w:rsid w:val="003F2DF4"/>
    <w:rsid w:val="003F3040"/>
    <w:rsid w:val="003F411F"/>
    <w:rsid w:val="003F41C1"/>
    <w:rsid w:val="003F42F9"/>
    <w:rsid w:val="003F471E"/>
    <w:rsid w:val="003F4CEA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372"/>
    <w:rsid w:val="004004E0"/>
    <w:rsid w:val="00401C31"/>
    <w:rsid w:val="00402093"/>
    <w:rsid w:val="0040353E"/>
    <w:rsid w:val="00403886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37A7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8E9"/>
    <w:rsid w:val="00437B2D"/>
    <w:rsid w:val="00437DEB"/>
    <w:rsid w:val="00440302"/>
    <w:rsid w:val="00440F85"/>
    <w:rsid w:val="0044115A"/>
    <w:rsid w:val="00442798"/>
    <w:rsid w:val="00442D73"/>
    <w:rsid w:val="00442F70"/>
    <w:rsid w:val="004431DC"/>
    <w:rsid w:val="004433A4"/>
    <w:rsid w:val="004440E2"/>
    <w:rsid w:val="00444964"/>
    <w:rsid w:val="00444BA6"/>
    <w:rsid w:val="0044517C"/>
    <w:rsid w:val="00446D36"/>
    <w:rsid w:val="00447781"/>
    <w:rsid w:val="004504DE"/>
    <w:rsid w:val="00450F34"/>
    <w:rsid w:val="00451296"/>
    <w:rsid w:val="00452083"/>
    <w:rsid w:val="00452BE0"/>
    <w:rsid w:val="00452EFD"/>
    <w:rsid w:val="0045327B"/>
    <w:rsid w:val="00453BE9"/>
    <w:rsid w:val="0045506C"/>
    <w:rsid w:val="00455754"/>
    <w:rsid w:val="00455B12"/>
    <w:rsid w:val="004567E9"/>
    <w:rsid w:val="00456A2F"/>
    <w:rsid w:val="00457457"/>
    <w:rsid w:val="0045760C"/>
    <w:rsid w:val="00457A89"/>
    <w:rsid w:val="004608F7"/>
    <w:rsid w:val="00460E89"/>
    <w:rsid w:val="00461C5A"/>
    <w:rsid w:val="00463437"/>
    <w:rsid w:val="004635F6"/>
    <w:rsid w:val="0046478E"/>
    <w:rsid w:val="00465AE7"/>
    <w:rsid w:val="00465D62"/>
    <w:rsid w:val="00466B8E"/>
    <w:rsid w:val="0046729E"/>
    <w:rsid w:val="00467B76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4729"/>
    <w:rsid w:val="00474D6E"/>
    <w:rsid w:val="004750AB"/>
    <w:rsid w:val="00475AB6"/>
    <w:rsid w:val="004763D5"/>
    <w:rsid w:val="00477829"/>
    <w:rsid w:val="00477BD8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0B0"/>
    <w:rsid w:val="004959FC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22CB"/>
    <w:rsid w:val="004A3B96"/>
    <w:rsid w:val="004A41E2"/>
    <w:rsid w:val="004A6474"/>
    <w:rsid w:val="004A6F61"/>
    <w:rsid w:val="004A7491"/>
    <w:rsid w:val="004A7649"/>
    <w:rsid w:val="004A7AFB"/>
    <w:rsid w:val="004B1DFF"/>
    <w:rsid w:val="004B2737"/>
    <w:rsid w:val="004B2A3D"/>
    <w:rsid w:val="004B435B"/>
    <w:rsid w:val="004B4A1A"/>
    <w:rsid w:val="004B592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3D81"/>
    <w:rsid w:val="004C4833"/>
    <w:rsid w:val="004C4D4D"/>
    <w:rsid w:val="004C63DF"/>
    <w:rsid w:val="004C6878"/>
    <w:rsid w:val="004C7050"/>
    <w:rsid w:val="004C76BF"/>
    <w:rsid w:val="004D0C72"/>
    <w:rsid w:val="004D151B"/>
    <w:rsid w:val="004D31CF"/>
    <w:rsid w:val="004D461D"/>
    <w:rsid w:val="004D4DB5"/>
    <w:rsid w:val="004D5916"/>
    <w:rsid w:val="004D5CEC"/>
    <w:rsid w:val="004D61A4"/>
    <w:rsid w:val="004D76F2"/>
    <w:rsid w:val="004D7877"/>
    <w:rsid w:val="004D7D52"/>
    <w:rsid w:val="004E0A7F"/>
    <w:rsid w:val="004E16A7"/>
    <w:rsid w:val="004E17F8"/>
    <w:rsid w:val="004E26D8"/>
    <w:rsid w:val="004E54FB"/>
    <w:rsid w:val="004E56FE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09C"/>
    <w:rsid w:val="004F51EF"/>
    <w:rsid w:val="004F5AC2"/>
    <w:rsid w:val="004F6A9D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232"/>
    <w:rsid w:val="00513467"/>
    <w:rsid w:val="00513A1A"/>
    <w:rsid w:val="005140B7"/>
    <w:rsid w:val="00514214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AA5"/>
    <w:rsid w:val="00522DBA"/>
    <w:rsid w:val="00523E0D"/>
    <w:rsid w:val="005241A1"/>
    <w:rsid w:val="00525264"/>
    <w:rsid w:val="00526A14"/>
    <w:rsid w:val="00527DE3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379DE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032"/>
    <w:rsid w:val="00552FD9"/>
    <w:rsid w:val="0055363F"/>
    <w:rsid w:val="00553E3E"/>
    <w:rsid w:val="00554355"/>
    <w:rsid w:val="00554745"/>
    <w:rsid w:val="00555659"/>
    <w:rsid w:val="00557968"/>
    <w:rsid w:val="00557A50"/>
    <w:rsid w:val="00557B73"/>
    <w:rsid w:val="00557B97"/>
    <w:rsid w:val="00560185"/>
    <w:rsid w:val="0056082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54AF"/>
    <w:rsid w:val="00576465"/>
    <w:rsid w:val="0057720D"/>
    <w:rsid w:val="00577497"/>
    <w:rsid w:val="0057773D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75CF"/>
    <w:rsid w:val="00587727"/>
    <w:rsid w:val="00590A7C"/>
    <w:rsid w:val="00591D59"/>
    <w:rsid w:val="00593170"/>
    <w:rsid w:val="005935B8"/>
    <w:rsid w:val="0059378E"/>
    <w:rsid w:val="00593E55"/>
    <w:rsid w:val="00595A42"/>
    <w:rsid w:val="0059687A"/>
    <w:rsid w:val="0059699D"/>
    <w:rsid w:val="005A0C93"/>
    <w:rsid w:val="005A0F91"/>
    <w:rsid w:val="005A23D3"/>
    <w:rsid w:val="005A256B"/>
    <w:rsid w:val="005A2B35"/>
    <w:rsid w:val="005A2D22"/>
    <w:rsid w:val="005A2F52"/>
    <w:rsid w:val="005A3335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2596"/>
    <w:rsid w:val="005B3210"/>
    <w:rsid w:val="005B32D3"/>
    <w:rsid w:val="005B3EE7"/>
    <w:rsid w:val="005B41F7"/>
    <w:rsid w:val="005B433B"/>
    <w:rsid w:val="005B4D76"/>
    <w:rsid w:val="005B517D"/>
    <w:rsid w:val="005B762A"/>
    <w:rsid w:val="005B7AE7"/>
    <w:rsid w:val="005C0342"/>
    <w:rsid w:val="005C04D7"/>
    <w:rsid w:val="005C10B7"/>
    <w:rsid w:val="005C25B6"/>
    <w:rsid w:val="005C2F05"/>
    <w:rsid w:val="005C3584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2C5"/>
    <w:rsid w:val="005D0C6C"/>
    <w:rsid w:val="005D1F0A"/>
    <w:rsid w:val="005D3151"/>
    <w:rsid w:val="005D3480"/>
    <w:rsid w:val="005D47C0"/>
    <w:rsid w:val="005D5A59"/>
    <w:rsid w:val="005D5F6B"/>
    <w:rsid w:val="005D60A4"/>
    <w:rsid w:val="005D62A3"/>
    <w:rsid w:val="005E1310"/>
    <w:rsid w:val="005E14A9"/>
    <w:rsid w:val="005E14DA"/>
    <w:rsid w:val="005E591D"/>
    <w:rsid w:val="005E5F9E"/>
    <w:rsid w:val="005E7304"/>
    <w:rsid w:val="005F0286"/>
    <w:rsid w:val="005F05FD"/>
    <w:rsid w:val="005F0BCA"/>
    <w:rsid w:val="005F481D"/>
    <w:rsid w:val="005F5017"/>
    <w:rsid w:val="005F52A2"/>
    <w:rsid w:val="005F5421"/>
    <w:rsid w:val="005F5647"/>
    <w:rsid w:val="005F639C"/>
    <w:rsid w:val="005F7226"/>
    <w:rsid w:val="0060023D"/>
    <w:rsid w:val="006017DC"/>
    <w:rsid w:val="00601A03"/>
    <w:rsid w:val="006021EB"/>
    <w:rsid w:val="00602750"/>
    <w:rsid w:val="00603BD7"/>
    <w:rsid w:val="00603D3C"/>
    <w:rsid w:val="006060C2"/>
    <w:rsid w:val="0060660B"/>
    <w:rsid w:val="006068FC"/>
    <w:rsid w:val="00606A63"/>
    <w:rsid w:val="00607C9C"/>
    <w:rsid w:val="00610C32"/>
    <w:rsid w:val="00612A53"/>
    <w:rsid w:val="00613117"/>
    <w:rsid w:val="00613531"/>
    <w:rsid w:val="006139ED"/>
    <w:rsid w:val="00613EA8"/>
    <w:rsid w:val="00615E92"/>
    <w:rsid w:val="00616BC5"/>
    <w:rsid w:val="006172BB"/>
    <w:rsid w:val="00620D3F"/>
    <w:rsid w:val="00620F26"/>
    <w:rsid w:val="00621F0D"/>
    <w:rsid w:val="00623451"/>
    <w:rsid w:val="006236BB"/>
    <w:rsid w:val="006254F3"/>
    <w:rsid w:val="00626352"/>
    <w:rsid w:val="006265E7"/>
    <w:rsid w:val="00626DE9"/>
    <w:rsid w:val="006270F8"/>
    <w:rsid w:val="00627E6D"/>
    <w:rsid w:val="00627FFD"/>
    <w:rsid w:val="00630750"/>
    <w:rsid w:val="00630CF2"/>
    <w:rsid w:val="006328E4"/>
    <w:rsid w:val="006338A3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1DE8"/>
    <w:rsid w:val="0065244F"/>
    <w:rsid w:val="006527F2"/>
    <w:rsid w:val="00652A64"/>
    <w:rsid w:val="006532C8"/>
    <w:rsid w:val="00653681"/>
    <w:rsid w:val="00654D0F"/>
    <w:rsid w:val="0065600E"/>
    <w:rsid w:val="006561DB"/>
    <w:rsid w:val="00657907"/>
    <w:rsid w:val="00660333"/>
    <w:rsid w:val="0066073F"/>
    <w:rsid w:val="00661142"/>
    <w:rsid w:val="00661EA1"/>
    <w:rsid w:val="00662645"/>
    <w:rsid w:val="00662912"/>
    <w:rsid w:val="00662ED3"/>
    <w:rsid w:val="00663BF4"/>
    <w:rsid w:val="006641F6"/>
    <w:rsid w:val="00664A1C"/>
    <w:rsid w:val="006651AC"/>
    <w:rsid w:val="0066562F"/>
    <w:rsid w:val="0066565D"/>
    <w:rsid w:val="00666795"/>
    <w:rsid w:val="00667804"/>
    <w:rsid w:val="00667A1E"/>
    <w:rsid w:val="00671D46"/>
    <w:rsid w:val="00672813"/>
    <w:rsid w:val="00673F5A"/>
    <w:rsid w:val="00675855"/>
    <w:rsid w:val="00675ADB"/>
    <w:rsid w:val="00675FC9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5EC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D48"/>
    <w:rsid w:val="00694EB6"/>
    <w:rsid w:val="00695097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016"/>
    <w:rsid w:val="006B1526"/>
    <w:rsid w:val="006B263E"/>
    <w:rsid w:val="006B34C2"/>
    <w:rsid w:val="006B396D"/>
    <w:rsid w:val="006B4F9F"/>
    <w:rsid w:val="006B5137"/>
    <w:rsid w:val="006B51E4"/>
    <w:rsid w:val="006B5DE3"/>
    <w:rsid w:val="006B5FE2"/>
    <w:rsid w:val="006B6D24"/>
    <w:rsid w:val="006B70FB"/>
    <w:rsid w:val="006C174C"/>
    <w:rsid w:val="006C18DC"/>
    <w:rsid w:val="006C31DD"/>
    <w:rsid w:val="006C37C1"/>
    <w:rsid w:val="006C45E3"/>
    <w:rsid w:val="006C5263"/>
    <w:rsid w:val="006C52E9"/>
    <w:rsid w:val="006C58A2"/>
    <w:rsid w:val="006C6788"/>
    <w:rsid w:val="006C68E0"/>
    <w:rsid w:val="006C7C7C"/>
    <w:rsid w:val="006C7CAB"/>
    <w:rsid w:val="006D1083"/>
    <w:rsid w:val="006D1C74"/>
    <w:rsid w:val="006D1D59"/>
    <w:rsid w:val="006D2B96"/>
    <w:rsid w:val="006D3133"/>
    <w:rsid w:val="006D3630"/>
    <w:rsid w:val="006D4B75"/>
    <w:rsid w:val="006D50E1"/>
    <w:rsid w:val="006D5B67"/>
    <w:rsid w:val="006D6B33"/>
    <w:rsid w:val="006D719C"/>
    <w:rsid w:val="006E020D"/>
    <w:rsid w:val="006E0937"/>
    <w:rsid w:val="006E1727"/>
    <w:rsid w:val="006E19FF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E38"/>
    <w:rsid w:val="006F1589"/>
    <w:rsid w:val="006F2083"/>
    <w:rsid w:val="006F2370"/>
    <w:rsid w:val="006F25AE"/>
    <w:rsid w:val="006F30B7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6AB0"/>
    <w:rsid w:val="00706AF2"/>
    <w:rsid w:val="00706C26"/>
    <w:rsid w:val="00707342"/>
    <w:rsid w:val="00707386"/>
    <w:rsid w:val="007102D0"/>
    <w:rsid w:val="0071040B"/>
    <w:rsid w:val="007104D9"/>
    <w:rsid w:val="007113C8"/>
    <w:rsid w:val="0071194B"/>
    <w:rsid w:val="00711C26"/>
    <w:rsid w:val="007122E1"/>
    <w:rsid w:val="007136AE"/>
    <w:rsid w:val="00714710"/>
    <w:rsid w:val="007213ED"/>
    <w:rsid w:val="00721B13"/>
    <w:rsid w:val="00721F81"/>
    <w:rsid w:val="007224A4"/>
    <w:rsid w:val="00722B92"/>
    <w:rsid w:val="0072302A"/>
    <w:rsid w:val="007235DC"/>
    <w:rsid w:val="00723B5F"/>
    <w:rsid w:val="00723BDD"/>
    <w:rsid w:val="00723C2E"/>
    <w:rsid w:val="007246E9"/>
    <w:rsid w:val="00724B55"/>
    <w:rsid w:val="00726323"/>
    <w:rsid w:val="00726BB9"/>
    <w:rsid w:val="00727397"/>
    <w:rsid w:val="00727911"/>
    <w:rsid w:val="00727E7D"/>
    <w:rsid w:val="00730A52"/>
    <w:rsid w:val="00731135"/>
    <w:rsid w:val="00731615"/>
    <w:rsid w:val="0073375F"/>
    <w:rsid w:val="00734BED"/>
    <w:rsid w:val="007372F2"/>
    <w:rsid w:val="0073782C"/>
    <w:rsid w:val="00737E2A"/>
    <w:rsid w:val="00740AF2"/>
    <w:rsid w:val="00740C60"/>
    <w:rsid w:val="00741285"/>
    <w:rsid w:val="007414C4"/>
    <w:rsid w:val="007420B2"/>
    <w:rsid w:val="00746039"/>
    <w:rsid w:val="00746086"/>
    <w:rsid w:val="0074653F"/>
    <w:rsid w:val="00747102"/>
    <w:rsid w:val="007507B0"/>
    <w:rsid w:val="00750BE3"/>
    <w:rsid w:val="00750C95"/>
    <w:rsid w:val="00751617"/>
    <w:rsid w:val="00751C0E"/>
    <w:rsid w:val="00752B54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8FD"/>
    <w:rsid w:val="00766612"/>
    <w:rsid w:val="0076704B"/>
    <w:rsid w:val="0076779B"/>
    <w:rsid w:val="00770408"/>
    <w:rsid w:val="00771A19"/>
    <w:rsid w:val="00771FE2"/>
    <w:rsid w:val="0077412A"/>
    <w:rsid w:val="00774450"/>
    <w:rsid w:val="0077614F"/>
    <w:rsid w:val="00776AFA"/>
    <w:rsid w:val="00777937"/>
    <w:rsid w:val="00780130"/>
    <w:rsid w:val="00780EB0"/>
    <w:rsid w:val="00781CD7"/>
    <w:rsid w:val="00782BA8"/>
    <w:rsid w:val="00782C49"/>
    <w:rsid w:val="00783611"/>
    <w:rsid w:val="00784813"/>
    <w:rsid w:val="00785587"/>
    <w:rsid w:val="007856F6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22FA"/>
    <w:rsid w:val="00794DE4"/>
    <w:rsid w:val="007956B8"/>
    <w:rsid w:val="00795D18"/>
    <w:rsid w:val="007963A0"/>
    <w:rsid w:val="0079665D"/>
    <w:rsid w:val="007967C1"/>
    <w:rsid w:val="00797F27"/>
    <w:rsid w:val="00797F65"/>
    <w:rsid w:val="007A03BC"/>
    <w:rsid w:val="007A17B8"/>
    <w:rsid w:val="007A19F2"/>
    <w:rsid w:val="007A1F96"/>
    <w:rsid w:val="007A3B00"/>
    <w:rsid w:val="007A4415"/>
    <w:rsid w:val="007A499A"/>
    <w:rsid w:val="007A60BB"/>
    <w:rsid w:val="007A7309"/>
    <w:rsid w:val="007A7811"/>
    <w:rsid w:val="007B0EC2"/>
    <w:rsid w:val="007B182F"/>
    <w:rsid w:val="007B1A34"/>
    <w:rsid w:val="007B1BBB"/>
    <w:rsid w:val="007B3619"/>
    <w:rsid w:val="007B411F"/>
    <w:rsid w:val="007B45E1"/>
    <w:rsid w:val="007B545A"/>
    <w:rsid w:val="007B5802"/>
    <w:rsid w:val="007B5940"/>
    <w:rsid w:val="007B6D70"/>
    <w:rsid w:val="007C0138"/>
    <w:rsid w:val="007C02CE"/>
    <w:rsid w:val="007C1611"/>
    <w:rsid w:val="007C2364"/>
    <w:rsid w:val="007C3180"/>
    <w:rsid w:val="007C3498"/>
    <w:rsid w:val="007C35BE"/>
    <w:rsid w:val="007C3903"/>
    <w:rsid w:val="007C3A6A"/>
    <w:rsid w:val="007C3E0E"/>
    <w:rsid w:val="007C5413"/>
    <w:rsid w:val="007C6FAD"/>
    <w:rsid w:val="007C70A5"/>
    <w:rsid w:val="007C76DC"/>
    <w:rsid w:val="007D03E8"/>
    <w:rsid w:val="007D06DB"/>
    <w:rsid w:val="007D0AB4"/>
    <w:rsid w:val="007D1879"/>
    <w:rsid w:val="007D1DF9"/>
    <w:rsid w:val="007D2572"/>
    <w:rsid w:val="007D3E76"/>
    <w:rsid w:val="007D41FC"/>
    <w:rsid w:val="007D449F"/>
    <w:rsid w:val="007D55B7"/>
    <w:rsid w:val="007D5AE7"/>
    <w:rsid w:val="007D5EDC"/>
    <w:rsid w:val="007D6173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51A"/>
    <w:rsid w:val="007E58FA"/>
    <w:rsid w:val="007E6882"/>
    <w:rsid w:val="007E68CE"/>
    <w:rsid w:val="007E720D"/>
    <w:rsid w:val="007E7F04"/>
    <w:rsid w:val="007F02B4"/>
    <w:rsid w:val="007F04D7"/>
    <w:rsid w:val="007F0F22"/>
    <w:rsid w:val="007F1098"/>
    <w:rsid w:val="007F1542"/>
    <w:rsid w:val="007F157A"/>
    <w:rsid w:val="007F1EE1"/>
    <w:rsid w:val="007F21C8"/>
    <w:rsid w:val="007F24CB"/>
    <w:rsid w:val="007F36D0"/>
    <w:rsid w:val="007F3CB1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21C"/>
    <w:rsid w:val="008036D9"/>
    <w:rsid w:val="00805827"/>
    <w:rsid w:val="008059F2"/>
    <w:rsid w:val="008060A9"/>
    <w:rsid w:val="008068B5"/>
    <w:rsid w:val="00806D78"/>
    <w:rsid w:val="00810ADC"/>
    <w:rsid w:val="00810DED"/>
    <w:rsid w:val="00811F27"/>
    <w:rsid w:val="008121F7"/>
    <w:rsid w:val="00813856"/>
    <w:rsid w:val="00813C6B"/>
    <w:rsid w:val="008143E9"/>
    <w:rsid w:val="00814F9B"/>
    <w:rsid w:val="0081548E"/>
    <w:rsid w:val="008156FA"/>
    <w:rsid w:val="00816EB5"/>
    <w:rsid w:val="00817070"/>
    <w:rsid w:val="00817AE5"/>
    <w:rsid w:val="00820369"/>
    <w:rsid w:val="008208C4"/>
    <w:rsid w:val="008210EE"/>
    <w:rsid w:val="00821599"/>
    <w:rsid w:val="008216F0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36F8"/>
    <w:rsid w:val="00833AFE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10D"/>
    <w:rsid w:val="00846D03"/>
    <w:rsid w:val="00847031"/>
    <w:rsid w:val="0084705F"/>
    <w:rsid w:val="0084737C"/>
    <w:rsid w:val="00847EB1"/>
    <w:rsid w:val="00851362"/>
    <w:rsid w:val="00851915"/>
    <w:rsid w:val="00851C0A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226F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9700C"/>
    <w:rsid w:val="008A0DB3"/>
    <w:rsid w:val="008A19A6"/>
    <w:rsid w:val="008A1F01"/>
    <w:rsid w:val="008A22DC"/>
    <w:rsid w:val="008A25FF"/>
    <w:rsid w:val="008A275F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096F"/>
    <w:rsid w:val="008B1460"/>
    <w:rsid w:val="008B1D42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805"/>
    <w:rsid w:val="008C47AD"/>
    <w:rsid w:val="008C490E"/>
    <w:rsid w:val="008C5046"/>
    <w:rsid w:val="008C6CEE"/>
    <w:rsid w:val="008C77E4"/>
    <w:rsid w:val="008C78EE"/>
    <w:rsid w:val="008D03CA"/>
    <w:rsid w:val="008D1D2D"/>
    <w:rsid w:val="008D2648"/>
    <w:rsid w:val="008D2AE6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504"/>
    <w:rsid w:val="008E26A6"/>
    <w:rsid w:val="008E27D8"/>
    <w:rsid w:val="008E4739"/>
    <w:rsid w:val="008E4DB4"/>
    <w:rsid w:val="008E4DE2"/>
    <w:rsid w:val="008E56E7"/>
    <w:rsid w:val="008E61D4"/>
    <w:rsid w:val="008E6C57"/>
    <w:rsid w:val="008F0888"/>
    <w:rsid w:val="008F11DA"/>
    <w:rsid w:val="008F1789"/>
    <w:rsid w:val="008F1B17"/>
    <w:rsid w:val="008F274F"/>
    <w:rsid w:val="008F2BED"/>
    <w:rsid w:val="008F315D"/>
    <w:rsid w:val="008F451A"/>
    <w:rsid w:val="008F47FA"/>
    <w:rsid w:val="008F5115"/>
    <w:rsid w:val="008F5487"/>
    <w:rsid w:val="008F5CF8"/>
    <w:rsid w:val="008F5D71"/>
    <w:rsid w:val="008F6211"/>
    <w:rsid w:val="008F6CC2"/>
    <w:rsid w:val="008F6F1F"/>
    <w:rsid w:val="008F744C"/>
    <w:rsid w:val="008F771A"/>
    <w:rsid w:val="008F7BFD"/>
    <w:rsid w:val="00900B30"/>
    <w:rsid w:val="00900E54"/>
    <w:rsid w:val="009010EC"/>
    <w:rsid w:val="009010F9"/>
    <w:rsid w:val="0090128A"/>
    <w:rsid w:val="00901D83"/>
    <w:rsid w:val="00901E26"/>
    <w:rsid w:val="0090221D"/>
    <w:rsid w:val="0090252A"/>
    <w:rsid w:val="00902620"/>
    <w:rsid w:val="00903B7F"/>
    <w:rsid w:val="00904FCE"/>
    <w:rsid w:val="0090518C"/>
    <w:rsid w:val="0090555F"/>
    <w:rsid w:val="009057D9"/>
    <w:rsid w:val="00905F0D"/>
    <w:rsid w:val="00906AFB"/>
    <w:rsid w:val="0090753E"/>
    <w:rsid w:val="00907BBC"/>
    <w:rsid w:val="009101E9"/>
    <w:rsid w:val="00910ADB"/>
    <w:rsid w:val="00910FEE"/>
    <w:rsid w:val="00912A94"/>
    <w:rsid w:val="00914E1E"/>
    <w:rsid w:val="0091571D"/>
    <w:rsid w:val="009163DE"/>
    <w:rsid w:val="009178D2"/>
    <w:rsid w:val="00917B56"/>
    <w:rsid w:val="009206CB"/>
    <w:rsid w:val="00920E82"/>
    <w:rsid w:val="009219B4"/>
    <w:rsid w:val="009224E2"/>
    <w:rsid w:val="00922E65"/>
    <w:rsid w:val="00923090"/>
    <w:rsid w:val="009236F4"/>
    <w:rsid w:val="00923D2D"/>
    <w:rsid w:val="00924F10"/>
    <w:rsid w:val="009252B1"/>
    <w:rsid w:val="009262F0"/>
    <w:rsid w:val="009268C6"/>
    <w:rsid w:val="00926B77"/>
    <w:rsid w:val="009274B7"/>
    <w:rsid w:val="00930AEF"/>
    <w:rsid w:val="00930D2B"/>
    <w:rsid w:val="00932660"/>
    <w:rsid w:val="00932FBB"/>
    <w:rsid w:val="009333E8"/>
    <w:rsid w:val="00933524"/>
    <w:rsid w:val="00934317"/>
    <w:rsid w:val="00934887"/>
    <w:rsid w:val="009351D9"/>
    <w:rsid w:val="00935326"/>
    <w:rsid w:val="00935AA1"/>
    <w:rsid w:val="00936F46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137"/>
    <w:rsid w:val="009466D4"/>
    <w:rsid w:val="00946F13"/>
    <w:rsid w:val="00947701"/>
    <w:rsid w:val="00947F95"/>
    <w:rsid w:val="00950F2F"/>
    <w:rsid w:val="00951FC7"/>
    <w:rsid w:val="00952055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352B"/>
    <w:rsid w:val="009649D0"/>
    <w:rsid w:val="00965B65"/>
    <w:rsid w:val="00965BD0"/>
    <w:rsid w:val="0096666F"/>
    <w:rsid w:val="00966D29"/>
    <w:rsid w:val="009679BB"/>
    <w:rsid w:val="00970382"/>
    <w:rsid w:val="009709E6"/>
    <w:rsid w:val="00971E54"/>
    <w:rsid w:val="00973354"/>
    <w:rsid w:val="009734DC"/>
    <w:rsid w:val="00973742"/>
    <w:rsid w:val="00973D2F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6C8"/>
    <w:rsid w:val="00984BAC"/>
    <w:rsid w:val="00985C6C"/>
    <w:rsid w:val="009869F5"/>
    <w:rsid w:val="009910D9"/>
    <w:rsid w:val="00991C43"/>
    <w:rsid w:val="00992800"/>
    <w:rsid w:val="00992F64"/>
    <w:rsid w:val="00993971"/>
    <w:rsid w:val="009939C6"/>
    <w:rsid w:val="00994DA0"/>
    <w:rsid w:val="00994E80"/>
    <w:rsid w:val="00995235"/>
    <w:rsid w:val="009971CC"/>
    <w:rsid w:val="0099753E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1FF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9B5"/>
    <w:rsid w:val="009B7BAF"/>
    <w:rsid w:val="009C0661"/>
    <w:rsid w:val="009C0B9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170"/>
    <w:rsid w:val="009C63B2"/>
    <w:rsid w:val="009C6A5E"/>
    <w:rsid w:val="009C7EDF"/>
    <w:rsid w:val="009D09C7"/>
    <w:rsid w:val="009D1A93"/>
    <w:rsid w:val="009D1BC4"/>
    <w:rsid w:val="009D1D21"/>
    <w:rsid w:val="009D237F"/>
    <w:rsid w:val="009D2424"/>
    <w:rsid w:val="009D250F"/>
    <w:rsid w:val="009D456E"/>
    <w:rsid w:val="009D4E0B"/>
    <w:rsid w:val="009D7660"/>
    <w:rsid w:val="009D7795"/>
    <w:rsid w:val="009D7BD1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3A61"/>
    <w:rsid w:val="009E45CA"/>
    <w:rsid w:val="009E4BE8"/>
    <w:rsid w:val="009E5D5A"/>
    <w:rsid w:val="009E6946"/>
    <w:rsid w:val="009E7AA2"/>
    <w:rsid w:val="009E7F29"/>
    <w:rsid w:val="009F0C89"/>
    <w:rsid w:val="009F1B50"/>
    <w:rsid w:val="009F25BE"/>
    <w:rsid w:val="009F2725"/>
    <w:rsid w:val="009F2986"/>
    <w:rsid w:val="009F2AC7"/>
    <w:rsid w:val="009F4164"/>
    <w:rsid w:val="009F4314"/>
    <w:rsid w:val="009F4C2C"/>
    <w:rsid w:val="009F50AE"/>
    <w:rsid w:val="009F515E"/>
    <w:rsid w:val="009F5903"/>
    <w:rsid w:val="009F5CC2"/>
    <w:rsid w:val="009F6206"/>
    <w:rsid w:val="009F6336"/>
    <w:rsid w:val="009F7BFF"/>
    <w:rsid w:val="00A00471"/>
    <w:rsid w:val="00A00D07"/>
    <w:rsid w:val="00A012A0"/>
    <w:rsid w:val="00A013D1"/>
    <w:rsid w:val="00A0176C"/>
    <w:rsid w:val="00A01BC5"/>
    <w:rsid w:val="00A0240F"/>
    <w:rsid w:val="00A02498"/>
    <w:rsid w:val="00A02E50"/>
    <w:rsid w:val="00A03D9E"/>
    <w:rsid w:val="00A04B73"/>
    <w:rsid w:val="00A0597C"/>
    <w:rsid w:val="00A059DB"/>
    <w:rsid w:val="00A06B37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16454"/>
    <w:rsid w:val="00A20D35"/>
    <w:rsid w:val="00A2195F"/>
    <w:rsid w:val="00A22551"/>
    <w:rsid w:val="00A246E6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07DD"/>
    <w:rsid w:val="00A31B19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3CAA"/>
    <w:rsid w:val="00A44081"/>
    <w:rsid w:val="00A44945"/>
    <w:rsid w:val="00A44BDB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1B1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4F8D"/>
    <w:rsid w:val="00A75437"/>
    <w:rsid w:val="00A7557D"/>
    <w:rsid w:val="00A75D47"/>
    <w:rsid w:val="00A761F1"/>
    <w:rsid w:val="00A769C5"/>
    <w:rsid w:val="00A77316"/>
    <w:rsid w:val="00A7772E"/>
    <w:rsid w:val="00A77D62"/>
    <w:rsid w:val="00A814FF"/>
    <w:rsid w:val="00A8169F"/>
    <w:rsid w:val="00A81DC7"/>
    <w:rsid w:val="00A81F5D"/>
    <w:rsid w:val="00A82C94"/>
    <w:rsid w:val="00A83816"/>
    <w:rsid w:val="00A839AC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2C0E"/>
    <w:rsid w:val="00AA37B4"/>
    <w:rsid w:val="00AA4E0E"/>
    <w:rsid w:val="00AA6C1B"/>
    <w:rsid w:val="00AB27AF"/>
    <w:rsid w:val="00AB2C35"/>
    <w:rsid w:val="00AB38D1"/>
    <w:rsid w:val="00AB441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1EA4"/>
    <w:rsid w:val="00AE23C6"/>
    <w:rsid w:val="00AE3917"/>
    <w:rsid w:val="00AE4A96"/>
    <w:rsid w:val="00AE511E"/>
    <w:rsid w:val="00AE547B"/>
    <w:rsid w:val="00AE6FFA"/>
    <w:rsid w:val="00AF029F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931"/>
    <w:rsid w:val="00B00FC8"/>
    <w:rsid w:val="00B01501"/>
    <w:rsid w:val="00B01528"/>
    <w:rsid w:val="00B01A87"/>
    <w:rsid w:val="00B01BA2"/>
    <w:rsid w:val="00B025C4"/>
    <w:rsid w:val="00B028CE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4A49"/>
    <w:rsid w:val="00B14AE1"/>
    <w:rsid w:val="00B15B53"/>
    <w:rsid w:val="00B15E47"/>
    <w:rsid w:val="00B168C2"/>
    <w:rsid w:val="00B17F46"/>
    <w:rsid w:val="00B20719"/>
    <w:rsid w:val="00B20800"/>
    <w:rsid w:val="00B20E7C"/>
    <w:rsid w:val="00B22AED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36225"/>
    <w:rsid w:val="00B405B7"/>
    <w:rsid w:val="00B40646"/>
    <w:rsid w:val="00B40669"/>
    <w:rsid w:val="00B40E55"/>
    <w:rsid w:val="00B41A95"/>
    <w:rsid w:val="00B41D7C"/>
    <w:rsid w:val="00B42055"/>
    <w:rsid w:val="00B42340"/>
    <w:rsid w:val="00B429B6"/>
    <w:rsid w:val="00B42A7A"/>
    <w:rsid w:val="00B43EED"/>
    <w:rsid w:val="00B44000"/>
    <w:rsid w:val="00B454FA"/>
    <w:rsid w:val="00B45562"/>
    <w:rsid w:val="00B45B4B"/>
    <w:rsid w:val="00B45BDF"/>
    <w:rsid w:val="00B4695E"/>
    <w:rsid w:val="00B50A4B"/>
    <w:rsid w:val="00B5152E"/>
    <w:rsid w:val="00B51793"/>
    <w:rsid w:val="00B52B55"/>
    <w:rsid w:val="00B52DFD"/>
    <w:rsid w:val="00B53698"/>
    <w:rsid w:val="00B5462A"/>
    <w:rsid w:val="00B5486D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58C0"/>
    <w:rsid w:val="00B66F67"/>
    <w:rsid w:val="00B672A2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622A"/>
    <w:rsid w:val="00B76724"/>
    <w:rsid w:val="00B76A55"/>
    <w:rsid w:val="00B80B81"/>
    <w:rsid w:val="00B80D0E"/>
    <w:rsid w:val="00B816DD"/>
    <w:rsid w:val="00B81BCA"/>
    <w:rsid w:val="00B82A23"/>
    <w:rsid w:val="00B835EA"/>
    <w:rsid w:val="00B83797"/>
    <w:rsid w:val="00B83BE9"/>
    <w:rsid w:val="00B83E2E"/>
    <w:rsid w:val="00B85246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D41"/>
    <w:rsid w:val="00B91D5C"/>
    <w:rsid w:val="00B925FC"/>
    <w:rsid w:val="00B927D5"/>
    <w:rsid w:val="00B92821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70E0"/>
    <w:rsid w:val="00B9791C"/>
    <w:rsid w:val="00B97D24"/>
    <w:rsid w:val="00BA04AB"/>
    <w:rsid w:val="00BA1741"/>
    <w:rsid w:val="00BA20F6"/>
    <w:rsid w:val="00BA352E"/>
    <w:rsid w:val="00BA3B95"/>
    <w:rsid w:val="00BA4852"/>
    <w:rsid w:val="00BA4AD0"/>
    <w:rsid w:val="00BA5928"/>
    <w:rsid w:val="00BA5A33"/>
    <w:rsid w:val="00BA5A60"/>
    <w:rsid w:val="00BA5C79"/>
    <w:rsid w:val="00BA66CE"/>
    <w:rsid w:val="00BA7593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5AF"/>
    <w:rsid w:val="00BC68E0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37E1"/>
    <w:rsid w:val="00BE4ED0"/>
    <w:rsid w:val="00BE4F81"/>
    <w:rsid w:val="00BE571A"/>
    <w:rsid w:val="00BE5A4A"/>
    <w:rsid w:val="00BE6632"/>
    <w:rsid w:val="00BE7596"/>
    <w:rsid w:val="00BE7BC3"/>
    <w:rsid w:val="00BE7C27"/>
    <w:rsid w:val="00BF1371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39EA"/>
    <w:rsid w:val="00C0531C"/>
    <w:rsid w:val="00C053BE"/>
    <w:rsid w:val="00C05739"/>
    <w:rsid w:val="00C0639A"/>
    <w:rsid w:val="00C06F58"/>
    <w:rsid w:val="00C0728B"/>
    <w:rsid w:val="00C1051A"/>
    <w:rsid w:val="00C10858"/>
    <w:rsid w:val="00C10B17"/>
    <w:rsid w:val="00C11889"/>
    <w:rsid w:val="00C119DD"/>
    <w:rsid w:val="00C11D78"/>
    <w:rsid w:val="00C11ED7"/>
    <w:rsid w:val="00C12610"/>
    <w:rsid w:val="00C12E8F"/>
    <w:rsid w:val="00C130B1"/>
    <w:rsid w:val="00C1374C"/>
    <w:rsid w:val="00C138C6"/>
    <w:rsid w:val="00C14A6F"/>
    <w:rsid w:val="00C14CCE"/>
    <w:rsid w:val="00C16CE2"/>
    <w:rsid w:val="00C170C2"/>
    <w:rsid w:val="00C17763"/>
    <w:rsid w:val="00C17801"/>
    <w:rsid w:val="00C2116C"/>
    <w:rsid w:val="00C22BD4"/>
    <w:rsid w:val="00C24474"/>
    <w:rsid w:val="00C24751"/>
    <w:rsid w:val="00C24FE5"/>
    <w:rsid w:val="00C25019"/>
    <w:rsid w:val="00C250C4"/>
    <w:rsid w:val="00C2538D"/>
    <w:rsid w:val="00C2553B"/>
    <w:rsid w:val="00C25A1A"/>
    <w:rsid w:val="00C26C37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9B8"/>
    <w:rsid w:val="00C46BA9"/>
    <w:rsid w:val="00C47666"/>
    <w:rsid w:val="00C52465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621"/>
    <w:rsid w:val="00C706FF"/>
    <w:rsid w:val="00C71F98"/>
    <w:rsid w:val="00C721DC"/>
    <w:rsid w:val="00C7229E"/>
    <w:rsid w:val="00C72C25"/>
    <w:rsid w:val="00C72F2F"/>
    <w:rsid w:val="00C73432"/>
    <w:rsid w:val="00C734BB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104B"/>
    <w:rsid w:val="00C91CA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500"/>
    <w:rsid w:val="00CB6C50"/>
    <w:rsid w:val="00CB6FCD"/>
    <w:rsid w:val="00CB76CE"/>
    <w:rsid w:val="00CB7B8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7E1"/>
    <w:rsid w:val="00CC6F02"/>
    <w:rsid w:val="00CC76D9"/>
    <w:rsid w:val="00CD1B7A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D7CA7"/>
    <w:rsid w:val="00CD7D95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117D"/>
    <w:rsid w:val="00CF1323"/>
    <w:rsid w:val="00CF1B3D"/>
    <w:rsid w:val="00CF2DBD"/>
    <w:rsid w:val="00CF3ADD"/>
    <w:rsid w:val="00CF3C97"/>
    <w:rsid w:val="00CF3E08"/>
    <w:rsid w:val="00CF3E2D"/>
    <w:rsid w:val="00CF4F81"/>
    <w:rsid w:val="00CF558F"/>
    <w:rsid w:val="00CF5623"/>
    <w:rsid w:val="00CF5CFB"/>
    <w:rsid w:val="00CF7293"/>
    <w:rsid w:val="00CF78A0"/>
    <w:rsid w:val="00CF794D"/>
    <w:rsid w:val="00D00CB2"/>
    <w:rsid w:val="00D01245"/>
    <w:rsid w:val="00D02648"/>
    <w:rsid w:val="00D02AEB"/>
    <w:rsid w:val="00D03042"/>
    <w:rsid w:val="00D03538"/>
    <w:rsid w:val="00D04363"/>
    <w:rsid w:val="00D0564A"/>
    <w:rsid w:val="00D06181"/>
    <w:rsid w:val="00D06397"/>
    <w:rsid w:val="00D06510"/>
    <w:rsid w:val="00D07573"/>
    <w:rsid w:val="00D07965"/>
    <w:rsid w:val="00D11787"/>
    <w:rsid w:val="00D1276E"/>
    <w:rsid w:val="00D12E88"/>
    <w:rsid w:val="00D136BB"/>
    <w:rsid w:val="00D13F62"/>
    <w:rsid w:val="00D14672"/>
    <w:rsid w:val="00D156C7"/>
    <w:rsid w:val="00D16858"/>
    <w:rsid w:val="00D16A78"/>
    <w:rsid w:val="00D20934"/>
    <w:rsid w:val="00D20CC2"/>
    <w:rsid w:val="00D20D6A"/>
    <w:rsid w:val="00D21259"/>
    <w:rsid w:val="00D2136C"/>
    <w:rsid w:val="00D21B4D"/>
    <w:rsid w:val="00D2216F"/>
    <w:rsid w:val="00D2251C"/>
    <w:rsid w:val="00D2260B"/>
    <w:rsid w:val="00D226F8"/>
    <w:rsid w:val="00D2358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4BFC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5B6A"/>
    <w:rsid w:val="00D5618A"/>
    <w:rsid w:val="00D56468"/>
    <w:rsid w:val="00D56DF1"/>
    <w:rsid w:val="00D578FD"/>
    <w:rsid w:val="00D6009A"/>
    <w:rsid w:val="00D611E4"/>
    <w:rsid w:val="00D61872"/>
    <w:rsid w:val="00D61A08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804E9"/>
    <w:rsid w:val="00D807E1"/>
    <w:rsid w:val="00D8137B"/>
    <w:rsid w:val="00D818E1"/>
    <w:rsid w:val="00D81A74"/>
    <w:rsid w:val="00D82E4F"/>
    <w:rsid w:val="00D83289"/>
    <w:rsid w:val="00D84A6B"/>
    <w:rsid w:val="00D865A6"/>
    <w:rsid w:val="00D86AC1"/>
    <w:rsid w:val="00D87894"/>
    <w:rsid w:val="00D9038E"/>
    <w:rsid w:val="00D918BE"/>
    <w:rsid w:val="00D92565"/>
    <w:rsid w:val="00D926AF"/>
    <w:rsid w:val="00D93436"/>
    <w:rsid w:val="00D9346A"/>
    <w:rsid w:val="00D938D2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A787C"/>
    <w:rsid w:val="00DB00F6"/>
    <w:rsid w:val="00DB103E"/>
    <w:rsid w:val="00DB15BA"/>
    <w:rsid w:val="00DB1BB1"/>
    <w:rsid w:val="00DB1D9A"/>
    <w:rsid w:val="00DB4BCB"/>
    <w:rsid w:val="00DB56D6"/>
    <w:rsid w:val="00DB5BE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D9E"/>
    <w:rsid w:val="00DC42CC"/>
    <w:rsid w:val="00DC5861"/>
    <w:rsid w:val="00DC5F0C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1BD4"/>
    <w:rsid w:val="00DE1E99"/>
    <w:rsid w:val="00DE2F5B"/>
    <w:rsid w:val="00DE3422"/>
    <w:rsid w:val="00DE3F92"/>
    <w:rsid w:val="00DE4789"/>
    <w:rsid w:val="00DE579B"/>
    <w:rsid w:val="00DE629A"/>
    <w:rsid w:val="00DE7005"/>
    <w:rsid w:val="00DF0859"/>
    <w:rsid w:val="00DF1A39"/>
    <w:rsid w:val="00DF20F3"/>
    <w:rsid w:val="00DF2307"/>
    <w:rsid w:val="00DF2BD9"/>
    <w:rsid w:val="00DF3F9A"/>
    <w:rsid w:val="00DF47A8"/>
    <w:rsid w:val="00DF4A75"/>
    <w:rsid w:val="00DF4AFE"/>
    <w:rsid w:val="00DF4F6B"/>
    <w:rsid w:val="00DF5C8D"/>
    <w:rsid w:val="00DF6209"/>
    <w:rsid w:val="00DF631D"/>
    <w:rsid w:val="00DF6E5D"/>
    <w:rsid w:val="00DF79AE"/>
    <w:rsid w:val="00DF7C39"/>
    <w:rsid w:val="00DF7CBA"/>
    <w:rsid w:val="00E00741"/>
    <w:rsid w:val="00E01074"/>
    <w:rsid w:val="00E016F1"/>
    <w:rsid w:val="00E01776"/>
    <w:rsid w:val="00E01CED"/>
    <w:rsid w:val="00E025A0"/>
    <w:rsid w:val="00E02961"/>
    <w:rsid w:val="00E03306"/>
    <w:rsid w:val="00E03CD4"/>
    <w:rsid w:val="00E0490D"/>
    <w:rsid w:val="00E04A46"/>
    <w:rsid w:val="00E04C99"/>
    <w:rsid w:val="00E050D0"/>
    <w:rsid w:val="00E05AC4"/>
    <w:rsid w:val="00E05BE8"/>
    <w:rsid w:val="00E05D24"/>
    <w:rsid w:val="00E05EE3"/>
    <w:rsid w:val="00E06316"/>
    <w:rsid w:val="00E065E2"/>
    <w:rsid w:val="00E06F54"/>
    <w:rsid w:val="00E06F65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1AA"/>
    <w:rsid w:val="00E1723D"/>
    <w:rsid w:val="00E17A07"/>
    <w:rsid w:val="00E206DD"/>
    <w:rsid w:val="00E2155A"/>
    <w:rsid w:val="00E21892"/>
    <w:rsid w:val="00E22167"/>
    <w:rsid w:val="00E22B48"/>
    <w:rsid w:val="00E22CAA"/>
    <w:rsid w:val="00E2378F"/>
    <w:rsid w:val="00E2482B"/>
    <w:rsid w:val="00E24D84"/>
    <w:rsid w:val="00E25019"/>
    <w:rsid w:val="00E25118"/>
    <w:rsid w:val="00E2574A"/>
    <w:rsid w:val="00E25CDF"/>
    <w:rsid w:val="00E2721B"/>
    <w:rsid w:val="00E27D10"/>
    <w:rsid w:val="00E27DEA"/>
    <w:rsid w:val="00E3081C"/>
    <w:rsid w:val="00E31845"/>
    <w:rsid w:val="00E3279D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5B3"/>
    <w:rsid w:val="00E4472E"/>
    <w:rsid w:val="00E44F75"/>
    <w:rsid w:val="00E4535C"/>
    <w:rsid w:val="00E45779"/>
    <w:rsid w:val="00E45AEF"/>
    <w:rsid w:val="00E46719"/>
    <w:rsid w:val="00E46D81"/>
    <w:rsid w:val="00E47F7D"/>
    <w:rsid w:val="00E50C13"/>
    <w:rsid w:val="00E51E3C"/>
    <w:rsid w:val="00E523B8"/>
    <w:rsid w:val="00E52C67"/>
    <w:rsid w:val="00E52DF7"/>
    <w:rsid w:val="00E52F74"/>
    <w:rsid w:val="00E530FB"/>
    <w:rsid w:val="00E545E8"/>
    <w:rsid w:val="00E56A2C"/>
    <w:rsid w:val="00E56EE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59FC"/>
    <w:rsid w:val="00E66A21"/>
    <w:rsid w:val="00E67502"/>
    <w:rsid w:val="00E67806"/>
    <w:rsid w:val="00E703D9"/>
    <w:rsid w:val="00E708CE"/>
    <w:rsid w:val="00E70904"/>
    <w:rsid w:val="00E7200C"/>
    <w:rsid w:val="00E72726"/>
    <w:rsid w:val="00E7297F"/>
    <w:rsid w:val="00E7299F"/>
    <w:rsid w:val="00E730B2"/>
    <w:rsid w:val="00E739BE"/>
    <w:rsid w:val="00E73CA0"/>
    <w:rsid w:val="00E740A7"/>
    <w:rsid w:val="00E74230"/>
    <w:rsid w:val="00E74E76"/>
    <w:rsid w:val="00E751DF"/>
    <w:rsid w:val="00E76EBB"/>
    <w:rsid w:val="00E80809"/>
    <w:rsid w:val="00E809E0"/>
    <w:rsid w:val="00E823AE"/>
    <w:rsid w:val="00E8315B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79A6"/>
    <w:rsid w:val="00EA0118"/>
    <w:rsid w:val="00EA20BF"/>
    <w:rsid w:val="00EA2499"/>
    <w:rsid w:val="00EA2628"/>
    <w:rsid w:val="00EA2EF6"/>
    <w:rsid w:val="00EA33DE"/>
    <w:rsid w:val="00EA3B65"/>
    <w:rsid w:val="00EA41A2"/>
    <w:rsid w:val="00EA4C53"/>
    <w:rsid w:val="00EA59C5"/>
    <w:rsid w:val="00EA677C"/>
    <w:rsid w:val="00EA6968"/>
    <w:rsid w:val="00EA73AD"/>
    <w:rsid w:val="00EB1A94"/>
    <w:rsid w:val="00EB1AF9"/>
    <w:rsid w:val="00EB1D72"/>
    <w:rsid w:val="00EB25BF"/>
    <w:rsid w:val="00EB274C"/>
    <w:rsid w:val="00EB3AAE"/>
    <w:rsid w:val="00EB4123"/>
    <w:rsid w:val="00EB4AC4"/>
    <w:rsid w:val="00EB5DB0"/>
    <w:rsid w:val="00EB6538"/>
    <w:rsid w:val="00EB6C1A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537F"/>
    <w:rsid w:val="00EC554A"/>
    <w:rsid w:val="00EC6F40"/>
    <w:rsid w:val="00EC7052"/>
    <w:rsid w:val="00EC7D13"/>
    <w:rsid w:val="00EC7E31"/>
    <w:rsid w:val="00ED0DAD"/>
    <w:rsid w:val="00ED126C"/>
    <w:rsid w:val="00ED1520"/>
    <w:rsid w:val="00ED1A60"/>
    <w:rsid w:val="00ED2323"/>
    <w:rsid w:val="00ED2D9A"/>
    <w:rsid w:val="00ED3046"/>
    <w:rsid w:val="00ED34B4"/>
    <w:rsid w:val="00ED35EE"/>
    <w:rsid w:val="00ED39D8"/>
    <w:rsid w:val="00ED50CE"/>
    <w:rsid w:val="00ED514B"/>
    <w:rsid w:val="00ED533E"/>
    <w:rsid w:val="00ED5BD0"/>
    <w:rsid w:val="00ED68E0"/>
    <w:rsid w:val="00ED6C44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6AE"/>
    <w:rsid w:val="00EE6F59"/>
    <w:rsid w:val="00EE7434"/>
    <w:rsid w:val="00EE7E14"/>
    <w:rsid w:val="00EF0248"/>
    <w:rsid w:val="00EF0641"/>
    <w:rsid w:val="00EF0725"/>
    <w:rsid w:val="00EF0D5D"/>
    <w:rsid w:val="00EF258C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6870"/>
    <w:rsid w:val="00EF7843"/>
    <w:rsid w:val="00EF7964"/>
    <w:rsid w:val="00EF7F19"/>
    <w:rsid w:val="00EF7F26"/>
    <w:rsid w:val="00F00017"/>
    <w:rsid w:val="00F00B1E"/>
    <w:rsid w:val="00F01202"/>
    <w:rsid w:val="00F02883"/>
    <w:rsid w:val="00F03AC7"/>
    <w:rsid w:val="00F0575F"/>
    <w:rsid w:val="00F061F9"/>
    <w:rsid w:val="00F07EBF"/>
    <w:rsid w:val="00F1006C"/>
    <w:rsid w:val="00F10EC4"/>
    <w:rsid w:val="00F111E5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28E4"/>
    <w:rsid w:val="00F2358D"/>
    <w:rsid w:val="00F23E40"/>
    <w:rsid w:val="00F2694D"/>
    <w:rsid w:val="00F26A69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E32"/>
    <w:rsid w:val="00F47F78"/>
    <w:rsid w:val="00F50109"/>
    <w:rsid w:val="00F5070C"/>
    <w:rsid w:val="00F5285F"/>
    <w:rsid w:val="00F528EE"/>
    <w:rsid w:val="00F52B23"/>
    <w:rsid w:val="00F52F80"/>
    <w:rsid w:val="00F536BD"/>
    <w:rsid w:val="00F536DA"/>
    <w:rsid w:val="00F53763"/>
    <w:rsid w:val="00F5410C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0E19"/>
    <w:rsid w:val="00F614B3"/>
    <w:rsid w:val="00F61D63"/>
    <w:rsid w:val="00F622AE"/>
    <w:rsid w:val="00F6244B"/>
    <w:rsid w:val="00F643F8"/>
    <w:rsid w:val="00F64D90"/>
    <w:rsid w:val="00F66730"/>
    <w:rsid w:val="00F70205"/>
    <w:rsid w:val="00F7065F"/>
    <w:rsid w:val="00F7115C"/>
    <w:rsid w:val="00F7143F"/>
    <w:rsid w:val="00F71705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34B5"/>
    <w:rsid w:val="00F85391"/>
    <w:rsid w:val="00F85439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7A6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14D"/>
    <w:rsid w:val="00FA1AE3"/>
    <w:rsid w:val="00FA1CBB"/>
    <w:rsid w:val="00FA1D2E"/>
    <w:rsid w:val="00FA298D"/>
    <w:rsid w:val="00FA3557"/>
    <w:rsid w:val="00FA445D"/>
    <w:rsid w:val="00FA54BA"/>
    <w:rsid w:val="00FA5F5C"/>
    <w:rsid w:val="00FA6028"/>
    <w:rsid w:val="00FA7756"/>
    <w:rsid w:val="00FB140E"/>
    <w:rsid w:val="00FB258F"/>
    <w:rsid w:val="00FB27B4"/>
    <w:rsid w:val="00FB3C25"/>
    <w:rsid w:val="00FB50D3"/>
    <w:rsid w:val="00FB589E"/>
    <w:rsid w:val="00FB680E"/>
    <w:rsid w:val="00FB68DF"/>
    <w:rsid w:val="00FB6A3C"/>
    <w:rsid w:val="00FB7BFE"/>
    <w:rsid w:val="00FB7E0F"/>
    <w:rsid w:val="00FC0A71"/>
    <w:rsid w:val="00FC1B5E"/>
    <w:rsid w:val="00FC1EEC"/>
    <w:rsid w:val="00FC3288"/>
    <w:rsid w:val="00FC338A"/>
    <w:rsid w:val="00FC3419"/>
    <w:rsid w:val="00FC42A8"/>
    <w:rsid w:val="00FC4F96"/>
    <w:rsid w:val="00FC73EE"/>
    <w:rsid w:val="00FC7486"/>
    <w:rsid w:val="00FC7E48"/>
    <w:rsid w:val="00FD0BA2"/>
    <w:rsid w:val="00FD0F8F"/>
    <w:rsid w:val="00FD1771"/>
    <w:rsid w:val="00FD2028"/>
    <w:rsid w:val="00FD260C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4DC"/>
    <w:rsid w:val="00FD65E9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85E"/>
    <w:rsid w:val="00FE7359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6A97"/>
    <w:rsid w:val="00FF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tu.int/md/R15-SG05-C-0040/en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B9C55-2DE3-4E84-9C5D-FF2749CB7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2079</Words>
  <Characters>11854</Characters>
  <Application>Microsoft Office Word</Application>
  <DocSecurity>0</DocSecurity>
  <PresentationFormat/>
  <Lines>98</Lines>
  <Paragraphs>27</Paragraphs>
  <Slides>0</Slides>
  <Notes>0</Notes>
  <HiddenSlides>0</HiddenSlides>
  <MMClips>0</MMClips>
  <ScaleCrop>false</ScaleCrop>
  <Company>DaTang Mobile</Company>
  <LinksUpToDate>false</LinksUpToDate>
  <CharactersWithSpaces>13906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zhaorui</cp:lastModifiedBy>
  <cp:revision>3</cp:revision>
  <dcterms:created xsi:type="dcterms:W3CDTF">2018-11-02T13:21:00Z</dcterms:created>
  <dcterms:modified xsi:type="dcterms:W3CDTF">2018-11-02T13:26:00Z</dcterms:modified>
</cp:coreProperties>
</file>