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15890" w14:textId="77777777" w:rsidR="009C0564" w:rsidRPr="006D346F" w:rsidRDefault="00912044" w:rsidP="00CF195E">
      <w:pPr>
        <w:tabs>
          <w:tab w:val="right" w:pos="9216"/>
        </w:tabs>
        <w:spacing w:after="0"/>
        <w:jc w:val="left"/>
        <w:rPr>
          <w:b/>
          <w:kern w:val="2"/>
          <w:lang w:eastAsia="zh-CN"/>
        </w:rPr>
      </w:pPr>
      <w:r>
        <w:rPr>
          <w:b/>
          <w:kern w:val="2"/>
          <w:lang w:eastAsia="zh-CN"/>
        </w:rPr>
        <w:pict w14:anchorId="0167C6A5">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6D346F">
        <w:rPr>
          <w:b/>
          <w:kern w:val="2"/>
          <w:lang w:eastAsia="zh-CN"/>
        </w:rPr>
        <w:t xml:space="preserve">3GPP </w:t>
      </w:r>
      <w:r w:rsidR="009C0564" w:rsidRPr="006D346F">
        <w:rPr>
          <w:b/>
          <w:kern w:val="2"/>
          <w:lang w:eastAsia="zh-CN"/>
        </w:rPr>
        <w:t xml:space="preserve">TSG RAN </w:t>
      </w:r>
      <w:r w:rsidR="001A2C89" w:rsidRPr="006D346F">
        <w:rPr>
          <w:b/>
          <w:kern w:val="2"/>
          <w:lang w:eastAsia="zh-CN"/>
        </w:rPr>
        <w:t>WG</w:t>
      </w:r>
      <w:r w:rsidR="00FF2E73" w:rsidRPr="006D346F">
        <w:rPr>
          <w:b/>
          <w:kern w:val="2"/>
          <w:lang w:eastAsia="zh-CN"/>
        </w:rPr>
        <w:t>1</w:t>
      </w:r>
      <w:r w:rsidR="00A34D62" w:rsidRPr="006D346F">
        <w:rPr>
          <w:b/>
          <w:kern w:val="2"/>
          <w:lang w:eastAsia="zh-CN"/>
        </w:rPr>
        <w:t xml:space="preserve"> </w:t>
      </w:r>
      <w:r w:rsidR="00CF195E" w:rsidRPr="006D346F">
        <w:rPr>
          <w:b/>
          <w:kern w:val="2"/>
          <w:lang w:eastAsia="zh-CN"/>
        </w:rPr>
        <w:t>M</w:t>
      </w:r>
      <w:r w:rsidR="00972929" w:rsidRPr="006D346F">
        <w:rPr>
          <w:b/>
          <w:kern w:val="2"/>
          <w:lang w:eastAsia="zh-CN"/>
        </w:rPr>
        <w:t>eeting</w:t>
      </w:r>
      <w:r w:rsidR="001F7121" w:rsidRPr="006D346F">
        <w:rPr>
          <w:b/>
          <w:kern w:val="2"/>
          <w:lang w:eastAsia="zh-CN"/>
        </w:rPr>
        <w:t xml:space="preserve"> #</w:t>
      </w:r>
      <w:r w:rsidR="00F16BF2" w:rsidRPr="006D346F">
        <w:rPr>
          <w:b/>
          <w:kern w:val="2"/>
          <w:lang w:eastAsia="zh-CN"/>
        </w:rPr>
        <w:t>9</w:t>
      </w:r>
      <w:r w:rsidR="003E3C8D" w:rsidRPr="006D346F">
        <w:rPr>
          <w:b/>
          <w:kern w:val="2"/>
          <w:lang w:eastAsia="zh-CN"/>
        </w:rPr>
        <w:t>4bis</w:t>
      </w:r>
      <w:r w:rsidR="00972929" w:rsidRPr="006D346F">
        <w:rPr>
          <w:b/>
          <w:kern w:val="2"/>
          <w:lang w:eastAsia="zh-CN"/>
        </w:rPr>
        <w:tab/>
      </w:r>
      <w:r w:rsidR="00685FD4" w:rsidRPr="006D346F">
        <w:rPr>
          <w:b/>
          <w:kern w:val="2"/>
          <w:lang w:eastAsia="zh-CN"/>
        </w:rPr>
        <w:t>R</w:t>
      </w:r>
      <w:r w:rsidR="00FF2E73" w:rsidRPr="006D346F">
        <w:rPr>
          <w:b/>
          <w:kern w:val="2"/>
          <w:lang w:eastAsia="zh-CN"/>
        </w:rPr>
        <w:t>1</w:t>
      </w:r>
      <w:r w:rsidR="009C0564" w:rsidRPr="006D346F">
        <w:rPr>
          <w:b/>
          <w:kern w:val="2"/>
          <w:lang w:eastAsia="zh-CN"/>
        </w:rPr>
        <w:t>-</w:t>
      </w:r>
      <w:r w:rsidR="006D346F">
        <w:rPr>
          <w:b/>
          <w:kern w:val="2"/>
          <w:lang w:eastAsia="zh-CN"/>
        </w:rPr>
        <w:t>1810169</w:t>
      </w:r>
    </w:p>
    <w:p w14:paraId="0E0F52C0" w14:textId="1C8869B1" w:rsidR="009C0564" w:rsidRPr="006D346F" w:rsidRDefault="00C96B6F" w:rsidP="00CF195E">
      <w:pPr>
        <w:jc w:val="left"/>
        <w:rPr>
          <w:b/>
          <w:kern w:val="2"/>
          <w:lang w:eastAsia="zh-CN"/>
        </w:rPr>
      </w:pPr>
      <w:r w:rsidRPr="006D346F">
        <w:rPr>
          <w:b/>
          <w:kern w:val="2"/>
          <w:lang w:eastAsia="zh-CN"/>
        </w:rPr>
        <w:t>Chengdu, China, Oct</w:t>
      </w:r>
      <w:r w:rsidR="0060733C">
        <w:rPr>
          <w:b/>
          <w:kern w:val="2"/>
          <w:lang w:eastAsia="zh-CN"/>
        </w:rPr>
        <w:t>ober</w:t>
      </w:r>
      <w:r w:rsidRPr="006D346F">
        <w:rPr>
          <w:b/>
          <w:kern w:val="2"/>
          <w:lang w:eastAsia="zh-CN"/>
        </w:rPr>
        <w:t xml:space="preserve"> 8 – 12</w:t>
      </w:r>
      <w:r w:rsidR="00F16BF2" w:rsidRPr="006D346F">
        <w:rPr>
          <w:b/>
          <w:kern w:val="2"/>
          <w:lang w:eastAsia="zh-CN"/>
        </w:rPr>
        <w:t>, 2018</w:t>
      </w:r>
    </w:p>
    <w:p w14:paraId="7CE63955" w14:textId="77777777" w:rsidR="009C0564" w:rsidRPr="006D346F" w:rsidRDefault="009C0564" w:rsidP="00CF195E">
      <w:pPr>
        <w:pBdr>
          <w:top w:val="single" w:sz="4" w:space="1" w:color="auto"/>
        </w:pBdr>
        <w:spacing w:after="0"/>
        <w:jc w:val="left"/>
        <w:rPr>
          <w:b/>
          <w:kern w:val="2"/>
          <w:sz w:val="16"/>
          <w:szCs w:val="16"/>
          <w:lang w:eastAsia="zh-CN"/>
        </w:rPr>
      </w:pPr>
    </w:p>
    <w:p w14:paraId="27326AD1" w14:textId="77777777" w:rsidR="009C0564" w:rsidRPr="006D346F" w:rsidRDefault="009C0564" w:rsidP="00CF195E">
      <w:pPr>
        <w:spacing w:after="60"/>
        <w:ind w:left="1555" w:hanging="1555"/>
        <w:jc w:val="left"/>
        <w:rPr>
          <w:b/>
          <w:kern w:val="2"/>
          <w:lang w:eastAsia="zh-CN"/>
        </w:rPr>
      </w:pPr>
      <w:r w:rsidRPr="006D346F">
        <w:rPr>
          <w:b/>
          <w:kern w:val="2"/>
          <w:lang w:eastAsia="zh-CN"/>
        </w:rPr>
        <w:t>Agenda Item:</w:t>
      </w:r>
      <w:r w:rsidR="00F31B49" w:rsidRPr="006D346F">
        <w:rPr>
          <w:b/>
          <w:kern w:val="2"/>
          <w:lang w:eastAsia="zh-CN"/>
        </w:rPr>
        <w:tab/>
      </w:r>
      <w:r w:rsidR="005138A3" w:rsidRPr="006D346F">
        <w:rPr>
          <w:b/>
          <w:kern w:val="2"/>
          <w:lang w:eastAsia="zh-CN"/>
        </w:rPr>
        <w:t>6.2.4.1</w:t>
      </w:r>
    </w:p>
    <w:p w14:paraId="54388DFF" w14:textId="3B2BA091" w:rsidR="00BC1C3C" w:rsidRPr="006D346F" w:rsidRDefault="00305FF9" w:rsidP="00CF195E">
      <w:pPr>
        <w:spacing w:after="60"/>
        <w:ind w:left="1555" w:hanging="1555"/>
        <w:jc w:val="left"/>
        <w:rPr>
          <w:b/>
          <w:kern w:val="2"/>
          <w:lang w:eastAsia="zh-CN"/>
        </w:rPr>
      </w:pPr>
      <w:r w:rsidRPr="006D346F">
        <w:rPr>
          <w:b/>
          <w:kern w:val="2"/>
          <w:lang w:eastAsia="zh-CN"/>
        </w:rPr>
        <w:t>Source:</w:t>
      </w:r>
      <w:r w:rsidRPr="006D346F">
        <w:rPr>
          <w:b/>
          <w:kern w:val="2"/>
          <w:lang w:eastAsia="zh-CN"/>
        </w:rPr>
        <w:tab/>
      </w:r>
      <w:r w:rsidR="003E3C8D" w:rsidRPr="006D346F">
        <w:rPr>
          <w:b/>
          <w:kern w:val="2"/>
          <w:lang w:eastAsia="zh-CN"/>
        </w:rPr>
        <w:t>Huawei, HiSilicon</w:t>
      </w:r>
      <w:r w:rsidR="00B81B61">
        <w:rPr>
          <w:b/>
          <w:kern w:val="2"/>
          <w:lang w:eastAsia="zh-CN"/>
        </w:rPr>
        <w:t xml:space="preserve">, Shanghai Jiao Tong </w:t>
      </w:r>
      <w:r w:rsidR="00807F06">
        <w:rPr>
          <w:b/>
          <w:kern w:val="2"/>
          <w:lang w:eastAsia="zh-CN"/>
        </w:rPr>
        <w:t>University</w:t>
      </w:r>
      <w:r w:rsidR="00B81B61">
        <w:rPr>
          <w:b/>
          <w:kern w:val="2"/>
          <w:lang w:eastAsia="zh-CN"/>
        </w:rPr>
        <w:t>, ABS</w:t>
      </w:r>
    </w:p>
    <w:p w14:paraId="18AC40B6" w14:textId="77777777" w:rsidR="0026538C" w:rsidRPr="006D346F" w:rsidRDefault="009C0564" w:rsidP="00CF195E">
      <w:pPr>
        <w:spacing w:after="60"/>
        <w:ind w:left="1555" w:hanging="1555"/>
        <w:jc w:val="left"/>
        <w:rPr>
          <w:b/>
          <w:kern w:val="2"/>
          <w:lang w:eastAsia="zh-CN"/>
        </w:rPr>
      </w:pPr>
      <w:r w:rsidRPr="006D346F">
        <w:rPr>
          <w:b/>
          <w:kern w:val="2"/>
          <w:lang w:eastAsia="zh-CN"/>
        </w:rPr>
        <w:t>Title:</w:t>
      </w:r>
      <w:r w:rsidRPr="006D346F">
        <w:rPr>
          <w:b/>
          <w:kern w:val="2"/>
          <w:lang w:eastAsia="zh-CN"/>
        </w:rPr>
        <w:tab/>
      </w:r>
      <w:r w:rsidR="001F2F4C" w:rsidRPr="006D346F">
        <w:rPr>
          <w:b/>
          <w:kern w:val="2"/>
          <w:lang w:eastAsia="zh-CN"/>
        </w:rPr>
        <w:t>Relevant requirements for dedicated broadcast networks and evaluation methodology</w:t>
      </w:r>
    </w:p>
    <w:p w14:paraId="233B4E20" w14:textId="423CFEE6" w:rsidR="009C0564" w:rsidRPr="006D346F" w:rsidRDefault="009C0564" w:rsidP="00CF195E">
      <w:pPr>
        <w:spacing w:after="60"/>
        <w:ind w:left="1555" w:hanging="1555"/>
        <w:jc w:val="left"/>
        <w:rPr>
          <w:b/>
          <w:kern w:val="2"/>
          <w:lang w:eastAsia="zh-CN"/>
        </w:rPr>
      </w:pPr>
      <w:r w:rsidRPr="006D346F">
        <w:rPr>
          <w:b/>
          <w:kern w:val="2"/>
          <w:lang w:eastAsia="zh-CN"/>
        </w:rPr>
        <w:t>Document for:</w:t>
      </w:r>
      <w:r w:rsidRPr="006D346F">
        <w:rPr>
          <w:b/>
          <w:kern w:val="2"/>
          <w:lang w:eastAsia="zh-CN"/>
        </w:rPr>
        <w:tab/>
      </w:r>
      <w:r w:rsidR="0060733C">
        <w:rPr>
          <w:b/>
          <w:kern w:val="2"/>
          <w:lang w:eastAsia="zh-CN"/>
        </w:rPr>
        <w:t>Discussion and D</w:t>
      </w:r>
      <w:bookmarkStart w:id="0" w:name="_GoBack"/>
      <w:bookmarkEnd w:id="0"/>
      <w:r w:rsidR="001F7121" w:rsidRPr="006D346F">
        <w:rPr>
          <w:b/>
          <w:kern w:val="2"/>
          <w:lang w:eastAsia="zh-CN"/>
        </w:rPr>
        <w:t>ecision</w:t>
      </w:r>
      <w:r w:rsidR="002D0439" w:rsidRPr="006D346F">
        <w:rPr>
          <w:b/>
          <w:kern w:val="2"/>
          <w:lang w:eastAsia="zh-CN"/>
        </w:rPr>
        <w:t xml:space="preserve"> </w:t>
      </w:r>
    </w:p>
    <w:p w14:paraId="3530EA75" w14:textId="77777777" w:rsidR="009C0564" w:rsidRPr="006D346F" w:rsidRDefault="009C0564" w:rsidP="00CF195E">
      <w:pPr>
        <w:pBdr>
          <w:bottom w:val="single" w:sz="4" w:space="1" w:color="auto"/>
        </w:pBdr>
        <w:spacing w:after="0"/>
        <w:jc w:val="left"/>
        <w:rPr>
          <w:b/>
          <w:kern w:val="2"/>
          <w:sz w:val="16"/>
          <w:szCs w:val="16"/>
          <w:lang w:eastAsia="zh-CN"/>
        </w:rPr>
      </w:pPr>
    </w:p>
    <w:p w14:paraId="309F5343" w14:textId="77777777" w:rsidR="009C0564" w:rsidRPr="006D346F" w:rsidRDefault="009C0564">
      <w:pPr>
        <w:pStyle w:val="1"/>
      </w:pPr>
      <w:bookmarkStart w:id="1" w:name="_Ref124589705"/>
      <w:bookmarkStart w:id="2" w:name="_Ref129681862"/>
      <w:r w:rsidRPr="006D346F">
        <w:t>Introduction</w:t>
      </w:r>
      <w:bookmarkEnd w:id="1"/>
      <w:bookmarkEnd w:id="2"/>
    </w:p>
    <w:p w14:paraId="6B49F320" w14:textId="77777777" w:rsidR="005978F7" w:rsidRPr="006D346F" w:rsidRDefault="005978F7" w:rsidP="005743DE">
      <w:r w:rsidRPr="006D346F">
        <w:rPr>
          <w:rFonts w:eastAsiaTheme="minorEastAsia" w:hint="eastAsia"/>
          <w:lang w:eastAsia="zh-CN"/>
        </w:rPr>
        <w:t xml:space="preserve">There is an approved Study </w:t>
      </w:r>
      <w:r w:rsidRPr="006D346F">
        <w:rPr>
          <w:rFonts w:eastAsiaTheme="minorEastAsia"/>
          <w:lang w:eastAsia="zh-CN"/>
        </w:rPr>
        <w:t>Item on LTE-based 5G Terrestrial Broadcast in the RAN#80 meeting</w:t>
      </w:r>
      <w:r w:rsidR="007B6934" w:rsidRPr="006D346F">
        <w:rPr>
          <w:rFonts w:eastAsiaTheme="minorEastAsia"/>
          <w:lang w:eastAsia="zh-CN"/>
        </w:rPr>
        <w:t xml:space="preserve"> </w:t>
      </w:r>
      <w:r w:rsidR="007B6934" w:rsidRPr="006D346F">
        <w:rPr>
          <w:rFonts w:eastAsiaTheme="minorEastAsia"/>
          <w:lang w:eastAsia="zh-CN"/>
        </w:rPr>
        <w:fldChar w:fldCharType="begin"/>
      </w:r>
      <w:r w:rsidR="007B6934" w:rsidRPr="006D346F">
        <w:rPr>
          <w:rFonts w:eastAsiaTheme="minorEastAsia"/>
          <w:lang w:eastAsia="zh-CN"/>
        </w:rPr>
        <w:instrText xml:space="preserve"> REF _Ref167612875 \r \h </w:instrText>
      </w:r>
      <w:r w:rsidR="006D346F">
        <w:rPr>
          <w:rFonts w:eastAsiaTheme="minorEastAsia"/>
          <w:lang w:eastAsia="zh-CN"/>
        </w:rPr>
        <w:instrText xml:space="preserve"> \* MERGEFORMAT </w:instrText>
      </w:r>
      <w:r w:rsidR="007B6934" w:rsidRPr="006D346F">
        <w:rPr>
          <w:rFonts w:eastAsiaTheme="minorEastAsia"/>
          <w:lang w:eastAsia="zh-CN"/>
        </w:rPr>
      </w:r>
      <w:r w:rsidR="007B6934" w:rsidRPr="006D346F">
        <w:rPr>
          <w:rFonts w:eastAsiaTheme="minorEastAsia"/>
          <w:lang w:eastAsia="zh-CN"/>
        </w:rPr>
        <w:fldChar w:fldCharType="separate"/>
      </w:r>
      <w:r w:rsidR="008E2259">
        <w:rPr>
          <w:rFonts w:eastAsiaTheme="minorEastAsia"/>
          <w:lang w:eastAsia="zh-CN"/>
        </w:rPr>
        <w:t>[1]</w:t>
      </w:r>
      <w:r w:rsidR="007B6934" w:rsidRPr="006D346F">
        <w:rPr>
          <w:rFonts w:eastAsiaTheme="minorEastAsia"/>
          <w:lang w:eastAsia="zh-CN"/>
        </w:rPr>
        <w:fldChar w:fldCharType="end"/>
      </w:r>
      <w:r w:rsidRPr="006D346F">
        <w:rPr>
          <w:rFonts w:eastAsiaTheme="minorEastAsia"/>
          <w:lang w:eastAsia="zh-CN"/>
        </w:rPr>
        <w:t>. The SI focuses on two objectives, i.e.</w:t>
      </w:r>
      <w:r w:rsidR="001C18DB" w:rsidRPr="006D346F">
        <w:rPr>
          <w:rFonts w:eastAsiaTheme="minorEastAsia"/>
          <w:lang w:eastAsia="zh-CN"/>
        </w:rPr>
        <w:t>,</w:t>
      </w:r>
      <w:r w:rsidRPr="006D346F">
        <w:rPr>
          <w:rFonts w:eastAsiaTheme="minorEastAsia"/>
          <w:lang w:eastAsia="zh-CN"/>
        </w:rPr>
        <w:t xml:space="preserve"> </w:t>
      </w:r>
      <w:r w:rsidRPr="006D346F">
        <w:t>for the broadcast requirements in TR 38.913, and taking as baseline Rel-14 LTE:</w:t>
      </w:r>
    </w:p>
    <w:p w14:paraId="0F00FEE6" w14:textId="77777777" w:rsidR="005978F7" w:rsidRPr="006D346F" w:rsidRDefault="005978F7" w:rsidP="00A04618">
      <w:pPr>
        <w:numPr>
          <w:ilvl w:val="1"/>
          <w:numId w:val="31"/>
        </w:numPr>
        <w:overflowPunct w:val="0"/>
        <w:snapToGrid/>
        <w:spacing w:after="180"/>
        <w:ind w:right="-99"/>
        <w:jc w:val="left"/>
        <w:textAlignment w:val="baseline"/>
      </w:pPr>
      <w:r w:rsidRPr="006D346F">
        <w:t>Identify which of the broadcast requirements in TR 38.913 are relevant for dedicated terrestrial broadcast networks.</w:t>
      </w:r>
    </w:p>
    <w:p w14:paraId="343F832A" w14:textId="77777777" w:rsidR="00F05250" w:rsidRPr="006D346F" w:rsidRDefault="005978F7" w:rsidP="00F05250">
      <w:pPr>
        <w:numPr>
          <w:ilvl w:val="1"/>
          <w:numId w:val="31"/>
        </w:numPr>
        <w:overflowPunct w:val="0"/>
        <w:snapToGrid/>
        <w:spacing w:after="180"/>
        <w:ind w:right="-99"/>
        <w:jc w:val="left"/>
        <w:textAlignment w:val="baseline"/>
      </w:pPr>
      <w:r w:rsidRPr="006D346F">
        <w:t>Capture the gap analysis and potential solutions (if needed) to meet the broadcast requirements in a TR.</w:t>
      </w:r>
    </w:p>
    <w:p w14:paraId="6D9F4DB1" w14:textId="68EAAAFD" w:rsidR="005978F7" w:rsidRPr="006D346F" w:rsidRDefault="00B30C5A" w:rsidP="005743DE">
      <w:r w:rsidRPr="006D346F">
        <w:rPr>
          <w:rFonts w:eastAsiaTheme="minorEastAsia"/>
          <w:lang w:eastAsia="zh-CN"/>
        </w:rPr>
        <w:t>O</w:t>
      </w:r>
      <w:r w:rsidRPr="006D346F">
        <w:rPr>
          <w:rFonts w:eastAsiaTheme="minorEastAsia" w:hint="eastAsia"/>
          <w:lang w:eastAsia="zh-CN"/>
        </w:rPr>
        <w:t xml:space="preserve">ur </w:t>
      </w:r>
      <w:r w:rsidRPr="006D346F">
        <w:rPr>
          <w:rFonts w:eastAsiaTheme="minorEastAsia"/>
          <w:lang w:eastAsia="zh-CN"/>
        </w:rPr>
        <w:t xml:space="preserve">understanding of </w:t>
      </w:r>
      <w:r w:rsidRPr="006D346F">
        <w:t xml:space="preserve">dedicated terrestrial broadcast networks is the networks </w:t>
      </w:r>
      <w:r>
        <w:t xml:space="preserve">on </w:t>
      </w:r>
      <w:r w:rsidRPr="006D346F">
        <w:t xml:space="preserve">which only </w:t>
      </w:r>
      <w:r>
        <w:t>broadcast service is provided, e.g., TV</w:t>
      </w:r>
      <w:r w:rsidR="00104251">
        <w:t xml:space="preserve"> services</w:t>
      </w:r>
      <w:r>
        <w:t xml:space="preserve">. </w:t>
      </w:r>
      <w:r w:rsidR="00AA544F">
        <w:rPr>
          <w:rFonts w:eastAsiaTheme="minorEastAsia"/>
          <w:lang w:eastAsia="zh-CN"/>
        </w:rPr>
        <w:t>T</w:t>
      </w:r>
      <w:r w:rsidR="00B35816" w:rsidRPr="006D346F">
        <w:rPr>
          <w:rFonts w:eastAsiaTheme="minorEastAsia" w:hint="eastAsia"/>
          <w:lang w:eastAsia="zh-CN"/>
        </w:rPr>
        <w:t>his contribution</w:t>
      </w:r>
      <w:r w:rsidR="00AA544F">
        <w:t xml:space="preserve"> discusses the</w:t>
      </w:r>
      <w:r w:rsidR="00EE03EB" w:rsidRPr="006D346F">
        <w:t xml:space="preserve"> </w:t>
      </w:r>
      <w:r w:rsidR="00AA544F" w:rsidRPr="006D346F">
        <w:t xml:space="preserve">relevant requirements </w:t>
      </w:r>
      <w:r w:rsidR="00AA544F">
        <w:t>defined in TR 38.913</w:t>
      </w:r>
      <w:r w:rsidR="008D730A">
        <w:t xml:space="preserve"> </w:t>
      </w:r>
      <w:r w:rsidR="008D730A">
        <w:fldChar w:fldCharType="begin"/>
      </w:r>
      <w:r w:rsidR="008D730A">
        <w:instrText xml:space="preserve"> REF _Ref167612885 \n \h </w:instrText>
      </w:r>
      <w:r w:rsidR="008D730A">
        <w:fldChar w:fldCharType="separate"/>
      </w:r>
      <w:r w:rsidR="008E2259">
        <w:t>[2]</w:t>
      </w:r>
      <w:r w:rsidR="008D730A">
        <w:fldChar w:fldCharType="end"/>
      </w:r>
      <w:r w:rsidR="00AA544F">
        <w:t xml:space="preserve"> </w:t>
      </w:r>
      <w:r w:rsidR="00F05250" w:rsidRPr="006D346F">
        <w:t>for dedicated terrestrial broadcast networks</w:t>
      </w:r>
      <w:r w:rsidR="00667A54">
        <w:t xml:space="preserve"> and</w:t>
      </w:r>
      <w:r w:rsidR="00EE03EB" w:rsidRPr="006D346F">
        <w:t xml:space="preserve"> the evaluation methodology.</w:t>
      </w:r>
    </w:p>
    <w:p w14:paraId="137481D4" w14:textId="77777777" w:rsidR="009A3A86" w:rsidRDefault="007040E4" w:rsidP="00CF195E">
      <w:pPr>
        <w:pStyle w:val="1"/>
      </w:pPr>
      <w:bookmarkStart w:id="3" w:name="_Ref525832913"/>
      <w:bookmarkStart w:id="4" w:name="_Ref129681832"/>
      <w:r w:rsidRPr="006D346F">
        <w:t>Requirements analysis</w:t>
      </w:r>
      <w:bookmarkEnd w:id="3"/>
    </w:p>
    <w:p w14:paraId="449C4920" w14:textId="0DAE9856" w:rsidR="008E29EB" w:rsidRDefault="00617C1C" w:rsidP="001A682B">
      <w:r>
        <w:rPr>
          <w:lang w:eastAsia="zh-CN"/>
        </w:rPr>
        <w:t>There are</w:t>
      </w:r>
      <w:r w:rsidRPr="006D346F">
        <w:rPr>
          <w:lang w:eastAsia="zh-CN"/>
        </w:rPr>
        <w:t xml:space="preserve"> </w:t>
      </w:r>
      <w:r w:rsidR="00EC4157">
        <w:rPr>
          <w:lang w:eastAsia="zh-CN"/>
        </w:rPr>
        <w:t>10</w:t>
      </w:r>
      <w:r w:rsidR="00EC4157" w:rsidRPr="006D346F">
        <w:rPr>
          <w:lang w:eastAsia="zh-CN"/>
        </w:rPr>
        <w:t xml:space="preserve"> </w:t>
      </w:r>
      <w:r w:rsidR="00F97EF7" w:rsidRPr="006D346F">
        <w:rPr>
          <w:lang w:eastAsia="zh-CN"/>
        </w:rPr>
        <w:t>requirements for multimedia broadcast/multicast service in TR 38.</w:t>
      </w:r>
      <w:r w:rsidR="009227D4" w:rsidRPr="006D346F">
        <w:rPr>
          <w:lang w:eastAsia="zh-CN"/>
        </w:rPr>
        <w:t>9</w:t>
      </w:r>
      <w:r w:rsidR="009227D4">
        <w:rPr>
          <w:lang w:eastAsia="zh-CN"/>
        </w:rPr>
        <w:t>13</w:t>
      </w:r>
      <w:r w:rsidR="009227D4" w:rsidRPr="006D346F">
        <w:rPr>
          <w:lang w:eastAsia="zh-CN"/>
        </w:rPr>
        <w:t xml:space="preserve"> </w:t>
      </w:r>
      <w:r w:rsidR="001B50FA" w:rsidRPr="006D346F">
        <w:t xml:space="preserve">clause 9.1 </w:t>
      </w:r>
      <w:r w:rsidR="001B50FA" w:rsidRPr="006D346F">
        <w:fldChar w:fldCharType="begin"/>
      </w:r>
      <w:r w:rsidR="001B50FA" w:rsidRPr="006D346F">
        <w:instrText xml:space="preserve"> REF _Ref167612885 \r \h </w:instrText>
      </w:r>
      <w:r w:rsidR="006D346F">
        <w:instrText xml:space="preserve"> \* MERGEFORMAT </w:instrText>
      </w:r>
      <w:r w:rsidR="001B50FA" w:rsidRPr="006D346F">
        <w:fldChar w:fldCharType="separate"/>
      </w:r>
      <w:r w:rsidR="008E2259">
        <w:t>[2]</w:t>
      </w:r>
      <w:r w:rsidR="001B50FA" w:rsidRPr="006D346F">
        <w:fldChar w:fldCharType="end"/>
      </w:r>
      <w:r w:rsidR="004E4EED">
        <w:t xml:space="preserve"> which are present in </w:t>
      </w:r>
      <w:r w:rsidR="004F7F8C">
        <w:t xml:space="preserve">the </w:t>
      </w:r>
      <w:r w:rsidR="004E4EED">
        <w:t>Appendix</w:t>
      </w:r>
      <w:r w:rsidR="004F7F8C">
        <w:t xml:space="preserve"> of this contribution for convenience of discussion</w:t>
      </w:r>
      <w:r w:rsidR="001A682B">
        <w:t xml:space="preserve">. </w:t>
      </w:r>
    </w:p>
    <w:p w14:paraId="1F3A7883" w14:textId="3AAE28E4" w:rsidR="001A682B" w:rsidRDefault="001A682B" w:rsidP="001A682B">
      <w:pPr>
        <w:rPr>
          <w:lang w:eastAsia="zh-CN"/>
        </w:rPr>
      </w:pPr>
      <w:r>
        <w:t>After reviewing all the requirements, the following requirements are viewed as relevant</w:t>
      </w:r>
      <w:r>
        <w:rPr>
          <w:lang w:eastAsia="zh-CN"/>
        </w:rPr>
        <w:t>:</w:t>
      </w:r>
    </w:p>
    <w:p w14:paraId="6D79F9EA" w14:textId="6034780F" w:rsidR="0060188C" w:rsidRPr="00F43C15" w:rsidRDefault="007E6B15" w:rsidP="0060188C">
      <w:pPr>
        <w:pStyle w:val="af0"/>
        <w:numPr>
          <w:ilvl w:val="1"/>
          <w:numId w:val="44"/>
        </w:numPr>
        <w:ind w:left="426" w:firstLineChars="0"/>
        <w:rPr>
          <w:i/>
          <w:lang w:eastAsia="zh-CN"/>
        </w:rPr>
      </w:pPr>
      <w:r>
        <w:rPr>
          <w:i/>
          <w:lang w:eastAsia="zh-CN"/>
        </w:rPr>
        <w:t>R</w:t>
      </w:r>
      <w:r w:rsidR="00CA1FEA">
        <w:rPr>
          <w:i/>
          <w:lang w:eastAsia="zh-CN"/>
        </w:rPr>
        <w:t>eq1</w:t>
      </w:r>
      <w:r>
        <w:rPr>
          <w:i/>
          <w:lang w:eastAsia="zh-CN"/>
        </w:rPr>
        <w:t xml:space="preserve">: </w:t>
      </w:r>
      <w:r w:rsidR="0060188C" w:rsidRPr="00F43C15">
        <w:rPr>
          <w:i/>
          <w:lang w:eastAsia="zh-CN"/>
        </w:rPr>
        <w:t>The new RAT shall support Multicast/Broadcast network sharing between multiple participating MNOs, including the case of a dedicated MBMS network.</w:t>
      </w:r>
    </w:p>
    <w:p w14:paraId="06B7580E" w14:textId="57EEC6DE" w:rsidR="00215A85" w:rsidRPr="00F43C15" w:rsidRDefault="007E6B15" w:rsidP="00ED5E6C">
      <w:pPr>
        <w:pStyle w:val="af0"/>
        <w:numPr>
          <w:ilvl w:val="1"/>
          <w:numId w:val="44"/>
        </w:numPr>
        <w:ind w:left="426" w:firstLineChars="0"/>
        <w:rPr>
          <w:sz w:val="24"/>
          <w:lang w:eastAsia="zh-CN"/>
        </w:rPr>
      </w:pPr>
      <w:r>
        <w:rPr>
          <w:i/>
          <w:lang w:eastAsia="zh-CN"/>
        </w:rPr>
        <w:t>R</w:t>
      </w:r>
      <w:r w:rsidR="00CA1FEA">
        <w:rPr>
          <w:i/>
          <w:lang w:eastAsia="zh-CN"/>
        </w:rPr>
        <w:t>eq2</w:t>
      </w:r>
      <w:r>
        <w:rPr>
          <w:i/>
          <w:lang w:eastAsia="zh-CN"/>
        </w:rPr>
        <w:t xml:space="preserve">: </w:t>
      </w:r>
      <w:r w:rsidR="00215A85" w:rsidRPr="00F43C15">
        <w:rPr>
          <w:i/>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14:paraId="42B9B6ED" w14:textId="7E50104E" w:rsidR="00215A85" w:rsidRPr="00F43C15" w:rsidRDefault="007E6B15" w:rsidP="00ED5E6C">
      <w:pPr>
        <w:pStyle w:val="af0"/>
        <w:numPr>
          <w:ilvl w:val="1"/>
          <w:numId w:val="44"/>
        </w:numPr>
        <w:ind w:left="426" w:firstLineChars="0"/>
        <w:rPr>
          <w:i/>
          <w:lang w:eastAsia="zh-CN"/>
        </w:rPr>
      </w:pPr>
      <w:r>
        <w:rPr>
          <w:i/>
          <w:lang w:eastAsia="zh-CN"/>
        </w:rPr>
        <w:t>R</w:t>
      </w:r>
      <w:r w:rsidR="00CA1FEA">
        <w:rPr>
          <w:i/>
          <w:lang w:eastAsia="zh-CN"/>
        </w:rPr>
        <w:t>eq3</w:t>
      </w:r>
      <w:r>
        <w:rPr>
          <w:i/>
          <w:lang w:eastAsia="zh-CN"/>
        </w:rPr>
        <w:t xml:space="preserve">: </w:t>
      </w:r>
      <w:r w:rsidR="00215A85" w:rsidRPr="00F43C15">
        <w:rPr>
          <w:i/>
          <w:lang w:eastAsia="zh-CN"/>
        </w:rPr>
        <w:t>The new RAT shall support Multicast/Broadcast services for fixed, portable and mobile UEs. Mobility up to 250 km/h shall be supported.</w:t>
      </w:r>
    </w:p>
    <w:p w14:paraId="6D20E0CD" w14:textId="608E827C" w:rsidR="0060188C" w:rsidRDefault="007E6B15" w:rsidP="00ED5E6C">
      <w:pPr>
        <w:pStyle w:val="af0"/>
        <w:numPr>
          <w:ilvl w:val="1"/>
          <w:numId w:val="44"/>
        </w:numPr>
        <w:ind w:left="426" w:firstLineChars="0"/>
        <w:rPr>
          <w:i/>
          <w:lang w:eastAsia="zh-CN"/>
        </w:rPr>
      </w:pPr>
      <w:r>
        <w:rPr>
          <w:i/>
          <w:lang w:eastAsia="zh-CN"/>
        </w:rPr>
        <w:t>R</w:t>
      </w:r>
      <w:r w:rsidR="00CA1FEA">
        <w:rPr>
          <w:i/>
          <w:lang w:eastAsia="zh-CN"/>
        </w:rPr>
        <w:t>eq4</w:t>
      </w:r>
      <w:r>
        <w:rPr>
          <w:i/>
          <w:lang w:eastAsia="zh-CN"/>
        </w:rPr>
        <w:t xml:space="preserve">: </w:t>
      </w:r>
      <w:r w:rsidR="0060188C" w:rsidRPr="00F43C15">
        <w:rPr>
          <w:i/>
          <w:lang w:eastAsia="zh-CN"/>
        </w:rPr>
        <w:t>The new RAT shall leverage usage of RAN equipment (hard- and software) including e.g. multi-antenna capabilities (e.g. MIMO) to improve Multicast/Broadcast capacity and reliability</w:t>
      </w:r>
      <w:r w:rsidR="00BC60CA" w:rsidRPr="00F43C15">
        <w:rPr>
          <w:i/>
          <w:lang w:eastAsia="zh-CN"/>
        </w:rPr>
        <w:t>.</w:t>
      </w:r>
    </w:p>
    <w:p w14:paraId="586DCA4D" w14:textId="4231DA7C" w:rsidR="00C374A6" w:rsidRDefault="00C374A6" w:rsidP="00F43C15">
      <w:pPr>
        <w:rPr>
          <w:i/>
          <w:lang w:eastAsia="zh-CN"/>
        </w:rPr>
      </w:pPr>
    </w:p>
    <w:p w14:paraId="0AFB5093" w14:textId="7E16C858" w:rsidR="00CA1FEA" w:rsidRDefault="00C374A6" w:rsidP="00F43C15">
      <w:pPr>
        <w:rPr>
          <w:lang w:eastAsia="zh-CN"/>
        </w:rPr>
      </w:pPr>
      <w:r>
        <w:rPr>
          <w:lang w:eastAsia="zh-CN"/>
        </w:rPr>
        <w:t xml:space="preserve">The techniques based on which the evaluation will be performed </w:t>
      </w:r>
      <w:r w:rsidR="004141E2">
        <w:rPr>
          <w:lang w:eastAsia="zh-CN"/>
        </w:rPr>
        <w:t>are</w:t>
      </w:r>
      <w:r>
        <w:rPr>
          <w:lang w:eastAsia="zh-CN"/>
        </w:rPr>
        <w:t xml:space="preserve"> discussed in a companion </w:t>
      </w:r>
      <w:r w:rsidR="00CA1FEA">
        <w:rPr>
          <w:lang w:eastAsia="zh-CN"/>
        </w:rPr>
        <w:t xml:space="preserve">contribution </w:t>
      </w:r>
      <w:r w:rsidR="00CA1FEA">
        <w:rPr>
          <w:lang w:eastAsia="zh-CN"/>
        </w:rPr>
        <w:fldChar w:fldCharType="begin"/>
      </w:r>
      <w:r w:rsidR="00CA1FEA">
        <w:rPr>
          <w:lang w:eastAsia="zh-CN"/>
        </w:rPr>
        <w:instrText xml:space="preserve"> REF _Ref525831294 \n \h </w:instrText>
      </w:r>
      <w:r w:rsidR="00CA1FEA">
        <w:rPr>
          <w:lang w:eastAsia="zh-CN"/>
        </w:rPr>
      </w:r>
      <w:r w:rsidR="00CA1FEA">
        <w:rPr>
          <w:lang w:eastAsia="zh-CN"/>
        </w:rPr>
        <w:fldChar w:fldCharType="separate"/>
      </w:r>
      <w:r w:rsidR="008E2259">
        <w:rPr>
          <w:lang w:eastAsia="zh-CN"/>
        </w:rPr>
        <w:t>[3]</w:t>
      </w:r>
      <w:r w:rsidR="00CA1FEA">
        <w:rPr>
          <w:lang w:eastAsia="zh-CN"/>
        </w:rPr>
        <w:fldChar w:fldCharType="end"/>
      </w:r>
      <w:r w:rsidR="00CA1FEA">
        <w:rPr>
          <w:lang w:eastAsia="zh-CN"/>
        </w:rPr>
        <w:t>, where it is proposed to base on MBSFN and SC-PTM</w:t>
      </w:r>
      <w:r w:rsidR="004141E2">
        <w:rPr>
          <w:lang w:eastAsia="zh-CN"/>
        </w:rPr>
        <w:t xml:space="preserve"> for evaluation</w:t>
      </w:r>
      <w:r w:rsidR="00CA1FEA">
        <w:rPr>
          <w:lang w:eastAsia="zh-CN"/>
        </w:rPr>
        <w:t>. Inspecting the above</w:t>
      </w:r>
      <w:r w:rsidR="00821579">
        <w:rPr>
          <w:lang w:eastAsia="zh-CN"/>
        </w:rPr>
        <w:t xml:space="preserve"> four</w:t>
      </w:r>
      <w:r w:rsidR="00CA1FEA">
        <w:rPr>
          <w:lang w:eastAsia="zh-CN"/>
        </w:rPr>
        <w:t xml:space="preserve"> relevan</w:t>
      </w:r>
      <w:r w:rsidR="00821579">
        <w:rPr>
          <w:lang w:eastAsia="zh-CN"/>
        </w:rPr>
        <w:t>t</w:t>
      </w:r>
      <w:r w:rsidR="00CA1FEA">
        <w:rPr>
          <w:lang w:eastAsia="zh-CN"/>
        </w:rPr>
        <w:t xml:space="preserve"> requirements, </w:t>
      </w:r>
      <w:r w:rsidR="00F954A1">
        <w:rPr>
          <w:lang w:eastAsia="zh-CN"/>
        </w:rPr>
        <w:t xml:space="preserve">we </w:t>
      </w:r>
      <w:r w:rsidR="00CA1FEA">
        <w:rPr>
          <w:lang w:eastAsia="zh-CN"/>
        </w:rPr>
        <w:t>can conclude that:</w:t>
      </w:r>
    </w:p>
    <w:p w14:paraId="7B4CD5C3" w14:textId="4BC99062" w:rsidR="00CA1FEA" w:rsidRDefault="00295EAB" w:rsidP="00F43C15">
      <w:pPr>
        <w:pStyle w:val="af0"/>
        <w:numPr>
          <w:ilvl w:val="0"/>
          <w:numId w:val="45"/>
        </w:numPr>
        <w:ind w:firstLineChars="0"/>
        <w:rPr>
          <w:lang w:eastAsia="zh-CN"/>
        </w:rPr>
      </w:pPr>
      <w:r>
        <w:rPr>
          <w:lang w:eastAsia="zh-CN"/>
        </w:rPr>
        <w:t>Whether</w:t>
      </w:r>
      <w:r w:rsidR="00CA1FEA">
        <w:rPr>
          <w:lang w:eastAsia="zh-CN"/>
        </w:rPr>
        <w:t xml:space="preserve"> </w:t>
      </w:r>
      <w:r w:rsidR="00CA1FEA" w:rsidRPr="00F43C15">
        <w:rPr>
          <w:i/>
          <w:lang w:eastAsia="zh-CN"/>
        </w:rPr>
        <w:t>Req1</w:t>
      </w:r>
      <w:r w:rsidR="00CA1FEA">
        <w:rPr>
          <w:lang w:eastAsia="zh-CN"/>
        </w:rPr>
        <w:t xml:space="preserve"> can </w:t>
      </w:r>
      <w:r w:rsidR="00E745F5">
        <w:rPr>
          <w:lang w:eastAsia="zh-CN"/>
        </w:rPr>
        <w:t>be met by MBSFN and/or SC-PTM can be inspected by RAN2/3 and/or SA2</w:t>
      </w:r>
      <w:r w:rsidR="00C43E2D">
        <w:rPr>
          <w:lang w:eastAsia="zh-CN"/>
        </w:rPr>
        <w:t xml:space="preserve">. </w:t>
      </w:r>
    </w:p>
    <w:p w14:paraId="6A617CA4" w14:textId="3B92E368" w:rsidR="00CA1FEA" w:rsidRPr="00F43C15" w:rsidRDefault="00CA1FEA" w:rsidP="00F43C15">
      <w:pPr>
        <w:pStyle w:val="af0"/>
        <w:numPr>
          <w:ilvl w:val="0"/>
          <w:numId w:val="45"/>
        </w:numPr>
        <w:ind w:firstLineChars="0"/>
        <w:rPr>
          <w:i/>
          <w:lang w:eastAsia="zh-CN"/>
        </w:rPr>
      </w:pPr>
      <w:r w:rsidRPr="00F43C15">
        <w:rPr>
          <w:i/>
          <w:lang w:eastAsia="zh-CN"/>
        </w:rPr>
        <w:t xml:space="preserve">Req2 </w:t>
      </w:r>
      <w:r>
        <w:rPr>
          <w:lang w:eastAsia="zh-CN"/>
        </w:rPr>
        <w:t>basically require</w:t>
      </w:r>
      <w:r w:rsidR="00BC5DBA">
        <w:rPr>
          <w:lang w:eastAsia="zh-CN"/>
        </w:rPr>
        <w:t>s</w:t>
      </w:r>
      <w:r>
        <w:rPr>
          <w:lang w:eastAsia="zh-CN"/>
        </w:rPr>
        <w:t xml:space="preserve"> a large </w:t>
      </w:r>
      <w:r w:rsidR="00BF1C0E">
        <w:rPr>
          <w:lang w:eastAsia="zh-CN"/>
        </w:rPr>
        <w:t xml:space="preserve">cell </w:t>
      </w:r>
      <w:r>
        <w:rPr>
          <w:lang w:eastAsia="zh-CN"/>
        </w:rPr>
        <w:t>co</w:t>
      </w:r>
      <w:r w:rsidR="003F1B89">
        <w:rPr>
          <w:lang w:eastAsia="zh-CN"/>
        </w:rPr>
        <w:t>verage up to 100 k</w:t>
      </w:r>
      <w:r w:rsidR="00245185">
        <w:rPr>
          <w:lang w:eastAsia="zh-CN"/>
        </w:rPr>
        <w:t>m</w:t>
      </w:r>
      <w:r w:rsidR="003F1B89">
        <w:rPr>
          <w:lang w:eastAsia="zh-CN"/>
        </w:rPr>
        <w:t xml:space="preserve"> cell radii in a SFN mode which can enable MBSFN combining but </w:t>
      </w:r>
      <w:r w:rsidR="00295EAB">
        <w:rPr>
          <w:lang w:eastAsia="zh-CN"/>
        </w:rPr>
        <w:t xml:space="preserve">the </w:t>
      </w:r>
      <w:r w:rsidR="003F1B89">
        <w:rPr>
          <w:lang w:eastAsia="zh-CN"/>
        </w:rPr>
        <w:t xml:space="preserve">SFN mode is not necessary for SC-PTM. </w:t>
      </w:r>
      <w:r w:rsidR="00295EAB" w:rsidRPr="00F43C15">
        <w:rPr>
          <w:i/>
          <w:lang w:eastAsia="zh-CN"/>
        </w:rPr>
        <w:t>Req3</w:t>
      </w:r>
      <w:r w:rsidR="00295EAB">
        <w:rPr>
          <w:i/>
          <w:lang w:eastAsia="zh-CN"/>
        </w:rPr>
        <w:t xml:space="preserve"> </w:t>
      </w:r>
      <w:r w:rsidR="00295EAB">
        <w:rPr>
          <w:lang w:eastAsia="zh-CN"/>
        </w:rPr>
        <w:t xml:space="preserve">requires MBMS </w:t>
      </w:r>
      <w:r w:rsidR="00D70157">
        <w:rPr>
          <w:lang w:eastAsia="zh-CN"/>
        </w:rPr>
        <w:t xml:space="preserve">services </w:t>
      </w:r>
      <w:r w:rsidR="00295EAB">
        <w:rPr>
          <w:lang w:eastAsia="zh-CN"/>
        </w:rPr>
        <w:t xml:space="preserve">can be received by fixed, portable and mobile UEs of up to 250km/h mobility. Whether </w:t>
      </w:r>
      <w:r w:rsidR="00295EAB" w:rsidRPr="00BF50F9">
        <w:rPr>
          <w:i/>
          <w:lang w:eastAsia="zh-CN"/>
        </w:rPr>
        <w:t>Req2</w:t>
      </w:r>
      <w:r w:rsidR="00295EAB">
        <w:rPr>
          <w:i/>
          <w:lang w:eastAsia="zh-CN"/>
        </w:rPr>
        <w:t xml:space="preserve"> </w:t>
      </w:r>
      <w:r w:rsidR="00295EAB">
        <w:rPr>
          <w:lang w:eastAsia="zh-CN"/>
        </w:rPr>
        <w:t>and</w:t>
      </w:r>
      <w:r w:rsidR="00295EAB" w:rsidRPr="00295EAB">
        <w:rPr>
          <w:i/>
          <w:lang w:eastAsia="zh-CN"/>
        </w:rPr>
        <w:t xml:space="preserve"> </w:t>
      </w:r>
      <w:r w:rsidR="00295EAB" w:rsidRPr="00BF50F9">
        <w:rPr>
          <w:i/>
          <w:lang w:eastAsia="zh-CN"/>
        </w:rPr>
        <w:t>Req3</w:t>
      </w:r>
      <w:r w:rsidR="00295EAB" w:rsidRPr="00295EAB">
        <w:rPr>
          <w:lang w:eastAsia="zh-CN"/>
        </w:rPr>
        <w:t xml:space="preserve"> </w:t>
      </w:r>
      <w:r w:rsidR="00295EAB">
        <w:rPr>
          <w:lang w:eastAsia="zh-CN"/>
        </w:rPr>
        <w:t>can be</w:t>
      </w:r>
      <w:r w:rsidR="00295EAB" w:rsidRPr="00295EAB">
        <w:rPr>
          <w:lang w:eastAsia="zh-CN"/>
        </w:rPr>
        <w:t xml:space="preserve"> </w:t>
      </w:r>
      <w:r w:rsidR="00295EAB">
        <w:rPr>
          <w:lang w:eastAsia="zh-CN"/>
        </w:rPr>
        <w:t>met by MBSFN and</w:t>
      </w:r>
      <w:r w:rsidR="002A7BEC">
        <w:rPr>
          <w:lang w:eastAsia="zh-CN"/>
        </w:rPr>
        <w:t>/or</w:t>
      </w:r>
      <w:r w:rsidR="00295EAB">
        <w:rPr>
          <w:lang w:eastAsia="zh-CN"/>
        </w:rPr>
        <w:t xml:space="preserve"> SC-PTM needs to </w:t>
      </w:r>
      <w:r w:rsidR="00B91864">
        <w:rPr>
          <w:lang w:eastAsia="zh-CN"/>
        </w:rPr>
        <w:t>be evaluated</w:t>
      </w:r>
      <w:r w:rsidR="00295EAB">
        <w:rPr>
          <w:lang w:eastAsia="zh-CN"/>
        </w:rPr>
        <w:t xml:space="preserve"> by simulations. </w:t>
      </w:r>
    </w:p>
    <w:p w14:paraId="4E08F310" w14:textId="5AD6ABEA" w:rsidR="00295EAB" w:rsidRPr="00F43C15" w:rsidRDefault="00B91864" w:rsidP="00F43C15">
      <w:pPr>
        <w:pStyle w:val="af0"/>
        <w:numPr>
          <w:ilvl w:val="0"/>
          <w:numId w:val="45"/>
        </w:numPr>
        <w:ind w:firstLineChars="0"/>
        <w:rPr>
          <w:i/>
          <w:lang w:eastAsia="zh-CN"/>
        </w:rPr>
      </w:pPr>
      <w:r>
        <w:rPr>
          <w:i/>
          <w:lang w:eastAsia="zh-CN"/>
        </w:rPr>
        <w:lastRenderedPageBreak/>
        <w:t xml:space="preserve">Req4 </w:t>
      </w:r>
      <w:r>
        <w:rPr>
          <w:lang w:eastAsia="zh-CN"/>
        </w:rPr>
        <w:t xml:space="preserve">requires to explore the MIMO techniques to improve capacity and reliability. SC-PTM use PDSCH </w:t>
      </w:r>
      <w:r w:rsidR="003A67D8">
        <w:rPr>
          <w:lang w:eastAsia="zh-CN"/>
        </w:rPr>
        <w:t xml:space="preserve">for transmission which can naturally use MIMO. MBSFN so far in Rel-14 still uses a single antenna port. </w:t>
      </w:r>
    </w:p>
    <w:p w14:paraId="3976E888" w14:textId="77777777" w:rsidR="00C374A6" w:rsidRDefault="00C374A6" w:rsidP="00F43C15">
      <w:pPr>
        <w:rPr>
          <w:i/>
          <w:lang w:eastAsia="zh-CN"/>
        </w:rPr>
      </w:pPr>
    </w:p>
    <w:p w14:paraId="22671635" w14:textId="41385C9B" w:rsidR="007040E4" w:rsidRPr="006D346F" w:rsidRDefault="00EB1942" w:rsidP="00EB1942">
      <w:pPr>
        <w:pStyle w:val="1"/>
        <w:rPr>
          <w:lang w:eastAsia="zh-CN"/>
        </w:rPr>
      </w:pPr>
      <w:r w:rsidRPr="006D346F">
        <w:rPr>
          <w:lang w:eastAsia="zh-CN"/>
        </w:rPr>
        <w:t>E</w:t>
      </w:r>
      <w:r w:rsidRPr="006D346F">
        <w:rPr>
          <w:rFonts w:hint="eastAsia"/>
          <w:lang w:eastAsia="zh-CN"/>
        </w:rPr>
        <w:t xml:space="preserve">valuation </w:t>
      </w:r>
      <w:r w:rsidRPr="006D346F">
        <w:rPr>
          <w:lang w:eastAsia="zh-CN"/>
        </w:rPr>
        <w:t>methodology</w:t>
      </w:r>
      <w:r w:rsidR="00AB4041">
        <w:rPr>
          <w:lang w:eastAsia="zh-CN"/>
        </w:rPr>
        <w:t xml:space="preserve"> for simulation</w:t>
      </w:r>
    </w:p>
    <w:p w14:paraId="67CBA3DA" w14:textId="464BC6D8" w:rsidR="00051C76" w:rsidRPr="006D346F" w:rsidRDefault="007E2252" w:rsidP="00051C76">
      <w:pPr>
        <w:rPr>
          <w:rFonts w:eastAsiaTheme="minorEastAsia"/>
          <w:lang w:eastAsia="zh-CN"/>
        </w:rPr>
      </w:pPr>
      <w:r w:rsidRPr="006D346F">
        <w:rPr>
          <w:lang w:eastAsia="zh-CN"/>
        </w:rPr>
        <w:t xml:space="preserve">As </w:t>
      </w:r>
      <w:r w:rsidR="008E4150">
        <w:rPr>
          <w:lang w:eastAsia="zh-CN"/>
        </w:rPr>
        <w:t xml:space="preserve">analyzed in section </w:t>
      </w:r>
      <w:r w:rsidR="008E4150">
        <w:rPr>
          <w:lang w:eastAsia="zh-CN"/>
        </w:rPr>
        <w:fldChar w:fldCharType="begin"/>
      </w:r>
      <w:r w:rsidR="008E4150">
        <w:rPr>
          <w:lang w:eastAsia="zh-CN"/>
        </w:rPr>
        <w:instrText xml:space="preserve"> REF _Ref525832913 \n \h </w:instrText>
      </w:r>
      <w:r w:rsidR="008E4150">
        <w:rPr>
          <w:lang w:eastAsia="zh-CN"/>
        </w:rPr>
      </w:r>
      <w:r w:rsidR="008E4150">
        <w:rPr>
          <w:lang w:eastAsia="zh-CN"/>
        </w:rPr>
        <w:fldChar w:fldCharType="separate"/>
      </w:r>
      <w:r w:rsidR="008E2259">
        <w:rPr>
          <w:lang w:eastAsia="zh-CN"/>
        </w:rPr>
        <w:t>2</w:t>
      </w:r>
      <w:r w:rsidR="008E4150">
        <w:rPr>
          <w:lang w:eastAsia="zh-CN"/>
        </w:rPr>
        <w:fldChar w:fldCharType="end"/>
      </w:r>
      <w:r w:rsidRPr="006D346F">
        <w:rPr>
          <w:lang w:eastAsia="zh-CN"/>
        </w:rPr>
        <w:t>, t</w:t>
      </w:r>
      <w:r w:rsidR="00051C76" w:rsidRPr="006D346F">
        <w:rPr>
          <w:rFonts w:hint="eastAsia"/>
          <w:lang w:eastAsia="zh-CN"/>
        </w:rPr>
        <w:t>h</w:t>
      </w:r>
      <w:r w:rsidR="00051C76" w:rsidRPr="006D346F">
        <w:rPr>
          <w:lang w:eastAsia="zh-CN"/>
        </w:rPr>
        <w:t xml:space="preserve">ere are </w:t>
      </w:r>
      <w:r w:rsidR="002368D2" w:rsidRPr="006D346F">
        <w:rPr>
          <w:lang w:eastAsia="zh-CN"/>
        </w:rPr>
        <w:t xml:space="preserve">two </w:t>
      </w:r>
      <w:r w:rsidR="00051C76" w:rsidRPr="006D346F">
        <w:rPr>
          <w:rFonts w:eastAsiaTheme="minorEastAsia"/>
          <w:lang w:eastAsia="zh-CN"/>
        </w:rPr>
        <w:t>requirements for dedicated terrestrial broadcast networks</w:t>
      </w:r>
      <w:r w:rsidR="007573F0">
        <w:rPr>
          <w:rFonts w:eastAsiaTheme="minorEastAsia"/>
          <w:lang w:eastAsia="zh-CN"/>
        </w:rPr>
        <w:t xml:space="preserve"> regarding the up to 100km cell radius and the up to 250km/h mobility which </w:t>
      </w:r>
      <w:r w:rsidRPr="006D346F">
        <w:rPr>
          <w:rFonts w:eastAsiaTheme="minorEastAsia"/>
          <w:lang w:eastAsia="zh-CN"/>
        </w:rPr>
        <w:t>need to be evaluated by simulation</w:t>
      </w:r>
      <w:r w:rsidR="003C175F">
        <w:rPr>
          <w:rFonts w:eastAsiaTheme="minorEastAsia"/>
          <w:lang w:eastAsia="zh-CN"/>
        </w:rPr>
        <w:t>s</w:t>
      </w:r>
      <w:r w:rsidRPr="006D346F">
        <w:rPr>
          <w:rFonts w:eastAsiaTheme="minorEastAsia"/>
          <w:lang w:eastAsia="zh-CN"/>
        </w:rPr>
        <w:t>.</w:t>
      </w:r>
    </w:p>
    <w:p w14:paraId="0A59CFAB" w14:textId="7F00AE23" w:rsidR="006B4763" w:rsidRPr="006D346F" w:rsidRDefault="003C175F" w:rsidP="007E2252">
      <w:pPr>
        <w:rPr>
          <w:lang w:eastAsia="zh-CN"/>
        </w:rPr>
      </w:pPr>
      <w:r>
        <w:rPr>
          <w:rFonts w:eastAsiaTheme="minorEastAsia"/>
          <w:lang w:eastAsia="zh-CN"/>
        </w:rPr>
        <w:t>In order to set up appropriate simulations for evaluation, t</w:t>
      </w:r>
      <w:r w:rsidR="007E2252" w:rsidRPr="006D346F">
        <w:rPr>
          <w:rFonts w:eastAsiaTheme="minorEastAsia"/>
          <w:lang w:eastAsia="zh-CN"/>
        </w:rPr>
        <w:t xml:space="preserve">he following sections </w:t>
      </w:r>
      <w:r>
        <w:rPr>
          <w:rFonts w:eastAsiaTheme="minorEastAsia"/>
          <w:lang w:eastAsia="zh-CN"/>
        </w:rPr>
        <w:t>discuss the</w:t>
      </w:r>
      <w:r w:rsidRPr="006D346F">
        <w:rPr>
          <w:rFonts w:eastAsiaTheme="minorEastAsia"/>
          <w:lang w:eastAsia="zh-CN"/>
        </w:rPr>
        <w:t xml:space="preserve"> </w:t>
      </w:r>
      <w:r w:rsidR="00C24A7B">
        <w:rPr>
          <w:rFonts w:eastAsiaTheme="minorEastAsia"/>
          <w:lang w:eastAsia="zh-CN"/>
        </w:rPr>
        <w:t>evaluation</w:t>
      </w:r>
      <w:r w:rsidR="00C24A7B" w:rsidRPr="006D346F">
        <w:rPr>
          <w:rFonts w:eastAsiaTheme="minorEastAsia"/>
          <w:lang w:eastAsia="zh-CN"/>
        </w:rPr>
        <w:t xml:space="preserve"> </w:t>
      </w:r>
      <w:r w:rsidR="007E2252" w:rsidRPr="006D346F">
        <w:rPr>
          <w:rFonts w:eastAsiaTheme="minorEastAsia"/>
          <w:lang w:eastAsia="zh-CN"/>
        </w:rPr>
        <w:t>methodology</w:t>
      </w:r>
      <w:r w:rsidR="00C24A7B">
        <w:rPr>
          <w:rFonts w:eastAsiaTheme="minorEastAsia"/>
          <w:lang w:eastAsia="zh-CN"/>
        </w:rPr>
        <w:t xml:space="preserve"> for simulation</w:t>
      </w:r>
      <w:r w:rsidR="007E2252" w:rsidRPr="006D346F">
        <w:rPr>
          <w:rFonts w:eastAsiaTheme="minorEastAsia"/>
          <w:lang w:eastAsia="zh-CN"/>
        </w:rPr>
        <w:t xml:space="preserve"> in detail</w:t>
      </w:r>
      <w:r w:rsidR="00494096">
        <w:rPr>
          <w:rFonts w:eastAsiaTheme="minorEastAsia"/>
          <w:lang w:eastAsia="zh-CN"/>
        </w:rPr>
        <w:t>s</w:t>
      </w:r>
      <w:r w:rsidR="007E2252" w:rsidRPr="006D346F">
        <w:rPr>
          <w:rFonts w:eastAsiaTheme="minorEastAsia"/>
          <w:lang w:eastAsia="zh-CN"/>
        </w:rPr>
        <w:t>.</w:t>
      </w:r>
    </w:p>
    <w:p w14:paraId="3280950F" w14:textId="77777777" w:rsidR="007E2252" w:rsidRDefault="007E2252" w:rsidP="007E2252">
      <w:pPr>
        <w:pStyle w:val="2"/>
        <w:rPr>
          <w:lang w:eastAsia="zh-CN"/>
        </w:rPr>
      </w:pPr>
      <w:r w:rsidRPr="006D346F">
        <w:rPr>
          <w:lang w:eastAsia="zh-CN"/>
        </w:rPr>
        <w:t>Performance Metrics</w:t>
      </w:r>
    </w:p>
    <w:p w14:paraId="2ABFAABA" w14:textId="0D8A09A1" w:rsidR="00712C44" w:rsidRDefault="00712C44" w:rsidP="00F43C15">
      <w:pPr>
        <w:rPr>
          <w:lang w:eastAsia="zh-CN"/>
        </w:rPr>
      </w:pPr>
      <w:r>
        <w:rPr>
          <w:lang w:eastAsia="zh-CN"/>
        </w:rPr>
        <w:t>Generally, the metrics</w:t>
      </w:r>
      <w:r w:rsidR="00B42419">
        <w:rPr>
          <w:lang w:eastAsia="zh-CN"/>
        </w:rPr>
        <w:t xml:space="preserve"> to be</w:t>
      </w:r>
      <w:r>
        <w:rPr>
          <w:lang w:eastAsia="zh-CN"/>
        </w:rPr>
        <w:t xml:space="preserve"> used </w:t>
      </w:r>
      <w:r w:rsidR="00AE3606">
        <w:rPr>
          <w:lang w:eastAsia="zh-CN"/>
        </w:rPr>
        <w:t>are</w:t>
      </w:r>
      <w:r w:rsidR="00B42419">
        <w:rPr>
          <w:lang w:eastAsia="zh-CN"/>
        </w:rPr>
        <w:t xml:space="preserve"> </w:t>
      </w:r>
      <w:r>
        <w:rPr>
          <w:lang w:eastAsia="zh-CN"/>
        </w:rPr>
        <w:t>to verify</w:t>
      </w:r>
      <w:r w:rsidR="00B42419">
        <w:rPr>
          <w:lang w:eastAsia="zh-CN"/>
        </w:rPr>
        <w:t xml:space="preserve"> whether</w:t>
      </w:r>
      <w:r>
        <w:rPr>
          <w:lang w:eastAsia="zh-CN"/>
        </w:rPr>
        <w:t xml:space="preserve"> the requirements of up to 250km/h and/or up to 100km cell radius coverage</w:t>
      </w:r>
      <w:r w:rsidR="00AE3606">
        <w:rPr>
          <w:lang w:eastAsia="zh-CN"/>
        </w:rPr>
        <w:t xml:space="preserve"> can be met. </w:t>
      </w:r>
    </w:p>
    <w:p w14:paraId="48D508F2" w14:textId="6B46EB2E" w:rsidR="00B42419" w:rsidRDefault="0028106F" w:rsidP="00F43C15">
      <w:pPr>
        <w:pStyle w:val="4"/>
        <w:tabs>
          <w:tab w:val="clear" w:pos="864"/>
        </w:tabs>
        <w:ind w:left="567" w:hanging="567"/>
        <w:rPr>
          <w:lang w:eastAsia="zh-CN"/>
        </w:rPr>
      </w:pPr>
      <w:r>
        <w:rPr>
          <w:lang w:eastAsia="zh-CN"/>
        </w:rPr>
        <w:t>Coverage dominated</w:t>
      </w:r>
      <w:r w:rsidR="00BE2DCE">
        <w:rPr>
          <w:lang w:eastAsia="zh-CN"/>
        </w:rPr>
        <w:t xml:space="preserve"> metric</w:t>
      </w:r>
    </w:p>
    <w:p w14:paraId="5287D34B" w14:textId="53318B27" w:rsidR="00AE3606" w:rsidRPr="00F43C15" w:rsidRDefault="00C02880" w:rsidP="00F43C15">
      <w:pPr>
        <w:rPr>
          <w:lang w:eastAsia="zh-CN"/>
        </w:rPr>
      </w:pPr>
      <w:r>
        <w:rPr>
          <w:lang w:eastAsia="zh-CN"/>
        </w:rPr>
        <w:t xml:space="preserve">The maximum </w:t>
      </w:r>
      <w:r w:rsidR="00BE2DCE">
        <w:rPr>
          <w:lang w:eastAsia="zh-CN"/>
        </w:rPr>
        <w:t>mobile</w:t>
      </w:r>
      <w:r>
        <w:rPr>
          <w:lang w:eastAsia="zh-CN"/>
        </w:rPr>
        <w:t xml:space="preserve"> velocity can be reached if not 250km/h at the coverage of 100km cell radius. </w:t>
      </w:r>
    </w:p>
    <w:p w14:paraId="5E0E10F4" w14:textId="1AB92379" w:rsidR="0028106F" w:rsidRDefault="0028106F" w:rsidP="00F43C15">
      <w:pPr>
        <w:pStyle w:val="4"/>
        <w:tabs>
          <w:tab w:val="clear" w:pos="864"/>
        </w:tabs>
        <w:ind w:left="567" w:hanging="567"/>
        <w:rPr>
          <w:lang w:eastAsia="zh-CN"/>
        </w:rPr>
      </w:pPr>
      <w:r>
        <w:rPr>
          <w:lang w:eastAsia="zh-CN"/>
        </w:rPr>
        <w:t>Mobility dominated</w:t>
      </w:r>
      <w:r w:rsidR="00BE2DCE">
        <w:rPr>
          <w:lang w:eastAsia="zh-CN"/>
        </w:rPr>
        <w:t xml:space="preserve"> metric</w:t>
      </w:r>
    </w:p>
    <w:p w14:paraId="7958280C" w14:textId="0AD646B3" w:rsidR="007345A3" w:rsidRPr="00BF50F9" w:rsidRDefault="007345A3" w:rsidP="007345A3">
      <w:pPr>
        <w:rPr>
          <w:lang w:eastAsia="zh-CN"/>
        </w:rPr>
      </w:pPr>
      <w:r>
        <w:rPr>
          <w:lang w:eastAsia="zh-CN"/>
        </w:rPr>
        <w:t xml:space="preserve">The maximum coverage of cell radius can be reached if not </w:t>
      </w:r>
      <w:r w:rsidR="005131C1">
        <w:rPr>
          <w:lang w:eastAsia="zh-CN"/>
        </w:rPr>
        <w:t>10</w:t>
      </w:r>
      <w:r>
        <w:rPr>
          <w:lang w:eastAsia="zh-CN"/>
        </w:rPr>
        <w:t xml:space="preserve">0km at the </w:t>
      </w:r>
      <w:r w:rsidR="005131C1">
        <w:rPr>
          <w:lang w:eastAsia="zh-CN"/>
        </w:rPr>
        <w:t>mobility of 25</w:t>
      </w:r>
      <w:r>
        <w:rPr>
          <w:lang w:eastAsia="zh-CN"/>
        </w:rPr>
        <w:t>0km</w:t>
      </w:r>
      <w:r w:rsidR="005131C1">
        <w:rPr>
          <w:lang w:eastAsia="zh-CN"/>
        </w:rPr>
        <w:t>/h</w:t>
      </w:r>
      <w:r>
        <w:rPr>
          <w:lang w:eastAsia="zh-CN"/>
        </w:rPr>
        <w:t xml:space="preserve">. </w:t>
      </w:r>
    </w:p>
    <w:p w14:paraId="064D8744" w14:textId="5825827A" w:rsidR="004761D9" w:rsidRDefault="00A5303F" w:rsidP="00F43C15">
      <w:pPr>
        <w:pStyle w:val="4"/>
        <w:tabs>
          <w:tab w:val="clear" w:pos="864"/>
        </w:tabs>
        <w:ind w:left="567" w:hanging="567"/>
        <w:rPr>
          <w:lang w:eastAsia="zh-CN"/>
        </w:rPr>
      </w:pPr>
      <w:r w:rsidRPr="00F43C15">
        <w:rPr>
          <w:lang w:eastAsia="zh-CN"/>
        </w:rPr>
        <w:t>Spectral efficiency</w:t>
      </w:r>
    </w:p>
    <w:p w14:paraId="674AF8FE" w14:textId="220F7AA5" w:rsidR="004761D9" w:rsidRPr="004761D9" w:rsidRDefault="004761D9">
      <w:pPr>
        <w:rPr>
          <w:lang w:eastAsia="zh-CN"/>
        </w:rPr>
      </w:pPr>
      <w:r>
        <w:rPr>
          <w:lang w:eastAsia="zh-CN"/>
        </w:rPr>
        <w:t xml:space="preserve">If the requirements of 250km/h mobility and 100km coverage can be met simultaneously, spectral efficiency can be evaluated. </w:t>
      </w:r>
      <w:r w:rsidR="002C2026">
        <w:rPr>
          <w:lang w:eastAsia="zh-CN"/>
        </w:rPr>
        <w:t>Note spectral efficiency can be evaluated</w:t>
      </w:r>
      <w:r w:rsidR="0033192F">
        <w:rPr>
          <w:lang w:eastAsia="zh-CN"/>
        </w:rPr>
        <w:t xml:space="preserve"> under the coverage or mobility dominated metric. </w:t>
      </w:r>
      <w:r w:rsidR="0056725B">
        <w:rPr>
          <w:lang w:eastAsia="zh-CN"/>
        </w:rPr>
        <w:t xml:space="preserve">For spectral efficiency evaluation, there are two options that could be considered: </w:t>
      </w:r>
    </w:p>
    <w:p w14:paraId="09E3344C" w14:textId="62418AB6" w:rsidR="007E2252" w:rsidRPr="006D346F" w:rsidRDefault="007E2252" w:rsidP="00F43C15">
      <w:pPr>
        <w:pStyle w:val="af0"/>
        <w:numPr>
          <w:ilvl w:val="0"/>
          <w:numId w:val="50"/>
        </w:numPr>
        <w:ind w:left="360" w:firstLineChars="0"/>
        <w:rPr>
          <w:lang w:eastAsia="zh-CN"/>
        </w:rPr>
      </w:pPr>
      <w:r w:rsidRPr="006D346F">
        <w:rPr>
          <w:lang w:eastAsia="zh-CN"/>
        </w:rPr>
        <w:t>O</w:t>
      </w:r>
      <w:r w:rsidRPr="006D346F">
        <w:rPr>
          <w:rFonts w:hint="eastAsia"/>
          <w:lang w:eastAsia="zh-CN"/>
        </w:rPr>
        <w:t xml:space="preserve">ption </w:t>
      </w:r>
      <w:r w:rsidRPr="006D346F">
        <w:rPr>
          <w:lang w:eastAsia="zh-CN"/>
        </w:rPr>
        <w:t xml:space="preserve">1 </w:t>
      </w:r>
      <w:r w:rsidRPr="006D346F">
        <w:rPr>
          <w:lang w:eastAsia="zh-CN"/>
        </w:rPr>
        <w:fldChar w:fldCharType="begin"/>
      </w:r>
      <w:r w:rsidRPr="006D346F">
        <w:rPr>
          <w:lang w:eastAsia="zh-CN"/>
        </w:rPr>
        <w:instrText xml:space="preserve"> REF _Ref524613977 \r \h </w:instrText>
      </w:r>
      <w:r w:rsidR="006D346F">
        <w:rPr>
          <w:lang w:eastAsia="zh-CN"/>
        </w:rPr>
        <w:instrText xml:space="preserve"> \* MERGEFORMAT </w:instrText>
      </w:r>
      <w:r w:rsidRPr="006D346F">
        <w:rPr>
          <w:lang w:eastAsia="zh-CN"/>
        </w:rPr>
      </w:r>
      <w:r w:rsidRPr="006D346F">
        <w:rPr>
          <w:lang w:eastAsia="zh-CN"/>
        </w:rPr>
        <w:fldChar w:fldCharType="separate"/>
      </w:r>
      <w:r w:rsidR="008E2259">
        <w:rPr>
          <w:lang w:eastAsia="zh-CN"/>
        </w:rPr>
        <w:t>[4]</w:t>
      </w:r>
      <w:r w:rsidRPr="006D346F">
        <w:rPr>
          <w:lang w:eastAsia="zh-CN"/>
        </w:rPr>
        <w:fldChar w:fldCharType="end"/>
      </w:r>
      <w:r w:rsidRPr="006D346F">
        <w:rPr>
          <w:lang w:eastAsia="zh-CN"/>
        </w:rPr>
        <w:t>:</w:t>
      </w:r>
    </w:p>
    <w:p w14:paraId="547ADBB9" w14:textId="7CACB698" w:rsidR="007E2252" w:rsidRPr="006D346F" w:rsidRDefault="00A323A4" w:rsidP="00F43C15">
      <w:pPr>
        <w:pStyle w:val="af0"/>
        <w:ind w:left="360" w:firstLineChars="0" w:firstLine="0"/>
      </w:pPr>
      <w:r>
        <w:rPr>
          <w:rFonts w:hint="eastAsia"/>
          <w:lang w:eastAsia="zh-CN"/>
        </w:rPr>
        <w:t xml:space="preserve">Evaluate </w:t>
      </w:r>
      <w:r>
        <w:rPr>
          <w:lang w:eastAsia="zh-CN"/>
        </w:rPr>
        <w:t>the</w:t>
      </w:r>
      <w:r>
        <w:rPr>
          <w:rFonts w:hint="eastAsia"/>
          <w:lang w:eastAsia="zh-CN"/>
        </w:rPr>
        <w:t xml:space="preserve"> </w:t>
      </w:r>
      <w:r>
        <w:rPr>
          <w:lang w:eastAsia="zh-CN"/>
        </w:rPr>
        <w:t xml:space="preserve">spectral efficiency of BLER&lt;1% for 95% UEs in the cells </w:t>
      </w:r>
      <w:r w:rsidRPr="0028673E">
        <w:t>where the MBMS service is to be provided.</w:t>
      </w:r>
      <w:r w:rsidR="00964DD8">
        <w:t xml:space="preserve"> </w:t>
      </w:r>
      <w:r>
        <w:rPr>
          <w:lang w:eastAsia="zh-CN"/>
        </w:rPr>
        <w:t xml:space="preserve">For </w:t>
      </w:r>
      <w:r w:rsidR="007A4CB4">
        <w:rPr>
          <w:lang w:eastAsia="zh-CN"/>
        </w:rPr>
        <w:t xml:space="preserve">MBSFN </w:t>
      </w:r>
      <w:r>
        <w:rPr>
          <w:lang w:eastAsia="zh-CN"/>
        </w:rPr>
        <w:t>transmission, the overhead of cells without group users and reserved cells around the MBSFN cells need to be considered</w:t>
      </w:r>
      <w:r w:rsidR="007E2252" w:rsidRPr="006D346F">
        <w:rPr>
          <w:lang w:eastAsia="zh-CN"/>
        </w:rPr>
        <w:t>.</w:t>
      </w:r>
      <w:r w:rsidR="00B24A6E">
        <w:rPr>
          <w:lang w:eastAsia="zh-CN"/>
        </w:rPr>
        <w:t xml:space="preserve"> No link level simulation is involved in this option. </w:t>
      </w:r>
    </w:p>
    <w:p w14:paraId="084C1EE7" w14:textId="077343D5" w:rsidR="00A323A4" w:rsidRDefault="00A323A4" w:rsidP="00F43C15">
      <w:pPr>
        <w:pStyle w:val="af0"/>
        <w:numPr>
          <w:ilvl w:val="0"/>
          <w:numId w:val="50"/>
        </w:numPr>
        <w:ind w:left="360" w:firstLineChars="0"/>
        <w:rPr>
          <w:lang w:eastAsia="zh-CN"/>
        </w:rPr>
      </w:pPr>
      <w:r>
        <w:rPr>
          <w:rFonts w:hint="eastAsia"/>
          <w:lang w:eastAsia="zh-CN"/>
        </w:rPr>
        <w:t>O</w:t>
      </w:r>
      <w:r>
        <w:rPr>
          <w:lang w:eastAsia="zh-CN"/>
        </w:rPr>
        <w:t xml:space="preserve">ption </w:t>
      </w:r>
      <w:r w:rsidR="00B0301C">
        <w:rPr>
          <w:lang w:eastAsia="zh-CN"/>
        </w:rPr>
        <w:t>2</w:t>
      </w:r>
      <w:r w:rsidR="00C85CA2">
        <w:rPr>
          <w:lang w:eastAsia="zh-CN"/>
        </w:rPr>
        <w:t xml:space="preserve"> </w:t>
      </w:r>
      <w:r w:rsidR="00C85CA2">
        <w:rPr>
          <w:lang w:eastAsia="zh-CN"/>
        </w:rPr>
        <w:fldChar w:fldCharType="begin"/>
      </w:r>
      <w:r w:rsidR="00C85CA2">
        <w:rPr>
          <w:lang w:eastAsia="zh-CN"/>
        </w:rPr>
        <w:instrText xml:space="preserve"> REF _Ref525673523 \r \h </w:instrText>
      </w:r>
      <w:r w:rsidR="00494096">
        <w:rPr>
          <w:lang w:eastAsia="zh-CN"/>
        </w:rPr>
        <w:instrText xml:space="preserve"> \* MERGEFORMAT </w:instrText>
      </w:r>
      <w:r w:rsidR="00C85CA2">
        <w:rPr>
          <w:lang w:eastAsia="zh-CN"/>
        </w:rPr>
      </w:r>
      <w:r w:rsidR="00C85CA2">
        <w:rPr>
          <w:lang w:eastAsia="zh-CN"/>
        </w:rPr>
        <w:fldChar w:fldCharType="separate"/>
      </w:r>
      <w:r w:rsidR="008E2259">
        <w:rPr>
          <w:lang w:eastAsia="zh-CN"/>
        </w:rPr>
        <w:t>[5]</w:t>
      </w:r>
      <w:r w:rsidR="00C85CA2">
        <w:rPr>
          <w:lang w:eastAsia="zh-CN"/>
        </w:rPr>
        <w:fldChar w:fldCharType="end"/>
      </w:r>
      <w:r>
        <w:rPr>
          <w:lang w:eastAsia="zh-CN"/>
        </w:rPr>
        <w:t>:</w:t>
      </w:r>
    </w:p>
    <w:p w14:paraId="1A24C4E4" w14:textId="4CEFF480" w:rsidR="007731ED" w:rsidRDefault="007731ED" w:rsidP="00F43C15">
      <w:pPr>
        <w:pStyle w:val="af0"/>
        <w:ind w:left="360" w:firstLineChars="0" w:firstLine="0"/>
        <w:rPr>
          <w:lang w:eastAsia="zh-CN"/>
        </w:rPr>
      </w:pPr>
      <w:r>
        <w:rPr>
          <w:lang w:eastAsia="zh-CN"/>
        </w:rPr>
        <w:t xml:space="preserve">The </w:t>
      </w:r>
      <w:r w:rsidR="00C9607F">
        <w:rPr>
          <w:lang w:eastAsia="zh-CN"/>
        </w:rPr>
        <w:t>s</w:t>
      </w:r>
      <w:r>
        <w:rPr>
          <w:lang w:eastAsia="zh-CN"/>
        </w:rPr>
        <w:t xml:space="preserve">pectral </w:t>
      </w:r>
      <w:r w:rsidR="00C9607F">
        <w:rPr>
          <w:lang w:eastAsia="zh-CN"/>
        </w:rPr>
        <w:t>e</w:t>
      </w:r>
      <w:r>
        <w:rPr>
          <w:lang w:eastAsia="zh-CN"/>
        </w:rPr>
        <w:t>fficiency that can be achieved with a 95% coverage probability is the key performance metric that will be used.</w:t>
      </w:r>
      <w:r w:rsidR="0056725B">
        <w:rPr>
          <w:lang w:eastAsia="zh-CN"/>
        </w:rPr>
        <w:t xml:space="preserve"> </w:t>
      </w:r>
      <w:r>
        <w:rPr>
          <w:lang w:eastAsia="zh-CN"/>
        </w:rPr>
        <w:t xml:space="preserve">From the simulations, CDFs of the SINR in the </w:t>
      </w:r>
      <w:r w:rsidR="000F1487">
        <w:rPr>
          <w:lang w:eastAsia="zh-CN"/>
        </w:rPr>
        <w:t xml:space="preserve">simulation </w:t>
      </w:r>
      <w:r>
        <w:rPr>
          <w:lang w:eastAsia="zh-CN"/>
        </w:rPr>
        <w:t>area can be determined. Using these CDFs, the SINR achievable with a 95% coverage probability can be derived. With this 95% coverage probability SINR, the corresponding MCS that can be supported can be obtained from suitable link level simulations, which can then be used to calculate the achievable spectral efficiency.</w:t>
      </w:r>
    </w:p>
    <w:p w14:paraId="0C163E17" w14:textId="77777777" w:rsidR="004840CF" w:rsidRDefault="004840CF" w:rsidP="007E2252">
      <w:pPr>
        <w:rPr>
          <w:lang w:eastAsia="zh-CN"/>
        </w:rPr>
      </w:pPr>
    </w:p>
    <w:p w14:paraId="2FFD5630" w14:textId="6BFE0271" w:rsidR="00964DD8" w:rsidRDefault="004840CF" w:rsidP="007E2252">
      <w:pPr>
        <w:rPr>
          <w:lang w:eastAsia="zh-CN"/>
        </w:rPr>
      </w:pPr>
      <w:r>
        <w:rPr>
          <w:lang w:eastAsia="zh-CN"/>
        </w:rPr>
        <w:t>In addition to the requirements of mobility and coverage that will be evaluated</w:t>
      </w:r>
      <w:r w:rsidR="00C31E61" w:rsidRPr="00C31E61">
        <w:rPr>
          <w:lang w:eastAsia="zh-CN"/>
        </w:rPr>
        <w:t xml:space="preserve"> </w:t>
      </w:r>
      <w:r w:rsidR="00C31E61">
        <w:rPr>
          <w:lang w:eastAsia="zh-CN"/>
        </w:rPr>
        <w:t>for which the coverage and/or mobility dominated metric could be used</w:t>
      </w:r>
      <w:r>
        <w:rPr>
          <w:lang w:eastAsia="zh-CN"/>
        </w:rPr>
        <w:t xml:space="preserve">, there is no spectral efficiency requirement defined in TR 38.913 </w:t>
      </w:r>
      <w:r>
        <w:rPr>
          <w:lang w:eastAsia="zh-CN"/>
        </w:rPr>
        <w:fldChar w:fldCharType="begin"/>
      </w:r>
      <w:r>
        <w:rPr>
          <w:lang w:eastAsia="zh-CN"/>
        </w:rPr>
        <w:instrText xml:space="preserve"> REF _Ref167612885 \n \h </w:instrText>
      </w:r>
      <w:r>
        <w:rPr>
          <w:lang w:eastAsia="zh-CN"/>
        </w:rPr>
      </w:r>
      <w:r>
        <w:rPr>
          <w:lang w:eastAsia="zh-CN"/>
        </w:rPr>
        <w:fldChar w:fldCharType="separate"/>
      </w:r>
      <w:r w:rsidR="008E2259">
        <w:rPr>
          <w:lang w:eastAsia="zh-CN"/>
        </w:rPr>
        <w:t>[2]</w:t>
      </w:r>
      <w:r>
        <w:rPr>
          <w:lang w:eastAsia="zh-CN"/>
        </w:rPr>
        <w:fldChar w:fldCharType="end"/>
      </w:r>
      <w:r>
        <w:rPr>
          <w:lang w:eastAsia="zh-CN"/>
        </w:rPr>
        <w:t xml:space="preserve">. However, high spectral efficiency is in general favored or expected by broadcast operators. Therefore, spectral efficiency shall be one of performance metrics to be used for evaluation. </w:t>
      </w:r>
    </w:p>
    <w:p w14:paraId="2EBF24FE" w14:textId="1D2E9F06" w:rsidR="007E2252" w:rsidRDefault="007E2252" w:rsidP="007E2252">
      <w:pPr>
        <w:rPr>
          <w:b/>
          <w:i/>
          <w:szCs w:val="24"/>
          <w:lang w:eastAsia="zh-CN"/>
        </w:rPr>
      </w:pPr>
      <w:r w:rsidRPr="00F43C15">
        <w:rPr>
          <w:b/>
          <w:szCs w:val="24"/>
          <w:u w:val="single"/>
          <w:lang w:eastAsia="zh-CN"/>
        </w:rPr>
        <w:t xml:space="preserve">Proposal </w:t>
      </w:r>
      <w:r w:rsidR="00FA23FF" w:rsidRPr="00F43C15">
        <w:rPr>
          <w:b/>
          <w:szCs w:val="24"/>
          <w:u w:val="single"/>
          <w:lang w:eastAsia="zh-CN"/>
        </w:rPr>
        <w:t>1</w:t>
      </w:r>
      <w:r w:rsidR="00C9607F" w:rsidRPr="00F43C15">
        <w:rPr>
          <w:b/>
          <w:szCs w:val="24"/>
          <w:lang w:eastAsia="zh-CN"/>
        </w:rPr>
        <w:t xml:space="preserve">: </w:t>
      </w:r>
      <w:r w:rsidR="004840CF">
        <w:rPr>
          <w:b/>
          <w:szCs w:val="24"/>
          <w:lang w:eastAsia="zh-CN"/>
        </w:rPr>
        <w:t>S</w:t>
      </w:r>
      <w:r w:rsidR="00C9607F" w:rsidRPr="00F43C15">
        <w:rPr>
          <w:b/>
          <w:szCs w:val="24"/>
          <w:lang w:eastAsia="zh-CN"/>
        </w:rPr>
        <w:t xml:space="preserve">pectral efficiency is </w:t>
      </w:r>
      <w:r w:rsidR="002E3755" w:rsidRPr="00F43C15">
        <w:rPr>
          <w:b/>
          <w:szCs w:val="24"/>
          <w:lang w:eastAsia="zh-CN"/>
        </w:rPr>
        <w:t xml:space="preserve">one of </w:t>
      </w:r>
      <w:r w:rsidR="00C9607F" w:rsidRPr="00F43C15">
        <w:rPr>
          <w:b/>
          <w:szCs w:val="24"/>
          <w:lang w:eastAsia="zh-CN"/>
        </w:rPr>
        <w:t>performance metrics</w:t>
      </w:r>
      <w:r w:rsidR="004840CF">
        <w:rPr>
          <w:b/>
          <w:szCs w:val="24"/>
          <w:lang w:eastAsia="zh-CN"/>
        </w:rPr>
        <w:t xml:space="preserve"> to be</w:t>
      </w:r>
      <w:r w:rsidR="00C9607F" w:rsidRPr="00F43C15">
        <w:rPr>
          <w:b/>
          <w:szCs w:val="24"/>
          <w:lang w:eastAsia="zh-CN"/>
        </w:rPr>
        <w:t xml:space="preserve"> used for evaluation.</w:t>
      </w:r>
    </w:p>
    <w:p w14:paraId="6FD3F055" w14:textId="77777777" w:rsidR="00D42A88" w:rsidRPr="00BB5B7D" w:rsidRDefault="00D42A88" w:rsidP="007E2252">
      <w:pPr>
        <w:rPr>
          <w:b/>
          <w:i/>
          <w:szCs w:val="24"/>
          <w:lang w:eastAsia="zh-CN"/>
        </w:rPr>
      </w:pPr>
    </w:p>
    <w:p w14:paraId="75FADD5E" w14:textId="77777777" w:rsidR="007E2252" w:rsidRPr="006D346F" w:rsidRDefault="007E2252" w:rsidP="007E2252">
      <w:pPr>
        <w:pStyle w:val="2"/>
        <w:rPr>
          <w:lang w:eastAsia="zh-CN"/>
        </w:rPr>
      </w:pPr>
      <w:r w:rsidRPr="006D346F">
        <w:rPr>
          <w:lang w:eastAsia="zh-CN"/>
        </w:rPr>
        <w:t>T</w:t>
      </w:r>
      <w:r w:rsidRPr="006D346F">
        <w:rPr>
          <w:rFonts w:hint="eastAsia"/>
          <w:lang w:eastAsia="zh-CN"/>
        </w:rPr>
        <w:t>opology</w:t>
      </w:r>
    </w:p>
    <w:p w14:paraId="5FA12361" w14:textId="3257C29B" w:rsidR="00F5417E" w:rsidRDefault="00B9259B" w:rsidP="007E2252">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LPLT</w:t>
      </w:r>
      <w:r w:rsidRPr="006D346F">
        <w:rPr>
          <w:rFonts w:eastAsiaTheme="minorEastAsia"/>
          <w:lang w:eastAsia="zh-CN"/>
        </w:rPr>
        <w:t xml:space="preserve"> </w:t>
      </w:r>
      <w:r w:rsidR="00186CBF" w:rsidRPr="006D346F">
        <w:rPr>
          <w:rFonts w:eastAsiaTheme="minorEastAsia"/>
          <w:lang w:eastAsia="zh-CN"/>
        </w:rPr>
        <w:t>(low power low tower</w:t>
      </w:r>
      <w:r w:rsidR="00186CBF" w:rsidRPr="006D346F">
        <w:rPr>
          <w:rFonts w:eastAsiaTheme="minorEastAsia" w:hint="eastAsia"/>
          <w:lang w:eastAsia="zh-CN"/>
        </w:rPr>
        <w:t>)</w:t>
      </w:r>
      <w:r w:rsidR="00186CBF">
        <w:rPr>
          <w:rFonts w:eastAsiaTheme="minorEastAsia"/>
          <w:lang w:eastAsia="zh-CN"/>
        </w:rPr>
        <w:t xml:space="preserve"> </w:t>
      </w:r>
      <w:r w:rsidR="00F5417E">
        <w:rPr>
          <w:rFonts w:eastAsiaTheme="minorEastAsia"/>
          <w:lang w:eastAsia="zh-CN"/>
        </w:rPr>
        <w:t xml:space="preserve">case </w:t>
      </w:r>
      <w:r>
        <w:rPr>
          <w:rFonts w:eastAsiaTheme="minorEastAsia"/>
          <w:lang w:eastAsia="zh-CN"/>
        </w:rPr>
        <w:t xml:space="preserve">has been evaluated in Rel-13 </w:t>
      </w:r>
      <w:r>
        <w:rPr>
          <w:rFonts w:eastAsiaTheme="minorEastAsia"/>
          <w:lang w:eastAsia="zh-CN"/>
        </w:rPr>
        <w:fldChar w:fldCharType="begin"/>
      </w:r>
      <w:r>
        <w:rPr>
          <w:rFonts w:eastAsiaTheme="minorEastAsia"/>
          <w:lang w:eastAsia="zh-CN"/>
        </w:rPr>
        <w:instrText xml:space="preserve"> REF _Ref524613977 \r \h </w:instrText>
      </w:r>
      <w:r>
        <w:rPr>
          <w:rFonts w:eastAsiaTheme="minorEastAsia"/>
          <w:lang w:eastAsia="zh-CN"/>
        </w:rPr>
      </w:r>
      <w:r>
        <w:rPr>
          <w:rFonts w:eastAsiaTheme="minorEastAsia"/>
          <w:lang w:eastAsia="zh-CN"/>
        </w:rPr>
        <w:fldChar w:fldCharType="separate"/>
      </w:r>
      <w:r w:rsidR="008E2259">
        <w:rPr>
          <w:rFonts w:eastAsiaTheme="minorEastAsia"/>
          <w:lang w:eastAsia="zh-CN"/>
        </w:rPr>
        <w:t>[4]</w:t>
      </w:r>
      <w:r>
        <w:rPr>
          <w:rFonts w:eastAsiaTheme="minorEastAsia"/>
          <w:lang w:eastAsia="zh-CN"/>
        </w:rPr>
        <w:fldChar w:fldCharType="end"/>
      </w:r>
      <w:r>
        <w:rPr>
          <w:rFonts w:eastAsiaTheme="minorEastAsia"/>
          <w:lang w:eastAsia="zh-CN"/>
        </w:rPr>
        <w:t xml:space="preserve"> and Rel-14</w:t>
      </w:r>
      <w:r w:rsidR="00AD440C">
        <w:rPr>
          <w:rFonts w:eastAsiaTheme="minorEastAsia"/>
          <w:lang w:eastAsia="zh-CN"/>
        </w:rPr>
        <w:t xml:space="preserve"> </w:t>
      </w:r>
      <w:r w:rsidR="00AD440C">
        <w:rPr>
          <w:rFonts w:eastAsiaTheme="minorEastAsia"/>
          <w:lang w:eastAsia="zh-CN"/>
        </w:rPr>
        <w:fldChar w:fldCharType="begin"/>
      </w:r>
      <w:r w:rsidR="00AD440C">
        <w:rPr>
          <w:rFonts w:eastAsiaTheme="minorEastAsia"/>
          <w:lang w:eastAsia="zh-CN"/>
        </w:rPr>
        <w:instrText xml:space="preserve"> REF _Ref525673523 \n \h </w:instrText>
      </w:r>
      <w:r w:rsidR="00AD440C">
        <w:rPr>
          <w:rFonts w:eastAsiaTheme="minorEastAsia"/>
          <w:lang w:eastAsia="zh-CN"/>
        </w:rPr>
      </w:r>
      <w:r w:rsidR="00AD440C">
        <w:rPr>
          <w:rFonts w:eastAsiaTheme="minorEastAsia"/>
          <w:lang w:eastAsia="zh-CN"/>
        </w:rPr>
        <w:fldChar w:fldCharType="separate"/>
      </w:r>
      <w:r w:rsidR="008E2259">
        <w:rPr>
          <w:rFonts w:eastAsiaTheme="minorEastAsia"/>
          <w:lang w:eastAsia="zh-CN"/>
        </w:rPr>
        <w:t>[5]</w:t>
      </w:r>
      <w:r w:rsidR="00AD440C">
        <w:rPr>
          <w:rFonts w:eastAsiaTheme="minorEastAsia"/>
          <w:lang w:eastAsia="zh-CN"/>
        </w:rPr>
        <w:fldChar w:fldCharType="end"/>
      </w:r>
      <w:r w:rsidR="00F5417E">
        <w:rPr>
          <w:rFonts w:eastAsiaTheme="minorEastAsia"/>
          <w:lang w:eastAsia="zh-CN"/>
        </w:rPr>
        <w:t xml:space="preserve">, but </w:t>
      </w:r>
      <w:r>
        <w:rPr>
          <w:rFonts w:eastAsiaTheme="minorEastAsia"/>
          <w:lang w:eastAsia="zh-CN"/>
        </w:rPr>
        <w:t>the HPHT</w:t>
      </w:r>
      <w:r w:rsidR="00186CBF">
        <w:rPr>
          <w:rFonts w:eastAsiaTheme="minorEastAsia"/>
          <w:lang w:eastAsia="zh-CN"/>
        </w:rPr>
        <w:t xml:space="preserve"> </w:t>
      </w:r>
      <w:r w:rsidR="00186CBF" w:rsidRPr="006D346F">
        <w:rPr>
          <w:rFonts w:eastAsiaTheme="minorEastAsia"/>
          <w:lang w:eastAsia="zh-CN"/>
        </w:rPr>
        <w:t>(high power high tower)</w:t>
      </w:r>
      <w:r w:rsidR="00186CBF">
        <w:rPr>
          <w:rFonts w:eastAsiaTheme="minorEastAsia"/>
          <w:lang w:eastAsia="zh-CN"/>
        </w:rPr>
        <w:t xml:space="preserve"> </w:t>
      </w:r>
      <w:r>
        <w:rPr>
          <w:rFonts w:eastAsiaTheme="minorEastAsia"/>
          <w:lang w:eastAsia="zh-CN"/>
        </w:rPr>
        <w:t>scenario</w:t>
      </w:r>
      <w:r w:rsidR="00F5417E">
        <w:rPr>
          <w:rFonts w:eastAsiaTheme="minorEastAsia"/>
          <w:lang w:eastAsia="zh-CN"/>
        </w:rPr>
        <w:t xml:space="preserve"> has not been</w:t>
      </w:r>
      <w:r>
        <w:rPr>
          <w:rFonts w:eastAsiaTheme="minorEastAsia"/>
          <w:lang w:eastAsia="zh-CN"/>
        </w:rPr>
        <w:t xml:space="preserve"> evaluated in 3GPP. </w:t>
      </w:r>
      <w:r w:rsidR="00F5417E">
        <w:rPr>
          <w:rFonts w:eastAsiaTheme="minorEastAsia"/>
          <w:lang w:eastAsia="zh-CN"/>
        </w:rPr>
        <w:t xml:space="preserve">Given </w:t>
      </w:r>
      <w:r w:rsidR="00F5417E">
        <w:rPr>
          <w:lang w:eastAsia="zh-CN"/>
        </w:rPr>
        <w:t xml:space="preserve">TV services providers or </w:t>
      </w:r>
      <w:r>
        <w:rPr>
          <w:rFonts w:eastAsiaTheme="minorEastAsia"/>
          <w:lang w:eastAsia="zh-CN"/>
        </w:rPr>
        <w:t>operators ha</w:t>
      </w:r>
      <w:r w:rsidR="00F5417E">
        <w:rPr>
          <w:rFonts w:eastAsiaTheme="minorEastAsia"/>
          <w:lang w:eastAsia="zh-CN"/>
        </w:rPr>
        <w:t>ve</w:t>
      </w:r>
      <w:r>
        <w:rPr>
          <w:rFonts w:eastAsiaTheme="minorEastAsia"/>
          <w:lang w:eastAsia="zh-CN"/>
        </w:rPr>
        <w:t xml:space="preserve"> lots of high towers </w:t>
      </w:r>
      <w:r w:rsidR="00F5417E">
        <w:rPr>
          <w:rFonts w:eastAsiaTheme="minorEastAsia"/>
          <w:lang w:eastAsia="zh-CN"/>
        </w:rPr>
        <w:t xml:space="preserve">deployed and </w:t>
      </w:r>
      <w:r w:rsidR="00F5417E">
        <w:rPr>
          <w:lang w:eastAsia="zh-CN"/>
        </w:rPr>
        <w:t xml:space="preserve">might be interested in the evaluation for high power high tower, </w:t>
      </w:r>
      <w:r w:rsidR="00F5417E">
        <w:rPr>
          <w:rFonts w:eastAsiaTheme="minorEastAsia"/>
          <w:lang w:eastAsia="zh-CN"/>
        </w:rPr>
        <w:t>b</w:t>
      </w:r>
      <w:r w:rsidR="00F5417E" w:rsidRPr="006D346F">
        <w:rPr>
          <w:rFonts w:eastAsiaTheme="minorEastAsia"/>
          <w:lang w:eastAsia="zh-CN"/>
        </w:rPr>
        <w:t>oth HPHT and LPLT</w:t>
      </w:r>
      <w:r w:rsidR="00F5417E">
        <w:rPr>
          <w:rFonts w:eastAsiaTheme="minorEastAsia"/>
          <w:lang w:eastAsia="zh-CN"/>
        </w:rPr>
        <w:t xml:space="preserve"> </w:t>
      </w:r>
      <w:r w:rsidR="00F5417E" w:rsidRPr="006D346F">
        <w:rPr>
          <w:rFonts w:eastAsiaTheme="minorEastAsia"/>
          <w:lang w:eastAsia="zh-CN"/>
        </w:rPr>
        <w:t>scenarios are suggested to be evaluated</w:t>
      </w:r>
      <w:r w:rsidR="00F5417E">
        <w:rPr>
          <w:rFonts w:eastAsiaTheme="minorEastAsia"/>
          <w:lang w:eastAsia="zh-CN"/>
        </w:rPr>
        <w:t>.</w:t>
      </w:r>
      <w:r w:rsidR="00186CBF">
        <w:rPr>
          <w:rFonts w:eastAsiaTheme="minorEastAsia"/>
          <w:lang w:eastAsia="zh-CN"/>
        </w:rPr>
        <w:t xml:space="preserve"> </w:t>
      </w:r>
    </w:p>
    <w:p w14:paraId="3B8FB67E" w14:textId="6BD182AE" w:rsidR="00186CBF" w:rsidRDefault="00186CBF" w:rsidP="007E2252">
      <w:pPr>
        <w:rPr>
          <w:rFonts w:eastAsiaTheme="minorEastAsia"/>
          <w:lang w:eastAsia="zh-CN"/>
        </w:rPr>
      </w:pPr>
      <w:r>
        <w:rPr>
          <w:rFonts w:eastAsiaTheme="minorEastAsia"/>
          <w:lang w:eastAsia="zh-CN"/>
        </w:rPr>
        <w:lastRenderedPageBreak/>
        <w:t xml:space="preserve">Scenarios for evaluation are discussed in a companion contribution </w:t>
      </w:r>
      <w:r>
        <w:rPr>
          <w:rFonts w:eastAsiaTheme="minorEastAsia"/>
          <w:lang w:eastAsia="zh-CN"/>
        </w:rPr>
        <w:fldChar w:fldCharType="begin"/>
      </w:r>
      <w:r>
        <w:rPr>
          <w:rFonts w:eastAsiaTheme="minorEastAsia"/>
          <w:lang w:eastAsia="zh-CN"/>
        </w:rPr>
        <w:instrText xml:space="preserve"> REF _Ref525838568 \n \h </w:instrText>
      </w:r>
      <w:r>
        <w:rPr>
          <w:rFonts w:eastAsiaTheme="minorEastAsia"/>
          <w:lang w:eastAsia="zh-CN"/>
        </w:rPr>
      </w:r>
      <w:r>
        <w:rPr>
          <w:rFonts w:eastAsiaTheme="minorEastAsia"/>
          <w:lang w:eastAsia="zh-CN"/>
        </w:rPr>
        <w:fldChar w:fldCharType="separate"/>
      </w:r>
      <w:r w:rsidR="008E2259">
        <w:rPr>
          <w:rFonts w:eastAsiaTheme="minorEastAsia"/>
          <w:lang w:eastAsia="zh-CN"/>
        </w:rPr>
        <w:t>[6]</w:t>
      </w:r>
      <w:r>
        <w:rPr>
          <w:rFonts w:eastAsiaTheme="minorEastAsia"/>
          <w:lang w:eastAsia="zh-CN"/>
        </w:rPr>
        <w:fldChar w:fldCharType="end"/>
      </w:r>
      <w:r>
        <w:rPr>
          <w:rFonts w:eastAsiaTheme="minorEastAsia"/>
          <w:lang w:eastAsia="zh-CN"/>
        </w:rPr>
        <w:t xml:space="preserve">, where </w:t>
      </w:r>
      <w:r w:rsidRPr="00F43C15">
        <w:rPr>
          <w:rFonts w:eastAsiaTheme="minorEastAsia"/>
          <w:lang w:eastAsia="zh-CN"/>
        </w:rPr>
        <w:t>three scenarios</w:t>
      </w:r>
      <w:r>
        <w:rPr>
          <w:rFonts w:eastAsiaTheme="minorEastAsia"/>
          <w:lang w:eastAsia="zh-CN"/>
        </w:rPr>
        <w:t>, i.e.,</w:t>
      </w:r>
      <w:r w:rsidRPr="00F43C15">
        <w:rPr>
          <w:rFonts w:eastAsiaTheme="minorEastAsia"/>
          <w:lang w:eastAsia="zh-CN"/>
        </w:rPr>
        <w:t xml:space="preserve"> HPHT with a single site, LPLT with multiple sites, and HPHT with multiple sites are </w:t>
      </w:r>
      <w:r>
        <w:rPr>
          <w:rFonts w:eastAsiaTheme="minorEastAsia"/>
          <w:lang w:eastAsia="zh-CN"/>
        </w:rPr>
        <w:t xml:space="preserve">proposed to be </w:t>
      </w:r>
      <w:r w:rsidRPr="00F43C15">
        <w:rPr>
          <w:rFonts w:eastAsiaTheme="minorEastAsia"/>
          <w:lang w:eastAsia="zh-CN"/>
        </w:rPr>
        <w:t>used for evaluation</w:t>
      </w:r>
      <w:r>
        <w:rPr>
          <w:rFonts w:eastAsiaTheme="minorEastAsia"/>
          <w:lang w:eastAsia="zh-CN"/>
        </w:rPr>
        <w:t xml:space="preserve">. </w:t>
      </w:r>
    </w:p>
    <w:p w14:paraId="16523504" w14:textId="5F8F4D43" w:rsidR="001E1CCD" w:rsidRPr="006D346F" w:rsidRDefault="00847F5D" w:rsidP="007E2252">
      <w:pPr>
        <w:rPr>
          <w:rFonts w:eastAsiaTheme="minorEastAsia"/>
          <w:lang w:eastAsia="zh-CN"/>
        </w:rPr>
      </w:pPr>
      <w:r w:rsidRPr="006D346F">
        <w:rPr>
          <w:rFonts w:eastAsiaTheme="minorEastAsia"/>
          <w:lang w:eastAsia="zh-CN"/>
        </w:rPr>
        <w:t>For LPLT</w:t>
      </w:r>
      <w:r w:rsidR="00E12022">
        <w:rPr>
          <w:rFonts w:eastAsiaTheme="minorEastAsia"/>
          <w:lang w:eastAsia="zh-CN"/>
        </w:rPr>
        <w:t xml:space="preserve"> and HPHT with multiple sites</w:t>
      </w:r>
      <w:r w:rsidRPr="006D346F">
        <w:rPr>
          <w:rFonts w:eastAsiaTheme="minorEastAsia"/>
          <w:lang w:eastAsia="zh-CN"/>
        </w:rPr>
        <w:t>, the topology is cellular layout</w:t>
      </w:r>
      <w:r w:rsidR="00C508F5">
        <w:rPr>
          <w:rFonts w:eastAsiaTheme="minorEastAsia"/>
          <w:lang w:eastAsia="zh-CN"/>
        </w:rPr>
        <w:t xml:space="preserve"> of </w:t>
      </w:r>
      <w:r w:rsidR="001E1CCD">
        <w:rPr>
          <w:rFonts w:eastAsiaTheme="minorEastAsia"/>
          <w:lang w:eastAsia="zh-CN"/>
        </w:rPr>
        <w:t>7/19 cell sites</w:t>
      </w:r>
      <w:r w:rsidR="008E77E4">
        <w:rPr>
          <w:rFonts w:eastAsiaTheme="minorEastAsia"/>
          <w:lang w:eastAsia="zh-CN"/>
        </w:rPr>
        <w:t xml:space="preserve"> and </w:t>
      </w:r>
      <w:r w:rsidR="001E1CCD">
        <w:rPr>
          <w:rFonts w:eastAsiaTheme="minorEastAsia"/>
          <w:lang w:eastAsia="zh-CN"/>
        </w:rPr>
        <w:t>3</w:t>
      </w:r>
      <w:r w:rsidR="008E77E4">
        <w:rPr>
          <w:rFonts w:eastAsiaTheme="minorEastAsia"/>
          <w:lang w:eastAsia="zh-CN"/>
        </w:rPr>
        <w:t xml:space="preserve"> </w:t>
      </w:r>
      <w:r w:rsidR="001E1CCD">
        <w:rPr>
          <w:rFonts w:eastAsiaTheme="minorEastAsia"/>
          <w:lang w:eastAsia="zh-CN"/>
        </w:rPr>
        <w:t xml:space="preserve">sectors per site </w:t>
      </w:r>
      <w:r w:rsidR="001E1CCD">
        <w:rPr>
          <w:rFonts w:eastAsiaTheme="minorEastAsia"/>
          <w:lang w:eastAsia="zh-CN"/>
        </w:rPr>
        <w:fldChar w:fldCharType="begin"/>
      </w:r>
      <w:r w:rsidR="001E1CCD">
        <w:rPr>
          <w:rFonts w:eastAsiaTheme="minorEastAsia"/>
          <w:lang w:eastAsia="zh-CN"/>
        </w:rPr>
        <w:instrText xml:space="preserve"> REF _Ref524613977 \r \h </w:instrText>
      </w:r>
      <w:r w:rsidR="001E1CCD">
        <w:rPr>
          <w:rFonts w:eastAsiaTheme="minorEastAsia"/>
          <w:lang w:eastAsia="zh-CN"/>
        </w:rPr>
      </w:r>
      <w:r w:rsidR="001E1CCD">
        <w:rPr>
          <w:rFonts w:eastAsiaTheme="minorEastAsia"/>
          <w:lang w:eastAsia="zh-CN"/>
        </w:rPr>
        <w:fldChar w:fldCharType="separate"/>
      </w:r>
      <w:r w:rsidR="008E2259">
        <w:rPr>
          <w:rFonts w:eastAsiaTheme="minorEastAsia"/>
          <w:lang w:eastAsia="zh-CN"/>
        </w:rPr>
        <w:t>[4]</w:t>
      </w:r>
      <w:r w:rsidR="001E1CCD">
        <w:rPr>
          <w:rFonts w:eastAsiaTheme="minorEastAsia"/>
          <w:lang w:eastAsia="zh-CN"/>
        </w:rPr>
        <w:fldChar w:fldCharType="end"/>
      </w:r>
      <w:r w:rsidRPr="006D346F">
        <w:rPr>
          <w:rFonts w:eastAsiaTheme="minorEastAsia"/>
          <w:lang w:eastAsia="zh-CN"/>
        </w:rPr>
        <w:t>.</w:t>
      </w:r>
      <w:r w:rsidR="00791D06">
        <w:rPr>
          <w:rFonts w:eastAsiaTheme="minorEastAsia"/>
          <w:lang w:eastAsia="zh-CN"/>
        </w:rPr>
        <w:t xml:space="preserve"> </w:t>
      </w:r>
      <w:r w:rsidR="001E1CCD">
        <w:rPr>
          <w:rFonts w:eastAsiaTheme="minorEastAsia"/>
          <w:lang w:eastAsia="zh-CN"/>
        </w:rPr>
        <w:t>For HPHT</w:t>
      </w:r>
      <w:r w:rsidR="00931C5D">
        <w:rPr>
          <w:rFonts w:eastAsiaTheme="minorEastAsia"/>
          <w:lang w:eastAsia="zh-CN"/>
        </w:rPr>
        <w:t xml:space="preserve"> with a single site</w:t>
      </w:r>
      <w:r w:rsidR="001E1CCD">
        <w:rPr>
          <w:rFonts w:eastAsiaTheme="minorEastAsia"/>
          <w:lang w:eastAsia="zh-CN"/>
        </w:rPr>
        <w:t>, the topology is cellular layout</w:t>
      </w:r>
      <w:r w:rsidR="00A960F1">
        <w:rPr>
          <w:rFonts w:eastAsiaTheme="minorEastAsia"/>
          <w:lang w:eastAsia="zh-CN"/>
        </w:rPr>
        <w:t xml:space="preserve"> of </w:t>
      </w:r>
      <w:r w:rsidR="001E1CCD">
        <w:rPr>
          <w:rFonts w:eastAsiaTheme="minorEastAsia"/>
          <w:lang w:eastAsia="zh-CN"/>
        </w:rPr>
        <w:t xml:space="preserve">1 site </w:t>
      </w:r>
      <w:r w:rsidR="00D41FE4">
        <w:rPr>
          <w:rFonts w:eastAsiaTheme="minorEastAsia"/>
          <w:lang w:eastAsia="zh-CN"/>
        </w:rPr>
        <w:t>that associates</w:t>
      </w:r>
      <w:r w:rsidR="001E1CCD">
        <w:rPr>
          <w:rFonts w:eastAsiaTheme="minorEastAsia"/>
          <w:lang w:eastAsia="zh-CN"/>
        </w:rPr>
        <w:t xml:space="preserve"> only 1 sector.</w:t>
      </w:r>
    </w:p>
    <w:p w14:paraId="6AC89BF0" w14:textId="03743270" w:rsidR="00CB5373" w:rsidRDefault="00CB5373" w:rsidP="00CB5373">
      <w:pPr>
        <w:rPr>
          <w:b/>
          <w:szCs w:val="24"/>
          <w:lang w:eastAsia="zh-CN"/>
        </w:rPr>
      </w:pPr>
      <w:r w:rsidRPr="00F43C15">
        <w:rPr>
          <w:b/>
          <w:szCs w:val="24"/>
          <w:u w:val="single"/>
          <w:lang w:eastAsia="zh-CN"/>
        </w:rPr>
        <w:t xml:space="preserve">Proposal </w:t>
      </w:r>
      <w:r w:rsidR="00FA23FF" w:rsidRPr="00F43C15">
        <w:rPr>
          <w:b/>
          <w:szCs w:val="24"/>
          <w:u w:val="single"/>
          <w:lang w:eastAsia="zh-CN"/>
        </w:rPr>
        <w:t>2</w:t>
      </w:r>
      <w:r w:rsidRPr="00F43C15">
        <w:rPr>
          <w:b/>
          <w:szCs w:val="24"/>
          <w:lang w:eastAsia="zh-CN"/>
        </w:rPr>
        <w:t>:</w:t>
      </w:r>
      <w:r w:rsidR="00BB4747">
        <w:rPr>
          <w:b/>
          <w:szCs w:val="24"/>
          <w:lang w:eastAsia="zh-CN"/>
        </w:rPr>
        <w:t xml:space="preserve"> </w:t>
      </w:r>
      <w:r w:rsidR="00BB4747" w:rsidRPr="00F43C15">
        <w:rPr>
          <w:rFonts w:eastAsiaTheme="minorEastAsia"/>
          <w:b/>
          <w:lang w:eastAsia="zh-CN"/>
        </w:rPr>
        <w:t>For LPLT</w:t>
      </w:r>
      <w:r w:rsidR="00F120A0" w:rsidRPr="00F43C15">
        <w:rPr>
          <w:rFonts w:eastAsiaTheme="minorEastAsia"/>
          <w:b/>
          <w:lang w:eastAsia="zh-CN"/>
        </w:rPr>
        <w:t xml:space="preserve"> and HPHT with multiple sites</w:t>
      </w:r>
      <w:r w:rsidR="00BB4747" w:rsidRPr="00F43C15">
        <w:rPr>
          <w:rFonts w:eastAsiaTheme="minorEastAsia"/>
          <w:b/>
          <w:lang w:eastAsia="zh-CN"/>
        </w:rPr>
        <w:t>, the topology is cellular layout of 7/19 cell sites and 3 sectors per site. For HPHT</w:t>
      </w:r>
      <w:r w:rsidR="00F120A0" w:rsidRPr="00F120A0">
        <w:rPr>
          <w:rFonts w:eastAsiaTheme="minorEastAsia"/>
          <w:lang w:eastAsia="zh-CN"/>
        </w:rPr>
        <w:t xml:space="preserve"> </w:t>
      </w:r>
      <w:r w:rsidR="00F120A0" w:rsidRPr="00F43C15">
        <w:rPr>
          <w:rFonts w:eastAsiaTheme="minorEastAsia"/>
          <w:b/>
          <w:lang w:eastAsia="zh-CN"/>
        </w:rPr>
        <w:t>with a single site</w:t>
      </w:r>
      <w:r w:rsidR="00BB4747" w:rsidRPr="00F43C15">
        <w:rPr>
          <w:rFonts w:eastAsiaTheme="minorEastAsia"/>
          <w:b/>
          <w:lang w:eastAsia="zh-CN"/>
        </w:rPr>
        <w:t xml:space="preserve">, the topology is cellular layout of 1 site </w:t>
      </w:r>
      <w:r w:rsidR="00BB4747">
        <w:rPr>
          <w:rFonts w:eastAsiaTheme="minorEastAsia"/>
          <w:b/>
          <w:lang w:eastAsia="zh-CN"/>
        </w:rPr>
        <w:t>that associates</w:t>
      </w:r>
      <w:r w:rsidR="00BB4747" w:rsidRPr="00F43C15">
        <w:rPr>
          <w:rFonts w:eastAsiaTheme="minorEastAsia"/>
          <w:b/>
          <w:lang w:eastAsia="zh-CN"/>
        </w:rPr>
        <w:t xml:space="preserve"> </w:t>
      </w:r>
      <w:r w:rsidR="00BB4747">
        <w:rPr>
          <w:rFonts w:eastAsiaTheme="minorEastAsia"/>
          <w:b/>
          <w:lang w:eastAsia="zh-CN"/>
        </w:rPr>
        <w:t>o</w:t>
      </w:r>
      <w:r w:rsidR="00BB4747" w:rsidRPr="00F43C15">
        <w:rPr>
          <w:rFonts w:eastAsiaTheme="minorEastAsia"/>
          <w:b/>
          <w:lang w:eastAsia="zh-CN"/>
        </w:rPr>
        <w:t>nly 1 sector</w:t>
      </w:r>
      <w:r w:rsidRPr="00F43C15">
        <w:rPr>
          <w:b/>
          <w:szCs w:val="24"/>
          <w:lang w:eastAsia="zh-CN"/>
        </w:rPr>
        <w:t>.</w:t>
      </w:r>
    </w:p>
    <w:p w14:paraId="5F158726" w14:textId="77777777" w:rsidR="00BB4747" w:rsidRPr="00F43C15" w:rsidRDefault="00BB4747" w:rsidP="00CB5373">
      <w:pPr>
        <w:rPr>
          <w:b/>
          <w:szCs w:val="24"/>
          <w:lang w:eastAsia="zh-CN"/>
        </w:rPr>
      </w:pPr>
    </w:p>
    <w:p w14:paraId="2D133CF3" w14:textId="77777777" w:rsidR="007E2252" w:rsidRPr="006D346F" w:rsidRDefault="007E2252" w:rsidP="007E2252">
      <w:pPr>
        <w:pStyle w:val="2"/>
        <w:rPr>
          <w:lang w:eastAsia="zh-CN"/>
        </w:rPr>
      </w:pPr>
      <w:r w:rsidRPr="006D346F">
        <w:rPr>
          <w:lang w:eastAsia="zh-CN"/>
        </w:rPr>
        <w:t>C</w:t>
      </w:r>
      <w:r w:rsidRPr="006D346F">
        <w:rPr>
          <w:rFonts w:hint="eastAsia"/>
          <w:lang w:eastAsia="zh-CN"/>
        </w:rPr>
        <w:t>hannel model</w:t>
      </w:r>
    </w:p>
    <w:p w14:paraId="56160C5E" w14:textId="1793ED84" w:rsidR="007E2252" w:rsidRDefault="00604018" w:rsidP="00F15409">
      <w:pPr>
        <w:rPr>
          <w:rFonts w:eastAsiaTheme="minorEastAsia"/>
          <w:lang w:eastAsia="zh-CN"/>
        </w:rPr>
      </w:pPr>
      <w:r w:rsidRPr="006D346F">
        <w:rPr>
          <w:rFonts w:eastAsiaTheme="minorEastAsia"/>
          <w:lang w:eastAsia="zh-CN"/>
        </w:rPr>
        <w:t>Large are</w:t>
      </w:r>
      <w:r>
        <w:rPr>
          <w:rFonts w:eastAsiaTheme="minorEastAsia"/>
          <w:lang w:eastAsia="zh-CN"/>
        </w:rPr>
        <w:t>a</w:t>
      </w:r>
      <w:r w:rsidRPr="006D346F">
        <w:rPr>
          <w:rFonts w:eastAsiaTheme="minorEastAsia"/>
          <w:lang w:eastAsia="zh-CN"/>
        </w:rPr>
        <w:t xml:space="preserve"> coverage</w:t>
      </w:r>
      <w:r>
        <w:rPr>
          <w:rFonts w:eastAsiaTheme="minorEastAsia"/>
          <w:lang w:eastAsia="zh-CN"/>
        </w:rPr>
        <w:t xml:space="preserve"> is one</w:t>
      </w:r>
      <w:r w:rsidRPr="006D346F">
        <w:rPr>
          <w:rFonts w:eastAsiaTheme="minorEastAsia"/>
          <w:lang w:eastAsia="zh-CN"/>
        </w:rPr>
        <w:t xml:space="preserve"> </w:t>
      </w:r>
      <w:r>
        <w:rPr>
          <w:rFonts w:eastAsiaTheme="minorEastAsia"/>
          <w:lang w:eastAsia="zh-CN"/>
        </w:rPr>
        <w:t>o</w:t>
      </w:r>
      <w:r w:rsidR="007E2252" w:rsidRPr="006D346F">
        <w:rPr>
          <w:rFonts w:eastAsiaTheme="minorEastAsia"/>
          <w:lang w:eastAsia="zh-CN"/>
        </w:rPr>
        <w:t>f the</w:t>
      </w:r>
      <w:r>
        <w:rPr>
          <w:rFonts w:eastAsiaTheme="minorEastAsia"/>
          <w:lang w:eastAsia="zh-CN"/>
        </w:rPr>
        <w:t xml:space="preserve"> main</w:t>
      </w:r>
      <w:r w:rsidR="007E2252" w:rsidRPr="006D346F">
        <w:rPr>
          <w:rFonts w:eastAsiaTheme="minorEastAsia"/>
          <w:lang w:eastAsia="zh-CN"/>
        </w:rPr>
        <w:t xml:space="preserve"> </w:t>
      </w:r>
      <w:r>
        <w:rPr>
          <w:rFonts w:eastAsiaTheme="minorEastAsia"/>
          <w:lang w:eastAsia="zh-CN"/>
        </w:rPr>
        <w:t>requirements for this study item</w:t>
      </w:r>
      <w:r w:rsidR="00F17A0D">
        <w:rPr>
          <w:rFonts w:eastAsiaTheme="minorEastAsia"/>
          <w:lang w:eastAsia="zh-CN"/>
        </w:rPr>
        <w:t>, for which</w:t>
      </w:r>
      <w:r>
        <w:rPr>
          <w:rFonts w:eastAsiaTheme="minorEastAsia"/>
          <w:lang w:eastAsia="zh-CN"/>
        </w:rPr>
        <w:t xml:space="preserve"> </w:t>
      </w:r>
      <w:r w:rsidR="00F17A0D">
        <w:rPr>
          <w:rFonts w:eastAsiaTheme="minorEastAsia"/>
          <w:lang w:eastAsia="zh-CN"/>
        </w:rPr>
        <w:t>e</w:t>
      </w:r>
      <w:r w:rsidR="007E2252" w:rsidRPr="006D346F">
        <w:rPr>
          <w:rFonts w:eastAsiaTheme="minorEastAsia"/>
          <w:lang w:eastAsia="zh-CN"/>
        </w:rPr>
        <w:t xml:space="preserve">valuation assumptions for extreme long coverage </w:t>
      </w:r>
      <w:r w:rsidR="00DB7AEC">
        <w:rPr>
          <w:rFonts w:eastAsiaTheme="minorEastAsia"/>
          <w:lang w:eastAsia="zh-CN"/>
        </w:rPr>
        <w:t>from</w:t>
      </w:r>
      <w:r w:rsidR="007E2252" w:rsidRPr="006D346F">
        <w:rPr>
          <w:rFonts w:eastAsiaTheme="minorEastAsia"/>
          <w:lang w:eastAsia="zh-CN"/>
        </w:rPr>
        <w:t xml:space="preserve"> Table A.2.1-3 of </w:t>
      </w:r>
      <w:r w:rsidR="00AD6C93" w:rsidRPr="006D346F">
        <w:rPr>
          <w:rFonts w:eastAsiaTheme="minorEastAsia"/>
          <w:lang w:eastAsia="zh-CN"/>
        </w:rPr>
        <w:fldChar w:fldCharType="begin"/>
      </w:r>
      <w:r w:rsidR="00AD6C93" w:rsidRPr="006D346F">
        <w:rPr>
          <w:rFonts w:eastAsiaTheme="minorEastAsia"/>
          <w:lang w:eastAsia="zh-CN"/>
        </w:rPr>
        <w:instrText xml:space="preserve"> REF _Ref525035242 \r \h </w:instrText>
      </w:r>
      <w:r w:rsidR="00F15409" w:rsidRPr="006D346F">
        <w:rPr>
          <w:rFonts w:eastAsiaTheme="minorEastAsia"/>
          <w:lang w:eastAsia="zh-CN"/>
        </w:rPr>
        <w:instrText xml:space="preserve"> \* MERGEFORMAT </w:instrText>
      </w:r>
      <w:r w:rsidR="00AD6C93" w:rsidRPr="006D346F">
        <w:rPr>
          <w:rFonts w:eastAsiaTheme="minorEastAsia"/>
          <w:lang w:eastAsia="zh-CN"/>
        </w:rPr>
      </w:r>
      <w:r w:rsidR="00AD6C93" w:rsidRPr="006D346F">
        <w:rPr>
          <w:rFonts w:eastAsiaTheme="minorEastAsia"/>
          <w:lang w:eastAsia="zh-CN"/>
        </w:rPr>
        <w:fldChar w:fldCharType="separate"/>
      </w:r>
      <w:r w:rsidR="008E2259">
        <w:rPr>
          <w:rFonts w:eastAsiaTheme="minorEastAsia"/>
          <w:lang w:eastAsia="zh-CN"/>
        </w:rPr>
        <w:t>[7]</w:t>
      </w:r>
      <w:r w:rsidR="00AD6C93" w:rsidRPr="006D346F">
        <w:rPr>
          <w:rFonts w:eastAsiaTheme="minorEastAsia"/>
          <w:lang w:eastAsia="zh-CN"/>
        </w:rPr>
        <w:fldChar w:fldCharType="end"/>
      </w:r>
      <w:r w:rsidR="007E2252" w:rsidRPr="006D346F">
        <w:rPr>
          <w:rFonts w:eastAsiaTheme="minorEastAsia"/>
          <w:lang w:eastAsia="zh-CN"/>
        </w:rPr>
        <w:t xml:space="preserve"> are suitable</w:t>
      </w:r>
      <w:r w:rsidR="00F17A0D">
        <w:rPr>
          <w:rFonts w:eastAsiaTheme="minorEastAsia"/>
          <w:lang w:eastAsia="zh-CN"/>
        </w:rPr>
        <w:t xml:space="preserve">. Wherein the </w:t>
      </w:r>
      <w:r w:rsidR="007E2252" w:rsidRPr="006D346F">
        <w:rPr>
          <w:rFonts w:eastAsiaTheme="minorEastAsia"/>
          <w:lang w:eastAsia="zh-CN"/>
        </w:rPr>
        <w:t xml:space="preserve">related </w:t>
      </w:r>
      <w:r w:rsidR="00F17A0D">
        <w:rPr>
          <w:rFonts w:eastAsiaTheme="minorEastAsia"/>
          <w:lang w:eastAsia="zh-CN"/>
        </w:rPr>
        <w:t xml:space="preserve">assumptions for </w:t>
      </w:r>
      <w:r w:rsidR="007E2252" w:rsidRPr="006D346F">
        <w:rPr>
          <w:rFonts w:eastAsiaTheme="minorEastAsia"/>
          <w:lang w:eastAsia="zh-CN"/>
        </w:rPr>
        <w:t>channel model are listed</w:t>
      </w:r>
      <w:r w:rsidR="00DB7AEC">
        <w:rPr>
          <w:rFonts w:eastAsiaTheme="minorEastAsia"/>
          <w:lang w:eastAsia="zh-CN"/>
        </w:rPr>
        <w:t xml:space="preserve"> in </w:t>
      </w:r>
      <w:r w:rsidR="00DB7AEC">
        <w:rPr>
          <w:rFonts w:eastAsiaTheme="minorEastAsia"/>
          <w:lang w:eastAsia="zh-CN"/>
        </w:rPr>
        <w:fldChar w:fldCharType="begin"/>
      </w:r>
      <w:r w:rsidR="00DB7AEC">
        <w:rPr>
          <w:rFonts w:eastAsiaTheme="minorEastAsia"/>
          <w:lang w:eastAsia="zh-CN"/>
        </w:rPr>
        <w:instrText xml:space="preserve"> REF _Ref525839968 \h </w:instrText>
      </w:r>
      <w:r w:rsidR="00DB7AEC">
        <w:rPr>
          <w:rFonts w:eastAsiaTheme="minorEastAsia"/>
          <w:lang w:eastAsia="zh-CN"/>
        </w:rPr>
      </w:r>
      <w:r w:rsidR="00DB7AEC">
        <w:rPr>
          <w:rFonts w:eastAsiaTheme="minorEastAsia"/>
          <w:lang w:eastAsia="zh-CN"/>
        </w:rPr>
        <w:fldChar w:fldCharType="separate"/>
      </w:r>
      <w:r w:rsidR="008E2259">
        <w:t xml:space="preserve">Table </w:t>
      </w:r>
      <w:r w:rsidR="008E2259">
        <w:rPr>
          <w:noProof/>
        </w:rPr>
        <w:t>1</w:t>
      </w:r>
      <w:r w:rsidR="00DB7AEC">
        <w:rPr>
          <w:rFonts w:eastAsiaTheme="minorEastAsia"/>
          <w:lang w:eastAsia="zh-CN"/>
        </w:rPr>
        <w:fldChar w:fldCharType="end"/>
      </w:r>
      <w:r w:rsidR="00DB7AEC">
        <w:rPr>
          <w:rFonts w:eastAsiaTheme="minorEastAsia"/>
          <w:lang w:eastAsia="zh-CN"/>
        </w:rPr>
        <w:t xml:space="preserve"> as</w:t>
      </w:r>
      <w:r w:rsidR="007E2252" w:rsidRPr="006D346F">
        <w:rPr>
          <w:rFonts w:eastAsiaTheme="minorEastAsia"/>
          <w:lang w:eastAsia="zh-CN"/>
        </w:rPr>
        <w:t xml:space="preserve"> below:</w:t>
      </w:r>
    </w:p>
    <w:p w14:paraId="26E5670A" w14:textId="210BA331" w:rsidR="00D619E2" w:rsidRDefault="00D619E2" w:rsidP="00BB5B7D">
      <w:pPr>
        <w:pStyle w:val="a5"/>
        <w:keepNext/>
      </w:pPr>
      <w:bookmarkStart w:id="5" w:name="_Ref525839968"/>
      <w:r>
        <w:t xml:space="preserve">Table </w:t>
      </w:r>
      <w:r w:rsidR="00D83CD3">
        <w:rPr>
          <w:noProof/>
        </w:rPr>
        <w:fldChar w:fldCharType="begin"/>
      </w:r>
      <w:r w:rsidR="00D83CD3">
        <w:rPr>
          <w:noProof/>
        </w:rPr>
        <w:instrText xml:space="preserve"> SEQ Table \* ARABIC </w:instrText>
      </w:r>
      <w:r w:rsidR="00D83CD3">
        <w:rPr>
          <w:noProof/>
        </w:rPr>
        <w:fldChar w:fldCharType="separate"/>
      </w:r>
      <w:r w:rsidR="008E2259">
        <w:rPr>
          <w:noProof/>
        </w:rPr>
        <w:t>1</w:t>
      </w:r>
      <w:r w:rsidR="00D83CD3">
        <w:rPr>
          <w:noProof/>
        </w:rPr>
        <w:fldChar w:fldCharType="end"/>
      </w:r>
      <w:bookmarkEnd w:id="5"/>
      <w:r w:rsidR="00DB7AEC">
        <w:rPr>
          <w:noProof/>
        </w:rPr>
        <w:t>:</w:t>
      </w:r>
      <w:r>
        <w:t xml:space="preserve"> channel model parameters </w:t>
      </w:r>
      <w:r w:rsidR="00DB7AEC">
        <w:t xml:space="preserve">for </w:t>
      </w:r>
      <w:r>
        <w:t>extreme long coverage in TR 38.802</w:t>
      </w:r>
      <w:r w:rsidR="00256E90">
        <w:t xml:space="preserve"> </w:t>
      </w:r>
      <w:r w:rsidR="00256E90">
        <w:fldChar w:fldCharType="begin"/>
      </w:r>
      <w:r w:rsidR="00256E90">
        <w:instrText xml:space="preserve"> REF _Ref525035242 \n \h </w:instrText>
      </w:r>
      <w:r w:rsidR="00256E90">
        <w:fldChar w:fldCharType="separate"/>
      </w:r>
      <w:r w:rsidR="008E2259">
        <w:t>[7]</w:t>
      </w:r>
      <w:r w:rsidR="00256E90">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8336"/>
      </w:tblGrid>
      <w:tr w:rsidR="00252EC7" w:rsidRPr="000E6EE7" w14:paraId="602978BD" w14:textId="77777777" w:rsidTr="00BB5B7D">
        <w:trPr>
          <w:trHeight w:val="300"/>
          <w:jc w:val="center"/>
        </w:trPr>
        <w:tc>
          <w:tcPr>
            <w:tcW w:w="0" w:type="auto"/>
            <w:shd w:val="clear" w:color="auto" w:fill="D9D9D9"/>
            <w:hideMark/>
          </w:tcPr>
          <w:p w14:paraId="49AEABE5" w14:textId="77777777" w:rsidR="00252EC7" w:rsidRPr="000E6EE7" w:rsidRDefault="00252EC7" w:rsidP="00065DEA">
            <w:pPr>
              <w:pStyle w:val="TAH"/>
              <w:rPr>
                <w:lang w:eastAsia="ja-JP"/>
              </w:rPr>
            </w:pPr>
            <w:r w:rsidRPr="000E6EE7">
              <w:rPr>
                <w:lang w:eastAsia="ja-JP"/>
              </w:rPr>
              <w:t>Parameters</w:t>
            </w:r>
          </w:p>
        </w:tc>
        <w:tc>
          <w:tcPr>
            <w:tcW w:w="0" w:type="auto"/>
            <w:shd w:val="clear" w:color="auto" w:fill="D9D9D9"/>
            <w:hideMark/>
          </w:tcPr>
          <w:p w14:paraId="4D05520C" w14:textId="77777777" w:rsidR="00252EC7" w:rsidRPr="000E6EE7" w:rsidRDefault="00252EC7" w:rsidP="00065DEA">
            <w:pPr>
              <w:pStyle w:val="TAH"/>
              <w:rPr>
                <w:lang w:eastAsia="ja-JP"/>
              </w:rPr>
            </w:pPr>
            <w:r>
              <w:rPr>
                <w:lang w:eastAsia="ja-JP"/>
              </w:rPr>
              <w:t xml:space="preserve">TR 38.802 </w:t>
            </w:r>
            <w:r w:rsidRPr="000E6EE7">
              <w:rPr>
                <w:lang w:eastAsia="ja-JP"/>
              </w:rPr>
              <w:t>Extreme Long Range</w:t>
            </w:r>
          </w:p>
        </w:tc>
      </w:tr>
      <w:tr w:rsidR="00252EC7" w:rsidRPr="000E6EE7" w14:paraId="455213A1" w14:textId="77777777" w:rsidTr="00BB5B7D">
        <w:trPr>
          <w:trHeight w:val="495"/>
          <w:jc w:val="center"/>
        </w:trPr>
        <w:tc>
          <w:tcPr>
            <w:tcW w:w="0" w:type="auto"/>
            <w:shd w:val="clear" w:color="auto" w:fill="auto"/>
            <w:hideMark/>
          </w:tcPr>
          <w:p w14:paraId="3209D775" w14:textId="77777777" w:rsidR="00252EC7" w:rsidRPr="000E6EE7" w:rsidRDefault="00252EC7" w:rsidP="00065DEA">
            <w:pPr>
              <w:pStyle w:val="TAL"/>
              <w:rPr>
                <w:lang w:eastAsia="ja-JP"/>
              </w:rPr>
            </w:pPr>
            <w:r>
              <w:rPr>
                <w:lang w:eastAsia="ja-JP"/>
              </w:rPr>
              <w:t>LLS</w:t>
            </w:r>
          </w:p>
        </w:tc>
        <w:tc>
          <w:tcPr>
            <w:tcW w:w="0" w:type="auto"/>
            <w:shd w:val="clear" w:color="auto" w:fill="auto"/>
            <w:hideMark/>
          </w:tcPr>
          <w:p w14:paraId="3E9B7374" w14:textId="77777777" w:rsidR="00252EC7" w:rsidRDefault="00252EC7" w:rsidP="00252EC7">
            <w:pPr>
              <w:spacing w:after="0"/>
              <w:rPr>
                <w:rFonts w:ascii="Arial" w:hAnsi="Arial" w:cs="Arial"/>
                <w:bCs/>
                <w:sz w:val="18"/>
                <w:szCs w:val="18"/>
                <w:lang w:eastAsia="ja-JP"/>
              </w:rPr>
            </w:pPr>
            <w:r w:rsidRPr="000E6EE7">
              <w:rPr>
                <w:rFonts w:ascii="Arial" w:hAnsi="Arial" w:cs="Arial"/>
                <w:bCs/>
                <w:sz w:val="18"/>
                <w:szCs w:val="18"/>
                <w:lang w:eastAsia="ja-JP"/>
              </w:rPr>
              <w:t>For link level modelling and simple system-level modelling, use TDL-A and CDL-A with the following delay and angle scaling:</w:t>
            </w:r>
          </w:p>
          <w:p w14:paraId="6CA8FBB6" w14:textId="77777777" w:rsidR="00252EC7" w:rsidRDefault="00252EC7" w:rsidP="00252EC7">
            <w:pPr>
              <w:spacing w:after="0"/>
              <w:rPr>
                <w:rFonts w:ascii="Arial" w:hAnsi="Arial" w:cs="Arial"/>
                <w:bCs/>
                <w:sz w:val="18"/>
                <w:szCs w:val="18"/>
                <w:lang w:eastAsia="ja-JP"/>
              </w:rPr>
            </w:pPr>
            <w:r w:rsidRPr="000E6EE7">
              <w:rPr>
                <w:rFonts w:ascii="Arial" w:hAnsi="Arial" w:cs="Arial"/>
                <w:bCs/>
                <w:sz w:val="18"/>
                <w:szCs w:val="18"/>
                <w:lang w:eastAsia="ja-JP"/>
              </w:rPr>
              <w:t>- DS = [100 ns], ASD = [1°], ASA = [30°], ZSD = [0.1°], ZSA = [1°]</w:t>
            </w:r>
          </w:p>
          <w:p w14:paraId="29CD5567" w14:textId="77777777" w:rsidR="00252EC7" w:rsidRPr="00BB5B7D" w:rsidRDefault="00252EC7" w:rsidP="00995F95">
            <w:pPr>
              <w:spacing w:after="0"/>
              <w:rPr>
                <w:rFonts w:ascii="Arial" w:eastAsia="MS Mincho" w:hAnsi="Arial" w:cs="Arial"/>
                <w:bCs/>
                <w:sz w:val="18"/>
                <w:szCs w:val="18"/>
                <w:lang w:eastAsia="ja-JP"/>
              </w:rPr>
            </w:pPr>
            <w:r w:rsidRPr="000E6EE7">
              <w:rPr>
                <w:rFonts w:ascii="Arial" w:hAnsi="Arial" w:cs="Arial"/>
                <w:bCs/>
                <w:sz w:val="18"/>
                <w:szCs w:val="18"/>
                <w:lang w:eastAsia="ja-JP"/>
              </w:rPr>
              <w:t>- The absolute propagation delay is added to all tap delays</w:t>
            </w:r>
          </w:p>
        </w:tc>
      </w:tr>
    </w:tbl>
    <w:p w14:paraId="78C7DEB4" w14:textId="77777777" w:rsidR="004969D3" w:rsidRDefault="004969D3" w:rsidP="00F15409">
      <w:pPr>
        <w:rPr>
          <w:rFonts w:eastAsiaTheme="minorEastAsia"/>
          <w:lang w:eastAsia="zh-CN"/>
        </w:rPr>
      </w:pPr>
    </w:p>
    <w:p w14:paraId="244294FF" w14:textId="2B22BDFF" w:rsidR="005D7F1C" w:rsidRDefault="005D7F1C" w:rsidP="00F43C15">
      <w:pPr>
        <w:pStyle w:val="3"/>
        <w:rPr>
          <w:lang w:eastAsia="zh-CN"/>
        </w:rPr>
      </w:pPr>
      <w:r>
        <w:rPr>
          <w:lang w:eastAsia="zh-CN"/>
        </w:rPr>
        <w:t xml:space="preserve">Fast fading </w:t>
      </w:r>
      <w:r w:rsidR="00602AAF">
        <w:rPr>
          <w:lang w:eastAsia="zh-CN"/>
        </w:rPr>
        <w:t>channel model</w:t>
      </w:r>
    </w:p>
    <w:p w14:paraId="26B789B7" w14:textId="56805828" w:rsidR="001E1CCD" w:rsidRPr="006D346F" w:rsidRDefault="00AB431C" w:rsidP="00F15409">
      <w:pPr>
        <w:rPr>
          <w:rFonts w:eastAsiaTheme="minorEastAsia"/>
          <w:lang w:eastAsia="zh-CN"/>
        </w:rPr>
      </w:pPr>
      <w:r>
        <w:rPr>
          <w:rFonts w:eastAsiaTheme="minorEastAsia"/>
          <w:lang w:eastAsia="zh-CN"/>
        </w:rPr>
        <w:t xml:space="preserve">Regarding </w:t>
      </w:r>
      <w:r w:rsidR="00A3799D">
        <w:rPr>
          <w:rFonts w:eastAsiaTheme="minorEastAsia"/>
          <w:lang w:eastAsia="zh-CN"/>
        </w:rPr>
        <w:t>the fast fading channel model for system level simulation, c</w:t>
      </w:r>
      <w:r w:rsidR="00007AA3">
        <w:rPr>
          <w:rFonts w:eastAsiaTheme="minorEastAsia"/>
          <w:lang w:eastAsia="zh-CN"/>
        </w:rPr>
        <w:t>onsidering</w:t>
      </w:r>
      <w:r w:rsidR="00436D98">
        <w:rPr>
          <w:rFonts w:eastAsiaTheme="minorEastAsia"/>
          <w:lang w:eastAsia="zh-CN"/>
        </w:rPr>
        <w:t xml:space="preserve"> the dedicated</w:t>
      </w:r>
      <w:r w:rsidR="00007AA3">
        <w:rPr>
          <w:rFonts w:eastAsiaTheme="minorEastAsia"/>
          <w:lang w:eastAsia="zh-CN"/>
        </w:rPr>
        <w:t xml:space="preserve"> broadcast networks </w:t>
      </w:r>
      <w:r w:rsidR="00202EE9">
        <w:rPr>
          <w:rFonts w:eastAsiaTheme="minorEastAsia"/>
          <w:lang w:eastAsia="zh-CN"/>
        </w:rPr>
        <w:t xml:space="preserve">usually use </w:t>
      </w:r>
      <w:r w:rsidR="00007AA3">
        <w:rPr>
          <w:rFonts w:eastAsiaTheme="minorEastAsia"/>
          <w:lang w:eastAsia="zh-CN"/>
        </w:rPr>
        <w:t xml:space="preserve">high </w:t>
      </w:r>
      <w:r w:rsidR="00FA23FF">
        <w:rPr>
          <w:rFonts w:eastAsiaTheme="minorEastAsia"/>
          <w:lang w:eastAsia="zh-CN"/>
        </w:rPr>
        <w:t>transmitting</w:t>
      </w:r>
      <w:r w:rsidR="00FA23FF">
        <w:rPr>
          <w:rFonts w:eastAsiaTheme="minorEastAsia" w:hint="eastAsia"/>
          <w:lang w:eastAsia="zh-CN"/>
        </w:rPr>
        <w:t xml:space="preserve"> </w:t>
      </w:r>
      <w:r w:rsidR="00007AA3">
        <w:rPr>
          <w:rFonts w:eastAsiaTheme="minorEastAsia"/>
          <w:lang w:eastAsia="zh-CN"/>
        </w:rPr>
        <w:t xml:space="preserve">antenna height </w:t>
      </w:r>
      <w:r w:rsidR="00202EE9">
        <w:rPr>
          <w:rFonts w:eastAsiaTheme="minorEastAsia"/>
          <w:lang w:eastAsia="zh-CN"/>
        </w:rPr>
        <w:t xml:space="preserve">for </w:t>
      </w:r>
      <w:r w:rsidR="00007AA3">
        <w:rPr>
          <w:rFonts w:eastAsiaTheme="minorEastAsia"/>
          <w:lang w:eastAsia="zh-CN"/>
        </w:rPr>
        <w:t>large radii</w:t>
      </w:r>
      <w:r w:rsidR="00202EE9">
        <w:rPr>
          <w:rFonts w:eastAsiaTheme="minorEastAsia"/>
          <w:lang w:eastAsia="zh-CN"/>
        </w:rPr>
        <w:t xml:space="preserve"> coverage</w:t>
      </w:r>
      <w:r w:rsidR="00007AA3">
        <w:rPr>
          <w:rFonts w:eastAsiaTheme="minorEastAsia"/>
          <w:lang w:eastAsia="zh-CN"/>
        </w:rPr>
        <w:t xml:space="preserve">, </w:t>
      </w:r>
      <w:r w:rsidR="004969D3">
        <w:rPr>
          <w:rFonts w:eastAsiaTheme="minorEastAsia"/>
          <w:lang w:eastAsia="zh-CN"/>
        </w:rPr>
        <w:t xml:space="preserve">RMa in TR </w:t>
      </w:r>
      <w:r w:rsidR="009E76A1">
        <w:rPr>
          <w:rFonts w:eastAsiaTheme="minorEastAsia"/>
          <w:lang w:eastAsia="zh-CN"/>
        </w:rPr>
        <w:t>36.873</w:t>
      </w:r>
      <w:r w:rsidR="0097663B">
        <w:rPr>
          <w:rFonts w:eastAsiaTheme="minorEastAsia"/>
          <w:lang w:eastAsia="zh-CN"/>
        </w:rPr>
        <w:t xml:space="preserve"> </w:t>
      </w:r>
      <w:r w:rsidR="009215CB">
        <w:rPr>
          <w:rFonts w:eastAsiaTheme="minorEastAsia"/>
          <w:lang w:eastAsia="zh-CN"/>
        </w:rPr>
        <w:fldChar w:fldCharType="begin"/>
      </w:r>
      <w:r w:rsidR="009215CB">
        <w:rPr>
          <w:rFonts w:eastAsiaTheme="minorEastAsia"/>
          <w:lang w:eastAsia="zh-CN"/>
        </w:rPr>
        <w:instrText xml:space="preserve"> REF _Ref525840983 \n \h </w:instrText>
      </w:r>
      <w:r w:rsidR="009215CB">
        <w:rPr>
          <w:rFonts w:eastAsiaTheme="minorEastAsia"/>
          <w:lang w:eastAsia="zh-CN"/>
        </w:rPr>
      </w:r>
      <w:r w:rsidR="009215CB">
        <w:rPr>
          <w:rFonts w:eastAsiaTheme="minorEastAsia"/>
          <w:lang w:eastAsia="zh-CN"/>
        </w:rPr>
        <w:fldChar w:fldCharType="separate"/>
      </w:r>
      <w:r w:rsidR="008E2259">
        <w:rPr>
          <w:rFonts w:eastAsiaTheme="minorEastAsia"/>
          <w:lang w:eastAsia="zh-CN"/>
        </w:rPr>
        <w:t>[8]</w:t>
      </w:r>
      <w:r w:rsidR="009215CB">
        <w:rPr>
          <w:rFonts w:eastAsiaTheme="minorEastAsia"/>
          <w:lang w:eastAsia="zh-CN"/>
        </w:rPr>
        <w:fldChar w:fldCharType="end"/>
      </w:r>
      <w:r w:rsidR="009215CB">
        <w:rPr>
          <w:rFonts w:eastAsiaTheme="minorEastAsia"/>
          <w:lang w:eastAsia="zh-CN"/>
        </w:rPr>
        <w:t xml:space="preserve"> for 3D channel model</w:t>
      </w:r>
      <w:r w:rsidR="00E94830">
        <w:rPr>
          <w:rFonts w:eastAsiaTheme="minorEastAsia"/>
          <w:lang w:eastAsia="zh-CN"/>
        </w:rPr>
        <w:t xml:space="preserve"> is to</w:t>
      </w:r>
      <w:r w:rsidR="0030674A">
        <w:rPr>
          <w:rFonts w:eastAsiaTheme="minorEastAsia"/>
          <w:lang w:eastAsia="zh-CN"/>
        </w:rPr>
        <w:t xml:space="preserve"> be</w:t>
      </w:r>
      <w:r w:rsidR="004969D3">
        <w:rPr>
          <w:rFonts w:eastAsiaTheme="minorEastAsia"/>
          <w:lang w:eastAsia="zh-CN"/>
        </w:rPr>
        <w:t xml:space="preserve"> used for evaluation.</w:t>
      </w:r>
    </w:p>
    <w:p w14:paraId="6A2B01BA" w14:textId="67595EE7" w:rsidR="00EB2AF8" w:rsidRDefault="00EB2AF8" w:rsidP="00F15409">
      <w:pPr>
        <w:rPr>
          <w:b/>
          <w:szCs w:val="24"/>
          <w:lang w:eastAsia="zh-CN"/>
        </w:rPr>
      </w:pPr>
      <w:r w:rsidRPr="00F43C15">
        <w:rPr>
          <w:b/>
          <w:szCs w:val="24"/>
          <w:u w:val="single"/>
          <w:lang w:eastAsia="zh-CN"/>
        </w:rPr>
        <w:t xml:space="preserve">Proposal </w:t>
      </w:r>
      <w:r w:rsidR="00FA23FF" w:rsidRPr="00F43C15">
        <w:rPr>
          <w:b/>
          <w:szCs w:val="24"/>
          <w:u w:val="single"/>
          <w:lang w:eastAsia="zh-CN"/>
        </w:rPr>
        <w:t>3</w:t>
      </w:r>
      <w:r w:rsidRPr="00F43C15">
        <w:rPr>
          <w:b/>
          <w:szCs w:val="24"/>
          <w:lang w:eastAsia="zh-CN"/>
        </w:rPr>
        <w:t xml:space="preserve">: RMa </w:t>
      </w:r>
      <w:r w:rsidR="00E84768" w:rsidRPr="00F43C15">
        <w:rPr>
          <w:b/>
          <w:szCs w:val="24"/>
          <w:lang w:eastAsia="zh-CN"/>
        </w:rPr>
        <w:t>in TR</w:t>
      </w:r>
      <w:r w:rsidR="0013657D">
        <w:rPr>
          <w:b/>
          <w:szCs w:val="24"/>
          <w:lang w:eastAsia="zh-CN"/>
        </w:rPr>
        <w:t xml:space="preserve"> </w:t>
      </w:r>
      <w:r w:rsidR="009E76A1" w:rsidRPr="00F43C15">
        <w:rPr>
          <w:b/>
          <w:szCs w:val="24"/>
          <w:lang w:eastAsia="zh-CN"/>
        </w:rPr>
        <w:t>36.873</w:t>
      </w:r>
      <w:r w:rsidR="00E84768" w:rsidRPr="00F43C15">
        <w:rPr>
          <w:b/>
          <w:szCs w:val="24"/>
          <w:lang w:eastAsia="zh-CN"/>
        </w:rPr>
        <w:t xml:space="preserve"> </w:t>
      </w:r>
      <w:r w:rsidRPr="00F43C15">
        <w:rPr>
          <w:b/>
          <w:szCs w:val="24"/>
          <w:lang w:eastAsia="zh-CN"/>
        </w:rPr>
        <w:t xml:space="preserve">is </w:t>
      </w:r>
      <w:r w:rsidR="00065DEA" w:rsidRPr="00F43C15">
        <w:rPr>
          <w:b/>
          <w:szCs w:val="24"/>
          <w:lang w:eastAsia="zh-CN"/>
        </w:rPr>
        <w:t xml:space="preserve">to be used for </w:t>
      </w:r>
      <w:r w:rsidRPr="00F43C15">
        <w:rPr>
          <w:b/>
          <w:szCs w:val="24"/>
          <w:lang w:eastAsia="zh-CN"/>
        </w:rPr>
        <w:t>the fast fading channel model</w:t>
      </w:r>
      <w:r w:rsidR="00995F95" w:rsidRPr="00F43C15">
        <w:rPr>
          <w:b/>
          <w:szCs w:val="24"/>
          <w:lang w:eastAsia="zh-CN"/>
        </w:rPr>
        <w:t xml:space="preserve"> in </w:t>
      </w:r>
      <w:r w:rsidR="00082D5A" w:rsidRPr="00F43C15">
        <w:rPr>
          <w:b/>
          <w:szCs w:val="24"/>
          <w:lang w:eastAsia="zh-CN"/>
        </w:rPr>
        <w:t xml:space="preserve">system level simulation </w:t>
      </w:r>
      <w:r w:rsidRPr="00F43C15">
        <w:rPr>
          <w:b/>
          <w:szCs w:val="24"/>
          <w:lang w:eastAsia="zh-CN"/>
        </w:rPr>
        <w:t>for</w:t>
      </w:r>
      <w:r w:rsidR="009C42F6" w:rsidRPr="00F43C15">
        <w:rPr>
          <w:b/>
          <w:szCs w:val="24"/>
          <w:lang w:eastAsia="zh-CN"/>
        </w:rPr>
        <w:t xml:space="preserve"> </w:t>
      </w:r>
      <w:r w:rsidRPr="00F43C15">
        <w:rPr>
          <w:b/>
          <w:szCs w:val="24"/>
          <w:lang w:eastAsia="zh-CN"/>
        </w:rPr>
        <w:t>evaluati</w:t>
      </w:r>
      <w:r w:rsidR="006F06DE" w:rsidRPr="00F43C15">
        <w:rPr>
          <w:b/>
          <w:szCs w:val="24"/>
          <w:lang w:eastAsia="zh-CN"/>
        </w:rPr>
        <w:t>on</w:t>
      </w:r>
      <w:r w:rsidRPr="00F43C15">
        <w:rPr>
          <w:b/>
          <w:szCs w:val="24"/>
          <w:lang w:eastAsia="zh-CN"/>
        </w:rPr>
        <w:t>.</w:t>
      </w:r>
    </w:p>
    <w:p w14:paraId="58737C58" w14:textId="77777777" w:rsidR="005D7F1C" w:rsidRPr="00F43C15" w:rsidRDefault="005D7F1C" w:rsidP="00F15409">
      <w:pPr>
        <w:rPr>
          <w:b/>
          <w:szCs w:val="24"/>
          <w:lang w:eastAsia="zh-CN"/>
        </w:rPr>
      </w:pPr>
    </w:p>
    <w:p w14:paraId="3B23C6CA" w14:textId="72052CCE" w:rsidR="00436D98" w:rsidRDefault="005D7F1C" w:rsidP="00F43C15">
      <w:pPr>
        <w:pStyle w:val="3"/>
        <w:rPr>
          <w:lang w:eastAsia="zh-CN"/>
        </w:rPr>
      </w:pPr>
      <w:r>
        <w:rPr>
          <w:lang w:eastAsia="zh-CN"/>
        </w:rPr>
        <w:t>Pathloss model</w:t>
      </w:r>
    </w:p>
    <w:p w14:paraId="668DFFE2" w14:textId="72067A31" w:rsidR="00436D98" w:rsidRPr="00F43C15" w:rsidRDefault="008B1918" w:rsidP="00F15409">
      <w:pPr>
        <w:rPr>
          <w:szCs w:val="24"/>
          <w:lang w:eastAsia="zh-CN"/>
        </w:rPr>
      </w:pPr>
      <w:r>
        <w:rPr>
          <w:szCs w:val="24"/>
          <w:lang w:eastAsia="zh-CN"/>
        </w:rPr>
        <w:t xml:space="preserve">Regarding the pathloss model, there are three options for pathloss model </w:t>
      </w:r>
      <w:r w:rsidR="006512C2">
        <w:rPr>
          <w:szCs w:val="24"/>
          <w:lang w:eastAsia="zh-CN"/>
        </w:rPr>
        <w:t xml:space="preserve">referred </w:t>
      </w:r>
      <w:r>
        <w:rPr>
          <w:szCs w:val="24"/>
          <w:lang w:eastAsia="zh-CN"/>
        </w:rPr>
        <w:t xml:space="preserve">from </w:t>
      </w:r>
      <w:r w:rsidRPr="006D346F">
        <w:rPr>
          <w:rFonts w:eastAsiaTheme="minorEastAsia"/>
          <w:lang w:eastAsia="zh-CN"/>
        </w:rPr>
        <w:t xml:space="preserve">TR </w:t>
      </w:r>
      <w:r>
        <w:rPr>
          <w:rFonts w:eastAsiaTheme="minorEastAsia"/>
          <w:lang w:eastAsia="zh-CN"/>
        </w:rPr>
        <w:t>36.873</w:t>
      </w:r>
      <w:r w:rsidRPr="006D346F">
        <w:rPr>
          <w:rFonts w:eastAsiaTheme="minorEastAsia"/>
          <w:lang w:eastAsia="zh-CN"/>
        </w:rPr>
        <w:t xml:space="preserve"> with LOS and NLOS path</w:t>
      </w:r>
      <w:r w:rsidR="004823BF">
        <w:rPr>
          <w:rFonts w:eastAsiaTheme="minorEastAsia"/>
          <w:lang w:eastAsia="zh-CN"/>
        </w:rPr>
        <w:t xml:space="preserve"> </w:t>
      </w:r>
      <w:r w:rsidR="004823BF">
        <w:rPr>
          <w:rFonts w:eastAsiaTheme="minorEastAsia"/>
          <w:lang w:eastAsia="zh-CN"/>
        </w:rPr>
        <w:fldChar w:fldCharType="begin"/>
      </w:r>
      <w:r w:rsidR="004823BF">
        <w:rPr>
          <w:rFonts w:eastAsiaTheme="minorEastAsia"/>
          <w:lang w:eastAsia="zh-CN"/>
        </w:rPr>
        <w:instrText xml:space="preserve"> REF _Ref525840983 \n \h </w:instrText>
      </w:r>
      <w:r w:rsidR="004823BF">
        <w:rPr>
          <w:rFonts w:eastAsiaTheme="minorEastAsia"/>
          <w:lang w:eastAsia="zh-CN"/>
        </w:rPr>
      </w:r>
      <w:r w:rsidR="004823BF">
        <w:rPr>
          <w:rFonts w:eastAsiaTheme="minorEastAsia"/>
          <w:lang w:eastAsia="zh-CN"/>
        </w:rPr>
        <w:fldChar w:fldCharType="separate"/>
      </w:r>
      <w:r w:rsidR="008E2259">
        <w:rPr>
          <w:rFonts w:eastAsiaTheme="minorEastAsia"/>
          <w:lang w:eastAsia="zh-CN"/>
        </w:rPr>
        <w:t>[8]</w:t>
      </w:r>
      <w:r w:rsidR="004823BF">
        <w:rPr>
          <w:rFonts w:eastAsiaTheme="minorEastAsia"/>
          <w:lang w:eastAsia="zh-CN"/>
        </w:rPr>
        <w:fldChar w:fldCharType="end"/>
      </w:r>
      <w:r w:rsidRPr="006D346F">
        <w:rPr>
          <w:rFonts w:eastAsiaTheme="minorEastAsia"/>
          <w:lang w:eastAsia="zh-CN"/>
        </w:rPr>
        <w:t>, TR 38.802</w:t>
      </w:r>
      <w:r w:rsidR="004823BF">
        <w:rPr>
          <w:rFonts w:eastAsiaTheme="minorEastAsia"/>
          <w:lang w:eastAsia="zh-CN"/>
        </w:rPr>
        <w:t xml:space="preserve"> </w:t>
      </w:r>
      <w:r w:rsidR="004823BF">
        <w:rPr>
          <w:rFonts w:eastAsiaTheme="minorEastAsia"/>
          <w:lang w:eastAsia="zh-CN"/>
        </w:rPr>
        <w:fldChar w:fldCharType="begin"/>
      </w:r>
      <w:r w:rsidR="004823BF">
        <w:rPr>
          <w:rFonts w:eastAsiaTheme="minorEastAsia"/>
          <w:lang w:eastAsia="zh-CN"/>
        </w:rPr>
        <w:instrText xml:space="preserve"> REF _Ref525035242 \n \h </w:instrText>
      </w:r>
      <w:r w:rsidR="004823BF">
        <w:rPr>
          <w:rFonts w:eastAsiaTheme="minorEastAsia"/>
          <w:lang w:eastAsia="zh-CN"/>
        </w:rPr>
      </w:r>
      <w:r w:rsidR="004823BF">
        <w:rPr>
          <w:rFonts w:eastAsiaTheme="minorEastAsia"/>
          <w:lang w:eastAsia="zh-CN"/>
        </w:rPr>
        <w:fldChar w:fldCharType="separate"/>
      </w:r>
      <w:r w:rsidR="008E2259">
        <w:rPr>
          <w:rFonts w:eastAsiaTheme="minorEastAsia"/>
          <w:lang w:eastAsia="zh-CN"/>
        </w:rPr>
        <w:t>[7]</w:t>
      </w:r>
      <w:r w:rsidR="004823BF">
        <w:rPr>
          <w:rFonts w:eastAsiaTheme="minorEastAsia"/>
          <w:lang w:eastAsia="zh-CN"/>
        </w:rPr>
        <w:fldChar w:fldCharType="end"/>
      </w:r>
      <w:r w:rsidRPr="006D346F">
        <w:rPr>
          <w:rFonts w:eastAsiaTheme="minorEastAsia"/>
          <w:lang w:eastAsia="zh-CN"/>
        </w:rPr>
        <w:t>, ITU-R P.1546-5</w:t>
      </w:r>
      <w:r w:rsidR="004823BF">
        <w:rPr>
          <w:rFonts w:eastAsiaTheme="minorEastAsia"/>
          <w:lang w:eastAsia="zh-CN"/>
        </w:rPr>
        <w:t xml:space="preserve"> </w:t>
      </w:r>
      <w:r w:rsidR="004823BF">
        <w:rPr>
          <w:rFonts w:eastAsiaTheme="minorEastAsia"/>
          <w:lang w:eastAsia="zh-CN"/>
        </w:rPr>
        <w:fldChar w:fldCharType="begin"/>
      </w:r>
      <w:r w:rsidR="004823BF">
        <w:rPr>
          <w:rFonts w:eastAsiaTheme="minorEastAsia"/>
          <w:lang w:eastAsia="zh-CN"/>
        </w:rPr>
        <w:instrText xml:space="preserve"> REF _Ref524611744 \n \h </w:instrText>
      </w:r>
      <w:r w:rsidR="004823BF">
        <w:rPr>
          <w:rFonts w:eastAsiaTheme="minorEastAsia"/>
          <w:lang w:eastAsia="zh-CN"/>
        </w:rPr>
      </w:r>
      <w:r w:rsidR="004823BF">
        <w:rPr>
          <w:rFonts w:eastAsiaTheme="minorEastAsia"/>
          <w:lang w:eastAsia="zh-CN"/>
        </w:rPr>
        <w:fldChar w:fldCharType="separate"/>
      </w:r>
      <w:r w:rsidR="008E2259">
        <w:rPr>
          <w:rFonts w:eastAsiaTheme="minorEastAsia"/>
          <w:lang w:eastAsia="zh-CN"/>
        </w:rPr>
        <w:t>[9]</w:t>
      </w:r>
      <w:r w:rsidR="004823BF">
        <w:rPr>
          <w:rFonts w:eastAsiaTheme="minorEastAsia"/>
          <w:lang w:eastAsia="zh-CN"/>
        </w:rPr>
        <w:fldChar w:fldCharType="end"/>
      </w:r>
      <w:r>
        <w:rPr>
          <w:rFonts w:eastAsiaTheme="minorEastAsia"/>
          <w:lang w:eastAsia="zh-CN"/>
        </w:rPr>
        <w:t>, respectively.</w:t>
      </w:r>
    </w:p>
    <w:p w14:paraId="11DADB6A" w14:textId="6BBBCC97" w:rsidR="007E2252" w:rsidRPr="006D346F" w:rsidRDefault="007E2252" w:rsidP="00F43C15">
      <w:pPr>
        <w:pStyle w:val="4"/>
        <w:tabs>
          <w:tab w:val="clear" w:pos="864"/>
          <w:tab w:val="num" w:pos="567"/>
        </w:tabs>
        <w:rPr>
          <w:lang w:eastAsia="zh-CN"/>
        </w:rPr>
      </w:pPr>
      <w:r w:rsidRPr="006D346F">
        <w:rPr>
          <w:lang w:eastAsia="zh-CN"/>
        </w:rPr>
        <w:t xml:space="preserve">Pathloss model of RMa in </w:t>
      </w:r>
      <w:r w:rsidRPr="006D346F">
        <w:rPr>
          <w:rFonts w:hint="eastAsia"/>
          <w:lang w:eastAsia="zh-CN"/>
        </w:rPr>
        <w:t>TR</w:t>
      </w:r>
      <w:r w:rsidRPr="006D346F">
        <w:rPr>
          <w:lang w:eastAsia="zh-CN"/>
        </w:rPr>
        <w:t xml:space="preserve"> </w:t>
      </w:r>
      <w:r w:rsidR="009E76A1">
        <w:rPr>
          <w:lang w:eastAsia="zh-CN"/>
        </w:rPr>
        <w:t>36.873</w:t>
      </w:r>
    </w:p>
    <w:p w14:paraId="142033E6" w14:textId="7D8AA368" w:rsidR="007E2252" w:rsidRPr="006D346F" w:rsidRDefault="007E2252" w:rsidP="00F15409">
      <w:pPr>
        <w:rPr>
          <w:rFonts w:eastAsiaTheme="minorEastAsia"/>
          <w:lang w:eastAsia="zh-CN"/>
        </w:rPr>
      </w:pPr>
      <w:r w:rsidRPr="006D346F">
        <w:rPr>
          <w:rFonts w:eastAsiaTheme="minorEastAsia"/>
          <w:lang w:eastAsia="zh-CN"/>
        </w:rPr>
        <w:t>T</w:t>
      </w:r>
      <w:r w:rsidRPr="006D346F">
        <w:rPr>
          <w:rFonts w:eastAsiaTheme="minorEastAsia" w:hint="eastAsia"/>
          <w:lang w:eastAsia="zh-CN"/>
        </w:rPr>
        <w:t xml:space="preserve">he </w:t>
      </w:r>
      <w:r w:rsidRPr="006D346F">
        <w:rPr>
          <w:rFonts w:eastAsiaTheme="minorEastAsia"/>
          <w:lang w:eastAsia="zh-CN"/>
        </w:rPr>
        <w:t xml:space="preserve">pathloss model of </w:t>
      </w:r>
      <w:r w:rsidR="00617CE9" w:rsidRPr="006D346F">
        <w:rPr>
          <w:rFonts w:eastAsiaTheme="minorEastAsia"/>
          <w:lang w:eastAsia="zh-CN"/>
        </w:rPr>
        <w:t>R</w:t>
      </w:r>
      <w:r w:rsidR="00617CE9">
        <w:rPr>
          <w:rFonts w:eastAsiaTheme="minorEastAsia"/>
          <w:lang w:eastAsia="zh-CN"/>
        </w:rPr>
        <w:t>M</w:t>
      </w:r>
      <w:r w:rsidR="00617CE9" w:rsidRPr="006D346F">
        <w:rPr>
          <w:rFonts w:eastAsiaTheme="minorEastAsia"/>
          <w:lang w:eastAsia="zh-CN"/>
        </w:rPr>
        <w:t xml:space="preserve">a </w:t>
      </w:r>
      <w:r w:rsidRPr="006D346F">
        <w:rPr>
          <w:rFonts w:eastAsiaTheme="minorEastAsia"/>
          <w:lang w:eastAsia="zh-CN"/>
        </w:rPr>
        <w:t>in TR</w:t>
      </w:r>
      <w:r w:rsidR="008E2259">
        <w:rPr>
          <w:rFonts w:eastAsiaTheme="minorEastAsia"/>
          <w:lang w:eastAsia="zh-CN"/>
        </w:rPr>
        <w:t xml:space="preserve"> </w:t>
      </w:r>
      <w:r w:rsidR="009E76A1">
        <w:rPr>
          <w:rFonts w:eastAsiaTheme="minorEastAsia"/>
          <w:lang w:eastAsia="zh-CN"/>
        </w:rPr>
        <w:t>36.873</w:t>
      </w:r>
      <w:r w:rsidRPr="006D346F">
        <w:rPr>
          <w:rFonts w:eastAsiaTheme="minorEastAsia"/>
          <w:lang w:eastAsia="zh-CN"/>
        </w:rPr>
        <w:t xml:space="preserve"> is listed in</w:t>
      </w:r>
      <w:r w:rsidR="00C40E03">
        <w:rPr>
          <w:rFonts w:eastAsiaTheme="minorEastAsia"/>
          <w:lang w:eastAsia="zh-CN"/>
        </w:rPr>
        <w:t xml:space="preserve"> </w:t>
      </w:r>
      <w:r w:rsidR="00C40E03">
        <w:rPr>
          <w:rFonts w:eastAsiaTheme="minorEastAsia"/>
          <w:lang w:eastAsia="zh-CN"/>
        </w:rPr>
        <w:fldChar w:fldCharType="begin"/>
      </w:r>
      <w:r w:rsidR="00C40E03">
        <w:rPr>
          <w:rFonts w:eastAsiaTheme="minorEastAsia"/>
          <w:lang w:eastAsia="zh-CN"/>
        </w:rPr>
        <w:instrText xml:space="preserve"> REF _Ref525840983 \n \h </w:instrText>
      </w:r>
      <w:r w:rsidR="00C40E03">
        <w:rPr>
          <w:rFonts w:eastAsiaTheme="minorEastAsia"/>
          <w:lang w:eastAsia="zh-CN"/>
        </w:rPr>
      </w:r>
      <w:r w:rsidR="00C40E03">
        <w:rPr>
          <w:rFonts w:eastAsiaTheme="minorEastAsia"/>
          <w:lang w:eastAsia="zh-CN"/>
        </w:rPr>
        <w:fldChar w:fldCharType="separate"/>
      </w:r>
      <w:r w:rsidR="008E2259">
        <w:rPr>
          <w:rFonts w:eastAsiaTheme="minorEastAsia"/>
          <w:lang w:eastAsia="zh-CN"/>
        </w:rPr>
        <w:t>[8]</w:t>
      </w:r>
      <w:r w:rsidR="00C40E03">
        <w:rPr>
          <w:rFonts w:eastAsiaTheme="minorEastAsia"/>
          <w:lang w:eastAsia="zh-CN"/>
        </w:rPr>
        <w:fldChar w:fldCharType="end"/>
      </w:r>
      <w:r w:rsidRPr="006D346F">
        <w:rPr>
          <w:rFonts w:eastAsiaTheme="minorEastAsia"/>
          <w:lang w:eastAsia="zh-CN"/>
        </w:rPr>
        <w:t>. The maximum applicable distance for LOS path and NLOS path is 10km and 5km</w:t>
      </w:r>
      <w:r w:rsidR="00162B31">
        <w:rPr>
          <w:rFonts w:eastAsiaTheme="minorEastAsia"/>
          <w:lang w:eastAsia="zh-CN"/>
        </w:rPr>
        <w:t>,</w:t>
      </w:r>
      <w:r w:rsidRPr="006D346F">
        <w:rPr>
          <w:rFonts w:eastAsiaTheme="minorEastAsia"/>
          <w:lang w:eastAsia="zh-CN"/>
        </w:rPr>
        <w:t xml:space="preserve"> respectively</w:t>
      </w:r>
      <w:r w:rsidR="00E96FB6">
        <w:rPr>
          <w:rFonts w:eastAsiaTheme="minorEastAsia"/>
          <w:lang w:eastAsia="zh-CN"/>
        </w:rPr>
        <w:t xml:space="preserve">, which are </w:t>
      </w:r>
      <w:r w:rsidRPr="006D346F">
        <w:rPr>
          <w:rFonts w:eastAsiaTheme="minorEastAsia"/>
          <w:lang w:eastAsia="zh-CN"/>
        </w:rPr>
        <w:t xml:space="preserve">far less than the </w:t>
      </w:r>
      <w:r w:rsidR="00E96FB6">
        <w:rPr>
          <w:rFonts w:eastAsiaTheme="minorEastAsia"/>
          <w:lang w:eastAsia="zh-CN"/>
        </w:rPr>
        <w:t>requirement of up to 100km radii</w:t>
      </w:r>
      <w:r w:rsidR="00E96FB6" w:rsidRPr="006D346F">
        <w:rPr>
          <w:rFonts w:eastAsiaTheme="minorEastAsia"/>
          <w:lang w:eastAsia="zh-CN"/>
        </w:rPr>
        <w:t xml:space="preserve"> </w:t>
      </w:r>
      <w:r w:rsidR="00E96FB6">
        <w:rPr>
          <w:rFonts w:eastAsiaTheme="minorEastAsia"/>
          <w:lang w:eastAsia="zh-CN"/>
        </w:rPr>
        <w:t xml:space="preserve">for the dedicated </w:t>
      </w:r>
      <w:r w:rsidRPr="006D346F">
        <w:rPr>
          <w:rFonts w:eastAsiaTheme="minorEastAsia"/>
          <w:lang w:eastAsia="zh-CN"/>
        </w:rPr>
        <w:t xml:space="preserve">broadcast </w:t>
      </w:r>
      <w:r w:rsidR="00EC0D27">
        <w:rPr>
          <w:rFonts w:eastAsiaTheme="minorEastAsia"/>
          <w:lang w:eastAsia="zh-CN"/>
        </w:rPr>
        <w:t>network to be evaluated</w:t>
      </w:r>
      <w:r w:rsidR="00EF3B18">
        <w:rPr>
          <w:rFonts w:eastAsiaTheme="minorEastAsia"/>
          <w:lang w:eastAsia="zh-CN"/>
        </w:rPr>
        <w:t>.</w:t>
      </w:r>
    </w:p>
    <w:p w14:paraId="3273AF7C" w14:textId="37A54A97" w:rsidR="007E2252" w:rsidRPr="006D346F" w:rsidRDefault="007E2252" w:rsidP="00F43C15">
      <w:pPr>
        <w:pStyle w:val="4"/>
        <w:tabs>
          <w:tab w:val="clear" w:pos="864"/>
          <w:tab w:val="num" w:pos="567"/>
        </w:tabs>
        <w:rPr>
          <w:lang w:eastAsia="zh-CN"/>
        </w:rPr>
      </w:pPr>
      <w:r w:rsidRPr="006D346F">
        <w:rPr>
          <w:rFonts w:hint="eastAsia"/>
          <w:lang w:eastAsia="zh-CN"/>
        </w:rPr>
        <w:t>Pathloss model of extreme long rang in T</w:t>
      </w:r>
      <w:r w:rsidRPr="006D346F">
        <w:rPr>
          <w:lang w:eastAsia="zh-CN"/>
        </w:rPr>
        <w:t>R</w:t>
      </w:r>
      <w:r w:rsidR="008759BC">
        <w:rPr>
          <w:lang w:eastAsia="zh-CN"/>
        </w:rPr>
        <w:t xml:space="preserve"> </w:t>
      </w:r>
      <w:r w:rsidRPr="006D346F">
        <w:rPr>
          <w:lang w:eastAsia="zh-CN"/>
        </w:rPr>
        <w:t>38.802</w:t>
      </w:r>
    </w:p>
    <w:p w14:paraId="1B1FF2FA" w14:textId="4AABC57E" w:rsidR="007E2252" w:rsidRPr="006D346F" w:rsidRDefault="007E2252" w:rsidP="00F15409">
      <w:pPr>
        <w:rPr>
          <w:rFonts w:eastAsiaTheme="minorEastAsia"/>
          <w:lang w:eastAsia="zh-CN"/>
        </w:rPr>
      </w:pPr>
      <w:r w:rsidRPr="006D346F">
        <w:rPr>
          <w:rFonts w:eastAsiaTheme="minorEastAsia"/>
          <w:lang w:eastAsia="zh-CN"/>
        </w:rPr>
        <w:t>The</w:t>
      </w:r>
      <w:r w:rsidRPr="006D346F">
        <w:rPr>
          <w:rFonts w:eastAsiaTheme="minorEastAsia" w:hint="eastAsia"/>
          <w:lang w:eastAsia="zh-CN"/>
        </w:rPr>
        <w:t xml:space="preserve"> </w:t>
      </w:r>
      <w:r w:rsidRPr="006D346F">
        <w:rPr>
          <w:rFonts w:eastAsiaTheme="minorEastAsia"/>
          <w:lang w:eastAsia="zh-CN"/>
        </w:rPr>
        <w:t xml:space="preserve">pathloss is defined as </w:t>
      </w:r>
      <w:r w:rsidR="006F3962" w:rsidRPr="006D346F">
        <w:rPr>
          <w:rFonts w:eastAsiaTheme="minorEastAsia"/>
          <w:lang w:eastAsia="zh-CN"/>
        </w:rPr>
        <w:fldChar w:fldCharType="begin"/>
      </w:r>
      <w:r w:rsidR="006F3962" w:rsidRPr="006D346F">
        <w:rPr>
          <w:rFonts w:eastAsiaTheme="minorEastAsia"/>
          <w:lang w:eastAsia="zh-CN"/>
        </w:rPr>
        <w:instrText xml:space="preserve"> REF _Ref525035242 \r \h  \* MERGEFORMAT </w:instrText>
      </w:r>
      <w:r w:rsidR="006F3962" w:rsidRPr="006D346F">
        <w:rPr>
          <w:rFonts w:eastAsiaTheme="minorEastAsia"/>
          <w:lang w:eastAsia="zh-CN"/>
        </w:rPr>
      </w:r>
      <w:r w:rsidR="006F3962" w:rsidRPr="006D346F">
        <w:rPr>
          <w:rFonts w:eastAsiaTheme="minorEastAsia"/>
          <w:lang w:eastAsia="zh-CN"/>
        </w:rPr>
        <w:fldChar w:fldCharType="separate"/>
      </w:r>
      <w:r w:rsidR="008E2259">
        <w:rPr>
          <w:rFonts w:eastAsiaTheme="minorEastAsia"/>
          <w:lang w:eastAsia="zh-CN"/>
        </w:rPr>
        <w:t>[7]</w:t>
      </w:r>
      <w:r w:rsidR="006F3962" w:rsidRPr="006D346F">
        <w:rPr>
          <w:rFonts w:eastAsiaTheme="minorEastAsia"/>
          <w:lang w:eastAsia="zh-CN"/>
        </w:rPr>
        <w:fldChar w:fldCharType="end"/>
      </w:r>
    </w:p>
    <w:p w14:paraId="33B92CE0" w14:textId="77777777" w:rsidR="007E2252" w:rsidRPr="006D346F" w:rsidRDefault="007E2252" w:rsidP="007E2252">
      <w:pPr>
        <w:pStyle w:val="Eqn"/>
      </w:pPr>
      <w:r w:rsidRPr="006D346F">
        <w:tab/>
        <w:t>PL = 52.44 + 20*lo</w:t>
      </w:r>
      <w:r w:rsidRPr="006D346F">
        <w:rPr>
          <w:rFonts w:hint="eastAsia"/>
        </w:rPr>
        <w:t>g</w:t>
      </w:r>
      <w:r w:rsidRPr="006D346F">
        <w:t>10(d_km) + 20*log</w:t>
      </w:r>
      <w:r w:rsidRPr="006D346F">
        <w:rPr>
          <w:rFonts w:hint="eastAsia"/>
        </w:rPr>
        <w:t>10</w:t>
      </w:r>
      <w:r w:rsidRPr="006D346F">
        <w:t>(fc_MHz),</w:t>
      </w:r>
      <w:r w:rsidRPr="006D346F">
        <w:tab/>
        <w:t>(1)</w:t>
      </w:r>
    </w:p>
    <w:p w14:paraId="61FB4EDC" w14:textId="5B2B5AD2" w:rsidR="007E2252" w:rsidRPr="006D346F" w:rsidRDefault="007E2252" w:rsidP="00F15409">
      <w:pPr>
        <w:rPr>
          <w:rFonts w:eastAsiaTheme="minorEastAsia"/>
          <w:lang w:eastAsia="zh-CN"/>
        </w:rPr>
      </w:pPr>
      <w:r w:rsidRPr="006D346F">
        <w:rPr>
          <w:rFonts w:eastAsiaTheme="minorEastAsia"/>
          <w:lang w:eastAsia="zh-CN"/>
        </w:rPr>
        <w:t xml:space="preserve">where d_km is </w:t>
      </w:r>
      <w:r w:rsidR="008759BC">
        <w:rPr>
          <w:rFonts w:eastAsiaTheme="minorEastAsia"/>
          <w:lang w:eastAsia="zh-CN"/>
        </w:rPr>
        <w:t xml:space="preserve">the </w:t>
      </w:r>
      <w:r w:rsidRPr="006D346F">
        <w:rPr>
          <w:rFonts w:eastAsiaTheme="minorEastAsia"/>
          <w:lang w:eastAsia="zh-CN"/>
        </w:rPr>
        <w:t>distance in km, fc_MHz is the carrier frequency in MHz.</w:t>
      </w:r>
    </w:p>
    <w:p w14:paraId="010D44B0" w14:textId="45D0901A" w:rsidR="00BB7380" w:rsidRDefault="00BB7380" w:rsidP="00F15409">
      <w:pPr>
        <w:rPr>
          <w:rFonts w:eastAsiaTheme="minorEastAsia"/>
          <w:lang w:eastAsia="zh-CN"/>
        </w:rPr>
      </w:pPr>
      <w:r>
        <w:rPr>
          <w:rFonts w:eastAsiaTheme="minorEastAsia"/>
          <w:lang w:eastAsia="zh-CN"/>
        </w:rPr>
        <w:t>T</w:t>
      </w:r>
      <w:r w:rsidR="007E2252" w:rsidRPr="006D346F">
        <w:rPr>
          <w:rFonts w:eastAsiaTheme="minorEastAsia"/>
          <w:lang w:eastAsia="zh-CN"/>
        </w:rPr>
        <w:t xml:space="preserve">he pathloss of TR 38.802 is </w:t>
      </w:r>
      <w:r w:rsidR="008759BC" w:rsidRPr="006D346F">
        <w:rPr>
          <w:rFonts w:eastAsiaTheme="minorEastAsia"/>
          <w:lang w:eastAsia="zh-CN"/>
        </w:rPr>
        <w:t xml:space="preserve">20dB </w:t>
      </w:r>
      <w:r w:rsidR="007E2252" w:rsidRPr="006D346F">
        <w:rPr>
          <w:rFonts w:eastAsiaTheme="minorEastAsia"/>
          <w:lang w:eastAsia="zh-CN"/>
        </w:rPr>
        <w:t xml:space="preserve">larger than </w:t>
      </w:r>
      <w:r w:rsidR="008759BC">
        <w:rPr>
          <w:rFonts w:eastAsiaTheme="minorEastAsia"/>
          <w:lang w:eastAsia="zh-CN"/>
        </w:rPr>
        <w:t xml:space="preserve">the ideal </w:t>
      </w:r>
      <w:r w:rsidR="007E2252" w:rsidRPr="006D346F">
        <w:rPr>
          <w:rFonts w:eastAsiaTheme="minorEastAsia"/>
          <w:lang w:eastAsia="zh-CN"/>
        </w:rPr>
        <w:t xml:space="preserve">free-space loss at the same distance. </w:t>
      </w:r>
      <w:r>
        <w:rPr>
          <w:rFonts w:eastAsiaTheme="minorEastAsia"/>
          <w:lang w:eastAsia="zh-CN"/>
        </w:rPr>
        <w:t xml:space="preserve">However, for urban and rural scenarios </w:t>
      </w:r>
      <w:r w:rsidR="000703E6">
        <w:rPr>
          <w:rFonts w:eastAsiaTheme="minorEastAsia"/>
          <w:lang w:eastAsia="zh-CN"/>
        </w:rPr>
        <w:t xml:space="preserve">in </w:t>
      </w:r>
      <w:r>
        <w:rPr>
          <w:rFonts w:eastAsiaTheme="minorEastAsia"/>
          <w:lang w:eastAsia="zh-CN"/>
        </w:rPr>
        <w:t xml:space="preserve">which </w:t>
      </w:r>
      <w:r w:rsidR="000703E6">
        <w:rPr>
          <w:rFonts w:eastAsiaTheme="minorEastAsia"/>
          <w:lang w:eastAsia="zh-CN"/>
        </w:rPr>
        <w:t xml:space="preserve">there exists </w:t>
      </w:r>
      <w:r>
        <w:rPr>
          <w:rFonts w:eastAsiaTheme="minorEastAsia"/>
          <w:lang w:eastAsia="zh-CN"/>
        </w:rPr>
        <w:t>more buildings</w:t>
      </w:r>
      <w:r w:rsidR="0017383E">
        <w:rPr>
          <w:rFonts w:eastAsiaTheme="minorEastAsia"/>
          <w:lang w:eastAsia="zh-CN"/>
        </w:rPr>
        <w:t xml:space="preserve"> to be evaluated</w:t>
      </w:r>
      <w:r>
        <w:rPr>
          <w:rFonts w:eastAsiaTheme="minorEastAsia"/>
          <w:lang w:eastAsia="zh-CN"/>
        </w:rPr>
        <w:t>,</w:t>
      </w:r>
      <w:r w:rsidR="00792E7D">
        <w:rPr>
          <w:rFonts w:eastAsiaTheme="minorEastAsia"/>
          <w:lang w:eastAsia="zh-CN"/>
        </w:rPr>
        <w:t xml:space="preserve"> </w:t>
      </w:r>
      <w:r>
        <w:rPr>
          <w:rFonts w:eastAsiaTheme="minorEastAsia"/>
          <w:lang w:eastAsia="zh-CN"/>
        </w:rPr>
        <w:t xml:space="preserve">the pathloss model is too ideal to </w:t>
      </w:r>
      <w:r w:rsidR="0017383E">
        <w:rPr>
          <w:rFonts w:eastAsiaTheme="minorEastAsia"/>
          <w:lang w:eastAsia="zh-CN"/>
        </w:rPr>
        <w:t xml:space="preserve">be used to </w:t>
      </w:r>
      <w:r>
        <w:rPr>
          <w:rFonts w:eastAsiaTheme="minorEastAsia"/>
          <w:lang w:eastAsia="zh-CN"/>
        </w:rPr>
        <w:t xml:space="preserve">simulate </w:t>
      </w:r>
      <w:r w:rsidR="009D5342">
        <w:rPr>
          <w:rFonts w:eastAsiaTheme="minorEastAsia"/>
          <w:lang w:eastAsia="zh-CN"/>
        </w:rPr>
        <w:t xml:space="preserve">such the </w:t>
      </w:r>
      <w:r>
        <w:rPr>
          <w:rFonts w:eastAsiaTheme="minorEastAsia"/>
          <w:lang w:eastAsia="zh-CN"/>
        </w:rPr>
        <w:t>complicate scenarios.</w:t>
      </w:r>
    </w:p>
    <w:p w14:paraId="7510C397" w14:textId="77777777" w:rsidR="007E2252" w:rsidRPr="006D346F" w:rsidRDefault="007E2252" w:rsidP="00F43C15">
      <w:pPr>
        <w:pStyle w:val="4"/>
        <w:tabs>
          <w:tab w:val="clear" w:pos="864"/>
          <w:tab w:val="num" w:pos="567"/>
        </w:tabs>
        <w:rPr>
          <w:lang w:eastAsia="zh-CN"/>
        </w:rPr>
      </w:pPr>
      <w:r w:rsidRPr="006D346F">
        <w:rPr>
          <w:lang w:eastAsia="zh-CN"/>
        </w:rPr>
        <w:t>P</w:t>
      </w:r>
      <w:r w:rsidRPr="006D346F">
        <w:rPr>
          <w:rFonts w:hint="eastAsia"/>
          <w:lang w:eastAsia="zh-CN"/>
        </w:rPr>
        <w:t>athloss model of ITU-R P.1546-5</w:t>
      </w:r>
    </w:p>
    <w:p w14:paraId="1F2C65C7" w14:textId="3AC43E3A" w:rsidR="007E2252" w:rsidRPr="006D346F" w:rsidRDefault="007E2252" w:rsidP="007E2252">
      <w:r w:rsidRPr="006D346F">
        <w:t xml:space="preserve">It describes a method for point-to-area radio propagation predictions for terrestrial services in the frequency range 30MHz to 3000MHz. It is intended for use on tropospheric radio circuits over land paths, </w:t>
      </w:r>
      <w:r w:rsidRPr="006D346F">
        <w:lastRenderedPageBreak/>
        <w:t>sea paths and/or mixed land-sea paths up to 1000km length for effective transmitting antenna heights less than 3000m</w:t>
      </w:r>
      <w:r w:rsidR="001344AE">
        <w:t xml:space="preserve"> </w:t>
      </w:r>
      <w:r w:rsidR="001344AE">
        <w:fldChar w:fldCharType="begin"/>
      </w:r>
      <w:r w:rsidR="001344AE">
        <w:instrText xml:space="preserve"> REF _Ref524611744 \n \h </w:instrText>
      </w:r>
      <w:r w:rsidR="001344AE">
        <w:fldChar w:fldCharType="separate"/>
      </w:r>
      <w:r w:rsidR="008E2259">
        <w:t>[9]</w:t>
      </w:r>
      <w:r w:rsidR="001344AE">
        <w:fldChar w:fldCharType="end"/>
      </w:r>
      <w:r w:rsidRPr="006D346F">
        <w:t xml:space="preserve">. </w:t>
      </w:r>
    </w:p>
    <w:p w14:paraId="0549544B" w14:textId="5E56FF40" w:rsidR="007E2252" w:rsidRPr="006D346F" w:rsidRDefault="007E2252" w:rsidP="007E2252">
      <w:pPr>
        <w:rPr>
          <w:kern w:val="2"/>
          <w:lang w:eastAsia="zh-CN"/>
        </w:rPr>
      </w:pPr>
      <w:r w:rsidRPr="006D346F">
        <w:t xml:space="preserve">The model is widely used for interference co-existence evaluation for low frequency in ITU. </w:t>
      </w:r>
      <w:r w:rsidR="001344AE">
        <w:t xml:space="preserve">In addition, </w:t>
      </w:r>
      <w:r w:rsidRPr="006D346F">
        <w:t xml:space="preserve">the range of transmitting antenna height and </w:t>
      </w:r>
      <w:r w:rsidR="00821628">
        <w:t xml:space="preserve">the </w:t>
      </w:r>
      <w:r w:rsidRPr="006D346F">
        <w:t xml:space="preserve">path distance is wide. </w:t>
      </w:r>
      <w:r w:rsidR="00473291">
        <w:t>Therefore, i</w:t>
      </w:r>
      <w:r w:rsidRPr="006D346F">
        <w:t>t is</w:t>
      </w:r>
      <w:r w:rsidR="00473291">
        <w:t xml:space="preserve"> more</w:t>
      </w:r>
      <w:r w:rsidRPr="006D346F">
        <w:t xml:space="preserve"> suitable for </w:t>
      </w:r>
      <w:r w:rsidRPr="006D346F">
        <w:rPr>
          <w:kern w:val="2"/>
          <w:lang w:eastAsia="zh-CN"/>
        </w:rPr>
        <w:t>evaluation</w:t>
      </w:r>
      <w:r w:rsidR="00620ECC">
        <w:rPr>
          <w:kern w:val="2"/>
          <w:lang w:eastAsia="zh-CN"/>
        </w:rPr>
        <w:t xml:space="preserve"> for the dedicated broadcast networks</w:t>
      </w:r>
      <w:r w:rsidRPr="006D346F">
        <w:rPr>
          <w:kern w:val="2"/>
          <w:lang w:eastAsia="zh-CN"/>
        </w:rPr>
        <w:t>.</w:t>
      </w:r>
    </w:p>
    <w:p w14:paraId="69338248" w14:textId="4A8B1FC7" w:rsidR="007E2252" w:rsidRDefault="007E2252" w:rsidP="007E2252">
      <w:pPr>
        <w:rPr>
          <w:b/>
          <w:i/>
          <w:szCs w:val="24"/>
          <w:lang w:eastAsia="zh-CN"/>
        </w:rPr>
      </w:pPr>
      <w:r w:rsidRPr="00F43C15">
        <w:rPr>
          <w:b/>
          <w:szCs w:val="24"/>
          <w:u w:val="single"/>
          <w:lang w:eastAsia="zh-CN"/>
        </w:rPr>
        <w:t xml:space="preserve">Proposal </w:t>
      </w:r>
      <w:r w:rsidR="00FA23FF" w:rsidRPr="00F43C15">
        <w:rPr>
          <w:b/>
          <w:szCs w:val="24"/>
          <w:u w:val="single"/>
          <w:lang w:eastAsia="zh-CN"/>
        </w:rPr>
        <w:t>4</w:t>
      </w:r>
      <w:r w:rsidRPr="00F43C15">
        <w:rPr>
          <w:b/>
          <w:szCs w:val="24"/>
          <w:lang w:eastAsia="zh-CN"/>
        </w:rPr>
        <w:t xml:space="preserve">: Pathloss model of ITU-R P.1546-5 is </w:t>
      </w:r>
      <w:r w:rsidR="00C40E03" w:rsidRPr="00BF50F9">
        <w:rPr>
          <w:b/>
          <w:szCs w:val="24"/>
          <w:lang w:eastAsia="zh-CN"/>
        </w:rPr>
        <w:t xml:space="preserve">to be used </w:t>
      </w:r>
      <w:r w:rsidRPr="00F43C15">
        <w:rPr>
          <w:b/>
          <w:szCs w:val="24"/>
          <w:lang w:eastAsia="zh-CN"/>
        </w:rPr>
        <w:t>for evaluation</w:t>
      </w:r>
      <w:r w:rsidRPr="006D346F">
        <w:rPr>
          <w:b/>
          <w:i/>
          <w:szCs w:val="24"/>
          <w:lang w:eastAsia="zh-CN"/>
        </w:rPr>
        <w:t>.</w:t>
      </w:r>
    </w:p>
    <w:p w14:paraId="4B2DB595" w14:textId="77777777" w:rsidR="00C40E03" w:rsidRPr="006D346F" w:rsidRDefault="00C40E03" w:rsidP="007E2252">
      <w:pPr>
        <w:rPr>
          <w:kern w:val="2"/>
          <w:lang w:eastAsia="zh-CN"/>
        </w:rPr>
      </w:pPr>
    </w:p>
    <w:p w14:paraId="7819F778" w14:textId="77777777" w:rsidR="007E2252" w:rsidRPr="006D346F" w:rsidRDefault="007E2252" w:rsidP="007E2252">
      <w:pPr>
        <w:pStyle w:val="2"/>
        <w:rPr>
          <w:lang w:eastAsia="zh-CN"/>
        </w:rPr>
      </w:pPr>
      <w:r w:rsidRPr="006D346F">
        <w:rPr>
          <w:rFonts w:hint="eastAsia"/>
          <w:lang w:eastAsia="zh-CN"/>
        </w:rPr>
        <w:t>UE distribution</w:t>
      </w:r>
    </w:p>
    <w:p w14:paraId="15463C86" w14:textId="1F4CC944" w:rsidR="002154C7" w:rsidRDefault="007F774A" w:rsidP="007E2252">
      <w:pPr>
        <w:rPr>
          <w:kern w:val="2"/>
          <w:lang w:eastAsia="zh-CN"/>
        </w:rPr>
      </w:pPr>
      <w:r>
        <w:rPr>
          <w:kern w:val="2"/>
          <w:lang w:eastAsia="zh-CN"/>
        </w:rPr>
        <w:t>There</w:t>
      </w:r>
      <w:r w:rsidR="00852300">
        <w:rPr>
          <w:rFonts w:hint="eastAsia"/>
          <w:kern w:val="2"/>
          <w:lang w:eastAsia="zh-CN"/>
        </w:rPr>
        <w:t xml:space="preserve"> use cases </w:t>
      </w:r>
      <w:r w:rsidR="00932DD1">
        <w:rPr>
          <w:kern w:val="2"/>
          <w:lang w:eastAsia="zh-CN"/>
        </w:rPr>
        <w:t>were</w:t>
      </w:r>
      <w:r w:rsidR="00852300">
        <w:rPr>
          <w:rFonts w:hint="eastAsia"/>
          <w:kern w:val="2"/>
          <w:lang w:eastAsia="zh-CN"/>
        </w:rPr>
        <w:t xml:space="preserve"> evaluat</w:t>
      </w:r>
      <w:r w:rsidR="00932DD1">
        <w:rPr>
          <w:kern w:val="2"/>
          <w:lang w:eastAsia="zh-CN"/>
        </w:rPr>
        <w:t>ed</w:t>
      </w:r>
      <w:r w:rsidR="00852300">
        <w:rPr>
          <w:rFonts w:hint="eastAsia"/>
          <w:kern w:val="2"/>
          <w:lang w:eastAsia="zh-CN"/>
        </w:rPr>
        <w:t xml:space="preserve"> in Rel-14</w:t>
      </w:r>
      <w:r w:rsidR="00852300">
        <w:rPr>
          <w:kern w:val="2"/>
          <w:lang w:eastAsia="zh-CN"/>
        </w:rPr>
        <w:t xml:space="preserve"> </w:t>
      </w:r>
      <w:r w:rsidR="00852300">
        <w:rPr>
          <w:kern w:val="2"/>
          <w:lang w:eastAsia="zh-CN"/>
        </w:rPr>
        <w:fldChar w:fldCharType="begin"/>
      </w:r>
      <w:r w:rsidR="00852300">
        <w:rPr>
          <w:kern w:val="2"/>
          <w:lang w:eastAsia="zh-CN"/>
        </w:rPr>
        <w:instrText xml:space="preserve"> REF _Ref525673523 \n \h </w:instrText>
      </w:r>
      <w:r w:rsidR="00852300">
        <w:rPr>
          <w:kern w:val="2"/>
          <w:lang w:eastAsia="zh-CN"/>
        </w:rPr>
      </w:r>
      <w:r w:rsidR="00852300">
        <w:rPr>
          <w:kern w:val="2"/>
          <w:lang w:eastAsia="zh-CN"/>
        </w:rPr>
        <w:fldChar w:fldCharType="separate"/>
      </w:r>
      <w:r w:rsidR="008E2259">
        <w:rPr>
          <w:kern w:val="2"/>
          <w:lang w:eastAsia="zh-CN"/>
        </w:rPr>
        <w:t>[5]</w:t>
      </w:r>
      <w:r w:rsidR="00852300">
        <w:rPr>
          <w:kern w:val="2"/>
          <w:lang w:eastAsia="zh-CN"/>
        </w:rPr>
        <w:fldChar w:fldCharType="end"/>
      </w:r>
      <w:r w:rsidR="00852300">
        <w:rPr>
          <w:kern w:val="2"/>
          <w:lang w:eastAsia="zh-CN"/>
        </w:rPr>
        <w:t>, i.e.</w:t>
      </w:r>
      <w:r w:rsidR="00AE5191">
        <w:rPr>
          <w:kern w:val="2"/>
          <w:lang w:eastAsia="zh-CN"/>
        </w:rPr>
        <w:t>,</w:t>
      </w:r>
      <w:r w:rsidR="00852300">
        <w:rPr>
          <w:kern w:val="2"/>
          <w:lang w:eastAsia="zh-CN"/>
        </w:rPr>
        <w:t xml:space="preserve"> fixed (rooftop antenna), light indoor portable (handled with integrated antenna) and mobile outdoor (car mounted antenna). The antenna </w:t>
      </w:r>
      <w:r w:rsidR="00F500A8">
        <w:rPr>
          <w:kern w:val="2"/>
          <w:lang w:eastAsia="zh-CN"/>
        </w:rPr>
        <w:t xml:space="preserve">gain and </w:t>
      </w:r>
      <w:r w:rsidR="00852300">
        <w:rPr>
          <w:kern w:val="2"/>
          <w:lang w:eastAsia="zh-CN"/>
        </w:rPr>
        <w:t xml:space="preserve">pattern of </w:t>
      </w:r>
      <w:r w:rsidR="00FD1C97">
        <w:rPr>
          <w:kern w:val="2"/>
          <w:lang w:eastAsia="zh-CN"/>
        </w:rPr>
        <w:t xml:space="preserve">fixed ends with </w:t>
      </w:r>
      <w:r w:rsidR="00852300">
        <w:rPr>
          <w:kern w:val="2"/>
          <w:lang w:eastAsia="zh-CN"/>
        </w:rPr>
        <w:t xml:space="preserve">rooftop antenna is </w:t>
      </w:r>
      <w:r w:rsidR="00F500A8">
        <w:rPr>
          <w:kern w:val="2"/>
          <w:lang w:eastAsia="zh-CN"/>
        </w:rPr>
        <w:t xml:space="preserve">obviously </w:t>
      </w:r>
      <w:r w:rsidR="00A55E27">
        <w:rPr>
          <w:kern w:val="2"/>
          <w:lang w:eastAsia="zh-CN"/>
        </w:rPr>
        <w:t>different</w:t>
      </w:r>
      <w:r w:rsidR="00F500A8">
        <w:rPr>
          <w:kern w:val="2"/>
          <w:lang w:eastAsia="zh-CN"/>
        </w:rPr>
        <w:t xml:space="preserve"> </w:t>
      </w:r>
      <w:r w:rsidR="0098438D">
        <w:rPr>
          <w:kern w:val="2"/>
          <w:lang w:eastAsia="zh-CN"/>
        </w:rPr>
        <w:t>than that for</w:t>
      </w:r>
      <w:r w:rsidR="00F500A8">
        <w:rPr>
          <w:kern w:val="2"/>
          <w:lang w:eastAsia="zh-CN"/>
        </w:rPr>
        <w:t xml:space="preserve"> the other </w:t>
      </w:r>
      <w:r w:rsidR="00221689">
        <w:rPr>
          <w:kern w:val="2"/>
          <w:lang w:eastAsia="zh-CN"/>
        </w:rPr>
        <w:t xml:space="preserve">two </w:t>
      </w:r>
      <w:r w:rsidR="0098438D">
        <w:rPr>
          <w:kern w:val="2"/>
          <w:lang w:eastAsia="zh-CN"/>
        </w:rPr>
        <w:t>cases</w:t>
      </w:r>
      <w:r w:rsidR="00F500A8">
        <w:rPr>
          <w:kern w:val="2"/>
          <w:lang w:eastAsia="zh-CN"/>
        </w:rPr>
        <w:t>, so that the fixed</w:t>
      </w:r>
      <w:r w:rsidR="00020402">
        <w:rPr>
          <w:kern w:val="2"/>
          <w:lang w:eastAsia="zh-CN"/>
        </w:rPr>
        <w:t xml:space="preserve"> ends with</w:t>
      </w:r>
      <w:r w:rsidR="00F500A8">
        <w:rPr>
          <w:kern w:val="2"/>
          <w:lang w:eastAsia="zh-CN"/>
        </w:rPr>
        <w:t xml:space="preserve"> rooftop antenna </w:t>
      </w:r>
      <w:r w:rsidR="0024261D">
        <w:rPr>
          <w:kern w:val="2"/>
          <w:lang w:eastAsia="zh-CN"/>
        </w:rPr>
        <w:t>can</w:t>
      </w:r>
      <w:r w:rsidR="00F500A8">
        <w:rPr>
          <w:kern w:val="2"/>
          <w:lang w:eastAsia="zh-CN"/>
        </w:rPr>
        <w:t xml:space="preserve"> be evaluated</w:t>
      </w:r>
      <w:r w:rsidR="00763E5C">
        <w:rPr>
          <w:kern w:val="2"/>
          <w:lang w:eastAsia="zh-CN"/>
        </w:rPr>
        <w:t xml:space="preserve"> separately</w:t>
      </w:r>
      <w:r w:rsidR="00F500A8">
        <w:rPr>
          <w:kern w:val="2"/>
          <w:lang w:eastAsia="zh-CN"/>
        </w:rPr>
        <w:t xml:space="preserve">. </w:t>
      </w:r>
    </w:p>
    <w:p w14:paraId="306A3F05" w14:textId="48B22DE1" w:rsidR="002E3D52" w:rsidRDefault="002154C7" w:rsidP="007E2252">
      <w:pPr>
        <w:rPr>
          <w:kern w:val="2"/>
          <w:lang w:eastAsia="zh-CN"/>
        </w:rPr>
      </w:pPr>
      <w:r>
        <w:rPr>
          <w:kern w:val="2"/>
          <w:lang w:eastAsia="zh-CN"/>
        </w:rPr>
        <w:t>In addition</w:t>
      </w:r>
      <w:r w:rsidR="00F500A8">
        <w:rPr>
          <w:kern w:val="2"/>
          <w:lang w:eastAsia="zh-CN"/>
        </w:rPr>
        <w:t xml:space="preserve">, for indoor </w:t>
      </w:r>
      <w:r w:rsidR="00D73B2D">
        <w:rPr>
          <w:kern w:val="2"/>
          <w:lang w:eastAsia="zh-CN"/>
        </w:rPr>
        <w:t xml:space="preserve">portable </w:t>
      </w:r>
      <w:r w:rsidR="00F500A8">
        <w:rPr>
          <w:kern w:val="2"/>
          <w:lang w:eastAsia="zh-CN"/>
        </w:rPr>
        <w:t xml:space="preserve">and mobile outdoor </w:t>
      </w:r>
      <w:r w:rsidR="00153EB8">
        <w:rPr>
          <w:kern w:val="2"/>
          <w:lang w:eastAsia="zh-CN"/>
        </w:rPr>
        <w:t>users</w:t>
      </w:r>
      <w:r w:rsidR="00F500A8">
        <w:rPr>
          <w:kern w:val="2"/>
          <w:lang w:eastAsia="zh-CN"/>
        </w:rPr>
        <w:t xml:space="preserve">, they can be dropped in one scenario </w:t>
      </w:r>
      <w:r w:rsidR="00D73B2D">
        <w:rPr>
          <w:kern w:val="2"/>
          <w:lang w:eastAsia="zh-CN"/>
        </w:rPr>
        <w:t xml:space="preserve">with specific proportion </w:t>
      </w:r>
      <w:r w:rsidR="00F500A8">
        <w:rPr>
          <w:kern w:val="2"/>
          <w:lang w:eastAsia="zh-CN"/>
        </w:rPr>
        <w:t>and be evaluated together,</w:t>
      </w:r>
      <w:r w:rsidR="00560684">
        <w:rPr>
          <w:kern w:val="2"/>
          <w:lang w:eastAsia="zh-CN"/>
        </w:rPr>
        <w:t xml:space="preserve"> given they have similar </w:t>
      </w:r>
      <w:r w:rsidR="00F500A8">
        <w:rPr>
          <w:kern w:val="2"/>
          <w:lang w:eastAsia="zh-CN"/>
        </w:rPr>
        <w:t>antenna gain</w:t>
      </w:r>
      <w:r w:rsidR="00627CF2">
        <w:rPr>
          <w:kern w:val="2"/>
          <w:lang w:eastAsia="zh-CN"/>
        </w:rPr>
        <w:t xml:space="preserve">. </w:t>
      </w:r>
      <w:r w:rsidR="00B4760C">
        <w:rPr>
          <w:kern w:val="2"/>
          <w:lang w:eastAsia="zh-CN"/>
        </w:rPr>
        <w:t>As an example</w:t>
      </w:r>
      <w:r w:rsidR="00D73B2D">
        <w:rPr>
          <w:kern w:val="2"/>
          <w:lang w:eastAsia="zh-CN"/>
        </w:rPr>
        <w:t xml:space="preserve">, </w:t>
      </w:r>
      <w:r w:rsidR="00B4760C">
        <w:t>t</w:t>
      </w:r>
      <w:r w:rsidR="00025283">
        <w:t xml:space="preserve">he proportion of </w:t>
      </w:r>
      <w:r w:rsidR="00D73B2D">
        <w:t>indoor and mobile users</w:t>
      </w:r>
      <w:r w:rsidR="002E1705">
        <w:t xml:space="preserve"> is listed in </w:t>
      </w:r>
      <w:r w:rsidR="002E1705">
        <w:fldChar w:fldCharType="begin"/>
      </w:r>
      <w:r w:rsidR="002E1705">
        <w:instrText xml:space="preserve"> REF _Ref525912745 \h </w:instrText>
      </w:r>
      <w:r w:rsidR="002E1705">
        <w:fldChar w:fldCharType="separate"/>
      </w:r>
      <w:r w:rsidR="008E2259">
        <w:t xml:space="preserve">Table </w:t>
      </w:r>
      <w:r w:rsidR="008E2259">
        <w:rPr>
          <w:noProof/>
        </w:rPr>
        <w:t>2</w:t>
      </w:r>
      <w:r w:rsidR="002E1705">
        <w:fldChar w:fldCharType="end"/>
      </w:r>
      <w:r w:rsidR="00025283" w:rsidRPr="004B3484">
        <w:rPr>
          <w:kern w:val="2"/>
          <w:lang w:eastAsia="zh-CN"/>
        </w:rPr>
        <w:t>.</w:t>
      </w:r>
    </w:p>
    <w:p w14:paraId="21D413F4" w14:textId="61493410" w:rsidR="002E1705" w:rsidRDefault="002E1705" w:rsidP="00F06C7F">
      <w:pPr>
        <w:pStyle w:val="a5"/>
        <w:keepNext/>
      </w:pPr>
      <w:bookmarkStart w:id="6" w:name="_Ref525912745"/>
      <w:r>
        <w:t xml:space="preserve">Table </w:t>
      </w:r>
      <w:r w:rsidR="00912044">
        <w:rPr>
          <w:noProof/>
        </w:rPr>
        <w:fldChar w:fldCharType="begin"/>
      </w:r>
      <w:r w:rsidR="00912044">
        <w:rPr>
          <w:noProof/>
        </w:rPr>
        <w:instrText xml:space="preserve"> SEQ Table \* ARABIC </w:instrText>
      </w:r>
      <w:r w:rsidR="00912044">
        <w:rPr>
          <w:noProof/>
        </w:rPr>
        <w:fldChar w:fldCharType="separate"/>
      </w:r>
      <w:r w:rsidR="008E2259">
        <w:rPr>
          <w:noProof/>
        </w:rPr>
        <w:t>2</w:t>
      </w:r>
      <w:r w:rsidR="00912044">
        <w:rPr>
          <w:noProof/>
        </w:rPr>
        <w:fldChar w:fldCharType="end"/>
      </w:r>
      <w:bookmarkEnd w:id="6"/>
      <w:r w:rsidR="00CC520C">
        <w:t>:</w:t>
      </w:r>
      <w:r>
        <w:t xml:space="preserve"> UE distribution for evaluation</w:t>
      </w:r>
    </w:p>
    <w:tbl>
      <w:tblPr>
        <w:tblStyle w:val="ac"/>
        <w:tblW w:w="0" w:type="auto"/>
        <w:jc w:val="center"/>
        <w:tblLook w:val="04A0" w:firstRow="1" w:lastRow="0" w:firstColumn="1" w:lastColumn="0" w:noHBand="0" w:noVBand="1"/>
      </w:tblPr>
      <w:tblGrid>
        <w:gridCol w:w="1942"/>
        <w:gridCol w:w="7591"/>
      </w:tblGrid>
      <w:tr w:rsidR="00C772FB" w14:paraId="76EC67EF" w14:textId="77777777" w:rsidTr="00F06C7F">
        <w:trPr>
          <w:jc w:val="center"/>
        </w:trPr>
        <w:tc>
          <w:tcPr>
            <w:tcW w:w="0" w:type="auto"/>
            <w:vAlign w:val="center"/>
          </w:tcPr>
          <w:p w14:paraId="11434D36" w14:textId="59EF42E4" w:rsidR="00C772FB" w:rsidRDefault="00C772FB" w:rsidP="00F06C7F">
            <w:pPr>
              <w:spacing w:after="0"/>
              <w:jc w:val="center"/>
              <w:rPr>
                <w:kern w:val="2"/>
                <w:lang w:eastAsia="zh-CN"/>
              </w:rPr>
            </w:pPr>
            <w:r>
              <w:rPr>
                <w:rFonts w:hint="eastAsia"/>
                <w:kern w:val="2"/>
                <w:lang w:eastAsia="zh-CN"/>
              </w:rPr>
              <w:t>Rx antenna</w:t>
            </w:r>
            <w:r w:rsidR="00431239">
              <w:rPr>
                <w:kern w:val="2"/>
                <w:lang w:eastAsia="zh-CN"/>
              </w:rPr>
              <w:t xml:space="preserve"> cases</w:t>
            </w:r>
          </w:p>
        </w:tc>
        <w:tc>
          <w:tcPr>
            <w:tcW w:w="0" w:type="auto"/>
            <w:vAlign w:val="center"/>
          </w:tcPr>
          <w:p w14:paraId="5DF5C3F1" w14:textId="3A703C4D" w:rsidR="00C772FB" w:rsidRDefault="00C772FB" w:rsidP="00F06C7F">
            <w:pPr>
              <w:spacing w:after="0"/>
              <w:jc w:val="center"/>
              <w:rPr>
                <w:kern w:val="2"/>
                <w:lang w:eastAsia="zh-CN"/>
              </w:rPr>
            </w:pPr>
            <w:r>
              <w:rPr>
                <w:rFonts w:hint="eastAsia"/>
                <w:kern w:val="2"/>
                <w:lang w:eastAsia="zh-CN"/>
              </w:rPr>
              <w:t>UE distribution</w:t>
            </w:r>
          </w:p>
        </w:tc>
      </w:tr>
      <w:tr w:rsidR="00C772FB" w14:paraId="5764D17F" w14:textId="77777777" w:rsidTr="00F06C7F">
        <w:trPr>
          <w:jc w:val="center"/>
        </w:trPr>
        <w:tc>
          <w:tcPr>
            <w:tcW w:w="0" w:type="auto"/>
            <w:vAlign w:val="center"/>
          </w:tcPr>
          <w:p w14:paraId="3B1BB1AD" w14:textId="18276591" w:rsidR="00C772FB" w:rsidRDefault="00C772FB" w:rsidP="00F06C7F">
            <w:pPr>
              <w:spacing w:after="0"/>
              <w:jc w:val="center"/>
              <w:rPr>
                <w:kern w:val="2"/>
                <w:lang w:eastAsia="zh-CN"/>
              </w:rPr>
            </w:pPr>
            <w:r>
              <w:rPr>
                <w:kern w:val="2"/>
                <w:lang w:eastAsia="zh-CN"/>
              </w:rPr>
              <w:t>I</w:t>
            </w:r>
            <w:r>
              <w:rPr>
                <w:rFonts w:hint="eastAsia"/>
                <w:kern w:val="2"/>
                <w:lang w:eastAsia="zh-CN"/>
              </w:rPr>
              <w:t xml:space="preserve">ndoor </w:t>
            </w:r>
            <w:r>
              <w:rPr>
                <w:kern w:val="2"/>
                <w:lang w:eastAsia="zh-CN"/>
              </w:rPr>
              <w:t>and in-car antenna</w:t>
            </w:r>
          </w:p>
        </w:tc>
        <w:tc>
          <w:tcPr>
            <w:tcW w:w="0" w:type="auto"/>
            <w:vAlign w:val="center"/>
          </w:tcPr>
          <w:p w14:paraId="307C0E98" w14:textId="0ABC605D" w:rsidR="00C772FB" w:rsidRDefault="00C772FB" w:rsidP="00F06C7F">
            <w:pPr>
              <w:spacing w:after="0"/>
              <w:jc w:val="center"/>
              <w:rPr>
                <w:kern w:val="2"/>
                <w:lang w:eastAsia="zh-CN"/>
              </w:rPr>
            </w:pPr>
            <w:r>
              <w:t>[</w:t>
            </w:r>
            <w:r>
              <w:rPr>
                <w:kern w:val="2"/>
                <w:lang w:eastAsia="zh-CN"/>
              </w:rPr>
              <w:t>50%] indoor (3km/h), [30%] in-car (120km/h)</w:t>
            </w:r>
            <w:r w:rsidRPr="004B3484">
              <w:rPr>
                <w:kern w:val="2"/>
                <w:lang w:eastAsia="zh-CN"/>
              </w:rPr>
              <w:t xml:space="preserve">, and </w:t>
            </w:r>
            <w:r>
              <w:rPr>
                <w:kern w:val="2"/>
                <w:lang w:eastAsia="zh-CN"/>
              </w:rPr>
              <w:t>[</w:t>
            </w:r>
            <w:r w:rsidRPr="004B3484">
              <w:rPr>
                <w:kern w:val="2"/>
                <w:lang w:eastAsia="zh-CN"/>
              </w:rPr>
              <w:t>20%</w:t>
            </w:r>
            <w:r>
              <w:rPr>
                <w:kern w:val="2"/>
                <w:lang w:eastAsia="zh-CN"/>
              </w:rPr>
              <w:t>]</w:t>
            </w:r>
            <w:r w:rsidRPr="004B3484">
              <w:rPr>
                <w:kern w:val="2"/>
                <w:lang w:eastAsia="zh-CN"/>
              </w:rPr>
              <w:t xml:space="preserve"> in</w:t>
            </w:r>
            <w:r>
              <w:rPr>
                <w:kern w:val="2"/>
                <w:lang w:eastAsia="zh-CN"/>
              </w:rPr>
              <w:t>-</w:t>
            </w:r>
            <w:r w:rsidRPr="004B3484">
              <w:rPr>
                <w:kern w:val="2"/>
                <w:lang w:eastAsia="zh-CN"/>
              </w:rPr>
              <w:t>car (250km/h)</w:t>
            </w:r>
            <w:r>
              <w:rPr>
                <w:kern w:val="2"/>
                <w:lang w:eastAsia="zh-CN"/>
              </w:rPr>
              <w:t>, r</w:t>
            </w:r>
            <w:r>
              <w:rPr>
                <w:rFonts w:hint="eastAsia"/>
                <w:kern w:val="2"/>
                <w:lang w:eastAsia="zh-CN"/>
              </w:rPr>
              <w:t xml:space="preserve">andomly </w:t>
            </w:r>
            <w:r>
              <w:rPr>
                <w:kern w:val="2"/>
                <w:lang w:eastAsia="zh-CN"/>
              </w:rPr>
              <w:t>and uniformly distributed in cells</w:t>
            </w:r>
          </w:p>
        </w:tc>
      </w:tr>
      <w:tr w:rsidR="004F6219" w14:paraId="0673D079" w14:textId="77777777" w:rsidTr="002E1705">
        <w:trPr>
          <w:jc w:val="center"/>
        </w:trPr>
        <w:tc>
          <w:tcPr>
            <w:tcW w:w="0" w:type="auto"/>
            <w:vAlign w:val="center"/>
          </w:tcPr>
          <w:p w14:paraId="58957F6F" w14:textId="2E34D5BD" w:rsidR="004F6219" w:rsidRDefault="004F6219" w:rsidP="004F6219">
            <w:pPr>
              <w:spacing w:after="0"/>
              <w:jc w:val="center"/>
              <w:rPr>
                <w:kern w:val="2"/>
                <w:lang w:eastAsia="zh-CN"/>
              </w:rPr>
            </w:pPr>
            <w:r>
              <w:rPr>
                <w:rFonts w:hint="eastAsia"/>
                <w:kern w:val="2"/>
                <w:lang w:eastAsia="zh-CN"/>
              </w:rPr>
              <w:t>Fixed rooftop antenna</w:t>
            </w:r>
          </w:p>
        </w:tc>
        <w:tc>
          <w:tcPr>
            <w:tcW w:w="0" w:type="auto"/>
            <w:vAlign w:val="center"/>
          </w:tcPr>
          <w:p w14:paraId="7A46BAA9" w14:textId="3BF87ED0" w:rsidR="004F6219" w:rsidRDefault="004F6219" w:rsidP="004F6219">
            <w:pPr>
              <w:spacing w:after="0"/>
              <w:jc w:val="center"/>
            </w:pPr>
            <w:r>
              <w:rPr>
                <w:kern w:val="2"/>
                <w:lang w:eastAsia="zh-CN"/>
              </w:rPr>
              <w:t>100% outdoor (0km/h), r</w:t>
            </w:r>
            <w:r>
              <w:rPr>
                <w:rFonts w:hint="eastAsia"/>
                <w:kern w:val="2"/>
                <w:lang w:eastAsia="zh-CN"/>
              </w:rPr>
              <w:t xml:space="preserve">andomly </w:t>
            </w:r>
            <w:r>
              <w:rPr>
                <w:kern w:val="2"/>
                <w:lang w:eastAsia="zh-CN"/>
              </w:rPr>
              <w:t>and uniformly distributed in cells</w:t>
            </w:r>
          </w:p>
        </w:tc>
      </w:tr>
    </w:tbl>
    <w:p w14:paraId="6587CF8F" w14:textId="77777777" w:rsidR="002E3D52" w:rsidRDefault="002E3D52" w:rsidP="007E2252"/>
    <w:p w14:paraId="32AB0E44" w14:textId="79420B87" w:rsidR="00BB4ED9" w:rsidRPr="00F43C15" w:rsidRDefault="00BB4ED9" w:rsidP="007E2252">
      <w:pPr>
        <w:rPr>
          <w:b/>
          <w:szCs w:val="24"/>
          <w:lang w:eastAsia="zh-CN"/>
        </w:rPr>
      </w:pPr>
      <w:r w:rsidRPr="00F43C15">
        <w:rPr>
          <w:b/>
          <w:szCs w:val="24"/>
          <w:u w:val="single"/>
          <w:lang w:eastAsia="zh-CN"/>
        </w:rPr>
        <w:t>Proposal 5</w:t>
      </w:r>
      <w:r w:rsidRPr="00F43C15">
        <w:rPr>
          <w:b/>
          <w:szCs w:val="24"/>
          <w:lang w:eastAsia="zh-CN"/>
        </w:rPr>
        <w:t xml:space="preserve">: The </w:t>
      </w:r>
      <w:r w:rsidR="008D7E85">
        <w:rPr>
          <w:b/>
          <w:szCs w:val="24"/>
          <w:lang w:eastAsia="zh-CN"/>
        </w:rPr>
        <w:t xml:space="preserve">two </w:t>
      </w:r>
      <w:r w:rsidRPr="00F43C15">
        <w:rPr>
          <w:b/>
          <w:szCs w:val="24"/>
          <w:lang w:eastAsia="zh-CN"/>
        </w:rPr>
        <w:t xml:space="preserve">UE distribution </w:t>
      </w:r>
      <w:r w:rsidR="008D7E85">
        <w:rPr>
          <w:b/>
          <w:szCs w:val="24"/>
          <w:lang w:eastAsia="zh-CN"/>
        </w:rPr>
        <w:t xml:space="preserve">cases </w:t>
      </w:r>
      <w:r w:rsidR="00AB7C0A">
        <w:rPr>
          <w:b/>
          <w:szCs w:val="24"/>
          <w:lang w:eastAsia="zh-CN"/>
        </w:rPr>
        <w:t>summarized in</w:t>
      </w:r>
      <w:r w:rsidR="00AB7C0A" w:rsidRPr="00AB7C0A">
        <w:rPr>
          <w:b/>
          <w:szCs w:val="24"/>
          <w:lang w:eastAsia="zh-CN"/>
        </w:rPr>
        <w:t xml:space="preserve"> </w:t>
      </w:r>
      <w:r w:rsidR="00AB7C0A" w:rsidRPr="00AB7C0A">
        <w:rPr>
          <w:b/>
          <w:szCs w:val="24"/>
          <w:lang w:eastAsia="zh-CN"/>
        </w:rPr>
        <w:fldChar w:fldCharType="begin"/>
      </w:r>
      <w:r w:rsidR="00AB7C0A" w:rsidRPr="00AB7C0A">
        <w:rPr>
          <w:b/>
          <w:szCs w:val="24"/>
          <w:lang w:eastAsia="zh-CN"/>
        </w:rPr>
        <w:instrText xml:space="preserve"> REF _Ref525912745 \h </w:instrText>
      </w:r>
      <w:r w:rsidR="00AB7C0A" w:rsidRPr="00F06C7F">
        <w:rPr>
          <w:b/>
          <w:szCs w:val="24"/>
          <w:lang w:eastAsia="zh-CN"/>
        </w:rPr>
        <w:instrText xml:space="preserve"> \* MERGEFORMAT </w:instrText>
      </w:r>
      <w:r w:rsidR="00AB7C0A" w:rsidRPr="00AB7C0A">
        <w:rPr>
          <w:b/>
          <w:szCs w:val="24"/>
          <w:lang w:eastAsia="zh-CN"/>
        </w:rPr>
      </w:r>
      <w:r w:rsidR="00AB7C0A" w:rsidRPr="00AB7C0A">
        <w:rPr>
          <w:b/>
          <w:szCs w:val="24"/>
          <w:lang w:eastAsia="zh-CN"/>
        </w:rPr>
        <w:fldChar w:fldCharType="separate"/>
      </w:r>
      <w:r w:rsidR="008E2259" w:rsidRPr="00F06C7F">
        <w:rPr>
          <w:b/>
        </w:rPr>
        <w:t xml:space="preserve">Table </w:t>
      </w:r>
      <w:r w:rsidR="008E2259" w:rsidRPr="00F06C7F">
        <w:rPr>
          <w:b/>
          <w:noProof/>
        </w:rPr>
        <w:t>2</w:t>
      </w:r>
      <w:r w:rsidR="00AB7C0A" w:rsidRPr="00AB7C0A">
        <w:rPr>
          <w:b/>
          <w:szCs w:val="24"/>
          <w:lang w:eastAsia="zh-CN"/>
        </w:rPr>
        <w:fldChar w:fldCharType="end"/>
      </w:r>
      <w:r w:rsidR="00AB7C0A" w:rsidRPr="00AB7C0A">
        <w:rPr>
          <w:b/>
          <w:szCs w:val="24"/>
          <w:lang w:eastAsia="zh-CN"/>
        </w:rPr>
        <w:t xml:space="preserve"> </w:t>
      </w:r>
      <w:r w:rsidR="00466257">
        <w:rPr>
          <w:b/>
          <w:szCs w:val="24"/>
          <w:lang w:eastAsia="zh-CN"/>
        </w:rPr>
        <w:t>can be</w:t>
      </w:r>
      <w:r w:rsidR="00466257" w:rsidRPr="00F43C15">
        <w:rPr>
          <w:b/>
          <w:szCs w:val="24"/>
          <w:lang w:eastAsia="zh-CN"/>
        </w:rPr>
        <w:t xml:space="preserve"> </w:t>
      </w:r>
      <w:r w:rsidRPr="00F43C15">
        <w:rPr>
          <w:b/>
          <w:szCs w:val="24"/>
          <w:lang w:eastAsia="zh-CN"/>
        </w:rPr>
        <w:t>used for evaluation.</w:t>
      </w:r>
    </w:p>
    <w:p w14:paraId="7433680E" w14:textId="77777777" w:rsidR="00466257" w:rsidRPr="00BB4ED9" w:rsidRDefault="00466257" w:rsidP="007E2252">
      <w:pPr>
        <w:rPr>
          <w:kern w:val="2"/>
          <w:lang w:eastAsia="zh-CN"/>
        </w:rPr>
      </w:pPr>
    </w:p>
    <w:p w14:paraId="674F021F" w14:textId="77777777" w:rsidR="00BB7380" w:rsidRDefault="00BB7380" w:rsidP="00BB5B7D">
      <w:pPr>
        <w:pStyle w:val="2"/>
        <w:rPr>
          <w:lang w:eastAsia="zh-CN"/>
        </w:rPr>
      </w:pPr>
      <w:r>
        <w:rPr>
          <w:rFonts w:hint="eastAsia"/>
          <w:lang w:eastAsia="zh-CN"/>
        </w:rPr>
        <w:t>Traffic model</w:t>
      </w:r>
      <w:r w:rsidR="00F41E79">
        <w:rPr>
          <w:lang w:eastAsia="zh-CN"/>
        </w:rPr>
        <w:t xml:space="preserve"> </w:t>
      </w:r>
    </w:p>
    <w:p w14:paraId="525850D9" w14:textId="0E3DF328" w:rsidR="008100FB" w:rsidRDefault="00F41E79" w:rsidP="00F43C15">
      <w:pPr>
        <w:rPr>
          <w:lang w:eastAsia="zh-CN"/>
        </w:rPr>
      </w:pPr>
      <w:r>
        <w:rPr>
          <w:lang w:eastAsia="zh-CN"/>
        </w:rPr>
        <w:t>T</w:t>
      </w:r>
      <w:r>
        <w:rPr>
          <w:rFonts w:hint="eastAsia"/>
          <w:lang w:eastAsia="zh-CN"/>
        </w:rPr>
        <w:t xml:space="preserve">he </w:t>
      </w:r>
      <w:r>
        <w:rPr>
          <w:lang w:eastAsia="zh-CN"/>
        </w:rPr>
        <w:t xml:space="preserve">service </w:t>
      </w:r>
      <w:r w:rsidR="00A16498">
        <w:rPr>
          <w:lang w:eastAsia="zh-CN"/>
        </w:rPr>
        <w:t xml:space="preserve">to be </w:t>
      </w:r>
      <w:r>
        <w:rPr>
          <w:lang w:eastAsia="zh-CN"/>
        </w:rPr>
        <w:t xml:space="preserve">provided by </w:t>
      </w:r>
      <w:r w:rsidR="00D2682A">
        <w:rPr>
          <w:lang w:eastAsia="zh-CN"/>
        </w:rPr>
        <w:t xml:space="preserve">the </w:t>
      </w:r>
      <w:r>
        <w:rPr>
          <w:lang w:eastAsia="zh-CN"/>
        </w:rPr>
        <w:t xml:space="preserve">broadcast networks </w:t>
      </w:r>
      <w:r w:rsidR="00A16498">
        <w:rPr>
          <w:lang w:eastAsia="zh-CN"/>
        </w:rPr>
        <w:t>is</w:t>
      </w:r>
      <w:r>
        <w:rPr>
          <w:lang w:eastAsia="zh-CN"/>
        </w:rPr>
        <w:t>, e.g.</w:t>
      </w:r>
      <w:r w:rsidR="00EB7903">
        <w:rPr>
          <w:lang w:eastAsia="zh-CN"/>
        </w:rPr>
        <w:t>,</w:t>
      </w:r>
      <w:r>
        <w:rPr>
          <w:lang w:eastAsia="zh-CN"/>
        </w:rPr>
        <w:t xml:space="preserve"> TV</w:t>
      </w:r>
      <w:r w:rsidR="00EB7903">
        <w:rPr>
          <w:lang w:eastAsia="zh-CN"/>
        </w:rPr>
        <w:t xml:space="preserve"> service</w:t>
      </w:r>
      <w:r>
        <w:rPr>
          <w:lang w:eastAsia="zh-CN"/>
        </w:rPr>
        <w:t xml:space="preserve"> which</w:t>
      </w:r>
      <w:r w:rsidR="00EB7903">
        <w:rPr>
          <w:lang w:eastAsia="zh-CN"/>
        </w:rPr>
        <w:t xml:space="preserve"> is</w:t>
      </w:r>
      <w:r>
        <w:rPr>
          <w:lang w:eastAsia="zh-CN"/>
        </w:rPr>
        <w:t xml:space="preserve"> transmit</w:t>
      </w:r>
      <w:r w:rsidR="00EB7903">
        <w:rPr>
          <w:lang w:eastAsia="zh-CN"/>
        </w:rPr>
        <w:t>ted</w:t>
      </w:r>
      <w:r>
        <w:rPr>
          <w:lang w:eastAsia="zh-CN"/>
        </w:rPr>
        <w:t xml:space="preserve"> continuously with high resource utilization. </w:t>
      </w:r>
      <w:r w:rsidR="00D07F9C">
        <w:rPr>
          <w:lang w:eastAsia="zh-CN"/>
        </w:rPr>
        <w:t>Hence, f</w:t>
      </w:r>
      <w:r w:rsidR="000269B8">
        <w:rPr>
          <w:lang w:eastAsia="zh-CN"/>
        </w:rPr>
        <w:t xml:space="preserve">ull buffer traffic model can </w:t>
      </w:r>
      <w:r w:rsidR="00273AD8">
        <w:rPr>
          <w:lang w:eastAsia="zh-CN"/>
        </w:rPr>
        <w:t xml:space="preserve">be used to </w:t>
      </w:r>
      <w:r w:rsidR="000269B8">
        <w:rPr>
          <w:lang w:eastAsia="zh-CN"/>
        </w:rPr>
        <w:t xml:space="preserve">better simulate the above characteristics of </w:t>
      </w:r>
      <w:r w:rsidR="00273AD8">
        <w:rPr>
          <w:lang w:eastAsia="zh-CN"/>
        </w:rPr>
        <w:t xml:space="preserve">such </w:t>
      </w:r>
      <w:r w:rsidR="000269B8">
        <w:rPr>
          <w:lang w:eastAsia="zh-CN"/>
        </w:rPr>
        <w:t xml:space="preserve">service. In addition, </w:t>
      </w:r>
      <w:r w:rsidR="00FE1034">
        <w:rPr>
          <w:lang w:eastAsia="zh-CN"/>
        </w:rPr>
        <w:t xml:space="preserve">normally full buffer traffic model is assumed to evaluate </w:t>
      </w:r>
      <w:r w:rsidR="00CD09CA">
        <w:rPr>
          <w:lang w:eastAsia="zh-CN"/>
        </w:rPr>
        <w:t>spectral</w:t>
      </w:r>
      <w:r w:rsidR="00FE1034">
        <w:rPr>
          <w:lang w:eastAsia="zh-CN"/>
        </w:rPr>
        <w:t xml:space="preserve"> efficiency. C</w:t>
      </w:r>
      <w:r w:rsidR="0048453A">
        <w:rPr>
          <w:lang w:eastAsia="zh-CN"/>
        </w:rPr>
        <w:t xml:space="preserve">onsidering spectral efficiency is proposed to be one performance metric in </w:t>
      </w:r>
      <w:r w:rsidR="0048453A">
        <w:rPr>
          <w:lang w:eastAsia="zh-CN"/>
        </w:rPr>
        <w:fldChar w:fldCharType="begin"/>
      </w:r>
      <w:r w:rsidR="0048453A">
        <w:rPr>
          <w:lang w:eastAsia="zh-CN"/>
        </w:rPr>
        <w:instrText xml:space="preserve"> REF _Ref525838568 \n \h </w:instrText>
      </w:r>
      <w:r w:rsidR="0048453A">
        <w:rPr>
          <w:lang w:eastAsia="zh-CN"/>
        </w:rPr>
      </w:r>
      <w:r w:rsidR="0048453A">
        <w:rPr>
          <w:lang w:eastAsia="zh-CN"/>
        </w:rPr>
        <w:fldChar w:fldCharType="separate"/>
      </w:r>
      <w:r w:rsidR="008E2259">
        <w:rPr>
          <w:lang w:eastAsia="zh-CN"/>
        </w:rPr>
        <w:t>[6]</w:t>
      </w:r>
      <w:r w:rsidR="0048453A">
        <w:rPr>
          <w:lang w:eastAsia="zh-CN"/>
        </w:rPr>
        <w:fldChar w:fldCharType="end"/>
      </w:r>
      <w:r w:rsidR="0048453A">
        <w:rPr>
          <w:lang w:eastAsia="zh-CN"/>
        </w:rPr>
        <w:t>,</w:t>
      </w:r>
      <w:r w:rsidR="00FE1034">
        <w:rPr>
          <w:lang w:eastAsia="zh-CN"/>
        </w:rPr>
        <w:t xml:space="preserve"> full buffer traffic model is suggested to be used for evaluation for this study item.</w:t>
      </w:r>
    </w:p>
    <w:p w14:paraId="7904C966" w14:textId="79A60D16" w:rsidR="000269B8" w:rsidRPr="00F43C15" w:rsidRDefault="00AB7C0A">
      <w:pPr>
        <w:rPr>
          <w:b/>
          <w:szCs w:val="24"/>
          <w:lang w:eastAsia="zh-CN"/>
        </w:rPr>
      </w:pPr>
      <w:r w:rsidRPr="00F43C15">
        <w:rPr>
          <w:b/>
          <w:szCs w:val="24"/>
          <w:u w:val="single"/>
          <w:lang w:eastAsia="zh-CN"/>
        </w:rPr>
        <w:t>Proposal</w:t>
      </w:r>
      <w:r w:rsidRPr="00F43C15" w:rsidDel="00AB7C0A">
        <w:rPr>
          <w:b/>
          <w:szCs w:val="24"/>
          <w:u w:val="single"/>
          <w:lang w:eastAsia="zh-CN"/>
        </w:rPr>
        <w:t xml:space="preserve"> </w:t>
      </w:r>
      <w:r w:rsidR="005E02B2" w:rsidRPr="00F43C15">
        <w:rPr>
          <w:b/>
          <w:szCs w:val="24"/>
          <w:u w:val="single"/>
          <w:lang w:eastAsia="zh-CN"/>
        </w:rPr>
        <w:t>6</w:t>
      </w:r>
      <w:r w:rsidR="000269B8" w:rsidRPr="00F43C15">
        <w:rPr>
          <w:b/>
          <w:szCs w:val="24"/>
          <w:lang w:eastAsia="zh-CN"/>
        </w:rPr>
        <w:t xml:space="preserve">: Full buffer traffic model </w:t>
      </w:r>
      <w:r w:rsidR="00814A40">
        <w:rPr>
          <w:b/>
          <w:szCs w:val="24"/>
          <w:lang w:eastAsia="zh-CN"/>
        </w:rPr>
        <w:t xml:space="preserve">is to be </w:t>
      </w:r>
      <w:r w:rsidR="000269B8" w:rsidRPr="00F43C15">
        <w:rPr>
          <w:b/>
          <w:szCs w:val="24"/>
          <w:lang w:eastAsia="zh-CN"/>
        </w:rPr>
        <w:t>used for evaluation.</w:t>
      </w:r>
    </w:p>
    <w:p w14:paraId="5460C335" w14:textId="77777777" w:rsidR="00D2682A" w:rsidRPr="00AB7C0A" w:rsidRDefault="00D2682A">
      <w:pPr>
        <w:rPr>
          <w:kern w:val="2"/>
          <w:lang w:eastAsia="zh-CN"/>
        </w:rPr>
      </w:pPr>
    </w:p>
    <w:p w14:paraId="47AF43FE" w14:textId="77777777" w:rsidR="00B7750A" w:rsidRPr="006D346F" w:rsidRDefault="00747F48" w:rsidP="006B1FD5">
      <w:pPr>
        <w:pStyle w:val="1"/>
      </w:pPr>
      <w:r w:rsidRPr="006D346F">
        <w:t>Conclusion</w:t>
      </w:r>
      <w:r w:rsidR="006B1FD5" w:rsidRPr="006D346F">
        <w:t>s</w:t>
      </w:r>
    </w:p>
    <w:p w14:paraId="0FEF6EE4" w14:textId="2DA2B309" w:rsidR="0048453A" w:rsidRDefault="00B7750A" w:rsidP="006B1FD5">
      <w:pPr>
        <w:rPr>
          <w:rFonts w:eastAsiaTheme="minorEastAsia"/>
          <w:lang w:eastAsia="zh-CN"/>
        </w:rPr>
      </w:pPr>
      <w:r w:rsidRPr="006D346F">
        <w:rPr>
          <w:rFonts w:eastAsiaTheme="minorEastAsia"/>
          <w:lang w:eastAsia="zh-CN"/>
        </w:rPr>
        <w:t>In the contribution, w</w:t>
      </w:r>
      <w:r w:rsidR="001F5777" w:rsidRPr="006D346F">
        <w:rPr>
          <w:rFonts w:eastAsiaTheme="minorEastAsia"/>
          <w:lang w:eastAsia="zh-CN"/>
        </w:rPr>
        <w:t xml:space="preserve">e </w:t>
      </w:r>
      <w:r w:rsidRPr="006D346F">
        <w:rPr>
          <w:rFonts w:eastAsiaTheme="minorEastAsia" w:hint="eastAsia"/>
          <w:lang w:eastAsia="zh-CN"/>
        </w:rPr>
        <w:t>discuss</w:t>
      </w:r>
      <w:r w:rsidRPr="006D346F">
        <w:rPr>
          <w:rFonts w:eastAsiaTheme="minorEastAsia"/>
          <w:lang w:eastAsia="zh-CN"/>
        </w:rPr>
        <w:t xml:space="preserve">ed relevant requirements </w:t>
      </w:r>
      <w:r w:rsidR="00845ACE" w:rsidRPr="006D346F">
        <w:rPr>
          <w:rFonts w:eastAsiaTheme="minorEastAsia"/>
          <w:lang w:eastAsia="zh-CN"/>
        </w:rPr>
        <w:t xml:space="preserve">and evaluation methodology </w:t>
      </w:r>
      <w:r w:rsidRPr="006D346F">
        <w:rPr>
          <w:rFonts w:eastAsiaTheme="minorEastAsia"/>
          <w:lang w:eastAsia="zh-CN"/>
        </w:rPr>
        <w:t>for 5G dedicated terrestrial broadcast networks</w:t>
      </w:r>
      <w:r w:rsidR="0048453A">
        <w:rPr>
          <w:rFonts w:eastAsiaTheme="minorEastAsia"/>
          <w:lang w:eastAsia="zh-CN"/>
        </w:rPr>
        <w:t>, which leads to t</w:t>
      </w:r>
      <w:r w:rsidRPr="006D346F">
        <w:rPr>
          <w:rFonts w:eastAsiaTheme="minorEastAsia"/>
          <w:lang w:eastAsia="zh-CN"/>
        </w:rPr>
        <w:t>he following proposals</w:t>
      </w:r>
      <w:r w:rsidR="0048453A">
        <w:rPr>
          <w:rFonts w:eastAsiaTheme="minorEastAsia"/>
          <w:lang w:eastAsia="zh-CN"/>
        </w:rPr>
        <w:t>:</w:t>
      </w:r>
    </w:p>
    <w:p w14:paraId="3E16BF92" w14:textId="77777777" w:rsidR="002C55E8" w:rsidRDefault="002C55E8" w:rsidP="002C55E8">
      <w:pPr>
        <w:rPr>
          <w:b/>
          <w:i/>
          <w:szCs w:val="24"/>
          <w:lang w:eastAsia="zh-CN"/>
        </w:rPr>
      </w:pPr>
      <w:r w:rsidRPr="00BF50F9">
        <w:rPr>
          <w:rFonts w:hint="eastAsia"/>
          <w:b/>
          <w:szCs w:val="24"/>
          <w:u w:val="single"/>
          <w:lang w:eastAsia="zh-CN"/>
        </w:rPr>
        <w:t>Proposal</w:t>
      </w:r>
      <w:r w:rsidRPr="00BF50F9">
        <w:rPr>
          <w:b/>
          <w:szCs w:val="24"/>
          <w:u w:val="single"/>
          <w:lang w:eastAsia="zh-CN"/>
        </w:rPr>
        <w:t xml:space="preserve"> 1</w:t>
      </w:r>
      <w:r w:rsidRPr="00BF50F9">
        <w:rPr>
          <w:b/>
          <w:szCs w:val="24"/>
          <w:lang w:eastAsia="zh-CN"/>
        </w:rPr>
        <w:t xml:space="preserve">: </w:t>
      </w:r>
      <w:r>
        <w:rPr>
          <w:b/>
          <w:szCs w:val="24"/>
          <w:lang w:eastAsia="zh-CN"/>
        </w:rPr>
        <w:t>S</w:t>
      </w:r>
      <w:r w:rsidRPr="00BF50F9">
        <w:rPr>
          <w:b/>
          <w:szCs w:val="24"/>
          <w:lang w:eastAsia="zh-CN"/>
        </w:rPr>
        <w:t>pectral efficiency is one of performance metrics</w:t>
      </w:r>
      <w:r>
        <w:rPr>
          <w:b/>
          <w:szCs w:val="24"/>
          <w:lang w:eastAsia="zh-CN"/>
        </w:rPr>
        <w:t xml:space="preserve"> to be</w:t>
      </w:r>
      <w:r w:rsidRPr="00BF50F9">
        <w:rPr>
          <w:b/>
          <w:szCs w:val="24"/>
          <w:lang w:eastAsia="zh-CN"/>
        </w:rPr>
        <w:t xml:space="preserve"> used for evaluation.</w:t>
      </w:r>
    </w:p>
    <w:p w14:paraId="2B739147" w14:textId="77777777" w:rsidR="002C55E8" w:rsidRDefault="002C55E8" w:rsidP="002C55E8">
      <w:pPr>
        <w:rPr>
          <w:b/>
          <w:szCs w:val="24"/>
          <w:lang w:eastAsia="zh-CN"/>
        </w:rPr>
      </w:pPr>
      <w:r w:rsidRPr="00BF50F9">
        <w:rPr>
          <w:rFonts w:hint="eastAsia"/>
          <w:b/>
          <w:szCs w:val="24"/>
          <w:u w:val="single"/>
          <w:lang w:eastAsia="zh-CN"/>
        </w:rPr>
        <w:t>Proposal</w:t>
      </w:r>
      <w:r w:rsidRPr="00BF50F9">
        <w:rPr>
          <w:b/>
          <w:szCs w:val="24"/>
          <w:u w:val="single"/>
          <w:lang w:eastAsia="zh-CN"/>
        </w:rPr>
        <w:t xml:space="preserve"> 2</w:t>
      </w:r>
      <w:r w:rsidRPr="00BF50F9">
        <w:rPr>
          <w:rFonts w:hint="eastAsia"/>
          <w:b/>
          <w:szCs w:val="24"/>
          <w:lang w:eastAsia="zh-CN"/>
        </w:rPr>
        <w:t>:</w:t>
      </w:r>
      <w:r>
        <w:rPr>
          <w:b/>
          <w:szCs w:val="24"/>
          <w:lang w:eastAsia="zh-CN"/>
        </w:rPr>
        <w:t xml:space="preserve"> </w:t>
      </w:r>
      <w:r w:rsidRPr="00BF50F9">
        <w:rPr>
          <w:rFonts w:eastAsiaTheme="minorEastAsia"/>
          <w:b/>
          <w:lang w:eastAsia="zh-CN"/>
        </w:rPr>
        <w:t>For LPLT and HPHT with multiple sites, the topology is cellular layout of 7/19 cell sites and 3 sectors per site. For HPHT</w:t>
      </w:r>
      <w:r w:rsidRPr="00F120A0">
        <w:rPr>
          <w:rFonts w:eastAsiaTheme="minorEastAsia"/>
          <w:lang w:eastAsia="zh-CN"/>
        </w:rPr>
        <w:t xml:space="preserve"> </w:t>
      </w:r>
      <w:r w:rsidRPr="00BF50F9">
        <w:rPr>
          <w:rFonts w:eastAsiaTheme="minorEastAsia"/>
          <w:b/>
          <w:lang w:eastAsia="zh-CN"/>
        </w:rPr>
        <w:t xml:space="preserve">with a single site, the topology is cellular layout of 1 site </w:t>
      </w:r>
      <w:r>
        <w:rPr>
          <w:rFonts w:eastAsiaTheme="minorEastAsia"/>
          <w:b/>
          <w:lang w:eastAsia="zh-CN"/>
        </w:rPr>
        <w:t>that associates</w:t>
      </w:r>
      <w:r w:rsidRPr="00BF50F9">
        <w:rPr>
          <w:rFonts w:eastAsiaTheme="minorEastAsia"/>
          <w:b/>
          <w:lang w:eastAsia="zh-CN"/>
        </w:rPr>
        <w:t xml:space="preserve"> </w:t>
      </w:r>
      <w:r>
        <w:rPr>
          <w:rFonts w:eastAsiaTheme="minorEastAsia"/>
          <w:b/>
          <w:lang w:eastAsia="zh-CN"/>
        </w:rPr>
        <w:t>o</w:t>
      </w:r>
      <w:r w:rsidRPr="00BF50F9">
        <w:rPr>
          <w:rFonts w:eastAsiaTheme="minorEastAsia"/>
          <w:b/>
          <w:lang w:eastAsia="zh-CN"/>
        </w:rPr>
        <w:t>nly 1 sector</w:t>
      </w:r>
      <w:r w:rsidRPr="00BF50F9">
        <w:rPr>
          <w:b/>
          <w:szCs w:val="24"/>
          <w:lang w:eastAsia="zh-CN"/>
        </w:rPr>
        <w:t>.</w:t>
      </w:r>
    </w:p>
    <w:p w14:paraId="1369A41C" w14:textId="77777777" w:rsidR="002C55E8" w:rsidRDefault="002C55E8" w:rsidP="002C55E8">
      <w:pPr>
        <w:rPr>
          <w:b/>
          <w:szCs w:val="24"/>
          <w:lang w:eastAsia="zh-CN"/>
        </w:rPr>
      </w:pPr>
      <w:r w:rsidRPr="00BF50F9">
        <w:rPr>
          <w:rFonts w:hint="eastAsia"/>
          <w:b/>
          <w:szCs w:val="24"/>
          <w:u w:val="single"/>
          <w:lang w:eastAsia="zh-CN"/>
        </w:rPr>
        <w:t>Proposal</w:t>
      </w:r>
      <w:r w:rsidRPr="00BF50F9">
        <w:rPr>
          <w:b/>
          <w:szCs w:val="24"/>
          <w:u w:val="single"/>
          <w:lang w:eastAsia="zh-CN"/>
        </w:rPr>
        <w:t xml:space="preserve"> 3</w:t>
      </w:r>
      <w:r w:rsidRPr="00BF50F9">
        <w:rPr>
          <w:rFonts w:hint="eastAsia"/>
          <w:b/>
          <w:szCs w:val="24"/>
          <w:lang w:eastAsia="zh-CN"/>
        </w:rPr>
        <w:t xml:space="preserve">: </w:t>
      </w:r>
      <w:r w:rsidRPr="00BF50F9">
        <w:rPr>
          <w:b/>
          <w:szCs w:val="24"/>
          <w:lang w:eastAsia="zh-CN"/>
        </w:rPr>
        <w:t>RMa in TR</w:t>
      </w:r>
      <w:r>
        <w:rPr>
          <w:b/>
          <w:szCs w:val="24"/>
          <w:lang w:eastAsia="zh-CN"/>
        </w:rPr>
        <w:t xml:space="preserve"> </w:t>
      </w:r>
      <w:r w:rsidRPr="00BF50F9">
        <w:rPr>
          <w:b/>
          <w:szCs w:val="24"/>
          <w:lang w:eastAsia="zh-CN"/>
        </w:rPr>
        <w:t>36.873 is to be used for the fast fading channel model in system level simulation for evaluation.</w:t>
      </w:r>
    </w:p>
    <w:p w14:paraId="5537D76C" w14:textId="77777777" w:rsidR="002C55E8" w:rsidRDefault="002C55E8" w:rsidP="002C55E8">
      <w:pPr>
        <w:rPr>
          <w:b/>
          <w:i/>
          <w:szCs w:val="24"/>
          <w:lang w:eastAsia="zh-CN"/>
        </w:rPr>
      </w:pPr>
      <w:r w:rsidRPr="00BF50F9">
        <w:rPr>
          <w:rFonts w:hint="eastAsia"/>
          <w:b/>
          <w:szCs w:val="24"/>
          <w:u w:val="single"/>
          <w:lang w:eastAsia="zh-CN"/>
        </w:rPr>
        <w:t>Proposal</w:t>
      </w:r>
      <w:r w:rsidRPr="00BF50F9">
        <w:rPr>
          <w:b/>
          <w:szCs w:val="24"/>
          <w:u w:val="single"/>
          <w:lang w:eastAsia="zh-CN"/>
        </w:rPr>
        <w:t xml:space="preserve"> 4</w:t>
      </w:r>
      <w:r w:rsidRPr="00BF50F9">
        <w:rPr>
          <w:rFonts w:hint="eastAsia"/>
          <w:b/>
          <w:szCs w:val="24"/>
          <w:lang w:eastAsia="zh-CN"/>
        </w:rPr>
        <w:t xml:space="preserve">: </w:t>
      </w:r>
      <w:r w:rsidRPr="00BF50F9">
        <w:rPr>
          <w:b/>
          <w:szCs w:val="24"/>
          <w:lang w:eastAsia="zh-CN"/>
        </w:rPr>
        <w:t>Pathloss model of ITU-R P.1546-5 is to be used for evaluation</w:t>
      </w:r>
      <w:r w:rsidRPr="006D346F">
        <w:rPr>
          <w:b/>
          <w:i/>
          <w:szCs w:val="24"/>
          <w:lang w:eastAsia="zh-CN"/>
        </w:rPr>
        <w:t>.</w:t>
      </w:r>
    </w:p>
    <w:p w14:paraId="29D03D85" w14:textId="29845ECC" w:rsidR="00B7750A" w:rsidRDefault="002C55E8" w:rsidP="006B1FD5">
      <w:pPr>
        <w:rPr>
          <w:rFonts w:eastAsiaTheme="minorEastAsia"/>
          <w:lang w:eastAsia="zh-CN"/>
        </w:rPr>
      </w:pPr>
      <w:r w:rsidRPr="00BF50F9">
        <w:rPr>
          <w:rFonts w:hint="eastAsia"/>
          <w:b/>
          <w:szCs w:val="24"/>
          <w:u w:val="single"/>
          <w:lang w:eastAsia="zh-CN"/>
        </w:rPr>
        <w:t>Proposal</w:t>
      </w:r>
      <w:r w:rsidRPr="00BF50F9">
        <w:rPr>
          <w:b/>
          <w:szCs w:val="24"/>
          <w:u w:val="single"/>
          <w:lang w:eastAsia="zh-CN"/>
        </w:rPr>
        <w:t xml:space="preserve"> 5</w:t>
      </w:r>
      <w:r w:rsidRPr="00BF50F9">
        <w:rPr>
          <w:rFonts w:hint="eastAsia"/>
          <w:b/>
          <w:szCs w:val="24"/>
          <w:lang w:eastAsia="zh-CN"/>
        </w:rPr>
        <w:t xml:space="preserve">: </w:t>
      </w:r>
      <w:r w:rsidRPr="00BF50F9">
        <w:rPr>
          <w:b/>
          <w:szCs w:val="24"/>
          <w:lang w:eastAsia="zh-CN"/>
        </w:rPr>
        <w:t>The</w:t>
      </w:r>
      <w:r w:rsidR="0010549E">
        <w:rPr>
          <w:b/>
          <w:szCs w:val="24"/>
          <w:lang w:eastAsia="zh-CN"/>
        </w:rPr>
        <w:t xml:space="preserve"> two</w:t>
      </w:r>
      <w:r w:rsidRPr="00BF50F9">
        <w:rPr>
          <w:b/>
          <w:szCs w:val="24"/>
          <w:lang w:eastAsia="zh-CN"/>
        </w:rPr>
        <w:t xml:space="preserve"> UE distribution</w:t>
      </w:r>
      <w:r w:rsidR="0010549E">
        <w:rPr>
          <w:b/>
          <w:szCs w:val="24"/>
          <w:lang w:eastAsia="zh-CN"/>
        </w:rPr>
        <w:t xml:space="preserve"> cases</w:t>
      </w:r>
      <w:r w:rsidRPr="00BF50F9">
        <w:rPr>
          <w:b/>
          <w:szCs w:val="24"/>
          <w:lang w:eastAsia="zh-CN"/>
        </w:rPr>
        <w:t xml:space="preserve"> </w:t>
      </w:r>
      <w:r w:rsidR="00AB7C0A">
        <w:rPr>
          <w:b/>
          <w:szCs w:val="24"/>
          <w:lang w:eastAsia="zh-CN"/>
        </w:rPr>
        <w:t>summarized in</w:t>
      </w:r>
      <w:r w:rsidR="00AB7C0A" w:rsidRPr="00AB7C0A">
        <w:rPr>
          <w:b/>
          <w:szCs w:val="24"/>
          <w:lang w:eastAsia="zh-CN"/>
        </w:rPr>
        <w:t xml:space="preserve"> </w:t>
      </w:r>
      <w:r w:rsidR="00AB7C0A" w:rsidRPr="00AB7C0A">
        <w:rPr>
          <w:b/>
          <w:szCs w:val="24"/>
          <w:lang w:eastAsia="zh-CN"/>
        </w:rPr>
        <w:fldChar w:fldCharType="begin"/>
      </w:r>
      <w:r w:rsidR="00AB7C0A" w:rsidRPr="004B3484">
        <w:rPr>
          <w:b/>
          <w:szCs w:val="24"/>
          <w:lang w:eastAsia="zh-CN"/>
        </w:rPr>
        <w:instrText xml:space="preserve"> REF _Ref525912745 \h  \* MERGEFORMAT </w:instrText>
      </w:r>
      <w:r w:rsidR="00AB7C0A" w:rsidRPr="00AB7C0A">
        <w:rPr>
          <w:b/>
          <w:szCs w:val="24"/>
          <w:lang w:eastAsia="zh-CN"/>
        </w:rPr>
      </w:r>
      <w:r w:rsidR="00AB7C0A" w:rsidRPr="00AB7C0A">
        <w:rPr>
          <w:b/>
          <w:szCs w:val="24"/>
          <w:lang w:eastAsia="zh-CN"/>
        </w:rPr>
        <w:fldChar w:fldCharType="separate"/>
      </w:r>
      <w:r w:rsidR="008E2259" w:rsidRPr="00F06C7F">
        <w:rPr>
          <w:b/>
        </w:rPr>
        <w:t xml:space="preserve">Table </w:t>
      </w:r>
      <w:r w:rsidR="008E2259" w:rsidRPr="00F06C7F">
        <w:rPr>
          <w:b/>
          <w:noProof/>
        </w:rPr>
        <w:t>2</w:t>
      </w:r>
      <w:r w:rsidR="00AB7C0A" w:rsidRPr="00AB7C0A">
        <w:rPr>
          <w:b/>
          <w:szCs w:val="24"/>
          <w:lang w:eastAsia="zh-CN"/>
        </w:rPr>
        <w:fldChar w:fldCharType="end"/>
      </w:r>
      <w:r w:rsidRPr="00BF50F9">
        <w:rPr>
          <w:b/>
          <w:szCs w:val="24"/>
          <w:lang w:eastAsia="zh-CN"/>
        </w:rPr>
        <w:t xml:space="preserve"> </w:t>
      </w:r>
      <w:r>
        <w:rPr>
          <w:b/>
          <w:szCs w:val="24"/>
          <w:lang w:eastAsia="zh-CN"/>
        </w:rPr>
        <w:t>can be</w:t>
      </w:r>
      <w:r w:rsidRPr="00BF50F9">
        <w:rPr>
          <w:b/>
          <w:szCs w:val="24"/>
          <w:lang w:eastAsia="zh-CN"/>
        </w:rPr>
        <w:t xml:space="preserve"> used for evaluation.</w:t>
      </w:r>
    </w:p>
    <w:p w14:paraId="4948994D" w14:textId="77777777" w:rsidR="002C55E8" w:rsidRPr="00BF50F9" w:rsidRDefault="002C55E8" w:rsidP="002C55E8">
      <w:pPr>
        <w:rPr>
          <w:b/>
          <w:szCs w:val="24"/>
          <w:lang w:eastAsia="zh-CN"/>
        </w:rPr>
      </w:pPr>
      <w:r w:rsidRPr="00BF50F9">
        <w:rPr>
          <w:rFonts w:hint="eastAsia"/>
          <w:b/>
          <w:szCs w:val="24"/>
          <w:u w:val="single"/>
          <w:lang w:eastAsia="zh-CN"/>
        </w:rPr>
        <w:t>Proposal</w:t>
      </w:r>
      <w:r w:rsidRPr="00BF50F9">
        <w:rPr>
          <w:b/>
          <w:szCs w:val="24"/>
          <w:u w:val="single"/>
          <w:lang w:eastAsia="zh-CN"/>
        </w:rPr>
        <w:t xml:space="preserve"> 6</w:t>
      </w:r>
      <w:r w:rsidRPr="00BF50F9">
        <w:rPr>
          <w:rFonts w:hint="eastAsia"/>
          <w:b/>
          <w:szCs w:val="24"/>
          <w:lang w:eastAsia="zh-CN"/>
        </w:rPr>
        <w:t xml:space="preserve">: </w:t>
      </w:r>
      <w:r w:rsidRPr="00BF50F9">
        <w:rPr>
          <w:b/>
          <w:szCs w:val="24"/>
          <w:lang w:eastAsia="zh-CN"/>
        </w:rPr>
        <w:t xml:space="preserve">Full buffer traffic model </w:t>
      </w:r>
      <w:r>
        <w:rPr>
          <w:b/>
          <w:szCs w:val="24"/>
          <w:lang w:eastAsia="zh-CN"/>
        </w:rPr>
        <w:t xml:space="preserve">is to be </w:t>
      </w:r>
      <w:r w:rsidRPr="00BF50F9">
        <w:rPr>
          <w:b/>
          <w:szCs w:val="24"/>
          <w:lang w:eastAsia="zh-CN"/>
        </w:rPr>
        <w:t>used for evaluation.</w:t>
      </w:r>
    </w:p>
    <w:p w14:paraId="65F65450" w14:textId="77777777" w:rsidR="004C3F1E" w:rsidRPr="006D346F" w:rsidRDefault="004C3F1E" w:rsidP="00845ACE">
      <w:pPr>
        <w:rPr>
          <w:b/>
          <w:i/>
          <w:szCs w:val="24"/>
          <w:lang w:eastAsia="zh-CN"/>
        </w:rPr>
      </w:pPr>
      <w:bookmarkStart w:id="7" w:name="_Ref124589665"/>
      <w:bookmarkStart w:id="8" w:name="_Ref71620620"/>
      <w:bookmarkStart w:id="9" w:name="_Ref124671424"/>
    </w:p>
    <w:p w14:paraId="360D61CC" w14:textId="77777777" w:rsidR="001D780E" w:rsidRPr="006D346F" w:rsidRDefault="001D780E" w:rsidP="00CF195E">
      <w:pPr>
        <w:pStyle w:val="1"/>
        <w:numPr>
          <w:ilvl w:val="0"/>
          <w:numId w:val="0"/>
        </w:numPr>
        <w:ind w:left="432" w:hanging="432"/>
      </w:pPr>
      <w:r w:rsidRPr="006D346F">
        <w:t>References</w:t>
      </w:r>
    </w:p>
    <w:p w14:paraId="3A6D95B1" w14:textId="77777777" w:rsidR="00FE6FB9" w:rsidRPr="00C51887" w:rsidRDefault="003B5C53" w:rsidP="00F06C7F">
      <w:pPr>
        <w:pStyle w:val="References"/>
        <w:tabs>
          <w:tab w:val="clear" w:pos="786"/>
          <w:tab w:val="num" w:pos="426"/>
        </w:tabs>
        <w:ind w:left="426" w:hanging="426"/>
      </w:pPr>
      <w:bookmarkStart w:id="10" w:name="_Ref167612875"/>
      <w:bookmarkStart w:id="11" w:name="_Ref167612671"/>
      <w:bookmarkEnd w:id="7"/>
      <w:bookmarkEnd w:id="8"/>
      <w:bookmarkEnd w:id="9"/>
      <w:r w:rsidRPr="00C51887">
        <w:t>RP-181706 (revision of RP-181342), “Revised SID on LTE-based 5G Terrestrial Broadcast,” Qualcomm Incorporated, RAN#81, Gold Coast, Australia, Sep 10- 13, 2018</w:t>
      </w:r>
      <w:r w:rsidR="00FE6FB9" w:rsidRPr="00C51887">
        <w:t>.</w:t>
      </w:r>
      <w:bookmarkEnd w:id="10"/>
    </w:p>
    <w:p w14:paraId="43464CC4" w14:textId="6FE35162" w:rsidR="001B50FA" w:rsidRPr="00C51887" w:rsidRDefault="001B50FA" w:rsidP="00F06C7F">
      <w:pPr>
        <w:pStyle w:val="References"/>
        <w:tabs>
          <w:tab w:val="clear" w:pos="786"/>
          <w:tab w:val="num" w:pos="426"/>
        </w:tabs>
        <w:ind w:left="426" w:hanging="426"/>
      </w:pPr>
      <w:bookmarkStart w:id="12" w:name="_Ref167612885"/>
      <w:bookmarkEnd w:id="4"/>
      <w:bookmarkEnd w:id="11"/>
      <w:r w:rsidRPr="00C51887">
        <w:t>TR38.913, “Study on Scenarios and Requirements for Next Generation Access Technologies</w:t>
      </w:r>
      <w:r w:rsidR="00185404" w:rsidRPr="00C51887">
        <w:t>,</w:t>
      </w:r>
      <w:r w:rsidRPr="00C51887">
        <w:t xml:space="preserve">” </w:t>
      </w:r>
      <w:r w:rsidR="006B2C3E" w:rsidRPr="00C51887">
        <w:t>v14.3.0 (2017-06)</w:t>
      </w:r>
      <w:r w:rsidRPr="00C51887">
        <w:t>.</w:t>
      </w:r>
      <w:bookmarkEnd w:id="12"/>
    </w:p>
    <w:p w14:paraId="6A291CEC" w14:textId="442C5627" w:rsidR="008D730A" w:rsidRPr="00C51887" w:rsidRDefault="008D730A" w:rsidP="00F06C7F">
      <w:pPr>
        <w:pStyle w:val="References"/>
        <w:tabs>
          <w:tab w:val="clear" w:pos="786"/>
          <w:tab w:val="num" w:pos="426"/>
        </w:tabs>
        <w:ind w:left="426" w:hanging="426"/>
      </w:pPr>
      <w:bookmarkStart w:id="13" w:name="_Ref525831294"/>
      <w:r w:rsidRPr="00C51887">
        <w:t>R1-1810170, “Techniques for networks supporting TV services,” Huawei, HiSilicon, RAN1#94bis, Chengdu, China, Oct 8-12, 2018.</w:t>
      </w:r>
      <w:bookmarkEnd w:id="13"/>
      <w:r w:rsidRPr="00C51887">
        <w:t xml:space="preserve"> </w:t>
      </w:r>
    </w:p>
    <w:p w14:paraId="7AFBDC3B" w14:textId="639279FA" w:rsidR="007E2252" w:rsidRPr="00C51887" w:rsidRDefault="007E2252" w:rsidP="00F06C7F">
      <w:pPr>
        <w:pStyle w:val="References"/>
        <w:tabs>
          <w:tab w:val="clear" w:pos="786"/>
          <w:tab w:val="num" w:pos="426"/>
        </w:tabs>
        <w:ind w:left="426" w:hanging="426"/>
        <w:rPr>
          <w:lang w:eastAsia="ja-JP"/>
        </w:rPr>
      </w:pPr>
      <w:bookmarkStart w:id="14" w:name="_Ref524613977"/>
      <w:r w:rsidRPr="00C51887">
        <w:rPr>
          <w:lang w:eastAsia="ja-JP"/>
        </w:rPr>
        <w:t>TR</w:t>
      </w:r>
      <w:r w:rsidR="00185404" w:rsidRPr="00C51887">
        <w:rPr>
          <w:lang w:eastAsia="ja-JP"/>
        </w:rPr>
        <w:t xml:space="preserve"> </w:t>
      </w:r>
      <w:r w:rsidRPr="00C51887">
        <w:rPr>
          <w:lang w:eastAsia="ja-JP"/>
        </w:rPr>
        <w:t>36.890, “Study on single-cell point-to-multipoint transmission for E-UTRA</w:t>
      </w:r>
      <w:r w:rsidR="008E29EB" w:rsidRPr="00C51887">
        <w:rPr>
          <w:lang w:eastAsia="ja-JP"/>
        </w:rPr>
        <w:t xml:space="preserve"> (Release 13),</w:t>
      </w:r>
      <w:r w:rsidRPr="00C51887">
        <w:rPr>
          <w:lang w:eastAsia="ja-JP"/>
        </w:rPr>
        <w:t xml:space="preserve">” </w:t>
      </w:r>
      <w:r w:rsidR="008E29EB" w:rsidRPr="00C51887">
        <w:rPr>
          <w:lang w:eastAsia="ja-JP"/>
        </w:rPr>
        <w:t>V13.0.0 (2015-06)</w:t>
      </w:r>
      <w:r w:rsidRPr="00C51887">
        <w:rPr>
          <w:lang w:eastAsia="ja-JP"/>
        </w:rPr>
        <w:t>.</w:t>
      </w:r>
      <w:bookmarkEnd w:id="14"/>
    </w:p>
    <w:p w14:paraId="2B3CCC41" w14:textId="2CAF5A56" w:rsidR="00CC5EBD" w:rsidRPr="00C51887" w:rsidRDefault="00CC5EBD" w:rsidP="00F06C7F">
      <w:pPr>
        <w:pStyle w:val="References"/>
        <w:tabs>
          <w:tab w:val="clear" w:pos="786"/>
          <w:tab w:val="num" w:pos="426"/>
        </w:tabs>
        <w:ind w:left="426" w:hanging="426"/>
        <w:rPr>
          <w:lang w:eastAsia="ja-JP"/>
        </w:rPr>
      </w:pPr>
      <w:bookmarkStart w:id="15" w:name="_Ref525673523"/>
      <w:r w:rsidRPr="00C51887">
        <w:rPr>
          <w:lang w:eastAsia="ja-JP"/>
        </w:rPr>
        <w:t>R1-163452, “Summary of offline discussions on eMBMS simulation considerations</w:t>
      </w:r>
      <w:r w:rsidR="00185404" w:rsidRPr="00C51887">
        <w:rPr>
          <w:lang w:eastAsia="ja-JP"/>
        </w:rPr>
        <w:t>,</w:t>
      </w:r>
      <w:r w:rsidR="00F81A05" w:rsidRPr="00C51887">
        <w:rPr>
          <w:lang w:eastAsia="ja-JP"/>
        </w:rPr>
        <w:t>”</w:t>
      </w:r>
      <w:r w:rsidRPr="00C51887">
        <w:rPr>
          <w:lang w:eastAsia="ja-JP"/>
        </w:rPr>
        <w:t xml:space="preserve"> </w:t>
      </w:r>
      <w:bookmarkStart w:id="16" w:name="OLE_LINK1"/>
      <w:bookmarkStart w:id="17" w:name="OLE_LINK2"/>
      <w:r w:rsidRPr="00C51887">
        <w:rPr>
          <w:lang w:eastAsia="ja-JP"/>
        </w:rPr>
        <w:t>Nokia</w:t>
      </w:r>
      <w:bookmarkEnd w:id="16"/>
      <w:bookmarkEnd w:id="17"/>
      <w:r w:rsidRPr="00C51887">
        <w:rPr>
          <w:lang w:eastAsia="ja-JP"/>
        </w:rPr>
        <w:t>, Alcatel-Lucent Shanghai</w:t>
      </w:r>
      <w:r w:rsidR="000A4195" w:rsidRPr="00C51887">
        <w:rPr>
          <w:lang w:eastAsia="ja-JP"/>
        </w:rPr>
        <w:t xml:space="preserve"> Bell, Ericsson, Fraunhofer IIS</w:t>
      </w:r>
      <w:r w:rsidRPr="00C51887">
        <w:rPr>
          <w:lang w:eastAsia="ja-JP"/>
        </w:rPr>
        <w:t xml:space="preserve">, </w:t>
      </w:r>
      <w:r w:rsidR="00834679" w:rsidRPr="00C51887">
        <w:rPr>
          <w:lang w:eastAsia="zh-CN"/>
        </w:rPr>
        <w:t>RAN1#84bis,</w:t>
      </w:r>
      <w:r w:rsidR="00834679" w:rsidRPr="00C51887">
        <w:rPr>
          <w:lang w:eastAsia="ja-JP"/>
        </w:rPr>
        <w:t xml:space="preserve"> </w:t>
      </w:r>
      <w:r w:rsidRPr="00C51887">
        <w:rPr>
          <w:lang w:eastAsia="ja-JP"/>
        </w:rPr>
        <w:t>Busan, Korea, April 11-15, 2016.</w:t>
      </w:r>
      <w:bookmarkEnd w:id="15"/>
    </w:p>
    <w:p w14:paraId="557D35FD" w14:textId="0CFA4F0D" w:rsidR="00896954" w:rsidRPr="00C51887" w:rsidRDefault="00896954" w:rsidP="00F06C7F">
      <w:pPr>
        <w:pStyle w:val="References"/>
        <w:tabs>
          <w:tab w:val="clear" w:pos="786"/>
          <w:tab w:val="num" w:pos="426"/>
        </w:tabs>
        <w:ind w:left="426" w:hanging="426"/>
        <w:rPr>
          <w:lang w:eastAsia="ja-JP"/>
        </w:rPr>
      </w:pPr>
      <w:bookmarkStart w:id="18" w:name="_Ref525838568"/>
      <w:r w:rsidRPr="00C51887">
        <w:rPr>
          <w:lang w:eastAsia="ja-JP"/>
        </w:rPr>
        <w:t>R1-1810171, “Scenarios and simulation assumptions for “gap analysis”,”</w:t>
      </w:r>
      <w:r w:rsidRPr="00C51887">
        <w:t xml:space="preserve"> Huawei, HiSilicon, RAN1#94bis, Chengdu, China, Oct 8-12, 2018.</w:t>
      </w:r>
      <w:bookmarkEnd w:id="18"/>
    </w:p>
    <w:p w14:paraId="5674A72A" w14:textId="7714C284" w:rsidR="007E2252" w:rsidRPr="00C51887" w:rsidRDefault="007E2252" w:rsidP="00F06C7F">
      <w:pPr>
        <w:pStyle w:val="References"/>
        <w:tabs>
          <w:tab w:val="clear" w:pos="786"/>
          <w:tab w:val="num" w:pos="426"/>
        </w:tabs>
        <w:ind w:left="426" w:hanging="426"/>
        <w:rPr>
          <w:lang w:eastAsia="ja-JP"/>
        </w:rPr>
      </w:pPr>
      <w:bookmarkStart w:id="19" w:name="_Ref525035242"/>
      <w:r w:rsidRPr="00C51887">
        <w:rPr>
          <w:lang w:eastAsia="ja-JP"/>
        </w:rPr>
        <w:t>TR</w:t>
      </w:r>
      <w:r w:rsidR="00185404" w:rsidRPr="00C51887">
        <w:rPr>
          <w:lang w:eastAsia="ja-JP"/>
        </w:rPr>
        <w:t xml:space="preserve"> </w:t>
      </w:r>
      <w:r w:rsidRPr="00C51887">
        <w:rPr>
          <w:lang w:eastAsia="ja-JP"/>
        </w:rPr>
        <w:t>38.802, “Study on New Radio Access Technology Physical Layer Aspect</w:t>
      </w:r>
      <w:r w:rsidR="00185404" w:rsidRPr="00C51887">
        <w:rPr>
          <w:lang w:eastAsia="ja-JP"/>
        </w:rPr>
        <w:t>s (Release 14),</w:t>
      </w:r>
      <w:r w:rsidRPr="00C51887">
        <w:rPr>
          <w:lang w:eastAsia="ja-JP"/>
        </w:rPr>
        <w:t xml:space="preserve">” </w:t>
      </w:r>
      <w:r w:rsidR="00185404" w:rsidRPr="00C51887">
        <w:rPr>
          <w:lang w:eastAsia="ja-JP"/>
        </w:rPr>
        <w:t>V14.2.0 (2017-09)</w:t>
      </w:r>
      <w:r w:rsidRPr="00C51887">
        <w:rPr>
          <w:lang w:eastAsia="ja-JP"/>
        </w:rPr>
        <w:t>.</w:t>
      </w:r>
      <w:bookmarkEnd w:id="19"/>
    </w:p>
    <w:p w14:paraId="74F1DF84" w14:textId="30ABE2B9" w:rsidR="0097663B" w:rsidRPr="00C51887" w:rsidRDefault="0097663B" w:rsidP="00F06C7F">
      <w:pPr>
        <w:pStyle w:val="References"/>
        <w:tabs>
          <w:tab w:val="clear" w:pos="786"/>
          <w:tab w:val="num" w:pos="426"/>
        </w:tabs>
        <w:ind w:left="426" w:hanging="426"/>
        <w:rPr>
          <w:lang w:eastAsia="ja-JP"/>
        </w:rPr>
      </w:pPr>
      <w:bookmarkStart w:id="20" w:name="_Ref525840983"/>
      <w:r w:rsidRPr="00C51887">
        <w:rPr>
          <w:lang w:eastAsia="ja-JP"/>
        </w:rPr>
        <w:t>TR 36.873, “Study on 3D channel model for LTE (Release 12),” V12.7.0 (2017-12).</w:t>
      </w:r>
      <w:bookmarkEnd w:id="20"/>
      <w:r w:rsidRPr="00C51887">
        <w:rPr>
          <w:lang w:eastAsia="ja-JP"/>
        </w:rPr>
        <w:t xml:space="preserve"> </w:t>
      </w:r>
    </w:p>
    <w:p w14:paraId="626240E2" w14:textId="1CE6A6FA" w:rsidR="007E2252" w:rsidRPr="00C51887" w:rsidRDefault="007E2252" w:rsidP="00F06C7F">
      <w:pPr>
        <w:pStyle w:val="References"/>
        <w:tabs>
          <w:tab w:val="clear" w:pos="786"/>
          <w:tab w:val="num" w:pos="426"/>
        </w:tabs>
        <w:ind w:left="426" w:hanging="426"/>
        <w:rPr>
          <w:lang w:eastAsia="ja-JP"/>
        </w:rPr>
      </w:pPr>
      <w:bookmarkStart w:id="21" w:name="_Ref524611744"/>
      <w:r w:rsidRPr="00C51887">
        <w:rPr>
          <w:lang w:eastAsia="ja-JP"/>
        </w:rPr>
        <w:t>Recommendation ITU-R P.1546-5, “Method for point-to-area predictions for terrestrial services in the frequency range 30 MHz to 3 000 MHz”, ITU-R.</w:t>
      </w:r>
      <w:bookmarkEnd w:id="21"/>
    </w:p>
    <w:p w14:paraId="6E5FFB9C" w14:textId="77777777" w:rsidR="00243182" w:rsidRDefault="00243182" w:rsidP="00051D5F">
      <w:pPr>
        <w:pStyle w:val="References"/>
        <w:numPr>
          <w:ilvl w:val="0"/>
          <w:numId w:val="0"/>
        </w:numPr>
        <w:ind w:left="360" w:hanging="360"/>
        <w:rPr>
          <w:lang w:eastAsia="ja-JP"/>
        </w:rPr>
      </w:pPr>
    </w:p>
    <w:p w14:paraId="734483E2" w14:textId="77777777" w:rsidR="00243182" w:rsidRDefault="00243182" w:rsidP="00051D5F">
      <w:pPr>
        <w:pStyle w:val="References"/>
        <w:numPr>
          <w:ilvl w:val="0"/>
          <w:numId w:val="0"/>
        </w:numPr>
        <w:ind w:left="360" w:hanging="360"/>
        <w:rPr>
          <w:lang w:eastAsia="ja-JP"/>
        </w:rPr>
      </w:pPr>
    </w:p>
    <w:p w14:paraId="26846AD1" w14:textId="77777777" w:rsidR="00243182" w:rsidRDefault="00243182" w:rsidP="00051D5F">
      <w:pPr>
        <w:pStyle w:val="References"/>
        <w:numPr>
          <w:ilvl w:val="0"/>
          <w:numId w:val="0"/>
        </w:numPr>
        <w:ind w:left="360" w:hanging="360"/>
        <w:rPr>
          <w:lang w:eastAsia="ja-JP"/>
        </w:rPr>
      </w:pPr>
    </w:p>
    <w:p w14:paraId="41029530" w14:textId="77777777" w:rsidR="00243182" w:rsidRDefault="00243182" w:rsidP="00051D5F">
      <w:pPr>
        <w:pStyle w:val="1"/>
        <w:numPr>
          <w:ilvl w:val="0"/>
          <w:numId w:val="0"/>
        </w:numPr>
        <w:ind w:left="432" w:hanging="432"/>
      </w:pPr>
      <w:r>
        <w:t>Appendix</w:t>
      </w:r>
    </w:p>
    <w:p w14:paraId="1B22344C" w14:textId="30F4A41F" w:rsidR="00346EC6" w:rsidRPr="001A682B" w:rsidRDefault="00346EC6" w:rsidP="00051D5F">
      <w:pPr>
        <w:pStyle w:val="2"/>
        <w:numPr>
          <w:ilvl w:val="0"/>
          <w:numId w:val="0"/>
        </w:numPr>
        <w:ind w:left="576" w:hanging="576"/>
        <w:rPr>
          <w:lang w:eastAsia="zh-CN"/>
        </w:rPr>
      </w:pPr>
      <w:bookmarkStart w:id="22" w:name="_Toc489545647"/>
      <w:r w:rsidRPr="001A682B">
        <w:rPr>
          <w:rFonts w:hint="eastAsia"/>
          <w:lang w:eastAsia="zh-CN"/>
        </w:rPr>
        <w:t>Multimedia Broadcast/Multicast Service</w:t>
      </w:r>
      <w:bookmarkEnd w:id="22"/>
      <w:r>
        <w:rPr>
          <w:lang w:eastAsia="zh-CN"/>
        </w:rPr>
        <w:t xml:space="preserve"> </w:t>
      </w:r>
      <w:r>
        <w:rPr>
          <w:lang w:eastAsia="zh-CN"/>
        </w:rPr>
        <w:fldChar w:fldCharType="begin"/>
      </w:r>
      <w:r>
        <w:rPr>
          <w:lang w:eastAsia="zh-CN"/>
        </w:rPr>
        <w:instrText xml:space="preserve"> REF _Ref167612885 \r \h </w:instrText>
      </w:r>
      <w:r>
        <w:rPr>
          <w:lang w:eastAsia="zh-CN"/>
        </w:rPr>
      </w:r>
      <w:r>
        <w:rPr>
          <w:lang w:eastAsia="zh-CN"/>
        </w:rPr>
        <w:fldChar w:fldCharType="separate"/>
      </w:r>
      <w:r w:rsidR="008E2259">
        <w:rPr>
          <w:lang w:eastAsia="zh-CN"/>
        </w:rPr>
        <w:t>[2]</w:t>
      </w:r>
      <w:r>
        <w:rPr>
          <w:lang w:eastAsia="zh-CN"/>
        </w:rPr>
        <w:fldChar w:fldCharType="end"/>
      </w:r>
    </w:p>
    <w:p w14:paraId="0A3D03A1" w14:textId="77777777" w:rsidR="00346EC6" w:rsidRPr="001A682B" w:rsidRDefault="00346EC6" w:rsidP="00346EC6">
      <w:pPr>
        <w:rPr>
          <w:lang w:eastAsia="zh-CN"/>
        </w:rPr>
      </w:pPr>
      <w:r w:rsidRPr="001A682B">
        <w:rPr>
          <w:lang w:eastAsia="zh-CN"/>
        </w:rPr>
        <w:t>The new RAT shal</w:t>
      </w:r>
      <w:r w:rsidRPr="00051D5F">
        <w:rPr>
          <w:lang w:eastAsia="zh-CN"/>
        </w:rPr>
        <w:t>l support existing Multicast/Broadcast services</w:t>
      </w:r>
      <w:r w:rsidRPr="001A682B">
        <w:rPr>
          <w:lang w:eastAsia="zh-CN"/>
        </w:rPr>
        <w:t xml:space="preserve"> (e.g. download, streaming, group communication, TV, etc.) and </w:t>
      </w:r>
      <w:r w:rsidRPr="00051D5F">
        <w:rPr>
          <w:lang w:eastAsia="zh-CN"/>
        </w:rPr>
        <w:t>new services (e.g. V2X, etc).</w:t>
      </w:r>
    </w:p>
    <w:p w14:paraId="61C0FDEB" w14:textId="77777777" w:rsidR="00346EC6" w:rsidRPr="001A682B" w:rsidRDefault="00346EC6" w:rsidP="00346EC6">
      <w:pPr>
        <w:rPr>
          <w:lang w:eastAsia="zh-CN"/>
        </w:rPr>
      </w:pPr>
      <w:r w:rsidRPr="00F43C15">
        <w:rPr>
          <w:lang w:eastAsia="zh-CN"/>
        </w:rPr>
        <w:t>The new RAT shall support dynamic adjustment of the Multicast/Broadcast area based on e.g. the user distribution or service requirements.</w:t>
      </w:r>
      <w:r w:rsidRPr="001A682B">
        <w:rPr>
          <w:lang w:eastAsia="zh-CN"/>
        </w:rPr>
        <w:t xml:space="preserve"> </w:t>
      </w:r>
    </w:p>
    <w:p w14:paraId="43DA16AF" w14:textId="77777777" w:rsidR="00346EC6" w:rsidRPr="001A682B" w:rsidRDefault="00346EC6" w:rsidP="00346EC6">
      <w:pPr>
        <w:rPr>
          <w:lang w:eastAsia="zh-CN"/>
        </w:rPr>
      </w:pPr>
      <w:r w:rsidRPr="001A682B">
        <w:rPr>
          <w:lang w:eastAsia="zh-CN"/>
        </w:rPr>
        <w:t xml:space="preserve">The new RAT shall support </w:t>
      </w:r>
      <w:r w:rsidRPr="00051D5F">
        <w:rPr>
          <w:lang w:eastAsia="zh-CN"/>
        </w:rPr>
        <w:t>concurrent delivery of both unicast and Multicast/Broadcast services to the users</w:t>
      </w:r>
      <w:r w:rsidRPr="001A682B">
        <w:rPr>
          <w:lang w:eastAsia="zh-CN"/>
        </w:rPr>
        <w:t xml:space="preserve">. </w:t>
      </w:r>
    </w:p>
    <w:p w14:paraId="20A50A26" w14:textId="77777777" w:rsidR="00346EC6" w:rsidRPr="001A682B" w:rsidRDefault="00346EC6" w:rsidP="00346EC6">
      <w:pPr>
        <w:rPr>
          <w:lang w:eastAsia="zh-CN"/>
        </w:rPr>
      </w:pPr>
      <w:r w:rsidRPr="001A682B">
        <w:rPr>
          <w:lang w:eastAsia="zh-CN"/>
        </w:rPr>
        <w:t xml:space="preserve">The new RAT shall support </w:t>
      </w:r>
      <w:r w:rsidRPr="00051D5F">
        <w:rPr>
          <w:lang w:eastAsia="zh-CN"/>
        </w:rPr>
        <w:t>efficient multiplexing with unicast transmissions in at least frequency domain and time domain</w:t>
      </w:r>
      <w:r w:rsidRPr="001A682B">
        <w:rPr>
          <w:lang w:eastAsia="zh-CN"/>
        </w:rPr>
        <w:t>.</w:t>
      </w:r>
    </w:p>
    <w:p w14:paraId="76830DB9" w14:textId="77777777" w:rsidR="00346EC6" w:rsidRPr="001A682B" w:rsidRDefault="00346EC6" w:rsidP="00346EC6">
      <w:pPr>
        <w:rPr>
          <w:lang w:eastAsia="zh-CN"/>
        </w:rPr>
      </w:pPr>
      <w:r w:rsidRPr="001A682B">
        <w:rPr>
          <w:lang w:eastAsia="zh-CN"/>
        </w:rPr>
        <w:t>T</w:t>
      </w:r>
      <w:r w:rsidRPr="00051D5F">
        <w:rPr>
          <w:lang w:eastAsia="zh-CN"/>
        </w:rPr>
        <w:t>he new RAT shall support static and dynamic resource allocation between Multicast/Broadcast and unicast; the new RAT shall in particular allow support of up to 100% of DL resources for Multicast/Broadcast</w:t>
      </w:r>
      <w:r w:rsidRPr="001A682B">
        <w:rPr>
          <w:lang w:eastAsia="zh-CN"/>
        </w:rPr>
        <w:t xml:space="preserve"> (100% meaning a dedicated MBMS carrier).</w:t>
      </w:r>
    </w:p>
    <w:p w14:paraId="1CB25BB5" w14:textId="77777777" w:rsidR="00346EC6" w:rsidRPr="001A682B" w:rsidRDefault="00346EC6" w:rsidP="00346EC6">
      <w:pPr>
        <w:rPr>
          <w:lang w:eastAsia="zh-CN"/>
        </w:rPr>
      </w:pPr>
      <w:r w:rsidRPr="009E76A1">
        <w:rPr>
          <w:highlight w:val="green"/>
          <w:lang w:eastAsia="zh-CN"/>
        </w:rPr>
        <w:t>The new RAT shall support Multicast/Broadcast network sharing between multiple participating MNOs, including the case of a dedicated MBMS network</w:t>
      </w:r>
      <w:r w:rsidRPr="001A682B">
        <w:rPr>
          <w:lang w:eastAsia="zh-CN"/>
        </w:rPr>
        <w:t>.</w:t>
      </w:r>
    </w:p>
    <w:p w14:paraId="0174FF02" w14:textId="77777777" w:rsidR="00346EC6" w:rsidRPr="001A682B" w:rsidRDefault="00346EC6" w:rsidP="00346EC6">
      <w:pPr>
        <w:rPr>
          <w:lang w:eastAsia="zh-CN"/>
        </w:rPr>
      </w:pPr>
      <w:r w:rsidRPr="009E76A1">
        <w:rPr>
          <w:highlight w:val="green"/>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14:paraId="00679173" w14:textId="77777777" w:rsidR="00346EC6" w:rsidRPr="001A682B" w:rsidRDefault="00346EC6" w:rsidP="00346EC6">
      <w:pPr>
        <w:rPr>
          <w:lang w:eastAsia="zh-CN"/>
        </w:rPr>
      </w:pPr>
      <w:r w:rsidRPr="009E76A1">
        <w:rPr>
          <w:highlight w:val="green"/>
          <w:lang w:eastAsia="zh-CN"/>
        </w:rPr>
        <w:t>The new RAT shall support Multicast/Broadcast services for fixed, portable and mobile UEs. Mobility up to 250 km/h shall be supported.</w:t>
      </w:r>
    </w:p>
    <w:p w14:paraId="20439237" w14:textId="77777777" w:rsidR="00346EC6" w:rsidRPr="001A682B" w:rsidRDefault="00346EC6" w:rsidP="00346EC6">
      <w:pPr>
        <w:rPr>
          <w:lang w:eastAsia="zh-CN"/>
        </w:rPr>
      </w:pPr>
      <w:r w:rsidRPr="00F43C15">
        <w:rPr>
          <w:highlight w:val="green"/>
          <w:lang w:eastAsia="zh-CN"/>
        </w:rPr>
        <w:t>The new RAT shall leverage usage of RAN equipment (hard- and software) including e.g. multi-antenna capabilities (e.g. MIMO) to improve Multicast/Broadcast capacity and reliability</w:t>
      </w:r>
      <w:r w:rsidRPr="001A682B">
        <w:rPr>
          <w:lang w:eastAsia="zh-CN"/>
        </w:rPr>
        <w:t>.</w:t>
      </w:r>
    </w:p>
    <w:p w14:paraId="5B4D181D" w14:textId="77777777" w:rsidR="00346EC6" w:rsidRPr="00EA766C" w:rsidRDefault="00346EC6" w:rsidP="00346EC6">
      <w:pPr>
        <w:rPr>
          <w:lang w:eastAsia="zh-CN"/>
        </w:rPr>
      </w:pPr>
      <w:r w:rsidRPr="00051D5F">
        <w:rPr>
          <w:lang w:eastAsia="zh-CN"/>
        </w:rPr>
        <w:t>The new RAT shall support Multicast/Broadcast services for mMTC devices</w:t>
      </w:r>
      <w:r w:rsidRPr="001A682B">
        <w:rPr>
          <w:lang w:eastAsia="zh-CN"/>
        </w:rPr>
        <w:t>.</w:t>
      </w:r>
    </w:p>
    <w:p w14:paraId="37A2F397" w14:textId="77777777" w:rsidR="00346EC6" w:rsidRPr="001A682B" w:rsidRDefault="00346EC6" w:rsidP="00051D5F"/>
    <w:sectPr w:rsidR="00346EC6" w:rsidRPr="001A68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FDD02" w14:textId="77777777" w:rsidR="00912044" w:rsidRDefault="00912044">
      <w:r>
        <w:separator/>
      </w:r>
    </w:p>
  </w:endnote>
  <w:endnote w:type="continuationSeparator" w:id="0">
    <w:p w14:paraId="56AC503B" w14:textId="77777777" w:rsidR="00912044" w:rsidRDefault="0091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87C05" w14:textId="77777777" w:rsidR="00912044" w:rsidRDefault="00912044">
      <w:r>
        <w:separator/>
      </w:r>
    </w:p>
  </w:footnote>
  <w:footnote w:type="continuationSeparator" w:id="0">
    <w:p w14:paraId="0D63FE14" w14:textId="77777777" w:rsidR="00912044" w:rsidRDefault="009120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DF0A6C"/>
    <w:multiLevelType w:val="hybridMultilevel"/>
    <w:tmpl w:val="E14489F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D6B25"/>
    <w:multiLevelType w:val="hybridMultilevel"/>
    <w:tmpl w:val="85E4ED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393D7F"/>
    <w:multiLevelType w:val="hybridMultilevel"/>
    <w:tmpl w:val="3E6C3AE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1772B7"/>
    <w:multiLevelType w:val="hybridMultilevel"/>
    <w:tmpl w:val="4C688086"/>
    <w:lvl w:ilvl="0" w:tplc="5C72E4F4">
      <w:start w:val="20"/>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F4449A"/>
    <w:multiLevelType w:val="hybridMultilevel"/>
    <w:tmpl w:val="3328F4FA"/>
    <w:lvl w:ilvl="0" w:tplc="5C72E4F4">
      <w:start w:val="20"/>
      <w:numFmt w:val="bullet"/>
      <w:lvlText w:val="–"/>
      <w:lvlJc w:val="left"/>
      <w:pPr>
        <w:ind w:left="785" w:hanging="360"/>
      </w:pPr>
      <w:rPr>
        <w:rFonts w:ascii="Ericsson Capital TT" w:hAnsi="Ericsson Capital TT"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A47E4D"/>
    <w:multiLevelType w:val="hybridMultilevel"/>
    <w:tmpl w:val="C45A66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377015"/>
    <w:multiLevelType w:val="hybridMultilevel"/>
    <w:tmpl w:val="3B548AB4"/>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73D225E"/>
    <w:multiLevelType w:val="hybridMultilevel"/>
    <w:tmpl w:val="BBE6D60A"/>
    <w:lvl w:ilvl="0" w:tplc="3C42FF6C">
      <w:numFmt w:val="bullet"/>
      <w:lvlText w:val="-"/>
      <w:lvlJc w:val="left"/>
      <w:pPr>
        <w:ind w:left="720" w:hanging="720"/>
      </w:pPr>
      <w:rPr>
        <w:rFonts w:ascii="Times New Roman" w:eastAsia="Times New Roman" w:hAnsi="Times New Roman" w:cs="Times New Roman" w:hint="default"/>
      </w:rPr>
    </w:lvl>
    <w:lvl w:ilvl="1" w:tplc="5C72E4F4">
      <w:start w:val="20"/>
      <w:numFmt w:val="bullet"/>
      <w:lvlText w:val="–"/>
      <w:lvlJc w:val="left"/>
      <w:pPr>
        <w:ind w:left="720" w:hanging="360"/>
      </w:pPr>
      <w:rPr>
        <w:rFonts w:ascii="Ericsson Capital TT" w:hAnsi="Ericsson Capital TT"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1"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2" w15:restartNumberingAfterBreak="0">
    <w:nsid w:val="214052E9"/>
    <w:multiLevelType w:val="hybridMultilevel"/>
    <w:tmpl w:val="0DD4D708"/>
    <w:lvl w:ilvl="0" w:tplc="338CE4D2">
      <w:start w:val="30"/>
      <w:numFmt w:val="bullet"/>
      <w:lvlText w:val="−"/>
      <w:lvlJc w:val="left"/>
      <w:pPr>
        <w:ind w:left="420" w:hanging="420"/>
      </w:pPr>
      <w:rPr>
        <w:rFonts w:ascii="Calibri" w:hAnsi="Calibri" w:hint="default"/>
      </w:rPr>
    </w:lvl>
    <w:lvl w:ilvl="1" w:tplc="3C42FF6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76151"/>
    <w:multiLevelType w:val="hybridMultilevel"/>
    <w:tmpl w:val="E9D4E8B8"/>
    <w:lvl w:ilvl="0" w:tplc="5C72E4F4">
      <w:start w:val="20"/>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CF15329"/>
    <w:multiLevelType w:val="hybridMultilevel"/>
    <w:tmpl w:val="1974FF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A78A7"/>
    <w:multiLevelType w:val="hybridMultilevel"/>
    <w:tmpl w:val="7476708E"/>
    <w:lvl w:ilvl="0" w:tplc="BE6E2A94">
      <w:start w:val="166"/>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6001432">
      <w:start w:val="45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F3CA1E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786"/>
        </w:tabs>
        <w:ind w:left="786" w:hanging="360"/>
      </w:p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5A56004"/>
    <w:multiLevelType w:val="hybridMultilevel"/>
    <w:tmpl w:val="85FA3884"/>
    <w:lvl w:ilvl="0" w:tplc="338CE4D2">
      <w:start w:val="30"/>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824F4E"/>
    <w:multiLevelType w:val="hybridMultilevel"/>
    <w:tmpl w:val="84F07844"/>
    <w:lvl w:ilvl="0" w:tplc="0409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8863521"/>
    <w:multiLevelType w:val="hybridMultilevel"/>
    <w:tmpl w:val="DBEC8AF4"/>
    <w:lvl w:ilvl="0" w:tplc="04090011">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2" w15:restartNumberingAfterBreak="0">
    <w:nsid w:val="69663F86"/>
    <w:multiLevelType w:val="hybridMultilevel"/>
    <w:tmpl w:val="F048C458"/>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A359E0"/>
    <w:multiLevelType w:val="hybridMultilevel"/>
    <w:tmpl w:val="6F58131E"/>
    <w:lvl w:ilvl="0" w:tplc="338CE4D2">
      <w:start w:val="30"/>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0"/>
  </w:num>
  <w:num w:numId="3">
    <w:abstractNumId w:val="29"/>
  </w:num>
  <w:num w:numId="4">
    <w:abstractNumId w:val="24"/>
  </w:num>
  <w:num w:numId="5">
    <w:abstractNumId w:val="15"/>
  </w:num>
  <w:num w:numId="6">
    <w:abstractNumId w:val="44"/>
  </w:num>
  <w:num w:numId="7">
    <w:abstractNumId w:val="26"/>
  </w:num>
  <w:num w:numId="8">
    <w:abstractNumId w:val="34"/>
  </w:num>
  <w:num w:numId="9">
    <w:abstractNumId w:val="40"/>
  </w:num>
  <w:num w:numId="10">
    <w:abstractNumId w:val="43"/>
  </w:num>
  <w:num w:numId="11">
    <w:abstractNumId w:val="46"/>
  </w:num>
  <w:num w:numId="12">
    <w:abstractNumId w:val="23"/>
  </w:num>
  <w:num w:numId="13">
    <w:abstractNumId w:val="36"/>
  </w:num>
  <w:num w:numId="14">
    <w:abstractNumId w:val="35"/>
  </w:num>
  <w:num w:numId="15">
    <w:abstractNumId w:val="32"/>
  </w:num>
  <w:num w:numId="16">
    <w:abstractNumId w:val="20"/>
  </w:num>
  <w:num w:numId="17">
    <w:abstractNumId w:val="31"/>
  </w:num>
  <w:num w:numId="18">
    <w:abstractNumId w:val="21"/>
  </w:num>
  <w:num w:numId="19">
    <w:abstractNumId w:val="18"/>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38"/>
  </w:num>
  <w:num w:numId="33">
    <w:abstractNumId w:val="9"/>
  </w:num>
  <w:num w:numId="34">
    <w:abstractNumId w:val="42"/>
  </w:num>
  <w:num w:numId="35">
    <w:abstractNumId w:val="12"/>
  </w:num>
  <w:num w:numId="36">
    <w:abstractNumId w:val="28"/>
  </w:num>
  <w:num w:numId="37">
    <w:abstractNumId w:val="37"/>
  </w:num>
  <w:num w:numId="38">
    <w:abstractNumId w:val="25"/>
  </w:num>
  <w:num w:numId="39">
    <w:abstractNumId w:val="47"/>
  </w:num>
  <w:num w:numId="40">
    <w:abstractNumId w:val="30"/>
  </w:num>
  <w:num w:numId="41">
    <w:abstractNumId w:val="30"/>
  </w:num>
  <w:num w:numId="42">
    <w:abstractNumId w:val="29"/>
  </w:num>
  <w:num w:numId="43">
    <w:abstractNumId w:val="10"/>
  </w:num>
  <w:num w:numId="44">
    <w:abstractNumId w:val="22"/>
  </w:num>
  <w:num w:numId="45">
    <w:abstractNumId w:val="14"/>
  </w:num>
  <w:num w:numId="46">
    <w:abstractNumId w:val="16"/>
  </w:num>
  <w:num w:numId="47">
    <w:abstractNumId w:val="29"/>
  </w:num>
  <w:num w:numId="48">
    <w:abstractNumId w:val="29"/>
  </w:num>
  <w:num w:numId="49">
    <w:abstractNumId w:val="27"/>
  </w:num>
  <w:num w:numId="50">
    <w:abstractNumId w:val="13"/>
  </w:num>
  <w:num w:numId="51">
    <w:abstractNumId w:val="41"/>
  </w:num>
  <w:num w:numId="52">
    <w:abstractNumId w:val="17"/>
  </w:num>
  <w:num w:numId="53">
    <w:abstractNumId w:val="11"/>
  </w:num>
  <w:num w:numId="54">
    <w:abstractNumId w:val="29"/>
  </w:num>
  <w:num w:numId="55">
    <w:abstractNumId w:val="29"/>
  </w:num>
  <w:num w:numId="56">
    <w:abstractNumId w:val="29"/>
  </w:num>
  <w:num w:numId="57">
    <w:abstractNumId w:val="29"/>
  </w:num>
  <w:num w:numId="58">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AA3"/>
    <w:rsid w:val="000109E6"/>
    <w:rsid w:val="00010E3A"/>
    <w:rsid w:val="00011F67"/>
    <w:rsid w:val="00012862"/>
    <w:rsid w:val="000128E6"/>
    <w:rsid w:val="00015EFB"/>
    <w:rsid w:val="000165E2"/>
    <w:rsid w:val="000172BE"/>
    <w:rsid w:val="00017D8A"/>
    <w:rsid w:val="00020402"/>
    <w:rsid w:val="00023388"/>
    <w:rsid w:val="00023425"/>
    <w:rsid w:val="000241BE"/>
    <w:rsid w:val="000242F2"/>
    <w:rsid w:val="00025283"/>
    <w:rsid w:val="000269B8"/>
    <w:rsid w:val="00026D4B"/>
    <w:rsid w:val="000275C6"/>
    <w:rsid w:val="00027AD6"/>
    <w:rsid w:val="0003024C"/>
    <w:rsid w:val="00031ADB"/>
    <w:rsid w:val="00032056"/>
    <w:rsid w:val="000328CA"/>
    <w:rsid w:val="00032E40"/>
    <w:rsid w:val="0003376B"/>
    <w:rsid w:val="00034676"/>
    <w:rsid w:val="000346E6"/>
    <w:rsid w:val="000348DD"/>
    <w:rsid w:val="000352B3"/>
    <w:rsid w:val="0004023E"/>
    <w:rsid w:val="0004024B"/>
    <w:rsid w:val="00041C57"/>
    <w:rsid w:val="00042C31"/>
    <w:rsid w:val="000434B7"/>
    <w:rsid w:val="000435E4"/>
    <w:rsid w:val="00044589"/>
    <w:rsid w:val="00046796"/>
    <w:rsid w:val="000467FD"/>
    <w:rsid w:val="00046AAF"/>
    <w:rsid w:val="00047225"/>
    <w:rsid w:val="00047E60"/>
    <w:rsid w:val="00051C76"/>
    <w:rsid w:val="00051D5F"/>
    <w:rsid w:val="00052AD2"/>
    <w:rsid w:val="000530DF"/>
    <w:rsid w:val="00054E0C"/>
    <w:rsid w:val="0005541D"/>
    <w:rsid w:val="000565C8"/>
    <w:rsid w:val="00057DC8"/>
    <w:rsid w:val="000612E1"/>
    <w:rsid w:val="000614FE"/>
    <w:rsid w:val="0006545E"/>
    <w:rsid w:val="00065D38"/>
    <w:rsid w:val="00065DEA"/>
    <w:rsid w:val="00067DD1"/>
    <w:rsid w:val="000703E6"/>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0C"/>
    <w:rsid w:val="000823B0"/>
    <w:rsid w:val="00082D5A"/>
    <w:rsid w:val="0008335B"/>
    <w:rsid w:val="00083379"/>
    <w:rsid w:val="00083587"/>
    <w:rsid w:val="00083838"/>
    <w:rsid w:val="00083B6A"/>
    <w:rsid w:val="00085E04"/>
    <w:rsid w:val="00086509"/>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95"/>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487"/>
    <w:rsid w:val="000F15BC"/>
    <w:rsid w:val="000F180A"/>
    <w:rsid w:val="000F1C92"/>
    <w:rsid w:val="000F2EEE"/>
    <w:rsid w:val="000F2FFD"/>
    <w:rsid w:val="000F3697"/>
    <w:rsid w:val="000F7F58"/>
    <w:rsid w:val="00100128"/>
    <w:rsid w:val="00100FF3"/>
    <w:rsid w:val="001026CA"/>
    <w:rsid w:val="00104251"/>
    <w:rsid w:val="001043C2"/>
    <w:rsid w:val="001043E1"/>
    <w:rsid w:val="0010505A"/>
    <w:rsid w:val="0010549E"/>
    <w:rsid w:val="00105CC7"/>
    <w:rsid w:val="00107779"/>
    <w:rsid w:val="001078C2"/>
    <w:rsid w:val="00107E1C"/>
    <w:rsid w:val="00110243"/>
    <w:rsid w:val="001112C4"/>
    <w:rsid w:val="00111444"/>
    <w:rsid w:val="00111723"/>
    <w:rsid w:val="0011181C"/>
    <w:rsid w:val="001129B5"/>
    <w:rsid w:val="00112BE6"/>
    <w:rsid w:val="001141E3"/>
    <w:rsid w:val="001144DF"/>
    <w:rsid w:val="0011557B"/>
    <w:rsid w:val="001176D1"/>
    <w:rsid w:val="00117C85"/>
    <w:rsid w:val="00120B13"/>
    <w:rsid w:val="00124D84"/>
    <w:rsid w:val="001250DD"/>
    <w:rsid w:val="00125733"/>
    <w:rsid w:val="001263AA"/>
    <w:rsid w:val="00130779"/>
    <w:rsid w:val="001307A1"/>
    <w:rsid w:val="001321D3"/>
    <w:rsid w:val="00133599"/>
    <w:rsid w:val="00133BF7"/>
    <w:rsid w:val="0013401E"/>
    <w:rsid w:val="001344AE"/>
    <w:rsid w:val="00134B88"/>
    <w:rsid w:val="0013657D"/>
    <w:rsid w:val="00136A23"/>
    <w:rsid w:val="00136B99"/>
    <w:rsid w:val="0014063E"/>
    <w:rsid w:val="0014087D"/>
    <w:rsid w:val="00140F74"/>
    <w:rsid w:val="00141191"/>
    <w:rsid w:val="00141378"/>
    <w:rsid w:val="0014159C"/>
    <w:rsid w:val="001424C7"/>
    <w:rsid w:val="00142665"/>
    <w:rsid w:val="0014384A"/>
    <w:rsid w:val="0014450F"/>
    <w:rsid w:val="00144D8F"/>
    <w:rsid w:val="00145C74"/>
    <w:rsid w:val="001462E9"/>
    <w:rsid w:val="00146E32"/>
    <w:rsid w:val="00147754"/>
    <w:rsid w:val="00151619"/>
    <w:rsid w:val="00152835"/>
    <w:rsid w:val="00153EB8"/>
    <w:rsid w:val="001559FA"/>
    <w:rsid w:val="00156374"/>
    <w:rsid w:val="001577D8"/>
    <w:rsid w:val="00157FC3"/>
    <w:rsid w:val="00160739"/>
    <w:rsid w:val="0016271E"/>
    <w:rsid w:val="00162B31"/>
    <w:rsid w:val="00162D7A"/>
    <w:rsid w:val="00163BB5"/>
    <w:rsid w:val="00164DAB"/>
    <w:rsid w:val="00165BBB"/>
    <w:rsid w:val="0016613F"/>
    <w:rsid w:val="00166215"/>
    <w:rsid w:val="00166591"/>
    <w:rsid w:val="00171143"/>
    <w:rsid w:val="00172864"/>
    <w:rsid w:val="00172B82"/>
    <w:rsid w:val="00172EFA"/>
    <w:rsid w:val="00173608"/>
    <w:rsid w:val="0017383E"/>
    <w:rsid w:val="001745EC"/>
    <w:rsid w:val="001747B7"/>
    <w:rsid w:val="00175C30"/>
    <w:rsid w:val="00177069"/>
    <w:rsid w:val="00177B32"/>
    <w:rsid w:val="00177FC1"/>
    <w:rsid w:val="001815A2"/>
    <w:rsid w:val="00181FC1"/>
    <w:rsid w:val="00183034"/>
    <w:rsid w:val="001830F7"/>
    <w:rsid w:val="00183EE6"/>
    <w:rsid w:val="00185404"/>
    <w:rsid w:val="0018588A"/>
    <w:rsid w:val="00186CBF"/>
    <w:rsid w:val="00187252"/>
    <w:rsid w:val="00191C91"/>
    <w:rsid w:val="00191D57"/>
    <w:rsid w:val="00192DD9"/>
    <w:rsid w:val="00194339"/>
    <w:rsid w:val="00194848"/>
    <w:rsid w:val="001958EA"/>
    <w:rsid w:val="00195E0E"/>
    <w:rsid w:val="001972C2"/>
    <w:rsid w:val="001976F6"/>
    <w:rsid w:val="001A180D"/>
    <w:rsid w:val="001A1BAC"/>
    <w:rsid w:val="001A23CE"/>
    <w:rsid w:val="001A2C89"/>
    <w:rsid w:val="001A673E"/>
    <w:rsid w:val="001A682B"/>
    <w:rsid w:val="001A7763"/>
    <w:rsid w:val="001B3964"/>
    <w:rsid w:val="001B4452"/>
    <w:rsid w:val="001B466C"/>
    <w:rsid w:val="001B4F34"/>
    <w:rsid w:val="001B50FA"/>
    <w:rsid w:val="001B52EC"/>
    <w:rsid w:val="001B554A"/>
    <w:rsid w:val="001B6564"/>
    <w:rsid w:val="001B691A"/>
    <w:rsid w:val="001C02D8"/>
    <w:rsid w:val="001C04E3"/>
    <w:rsid w:val="001C18DB"/>
    <w:rsid w:val="001C2378"/>
    <w:rsid w:val="001C3EE9"/>
    <w:rsid w:val="001C3FA4"/>
    <w:rsid w:val="001C40F9"/>
    <w:rsid w:val="001C458B"/>
    <w:rsid w:val="001C5D4F"/>
    <w:rsid w:val="001C64C0"/>
    <w:rsid w:val="001C69DA"/>
    <w:rsid w:val="001C6F06"/>
    <w:rsid w:val="001D2360"/>
    <w:rsid w:val="001D29CC"/>
    <w:rsid w:val="001D3109"/>
    <w:rsid w:val="001D332E"/>
    <w:rsid w:val="001D5033"/>
    <w:rsid w:val="001D5C88"/>
    <w:rsid w:val="001D6567"/>
    <w:rsid w:val="001D695C"/>
    <w:rsid w:val="001D6FD9"/>
    <w:rsid w:val="001D780E"/>
    <w:rsid w:val="001E05C3"/>
    <w:rsid w:val="001E0AD3"/>
    <w:rsid w:val="001E1CCD"/>
    <w:rsid w:val="001E1EFC"/>
    <w:rsid w:val="001E36E4"/>
    <w:rsid w:val="001E379D"/>
    <w:rsid w:val="001E3A3C"/>
    <w:rsid w:val="001E5C23"/>
    <w:rsid w:val="001E7504"/>
    <w:rsid w:val="001E76DF"/>
    <w:rsid w:val="001F1308"/>
    <w:rsid w:val="001F1525"/>
    <w:rsid w:val="001F1E87"/>
    <w:rsid w:val="001F1EB6"/>
    <w:rsid w:val="001F2E23"/>
    <w:rsid w:val="001F2F4C"/>
    <w:rsid w:val="001F341F"/>
    <w:rsid w:val="001F3911"/>
    <w:rsid w:val="001F3F1A"/>
    <w:rsid w:val="001F4CBD"/>
    <w:rsid w:val="001F4E85"/>
    <w:rsid w:val="001F5545"/>
    <w:rsid w:val="001F5777"/>
    <w:rsid w:val="001F5937"/>
    <w:rsid w:val="001F59E3"/>
    <w:rsid w:val="001F59ED"/>
    <w:rsid w:val="001F7121"/>
    <w:rsid w:val="00200263"/>
    <w:rsid w:val="00200568"/>
    <w:rsid w:val="00200D2C"/>
    <w:rsid w:val="002019D8"/>
    <w:rsid w:val="00201EC7"/>
    <w:rsid w:val="00202EE9"/>
    <w:rsid w:val="0020349A"/>
    <w:rsid w:val="002034B4"/>
    <w:rsid w:val="00204032"/>
    <w:rsid w:val="00204BAD"/>
    <w:rsid w:val="00204D60"/>
    <w:rsid w:val="00205627"/>
    <w:rsid w:val="002056D0"/>
    <w:rsid w:val="00210860"/>
    <w:rsid w:val="00210B6A"/>
    <w:rsid w:val="00212CB6"/>
    <w:rsid w:val="00212E37"/>
    <w:rsid w:val="00213D70"/>
    <w:rsid w:val="002140FF"/>
    <w:rsid w:val="002154C7"/>
    <w:rsid w:val="0021557D"/>
    <w:rsid w:val="00215A85"/>
    <w:rsid w:val="002206D2"/>
    <w:rsid w:val="00220894"/>
    <w:rsid w:val="00221689"/>
    <w:rsid w:val="00224952"/>
    <w:rsid w:val="00224DD2"/>
    <w:rsid w:val="00225A6A"/>
    <w:rsid w:val="00225AC7"/>
    <w:rsid w:val="00225ACC"/>
    <w:rsid w:val="00231C25"/>
    <w:rsid w:val="00231C6F"/>
    <w:rsid w:val="00232A90"/>
    <w:rsid w:val="00234151"/>
    <w:rsid w:val="002346F2"/>
    <w:rsid w:val="00234F8C"/>
    <w:rsid w:val="00235542"/>
    <w:rsid w:val="002368D2"/>
    <w:rsid w:val="002369B0"/>
    <w:rsid w:val="00236AD8"/>
    <w:rsid w:val="002401F5"/>
    <w:rsid w:val="00240E54"/>
    <w:rsid w:val="00241B33"/>
    <w:rsid w:val="0024261D"/>
    <w:rsid w:val="00243182"/>
    <w:rsid w:val="00245185"/>
    <w:rsid w:val="002451C5"/>
    <w:rsid w:val="00245F1F"/>
    <w:rsid w:val="0024663B"/>
    <w:rsid w:val="00247103"/>
    <w:rsid w:val="002474A2"/>
    <w:rsid w:val="00250067"/>
    <w:rsid w:val="002516DE"/>
    <w:rsid w:val="00251F81"/>
    <w:rsid w:val="00252BE0"/>
    <w:rsid w:val="00252EC7"/>
    <w:rsid w:val="00253588"/>
    <w:rsid w:val="002546F4"/>
    <w:rsid w:val="002551D0"/>
    <w:rsid w:val="00255374"/>
    <w:rsid w:val="00256E90"/>
    <w:rsid w:val="00257BF4"/>
    <w:rsid w:val="00260003"/>
    <w:rsid w:val="00260109"/>
    <w:rsid w:val="0026035D"/>
    <w:rsid w:val="002606D6"/>
    <w:rsid w:val="00260D88"/>
    <w:rsid w:val="00261C98"/>
    <w:rsid w:val="0026248E"/>
    <w:rsid w:val="00262914"/>
    <w:rsid w:val="002647BF"/>
    <w:rsid w:val="002647D5"/>
    <w:rsid w:val="00264EE7"/>
    <w:rsid w:val="00265032"/>
    <w:rsid w:val="002651FB"/>
    <w:rsid w:val="0026538C"/>
    <w:rsid w:val="00265781"/>
    <w:rsid w:val="00266B13"/>
    <w:rsid w:val="00270728"/>
    <w:rsid w:val="00270D42"/>
    <w:rsid w:val="0027195D"/>
    <w:rsid w:val="00272B03"/>
    <w:rsid w:val="002733E2"/>
    <w:rsid w:val="00273AD8"/>
    <w:rsid w:val="002750B1"/>
    <w:rsid w:val="00276A35"/>
    <w:rsid w:val="00277835"/>
    <w:rsid w:val="00280AB1"/>
    <w:rsid w:val="0028106F"/>
    <w:rsid w:val="002835EC"/>
    <w:rsid w:val="00284BAE"/>
    <w:rsid w:val="002859AF"/>
    <w:rsid w:val="00286AE7"/>
    <w:rsid w:val="00287243"/>
    <w:rsid w:val="00290647"/>
    <w:rsid w:val="00291385"/>
    <w:rsid w:val="00291422"/>
    <w:rsid w:val="0029237F"/>
    <w:rsid w:val="00292715"/>
    <w:rsid w:val="00293E57"/>
    <w:rsid w:val="002947D1"/>
    <w:rsid w:val="002948DF"/>
    <w:rsid w:val="00294D90"/>
    <w:rsid w:val="00295EAB"/>
    <w:rsid w:val="002A00C1"/>
    <w:rsid w:val="002A1E92"/>
    <w:rsid w:val="002A204D"/>
    <w:rsid w:val="002A2616"/>
    <w:rsid w:val="002A26E1"/>
    <w:rsid w:val="002A368A"/>
    <w:rsid w:val="002A4065"/>
    <w:rsid w:val="002A4ABA"/>
    <w:rsid w:val="002A59F0"/>
    <w:rsid w:val="002A6432"/>
    <w:rsid w:val="002A6F25"/>
    <w:rsid w:val="002A6FD3"/>
    <w:rsid w:val="002A7BEC"/>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26"/>
    <w:rsid w:val="002C20F2"/>
    <w:rsid w:val="002C38B2"/>
    <w:rsid w:val="002C3F9C"/>
    <w:rsid w:val="002C55E8"/>
    <w:rsid w:val="002C5AFA"/>
    <w:rsid w:val="002D0036"/>
    <w:rsid w:val="002D0439"/>
    <w:rsid w:val="002D11B7"/>
    <w:rsid w:val="002D162A"/>
    <w:rsid w:val="002D3BBC"/>
    <w:rsid w:val="002D438A"/>
    <w:rsid w:val="002D5738"/>
    <w:rsid w:val="002D5E53"/>
    <w:rsid w:val="002E0319"/>
    <w:rsid w:val="002E1705"/>
    <w:rsid w:val="002E179B"/>
    <w:rsid w:val="002E1C9E"/>
    <w:rsid w:val="002E257B"/>
    <w:rsid w:val="002E3755"/>
    <w:rsid w:val="002E3C65"/>
    <w:rsid w:val="002E3D52"/>
    <w:rsid w:val="002E3F5B"/>
    <w:rsid w:val="002E4362"/>
    <w:rsid w:val="002E63D9"/>
    <w:rsid w:val="002E640E"/>
    <w:rsid w:val="002F0C28"/>
    <w:rsid w:val="002F27AD"/>
    <w:rsid w:val="002F3CDE"/>
    <w:rsid w:val="002F5DD6"/>
    <w:rsid w:val="002F5FEA"/>
    <w:rsid w:val="002F63E7"/>
    <w:rsid w:val="002F7BE3"/>
    <w:rsid w:val="002F7E6A"/>
    <w:rsid w:val="00300165"/>
    <w:rsid w:val="003010CF"/>
    <w:rsid w:val="003026D3"/>
    <w:rsid w:val="00303440"/>
    <w:rsid w:val="00304D9B"/>
    <w:rsid w:val="00305FF9"/>
    <w:rsid w:val="0030674A"/>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149"/>
    <w:rsid w:val="00331426"/>
    <w:rsid w:val="0033171D"/>
    <w:rsid w:val="0033192F"/>
    <w:rsid w:val="00331FC3"/>
    <w:rsid w:val="003336B3"/>
    <w:rsid w:val="00335B75"/>
    <w:rsid w:val="00335D8C"/>
    <w:rsid w:val="00336072"/>
    <w:rsid w:val="003363A1"/>
    <w:rsid w:val="0034226D"/>
    <w:rsid w:val="00342972"/>
    <w:rsid w:val="00342FDD"/>
    <w:rsid w:val="0034429B"/>
    <w:rsid w:val="00344866"/>
    <w:rsid w:val="0034638C"/>
    <w:rsid w:val="00346EC6"/>
    <w:rsid w:val="00346F7F"/>
    <w:rsid w:val="00350108"/>
    <w:rsid w:val="00350762"/>
    <w:rsid w:val="003507C4"/>
    <w:rsid w:val="00351070"/>
    <w:rsid w:val="003519A1"/>
    <w:rsid w:val="00352480"/>
    <w:rsid w:val="00352EAE"/>
    <w:rsid w:val="003530D2"/>
    <w:rsid w:val="0035331A"/>
    <w:rsid w:val="003534E1"/>
    <w:rsid w:val="003548D8"/>
    <w:rsid w:val="003554CA"/>
    <w:rsid w:val="00360232"/>
    <w:rsid w:val="003602E0"/>
    <w:rsid w:val="00360D01"/>
    <w:rsid w:val="00362569"/>
    <w:rsid w:val="003636CD"/>
    <w:rsid w:val="0036487C"/>
    <w:rsid w:val="003649F3"/>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EDD"/>
    <w:rsid w:val="003A67D8"/>
    <w:rsid w:val="003A7834"/>
    <w:rsid w:val="003B0B5B"/>
    <w:rsid w:val="003B0E79"/>
    <w:rsid w:val="003B19A2"/>
    <w:rsid w:val="003B3575"/>
    <w:rsid w:val="003B50BC"/>
    <w:rsid w:val="003B5C53"/>
    <w:rsid w:val="003B5D97"/>
    <w:rsid w:val="003B63A4"/>
    <w:rsid w:val="003B68FE"/>
    <w:rsid w:val="003B6D7D"/>
    <w:rsid w:val="003B7D7E"/>
    <w:rsid w:val="003C1012"/>
    <w:rsid w:val="003C11C9"/>
    <w:rsid w:val="003C1229"/>
    <w:rsid w:val="003C175F"/>
    <w:rsid w:val="003C1FD4"/>
    <w:rsid w:val="003C213D"/>
    <w:rsid w:val="003C25AD"/>
    <w:rsid w:val="003C2D21"/>
    <w:rsid w:val="003C4B56"/>
    <w:rsid w:val="003C5E6B"/>
    <w:rsid w:val="003C7AD7"/>
    <w:rsid w:val="003D0FC3"/>
    <w:rsid w:val="003D2C1D"/>
    <w:rsid w:val="003D2C34"/>
    <w:rsid w:val="003D3DDD"/>
    <w:rsid w:val="003D5CBF"/>
    <w:rsid w:val="003D66D2"/>
    <w:rsid w:val="003D6754"/>
    <w:rsid w:val="003E05A7"/>
    <w:rsid w:val="003E07AE"/>
    <w:rsid w:val="003E14FC"/>
    <w:rsid w:val="003E2976"/>
    <w:rsid w:val="003E3C8D"/>
    <w:rsid w:val="003E4858"/>
    <w:rsid w:val="003E5DBE"/>
    <w:rsid w:val="003E6316"/>
    <w:rsid w:val="003E6884"/>
    <w:rsid w:val="003E6AC5"/>
    <w:rsid w:val="003E6D3D"/>
    <w:rsid w:val="003F0096"/>
    <w:rsid w:val="003F0850"/>
    <w:rsid w:val="003F0D12"/>
    <w:rsid w:val="003F160C"/>
    <w:rsid w:val="003F1B89"/>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4C8"/>
    <w:rsid w:val="00406926"/>
    <w:rsid w:val="00412461"/>
    <w:rsid w:val="00412546"/>
    <w:rsid w:val="00413053"/>
    <w:rsid w:val="0041319C"/>
    <w:rsid w:val="004137B6"/>
    <w:rsid w:val="00413A54"/>
    <w:rsid w:val="00413C10"/>
    <w:rsid w:val="00413CD9"/>
    <w:rsid w:val="00413F9A"/>
    <w:rsid w:val="004140CA"/>
    <w:rsid w:val="004141E2"/>
    <w:rsid w:val="00414915"/>
    <w:rsid w:val="00414C65"/>
    <w:rsid w:val="00415D76"/>
    <w:rsid w:val="00416665"/>
    <w:rsid w:val="00416A67"/>
    <w:rsid w:val="00416ACB"/>
    <w:rsid w:val="00421DCF"/>
    <w:rsid w:val="00422341"/>
    <w:rsid w:val="00423641"/>
    <w:rsid w:val="00426266"/>
    <w:rsid w:val="00430A2D"/>
    <w:rsid w:val="00431239"/>
    <w:rsid w:val="00431505"/>
    <w:rsid w:val="00431AF0"/>
    <w:rsid w:val="0043213A"/>
    <w:rsid w:val="00432645"/>
    <w:rsid w:val="004330F4"/>
    <w:rsid w:val="00433590"/>
    <w:rsid w:val="0043393D"/>
    <w:rsid w:val="004344C7"/>
    <w:rsid w:val="00435274"/>
    <w:rsid w:val="004352AD"/>
    <w:rsid w:val="0043545D"/>
    <w:rsid w:val="00435FE2"/>
    <w:rsid w:val="00436D98"/>
    <w:rsid w:val="00436E2F"/>
    <w:rsid w:val="00436EAB"/>
    <w:rsid w:val="00437EE5"/>
    <w:rsid w:val="004427C2"/>
    <w:rsid w:val="0044335C"/>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5E2"/>
    <w:rsid w:val="004646B4"/>
    <w:rsid w:val="00464A88"/>
    <w:rsid w:val="004651A0"/>
    <w:rsid w:val="00466257"/>
    <w:rsid w:val="00466532"/>
    <w:rsid w:val="00467488"/>
    <w:rsid w:val="0047083E"/>
    <w:rsid w:val="00470EB5"/>
    <w:rsid w:val="0047286B"/>
    <w:rsid w:val="00472E27"/>
    <w:rsid w:val="00473291"/>
    <w:rsid w:val="00474220"/>
    <w:rsid w:val="00475213"/>
    <w:rsid w:val="004752D3"/>
    <w:rsid w:val="004754E1"/>
    <w:rsid w:val="00475CE0"/>
    <w:rsid w:val="004761D9"/>
    <w:rsid w:val="00476827"/>
    <w:rsid w:val="00476BD4"/>
    <w:rsid w:val="00477C35"/>
    <w:rsid w:val="00480285"/>
    <w:rsid w:val="00480988"/>
    <w:rsid w:val="00480E05"/>
    <w:rsid w:val="004823BF"/>
    <w:rsid w:val="00482BBE"/>
    <w:rsid w:val="00483A12"/>
    <w:rsid w:val="004840CF"/>
    <w:rsid w:val="0048453A"/>
    <w:rsid w:val="00484A77"/>
    <w:rsid w:val="0048540F"/>
    <w:rsid w:val="00485970"/>
    <w:rsid w:val="00485C0D"/>
    <w:rsid w:val="00486575"/>
    <w:rsid w:val="004866D0"/>
    <w:rsid w:val="00486936"/>
    <w:rsid w:val="00494096"/>
    <w:rsid w:val="00494242"/>
    <w:rsid w:val="00494E8E"/>
    <w:rsid w:val="004955BC"/>
    <w:rsid w:val="00495D63"/>
    <w:rsid w:val="0049648F"/>
    <w:rsid w:val="00496606"/>
    <w:rsid w:val="004969D3"/>
    <w:rsid w:val="00496F05"/>
    <w:rsid w:val="00497370"/>
    <w:rsid w:val="00497848"/>
    <w:rsid w:val="00497A23"/>
    <w:rsid w:val="004A0F39"/>
    <w:rsid w:val="004A251F"/>
    <w:rsid w:val="004A2F95"/>
    <w:rsid w:val="004A3BF1"/>
    <w:rsid w:val="004A3E42"/>
    <w:rsid w:val="004A4715"/>
    <w:rsid w:val="004A5046"/>
    <w:rsid w:val="004A565E"/>
    <w:rsid w:val="004A5DF3"/>
    <w:rsid w:val="004A6134"/>
    <w:rsid w:val="004A7092"/>
    <w:rsid w:val="004B0A5F"/>
    <w:rsid w:val="004B49E6"/>
    <w:rsid w:val="004B4D69"/>
    <w:rsid w:val="004C01A8"/>
    <w:rsid w:val="004C1840"/>
    <w:rsid w:val="004C24C9"/>
    <w:rsid w:val="004C31B6"/>
    <w:rsid w:val="004C3F1E"/>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3A43"/>
    <w:rsid w:val="004E4060"/>
    <w:rsid w:val="004E409A"/>
    <w:rsid w:val="004E4EED"/>
    <w:rsid w:val="004F0FB9"/>
    <w:rsid w:val="004F2F7E"/>
    <w:rsid w:val="004F32B5"/>
    <w:rsid w:val="004F407E"/>
    <w:rsid w:val="004F5479"/>
    <w:rsid w:val="004F6219"/>
    <w:rsid w:val="004F6CB6"/>
    <w:rsid w:val="004F7528"/>
    <w:rsid w:val="004F7BCA"/>
    <w:rsid w:val="004F7D89"/>
    <w:rsid w:val="004F7F8C"/>
    <w:rsid w:val="00501981"/>
    <w:rsid w:val="00501A85"/>
    <w:rsid w:val="00501BB3"/>
    <w:rsid w:val="005021DD"/>
    <w:rsid w:val="005026CA"/>
    <w:rsid w:val="00502B72"/>
    <w:rsid w:val="005038B4"/>
    <w:rsid w:val="00504BC1"/>
    <w:rsid w:val="00505134"/>
    <w:rsid w:val="00505C04"/>
    <w:rsid w:val="005060AA"/>
    <w:rsid w:val="00507306"/>
    <w:rsid w:val="00511F15"/>
    <w:rsid w:val="0051318C"/>
    <w:rsid w:val="005131C1"/>
    <w:rsid w:val="005138A3"/>
    <w:rsid w:val="005142CD"/>
    <w:rsid w:val="005143C9"/>
    <w:rsid w:val="0051447E"/>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684"/>
    <w:rsid w:val="00560D23"/>
    <w:rsid w:val="005615D8"/>
    <w:rsid w:val="005626D6"/>
    <w:rsid w:val="005638D4"/>
    <w:rsid w:val="005656ED"/>
    <w:rsid w:val="00566544"/>
    <w:rsid w:val="00566608"/>
    <w:rsid w:val="00566C83"/>
    <w:rsid w:val="0056725B"/>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716"/>
    <w:rsid w:val="00592B03"/>
    <w:rsid w:val="00593AB9"/>
    <w:rsid w:val="00594ABB"/>
    <w:rsid w:val="00594D1C"/>
    <w:rsid w:val="00594E36"/>
    <w:rsid w:val="00594F0A"/>
    <w:rsid w:val="0059525E"/>
    <w:rsid w:val="00595887"/>
    <w:rsid w:val="005961F7"/>
    <w:rsid w:val="00596B9C"/>
    <w:rsid w:val="005978F7"/>
    <w:rsid w:val="005A054D"/>
    <w:rsid w:val="005A0A46"/>
    <w:rsid w:val="005A10B9"/>
    <w:rsid w:val="005A11EA"/>
    <w:rsid w:val="005A269F"/>
    <w:rsid w:val="005A305E"/>
    <w:rsid w:val="005A30BB"/>
    <w:rsid w:val="005A3887"/>
    <w:rsid w:val="005B0542"/>
    <w:rsid w:val="005B2225"/>
    <w:rsid w:val="005B2799"/>
    <w:rsid w:val="005B2B77"/>
    <w:rsid w:val="005B3D4A"/>
    <w:rsid w:val="005B48BE"/>
    <w:rsid w:val="005B4D87"/>
    <w:rsid w:val="005B7DD1"/>
    <w:rsid w:val="005C00A0"/>
    <w:rsid w:val="005C268D"/>
    <w:rsid w:val="005C28FA"/>
    <w:rsid w:val="005C40F4"/>
    <w:rsid w:val="005C43BE"/>
    <w:rsid w:val="005C44F3"/>
    <w:rsid w:val="005C66C9"/>
    <w:rsid w:val="005C712D"/>
    <w:rsid w:val="005C7C75"/>
    <w:rsid w:val="005D0E4F"/>
    <w:rsid w:val="005D1D42"/>
    <w:rsid w:val="005D1E32"/>
    <w:rsid w:val="005D206B"/>
    <w:rsid w:val="005D22B7"/>
    <w:rsid w:val="005D2BDE"/>
    <w:rsid w:val="005D3D76"/>
    <w:rsid w:val="005D4578"/>
    <w:rsid w:val="005D4EFA"/>
    <w:rsid w:val="005D55BA"/>
    <w:rsid w:val="005D5ADB"/>
    <w:rsid w:val="005D648A"/>
    <w:rsid w:val="005D7E0D"/>
    <w:rsid w:val="005D7F1C"/>
    <w:rsid w:val="005E02B2"/>
    <w:rsid w:val="005E234A"/>
    <w:rsid w:val="005E2D70"/>
    <w:rsid w:val="005E35CC"/>
    <w:rsid w:val="005E371E"/>
    <w:rsid w:val="005E48C5"/>
    <w:rsid w:val="005E53F9"/>
    <w:rsid w:val="005E775D"/>
    <w:rsid w:val="005F0A43"/>
    <w:rsid w:val="005F27BF"/>
    <w:rsid w:val="005F4171"/>
    <w:rsid w:val="005F46D6"/>
    <w:rsid w:val="005F4DD6"/>
    <w:rsid w:val="005F50D8"/>
    <w:rsid w:val="005F53A1"/>
    <w:rsid w:val="005F6B77"/>
    <w:rsid w:val="005F7487"/>
    <w:rsid w:val="006002C7"/>
    <w:rsid w:val="00600A7F"/>
    <w:rsid w:val="00600F95"/>
    <w:rsid w:val="00601839"/>
    <w:rsid w:val="0060188C"/>
    <w:rsid w:val="00602759"/>
    <w:rsid w:val="0060277A"/>
    <w:rsid w:val="00602AAF"/>
    <w:rsid w:val="00602B7C"/>
    <w:rsid w:val="00603312"/>
    <w:rsid w:val="00604018"/>
    <w:rsid w:val="00604DC7"/>
    <w:rsid w:val="00604E47"/>
    <w:rsid w:val="00605441"/>
    <w:rsid w:val="00606970"/>
    <w:rsid w:val="00606A20"/>
    <w:rsid w:val="006072C6"/>
    <w:rsid w:val="0060733C"/>
    <w:rsid w:val="00607A2E"/>
    <w:rsid w:val="006130F7"/>
    <w:rsid w:val="00613AF8"/>
    <w:rsid w:val="00613D8E"/>
    <w:rsid w:val="006142E0"/>
    <w:rsid w:val="00616112"/>
    <w:rsid w:val="00616B53"/>
    <w:rsid w:val="00617C1C"/>
    <w:rsid w:val="00617CE9"/>
    <w:rsid w:val="006205CA"/>
    <w:rsid w:val="00620ECC"/>
    <w:rsid w:val="00621F53"/>
    <w:rsid w:val="00622E2A"/>
    <w:rsid w:val="00623089"/>
    <w:rsid w:val="0062308E"/>
    <w:rsid w:val="006234C4"/>
    <w:rsid w:val="00623CED"/>
    <w:rsid w:val="006244C9"/>
    <w:rsid w:val="006245F6"/>
    <w:rsid w:val="0062475D"/>
    <w:rsid w:val="0062495F"/>
    <w:rsid w:val="0062660B"/>
    <w:rsid w:val="00626AD1"/>
    <w:rsid w:val="00627CF2"/>
    <w:rsid w:val="006304BC"/>
    <w:rsid w:val="00630DCE"/>
    <w:rsid w:val="0063120A"/>
    <w:rsid w:val="0063150B"/>
    <w:rsid w:val="00631585"/>
    <w:rsid w:val="00634ACF"/>
    <w:rsid w:val="00635035"/>
    <w:rsid w:val="0063580D"/>
    <w:rsid w:val="00635CAE"/>
    <w:rsid w:val="00637240"/>
    <w:rsid w:val="00643660"/>
    <w:rsid w:val="006448A4"/>
    <w:rsid w:val="00650139"/>
    <w:rsid w:val="006512C2"/>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54"/>
    <w:rsid w:val="00667B77"/>
    <w:rsid w:val="006716DA"/>
    <w:rsid w:val="006728ED"/>
    <w:rsid w:val="006732B1"/>
    <w:rsid w:val="0067446F"/>
    <w:rsid w:val="006746A4"/>
    <w:rsid w:val="00674ED2"/>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2C3E"/>
    <w:rsid w:val="006B4763"/>
    <w:rsid w:val="006B555A"/>
    <w:rsid w:val="006B600A"/>
    <w:rsid w:val="006B6635"/>
    <w:rsid w:val="006B792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46F"/>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05F"/>
    <w:rsid w:val="006E61C3"/>
    <w:rsid w:val="006E799D"/>
    <w:rsid w:val="006F0593"/>
    <w:rsid w:val="006F06DE"/>
    <w:rsid w:val="006F1064"/>
    <w:rsid w:val="006F1EB7"/>
    <w:rsid w:val="006F3962"/>
    <w:rsid w:val="006F4AB1"/>
    <w:rsid w:val="006F52E5"/>
    <w:rsid w:val="006F6066"/>
    <w:rsid w:val="006F6850"/>
    <w:rsid w:val="006F707E"/>
    <w:rsid w:val="007001DC"/>
    <w:rsid w:val="0070175B"/>
    <w:rsid w:val="007025CB"/>
    <w:rsid w:val="007034AA"/>
    <w:rsid w:val="00703C9D"/>
    <w:rsid w:val="007040E4"/>
    <w:rsid w:val="0070490C"/>
    <w:rsid w:val="00705C38"/>
    <w:rsid w:val="00706465"/>
    <w:rsid w:val="0070695A"/>
    <w:rsid w:val="0070782D"/>
    <w:rsid w:val="007109C2"/>
    <w:rsid w:val="007111FC"/>
    <w:rsid w:val="00711340"/>
    <w:rsid w:val="00712C42"/>
    <w:rsid w:val="00712C44"/>
    <w:rsid w:val="00713DE4"/>
    <w:rsid w:val="00714C47"/>
    <w:rsid w:val="00715376"/>
    <w:rsid w:val="00716462"/>
    <w:rsid w:val="00720C6A"/>
    <w:rsid w:val="00721084"/>
    <w:rsid w:val="00721262"/>
    <w:rsid w:val="00721D9B"/>
    <w:rsid w:val="00722121"/>
    <w:rsid w:val="007224B9"/>
    <w:rsid w:val="00722F94"/>
    <w:rsid w:val="00723AA7"/>
    <w:rsid w:val="0072432E"/>
    <w:rsid w:val="00726036"/>
    <w:rsid w:val="00726279"/>
    <w:rsid w:val="00726A9B"/>
    <w:rsid w:val="00727530"/>
    <w:rsid w:val="007309CD"/>
    <w:rsid w:val="00731E7C"/>
    <w:rsid w:val="007329EF"/>
    <w:rsid w:val="0073327A"/>
    <w:rsid w:val="007345A3"/>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DE8"/>
    <w:rsid w:val="00754359"/>
    <w:rsid w:val="00754411"/>
    <w:rsid w:val="00754BD9"/>
    <w:rsid w:val="00754E7A"/>
    <w:rsid w:val="0075540C"/>
    <w:rsid w:val="00755AFE"/>
    <w:rsid w:val="00755DB1"/>
    <w:rsid w:val="007573F0"/>
    <w:rsid w:val="007574FC"/>
    <w:rsid w:val="00760975"/>
    <w:rsid w:val="00761FDA"/>
    <w:rsid w:val="007621FF"/>
    <w:rsid w:val="007634E3"/>
    <w:rsid w:val="00763E5C"/>
    <w:rsid w:val="00764194"/>
    <w:rsid w:val="00765ED3"/>
    <w:rsid w:val="0076681D"/>
    <w:rsid w:val="00766A65"/>
    <w:rsid w:val="007671F5"/>
    <w:rsid w:val="007676B8"/>
    <w:rsid w:val="0077175C"/>
    <w:rsid w:val="00771870"/>
    <w:rsid w:val="00771BF9"/>
    <w:rsid w:val="00772613"/>
    <w:rsid w:val="00772F8A"/>
    <w:rsid w:val="007731ED"/>
    <w:rsid w:val="00773254"/>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D06"/>
    <w:rsid w:val="00792E7D"/>
    <w:rsid w:val="00793FBF"/>
    <w:rsid w:val="00794924"/>
    <w:rsid w:val="007A0BC2"/>
    <w:rsid w:val="007A1F44"/>
    <w:rsid w:val="007A23FF"/>
    <w:rsid w:val="007A295B"/>
    <w:rsid w:val="007A3424"/>
    <w:rsid w:val="007A35EF"/>
    <w:rsid w:val="007A43A2"/>
    <w:rsid w:val="007A4CB4"/>
    <w:rsid w:val="007A4D04"/>
    <w:rsid w:val="007A7A96"/>
    <w:rsid w:val="007B03AF"/>
    <w:rsid w:val="007B1543"/>
    <w:rsid w:val="007B1AC0"/>
    <w:rsid w:val="007B270A"/>
    <w:rsid w:val="007B2D3B"/>
    <w:rsid w:val="007B52CD"/>
    <w:rsid w:val="007B6934"/>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252"/>
    <w:rsid w:val="007E4C88"/>
    <w:rsid w:val="007E585E"/>
    <w:rsid w:val="007E6B15"/>
    <w:rsid w:val="007E7DDF"/>
    <w:rsid w:val="007F11C8"/>
    <w:rsid w:val="007F1CFB"/>
    <w:rsid w:val="007F220B"/>
    <w:rsid w:val="007F27DD"/>
    <w:rsid w:val="007F6880"/>
    <w:rsid w:val="007F76B4"/>
    <w:rsid w:val="007F774A"/>
    <w:rsid w:val="008001B4"/>
    <w:rsid w:val="00800769"/>
    <w:rsid w:val="00800ED2"/>
    <w:rsid w:val="00802E74"/>
    <w:rsid w:val="00804B92"/>
    <w:rsid w:val="00804E21"/>
    <w:rsid w:val="00805092"/>
    <w:rsid w:val="00806AAF"/>
    <w:rsid w:val="008070AC"/>
    <w:rsid w:val="00807F06"/>
    <w:rsid w:val="008100FB"/>
    <w:rsid w:val="008101FD"/>
    <w:rsid w:val="00810D8D"/>
    <w:rsid w:val="00811835"/>
    <w:rsid w:val="00814A40"/>
    <w:rsid w:val="0081581D"/>
    <w:rsid w:val="008172BE"/>
    <w:rsid w:val="00817B71"/>
    <w:rsid w:val="00820244"/>
    <w:rsid w:val="0082102D"/>
    <w:rsid w:val="00821579"/>
    <w:rsid w:val="00821628"/>
    <w:rsid w:val="008221B3"/>
    <w:rsid w:val="0082248E"/>
    <w:rsid w:val="00824FDF"/>
    <w:rsid w:val="00825125"/>
    <w:rsid w:val="008257CC"/>
    <w:rsid w:val="00826043"/>
    <w:rsid w:val="00826572"/>
    <w:rsid w:val="008274BF"/>
    <w:rsid w:val="00830DC3"/>
    <w:rsid w:val="00830E3F"/>
    <w:rsid w:val="00830FCB"/>
    <w:rsid w:val="00831555"/>
    <w:rsid w:val="00831F52"/>
    <w:rsid w:val="00832154"/>
    <w:rsid w:val="00832F5C"/>
    <w:rsid w:val="00834679"/>
    <w:rsid w:val="008359E0"/>
    <w:rsid w:val="008376F6"/>
    <w:rsid w:val="00837D5B"/>
    <w:rsid w:val="00840607"/>
    <w:rsid w:val="00841CD2"/>
    <w:rsid w:val="00842B77"/>
    <w:rsid w:val="0084309F"/>
    <w:rsid w:val="00845ACE"/>
    <w:rsid w:val="00845C12"/>
    <w:rsid w:val="008469D9"/>
    <w:rsid w:val="00846DC0"/>
    <w:rsid w:val="008474A7"/>
    <w:rsid w:val="00847CAD"/>
    <w:rsid w:val="00847F5D"/>
    <w:rsid w:val="008506B6"/>
    <w:rsid w:val="00850AE0"/>
    <w:rsid w:val="0085230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7B9"/>
    <w:rsid w:val="00872D3F"/>
    <w:rsid w:val="008733E4"/>
    <w:rsid w:val="00873F15"/>
    <w:rsid w:val="00874096"/>
    <w:rsid w:val="008756A4"/>
    <w:rsid w:val="008759BC"/>
    <w:rsid w:val="00875F73"/>
    <w:rsid w:val="00880F30"/>
    <w:rsid w:val="008833E8"/>
    <w:rsid w:val="008840D5"/>
    <w:rsid w:val="00887B48"/>
    <w:rsid w:val="008914B0"/>
    <w:rsid w:val="0089176E"/>
    <w:rsid w:val="008917E0"/>
    <w:rsid w:val="00892365"/>
    <w:rsid w:val="00892BE5"/>
    <w:rsid w:val="0089387C"/>
    <w:rsid w:val="0089444E"/>
    <w:rsid w:val="008949DF"/>
    <w:rsid w:val="008951DB"/>
    <w:rsid w:val="00896954"/>
    <w:rsid w:val="00896C81"/>
    <w:rsid w:val="00896D83"/>
    <w:rsid w:val="008A0A97"/>
    <w:rsid w:val="008A0AB2"/>
    <w:rsid w:val="008A0CFC"/>
    <w:rsid w:val="008A12FE"/>
    <w:rsid w:val="008A28B6"/>
    <w:rsid w:val="008A2BB1"/>
    <w:rsid w:val="008A3466"/>
    <w:rsid w:val="008A389F"/>
    <w:rsid w:val="008A3D02"/>
    <w:rsid w:val="008A5940"/>
    <w:rsid w:val="008A73B2"/>
    <w:rsid w:val="008B043F"/>
    <w:rsid w:val="008B0808"/>
    <w:rsid w:val="008B0AEC"/>
    <w:rsid w:val="008B0CF9"/>
    <w:rsid w:val="008B0EB2"/>
    <w:rsid w:val="008B1918"/>
    <w:rsid w:val="008B1E53"/>
    <w:rsid w:val="008B1E5B"/>
    <w:rsid w:val="008B389D"/>
    <w:rsid w:val="008B3C5C"/>
    <w:rsid w:val="008B5299"/>
    <w:rsid w:val="008B5A5F"/>
    <w:rsid w:val="008B5AB0"/>
    <w:rsid w:val="008B6054"/>
    <w:rsid w:val="008B7B08"/>
    <w:rsid w:val="008C0945"/>
    <w:rsid w:val="008C13F0"/>
    <w:rsid w:val="008C1F26"/>
    <w:rsid w:val="008C2A3A"/>
    <w:rsid w:val="008C49B3"/>
    <w:rsid w:val="008C4C7E"/>
    <w:rsid w:val="008C5C46"/>
    <w:rsid w:val="008C6184"/>
    <w:rsid w:val="008C785E"/>
    <w:rsid w:val="008D0AFB"/>
    <w:rsid w:val="008D1511"/>
    <w:rsid w:val="008D215D"/>
    <w:rsid w:val="008D32DF"/>
    <w:rsid w:val="008D35E9"/>
    <w:rsid w:val="008D3959"/>
    <w:rsid w:val="008D3966"/>
    <w:rsid w:val="008D4352"/>
    <w:rsid w:val="008D4903"/>
    <w:rsid w:val="008D5948"/>
    <w:rsid w:val="008D60BC"/>
    <w:rsid w:val="008D6D7B"/>
    <w:rsid w:val="008D730A"/>
    <w:rsid w:val="008D7E85"/>
    <w:rsid w:val="008D7EB7"/>
    <w:rsid w:val="008E0EB8"/>
    <w:rsid w:val="008E10A6"/>
    <w:rsid w:val="008E1271"/>
    <w:rsid w:val="008E2251"/>
    <w:rsid w:val="008E2259"/>
    <w:rsid w:val="008E24B3"/>
    <w:rsid w:val="008E24CA"/>
    <w:rsid w:val="008E29EB"/>
    <w:rsid w:val="008E2F6E"/>
    <w:rsid w:val="008E38AD"/>
    <w:rsid w:val="008E3EEC"/>
    <w:rsid w:val="008E4150"/>
    <w:rsid w:val="008E5BF2"/>
    <w:rsid w:val="008E5C81"/>
    <w:rsid w:val="008E77E4"/>
    <w:rsid w:val="008F0A38"/>
    <w:rsid w:val="008F0F84"/>
    <w:rsid w:val="008F1014"/>
    <w:rsid w:val="008F11C9"/>
    <w:rsid w:val="008F23D8"/>
    <w:rsid w:val="008F2FD5"/>
    <w:rsid w:val="008F37E5"/>
    <w:rsid w:val="008F3EBF"/>
    <w:rsid w:val="008F48C2"/>
    <w:rsid w:val="008F5840"/>
    <w:rsid w:val="008F5EEF"/>
    <w:rsid w:val="008F66FE"/>
    <w:rsid w:val="008F72CC"/>
    <w:rsid w:val="008F72CD"/>
    <w:rsid w:val="008F7FDF"/>
    <w:rsid w:val="00903802"/>
    <w:rsid w:val="00904F71"/>
    <w:rsid w:val="0090696D"/>
    <w:rsid w:val="00906CD6"/>
    <w:rsid w:val="00906E4D"/>
    <w:rsid w:val="00906F31"/>
    <w:rsid w:val="009078B3"/>
    <w:rsid w:val="00907A77"/>
    <w:rsid w:val="00907E00"/>
    <w:rsid w:val="0091088D"/>
    <w:rsid w:val="00910FC9"/>
    <w:rsid w:val="00912044"/>
    <w:rsid w:val="0091291A"/>
    <w:rsid w:val="00913612"/>
    <w:rsid w:val="0091366A"/>
    <w:rsid w:val="00913824"/>
    <w:rsid w:val="00915757"/>
    <w:rsid w:val="009159B3"/>
    <w:rsid w:val="00916181"/>
    <w:rsid w:val="009204C5"/>
    <w:rsid w:val="009215CB"/>
    <w:rsid w:val="0092180D"/>
    <w:rsid w:val="009227D4"/>
    <w:rsid w:val="009232C9"/>
    <w:rsid w:val="00923608"/>
    <w:rsid w:val="009238E5"/>
    <w:rsid w:val="00923F12"/>
    <w:rsid w:val="00924FF8"/>
    <w:rsid w:val="00925BA8"/>
    <w:rsid w:val="00926DA7"/>
    <w:rsid w:val="00927F8B"/>
    <w:rsid w:val="0093094D"/>
    <w:rsid w:val="00931C5D"/>
    <w:rsid w:val="009328C7"/>
    <w:rsid w:val="00932DD1"/>
    <w:rsid w:val="00933015"/>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CD9"/>
    <w:rsid w:val="00964DD8"/>
    <w:rsid w:val="009657F1"/>
    <w:rsid w:val="0096625D"/>
    <w:rsid w:val="009709F8"/>
    <w:rsid w:val="00972929"/>
    <w:rsid w:val="00972F91"/>
    <w:rsid w:val="00973827"/>
    <w:rsid w:val="009742D3"/>
    <w:rsid w:val="0097663B"/>
    <w:rsid w:val="00977BA7"/>
    <w:rsid w:val="00980398"/>
    <w:rsid w:val="00980517"/>
    <w:rsid w:val="0098194F"/>
    <w:rsid w:val="009826C8"/>
    <w:rsid w:val="009836E4"/>
    <w:rsid w:val="0098412F"/>
    <w:rsid w:val="0098438D"/>
    <w:rsid w:val="00985F28"/>
    <w:rsid w:val="00986149"/>
    <w:rsid w:val="00986176"/>
    <w:rsid w:val="00986E7F"/>
    <w:rsid w:val="00987536"/>
    <w:rsid w:val="00990BD5"/>
    <w:rsid w:val="0099196F"/>
    <w:rsid w:val="009923C5"/>
    <w:rsid w:val="00992B98"/>
    <w:rsid w:val="0099359F"/>
    <w:rsid w:val="00994871"/>
    <w:rsid w:val="00994E08"/>
    <w:rsid w:val="009951F9"/>
    <w:rsid w:val="00995C95"/>
    <w:rsid w:val="00995E85"/>
    <w:rsid w:val="00995F95"/>
    <w:rsid w:val="00996468"/>
    <w:rsid w:val="00996876"/>
    <w:rsid w:val="00996FFA"/>
    <w:rsid w:val="009973F1"/>
    <w:rsid w:val="009973F3"/>
    <w:rsid w:val="009A010D"/>
    <w:rsid w:val="009A0981"/>
    <w:rsid w:val="009A0C6F"/>
    <w:rsid w:val="009A14EF"/>
    <w:rsid w:val="009A2DF9"/>
    <w:rsid w:val="009A3A86"/>
    <w:rsid w:val="009A4869"/>
    <w:rsid w:val="009A6A6B"/>
    <w:rsid w:val="009B145B"/>
    <w:rsid w:val="009B1EF9"/>
    <w:rsid w:val="009B26AC"/>
    <w:rsid w:val="009B37E2"/>
    <w:rsid w:val="009B4519"/>
    <w:rsid w:val="009B506B"/>
    <w:rsid w:val="009B57EF"/>
    <w:rsid w:val="009B5B85"/>
    <w:rsid w:val="009B7204"/>
    <w:rsid w:val="009C0074"/>
    <w:rsid w:val="009C0564"/>
    <w:rsid w:val="009C2685"/>
    <w:rsid w:val="009C39BC"/>
    <w:rsid w:val="009C42F6"/>
    <w:rsid w:val="009C43DC"/>
    <w:rsid w:val="009C4BC2"/>
    <w:rsid w:val="009C4D22"/>
    <w:rsid w:val="009C7320"/>
    <w:rsid w:val="009D0729"/>
    <w:rsid w:val="009D0F66"/>
    <w:rsid w:val="009D1A06"/>
    <w:rsid w:val="009D1BA4"/>
    <w:rsid w:val="009D22E4"/>
    <w:rsid w:val="009D22F7"/>
    <w:rsid w:val="009D319C"/>
    <w:rsid w:val="009D5342"/>
    <w:rsid w:val="009D5BAB"/>
    <w:rsid w:val="009D6A0A"/>
    <w:rsid w:val="009E058F"/>
    <w:rsid w:val="009E0A9E"/>
    <w:rsid w:val="009E19A2"/>
    <w:rsid w:val="009E3AFD"/>
    <w:rsid w:val="009E3CDD"/>
    <w:rsid w:val="009E4B16"/>
    <w:rsid w:val="009E5C60"/>
    <w:rsid w:val="009E64DB"/>
    <w:rsid w:val="009E6794"/>
    <w:rsid w:val="009E7189"/>
    <w:rsid w:val="009E76A1"/>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27F"/>
    <w:rsid w:val="00A04618"/>
    <w:rsid w:val="00A04634"/>
    <w:rsid w:val="00A05CAA"/>
    <w:rsid w:val="00A06119"/>
    <w:rsid w:val="00A0693E"/>
    <w:rsid w:val="00A07A48"/>
    <w:rsid w:val="00A108EE"/>
    <w:rsid w:val="00A10BB8"/>
    <w:rsid w:val="00A1200D"/>
    <w:rsid w:val="00A137E4"/>
    <w:rsid w:val="00A14813"/>
    <w:rsid w:val="00A1566A"/>
    <w:rsid w:val="00A16498"/>
    <w:rsid w:val="00A165BF"/>
    <w:rsid w:val="00A172E8"/>
    <w:rsid w:val="00A179FF"/>
    <w:rsid w:val="00A21A36"/>
    <w:rsid w:val="00A25294"/>
    <w:rsid w:val="00A254EE"/>
    <w:rsid w:val="00A25BE7"/>
    <w:rsid w:val="00A27008"/>
    <w:rsid w:val="00A27CDF"/>
    <w:rsid w:val="00A3031E"/>
    <w:rsid w:val="00A309C6"/>
    <w:rsid w:val="00A30D13"/>
    <w:rsid w:val="00A314F9"/>
    <w:rsid w:val="00A319D0"/>
    <w:rsid w:val="00A32316"/>
    <w:rsid w:val="00A323A4"/>
    <w:rsid w:val="00A33172"/>
    <w:rsid w:val="00A3432B"/>
    <w:rsid w:val="00A346BA"/>
    <w:rsid w:val="00A34C67"/>
    <w:rsid w:val="00A34D62"/>
    <w:rsid w:val="00A353D9"/>
    <w:rsid w:val="00A3611D"/>
    <w:rsid w:val="00A36339"/>
    <w:rsid w:val="00A366E4"/>
    <w:rsid w:val="00A3799D"/>
    <w:rsid w:val="00A4376F"/>
    <w:rsid w:val="00A4549F"/>
    <w:rsid w:val="00A45B9B"/>
    <w:rsid w:val="00A462FE"/>
    <w:rsid w:val="00A501C9"/>
    <w:rsid w:val="00A50506"/>
    <w:rsid w:val="00A5303F"/>
    <w:rsid w:val="00A53F55"/>
    <w:rsid w:val="00A5417B"/>
    <w:rsid w:val="00A54599"/>
    <w:rsid w:val="00A54B82"/>
    <w:rsid w:val="00A55E27"/>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4EB4"/>
    <w:rsid w:val="00A75CC1"/>
    <w:rsid w:val="00A75E88"/>
    <w:rsid w:val="00A7705F"/>
    <w:rsid w:val="00A8056E"/>
    <w:rsid w:val="00A82D58"/>
    <w:rsid w:val="00A8399D"/>
    <w:rsid w:val="00A83E3D"/>
    <w:rsid w:val="00A8443A"/>
    <w:rsid w:val="00A8479C"/>
    <w:rsid w:val="00A8557B"/>
    <w:rsid w:val="00A85A05"/>
    <w:rsid w:val="00A86D63"/>
    <w:rsid w:val="00A87797"/>
    <w:rsid w:val="00A87C8A"/>
    <w:rsid w:val="00A90E72"/>
    <w:rsid w:val="00A91E87"/>
    <w:rsid w:val="00A922A2"/>
    <w:rsid w:val="00A9327B"/>
    <w:rsid w:val="00A93B69"/>
    <w:rsid w:val="00A960F1"/>
    <w:rsid w:val="00A963C7"/>
    <w:rsid w:val="00AA1626"/>
    <w:rsid w:val="00AA1C25"/>
    <w:rsid w:val="00AA3DB7"/>
    <w:rsid w:val="00AA51F5"/>
    <w:rsid w:val="00AA544F"/>
    <w:rsid w:val="00AA5E3B"/>
    <w:rsid w:val="00AA68B4"/>
    <w:rsid w:val="00AB0543"/>
    <w:rsid w:val="00AB0AC9"/>
    <w:rsid w:val="00AB185A"/>
    <w:rsid w:val="00AB1BA7"/>
    <w:rsid w:val="00AB1E04"/>
    <w:rsid w:val="00AB29CF"/>
    <w:rsid w:val="00AB3113"/>
    <w:rsid w:val="00AB348A"/>
    <w:rsid w:val="00AB3F38"/>
    <w:rsid w:val="00AB4041"/>
    <w:rsid w:val="00AB431C"/>
    <w:rsid w:val="00AB43EC"/>
    <w:rsid w:val="00AB4BF4"/>
    <w:rsid w:val="00AB5ADF"/>
    <w:rsid w:val="00AB5E57"/>
    <w:rsid w:val="00AB6796"/>
    <w:rsid w:val="00AB725F"/>
    <w:rsid w:val="00AB7C0A"/>
    <w:rsid w:val="00AC0705"/>
    <w:rsid w:val="00AC109B"/>
    <w:rsid w:val="00AC6EBE"/>
    <w:rsid w:val="00AC74DA"/>
    <w:rsid w:val="00AC7A2B"/>
    <w:rsid w:val="00AC7C25"/>
    <w:rsid w:val="00AD073C"/>
    <w:rsid w:val="00AD0A51"/>
    <w:rsid w:val="00AD0B37"/>
    <w:rsid w:val="00AD11F7"/>
    <w:rsid w:val="00AD1DB7"/>
    <w:rsid w:val="00AD2852"/>
    <w:rsid w:val="00AD3976"/>
    <w:rsid w:val="00AD440C"/>
    <w:rsid w:val="00AD4D2A"/>
    <w:rsid w:val="00AD542F"/>
    <w:rsid w:val="00AD6C93"/>
    <w:rsid w:val="00AD7305"/>
    <w:rsid w:val="00AD7E64"/>
    <w:rsid w:val="00AE0C56"/>
    <w:rsid w:val="00AE149E"/>
    <w:rsid w:val="00AE22F2"/>
    <w:rsid w:val="00AE29FC"/>
    <w:rsid w:val="00AE2F3F"/>
    <w:rsid w:val="00AE3606"/>
    <w:rsid w:val="00AE3B4E"/>
    <w:rsid w:val="00AE5191"/>
    <w:rsid w:val="00AE59EC"/>
    <w:rsid w:val="00AE67B3"/>
    <w:rsid w:val="00AE7864"/>
    <w:rsid w:val="00AE7949"/>
    <w:rsid w:val="00AF25D5"/>
    <w:rsid w:val="00AF261B"/>
    <w:rsid w:val="00AF3DBB"/>
    <w:rsid w:val="00AF5194"/>
    <w:rsid w:val="00AF53EF"/>
    <w:rsid w:val="00AF73C3"/>
    <w:rsid w:val="00AF795C"/>
    <w:rsid w:val="00B00752"/>
    <w:rsid w:val="00B01158"/>
    <w:rsid w:val="00B026C1"/>
    <w:rsid w:val="00B02B9C"/>
    <w:rsid w:val="00B0301C"/>
    <w:rsid w:val="00B0353B"/>
    <w:rsid w:val="00B040B2"/>
    <w:rsid w:val="00B10558"/>
    <w:rsid w:val="00B156A9"/>
    <w:rsid w:val="00B15F83"/>
    <w:rsid w:val="00B160FF"/>
    <w:rsid w:val="00B16322"/>
    <w:rsid w:val="00B1662E"/>
    <w:rsid w:val="00B16A6F"/>
    <w:rsid w:val="00B21BC3"/>
    <w:rsid w:val="00B22405"/>
    <w:rsid w:val="00B22C0D"/>
    <w:rsid w:val="00B23AF4"/>
    <w:rsid w:val="00B23C15"/>
    <w:rsid w:val="00B2465F"/>
    <w:rsid w:val="00B24A6E"/>
    <w:rsid w:val="00B25762"/>
    <w:rsid w:val="00B25B40"/>
    <w:rsid w:val="00B25FDE"/>
    <w:rsid w:val="00B26AB0"/>
    <w:rsid w:val="00B26AD2"/>
    <w:rsid w:val="00B26CA2"/>
    <w:rsid w:val="00B30B4E"/>
    <w:rsid w:val="00B30C5A"/>
    <w:rsid w:val="00B31246"/>
    <w:rsid w:val="00B315E1"/>
    <w:rsid w:val="00B326FF"/>
    <w:rsid w:val="00B340AA"/>
    <w:rsid w:val="00B34A9F"/>
    <w:rsid w:val="00B34B80"/>
    <w:rsid w:val="00B35816"/>
    <w:rsid w:val="00B35CDA"/>
    <w:rsid w:val="00B37D97"/>
    <w:rsid w:val="00B411BD"/>
    <w:rsid w:val="00B41559"/>
    <w:rsid w:val="00B418E8"/>
    <w:rsid w:val="00B42285"/>
    <w:rsid w:val="00B42419"/>
    <w:rsid w:val="00B4274B"/>
    <w:rsid w:val="00B435B1"/>
    <w:rsid w:val="00B4367F"/>
    <w:rsid w:val="00B438BA"/>
    <w:rsid w:val="00B44B68"/>
    <w:rsid w:val="00B44F99"/>
    <w:rsid w:val="00B45876"/>
    <w:rsid w:val="00B4760C"/>
    <w:rsid w:val="00B51542"/>
    <w:rsid w:val="00B51D1D"/>
    <w:rsid w:val="00B5310E"/>
    <w:rsid w:val="00B54ACC"/>
    <w:rsid w:val="00B54DCB"/>
    <w:rsid w:val="00B55AC2"/>
    <w:rsid w:val="00B55F19"/>
    <w:rsid w:val="00B560C9"/>
    <w:rsid w:val="00B56533"/>
    <w:rsid w:val="00B56AEE"/>
    <w:rsid w:val="00B56CFC"/>
    <w:rsid w:val="00B57777"/>
    <w:rsid w:val="00B57A17"/>
    <w:rsid w:val="00B61BE2"/>
    <w:rsid w:val="00B6266F"/>
    <w:rsid w:val="00B62E0B"/>
    <w:rsid w:val="00B63C32"/>
    <w:rsid w:val="00B64434"/>
    <w:rsid w:val="00B711CE"/>
    <w:rsid w:val="00B71DC8"/>
    <w:rsid w:val="00B746C6"/>
    <w:rsid w:val="00B75E8C"/>
    <w:rsid w:val="00B7604C"/>
    <w:rsid w:val="00B7652C"/>
    <w:rsid w:val="00B766BF"/>
    <w:rsid w:val="00B76FA6"/>
    <w:rsid w:val="00B7750A"/>
    <w:rsid w:val="00B80910"/>
    <w:rsid w:val="00B818F4"/>
    <w:rsid w:val="00B81B61"/>
    <w:rsid w:val="00B81BC9"/>
    <w:rsid w:val="00B8222F"/>
    <w:rsid w:val="00B82615"/>
    <w:rsid w:val="00B83444"/>
    <w:rsid w:val="00B836ED"/>
    <w:rsid w:val="00B846F0"/>
    <w:rsid w:val="00B853BE"/>
    <w:rsid w:val="00B86476"/>
    <w:rsid w:val="00B86A3D"/>
    <w:rsid w:val="00B875C7"/>
    <w:rsid w:val="00B90D10"/>
    <w:rsid w:val="00B90FE5"/>
    <w:rsid w:val="00B91864"/>
    <w:rsid w:val="00B919AD"/>
    <w:rsid w:val="00B91A2B"/>
    <w:rsid w:val="00B9259B"/>
    <w:rsid w:val="00B93204"/>
    <w:rsid w:val="00B9325D"/>
    <w:rsid w:val="00B94E17"/>
    <w:rsid w:val="00B957FE"/>
    <w:rsid w:val="00B95F02"/>
    <w:rsid w:val="00B965C7"/>
    <w:rsid w:val="00B96BEF"/>
    <w:rsid w:val="00B96FC0"/>
    <w:rsid w:val="00B97260"/>
    <w:rsid w:val="00B97A69"/>
    <w:rsid w:val="00BA0632"/>
    <w:rsid w:val="00BA0AAA"/>
    <w:rsid w:val="00BA0DFB"/>
    <w:rsid w:val="00BA187D"/>
    <w:rsid w:val="00BA2FEF"/>
    <w:rsid w:val="00BB1548"/>
    <w:rsid w:val="00BB1CE7"/>
    <w:rsid w:val="00BB2FD3"/>
    <w:rsid w:val="00BB2FDF"/>
    <w:rsid w:val="00BB2FFF"/>
    <w:rsid w:val="00BB4116"/>
    <w:rsid w:val="00BB4747"/>
    <w:rsid w:val="00BB4ED9"/>
    <w:rsid w:val="00BB5B7D"/>
    <w:rsid w:val="00BB5FCB"/>
    <w:rsid w:val="00BB604B"/>
    <w:rsid w:val="00BB7380"/>
    <w:rsid w:val="00BC00EC"/>
    <w:rsid w:val="00BC08C5"/>
    <w:rsid w:val="00BC12FB"/>
    <w:rsid w:val="00BC1C3C"/>
    <w:rsid w:val="00BC307F"/>
    <w:rsid w:val="00BC3159"/>
    <w:rsid w:val="00BC3257"/>
    <w:rsid w:val="00BC39DB"/>
    <w:rsid w:val="00BC3A32"/>
    <w:rsid w:val="00BC3B07"/>
    <w:rsid w:val="00BC46EF"/>
    <w:rsid w:val="00BC5DBA"/>
    <w:rsid w:val="00BC60CA"/>
    <w:rsid w:val="00BC6FD6"/>
    <w:rsid w:val="00BD008E"/>
    <w:rsid w:val="00BD2098"/>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D46"/>
    <w:rsid w:val="00BE2DCE"/>
    <w:rsid w:val="00BE2F39"/>
    <w:rsid w:val="00BE332D"/>
    <w:rsid w:val="00BE3CF1"/>
    <w:rsid w:val="00BE4B20"/>
    <w:rsid w:val="00BE5FC4"/>
    <w:rsid w:val="00BE7C4D"/>
    <w:rsid w:val="00BE7F6A"/>
    <w:rsid w:val="00BF0274"/>
    <w:rsid w:val="00BF08C4"/>
    <w:rsid w:val="00BF0BAF"/>
    <w:rsid w:val="00BF19CE"/>
    <w:rsid w:val="00BF1C0E"/>
    <w:rsid w:val="00BF2B6F"/>
    <w:rsid w:val="00BF351A"/>
    <w:rsid w:val="00BF3914"/>
    <w:rsid w:val="00BF49B1"/>
    <w:rsid w:val="00BF5552"/>
    <w:rsid w:val="00BF73F2"/>
    <w:rsid w:val="00BF7658"/>
    <w:rsid w:val="00C01671"/>
    <w:rsid w:val="00C02419"/>
    <w:rsid w:val="00C02766"/>
    <w:rsid w:val="00C02880"/>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42C"/>
    <w:rsid w:val="00C24A7B"/>
    <w:rsid w:val="00C255A5"/>
    <w:rsid w:val="00C2584B"/>
    <w:rsid w:val="00C25942"/>
    <w:rsid w:val="00C25DD9"/>
    <w:rsid w:val="00C2663F"/>
    <w:rsid w:val="00C26DB8"/>
    <w:rsid w:val="00C31A38"/>
    <w:rsid w:val="00C31E61"/>
    <w:rsid w:val="00C3400F"/>
    <w:rsid w:val="00C34B64"/>
    <w:rsid w:val="00C34C36"/>
    <w:rsid w:val="00C352B3"/>
    <w:rsid w:val="00C3654C"/>
    <w:rsid w:val="00C36BF5"/>
    <w:rsid w:val="00C36DBC"/>
    <w:rsid w:val="00C374A6"/>
    <w:rsid w:val="00C376BA"/>
    <w:rsid w:val="00C40373"/>
    <w:rsid w:val="00C4082D"/>
    <w:rsid w:val="00C40AE6"/>
    <w:rsid w:val="00C40E03"/>
    <w:rsid w:val="00C411AF"/>
    <w:rsid w:val="00C4138D"/>
    <w:rsid w:val="00C41E3A"/>
    <w:rsid w:val="00C42705"/>
    <w:rsid w:val="00C4304C"/>
    <w:rsid w:val="00C43315"/>
    <w:rsid w:val="00C43E2D"/>
    <w:rsid w:val="00C452F5"/>
    <w:rsid w:val="00C46555"/>
    <w:rsid w:val="00C46B15"/>
    <w:rsid w:val="00C46F7D"/>
    <w:rsid w:val="00C479B5"/>
    <w:rsid w:val="00C50242"/>
    <w:rsid w:val="00C5034D"/>
    <w:rsid w:val="00C5050E"/>
    <w:rsid w:val="00C508F5"/>
    <w:rsid w:val="00C50E99"/>
    <w:rsid w:val="00C51887"/>
    <w:rsid w:val="00C52744"/>
    <w:rsid w:val="00C53EB3"/>
    <w:rsid w:val="00C542D4"/>
    <w:rsid w:val="00C54D71"/>
    <w:rsid w:val="00C563F5"/>
    <w:rsid w:val="00C570F7"/>
    <w:rsid w:val="00C60DC7"/>
    <w:rsid w:val="00C62CD5"/>
    <w:rsid w:val="00C636E6"/>
    <w:rsid w:val="00C639D6"/>
    <w:rsid w:val="00C63F8E"/>
    <w:rsid w:val="00C647FB"/>
    <w:rsid w:val="00C654E0"/>
    <w:rsid w:val="00C67179"/>
    <w:rsid w:val="00C67EAB"/>
    <w:rsid w:val="00C70DFF"/>
    <w:rsid w:val="00C75A6B"/>
    <w:rsid w:val="00C763B6"/>
    <w:rsid w:val="00C7644F"/>
    <w:rsid w:val="00C768F6"/>
    <w:rsid w:val="00C772FB"/>
    <w:rsid w:val="00C80073"/>
    <w:rsid w:val="00C80DEA"/>
    <w:rsid w:val="00C832DC"/>
    <w:rsid w:val="00C8367A"/>
    <w:rsid w:val="00C8377F"/>
    <w:rsid w:val="00C85CA2"/>
    <w:rsid w:val="00C8646D"/>
    <w:rsid w:val="00C91DE3"/>
    <w:rsid w:val="00C92C7F"/>
    <w:rsid w:val="00C9369D"/>
    <w:rsid w:val="00C944FA"/>
    <w:rsid w:val="00C95854"/>
    <w:rsid w:val="00C95EFF"/>
    <w:rsid w:val="00C9607F"/>
    <w:rsid w:val="00C96B6F"/>
    <w:rsid w:val="00C96E6F"/>
    <w:rsid w:val="00C97872"/>
    <w:rsid w:val="00CA0532"/>
    <w:rsid w:val="00CA1FEA"/>
    <w:rsid w:val="00CA2241"/>
    <w:rsid w:val="00CA3CDD"/>
    <w:rsid w:val="00CA403B"/>
    <w:rsid w:val="00CA505A"/>
    <w:rsid w:val="00CA59DD"/>
    <w:rsid w:val="00CB008E"/>
    <w:rsid w:val="00CB01FA"/>
    <w:rsid w:val="00CB0737"/>
    <w:rsid w:val="00CB097A"/>
    <w:rsid w:val="00CB26EC"/>
    <w:rsid w:val="00CB2D2A"/>
    <w:rsid w:val="00CB5373"/>
    <w:rsid w:val="00CB5B1E"/>
    <w:rsid w:val="00CB6CE0"/>
    <w:rsid w:val="00CB787A"/>
    <w:rsid w:val="00CC0C4A"/>
    <w:rsid w:val="00CC17F0"/>
    <w:rsid w:val="00CC1853"/>
    <w:rsid w:val="00CC1FAE"/>
    <w:rsid w:val="00CC3A23"/>
    <w:rsid w:val="00CC520C"/>
    <w:rsid w:val="00CC5EBD"/>
    <w:rsid w:val="00CC737C"/>
    <w:rsid w:val="00CD087D"/>
    <w:rsid w:val="00CD09CA"/>
    <w:rsid w:val="00CD0F5D"/>
    <w:rsid w:val="00CD1C0B"/>
    <w:rsid w:val="00CD239A"/>
    <w:rsid w:val="00CD5512"/>
    <w:rsid w:val="00CD6E3D"/>
    <w:rsid w:val="00CD6F00"/>
    <w:rsid w:val="00CD71AB"/>
    <w:rsid w:val="00CD7D90"/>
    <w:rsid w:val="00CE0109"/>
    <w:rsid w:val="00CE03C9"/>
    <w:rsid w:val="00CE1FC5"/>
    <w:rsid w:val="00CE3D23"/>
    <w:rsid w:val="00CE46E5"/>
    <w:rsid w:val="00CE485A"/>
    <w:rsid w:val="00CE5279"/>
    <w:rsid w:val="00CE57D0"/>
    <w:rsid w:val="00CE5A78"/>
    <w:rsid w:val="00CE78AE"/>
    <w:rsid w:val="00CE7E62"/>
    <w:rsid w:val="00CF195E"/>
    <w:rsid w:val="00CF19DA"/>
    <w:rsid w:val="00CF1C7F"/>
    <w:rsid w:val="00CF1CC0"/>
    <w:rsid w:val="00CF24F8"/>
    <w:rsid w:val="00CF2653"/>
    <w:rsid w:val="00CF4247"/>
    <w:rsid w:val="00CF5263"/>
    <w:rsid w:val="00CF60B5"/>
    <w:rsid w:val="00D002D5"/>
    <w:rsid w:val="00D004FA"/>
    <w:rsid w:val="00D01B21"/>
    <w:rsid w:val="00D01E2F"/>
    <w:rsid w:val="00D03102"/>
    <w:rsid w:val="00D03727"/>
    <w:rsid w:val="00D0378A"/>
    <w:rsid w:val="00D05132"/>
    <w:rsid w:val="00D05EA9"/>
    <w:rsid w:val="00D071F8"/>
    <w:rsid w:val="00D07252"/>
    <w:rsid w:val="00D074F4"/>
    <w:rsid w:val="00D07CE1"/>
    <w:rsid w:val="00D07F9C"/>
    <w:rsid w:val="00D1026A"/>
    <w:rsid w:val="00D107CF"/>
    <w:rsid w:val="00D11B0B"/>
    <w:rsid w:val="00D12293"/>
    <w:rsid w:val="00D14236"/>
    <w:rsid w:val="00D14553"/>
    <w:rsid w:val="00D14DB1"/>
    <w:rsid w:val="00D15068"/>
    <w:rsid w:val="00D15F43"/>
    <w:rsid w:val="00D16E87"/>
    <w:rsid w:val="00D17C27"/>
    <w:rsid w:val="00D20B8B"/>
    <w:rsid w:val="00D2162C"/>
    <w:rsid w:val="00D21A3C"/>
    <w:rsid w:val="00D233F1"/>
    <w:rsid w:val="00D256F8"/>
    <w:rsid w:val="00D2682A"/>
    <w:rsid w:val="00D2685C"/>
    <w:rsid w:val="00D26A3B"/>
    <w:rsid w:val="00D302FD"/>
    <w:rsid w:val="00D3038A"/>
    <w:rsid w:val="00D3098D"/>
    <w:rsid w:val="00D31A02"/>
    <w:rsid w:val="00D3323C"/>
    <w:rsid w:val="00D33456"/>
    <w:rsid w:val="00D3396F"/>
    <w:rsid w:val="00D33D4D"/>
    <w:rsid w:val="00D34A0B"/>
    <w:rsid w:val="00D36234"/>
    <w:rsid w:val="00D36371"/>
    <w:rsid w:val="00D41FE4"/>
    <w:rsid w:val="00D42A88"/>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9E2"/>
    <w:rsid w:val="00D61FF0"/>
    <w:rsid w:val="00D6211D"/>
    <w:rsid w:val="00D62C97"/>
    <w:rsid w:val="00D63432"/>
    <w:rsid w:val="00D63517"/>
    <w:rsid w:val="00D63B75"/>
    <w:rsid w:val="00D659B1"/>
    <w:rsid w:val="00D66E18"/>
    <w:rsid w:val="00D6734D"/>
    <w:rsid w:val="00D679CF"/>
    <w:rsid w:val="00D679D3"/>
    <w:rsid w:val="00D70157"/>
    <w:rsid w:val="00D7356F"/>
    <w:rsid w:val="00D73587"/>
    <w:rsid w:val="00D73680"/>
    <w:rsid w:val="00D73B2D"/>
    <w:rsid w:val="00D73EBB"/>
    <w:rsid w:val="00D751FB"/>
    <w:rsid w:val="00D754D6"/>
    <w:rsid w:val="00D761AA"/>
    <w:rsid w:val="00D76FAE"/>
    <w:rsid w:val="00D777D7"/>
    <w:rsid w:val="00D8051C"/>
    <w:rsid w:val="00D80AB8"/>
    <w:rsid w:val="00D81792"/>
    <w:rsid w:val="00D819B1"/>
    <w:rsid w:val="00D82494"/>
    <w:rsid w:val="00D83AE9"/>
    <w:rsid w:val="00D83CD3"/>
    <w:rsid w:val="00D857B8"/>
    <w:rsid w:val="00D86184"/>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86A"/>
    <w:rsid w:val="00DB7AEC"/>
    <w:rsid w:val="00DC1327"/>
    <w:rsid w:val="00DC1350"/>
    <w:rsid w:val="00DC3237"/>
    <w:rsid w:val="00DC41A4"/>
    <w:rsid w:val="00DC5672"/>
    <w:rsid w:val="00DC59BB"/>
    <w:rsid w:val="00DC60A2"/>
    <w:rsid w:val="00DC6600"/>
    <w:rsid w:val="00DC67BD"/>
    <w:rsid w:val="00DC6924"/>
    <w:rsid w:val="00DC71F2"/>
    <w:rsid w:val="00DD2025"/>
    <w:rsid w:val="00DD22EA"/>
    <w:rsid w:val="00DD23A0"/>
    <w:rsid w:val="00DD3EF5"/>
    <w:rsid w:val="00DD53FA"/>
    <w:rsid w:val="00DD5F42"/>
    <w:rsid w:val="00DD617B"/>
    <w:rsid w:val="00DD781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F7E"/>
    <w:rsid w:val="00E04022"/>
    <w:rsid w:val="00E0728F"/>
    <w:rsid w:val="00E0755C"/>
    <w:rsid w:val="00E12022"/>
    <w:rsid w:val="00E14A7E"/>
    <w:rsid w:val="00E151E1"/>
    <w:rsid w:val="00E16F87"/>
    <w:rsid w:val="00E17619"/>
    <w:rsid w:val="00E17805"/>
    <w:rsid w:val="00E20F79"/>
    <w:rsid w:val="00E21278"/>
    <w:rsid w:val="00E22CCD"/>
    <w:rsid w:val="00E23A11"/>
    <w:rsid w:val="00E23FB7"/>
    <w:rsid w:val="00E24A27"/>
    <w:rsid w:val="00E25F89"/>
    <w:rsid w:val="00E322B2"/>
    <w:rsid w:val="00E32D62"/>
    <w:rsid w:val="00E339DC"/>
    <w:rsid w:val="00E33E15"/>
    <w:rsid w:val="00E361B8"/>
    <w:rsid w:val="00E36A1B"/>
    <w:rsid w:val="00E429ED"/>
    <w:rsid w:val="00E43F37"/>
    <w:rsid w:val="00E4494F"/>
    <w:rsid w:val="00E450ED"/>
    <w:rsid w:val="00E4791B"/>
    <w:rsid w:val="00E47E31"/>
    <w:rsid w:val="00E50AC6"/>
    <w:rsid w:val="00E51DDD"/>
    <w:rsid w:val="00E51FDD"/>
    <w:rsid w:val="00E52435"/>
    <w:rsid w:val="00E53122"/>
    <w:rsid w:val="00E5351B"/>
    <w:rsid w:val="00E53FA9"/>
    <w:rsid w:val="00E5414C"/>
    <w:rsid w:val="00E547B3"/>
    <w:rsid w:val="00E5733D"/>
    <w:rsid w:val="00E57897"/>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5F5"/>
    <w:rsid w:val="00E75174"/>
    <w:rsid w:val="00E75EBA"/>
    <w:rsid w:val="00E763B4"/>
    <w:rsid w:val="00E77848"/>
    <w:rsid w:val="00E80514"/>
    <w:rsid w:val="00E80E5B"/>
    <w:rsid w:val="00E816C5"/>
    <w:rsid w:val="00E81CE0"/>
    <w:rsid w:val="00E81E7C"/>
    <w:rsid w:val="00E8224D"/>
    <w:rsid w:val="00E84768"/>
    <w:rsid w:val="00E8519F"/>
    <w:rsid w:val="00E85CC3"/>
    <w:rsid w:val="00E8644A"/>
    <w:rsid w:val="00E90279"/>
    <w:rsid w:val="00E90635"/>
    <w:rsid w:val="00E909A1"/>
    <w:rsid w:val="00E90BFF"/>
    <w:rsid w:val="00E91F04"/>
    <w:rsid w:val="00E91F35"/>
    <w:rsid w:val="00E94830"/>
    <w:rsid w:val="00E95BA6"/>
    <w:rsid w:val="00E96FB6"/>
    <w:rsid w:val="00E97648"/>
    <w:rsid w:val="00EA0E4A"/>
    <w:rsid w:val="00EA1A54"/>
    <w:rsid w:val="00EA2226"/>
    <w:rsid w:val="00EA26FC"/>
    <w:rsid w:val="00EA3B5A"/>
    <w:rsid w:val="00EA410E"/>
    <w:rsid w:val="00EA4FD1"/>
    <w:rsid w:val="00EA53C2"/>
    <w:rsid w:val="00EA5695"/>
    <w:rsid w:val="00EA5B0A"/>
    <w:rsid w:val="00EA65AD"/>
    <w:rsid w:val="00EA7FCF"/>
    <w:rsid w:val="00EB0C66"/>
    <w:rsid w:val="00EB0CA3"/>
    <w:rsid w:val="00EB104F"/>
    <w:rsid w:val="00EB1942"/>
    <w:rsid w:val="00EB1B27"/>
    <w:rsid w:val="00EB1DA8"/>
    <w:rsid w:val="00EB2AF8"/>
    <w:rsid w:val="00EB4CFF"/>
    <w:rsid w:val="00EB5476"/>
    <w:rsid w:val="00EB70B0"/>
    <w:rsid w:val="00EB7633"/>
    <w:rsid w:val="00EB7736"/>
    <w:rsid w:val="00EB7903"/>
    <w:rsid w:val="00EC0D27"/>
    <w:rsid w:val="00EC1016"/>
    <w:rsid w:val="00EC2E2D"/>
    <w:rsid w:val="00EC4157"/>
    <w:rsid w:val="00EC462B"/>
    <w:rsid w:val="00EC4723"/>
    <w:rsid w:val="00EC56E0"/>
    <w:rsid w:val="00EC6057"/>
    <w:rsid w:val="00EC6847"/>
    <w:rsid w:val="00EC7DB6"/>
    <w:rsid w:val="00ED162F"/>
    <w:rsid w:val="00ED2E52"/>
    <w:rsid w:val="00ED3024"/>
    <w:rsid w:val="00ED5E6C"/>
    <w:rsid w:val="00ED5FE4"/>
    <w:rsid w:val="00ED608E"/>
    <w:rsid w:val="00ED71C5"/>
    <w:rsid w:val="00EE03EB"/>
    <w:rsid w:val="00EE16FA"/>
    <w:rsid w:val="00EE3C42"/>
    <w:rsid w:val="00EE3D4F"/>
    <w:rsid w:val="00EE534D"/>
    <w:rsid w:val="00EE5560"/>
    <w:rsid w:val="00EE6F1E"/>
    <w:rsid w:val="00EE7A19"/>
    <w:rsid w:val="00EF0348"/>
    <w:rsid w:val="00EF1F9C"/>
    <w:rsid w:val="00EF3B18"/>
    <w:rsid w:val="00EF4366"/>
    <w:rsid w:val="00EF4CD6"/>
    <w:rsid w:val="00EF54FB"/>
    <w:rsid w:val="00EF55A0"/>
    <w:rsid w:val="00EF63D1"/>
    <w:rsid w:val="00EF6513"/>
    <w:rsid w:val="00EF6683"/>
    <w:rsid w:val="00EF7002"/>
    <w:rsid w:val="00EF7453"/>
    <w:rsid w:val="00EF769B"/>
    <w:rsid w:val="00F027BA"/>
    <w:rsid w:val="00F03E79"/>
    <w:rsid w:val="00F05250"/>
    <w:rsid w:val="00F0628D"/>
    <w:rsid w:val="00F06651"/>
    <w:rsid w:val="00F06C7F"/>
    <w:rsid w:val="00F07DE6"/>
    <w:rsid w:val="00F1056C"/>
    <w:rsid w:val="00F107F1"/>
    <w:rsid w:val="00F10FC1"/>
    <w:rsid w:val="00F112FD"/>
    <w:rsid w:val="00F120A0"/>
    <w:rsid w:val="00F121DD"/>
    <w:rsid w:val="00F133A1"/>
    <w:rsid w:val="00F13ECD"/>
    <w:rsid w:val="00F15409"/>
    <w:rsid w:val="00F155CE"/>
    <w:rsid w:val="00F16BF2"/>
    <w:rsid w:val="00F17A0D"/>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E79"/>
    <w:rsid w:val="00F41F05"/>
    <w:rsid w:val="00F421EE"/>
    <w:rsid w:val="00F433BD"/>
    <w:rsid w:val="00F43C15"/>
    <w:rsid w:val="00F44EC5"/>
    <w:rsid w:val="00F47498"/>
    <w:rsid w:val="00F4768A"/>
    <w:rsid w:val="00F500A8"/>
    <w:rsid w:val="00F512B2"/>
    <w:rsid w:val="00F5283D"/>
    <w:rsid w:val="00F52ABA"/>
    <w:rsid w:val="00F52BC7"/>
    <w:rsid w:val="00F53BF4"/>
    <w:rsid w:val="00F5417E"/>
    <w:rsid w:val="00F54266"/>
    <w:rsid w:val="00F55043"/>
    <w:rsid w:val="00F56DCF"/>
    <w:rsid w:val="00F57034"/>
    <w:rsid w:val="00F60BE9"/>
    <w:rsid w:val="00F61FD8"/>
    <w:rsid w:val="00F624B6"/>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A05"/>
    <w:rsid w:val="00F81B40"/>
    <w:rsid w:val="00F820C4"/>
    <w:rsid w:val="00F83829"/>
    <w:rsid w:val="00F84069"/>
    <w:rsid w:val="00F843D7"/>
    <w:rsid w:val="00F85536"/>
    <w:rsid w:val="00F861BC"/>
    <w:rsid w:val="00F862B9"/>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4A1"/>
    <w:rsid w:val="00F97908"/>
    <w:rsid w:val="00F97B43"/>
    <w:rsid w:val="00F97EF7"/>
    <w:rsid w:val="00FA0650"/>
    <w:rsid w:val="00FA07F8"/>
    <w:rsid w:val="00FA105C"/>
    <w:rsid w:val="00FA1475"/>
    <w:rsid w:val="00FA148A"/>
    <w:rsid w:val="00FA23FF"/>
    <w:rsid w:val="00FA2406"/>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A64"/>
    <w:rsid w:val="00FC5FC2"/>
    <w:rsid w:val="00FC6177"/>
    <w:rsid w:val="00FC63D1"/>
    <w:rsid w:val="00FC7528"/>
    <w:rsid w:val="00FD0572"/>
    <w:rsid w:val="00FD1A97"/>
    <w:rsid w:val="00FD1C97"/>
    <w:rsid w:val="00FD2D7B"/>
    <w:rsid w:val="00FD37F6"/>
    <w:rsid w:val="00FD4589"/>
    <w:rsid w:val="00FD473E"/>
    <w:rsid w:val="00FD520F"/>
    <w:rsid w:val="00FD7DF9"/>
    <w:rsid w:val="00FE0B51"/>
    <w:rsid w:val="00FE0B78"/>
    <w:rsid w:val="00FE0ED4"/>
    <w:rsid w:val="00FE1034"/>
    <w:rsid w:val="00FE1C2B"/>
    <w:rsid w:val="00FE1EAB"/>
    <w:rsid w:val="00FE3465"/>
    <w:rsid w:val="00FE67CF"/>
    <w:rsid w:val="00FE6D20"/>
    <w:rsid w:val="00FE6FB9"/>
    <w:rsid w:val="00FE7549"/>
    <w:rsid w:val="00FE7BCC"/>
    <w:rsid w:val="00FF05FA"/>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3BF2D"/>
  <w15:docId w15:val="{6FF06FC6-F99C-461D-8177-26BCE5FC6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933015"/>
    <w:pPr>
      <w:ind w:firstLineChars="200" w:firstLine="420"/>
    </w:pPr>
  </w:style>
  <w:style w:type="paragraph" w:customStyle="1" w:styleId="NO">
    <w:name w:val="NO"/>
    <w:basedOn w:val="a"/>
    <w:rsid w:val="007731ED"/>
    <w:pPr>
      <w:keepLines/>
      <w:overflowPunct w:val="0"/>
      <w:snapToGrid/>
      <w:spacing w:after="180"/>
      <w:ind w:left="1135" w:hanging="851"/>
      <w:jc w:val="left"/>
      <w:textAlignment w:val="baseline"/>
    </w:pPr>
    <w:rPr>
      <w:sz w:val="20"/>
      <w:szCs w:val="20"/>
      <w:lang w:val="en-GB"/>
    </w:rPr>
  </w:style>
  <w:style w:type="paragraph" w:customStyle="1" w:styleId="TAL">
    <w:name w:val="TAL"/>
    <w:basedOn w:val="a"/>
    <w:link w:val="TALChar"/>
    <w:rsid w:val="00252EC7"/>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252EC7"/>
    <w:pPr>
      <w:keepNext/>
      <w:keepLines/>
      <w:autoSpaceDE/>
      <w:autoSpaceDN/>
      <w:adjustRightInd/>
      <w:snapToGrid/>
      <w:spacing w:after="0"/>
      <w:jc w:val="center"/>
    </w:pPr>
    <w:rPr>
      <w:rFonts w:ascii="Arial" w:hAnsi="Arial"/>
      <w:b/>
      <w:sz w:val="18"/>
      <w:szCs w:val="20"/>
      <w:lang w:val="en-GB"/>
    </w:rPr>
  </w:style>
  <w:style w:type="character" w:customStyle="1" w:styleId="TALChar">
    <w:name w:val="TAL Char"/>
    <w:link w:val="TAL"/>
    <w:rsid w:val="00252EC7"/>
    <w:rPr>
      <w:rFonts w:ascii="Arial" w:hAnsi="Arial"/>
      <w:sz w:val="18"/>
      <w:lang w:val="en-GB"/>
    </w:rPr>
  </w:style>
  <w:style w:type="paragraph" w:customStyle="1" w:styleId="Default">
    <w:name w:val="Default"/>
    <w:rsid w:val="00BB4ED9"/>
    <w:pPr>
      <w:widowControl w:val="0"/>
      <w:autoSpaceDE w:val="0"/>
      <w:autoSpaceDN w:val="0"/>
      <w:adjustRightInd w:val="0"/>
    </w:pPr>
    <w:rPr>
      <w:color w:val="000000"/>
      <w:sz w:val="24"/>
      <w:szCs w:val="24"/>
    </w:rPr>
  </w:style>
  <w:style w:type="character" w:styleId="af1">
    <w:name w:val="annotation reference"/>
    <w:basedOn w:val="a0"/>
    <w:semiHidden/>
    <w:unhideWhenUsed/>
    <w:rsid w:val="00A87C8A"/>
    <w:rPr>
      <w:sz w:val="16"/>
      <w:szCs w:val="16"/>
    </w:rPr>
  </w:style>
  <w:style w:type="paragraph" w:styleId="af2">
    <w:name w:val="annotation text"/>
    <w:basedOn w:val="a"/>
    <w:link w:val="Char3"/>
    <w:semiHidden/>
    <w:unhideWhenUsed/>
    <w:rsid w:val="00A87C8A"/>
    <w:rPr>
      <w:sz w:val="20"/>
      <w:szCs w:val="20"/>
    </w:rPr>
  </w:style>
  <w:style w:type="character" w:customStyle="1" w:styleId="Char3">
    <w:name w:val="批注文字 Char"/>
    <w:basedOn w:val="a0"/>
    <w:link w:val="af2"/>
    <w:semiHidden/>
    <w:rsid w:val="00A87C8A"/>
  </w:style>
  <w:style w:type="paragraph" w:styleId="af3">
    <w:name w:val="annotation subject"/>
    <w:basedOn w:val="af2"/>
    <w:next w:val="af2"/>
    <w:link w:val="Char4"/>
    <w:semiHidden/>
    <w:unhideWhenUsed/>
    <w:rsid w:val="00A87C8A"/>
    <w:rPr>
      <w:b/>
      <w:bCs/>
    </w:rPr>
  </w:style>
  <w:style w:type="character" w:customStyle="1" w:styleId="Char4">
    <w:name w:val="批注主题 Char"/>
    <w:basedOn w:val="Char3"/>
    <w:link w:val="af3"/>
    <w:semiHidden/>
    <w:rsid w:val="00A87C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811889">
      <w:bodyDiv w:val="1"/>
      <w:marLeft w:val="0"/>
      <w:marRight w:val="0"/>
      <w:marTop w:val="0"/>
      <w:marBottom w:val="0"/>
      <w:divBdr>
        <w:top w:val="none" w:sz="0" w:space="0" w:color="auto"/>
        <w:left w:val="none" w:sz="0" w:space="0" w:color="auto"/>
        <w:bottom w:val="none" w:sz="0" w:space="0" w:color="auto"/>
        <w:right w:val="none" w:sz="0" w:space="0" w:color="auto"/>
      </w:divBdr>
      <w:divsChild>
        <w:div w:id="1304889760">
          <w:marLeft w:val="0"/>
          <w:marRight w:val="0"/>
          <w:marTop w:val="0"/>
          <w:marBottom w:val="0"/>
          <w:divBdr>
            <w:top w:val="none" w:sz="0" w:space="0" w:color="auto"/>
            <w:left w:val="none" w:sz="0" w:space="0" w:color="auto"/>
            <w:bottom w:val="none" w:sz="0" w:space="0" w:color="auto"/>
            <w:right w:val="none" w:sz="0" w:space="0" w:color="auto"/>
          </w:divBdr>
          <w:divsChild>
            <w:div w:id="1080641820">
              <w:marLeft w:val="0"/>
              <w:marRight w:val="0"/>
              <w:marTop w:val="0"/>
              <w:marBottom w:val="0"/>
              <w:divBdr>
                <w:top w:val="single" w:sz="6" w:space="0" w:color="DEDEDE"/>
                <w:left w:val="single" w:sz="6" w:space="0" w:color="DEDEDE"/>
                <w:bottom w:val="single" w:sz="6" w:space="0" w:color="DEDEDE"/>
                <w:right w:val="single" w:sz="6" w:space="0" w:color="DEDEDE"/>
              </w:divBdr>
              <w:divsChild>
                <w:div w:id="1340622321">
                  <w:marLeft w:val="0"/>
                  <w:marRight w:val="0"/>
                  <w:marTop w:val="0"/>
                  <w:marBottom w:val="0"/>
                  <w:divBdr>
                    <w:top w:val="none" w:sz="0" w:space="0" w:color="auto"/>
                    <w:left w:val="none" w:sz="0" w:space="0" w:color="auto"/>
                    <w:bottom w:val="none" w:sz="0" w:space="0" w:color="auto"/>
                    <w:right w:val="none" w:sz="0" w:space="0" w:color="auto"/>
                  </w:divBdr>
                  <w:divsChild>
                    <w:div w:id="147012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84006">
          <w:marLeft w:val="0"/>
          <w:marRight w:val="0"/>
          <w:marTop w:val="0"/>
          <w:marBottom w:val="0"/>
          <w:divBdr>
            <w:top w:val="none" w:sz="0" w:space="0" w:color="auto"/>
            <w:left w:val="none" w:sz="0" w:space="0" w:color="auto"/>
            <w:bottom w:val="none" w:sz="0" w:space="0" w:color="auto"/>
            <w:right w:val="none" w:sz="0" w:space="0" w:color="auto"/>
          </w:divBdr>
          <w:divsChild>
            <w:div w:id="1876576057">
              <w:marLeft w:val="0"/>
              <w:marRight w:val="0"/>
              <w:marTop w:val="0"/>
              <w:marBottom w:val="0"/>
              <w:divBdr>
                <w:top w:val="none" w:sz="0" w:space="0" w:color="auto"/>
                <w:left w:val="none" w:sz="0" w:space="0" w:color="auto"/>
                <w:bottom w:val="none" w:sz="0" w:space="0" w:color="auto"/>
                <w:right w:val="none" w:sz="0" w:space="0" w:color="auto"/>
              </w:divBdr>
              <w:divsChild>
                <w:div w:id="40987358">
                  <w:marLeft w:val="0"/>
                  <w:marRight w:val="0"/>
                  <w:marTop w:val="0"/>
                  <w:marBottom w:val="0"/>
                  <w:divBdr>
                    <w:top w:val="single" w:sz="6" w:space="8" w:color="EEEEEE"/>
                    <w:left w:val="none" w:sz="0" w:space="8" w:color="auto"/>
                    <w:bottom w:val="single" w:sz="6" w:space="8" w:color="EEEEEE"/>
                    <w:right w:val="single" w:sz="6" w:space="8" w:color="EEEEEE"/>
                  </w:divBdr>
                  <w:divsChild>
                    <w:div w:id="100332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993090">
      <w:bodyDiv w:val="1"/>
      <w:marLeft w:val="0"/>
      <w:marRight w:val="0"/>
      <w:marTop w:val="0"/>
      <w:marBottom w:val="0"/>
      <w:divBdr>
        <w:top w:val="none" w:sz="0" w:space="0" w:color="auto"/>
        <w:left w:val="none" w:sz="0" w:space="0" w:color="auto"/>
        <w:bottom w:val="none" w:sz="0" w:space="0" w:color="auto"/>
        <w:right w:val="none" w:sz="0" w:space="0" w:color="auto"/>
      </w:divBdr>
      <w:divsChild>
        <w:div w:id="1943798421">
          <w:marLeft w:val="274"/>
          <w:marRight w:val="0"/>
          <w:marTop w:val="24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7EA7B-681F-4B65-B280-78332EBB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2201</TotalTime>
  <Pages>5</Pages>
  <Words>2495</Words>
  <Characters>13050</Characters>
  <Application>Microsoft Office Word</Application>
  <DocSecurity>0</DocSecurity>
  <Lines>271</Lines>
  <Paragraphs>182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337</cp:revision>
  <cp:lastPrinted>2007-06-18T22:08:00Z</cp:lastPrinted>
  <dcterms:created xsi:type="dcterms:W3CDTF">2018-04-21T05:32:00Z</dcterms:created>
  <dcterms:modified xsi:type="dcterms:W3CDTF">2018-09-29T04:06:00Z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(3)MtDV02lLqOBE6mhV0LXz+6qMW/jf7kc176v1QnpmEp6UDcZPnQ0LeOj6o7SQfgc8lOpgW4ZG
4vNc1DeFM9jMlkTOnX6MtaDygp9Dzro1TKuRVt3vswUCmWMse6zaxV0ZBasAYgabqu3awZfj
JdhdmjyZzPtLZjmUwSs6m7Cs2eVYVFpy6i7Dt3s60+PmUU0eO+uDM9gsgA/6QprQ2xZ8Kx6I
zGBansyfuxppsYE4QF</vt:lpwstr>
  </property>
  <property fmtid="{D5CDD505-2E9C-101B-9397-08002B2CF9AE}" pid="13" name="_2015_ms_pID_725343_00">
    <vt:lpwstr>_2015_ms_pID_725343</vt:lpwstr>
  </property>
  <property fmtid="{D5CDD505-2E9C-101B-9397-08002B2CF9AE}" pid="14" name="_2015_ms_pID_7253431">
    <vt:lpwstr>igZpnbs2g+rgD+g/VRqsdA/CqX9mobtoyzlT1rHkQ18qI579T4Bpxs
RqYYTPTMroNuDIEqkFsl3Ducq0qV06CesELmRMTzBUsb4V4oktxanNnUg/4001NO7123Mu2L
JQTXyUg2NbXoyitO7iZz7fIjeM+2A3rLQjeuxk0wnpKwKVceupQ2e6ptDad+eMRLSKb6YPvQ
IubJm48u8ZJBjDmgD2qQv0bmxvWtRuUnwLM0</vt:lpwstr>
  </property>
  <property fmtid="{D5CDD505-2E9C-101B-9397-08002B2CF9AE}" pid="15" name="_2015_ms_pID_7253431_00">
    <vt:lpwstr>_2015_ms_pID_7253431</vt:lpwstr>
  </property>
  <property fmtid="{D5CDD505-2E9C-101B-9397-08002B2CF9AE}" pid="16" name="_2015_ms_pID_7253432">
    <vt:lpwstr>7sW7fgTRCQugeWcuEwVN22UyB7qYayClPVz5
m3Ng53WcKwtka94HvgjIe8aqqA5rhGw3a6OCnwaIvL0XZI3YPfM=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1538155195</vt:lpwstr>
  </property>
</Properties>
</file>