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3418C" w14:textId="7149249E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#92bis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A96979" w:rsidRPr="00A96979">
        <w:rPr>
          <w:rFonts w:ascii="Arial" w:eastAsia="MS Mincho" w:hAnsi="Arial" w:cs="Arial"/>
          <w:b/>
          <w:noProof w:val="0"/>
          <w:szCs w:val="22"/>
          <w:lang w:eastAsia="ja-JP"/>
        </w:rPr>
        <w:t>R1-1804112</w:t>
      </w:r>
    </w:p>
    <w:p w14:paraId="4CC66290" w14:textId="77777777" w:rsidR="00D90DDA" w:rsidRPr="006C5AA8" w:rsidRDefault="00D90DDA" w:rsidP="00D90DDA">
      <w:pPr>
        <w:pStyle w:val="a7"/>
        <w:rPr>
          <w:rFonts w:cs="Arial"/>
          <w:noProof w:val="0"/>
          <w:sz w:val="24"/>
          <w:szCs w:val="22"/>
          <w:lang w:eastAsia="ja-JP"/>
        </w:rPr>
      </w:pPr>
      <w:proofErr w:type="spellStart"/>
      <w:r w:rsidRPr="007830D4">
        <w:rPr>
          <w:rFonts w:cs="Arial"/>
          <w:noProof w:val="0"/>
          <w:sz w:val="24"/>
          <w:szCs w:val="22"/>
          <w:lang w:eastAsia="ja-JP"/>
        </w:rPr>
        <w:t>Sanya</w:t>
      </w:r>
      <w:proofErr w:type="spellEnd"/>
      <w:r w:rsidRPr="007830D4">
        <w:rPr>
          <w:rFonts w:cs="Arial"/>
          <w:noProof w:val="0"/>
          <w:sz w:val="24"/>
          <w:szCs w:val="22"/>
          <w:lang w:eastAsia="ja-JP"/>
        </w:rPr>
        <w:t>, China, April 16th – 20th, 2018</w:t>
      </w:r>
    </w:p>
    <w:bookmarkEnd w:id="0"/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2FAE4349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>Initial self</w:t>
      </w:r>
      <w:r w:rsidR="0076448F">
        <w:rPr>
          <w:rFonts w:eastAsia="宋体" w:cs="Arial"/>
          <w:noProof w:val="0"/>
          <w:sz w:val="24"/>
          <w:szCs w:val="22"/>
          <w:lang w:eastAsia="zh-CN"/>
        </w:rPr>
        <w:t>-</w:t>
      </w:r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 xml:space="preserve">evaluation results for </w:t>
      </w:r>
      <w:bookmarkStart w:id="2" w:name="_Hlk510099445"/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 xml:space="preserve">connection density in </w:t>
      </w:r>
      <w:proofErr w:type="spellStart"/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>mMTC</w:t>
      </w:r>
      <w:proofErr w:type="spellEnd"/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 xml:space="preserve"> scenario</w:t>
      </w:r>
      <w:bookmarkEnd w:id="2"/>
    </w:p>
    <w:p w14:paraId="32D100CB" w14:textId="21FA9C94" w:rsidR="0041628A" w:rsidRPr="005D72CE" w:rsidRDefault="0041628A">
      <w:pPr>
        <w:pStyle w:val="a7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A96979">
        <w:rPr>
          <w:rFonts w:eastAsia="MS Gothic" w:cs="Arial"/>
          <w:noProof w:val="0"/>
          <w:sz w:val="24"/>
          <w:szCs w:val="22"/>
        </w:rPr>
        <w:t>Agenda Item:</w:t>
      </w:r>
      <w:bookmarkStart w:id="3" w:name="Source"/>
      <w:bookmarkEnd w:id="3"/>
      <w:r w:rsidRPr="00A96979">
        <w:rPr>
          <w:rFonts w:eastAsia="MS Gothic" w:cs="Arial"/>
          <w:noProof w:val="0"/>
          <w:sz w:val="24"/>
          <w:szCs w:val="22"/>
        </w:rPr>
        <w:tab/>
      </w:r>
      <w:r w:rsidR="00CE5A73" w:rsidRPr="00A96979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4F69C5" w:rsidRPr="00A96979">
        <w:rPr>
          <w:rFonts w:eastAsia="宋体" w:cs="Arial" w:hint="eastAsia"/>
          <w:noProof w:val="0"/>
          <w:sz w:val="24"/>
          <w:szCs w:val="22"/>
          <w:lang w:eastAsia="zh-CN"/>
        </w:rPr>
        <w:t>9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4" w:name="DocumentFor"/>
      <w:bookmarkEnd w:id="4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78BB07F8" w14:textId="25ED2C75" w:rsidR="00AA4A4E" w:rsidRDefault="00AA4A4E" w:rsidP="00423954">
      <w:pPr>
        <w:jc w:val="both"/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>At RAN#77 meeting, the preliminary work plan of self evaluation was agreed in</w:t>
      </w:r>
      <w:r w:rsidR="001A62B6">
        <w:rPr>
          <w:lang w:eastAsia="zh-CN"/>
        </w:rPr>
        <w:t xml:space="preserve"> </w:t>
      </w:r>
      <w:r w:rsidR="001A62B6">
        <w:rPr>
          <w:lang w:eastAsia="zh-CN"/>
        </w:rPr>
        <w:fldChar w:fldCharType="begin"/>
      </w:r>
      <w:r w:rsidR="001A62B6">
        <w:rPr>
          <w:lang w:eastAsia="zh-CN"/>
        </w:rPr>
        <w:instrText xml:space="preserve"> REF _Ref505867252 \n \h </w:instrText>
      </w:r>
      <w:r w:rsidR="00423954">
        <w:rPr>
          <w:lang w:eastAsia="zh-CN"/>
        </w:rPr>
        <w:instrText xml:space="preserve"> \* MERGEFORMAT </w:instrText>
      </w:r>
      <w:r w:rsidR="001A62B6">
        <w:rPr>
          <w:lang w:eastAsia="zh-CN"/>
        </w:rPr>
      </w:r>
      <w:r w:rsidR="001A62B6">
        <w:rPr>
          <w:lang w:eastAsia="zh-CN"/>
        </w:rPr>
        <w:fldChar w:fldCharType="separate"/>
      </w:r>
      <w:r w:rsidR="001A62B6">
        <w:rPr>
          <w:lang w:eastAsia="zh-CN"/>
        </w:rPr>
        <w:t>[1]</w:t>
      </w:r>
      <w:r w:rsidR="001A62B6">
        <w:rPr>
          <w:lang w:eastAsia="zh-CN"/>
        </w:rPr>
        <w:fldChar w:fldCharType="end"/>
      </w:r>
      <w:r>
        <w:rPr>
          <w:lang w:eastAsia="zh-CN"/>
        </w:rPr>
        <w:t xml:space="preserve">, where a three-step plan is made. At RAN#78 meeting, it was agreed in </w:t>
      </w:r>
      <w:r w:rsidR="001A62B6">
        <w:rPr>
          <w:lang w:eastAsia="zh-CN"/>
        </w:rPr>
        <w:fldChar w:fldCharType="begin"/>
      </w:r>
      <w:r w:rsidR="001A62B6">
        <w:rPr>
          <w:lang w:eastAsia="zh-CN"/>
        </w:rPr>
        <w:instrText xml:space="preserve"> REF _Ref505867261 \n \h </w:instrText>
      </w:r>
      <w:r w:rsidR="00423954">
        <w:rPr>
          <w:lang w:eastAsia="zh-CN"/>
        </w:rPr>
        <w:instrText xml:space="preserve"> \* MERGEFORMAT </w:instrText>
      </w:r>
      <w:r w:rsidR="001A62B6">
        <w:rPr>
          <w:lang w:eastAsia="zh-CN"/>
        </w:rPr>
      </w:r>
      <w:r w:rsidR="001A62B6">
        <w:rPr>
          <w:lang w:eastAsia="zh-CN"/>
        </w:rPr>
        <w:fldChar w:fldCharType="separate"/>
      </w:r>
      <w:r w:rsidR="001A62B6">
        <w:rPr>
          <w:lang w:eastAsia="zh-CN"/>
        </w:rPr>
        <w:t>[2]</w:t>
      </w:r>
      <w:r w:rsidR="001A62B6">
        <w:rPr>
          <w:lang w:eastAsia="zh-CN"/>
        </w:rPr>
        <w:fldChar w:fldCharType="end"/>
      </w:r>
      <w:r>
        <w:rPr>
          <w:lang w:eastAsia="zh-CN"/>
        </w:rPr>
        <w:t xml:space="preserve"> that 3GPP will start Step 2 activity for self evaluation study, which includes the performance evaluation against the eMBB, mMTC and URLLC technical performance requirements as defined in Report ITU-R M.2410 (see </w:t>
      </w:r>
      <w:r w:rsidR="00C610DF">
        <w:rPr>
          <w:lang w:eastAsia="zh-CN"/>
        </w:rPr>
        <w:fldChar w:fldCharType="begin"/>
      </w:r>
      <w:r w:rsidR="00C610DF">
        <w:rPr>
          <w:lang w:eastAsia="zh-CN"/>
        </w:rPr>
        <w:instrText xml:space="preserve"> REF _Ref505867312 \n \h </w:instrText>
      </w:r>
      <w:r w:rsidR="00423954">
        <w:rPr>
          <w:lang w:eastAsia="zh-CN"/>
        </w:rPr>
        <w:instrText xml:space="preserve"> \* MERGEFORMAT </w:instrText>
      </w:r>
      <w:r w:rsidR="00C610DF">
        <w:rPr>
          <w:lang w:eastAsia="zh-CN"/>
        </w:rPr>
      </w:r>
      <w:r w:rsidR="00C610DF">
        <w:rPr>
          <w:lang w:eastAsia="zh-CN"/>
        </w:rPr>
        <w:fldChar w:fldCharType="separate"/>
      </w:r>
      <w:r w:rsidR="00C610DF">
        <w:rPr>
          <w:lang w:eastAsia="zh-CN"/>
        </w:rPr>
        <w:t>[3]</w:t>
      </w:r>
      <w:r w:rsidR="00C610DF">
        <w:rPr>
          <w:lang w:eastAsia="zh-CN"/>
        </w:rPr>
        <w:fldChar w:fldCharType="end"/>
      </w:r>
      <w:r>
        <w:rPr>
          <w:lang w:eastAsia="zh-CN"/>
        </w:rPr>
        <w:t xml:space="preserve">). </w:t>
      </w:r>
    </w:p>
    <w:p w14:paraId="40ED2EEA" w14:textId="3F8A179A" w:rsidR="00522B64" w:rsidRDefault="008D3067" w:rsidP="00423954">
      <w:pPr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Pr="008D3067">
        <w:rPr>
          <w:lang w:eastAsia="zh-CN"/>
        </w:rPr>
        <w:t>Report ITU-R M.2412</w:t>
      </w:r>
      <w:r>
        <w:rPr>
          <w:lang w:eastAsia="zh-CN"/>
        </w:rPr>
        <w:t xml:space="preserve"> [4],</w:t>
      </w:r>
      <w:r w:rsidR="00D66B7E">
        <w:rPr>
          <w:lang w:eastAsia="zh-CN"/>
        </w:rPr>
        <w:t xml:space="preserve"> </w:t>
      </w:r>
      <w:r>
        <w:rPr>
          <w:lang w:eastAsia="zh-CN"/>
        </w:rPr>
        <w:t>simulation is needed to evaluate</w:t>
      </w:r>
      <w:r w:rsidDel="008D3067">
        <w:rPr>
          <w:lang w:eastAsia="zh-CN"/>
        </w:rPr>
        <w:t xml:space="preserve"> </w:t>
      </w:r>
      <w:r w:rsidR="00D66B7E">
        <w:rPr>
          <w:lang w:eastAsia="zh-CN"/>
        </w:rPr>
        <w:t>spectral efficiency (average, 5th percentile user), mobility, user experience data rate, connection density and reliability</w:t>
      </w:r>
      <w:r w:rsidR="005C21B6">
        <w:rPr>
          <w:lang w:eastAsia="zh-CN"/>
        </w:rPr>
        <w:t>. S</w:t>
      </w:r>
      <w:r w:rsidR="00255369">
        <w:rPr>
          <w:lang w:eastAsia="zh-CN"/>
        </w:rPr>
        <w:t xml:space="preserve">ome </w:t>
      </w:r>
      <w:r w:rsidR="00A46D18">
        <w:rPr>
          <w:lang w:eastAsia="zh-CN"/>
        </w:rPr>
        <w:t>performace requirement</w:t>
      </w:r>
      <w:r w:rsidR="003B3F74">
        <w:rPr>
          <w:lang w:eastAsia="zh-CN"/>
        </w:rPr>
        <w:t>s</w:t>
      </w:r>
      <w:r w:rsidR="00255369">
        <w:rPr>
          <w:lang w:eastAsia="zh-CN"/>
        </w:rPr>
        <w:t>,</w:t>
      </w:r>
      <w:r w:rsidR="002F2EA6">
        <w:rPr>
          <w:lang w:eastAsia="zh-CN"/>
        </w:rPr>
        <w:t xml:space="preserve"> e.g.</w:t>
      </w:r>
      <w:r w:rsidR="00255369">
        <w:rPr>
          <w:lang w:eastAsia="zh-CN"/>
        </w:rPr>
        <w:t>, mobility in eMBB</w:t>
      </w:r>
      <w:r w:rsidR="00B42115">
        <w:rPr>
          <w:lang w:eastAsia="zh-CN"/>
        </w:rPr>
        <w:t xml:space="preserve"> (Indoor Hotspot-eMBB, Dense Urban-eMBB, and Rural-eMBB)</w:t>
      </w:r>
      <w:r w:rsidR="00255369">
        <w:rPr>
          <w:lang w:eastAsia="zh-CN"/>
        </w:rPr>
        <w:t xml:space="preserve">, </w:t>
      </w:r>
      <w:r w:rsidR="00241551">
        <w:rPr>
          <w:lang w:eastAsia="zh-CN"/>
        </w:rPr>
        <w:t>reliability in URLLC</w:t>
      </w:r>
      <w:r w:rsidR="00CD23EC">
        <w:rPr>
          <w:lang w:eastAsia="zh-CN"/>
        </w:rPr>
        <w:t xml:space="preserve"> (</w:t>
      </w:r>
      <w:r w:rsidR="00CD23EC">
        <w:t xml:space="preserve">Urban Macro – </w:t>
      </w:r>
      <w:r w:rsidR="00CD23EC">
        <w:rPr>
          <w:lang w:eastAsia="zh-CN"/>
        </w:rPr>
        <w:t>URLLC)</w:t>
      </w:r>
      <w:r w:rsidR="00241551">
        <w:rPr>
          <w:lang w:eastAsia="zh-CN"/>
        </w:rPr>
        <w:t>, and connection density in mMTC</w:t>
      </w:r>
      <w:r w:rsidR="00CD23EC">
        <w:rPr>
          <w:lang w:eastAsia="zh-CN"/>
        </w:rPr>
        <w:t xml:space="preserve"> (</w:t>
      </w:r>
      <w:r w:rsidR="00CD23EC">
        <w:t xml:space="preserve">Urban Macro – </w:t>
      </w:r>
      <w:r w:rsidR="00CD23EC">
        <w:rPr>
          <w:lang w:eastAsia="zh-CN"/>
        </w:rPr>
        <w:t>mMTC)</w:t>
      </w:r>
      <w:r w:rsidR="00241551">
        <w:rPr>
          <w:lang w:eastAsia="zh-CN"/>
        </w:rPr>
        <w:t xml:space="preserve">, </w:t>
      </w:r>
      <w:r>
        <w:rPr>
          <w:lang w:eastAsia="zh-CN"/>
        </w:rPr>
        <w:t xml:space="preserve">need </w:t>
      </w:r>
      <w:r w:rsidR="00241551">
        <w:rPr>
          <w:lang w:eastAsia="zh-CN"/>
        </w:rPr>
        <w:t xml:space="preserve">to be evaluated </w:t>
      </w:r>
      <w:r>
        <w:rPr>
          <w:lang w:eastAsia="zh-CN"/>
        </w:rPr>
        <w:t xml:space="preserve">with </w:t>
      </w:r>
      <w:r w:rsidR="0087262A">
        <w:rPr>
          <w:lang w:eastAsia="zh-CN"/>
        </w:rPr>
        <w:t>both</w:t>
      </w:r>
      <w:r w:rsidR="006C4E2A">
        <w:rPr>
          <w:lang w:eastAsia="zh-CN"/>
        </w:rPr>
        <w:t xml:space="preserve"> system-level</w:t>
      </w:r>
      <w:r w:rsidR="003E601F" w:rsidRPr="003E601F">
        <w:rPr>
          <w:lang w:eastAsia="zh-CN"/>
        </w:rPr>
        <w:t xml:space="preserve"> </w:t>
      </w:r>
      <w:r w:rsidR="003E601F">
        <w:rPr>
          <w:lang w:eastAsia="zh-CN"/>
        </w:rPr>
        <w:t xml:space="preserve">simulation (SLS) and </w:t>
      </w:r>
      <w:r w:rsidR="006C4E2A">
        <w:rPr>
          <w:lang w:eastAsia="zh-CN"/>
        </w:rPr>
        <w:t>link-</w:t>
      </w:r>
      <w:r w:rsidR="003E601F">
        <w:rPr>
          <w:lang w:eastAsia="zh-CN"/>
        </w:rPr>
        <w:t>level simulation (LLS)</w:t>
      </w:r>
      <w:r w:rsidR="000A1AF0">
        <w:rPr>
          <w:lang w:eastAsia="zh-CN"/>
        </w:rPr>
        <w:t xml:space="preserve">, </w:t>
      </w:r>
      <w:r w:rsidR="00DF3FE7">
        <w:rPr>
          <w:lang w:eastAsia="zh-CN"/>
        </w:rPr>
        <w:t>wherein</w:t>
      </w:r>
      <w:r w:rsidR="002F40DA">
        <w:rPr>
          <w:lang w:eastAsia="zh-CN"/>
        </w:rPr>
        <w:t xml:space="preserve"> </w:t>
      </w:r>
      <w:r w:rsidR="00146C79">
        <w:rPr>
          <w:lang w:eastAsia="zh-CN"/>
        </w:rPr>
        <w:t xml:space="preserve">SLS </w:t>
      </w:r>
      <w:r w:rsidR="00C21B67">
        <w:rPr>
          <w:lang w:eastAsia="zh-CN"/>
        </w:rPr>
        <w:t>is used to</w:t>
      </w:r>
      <w:r w:rsidR="009E526C">
        <w:rPr>
          <w:lang w:eastAsia="zh-CN"/>
        </w:rPr>
        <w:t xml:space="preserve"> </w:t>
      </w:r>
      <w:r w:rsidR="00DF3FE7">
        <w:rPr>
          <w:lang w:eastAsia="zh-CN"/>
        </w:rPr>
        <w:t xml:space="preserve">provide </w:t>
      </w:r>
      <w:r w:rsidR="002F40DA">
        <w:rPr>
          <w:lang w:eastAsia="zh-CN"/>
        </w:rPr>
        <w:t xml:space="preserve">the </w:t>
      </w:r>
      <w:r w:rsidR="008C12DC">
        <w:rPr>
          <w:lang w:eastAsia="zh-CN"/>
        </w:rPr>
        <w:t xml:space="preserve">overall </w:t>
      </w:r>
      <w:r w:rsidR="00C754C3">
        <w:rPr>
          <w:lang w:eastAsia="zh-CN"/>
        </w:rPr>
        <w:t>UL SINR values</w:t>
      </w:r>
      <w:r w:rsidR="00292754">
        <w:rPr>
          <w:lang w:eastAsia="zh-CN"/>
        </w:rPr>
        <w:t>.</w:t>
      </w:r>
    </w:p>
    <w:p w14:paraId="5C470DAC" w14:textId="45F019A4" w:rsidR="00855FF4" w:rsidRDefault="00EF21CB" w:rsidP="0042395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</w:t>
      </w:r>
      <w:r w:rsidR="008D76AB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, </w:t>
      </w:r>
      <w:r w:rsidR="00855FF4">
        <w:rPr>
          <w:rFonts w:eastAsiaTheme="minorEastAsia"/>
          <w:lang w:eastAsia="zh-CN"/>
        </w:rPr>
        <w:t xml:space="preserve">we </w:t>
      </w:r>
      <w:r w:rsidR="00845333">
        <w:rPr>
          <w:rFonts w:eastAsiaTheme="minorEastAsia"/>
          <w:lang w:eastAsia="zh-CN"/>
        </w:rPr>
        <w:t xml:space="preserve">focus on </w:t>
      </w:r>
      <w:r w:rsidR="00F23592">
        <w:rPr>
          <w:rFonts w:eastAsiaTheme="minorEastAsia"/>
          <w:lang w:eastAsia="zh-CN"/>
        </w:rPr>
        <w:t xml:space="preserve">the </w:t>
      </w:r>
      <w:r w:rsidR="00845333">
        <w:rPr>
          <w:rFonts w:eastAsiaTheme="minorEastAsia"/>
          <w:lang w:eastAsia="zh-CN"/>
        </w:rPr>
        <w:t xml:space="preserve">connection density </w:t>
      </w:r>
      <w:r w:rsidR="002E08A1">
        <w:rPr>
          <w:rFonts w:eastAsiaTheme="minorEastAsia"/>
          <w:lang w:eastAsia="zh-CN"/>
        </w:rPr>
        <w:t>in</w:t>
      </w:r>
      <w:r w:rsidR="00845333">
        <w:rPr>
          <w:rFonts w:eastAsiaTheme="minorEastAsia"/>
          <w:lang w:eastAsia="zh-CN"/>
        </w:rPr>
        <w:t xml:space="preserve"> </w:t>
      </w:r>
      <w:r w:rsidR="00845333" w:rsidRPr="00E50737">
        <w:rPr>
          <w:rFonts w:eastAsiaTheme="minorEastAsia"/>
          <w:lang w:eastAsia="zh-CN"/>
        </w:rPr>
        <w:t>mMTC scenario</w:t>
      </w:r>
      <w:r w:rsidR="00845333">
        <w:rPr>
          <w:rFonts w:eastAsiaTheme="minorEastAsia"/>
          <w:lang w:eastAsia="zh-CN"/>
        </w:rPr>
        <w:t>,</w:t>
      </w:r>
      <w:r w:rsidR="005B1C7C">
        <w:rPr>
          <w:rFonts w:eastAsiaTheme="minorEastAsia"/>
          <w:lang w:eastAsia="zh-CN"/>
        </w:rPr>
        <w:t xml:space="preserve"> </w:t>
      </w:r>
      <w:r w:rsidR="00845333">
        <w:rPr>
          <w:rFonts w:eastAsiaTheme="minorEastAsia"/>
          <w:lang w:eastAsia="zh-CN"/>
        </w:rPr>
        <w:t>and</w:t>
      </w:r>
      <w:r w:rsidR="00074237">
        <w:rPr>
          <w:rFonts w:eastAsiaTheme="minorEastAsia"/>
          <w:lang w:eastAsia="zh-CN"/>
        </w:rPr>
        <w:t xml:space="preserve"> </w:t>
      </w:r>
      <w:r w:rsidR="00E05853">
        <w:rPr>
          <w:rFonts w:eastAsiaTheme="minorEastAsia"/>
          <w:lang w:eastAsia="zh-CN"/>
        </w:rPr>
        <w:t>provide</w:t>
      </w:r>
      <w:r w:rsidR="00074237">
        <w:rPr>
          <w:rFonts w:eastAsiaTheme="minorEastAsia"/>
          <w:lang w:eastAsia="zh-CN"/>
        </w:rPr>
        <w:t xml:space="preserve"> the </w:t>
      </w:r>
      <w:r w:rsidR="00B13689">
        <w:rPr>
          <w:rFonts w:eastAsia="宋体"/>
          <w:lang w:eastAsia="zh-CN"/>
        </w:rPr>
        <w:t xml:space="preserve">preliminary </w:t>
      </w:r>
      <w:r w:rsidR="008D76AB">
        <w:rPr>
          <w:rFonts w:eastAsia="宋体"/>
          <w:lang w:eastAsia="zh-CN"/>
        </w:rPr>
        <w:t xml:space="preserve">SLS </w:t>
      </w:r>
      <w:r w:rsidR="00074237">
        <w:rPr>
          <w:rFonts w:eastAsiaTheme="minorEastAsia"/>
          <w:lang w:eastAsia="zh-CN"/>
        </w:rPr>
        <w:t xml:space="preserve">evaluation results </w:t>
      </w:r>
      <w:r w:rsidR="00F23592">
        <w:rPr>
          <w:rFonts w:eastAsiaTheme="minorEastAsia"/>
          <w:lang w:eastAsia="zh-CN"/>
        </w:rPr>
        <w:t>of</w:t>
      </w:r>
      <w:r w:rsidR="00074237">
        <w:rPr>
          <w:rFonts w:eastAsiaTheme="minorEastAsia"/>
          <w:lang w:eastAsia="zh-CN"/>
        </w:rPr>
        <w:t xml:space="preserve"> </w:t>
      </w:r>
      <w:r w:rsidR="00DD21DE">
        <w:rPr>
          <w:rFonts w:eastAsiaTheme="minorEastAsia"/>
          <w:lang w:eastAsia="zh-CN"/>
        </w:rPr>
        <w:t xml:space="preserve">UL </w:t>
      </w:r>
      <w:r w:rsidR="00074237">
        <w:rPr>
          <w:rFonts w:eastAsiaTheme="minorEastAsia"/>
          <w:lang w:eastAsia="zh-CN"/>
        </w:rPr>
        <w:t>SINR.</w:t>
      </w:r>
    </w:p>
    <w:p w14:paraId="7C26D5CE" w14:textId="20B4B955" w:rsidR="009041C8" w:rsidRPr="009E159E" w:rsidRDefault="00E549D5" w:rsidP="00E549D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E549D5">
        <w:rPr>
          <w:rFonts w:eastAsia="宋体" w:cs="Arial"/>
          <w:b/>
          <w:sz w:val="24"/>
          <w:szCs w:val="22"/>
          <w:lang w:val="en-US" w:eastAsia="zh-CN"/>
        </w:rPr>
        <w:t>Evaluation methodology</w:t>
      </w:r>
    </w:p>
    <w:p w14:paraId="59F60E7A" w14:textId="3735E5F9" w:rsidR="009B4C8A" w:rsidRDefault="009B4C8A" w:rsidP="009B4C8A">
      <w:pPr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>In Report ITU-R M.2412 (see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_Ref505867932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), the evaluation method of </w:t>
      </w:r>
      <w:r w:rsidR="00EF060B">
        <w:rPr>
          <w:lang w:eastAsia="zh-CN"/>
        </w:rPr>
        <w:t>connection density</w:t>
      </w:r>
      <w:r>
        <w:rPr>
          <w:lang w:eastAsia="zh-CN"/>
        </w:rPr>
        <w:t xml:space="preserve"> </w:t>
      </w:r>
      <w:r w:rsidR="00A06FDE">
        <w:rPr>
          <w:lang w:eastAsia="zh-CN"/>
        </w:rPr>
        <w:t xml:space="preserve">is </w:t>
      </w:r>
      <w:r>
        <w:rPr>
          <w:lang w:eastAsia="zh-CN"/>
        </w:rPr>
        <w:t>defined</w:t>
      </w:r>
      <w:r w:rsidR="00EF060B">
        <w:rPr>
          <w:lang w:eastAsia="zh-CN"/>
        </w:rPr>
        <w:t xml:space="preserve"> as following</w:t>
      </w:r>
      <w:r>
        <w:rPr>
          <w:lang w:eastAsia="zh-CN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F40EB" w14:paraId="71F4404B" w14:textId="77777777" w:rsidTr="00CF40EB">
        <w:tc>
          <w:tcPr>
            <w:tcW w:w="10188" w:type="dxa"/>
          </w:tcPr>
          <w:p w14:paraId="20522C7E" w14:textId="77777777" w:rsidR="00CF40EB" w:rsidRPr="008D350E" w:rsidRDefault="00CF40EB" w:rsidP="00CF40EB">
            <w:pPr>
              <w:rPr>
                <w:sz w:val="22"/>
                <w:szCs w:val="22"/>
              </w:rPr>
            </w:pPr>
            <w:r w:rsidRPr="008D350E">
              <w:rPr>
                <w:sz w:val="22"/>
                <w:szCs w:val="22"/>
              </w:rPr>
              <w:t xml:space="preserve">The following steps are used to evaluate the </w:t>
            </w:r>
            <w:r w:rsidRPr="008D350E">
              <w:rPr>
                <w:b/>
                <w:sz w:val="22"/>
                <w:szCs w:val="22"/>
              </w:rPr>
              <w:t xml:space="preserve">connection </w:t>
            </w:r>
            <w:r w:rsidRPr="008D350E">
              <w:rPr>
                <w:rFonts w:hint="eastAsia"/>
                <w:b/>
                <w:sz w:val="22"/>
                <w:szCs w:val="22"/>
              </w:rPr>
              <w:t>density</w:t>
            </w:r>
            <w:r w:rsidRPr="008D350E">
              <w:rPr>
                <w:sz w:val="22"/>
                <w:szCs w:val="22"/>
              </w:rPr>
              <w:t xml:space="preserve"> based on full-buffer system-level simulation followed by link-level simulation.</w:t>
            </w:r>
          </w:p>
          <w:p w14:paraId="0B81A5EF" w14:textId="77777777" w:rsidR="00CF40EB" w:rsidRPr="00210B97" w:rsidRDefault="00CF40EB" w:rsidP="00CF40EB">
            <w:pPr>
              <w:numPr>
                <w:ilvl w:val="0"/>
                <w:numId w:val="33"/>
              </w:numPr>
              <w:rPr>
                <w:bCs/>
                <w:i/>
                <w:sz w:val="22"/>
                <w:szCs w:val="22"/>
              </w:rPr>
            </w:pPr>
            <w:r w:rsidRPr="00210B97">
              <w:rPr>
                <w:bCs/>
                <w:i/>
                <w:sz w:val="22"/>
                <w:szCs w:val="22"/>
              </w:rPr>
              <w:t>Step 1:</w:t>
            </w:r>
            <w:r w:rsidRPr="00210B97">
              <w:rPr>
                <w:bCs/>
                <w:i/>
                <w:sz w:val="22"/>
                <w:szCs w:val="22"/>
              </w:rPr>
              <w:tab/>
              <w:t>Perform full-buffer system-level simulation using the evaluation parameters for Urban Macro-mMTC test environment, determine the uplink SINR</w:t>
            </w:r>
            <w:r w:rsidRPr="00210B97">
              <w:rPr>
                <w:bCs/>
                <w:i/>
                <w:sz w:val="22"/>
                <w:szCs w:val="22"/>
                <w:vertAlign w:val="subscript"/>
              </w:rPr>
              <w:t>i</w:t>
            </w:r>
            <w:r w:rsidRPr="00210B97">
              <w:rPr>
                <w:bCs/>
                <w:i/>
                <w:sz w:val="22"/>
                <w:szCs w:val="22"/>
              </w:rPr>
              <w:t xml:space="preserve"> for each percentile i=1…99 of the distribution over users, and record the average allocated user bandwidth W</w:t>
            </w:r>
            <w:r w:rsidRPr="00210B97">
              <w:rPr>
                <w:bCs/>
                <w:i/>
                <w:sz w:val="22"/>
                <w:szCs w:val="22"/>
                <w:vertAlign w:val="subscript"/>
              </w:rPr>
              <w:t>user</w:t>
            </w:r>
            <w:r w:rsidRPr="00210B97">
              <w:rPr>
                <w:bCs/>
                <w:i/>
                <w:sz w:val="22"/>
                <w:szCs w:val="22"/>
              </w:rPr>
              <w:t>.</w:t>
            </w:r>
          </w:p>
          <w:p w14:paraId="07C7723B" w14:textId="77777777" w:rsidR="00CF40EB" w:rsidRPr="008D350E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D350E">
              <w:rPr>
                <w:bCs/>
                <w:sz w:val="22"/>
                <w:szCs w:val="22"/>
              </w:rPr>
              <w:t>Step 2:</w:t>
            </w:r>
            <w:r w:rsidRPr="008D350E">
              <w:rPr>
                <w:bCs/>
                <w:sz w:val="22"/>
                <w:szCs w:val="22"/>
              </w:rPr>
              <w:tab/>
              <w:t>Perform link-level simulation and determine the achievable user data rate R</w:t>
            </w:r>
            <w:r w:rsidRPr="007B72BB">
              <w:rPr>
                <w:bCs/>
                <w:sz w:val="22"/>
                <w:szCs w:val="22"/>
                <w:vertAlign w:val="subscript"/>
              </w:rPr>
              <w:t>i</w:t>
            </w:r>
            <w:r w:rsidRPr="008D350E">
              <w:rPr>
                <w:bCs/>
                <w:sz w:val="22"/>
                <w:szCs w:val="22"/>
              </w:rPr>
              <w:t xml:space="preserve"> for the recoded SINR</w:t>
            </w:r>
            <w:r w:rsidRPr="007B72BB">
              <w:rPr>
                <w:bCs/>
                <w:sz w:val="22"/>
                <w:szCs w:val="22"/>
                <w:vertAlign w:val="subscript"/>
              </w:rPr>
              <w:t>i</w:t>
            </w:r>
            <w:r w:rsidRPr="008D350E">
              <w:rPr>
                <w:bCs/>
                <w:sz w:val="22"/>
                <w:szCs w:val="22"/>
              </w:rPr>
              <w:t xml:space="preserve"> and Wuser values. </w:t>
            </w:r>
          </w:p>
          <w:p w14:paraId="097601F3" w14:textId="77777777" w:rsidR="00CF40EB" w:rsidRPr="008D350E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D350E">
              <w:rPr>
                <w:bCs/>
                <w:sz w:val="22"/>
                <w:szCs w:val="22"/>
              </w:rPr>
              <w:t>Step 3:</w:t>
            </w:r>
            <w:r w:rsidRPr="008D350E">
              <w:rPr>
                <w:bCs/>
                <w:sz w:val="22"/>
                <w:szCs w:val="22"/>
              </w:rPr>
              <w:tab/>
              <w:t>Calculate the packet transmission delay of a user as D</w:t>
            </w:r>
            <w:r w:rsidRPr="007B72BB">
              <w:rPr>
                <w:bCs/>
                <w:sz w:val="22"/>
                <w:szCs w:val="22"/>
                <w:vertAlign w:val="subscript"/>
              </w:rPr>
              <w:t>i</w:t>
            </w:r>
            <w:r w:rsidRPr="008D350E">
              <w:rPr>
                <w:bCs/>
                <w:sz w:val="22"/>
                <w:szCs w:val="22"/>
              </w:rPr>
              <w:t xml:space="preserve"> = S/R</w:t>
            </w:r>
            <w:r w:rsidRPr="007B72BB">
              <w:rPr>
                <w:bCs/>
                <w:sz w:val="22"/>
                <w:szCs w:val="22"/>
                <w:vertAlign w:val="subscript"/>
              </w:rPr>
              <w:t>i</w:t>
            </w:r>
            <w:r w:rsidRPr="008D350E">
              <w:rPr>
                <w:bCs/>
                <w:sz w:val="22"/>
                <w:szCs w:val="22"/>
              </w:rPr>
              <w:t>, where S is the packet size.</w:t>
            </w:r>
          </w:p>
          <w:p w14:paraId="0F3589D1" w14:textId="77777777" w:rsidR="00CF40EB" w:rsidRPr="008D350E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D350E">
              <w:rPr>
                <w:bCs/>
                <w:sz w:val="22"/>
                <w:szCs w:val="22"/>
              </w:rPr>
              <w:t>Step 4:</w:t>
            </w:r>
            <w:r w:rsidRPr="008D350E">
              <w:rPr>
                <w:bCs/>
                <w:sz w:val="22"/>
                <w:szCs w:val="22"/>
              </w:rPr>
              <w:tab/>
              <w:t>Calculate the traffic generated per user as T = S/T</w:t>
            </w:r>
            <w:r w:rsidRPr="007B72BB">
              <w:rPr>
                <w:bCs/>
                <w:sz w:val="22"/>
                <w:szCs w:val="22"/>
                <w:vertAlign w:val="subscript"/>
              </w:rPr>
              <w:t>inter-arrival</w:t>
            </w:r>
            <w:r w:rsidRPr="008D350E">
              <w:rPr>
                <w:bCs/>
                <w:sz w:val="22"/>
                <w:szCs w:val="22"/>
              </w:rPr>
              <w:t>, where T</w:t>
            </w:r>
            <w:r w:rsidRPr="0051161A">
              <w:rPr>
                <w:bCs/>
                <w:sz w:val="22"/>
                <w:szCs w:val="22"/>
                <w:vertAlign w:val="subscript"/>
              </w:rPr>
              <w:t>inter-arrival</w:t>
            </w:r>
            <w:r w:rsidRPr="008D350E">
              <w:rPr>
                <w:bCs/>
                <w:sz w:val="22"/>
                <w:szCs w:val="22"/>
              </w:rPr>
              <w:t xml:space="preserve"> is the inter</w:t>
            </w:r>
            <w:r w:rsidRPr="008D350E">
              <w:rPr>
                <w:bCs/>
                <w:sz w:val="22"/>
                <w:szCs w:val="22"/>
              </w:rPr>
              <w:noBreakHyphen/>
              <w:t>packet arrival time.</w:t>
            </w:r>
          </w:p>
          <w:p w14:paraId="13F4D5CB" w14:textId="77777777" w:rsidR="00CF40EB" w:rsidRPr="00BE6E5D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BE6E5D">
              <w:rPr>
                <w:bCs/>
                <w:sz w:val="22"/>
                <w:szCs w:val="22"/>
              </w:rPr>
              <w:t>Step 5:</w:t>
            </w:r>
            <w:r w:rsidRPr="00BE6E5D">
              <w:rPr>
                <w:bCs/>
                <w:sz w:val="22"/>
                <w:szCs w:val="22"/>
              </w:rPr>
              <w:tab/>
              <w:t>Calculate the long-term frequency resource requested under SINR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 xml:space="preserve"> as B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>=T/(R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>/W</w:t>
            </w:r>
            <w:r w:rsidRPr="0051161A">
              <w:rPr>
                <w:bCs/>
                <w:sz w:val="22"/>
                <w:szCs w:val="22"/>
                <w:vertAlign w:val="subscript"/>
              </w:rPr>
              <w:t>user</w:t>
            </w:r>
            <w:r w:rsidRPr="00BE6E5D">
              <w:rPr>
                <w:bCs/>
                <w:sz w:val="22"/>
                <w:szCs w:val="22"/>
              </w:rPr>
              <w:t>).</w:t>
            </w:r>
          </w:p>
          <w:p w14:paraId="32BA8F6F" w14:textId="77777777" w:rsidR="00CF40EB" w:rsidRPr="00BE6E5D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BE6E5D">
              <w:rPr>
                <w:bCs/>
                <w:sz w:val="22"/>
                <w:szCs w:val="22"/>
              </w:rPr>
              <w:t>Step 6:</w:t>
            </w:r>
            <w:r>
              <w:rPr>
                <w:bCs/>
                <w:sz w:val="22"/>
                <w:szCs w:val="22"/>
              </w:rPr>
              <w:tab/>
            </w:r>
            <w:r w:rsidRPr="00BE6E5D">
              <w:rPr>
                <w:bCs/>
                <w:sz w:val="22"/>
                <w:szCs w:val="22"/>
              </w:rPr>
              <w:t>Calculate the number of supported connections per TRxP, N = W / mean(B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>). W is the simulation bandwidth. The mean of B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 xml:space="preserve"> may be taken over the best 99% of the SINR</w:t>
            </w:r>
            <w:r w:rsidRPr="00BB77D9">
              <w:rPr>
                <w:bCs/>
                <w:sz w:val="22"/>
                <w:szCs w:val="22"/>
                <w:vertAlign w:val="subscript"/>
              </w:rPr>
              <w:t>i</w:t>
            </w:r>
            <w:r w:rsidRPr="00BE6E5D" w:rsidDel="007E3E92">
              <w:rPr>
                <w:bCs/>
                <w:sz w:val="22"/>
                <w:szCs w:val="22"/>
              </w:rPr>
              <w:t xml:space="preserve"> </w:t>
            </w:r>
            <w:r w:rsidRPr="00BE6E5D">
              <w:rPr>
                <w:bCs/>
                <w:sz w:val="22"/>
                <w:szCs w:val="22"/>
              </w:rPr>
              <w:t>conditions.</w:t>
            </w:r>
          </w:p>
          <w:p w14:paraId="3D89FE79" w14:textId="60A6A9F0" w:rsidR="00CF40EB" w:rsidRPr="00007446" w:rsidRDefault="00CF40EB" w:rsidP="00AA4A4E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BE6E5D">
              <w:rPr>
                <w:bCs/>
                <w:sz w:val="22"/>
                <w:szCs w:val="22"/>
              </w:rPr>
              <w:t xml:space="preserve"> Step 7:</w:t>
            </w:r>
            <w:r w:rsidRPr="00BE6E5D">
              <w:rPr>
                <w:bCs/>
                <w:sz w:val="22"/>
                <w:szCs w:val="22"/>
              </w:rPr>
              <w:tab/>
              <w:t>Calculate the connection density as C = N / A, where the TRxP area A is calculated as A= ISD</w:t>
            </w:r>
            <w:r w:rsidRPr="00BB77D9">
              <w:rPr>
                <w:bCs/>
                <w:sz w:val="22"/>
                <w:szCs w:val="22"/>
                <w:vertAlign w:val="superscript"/>
              </w:rPr>
              <w:t>2</w:t>
            </w:r>
            <w:r w:rsidRPr="00BE6E5D">
              <w:rPr>
                <w:bCs/>
                <w:sz w:val="22"/>
                <w:szCs w:val="22"/>
              </w:rPr>
              <w:t xml:space="preserve"> × sqrt(3)/6, and ISD is the inter-site distance.</w:t>
            </w:r>
          </w:p>
        </w:tc>
      </w:tr>
    </w:tbl>
    <w:p w14:paraId="34116CA4" w14:textId="77777777" w:rsidR="00C96D07" w:rsidRDefault="00C96D07" w:rsidP="00295B63">
      <w:pPr>
        <w:pStyle w:val="a5"/>
        <w:rPr>
          <w:rFonts w:eastAsia="宋体"/>
          <w:lang w:eastAsia="zh-CN"/>
        </w:rPr>
      </w:pPr>
    </w:p>
    <w:p w14:paraId="7E7B4007" w14:textId="6588CDD2" w:rsidR="005E65A4" w:rsidRPr="00CF40EB" w:rsidRDefault="00A92995" w:rsidP="00A96979">
      <w:pPr>
        <w:pStyle w:val="a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4C10F5">
        <w:rPr>
          <w:rFonts w:eastAsia="宋体"/>
          <w:lang w:eastAsia="zh-CN"/>
        </w:rPr>
        <w:t>t can be found that</w:t>
      </w:r>
      <w:r w:rsidR="003E601F">
        <w:rPr>
          <w:rFonts w:eastAsia="宋体"/>
          <w:lang w:eastAsia="zh-CN"/>
        </w:rPr>
        <w:t xml:space="preserve"> </w:t>
      </w:r>
      <w:r w:rsidR="0016626B">
        <w:rPr>
          <w:rFonts w:eastAsia="宋体"/>
          <w:lang w:eastAsia="zh-CN"/>
        </w:rPr>
        <w:t xml:space="preserve">both </w:t>
      </w:r>
      <w:r w:rsidR="003E601F">
        <w:rPr>
          <w:lang w:eastAsia="zh-CN"/>
        </w:rPr>
        <w:t>system level simulation (SLS) and link level simulation (LLS)</w:t>
      </w:r>
      <w:r w:rsidR="00EC47EE">
        <w:rPr>
          <w:lang w:eastAsia="zh-CN"/>
        </w:rPr>
        <w:t xml:space="preserve"> are used to evaluate connection density, wherein, </w:t>
      </w:r>
      <w:r w:rsidR="003C6D1F">
        <w:rPr>
          <w:lang w:eastAsia="zh-CN"/>
        </w:rPr>
        <w:t xml:space="preserve">SLS is used to output </w:t>
      </w:r>
      <w:r w:rsidR="005E65A4">
        <w:rPr>
          <w:rFonts w:eastAsia="宋体" w:hint="eastAsia"/>
          <w:lang w:eastAsia="zh-CN"/>
        </w:rPr>
        <w:t>1</w:t>
      </w:r>
      <w:r w:rsidR="00DC5EE1">
        <w:rPr>
          <w:rFonts w:eastAsia="宋体"/>
          <w:lang w:eastAsia="zh-CN"/>
        </w:rPr>
        <w:t>%~</w:t>
      </w:r>
      <w:r w:rsidR="005E65A4">
        <w:rPr>
          <w:rFonts w:eastAsia="宋体"/>
          <w:lang w:eastAsia="zh-CN"/>
        </w:rPr>
        <w:t>99</w:t>
      </w:r>
      <w:r w:rsidR="00DC5EE1">
        <w:rPr>
          <w:rFonts w:eastAsia="宋体"/>
          <w:lang w:eastAsia="zh-CN"/>
        </w:rPr>
        <w:t>%-</w:t>
      </w:r>
      <w:r w:rsidR="005E65A4" w:rsidRPr="005D0347">
        <w:rPr>
          <w:rFonts w:eastAsia="宋体"/>
          <w:lang w:eastAsia="zh-CN"/>
        </w:rPr>
        <w:t>tile</w:t>
      </w:r>
      <w:r w:rsidR="005E65A4">
        <w:rPr>
          <w:rFonts w:eastAsia="宋体"/>
          <w:lang w:eastAsia="zh-CN"/>
        </w:rPr>
        <w:t xml:space="preserve"> uplink</w:t>
      </w:r>
      <w:r w:rsidR="005E65A4" w:rsidRPr="005D0347">
        <w:rPr>
          <w:rFonts w:eastAsia="宋体"/>
          <w:lang w:eastAsia="zh-CN"/>
        </w:rPr>
        <w:t xml:space="preserve"> SINR value</w:t>
      </w:r>
      <w:r w:rsidR="005E65A4">
        <w:rPr>
          <w:rFonts w:eastAsia="宋体"/>
          <w:lang w:eastAsia="zh-CN"/>
        </w:rPr>
        <w:t>s</w:t>
      </w:r>
      <w:r w:rsidR="008D0E8C">
        <w:rPr>
          <w:rFonts w:eastAsia="宋体"/>
          <w:lang w:eastAsia="zh-CN"/>
        </w:rPr>
        <w:t>, which</w:t>
      </w:r>
      <w:r w:rsidR="005E65A4">
        <w:rPr>
          <w:rFonts w:eastAsia="宋体"/>
          <w:lang w:eastAsia="zh-CN"/>
        </w:rPr>
        <w:t xml:space="preserve"> are </w:t>
      </w:r>
      <w:r w:rsidR="00D4562B">
        <w:rPr>
          <w:rFonts w:eastAsia="宋体"/>
          <w:lang w:eastAsia="zh-CN"/>
        </w:rPr>
        <w:t xml:space="preserve">further used in LLS to evaluate </w:t>
      </w:r>
      <w:r w:rsidR="00D4562B">
        <w:rPr>
          <w:lang w:eastAsia="zh-CN"/>
        </w:rPr>
        <w:t>connection density</w:t>
      </w:r>
      <w:r w:rsidR="005E65A4">
        <w:rPr>
          <w:rFonts w:eastAsia="宋体"/>
          <w:lang w:eastAsia="zh-CN"/>
        </w:rPr>
        <w:t xml:space="preserve"> </w:t>
      </w:r>
      <w:r w:rsidR="00D4562B">
        <w:rPr>
          <w:rFonts w:eastAsia="宋体"/>
          <w:lang w:eastAsia="zh-CN"/>
        </w:rPr>
        <w:t>in</w:t>
      </w:r>
      <w:r w:rsidR="005E65A4">
        <w:rPr>
          <w:rFonts w:eastAsia="宋体"/>
          <w:lang w:eastAsia="zh-CN"/>
        </w:rPr>
        <w:t xml:space="preserve"> </w:t>
      </w:r>
      <w:r w:rsidR="005E65A4">
        <w:rPr>
          <w:lang w:eastAsia="zh-CN"/>
        </w:rPr>
        <w:t>mMTC scenario</w:t>
      </w:r>
      <w:r w:rsidR="006C5585">
        <w:rPr>
          <w:lang w:eastAsia="zh-CN"/>
        </w:rPr>
        <w:t xml:space="preserve"> (</w:t>
      </w:r>
      <w:r w:rsidR="006C5585">
        <w:t>Urban Macro</w:t>
      </w:r>
      <w:r w:rsidR="006C5585">
        <w:rPr>
          <w:rFonts w:ascii="宋体" w:eastAsia="宋体" w:hAnsi="宋体" w:hint="eastAsia"/>
          <w:lang w:eastAsia="zh-CN"/>
        </w:rPr>
        <w:t>-</w:t>
      </w:r>
      <w:r w:rsidR="006C5585">
        <w:rPr>
          <w:lang w:eastAsia="zh-CN"/>
        </w:rPr>
        <w:t>mMTC)</w:t>
      </w:r>
      <w:r w:rsidR="00962EC1">
        <w:rPr>
          <w:lang w:eastAsia="zh-CN"/>
        </w:rPr>
        <w:t>.</w:t>
      </w:r>
    </w:p>
    <w:p w14:paraId="055646E3" w14:textId="48FA925D" w:rsidR="00DA2E97" w:rsidRDefault="002E08A1" w:rsidP="00A96979">
      <w:pPr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In this document, we provide the </w:t>
      </w:r>
      <w:r>
        <w:rPr>
          <w:rFonts w:eastAsia="宋体"/>
          <w:lang w:eastAsia="zh-CN"/>
        </w:rPr>
        <w:t xml:space="preserve">preliminary </w:t>
      </w:r>
      <w:r>
        <w:rPr>
          <w:rFonts w:eastAsiaTheme="minorEastAsia"/>
          <w:lang w:eastAsia="zh-CN"/>
        </w:rPr>
        <w:t>evaluation results of UL SINR</w:t>
      </w:r>
      <w:r>
        <w:rPr>
          <w:rFonts w:eastAsia="宋体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 w:rsidRPr="00E50737">
        <w:rPr>
          <w:rFonts w:eastAsiaTheme="minorEastAsia"/>
          <w:lang w:eastAsia="zh-CN"/>
        </w:rPr>
        <w:t>mMTC scenario</w:t>
      </w:r>
      <w:r>
        <w:rPr>
          <w:rFonts w:eastAsiaTheme="minorEastAsia"/>
          <w:lang w:eastAsia="zh-CN"/>
        </w:rPr>
        <w:t>.</w:t>
      </w:r>
      <w:r w:rsidR="006E4F8E">
        <w:rPr>
          <w:rFonts w:eastAsia="宋体"/>
          <w:lang w:eastAsia="zh-CN"/>
        </w:rPr>
        <w:t xml:space="preserve"> The </w:t>
      </w:r>
      <w:r w:rsidR="00A2210B">
        <w:rPr>
          <w:rFonts w:eastAsia="宋体"/>
          <w:lang w:eastAsia="zh-CN"/>
        </w:rPr>
        <w:t xml:space="preserve">general </w:t>
      </w:r>
      <w:r w:rsidR="00A2210B">
        <w:rPr>
          <w:lang w:eastAsia="zh-CN"/>
        </w:rPr>
        <w:t xml:space="preserve">evaluation </w:t>
      </w:r>
      <w:r>
        <w:rPr>
          <w:lang w:eastAsia="zh-CN"/>
        </w:rPr>
        <w:t xml:space="preserve">assumptions </w:t>
      </w:r>
      <w:r w:rsidR="00A2210B">
        <w:rPr>
          <w:lang w:eastAsia="zh-CN"/>
        </w:rPr>
        <w:t xml:space="preserve">can be found in </w:t>
      </w:r>
      <w:r w:rsidR="00382F5F">
        <w:rPr>
          <w:lang w:eastAsia="zh-CN"/>
        </w:rPr>
        <w:fldChar w:fldCharType="begin"/>
      </w:r>
      <w:r w:rsidR="00382F5F">
        <w:rPr>
          <w:lang w:eastAsia="zh-CN"/>
        </w:rPr>
        <w:instrText xml:space="preserve"> REF _Ref505934653 \n \h </w:instrText>
      </w:r>
      <w:r w:rsidR="00A96979">
        <w:rPr>
          <w:lang w:eastAsia="zh-CN"/>
        </w:rPr>
        <w:instrText xml:space="preserve"> \* MERGEFORMAT </w:instrText>
      </w:r>
      <w:r w:rsidR="00382F5F">
        <w:rPr>
          <w:lang w:eastAsia="zh-CN"/>
        </w:rPr>
      </w:r>
      <w:r w:rsidR="00382F5F">
        <w:rPr>
          <w:lang w:eastAsia="zh-CN"/>
        </w:rPr>
        <w:fldChar w:fldCharType="separate"/>
      </w:r>
      <w:r w:rsidR="00840B3F">
        <w:rPr>
          <w:lang w:eastAsia="zh-CN"/>
        </w:rPr>
        <w:t>[</w:t>
      </w:r>
      <w:r w:rsidR="001D0061">
        <w:rPr>
          <w:lang w:eastAsia="zh-CN"/>
        </w:rPr>
        <w:t>5</w:t>
      </w:r>
      <w:r w:rsidR="00840B3F">
        <w:rPr>
          <w:lang w:eastAsia="zh-CN"/>
        </w:rPr>
        <w:t>]</w:t>
      </w:r>
      <w:r w:rsidR="00382F5F">
        <w:rPr>
          <w:lang w:eastAsia="zh-CN"/>
        </w:rPr>
        <w:fldChar w:fldCharType="end"/>
      </w:r>
      <w:r w:rsidR="00382F5F">
        <w:rPr>
          <w:lang w:eastAsia="zh-CN"/>
        </w:rPr>
        <w:t xml:space="preserve">, </w:t>
      </w:r>
      <w:r w:rsidR="00D36029">
        <w:rPr>
          <w:lang w:eastAsia="zh-CN"/>
        </w:rPr>
        <w:t xml:space="preserve">while </w:t>
      </w:r>
      <w:r w:rsidR="002D7528">
        <w:rPr>
          <w:lang w:eastAsia="zh-CN"/>
        </w:rPr>
        <w:t>some</w:t>
      </w:r>
      <w:r w:rsidR="007F2B03">
        <w:rPr>
          <w:lang w:eastAsia="zh-CN"/>
        </w:rPr>
        <w:t xml:space="preserve"> </w:t>
      </w:r>
      <w:r w:rsidR="002D7528">
        <w:rPr>
          <w:lang w:eastAsia="zh-CN"/>
        </w:rPr>
        <w:t>additional</w:t>
      </w:r>
      <w:r w:rsidR="00E4356A">
        <w:rPr>
          <w:lang w:eastAsia="zh-CN"/>
        </w:rPr>
        <w:t xml:space="preserve"> evaluation </w:t>
      </w:r>
      <w:r w:rsidR="00365637">
        <w:rPr>
          <w:lang w:eastAsia="zh-CN"/>
        </w:rPr>
        <w:t>assumptions are provided</w:t>
      </w:r>
      <w:r w:rsidR="002D7528">
        <w:rPr>
          <w:lang w:eastAsia="zh-CN"/>
        </w:rPr>
        <w:t xml:space="preserve"> in </w:t>
      </w:r>
      <w:r w:rsidR="00740DB3">
        <w:rPr>
          <w:lang w:eastAsia="zh-CN"/>
        </w:rPr>
        <w:t>Table 1.</w:t>
      </w:r>
    </w:p>
    <w:p w14:paraId="542094B7" w14:textId="77777777" w:rsidR="00C96D07" w:rsidRDefault="00C96D07" w:rsidP="00C96D07">
      <w:pPr>
        <w:pStyle w:val="Tabletitle"/>
        <w:rPr>
          <w:lang w:val="en-US"/>
        </w:rPr>
      </w:pPr>
      <w:r>
        <w:rPr>
          <w:lang w:val="en-US"/>
        </w:rPr>
        <w:lastRenderedPageBreak/>
        <w:t>Table 1. Additional SLS evaluation configuration for UL SINR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8801"/>
      </w:tblGrid>
      <w:tr w:rsidR="00C96D07" w:rsidRPr="007905F9" w14:paraId="12F53D2D" w14:textId="77777777" w:rsidTr="00CA5FF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A66" w14:textId="77777777" w:rsidR="00C96D07" w:rsidRPr="008468E8" w:rsidRDefault="00C96D07" w:rsidP="00CA5FFD">
            <w:pPr>
              <w:pStyle w:val="Tabletext0"/>
              <w:jc w:val="both"/>
              <w:rPr>
                <w:rFonts w:ascii="Times New Roman" w:hAnsi="Times New Roman"/>
                <w:b/>
                <w:lang w:val="en-US" w:eastAsia="zh-CN"/>
              </w:rPr>
            </w:pPr>
            <w:r w:rsidRPr="008468E8">
              <w:rPr>
                <w:rFonts w:ascii="Times New Roman" w:hAnsi="Times New Roman"/>
                <w:b/>
                <w:lang w:val="en-US"/>
              </w:rPr>
              <w:t>UL power control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9D54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Only open loop UL power control is used, i.e.,</w:t>
            </w:r>
          </w:p>
          <w:p w14:paraId="78159B25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UL Tx Power per PRB 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US" w:eastAsia="zh-CN"/>
                      </w:rPr>
                      <m:t>dBm</m:t>
                    </m:r>
                  </m:e>
                </m:d>
                <m:r>
                  <w:rPr>
                    <w:rFonts w:ascii="Cambria Math" w:eastAsia="宋体" w:hAnsi="Cambria Math"/>
                    <w:lang w:val="en-US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宋体" w:hAnsi="Cambria Math"/>
                    <w:lang w:val="en-US" w:eastAsia="zh-CN"/>
                  </w:rPr>
                  <m:t>+α*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Coupling Loss (dB)</m:t>
                    </m:r>
                  </m:e>
                </m:d>
              </m:oMath>
            </m:oMathPara>
          </w:p>
          <w:p w14:paraId="6FEDDAF1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where,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0</m:t>
                      </m:r>
                    </m:sub>
                  </m:sSub>
                  <m:r>
                    <w:rPr>
                      <w:rFonts w:ascii="Cambria Math" w:eastAsia="宋体" w:hAnsi="Cambria Math"/>
                      <w:lang w:val="en-US" w:eastAsia="zh-CN"/>
                    </w:rPr>
                    <m:t>,α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is selected from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-106 dBm,1</m:t>
                  </m:r>
                </m:e>
              </m:d>
            </m:oMath>
            <w:r>
              <w:rPr>
                <w:rFonts w:ascii="Times New Roman" w:eastAsia="宋体" w:hAnsi="Times New Roman" w:hint="eastAsia"/>
                <w:lang w:val="en-US" w:eastAsia="zh-CN"/>
              </w:rPr>
              <w:t>,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-81 dBm,0.8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-6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0</m:t>
                  </m:r>
                  <m:r>
                    <w:rPr>
                      <w:rFonts w:ascii="Cambria Math" w:eastAsia="宋体" w:hAnsi="Cambria Math"/>
                      <w:lang w:val="en-US" w:eastAsia="zh-CN"/>
                    </w:rPr>
                    <m:t xml:space="preserve"> dBm,0.6</m:t>
                  </m:r>
                </m:e>
              </m:d>
            </m:oMath>
          </w:p>
        </w:tc>
      </w:tr>
      <w:tr w:rsidR="00C96D07" w:rsidRPr="007905F9" w14:paraId="5FB249F9" w14:textId="77777777" w:rsidTr="00CA5FF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0EE" w14:textId="77777777" w:rsidR="00C96D07" w:rsidRPr="00716F7B" w:rsidRDefault="00C96D07" w:rsidP="00CA5FFD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E density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365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10 UEs per </w:t>
            </w:r>
            <w:proofErr w:type="spellStart"/>
            <w:r>
              <w:rPr>
                <w:rFonts w:ascii="Times New Roman" w:hAnsi="Times New Roman"/>
                <w:color w:val="000000"/>
              </w:rPr>
              <w:t>TRxP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96D07" w:rsidRPr="007905F9" w14:paraId="1FC6D3DE" w14:textId="77777777" w:rsidTr="00CA5FF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BEF4" w14:textId="77777777" w:rsidR="00C96D07" w:rsidRDefault="00C96D07" w:rsidP="00CA5FFD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L SINR calculating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D41" w14:textId="77777777" w:rsidR="00C96D07" w:rsidRDefault="00C96D07" w:rsidP="00CA5FFD">
            <w:pPr>
              <w:pStyle w:val="Tabletext0"/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L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ong-term average pre-processing </w:t>
            </w: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UL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 SINR is provided, wherein, </w:t>
            </w:r>
          </w:p>
          <w:p w14:paraId="1E25BEB2" w14:textId="77777777" w:rsidR="00C96D07" w:rsidRDefault="00C96D07" w:rsidP="00CA5FFD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>“</w:t>
            </w:r>
            <w:proofErr w:type="gramStart"/>
            <w:r>
              <w:rPr>
                <w:rFonts w:ascii="Times New Roman" w:eastAsia="宋体" w:hAnsi="Times New Roman"/>
                <w:color w:val="000000"/>
                <w:lang w:eastAsia="zh-CN"/>
              </w:rPr>
              <w:t>pre-processing</w:t>
            </w:r>
            <w:proofErr w:type="gramEnd"/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 SINR” means that </w:t>
            </w:r>
            <w:r w:rsidRPr="008040D2">
              <w:rPr>
                <w:rFonts w:ascii="Times New Roman" w:eastAsia="宋体" w:hAnsi="Times New Roman"/>
                <w:color w:val="000000"/>
                <w:lang w:eastAsia="zh-CN"/>
              </w:rPr>
              <w:t xml:space="preserve">the SINR 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is calculated </w:t>
            </w:r>
            <w:r w:rsidRPr="00177B66">
              <w:rPr>
                <w:rFonts w:ascii="Times New Roman" w:eastAsia="宋体" w:hAnsi="Times New Roman"/>
                <w:color w:val="000000"/>
                <w:lang w:eastAsia="zh-CN"/>
              </w:rPr>
              <w:t xml:space="preserve">on a Rx antenna port with respect to a </w:t>
            </w:r>
            <w:proofErr w:type="spellStart"/>
            <w:r w:rsidRPr="00177B66">
              <w:rPr>
                <w:rFonts w:ascii="Times New Roman" w:eastAsia="宋体" w:hAnsi="Times New Roman"/>
                <w:color w:val="000000"/>
                <w:lang w:eastAsia="zh-CN"/>
              </w:rPr>
              <w:t>Tx</w:t>
            </w:r>
            <w:proofErr w:type="spellEnd"/>
            <w:r w:rsidRPr="00177B66">
              <w:rPr>
                <w:rFonts w:ascii="Times New Roman" w:eastAsia="宋体" w:hAnsi="Times New Roman"/>
                <w:color w:val="000000"/>
                <w:lang w:eastAsia="zh-CN"/>
              </w:rPr>
              <w:t xml:space="preserve"> antenna port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, i.e., only </w:t>
            </w:r>
            <w:proofErr w:type="spellStart"/>
            <w:r>
              <w:rPr>
                <w:rFonts w:ascii="Times New Roman" w:eastAsia="宋体" w:hAnsi="Times New Roman"/>
                <w:color w:val="000000"/>
                <w:lang w:eastAsia="zh-CN"/>
              </w:rPr>
              <w:t>analog</w:t>
            </w:r>
            <w:proofErr w:type="spellEnd"/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 beamforming is involved, while digital beamforming is not involved.</w:t>
            </w:r>
          </w:p>
          <w:p w14:paraId="29118277" w14:textId="77777777" w:rsidR="00C96D07" w:rsidRPr="00B77526" w:rsidRDefault="00C96D07" w:rsidP="00CA5FFD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>“</w:t>
            </w:r>
            <w:proofErr w:type="gramStart"/>
            <w:r>
              <w:rPr>
                <w:rFonts w:ascii="Times New Roman" w:eastAsia="宋体" w:hAnsi="Times New Roman"/>
                <w:color w:val="000000"/>
                <w:lang w:eastAsia="zh-CN"/>
              </w:rPr>
              <w:t>long-term</w:t>
            </w:r>
            <w:proofErr w:type="gramEnd"/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 average” means the SINR values for each UE are first linearly averaged over all scheduled PRBs in one TTI, and then linearly averaged over all TTIs.</w:t>
            </w:r>
            <w:r w:rsidRPr="00C70FEE">
              <w:rPr>
                <w:rFonts w:ascii="Times New Roman" w:eastAsia="宋体" w:hAnsi="Times New Roman"/>
                <w:color w:val="000000"/>
                <w:lang w:eastAsia="zh-CN"/>
              </w:rPr>
              <w:t xml:space="preserve"> </w:t>
            </w:r>
          </w:p>
        </w:tc>
      </w:tr>
      <w:tr w:rsidR="00C96D07" w:rsidRPr="007905F9" w14:paraId="304E692F" w14:textId="77777777" w:rsidTr="00CA5FF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ADD0" w14:textId="77777777" w:rsidR="00C96D07" w:rsidRPr="004D5248" w:rsidRDefault="00C96D07" w:rsidP="00CA5FFD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lang w:val="en-US" w:eastAsia="zh-CN"/>
              </w:rPr>
              <w:t xml:space="preserve">UL </w:t>
            </w: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cheduling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6F2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Random scheduling is used, while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the following rules are applied</w:t>
            </w:r>
          </w:p>
          <w:p w14:paraId="279F2F92" w14:textId="77777777" w:rsidR="00C96D07" w:rsidRDefault="00C96D07" w:rsidP="00CA5FFD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a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ll PRB 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are </w:t>
            </w:r>
            <w:r>
              <w:rPr>
                <w:rFonts w:ascii="Times New Roman" w:eastAsia="宋体" w:hAnsi="Times New Roman"/>
                <w:lang w:val="en-US" w:eastAsia="zh-CN"/>
              </w:rPr>
              <w:t>allocated</w:t>
            </w:r>
          </w:p>
          <w:p w14:paraId="20F0BF0B" w14:textId="77777777" w:rsidR="00C96D07" w:rsidRDefault="00C96D07" w:rsidP="00CA5FFD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the 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allocated to </w:t>
            </w:r>
            <w:r>
              <w:rPr>
                <w:rFonts w:ascii="Times New Roman" w:eastAsia="宋体" w:hAnsi="Times New Roman"/>
                <w:lang w:val="en-US" w:eastAsia="zh-CN"/>
              </w:rPr>
              <w:t>each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UE </w:t>
            </w:r>
            <w:r>
              <w:rPr>
                <w:rFonts w:ascii="Times New Roman" w:eastAsia="宋体" w:hAnsi="Times New Roman"/>
                <w:lang w:val="en-US" w:eastAsia="zh-CN"/>
              </w:rPr>
              <w:t>are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continuous</w:t>
            </w:r>
          </w:p>
          <w:p w14:paraId="4EDDDC04" w14:textId="77777777" w:rsidR="00C96D07" w:rsidRPr="00660CA5" w:rsidRDefault="00C96D07" w:rsidP="00CA5FFD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the transmission power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p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er PRB is decided by open loop UL power control, while the maximum allocated 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resource 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number is limited to ensure that the total transmission power over the allocated PRB resources does not exceed the maximum UE power (e.g., 23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dBm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>)</w:t>
            </w:r>
          </w:p>
        </w:tc>
      </w:tr>
    </w:tbl>
    <w:p w14:paraId="7704E961" w14:textId="4401B0FF" w:rsidR="00F0490A" w:rsidRDefault="00F0490A" w:rsidP="00F0490A">
      <w:pPr>
        <w:pStyle w:val="a5"/>
        <w:jc w:val="center"/>
      </w:pPr>
    </w:p>
    <w:p w14:paraId="0FF001AE" w14:textId="5DFAF0EA" w:rsidR="007162E4" w:rsidRDefault="007239EE" w:rsidP="00F0490A">
      <w:pPr>
        <w:pStyle w:val="a5"/>
        <w:jc w:val="center"/>
      </w:pPr>
      <w:r w:rsidRPr="007239EE">
        <w:rPr>
          <w:lang w:eastAsia="zh-CN"/>
        </w:rPr>
        <w:drawing>
          <wp:inline distT="0" distB="0" distL="0" distR="0" wp14:anchorId="29293396" wp14:editId="7BE05AA5">
            <wp:extent cx="5483860" cy="26644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F138B" w14:textId="623562B2" w:rsidR="00A91A5F" w:rsidRDefault="003E604F" w:rsidP="00A91A5F">
      <w:pPr>
        <w:pStyle w:val="ad"/>
        <w:jc w:val="center"/>
      </w:pPr>
      <w:bookmarkStart w:id="5" w:name="_Ref5059471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 xml:space="preserve">. UL SINR distribution for </w:t>
      </w:r>
      <w:bookmarkEnd w:id="5"/>
      <w:r w:rsidR="00A91A5F">
        <w:t>Urban Macro-mMTC Config A</w:t>
      </w:r>
      <w:r w:rsidR="00DB2714">
        <w:t xml:space="preserve"> </w:t>
      </w:r>
      <w:r w:rsidR="00A96979">
        <w:t xml:space="preserve">with </w:t>
      </w:r>
      <w:r w:rsidR="00DB2714">
        <w:t>Channel</w:t>
      </w:r>
      <w:r w:rsidR="00A96979">
        <w:t xml:space="preserve"> </w:t>
      </w:r>
      <w:r w:rsidR="00DB2714">
        <w:t>ModelA</w:t>
      </w:r>
      <w:r w:rsidR="00A91A5F">
        <w:t>.</w:t>
      </w:r>
    </w:p>
    <w:p w14:paraId="25C61EE7" w14:textId="3374DAB3" w:rsidR="00DB2714" w:rsidRPr="00DB2714" w:rsidRDefault="007239EE" w:rsidP="00314054">
      <w:pPr>
        <w:jc w:val="center"/>
      </w:pPr>
      <w:r w:rsidRPr="007239EE">
        <w:rPr>
          <w:lang w:eastAsia="zh-CN"/>
        </w:rPr>
        <w:drawing>
          <wp:inline distT="0" distB="0" distL="0" distR="0" wp14:anchorId="05B01F47" wp14:editId="06E0EF2D">
            <wp:extent cx="5483860" cy="26644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6CBC8" w14:textId="25869FC9" w:rsidR="00DB2714" w:rsidRDefault="00DB2714" w:rsidP="00DB2714">
      <w:pPr>
        <w:jc w:val="center"/>
        <w:rPr>
          <w:b/>
        </w:rPr>
      </w:pPr>
      <w:r w:rsidRPr="00DB2714">
        <w:rPr>
          <w:b/>
        </w:rPr>
        <w:lastRenderedPageBreak/>
        <w:t xml:space="preserve">Figure </w:t>
      </w:r>
      <w:r>
        <w:rPr>
          <w:b/>
        </w:rPr>
        <w:t>2</w:t>
      </w:r>
      <w:r w:rsidRPr="00DB2714">
        <w:rPr>
          <w:b/>
        </w:rPr>
        <w:t>. UL SINR distribution for Urban Macro-mMTC Config A</w:t>
      </w:r>
      <w:r w:rsidR="004F567A">
        <w:rPr>
          <w:b/>
        </w:rPr>
        <w:t xml:space="preserve"> with</w:t>
      </w:r>
      <w:r>
        <w:rPr>
          <w:b/>
        </w:rPr>
        <w:t xml:space="preserve"> Channel</w:t>
      </w:r>
      <w:r w:rsidR="004F567A">
        <w:rPr>
          <w:b/>
        </w:rPr>
        <w:t xml:space="preserve"> </w:t>
      </w:r>
      <w:r>
        <w:rPr>
          <w:b/>
        </w:rPr>
        <w:t>ModelB</w:t>
      </w:r>
      <w:r w:rsidRPr="00DB2714">
        <w:rPr>
          <w:b/>
        </w:rPr>
        <w:t>.</w:t>
      </w:r>
    </w:p>
    <w:p w14:paraId="103E4795" w14:textId="1FF6219A" w:rsidR="000569AC" w:rsidRDefault="008B65E5" w:rsidP="00DB2714">
      <w:pPr>
        <w:jc w:val="center"/>
        <w:rPr>
          <w:b/>
        </w:rPr>
      </w:pPr>
      <w:r w:rsidRPr="008B65E5">
        <w:rPr>
          <w:b/>
          <w:lang w:eastAsia="zh-CN"/>
        </w:rPr>
        <w:drawing>
          <wp:inline distT="0" distB="0" distL="0" distR="0" wp14:anchorId="415111DD" wp14:editId="2009FFD1">
            <wp:extent cx="5483860" cy="26644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83B1F" w14:textId="5406B3E2" w:rsidR="000569AC" w:rsidRPr="000569AC" w:rsidRDefault="000569AC" w:rsidP="000569AC">
      <w:pPr>
        <w:jc w:val="center"/>
        <w:rPr>
          <w:b/>
        </w:rPr>
      </w:pPr>
      <w:r w:rsidRPr="000569AC">
        <w:rPr>
          <w:b/>
        </w:rPr>
        <w:t xml:space="preserve">Figure </w:t>
      </w:r>
      <w:r>
        <w:rPr>
          <w:b/>
        </w:rPr>
        <w:t>3</w:t>
      </w:r>
      <w:r w:rsidRPr="000569AC">
        <w:rPr>
          <w:b/>
        </w:rPr>
        <w:t>. UL SINR distributi</w:t>
      </w:r>
      <w:r>
        <w:rPr>
          <w:b/>
        </w:rPr>
        <w:t xml:space="preserve">on for Urban Macro-mMTC Config B </w:t>
      </w:r>
      <w:r w:rsidR="008C3793">
        <w:rPr>
          <w:b/>
        </w:rPr>
        <w:t xml:space="preserve">with </w:t>
      </w:r>
      <w:r>
        <w:rPr>
          <w:b/>
        </w:rPr>
        <w:t>Channel</w:t>
      </w:r>
      <w:r w:rsidR="008C3793">
        <w:rPr>
          <w:b/>
        </w:rPr>
        <w:t xml:space="preserve"> </w:t>
      </w:r>
      <w:r>
        <w:rPr>
          <w:b/>
        </w:rPr>
        <w:t>ModelA</w:t>
      </w:r>
      <w:r w:rsidRPr="000569AC">
        <w:rPr>
          <w:b/>
        </w:rPr>
        <w:t>.</w:t>
      </w:r>
    </w:p>
    <w:p w14:paraId="4FFFC1C7" w14:textId="13AD034B" w:rsidR="000569AC" w:rsidRPr="00DB2714" w:rsidRDefault="008B65E5" w:rsidP="00DB2714">
      <w:pPr>
        <w:jc w:val="center"/>
        <w:rPr>
          <w:b/>
        </w:rPr>
      </w:pPr>
      <w:r w:rsidRPr="008B65E5">
        <w:rPr>
          <w:b/>
          <w:lang w:eastAsia="zh-CN"/>
        </w:rPr>
        <w:drawing>
          <wp:inline distT="0" distB="0" distL="0" distR="0" wp14:anchorId="0E2EBE3C" wp14:editId="0FA27C57">
            <wp:extent cx="5483860" cy="26644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FBEE3" w14:textId="0D12721F" w:rsidR="007162E4" w:rsidRPr="00DB2714" w:rsidRDefault="000569AC" w:rsidP="000569AC">
      <w:pPr>
        <w:jc w:val="center"/>
        <w:rPr>
          <w:b/>
        </w:rPr>
      </w:pPr>
      <w:r w:rsidRPr="000569AC">
        <w:rPr>
          <w:b/>
        </w:rPr>
        <w:t xml:space="preserve">Figure </w:t>
      </w:r>
      <w:r>
        <w:rPr>
          <w:b/>
        </w:rPr>
        <w:t>4</w:t>
      </w:r>
      <w:r w:rsidRPr="000569AC">
        <w:rPr>
          <w:b/>
        </w:rPr>
        <w:t>. UL SINR distributi</w:t>
      </w:r>
      <w:r>
        <w:rPr>
          <w:b/>
        </w:rPr>
        <w:t>on for Urban Macro-mMTC Config B</w:t>
      </w:r>
      <w:r w:rsidR="00AC41BA">
        <w:rPr>
          <w:b/>
        </w:rPr>
        <w:t xml:space="preserve"> with</w:t>
      </w:r>
      <w:r w:rsidRPr="000569AC">
        <w:rPr>
          <w:b/>
        </w:rPr>
        <w:t xml:space="preserve"> Channel</w:t>
      </w:r>
      <w:r w:rsidR="00AC41BA">
        <w:rPr>
          <w:b/>
        </w:rPr>
        <w:t xml:space="preserve"> </w:t>
      </w:r>
      <w:r w:rsidRPr="000569AC">
        <w:rPr>
          <w:b/>
        </w:rPr>
        <w:t>ModelB.</w:t>
      </w:r>
    </w:p>
    <w:p w14:paraId="0E84B634" w14:textId="77777777" w:rsidR="00761CBA" w:rsidRDefault="00761CBA" w:rsidP="009A170C">
      <w:pPr>
        <w:rPr>
          <w:rFonts w:eastAsia="宋体"/>
          <w:lang w:eastAsia="zh-CN"/>
        </w:rPr>
      </w:pPr>
    </w:p>
    <w:p w14:paraId="44234A11" w14:textId="5DBE5F1E" w:rsidR="009A170C" w:rsidRDefault="009A170C" w:rsidP="00761CBA">
      <w:pPr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>
        <w:t>Urban Macro-mMTC</w:t>
      </w:r>
      <w:r w:rsidRPr="001E5184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</w:t>
      </w:r>
      <w:r w:rsidRPr="00820A46">
        <w:rPr>
          <w:rFonts w:eastAsia="宋体"/>
          <w:lang w:val="en-GB" w:eastAsia="zh-CN"/>
        </w:rPr>
        <w:t>est environment</w:t>
      </w:r>
      <w:r>
        <w:rPr>
          <w:rFonts w:eastAsia="宋体"/>
          <w:lang w:val="en-GB" w:eastAsia="zh-CN"/>
        </w:rPr>
        <w:t xml:space="preserve">s, the </w:t>
      </w:r>
      <w:r w:rsidRPr="001E5184">
        <w:rPr>
          <w:rFonts w:eastAsia="宋体"/>
          <w:lang w:val="en-GB" w:eastAsia="zh-CN"/>
        </w:rPr>
        <w:t>UL SINR CDF</w:t>
      </w:r>
      <w:r>
        <w:rPr>
          <w:rFonts w:eastAsia="宋体"/>
          <w:lang w:val="en-GB" w:eastAsia="zh-CN"/>
        </w:rPr>
        <w:t xml:space="preserve"> curves</w:t>
      </w:r>
      <w:r w:rsidRPr="001E5184">
        <w:rPr>
          <w:rFonts w:eastAsia="宋体"/>
          <w:lang w:val="en-GB" w:eastAsia="zh-CN"/>
        </w:rPr>
        <w:t xml:space="preserve"> are given in Figure </w:t>
      </w:r>
      <w:r w:rsidRPr="00501A37">
        <w:rPr>
          <w:rFonts w:eastAsia="宋体"/>
          <w:lang w:val="en-GB" w:eastAsia="zh-CN"/>
        </w:rPr>
        <w:t>1</w:t>
      </w:r>
      <w:r w:rsidR="000569AC">
        <w:rPr>
          <w:rFonts w:eastAsia="宋体"/>
          <w:lang w:val="en-GB" w:eastAsia="zh-CN"/>
        </w:rPr>
        <w:t>~4</w:t>
      </w:r>
      <w:r w:rsidRPr="001E5184">
        <w:rPr>
          <w:rFonts w:eastAsia="宋体"/>
          <w:lang w:val="en-GB" w:eastAsia="zh-CN"/>
        </w:rPr>
        <w:t xml:space="preserve">, and </w:t>
      </w:r>
      <w:r>
        <w:rPr>
          <w:rFonts w:eastAsia="宋体"/>
          <w:lang w:val="en-GB" w:eastAsia="zh-CN"/>
        </w:rPr>
        <w:t xml:space="preserve">three typical </w:t>
      </w:r>
      <w:r w:rsidRPr="001E5184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s, e.g.,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-106 dBm,1</m:t>
            </m:r>
            <m: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>
        <w:rPr>
          <w:rFonts w:eastAsia="宋体" w:hint="eastAsia"/>
          <w:lang w:eastAsia="zh-CN"/>
        </w:rPr>
        <w:t>,</w:t>
      </w:r>
      <w:r w:rsidRPr="00716F7B">
        <w:rPr>
          <w:rFonts w:eastAsia="宋体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716F7B">
        <w:rPr>
          <w:rFonts w:eastAsia="宋体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-6</m:t>
            </m:r>
            <m:r>
              <w:rPr>
                <w:rFonts w:ascii="Cambria Math" w:eastAsia="宋体" w:hAnsi="Cambria Math"/>
              </w:rPr>
              <m:t>0</m:t>
            </m:r>
            <m:r>
              <w:rPr>
                <w:rFonts w:ascii="Cambria Math" w:eastAsia="宋体" w:hAnsi="Cambria Math"/>
                <w:lang w:eastAsia="zh-CN"/>
              </w:rPr>
              <m:t xml:space="preserve"> dBm,0.6</m:t>
            </m:r>
          </m:e>
        </m:d>
      </m:oMath>
      <w:r>
        <w:rPr>
          <w:rFonts w:eastAsia="宋体"/>
          <w:lang w:val="en-GB" w:eastAsia="zh-CN"/>
        </w:rPr>
        <w:t>, are used and compared</w:t>
      </w:r>
      <w:r w:rsidRPr="001E5184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From the simulation results, it can be seen that </w:t>
      </w:r>
      <w:r w:rsidRPr="001E5184">
        <w:rPr>
          <w:rFonts w:eastAsia="宋体"/>
          <w:lang w:val="en-GB" w:eastAsia="zh-CN"/>
        </w:rPr>
        <w:t xml:space="preserve">UL power control parameters have significant impact on UL SINR </w:t>
      </w:r>
      <w:r>
        <w:rPr>
          <w:rFonts w:eastAsia="宋体"/>
          <w:lang w:val="en-GB" w:eastAsia="zh-CN"/>
        </w:rPr>
        <w:t>CDF, and</w:t>
      </w:r>
      <w:r w:rsidRPr="00EC050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companies need to provide the chosen</w:t>
      </w:r>
      <w:r w:rsidRPr="009D34D0">
        <w:t xml:space="preserve"> </w:t>
      </w:r>
      <w:r w:rsidRPr="009D34D0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 along with their simulation results. It also can be seen that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>
        <w:rPr>
          <w:rFonts w:eastAsia="宋体" w:hint="eastAsia"/>
          <w:lang w:eastAsia="zh-CN"/>
        </w:rPr>
        <w:t xml:space="preserve"> provides</w:t>
      </w:r>
      <w:r>
        <w:rPr>
          <w:rFonts w:eastAsia="宋体"/>
          <w:lang w:eastAsia="zh-CN"/>
        </w:rPr>
        <w:t xml:space="preserve"> balanced </w:t>
      </w:r>
      <w:r>
        <w:rPr>
          <w:rFonts w:eastAsia="宋体"/>
          <w:lang w:val="en-GB" w:eastAsia="zh-CN"/>
        </w:rPr>
        <w:t>cell edge and cell average performance</w:t>
      </w:r>
      <w:r w:rsidR="00740A7B">
        <w:rPr>
          <w:rFonts w:eastAsia="宋体"/>
          <w:lang w:val="en-GB" w:eastAsia="zh-CN"/>
        </w:rPr>
        <w:t xml:space="preserve"> </w:t>
      </w:r>
      <w:r w:rsidR="000F08F0">
        <w:rPr>
          <w:rFonts w:eastAsia="宋体"/>
          <w:lang w:val="en-GB" w:eastAsia="zh-CN"/>
        </w:rPr>
        <w:t xml:space="preserve">for </w:t>
      </w:r>
      <w:r w:rsidR="00740A7B">
        <w:rPr>
          <w:rFonts w:eastAsia="宋体"/>
          <w:lang w:val="en-GB" w:eastAsia="zh-CN"/>
        </w:rPr>
        <w:t xml:space="preserve">Urban Macro-mMTC Config A, while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-106 dBm,1</m:t>
            </m:r>
            <m: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 w:rsidR="00740A7B">
        <w:rPr>
          <w:rFonts w:eastAsia="宋体" w:hint="eastAsia"/>
          <w:lang w:eastAsia="zh-CN"/>
        </w:rPr>
        <w:t xml:space="preserve"> provides</w:t>
      </w:r>
      <w:r w:rsidR="00740A7B">
        <w:rPr>
          <w:rFonts w:eastAsia="宋体"/>
          <w:lang w:eastAsia="zh-CN"/>
        </w:rPr>
        <w:t xml:space="preserve"> </w:t>
      </w:r>
      <w:r w:rsidR="000F08F0">
        <w:rPr>
          <w:rFonts w:eastAsia="宋体"/>
          <w:lang w:eastAsia="zh-CN"/>
        </w:rPr>
        <w:t xml:space="preserve">balanced </w:t>
      </w:r>
      <w:r w:rsidR="00740A7B">
        <w:rPr>
          <w:rFonts w:eastAsia="宋体"/>
          <w:lang w:val="en-GB" w:eastAsia="zh-CN"/>
        </w:rPr>
        <w:t>cell edge and cell average performance</w:t>
      </w:r>
      <w:r w:rsidR="00740A7B" w:rsidRPr="00740A7B">
        <w:rPr>
          <w:rFonts w:eastAsia="宋体"/>
          <w:lang w:val="en-GB" w:eastAsia="zh-CN"/>
        </w:rPr>
        <w:t xml:space="preserve"> </w:t>
      </w:r>
      <w:r w:rsidR="00740A7B">
        <w:rPr>
          <w:rFonts w:eastAsia="宋体"/>
          <w:lang w:val="en-GB" w:eastAsia="zh-CN"/>
        </w:rPr>
        <w:t xml:space="preserve">in </w:t>
      </w:r>
      <w:r w:rsidR="00740A7B" w:rsidRPr="00740A7B">
        <w:rPr>
          <w:rFonts w:eastAsia="宋体"/>
          <w:lang w:val="en-GB" w:eastAsia="zh-CN"/>
        </w:rPr>
        <w:t>Urban Macro-mMTC Config B</w:t>
      </w:r>
      <w:r w:rsidRPr="001E5184">
        <w:rPr>
          <w:rFonts w:eastAsia="宋体"/>
          <w:lang w:val="en-GB" w:eastAsia="zh-CN"/>
        </w:rPr>
        <w:t>.</w:t>
      </w:r>
    </w:p>
    <w:p w14:paraId="237BB804" w14:textId="0D560E25" w:rsidR="00322915" w:rsidRDefault="00322915" w:rsidP="00761CBA">
      <w:pPr>
        <w:jc w:val="both"/>
      </w:pPr>
    </w:p>
    <w:p w14:paraId="5C5AA32E" w14:textId="5EFF564D" w:rsidR="000E5148" w:rsidRDefault="0067785C" w:rsidP="00761CBA">
      <w:pPr>
        <w:pStyle w:val="a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Table 2 summarized the </w:t>
      </w:r>
      <w:r>
        <w:rPr>
          <w:rFonts w:eastAsia="宋体" w:hint="eastAsia"/>
          <w:lang w:eastAsia="zh-CN"/>
        </w:rPr>
        <w:t>1</w:t>
      </w:r>
      <w:r w:rsidR="000E5148">
        <w:rPr>
          <w:rFonts w:eastAsia="宋体"/>
          <w:lang w:eastAsia="zh-CN"/>
        </w:rPr>
        <w:t>%</w:t>
      </w:r>
      <w:r>
        <w:rPr>
          <w:rFonts w:eastAsia="宋体" w:hint="eastAsia"/>
          <w:lang w:eastAsia="zh-CN"/>
        </w:rPr>
        <w:t>~9</w:t>
      </w:r>
      <w:r>
        <w:rPr>
          <w:rFonts w:eastAsia="宋体"/>
          <w:lang w:eastAsia="zh-CN"/>
        </w:rPr>
        <w:t>9</w:t>
      </w:r>
      <w:r w:rsidR="000E5148">
        <w:rPr>
          <w:rFonts w:eastAsia="宋体"/>
          <w:lang w:eastAsia="zh-CN"/>
        </w:rPr>
        <w:t>%</w:t>
      </w:r>
      <w:r w:rsidR="000E5148" w:rsidRPr="009A6EE9">
        <w:rPr>
          <w:rFonts w:eastAsia="宋体"/>
          <w:lang w:eastAsia="zh-CN"/>
        </w:rPr>
        <w:t>-tile</w:t>
      </w:r>
      <w:r w:rsidR="000E5148">
        <w:rPr>
          <w:rFonts w:eastAsia="宋体"/>
          <w:lang w:eastAsia="zh-CN"/>
        </w:rPr>
        <w:t xml:space="preserve"> UL SINR values in mMTC scenario using UL power control parameter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="00045E5B">
        <w:rPr>
          <w:rFonts w:eastAsia="宋体" w:hint="eastAsia"/>
          <w:lang w:eastAsia="zh-CN"/>
        </w:rPr>
        <w:t xml:space="preserve"> </w:t>
      </w:r>
      <w:r w:rsidR="00045E5B">
        <w:rPr>
          <w:rFonts w:eastAsia="宋体"/>
          <w:lang w:eastAsia="zh-CN"/>
        </w:rPr>
        <w:t xml:space="preserve">for </w:t>
      </w:r>
      <w:r w:rsidR="00045E5B">
        <w:rPr>
          <w:rFonts w:eastAsia="宋体"/>
          <w:lang w:val="en-GB" w:eastAsia="zh-CN"/>
        </w:rPr>
        <w:t xml:space="preserve">Urban Macro-mMTC Config A and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-106 dBm,1</m:t>
            </m:r>
            <m: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 w:rsidR="00045E5B">
        <w:rPr>
          <w:rFonts w:eastAsia="宋体" w:hint="eastAsia"/>
          <w:lang w:eastAsia="zh-CN"/>
        </w:rPr>
        <w:t xml:space="preserve"> </w:t>
      </w:r>
      <w:r w:rsidR="00045E5B">
        <w:rPr>
          <w:rFonts w:eastAsia="宋体"/>
          <w:lang w:eastAsia="zh-CN"/>
        </w:rPr>
        <w:t xml:space="preserve">for </w:t>
      </w:r>
      <w:r w:rsidR="00045E5B" w:rsidRPr="00740A7B">
        <w:rPr>
          <w:rFonts w:eastAsia="宋体"/>
          <w:lang w:val="en-GB" w:eastAsia="zh-CN"/>
        </w:rPr>
        <w:t>Urban Macro-mMTC Config B</w:t>
      </w:r>
      <w:r w:rsidR="000E5148">
        <w:rPr>
          <w:rFonts w:eastAsia="宋体"/>
          <w:lang w:eastAsia="zh-CN"/>
        </w:rPr>
        <w:t xml:space="preserve">. </w:t>
      </w:r>
    </w:p>
    <w:p w14:paraId="29811D4D" w14:textId="0EE7EF3B" w:rsidR="00CC5C2B" w:rsidRPr="00554241" w:rsidRDefault="00CC5C2B" w:rsidP="00554241">
      <w:pPr>
        <w:pStyle w:val="Tabletitle"/>
        <w:rPr>
          <w:rFonts w:eastAsia="宋体"/>
          <w:sz w:val="21"/>
          <w:szCs w:val="21"/>
          <w:lang w:eastAsia="zh-CN"/>
        </w:rPr>
      </w:pPr>
      <w:r w:rsidRPr="00CC5C2B">
        <w:rPr>
          <w:rFonts w:eastAsia="宋体"/>
          <w:sz w:val="21"/>
          <w:szCs w:val="21"/>
          <w:lang w:eastAsia="zh-CN"/>
        </w:rPr>
        <w:lastRenderedPageBreak/>
        <w:t>Table 2. UL SINR (dB)</w:t>
      </w:r>
      <w:r w:rsidRPr="006C796B">
        <w:rPr>
          <w:rFonts w:eastAsia="宋体"/>
          <w:sz w:val="21"/>
          <w:szCs w:val="21"/>
          <w:lang w:eastAsia="zh-CN"/>
        </w:rPr>
        <w:t xml:space="preserve"> values in </w:t>
      </w:r>
      <w:proofErr w:type="spellStart"/>
      <w:r>
        <w:rPr>
          <w:rFonts w:eastAsia="宋体"/>
          <w:sz w:val="21"/>
          <w:szCs w:val="21"/>
          <w:lang w:eastAsia="zh-CN"/>
        </w:rPr>
        <w:t>mMTC</w:t>
      </w:r>
      <w:proofErr w:type="spellEnd"/>
      <w:r w:rsidRPr="006C796B">
        <w:rPr>
          <w:rFonts w:eastAsia="宋体"/>
          <w:sz w:val="21"/>
          <w:szCs w:val="21"/>
          <w:lang w:eastAsia="zh-CN"/>
        </w:rPr>
        <w:t xml:space="preserve"> scenarios</w:t>
      </w:r>
    </w:p>
    <w:tbl>
      <w:tblPr>
        <w:tblStyle w:val="afe"/>
        <w:tblW w:w="94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01"/>
        <w:gridCol w:w="1843"/>
        <w:gridCol w:w="1984"/>
        <w:gridCol w:w="2043"/>
      </w:tblGrid>
      <w:tr w:rsidR="00296B31" w:rsidRPr="006C796B" w14:paraId="51BC87C3" w14:textId="77777777" w:rsidTr="00DF7228">
        <w:trPr>
          <w:trHeight w:val="552"/>
          <w:jc w:val="center"/>
        </w:trPr>
        <w:tc>
          <w:tcPr>
            <w:tcW w:w="1943" w:type="dxa"/>
            <w:tcBorders>
              <w:bottom w:val="double" w:sz="4" w:space="0" w:color="auto"/>
            </w:tcBorders>
            <w:vAlign w:val="center"/>
          </w:tcPr>
          <w:p w14:paraId="6CE2D9EC" w14:textId="77777777" w:rsidR="00296B31" w:rsidRPr="006C796B" w:rsidRDefault="00296B31" w:rsidP="00296B3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Test environment</w:t>
            </w:r>
          </w:p>
        </w:tc>
        <w:tc>
          <w:tcPr>
            <w:tcW w:w="7471" w:type="dxa"/>
            <w:gridSpan w:val="4"/>
            <w:tcBorders>
              <w:bottom w:val="double" w:sz="4" w:space="0" w:color="auto"/>
            </w:tcBorders>
            <w:vAlign w:val="center"/>
          </w:tcPr>
          <w:p w14:paraId="56099E50" w14:textId="67986B67" w:rsidR="00296B31" w:rsidRPr="006C796B" w:rsidRDefault="00296B31" w:rsidP="00296B3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E00164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Urban Macro-</w:t>
            </w:r>
            <w:proofErr w:type="spellStart"/>
            <w:r w:rsidRPr="00E00164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mMTC</w:t>
            </w:r>
            <w:proofErr w:type="spellEnd"/>
          </w:p>
        </w:tc>
      </w:tr>
      <w:tr w:rsidR="00EC61CD" w:rsidRPr="006C796B" w14:paraId="488CD3E4" w14:textId="77777777" w:rsidTr="00DF7228">
        <w:trPr>
          <w:trHeight w:val="380"/>
          <w:jc w:val="center"/>
        </w:trPr>
        <w:tc>
          <w:tcPr>
            <w:tcW w:w="1943" w:type="dxa"/>
            <w:vAlign w:val="center"/>
          </w:tcPr>
          <w:p w14:paraId="3B321BE3" w14:textId="51A4D72A" w:rsidR="00EC61CD" w:rsidRPr="006C796B" w:rsidRDefault="00EC61CD" w:rsidP="00296B3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proofErr w:type="spellStart"/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Config</w:t>
            </w:r>
            <w:proofErr w:type="spellEnd"/>
          </w:p>
        </w:tc>
        <w:tc>
          <w:tcPr>
            <w:tcW w:w="3444" w:type="dxa"/>
            <w:gridSpan w:val="2"/>
            <w:vAlign w:val="center"/>
          </w:tcPr>
          <w:p w14:paraId="0D173DFC" w14:textId="44E0F433" w:rsidR="00EC61CD" w:rsidRPr="006C796B" w:rsidRDefault="009D0F21" w:rsidP="00296B3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proofErr w:type="spellStart"/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Config</w:t>
            </w:r>
            <w:proofErr w:type="spellEnd"/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A</w:t>
            </w:r>
          </w:p>
        </w:tc>
        <w:tc>
          <w:tcPr>
            <w:tcW w:w="4027" w:type="dxa"/>
            <w:gridSpan w:val="2"/>
            <w:vAlign w:val="center"/>
          </w:tcPr>
          <w:p w14:paraId="6EF85975" w14:textId="4C7F4302" w:rsidR="00EC61CD" w:rsidRPr="006C796B" w:rsidRDefault="009D0F21" w:rsidP="00296B3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proofErr w:type="spellStart"/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Config</w:t>
            </w:r>
            <w:proofErr w:type="spellEnd"/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B</w:t>
            </w:r>
          </w:p>
        </w:tc>
      </w:tr>
      <w:tr w:rsidR="009D0F21" w:rsidRPr="006C796B" w14:paraId="03023579" w14:textId="77777777" w:rsidTr="00DF7228">
        <w:trPr>
          <w:trHeight w:val="380"/>
          <w:jc w:val="center"/>
        </w:trPr>
        <w:tc>
          <w:tcPr>
            <w:tcW w:w="1943" w:type="dxa"/>
            <w:vAlign w:val="center"/>
          </w:tcPr>
          <w:p w14:paraId="4C05FC7C" w14:textId="5C065266" w:rsidR="009D0F21" w:rsidRPr="006C796B" w:rsidRDefault="009D0F21" w:rsidP="009D0F2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Channel</w:t>
            </w: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 xml:space="preserve"> </w:t>
            </w: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Model</w:t>
            </w:r>
          </w:p>
        </w:tc>
        <w:tc>
          <w:tcPr>
            <w:tcW w:w="1601" w:type="dxa"/>
            <w:vAlign w:val="center"/>
          </w:tcPr>
          <w:p w14:paraId="1CB3F0A0" w14:textId="7FAB5670" w:rsidR="009D0F21" w:rsidRPr="006C796B" w:rsidRDefault="009D0F21" w:rsidP="009D0F2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1843" w:type="dxa"/>
            <w:vAlign w:val="center"/>
          </w:tcPr>
          <w:p w14:paraId="3E22D9DB" w14:textId="5AF4E7A9" w:rsidR="009D0F21" w:rsidRPr="006C796B" w:rsidRDefault="009D0F21" w:rsidP="009D0F2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B</w:t>
            </w:r>
          </w:p>
        </w:tc>
        <w:tc>
          <w:tcPr>
            <w:tcW w:w="1984" w:type="dxa"/>
            <w:vAlign w:val="center"/>
          </w:tcPr>
          <w:p w14:paraId="5A0C7515" w14:textId="1EBD5283" w:rsidR="009D0F21" w:rsidRDefault="009D0F21" w:rsidP="009D0F21">
            <w:pPr>
              <w:pStyle w:val="Tabletext0"/>
              <w:jc w:val="center"/>
              <w:rPr>
                <w:rFonts w:ascii="Arial" w:eastAsia="MS Gothic" w:hAnsi="Arial" w:cs="Arial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2043" w:type="dxa"/>
            <w:vAlign w:val="center"/>
          </w:tcPr>
          <w:p w14:paraId="2AF48E42" w14:textId="60131C37" w:rsidR="009D0F21" w:rsidRPr="006C796B" w:rsidRDefault="009D0F21" w:rsidP="009D0F2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B</w:t>
            </w:r>
          </w:p>
        </w:tc>
      </w:tr>
      <w:tr w:rsidR="009655C3" w:rsidRPr="006C796B" w14:paraId="32E9956C" w14:textId="77777777" w:rsidTr="009655C3">
        <w:trPr>
          <w:trHeight w:val="380"/>
          <w:jc w:val="center"/>
        </w:trPr>
        <w:tc>
          <w:tcPr>
            <w:tcW w:w="1943" w:type="dxa"/>
            <w:vAlign w:val="center"/>
          </w:tcPr>
          <w:p w14:paraId="2D8E631D" w14:textId="77DC3D36" w:rsidR="009655C3" w:rsidRPr="006C796B" w:rsidRDefault="009655C3" w:rsidP="00DF7228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Power control parameters</w:t>
            </w:r>
          </w:p>
        </w:tc>
        <w:tc>
          <w:tcPr>
            <w:tcW w:w="3444" w:type="dxa"/>
            <w:gridSpan w:val="2"/>
            <w:vAlign w:val="center"/>
          </w:tcPr>
          <w:p w14:paraId="2FDBD8A7" w14:textId="5967F350" w:rsidR="009655C3" w:rsidRPr="00AF609A" w:rsidRDefault="00197F20" w:rsidP="00DF7228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-81 </m:t>
                    </m:r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,0.8</m:t>
                    </m:r>
                  </m:e>
                </m:d>
              </m:oMath>
            </m:oMathPara>
          </w:p>
        </w:tc>
        <w:tc>
          <w:tcPr>
            <w:tcW w:w="4027" w:type="dxa"/>
            <w:gridSpan w:val="2"/>
            <w:vAlign w:val="center"/>
          </w:tcPr>
          <w:p w14:paraId="330A72F9" w14:textId="0A8B55D4" w:rsidR="009655C3" w:rsidRDefault="00197F20" w:rsidP="00DF7228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-106 dBm,1</m:t>
                    </m:r>
                    <m:r>
                      <w:rPr>
                        <w:rFonts w:ascii="Cambria Math" w:eastAsia="宋体" w:hAnsi="Cambria Math" w:hint="eastAsia"/>
                        <w:lang w:eastAsia="zh-CN"/>
                      </w:rPr>
                      <m:t>.0</m:t>
                    </m:r>
                  </m:e>
                </m:d>
              </m:oMath>
            </m:oMathPara>
          </w:p>
        </w:tc>
      </w:tr>
      <w:tr w:rsidR="005735CB" w:rsidRPr="006C796B" w14:paraId="18EF63CE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791CD792" w14:textId="248973D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bookmarkStart w:id="6" w:name="_GoBack" w:colFirst="4" w:colLast="4"/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1%-tile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286E5D6" w14:textId="53E78A8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-2.54594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C2C2EDD" w14:textId="55EF807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-3.82117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60EB23E" w14:textId="6B9BE49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-4.82329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CD8EC56" w14:textId="3695294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-5.04318</w:t>
            </w:r>
          </w:p>
        </w:tc>
      </w:tr>
      <w:bookmarkEnd w:id="6"/>
      <w:tr w:rsidR="005735CB" w:rsidRPr="006C796B" w14:paraId="56B069EF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CEE900A" w14:textId="482CCB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718AD37" w14:textId="74B9429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-0.87897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BA122B" w14:textId="418773C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-1.60034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57A069" w14:textId="569C58B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-3.6166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B1BD19" w14:textId="135E713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-3.23166</w:t>
            </w:r>
          </w:p>
        </w:tc>
      </w:tr>
      <w:tr w:rsidR="005735CB" w:rsidRPr="006C796B" w14:paraId="2B08DCA8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593FF835" w14:textId="798ABE8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621FDC5" w14:textId="023D736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0.125524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1113359" w14:textId="772B079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-0.449842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BEBD3CB" w14:textId="4703DCE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-2.7174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128F341" w14:textId="29297F8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-2.45117</w:t>
            </w:r>
          </w:p>
        </w:tc>
      </w:tr>
      <w:tr w:rsidR="005735CB" w:rsidRPr="006C796B" w14:paraId="2AE72DE2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551E8E57" w14:textId="5ABB87F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477361" w14:textId="0A800AE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0.725002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0220690" w14:textId="4B4236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0.184992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462903D" w14:textId="7A3EC99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-2.03461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4444A67" w14:textId="380E3B4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-1.81276</w:t>
            </w:r>
          </w:p>
        </w:tc>
      </w:tr>
      <w:tr w:rsidR="005735CB" w:rsidRPr="006C796B" w14:paraId="52F70DA9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0C51C126" w14:textId="675B3F8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6B8C79" w14:textId="6D2F48B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1.27911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F8C43E" w14:textId="6FE3F8E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0.876336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98D4088" w14:textId="55C84B6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-1.42258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AF1A295" w14:textId="150404F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-1.3941</w:t>
            </w:r>
          </w:p>
        </w:tc>
      </w:tr>
      <w:tr w:rsidR="005735CB" w:rsidRPr="006C796B" w14:paraId="29A8EA2F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BBE9959" w14:textId="32A11E7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A0DAE8B" w14:textId="4A065F0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1.57898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9EDE1B7" w14:textId="3181F83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1.63623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5F8ED72" w14:textId="00013BA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-0.93612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9B9D83A" w14:textId="563EE46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-0.840581</w:t>
            </w:r>
          </w:p>
        </w:tc>
      </w:tr>
      <w:tr w:rsidR="005735CB" w:rsidRPr="006C796B" w14:paraId="69F2E688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3C87B9BF" w14:textId="6A1AC82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EDB63E" w14:textId="7179761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2.04155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754AE7" w14:textId="5784046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1.90018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5C76CB7" w14:textId="4A5B61D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-0.526488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EA2786D" w14:textId="45CCFC2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-0.406712</w:t>
            </w:r>
          </w:p>
        </w:tc>
      </w:tr>
      <w:tr w:rsidR="005735CB" w:rsidRPr="006C796B" w14:paraId="6FD5F0BC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31446982" w14:textId="207E0D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8905F18" w14:textId="5BB3968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2.58649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9CDE68" w14:textId="49F20DA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2.33766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E0D0896" w14:textId="2EC4867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-0.188185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0F1CF0" w14:textId="63F1B7C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-0.18307</w:t>
            </w:r>
          </w:p>
        </w:tc>
      </w:tr>
      <w:tr w:rsidR="005735CB" w:rsidRPr="006C796B" w14:paraId="510A2821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632E6B91" w14:textId="1EC5FB7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6E185BA" w14:textId="13A1F0B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2.93273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D3E134" w14:textId="219EF1D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2.7051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7336F3" w14:textId="4466538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0.005268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0FBE74" w14:textId="4B256C0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0.108014</w:t>
            </w:r>
          </w:p>
        </w:tc>
      </w:tr>
      <w:tr w:rsidR="005735CB" w:rsidRPr="006C796B" w14:paraId="537F5824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34E77FE5" w14:textId="2C4BDF3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2256F3" w14:textId="469D51A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3.19807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6E6B31" w14:textId="6393437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3.0602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712F226" w14:textId="249F178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0.221794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CE049E3" w14:textId="75ADE44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0.385148</w:t>
            </w:r>
          </w:p>
        </w:tc>
      </w:tr>
      <w:tr w:rsidR="005735CB" w:rsidRPr="006C796B" w14:paraId="3E9F01AF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66B0A0C6" w14:textId="75C0020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14C7B7" w14:textId="1C519EE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3.54802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53E6DA8" w14:textId="74409CB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3.34986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018605" w14:textId="0656FD8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0.406453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07F4C4D" w14:textId="2B1AE67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0.574936</w:t>
            </w:r>
          </w:p>
        </w:tc>
      </w:tr>
      <w:tr w:rsidR="005735CB" w:rsidRPr="006C796B" w14:paraId="346A9BFC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533511D" w14:textId="621B6CD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CBB8C45" w14:textId="024AB33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3.79654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200F887" w14:textId="4A2B946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3.65992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A4B1520" w14:textId="5247CE5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0.60499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7674C6" w14:textId="4208FE8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0.787684</w:t>
            </w:r>
          </w:p>
        </w:tc>
      </w:tr>
      <w:tr w:rsidR="005735CB" w:rsidRPr="006C796B" w14:paraId="12A03046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0F02373D" w14:textId="512C205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0DD5C8" w14:textId="06CA9CB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4.01511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4CF4375" w14:textId="1C72354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3.86646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E5BA543" w14:textId="27C404A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0.844014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CDFD94C" w14:textId="6E199F4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0.924002</w:t>
            </w:r>
          </w:p>
        </w:tc>
      </w:tr>
      <w:tr w:rsidR="005735CB" w:rsidRPr="006C796B" w14:paraId="223C27C1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7AD13594" w14:textId="24E1A37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7016A2C" w14:textId="25EA56B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4.25538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C52FA1F" w14:textId="1E563D9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4.04697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6522C76" w14:textId="25F41A3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0.966915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980835C" w14:textId="6800CBB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1.12657</w:t>
            </w:r>
          </w:p>
        </w:tc>
      </w:tr>
      <w:tr w:rsidR="005735CB" w:rsidRPr="006C796B" w14:paraId="155C3D3B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9B14AE2" w14:textId="7F47E6D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192A615" w14:textId="2A0CC91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4.44693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1FA2F45" w14:textId="1154541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4.22046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5F45A62" w14:textId="209F9B9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1.17071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A3C4628" w14:textId="0193689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1.2873</w:t>
            </w:r>
          </w:p>
        </w:tc>
      </w:tr>
      <w:tr w:rsidR="005735CB" w:rsidRPr="006C796B" w14:paraId="6F63F324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6B880B76" w14:textId="04708AB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2C9352" w14:textId="478A56A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4.58906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21C8889" w14:textId="73D2AF6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4.5758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BAE97C7" w14:textId="2621766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1.44189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401AD59" w14:textId="0F1F7B0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1.40772</w:t>
            </w:r>
          </w:p>
        </w:tc>
      </w:tr>
      <w:tr w:rsidR="005735CB" w:rsidRPr="006C796B" w14:paraId="20610E3D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5135A933" w14:textId="6C85A36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2A8E76A" w14:textId="212BDD3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4.73558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4C297D5" w14:textId="648170F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4.85175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847CDC6" w14:textId="6CC8393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1.58494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5AE0776" w14:textId="45BEF0F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1.57958</w:t>
            </w:r>
          </w:p>
        </w:tc>
      </w:tr>
      <w:tr w:rsidR="005735CB" w:rsidRPr="006C796B" w14:paraId="66008DB6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1147260" w14:textId="5DDAB75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874B1CE" w14:textId="2AD339B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4.8437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FD5F903" w14:textId="6E9DD1D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4.99423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EBEC561" w14:textId="5848C19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1.71097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7A6D32F" w14:textId="4930098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1.71933</w:t>
            </w:r>
          </w:p>
        </w:tc>
      </w:tr>
      <w:tr w:rsidR="005735CB" w:rsidRPr="006C796B" w14:paraId="58CC37C2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0ED185FD" w14:textId="2AB7F6B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70DE16D" w14:textId="045AD39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5.04231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8DD403" w14:textId="7FF1B81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5.11298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E0B4084" w14:textId="7A385F9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1.85365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B70875" w14:textId="52E9E8D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1.87122</w:t>
            </w:r>
          </w:p>
        </w:tc>
      </w:tr>
      <w:tr w:rsidR="005735CB" w:rsidRPr="006C796B" w14:paraId="75819E4D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AE1CDDB" w14:textId="6E81C01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A3267F" w14:textId="2B73153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5.27269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508AB1C" w14:textId="7E47EC5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5.20587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9903E7" w14:textId="5FB8804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1.99437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376744" w14:textId="729567E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2.00214</w:t>
            </w:r>
          </w:p>
        </w:tc>
      </w:tr>
      <w:tr w:rsidR="005735CB" w:rsidRPr="006C796B" w14:paraId="06D73870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7B39B90" w14:textId="02B265B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063CAF0" w14:textId="79022AB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5.40129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6D3B0C" w14:textId="2A31A85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5.37724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C7EF761" w14:textId="441EA61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2.12661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E50AAB" w14:textId="68C0CC4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2.08376</w:t>
            </w:r>
          </w:p>
        </w:tc>
      </w:tr>
      <w:tr w:rsidR="005735CB" w:rsidRPr="006C796B" w14:paraId="309AB461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05C683F3" w14:textId="10F48B4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BC0BCB2" w14:textId="632D5D6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5.5454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C13D414" w14:textId="4C925E4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5.57042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FBBCDD2" w14:textId="66D5DEC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2.27334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D3C0DD" w14:textId="476ACB0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2.24363</w:t>
            </w:r>
          </w:p>
        </w:tc>
      </w:tr>
      <w:tr w:rsidR="005735CB" w:rsidRPr="006C796B" w14:paraId="73F1FADC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65EAB8A" w14:textId="108FD0F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8E79751" w14:textId="5E646DB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5.70214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7A4AB29" w14:textId="594C86F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5.73481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47083A" w14:textId="35D1254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2.41538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7138C15" w14:textId="66FC1E6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2.38041</w:t>
            </w:r>
          </w:p>
        </w:tc>
      </w:tr>
      <w:tr w:rsidR="005735CB" w:rsidRPr="006C796B" w14:paraId="16A1CFC7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542B0247" w14:textId="784FE6E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1033B75" w14:textId="4DD1DBA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5.85183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40CACEE" w14:textId="0E2A5EB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5.89682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552ED7E" w14:textId="3390079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2.51271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96DDC1B" w14:textId="7126C16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2.50793</w:t>
            </w:r>
          </w:p>
        </w:tc>
      </w:tr>
      <w:tr w:rsidR="005735CB" w:rsidRPr="006C796B" w14:paraId="1591F455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CCD23FC" w14:textId="2C5AD41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4EA56C8" w14:textId="06E444C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6.02344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102780" w14:textId="711AB27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6.02204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FC8221B" w14:textId="377FC37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2.62394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BD14006" w14:textId="76D6C63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2.64118</w:t>
            </w:r>
          </w:p>
        </w:tc>
      </w:tr>
      <w:tr w:rsidR="005735CB" w:rsidRPr="006C796B" w14:paraId="360E2E5D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215F558" w14:textId="3388111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F7216B8" w14:textId="7E30299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6.12215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6DE844F" w14:textId="3E67788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6.20459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186A105" w14:textId="3B7A41A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2.72834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4DBF9E1" w14:textId="287FFDF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2.75576</w:t>
            </w:r>
          </w:p>
        </w:tc>
      </w:tr>
      <w:tr w:rsidR="005735CB" w:rsidRPr="006C796B" w14:paraId="31BBBE62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3A69B023" w14:textId="060352F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39711D9" w14:textId="18B94E4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6.24071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5947138" w14:textId="4032BCA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6.33435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AC864CF" w14:textId="5C35C84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2.83178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4D02F85" w14:textId="513F6EB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2.86982</w:t>
            </w:r>
          </w:p>
        </w:tc>
      </w:tr>
      <w:tr w:rsidR="005735CB" w14:paraId="21FCE1E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7EA5830" w14:textId="489220B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44601B4" w14:textId="17FC65A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6.38825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CBC2F2D" w14:textId="58ECAAF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6.47056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A6ADAEA" w14:textId="165174D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2.92953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05D2FBA" w14:textId="0986FE8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2.94619</w:t>
            </w:r>
          </w:p>
        </w:tc>
      </w:tr>
      <w:tr w:rsidR="005735CB" w14:paraId="3E68BAD4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D73A4B2" w14:textId="28FD468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88246EF" w14:textId="48D3FD6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6.52224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8E82BD9" w14:textId="76D1B0C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6.63982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DE6E253" w14:textId="4DFBE0D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3.08666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85505C" w14:textId="1ADE722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3.02398</w:t>
            </w:r>
          </w:p>
        </w:tc>
      </w:tr>
      <w:tr w:rsidR="005735CB" w14:paraId="6AB1C96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2D435F3" w14:textId="17865D5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lastRenderedPageBreak/>
              <w:t>30%-tile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2268A70" w14:textId="07AC199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6.63354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B99B864" w14:textId="3B42B85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6.8051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34395AB" w14:textId="52ECE98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3.20764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2D18394" w14:textId="62CE337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3.09339</w:t>
            </w:r>
          </w:p>
        </w:tc>
      </w:tr>
      <w:tr w:rsidR="005735CB" w14:paraId="6AA5936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187C849" w14:textId="18B6A47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11B72E3" w14:textId="705E041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6.80731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132430" w14:textId="705A50C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6.94892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A602858" w14:textId="65C6AE1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3.30301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F888D1" w14:textId="1B9901E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3.1746</w:t>
            </w:r>
          </w:p>
        </w:tc>
      </w:tr>
      <w:tr w:rsidR="005735CB" w14:paraId="2B79F59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D143885" w14:textId="31D08AB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BC93450" w14:textId="61D0424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6.96845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E8AD6A" w14:textId="775D6C7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7.03192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95198DE" w14:textId="121172F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3.37096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A6262EC" w14:textId="57EB7C3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3.2819</w:t>
            </w:r>
          </w:p>
        </w:tc>
      </w:tr>
      <w:tr w:rsidR="005735CB" w14:paraId="1471432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00D067DF" w14:textId="2865DF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62D95B3" w14:textId="0D8B2F6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7.12647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D4DD01" w14:textId="60A56A9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7.12552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A2F40A9" w14:textId="4275041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3.48246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1D0704E" w14:textId="0009671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3.37411</w:t>
            </w:r>
          </w:p>
        </w:tc>
      </w:tr>
      <w:tr w:rsidR="005735CB" w14:paraId="7141592C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82A9280" w14:textId="673EEF7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4431615" w14:textId="2FA6503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7.22599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CB31ED0" w14:textId="58D4DEF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7.23353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EB1DCB8" w14:textId="1E2AB85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3.57032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86D3970" w14:textId="03C54CD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3.47534</w:t>
            </w:r>
          </w:p>
        </w:tc>
      </w:tr>
      <w:tr w:rsidR="005735CB" w14:paraId="768A180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306E4DE" w14:textId="74761CC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A870A76" w14:textId="1A5F567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7.32405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9A94DC5" w14:textId="45EBE14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7.30983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F1976E7" w14:textId="67EE3D6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3.66699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F34AD2" w14:textId="4321289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3.54052</w:t>
            </w:r>
          </w:p>
        </w:tc>
      </w:tr>
      <w:tr w:rsidR="005735CB" w14:paraId="029A20B4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AC8B829" w14:textId="723B932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4DBADC" w14:textId="56851E4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7.45533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066C14" w14:textId="6B77DC1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7.43762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76D134E" w14:textId="39B6EF9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3.76232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E8A8195" w14:textId="6A1E627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3.62103</w:t>
            </w:r>
          </w:p>
        </w:tc>
      </w:tr>
      <w:tr w:rsidR="005735CB" w14:paraId="4AA57581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DE53842" w14:textId="72891F4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AC35E4" w14:textId="4BE8283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7.62483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9C2440" w14:textId="092CF47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7.54796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B277C79" w14:textId="3A13274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3.85541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DF03E7" w14:textId="2AB364E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3.71369</w:t>
            </w:r>
          </w:p>
        </w:tc>
      </w:tr>
      <w:tr w:rsidR="005735CB" w14:paraId="3674A524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899C5BB" w14:textId="1182A89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43780A" w14:textId="245CBC2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7.73601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61010F" w14:textId="64259D6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7.65587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7265BA" w14:textId="0BD6FFC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3.95644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B58324" w14:textId="3F33330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3.76685</w:t>
            </w:r>
          </w:p>
        </w:tc>
      </w:tr>
      <w:tr w:rsidR="005735CB" w14:paraId="545D37B8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3F01E3C" w14:textId="5C8B483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DC4BA91" w14:textId="14ABC22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7.81541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360D31" w14:textId="4D7A338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7.75891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7A4D356" w14:textId="521F2A1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4.01894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94C6F79" w14:textId="2A38B0F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3.8475</w:t>
            </w:r>
          </w:p>
        </w:tc>
      </w:tr>
      <w:tr w:rsidR="005735CB" w14:paraId="23FD2A8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72F619E" w14:textId="665DE36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FC0A0BA" w14:textId="1C44D1D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7.95154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BE2A721" w14:textId="0AC0EF9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7.85609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329997" w14:textId="109F9CE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4.10543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3B38C1" w14:textId="5BE8BF8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3.93258</w:t>
            </w:r>
          </w:p>
        </w:tc>
      </w:tr>
      <w:tr w:rsidR="005735CB" w14:paraId="1D434F0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255D596" w14:textId="3AEAEC6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EFB315" w14:textId="17325C3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8.0365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3B6136F" w14:textId="733FBBD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8.06845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B1444E4" w14:textId="5653729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4.18999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A3C82D" w14:textId="0B087DC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4.02612</w:t>
            </w:r>
          </w:p>
        </w:tc>
      </w:tr>
      <w:tr w:rsidR="005735CB" w14:paraId="7687EB8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A3B6981" w14:textId="617CAF9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4B48EA" w14:textId="0207F47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8.12053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73904B0" w14:textId="433BED6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8.19633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17598F2" w14:textId="5A5F931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4.2694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77960EB" w14:textId="5FCF008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4.07241</w:t>
            </w:r>
          </w:p>
        </w:tc>
      </w:tr>
      <w:tr w:rsidR="005735CB" w14:paraId="0F3C198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763001E" w14:textId="076840B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C085EBC" w14:textId="063AF85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8.28951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2711FD" w14:textId="225C1D8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8.35168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E9D985" w14:textId="1F9AFF2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4.35089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4AAF84" w14:textId="235534A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4.13758</w:t>
            </w:r>
          </w:p>
        </w:tc>
      </w:tr>
      <w:tr w:rsidR="005735CB" w14:paraId="438EFED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0FABD07F" w14:textId="4586992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6A4F0F" w14:textId="1F56CDE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8.38609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267D1C3" w14:textId="6FCC5B3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8.51506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E6DB1D" w14:textId="183C13B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4.41935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A70C6FF" w14:textId="16D2E30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4.18074</w:t>
            </w:r>
          </w:p>
        </w:tc>
      </w:tr>
      <w:tr w:rsidR="005735CB" w14:paraId="4856C302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FD3BF58" w14:textId="57AF02C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9607E1D" w14:textId="6026A1C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8.45167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D314FF" w14:textId="12DE626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8.56218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D95B24" w14:textId="53CC964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4.51132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68A727B" w14:textId="335C925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4.26446</w:t>
            </w:r>
          </w:p>
        </w:tc>
      </w:tr>
      <w:tr w:rsidR="005735CB" w14:paraId="7ACA794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383F3E6" w14:textId="700A654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30A608" w14:textId="451A269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8.57773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5E54D4" w14:textId="560B3EA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8.75989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6E90D46" w14:textId="6AAD792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4.56555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5AF227B" w14:textId="01678ED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4.34304</w:t>
            </w:r>
          </w:p>
        </w:tc>
      </w:tr>
      <w:tr w:rsidR="005735CB" w14:paraId="16B2F262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49CC77B" w14:textId="59DD597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9D9638" w14:textId="1746C98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8.77739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198C8B2" w14:textId="173A2EC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8.87348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583326" w14:textId="1C0EC8A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4.65332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BAF1484" w14:textId="7CDFA98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4.4513</w:t>
            </w:r>
          </w:p>
        </w:tc>
      </w:tr>
      <w:tr w:rsidR="005735CB" w14:paraId="2A15830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A0958B0" w14:textId="1BBD4AD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39C55E5" w14:textId="11AEA1C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8.90442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97F2A2" w14:textId="422E774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8.95493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343EC6C" w14:textId="7E35956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4.73011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FD1AE37" w14:textId="2B771DD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4.55752</w:t>
            </w:r>
          </w:p>
        </w:tc>
      </w:tr>
      <w:tr w:rsidR="005735CB" w14:paraId="012F7254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6502738" w14:textId="47ED37E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BFD3F00" w14:textId="73821A2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8.99911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66AA8E" w14:textId="705A7D3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9.0428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6A9F555" w14:textId="68B244B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4.79591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1359F5D" w14:textId="13C1CF3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4.65949</w:t>
            </w:r>
          </w:p>
        </w:tc>
      </w:tr>
      <w:tr w:rsidR="005735CB" w14:paraId="07300D9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441B532" w14:textId="7286874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D0F260" w14:textId="61330EF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9.10117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EF28B3" w14:textId="71CA8A3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9.13644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F938B1" w14:textId="1A043E9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4.85052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0093B9" w14:textId="0D36B38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4.74592</w:t>
            </w:r>
          </w:p>
        </w:tc>
      </w:tr>
      <w:tr w:rsidR="005735CB" w14:paraId="4F101BC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986AE47" w14:textId="2E00EAB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D8B1C3" w14:textId="7ED29CE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9.23576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A2842C1" w14:textId="7E5DEAA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9.21379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595D9CD" w14:textId="2FE2BDB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4.93286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D178B3" w14:textId="0692911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4.80519</w:t>
            </w:r>
          </w:p>
        </w:tc>
      </w:tr>
      <w:tr w:rsidR="005735CB" w14:paraId="5348CD48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8079131" w14:textId="7439373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559D919" w14:textId="70DA556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9.32693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2EA54D2" w14:textId="4C4552C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9.32303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2C4D3BB" w14:textId="2895D80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5.00841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FB85CD" w14:textId="3FD4348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4.89097</w:t>
            </w:r>
          </w:p>
        </w:tc>
      </w:tr>
      <w:tr w:rsidR="005735CB" w14:paraId="055D8DA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AF82BC2" w14:textId="5208E0F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B37AD6" w14:textId="030C658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9.40777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97C108D" w14:textId="3652ACE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9.4665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793BC86" w14:textId="178E1CC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5.07287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9B44F93" w14:textId="4AEF385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4.97387</w:t>
            </w:r>
          </w:p>
        </w:tc>
      </w:tr>
      <w:tr w:rsidR="005735CB" w14:paraId="5AC93BE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10FEB93" w14:textId="39AA905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CD512E" w14:textId="0DA0D78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9.57594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1AFFF0C" w14:textId="6A50233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9.58245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7D81EB7" w14:textId="41F2BEA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5.17592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91F2488" w14:textId="5650542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5.04744</w:t>
            </w:r>
          </w:p>
        </w:tc>
      </w:tr>
      <w:tr w:rsidR="005735CB" w14:paraId="4E118B5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08C333D" w14:textId="5F7006B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96ADE9" w14:textId="6E78E87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9.69368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89A9C23" w14:textId="666380B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9.6759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64B20C" w14:textId="18890DF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5.24617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0F4D34" w14:textId="62B8C55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5.12397</w:t>
            </w:r>
          </w:p>
        </w:tc>
      </w:tr>
      <w:tr w:rsidR="005735CB" w14:paraId="3544E38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21CA04B" w14:textId="67BE5B4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F3E1C7C" w14:textId="2F7B750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9.77897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CD7A693" w14:textId="784F13A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9.76847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1E340A" w14:textId="5CEAB6B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5.32854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9BF26EA" w14:textId="65767EE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5.21576</w:t>
            </w:r>
          </w:p>
        </w:tc>
      </w:tr>
      <w:tr w:rsidR="005735CB" w14:paraId="7F108061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EDAA4DD" w14:textId="0CC12AA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F389CE" w14:textId="2E4545D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9.93687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FA5D4E" w14:textId="3ED7BE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9.87455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8DA5F63" w14:textId="33717F5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5.45837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C8A41F1" w14:textId="0DEF52E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5.26041</w:t>
            </w:r>
          </w:p>
        </w:tc>
      </w:tr>
      <w:tr w:rsidR="005735CB" w14:paraId="598007EC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71A1488" w14:textId="698E43C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E9272A7" w14:textId="3294263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10.0653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457B49" w14:textId="46E93DC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9.95955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B977ADC" w14:textId="242E670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5.50818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510D81" w14:textId="314BA8A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5.34721</w:t>
            </w:r>
          </w:p>
        </w:tc>
      </w:tr>
      <w:tr w:rsidR="005735CB" w14:paraId="2B57EE39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FBCBE88" w14:textId="11CAED7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6E61A0F" w14:textId="788AC3C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10.1363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4828332" w14:textId="51BD55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10.0535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DEFF585" w14:textId="2332284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5.57257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9AADFC8" w14:textId="3E92E95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5.413</w:t>
            </w:r>
          </w:p>
        </w:tc>
      </w:tr>
      <w:tr w:rsidR="005735CB" w14:paraId="54FF078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75AD034" w14:textId="3105466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F25061" w14:textId="7E8675A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10.3004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8026BE2" w14:textId="4A98BF6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10.1517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FF1A45A" w14:textId="56408F0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5.65858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43AF613" w14:textId="250F599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5.50244</w:t>
            </w:r>
          </w:p>
        </w:tc>
      </w:tr>
      <w:tr w:rsidR="005735CB" w14:paraId="2E13B7C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6D08A9A" w14:textId="326A922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9621781" w14:textId="075D3E6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10.4047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2C765E" w14:textId="048DB35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10.2636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BC5F16E" w14:textId="05BCBC5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5.72365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CBD769" w14:textId="58EC062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5.55429</w:t>
            </w:r>
          </w:p>
        </w:tc>
      </w:tr>
      <w:tr w:rsidR="005735CB" w14:paraId="2EDE1EA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57F1973" w14:textId="3D7650A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0032C9" w14:textId="1F2F8CB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10.5878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AA912F8" w14:textId="61982A9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10.4185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349BF03" w14:textId="34922E8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5.84409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F31A6EF" w14:textId="71B44D3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5.63195</w:t>
            </w:r>
          </w:p>
        </w:tc>
      </w:tr>
      <w:tr w:rsidR="005735CB" w14:paraId="14C184F9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A4AC204" w14:textId="7F0169D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101C2A9" w14:textId="7E365B7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10.7264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B959180" w14:textId="38D8DF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10.498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FBDFF9" w14:textId="67107BA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5.91696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0CC32B0" w14:textId="2D035BC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5.71329</w:t>
            </w:r>
          </w:p>
        </w:tc>
      </w:tr>
      <w:tr w:rsidR="005735CB" w14:paraId="3B12FB1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F1701AC" w14:textId="74454B8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A80CB0" w14:textId="0660B2C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10.8734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9FB7051" w14:textId="069941C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10.5629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E1085A0" w14:textId="7E6400B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5.99464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AE33FCA" w14:textId="74E398B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5.78864</w:t>
            </w:r>
          </w:p>
        </w:tc>
      </w:tr>
      <w:tr w:rsidR="005735CB" w14:paraId="4966412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23802AA" w14:textId="216F0A0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lastRenderedPageBreak/>
              <w:t>65%-tile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9CB1504" w14:textId="46B7A3E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10.9835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F20B74" w14:textId="01935DC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10.6322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6AE222E" w14:textId="5D7B766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6.05777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620BAA" w14:textId="5A664E4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5.86366</w:t>
            </w:r>
          </w:p>
        </w:tc>
      </w:tr>
      <w:tr w:rsidR="005735CB" w14:paraId="498D44F1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2DDC762" w14:textId="3BDF965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136FB7A" w14:textId="0E17E1C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11.1023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55A6157" w14:textId="4F5FBA3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10.7147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75547A2" w14:textId="6479D05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6.17957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A9E39A" w14:textId="21D6548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5.92684</w:t>
            </w:r>
          </w:p>
        </w:tc>
      </w:tr>
      <w:tr w:rsidR="005735CB" w14:paraId="6F7F2E3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B9A9BA8" w14:textId="0B984B0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552482A" w14:textId="453DA21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11.2125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0A7155A" w14:textId="5F05AB0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10.8399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4EAE9F8" w14:textId="303A76A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6.2515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31ECBDA" w14:textId="3674E11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5.9989</w:t>
            </w:r>
          </w:p>
        </w:tc>
      </w:tr>
      <w:tr w:rsidR="005735CB" w14:paraId="0AD221A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D1D6492" w14:textId="6C81F0F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BA83ED4" w14:textId="687FACB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11.3119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7F4CB8" w14:textId="38864D5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10.9617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AEF282" w14:textId="4DE7488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6.33336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9A1987" w14:textId="3CEBC5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6.09517</w:t>
            </w:r>
          </w:p>
        </w:tc>
      </w:tr>
      <w:tr w:rsidR="005735CB" w14:paraId="73E30E32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A616300" w14:textId="500686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1FC959" w14:textId="05128F7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11.4153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F7C26B5" w14:textId="4C598FD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11.0316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E5E39F" w14:textId="3CD624A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6.42578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659F398" w14:textId="3BF1CA8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6.16992</w:t>
            </w:r>
          </w:p>
        </w:tc>
      </w:tr>
      <w:tr w:rsidR="005735CB" w14:paraId="1C35C7B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8A4774B" w14:textId="2565BB0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815E14" w14:textId="3416F35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11.5711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602D2F8" w14:textId="67F8834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11.0857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5646CA8" w14:textId="7E4A058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6.51776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8A92679" w14:textId="45F346A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6.2388</w:t>
            </w:r>
          </w:p>
        </w:tc>
      </w:tr>
      <w:tr w:rsidR="005735CB" w14:paraId="11C358B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63AEC67" w14:textId="4AC3C3A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8C051C" w14:textId="6F8331E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11.6413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FACC6E8" w14:textId="353CA9E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11.2208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25793E9" w14:textId="78C399A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6.58692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4D24590" w14:textId="20E9611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6.32427</w:t>
            </w:r>
          </w:p>
        </w:tc>
      </w:tr>
      <w:tr w:rsidR="005735CB" w14:paraId="3DEDD38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0E2F2F30" w14:textId="53365AB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331FB96" w14:textId="171DE26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11.7648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F8D7757" w14:textId="2585B0C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11.3226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283A3F" w14:textId="02E9CAA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6.6593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4F3D42" w14:textId="343D5CB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6.38497</w:t>
            </w:r>
          </w:p>
        </w:tc>
      </w:tr>
      <w:tr w:rsidR="005735CB" w14:paraId="6A587AF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7D9F2D5" w14:textId="67426E3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F45C613" w14:textId="7082621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11.9186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CC8193" w14:textId="3ED7FF8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11.517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A93A07F" w14:textId="5E10F4D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6.75566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C80F58A" w14:textId="311B5B6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6.46889</w:t>
            </w:r>
          </w:p>
        </w:tc>
      </w:tr>
      <w:tr w:rsidR="005735CB" w14:paraId="2AF75BA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F720250" w14:textId="7A8B81C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CF93D3" w14:textId="54FA687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12.0588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66DA8C" w14:textId="153832C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11.6783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DAFEFB" w14:textId="4B8D931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6.86345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74C005" w14:textId="018F81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6.59045</w:t>
            </w:r>
          </w:p>
        </w:tc>
      </w:tr>
      <w:tr w:rsidR="005735CB" w14:paraId="3491F7B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E84F035" w14:textId="54FFBAC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D0024D3" w14:textId="25879D1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12.2264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991B15C" w14:textId="6E7B34D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11.7621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54DCFE5" w14:textId="115149B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6.96035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52D43E2" w14:textId="796AAC7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6.67805</w:t>
            </w:r>
          </w:p>
        </w:tc>
      </w:tr>
      <w:tr w:rsidR="005735CB" w14:paraId="3E4E9DE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ED8ED50" w14:textId="71ACBFA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314FAFE" w14:textId="5EA243B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12.3442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6EDAF74" w14:textId="162B490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11.8758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70AC10" w14:textId="7686330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7.05275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885C11E" w14:textId="0C67E0D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6.75936</w:t>
            </w:r>
          </w:p>
        </w:tc>
      </w:tr>
      <w:tr w:rsidR="005735CB" w14:paraId="442FAD6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90C6016" w14:textId="0B414A5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ACF1C89" w14:textId="120D6EF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12.4458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68686DE" w14:textId="44AE673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12.054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1F0B6FC" w14:textId="1560277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7.16692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AA8AE33" w14:textId="0829B51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6.87092</w:t>
            </w:r>
          </w:p>
        </w:tc>
      </w:tr>
      <w:tr w:rsidR="005735CB" w14:paraId="6B9AA0F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41BF7D8" w14:textId="62CD384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00018D8" w14:textId="2866FA9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12.559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C60E94" w14:textId="36126EB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12.2102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2A2433" w14:textId="24D7331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7.27292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EBB899A" w14:textId="4314AEB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6.93102</w:t>
            </w:r>
          </w:p>
        </w:tc>
      </w:tr>
      <w:tr w:rsidR="005735CB" w14:paraId="0054401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61D7979" w14:textId="75F4EBB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C9DFB6" w14:textId="11A8F65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12.707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2983146" w14:textId="3DDFCE6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12.374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3A6E9FA" w14:textId="6ECF9C9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7.36943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56AE15B" w14:textId="0B7F4BE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6.97495</w:t>
            </w:r>
          </w:p>
        </w:tc>
      </w:tr>
      <w:tr w:rsidR="005735CB" w14:paraId="608C037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B2C937E" w14:textId="5004735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232563" w14:textId="19FEF58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12.8538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5E1C4F" w14:textId="123C7EE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12.5229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70D845" w14:textId="2DB6751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7.48149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425932C" w14:textId="2D903B0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7.07792</w:t>
            </w:r>
          </w:p>
        </w:tc>
      </w:tr>
      <w:tr w:rsidR="005735CB" w14:paraId="1AFD5D2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66D7EBC" w14:textId="55CAE8E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1A3ED54" w14:textId="651EA71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12.9895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8D4933E" w14:textId="1F6A0CA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12.7063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E21A8A9" w14:textId="4BB7BEE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7.56023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C502DE4" w14:textId="11347DE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7.1847</w:t>
            </w:r>
          </w:p>
        </w:tc>
      </w:tr>
      <w:tr w:rsidR="005735CB" w14:paraId="70A7702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7649BE9" w14:textId="6455437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9BE11E9" w14:textId="63FD162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13.1775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BC1F06E" w14:textId="275556D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12.7776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A31B587" w14:textId="6323E7A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7.67138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00DE8C4" w14:textId="25CE563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7.28207</w:t>
            </w:r>
          </w:p>
        </w:tc>
      </w:tr>
      <w:tr w:rsidR="005735CB" w14:paraId="6D2286E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28791C4" w14:textId="36097DB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5EFEC31" w14:textId="7F47356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13.368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044BB10" w14:textId="3E403BC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13.099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7C9358B" w14:textId="7379F66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7.8039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180272" w14:textId="77CE534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7.37425</w:t>
            </w:r>
          </w:p>
        </w:tc>
      </w:tr>
      <w:tr w:rsidR="005735CB" w14:paraId="055F98D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09F6F84" w14:textId="25281D9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F85FBFC" w14:textId="69D961F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13.5389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220D501" w14:textId="0FE0F3C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13.2432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9854C4" w14:textId="28EEFBB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7.90008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EF8AF07" w14:textId="415D6F5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7.48519</w:t>
            </w:r>
          </w:p>
        </w:tc>
      </w:tr>
      <w:tr w:rsidR="005735CB" w14:paraId="5ABAC3B0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F77BFF5" w14:textId="0F03CA0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00BEEE5" w14:textId="5390837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13.7473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D8BFAE" w14:textId="1C3BEE7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13.4535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A3E2CAF" w14:textId="733AEF0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8.01394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451170" w14:textId="3885E87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7.59735</w:t>
            </w:r>
          </w:p>
        </w:tc>
      </w:tr>
      <w:tr w:rsidR="005735CB" w14:paraId="3F03640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9F21426" w14:textId="1F6938E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6FBCE25" w14:textId="6A106FA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13.9429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204133" w14:textId="05C6A69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13.5943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72209D" w14:textId="36F1843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8.15102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259EDC5" w14:textId="043451D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7.72683</w:t>
            </w:r>
          </w:p>
        </w:tc>
      </w:tr>
      <w:tr w:rsidR="005735CB" w14:paraId="6638A8F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002122A2" w14:textId="22B95DD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23A5C46" w14:textId="13984A7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14.1432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F29E7B" w14:textId="3950803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13.821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B6AD9A" w14:textId="6A69F85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8.30183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2EE5F5" w14:textId="6633429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7.86823</w:t>
            </w:r>
          </w:p>
        </w:tc>
      </w:tr>
      <w:tr w:rsidR="005735CB" w14:paraId="7B2C430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6B6F814" w14:textId="3C5121F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457E3C4" w14:textId="546C6C5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14.3611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AC9C180" w14:textId="1DAA65C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14.0482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9112989" w14:textId="7E68EA9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8.41975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2734509" w14:textId="578EBD9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8.01546</w:t>
            </w:r>
          </w:p>
        </w:tc>
      </w:tr>
      <w:tr w:rsidR="005735CB" w14:paraId="25323D0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C1579A7" w14:textId="0F9026E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EE8E864" w14:textId="5E848A7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14.724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8280D63" w14:textId="4C36772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14.3141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964643" w14:textId="19FC533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8.62558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7125420" w14:textId="1A0C848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8.12887</w:t>
            </w:r>
          </w:p>
        </w:tc>
      </w:tr>
      <w:tr w:rsidR="005735CB" w14:paraId="6A64AD2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35BCA27" w14:textId="2830DAD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366EBC5" w14:textId="1DC1AB3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14.9842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E6FC7D8" w14:textId="6AD6BF8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14.4743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1529D2A" w14:textId="0010121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8.84017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963F2C1" w14:textId="6D440E3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8.23647</w:t>
            </w:r>
          </w:p>
        </w:tc>
      </w:tr>
      <w:tr w:rsidR="005735CB" w14:paraId="33838DE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354A590" w14:textId="75480DB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16055B6" w14:textId="29D118B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15.2398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7C4FD22" w14:textId="3AC485E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14.6914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B2FEF45" w14:textId="0391971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8.97757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8FB15E3" w14:textId="66E3685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8.36575</w:t>
            </w:r>
          </w:p>
        </w:tc>
      </w:tr>
      <w:tr w:rsidR="005735CB" w14:paraId="176E34FC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8E82BCA" w14:textId="68424A3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E4BFCB" w14:textId="55AF15B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15.4981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B9EBFAA" w14:textId="1FDFD56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14.9115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42BAC56" w14:textId="035D94A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9.15912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A7F0EF9" w14:textId="3D27C42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8.55654</w:t>
            </w:r>
          </w:p>
        </w:tc>
      </w:tr>
      <w:tr w:rsidR="005735CB" w14:paraId="6EAC58B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9F368CE" w14:textId="5226173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08AF0F" w14:textId="38E15F3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15.7273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308E9F" w14:textId="7109051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15.2791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3DC17C6" w14:textId="381C057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9.39313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88A846" w14:textId="399BE1A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8.72186</w:t>
            </w:r>
          </w:p>
        </w:tc>
      </w:tr>
      <w:tr w:rsidR="005735CB" w14:paraId="1209C3B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4D596FD" w14:textId="1A548C4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0E4EA2" w14:textId="390E378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16.2378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CEB9E2D" w14:textId="7EA93D5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15.5141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62011F9" w14:textId="260A0B6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9.60031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75E26F8" w14:textId="2C2BCDC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8.96651</w:t>
            </w:r>
          </w:p>
        </w:tc>
      </w:tr>
      <w:tr w:rsidR="005735CB" w14:paraId="151F1B3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BA56812" w14:textId="3895E1E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963D4D" w14:textId="7175875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16.6386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5BA86BF" w14:textId="542CFD8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15.8044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FD003B5" w14:textId="6A65258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10.0958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A2B2B0A" w14:textId="27833C6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9.23582</w:t>
            </w:r>
          </w:p>
        </w:tc>
      </w:tr>
      <w:tr w:rsidR="005735CB" w14:paraId="7E34E3E0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564CF9F" w14:textId="6907FC2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77DE625" w14:textId="44D514A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17.1849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F2FC0C" w14:textId="1D10F4E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16.2403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BBC33B2" w14:textId="455D3FC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10.3837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E181D9C" w14:textId="70B0990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9.60494</w:t>
            </w:r>
          </w:p>
        </w:tc>
      </w:tr>
      <w:tr w:rsidR="005735CB" w14:paraId="56EEED0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E171278" w14:textId="726289C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62C5670" w14:textId="3D85350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17.5496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FD0684" w14:textId="5B0C79D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16.7304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EEFCB25" w14:textId="256379D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10.7806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051386F" w14:textId="41EB6D1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10.0594</w:t>
            </w:r>
          </w:p>
        </w:tc>
      </w:tr>
      <w:tr w:rsidR="005735CB" w14:paraId="064313A1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70875FF" w14:textId="494CE7B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A3778E" w14:textId="3A507E3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18.287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C2E33BD" w14:textId="3253810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17.4364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83B97E" w14:textId="74455BA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11.1501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F6FFCD2" w14:textId="7FC428F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10.4766</w:t>
            </w:r>
          </w:p>
        </w:tc>
      </w:tr>
      <w:tr w:rsidR="005735CB" w14:paraId="60467A6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654CD65" w14:textId="26634A7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E588797" w14:textId="3D07366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19.4984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55674E8" w14:textId="621D3D3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18.41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CFEC4F" w14:textId="23DA2B3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12.0275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3A94847" w14:textId="2364C5B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11.2553</w:t>
            </w:r>
          </w:p>
        </w:tc>
      </w:tr>
    </w:tbl>
    <w:p w14:paraId="087F3EA6" w14:textId="77777777" w:rsidR="00CC5C2B" w:rsidRPr="00CC5C2B" w:rsidRDefault="00CC5C2B" w:rsidP="00CC5C2B">
      <w:pPr>
        <w:pStyle w:val="Tabletext0"/>
        <w:rPr>
          <w:rFonts w:eastAsia="宋体"/>
          <w:lang w:eastAsia="zh-CN"/>
        </w:rPr>
      </w:pPr>
    </w:p>
    <w:p w14:paraId="533287C2" w14:textId="6332C818" w:rsidR="00961544" w:rsidRDefault="00961544" w:rsidP="008448E6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mMTC scenarios</w:t>
      </w:r>
      <w:r w:rsidRPr="00E04E10">
        <w:rPr>
          <w:rFonts w:eastAsia="宋体"/>
          <w:b/>
          <w:lang w:val="en-GB" w:eastAsia="zh-CN"/>
        </w:rPr>
        <w:t>, and companies need to provide 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chosen</w:t>
      </w:r>
      <w:r w:rsidRPr="00E04E10">
        <w:rPr>
          <w:b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parameters along with their simulation result</w:t>
      </w:r>
      <w:r w:rsidRPr="008647C0">
        <w:rPr>
          <w:rFonts w:eastAsia="宋体"/>
          <w:b/>
          <w:lang w:val="en-GB" w:eastAsia="zh-CN"/>
        </w:rPr>
        <w:t>s.</w:t>
      </w:r>
      <w:r w:rsidR="00E76A84" w:rsidRPr="008647C0">
        <w:rPr>
          <w:rFonts w:eastAsia="宋体"/>
          <w:b/>
          <w:lang w:val="en-GB" w:eastAsia="zh-CN"/>
        </w:rPr>
        <w:t xml:space="preserve"> For Urban Macro-mMTC Config A,</w:t>
      </w:r>
      <w:r w:rsidRPr="008647C0">
        <w:rPr>
          <w:rFonts w:eastAsia="宋体"/>
          <w:b/>
          <w:lang w:val="en-GB" w:eastAsia="zh-CN"/>
        </w:rPr>
        <w:t xml:space="preserve">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="00E76A84" w:rsidRPr="008647C0">
        <w:rPr>
          <w:rFonts w:eastAsia="宋体" w:hint="eastAsia"/>
          <w:b/>
          <w:lang w:eastAsia="zh-CN"/>
        </w:rPr>
        <w:t xml:space="preserve"> provides</w:t>
      </w:r>
      <w:r w:rsidR="00E76A84" w:rsidRPr="008647C0">
        <w:rPr>
          <w:rFonts w:eastAsia="宋体"/>
          <w:b/>
          <w:lang w:eastAsia="zh-CN"/>
        </w:rPr>
        <w:t xml:space="preserve"> balanced </w:t>
      </w:r>
      <w:r w:rsidR="00E76A84" w:rsidRPr="008647C0">
        <w:rPr>
          <w:rFonts w:eastAsia="宋体"/>
          <w:b/>
          <w:lang w:val="en-GB" w:eastAsia="zh-CN"/>
        </w:rPr>
        <w:t xml:space="preserve">cell edge and cell average performance, while for Urban Macro-mMTC Config B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-106 dBm,1</m:t>
            </m:r>
            <m:r>
              <m:rPr>
                <m:sty m:val="bi"/>
              </m:rP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 w:rsidR="00E76A84" w:rsidRPr="008647C0">
        <w:rPr>
          <w:rFonts w:eastAsia="宋体" w:hint="eastAsia"/>
          <w:b/>
          <w:lang w:eastAsia="zh-CN"/>
        </w:rPr>
        <w:t xml:space="preserve"> provides</w:t>
      </w:r>
      <w:r w:rsidR="00E76A84" w:rsidRPr="008647C0">
        <w:rPr>
          <w:rFonts w:eastAsia="宋体"/>
          <w:b/>
          <w:lang w:eastAsia="zh-CN"/>
        </w:rPr>
        <w:t xml:space="preserve"> balanced </w:t>
      </w:r>
      <w:r w:rsidR="00E76A84" w:rsidRPr="008647C0">
        <w:rPr>
          <w:rFonts w:eastAsia="宋体"/>
          <w:b/>
          <w:lang w:val="en-GB" w:eastAsia="zh-CN"/>
        </w:rPr>
        <w:t>cell edge and cell average performance.</w:t>
      </w:r>
    </w:p>
    <w:p w14:paraId="2064ADE2" w14:textId="77777777" w:rsidR="00961544" w:rsidRPr="00961544" w:rsidRDefault="00961544" w:rsidP="00295B63">
      <w:pPr>
        <w:rPr>
          <w:rFonts w:eastAsia="宋体"/>
          <w:b/>
          <w:lang w:val="en-GB" w:eastAsia="zh-CN"/>
        </w:rPr>
      </w:pPr>
    </w:p>
    <w:p w14:paraId="6C3C9CAF" w14:textId="48E28BE8" w:rsidR="00115369" w:rsidRPr="00115369" w:rsidRDefault="00CA641D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37EA7C63" w14:textId="330B6F04" w:rsidR="00B13689" w:rsidRPr="00295B63" w:rsidRDefault="004E3D8D" w:rsidP="00D23711">
      <w:pPr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 xml:space="preserve">we provide our preliminary evaluation results for </w:t>
      </w:r>
      <w:r w:rsidR="00151842" w:rsidRPr="00D90DDA">
        <w:rPr>
          <w:rFonts w:eastAsia="宋体" w:cs="Arial"/>
          <w:noProof w:val="0"/>
          <w:szCs w:val="22"/>
          <w:lang w:eastAsia="zh-CN"/>
        </w:rPr>
        <w:t>connection density</w:t>
      </w:r>
      <w:r w:rsidR="0015184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evaluation in </w:t>
      </w:r>
      <w:r w:rsidR="002848DA">
        <w:rPr>
          <w:lang w:eastAsia="zh-CN"/>
        </w:rPr>
        <w:t>mMTC</w:t>
      </w:r>
      <w:r>
        <w:rPr>
          <w:lang w:eastAsia="zh-CN"/>
        </w:rPr>
        <w:t xml:space="preserve"> </w:t>
      </w:r>
      <w:r w:rsidRPr="00E50737">
        <w:rPr>
          <w:rFonts w:eastAsiaTheme="minorEastAsia"/>
          <w:lang w:eastAsia="zh-CN"/>
        </w:rPr>
        <w:t>scenario</w:t>
      </w:r>
      <w:r>
        <w:rPr>
          <w:rFonts w:eastAsiaTheme="minorEastAsia"/>
          <w:lang w:eastAsia="zh-CN"/>
        </w:rPr>
        <w:t>s</w:t>
      </w:r>
      <w:r>
        <w:rPr>
          <w:rFonts w:eastAsia="宋体"/>
          <w:lang w:eastAsia="zh-CN"/>
        </w:rPr>
        <w:t>. We have the following observations.</w:t>
      </w:r>
    </w:p>
    <w:p w14:paraId="1CEE2AD3" w14:textId="77777777" w:rsidR="00CC4B20" w:rsidRDefault="00CC4B20" w:rsidP="00CC4B20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mMTC scenarios</w:t>
      </w:r>
      <w:r w:rsidRPr="00E04E10">
        <w:rPr>
          <w:rFonts w:eastAsia="宋体"/>
          <w:b/>
          <w:lang w:val="en-GB" w:eastAsia="zh-CN"/>
        </w:rPr>
        <w:t>, and companies need to provide 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chosen</w:t>
      </w:r>
      <w:r w:rsidRPr="00E04E10">
        <w:rPr>
          <w:b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parameters along with their simulation result</w:t>
      </w:r>
      <w:r w:rsidRPr="008647C0">
        <w:rPr>
          <w:rFonts w:eastAsia="宋体"/>
          <w:b/>
          <w:lang w:val="en-GB" w:eastAsia="zh-CN"/>
        </w:rPr>
        <w:t xml:space="preserve">s. For Urban Macro-mMTC Config A,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8647C0">
        <w:rPr>
          <w:rFonts w:eastAsia="宋体" w:hint="eastAsia"/>
          <w:b/>
          <w:lang w:eastAsia="zh-CN"/>
        </w:rPr>
        <w:t xml:space="preserve"> provides</w:t>
      </w:r>
      <w:r w:rsidRPr="008647C0">
        <w:rPr>
          <w:rFonts w:eastAsia="宋体"/>
          <w:b/>
          <w:lang w:eastAsia="zh-CN"/>
        </w:rPr>
        <w:t xml:space="preserve"> balanced </w:t>
      </w:r>
      <w:r w:rsidRPr="008647C0">
        <w:rPr>
          <w:rFonts w:eastAsia="宋体"/>
          <w:b/>
          <w:lang w:val="en-GB" w:eastAsia="zh-CN"/>
        </w:rPr>
        <w:t xml:space="preserve">cell edge and cell average performance, while for Urban Macro-mMTC Config B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-106 dBm,1</m:t>
            </m:r>
            <m:r>
              <m:rPr>
                <m:sty m:val="bi"/>
              </m:rP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 w:rsidRPr="008647C0">
        <w:rPr>
          <w:rFonts w:eastAsia="宋体" w:hint="eastAsia"/>
          <w:b/>
          <w:lang w:eastAsia="zh-CN"/>
        </w:rPr>
        <w:t xml:space="preserve"> provides</w:t>
      </w:r>
      <w:r w:rsidRPr="008647C0">
        <w:rPr>
          <w:rFonts w:eastAsia="宋体"/>
          <w:b/>
          <w:lang w:eastAsia="zh-CN"/>
        </w:rPr>
        <w:t xml:space="preserve"> balanced </w:t>
      </w:r>
      <w:r w:rsidRPr="008647C0">
        <w:rPr>
          <w:rFonts w:eastAsia="宋体"/>
          <w:b/>
          <w:lang w:val="en-GB" w:eastAsia="zh-CN"/>
        </w:rPr>
        <w:t>cell edge and cell average performance.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BF0FB91" w14:textId="77777777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7" w:name="_Ref505867252"/>
      <w:bookmarkStart w:id="8" w:name="_Ref505807368"/>
      <w:r w:rsidRPr="008508E8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  <w:bookmarkEnd w:id="7"/>
    </w:p>
    <w:p w14:paraId="36EFAAA4" w14:textId="0A0B6E1E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9" w:name="_Ref505867261"/>
      <w:r w:rsidRPr="008508E8">
        <w:rPr>
          <w:rFonts w:ascii="Times New Roman" w:hAnsi="Times New Roman" w:cs="Times New Roman"/>
          <w:kern w:val="2"/>
          <w:sz w:val="22"/>
          <w:szCs w:val="22"/>
        </w:rPr>
        <w:t>R</w:t>
      </w:r>
      <w:r w:rsidR="00531CA3">
        <w:rPr>
          <w:rFonts w:ascii="Times New Roman" w:hAnsi="Times New Roman" w:cs="Times New Roman" w:hint="eastAsia"/>
          <w:kern w:val="2"/>
          <w:sz w:val="22"/>
          <w:szCs w:val="22"/>
        </w:rPr>
        <w:t>P</w:t>
      </w:r>
      <w:r w:rsidRPr="008508E8">
        <w:rPr>
          <w:rFonts w:ascii="Times New Roman" w:hAnsi="Times New Roman" w:cs="Times New Roman"/>
          <w:kern w:val="2"/>
          <w:sz w:val="22"/>
          <w:szCs w:val="22"/>
        </w:rPr>
        <w:t>-172532, “Work plan for self evaluation towards 3GPP Update Submission to ITU-R”, Huawei, Ericsson, Telecom Italia, December 2017.</w:t>
      </w:r>
      <w:bookmarkEnd w:id="9"/>
    </w:p>
    <w:p w14:paraId="337E4E2C" w14:textId="21B56E83" w:rsidR="00843688" w:rsidRPr="00843688" w:rsidRDefault="008508E8" w:rsidP="0006560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0" w:name="_Ref50586731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  <w:bookmarkEnd w:id="10"/>
      <w:r w:rsidR="00065608" w:rsidRPr="00843688">
        <w:rPr>
          <w:kern w:val="2"/>
          <w:sz w:val="22"/>
          <w:szCs w:val="22"/>
        </w:rPr>
        <w:t xml:space="preserve"> </w:t>
      </w:r>
    </w:p>
    <w:p w14:paraId="6B982FD0" w14:textId="41622E8C" w:rsid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1" w:name="_Ref50586793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1"/>
    </w:p>
    <w:p w14:paraId="7EA4C3DA" w14:textId="77777777" w:rsidR="001C4CE1" w:rsidRPr="00D419CF" w:rsidRDefault="001C4CE1" w:rsidP="001C4CE1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2" w:name="_Ref505934653"/>
      <w:r w:rsidRPr="005D2015">
        <w:rPr>
          <w:rFonts w:ascii="Times New Roman" w:hAnsi="Times New Roman" w:cs="Times New Roman"/>
          <w:kern w:val="2"/>
          <w:sz w:val="22"/>
          <w:szCs w:val="22"/>
        </w:rPr>
        <w:t>RT-170019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Summary of email discussion “[ITU-R AH 01] Calibration for self-evaluation”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December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2017.</w:t>
      </w:r>
      <w:bookmarkEnd w:id="8"/>
      <w:bookmarkEnd w:id="12"/>
    </w:p>
    <w:sectPr w:rsidR="001C4CE1" w:rsidRPr="00D419CF">
      <w:footerReference w:type="defaul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F96F1D" w16cid:durableId="1E679C41"/>
  <w16cid:commentId w16cid:paraId="5FCCBB77" w16cid:durableId="1E679C9A"/>
  <w16cid:commentId w16cid:paraId="12F33784" w16cid:durableId="1E679CB9"/>
  <w16cid:commentId w16cid:paraId="664DFF7D" w16cid:durableId="1E679D7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3B2F9" w14:textId="77777777" w:rsidR="00197F20" w:rsidRDefault="00197F20">
      <w:r>
        <w:separator/>
      </w:r>
    </w:p>
  </w:endnote>
  <w:endnote w:type="continuationSeparator" w:id="0">
    <w:p w14:paraId="20CDF725" w14:textId="77777777" w:rsidR="00197F20" w:rsidRDefault="00197F20">
      <w:r>
        <w:continuationSeparator/>
      </w:r>
    </w:p>
  </w:endnote>
  <w:endnote w:type="continuationNotice" w:id="1">
    <w:p w14:paraId="411092CB" w14:textId="77777777" w:rsidR="00197F20" w:rsidRDefault="00197F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2B45469A" w:rsidR="00063993" w:rsidRDefault="00063993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5735CB">
      <w:rPr>
        <w:rStyle w:val="af1"/>
        <w:noProof/>
      </w:rPr>
      <w:t>6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5735CB">
      <w:rPr>
        <w:rStyle w:val="af1"/>
        <w:noProof/>
      </w:rPr>
      <w:t>7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00D62" w14:textId="77777777" w:rsidR="00197F20" w:rsidRDefault="00197F20">
      <w:r>
        <w:separator/>
      </w:r>
    </w:p>
  </w:footnote>
  <w:footnote w:type="continuationSeparator" w:id="0">
    <w:p w14:paraId="3CAF5B6D" w14:textId="77777777" w:rsidR="00197F20" w:rsidRDefault="00197F20">
      <w:r>
        <w:continuationSeparator/>
      </w:r>
    </w:p>
  </w:footnote>
  <w:footnote w:type="continuationNotice" w:id="1">
    <w:p w14:paraId="4A83A0E0" w14:textId="77777777" w:rsidR="00197F20" w:rsidRDefault="00197F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B3E5D"/>
    <w:multiLevelType w:val="hybridMultilevel"/>
    <w:tmpl w:val="09647E44"/>
    <w:lvl w:ilvl="0" w:tplc="8F5413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EF02BC"/>
    <w:multiLevelType w:val="hybridMultilevel"/>
    <w:tmpl w:val="B9404E6C"/>
    <w:lvl w:ilvl="0" w:tplc="75F4A3D4">
      <w:start w:val="5"/>
      <w:numFmt w:val="bullet"/>
      <w:lvlText w:val="-"/>
      <w:lvlJc w:val="left"/>
      <w:pPr>
        <w:ind w:left="1485" w:hanging="42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>
      <w:start w:val="1"/>
      <w:numFmt w:val="lowerLetter"/>
      <w:lvlText w:val="%2."/>
      <w:lvlJc w:val="left"/>
      <w:pPr>
        <w:ind w:left="1440" w:hanging="360"/>
      </w:pPr>
    </w:lvl>
    <w:lvl w:ilvl="2" w:tplc="D048D3E8">
      <w:start w:val="1"/>
      <w:numFmt w:val="lowerRoman"/>
      <w:lvlText w:val="%3."/>
      <w:lvlJc w:val="right"/>
      <w:pPr>
        <w:ind w:left="2160" w:hanging="180"/>
      </w:pPr>
    </w:lvl>
    <w:lvl w:ilvl="3" w:tplc="E6780E44">
      <w:start w:val="1"/>
      <w:numFmt w:val="decimal"/>
      <w:lvlText w:val="%4."/>
      <w:lvlJc w:val="left"/>
      <w:pPr>
        <w:ind w:left="2880" w:hanging="360"/>
      </w:pPr>
    </w:lvl>
    <w:lvl w:ilvl="4" w:tplc="8F80BFC0">
      <w:start w:val="1"/>
      <w:numFmt w:val="lowerLetter"/>
      <w:lvlText w:val="%5."/>
      <w:lvlJc w:val="left"/>
      <w:pPr>
        <w:ind w:left="3600" w:hanging="360"/>
      </w:pPr>
    </w:lvl>
    <w:lvl w:ilvl="5" w:tplc="A8BCD098">
      <w:start w:val="1"/>
      <w:numFmt w:val="lowerRoman"/>
      <w:lvlText w:val="%6."/>
      <w:lvlJc w:val="right"/>
      <w:pPr>
        <w:ind w:left="4320" w:hanging="180"/>
      </w:pPr>
    </w:lvl>
    <w:lvl w:ilvl="6" w:tplc="F30EDF68">
      <w:start w:val="1"/>
      <w:numFmt w:val="decimal"/>
      <w:lvlText w:val="%7."/>
      <w:lvlJc w:val="left"/>
      <w:pPr>
        <w:ind w:left="5040" w:hanging="360"/>
      </w:pPr>
    </w:lvl>
    <w:lvl w:ilvl="7" w:tplc="4626A4B8">
      <w:start w:val="1"/>
      <w:numFmt w:val="lowerLetter"/>
      <w:lvlText w:val="%8."/>
      <w:lvlJc w:val="left"/>
      <w:pPr>
        <w:ind w:left="5760" w:hanging="360"/>
      </w:pPr>
    </w:lvl>
    <w:lvl w:ilvl="8" w:tplc="99FCD3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06250"/>
    <w:multiLevelType w:val="hybridMultilevel"/>
    <w:tmpl w:val="5B540ABA"/>
    <w:lvl w:ilvl="0" w:tplc="01F204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D53A59"/>
    <w:multiLevelType w:val="hybridMultilevel"/>
    <w:tmpl w:val="433CB89E"/>
    <w:lvl w:ilvl="0" w:tplc="5C7A07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691637"/>
    <w:multiLevelType w:val="hybridMultilevel"/>
    <w:tmpl w:val="29F64630"/>
    <w:lvl w:ilvl="0" w:tplc="77601D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0AD65B4"/>
    <w:multiLevelType w:val="hybridMultilevel"/>
    <w:tmpl w:val="DADEF32C"/>
    <w:lvl w:ilvl="0" w:tplc="5BC0459C">
      <w:start w:val="30"/>
      <w:numFmt w:val="bullet"/>
      <w:lvlText w:val="-"/>
      <w:lvlJc w:val="left"/>
      <w:pPr>
        <w:ind w:left="163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6" w:hanging="420"/>
      </w:pPr>
      <w:rPr>
        <w:rFonts w:ascii="Wingdings" w:hAnsi="Wingdings" w:hint="default"/>
      </w:rPr>
    </w:lvl>
  </w:abstractNum>
  <w:abstractNum w:abstractNumId="41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4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7"/>
  </w:num>
  <w:num w:numId="5">
    <w:abstractNumId w:val="45"/>
  </w:num>
  <w:num w:numId="6">
    <w:abstractNumId w:val="23"/>
  </w:num>
  <w:num w:numId="7">
    <w:abstractNumId w:val="36"/>
  </w:num>
  <w:num w:numId="8">
    <w:abstractNumId w:val="5"/>
  </w:num>
  <w:num w:numId="9">
    <w:abstractNumId w:val="30"/>
  </w:num>
  <w:num w:numId="10">
    <w:abstractNumId w:val="47"/>
  </w:num>
  <w:num w:numId="11">
    <w:abstractNumId w:val="20"/>
  </w:num>
  <w:num w:numId="12">
    <w:abstractNumId w:val="32"/>
  </w:num>
  <w:num w:numId="13">
    <w:abstractNumId w:val="22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8"/>
  </w:num>
  <w:num w:numId="17">
    <w:abstractNumId w:val="43"/>
  </w:num>
  <w:num w:numId="18">
    <w:abstractNumId w:val="11"/>
  </w:num>
  <w:num w:numId="19">
    <w:abstractNumId w:val="29"/>
  </w:num>
  <w:num w:numId="20">
    <w:abstractNumId w:val="4"/>
  </w:num>
  <w:num w:numId="21">
    <w:abstractNumId w:val="49"/>
  </w:num>
  <w:num w:numId="22">
    <w:abstractNumId w:val="33"/>
  </w:num>
  <w:num w:numId="23">
    <w:abstractNumId w:val="10"/>
  </w:num>
  <w:num w:numId="24">
    <w:abstractNumId w:val="21"/>
  </w:num>
  <w:num w:numId="25">
    <w:abstractNumId w:val="46"/>
  </w:num>
  <w:num w:numId="26">
    <w:abstractNumId w:val="24"/>
  </w:num>
  <w:num w:numId="27">
    <w:abstractNumId w:val="15"/>
  </w:num>
  <w:num w:numId="28">
    <w:abstractNumId w:val="42"/>
  </w:num>
  <w:num w:numId="29">
    <w:abstractNumId w:val="44"/>
  </w:num>
  <w:num w:numId="30">
    <w:abstractNumId w:val="12"/>
  </w:num>
  <w:num w:numId="31">
    <w:abstractNumId w:val="18"/>
  </w:num>
  <w:num w:numId="32">
    <w:abstractNumId w:val="14"/>
  </w:num>
  <w:num w:numId="33">
    <w:abstractNumId w:val="26"/>
  </w:num>
  <w:num w:numId="34">
    <w:abstractNumId w:val="6"/>
  </w:num>
  <w:num w:numId="35">
    <w:abstractNumId w:val="41"/>
  </w:num>
  <w:num w:numId="36">
    <w:abstractNumId w:val="38"/>
  </w:num>
  <w:num w:numId="37">
    <w:abstractNumId w:val="31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7"/>
  </w:num>
  <w:num w:numId="42">
    <w:abstractNumId w:val="9"/>
  </w:num>
  <w:num w:numId="43">
    <w:abstractNumId w:val="19"/>
    <w:lvlOverride w:ilvl="0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3"/>
  </w:num>
  <w:num w:numId="47">
    <w:abstractNumId w:val="37"/>
  </w:num>
  <w:num w:numId="48">
    <w:abstractNumId w:val="1"/>
  </w:num>
  <w:num w:numId="49">
    <w:abstractNumId w:val="2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477"/>
    <w:rsid w:val="00001127"/>
    <w:rsid w:val="00001559"/>
    <w:rsid w:val="0000234B"/>
    <w:rsid w:val="00002B17"/>
    <w:rsid w:val="000036B0"/>
    <w:rsid w:val="00003E1D"/>
    <w:rsid w:val="00004D2F"/>
    <w:rsid w:val="00005E41"/>
    <w:rsid w:val="000067FD"/>
    <w:rsid w:val="00007326"/>
    <w:rsid w:val="00007446"/>
    <w:rsid w:val="0000764F"/>
    <w:rsid w:val="00007F27"/>
    <w:rsid w:val="00010B9D"/>
    <w:rsid w:val="0001140D"/>
    <w:rsid w:val="000118ED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3033A"/>
    <w:rsid w:val="00031397"/>
    <w:rsid w:val="000313DE"/>
    <w:rsid w:val="00031B6D"/>
    <w:rsid w:val="000324BD"/>
    <w:rsid w:val="00033DC8"/>
    <w:rsid w:val="00033EAE"/>
    <w:rsid w:val="00033F0F"/>
    <w:rsid w:val="00033FC8"/>
    <w:rsid w:val="00034A96"/>
    <w:rsid w:val="00034B2B"/>
    <w:rsid w:val="00034DE2"/>
    <w:rsid w:val="00035342"/>
    <w:rsid w:val="0003623A"/>
    <w:rsid w:val="000366A5"/>
    <w:rsid w:val="00036FAE"/>
    <w:rsid w:val="00040855"/>
    <w:rsid w:val="00040D83"/>
    <w:rsid w:val="00040D86"/>
    <w:rsid w:val="000420AF"/>
    <w:rsid w:val="0004257D"/>
    <w:rsid w:val="00042C20"/>
    <w:rsid w:val="0004396C"/>
    <w:rsid w:val="000439B1"/>
    <w:rsid w:val="00043A38"/>
    <w:rsid w:val="00043EAA"/>
    <w:rsid w:val="00043EE8"/>
    <w:rsid w:val="00044045"/>
    <w:rsid w:val="00044B2B"/>
    <w:rsid w:val="0004525A"/>
    <w:rsid w:val="00045E5B"/>
    <w:rsid w:val="0004609B"/>
    <w:rsid w:val="00046ED5"/>
    <w:rsid w:val="0004749C"/>
    <w:rsid w:val="000507F7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419D"/>
    <w:rsid w:val="000544C1"/>
    <w:rsid w:val="00054AE1"/>
    <w:rsid w:val="00055B89"/>
    <w:rsid w:val="000569AC"/>
    <w:rsid w:val="00056D3F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3993"/>
    <w:rsid w:val="000646D0"/>
    <w:rsid w:val="0006526A"/>
    <w:rsid w:val="0006556A"/>
    <w:rsid w:val="00065608"/>
    <w:rsid w:val="00066A3B"/>
    <w:rsid w:val="000708B6"/>
    <w:rsid w:val="00070A81"/>
    <w:rsid w:val="00070D43"/>
    <w:rsid w:val="000711C6"/>
    <w:rsid w:val="00071895"/>
    <w:rsid w:val="00072296"/>
    <w:rsid w:val="00072358"/>
    <w:rsid w:val="00072ABF"/>
    <w:rsid w:val="0007356A"/>
    <w:rsid w:val="000735BD"/>
    <w:rsid w:val="00073ABC"/>
    <w:rsid w:val="00073ADF"/>
    <w:rsid w:val="00074178"/>
    <w:rsid w:val="00074237"/>
    <w:rsid w:val="00074ADA"/>
    <w:rsid w:val="00074F8B"/>
    <w:rsid w:val="00075E05"/>
    <w:rsid w:val="00076246"/>
    <w:rsid w:val="00076D48"/>
    <w:rsid w:val="0008250B"/>
    <w:rsid w:val="00083B93"/>
    <w:rsid w:val="00083F7A"/>
    <w:rsid w:val="00085047"/>
    <w:rsid w:val="00085654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31A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35C"/>
    <w:rsid w:val="000A780F"/>
    <w:rsid w:val="000A7EE5"/>
    <w:rsid w:val="000B0C34"/>
    <w:rsid w:val="000B1084"/>
    <w:rsid w:val="000B1134"/>
    <w:rsid w:val="000B1483"/>
    <w:rsid w:val="000B231E"/>
    <w:rsid w:val="000B4D91"/>
    <w:rsid w:val="000B5874"/>
    <w:rsid w:val="000B5A6C"/>
    <w:rsid w:val="000B5A88"/>
    <w:rsid w:val="000B6633"/>
    <w:rsid w:val="000B74B6"/>
    <w:rsid w:val="000C00BA"/>
    <w:rsid w:val="000C033E"/>
    <w:rsid w:val="000C0B0B"/>
    <w:rsid w:val="000C3702"/>
    <w:rsid w:val="000C3C8C"/>
    <w:rsid w:val="000C40D3"/>
    <w:rsid w:val="000C472C"/>
    <w:rsid w:val="000C5F33"/>
    <w:rsid w:val="000C64F0"/>
    <w:rsid w:val="000C703A"/>
    <w:rsid w:val="000C7F22"/>
    <w:rsid w:val="000D061F"/>
    <w:rsid w:val="000D11A6"/>
    <w:rsid w:val="000D1FBF"/>
    <w:rsid w:val="000D23B5"/>
    <w:rsid w:val="000D289B"/>
    <w:rsid w:val="000D2934"/>
    <w:rsid w:val="000D32CA"/>
    <w:rsid w:val="000D3A8D"/>
    <w:rsid w:val="000D3BFC"/>
    <w:rsid w:val="000D4110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06C"/>
    <w:rsid w:val="000E11ED"/>
    <w:rsid w:val="000E12E0"/>
    <w:rsid w:val="000E2268"/>
    <w:rsid w:val="000E2561"/>
    <w:rsid w:val="000E26F3"/>
    <w:rsid w:val="000E27ED"/>
    <w:rsid w:val="000E3B8C"/>
    <w:rsid w:val="000E4314"/>
    <w:rsid w:val="000E4698"/>
    <w:rsid w:val="000E5148"/>
    <w:rsid w:val="000E53BA"/>
    <w:rsid w:val="000E5A41"/>
    <w:rsid w:val="000E6D51"/>
    <w:rsid w:val="000E6E19"/>
    <w:rsid w:val="000E7348"/>
    <w:rsid w:val="000E7CA7"/>
    <w:rsid w:val="000F0312"/>
    <w:rsid w:val="000F08F0"/>
    <w:rsid w:val="000F0D88"/>
    <w:rsid w:val="000F134F"/>
    <w:rsid w:val="000F141B"/>
    <w:rsid w:val="000F1475"/>
    <w:rsid w:val="000F16D1"/>
    <w:rsid w:val="000F1C9E"/>
    <w:rsid w:val="000F1CB3"/>
    <w:rsid w:val="000F2B2E"/>
    <w:rsid w:val="000F513D"/>
    <w:rsid w:val="000F56E7"/>
    <w:rsid w:val="000F5EFD"/>
    <w:rsid w:val="00100D5F"/>
    <w:rsid w:val="00100E74"/>
    <w:rsid w:val="00102DD5"/>
    <w:rsid w:val="00103775"/>
    <w:rsid w:val="0010433C"/>
    <w:rsid w:val="0010482A"/>
    <w:rsid w:val="00104D06"/>
    <w:rsid w:val="00104EEB"/>
    <w:rsid w:val="00105819"/>
    <w:rsid w:val="00105AFC"/>
    <w:rsid w:val="00105C40"/>
    <w:rsid w:val="00106AEC"/>
    <w:rsid w:val="00106D21"/>
    <w:rsid w:val="00106F6F"/>
    <w:rsid w:val="00107725"/>
    <w:rsid w:val="00107E7C"/>
    <w:rsid w:val="00110844"/>
    <w:rsid w:val="001117B9"/>
    <w:rsid w:val="00111829"/>
    <w:rsid w:val="00111974"/>
    <w:rsid w:val="001122B3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173BB"/>
    <w:rsid w:val="001209B6"/>
    <w:rsid w:val="00120A56"/>
    <w:rsid w:val="00120B42"/>
    <w:rsid w:val="00121021"/>
    <w:rsid w:val="001215D5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49"/>
    <w:rsid w:val="001315E2"/>
    <w:rsid w:val="001318AD"/>
    <w:rsid w:val="0013249C"/>
    <w:rsid w:val="0013317C"/>
    <w:rsid w:val="00133AEA"/>
    <w:rsid w:val="00135111"/>
    <w:rsid w:val="00136B00"/>
    <w:rsid w:val="00136F3C"/>
    <w:rsid w:val="0013709D"/>
    <w:rsid w:val="0013721B"/>
    <w:rsid w:val="001376F8"/>
    <w:rsid w:val="0013780F"/>
    <w:rsid w:val="0013785D"/>
    <w:rsid w:val="001400ED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46C79"/>
    <w:rsid w:val="0015005A"/>
    <w:rsid w:val="00150C53"/>
    <w:rsid w:val="001515E9"/>
    <w:rsid w:val="00151842"/>
    <w:rsid w:val="001526C4"/>
    <w:rsid w:val="00152766"/>
    <w:rsid w:val="00153021"/>
    <w:rsid w:val="00153DD4"/>
    <w:rsid w:val="001547BC"/>
    <w:rsid w:val="00155092"/>
    <w:rsid w:val="0015548F"/>
    <w:rsid w:val="001559D2"/>
    <w:rsid w:val="00155FD6"/>
    <w:rsid w:val="0015639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26B"/>
    <w:rsid w:val="00166E8D"/>
    <w:rsid w:val="00167658"/>
    <w:rsid w:val="00167E29"/>
    <w:rsid w:val="001705F0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B39"/>
    <w:rsid w:val="0019385A"/>
    <w:rsid w:val="001939BC"/>
    <w:rsid w:val="00193F73"/>
    <w:rsid w:val="0019438D"/>
    <w:rsid w:val="00194A16"/>
    <w:rsid w:val="001951BB"/>
    <w:rsid w:val="00197817"/>
    <w:rsid w:val="00197D07"/>
    <w:rsid w:val="00197E33"/>
    <w:rsid w:val="00197F20"/>
    <w:rsid w:val="001A1731"/>
    <w:rsid w:val="001A1FA7"/>
    <w:rsid w:val="001A2084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D62"/>
    <w:rsid w:val="001A4E22"/>
    <w:rsid w:val="001A5110"/>
    <w:rsid w:val="001A62B6"/>
    <w:rsid w:val="001A6B0C"/>
    <w:rsid w:val="001A6EEB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B6A"/>
    <w:rsid w:val="001B5780"/>
    <w:rsid w:val="001B6A57"/>
    <w:rsid w:val="001B7A66"/>
    <w:rsid w:val="001C2301"/>
    <w:rsid w:val="001C2B15"/>
    <w:rsid w:val="001C303E"/>
    <w:rsid w:val="001C3820"/>
    <w:rsid w:val="001C4CE1"/>
    <w:rsid w:val="001C4EC9"/>
    <w:rsid w:val="001C6BE0"/>
    <w:rsid w:val="001C795A"/>
    <w:rsid w:val="001C7E89"/>
    <w:rsid w:val="001C7F0B"/>
    <w:rsid w:val="001D0061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57DA"/>
    <w:rsid w:val="001E5F9C"/>
    <w:rsid w:val="001E6A3A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68FD"/>
    <w:rsid w:val="001F6A65"/>
    <w:rsid w:val="00200F8E"/>
    <w:rsid w:val="00201BB3"/>
    <w:rsid w:val="002029BF"/>
    <w:rsid w:val="00202BB5"/>
    <w:rsid w:val="002036B4"/>
    <w:rsid w:val="002038DC"/>
    <w:rsid w:val="00207050"/>
    <w:rsid w:val="00210B97"/>
    <w:rsid w:val="00210E49"/>
    <w:rsid w:val="002117A7"/>
    <w:rsid w:val="00211C37"/>
    <w:rsid w:val="00212B9A"/>
    <w:rsid w:val="00213395"/>
    <w:rsid w:val="00213567"/>
    <w:rsid w:val="0021486C"/>
    <w:rsid w:val="00214B24"/>
    <w:rsid w:val="00214F58"/>
    <w:rsid w:val="002152BA"/>
    <w:rsid w:val="002153A7"/>
    <w:rsid w:val="0021570B"/>
    <w:rsid w:val="002166F2"/>
    <w:rsid w:val="00216BF1"/>
    <w:rsid w:val="00217226"/>
    <w:rsid w:val="00220A6B"/>
    <w:rsid w:val="002217FC"/>
    <w:rsid w:val="00221A4E"/>
    <w:rsid w:val="002222A3"/>
    <w:rsid w:val="0022251E"/>
    <w:rsid w:val="002226CB"/>
    <w:rsid w:val="00222DB3"/>
    <w:rsid w:val="002234CA"/>
    <w:rsid w:val="002239EF"/>
    <w:rsid w:val="00223E25"/>
    <w:rsid w:val="00224262"/>
    <w:rsid w:val="002250EE"/>
    <w:rsid w:val="00225E23"/>
    <w:rsid w:val="00226BE2"/>
    <w:rsid w:val="00226CA3"/>
    <w:rsid w:val="00230032"/>
    <w:rsid w:val="002302B3"/>
    <w:rsid w:val="00230BB2"/>
    <w:rsid w:val="00230C11"/>
    <w:rsid w:val="002316CA"/>
    <w:rsid w:val="00232229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1551"/>
    <w:rsid w:val="00241C2B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D54"/>
    <w:rsid w:val="00250501"/>
    <w:rsid w:val="00251061"/>
    <w:rsid w:val="00251260"/>
    <w:rsid w:val="002513C5"/>
    <w:rsid w:val="00251668"/>
    <w:rsid w:val="002518A3"/>
    <w:rsid w:val="00252908"/>
    <w:rsid w:val="002535F5"/>
    <w:rsid w:val="0025391C"/>
    <w:rsid w:val="002542D2"/>
    <w:rsid w:val="002545A2"/>
    <w:rsid w:val="002548CA"/>
    <w:rsid w:val="002548EE"/>
    <w:rsid w:val="00255369"/>
    <w:rsid w:val="002558F3"/>
    <w:rsid w:val="00256A9C"/>
    <w:rsid w:val="0025717C"/>
    <w:rsid w:val="002572C7"/>
    <w:rsid w:val="0026098F"/>
    <w:rsid w:val="00260AAE"/>
    <w:rsid w:val="00260C81"/>
    <w:rsid w:val="002613CB"/>
    <w:rsid w:val="0026192D"/>
    <w:rsid w:val="002619C3"/>
    <w:rsid w:val="0026325E"/>
    <w:rsid w:val="00263E4A"/>
    <w:rsid w:val="00264790"/>
    <w:rsid w:val="00264AD5"/>
    <w:rsid w:val="00265446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7111"/>
    <w:rsid w:val="00277325"/>
    <w:rsid w:val="00277693"/>
    <w:rsid w:val="002778E5"/>
    <w:rsid w:val="00277CC0"/>
    <w:rsid w:val="00277CC5"/>
    <w:rsid w:val="00277F5D"/>
    <w:rsid w:val="00280770"/>
    <w:rsid w:val="00281684"/>
    <w:rsid w:val="00282277"/>
    <w:rsid w:val="0028245F"/>
    <w:rsid w:val="00283692"/>
    <w:rsid w:val="002845A4"/>
    <w:rsid w:val="002848DA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D33"/>
    <w:rsid w:val="002909CB"/>
    <w:rsid w:val="002911D9"/>
    <w:rsid w:val="00292114"/>
    <w:rsid w:val="00292754"/>
    <w:rsid w:val="0029294A"/>
    <w:rsid w:val="00292DAB"/>
    <w:rsid w:val="00293D35"/>
    <w:rsid w:val="00294DFD"/>
    <w:rsid w:val="00295B63"/>
    <w:rsid w:val="00295E49"/>
    <w:rsid w:val="00295E90"/>
    <w:rsid w:val="00296B31"/>
    <w:rsid w:val="002A0D3E"/>
    <w:rsid w:val="002A1A2F"/>
    <w:rsid w:val="002A2647"/>
    <w:rsid w:val="002A278C"/>
    <w:rsid w:val="002A37FA"/>
    <w:rsid w:val="002A3C7C"/>
    <w:rsid w:val="002A621D"/>
    <w:rsid w:val="002A6222"/>
    <w:rsid w:val="002A70B7"/>
    <w:rsid w:val="002A78F4"/>
    <w:rsid w:val="002A7C36"/>
    <w:rsid w:val="002B03A1"/>
    <w:rsid w:val="002B03A8"/>
    <w:rsid w:val="002B17C3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6DD1"/>
    <w:rsid w:val="002B7CA0"/>
    <w:rsid w:val="002C00CD"/>
    <w:rsid w:val="002C01E1"/>
    <w:rsid w:val="002C04B2"/>
    <w:rsid w:val="002C2011"/>
    <w:rsid w:val="002C254F"/>
    <w:rsid w:val="002C30D2"/>
    <w:rsid w:val="002C32F3"/>
    <w:rsid w:val="002C40EB"/>
    <w:rsid w:val="002C508A"/>
    <w:rsid w:val="002C637D"/>
    <w:rsid w:val="002C744F"/>
    <w:rsid w:val="002D01FF"/>
    <w:rsid w:val="002D119A"/>
    <w:rsid w:val="002D1DBA"/>
    <w:rsid w:val="002D2E58"/>
    <w:rsid w:val="002D3896"/>
    <w:rsid w:val="002D395C"/>
    <w:rsid w:val="002D47F8"/>
    <w:rsid w:val="002D4FE3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E07BF"/>
    <w:rsid w:val="002E08A1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40DA"/>
    <w:rsid w:val="002F52B7"/>
    <w:rsid w:val="002F5631"/>
    <w:rsid w:val="002F5749"/>
    <w:rsid w:val="002F5E62"/>
    <w:rsid w:val="002F5E6F"/>
    <w:rsid w:val="002F618C"/>
    <w:rsid w:val="002F621C"/>
    <w:rsid w:val="002F637F"/>
    <w:rsid w:val="002F73A9"/>
    <w:rsid w:val="002F7768"/>
    <w:rsid w:val="002F7DEF"/>
    <w:rsid w:val="00300899"/>
    <w:rsid w:val="003013D4"/>
    <w:rsid w:val="0030202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20E4"/>
    <w:rsid w:val="00312DA0"/>
    <w:rsid w:val="003130B2"/>
    <w:rsid w:val="003132BF"/>
    <w:rsid w:val="00313D55"/>
    <w:rsid w:val="00314054"/>
    <w:rsid w:val="003149BB"/>
    <w:rsid w:val="00314AE8"/>
    <w:rsid w:val="00314C3E"/>
    <w:rsid w:val="00314E66"/>
    <w:rsid w:val="00314F47"/>
    <w:rsid w:val="00315395"/>
    <w:rsid w:val="00315B99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2915"/>
    <w:rsid w:val="0032381C"/>
    <w:rsid w:val="00324787"/>
    <w:rsid w:val="0032543D"/>
    <w:rsid w:val="003267D6"/>
    <w:rsid w:val="003271C5"/>
    <w:rsid w:val="003271DC"/>
    <w:rsid w:val="00327541"/>
    <w:rsid w:val="00327892"/>
    <w:rsid w:val="003279A7"/>
    <w:rsid w:val="00327AC7"/>
    <w:rsid w:val="00330608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509D"/>
    <w:rsid w:val="003465C0"/>
    <w:rsid w:val="00346FC7"/>
    <w:rsid w:val="0034728F"/>
    <w:rsid w:val="00350905"/>
    <w:rsid w:val="003523BE"/>
    <w:rsid w:val="00352965"/>
    <w:rsid w:val="003533ED"/>
    <w:rsid w:val="003535A0"/>
    <w:rsid w:val="003538CB"/>
    <w:rsid w:val="00353F6C"/>
    <w:rsid w:val="00354DDE"/>
    <w:rsid w:val="00355693"/>
    <w:rsid w:val="00355E2E"/>
    <w:rsid w:val="00356AA7"/>
    <w:rsid w:val="00360607"/>
    <w:rsid w:val="0036067B"/>
    <w:rsid w:val="00360B59"/>
    <w:rsid w:val="00360B67"/>
    <w:rsid w:val="003615A2"/>
    <w:rsid w:val="00361C0E"/>
    <w:rsid w:val="00361E72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5637"/>
    <w:rsid w:val="0036673F"/>
    <w:rsid w:val="00366748"/>
    <w:rsid w:val="0036744F"/>
    <w:rsid w:val="00367759"/>
    <w:rsid w:val="00367A38"/>
    <w:rsid w:val="00367B9B"/>
    <w:rsid w:val="003711AD"/>
    <w:rsid w:val="00371E67"/>
    <w:rsid w:val="0037352D"/>
    <w:rsid w:val="00373634"/>
    <w:rsid w:val="00374899"/>
    <w:rsid w:val="00374B08"/>
    <w:rsid w:val="00375422"/>
    <w:rsid w:val="00375753"/>
    <w:rsid w:val="0037601E"/>
    <w:rsid w:val="0037691D"/>
    <w:rsid w:val="003773FF"/>
    <w:rsid w:val="00380ACC"/>
    <w:rsid w:val="003813BD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1ECD"/>
    <w:rsid w:val="00392574"/>
    <w:rsid w:val="0039292F"/>
    <w:rsid w:val="003940D5"/>
    <w:rsid w:val="00394998"/>
    <w:rsid w:val="00394CB3"/>
    <w:rsid w:val="0039505B"/>
    <w:rsid w:val="0039530C"/>
    <w:rsid w:val="0039590D"/>
    <w:rsid w:val="00397B9E"/>
    <w:rsid w:val="00397C8F"/>
    <w:rsid w:val="003A0453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72CC"/>
    <w:rsid w:val="003A7610"/>
    <w:rsid w:val="003A7F98"/>
    <w:rsid w:val="003B029D"/>
    <w:rsid w:val="003B0799"/>
    <w:rsid w:val="003B09F7"/>
    <w:rsid w:val="003B0E1B"/>
    <w:rsid w:val="003B0E55"/>
    <w:rsid w:val="003B1E3A"/>
    <w:rsid w:val="003B23BA"/>
    <w:rsid w:val="003B2598"/>
    <w:rsid w:val="003B381E"/>
    <w:rsid w:val="003B3F74"/>
    <w:rsid w:val="003B4AB2"/>
    <w:rsid w:val="003B4BBE"/>
    <w:rsid w:val="003B5D98"/>
    <w:rsid w:val="003B7081"/>
    <w:rsid w:val="003B78F9"/>
    <w:rsid w:val="003B7C65"/>
    <w:rsid w:val="003C069D"/>
    <w:rsid w:val="003C0D08"/>
    <w:rsid w:val="003C154A"/>
    <w:rsid w:val="003C1D44"/>
    <w:rsid w:val="003C24E7"/>
    <w:rsid w:val="003C2667"/>
    <w:rsid w:val="003C2AAF"/>
    <w:rsid w:val="003C4DFB"/>
    <w:rsid w:val="003C4F66"/>
    <w:rsid w:val="003C6CEC"/>
    <w:rsid w:val="003C6D1F"/>
    <w:rsid w:val="003C7978"/>
    <w:rsid w:val="003D1DD8"/>
    <w:rsid w:val="003D1F00"/>
    <w:rsid w:val="003D2BA5"/>
    <w:rsid w:val="003D305D"/>
    <w:rsid w:val="003D34A6"/>
    <w:rsid w:val="003D3581"/>
    <w:rsid w:val="003D449A"/>
    <w:rsid w:val="003D451C"/>
    <w:rsid w:val="003D45C2"/>
    <w:rsid w:val="003D69D3"/>
    <w:rsid w:val="003D69E6"/>
    <w:rsid w:val="003D6CA0"/>
    <w:rsid w:val="003D73B4"/>
    <w:rsid w:val="003D753F"/>
    <w:rsid w:val="003D7CC9"/>
    <w:rsid w:val="003D7CEE"/>
    <w:rsid w:val="003D7DD2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01F"/>
    <w:rsid w:val="003E604F"/>
    <w:rsid w:val="003E61E7"/>
    <w:rsid w:val="003E68FC"/>
    <w:rsid w:val="003E6C72"/>
    <w:rsid w:val="003E7564"/>
    <w:rsid w:val="003E77AA"/>
    <w:rsid w:val="003F123B"/>
    <w:rsid w:val="003F15E5"/>
    <w:rsid w:val="003F1C5C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B28"/>
    <w:rsid w:val="00400300"/>
    <w:rsid w:val="00400EB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613F"/>
    <w:rsid w:val="004063BA"/>
    <w:rsid w:val="00406574"/>
    <w:rsid w:val="00406F26"/>
    <w:rsid w:val="004071AA"/>
    <w:rsid w:val="004072B4"/>
    <w:rsid w:val="004078A5"/>
    <w:rsid w:val="00407D04"/>
    <w:rsid w:val="0041150A"/>
    <w:rsid w:val="00412B0C"/>
    <w:rsid w:val="0041358F"/>
    <w:rsid w:val="00413613"/>
    <w:rsid w:val="00414384"/>
    <w:rsid w:val="00414781"/>
    <w:rsid w:val="0041483F"/>
    <w:rsid w:val="00414FEE"/>
    <w:rsid w:val="00416119"/>
    <w:rsid w:val="0041628A"/>
    <w:rsid w:val="004162E1"/>
    <w:rsid w:val="00417747"/>
    <w:rsid w:val="00417903"/>
    <w:rsid w:val="00417938"/>
    <w:rsid w:val="00420C8E"/>
    <w:rsid w:val="00421124"/>
    <w:rsid w:val="00421553"/>
    <w:rsid w:val="004218D0"/>
    <w:rsid w:val="004231E7"/>
    <w:rsid w:val="00423241"/>
    <w:rsid w:val="00423954"/>
    <w:rsid w:val="00424006"/>
    <w:rsid w:val="00424729"/>
    <w:rsid w:val="00425017"/>
    <w:rsid w:val="004275BD"/>
    <w:rsid w:val="0042778E"/>
    <w:rsid w:val="00427875"/>
    <w:rsid w:val="00427AC4"/>
    <w:rsid w:val="00427C60"/>
    <w:rsid w:val="00427D87"/>
    <w:rsid w:val="00431FCC"/>
    <w:rsid w:val="00432D70"/>
    <w:rsid w:val="00433022"/>
    <w:rsid w:val="00433A14"/>
    <w:rsid w:val="00434496"/>
    <w:rsid w:val="00434E67"/>
    <w:rsid w:val="00435120"/>
    <w:rsid w:val="0043518C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BDD"/>
    <w:rsid w:val="00451416"/>
    <w:rsid w:val="004519B1"/>
    <w:rsid w:val="00451D26"/>
    <w:rsid w:val="00453A2D"/>
    <w:rsid w:val="00454DC0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5CC9"/>
    <w:rsid w:val="004660EC"/>
    <w:rsid w:val="00466A72"/>
    <w:rsid w:val="00466EF1"/>
    <w:rsid w:val="004673E8"/>
    <w:rsid w:val="0047094D"/>
    <w:rsid w:val="004713ED"/>
    <w:rsid w:val="00471C90"/>
    <w:rsid w:val="00472176"/>
    <w:rsid w:val="00472449"/>
    <w:rsid w:val="00472A43"/>
    <w:rsid w:val="004746B7"/>
    <w:rsid w:val="0047537B"/>
    <w:rsid w:val="004753C3"/>
    <w:rsid w:val="004754FF"/>
    <w:rsid w:val="00475634"/>
    <w:rsid w:val="00475849"/>
    <w:rsid w:val="004759D4"/>
    <w:rsid w:val="00475AA6"/>
    <w:rsid w:val="00475E31"/>
    <w:rsid w:val="00476001"/>
    <w:rsid w:val="004765A4"/>
    <w:rsid w:val="00480513"/>
    <w:rsid w:val="00480911"/>
    <w:rsid w:val="004812D8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500C"/>
    <w:rsid w:val="0049677A"/>
    <w:rsid w:val="00496AF3"/>
    <w:rsid w:val="004972F7"/>
    <w:rsid w:val="00497719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A7F8A"/>
    <w:rsid w:val="004B0E3C"/>
    <w:rsid w:val="004B12C2"/>
    <w:rsid w:val="004B18EB"/>
    <w:rsid w:val="004B19BD"/>
    <w:rsid w:val="004B230E"/>
    <w:rsid w:val="004B2689"/>
    <w:rsid w:val="004B26DC"/>
    <w:rsid w:val="004B3ACE"/>
    <w:rsid w:val="004B3F9D"/>
    <w:rsid w:val="004B4253"/>
    <w:rsid w:val="004B46AD"/>
    <w:rsid w:val="004B4DF0"/>
    <w:rsid w:val="004B5285"/>
    <w:rsid w:val="004B59AA"/>
    <w:rsid w:val="004B636C"/>
    <w:rsid w:val="004B6984"/>
    <w:rsid w:val="004C0A08"/>
    <w:rsid w:val="004C0B2A"/>
    <w:rsid w:val="004C10F5"/>
    <w:rsid w:val="004C19E1"/>
    <w:rsid w:val="004C3ED4"/>
    <w:rsid w:val="004C448F"/>
    <w:rsid w:val="004C467B"/>
    <w:rsid w:val="004C4D13"/>
    <w:rsid w:val="004C53B0"/>
    <w:rsid w:val="004C56F0"/>
    <w:rsid w:val="004C70A3"/>
    <w:rsid w:val="004C75B3"/>
    <w:rsid w:val="004D0BA0"/>
    <w:rsid w:val="004D1129"/>
    <w:rsid w:val="004D2262"/>
    <w:rsid w:val="004D233C"/>
    <w:rsid w:val="004D284A"/>
    <w:rsid w:val="004D2982"/>
    <w:rsid w:val="004D3AEF"/>
    <w:rsid w:val="004D42D8"/>
    <w:rsid w:val="004D503E"/>
    <w:rsid w:val="004D5241"/>
    <w:rsid w:val="004D5248"/>
    <w:rsid w:val="004D54BA"/>
    <w:rsid w:val="004D707C"/>
    <w:rsid w:val="004D7E4F"/>
    <w:rsid w:val="004D7F9D"/>
    <w:rsid w:val="004E218E"/>
    <w:rsid w:val="004E21E0"/>
    <w:rsid w:val="004E21F1"/>
    <w:rsid w:val="004E2821"/>
    <w:rsid w:val="004E2A31"/>
    <w:rsid w:val="004E32AC"/>
    <w:rsid w:val="004E3D8D"/>
    <w:rsid w:val="004E42B1"/>
    <w:rsid w:val="004E4491"/>
    <w:rsid w:val="004E4632"/>
    <w:rsid w:val="004E51F1"/>
    <w:rsid w:val="004E6873"/>
    <w:rsid w:val="004E695B"/>
    <w:rsid w:val="004E71B9"/>
    <w:rsid w:val="004E7512"/>
    <w:rsid w:val="004E7C0B"/>
    <w:rsid w:val="004E7D48"/>
    <w:rsid w:val="004F02B5"/>
    <w:rsid w:val="004F0C6F"/>
    <w:rsid w:val="004F2135"/>
    <w:rsid w:val="004F25ED"/>
    <w:rsid w:val="004F28DE"/>
    <w:rsid w:val="004F3FE2"/>
    <w:rsid w:val="004F4570"/>
    <w:rsid w:val="004F53AC"/>
    <w:rsid w:val="004F567A"/>
    <w:rsid w:val="004F6811"/>
    <w:rsid w:val="004F69C5"/>
    <w:rsid w:val="004F7570"/>
    <w:rsid w:val="004F7608"/>
    <w:rsid w:val="004F7647"/>
    <w:rsid w:val="004F7FE2"/>
    <w:rsid w:val="005008C9"/>
    <w:rsid w:val="00501517"/>
    <w:rsid w:val="0050167F"/>
    <w:rsid w:val="00501897"/>
    <w:rsid w:val="00501A3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4247"/>
    <w:rsid w:val="005246CC"/>
    <w:rsid w:val="00525A7F"/>
    <w:rsid w:val="00525AFA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1CA3"/>
    <w:rsid w:val="005323BC"/>
    <w:rsid w:val="00532DF5"/>
    <w:rsid w:val="005336F8"/>
    <w:rsid w:val="00533B70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3AE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241"/>
    <w:rsid w:val="0055470E"/>
    <w:rsid w:val="00554E05"/>
    <w:rsid w:val="00554FB2"/>
    <w:rsid w:val="00555058"/>
    <w:rsid w:val="00555082"/>
    <w:rsid w:val="0055519F"/>
    <w:rsid w:val="00555339"/>
    <w:rsid w:val="0055556F"/>
    <w:rsid w:val="00557B54"/>
    <w:rsid w:val="00557FB2"/>
    <w:rsid w:val="005611B6"/>
    <w:rsid w:val="00561E89"/>
    <w:rsid w:val="005626BC"/>
    <w:rsid w:val="005629D6"/>
    <w:rsid w:val="00562FAA"/>
    <w:rsid w:val="005631BA"/>
    <w:rsid w:val="00563C7A"/>
    <w:rsid w:val="005646D3"/>
    <w:rsid w:val="00567810"/>
    <w:rsid w:val="00567F49"/>
    <w:rsid w:val="005708D1"/>
    <w:rsid w:val="005711B4"/>
    <w:rsid w:val="0057198A"/>
    <w:rsid w:val="00572719"/>
    <w:rsid w:val="0057349E"/>
    <w:rsid w:val="005735CB"/>
    <w:rsid w:val="00573BF9"/>
    <w:rsid w:val="005743CB"/>
    <w:rsid w:val="005746D0"/>
    <w:rsid w:val="0057575D"/>
    <w:rsid w:val="0057637A"/>
    <w:rsid w:val="005766B2"/>
    <w:rsid w:val="0057674F"/>
    <w:rsid w:val="00581E8D"/>
    <w:rsid w:val="005820E8"/>
    <w:rsid w:val="005828E3"/>
    <w:rsid w:val="005837A6"/>
    <w:rsid w:val="00584613"/>
    <w:rsid w:val="0058475C"/>
    <w:rsid w:val="005850F0"/>
    <w:rsid w:val="00587E9A"/>
    <w:rsid w:val="00590171"/>
    <w:rsid w:val="00590823"/>
    <w:rsid w:val="00590913"/>
    <w:rsid w:val="00590C01"/>
    <w:rsid w:val="00591CAB"/>
    <w:rsid w:val="005920AA"/>
    <w:rsid w:val="005924F7"/>
    <w:rsid w:val="005927BD"/>
    <w:rsid w:val="00592892"/>
    <w:rsid w:val="0059328F"/>
    <w:rsid w:val="00593BEC"/>
    <w:rsid w:val="00593F12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48CD"/>
    <w:rsid w:val="005E4A9B"/>
    <w:rsid w:val="005E4CA2"/>
    <w:rsid w:val="005E5746"/>
    <w:rsid w:val="005E5EB6"/>
    <w:rsid w:val="005E65A4"/>
    <w:rsid w:val="005E6B07"/>
    <w:rsid w:val="005E6BDE"/>
    <w:rsid w:val="005E6FA6"/>
    <w:rsid w:val="005E75B2"/>
    <w:rsid w:val="005E7EEF"/>
    <w:rsid w:val="005F0CBD"/>
    <w:rsid w:val="005F2103"/>
    <w:rsid w:val="005F25C7"/>
    <w:rsid w:val="005F260C"/>
    <w:rsid w:val="005F264C"/>
    <w:rsid w:val="005F2943"/>
    <w:rsid w:val="005F298B"/>
    <w:rsid w:val="005F3333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622"/>
    <w:rsid w:val="00603A53"/>
    <w:rsid w:val="00603C86"/>
    <w:rsid w:val="00603E03"/>
    <w:rsid w:val="00604A78"/>
    <w:rsid w:val="00605BAE"/>
    <w:rsid w:val="006061D9"/>
    <w:rsid w:val="0060672F"/>
    <w:rsid w:val="00606F94"/>
    <w:rsid w:val="00610641"/>
    <w:rsid w:val="006106D9"/>
    <w:rsid w:val="00611087"/>
    <w:rsid w:val="006110E9"/>
    <w:rsid w:val="00611BB1"/>
    <w:rsid w:val="00611CAC"/>
    <w:rsid w:val="0061239C"/>
    <w:rsid w:val="00612A86"/>
    <w:rsid w:val="00613285"/>
    <w:rsid w:val="00613592"/>
    <w:rsid w:val="006137DD"/>
    <w:rsid w:val="00614654"/>
    <w:rsid w:val="006147D4"/>
    <w:rsid w:val="006155D7"/>
    <w:rsid w:val="0061577A"/>
    <w:rsid w:val="00620F65"/>
    <w:rsid w:val="00621668"/>
    <w:rsid w:val="006226BB"/>
    <w:rsid w:val="006228D3"/>
    <w:rsid w:val="00622929"/>
    <w:rsid w:val="00622FD6"/>
    <w:rsid w:val="006230AB"/>
    <w:rsid w:val="00623461"/>
    <w:rsid w:val="006235C3"/>
    <w:rsid w:val="00623C36"/>
    <w:rsid w:val="00624DAF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25A1"/>
    <w:rsid w:val="006427BF"/>
    <w:rsid w:val="00642869"/>
    <w:rsid w:val="00643D2C"/>
    <w:rsid w:val="0064480E"/>
    <w:rsid w:val="00644C7C"/>
    <w:rsid w:val="006450B8"/>
    <w:rsid w:val="00646656"/>
    <w:rsid w:val="006471E2"/>
    <w:rsid w:val="006506C1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51A9"/>
    <w:rsid w:val="00655520"/>
    <w:rsid w:val="00655914"/>
    <w:rsid w:val="0065592E"/>
    <w:rsid w:val="00656006"/>
    <w:rsid w:val="0065793E"/>
    <w:rsid w:val="00657A09"/>
    <w:rsid w:val="00657A75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8BC"/>
    <w:rsid w:val="00666928"/>
    <w:rsid w:val="0067007B"/>
    <w:rsid w:val="0067029F"/>
    <w:rsid w:val="00670D3C"/>
    <w:rsid w:val="00670E9A"/>
    <w:rsid w:val="00671A70"/>
    <w:rsid w:val="00672F32"/>
    <w:rsid w:val="00674EB8"/>
    <w:rsid w:val="006751C6"/>
    <w:rsid w:val="006751E3"/>
    <w:rsid w:val="0067785C"/>
    <w:rsid w:val="0067796C"/>
    <w:rsid w:val="006779BD"/>
    <w:rsid w:val="00677C2D"/>
    <w:rsid w:val="00680084"/>
    <w:rsid w:val="00680C8E"/>
    <w:rsid w:val="00680E30"/>
    <w:rsid w:val="00681192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5F08"/>
    <w:rsid w:val="006860C3"/>
    <w:rsid w:val="006867B2"/>
    <w:rsid w:val="006870F8"/>
    <w:rsid w:val="00687233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1ED5"/>
    <w:rsid w:val="006A201E"/>
    <w:rsid w:val="006A2E86"/>
    <w:rsid w:val="006A3994"/>
    <w:rsid w:val="006A4FB6"/>
    <w:rsid w:val="006A5260"/>
    <w:rsid w:val="006A734C"/>
    <w:rsid w:val="006A7B66"/>
    <w:rsid w:val="006B1018"/>
    <w:rsid w:val="006B17A4"/>
    <w:rsid w:val="006B1817"/>
    <w:rsid w:val="006B4728"/>
    <w:rsid w:val="006B47D4"/>
    <w:rsid w:val="006B5017"/>
    <w:rsid w:val="006B516B"/>
    <w:rsid w:val="006B56B0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4E2A"/>
    <w:rsid w:val="006C5365"/>
    <w:rsid w:val="006C54BE"/>
    <w:rsid w:val="006C5585"/>
    <w:rsid w:val="006C5AA8"/>
    <w:rsid w:val="006C640C"/>
    <w:rsid w:val="006C6478"/>
    <w:rsid w:val="006C65DF"/>
    <w:rsid w:val="006C75A5"/>
    <w:rsid w:val="006D05B2"/>
    <w:rsid w:val="006D1908"/>
    <w:rsid w:val="006D1938"/>
    <w:rsid w:val="006D220B"/>
    <w:rsid w:val="006D281F"/>
    <w:rsid w:val="006D2BFA"/>
    <w:rsid w:val="006D3382"/>
    <w:rsid w:val="006D4B53"/>
    <w:rsid w:val="006D6140"/>
    <w:rsid w:val="006D64E1"/>
    <w:rsid w:val="006E0017"/>
    <w:rsid w:val="006E06E8"/>
    <w:rsid w:val="006E0A05"/>
    <w:rsid w:val="006E1264"/>
    <w:rsid w:val="006E1311"/>
    <w:rsid w:val="006E148E"/>
    <w:rsid w:val="006E16DF"/>
    <w:rsid w:val="006E1807"/>
    <w:rsid w:val="006E35B9"/>
    <w:rsid w:val="006E36BF"/>
    <w:rsid w:val="006E3C18"/>
    <w:rsid w:val="006E4F8E"/>
    <w:rsid w:val="006E5F0B"/>
    <w:rsid w:val="006E60DF"/>
    <w:rsid w:val="006E6ABC"/>
    <w:rsid w:val="006E6CFE"/>
    <w:rsid w:val="006E6D22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47A"/>
    <w:rsid w:val="006F6BCA"/>
    <w:rsid w:val="006F753E"/>
    <w:rsid w:val="006F75F3"/>
    <w:rsid w:val="007004BA"/>
    <w:rsid w:val="00700EC6"/>
    <w:rsid w:val="00701196"/>
    <w:rsid w:val="007014D9"/>
    <w:rsid w:val="007016B5"/>
    <w:rsid w:val="007021AB"/>
    <w:rsid w:val="007029C8"/>
    <w:rsid w:val="00704565"/>
    <w:rsid w:val="00704CEA"/>
    <w:rsid w:val="00704E1D"/>
    <w:rsid w:val="00705622"/>
    <w:rsid w:val="007070BC"/>
    <w:rsid w:val="0070761C"/>
    <w:rsid w:val="00707727"/>
    <w:rsid w:val="00707BD5"/>
    <w:rsid w:val="0071086B"/>
    <w:rsid w:val="0071090C"/>
    <w:rsid w:val="00710E9F"/>
    <w:rsid w:val="007113A9"/>
    <w:rsid w:val="00712432"/>
    <w:rsid w:val="007125F9"/>
    <w:rsid w:val="007136B9"/>
    <w:rsid w:val="00714100"/>
    <w:rsid w:val="007145C3"/>
    <w:rsid w:val="0071590F"/>
    <w:rsid w:val="007162E4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3598"/>
    <w:rsid w:val="00723853"/>
    <w:rsid w:val="007239EE"/>
    <w:rsid w:val="00723BEE"/>
    <w:rsid w:val="00724885"/>
    <w:rsid w:val="00724EDC"/>
    <w:rsid w:val="00725D39"/>
    <w:rsid w:val="00726C48"/>
    <w:rsid w:val="00726CEB"/>
    <w:rsid w:val="007303F3"/>
    <w:rsid w:val="0073093D"/>
    <w:rsid w:val="0073097F"/>
    <w:rsid w:val="007313A2"/>
    <w:rsid w:val="00731AAD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379F9"/>
    <w:rsid w:val="0074054E"/>
    <w:rsid w:val="007409F3"/>
    <w:rsid w:val="00740A7B"/>
    <w:rsid w:val="00740D08"/>
    <w:rsid w:val="00740DB3"/>
    <w:rsid w:val="00741077"/>
    <w:rsid w:val="00741F38"/>
    <w:rsid w:val="00743069"/>
    <w:rsid w:val="007433B6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5F23"/>
    <w:rsid w:val="007561DC"/>
    <w:rsid w:val="00756B1C"/>
    <w:rsid w:val="007605E2"/>
    <w:rsid w:val="00760B8A"/>
    <w:rsid w:val="00761B1B"/>
    <w:rsid w:val="00761CBA"/>
    <w:rsid w:val="00762416"/>
    <w:rsid w:val="00762518"/>
    <w:rsid w:val="007642A5"/>
    <w:rsid w:val="0076448F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BC5"/>
    <w:rsid w:val="00773E3C"/>
    <w:rsid w:val="007746FB"/>
    <w:rsid w:val="00774AFA"/>
    <w:rsid w:val="00774CBD"/>
    <w:rsid w:val="00775322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A51"/>
    <w:rsid w:val="00785CC7"/>
    <w:rsid w:val="007865B9"/>
    <w:rsid w:val="00786DAD"/>
    <w:rsid w:val="00787878"/>
    <w:rsid w:val="0079006B"/>
    <w:rsid w:val="0079018B"/>
    <w:rsid w:val="007905F9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519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D6C"/>
    <w:rsid w:val="007D49FC"/>
    <w:rsid w:val="007D57EC"/>
    <w:rsid w:val="007D5B47"/>
    <w:rsid w:val="007D68A4"/>
    <w:rsid w:val="007D6D07"/>
    <w:rsid w:val="007D7853"/>
    <w:rsid w:val="007E0286"/>
    <w:rsid w:val="007E0C69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521"/>
    <w:rsid w:val="007F608C"/>
    <w:rsid w:val="007F66B4"/>
    <w:rsid w:val="007F6C21"/>
    <w:rsid w:val="007F6E8C"/>
    <w:rsid w:val="007F72FD"/>
    <w:rsid w:val="007F787C"/>
    <w:rsid w:val="007F7A68"/>
    <w:rsid w:val="007F7CF4"/>
    <w:rsid w:val="00800C28"/>
    <w:rsid w:val="00801D8C"/>
    <w:rsid w:val="008030FB"/>
    <w:rsid w:val="00803327"/>
    <w:rsid w:val="00803626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714F"/>
    <w:rsid w:val="00807B4C"/>
    <w:rsid w:val="00811226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403C"/>
    <w:rsid w:val="00824191"/>
    <w:rsid w:val="008244DB"/>
    <w:rsid w:val="0082529D"/>
    <w:rsid w:val="0082547E"/>
    <w:rsid w:val="00825BCF"/>
    <w:rsid w:val="008264BD"/>
    <w:rsid w:val="00826F28"/>
    <w:rsid w:val="00827E9A"/>
    <w:rsid w:val="00830202"/>
    <w:rsid w:val="0083214E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4A"/>
    <w:rsid w:val="008426B7"/>
    <w:rsid w:val="0084271E"/>
    <w:rsid w:val="00842F1E"/>
    <w:rsid w:val="00843688"/>
    <w:rsid w:val="008438EB"/>
    <w:rsid w:val="00844739"/>
    <w:rsid w:val="008448E6"/>
    <w:rsid w:val="0084533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1215"/>
    <w:rsid w:val="0085248C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845"/>
    <w:rsid w:val="00855DC8"/>
    <w:rsid w:val="00855E9B"/>
    <w:rsid w:val="00855FF4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4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91"/>
    <w:rsid w:val="008735C6"/>
    <w:rsid w:val="008736FE"/>
    <w:rsid w:val="0087372D"/>
    <w:rsid w:val="00874BC2"/>
    <w:rsid w:val="00875AAE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C40"/>
    <w:rsid w:val="0088744E"/>
    <w:rsid w:val="00887C07"/>
    <w:rsid w:val="00890246"/>
    <w:rsid w:val="00891043"/>
    <w:rsid w:val="00891362"/>
    <w:rsid w:val="0089242F"/>
    <w:rsid w:val="008925CA"/>
    <w:rsid w:val="00892603"/>
    <w:rsid w:val="008927B1"/>
    <w:rsid w:val="0089283E"/>
    <w:rsid w:val="008931F6"/>
    <w:rsid w:val="008932EB"/>
    <w:rsid w:val="00893AB9"/>
    <w:rsid w:val="008949EF"/>
    <w:rsid w:val="00894F38"/>
    <w:rsid w:val="00895302"/>
    <w:rsid w:val="00895E71"/>
    <w:rsid w:val="00896E02"/>
    <w:rsid w:val="008A0186"/>
    <w:rsid w:val="008A01B5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89B"/>
    <w:rsid w:val="008A6D95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4783"/>
    <w:rsid w:val="008B532D"/>
    <w:rsid w:val="008B59E4"/>
    <w:rsid w:val="008B622F"/>
    <w:rsid w:val="008B629C"/>
    <w:rsid w:val="008B639D"/>
    <w:rsid w:val="008B65E5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3096"/>
    <w:rsid w:val="008C3793"/>
    <w:rsid w:val="008C3877"/>
    <w:rsid w:val="008C38DA"/>
    <w:rsid w:val="008C440F"/>
    <w:rsid w:val="008C4FC1"/>
    <w:rsid w:val="008C649A"/>
    <w:rsid w:val="008C6E7F"/>
    <w:rsid w:val="008C7CAC"/>
    <w:rsid w:val="008C7EA9"/>
    <w:rsid w:val="008D0E8C"/>
    <w:rsid w:val="008D10E9"/>
    <w:rsid w:val="008D1375"/>
    <w:rsid w:val="008D21E2"/>
    <w:rsid w:val="008D224B"/>
    <w:rsid w:val="008D2289"/>
    <w:rsid w:val="008D3067"/>
    <w:rsid w:val="008D350E"/>
    <w:rsid w:val="008D36A7"/>
    <w:rsid w:val="008D4615"/>
    <w:rsid w:val="008D4AF6"/>
    <w:rsid w:val="008D6451"/>
    <w:rsid w:val="008D76AB"/>
    <w:rsid w:val="008E0892"/>
    <w:rsid w:val="008E1231"/>
    <w:rsid w:val="008E1C8D"/>
    <w:rsid w:val="008E1E54"/>
    <w:rsid w:val="008E20CA"/>
    <w:rsid w:val="008E2E9E"/>
    <w:rsid w:val="008E3D4C"/>
    <w:rsid w:val="008E4A4F"/>
    <w:rsid w:val="008E61AA"/>
    <w:rsid w:val="008E724D"/>
    <w:rsid w:val="008F0EB9"/>
    <w:rsid w:val="008F1E88"/>
    <w:rsid w:val="008F2280"/>
    <w:rsid w:val="008F25A4"/>
    <w:rsid w:val="008F2F02"/>
    <w:rsid w:val="008F335C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41C8"/>
    <w:rsid w:val="009070CF"/>
    <w:rsid w:val="00907FD8"/>
    <w:rsid w:val="0091166C"/>
    <w:rsid w:val="009121EB"/>
    <w:rsid w:val="0091222B"/>
    <w:rsid w:val="00912A30"/>
    <w:rsid w:val="00915B2E"/>
    <w:rsid w:val="00915E51"/>
    <w:rsid w:val="00916C83"/>
    <w:rsid w:val="00916F04"/>
    <w:rsid w:val="0092071C"/>
    <w:rsid w:val="00920849"/>
    <w:rsid w:val="00920D2B"/>
    <w:rsid w:val="00920F10"/>
    <w:rsid w:val="009217D9"/>
    <w:rsid w:val="0092254D"/>
    <w:rsid w:val="00922552"/>
    <w:rsid w:val="009231D0"/>
    <w:rsid w:val="00923561"/>
    <w:rsid w:val="009240DC"/>
    <w:rsid w:val="009244F3"/>
    <w:rsid w:val="00924555"/>
    <w:rsid w:val="00925BF2"/>
    <w:rsid w:val="0092606F"/>
    <w:rsid w:val="009260CB"/>
    <w:rsid w:val="00926A30"/>
    <w:rsid w:val="00926DA4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15F"/>
    <w:rsid w:val="00937200"/>
    <w:rsid w:val="009373AC"/>
    <w:rsid w:val="00937577"/>
    <w:rsid w:val="00937910"/>
    <w:rsid w:val="00937974"/>
    <w:rsid w:val="00941486"/>
    <w:rsid w:val="00941DFD"/>
    <w:rsid w:val="0094224E"/>
    <w:rsid w:val="00942821"/>
    <w:rsid w:val="00943421"/>
    <w:rsid w:val="009438A2"/>
    <w:rsid w:val="00943B73"/>
    <w:rsid w:val="00944435"/>
    <w:rsid w:val="009449D9"/>
    <w:rsid w:val="00945AB0"/>
    <w:rsid w:val="00946006"/>
    <w:rsid w:val="00946241"/>
    <w:rsid w:val="00946682"/>
    <w:rsid w:val="00946F2B"/>
    <w:rsid w:val="00947403"/>
    <w:rsid w:val="00947B07"/>
    <w:rsid w:val="00947CB5"/>
    <w:rsid w:val="0095097A"/>
    <w:rsid w:val="00950BB9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1544"/>
    <w:rsid w:val="0096250A"/>
    <w:rsid w:val="00962EC1"/>
    <w:rsid w:val="0096329B"/>
    <w:rsid w:val="009634CC"/>
    <w:rsid w:val="009645DE"/>
    <w:rsid w:val="009655C3"/>
    <w:rsid w:val="009658D6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529"/>
    <w:rsid w:val="00975D8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691"/>
    <w:rsid w:val="009826B7"/>
    <w:rsid w:val="00983F15"/>
    <w:rsid w:val="0098561F"/>
    <w:rsid w:val="0098578B"/>
    <w:rsid w:val="00985C97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70C"/>
    <w:rsid w:val="009A18C9"/>
    <w:rsid w:val="009A2125"/>
    <w:rsid w:val="009A2856"/>
    <w:rsid w:val="009A56C4"/>
    <w:rsid w:val="009A579B"/>
    <w:rsid w:val="009A6144"/>
    <w:rsid w:val="009B0687"/>
    <w:rsid w:val="009B08B7"/>
    <w:rsid w:val="009B13B6"/>
    <w:rsid w:val="009B248F"/>
    <w:rsid w:val="009B2A78"/>
    <w:rsid w:val="009B3F1E"/>
    <w:rsid w:val="009B4C8A"/>
    <w:rsid w:val="009B5E08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26F"/>
    <w:rsid w:val="009C45AF"/>
    <w:rsid w:val="009C48D9"/>
    <w:rsid w:val="009C48E2"/>
    <w:rsid w:val="009C57AD"/>
    <w:rsid w:val="009C5802"/>
    <w:rsid w:val="009C6CF2"/>
    <w:rsid w:val="009C7CE9"/>
    <w:rsid w:val="009D0016"/>
    <w:rsid w:val="009D0F21"/>
    <w:rsid w:val="009D1648"/>
    <w:rsid w:val="009D1DE5"/>
    <w:rsid w:val="009D38BB"/>
    <w:rsid w:val="009D3E5D"/>
    <w:rsid w:val="009D491B"/>
    <w:rsid w:val="009D4CDC"/>
    <w:rsid w:val="009D569E"/>
    <w:rsid w:val="009D572A"/>
    <w:rsid w:val="009D6287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F1685"/>
    <w:rsid w:val="009F2664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6D26"/>
    <w:rsid w:val="009F71E3"/>
    <w:rsid w:val="009F7AEF"/>
    <w:rsid w:val="00A0051A"/>
    <w:rsid w:val="00A00659"/>
    <w:rsid w:val="00A0076A"/>
    <w:rsid w:val="00A0101D"/>
    <w:rsid w:val="00A014EB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DE"/>
    <w:rsid w:val="00A0745A"/>
    <w:rsid w:val="00A07AA2"/>
    <w:rsid w:val="00A105D6"/>
    <w:rsid w:val="00A108C4"/>
    <w:rsid w:val="00A10AD2"/>
    <w:rsid w:val="00A10C3F"/>
    <w:rsid w:val="00A11082"/>
    <w:rsid w:val="00A11163"/>
    <w:rsid w:val="00A11E8F"/>
    <w:rsid w:val="00A120F7"/>
    <w:rsid w:val="00A1312E"/>
    <w:rsid w:val="00A1328D"/>
    <w:rsid w:val="00A13CC0"/>
    <w:rsid w:val="00A13D0B"/>
    <w:rsid w:val="00A13DBE"/>
    <w:rsid w:val="00A14E9F"/>
    <w:rsid w:val="00A15289"/>
    <w:rsid w:val="00A15B3C"/>
    <w:rsid w:val="00A15BB5"/>
    <w:rsid w:val="00A16E9F"/>
    <w:rsid w:val="00A17186"/>
    <w:rsid w:val="00A171DE"/>
    <w:rsid w:val="00A17AA9"/>
    <w:rsid w:val="00A2024B"/>
    <w:rsid w:val="00A20FA9"/>
    <w:rsid w:val="00A21109"/>
    <w:rsid w:val="00A21F7F"/>
    <w:rsid w:val="00A2210B"/>
    <w:rsid w:val="00A23580"/>
    <w:rsid w:val="00A23D64"/>
    <w:rsid w:val="00A250E4"/>
    <w:rsid w:val="00A25CD9"/>
    <w:rsid w:val="00A25E3D"/>
    <w:rsid w:val="00A26280"/>
    <w:rsid w:val="00A26780"/>
    <w:rsid w:val="00A26FDF"/>
    <w:rsid w:val="00A30177"/>
    <w:rsid w:val="00A3057C"/>
    <w:rsid w:val="00A311F4"/>
    <w:rsid w:val="00A31271"/>
    <w:rsid w:val="00A31BCF"/>
    <w:rsid w:val="00A33945"/>
    <w:rsid w:val="00A34455"/>
    <w:rsid w:val="00A349E2"/>
    <w:rsid w:val="00A34B8A"/>
    <w:rsid w:val="00A34EFA"/>
    <w:rsid w:val="00A3577D"/>
    <w:rsid w:val="00A41771"/>
    <w:rsid w:val="00A42380"/>
    <w:rsid w:val="00A4292A"/>
    <w:rsid w:val="00A430AE"/>
    <w:rsid w:val="00A43728"/>
    <w:rsid w:val="00A45251"/>
    <w:rsid w:val="00A45B98"/>
    <w:rsid w:val="00A46D18"/>
    <w:rsid w:val="00A4711A"/>
    <w:rsid w:val="00A47A0C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61CC"/>
    <w:rsid w:val="00A6658E"/>
    <w:rsid w:val="00A668E7"/>
    <w:rsid w:val="00A6788B"/>
    <w:rsid w:val="00A67AC4"/>
    <w:rsid w:val="00A705F3"/>
    <w:rsid w:val="00A7081A"/>
    <w:rsid w:val="00A70CF0"/>
    <w:rsid w:val="00A70E88"/>
    <w:rsid w:val="00A7103B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5A"/>
    <w:rsid w:val="00A845D6"/>
    <w:rsid w:val="00A84809"/>
    <w:rsid w:val="00A8487B"/>
    <w:rsid w:val="00A84DF5"/>
    <w:rsid w:val="00A84FE5"/>
    <w:rsid w:val="00A85585"/>
    <w:rsid w:val="00A859E9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8BA"/>
    <w:rsid w:val="00A93E01"/>
    <w:rsid w:val="00A9431E"/>
    <w:rsid w:val="00A94980"/>
    <w:rsid w:val="00A949E5"/>
    <w:rsid w:val="00A95433"/>
    <w:rsid w:val="00A958FF"/>
    <w:rsid w:val="00A961C3"/>
    <w:rsid w:val="00A96979"/>
    <w:rsid w:val="00A96CFF"/>
    <w:rsid w:val="00A97A44"/>
    <w:rsid w:val="00AA2140"/>
    <w:rsid w:val="00AA3278"/>
    <w:rsid w:val="00AA35F3"/>
    <w:rsid w:val="00AA386E"/>
    <w:rsid w:val="00AA3941"/>
    <w:rsid w:val="00AA3B3A"/>
    <w:rsid w:val="00AA494D"/>
    <w:rsid w:val="00AA4A4E"/>
    <w:rsid w:val="00AA4AA1"/>
    <w:rsid w:val="00AA4D5B"/>
    <w:rsid w:val="00AA580E"/>
    <w:rsid w:val="00AA6828"/>
    <w:rsid w:val="00AA6BF1"/>
    <w:rsid w:val="00AB182E"/>
    <w:rsid w:val="00AB1FBE"/>
    <w:rsid w:val="00AB21F2"/>
    <w:rsid w:val="00AB22A5"/>
    <w:rsid w:val="00AB295E"/>
    <w:rsid w:val="00AB2AE0"/>
    <w:rsid w:val="00AB3AE3"/>
    <w:rsid w:val="00AB45B4"/>
    <w:rsid w:val="00AB5844"/>
    <w:rsid w:val="00AB5ABB"/>
    <w:rsid w:val="00AB5F47"/>
    <w:rsid w:val="00AB61BC"/>
    <w:rsid w:val="00AC0619"/>
    <w:rsid w:val="00AC153A"/>
    <w:rsid w:val="00AC1B1D"/>
    <w:rsid w:val="00AC2AED"/>
    <w:rsid w:val="00AC3587"/>
    <w:rsid w:val="00AC36BE"/>
    <w:rsid w:val="00AC3A60"/>
    <w:rsid w:val="00AC41BA"/>
    <w:rsid w:val="00AC42C3"/>
    <w:rsid w:val="00AC43B3"/>
    <w:rsid w:val="00AC4C0C"/>
    <w:rsid w:val="00AC5BF6"/>
    <w:rsid w:val="00AC7014"/>
    <w:rsid w:val="00AD02EB"/>
    <w:rsid w:val="00AD0A19"/>
    <w:rsid w:val="00AD1AA1"/>
    <w:rsid w:val="00AD2371"/>
    <w:rsid w:val="00AD2F01"/>
    <w:rsid w:val="00AD3D5E"/>
    <w:rsid w:val="00AD4C03"/>
    <w:rsid w:val="00AD5AA4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1BF"/>
    <w:rsid w:val="00AF171A"/>
    <w:rsid w:val="00AF18F1"/>
    <w:rsid w:val="00AF1E07"/>
    <w:rsid w:val="00AF22E7"/>
    <w:rsid w:val="00AF2937"/>
    <w:rsid w:val="00AF2990"/>
    <w:rsid w:val="00AF2D85"/>
    <w:rsid w:val="00AF3BD0"/>
    <w:rsid w:val="00AF442B"/>
    <w:rsid w:val="00AF609A"/>
    <w:rsid w:val="00AF6470"/>
    <w:rsid w:val="00AF6DA6"/>
    <w:rsid w:val="00AF75B8"/>
    <w:rsid w:val="00AF7F09"/>
    <w:rsid w:val="00B0089D"/>
    <w:rsid w:val="00B00CDE"/>
    <w:rsid w:val="00B02342"/>
    <w:rsid w:val="00B03CC1"/>
    <w:rsid w:val="00B03DC1"/>
    <w:rsid w:val="00B03E4C"/>
    <w:rsid w:val="00B044C6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98C"/>
    <w:rsid w:val="00B11B09"/>
    <w:rsid w:val="00B12009"/>
    <w:rsid w:val="00B121D3"/>
    <w:rsid w:val="00B12911"/>
    <w:rsid w:val="00B12AC3"/>
    <w:rsid w:val="00B13689"/>
    <w:rsid w:val="00B13E9A"/>
    <w:rsid w:val="00B1430F"/>
    <w:rsid w:val="00B1535A"/>
    <w:rsid w:val="00B1571F"/>
    <w:rsid w:val="00B15FDA"/>
    <w:rsid w:val="00B17094"/>
    <w:rsid w:val="00B17A2F"/>
    <w:rsid w:val="00B20008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ED"/>
    <w:rsid w:val="00B27696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F16"/>
    <w:rsid w:val="00B34FDD"/>
    <w:rsid w:val="00B353D0"/>
    <w:rsid w:val="00B35870"/>
    <w:rsid w:val="00B36B2D"/>
    <w:rsid w:val="00B36CBB"/>
    <w:rsid w:val="00B37D1B"/>
    <w:rsid w:val="00B41430"/>
    <w:rsid w:val="00B42115"/>
    <w:rsid w:val="00B42A5A"/>
    <w:rsid w:val="00B43014"/>
    <w:rsid w:val="00B44218"/>
    <w:rsid w:val="00B444DE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85"/>
    <w:rsid w:val="00B57902"/>
    <w:rsid w:val="00B57C7E"/>
    <w:rsid w:val="00B57E68"/>
    <w:rsid w:val="00B61A3C"/>
    <w:rsid w:val="00B61BF7"/>
    <w:rsid w:val="00B62A9A"/>
    <w:rsid w:val="00B63AA3"/>
    <w:rsid w:val="00B640F8"/>
    <w:rsid w:val="00B648B7"/>
    <w:rsid w:val="00B65498"/>
    <w:rsid w:val="00B65A71"/>
    <w:rsid w:val="00B673B8"/>
    <w:rsid w:val="00B67426"/>
    <w:rsid w:val="00B67734"/>
    <w:rsid w:val="00B70035"/>
    <w:rsid w:val="00B70F72"/>
    <w:rsid w:val="00B710B2"/>
    <w:rsid w:val="00B72CBA"/>
    <w:rsid w:val="00B72DBA"/>
    <w:rsid w:val="00B7344B"/>
    <w:rsid w:val="00B7567B"/>
    <w:rsid w:val="00B7620C"/>
    <w:rsid w:val="00B7697A"/>
    <w:rsid w:val="00B7783E"/>
    <w:rsid w:val="00B779DC"/>
    <w:rsid w:val="00B77D60"/>
    <w:rsid w:val="00B80197"/>
    <w:rsid w:val="00B801AC"/>
    <w:rsid w:val="00B80898"/>
    <w:rsid w:val="00B8159D"/>
    <w:rsid w:val="00B81D88"/>
    <w:rsid w:val="00B81E64"/>
    <w:rsid w:val="00B8272F"/>
    <w:rsid w:val="00B8329A"/>
    <w:rsid w:val="00B840B4"/>
    <w:rsid w:val="00B84967"/>
    <w:rsid w:val="00B84F12"/>
    <w:rsid w:val="00B8579A"/>
    <w:rsid w:val="00B85AE8"/>
    <w:rsid w:val="00B8667F"/>
    <w:rsid w:val="00B87E93"/>
    <w:rsid w:val="00B90414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A03"/>
    <w:rsid w:val="00BB27B6"/>
    <w:rsid w:val="00BB35FE"/>
    <w:rsid w:val="00BB3DA4"/>
    <w:rsid w:val="00BB4B44"/>
    <w:rsid w:val="00BB4C51"/>
    <w:rsid w:val="00BB53C9"/>
    <w:rsid w:val="00BB6021"/>
    <w:rsid w:val="00BB673E"/>
    <w:rsid w:val="00BB6837"/>
    <w:rsid w:val="00BB6B44"/>
    <w:rsid w:val="00BB6BA7"/>
    <w:rsid w:val="00BB7700"/>
    <w:rsid w:val="00BB77D9"/>
    <w:rsid w:val="00BB7F50"/>
    <w:rsid w:val="00BC071E"/>
    <w:rsid w:val="00BC0B9B"/>
    <w:rsid w:val="00BC0F2A"/>
    <w:rsid w:val="00BC47F1"/>
    <w:rsid w:val="00BC56F6"/>
    <w:rsid w:val="00BC58F7"/>
    <w:rsid w:val="00BC5EB7"/>
    <w:rsid w:val="00BC66A1"/>
    <w:rsid w:val="00BC68DE"/>
    <w:rsid w:val="00BC7249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F0316"/>
    <w:rsid w:val="00BF04E2"/>
    <w:rsid w:val="00BF0787"/>
    <w:rsid w:val="00BF08E8"/>
    <w:rsid w:val="00BF1646"/>
    <w:rsid w:val="00BF1944"/>
    <w:rsid w:val="00BF2C42"/>
    <w:rsid w:val="00BF3760"/>
    <w:rsid w:val="00BF39F2"/>
    <w:rsid w:val="00BF4A54"/>
    <w:rsid w:val="00BF4E96"/>
    <w:rsid w:val="00BF5242"/>
    <w:rsid w:val="00BF700A"/>
    <w:rsid w:val="00BF73ED"/>
    <w:rsid w:val="00BF7B24"/>
    <w:rsid w:val="00BF7F91"/>
    <w:rsid w:val="00C01325"/>
    <w:rsid w:val="00C023D8"/>
    <w:rsid w:val="00C05BB9"/>
    <w:rsid w:val="00C05FA2"/>
    <w:rsid w:val="00C078D9"/>
    <w:rsid w:val="00C07F8E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931"/>
    <w:rsid w:val="00C17F1E"/>
    <w:rsid w:val="00C2078B"/>
    <w:rsid w:val="00C20FC4"/>
    <w:rsid w:val="00C2116E"/>
    <w:rsid w:val="00C21272"/>
    <w:rsid w:val="00C21ADA"/>
    <w:rsid w:val="00C21B67"/>
    <w:rsid w:val="00C2262E"/>
    <w:rsid w:val="00C22E55"/>
    <w:rsid w:val="00C231E6"/>
    <w:rsid w:val="00C246A2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1B97"/>
    <w:rsid w:val="00C329C6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F8A"/>
    <w:rsid w:val="00C45120"/>
    <w:rsid w:val="00C4573C"/>
    <w:rsid w:val="00C457FF"/>
    <w:rsid w:val="00C45E2B"/>
    <w:rsid w:val="00C46867"/>
    <w:rsid w:val="00C47AA6"/>
    <w:rsid w:val="00C47C3F"/>
    <w:rsid w:val="00C47CB0"/>
    <w:rsid w:val="00C47DDE"/>
    <w:rsid w:val="00C502CD"/>
    <w:rsid w:val="00C50F6C"/>
    <w:rsid w:val="00C5264F"/>
    <w:rsid w:val="00C52764"/>
    <w:rsid w:val="00C53584"/>
    <w:rsid w:val="00C53AA3"/>
    <w:rsid w:val="00C548AB"/>
    <w:rsid w:val="00C550B1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4C3"/>
    <w:rsid w:val="00C755F9"/>
    <w:rsid w:val="00C760D2"/>
    <w:rsid w:val="00C7708C"/>
    <w:rsid w:val="00C77BB8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9EB"/>
    <w:rsid w:val="00C85AA9"/>
    <w:rsid w:val="00C85F6C"/>
    <w:rsid w:val="00C8627D"/>
    <w:rsid w:val="00C8655B"/>
    <w:rsid w:val="00C867E1"/>
    <w:rsid w:val="00C8696D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96D07"/>
    <w:rsid w:val="00CA01F3"/>
    <w:rsid w:val="00CA0E4D"/>
    <w:rsid w:val="00CA105D"/>
    <w:rsid w:val="00CA19A5"/>
    <w:rsid w:val="00CA2801"/>
    <w:rsid w:val="00CA2F1D"/>
    <w:rsid w:val="00CA2F3B"/>
    <w:rsid w:val="00CA303D"/>
    <w:rsid w:val="00CA3567"/>
    <w:rsid w:val="00CA38C4"/>
    <w:rsid w:val="00CA475A"/>
    <w:rsid w:val="00CA55D3"/>
    <w:rsid w:val="00CA641D"/>
    <w:rsid w:val="00CA65CF"/>
    <w:rsid w:val="00CA6F89"/>
    <w:rsid w:val="00CA73AD"/>
    <w:rsid w:val="00CA74EE"/>
    <w:rsid w:val="00CB05DD"/>
    <w:rsid w:val="00CB0D6B"/>
    <w:rsid w:val="00CB1C8B"/>
    <w:rsid w:val="00CB2445"/>
    <w:rsid w:val="00CB2745"/>
    <w:rsid w:val="00CB28D8"/>
    <w:rsid w:val="00CB28FD"/>
    <w:rsid w:val="00CB4F8F"/>
    <w:rsid w:val="00CB5534"/>
    <w:rsid w:val="00CB5D85"/>
    <w:rsid w:val="00CC0791"/>
    <w:rsid w:val="00CC1AC1"/>
    <w:rsid w:val="00CC1B84"/>
    <w:rsid w:val="00CC1E77"/>
    <w:rsid w:val="00CC2C2D"/>
    <w:rsid w:val="00CC4B20"/>
    <w:rsid w:val="00CC4EA2"/>
    <w:rsid w:val="00CC5BA1"/>
    <w:rsid w:val="00CC5C2B"/>
    <w:rsid w:val="00CC63C5"/>
    <w:rsid w:val="00CC7670"/>
    <w:rsid w:val="00CC78E0"/>
    <w:rsid w:val="00CD0072"/>
    <w:rsid w:val="00CD08D3"/>
    <w:rsid w:val="00CD0EF3"/>
    <w:rsid w:val="00CD15CC"/>
    <w:rsid w:val="00CD22FD"/>
    <w:rsid w:val="00CD23EC"/>
    <w:rsid w:val="00CD3C89"/>
    <w:rsid w:val="00CD40C8"/>
    <w:rsid w:val="00CD4864"/>
    <w:rsid w:val="00CD5392"/>
    <w:rsid w:val="00CD58E1"/>
    <w:rsid w:val="00CD5AB1"/>
    <w:rsid w:val="00CD5FEE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7624"/>
    <w:rsid w:val="00D002AE"/>
    <w:rsid w:val="00D00DAE"/>
    <w:rsid w:val="00D00DB6"/>
    <w:rsid w:val="00D0174F"/>
    <w:rsid w:val="00D025BD"/>
    <w:rsid w:val="00D02A33"/>
    <w:rsid w:val="00D03A24"/>
    <w:rsid w:val="00D03E90"/>
    <w:rsid w:val="00D047FF"/>
    <w:rsid w:val="00D04F12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D0D"/>
    <w:rsid w:val="00D152F4"/>
    <w:rsid w:val="00D15F7F"/>
    <w:rsid w:val="00D160E6"/>
    <w:rsid w:val="00D1685D"/>
    <w:rsid w:val="00D17151"/>
    <w:rsid w:val="00D17241"/>
    <w:rsid w:val="00D177C1"/>
    <w:rsid w:val="00D17FD9"/>
    <w:rsid w:val="00D20245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511B"/>
    <w:rsid w:val="00D251CA"/>
    <w:rsid w:val="00D256AB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62B"/>
    <w:rsid w:val="00D458C6"/>
    <w:rsid w:val="00D45A35"/>
    <w:rsid w:val="00D46280"/>
    <w:rsid w:val="00D46F4A"/>
    <w:rsid w:val="00D518F2"/>
    <w:rsid w:val="00D5296D"/>
    <w:rsid w:val="00D533B0"/>
    <w:rsid w:val="00D536CC"/>
    <w:rsid w:val="00D53743"/>
    <w:rsid w:val="00D53F22"/>
    <w:rsid w:val="00D54F20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17ED"/>
    <w:rsid w:val="00D63438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350"/>
    <w:rsid w:val="00D82E13"/>
    <w:rsid w:val="00D83146"/>
    <w:rsid w:val="00D83BFA"/>
    <w:rsid w:val="00D83DF2"/>
    <w:rsid w:val="00D840A3"/>
    <w:rsid w:val="00D84D2C"/>
    <w:rsid w:val="00D84D88"/>
    <w:rsid w:val="00D84F38"/>
    <w:rsid w:val="00D855BF"/>
    <w:rsid w:val="00D87533"/>
    <w:rsid w:val="00D90B77"/>
    <w:rsid w:val="00D90DDA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63F1"/>
    <w:rsid w:val="00D96924"/>
    <w:rsid w:val="00D96EC1"/>
    <w:rsid w:val="00D970E6"/>
    <w:rsid w:val="00D97146"/>
    <w:rsid w:val="00D97D62"/>
    <w:rsid w:val="00DA021F"/>
    <w:rsid w:val="00DA07DE"/>
    <w:rsid w:val="00DA1674"/>
    <w:rsid w:val="00DA173B"/>
    <w:rsid w:val="00DA1885"/>
    <w:rsid w:val="00DA1F90"/>
    <w:rsid w:val="00DA2ADA"/>
    <w:rsid w:val="00DA2E97"/>
    <w:rsid w:val="00DA2FEC"/>
    <w:rsid w:val="00DA3DD7"/>
    <w:rsid w:val="00DA40D4"/>
    <w:rsid w:val="00DA6571"/>
    <w:rsid w:val="00DA6ED5"/>
    <w:rsid w:val="00DA72E3"/>
    <w:rsid w:val="00DA73C8"/>
    <w:rsid w:val="00DA75C7"/>
    <w:rsid w:val="00DB019E"/>
    <w:rsid w:val="00DB06F4"/>
    <w:rsid w:val="00DB0802"/>
    <w:rsid w:val="00DB2353"/>
    <w:rsid w:val="00DB26BD"/>
    <w:rsid w:val="00DB2714"/>
    <w:rsid w:val="00DB2CE8"/>
    <w:rsid w:val="00DB4EE6"/>
    <w:rsid w:val="00DB5506"/>
    <w:rsid w:val="00DB5A9E"/>
    <w:rsid w:val="00DB74EB"/>
    <w:rsid w:val="00DB75AA"/>
    <w:rsid w:val="00DB7843"/>
    <w:rsid w:val="00DC050E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EE1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529"/>
    <w:rsid w:val="00DD1888"/>
    <w:rsid w:val="00DD1909"/>
    <w:rsid w:val="00DD1D82"/>
    <w:rsid w:val="00DD21DE"/>
    <w:rsid w:val="00DD32A5"/>
    <w:rsid w:val="00DD4783"/>
    <w:rsid w:val="00DD49D6"/>
    <w:rsid w:val="00DD4EE9"/>
    <w:rsid w:val="00DD5007"/>
    <w:rsid w:val="00DD5F06"/>
    <w:rsid w:val="00DD74FE"/>
    <w:rsid w:val="00DE0225"/>
    <w:rsid w:val="00DE20C9"/>
    <w:rsid w:val="00DE2647"/>
    <w:rsid w:val="00DE2674"/>
    <w:rsid w:val="00DE423F"/>
    <w:rsid w:val="00DE4998"/>
    <w:rsid w:val="00DE6740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3FE7"/>
    <w:rsid w:val="00DF43A0"/>
    <w:rsid w:val="00DF6182"/>
    <w:rsid w:val="00DF6832"/>
    <w:rsid w:val="00DF6BD6"/>
    <w:rsid w:val="00DF7228"/>
    <w:rsid w:val="00DF7A88"/>
    <w:rsid w:val="00DF7ACC"/>
    <w:rsid w:val="00E00164"/>
    <w:rsid w:val="00E001C7"/>
    <w:rsid w:val="00E00B91"/>
    <w:rsid w:val="00E01C05"/>
    <w:rsid w:val="00E02D83"/>
    <w:rsid w:val="00E05853"/>
    <w:rsid w:val="00E05BBE"/>
    <w:rsid w:val="00E05C90"/>
    <w:rsid w:val="00E05F39"/>
    <w:rsid w:val="00E06908"/>
    <w:rsid w:val="00E06CF2"/>
    <w:rsid w:val="00E06E9E"/>
    <w:rsid w:val="00E07DA1"/>
    <w:rsid w:val="00E10AAE"/>
    <w:rsid w:val="00E1161E"/>
    <w:rsid w:val="00E11855"/>
    <w:rsid w:val="00E119BA"/>
    <w:rsid w:val="00E12811"/>
    <w:rsid w:val="00E134C0"/>
    <w:rsid w:val="00E1350D"/>
    <w:rsid w:val="00E13F9B"/>
    <w:rsid w:val="00E14212"/>
    <w:rsid w:val="00E14A42"/>
    <w:rsid w:val="00E14AA0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5C9"/>
    <w:rsid w:val="00E237A4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72A9"/>
    <w:rsid w:val="00E30413"/>
    <w:rsid w:val="00E30969"/>
    <w:rsid w:val="00E30991"/>
    <w:rsid w:val="00E30B51"/>
    <w:rsid w:val="00E321C2"/>
    <w:rsid w:val="00E32327"/>
    <w:rsid w:val="00E33072"/>
    <w:rsid w:val="00E33828"/>
    <w:rsid w:val="00E33A01"/>
    <w:rsid w:val="00E33D2F"/>
    <w:rsid w:val="00E34067"/>
    <w:rsid w:val="00E34210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82D"/>
    <w:rsid w:val="00E4285E"/>
    <w:rsid w:val="00E42C1D"/>
    <w:rsid w:val="00E4356A"/>
    <w:rsid w:val="00E437A1"/>
    <w:rsid w:val="00E46008"/>
    <w:rsid w:val="00E46DEF"/>
    <w:rsid w:val="00E50427"/>
    <w:rsid w:val="00E50454"/>
    <w:rsid w:val="00E5063D"/>
    <w:rsid w:val="00E50737"/>
    <w:rsid w:val="00E50780"/>
    <w:rsid w:val="00E507D8"/>
    <w:rsid w:val="00E51622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191"/>
    <w:rsid w:val="00E62E8D"/>
    <w:rsid w:val="00E634AF"/>
    <w:rsid w:val="00E634DC"/>
    <w:rsid w:val="00E6527D"/>
    <w:rsid w:val="00E65F90"/>
    <w:rsid w:val="00E66624"/>
    <w:rsid w:val="00E7069B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B6E"/>
    <w:rsid w:val="00E75C6B"/>
    <w:rsid w:val="00E760E0"/>
    <w:rsid w:val="00E7611A"/>
    <w:rsid w:val="00E7638E"/>
    <w:rsid w:val="00E766D0"/>
    <w:rsid w:val="00E76A84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46DA"/>
    <w:rsid w:val="00E950B7"/>
    <w:rsid w:val="00E95A9D"/>
    <w:rsid w:val="00E96E2C"/>
    <w:rsid w:val="00E97305"/>
    <w:rsid w:val="00EA012A"/>
    <w:rsid w:val="00EA01B9"/>
    <w:rsid w:val="00EA14CA"/>
    <w:rsid w:val="00EA1D48"/>
    <w:rsid w:val="00EA342D"/>
    <w:rsid w:val="00EA3925"/>
    <w:rsid w:val="00EA41FC"/>
    <w:rsid w:val="00EA4350"/>
    <w:rsid w:val="00EA43CF"/>
    <w:rsid w:val="00EA45CA"/>
    <w:rsid w:val="00EA4CB8"/>
    <w:rsid w:val="00EA61CE"/>
    <w:rsid w:val="00EA63A0"/>
    <w:rsid w:val="00EA6C39"/>
    <w:rsid w:val="00EA706E"/>
    <w:rsid w:val="00EB0895"/>
    <w:rsid w:val="00EB28F4"/>
    <w:rsid w:val="00EB2DC3"/>
    <w:rsid w:val="00EB6E19"/>
    <w:rsid w:val="00EC0201"/>
    <w:rsid w:val="00EC0C3B"/>
    <w:rsid w:val="00EC0D03"/>
    <w:rsid w:val="00EC169C"/>
    <w:rsid w:val="00EC181E"/>
    <w:rsid w:val="00EC2394"/>
    <w:rsid w:val="00EC2517"/>
    <w:rsid w:val="00EC2DE2"/>
    <w:rsid w:val="00EC47EE"/>
    <w:rsid w:val="00EC48A5"/>
    <w:rsid w:val="00EC4FF4"/>
    <w:rsid w:val="00EC52C3"/>
    <w:rsid w:val="00EC61CD"/>
    <w:rsid w:val="00EC6659"/>
    <w:rsid w:val="00ED028B"/>
    <w:rsid w:val="00ED216D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DF5"/>
    <w:rsid w:val="00EE1289"/>
    <w:rsid w:val="00EE1C44"/>
    <w:rsid w:val="00EE20E0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7E3"/>
    <w:rsid w:val="00EF4843"/>
    <w:rsid w:val="00EF4B3F"/>
    <w:rsid w:val="00EF5E8F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095"/>
    <w:rsid w:val="00F13CE3"/>
    <w:rsid w:val="00F14452"/>
    <w:rsid w:val="00F148EE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592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2A48"/>
    <w:rsid w:val="00F32B7A"/>
    <w:rsid w:val="00F33546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EFF"/>
    <w:rsid w:val="00F451B5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62C5"/>
    <w:rsid w:val="00F565F2"/>
    <w:rsid w:val="00F57225"/>
    <w:rsid w:val="00F57770"/>
    <w:rsid w:val="00F57DE3"/>
    <w:rsid w:val="00F60341"/>
    <w:rsid w:val="00F61898"/>
    <w:rsid w:val="00F62023"/>
    <w:rsid w:val="00F62818"/>
    <w:rsid w:val="00F629C6"/>
    <w:rsid w:val="00F63992"/>
    <w:rsid w:val="00F639C4"/>
    <w:rsid w:val="00F63F17"/>
    <w:rsid w:val="00F6459B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438"/>
    <w:rsid w:val="00F75064"/>
    <w:rsid w:val="00F75CED"/>
    <w:rsid w:val="00F76A94"/>
    <w:rsid w:val="00F77070"/>
    <w:rsid w:val="00F7726D"/>
    <w:rsid w:val="00F77C5C"/>
    <w:rsid w:val="00F80307"/>
    <w:rsid w:val="00F80AAA"/>
    <w:rsid w:val="00F81A20"/>
    <w:rsid w:val="00F81DB1"/>
    <w:rsid w:val="00F827FD"/>
    <w:rsid w:val="00F82A6A"/>
    <w:rsid w:val="00F8369C"/>
    <w:rsid w:val="00F83D0D"/>
    <w:rsid w:val="00F84145"/>
    <w:rsid w:val="00F85A0A"/>
    <w:rsid w:val="00F85C98"/>
    <w:rsid w:val="00F86C2A"/>
    <w:rsid w:val="00F86E52"/>
    <w:rsid w:val="00F86FE1"/>
    <w:rsid w:val="00F873D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4635"/>
    <w:rsid w:val="00FA595D"/>
    <w:rsid w:val="00FA5F6D"/>
    <w:rsid w:val="00FA642B"/>
    <w:rsid w:val="00FA7690"/>
    <w:rsid w:val="00FB090F"/>
    <w:rsid w:val="00FB2667"/>
    <w:rsid w:val="00FB28EE"/>
    <w:rsid w:val="00FB2F51"/>
    <w:rsid w:val="00FB562C"/>
    <w:rsid w:val="00FB6162"/>
    <w:rsid w:val="00FB76FC"/>
    <w:rsid w:val="00FB7E7C"/>
    <w:rsid w:val="00FC005D"/>
    <w:rsid w:val="00FC08FD"/>
    <w:rsid w:val="00FC0B1F"/>
    <w:rsid w:val="00FC122F"/>
    <w:rsid w:val="00FC13B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13D"/>
    <w:rsid w:val="00FD5279"/>
    <w:rsid w:val="00FD5563"/>
    <w:rsid w:val="00FD55B7"/>
    <w:rsid w:val="00FD6693"/>
    <w:rsid w:val="00FD69A5"/>
    <w:rsid w:val="00FD75F5"/>
    <w:rsid w:val="00FD77D2"/>
    <w:rsid w:val="00FD7E38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E5E"/>
    <w:rsid w:val="00FE7EBA"/>
    <w:rsid w:val="00FF18B1"/>
    <w:rsid w:val="00FF2EC0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出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43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noProof w:val="0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EF1CF5-91C6-411A-A55C-2CC9FED45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7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cmri</cp:lastModifiedBy>
  <cp:revision>110</cp:revision>
  <cp:lastPrinted>2013-01-18T02:26:00Z</cp:lastPrinted>
  <dcterms:created xsi:type="dcterms:W3CDTF">2018-03-29T10:04:00Z</dcterms:created>
  <dcterms:modified xsi:type="dcterms:W3CDTF">2018-04-04T10:11:00Z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