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3013EF" w:rsidRPr="00726602" w:rsidRDefault="003013EF" w:rsidP="003013EF">
      <w:pPr>
        <w:tabs>
          <w:tab w:val="right" w:pos="9216"/>
        </w:tabs>
        <w:spacing w:after="0"/>
        <w:jc w:val="left"/>
        <w:rPr>
          <w:b/>
          <w:lang w:eastAsia="zh-CN"/>
        </w:rPr>
      </w:pPr>
      <w:r>
        <w:rPr>
          <w:b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781F1073" wp14:editId="5AC711BF">
                <wp:simplePos x="0" y="0"/>
                <wp:positionH relativeFrom="column">
                  <wp:posOffset>0</wp:posOffset>
                </wp:positionH>
                <wp:positionV relativeFrom="paragraph">
                  <wp:posOffset>-1737360</wp:posOffset>
                </wp:positionV>
                <wp:extent cx="635" cy="635"/>
                <wp:effectExtent l="9525" t="5715" r="8890" b="12700"/>
                <wp:wrapNone/>
                <wp:docPr id="2" name="DtsShapeName" descr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9 w 21600"/>
                            <a:gd name="T1" fmla="*/ 2 h 21600"/>
                            <a:gd name="T2" fmla="*/ 3 w 21600"/>
                            <a:gd name="T3" fmla="*/ 9 h 21600"/>
                            <a:gd name="T4" fmla="*/ 9 w 21600"/>
                            <a:gd name="T5" fmla="*/ 19 h 21600"/>
                            <a:gd name="T6" fmla="*/ 16 w 21600"/>
                            <a:gd name="T7" fmla="*/ 9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A324AA"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left:0;text-align:left;margin-left:0;margin-top:-136.8pt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1;0,0" o:connectangles="270,180,90,0" textboxrect="5034,2279,16566,13674"/>
                <w10:anchorlock/>
              </v:shape>
            </w:pict>
          </mc:Fallback>
        </mc:AlternateContent>
      </w:r>
      <w:r>
        <w:rPr>
          <w:b/>
        </w:rPr>
        <w:t>3GPP TSG RAN WG1 Meeting #92</w:t>
      </w:r>
      <w:r w:rsidRPr="00726602">
        <w:rPr>
          <w:b/>
        </w:rPr>
        <w:tab/>
      </w:r>
      <w:r w:rsidRPr="00DE463A">
        <w:rPr>
          <w:b/>
        </w:rPr>
        <w:t>R1-</w:t>
      </w:r>
      <w:r>
        <w:rPr>
          <w:b/>
        </w:rPr>
        <w:t>1801468</w:t>
      </w:r>
    </w:p>
    <w:p w:rsidR="003013EF" w:rsidRPr="00DE463A" w:rsidRDefault="003013EF" w:rsidP="003013EF">
      <w:pPr>
        <w:jc w:val="left"/>
        <w:rPr>
          <w:b/>
          <w:bCs/>
          <w:lang w:eastAsia="zh-CN"/>
        </w:rPr>
      </w:pPr>
      <w:r w:rsidRPr="008424BF">
        <w:rPr>
          <w:rFonts w:eastAsia="MS Mincho"/>
          <w:b/>
          <w:bCs/>
          <w:lang w:eastAsia="ja-JP"/>
        </w:rPr>
        <w:t>Athens, Greece, February 26</w:t>
      </w:r>
      <w:r w:rsidRPr="008424BF">
        <w:rPr>
          <w:rFonts w:eastAsia="MS Mincho"/>
          <w:b/>
          <w:bCs/>
          <w:vertAlign w:val="superscript"/>
          <w:lang w:eastAsia="ja-JP"/>
        </w:rPr>
        <w:t>th</w:t>
      </w:r>
      <w:r w:rsidRPr="008424BF">
        <w:rPr>
          <w:rFonts w:eastAsia="MS Mincho"/>
          <w:b/>
          <w:bCs/>
          <w:lang w:eastAsia="ja-JP"/>
        </w:rPr>
        <w:t xml:space="preserve"> – March 2</w:t>
      </w:r>
      <w:r w:rsidRPr="008424BF">
        <w:rPr>
          <w:rFonts w:eastAsia="MS Mincho"/>
          <w:b/>
          <w:bCs/>
          <w:vertAlign w:val="superscript"/>
          <w:lang w:eastAsia="ja-JP"/>
        </w:rPr>
        <w:t>nd</w:t>
      </w:r>
      <w:r w:rsidRPr="008424BF">
        <w:rPr>
          <w:rFonts w:eastAsia="MS Mincho"/>
          <w:b/>
          <w:bCs/>
          <w:lang w:eastAsia="ja-JP"/>
        </w:rPr>
        <w:t>, 201</w:t>
      </w:r>
      <w:r>
        <w:rPr>
          <w:rFonts w:eastAsia="MS Mincho"/>
          <w:b/>
          <w:bCs/>
          <w:lang w:eastAsia="ja-JP"/>
        </w:rPr>
        <w:t>8</w:t>
      </w:r>
    </w:p>
    <w:p w:rsidR="00DB548C" w:rsidRPr="003401C2" w:rsidRDefault="00DB548C" w:rsidP="00DB548C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DB548C" w:rsidRPr="003401C2" w:rsidRDefault="00DB548C" w:rsidP="00DB548C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3401C2">
        <w:rPr>
          <w:b/>
        </w:rPr>
        <w:t>Agenda Item:</w:t>
      </w:r>
      <w:r w:rsidRPr="003401C2">
        <w:rPr>
          <w:b/>
        </w:rPr>
        <w:tab/>
      </w:r>
      <w:r w:rsidR="00485046">
        <w:rPr>
          <w:b/>
          <w:lang w:eastAsia="zh-CN"/>
        </w:rPr>
        <w:t>7.</w:t>
      </w:r>
      <w:r w:rsidR="00DA3225">
        <w:rPr>
          <w:b/>
          <w:lang w:eastAsia="zh-CN"/>
        </w:rPr>
        <w:t>1</w:t>
      </w:r>
      <w:r w:rsidR="00485046">
        <w:rPr>
          <w:b/>
          <w:lang w:eastAsia="zh-CN"/>
        </w:rPr>
        <w:t>.</w:t>
      </w:r>
      <w:r w:rsidR="00DA3225">
        <w:rPr>
          <w:b/>
          <w:lang w:eastAsia="zh-CN"/>
        </w:rPr>
        <w:t>4</w:t>
      </w:r>
      <w:r w:rsidR="00485046">
        <w:rPr>
          <w:b/>
          <w:lang w:eastAsia="zh-CN"/>
        </w:rPr>
        <w:t>.</w:t>
      </w:r>
      <w:r w:rsidR="00DA3225">
        <w:rPr>
          <w:b/>
          <w:lang w:eastAsia="zh-CN"/>
        </w:rPr>
        <w:t>3</w:t>
      </w:r>
    </w:p>
    <w:p w:rsidR="00DB548C" w:rsidRPr="003401C2" w:rsidRDefault="00DB548C" w:rsidP="00DB548C">
      <w:pPr>
        <w:spacing w:after="60"/>
        <w:ind w:left="1555" w:hanging="1555"/>
        <w:jc w:val="left"/>
        <w:rPr>
          <w:b/>
          <w:lang w:eastAsia="zh-CN"/>
        </w:rPr>
      </w:pPr>
      <w:r w:rsidRPr="003401C2">
        <w:rPr>
          <w:b/>
        </w:rPr>
        <w:t>Source:</w:t>
      </w:r>
      <w:r w:rsidRPr="003401C2">
        <w:rPr>
          <w:b/>
        </w:rPr>
        <w:tab/>
        <w:t>Huawei, HiSilicon</w:t>
      </w:r>
    </w:p>
    <w:p w:rsidR="00DB548C" w:rsidRPr="003401C2" w:rsidRDefault="00DB548C" w:rsidP="00DB548C">
      <w:pPr>
        <w:spacing w:after="60"/>
        <w:ind w:left="1555" w:hanging="1555"/>
        <w:jc w:val="left"/>
        <w:rPr>
          <w:b/>
          <w:lang w:eastAsia="zh-CN"/>
        </w:rPr>
      </w:pPr>
      <w:r w:rsidRPr="003401C2">
        <w:rPr>
          <w:b/>
        </w:rPr>
        <w:t>Title:</w:t>
      </w:r>
      <w:r w:rsidRPr="003401C2">
        <w:rPr>
          <w:b/>
        </w:rPr>
        <w:tab/>
      </w:r>
      <w:r w:rsidR="001F158B">
        <w:rPr>
          <w:b/>
          <w:lang w:eastAsia="zh-CN"/>
        </w:rPr>
        <w:t>Evaluation of channel coding schemes</w:t>
      </w:r>
    </w:p>
    <w:p w:rsidR="00DB548C" w:rsidRPr="003401C2" w:rsidRDefault="00DB548C" w:rsidP="00DB548C">
      <w:pPr>
        <w:spacing w:after="60"/>
        <w:ind w:left="1555" w:hanging="1555"/>
        <w:jc w:val="left"/>
        <w:rPr>
          <w:b/>
        </w:rPr>
      </w:pPr>
      <w:r w:rsidRPr="003401C2">
        <w:rPr>
          <w:b/>
          <w:bCs/>
        </w:rPr>
        <w:t>Document for:</w:t>
      </w:r>
      <w:r w:rsidRPr="003401C2">
        <w:rPr>
          <w:b/>
          <w:bCs/>
        </w:rPr>
        <w:tab/>
        <w:t>Discussion and Decision</w:t>
      </w:r>
    </w:p>
    <w:p w:rsidR="00DB548C" w:rsidRPr="003401C2" w:rsidRDefault="00DB548C" w:rsidP="00DB548C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370A8D" w:rsidRDefault="00DB548C" w:rsidP="004859AB">
      <w:pPr>
        <w:pStyle w:val="Heading1"/>
      </w:pPr>
      <w:bookmarkStart w:id="1" w:name="_Ref124589665"/>
      <w:bookmarkStart w:id="2" w:name="_Ref71620620"/>
      <w:bookmarkStart w:id="3" w:name="_Ref124671424"/>
      <w:r w:rsidRPr="003401C2">
        <w:t>Introduction</w:t>
      </w:r>
    </w:p>
    <w:p w:rsidR="00813FCE" w:rsidRDefault="00813FCE" w:rsidP="00813FCE">
      <w:pPr>
        <w:spacing w:after="240"/>
        <w:rPr>
          <w:kern w:val="2"/>
          <w:lang w:eastAsia="zh-CN"/>
        </w:rPr>
      </w:pPr>
      <w:r>
        <w:rPr>
          <w:kern w:val="2"/>
          <w:lang w:eastAsia="zh-CN"/>
        </w:rPr>
        <w:t>This contribution is a revision of R1-1800105.</w:t>
      </w:r>
    </w:p>
    <w:p w:rsidR="00522B4A" w:rsidRPr="00526C8A" w:rsidRDefault="00AB4AE4" w:rsidP="00F36FA0">
      <w:pPr>
        <w:spacing w:after="240"/>
        <w:rPr>
          <w:color w:val="8DB3E2" w:themeColor="text2" w:themeTint="66"/>
          <w:kern w:val="2"/>
          <w:lang w:eastAsia="zh-CN"/>
        </w:rPr>
      </w:pPr>
      <w:r>
        <w:rPr>
          <w:kern w:val="2"/>
          <w:lang w:eastAsia="zh-CN"/>
        </w:rPr>
        <w:t>As</w:t>
      </w:r>
      <w:r w:rsidR="00E67762">
        <w:rPr>
          <w:rFonts w:hint="eastAsia"/>
          <w:kern w:val="2"/>
          <w:lang w:eastAsia="zh-CN"/>
        </w:rPr>
        <w:t xml:space="preserve"> </w:t>
      </w:r>
      <w:r>
        <w:rPr>
          <w:kern w:val="2"/>
          <w:lang w:eastAsia="zh-CN"/>
        </w:rPr>
        <w:t xml:space="preserve">discussed </w:t>
      </w:r>
      <w:r w:rsidR="00F31B8B">
        <w:rPr>
          <w:kern w:val="2"/>
          <w:lang w:eastAsia="zh-CN"/>
        </w:rPr>
        <w:t>in [1]</w:t>
      </w:r>
      <w:r w:rsidR="001629CE">
        <w:rPr>
          <w:kern w:val="2"/>
          <w:lang w:eastAsia="zh-CN"/>
        </w:rPr>
        <w:t>,</w:t>
      </w:r>
      <w:r w:rsidR="00E67762">
        <w:rPr>
          <w:rFonts w:hint="eastAsia"/>
          <w:kern w:val="2"/>
          <w:lang w:eastAsia="zh-CN"/>
        </w:rPr>
        <w:t xml:space="preserve"> </w:t>
      </w:r>
      <w:r>
        <w:rPr>
          <w:kern w:val="2"/>
          <w:lang w:eastAsia="zh-CN"/>
        </w:rPr>
        <w:t>U</w:t>
      </w:r>
      <w:r w:rsidR="001D17F0">
        <w:rPr>
          <w:kern w:val="2"/>
          <w:lang w:eastAsia="zh-CN"/>
        </w:rPr>
        <w:t>RLLC</w:t>
      </w:r>
      <w:r w:rsidR="001629CE">
        <w:rPr>
          <w:kern w:val="2"/>
          <w:lang w:eastAsia="zh-CN"/>
        </w:rPr>
        <w:t xml:space="preserve"> scenario</w:t>
      </w:r>
      <w:r w:rsidR="001D17F0">
        <w:rPr>
          <w:kern w:val="2"/>
          <w:lang w:eastAsia="zh-CN"/>
        </w:rPr>
        <w:t xml:space="preserve"> </w:t>
      </w:r>
      <w:r w:rsidR="00E67762">
        <w:rPr>
          <w:kern w:val="2"/>
          <w:lang w:eastAsia="zh-CN"/>
        </w:rPr>
        <w:t xml:space="preserve">has different requirements </w:t>
      </w:r>
      <w:r w:rsidR="001629CE">
        <w:rPr>
          <w:kern w:val="2"/>
          <w:lang w:eastAsia="zh-CN"/>
        </w:rPr>
        <w:t>from</w:t>
      </w:r>
      <w:r w:rsidR="00006BB4">
        <w:rPr>
          <w:kern w:val="2"/>
          <w:lang w:eastAsia="zh-CN"/>
        </w:rPr>
        <w:t xml:space="preserve"> </w:t>
      </w:r>
      <w:r w:rsidR="00E67762">
        <w:rPr>
          <w:kern w:val="2"/>
          <w:lang w:eastAsia="zh-CN"/>
        </w:rPr>
        <w:t>eMBB scenario</w:t>
      </w:r>
      <w:r w:rsidR="001629CE">
        <w:rPr>
          <w:kern w:val="2"/>
          <w:lang w:eastAsia="zh-CN"/>
        </w:rPr>
        <w:t>. URLLC scenario</w:t>
      </w:r>
      <w:r>
        <w:rPr>
          <w:kern w:val="2"/>
          <w:lang w:eastAsia="zh-CN"/>
        </w:rPr>
        <w:t xml:space="preserve"> targets </w:t>
      </w:r>
      <w:r w:rsidR="007E3372">
        <w:rPr>
          <w:kern w:val="2"/>
          <w:lang w:eastAsia="zh-CN"/>
        </w:rPr>
        <w:t>application</w:t>
      </w:r>
      <w:r>
        <w:rPr>
          <w:kern w:val="2"/>
          <w:lang w:eastAsia="zh-CN"/>
        </w:rPr>
        <w:t>s</w:t>
      </w:r>
      <w:r w:rsidR="007E3372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>with</w:t>
      </w:r>
      <w:r w:rsidR="007E3372">
        <w:rPr>
          <w:kern w:val="2"/>
          <w:lang w:eastAsia="zh-CN"/>
        </w:rPr>
        <w:t xml:space="preserve"> </w:t>
      </w:r>
      <w:r w:rsidR="007741FE">
        <w:rPr>
          <w:kern w:val="2"/>
          <w:lang w:eastAsia="zh-CN"/>
        </w:rPr>
        <w:t>low</w:t>
      </w:r>
      <w:r w:rsidR="001629CE">
        <w:rPr>
          <w:kern w:val="2"/>
          <w:lang w:eastAsia="zh-CN"/>
        </w:rPr>
        <w:t>er</w:t>
      </w:r>
      <w:r w:rsidR="007741FE">
        <w:rPr>
          <w:kern w:val="2"/>
          <w:lang w:eastAsia="zh-CN"/>
        </w:rPr>
        <w:t xml:space="preserve"> cod</w:t>
      </w:r>
      <w:r>
        <w:rPr>
          <w:kern w:val="2"/>
          <w:lang w:eastAsia="zh-CN"/>
        </w:rPr>
        <w:t>e</w:t>
      </w:r>
      <w:r w:rsidR="007741FE">
        <w:rPr>
          <w:kern w:val="2"/>
          <w:lang w:eastAsia="zh-CN"/>
        </w:rPr>
        <w:t xml:space="preserve"> rate and small</w:t>
      </w:r>
      <w:r w:rsidR="001629CE">
        <w:rPr>
          <w:kern w:val="2"/>
          <w:lang w:eastAsia="zh-CN"/>
        </w:rPr>
        <w:t>er</w:t>
      </w:r>
      <w:r w:rsidR="007741FE">
        <w:rPr>
          <w:kern w:val="2"/>
          <w:lang w:eastAsia="zh-CN"/>
        </w:rPr>
        <w:t xml:space="preserve"> block size payloads</w:t>
      </w:r>
      <w:r w:rsidR="001629CE">
        <w:rPr>
          <w:kern w:val="2"/>
          <w:lang w:eastAsia="zh-CN"/>
        </w:rPr>
        <w:t xml:space="preserve"> than eMBB</w:t>
      </w:r>
      <w:r w:rsidR="00E67762">
        <w:rPr>
          <w:kern w:val="2"/>
          <w:lang w:eastAsia="zh-CN"/>
        </w:rPr>
        <w:t>.</w:t>
      </w:r>
      <w:r w:rsidR="000C564C">
        <w:rPr>
          <w:kern w:val="2"/>
          <w:lang w:eastAsia="zh-CN"/>
        </w:rPr>
        <w:t xml:space="preserve"> </w:t>
      </w:r>
      <w:r w:rsidR="00F92D5C">
        <w:rPr>
          <w:kern w:val="2"/>
          <w:lang w:eastAsia="zh-CN"/>
        </w:rPr>
        <w:t xml:space="preserve">For </w:t>
      </w:r>
      <w:r w:rsidR="001629CE">
        <w:rPr>
          <w:kern w:val="2"/>
          <w:lang w:eastAsia="zh-CN"/>
        </w:rPr>
        <w:t xml:space="preserve">eMBB scenario, two </w:t>
      </w:r>
      <w:r w:rsidR="00F92D5C">
        <w:rPr>
          <w:kern w:val="2"/>
          <w:lang w:eastAsia="zh-CN"/>
        </w:rPr>
        <w:t xml:space="preserve">LDPC base graphs, BG1 and BG2, </w:t>
      </w:r>
      <w:r w:rsidR="001629CE">
        <w:rPr>
          <w:kern w:val="2"/>
          <w:lang w:eastAsia="zh-CN"/>
        </w:rPr>
        <w:t xml:space="preserve">were specified for data channels. </w:t>
      </w:r>
      <w:r w:rsidR="007741FE">
        <w:rPr>
          <w:kern w:val="2"/>
          <w:lang w:eastAsia="zh-CN"/>
        </w:rPr>
        <w:t xml:space="preserve">LDPC </w:t>
      </w:r>
      <w:r w:rsidR="00D16CA1" w:rsidRPr="00034C44">
        <w:rPr>
          <w:kern w:val="2"/>
          <w:lang w:eastAsia="zh-CN"/>
        </w:rPr>
        <w:t xml:space="preserve">BG2 </w:t>
      </w:r>
      <w:r w:rsidR="00F92D5C">
        <w:rPr>
          <w:kern w:val="2"/>
          <w:lang w:eastAsia="zh-CN"/>
        </w:rPr>
        <w:t xml:space="preserve">is used for </w:t>
      </w:r>
      <w:r w:rsidR="00C27067">
        <w:rPr>
          <w:kern w:val="2"/>
          <w:lang w:eastAsia="zh-CN"/>
        </w:rPr>
        <w:t>block</w:t>
      </w:r>
      <w:r w:rsidR="00F92D5C">
        <w:rPr>
          <w:kern w:val="2"/>
          <w:lang w:eastAsia="zh-CN"/>
        </w:rPr>
        <w:t xml:space="preserve"> lengths up to 3840 bits and BG1 for larger blocks.</w:t>
      </w:r>
      <w:r w:rsidR="00C27067">
        <w:rPr>
          <w:kern w:val="2"/>
          <w:lang w:eastAsia="zh-CN"/>
        </w:rPr>
        <w:t xml:space="preserve"> I</w:t>
      </w:r>
      <w:r w:rsidR="000C564C">
        <w:rPr>
          <w:kern w:val="2"/>
          <w:lang w:eastAsia="zh-CN"/>
        </w:rPr>
        <w:t>n this contribution</w:t>
      </w:r>
      <w:r w:rsidR="00C27067">
        <w:rPr>
          <w:kern w:val="2"/>
          <w:lang w:eastAsia="zh-CN"/>
        </w:rPr>
        <w:t>,</w:t>
      </w:r>
      <w:r w:rsidR="000C564C">
        <w:rPr>
          <w:kern w:val="2"/>
          <w:lang w:eastAsia="zh-CN"/>
        </w:rPr>
        <w:t xml:space="preserve"> </w:t>
      </w:r>
      <w:r w:rsidR="00B9208F">
        <w:rPr>
          <w:kern w:val="2"/>
          <w:lang w:eastAsia="zh-CN"/>
        </w:rPr>
        <w:t xml:space="preserve">we </w:t>
      </w:r>
      <w:r w:rsidR="00902B64">
        <w:rPr>
          <w:kern w:val="2"/>
          <w:lang w:eastAsia="zh-CN"/>
        </w:rPr>
        <w:t xml:space="preserve">further </w:t>
      </w:r>
      <w:r w:rsidR="00C27067">
        <w:rPr>
          <w:kern w:val="2"/>
          <w:lang w:eastAsia="zh-CN"/>
        </w:rPr>
        <w:t xml:space="preserve">evaluate </w:t>
      </w:r>
      <w:r w:rsidR="00902B64">
        <w:rPr>
          <w:kern w:val="2"/>
          <w:lang w:eastAsia="zh-CN"/>
        </w:rPr>
        <w:t xml:space="preserve">the </w:t>
      </w:r>
      <w:r w:rsidR="00737A6D">
        <w:rPr>
          <w:kern w:val="2"/>
          <w:lang w:eastAsia="zh-CN"/>
        </w:rPr>
        <w:t>LDPC BG2</w:t>
      </w:r>
      <w:r w:rsidR="00006BB4">
        <w:rPr>
          <w:kern w:val="2"/>
          <w:lang w:eastAsia="zh-CN"/>
        </w:rPr>
        <w:t xml:space="preserve"> </w:t>
      </w:r>
      <w:r w:rsidR="00F92D5C">
        <w:rPr>
          <w:kern w:val="2"/>
          <w:lang w:eastAsia="zh-CN"/>
        </w:rPr>
        <w:t xml:space="preserve">performance </w:t>
      </w:r>
      <w:r w:rsidR="00902B64">
        <w:rPr>
          <w:kern w:val="2"/>
          <w:lang w:eastAsia="zh-CN"/>
        </w:rPr>
        <w:t>at BLERs on the order of 1e-5 and lower which are</w:t>
      </w:r>
      <w:r w:rsidR="00F92D5C">
        <w:rPr>
          <w:kern w:val="2"/>
          <w:lang w:eastAsia="zh-CN"/>
        </w:rPr>
        <w:t xml:space="preserve"> </w:t>
      </w:r>
      <w:r w:rsidR="00902B64">
        <w:rPr>
          <w:kern w:val="2"/>
          <w:lang w:eastAsia="zh-CN"/>
        </w:rPr>
        <w:t xml:space="preserve">the target BLERs for </w:t>
      </w:r>
      <w:r>
        <w:rPr>
          <w:kern w:val="2"/>
          <w:lang w:eastAsia="zh-CN"/>
        </w:rPr>
        <w:t>U</w:t>
      </w:r>
      <w:r w:rsidR="006A3CD2">
        <w:rPr>
          <w:kern w:val="2"/>
          <w:lang w:eastAsia="zh-CN"/>
        </w:rPr>
        <w:t xml:space="preserve">RLLC </w:t>
      </w:r>
      <w:r w:rsidR="00902B64">
        <w:rPr>
          <w:kern w:val="2"/>
          <w:lang w:eastAsia="zh-CN"/>
        </w:rPr>
        <w:t>scenarios</w:t>
      </w:r>
      <w:r w:rsidR="00737A6D">
        <w:rPr>
          <w:kern w:val="2"/>
          <w:lang w:eastAsia="zh-CN"/>
        </w:rPr>
        <w:t>.</w:t>
      </w:r>
    </w:p>
    <w:p w:rsidR="003F3028" w:rsidRDefault="003F3028" w:rsidP="00F11DF3">
      <w:pPr>
        <w:pStyle w:val="Heading1"/>
        <w:rPr>
          <w:lang w:eastAsia="zh-CN"/>
        </w:rPr>
      </w:pPr>
      <w:r>
        <w:rPr>
          <w:rFonts w:hint="eastAsia"/>
          <w:lang w:eastAsia="zh-CN"/>
        </w:rPr>
        <w:t>Discussion</w:t>
      </w:r>
    </w:p>
    <w:p w:rsidR="00825F28" w:rsidRDefault="00825F28" w:rsidP="00F36FA0">
      <w:pPr>
        <w:pStyle w:val="Heading2"/>
        <w:ind w:left="576"/>
      </w:pPr>
      <w:r>
        <w:rPr>
          <w:rFonts w:hint="eastAsia"/>
        </w:rPr>
        <w:t>BLER performance</w:t>
      </w:r>
    </w:p>
    <w:p w:rsidR="00136032" w:rsidRDefault="008E4276" w:rsidP="00136032">
      <w:pPr>
        <w:rPr>
          <w:lang w:eastAsia="zh-CN"/>
        </w:rPr>
      </w:pPr>
      <w:r>
        <w:rPr>
          <w:lang w:eastAsia="zh-CN"/>
        </w:rPr>
        <w:t xml:space="preserve">We set up </w:t>
      </w:r>
      <w:r w:rsidR="00F72467">
        <w:rPr>
          <w:lang w:eastAsia="zh-CN"/>
        </w:rPr>
        <w:t xml:space="preserve">the evaluation </w:t>
      </w:r>
      <w:r>
        <w:rPr>
          <w:lang w:eastAsia="zh-CN"/>
        </w:rPr>
        <w:t xml:space="preserve">similar to </w:t>
      </w:r>
      <w:r w:rsidR="002D1542">
        <w:rPr>
          <w:lang w:eastAsia="zh-CN"/>
        </w:rPr>
        <w:t>[1]</w:t>
      </w:r>
      <w:r>
        <w:rPr>
          <w:lang w:eastAsia="zh-CN"/>
        </w:rPr>
        <w:t xml:space="preserve"> </w:t>
      </w:r>
      <w:r w:rsidR="00F812DF">
        <w:rPr>
          <w:lang w:eastAsia="zh-CN"/>
        </w:rPr>
        <w:t>to survey one example of</w:t>
      </w:r>
      <w:r w:rsidR="005475FE">
        <w:rPr>
          <w:lang w:eastAsia="zh-CN"/>
        </w:rPr>
        <w:t xml:space="preserve"> </w:t>
      </w:r>
      <w:r>
        <w:rPr>
          <w:lang w:eastAsia="zh-CN"/>
        </w:rPr>
        <w:t>a</w:t>
      </w:r>
      <w:r w:rsidR="00136032">
        <w:rPr>
          <w:rFonts w:hint="eastAsia"/>
          <w:lang w:eastAsia="zh-CN"/>
        </w:rPr>
        <w:t xml:space="preserve"> code length </w:t>
      </w:r>
      <w:r>
        <w:rPr>
          <w:lang w:eastAsia="zh-CN"/>
        </w:rPr>
        <w:t>of</w:t>
      </w:r>
      <w:r w:rsidR="00136032">
        <w:rPr>
          <w:rFonts w:hint="eastAsia"/>
          <w:lang w:eastAsia="zh-CN"/>
        </w:rPr>
        <w:t xml:space="preserve"> </w:t>
      </w:r>
      <w:r w:rsidR="00136032">
        <w:rPr>
          <w:lang w:eastAsia="zh-CN"/>
        </w:rPr>
        <w:t>1</w:t>
      </w:r>
      <w:r w:rsidR="00136032">
        <w:rPr>
          <w:rFonts w:hint="eastAsia"/>
          <w:lang w:eastAsia="zh-CN"/>
        </w:rPr>
        <w:t xml:space="preserve">920 and </w:t>
      </w:r>
      <w:r>
        <w:rPr>
          <w:lang w:eastAsia="zh-CN"/>
        </w:rPr>
        <w:t xml:space="preserve">modulation of </w:t>
      </w:r>
      <w:r w:rsidR="00136032">
        <w:rPr>
          <w:rFonts w:hint="eastAsia"/>
          <w:lang w:eastAsia="zh-CN"/>
        </w:rPr>
        <w:t>QPSK</w:t>
      </w:r>
      <w:r w:rsidR="00F812DF">
        <w:rPr>
          <w:lang w:eastAsia="zh-CN"/>
        </w:rPr>
        <w:t>,</w:t>
      </w:r>
      <w:r w:rsidR="00136032">
        <w:rPr>
          <w:lang w:eastAsia="zh-CN"/>
        </w:rPr>
        <w:t xml:space="preserve"> a typical 4RB allocation unit</w:t>
      </w:r>
      <w:r>
        <w:rPr>
          <w:lang w:eastAsia="zh-CN"/>
        </w:rPr>
        <w:t xml:space="preserve">s. Herein, </w:t>
      </w:r>
      <w:r w:rsidR="00271173">
        <w:rPr>
          <w:lang w:eastAsia="zh-CN"/>
        </w:rPr>
        <w:t xml:space="preserve">we further </w:t>
      </w:r>
      <w:r>
        <w:rPr>
          <w:lang w:eastAsia="zh-CN"/>
        </w:rPr>
        <w:t xml:space="preserve">compare </w:t>
      </w:r>
      <w:r w:rsidR="00136032">
        <w:rPr>
          <w:rFonts w:hint="eastAsia"/>
          <w:lang w:eastAsia="zh-CN"/>
        </w:rPr>
        <w:t xml:space="preserve">the BLER performance </w:t>
      </w:r>
      <w:r w:rsidR="00F812DF">
        <w:rPr>
          <w:lang w:eastAsia="zh-CN"/>
        </w:rPr>
        <w:t xml:space="preserve">of </w:t>
      </w:r>
      <w:r w:rsidR="009A645D">
        <w:rPr>
          <w:lang w:eastAsia="zh-CN"/>
        </w:rPr>
        <w:t xml:space="preserve">LDPC BG2 </w:t>
      </w:r>
      <w:r w:rsidR="00F812DF">
        <w:rPr>
          <w:lang w:eastAsia="zh-CN"/>
        </w:rPr>
        <w:t xml:space="preserve">with </w:t>
      </w:r>
      <w:r w:rsidR="009A645D">
        <w:rPr>
          <w:lang w:eastAsia="zh-CN"/>
        </w:rPr>
        <w:t>Polar code in Figure 1</w:t>
      </w:r>
      <w:r w:rsidR="009B53CE">
        <w:rPr>
          <w:lang w:eastAsia="zh-CN"/>
        </w:rPr>
        <w:t>, where K is the information block length and N is the code length.</w:t>
      </w:r>
      <w:r w:rsidR="00136032">
        <w:rPr>
          <w:rFonts w:hint="eastAsia"/>
          <w:lang w:eastAsia="zh-CN"/>
        </w:rPr>
        <w:t xml:space="preserve"> </w:t>
      </w:r>
      <w:r w:rsidR="001D4C15">
        <w:rPr>
          <w:lang w:eastAsia="zh-CN"/>
        </w:rPr>
        <w:t>LDPC BG2</w:t>
      </w:r>
      <w:r w:rsidR="00F92D5C">
        <w:rPr>
          <w:lang w:eastAsia="zh-CN"/>
        </w:rPr>
        <w:t xml:space="preserve"> code</w:t>
      </w:r>
      <w:r w:rsidR="001D4C15">
        <w:rPr>
          <w:lang w:eastAsia="zh-CN"/>
        </w:rPr>
        <w:t xml:space="preserve"> </w:t>
      </w:r>
      <w:r w:rsidR="00F92D5C">
        <w:rPr>
          <w:lang w:eastAsia="zh-CN"/>
        </w:rPr>
        <w:t>has</w:t>
      </w:r>
      <w:r w:rsidR="00136032">
        <w:rPr>
          <w:lang w:eastAsia="zh-CN"/>
        </w:rPr>
        <w:t xml:space="preserve"> </w:t>
      </w:r>
      <w:r w:rsidR="00136032">
        <w:rPr>
          <w:rFonts w:hint="eastAsia"/>
          <w:lang w:eastAsia="zh-CN"/>
        </w:rPr>
        <w:t xml:space="preserve">error floor </w:t>
      </w:r>
      <w:r w:rsidR="00136032">
        <w:rPr>
          <w:lang w:eastAsia="zh-CN"/>
        </w:rPr>
        <w:t>in the high reliable zone (BLER</w:t>
      </w:r>
      <w:r w:rsidR="009B53CE">
        <w:rPr>
          <w:lang w:eastAsia="zh-CN"/>
        </w:rPr>
        <w:t xml:space="preserve">s </w:t>
      </w:r>
      <w:r w:rsidR="00136032">
        <w:rPr>
          <w:lang w:eastAsia="zh-CN"/>
        </w:rPr>
        <w:t xml:space="preserve">around 1e-5 </w:t>
      </w:r>
      <w:r w:rsidR="009B53CE">
        <w:rPr>
          <w:lang w:eastAsia="zh-CN"/>
        </w:rPr>
        <w:t xml:space="preserve">and </w:t>
      </w:r>
      <w:r w:rsidR="00136032">
        <w:rPr>
          <w:lang w:eastAsia="zh-CN"/>
        </w:rPr>
        <w:t>lower)</w:t>
      </w:r>
      <w:r w:rsidR="00136032">
        <w:rPr>
          <w:rFonts w:hint="eastAsia"/>
          <w:lang w:eastAsia="zh-CN"/>
        </w:rPr>
        <w:t xml:space="preserve"> </w:t>
      </w:r>
      <w:r w:rsidR="001D4C15">
        <w:rPr>
          <w:lang w:eastAsia="zh-CN"/>
        </w:rPr>
        <w:t xml:space="preserve">whereas </w:t>
      </w:r>
      <w:r w:rsidR="00136032">
        <w:rPr>
          <w:rFonts w:hint="eastAsia"/>
          <w:lang w:eastAsia="zh-CN"/>
        </w:rPr>
        <w:t xml:space="preserve">Polar code </w:t>
      </w:r>
      <w:r w:rsidR="001D4C15">
        <w:rPr>
          <w:lang w:eastAsia="zh-CN"/>
        </w:rPr>
        <w:t>does</w:t>
      </w:r>
      <w:r w:rsidR="00F92D5C">
        <w:rPr>
          <w:lang w:eastAsia="zh-CN"/>
        </w:rPr>
        <w:t xml:space="preserve"> </w:t>
      </w:r>
      <w:r w:rsidR="001D4C15">
        <w:rPr>
          <w:lang w:eastAsia="zh-CN"/>
        </w:rPr>
        <w:t>n</w:t>
      </w:r>
      <w:r w:rsidR="00F92D5C">
        <w:rPr>
          <w:lang w:eastAsia="zh-CN"/>
        </w:rPr>
        <w:t>o</w:t>
      </w:r>
      <w:r w:rsidR="001D4C15">
        <w:rPr>
          <w:lang w:eastAsia="zh-CN"/>
        </w:rPr>
        <w:t>t</w:t>
      </w:r>
      <w:r w:rsidR="00136032">
        <w:rPr>
          <w:rFonts w:hint="eastAsia"/>
          <w:lang w:eastAsia="zh-CN"/>
        </w:rPr>
        <w:t>.</w:t>
      </w:r>
    </w:p>
    <w:p w:rsidR="00136032" w:rsidRDefault="00136032" w:rsidP="00136032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8C7F947" wp14:editId="1AB2DDE1">
            <wp:extent cx="5916295" cy="3505920"/>
            <wp:effectExtent l="0" t="0" r="8255" b="0"/>
            <wp:docPr id="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0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AA9" w:rsidRPr="005F59EE" w:rsidRDefault="00136032" w:rsidP="00686575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>Figure 1</w:t>
      </w:r>
      <w:r w:rsidR="0099320B" w:rsidRPr="005F59EE">
        <w:rPr>
          <w:b/>
          <w:lang w:eastAsia="zh-CN"/>
        </w:rPr>
        <w:t>.</w:t>
      </w:r>
      <w:r w:rsidR="00F4436F" w:rsidRPr="005F59EE">
        <w:rPr>
          <w:b/>
          <w:lang w:eastAsia="zh-CN"/>
        </w:rPr>
        <w:t xml:space="preserve">  </w:t>
      </w:r>
      <w:r w:rsidRPr="005F59EE">
        <w:rPr>
          <w:b/>
          <w:lang w:eastAsia="zh-CN"/>
        </w:rPr>
        <w:t>Error floor of LDPC</w:t>
      </w:r>
      <w:r w:rsidR="00F812DF" w:rsidRPr="005F59EE">
        <w:rPr>
          <w:b/>
          <w:lang w:eastAsia="zh-CN"/>
        </w:rPr>
        <w:t xml:space="preserve"> BG2</w:t>
      </w:r>
    </w:p>
    <w:p w:rsidR="005475FE" w:rsidRDefault="005475FE" w:rsidP="0044053E">
      <w:pPr>
        <w:rPr>
          <w:lang w:eastAsia="zh-CN"/>
        </w:rPr>
      </w:pPr>
    </w:p>
    <w:p w:rsidR="00F72467" w:rsidRDefault="00F92D5C" w:rsidP="0044053E">
      <w:pPr>
        <w:rPr>
          <w:lang w:eastAsia="zh-CN"/>
        </w:rPr>
      </w:pPr>
      <w:r>
        <w:rPr>
          <w:lang w:eastAsia="zh-CN"/>
        </w:rPr>
        <w:lastRenderedPageBreak/>
        <w:t xml:space="preserve">To further investigate the </w:t>
      </w:r>
      <w:r w:rsidR="00AC3087">
        <w:rPr>
          <w:lang w:eastAsia="zh-CN"/>
        </w:rPr>
        <w:t xml:space="preserve">LDPC </w:t>
      </w:r>
      <w:r w:rsidR="0044053E">
        <w:rPr>
          <w:rFonts w:hint="eastAsia"/>
          <w:lang w:eastAsia="zh-CN"/>
        </w:rPr>
        <w:t>BG2</w:t>
      </w:r>
      <w:r w:rsidR="00271173">
        <w:rPr>
          <w:lang w:eastAsia="zh-CN"/>
        </w:rPr>
        <w:t xml:space="preserve"> performance</w:t>
      </w:r>
      <w:r w:rsidR="0044053E">
        <w:rPr>
          <w:rFonts w:hint="eastAsia"/>
          <w:lang w:eastAsia="zh-CN"/>
        </w:rPr>
        <w:t xml:space="preserve">, we </w:t>
      </w:r>
      <w:r w:rsidR="0044053E">
        <w:rPr>
          <w:lang w:eastAsia="zh-CN"/>
        </w:rPr>
        <w:t xml:space="preserve">evaluate </w:t>
      </w:r>
      <w:r w:rsidR="007E4308">
        <w:rPr>
          <w:lang w:eastAsia="zh-CN"/>
        </w:rPr>
        <w:t>more cases</w:t>
      </w:r>
      <w:r w:rsidR="00F72467">
        <w:rPr>
          <w:lang w:eastAsia="zh-CN"/>
        </w:rPr>
        <w:t xml:space="preserve">: </w:t>
      </w:r>
      <w:r w:rsidR="007E4308">
        <w:rPr>
          <w:lang w:eastAsia="zh-CN"/>
        </w:rPr>
        <w:t xml:space="preserve">agreed eMBB </w:t>
      </w:r>
      <w:r w:rsidR="0044053E">
        <w:rPr>
          <w:lang w:eastAsia="zh-CN"/>
        </w:rPr>
        <w:t>TB</w:t>
      </w:r>
      <w:r>
        <w:rPr>
          <w:lang w:eastAsia="zh-CN"/>
        </w:rPr>
        <w:t xml:space="preserve"> sizes,</w:t>
      </w:r>
      <w:r w:rsidR="0044053E">
        <w:rPr>
          <w:lang w:eastAsia="zh-CN"/>
        </w:rPr>
        <w:t xml:space="preserve"> listed in Table 2 (</w:t>
      </w:r>
      <w:r w:rsidR="005C17C3">
        <w:rPr>
          <w:lang w:eastAsia="zh-CN"/>
        </w:rPr>
        <w:t xml:space="preserve">typical </w:t>
      </w:r>
      <w:r w:rsidR="0044053E">
        <w:rPr>
          <w:lang w:eastAsia="zh-CN"/>
        </w:rPr>
        <w:t>small payload size)</w:t>
      </w:r>
      <w:r w:rsidR="0003489A">
        <w:rPr>
          <w:lang w:eastAsia="zh-CN"/>
        </w:rPr>
        <w:t xml:space="preserve"> in the </w:t>
      </w:r>
      <w:r>
        <w:rPr>
          <w:lang w:eastAsia="zh-CN"/>
        </w:rPr>
        <w:t>A</w:t>
      </w:r>
      <w:r w:rsidR="0003489A">
        <w:rPr>
          <w:lang w:eastAsia="zh-CN"/>
        </w:rPr>
        <w:t>ppendix</w:t>
      </w:r>
      <w:r w:rsidR="0044053E">
        <w:rPr>
          <w:lang w:eastAsia="zh-CN"/>
        </w:rPr>
        <w:t xml:space="preserve"> with six coding rate</w:t>
      </w:r>
      <w:r w:rsidR="003A1129">
        <w:rPr>
          <w:lang w:eastAsia="zh-CN"/>
        </w:rPr>
        <w:t>s</w:t>
      </w:r>
      <w:r>
        <w:rPr>
          <w:lang w:eastAsia="zh-CN"/>
        </w:rPr>
        <w:t>:</w:t>
      </w:r>
      <w:r w:rsidR="0044053E">
        <w:rPr>
          <w:lang w:eastAsia="zh-CN"/>
        </w:rPr>
        <w:t xml:space="preserve"> 1</w:t>
      </w:r>
      <w:r w:rsidR="0044053E">
        <w:rPr>
          <w:rFonts w:hint="eastAsia"/>
          <w:lang w:eastAsia="zh-CN"/>
        </w:rPr>
        <w:t>/12, 1/</w:t>
      </w:r>
      <w:r w:rsidR="0044053E">
        <w:rPr>
          <w:lang w:eastAsia="zh-CN"/>
        </w:rPr>
        <w:t xml:space="preserve">8, 1/6, 1/3, 1/2 and 2/3. </w:t>
      </w:r>
      <w:r w:rsidR="0044053E">
        <w:rPr>
          <w:rFonts w:hint="eastAsia"/>
          <w:lang w:eastAsia="zh-CN"/>
        </w:rPr>
        <w:t xml:space="preserve">The </w:t>
      </w:r>
      <w:r w:rsidR="001F1933">
        <w:rPr>
          <w:lang w:eastAsia="zh-CN"/>
        </w:rPr>
        <w:t xml:space="preserve">required </w:t>
      </w:r>
      <w:r w:rsidR="0044053E">
        <w:rPr>
          <w:rFonts w:hint="eastAsia"/>
          <w:lang w:eastAsia="zh-CN"/>
        </w:rPr>
        <w:t xml:space="preserve">SNR </w:t>
      </w:r>
      <w:r w:rsidR="00F72467">
        <w:rPr>
          <w:lang w:eastAsia="zh-CN"/>
        </w:rPr>
        <w:t>for</w:t>
      </w:r>
      <w:r w:rsidR="001F1933">
        <w:rPr>
          <w:lang w:eastAsia="zh-CN"/>
        </w:rPr>
        <w:t xml:space="preserve"> target</w:t>
      </w:r>
      <w:r w:rsidR="0044053E">
        <w:rPr>
          <w:rFonts w:hint="eastAsia"/>
          <w:lang w:eastAsia="zh-CN"/>
        </w:rPr>
        <w:t xml:space="preserve"> BLER </w:t>
      </w:r>
      <w:r w:rsidR="001F1933">
        <w:rPr>
          <w:lang w:eastAsia="zh-CN"/>
        </w:rPr>
        <w:t xml:space="preserve">at </w:t>
      </w:r>
      <w:r w:rsidR="0044053E">
        <w:rPr>
          <w:rFonts w:hint="eastAsia"/>
          <w:lang w:eastAsia="zh-CN"/>
        </w:rPr>
        <w:t xml:space="preserve">1e-4,1e-5 and 1e-6 </w:t>
      </w:r>
      <w:r w:rsidR="00924BD0">
        <w:rPr>
          <w:lang w:eastAsia="zh-CN"/>
        </w:rPr>
        <w:t>are</w:t>
      </w:r>
      <w:r w:rsidR="0044053E">
        <w:rPr>
          <w:rFonts w:hint="eastAsia"/>
          <w:lang w:eastAsia="zh-CN"/>
        </w:rPr>
        <w:t xml:space="preserve"> shown </w:t>
      </w:r>
      <w:r w:rsidR="00F72467">
        <w:rPr>
          <w:lang w:eastAsia="zh-CN"/>
        </w:rPr>
        <w:t>in Figures 2, 3 and 4, respectively.</w:t>
      </w:r>
    </w:p>
    <w:p w:rsidR="0044053E" w:rsidRDefault="0044053E" w:rsidP="0044053E">
      <w:pPr>
        <w:rPr>
          <w:lang w:eastAsia="zh-CN"/>
        </w:rPr>
      </w:pPr>
    </w:p>
    <w:p w:rsidR="0044053E" w:rsidRDefault="0044053E" w:rsidP="0044053E">
      <w:pPr>
        <w:pStyle w:val="ListParagraph"/>
        <w:numPr>
          <w:ilvl w:val="0"/>
          <w:numId w:val="60"/>
        </w:numPr>
        <w:ind w:left="426" w:hanging="426"/>
        <w:rPr>
          <w:lang w:eastAsia="zh-CN"/>
        </w:rPr>
      </w:pPr>
      <w:r>
        <w:rPr>
          <w:rFonts w:hint="eastAsia"/>
          <w:lang w:eastAsia="zh-CN"/>
        </w:rPr>
        <w:t>BLER = 1e-4</w:t>
      </w:r>
    </w:p>
    <w:p w:rsidR="0044053E" w:rsidRDefault="0044053E" w:rsidP="0044053E">
      <w:pPr>
        <w:pStyle w:val="ListParagraph"/>
        <w:ind w:left="426"/>
        <w:rPr>
          <w:lang w:eastAsia="zh-CN"/>
        </w:rPr>
      </w:pPr>
      <w:r w:rsidRPr="00E82BD8">
        <w:rPr>
          <w:noProof/>
          <w:lang w:eastAsia="zh-CN"/>
        </w:rPr>
        <w:drawing>
          <wp:inline distT="0" distB="0" distL="0" distR="0" wp14:anchorId="7F5EE374" wp14:editId="7648E33B">
            <wp:extent cx="5916295" cy="3108465"/>
            <wp:effectExtent l="0" t="0" r="0" b="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0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53E" w:rsidRPr="005F59EE" w:rsidRDefault="0044053E" w:rsidP="0044053E">
      <w:pPr>
        <w:pStyle w:val="ListParagraph"/>
        <w:ind w:left="426"/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99320B" w:rsidRPr="005F59EE">
        <w:rPr>
          <w:b/>
          <w:lang w:eastAsia="zh-CN"/>
        </w:rPr>
        <w:t>2.</w:t>
      </w:r>
      <w:r w:rsidRPr="005F59EE">
        <w:rPr>
          <w:b/>
          <w:lang w:eastAsia="zh-CN"/>
        </w:rPr>
        <w:t xml:space="preserve"> </w:t>
      </w:r>
      <w:r w:rsidR="00F4436F" w:rsidRPr="005F59EE">
        <w:rPr>
          <w:b/>
          <w:lang w:eastAsia="zh-CN"/>
        </w:rPr>
        <w:t xml:space="preserve"> </w:t>
      </w:r>
      <w:r w:rsidR="00191B5F" w:rsidRPr="005F59EE">
        <w:rPr>
          <w:b/>
          <w:lang w:eastAsia="zh-CN"/>
        </w:rPr>
        <w:t xml:space="preserve">Required </w:t>
      </w:r>
      <w:r w:rsidRPr="005F59EE">
        <w:rPr>
          <w:b/>
          <w:lang w:eastAsia="zh-CN"/>
        </w:rPr>
        <w:t xml:space="preserve">SNR </w:t>
      </w:r>
      <w:r w:rsidR="00191B5F" w:rsidRPr="005F59EE">
        <w:rPr>
          <w:b/>
          <w:lang w:eastAsia="zh-CN"/>
        </w:rPr>
        <w:t xml:space="preserve">of target </w:t>
      </w:r>
      <w:r w:rsidRPr="005F59EE">
        <w:rPr>
          <w:b/>
          <w:lang w:eastAsia="zh-CN"/>
        </w:rPr>
        <w:t xml:space="preserve">BLER </w:t>
      </w:r>
      <w:r w:rsidR="00191B5F" w:rsidRPr="005F59EE">
        <w:rPr>
          <w:b/>
          <w:lang w:eastAsia="zh-CN"/>
        </w:rPr>
        <w:t xml:space="preserve">at </w:t>
      </w:r>
      <w:r w:rsidRPr="005F59EE">
        <w:rPr>
          <w:b/>
          <w:lang w:eastAsia="zh-CN"/>
        </w:rPr>
        <w:t>1e-4</w:t>
      </w:r>
    </w:p>
    <w:p w:rsidR="00F72467" w:rsidRDefault="00F72467" w:rsidP="0044053E">
      <w:pPr>
        <w:pStyle w:val="ListParagraph"/>
        <w:ind w:left="426"/>
        <w:jc w:val="center"/>
        <w:rPr>
          <w:lang w:eastAsia="zh-CN"/>
        </w:rPr>
      </w:pPr>
    </w:p>
    <w:p w:rsidR="0044053E" w:rsidRDefault="0044053E" w:rsidP="0044053E">
      <w:pPr>
        <w:pStyle w:val="ListParagraph"/>
        <w:numPr>
          <w:ilvl w:val="0"/>
          <w:numId w:val="60"/>
        </w:numPr>
        <w:ind w:left="426" w:hanging="426"/>
        <w:rPr>
          <w:lang w:eastAsia="zh-CN"/>
        </w:rPr>
      </w:pPr>
      <w:r>
        <w:rPr>
          <w:rFonts w:hint="eastAsia"/>
          <w:lang w:eastAsia="zh-CN"/>
        </w:rPr>
        <w:t xml:space="preserve">BLER </w:t>
      </w:r>
      <w:r w:rsidR="00F92D5C">
        <w:rPr>
          <w:lang w:eastAsia="zh-CN"/>
        </w:rPr>
        <w:t xml:space="preserve">= </w:t>
      </w:r>
      <w:r>
        <w:rPr>
          <w:rFonts w:hint="eastAsia"/>
          <w:lang w:eastAsia="zh-CN"/>
        </w:rPr>
        <w:t>1e-5</w:t>
      </w:r>
    </w:p>
    <w:p w:rsidR="0044053E" w:rsidRDefault="0044053E" w:rsidP="0044053E">
      <w:pPr>
        <w:pStyle w:val="ListParagraph"/>
        <w:ind w:left="426"/>
        <w:rPr>
          <w:lang w:eastAsia="zh-CN"/>
        </w:rPr>
      </w:pPr>
      <w:r w:rsidRPr="00E82BD8">
        <w:rPr>
          <w:noProof/>
          <w:lang w:eastAsia="zh-CN"/>
        </w:rPr>
        <w:drawing>
          <wp:inline distT="0" distB="0" distL="0" distR="0" wp14:anchorId="654245A4" wp14:editId="3A76A47B">
            <wp:extent cx="5916295" cy="31084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0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467" w:rsidRPr="005F59EE" w:rsidRDefault="0044053E" w:rsidP="0044053E">
      <w:pPr>
        <w:pStyle w:val="ListParagraph"/>
        <w:ind w:left="426"/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CA3153" w:rsidRPr="005F59EE">
        <w:rPr>
          <w:b/>
          <w:lang w:eastAsia="zh-CN"/>
        </w:rPr>
        <w:t>3</w:t>
      </w:r>
      <w:r w:rsidR="00F4436F" w:rsidRPr="005F59EE">
        <w:rPr>
          <w:b/>
          <w:lang w:eastAsia="zh-CN"/>
        </w:rPr>
        <w:t>.</w:t>
      </w:r>
      <w:r w:rsidRPr="005F59EE">
        <w:rPr>
          <w:b/>
          <w:lang w:eastAsia="zh-CN"/>
        </w:rPr>
        <w:t xml:space="preserve"> </w:t>
      </w:r>
      <w:r w:rsidR="00F4436F" w:rsidRPr="005F59EE">
        <w:rPr>
          <w:b/>
          <w:lang w:eastAsia="zh-CN"/>
        </w:rPr>
        <w:t xml:space="preserve"> </w:t>
      </w:r>
      <w:r w:rsidR="00F6453E" w:rsidRPr="005F59EE">
        <w:rPr>
          <w:b/>
          <w:lang w:eastAsia="zh-CN"/>
        </w:rPr>
        <w:t>Required SNR</w:t>
      </w:r>
      <w:r w:rsidRPr="005F59EE">
        <w:rPr>
          <w:b/>
          <w:lang w:eastAsia="zh-CN"/>
        </w:rPr>
        <w:t xml:space="preserve"> </w:t>
      </w:r>
      <w:r w:rsidR="009A229A" w:rsidRPr="005F59EE">
        <w:rPr>
          <w:b/>
          <w:lang w:eastAsia="zh-CN"/>
        </w:rPr>
        <w:t xml:space="preserve">of </w:t>
      </w:r>
      <w:r w:rsidR="00FC48BF" w:rsidRPr="005F59EE">
        <w:rPr>
          <w:b/>
          <w:lang w:eastAsia="zh-CN"/>
        </w:rPr>
        <w:t xml:space="preserve">target </w:t>
      </w:r>
      <w:r w:rsidRPr="005F59EE">
        <w:rPr>
          <w:b/>
          <w:lang w:eastAsia="zh-CN"/>
        </w:rPr>
        <w:t>BLER</w:t>
      </w:r>
      <w:r w:rsidR="008B2EE6" w:rsidRPr="005F59EE">
        <w:rPr>
          <w:b/>
          <w:lang w:eastAsia="zh-CN"/>
        </w:rPr>
        <w:t xml:space="preserve"> at </w:t>
      </w:r>
      <w:r w:rsidRPr="005F59EE">
        <w:rPr>
          <w:b/>
          <w:lang w:eastAsia="zh-CN"/>
        </w:rPr>
        <w:t>1e-5</w:t>
      </w:r>
    </w:p>
    <w:p w:rsidR="0044053E" w:rsidRPr="00CA3153" w:rsidRDefault="00F72467" w:rsidP="0044053E">
      <w:pPr>
        <w:pStyle w:val="ListParagraph"/>
        <w:ind w:left="426"/>
        <w:rPr>
          <w:lang w:eastAsia="zh-CN"/>
        </w:rPr>
      </w:pPr>
      <w:r>
        <w:rPr>
          <w:lang w:eastAsia="zh-CN"/>
        </w:rPr>
        <w:br w:type="page"/>
      </w:r>
    </w:p>
    <w:p w:rsidR="0044053E" w:rsidRDefault="0044053E" w:rsidP="0044053E">
      <w:pPr>
        <w:pStyle w:val="ListParagraph"/>
        <w:numPr>
          <w:ilvl w:val="0"/>
          <w:numId w:val="60"/>
        </w:numPr>
        <w:ind w:left="426" w:hanging="426"/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BLER </w:t>
      </w:r>
      <w:r w:rsidR="00F92D5C">
        <w:rPr>
          <w:lang w:eastAsia="zh-CN"/>
        </w:rPr>
        <w:t xml:space="preserve">= </w:t>
      </w:r>
      <w:r>
        <w:rPr>
          <w:rFonts w:hint="eastAsia"/>
          <w:lang w:eastAsia="zh-CN"/>
        </w:rPr>
        <w:t>1e-6</w:t>
      </w:r>
    </w:p>
    <w:p w:rsidR="0044053E" w:rsidRDefault="0044053E" w:rsidP="0044053E">
      <w:pPr>
        <w:pStyle w:val="ListParagraph"/>
        <w:ind w:left="426"/>
        <w:rPr>
          <w:lang w:eastAsia="zh-CN"/>
        </w:rPr>
      </w:pPr>
      <w:r w:rsidRPr="00E82BD8">
        <w:rPr>
          <w:noProof/>
          <w:lang w:eastAsia="zh-CN"/>
        </w:rPr>
        <w:drawing>
          <wp:inline distT="0" distB="0" distL="0" distR="0" wp14:anchorId="7490DED8" wp14:editId="74C1EE57">
            <wp:extent cx="5916295" cy="310846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0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53E" w:rsidRPr="005F59EE" w:rsidRDefault="0044053E" w:rsidP="0044053E">
      <w:pPr>
        <w:pStyle w:val="ListParagraph"/>
        <w:ind w:left="426"/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CA3153" w:rsidRPr="005F59EE">
        <w:rPr>
          <w:b/>
          <w:lang w:eastAsia="zh-CN"/>
        </w:rPr>
        <w:t xml:space="preserve">4. </w:t>
      </w:r>
      <w:r w:rsidRPr="005F59EE">
        <w:rPr>
          <w:b/>
          <w:lang w:eastAsia="zh-CN"/>
        </w:rPr>
        <w:t xml:space="preserve"> </w:t>
      </w:r>
      <w:r w:rsidR="00F6453E" w:rsidRPr="005F59EE">
        <w:rPr>
          <w:b/>
          <w:lang w:eastAsia="zh-CN"/>
        </w:rPr>
        <w:t xml:space="preserve">Required SNR </w:t>
      </w:r>
      <w:r w:rsidR="009A229A" w:rsidRPr="005F59EE">
        <w:rPr>
          <w:b/>
          <w:lang w:eastAsia="zh-CN"/>
        </w:rPr>
        <w:t>of</w:t>
      </w:r>
      <w:r w:rsidRPr="005F59EE">
        <w:rPr>
          <w:b/>
          <w:lang w:eastAsia="zh-CN"/>
        </w:rPr>
        <w:t xml:space="preserve"> </w:t>
      </w:r>
      <w:r w:rsidR="00FC48BF" w:rsidRPr="005F59EE">
        <w:rPr>
          <w:b/>
          <w:lang w:eastAsia="zh-CN"/>
        </w:rPr>
        <w:t xml:space="preserve">target </w:t>
      </w:r>
      <w:r w:rsidRPr="005F59EE">
        <w:rPr>
          <w:b/>
          <w:lang w:eastAsia="zh-CN"/>
        </w:rPr>
        <w:t>BLER</w:t>
      </w:r>
      <w:r w:rsidR="00F6453E" w:rsidRPr="005F59EE">
        <w:rPr>
          <w:b/>
          <w:lang w:eastAsia="zh-CN"/>
        </w:rPr>
        <w:t xml:space="preserve"> </w:t>
      </w:r>
      <w:r w:rsidR="008B2EE6" w:rsidRPr="005F59EE">
        <w:rPr>
          <w:b/>
          <w:lang w:eastAsia="zh-CN"/>
        </w:rPr>
        <w:t>at</w:t>
      </w:r>
      <w:r w:rsidR="00F6453E" w:rsidRPr="005F59EE">
        <w:rPr>
          <w:b/>
          <w:lang w:eastAsia="zh-CN"/>
        </w:rPr>
        <w:t xml:space="preserve"> </w:t>
      </w:r>
      <w:r w:rsidRPr="005F59EE">
        <w:rPr>
          <w:b/>
          <w:lang w:eastAsia="zh-CN"/>
        </w:rPr>
        <w:t>1e-6</w:t>
      </w:r>
    </w:p>
    <w:p w:rsidR="00F72467" w:rsidRDefault="00F72467" w:rsidP="00F36FA0">
      <w:pPr>
        <w:rPr>
          <w:i/>
          <w:lang w:eastAsia="zh-CN"/>
        </w:rPr>
      </w:pPr>
    </w:p>
    <w:p w:rsidR="00CF79DC" w:rsidRPr="00F36FA0" w:rsidRDefault="00933C74" w:rsidP="00F36FA0">
      <w:pPr>
        <w:rPr>
          <w:i/>
          <w:lang w:eastAsia="zh-CN"/>
        </w:rPr>
      </w:pPr>
      <w:r w:rsidRPr="00F36FA0">
        <w:rPr>
          <w:b/>
          <w:i/>
          <w:lang w:eastAsia="zh-CN"/>
        </w:rPr>
        <w:t>Observation</w:t>
      </w:r>
      <w:r w:rsidR="0073449C" w:rsidRPr="009C5509">
        <w:rPr>
          <w:rFonts w:hint="eastAsia"/>
          <w:b/>
          <w:i/>
          <w:lang w:eastAsia="zh-CN"/>
        </w:rPr>
        <w:t>-</w:t>
      </w:r>
      <w:r w:rsidRPr="00F36FA0">
        <w:rPr>
          <w:b/>
          <w:i/>
          <w:lang w:eastAsia="zh-CN"/>
        </w:rPr>
        <w:t>1:</w:t>
      </w:r>
      <w:r w:rsidR="00696230" w:rsidRPr="00F36FA0">
        <w:rPr>
          <w:b/>
          <w:i/>
          <w:lang w:eastAsia="zh-CN"/>
        </w:rPr>
        <w:t xml:space="preserve"> </w:t>
      </w:r>
      <w:r w:rsidR="00645B7E" w:rsidRPr="00B02347">
        <w:rPr>
          <w:i/>
          <w:lang w:eastAsia="zh-CN"/>
        </w:rPr>
        <w:t>Performance of LDPC BG2</w:t>
      </w:r>
      <w:r w:rsidR="00F92D5C">
        <w:rPr>
          <w:i/>
          <w:lang w:eastAsia="zh-CN"/>
        </w:rPr>
        <w:t xml:space="preserve"> code</w:t>
      </w:r>
      <w:r w:rsidR="00645B7E" w:rsidRPr="00B02347">
        <w:rPr>
          <w:i/>
          <w:lang w:eastAsia="zh-CN"/>
        </w:rPr>
        <w:t xml:space="preserve"> become</w:t>
      </w:r>
      <w:r w:rsidR="001E5634">
        <w:rPr>
          <w:i/>
          <w:lang w:eastAsia="zh-CN"/>
        </w:rPr>
        <w:t>s</w:t>
      </w:r>
      <w:r w:rsidR="00645B7E" w:rsidRPr="00B02347">
        <w:rPr>
          <w:i/>
          <w:lang w:eastAsia="zh-CN"/>
        </w:rPr>
        <w:t xml:space="preserve"> increasingly </w:t>
      </w:r>
      <w:r w:rsidR="001E5634">
        <w:rPr>
          <w:i/>
          <w:lang w:eastAsia="zh-CN"/>
        </w:rPr>
        <w:t>inconsistent</w:t>
      </w:r>
      <w:r w:rsidR="001E5634" w:rsidRPr="005678E7">
        <w:rPr>
          <w:i/>
          <w:lang w:eastAsia="zh-CN"/>
        </w:rPr>
        <w:t xml:space="preserve"> </w:t>
      </w:r>
      <w:r w:rsidR="001E5634">
        <w:rPr>
          <w:i/>
          <w:lang w:eastAsia="zh-CN"/>
        </w:rPr>
        <w:t xml:space="preserve">for the granularity of NR block sizes </w:t>
      </w:r>
      <w:r w:rsidR="00645B7E" w:rsidRPr="005678E7">
        <w:rPr>
          <w:i/>
          <w:lang w:eastAsia="zh-CN"/>
        </w:rPr>
        <w:t xml:space="preserve">as the </w:t>
      </w:r>
      <w:r w:rsidR="00B5500D" w:rsidRPr="00F36FA0">
        <w:rPr>
          <w:i/>
          <w:lang w:eastAsia="zh-CN"/>
        </w:rPr>
        <w:t xml:space="preserve">target BLER </w:t>
      </w:r>
      <w:r w:rsidR="00645B7E" w:rsidRPr="00B02347">
        <w:rPr>
          <w:i/>
          <w:lang w:eastAsia="zh-CN"/>
        </w:rPr>
        <w:t xml:space="preserve">decreases to values of </w:t>
      </w:r>
      <w:r w:rsidR="009E1935" w:rsidRPr="00F36FA0">
        <w:rPr>
          <w:i/>
          <w:lang w:eastAsia="zh-CN"/>
        </w:rPr>
        <w:t xml:space="preserve">1e-5 </w:t>
      </w:r>
      <w:r w:rsidR="001E5634">
        <w:rPr>
          <w:i/>
          <w:lang w:eastAsia="zh-CN"/>
        </w:rPr>
        <w:t>or</w:t>
      </w:r>
      <w:r w:rsidR="001E5634" w:rsidRPr="00F36FA0">
        <w:rPr>
          <w:i/>
          <w:lang w:eastAsia="zh-CN"/>
        </w:rPr>
        <w:t xml:space="preserve"> </w:t>
      </w:r>
      <w:r w:rsidR="009E1935" w:rsidRPr="00F36FA0">
        <w:rPr>
          <w:i/>
          <w:lang w:eastAsia="zh-CN"/>
        </w:rPr>
        <w:t>1e-6</w:t>
      </w:r>
      <w:r w:rsidR="00F72467">
        <w:rPr>
          <w:i/>
          <w:lang w:eastAsia="zh-CN"/>
        </w:rPr>
        <w:t>.</w:t>
      </w:r>
    </w:p>
    <w:p w:rsidR="00CF79DC" w:rsidRDefault="00CF79DC" w:rsidP="00526C8A">
      <w:pPr>
        <w:rPr>
          <w:lang w:eastAsia="zh-CN"/>
        </w:rPr>
      </w:pPr>
    </w:p>
    <w:p w:rsidR="00D54872" w:rsidRDefault="001E5634" w:rsidP="00D54872">
      <w:pPr>
        <w:pStyle w:val="Heading2"/>
        <w:rPr>
          <w:lang w:eastAsia="zh-CN"/>
        </w:rPr>
      </w:pPr>
      <w:r>
        <w:t>R</w:t>
      </w:r>
      <w:r w:rsidR="00D54872">
        <w:rPr>
          <w:rFonts w:hint="eastAsia"/>
          <w:lang w:eastAsia="zh-CN"/>
        </w:rPr>
        <w:t xml:space="preserve">esults </w:t>
      </w:r>
      <w:r w:rsidR="002E63D4">
        <w:rPr>
          <w:lang w:eastAsia="zh-CN"/>
        </w:rPr>
        <w:t xml:space="preserve">for </w:t>
      </w:r>
      <w:r w:rsidR="000516EF">
        <w:rPr>
          <w:lang w:eastAsia="zh-CN"/>
        </w:rPr>
        <w:t xml:space="preserve">LDPC BG2 </w:t>
      </w:r>
      <w:r w:rsidR="009455F1">
        <w:rPr>
          <w:lang w:eastAsia="zh-CN"/>
        </w:rPr>
        <w:t>error floor cases</w:t>
      </w:r>
    </w:p>
    <w:p w:rsidR="00F738A4" w:rsidRDefault="00C51C70" w:rsidP="001D6270">
      <w:pPr>
        <w:rPr>
          <w:lang w:eastAsia="zh-CN"/>
        </w:rPr>
      </w:pPr>
      <w:r>
        <w:rPr>
          <w:lang w:eastAsia="zh-CN"/>
        </w:rPr>
        <w:t>To further investigate</w:t>
      </w:r>
      <w:r w:rsidR="00947FD5">
        <w:rPr>
          <w:lang w:eastAsia="zh-CN"/>
        </w:rPr>
        <w:t xml:space="preserve"> the error floor cases, </w:t>
      </w:r>
      <w:r w:rsidR="00645B7E">
        <w:rPr>
          <w:lang w:eastAsia="zh-CN"/>
        </w:rPr>
        <w:t xml:space="preserve">we consider different values of a threshold related to the </w:t>
      </w:r>
      <w:r w:rsidR="000E6B19">
        <w:rPr>
          <w:rFonts w:hint="eastAsia"/>
          <w:lang w:eastAsia="zh-CN"/>
        </w:rPr>
        <w:t>changing slope of the BLER</w:t>
      </w:r>
      <w:r w:rsidR="00645B7E">
        <w:rPr>
          <w:lang w:eastAsia="zh-CN"/>
        </w:rPr>
        <w:t xml:space="preserve"> vs. </w:t>
      </w:r>
      <w:r w:rsidR="000E6B19">
        <w:rPr>
          <w:rFonts w:hint="eastAsia"/>
          <w:lang w:eastAsia="zh-CN"/>
        </w:rPr>
        <w:t>SNR curves</w:t>
      </w:r>
      <w:r w:rsidR="00645B7E">
        <w:rPr>
          <w:lang w:eastAsia="zh-CN"/>
        </w:rPr>
        <w:t xml:space="preserve"> at</w:t>
      </w:r>
      <w:r w:rsidR="00645B7E">
        <w:rPr>
          <w:rFonts w:hint="eastAsia"/>
          <w:lang w:eastAsia="zh-CN"/>
        </w:rPr>
        <w:t xml:space="preserve"> different </w:t>
      </w:r>
      <w:r w:rsidR="00645B7E">
        <w:rPr>
          <w:lang w:eastAsia="zh-CN"/>
        </w:rPr>
        <w:t xml:space="preserve">target BLER </w:t>
      </w:r>
      <w:r w:rsidR="00AC3087">
        <w:rPr>
          <w:lang w:eastAsia="zh-CN"/>
        </w:rPr>
        <w:t>values</w:t>
      </w:r>
      <w:r w:rsidR="00947FD5">
        <w:rPr>
          <w:lang w:eastAsia="zh-CN"/>
        </w:rPr>
        <w:t>.</w:t>
      </w:r>
    </w:p>
    <w:p w:rsidR="006D1166" w:rsidRDefault="00E859BA" w:rsidP="00E859BA">
      <w:pPr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713239" cy="3278067"/>
            <wp:effectExtent l="19050" t="0" r="0" b="0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565" cy="3281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778" w:rsidRDefault="00F47778" w:rsidP="00F47778">
      <w:pPr>
        <w:jc w:val="center"/>
        <w:rPr>
          <w:lang w:eastAsia="zh-CN"/>
        </w:rPr>
      </w:pPr>
    </w:p>
    <w:p w:rsidR="00366C36" w:rsidRPr="005F59EE" w:rsidRDefault="00366C36" w:rsidP="00366C36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0E6A48" w:rsidRPr="005F59EE">
        <w:rPr>
          <w:b/>
          <w:lang w:eastAsia="zh-CN"/>
        </w:rPr>
        <w:t xml:space="preserve">5. </w:t>
      </w:r>
      <w:r w:rsidR="003C3D92" w:rsidRPr="005F59EE">
        <w:rPr>
          <w:b/>
          <w:lang w:eastAsia="zh-CN"/>
        </w:rPr>
        <w:t>Threshol</w:t>
      </w:r>
      <w:r w:rsidR="00C73FFE" w:rsidRPr="005F59EE">
        <w:rPr>
          <w:b/>
          <w:lang w:eastAsia="zh-CN"/>
        </w:rPr>
        <w:t>d of the BLER curves slop</w:t>
      </w:r>
      <w:r w:rsidR="00AC3087">
        <w:rPr>
          <w:b/>
          <w:lang w:eastAsia="zh-CN"/>
        </w:rPr>
        <w:t>e</w:t>
      </w:r>
    </w:p>
    <w:p w:rsidR="00F47778" w:rsidRDefault="00E12914" w:rsidP="00F47778">
      <w:pPr>
        <w:jc w:val="left"/>
        <w:rPr>
          <w:lang w:eastAsia="zh-CN"/>
        </w:rPr>
      </w:pPr>
      <w:r>
        <w:rPr>
          <w:lang w:eastAsia="zh-CN"/>
        </w:rPr>
        <w:lastRenderedPageBreak/>
        <w:t>I</w:t>
      </w:r>
      <w:r w:rsidR="00F47778">
        <w:rPr>
          <w:lang w:eastAsia="zh-CN"/>
        </w:rPr>
        <w:t xml:space="preserve">n </w:t>
      </w:r>
      <w:r w:rsidR="00366C36">
        <w:rPr>
          <w:rFonts w:hint="eastAsia"/>
          <w:lang w:eastAsia="zh-CN"/>
        </w:rPr>
        <w:t>F</w:t>
      </w:r>
      <w:r w:rsidR="00F47778">
        <w:rPr>
          <w:lang w:eastAsia="zh-CN"/>
        </w:rPr>
        <w:t>igure</w:t>
      </w:r>
      <w:r w:rsidR="00366C36">
        <w:rPr>
          <w:rFonts w:hint="eastAsia"/>
          <w:lang w:eastAsia="zh-CN"/>
        </w:rPr>
        <w:t xml:space="preserve"> </w:t>
      </w:r>
      <w:r w:rsidR="00E85FB4">
        <w:rPr>
          <w:lang w:eastAsia="zh-CN"/>
        </w:rPr>
        <w:t>5</w:t>
      </w:r>
      <w:r w:rsidR="00F47778">
        <w:rPr>
          <w:lang w:eastAsia="zh-CN"/>
        </w:rPr>
        <w:t xml:space="preserve">, </w:t>
      </w:r>
    </w:p>
    <w:p w:rsidR="00F47778" w:rsidRPr="00F47778" w:rsidRDefault="00D81DA2" w:rsidP="00F47778">
      <w:pPr>
        <w:pStyle w:val="ListParagraph"/>
        <w:numPr>
          <w:ilvl w:val="0"/>
          <w:numId w:val="53"/>
        </w:numPr>
        <w:jc w:val="lef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="005025BE">
        <w:rPr>
          <w:rFonts w:hint="eastAsia"/>
          <w:lang w:eastAsia="zh-CN"/>
        </w:rPr>
        <w:t xml:space="preserve"> </w:t>
      </w:r>
      <w:r w:rsidR="00F47778">
        <w:rPr>
          <w:rFonts w:hint="eastAsia"/>
          <w:lang w:eastAsia="zh-CN"/>
        </w:rPr>
        <w:t>is the BLER</w:t>
      </w:r>
      <w:r w:rsidR="007C3E72">
        <w:rPr>
          <w:lang w:eastAsia="zh-CN"/>
        </w:rPr>
        <w:t xml:space="preserve"> vs. </w:t>
      </w:r>
      <w:r w:rsidR="00F47778">
        <w:rPr>
          <w:rFonts w:hint="eastAsia"/>
          <w:lang w:eastAsia="zh-CN"/>
        </w:rPr>
        <w:t xml:space="preserve">SNR </w:t>
      </w:r>
      <w:r w:rsidR="007C3E72">
        <w:rPr>
          <w:lang w:eastAsia="zh-CN"/>
        </w:rPr>
        <w:t xml:space="preserve">slope for </w:t>
      </w:r>
      <w:r w:rsidR="00CC1822">
        <w:rPr>
          <w:lang w:eastAsia="zh-CN"/>
        </w:rPr>
        <w:t xml:space="preserve">target BLER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-2</m:t>
            </m:r>
          </m:sup>
        </m:sSup>
      </m:oMath>
      <w:r w:rsidR="00F47778">
        <w:rPr>
          <w:rFonts w:hint="eastAsia"/>
          <w:lang w:eastAsia="zh-CN"/>
        </w:rPr>
        <w:t xml:space="preserve"> </w:t>
      </w:r>
      <w:r w:rsidR="00F04448">
        <w:rPr>
          <w:lang w:eastAsia="zh-CN"/>
        </w:rPr>
        <w:t>~</w:t>
      </w:r>
      <w:r w:rsidR="00F04448">
        <w:rPr>
          <w:rFonts w:hint="eastAsia"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-3</m:t>
            </m:r>
          </m:sup>
        </m:sSup>
      </m:oMath>
    </w:p>
    <w:p w:rsidR="00F47778" w:rsidRPr="00F47778" w:rsidRDefault="00D81DA2" w:rsidP="00F47778">
      <w:pPr>
        <w:pStyle w:val="ListParagraph"/>
        <w:numPr>
          <w:ilvl w:val="0"/>
          <w:numId w:val="53"/>
        </w:numPr>
        <w:jc w:val="lef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2</m:t>
            </m:r>
          </m:sub>
        </m:sSub>
      </m:oMath>
      <w:r w:rsidR="005025BE">
        <w:rPr>
          <w:rFonts w:hint="eastAsia"/>
          <w:lang w:eastAsia="zh-CN"/>
        </w:rPr>
        <w:t xml:space="preserve"> </w:t>
      </w:r>
      <w:r w:rsidR="00F47778">
        <w:rPr>
          <w:lang w:eastAsia="zh-CN"/>
        </w:rPr>
        <w:t>is the BLER</w:t>
      </w:r>
      <w:r w:rsidR="007C3E72">
        <w:rPr>
          <w:lang w:eastAsia="zh-CN"/>
        </w:rPr>
        <w:t xml:space="preserve"> vs. </w:t>
      </w:r>
      <w:r w:rsidR="00F47778">
        <w:rPr>
          <w:lang w:eastAsia="zh-CN"/>
        </w:rPr>
        <w:t xml:space="preserve">SNR </w:t>
      </w:r>
      <w:r w:rsidR="007C3E72">
        <w:rPr>
          <w:lang w:eastAsia="zh-CN"/>
        </w:rPr>
        <w:t xml:space="preserve">slope for </w:t>
      </w:r>
      <w:r w:rsidR="00CC1822">
        <w:rPr>
          <w:lang w:eastAsia="zh-CN"/>
        </w:rPr>
        <w:t xml:space="preserve">target BLER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-5</m:t>
            </m:r>
          </m:sup>
        </m:sSup>
      </m:oMath>
      <w:r w:rsidR="00F47778">
        <w:rPr>
          <w:rFonts w:hint="eastAsia"/>
          <w:lang w:eastAsia="zh-CN"/>
        </w:rPr>
        <w:t xml:space="preserve"> </w:t>
      </w:r>
      <w:r w:rsidR="00F04448">
        <w:rPr>
          <w:lang w:eastAsia="zh-CN"/>
        </w:rPr>
        <w:t>~</w:t>
      </w:r>
      <w:r w:rsidR="00F04448">
        <w:rPr>
          <w:rFonts w:hint="eastAsia"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-6</m:t>
            </m:r>
          </m:sup>
        </m:sSup>
      </m:oMath>
    </w:p>
    <w:p w:rsidR="00F47778" w:rsidRDefault="00CE79F8" w:rsidP="00AB05F5">
      <w:pPr>
        <w:rPr>
          <w:lang w:eastAsia="zh-CN"/>
        </w:rPr>
      </w:pPr>
      <w:r>
        <w:rPr>
          <w:lang w:eastAsia="zh-CN"/>
        </w:rPr>
        <w:t>T</w:t>
      </w:r>
      <w:r w:rsidR="000B6DCE">
        <w:rPr>
          <w:rFonts w:hint="eastAsia"/>
          <w:lang w:eastAsia="zh-CN"/>
        </w:rPr>
        <w:t xml:space="preserve">he ratio </w:t>
      </w: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lang w:eastAsia="zh-CN"/>
          </w:rPr>
          <m:t>/</m:t>
        </m:r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2</m:t>
            </m:r>
          </m:sub>
        </m:sSub>
      </m:oMath>
      <w:r w:rsidR="000B6DCE">
        <w:rPr>
          <w:rFonts w:hint="eastAsia"/>
          <w:lang w:eastAsia="zh-CN"/>
        </w:rPr>
        <w:t xml:space="preserve"> </w:t>
      </w:r>
      <w:r w:rsidR="007C3E72">
        <w:rPr>
          <w:lang w:eastAsia="zh-CN"/>
        </w:rPr>
        <w:t xml:space="preserve">indicates the change in slope of the BLER vs. SNR curves and </w:t>
      </w:r>
      <w:r>
        <w:rPr>
          <w:lang w:eastAsia="zh-CN"/>
        </w:rPr>
        <w:t xml:space="preserve">is used </w:t>
      </w:r>
      <w:r w:rsidR="000B6DCE">
        <w:rPr>
          <w:rFonts w:hint="eastAsia"/>
          <w:lang w:eastAsia="zh-CN"/>
        </w:rPr>
        <w:t xml:space="preserve">to </w:t>
      </w:r>
      <w:r w:rsidR="00C8397E">
        <w:rPr>
          <w:lang w:eastAsia="zh-CN"/>
        </w:rPr>
        <w:t xml:space="preserve">assess </w:t>
      </w:r>
      <w:r w:rsidR="000B6DCE">
        <w:rPr>
          <w:lang w:eastAsia="zh-CN"/>
        </w:rPr>
        <w:t xml:space="preserve">whether there </w:t>
      </w:r>
      <w:r>
        <w:rPr>
          <w:lang w:eastAsia="zh-CN"/>
        </w:rPr>
        <w:t xml:space="preserve">is </w:t>
      </w:r>
      <w:r w:rsidR="000B6DCE">
        <w:rPr>
          <w:lang w:eastAsia="zh-CN"/>
        </w:rPr>
        <w:t>error floor or not:</w:t>
      </w:r>
    </w:p>
    <w:p w:rsidR="004C6D56" w:rsidRDefault="00714115" w:rsidP="00AB05F5">
      <w:pPr>
        <w:pStyle w:val="ListParagraph"/>
        <w:numPr>
          <w:ilvl w:val="0"/>
          <w:numId w:val="54"/>
        </w:numPr>
        <w:jc w:val="left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f </w:t>
      </w:r>
      <m:oMath>
        <m:f>
          <m:fPr>
            <m:ctrlPr>
              <w:rPr>
                <w:rFonts w:ascii="Cambria Math" w:hAnsi="Cambria Math"/>
                <w:lang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ctrlPr>
              <w:rPr>
                <w:rFonts w:ascii="Cambria Math" w:hAnsi="Cambria Math"/>
                <w:i/>
                <w:lang w:eastAsia="zh-CN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</m:den>
        </m:f>
        <m:r>
          <m:rPr>
            <m:sty m:val="p"/>
          </m:rPr>
          <w:rPr>
            <w:rFonts w:ascii="Cambria Math" w:hAnsi="Cambria Math" w:hint="eastAsia"/>
            <w:lang w:eastAsia="zh-CN"/>
          </w:rPr>
          <m:t>&gt;</m:t>
        </m:r>
        <m:r>
          <w:rPr>
            <w:rFonts w:ascii="Cambria Math" w:hAnsi="Cambria Math"/>
            <w:lang w:eastAsia="zh-CN"/>
          </w:rPr>
          <m:t>threshold</m:t>
        </m:r>
      </m:oMath>
      <w:r>
        <w:rPr>
          <w:lang w:eastAsia="zh-CN"/>
        </w:rPr>
        <w:t xml:space="preserve">, </w:t>
      </w:r>
      <w:r w:rsidR="000B6DCE">
        <w:rPr>
          <w:rFonts w:hint="eastAsia"/>
          <w:lang w:eastAsia="zh-CN"/>
        </w:rPr>
        <w:t>there is error floor</w:t>
      </w:r>
      <w:r w:rsidR="00F20F33">
        <w:rPr>
          <w:lang w:eastAsia="zh-CN"/>
        </w:rPr>
        <w:t xml:space="preserve"> around </w:t>
      </w:r>
      <w:r w:rsidR="002D0763">
        <w:rPr>
          <w:lang w:eastAsia="zh-CN"/>
        </w:rPr>
        <w:t xml:space="preserve">target BLER at </w:t>
      </w:r>
      <w:r w:rsidR="00F20F33">
        <w:rPr>
          <w:lang w:eastAsia="zh-CN"/>
        </w:rPr>
        <w:t>1e-5</w:t>
      </w:r>
    </w:p>
    <w:p w:rsidR="00E32861" w:rsidRDefault="00C8397E" w:rsidP="00984992">
      <w:pPr>
        <w:rPr>
          <w:lang w:eastAsia="zh-CN"/>
        </w:rPr>
      </w:pPr>
      <w:r>
        <w:rPr>
          <w:lang w:eastAsia="zh-CN"/>
        </w:rPr>
        <w:t xml:space="preserve">Different values can be considered for the threshold value. </w:t>
      </w:r>
      <w:r w:rsidR="007C3E72">
        <w:rPr>
          <w:lang w:eastAsia="zh-CN"/>
        </w:rPr>
        <w:t>F</w:t>
      </w:r>
      <w:r w:rsidR="00F36FA0" w:rsidRPr="00F36FA0">
        <w:rPr>
          <w:lang w:eastAsia="zh-CN"/>
        </w:rPr>
        <w:t>or the cases list</w:t>
      </w:r>
      <w:r w:rsidR="00AC3087">
        <w:rPr>
          <w:lang w:eastAsia="zh-CN"/>
        </w:rPr>
        <w:t>ed</w:t>
      </w:r>
      <w:r w:rsidR="00F36FA0" w:rsidRPr="00F36FA0">
        <w:rPr>
          <w:lang w:eastAsia="zh-CN"/>
        </w:rPr>
        <w:t xml:space="preserve"> in Table 2</w:t>
      </w:r>
      <w:r w:rsidR="007C3E72">
        <w:rPr>
          <w:lang w:eastAsia="zh-CN"/>
        </w:rPr>
        <w:t xml:space="preserve"> in the Appendix</w:t>
      </w:r>
      <w:r w:rsidR="00F36FA0" w:rsidRPr="00F36FA0">
        <w:rPr>
          <w:lang w:eastAsia="zh-CN"/>
        </w:rPr>
        <w:t xml:space="preserve"> with six different coding rates: 1/12, 1/8, 1/6, 1/3, 1/2 and 2/3, </w:t>
      </w:r>
      <w:r w:rsidR="007C3E72">
        <w:rPr>
          <w:lang w:eastAsia="zh-CN"/>
        </w:rPr>
        <w:t>and using the BLER curves in</w:t>
      </w:r>
      <w:r w:rsidR="00F36FA0" w:rsidRPr="00F36FA0">
        <w:rPr>
          <w:lang w:eastAsia="zh-CN"/>
        </w:rPr>
        <w:t xml:space="preserve"> Figure</w:t>
      </w:r>
      <w:r w:rsidR="007C3E72">
        <w:rPr>
          <w:lang w:eastAsia="zh-CN"/>
        </w:rPr>
        <w:t>s</w:t>
      </w:r>
      <w:r w:rsidR="00F36FA0" w:rsidRPr="00F36FA0">
        <w:rPr>
          <w:lang w:eastAsia="zh-CN"/>
        </w:rPr>
        <w:t xml:space="preserve"> 2, 3 and 4, the percentage of error floor cases </w:t>
      </w:r>
      <w:r w:rsidR="007C3E72">
        <w:rPr>
          <w:lang w:eastAsia="zh-CN"/>
        </w:rPr>
        <w:t>at</w:t>
      </w:r>
      <w:r w:rsidR="007C3E72" w:rsidRPr="00F36FA0">
        <w:rPr>
          <w:lang w:eastAsia="zh-CN"/>
        </w:rPr>
        <w:t xml:space="preserve"> </w:t>
      </w:r>
      <w:r w:rsidR="00F36FA0" w:rsidRPr="00F36FA0">
        <w:rPr>
          <w:lang w:eastAsia="zh-CN"/>
        </w:rPr>
        <w:t>different thresholds is summarized in Table 1.</w:t>
      </w:r>
    </w:p>
    <w:p w:rsidR="00E32861" w:rsidRPr="00024D3F" w:rsidRDefault="00984992" w:rsidP="009C5509">
      <w:pPr>
        <w:ind w:left="110" w:hangingChars="50" w:hanging="110"/>
        <w:jc w:val="center"/>
        <w:rPr>
          <w:b/>
          <w:lang w:eastAsia="zh-CN"/>
        </w:rPr>
      </w:pPr>
      <w:r w:rsidRPr="00984992">
        <w:rPr>
          <w:b/>
          <w:lang w:eastAsia="zh-CN"/>
        </w:rPr>
        <w:t xml:space="preserve">Table </w:t>
      </w:r>
      <w:r w:rsidR="006969A5">
        <w:rPr>
          <w:b/>
          <w:lang w:eastAsia="zh-CN"/>
        </w:rPr>
        <w:t xml:space="preserve">1.  </w:t>
      </w:r>
      <w:r w:rsidR="00024D3F" w:rsidRPr="00024D3F">
        <w:rPr>
          <w:rFonts w:hint="eastAsia"/>
          <w:b/>
          <w:lang w:eastAsia="zh-CN"/>
        </w:rPr>
        <w:t>Percentage</w:t>
      </w:r>
      <w:r w:rsidR="00E82BD8">
        <w:rPr>
          <w:b/>
          <w:lang w:eastAsia="zh-CN"/>
        </w:rPr>
        <w:t xml:space="preserve"> of error floor</w:t>
      </w:r>
      <w:r w:rsidR="00CC0995">
        <w:rPr>
          <w:b/>
          <w:lang w:eastAsia="zh-CN"/>
        </w:rPr>
        <w:t xml:space="preserve"> case</w:t>
      </w:r>
      <w:r w:rsidR="00A671A3">
        <w:rPr>
          <w:b/>
          <w:lang w:eastAsia="zh-CN"/>
        </w:rPr>
        <w:t>s</w:t>
      </w:r>
      <w:r w:rsidR="00CC0995">
        <w:rPr>
          <w:b/>
          <w:lang w:eastAsia="zh-CN"/>
        </w:rPr>
        <w:t xml:space="preserve"> in LDPC BG2</w:t>
      </w:r>
    </w:p>
    <w:tbl>
      <w:tblPr>
        <w:tblW w:w="298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041"/>
        <w:gridCol w:w="3523"/>
      </w:tblGrid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Pr="00F36FA0" w:rsidRDefault="00846C03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b/>
                <w:color w:val="000000"/>
                <w:lang w:eastAsia="zh-CN"/>
              </w:rPr>
            </w:pPr>
            <w:r w:rsidRPr="00F36FA0">
              <w:rPr>
                <w:rFonts w:ascii="SimSun" w:eastAsia="SimSun" w:hAnsiTheme="minorHAnsi" w:cs="SimSun"/>
                <w:b/>
                <w:color w:val="000000"/>
                <w:lang w:eastAsia="zh-CN"/>
              </w:rPr>
              <w:t>Threshold</w:t>
            </w:r>
          </w:p>
        </w:tc>
        <w:tc>
          <w:tcPr>
            <w:tcW w:w="3166" w:type="pct"/>
          </w:tcPr>
          <w:p w:rsidR="00E82BD8" w:rsidRPr="00F36FA0" w:rsidRDefault="00E82BD8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b/>
                <w:color w:val="000000"/>
                <w:lang w:eastAsia="zh-CN"/>
              </w:rPr>
            </w:pPr>
            <w:r w:rsidRPr="00F36FA0">
              <w:rPr>
                <w:rFonts w:ascii="SimSun" w:eastAsia="SimSun" w:hAnsiTheme="minorHAnsi" w:cs="SimSun"/>
                <w:b/>
                <w:color w:val="000000"/>
                <w:lang w:eastAsia="zh-CN"/>
              </w:rPr>
              <w:t>Percentage</w:t>
            </w:r>
            <w:r w:rsidR="00846C03">
              <w:rPr>
                <w:rFonts w:ascii="SimSun" w:eastAsia="SimSun" w:hAnsiTheme="minorHAnsi" w:cs="SimSun"/>
                <w:b/>
                <w:color w:val="000000"/>
                <w:lang w:eastAsia="zh-CN"/>
              </w:rPr>
              <w:t xml:space="preserve"> of error floor cases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1.2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64.34%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1.3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60.57%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1.4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56.81%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1.5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52.69%</w:t>
            </w:r>
          </w:p>
        </w:tc>
      </w:tr>
    </w:tbl>
    <w:p w:rsidR="00984992" w:rsidRDefault="00984992" w:rsidP="008C776A">
      <w:pPr>
        <w:ind w:left="110" w:hangingChars="50" w:hanging="110"/>
        <w:rPr>
          <w:lang w:eastAsia="zh-CN"/>
        </w:rPr>
      </w:pPr>
    </w:p>
    <w:p w:rsidR="00E32861" w:rsidRDefault="00296491" w:rsidP="00984992">
      <w:pPr>
        <w:rPr>
          <w:lang w:eastAsia="zh-CN"/>
        </w:rPr>
      </w:pPr>
      <w:r>
        <w:rPr>
          <w:rFonts w:hint="eastAsia"/>
          <w:lang w:eastAsia="zh-CN"/>
        </w:rPr>
        <w:t>As</w:t>
      </w:r>
      <w:r w:rsidR="00AC3087">
        <w:rPr>
          <w:lang w:eastAsia="zh-CN"/>
        </w:rPr>
        <w:t xml:space="preserve"> it</w:t>
      </w:r>
      <w:r>
        <w:rPr>
          <w:rFonts w:hint="eastAsia"/>
          <w:lang w:eastAsia="zh-CN"/>
        </w:rPr>
        <w:t xml:space="preserve"> can be </w:t>
      </w:r>
      <w:r w:rsidR="00201AB6">
        <w:rPr>
          <w:rFonts w:hint="eastAsia"/>
          <w:lang w:eastAsia="zh-CN"/>
        </w:rPr>
        <w:t xml:space="preserve">seen from the </w:t>
      </w:r>
      <w:r w:rsidR="00C8397E">
        <w:rPr>
          <w:lang w:eastAsia="zh-CN"/>
        </w:rPr>
        <w:t>T</w:t>
      </w:r>
      <w:r w:rsidR="00201AB6">
        <w:rPr>
          <w:rFonts w:hint="eastAsia"/>
          <w:lang w:eastAsia="zh-CN"/>
        </w:rPr>
        <w:t>able</w:t>
      </w:r>
      <w:r w:rsidR="00CD4789">
        <w:rPr>
          <w:rFonts w:hint="eastAsia"/>
          <w:lang w:eastAsia="zh-CN"/>
        </w:rPr>
        <w:t xml:space="preserve"> above, </w:t>
      </w:r>
      <w:r w:rsidR="002E09A7">
        <w:rPr>
          <w:lang w:eastAsia="zh-CN"/>
        </w:rPr>
        <w:t xml:space="preserve">there is a high probability </w:t>
      </w:r>
      <w:r w:rsidR="00405C59">
        <w:rPr>
          <w:rFonts w:hint="eastAsia"/>
          <w:lang w:eastAsia="zh-CN"/>
        </w:rPr>
        <w:t>(great</w:t>
      </w:r>
      <w:r w:rsidR="007C3E72">
        <w:rPr>
          <w:lang w:eastAsia="zh-CN"/>
        </w:rPr>
        <w:t>er</w:t>
      </w:r>
      <w:r w:rsidR="00405C59">
        <w:rPr>
          <w:rFonts w:hint="eastAsia"/>
          <w:lang w:eastAsia="zh-CN"/>
        </w:rPr>
        <w:t xml:space="preserve"> than 50%)</w:t>
      </w:r>
      <w:r w:rsidR="00984992">
        <w:rPr>
          <w:lang w:eastAsia="zh-CN"/>
        </w:rPr>
        <w:t xml:space="preserve"> that </w:t>
      </w:r>
      <w:r w:rsidR="002E09A7">
        <w:rPr>
          <w:lang w:eastAsia="zh-CN"/>
        </w:rPr>
        <w:t>for</w:t>
      </w:r>
      <w:r w:rsidR="00984992">
        <w:rPr>
          <w:lang w:eastAsia="zh-CN"/>
        </w:rPr>
        <w:t xml:space="preserve"> information </w:t>
      </w:r>
      <w:r w:rsidR="002E09A7">
        <w:rPr>
          <w:lang w:eastAsia="zh-CN"/>
        </w:rPr>
        <w:t xml:space="preserve">block </w:t>
      </w:r>
      <w:r w:rsidR="00984992">
        <w:rPr>
          <w:lang w:eastAsia="zh-CN"/>
        </w:rPr>
        <w:t>length</w:t>
      </w:r>
      <w:r w:rsidR="002E09A7">
        <w:rPr>
          <w:lang w:eastAsia="zh-CN"/>
        </w:rPr>
        <w:t xml:space="preserve">s corresponding to NR TB sizes the </w:t>
      </w:r>
      <w:r w:rsidR="00984992">
        <w:rPr>
          <w:lang w:eastAsia="zh-CN"/>
        </w:rPr>
        <w:t>error floor issue</w:t>
      </w:r>
      <w:r w:rsidR="002E09A7">
        <w:rPr>
          <w:lang w:eastAsia="zh-CN"/>
        </w:rPr>
        <w:t xml:space="preserve"> exists</w:t>
      </w:r>
      <w:r w:rsidR="00984992">
        <w:rPr>
          <w:lang w:eastAsia="zh-CN"/>
        </w:rPr>
        <w:t>.</w:t>
      </w:r>
      <w:r w:rsidR="00CD4789">
        <w:rPr>
          <w:lang w:eastAsia="zh-CN"/>
        </w:rPr>
        <w:t xml:space="preserve"> </w:t>
      </w:r>
    </w:p>
    <w:p w:rsidR="00ED5E57" w:rsidRPr="00F36FA0" w:rsidRDefault="00ED5E57" w:rsidP="00A4453A">
      <w:pPr>
        <w:rPr>
          <w:i/>
          <w:lang w:eastAsia="zh-CN"/>
        </w:rPr>
      </w:pPr>
      <w:r w:rsidRPr="002B3D11">
        <w:rPr>
          <w:b/>
          <w:i/>
          <w:lang w:eastAsia="zh-CN"/>
        </w:rPr>
        <w:t>Observation-</w:t>
      </w:r>
      <w:r w:rsidR="004B6D00" w:rsidRPr="002B3D11">
        <w:rPr>
          <w:b/>
          <w:i/>
          <w:lang w:eastAsia="zh-CN"/>
        </w:rPr>
        <w:t>2</w:t>
      </w:r>
      <w:r w:rsidRPr="002B3D11">
        <w:rPr>
          <w:b/>
          <w:i/>
          <w:lang w:eastAsia="zh-CN"/>
        </w:rPr>
        <w:t>:</w:t>
      </w:r>
      <w:r w:rsidRPr="00F36FA0">
        <w:rPr>
          <w:i/>
          <w:lang w:eastAsia="zh-CN"/>
        </w:rPr>
        <w:t xml:space="preserve"> The eMBB LDPC BG2 </w:t>
      </w:r>
      <w:r w:rsidR="002E09A7">
        <w:rPr>
          <w:i/>
          <w:lang w:eastAsia="zh-CN"/>
        </w:rPr>
        <w:t xml:space="preserve">performance </w:t>
      </w:r>
      <w:r w:rsidR="00AD3933" w:rsidRPr="00F36FA0">
        <w:rPr>
          <w:i/>
          <w:lang w:eastAsia="zh-CN"/>
        </w:rPr>
        <w:t xml:space="preserve">has </w:t>
      </w:r>
      <w:r w:rsidR="002E09A7">
        <w:rPr>
          <w:i/>
          <w:lang w:eastAsia="zh-CN"/>
        </w:rPr>
        <w:t xml:space="preserve">a </w:t>
      </w:r>
      <w:r w:rsidRPr="00F36FA0">
        <w:rPr>
          <w:i/>
          <w:lang w:eastAsia="zh-CN"/>
        </w:rPr>
        <w:t xml:space="preserve">high </w:t>
      </w:r>
      <w:r w:rsidR="00AC3087">
        <w:rPr>
          <w:i/>
          <w:lang w:eastAsia="zh-CN"/>
        </w:rPr>
        <w:t>probability</w:t>
      </w:r>
      <w:r w:rsidR="00AC3087" w:rsidRPr="00F36FA0">
        <w:rPr>
          <w:i/>
          <w:lang w:eastAsia="zh-CN"/>
        </w:rPr>
        <w:t xml:space="preserve"> </w:t>
      </w:r>
      <w:r w:rsidRPr="00F36FA0">
        <w:rPr>
          <w:i/>
          <w:lang w:eastAsia="zh-CN"/>
        </w:rPr>
        <w:t xml:space="preserve">of </w:t>
      </w:r>
      <w:r w:rsidR="002E09A7">
        <w:rPr>
          <w:i/>
          <w:lang w:eastAsia="zh-CN"/>
        </w:rPr>
        <w:t xml:space="preserve">showing </w:t>
      </w:r>
      <w:r w:rsidRPr="00F36FA0">
        <w:rPr>
          <w:i/>
          <w:lang w:eastAsia="zh-CN"/>
        </w:rPr>
        <w:t>error floor</w:t>
      </w:r>
      <w:r w:rsidR="005E6398" w:rsidRPr="00F36FA0">
        <w:rPr>
          <w:i/>
          <w:lang w:eastAsia="zh-CN"/>
        </w:rPr>
        <w:t xml:space="preserve"> </w:t>
      </w:r>
      <w:r w:rsidR="002E09A7">
        <w:rPr>
          <w:i/>
          <w:lang w:eastAsia="zh-CN"/>
        </w:rPr>
        <w:t>for</w:t>
      </w:r>
      <w:r w:rsidR="00E82BD8" w:rsidRPr="00F36FA0">
        <w:rPr>
          <w:i/>
          <w:lang w:eastAsia="zh-CN"/>
        </w:rPr>
        <w:t xml:space="preserve"> </w:t>
      </w:r>
      <w:r w:rsidR="005E6398" w:rsidRPr="00F36FA0">
        <w:rPr>
          <w:i/>
          <w:lang w:eastAsia="zh-CN"/>
        </w:rPr>
        <w:t>target BLER at 1e-5</w:t>
      </w:r>
      <w:r w:rsidR="00967C02">
        <w:rPr>
          <w:i/>
          <w:lang w:eastAsia="zh-CN"/>
        </w:rPr>
        <w:t>.</w:t>
      </w:r>
    </w:p>
    <w:p w:rsidR="00726EA0" w:rsidRDefault="00726EA0" w:rsidP="00A4453A">
      <w:pPr>
        <w:rPr>
          <w:lang w:eastAsia="zh-CN"/>
        </w:rPr>
      </w:pPr>
    </w:p>
    <w:p w:rsidR="00984992" w:rsidRDefault="001E0172" w:rsidP="00984992">
      <w:pPr>
        <w:pStyle w:val="Heading2"/>
        <w:rPr>
          <w:lang w:eastAsia="zh-CN"/>
        </w:rPr>
      </w:pPr>
      <w:r>
        <w:rPr>
          <w:lang w:eastAsia="zh-CN"/>
        </w:rPr>
        <w:t xml:space="preserve">Lifting size and </w:t>
      </w:r>
      <w:r w:rsidR="00984992">
        <w:rPr>
          <w:lang w:eastAsia="zh-CN"/>
        </w:rPr>
        <w:t>QC-LDPC codes</w:t>
      </w:r>
    </w:p>
    <w:p w:rsidR="00984992" w:rsidRDefault="00984992" w:rsidP="00984992">
      <w:pPr>
        <w:rPr>
          <w:lang w:eastAsia="zh-CN"/>
        </w:rPr>
      </w:pPr>
      <w:r>
        <w:rPr>
          <w:rFonts w:hint="eastAsia"/>
          <w:lang w:eastAsia="zh-CN"/>
        </w:rPr>
        <w:t>One important feature of QC-LDPC</w:t>
      </w:r>
      <w:r>
        <w:rPr>
          <w:lang w:eastAsia="zh-CN"/>
        </w:rPr>
        <w:t xml:space="preserve"> is that the parity check matrix share</w:t>
      </w:r>
      <w:r w:rsidR="00366C36">
        <w:rPr>
          <w:rFonts w:hint="eastAsia"/>
          <w:lang w:eastAsia="zh-CN"/>
        </w:rPr>
        <w:t>s</w:t>
      </w:r>
      <w:r>
        <w:rPr>
          <w:lang w:eastAsia="zh-CN"/>
        </w:rPr>
        <w:t xml:space="preserve"> the same properties within one lifting size. This is because within one lifting size the parity check matrix ha</w:t>
      </w:r>
      <w:r w:rsidR="00366C36">
        <w:rPr>
          <w:rFonts w:hint="eastAsia"/>
          <w:lang w:eastAsia="zh-CN"/>
        </w:rPr>
        <w:t>s</w:t>
      </w:r>
      <w:r>
        <w:rPr>
          <w:lang w:eastAsia="zh-CN"/>
        </w:rPr>
        <w:t xml:space="preserve"> the same minimum girth and the trapping set properties. According to </w:t>
      </w:r>
      <w:r w:rsidR="00F66767">
        <w:rPr>
          <w:lang w:eastAsia="zh-CN"/>
        </w:rPr>
        <w:t xml:space="preserve">the </w:t>
      </w:r>
      <w:r>
        <w:rPr>
          <w:lang w:eastAsia="zh-CN"/>
        </w:rPr>
        <w:t>evaluation</w:t>
      </w:r>
      <w:r w:rsidR="00443918">
        <w:rPr>
          <w:lang w:eastAsia="zh-CN"/>
        </w:rPr>
        <w:t xml:space="preserve"> results</w:t>
      </w:r>
      <w:r>
        <w:rPr>
          <w:lang w:eastAsia="zh-CN"/>
        </w:rPr>
        <w:t>, the parity check matrix share</w:t>
      </w:r>
      <w:r w:rsidR="00366C36">
        <w:rPr>
          <w:rFonts w:hint="eastAsia"/>
          <w:lang w:eastAsia="zh-CN"/>
        </w:rPr>
        <w:t>s</w:t>
      </w:r>
      <w:r>
        <w:rPr>
          <w:lang w:eastAsia="zh-CN"/>
        </w:rPr>
        <w:t xml:space="preserve"> the same error floor tendency under two scenario</w:t>
      </w:r>
      <w:r w:rsidR="00201AB6">
        <w:rPr>
          <w:lang w:eastAsia="zh-CN"/>
        </w:rPr>
        <w:t>s</w:t>
      </w:r>
      <w:r>
        <w:rPr>
          <w:lang w:eastAsia="zh-CN"/>
        </w:rPr>
        <w:t>:</w:t>
      </w:r>
    </w:p>
    <w:p w:rsidR="00984992" w:rsidRDefault="00984992" w:rsidP="00984992">
      <w:pPr>
        <w:pStyle w:val="ListParagraph"/>
        <w:numPr>
          <w:ilvl w:val="0"/>
          <w:numId w:val="55"/>
        </w:numPr>
        <w:rPr>
          <w:lang w:eastAsia="zh-CN"/>
        </w:rPr>
      </w:pPr>
      <w:r>
        <w:rPr>
          <w:rFonts w:hint="eastAsia"/>
          <w:lang w:eastAsia="zh-CN"/>
        </w:rPr>
        <w:t>same information length (</w:t>
      </w:r>
      <w:r>
        <w:rPr>
          <w:lang w:eastAsia="zh-CN"/>
        </w:rPr>
        <w:t xml:space="preserve">i.e. same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K</m:t>
        </m:r>
      </m:oMath>
      <w:r>
        <w:rPr>
          <w:rFonts w:hint="eastAsia"/>
          <w:lang w:eastAsia="zh-CN"/>
        </w:rPr>
        <w:t>)</w:t>
      </w:r>
      <w:r>
        <w:rPr>
          <w:lang w:eastAsia="zh-CN"/>
        </w:rPr>
        <w:t xml:space="preserve">, different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N</m:t>
        </m:r>
      </m:oMath>
      <w:r>
        <w:rPr>
          <w:rFonts w:hint="eastAsia"/>
          <w:lang w:eastAsia="zh-CN"/>
        </w:rPr>
        <w:t xml:space="preserve"> but within the same lifting size;</w:t>
      </w:r>
    </w:p>
    <w:p w:rsidR="00984992" w:rsidRDefault="00984992" w:rsidP="00984992">
      <w:pPr>
        <w:pStyle w:val="ListParagraph"/>
        <w:numPr>
          <w:ilvl w:val="0"/>
          <w:numId w:val="55"/>
        </w:numPr>
        <w:rPr>
          <w:lang w:eastAsia="zh-CN"/>
        </w:rPr>
      </w:pPr>
      <w:r>
        <w:rPr>
          <w:lang w:eastAsia="zh-CN"/>
        </w:rPr>
        <w:t xml:space="preserve">same encoded bit length (i.e. same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N</m:t>
        </m:r>
      </m:oMath>
      <w:r>
        <w:rPr>
          <w:lang w:eastAsia="zh-CN"/>
        </w:rPr>
        <w:t xml:space="preserve">), different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K</m:t>
        </m:r>
      </m:oMath>
      <w:r>
        <w:rPr>
          <w:rFonts w:hint="eastAsia"/>
          <w:lang w:eastAsia="zh-CN"/>
        </w:rPr>
        <w:t xml:space="preserve"> but within the same lifting size;</w:t>
      </w:r>
    </w:p>
    <w:p w:rsidR="00984992" w:rsidRDefault="00984992" w:rsidP="00984992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2832577" cy="2123694"/>
            <wp:effectExtent l="0" t="0" r="0" b="0"/>
            <wp:docPr id="4" name="图片 4" descr="cid:image002.png@01D35D4D.B64386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2.png@01D35D4D.B64386A0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39" cy="216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>
            <wp:extent cx="2877809" cy="2157606"/>
            <wp:effectExtent l="0" t="0" r="0" b="0"/>
            <wp:docPr id="3" name="图片 3" descr="cid:image001.png@01D35D4D.B64386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35D4D.B64386A0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634" cy="220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C36" w:rsidRPr="005F59EE" w:rsidRDefault="00366C36" w:rsidP="00366C36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F21B8B" w:rsidRPr="005F59EE">
        <w:rPr>
          <w:b/>
          <w:lang w:eastAsia="zh-CN"/>
        </w:rPr>
        <w:t xml:space="preserve">6.  </w:t>
      </w:r>
      <w:r w:rsidRPr="005F59EE">
        <w:rPr>
          <w:b/>
          <w:lang w:eastAsia="zh-CN"/>
        </w:rPr>
        <w:t>Error floor appears with the same parity check matrix</w:t>
      </w:r>
    </w:p>
    <w:p w:rsidR="00984992" w:rsidRDefault="00ED32B4" w:rsidP="00984992">
      <w:pPr>
        <w:rPr>
          <w:lang w:eastAsia="zh-CN"/>
        </w:rPr>
      </w:pPr>
      <w:r>
        <w:rPr>
          <w:lang w:eastAsia="zh-CN"/>
        </w:rPr>
        <w:t>F</w:t>
      </w:r>
      <w:r w:rsidR="00984992">
        <w:rPr>
          <w:rFonts w:hint="eastAsia"/>
          <w:lang w:eastAsia="zh-CN"/>
        </w:rPr>
        <w:t xml:space="preserve">rom the </w:t>
      </w:r>
      <w:r w:rsidR="00B02347">
        <w:rPr>
          <w:lang w:eastAsia="zh-CN"/>
        </w:rPr>
        <w:t>F</w:t>
      </w:r>
      <w:r w:rsidR="00984992">
        <w:rPr>
          <w:rFonts w:hint="eastAsia"/>
          <w:lang w:eastAsia="zh-CN"/>
        </w:rPr>
        <w:t xml:space="preserve">igure above, </w:t>
      </w:r>
      <w:r>
        <w:rPr>
          <w:lang w:eastAsia="zh-CN"/>
        </w:rPr>
        <w:t xml:space="preserve">we can see that </w:t>
      </w:r>
      <w:r w:rsidR="00984992">
        <w:rPr>
          <w:rFonts w:hint="eastAsia"/>
          <w:lang w:eastAsia="zh-CN"/>
        </w:rPr>
        <w:t>when the information length</w:t>
      </w:r>
      <w:r w:rsidR="00984992">
        <w:rPr>
          <w:lang w:eastAsia="zh-CN"/>
        </w:rPr>
        <w:t xml:space="preserve"> (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K</m:t>
        </m:r>
      </m:oMath>
      <w:r w:rsidR="00984992">
        <w:rPr>
          <w:lang w:eastAsia="zh-CN"/>
        </w:rPr>
        <w:t>)</w:t>
      </w:r>
      <w:r w:rsidR="00984992">
        <w:rPr>
          <w:rFonts w:hint="eastAsia"/>
          <w:lang w:eastAsia="zh-CN"/>
        </w:rPr>
        <w:t xml:space="preserve"> and encoded bits </w:t>
      </w:r>
      <w:r w:rsidR="00B02347">
        <w:rPr>
          <w:lang w:eastAsia="zh-CN"/>
        </w:rPr>
        <w:t xml:space="preserve">length </w:t>
      </w:r>
      <w:r w:rsidR="00984992">
        <w:rPr>
          <w:lang w:eastAsia="zh-CN"/>
        </w:rPr>
        <w:t>(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N</m:t>
        </m:r>
      </m:oMath>
      <w:r w:rsidR="00984992">
        <w:rPr>
          <w:lang w:eastAsia="zh-CN"/>
        </w:rPr>
        <w:t>) fluctuat</w:t>
      </w:r>
      <w:r w:rsidR="00B02347">
        <w:rPr>
          <w:lang w:eastAsia="zh-CN"/>
        </w:rPr>
        <w:t>e</w:t>
      </w:r>
      <w:r w:rsidR="00984992">
        <w:rPr>
          <w:lang w:eastAsia="zh-CN"/>
        </w:rPr>
        <w:t xml:space="preserve"> </w:t>
      </w:r>
      <w:r w:rsidR="00B02347">
        <w:rPr>
          <w:lang w:eastAsia="zh-CN"/>
        </w:rPr>
        <w:t xml:space="preserve">and the </w:t>
      </w:r>
      <w:r w:rsidR="00984992">
        <w:rPr>
          <w:lang w:eastAsia="zh-CN"/>
        </w:rPr>
        <w:t>lifting size</w:t>
      </w:r>
      <w:r w:rsidR="00B02347">
        <w:rPr>
          <w:lang w:eastAsia="zh-CN"/>
        </w:rPr>
        <w:t xml:space="preserve"> remains fixed</w:t>
      </w:r>
      <w:r w:rsidR="00984992">
        <w:rPr>
          <w:lang w:eastAsia="zh-CN"/>
        </w:rPr>
        <w:t xml:space="preserve">, the BLER-SNR curves </w:t>
      </w:r>
      <w:r w:rsidR="00B02347">
        <w:rPr>
          <w:lang w:eastAsia="zh-CN"/>
        </w:rPr>
        <w:t xml:space="preserve">share </w:t>
      </w:r>
      <w:r w:rsidR="00984992">
        <w:rPr>
          <w:lang w:eastAsia="zh-CN"/>
        </w:rPr>
        <w:t xml:space="preserve">the same error-floor </w:t>
      </w:r>
      <w:r w:rsidR="00B02347">
        <w:rPr>
          <w:lang w:eastAsia="zh-CN"/>
        </w:rPr>
        <w:t>trend</w:t>
      </w:r>
      <w:r w:rsidR="00984992">
        <w:rPr>
          <w:lang w:eastAsia="zh-CN"/>
        </w:rPr>
        <w:t>.</w:t>
      </w:r>
    </w:p>
    <w:p w:rsidR="004B238A" w:rsidRPr="00F36FA0" w:rsidRDefault="004B238A" w:rsidP="004B238A">
      <w:pPr>
        <w:rPr>
          <w:i/>
          <w:lang w:eastAsia="zh-CN"/>
        </w:rPr>
      </w:pPr>
      <w:r w:rsidRPr="00E80A91">
        <w:rPr>
          <w:b/>
          <w:i/>
          <w:lang w:eastAsia="zh-CN"/>
        </w:rPr>
        <w:lastRenderedPageBreak/>
        <w:t>Observation-3:</w:t>
      </w:r>
      <w:r w:rsidRPr="00F36FA0">
        <w:rPr>
          <w:i/>
          <w:lang w:eastAsia="zh-CN"/>
        </w:rPr>
        <w:t xml:space="preserve"> </w:t>
      </w:r>
      <w:r w:rsidR="009D02DE" w:rsidRPr="00F36FA0">
        <w:rPr>
          <w:i/>
          <w:lang w:eastAsia="zh-CN"/>
        </w:rPr>
        <w:t xml:space="preserve">For QC-LDPC codes, </w:t>
      </w:r>
      <w:r w:rsidR="00B02347">
        <w:rPr>
          <w:i/>
          <w:lang w:eastAsia="zh-CN"/>
        </w:rPr>
        <w:t xml:space="preserve">for different combinations of K and N, and </w:t>
      </w:r>
      <w:r w:rsidR="009D02DE" w:rsidRPr="00F36FA0">
        <w:rPr>
          <w:i/>
          <w:lang w:eastAsia="zh-CN"/>
        </w:rPr>
        <w:t xml:space="preserve">a certain </w:t>
      </w:r>
      <w:r w:rsidR="00B02347">
        <w:rPr>
          <w:i/>
          <w:lang w:eastAsia="zh-CN"/>
        </w:rPr>
        <w:t xml:space="preserve">fixed </w:t>
      </w:r>
      <w:r w:rsidR="009D02DE" w:rsidRPr="00F36FA0">
        <w:rPr>
          <w:i/>
          <w:lang w:eastAsia="zh-CN"/>
        </w:rPr>
        <w:t>lifting size, the BLER-SNR curves share the same error-floor t</w:t>
      </w:r>
      <w:r w:rsidR="00B02347">
        <w:rPr>
          <w:i/>
          <w:lang w:eastAsia="zh-CN"/>
        </w:rPr>
        <w:t>rend.</w:t>
      </w:r>
    </w:p>
    <w:p w:rsidR="0050222E" w:rsidRPr="00B85A98" w:rsidRDefault="0050222E" w:rsidP="00863D45">
      <w:pPr>
        <w:rPr>
          <w:lang w:eastAsia="zh-CN"/>
        </w:rPr>
      </w:pPr>
    </w:p>
    <w:p w:rsidR="00370A8D" w:rsidRDefault="00DB548C" w:rsidP="004859AB">
      <w:pPr>
        <w:pStyle w:val="Heading1"/>
      </w:pPr>
      <w:r w:rsidRPr="003401C2">
        <w:t>Conclusion</w:t>
      </w:r>
    </w:p>
    <w:p w:rsidR="00E14230" w:rsidRDefault="007D5F7E" w:rsidP="004859AB">
      <w:pPr>
        <w:rPr>
          <w:lang w:eastAsia="zh-CN"/>
        </w:rPr>
      </w:pPr>
      <w:r>
        <w:rPr>
          <w:lang w:eastAsia="zh-CN"/>
        </w:rPr>
        <w:t>From the analysis of the LDPC BG2 performance,</w:t>
      </w:r>
      <w:r w:rsidR="00E14230">
        <w:rPr>
          <w:lang w:eastAsia="zh-CN"/>
        </w:rPr>
        <w:t xml:space="preserve"> it is clear that there exists performance degradation as the target BLER is on the order of 1e-5 and lower. Given the reliability requirements</w:t>
      </w:r>
      <w:r w:rsidR="0087046D">
        <w:rPr>
          <w:lang w:eastAsia="zh-CN"/>
        </w:rPr>
        <w:t xml:space="preserve"> and the information block lengths and code rate</w:t>
      </w:r>
      <w:r w:rsidR="00C8397E">
        <w:rPr>
          <w:lang w:eastAsia="zh-CN"/>
        </w:rPr>
        <w:t>s</w:t>
      </w:r>
      <w:r w:rsidR="0087046D">
        <w:rPr>
          <w:lang w:eastAsia="zh-CN"/>
        </w:rPr>
        <w:t xml:space="preserve"> targeted by the URLLC scenario, </w:t>
      </w:r>
      <w:r w:rsidR="00E14230">
        <w:rPr>
          <w:lang w:eastAsia="zh-CN"/>
        </w:rPr>
        <w:t>the adoption of LDPC BG2 is not a robust solution</w:t>
      </w:r>
      <w:r w:rsidR="0087046D">
        <w:rPr>
          <w:lang w:eastAsia="zh-CN"/>
        </w:rPr>
        <w:t xml:space="preserve"> because of the presence of an error floor and the inferior performance respect to polar codes</w:t>
      </w:r>
      <w:r w:rsidR="00902B64">
        <w:rPr>
          <w:lang w:eastAsia="zh-CN"/>
        </w:rPr>
        <w:t xml:space="preserve"> as shown in Figure 1</w:t>
      </w:r>
      <w:r w:rsidR="0087046D">
        <w:rPr>
          <w:lang w:eastAsia="zh-CN"/>
        </w:rPr>
        <w:t>.</w:t>
      </w:r>
    </w:p>
    <w:p w:rsidR="00A92056" w:rsidRDefault="0087046D" w:rsidP="004859AB">
      <w:pPr>
        <w:rPr>
          <w:lang w:eastAsia="zh-CN"/>
        </w:rPr>
      </w:pPr>
      <w:r>
        <w:rPr>
          <w:lang w:eastAsia="zh-CN"/>
        </w:rPr>
        <w:t xml:space="preserve">Based on the performance analysis above, </w:t>
      </w:r>
      <w:r w:rsidR="007D5F7E">
        <w:rPr>
          <w:lang w:eastAsia="zh-CN"/>
        </w:rPr>
        <w:t xml:space="preserve">we have the following </w:t>
      </w:r>
      <w:r w:rsidR="00731024">
        <w:rPr>
          <w:lang w:eastAsia="zh-CN"/>
        </w:rPr>
        <w:t>observation</w:t>
      </w:r>
      <w:r w:rsidR="007D5F7E">
        <w:rPr>
          <w:lang w:eastAsia="zh-CN"/>
        </w:rPr>
        <w:t>s</w:t>
      </w:r>
      <w:r w:rsidR="00D01705">
        <w:rPr>
          <w:lang w:eastAsia="zh-CN"/>
        </w:rPr>
        <w:t>:</w:t>
      </w:r>
    </w:p>
    <w:p w:rsidR="002B3D11" w:rsidRPr="00D8007B" w:rsidRDefault="002B3D11" w:rsidP="002B3D11">
      <w:pPr>
        <w:rPr>
          <w:b/>
          <w:i/>
          <w:lang w:eastAsia="zh-CN"/>
        </w:rPr>
      </w:pPr>
      <w:r w:rsidRPr="00D8007B">
        <w:rPr>
          <w:b/>
          <w:i/>
          <w:lang w:eastAsia="zh-CN"/>
        </w:rPr>
        <w:t>O</w:t>
      </w:r>
      <w:r w:rsidRPr="00D8007B">
        <w:rPr>
          <w:rFonts w:hint="eastAsia"/>
          <w:b/>
          <w:i/>
          <w:lang w:eastAsia="zh-CN"/>
        </w:rPr>
        <w:t>bservation</w:t>
      </w:r>
      <w:r w:rsidRPr="009C5509">
        <w:rPr>
          <w:rFonts w:hint="eastAsia"/>
          <w:b/>
          <w:i/>
          <w:lang w:eastAsia="zh-CN"/>
        </w:rPr>
        <w:t>-</w:t>
      </w:r>
      <w:r w:rsidRPr="00D8007B">
        <w:rPr>
          <w:b/>
          <w:i/>
          <w:lang w:eastAsia="zh-CN"/>
        </w:rPr>
        <w:t xml:space="preserve">1: </w:t>
      </w:r>
      <w:r w:rsidR="00C8397E" w:rsidRPr="00B02347">
        <w:rPr>
          <w:i/>
          <w:lang w:eastAsia="zh-CN"/>
        </w:rPr>
        <w:t>Performance of LDPC BG2</w:t>
      </w:r>
      <w:r w:rsidR="00C8397E">
        <w:rPr>
          <w:i/>
          <w:lang w:eastAsia="zh-CN"/>
        </w:rPr>
        <w:t xml:space="preserve"> code</w:t>
      </w:r>
      <w:r w:rsidR="00C8397E" w:rsidRPr="00B02347">
        <w:rPr>
          <w:i/>
          <w:lang w:eastAsia="zh-CN"/>
        </w:rPr>
        <w:t xml:space="preserve"> become</w:t>
      </w:r>
      <w:r w:rsidR="00C8397E">
        <w:rPr>
          <w:i/>
          <w:lang w:eastAsia="zh-CN"/>
        </w:rPr>
        <w:t>s</w:t>
      </w:r>
      <w:r w:rsidR="00C8397E" w:rsidRPr="00B02347">
        <w:rPr>
          <w:i/>
          <w:lang w:eastAsia="zh-CN"/>
        </w:rPr>
        <w:t xml:space="preserve"> increasingly </w:t>
      </w:r>
      <w:r w:rsidR="00C8397E">
        <w:rPr>
          <w:i/>
          <w:lang w:eastAsia="zh-CN"/>
        </w:rPr>
        <w:t>inconsistent</w:t>
      </w:r>
      <w:r w:rsidR="00C8397E" w:rsidRPr="005678E7">
        <w:rPr>
          <w:i/>
          <w:lang w:eastAsia="zh-CN"/>
        </w:rPr>
        <w:t xml:space="preserve"> </w:t>
      </w:r>
      <w:r w:rsidR="00C8397E">
        <w:rPr>
          <w:i/>
          <w:lang w:eastAsia="zh-CN"/>
        </w:rPr>
        <w:t xml:space="preserve">for the granularity of NR block sizes </w:t>
      </w:r>
      <w:r w:rsidR="00C8397E" w:rsidRPr="005678E7">
        <w:rPr>
          <w:i/>
          <w:lang w:eastAsia="zh-CN"/>
        </w:rPr>
        <w:t xml:space="preserve">as the </w:t>
      </w:r>
      <w:r w:rsidR="00C8397E" w:rsidRPr="00F36FA0">
        <w:rPr>
          <w:i/>
          <w:lang w:eastAsia="zh-CN"/>
        </w:rPr>
        <w:t xml:space="preserve">target BLER </w:t>
      </w:r>
      <w:r w:rsidR="00C8397E" w:rsidRPr="00B02347">
        <w:rPr>
          <w:i/>
          <w:lang w:eastAsia="zh-CN"/>
        </w:rPr>
        <w:t xml:space="preserve">decreases to values of </w:t>
      </w:r>
      <w:r w:rsidR="00C8397E" w:rsidRPr="00F36FA0">
        <w:rPr>
          <w:i/>
          <w:lang w:eastAsia="zh-CN"/>
        </w:rPr>
        <w:t xml:space="preserve">1e-5 </w:t>
      </w:r>
      <w:r w:rsidR="00C8397E">
        <w:rPr>
          <w:i/>
          <w:lang w:eastAsia="zh-CN"/>
        </w:rPr>
        <w:t>or</w:t>
      </w:r>
      <w:r w:rsidR="00C8397E" w:rsidRPr="00F36FA0">
        <w:rPr>
          <w:i/>
          <w:lang w:eastAsia="zh-CN"/>
        </w:rPr>
        <w:t xml:space="preserve"> 1e-6</w:t>
      </w:r>
      <w:r w:rsidR="00B02347">
        <w:rPr>
          <w:i/>
          <w:lang w:eastAsia="zh-CN"/>
        </w:rPr>
        <w:t>.</w:t>
      </w:r>
    </w:p>
    <w:p w:rsidR="002B3D11" w:rsidRPr="00D8007B" w:rsidRDefault="002B3D11" w:rsidP="002B3D11">
      <w:pPr>
        <w:rPr>
          <w:i/>
          <w:lang w:eastAsia="zh-CN"/>
        </w:rPr>
      </w:pPr>
      <w:r w:rsidRPr="00D8007B">
        <w:rPr>
          <w:b/>
          <w:i/>
          <w:lang w:eastAsia="zh-CN"/>
        </w:rPr>
        <w:t>Observation-2:</w:t>
      </w:r>
      <w:r w:rsidRPr="00D8007B">
        <w:rPr>
          <w:i/>
          <w:lang w:eastAsia="zh-CN"/>
        </w:rPr>
        <w:t xml:space="preserve"> </w:t>
      </w:r>
      <w:r w:rsidR="00B02347" w:rsidRPr="00E67DC3">
        <w:rPr>
          <w:i/>
          <w:lang w:eastAsia="zh-CN"/>
        </w:rPr>
        <w:t xml:space="preserve">The eMBB LDPC BG2 </w:t>
      </w:r>
      <w:r w:rsidR="00B02347">
        <w:rPr>
          <w:i/>
          <w:lang w:eastAsia="zh-CN"/>
        </w:rPr>
        <w:t xml:space="preserve">performance </w:t>
      </w:r>
      <w:r w:rsidR="00B02347" w:rsidRPr="00E67DC3">
        <w:rPr>
          <w:i/>
          <w:lang w:eastAsia="zh-CN"/>
        </w:rPr>
        <w:t xml:space="preserve">has </w:t>
      </w:r>
      <w:r w:rsidR="00B02347">
        <w:rPr>
          <w:i/>
          <w:lang w:eastAsia="zh-CN"/>
        </w:rPr>
        <w:t xml:space="preserve">a </w:t>
      </w:r>
      <w:r w:rsidR="00B02347" w:rsidRPr="00E67DC3">
        <w:rPr>
          <w:i/>
          <w:lang w:eastAsia="zh-CN"/>
        </w:rPr>
        <w:t xml:space="preserve">high </w:t>
      </w:r>
      <w:r w:rsidR="00AC3087">
        <w:rPr>
          <w:i/>
          <w:lang w:eastAsia="zh-CN"/>
        </w:rPr>
        <w:t>probability</w:t>
      </w:r>
      <w:r w:rsidR="00AC3087" w:rsidRPr="00E67DC3">
        <w:rPr>
          <w:i/>
          <w:lang w:eastAsia="zh-CN"/>
        </w:rPr>
        <w:t xml:space="preserve"> </w:t>
      </w:r>
      <w:r w:rsidR="00B02347" w:rsidRPr="00E67DC3">
        <w:rPr>
          <w:i/>
          <w:lang w:eastAsia="zh-CN"/>
        </w:rPr>
        <w:t xml:space="preserve">of </w:t>
      </w:r>
      <w:r w:rsidR="00B02347">
        <w:rPr>
          <w:i/>
          <w:lang w:eastAsia="zh-CN"/>
        </w:rPr>
        <w:t xml:space="preserve">showing </w:t>
      </w:r>
      <w:r w:rsidR="00B02347" w:rsidRPr="00E67DC3">
        <w:rPr>
          <w:i/>
          <w:lang w:eastAsia="zh-CN"/>
        </w:rPr>
        <w:t xml:space="preserve">error floor </w:t>
      </w:r>
      <w:r w:rsidR="00B02347">
        <w:rPr>
          <w:i/>
          <w:lang w:eastAsia="zh-CN"/>
        </w:rPr>
        <w:t>for</w:t>
      </w:r>
      <w:r w:rsidR="00B02347" w:rsidRPr="00E67DC3">
        <w:rPr>
          <w:i/>
          <w:lang w:eastAsia="zh-CN"/>
        </w:rPr>
        <w:t xml:space="preserve"> target BLER at 1e-5</w:t>
      </w:r>
      <w:r w:rsidR="00B02347">
        <w:rPr>
          <w:i/>
          <w:lang w:eastAsia="zh-CN"/>
        </w:rPr>
        <w:t>.</w:t>
      </w:r>
    </w:p>
    <w:p w:rsidR="00731024" w:rsidRPr="00D8007B" w:rsidRDefault="00731024" w:rsidP="00731024">
      <w:pPr>
        <w:rPr>
          <w:i/>
          <w:lang w:eastAsia="zh-CN"/>
        </w:rPr>
      </w:pPr>
      <w:r w:rsidRPr="00D8007B">
        <w:rPr>
          <w:b/>
          <w:i/>
          <w:lang w:eastAsia="zh-CN"/>
        </w:rPr>
        <w:t>Observation-3:</w:t>
      </w:r>
      <w:r w:rsidRPr="00D8007B">
        <w:rPr>
          <w:i/>
          <w:lang w:eastAsia="zh-CN"/>
        </w:rPr>
        <w:t xml:space="preserve"> </w:t>
      </w:r>
      <w:r w:rsidR="00B02347" w:rsidRPr="00E67DC3">
        <w:rPr>
          <w:i/>
          <w:lang w:eastAsia="zh-CN"/>
        </w:rPr>
        <w:t xml:space="preserve">For QC-LDPC codes, </w:t>
      </w:r>
      <w:r w:rsidR="00B02347">
        <w:rPr>
          <w:i/>
          <w:lang w:eastAsia="zh-CN"/>
        </w:rPr>
        <w:t xml:space="preserve">for different combinations of K and N, and </w:t>
      </w:r>
      <w:r w:rsidR="00B02347" w:rsidRPr="00E67DC3">
        <w:rPr>
          <w:i/>
          <w:lang w:eastAsia="zh-CN"/>
        </w:rPr>
        <w:t xml:space="preserve">a certain </w:t>
      </w:r>
      <w:r w:rsidR="00B02347">
        <w:rPr>
          <w:i/>
          <w:lang w:eastAsia="zh-CN"/>
        </w:rPr>
        <w:t xml:space="preserve">fixed </w:t>
      </w:r>
      <w:r w:rsidR="00B02347" w:rsidRPr="00E67DC3">
        <w:rPr>
          <w:i/>
          <w:lang w:eastAsia="zh-CN"/>
        </w:rPr>
        <w:t>lifting size, the BLER-SNR curves share the same error-floor t</w:t>
      </w:r>
      <w:r w:rsidR="00B02347">
        <w:rPr>
          <w:i/>
          <w:lang w:eastAsia="zh-CN"/>
        </w:rPr>
        <w:t>rend.</w:t>
      </w:r>
    </w:p>
    <w:p w:rsidR="00F346AC" w:rsidRPr="00F346AC" w:rsidRDefault="00F346AC" w:rsidP="004859AB">
      <w:pPr>
        <w:rPr>
          <w:i/>
          <w:lang w:eastAsia="zh-CN"/>
        </w:rPr>
      </w:pPr>
    </w:p>
    <w:p w:rsidR="00DB548C" w:rsidRDefault="00DB548C" w:rsidP="00DB548C">
      <w:pPr>
        <w:pStyle w:val="Heading1"/>
        <w:numPr>
          <w:ilvl w:val="0"/>
          <w:numId w:val="0"/>
        </w:numPr>
      </w:pPr>
      <w:r w:rsidRPr="003401C2">
        <w:t>References</w:t>
      </w:r>
    </w:p>
    <w:p w:rsidR="00BF440F" w:rsidRDefault="008210B5" w:rsidP="0041373A">
      <w:pPr>
        <w:pStyle w:val="References"/>
        <w:tabs>
          <w:tab w:val="num" w:pos="360"/>
        </w:tabs>
        <w:snapToGrid/>
        <w:spacing w:after="0"/>
        <w:ind w:left="360" w:hanging="360"/>
        <w:jc w:val="left"/>
        <w:rPr>
          <w:sz w:val="22"/>
          <w:szCs w:val="22"/>
          <w:lang w:val="en-GB" w:eastAsia="zh-CN"/>
        </w:rPr>
      </w:pPr>
      <w:r>
        <w:rPr>
          <w:sz w:val="22"/>
          <w:szCs w:val="22"/>
          <w:lang w:val="en-GB" w:eastAsia="zh-CN"/>
        </w:rPr>
        <w:t xml:space="preserve">[1] </w:t>
      </w:r>
      <w:r w:rsidR="009C3C6C">
        <w:rPr>
          <w:sz w:val="22"/>
          <w:szCs w:val="22"/>
          <w:lang w:val="en-GB" w:eastAsia="zh-CN"/>
        </w:rPr>
        <w:t>R1-180</w:t>
      </w:r>
      <w:r w:rsidR="004E785D">
        <w:rPr>
          <w:sz w:val="22"/>
          <w:szCs w:val="22"/>
          <w:lang w:val="en-GB" w:eastAsia="zh-CN"/>
        </w:rPr>
        <w:t>1467</w:t>
      </w:r>
      <w:r w:rsidR="00B8140A">
        <w:rPr>
          <w:sz w:val="22"/>
          <w:szCs w:val="22"/>
          <w:lang w:val="en-GB" w:eastAsia="zh-CN"/>
        </w:rPr>
        <w:t>, Chann</w:t>
      </w:r>
      <w:r w:rsidR="009C3C6C">
        <w:rPr>
          <w:sz w:val="22"/>
          <w:szCs w:val="22"/>
          <w:lang w:val="en-GB" w:eastAsia="zh-CN"/>
        </w:rPr>
        <w:t>el coding for URLLC, Huawei, HiS</w:t>
      </w:r>
      <w:r w:rsidR="00B8140A">
        <w:rPr>
          <w:sz w:val="22"/>
          <w:szCs w:val="22"/>
          <w:lang w:val="en-GB" w:eastAsia="zh-CN"/>
        </w:rPr>
        <w:t>ilicon</w:t>
      </w:r>
    </w:p>
    <w:p w:rsidR="00984992" w:rsidRPr="00562A8A" w:rsidRDefault="00984992" w:rsidP="0041373A">
      <w:pPr>
        <w:pStyle w:val="References"/>
        <w:tabs>
          <w:tab w:val="num" w:pos="360"/>
        </w:tabs>
        <w:snapToGrid/>
        <w:spacing w:after="0"/>
        <w:ind w:left="360" w:hanging="360"/>
        <w:jc w:val="left"/>
        <w:rPr>
          <w:sz w:val="22"/>
          <w:szCs w:val="22"/>
          <w:lang w:val="en-GB" w:eastAsia="zh-CN"/>
        </w:rPr>
      </w:pPr>
      <w:r w:rsidRPr="00562A8A">
        <w:rPr>
          <w:rFonts w:hint="eastAsia"/>
          <w:sz w:val="22"/>
          <w:szCs w:val="22"/>
          <w:lang w:val="en-GB" w:eastAsia="zh-CN"/>
        </w:rPr>
        <w:t>[</w:t>
      </w:r>
      <w:r w:rsidR="00BF440F">
        <w:rPr>
          <w:rFonts w:hint="eastAsia"/>
          <w:sz w:val="22"/>
          <w:szCs w:val="22"/>
          <w:lang w:val="en-GB" w:eastAsia="zh-CN"/>
        </w:rPr>
        <w:t>2</w:t>
      </w:r>
      <w:r w:rsidRPr="00562A8A">
        <w:rPr>
          <w:rFonts w:hint="eastAsia"/>
          <w:sz w:val="22"/>
          <w:szCs w:val="22"/>
          <w:lang w:val="en-GB" w:eastAsia="zh-CN"/>
        </w:rPr>
        <w:t>]</w:t>
      </w:r>
      <w:r w:rsidRPr="00562A8A">
        <w:rPr>
          <w:sz w:val="22"/>
          <w:szCs w:val="22"/>
          <w:lang w:val="en-GB" w:eastAsia="zh-CN"/>
        </w:rPr>
        <w:t xml:space="preserve"> Chairman’s notes for RAN1 #91.</w:t>
      </w:r>
    </w:p>
    <w:p w:rsidR="00B31599" w:rsidRDefault="00B31599">
      <w:pPr>
        <w:autoSpaceDE/>
        <w:autoSpaceDN/>
        <w:adjustRightInd/>
        <w:snapToGrid/>
        <w:spacing w:after="0"/>
        <w:jc w:val="left"/>
        <w:rPr>
          <w:b/>
          <w:bCs/>
          <w:lang w:val="en-GB" w:eastAsia="zh-CN"/>
        </w:rPr>
      </w:pPr>
      <w:bookmarkStart w:id="4" w:name="_Ref445807199"/>
      <w:bookmarkStart w:id="5" w:name="_Ref367787843"/>
      <w:bookmarkStart w:id="6" w:name="_Ref383190669"/>
      <w:bookmarkEnd w:id="1"/>
      <w:bookmarkEnd w:id="2"/>
      <w:bookmarkEnd w:id="3"/>
    </w:p>
    <w:bookmarkEnd w:id="4"/>
    <w:bookmarkEnd w:id="5"/>
    <w:bookmarkEnd w:id="6"/>
    <w:p w:rsidR="008A3F0B" w:rsidRDefault="00470D0D" w:rsidP="00F36FA0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r>
        <w:rPr>
          <w:rFonts w:hint="eastAsia"/>
          <w:lang w:eastAsia="zh-CN"/>
        </w:rPr>
        <w:t>Appendix</w:t>
      </w:r>
      <w:r w:rsidR="0078112B">
        <w:rPr>
          <w:rFonts w:hint="eastAsia"/>
          <w:lang w:eastAsia="zh-CN"/>
        </w:rPr>
        <w:t xml:space="preserve"> </w:t>
      </w:r>
    </w:p>
    <w:p w:rsidR="00A44212" w:rsidRPr="005F59EE" w:rsidRDefault="00365D39" w:rsidP="00F36FA0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Table 2. </w:t>
      </w:r>
      <w:r w:rsidR="006D1166" w:rsidRPr="005F59EE">
        <w:rPr>
          <w:b/>
          <w:lang w:eastAsia="zh-CN"/>
        </w:rPr>
        <w:t>TBS</w:t>
      </w:r>
      <w:r w:rsidR="008D64D3">
        <w:rPr>
          <w:b/>
          <w:lang w:eastAsia="zh-CN"/>
        </w:rPr>
        <w:t xml:space="preserve"> table </w:t>
      </w:r>
      <w:r w:rsidR="00466271" w:rsidRPr="005F59EE">
        <w:rPr>
          <w:b/>
          <w:lang w:eastAsia="zh-CN"/>
        </w:rPr>
        <w:t>[</w:t>
      </w:r>
      <w:r w:rsidR="00AC3087">
        <w:rPr>
          <w:b/>
          <w:lang w:eastAsia="zh-CN"/>
        </w:rPr>
        <w:t>2</w:t>
      </w:r>
      <w:r w:rsidR="00466271" w:rsidRPr="005F59EE">
        <w:rPr>
          <w:b/>
          <w:lang w:eastAsia="zh-CN"/>
        </w:rPr>
        <w:t>]</w:t>
      </w:r>
    </w:p>
    <w:p w:rsidR="00CD71ED" w:rsidRPr="00F82815" w:rsidRDefault="006D1166" w:rsidP="00686575">
      <w:pPr>
        <w:jc w:val="center"/>
        <w:rPr>
          <w:lang w:eastAsia="zh-CN"/>
        </w:rPr>
      </w:pPr>
      <w:r w:rsidRPr="006D1166">
        <w:rPr>
          <w:noProof/>
          <w:lang w:eastAsia="zh-CN"/>
        </w:rPr>
        <w:drawing>
          <wp:inline distT="0" distB="0" distL="0" distR="0">
            <wp:extent cx="4088140" cy="3130061"/>
            <wp:effectExtent l="0" t="0" r="7620" b="0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719" cy="3134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71ED" w:rsidRPr="00F82815" w:rsidSect="00BE5645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1DA2" w:rsidRDefault="00D81DA2" w:rsidP="009E7AF1">
      <w:pPr>
        <w:spacing w:after="0"/>
      </w:pPr>
      <w:r>
        <w:separator/>
      </w:r>
    </w:p>
  </w:endnote>
  <w:endnote w:type="continuationSeparator" w:id="0">
    <w:p w:rsidR="00D81DA2" w:rsidRDefault="00D81DA2" w:rsidP="009E7AF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1DA2" w:rsidRDefault="00D81DA2" w:rsidP="009E7AF1">
      <w:pPr>
        <w:spacing w:after="0"/>
      </w:pPr>
      <w:r>
        <w:separator/>
      </w:r>
    </w:p>
  </w:footnote>
  <w:footnote w:type="continuationSeparator" w:id="0">
    <w:p w:rsidR="00D81DA2" w:rsidRDefault="00D81DA2" w:rsidP="009E7AF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7D0178"/>
    <w:multiLevelType w:val="hybridMultilevel"/>
    <w:tmpl w:val="16481B9E"/>
    <w:lvl w:ilvl="0" w:tplc="DFCC3C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8A9C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6E4E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6AE0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3BA1B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14E1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94B5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B82D5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C2ED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839340F"/>
    <w:multiLevelType w:val="hybridMultilevel"/>
    <w:tmpl w:val="AA3AF2EA"/>
    <w:lvl w:ilvl="0" w:tplc="4AE6C2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9CD2DDA"/>
    <w:multiLevelType w:val="hybridMultilevel"/>
    <w:tmpl w:val="CED8C258"/>
    <w:lvl w:ilvl="0" w:tplc="4AE6C24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A4480D"/>
    <w:multiLevelType w:val="multilevel"/>
    <w:tmpl w:val="E83286EE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4" w15:restartNumberingAfterBreak="0">
    <w:nsid w:val="14117F4B"/>
    <w:multiLevelType w:val="hybridMultilevel"/>
    <w:tmpl w:val="369ED946"/>
    <w:lvl w:ilvl="0" w:tplc="340281F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00441"/>
    <w:multiLevelType w:val="hybridMultilevel"/>
    <w:tmpl w:val="3BE425C0"/>
    <w:lvl w:ilvl="0" w:tplc="9FA27C04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6" w15:restartNumberingAfterBreak="0">
    <w:nsid w:val="165C6D2D"/>
    <w:multiLevelType w:val="hybridMultilevel"/>
    <w:tmpl w:val="73B2CD96"/>
    <w:lvl w:ilvl="0" w:tplc="6CFC9E8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77469C5"/>
    <w:multiLevelType w:val="hybridMultilevel"/>
    <w:tmpl w:val="DD2C7A18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8D66D12"/>
    <w:multiLevelType w:val="hybridMultilevel"/>
    <w:tmpl w:val="593A7BB6"/>
    <w:lvl w:ilvl="0" w:tplc="940AD8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0D85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3B254F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BC29E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7499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032FF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9289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5401B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6D6E4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AC079F1"/>
    <w:multiLevelType w:val="hybridMultilevel"/>
    <w:tmpl w:val="E7C65B26"/>
    <w:lvl w:ilvl="0" w:tplc="239690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SimSun" w:hAnsi="SimSun" w:hint="default"/>
      </w:rPr>
    </w:lvl>
    <w:lvl w:ilvl="1" w:tplc="3E2EC66C">
      <w:start w:val="4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imSun" w:hAnsi="SimSun" w:hint="default"/>
      </w:rPr>
    </w:lvl>
    <w:lvl w:ilvl="2" w:tplc="AF70DC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SimSun" w:hAnsi="SimSun" w:hint="default"/>
      </w:rPr>
    </w:lvl>
    <w:lvl w:ilvl="3" w:tplc="508A1C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SimSun" w:hAnsi="SimSun" w:hint="default"/>
      </w:rPr>
    </w:lvl>
    <w:lvl w:ilvl="4" w:tplc="08ACFB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SimSun" w:hAnsi="SimSun" w:hint="default"/>
      </w:rPr>
    </w:lvl>
    <w:lvl w:ilvl="5" w:tplc="0B6A3A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SimSun" w:hAnsi="SimSun" w:hint="default"/>
      </w:rPr>
    </w:lvl>
    <w:lvl w:ilvl="6" w:tplc="409604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SimSun" w:hAnsi="SimSun" w:hint="default"/>
      </w:rPr>
    </w:lvl>
    <w:lvl w:ilvl="7" w:tplc="E132CA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SimSun" w:hAnsi="SimSun" w:hint="default"/>
      </w:rPr>
    </w:lvl>
    <w:lvl w:ilvl="8" w:tplc="E960CC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SimSun" w:hAnsi="SimSun" w:hint="default"/>
      </w:rPr>
    </w:lvl>
  </w:abstractNum>
  <w:abstractNum w:abstractNumId="10" w15:restartNumberingAfterBreak="0">
    <w:nsid w:val="1AC3663E"/>
    <w:multiLevelType w:val="hybridMultilevel"/>
    <w:tmpl w:val="DF9267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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824151"/>
    <w:multiLevelType w:val="hybridMultilevel"/>
    <w:tmpl w:val="9446BFD0"/>
    <w:lvl w:ilvl="0" w:tplc="6570EE4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6AA7FA6"/>
    <w:multiLevelType w:val="hybridMultilevel"/>
    <w:tmpl w:val="5AF849CC"/>
    <w:lvl w:ilvl="0" w:tplc="D6343A7E">
      <w:start w:val="1"/>
      <w:numFmt w:val="lowerLetter"/>
      <w:lvlText w:val="(%1)"/>
      <w:lvlJc w:val="left"/>
      <w:pPr>
        <w:ind w:left="190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85" w:hanging="420"/>
      </w:pPr>
    </w:lvl>
    <w:lvl w:ilvl="2" w:tplc="0409001B" w:tentative="1">
      <w:start w:val="1"/>
      <w:numFmt w:val="lowerRoman"/>
      <w:lvlText w:val="%3."/>
      <w:lvlJc w:val="right"/>
      <w:pPr>
        <w:ind w:left="2805" w:hanging="420"/>
      </w:pPr>
    </w:lvl>
    <w:lvl w:ilvl="3" w:tplc="0409000F" w:tentative="1">
      <w:start w:val="1"/>
      <w:numFmt w:val="decimal"/>
      <w:lvlText w:val="%4."/>
      <w:lvlJc w:val="left"/>
      <w:pPr>
        <w:ind w:left="3225" w:hanging="420"/>
      </w:pPr>
    </w:lvl>
    <w:lvl w:ilvl="4" w:tplc="04090019" w:tentative="1">
      <w:start w:val="1"/>
      <w:numFmt w:val="lowerLetter"/>
      <w:lvlText w:val="%5)"/>
      <w:lvlJc w:val="left"/>
      <w:pPr>
        <w:ind w:left="3645" w:hanging="420"/>
      </w:pPr>
    </w:lvl>
    <w:lvl w:ilvl="5" w:tplc="0409001B" w:tentative="1">
      <w:start w:val="1"/>
      <w:numFmt w:val="lowerRoman"/>
      <w:lvlText w:val="%6."/>
      <w:lvlJc w:val="right"/>
      <w:pPr>
        <w:ind w:left="4065" w:hanging="420"/>
      </w:pPr>
    </w:lvl>
    <w:lvl w:ilvl="6" w:tplc="0409000F" w:tentative="1">
      <w:start w:val="1"/>
      <w:numFmt w:val="decimal"/>
      <w:lvlText w:val="%7."/>
      <w:lvlJc w:val="left"/>
      <w:pPr>
        <w:ind w:left="4485" w:hanging="420"/>
      </w:pPr>
    </w:lvl>
    <w:lvl w:ilvl="7" w:tplc="04090019" w:tentative="1">
      <w:start w:val="1"/>
      <w:numFmt w:val="lowerLetter"/>
      <w:lvlText w:val="%8)"/>
      <w:lvlJc w:val="left"/>
      <w:pPr>
        <w:ind w:left="4905" w:hanging="420"/>
      </w:pPr>
    </w:lvl>
    <w:lvl w:ilvl="8" w:tplc="0409001B" w:tentative="1">
      <w:start w:val="1"/>
      <w:numFmt w:val="lowerRoman"/>
      <w:lvlText w:val="%9."/>
      <w:lvlJc w:val="right"/>
      <w:pPr>
        <w:ind w:left="5325" w:hanging="420"/>
      </w:pPr>
    </w:lvl>
  </w:abstractNum>
  <w:abstractNum w:abstractNumId="13" w15:restartNumberingAfterBreak="0">
    <w:nsid w:val="2C3C36F1"/>
    <w:multiLevelType w:val="hybridMultilevel"/>
    <w:tmpl w:val="AC744E6E"/>
    <w:lvl w:ilvl="0" w:tplc="85E8887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14" w15:restartNumberingAfterBreak="0">
    <w:nsid w:val="2C66009F"/>
    <w:multiLevelType w:val="hybridMultilevel"/>
    <w:tmpl w:val="FC3052B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E955127"/>
    <w:multiLevelType w:val="hybridMultilevel"/>
    <w:tmpl w:val="29A87584"/>
    <w:lvl w:ilvl="0" w:tplc="C3181142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imSun" w:hAnsi="SimSun" w:hint="default"/>
      </w:rPr>
    </w:lvl>
    <w:lvl w:ilvl="1" w:tplc="5A7816A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imSun" w:hAnsi="SimSun" w:hint="default"/>
      </w:rPr>
    </w:lvl>
    <w:lvl w:ilvl="2" w:tplc="CB3C618C">
      <w:start w:val="4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SimSun" w:hAnsi="SimSun" w:hint="default"/>
      </w:rPr>
    </w:lvl>
    <w:lvl w:ilvl="3" w:tplc="BE30D9D0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imSun" w:hAnsi="SimSun" w:hint="default"/>
      </w:rPr>
    </w:lvl>
    <w:lvl w:ilvl="4" w:tplc="7E1A32FE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imSun" w:hAnsi="SimSun" w:hint="default"/>
      </w:rPr>
    </w:lvl>
    <w:lvl w:ilvl="5" w:tplc="BF5E28D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SimSun" w:hAnsi="SimSun" w:hint="default"/>
      </w:rPr>
    </w:lvl>
    <w:lvl w:ilvl="6" w:tplc="46D604D8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SimSun" w:hAnsi="SimSun" w:hint="default"/>
      </w:rPr>
    </w:lvl>
    <w:lvl w:ilvl="7" w:tplc="1B061FAE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SimSun" w:hAnsi="SimSun" w:hint="default"/>
      </w:rPr>
    </w:lvl>
    <w:lvl w:ilvl="8" w:tplc="D9A6486A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SimSun" w:hAnsi="SimSun" w:hint="default"/>
      </w:rPr>
    </w:lvl>
  </w:abstractNum>
  <w:abstractNum w:abstractNumId="16" w15:restartNumberingAfterBreak="0">
    <w:nsid w:val="3205345F"/>
    <w:multiLevelType w:val="hybridMultilevel"/>
    <w:tmpl w:val="9030F7B0"/>
    <w:lvl w:ilvl="0" w:tplc="F99C65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60"/>
        </w:tabs>
        <w:ind w:left="860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33C96ACD"/>
    <w:multiLevelType w:val="hybridMultilevel"/>
    <w:tmpl w:val="1A0CC59C"/>
    <w:lvl w:ilvl="0" w:tplc="4AE6C2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A877D64"/>
    <w:multiLevelType w:val="singleLevel"/>
    <w:tmpl w:val="5DA6FC16"/>
    <w:lvl w:ilvl="0">
      <w:start w:val="1"/>
      <w:numFmt w:val="decimal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20" w15:restartNumberingAfterBreak="0">
    <w:nsid w:val="3B7947CD"/>
    <w:multiLevelType w:val="hybridMultilevel"/>
    <w:tmpl w:val="A04E43AE"/>
    <w:lvl w:ilvl="0" w:tplc="4AE6C2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3E481D7E"/>
    <w:multiLevelType w:val="hybridMultilevel"/>
    <w:tmpl w:val="9EEA16CA"/>
    <w:lvl w:ilvl="0" w:tplc="E1701D42">
      <w:start w:val="1"/>
      <w:numFmt w:val="lowerLetter"/>
      <w:lvlText w:val="(%1)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15" w:hanging="420"/>
      </w:pPr>
    </w:lvl>
    <w:lvl w:ilvl="2" w:tplc="0409001B" w:tentative="1">
      <w:start w:val="1"/>
      <w:numFmt w:val="lowerRoman"/>
      <w:lvlText w:val="%3."/>
      <w:lvlJc w:val="right"/>
      <w:pPr>
        <w:ind w:left="1335" w:hanging="420"/>
      </w:pPr>
    </w:lvl>
    <w:lvl w:ilvl="3" w:tplc="0409000F" w:tentative="1">
      <w:start w:val="1"/>
      <w:numFmt w:val="decimal"/>
      <w:lvlText w:val="%4."/>
      <w:lvlJc w:val="left"/>
      <w:pPr>
        <w:ind w:left="1755" w:hanging="420"/>
      </w:pPr>
    </w:lvl>
    <w:lvl w:ilvl="4" w:tplc="04090019" w:tentative="1">
      <w:start w:val="1"/>
      <w:numFmt w:val="lowerLetter"/>
      <w:lvlText w:val="%5)"/>
      <w:lvlJc w:val="left"/>
      <w:pPr>
        <w:ind w:left="2175" w:hanging="420"/>
      </w:pPr>
    </w:lvl>
    <w:lvl w:ilvl="5" w:tplc="0409001B" w:tentative="1">
      <w:start w:val="1"/>
      <w:numFmt w:val="lowerRoman"/>
      <w:lvlText w:val="%6."/>
      <w:lvlJc w:val="right"/>
      <w:pPr>
        <w:ind w:left="2595" w:hanging="420"/>
      </w:pPr>
    </w:lvl>
    <w:lvl w:ilvl="6" w:tplc="0409000F" w:tentative="1">
      <w:start w:val="1"/>
      <w:numFmt w:val="decimal"/>
      <w:lvlText w:val="%7."/>
      <w:lvlJc w:val="left"/>
      <w:pPr>
        <w:ind w:left="3015" w:hanging="420"/>
      </w:pPr>
    </w:lvl>
    <w:lvl w:ilvl="7" w:tplc="04090019" w:tentative="1">
      <w:start w:val="1"/>
      <w:numFmt w:val="lowerLetter"/>
      <w:lvlText w:val="%8)"/>
      <w:lvlJc w:val="left"/>
      <w:pPr>
        <w:ind w:left="3435" w:hanging="420"/>
      </w:pPr>
    </w:lvl>
    <w:lvl w:ilvl="8" w:tplc="0409001B" w:tentative="1">
      <w:start w:val="1"/>
      <w:numFmt w:val="lowerRoman"/>
      <w:lvlText w:val="%9."/>
      <w:lvlJc w:val="right"/>
      <w:pPr>
        <w:ind w:left="3855" w:hanging="420"/>
      </w:pPr>
    </w:lvl>
  </w:abstractNum>
  <w:abstractNum w:abstractNumId="22" w15:restartNumberingAfterBreak="0">
    <w:nsid w:val="46863440"/>
    <w:multiLevelType w:val="hybridMultilevel"/>
    <w:tmpl w:val="6BB80576"/>
    <w:lvl w:ilvl="0" w:tplc="5368358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8A7092"/>
    <w:multiLevelType w:val="hybridMultilevel"/>
    <w:tmpl w:val="BBF2A6E8"/>
    <w:lvl w:ilvl="0" w:tplc="DFCC3C3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D0A441C"/>
    <w:multiLevelType w:val="hybridMultilevel"/>
    <w:tmpl w:val="532C5596"/>
    <w:lvl w:ilvl="0" w:tplc="C3181142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imSun" w:hAnsi="SimSun" w:hint="default"/>
      </w:rPr>
    </w:lvl>
    <w:lvl w:ilvl="1" w:tplc="DFCC3C3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CB3C618C">
      <w:start w:val="4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SimSun" w:hAnsi="SimSun" w:hint="default"/>
      </w:rPr>
    </w:lvl>
    <w:lvl w:ilvl="3" w:tplc="BE30D9D0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imSun" w:hAnsi="SimSun" w:hint="default"/>
      </w:rPr>
    </w:lvl>
    <w:lvl w:ilvl="4" w:tplc="7E1A32FE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imSun" w:hAnsi="SimSun" w:hint="default"/>
      </w:rPr>
    </w:lvl>
    <w:lvl w:ilvl="5" w:tplc="BF5E28D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SimSun" w:hAnsi="SimSun" w:hint="default"/>
      </w:rPr>
    </w:lvl>
    <w:lvl w:ilvl="6" w:tplc="46D604D8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SimSun" w:hAnsi="SimSun" w:hint="default"/>
      </w:rPr>
    </w:lvl>
    <w:lvl w:ilvl="7" w:tplc="1B061FAE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SimSun" w:hAnsi="SimSun" w:hint="default"/>
      </w:rPr>
    </w:lvl>
    <w:lvl w:ilvl="8" w:tplc="D9A6486A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SimSun" w:hAnsi="SimSun" w:hint="default"/>
      </w:rPr>
    </w:lvl>
  </w:abstractNum>
  <w:abstractNum w:abstractNumId="25" w15:restartNumberingAfterBreak="0">
    <w:nsid w:val="51EA379F"/>
    <w:multiLevelType w:val="hybridMultilevel"/>
    <w:tmpl w:val="5DF29564"/>
    <w:lvl w:ilvl="0" w:tplc="DC86B932">
      <w:start w:val="1"/>
      <w:numFmt w:val="decimal"/>
      <w:lvlText w:val="%1."/>
      <w:lvlJc w:val="left"/>
      <w:pPr>
        <w:ind w:left="5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60" w:hanging="420"/>
      </w:pPr>
    </w:lvl>
    <w:lvl w:ilvl="2" w:tplc="0409001B" w:tentative="1">
      <w:start w:val="1"/>
      <w:numFmt w:val="lowerRoman"/>
      <w:lvlText w:val="%3."/>
      <w:lvlJc w:val="right"/>
      <w:pPr>
        <w:ind w:left="1480" w:hanging="420"/>
      </w:pPr>
    </w:lvl>
    <w:lvl w:ilvl="3" w:tplc="0409000F" w:tentative="1">
      <w:start w:val="1"/>
      <w:numFmt w:val="decimal"/>
      <w:lvlText w:val="%4."/>
      <w:lvlJc w:val="left"/>
      <w:pPr>
        <w:ind w:left="1900" w:hanging="420"/>
      </w:pPr>
    </w:lvl>
    <w:lvl w:ilvl="4" w:tplc="04090019" w:tentative="1">
      <w:start w:val="1"/>
      <w:numFmt w:val="lowerLetter"/>
      <w:lvlText w:val="%5)"/>
      <w:lvlJc w:val="left"/>
      <w:pPr>
        <w:ind w:left="2320" w:hanging="420"/>
      </w:pPr>
    </w:lvl>
    <w:lvl w:ilvl="5" w:tplc="0409001B" w:tentative="1">
      <w:start w:val="1"/>
      <w:numFmt w:val="lowerRoman"/>
      <w:lvlText w:val="%6."/>
      <w:lvlJc w:val="right"/>
      <w:pPr>
        <w:ind w:left="2740" w:hanging="420"/>
      </w:pPr>
    </w:lvl>
    <w:lvl w:ilvl="6" w:tplc="0409000F" w:tentative="1">
      <w:start w:val="1"/>
      <w:numFmt w:val="decimal"/>
      <w:lvlText w:val="%7."/>
      <w:lvlJc w:val="left"/>
      <w:pPr>
        <w:ind w:left="3160" w:hanging="420"/>
      </w:pPr>
    </w:lvl>
    <w:lvl w:ilvl="7" w:tplc="04090019" w:tentative="1">
      <w:start w:val="1"/>
      <w:numFmt w:val="lowerLetter"/>
      <w:lvlText w:val="%8)"/>
      <w:lvlJc w:val="left"/>
      <w:pPr>
        <w:ind w:left="3580" w:hanging="420"/>
      </w:pPr>
    </w:lvl>
    <w:lvl w:ilvl="8" w:tplc="0409001B" w:tentative="1">
      <w:start w:val="1"/>
      <w:numFmt w:val="lowerRoman"/>
      <w:lvlText w:val="%9."/>
      <w:lvlJc w:val="right"/>
      <w:pPr>
        <w:ind w:left="4000" w:hanging="420"/>
      </w:pPr>
    </w:lvl>
  </w:abstractNum>
  <w:abstractNum w:abstractNumId="26" w15:restartNumberingAfterBreak="0">
    <w:nsid w:val="589750C7"/>
    <w:multiLevelType w:val="hybridMultilevel"/>
    <w:tmpl w:val="266ED530"/>
    <w:lvl w:ilvl="0" w:tplc="60F8A9E8">
      <w:start w:val="1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C87948"/>
    <w:multiLevelType w:val="hybridMultilevel"/>
    <w:tmpl w:val="2DE27B2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3546429"/>
    <w:multiLevelType w:val="multilevel"/>
    <w:tmpl w:val="FE4653A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9" w15:restartNumberingAfterBreak="0">
    <w:nsid w:val="681832D4"/>
    <w:multiLevelType w:val="hybridMultilevel"/>
    <w:tmpl w:val="1DB27BE6"/>
    <w:lvl w:ilvl="0" w:tplc="8720431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02922AF"/>
    <w:multiLevelType w:val="hybridMultilevel"/>
    <w:tmpl w:val="9B72CB44"/>
    <w:lvl w:ilvl="0" w:tplc="DFCC3C3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72C258C3"/>
    <w:multiLevelType w:val="hybridMultilevel"/>
    <w:tmpl w:val="ED94CE48"/>
    <w:lvl w:ilvl="0" w:tplc="C3181142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imSun" w:hAnsi="SimSun" w:hint="default"/>
      </w:rPr>
    </w:lvl>
    <w:lvl w:ilvl="1" w:tplc="DFCC3C3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CB3C618C">
      <w:start w:val="4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SimSun" w:hAnsi="SimSun" w:hint="default"/>
      </w:rPr>
    </w:lvl>
    <w:lvl w:ilvl="3" w:tplc="BE30D9D0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imSun" w:hAnsi="SimSun" w:hint="default"/>
      </w:rPr>
    </w:lvl>
    <w:lvl w:ilvl="4" w:tplc="7E1A32FE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imSun" w:hAnsi="SimSun" w:hint="default"/>
      </w:rPr>
    </w:lvl>
    <w:lvl w:ilvl="5" w:tplc="BF5E28D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SimSun" w:hAnsi="SimSun" w:hint="default"/>
      </w:rPr>
    </w:lvl>
    <w:lvl w:ilvl="6" w:tplc="46D604D8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SimSun" w:hAnsi="SimSun" w:hint="default"/>
      </w:rPr>
    </w:lvl>
    <w:lvl w:ilvl="7" w:tplc="1B061FAE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SimSun" w:hAnsi="SimSun" w:hint="default"/>
      </w:rPr>
    </w:lvl>
    <w:lvl w:ilvl="8" w:tplc="D9A6486A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SimSun" w:hAnsi="SimSun" w:hint="default"/>
      </w:rPr>
    </w:lvl>
  </w:abstractNum>
  <w:abstractNum w:abstractNumId="32" w15:restartNumberingAfterBreak="0">
    <w:nsid w:val="75632A69"/>
    <w:multiLevelType w:val="hybridMultilevel"/>
    <w:tmpl w:val="C3EA9FE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783D1690"/>
    <w:multiLevelType w:val="hybridMultilevel"/>
    <w:tmpl w:val="BEB02014"/>
    <w:lvl w:ilvl="0" w:tplc="4F84F670">
      <w:start w:val="1"/>
      <w:numFmt w:val="lowerLetter"/>
      <w:lvlText w:val="(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16" w:hanging="420"/>
      </w:pPr>
    </w:lvl>
    <w:lvl w:ilvl="2" w:tplc="0409001B" w:tentative="1">
      <w:start w:val="1"/>
      <w:numFmt w:val="lowerRoman"/>
      <w:lvlText w:val="%3."/>
      <w:lvlJc w:val="right"/>
      <w:pPr>
        <w:ind w:left="2536" w:hanging="420"/>
      </w:pPr>
    </w:lvl>
    <w:lvl w:ilvl="3" w:tplc="0409000F" w:tentative="1">
      <w:start w:val="1"/>
      <w:numFmt w:val="decimal"/>
      <w:lvlText w:val="%4."/>
      <w:lvlJc w:val="left"/>
      <w:pPr>
        <w:ind w:left="2956" w:hanging="420"/>
      </w:pPr>
    </w:lvl>
    <w:lvl w:ilvl="4" w:tplc="04090019" w:tentative="1">
      <w:start w:val="1"/>
      <w:numFmt w:val="lowerLetter"/>
      <w:lvlText w:val="%5)"/>
      <w:lvlJc w:val="left"/>
      <w:pPr>
        <w:ind w:left="3376" w:hanging="420"/>
      </w:pPr>
    </w:lvl>
    <w:lvl w:ilvl="5" w:tplc="0409001B" w:tentative="1">
      <w:start w:val="1"/>
      <w:numFmt w:val="lowerRoman"/>
      <w:lvlText w:val="%6."/>
      <w:lvlJc w:val="right"/>
      <w:pPr>
        <w:ind w:left="3796" w:hanging="420"/>
      </w:pPr>
    </w:lvl>
    <w:lvl w:ilvl="6" w:tplc="0409000F" w:tentative="1">
      <w:start w:val="1"/>
      <w:numFmt w:val="decimal"/>
      <w:lvlText w:val="%7."/>
      <w:lvlJc w:val="left"/>
      <w:pPr>
        <w:ind w:left="4216" w:hanging="420"/>
      </w:pPr>
    </w:lvl>
    <w:lvl w:ilvl="7" w:tplc="04090019" w:tentative="1">
      <w:start w:val="1"/>
      <w:numFmt w:val="lowerLetter"/>
      <w:lvlText w:val="%8)"/>
      <w:lvlJc w:val="left"/>
      <w:pPr>
        <w:ind w:left="4636" w:hanging="420"/>
      </w:pPr>
    </w:lvl>
    <w:lvl w:ilvl="8" w:tplc="0409001B" w:tentative="1">
      <w:start w:val="1"/>
      <w:numFmt w:val="lowerRoman"/>
      <w:lvlText w:val="%9."/>
      <w:lvlJc w:val="right"/>
      <w:pPr>
        <w:ind w:left="5056" w:hanging="420"/>
      </w:pPr>
    </w:lvl>
  </w:abstractNum>
  <w:abstractNum w:abstractNumId="34" w15:restartNumberingAfterBreak="0">
    <w:nsid w:val="78C90F10"/>
    <w:multiLevelType w:val="hybridMultilevel"/>
    <w:tmpl w:val="FEBC21D0"/>
    <w:lvl w:ilvl="0" w:tplc="B974087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79AF101F"/>
    <w:multiLevelType w:val="hybridMultilevel"/>
    <w:tmpl w:val="F0D496CA"/>
    <w:lvl w:ilvl="0" w:tplc="AD4EF4F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9"/>
  </w:num>
  <w:num w:numId="2">
    <w:abstractNumId w:val="17"/>
  </w:num>
  <w:num w:numId="3">
    <w:abstractNumId w:val="28"/>
  </w:num>
  <w:num w:numId="4">
    <w:abstractNumId w:val="3"/>
  </w:num>
  <w:num w:numId="5">
    <w:abstractNumId w:val="26"/>
  </w:num>
  <w:num w:numId="6">
    <w:abstractNumId w:val="14"/>
  </w:num>
  <w:num w:numId="7">
    <w:abstractNumId w:val="21"/>
  </w:num>
  <w:num w:numId="8">
    <w:abstractNumId w:val="19"/>
  </w:num>
  <w:num w:numId="9">
    <w:abstractNumId w:val="19"/>
  </w:num>
  <w:num w:numId="10">
    <w:abstractNumId w:val="13"/>
  </w:num>
  <w:num w:numId="11">
    <w:abstractNumId w:val="5"/>
  </w:num>
  <w:num w:numId="12">
    <w:abstractNumId w:val="17"/>
  </w:num>
  <w:num w:numId="13">
    <w:abstractNumId w:val="22"/>
  </w:num>
  <w:num w:numId="14">
    <w:abstractNumId w:val="6"/>
  </w:num>
  <w:num w:numId="15">
    <w:abstractNumId w:val="11"/>
  </w:num>
  <w:num w:numId="16">
    <w:abstractNumId w:val="4"/>
  </w:num>
  <w:num w:numId="17">
    <w:abstractNumId w:val="17"/>
  </w:num>
  <w:num w:numId="18">
    <w:abstractNumId w:val="17"/>
  </w:num>
  <w:num w:numId="19">
    <w:abstractNumId w:val="17"/>
  </w:num>
  <w:num w:numId="20">
    <w:abstractNumId w:val="17"/>
  </w:num>
  <w:num w:numId="21">
    <w:abstractNumId w:val="17"/>
  </w:num>
  <w:num w:numId="22">
    <w:abstractNumId w:val="17"/>
  </w:num>
  <w:num w:numId="23">
    <w:abstractNumId w:val="17"/>
  </w:num>
  <w:num w:numId="24">
    <w:abstractNumId w:val="17"/>
  </w:num>
  <w:num w:numId="25">
    <w:abstractNumId w:val="17"/>
  </w:num>
  <w:num w:numId="26">
    <w:abstractNumId w:val="10"/>
  </w:num>
  <w:num w:numId="27">
    <w:abstractNumId w:val="34"/>
  </w:num>
  <w:num w:numId="28">
    <w:abstractNumId w:val="29"/>
  </w:num>
  <w:num w:numId="29">
    <w:abstractNumId w:val="27"/>
  </w:num>
  <w:num w:numId="30">
    <w:abstractNumId w:val="17"/>
  </w:num>
  <w:num w:numId="31">
    <w:abstractNumId w:val="17"/>
  </w:num>
  <w:num w:numId="32">
    <w:abstractNumId w:val="17"/>
  </w:num>
  <w:num w:numId="33">
    <w:abstractNumId w:val="17"/>
  </w:num>
  <w:num w:numId="34">
    <w:abstractNumId w:val="17"/>
  </w:num>
  <w:num w:numId="35">
    <w:abstractNumId w:val="17"/>
  </w:num>
  <w:num w:numId="36">
    <w:abstractNumId w:val="17"/>
  </w:num>
  <w:num w:numId="37">
    <w:abstractNumId w:val="17"/>
  </w:num>
  <w:num w:numId="38">
    <w:abstractNumId w:val="17"/>
  </w:num>
  <w:num w:numId="39">
    <w:abstractNumId w:val="17"/>
  </w:num>
  <w:num w:numId="40">
    <w:abstractNumId w:val="17"/>
  </w:num>
  <w:num w:numId="4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3"/>
  </w:num>
  <w:num w:numId="43">
    <w:abstractNumId w:val="32"/>
  </w:num>
  <w:num w:numId="44">
    <w:abstractNumId w:val="12"/>
  </w:num>
  <w:num w:numId="45">
    <w:abstractNumId w:val="2"/>
  </w:num>
  <w:num w:numId="46">
    <w:abstractNumId w:val="8"/>
  </w:num>
  <w:num w:numId="47">
    <w:abstractNumId w:val="0"/>
  </w:num>
  <w:num w:numId="48">
    <w:abstractNumId w:val="15"/>
  </w:num>
  <w:num w:numId="49">
    <w:abstractNumId w:val="31"/>
  </w:num>
  <w:num w:numId="50">
    <w:abstractNumId w:val="24"/>
  </w:num>
  <w:num w:numId="51">
    <w:abstractNumId w:val="9"/>
  </w:num>
  <w:num w:numId="52">
    <w:abstractNumId w:val="35"/>
  </w:num>
  <w:num w:numId="53">
    <w:abstractNumId w:val="18"/>
  </w:num>
  <w:num w:numId="54">
    <w:abstractNumId w:val="20"/>
  </w:num>
  <w:num w:numId="55">
    <w:abstractNumId w:val="1"/>
  </w:num>
  <w:num w:numId="56">
    <w:abstractNumId w:val="30"/>
  </w:num>
  <w:num w:numId="57">
    <w:abstractNumId w:val="16"/>
  </w:num>
  <w:num w:numId="58">
    <w:abstractNumId w:val="25"/>
  </w:num>
  <w:num w:numId="59">
    <w:abstractNumId w:val="23"/>
  </w:num>
  <w:num w:numId="60">
    <w:abstractNumId w:val="7"/>
  </w:num>
  <w:num w:numId="61">
    <w:abstractNumId w:val="1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85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7AF1"/>
    <w:rsid w:val="00000B19"/>
    <w:rsid w:val="000016DC"/>
    <w:rsid w:val="000029E5"/>
    <w:rsid w:val="00006BB4"/>
    <w:rsid w:val="00007ABD"/>
    <w:rsid w:val="00010B37"/>
    <w:rsid w:val="000115F2"/>
    <w:rsid w:val="0001220A"/>
    <w:rsid w:val="00014627"/>
    <w:rsid w:val="000147D5"/>
    <w:rsid w:val="0001675C"/>
    <w:rsid w:val="00017E6E"/>
    <w:rsid w:val="00024C60"/>
    <w:rsid w:val="00024D3F"/>
    <w:rsid w:val="00024F7B"/>
    <w:rsid w:val="0002548C"/>
    <w:rsid w:val="00025BCB"/>
    <w:rsid w:val="00027D23"/>
    <w:rsid w:val="00034135"/>
    <w:rsid w:val="000341B7"/>
    <w:rsid w:val="0003489A"/>
    <w:rsid w:val="00034C44"/>
    <w:rsid w:val="000350F4"/>
    <w:rsid w:val="00037A46"/>
    <w:rsid w:val="000430B6"/>
    <w:rsid w:val="000433F8"/>
    <w:rsid w:val="000442A4"/>
    <w:rsid w:val="00045979"/>
    <w:rsid w:val="00045E1A"/>
    <w:rsid w:val="000463CF"/>
    <w:rsid w:val="00046F3B"/>
    <w:rsid w:val="00047240"/>
    <w:rsid w:val="00047523"/>
    <w:rsid w:val="000514A4"/>
    <w:rsid w:val="000516EF"/>
    <w:rsid w:val="0005287A"/>
    <w:rsid w:val="00053885"/>
    <w:rsid w:val="00055206"/>
    <w:rsid w:val="00055944"/>
    <w:rsid w:val="000561C0"/>
    <w:rsid w:val="000562AC"/>
    <w:rsid w:val="0006088D"/>
    <w:rsid w:val="00061D25"/>
    <w:rsid w:val="00062785"/>
    <w:rsid w:val="00062891"/>
    <w:rsid w:val="00063937"/>
    <w:rsid w:val="0006590F"/>
    <w:rsid w:val="00066236"/>
    <w:rsid w:val="00066466"/>
    <w:rsid w:val="00066A4D"/>
    <w:rsid w:val="00072655"/>
    <w:rsid w:val="00072C90"/>
    <w:rsid w:val="00073BD4"/>
    <w:rsid w:val="00073EE1"/>
    <w:rsid w:val="00075206"/>
    <w:rsid w:val="00080363"/>
    <w:rsid w:val="0008042D"/>
    <w:rsid w:val="000809DD"/>
    <w:rsid w:val="0008189E"/>
    <w:rsid w:val="00082748"/>
    <w:rsid w:val="0008301D"/>
    <w:rsid w:val="000840AC"/>
    <w:rsid w:val="000855E0"/>
    <w:rsid w:val="000878EC"/>
    <w:rsid w:val="00087AB6"/>
    <w:rsid w:val="00091A7E"/>
    <w:rsid w:val="000926EA"/>
    <w:rsid w:val="0009313E"/>
    <w:rsid w:val="000A1F49"/>
    <w:rsid w:val="000A3678"/>
    <w:rsid w:val="000A6F92"/>
    <w:rsid w:val="000A7C34"/>
    <w:rsid w:val="000B00C6"/>
    <w:rsid w:val="000B08A0"/>
    <w:rsid w:val="000B4205"/>
    <w:rsid w:val="000B4300"/>
    <w:rsid w:val="000B4500"/>
    <w:rsid w:val="000B6DCE"/>
    <w:rsid w:val="000C0EA8"/>
    <w:rsid w:val="000C2545"/>
    <w:rsid w:val="000C377D"/>
    <w:rsid w:val="000C47CF"/>
    <w:rsid w:val="000C564C"/>
    <w:rsid w:val="000C68C8"/>
    <w:rsid w:val="000D113D"/>
    <w:rsid w:val="000D2129"/>
    <w:rsid w:val="000D2C97"/>
    <w:rsid w:val="000D5170"/>
    <w:rsid w:val="000D571C"/>
    <w:rsid w:val="000D6416"/>
    <w:rsid w:val="000D657C"/>
    <w:rsid w:val="000D6B6E"/>
    <w:rsid w:val="000E03D0"/>
    <w:rsid w:val="000E18E4"/>
    <w:rsid w:val="000E1C40"/>
    <w:rsid w:val="000E27BC"/>
    <w:rsid w:val="000E2A07"/>
    <w:rsid w:val="000E2FEA"/>
    <w:rsid w:val="000E6A48"/>
    <w:rsid w:val="000E6B19"/>
    <w:rsid w:val="000E7667"/>
    <w:rsid w:val="000F346F"/>
    <w:rsid w:val="000F44E4"/>
    <w:rsid w:val="000F540D"/>
    <w:rsid w:val="000F59D0"/>
    <w:rsid w:val="000F5B5A"/>
    <w:rsid w:val="000F7609"/>
    <w:rsid w:val="0010426D"/>
    <w:rsid w:val="00104D49"/>
    <w:rsid w:val="00105748"/>
    <w:rsid w:val="00106C19"/>
    <w:rsid w:val="001075A2"/>
    <w:rsid w:val="00107CA6"/>
    <w:rsid w:val="0011029E"/>
    <w:rsid w:val="0011131C"/>
    <w:rsid w:val="001114D2"/>
    <w:rsid w:val="00111D66"/>
    <w:rsid w:val="001141EA"/>
    <w:rsid w:val="001176C5"/>
    <w:rsid w:val="00121225"/>
    <w:rsid w:val="00122753"/>
    <w:rsid w:val="00124A68"/>
    <w:rsid w:val="001256F9"/>
    <w:rsid w:val="001329C8"/>
    <w:rsid w:val="00132B17"/>
    <w:rsid w:val="00136032"/>
    <w:rsid w:val="00136C8A"/>
    <w:rsid w:val="001374EB"/>
    <w:rsid w:val="00140637"/>
    <w:rsid w:val="00140781"/>
    <w:rsid w:val="00140ED0"/>
    <w:rsid w:val="00143685"/>
    <w:rsid w:val="00144AAC"/>
    <w:rsid w:val="00145128"/>
    <w:rsid w:val="0014573B"/>
    <w:rsid w:val="0014584C"/>
    <w:rsid w:val="00146CFB"/>
    <w:rsid w:val="00146E6A"/>
    <w:rsid w:val="00147045"/>
    <w:rsid w:val="00150AF0"/>
    <w:rsid w:val="00150B87"/>
    <w:rsid w:val="0015125D"/>
    <w:rsid w:val="001535F6"/>
    <w:rsid w:val="0015364D"/>
    <w:rsid w:val="00156E73"/>
    <w:rsid w:val="001613CC"/>
    <w:rsid w:val="001629CE"/>
    <w:rsid w:val="00166875"/>
    <w:rsid w:val="001670F5"/>
    <w:rsid w:val="0016768A"/>
    <w:rsid w:val="00167F93"/>
    <w:rsid w:val="00170377"/>
    <w:rsid w:val="001704F4"/>
    <w:rsid w:val="0017175E"/>
    <w:rsid w:val="00171A1E"/>
    <w:rsid w:val="001721B6"/>
    <w:rsid w:val="00173621"/>
    <w:rsid w:val="00173CC2"/>
    <w:rsid w:val="00175D43"/>
    <w:rsid w:val="00177401"/>
    <w:rsid w:val="0018146F"/>
    <w:rsid w:val="001816AB"/>
    <w:rsid w:val="0018214A"/>
    <w:rsid w:val="00182CDB"/>
    <w:rsid w:val="00182EE8"/>
    <w:rsid w:val="001842CE"/>
    <w:rsid w:val="00186288"/>
    <w:rsid w:val="00186630"/>
    <w:rsid w:val="00187794"/>
    <w:rsid w:val="00187DA9"/>
    <w:rsid w:val="00191B5F"/>
    <w:rsid w:val="00191F22"/>
    <w:rsid w:val="00191FDE"/>
    <w:rsid w:val="00193DBF"/>
    <w:rsid w:val="00197C26"/>
    <w:rsid w:val="001A1A43"/>
    <w:rsid w:val="001A2A01"/>
    <w:rsid w:val="001A2DF9"/>
    <w:rsid w:val="001A2E9A"/>
    <w:rsid w:val="001A3375"/>
    <w:rsid w:val="001A4176"/>
    <w:rsid w:val="001A5D3A"/>
    <w:rsid w:val="001A692B"/>
    <w:rsid w:val="001A6CF1"/>
    <w:rsid w:val="001B5A48"/>
    <w:rsid w:val="001C1485"/>
    <w:rsid w:val="001C3F97"/>
    <w:rsid w:val="001C6431"/>
    <w:rsid w:val="001C7AA0"/>
    <w:rsid w:val="001C7F4A"/>
    <w:rsid w:val="001D10E4"/>
    <w:rsid w:val="001D17F0"/>
    <w:rsid w:val="001D2841"/>
    <w:rsid w:val="001D331D"/>
    <w:rsid w:val="001D4C15"/>
    <w:rsid w:val="001D5686"/>
    <w:rsid w:val="001D5B6E"/>
    <w:rsid w:val="001D6270"/>
    <w:rsid w:val="001D6675"/>
    <w:rsid w:val="001E0164"/>
    <w:rsid w:val="001E0172"/>
    <w:rsid w:val="001E021D"/>
    <w:rsid w:val="001E0447"/>
    <w:rsid w:val="001E161B"/>
    <w:rsid w:val="001E2225"/>
    <w:rsid w:val="001E2F5F"/>
    <w:rsid w:val="001E4A38"/>
    <w:rsid w:val="001E5634"/>
    <w:rsid w:val="001E5B7B"/>
    <w:rsid w:val="001E61CE"/>
    <w:rsid w:val="001E7285"/>
    <w:rsid w:val="001F036D"/>
    <w:rsid w:val="001F0B7D"/>
    <w:rsid w:val="001F10A0"/>
    <w:rsid w:val="001F158B"/>
    <w:rsid w:val="001F1933"/>
    <w:rsid w:val="001F1D00"/>
    <w:rsid w:val="001F3637"/>
    <w:rsid w:val="001F4071"/>
    <w:rsid w:val="001F51AA"/>
    <w:rsid w:val="001F6B3F"/>
    <w:rsid w:val="001F7E54"/>
    <w:rsid w:val="00200F93"/>
    <w:rsid w:val="00201930"/>
    <w:rsid w:val="00201AB6"/>
    <w:rsid w:val="00202A69"/>
    <w:rsid w:val="00203C37"/>
    <w:rsid w:val="00203C72"/>
    <w:rsid w:val="002044C5"/>
    <w:rsid w:val="00204FA9"/>
    <w:rsid w:val="002056FA"/>
    <w:rsid w:val="0021033B"/>
    <w:rsid w:val="002135DF"/>
    <w:rsid w:val="002149DC"/>
    <w:rsid w:val="00217078"/>
    <w:rsid w:val="002170D7"/>
    <w:rsid w:val="0022259D"/>
    <w:rsid w:val="00222B1F"/>
    <w:rsid w:val="002233C4"/>
    <w:rsid w:val="0022564A"/>
    <w:rsid w:val="0022574C"/>
    <w:rsid w:val="002268E4"/>
    <w:rsid w:val="00227C34"/>
    <w:rsid w:val="0023474A"/>
    <w:rsid w:val="00234AA3"/>
    <w:rsid w:val="00236539"/>
    <w:rsid w:val="00237DDB"/>
    <w:rsid w:val="002440E1"/>
    <w:rsid w:val="00245BEF"/>
    <w:rsid w:val="00245C95"/>
    <w:rsid w:val="002474F3"/>
    <w:rsid w:val="00251739"/>
    <w:rsid w:val="002518CA"/>
    <w:rsid w:val="0025214D"/>
    <w:rsid w:val="00252F0B"/>
    <w:rsid w:val="002569A4"/>
    <w:rsid w:val="002601C4"/>
    <w:rsid w:val="00260299"/>
    <w:rsid w:val="00261F64"/>
    <w:rsid w:val="00263E03"/>
    <w:rsid w:val="00267097"/>
    <w:rsid w:val="00271173"/>
    <w:rsid w:val="00281D6E"/>
    <w:rsid w:val="002829A3"/>
    <w:rsid w:val="002871A7"/>
    <w:rsid w:val="00287F77"/>
    <w:rsid w:val="00290E46"/>
    <w:rsid w:val="0029110F"/>
    <w:rsid w:val="0029250E"/>
    <w:rsid w:val="00295AC3"/>
    <w:rsid w:val="00296491"/>
    <w:rsid w:val="0029660A"/>
    <w:rsid w:val="002A100C"/>
    <w:rsid w:val="002A6A84"/>
    <w:rsid w:val="002B0821"/>
    <w:rsid w:val="002B1DAD"/>
    <w:rsid w:val="002B3824"/>
    <w:rsid w:val="002B3A39"/>
    <w:rsid w:val="002B3D11"/>
    <w:rsid w:val="002B416F"/>
    <w:rsid w:val="002B4DF9"/>
    <w:rsid w:val="002B5147"/>
    <w:rsid w:val="002B555C"/>
    <w:rsid w:val="002B64E5"/>
    <w:rsid w:val="002B658C"/>
    <w:rsid w:val="002B69E5"/>
    <w:rsid w:val="002C09FA"/>
    <w:rsid w:val="002C0CAA"/>
    <w:rsid w:val="002C30CE"/>
    <w:rsid w:val="002C347F"/>
    <w:rsid w:val="002C4D75"/>
    <w:rsid w:val="002C723C"/>
    <w:rsid w:val="002D0763"/>
    <w:rsid w:val="002D1097"/>
    <w:rsid w:val="002D129C"/>
    <w:rsid w:val="002D1542"/>
    <w:rsid w:val="002D2BDD"/>
    <w:rsid w:val="002D62BE"/>
    <w:rsid w:val="002D6509"/>
    <w:rsid w:val="002D76B4"/>
    <w:rsid w:val="002E09A7"/>
    <w:rsid w:val="002E0C22"/>
    <w:rsid w:val="002E0CD4"/>
    <w:rsid w:val="002E55BB"/>
    <w:rsid w:val="002E55EB"/>
    <w:rsid w:val="002E63D4"/>
    <w:rsid w:val="002E75C7"/>
    <w:rsid w:val="002E7A40"/>
    <w:rsid w:val="002F368A"/>
    <w:rsid w:val="002F38CF"/>
    <w:rsid w:val="002F45F1"/>
    <w:rsid w:val="00300072"/>
    <w:rsid w:val="003013EF"/>
    <w:rsid w:val="00301D3C"/>
    <w:rsid w:val="00302572"/>
    <w:rsid w:val="00303590"/>
    <w:rsid w:val="00304217"/>
    <w:rsid w:val="00305B89"/>
    <w:rsid w:val="00306B6F"/>
    <w:rsid w:val="00307351"/>
    <w:rsid w:val="0031128E"/>
    <w:rsid w:val="00314127"/>
    <w:rsid w:val="00314DE7"/>
    <w:rsid w:val="00316A03"/>
    <w:rsid w:val="003173DA"/>
    <w:rsid w:val="00320472"/>
    <w:rsid w:val="0032066D"/>
    <w:rsid w:val="0032241F"/>
    <w:rsid w:val="00322898"/>
    <w:rsid w:val="00324AA4"/>
    <w:rsid w:val="00325164"/>
    <w:rsid w:val="00330B44"/>
    <w:rsid w:val="00330B73"/>
    <w:rsid w:val="003401C2"/>
    <w:rsid w:val="00340407"/>
    <w:rsid w:val="00340848"/>
    <w:rsid w:val="0034211B"/>
    <w:rsid w:val="003422D7"/>
    <w:rsid w:val="0034264B"/>
    <w:rsid w:val="00342CAC"/>
    <w:rsid w:val="00343C6A"/>
    <w:rsid w:val="00344642"/>
    <w:rsid w:val="00344A5D"/>
    <w:rsid w:val="003456BC"/>
    <w:rsid w:val="003462D9"/>
    <w:rsid w:val="00346544"/>
    <w:rsid w:val="00351C77"/>
    <w:rsid w:val="00352858"/>
    <w:rsid w:val="0035315A"/>
    <w:rsid w:val="00353CCA"/>
    <w:rsid w:val="0035517E"/>
    <w:rsid w:val="00355438"/>
    <w:rsid w:val="00356CF1"/>
    <w:rsid w:val="003573EF"/>
    <w:rsid w:val="003630F1"/>
    <w:rsid w:val="00364D72"/>
    <w:rsid w:val="00364E6C"/>
    <w:rsid w:val="003655AA"/>
    <w:rsid w:val="00365A01"/>
    <w:rsid w:val="00365B8D"/>
    <w:rsid w:val="00365D39"/>
    <w:rsid w:val="00366C36"/>
    <w:rsid w:val="003706DE"/>
    <w:rsid w:val="00370A8D"/>
    <w:rsid w:val="00371EA8"/>
    <w:rsid w:val="003720F9"/>
    <w:rsid w:val="00372A9B"/>
    <w:rsid w:val="003733D2"/>
    <w:rsid w:val="003768C2"/>
    <w:rsid w:val="00377069"/>
    <w:rsid w:val="003810D8"/>
    <w:rsid w:val="00382320"/>
    <w:rsid w:val="00383E0C"/>
    <w:rsid w:val="00386E0D"/>
    <w:rsid w:val="00387149"/>
    <w:rsid w:val="00387281"/>
    <w:rsid w:val="00390BF3"/>
    <w:rsid w:val="003914E8"/>
    <w:rsid w:val="00392423"/>
    <w:rsid w:val="00392A61"/>
    <w:rsid w:val="00394A25"/>
    <w:rsid w:val="0039580D"/>
    <w:rsid w:val="00395BAD"/>
    <w:rsid w:val="0039627D"/>
    <w:rsid w:val="003967C9"/>
    <w:rsid w:val="00397283"/>
    <w:rsid w:val="003A044E"/>
    <w:rsid w:val="003A1129"/>
    <w:rsid w:val="003A147D"/>
    <w:rsid w:val="003A368D"/>
    <w:rsid w:val="003A4AA9"/>
    <w:rsid w:val="003A650C"/>
    <w:rsid w:val="003B593C"/>
    <w:rsid w:val="003B5AD2"/>
    <w:rsid w:val="003B6180"/>
    <w:rsid w:val="003B6FE9"/>
    <w:rsid w:val="003C06E3"/>
    <w:rsid w:val="003C1ECE"/>
    <w:rsid w:val="003C276F"/>
    <w:rsid w:val="003C2DD5"/>
    <w:rsid w:val="003C370F"/>
    <w:rsid w:val="003C3D92"/>
    <w:rsid w:val="003D0E7A"/>
    <w:rsid w:val="003D11DA"/>
    <w:rsid w:val="003D1CD6"/>
    <w:rsid w:val="003D2873"/>
    <w:rsid w:val="003D38D5"/>
    <w:rsid w:val="003D4A9A"/>
    <w:rsid w:val="003D554D"/>
    <w:rsid w:val="003D6C66"/>
    <w:rsid w:val="003E001B"/>
    <w:rsid w:val="003E35C1"/>
    <w:rsid w:val="003E400D"/>
    <w:rsid w:val="003E507B"/>
    <w:rsid w:val="003E6223"/>
    <w:rsid w:val="003F0808"/>
    <w:rsid w:val="003F0A2A"/>
    <w:rsid w:val="003F3028"/>
    <w:rsid w:val="003F588F"/>
    <w:rsid w:val="003F5DF1"/>
    <w:rsid w:val="003F6C2D"/>
    <w:rsid w:val="003F6F3D"/>
    <w:rsid w:val="003F7740"/>
    <w:rsid w:val="003F78FB"/>
    <w:rsid w:val="004000FF"/>
    <w:rsid w:val="004006CA"/>
    <w:rsid w:val="0040095B"/>
    <w:rsid w:val="00400B42"/>
    <w:rsid w:val="004017A5"/>
    <w:rsid w:val="0040256E"/>
    <w:rsid w:val="00403C7B"/>
    <w:rsid w:val="00405C59"/>
    <w:rsid w:val="00406462"/>
    <w:rsid w:val="00406AE3"/>
    <w:rsid w:val="004105AD"/>
    <w:rsid w:val="00410E38"/>
    <w:rsid w:val="00410FBA"/>
    <w:rsid w:val="00412016"/>
    <w:rsid w:val="00412A8C"/>
    <w:rsid w:val="00412DCF"/>
    <w:rsid w:val="0041373A"/>
    <w:rsid w:val="004145D2"/>
    <w:rsid w:val="004156BF"/>
    <w:rsid w:val="00417980"/>
    <w:rsid w:val="00417E19"/>
    <w:rsid w:val="00420C62"/>
    <w:rsid w:val="00422786"/>
    <w:rsid w:val="00422DFA"/>
    <w:rsid w:val="004246A2"/>
    <w:rsid w:val="00425E51"/>
    <w:rsid w:val="004266BD"/>
    <w:rsid w:val="004268DE"/>
    <w:rsid w:val="0043049D"/>
    <w:rsid w:val="00432713"/>
    <w:rsid w:val="00432FFA"/>
    <w:rsid w:val="004333FD"/>
    <w:rsid w:val="00434C0D"/>
    <w:rsid w:val="00435A81"/>
    <w:rsid w:val="00435F7A"/>
    <w:rsid w:val="00436933"/>
    <w:rsid w:val="0043729B"/>
    <w:rsid w:val="00437790"/>
    <w:rsid w:val="00437937"/>
    <w:rsid w:val="004403F7"/>
    <w:rsid w:val="0044053E"/>
    <w:rsid w:val="00441830"/>
    <w:rsid w:val="00442E8F"/>
    <w:rsid w:val="00443918"/>
    <w:rsid w:val="004442C1"/>
    <w:rsid w:val="0044513E"/>
    <w:rsid w:val="00445753"/>
    <w:rsid w:val="004457E5"/>
    <w:rsid w:val="00446400"/>
    <w:rsid w:val="004471D7"/>
    <w:rsid w:val="00450D70"/>
    <w:rsid w:val="00452FEE"/>
    <w:rsid w:val="00453BA8"/>
    <w:rsid w:val="004540C8"/>
    <w:rsid w:val="00454A9B"/>
    <w:rsid w:val="00455AF3"/>
    <w:rsid w:val="00462511"/>
    <w:rsid w:val="00462E86"/>
    <w:rsid w:val="004640EE"/>
    <w:rsid w:val="00464856"/>
    <w:rsid w:val="00466271"/>
    <w:rsid w:val="004663FA"/>
    <w:rsid w:val="00467814"/>
    <w:rsid w:val="00470239"/>
    <w:rsid w:val="004702E9"/>
    <w:rsid w:val="00470D0D"/>
    <w:rsid w:val="00470DD8"/>
    <w:rsid w:val="00472D4C"/>
    <w:rsid w:val="00472D8E"/>
    <w:rsid w:val="00472E02"/>
    <w:rsid w:val="004739D6"/>
    <w:rsid w:val="00475893"/>
    <w:rsid w:val="00475DC6"/>
    <w:rsid w:val="00475F94"/>
    <w:rsid w:val="004763F2"/>
    <w:rsid w:val="0047774D"/>
    <w:rsid w:val="0048118A"/>
    <w:rsid w:val="004812E0"/>
    <w:rsid w:val="004824E8"/>
    <w:rsid w:val="00483949"/>
    <w:rsid w:val="00485046"/>
    <w:rsid w:val="00485487"/>
    <w:rsid w:val="004859AB"/>
    <w:rsid w:val="004860B6"/>
    <w:rsid w:val="004874B8"/>
    <w:rsid w:val="00487959"/>
    <w:rsid w:val="00487984"/>
    <w:rsid w:val="00487F0A"/>
    <w:rsid w:val="00490446"/>
    <w:rsid w:val="00491D7B"/>
    <w:rsid w:val="004922AB"/>
    <w:rsid w:val="0049624E"/>
    <w:rsid w:val="004967A7"/>
    <w:rsid w:val="00497B5F"/>
    <w:rsid w:val="004A03ED"/>
    <w:rsid w:val="004A0F5F"/>
    <w:rsid w:val="004A1521"/>
    <w:rsid w:val="004A1FD7"/>
    <w:rsid w:val="004A274F"/>
    <w:rsid w:val="004A4601"/>
    <w:rsid w:val="004A4958"/>
    <w:rsid w:val="004A5945"/>
    <w:rsid w:val="004A6A4C"/>
    <w:rsid w:val="004B07F6"/>
    <w:rsid w:val="004B1545"/>
    <w:rsid w:val="004B1D20"/>
    <w:rsid w:val="004B238A"/>
    <w:rsid w:val="004B3843"/>
    <w:rsid w:val="004B68D9"/>
    <w:rsid w:val="004B6D00"/>
    <w:rsid w:val="004B7CE1"/>
    <w:rsid w:val="004C106B"/>
    <w:rsid w:val="004C1684"/>
    <w:rsid w:val="004C2B21"/>
    <w:rsid w:val="004C50D7"/>
    <w:rsid w:val="004C55B7"/>
    <w:rsid w:val="004C5DED"/>
    <w:rsid w:val="004C6D56"/>
    <w:rsid w:val="004C78AC"/>
    <w:rsid w:val="004C7BFD"/>
    <w:rsid w:val="004D08F4"/>
    <w:rsid w:val="004D4BF9"/>
    <w:rsid w:val="004D67AE"/>
    <w:rsid w:val="004E0BA8"/>
    <w:rsid w:val="004E2E47"/>
    <w:rsid w:val="004E433D"/>
    <w:rsid w:val="004E4CBB"/>
    <w:rsid w:val="004E6A1E"/>
    <w:rsid w:val="004E785D"/>
    <w:rsid w:val="004F00B9"/>
    <w:rsid w:val="004F08AB"/>
    <w:rsid w:val="004F14AA"/>
    <w:rsid w:val="004F4561"/>
    <w:rsid w:val="004F5F04"/>
    <w:rsid w:val="00502164"/>
    <w:rsid w:val="0050222E"/>
    <w:rsid w:val="005025BE"/>
    <w:rsid w:val="00502749"/>
    <w:rsid w:val="00502E9F"/>
    <w:rsid w:val="0050392C"/>
    <w:rsid w:val="005078B9"/>
    <w:rsid w:val="00507EEC"/>
    <w:rsid w:val="00510144"/>
    <w:rsid w:val="00510204"/>
    <w:rsid w:val="005107AD"/>
    <w:rsid w:val="00510B8E"/>
    <w:rsid w:val="00511620"/>
    <w:rsid w:val="0051423E"/>
    <w:rsid w:val="00515160"/>
    <w:rsid w:val="005206DD"/>
    <w:rsid w:val="00521CF1"/>
    <w:rsid w:val="00522068"/>
    <w:rsid w:val="00522B4A"/>
    <w:rsid w:val="00522D1E"/>
    <w:rsid w:val="005247FF"/>
    <w:rsid w:val="00525054"/>
    <w:rsid w:val="00526C8A"/>
    <w:rsid w:val="00530D51"/>
    <w:rsid w:val="00533414"/>
    <w:rsid w:val="00535CAA"/>
    <w:rsid w:val="0053773B"/>
    <w:rsid w:val="005411AB"/>
    <w:rsid w:val="00543402"/>
    <w:rsid w:val="00545C59"/>
    <w:rsid w:val="005475FE"/>
    <w:rsid w:val="00552B69"/>
    <w:rsid w:val="00554DE0"/>
    <w:rsid w:val="0055643F"/>
    <w:rsid w:val="00556854"/>
    <w:rsid w:val="0056019C"/>
    <w:rsid w:val="00562081"/>
    <w:rsid w:val="00562364"/>
    <w:rsid w:val="005628AE"/>
    <w:rsid w:val="00562A8A"/>
    <w:rsid w:val="00563A2A"/>
    <w:rsid w:val="005678E7"/>
    <w:rsid w:val="00572021"/>
    <w:rsid w:val="00572B90"/>
    <w:rsid w:val="00574F4D"/>
    <w:rsid w:val="005755CC"/>
    <w:rsid w:val="00577985"/>
    <w:rsid w:val="00580817"/>
    <w:rsid w:val="00584B6F"/>
    <w:rsid w:val="0058529E"/>
    <w:rsid w:val="00585C9D"/>
    <w:rsid w:val="00585E38"/>
    <w:rsid w:val="00586EAC"/>
    <w:rsid w:val="00590F6B"/>
    <w:rsid w:val="0059132C"/>
    <w:rsid w:val="00591841"/>
    <w:rsid w:val="00594914"/>
    <w:rsid w:val="00594FBF"/>
    <w:rsid w:val="005958BC"/>
    <w:rsid w:val="005A2138"/>
    <w:rsid w:val="005A2547"/>
    <w:rsid w:val="005A4E48"/>
    <w:rsid w:val="005A52D8"/>
    <w:rsid w:val="005A7AE5"/>
    <w:rsid w:val="005B0AA2"/>
    <w:rsid w:val="005B481C"/>
    <w:rsid w:val="005B59C0"/>
    <w:rsid w:val="005B5A88"/>
    <w:rsid w:val="005B7336"/>
    <w:rsid w:val="005B76E1"/>
    <w:rsid w:val="005C014B"/>
    <w:rsid w:val="005C1199"/>
    <w:rsid w:val="005C17C3"/>
    <w:rsid w:val="005C26C3"/>
    <w:rsid w:val="005C4B2A"/>
    <w:rsid w:val="005C6611"/>
    <w:rsid w:val="005D37C2"/>
    <w:rsid w:val="005D5323"/>
    <w:rsid w:val="005D58C0"/>
    <w:rsid w:val="005D5D20"/>
    <w:rsid w:val="005D62C8"/>
    <w:rsid w:val="005E221F"/>
    <w:rsid w:val="005E3B96"/>
    <w:rsid w:val="005E5EFC"/>
    <w:rsid w:val="005E6398"/>
    <w:rsid w:val="005F08AE"/>
    <w:rsid w:val="005F1E95"/>
    <w:rsid w:val="005F29B9"/>
    <w:rsid w:val="005F39EB"/>
    <w:rsid w:val="005F46DC"/>
    <w:rsid w:val="005F494A"/>
    <w:rsid w:val="005F5183"/>
    <w:rsid w:val="005F59EE"/>
    <w:rsid w:val="005F719D"/>
    <w:rsid w:val="00600EB2"/>
    <w:rsid w:val="006012C2"/>
    <w:rsid w:val="00601747"/>
    <w:rsid w:val="0060188F"/>
    <w:rsid w:val="00601BA9"/>
    <w:rsid w:val="00601FB7"/>
    <w:rsid w:val="00602036"/>
    <w:rsid w:val="0060261A"/>
    <w:rsid w:val="00602B7B"/>
    <w:rsid w:val="00602C76"/>
    <w:rsid w:val="00602F3A"/>
    <w:rsid w:val="00603D24"/>
    <w:rsid w:val="00607268"/>
    <w:rsid w:val="00607333"/>
    <w:rsid w:val="006079CC"/>
    <w:rsid w:val="006123C6"/>
    <w:rsid w:val="00614279"/>
    <w:rsid w:val="00615182"/>
    <w:rsid w:val="00616C67"/>
    <w:rsid w:val="006171DB"/>
    <w:rsid w:val="006178A1"/>
    <w:rsid w:val="00617E93"/>
    <w:rsid w:val="006208EE"/>
    <w:rsid w:val="00621DF5"/>
    <w:rsid w:val="00625A14"/>
    <w:rsid w:val="006273CE"/>
    <w:rsid w:val="00630522"/>
    <w:rsid w:val="00634BB5"/>
    <w:rsid w:val="00641078"/>
    <w:rsid w:val="00641FE0"/>
    <w:rsid w:val="00643458"/>
    <w:rsid w:val="00645B7E"/>
    <w:rsid w:val="006472AC"/>
    <w:rsid w:val="00650294"/>
    <w:rsid w:val="00650675"/>
    <w:rsid w:val="00650E8F"/>
    <w:rsid w:val="0065172F"/>
    <w:rsid w:val="00652B93"/>
    <w:rsid w:val="00653040"/>
    <w:rsid w:val="006538B5"/>
    <w:rsid w:val="00654B27"/>
    <w:rsid w:val="00654D9E"/>
    <w:rsid w:val="006559E5"/>
    <w:rsid w:val="0066144D"/>
    <w:rsid w:val="00662B2B"/>
    <w:rsid w:val="00662F13"/>
    <w:rsid w:val="006631C7"/>
    <w:rsid w:val="006639E5"/>
    <w:rsid w:val="00665A9B"/>
    <w:rsid w:val="00666223"/>
    <w:rsid w:val="00666846"/>
    <w:rsid w:val="0067020D"/>
    <w:rsid w:val="00671A97"/>
    <w:rsid w:val="006720D8"/>
    <w:rsid w:val="00673F9C"/>
    <w:rsid w:val="00674039"/>
    <w:rsid w:val="00677912"/>
    <w:rsid w:val="00677FCB"/>
    <w:rsid w:val="00680EBA"/>
    <w:rsid w:val="00682630"/>
    <w:rsid w:val="006827FC"/>
    <w:rsid w:val="006830ED"/>
    <w:rsid w:val="00685B46"/>
    <w:rsid w:val="00686575"/>
    <w:rsid w:val="006913F9"/>
    <w:rsid w:val="006933DE"/>
    <w:rsid w:val="00696230"/>
    <w:rsid w:val="006969A0"/>
    <w:rsid w:val="006969A5"/>
    <w:rsid w:val="006A1045"/>
    <w:rsid w:val="006A264E"/>
    <w:rsid w:val="006A2FEB"/>
    <w:rsid w:val="006A3CD2"/>
    <w:rsid w:val="006A64B7"/>
    <w:rsid w:val="006A74D5"/>
    <w:rsid w:val="006A78FC"/>
    <w:rsid w:val="006B03EB"/>
    <w:rsid w:val="006B299F"/>
    <w:rsid w:val="006B34AA"/>
    <w:rsid w:val="006B3727"/>
    <w:rsid w:val="006B7AE8"/>
    <w:rsid w:val="006C3C42"/>
    <w:rsid w:val="006C3D99"/>
    <w:rsid w:val="006C4584"/>
    <w:rsid w:val="006C55D8"/>
    <w:rsid w:val="006C60A7"/>
    <w:rsid w:val="006C6473"/>
    <w:rsid w:val="006C66EB"/>
    <w:rsid w:val="006C6ACC"/>
    <w:rsid w:val="006D0EF4"/>
    <w:rsid w:val="006D1166"/>
    <w:rsid w:val="006D2876"/>
    <w:rsid w:val="006D2BED"/>
    <w:rsid w:val="006D4FDC"/>
    <w:rsid w:val="006D5C80"/>
    <w:rsid w:val="006D67EB"/>
    <w:rsid w:val="006E2355"/>
    <w:rsid w:val="006E5334"/>
    <w:rsid w:val="006E5943"/>
    <w:rsid w:val="006E62EB"/>
    <w:rsid w:val="006F0E5E"/>
    <w:rsid w:val="006F3CEF"/>
    <w:rsid w:val="006F4127"/>
    <w:rsid w:val="006F566E"/>
    <w:rsid w:val="006F629C"/>
    <w:rsid w:val="006F6392"/>
    <w:rsid w:val="006F64DE"/>
    <w:rsid w:val="006F6505"/>
    <w:rsid w:val="006F6ECC"/>
    <w:rsid w:val="006F7103"/>
    <w:rsid w:val="006F7A0F"/>
    <w:rsid w:val="00700C54"/>
    <w:rsid w:val="00703E0C"/>
    <w:rsid w:val="007041DC"/>
    <w:rsid w:val="007057D2"/>
    <w:rsid w:val="007121C8"/>
    <w:rsid w:val="00712C59"/>
    <w:rsid w:val="00713790"/>
    <w:rsid w:val="00714115"/>
    <w:rsid w:val="00714A89"/>
    <w:rsid w:val="00715A6B"/>
    <w:rsid w:val="007210C5"/>
    <w:rsid w:val="00722985"/>
    <w:rsid w:val="0072516B"/>
    <w:rsid w:val="0072517E"/>
    <w:rsid w:val="00726459"/>
    <w:rsid w:val="0072649F"/>
    <w:rsid w:val="007266E4"/>
    <w:rsid w:val="0072686C"/>
    <w:rsid w:val="00726872"/>
    <w:rsid w:val="00726EA0"/>
    <w:rsid w:val="00727057"/>
    <w:rsid w:val="00727C3E"/>
    <w:rsid w:val="0073091F"/>
    <w:rsid w:val="00730E51"/>
    <w:rsid w:val="00731024"/>
    <w:rsid w:val="00731519"/>
    <w:rsid w:val="007316FA"/>
    <w:rsid w:val="0073224B"/>
    <w:rsid w:val="007341C4"/>
    <w:rsid w:val="0073449C"/>
    <w:rsid w:val="0073591D"/>
    <w:rsid w:val="007360B8"/>
    <w:rsid w:val="0073660E"/>
    <w:rsid w:val="007376ED"/>
    <w:rsid w:val="007379C1"/>
    <w:rsid w:val="00737A6D"/>
    <w:rsid w:val="00737BAB"/>
    <w:rsid w:val="007401FC"/>
    <w:rsid w:val="00740475"/>
    <w:rsid w:val="0074155D"/>
    <w:rsid w:val="00747AF6"/>
    <w:rsid w:val="00751195"/>
    <w:rsid w:val="007524EA"/>
    <w:rsid w:val="007525B2"/>
    <w:rsid w:val="00752820"/>
    <w:rsid w:val="007531F7"/>
    <w:rsid w:val="00753420"/>
    <w:rsid w:val="007554D4"/>
    <w:rsid w:val="00755F08"/>
    <w:rsid w:val="007566F2"/>
    <w:rsid w:val="007578F1"/>
    <w:rsid w:val="00760386"/>
    <w:rsid w:val="00761719"/>
    <w:rsid w:val="00761DBD"/>
    <w:rsid w:val="007626BA"/>
    <w:rsid w:val="007633B3"/>
    <w:rsid w:val="00763D9C"/>
    <w:rsid w:val="00764D40"/>
    <w:rsid w:val="007670F5"/>
    <w:rsid w:val="00767CFC"/>
    <w:rsid w:val="00767DD5"/>
    <w:rsid w:val="007710FA"/>
    <w:rsid w:val="00772B23"/>
    <w:rsid w:val="007741FE"/>
    <w:rsid w:val="00774253"/>
    <w:rsid w:val="007760C8"/>
    <w:rsid w:val="0078112B"/>
    <w:rsid w:val="0078297C"/>
    <w:rsid w:val="0078354C"/>
    <w:rsid w:val="0078379D"/>
    <w:rsid w:val="00785D08"/>
    <w:rsid w:val="0079021D"/>
    <w:rsid w:val="0079089F"/>
    <w:rsid w:val="00791F98"/>
    <w:rsid w:val="00794B7E"/>
    <w:rsid w:val="00796464"/>
    <w:rsid w:val="00797FB9"/>
    <w:rsid w:val="007A0F1D"/>
    <w:rsid w:val="007A2D24"/>
    <w:rsid w:val="007A416B"/>
    <w:rsid w:val="007A6A7A"/>
    <w:rsid w:val="007A7D9C"/>
    <w:rsid w:val="007B0ED3"/>
    <w:rsid w:val="007B0F2C"/>
    <w:rsid w:val="007B192B"/>
    <w:rsid w:val="007B24A0"/>
    <w:rsid w:val="007B33E6"/>
    <w:rsid w:val="007B4FEB"/>
    <w:rsid w:val="007B531F"/>
    <w:rsid w:val="007B576D"/>
    <w:rsid w:val="007B6455"/>
    <w:rsid w:val="007B6EB5"/>
    <w:rsid w:val="007C0187"/>
    <w:rsid w:val="007C0822"/>
    <w:rsid w:val="007C230D"/>
    <w:rsid w:val="007C2F3A"/>
    <w:rsid w:val="007C3E72"/>
    <w:rsid w:val="007C567E"/>
    <w:rsid w:val="007C58E3"/>
    <w:rsid w:val="007C5E28"/>
    <w:rsid w:val="007C6DB0"/>
    <w:rsid w:val="007C774E"/>
    <w:rsid w:val="007D2F1C"/>
    <w:rsid w:val="007D4863"/>
    <w:rsid w:val="007D58FD"/>
    <w:rsid w:val="007D5AF3"/>
    <w:rsid w:val="007D5F7E"/>
    <w:rsid w:val="007D76F5"/>
    <w:rsid w:val="007E0D9B"/>
    <w:rsid w:val="007E0DD9"/>
    <w:rsid w:val="007E3372"/>
    <w:rsid w:val="007E4308"/>
    <w:rsid w:val="007E4ECF"/>
    <w:rsid w:val="007E6DFC"/>
    <w:rsid w:val="007F024F"/>
    <w:rsid w:val="007F138A"/>
    <w:rsid w:val="007F21CB"/>
    <w:rsid w:val="007F5134"/>
    <w:rsid w:val="007F6515"/>
    <w:rsid w:val="007F6D61"/>
    <w:rsid w:val="007F762C"/>
    <w:rsid w:val="00800AD8"/>
    <w:rsid w:val="008012BC"/>
    <w:rsid w:val="00801664"/>
    <w:rsid w:val="00802706"/>
    <w:rsid w:val="00803B45"/>
    <w:rsid w:val="00805465"/>
    <w:rsid w:val="00806298"/>
    <w:rsid w:val="0080788E"/>
    <w:rsid w:val="00811890"/>
    <w:rsid w:val="00813FCE"/>
    <w:rsid w:val="00814C8F"/>
    <w:rsid w:val="00815EDC"/>
    <w:rsid w:val="0081613D"/>
    <w:rsid w:val="00816ADE"/>
    <w:rsid w:val="0081770A"/>
    <w:rsid w:val="008200C8"/>
    <w:rsid w:val="0082062F"/>
    <w:rsid w:val="008210B5"/>
    <w:rsid w:val="00821241"/>
    <w:rsid w:val="00821741"/>
    <w:rsid w:val="00821A80"/>
    <w:rsid w:val="00821FD9"/>
    <w:rsid w:val="00825F28"/>
    <w:rsid w:val="00826CA8"/>
    <w:rsid w:val="00826EA8"/>
    <w:rsid w:val="008279BE"/>
    <w:rsid w:val="00827ED6"/>
    <w:rsid w:val="00831BE4"/>
    <w:rsid w:val="0083262D"/>
    <w:rsid w:val="00835E18"/>
    <w:rsid w:val="00837539"/>
    <w:rsid w:val="0084306F"/>
    <w:rsid w:val="008436B5"/>
    <w:rsid w:val="008443D1"/>
    <w:rsid w:val="00846C03"/>
    <w:rsid w:val="00847676"/>
    <w:rsid w:val="008479E0"/>
    <w:rsid w:val="00847B22"/>
    <w:rsid w:val="008510AF"/>
    <w:rsid w:val="008529B1"/>
    <w:rsid w:val="00855638"/>
    <w:rsid w:val="00861272"/>
    <w:rsid w:val="00861FD2"/>
    <w:rsid w:val="00863781"/>
    <w:rsid w:val="008639B1"/>
    <w:rsid w:val="00863D45"/>
    <w:rsid w:val="0086470D"/>
    <w:rsid w:val="00865AD1"/>
    <w:rsid w:val="008672C0"/>
    <w:rsid w:val="0087046D"/>
    <w:rsid w:val="0087089C"/>
    <w:rsid w:val="00870D4C"/>
    <w:rsid w:val="008718F5"/>
    <w:rsid w:val="00872FA9"/>
    <w:rsid w:val="00874689"/>
    <w:rsid w:val="0087484A"/>
    <w:rsid w:val="0087511A"/>
    <w:rsid w:val="00881616"/>
    <w:rsid w:val="00881E5D"/>
    <w:rsid w:val="00882D88"/>
    <w:rsid w:val="008840DB"/>
    <w:rsid w:val="0088568A"/>
    <w:rsid w:val="00885A1D"/>
    <w:rsid w:val="00887F70"/>
    <w:rsid w:val="0089012E"/>
    <w:rsid w:val="00892CAD"/>
    <w:rsid w:val="00893302"/>
    <w:rsid w:val="008940C5"/>
    <w:rsid w:val="0089459D"/>
    <w:rsid w:val="00895D66"/>
    <w:rsid w:val="0089684C"/>
    <w:rsid w:val="00896B52"/>
    <w:rsid w:val="0089707B"/>
    <w:rsid w:val="0089796B"/>
    <w:rsid w:val="008A14B2"/>
    <w:rsid w:val="008A3F0B"/>
    <w:rsid w:val="008A5234"/>
    <w:rsid w:val="008B2EE6"/>
    <w:rsid w:val="008B3DE6"/>
    <w:rsid w:val="008B5AC5"/>
    <w:rsid w:val="008C0BFC"/>
    <w:rsid w:val="008C0E47"/>
    <w:rsid w:val="008C19D5"/>
    <w:rsid w:val="008C1A68"/>
    <w:rsid w:val="008C39E7"/>
    <w:rsid w:val="008C776A"/>
    <w:rsid w:val="008C7927"/>
    <w:rsid w:val="008C7A3D"/>
    <w:rsid w:val="008D0356"/>
    <w:rsid w:val="008D1B36"/>
    <w:rsid w:val="008D2C57"/>
    <w:rsid w:val="008D63D9"/>
    <w:rsid w:val="008D64D3"/>
    <w:rsid w:val="008D6C20"/>
    <w:rsid w:val="008E001C"/>
    <w:rsid w:val="008E0607"/>
    <w:rsid w:val="008E070C"/>
    <w:rsid w:val="008E0CC5"/>
    <w:rsid w:val="008E0D34"/>
    <w:rsid w:val="008E13DC"/>
    <w:rsid w:val="008E1B53"/>
    <w:rsid w:val="008E2925"/>
    <w:rsid w:val="008E3AD3"/>
    <w:rsid w:val="008E4276"/>
    <w:rsid w:val="008E43C0"/>
    <w:rsid w:val="008E550A"/>
    <w:rsid w:val="008F0C87"/>
    <w:rsid w:val="008F0FB0"/>
    <w:rsid w:val="008F259F"/>
    <w:rsid w:val="008F7122"/>
    <w:rsid w:val="00902646"/>
    <w:rsid w:val="00902B64"/>
    <w:rsid w:val="009043FE"/>
    <w:rsid w:val="00904726"/>
    <w:rsid w:val="009054B7"/>
    <w:rsid w:val="00905EA7"/>
    <w:rsid w:val="00906760"/>
    <w:rsid w:val="0091080A"/>
    <w:rsid w:val="00910D65"/>
    <w:rsid w:val="0091241E"/>
    <w:rsid w:val="0091377E"/>
    <w:rsid w:val="0091441B"/>
    <w:rsid w:val="00914ED5"/>
    <w:rsid w:val="00915CF7"/>
    <w:rsid w:val="00917F17"/>
    <w:rsid w:val="009230E5"/>
    <w:rsid w:val="00923301"/>
    <w:rsid w:val="00924BD0"/>
    <w:rsid w:val="009260A9"/>
    <w:rsid w:val="0092618C"/>
    <w:rsid w:val="009268A9"/>
    <w:rsid w:val="0092717A"/>
    <w:rsid w:val="00933C74"/>
    <w:rsid w:val="00934829"/>
    <w:rsid w:val="0093510D"/>
    <w:rsid w:val="0094264D"/>
    <w:rsid w:val="00943817"/>
    <w:rsid w:val="0094446F"/>
    <w:rsid w:val="00944FA0"/>
    <w:rsid w:val="009455F1"/>
    <w:rsid w:val="00945F31"/>
    <w:rsid w:val="00946152"/>
    <w:rsid w:val="009465FE"/>
    <w:rsid w:val="00947FD5"/>
    <w:rsid w:val="009546F1"/>
    <w:rsid w:val="00954B77"/>
    <w:rsid w:val="0095671A"/>
    <w:rsid w:val="009607FF"/>
    <w:rsid w:val="009612B2"/>
    <w:rsid w:val="009619AC"/>
    <w:rsid w:val="0096543B"/>
    <w:rsid w:val="009654A6"/>
    <w:rsid w:val="00965BAD"/>
    <w:rsid w:val="009666EC"/>
    <w:rsid w:val="00967C02"/>
    <w:rsid w:val="009708FD"/>
    <w:rsid w:val="00972878"/>
    <w:rsid w:val="00972B57"/>
    <w:rsid w:val="009733F1"/>
    <w:rsid w:val="009739EE"/>
    <w:rsid w:val="00973ED1"/>
    <w:rsid w:val="0097765A"/>
    <w:rsid w:val="00981A9B"/>
    <w:rsid w:val="00983215"/>
    <w:rsid w:val="009845E8"/>
    <w:rsid w:val="009847C7"/>
    <w:rsid w:val="00984992"/>
    <w:rsid w:val="00986690"/>
    <w:rsid w:val="0098703E"/>
    <w:rsid w:val="0099103A"/>
    <w:rsid w:val="009912BA"/>
    <w:rsid w:val="0099320B"/>
    <w:rsid w:val="00994542"/>
    <w:rsid w:val="00994F8E"/>
    <w:rsid w:val="0099526E"/>
    <w:rsid w:val="0099589F"/>
    <w:rsid w:val="0099732B"/>
    <w:rsid w:val="00997E6E"/>
    <w:rsid w:val="009A1716"/>
    <w:rsid w:val="009A203D"/>
    <w:rsid w:val="009A229A"/>
    <w:rsid w:val="009A2B4A"/>
    <w:rsid w:val="009A2C9C"/>
    <w:rsid w:val="009A35FB"/>
    <w:rsid w:val="009A53B7"/>
    <w:rsid w:val="009A5A80"/>
    <w:rsid w:val="009A645D"/>
    <w:rsid w:val="009A698B"/>
    <w:rsid w:val="009B121A"/>
    <w:rsid w:val="009B156F"/>
    <w:rsid w:val="009B1BE9"/>
    <w:rsid w:val="009B1EA1"/>
    <w:rsid w:val="009B2B2E"/>
    <w:rsid w:val="009B53CE"/>
    <w:rsid w:val="009B7199"/>
    <w:rsid w:val="009C12EB"/>
    <w:rsid w:val="009C3C6C"/>
    <w:rsid w:val="009C52D3"/>
    <w:rsid w:val="009C5452"/>
    <w:rsid w:val="009C5509"/>
    <w:rsid w:val="009D02DE"/>
    <w:rsid w:val="009D2004"/>
    <w:rsid w:val="009D260A"/>
    <w:rsid w:val="009D33A6"/>
    <w:rsid w:val="009D4432"/>
    <w:rsid w:val="009D589F"/>
    <w:rsid w:val="009D624D"/>
    <w:rsid w:val="009D6C8D"/>
    <w:rsid w:val="009E09FA"/>
    <w:rsid w:val="009E1935"/>
    <w:rsid w:val="009E19DD"/>
    <w:rsid w:val="009E1F25"/>
    <w:rsid w:val="009E3B7A"/>
    <w:rsid w:val="009E7AF1"/>
    <w:rsid w:val="009F0CF3"/>
    <w:rsid w:val="009F2FB7"/>
    <w:rsid w:val="009F3D9D"/>
    <w:rsid w:val="009F4172"/>
    <w:rsid w:val="009F50F0"/>
    <w:rsid w:val="009F55D9"/>
    <w:rsid w:val="00A01719"/>
    <w:rsid w:val="00A020E3"/>
    <w:rsid w:val="00A054AE"/>
    <w:rsid w:val="00A060CF"/>
    <w:rsid w:val="00A077FB"/>
    <w:rsid w:val="00A07BFD"/>
    <w:rsid w:val="00A1208C"/>
    <w:rsid w:val="00A12A03"/>
    <w:rsid w:val="00A15955"/>
    <w:rsid w:val="00A15B81"/>
    <w:rsid w:val="00A15E44"/>
    <w:rsid w:val="00A16922"/>
    <w:rsid w:val="00A16C41"/>
    <w:rsid w:val="00A17831"/>
    <w:rsid w:val="00A21881"/>
    <w:rsid w:val="00A226A4"/>
    <w:rsid w:val="00A24DCB"/>
    <w:rsid w:val="00A26B92"/>
    <w:rsid w:val="00A271C9"/>
    <w:rsid w:val="00A3215B"/>
    <w:rsid w:val="00A32BB0"/>
    <w:rsid w:val="00A345C1"/>
    <w:rsid w:val="00A40A57"/>
    <w:rsid w:val="00A41D77"/>
    <w:rsid w:val="00A42148"/>
    <w:rsid w:val="00A424BD"/>
    <w:rsid w:val="00A44212"/>
    <w:rsid w:val="00A4453A"/>
    <w:rsid w:val="00A44AC3"/>
    <w:rsid w:val="00A46ABA"/>
    <w:rsid w:val="00A51E65"/>
    <w:rsid w:val="00A523F7"/>
    <w:rsid w:val="00A526EB"/>
    <w:rsid w:val="00A56167"/>
    <w:rsid w:val="00A56E7F"/>
    <w:rsid w:val="00A57E3C"/>
    <w:rsid w:val="00A6006C"/>
    <w:rsid w:val="00A6077F"/>
    <w:rsid w:val="00A612A1"/>
    <w:rsid w:val="00A62992"/>
    <w:rsid w:val="00A63B54"/>
    <w:rsid w:val="00A64411"/>
    <w:rsid w:val="00A64BDC"/>
    <w:rsid w:val="00A66CF4"/>
    <w:rsid w:val="00A671A3"/>
    <w:rsid w:val="00A67B42"/>
    <w:rsid w:val="00A70CAC"/>
    <w:rsid w:val="00A745A6"/>
    <w:rsid w:val="00A8385A"/>
    <w:rsid w:val="00A84DD8"/>
    <w:rsid w:val="00A85E00"/>
    <w:rsid w:val="00A8664E"/>
    <w:rsid w:val="00A86AF2"/>
    <w:rsid w:val="00A87FEF"/>
    <w:rsid w:val="00A9088E"/>
    <w:rsid w:val="00A92056"/>
    <w:rsid w:val="00A92EDF"/>
    <w:rsid w:val="00A935BE"/>
    <w:rsid w:val="00AA1C9F"/>
    <w:rsid w:val="00AA2655"/>
    <w:rsid w:val="00AA27F9"/>
    <w:rsid w:val="00AA2E94"/>
    <w:rsid w:val="00AA47AD"/>
    <w:rsid w:val="00AB05F5"/>
    <w:rsid w:val="00AB0A79"/>
    <w:rsid w:val="00AB1DEE"/>
    <w:rsid w:val="00AB38CC"/>
    <w:rsid w:val="00AB4AE4"/>
    <w:rsid w:val="00AB4F1A"/>
    <w:rsid w:val="00AB5938"/>
    <w:rsid w:val="00AC2AB5"/>
    <w:rsid w:val="00AC3087"/>
    <w:rsid w:val="00AC5C2F"/>
    <w:rsid w:val="00AC7163"/>
    <w:rsid w:val="00AD0A2C"/>
    <w:rsid w:val="00AD2C48"/>
    <w:rsid w:val="00AD3933"/>
    <w:rsid w:val="00AD3D84"/>
    <w:rsid w:val="00AD5616"/>
    <w:rsid w:val="00AE019F"/>
    <w:rsid w:val="00AE189F"/>
    <w:rsid w:val="00AE1ED2"/>
    <w:rsid w:val="00AE320E"/>
    <w:rsid w:val="00AE479D"/>
    <w:rsid w:val="00AE4B15"/>
    <w:rsid w:val="00AE564E"/>
    <w:rsid w:val="00AE662A"/>
    <w:rsid w:val="00AE665E"/>
    <w:rsid w:val="00AE783C"/>
    <w:rsid w:val="00AF008D"/>
    <w:rsid w:val="00AF096B"/>
    <w:rsid w:val="00AF29D9"/>
    <w:rsid w:val="00AF4F56"/>
    <w:rsid w:val="00AF505F"/>
    <w:rsid w:val="00AF51CA"/>
    <w:rsid w:val="00AF55F0"/>
    <w:rsid w:val="00B009AA"/>
    <w:rsid w:val="00B02347"/>
    <w:rsid w:val="00B02F2D"/>
    <w:rsid w:val="00B03E08"/>
    <w:rsid w:val="00B03F1C"/>
    <w:rsid w:val="00B127C5"/>
    <w:rsid w:val="00B13CDD"/>
    <w:rsid w:val="00B13FEE"/>
    <w:rsid w:val="00B1483D"/>
    <w:rsid w:val="00B1650B"/>
    <w:rsid w:val="00B207E9"/>
    <w:rsid w:val="00B20A06"/>
    <w:rsid w:val="00B214F1"/>
    <w:rsid w:val="00B2190F"/>
    <w:rsid w:val="00B2406A"/>
    <w:rsid w:val="00B259E5"/>
    <w:rsid w:val="00B26FB9"/>
    <w:rsid w:val="00B270B6"/>
    <w:rsid w:val="00B30285"/>
    <w:rsid w:val="00B31599"/>
    <w:rsid w:val="00B3364F"/>
    <w:rsid w:val="00B33D1A"/>
    <w:rsid w:val="00B3577A"/>
    <w:rsid w:val="00B4005E"/>
    <w:rsid w:val="00B42A54"/>
    <w:rsid w:val="00B444FE"/>
    <w:rsid w:val="00B46390"/>
    <w:rsid w:val="00B46FB3"/>
    <w:rsid w:val="00B47E99"/>
    <w:rsid w:val="00B5475F"/>
    <w:rsid w:val="00B5500D"/>
    <w:rsid w:val="00B60B45"/>
    <w:rsid w:val="00B611A4"/>
    <w:rsid w:val="00B6421B"/>
    <w:rsid w:val="00B64ACA"/>
    <w:rsid w:val="00B65924"/>
    <w:rsid w:val="00B70403"/>
    <w:rsid w:val="00B71481"/>
    <w:rsid w:val="00B717B8"/>
    <w:rsid w:val="00B72648"/>
    <w:rsid w:val="00B73802"/>
    <w:rsid w:val="00B7530B"/>
    <w:rsid w:val="00B8140A"/>
    <w:rsid w:val="00B81BF5"/>
    <w:rsid w:val="00B82F7B"/>
    <w:rsid w:val="00B83502"/>
    <w:rsid w:val="00B83519"/>
    <w:rsid w:val="00B85723"/>
    <w:rsid w:val="00B85A98"/>
    <w:rsid w:val="00B87255"/>
    <w:rsid w:val="00B87DE4"/>
    <w:rsid w:val="00B91F8C"/>
    <w:rsid w:val="00B9208F"/>
    <w:rsid w:val="00B938DA"/>
    <w:rsid w:val="00B93BB4"/>
    <w:rsid w:val="00B9506C"/>
    <w:rsid w:val="00B979BA"/>
    <w:rsid w:val="00BA5BD6"/>
    <w:rsid w:val="00BA61CA"/>
    <w:rsid w:val="00BB0078"/>
    <w:rsid w:val="00BB18DE"/>
    <w:rsid w:val="00BB26C3"/>
    <w:rsid w:val="00BB2D43"/>
    <w:rsid w:val="00BB60EA"/>
    <w:rsid w:val="00BC0013"/>
    <w:rsid w:val="00BC476F"/>
    <w:rsid w:val="00BC6040"/>
    <w:rsid w:val="00BC7A6D"/>
    <w:rsid w:val="00BD0A20"/>
    <w:rsid w:val="00BD0AA4"/>
    <w:rsid w:val="00BD4620"/>
    <w:rsid w:val="00BD5210"/>
    <w:rsid w:val="00BD533C"/>
    <w:rsid w:val="00BD61A1"/>
    <w:rsid w:val="00BD6562"/>
    <w:rsid w:val="00BD667F"/>
    <w:rsid w:val="00BD6CC9"/>
    <w:rsid w:val="00BE0107"/>
    <w:rsid w:val="00BE01D8"/>
    <w:rsid w:val="00BE0C83"/>
    <w:rsid w:val="00BE1516"/>
    <w:rsid w:val="00BE34AA"/>
    <w:rsid w:val="00BE4F4F"/>
    <w:rsid w:val="00BE55D4"/>
    <w:rsid w:val="00BE5645"/>
    <w:rsid w:val="00BE66B5"/>
    <w:rsid w:val="00BE6701"/>
    <w:rsid w:val="00BF0AFC"/>
    <w:rsid w:val="00BF20F8"/>
    <w:rsid w:val="00BF31EC"/>
    <w:rsid w:val="00BF34E5"/>
    <w:rsid w:val="00BF440F"/>
    <w:rsid w:val="00BF5091"/>
    <w:rsid w:val="00BF6BCC"/>
    <w:rsid w:val="00BF70FD"/>
    <w:rsid w:val="00BF7DA6"/>
    <w:rsid w:val="00C01386"/>
    <w:rsid w:val="00C03210"/>
    <w:rsid w:val="00C04117"/>
    <w:rsid w:val="00C0469F"/>
    <w:rsid w:val="00C06E04"/>
    <w:rsid w:val="00C07BAF"/>
    <w:rsid w:val="00C11EB8"/>
    <w:rsid w:val="00C1339C"/>
    <w:rsid w:val="00C13930"/>
    <w:rsid w:val="00C152B2"/>
    <w:rsid w:val="00C17025"/>
    <w:rsid w:val="00C17A2A"/>
    <w:rsid w:val="00C2140B"/>
    <w:rsid w:val="00C23569"/>
    <w:rsid w:val="00C23A4A"/>
    <w:rsid w:val="00C27067"/>
    <w:rsid w:val="00C2742A"/>
    <w:rsid w:val="00C33219"/>
    <w:rsid w:val="00C34B09"/>
    <w:rsid w:val="00C373F2"/>
    <w:rsid w:val="00C40945"/>
    <w:rsid w:val="00C41A6C"/>
    <w:rsid w:val="00C41AD3"/>
    <w:rsid w:val="00C424EA"/>
    <w:rsid w:val="00C43982"/>
    <w:rsid w:val="00C44960"/>
    <w:rsid w:val="00C45239"/>
    <w:rsid w:val="00C45855"/>
    <w:rsid w:val="00C46487"/>
    <w:rsid w:val="00C47E6B"/>
    <w:rsid w:val="00C5179E"/>
    <w:rsid w:val="00C51C70"/>
    <w:rsid w:val="00C51FAD"/>
    <w:rsid w:val="00C54063"/>
    <w:rsid w:val="00C54212"/>
    <w:rsid w:val="00C54A93"/>
    <w:rsid w:val="00C54E10"/>
    <w:rsid w:val="00C55004"/>
    <w:rsid w:val="00C56D7E"/>
    <w:rsid w:val="00C577C9"/>
    <w:rsid w:val="00C659C8"/>
    <w:rsid w:val="00C659CF"/>
    <w:rsid w:val="00C66B55"/>
    <w:rsid w:val="00C7005E"/>
    <w:rsid w:val="00C73FFE"/>
    <w:rsid w:val="00C74595"/>
    <w:rsid w:val="00C75259"/>
    <w:rsid w:val="00C75F1B"/>
    <w:rsid w:val="00C77D8C"/>
    <w:rsid w:val="00C8063C"/>
    <w:rsid w:val="00C80F53"/>
    <w:rsid w:val="00C82449"/>
    <w:rsid w:val="00C82546"/>
    <w:rsid w:val="00C8397E"/>
    <w:rsid w:val="00C84289"/>
    <w:rsid w:val="00C8632B"/>
    <w:rsid w:val="00C9098D"/>
    <w:rsid w:val="00C92D97"/>
    <w:rsid w:val="00C92F31"/>
    <w:rsid w:val="00C9317C"/>
    <w:rsid w:val="00C95160"/>
    <w:rsid w:val="00C966E4"/>
    <w:rsid w:val="00CA00AA"/>
    <w:rsid w:val="00CA01D0"/>
    <w:rsid w:val="00CA1EA1"/>
    <w:rsid w:val="00CA2567"/>
    <w:rsid w:val="00CA3153"/>
    <w:rsid w:val="00CA49F4"/>
    <w:rsid w:val="00CA4E02"/>
    <w:rsid w:val="00CA5746"/>
    <w:rsid w:val="00CB0A88"/>
    <w:rsid w:val="00CB18F0"/>
    <w:rsid w:val="00CB1FD4"/>
    <w:rsid w:val="00CB348D"/>
    <w:rsid w:val="00CB3788"/>
    <w:rsid w:val="00CB40FD"/>
    <w:rsid w:val="00CB4DC6"/>
    <w:rsid w:val="00CB5846"/>
    <w:rsid w:val="00CB7692"/>
    <w:rsid w:val="00CC03B8"/>
    <w:rsid w:val="00CC0995"/>
    <w:rsid w:val="00CC1822"/>
    <w:rsid w:val="00CC34B8"/>
    <w:rsid w:val="00CC3DB4"/>
    <w:rsid w:val="00CC553E"/>
    <w:rsid w:val="00CC7C97"/>
    <w:rsid w:val="00CC7D59"/>
    <w:rsid w:val="00CD4789"/>
    <w:rsid w:val="00CD4B2D"/>
    <w:rsid w:val="00CD5393"/>
    <w:rsid w:val="00CD5CC0"/>
    <w:rsid w:val="00CD6601"/>
    <w:rsid w:val="00CD69C5"/>
    <w:rsid w:val="00CD6BF0"/>
    <w:rsid w:val="00CD71ED"/>
    <w:rsid w:val="00CE1294"/>
    <w:rsid w:val="00CE167F"/>
    <w:rsid w:val="00CE20D4"/>
    <w:rsid w:val="00CE2680"/>
    <w:rsid w:val="00CE387C"/>
    <w:rsid w:val="00CE79F8"/>
    <w:rsid w:val="00CF27B6"/>
    <w:rsid w:val="00CF2F54"/>
    <w:rsid w:val="00CF3BF6"/>
    <w:rsid w:val="00CF3FD4"/>
    <w:rsid w:val="00CF4101"/>
    <w:rsid w:val="00CF62AF"/>
    <w:rsid w:val="00CF79DC"/>
    <w:rsid w:val="00CF7F21"/>
    <w:rsid w:val="00D0062E"/>
    <w:rsid w:val="00D00B06"/>
    <w:rsid w:val="00D00DC0"/>
    <w:rsid w:val="00D014CD"/>
    <w:rsid w:val="00D01705"/>
    <w:rsid w:val="00D033D7"/>
    <w:rsid w:val="00D035EE"/>
    <w:rsid w:val="00D063BD"/>
    <w:rsid w:val="00D06568"/>
    <w:rsid w:val="00D074A8"/>
    <w:rsid w:val="00D12B2C"/>
    <w:rsid w:val="00D16823"/>
    <w:rsid w:val="00D16CA1"/>
    <w:rsid w:val="00D16F3F"/>
    <w:rsid w:val="00D2163A"/>
    <w:rsid w:val="00D24751"/>
    <w:rsid w:val="00D24BA0"/>
    <w:rsid w:val="00D25712"/>
    <w:rsid w:val="00D30E41"/>
    <w:rsid w:val="00D33DFA"/>
    <w:rsid w:val="00D3643E"/>
    <w:rsid w:val="00D400DD"/>
    <w:rsid w:val="00D410F4"/>
    <w:rsid w:val="00D413FB"/>
    <w:rsid w:val="00D4178B"/>
    <w:rsid w:val="00D429A7"/>
    <w:rsid w:val="00D43822"/>
    <w:rsid w:val="00D44C4A"/>
    <w:rsid w:val="00D45D82"/>
    <w:rsid w:val="00D45FDA"/>
    <w:rsid w:val="00D475DB"/>
    <w:rsid w:val="00D50857"/>
    <w:rsid w:val="00D51323"/>
    <w:rsid w:val="00D51BF2"/>
    <w:rsid w:val="00D51F55"/>
    <w:rsid w:val="00D52DC0"/>
    <w:rsid w:val="00D52DCD"/>
    <w:rsid w:val="00D52EDF"/>
    <w:rsid w:val="00D54872"/>
    <w:rsid w:val="00D54DF6"/>
    <w:rsid w:val="00D550FF"/>
    <w:rsid w:val="00D555ED"/>
    <w:rsid w:val="00D563BD"/>
    <w:rsid w:val="00D57199"/>
    <w:rsid w:val="00D574A7"/>
    <w:rsid w:val="00D605E0"/>
    <w:rsid w:val="00D60D7B"/>
    <w:rsid w:val="00D61B39"/>
    <w:rsid w:val="00D6260A"/>
    <w:rsid w:val="00D62701"/>
    <w:rsid w:val="00D672F6"/>
    <w:rsid w:val="00D67528"/>
    <w:rsid w:val="00D74AA9"/>
    <w:rsid w:val="00D75260"/>
    <w:rsid w:val="00D773A2"/>
    <w:rsid w:val="00D81DA2"/>
    <w:rsid w:val="00D81F26"/>
    <w:rsid w:val="00D82018"/>
    <w:rsid w:val="00D82F14"/>
    <w:rsid w:val="00D8448D"/>
    <w:rsid w:val="00D9229A"/>
    <w:rsid w:val="00D933BE"/>
    <w:rsid w:val="00D934E1"/>
    <w:rsid w:val="00D95F36"/>
    <w:rsid w:val="00D96425"/>
    <w:rsid w:val="00D978EA"/>
    <w:rsid w:val="00D97FD9"/>
    <w:rsid w:val="00DA14AE"/>
    <w:rsid w:val="00DA2DFA"/>
    <w:rsid w:val="00DA3225"/>
    <w:rsid w:val="00DA5E87"/>
    <w:rsid w:val="00DB005F"/>
    <w:rsid w:val="00DB146F"/>
    <w:rsid w:val="00DB14CA"/>
    <w:rsid w:val="00DB1DB8"/>
    <w:rsid w:val="00DB44F7"/>
    <w:rsid w:val="00DB548C"/>
    <w:rsid w:val="00DB5748"/>
    <w:rsid w:val="00DB6377"/>
    <w:rsid w:val="00DB67E3"/>
    <w:rsid w:val="00DB6EE3"/>
    <w:rsid w:val="00DB7B54"/>
    <w:rsid w:val="00DB7C84"/>
    <w:rsid w:val="00DC0152"/>
    <w:rsid w:val="00DC0952"/>
    <w:rsid w:val="00DC1B57"/>
    <w:rsid w:val="00DC38BD"/>
    <w:rsid w:val="00DC4370"/>
    <w:rsid w:val="00DC56E1"/>
    <w:rsid w:val="00DC7C74"/>
    <w:rsid w:val="00DD17B3"/>
    <w:rsid w:val="00DD18FB"/>
    <w:rsid w:val="00DD1E5C"/>
    <w:rsid w:val="00DD3C0F"/>
    <w:rsid w:val="00DD57C1"/>
    <w:rsid w:val="00DD7D94"/>
    <w:rsid w:val="00DE04BA"/>
    <w:rsid w:val="00DE230F"/>
    <w:rsid w:val="00DE6A92"/>
    <w:rsid w:val="00DF53AD"/>
    <w:rsid w:val="00DF57BD"/>
    <w:rsid w:val="00DF5A8A"/>
    <w:rsid w:val="00DF6D9B"/>
    <w:rsid w:val="00E01369"/>
    <w:rsid w:val="00E02858"/>
    <w:rsid w:val="00E02AE6"/>
    <w:rsid w:val="00E04C86"/>
    <w:rsid w:val="00E07331"/>
    <w:rsid w:val="00E127A9"/>
    <w:rsid w:val="00E12914"/>
    <w:rsid w:val="00E132A2"/>
    <w:rsid w:val="00E14230"/>
    <w:rsid w:val="00E172C1"/>
    <w:rsid w:val="00E17D12"/>
    <w:rsid w:val="00E20414"/>
    <w:rsid w:val="00E27AE5"/>
    <w:rsid w:val="00E31D97"/>
    <w:rsid w:val="00E32861"/>
    <w:rsid w:val="00E32DDD"/>
    <w:rsid w:val="00E36F31"/>
    <w:rsid w:val="00E36F44"/>
    <w:rsid w:val="00E42F5D"/>
    <w:rsid w:val="00E4450D"/>
    <w:rsid w:val="00E47F59"/>
    <w:rsid w:val="00E50B2D"/>
    <w:rsid w:val="00E524F8"/>
    <w:rsid w:val="00E52723"/>
    <w:rsid w:val="00E53968"/>
    <w:rsid w:val="00E558BD"/>
    <w:rsid w:val="00E55C10"/>
    <w:rsid w:val="00E56A53"/>
    <w:rsid w:val="00E5718B"/>
    <w:rsid w:val="00E57E3A"/>
    <w:rsid w:val="00E605A4"/>
    <w:rsid w:val="00E62338"/>
    <w:rsid w:val="00E63B58"/>
    <w:rsid w:val="00E656DA"/>
    <w:rsid w:val="00E66DAB"/>
    <w:rsid w:val="00E672AE"/>
    <w:rsid w:val="00E67762"/>
    <w:rsid w:val="00E67CF0"/>
    <w:rsid w:val="00E709A2"/>
    <w:rsid w:val="00E712BD"/>
    <w:rsid w:val="00E7311B"/>
    <w:rsid w:val="00E76281"/>
    <w:rsid w:val="00E765A1"/>
    <w:rsid w:val="00E767B0"/>
    <w:rsid w:val="00E76A3A"/>
    <w:rsid w:val="00E77EDA"/>
    <w:rsid w:val="00E80A91"/>
    <w:rsid w:val="00E80DCA"/>
    <w:rsid w:val="00E82B49"/>
    <w:rsid w:val="00E82BD8"/>
    <w:rsid w:val="00E82ECB"/>
    <w:rsid w:val="00E837F0"/>
    <w:rsid w:val="00E83AAC"/>
    <w:rsid w:val="00E84BFB"/>
    <w:rsid w:val="00E859BA"/>
    <w:rsid w:val="00E85FB4"/>
    <w:rsid w:val="00E910AD"/>
    <w:rsid w:val="00E91364"/>
    <w:rsid w:val="00E936CE"/>
    <w:rsid w:val="00E9475F"/>
    <w:rsid w:val="00E974DF"/>
    <w:rsid w:val="00E97CBC"/>
    <w:rsid w:val="00EA144B"/>
    <w:rsid w:val="00EA2ABB"/>
    <w:rsid w:val="00EA35A9"/>
    <w:rsid w:val="00EA4E1E"/>
    <w:rsid w:val="00EA63CC"/>
    <w:rsid w:val="00EA6D50"/>
    <w:rsid w:val="00EA7B81"/>
    <w:rsid w:val="00EB1BAA"/>
    <w:rsid w:val="00EB1EAF"/>
    <w:rsid w:val="00EB36A5"/>
    <w:rsid w:val="00EB39A3"/>
    <w:rsid w:val="00EB3FF0"/>
    <w:rsid w:val="00EB4FDC"/>
    <w:rsid w:val="00EC0E0D"/>
    <w:rsid w:val="00EC15EE"/>
    <w:rsid w:val="00EC4359"/>
    <w:rsid w:val="00EC530A"/>
    <w:rsid w:val="00EC5545"/>
    <w:rsid w:val="00EC6A64"/>
    <w:rsid w:val="00EC7649"/>
    <w:rsid w:val="00ED0F2C"/>
    <w:rsid w:val="00ED1345"/>
    <w:rsid w:val="00ED1E1E"/>
    <w:rsid w:val="00ED32B4"/>
    <w:rsid w:val="00ED3868"/>
    <w:rsid w:val="00ED41D0"/>
    <w:rsid w:val="00ED5759"/>
    <w:rsid w:val="00ED5E57"/>
    <w:rsid w:val="00ED699F"/>
    <w:rsid w:val="00EE023F"/>
    <w:rsid w:val="00EE0E4D"/>
    <w:rsid w:val="00EE3AB9"/>
    <w:rsid w:val="00EE4756"/>
    <w:rsid w:val="00EE55F2"/>
    <w:rsid w:val="00EE5D38"/>
    <w:rsid w:val="00EE62DB"/>
    <w:rsid w:val="00EE7269"/>
    <w:rsid w:val="00EE7541"/>
    <w:rsid w:val="00EE784E"/>
    <w:rsid w:val="00EF1CCA"/>
    <w:rsid w:val="00EF2083"/>
    <w:rsid w:val="00EF2B37"/>
    <w:rsid w:val="00EF3685"/>
    <w:rsid w:val="00EF4501"/>
    <w:rsid w:val="00EF4838"/>
    <w:rsid w:val="00EF5FB2"/>
    <w:rsid w:val="00EF7B84"/>
    <w:rsid w:val="00EF7C19"/>
    <w:rsid w:val="00F003CE"/>
    <w:rsid w:val="00F00C93"/>
    <w:rsid w:val="00F01C11"/>
    <w:rsid w:val="00F02737"/>
    <w:rsid w:val="00F030DF"/>
    <w:rsid w:val="00F0361D"/>
    <w:rsid w:val="00F03DC5"/>
    <w:rsid w:val="00F04084"/>
    <w:rsid w:val="00F04448"/>
    <w:rsid w:val="00F05055"/>
    <w:rsid w:val="00F07325"/>
    <w:rsid w:val="00F10687"/>
    <w:rsid w:val="00F107AA"/>
    <w:rsid w:val="00F10DC8"/>
    <w:rsid w:val="00F11DF3"/>
    <w:rsid w:val="00F146E1"/>
    <w:rsid w:val="00F14DA4"/>
    <w:rsid w:val="00F15776"/>
    <w:rsid w:val="00F15AA5"/>
    <w:rsid w:val="00F16A08"/>
    <w:rsid w:val="00F20F33"/>
    <w:rsid w:val="00F219A7"/>
    <w:rsid w:val="00F21B8B"/>
    <w:rsid w:val="00F23002"/>
    <w:rsid w:val="00F23CBC"/>
    <w:rsid w:val="00F26D19"/>
    <w:rsid w:val="00F27491"/>
    <w:rsid w:val="00F278D2"/>
    <w:rsid w:val="00F301CE"/>
    <w:rsid w:val="00F3029A"/>
    <w:rsid w:val="00F31316"/>
    <w:rsid w:val="00F31B8B"/>
    <w:rsid w:val="00F323B9"/>
    <w:rsid w:val="00F3379C"/>
    <w:rsid w:val="00F346AC"/>
    <w:rsid w:val="00F34D1B"/>
    <w:rsid w:val="00F35FAC"/>
    <w:rsid w:val="00F36057"/>
    <w:rsid w:val="00F36FA0"/>
    <w:rsid w:val="00F40839"/>
    <w:rsid w:val="00F40D7C"/>
    <w:rsid w:val="00F4110E"/>
    <w:rsid w:val="00F42E8E"/>
    <w:rsid w:val="00F439A0"/>
    <w:rsid w:val="00F4436F"/>
    <w:rsid w:val="00F454BB"/>
    <w:rsid w:val="00F47778"/>
    <w:rsid w:val="00F53ED5"/>
    <w:rsid w:val="00F54367"/>
    <w:rsid w:val="00F55748"/>
    <w:rsid w:val="00F573B6"/>
    <w:rsid w:val="00F5781C"/>
    <w:rsid w:val="00F60CCC"/>
    <w:rsid w:val="00F60DAA"/>
    <w:rsid w:val="00F60DC4"/>
    <w:rsid w:val="00F6212A"/>
    <w:rsid w:val="00F6453E"/>
    <w:rsid w:val="00F64FA3"/>
    <w:rsid w:val="00F664F8"/>
    <w:rsid w:val="00F66767"/>
    <w:rsid w:val="00F66C12"/>
    <w:rsid w:val="00F72467"/>
    <w:rsid w:val="00F738A4"/>
    <w:rsid w:val="00F73AF8"/>
    <w:rsid w:val="00F7473B"/>
    <w:rsid w:val="00F7641C"/>
    <w:rsid w:val="00F81002"/>
    <w:rsid w:val="00F812DF"/>
    <w:rsid w:val="00F823FB"/>
    <w:rsid w:val="00F8249C"/>
    <w:rsid w:val="00F82815"/>
    <w:rsid w:val="00F83E4B"/>
    <w:rsid w:val="00F84E22"/>
    <w:rsid w:val="00F85635"/>
    <w:rsid w:val="00F8630B"/>
    <w:rsid w:val="00F86EA9"/>
    <w:rsid w:val="00F90D3C"/>
    <w:rsid w:val="00F90FDF"/>
    <w:rsid w:val="00F90FE2"/>
    <w:rsid w:val="00F91762"/>
    <w:rsid w:val="00F92D5C"/>
    <w:rsid w:val="00F93161"/>
    <w:rsid w:val="00F958BD"/>
    <w:rsid w:val="00F959EF"/>
    <w:rsid w:val="00F95B26"/>
    <w:rsid w:val="00FA0F29"/>
    <w:rsid w:val="00FA1BAB"/>
    <w:rsid w:val="00FA2854"/>
    <w:rsid w:val="00FA2947"/>
    <w:rsid w:val="00FA4ADC"/>
    <w:rsid w:val="00FA7301"/>
    <w:rsid w:val="00FA7944"/>
    <w:rsid w:val="00FA7C9E"/>
    <w:rsid w:val="00FB0084"/>
    <w:rsid w:val="00FB3C8D"/>
    <w:rsid w:val="00FB4C98"/>
    <w:rsid w:val="00FB54D3"/>
    <w:rsid w:val="00FB5538"/>
    <w:rsid w:val="00FB7904"/>
    <w:rsid w:val="00FC01C0"/>
    <w:rsid w:val="00FC057D"/>
    <w:rsid w:val="00FC093F"/>
    <w:rsid w:val="00FC3AA8"/>
    <w:rsid w:val="00FC48BF"/>
    <w:rsid w:val="00FC727E"/>
    <w:rsid w:val="00FD08ED"/>
    <w:rsid w:val="00FD5884"/>
    <w:rsid w:val="00FD5C14"/>
    <w:rsid w:val="00FE0490"/>
    <w:rsid w:val="00FE092B"/>
    <w:rsid w:val="00FE0942"/>
    <w:rsid w:val="00FE105D"/>
    <w:rsid w:val="00FE2451"/>
    <w:rsid w:val="00FE32AB"/>
    <w:rsid w:val="00FE4DDE"/>
    <w:rsid w:val="00FE60AA"/>
    <w:rsid w:val="00FE64F4"/>
    <w:rsid w:val="00FE68CF"/>
    <w:rsid w:val="00FE7326"/>
    <w:rsid w:val="00FF1152"/>
    <w:rsid w:val="00FF13DF"/>
    <w:rsid w:val="00FF3B09"/>
    <w:rsid w:val="00FF5FF8"/>
    <w:rsid w:val="00FF6EFC"/>
    <w:rsid w:val="00FF7142"/>
    <w:rsid w:val="00FF7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96D473B-9127-4F1E-8A61-9DF7514813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7AF1"/>
    <w:pPr>
      <w:autoSpaceDE w:val="0"/>
      <w:autoSpaceDN w:val="0"/>
      <w:adjustRightInd w:val="0"/>
      <w:snapToGrid w:val="0"/>
      <w:spacing w:after="120"/>
      <w:jc w:val="both"/>
    </w:pPr>
    <w:rPr>
      <w:rFonts w:ascii="Times New Roman" w:hAnsi="Times New Roman" w:cs="Times New Roman"/>
      <w:kern w:val="0"/>
      <w:sz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9E7AF1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,Header 2,Header2,22,heading2,2nd level,H21,H22,H23,H24,H25,R2,E2,†berschrift 2,õberschrift 2"/>
    <w:basedOn w:val="Normal"/>
    <w:next w:val="Normal"/>
    <w:link w:val="Heading2Char1"/>
    <w:qFormat/>
    <w:rsid w:val="00D429A7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D4178B"/>
    <w:pPr>
      <w:keepNext/>
      <w:numPr>
        <w:ilvl w:val="2"/>
        <w:numId w:val="2"/>
      </w:numPr>
      <w:spacing w:before="120"/>
      <w:ind w:left="720"/>
      <w:outlineLvl w:val="2"/>
    </w:pPr>
    <w:rPr>
      <w:b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link w:val="Heading4Char"/>
    <w:qFormat/>
    <w:rsid w:val="009E7AF1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link w:val="Heading5Char"/>
    <w:qFormat/>
    <w:rsid w:val="009E7AF1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9E7AF1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9E7AF1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9E7AF1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9E7AF1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E7AF1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9E7AF1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9E7AF1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9E7AF1"/>
    <w:rPr>
      <w:sz w:val="18"/>
      <w:szCs w:val="18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rsid w:val="009E7AF1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,Header 2 Char,Header2 Char,22 Char,heading2 Char,2nd level Char,H21 Char,H22 Char,H23 Char,H24 Char"/>
    <w:basedOn w:val="DefaultParagraphFont"/>
    <w:link w:val="Heading2"/>
    <w:rsid w:val="00D429A7"/>
    <w:rPr>
      <w:rFonts w:ascii="Times New Roman" w:hAnsi="Times New Roman" w:cs="Times New Roman"/>
      <w:b/>
      <w:bCs/>
      <w:kern w:val="0"/>
      <w:sz w:val="24"/>
      <w:lang w:eastAsia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D4178B"/>
    <w:rPr>
      <w:rFonts w:ascii="Times New Roman" w:hAnsi="Times New Roman" w:cs="Times New Roman"/>
      <w:b/>
      <w:kern w:val="0"/>
      <w:sz w:val="22"/>
      <w:lang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9E7AF1"/>
    <w:rPr>
      <w:rFonts w:ascii="Times New Roman" w:hAnsi="Times New Roman" w:cs="Times New Roman"/>
      <w:b/>
      <w:bCs/>
      <w:kern w:val="0"/>
      <w:sz w:val="22"/>
      <w:szCs w:val="28"/>
      <w:lang w:eastAsia="en-US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9E7AF1"/>
    <w:rPr>
      <w:rFonts w:ascii="Times New Roman" w:hAnsi="Times New Roman" w:cs="Times New Roman"/>
      <w:b/>
      <w:bCs/>
      <w:i/>
      <w:iCs/>
      <w:kern w:val="0"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9E7AF1"/>
    <w:rPr>
      <w:rFonts w:ascii="Times New Roman" w:hAnsi="Times New Roman" w:cs="Times New Roman"/>
      <w:b/>
      <w:bCs/>
      <w:kern w:val="0"/>
      <w:sz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9E7AF1"/>
    <w:rPr>
      <w:rFonts w:ascii="Times New Roman" w:hAnsi="Times New Roman" w:cs="Times New Roman"/>
      <w:kern w:val="0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9E7AF1"/>
    <w:rPr>
      <w:rFonts w:ascii="Times New Roman" w:hAnsi="Times New Roman" w:cs="Times New Roman"/>
      <w:i/>
      <w:iCs/>
      <w:kern w:val="0"/>
      <w:sz w:val="24"/>
      <w:szCs w:val="24"/>
      <w:lang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9E7AF1"/>
    <w:rPr>
      <w:rFonts w:ascii="Arial" w:hAnsi="Arial" w:cs="Arial"/>
      <w:kern w:val="0"/>
      <w:sz w:val="22"/>
      <w:lang w:eastAsia="en-US"/>
    </w:rPr>
  </w:style>
  <w:style w:type="paragraph" w:styleId="Caption">
    <w:name w:val="caption"/>
    <w:aliases w:val="cap,Caption Char,Caption Char1 Char,cap Char Char1,Caption Char Char1 Char,cap Char2"/>
    <w:basedOn w:val="Normal"/>
    <w:next w:val="Normal"/>
    <w:link w:val="CaptionChar1"/>
    <w:qFormat/>
    <w:rsid w:val="009E7AF1"/>
    <w:pPr>
      <w:jc w:val="center"/>
    </w:pPr>
    <w:rPr>
      <w:b/>
      <w:bCs/>
      <w:sz w:val="20"/>
      <w:szCs w:val="20"/>
    </w:rPr>
  </w:style>
  <w:style w:type="paragraph" w:customStyle="1" w:styleId="References">
    <w:name w:val="References"/>
    <w:basedOn w:val="Normal"/>
    <w:rsid w:val="009E7AF1"/>
    <w:pPr>
      <w:adjustRightInd/>
      <w:spacing w:after="60"/>
    </w:pPr>
    <w:rPr>
      <w:sz w:val="20"/>
      <w:szCs w:val="16"/>
    </w:rPr>
  </w:style>
  <w:style w:type="character" w:customStyle="1" w:styleId="CaptionChar1">
    <w:name w:val="Caption Char1"/>
    <w:aliases w:val="cap Char,Caption Char Char,Caption Char1 Char Char,cap Char Char1 Char,Caption Char Char1 Char Char,cap Char2 Char"/>
    <w:basedOn w:val="DefaultParagraphFont"/>
    <w:link w:val="Caption"/>
    <w:rsid w:val="009E7AF1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ListParagraph">
    <w:name w:val="List Paragraph"/>
    <w:basedOn w:val="Normal"/>
    <w:uiPriority w:val="34"/>
    <w:qFormat/>
    <w:rsid w:val="009E7AF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E7AF1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7AF1"/>
    <w:rPr>
      <w:rFonts w:ascii="Times New Roman" w:hAnsi="Times New Roman" w:cs="Times New Roman"/>
      <w:kern w:val="0"/>
      <w:sz w:val="18"/>
      <w:szCs w:val="18"/>
      <w:lang w:eastAsia="en-US"/>
    </w:rPr>
  </w:style>
  <w:style w:type="character" w:styleId="CommentReference">
    <w:name w:val="annotation reference"/>
    <w:basedOn w:val="DefaultParagraphFont"/>
    <w:unhideWhenUsed/>
    <w:rsid w:val="005E221F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5E221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5E221F"/>
    <w:rPr>
      <w:rFonts w:ascii="Times New Roman" w:hAnsi="Times New Roman" w:cs="Times New Roman"/>
      <w:kern w:val="0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221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221F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Revision">
    <w:name w:val="Revision"/>
    <w:hidden/>
    <w:uiPriority w:val="99"/>
    <w:semiHidden/>
    <w:rsid w:val="005E221F"/>
    <w:rPr>
      <w:rFonts w:ascii="Times New Roman" w:hAnsi="Times New Roman" w:cs="Times New Roman"/>
      <w:kern w:val="0"/>
      <w:sz w:val="22"/>
      <w:lang w:eastAsia="en-US"/>
    </w:rPr>
  </w:style>
  <w:style w:type="character" w:customStyle="1" w:styleId="im-content1">
    <w:name w:val="im-content1"/>
    <w:basedOn w:val="DefaultParagraphFont"/>
    <w:rsid w:val="00DC4370"/>
    <w:rPr>
      <w:vanish w:val="0"/>
      <w:webHidden w:val="0"/>
      <w:color w:val="333333"/>
      <w:specVanish w:val="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9546F1"/>
    <w:rPr>
      <w:rFonts w:ascii="SimSun" w:eastAsia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46F1"/>
    <w:rPr>
      <w:rFonts w:ascii="SimSun" w:eastAsia="SimSun" w:hAnsi="Times New Roman" w:cs="Times New Roman"/>
      <w:kern w:val="0"/>
      <w:sz w:val="18"/>
      <w:szCs w:val="18"/>
      <w:lang w:eastAsia="en-US"/>
    </w:rPr>
  </w:style>
  <w:style w:type="table" w:styleId="TableGrid">
    <w:name w:val="Table Grid"/>
    <w:basedOn w:val="TableNormal"/>
    <w:rsid w:val="00CA2567"/>
    <w:pPr>
      <w:widowControl w:val="0"/>
      <w:autoSpaceDE w:val="0"/>
      <w:autoSpaceDN w:val="0"/>
      <w:adjustRightInd w:val="0"/>
      <w:spacing w:after="120"/>
      <w:jc w:val="both"/>
    </w:pPr>
    <w:rPr>
      <w:rFonts w:ascii="Times New Roman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浅色1"/>
    <w:basedOn w:val="TableNormal"/>
    <w:uiPriority w:val="40"/>
    <w:rsid w:val="000B00C6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PlaceholderText">
    <w:name w:val="Placeholder Text"/>
    <w:basedOn w:val="DefaultParagraphFont"/>
    <w:uiPriority w:val="99"/>
    <w:semiHidden/>
    <w:rsid w:val="00F4777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71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3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4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3705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086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645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39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0359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648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61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665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17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7392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8365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0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06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02993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818578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593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4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4048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785499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54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5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461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37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62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3377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9862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07389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cid:image001.png@01D35D4D.B64386A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cid:image002.png@01D35D4D.B64386A0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740A1A4-A2AB-423F-8A25-21E64DDC31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5</Pages>
  <Words>811</Words>
  <Characters>4626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5427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wangjian (CD)</dc:creator>
  <cp:lastModifiedBy>Carmela Cozzo</cp:lastModifiedBy>
  <cp:revision>8</cp:revision>
  <dcterms:created xsi:type="dcterms:W3CDTF">2018-02-14T20:29:00Z</dcterms:created>
  <dcterms:modified xsi:type="dcterms:W3CDTF">2018-02-16T22:43:00Z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(3)4bxn3YsU5EaGXFV18aMKvt70p/orGMSuPmNu4H+Zu7SQS5wXcgxOK7V7KFMXtmH4yNE6YpBq
xjRWN6HHgpQ94Rbn2zycSQkKRjsx2bXQnL6JPN/2swoV6vD4Aa+jUTlf/OsdpA6gslUBVKVD
58Gn5lT8SWQcJ6DAPi5Xrd+MMIj4awnlLZ8206b2x6UXCJDyePrE1eYej0era8QeLOlY10S1
maopj23QzcidL5HENY</vt:lpwstr>
  </property>
  <property fmtid="{D5CDD505-2E9C-101B-9397-08002B2CF9AE}" pid="3" name="_2015_ms_pID_7253431">
    <vt:lpwstr>PTPLi3MJTgkEjtNDeDqUwU3LZ+W52fhKyQ1tQjrDNeq3ZZr154oScn
xrmdieEetvEp4Rd0e7M4oUeZjg/y2h+LoEESbPmwhrFfVg2DVKEHT2w1/0Q/7KSbfN9aO2LP
Pfz1OounRztEIK4hscdQq6TDhIr+o4gElLV0u+KeV2sxGHEaJY+/R+M/hWgICq1cxyzXz4Ly
fHgHijkZ835gPRcQvllvLN/GSl7aUkFJFIOo</vt:lpwstr>
  </property>
  <property fmtid="{D5CDD505-2E9C-101B-9397-08002B2CF9AE}" pid="4" name="_2015_ms_pID_7253432">
    <vt:lpwstr>pQ==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1518820519</vt:lpwstr>
  </property>
</Properties>
</file>