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3E" w:rsidRPr="0067653E" w:rsidRDefault="00A64B7C" w:rsidP="0067653E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  <w:lang w:eastAsia="zh-CN"/>
        </w:rPr>
      </w:pPr>
      <w:r w:rsidRPr="00A64B7C">
        <w:rPr>
          <w:rFonts w:cs="Arial"/>
          <w:b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67653E" w:rsidRPr="0067653E">
        <w:rPr>
          <w:rFonts w:cs="Arial"/>
          <w:b/>
          <w:sz w:val="24"/>
          <w:szCs w:val="24"/>
        </w:rPr>
        <w:t>3GPP TSG RAN WG1 Meeting #</w:t>
      </w:r>
      <w:r w:rsidR="009C0B43">
        <w:rPr>
          <w:rFonts w:cs="Arial" w:hint="eastAsia"/>
          <w:b/>
          <w:sz w:val="24"/>
          <w:szCs w:val="24"/>
        </w:rPr>
        <w:t>9</w:t>
      </w:r>
      <w:r w:rsidR="009C0B43">
        <w:rPr>
          <w:rFonts w:cs="Arial" w:hint="eastAsia"/>
          <w:b/>
          <w:sz w:val="24"/>
          <w:szCs w:val="24"/>
          <w:lang w:eastAsia="zh-CN"/>
        </w:rPr>
        <w:t>0b</w:t>
      </w:r>
      <w:r w:rsidR="0067653E" w:rsidRPr="0067653E">
        <w:rPr>
          <w:rFonts w:cs="Arial"/>
          <w:b/>
          <w:sz w:val="24"/>
          <w:szCs w:val="24"/>
        </w:rPr>
        <w:tab/>
      </w:r>
      <w:r w:rsidR="0067653E">
        <w:rPr>
          <w:rFonts w:cs="Arial" w:hint="eastAsia"/>
          <w:b/>
          <w:sz w:val="24"/>
          <w:szCs w:val="24"/>
          <w:lang w:eastAsia="zh-CN"/>
        </w:rPr>
        <w:tab/>
      </w:r>
      <w:r w:rsidR="0067653E" w:rsidRPr="0067653E">
        <w:rPr>
          <w:rFonts w:cs="Arial"/>
          <w:b/>
          <w:sz w:val="24"/>
          <w:szCs w:val="24"/>
        </w:rPr>
        <w:t>R1-17</w:t>
      </w:r>
      <w:r w:rsidR="00F25133">
        <w:rPr>
          <w:rFonts w:cs="Arial"/>
          <w:b/>
          <w:sz w:val="24"/>
          <w:szCs w:val="24"/>
        </w:rPr>
        <w:t>1</w:t>
      </w:r>
      <w:r w:rsidR="00FF705B">
        <w:rPr>
          <w:rFonts w:cs="Arial" w:hint="eastAsia"/>
          <w:b/>
          <w:sz w:val="24"/>
          <w:szCs w:val="24"/>
          <w:lang w:eastAsia="zh-CN"/>
        </w:rPr>
        <w:t>9150</w:t>
      </w:r>
    </w:p>
    <w:p w:rsidR="0067653E" w:rsidRDefault="0067653E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  <w:lang w:eastAsia="zh-CN"/>
        </w:rPr>
      </w:pPr>
      <w:r w:rsidRPr="0067653E">
        <w:rPr>
          <w:rFonts w:cs="Arial"/>
          <w:b/>
          <w:sz w:val="24"/>
          <w:szCs w:val="24"/>
        </w:rPr>
        <w:t xml:space="preserve">Prague, Czech Republic, </w:t>
      </w:r>
      <w:r w:rsidR="009C0B43" w:rsidRPr="009C0B43">
        <w:rPr>
          <w:rFonts w:cs="Arial"/>
          <w:b/>
          <w:sz w:val="24"/>
          <w:szCs w:val="24"/>
        </w:rPr>
        <w:t>October 9-13, 2017</w:t>
      </w:r>
    </w:p>
    <w:p w:rsidR="009C0B43" w:rsidRPr="00E05C0C" w:rsidRDefault="009C0B43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eastAsia="zh-CN"/>
        </w:rPr>
      </w:pPr>
    </w:p>
    <w:p w:rsidR="0017439C" w:rsidRPr="00BF380E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621641">
        <w:rPr>
          <w:rFonts w:ascii="Arial" w:hAnsi="Arial" w:cs="Arial" w:hint="eastAsia"/>
          <w:b/>
          <w:lang w:eastAsia="zh-CN"/>
        </w:rPr>
        <w:t xml:space="preserve">[draft] </w:t>
      </w:r>
      <w:r w:rsidR="002947AC" w:rsidRPr="002947AC">
        <w:rPr>
          <w:rFonts w:ascii="Arial" w:hAnsi="Arial" w:cs="Arial"/>
        </w:rPr>
        <w:t>LS to RAN</w:t>
      </w:r>
      <w:r w:rsidR="00BF380E">
        <w:rPr>
          <w:rFonts w:ascii="Arial" w:hAnsi="Arial" w:cs="Arial" w:hint="eastAsia"/>
        </w:rPr>
        <w:t>2</w:t>
      </w:r>
      <w:r w:rsidR="00BF380E">
        <w:rPr>
          <w:rFonts w:ascii="Arial" w:hAnsi="Arial" w:cs="Arial"/>
        </w:rPr>
        <w:t xml:space="preserve"> </w:t>
      </w:r>
      <w:r w:rsidR="00BF380E">
        <w:rPr>
          <w:rFonts w:ascii="Arial" w:hAnsi="Arial" w:cs="Arial" w:hint="eastAsia"/>
        </w:rPr>
        <w:t xml:space="preserve">on </w:t>
      </w:r>
      <w:r w:rsidR="009C0B43">
        <w:rPr>
          <w:rFonts w:ascii="Arial" w:hAnsi="Arial" w:cs="Arial" w:hint="eastAsia"/>
          <w:lang w:eastAsia="zh-CN"/>
        </w:rPr>
        <w:t xml:space="preserve">carrier selection </w:t>
      </w:r>
      <w:r w:rsidR="003D6AA2">
        <w:rPr>
          <w:rFonts w:ascii="Arial" w:hAnsi="Arial" w:cs="Arial" w:hint="eastAsia"/>
          <w:lang w:eastAsia="zh-CN"/>
        </w:rPr>
        <w:t xml:space="preserve">rules </w:t>
      </w:r>
      <w:r w:rsidR="009C0B43">
        <w:rPr>
          <w:rFonts w:ascii="Arial" w:hAnsi="Arial" w:cs="Arial" w:hint="eastAsia"/>
          <w:lang w:eastAsia="zh-CN"/>
        </w:rPr>
        <w:t>for Rel-15 V2X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A73969">
        <w:rPr>
          <w:rFonts w:ascii="Arial" w:hAnsi="Arial" w:cs="Arial" w:hint="eastAsia"/>
          <w:lang w:eastAsia="zh-CN"/>
        </w:rPr>
        <w:t>5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C92969" w:rsidRPr="00C92969">
        <w:rPr>
          <w:rFonts w:ascii="Arial" w:hAnsi="Arial" w:cs="Arial"/>
          <w:bCs/>
        </w:rPr>
        <w:t>LTE_eV2X-Core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834F8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621641">
        <w:rPr>
          <w:rFonts w:ascii="Arial" w:hAnsi="Arial" w:cs="Arial" w:hint="eastAsia"/>
          <w:bCs/>
          <w:lang w:eastAsia="zh-CN"/>
        </w:rPr>
        <w:t>[</w:t>
      </w:r>
      <w:r w:rsidR="00240042">
        <w:rPr>
          <w:rFonts w:ascii="Arial" w:hAnsi="Arial" w:cs="Arial"/>
          <w:bCs/>
        </w:rPr>
        <w:t>RAN WG1</w:t>
      </w:r>
      <w:r w:rsidR="00621641">
        <w:rPr>
          <w:rFonts w:ascii="Arial" w:hAnsi="Arial" w:cs="Arial" w:hint="eastAsia"/>
          <w:bCs/>
          <w:lang w:eastAsia="zh-CN"/>
        </w:rPr>
        <w:t>] Huawei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  <w:r w:rsidR="00BF380E">
        <w:rPr>
          <w:rFonts w:ascii="Arial" w:hAnsi="Arial" w:cs="Arial" w:hint="eastAsia"/>
          <w:bCs/>
          <w:lang w:eastAsia="zh-CN"/>
        </w:rPr>
        <w:t xml:space="preserve"> WG2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7F5C46" w:rsidRPr="00E05C0C">
        <w:rPr>
          <w:rFonts w:ascii="Arial" w:hAnsi="Arial" w:cs="Arial"/>
          <w:bCs/>
        </w:rPr>
        <w:t xml:space="preserve"> </w:t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 w:rsidP="00322107">
      <w:pPr>
        <w:pStyle w:val="4"/>
        <w:tabs>
          <w:tab w:val="left" w:pos="2268"/>
          <w:tab w:val="left" w:pos="5807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2FBC">
        <w:rPr>
          <w:rFonts w:cs="Arial" w:hint="eastAsia"/>
          <w:b w:val="0"/>
          <w:bCs/>
          <w:lang w:eastAsia="zh-CN"/>
        </w:rPr>
        <w:t>Yi Shi</w:t>
      </w:r>
      <w:r w:rsidR="00322107">
        <w:rPr>
          <w:rFonts w:cs="Arial"/>
          <w:b w:val="0"/>
          <w:bCs/>
          <w:lang w:eastAsia="zh-CN"/>
        </w:rPr>
        <w:tab/>
      </w:r>
    </w:p>
    <w:p w:rsidR="00E362EA" w:rsidRPr="003B26C7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2" w:history="1">
        <w:r w:rsidR="00E362EA" w:rsidRPr="008E2482">
          <w:rPr>
            <w:rStyle w:val="ac"/>
            <w:rFonts w:ascii="Arial" w:hAnsi="Arial" w:hint="eastAsia"/>
            <w:bCs/>
            <w:kern w:val="0"/>
            <w:lang w:val="en-GB"/>
          </w:rPr>
          <w:t>wn.shiyi</w:t>
        </w:r>
        <w:r w:rsidR="00E362EA" w:rsidRPr="008E2482">
          <w:rPr>
            <w:rStyle w:val="ac"/>
            <w:rFonts w:ascii="Arial" w:hAnsi="Arial"/>
            <w:bCs/>
            <w:kern w:val="0"/>
            <w:lang w:val="en-GB" w:eastAsia="en-US"/>
          </w:rPr>
          <w:t>@huawei.com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 w:rsidP="00C41A10">
      <w:pPr>
        <w:spacing w:after="120"/>
        <w:rPr>
          <w:rFonts w:ascii="Arial" w:hAnsi="Arial" w:cs="Arial"/>
          <w:b/>
          <w:lang w:eastAsia="zh-CN"/>
        </w:rPr>
      </w:pPr>
      <w:r w:rsidRPr="001C180D">
        <w:rPr>
          <w:rFonts w:ascii="Arial" w:hAnsi="Arial" w:cs="Arial"/>
          <w:b/>
        </w:rPr>
        <w:t>1. Overall Description:</w:t>
      </w:r>
    </w:p>
    <w:p w:rsidR="00F12F81" w:rsidRDefault="00F12F81" w:rsidP="00F12F8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RAN1 made the following working assumption on carrier selection</w:t>
      </w:r>
      <w:r w:rsidR="003D6AA2">
        <w:rPr>
          <w:rFonts w:ascii="Arial" w:hAnsi="Arial" w:cs="Arial" w:hint="eastAsia"/>
          <w:lang w:eastAsia="zh-CN"/>
        </w:rPr>
        <w:t xml:space="preserve"> rules</w:t>
      </w:r>
      <w:r>
        <w:rPr>
          <w:rFonts w:ascii="Arial" w:hAnsi="Arial" w:cs="Arial" w:hint="eastAsia"/>
          <w:lang w:eastAsia="zh-CN"/>
        </w:rPr>
        <w:t xml:space="preserve"> for CA in RAN1#90b</w:t>
      </w:r>
      <w:r w:rsidR="004C4A0B">
        <w:rPr>
          <w:rFonts w:ascii="Arial" w:hAnsi="Arial" w:cs="Arial" w:hint="eastAsia"/>
          <w:lang w:eastAsia="zh-CN"/>
        </w:rPr>
        <w:t>:</w:t>
      </w:r>
    </w:p>
    <w:p w:rsidR="004C4A0B" w:rsidRPr="00F12F81" w:rsidRDefault="004C4A0B" w:rsidP="00F12F81">
      <w:pPr>
        <w:jc w:val="both"/>
        <w:rPr>
          <w:rFonts w:ascii="Arial" w:hAnsi="Arial" w:cs="Arial"/>
          <w:lang w:eastAsia="zh-CN"/>
        </w:rPr>
      </w:pPr>
    </w:p>
    <w:p w:rsidR="00F12F81" w:rsidRPr="00F12F81" w:rsidRDefault="00F12F81" w:rsidP="00F12F81">
      <w:pPr>
        <w:ind w:left="1440" w:hanging="1440"/>
        <w:rPr>
          <w:rFonts w:ascii="Arial" w:hAnsi="Arial" w:cs="Arial"/>
        </w:rPr>
      </w:pPr>
      <w:r w:rsidRPr="00F12F81">
        <w:rPr>
          <w:rFonts w:ascii="Arial" w:hAnsi="Arial" w:cs="Arial"/>
          <w:highlight w:val="darkYellow"/>
        </w:rPr>
        <w:t>Working assumption</w:t>
      </w:r>
      <w:r w:rsidRPr="00F12F81">
        <w:rPr>
          <w:rFonts w:ascii="Arial" w:hAnsi="Arial" w:cs="Arial"/>
        </w:rPr>
        <w:t>:</w:t>
      </w:r>
    </w:p>
    <w:p w:rsidR="00F12F81" w:rsidRPr="00F12F81" w:rsidRDefault="00F12F81" w:rsidP="00F12F81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F12F81">
        <w:rPr>
          <w:rFonts w:ascii="Arial" w:hAnsi="Arial" w:cs="Arial"/>
          <w:lang w:val="en-US"/>
        </w:rPr>
        <w:t xml:space="preserve">For a given MAC PDU, RAN1 assumes that a single carrier is provided by higher layer for its transmission. </w:t>
      </w:r>
    </w:p>
    <w:p w:rsidR="00F12F81" w:rsidRPr="00F12F81" w:rsidRDefault="00F12F81" w:rsidP="00F12F81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F12F81">
        <w:rPr>
          <w:rFonts w:ascii="Arial" w:hAnsi="Arial" w:cs="Arial"/>
          <w:lang w:val="en-US"/>
        </w:rPr>
        <w:t xml:space="preserve">From RAN1 perspective, the following factors can be taken into account for TX carrier selection.  </w:t>
      </w:r>
    </w:p>
    <w:p w:rsidR="00F12F81" w:rsidRPr="00F12F81" w:rsidRDefault="00F12F81" w:rsidP="00F12F81">
      <w:pPr>
        <w:numPr>
          <w:ilvl w:val="1"/>
          <w:numId w:val="16"/>
        </w:numPr>
        <w:rPr>
          <w:rFonts w:ascii="Arial" w:hAnsi="Arial" w:cs="Arial"/>
          <w:lang w:val="en-US"/>
        </w:rPr>
      </w:pPr>
      <w:r w:rsidRPr="00F12F81">
        <w:rPr>
          <w:rFonts w:ascii="Arial" w:hAnsi="Arial" w:cs="Arial"/>
          <w:lang w:val="en-US"/>
        </w:rPr>
        <w:t>CBR</w:t>
      </w:r>
    </w:p>
    <w:p w:rsidR="00F12F81" w:rsidRPr="00F12F81" w:rsidRDefault="00F12F81" w:rsidP="00F12F81">
      <w:pPr>
        <w:numPr>
          <w:ilvl w:val="1"/>
          <w:numId w:val="16"/>
        </w:numPr>
        <w:rPr>
          <w:rFonts w:ascii="Arial" w:hAnsi="Arial" w:cs="Arial"/>
          <w:lang w:val="en-US"/>
        </w:rPr>
      </w:pPr>
      <w:r w:rsidRPr="00F12F81">
        <w:rPr>
          <w:rFonts w:ascii="Arial" w:hAnsi="Arial" w:cs="Arial"/>
          <w:lang w:val="en-US"/>
        </w:rPr>
        <w:t>UE capability (e.g. number of TX chains, implementation related aspects such as power budget sharing capability, TX chain retuning capability)</w:t>
      </w:r>
    </w:p>
    <w:p w:rsidR="00F12F81" w:rsidRPr="00F12F81" w:rsidRDefault="00F12F81" w:rsidP="00F12F81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F12F81">
        <w:rPr>
          <w:rFonts w:ascii="Arial" w:hAnsi="Arial" w:cs="Arial"/>
          <w:lang w:val="en-US"/>
        </w:rPr>
        <w:t>For a given MAC PDU, a single carrier is used for transmission and potential retransmission of this MAC PDU.</w:t>
      </w:r>
    </w:p>
    <w:p w:rsidR="00F12F81" w:rsidRPr="00F12F81" w:rsidRDefault="00F12F81" w:rsidP="00F12F81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F12F81">
        <w:rPr>
          <w:rFonts w:ascii="Arial" w:hAnsi="Arial" w:cs="Arial"/>
          <w:lang w:val="en-US"/>
        </w:rPr>
        <w:t xml:space="preserve">From RAN1 perspective, once a carrier is selected, the same carrier is used for all MAC PDUs of the same </w:t>
      </w:r>
      <w:proofErr w:type="spellStart"/>
      <w:r w:rsidRPr="00F12F81">
        <w:rPr>
          <w:rFonts w:ascii="Arial" w:hAnsi="Arial" w:cs="Arial"/>
          <w:lang w:val="en-US"/>
        </w:rPr>
        <w:t>sidelink</w:t>
      </w:r>
      <w:proofErr w:type="spellEnd"/>
      <w:r w:rsidRPr="00F12F81">
        <w:rPr>
          <w:rFonts w:ascii="Arial" w:hAnsi="Arial" w:cs="Arial"/>
          <w:lang w:val="en-US"/>
        </w:rPr>
        <w:t xml:space="preserve"> process at least until resource reselection is triggered for that same </w:t>
      </w:r>
      <w:proofErr w:type="spellStart"/>
      <w:r w:rsidRPr="00F12F81">
        <w:rPr>
          <w:rFonts w:ascii="Arial" w:hAnsi="Arial" w:cs="Arial"/>
          <w:lang w:val="en-US"/>
        </w:rPr>
        <w:t>sidelink</w:t>
      </w:r>
      <w:proofErr w:type="spellEnd"/>
      <w:r w:rsidRPr="00F12F81">
        <w:rPr>
          <w:rFonts w:ascii="Arial" w:hAnsi="Arial" w:cs="Arial"/>
          <w:lang w:val="en-US"/>
        </w:rPr>
        <w:t xml:space="preserve"> process based on Rel-14 triggering conditions. </w:t>
      </w:r>
    </w:p>
    <w:p w:rsidR="0055225B" w:rsidRDefault="00F12F81" w:rsidP="0055225B">
      <w:pPr>
        <w:numPr>
          <w:ilvl w:val="1"/>
          <w:numId w:val="16"/>
        </w:numPr>
        <w:rPr>
          <w:rFonts w:ascii="Arial" w:hAnsi="Arial" w:cs="Arial"/>
          <w:lang w:val="en-US"/>
        </w:rPr>
      </w:pPr>
      <w:r w:rsidRPr="00F12F81">
        <w:rPr>
          <w:rFonts w:ascii="Arial" w:hAnsi="Arial" w:cs="Arial"/>
          <w:lang w:val="en-US"/>
        </w:rPr>
        <w:t xml:space="preserve">Note that the UE is not precluded to switch transmission chains between component carriers for different </w:t>
      </w:r>
      <w:proofErr w:type="spellStart"/>
      <w:r w:rsidRPr="00F12F81">
        <w:rPr>
          <w:rFonts w:ascii="Arial" w:hAnsi="Arial" w:cs="Arial"/>
          <w:lang w:val="en-US"/>
        </w:rPr>
        <w:t>sidelink</w:t>
      </w:r>
      <w:proofErr w:type="spellEnd"/>
      <w:r w:rsidRPr="00F12F81">
        <w:rPr>
          <w:rFonts w:ascii="Arial" w:hAnsi="Arial" w:cs="Arial"/>
          <w:lang w:val="en-US"/>
        </w:rPr>
        <w:t xml:space="preserve"> processes</w:t>
      </w:r>
    </w:p>
    <w:p w:rsidR="0055225B" w:rsidRDefault="0055225B" w:rsidP="0055225B">
      <w:pPr>
        <w:jc w:val="both"/>
        <w:rPr>
          <w:rFonts w:ascii="Arial" w:hAnsi="Arial" w:cs="Arial"/>
          <w:lang w:eastAsia="zh-CN"/>
        </w:rPr>
      </w:pP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</w:t>
      </w:r>
      <w:r w:rsidR="00BF1B0C">
        <w:rPr>
          <w:rFonts w:ascii="Arial" w:hAnsi="Arial" w:cs="Arial" w:hint="eastAsia"/>
          <w:b/>
          <w:bCs/>
          <w:sz w:val="20"/>
          <w:lang w:eastAsia="zh-CN"/>
        </w:rPr>
        <w:t xml:space="preserve"> WG2</w:t>
      </w:r>
      <w:r w:rsidRPr="00C41A10">
        <w:rPr>
          <w:rFonts w:ascii="Arial" w:hAnsi="Arial" w:cs="Arial"/>
          <w:b/>
          <w:bCs/>
          <w:sz w:val="20"/>
        </w:rPr>
        <w:t>:</w:t>
      </w:r>
    </w:p>
    <w:p w:rsidR="007708E3" w:rsidRDefault="00904705" w:rsidP="001C180D">
      <w:pPr>
        <w:pStyle w:val="Paragraph"/>
        <w:rPr>
          <w:rFonts w:ascii="Arial" w:hAnsi="Arial" w:cs="Arial"/>
          <w:sz w:val="20"/>
          <w:lang w:eastAsia="zh-CN"/>
        </w:rPr>
      </w:pPr>
      <w:r w:rsidRPr="00904705">
        <w:rPr>
          <w:rFonts w:ascii="Arial" w:hAnsi="Arial" w:cs="Arial"/>
          <w:bCs/>
          <w:sz w:val="20"/>
        </w:rPr>
        <w:t>RAN1 respectfully ask RAN2 to take this information into account</w:t>
      </w:r>
      <w:r w:rsidR="004C4A0B">
        <w:rPr>
          <w:rFonts w:ascii="Arial" w:hAnsi="Arial" w:cs="Arial" w:hint="eastAsia"/>
          <w:bCs/>
          <w:sz w:val="20"/>
          <w:lang w:eastAsia="zh-CN"/>
        </w:rPr>
        <w:t>.</w:t>
      </w:r>
    </w:p>
    <w:p w:rsidR="00904705" w:rsidRPr="00904705" w:rsidRDefault="00904705" w:rsidP="001C180D">
      <w:pPr>
        <w:pStyle w:val="Paragraph"/>
        <w:rPr>
          <w:rFonts w:ascii="Arial" w:hAnsi="Arial" w:cs="Arial"/>
          <w:sz w:val="20"/>
          <w:lang w:eastAsia="zh-CN"/>
        </w:rPr>
      </w:pP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FB4B3A" w:rsidRPr="00C41A10" w:rsidRDefault="00134F03" w:rsidP="001E6774">
      <w:pPr>
        <w:tabs>
          <w:tab w:val="left" w:pos="4790"/>
        </w:tabs>
        <w:spacing w:after="120"/>
        <w:ind w:left="2275" w:hanging="2275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TSG RAN WG1 Meeting </w:t>
      </w:r>
      <w:r w:rsidR="001E6774">
        <w:rPr>
          <w:rFonts w:ascii="Arial" w:hAnsi="Arial" w:cs="Arial" w:hint="eastAsia"/>
          <w:bCs/>
          <w:lang w:eastAsia="zh-CN"/>
        </w:rPr>
        <w:t>#91</w:t>
      </w:r>
      <w:r w:rsidR="001E6774">
        <w:rPr>
          <w:rFonts w:ascii="Arial" w:hAnsi="Arial" w:cs="Arial" w:hint="eastAsia"/>
          <w:bCs/>
          <w:lang w:eastAsia="zh-CN"/>
        </w:rPr>
        <w:tab/>
      </w:r>
      <w:r w:rsidR="00933327">
        <w:rPr>
          <w:rFonts w:ascii="Arial" w:hAnsi="Arial" w:cs="Arial" w:hint="eastAsia"/>
          <w:bCs/>
          <w:lang w:eastAsia="zh-CN"/>
        </w:rPr>
        <w:t>2</w:t>
      </w:r>
      <w:r w:rsidR="001E6774">
        <w:rPr>
          <w:rFonts w:ascii="Arial" w:hAnsi="Arial" w:cs="Arial" w:hint="eastAsia"/>
          <w:bCs/>
          <w:lang w:eastAsia="zh-CN"/>
        </w:rPr>
        <w:t xml:space="preserve">7 Nov </w:t>
      </w:r>
      <w:r w:rsidR="00FB4B3A" w:rsidRPr="00C41A10">
        <w:rPr>
          <w:rFonts w:ascii="Arial" w:hAnsi="Arial" w:cs="Arial"/>
          <w:bCs/>
        </w:rPr>
        <w:t xml:space="preserve">– </w:t>
      </w:r>
      <w:r w:rsidR="001E6774">
        <w:rPr>
          <w:rFonts w:ascii="Arial" w:hAnsi="Arial" w:cs="Arial" w:hint="eastAsia"/>
          <w:bCs/>
          <w:lang w:eastAsia="zh-CN"/>
        </w:rPr>
        <w:t>1</w:t>
      </w:r>
      <w:r w:rsidR="00FB4B3A" w:rsidRPr="00C41A10">
        <w:rPr>
          <w:rFonts w:ascii="Arial" w:hAnsi="Arial" w:cs="Arial"/>
          <w:bCs/>
          <w:vertAlign w:val="superscript"/>
        </w:rPr>
        <w:t xml:space="preserve">   </w:t>
      </w:r>
      <w:r w:rsidR="001E6774">
        <w:rPr>
          <w:rFonts w:ascii="Arial" w:hAnsi="Arial" w:cs="Arial" w:hint="eastAsia"/>
          <w:lang w:eastAsia="zh-CN"/>
        </w:rPr>
        <w:t>Dec</w:t>
      </w:r>
      <w:r w:rsidR="001E6774">
        <w:rPr>
          <w:rFonts w:ascii="Arial" w:hAnsi="Arial" w:cs="Arial"/>
        </w:rPr>
        <w:t xml:space="preserve"> 2017</w:t>
      </w:r>
      <w:r w:rsidR="001E6774">
        <w:rPr>
          <w:rFonts w:ascii="Arial" w:hAnsi="Arial" w:cs="Arial"/>
        </w:rPr>
        <w:tab/>
      </w:r>
      <w:r w:rsidR="005821B7" w:rsidRPr="00155DB0">
        <w:rPr>
          <w:rFonts w:ascii="Arial" w:hAnsi="Arial" w:cs="Arial" w:hint="eastAsia"/>
          <w:bCs/>
          <w:lang w:eastAsia="ko-KR"/>
        </w:rPr>
        <w:tab/>
      </w:r>
      <w:r w:rsidR="00155DB0" w:rsidRPr="00155DB0">
        <w:rPr>
          <w:rFonts w:ascii="Arial" w:hAnsi="Arial" w:cs="Arial"/>
          <w:bCs/>
          <w:lang w:eastAsia="ko-KR"/>
        </w:rPr>
        <w:t>Reno, US</w:t>
      </w:r>
    </w:p>
    <w:p w:rsidR="00F12F81" w:rsidRPr="000A272B" w:rsidRDefault="00F12F81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</w:t>
      </w:r>
      <w:r>
        <w:rPr>
          <w:rFonts w:ascii="Arial" w:hAnsi="Arial" w:cs="Arial" w:hint="eastAsia"/>
          <w:bCs/>
          <w:lang w:eastAsia="zh-CN"/>
        </w:rPr>
        <w:tab/>
        <w:t xml:space="preserve">26 Feb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02</w:t>
      </w:r>
      <w:r w:rsidRPr="00C41A10">
        <w:rPr>
          <w:rFonts w:ascii="Arial" w:hAnsi="Arial" w:cs="Arial"/>
          <w:bCs/>
          <w:vertAlign w:val="superscript"/>
        </w:rPr>
        <w:t xml:space="preserve">   </w:t>
      </w:r>
      <w:r>
        <w:rPr>
          <w:rFonts w:ascii="Arial" w:hAnsi="Arial" w:cs="Arial" w:hint="eastAsia"/>
          <w:lang w:eastAsia="zh-CN"/>
        </w:rPr>
        <w:t>Mar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 w:rsidRPr="00F12F81">
        <w:rPr>
          <w:rFonts w:ascii="Arial" w:hAnsi="Arial" w:cs="Arial"/>
          <w:bCs/>
          <w:lang w:eastAsia="ko-KR"/>
        </w:rPr>
        <w:t>Athens</w:t>
      </w:r>
      <w:r>
        <w:rPr>
          <w:rFonts w:ascii="Arial" w:hAnsi="Arial" w:cs="Arial" w:hint="eastAsia"/>
          <w:bCs/>
          <w:lang w:eastAsia="zh-CN"/>
        </w:rPr>
        <w:t>,</w:t>
      </w:r>
      <w:r w:rsidRPr="00F12F81">
        <w:rPr>
          <w:rFonts w:ascii="Arial" w:hAnsi="Arial" w:cs="Arial"/>
          <w:bCs/>
          <w:lang w:eastAsia="ko-KR"/>
        </w:rPr>
        <w:t xml:space="preserve"> G</w:t>
      </w:r>
      <w:r w:rsidR="000A272B">
        <w:rPr>
          <w:rFonts w:ascii="Arial" w:hAnsi="Arial" w:cs="Arial" w:hint="eastAsia"/>
          <w:bCs/>
          <w:lang w:eastAsia="zh-CN"/>
        </w:rPr>
        <w:t>R</w:t>
      </w:r>
    </w:p>
    <w:sectPr w:rsidR="00F12F81" w:rsidRPr="000A272B" w:rsidSect="007949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3E4" w:rsidRDefault="00EE03E4" w:rsidP="0017439C">
      <w:r>
        <w:separator/>
      </w:r>
    </w:p>
  </w:endnote>
  <w:endnote w:type="continuationSeparator" w:id="0">
    <w:p w:rsidR="00EE03E4" w:rsidRDefault="00EE03E4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3E4" w:rsidRDefault="00EE03E4" w:rsidP="0017439C">
      <w:r>
        <w:separator/>
      </w:r>
    </w:p>
  </w:footnote>
  <w:footnote w:type="continuationSeparator" w:id="0">
    <w:p w:rsidR="00EE03E4" w:rsidRDefault="00EE03E4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D13087"/>
    <w:multiLevelType w:val="hybridMultilevel"/>
    <w:tmpl w:val="C76E6964"/>
    <w:lvl w:ilvl="0" w:tplc="B3C0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8FF76">
      <w:start w:val="15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E0B8E">
      <w:start w:val="15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E6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A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2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69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48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15"/>
  </w:num>
  <w:num w:numId="11">
    <w:abstractNumId w:val="9"/>
  </w:num>
  <w:num w:numId="12">
    <w:abstractNumId w:val="4"/>
  </w:num>
  <w:num w:numId="13">
    <w:abstractNumId w:val="14"/>
  </w:num>
  <w:num w:numId="14">
    <w:abstractNumId w:val="12"/>
  </w:num>
  <w:num w:numId="15">
    <w:abstractNumId w:val="5"/>
  </w:num>
  <w:num w:numId="16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20ACD"/>
    <w:rsid w:val="00022286"/>
    <w:rsid w:val="0002479F"/>
    <w:rsid w:val="00025250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61147"/>
    <w:rsid w:val="00061937"/>
    <w:rsid w:val="0006316E"/>
    <w:rsid w:val="000634A3"/>
    <w:rsid w:val="000650C7"/>
    <w:rsid w:val="000673E6"/>
    <w:rsid w:val="00070C66"/>
    <w:rsid w:val="000713AE"/>
    <w:rsid w:val="0007462F"/>
    <w:rsid w:val="00091E50"/>
    <w:rsid w:val="0009297C"/>
    <w:rsid w:val="000946E9"/>
    <w:rsid w:val="00095638"/>
    <w:rsid w:val="00097EC9"/>
    <w:rsid w:val="00097FF7"/>
    <w:rsid w:val="000A272B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109E9"/>
    <w:rsid w:val="00111CAB"/>
    <w:rsid w:val="001168E4"/>
    <w:rsid w:val="001169C0"/>
    <w:rsid w:val="0012050D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85"/>
    <w:rsid w:val="00164B57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0042"/>
    <w:rsid w:val="00241577"/>
    <w:rsid w:val="002424FD"/>
    <w:rsid w:val="00244CEB"/>
    <w:rsid w:val="00245D8C"/>
    <w:rsid w:val="00247052"/>
    <w:rsid w:val="002505F9"/>
    <w:rsid w:val="00251DDC"/>
    <w:rsid w:val="002572A1"/>
    <w:rsid w:val="00261C33"/>
    <w:rsid w:val="00262728"/>
    <w:rsid w:val="00263A6C"/>
    <w:rsid w:val="00271808"/>
    <w:rsid w:val="00272E4E"/>
    <w:rsid w:val="002748D0"/>
    <w:rsid w:val="00274ADD"/>
    <w:rsid w:val="002759A9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D04F7"/>
    <w:rsid w:val="002D15DD"/>
    <w:rsid w:val="002D5914"/>
    <w:rsid w:val="002D7356"/>
    <w:rsid w:val="002E2C27"/>
    <w:rsid w:val="002E4B1A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107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1091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6C7"/>
    <w:rsid w:val="003B2C08"/>
    <w:rsid w:val="003B3AFD"/>
    <w:rsid w:val="003B4B50"/>
    <w:rsid w:val="003B76BA"/>
    <w:rsid w:val="003C11E5"/>
    <w:rsid w:val="003C53E3"/>
    <w:rsid w:val="003D29A5"/>
    <w:rsid w:val="003D348F"/>
    <w:rsid w:val="003D36DD"/>
    <w:rsid w:val="003D6AA2"/>
    <w:rsid w:val="003D71F3"/>
    <w:rsid w:val="003E1B7A"/>
    <w:rsid w:val="003E26B8"/>
    <w:rsid w:val="003E417D"/>
    <w:rsid w:val="003F1FB2"/>
    <w:rsid w:val="003F426B"/>
    <w:rsid w:val="003F607C"/>
    <w:rsid w:val="00406D74"/>
    <w:rsid w:val="004104BA"/>
    <w:rsid w:val="0041121A"/>
    <w:rsid w:val="004133F2"/>
    <w:rsid w:val="004143D5"/>
    <w:rsid w:val="004147D3"/>
    <w:rsid w:val="004165B5"/>
    <w:rsid w:val="004170E0"/>
    <w:rsid w:val="00421B9C"/>
    <w:rsid w:val="004230E8"/>
    <w:rsid w:val="00425DF4"/>
    <w:rsid w:val="00425F49"/>
    <w:rsid w:val="00427370"/>
    <w:rsid w:val="004302AB"/>
    <w:rsid w:val="00431348"/>
    <w:rsid w:val="0043221A"/>
    <w:rsid w:val="004335AB"/>
    <w:rsid w:val="00433DDC"/>
    <w:rsid w:val="0043496B"/>
    <w:rsid w:val="00434C9E"/>
    <w:rsid w:val="0044003A"/>
    <w:rsid w:val="004408BD"/>
    <w:rsid w:val="00440A5B"/>
    <w:rsid w:val="00443962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1F5C"/>
    <w:rsid w:val="004C2521"/>
    <w:rsid w:val="004C265D"/>
    <w:rsid w:val="004C37AA"/>
    <w:rsid w:val="004C4A0B"/>
    <w:rsid w:val="004C4D9E"/>
    <w:rsid w:val="004C6685"/>
    <w:rsid w:val="004C6700"/>
    <w:rsid w:val="004C6B57"/>
    <w:rsid w:val="004C7921"/>
    <w:rsid w:val="004D0F60"/>
    <w:rsid w:val="004D3610"/>
    <w:rsid w:val="004D78F6"/>
    <w:rsid w:val="004E2793"/>
    <w:rsid w:val="004E286D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17C4F"/>
    <w:rsid w:val="005223CE"/>
    <w:rsid w:val="005224D7"/>
    <w:rsid w:val="0052490A"/>
    <w:rsid w:val="00525449"/>
    <w:rsid w:val="005277E7"/>
    <w:rsid w:val="005278E6"/>
    <w:rsid w:val="00530AFB"/>
    <w:rsid w:val="005311BA"/>
    <w:rsid w:val="005328F9"/>
    <w:rsid w:val="0053309C"/>
    <w:rsid w:val="005330B2"/>
    <w:rsid w:val="00536959"/>
    <w:rsid w:val="00537468"/>
    <w:rsid w:val="00540D96"/>
    <w:rsid w:val="00540E97"/>
    <w:rsid w:val="0054258E"/>
    <w:rsid w:val="00543C09"/>
    <w:rsid w:val="005468BE"/>
    <w:rsid w:val="00551E19"/>
    <w:rsid w:val="0055225B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119D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1641"/>
    <w:rsid w:val="0062327F"/>
    <w:rsid w:val="0062386E"/>
    <w:rsid w:val="00626E34"/>
    <w:rsid w:val="006324E9"/>
    <w:rsid w:val="0063287C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0E4F"/>
    <w:rsid w:val="00673F76"/>
    <w:rsid w:val="0067653E"/>
    <w:rsid w:val="00676818"/>
    <w:rsid w:val="0067766F"/>
    <w:rsid w:val="00683027"/>
    <w:rsid w:val="006830B8"/>
    <w:rsid w:val="006856AD"/>
    <w:rsid w:val="00685CA9"/>
    <w:rsid w:val="00686D62"/>
    <w:rsid w:val="0068766B"/>
    <w:rsid w:val="0069561B"/>
    <w:rsid w:val="00695D9C"/>
    <w:rsid w:val="00696123"/>
    <w:rsid w:val="006A5174"/>
    <w:rsid w:val="006A7887"/>
    <w:rsid w:val="006B1564"/>
    <w:rsid w:val="006B202E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2EC0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0935"/>
    <w:rsid w:val="00782A50"/>
    <w:rsid w:val="007852F7"/>
    <w:rsid w:val="0078584E"/>
    <w:rsid w:val="00786BA2"/>
    <w:rsid w:val="007870B0"/>
    <w:rsid w:val="007940FB"/>
    <w:rsid w:val="007949D5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4F8C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4705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4652"/>
    <w:rsid w:val="00926520"/>
    <w:rsid w:val="00933327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0B43"/>
    <w:rsid w:val="009C0BA8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4E79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06E9"/>
    <w:rsid w:val="00A535FC"/>
    <w:rsid w:val="00A6432D"/>
    <w:rsid w:val="00A64B7C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8640E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C16"/>
    <w:rsid w:val="00AC181D"/>
    <w:rsid w:val="00AC3F24"/>
    <w:rsid w:val="00AC4F5F"/>
    <w:rsid w:val="00AC5A79"/>
    <w:rsid w:val="00AC5BAF"/>
    <w:rsid w:val="00AD0DFB"/>
    <w:rsid w:val="00AD1234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BF1B0C"/>
    <w:rsid w:val="00BF380E"/>
    <w:rsid w:val="00C01483"/>
    <w:rsid w:val="00C15D22"/>
    <w:rsid w:val="00C24F8B"/>
    <w:rsid w:val="00C264BA"/>
    <w:rsid w:val="00C266C4"/>
    <w:rsid w:val="00C30C2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0785"/>
    <w:rsid w:val="00D335E3"/>
    <w:rsid w:val="00D358E7"/>
    <w:rsid w:val="00D35D13"/>
    <w:rsid w:val="00D366D4"/>
    <w:rsid w:val="00D36FAB"/>
    <w:rsid w:val="00D372F0"/>
    <w:rsid w:val="00D37AF6"/>
    <w:rsid w:val="00D40F24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C1F1B"/>
    <w:rsid w:val="00DC286C"/>
    <w:rsid w:val="00DC2AF4"/>
    <w:rsid w:val="00DC2F23"/>
    <w:rsid w:val="00DC6379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4E09"/>
    <w:rsid w:val="00E66D82"/>
    <w:rsid w:val="00E67814"/>
    <w:rsid w:val="00E70CA2"/>
    <w:rsid w:val="00E73443"/>
    <w:rsid w:val="00E74F75"/>
    <w:rsid w:val="00E75087"/>
    <w:rsid w:val="00E7631F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C7C"/>
    <w:rsid w:val="00EB4B00"/>
    <w:rsid w:val="00EC05C9"/>
    <w:rsid w:val="00EC0A61"/>
    <w:rsid w:val="00EC3D9B"/>
    <w:rsid w:val="00EC6A25"/>
    <w:rsid w:val="00EC6A5A"/>
    <w:rsid w:val="00EE03E4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ACD"/>
    <w:rsid w:val="00EF1D5F"/>
    <w:rsid w:val="00EF3408"/>
    <w:rsid w:val="00EF4AC8"/>
    <w:rsid w:val="00F016F8"/>
    <w:rsid w:val="00F03981"/>
    <w:rsid w:val="00F04592"/>
    <w:rsid w:val="00F054A3"/>
    <w:rsid w:val="00F12F81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4FB3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49A9"/>
    <w:rsid w:val="00FC6300"/>
    <w:rsid w:val="00FC6BF8"/>
    <w:rsid w:val="00FD0F96"/>
    <w:rsid w:val="00FD100D"/>
    <w:rsid w:val="00FD290B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  <w:rsid w:val="00FF7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rsid w:val="00A96E81"/>
    <w:rPr>
      <w:rFonts w:ascii="Arial" w:hAnsi="Arial"/>
      <w:lang w:val="en-GB"/>
    </w:rPr>
  </w:style>
  <w:style w:type="character" w:customStyle="1" w:styleId="Char0">
    <w:name w:val="批注主题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4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n.shiyi@huawei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1575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Huawei</cp:lastModifiedBy>
  <cp:revision>16</cp:revision>
  <cp:lastPrinted>2002-04-23T01:10:00Z</cp:lastPrinted>
  <dcterms:created xsi:type="dcterms:W3CDTF">2017-10-12T15:11:00Z</dcterms:created>
  <dcterms:modified xsi:type="dcterms:W3CDTF">2017-10-13T09:02:00Z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(3)RMhpyefTaKRrFuqhIwK9q8YAkqWRKltnc3LoK/2njEBHt8CPogZv+OHeGPyGcxHgJuu6gTXm
dL9CyBMi46zkcDlgifxFrjF9/9A+N4HzMAGdyN6DqnPRn1nOyI4hfBaS0fm6JvsZhcs+4Jti
dfwYCePYtlqtd20NpEPLpSQebyGmhoZg/isKU9THzSdEn+csT59pOaq+3fp8oz/Dr58yeIRy
4t1X/fwjdNkgepdDfG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mwrChhm6W0j32CrFb0vHrPvV/JFCMecTea2HXep1rVRYm1+g7TNrZc
IOmkFR4fech5xMpBniaawAwIeP6/mpDhAHtMbr9lRkD5ud2ZvCqdrC1fpvd58+wMT7OiUhhK
JvOdD5euC7UgFZ8a8pzxiTpQZsgk9WdCbcVNDHqnHfktzyWWwz2o5ERuI0yTLKvozusR8kiF
cBuQayit2XHSlf4NW3sO0CbQrct/Q0ZPgf0R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1507881949</vt:lpwstr>
  </property>
</Properties>
</file>