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7EDCC"/>
  <w:body>
    <w:p w:rsidR="00335EA0" w:rsidRPr="00B807DD" w:rsidRDefault="00070E92" w:rsidP="001F2C28">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217AC">
        <w:rPr>
          <w:b/>
          <w:kern w:val="2"/>
          <w:lang w:eastAsia="zh-CN"/>
        </w:rPr>
        <w:t>3GPP TSG RAN WG1 Meeting #</w:t>
      </w:r>
      <w:r w:rsidR="00CC228B">
        <w:rPr>
          <w:b/>
          <w:kern w:val="2"/>
          <w:lang w:eastAsia="zh-CN"/>
        </w:rPr>
        <w:t>9</w:t>
      </w:r>
      <w:r w:rsidR="003217AC">
        <w:rPr>
          <w:b/>
          <w:kern w:val="2"/>
          <w:lang w:eastAsia="zh-CN"/>
        </w:rPr>
        <w:t>0</w:t>
      </w:r>
      <w:r w:rsidR="0001096C">
        <w:rPr>
          <w:b/>
          <w:kern w:val="2"/>
          <w:lang w:eastAsia="zh-CN"/>
        </w:rPr>
        <w:t>bis</w:t>
      </w:r>
      <w:r w:rsidR="002446F5">
        <w:rPr>
          <w:b/>
          <w:kern w:val="2"/>
          <w:lang w:eastAsia="zh-CN"/>
        </w:rPr>
        <w:tab/>
      </w:r>
      <w:bookmarkStart w:id="2" w:name="OLE_LINK79"/>
      <w:bookmarkStart w:id="3" w:name="OLE_LINK80"/>
      <w:r w:rsidR="00383EF0" w:rsidRPr="00383EF0">
        <w:rPr>
          <w:b/>
          <w:kern w:val="2"/>
          <w:lang w:eastAsia="zh-CN"/>
        </w:rPr>
        <w:t>R1-</w:t>
      </w:r>
      <w:bookmarkEnd w:id="2"/>
      <w:bookmarkEnd w:id="3"/>
      <w:r w:rsidR="005E5DEC">
        <w:rPr>
          <w:rFonts w:hint="eastAsia"/>
          <w:b/>
          <w:kern w:val="2"/>
          <w:lang w:eastAsia="zh-CN"/>
        </w:rPr>
        <w:t>1718071</w:t>
      </w:r>
    </w:p>
    <w:p w:rsidR="00AC630D" w:rsidRPr="00DC10D5" w:rsidRDefault="00955370" w:rsidP="00DC10D5">
      <w:pPr>
        <w:jc w:val="left"/>
        <w:rPr>
          <w:rFonts w:eastAsia="宋体"/>
          <w:b/>
          <w:kern w:val="2"/>
          <w:lang w:eastAsia="zh-CN"/>
        </w:rPr>
      </w:pPr>
      <w:r w:rsidRPr="00616F16">
        <w:rPr>
          <w:rFonts w:eastAsia="宋体"/>
          <w:b/>
          <w:kern w:val="2"/>
          <w:lang w:eastAsia="zh-CN"/>
        </w:rPr>
        <w:t xml:space="preserve">Prague, Czech Republic, </w:t>
      </w:r>
      <w:bookmarkStart w:id="4" w:name="OLE_LINK32"/>
      <w:bookmarkStart w:id="5" w:name="OLE_LINK33"/>
      <w:r w:rsidR="00092BC4">
        <w:rPr>
          <w:b/>
          <w:noProof/>
          <w:kern w:val="2"/>
          <w:lang w:eastAsia="zh-CN"/>
        </w:rPr>
        <w:t>9-13 O</w:t>
      </w:r>
      <w:bookmarkStart w:id="6" w:name="_GoBack"/>
      <w:bookmarkEnd w:id="6"/>
      <w:r w:rsidR="00092BC4">
        <w:rPr>
          <w:b/>
          <w:noProof/>
          <w:kern w:val="2"/>
          <w:lang w:eastAsia="zh-CN"/>
        </w:rPr>
        <w:t>ctober 2017</w:t>
      </w:r>
      <w:bookmarkEnd w:id="4"/>
      <w:bookmarkEnd w:id="5"/>
    </w:p>
    <w:bookmarkEnd w:id="0"/>
    <w:bookmarkEnd w:id="1"/>
    <w:p w:rsidR="000B370B" w:rsidRPr="00F172AD" w:rsidRDefault="000B370B" w:rsidP="001F2C28">
      <w:pPr>
        <w:pBdr>
          <w:top w:val="single" w:sz="4" w:space="1"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D842B9" w:rsidRPr="0024033D">
        <w:rPr>
          <w:b/>
          <w:kern w:val="2"/>
          <w:lang w:eastAsia="zh-CN"/>
        </w:rPr>
        <w:t>6.2.1.2.7</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r>
      <w:bookmarkStart w:id="7" w:name="OLE_LINK30"/>
      <w:bookmarkStart w:id="8" w:name="OLE_LINK31"/>
      <w:r w:rsidRPr="00B807DD">
        <w:rPr>
          <w:b/>
          <w:kern w:val="2"/>
          <w:lang w:eastAsia="zh-CN"/>
        </w:rPr>
        <w:t>Huawei, Hi</w:t>
      </w:r>
      <w:r w:rsidR="00D07BF8" w:rsidRPr="00B807DD">
        <w:rPr>
          <w:b/>
          <w:kern w:val="2"/>
          <w:lang w:eastAsia="zh-CN"/>
        </w:rPr>
        <w:t>S</w:t>
      </w:r>
      <w:r w:rsidRPr="00B807DD">
        <w:rPr>
          <w:b/>
          <w:kern w:val="2"/>
          <w:lang w:eastAsia="zh-CN"/>
        </w:rPr>
        <w:t>ilicon</w:t>
      </w:r>
      <w:bookmarkEnd w:id="7"/>
      <w:bookmarkEnd w:id="8"/>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bookmarkStart w:id="9" w:name="OLE_LINK149"/>
      <w:bookmarkStart w:id="10" w:name="OLE_LINK150"/>
      <w:r w:rsidR="002D0A20">
        <w:rPr>
          <w:b/>
          <w:kern w:val="2"/>
          <w:lang w:eastAsia="zh-CN"/>
        </w:rPr>
        <w:t>On power control for different UL sTTI lengths</w:t>
      </w:r>
      <w:bookmarkEnd w:id="9"/>
      <w:bookmarkEnd w:id="10"/>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C31112" w:rsidRDefault="00BE1680" w:rsidP="00C31112">
      <w:pPr>
        <w:pStyle w:val="1"/>
        <w:tabs>
          <w:tab w:val="clear" w:pos="716"/>
          <w:tab w:val="num" w:pos="432"/>
        </w:tabs>
        <w:snapToGrid/>
        <w:ind w:left="431" w:hanging="431"/>
        <w:rPr>
          <w:rFonts w:eastAsia="宋体"/>
          <w:kern w:val="0"/>
          <w:lang w:eastAsia="zh-CN"/>
        </w:rPr>
      </w:pPr>
      <w:bookmarkStart w:id="11" w:name="_Ref124589705"/>
      <w:bookmarkStart w:id="12" w:name="_Ref129681862"/>
      <w:r w:rsidRPr="00C31112">
        <w:rPr>
          <w:rFonts w:eastAsia="宋体"/>
          <w:kern w:val="0"/>
          <w:lang w:eastAsia="zh-CN"/>
        </w:rPr>
        <w:t>Introduction</w:t>
      </w:r>
      <w:bookmarkEnd w:id="11"/>
      <w:bookmarkEnd w:id="12"/>
    </w:p>
    <w:p w:rsidR="006B2D51" w:rsidRDefault="001234F9" w:rsidP="0024033D">
      <w:pPr>
        <w:rPr>
          <w:iCs/>
          <w:lang w:eastAsia="zh-CN"/>
        </w:rPr>
      </w:pPr>
      <w:bookmarkStart w:id="13" w:name="OLE_LINK18"/>
      <w:bookmarkStart w:id="14" w:name="OLE_LINK19"/>
      <w:r>
        <w:rPr>
          <w:rFonts w:hint="eastAsia"/>
          <w:lang w:eastAsia="zh-CN"/>
        </w:rPr>
        <w:t>In RAN #</w:t>
      </w:r>
      <w:r w:rsidR="00857FE3">
        <w:rPr>
          <w:lang w:eastAsia="zh-CN"/>
        </w:rPr>
        <w:t>7</w:t>
      </w:r>
      <w:r w:rsidR="00345CB5">
        <w:rPr>
          <w:lang w:eastAsia="zh-CN"/>
        </w:rPr>
        <w:t>5</w:t>
      </w:r>
      <w:r w:rsidR="00A77E82">
        <w:rPr>
          <w:rFonts w:hint="eastAsia"/>
          <w:lang w:eastAsia="zh-CN"/>
        </w:rPr>
        <w:t xml:space="preserve"> </w:t>
      </w:r>
      <w:r w:rsidR="00FA4F15">
        <w:rPr>
          <w:rFonts w:hint="eastAsia"/>
          <w:lang w:eastAsia="zh-CN"/>
        </w:rPr>
        <w:t xml:space="preserve">meeting, the </w:t>
      </w:r>
      <w:bookmarkStart w:id="15" w:name="OLE_LINK41"/>
      <w:bookmarkStart w:id="16" w:name="OLE_LINK42"/>
      <w:r w:rsidR="00A77E82">
        <w:rPr>
          <w:rFonts w:hint="eastAsia"/>
          <w:lang w:eastAsia="zh-CN"/>
        </w:rPr>
        <w:t xml:space="preserve">revised </w:t>
      </w:r>
      <w:r w:rsidR="00FA4F15">
        <w:rPr>
          <w:rFonts w:hint="eastAsia"/>
          <w:lang w:eastAsia="zh-CN"/>
        </w:rPr>
        <w:t xml:space="preserve">work item for </w:t>
      </w:r>
      <w:r w:rsidR="00C015BE">
        <w:rPr>
          <w:rFonts w:hint="eastAsia"/>
          <w:lang w:eastAsia="zh-CN"/>
        </w:rPr>
        <w:t>shortened TTI</w:t>
      </w:r>
      <w:bookmarkEnd w:id="15"/>
      <w:bookmarkEnd w:id="16"/>
      <w:r w:rsidR="00C015BE">
        <w:rPr>
          <w:rFonts w:hint="eastAsia"/>
          <w:lang w:eastAsia="zh-CN"/>
        </w:rPr>
        <w:t xml:space="preserve"> was approved in </w:t>
      </w:r>
      <w:r w:rsidR="00070E92">
        <w:rPr>
          <w:lang w:eastAsia="zh-CN"/>
        </w:rPr>
        <w:fldChar w:fldCharType="begin"/>
      </w:r>
      <w:r w:rsidR="0032639B">
        <w:rPr>
          <w:lang w:eastAsia="zh-CN"/>
        </w:rPr>
        <w:instrText xml:space="preserve"> </w:instrText>
      </w:r>
      <w:r w:rsidR="0032639B">
        <w:rPr>
          <w:rFonts w:hint="eastAsia"/>
          <w:lang w:eastAsia="zh-CN"/>
        </w:rPr>
        <w:instrText>REF OLE_LINK20 \r \h</w:instrText>
      </w:r>
      <w:r w:rsidR="0032639B">
        <w:rPr>
          <w:lang w:eastAsia="zh-CN"/>
        </w:rPr>
        <w:instrText xml:space="preserve"> </w:instrText>
      </w:r>
      <w:r w:rsidR="00070E92">
        <w:rPr>
          <w:lang w:eastAsia="zh-CN"/>
        </w:rPr>
      </w:r>
      <w:r w:rsidR="00070E92">
        <w:rPr>
          <w:lang w:eastAsia="zh-CN"/>
        </w:rPr>
        <w:fldChar w:fldCharType="separate"/>
      </w:r>
      <w:r w:rsidR="0032639B">
        <w:rPr>
          <w:lang w:eastAsia="zh-CN"/>
        </w:rPr>
        <w:t>[1]</w:t>
      </w:r>
      <w:r w:rsidR="00070E92">
        <w:rPr>
          <w:lang w:eastAsia="zh-CN"/>
        </w:rPr>
        <w:fldChar w:fldCharType="end"/>
      </w:r>
      <w:r w:rsidR="00BA6C8A">
        <w:rPr>
          <w:lang w:eastAsia="zh-CN"/>
        </w:rPr>
        <w:t xml:space="preserve">, including </w:t>
      </w:r>
      <w:r w:rsidR="00804CEA">
        <w:rPr>
          <w:lang w:eastAsia="zh-CN"/>
        </w:rPr>
        <w:t>specification of</w:t>
      </w:r>
      <w:r w:rsidR="00945121">
        <w:rPr>
          <w:lang w:eastAsia="zh-CN"/>
        </w:rPr>
        <w:t xml:space="preserve"> the</w:t>
      </w:r>
      <w:r w:rsidR="00BA6C8A">
        <w:rPr>
          <w:lang w:eastAsia="zh-CN"/>
        </w:rPr>
        <w:t xml:space="preserve"> shortened TTI and shortened processing time</w:t>
      </w:r>
      <w:r w:rsidR="00C015BE">
        <w:rPr>
          <w:rFonts w:hint="eastAsia"/>
          <w:lang w:eastAsia="zh-CN"/>
        </w:rPr>
        <w:t>.</w:t>
      </w:r>
      <w:bookmarkEnd w:id="13"/>
      <w:bookmarkEnd w:id="14"/>
      <w:r w:rsidR="000D17C5">
        <w:t xml:space="preserve"> </w:t>
      </w:r>
      <w:r w:rsidR="00792E79">
        <w:rPr>
          <w:rFonts w:hint="eastAsia"/>
          <w:lang w:eastAsia="zh-CN"/>
        </w:rPr>
        <w:t xml:space="preserve">In this work item, </w:t>
      </w:r>
      <w:bookmarkStart w:id="17" w:name="OLE_LINK104"/>
      <w:bookmarkStart w:id="18" w:name="OLE_LINK105"/>
      <w:bookmarkStart w:id="19" w:name="OLE_LINK106"/>
      <w:bookmarkStart w:id="20" w:name="OLE_LINK107"/>
      <w:r w:rsidR="00792E79">
        <w:rPr>
          <w:rFonts w:hint="eastAsia"/>
          <w:lang w:eastAsia="zh-CN"/>
        </w:rPr>
        <w:t>t</w:t>
      </w:r>
      <w:r w:rsidR="000D17C5" w:rsidRPr="000D17C5">
        <w:t>he specified solution should cover the case</w:t>
      </w:r>
      <w:r w:rsidR="00F72E43">
        <w:rPr>
          <w:rFonts w:hint="eastAsia"/>
          <w:lang w:eastAsia="zh-CN"/>
        </w:rPr>
        <w:t>s</w:t>
      </w:r>
      <w:r w:rsidR="000D17C5" w:rsidRPr="000D17C5">
        <w:t xml:space="preserve"> of </w:t>
      </w:r>
      <w:r w:rsidR="00E257BA">
        <w:rPr>
          <w:rFonts w:hint="eastAsia"/>
          <w:lang w:eastAsia="zh-CN"/>
        </w:rPr>
        <w:t xml:space="preserve">single carrier and </w:t>
      </w:r>
      <w:r w:rsidR="000D17C5" w:rsidRPr="000D17C5">
        <w:t>carrier aggregation</w:t>
      </w:r>
      <w:r w:rsidR="00B85885">
        <w:rPr>
          <w:rFonts w:hint="eastAsia"/>
          <w:lang w:eastAsia="zh-CN"/>
        </w:rPr>
        <w:t xml:space="preserve"> (CA)</w:t>
      </w:r>
      <w:r w:rsidR="000D17C5" w:rsidRPr="000D17C5">
        <w:t>.</w:t>
      </w:r>
      <w:bookmarkEnd w:id="17"/>
      <w:bookmarkEnd w:id="18"/>
      <w:bookmarkEnd w:id="19"/>
      <w:bookmarkEnd w:id="20"/>
      <w:r w:rsidR="00792E79">
        <w:rPr>
          <w:rFonts w:hint="eastAsia"/>
          <w:lang w:eastAsia="zh-CN"/>
        </w:rPr>
        <w:t xml:space="preserve"> </w:t>
      </w:r>
    </w:p>
    <w:p w:rsidR="00B54775" w:rsidRPr="000E065A" w:rsidRDefault="00B54775" w:rsidP="000E065A">
      <w:pPr>
        <w:autoSpaceDE/>
        <w:autoSpaceDN/>
        <w:adjustRightInd/>
        <w:snapToGrid/>
        <w:spacing w:after="0"/>
        <w:jc w:val="left"/>
        <w:rPr>
          <w:iCs/>
          <w:lang w:eastAsia="zh-CN"/>
        </w:rPr>
      </w:pPr>
      <w:r w:rsidRPr="00D55617">
        <w:rPr>
          <w:rFonts w:hint="eastAsia"/>
          <w:lang w:eastAsia="zh-CN"/>
        </w:rPr>
        <w:t xml:space="preserve">In </w:t>
      </w:r>
      <w:bookmarkStart w:id="21" w:name="OLE_LINK14"/>
      <w:bookmarkStart w:id="22" w:name="OLE_LINK15"/>
      <w:r>
        <w:rPr>
          <w:rFonts w:hint="eastAsia"/>
          <w:lang w:eastAsia="zh-CN"/>
        </w:rPr>
        <w:t>the RAN1#8</w:t>
      </w:r>
      <w:r>
        <w:rPr>
          <w:lang w:eastAsia="zh-CN"/>
        </w:rPr>
        <w:t>8</w:t>
      </w:r>
      <w:r w:rsidR="00C35A43">
        <w:rPr>
          <w:lang w:eastAsia="zh-CN"/>
        </w:rPr>
        <w:t>b</w:t>
      </w:r>
      <w:r w:rsidRPr="00D55617">
        <w:rPr>
          <w:rFonts w:hint="eastAsia"/>
          <w:lang w:eastAsia="zh-CN"/>
        </w:rPr>
        <w:t xml:space="preserve"> meeting</w:t>
      </w:r>
      <w:bookmarkEnd w:id="21"/>
      <w:bookmarkEnd w:id="22"/>
      <w:r w:rsidRPr="00D55617">
        <w:rPr>
          <w:rFonts w:hint="eastAsia"/>
          <w:lang w:eastAsia="zh-CN"/>
        </w:rPr>
        <w:t xml:space="preserve">, </w:t>
      </w:r>
      <w:bookmarkStart w:id="23" w:name="OLE_LINK16"/>
      <w:bookmarkStart w:id="24" w:name="OLE_LINK17"/>
      <w:bookmarkStart w:id="25" w:name="OLE_LINK22"/>
      <w:r>
        <w:rPr>
          <w:rFonts w:hint="eastAsia"/>
          <w:lang w:eastAsia="zh-CN"/>
        </w:rPr>
        <w:t xml:space="preserve">the following agreement related to </w:t>
      </w:r>
      <w:r>
        <w:rPr>
          <w:rFonts w:eastAsia="MS Mincho"/>
          <w:iCs/>
          <w:lang w:eastAsia="ja-JP"/>
        </w:rPr>
        <w:t>sTTI combination</w:t>
      </w:r>
      <w:r>
        <w:rPr>
          <w:rFonts w:hint="eastAsia"/>
          <w:lang w:eastAsia="zh-CN"/>
        </w:rPr>
        <w:t xml:space="preserve"> w</w:t>
      </w:r>
      <w:r>
        <w:rPr>
          <w:lang w:eastAsia="zh-CN"/>
        </w:rPr>
        <w:t>as</w:t>
      </w:r>
      <w:r>
        <w:rPr>
          <w:rFonts w:hint="eastAsia"/>
          <w:lang w:eastAsia="zh-CN"/>
        </w:rPr>
        <w:t xml:space="preserve"> achieved</w:t>
      </w:r>
      <w:r>
        <w:rPr>
          <w:lang w:eastAsia="zh-CN"/>
        </w:rPr>
        <w:t xml:space="preserve"> [</w:t>
      </w:r>
      <w:r w:rsidR="00613ED1">
        <w:rPr>
          <w:lang w:eastAsia="zh-CN"/>
        </w:rPr>
        <w:t>2</w:t>
      </w:r>
      <w:r>
        <w:rPr>
          <w:lang w:eastAsia="zh-CN"/>
        </w:rPr>
        <w:t>]:</w:t>
      </w:r>
      <w:bookmarkEnd w:id="23"/>
      <w:bookmarkEnd w:id="24"/>
      <w:bookmarkEnd w:id="25"/>
    </w:p>
    <w:p w:rsidR="00C35A43" w:rsidRPr="00C35A43" w:rsidRDefault="00C35A43" w:rsidP="00C35A43">
      <w:pPr>
        <w:numPr>
          <w:ilvl w:val="0"/>
          <w:numId w:val="33"/>
        </w:numPr>
        <w:autoSpaceDE/>
        <w:autoSpaceDN/>
        <w:adjustRightInd/>
        <w:snapToGrid/>
        <w:spacing w:after="0"/>
        <w:jc w:val="left"/>
        <w:rPr>
          <w:rFonts w:eastAsia="MS Mincho"/>
          <w:i/>
          <w:iCs/>
          <w:lang w:eastAsia="ja-JP"/>
        </w:rPr>
      </w:pPr>
      <w:r w:rsidRPr="00C35A43">
        <w:rPr>
          <w:rFonts w:eastAsia="MS Mincho"/>
          <w:i/>
          <w:iCs/>
          <w:lang w:eastAsia="ja-JP"/>
        </w:rPr>
        <w:t>Different DL sTTI length can be configured for the serving cells across different PUCCH groups for which sTTI operation is configured</w:t>
      </w:r>
    </w:p>
    <w:p w:rsidR="000E34A5" w:rsidRPr="000E34A5" w:rsidRDefault="00C35A43" w:rsidP="000E34A5">
      <w:pPr>
        <w:numPr>
          <w:ilvl w:val="0"/>
          <w:numId w:val="33"/>
        </w:numPr>
        <w:autoSpaceDE/>
        <w:autoSpaceDN/>
        <w:adjustRightInd/>
        <w:snapToGrid/>
        <w:spacing w:after="0"/>
        <w:jc w:val="left"/>
        <w:rPr>
          <w:rFonts w:eastAsia="MS Mincho"/>
          <w:i/>
          <w:iCs/>
          <w:lang w:eastAsia="ja-JP"/>
        </w:rPr>
      </w:pPr>
      <w:r w:rsidRPr="00C35A43">
        <w:rPr>
          <w:rFonts w:eastAsia="MS Mincho"/>
          <w:i/>
          <w:iCs/>
          <w:lang w:eastAsia="ja-JP"/>
        </w:rPr>
        <w:t>FFS: If different UL sTTI lengths can be configured for the serving cells across different PUCCH groups for which sTTI operation is configured</w:t>
      </w:r>
    </w:p>
    <w:p w:rsidR="000E34A5" w:rsidRDefault="000E34A5" w:rsidP="005E5DEC">
      <w:pPr>
        <w:spacing w:beforeLines="50"/>
        <w:rPr>
          <w:lang w:eastAsia="zh-CN"/>
        </w:rPr>
      </w:pPr>
      <w:bookmarkStart w:id="26" w:name="OLE_LINK45"/>
      <w:bookmarkStart w:id="27" w:name="OLE_LINK46"/>
      <w:r>
        <w:rPr>
          <w:rFonts w:hint="eastAsia"/>
          <w:kern w:val="2"/>
          <w:lang w:eastAsia="zh-CN"/>
        </w:rPr>
        <w:t>I</w:t>
      </w:r>
      <w:r>
        <w:rPr>
          <w:kern w:val="2"/>
          <w:lang w:eastAsia="zh-CN"/>
        </w:rPr>
        <w:t xml:space="preserve">n </w:t>
      </w:r>
      <w:r>
        <w:rPr>
          <w:rFonts w:hint="eastAsia"/>
          <w:lang w:eastAsia="zh-CN"/>
        </w:rPr>
        <w:t>the RAN1#8</w:t>
      </w:r>
      <w:r>
        <w:rPr>
          <w:lang w:eastAsia="zh-CN"/>
        </w:rPr>
        <w:t>9</w:t>
      </w:r>
      <w:r w:rsidRPr="00D55617">
        <w:rPr>
          <w:rFonts w:hint="eastAsia"/>
          <w:lang w:eastAsia="zh-CN"/>
        </w:rPr>
        <w:t xml:space="preserve"> meeting</w:t>
      </w:r>
      <w:r w:rsidRPr="000E34A5">
        <w:rPr>
          <w:rFonts w:hint="eastAsia"/>
          <w:lang w:eastAsia="zh-CN"/>
        </w:rPr>
        <w:t xml:space="preserve"> </w:t>
      </w:r>
      <w:r>
        <w:rPr>
          <w:rFonts w:hint="eastAsia"/>
          <w:lang w:eastAsia="zh-CN"/>
        </w:rPr>
        <w:t>the following agreement</w:t>
      </w:r>
      <w:r>
        <w:rPr>
          <w:lang w:eastAsia="zh-CN"/>
        </w:rPr>
        <w:t>s were</w:t>
      </w:r>
      <w:r>
        <w:rPr>
          <w:rFonts w:hint="eastAsia"/>
          <w:lang w:eastAsia="zh-CN"/>
        </w:rPr>
        <w:t xml:space="preserve"> achieved</w:t>
      </w:r>
      <w:r>
        <w:rPr>
          <w:lang w:eastAsia="zh-CN"/>
        </w:rPr>
        <w:t xml:space="preserve"> [</w:t>
      </w:r>
      <w:r w:rsidR="00613ED1">
        <w:rPr>
          <w:lang w:eastAsia="zh-CN"/>
        </w:rPr>
        <w:t>3</w:t>
      </w:r>
      <w:r>
        <w:rPr>
          <w:lang w:eastAsia="zh-CN"/>
        </w:rPr>
        <w:t>]:</w:t>
      </w:r>
    </w:p>
    <w:bookmarkEnd w:id="26"/>
    <w:bookmarkEnd w:id="27"/>
    <w:p w:rsidR="00FC46DF" w:rsidRPr="00616F16" w:rsidRDefault="00FC46DF" w:rsidP="00FC46DF">
      <w:pPr>
        <w:numPr>
          <w:ilvl w:val="0"/>
          <w:numId w:val="49"/>
        </w:numPr>
        <w:autoSpaceDE/>
        <w:autoSpaceDN/>
        <w:adjustRightInd/>
        <w:snapToGrid/>
        <w:spacing w:after="0"/>
        <w:jc w:val="left"/>
        <w:rPr>
          <w:rFonts w:eastAsia="MS Mincho"/>
          <w:i/>
          <w:iCs/>
          <w:lang w:eastAsia="ja-JP"/>
        </w:rPr>
      </w:pPr>
      <w:r w:rsidRPr="00616F16">
        <w:rPr>
          <w:rFonts w:eastAsia="MS Mincho"/>
          <w:i/>
          <w:iCs/>
          <w:lang w:eastAsia="ja-JP"/>
        </w:rPr>
        <w:t>sTTI operation is configured per CC</w:t>
      </w:r>
    </w:p>
    <w:p w:rsidR="00FC46DF" w:rsidRPr="00616F16" w:rsidRDefault="00FC46DF" w:rsidP="00FC46DF">
      <w:pPr>
        <w:numPr>
          <w:ilvl w:val="0"/>
          <w:numId w:val="49"/>
        </w:numPr>
        <w:autoSpaceDE/>
        <w:autoSpaceDN/>
        <w:adjustRightInd/>
        <w:snapToGrid/>
        <w:spacing w:after="0"/>
        <w:jc w:val="left"/>
        <w:rPr>
          <w:rFonts w:eastAsia="MS Mincho"/>
          <w:i/>
          <w:iCs/>
          <w:lang w:eastAsia="ja-JP"/>
        </w:rPr>
      </w:pPr>
      <w:r w:rsidRPr="00616F16">
        <w:rPr>
          <w:rFonts w:eastAsia="MS Mincho"/>
          <w:i/>
          <w:iCs/>
          <w:lang w:eastAsia="ja-JP"/>
        </w:rPr>
        <w:t>If sTTI is configured on any SCell within a PUCCH group, the cell carrying PUCCH shall be configured with sTTI with the sTTI combination of the PUCCH group</w:t>
      </w:r>
    </w:p>
    <w:p w:rsidR="00FC46DF" w:rsidRPr="00616F16" w:rsidRDefault="00FC46DF" w:rsidP="00616F16">
      <w:pPr>
        <w:numPr>
          <w:ilvl w:val="0"/>
          <w:numId w:val="49"/>
        </w:numPr>
        <w:autoSpaceDE/>
        <w:autoSpaceDN/>
        <w:adjustRightInd/>
        <w:snapToGrid/>
        <w:spacing w:after="0"/>
        <w:jc w:val="left"/>
        <w:rPr>
          <w:rFonts w:eastAsia="MS Mincho"/>
          <w:i/>
          <w:iCs/>
          <w:lang w:eastAsia="ja-JP"/>
        </w:rPr>
      </w:pPr>
      <w:r w:rsidRPr="00616F16">
        <w:rPr>
          <w:rFonts w:eastAsia="MS Mincho"/>
          <w:i/>
          <w:iCs/>
          <w:lang w:eastAsia="ja-JP"/>
        </w:rPr>
        <w:t xml:space="preserve">sTTI operation can also be </w:t>
      </w:r>
      <w:r w:rsidRPr="00F1237C">
        <w:rPr>
          <w:rFonts w:eastAsia="MS Mincho"/>
          <w:i/>
          <w:iCs/>
          <w:lang w:eastAsia="ja-JP"/>
        </w:rPr>
        <w:t>configured in a DL only SCell</w:t>
      </w:r>
    </w:p>
    <w:p w:rsidR="005C1D98" w:rsidRDefault="005C1D98" w:rsidP="005E5DEC">
      <w:pPr>
        <w:spacing w:beforeLines="50"/>
      </w:pPr>
      <w:r w:rsidRPr="00A25851">
        <w:rPr>
          <w:rFonts w:hint="eastAsia"/>
          <w:kern w:val="2"/>
        </w:rPr>
        <w:t>I</w:t>
      </w:r>
      <w:r w:rsidRPr="00A25851">
        <w:rPr>
          <w:kern w:val="2"/>
        </w:rPr>
        <w:t xml:space="preserve">n </w:t>
      </w:r>
      <w:r>
        <w:rPr>
          <w:rFonts w:hint="eastAsia"/>
        </w:rPr>
        <w:t>the RAN1#90</w:t>
      </w:r>
      <w:r w:rsidRPr="00D55617">
        <w:rPr>
          <w:rFonts w:hint="eastAsia"/>
        </w:rPr>
        <w:t xml:space="preserve"> meeting</w:t>
      </w:r>
      <w:r w:rsidRPr="000E34A5">
        <w:rPr>
          <w:rFonts w:hint="eastAsia"/>
        </w:rPr>
        <w:t xml:space="preserve"> </w:t>
      </w:r>
      <w:r>
        <w:rPr>
          <w:rFonts w:hint="eastAsia"/>
        </w:rPr>
        <w:t>the following agreement</w:t>
      </w:r>
      <w:r>
        <w:t>s were</w:t>
      </w:r>
      <w:r>
        <w:rPr>
          <w:rFonts w:hint="eastAsia"/>
        </w:rPr>
        <w:t xml:space="preserve"> achieved</w:t>
      </w:r>
      <w:r w:rsidR="00613ED1">
        <w:t xml:space="preserve"> [4</w:t>
      </w:r>
      <w:r>
        <w:t>]:</w:t>
      </w:r>
    </w:p>
    <w:p w:rsidR="0035214C" w:rsidRPr="00711934" w:rsidRDefault="0035214C" w:rsidP="0035214C">
      <w:pPr>
        <w:numPr>
          <w:ilvl w:val="0"/>
          <w:numId w:val="49"/>
        </w:numPr>
        <w:autoSpaceDE/>
        <w:autoSpaceDN/>
        <w:adjustRightInd/>
        <w:snapToGrid/>
        <w:spacing w:after="0"/>
        <w:jc w:val="left"/>
        <w:rPr>
          <w:rFonts w:eastAsia="MS Mincho"/>
          <w:i/>
          <w:lang w:eastAsia="ja-JP"/>
        </w:rPr>
      </w:pPr>
      <w:r w:rsidRPr="00711934">
        <w:rPr>
          <w:rFonts w:eastAsia="MS Mincho"/>
          <w:i/>
          <w:lang w:eastAsia="ja-JP"/>
        </w:rPr>
        <w:t xml:space="preserve">RAN2 specification should allow for different UL sTTI lengths to be configured for the serving </w:t>
      </w:r>
      <w:proofErr w:type="gramStart"/>
      <w:r w:rsidRPr="00711934">
        <w:rPr>
          <w:rFonts w:eastAsia="MS Mincho"/>
          <w:i/>
          <w:lang w:eastAsia="ja-JP"/>
        </w:rPr>
        <w:t>cells</w:t>
      </w:r>
      <w:proofErr w:type="gramEnd"/>
      <w:r w:rsidRPr="00711934">
        <w:rPr>
          <w:rFonts w:eastAsia="MS Mincho"/>
          <w:i/>
          <w:lang w:eastAsia="ja-JP"/>
        </w:rPr>
        <w:t xml:space="preserve"> across different PUCCH groups for which sTTI operation is configured. Such a configuration might be restricted in RAN1 specifications later on.</w:t>
      </w:r>
    </w:p>
    <w:p w:rsidR="0035214C" w:rsidRPr="00711934" w:rsidRDefault="0035214C" w:rsidP="0035214C">
      <w:pPr>
        <w:numPr>
          <w:ilvl w:val="1"/>
          <w:numId w:val="49"/>
        </w:numPr>
        <w:autoSpaceDE/>
        <w:autoSpaceDN/>
        <w:adjustRightInd/>
        <w:snapToGrid/>
        <w:spacing w:after="0"/>
        <w:jc w:val="left"/>
        <w:rPr>
          <w:rFonts w:eastAsia="MS Mincho"/>
          <w:i/>
          <w:lang w:eastAsia="ja-JP"/>
        </w:rPr>
      </w:pPr>
      <w:r w:rsidRPr="00711934">
        <w:rPr>
          <w:rFonts w:eastAsia="MS Mincho"/>
          <w:i/>
          <w:lang w:eastAsia="ja-JP"/>
        </w:rPr>
        <w:t>NOTE: Power allocation and applicable band combinations for this case is FFS</w:t>
      </w:r>
    </w:p>
    <w:p w:rsidR="0035214C" w:rsidRPr="0063144C" w:rsidRDefault="0035214C" w:rsidP="00BA5B24">
      <w:pPr>
        <w:numPr>
          <w:ilvl w:val="1"/>
          <w:numId w:val="49"/>
        </w:numPr>
        <w:autoSpaceDE/>
        <w:autoSpaceDN/>
        <w:adjustRightInd/>
        <w:snapToGrid/>
        <w:spacing w:after="0"/>
        <w:jc w:val="left"/>
        <w:rPr>
          <w:rFonts w:eastAsia="MS Mincho"/>
          <w:i/>
          <w:lang w:eastAsia="ja-JP"/>
        </w:rPr>
      </w:pPr>
      <w:r w:rsidRPr="00711934">
        <w:rPr>
          <w:rFonts w:eastAsia="MS Mincho"/>
          <w:i/>
          <w:lang w:eastAsia="ja-JP"/>
        </w:rPr>
        <w:t>NOTE: No specific optimization for power allocation is intended</w:t>
      </w:r>
    </w:p>
    <w:p w:rsidR="005C1D98" w:rsidRPr="0024033D" w:rsidRDefault="005C1D98" w:rsidP="0024033D">
      <w:pPr>
        <w:numPr>
          <w:ilvl w:val="0"/>
          <w:numId w:val="49"/>
        </w:numPr>
        <w:autoSpaceDE/>
        <w:autoSpaceDN/>
        <w:adjustRightInd/>
        <w:snapToGrid/>
        <w:spacing w:after="0"/>
        <w:jc w:val="left"/>
        <w:rPr>
          <w:rFonts w:eastAsia="MS Mincho"/>
          <w:i/>
          <w:iCs/>
          <w:lang w:eastAsia="ja-JP"/>
        </w:rPr>
      </w:pPr>
      <w:r w:rsidRPr="0024033D">
        <w:rPr>
          <w:rFonts w:eastAsia="MS Mincho"/>
          <w:i/>
          <w:iCs/>
          <w:lang w:eastAsia="ja-JP"/>
        </w:rPr>
        <w:t xml:space="preserve">Define </w:t>
      </w:r>
      <w:bookmarkStart w:id="28" w:name="OLE_LINK75"/>
      <w:bookmarkStart w:id="29" w:name="OLE_LINK76"/>
      <w:r w:rsidRPr="0024033D">
        <w:rPr>
          <w:rFonts w:eastAsia="MS Mincho"/>
          <w:i/>
          <w:iCs/>
          <w:lang w:eastAsia="ja-JP"/>
        </w:rPr>
        <w:t>separate UE capability per sTTI length combination {DL,UL}</w:t>
      </w:r>
      <w:bookmarkEnd w:id="28"/>
      <w:bookmarkEnd w:id="29"/>
      <w:r w:rsidRPr="0024033D">
        <w:rPr>
          <w:rFonts w:eastAsia="MS Mincho"/>
          <w:i/>
          <w:iCs/>
          <w:lang w:eastAsia="ja-JP"/>
        </w:rPr>
        <w:t xml:space="preserve">: </w:t>
      </w:r>
    </w:p>
    <w:p w:rsidR="005C1D98" w:rsidRDefault="005C1D98" w:rsidP="0024033D">
      <w:pPr>
        <w:numPr>
          <w:ilvl w:val="1"/>
          <w:numId w:val="33"/>
        </w:numPr>
        <w:autoSpaceDE/>
        <w:autoSpaceDN/>
        <w:adjustRightInd/>
        <w:snapToGrid/>
        <w:spacing w:after="0"/>
        <w:jc w:val="left"/>
        <w:rPr>
          <w:rFonts w:eastAsia="MS Mincho"/>
          <w:i/>
          <w:iCs/>
          <w:lang w:eastAsia="ja-JP"/>
        </w:rPr>
      </w:pPr>
      <w:r w:rsidRPr="0024033D">
        <w:rPr>
          <w:rFonts w:eastAsia="MS Mincho"/>
          <w:i/>
          <w:iCs/>
          <w:lang w:eastAsia="ja-JP"/>
        </w:rPr>
        <w:t>{2,2},{2,7},{7,7},{7,7}+{2,7},</w:t>
      </w:r>
      <w:bookmarkStart w:id="30" w:name="OLE_LINK84"/>
      <w:bookmarkStart w:id="31" w:name="OLE_LINK85"/>
      <w:r w:rsidRPr="0024033D">
        <w:rPr>
          <w:rFonts w:eastAsia="MS Mincho"/>
          <w:i/>
          <w:iCs/>
          <w:lang w:eastAsia="ja-JP"/>
        </w:rPr>
        <w:t>{2,2}+{2,7},{7,7}+{2,2}</w:t>
      </w:r>
      <w:bookmarkEnd w:id="30"/>
      <w:bookmarkEnd w:id="31"/>
    </w:p>
    <w:p w:rsidR="005C1D98" w:rsidRPr="0024033D" w:rsidRDefault="005C1D98" w:rsidP="0024033D">
      <w:pPr>
        <w:numPr>
          <w:ilvl w:val="2"/>
          <w:numId w:val="33"/>
        </w:numPr>
        <w:autoSpaceDE/>
        <w:autoSpaceDN/>
        <w:adjustRightInd/>
        <w:snapToGrid/>
        <w:spacing w:after="0"/>
        <w:jc w:val="left"/>
        <w:rPr>
          <w:rFonts w:eastAsia="MS Mincho"/>
          <w:i/>
          <w:iCs/>
          <w:lang w:eastAsia="ja-JP"/>
        </w:rPr>
      </w:pPr>
      <w:r w:rsidRPr="0024033D">
        <w:rPr>
          <w:rFonts w:eastAsia="MS Mincho"/>
          <w:i/>
          <w:lang w:eastAsia="ja-JP"/>
        </w:rPr>
        <w:t xml:space="preserve">NOTE: The last two combinations </w:t>
      </w:r>
      <w:bookmarkStart w:id="32" w:name="OLE_LINK90"/>
      <w:bookmarkStart w:id="33" w:name="OLE_LINK91"/>
      <w:r w:rsidRPr="0024033D">
        <w:rPr>
          <w:rFonts w:eastAsia="MS Mincho"/>
          <w:i/>
          <w:lang w:eastAsia="ja-JP"/>
        </w:rPr>
        <w:t>only apply if different UL sTTI lengths in different PUCCH groups are supported.</w:t>
      </w:r>
      <w:bookmarkEnd w:id="32"/>
      <w:bookmarkEnd w:id="33"/>
    </w:p>
    <w:p w:rsidR="005C1D98" w:rsidRPr="0024033D" w:rsidRDefault="005C1D98" w:rsidP="0024033D">
      <w:pPr>
        <w:numPr>
          <w:ilvl w:val="1"/>
          <w:numId w:val="33"/>
        </w:numPr>
        <w:autoSpaceDE/>
        <w:autoSpaceDN/>
        <w:adjustRightInd/>
        <w:snapToGrid/>
        <w:spacing w:after="0"/>
        <w:jc w:val="left"/>
        <w:rPr>
          <w:rFonts w:eastAsia="MS Mincho"/>
          <w:i/>
          <w:iCs/>
          <w:lang w:eastAsia="ja-JP"/>
        </w:rPr>
      </w:pPr>
      <w:r w:rsidRPr="0024033D">
        <w:rPr>
          <w:rFonts w:eastAsia="MS Mincho"/>
          <w:i/>
          <w:iCs/>
          <w:lang w:eastAsia="ja-JP"/>
        </w:rPr>
        <w:t>For each combination above, define separate UE capability on the maximum number of DL CCs and UL CCs for sTTI operation</w:t>
      </w:r>
    </w:p>
    <w:p w:rsidR="005C1D98" w:rsidRPr="0024033D" w:rsidRDefault="005C1D98" w:rsidP="0024033D">
      <w:pPr>
        <w:numPr>
          <w:ilvl w:val="0"/>
          <w:numId w:val="49"/>
        </w:numPr>
        <w:autoSpaceDE/>
        <w:autoSpaceDN/>
        <w:adjustRightInd/>
        <w:snapToGrid/>
        <w:spacing w:after="0"/>
        <w:jc w:val="left"/>
        <w:rPr>
          <w:rFonts w:eastAsia="MS Mincho"/>
          <w:i/>
          <w:iCs/>
          <w:lang w:eastAsia="ja-JP"/>
        </w:rPr>
      </w:pPr>
      <w:r w:rsidRPr="0024033D">
        <w:rPr>
          <w:rFonts w:eastAsia="MS Mincho"/>
          <w:i/>
          <w:iCs/>
          <w:lang w:eastAsia="ja-JP"/>
        </w:rPr>
        <w:t>FFS: Define separate UE capability per band/band combination</w:t>
      </w:r>
    </w:p>
    <w:p w:rsidR="00882852" w:rsidRPr="00344CE0" w:rsidRDefault="00DD22C0" w:rsidP="005E5DEC">
      <w:pPr>
        <w:spacing w:beforeLines="50"/>
        <w:rPr>
          <w:lang w:eastAsia="zh-CN"/>
        </w:rPr>
      </w:pPr>
      <w:r>
        <w:rPr>
          <w:kern w:val="2"/>
          <w:lang w:val="en-GB" w:eastAsia="zh-CN"/>
        </w:rPr>
        <w:t xml:space="preserve">In this contribution, we discuss </w:t>
      </w:r>
      <w:r w:rsidR="00A75A25">
        <w:rPr>
          <w:kern w:val="2"/>
          <w:lang w:val="en-GB" w:eastAsia="zh-CN"/>
        </w:rPr>
        <w:t>power control issue</w:t>
      </w:r>
      <w:r w:rsidR="00A643C1" w:rsidRPr="00A643C1">
        <w:rPr>
          <w:kern w:val="2"/>
          <w:lang w:val="en-GB" w:eastAsia="zh-CN"/>
        </w:rPr>
        <w:t xml:space="preserve"> when different </w:t>
      </w:r>
      <w:r w:rsidR="00054AF0">
        <w:rPr>
          <w:kern w:val="2"/>
          <w:lang w:val="en-GB" w:eastAsia="zh-CN"/>
        </w:rPr>
        <w:t xml:space="preserve">uplink </w:t>
      </w:r>
      <w:r w:rsidR="00A75A25">
        <w:rPr>
          <w:kern w:val="2"/>
          <w:lang w:val="en-GB" w:eastAsia="zh-CN"/>
        </w:rPr>
        <w:t xml:space="preserve">sTTI lengths </w:t>
      </w:r>
      <w:proofErr w:type="gramStart"/>
      <w:r w:rsidR="00A75A25">
        <w:rPr>
          <w:kern w:val="2"/>
          <w:lang w:val="en-GB" w:eastAsia="zh-CN"/>
        </w:rPr>
        <w:t>are configured</w:t>
      </w:r>
      <w:proofErr w:type="gramEnd"/>
      <w:r w:rsidR="00A75A25">
        <w:rPr>
          <w:kern w:val="2"/>
          <w:lang w:val="en-GB" w:eastAsia="zh-CN"/>
        </w:rPr>
        <w:t xml:space="preserve"> for different PUCCH groups</w:t>
      </w:r>
      <w:r>
        <w:rPr>
          <w:kern w:val="2"/>
          <w:lang w:val="en-GB" w:eastAsia="zh-CN"/>
        </w:rPr>
        <w:t>.</w:t>
      </w:r>
    </w:p>
    <w:p w:rsidR="00926C59" w:rsidRPr="0063144C" w:rsidRDefault="00895AB8" w:rsidP="00BA5B24">
      <w:pPr>
        <w:pStyle w:val="1"/>
        <w:tabs>
          <w:tab w:val="clear" w:pos="716"/>
          <w:tab w:val="num" w:pos="432"/>
        </w:tabs>
        <w:snapToGrid/>
        <w:spacing w:before="240"/>
        <w:ind w:left="431" w:hanging="431"/>
        <w:rPr>
          <w:lang w:eastAsia="zh-CN"/>
        </w:rPr>
      </w:pPr>
      <w:bookmarkStart w:id="34" w:name="_Ref129681832"/>
      <w:r w:rsidRPr="00C31112">
        <w:rPr>
          <w:rFonts w:eastAsia="宋体" w:hint="eastAsia"/>
          <w:kern w:val="0"/>
          <w:lang w:eastAsia="zh-CN"/>
        </w:rPr>
        <w:t xml:space="preserve">Discussion on </w:t>
      </w:r>
      <w:r w:rsidR="002D0A20">
        <w:rPr>
          <w:rFonts w:eastAsia="宋体"/>
          <w:kern w:val="0"/>
          <w:lang w:eastAsia="zh-CN"/>
        </w:rPr>
        <w:t>power control issue for different UL sTTI length</w:t>
      </w:r>
      <w:r w:rsidR="00FC0C08">
        <w:rPr>
          <w:rFonts w:eastAsia="宋体"/>
          <w:kern w:val="0"/>
          <w:lang w:eastAsia="zh-CN"/>
        </w:rPr>
        <w:t>s</w:t>
      </w:r>
      <w:bookmarkStart w:id="35" w:name="OLE_LINK44"/>
    </w:p>
    <w:bookmarkEnd w:id="35"/>
    <w:p w:rsidR="00ED192B" w:rsidRDefault="00ED192B" w:rsidP="001C2BEE">
      <w:pPr>
        <w:rPr>
          <w:kern w:val="2"/>
          <w:lang w:eastAsia="zh-CN"/>
        </w:rPr>
      </w:pPr>
      <w:r>
        <w:rPr>
          <w:kern w:val="2"/>
          <w:lang w:eastAsia="zh-CN"/>
        </w:rPr>
        <w:t>To support different coverage, UCI capacity or timing advance</w:t>
      </w:r>
      <w:r w:rsidRPr="00B17C13">
        <w:rPr>
          <w:rFonts w:hint="eastAsia"/>
          <w:kern w:val="2"/>
          <w:lang w:eastAsia="zh-CN"/>
        </w:rPr>
        <w:t xml:space="preserve">, </w:t>
      </w:r>
      <w:r w:rsidR="007B56F6">
        <w:rPr>
          <w:kern w:val="2"/>
          <w:lang w:eastAsia="zh-CN"/>
        </w:rPr>
        <w:t xml:space="preserve">it is a flexible way to independently configure </w:t>
      </w:r>
      <w:r w:rsidRPr="00B17C13">
        <w:rPr>
          <w:rFonts w:hint="eastAsia"/>
          <w:kern w:val="2"/>
          <w:lang w:eastAsia="zh-CN"/>
        </w:rPr>
        <w:t>UL sTTI length for each PUCCH group.</w:t>
      </w:r>
      <w:r>
        <w:rPr>
          <w:kern w:val="2"/>
          <w:lang w:eastAsia="zh-CN"/>
        </w:rPr>
        <w:t xml:space="preserve"> If different UL sTTI lengths are configured for different CCs, UL power control needs further study.</w:t>
      </w:r>
    </w:p>
    <w:p w:rsidR="004C7639" w:rsidRDefault="004C7639" w:rsidP="001C2BEE">
      <w:pPr>
        <w:rPr>
          <w:lang w:eastAsia="zh-CN"/>
        </w:rPr>
      </w:pPr>
      <w:r w:rsidRPr="000E065A">
        <w:rPr>
          <w:lang w:eastAsia="zh-CN"/>
        </w:rPr>
        <w:t xml:space="preserve">As shown in figure </w:t>
      </w:r>
      <w:r w:rsidR="003261AF">
        <w:rPr>
          <w:lang w:eastAsia="zh-CN"/>
        </w:rPr>
        <w:t>1</w:t>
      </w:r>
      <w:r w:rsidRPr="000E065A">
        <w:rPr>
          <w:lang w:eastAsia="zh-CN"/>
        </w:rPr>
        <w:t>,</w:t>
      </w:r>
      <w:r>
        <w:rPr>
          <w:lang w:eastAsia="zh-CN"/>
        </w:rPr>
        <w:t xml:space="preserve"> UL TTI length of PUCCH group1 is 2OS, and UL TTI length of PUCCH group 2 is 7OS. </w:t>
      </w:r>
      <w:r w:rsidR="0063144C">
        <w:rPr>
          <w:lang w:eastAsia="zh-CN"/>
        </w:rPr>
        <w:t>T</w:t>
      </w:r>
      <w:r>
        <w:rPr>
          <w:lang w:eastAsia="zh-CN"/>
        </w:rPr>
        <w:t xml:space="preserve">ransmissions </w:t>
      </w:r>
      <w:r w:rsidR="000A31AA">
        <w:rPr>
          <w:lang w:eastAsia="zh-CN"/>
        </w:rPr>
        <w:t>of different TTI lengths on UL carrier 1 and UL carrier 2, including sPUSCH with or without UCI, sPUCCH, SRS and PRACH</w:t>
      </w:r>
      <w:r w:rsidR="00F25B3F">
        <w:rPr>
          <w:lang w:eastAsia="zh-CN"/>
        </w:rPr>
        <w:t>, are overlapped</w:t>
      </w:r>
      <w:r>
        <w:rPr>
          <w:lang w:eastAsia="zh-CN"/>
        </w:rPr>
        <w:t xml:space="preserve">. </w:t>
      </w:r>
      <w:r>
        <w:t xml:space="preserve">This may result in some power sharing issue among different UL carriers. </w:t>
      </w:r>
      <w:r>
        <w:rPr>
          <w:lang w:eastAsia="zh-CN"/>
        </w:rPr>
        <w:t xml:space="preserve">Some implementation based solutions can be used to solve this issue. For example, </w:t>
      </w:r>
      <w:proofErr w:type="spellStart"/>
      <w:r>
        <w:rPr>
          <w:lang w:eastAsia="zh-CN"/>
        </w:rPr>
        <w:t>eNB</w:t>
      </w:r>
      <w:proofErr w:type="spellEnd"/>
      <w:r>
        <w:rPr>
          <w:lang w:eastAsia="zh-CN"/>
        </w:rPr>
        <w:t xml:space="preserve"> can schedule traffic between different carriers with different TTI lengths in a </w:t>
      </w:r>
      <w:proofErr w:type="spellStart"/>
      <w:r>
        <w:rPr>
          <w:lang w:eastAsia="zh-CN"/>
        </w:rPr>
        <w:t>TDMed</w:t>
      </w:r>
      <w:proofErr w:type="spellEnd"/>
      <w:r>
        <w:rPr>
          <w:lang w:eastAsia="zh-CN"/>
        </w:rPr>
        <w:t xml:space="preserve"> manner. But this solution has some disadvantages. Firstly, TDM manner will enlarge the scheduling </w:t>
      </w:r>
      <w:r>
        <w:rPr>
          <w:lang w:eastAsia="zh-CN"/>
        </w:rPr>
        <w:lastRenderedPageBreak/>
        <w:t xml:space="preserve">latency. The service may </w:t>
      </w:r>
      <w:r w:rsidR="00FD5F53">
        <w:rPr>
          <w:lang w:eastAsia="zh-CN"/>
        </w:rPr>
        <w:t xml:space="preserve">have to </w:t>
      </w:r>
      <w:r>
        <w:rPr>
          <w:lang w:eastAsia="zh-CN"/>
        </w:rPr>
        <w:t xml:space="preserve">wait a longer time for transmission. Therefore, this is </w:t>
      </w:r>
      <w:r w:rsidRPr="000E065A">
        <w:rPr>
          <w:lang w:eastAsia="zh-CN"/>
        </w:rPr>
        <w:t xml:space="preserve">inconsistent with </w:t>
      </w:r>
      <w:r>
        <w:rPr>
          <w:lang w:eastAsia="zh-CN"/>
        </w:rPr>
        <w:t xml:space="preserve">the purpose of latency reduction. Secondly, </w:t>
      </w:r>
      <w:proofErr w:type="gramStart"/>
      <w:r>
        <w:rPr>
          <w:lang w:eastAsia="zh-CN"/>
        </w:rPr>
        <w:t>this solution restrict</w:t>
      </w:r>
      <w:proofErr w:type="gramEnd"/>
      <w:r>
        <w:rPr>
          <w:lang w:eastAsia="zh-CN"/>
        </w:rPr>
        <w:t xml:space="preserve"> the scheduling flexibility of </w:t>
      </w:r>
      <w:proofErr w:type="spellStart"/>
      <w:r>
        <w:rPr>
          <w:lang w:eastAsia="zh-CN"/>
        </w:rPr>
        <w:t>eNB</w:t>
      </w:r>
      <w:proofErr w:type="spellEnd"/>
      <w:r>
        <w:rPr>
          <w:lang w:eastAsia="zh-CN"/>
        </w:rPr>
        <w:t>.</w:t>
      </w:r>
    </w:p>
    <w:bookmarkStart w:id="36" w:name="OLE_LINK114"/>
    <w:bookmarkStart w:id="37" w:name="OLE_LINK115"/>
    <w:bookmarkStart w:id="38" w:name="OLE_LINK96"/>
    <w:bookmarkStart w:id="39" w:name="OLE_LINK97"/>
    <w:bookmarkStart w:id="40" w:name="OLE_LINK143"/>
    <w:bookmarkStart w:id="41" w:name="OLE_LINK144"/>
    <w:bookmarkStart w:id="42" w:name="OLE_LINK43"/>
    <w:bookmarkStart w:id="43" w:name="OLE_LINK86"/>
    <w:bookmarkStart w:id="44" w:name="OLE_LINK87"/>
    <w:bookmarkStart w:id="45" w:name="OLE_LINK54"/>
    <w:bookmarkStart w:id="46" w:name="OLE_LINK55"/>
    <w:p w:rsidR="00285C74" w:rsidRDefault="00CB7C25" w:rsidP="00285C74">
      <w:pPr>
        <w:jc w:val="center"/>
      </w:pPr>
      <w:r>
        <w:object w:dxaOrig="11186" w:dyaOrig="2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83.5pt" o:ole="">
            <v:imagedata r:id="rId9" o:title=""/>
          </v:shape>
          <o:OLEObject Type="Embed" ProgID="Visio.Drawing.11" ShapeID="_x0000_i1025" DrawAspect="Content" ObjectID="_1568218183" r:id="rId10"/>
        </w:object>
      </w:r>
    </w:p>
    <w:p w:rsidR="00285C74" w:rsidRPr="00BA5B24" w:rsidRDefault="00285C74" w:rsidP="00BA5B24">
      <w:pPr>
        <w:jc w:val="center"/>
        <w:rPr>
          <w:sz w:val="20"/>
        </w:rPr>
      </w:pPr>
      <w:r w:rsidRPr="00711934">
        <w:rPr>
          <w:sz w:val="20"/>
        </w:rPr>
        <w:t>Figure 1 Overlap between 2-symbol and 7-symbol transmission</w:t>
      </w:r>
    </w:p>
    <w:p w:rsidR="0043055B" w:rsidRDefault="00666EE2" w:rsidP="00BA5B24">
      <w:pPr>
        <w:rPr>
          <w:rFonts w:ascii="AdvPSA88A" w:hAnsi="AdvPSA88A" w:cs="AdvPSA88A"/>
        </w:rPr>
      </w:pPr>
      <w:r>
        <w:rPr>
          <w:lang w:eastAsia="zh-CN"/>
        </w:rPr>
        <w:t xml:space="preserve">Another option is that UL transmission with different TTI lengths can be transmitted simultaneously, but the transmission power is shared among different carriers. Then the latency and scheduling flexibility can be ensured. </w:t>
      </w:r>
      <w:r w:rsidR="00106FF6">
        <w:rPr>
          <w:lang w:eastAsia="zh-CN"/>
        </w:rPr>
        <w:t>A</w:t>
      </w:r>
      <w:r w:rsidR="00106FF6" w:rsidRPr="00DD4671">
        <w:t xml:space="preserve">s </w:t>
      </w:r>
      <w:r w:rsidR="00106FF6">
        <w:t>one option</w:t>
      </w:r>
      <w:r w:rsidR="00331AF7">
        <w:t xml:space="preserve"> for the power sharing</w:t>
      </w:r>
      <w:r w:rsidR="00106FF6" w:rsidRPr="00DD4671">
        <w:t xml:space="preserve">, we can </w:t>
      </w:r>
      <w:r w:rsidR="00106FF6">
        <w:t xml:space="preserve">scale the transmission </w:t>
      </w:r>
      <w:r w:rsidR="003C2259">
        <w:t xml:space="preserve">power </w:t>
      </w:r>
      <w:r w:rsidR="00106FF6" w:rsidRPr="00DD4671">
        <w:t xml:space="preserve">according to the priority when the transmission power is limited. </w:t>
      </w:r>
      <w:r w:rsidR="00106FF6">
        <w:rPr>
          <w:rFonts w:ascii="AdvPSA88A" w:hAnsi="AdvPSA88A" w:cs="AdvPSA88A"/>
        </w:rPr>
        <w:t xml:space="preserve">In one case, overlap is occurred at the beginning of 7-symbol transmission, </w:t>
      </w:r>
      <w:proofErr w:type="gramStart"/>
      <w:r w:rsidR="00106FF6">
        <w:rPr>
          <w:rFonts w:ascii="AdvPSA88A" w:hAnsi="AdvPSA88A" w:cs="AdvPSA88A"/>
        </w:rPr>
        <w:t>then</w:t>
      </w:r>
      <w:proofErr w:type="gramEnd"/>
      <w:r w:rsidR="00106FF6">
        <w:rPr>
          <w:rFonts w:ascii="AdvPSA88A" w:hAnsi="AdvPSA88A" w:cs="AdvPSA88A"/>
        </w:rPr>
        <w:t xml:space="preserve"> 2-symbol transmission has a higher priority. In another case, 2-symbol transmission is occurred in the middle of 7-symbol transmission. This case is similar with simultaneous transmission of sTTI and 1ms TTI</w:t>
      </w:r>
      <w:r w:rsidR="00D05A79">
        <w:rPr>
          <w:rFonts w:ascii="AdvPSA88A" w:hAnsi="AdvPSA88A" w:cs="AdvPSA88A"/>
        </w:rPr>
        <w:t xml:space="preserve"> and has been discussed in companion paper</w:t>
      </w:r>
      <w:r w:rsidR="00106FF6">
        <w:rPr>
          <w:rFonts w:ascii="AdvPSA88A" w:hAnsi="AdvPSA88A" w:cs="AdvPSA88A"/>
        </w:rPr>
        <w:t xml:space="preserve"> [5]. </w:t>
      </w:r>
      <w:r w:rsidR="00503D83" w:rsidRPr="00711934">
        <w:t>In</w:t>
      </w:r>
      <w:r w:rsidR="00503D83">
        <w:t xml:space="preserve"> addition, w</w:t>
      </w:r>
      <w:r w:rsidR="00503D83">
        <w:rPr>
          <w:rFonts w:ascii="AdvPSA88A" w:hAnsi="AdvPSA88A" w:cs="AdvPSA88A"/>
        </w:rPr>
        <w:t xml:space="preserve">hen </w:t>
      </w:r>
      <w:r w:rsidR="00503D83">
        <w:t>TTIs with different lengths overlap as shown in figure 1</w:t>
      </w:r>
      <w:r w:rsidR="00503D83">
        <w:rPr>
          <w:rFonts w:ascii="AdvPSA88A" w:hAnsi="AdvPSA88A" w:cs="AdvPSA88A"/>
        </w:rPr>
        <w:t xml:space="preserve">, the power control on DMRS should be considered. </w:t>
      </w:r>
      <w:r w:rsidR="00503D83">
        <w:rPr>
          <w:rFonts w:ascii="AdvPSA88A" w:hAnsi="AdvPSA88A" w:cs="AdvPSA88A"/>
          <w:lang w:eastAsia="zh-CN"/>
        </w:rPr>
        <w:t>I</w:t>
      </w:r>
      <w:r w:rsidR="00106FF6">
        <w:rPr>
          <w:rFonts w:ascii="AdvPSA88A" w:hAnsi="AdvPSA88A" w:cs="AdvPSA88A"/>
          <w:lang w:eastAsia="zh-CN"/>
        </w:rPr>
        <w:t xml:space="preserve">f the DMRS is </w:t>
      </w:r>
      <w:r w:rsidR="003C2259">
        <w:rPr>
          <w:rFonts w:ascii="AdvPSA88A" w:hAnsi="AdvPSA88A" w:cs="AdvPSA88A"/>
          <w:lang w:eastAsia="zh-CN"/>
        </w:rPr>
        <w:t>shared among sTTIs</w:t>
      </w:r>
      <w:r w:rsidR="00106FF6">
        <w:rPr>
          <w:rFonts w:ascii="AdvPSA88A" w:hAnsi="AdvPSA88A" w:cs="AdvPSA88A"/>
          <w:lang w:eastAsia="zh-CN"/>
        </w:rPr>
        <w:t xml:space="preserve">, it should be </w:t>
      </w:r>
      <w:r w:rsidR="003C2259">
        <w:rPr>
          <w:rFonts w:ascii="AdvPSA88A" w:hAnsi="AdvPSA88A" w:cs="AdvPSA88A"/>
          <w:lang w:eastAsia="zh-CN"/>
        </w:rPr>
        <w:t xml:space="preserve">of </w:t>
      </w:r>
      <w:r w:rsidR="00106FF6">
        <w:rPr>
          <w:rFonts w:ascii="AdvPSA88A" w:hAnsi="AdvPSA88A" w:cs="AdvPSA88A"/>
          <w:lang w:eastAsia="zh-CN"/>
        </w:rPr>
        <w:t xml:space="preserve">a higher priority to guarantee </w:t>
      </w:r>
      <w:r w:rsidR="00E854DA">
        <w:rPr>
          <w:rFonts w:ascii="AdvPSA88A" w:hAnsi="AdvPSA88A" w:cs="AdvPSA88A"/>
          <w:lang w:eastAsia="zh-CN"/>
        </w:rPr>
        <w:t>several</w:t>
      </w:r>
      <w:r w:rsidR="000078F5">
        <w:rPr>
          <w:rFonts w:ascii="AdvPSA88A" w:hAnsi="AdvPSA88A" w:cs="AdvPSA88A"/>
          <w:lang w:eastAsia="zh-CN"/>
        </w:rPr>
        <w:t xml:space="preserve"> sPUSCH transmissions</w:t>
      </w:r>
      <w:r w:rsidR="00106FF6">
        <w:rPr>
          <w:rFonts w:ascii="AdvPSA88A" w:hAnsi="AdvPSA88A" w:cs="AdvPSA88A"/>
          <w:lang w:eastAsia="zh-CN"/>
        </w:rPr>
        <w:t>.</w:t>
      </w:r>
      <w:r w:rsidR="00106FF6">
        <w:rPr>
          <w:rFonts w:ascii="AdvPSA88A" w:hAnsi="AdvPSA88A" w:cs="AdvPSA88A" w:hint="eastAsia"/>
          <w:lang w:eastAsia="zh-CN"/>
        </w:rPr>
        <w:t xml:space="preserve"> </w:t>
      </w:r>
    </w:p>
    <w:p w:rsidR="0062773C" w:rsidRDefault="00106FF6" w:rsidP="00BA5B24">
      <w:r>
        <w:rPr>
          <w:rFonts w:ascii="AdvPSA88A" w:hAnsi="AdvPSA88A" w:cs="AdvPSA88A"/>
          <w:lang w:eastAsia="zh-CN"/>
        </w:rPr>
        <w:t xml:space="preserve">As another option, </w:t>
      </w:r>
      <w:r>
        <w:t xml:space="preserve">when sharing the transmission power among transmissions of different UL sTTI lengths, </w:t>
      </w:r>
      <w:r w:rsidR="004977A4" w:rsidRPr="00391A7F">
        <w:t xml:space="preserve">minimum </w:t>
      </w:r>
      <w:bookmarkStart w:id="47" w:name="OLE_LINK172"/>
      <w:bookmarkStart w:id="48" w:name="OLE_LINK173"/>
      <w:r>
        <w:t>guaranteed</w:t>
      </w:r>
      <w:bookmarkEnd w:id="47"/>
      <w:bookmarkEnd w:id="48"/>
      <w:r w:rsidR="004977A4" w:rsidRPr="00391A7F">
        <w:t xml:space="preserve"> transmission power defined in DC can be </w:t>
      </w:r>
      <w:r w:rsidR="00C84001">
        <w:t>considered</w:t>
      </w:r>
      <w:r>
        <w:t xml:space="preserve"> in sTTI</w:t>
      </w:r>
      <w:r w:rsidR="004977A4" w:rsidRPr="00391A7F">
        <w:t xml:space="preserve">. </w:t>
      </w:r>
      <w:r>
        <w:t xml:space="preserve">The minimum guaranteed transmission power is related to the channel type and sTTI length. </w:t>
      </w:r>
      <w:r w:rsidR="006C7EA0">
        <w:t>With this option, the transmission power of longer TTI length can also be guaranteed.</w:t>
      </w:r>
      <w:r w:rsidR="004977A4" w:rsidRPr="00391A7F">
        <w:t xml:space="preserve">  </w:t>
      </w:r>
    </w:p>
    <w:p w:rsidR="00D97199" w:rsidRPr="00BA5B24" w:rsidRDefault="00D97199" w:rsidP="00BA5B24">
      <w:pPr>
        <w:rPr>
          <w:rFonts w:ascii="AdvPSA88A" w:hAnsi="AdvPSA88A" w:cs="AdvPSA88A"/>
        </w:rPr>
      </w:pPr>
    </w:p>
    <w:p w:rsidR="00BB2BA8" w:rsidRDefault="00FF6EC0">
      <w:pPr>
        <w:rPr>
          <w:b/>
          <w:lang w:eastAsia="zh-CN"/>
        </w:rPr>
      </w:pPr>
      <w:bookmarkStart w:id="49" w:name="OLE_LINK168"/>
      <w:bookmarkStart w:id="50" w:name="OLE_LINK169"/>
      <w:bookmarkStart w:id="51" w:name="OLE_LINK39"/>
      <w:bookmarkStart w:id="52" w:name="OLE_LINK40"/>
      <w:bookmarkStart w:id="53" w:name="OLE_LINK127"/>
      <w:bookmarkStart w:id="54" w:name="OLE_LINK128"/>
      <w:r w:rsidRPr="0024033D">
        <w:rPr>
          <w:b/>
        </w:rPr>
        <w:t xml:space="preserve">Proposal: </w:t>
      </w:r>
      <w:r w:rsidR="00BB2BA8">
        <w:rPr>
          <w:b/>
          <w:lang w:eastAsia="zh-CN"/>
        </w:rPr>
        <w:t xml:space="preserve">When different UL TTI length transmissions are overlapped among PUCCH groups, </w:t>
      </w:r>
    </w:p>
    <w:p w:rsidR="00BB2BA8" w:rsidRPr="00FB1111" w:rsidRDefault="00BB2BA8" w:rsidP="00FB1111">
      <w:pPr>
        <w:pStyle w:val="afa"/>
        <w:numPr>
          <w:ilvl w:val="0"/>
          <w:numId w:val="51"/>
        </w:numPr>
        <w:spacing w:line="240" w:lineRule="auto"/>
        <w:ind w:left="851" w:firstLineChars="0"/>
        <w:jc w:val="both"/>
        <w:rPr>
          <w:b/>
          <w:sz w:val="24"/>
          <w:szCs w:val="24"/>
        </w:rPr>
      </w:pPr>
      <w:r w:rsidRPr="00FB1111">
        <w:rPr>
          <w:b/>
          <w:sz w:val="24"/>
          <w:szCs w:val="24"/>
        </w:rPr>
        <w:t xml:space="preserve">Both priority based </w:t>
      </w:r>
      <w:r w:rsidR="005F11BD" w:rsidRPr="00FB1111">
        <w:rPr>
          <w:b/>
          <w:sz w:val="24"/>
          <w:szCs w:val="24"/>
        </w:rPr>
        <w:t xml:space="preserve">power scaling and </w:t>
      </w:r>
      <w:r w:rsidRPr="00FB1111">
        <w:rPr>
          <w:b/>
          <w:sz w:val="24"/>
          <w:szCs w:val="24"/>
        </w:rPr>
        <w:t xml:space="preserve">minimum reserved power </w:t>
      </w:r>
      <w:r w:rsidR="005F11BD" w:rsidRPr="00FB1111">
        <w:rPr>
          <w:b/>
          <w:sz w:val="24"/>
          <w:szCs w:val="24"/>
        </w:rPr>
        <w:t>in power limited scenario can be considered</w:t>
      </w:r>
      <w:r w:rsidRPr="00FB1111">
        <w:rPr>
          <w:b/>
          <w:sz w:val="24"/>
          <w:szCs w:val="24"/>
        </w:rPr>
        <w:t>.</w:t>
      </w:r>
    </w:p>
    <w:bookmarkEnd w:id="49"/>
    <w:bookmarkEnd w:id="50"/>
    <w:bookmarkEnd w:id="51"/>
    <w:bookmarkEnd w:id="52"/>
    <w:p w:rsidR="00FF6EC0" w:rsidRPr="0024033D" w:rsidRDefault="00FF6EC0" w:rsidP="00BA5B24">
      <w:pPr>
        <w:rPr>
          <w:b/>
        </w:rPr>
      </w:pPr>
    </w:p>
    <w:bookmarkEnd w:id="36"/>
    <w:bookmarkEnd w:id="37"/>
    <w:bookmarkEnd w:id="38"/>
    <w:bookmarkEnd w:id="39"/>
    <w:bookmarkEnd w:id="40"/>
    <w:bookmarkEnd w:id="41"/>
    <w:bookmarkEnd w:id="42"/>
    <w:bookmarkEnd w:id="43"/>
    <w:bookmarkEnd w:id="44"/>
    <w:bookmarkEnd w:id="45"/>
    <w:bookmarkEnd w:id="46"/>
    <w:bookmarkEnd w:id="53"/>
    <w:bookmarkEnd w:id="54"/>
    <w:p w:rsidR="00440659" w:rsidRPr="00C31112" w:rsidRDefault="00440659" w:rsidP="00C31112">
      <w:pPr>
        <w:pStyle w:val="1"/>
        <w:tabs>
          <w:tab w:val="clear" w:pos="716"/>
          <w:tab w:val="num" w:pos="432"/>
        </w:tabs>
        <w:snapToGrid/>
        <w:ind w:left="431" w:hanging="431"/>
        <w:rPr>
          <w:rFonts w:eastAsia="宋体"/>
          <w:kern w:val="0"/>
          <w:lang w:eastAsia="zh-CN"/>
        </w:rPr>
      </w:pPr>
      <w:r w:rsidRPr="00C31112">
        <w:rPr>
          <w:rFonts w:eastAsia="宋体"/>
          <w:kern w:val="0"/>
          <w:lang w:eastAsia="zh-CN"/>
        </w:rPr>
        <w:t>Conclusion</w:t>
      </w:r>
    </w:p>
    <w:p w:rsidR="00416FB5" w:rsidRDefault="00416FB5" w:rsidP="00416FB5">
      <w:pPr>
        <w:rPr>
          <w:lang w:eastAsia="zh-CN"/>
        </w:rPr>
      </w:pPr>
      <w:r>
        <w:rPr>
          <w:rFonts w:hint="eastAsia"/>
          <w:lang w:eastAsia="zh-CN"/>
        </w:rPr>
        <w:t>In this contribution</w:t>
      </w:r>
      <w:r w:rsidR="00EA0160">
        <w:rPr>
          <w:rFonts w:hint="eastAsia"/>
          <w:lang w:eastAsia="zh-CN"/>
        </w:rPr>
        <w:t xml:space="preserve">, </w:t>
      </w:r>
      <w:r w:rsidR="00057D06">
        <w:rPr>
          <w:lang w:eastAsia="zh-CN"/>
        </w:rPr>
        <w:t>power control issue for different UL sTTI lengths</w:t>
      </w:r>
      <w:r w:rsidR="00EA0160">
        <w:rPr>
          <w:rFonts w:hint="eastAsia"/>
          <w:lang w:eastAsia="zh-CN"/>
        </w:rPr>
        <w:t xml:space="preserve"> </w:t>
      </w:r>
      <w:r w:rsidR="00FB1111">
        <w:rPr>
          <w:rFonts w:hint="eastAsia"/>
          <w:lang w:eastAsia="zh-CN"/>
        </w:rPr>
        <w:t xml:space="preserve">is </w:t>
      </w:r>
      <w:r>
        <w:rPr>
          <w:rFonts w:hint="eastAsia"/>
          <w:lang w:eastAsia="zh-CN"/>
        </w:rPr>
        <w:t xml:space="preserve">discussed and </w:t>
      </w:r>
      <w:r w:rsidR="00EA0160">
        <w:rPr>
          <w:rFonts w:hint="eastAsia"/>
          <w:lang w:eastAsia="zh-CN"/>
        </w:rPr>
        <w:t xml:space="preserve">we have </w:t>
      </w:r>
      <w:r w:rsidR="009F0473">
        <w:rPr>
          <w:rFonts w:hint="eastAsia"/>
          <w:lang w:eastAsia="zh-CN"/>
        </w:rPr>
        <w:t xml:space="preserve">the following </w:t>
      </w:r>
      <w:r w:rsidR="00EA0160">
        <w:rPr>
          <w:rFonts w:hint="eastAsia"/>
          <w:lang w:eastAsia="zh-CN"/>
        </w:rPr>
        <w:t>conclusions</w:t>
      </w:r>
      <w:r>
        <w:rPr>
          <w:rFonts w:hint="eastAsia"/>
          <w:lang w:eastAsia="zh-CN"/>
        </w:rPr>
        <w:t>:</w:t>
      </w:r>
    </w:p>
    <w:p w:rsidR="002D0119" w:rsidRDefault="002D0119" w:rsidP="002D0119">
      <w:pPr>
        <w:rPr>
          <w:b/>
          <w:lang w:eastAsia="zh-CN"/>
        </w:rPr>
      </w:pPr>
      <w:r w:rsidRPr="0024033D">
        <w:rPr>
          <w:b/>
        </w:rPr>
        <w:t xml:space="preserve">Proposal: </w:t>
      </w:r>
      <w:r>
        <w:rPr>
          <w:b/>
          <w:lang w:eastAsia="zh-CN"/>
        </w:rPr>
        <w:t xml:space="preserve">When different UL TTI length transmissions are overlapped among PUCCH groups, </w:t>
      </w:r>
    </w:p>
    <w:p w:rsidR="002D0119" w:rsidRPr="00FB1111" w:rsidRDefault="002D0119" w:rsidP="00FB1111">
      <w:pPr>
        <w:pStyle w:val="afa"/>
        <w:numPr>
          <w:ilvl w:val="0"/>
          <w:numId w:val="51"/>
        </w:numPr>
        <w:spacing w:line="240" w:lineRule="auto"/>
        <w:ind w:left="851" w:firstLineChars="0"/>
        <w:jc w:val="both"/>
        <w:rPr>
          <w:b/>
          <w:sz w:val="24"/>
          <w:szCs w:val="24"/>
        </w:rPr>
      </w:pPr>
      <w:r w:rsidRPr="00FB1111">
        <w:rPr>
          <w:b/>
          <w:sz w:val="24"/>
          <w:szCs w:val="24"/>
        </w:rPr>
        <w:t>Both priority based power scaling and minimum reserved power in power limited scenario can be considered.</w:t>
      </w:r>
    </w:p>
    <w:p w:rsidR="00BE1680" w:rsidRPr="00B807DD" w:rsidRDefault="00BE1680" w:rsidP="005658AC">
      <w:pPr>
        <w:pStyle w:val="1"/>
        <w:numPr>
          <w:ilvl w:val="0"/>
          <w:numId w:val="0"/>
        </w:numPr>
        <w:ind w:left="432" w:hanging="432"/>
      </w:pPr>
      <w:bookmarkStart w:id="55" w:name="_Ref124589665"/>
      <w:bookmarkStart w:id="56" w:name="_Ref71620620"/>
      <w:bookmarkStart w:id="57" w:name="_Ref124671424"/>
      <w:r w:rsidRPr="00B807DD">
        <w:t>References</w:t>
      </w:r>
    </w:p>
    <w:p w:rsidR="009C6E87" w:rsidRDefault="008A0F1A" w:rsidP="004A2F94">
      <w:pPr>
        <w:pStyle w:val="References"/>
        <w:rPr>
          <w:kern w:val="2"/>
          <w:lang w:eastAsia="zh-CN"/>
        </w:rPr>
      </w:pPr>
      <w:bookmarkStart w:id="58" w:name="OLE_LINK20"/>
      <w:bookmarkStart w:id="59" w:name="OLE_LINK21"/>
      <w:bookmarkEnd w:id="34"/>
      <w:bookmarkEnd w:id="55"/>
      <w:bookmarkEnd w:id="56"/>
      <w:bookmarkEnd w:id="57"/>
      <w:r w:rsidRPr="008A0F1A">
        <w:rPr>
          <w:kern w:val="2"/>
          <w:lang w:eastAsia="zh-CN"/>
        </w:rPr>
        <w:t>RP-</w:t>
      </w:r>
      <w:r w:rsidR="00345CB5">
        <w:rPr>
          <w:kern w:val="2"/>
          <w:szCs w:val="20"/>
          <w:lang w:val="en-GB" w:eastAsia="zh-CN"/>
        </w:rPr>
        <w:t>170113</w:t>
      </w:r>
      <w:r w:rsidR="003D4B32" w:rsidRPr="003D4B32">
        <w:rPr>
          <w:kern w:val="2"/>
          <w:lang w:eastAsia="zh-CN"/>
        </w:rPr>
        <w:t>, “</w:t>
      </w:r>
      <w:bookmarkStart w:id="60" w:name="OLE_LINK136"/>
      <w:bookmarkStart w:id="61" w:name="OLE_LINK137"/>
      <w:r w:rsidR="001E57A7" w:rsidRPr="00A80799">
        <w:rPr>
          <w:kern w:val="2"/>
          <w:lang w:eastAsia="zh-CN"/>
        </w:rPr>
        <w:t>Revised</w:t>
      </w:r>
      <w:bookmarkEnd w:id="60"/>
      <w:bookmarkEnd w:id="61"/>
      <w:r w:rsidR="00C015BE" w:rsidRPr="00C015BE">
        <w:rPr>
          <w:kern w:val="2"/>
          <w:lang w:eastAsia="zh-CN"/>
        </w:rPr>
        <w:t xml:space="preserve"> Work Item on shortened TTI and processing time for LTE</w:t>
      </w:r>
      <w:r w:rsidR="003D4B32" w:rsidRPr="003D4B32">
        <w:rPr>
          <w:kern w:val="2"/>
          <w:lang w:eastAsia="zh-CN"/>
        </w:rPr>
        <w:t>”,</w:t>
      </w:r>
      <w:r>
        <w:rPr>
          <w:kern w:val="2"/>
          <w:lang w:eastAsia="zh-CN"/>
        </w:rPr>
        <w:t xml:space="preserve"> Ericsson</w:t>
      </w:r>
      <w:r w:rsidR="003D4B32" w:rsidRPr="003D4B32">
        <w:rPr>
          <w:kern w:val="2"/>
          <w:lang w:eastAsia="zh-CN"/>
        </w:rPr>
        <w:t>.</w:t>
      </w:r>
      <w:bookmarkEnd w:id="58"/>
      <w:bookmarkEnd w:id="59"/>
    </w:p>
    <w:p w:rsidR="006B2D51" w:rsidRDefault="00E86C63" w:rsidP="00E86C63">
      <w:pPr>
        <w:pStyle w:val="References"/>
        <w:rPr>
          <w:kern w:val="2"/>
          <w:lang w:eastAsia="zh-CN"/>
        </w:rPr>
      </w:pPr>
      <w:r w:rsidRPr="001C2BEE">
        <w:rPr>
          <w:kern w:val="2"/>
          <w:lang w:eastAsia="zh-CN"/>
        </w:rPr>
        <w:t>3GPP, “Final report of 3GPP TSG RAN WG1 #8</w:t>
      </w:r>
      <w:r>
        <w:rPr>
          <w:kern w:val="2"/>
          <w:lang w:eastAsia="zh-CN"/>
        </w:rPr>
        <w:t>8</w:t>
      </w:r>
      <w:r w:rsidR="00CC228B">
        <w:rPr>
          <w:kern w:val="2"/>
          <w:lang w:eastAsia="zh-CN"/>
        </w:rPr>
        <w:t>b</w:t>
      </w:r>
      <w:r w:rsidRPr="001C2BEE">
        <w:rPr>
          <w:kern w:val="2"/>
          <w:lang w:eastAsia="zh-CN"/>
        </w:rPr>
        <w:t xml:space="preserve">”, </w:t>
      </w:r>
      <w:bookmarkStart w:id="62" w:name="OLE_LINK62"/>
      <w:bookmarkStart w:id="63" w:name="OLE_LINK25"/>
      <w:bookmarkStart w:id="64" w:name="OLE_LINK24"/>
      <w:bookmarkStart w:id="65" w:name="OLE_LINK135"/>
      <w:r w:rsidR="00CC228B" w:rsidRPr="00CC228B">
        <w:rPr>
          <w:kern w:val="2"/>
          <w:lang w:eastAsia="zh-CN"/>
        </w:rPr>
        <w:t>Spokane, USA</w:t>
      </w:r>
      <w:r w:rsidR="00CC228B">
        <w:rPr>
          <w:kern w:val="2"/>
          <w:lang w:eastAsia="zh-CN"/>
        </w:rPr>
        <w:t>,</w:t>
      </w:r>
      <w:r w:rsidR="00CC228B" w:rsidRPr="00CC228B">
        <w:rPr>
          <w:kern w:val="2"/>
          <w:lang w:eastAsia="zh-CN"/>
        </w:rPr>
        <w:t xml:space="preserve"> 3rd - 7th April 2017</w:t>
      </w:r>
      <w:bookmarkEnd w:id="62"/>
      <w:bookmarkEnd w:id="63"/>
      <w:bookmarkEnd w:id="64"/>
      <w:bookmarkEnd w:id="65"/>
      <w:r>
        <w:rPr>
          <w:kern w:val="2"/>
          <w:lang w:eastAsia="zh-CN"/>
        </w:rPr>
        <w:t>.</w:t>
      </w:r>
    </w:p>
    <w:p w:rsidR="009F01B9" w:rsidRDefault="000E34A5" w:rsidP="000E34A5">
      <w:pPr>
        <w:pStyle w:val="References"/>
        <w:rPr>
          <w:kern w:val="2"/>
          <w:lang w:eastAsia="zh-CN"/>
        </w:rPr>
      </w:pPr>
      <w:r w:rsidRPr="001C2BEE">
        <w:rPr>
          <w:kern w:val="2"/>
          <w:lang w:eastAsia="zh-CN"/>
        </w:rPr>
        <w:t>3GPP, “Final report of 3GPP TSG RAN WG1 #8</w:t>
      </w:r>
      <w:r>
        <w:rPr>
          <w:kern w:val="2"/>
          <w:lang w:eastAsia="zh-CN"/>
        </w:rPr>
        <w:t>9</w:t>
      </w:r>
      <w:r w:rsidRPr="001C2BEE">
        <w:rPr>
          <w:kern w:val="2"/>
          <w:lang w:eastAsia="zh-CN"/>
        </w:rPr>
        <w:t xml:space="preserve">”, </w:t>
      </w:r>
      <w:r>
        <w:rPr>
          <w:kern w:val="2"/>
          <w:lang w:eastAsia="zh-CN"/>
        </w:rPr>
        <w:t>Hangzhou, China,</w:t>
      </w:r>
      <w:r w:rsidRPr="00CC228B">
        <w:rPr>
          <w:kern w:val="2"/>
          <w:lang w:eastAsia="zh-CN"/>
        </w:rPr>
        <w:t xml:space="preserve"> </w:t>
      </w:r>
      <w:r>
        <w:rPr>
          <w:kern w:val="2"/>
          <w:lang w:eastAsia="zh-CN"/>
        </w:rPr>
        <w:t>15th-19th May</w:t>
      </w:r>
      <w:r w:rsidRPr="00CC228B">
        <w:rPr>
          <w:kern w:val="2"/>
          <w:lang w:eastAsia="zh-CN"/>
        </w:rPr>
        <w:t xml:space="preserve"> 2017</w:t>
      </w:r>
      <w:r w:rsidR="009F01B9">
        <w:rPr>
          <w:kern w:val="2"/>
          <w:lang w:eastAsia="zh-CN"/>
        </w:rPr>
        <w:t>.</w:t>
      </w:r>
    </w:p>
    <w:p w:rsidR="000E34A5" w:rsidRDefault="009F01B9" w:rsidP="000E34A5">
      <w:pPr>
        <w:pStyle w:val="References"/>
        <w:rPr>
          <w:kern w:val="2"/>
          <w:lang w:eastAsia="zh-CN"/>
        </w:rPr>
      </w:pPr>
      <w:r w:rsidRPr="001C2BEE">
        <w:rPr>
          <w:kern w:val="2"/>
          <w:lang w:eastAsia="zh-CN"/>
        </w:rPr>
        <w:t>3GPP, “Fin</w:t>
      </w:r>
      <w:r>
        <w:rPr>
          <w:kern w:val="2"/>
          <w:lang w:eastAsia="zh-CN"/>
        </w:rPr>
        <w:t>al report of 3GPP TSG RAN WG1 #90</w:t>
      </w:r>
      <w:r w:rsidRPr="001C2BEE">
        <w:rPr>
          <w:kern w:val="2"/>
          <w:lang w:eastAsia="zh-CN"/>
        </w:rPr>
        <w:t xml:space="preserve">”, </w:t>
      </w:r>
      <w:r w:rsidRPr="0024033D">
        <w:rPr>
          <w:kern w:val="2"/>
          <w:lang w:eastAsia="zh-CN"/>
        </w:rPr>
        <w:t>Prague</w:t>
      </w:r>
      <w:r>
        <w:rPr>
          <w:kern w:val="2"/>
          <w:lang w:eastAsia="zh-CN"/>
        </w:rPr>
        <w:t xml:space="preserve">, </w:t>
      </w:r>
      <w:r w:rsidRPr="0024033D">
        <w:rPr>
          <w:kern w:val="2"/>
          <w:lang w:eastAsia="zh-CN"/>
        </w:rPr>
        <w:t>Czech Republic</w:t>
      </w:r>
      <w:r>
        <w:rPr>
          <w:kern w:val="2"/>
          <w:lang w:eastAsia="zh-CN"/>
        </w:rPr>
        <w:t>,</w:t>
      </w:r>
      <w:r w:rsidRPr="00CC228B">
        <w:rPr>
          <w:kern w:val="2"/>
          <w:lang w:eastAsia="zh-CN"/>
        </w:rPr>
        <w:t xml:space="preserve"> </w:t>
      </w:r>
      <w:r>
        <w:rPr>
          <w:kern w:val="2"/>
          <w:lang w:eastAsia="zh-CN"/>
        </w:rPr>
        <w:t>21st-25th August</w:t>
      </w:r>
      <w:r w:rsidRPr="00CC228B">
        <w:rPr>
          <w:kern w:val="2"/>
          <w:lang w:eastAsia="zh-CN"/>
        </w:rPr>
        <w:t xml:space="preserve"> 2017</w:t>
      </w:r>
      <w:r>
        <w:rPr>
          <w:kern w:val="2"/>
          <w:lang w:eastAsia="zh-CN"/>
        </w:rPr>
        <w:t>.</w:t>
      </w:r>
    </w:p>
    <w:p w:rsidR="00C119CF" w:rsidRPr="009F01B9" w:rsidRDefault="00C119CF" w:rsidP="00BB2BA8">
      <w:pPr>
        <w:pStyle w:val="References"/>
        <w:rPr>
          <w:kern w:val="2"/>
          <w:lang w:eastAsia="zh-CN"/>
        </w:rPr>
      </w:pPr>
      <w:r w:rsidRPr="00BA5B24">
        <w:rPr>
          <w:kern w:val="2"/>
          <w:lang w:eastAsia="zh-CN"/>
        </w:rPr>
        <w:t xml:space="preserve">R1-1717128, “sTTI combinations in CA scenarios”, </w:t>
      </w:r>
      <w:r w:rsidRPr="00BB2BA8">
        <w:rPr>
          <w:kern w:val="2"/>
          <w:lang w:eastAsia="zh-CN"/>
        </w:rPr>
        <w:t>Prague, Czech Republic, 9-13 October 2017.</w:t>
      </w:r>
    </w:p>
    <w:p w:rsidR="00994586" w:rsidRPr="009E5096" w:rsidRDefault="00994586">
      <w:pPr>
        <w:pStyle w:val="References"/>
        <w:numPr>
          <w:ilvl w:val="0"/>
          <w:numId w:val="0"/>
        </w:numPr>
        <w:rPr>
          <w:kern w:val="2"/>
          <w:lang w:eastAsia="zh-CN"/>
        </w:rPr>
      </w:pPr>
    </w:p>
    <w:sectPr w:rsidR="00994586" w:rsidRPr="009E5096" w:rsidSect="001677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20E70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B1A" w:rsidRDefault="00CA7B1A">
      <w:r>
        <w:separator/>
      </w:r>
    </w:p>
  </w:endnote>
  <w:endnote w:type="continuationSeparator" w:id="0">
    <w:p w:rsidR="00CA7B1A" w:rsidRDefault="00CA7B1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dvPSA88A">
    <w:altName w:val="Times New Roman"/>
    <w:charset w:val="00"/>
    <w:family w:val="roman"/>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B1A" w:rsidRDefault="00CA7B1A">
      <w:r>
        <w:separator/>
      </w:r>
    </w:p>
  </w:footnote>
  <w:footnote w:type="continuationSeparator" w:id="0">
    <w:p w:rsidR="00CA7B1A" w:rsidRDefault="00CA7B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0DA4A2D"/>
    <w:multiLevelType w:val="hybridMultilevel"/>
    <w:tmpl w:val="CDAAA054"/>
    <w:lvl w:ilvl="0" w:tplc="FC9EEACA">
      <w:start w:val="54"/>
      <w:numFmt w:val="bullet"/>
      <w:lvlText w:val="–"/>
      <w:lvlJc w:val="left"/>
      <w:pPr>
        <w:ind w:left="1695" w:hanging="420"/>
      </w:pPr>
      <w:rPr>
        <w:rFonts w:ascii="Arial" w:hAnsi="Aria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4">
    <w:nsid w:val="06EA7B34"/>
    <w:multiLevelType w:val="hybridMultilevel"/>
    <w:tmpl w:val="0C706958"/>
    <w:lvl w:ilvl="0" w:tplc="1234D688">
      <w:start w:val="695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93D1589"/>
    <w:multiLevelType w:val="hybridMultilevel"/>
    <w:tmpl w:val="0F6CED5C"/>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E478AE"/>
    <w:multiLevelType w:val="hybridMultilevel"/>
    <w:tmpl w:val="FA5C632E"/>
    <w:lvl w:ilvl="0" w:tplc="51B4FC82">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1806E0"/>
    <w:multiLevelType w:val="hybridMultilevel"/>
    <w:tmpl w:val="F2A651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8EA5357"/>
    <w:multiLevelType w:val="hybridMultilevel"/>
    <w:tmpl w:val="B09A8560"/>
    <w:lvl w:ilvl="0" w:tplc="0C8A7D3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897F5D"/>
    <w:multiLevelType w:val="hybridMultilevel"/>
    <w:tmpl w:val="AFBE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9A7C05"/>
    <w:multiLevelType w:val="hybridMultilevel"/>
    <w:tmpl w:val="25C2F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8B98E624"/>
    <w:lvl w:ilvl="0">
      <w:start w:val="1"/>
      <w:numFmt w:val="decimal"/>
      <w:pStyle w:val="1"/>
      <w:lvlText w:val="%1"/>
      <w:lvlJc w:val="left"/>
      <w:pPr>
        <w:tabs>
          <w:tab w:val="num" w:pos="716"/>
        </w:tabs>
        <w:ind w:left="716"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lowerLetter"/>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FB0EE9"/>
    <w:multiLevelType w:val="hybridMultilevel"/>
    <w:tmpl w:val="E6ACE546"/>
    <w:lvl w:ilvl="0" w:tplc="6F744DC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6012C4"/>
    <w:multiLevelType w:val="hybridMultilevel"/>
    <w:tmpl w:val="6F78C2B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9">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C05154C"/>
    <w:multiLevelType w:val="hybridMultilevel"/>
    <w:tmpl w:val="7FB255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30250A"/>
    <w:multiLevelType w:val="multilevel"/>
    <w:tmpl w:val="446C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A358F9"/>
    <w:multiLevelType w:val="hybridMultilevel"/>
    <w:tmpl w:val="30F0B29E"/>
    <w:lvl w:ilvl="0" w:tplc="BFEC3DA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5">
    <w:nsid w:val="54546608"/>
    <w:multiLevelType w:val="hybridMultilevel"/>
    <w:tmpl w:val="24A6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F0252"/>
    <w:multiLevelType w:val="hybridMultilevel"/>
    <w:tmpl w:val="5C5A668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7">
    <w:nsid w:val="5FC54439"/>
    <w:multiLevelType w:val="hybridMultilevel"/>
    <w:tmpl w:val="220EE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9">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9716D"/>
    <w:multiLevelType w:val="hybridMultilevel"/>
    <w:tmpl w:val="4CE69CD4"/>
    <w:lvl w:ilvl="0" w:tplc="04CA1A68">
      <w:start w:val="1"/>
      <w:numFmt w:val="bullet"/>
      <w:lvlText w:val="•"/>
      <w:lvlJc w:val="left"/>
      <w:pPr>
        <w:tabs>
          <w:tab w:val="num" w:pos="785"/>
        </w:tabs>
        <w:ind w:left="785" w:hanging="360"/>
      </w:pPr>
      <w:rPr>
        <w:rFonts w:ascii="Arial" w:hAnsi="Arial" w:hint="default"/>
      </w:rPr>
    </w:lvl>
    <w:lvl w:ilvl="1" w:tplc="6B063336">
      <w:numFmt w:val="bullet"/>
      <w:lvlText w:val="–"/>
      <w:lvlJc w:val="left"/>
      <w:pPr>
        <w:tabs>
          <w:tab w:val="num" w:pos="1505"/>
        </w:tabs>
        <w:ind w:left="1505" w:hanging="360"/>
      </w:pPr>
      <w:rPr>
        <w:rFonts w:ascii="Arial" w:hAnsi="Arial" w:hint="default"/>
      </w:rPr>
    </w:lvl>
    <w:lvl w:ilvl="2" w:tplc="22DC98E6">
      <w:start w:val="1"/>
      <w:numFmt w:val="bullet"/>
      <w:lvlText w:val="•"/>
      <w:lvlJc w:val="left"/>
      <w:pPr>
        <w:tabs>
          <w:tab w:val="num" w:pos="2225"/>
        </w:tabs>
        <w:ind w:left="2225" w:hanging="360"/>
      </w:pPr>
      <w:rPr>
        <w:rFonts w:ascii="Arial" w:hAnsi="Arial" w:hint="default"/>
      </w:rPr>
    </w:lvl>
    <w:lvl w:ilvl="3" w:tplc="5EB6F7BA">
      <w:start w:val="1"/>
      <w:numFmt w:val="bullet"/>
      <w:lvlText w:val="•"/>
      <w:lvlJc w:val="left"/>
      <w:pPr>
        <w:tabs>
          <w:tab w:val="num" w:pos="2945"/>
        </w:tabs>
        <w:ind w:left="2945" w:hanging="360"/>
      </w:pPr>
      <w:rPr>
        <w:rFonts w:ascii="Arial" w:hAnsi="Arial" w:hint="default"/>
      </w:rPr>
    </w:lvl>
    <w:lvl w:ilvl="4" w:tplc="61CE74C8" w:tentative="1">
      <w:start w:val="1"/>
      <w:numFmt w:val="bullet"/>
      <w:lvlText w:val="•"/>
      <w:lvlJc w:val="left"/>
      <w:pPr>
        <w:tabs>
          <w:tab w:val="num" w:pos="3665"/>
        </w:tabs>
        <w:ind w:left="3665" w:hanging="360"/>
      </w:pPr>
      <w:rPr>
        <w:rFonts w:ascii="Arial" w:hAnsi="Arial" w:hint="default"/>
      </w:rPr>
    </w:lvl>
    <w:lvl w:ilvl="5" w:tplc="B3BE1568" w:tentative="1">
      <w:start w:val="1"/>
      <w:numFmt w:val="bullet"/>
      <w:lvlText w:val="•"/>
      <w:lvlJc w:val="left"/>
      <w:pPr>
        <w:tabs>
          <w:tab w:val="num" w:pos="4385"/>
        </w:tabs>
        <w:ind w:left="4385" w:hanging="360"/>
      </w:pPr>
      <w:rPr>
        <w:rFonts w:ascii="Arial" w:hAnsi="Arial" w:hint="default"/>
      </w:rPr>
    </w:lvl>
    <w:lvl w:ilvl="6" w:tplc="86DAF23C" w:tentative="1">
      <w:start w:val="1"/>
      <w:numFmt w:val="bullet"/>
      <w:lvlText w:val="•"/>
      <w:lvlJc w:val="left"/>
      <w:pPr>
        <w:tabs>
          <w:tab w:val="num" w:pos="5105"/>
        </w:tabs>
        <w:ind w:left="5105" w:hanging="360"/>
      </w:pPr>
      <w:rPr>
        <w:rFonts w:ascii="Arial" w:hAnsi="Arial" w:hint="default"/>
      </w:rPr>
    </w:lvl>
    <w:lvl w:ilvl="7" w:tplc="81EA52C4" w:tentative="1">
      <w:start w:val="1"/>
      <w:numFmt w:val="bullet"/>
      <w:lvlText w:val="•"/>
      <w:lvlJc w:val="left"/>
      <w:pPr>
        <w:tabs>
          <w:tab w:val="num" w:pos="5825"/>
        </w:tabs>
        <w:ind w:left="5825" w:hanging="360"/>
      </w:pPr>
      <w:rPr>
        <w:rFonts w:ascii="Arial" w:hAnsi="Arial" w:hint="default"/>
      </w:rPr>
    </w:lvl>
    <w:lvl w:ilvl="8" w:tplc="BEE83F26" w:tentative="1">
      <w:start w:val="1"/>
      <w:numFmt w:val="bullet"/>
      <w:lvlText w:val="•"/>
      <w:lvlJc w:val="left"/>
      <w:pPr>
        <w:tabs>
          <w:tab w:val="num" w:pos="6545"/>
        </w:tabs>
        <w:ind w:left="6545" w:hanging="360"/>
      </w:pPr>
      <w:rPr>
        <w:rFonts w:ascii="Arial" w:hAnsi="Arial" w:hint="default"/>
      </w:rPr>
    </w:lvl>
  </w:abstractNum>
  <w:abstractNum w:abstractNumId="31">
    <w:nsid w:val="6BFC00E5"/>
    <w:multiLevelType w:val="hybridMultilevel"/>
    <w:tmpl w:val="08225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0F59B0"/>
    <w:multiLevelType w:val="hybridMultilevel"/>
    <w:tmpl w:val="E4D6777C"/>
    <w:lvl w:ilvl="0" w:tplc="1234D688">
      <w:start w:val="6950"/>
      <w:numFmt w:val="bullet"/>
      <w:lvlText w:val="–"/>
      <w:lvlJc w:val="left"/>
      <w:pPr>
        <w:ind w:left="850" w:hanging="420"/>
      </w:pPr>
      <w:rPr>
        <w:rFonts w:ascii="Arial" w:hAnsi="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3">
    <w:nsid w:val="6E614A05"/>
    <w:multiLevelType w:val="hybridMultilevel"/>
    <w:tmpl w:val="E334EF2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1B01E00">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044EEB"/>
    <w:multiLevelType w:val="hybridMultilevel"/>
    <w:tmpl w:val="CDF009D6"/>
    <w:lvl w:ilvl="0" w:tplc="8ADE1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13"/>
  </w:num>
  <w:num w:numId="3">
    <w:abstractNumId w:val="36"/>
  </w:num>
  <w:num w:numId="4">
    <w:abstractNumId w:val="2"/>
  </w:num>
  <w:num w:numId="5">
    <w:abstractNumId w:val="18"/>
  </w:num>
  <w:num w:numId="6">
    <w:abstractNumId w:val="0"/>
  </w:num>
  <w:num w:numId="7">
    <w:abstractNumId w:val="9"/>
  </w:num>
  <w:num w:numId="8">
    <w:abstractNumId w:val="14"/>
  </w:num>
  <w:num w:numId="9">
    <w:abstractNumId w:val="21"/>
  </w:num>
  <w:num w:numId="10">
    <w:abstractNumId w:val="26"/>
  </w:num>
  <w:num w:numId="11">
    <w:abstractNumId w:val="8"/>
  </w:num>
  <w:num w:numId="12">
    <w:abstractNumId w:val="24"/>
  </w:num>
  <w:num w:numId="13">
    <w:abstractNumId w:val="37"/>
  </w:num>
  <w:num w:numId="14">
    <w:abstractNumId w:val="13"/>
  </w:num>
  <w:num w:numId="15">
    <w:abstractNumId w:val="20"/>
  </w:num>
  <w:num w:numId="16">
    <w:abstractNumId w:val="11"/>
  </w:num>
  <w:num w:numId="17">
    <w:abstractNumId w:val="13"/>
  </w:num>
  <w:num w:numId="18">
    <w:abstractNumId w:val="7"/>
  </w:num>
  <w:num w:numId="19">
    <w:abstractNumId w:val="27"/>
  </w:num>
  <w:num w:numId="20">
    <w:abstractNumId w:val="34"/>
  </w:num>
  <w:num w:numId="21">
    <w:abstractNumId w:val="13"/>
  </w:num>
  <w:num w:numId="22">
    <w:abstractNumId w:val="13"/>
  </w:num>
  <w:num w:numId="23">
    <w:abstractNumId w:val="19"/>
  </w:num>
  <w:num w:numId="24">
    <w:abstractNumId w:val="31"/>
  </w:num>
  <w:num w:numId="25">
    <w:abstractNumId w:val="6"/>
  </w:num>
  <w:num w:numId="26">
    <w:abstractNumId w:val="23"/>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num>
  <w:num w:numId="32">
    <w:abstractNumId w:val="13"/>
  </w:num>
  <w:num w:numId="33">
    <w:abstractNumId w:val="12"/>
  </w:num>
  <w:num w:numId="34">
    <w:abstractNumId w:val="19"/>
  </w:num>
  <w:num w:numId="35">
    <w:abstractNumId w:val="23"/>
  </w:num>
  <w:num w:numId="36">
    <w:abstractNumId w:val="35"/>
  </w:num>
  <w:num w:numId="37">
    <w:abstractNumId w:val="5"/>
  </w:num>
  <w:num w:numId="38">
    <w:abstractNumId w:val="33"/>
  </w:num>
  <w:num w:numId="39">
    <w:abstractNumId w:val="28"/>
  </w:num>
  <w:num w:numId="40">
    <w:abstractNumId w:val="4"/>
  </w:num>
  <w:num w:numId="41">
    <w:abstractNumId w:val="22"/>
  </w:num>
  <w:num w:numId="42">
    <w:abstractNumId w:val="17"/>
  </w:num>
  <w:num w:numId="43">
    <w:abstractNumId w:val="1"/>
  </w:num>
  <w:num w:numId="44">
    <w:abstractNumId w:val="15"/>
  </w:num>
  <w:num w:numId="45">
    <w:abstractNumId w:val="10"/>
  </w:num>
  <w:num w:numId="46">
    <w:abstractNumId w:val="25"/>
  </w:num>
  <w:num w:numId="47">
    <w:abstractNumId w:val="16"/>
  </w:num>
  <w:num w:numId="48">
    <w:abstractNumId w:val="4"/>
  </w:num>
  <w:num w:numId="49">
    <w:abstractNumId w:val="3"/>
  </w:num>
  <w:num w:numId="50">
    <w:abstractNumId w:val="30"/>
  </w:num>
  <w:num w:numId="51">
    <w:abstractNumId w:val="32"/>
  </w:num>
  <w:num w:numId="52">
    <w:abstractNumId w:val="32"/>
  </w:num>
  <w:num w:numId="53">
    <w:abstractNumId w:val="2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
    <w15:presenceInfo w15:providerId="None" w15:userId="Yangyub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c7edcc"/>
    </o:shapedefaults>
  </w:hdrShapeDefaults>
  <w:footnotePr>
    <w:footnote w:id="-1"/>
    <w:footnote w:id="0"/>
  </w:footnotePr>
  <w:endnotePr>
    <w:endnote w:id="-1"/>
    <w:endnote w:id="0"/>
  </w:endnotePr>
  <w:compat>
    <w:useFELayout/>
  </w:compat>
  <w:rsids>
    <w:rsidRoot w:val="00562D8F"/>
    <w:rsid w:val="00000013"/>
    <w:rsid w:val="00000BA8"/>
    <w:rsid w:val="00001671"/>
    <w:rsid w:val="000016C1"/>
    <w:rsid w:val="00001D4C"/>
    <w:rsid w:val="00002973"/>
    <w:rsid w:val="00002CAB"/>
    <w:rsid w:val="00003224"/>
    <w:rsid w:val="000032C8"/>
    <w:rsid w:val="000039CE"/>
    <w:rsid w:val="0000405D"/>
    <w:rsid w:val="00004332"/>
    <w:rsid w:val="000044A7"/>
    <w:rsid w:val="00004529"/>
    <w:rsid w:val="00004A05"/>
    <w:rsid w:val="00004A60"/>
    <w:rsid w:val="00004CA9"/>
    <w:rsid w:val="000055CF"/>
    <w:rsid w:val="0000576B"/>
    <w:rsid w:val="0000587A"/>
    <w:rsid w:val="00005C83"/>
    <w:rsid w:val="00005EB6"/>
    <w:rsid w:val="00006002"/>
    <w:rsid w:val="00006077"/>
    <w:rsid w:val="00006F65"/>
    <w:rsid w:val="0000720D"/>
    <w:rsid w:val="0000736F"/>
    <w:rsid w:val="000075C6"/>
    <w:rsid w:val="000078F5"/>
    <w:rsid w:val="00010066"/>
    <w:rsid w:val="0001096C"/>
    <w:rsid w:val="0001113B"/>
    <w:rsid w:val="000116AC"/>
    <w:rsid w:val="00012B68"/>
    <w:rsid w:val="00013215"/>
    <w:rsid w:val="000132ED"/>
    <w:rsid w:val="00013440"/>
    <w:rsid w:val="000134E5"/>
    <w:rsid w:val="00014703"/>
    <w:rsid w:val="00014880"/>
    <w:rsid w:val="00015775"/>
    <w:rsid w:val="00015CB1"/>
    <w:rsid w:val="0001628F"/>
    <w:rsid w:val="00016E7E"/>
    <w:rsid w:val="000174B4"/>
    <w:rsid w:val="000174FC"/>
    <w:rsid w:val="0001787C"/>
    <w:rsid w:val="00017C18"/>
    <w:rsid w:val="00017F5F"/>
    <w:rsid w:val="00020122"/>
    <w:rsid w:val="000201D6"/>
    <w:rsid w:val="000201F0"/>
    <w:rsid w:val="00020686"/>
    <w:rsid w:val="00020867"/>
    <w:rsid w:val="00020D66"/>
    <w:rsid w:val="0002112F"/>
    <w:rsid w:val="00021D3B"/>
    <w:rsid w:val="000254E2"/>
    <w:rsid w:val="0002613A"/>
    <w:rsid w:val="00026143"/>
    <w:rsid w:val="00026B6B"/>
    <w:rsid w:val="00026BCA"/>
    <w:rsid w:val="00027A16"/>
    <w:rsid w:val="000302B6"/>
    <w:rsid w:val="00030901"/>
    <w:rsid w:val="00030919"/>
    <w:rsid w:val="00030D83"/>
    <w:rsid w:val="0003159B"/>
    <w:rsid w:val="000327AB"/>
    <w:rsid w:val="00032CA6"/>
    <w:rsid w:val="00032E61"/>
    <w:rsid w:val="00032E9C"/>
    <w:rsid w:val="00033157"/>
    <w:rsid w:val="00033874"/>
    <w:rsid w:val="00033A18"/>
    <w:rsid w:val="00033ED5"/>
    <w:rsid w:val="00034040"/>
    <w:rsid w:val="00034682"/>
    <w:rsid w:val="00034D35"/>
    <w:rsid w:val="00034F03"/>
    <w:rsid w:val="00034F3F"/>
    <w:rsid w:val="00034FC5"/>
    <w:rsid w:val="00035201"/>
    <w:rsid w:val="00035210"/>
    <w:rsid w:val="000352E2"/>
    <w:rsid w:val="00035B95"/>
    <w:rsid w:val="00035CA8"/>
    <w:rsid w:val="00035CF5"/>
    <w:rsid w:val="00036076"/>
    <w:rsid w:val="00036135"/>
    <w:rsid w:val="00036388"/>
    <w:rsid w:val="000369F5"/>
    <w:rsid w:val="00036A12"/>
    <w:rsid w:val="0003739D"/>
    <w:rsid w:val="000373A8"/>
    <w:rsid w:val="00037594"/>
    <w:rsid w:val="00037822"/>
    <w:rsid w:val="000403C4"/>
    <w:rsid w:val="0004059D"/>
    <w:rsid w:val="000405F5"/>
    <w:rsid w:val="00040D1F"/>
    <w:rsid w:val="000412DD"/>
    <w:rsid w:val="00041467"/>
    <w:rsid w:val="00041942"/>
    <w:rsid w:val="00041962"/>
    <w:rsid w:val="00041A22"/>
    <w:rsid w:val="00042678"/>
    <w:rsid w:val="0004279A"/>
    <w:rsid w:val="00042873"/>
    <w:rsid w:val="00042DC8"/>
    <w:rsid w:val="00042EFD"/>
    <w:rsid w:val="0004326B"/>
    <w:rsid w:val="00043944"/>
    <w:rsid w:val="00043A62"/>
    <w:rsid w:val="00044403"/>
    <w:rsid w:val="00044B8F"/>
    <w:rsid w:val="00044D90"/>
    <w:rsid w:val="0004505C"/>
    <w:rsid w:val="00045745"/>
    <w:rsid w:val="000459E0"/>
    <w:rsid w:val="00045BD3"/>
    <w:rsid w:val="00045C25"/>
    <w:rsid w:val="00045EA9"/>
    <w:rsid w:val="000460E6"/>
    <w:rsid w:val="0004628E"/>
    <w:rsid w:val="000465A1"/>
    <w:rsid w:val="0004711E"/>
    <w:rsid w:val="00047405"/>
    <w:rsid w:val="00047C34"/>
    <w:rsid w:val="000503B0"/>
    <w:rsid w:val="00050520"/>
    <w:rsid w:val="000505A0"/>
    <w:rsid w:val="00050B5C"/>
    <w:rsid w:val="000517C6"/>
    <w:rsid w:val="00051A7A"/>
    <w:rsid w:val="00051AFD"/>
    <w:rsid w:val="00052700"/>
    <w:rsid w:val="00052D36"/>
    <w:rsid w:val="00053327"/>
    <w:rsid w:val="00053980"/>
    <w:rsid w:val="00054383"/>
    <w:rsid w:val="00054AF0"/>
    <w:rsid w:val="0005503D"/>
    <w:rsid w:val="0005507D"/>
    <w:rsid w:val="0005516B"/>
    <w:rsid w:val="000555B1"/>
    <w:rsid w:val="00055A9A"/>
    <w:rsid w:val="00055F28"/>
    <w:rsid w:val="000565B9"/>
    <w:rsid w:val="000574EC"/>
    <w:rsid w:val="00057546"/>
    <w:rsid w:val="0005773E"/>
    <w:rsid w:val="00057746"/>
    <w:rsid w:val="00057A31"/>
    <w:rsid w:val="00057AE3"/>
    <w:rsid w:val="00057D06"/>
    <w:rsid w:val="00057D8E"/>
    <w:rsid w:val="00057DC7"/>
    <w:rsid w:val="00057FEA"/>
    <w:rsid w:val="00060568"/>
    <w:rsid w:val="00061055"/>
    <w:rsid w:val="00061171"/>
    <w:rsid w:val="000611D3"/>
    <w:rsid w:val="000613DC"/>
    <w:rsid w:val="0006142E"/>
    <w:rsid w:val="00061B31"/>
    <w:rsid w:val="00062487"/>
    <w:rsid w:val="00062931"/>
    <w:rsid w:val="00062B9F"/>
    <w:rsid w:val="00063337"/>
    <w:rsid w:val="00063C41"/>
    <w:rsid w:val="0006440F"/>
    <w:rsid w:val="000646EF"/>
    <w:rsid w:val="00064721"/>
    <w:rsid w:val="00064898"/>
    <w:rsid w:val="000649A8"/>
    <w:rsid w:val="00064B87"/>
    <w:rsid w:val="00064D33"/>
    <w:rsid w:val="00064DFD"/>
    <w:rsid w:val="00064F9D"/>
    <w:rsid w:val="00065C29"/>
    <w:rsid w:val="00066092"/>
    <w:rsid w:val="00066AD7"/>
    <w:rsid w:val="00066B56"/>
    <w:rsid w:val="0006739E"/>
    <w:rsid w:val="000679E0"/>
    <w:rsid w:val="00070354"/>
    <w:rsid w:val="00070696"/>
    <w:rsid w:val="0007087B"/>
    <w:rsid w:val="00070E63"/>
    <w:rsid w:val="00070E92"/>
    <w:rsid w:val="000712E1"/>
    <w:rsid w:val="00071DBC"/>
    <w:rsid w:val="00071DE0"/>
    <w:rsid w:val="00071F6D"/>
    <w:rsid w:val="000725B1"/>
    <w:rsid w:val="000729E6"/>
    <w:rsid w:val="00072A71"/>
    <w:rsid w:val="00072C96"/>
    <w:rsid w:val="00073125"/>
    <w:rsid w:val="00073367"/>
    <w:rsid w:val="00073414"/>
    <w:rsid w:val="00073ECB"/>
    <w:rsid w:val="00074181"/>
    <w:rsid w:val="0007476D"/>
    <w:rsid w:val="00075406"/>
    <w:rsid w:val="00075C41"/>
    <w:rsid w:val="00076360"/>
    <w:rsid w:val="00076379"/>
    <w:rsid w:val="000768A0"/>
    <w:rsid w:val="00076C2E"/>
    <w:rsid w:val="00076F1C"/>
    <w:rsid w:val="00077DA9"/>
    <w:rsid w:val="00080EB2"/>
    <w:rsid w:val="00080FBC"/>
    <w:rsid w:val="0008110A"/>
    <w:rsid w:val="000815F2"/>
    <w:rsid w:val="00081742"/>
    <w:rsid w:val="00081B37"/>
    <w:rsid w:val="00081DA1"/>
    <w:rsid w:val="00082136"/>
    <w:rsid w:val="00082281"/>
    <w:rsid w:val="00082A30"/>
    <w:rsid w:val="00082A58"/>
    <w:rsid w:val="000835C9"/>
    <w:rsid w:val="00083719"/>
    <w:rsid w:val="00083866"/>
    <w:rsid w:val="00083BCB"/>
    <w:rsid w:val="000843AB"/>
    <w:rsid w:val="000845E1"/>
    <w:rsid w:val="000849D7"/>
    <w:rsid w:val="00086062"/>
    <w:rsid w:val="00086742"/>
    <w:rsid w:val="000867C5"/>
    <w:rsid w:val="00086E3D"/>
    <w:rsid w:val="00087845"/>
    <w:rsid w:val="000879EB"/>
    <w:rsid w:val="00087BC4"/>
    <w:rsid w:val="0009108C"/>
    <w:rsid w:val="000913D9"/>
    <w:rsid w:val="000919B1"/>
    <w:rsid w:val="00092287"/>
    <w:rsid w:val="000924DD"/>
    <w:rsid w:val="000925E8"/>
    <w:rsid w:val="00092BC4"/>
    <w:rsid w:val="000933A6"/>
    <w:rsid w:val="00093421"/>
    <w:rsid w:val="0009350A"/>
    <w:rsid w:val="0009364E"/>
    <w:rsid w:val="00093C85"/>
    <w:rsid w:val="0009424D"/>
    <w:rsid w:val="00095214"/>
    <w:rsid w:val="000959F6"/>
    <w:rsid w:val="000960A9"/>
    <w:rsid w:val="00096513"/>
    <w:rsid w:val="00096A3F"/>
    <w:rsid w:val="00096B11"/>
    <w:rsid w:val="000970B0"/>
    <w:rsid w:val="0009731A"/>
    <w:rsid w:val="000973AC"/>
    <w:rsid w:val="000975CB"/>
    <w:rsid w:val="000976AC"/>
    <w:rsid w:val="00097C20"/>
    <w:rsid w:val="000A0293"/>
    <w:rsid w:val="000A0643"/>
    <w:rsid w:val="000A0A0E"/>
    <w:rsid w:val="000A0DEC"/>
    <w:rsid w:val="000A0DFE"/>
    <w:rsid w:val="000A10DB"/>
    <w:rsid w:val="000A1490"/>
    <w:rsid w:val="000A19FD"/>
    <w:rsid w:val="000A1D9B"/>
    <w:rsid w:val="000A1DDD"/>
    <w:rsid w:val="000A1F56"/>
    <w:rsid w:val="000A2934"/>
    <w:rsid w:val="000A2A28"/>
    <w:rsid w:val="000A2C79"/>
    <w:rsid w:val="000A2C96"/>
    <w:rsid w:val="000A30B0"/>
    <w:rsid w:val="000A31AA"/>
    <w:rsid w:val="000A32CE"/>
    <w:rsid w:val="000A36FA"/>
    <w:rsid w:val="000A3829"/>
    <w:rsid w:val="000A42D5"/>
    <w:rsid w:val="000A437F"/>
    <w:rsid w:val="000A5103"/>
    <w:rsid w:val="000A51E9"/>
    <w:rsid w:val="000A5A4C"/>
    <w:rsid w:val="000A60CA"/>
    <w:rsid w:val="000A625E"/>
    <w:rsid w:val="000A6664"/>
    <w:rsid w:val="000A6A7D"/>
    <w:rsid w:val="000A6C26"/>
    <w:rsid w:val="000A6E5F"/>
    <w:rsid w:val="000A6FA9"/>
    <w:rsid w:val="000A7380"/>
    <w:rsid w:val="000A7807"/>
    <w:rsid w:val="000A79BB"/>
    <w:rsid w:val="000A79E5"/>
    <w:rsid w:val="000A7A55"/>
    <w:rsid w:val="000A7E38"/>
    <w:rsid w:val="000B08B0"/>
    <w:rsid w:val="000B1329"/>
    <w:rsid w:val="000B1614"/>
    <w:rsid w:val="000B1E96"/>
    <w:rsid w:val="000B1FA3"/>
    <w:rsid w:val="000B29AA"/>
    <w:rsid w:val="000B2C40"/>
    <w:rsid w:val="000B336E"/>
    <w:rsid w:val="000B370B"/>
    <w:rsid w:val="000B370F"/>
    <w:rsid w:val="000B397F"/>
    <w:rsid w:val="000B3A5D"/>
    <w:rsid w:val="000B4208"/>
    <w:rsid w:val="000B484E"/>
    <w:rsid w:val="000B5D81"/>
    <w:rsid w:val="000B5E5E"/>
    <w:rsid w:val="000B5EB3"/>
    <w:rsid w:val="000B7248"/>
    <w:rsid w:val="000B751B"/>
    <w:rsid w:val="000B758E"/>
    <w:rsid w:val="000B77F9"/>
    <w:rsid w:val="000B7AE6"/>
    <w:rsid w:val="000B7C5F"/>
    <w:rsid w:val="000C0086"/>
    <w:rsid w:val="000C0BAC"/>
    <w:rsid w:val="000C1694"/>
    <w:rsid w:val="000C1A81"/>
    <w:rsid w:val="000C288D"/>
    <w:rsid w:val="000C3253"/>
    <w:rsid w:val="000C32B4"/>
    <w:rsid w:val="000C3F91"/>
    <w:rsid w:val="000C3FBE"/>
    <w:rsid w:val="000C44A9"/>
    <w:rsid w:val="000C44E5"/>
    <w:rsid w:val="000C4B56"/>
    <w:rsid w:val="000C4D6F"/>
    <w:rsid w:val="000C4D98"/>
    <w:rsid w:val="000C53D2"/>
    <w:rsid w:val="000C577C"/>
    <w:rsid w:val="000C59FE"/>
    <w:rsid w:val="000C640B"/>
    <w:rsid w:val="000C6F69"/>
    <w:rsid w:val="000C70CF"/>
    <w:rsid w:val="000C771A"/>
    <w:rsid w:val="000C7904"/>
    <w:rsid w:val="000C7A46"/>
    <w:rsid w:val="000C7BA7"/>
    <w:rsid w:val="000C7C7C"/>
    <w:rsid w:val="000C7EE9"/>
    <w:rsid w:val="000D09C1"/>
    <w:rsid w:val="000D122B"/>
    <w:rsid w:val="000D166D"/>
    <w:rsid w:val="000D1713"/>
    <w:rsid w:val="000D17C5"/>
    <w:rsid w:val="000D20C2"/>
    <w:rsid w:val="000D225A"/>
    <w:rsid w:val="000D2271"/>
    <w:rsid w:val="000D2598"/>
    <w:rsid w:val="000D2610"/>
    <w:rsid w:val="000D3308"/>
    <w:rsid w:val="000D3862"/>
    <w:rsid w:val="000D4015"/>
    <w:rsid w:val="000D40E8"/>
    <w:rsid w:val="000D42B6"/>
    <w:rsid w:val="000D46DB"/>
    <w:rsid w:val="000D479F"/>
    <w:rsid w:val="000D501F"/>
    <w:rsid w:val="000D59AB"/>
    <w:rsid w:val="000D5AD8"/>
    <w:rsid w:val="000D6201"/>
    <w:rsid w:val="000D6BDC"/>
    <w:rsid w:val="000D7247"/>
    <w:rsid w:val="000D7346"/>
    <w:rsid w:val="000D7721"/>
    <w:rsid w:val="000D7B65"/>
    <w:rsid w:val="000D7D89"/>
    <w:rsid w:val="000E0508"/>
    <w:rsid w:val="000E065A"/>
    <w:rsid w:val="000E1310"/>
    <w:rsid w:val="000E170C"/>
    <w:rsid w:val="000E2190"/>
    <w:rsid w:val="000E2B16"/>
    <w:rsid w:val="000E2CEF"/>
    <w:rsid w:val="000E2D39"/>
    <w:rsid w:val="000E34A5"/>
    <w:rsid w:val="000E3549"/>
    <w:rsid w:val="000E37A6"/>
    <w:rsid w:val="000E3B5F"/>
    <w:rsid w:val="000E3C9C"/>
    <w:rsid w:val="000E3D89"/>
    <w:rsid w:val="000E41D8"/>
    <w:rsid w:val="000E42F8"/>
    <w:rsid w:val="000E50AE"/>
    <w:rsid w:val="000E535D"/>
    <w:rsid w:val="000E6D83"/>
    <w:rsid w:val="000E6FD6"/>
    <w:rsid w:val="000E72F0"/>
    <w:rsid w:val="000E7A6D"/>
    <w:rsid w:val="000E7B0C"/>
    <w:rsid w:val="000F008E"/>
    <w:rsid w:val="000F0352"/>
    <w:rsid w:val="000F03FE"/>
    <w:rsid w:val="000F07E6"/>
    <w:rsid w:val="000F084A"/>
    <w:rsid w:val="000F0957"/>
    <w:rsid w:val="000F0CB0"/>
    <w:rsid w:val="000F0CCE"/>
    <w:rsid w:val="000F2326"/>
    <w:rsid w:val="000F2606"/>
    <w:rsid w:val="000F2A12"/>
    <w:rsid w:val="000F2A5A"/>
    <w:rsid w:val="000F2F22"/>
    <w:rsid w:val="000F30F3"/>
    <w:rsid w:val="000F31C4"/>
    <w:rsid w:val="000F438F"/>
    <w:rsid w:val="000F43B1"/>
    <w:rsid w:val="000F48DF"/>
    <w:rsid w:val="000F48E3"/>
    <w:rsid w:val="000F48F5"/>
    <w:rsid w:val="000F4A09"/>
    <w:rsid w:val="000F5293"/>
    <w:rsid w:val="000F56D2"/>
    <w:rsid w:val="000F57EE"/>
    <w:rsid w:val="000F6021"/>
    <w:rsid w:val="000F6387"/>
    <w:rsid w:val="000F680B"/>
    <w:rsid w:val="000F6883"/>
    <w:rsid w:val="000F6F71"/>
    <w:rsid w:val="000F7623"/>
    <w:rsid w:val="000F7EF1"/>
    <w:rsid w:val="000F7F3D"/>
    <w:rsid w:val="00100C74"/>
    <w:rsid w:val="00101409"/>
    <w:rsid w:val="00101CC6"/>
    <w:rsid w:val="00102544"/>
    <w:rsid w:val="00102B38"/>
    <w:rsid w:val="00102F8D"/>
    <w:rsid w:val="0010343D"/>
    <w:rsid w:val="00103B60"/>
    <w:rsid w:val="00103CC9"/>
    <w:rsid w:val="00103FDF"/>
    <w:rsid w:val="0010420F"/>
    <w:rsid w:val="001053A5"/>
    <w:rsid w:val="001053DB"/>
    <w:rsid w:val="00105472"/>
    <w:rsid w:val="00105484"/>
    <w:rsid w:val="00105870"/>
    <w:rsid w:val="00105915"/>
    <w:rsid w:val="00105ECE"/>
    <w:rsid w:val="00106244"/>
    <w:rsid w:val="0010627E"/>
    <w:rsid w:val="001065BA"/>
    <w:rsid w:val="001068A4"/>
    <w:rsid w:val="00106942"/>
    <w:rsid w:val="00106F88"/>
    <w:rsid w:val="00106FF6"/>
    <w:rsid w:val="0010735F"/>
    <w:rsid w:val="001073A7"/>
    <w:rsid w:val="00107660"/>
    <w:rsid w:val="00107888"/>
    <w:rsid w:val="001079C5"/>
    <w:rsid w:val="00107A3E"/>
    <w:rsid w:val="00107B06"/>
    <w:rsid w:val="00107C14"/>
    <w:rsid w:val="00110030"/>
    <w:rsid w:val="001100A2"/>
    <w:rsid w:val="001109ED"/>
    <w:rsid w:val="00110C4E"/>
    <w:rsid w:val="001110AA"/>
    <w:rsid w:val="00111656"/>
    <w:rsid w:val="00111884"/>
    <w:rsid w:val="00111CE2"/>
    <w:rsid w:val="001121C5"/>
    <w:rsid w:val="0011245F"/>
    <w:rsid w:val="00112E47"/>
    <w:rsid w:val="00113257"/>
    <w:rsid w:val="001136CC"/>
    <w:rsid w:val="00113733"/>
    <w:rsid w:val="0011393C"/>
    <w:rsid w:val="00113CE7"/>
    <w:rsid w:val="00113F92"/>
    <w:rsid w:val="00114B34"/>
    <w:rsid w:val="00114DA5"/>
    <w:rsid w:val="00115383"/>
    <w:rsid w:val="001154E7"/>
    <w:rsid w:val="001154E9"/>
    <w:rsid w:val="00115EF7"/>
    <w:rsid w:val="00115F15"/>
    <w:rsid w:val="00116363"/>
    <w:rsid w:val="00116648"/>
    <w:rsid w:val="0011679A"/>
    <w:rsid w:val="00116B96"/>
    <w:rsid w:val="00117372"/>
    <w:rsid w:val="00117994"/>
    <w:rsid w:val="00117DAA"/>
    <w:rsid w:val="001207F4"/>
    <w:rsid w:val="00120D88"/>
    <w:rsid w:val="0012103D"/>
    <w:rsid w:val="00121196"/>
    <w:rsid w:val="001216D1"/>
    <w:rsid w:val="001216F1"/>
    <w:rsid w:val="00121959"/>
    <w:rsid w:val="00121B6B"/>
    <w:rsid w:val="00122164"/>
    <w:rsid w:val="00122968"/>
    <w:rsid w:val="001229F3"/>
    <w:rsid w:val="00122DDC"/>
    <w:rsid w:val="001234F9"/>
    <w:rsid w:val="0012390A"/>
    <w:rsid w:val="00123DDC"/>
    <w:rsid w:val="00123E01"/>
    <w:rsid w:val="001241EF"/>
    <w:rsid w:val="00124332"/>
    <w:rsid w:val="00124485"/>
    <w:rsid w:val="0012450B"/>
    <w:rsid w:val="0012469D"/>
    <w:rsid w:val="0012484D"/>
    <w:rsid w:val="0012493B"/>
    <w:rsid w:val="001249A3"/>
    <w:rsid w:val="00124A97"/>
    <w:rsid w:val="00124BCD"/>
    <w:rsid w:val="00124C0F"/>
    <w:rsid w:val="00124F03"/>
    <w:rsid w:val="001253E5"/>
    <w:rsid w:val="001256CD"/>
    <w:rsid w:val="001256F9"/>
    <w:rsid w:val="00125BE6"/>
    <w:rsid w:val="00125D42"/>
    <w:rsid w:val="0012614B"/>
    <w:rsid w:val="0012635C"/>
    <w:rsid w:val="00126417"/>
    <w:rsid w:val="0012643D"/>
    <w:rsid w:val="001267D8"/>
    <w:rsid w:val="00126945"/>
    <w:rsid w:val="00126C4C"/>
    <w:rsid w:val="00127191"/>
    <w:rsid w:val="001271E9"/>
    <w:rsid w:val="0012740B"/>
    <w:rsid w:val="001277B9"/>
    <w:rsid w:val="00127B51"/>
    <w:rsid w:val="00127D7A"/>
    <w:rsid w:val="00127EA1"/>
    <w:rsid w:val="00127F42"/>
    <w:rsid w:val="00127F65"/>
    <w:rsid w:val="0013051E"/>
    <w:rsid w:val="00130678"/>
    <w:rsid w:val="0013074B"/>
    <w:rsid w:val="00130B49"/>
    <w:rsid w:val="00130EB3"/>
    <w:rsid w:val="0013108D"/>
    <w:rsid w:val="00131271"/>
    <w:rsid w:val="00131954"/>
    <w:rsid w:val="00131B7C"/>
    <w:rsid w:val="00131C5C"/>
    <w:rsid w:val="00132DF9"/>
    <w:rsid w:val="00132F7F"/>
    <w:rsid w:val="001330B6"/>
    <w:rsid w:val="001333A0"/>
    <w:rsid w:val="001335F8"/>
    <w:rsid w:val="0013369D"/>
    <w:rsid w:val="00133C49"/>
    <w:rsid w:val="00133CD1"/>
    <w:rsid w:val="00134245"/>
    <w:rsid w:val="0013436C"/>
    <w:rsid w:val="00134781"/>
    <w:rsid w:val="001349BF"/>
    <w:rsid w:val="00134A01"/>
    <w:rsid w:val="00134B08"/>
    <w:rsid w:val="00134D67"/>
    <w:rsid w:val="00135AC2"/>
    <w:rsid w:val="00135D1C"/>
    <w:rsid w:val="00136362"/>
    <w:rsid w:val="00136B66"/>
    <w:rsid w:val="00137316"/>
    <w:rsid w:val="00137499"/>
    <w:rsid w:val="00137603"/>
    <w:rsid w:val="00137CDB"/>
    <w:rsid w:val="00137D93"/>
    <w:rsid w:val="00137EF9"/>
    <w:rsid w:val="00140469"/>
    <w:rsid w:val="00140941"/>
    <w:rsid w:val="00141202"/>
    <w:rsid w:val="00141830"/>
    <w:rsid w:val="00141CC0"/>
    <w:rsid w:val="001421C3"/>
    <w:rsid w:val="001421EE"/>
    <w:rsid w:val="0014254F"/>
    <w:rsid w:val="0014283C"/>
    <w:rsid w:val="00142AAF"/>
    <w:rsid w:val="00142BA0"/>
    <w:rsid w:val="00142C22"/>
    <w:rsid w:val="00143330"/>
    <w:rsid w:val="00143656"/>
    <w:rsid w:val="00143CA7"/>
    <w:rsid w:val="00143D00"/>
    <w:rsid w:val="00143F6F"/>
    <w:rsid w:val="0014421A"/>
    <w:rsid w:val="00144327"/>
    <w:rsid w:val="00144429"/>
    <w:rsid w:val="001447F0"/>
    <w:rsid w:val="0014504F"/>
    <w:rsid w:val="00145155"/>
    <w:rsid w:val="001457AB"/>
    <w:rsid w:val="00145A36"/>
    <w:rsid w:val="00145EB8"/>
    <w:rsid w:val="001466DF"/>
    <w:rsid w:val="00146788"/>
    <w:rsid w:val="001467E2"/>
    <w:rsid w:val="00146ABD"/>
    <w:rsid w:val="00147014"/>
    <w:rsid w:val="001471C7"/>
    <w:rsid w:val="001476B9"/>
    <w:rsid w:val="00150983"/>
    <w:rsid w:val="00150A5B"/>
    <w:rsid w:val="00150CE0"/>
    <w:rsid w:val="0015145A"/>
    <w:rsid w:val="00151C0D"/>
    <w:rsid w:val="00151EAC"/>
    <w:rsid w:val="0015229D"/>
    <w:rsid w:val="00152447"/>
    <w:rsid w:val="001526A5"/>
    <w:rsid w:val="00152751"/>
    <w:rsid w:val="00152ED0"/>
    <w:rsid w:val="00152F3A"/>
    <w:rsid w:val="0015355B"/>
    <w:rsid w:val="0015397C"/>
    <w:rsid w:val="00154698"/>
    <w:rsid w:val="00154EDE"/>
    <w:rsid w:val="00154F8B"/>
    <w:rsid w:val="00154F8C"/>
    <w:rsid w:val="00154FCB"/>
    <w:rsid w:val="001551E9"/>
    <w:rsid w:val="001558A9"/>
    <w:rsid w:val="00155BD0"/>
    <w:rsid w:val="00155DB4"/>
    <w:rsid w:val="001560A0"/>
    <w:rsid w:val="001564EE"/>
    <w:rsid w:val="001565B8"/>
    <w:rsid w:val="001569B1"/>
    <w:rsid w:val="00157D5F"/>
    <w:rsid w:val="00157E93"/>
    <w:rsid w:val="00157EC6"/>
    <w:rsid w:val="00160D20"/>
    <w:rsid w:val="00160FF5"/>
    <w:rsid w:val="00161252"/>
    <w:rsid w:val="0016216A"/>
    <w:rsid w:val="001627FA"/>
    <w:rsid w:val="00162C71"/>
    <w:rsid w:val="0016330D"/>
    <w:rsid w:val="0016331C"/>
    <w:rsid w:val="0016377F"/>
    <w:rsid w:val="00163C89"/>
    <w:rsid w:val="00163F65"/>
    <w:rsid w:val="00164AD6"/>
    <w:rsid w:val="0016525F"/>
    <w:rsid w:val="001661B0"/>
    <w:rsid w:val="001669AE"/>
    <w:rsid w:val="00166CB8"/>
    <w:rsid w:val="00166F46"/>
    <w:rsid w:val="001671A2"/>
    <w:rsid w:val="001677E1"/>
    <w:rsid w:val="001677F3"/>
    <w:rsid w:val="00167C36"/>
    <w:rsid w:val="00167EF5"/>
    <w:rsid w:val="00167F6C"/>
    <w:rsid w:val="00170E14"/>
    <w:rsid w:val="001712A8"/>
    <w:rsid w:val="00171561"/>
    <w:rsid w:val="00171761"/>
    <w:rsid w:val="001721BF"/>
    <w:rsid w:val="00172785"/>
    <w:rsid w:val="001727D2"/>
    <w:rsid w:val="00172A8E"/>
    <w:rsid w:val="00172B43"/>
    <w:rsid w:val="00172D57"/>
    <w:rsid w:val="00172EC2"/>
    <w:rsid w:val="0017301C"/>
    <w:rsid w:val="0017372B"/>
    <w:rsid w:val="00174506"/>
    <w:rsid w:val="00174F60"/>
    <w:rsid w:val="00174FDE"/>
    <w:rsid w:val="001751E4"/>
    <w:rsid w:val="00175D02"/>
    <w:rsid w:val="0017608B"/>
    <w:rsid w:val="001767F2"/>
    <w:rsid w:val="001768E5"/>
    <w:rsid w:val="00176D4B"/>
    <w:rsid w:val="001775A3"/>
    <w:rsid w:val="00177BAC"/>
    <w:rsid w:val="001801B3"/>
    <w:rsid w:val="00180281"/>
    <w:rsid w:val="00180D0D"/>
    <w:rsid w:val="00180D4D"/>
    <w:rsid w:val="00180F0C"/>
    <w:rsid w:val="00181E21"/>
    <w:rsid w:val="00182020"/>
    <w:rsid w:val="00182855"/>
    <w:rsid w:val="001829EA"/>
    <w:rsid w:val="00182CCF"/>
    <w:rsid w:val="00182ED3"/>
    <w:rsid w:val="0018344D"/>
    <w:rsid w:val="0018361A"/>
    <w:rsid w:val="001837F2"/>
    <w:rsid w:val="0018478C"/>
    <w:rsid w:val="00184B76"/>
    <w:rsid w:val="00184C82"/>
    <w:rsid w:val="00184EA7"/>
    <w:rsid w:val="00185807"/>
    <w:rsid w:val="00186004"/>
    <w:rsid w:val="0018609F"/>
    <w:rsid w:val="001864E8"/>
    <w:rsid w:val="00186667"/>
    <w:rsid w:val="001869FC"/>
    <w:rsid w:val="00186E6F"/>
    <w:rsid w:val="0018701D"/>
    <w:rsid w:val="00187339"/>
    <w:rsid w:val="001906E9"/>
    <w:rsid w:val="00190AF4"/>
    <w:rsid w:val="00190CC8"/>
    <w:rsid w:val="00190CE5"/>
    <w:rsid w:val="00190F26"/>
    <w:rsid w:val="001916B7"/>
    <w:rsid w:val="00191920"/>
    <w:rsid w:val="00191AB8"/>
    <w:rsid w:val="001920B9"/>
    <w:rsid w:val="0019217D"/>
    <w:rsid w:val="001922FA"/>
    <w:rsid w:val="0019236A"/>
    <w:rsid w:val="00192E59"/>
    <w:rsid w:val="001932E1"/>
    <w:rsid w:val="0019347A"/>
    <w:rsid w:val="001944E9"/>
    <w:rsid w:val="001945AA"/>
    <w:rsid w:val="0019479C"/>
    <w:rsid w:val="00194FDA"/>
    <w:rsid w:val="00195214"/>
    <w:rsid w:val="00195373"/>
    <w:rsid w:val="0019561F"/>
    <w:rsid w:val="00195AF1"/>
    <w:rsid w:val="00195BE3"/>
    <w:rsid w:val="001962F7"/>
    <w:rsid w:val="00196CF8"/>
    <w:rsid w:val="00196E93"/>
    <w:rsid w:val="00197326"/>
    <w:rsid w:val="001976E7"/>
    <w:rsid w:val="0019789B"/>
    <w:rsid w:val="001A033B"/>
    <w:rsid w:val="001A058E"/>
    <w:rsid w:val="001A0968"/>
    <w:rsid w:val="001A0C08"/>
    <w:rsid w:val="001A1505"/>
    <w:rsid w:val="001A1997"/>
    <w:rsid w:val="001A2598"/>
    <w:rsid w:val="001A3525"/>
    <w:rsid w:val="001A3974"/>
    <w:rsid w:val="001A3AA2"/>
    <w:rsid w:val="001A44EF"/>
    <w:rsid w:val="001A460D"/>
    <w:rsid w:val="001A4B44"/>
    <w:rsid w:val="001A4FFF"/>
    <w:rsid w:val="001A5247"/>
    <w:rsid w:val="001A5941"/>
    <w:rsid w:val="001A5BA1"/>
    <w:rsid w:val="001A61B3"/>
    <w:rsid w:val="001A68C8"/>
    <w:rsid w:val="001A6FBE"/>
    <w:rsid w:val="001A7A5E"/>
    <w:rsid w:val="001A7BD6"/>
    <w:rsid w:val="001A7CAF"/>
    <w:rsid w:val="001A7D84"/>
    <w:rsid w:val="001B0766"/>
    <w:rsid w:val="001B0C93"/>
    <w:rsid w:val="001B0D6F"/>
    <w:rsid w:val="001B0FCF"/>
    <w:rsid w:val="001B0FFB"/>
    <w:rsid w:val="001B160E"/>
    <w:rsid w:val="001B1EDE"/>
    <w:rsid w:val="001B2010"/>
    <w:rsid w:val="001B2184"/>
    <w:rsid w:val="001B2296"/>
    <w:rsid w:val="001B29B2"/>
    <w:rsid w:val="001B2A1E"/>
    <w:rsid w:val="001B2D5B"/>
    <w:rsid w:val="001B2F37"/>
    <w:rsid w:val="001B38C9"/>
    <w:rsid w:val="001B41ED"/>
    <w:rsid w:val="001B4BB8"/>
    <w:rsid w:val="001B5082"/>
    <w:rsid w:val="001B5A92"/>
    <w:rsid w:val="001B5D83"/>
    <w:rsid w:val="001B5EB2"/>
    <w:rsid w:val="001B6BC9"/>
    <w:rsid w:val="001B6E36"/>
    <w:rsid w:val="001B6F78"/>
    <w:rsid w:val="001B7184"/>
    <w:rsid w:val="001B7704"/>
    <w:rsid w:val="001B7C35"/>
    <w:rsid w:val="001B7CFA"/>
    <w:rsid w:val="001C0130"/>
    <w:rsid w:val="001C0747"/>
    <w:rsid w:val="001C09D8"/>
    <w:rsid w:val="001C1411"/>
    <w:rsid w:val="001C1E47"/>
    <w:rsid w:val="001C20DB"/>
    <w:rsid w:val="001C2339"/>
    <w:rsid w:val="001C23AF"/>
    <w:rsid w:val="001C256A"/>
    <w:rsid w:val="001C2831"/>
    <w:rsid w:val="001C2BEE"/>
    <w:rsid w:val="001C2D4E"/>
    <w:rsid w:val="001C2E3B"/>
    <w:rsid w:val="001C31C8"/>
    <w:rsid w:val="001C31FE"/>
    <w:rsid w:val="001C37EA"/>
    <w:rsid w:val="001C3C91"/>
    <w:rsid w:val="001C3FED"/>
    <w:rsid w:val="001C43C8"/>
    <w:rsid w:val="001C5036"/>
    <w:rsid w:val="001C5197"/>
    <w:rsid w:val="001C51D2"/>
    <w:rsid w:val="001C568E"/>
    <w:rsid w:val="001C593F"/>
    <w:rsid w:val="001C5AB7"/>
    <w:rsid w:val="001C620D"/>
    <w:rsid w:val="001C6B76"/>
    <w:rsid w:val="001C6BCB"/>
    <w:rsid w:val="001C6F22"/>
    <w:rsid w:val="001C7014"/>
    <w:rsid w:val="001D0732"/>
    <w:rsid w:val="001D0815"/>
    <w:rsid w:val="001D0A3C"/>
    <w:rsid w:val="001D0A98"/>
    <w:rsid w:val="001D0D80"/>
    <w:rsid w:val="001D1056"/>
    <w:rsid w:val="001D120A"/>
    <w:rsid w:val="001D1224"/>
    <w:rsid w:val="001D17D7"/>
    <w:rsid w:val="001D2071"/>
    <w:rsid w:val="001D20E5"/>
    <w:rsid w:val="001D21A3"/>
    <w:rsid w:val="001D21A5"/>
    <w:rsid w:val="001D2324"/>
    <w:rsid w:val="001D2746"/>
    <w:rsid w:val="001D2935"/>
    <w:rsid w:val="001D2CA9"/>
    <w:rsid w:val="001D2CDD"/>
    <w:rsid w:val="001D2E2D"/>
    <w:rsid w:val="001D338C"/>
    <w:rsid w:val="001D3F23"/>
    <w:rsid w:val="001D40EF"/>
    <w:rsid w:val="001D424E"/>
    <w:rsid w:val="001D482B"/>
    <w:rsid w:val="001D4845"/>
    <w:rsid w:val="001D4D11"/>
    <w:rsid w:val="001D51E3"/>
    <w:rsid w:val="001D53CE"/>
    <w:rsid w:val="001D57B0"/>
    <w:rsid w:val="001D5D47"/>
    <w:rsid w:val="001D5FDD"/>
    <w:rsid w:val="001D6430"/>
    <w:rsid w:val="001D6691"/>
    <w:rsid w:val="001D68E7"/>
    <w:rsid w:val="001D6941"/>
    <w:rsid w:val="001D700E"/>
    <w:rsid w:val="001D740D"/>
    <w:rsid w:val="001D77EF"/>
    <w:rsid w:val="001E00EA"/>
    <w:rsid w:val="001E05C5"/>
    <w:rsid w:val="001E0D08"/>
    <w:rsid w:val="001E1843"/>
    <w:rsid w:val="001E1C63"/>
    <w:rsid w:val="001E2219"/>
    <w:rsid w:val="001E2297"/>
    <w:rsid w:val="001E36AB"/>
    <w:rsid w:val="001E3759"/>
    <w:rsid w:val="001E3B3A"/>
    <w:rsid w:val="001E514B"/>
    <w:rsid w:val="001E57A7"/>
    <w:rsid w:val="001E5AA8"/>
    <w:rsid w:val="001E6218"/>
    <w:rsid w:val="001E651E"/>
    <w:rsid w:val="001E66DB"/>
    <w:rsid w:val="001E708F"/>
    <w:rsid w:val="001E78F2"/>
    <w:rsid w:val="001E79A1"/>
    <w:rsid w:val="001E7A95"/>
    <w:rsid w:val="001E7D86"/>
    <w:rsid w:val="001F019D"/>
    <w:rsid w:val="001F02D1"/>
    <w:rsid w:val="001F07A9"/>
    <w:rsid w:val="001F0DE4"/>
    <w:rsid w:val="001F0F15"/>
    <w:rsid w:val="001F1498"/>
    <w:rsid w:val="001F16FC"/>
    <w:rsid w:val="001F179E"/>
    <w:rsid w:val="001F1B3D"/>
    <w:rsid w:val="001F1E62"/>
    <w:rsid w:val="001F23A7"/>
    <w:rsid w:val="001F2542"/>
    <w:rsid w:val="001F2A8E"/>
    <w:rsid w:val="001F2C28"/>
    <w:rsid w:val="001F2C53"/>
    <w:rsid w:val="001F38DF"/>
    <w:rsid w:val="001F3958"/>
    <w:rsid w:val="001F3C1D"/>
    <w:rsid w:val="001F4647"/>
    <w:rsid w:val="001F48DF"/>
    <w:rsid w:val="001F4FA6"/>
    <w:rsid w:val="001F59AB"/>
    <w:rsid w:val="001F5FCE"/>
    <w:rsid w:val="001F62CC"/>
    <w:rsid w:val="001F647A"/>
    <w:rsid w:val="001F66AD"/>
    <w:rsid w:val="001F6EAA"/>
    <w:rsid w:val="00200247"/>
    <w:rsid w:val="00200E5E"/>
    <w:rsid w:val="00201483"/>
    <w:rsid w:val="002014F5"/>
    <w:rsid w:val="002031FE"/>
    <w:rsid w:val="0020363B"/>
    <w:rsid w:val="00204344"/>
    <w:rsid w:val="002043FE"/>
    <w:rsid w:val="00204BA5"/>
    <w:rsid w:val="00204D97"/>
    <w:rsid w:val="00204FC6"/>
    <w:rsid w:val="00205C07"/>
    <w:rsid w:val="002060E6"/>
    <w:rsid w:val="00206102"/>
    <w:rsid w:val="002063EB"/>
    <w:rsid w:val="002071FC"/>
    <w:rsid w:val="00207380"/>
    <w:rsid w:val="00207594"/>
    <w:rsid w:val="00207B2E"/>
    <w:rsid w:val="00207DED"/>
    <w:rsid w:val="002109DD"/>
    <w:rsid w:val="00210D41"/>
    <w:rsid w:val="00210E72"/>
    <w:rsid w:val="00211E5C"/>
    <w:rsid w:val="002123AD"/>
    <w:rsid w:val="00212794"/>
    <w:rsid w:val="00212B58"/>
    <w:rsid w:val="00212B7A"/>
    <w:rsid w:val="00213221"/>
    <w:rsid w:val="00213437"/>
    <w:rsid w:val="0021350C"/>
    <w:rsid w:val="00213585"/>
    <w:rsid w:val="002135D0"/>
    <w:rsid w:val="0021423E"/>
    <w:rsid w:val="002143BE"/>
    <w:rsid w:val="00214864"/>
    <w:rsid w:val="00214B56"/>
    <w:rsid w:val="0021502A"/>
    <w:rsid w:val="0021546A"/>
    <w:rsid w:val="0021574B"/>
    <w:rsid w:val="00216209"/>
    <w:rsid w:val="00216742"/>
    <w:rsid w:val="00217403"/>
    <w:rsid w:val="0021758A"/>
    <w:rsid w:val="00217643"/>
    <w:rsid w:val="00217805"/>
    <w:rsid w:val="00217823"/>
    <w:rsid w:val="002202B3"/>
    <w:rsid w:val="00220387"/>
    <w:rsid w:val="00220CF3"/>
    <w:rsid w:val="00220F22"/>
    <w:rsid w:val="0022135C"/>
    <w:rsid w:val="002216A1"/>
    <w:rsid w:val="00221928"/>
    <w:rsid w:val="00221DDA"/>
    <w:rsid w:val="00221DE6"/>
    <w:rsid w:val="00221E06"/>
    <w:rsid w:val="002227CC"/>
    <w:rsid w:val="002228A7"/>
    <w:rsid w:val="0022392E"/>
    <w:rsid w:val="00223B3E"/>
    <w:rsid w:val="00224078"/>
    <w:rsid w:val="0022448B"/>
    <w:rsid w:val="002244BE"/>
    <w:rsid w:val="002247BF"/>
    <w:rsid w:val="00224D2D"/>
    <w:rsid w:val="00225C8F"/>
    <w:rsid w:val="0022621C"/>
    <w:rsid w:val="002263EA"/>
    <w:rsid w:val="0022645F"/>
    <w:rsid w:val="0022676F"/>
    <w:rsid w:val="0022720E"/>
    <w:rsid w:val="0022751C"/>
    <w:rsid w:val="002276FE"/>
    <w:rsid w:val="00227A32"/>
    <w:rsid w:val="00230EF2"/>
    <w:rsid w:val="00230F1A"/>
    <w:rsid w:val="002310A0"/>
    <w:rsid w:val="00231BB1"/>
    <w:rsid w:val="002323A4"/>
    <w:rsid w:val="0023248F"/>
    <w:rsid w:val="00232A69"/>
    <w:rsid w:val="00233264"/>
    <w:rsid w:val="00233903"/>
    <w:rsid w:val="00233907"/>
    <w:rsid w:val="0023415D"/>
    <w:rsid w:val="00234213"/>
    <w:rsid w:val="00234767"/>
    <w:rsid w:val="00234801"/>
    <w:rsid w:val="00234E70"/>
    <w:rsid w:val="002362B1"/>
    <w:rsid w:val="00236B68"/>
    <w:rsid w:val="00236E64"/>
    <w:rsid w:val="00236E68"/>
    <w:rsid w:val="00237173"/>
    <w:rsid w:val="00237335"/>
    <w:rsid w:val="00237B8B"/>
    <w:rsid w:val="0024033D"/>
    <w:rsid w:val="0024138A"/>
    <w:rsid w:val="002413E7"/>
    <w:rsid w:val="002415F9"/>
    <w:rsid w:val="00241C34"/>
    <w:rsid w:val="00242294"/>
    <w:rsid w:val="00242551"/>
    <w:rsid w:val="00242630"/>
    <w:rsid w:val="0024265F"/>
    <w:rsid w:val="00242CFF"/>
    <w:rsid w:val="00242F22"/>
    <w:rsid w:val="00243628"/>
    <w:rsid w:val="00243969"/>
    <w:rsid w:val="00243BB6"/>
    <w:rsid w:val="00243E39"/>
    <w:rsid w:val="002446F5"/>
    <w:rsid w:val="00244FBC"/>
    <w:rsid w:val="00245227"/>
    <w:rsid w:val="002453DA"/>
    <w:rsid w:val="002455A5"/>
    <w:rsid w:val="002455B3"/>
    <w:rsid w:val="0024561C"/>
    <w:rsid w:val="00245826"/>
    <w:rsid w:val="0024587A"/>
    <w:rsid w:val="002459DD"/>
    <w:rsid w:val="00245A62"/>
    <w:rsid w:val="00245B00"/>
    <w:rsid w:val="00245BD5"/>
    <w:rsid w:val="00246698"/>
    <w:rsid w:val="0024724B"/>
    <w:rsid w:val="00247931"/>
    <w:rsid w:val="002479EA"/>
    <w:rsid w:val="00247C02"/>
    <w:rsid w:val="0025042C"/>
    <w:rsid w:val="00250907"/>
    <w:rsid w:val="00250B8D"/>
    <w:rsid w:val="00250FF3"/>
    <w:rsid w:val="00251963"/>
    <w:rsid w:val="00251ADC"/>
    <w:rsid w:val="00251DBF"/>
    <w:rsid w:val="00251F54"/>
    <w:rsid w:val="0025275E"/>
    <w:rsid w:val="002528EE"/>
    <w:rsid w:val="00252A5B"/>
    <w:rsid w:val="00253B47"/>
    <w:rsid w:val="00253B74"/>
    <w:rsid w:val="00253D08"/>
    <w:rsid w:val="0025561D"/>
    <w:rsid w:val="0025574B"/>
    <w:rsid w:val="00255989"/>
    <w:rsid w:val="00255A3A"/>
    <w:rsid w:val="00256037"/>
    <w:rsid w:val="00256943"/>
    <w:rsid w:val="002569D9"/>
    <w:rsid w:val="002572C4"/>
    <w:rsid w:val="00257464"/>
    <w:rsid w:val="00257997"/>
    <w:rsid w:val="002603E6"/>
    <w:rsid w:val="00261179"/>
    <w:rsid w:val="0026139B"/>
    <w:rsid w:val="002614C1"/>
    <w:rsid w:val="00261D2D"/>
    <w:rsid w:val="00262EE9"/>
    <w:rsid w:val="00263143"/>
    <w:rsid w:val="002631B3"/>
    <w:rsid w:val="00263364"/>
    <w:rsid w:val="0026390E"/>
    <w:rsid w:val="00263AAF"/>
    <w:rsid w:val="00263EE2"/>
    <w:rsid w:val="002646CB"/>
    <w:rsid w:val="00264D0B"/>
    <w:rsid w:val="00264DC9"/>
    <w:rsid w:val="00264E5A"/>
    <w:rsid w:val="00264FC8"/>
    <w:rsid w:val="002655FC"/>
    <w:rsid w:val="00265652"/>
    <w:rsid w:val="002662E3"/>
    <w:rsid w:val="0026649F"/>
    <w:rsid w:val="00266BF6"/>
    <w:rsid w:val="0026739C"/>
    <w:rsid w:val="002674FD"/>
    <w:rsid w:val="002679FD"/>
    <w:rsid w:val="00267E8C"/>
    <w:rsid w:val="002701A0"/>
    <w:rsid w:val="0027058F"/>
    <w:rsid w:val="0027081C"/>
    <w:rsid w:val="00270F59"/>
    <w:rsid w:val="002715CB"/>
    <w:rsid w:val="0027180B"/>
    <w:rsid w:val="00271B3E"/>
    <w:rsid w:val="0027225C"/>
    <w:rsid w:val="00272497"/>
    <w:rsid w:val="0027432A"/>
    <w:rsid w:val="0027474D"/>
    <w:rsid w:val="0027529B"/>
    <w:rsid w:val="0027541B"/>
    <w:rsid w:val="00276115"/>
    <w:rsid w:val="002767DD"/>
    <w:rsid w:val="002770E8"/>
    <w:rsid w:val="00277176"/>
    <w:rsid w:val="00277178"/>
    <w:rsid w:val="002773FE"/>
    <w:rsid w:val="00277E66"/>
    <w:rsid w:val="00277FEA"/>
    <w:rsid w:val="0028005C"/>
    <w:rsid w:val="00280112"/>
    <w:rsid w:val="00280778"/>
    <w:rsid w:val="0028078E"/>
    <w:rsid w:val="002807DE"/>
    <w:rsid w:val="00280AD9"/>
    <w:rsid w:val="00281572"/>
    <w:rsid w:val="002824EC"/>
    <w:rsid w:val="002826BD"/>
    <w:rsid w:val="00282949"/>
    <w:rsid w:val="002829EF"/>
    <w:rsid w:val="00282A92"/>
    <w:rsid w:val="00282E2D"/>
    <w:rsid w:val="00283356"/>
    <w:rsid w:val="00283637"/>
    <w:rsid w:val="00283FD2"/>
    <w:rsid w:val="002843E1"/>
    <w:rsid w:val="00284938"/>
    <w:rsid w:val="00285351"/>
    <w:rsid w:val="00285C74"/>
    <w:rsid w:val="00285CC1"/>
    <w:rsid w:val="002860C2"/>
    <w:rsid w:val="0028638A"/>
    <w:rsid w:val="00286692"/>
    <w:rsid w:val="00286B4C"/>
    <w:rsid w:val="0029043D"/>
    <w:rsid w:val="00290B07"/>
    <w:rsid w:val="00290D28"/>
    <w:rsid w:val="00291278"/>
    <w:rsid w:val="002916EB"/>
    <w:rsid w:val="00291A49"/>
    <w:rsid w:val="00291E40"/>
    <w:rsid w:val="002920BB"/>
    <w:rsid w:val="002920CD"/>
    <w:rsid w:val="00292EEB"/>
    <w:rsid w:val="00293131"/>
    <w:rsid w:val="002935AA"/>
    <w:rsid w:val="00293D42"/>
    <w:rsid w:val="0029411B"/>
    <w:rsid w:val="002941B7"/>
    <w:rsid w:val="0029467D"/>
    <w:rsid w:val="00294885"/>
    <w:rsid w:val="00295666"/>
    <w:rsid w:val="002956ED"/>
    <w:rsid w:val="0029596E"/>
    <w:rsid w:val="00295A20"/>
    <w:rsid w:val="0029625C"/>
    <w:rsid w:val="00297448"/>
    <w:rsid w:val="0029751E"/>
    <w:rsid w:val="00297552"/>
    <w:rsid w:val="00297ADF"/>
    <w:rsid w:val="002A0011"/>
    <w:rsid w:val="002A0C72"/>
    <w:rsid w:val="002A0DDA"/>
    <w:rsid w:val="002A159D"/>
    <w:rsid w:val="002A1922"/>
    <w:rsid w:val="002A1E26"/>
    <w:rsid w:val="002A1E6F"/>
    <w:rsid w:val="002A1EBB"/>
    <w:rsid w:val="002A1EF9"/>
    <w:rsid w:val="002A1FFD"/>
    <w:rsid w:val="002A200E"/>
    <w:rsid w:val="002A2048"/>
    <w:rsid w:val="002A27E3"/>
    <w:rsid w:val="002A297E"/>
    <w:rsid w:val="002A2A8E"/>
    <w:rsid w:val="002A4CA4"/>
    <w:rsid w:val="002A50A6"/>
    <w:rsid w:val="002A5118"/>
    <w:rsid w:val="002A56B2"/>
    <w:rsid w:val="002A576E"/>
    <w:rsid w:val="002A5E9D"/>
    <w:rsid w:val="002A60AC"/>
    <w:rsid w:val="002A638E"/>
    <w:rsid w:val="002A658D"/>
    <w:rsid w:val="002A70DD"/>
    <w:rsid w:val="002A7681"/>
    <w:rsid w:val="002A7BA1"/>
    <w:rsid w:val="002B0208"/>
    <w:rsid w:val="002B03D8"/>
    <w:rsid w:val="002B045D"/>
    <w:rsid w:val="002B09B6"/>
    <w:rsid w:val="002B0DC7"/>
    <w:rsid w:val="002B12B2"/>
    <w:rsid w:val="002B1D38"/>
    <w:rsid w:val="002B2136"/>
    <w:rsid w:val="002B2351"/>
    <w:rsid w:val="002B28B5"/>
    <w:rsid w:val="002B2B4A"/>
    <w:rsid w:val="002B2E00"/>
    <w:rsid w:val="002B35E7"/>
    <w:rsid w:val="002B3B73"/>
    <w:rsid w:val="002B3EC1"/>
    <w:rsid w:val="002B3F75"/>
    <w:rsid w:val="002B439F"/>
    <w:rsid w:val="002B460A"/>
    <w:rsid w:val="002B5486"/>
    <w:rsid w:val="002B576E"/>
    <w:rsid w:val="002B59CE"/>
    <w:rsid w:val="002B5E90"/>
    <w:rsid w:val="002B63CC"/>
    <w:rsid w:val="002B6488"/>
    <w:rsid w:val="002B6674"/>
    <w:rsid w:val="002B6913"/>
    <w:rsid w:val="002B6F13"/>
    <w:rsid w:val="002B72E8"/>
    <w:rsid w:val="002B7489"/>
    <w:rsid w:val="002B7504"/>
    <w:rsid w:val="002B7E42"/>
    <w:rsid w:val="002C000E"/>
    <w:rsid w:val="002C027C"/>
    <w:rsid w:val="002C097E"/>
    <w:rsid w:val="002C172D"/>
    <w:rsid w:val="002C1B3E"/>
    <w:rsid w:val="002C1D8D"/>
    <w:rsid w:val="002C1F2E"/>
    <w:rsid w:val="002C21DC"/>
    <w:rsid w:val="002C2340"/>
    <w:rsid w:val="002C249A"/>
    <w:rsid w:val="002C2E3E"/>
    <w:rsid w:val="002C3141"/>
    <w:rsid w:val="002C39C3"/>
    <w:rsid w:val="002C3B97"/>
    <w:rsid w:val="002C40C2"/>
    <w:rsid w:val="002C4434"/>
    <w:rsid w:val="002C4739"/>
    <w:rsid w:val="002C47F4"/>
    <w:rsid w:val="002C4E62"/>
    <w:rsid w:val="002C57A3"/>
    <w:rsid w:val="002C5BE1"/>
    <w:rsid w:val="002C61DD"/>
    <w:rsid w:val="002C6551"/>
    <w:rsid w:val="002C6658"/>
    <w:rsid w:val="002C6A09"/>
    <w:rsid w:val="002C6D6F"/>
    <w:rsid w:val="002C7F78"/>
    <w:rsid w:val="002D0119"/>
    <w:rsid w:val="002D01A5"/>
    <w:rsid w:val="002D0A20"/>
    <w:rsid w:val="002D0D4C"/>
    <w:rsid w:val="002D0F95"/>
    <w:rsid w:val="002D1372"/>
    <w:rsid w:val="002D13EB"/>
    <w:rsid w:val="002D153B"/>
    <w:rsid w:val="002D17B2"/>
    <w:rsid w:val="002D1D2C"/>
    <w:rsid w:val="002D1E2D"/>
    <w:rsid w:val="002D2976"/>
    <w:rsid w:val="002D2F38"/>
    <w:rsid w:val="002D3611"/>
    <w:rsid w:val="002D391D"/>
    <w:rsid w:val="002D3966"/>
    <w:rsid w:val="002D3A31"/>
    <w:rsid w:val="002D3A5E"/>
    <w:rsid w:val="002D3C01"/>
    <w:rsid w:val="002D3DBE"/>
    <w:rsid w:val="002D41B6"/>
    <w:rsid w:val="002D4C40"/>
    <w:rsid w:val="002D5077"/>
    <w:rsid w:val="002D56CA"/>
    <w:rsid w:val="002D5C9D"/>
    <w:rsid w:val="002D64A0"/>
    <w:rsid w:val="002D6552"/>
    <w:rsid w:val="002D6A4C"/>
    <w:rsid w:val="002D6C6F"/>
    <w:rsid w:val="002D71CF"/>
    <w:rsid w:val="002D7DB3"/>
    <w:rsid w:val="002E06AA"/>
    <w:rsid w:val="002E0B7E"/>
    <w:rsid w:val="002E1321"/>
    <w:rsid w:val="002E1633"/>
    <w:rsid w:val="002E1BC4"/>
    <w:rsid w:val="002E1D8C"/>
    <w:rsid w:val="002E1E0E"/>
    <w:rsid w:val="002E2104"/>
    <w:rsid w:val="002E237F"/>
    <w:rsid w:val="002E2898"/>
    <w:rsid w:val="002E2BA9"/>
    <w:rsid w:val="002E2CDC"/>
    <w:rsid w:val="002E3040"/>
    <w:rsid w:val="002E311B"/>
    <w:rsid w:val="002E3584"/>
    <w:rsid w:val="002E3763"/>
    <w:rsid w:val="002E39B7"/>
    <w:rsid w:val="002E3B9E"/>
    <w:rsid w:val="002E48C6"/>
    <w:rsid w:val="002E4D7F"/>
    <w:rsid w:val="002E5188"/>
    <w:rsid w:val="002E52FF"/>
    <w:rsid w:val="002E54A7"/>
    <w:rsid w:val="002E575A"/>
    <w:rsid w:val="002E587D"/>
    <w:rsid w:val="002E5CC0"/>
    <w:rsid w:val="002E643A"/>
    <w:rsid w:val="002E674B"/>
    <w:rsid w:val="002E6879"/>
    <w:rsid w:val="002E6E77"/>
    <w:rsid w:val="002E7D15"/>
    <w:rsid w:val="002F02D8"/>
    <w:rsid w:val="002F1368"/>
    <w:rsid w:val="002F1808"/>
    <w:rsid w:val="002F1815"/>
    <w:rsid w:val="002F254A"/>
    <w:rsid w:val="002F264C"/>
    <w:rsid w:val="002F2866"/>
    <w:rsid w:val="002F29D5"/>
    <w:rsid w:val="002F2DBA"/>
    <w:rsid w:val="002F3386"/>
    <w:rsid w:val="002F3661"/>
    <w:rsid w:val="002F36D9"/>
    <w:rsid w:val="002F37F3"/>
    <w:rsid w:val="002F386B"/>
    <w:rsid w:val="002F4274"/>
    <w:rsid w:val="002F4A78"/>
    <w:rsid w:val="002F55B9"/>
    <w:rsid w:val="002F58E2"/>
    <w:rsid w:val="002F5D9E"/>
    <w:rsid w:val="002F6667"/>
    <w:rsid w:val="002F6C12"/>
    <w:rsid w:val="002F706B"/>
    <w:rsid w:val="0030099C"/>
    <w:rsid w:val="003009BF"/>
    <w:rsid w:val="00300BC5"/>
    <w:rsid w:val="00300D01"/>
    <w:rsid w:val="00300EE9"/>
    <w:rsid w:val="003013DE"/>
    <w:rsid w:val="003013FA"/>
    <w:rsid w:val="00301A33"/>
    <w:rsid w:val="00301D0C"/>
    <w:rsid w:val="00301E21"/>
    <w:rsid w:val="00301E36"/>
    <w:rsid w:val="00301ECA"/>
    <w:rsid w:val="003020A8"/>
    <w:rsid w:val="00302CC8"/>
    <w:rsid w:val="003035E8"/>
    <w:rsid w:val="003036B7"/>
    <w:rsid w:val="003038FF"/>
    <w:rsid w:val="00303CC1"/>
    <w:rsid w:val="00303DC8"/>
    <w:rsid w:val="0030427D"/>
    <w:rsid w:val="00304340"/>
    <w:rsid w:val="003048E6"/>
    <w:rsid w:val="00304A69"/>
    <w:rsid w:val="00304C7D"/>
    <w:rsid w:val="00305085"/>
    <w:rsid w:val="00305614"/>
    <w:rsid w:val="00305EFE"/>
    <w:rsid w:val="0030648C"/>
    <w:rsid w:val="003064A3"/>
    <w:rsid w:val="00306771"/>
    <w:rsid w:val="00306B24"/>
    <w:rsid w:val="00306C16"/>
    <w:rsid w:val="00306EDC"/>
    <w:rsid w:val="0030711A"/>
    <w:rsid w:val="0030732E"/>
    <w:rsid w:val="003076E5"/>
    <w:rsid w:val="00307FBC"/>
    <w:rsid w:val="00307FEA"/>
    <w:rsid w:val="00310333"/>
    <w:rsid w:val="0031069C"/>
    <w:rsid w:val="00310CFA"/>
    <w:rsid w:val="00310D8C"/>
    <w:rsid w:val="00311033"/>
    <w:rsid w:val="00311143"/>
    <w:rsid w:val="003116D8"/>
    <w:rsid w:val="00311F21"/>
    <w:rsid w:val="0031233E"/>
    <w:rsid w:val="00312439"/>
    <w:rsid w:val="003125C8"/>
    <w:rsid w:val="003125E9"/>
    <w:rsid w:val="00312897"/>
    <w:rsid w:val="00313110"/>
    <w:rsid w:val="003131BC"/>
    <w:rsid w:val="00313A5B"/>
    <w:rsid w:val="00313D23"/>
    <w:rsid w:val="00314015"/>
    <w:rsid w:val="0031480B"/>
    <w:rsid w:val="00314D40"/>
    <w:rsid w:val="00315154"/>
    <w:rsid w:val="00315463"/>
    <w:rsid w:val="00315518"/>
    <w:rsid w:val="0031575E"/>
    <w:rsid w:val="00315D42"/>
    <w:rsid w:val="0031614D"/>
    <w:rsid w:val="003161EA"/>
    <w:rsid w:val="0031678F"/>
    <w:rsid w:val="00316842"/>
    <w:rsid w:val="0031697F"/>
    <w:rsid w:val="00317810"/>
    <w:rsid w:val="00317FA3"/>
    <w:rsid w:val="003204A8"/>
    <w:rsid w:val="00320BC0"/>
    <w:rsid w:val="00320D1C"/>
    <w:rsid w:val="003211B9"/>
    <w:rsid w:val="003217AC"/>
    <w:rsid w:val="00321FF5"/>
    <w:rsid w:val="00322064"/>
    <w:rsid w:val="00322121"/>
    <w:rsid w:val="00322403"/>
    <w:rsid w:val="0032251A"/>
    <w:rsid w:val="00322546"/>
    <w:rsid w:val="00322883"/>
    <w:rsid w:val="003229AC"/>
    <w:rsid w:val="00322B68"/>
    <w:rsid w:val="00322F54"/>
    <w:rsid w:val="00322FB1"/>
    <w:rsid w:val="0032371C"/>
    <w:rsid w:val="003237DD"/>
    <w:rsid w:val="00323AC0"/>
    <w:rsid w:val="00323B8D"/>
    <w:rsid w:val="003246A5"/>
    <w:rsid w:val="0032520D"/>
    <w:rsid w:val="0032538D"/>
    <w:rsid w:val="00325681"/>
    <w:rsid w:val="00326108"/>
    <w:rsid w:val="003261AF"/>
    <w:rsid w:val="00326240"/>
    <w:rsid w:val="0032639B"/>
    <w:rsid w:val="00326855"/>
    <w:rsid w:val="003269E8"/>
    <w:rsid w:val="00326D6C"/>
    <w:rsid w:val="003279FF"/>
    <w:rsid w:val="00327E4D"/>
    <w:rsid w:val="003306E4"/>
    <w:rsid w:val="003306FB"/>
    <w:rsid w:val="00330A5A"/>
    <w:rsid w:val="00330E6C"/>
    <w:rsid w:val="00331AF7"/>
    <w:rsid w:val="00331F00"/>
    <w:rsid w:val="00331F12"/>
    <w:rsid w:val="00331FE9"/>
    <w:rsid w:val="003327F1"/>
    <w:rsid w:val="00332F91"/>
    <w:rsid w:val="0033459F"/>
    <w:rsid w:val="00334764"/>
    <w:rsid w:val="003356F4"/>
    <w:rsid w:val="00335B34"/>
    <w:rsid w:val="00335EA0"/>
    <w:rsid w:val="00335F92"/>
    <w:rsid w:val="00336022"/>
    <w:rsid w:val="00336575"/>
    <w:rsid w:val="0033662D"/>
    <w:rsid w:val="00336792"/>
    <w:rsid w:val="00336934"/>
    <w:rsid w:val="00336E6F"/>
    <w:rsid w:val="00337368"/>
    <w:rsid w:val="003374C4"/>
    <w:rsid w:val="00337557"/>
    <w:rsid w:val="0033798C"/>
    <w:rsid w:val="00337AA6"/>
    <w:rsid w:val="00337C8E"/>
    <w:rsid w:val="003401DD"/>
    <w:rsid w:val="00340389"/>
    <w:rsid w:val="00341047"/>
    <w:rsid w:val="00341081"/>
    <w:rsid w:val="00341553"/>
    <w:rsid w:val="00341BD2"/>
    <w:rsid w:val="00341DA0"/>
    <w:rsid w:val="00341E90"/>
    <w:rsid w:val="00341FC8"/>
    <w:rsid w:val="00342399"/>
    <w:rsid w:val="00342426"/>
    <w:rsid w:val="003426A5"/>
    <w:rsid w:val="00342759"/>
    <w:rsid w:val="00343936"/>
    <w:rsid w:val="0034397C"/>
    <w:rsid w:val="00343B8C"/>
    <w:rsid w:val="00343EB5"/>
    <w:rsid w:val="0034484A"/>
    <w:rsid w:val="003449D8"/>
    <w:rsid w:val="00344BB4"/>
    <w:rsid w:val="00344CE0"/>
    <w:rsid w:val="00345984"/>
    <w:rsid w:val="00345B78"/>
    <w:rsid w:val="00345CB5"/>
    <w:rsid w:val="00345E94"/>
    <w:rsid w:val="003460F3"/>
    <w:rsid w:val="0034624F"/>
    <w:rsid w:val="00346475"/>
    <w:rsid w:val="003466D0"/>
    <w:rsid w:val="00346796"/>
    <w:rsid w:val="00346C95"/>
    <w:rsid w:val="00347174"/>
    <w:rsid w:val="00347324"/>
    <w:rsid w:val="003474F7"/>
    <w:rsid w:val="00347638"/>
    <w:rsid w:val="00347743"/>
    <w:rsid w:val="00347DA6"/>
    <w:rsid w:val="00350702"/>
    <w:rsid w:val="003507AA"/>
    <w:rsid w:val="00351EDE"/>
    <w:rsid w:val="0035214C"/>
    <w:rsid w:val="003521D5"/>
    <w:rsid w:val="00352412"/>
    <w:rsid w:val="003525A2"/>
    <w:rsid w:val="003526EB"/>
    <w:rsid w:val="00352E12"/>
    <w:rsid w:val="0035318B"/>
    <w:rsid w:val="0035347E"/>
    <w:rsid w:val="00354078"/>
    <w:rsid w:val="00354867"/>
    <w:rsid w:val="00355310"/>
    <w:rsid w:val="00355833"/>
    <w:rsid w:val="00355920"/>
    <w:rsid w:val="0035593F"/>
    <w:rsid w:val="003559B3"/>
    <w:rsid w:val="00355BCC"/>
    <w:rsid w:val="00356B8C"/>
    <w:rsid w:val="003578B7"/>
    <w:rsid w:val="00357999"/>
    <w:rsid w:val="0036006F"/>
    <w:rsid w:val="003600EA"/>
    <w:rsid w:val="003605C8"/>
    <w:rsid w:val="00360872"/>
    <w:rsid w:val="00360DA1"/>
    <w:rsid w:val="00360F36"/>
    <w:rsid w:val="003614BC"/>
    <w:rsid w:val="003615CB"/>
    <w:rsid w:val="003617DC"/>
    <w:rsid w:val="0036197E"/>
    <w:rsid w:val="00361BA3"/>
    <w:rsid w:val="003622C2"/>
    <w:rsid w:val="003624D1"/>
    <w:rsid w:val="00362C6E"/>
    <w:rsid w:val="00362CD3"/>
    <w:rsid w:val="00362F3E"/>
    <w:rsid w:val="00363529"/>
    <w:rsid w:val="003636D2"/>
    <w:rsid w:val="00363ECF"/>
    <w:rsid w:val="00363F58"/>
    <w:rsid w:val="00364AA8"/>
    <w:rsid w:val="00364AB7"/>
    <w:rsid w:val="00365070"/>
    <w:rsid w:val="00365123"/>
    <w:rsid w:val="003651F4"/>
    <w:rsid w:val="0036581B"/>
    <w:rsid w:val="00365A9F"/>
    <w:rsid w:val="00365E5A"/>
    <w:rsid w:val="00366114"/>
    <w:rsid w:val="00366131"/>
    <w:rsid w:val="00366536"/>
    <w:rsid w:val="003665EC"/>
    <w:rsid w:val="00366689"/>
    <w:rsid w:val="00367171"/>
    <w:rsid w:val="00367B21"/>
    <w:rsid w:val="00367E1D"/>
    <w:rsid w:val="00370472"/>
    <w:rsid w:val="00370A45"/>
    <w:rsid w:val="00370C47"/>
    <w:rsid w:val="00370E0F"/>
    <w:rsid w:val="00371029"/>
    <w:rsid w:val="00371043"/>
    <w:rsid w:val="003711EB"/>
    <w:rsid w:val="0037134E"/>
    <w:rsid w:val="00371E27"/>
    <w:rsid w:val="00372203"/>
    <w:rsid w:val="00372656"/>
    <w:rsid w:val="00372731"/>
    <w:rsid w:val="00372E6C"/>
    <w:rsid w:val="003733EE"/>
    <w:rsid w:val="003734CF"/>
    <w:rsid w:val="003734DA"/>
    <w:rsid w:val="003738AB"/>
    <w:rsid w:val="00373DAA"/>
    <w:rsid w:val="00373FC6"/>
    <w:rsid w:val="00374950"/>
    <w:rsid w:val="003751E7"/>
    <w:rsid w:val="0037547C"/>
    <w:rsid w:val="00375A23"/>
    <w:rsid w:val="00375F69"/>
    <w:rsid w:val="0037659D"/>
    <w:rsid w:val="00376B0C"/>
    <w:rsid w:val="00376B5E"/>
    <w:rsid w:val="00376CCF"/>
    <w:rsid w:val="0037701A"/>
    <w:rsid w:val="00377360"/>
    <w:rsid w:val="00377B79"/>
    <w:rsid w:val="00380519"/>
    <w:rsid w:val="003809CD"/>
    <w:rsid w:val="00380DCF"/>
    <w:rsid w:val="0038106C"/>
    <w:rsid w:val="00381404"/>
    <w:rsid w:val="003818D5"/>
    <w:rsid w:val="00381A8F"/>
    <w:rsid w:val="00381D78"/>
    <w:rsid w:val="00382112"/>
    <w:rsid w:val="0038245C"/>
    <w:rsid w:val="003824CF"/>
    <w:rsid w:val="0038275C"/>
    <w:rsid w:val="003828A1"/>
    <w:rsid w:val="00382C6D"/>
    <w:rsid w:val="00382FC5"/>
    <w:rsid w:val="00383114"/>
    <w:rsid w:val="003831D1"/>
    <w:rsid w:val="0038363E"/>
    <w:rsid w:val="003839AA"/>
    <w:rsid w:val="00383EF0"/>
    <w:rsid w:val="00383F0A"/>
    <w:rsid w:val="00383F27"/>
    <w:rsid w:val="0038410C"/>
    <w:rsid w:val="00384230"/>
    <w:rsid w:val="00384259"/>
    <w:rsid w:val="0038567F"/>
    <w:rsid w:val="003856D4"/>
    <w:rsid w:val="00385BD9"/>
    <w:rsid w:val="003865DB"/>
    <w:rsid w:val="003865F7"/>
    <w:rsid w:val="003868B6"/>
    <w:rsid w:val="00386ACE"/>
    <w:rsid w:val="00386D0D"/>
    <w:rsid w:val="00386E2F"/>
    <w:rsid w:val="00387094"/>
    <w:rsid w:val="00387347"/>
    <w:rsid w:val="00387721"/>
    <w:rsid w:val="00387F08"/>
    <w:rsid w:val="003902F3"/>
    <w:rsid w:val="003907A2"/>
    <w:rsid w:val="0039124A"/>
    <w:rsid w:val="00391669"/>
    <w:rsid w:val="003917A8"/>
    <w:rsid w:val="003919BA"/>
    <w:rsid w:val="00391A7F"/>
    <w:rsid w:val="00391A94"/>
    <w:rsid w:val="0039242E"/>
    <w:rsid w:val="003930BE"/>
    <w:rsid w:val="003934A2"/>
    <w:rsid w:val="00393615"/>
    <w:rsid w:val="00394101"/>
    <w:rsid w:val="00394A65"/>
    <w:rsid w:val="00394B8E"/>
    <w:rsid w:val="00394B8F"/>
    <w:rsid w:val="003951D6"/>
    <w:rsid w:val="0039541D"/>
    <w:rsid w:val="003955AD"/>
    <w:rsid w:val="00395633"/>
    <w:rsid w:val="00395A44"/>
    <w:rsid w:val="00395F48"/>
    <w:rsid w:val="003962D3"/>
    <w:rsid w:val="00396582"/>
    <w:rsid w:val="00396D04"/>
    <w:rsid w:val="00397333"/>
    <w:rsid w:val="003973DE"/>
    <w:rsid w:val="00397472"/>
    <w:rsid w:val="00397980"/>
    <w:rsid w:val="003979C1"/>
    <w:rsid w:val="00397A31"/>
    <w:rsid w:val="00397A64"/>
    <w:rsid w:val="00397C7F"/>
    <w:rsid w:val="003A1697"/>
    <w:rsid w:val="003A172C"/>
    <w:rsid w:val="003A19B7"/>
    <w:rsid w:val="003A221A"/>
    <w:rsid w:val="003A2528"/>
    <w:rsid w:val="003A2612"/>
    <w:rsid w:val="003A2C81"/>
    <w:rsid w:val="003A335C"/>
    <w:rsid w:val="003A343C"/>
    <w:rsid w:val="003A365E"/>
    <w:rsid w:val="003A3662"/>
    <w:rsid w:val="003A3BA4"/>
    <w:rsid w:val="003A3D51"/>
    <w:rsid w:val="003A3E7B"/>
    <w:rsid w:val="003A43E0"/>
    <w:rsid w:val="003A44EE"/>
    <w:rsid w:val="003A4581"/>
    <w:rsid w:val="003A48BC"/>
    <w:rsid w:val="003A4D9C"/>
    <w:rsid w:val="003A5812"/>
    <w:rsid w:val="003A5D24"/>
    <w:rsid w:val="003A61D8"/>
    <w:rsid w:val="003A6517"/>
    <w:rsid w:val="003A661D"/>
    <w:rsid w:val="003A6D74"/>
    <w:rsid w:val="003A6F50"/>
    <w:rsid w:val="003A77BF"/>
    <w:rsid w:val="003A78F6"/>
    <w:rsid w:val="003A7DAC"/>
    <w:rsid w:val="003B017A"/>
    <w:rsid w:val="003B0367"/>
    <w:rsid w:val="003B0D59"/>
    <w:rsid w:val="003B10C6"/>
    <w:rsid w:val="003B1219"/>
    <w:rsid w:val="003B142E"/>
    <w:rsid w:val="003B149A"/>
    <w:rsid w:val="003B169E"/>
    <w:rsid w:val="003B16D6"/>
    <w:rsid w:val="003B1C4F"/>
    <w:rsid w:val="003B2639"/>
    <w:rsid w:val="003B2893"/>
    <w:rsid w:val="003B3022"/>
    <w:rsid w:val="003B337F"/>
    <w:rsid w:val="003B3D7C"/>
    <w:rsid w:val="003B3DEA"/>
    <w:rsid w:val="003B40C8"/>
    <w:rsid w:val="003B50A8"/>
    <w:rsid w:val="003B511D"/>
    <w:rsid w:val="003B51CC"/>
    <w:rsid w:val="003B52CF"/>
    <w:rsid w:val="003B53CC"/>
    <w:rsid w:val="003B5500"/>
    <w:rsid w:val="003B5615"/>
    <w:rsid w:val="003B587D"/>
    <w:rsid w:val="003B65B0"/>
    <w:rsid w:val="003B6FDC"/>
    <w:rsid w:val="003B72F4"/>
    <w:rsid w:val="003B748F"/>
    <w:rsid w:val="003B74EC"/>
    <w:rsid w:val="003B781F"/>
    <w:rsid w:val="003B7843"/>
    <w:rsid w:val="003B7886"/>
    <w:rsid w:val="003B7D34"/>
    <w:rsid w:val="003B7D8B"/>
    <w:rsid w:val="003C0043"/>
    <w:rsid w:val="003C0136"/>
    <w:rsid w:val="003C022B"/>
    <w:rsid w:val="003C0449"/>
    <w:rsid w:val="003C05D6"/>
    <w:rsid w:val="003C0A26"/>
    <w:rsid w:val="003C0C3D"/>
    <w:rsid w:val="003C12E5"/>
    <w:rsid w:val="003C1304"/>
    <w:rsid w:val="003C13F2"/>
    <w:rsid w:val="003C1581"/>
    <w:rsid w:val="003C17F3"/>
    <w:rsid w:val="003C1C9F"/>
    <w:rsid w:val="003C1CC9"/>
    <w:rsid w:val="003C2259"/>
    <w:rsid w:val="003C2A8E"/>
    <w:rsid w:val="003C2C1E"/>
    <w:rsid w:val="003C3308"/>
    <w:rsid w:val="003C425F"/>
    <w:rsid w:val="003C45A8"/>
    <w:rsid w:val="003C4909"/>
    <w:rsid w:val="003C4E87"/>
    <w:rsid w:val="003C5579"/>
    <w:rsid w:val="003C56ED"/>
    <w:rsid w:val="003C5927"/>
    <w:rsid w:val="003C694B"/>
    <w:rsid w:val="003C6A88"/>
    <w:rsid w:val="003C718E"/>
    <w:rsid w:val="003C7250"/>
    <w:rsid w:val="003C7C4E"/>
    <w:rsid w:val="003C7D50"/>
    <w:rsid w:val="003C7E74"/>
    <w:rsid w:val="003C7F6C"/>
    <w:rsid w:val="003C7F9E"/>
    <w:rsid w:val="003D04CA"/>
    <w:rsid w:val="003D05D9"/>
    <w:rsid w:val="003D0634"/>
    <w:rsid w:val="003D0A47"/>
    <w:rsid w:val="003D0AEC"/>
    <w:rsid w:val="003D0ED9"/>
    <w:rsid w:val="003D106A"/>
    <w:rsid w:val="003D11C7"/>
    <w:rsid w:val="003D1B31"/>
    <w:rsid w:val="003D1C7D"/>
    <w:rsid w:val="003D2649"/>
    <w:rsid w:val="003D26F8"/>
    <w:rsid w:val="003D28D0"/>
    <w:rsid w:val="003D2A27"/>
    <w:rsid w:val="003D2C95"/>
    <w:rsid w:val="003D3766"/>
    <w:rsid w:val="003D3C60"/>
    <w:rsid w:val="003D3CB6"/>
    <w:rsid w:val="003D3F50"/>
    <w:rsid w:val="003D4654"/>
    <w:rsid w:val="003D46D3"/>
    <w:rsid w:val="003D4A51"/>
    <w:rsid w:val="003D4B32"/>
    <w:rsid w:val="003D4B3D"/>
    <w:rsid w:val="003D4DAD"/>
    <w:rsid w:val="003D5030"/>
    <w:rsid w:val="003D52CA"/>
    <w:rsid w:val="003D5409"/>
    <w:rsid w:val="003D547F"/>
    <w:rsid w:val="003D558A"/>
    <w:rsid w:val="003D5D68"/>
    <w:rsid w:val="003D5ECA"/>
    <w:rsid w:val="003D6575"/>
    <w:rsid w:val="003D65C1"/>
    <w:rsid w:val="003D77B5"/>
    <w:rsid w:val="003D798F"/>
    <w:rsid w:val="003D7F58"/>
    <w:rsid w:val="003E02B3"/>
    <w:rsid w:val="003E05C2"/>
    <w:rsid w:val="003E0CBE"/>
    <w:rsid w:val="003E0D04"/>
    <w:rsid w:val="003E1183"/>
    <w:rsid w:val="003E1222"/>
    <w:rsid w:val="003E165D"/>
    <w:rsid w:val="003E298C"/>
    <w:rsid w:val="003E2D77"/>
    <w:rsid w:val="003E311B"/>
    <w:rsid w:val="003E3909"/>
    <w:rsid w:val="003E3D8F"/>
    <w:rsid w:val="003E4069"/>
    <w:rsid w:val="003E455D"/>
    <w:rsid w:val="003E48D7"/>
    <w:rsid w:val="003E4D90"/>
    <w:rsid w:val="003E4E05"/>
    <w:rsid w:val="003E4EB2"/>
    <w:rsid w:val="003E512F"/>
    <w:rsid w:val="003E518B"/>
    <w:rsid w:val="003E564B"/>
    <w:rsid w:val="003E57EC"/>
    <w:rsid w:val="003E5DBF"/>
    <w:rsid w:val="003E61AA"/>
    <w:rsid w:val="003E65AD"/>
    <w:rsid w:val="003E6A79"/>
    <w:rsid w:val="003E712B"/>
    <w:rsid w:val="003E73F1"/>
    <w:rsid w:val="003E75BB"/>
    <w:rsid w:val="003E7E0B"/>
    <w:rsid w:val="003E7E93"/>
    <w:rsid w:val="003F0736"/>
    <w:rsid w:val="003F077C"/>
    <w:rsid w:val="003F0803"/>
    <w:rsid w:val="003F0D96"/>
    <w:rsid w:val="003F0FAE"/>
    <w:rsid w:val="003F1574"/>
    <w:rsid w:val="003F1B80"/>
    <w:rsid w:val="003F1E1F"/>
    <w:rsid w:val="003F2B16"/>
    <w:rsid w:val="003F3286"/>
    <w:rsid w:val="003F33E6"/>
    <w:rsid w:val="003F373E"/>
    <w:rsid w:val="003F3F1D"/>
    <w:rsid w:val="003F4311"/>
    <w:rsid w:val="003F43D3"/>
    <w:rsid w:val="003F4F93"/>
    <w:rsid w:val="003F5195"/>
    <w:rsid w:val="003F6103"/>
    <w:rsid w:val="003F6297"/>
    <w:rsid w:val="003F68CB"/>
    <w:rsid w:val="003F7494"/>
    <w:rsid w:val="003F74D9"/>
    <w:rsid w:val="003F781D"/>
    <w:rsid w:val="003F79CC"/>
    <w:rsid w:val="003F7FFA"/>
    <w:rsid w:val="00400B6C"/>
    <w:rsid w:val="00401671"/>
    <w:rsid w:val="00401A71"/>
    <w:rsid w:val="00401F78"/>
    <w:rsid w:val="00402513"/>
    <w:rsid w:val="00403265"/>
    <w:rsid w:val="00404401"/>
    <w:rsid w:val="00404767"/>
    <w:rsid w:val="004047F2"/>
    <w:rsid w:val="00404C33"/>
    <w:rsid w:val="004051E8"/>
    <w:rsid w:val="004052D2"/>
    <w:rsid w:val="004063B4"/>
    <w:rsid w:val="00406DCF"/>
    <w:rsid w:val="00406EA2"/>
    <w:rsid w:val="00406FF1"/>
    <w:rsid w:val="004072AA"/>
    <w:rsid w:val="00407CB7"/>
    <w:rsid w:val="004104ED"/>
    <w:rsid w:val="0041055B"/>
    <w:rsid w:val="004108DF"/>
    <w:rsid w:val="00411A5B"/>
    <w:rsid w:val="00411D1E"/>
    <w:rsid w:val="00412078"/>
    <w:rsid w:val="004124F8"/>
    <w:rsid w:val="004128F6"/>
    <w:rsid w:val="00412D8E"/>
    <w:rsid w:val="00412FA7"/>
    <w:rsid w:val="004130C6"/>
    <w:rsid w:val="0041486E"/>
    <w:rsid w:val="004148D7"/>
    <w:rsid w:val="00414D02"/>
    <w:rsid w:val="00414F51"/>
    <w:rsid w:val="004153FA"/>
    <w:rsid w:val="00415483"/>
    <w:rsid w:val="004154D1"/>
    <w:rsid w:val="00415622"/>
    <w:rsid w:val="00415688"/>
    <w:rsid w:val="00415977"/>
    <w:rsid w:val="00415CB9"/>
    <w:rsid w:val="004162DE"/>
    <w:rsid w:val="00416751"/>
    <w:rsid w:val="00416FB5"/>
    <w:rsid w:val="0041726E"/>
    <w:rsid w:val="004178C5"/>
    <w:rsid w:val="00417B67"/>
    <w:rsid w:val="00417CFC"/>
    <w:rsid w:val="00420059"/>
    <w:rsid w:val="0042006A"/>
    <w:rsid w:val="00420ACF"/>
    <w:rsid w:val="0042108E"/>
    <w:rsid w:val="0042120B"/>
    <w:rsid w:val="0042124F"/>
    <w:rsid w:val="00422452"/>
    <w:rsid w:val="0042292E"/>
    <w:rsid w:val="00422A9D"/>
    <w:rsid w:val="00422BCB"/>
    <w:rsid w:val="00422CA3"/>
    <w:rsid w:val="00422FF5"/>
    <w:rsid w:val="00423895"/>
    <w:rsid w:val="00423E27"/>
    <w:rsid w:val="00424153"/>
    <w:rsid w:val="00424759"/>
    <w:rsid w:val="00424E2D"/>
    <w:rsid w:val="0042544B"/>
    <w:rsid w:val="00425787"/>
    <w:rsid w:val="00425DBB"/>
    <w:rsid w:val="00426D0E"/>
    <w:rsid w:val="00426DD1"/>
    <w:rsid w:val="00427C6F"/>
    <w:rsid w:val="0043011A"/>
    <w:rsid w:val="0043055B"/>
    <w:rsid w:val="004306A7"/>
    <w:rsid w:val="00430C49"/>
    <w:rsid w:val="00430D08"/>
    <w:rsid w:val="00430D56"/>
    <w:rsid w:val="00430E0A"/>
    <w:rsid w:val="004310EC"/>
    <w:rsid w:val="00431FD8"/>
    <w:rsid w:val="00432323"/>
    <w:rsid w:val="004325BB"/>
    <w:rsid w:val="00432A09"/>
    <w:rsid w:val="0043333E"/>
    <w:rsid w:val="00433456"/>
    <w:rsid w:val="00433498"/>
    <w:rsid w:val="0043360F"/>
    <w:rsid w:val="00433619"/>
    <w:rsid w:val="004341B8"/>
    <w:rsid w:val="00434AB3"/>
    <w:rsid w:val="00434BA9"/>
    <w:rsid w:val="004354F4"/>
    <w:rsid w:val="00436244"/>
    <w:rsid w:val="004366BB"/>
    <w:rsid w:val="0043675A"/>
    <w:rsid w:val="00436786"/>
    <w:rsid w:val="0043688C"/>
    <w:rsid w:val="00436EB6"/>
    <w:rsid w:val="00436EFF"/>
    <w:rsid w:val="00436FF3"/>
    <w:rsid w:val="004370DB"/>
    <w:rsid w:val="004371B9"/>
    <w:rsid w:val="00437D87"/>
    <w:rsid w:val="004401F5"/>
    <w:rsid w:val="00440619"/>
    <w:rsid w:val="00440659"/>
    <w:rsid w:val="0044066D"/>
    <w:rsid w:val="00440910"/>
    <w:rsid w:val="004409D8"/>
    <w:rsid w:val="00440D2D"/>
    <w:rsid w:val="00440D94"/>
    <w:rsid w:val="00441A1C"/>
    <w:rsid w:val="00441A49"/>
    <w:rsid w:val="00441D78"/>
    <w:rsid w:val="00441D9C"/>
    <w:rsid w:val="00442184"/>
    <w:rsid w:val="004421E1"/>
    <w:rsid w:val="0044284C"/>
    <w:rsid w:val="00442A8B"/>
    <w:rsid w:val="00442D81"/>
    <w:rsid w:val="00443EEF"/>
    <w:rsid w:val="00444732"/>
    <w:rsid w:val="00445241"/>
    <w:rsid w:val="00445244"/>
    <w:rsid w:val="0044543A"/>
    <w:rsid w:val="00445D8F"/>
    <w:rsid w:val="00445F96"/>
    <w:rsid w:val="00445FE2"/>
    <w:rsid w:val="00446384"/>
    <w:rsid w:val="00446415"/>
    <w:rsid w:val="00447412"/>
    <w:rsid w:val="00447E3B"/>
    <w:rsid w:val="00450BC3"/>
    <w:rsid w:val="00450EDC"/>
    <w:rsid w:val="00450FB8"/>
    <w:rsid w:val="00451195"/>
    <w:rsid w:val="004515B8"/>
    <w:rsid w:val="00451750"/>
    <w:rsid w:val="00451797"/>
    <w:rsid w:val="00451A70"/>
    <w:rsid w:val="00451F29"/>
    <w:rsid w:val="004527B6"/>
    <w:rsid w:val="00452945"/>
    <w:rsid w:val="004530E6"/>
    <w:rsid w:val="00453461"/>
    <w:rsid w:val="00453580"/>
    <w:rsid w:val="004536CF"/>
    <w:rsid w:val="00453836"/>
    <w:rsid w:val="004547B5"/>
    <w:rsid w:val="004547F1"/>
    <w:rsid w:val="004550C8"/>
    <w:rsid w:val="004550F4"/>
    <w:rsid w:val="00455466"/>
    <w:rsid w:val="004554AF"/>
    <w:rsid w:val="00455A1C"/>
    <w:rsid w:val="00455C4C"/>
    <w:rsid w:val="00455CB7"/>
    <w:rsid w:val="00455F65"/>
    <w:rsid w:val="00456D95"/>
    <w:rsid w:val="00457971"/>
    <w:rsid w:val="0046014D"/>
    <w:rsid w:val="00460841"/>
    <w:rsid w:val="00460912"/>
    <w:rsid w:val="004614DB"/>
    <w:rsid w:val="00461A3B"/>
    <w:rsid w:val="00461FC0"/>
    <w:rsid w:val="0046211B"/>
    <w:rsid w:val="00462318"/>
    <w:rsid w:val="0046309C"/>
    <w:rsid w:val="004633E6"/>
    <w:rsid w:val="00463C4D"/>
    <w:rsid w:val="00463E0F"/>
    <w:rsid w:val="00463E60"/>
    <w:rsid w:val="004647C1"/>
    <w:rsid w:val="0046480A"/>
    <w:rsid w:val="00464C7A"/>
    <w:rsid w:val="0046527E"/>
    <w:rsid w:val="00465423"/>
    <w:rsid w:val="004655AE"/>
    <w:rsid w:val="00465E52"/>
    <w:rsid w:val="004661D7"/>
    <w:rsid w:val="00466854"/>
    <w:rsid w:val="00466C84"/>
    <w:rsid w:val="0046712A"/>
    <w:rsid w:val="00467577"/>
    <w:rsid w:val="0046760E"/>
    <w:rsid w:val="00467AC1"/>
    <w:rsid w:val="004702F9"/>
    <w:rsid w:val="004703A5"/>
    <w:rsid w:val="00470B15"/>
    <w:rsid w:val="00470F13"/>
    <w:rsid w:val="004712A4"/>
    <w:rsid w:val="004713AD"/>
    <w:rsid w:val="00471EBE"/>
    <w:rsid w:val="00471FA6"/>
    <w:rsid w:val="004721D6"/>
    <w:rsid w:val="00472D9F"/>
    <w:rsid w:val="004731C4"/>
    <w:rsid w:val="0047385B"/>
    <w:rsid w:val="00473E64"/>
    <w:rsid w:val="00473E7C"/>
    <w:rsid w:val="004742F7"/>
    <w:rsid w:val="0047445C"/>
    <w:rsid w:val="004744FD"/>
    <w:rsid w:val="004748DE"/>
    <w:rsid w:val="00475043"/>
    <w:rsid w:val="00475786"/>
    <w:rsid w:val="00475FCE"/>
    <w:rsid w:val="00476310"/>
    <w:rsid w:val="004770F2"/>
    <w:rsid w:val="004774B8"/>
    <w:rsid w:val="004774F6"/>
    <w:rsid w:val="0047774E"/>
    <w:rsid w:val="0048018E"/>
    <w:rsid w:val="004804C7"/>
    <w:rsid w:val="00480826"/>
    <w:rsid w:val="00480915"/>
    <w:rsid w:val="00480D77"/>
    <w:rsid w:val="0048171E"/>
    <w:rsid w:val="00481786"/>
    <w:rsid w:val="00481872"/>
    <w:rsid w:val="00481B4A"/>
    <w:rsid w:val="00481D6B"/>
    <w:rsid w:val="00481E23"/>
    <w:rsid w:val="0048263F"/>
    <w:rsid w:val="0048318D"/>
    <w:rsid w:val="004832D6"/>
    <w:rsid w:val="00483AF2"/>
    <w:rsid w:val="00483BBF"/>
    <w:rsid w:val="00483EAC"/>
    <w:rsid w:val="00484060"/>
    <w:rsid w:val="00484523"/>
    <w:rsid w:val="004847ED"/>
    <w:rsid w:val="00484C20"/>
    <w:rsid w:val="00484C4F"/>
    <w:rsid w:val="004850A3"/>
    <w:rsid w:val="004851B2"/>
    <w:rsid w:val="0048583E"/>
    <w:rsid w:val="0048585A"/>
    <w:rsid w:val="00485867"/>
    <w:rsid w:val="00485D49"/>
    <w:rsid w:val="00485DFA"/>
    <w:rsid w:val="00486101"/>
    <w:rsid w:val="004862BB"/>
    <w:rsid w:val="00486553"/>
    <w:rsid w:val="004867DD"/>
    <w:rsid w:val="00486A8E"/>
    <w:rsid w:val="00486BB8"/>
    <w:rsid w:val="00486E7F"/>
    <w:rsid w:val="00487812"/>
    <w:rsid w:val="00487984"/>
    <w:rsid w:val="00487B8A"/>
    <w:rsid w:val="00487CB5"/>
    <w:rsid w:val="00487ECB"/>
    <w:rsid w:val="0049004B"/>
    <w:rsid w:val="004900D4"/>
    <w:rsid w:val="004901C7"/>
    <w:rsid w:val="004904DC"/>
    <w:rsid w:val="00490F0C"/>
    <w:rsid w:val="00490F17"/>
    <w:rsid w:val="00491077"/>
    <w:rsid w:val="004918B6"/>
    <w:rsid w:val="00491ACB"/>
    <w:rsid w:val="00491DCD"/>
    <w:rsid w:val="00492948"/>
    <w:rsid w:val="00492E9C"/>
    <w:rsid w:val="004934E7"/>
    <w:rsid w:val="0049406C"/>
    <w:rsid w:val="0049408B"/>
    <w:rsid w:val="00494777"/>
    <w:rsid w:val="004949CB"/>
    <w:rsid w:val="00494D89"/>
    <w:rsid w:val="00494F24"/>
    <w:rsid w:val="004954F3"/>
    <w:rsid w:val="00495A65"/>
    <w:rsid w:val="00495C23"/>
    <w:rsid w:val="00496014"/>
    <w:rsid w:val="00496392"/>
    <w:rsid w:val="00496A65"/>
    <w:rsid w:val="00496F9D"/>
    <w:rsid w:val="004972F5"/>
    <w:rsid w:val="0049775A"/>
    <w:rsid w:val="004977A4"/>
    <w:rsid w:val="004A0462"/>
    <w:rsid w:val="004A091F"/>
    <w:rsid w:val="004A0AEB"/>
    <w:rsid w:val="004A1243"/>
    <w:rsid w:val="004A1850"/>
    <w:rsid w:val="004A1D0A"/>
    <w:rsid w:val="004A1F15"/>
    <w:rsid w:val="004A1FD2"/>
    <w:rsid w:val="004A291B"/>
    <w:rsid w:val="004A2A9B"/>
    <w:rsid w:val="004A2C51"/>
    <w:rsid w:val="004A2F1F"/>
    <w:rsid w:val="004A2F94"/>
    <w:rsid w:val="004A3443"/>
    <w:rsid w:val="004A3549"/>
    <w:rsid w:val="004A354B"/>
    <w:rsid w:val="004A3BAD"/>
    <w:rsid w:val="004A495B"/>
    <w:rsid w:val="004A4BC1"/>
    <w:rsid w:val="004A5013"/>
    <w:rsid w:val="004A5040"/>
    <w:rsid w:val="004A50F5"/>
    <w:rsid w:val="004A5BCD"/>
    <w:rsid w:val="004A5FBF"/>
    <w:rsid w:val="004A6259"/>
    <w:rsid w:val="004A6E2F"/>
    <w:rsid w:val="004A6FD9"/>
    <w:rsid w:val="004A711C"/>
    <w:rsid w:val="004A741C"/>
    <w:rsid w:val="004A7C37"/>
    <w:rsid w:val="004B0497"/>
    <w:rsid w:val="004B080F"/>
    <w:rsid w:val="004B0B0C"/>
    <w:rsid w:val="004B0C9D"/>
    <w:rsid w:val="004B11B3"/>
    <w:rsid w:val="004B1CF3"/>
    <w:rsid w:val="004B1E72"/>
    <w:rsid w:val="004B203C"/>
    <w:rsid w:val="004B21A0"/>
    <w:rsid w:val="004B224E"/>
    <w:rsid w:val="004B296C"/>
    <w:rsid w:val="004B29AF"/>
    <w:rsid w:val="004B29C7"/>
    <w:rsid w:val="004B2D8E"/>
    <w:rsid w:val="004B39CD"/>
    <w:rsid w:val="004B4032"/>
    <w:rsid w:val="004B42E5"/>
    <w:rsid w:val="004B4C0A"/>
    <w:rsid w:val="004B4E35"/>
    <w:rsid w:val="004B4FC7"/>
    <w:rsid w:val="004B505D"/>
    <w:rsid w:val="004B5656"/>
    <w:rsid w:val="004B5DA3"/>
    <w:rsid w:val="004B5EF4"/>
    <w:rsid w:val="004B5FFA"/>
    <w:rsid w:val="004B6641"/>
    <w:rsid w:val="004B67AB"/>
    <w:rsid w:val="004B69B6"/>
    <w:rsid w:val="004B6D65"/>
    <w:rsid w:val="004B7B11"/>
    <w:rsid w:val="004C01A9"/>
    <w:rsid w:val="004C05B5"/>
    <w:rsid w:val="004C0CAB"/>
    <w:rsid w:val="004C0F57"/>
    <w:rsid w:val="004C168F"/>
    <w:rsid w:val="004C28F7"/>
    <w:rsid w:val="004C34FB"/>
    <w:rsid w:val="004C395F"/>
    <w:rsid w:val="004C3D24"/>
    <w:rsid w:val="004C42CD"/>
    <w:rsid w:val="004C47ED"/>
    <w:rsid w:val="004C4FFA"/>
    <w:rsid w:val="004C50DE"/>
    <w:rsid w:val="004C5144"/>
    <w:rsid w:val="004C592F"/>
    <w:rsid w:val="004C5FC4"/>
    <w:rsid w:val="004C68A3"/>
    <w:rsid w:val="004C6E79"/>
    <w:rsid w:val="004C71DF"/>
    <w:rsid w:val="004C7639"/>
    <w:rsid w:val="004C791D"/>
    <w:rsid w:val="004C7D60"/>
    <w:rsid w:val="004D09E4"/>
    <w:rsid w:val="004D1952"/>
    <w:rsid w:val="004D1AD0"/>
    <w:rsid w:val="004D2359"/>
    <w:rsid w:val="004D2B03"/>
    <w:rsid w:val="004D2EC8"/>
    <w:rsid w:val="004D34AD"/>
    <w:rsid w:val="004D3A94"/>
    <w:rsid w:val="004D3E28"/>
    <w:rsid w:val="004D473F"/>
    <w:rsid w:val="004D48DF"/>
    <w:rsid w:val="004D6385"/>
    <w:rsid w:val="004D67C8"/>
    <w:rsid w:val="004D6B6B"/>
    <w:rsid w:val="004D6BB0"/>
    <w:rsid w:val="004D6E24"/>
    <w:rsid w:val="004D79F0"/>
    <w:rsid w:val="004E0071"/>
    <w:rsid w:val="004E00E1"/>
    <w:rsid w:val="004E02CC"/>
    <w:rsid w:val="004E0FB9"/>
    <w:rsid w:val="004E0FE2"/>
    <w:rsid w:val="004E132E"/>
    <w:rsid w:val="004E15F7"/>
    <w:rsid w:val="004E17B9"/>
    <w:rsid w:val="004E1BC2"/>
    <w:rsid w:val="004E2564"/>
    <w:rsid w:val="004E2BE9"/>
    <w:rsid w:val="004E2DC4"/>
    <w:rsid w:val="004E2F15"/>
    <w:rsid w:val="004E3352"/>
    <w:rsid w:val="004E3552"/>
    <w:rsid w:val="004E38B9"/>
    <w:rsid w:val="004E43FE"/>
    <w:rsid w:val="004E49D5"/>
    <w:rsid w:val="004E4B3A"/>
    <w:rsid w:val="004E4CAF"/>
    <w:rsid w:val="004E4D62"/>
    <w:rsid w:val="004E4FFB"/>
    <w:rsid w:val="004E50E1"/>
    <w:rsid w:val="004E53A8"/>
    <w:rsid w:val="004E5438"/>
    <w:rsid w:val="004E5573"/>
    <w:rsid w:val="004E5A8A"/>
    <w:rsid w:val="004E5F79"/>
    <w:rsid w:val="004E6038"/>
    <w:rsid w:val="004E62FA"/>
    <w:rsid w:val="004E6567"/>
    <w:rsid w:val="004E7029"/>
    <w:rsid w:val="004E729F"/>
    <w:rsid w:val="004E769E"/>
    <w:rsid w:val="004E7803"/>
    <w:rsid w:val="004F046A"/>
    <w:rsid w:val="004F0807"/>
    <w:rsid w:val="004F082F"/>
    <w:rsid w:val="004F0B7A"/>
    <w:rsid w:val="004F120F"/>
    <w:rsid w:val="004F128B"/>
    <w:rsid w:val="004F1307"/>
    <w:rsid w:val="004F18ED"/>
    <w:rsid w:val="004F22EE"/>
    <w:rsid w:val="004F25C4"/>
    <w:rsid w:val="004F2708"/>
    <w:rsid w:val="004F2B22"/>
    <w:rsid w:val="004F2B9F"/>
    <w:rsid w:val="004F2D5D"/>
    <w:rsid w:val="004F2E55"/>
    <w:rsid w:val="004F35EA"/>
    <w:rsid w:val="004F37A8"/>
    <w:rsid w:val="004F3943"/>
    <w:rsid w:val="004F3EDE"/>
    <w:rsid w:val="004F4053"/>
    <w:rsid w:val="004F45CD"/>
    <w:rsid w:val="004F5C54"/>
    <w:rsid w:val="004F61FE"/>
    <w:rsid w:val="004F64B0"/>
    <w:rsid w:val="004F6661"/>
    <w:rsid w:val="004F71E0"/>
    <w:rsid w:val="004F725E"/>
    <w:rsid w:val="004F7828"/>
    <w:rsid w:val="004F78B9"/>
    <w:rsid w:val="004F7A4B"/>
    <w:rsid w:val="004F7E76"/>
    <w:rsid w:val="005009C5"/>
    <w:rsid w:val="00500EF8"/>
    <w:rsid w:val="005012DB"/>
    <w:rsid w:val="0050152E"/>
    <w:rsid w:val="00501644"/>
    <w:rsid w:val="00501DBF"/>
    <w:rsid w:val="005020ED"/>
    <w:rsid w:val="00502121"/>
    <w:rsid w:val="00502986"/>
    <w:rsid w:val="00502A0F"/>
    <w:rsid w:val="0050338D"/>
    <w:rsid w:val="005036FD"/>
    <w:rsid w:val="005038EF"/>
    <w:rsid w:val="00503D83"/>
    <w:rsid w:val="00503DBE"/>
    <w:rsid w:val="00503DDF"/>
    <w:rsid w:val="00504C74"/>
    <w:rsid w:val="00504F10"/>
    <w:rsid w:val="00505157"/>
    <w:rsid w:val="00505A30"/>
    <w:rsid w:val="00505ABC"/>
    <w:rsid w:val="00505CF5"/>
    <w:rsid w:val="00505D11"/>
    <w:rsid w:val="00505DE1"/>
    <w:rsid w:val="00505EED"/>
    <w:rsid w:val="00505F32"/>
    <w:rsid w:val="005061FC"/>
    <w:rsid w:val="005068AD"/>
    <w:rsid w:val="005070D8"/>
    <w:rsid w:val="005075D7"/>
    <w:rsid w:val="005119D1"/>
    <w:rsid w:val="00512637"/>
    <w:rsid w:val="005126EE"/>
    <w:rsid w:val="00512A09"/>
    <w:rsid w:val="005130A8"/>
    <w:rsid w:val="0051325D"/>
    <w:rsid w:val="00513467"/>
    <w:rsid w:val="00513B70"/>
    <w:rsid w:val="005148D8"/>
    <w:rsid w:val="00514A96"/>
    <w:rsid w:val="005152B9"/>
    <w:rsid w:val="005159AA"/>
    <w:rsid w:val="00515E29"/>
    <w:rsid w:val="00516A46"/>
    <w:rsid w:val="00516E98"/>
    <w:rsid w:val="00516EB4"/>
    <w:rsid w:val="0051725D"/>
    <w:rsid w:val="00517A76"/>
    <w:rsid w:val="00517B93"/>
    <w:rsid w:val="00517F52"/>
    <w:rsid w:val="00517F74"/>
    <w:rsid w:val="0052018C"/>
    <w:rsid w:val="00520329"/>
    <w:rsid w:val="0052032C"/>
    <w:rsid w:val="00520561"/>
    <w:rsid w:val="00520A46"/>
    <w:rsid w:val="00520A49"/>
    <w:rsid w:val="00520B83"/>
    <w:rsid w:val="00520BA8"/>
    <w:rsid w:val="00520C80"/>
    <w:rsid w:val="0052116F"/>
    <w:rsid w:val="00521629"/>
    <w:rsid w:val="0052174E"/>
    <w:rsid w:val="00521C30"/>
    <w:rsid w:val="00521E76"/>
    <w:rsid w:val="005222F9"/>
    <w:rsid w:val="005223D0"/>
    <w:rsid w:val="0052251C"/>
    <w:rsid w:val="005226FC"/>
    <w:rsid w:val="0052328D"/>
    <w:rsid w:val="005236CD"/>
    <w:rsid w:val="00523ABC"/>
    <w:rsid w:val="00523AE3"/>
    <w:rsid w:val="0052402A"/>
    <w:rsid w:val="005247D3"/>
    <w:rsid w:val="005252E4"/>
    <w:rsid w:val="0052533C"/>
    <w:rsid w:val="00525696"/>
    <w:rsid w:val="00525B75"/>
    <w:rsid w:val="00526130"/>
    <w:rsid w:val="00526503"/>
    <w:rsid w:val="005267E5"/>
    <w:rsid w:val="005277CE"/>
    <w:rsid w:val="00527A30"/>
    <w:rsid w:val="00530008"/>
    <w:rsid w:val="00530563"/>
    <w:rsid w:val="00530859"/>
    <w:rsid w:val="00530964"/>
    <w:rsid w:val="0053097C"/>
    <w:rsid w:val="0053103C"/>
    <w:rsid w:val="005313A6"/>
    <w:rsid w:val="005313CF"/>
    <w:rsid w:val="0053147E"/>
    <w:rsid w:val="005322ED"/>
    <w:rsid w:val="00532D08"/>
    <w:rsid w:val="00532DCC"/>
    <w:rsid w:val="00533F6C"/>
    <w:rsid w:val="005340F3"/>
    <w:rsid w:val="0053459A"/>
    <w:rsid w:val="005345AB"/>
    <w:rsid w:val="00534697"/>
    <w:rsid w:val="00534792"/>
    <w:rsid w:val="00534862"/>
    <w:rsid w:val="0053497C"/>
    <w:rsid w:val="00535CFB"/>
    <w:rsid w:val="00536037"/>
    <w:rsid w:val="00536B65"/>
    <w:rsid w:val="00536E21"/>
    <w:rsid w:val="00536F84"/>
    <w:rsid w:val="0053708A"/>
    <w:rsid w:val="005371B0"/>
    <w:rsid w:val="005372B7"/>
    <w:rsid w:val="00540537"/>
    <w:rsid w:val="00540777"/>
    <w:rsid w:val="005407BB"/>
    <w:rsid w:val="005409F1"/>
    <w:rsid w:val="00540A00"/>
    <w:rsid w:val="00541237"/>
    <w:rsid w:val="00541ECD"/>
    <w:rsid w:val="005422B9"/>
    <w:rsid w:val="00542392"/>
    <w:rsid w:val="00542451"/>
    <w:rsid w:val="00542A2F"/>
    <w:rsid w:val="00542F54"/>
    <w:rsid w:val="0054301B"/>
    <w:rsid w:val="00543234"/>
    <w:rsid w:val="005433B4"/>
    <w:rsid w:val="0054343C"/>
    <w:rsid w:val="0054354E"/>
    <w:rsid w:val="00543716"/>
    <w:rsid w:val="00543762"/>
    <w:rsid w:val="00543F85"/>
    <w:rsid w:val="005447CB"/>
    <w:rsid w:val="00544811"/>
    <w:rsid w:val="0054481E"/>
    <w:rsid w:val="00544A92"/>
    <w:rsid w:val="00545605"/>
    <w:rsid w:val="00545765"/>
    <w:rsid w:val="00545A73"/>
    <w:rsid w:val="00545D79"/>
    <w:rsid w:val="005461ED"/>
    <w:rsid w:val="0054629C"/>
    <w:rsid w:val="00546458"/>
    <w:rsid w:val="005472D6"/>
    <w:rsid w:val="0054743D"/>
    <w:rsid w:val="005474E3"/>
    <w:rsid w:val="005475B2"/>
    <w:rsid w:val="005476CD"/>
    <w:rsid w:val="00547950"/>
    <w:rsid w:val="00547CEA"/>
    <w:rsid w:val="0055047C"/>
    <w:rsid w:val="00550574"/>
    <w:rsid w:val="005505F6"/>
    <w:rsid w:val="00550906"/>
    <w:rsid w:val="00550A5A"/>
    <w:rsid w:val="00550C65"/>
    <w:rsid w:val="00550F2E"/>
    <w:rsid w:val="0055105F"/>
    <w:rsid w:val="00551264"/>
    <w:rsid w:val="00551A95"/>
    <w:rsid w:val="005523CD"/>
    <w:rsid w:val="005525EA"/>
    <w:rsid w:val="00552626"/>
    <w:rsid w:val="0055268A"/>
    <w:rsid w:val="005526FE"/>
    <w:rsid w:val="00552705"/>
    <w:rsid w:val="005527DA"/>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1C0"/>
    <w:rsid w:val="005575CF"/>
    <w:rsid w:val="005576DE"/>
    <w:rsid w:val="005602F3"/>
    <w:rsid w:val="00561171"/>
    <w:rsid w:val="005619BE"/>
    <w:rsid w:val="00562087"/>
    <w:rsid w:val="00562171"/>
    <w:rsid w:val="00562CE6"/>
    <w:rsid w:val="00562D8F"/>
    <w:rsid w:val="005630E1"/>
    <w:rsid w:val="0056389A"/>
    <w:rsid w:val="00563B8E"/>
    <w:rsid w:val="00563C9B"/>
    <w:rsid w:val="00563DC4"/>
    <w:rsid w:val="00564507"/>
    <w:rsid w:val="00564835"/>
    <w:rsid w:val="00564B1A"/>
    <w:rsid w:val="0056537F"/>
    <w:rsid w:val="00565572"/>
    <w:rsid w:val="005657FF"/>
    <w:rsid w:val="005658AC"/>
    <w:rsid w:val="005658DF"/>
    <w:rsid w:val="00565E44"/>
    <w:rsid w:val="00566291"/>
    <w:rsid w:val="005663D9"/>
    <w:rsid w:val="00566E34"/>
    <w:rsid w:val="005671ED"/>
    <w:rsid w:val="005676C4"/>
    <w:rsid w:val="005679BE"/>
    <w:rsid w:val="00567A06"/>
    <w:rsid w:val="00567D9E"/>
    <w:rsid w:val="00570C05"/>
    <w:rsid w:val="005718A9"/>
    <w:rsid w:val="00571E15"/>
    <w:rsid w:val="00571E2D"/>
    <w:rsid w:val="00571FCD"/>
    <w:rsid w:val="00572DFF"/>
    <w:rsid w:val="00572E34"/>
    <w:rsid w:val="00572F5D"/>
    <w:rsid w:val="005752D8"/>
    <w:rsid w:val="005756D6"/>
    <w:rsid w:val="005756EA"/>
    <w:rsid w:val="00575AAE"/>
    <w:rsid w:val="005766C1"/>
    <w:rsid w:val="00576902"/>
    <w:rsid w:val="00576AC0"/>
    <w:rsid w:val="00576EE3"/>
    <w:rsid w:val="0057704D"/>
    <w:rsid w:val="005774E3"/>
    <w:rsid w:val="00577EA7"/>
    <w:rsid w:val="00577F52"/>
    <w:rsid w:val="00580092"/>
    <w:rsid w:val="00580190"/>
    <w:rsid w:val="00580B8E"/>
    <w:rsid w:val="00581C9C"/>
    <w:rsid w:val="00582417"/>
    <w:rsid w:val="00582705"/>
    <w:rsid w:val="005828E3"/>
    <w:rsid w:val="00582FDD"/>
    <w:rsid w:val="005832AB"/>
    <w:rsid w:val="00583387"/>
    <w:rsid w:val="0058405F"/>
    <w:rsid w:val="005848FF"/>
    <w:rsid w:val="00584918"/>
    <w:rsid w:val="00585435"/>
    <w:rsid w:val="00585610"/>
    <w:rsid w:val="00585891"/>
    <w:rsid w:val="0058638D"/>
    <w:rsid w:val="00586ABA"/>
    <w:rsid w:val="00587889"/>
    <w:rsid w:val="00587A1F"/>
    <w:rsid w:val="00587C68"/>
    <w:rsid w:val="00587F3B"/>
    <w:rsid w:val="00591280"/>
    <w:rsid w:val="005913DE"/>
    <w:rsid w:val="00591A28"/>
    <w:rsid w:val="00592533"/>
    <w:rsid w:val="005929D2"/>
    <w:rsid w:val="00592EDC"/>
    <w:rsid w:val="00592F61"/>
    <w:rsid w:val="005934E5"/>
    <w:rsid w:val="005936BF"/>
    <w:rsid w:val="0059375E"/>
    <w:rsid w:val="00593DC7"/>
    <w:rsid w:val="00593F9E"/>
    <w:rsid w:val="00594673"/>
    <w:rsid w:val="0059468B"/>
    <w:rsid w:val="0059492B"/>
    <w:rsid w:val="00594C87"/>
    <w:rsid w:val="005952B3"/>
    <w:rsid w:val="005953A2"/>
    <w:rsid w:val="00595769"/>
    <w:rsid w:val="00595964"/>
    <w:rsid w:val="00595AF8"/>
    <w:rsid w:val="00595DA7"/>
    <w:rsid w:val="005962E3"/>
    <w:rsid w:val="005963C5"/>
    <w:rsid w:val="005965A9"/>
    <w:rsid w:val="005968AA"/>
    <w:rsid w:val="005973B7"/>
    <w:rsid w:val="0059749D"/>
    <w:rsid w:val="005A0169"/>
    <w:rsid w:val="005A0CCB"/>
    <w:rsid w:val="005A0D03"/>
    <w:rsid w:val="005A0EC1"/>
    <w:rsid w:val="005A12EB"/>
    <w:rsid w:val="005A13A2"/>
    <w:rsid w:val="005A1571"/>
    <w:rsid w:val="005A16FD"/>
    <w:rsid w:val="005A18BD"/>
    <w:rsid w:val="005A1A20"/>
    <w:rsid w:val="005A1EE8"/>
    <w:rsid w:val="005A1F33"/>
    <w:rsid w:val="005A2200"/>
    <w:rsid w:val="005A2389"/>
    <w:rsid w:val="005A24F9"/>
    <w:rsid w:val="005A251E"/>
    <w:rsid w:val="005A2C95"/>
    <w:rsid w:val="005A2E20"/>
    <w:rsid w:val="005A3F96"/>
    <w:rsid w:val="005A424A"/>
    <w:rsid w:val="005A441E"/>
    <w:rsid w:val="005A4804"/>
    <w:rsid w:val="005A494A"/>
    <w:rsid w:val="005A4F9A"/>
    <w:rsid w:val="005A54A4"/>
    <w:rsid w:val="005A54FB"/>
    <w:rsid w:val="005A5536"/>
    <w:rsid w:val="005A5A81"/>
    <w:rsid w:val="005A5AFE"/>
    <w:rsid w:val="005A60C7"/>
    <w:rsid w:val="005A62DB"/>
    <w:rsid w:val="005A659B"/>
    <w:rsid w:val="005A679E"/>
    <w:rsid w:val="005A6BC5"/>
    <w:rsid w:val="005A7023"/>
    <w:rsid w:val="005A74ED"/>
    <w:rsid w:val="005A7A97"/>
    <w:rsid w:val="005A7F75"/>
    <w:rsid w:val="005B037C"/>
    <w:rsid w:val="005B068F"/>
    <w:rsid w:val="005B0AC9"/>
    <w:rsid w:val="005B11A5"/>
    <w:rsid w:val="005B144C"/>
    <w:rsid w:val="005B149D"/>
    <w:rsid w:val="005B15AA"/>
    <w:rsid w:val="005B164F"/>
    <w:rsid w:val="005B18C8"/>
    <w:rsid w:val="005B1B75"/>
    <w:rsid w:val="005B21EB"/>
    <w:rsid w:val="005B2592"/>
    <w:rsid w:val="005B3A54"/>
    <w:rsid w:val="005B4D36"/>
    <w:rsid w:val="005B4E08"/>
    <w:rsid w:val="005B514D"/>
    <w:rsid w:val="005B5151"/>
    <w:rsid w:val="005B53D8"/>
    <w:rsid w:val="005B62F2"/>
    <w:rsid w:val="005B727E"/>
    <w:rsid w:val="005B73B1"/>
    <w:rsid w:val="005B7596"/>
    <w:rsid w:val="005B77E4"/>
    <w:rsid w:val="005B79CD"/>
    <w:rsid w:val="005B7D08"/>
    <w:rsid w:val="005C0022"/>
    <w:rsid w:val="005C0843"/>
    <w:rsid w:val="005C1B99"/>
    <w:rsid w:val="005C1D98"/>
    <w:rsid w:val="005C1DB2"/>
    <w:rsid w:val="005C2233"/>
    <w:rsid w:val="005C3294"/>
    <w:rsid w:val="005C371F"/>
    <w:rsid w:val="005C3869"/>
    <w:rsid w:val="005C46AA"/>
    <w:rsid w:val="005C4A10"/>
    <w:rsid w:val="005C5E27"/>
    <w:rsid w:val="005C6423"/>
    <w:rsid w:val="005C6493"/>
    <w:rsid w:val="005C67B2"/>
    <w:rsid w:val="005C67E3"/>
    <w:rsid w:val="005C7929"/>
    <w:rsid w:val="005C79CB"/>
    <w:rsid w:val="005C7A96"/>
    <w:rsid w:val="005D0147"/>
    <w:rsid w:val="005D04CD"/>
    <w:rsid w:val="005D12BA"/>
    <w:rsid w:val="005D1346"/>
    <w:rsid w:val="005D135B"/>
    <w:rsid w:val="005D152D"/>
    <w:rsid w:val="005D1C5C"/>
    <w:rsid w:val="005D216A"/>
    <w:rsid w:val="005D21ED"/>
    <w:rsid w:val="005D2538"/>
    <w:rsid w:val="005D26AC"/>
    <w:rsid w:val="005D31C9"/>
    <w:rsid w:val="005D3469"/>
    <w:rsid w:val="005D35D9"/>
    <w:rsid w:val="005D36C8"/>
    <w:rsid w:val="005D37FD"/>
    <w:rsid w:val="005D406F"/>
    <w:rsid w:val="005D4366"/>
    <w:rsid w:val="005D46C5"/>
    <w:rsid w:val="005D521F"/>
    <w:rsid w:val="005D56C5"/>
    <w:rsid w:val="005D5743"/>
    <w:rsid w:val="005D5F51"/>
    <w:rsid w:val="005D6294"/>
    <w:rsid w:val="005D755B"/>
    <w:rsid w:val="005D7AEB"/>
    <w:rsid w:val="005D7C51"/>
    <w:rsid w:val="005E0ED5"/>
    <w:rsid w:val="005E117D"/>
    <w:rsid w:val="005E17A2"/>
    <w:rsid w:val="005E1908"/>
    <w:rsid w:val="005E1C6A"/>
    <w:rsid w:val="005E1F90"/>
    <w:rsid w:val="005E26D2"/>
    <w:rsid w:val="005E2BEC"/>
    <w:rsid w:val="005E2C6E"/>
    <w:rsid w:val="005E347B"/>
    <w:rsid w:val="005E351B"/>
    <w:rsid w:val="005E3B62"/>
    <w:rsid w:val="005E3C30"/>
    <w:rsid w:val="005E4535"/>
    <w:rsid w:val="005E45A0"/>
    <w:rsid w:val="005E4779"/>
    <w:rsid w:val="005E4A5F"/>
    <w:rsid w:val="005E548F"/>
    <w:rsid w:val="005E5779"/>
    <w:rsid w:val="005E57E6"/>
    <w:rsid w:val="005E5855"/>
    <w:rsid w:val="005E58C9"/>
    <w:rsid w:val="005E5A7F"/>
    <w:rsid w:val="005E5B36"/>
    <w:rsid w:val="005E5DEC"/>
    <w:rsid w:val="005E5F42"/>
    <w:rsid w:val="005E61DA"/>
    <w:rsid w:val="005E6567"/>
    <w:rsid w:val="005E6A0A"/>
    <w:rsid w:val="005E6B6A"/>
    <w:rsid w:val="005E6BB6"/>
    <w:rsid w:val="005E6BCB"/>
    <w:rsid w:val="005E7063"/>
    <w:rsid w:val="005E72C7"/>
    <w:rsid w:val="005E7A5F"/>
    <w:rsid w:val="005F0C8A"/>
    <w:rsid w:val="005F11BD"/>
    <w:rsid w:val="005F11BF"/>
    <w:rsid w:val="005F130E"/>
    <w:rsid w:val="005F17E8"/>
    <w:rsid w:val="005F254B"/>
    <w:rsid w:val="005F2968"/>
    <w:rsid w:val="005F339B"/>
    <w:rsid w:val="005F35B7"/>
    <w:rsid w:val="005F38C6"/>
    <w:rsid w:val="005F38FE"/>
    <w:rsid w:val="005F393E"/>
    <w:rsid w:val="005F3DFB"/>
    <w:rsid w:val="005F515F"/>
    <w:rsid w:val="005F52C8"/>
    <w:rsid w:val="005F54E5"/>
    <w:rsid w:val="005F5730"/>
    <w:rsid w:val="005F5EE3"/>
    <w:rsid w:val="005F647D"/>
    <w:rsid w:val="005F64AE"/>
    <w:rsid w:val="005F70DD"/>
    <w:rsid w:val="005F7130"/>
    <w:rsid w:val="005F72C5"/>
    <w:rsid w:val="005F78F1"/>
    <w:rsid w:val="005F7B7D"/>
    <w:rsid w:val="005F7CE1"/>
    <w:rsid w:val="005F7DA1"/>
    <w:rsid w:val="0060001F"/>
    <w:rsid w:val="00600B6B"/>
    <w:rsid w:val="00600DB0"/>
    <w:rsid w:val="00600FF5"/>
    <w:rsid w:val="00601449"/>
    <w:rsid w:val="006019EF"/>
    <w:rsid w:val="006021F3"/>
    <w:rsid w:val="0060220C"/>
    <w:rsid w:val="00602227"/>
    <w:rsid w:val="00602805"/>
    <w:rsid w:val="006028A9"/>
    <w:rsid w:val="00602AA1"/>
    <w:rsid w:val="00602FF8"/>
    <w:rsid w:val="006030CB"/>
    <w:rsid w:val="00603101"/>
    <w:rsid w:val="0060381B"/>
    <w:rsid w:val="00603836"/>
    <w:rsid w:val="006038A1"/>
    <w:rsid w:val="00604E22"/>
    <w:rsid w:val="0060504A"/>
    <w:rsid w:val="0060556A"/>
    <w:rsid w:val="00605737"/>
    <w:rsid w:val="0060591C"/>
    <w:rsid w:val="00606414"/>
    <w:rsid w:val="00606429"/>
    <w:rsid w:val="00606749"/>
    <w:rsid w:val="00606A41"/>
    <w:rsid w:val="00606BDD"/>
    <w:rsid w:val="00607237"/>
    <w:rsid w:val="006074E5"/>
    <w:rsid w:val="006075E1"/>
    <w:rsid w:val="00607682"/>
    <w:rsid w:val="006079E0"/>
    <w:rsid w:val="00607C66"/>
    <w:rsid w:val="006100CB"/>
    <w:rsid w:val="00610277"/>
    <w:rsid w:val="006102FC"/>
    <w:rsid w:val="00610483"/>
    <w:rsid w:val="006113B4"/>
    <w:rsid w:val="006115BF"/>
    <w:rsid w:val="0061175C"/>
    <w:rsid w:val="0061178B"/>
    <w:rsid w:val="00611D0F"/>
    <w:rsid w:val="00611D8D"/>
    <w:rsid w:val="00611E1E"/>
    <w:rsid w:val="00612464"/>
    <w:rsid w:val="0061251A"/>
    <w:rsid w:val="00612AE6"/>
    <w:rsid w:val="00612E8A"/>
    <w:rsid w:val="006131E3"/>
    <w:rsid w:val="0061329C"/>
    <w:rsid w:val="00613731"/>
    <w:rsid w:val="00613ED1"/>
    <w:rsid w:val="00614382"/>
    <w:rsid w:val="00614FAF"/>
    <w:rsid w:val="006150E9"/>
    <w:rsid w:val="006152C6"/>
    <w:rsid w:val="00615555"/>
    <w:rsid w:val="006162CC"/>
    <w:rsid w:val="00616A64"/>
    <w:rsid w:val="00616F16"/>
    <w:rsid w:val="00616F21"/>
    <w:rsid w:val="00617064"/>
    <w:rsid w:val="0061728D"/>
    <w:rsid w:val="00617554"/>
    <w:rsid w:val="00617C50"/>
    <w:rsid w:val="00617E5E"/>
    <w:rsid w:val="00620052"/>
    <w:rsid w:val="006201E2"/>
    <w:rsid w:val="006203A3"/>
    <w:rsid w:val="00620AB5"/>
    <w:rsid w:val="00621644"/>
    <w:rsid w:val="00622091"/>
    <w:rsid w:val="00622537"/>
    <w:rsid w:val="00623192"/>
    <w:rsid w:val="00623549"/>
    <w:rsid w:val="006236B5"/>
    <w:rsid w:val="00623837"/>
    <w:rsid w:val="00623A6A"/>
    <w:rsid w:val="00623F75"/>
    <w:rsid w:val="00625FEA"/>
    <w:rsid w:val="00626289"/>
    <w:rsid w:val="00626BA3"/>
    <w:rsid w:val="00626C25"/>
    <w:rsid w:val="00627124"/>
    <w:rsid w:val="0062725D"/>
    <w:rsid w:val="0062773C"/>
    <w:rsid w:val="006277D8"/>
    <w:rsid w:val="00627900"/>
    <w:rsid w:val="006306A4"/>
    <w:rsid w:val="006306C1"/>
    <w:rsid w:val="00630856"/>
    <w:rsid w:val="00630C2E"/>
    <w:rsid w:val="0063144C"/>
    <w:rsid w:val="00631652"/>
    <w:rsid w:val="00631989"/>
    <w:rsid w:val="00632365"/>
    <w:rsid w:val="006328C3"/>
    <w:rsid w:val="006329BC"/>
    <w:rsid w:val="0063301C"/>
    <w:rsid w:val="0063325C"/>
    <w:rsid w:val="006332BE"/>
    <w:rsid w:val="00633D83"/>
    <w:rsid w:val="006340D4"/>
    <w:rsid w:val="00634182"/>
    <w:rsid w:val="0063459A"/>
    <w:rsid w:val="00634767"/>
    <w:rsid w:val="0063484A"/>
    <w:rsid w:val="00634C9F"/>
    <w:rsid w:val="006353F3"/>
    <w:rsid w:val="00635752"/>
    <w:rsid w:val="00635781"/>
    <w:rsid w:val="00636029"/>
    <w:rsid w:val="0063609D"/>
    <w:rsid w:val="006361E1"/>
    <w:rsid w:val="00637688"/>
    <w:rsid w:val="006377BB"/>
    <w:rsid w:val="006378CD"/>
    <w:rsid w:val="00637A86"/>
    <w:rsid w:val="00637E7E"/>
    <w:rsid w:val="00640312"/>
    <w:rsid w:val="006409B2"/>
    <w:rsid w:val="006421F1"/>
    <w:rsid w:val="00642279"/>
    <w:rsid w:val="006424D6"/>
    <w:rsid w:val="00642C92"/>
    <w:rsid w:val="00642F30"/>
    <w:rsid w:val="006432F4"/>
    <w:rsid w:val="0064422C"/>
    <w:rsid w:val="00644260"/>
    <w:rsid w:val="006443C5"/>
    <w:rsid w:val="00644544"/>
    <w:rsid w:val="00644712"/>
    <w:rsid w:val="00644A98"/>
    <w:rsid w:val="00645B0C"/>
    <w:rsid w:val="00645DAD"/>
    <w:rsid w:val="00646215"/>
    <w:rsid w:val="00646568"/>
    <w:rsid w:val="00646579"/>
    <w:rsid w:val="00646988"/>
    <w:rsid w:val="00646EAD"/>
    <w:rsid w:val="00646EB6"/>
    <w:rsid w:val="00646F4C"/>
    <w:rsid w:val="00647A12"/>
    <w:rsid w:val="00647AAF"/>
    <w:rsid w:val="00651239"/>
    <w:rsid w:val="006519DA"/>
    <w:rsid w:val="00651EF3"/>
    <w:rsid w:val="006524E4"/>
    <w:rsid w:val="0065276E"/>
    <w:rsid w:val="006528E1"/>
    <w:rsid w:val="00652A64"/>
    <w:rsid w:val="00652AEE"/>
    <w:rsid w:val="00652CF8"/>
    <w:rsid w:val="00652DCC"/>
    <w:rsid w:val="00653753"/>
    <w:rsid w:val="006549EE"/>
    <w:rsid w:val="00654ECA"/>
    <w:rsid w:val="00655EC3"/>
    <w:rsid w:val="006576C2"/>
    <w:rsid w:val="00657992"/>
    <w:rsid w:val="006579F5"/>
    <w:rsid w:val="00660624"/>
    <w:rsid w:val="00661756"/>
    <w:rsid w:val="00661D5F"/>
    <w:rsid w:val="0066239A"/>
    <w:rsid w:val="00662BB7"/>
    <w:rsid w:val="00662FFC"/>
    <w:rsid w:val="006630B6"/>
    <w:rsid w:val="00663662"/>
    <w:rsid w:val="00663720"/>
    <w:rsid w:val="00663E21"/>
    <w:rsid w:val="006640D9"/>
    <w:rsid w:val="00664474"/>
    <w:rsid w:val="00664F9D"/>
    <w:rsid w:val="00665D54"/>
    <w:rsid w:val="00666C39"/>
    <w:rsid w:val="00666E0D"/>
    <w:rsid w:val="00666EE2"/>
    <w:rsid w:val="006670E3"/>
    <w:rsid w:val="00667E43"/>
    <w:rsid w:val="006703A8"/>
    <w:rsid w:val="0067048D"/>
    <w:rsid w:val="00670570"/>
    <w:rsid w:val="00670FA7"/>
    <w:rsid w:val="006713A8"/>
    <w:rsid w:val="00671689"/>
    <w:rsid w:val="006718A7"/>
    <w:rsid w:val="0067225E"/>
    <w:rsid w:val="006722C4"/>
    <w:rsid w:val="006722D8"/>
    <w:rsid w:val="0067271A"/>
    <w:rsid w:val="0067274A"/>
    <w:rsid w:val="00672FCC"/>
    <w:rsid w:val="0067351F"/>
    <w:rsid w:val="00673D73"/>
    <w:rsid w:val="00673EB3"/>
    <w:rsid w:val="00673F74"/>
    <w:rsid w:val="0067469B"/>
    <w:rsid w:val="00674E26"/>
    <w:rsid w:val="0067506D"/>
    <w:rsid w:val="0067551D"/>
    <w:rsid w:val="00675A13"/>
    <w:rsid w:val="00675B95"/>
    <w:rsid w:val="00675F9C"/>
    <w:rsid w:val="006760BF"/>
    <w:rsid w:val="00676484"/>
    <w:rsid w:val="0067678E"/>
    <w:rsid w:val="0067682D"/>
    <w:rsid w:val="00676867"/>
    <w:rsid w:val="0067715D"/>
    <w:rsid w:val="006771C2"/>
    <w:rsid w:val="006772DD"/>
    <w:rsid w:val="0067736C"/>
    <w:rsid w:val="006776CF"/>
    <w:rsid w:val="0067781C"/>
    <w:rsid w:val="00677931"/>
    <w:rsid w:val="00677DFE"/>
    <w:rsid w:val="00677F3C"/>
    <w:rsid w:val="00677F85"/>
    <w:rsid w:val="006801F3"/>
    <w:rsid w:val="00680275"/>
    <w:rsid w:val="006805DA"/>
    <w:rsid w:val="0068079A"/>
    <w:rsid w:val="006807CA"/>
    <w:rsid w:val="00680E61"/>
    <w:rsid w:val="00680FAE"/>
    <w:rsid w:val="00681072"/>
    <w:rsid w:val="00681988"/>
    <w:rsid w:val="00681A67"/>
    <w:rsid w:val="00681D95"/>
    <w:rsid w:val="00681EF1"/>
    <w:rsid w:val="006824F0"/>
    <w:rsid w:val="00682943"/>
    <w:rsid w:val="00682CD8"/>
    <w:rsid w:val="00682F7D"/>
    <w:rsid w:val="0068384D"/>
    <w:rsid w:val="00683D59"/>
    <w:rsid w:val="006845DC"/>
    <w:rsid w:val="006846BC"/>
    <w:rsid w:val="00684747"/>
    <w:rsid w:val="006850F9"/>
    <w:rsid w:val="00685CAD"/>
    <w:rsid w:val="00686857"/>
    <w:rsid w:val="00686BF8"/>
    <w:rsid w:val="00686DE7"/>
    <w:rsid w:val="00687299"/>
    <w:rsid w:val="006873EA"/>
    <w:rsid w:val="0068760C"/>
    <w:rsid w:val="00687619"/>
    <w:rsid w:val="00690009"/>
    <w:rsid w:val="00690A61"/>
    <w:rsid w:val="00690DA7"/>
    <w:rsid w:val="0069116D"/>
    <w:rsid w:val="006916C1"/>
    <w:rsid w:val="006919A4"/>
    <w:rsid w:val="00691B24"/>
    <w:rsid w:val="006924F5"/>
    <w:rsid w:val="00692F5B"/>
    <w:rsid w:val="006930ED"/>
    <w:rsid w:val="00693151"/>
    <w:rsid w:val="0069351D"/>
    <w:rsid w:val="006944B6"/>
    <w:rsid w:val="00694531"/>
    <w:rsid w:val="00694CC1"/>
    <w:rsid w:val="00694DA1"/>
    <w:rsid w:val="00694F86"/>
    <w:rsid w:val="0069501E"/>
    <w:rsid w:val="00695616"/>
    <w:rsid w:val="00696579"/>
    <w:rsid w:val="00696BB4"/>
    <w:rsid w:val="00696C20"/>
    <w:rsid w:val="00696E60"/>
    <w:rsid w:val="00697F5E"/>
    <w:rsid w:val="006A02CF"/>
    <w:rsid w:val="006A0BCE"/>
    <w:rsid w:val="006A0D92"/>
    <w:rsid w:val="006A0DE1"/>
    <w:rsid w:val="006A0E28"/>
    <w:rsid w:val="006A1FA4"/>
    <w:rsid w:val="006A28E3"/>
    <w:rsid w:val="006A2969"/>
    <w:rsid w:val="006A2F60"/>
    <w:rsid w:val="006A37B9"/>
    <w:rsid w:val="006A3FA7"/>
    <w:rsid w:val="006A459E"/>
    <w:rsid w:val="006A5158"/>
    <w:rsid w:val="006A5647"/>
    <w:rsid w:val="006A56C7"/>
    <w:rsid w:val="006A5A16"/>
    <w:rsid w:val="006A7020"/>
    <w:rsid w:val="006A772E"/>
    <w:rsid w:val="006A7E97"/>
    <w:rsid w:val="006A7EA5"/>
    <w:rsid w:val="006B06F4"/>
    <w:rsid w:val="006B083C"/>
    <w:rsid w:val="006B0D3D"/>
    <w:rsid w:val="006B0E1C"/>
    <w:rsid w:val="006B10D3"/>
    <w:rsid w:val="006B12EC"/>
    <w:rsid w:val="006B1308"/>
    <w:rsid w:val="006B13E9"/>
    <w:rsid w:val="006B14AD"/>
    <w:rsid w:val="006B1538"/>
    <w:rsid w:val="006B17D1"/>
    <w:rsid w:val="006B2013"/>
    <w:rsid w:val="006B210D"/>
    <w:rsid w:val="006B2159"/>
    <w:rsid w:val="006B2662"/>
    <w:rsid w:val="006B2921"/>
    <w:rsid w:val="006B2BD6"/>
    <w:rsid w:val="006B2C15"/>
    <w:rsid w:val="006B2D51"/>
    <w:rsid w:val="006B2D68"/>
    <w:rsid w:val="006B2F18"/>
    <w:rsid w:val="006B3A7A"/>
    <w:rsid w:val="006B3B54"/>
    <w:rsid w:val="006B3D61"/>
    <w:rsid w:val="006B5637"/>
    <w:rsid w:val="006B577C"/>
    <w:rsid w:val="006B5AFF"/>
    <w:rsid w:val="006B63F6"/>
    <w:rsid w:val="006B7A27"/>
    <w:rsid w:val="006B7A79"/>
    <w:rsid w:val="006B7B09"/>
    <w:rsid w:val="006B7D98"/>
    <w:rsid w:val="006C0185"/>
    <w:rsid w:val="006C0707"/>
    <w:rsid w:val="006C0A86"/>
    <w:rsid w:val="006C0AD6"/>
    <w:rsid w:val="006C0E50"/>
    <w:rsid w:val="006C14F5"/>
    <w:rsid w:val="006C1899"/>
    <w:rsid w:val="006C1C49"/>
    <w:rsid w:val="006C1C4A"/>
    <w:rsid w:val="006C1C5E"/>
    <w:rsid w:val="006C1DA8"/>
    <w:rsid w:val="006C21D2"/>
    <w:rsid w:val="006C24CC"/>
    <w:rsid w:val="006C2964"/>
    <w:rsid w:val="006C2D04"/>
    <w:rsid w:val="006C2EDD"/>
    <w:rsid w:val="006C36DC"/>
    <w:rsid w:val="006C3807"/>
    <w:rsid w:val="006C3948"/>
    <w:rsid w:val="006C3C4E"/>
    <w:rsid w:val="006C3FCB"/>
    <w:rsid w:val="006C46E0"/>
    <w:rsid w:val="006C480D"/>
    <w:rsid w:val="006C4FBA"/>
    <w:rsid w:val="006C5083"/>
    <w:rsid w:val="006C5437"/>
    <w:rsid w:val="006C545A"/>
    <w:rsid w:val="006C5574"/>
    <w:rsid w:val="006C5681"/>
    <w:rsid w:val="006C628C"/>
    <w:rsid w:val="006C65A1"/>
    <w:rsid w:val="006C6F40"/>
    <w:rsid w:val="006C74AF"/>
    <w:rsid w:val="006C74FC"/>
    <w:rsid w:val="006C768A"/>
    <w:rsid w:val="006C784F"/>
    <w:rsid w:val="006C7EA0"/>
    <w:rsid w:val="006C7F91"/>
    <w:rsid w:val="006D0B17"/>
    <w:rsid w:val="006D0FC3"/>
    <w:rsid w:val="006D103F"/>
    <w:rsid w:val="006D11FF"/>
    <w:rsid w:val="006D1AEB"/>
    <w:rsid w:val="006D2503"/>
    <w:rsid w:val="006D2656"/>
    <w:rsid w:val="006D2786"/>
    <w:rsid w:val="006D2D78"/>
    <w:rsid w:val="006D30EA"/>
    <w:rsid w:val="006D39C1"/>
    <w:rsid w:val="006D3C06"/>
    <w:rsid w:val="006D43B6"/>
    <w:rsid w:val="006D45CE"/>
    <w:rsid w:val="006D45F4"/>
    <w:rsid w:val="006D53BC"/>
    <w:rsid w:val="006D57EE"/>
    <w:rsid w:val="006D59BE"/>
    <w:rsid w:val="006D5DB9"/>
    <w:rsid w:val="006D5DD3"/>
    <w:rsid w:val="006D65A1"/>
    <w:rsid w:val="006D6752"/>
    <w:rsid w:val="006D69E8"/>
    <w:rsid w:val="006D7BBD"/>
    <w:rsid w:val="006E06F3"/>
    <w:rsid w:val="006E0D5B"/>
    <w:rsid w:val="006E10CC"/>
    <w:rsid w:val="006E11A0"/>
    <w:rsid w:val="006E1A61"/>
    <w:rsid w:val="006E1F2D"/>
    <w:rsid w:val="006E317F"/>
    <w:rsid w:val="006E31CC"/>
    <w:rsid w:val="006E35B7"/>
    <w:rsid w:val="006E35C3"/>
    <w:rsid w:val="006E3703"/>
    <w:rsid w:val="006E4268"/>
    <w:rsid w:val="006E4479"/>
    <w:rsid w:val="006E4525"/>
    <w:rsid w:val="006E5892"/>
    <w:rsid w:val="006E5AEE"/>
    <w:rsid w:val="006E67B7"/>
    <w:rsid w:val="006E698A"/>
    <w:rsid w:val="006E719E"/>
    <w:rsid w:val="006E7E87"/>
    <w:rsid w:val="006F004A"/>
    <w:rsid w:val="006F08AF"/>
    <w:rsid w:val="006F0972"/>
    <w:rsid w:val="006F0AF5"/>
    <w:rsid w:val="006F0F6F"/>
    <w:rsid w:val="006F0F73"/>
    <w:rsid w:val="006F13F1"/>
    <w:rsid w:val="006F14DD"/>
    <w:rsid w:val="006F1541"/>
    <w:rsid w:val="006F1E9D"/>
    <w:rsid w:val="006F26AB"/>
    <w:rsid w:val="006F302B"/>
    <w:rsid w:val="006F3070"/>
    <w:rsid w:val="006F33E1"/>
    <w:rsid w:val="006F34BA"/>
    <w:rsid w:val="006F3752"/>
    <w:rsid w:val="006F3B70"/>
    <w:rsid w:val="006F3CE3"/>
    <w:rsid w:val="006F4036"/>
    <w:rsid w:val="006F40EA"/>
    <w:rsid w:val="006F4581"/>
    <w:rsid w:val="006F4740"/>
    <w:rsid w:val="006F4A74"/>
    <w:rsid w:val="006F50FA"/>
    <w:rsid w:val="006F5432"/>
    <w:rsid w:val="006F5943"/>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84D"/>
    <w:rsid w:val="00703966"/>
    <w:rsid w:val="00703D8B"/>
    <w:rsid w:val="00703E4F"/>
    <w:rsid w:val="00704028"/>
    <w:rsid w:val="007045A9"/>
    <w:rsid w:val="0070522A"/>
    <w:rsid w:val="00705725"/>
    <w:rsid w:val="00705882"/>
    <w:rsid w:val="00706079"/>
    <w:rsid w:val="0070608A"/>
    <w:rsid w:val="00706CD9"/>
    <w:rsid w:val="007070A5"/>
    <w:rsid w:val="007073EF"/>
    <w:rsid w:val="00707954"/>
    <w:rsid w:val="00707B41"/>
    <w:rsid w:val="00707E4A"/>
    <w:rsid w:val="0071025D"/>
    <w:rsid w:val="0071032C"/>
    <w:rsid w:val="00710763"/>
    <w:rsid w:val="00710818"/>
    <w:rsid w:val="00710866"/>
    <w:rsid w:val="00710987"/>
    <w:rsid w:val="007112A6"/>
    <w:rsid w:val="00711528"/>
    <w:rsid w:val="00711BD6"/>
    <w:rsid w:val="007121AB"/>
    <w:rsid w:val="007123A6"/>
    <w:rsid w:val="00712999"/>
    <w:rsid w:val="00712AE7"/>
    <w:rsid w:val="00712F1F"/>
    <w:rsid w:val="0071329B"/>
    <w:rsid w:val="007136C1"/>
    <w:rsid w:val="00713DBE"/>
    <w:rsid w:val="00713E23"/>
    <w:rsid w:val="007145C2"/>
    <w:rsid w:val="00714682"/>
    <w:rsid w:val="00714C6B"/>
    <w:rsid w:val="00714EA8"/>
    <w:rsid w:val="00714F0E"/>
    <w:rsid w:val="007153BB"/>
    <w:rsid w:val="007159C0"/>
    <w:rsid w:val="00715B99"/>
    <w:rsid w:val="00715CC6"/>
    <w:rsid w:val="0071679C"/>
    <w:rsid w:val="00717044"/>
    <w:rsid w:val="00717749"/>
    <w:rsid w:val="00717A9F"/>
    <w:rsid w:val="00717CF5"/>
    <w:rsid w:val="007201AF"/>
    <w:rsid w:val="0072064D"/>
    <w:rsid w:val="00720A8B"/>
    <w:rsid w:val="00721018"/>
    <w:rsid w:val="00721031"/>
    <w:rsid w:val="007212C2"/>
    <w:rsid w:val="00721902"/>
    <w:rsid w:val="00721914"/>
    <w:rsid w:val="00721F4A"/>
    <w:rsid w:val="007227FB"/>
    <w:rsid w:val="00722B10"/>
    <w:rsid w:val="00723297"/>
    <w:rsid w:val="00723B2A"/>
    <w:rsid w:val="00723C38"/>
    <w:rsid w:val="0072410C"/>
    <w:rsid w:val="00724131"/>
    <w:rsid w:val="00724254"/>
    <w:rsid w:val="0072460D"/>
    <w:rsid w:val="00724908"/>
    <w:rsid w:val="00724E79"/>
    <w:rsid w:val="00724EB3"/>
    <w:rsid w:val="00724FD5"/>
    <w:rsid w:val="007252DB"/>
    <w:rsid w:val="007261A9"/>
    <w:rsid w:val="007269B3"/>
    <w:rsid w:val="00726DB8"/>
    <w:rsid w:val="00727030"/>
    <w:rsid w:val="007277FF"/>
    <w:rsid w:val="0072791F"/>
    <w:rsid w:val="00727E8C"/>
    <w:rsid w:val="00727EE3"/>
    <w:rsid w:val="00727FE4"/>
    <w:rsid w:val="007301E7"/>
    <w:rsid w:val="00730355"/>
    <w:rsid w:val="007303DE"/>
    <w:rsid w:val="00730A79"/>
    <w:rsid w:val="00730B56"/>
    <w:rsid w:val="00731160"/>
    <w:rsid w:val="007312DD"/>
    <w:rsid w:val="00731D27"/>
    <w:rsid w:val="0073237F"/>
    <w:rsid w:val="007328B8"/>
    <w:rsid w:val="00732FC2"/>
    <w:rsid w:val="00733422"/>
    <w:rsid w:val="00733B7B"/>
    <w:rsid w:val="00733D90"/>
    <w:rsid w:val="00734257"/>
    <w:rsid w:val="0073456E"/>
    <w:rsid w:val="00734613"/>
    <w:rsid w:val="007349FE"/>
    <w:rsid w:val="00735A1C"/>
    <w:rsid w:val="00735B0D"/>
    <w:rsid w:val="00735D18"/>
    <w:rsid w:val="0073626D"/>
    <w:rsid w:val="007367D6"/>
    <w:rsid w:val="00736989"/>
    <w:rsid w:val="00737069"/>
    <w:rsid w:val="007378F3"/>
    <w:rsid w:val="00737C74"/>
    <w:rsid w:val="00737F7E"/>
    <w:rsid w:val="00737F85"/>
    <w:rsid w:val="0074005C"/>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5B3"/>
    <w:rsid w:val="007447D9"/>
    <w:rsid w:val="0074524D"/>
    <w:rsid w:val="00745996"/>
    <w:rsid w:val="00745B2B"/>
    <w:rsid w:val="00745CA6"/>
    <w:rsid w:val="00745F77"/>
    <w:rsid w:val="007461BC"/>
    <w:rsid w:val="00746E5A"/>
    <w:rsid w:val="00746EDD"/>
    <w:rsid w:val="00747066"/>
    <w:rsid w:val="007475DC"/>
    <w:rsid w:val="00747B18"/>
    <w:rsid w:val="00750D0D"/>
    <w:rsid w:val="00750D66"/>
    <w:rsid w:val="0075115B"/>
    <w:rsid w:val="0075187F"/>
    <w:rsid w:val="0075191C"/>
    <w:rsid w:val="00751BD4"/>
    <w:rsid w:val="00751E55"/>
    <w:rsid w:val="007526E3"/>
    <w:rsid w:val="00752973"/>
    <w:rsid w:val="007532CF"/>
    <w:rsid w:val="007532D2"/>
    <w:rsid w:val="00753600"/>
    <w:rsid w:val="007538E7"/>
    <w:rsid w:val="00753EBB"/>
    <w:rsid w:val="0075411F"/>
    <w:rsid w:val="007544B1"/>
    <w:rsid w:val="0075510B"/>
    <w:rsid w:val="00755208"/>
    <w:rsid w:val="00755692"/>
    <w:rsid w:val="00755A61"/>
    <w:rsid w:val="00755A9F"/>
    <w:rsid w:val="00756489"/>
    <w:rsid w:val="007570C9"/>
    <w:rsid w:val="0075711A"/>
    <w:rsid w:val="007573FA"/>
    <w:rsid w:val="0076030B"/>
    <w:rsid w:val="00760CB0"/>
    <w:rsid w:val="00760E80"/>
    <w:rsid w:val="007616BD"/>
    <w:rsid w:val="007618C9"/>
    <w:rsid w:val="00761980"/>
    <w:rsid w:val="00761E1C"/>
    <w:rsid w:val="007621D3"/>
    <w:rsid w:val="007627E3"/>
    <w:rsid w:val="00762A8F"/>
    <w:rsid w:val="00762A9F"/>
    <w:rsid w:val="00762C66"/>
    <w:rsid w:val="00762EDF"/>
    <w:rsid w:val="0076329B"/>
    <w:rsid w:val="007633FA"/>
    <w:rsid w:val="007639AF"/>
    <w:rsid w:val="00763CE3"/>
    <w:rsid w:val="007641DE"/>
    <w:rsid w:val="007644A4"/>
    <w:rsid w:val="007649AD"/>
    <w:rsid w:val="007652FC"/>
    <w:rsid w:val="00765D1C"/>
    <w:rsid w:val="0076665B"/>
    <w:rsid w:val="0076710D"/>
    <w:rsid w:val="007673B5"/>
    <w:rsid w:val="00767EDB"/>
    <w:rsid w:val="007701B0"/>
    <w:rsid w:val="007713AB"/>
    <w:rsid w:val="00771DB2"/>
    <w:rsid w:val="00771EA3"/>
    <w:rsid w:val="007720B5"/>
    <w:rsid w:val="00772286"/>
    <w:rsid w:val="0077245F"/>
    <w:rsid w:val="007725F1"/>
    <w:rsid w:val="007726A3"/>
    <w:rsid w:val="00773540"/>
    <w:rsid w:val="00773BAA"/>
    <w:rsid w:val="00774552"/>
    <w:rsid w:val="00774BAF"/>
    <w:rsid w:val="00774C34"/>
    <w:rsid w:val="00774CE0"/>
    <w:rsid w:val="00774E23"/>
    <w:rsid w:val="00774FD1"/>
    <w:rsid w:val="00775CC7"/>
    <w:rsid w:val="00776BAB"/>
    <w:rsid w:val="00776BFD"/>
    <w:rsid w:val="00776C15"/>
    <w:rsid w:val="00776D7D"/>
    <w:rsid w:val="00777308"/>
    <w:rsid w:val="00777F4A"/>
    <w:rsid w:val="0078010F"/>
    <w:rsid w:val="0078013F"/>
    <w:rsid w:val="00780F55"/>
    <w:rsid w:val="007813AF"/>
    <w:rsid w:val="007815CE"/>
    <w:rsid w:val="00781661"/>
    <w:rsid w:val="00781A69"/>
    <w:rsid w:val="00781AA9"/>
    <w:rsid w:val="00781DBC"/>
    <w:rsid w:val="00781F9D"/>
    <w:rsid w:val="0078219D"/>
    <w:rsid w:val="0078254B"/>
    <w:rsid w:val="007826C4"/>
    <w:rsid w:val="0078289B"/>
    <w:rsid w:val="00782995"/>
    <w:rsid w:val="00782BBF"/>
    <w:rsid w:val="00782FB5"/>
    <w:rsid w:val="00783451"/>
    <w:rsid w:val="00783815"/>
    <w:rsid w:val="00785660"/>
    <w:rsid w:val="00785D96"/>
    <w:rsid w:val="00785DBF"/>
    <w:rsid w:val="00785E42"/>
    <w:rsid w:val="007861FC"/>
    <w:rsid w:val="0078636B"/>
    <w:rsid w:val="007863F5"/>
    <w:rsid w:val="007866EB"/>
    <w:rsid w:val="007868C6"/>
    <w:rsid w:val="00786F14"/>
    <w:rsid w:val="00786F8C"/>
    <w:rsid w:val="00787009"/>
    <w:rsid w:val="007872CE"/>
    <w:rsid w:val="00787540"/>
    <w:rsid w:val="00787A96"/>
    <w:rsid w:val="00787E94"/>
    <w:rsid w:val="007903D8"/>
    <w:rsid w:val="007903E9"/>
    <w:rsid w:val="0079044F"/>
    <w:rsid w:val="007904F9"/>
    <w:rsid w:val="007905D7"/>
    <w:rsid w:val="00791226"/>
    <w:rsid w:val="007916BD"/>
    <w:rsid w:val="00791CC3"/>
    <w:rsid w:val="00791CF6"/>
    <w:rsid w:val="00791EBB"/>
    <w:rsid w:val="007920AD"/>
    <w:rsid w:val="00792E79"/>
    <w:rsid w:val="0079454A"/>
    <w:rsid w:val="00794DAD"/>
    <w:rsid w:val="00794ECC"/>
    <w:rsid w:val="00795502"/>
    <w:rsid w:val="007956AC"/>
    <w:rsid w:val="00795EB7"/>
    <w:rsid w:val="00795F16"/>
    <w:rsid w:val="007960B7"/>
    <w:rsid w:val="007966BE"/>
    <w:rsid w:val="00796B77"/>
    <w:rsid w:val="00796CEF"/>
    <w:rsid w:val="00796D33"/>
    <w:rsid w:val="00796D9C"/>
    <w:rsid w:val="00796EDA"/>
    <w:rsid w:val="00796F12"/>
    <w:rsid w:val="0079711D"/>
    <w:rsid w:val="00797ECE"/>
    <w:rsid w:val="007A0891"/>
    <w:rsid w:val="007A10E7"/>
    <w:rsid w:val="007A1280"/>
    <w:rsid w:val="007A1746"/>
    <w:rsid w:val="007A1B54"/>
    <w:rsid w:val="007A1C75"/>
    <w:rsid w:val="007A2377"/>
    <w:rsid w:val="007A2427"/>
    <w:rsid w:val="007A2469"/>
    <w:rsid w:val="007A2592"/>
    <w:rsid w:val="007A275B"/>
    <w:rsid w:val="007A2A37"/>
    <w:rsid w:val="007A3359"/>
    <w:rsid w:val="007A34B5"/>
    <w:rsid w:val="007A3652"/>
    <w:rsid w:val="007A3BDC"/>
    <w:rsid w:val="007A3D84"/>
    <w:rsid w:val="007A3EC9"/>
    <w:rsid w:val="007A4217"/>
    <w:rsid w:val="007A432C"/>
    <w:rsid w:val="007A4DF4"/>
    <w:rsid w:val="007A4F9C"/>
    <w:rsid w:val="007A5084"/>
    <w:rsid w:val="007A5315"/>
    <w:rsid w:val="007A5CD5"/>
    <w:rsid w:val="007A5DCE"/>
    <w:rsid w:val="007A5F47"/>
    <w:rsid w:val="007A6A58"/>
    <w:rsid w:val="007A6BDD"/>
    <w:rsid w:val="007A6D08"/>
    <w:rsid w:val="007A6EC6"/>
    <w:rsid w:val="007A7221"/>
    <w:rsid w:val="007A7363"/>
    <w:rsid w:val="007A75F3"/>
    <w:rsid w:val="007A7726"/>
    <w:rsid w:val="007A7AD1"/>
    <w:rsid w:val="007B0BFD"/>
    <w:rsid w:val="007B1869"/>
    <w:rsid w:val="007B197C"/>
    <w:rsid w:val="007B1CDD"/>
    <w:rsid w:val="007B1D84"/>
    <w:rsid w:val="007B1DFB"/>
    <w:rsid w:val="007B20E1"/>
    <w:rsid w:val="007B2140"/>
    <w:rsid w:val="007B239B"/>
    <w:rsid w:val="007B241C"/>
    <w:rsid w:val="007B24E7"/>
    <w:rsid w:val="007B2937"/>
    <w:rsid w:val="007B2AC6"/>
    <w:rsid w:val="007B38FB"/>
    <w:rsid w:val="007B3AB4"/>
    <w:rsid w:val="007B3D9E"/>
    <w:rsid w:val="007B3FA2"/>
    <w:rsid w:val="007B466F"/>
    <w:rsid w:val="007B4A52"/>
    <w:rsid w:val="007B4C95"/>
    <w:rsid w:val="007B5298"/>
    <w:rsid w:val="007B52E9"/>
    <w:rsid w:val="007B54FE"/>
    <w:rsid w:val="007B56F6"/>
    <w:rsid w:val="007B5853"/>
    <w:rsid w:val="007B6DBE"/>
    <w:rsid w:val="007B706C"/>
    <w:rsid w:val="007B7155"/>
    <w:rsid w:val="007B752D"/>
    <w:rsid w:val="007B7A9C"/>
    <w:rsid w:val="007B7C29"/>
    <w:rsid w:val="007C0731"/>
    <w:rsid w:val="007C0DEC"/>
    <w:rsid w:val="007C0FF4"/>
    <w:rsid w:val="007C1313"/>
    <w:rsid w:val="007C1673"/>
    <w:rsid w:val="007C176A"/>
    <w:rsid w:val="007C180B"/>
    <w:rsid w:val="007C1865"/>
    <w:rsid w:val="007C1ADD"/>
    <w:rsid w:val="007C1CED"/>
    <w:rsid w:val="007C209F"/>
    <w:rsid w:val="007C211E"/>
    <w:rsid w:val="007C2B67"/>
    <w:rsid w:val="007C38AC"/>
    <w:rsid w:val="007C4115"/>
    <w:rsid w:val="007C4DC9"/>
    <w:rsid w:val="007C571D"/>
    <w:rsid w:val="007C5DE8"/>
    <w:rsid w:val="007C5F58"/>
    <w:rsid w:val="007C66D7"/>
    <w:rsid w:val="007C77B7"/>
    <w:rsid w:val="007D11D6"/>
    <w:rsid w:val="007D1EC1"/>
    <w:rsid w:val="007D2149"/>
    <w:rsid w:val="007D24B8"/>
    <w:rsid w:val="007D28A5"/>
    <w:rsid w:val="007D2AA2"/>
    <w:rsid w:val="007D2E03"/>
    <w:rsid w:val="007D3435"/>
    <w:rsid w:val="007D344D"/>
    <w:rsid w:val="007D3924"/>
    <w:rsid w:val="007D3996"/>
    <w:rsid w:val="007D4626"/>
    <w:rsid w:val="007D471B"/>
    <w:rsid w:val="007D4EAB"/>
    <w:rsid w:val="007D5483"/>
    <w:rsid w:val="007D559B"/>
    <w:rsid w:val="007D59E4"/>
    <w:rsid w:val="007D5A49"/>
    <w:rsid w:val="007D61CB"/>
    <w:rsid w:val="007D6BA9"/>
    <w:rsid w:val="007D6BD5"/>
    <w:rsid w:val="007D72FC"/>
    <w:rsid w:val="007D763E"/>
    <w:rsid w:val="007D7B44"/>
    <w:rsid w:val="007E013D"/>
    <w:rsid w:val="007E0258"/>
    <w:rsid w:val="007E04AA"/>
    <w:rsid w:val="007E07A8"/>
    <w:rsid w:val="007E16B5"/>
    <w:rsid w:val="007E1855"/>
    <w:rsid w:val="007E18B3"/>
    <w:rsid w:val="007E18D7"/>
    <w:rsid w:val="007E1BF3"/>
    <w:rsid w:val="007E1EB2"/>
    <w:rsid w:val="007E2334"/>
    <w:rsid w:val="007E261C"/>
    <w:rsid w:val="007E2754"/>
    <w:rsid w:val="007E27A5"/>
    <w:rsid w:val="007E29BF"/>
    <w:rsid w:val="007E348F"/>
    <w:rsid w:val="007E3637"/>
    <w:rsid w:val="007E392E"/>
    <w:rsid w:val="007E39F5"/>
    <w:rsid w:val="007E40BF"/>
    <w:rsid w:val="007E427C"/>
    <w:rsid w:val="007E42DC"/>
    <w:rsid w:val="007E456E"/>
    <w:rsid w:val="007E4681"/>
    <w:rsid w:val="007E47C4"/>
    <w:rsid w:val="007E4A38"/>
    <w:rsid w:val="007E4BA8"/>
    <w:rsid w:val="007E52CC"/>
    <w:rsid w:val="007E5C11"/>
    <w:rsid w:val="007E5C1D"/>
    <w:rsid w:val="007E5C9C"/>
    <w:rsid w:val="007E63F8"/>
    <w:rsid w:val="007E68BE"/>
    <w:rsid w:val="007E7499"/>
    <w:rsid w:val="007E7791"/>
    <w:rsid w:val="007F03C4"/>
    <w:rsid w:val="007F15FD"/>
    <w:rsid w:val="007F1B59"/>
    <w:rsid w:val="007F1EB7"/>
    <w:rsid w:val="007F2DC2"/>
    <w:rsid w:val="007F2E54"/>
    <w:rsid w:val="007F2EE1"/>
    <w:rsid w:val="007F370E"/>
    <w:rsid w:val="007F37A5"/>
    <w:rsid w:val="007F4328"/>
    <w:rsid w:val="007F4AA0"/>
    <w:rsid w:val="007F4DA7"/>
    <w:rsid w:val="007F5DD5"/>
    <w:rsid w:val="007F6116"/>
    <w:rsid w:val="007F6136"/>
    <w:rsid w:val="007F6270"/>
    <w:rsid w:val="007F68A1"/>
    <w:rsid w:val="007F6B4D"/>
    <w:rsid w:val="007F7769"/>
    <w:rsid w:val="007F7C47"/>
    <w:rsid w:val="007F7EB0"/>
    <w:rsid w:val="00800399"/>
    <w:rsid w:val="00800409"/>
    <w:rsid w:val="00800606"/>
    <w:rsid w:val="008006BA"/>
    <w:rsid w:val="00800819"/>
    <w:rsid w:val="0080083B"/>
    <w:rsid w:val="0080093B"/>
    <w:rsid w:val="0080094F"/>
    <w:rsid w:val="00800FD4"/>
    <w:rsid w:val="0080113C"/>
    <w:rsid w:val="00801490"/>
    <w:rsid w:val="00801629"/>
    <w:rsid w:val="0080177C"/>
    <w:rsid w:val="008018A9"/>
    <w:rsid w:val="008029E0"/>
    <w:rsid w:val="00802E75"/>
    <w:rsid w:val="008030E8"/>
    <w:rsid w:val="0080337F"/>
    <w:rsid w:val="008039A5"/>
    <w:rsid w:val="008039AE"/>
    <w:rsid w:val="00803B19"/>
    <w:rsid w:val="008043F9"/>
    <w:rsid w:val="00804A42"/>
    <w:rsid w:val="00804CEA"/>
    <w:rsid w:val="00804EFF"/>
    <w:rsid w:val="00804FC2"/>
    <w:rsid w:val="0080579E"/>
    <w:rsid w:val="00805A08"/>
    <w:rsid w:val="00805F27"/>
    <w:rsid w:val="0080664B"/>
    <w:rsid w:val="00806B09"/>
    <w:rsid w:val="00806C84"/>
    <w:rsid w:val="00806EA5"/>
    <w:rsid w:val="008071B2"/>
    <w:rsid w:val="00807276"/>
    <w:rsid w:val="00807B41"/>
    <w:rsid w:val="00810518"/>
    <w:rsid w:val="00810D3A"/>
    <w:rsid w:val="0081144B"/>
    <w:rsid w:val="0081150E"/>
    <w:rsid w:val="00811685"/>
    <w:rsid w:val="008119BB"/>
    <w:rsid w:val="00812572"/>
    <w:rsid w:val="0081375A"/>
    <w:rsid w:val="00813CEE"/>
    <w:rsid w:val="00813D7D"/>
    <w:rsid w:val="008142E9"/>
    <w:rsid w:val="0081508F"/>
    <w:rsid w:val="00815109"/>
    <w:rsid w:val="00815288"/>
    <w:rsid w:val="0081550D"/>
    <w:rsid w:val="008159BA"/>
    <w:rsid w:val="00816435"/>
    <w:rsid w:val="008173FE"/>
    <w:rsid w:val="0081767A"/>
    <w:rsid w:val="00817D86"/>
    <w:rsid w:val="0082044A"/>
    <w:rsid w:val="00820461"/>
    <w:rsid w:val="008207EC"/>
    <w:rsid w:val="00820936"/>
    <w:rsid w:val="00820AEC"/>
    <w:rsid w:val="00820BE0"/>
    <w:rsid w:val="008213C7"/>
    <w:rsid w:val="0082152F"/>
    <w:rsid w:val="0082178A"/>
    <w:rsid w:val="00821E51"/>
    <w:rsid w:val="00822168"/>
    <w:rsid w:val="00822390"/>
    <w:rsid w:val="00823535"/>
    <w:rsid w:val="008239AE"/>
    <w:rsid w:val="00823A24"/>
    <w:rsid w:val="00823ECA"/>
    <w:rsid w:val="0082405A"/>
    <w:rsid w:val="008241F7"/>
    <w:rsid w:val="0082427A"/>
    <w:rsid w:val="008243E6"/>
    <w:rsid w:val="00824886"/>
    <w:rsid w:val="00824AFA"/>
    <w:rsid w:val="00824B9D"/>
    <w:rsid w:val="00824C09"/>
    <w:rsid w:val="008254B2"/>
    <w:rsid w:val="00825743"/>
    <w:rsid w:val="008257DD"/>
    <w:rsid w:val="0082615F"/>
    <w:rsid w:val="0082618F"/>
    <w:rsid w:val="0082635A"/>
    <w:rsid w:val="00826409"/>
    <w:rsid w:val="00826696"/>
    <w:rsid w:val="00827137"/>
    <w:rsid w:val="00827AAE"/>
    <w:rsid w:val="00827C4F"/>
    <w:rsid w:val="00830A28"/>
    <w:rsid w:val="0083106C"/>
    <w:rsid w:val="008311A9"/>
    <w:rsid w:val="008318EA"/>
    <w:rsid w:val="00831B5F"/>
    <w:rsid w:val="00832034"/>
    <w:rsid w:val="00832656"/>
    <w:rsid w:val="008326E4"/>
    <w:rsid w:val="008328BD"/>
    <w:rsid w:val="00832A88"/>
    <w:rsid w:val="00832E64"/>
    <w:rsid w:val="00832F32"/>
    <w:rsid w:val="00833472"/>
    <w:rsid w:val="00833F48"/>
    <w:rsid w:val="00834043"/>
    <w:rsid w:val="0083411F"/>
    <w:rsid w:val="0083416F"/>
    <w:rsid w:val="00834A0C"/>
    <w:rsid w:val="0083505B"/>
    <w:rsid w:val="00835091"/>
    <w:rsid w:val="00835331"/>
    <w:rsid w:val="00835565"/>
    <w:rsid w:val="008357DD"/>
    <w:rsid w:val="00835ED4"/>
    <w:rsid w:val="00836052"/>
    <w:rsid w:val="008368F5"/>
    <w:rsid w:val="00836E55"/>
    <w:rsid w:val="0083719E"/>
    <w:rsid w:val="00837869"/>
    <w:rsid w:val="00840A08"/>
    <w:rsid w:val="00840A5A"/>
    <w:rsid w:val="00840DD2"/>
    <w:rsid w:val="00840EF4"/>
    <w:rsid w:val="008412A2"/>
    <w:rsid w:val="008412B5"/>
    <w:rsid w:val="008419E6"/>
    <w:rsid w:val="00841AE5"/>
    <w:rsid w:val="0084258B"/>
    <w:rsid w:val="00842666"/>
    <w:rsid w:val="00842AEA"/>
    <w:rsid w:val="0084349F"/>
    <w:rsid w:val="008436BE"/>
    <w:rsid w:val="00843720"/>
    <w:rsid w:val="00843887"/>
    <w:rsid w:val="00843B5A"/>
    <w:rsid w:val="00843E0B"/>
    <w:rsid w:val="0084445B"/>
    <w:rsid w:val="0084451E"/>
    <w:rsid w:val="0084496A"/>
    <w:rsid w:val="00844BE7"/>
    <w:rsid w:val="00845570"/>
    <w:rsid w:val="00845A6B"/>
    <w:rsid w:val="00845C9C"/>
    <w:rsid w:val="00845D31"/>
    <w:rsid w:val="00845D61"/>
    <w:rsid w:val="008460B1"/>
    <w:rsid w:val="008467E2"/>
    <w:rsid w:val="00846BA4"/>
    <w:rsid w:val="00846DD5"/>
    <w:rsid w:val="008476EA"/>
    <w:rsid w:val="00847BE0"/>
    <w:rsid w:val="00850020"/>
    <w:rsid w:val="00850935"/>
    <w:rsid w:val="00850CD4"/>
    <w:rsid w:val="00850FD5"/>
    <w:rsid w:val="008511A9"/>
    <w:rsid w:val="00851910"/>
    <w:rsid w:val="00851B7C"/>
    <w:rsid w:val="00851C22"/>
    <w:rsid w:val="008520C6"/>
    <w:rsid w:val="00852181"/>
    <w:rsid w:val="008523A0"/>
    <w:rsid w:val="0085299E"/>
    <w:rsid w:val="00852EB1"/>
    <w:rsid w:val="008530BA"/>
    <w:rsid w:val="00853571"/>
    <w:rsid w:val="00853915"/>
    <w:rsid w:val="008540C7"/>
    <w:rsid w:val="00854317"/>
    <w:rsid w:val="008545AD"/>
    <w:rsid w:val="00854B95"/>
    <w:rsid w:val="00854E09"/>
    <w:rsid w:val="00855084"/>
    <w:rsid w:val="00855327"/>
    <w:rsid w:val="0085550E"/>
    <w:rsid w:val="00855C63"/>
    <w:rsid w:val="008560A4"/>
    <w:rsid w:val="00856C12"/>
    <w:rsid w:val="0085729F"/>
    <w:rsid w:val="00857480"/>
    <w:rsid w:val="008577BB"/>
    <w:rsid w:val="00857CA1"/>
    <w:rsid w:val="00857D5C"/>
    <w:rsid w:val="00857F8B"/>
    <w:rsid w:val="00857FE3"/>
    <w:rsid w:val="008601DA"/>
    <w:rsid w:val="00860357"/>
    <w:rsid w:val="00860A37"/>
    <w:rsid w:val="00860C02"/>
    <w:rsid w:val="0086169B"/>
    <w:rsid w:val="008616B7"/>
    <w:rsid w:val="008620BF"/>
    <w:rsid w:val="00862A1B"/>
    <w:rsid w:val="00862B4C"/>
    <w:rsid w:val="008632F1"/>
    <w:rsid w:val="008636DB"/>
    <w:rsid w:val="00863757"/>
    <w:rsid w:val="008637CD"/>
    <w:rsid w:val="00864028"/>
    <w:rsid w:val="008641C1"/>
    <w:rsid w:val="008641F9"/>
    <w:rsid w:val="008646F3"/>
    <w:rsid w:val="008648FB"/>
    <w:rsid w:val="00864AC9"/>
    <w:rsid w:val="00864CFA"/>
    <w:rsid w:val="00864EED"/>
    <w:rsid w:val="0086524C"/>
    <w:rsid w:val="008652A3"/>
    <w:rsid w:val="00865458"/>
    <w:rsid w:val="008654AA"/>
    <w:rsid w:val="00865E42"/>
    <w:rsid w:val="00866614"/>
    <w:rsid w:val="00866E2E"/>
    <w:rsid w:val="00866E51"/>
    <w:rsid w:val="00867217"/>
    <w:rsid w:val="00867400"/>
    <w:rsid w:val="0086749F"/>
    <w:rsid w:val="0086750E"/>
    <w:rsid w:val="00867A07"/>
    <w:rsid w:val="00867EEE"/>
    <w:rsid w:val="00867F04"/>
    <w:rsid w:val="00870144"/>
    <w:rsid w:val="00870A45"/>
    <w:rsid w:val="00871446"/>
    <w:rsid w:val="00871626"/>
    <w:rsid w:val="00871B9A"/>
    <w:rsid w:val="008720EE"/>
    <w:rsid w:val="008726FD"/>
    <w:rsid w:val="00872ECB"/>
    <w:rsid w:val="008731C2"/>
    <w:rsid w:val="00873442"/>
    <w:rsid w:val="00873989"/>
    <w:rsid w:val="0087414A"/>
    <w:rsid w:val="008745DA"/>
    <w:rsid w:val="00874EE4"/>
    <w:rsid w:val="00874EE7"/>
    <w:rsid w:val="008754B2"/>
    <w:rsid w:val="008754B7"/>
    <w:rsid w:val="00875E92"/>
    <w:rsid w:val="00876E96"/>
    <w:rsid w:val="0087700B"/>
    <w:rsid w:val="00877129"/>
    <w:rsid w:val="00877A78"/>
    <w:rsid w:val="00880149"/>
    <w:rsid w:val="0088030F"/>
    <w:rsid w:val="00880323"/>
    <w:rsid w:val="008804A4"/>
    <w:rsid w:val="0088084B"/>
    <w:rsid w:val="008809FB"/>
    <w:rsid w:val="00880AB2"/>
    <w:rsid w:val="00881054"/>
    <w:rsid w:val="0088138F"/>
    <w:rsid w:val="0088162D"/>
    <w:rsid w:val="00881B25"/>
    <w:rsid w:val="008821AB"/>
    <w:rsid w:val="0088237F"/>
    <w:rsid w:val="0088242A"/>
    <w:rsid w:val="008824C7"/>
    <w:rsid w:val="00882755"/>
    <w:rsid w:val="00882852"/>
    <w:rsid w:val="00882E75"/>
    <w:rsid w:val="00883363"/>
    <w:rsid w:val="00883AFB"/>
    <w:rsid w:val="00883B86"/>
    <w:rsid w:val="0088461F"/>
    <w:rsid w:val="00884969"/>
    <w:rsid w:val="00885189"/>
    <w:rsid w:val="00885270"/>
    <w:rsid w:val="008852AC"/>
    <w:rsid w:val="00885A76"/>
    <w:rsid w:val="00885ED9"/>
    <w:rsid w:val="008865AC"/>
    <w:rsid w:val="00886B39"/>
    <w:rsid w:val="0088750D"/>
    <w:rsid w:val="008877B1"/>
    <w:rsid w:val="00887DFA"/>
    <w:rsid w:val="00887F53"/>
    <w:rsid w:val="0089023A"/>
    <w:rsid w:val="00890E2D"/>
    <w:rsid w:val="00891319"/>
    <w:rsid w:val="00891DFC"/>
    <w:rsid w:val="00892E93"/>
    <w:rsid w:val="008930A1"/>
    <w:rsid w:val="008937B9"/>
    <w:rsid w:val="00893CE3"/>
    <w:rsid w:val="0089491C"/>
    <w:rsid w:val="008959E2"/>
    <w:rsid w:val="00895AB8"/>
    <w:rsid w:val="008962F5"/>
    <w:rsid w:val="008963FE"/>
    <w:rsid w:val="00896438"/>
    <w:rsid w:val="008965A1"/>
    <w:rsid w:val="00896712"/>
    <w:rsid w:val="00896807"/>
    <w:rsid w:val="008968B0"/>
    <w:rsid w:val="008978FD"/>
    <w:rsid w:val="008A004F"/>
    <w:rsid w:val="008A00CE"/>
    <w:rsid w:val="008A0483"/>
    <w:rsid w:val="008A0613"/>
    <w:rsid w:val="008A079D"/>
    <w:rsid w:val="008A0F1A"/>
    <w:rsid w:val="008A127D"/>
    <w:rsid w:val="008A1490"/>
    <w:rsid w:val="008A17DF"/>
    <w:rsid w:val="008A1C49"/>
    <w:rsid w:val="008A2538"/>
    <w:rsid w:val="008A3419"/>
    <w:rsid w:val="008A383C"/>
    <w:rsid w:val="008A3ACE"/>
    <w:rsid w:val="008A3C73"/>
    <w:rsid w:val="008A3D1A"/>
    <w:rsid w:val="008A44B5"/>
    <w:rsid w:val="008A45F1"/>
    <w:rsid w:val="008A4611"/>
    <w:rsid w:val="008A4629"/>
    <w:rsid w:val="008A4689"/>
    <w:rsid w:val="008A4A57"/>
    <w:rsid w:val="008A4C8E"/>
    <w:rsid w:val="008A4F41"/>
    <w:rsid w:val="008A4F6D"/>
    <w:rsid w:val="008A4FBB"/>
    <w:rsid w:val="008A52D2"/>
    <w:rsid w:val="008A54E3"/>
    <w:rsid w:val="008A5527"/>
    <w:rsid w:val="008A5D16"/>
    <w:rsid w:val="008A6DF6"/>
    <w:rsid w:val="008A72D4"/>
    <w:rsid w:val="008A78A1"/>
    <w:rsid w:val="008A7939"/>
    <w:rsid w:val="008A7AAC"/>
    <w:rsid w:val="008A7E1D"/>
    <w:rsid w:val="008A7F99"/>
    <w:rsid w:val="008B0136"/>
    <w:rsid w:val="008B0BBD"/>
    <w:rsid w:val="008B0E52"/>
    <w:rsid w:val="008B0F3D"/>
    <w:rsid w:val="008B11C0"/>
    <w:rsid w:val="008B1A42"/>
    <w:rsid w:val="008B1D53"/>
    <w:rsid w:val="008B2191"/>
    <w:rsid w:val="008B2371"/>
    <w:rsid w:val="008B237C"/>
    <w:rsid w:val="008B2843"/>
    <w:rsid w:val="008B2931"/>
    <w:rsid w:val="008B3297"/>
    <w:rsid w:val="008B3339"/>
    <w:rsid w:val="008B41EC"/>
    <w:rsid w:val="008B43AD"/>
    <w:rsid w:val="008B4625"/>
    <w:rsid w:val="008B4AD1"/>
    <w:rsid w:val="008B4AE1"/>
    <w:rsid w:val="008B4B85"/>
    <w:rsid w:val="008B4BBA"/>
    <w:rsid w:val="008B5759"/>
    <w:rsid w:val="008B5E6A"/>
    <w:rsid w:val="008B6169"/>
    <w:rsid w:val="008B6553"/>
    <w:rsid w:val="008B6936"/>
    <w:rsid w:val="008B6A4D"/>
    <w:rsid w:val="008B6B13"/>
    <w:rsid w:val="008B733F"/>
    <w:rsid w:val="008B734F"/>
    <w:rsid w:val="008B73D8"/>
    <w:rsid w:val="008B7AEB"/>
    <w:rsid w:val="008B7BDC"/>
    <w:rsid w:val="008B7BE8"/>
    <w:rsid w:val="008B7C76"/>
    <w:rsid w:val="008C0AF1"/>
    <w:rsid w:val="008C10BA"/>
    <w:rsid w:val="008C1CE2"/>
    <w:rsid w:val="008C1EC2"/>
    <w:rsid w:val="008C213B"/>
    <w:rsid w:val="008C24AF"/>
    <w:rsid w:val="008C2881"/>
    <w:rsid w:val="008C3469"/>
    <w:rsid w:val="008C3547"/>
    <w:rsid w:val="008C4131"/>
    <w:rsid w:val="008C443D"/>
    <w:rsid w:val="008C4869"/>
    <w:rsid w:val="008C4AD3"/>
    <w:rsid w:val="008C4B4F"/>
    <w:rsid w:val="008C4D0B"/>
    <w:rsid w:val="008C4D28"/>
    <w:rsid w:val="008C5238"/>
    <w:rsid w:val="008C5381"/>
    <w:rsid w:val="008C55E9"/>
    <w:rsid w:val="008C57AF"/>
    <w:rsid w:val="008C5838"/>
    <w:rsid w:val="008C596B"/>
    <w:rsid w:val="008C5A22"/>
    <w:rsid w:val="008C5C71"/>
    <w:rsid w:val="008C7564"/>
    <w:rsid w:val="008C75DE"/>
    <w:rsid w:val="008C7E1B"/>
    <w:rsid w:val="008C7FFE"/>
    <w:rsid w:val="008D02D8"/>
    <w:rsid w:val="008D08FF"/>
    <w:rsid w:val="008D127E"/>
    <w:rsid w:val="008D197C"/>
    <w:rsid w:val="008D1F87"/>
    <w:rsid w:val="008D205B"/>
    <w:rsid w:val="008D24BE"/>
    <w:rsid w:val="008D24D6"/>
    <w:rsid w:val="008D28FB"/>
    <w:rsid w:val="008D2D50"/>
    <w:rsid w:val="008D2EBC"/>
    <w:rsid w:val="008D3BAE"/>
    <w:rsid w:val="008D4D2A"/>
    <w:rsid w:val="008D4F54"/>
    <w:rsid w:val="008D520B"/>
    <w:rsid w:val="008D5AD0"/>
    <w:rsid w:val="008D5EB5"/>
    <w:rsid w:val="008D61DC"/>
    <w:rsid w:val="008D6329"/>
    <w:rsid w:val="008D6689"/>
    <w:rsid w:val="008D6EE4"/>
    <w:rsid w:val="008D717D"/>
    <w:rsid w:val="008D7966"/>
    <w:rsid w:val="008D7A19"/>
    <w:rsid w:val="008E0B98"/>
    <w:rsid w:val="008E14CA"/>
    <w:rsid w:val="008E1779"/>
    <w:rsid w:val="008E1BEA"/>
    <w:rsid w:val="008E22D1"/>
    <w:rsid w:val="008E2441"/>
    <w:rsid w:val="008E2C50"/>
    <w:rsid w:val="008E2F5D"/>
    <w:rsid w:val="008E309D"/>
    <w:rsid w:val="008E31BB"/>
    <w:rsid w:val="008E373C"/>
    <w:rsid w:val="008E3BF0"/>
    <w:rsid w:val="008E46C5"/>
    <w:rsid w:val="008E4E73"/>
    <w:rsid w:val="008E4F22"/>
    <w:rsid w:val="008E531F"/>
    <w:rsid w:val="008E5F25"/>
    <w:rsid w:val="008E60F0"/>
    <w:rsid w:val="008E652A"/>
    <w:rsid w:val="008E6897"/>
    <w:rsid w:val="008E704D"/>
    <w:rsid w:val="008E73D6"/>
    <w:rsid w:val="008E7FFB"/>
    <w:rsid w:val="008F019F"/>
    <w:rsid w:val="008F12D5"/>
    <w:rsid w:val="008F13F2"/>
    <w:rsid w:val="008F1958"/>
    <w:rsid w:val="008F1AD2"/>
    <w:rsid w:val="008F1DB4"/>
    <w:rsid w:val="008F1FDE"/>
    <w:rsid w:val="008F2B4D"/>
    <w:rsid w:val="008F3398"/>
    <w:rsid w:val="008F3AAE"/>
    <w:rsid w:val="008F3CD3"/>
    <w:rsid w:val="008F4271"/>
    <w:rsid w:val="008F4C67"/>
    <w:rsid w:val="008F50B4"/>
    <w:rsid w:val="008F57E6"/>
    <w:rsid w:val="008F62A7"/>
    <w:rsid w:val="008F6EE5"/>
    <w:rsid w:val="008F7989"/>
    <w:rsid w:val="0090008C"/>
    <w:rsid w:val="00900230"/>
    <w:rsid w:val="00900483"/>
    <w:rsid w:val="00900B0F"/>
    <w:rsid w:val="00900DF6"/>
    <w:rsid w:val="009019CF"/>
    <w:rsid w:val="00901DFF"/>
    <w:rsid w:val="00901FDC"/>
    <w:rsid w:val="00902D6D"/>
    <w:rsid w:val="009033AC"/>
    <w:rsid w:val="009034DA"/>
    <w:rsid w:val="00903C9B"/>
    <w:rsid w:val="00904712"/>
    <w:rsid w:val="0090484B"/>
    <w:rsid w:val="00904D60"/>
    <w:rsid w:val="00904DF8"/>
    <w:rsid w:val="00905010"/>
    <w:rsid w:val="00905F62"/>
    <w:rsid w:val="00906117"/>
    <w:rsid w:val="009064CD"/>
    <w:rsid w:val="0090676A"/>
    <w:rsid w:val="00906935"/>
    <w:rsid w:val="009072E0"/>
    <w:rsid w:val="00907ABF"/>
    <w:rsid w:val="00907C13"/>
    <w:rsid w:val="00907F49"/>
    <w:rsid w:val="00910149"/>
    <w:rsid w:val="009106E6"/>
    <w:rsid w:val="009108E8"/>
    <w:rsid w:val="00910CC2"/>
    <w:rsid w:val="0091132F"/>
    <w:rsid w:val="00911539"/>
    <w:rsid w:val="00911E19"/>
    <w:rsid w:val="00911FA6"/>
    <w:rsid w:val="0091200B"/>
    <w:rsid w:val="00912148"/>
    <w:rsid w:val="0091230C"/>
    <w:rsid w:val="00912316"/>
    <w:rsid w:val="0091241A"/>
    <w:rsid w:val="009127B2"/>
    <w:rsid w:val="00912952"/>
    <w:rsid w:val="00912B0A"/>
    <w:rsid w:val="00912DCD"/>
    <w:rsid w:val="00913120"/>
    <w:rsid w:val="0091334E"/>
    <w:rsid w:val="00914144"/>
    <w:rsid w:val="009141CF"/>
    <w:rsid w:val="00914698"/>
    <w:rsid w:val="009147F1"/>
    <w:rsid w:val="009148FD"/>
    <w:rsid w:val="00914A00"/>
    <w:rsid w:val="00914A34"/>
    <w:rsid w:val="00915282"/>
    <w:rsid w:val="00915456"/>
    <w:rsid w:val="009159F6"/>
    <w:rsid w:val="00915ACE"/>
    <w:rsid w:val="00915D2F"/>
    <w:rsid w:val="0091624E"/>
    <w:rsid w:val="00917CA9"/>
    <w:rsid w:val="00917FF2"/>
    <w:rsid w:val="0092016F"/>
    <w:rsid w:val="009201BB"/>
    <w:rsid w:val="0092074B"/>
    <w:rsid w:val="00920AC3"/>
    <w:rsid w:val="00920C04"/>
    <w:rsid w:val="00920D36"/>
    <w:rsid w:val="0092111D"/>
    <w:rsid w:val="0092112C"/>
    <w:rsid w:val="0092156C"/>
    <w:rsid w:val="00921989"/>
    <w:rsid w:val="00921E31"/>
    <w:rsid w:val="00921F0B"/>
    <w:rsid w:val="00922296"/>
    <w:rsid w:val="009222B7"/>
    <w:rsid w:val="00922336"/>
    <w:rsid w:val="009225E3"/>
    <w:rsid w:val="0092280F"/>
    <w:rsid w:val="009228DC"/>
    <w:rsid w:val="00922A28"/>
    <w:rsid w:val="00922F3D"/>
    <w:rsid w:val="00923254"/>
    <w:rsid w:val="009232B0"/>
    <w:rsid w:val="0092379C"/>
    <w:rsid w:val="00923A85"/>
    <w:rsid w:val="00923FC8"/>
    <w:rsid w:val="009242F1"/>
    <w:rsid w:val="0092439C"/>
    <w:rsid w:val="0092506C"/>
    <w:rsid w:val="009251AC"/>
    <w:rsid w:val="00925207"/>
    <w:rsid w:val="0092537B"/>
    <w:rsid w:val="009254BC"/>
    <w:rsid w:val="00925710"/>
    <w:rsid w:val="00925877"/>
    <w:rsid w:val="00925B6B"/>
    <w:rsid w:val="00925C0A"/>
    <w:rsid w:val="009267D1"/>
    <w:rsid w:val="00926C59"/>
    <w:rsid w:val="00926F7C"/>
    <w:rsid w:val="009300C0"/>
    <w:rsid w:val="009305E5"/>
    <w:rsid w:val="00930747"/>
    <w:rsid w:val="00930B5E"/>
    <w:rsid w:val="009312FD"/>
    <w:rsid w:val="00931B5C"/>
    <w:rsid w:val="009323DA"/>
    <w:rsid w:val="00932B04"/>
    <w:rsid w:val="00933316"/>
    <w:rsid w:val="0093331F"/>
    <w:rsid w:val="00933381"/>
    <w:rsid w:val="00933953"/>
    <w:rsid w:val="0093417E"/>
    <w:rsid w:val="009343D6"/>
    <w:rsid w:val="009343F8"/>
    <w:rsid w:val="009345E0"/>
    <w:rsid w:val="00934B33"/>
    <w:rsid w:val="009350E3"/>
    <w:rsid w:val="009351AB"/>
    <w:rsid w:val="00935DB7"/>
    <w:rsid w:val="00935FC5"/>
    <w:rsid w:val="009367A2"/>
    <w:rsid w:val="00936F5E"/>
    <w:rsid w:val="009377BA"/>
    <w:rsid w:val="00937E07"/>
    <w:rsid w:val="009401B7"/>
    <w:rsid w:val="00940344"/>
    <w:rsid w:val="009406C6"/>
    <w:rsid w:val="009409DD"/>
    <w:rsid w:val="00940A47"/>
    <w:rsid w:val="00940EAE"/>
    <w:rsid w:val="00940FB0"/>
    <w:rsid w:val="00941139"/>
    <w:rsid w:val="0094136A"/>
    <w:rsid w:val="0094177C"/>
    <w:rsid w:val="00941BC8"/>
    <w:rsid w:val="00942023"/>
    <w:rsid w:val="0094293F"/>
    <w:rsid w:val="00942E59"/>
    <w:rsid w:val="00943053"/>
    <w:rsid w:val="00943A15"/>
    <w:rsid w:val="00943AF9"/>
    <w:rsid w:val="00943F1D"/>
    <w:rsid w:val="00944593"/>
    <w:rsid w:val="0094476D"/>
    <w:rsid w:val="00944D5C"/>
    <w:rsid w:val="00945121"/>
    <w:rsid w:val="0094598E"/>
    <w:rsid w:val="00945BF4"/>
    <w:rsid w:val="00945D74"/>
    <w:rsid w:val="00945DD9"/>
    <w:rsid w:val="00945F9A"/>
    <w:rsid w:val="009462C6"/>
    <w:rsid w:val="009467F4"/>
    <w:rsid w:val="0094691A"/>
    <w:rsid w:val="00946D5D"/>
    <w:rsid w:val="00947347"/>
    <w:rsid w:val="00947C6D"/>
    <w:rsid w:val="00947CF0"/>
    <w:rsid w:val="00947FC3"/>
    <w:rsid w:val="0095068F"/>
    <w:rsid w:val="00950B07"/>
    <w:rsid w:val="00950DE6"/>
    <w:rsid w:val="009511F1"/>
    <w:rsid w:val="009512B0"/>
    <w:rsid w:val="00951CE9"/>
    <w:rsid w:val="009522D4"/>
    <w:rsid w:val="00952433"/>
    <w:rsid w:val="00952ABF"/>
    <w:rsid w:val="00952D97"/>
    <w:rsid w:val="009532C8"/>
    <w:rsid w:val="0095336B"/>
    <w:rsid w:val="009536E3"/>
    <w:rsid w:val="00953731"/>
    <w:rsid w:val="009540F5"/>
    <w:rsid w:val="00954E59"/>
    <w:rsid w:val="009552A9"/>
    <w:rsid w:val="00955370"/>
    <w:rsid w:val="00955E97"/>
    <w:rsid w:val="0095685A"/>
    <w:rsid w:val="0095788D"/>
    <w:rsid w:val="00960174"/>
    <w:rsid w:val="009601BB"/>
    <w:rsid w:val="00960308"/>
    <w:rsid w:val="00961602"/>
    <w:rsid w:val="0096234E"/>
    <w:rsid w:val="00962FB5"/>
    <w:rsid w:val="0096316C"/>
    <w:rsid w:val="009635FB"/>
    <w:rsid w:val="009639CB"/>
    <w:rsid w:val="0096421A"/>
    <w:rsid w:val="009642D2"/>
    <w:rsid w:val="0096491E"/>
    <w:rsid w:val="00964B55"/>
    <w:rsid w:val="0096533D"/>
    <w:rsid w:val="00965994"/>
    <w:rsid w:val="009659AA"/>
    <w:rsid w:val="00965E9F"/>
    <w:rsid w:val="00966A92"/>
    <w:rsid w:val="00966FD8"/>
    <w:rsid w:val="0096728B"/>
    <w:rsid w:val="009678EC"/>
    <w:rsid w:val="009679B8"/>
    <w:rsid w:val="00967C67"/>
    <w:rsid w:val="0097031B"/>
    <w:rsid w:val="009704F4"/>
    <w:rsid w:val="00970875"/>
    <w:rsid w:val="00970CD4"/>
    <w:rsid w:val="00971453"/>
    <w:rsid w:val="00971626"/>
    <w:rsid w:val="00971776"/>
    <w:rsid w:val="00971B90"/>
    <w:rsid w:val="00971F35"/>
    <w:rsid w:val="009730E1"/>
    <w:rsid w:val="009733FD"/>
    <w:rsid w:val="00973D82"/>
    <w:rsid w:val="009747BA"/>
    <w:rsid w:val="00974B47"/>
    <w:rsid w:val="00975372"/>
    <w:rsid w:val="009756B5"/>
    <w:rsid w:val="00975BE7"/>
    <w:rsid w:val="009761AE"/>
    <w:rsid w:val="00976C46"/>
    <w:rsid w:val="00976F76"/>
    <w:rsid w:val="00976FC9"/>
    <w:rsid w:val="009771E4"/>
    <w:rsid w:val="00977560"/>
    <w:rsid w:val="00977654"/>
    <w:rsid w:val="00977B73"/>
    <w:rsid w:val="00980032"/>
    <w:rsid w:val="00980A17"/>
    <w:rsid w:val="00980F81"/>
    <w:rsid w:val="009821ED"/>
    <w:rsid w:val="00982896"/>
    <w:rsid w:val="009831A7"/>
    <w:rsid w:val="0098338A"/>
    <w:rsid w:val="00983826"/>
    <w:rsid w:val="00983E60"/>
    <w:rsid w:val="009842F0"/>
    <w:rsid w:val="00985606"/>
    <w:rsid w:val="009859FC"/>
    <w:rsid w:val="00985C25"/>
    <w:rsid w:val="00985E38"/>
    <w:rsid w:val="00986215"/>
    <w:rsid w:val="00986651"/>
    <w:rsid w:val="0098671B"/>
    <w:rsid w:val="00987262"/>
    <w:rsid w:val="00987362"/>
    <w:rsid w:val="0098760C"/>
    <w:rsid w:val="00987B5A"/>
    <w:rsid w:val="00990CE1"/>
    <w:rsid w:val="00991022"/>
    <w:rsid w:val="0099130A"/>
    <w:rsid w:val="00991527"/>
    <w:rsid w:val="009915D1"/>
    <w:rsid w:val="0099184D"/>
    <w:rsid w:val="00991AAA"/>
    <w:rsid w:val="00992100"/>
    <w:rsid w:val="009923DD"/>
    <w:rsid w:val="009927C2"/>
    <w:rsid w:val="00992BAA"/>
    <w:rsid w:val="00992CB5"/>
    <w:rsid w:val="00993521"/>
    <w:rsid w:val="0099368E"/>
    <w:rsid w:val="0099372F"/>
    <w:rsid w:val="00993746"/>
    <w:rsid w:val="009938B9"/>
    <w:rsid w:val="00994586"/>
    <w:rsid w:val="0099545E"/>
    <w:rsid w:val="00995889"/>
    <w:rsid w:val="009961B0"/>
    <w:rsid w:val="00996312"/>
    <w:rsid w:val="0099642B"/>
    <w:rsid w:val="00996C68"/>
    <w:rsid w:val="009974D2"/>
    <w:rsid w:val="00997ABE"/>
    <w:rsid w:val="00997CB1"/>
    <w:rsid w:val="00997E39"/>
    <w:rsid w:val="00997E5F"/>
    <w:rsid w:val="009A02AD"/>
    <w:rsid w:val="009A0461"/>
    <w:rsid w:val="009A0FF8"/>
    <w:rsid w:val="009A1397"/>
    <w:rsid w:val="009A2118"/>
    <w:rsid w:val="009A274A"/>
    <w:rsid w:val="009A2D45"/>
    <w:rsid w:val="009A3522"/>
    <w:rsid w:val="009A4720"/>
    <w:rsid w:val="009A47A7"/>
    <w:rsid w:val="009A4FCB"/>
    <w:rsid w:val="009A51E2"/>
    <w:rsid w:val="009A5237"/>
    <w:rsid w:val="009A54A8"/>
    <w:rsid w:val="009A550A"/>
    <w:rsid w:val="009A59CA"/>
    <w:rsid w:val="009A5FDD"/>
    <w:rsid w:val="009A63B5"/>
    <w:rsid w:val="009A64EC"/>
    <w:rsid w:val="009A67FE"/>
    <w:rsid w:val="009A77C0"/>
    <w:rsid w:val="009A7DC4"/>
    <w:rsid w:val="009A7FDA"/>
    <w:rsid w:val="009B0C12"/>
    <w:rsid w:val="009B1BA9"/>
    <w:rsid w:val="009B1D70"/>
    <w:rsid w:val="009B220D"/>
    <w:rsid w:val="009B2296"/>
    <w:rsid w:val="009B2B79"/>
    <w:rsid w:val="009B3623"/>
    <w:rsid w:val="009B389D"/>
    <w:rsid w:val="009B3AC7"/>
    <w:rsid w:val="009B444F"/>
    <w:rsid w:val="009B449D"/>
    <w:rsid w:val="009B450C"/>
    <w:rsid w:val="009B4E5E"/>
    <w:rsid w:val="009B4EC1"/>
    <w:rsid w:val="009B5090"/>
    <w:rsid w:val="009B533A"/>
    <w:rsid w:val="009B5697"/>
    <w:rsid w:val="009B5FEE"/>
    <w:rsid w:val="009B6206"/>
    <w:rsid w:val="009B63D4"/>
    <w:rsid w:val="009B6688"/>
    <w:rsid w:val="009B6B89"/>
    <w:rsid w:val="009B701D"/>
    <w:rsid w:val="009B726F"/>
    <w:rsid w:val="009B75C9"/>
    <w:rsid w:val="009B780D"/>
    <w:rsid w:val="009B7BF6"/>
    <w:rsid w:val="009B7DE0"/>
    <w:rsid w:val="009B7E39"/>
    <w:rsid w:val="009C0130"/>
    <w:rsid w:val="009C0367"/>
    <w:rsid w:val="009C0506"/>
    <w:rsid w:val="009C072A"/>
    <w:rsid w:val="009C0DA4"/>
    <w:rsid w:val="009C0E23"/>
    <w:rsid w:val="009C10B4"/>
    <w:rsid w:val="009C1A26"/>
    <w:rsid w:val="009C24E8"/>
    <w:rsid w:val="009C24F0"/>
    <w:rsid w:val="009C2782"/>
    <w:rsid w:val="009C27EF"/>
    <w:rsid w:val="009C2D15"/>
    <w:rsid w:val="009C3734"/>
    <w:rsid w:val="009C4201"/>
    <w:rsid w:val="009C452E"/>
    <w:rsid w:val="009C484F"/>
    <w:rsid w:val="009C4876"/>
    <w:rsid w:val="009C4BEF"/>
    <w:rsid w:val="009C551B"/>
    <w:rsid w:val="009C5B9C"/>
    <w:rsid w:val="009C6B62"/>
    <w:rsid w:val="009C6E87"/>
    <w:rsid w:val="009C779A"/>
    <w:rsid w:val="009C77CA"/>
    <w:rsid w:val="009D04C4"/>
    <w:rsid w:val="009D08E2"/>
    <w:rsid w:val="009D0ED6"/>
    <w:rsid w:val="009D1806"/>
    <w:rsid w:val="009D1C11"/>
    <w:rsid w:val="009D222A"/>
    <w:rsid w:val="009D2885"/>
    <w:rsid w:val="009D294C"/>
    <w:rsid w:val="009D2AF7"/>
    <w:rsid w:val="009D2B94"/>
    <w:rsid w:val="009D2BD3"/>
    <w:rsid w:val="009D31F1"/>
    <w:rsid w:val="009D3382"/>
    <w:rsid w:val="009D343C"/>
    <w:rsid w:val="009D373A"/>
    <w:rsid w:val="009D3C4D"/>
    <w:rsid w:val="009D45C4"/>
    <w:rsid w:val="009D49A8"/>
    <w:rsid w:val="009D4E5B"/>
    <w:rsid w:val="009D509E"/>
    <w:rsid w:val="009D5249"/>
    <w:rsid w:val="009D5930"/>
    <w:rsid w:val="009D60CB"/>
    <w:rsid w:val="009D6391"/>
    <w:rsid w:val="009D64A7"/>
    <w:rsid w:val="009D74AF"/>
    <w:rsid w:val="009D7BAE"/>
    <w:rsid w:val="009E01F9"/>
    <w:rsid w:val="009E039A"/>
    <w:rsid w:val="009E0675"/>
    <w:rsid w:val="009E10B2"/>
    <w:rsid w:val="009E1345"/>
    <w:rsid w:val="009E137A"/>
    <w:rsid w:val="009E1B12"/>
    <w:rsid w:val="009E1DCA"/>
    <w:rsid w:val="009E1F52"/>
    <w:rsid w:val="009E2227"/>
    <w:rsid w:val="009E255C"/>
    <w:rsid w:val="009E289D"/>
    <w:rsid w:val="009E3048"/>
    <w:rsid w:val="009E3177"/>
    <w:rsid w:val="009E3249"/>
    <w:rsid w:val="009E336A"/>
    <w:rsid w:val="009E34FE"/>
    <w:rsid w:val="009E3999"/>
    <w:rsid w:val="009E3B3A"/>
    <w:rsid w:val="009E3C66"/>
    <w:rsid w:val="009E5096"/>
    <w:rsid w:val="009E51D9"/>
    <w:rsid w:val="009E5842"/>
    <w:rsid w:val="009E597D"/>
    <w:rsid w:val="009E5CD9"/>
    <w:rsid w:val="009E5DAE"/>
    <w:rsid w:val="009E66CD"/>
    <w:rsid w:val="009E6ABB"/>
    <w:rsid w:val="009E6E1A"/>
    <w:rsid w:val="009E731D"/>
    <w:rsid w:val="009E7423"/>
    <w:rsid w:val="009E7975"/>
    <w:rsid w:val="009E7B3D"/>
    <w:rsid w:val="009E7B73"/>
    <w:rsid w:val="009E7CD7"/>
    <w:rsid w:val="009E7F7F"/>
    <w:rsid w:val="009E7F91"/>
    <w:rsid w:val="009F00F4"/>
    <w:rsid w:val="009F0139"/>
    <w:rsid w:val="009F01B9"/>
    <w:rsid w:val="009F0473"/>
    <w:rsid w:val="009F0934"/>
    <w:rsid w:val="009F126F"/>
    <w:rsid w:val="009F1542"/>
    <w:rsid w:val="009F1941"/>
    <w:rsid w:val="009F1D73"/>
    <w:rsid w:val="009F1FC4"/>
    <w:rsid w:val="009F20A3"/>
    <w:rsid w:val="009F21B8"/>
    <w:rsid w:val="009F26DD"/>
    <w:rsid w:val="009F294D"/>
    <w:rsid w:val="009F2D29"/>
    <w:rsid w:val="009F33BB"/>
    <w:rsid w:val="009F3698"/>
    <w:rsid w:val="009F3742"/>
    <w:rsid w:val="009F3938"/>
    <w:rsid w:val="009F39C4"/>
    <w:rsid w:val="009F3ACC"/>
    <w:rsid w:val="009F3D1E"/>
    <w:rsid w:val="009F3E09"/>
    <w:rsid w:val="009F429C"/>
    <w:rsid w:val="009F4674"/>
    <w:rsid w:val="009F4B84"/>
    <w:rsid w:val="009F523A"/>
    <w:rsid w:val="009F5486"/>
    <w:rsid w:val="009F578C"/>
    <w:rsid w:val="009F5B22"/>
    <w:rsid w:val="009F5F83"/>
    <w:rsid w:val="009F6BD0"/>
    <w:rsid w:val="009F792D"/>
    <w:rsid w:val="009F7C22"/>
    <w:rsid w:val="009F7F5A"/>
    <w:rsid w:val="00A00433"/>
    <w:rsid w:val="00A00D16"/>
    <w:rsid w:val="00A010EE"/>
    <w:rsid w:val="00A0116E"/>
    <w:rsid w:val="00A01495"/>
    <w:rsid w:val="00A01834"/>
    <w:rsid w:val="00A018A5"/>
    <w:rsid w:val="00A01DD8"/>
    <w:rsid w:val="00A024EC"/>
    <w:rsid w:val="00A0261E"/>
    <w:rsid w:val="00A02D2E"/>
    <w:rsid w:val="00A02D8F"/>
    <w:rsid w:val="00A02F39"/>
    <w:rsid w:val="00A036B5"/>
    <w:rsid w:val="00A0387C"/>
    <w:rsid w:val="00A03E0B"/>
    <w:rsid w:val="00A03F4B"/>
    <w:rsid w:val="00A04640"/>
    <w:rsid w:val="00A04C8C"/>
    <w:rsid w:val="00A04D79"/>
    <w:rsid w:val="00A04EA4"/>
    <w:rsid w:val="00A06721"/>
    <w:rsid w:val="00A0682C"/>
    <w:rsid w:val="00A07565"/>
    <w:rsid w:val="00A07AE3"/>
    <w:rsid w:val="00A10169"/>
    <w:rsid w:val="00A104BC"/>
    <w:rsid w:val="00A10CA8"/>
    <w:rsid w:val="00A10DC9"/>
    <w:rsid w:val="00A1110B"/>
    <w:rsid w:val="00A11D52"/>
    <w:rsid w:val="00A11D9A"/>
    <w:rsid w:val="00A12604"/>
    <w:rsid w:val="00A12729"/>
    <w:rsid w:val="00A1292E"/>
    <w:rsid w:val="00A12A2A"/>
    <w:rsid w:val="00A12D3E"/>
    <w:rsid w:val="00A12E2F"/>
    <w:rsid w:val="00A132BD"/>
    <w:rsid w:val="00A1389B"/>
    <w:rsid w:val="00A13DB2"/>
    <w:rsid w:val="00A14607"/>
    <w:rsid w:val="00A14753"/>
    <w:rsid w:val="00A14B49"/>
    <w:rsid w:val="00A15AA1"/>
    <w:rsid w:val="00A16151"/>
    <w:rsid w:val="00A1618A"/>
    <w:rsid w:val="00A16263"/>
    <w:rsid w:val="00A16938"/>
    <w:rsid w:val="00A16DA2"/>
    <w:rsid w:val="00A16EF0"/>
    <w:rsid w:val="00A1706F"/>
    <w:rsid w:val="00A17449"/>
    <w:rsid w:val="00A2084C"/>
    <w:rsid w:val="00A20AFE"/>
    <w:rsid w:val="00A20BA2"/>
    <w:rsid w:val="00A20C31"/>
    <w:rsid w:val="00A21134"/>
    <w:rsid w:val="00A21CCC"/>
    <w:rsid w:val="00A21E64"/>
    <w:rsid w:val="00A221F9"/>
    <w:rsid w:val="00A22598"/>
    <w:rsid w:val="00A228A7"/>
    <w:rsid w:val="00A230D3"/>
    <w:rsid w:val="00A2451E"/>
    <w:rsid w:val="00A2466E"/>
    <w:rsid w:val="00A247A4"/>
    <w:rsid w:val="00A24912"/>
    <w:rsid w:val="00A249F9"/>
    <w:rsid w:val="00A24DDF"/>
    <w:rsid w:val="00A25773"/>
    <w:rsid w:val="00A25851"/>
    <w:rsid w:val="00A25E57"/>
    <w:rsid w:val="00A26BEC"/>
    <w:rsid w:val="00A26C02"/>
    <w:rsid w:val="00A2711A"/>
    <w:rsid w:val="00A27130"/>
    <w:rsid w:val="00A306CC"/>
    <w:rsid w:val="00A3099C"/>
    <w:rsid w:val="00A30ABE"/>
    <w:rsid w:val="00A30B9D"/>
    <w:rsid w:val="00A31102"/>
    <w:rsid w:val="00A3134B"/>
    <w:rsid w:val="00A31469"/>
    <w:rsid w:val="00A32CA6"/>
    <w:rsid w:val="00A33221"/>
    <w:rsid w:val="00A33865"/>
    <w:rsid w:val="00A33A37"/>
    <w:rsid w:val="00A33AB5"/>
    <w:rsid w:val="00A33B41"/>
    <w:rsid w:val="00A33BF5"/>
    <w:rsid w:val="00A33EB0"/>
    <w:rsid w:val="00A342D1"/>
    <w:rsid w:val="00A34392"/>
    <w:rsid w:val="00A3465E"/>
    <w:rsid w:val="00A34762"/>
    <w:rsid w:val="00A34F8E"/>
    <w:rsid w:val="00A35AF1"/>
    <w:rsid w:val="00A35B3E"/>
    <w:rsid w:val="00A35E95"/>
    <w:rsid w:val="00A35EF4"/>
    <w:rsid w:val="00A36C24"/>
    <w:rsid w:val="00A37674"/>
    <w:rsid w:val="00A37ED0"/>
    <w:rsid w:val="00A4005A"/>
    <w:rsid w:val="00A4018C"/>
    <w:rsid w:val="00A402D8"/>
    <w:rsid w:val="00A40757"/>
    <w:rsid w:val="00A40F9B"/>
    <w:rsid w:val="00A417AD"/>
    <w:rsid w:val="00A418D0"/>
    <w:rsid w:val="00A4197C"/>
    <w:rsid w:val="00A41CEA"/>
    <w:rsid w:val="00A41F68"/>
    <w:rsid w:val="00A42462"/>
    <w:rsid w:val="00A42DDF"/>
    <w:rsid w:val="00A4302D"/>
    <w:rsid w:val="00A434AE"/>
    <w:rsid w:val="00A43840"/>
    <w:rsid w:val="00A43964"/>
    <w:rsid w:val="00A43A8B"/>
    <w:rsid w:val="00A43D70"/>
    <w:rsid w:val="00A43D95"/>
    <w:rsid w:val="00A43EE4"/>
    <w:rsid w:val="00A443F6"/>
    <w:rsid w:val="00A44913"/>
    <w:rsid w:val="00A44A87"/>
    <w:rsid w:val="00A44BCC"/>
    <w:rsid w:val="00A44D3F"/>
    <w:rsid w:val="00A44DFC"/>
    <w:rsid w:val="00A45748"/>
    <w:rsid w:val="00A4621D"/>
    <w:rsid w:val="00A4634E"/>
    <w:rsid w:val="00A4696B"/>
    <w:rsid w:val="00A46B68"/>
    <w:rsid w:val="00A4709F"/>
    <w:rsid w:val="00A47136"/>
    <w:rsid w:val="00A475F2"/>
    <w:rsid w:val="00A47B72"/>
    <w:rsid w:val="00A47BAD"/>
    <w:rsid w:val="00A50182"/>
    <w:rsid w:val="00A50347"/>
    <w:rsid w:val="00A50381"/>
    <w:rsid w:val="00A50498"/>
    <w:rsid w:val="00A50855"/>
    <w:rsid w:val="00A50E20"/>
    <w:rsid w:val="00A51710"/>
    <w:rsid w:val="00A51C81"/>
    <w:rsid w:val="00A523ED"/>
    <w:rsid w:val="00A52626"/>
    <w:rsid w:val="00A52A81"/>
    <w:rsid w:val="00A52C40"/>
    <w:rsid w:val="00A52E88"/>
    <w:rsid w:val="00A53579"/>
    <w:rsid w:val="00A54AED"/>
    <w:rsid w:val="00A55503"/>
    <w:rsid w:val="00A55678"/>
    <w:rsid w:val="00A5588A"/>
    <w:rsid w:val="00A55DDA"/>
    <w:rsid w:val="00A55FBF"/>
    <w:rsid w:val="00A5628B"/>
    <w:rsid w:val="00A5630F"/>
    <w:rsid w:val="00A56338"/>
    <w:rsid w:val="00A5689F"/>
    <w:rsid w:val="00A56F5C"/>
    <w:rsid w:val="00A56FEB"/>
    <w:rsid w:val="00A576AC"/>
    <w:rsid w:val="00A57ACA"/>
    <w:rsid w:val="00A57AF6"/>
    <w:rsid w:val="00A57CDC"/>
    <w:rsid w:val="00A603B6"/>
    <w:rsid w:val="00A60B58"/>
    <w:rsid w:val="00A60DF8"/>
    <w:rsid w:val="00A60E4D"/>
    <w:rsid w:val="00A61012"/>
    <w:rsid w:val="00A61309"/>
    <w:rsid w:val="00A61CAA"/>
    <w:rsid w:val="00A6269D"/>
    <w:rsid w:val="00A626A8"/>
    <w:rsid w:val="00A62921"/>
    <w:rsid w:val="00A629AB"/>
    <w:rsid w:val="00A62F41"/>
    <w:rsid w:val="00A62F55"/>
    <w:rsid w:val="00A63037"/>
    <w:rsid w:val="00A634A9"/>
    <w:rsid w:val="00A636EC"/>
    <w:rsid w:val="00A63899"/>
    <w:rsid w:val="00A63FEA"/>
    <w:rsid w:val="00A642AA"/>
    <w:rsid w:val="00A643C1"/>
    <w:rsid w:val="00A64A46"/>
    <w:rsid w:val="00A64D5B"/>
    <w:rsid w:val="00A64D65"/>
    <w:rsid w:val="00A64F61"/>
    <w:rsid w:val="00A66106"/>
    <w:rsid w:val="00A6614B"/>
    <w:rsid w:val="00A66287"/>
    <w:rsid w:val="00A666B3"/>
    <w:rsid w:val="00A67456"/>
    <w:rsid w:val="00A676FA"/>
    <w:rsid w:val="00A67700"/>
    <w:rsid w:val="00A67D80"/>
    <w:rsid w:val="00A70650"/>
    <w:rsid w:val="00A70DAB"/>
    <w:rsid w:val="00A718DC"/>
    <w:rsid w:val="00A71CB4"/>
    <w:rsid w:val="00A71DE0"/>
    <w:rsid w:val="00A7211A"/>
    <w:rsid w:val="00A725DC"/>
    <w:rsid w:val="00A72640"/>
    <w:rsid w:val="00A72754"/>
    <w:rsid w:val="00A7296F"/>
    <w:rsid w:val="00A729C7"/>
    <w:rsid w:val="00A731A4"/>
    <w:rsid w:val="00A731D2"/>
    <w:rsid w:val="00A73568"/>
    <w:rsid w:val="00A73EA6"/>
    <w:rsid w:val="00A74081"/>
    <w:rsid w:val="00A74F7C"/>
    <w:rsid w:val="00A74FA3"/>
    <w:rsid w:val="00A74FF7"/>
    <w:rsid w:val="00A752E8"/>
    <w:rsid w:val="00A753C4"/>
    <w:rsid w:val="00A75A25"/>
    <w:rsid w:val="00A774EF"/>
    <w:rsid w:val="00A77A2F"/>
    <w:rsid w:val="00A77E82"/>
    <w:rsid w:val="00A80095"/>
    <w:rsid w:val="00A80378"/>
    <w:rsid w:val="00A806B3"/>
    <w:rsid w:val="00A80750"/>
    <w:rsid w:val="00A8084B"/>
    <w:rsid w:val="00A80B35"/>
    <w:rsid w:val="00A813FE"/>
    <w:rsid w:val="00A81B38"/>
    <w:rsid w:val="00A81D0B"/>
    <w:rsid w:val="00A83D4C"/>
    <w:rsid w:val="00A840A1"/>
    <w:rsid w:val="00A84714"/>
    <w:rsid w:val="00A8473D"/>
    <w:rsid w:val="00A84C52"/>
    <w:rsid w:val="00A84DD7"/>
    <w:rsid w:val="00A8572D"/>
    <w:rsid w:val="00A857AA"/>
    <w:rsid w:val="00A85F35"/>
    <w:rsid w:val="00A86013"/>
    <w:rsid w:val="00A8604E"/>
    <w:rsid w:val="00A8614C"/>
    <w:rsid w:val="00A86630"/>
    <w:rsid w:val="00A86B89"/>
    <w:rsid w:val="00A87097"/>
    <w:rsid w:val="00A87145"/>
    <w:rsid w:val="00A872B2"/>
    <w:rsid w:val="00A873FF"/>
    <w:rsid w:val="00A874BD"/>
    <w:rsid w:val="00A8797F"/>
    <w:rsid w:val="00A90830"/>
    <w:rsid w:val="00A90ECA"/>
    <w:rsid w:val="00A914B9"/>
    <w:rsid w:val="00A917EF"/>
    <w:rsid w:val="00A92179"/>
    <w:rsid w:val="00A926D9"/>
    <w:rsid w:val="00A92C1F"/>
    <w:rsid w:val="00A92D0E"/>
    <w:rsid w:val="00A92FDA"/>
    <w:rsid w:val="00A93B88"/>
    <w:rsid w:val="00A93E82"/>
    <w:rsid w:val="00A9409D"/>
    <w:rsid w:val="00A94603"/>
    <w:rsid w:val="00A9485C"/>
    <w:rsid w:val="00A953F5"/>
    <w:rsid w:val="00A95904"/>
    <w:rsid w:val="00A959F7"/>
    <w:rsid w:val="00A96395"/>
    <w:rsid w:val="00A96ADC"/>
    <w:rsid w:val="00A96FBE"/>
    <w:rsid w:val="00A97268"/>
    <w:rsid w:val="00A97574"/>
    <w:rsid w:val="00AA01BB"/>
    <w:rsid w:val="00AA02C2"/>
    <w:rsid w:val="00AA0677"/>
    <w:rsid w:val="00AA0E5A"/>
    <w:rsid w:val="00AA1490"/>
    <w:rsid w:val="00AA1634"/>
    <w:rsid w:val="00AA18FA"/>
    <w:rsid w:val="00AA1C7B"/>
    <w:rsid w:val="00AA2378"/>
    <w:rsid w:val="00AA2714"/>
    <w:rsid w:val="00AA2912"/>
    <w:rsid w:val="00AA2E84"/>
    <w:rsid w:val="00AA372B"/>
    <w:rsid w:val="00AA38B6"/>
    <w:rsid w:val="00AA420C"/>
    <w:rsid w:val="00AA43C7"/>
    <w:rsid w:val="00AA4B4E"/>
    <w:rsid w:val="00AA510B"/>
    <w:rsid w:val="00AA52B5"/>
    <w:rsid w:val="00AA538E"/>
    <w:rsid w:val="00AA556D"/>
    <w:rsid w:val="00AA57BB"/>
    <w:rsid w:val="00AA58AD"/>
    <w:rsid w:val="00AA5E21"/>
    <w:rsid w:val="00AA6289"/>
    <w:rsid w:val="00AA6B6A"/>
    <w:rsid w:val="00AA6C90"/>
    <w:rsid w:val="00AA6FAE"/>
    <w:rsid w:val="00AA75C7"/>
    <w:rsid w:val="00AA7782"/>
    <w:rsid w:val="00AB0A82"/>
    <w:rsid w:val="00AB10B9"/>
    <w:rsid w:val="00AB12A5"/>
    <w:rsid w:val="00AB1563"/>
    <w:rsid w:val="00AB170E"/>
    <w:rsid w:val="00AB1C38"/>
    <w:rsid w:val="00AB2557"/>
    <w:rsid w:val="00AB257D"/>
    <w:rsid w:val="00AB263C"/>
    <w:rsid w:val="00AB2834"/>
    <w:rsid w:val="00AB28C9"/>
    <w:rsid w:val="00AB2ED8"/>
    <w:rsid w:val="00AB398A"/>
    <w:rsid w:val="00AB3A24"/>
    <w:rsid w:val="00AB4A51"/>
    <w:rsid w:val="00AB4BE5"/>
    <w:rsid w:val="00AB4F27"/>
    <w:rsid w:val="00AB50CB"/>
    <w:rsid w:val="00AB5232"/>
    <w:rsid w:val="00AB5A7A"/>
    <w:rsid w:val="00AB5B87"/>
    <w:rsid w:val="00AB5D3C"/>
    <w:rsid w:val="00AB6579"/>
    <w:rsid w:val="00AB66B9"/>
    <w:rsid w:val="00AB6C30"/>
    <w:rsid w:val="00AB7158"/>
    <w:rsid w:val="00AB7231"/>
    <w:rsid w:val="00AB7642"/>
    <w:rsid w:val="00AB7A66"/>
    <w:rsid w:val="00AB7BA1"/>
    <w:rsid w:val="00AB7BE8"/>
    <w:rsid w:val="00AB7FC9"/>
    <w:rsid w:val="00AC05B2"/>
    <w:rsid w:val="00AC0691"/>
    <w:rsid w:val="00AC0B14"/>
    <w:rsid w:val="00AC14FB"/>
    <w:rsid w:val="00AC18DE"/>
    <w:rsid w:val="00AC1DF6"/>
    <w:rsid w:val="00AC1EAC"/>
    <w:rsid w:val="00AC217C"/>
    <w:rsid w:val="00AC2D49"/>
    <w:rsid w:val="00AC3761"/>
    <w:rsid w:val="00AC3926"/>
    <w:rsid w:val="00AC3FDE"/>
    <w:rsid w:val="00AC48BF"/>
    <w:rsid w:val="00AC4BA9"/>
    <w:rsid w:val="00AC4BDE"/>
    <w:rsid w:val="00AC4D3B"/>
    <w:rsid w:val="00AC516F"/>
    <w:rsid w:val="00AC5C79"/>
    <w:rsid w:val="00AC630D"/>
    <w:rsid w:val="00AC6418"/>
    <w:rsid w:val="00AC6A56"/>
    <w:rsid w:val="00AC6BE7"/>
    <w:rsid w:val="00AC6BFE"/>
    <w:rsid w:val="00AC6CB3"/>
    <w:rsid w:val="00AC6F51"/>
    <w:rsid w:val="00AC7019"/>
    <w:rsid w:val="00AC71DA"/>
    <w:rsid w:val="00AC73BC"/>
    <w:rsid w:val="00AC7BF5"/>
    <w:rsid w:val="00AC7EE4"/>
    <w:rsid w:val="00AD0553"/>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3E"/>
    <w:rsid w:val="00AD43F7"/>
    <w:rsid w:val="00AD46FE"/>
    <w:rsid w:val="00AD4CA0"/>
    <w:rsid w:val="00AD4D50"/>
    <w:rsid w:val="00AD4E48"/>
    <w:rsid w:val="00AD52F8"/>
    <w:rsid w:val="00AD5307"/>
    <w:rsid w:val="00AD541E"/>
    <w:rsid w:val="00AD5D1B"/>
    <w:rsid w:val="00AD5F3B"/>
    <w:rsid w:val="00AD67C2"/>
    <w:rsid w:val="00AD73EF"/>
    <w:rsid w:val="00AD75A0"/>
    <w:rsid w:val="00AD77A8"/>
    <w:rsid w:val="00AD79F5"/>
    <w:rsid w:val="00AD7A8C"/>
    <w:rsid w:val="00AD7B7C"/>
    <w:rsid w:val="00AE0548"/>
    <w:rsid w:val="00AE06C6"/>
    <w:rsid w:val="00AE0704"/>
    <w:rsid w:val="00AE0A4B"/>
    <w:rsid w:val="00AE1047"/>
    <w:rsid w:val="00AE115C"/>
    <w:rsid w:val="00AE1461"/>
    <w:rsid w:val="00AE320A"/>
    <w:rsid w:val="00AE33AA"/>
    <w:rsid w:val="00AE3504"/>
    <w:rsid w:val="00AE351F"/>
    <w:rsid w:val="00AE3710"/>
    <w:rsid w:val="00AE3CD9"/>
    <w:rsid w:val="00AE46AB"/>
    <w:rsid w:val="00AE4803"/>
    <w:rsid w:val="00AE4939"/>
    <w:rsid w:val="00AE49A5"/>
    <w:rsid w:val="00AE4C92"/>
    <w:rsid w:val="00AE4F10"/>
    <w:rsid w:val="00AE5180"/>
    <w:rsid w:val="00AE529F"/>
    <w:rsid w:val="00AE5E23"/>
    <w:rsid w:val="00AE609A"/>
    <w:rsid w:val="00AE6187"/>
    <w:rsid w:val="00AE6AED"/>
    <w:rsid w:val="00AE78AA"/>
    <w:rsid w:val="00AE7D23"/>
    <w:rsid w:val="00AF00B0"/>
    <w:rsid w:val="00AF0167"/>
    <w:rsid w:val="00AF05B9"/>
    <w:rsid w:val="00AF063D"/>
    <w:rsid w:val="00AF072B"/>
    <w:rsid w:val="00AF0C8C"/>
    <w:rsid w:val="00AF10DB"/>
    <w:rsid w:val="00AF159D"/>
    <w:rsid w:val="00AF1C74"/>
    <w:rsid w:val="00AF1C80"/>
    <w:rsid w:val="00AF2193"/>
    <w:rsid w:val="00AF21AD"/>
    <w:rsid w:val="00AF23BD"/>
    <w:rsid w:val="00AF337F"/>
    <w:rsid w:val="00AF3872"/>
    <w:rsid w:val="00AF3A44"/>
    <w:rsid w:val="00AF3A66"/>
    <w:rsid w:val="00AF3A96"/>
    <w:rsid w:val="00AF3BB6"/>
    <w:rsid w:val="00AF46A4"/>
    <w:rsid w:val="00AF46DB"/>
    <w:rsid w:val="00AF4949"/>
    <w:rsid w:val="00AF4D59"/>
    <w:rsid w:val="00AF52B9"/>
    <w:rsid w:val="00AF52E6"/>
    <w:rsid w:val="00AF54E1"/>
    <w:rsid w:val="00AF59DC"/>
    <w:rsid w:val="00AF5A49"/>
    <w:rsid w:val="00AF5E62"/>
    <w:rsid w:val="00AF5E63"/>
    <w:rsid w:val="00AF64B1"/>
    <w:rsid w:val="00AF78BE"/>
    <w:rsid w:val="00AF7B2A"/>
    <w:rsid w:val="00B007BB"/>
    <w:rsid w:val="00B00BC9"/>
    <w:rsid w:val="00B00BF9"/>
    <w:rsid w:val="00B00D92"/>
    <w:rsid w:val="00B014F5"/>
    <w:rsid w:val="00B01822"/>
    <w:rsid w:val="00B01B83"/>
    <w:rsid w:val="00B01D06"/>
    <w:rsid w:val="00B01DF1"/>
    <w:rsid w:val="00B022A0"/>
    <w:rsid w:val="00B02AB5"/>
    <w:rsid w:val="00B02CEE"/>
    <w:rsid w:val="00B02D81"/>
    <w:rsid w:val="00B02FF4"/>
    <w:rsid w:val="00B03542"/>
    <w:rsid w:val="00B03630"/>
    <w:rsid w:val="00B03706"/>
    <w:rsid w:val="00B0395B"/>
    <w:rsid w:val="00B04564"/>
    <w:rsid w:val="00B046C4"/>
    <w:rsid w:val="00B0476D"/>
    <w:rsid w:val="00B04CD1"/>
    <w:rsid w:val="00B05410"/>
    <w:rsid w:val="00B05469"/>
    <w:rsid w:val="00B059FC"/>
    <w:rsid w:val="00B06022"/>
    <w:rsid w:val="00B068F2"/>
    <w:rsid w:val="00B06C46"/>
    <w:rsid w:val="00B070B0"/>
    <w:rsid w:val="00B076BE"/>
    <w:rsid w:val="00B07832"/>
    <w:rsid w:val="00B079B6"/>
    <w:rsid w:val="00B10610"/>
    <w:rsid w:val="00B12D72"/>
    <w:rsid w:val="00B1336D"/>
    <w:rsid w:val="00B13C8F"/>
    <w:rsid w:val="00B14004"/>
    <w:rsid w:val="00B14372"/>
    <w:rsid w:val="00B146F8"/>
    <w:rsid w:val="00B14C10"/>
    <w:rsid w:val="00B14E05"/>
    <w:rsid w:val="00B14F7E"/>
    <w:rsid w:val="00B154F0"/>
    <w:rsid w:val="00B15B8E"/>
    <w:rsid w:val="00B15CB0"/>
    <w:rsid w:val="00B15DA8"/>
    <w:rsid w:val="00B15EC2"/>
    <w:rsid w:val="00B16626"/>
    <w:rsid w:val="00B16D10"/>
    <w:rsid w:val="00B16E5C"/>
    <w:rsid w:val="00B173E4"/>
    <w:rsid w:val="00B177F9"/>
    <w:rsid w:val="00B17E20"/>
    <w:rsid w:val="00B2018F"/>
    <w:rsid w:val="00B202EB"/>
    <w:rsid w:val="00B20EA3"/>
    <w:rsid w:val="00B20EE1"/>
    <w:rsid w:val="00B215E4"/>
    <w:rsid w:val="00B218FA"/>
    <w:rsid w:val="00B21F48"/>
    <w:rsid w:val="00B22130"/>
    <w:rsid w:val="00B222BC"/>
    <w:rsid w:val="00B230DD"/>
    <w:rsid w:val="00B234CC"/>
    <w:rsid w:val="00B23C8F"/>
    <w:rsid w:val="00B23D08"/>
    <w:rsid w:val="00B24101"/>
    <w:rsid w:val="00B247DD"/>
    <w:rsid w:val="00B2481F"/>
    <w:rsid w:val="00B24A77"/>
    <w:rsid w:val="00B24B22"/>
    <w:rsid w:val="00B25554"/>
    <w:rsid w:val="00B25AA3"/>
    <w:rsid w:val="00B25E6D"/>
    <w:rsid w:val="00B25EC3"/>
    <w:rsid w:val="00B26CF0"/>
    <w:rsid w:val="00B271FE"/>
    <w:rsid w:val="00B27214"/>
    <w:rsid w:val="00B27B1F"/>
    <w:rsid w:val="00B30B99"/>
    <w:rsid w:val="00B30F93"/>
    <w:rsid w:val="00B312D8"/>
    <w:rsid w:val="00B31379"/>
    <w:rsid w:val="00B31CF2"/>
    <w:rsid w:val="00B32421"/>
    <w:rsid w:val="00B33412"/>
    <w:rsid w:val="00B3363C"/>
    <w:rsid w:val="00B3369E"/>
    <w:rsid w:val="00B34087"/>
    <w:rsid w:val="00B340F3"/>
    <w:rsid w:val="00B341D4"/>
    <w:rsid w:val="00B341FE"/>
    <w:rsid w:val="00B342B0"/>
    <w:rsid w:val="00B34450"/>
    <w:rsid w:val="00B35942"/>
    <w:rsid w:val="00B35A00"/>
    <w:rsid w:val="00B35F56"/>
    <w:rsid w:val="00B36907"/>
    <w:rsid w:val="00B36EA6"/>
    <w:rsid w:val="00B37039"/>
    <w:rsid w:val="00B377A3"/>
    <w:rsid w:val="00B37AE4"/>
    <w:rsid w:val="00B37D03"/>
    <w:rsid w:val="00B4009C"/>
    <w:rsid w:val="00B406F7"/>
    <w:rsid w:val="00B40754"/>
    <w:rsid w:val="00B408B6"/>
    <w:rsid w:val="00B40B72"/>
    <w:rsid w:val="00B40B7A"/>
    <w:rsid w:val="00B41B15"/>
    <w:rsid w:val="00B424B2"/>
    <w:rsid w:val="00B426E5"/>
    <w:rsid w:val="00B42C8F"/>
    <w:rsid w:val="00B42C98"/>
    <w:rsid w:val="00B42F03"/>
    <w:rsid w:val="00B43045"/>
    <w:rsid w:val="00B439BA"/>
    <w:rsid w:val="00B43AAD"/>
    <w:rsid w:val="00B44530"/>
    <w:rsid w:val="00B46387"/>
    <w:rsid w:val="00B46489"/>
    <w:rsid w:val="00B4691E"/>
    <w:rsid w:val="00B47451"/>
    <w:rsid w:val="00B50F65"/>
    <w:rsid w:val="00B518F2"/>
    <w:rsid w:val="00B51CB9"/>
    <w:rsid w:val="00B52050"/>
    <w:rsid w:val="00B5212C"/>
    <w:rsid w:val="00B52429"/>
    <w:rsid w:val="00B52462"/>
    <w:rsid w:val="00B52B11"/>
    <w:rsid w:val="00B53073"/>
    <w:rsid w:val="00B5316C"/>
    <w:rsid w:val="00B532BA"/>
    <w:rsid w:val="00B53CF9"/>
    <w:rsid w:val="00B53D89"/>
    <w:rsid w:val="00B53FD3"/>
    <w:rsid w:val="00B54423"/>
    <w:rsid w:val="00B54775"/>
    <w:rsid w:val="00B559D3"/>
    <w:rsid w:val="00B55E7B"/>
    <w:rsid w:val="00B56628"/>
    <w:rsid w:val="00B56AE9"/>
    <w:rsid w:val="00B56DEB"/>
    <w:rsid w:val="00B56E8E"/>
    <w:rsid w:val="00B57594"/>
    <w:rsid w:val="00B57857"/>
    <w:rsid w:val="00B579E6"/>
    <w:rsid w:val="00B57A28"/>
    <w:rsid w:val="00B57AFB"/>
    <w:rsid w:val="00B57F1B"/>
    <w:rsid w:val="00B60222"/>
    <w:rsid w:val="00B60A2F"/>
    <w:rsid w:val="00B60F13"/>
    <w:rsid w:val="00B617DE"/>
    <w:rsid w:val="00B618C7"/>
    <w:rsid w:val="00B61A07"/>
    <w:rsid w:val="00B61FDF"/>
    <w:rsid w:val="00B62B27"/>
    <w:rsid w:val="00B62D8D"/>
    <w:rsid w:val="00B62DED"/>
    <w:rsid w:val="00B62E56"/>
    <w:rsid w:val="00B631C6"/>
    <w:rsid w:val="00B637FC"/>
    <w:rsid w:val="00B63BEE"/>
    <w:rsid w:val="00B64206"/>
    <w:rsid w:val="00B642B4"/>
    <w:rsid w:val="00B642F6"/>
    <w:rsid w:val="00B64805"/>
    <w:rsid w:val="00B648BE"/>
    <w:rsid w:val="00B6513E"/>
    <w:rsid w:val="00B651B8"/>
    <w:rsid w:val="00B6567E"/>
    <w:rsid w:val="00B65878"/>
    <w:rsid w:val="00B65E58"/>
    <w:rsid w:val="00B66840"/>
    <w:rsid w:val="00B66B11"/>
    <w:rsid w:val="00B67017"/>
    <w:rsid w:val="00B67042"/>
    <w:rsid w:val="00B701B4"/>
    <w:rsid w:val="00B705D6"/>
    <w:rsid w:val="00B7080B"/>
    <w:rsid w:val="00B7150D"/>
    <w:rsid w:val="00B71BB0"/>
    <w:rsid w:val="00B71E88"/>
    <w:rsid w:val="00B72E09"/>
    <w:rsid w:val="00B72FA2"/>
    <w:rsid w:val="00B730A7"/>
    <w:rsid w:val="00B73195"/>
    <w:rsid w:val="00B73DEB"/>
    <w:rsid w:val="00B7412F"/>
    <w:rsid w:val="00B7467F"/>
    <w:rsid w:val="00B746E8"/>
    <w:rsid w:val="00B749F6"/>
    <w:rsid w:val="00B74CCB"/>
    <w:rsid w:val="00B750E4"/>
    <w:rsid w:val="00B750EE"/>
    <w:rsid w:val="00B75592"/>
    <w:rsid w:val="00B75858"/>
    <w:rsid w:val="00B75A89"/>
    <w:rsid w:val="00B75BD2"/>
    <w:rsid w:val="00B75E2E"/>
    <w:rsid w:val="00B762B0"/>
    <w:rsid w:val="00B76666"/>
    <w:rsid w:val="00B76859"/>
    <w:rsid w:val="00B76BB6"/>
    <w:rsid w:val="00B76F1D"/>
    <w:rsid w:val="00B77318"/>
    <w:rsid w:val="00B77471"/>
    <w:rsid w:val="00B77922"/>
    <w:rsid w:val="00B8013B"/>
    <w:rsid w:val="00B80205"/>
    <w:rsid w:val="00B806AC"/>
    <w:rsid w:val="00B807DD"/>
    <w:rsid w:val="00B80898"/>
    <w:rsid w:val="00B80C7A"/>
    <w:rsid w:val="00B80D03"/>
    <w:rsid w:val="00B81079"/>
    <w:rsid w:val="00B8128F"/>
    <w:rsid w:val="00B819F8"/>
    <w:rsid w:val="00B81D34"/>
    <w:rsid w:val="00B8292D"/>
    <w:rsid w:val="00B82D8A"/>
    <w:rsid w:val="00B82F80"/>
    <w:rsid w:val="00B833F4"/>
    <w:rsid w:val="00B83418"/>
    <w:rsid w:val="00B835EA"/>
    <w:rsid w:val="00B83898"/>
    <w:rsid w:val="00B83923"/>
    <w:rsid w:val="00B83C79"/>
    <w:rsid w:val="00B83EF1"/>
    <w:rsid w:val="00B84399"/>
    <w:rsid w:val="00B84BCE"/>
    <w:rsid w:val="00B84C3C"/>
    <w:rsid w:val="00B8506C"/>
    <w:rsid w:val="00B853BD"/>
    <w:rsid w:val="00B856E9"/>
    <w:rsid w:val="00B85885"/>
    <w:rsid w:val="00B85A68"/>
    <w:rsid w:val="00B85A98"/>
    <w:rsid w:val="00B85F8C"/>
    <w:rsid w:val="00B86EC4"/>
    <w:rsid w:val="00B874FA"/>
    <w:rsid w:val="00B87502"/>
    <w:rsid w:val="00B87815"/>
    <w:rsid w:val="00B87FEA"/>
    <w:rsid w:val="00B901C2"/>
    <w:rsid w:val="00B90466"/>
    <w:rsid w:val="00B90849"/>
    <w:rsid w:val="00B90BE3"/>
    <w:rsid w:val="00B90C81"/>
    <w:rsid w:val="00B90E9A"/>
    <w:rsid w:val="00B91255"/>
    <w:rsid w:val="00B913BB"/>
    <w:rsid w:val="00B9151B"/>
    <w:rsid w:val="00B919A7"/>
    <w:rsid w:val="00B91A66"/>
    <w:rsid w:val="00B91CC9"/>
    <w:rsid w:val="00B91DD4"/>
    <w:rsid w:val="00B91FE6"/>
    <w:rsid w:val="00B92163"/>
    <w:rsid w:val="00B92304"/>
    <w:rsid w:val="00B92742"/>
    <w:rsid w:val="00B92839"/>
    <w:rsid w:val="00B929E8"/>
    <w:rsid w:val="00B92EBA"/>
    <w:rsid w:val="00B932AC"/>
    <w:rsid w:val="00B93887"/>
    <w:rsid w:val="00B93A83"/>
    <w:rsid w:val="00B93AB7"/>
    <w:rsid w:val="00B93DCE"/>
    <w:rsid w:val="00B93E75"/>
    <w:rsid w:val="00B93ECB"/>
    <w:rsid w:val="00B93F06"/>
    <w:rsid w:val="00B9432D"/>
    <w:rsid w:val="00B94AE7"/>
    <w:rsid w:val="00B94C59"/>
    <w:rsid w:val="00B94FBF"/>
    <w:rsid w:val="00B950F6"/>
    <w:rsid w:val="00B953D5"/>
    <w:rsid w:val="00B95944"/>
    <w:rsid w:val="00B95E29"/>
    <w:rsid w:val="00B95FB7"/>
    <w:rsid w:val="00B963E9"/>
    <w:rsid w:val="00B96509"/>
    <w:rsid w:val="00B965A0"/>
    <w:rsid w:val="00B967E2"/>
    <w:rsid w:val="00B97474"/>
    <w:rsid w:val="00B97572"/>
    <w:rsid w:val="00B97677"/>
    <w:rsid w:val="00B97826"/>
    <w:rsid w:val="00B97E66"/>
    <w:rsid w:val="00BA0517"/>
    <w:rsid w:val="00BA0680"/>
    <w:rsid w:val="00BA0C8E"/>
    <w:rsid w:val="00BA0FCD"/>
    <w:rsid w:val="00BA100C"/>
    <w:rsid w:val="00BA18F9"/>
    <w:rsid w:val="00BA1A4D"/>
    <w:rsid w:val="00BA1A64"/>
    <w:rsid w:val="00BA1E5C"/>
    <w:rsid w:val="00BA2AC1"/>
    <w:rsid w:val="00BA30AE"/>
    <w:rsid w:val="00BA3158"/>
    <w:rsid w:val="00BA3528"/>
    <w:rsid w:val="00BA3711"/>
    <w:rsid w:val="00BA430F"/>
    <w:rsid w:val="00BA44C6"/>
    <w:rsid w:val="00BA453C"/>
    <w:rsid w:val="00BA4920"/>
    <w:rsid w:val="00BA4933"/>
    <w:rsid w:val="00BA4A8D"/>
    <w:rsid w:val="00BA532A"/>
    <w:rsid w:val="00BA5A57"/>
    <w:rsid w:val="00BA5B24"/>
    <w:rsid w:val="00BA5CD0"/>
    <w:rsid w:val="00BA5DCD"/>
    <w:rsid w:val="00BA642A"/>
    <w:rsid w:val="00BA6B1D"/>
    <w:rsid w:val="00BA6C8A"/>
    <w:rsid w:val="00BA6DEF"/>
    <w:rsid w:val="00BA75BF"/>
    <w:rsid w:val="00BB008E"/>
    <w:rsid w:val="00BB0159"/>
    <w:rsid w:val="00BB049F"/>
    <w:rsid w:val="00BB127F"/>
    <w:rsid w:val="00BB1524"/>
    <w:rsid w:val="00BB18AF"/>
    <w:rsid w:val="00BB1A1B"/>
    <w:rsid w:val="00BB1DFA"/>
    <w:rsid w:val="00BB1F38"/>
    <w:rsid w:val="00BB2BA8"/>
    <w:rsid w:val="00BB3C41"/>
    <w:rsid w:val="00BB439E"/>
    <w:rsid w:val="00BB43EA"/>
    <w:rsid w:val="00BB45F2"/>
    <w:rsid w:val="00BB4DDB"/>
    <w:rsid w:val="00BB4DE9"/>
    <w:rsid w:val="00BB5840"/>
    <w:rsid w:val="00BB5C9B"/>
    <w:rsid w:val="00BB5FA6"/>
    <w:rsid w:val="00BB6189"/>
    <w:rsid w:val="00BB6637"/>
    <w:rsid w:val="00BB6C74"/>
    <w:rsid w:val="00BB70D9"/>
    <w:rsid w:val="00BB7386"/>
    <w:rsid w:val="00BB75B9"/>
    <w:rsid w:val="00BB7AE5"/>
    <w:rsid w:val="00BB7E2C"/>
    <w:rsid w:val="00BC01BF"/>
    <w:rsid w:val="00BC01EE"/>
    <w:rsid w:val="00BC0D9B"/>
    <w:rsid w:val="00BC111B"/>
    <w:rsid w:val="00BC1CB4"/>
    <w:rsid w:val="00BC1CE3"/>
    <w:rsid w:val="00BC1D7E"/>
    <w:rsid w:val="00BC2731"/>
    <w:rsid w:val="00BC2B22"/>
    <w:rsid w:val="00BC2C88"/>
    <w:rsid w:val="00BC36FA"/>
    <w:rsid w:val="00BC3898"/>
    <w:rsid w:val="00BC3CB6"/>
    <w:rsid w:val="00BC3F5E"/>
    <w:rsid w:val="00BC415B"/>
    <w:rsid w:val="00BC46B0"/>
    <w:rsid w:val="00BC46CB"/>
    <w:rsid w:val="00BC53F8"/>
    <w:rsid w:val="00BC6015"/>
    <w:rsid w:val="00BC61A8"/>
    <w:rsid w:val="00BC6953"/>
    <w:rsid w:val="00BC708F"/>
    <w:rsid w:val="00BC79DD"/>
    <w:rsid w:val="00BC7BCB"/>
    <w:rsid w:val="00BC7F4C"/>
    <w:rsid w:val="00BD06CD"/>
    <w:rsid w:val="00BD110F"/>
    <w:rsid w:val="00BD15A7"/>
    <w:rsid w:val="00BD1948"/>
    <w:rsid w:val="00BD1D90"/>
    <w:rsid w:val="00BD27C1"/>
    <w:rsid w:val="00BD2926"/>
    <w:rsid w:val="00BD2FCA"/>
    <w:rsid w:val="00BD318C"/>
    <w:rsid w:val="00BD3238"/>
    <w:rsid w:val="00BD3839"/>
    <w:rsid w:val="00BD386B"/>
    <w:rsid w:val="00BD3D8E"/>
    <w:rsid w:val="00BD438A"/>
    <w:rsid w:val="00BD43BA"/>
    <w:rsid w:val="00BD4635"/>
    <w:rsid w:val="00BD5B03"/>
    <w:rsid w:val="00BD5F60"/>
    <w:rsid w:val="00BD6289"/>
    <w:rsid w:val="00BD69C4"/>
    <w:rsid w:val="00BD7172"/>
    <w:rsid w:val="00BD72C0"/>
    <w:rsid w:val="00BD735B"/>
    <w:rsid w:val="00BD774D"/>
    <w:rsid w:val="00BD7D61"/>
    <w:rsid w:val="00BE0840"/>
    <w:rsid w:val="00BE0918"/>
    <w:rsid w:val="00BE0C3C"/>
    <w:rsid w:val="00BE145F"/>
    <w:rsid w:val="00BE14FB"/>
    <w:rsid w:val="00BE1589"/>
    <w:rsid w:val="00BE1680"/>
    <w:rsid w:val="00BE1907"/>
    <w:rsid w:val="00BE1CE8"/>
    <w:rsid w:val="00BE1D7A"/>
    <w:rsid w:val="00BE2AB4"/>
    <w:rsid w:val="00BE31FD"/>
    <w:rsid w:val="00BE3A5B"/>
    <w:rsid w:val="00BE4033"/>
    <w:rsid w:val="00BE4076"/>
    <w:rsid w:val="00BE4085"/>
    <w:rsid w:val="00BE43B0"/>
    <w:rsid w:val="00BE4568"/>
    <w:rsid w:val="00BE47C4"/>
    <w:rsid w:val="00BE4D57"/>
    <w:rsid w:val="00BE514E"/>
    <w:rsid w:val="00BE5678"/>
    <w:rsid w:val="00BE5EDD"/>
    <w:rsid w:val="00BE6371"/>
    <w:rsid w:val="00BE6CE8"/>
    <w:rsid w:val="00BE749F"/>
    <w:rsid w:val="00BE7525"/>
    <w:rsid w:val="00BF0038"/>
    <w:rsid w:val="00BF107A"/>
    <w:rsid w:val="00BF13BB"/>
    <w:rsid w:val="00BF14AF"/>
    <w:rsid w:val="00BF1E0D"/>
    <w:rsid w:val="00BF1F5F"/>
    <w:rsid w:val="00BF2141"/>
    <w:rsid w:val="00BF2649"/>
    <w:rsid w:val="00BF2DDF"/>
    <w:rsid w:val="00BF319B"/>
    <w:rsid w:val="00BF3C10"/>
    <w:rsid w:val="00BF3F71"/>
    <w:rsid w:val="00BF426F"/>
    <w:rsid w:val="00BF44A8"/>
    <w:rsid w:val="00BF48E5"/>
    <w:rsid w:val="00BF48F2"/>
    <w:rsid w:val="00BF49FB"/>
    <w:rsid w:val="00BF4B35"/>
    <w:rsid w:val="00BF6127"/>
    <w:rsid w:val="00BF651D"/>
    <w:rsid w:val="00BF6A1F"/>
    <w:rsid w:val="00BF7862"/>
    <w:rsid w:val="00BF7B92"/>
    <w:rsid w:val="00C002BE"/>
    <w:rsid w:val="00C00796"/>
    <w:rsid w:val="00C008DC"/>
    <w:rsid w:val="00C00D8D"/>
    <w:rsid w:val="00C00EFC"/>
    <w:rsid w:val="00C00F40"/>
    <w:rsid w:val="00C01502"/>
    <w:rsid w:val="00C015BE"/>
    <w:rsid w:val="00C01FC6"/>
    <w:rsid w:val="00C020D7"/>
    <w:rsid w:val="00C027A6"/>
    <w:rsid w:val="00C0288B"/>
    <w:rsid w:val="00C02B40"/>
    <w:rsid w:val="00C02B60"/>
    <w:rsid w:val="00C02D09"/>
    <w:rsid w:val="00C02D5C"/>
    <w:rsid w:val="00C02EF8"/>
    <w:rsid w:val="00C03962"/>
    <w:rsid w:val="00C03C23"/>
    <w:rsid w:val="00C03E5D"/>
    <w:rsid w:val="00C04639"/>
    <w:rsid w:val="00C0465E"/>
    <w:rsid w:val="00C046CA"/>
    <w:rsid w:val="00C04977"/>
    <w:rsid w:val="00C052B6"/>
    <w:rsid w:val="00C059B5"/>
    <w:rsid w:val="00C062EE"/>
    <w:rsid w:val="00C06447"/>
    <w:rsid w:val="00C06B75"/>
    <w:rsid w:val="00C0740A"/>
    <w:rsid w:val="00C100F9"/>
    <w:rsid w:val="00C104BB"/>
    <w:rsid w:val="00C10DF5"/>
    <w:rsid w:val="00C10F9C"/>
    <w:rsid w:val="00C1133D"/>
    <w:rsid w:val="00C119CF"/>
    <w:rsid w:val="00C11D7D"/>
    <w:rsid w:val="00C11E8D"/>
    <w:rsid w:val="00C12226"/>
    <w:rsid w:val="00C12261"/>
    <w:rsid w:val="00C12704"/>
    <w:rsid w:val="00C12D4F"/>
    <w:rsid w:val="00C12E87"/>
    <w:rsid w:val="00C130A2"/>
    <w:rsid w:val="00C130BA"/>
    <w:rsid w:val="00C13733"/>
    <w:rsid w:val="00C13BA2"/>
    <w:rsid w:val="00C13C66"/>
    <w:rsid w:val="00C13E29"/>
    <w:rsid w:val="00C143CA"/>
    <w:rsid w:val="00C147D6"/>
    <w:rsid w:val="00C1484B"/>
    <w:rsid w:val="00C15535"/>
    <w:rsid w:val="00C1605A"/>
    <w:rsid w:val="00C16728"/>
    <w:rsid w:val="00C16E30"/>
    <w:rsid w:val="00C17047"/>
    <w:rsid w:val="00C171A8"/>
    <w:rsid w:val="00C178A9"/>
    <w:rsid w:val="00C17B04"/>
    <w:rsid w:val="00C20554"/>
    <w:rsid w:val="00C20721"/>
    <w:rsid w:val="00C21D53"/>
    <w:rsid w:val="00C21E2A"/>
    <w:rsid w:val="00C21EB8"/>
    <w:rsid w:val="00C21EE3"/>
    <w:rsid w:val="00C22073"/>
    <w:rsid w:val="00C2221B"/>
    <w:rsid w:val="00C223AB"/>
    <w:rsid w:val="00C225CD"/>
    <w:rsid w:val="00C22824"/>
    <w:rsid w:val="00C230C1"/>
    <w:rsid w:val="00C2359E"/>
    <w:rsid w:val="00C239A3"/>
    <w:rsid w:val="00C23D69"/>
    <w:rsid w:val="00C2407C"/>
    <w:rsid w:val="00C24267"/>
    <w:rsid w:val="00C2467B"/>
    <w:rsid w:val="00C24728"/>
    <w:rsid w:val="00C247A6"/>
    <w:rsid w:val="00C24B90"/>
    <w:rsid w:val="00C24C06"/>
    <w:rsid w:val="00C2500C"/>
    <w:rsid w:val="00C250C1"/>
    <w:rsid w:val="00C25274"/>
    <w:rsid w:val="00C25515"/>
    <w:rsid w:val="00C2575F"/>
    <w:rsid w:val="00C25FF7"/>
    <w:rsid w:val="00C2612C"/>
    <w:rsid w:val="00C26453"/>
    <w:rsid w:val="00C26461"/>
    <w:rsid w:val="00C2663E"/>
    <w:rsid w:val="00C26B10"/>
    <w:rsid w:val="00C26FDE"/>
    <w:rsid w:val="00C27033"/>
    <w:rsid w:val="00C27681"/>
    <w:rsid w:val="00C27714"/>
    <w:rsid w:val="00C279E2"/>
    <w:rsid w:val="00C27B33"/>
    <w:rsid w:val="00C27F8B"/>
    <w:rsid w:val="00C27FA5"/>
    <w:rsid w:val="00C30679"/>
    <w:rsid w:val="00C3079C"/>
    <w:rsid w:val="00C31100"/>
    <w:rsid w:val="00C31112"/>
    <w:rsid w:val="00C31335"/>
    <w:rsid w:val="00C3183D"/>
    <w:rsid w:val="00C31BC6"/>
    <w:rsid w:val="00C3202B"/>
    <w:rsid w:val="00C3224C"/>
    <w:rsid w:val="00C32804"/>
    <w:rsid w:val="00C328DD"/>
    <w:rsid w:val="00C330AC"/>
    <w:rsid w:val="00C339BF"/>
    <w:rsid w:val="00C33B4A"/>
    <w:rsid w:val="00C33E7B"/>
    <w:rsid w:val="00C3439C"/>
    <w:rsid w:val="00C345B7"/>
    <w:rsid w:val="00C34600"/>
    <w:rsid w:val="00C3475B"/>
    <w:rsid w:val="00C3488F"/>
    <w:rsid w:val="00C34A92"/>
    <w:rsid w:val="00C34E54"/>
    <w:rsid w:val="00C35375"/>
    <w:rsid w:val="00C35A43"/>
    <w:rsid w:val="00C35C4F"/>
    <w:rsid w:val="00C364B8"/>
    <w:rsid w:val="00C365F8"/>
    <w:rsid w:val="00C3683F"/>
    <w:rsid w:val="00C37598"/>
    <w:rsid w:val="00C377C3"/>
    <w:rsid w:val="00C37947"/>
    <w:rsid w:val="00C37C57"/>
    <w:rsid w:val="00C37E2D"/>
    <w:rsid w:val="00C37EC2"/>
    <w:rsid w:val="00C37FD1"/>
    <w:rsid w:val="00C4049C"/>
    <w:rsid w:val="00C40F5F"/>
    <w:rsid w:val="00C410D2"/>
    <w:rsid w:val="00C41170"/>
    <w:rsid w:val="00C41221"/>
    <w:rsid w:val="00C413AE"/>
    <w:rsid w:val="00C41632"/>
    <w:rsid w:val="00C416B6"/>
    <w:rsid w:val="00C41716"/>
    <w:rsid w:val="00C41C4B"/>
    <w:rsid w:val="00C42043"/>
    <w:rsid w:val="00C42108"/>
    <w:rsid w:val="00C422A6"/>
    <w:rsid w:val="00C422AB"/>
    <w:rsid w:val="00C42657"/>
    <w:rsid w:val="00C42C4A"/>
    <w:rsid w:val="00C42CD2"/>
    <w:rsid w:val="00C434A5"/>
    <w:rsid w:val="00C43D86"/>
    <w:rsid w:val="00C441C9"/>
    <w:rsid w:val="00C445BA"/>
    <w:rsid w:val="00C44BE0"/>
    <w:rsid w:val="00C454B4"/>
    <w:rsid w:val="00C45D1C"/>
    <w:rsid w:val="00C46682"/>
    <w:rsid w:val="00C46785"/>
    <w:rsid w:val="00C46974"/>
    <w:rsid w:val="00C47151"/>
    <w:rsid w:val="00C4759D"/>
    <w:rsid w:val="00C476E4"/>
    <w:rsid w:val="00C47B13"/>
    <w:rsid w:val="00C50196"/>
    <w:rsid w:val="00C502B0"/>
    <w:rsid w:val="00C504F3"/>
    <w:rsid w:val="00C50CAA"/>
    <w:rsid w:val="00C5111B"/>
    <w:rsid w:val="00C511E0"/>
    <w:rsid w:val="00C5126C"/>
    <w:rsid w:val="00C514B3"/>
    <w:rsid w:val="00C5155F"/>
    <w:rsid w:val="00C51868"/>
    <w:rsid w:val="00C51A07"/>
    <w:rsid w:val="00C51D23"/>
    <w:rsid w:val="00C51D8F"/>
    <w:rsid w:val="00C52500"/>
    <w:rsid w:val="00C52733"/>
    <w:rsid w:val="00C52B9B"/>
    <w:rsid w:val="00C52D3A"/>
    <w:rsid w:val="00C53087"/>
    <w:rsid w:val="00C53B3A"/>
    <w:rsid w:val="00C53D7D"/>
    <w:rsid w:val="00C542B6"/>
    <w:rsid w:val="00C54684"/>
    <w:rsid w:val="00C547B5"/>
    <w:rsid w:val="00C54BD6"/>
    <w:rsid w:val="00C54C8E"/>
    <w:rsid w:val="00C54DAF"/>
    <w:rsid w:val="00C55B87"/>
    <w:rsid w:val="00C55E6C"/>
    <w:rsid w:val="00C56605"/>
    <w:rsid w:val="00C56AF5"/>
    <w:rsid w:val="00C56E97"/>
    <w:rsid w:val="00C57136"/>
    <w:rsid w:val="00C579E1"/>
    <w:rsid w:val="00C57A9D"/>
    <w:rsid w:val="00C57CD4"/>
    <w:rsid w:val="00C601B3"/>
    <w:rsid w:val="00C60256"/>
    <w:rsid w:val="00C60479"/>
    <w:rsid w:val="00C605AB"/>
    <w:rsid w:val="00C605CF"/>
    <w:rsid w:val="00C607DE"/>
    <w:rsid w:val="00C60A58"/>
    <w:rsid w:val="00C60BAA"/>
    <w:rsid w:val="00C60E29"/>
    <w:rsid w:val="00C61B60"/>
    <w:rsid w:val="00C624A9"/>
    <w:rsid w:val="00C625D2"/>
    <w:rsid w:val="00C62B79"/>
    <w:rsid w:val="00C62E72"/>
    <w:rsid w:val="00C63171"/>
    <w:rsid w:val="00C631C9"/>
    <w:rsid w:val="00C63B7F"/>
    <w:rsid w:val="00C63FF6"/>
    <w:rsid w:val="00C64863"/>
    <w:rsid w:val="00C648C1"/>
    <w:rsid w:val="00C650F4"/>
    <w:rsid w:val="00C653C6"/>
    <w:rsid w:val="00C659BC"/>
    <w:rsid w:val="00C65FC9"/>
    <w:rsid w:val="00C662A2"/>
    <w:rsid w:val="00C662B1"/>
    <w:rsid w:val="00C665E4"/>
    <w:rsid w:val="00C66777"/>
    <w:rsid w:val="00C66818"/>
    <w:rsid w:val="00C6693B"/>
    <w:rsid w:val="00C66A48"/>
    <w:rsid w:val="00C66B6B"/>
    <w:rsid w:val="00C67466"/>
    <w:rsid w:val="00C675E9"/>
    <w:rsid w:val="00C6795E"/>
    <w:rsid w:val="00C67AC9"/>
    <w:rsid w:val="00C70106"/>
    <w:rsid w:val="00C712A5"/>
    <w:rsid w:val="00C71B85"/>
    <w:rsid w:val="00C71C8B"/>
    <w:rsid w:val="00C71FC1"/>
    <w:rsid w:val="00C7218F"/>
    <w:rsid w:val="00C725AB"/>
    <w:rsid w:val="00C72E37"/>
    <w:rsid w:val="00C72F1C"/>
    <w:rsid w:val="00C736F5"/>
    <w:rsid w:val="00C73FF1"/>
    <w:rsid w:val="00C741C3"/>
    <w:rsid w:val="00C744C2"/>
    <w:rsid w:val="00C74BDA"/>
    <w:rsid w:val="00C74CC1"/>
    <w:rsid w:val="00C74F40"/>
    <w:rsid w:val="00C74F6A"/>
    <w:rsid w:val="00C752E8"/>
    <w:rsid w:val="00C754C7"/>
    <w:rsid w:val="00C75A78"/>
    <w:rsid w:val="00C76224"/>
    <w:rsid w:val="00C77352"/>
    <w:rsid w:val="00C7747B"/>
    <w:rsid w:val="00C77690"/>
    <w:rsid w:val="00C77E40"/>
    <w:rsid w:val="00C80146"/>
    <w:rsid w:val="00C8027A"/>
    <w:rsid w:val="00C802CA"/>
    <w:rsid w:val="00C804B3"/>
    <w:rsid w:val="00C80579"/>
    <w:rsid w:val="00C80D9F"/>
    <w:rsid w:val="00C80FD9"/>
    <w:rsid w:val="00C8116C"/>
    <w:rsid w:val="00C811C5"/>
    <w:rsid w:val="00C81782"/>
    <w:rsid w:val="00C817E9"/>
    <w:rsid w:val="00C8180A"/>
    <w:rsid w:val="00C81C9C"/>
    <w:rsid w:val="00C81CE6"/>
    <w:rsid w:val="00C81D0A"/>
    <w:rsid w:val="00C81D8F"/>
    <w:rsid w:val="00C81E4E"/>
    <w:rsid w:val="00C82884"/>
    <w:rsid w:val="00C82A64"/>
    <w:rsid w:val="00C82A80"/>
    <w:rsid w:val="00C82FBB"/>
    <w:rsid w:val="00C83170"/>
    <w:rsid w:val="00C8347E"/>
    <w:rsid w:val="00C837AB"/>
    <w:rsid w:val="00C83AFF"/>
    <w:rsid w:val="00C83DE1"/>
    <w:rsid w:val="00C83E1E"/>
    <w:rsid w:val="00C84001"/>
    <w:rsid w:val="00C84839"/>
    <w:rsid w:val="00C84A06"/>
    <w:rsid w:val="00C85BA4"/>
    <w:rsid w:val="00C85DDE"/>
    <w:rsid w:val="00C86036"/>
    <w:rsid w:val="00C86746"/>
    <w:rsid w:val="00C868F9"/>
    <w:rsid w:val="00C86AF2"/>
    <w:rsid w:val="00C86B93"/>
    <w:rsid w:val="00C878E5"/>
    <w:rsid w:val="00C87A58"/>
    <w:rsid w:val="00C87BFC"/>
    <w:rsid w:val="00C87F9C"/>
    <w:rsid w:val="00C902B3"/>
    <w:rsid w:val="00C9035B"/>
    <w:rsid w:val="00C906B8"/>
    <w:rsid w:val="00C90A0A"/>
    <w:rsid w:val="00C9170D"/>
    <w:rsid w:val="00C91861"/>
    <w:rsid w:val="00C91CA2"/>
    <w:rsid w:val="00C91DA1"/>
    <w:rsid w:val="00C91F76"/>
    <w:rsid w:val="00C92551"/>
    <w:rsid w:val="00C92653"/>
    <w:rsid w:val="00C94731"/>
    <w:rsid w:val="00C949BE"/>
    <w:rsid w:val="00C94F15"/>
    <w:rsid w:val="00C95108"/>
    <w:rsid w:val="00C954A8"/>
    <w:rsid w:val="00C957CF"/>
    <w:rsid w:val="00C95A1E"/>
    <w:rsid w:val="00C95B62"/>
    <w:rsid w:val="00C95C36"/>
    <w:rsid w:val="00C96945"/>
    <w:rsid w:val="00C96961"/>
    <w:rsid w:val="00C96FDB"/>
    <w:rsid w:val="00C97B64"/>
    <w:rsid w:val="00CA0494"/>
    <w:rsid w:val="00CA0DC5"/>
    <w:rsid w:val="00CA0E2B"/>
    <w:rsid w:val="00CA10D7"/>
    <w:rsid w:val="00CA1305"/>
    <w:rsid w:val="00CA1DEE"/>
    <w:rsid w:val="00CA2161"/>
    <w:rsid w:val="00CA2957"/>
    <w:rsid w:val="00CA34FC"/>
    <w:rsid w:val="00CA3D65"/>
    <w:rsid w:val="00CA3DE2"/>
    <w:rsid w:val="00CA42CA"/>
    <w:rsid w:val="00CA45A9"/>
    <w:rsid w:val="00CA4A22"/>
    <w:rsid w:val="00CA4B5B"/>
    <w:rsid w:val="00CA4C28"/>
    <w:rsid w:val="00CA4D80"/>
    <w:rsid w:val="00CA4DBD"/>
    <w:rsid w:val="00CA50F5"/>
    <w:rsid w:val="00CA5340"/>
    <w:rsid w:val="00CA5F2E"/>
    <w:rsid w:val="00CA6374"/>
    <w:rsid w:val="00CA6563"/>
    <w:rsid w:val="00CA6697"/>
    <w:rsid w:val="00CA6B2A"/>
    <w:rsid w:val="00CA6C29"/>
    <w:rsid w:val="00CA6D4D"/>
    <w:rsid w:val="00CA6FE3"/>
    <w:rsid w:val="00CA751B"/>
    <w:rsid w:val="00CA7B1A"/>
    <w:rsid w:val="00CA7B54"/>
    <w:rsid w:val="00CA7B85"/>
    <w:rsid w:val="00CB0DF7"/>
    <w:rsid w:val="00CB12AA"/>
    <w:rsid w:val="00CB133F"/>
    <w:rsid w:val="00CB15DE"/>
    <w:rsid w:val="00CB1A4E"/>
    <w:rsid w:val="00CB1F0D"/>
    <w:rsid w:val="00CB3262"/>
    <w:rsid w:val="00CB3B22"/>
    <w:rsid w:val="00CB3D9B"/>
    <w:rsid w:val="00CB4118"/>
    <w:rsid w:val="00CB437C"/>
    <w:rsid w:val="00CB45C6"/>
    <w:rsid w:val="00CB4674"/>
    <w:rsid w:val="00CB46EA"/>
    <w:rsid w:val="00CB4F3E"/>
    <w:rsid w:val="00CB534A"/>
    <w:rsid w:val="00CB540A"/>
    <w:rsid w:val="00CB5A06"/>
    <w:rsid w:val="00CB5BEF"/>
    <w:rsid w:val="00CB5CA3"/>
    <w:rsid w:val="00CB5D8A"/>
    <w:rsid w:val="00CB5F9E"/>
    <w:rsid w:val="00CB6632"/>
    <w:rsid w:val="00CB6770"/>
    <w:rsid w:val="00CB6D77"/>
    <w:rsid w:val="00CB7705"/>
    <w:rsid w:val="00CB7B32"/>
    <w:rsid w:val="00CB7C25"/>
    <w:rsid w:val="00CC0058"/>
    <w:rsid w:val="00CC03F5"/>
    <w:rsid w:val="00CC07D9"/>
    <w:rsid w:val="00CC11F3"/>
    <w:rsid w:val="00CC12BC"/>
    <w:rsid w:val="00CC21D7"/>
    <w:rsid w:val="00CC228B"/>
    <w:rsid w:val="00CC22FC"/>
    <w:rsid w:val="00CC266E"/>
    <w:rsid w:val="00CC2B3E"/>
    <w:rsid w:val="00CC3901"/>
    <w:rsid w:val="00CC44E4"/>
    <w:rsid w:val="00CC49A3"/>
    <w:rsid w:val="00CC4BAD"/>
    <w:rsid w:val="00CC4E44"/>
    <w:rsid w:val="00CC4FF2"/>
    <w:rsid w:val="00CC5041"/>
    <w:rsid w:val="00CC5507"/>
    <w:rsid w:val="00CC5FFA"/>
    <w:rsid w:val="00CC62F6"/>
    <w:rsid w:val="00CC640B"/>
    <w:rsid w:val="00CC6659"/>
    <w:rsid w:val="00CC66D0"/>
    <w:rsid w:val="00CC69AA"/>
    <w:rsid w:val="00CC6BB1"/>
    <w:rsid w:val="00CC7115"/>
    <w:rsid w:val="00CC7574"/>
    <w:rsid w:val="00CC75A7"/>
    <w:rsid w:val="00CC773D"/>
    <w:rsid w:val="00CC7777"/>
    <w:rsid w:val="00CC7A28"/>
    <w:rsid w:val="00CC7D76"/>
    <w:rsid w:val="00CC7F4E"/>
    <w:rsid w:val="00CC7FBC"/>
    <w:rsid w:val="00CD03DA"/>
    <w:rsid w:val="00CD0BA7"/>
    <w:rsid w:val="00CD0E5F"/>
    <w:rsid w:val="00CD16B3"/>
    <w:rsid w:val="00CD2292"/>
    <w:rsid w:val="00CD25A5"/>
    <w:rsid w:val="00CD29A1"/>
    <w:rsid w:val="00CD2BCD"/>
    <w:rsid w:val="00CD3302"/>
    <w:rsid w:val="00CD3B6B"/>
    <w:rsid w:val="00CD3B74"/>
    <w:rsid w:val="00CD3FC1"/>
    <w:rsid w:val="00CD41E5"/>
    <w:rsid w:val="00CD4285"/>
    <w:rsid w:val="00CD42F2"/>
    <w:rsid w:val="00CD5494"/>
    <w:rsid w:val="00CD54A4"/>
    <w:rsid w:val="00CD62E9"/>
    <w:rsid w:val="00CD662C"/>
    <w:rsid w:val="00CD68B3"/>
    <w:rsid w:val="00CD68D9"/>
    <w:rsid w:val="00CD6C30"/>
    <w:rsid w:val="00CE01FD"/>
    <w:rsid w:val="00CE0283"/>
    <w:rsid w:val="00CE07BB"/>
    <w:rsid w:val="00CE089A"/>
    <w:rsid w:val="00CE0A27"/>
    <w:rsid w:val="00CE0BCE"/>
    <w:rsid w:val="00CE1006"/>
    <w:rsid w:val="00CE12FA"/>
    <w:rsid w:val="00CE13A8"/>
    <w:rsid w:val="00CE153D"/>
    <w:rsid w:val="00CE15AE"/>
    <w:rsid w:val="00CE21B3"/>
    <w:rsid w:val="00CE2204"/>
    <w:rsid w:val="00CE23F2"/>
    <w:rsid w:val="00CE2C2D"/>
    <w:rsid w:val="00CE3A26"/>
    <w:rsid w:val="00CE3EB1"/>
    <w:rsid w:val="00CE437F"/>
    <w:rsid w:val="00CE4A01"/>
    <w:rsid w:val="00CE4B8E"/>
    <w:rsid w:val="00CE4F53"/>
    <w:rsid w:val="00CE5446"/>
    <w:rsid w:val="00CE56F9"/>
    <w:rsid w:val="00CE58EC"/>
    <w:rsid w:val="00CE595A"/>
    <w:rsid w:val="00CE608B"/>
    <w:rsid w:val="00CE6149"/>
    <w:rsid w:val="00CE6E00"/>
    <w:rsid w:val="00CE6F08"/>
    <w:rsid w:val="00CE7B1F"/>
    <w:rsid w:val="00CE7CB5"/>
    <w:rsid w:val="00CF065D"/>
    <w:rsid w:val="00CF0A93"/>
    <w:rsid w:val="00CF0BF3"/>
    <w:rsid w:val="00CF0F63"/>
    <w:rsid w:val="00CF1007"/>
    <w:rsid w:val="00CF16B4"/>
    <w:rsid w:val="00CF1E6C"/>
    <w:rsid w:val="00CF2183"/>
    <w:rsid w:val="00CF2217"/>
    <w:rsid w:val="00CF2306"/>
    <w:rsid w:val="00CF25AD"/>
    <w:rsid w:val="00CF2786"/>
    <w:rsid w:val="00CF297E"/>
    <w:rsid w:val="00CF2E02"/>
    <w:rsid w:val="00CF3106"/>
    <w:rsid w:val="00CF31BE"/>
    <w:rsid w:val="00CF349C"/>
    <w:rsid w:val="00CF3574"/>
    <w:rsid w:val="00CF38E1"/>
    <w:rsid w:val="00CF3982"/>
    <w:rsid w:val="00CF3AE7"/>
    <w:rsid w:val="00CF3E03"/>
    <w:rsid w:val="00CF4123"/>
    <w:rsid w:val="00CF482E"/>
    <w:rsid w:val="00CF4936"/>
    <w:rsid w:val="00CF4A74"/>
    <w:rsid w:val="00CF4E45"/>
    <w:rsid w:val="00CF54AD"/>
    <w:rsid w:val="00CF556C"/>
    <w:rsid w:val="00CF6963"/>
    <w:rsid w:val="00CF7129"/>
    <w:rsid w:val="00CF7557"/>
    <w:rsid w:val="00CF7C95"/>
    <w:rsid w:val="00D00DDE"/>
    <w:rsid w:val="00D015FE"/>
    <w:rsid w:val="00D0161F"/>
    <w:rsid w:val="00D0183A"/>
    <w:rsid w:val="00D018B8"/>
    <w:rsid w:val="00D01941"/>
    <w:rsid w:val="00D026AF"/>
    <w:rsid w:val="00D0273D"/>
    <w:rsid w:val="00D02933"/>
    <w:rsid w:val="00D02C31"/>
    <w:rsid w:val="00D03684"/>
    <w:rsid w:val="00D03BA1"/>
    <w:rsid w:val="00D03E2C"/>
    <w:rsid w:val="00D03E91"/>
    <w:rsid w:val="00D0408F"/>
    <w:rsid w:val="00D04523"/>
    <w:rsid w:val="00D04B64"/>
    <w:rsid w:val="00D04C7B"/>
    <w:rsid w:val="00D04C9C"/>
    <w:rsid w:val="00D059E6"/>
    <w:rsid w:val="00D05A4B"/>
    <w:rsid w:val="00D05A79"/>
    <w:rsid w:val="00D05B5C"/>
    <w:rsid w:val="00D068C5"/>
    <w:rsid w:val="00D070D9"/>
    <w:rsid w:val="00D0754F"/>
    <w:rsid w:val="00D0762E"/>
    <w:rsid w:val="00D077B2"/>
    <w:rsid w:val="00D07BF8"/>
    <w:rsid w:val="00D1051B"/>
    <w:rsid w:val="00D1056A"/>
    <w:rsid w:val="00D108E0"/>
    <w:rsid w:val="00D10939"/>
    <w:rsid w:val="00D10DB6"/>
    <w:rsid w:val="00D11441"/>
    <w:rsid w:val="00D11544"/>
    <w:rsid w:val="00D1171B"/>
    <w:rsid w:val="00D1238F"/>
    <w:rsid w:val="00D12589"/>
    <w:rsid w:val="00D12DC5"/>
    <w:rsid w:val="00D12EFF"/>
    <w:rsid w:val="00D12FBD"/>
    <w:rsid w:val="00D13298"/>
    <w:rsid w:val="00D13569"/>
    <w:rsid w:val="00D137BF"/>
    <w:rsid w:val="00D13CB7"/>
    <w:rsid w:val="00D13DAE"/>
    <w:rsid w:val="00D14143"/>
    <w:rsid w:val="00D1416B"/>
    <w:rsid w:val="00D141E4"/>
    <w:rsid w:val="00D14402"/>
    <w:rsid w:val="00D14B2D"/>
    <w:rsid w:val="00D14B89"/>
    <w:rsid w:val="00D14C74"/>
    <w:rsid w:val="00D14E20"/>
    <w:rsid w:val="00D15781"/>
    <w:rsid w:val="00D15D9C"/>
    <w:rsid w:val="00D163A2"/>
    <w:rsid w:val="00D1670A"/>
    <w:rsid w:val="00D16C60"/>
    <w:rsid w:val="00D175F8"/>
    <w:rsid w:val="00D2095A"/>
    <w:rsid w:val="00D212D5"/>
    <w:rsid w:val="00D217F9"/>
    <w:rsid w:val="00D21894"/>
    <w:rsid w:val="00D2197A"/>
    <w:rsid w:val="00D2239F"/>
    <w:rsid w:val="00D2250C"/>
    <w:rsid w:val="00D22541"/>
    <w:rsid w:val="00D22D9D"/>
    <w:rsid w:val="00D22F57"/>
    <w:rsid w:val="00D22FBD"/>
    <w:rsid w:val="00D23043"/>
    <w:rsid w:val="00D23113"/>
    <w:rsid w:val="00D231E3"/>
    <w:rsid w:val="00D2369A"/>
    <w:rsid w:val="00D23719"/>
    <w:rsid w:val="00D23B32"/>
    <w:rsid w:val="00D23B6F"/>
    <w:rsid w:val="00D23D4C"/>
    <w:rsid w:val="00D242E0"/>
    <w:rsid w:val="00D249A0"/>
    <w:rsid w:val="00D25418"/>
    <w:rsid w:val="00D2581B"/>
    <w:rsid w:val="00D25862"/>
    <w:rsid w:val="00D259B3"/>
    <w:rsid w:val="00D25AB2"/>
    <w:rsid w:val="00D262D7"/>
    <w:rsid w:val="00D2686B"/>
    <w:rsid w:val="00D26B4A"/>
    <w:rsid w:val="00D26CEB"/>
    <w:rsid w:val="00D270DC"/>
    <w:rsid w:val="00D27216"/>
    <w:rsid w:val="00D274FC"/>
    <w:rsid w:val="00D27E95"/>
    <w:rsid w:val="00D301B3"/>
    <w:rsid w:val="00D30796"/>
    <w:rsid w:val="00D30C23"/>
    <w:rsid w:val="00D30CD2"/>
    <w:rsid w:val="00D31007"/>
    <w:rsid w:val="00D310E9"/>
    <w:rsid w:val="00D3155F"/>
    <w:rsid w:val="00D31ABD"/>
    <w:rsid w:val="00D31BDB"/>
    <w:rsid w:val="00D31C7B"/>
    <w:rsid w:val="00D32AE2"/>
    <w:rsid w:val="00D32F27"/>
    <w:rsid w:val="00D33316"/>
    <w:rsid w:val="00D33369"/>
    <w:rsid w:val="00D3383C"/>
    <w:rsid w:val="00D339DF"/>
    <w:rsid w:val="00D33D77"/>
    <w:rsid w:val="00D33EF4"/>
    <w:rsid w:val="00D3423B"/>
    <w:rsid w:val="00D342F2"/>
    <w:rsid w:val="00D347CD"/>
    <w:rsid w:val="00D34862"/>
    <w:rsid w:val="00D35805"/>
    <w:rsid w:val="00D35D53"/>
    <w:rsid w:val="00D35F07"/>
    <w:rsid w:val="00D364BD"/>
    <w:rsid w:val="00D36846"/>
    <w:rsid w:val="00D36883"/>
    <w:rsid w:val="00D36B6E"/>
    <w:rsid w:val="00D406ED"/>
    <w:rsid w:val="00D41655"/>
    <w:rsid w:val="00D417DA"/>
    <w:rsid w:val="00D41B86"/>
    <w:rsid w:val="00D41C48"/>
    <w:rsid w:val="00D42263"/>
    <w:rsid w:val="00D42593"/>
    <w:rsid w:val="00D42BA8"/>
    <w:rsid w:val="00D444FF"/>
    <w:rsid w:val="00D45424"/>
    <w:rsid w:val="00D45A29"/>
    <w:rsid w:val="00D45A77"/>
    <w:rsid w:val="00D45F01"/>
    <w:rsid w:val="00D46373"/>
    <w:rsid w:val="00D46B28"/>
    <w:rsid w:val="00D46BDF"/>
    <w:rsid w:val="00D46FC6"/>
    <w:rsid w:val="00D4716A"/>
    <w:rsid w:val="00D47B58"/>
    <w:rsid w:val="00D50575"/>
    <w:rsid w:val="00D50966"/>
    <w:rsid w:val="00D509D4"/>
    <w:rsid w:val="00D51276"/>
    <w:rsid w:val="00D51899"/>
    <w:rsid w:val="00D51E73"/>
    <w:rsid w:val="00D5284A"/>
    <w:rsid w:val="00D53459"/>
    <w:rsid w:val="00D53712"/>
    <w:rsid w:val="00D541BA"/>
    <w:rsid w:val="00D54B59"/>
    <w:rsid w:val="00D55239"/>
    <w:rsid w:val="00D558DC"/>
    <w:rsid w:val="00D56A62"/>
    <w:rsid w:val="00D56FDB"/>
    <w:rsid w:val="00D57525"/>
    <w:rsid w:val="00D575DC"/>
    <w:rsid w:val="00D57985"/>
    <w:rsid w:val="00D57C86"/>
    <w:rsid w:val="00D57EEF"/>
    <w:rsid w:val="00D60291"/>
    <w:rsid w:val="00D60A74"/>
    <w:rsid w:val="00D61382"/>
    <w:rsid w:val="00D614DA"/>
    <w:rsid w:val="00D6198C"/>
    <w:rsid w:val="00D619E8"/>
    <w:rsid w:val="00D625BD"/>
    <w:rsid w:val="00D62A28"/>
    <w:rsid w:val="00D62EF6"/>
    <w:rsid w:val="00D63C9B"/>
    <w:rsid w:val="00D63D6D"/>
    <w:rsid w:val="00D640DA"/>
    <w:rsid w:val="00D644FA"/>
    <w:rsid w:val="00D6490C"/>
    <w:rsid w:val="00D652D3"/>
    <w:rsid w:val="00D65421"/>
    <w:rsid w:val="00D65830"/>
    <w:rsid w:val="00D65839"/>
    <w:rsid w:val="00D65BA0"/>
    <w:rsid w:val="00D65DA9"/>
    <w:rsid w:val="00D66079"/>
    <w:rsid w:val="00D66B1A"/>
    <w:rsid w:val="00D66CB9"/>
    <w:rsid w:val="00D66DB2"/>
    <w:rsid w:val="00D67144"/>
    <w:rsid w:val="00D6759B"/>
    <w:rsid w:val="00D67B37"/>
    <w:rsid w:val="00D71328"/>
    <w:rsid w:val="00D72670"/>
    <w:rsid w:val="00D72A0B"/>
    <w:rsid w:val="00D730D7"/>
    <w:rsid w:val="00D73437"/>
    <w:rsid w:val="00D736B3"/>
    <w:rsid w:val="00D73872"/>
    <w:rsid w:val="00D73B92"/>
    <w:rsid w:val="00D740C3"/>
    <w:rsid w:val="00D74417"/>
    <w:rsid w:val="00D75E19"/>
    <w:rsid w:val="00D75ED4"/>
    <w:rsid w:val="00D770EB"/>
    <w:rsid w:val="00D7717C"/>
    <w:rsid w:val="00D77320"/>
    <w:rsid w:val="00D77FE6"/>
    <w:rsid w:val="00D80AB7"/>
    <w:rsid w:val="00D80B51"/>
    <w:rsid w:val="00D812C1"/>
    <w:rsid w:val="00D813D1"/>
    <w:rsid w:val="00D8153D"/>
    <w:rsid w:val="00D82364"/>
    <w:rsid w:val="00D826F0"/>
    <w:rsid w:val="00D82912"/>
    <w:rsid w:val="00D83779"/>
    <w:rsid w:val="00D8421A"/>
    <w:rsid w:val="00D842B9"/>
    <w:rsid w:val="00D8435F"/>
    <w:rsid w:val="00D84383"/>
    <w:rsid w:val="00D8441A"/>
    <w:rsid w:val="00D84A2C"/>
    <w:rsid w:val="00D84B93"/>
    <w:rsid w:val="00D84C74"/>
    <w:rsid w:val="00D84D56"/>
    <w:rsid w:val="00D84EFE"/>
    <w:rsid w:val="00D851B1"/>
    <w:rsid w:val="00D853BA"/>
    <w:rsid w:val="00D855BF"/>
    <w:rsid w:val="00D86B9C"/>
    <w:rsid w:val="00D86DB4"/>
    <w:rsid w:val="00D87008"/>
    <w:rsid w:val="00D87601"/>
    <w:rsid w:val="00D878B2"/>
    <w:rsid w:val="00D878E3"/>
    <w:rsid w:val="00D9053A"/>
    <w:rsid w:val="00D90E4A"/>
    <w:rsid w:val="00D9164C"/>
    <w:rsid w:val="00D91A43"/>
    <w:rsid w:val="00D91AA3"/>
    <w:rsid w:val="00D9281D"/>
    <w:rsid w:val="00D92BAE"/>
    <w:rsid w:val="00D9300B"/>
    <w:rsid w:val="00D93921"/>
    <w:rsid w:val="00D94D38"/>
    <w:rsid w:val="00D94EE6"/>
    <w:rsid w:val="00D956F6"/>
    <w:rsid w:val="00D9657B"/>
    <w:rsid w:val="00D965F5"/>
    <w:rsid w:val="00D96878"/>
    <w:rsid w:val="00D9692A"/>
    <w:rsid w:val="00D97042"/>
    <w:rsid w:val="00D97199"/>
    <w:rsid w:val="00D972E6"/>
    <w:rsid w:val="00D974F2"/>
    <w:rsid w:val="00D97633"/>
    <w:rsid w:val="00D9784E"/>
    <w:rsid w:val="00D97CDD"/>
    <w:rsid w:val="00D97EC6"/>
    <w:rsid w:val="00DA035E"/>
    <w:rsid w:val="00DA03B3"/>
    <w:rsid w:val="00DA0538"/>
    <w:rsid w:val="00DA0B89"/>
    <w:rsid w:val="00DA0F81"/>
    <w:rsid w:val="00DA1000"/>
    <w:rsid w:val="00DA1038"/>
    <w:rsid w:val="00DA112B"/>
    <w:rsid w:val="00DA12C3"/>
    <w:rsid w:val="00DA1867"/>
    <w:rsid w:val="00DA1A29"/>
    <w:rsid w:val="00DA207F"/>
    <w:rsid w:val="00DA27A7"/>
    <w:rsid w:val="00DA2872"/>
    <w:rsid w:val="00DA3693"/>
    <w:rsid w:val="00DA396A"/>
    <w:rsid w:val="00DA3CD4"/>
    <w:rsid w:val="00DA4648"/>
    <w:rsid w:val="00DA47CA"/>
    <w:rsid w:val="00DA489A"/>
    <w:rsid w:val="00DA48C2"/>
    <w:rsid w:val="00DA4BD2"/>
    <w:rsid w:val="00DA4CB0"/>
    <w:rsid w:val="00DA4EF0"/>
    <w:rsid w:val="00DA5376"/>
    <w:rsid w:val="00DA54C4"/>
    <w:rsid w:val="00DA5A96"/>
    <w:rsid w:val="00DA5B3A"/>
    <w:rsid w:val="00DA61EB"/>
    <w:rsid w:val="00DA6574"/>
    <w:rsid w:val="00DA6754"/>
    <w:rsid w:val="00DA6874"/>
    <w:rsid w:val="00DA6D6E"/>
    <w:rsid w:val="00DA717D"/>
    <w:rsid w:val="00DA787E"/>
    <w:rsid w:val="00DB01A9"/>
    <w:rsid w:val="00DB0A4F"/>
    <w:rsid w:val="00DB1299"/>
    <w:rsid w:val="00DB14A3"/>
    <w:rsid w:val="00DB1C2A"/>
    <w:rsid w:val="00DB2026"/>
    <w:rsid w:val="00DB2F0B"/>
    <w:rsid w:val="00DB34D5"/>
    <w:rsid w:val="00DB35E0"/>
    <w:rsid w:val="00DB374D"/>
    <w:rsid w:val="00DB37CE"/>
    <w:rsid w:val="00DB39B7"/>
    <w:rsid w:val="00DB39B9"/>
    <w:rsid w:val="00DB3A01"/>
    <w:rsid w:val="00DB3CF9"/>
    <w:rsid w:val="00DB3E33"/>
    <w:rsid w:val="00DB403A"/>
    <w:rsid w:val="00DB47A3"/>
    <w:rsid w:val="00DB486C"/>
    <w:rsid w:val="00DB4881"/>
    <w:rsid w:val="00DB497C"/>
    <w:rsid w:val="00DB4BB9"/>
    <w:rsid w:val="00DB4C7F"/>
    <w:rsid w:val="00DB58AF"/>
    <w:rsid w:val="00DB5B86"/>
    <w:rsid w:val="00DB5BD6"/>
    <w:rsid w:val="00DB5C84"/>
    <w:rsid w:val="00DB6021"/>
    <w:rsid w:val="00DB61D9"/>
    <w:rsid w:val="00DB6334"/>
    <w:rsid w:val="00DB6390"/>
    <w:rsid w:val="00DB6942"/>
    <w:rsid w:val="00DB6EAD"/>
    <w:rsid w:val="00DB7145"/>
    <w:rsid w:val="00DB714F"/>
    <w:rsid w:val="00DB71A8"/>
    <w:rsid w:val="00DC036C"/>
    <w:rsid w:val="00DC0CF7"/>
    <w:rsid w:val="00DC10D5"/>
    <w:rsid w:val="00DC14FC"/>
    <w:rsid w:val="00DC17C4"/>
    <w:rsid w:val="00DC1C57"/>
    <w:rsid w:val="00DC1C65"/>
    <w:rsid w:val="00DC1CDE"/>
    <w:rsid w:val="00DC1F84"/>
    <w:rsid w:val="00DC267C"/>
    <w:rsid w:val="00DC2712"/>
    <w:rsid w:val="00DC3880"/>
    <w:rsid w:val="00DC3933"/>
    <w:rsid w:val="00DC3DD3"/>
    <w:rsid w:val="00DC3E8A"/>
    <w:rsid w:val="00DC3EE8"/>
    <w:rsid w:val="00DC3F2E"/>
    <w:rsid w:val="00DC4337"/>
    <w:rsid w:val="00DC4DA6"/>
    <w:rsid w:val="00DC528F"/>
    <w:rsid w:val="00DC5426"/>
    <w:rsid w:val="00DC5499"/>
    <w:rsid w:val="00DC5776"/>
    <w:rsid w:val="00DC5C7F"/>
    <w:rsid w:val="00DC6192"/>
    <w:rsid w:val="00DC6AE0"/>
    <w:rsid w:val="00DC6B62"/>
    <w:rsid w:val="00DC6D0A"/>
    <w:rsid w:val="00DC70C0"/>
    <w:rsid w:val="00DC79F0"/>
    <w:rsid w:val="00DC79F5"/>
    <w:rsid w:val="00DC7BA4"/>
    <w:rsid w:val="00DD03F2"/>
    <w:rsid w:val="00DD06BB"/>
    <w:rsid w:val="00DD0B37"/>
    <w:rsid w:val="00DD11F5"/>
    <w:rsid w:val="00DD1752"/>
    <w:rsid w:val="00DD190B"/>
    <w:rsid w:val="00DD2142"/>
    <w:rsid w:val="00DD2232"/>
    <w:rsid w:val="00DD22C0"/>
    <w:rsid w:val="00DD23A9"/>
    <w:rsid w:val="00DD31B9"/>
    <w:rsid w:val="00DD3233"/>
    <w:rsid w:val="00DD3242"/>
    <w:rsid w:val="00DD360C"/>
    <w:rsid w:val="00DD3675"/>
    <w:rsid w:val="00DD3803"/>
    <w:rsid w:val="00DD382A"/>
    <w:rsid w:val="00DD3A88"/>
    <w:rsid w:val="00DD3AB0"/>
    <w:rsid w:val="00DD3F9E"/>
    <w:rsid w:val="00DD42D2"/>
    <w:rsid w:val="00DD4461"/>
    <w:rsid w:val="00DD4671"/>
    <w:rsid w:val="00DD4B95"/>
    <w:rsid w:val="00DD5B2A"/>
    <w:rsid w:val="00DD60F4"/>
    <w:rsid w:val="00DD61A6"/>
    <w:rsid w:val="00DD6332"/>
    <w:rsid w:val="00DD6511"/>
    <w:rsid w:val="00DD6A91"/>
    <w:rsid w:val="00DD6EC9"/>
    <w:rsid w:val="00DD7572"/>
    <w:rsid w:val="00DD79FA"/>
    <w:rsid w:val="00DE0169"/>
    <w:rsid w:val="00DE027C"/>
    <w:rsid w:val="00DE081E"/>
    <w:rsid w:val="00DE0B91"/>
    <w:rsid w:val="00DE177F"/>
    <w:rsid w:val="00DE17D8"/>
    <w:rsid w:val="00DE1E9C"/>
    <w:rsid w:val="00DE22BE"/>
    <w:rsid w:val="00DE29A9"/>
    <w:rsid w:val="00DE3179"/>
    <w:rsid w:val="00DE3726"/>
    <w:rsid w:val="00DE37DF"/>
    <w:rsid w:val="00DE3B26"/>
    <w:rsid w:val="00DE4337"/>
    <w:rsid w:val="00DE47F4"/>
    <w:rsid w:val="00DE4824"/>
    <w:rsid w:val="00DE5097"/>
    <w:rsid w:val="00DE5262"/>
    <w:rsid w:val="00DE5396"/>
    <w:rsid w:val="00DE5C8A"/>
    <w:rsid w:val="00DE6106"/>
    <w:rsid w:val="00DE6163"/>
    <w:rsid w:val="00DE620A"/>
    <w:rsid w:val="00DE62A5"/>
    <w:rsid w:val="00DE648F"/>
    <w:rsid w:val="00DE6C89"/>
    <w:rsid w:val="00DE6C92"/>
    <w:rsid w:val="00DE6D94"/>
    <w:rsid w:val="00DE6E19"/>
    <w:rsid w:val="00DE7314"/>
    <w:rsid w:val="00DE76A3"/>
    <w:rsid w:val="00DE7CAB"/>
    <w:rsid w:val="00DF0660"/>
    <w:rsid w:val="00DF140A"/>
    <w:rsid w:val="00DF1D40"/>
    <w:rsid w:val="00DF1ED8"/>
    <w:rsid w:val="00DF1EEF"/>
    <w:rsid w:val="00DF3195"/>
    <w:rsid w:val="00DF3230"/>
    <w:rsid w:val="00DF3386"/>
    <w:rsid w:val="00DF3CA3"/>
    <w:rsid w:val="00DF4633"/>
    <w:rsid w:val="00DF4CB3"/>
    <w:rsid w:val="00DF50EB"/>
    <w:rsid w:val="00DF51BD"/>
    <w:rsid w:val="00DF5220"/>
    <w:rsid w:val="00DF5BBE"/>
    <w:rsid w:val="00DF5C7B"/>
    <w:rsid w:val="00DF6069"/>
    <w:rsid w:val="00DF64D9"/>
    <w:rsid w:val="00DF659A"/>
    <w:rsid w:val="00DF6B9B"/>
    <w:rsid w:val="00DF6C03"/>
    <w:rsid w:val="00DF7332"/>
    <w:rsid w:val="00DF73BE"/>
    <w:rsid w:val="00DF743F"/>
    <w:rsid w:val="00DF7A66"/>
    <w:rsid w:val="00DF7EF0"/>
    <w:rsid w:val="00E00484"/>
    <w:rsid w:val="00E009A2"/>
    <w:rsid w:val="00E009B5"/>
    <w:rsid w:val="00E00BEE"/>
    <w:rsid w:val="00E014C4"/>
    <w:rsid w:val="00E0165C"/>
    <w:rsid w:val="00E01B4B"/>
    <w:rsid w:val="00E02446"/>
    <w:rsid w:val="00E02D40"/>
    <w:rsid w:val="00E03040"/>
    <w:rsid w:val="00E037E9"/>
    <w:rsid w:val="00E03E37"/>
    <w:rsid w:val="00E0410A"/>
    <w:rsid w:val="00E042D9"/>
    <w:rsid w:val="00E046B5"/>
    <w:rsid w:val="00E04B8A"/>
    <w:rsid w:val="00E05225"/>
    <w:rsid w:val="00E055C5"/>
    <w:rsid w:val="00E05961"/>
    <w:rsid w:val="00E05B31"/>
    <w:rsid w:val="00E05FEF"/>
    <w:rsid w:val="00E063DD"/>
    <w:rsid w:val="00E0697F"/>
    <w:rsid w:val="00E06CF7"/>
    <w:rsid w:val="00E07040"/>
    <w:rsid w:val="00E070D5"/>
    <w:rsid w:val="00E072F0"/>
    <w:rsid w:val="00E07648"/>
    <w:rsid w:val="00E07FC8"/>
    <w:rsid w:val="00E10366"/>
    <w:rsid w:val="00E1075D"/>
    <w:rsid w:val="00E108C4"/>
    <w:rsid w:val="00E10E0F"/>
    <w:rsid w:val="00E10EAE"/>
    <w:rsid w:val="00E10F13"/>
    <w:rsid w:val="00E10F36"/>
    <w:rsid w:val="00E11D55"/>
    <w:rsid w:val="00E12212"/>
    <w:rsid w:val="00E1223C"/>
    <w:rsid w:val="00E123FD"/>
    <w:rsid w:val="00E126F5"/>
    <w:rsid w:val="00E128B8"/>
    <w:rsid w:val="00E133A0"/>
    <w:rsid w:val="00E1355E"/>
    <w:rsid w:val="00E13912"/>
    <w:rsid w:val="00E14443"/>
    <w:rsid w:val="00E1488E"/>
    <w:rsid w:val="00E14D9A"/>
    <w:rsid w:val="00E156B9"/>
    <w:rsid w:val="00E169C6"/>
    <w:rsid w:val="00E16DCD"/>
    <w:rsid w:val="00E17645"/>
    <w:rsid w:val="00E17792"/>
    <w:rsid w:val="00E17FC4"/>
    <w:rsid w:val="00E20CC8"/>
    <w:rsid w:val="00E21953"/>
    <w:rsid w:val="00E21B34"/>
    <w:rsid w:val="00E21B6C"/>
    <w:rsid w:val="00E21CEB"/>
    <w:rsid w:val="00E21EEC"/>
    <w:rsid w:val="00E2237E"/>
    <w:rsid w:val="00E22732"/>
    <w:rsid w:val="00E22FA8"/>
    <w:rsid w:val="00E23672"/>
    <w:rsid w:val="00E23693"/>
    <w:rsid w:val="00E23752"/>
    <w:rsid w:val="00E23B4F"/>
    <w:rsid w:val="00E2489E"/>
    <w:rsid w:val="00E24C2F"/>
    <w:rsid w:val="00E25018"/>
    <w:rsid w:val="00E2551F"/>
    <w:rsid w:val="00E257BA"/>
    <w:rsid w:val="00E2583E"/>
    <w:rsid w:val="00E25BF3"/>
    <w:rsid w:val="00E26326"/>
    <w:rsid w:val="00E26531"/>
    <w:rsid w:val="00E269D3"/>
    <w:rsid w:val="00E26D36"/>
    <w:rsid w:val="00E27244"/>
    <w:rsid w:val="00E272A2"/>
    <w:rsid w:val="00E273C9"/>
    <w:rsid w:val="00E274B1"/>
    <w:rsid w:val="00E2764E"/>
    <w:rsid w:val="00E27977"/>
    <w:rsid w:val="00E27AD0"/>
    <w:rsid w:val="00E27F47"/>
    <w:rsid w:val="00E30110"/>
    <w:rsid w:val="00E30792"/>
    <w:rsid w:val="00E310DA"/>
    <w:rsid w:val="00E31464"/>
    <w:rsid w:val="00E316BA"/>
    <w:rsid w:val="00E32421"/>
    <w:rsid w:val="00E3365A"/>
    <w:rsid w:val="00E348A9"/>
    <w:rsid w:val="00E3550B"/>
    <w:rsid w:val="00E35653"/>
    <w:rsid w:val="00E35915"/>
    <w:rsid w:val="00E36425"/>
    <w:rsid w:val="00E36E7A"/>
    <w:rsid w:val="00E37838"/>
    <w:rsid w:val="00E37AF9"/>
    <w:rsid w:val="00E37BD4"/>
    <w:rsid w:val="00E37DC3"/>
    <w:rsid w:val="00E37EB7"/>
    <w:rsid w:val="00E4066C"/>
    <w:rsid w:val="00E4069F"/>
    <w:rsid w:val="00E40985"/>
    <w:rsid w:val="00E411CA"/>
    <w:rsid w:val="00E4153D"/>
    <w:rsid w:val="00E415B6"/>
    <w:rsid w:val="00E41689"/>
    <w:rsid w:val="00E419AF"/>
    <w:rsid w:val="00E41AA0"/>
    <w:rsid w:val="00E41D36"/>
    <w:rsid w:val="00E41F25"/>
    <w:rsid w:val="00E42084"/>
    <w:rsid w:val="00E423C6"/>
    <w:rsid w:val="00E42472"/>
    <w:rsid w:val="00E4283F"/>
    <w:rsid w:val="00E42A65"/>
    <w:rsid w:val="00E433E1"/>
    <w:rsid w:val="00E434E6"/>
    <w:rsid w:val="00E43C1C"/>
    <w:rsid w:val="00E44234"/>
    <w:rsid w:val="00E4477F"/>
    <w:rsid w:val="00E449CE"/>
    <w:rsid w:val="00E45AE2"/>
    <w:rsid w:val="00E45D76"/>
    <w:rsid w:val="00E4601E"/>
    <w:rsid w:val="00E4609C"/>
    <w:rsid w:val="00E46179"/>
    <w:rsid w:val="00E466F1"/>
    <w:rsid w:val="00E467FF"/>
    <w:rsid w:val="00E468B8"/>
    <w:rsid w:val="00E46D78"/>
    <w:rsid w:val="00E47759"/>
    <w:rsid w:val="00E504F8"/>
    <w:rsid w:val="00E50736"/>
    <w:rsid w:val="00E50C13"/>
    <w:rsid w:val="00E50CC0"/>
    <w:rsid w:val="00E51355"/>
    <w:rsid w:val="00E51E96"/>
    <w:rsid w:val="00E5249D"/>
    <w:rsid w:val="00E525D2"/>
    <w:rsid w:val="00E525E5"/>
    <w:rsid w:val="00E526BA"/>
    <w:rsid w:val="00E52C89"/>
    <w:rsid w:val="00E52D39"/>
    <w:rsid w:val="00E52F4E"/>
    <w:rsid w:val="00E52F51"/>
    <w:rsid w:val="00E53234"/>
    <w:rsid w:val="00E53270"/>
    <w:rsid w:val="00E535A3"/>
    <w:rsid w:val="00E53BFA"/>
    <w:rsid w:val="00E53FBF"/>
    <w:rsid w:val="00E54067"/>
    <w:rsid w:val="00E540A8"/>
    <w:rsid w:val="00E540DD"/>
    <w:rsid w:val="00E543FC"/>
    <w:rsid w:val="00E5472E"/>
    <w:rsid w:val="00E547E9"/>
    <w:rsid w:val="00E54C53"/>
    <w:rsid w:val="00E54CDC"/>
    <w:rsid w:val="00E54E9B"/>
    <w:rsid w:val="00E55349"/>
    <w:rsid w:val="00E555AF"/>
    <w:rsid w:val="00E557A4"/>
    <w:rsid w:val="00E55985"/>
    <w:rsid w:val="00E55CF0"/>
    <w:rsid w:val="00E564DE"/>
    <w:rsid w:val="00E57595"/>
    <w:rsid w:val="00E579BF"/>
    <w:rsid w:val="00E603BD"/>
    <w:rsid w:val="00E60855"/>
    <w:rsid w:val="00E614B7"/>
    <w:rsid w:val="00E61B63"/>
    <w:rsid w:val="00E620AE"/>
    <w:rsid w:val="00E6210E"/>
    <w:rsid w:val="00E62AF7"/>
    <w:rsid w:val="00E631DE"/>
    <w:rsid w:val="00E632D6"/>
    <w:rsid w:val="00E63845"/>
    <w:rsid w:val="00E6392E"/>
    <w:rsid w:val="00E639BB"/>
    <w:rsid w:val="00E63A7A"/>
    <w:rsid w:val="00E64265"/>
    <w:rsid w:val="00E653A4"/>
    <w:rsid w:val="00E6561E"/>
    <w:rsid w:val="00E65623"/>
    <w:rsid w:val="00E659F6"/>
    <w:rsid w:val="00E65F6E"/>
    <w:rsid w:val="00E666BB"/>
    <w:rsid w:val="00E66D3D"/>
    <w:rsid w:val="00E673B1"/>
    <w:rsid w:val="00E675F0"/>
    <w:rsid w:val="00E676D6"/>
    <w:rsid w:val="00E6770D"/>
    <w:rsid w:val="00E67906"/>
    <w:rsid w:val="00E70463"/>
    <w:rsid w:val="00E71868"/>
    <w:rsid w:val="00E71D3D"/>
    <w:rsid w:val="00E72309"/>
    <w:rsid w:val="00E7281B"/>
    <w:rsid w:val="00E72F4A"/>
    <w:rsid w:val="00E73576"/>
    <w:rsid w:val="00E73D73"/>
    <w:rsid w:val="00E73EEE"/>
    <w:rsid w:val="00E741A5"/>
    <w:rsid w:val="00E756C0"/>
    <w:rsid w:val="00E75892"/>
    <w:rsid w:val="00E759EA"/>
    <w:rsid w:val="00E75B47"/>
    <w:rsid w:val="00E75CB0"/>
    <w:rsid w:val="00E75DC1"/>
    <w:rsid w:val="00E76627"/>
    <w:rsid w:val="00E76CDB"/>
    <w:rsid w:val="00E777E5"/>
    <w:rsid w:val="00E77B51"/>
    <w:rsid w:val="00E8047B"/>
    <w:rsid w:val="00E8078C"/>
    <w:rsid w:val="00E80DDF"/>
    <w:rsid w:val="00E81286"/>
    <w:rsid w:val="00E81995"/>
    <w:rsid w:val="00E821F3"/>
    <w:rsid w:val="00E82A60"/>
    <w:rsid w:val="00E82D21"/>
    <w:rsid w:val="00E833C9"/>
    <w:rsid w:val="00E83E4B"/>
    <w:rsid w:val="00E83FEB"/>
    <w:rsid w:val="00E84551"/>
    <w:rsid w:val="00E84569"/>
    <w:rsid w:val="00E84B95"/>
    <w:rsid w:val="00E84BB4"/>
    <w:rsid w:val="00E84BD3"/>
    <w:rsid w:val="00E84DD5"/>
    <w:rsid w:val="00E85197"/>
    <w:rsid w:val="00E854DA"/>
    <w:rsid w:val="00E858D7"/>
    <w:rsid w:val="00E85BF3"/>
    <w:rsid w:val="00E85DA1"/>
    <w:rsid w:val="00E85F1B"/>
    <w:rsid w:val="00E8608E"/>
    <w:rsid w:val="00E86209"/>
    <w:rsid w:val="00E86488"/>
    <w:rsid w:val="00E86BAA"/>
    <w:rsid w:val="00E86C63"/>
    <w:rsid w:val="00E86EE3"/>
    <w:rsid w:val="00E871B1"/>
    <w:rsid w:val="00E87981"/>
    <w:rsid w:val="00E87DDB"/>
    <w:rsid w:val="00E87EBD"/>
    <w:rsid w:val="00E90750"/>
    <w:rsid w:val="00E90E26"/>
    <w:rsid w:val="00E90EEA"/>
    <w:rsid w:val="00E91668"/>
    <w:rsid w:val="00E91767"/>
    <w:rsid w:val="00E9229C"/>
    <w:rsid w:val="00E923B7"/>
    <w:rsid w:val="00E92751"/>
    <w:rsid w:val="00E92994"/>
    <w:rsid w:val="00E9303F"/>
    <w:rsid w:val="00E930DC"/>
    <w:rsid w:val="00E93293"/>
    <w:rsid w:val="00E934C8"/>
    <w:rsid w:val="00E93648"/>
    <w:rsid w:val="00E93681"/>
    <w:rsid w:val="00E94C6C"/>
    <w:rsid w:val="00E94EA4"/>
    <w:rsid w:val="00E94EBF"/>
    <w:rsid w:val="00E956A0"/>
    <w:rsid w:val="00E957DB"/>
    <w:rsid w:val="00E95CA3"/>
    <w:rsid w:val="00E95CAC"/>
    <w:rsid w:val="00E95FF3"/>
    <w:rsid w:val="00E9646D"/>
    <w:rsid w:val="00E967C5"/>
    <w:rsid w:val="00E97B20"/>
    <w:rsid w:val="00EA0160"/>
    <w:rsid w:val="00EA0509"/>
    <w:rsid w:val="00EA0535"/>
    <w:rsid w:val="00EA0769"/>
    <w:rsid w:val="00EA084A"/>
    <w:rsid w:val="00EA0B79"/>
    <w:rsid w:val="00EA1032"/>
    <w:rsid w:val="00EA10ED"/>
    <w:rsid w:val="00EA1264"/>
    <w:rsid w:val="00EA1D4E"/>
    <w:rsid w:val="00EA2173"/>
    <w:rsid w:val="00EA22B5"/>
    <w:rsid w:val="00EA23F6"/>
    <w:rsid w:val="00EA324F"/>
    <w:rsid w:val="00EA386D"/>
    <w:rsid w:val="00EA3935"/>
    <w:rsid w:val="00EA3BA2"/>
    <w:rsid w:val="00EA46D5"/>
    <w:rsid w:val="00EA4C1E"/>
    <w:rsid w:val="00EA4D40"/>
    <w:rsid w:val="00EA4F25"/>
    <w:rsid w:val="00EA544A"/>
    <w:rsid w:val="00EA56AB"/>
    <w:rsid w:val="00EA5C00"/>
    <w:rsid w:val="00EA69B2"/>
    <w:rsid w:val="00EA6A67"/>
    <w:rsid w:val="00EA70A8"/>
    <w:rsid w:val="00EA73C5"/>
    <w:rsid w:val="00EA7BA4"/>
    <w:rsid w:val="00EA7E3C"/>
    <w:rsid w:val="00EB0186"/>
    <w:rsid w:val="00EB0256"/>
    <w:rsid w:val="00EB07AD"/>
    <w:rsid w:val="00EB0818"/>
    <w:rsid w:val="00EB086A"/>
    <w:rsid w:val="00EB1187"/>
    <w:rsid w:val="00EB142F"/>
    <w:rsid w:val="00EB1AA5"/>
    <w:rsid w:val="00EB1DA8"/>
    <w:rsid w:val="00EB1EDD"/>
    <w:rsid w:val="00EB2926"/>
    <w:rsid w:val="00EB3107"/>
    <w:rsid w:val="00EB315A"/>
    <w:rsid w:val="00EB35CE"/>
    <w:rsid w:val="00EB375C"/>
    <w:rsid w:val="00EB37CA"/>
    <w:rsid w:val="00EB3809"/>
    <w:rsid w:val="00EB3C81"/>
    <w:rsid w:val="00EB3DC6"/>
    <w:rsid w:val="00EB43C9"/>
    <w:rsid w:val="00EB4955"/>
    <w:rsid w:val="00EB49E8"/>
    <w:rsid w:val="00EB4A31"/>
    <w:rsid w:val="00EB4D4E"/>
    <w:rsid w:val="00EB4FE1"/>
    <w:rsid w:val="00EB533E"/>
    <w:rsid w:val="00EB6384"/>
    <w:rsid w:val="00EB671B"/>
    <w:rsid w:val="00EB72BF"/>
    <w:rsid w:val="00EB77D1"/>
    <w:rsid w:val="00EB77E5"/>
    <w:rsid w:val="00EB79A2"/>
    <w:rsid w:val="00EB7E4C"/>
    <w:rsid w:val="00EC00C5"/>
    <w:rsid w:val="00EC03F3"/>
    <w:rsid w:val="00EC040C"/>
    <w:rsid w:val="00EC0410"/>
    <w:rsid w:val="00EC094F"/>
    <w:rsid w:val="00EC0FC9"/>
    <w:rsid w:val="00EC12B6"/>
    <w:rsid w:val="00EC1591"/>
    <w:rsid w:val="00EC1701"/>
    <w:rsid w:val="00EC1B5F"/>
    <w:rsid w:val="00EC20E2"/>
    <w:rsid w:val="00EC2107"/>
    <w:rsid w:val="00EC2E0D"/>
    <w:rsid w:val="00EC3C96"/>
    <w:rsid w:val="00EC3DCC"/>
    <w:rsid w:val="00EC4066"/>
    <w:rsid w:val="00EC43D9"/>
    <w:rsid w:val="00EC44FB"/>
    <w:rsid w:val="00EC4BF4"/>
    <w:rsid w:val="00EC4FB8"/>
    <w:rsid w:val="00EC50CB"/>
    <w:rsid w:val="00EC5453"/>
    <w:rsid w:val="00EC54AE"/>
    <w:rsid w:val="00EC5862"/>
    <w:rsid w:val="00EC59C1"/>
    <w:rsid w:val="00EC6A09"/>
    <w:rsid w:val="00EC702A"/>
    <w:rsid w:val="00EC79C7"/>
    <w:rsid w:val="00EC7C58"/>
    <w:rsid w:val="00ED0921"/>
    <w:rsid w:val="00ED109B"/>
    <w:rsid w:val="00ED12A1"/>
    <w:rsid w:val="00ED150B"/>
    <w:rsid w:val="00ED192B"/>
    <w:rsid w:val="00ED19A6"/>
    <w:rsid w:val="00ED19CE"/>
    <w:rsid w:val="00ED2330"/>
    <w:rsid w:val="00ED38D2"/>
    <w:rsid w:val="00ED47A1"/>
    <w:rsid w:val="00ED4816"/>
    <w:rsid w:val="00ED4A12"/>
    <w:rsid w:val="00ED4B26"/>
    <w:rsid w:val="00ED4D02"/>
    <w:rsid w:val="00ED525E"/>
    <w:rsid w:val="00ED55C1"/>
    <w:rsid w:val="00ED6132"/>
    <w:rsid w:val="00ED6563"/>
    <w:rsid w:val="00ED6813"/>
    <w:rsid w:val="00ED6946"/>
    <w:rsid w:val="00ED6AFD"/>
    <w:rsid w:val="00ED6B17"/>
    <w:rsid w:val="00ED6DA5"/>
    <w:rsid w:val="00ED714B"/>
    <w:rsid w:val="00ED7261"/>
    <w:rsid w:val="00ED74D7"/>
    <w:rsid w:val="00ED7D77"/>
    <w:rsid w:val="00EE0804"/>
    <w:rsid w:val="00EE099E"/>
    <w:rsid w:val="00EE12D4"/>
    <w:rsid w:val="00EE13F7"/>
    <w:rsid w:val="00EE1B9C"/>
    <w:rsid w:val="00EE1CD3"/>
    <w:rsid w:val="00EE2D28"/>
    <w:rsid w:val="00EE3362"/>
    <w:rsid w:val="00EE337F"/>
    <w:rsid w:val="00EE37C3"/>
    <w:rsid w:val="00EE39B2"/>
    <w:rsid w:val="00EE3B85"/>
    <w:rsid w:val="00EE3CD0"/>
    <w:rsid w:val="00EE3D04"/>
    <w:rsid w:val="00EE43C6"/>
    <w:rsid w:val="00EE4409"/>
    <w:rsid w:val="00EE44F6"/>
    <w:rsid w:val="00EE491F"/>
    <w:rsid w:val="00EE49C4"/>
    <w:rsid w:val="00EE4E44"/>
    <w:rsid w:val="00EE54E0"/>
    <w:rsid w:val="00EE58D8"/>
    <w:rsid w:val="00EE5ECB"/>
    <w:rsid w:val="00EE6007"/>
    <w:rsid w:val="00EE622C"/>
    <w:rsid w:val="00EE6F60"/>
    <w:rsid w:val="00EE718F"/>
    <w:rsid w:val="00EE7958"/>
    <w:rsid w:val="00EE7BBE"/>
    <w:rsid w:val="00EE7D37"/>
    <w:rsid w:val="00EF1655"/>
    <w:rsid w:val="00EF29B3"/>
    <w:rsid w:val="00EF2B82"/>
    <w:rsid w:val="00EF2EEB"/>
    <w:rsid w:val="00EF3F01"/>
    <w:rsid w:val="00EF4481"/>
    <w:rsid w:val="00EF4853"/>
    <w:rsid w:val="00EF4CB2"/>
    <w:rsid w:val="00EF57DA"/>
    <w:rsid w:val="00EF58D4"/>
    <w:rsid w:val="00EF5A0B"/>
    <w:rsid w:val="00EF5B5E"/>
    <w:rsid w:val="00EF6028"/>
    <w:rsid w:val="00EF6394"/>
    <w:rsid w:val="00EF63D2"/>
    <w:rsid w:val="00EF7B8E"/>
    <w:rsid w:val="00EF7BCB"/>
    <w:rsid w:val="00F00736"/>
    <w:rsid w:val="00F00F59"/>
    <w:rsid w:val="00F00F87"/>
    <w:rsid w:val="00F011B2"/>
    <w:rsid w:val="00F0189B"/>
    <w:rsid w:val="00F01A07"/>
    <w:rsid w:val="00F01A8A"/>
    <w:rsid w:val="00F020F3"/>
    <w:rsid w:val="00F02808"/>
    <w:rsid w:val="00F02A56"/>
    <w:rsid w:val="00F02D69"/>
    <w:rsid w:val="00F02D7E"/>
    <w:rsid w:val="00F03645"/>
    <w:rsid w:val="00F03EB7"/>
    <w:rsid w:val="00F04A35"/>
    <w:rsid w:val="00F04BD0"/>
    <w:rsid w:val="00F04F38"/>
    <w:rsid w:val="00F04FE0"/>
    <w:rsid w:val="00F052D6"/>
    <w:rsid w:val="00F05AFB"/>
    <w:rsid w:val="00F05DD8"/>
    <w:rsid w:val="00F062E7"/>
    <w:rsid w:val="00F06490"/>
    <w:rsid w:val="00F06689"/>
    <w:rsid w:val="00F067DB"/>
    <w:rsid w:val="00F06838"/>
    <w:rsid w:val="00F06972"/>
    <w:rsid w:val="00F072E5"/>
    <w:rsid w:val="00F079E7"/>
    <w:rsid w:val="00F07C08"/>
    <w:rsid w:val="00F07E71"/>
    <w:rsid w:val="00F10D45"/>
    <w:rsid w:val="00F10EAB"/>
    <w:rsid w:val="00F1149D"/>
    <w:rsid w:val="00F11782"/>
    <w:rsid w:val="00F1190D"/>
    <w:rsid w:val="00F11AC8"/>
    <w:rsid w:val="00F11C24"/>
    <w:rsid w:val="00F11ED4"/>
    <w:rsid w:val="00F1237C"/>
    <w:rsid w:val="00F123A3"/>
    <w:rsid w:val="00F12BB4"/>
    <w:rsid w:val="00F12C4E"/>
    <w:rsid w:val="00F12D99"/>
    <w:rsid w:val="00F12ED3"/>
    <w:rsid w:val="00F12ED8"/>
    <w:rsid w:val="00F13882"/>
    <w:rsid w:val="00F13A73"/>
    <w:rsid w:val="00F13D7A"/>
    <w:rsid w:val="00F13F06"/>
    <w:rsid w:val="00F14462"/>
    <w:rsid w:val="00F1498E"/>
    <w:rsid w:val="00F14A65"/>
    <w:rsid w:val="00F150A3"/>
    <w:rsid w:val="00F15102"/>
    <w:rsid w:val="00F15125"/>
    <w:rsid w:val="00F15602"/>
    <w:rsid w:val="00F1587C"/>
    <w:rsid w:val="00F158C0"/>
    <w:rsid w:val="00F1629F"/>
    <w:rsid w:val="00F16329"/>
    <w:rsid w:val="00F165A1"/>
    <w:rsid w:val="00F16E9E"/>
    <w:rsid w:val="00F16F03"/>
    <w:rsid w:val="00F1714B"/>
    <w:rsid w:val="00F172AD"/>
    <w:rsid w:val="00F1735D"/>
    <w:rsid w:val="00F1755F"/>
    <w:rsid w:val="00F200CA"/>
    <w:rsid w:val="00F20206"/>
    <w:rsid w:val="00F20366"/>
    <w:rsid w:val="00F20476"/>
    <w:rsid w:val="00F20A3D"/>
    <w:rsid w:val="00F2129E"/>
    <w:rsid w:val="00F21404"/>
    <w:rsid w:val="00F2152B"/>
    <w:rsid w:val="00F21884"/>
    <w:rsid w:val="00F21E33"/>
    <w:rsid w:val="00F22139"/>
    <w:rsid w:val="00F2229F"/>
    <w:rsid w:val="00F22314"/>
    <w:rsid w:val="00F22684"/>
    <w:rsid w:val="00F22FE8"/>
    <w:rsid w:val="00F2363A"/>
    <w:rsid w:val="00F238FD"/>
    <w:rsid w:val="00F23E15"/>
    <w:rsid w:val="00F23EAA"/>
    <w:rsid w:val="00F24BA8"/>
    <w:rsid w:val="00F24C16"/>
    <w:rsid w:val="00F2540D"/>
    <w:rsid w:val="00F25B3F"/>
    <w:rsid w:val="00F25D81"/>
    <w:rsid w:val="00F26167"/>
    <w:rsid w:val="00F26D1A"/>
    <w:rsid w:val="00F26F4B"/>
    <w:rsid w:val="00F27151"/>
    <w:rsid w:val="00F27967"/>
    <w:rsid w:val="00F27E01"/>
    <w:rsid w:val="00F30689"/>
    <w:rsid w:val="00F32549"/>
    <w:rsid w:val="00F32CFF"/>
    <w:rsid w:val="00F32D78"/>
    <w:rsid w:val="00F32F6C"/>
    <w:rsid w:val="00F333B2"/>
    <w:rsid w:val="00F33485"/>
    <w:rsid w:val="00F33D89"/>
    <w:rsid w:val="00F342E9"/>
    <w:rsid w:val="00F359FC"/>
    <w:rsid w:val="00F35B08"/>
    <w:rsid w:val="00F35DA2"/>
    <w:rsid w:val="00F368FA"/>
    <w:rsid w:val="00F3779F"/>
    <w:rsid w:val="00F37962"/>
    <w:rsid w:val="00F37DFA"/>
    <w:rsid w:val="00F404A6"/>
    <w:rsid w:val="00F4053F"/>
    <w:rsid w:val="00F406A2"/>
    <w:rsid w:val="00F406A9"/>
    <w:rsid w:val="00F40B59"/>
    <w:rsid w:val="00F40C85"/>
    <w:rsid w:val="00F41290"/>
    <w:rsid w:val="00F41539"/>
    <w:rsid w:val="00F41A7E"/>
    <w:rsid w:val="00F41C7A"/>
    <w:rsid w:val="00F421D9"/>
    <w:rsid w:val="00F42A34"/>
    <w:rsid w:val="00F42AA8"/>
    <w:rsid w:val="00F42C0E"/>
    <w:rsid w:val="00F42D69"/>
    <w:rsid w:val="00F4306B"/>
    <w:rsid w:val="00F43508"/>
    <w:rsid w:val="00F43FB9"/>
    <w:rsid w:val="00F447BD"/>
    <w:rsid w:val="00F448AD"/>
    <w:rsid w:val="00F44A1C"/>
    <w:rsid w:val="00F44D67"/>
    <w:rsid w:val="00F45663"/>
    <w:rsid w:val="00F45722"/>
    <w:rsid w:val="00F45CFA"/>
    <w:rsid w:val="00F46043"/>
    <w:rsid w:val="00F46276"/>
    <w:rsid w:val="00F46B63"/>
    <w:rsid w:val="00F47622"/>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11"/>
    <w:rsid w:val="00F53874"/>
    <w:rsid w:val="00F53AAD"/>
    <w:rsid w:val="00F53F6D"/>
    <w:rsid w:val="00F540C9"/>
    <w:rsid w:val="00F54129"/>
    <w:rsid w:val="00F55174"/>
    <w:rsid w:val="00F55885"/>
    <w:rsid w:val="00F55B8B"/>
    <w:rsid w:val="00F55C39"/>
    <w:rsid w:val="00F55F61"/>
    <w:rsid w:val="00F563C1"/>
    <w:rsid w:val="00F57964"/>
    <w:rsid w:val="00F6011C"/>
    <w:rsid w:val="00F60B27"/>
    <w:rsid w:val="00F60CB9"/>
    <w:rsid w:val="00F61511"/>
    <w:rsid w:val="00F61624"/>
    <w:rsid w:val="00F619DE"/>
    <w:rsid w:val="00F619E5"/>
    <w:rsid w:val="00F621BB"/>
    <w:rsid w:val="00F62885"/>
    <w:rsid w:val="00F62E0E"/>
    <w:rsid w:val="00F63650"/>
    <w:rsid w:val="00F63D89"/>
    <w:rsid w:val="00F645CF"/>
    <w:rsid w:val="00F64B74"/>
    <w:rsid w:val="00F650C8"/>
    <w:rsid w:val="00F65372"/>
    <w:rsid w:val="00F65AD6"/>
    <w:rsid w:val="00F66CBF"/>
    <w:rsid w:val="00F66F00"/>
    <w:rsid w:val="00F67485"/>
    <w:rsid w:val="00F6784A"/>
    <w:rsid w:val="00F67A8A"/>
    <w:rsid w:val="00F70069"/>
    <w:rsid w:val="00F704D1"/>
    <w:rsid w:val="00F70856"/>
    <w:rsid w:val="00F70CBF"/>
    <w:rsid w:val="00F70D5A"/>
    <w:rsid w:val="00F7212E"/>
    <w:rsid w:val="00F72256"/>
    <w:rsid w:val="00F723EB"/>
    <w:rsid w:val="00F72E43"/>
    <w:rsid w:val="00F733B2"/>
    <w:rsid w:val="00F734FC"/>
    <w:rsid w:val="00F736B5"/>
    <w:rsid w:val="00F73969"/>
    <w:rsid w:val="00F7472A"/>
    <w:rsid w:val="00F74843"/>
    <w:rsid w:val="00F74B4C"/>
    <w:rsid w:val="00F74E92"/>
    <w:rsid w:val="00F7545E"/>
    <w:rsid w:val="00F7561E"/>
    <w:rsid w:val="00F75872"/>
    <w:rsid w:val="00F75B31"/>
    <w:rsid w:val="00F75C59"/>
    <w:rsid w:val="00F75C87"/>
    <w:rsid w:val="00F76002"/>
    <w:rsid w:val="00F76031"/>
    <w:rsid w:val="00F7608B"/>
    <w:rsid w:val="00F7653C"/>
    <w:rsid w:val="00F76844"/>
    <w:rsid w:val="00F76AB6"/>
    <w:rsid w:val="00F76BD0"/>
    <w:rsid w:val="00F76D36"/>
    <w:rsid w:val="00F76F34"/>
    <w:rsid w:val="00F773AE"/>
    <w:rsid w:val="00F7759B"/>
    <w:rsid w:val="00F7763F"/>
    <w:rsid w:val="00F77FD8"/>
    <w:rsid w:val="00F80CC0"/>
    <w:rsid w:val="00F8104B"/>
    <w:rsid w:val="00F81331"/>
    <w:rsid w:val="00F81452"/>
    <w:rsid w:val="00F81980"/>
    <w:rsid w:val="00F81B56"/>
    <w:rsid w:val="00F81DC2"/>
    <w:rsid w:val="00F82167"/>
    <w:rsid w:val="00F821B5"/>
    <w:rsid w:val="00F822DF"/>
    <w:rsid w:val="00F8280E"/>
    <w:rsid w:val="00F83032"/>
    <w:rsid w:val="00F83746"/>
    <w:rsid w:val="00F83AA1"/>
    <w:rsid w:val="00F8409E"/>
    <w:rsid w:val="00F840E9"/>
    <w:rsid w:val="00F84908"/>
    <w:rsid w:val="00F850E7"/>
    <w:rsid w:val="00F85550"/>
    <w:rsid w:val="00F855C5"/>
    <w:rsid w:val="00F856B5"/>
    <w:rsid w:val="00F863A7"/>
    <w:rsid w:val="00F86DB5"/>
    <w:rsid w:val="00F871CF"/>
    <w:rsid w:val="00F8746B"/>
    <w:rsid w:val="00F875B6"/>
    <w:rsid w:val="00F87F74"/>
    <w:rsid w:val="00F906B6"/>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488"/>
    <w:rsid w:val="00F96C00"/>
    <w:rsid w:val="00F976AB"/>
    <w:rsid w:val="00F9795E"/>
    <w:rsid w:val="00F979E8"/>
    <w:rsid w:val="00F97A48"/>
    <w:rsid w:val="00FA07CA"/>
    <w:rsid w:val="00FA1C62"/>
    <w:rsid w:val="00FA1E03"/>
    <w:rsid w:val="00FA2052"/>
    <w:rsid w:val="00FA24E7"/>
    <w:rsid w:val="00FA3522"/>
    <w:rsid w:val="00FA390A"/>
    <w:rsid w:val="00FA397E"/>
    <w:rsid w:val="00FA4AFA"/>
    <w:rsid w:val="00FA4F15"/>
    <w:rsid w:val="00FA55EF"/>
    <w:rsid w:val="00FA5C00"/>
    <w:rsid w:val="00FA6662"/>
    <w:rsid w:val="00FA6B76"/>
    <w:rsid w:val="00FA6E54"/>
    <w:rsid w:val="00FA7103"/>
    <w:rsid w:val="00FA7245"/>
    <w:rsid w:val="00FA7335"/>
    <w:rsid w:val="00FA747F"/>
    <w:rsid w:val="00FA7628"/>
    <w:rsid w:val="00FA7B07"/>
    <w:rsid w:val="00FB031F"/>
    <w:rsid w:val="00FB04DA"/>
    <w:rsid w:val="00FB0900"/>
    <w:rsid w:val="00FB0C36"/>
    <w:rsid w:val="00FB1111"/>
    <w:rsid w:val="00FB167E"/>
    <w:rsid w:val="00FB21D6"/>
    <w:rsid w:val="00FB26EB"/>
    <w:rsid w:val="00FB2704"/>
    <w:rsid w:val="00FB2C74"/>
    <w:rsid w:val="00FB2D52"/>
    <w:rsid w:val="00FB2DC0"/>
    <w:rsid w:val="00FB3214"/>
    <w:rsid w:val="00FB36A9"/>
    <w:rsid w:val="00FB4779"/>
    <w:rsid w:val="00FB4896"/>
    <w:rsid w:val="00FB496A"/>
    <w:rsid w:val="00FB6051"/>
    <w:rsid w:val="00FB65CB"/>
    <w:rsid w:val="00FB6BE0"/>
    <w:rsid w:val="00FB6F62"/>
    <w:rsid w:val="00FB712C"/>
    <w:rsid w:val="00FB7D0A"/>
    <w:rsid w:val="00FB7E4B"/>
    <w:rsid w:val="00FB7E6D"/>
    <w:rsid w:val="00FB7E81"/>
    <w:rsid w:val="00FC0495"/>
    <w:rsid w:val="00FC059A"/>
    <w:rsid w:val="00FC0C08"/>
    <w:rsid w:val="00FC0DAB"/>
    <w:rsid w:val="00FC0E37"/>
    <w:rsid w:val="00FC11F3"/>
    <w:rsid w:val="00FC14B8"/>
    <w:rsid w:val="00FC26F9"/>
    <w:rsid w:val="00FC2FA1"/>
    <w:rsid w:val="00FC3504"/>
    <w:rsid w:val="00FC3659"/>
    <w:rsid w:val="00FC37B1"/>
    <w:rsid w:val="00FC3D70"/>
    <w:rsid w:val="00FC44CD"/>
    <w:rsid w:val="00FC46DF"/>
    <w:rsid w:val="00FC48BD"/>
    <w:rsid w:val="00FC4A18"/>
    <w:rsid w:val="00FC4F2D"/>
    <w:rsid w:val="00FC505B"/>
    <w:rsid w:val="00FC506B"/>
    <w:rsid w:val="00FC583B"/>
    <w:rsid w:val="00FC63D2"/>
    <w:rsid w:val="00FC65A4"/>
    <w:rsid w:val="00FC6D36"/>
    <w:rsid w:val="00FC6E62"/>
    <w:rsid w:val="00FC6FDC"/>
    <w:rsid w:val="00FC7049"/>
    <w:rsid w:val="00FC71AE"/>
    <w:rsid w:val="00FC7A80"/>
    <w:rsid w:val="00FC7BAF"/>
    <w:rsid w:val="00FC7D89"/>
    <w:rsid w:val="00FD06E4"/>
    <w:rsid w:val="00FD0D57"/>
    <w:rsid w:val="00FD0ED7"/>
    <w:rsid w:val="00FD1055"/>
    <w:rsid w:val="00FD1772"/>
    <w:rsid w:val="00FD1852"/>
    <w:rsid w:val="00FD1D64"/>
    <w:rsid w:val="00FD1E34"/>
    <w:rsid w:val="00FD2D08"/>
    <w:rsid w:val="00FD2E9F"/>
    <w:rsid w:val="00FD3642"/>
    <w:rsid w:val="00FD3738"/>
    <w:rsid w:val="00FD37B3"/>
    <w:rsid w:val="00FD3BA0"/>
    <w:rsid w:val="00FD3DC1"/>
    <w:rsid w:val="00FD4A3E"/>
    <w:rsid w:val="00FD500D"/>
    <w:rsid w:val="00FD5086"/>
    <w:rsid w:val="00FD55C1"/>
    <w:rsid w:val="00FD59EC"/>
    <w:rsid w:val="00FD5EEB"/>
    <w:rsid w:val="00FD5F53"/>
    <w:rsid w:val="00FD604B"/>
    <w:rsid w:val="00FD6553"/>
    <w:rsid w:val="00FD7005"/>
    <w:rsid w:val="00FD7A2B"/>
    <w:rsid w:val="00FE0F83"/>
    <w:rsid w:val="00FE101B"/>
    <w:rsid w:val="00FE1029"/>
    <w:rsid w:val="00FE11F5"/>
    <w:rsid w:val="00FE1746"/>
    <w:rsid w:val="00FE1BE5"/>
    <w:rsid w:val="00FE1C7E"/>
    <w:rsid w:val="00FE1EC7"/>
    <w:rsid w:val="00FE2943"/>
    <w:rsid w:val="00FE32A7"/>
    <w:rsid w:val="00FE3469"/>
    <w:rsid w:val="00FE3811"/>
    <w:rsid w:val="00FE47BC"/>
    <w:rsid w:val="00FE487F"/>
    <w:rsid w:val="00FE4B8A"/>
    <w:rsid w:val="00FE5789"/>
    <w:rsid w:val="00FE60C9"/>
    <w:rsid w:val="00FE6217"/>
    <w:rsid w:val="00FE64C7"/>
    <w:rsid w:val="00FE725F"/>
    <w:rsid w:val="00FE7526"/>
    <w:rsid w:val="00FE75F3"/>
    <w:rsid w:val="00FE79CD"/>
    <w:rsid w:val="00FE7E46"/>
    <w:rsid w:val="00FE7F5F"/>
    <w:rsid w:val="00FF0448"/>
    <w:rsid w:val="00FF079D"/>
    <w:rsid w:val="00FF0D90"/>
    <w:rsid w:val="00FF1069"/>
    <w:rsid w:val="00FF19E2"/>
    <w:rsid w:val="00FF1C4D"/>
    <w:rsid w:val="00FF1FCB"/>
    <w:rsid w:val="00FF28A5"/>
    <w:rsid w:val="00FF29E9"/>
    <w:rsid w:val="00FF312A"/>
    <w:rsid w:val="00FF32E0"/>
    <w:rsid w:val="00FF33F3"/>
    <w:rsid w:val="00FF386B"/>
    <w:rsid w:val="00FF3CE0"/>
    <w:rsid w:val="00FF3D1B"/>
    <w:rsid w:val="00FF3DD9"/>
    <w:rsid w:val="00FF46A9"/>
    <w:rsid w:val="00FF54F9"/>
    <w:rsid w:val="00FF5681"/>
    <w:rsid w:val="00FF5D02"/>
    <w:rsid w:val="00FF63CA"/>
    <w:rsid w:val="00FF6957"/>
    <w:rsid w:val="00FF6EC0"/>
    <w:rsid w:val="00FF7380"/>
    <w:rsid w:val="00FF7617"/>
    <w:rsid w:val="00FF7999"/>
    <w:rsid w:val="00FF7B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c7edc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85550"/>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B408B6"/>
    <w:pPr>
      <w:keepNext/>
      <w:numPr>
        <w:numId w:val="2"/>
      </w:numPr>
      <w:spacing w:before="120"/>
      <w:outlineLvl w:val="0"/>
    </w:pPr>
    <w:rPr>
      <w:b/>
      <w:bCs/>
      <w:kern w:val="2"/>
      <w:sz w:val="28"/>
      <w:szCs w:val="28"/>
      <w:lang w:val="en-GB"/>
    </w:rPr>
  </w:style>
  <w:style w:type="paragraph" w:styleId="2">
    <w:name w:val="heading 2"/>
    <w:aliases w:val="heading 2"/>
    <w:basedOn w:val="a3"/>
    <w:next w:val="a3"/>
    <w:qFormat/>
    <w:rsid w:val="005222F9"/>
    <w:pPr>
      <w:keepNext/>
      <w:numPr>
        <w:ilvl w:val="1"/>
        <w:numId w:val="2"/>
      </w:numPr>
      <w:spacing w:before="120"/>
      <w:outlineLvl w:val="1"/>
    </w:pPr>
    <w:rPr>
      <w:b/>
      <w:bCs/>
      <w:sz w:val="24"/>
    </w:rPr>
  </w:style>
  <w:style w:type="paragraph" w:styleId="3">
    <w:name w:val="heading 3"/>
    <w:aliases w:val="heading 3"/>
    <w:basedOn w:val="a3"/>
    <w:next w:val="a3"/>
    <w:link w:val="3Char"/>
    <w:qFormat/>
    <w:rsid w:val="005222F9"/>
    <w:pPr>
      <w:keepNext/>
      <w:numPr>
        <w:ilvl w:val="2"/>
        <w:numId w:val="2"/>
      </w:numPr>
      <w:spacing w:before="120"/>
      <w:outlineLvl w:val="2"/>
    </w:pPr>
    <w:rPr>
      <w:b/>
      <w:kern w:val="2"/>
      <w:lang w:val="en-GB"/>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rsid w:val="0059468B"/>
    <w:pPr>
      <w:numPr>
        <w:ilvl w:val="5"/>
        <w:numId w:val="2"/>
      </w:numPr>
      <w:spacing w:before="240" w:after="60"/>
      <w:outlineLvl w:val="5"/>
    </w:pPr>
    <w:rPr>
      <w:b/>
      <w:bCs/>
    </w:rPr>
  </w:style>
  <w:style w:type="paragraph" w:styleId="7">
    <w:name w:val="heading 7"/>
    <w:basedOn w:val="a3"/>
    <w:next w:val="a3"/>
    <w:qFormat/>
    <w:rsid w:val="0059468B"/>
    <w:pPr>
      <w:numPr>
        <w:ilvl w:val="6"/>
        <w:numId w:val="2"/>
      </w:numPr>
      <w:spacing w:before="240" w:after="60"/>
      <w:outlineLvl w:val="6"/>
    </w:pPr>
    <w:rPr>
      <w:sz w:val="24"/>
      <w:szCs w:val="24"/>
    </w:rPr>
  </w:style>
  <w:style w:type="paragraph" w:styleId="8">
    <w:name w:val="heading 8"/>
    <w:basedOn w:val="a3"/>
    <w:next w:val="a3"/>
    <w:qFormat/>
    <w:rsid w:val="0059468B"/>
    <w:pPr>
      <w:numPr>
        <w:ilvl w:val="7"/>
        <w:numId w:val="2"/>
      </w:numPr>
      <w:spacing w:before="240" w:after="60"/>
      <w:outlineLvl w:val="7"/>
    </w:pPr>
    <w:rPr>
      <w:i/>
      <w:iCs/>
      <w:sz w:val="24"/>
      <w:szCs w:val="24"/>
    </w:rPr>
  </w:style>
  <w:style w:type="paragraph" w:styleId="9">
    <w:name w:val="heading 9"/>
    <w:aliases w:val="Figure Heading,FH"/>
    <w:basedOn w:val="a3"/>
    <w:next w:val="a3"/>
    <w:qFormat/>
    <w:rsid w:val="0059468B"/>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B408B6"/>
    <w:rPr>
      <w:kern w:val="2"/>
      <w:sz w:val="20"/>
      <w:szCs w:val="20"/>
      <w:lang w:val="en-GB"/>
    </w:rPr>
  </w:style>
  <w:style w:type="character" w:styleId="a8">
    <w:name w:val="Hyperlink"/>
    <w:uiPriority w:val="99"/>
    <w:rsid w:val="0059468B"/>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rsid w:val="0059468B"/>
    <w:pPr>
      <w:widowControl w:val="0"/>
      <w:spacing w:line="180" w:lineRule="atLeast"/>
    </w:pPr>
    <w:rPr>
      <w:rFonts w:eastAsia="Batang"/>
      <w:kern w:val="2"/>
      <w:sz w:val="18"/>
      <w:szCs w:val="18"/>
      <w:lang w:eastAsia="en-US"/>
    </w:rPr>
  </w:style>
  <w:style w:type="paragraph" w:customStyle="1" w:styleId="EX">
    <w:name w:val="EX"/>
    <w:basedOn w:val="a3"/>
    <w:rsid w:val="0059468B"/>
    <w:pPr>
      <w:keepLines/>
      <w:autoSpaceDE/>
      <w:autoSpaceDN/>
      <w:adjustRightInd/>
      <w:spacing w:after="180"/>
      <w:ind w:left="1702" w:hanging="1418"/>
      <w:jc w:val="left"/>
    </w:pPr>
    <w:rPr>
      <w:sz w:val="20"/>
      <w:szCs w:val="20"/>
      <w:lang w:val="en-GB"/>
    </w:rPr>
  </w:style>
  <w:style w:type="paragraph" w:styleId="aa">
    <w:name w:val="List Bullet"/>
    <w:basedOn w:val="ab"/>
    <w:rsid w:val="0059468B"/>
    <w:pPr>
      <w:autoSpaceDE/>
      <w:autoSpaceDN/>
      <w:adjustRightInd/>
      <w:spacing w:after="180"/>
      <w:ind w:left="568" w:hanging="284"/>
      <w:jc w:val="left"/>
    </w:pPr>
    <w:rPr>
      <w:sz w:val="20"/>
      <w:szCs w:val="20"/>
      <w:lang w:val="en-GB"/>
    </w:rPr>
  </w:style>
  <w:style w:type="paragraph" w:styleId="ab">
    <w:name w:val="List"/>
    <w:basedOn w:val="a3"/>
    <w:semiHidden/>
    <w:rsid w:val="0059468B"/>
    <w:pPr>
      <w:ind w:left="360" w:hanging="360"/>
    </w:pPr>
  </w:style>
  <w:style w:type="paragraph" w:styleId="20">
    <w:name w:val="Body Text 2"/>
    <w:basedOn w:val="a3"/>
    <w:semiHidden/>
    <w:rsid w:val="0059468B"/>
    <w:pPr>
      <w:spacing w:after="0"/>
      <w:jc w:val="left"/>
    </w:pPr>
    <w:rPr>
      <w:szCs w:val="20"/>
    </w:rPr>
  </w:style>
  <w:style w:type="paragraph" w:styleId="ac">
    <w:name w:val="Balloon Text"/>
    <w:basedOn w:val="a3"/>
    <w:semiHidden/>
    <w:rsid w:val="0059468B"/>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59468B"/>
    <w:rPr>
      <w:color w:val="800080"/>
      <w:kern w:val="2"/>
      <w:u w:val="single"/>
      <w:lang w:val="en-GB" w:eastAsia="zh-CN" w:bidi="ar-SA"/>
    </w:rPr>
  </w:style>
  <w:style w:type="paragraph" w:styleId="ae">
    <w:name w:val="footnote text"/>
    <w:basedOn w:val="a3"/>
    <w:semiHidden/>
    <w:rsid w:val="0059468B"/>
    <w:rPr>
      <w:sz w:val="20"/>
      <w:szCs w:val="20"/>
    </w:rPr>
  </w:style>
  <w:style w:type="character" w:styleId="af">
    <w:name w:val="footnote reference"/>
    <w:semiHidden/>
    <w:rsid w:val="0059468B"/>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59468B"/>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9468B"/>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9468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9468B"/>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9468B"/>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59468B"/>
    <w:rPr>
      <w:kern w:val="2"/>
      <w:sz w:val="18"/>
      <w:szCs w:val="18"/>
      <w:lang w:val="en-GB" w:eastAsia="en-US" w:bidi="ar-SA"/>
    </w:rPr>
  </w:style>
  <w:style w:type="paragraph" w:styleId="af1">
    <w:name w:val="footer"/>
    <w:basedOn w:val="a3"/>
    <w:rsid w:val="0059468B"/>
    <w:pPr>
      <w:tabs>
        <w:tab w:val="center" w:pos="4153"/>
        <w:tab w:val="right" w:pos="8306"/>
      </w:tabs>
      <w:jc w:val="left"/>
    </w:pPr>
    <w:rPr>
      <w:sz w:val="18"/>
      <w:szCs w:val="18"/>
    </w:rPr>
  </w:style>
  <w:style w:type="character" w:customStyle="1" w:styleId="Char3">
    <w:name w:val="页脚 Char"/>
    <w:rsid w:val="0059468B"/>
    <w:rPr>
      <w:kern w:val="2"/>
      <w:sz w:val="18"/>
      <w:szCs w:val="18"/>
      <w:lang w:val="en-GB" w:eastAsia="en-US" w:bidi="ar-SA"/>
    </w:rPr>
  </w:style>
  <w:style w:type="character" w:styleId="af2">
    <w:name w:val="annotation reference"/>
    <w:rsid w:val="0059468B"/>
    <w:rPr>
      <w:kern w:val="2"/>
      <w:sz w:val="16"/>
      <w:szCs w:val="16"/>
      <w:lang w:val="en-GB" w:eastAsia="zh-CN" w:bidi="ar-SA"/>
    </w:rPr>
  </w:style>
  <w:style w:type="paragraph" w:styleId="af3">
    <w:name w:val="annotation text"/>
    <w:basedOn w:val="a3"/>
    <w:link w:val="Char10"/>
    <w:rsid w:val="0059468B"/>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59468B"/>
    <w:rPr>
      <w:kern w:val="2"/>
      <w:lang w:val="en-GB" w:eastAsia="ko-KR" w:bidi="ar-SA"/>
    </w:rPr>
  </w:style>
  <w:style w:type="paragraph" w:styleId="af4">
    <w:name w:val="Document Map"/>
    <w:basedOn w:val="a3"/>
    <w:semiHidden/>
    <w:rsid w:val="0059468B"/>
    <w:rPr>
      <w:rFonts w:ascii="宋体"/>
      <w:sz w:val="18"/>
      <w:szCs w:val="18"/>
    </w:rPr>
  </w:style>
  <w:style w:type="character" w:customStyle="1" w:styleId="Char5">
    <w:name w:val="文档结构图 Char"/>
    <w:rsid w:val="0059468B"/>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B408B6"/>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B408B6"/>
    <w:pPr>
      <w:spacing w:before="40" w:after="40"/>
    </w:pPr>
    <w:rPr>
      <w:rFonts w:ascii="Times New Roman" w:hAnsi="Times New Roman"/>
      <w:b/>
      <w:sz w:val="20"/>
    </w:rPr>
  </w:style>
  <w:style w:type="paragraph" w:customStyle="1" w:styleId="TAC">
    <w:name w:val="TAC"/>
    <w:basedOn w:val="a3"/>
    <w:link w:val="TACChar"/>
    <w:rsid w:val="00B408B6"/>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B408B6"/>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rPr>
  </w:style>
  <w:style w:type="paragraph" w:styleId="afb">
    <w:name w:val="Body Text First Indent"/>
    <w:basedOn w:val="a7"/>
    <w:link w:val="Char7"/>
    <w:unhideWhenUsed/>
    <w:rsid w:val="00B408B6"/>
    <w:pPr>
      <w:ind w:firstLineChars="100" w:firstLine="420"/>
    </w:pPr>
    <w:rPr>
      <w:sz w:val="22"/>
      <w:szCs w:val="22"/>
    </w:rPr>
  </w:style>
  <w:style w:type="character" w:customStyle="1" w:styleId="Char0">
    <w:name w:val="正文文本 Char"/>
    <w:link w:val="a7"/>
    <w:rsid w:val="00A71DE0"/>
    <w:rPr>
      <w:kern w:val="2"/>
      <w:lang w:val="en-GB" w:eastAsia="en-US"/>
    </w:rPr>
  </w:style>
  <w:style w:type="character" w:customStyle="1" w:styleId="Char7">
    <w:name w:val="正文首行缩进 Char"/>
    <w:basedOn w:val="Char0"/>
    <w:link w:val="afb"/>
    <w:rsid w:val="00A71DE0"/>
    <w:rPr>
      <w:kern w:val="2"/>
      <w:sz w:val="22"/>
      <w:szCs w:val="22"/>
      <w:lang w:val="en-GB" w:eastAsia="en-US"/>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val="en-GB" w:eastAsia="en-US" w:bidi="ar-SA"/>
    </w:rPr>
  </w:style>
  <w:style w:type="character" w:customStyle="1" w:styleId="3Char">
    <w:name w:val="标题 3 Char"/>
    <w:aliases w:val="heading 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8"/>
    <w:rsid w:val="00B408B6"/>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2"/>
    <w:rsid w:val="00117DAA"/>
    <w:rPr>
      <w:rFonts w:ascii="Arial" w:hAnsi="Arial"/>
      <w:b/>
      <w:kern w:val="2"/>
      <w:sz w:val="21"/>
      <w:szCs w:val="21"/>
      <w:lang w:val="en-GB"/>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9"/>
    <w:rsid w:val="00B408B6"/>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7"/>
    <w:rsid w:val="00117DAA"/>
    <w:rPr>
      <w:rFonts w:ascii="Arial" w:hAnsi="Arial" w:cs="Arial"/>
      <w:i/>
      <w:color w:val="0000FF"/>
      <w:kern w:val="2"/>
      <w:sz w:val="21"/>
      <w:szCs w:val="21"/>
      <w:lang w:val="en-GB"/>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B408B6"/>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a"/>
    <w:qFormat/>
    <w:rsid w:val="00B408B6"/>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e"/>
    <w:rsid w:val="00117DAA"/>
    <w:rPr>
      <w:rFonts w:ascii="Cambria" w:hAnsi="Cambria"/>
      <w:b/>
      <w:bCs/>
      <w:kern w:val="2"/>
      <w:sz w:val="32"/>
      <w:szCs w:val="32"/>
      <w:lang w:val="en-GB"/>
    </w:rPr>
  </w:style>
  <w:style w:type="character" w:customStyle="1" w:styleId="1Char0">
    <w:name w:val="样式1 Char"/>
    <w:link w:val="12"/>
    <w:rsid w:val="00117DAA"/>
    <w:rPr>
      <w:rFonts w:ascii="Arial" w:hAnsi="宋体" w:cs="Arial"/>
      <w:b/>
      <w:bCs/>
      <w:kern w:val="2"/>
      <w:sz w:val="21"/>
      <w:szCs w:val="21"/>
      <w:lang w:val="en-GB"/>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list">
    <w:name w:val="label_list"/>
    <w:basedOn w:val="a4"/>
    <w:rsid w:val="005A0EC1"/>
  </w:style>
  <w:style w:type="character" w:customStyle="1" w:styleId="im-content1">
    <w:name w:val="im-content1"/>
    <w:rsid w:val="00CB5CA3"/>
    <w:rPr>
      <w:vanish w:val="0"/>
      <w:webHidden w:val="0"/>
      <w:color w:val="333333"/>
      <w:kern w:val="2"/>
      <w:lang w:val="en-GB" w:eastAsia="zh-CN" w:bidi="ar-SA"/>
      <w:specVanish w:val="0"/>
    </w:rPr>
  </w:style>
  <w:style w:type="paragraph" w:customStyle="1" w:styleId="Default">
    <w:name w:val="Default"/>
    <w:rsid w:val="00865E42"/>
    <w:pPr>
      <w:widowControl w:val="0"/>
      <w:autoSpaceDE w:val="0"/>
      <w:autoSpaceDN w:val="0"/>
      <w:adjustRightInd w:val="0"/>
    </w:pPr>
    <w:rPr>
      <w:rFonts w:ascii="Arial" w:hAnsi="Arial" w:cs="Arial"/>
      <w:color w:val="000000"/>
      <w:sz w:val="24"/>
      <w:szCs w:val="24"/>
    </w:rPr>
  </w:style>
  <w:style w:type="paragraph" w:customStyle="1" w:styleId="TF">
    <w:name w:val="TF"/>
    <w:aliases w:val="left"/>
    <w:basedOn w:val="TH"/>
    <w:link w:val="TFChar"/>
    <w:rsid w:val="00943A15"/>
    <w:pPr>
      <w:keepNext w:val="0"/>
      <w:overflowPunct/>
      <w:autoSpaceDE/>
      <w:autoSpaceDN/>
      <w:adjustRightInd/>
      <w:snapToGrid w:val="0"/>
      <w:spacing w:before="0" w:after="240"/>
      <w:textAlignment w:val="auto"/>
    </w:pPr>
    <w:rPr>
      <w:rFonts w:eastAsia="MS Mincho"/>
      <w:kern w:val="0"/>
      <w:lang w:val="en-US" w:eastAsia="en-US"/>
    </w:rPr>
  </w:style>
  <w:style w:type="character" w:customStyle="1" w:styleId="TFChar">
    <w:name w:val="TF Char"/>
    <w:basedOn w:val="a4"/>
    <w:link w:val="TF"/>
    <w:rsid w:val="00943A15"/>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15886732">
      <w:bodyDiv w:val="1"/>
      <w:marLeft w:val="0"/>
      <w:marRight w:val="0"/>
      <w:marTop w:val="0"/>
      <w:marBottom w:val="0"/>
      <w:divBdr>
        <w:top w:val="none" w:sz="0" w:space="0" w:color="auto"/>
        <w:left w:val="none" w:sz="0" w:space="0" w:color="auto"/>
        <w:bottom w:val="none" w:sz="0" w:space="0" w:color="auto"/>
        <w:right w:val="none" w:sz="0" w:space="0" w:color="auto"/>
      </w:divBdr>
    </w:div>
    <w:div w:id="18288028">
      <w:bodyDiv w:val="1"/>
      <w:marLeft w:val="0"/>
      <w:marRight w:val="0"/>
      <w:marTop w:val="0"/>
      <w:marBottom w:val="0"/>
      <w:divBdr>
        <w:top w:val="none" w:sz="0" w:space="0" w:color="auto"/>
        <w:left w:val="none" w:sz="0" w:space="0" w:color="auto"/>
        <w:bottom w:val="none" w:sz="0" w:space="0" w:color="auto"/>
        <w:right w:val="none" w:sz="0" w:space="0" w:color="auto"/>
      </w:divBdr>
      <w:divsChild>
        <w:div w:id="1461722294">
          <w:marLeft w:val="0"/>
          <w:marRight w:val="0"/>
          <w:marTop w:val="0"/>
          <w:marBottom w:val="0"/>
          <w:divBdr>
            <w:top w:val="none" w:sz="0" w:space="0" w:color="auto"/>
            <w:left w:val="none" w:sz="0" w:space="0" w:color="auto"/>
            <w:bottom w:val="none" w:sz="0" w:space="0" w:color="auto"/>
            <w:right w:val="none" w:sz="0" w:space="0" w:color="auto"/>
          </w:divBdr>
          <w:divsChild>
            <w:div w:id="1303535578">
              <w:marLeft w:val="0"/>
              <w:marRight w:val="0"/>
              <w:marTop w:val="0"/>
              <w:marBottom w:val="49"/>
              <w:divBdr>
                <w:top w:val="none" w:sz="0" w:space="0" w:color="auto"/>
                <w:left w:val="none" w:sz="0" w:space="0" w:color="auto"/>
                <w:bottom w:val="none" w:sz="0" w:space="0" w:color="auto"/>
                <w:right w:val="none" w:sz="0" w:space="0" w:color="auto"/>
              </w:divBdr>
              <w:divsChild>
                <w:div w:id="41096976">
                  <w:marLeft w:val="0"/>
                  <w:marRight w:val="0"/>
                  <w:marTop w:val="0"/>
                  <w:marBottom w:val="73"/>
                  <w:divBdr>
                    <w:top w:val="none" w:sz="0" w:space="0" w:color="auto"/>
                    <w:left w:val="none" w:sz="0" w:space="0" w:color="auto"/>
                    <w:bottom w:val="none" w:sz="0" w:space="0" w:color="auto"/>
                    <w:right w:val="none" w:sz="0" w:space="0" w:color="auto"/>
                  </w:divBdr>
                </w:div>
              </w:divsChild>
            </w:div>
          </w:divsChild>
        </w:div>
      </w:divsChild>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818740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7014588">
      <w:bodyDiv w:val="1"/>
      <w:marLeft w:val="0"/>
      <w:marRight w:val="0"/>
      <w:marTop w:val="0"/>
      <w:marBottom w:val="0"/>
      <w:divBdr>
        <w:top w:val="none" w:sz="0" w:space="0" w:color="auto"/>
        <w:left w:val="none" w:sz="0" w:space="0" w:color="auto"/>
        <w:bottom w:val="none" w:sz="0" w:space="0" w:color="auto"/>
        <w:right w:val="none" w:sz="0" w:space="0" w:color="auto"/>
      </w:divBdr>
    </w:div>
    <w:div w:id="183590495">
      <w:bodyDiv w:val="1"/>
      <w:marLeft w:val="0"/>
      <w:marRight w:val="0"/>
      <w:marTop w:val="0"/>
      <w:marBottom w:val="0"/>
      <w:divBdr>
        <w:top w:val="none" w:sz="0" w:space="0" w:color="auto"/>
        <w:left w:val="none" w:sz="0" w:space="0" w:color="auto"/>
        <w:bottom w:val="none" w:sz="0" w:space="0" w:color="auto"/>
        <w:right w:val="none" w:sz="0" w:space="0" w:color="auto"/>
      </w:divBdr>
      <w:divsChild>
        <w:div w:id="990717284">
          <w:marLeft w:val="92"/>
          <w:marRight w:val="92"/>
          <w:marTop w:val="0"/>
          <w:marBottom w:val="0"/>
          <w:divBdr>
            <w:top w:val="none" w:sz="0" w:space="0" w:color="auto"/>
            <w:left w:val="none" w:sz="0" w:space="0" w:color="auto"/>
            <w:bottom w:val="none" w:sz="0" w:space="0" w:color="auto"/>
            <w:right w:val="none" w:sz="0" w:space="0" w:color="auto"/>
          </w:divBdr>
          <w:divsChild>
            <w:div w:id="304511873">
              <w:marLeft w:val="0"/>
              <w:marRight w:val="0"/>
              <w:marTop w:val="0"/>
              <w:marBottom w:val="0"/>
              <w:divBdr>
                <w:top w:val="none" w:sz="0" w:space="0" w:color="auto"/>
                <w:left w:val="none" w:sz="0" w:space="0" w:color="auto"/>
                <w:bottom w:val="none" w:sz="0" w:space="0" w:color="auto"/>
                <w:right w:val="none" w:sz="0" w:space="0" w:color="auto"/>
              </w:divBdr>
              <w:divsChild>
                <w:div w:id="1192915052">
                  <w:marLeft w:val="0"/>
                  <w:marRight w:val="0"/>
                  <w:marTop w:val="0"/>
                  <w:marBottom w:val="0"/>
                  <w:divBdr>
                    <w:top w:val="none" w:sz="0" w:space="0" w:color="auto"/>
                    <w:left w:val="none" w:sz="0" w:space="0" w:color="auto"/>
                    <w:bottom w:val="none" w:sz="0" w:space="0" w:color="auto"/>
                    <w:right w:val="none" w:sz="0" w:space="0" w:color="auto"/>
                  </w:divBdr>
                  <w:divsChild>
                    <w:div w:id="93501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69822268">
      <w:bodyDiv w:val="1"/>
      <w:marLeft w:val="0"/>
      <w:marRight w:val="0"/>
      <w:marTop w:val="0"/>
      <w:marBottom w:val="0"/>
      <w:divBdr>
        <w:top w:val="none" w:sz="0" w:space="0" w:color="auto"/>
        <w:left w:val="none" w:sz="0" w:space="0" w:color="auto"/>
        <w:bottom w:val="none" w:sz="0" w:space="0" w:color="auto"/>
        <w:right w:val="none" w:sz="0" w:space="0" w:color="auto"/>
      </w:divBdr>
    </w:div>
    <w:div w:id="271521951">
      <w:bodyDiv w:val="1"/>
      <w:marLeft w:val="0"/>
      <w:marRight w:val="0"/>
      <w:marTop w:val="0"/>
      <w:marBottom w:val="0"/>
      <w:divBdr>
        <w:top w:val="none" w:sz="0" w:space="0" w:color="auto"/>
        <w:left w:val="none" w:sz="0" w:space="0" w:color="auto"/>
        <w:bottom w:val="none" w:sz="0" w:space="0" w:color="auto"/>
        <w:right w:val="none" w:sz="0" w:space="0" w:color="auto"/>
      </w:divBdr>
      <w:divsChild>
        <w:div w:id="1567951616">
          <w:marLeft w:val="92"/>
          <w:marRight w:val="92"/>
          <w:marTop w:val="0"/>
          <w:marBottom w:val="0"/>
          <w:divBdr>
            <w:top w:val="none" w:sz="0" w:space="0" w:color="auto"/>
            <w:left w:val="none" w:sz="0" w:space="0" w:color="auto"/>
            <w:bottom w:val="none" w:sz="0" w:space="0" w:color="auto"/>
            <w:right w:val="none" w:sz="0" w:space="0" w:color="auto"/>
          </w:divBdr>
          <w:divsChild>
            <w:div w:id="1847164546">
              <w:marLeft w:val="0"/>
              <w:marRight w:val="0"/>
              <w:marTop w:val="0"/>
              <w:marBottom w:val="0"/>
              <w:divBdr>
                <w:top w:val="none" w:sz="0" w:space="0" w:color="auto"/>
                <w:left w:val="none" w:sz="0" w:space="0" w:color="auto"/>
                <w:bottom w:val="none" w:sz="0" w:space="0" w:color="auto"/>
                <w:right w:val="none" w:sz="0" w:space="0" w:color="auto"/>
              </w:divBdr>
              <w:divsChild>
                <w:div w:id="1084035703">
                  <w:marLeft w:val="0"/>
                  <w:marRight w:val="0"/>
                  <w:marTop w:val="0"/>
                  <w:marBottom w:val="0"/>
                  <w:divBdr>
                    <w:top w:val="none" w:sz="0" w:space="0" w:color="auto"/>
                    <w:left w:val="none" w:sz="0" w:space="0" w:color="auto"/>
                    <w:bottom w:val="none" w:sz="0" w:space="0" w:color="auto"/>
                    <w:right w:val="none" w:sz="0" w:space="0" w:color="auto"/>
                  </w:divBdr>
                  <w:divsChild>
                    <w:div w:id="6993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33924769">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51634654">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293670">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88642476">
      <w:bodyDiv w:val="1"/>
      <w:marLeft w:val="0"/>
      <w:marRight w:val="0"/>
      <w:marTop w:val="0"/>
      <w:marBottom w:val="0"/>
      <w:divBdr>
        <w:top w:val="none" w:sz="0" w:space="0" w:color="auto"/>
        <w:left w:val="none" w:sz="0" w:space="0" w:color="auto"/>
        <w:bottom w:val="none" w:sz="0" w:space="0" w:color="auto"/>
        <w:right w:val="none" w:sz="0" w:space="0" w:color="auto"/>
      </w:divBdr>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27179965">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4094839">
      <w:bodyDiv w:val="1"/>
      <w:marLeft w:val="0"/>
      <w:marRight w:val="0"/>
      <w:marTop w:val="0"/>
      <w:marBottom w:val="0"/>
      <w:divBdr>
        <w:top w:val="none" w:sz="0" w:space="0" w:color="auto"/>
        <w:left w:val="none" w:sz="0" w:space="0" w:color="auto"/>
        <w:bottom w:val="none" w:sz="0" w:space="0" w:color="auto"/>
        <w:right w:val="none" w:sz="0" w:space="0" w:color="auto"/>
      </w:divBdr>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4255053">
      <w:bodyDiv w:val="1"/>
      <w:marLeft w:val="0"/>
      <w:marRight w:val="0"/>
      <w:marTop w:val="0"/>
      <w:marBottom w:val="0"/>
      <w:divBdr>
        <w:top w:val="none" w:sz="0" w:space="0" w:color="auto"/>
        <w:left w:val="none" w:sz="0" w:space="0" w:color="auto"/>
        <w:bottom w:val="none" w:sz="0" w:space="0" w:color="auto"/>
        <w:right w:val="none" w:sz="0" w:space="0" w:color="auto"/>
      </w:divBdr>
    </w:div>
    <w:div w:id="712778794">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69075636">
      <w:bodyDiv w:val="1"/>
      <w:marLeft w:val="0"/>
      <w:marRight w:val="0"/>
      <w:marTop w:val="0"/>
      <w:marBottom w:val="0"/>
      <w:divBdr>
        <w:top w:val="none" w:sz="0" w:space="0" w:color="auto"/>
        <w:left w:val="none" w:sz="0" w:space="0" w:color="auto"/>
        <w:bottom w:val="none" w:sz="0" w:space="0" w:color="auto"/>
        <w:right w:val="none" w:sz="0" w:space="0" w:color="auto"/>
      </w:divBdr>
    </w:div>
    <w:div w:id="870797990">
      <w:bodyDiv w:val="1"/>
      <w:marLeft w:val="0"/>
      <w:marRight w:val="0"/>
      <w:marTop w:val="0"/>
      <w:marBottom w:val="0"/>
      <w:divBdr>
        <w:top w:val="none" w:sz="0" w:space="0" w:color="auto"/>
        <w:left w:val="none" w:sz="0" w:space="0" w:color="auto"/>
        <w:bottom w:val="none" w:sz="0" w:space="0" w:color="auto"/>
        <w:right w:val="none" w:sz="0" w:space="0" w:color="auto"/>
      </w:divBdr>
    </w:div>
    <w:div w:id="875197541">
      <w:bodyDiv w:val="1"/>
      <w:marLeft w:val="0"/>
      <w:marRight w:val="0"/>
      <w:marTop w:val="0"/>
      <w:marBottom w:val="0"/>
      <w:divBdr>
        <w:top w:val="none" w:sz="0" w:space="0" w:color="auto"/>
        <w:left w:val="none" w:sz="0" w:space="0" w:color="auto"/>
        <w:bottom w:val="none" w:sz="0" w:space="0" w:color="auto"/>
        <w:right w:val="none" w:sz="0" w:space="0" w:color="auto"/>
      </w:divBdr>
    </w:div>
    <w:div w:id="885484642">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37182288">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0269466">
      <w:bodyDiv w:val="1"/>
      <w:marLeft w:val="0"/>
      <w:marRight w:val="0"/>
      <w:marTop w:val="0"/>
      <w:marBottom w:val="0"/>
      <w:divBdr>
        <w:top w:val="none" w:sz="0" w:space="0" w:color="auto"/>
        <w:left w:val="none" w:sz="0" w:space="0" w:color="auto"/>
        <w:bottom w:val="none" w:sz="0" w:space="0" w:color="auto"/>
        <w:right w:val="none" w:sz="0" w:space="0" w:color="auto"/>
      </w:divBdr>
    </w:div>
    <w:div w:id="1083259503">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57576053">
      <w:bodyDiv w:val="1"/>
      <w:marLeft w:val="0"/>
      <w:marRight w:val="0"/>
      <w:marTop w:val="0"/>
      <w:marBottom w:val="0"/>
      <w:divBdr>
        <w:top w:val="none" w:sz="0" w:space="0" w:color="auto"/>
        <w:left w:val="none" w:sz="0" w:space="0" w:color="auto"/>
        <w:bottom w:val="none" w:sz="0" w:space="0" w:color="auto"/>
        <w:right w:val="none" w:sz="0" w:space="0" w:color="auto"/>
      </w:divBdr>
    </w:div>
    <w:div w:id="1161583696">
      <w:bodyDiv w:val="1"/>
      <w:marLeft w:val="0"/>
      <w:marRight w:val="0"/>
      <w:marTop w:val="0"/>
      <w:marBottom w:val="0"/>
      <w:divBdr>
        <w:top w:val="none" w:sz="0" w:space="0" w:color="auto"/>
        <w:left w:val="none" w:sz="0" w:space="0" w:color="auto"/>
        <w:bottom w:val="none" w:sz="0" w:space="0" w:color="auto"/>
        <w:right w:val="none" w:sz="0" w:space="0" w:color="auto"/>
      </w:divBdr>
    </w:div>
    <w:div w:id="1165629716">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2739056">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1828482">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83216308">
      <w:bodyDiv w:val="1"/>
      <w:marLeft w:val="0"/>
      <w:marRight w:val="0"/>
      <w:marTop w:val="0"/>
      <w:marBottom w:val="0"/>
      <w:divBdr>
        <w:top w:val="none" w:sz="0" w:space="0" w:color="auto"/>
        <w:left w:val="none" w:sz="0" w:space="0" w:color="auto"/>
        <w:bottom w:val="none" w:sz="0" w:space="0" w:color="auto"/>
        <w:right w:val="none" w:sz="0" w:space="0" w:color="auto"/>
      </w:divBdr>
      <w:divsChild>
        <w:div w:id="2095008258">
          <w:marLeft w:val="120"/>
          <w:marRight w:val="120"/>
          <w:marTop w:val="0"/>
          <w:marBottom w:val="0"/>
          <w:divBdr>
            <w:top w:val="none" w:sz="0" w:space="0" w:color="auto"/>
            <w:left w:val="none" w:sz="0" w:space="0" w:color="auto"/>
            <w:bottom w:val="none" w:sz="0" w:space="0" w:color="auto"/>
            <w:right w:val="none" w:sz="0" w:space="0" w:color="auto"/>
          </w:divBdr>
          <w:divsChild>
            <w:div w:id="862481422">
              <w:marLeft w:val="0"/>
              <w:marRight w:val="0"/>
              <w:marTop w:val="0"/>
              <w:marBottom w:val="0"/>
              <w:divBdr>
                <w:top w:val="none" w:sz="0" w:space="0" w:color="auto"/>
                <w:left w:val="none" w:sz="0" w:space="0" w:color="auto"/>
                <w:bottom w:val="none" w:sz="0" w:space="0" w:color="auto"/>
                <w:right w:val="none" w:sz="0" w:space="0" w:color="auto"/>
              </w:divBdr>
              <w:divsChild>
                <w:div w:id="1387683134">
                  <w:marLeft w:val="0"/>
                  <w:marRight w:val="0"/>
                  <w:marTop w:val="0"/>
                  <w:marBottom w:val="0"/>
                  <w:divBdr>
                    <w:top w:val="none" w:sz="0" w:space="0" w:color="auto"/>
                    <w:left w:val="none" w:sz="0" w:space="0" w:color="auto"/>
                    <w:bottom w:val="none" w:sz="0" w:space="0" w:color="auto"/>
                    <w:right w:val="none" w:sz="0" w:space="0" w:color="auto"/>
                  </w:divBdr>
                  <w:divsChild>
                    <w:div w:id="97915083">
                      <w:marLeft w:val="0"/>
                      <w:marRight w:val="0"/>
                      <w:marTop w:val="0"/>
                      <w:marBottom w:val="0"/>
                      <w:divBdr>
                        <w:top w:val="none" w:sz="0" w:space="0" w:color="auto"/>
                        <w:left w:val="none" w:sz="0" w:space="0" w:color="auto"/>
                        <w:bottom w:val="none" w:sz="0" w:space="0" w:color="auto"/>
                        <w:right w:val="none" w:sz="0" w:space="0" w:color="auto"/>
                      </w:divBdr>
                      <w:divsChild>
                        <w:div w:id="631516884">
                          <w:marLeft w:val="0"/>
                          <w:marRight w:val="0"/>
                          <w:marTop w:val="0"/>
                          <w:marBottom w:val="0"/>
                          <w:divBdr>
                            <w:top w:val="none" w:sz="0" w:space="0" w:color="auto"/>
                            <w:left w:val="none" w:sz="0" w:space="0" w:color="auto"/>
                            <w:bottom w:val="none" w:sz="0" w:space="0" w:color="auto"/>
                            <w:right w:val="none" w:sz="0" w:space="0" w:color="auto"/>
                          </w:divBdr>
                          <w:divsChild>
                            <w:div w:id="199128397">
                              <w:marLeft w:val="0"/>
                              <w:marRight w:val="0"/>
                              <w:marTop w:val="0"/>
                              <w:marBottom w:val="0"/>
                              <w:divBdr>
                                <w:top w:val="none" w:sz="0" w:space="0" w:color="auto"/>
                                <w:left w:val="none" w:sz="0" w:space="0" w:color="auto"/>
                                <w:bottom w:val="none" w:sz="0" w:space="0" w:color="auto"/>
                                <w:right w:val="none" w:sz="0" w:space="0" w:color="auto"/>
                              </w:divBdr>
                              <w:divsChild>
                                <w:div w:id="140988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67813232">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19003203">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36311258">
      <w:bodyDiv w:val="1"/>
      <w:marLeft w:val="0"/>
      <w:marRight w:val="0"/>
      <w:marTop w:val="0"/>
      <w:marBottom w:val="0"/>
      <w:divBdr>
        <w:top w:val="none" w:sz="0" w:space="0" w:color="auto"/>
        <w:left w:val="none" w:sz="0" w:space="0" w:color="auto"/>
        <w:bottom w:val="none" w:sz="0" w:space="0" w:color="auto"/>
        <w:right w:val="none" w:sz="0" w:space="0" w:color="auto"/>
      </w:divBdr>
      <w:divsChild>
        <w:div w:id="1086608189">
          <w:marLeft w:val="0"/>
          <w:marRight w:val="0"/>
          <w:marTop w:val="0"/>
          <w:marBottom w:val="0"/>
          <w:divBdr>
            <w:top w:val="none" w:sz="0" w:space="0" w:color="auto"/>
            <w:left w:val="none" w:sz="0" w:space="0" w:color="auto"/>
            <w:bottom w:val="none" w:sz="0" w:space="0" w:color="auto"/>
            <w:right w:val="none" w:sz="0" w:space="0" w:color="auto"/>
          </w:divBdr>
          <w:divsChild>
            <w:div w:id="385301703">
              <w:marLeft w:val="0"/>
              <w:marRight w:val="0"/>
              <w:marTop w:val="0"/>
              <w:marBottom w:val="0"/>
              <w:divBdr>
                <w:top w:val="none" w:sz="0" w:space="0" w:color="auto"/>
                <w:left w:val="none" w:sz="0" w:space="0" w:color="auto"/>
                <w:bottom w:val="none" w:sz="0" w:space="0" w:color="auto"/>
                <w:right w:val="none" w:sz="0" w:space="0" w:color="auto"/>
              </w:divBdr>
              <w:divsChild>
                <w:div w:id="1681615947">
                  <w:marLeft w:val="0"/>
                  <w:marRight w:val="0"/>
                  <w:marTop w:val="0"/>
                  <w:marBottom w:val="0"/>
                  <w:divBdr>
                    <w:top w:val="none" w:sz="0" w:space="0" w:color="auto"/>
                    <w:left w:val="none" w:sz="0" w:space="0" w:color="auto"/>
                    <w:bottom w:val="none" w:sz="0" w:space="0" w:color="auto"/>
                    <w:right w:val="none" w:sz="0" w:space="0" w:color="auto"/>
                  </w:divBdr>
                  <w:divsChild>
                    <w:div w:id="2129885348">
                      <w:marLeft w:val="0"/>
                      <w:marRight w:val="0"/>
                      <w:marTop w:val="0"/>
                      <w:marBottom w:val="0"/>
                      <w:divBdr>
                        <w:top w:val="none" w:sz="0" w:space="0" w:color="auto"/>
                        <w:left w:val="none" w:sz="0" w:space="0" w:color="auto"/>
                        <w:bottom w:val="none" w:sz="0" w:space="0" w:color="auto"/>
                        <w:right w:val="none" w:sz="0" w:space="0" w:color="auto"/>
                      </w:divBdr>
                      <w:divsChild>
                        <w:div w:id="1516767146">
                          <w:marLeft w:val="0"/>
                          <w:marRight w:val="0"/>
                          <w:marTop w:val="0"/>
                          <w:marBottom w:val="0"/>
                          <w:divBdr>
                            <w:top w:val="none" w:sz="0" w:space="0" w:color="auto"/>
                            <w:left w:val="none" w:sz="0" w:space="0" w:color="auto"/>
                            <w:bottom w:val="none" w:sz="0" w:space="0" w:color="auto"/>
                            <w:right w:val="none" w:sz="0" w:space="0" w:color="auto"/>
                          </w:divBdr>
                          <w:divsChild>
                            <w:div w:id="1753776099">
                              <w:marLeft w:val="0"/>
                              <w:marRight w:val="0"/>
                              <w:marTop w:val="0"/>
                              <w:marBottom w:val="0"/>
                              <w:divBdr>
                                <w:top w:val="none" w:sz="0" w:space="0" w:color="auto"/>
                                <w:left w:val="none" w:sz="0" w:space="0" w:color="auto"/>
                                <w:bottom w:val="none" w:sz="0" w:space="0" w:color="auto"/>
                                <w:right w:val="none" w:sz="0" w:space="0" w:color="auto"/>
                              </w:divBdr>
                              <w:divsChild>
                                <w:div w:id="1818952280">
                                  <w:marLeft w:val="0"/>
                                  <w:marRight w:val="0"/>
                                  <w:marTop w:val="0"/>
                                  <w:marBottom w:val="0"/>
                                  <w:divBdr>
                                    <w:top w:val="none" w:sz="0" w:space="0" w:color="auto"/>
                                    <w:left w:val="none" w:sz="0" w:space="0" w:color="auto"/>
                                    <w:bottom w:val="none" w:sz="0" w:space="0" w:color="auto"/>
                                    <w:right w:val="none" w:sz="0" w:space="0" w:color="auto"/>
                                  </w:divBdr>
                                  <w:divsChild>
                                    <w:div w:id="2055884411">
                                      <w:marLeft w:val="0"/>
                                      <w:marRight w:val="0"/>
                                      <w:marTop w:val="0"/>
                                      <w:marBottom w:val="0"/>
                                      <w:divBdr>
                                        <w:top w:val="none" w:sz="0" w:space="0" w:color="auto"/>
                                        <w:left w:val="none" w:sz="0" w:space="0" w:color="auto"/>
                                        <w:bottom w:val="none" w:sz="0" w:space="0" w:color="auto"/>
                                        <w:right w:val="none" w:sz="0" w:space="0" w:color="auto"/>
                                      </w:divBdr>
                                      <w:divsChild>
                                        <w:div w:id="1918440482">
                                          <w:marLeft w:val="0"/>
                                          <w:marRight w:val="0"/>
                                          <w:marTop w:val="0"/>
                                          <w:marBottom w:val="0"/>
                                          <w:divBdr>
                                            <w:top w:val="none" w:sz="0" w:space="0" w:color="auto"/>
                                            <w:left w:val="none" w:sz="0" w:space="0" w:color="auto"/>
                                            <w:bottom w:val="none" w:sz="0" w:space="0" w:color="auto"/>
                                            <w:right w:val="none" w:sz="0" w:space="0" w:color="auto"/>
                                          </w:divBdr>
                                          <w:divsChild>
                                            <w:div w:id="2113356981">
                                              <w:marLeft w:val="0"/>
                                              <w:marRight w:val="0"/>
                                              <w:marTop w:val="0"/>
                                              <w:marBottom w:val="0"/>
                                              <w:divBdr>
                                                <w:top w:val="none" w:sz="0" w:space="0" w:color="auto"/>
                                                <w:left w:val="none" w:sz="0" w:space="0" w:color="auto"/>
                                                <w:bottom w:val="none" w:sz="0" w:space="0" w:color="auto"/>
                                                <w:right w:val="none" w:sz="0" w:space="0" w:color="auto"/>
                                              </w:divBdr>
                                              <w:divsChild>
                                                <w:div w:id="470634028">
                                                  <w:marLeft w:val="0"/>
                                                  <w:marRight w:val="0"/>
                                                  <w:marTop w:val="0"/>
                                                  <w:marBottom w:val="0"/>
                                                  <w:divBdr>
                                                    <w:top w:val="none" w:sz="0" w:space="0" w:color="auto"/>
                                                    <w:left w:val="none" w:sz="0" w:space="0" w:color="auto"/>
                                                    <w:bottom w:val="none" w:sz="0" w:space="0" w:color="auto"/>
                                                    <w:right w:val="none" w:sz="0" w:space="0" w:color="auto"/>
                                                  </w:divBdr>
                                                  <w:divsChild>
                                                    <w:div w:id="11456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8149247">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697998228">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6379782">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3824854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37921586">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77586406">
      <w:bodyDiv w:val="1"/>
      <w:marLeft w:val="0"/>
      <w:marRight w:val="0"/>
      <w:marTop w:val="0"/>
      <w:marBottom w:val="0"/>
      <w:divBdr>
        <w:top w:val="none" w:sz="0" w:space="0" w:color="auto"/>
        <w:left w:val="none" w:sz="0" w:space="0" w:color="auto"/>
        <w:bottom w:val="none" w:sz="0" w:space="0" w:color="auto"/>
        <w:right w:val="none" w:sz="0" w:space="0" w:color="auto"/>
      </w:divBdr>
    </w:div>
    <w:div w:id="2080011657">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23453233">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0C54E-4E14-4AFF-A5AB-C0A6638505EE}">
  <ds:schemaRefs>
    <ds:schemaRef ds:uri="http://schemas.openxmlformats.org/officeDocument/2006/bibliography"/>
  </ds:schemaRefs>
</ds:datastoreItem>
</file>

<file path=customXml/itemProps2.xml><?xml version="1.0" encoding="utf-8"?>
<ds:datastoreItem xmlns:ds="http://schemas.openxmlformats.org/officeDocument/2006/customXml" ds:itemID="{9A197363-080D-431C-A0FE-5D5D16BA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Chengyan</cp:lastModifiedBy>
  <cp:revision>3</cp:revision>
  <cp:lastPrinted>2015-07-21T10:36:00Z</cp:lastPrinted>
  <dcterms:created xsi:type="dcterms:W3CDTF">2017-09-29T11:04:00Z</dcterms:created>
  <dcterms:modified xsi:type="dcterms:W3CDTF">2017-09-29T11:04:00Z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(3)CvjSGQ97eLMAPLnQb+fvOiCFaY8kkUN7HmK+UMXdLTJQSrle+Eyob94J2iUytpb/LnK1b/qk
bwUiVsWkBWtoI1+aP18gUqx3DnbGRAxZAWKhfA/9PQTdpXrrqKenYJPveZClk3j/5w2awMGV
KV7yAQdcqpw0eTmfqYCW5xImUNn8yJzpuXoCqITZbexKH/1Heg4Lh3cqITs+Zf4JuY0tiZX7
+2RyVooDs2yB6eEb8m</vt:lpwstr>
  </property>
  <property fmtid="{D5CDD505-2E9C-101B-9397-08002B2CF9AE}" pid="29" name="_2015_ms_pID_725343_00">
    <vt:lpwstr>_2015_ms_pID_725343</vt:lpwstr>
  </property>
  <property fmtid="{D5CDD505-2E9C-101B-9397-08002B2CF9AE}" pid="30" name="_2015_ms_pID_7253431">
    <vt:lpwstr>lVNwrRjrxPdNH26EykRVD05XMrl3etG4wC+FiEj5kdnlvOPiUCil15
ICUf6DiX0lP3DVCnyU/HZsnj+7asgyNmet564zHr0e3cTkberdzJu+kdWEdKoomc2JpDPwQV
9wDWycnnyMOgoc0lC2bRcWmQWx/wVOhjCGA0K7mO5V8GVwouA9cbCz1mlMVp7wWURAwzyj9K
raUCREQxiI/J2c4iFCMSVVc9zSTltAy29gqN</vt:lpwstr>
  </property>
  <property fmtid="{D5CDD505-2E9C-101B-9397-08002B2CF9AE}" pid="31" name="_2015_ms_pID_7253431_00">
    <vt:lpwstr>_2015_ms_pID_7253431</vt:lpwstr>
  </property>
  <property fmtid="{D5CDD505-2E9C-101B-9397-08002B2CF9AE}" pid="32" name="_2015_ms_pID_7253432">
    <vt:lpwstr>vSP3U19DohgsoOZlLi9/N6Pbun4NU4ZwYvQI
rrxBB+mg4ZnpzmCMJBjCqsCObYt9ZrOe5VzeJCXxWQu/CxtYh9k=</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1506675781</vt:lpwstr>
  </property>
</Properties>
</file>