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99" w:rsidRPr="00DC5D9C" w:rsidRDefault="00DF5599" w:rsidP="0026108E">
      <w:pPr>
        <w:tabs>
          <w:tab w:val="left" w:pos="1418"/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</w:rPr>
      </w:pPr>
      <w:r w:rsidRPr="00DC5D9C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2C0841">
        <w:rPr>
          <w:rFonts w:ascii="Arial" w:hAnsi="Arial" w:cs="Arial" w:hint="eastAsia"/>
          <w:b/>
          <w:bCs/>
          <w:sz w:val="24"/>
          <w:szCs w:val="24"/>
        </w:rPr>
        <w:t xml:space="preserve">Meeting </w:t>
      </w:r>
      <w:r w:rsidR="00E811A9">
        <w:rPr>
          <w:rFonts w:ascii="Arial" w:hAnsi="Arial" w:cs="Arial" w:hint="eastAsia"/>
          <w:b/>
          <w:bCs/>
          <w:sz w:val="24"/>
          <w:szCs w:val="24"/>
        </w:rPr>
        <w:t>#</w:t>
      </w:r>
      <w:r w:rsidR="0014651D">
        <w:rPr>
          <w:rFonts w:ascii="Arial" w:hAnsi="Arial" w:cs="Arial" w:hint="eastAsia"/>
          <w:b/>
          <w:bCs/>
          <w:sz w:val="24"/>
          <w:szCs w:val="24"/>
        </w:rPr>
        <w:t>90</w:t>
      </w:r>
      <w:r w:rsidRPr="00DC5D9C">
        <w:rPr>
          <w:rFonts w:ascii="Arial" w:eastAsia="Batang" w:hAnsi="Arial" w:cs="Arial"/>
          <w:b/>
          <w:bCs/>
          <w:sz w:val="24"/>
          <w:szCs w:val="24"/>
        </w:rPr>
        <w:tab/>
      </w:r>
      <w:r w:rsidRPr="00DC5D9C">
        <w:rPr>
          <w:rFonts w:ascii="Arial" w:hAnsi="Arial" w:cs="Arial"/>
          <w:b/>
          <w:bCs/>
          <w:sz w:val="24"/>
          <w:szCs w:val="24"/>
        </w:rPr>
        <w:tab/>
        <w:t>R1-17</w:t>
      </w:r>
      <w:r w:rsidR="00AC6351">
        <w:rPr>
          <w:rFonts w:ascii="Arial" w:hAnsi="Arial" w:cs="Arial" w:hint="eastAsia"/>
          <w:b/>
          <w:bCs/>
          <w:sz w:val="24"/>
          <w:szCs w:val="24"/>
        </w:rPr>
        <w:t>14</w:t>
      </w:r>
      <w:r w:rsidR="00AC6351">
        <w:rPr>
          <w:rFonts w:ascii="Arial" w:hAnsi="Arial" w:cs="Arial" w:hint="eastAsia"/>
          <w:b/>
          <w:bCs/>
          <w:sz w:val="24"/>
          <w:szCs w:val="24"/>
        </w:rPr>
        <w:t>203</w:t>
      </w:r>
    </w:p>
    <w:p w:rsidR="00DF5599" w:rsidRPr="0054515C" w:rsidRDefault="00C568C4" w:rsidP="00DF5599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Theme="minorEastAsia" w:cs="Arial" w:hint="eastAsia"/>
          <w:b/>
          <w:bCs/>
          <w:sz w:val="24"/>
          <w:lang w:val="en-US" w:eastAsia="zh-CN"/>
        </w:rPr>
        <w:t>Prague</w:t>
      </w:r>
      <w:r w:rsidR="00DF5599" w:rsidRPr="00DC5D9C">
        <w:rPr>
          <w:rFonts w:cs="Arial"/>
          <w:b/>
          <w:bCs/>
          <w:sz w:val="24"/>
          <w:lang w:val="en-US"/>
        </w:rPr>
        <w:t xml:space="preserve">, </w:t>
      </w:r>
      <w:r w:rsidR="00F85373">
        <w:rPr>
          <w:rFonts w:eastAsiaTheme="minorEastAsia" w:cs="Arial" w:hint="eastAsia"/>
          <w:b/>
          <w:bCs/>
          <w:sz w:val="24"/>
          <w:lang w:val="en-US" w:eastAsia="zh-CN"/>
        </w:rPr>
        <w:t>Czech</w:t>
      </w:r>
      <w:r w:rsidR="002C0841" w:rsidRPr="002C0841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 xml:space="preserve"> </w:t>
      </w:r>
      <w:r w:rsidR="002C0841" w:rsidRPr="002C0841">
        <w:rPr>
          <w:rFonts w:cs="Arial"/>
          <w:b/>
          <w:bCs/>
          <w:sz w:val="24"/>
          <w:szCs w:val="24"/>
        </w:rPr>
        <w:t>Republic</w:t>
      </w:r>
      <w:r w:rsidR="00DF5599" w:rsidRPr="00DC5D9C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21</w:t>
      </w:r>
      <w:r w:rsidR="00DF5599" w:rsidRPr="00DC5D9C">
        <w:rPr>
          <w:rFonts w:cs="Arial"/>
          <w:b/>
          <w:bCs/>
          <w:sz w:val="24"/>
          <w:vertAlign w:val="superscript"/>
          <w:lang w:val="en-US"/>
        </w:rPr>
        <w:t>th</w:t>
      </w:r>
      <w:r w:rsidR="00DF5599" w:rsidRPr="00DC5D9C">
        <w:rPr>
          <w:rFonts w:cs="Arial"/>
          <w:b/>
          <w:bCs/>
          <w:sz w:val="24"/>
          <w:lang w:val="en-US"/>
        </w:rPr>
        <w:t xml:space="preserve"> -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25</w:t>
      </w:r>
      <w:r w:rsidR="00DF5599" w:rsidRPr="00DC5D9C">
        <w:rPr>
          <w:rFonts w:cs="Arial"/>
          <w:b/>
          <w:bCs/>
          <w:sz w:val="24"/>
          <w:vertAlign w:val="superscript"/>
          <w:lang w:val="en-US"/>
        </w:rPr>
        <w:t>th</w:t>
      </w:r>
      <w:r w:rsidR="00DF5599" w:rsidRPr="00DC5D9C">
        <w:rPr>
          <w:rFonts w:cs="Arial"/>
          <w:b/>
          <w:bCs/>
          <w:sz w:val="24"/>
          <w:lang w:val="en-US"/>
        </w:rPr>
        <w:t xml:space="preserve"> </w:t>
      </w:r>
      <w:r w:rsidR="00F85373">
        <w:rPr>
          <w:rFonts w:eastAsiaTheme="minorEastAsia" w:cs="Arial" w:hint="eastAsia"/>
          <w:b/>
          <w:bCs/>
          <w:sz w:val="24"/>
          <w:lang w:val="en-US" w:eastAsia="zh-CN"/>
        </w:rPr>
        <w:t>Aug</w:t>
      </w:r>
      <w:r w:rsidR="002C0841">
        <w:rPr>
          <w:rFonts w:eastAsiaTheme="minorEastAsia" w:cs="Arial" w:hint="eastAsia"/>
          <w:b/>
          <w:bCs/>
          <w:sz w:val="24"/>
          <w:lang w:val="en-US" w:eastAsia="zh-CN"/>
        </w:rPr>
        <w:t>ust</w:t>
      </w:r>
      <w:r w:rsidR="00DF5599" w:rsidRPr="00DC5D9C">
        <w:rPr>
          <w:rFonts w:cs="Arial"/>
          <w:b/>
          <w:bCs/>
          <w:sz w:val="24"/>
          <w:lang w:val="en-US"/>
        </w:rPr>
        <w:t xml:space="preserve"> 201</w:t>
      </w:r>
      <w:r w:rsidR="00DF5599" w:rsidRPr="00DC5D9C">
        <w:rPr>
          <w:rFonts w:eastAsia="MS Mincho" w:cs="Arial"/>
          <w:b/>
          <w:bCs/>
          <w:sz w:val="24"/>
          <w:lang w:val="en-US" w:eastAsia="ja-JP"/>
        </w:rPr>
        <w:t>7</w:t>
      </w:r>
    </w:p>
    <w:p w:rsidR="00DF5599" w:rsidRPr="0054515C" w:rsidRDefault="00DF5599" w:rsidP="00DF5599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DF5599" w:rsidRPr="0054515C" w:rsidRDefault="00DF5599" w:rsidP="00DF5599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 w:rsidRPr="0054515C">
        <w:rPr>
          <w:rFonts w:ascii="Arial" w:hAnsi="Arial"/>
          <w:b/>
          <w:sz w:val="24"/>
        </w:rPr>
        <w:t>Agenda item:</w:t>
      </w:r>
      <w:r w:rsidRPr="0054515C">
        <w:rPr>
          <w:rFonts w:ascii="Arial" w:hAnsi="Arial"/>
          <w:sz w:val="24"/>
        </w:rPr>
        <w:tab/>
      </w:r>
      <w:bookmarkStart w:id="0" w:name="Source"/>
      <w:bookmarkEnd w:id="0"/>
      <w:r w:rsidR="005072FC">
        <w:rPr>
          <w:rFonts w:ascii="Arial" w:hAnsi="Arial" w:hint="eastAsia"/>
          <w:sz w:val="24"/>
        </w:rPr>
        <w:t>6</w:t>
      </w:r>
      <w:r w:rsidRPr="0054515C">
        <w:rPr>
          <w:rFonts w:ascii="Arial" w:hAnsi="Arial"/>
          <w:sz w:val="24"/>
          <w:lang w:eastAsia="ko-KR"/>
        </w:rPr>
        <w:t>.1.2.1.1</w:t>
      </w:r>
    </w:p>
    <w:p w:rsidR="00DF5599" w:rsidRPr="0054515C" w:rsidRDefault="00DF5599" w:rsidP="00DF5599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 w:rsidRPr="0054515C">
        <w:rPr>
          <w:rFonts w:ascii="Arial" w:hAnsi="Arial"/>
          <w:b/>
          <w:sz w:val="24"/>
        </w:rPr>
        <w:t xml:space="preserve">Source: </w:t>
      </w:r>
      <w:r w:rsidRPr="0054515C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</w:rPr>
        <w:t>Potevio</w:t>
      </w:r>
    </w:p>
    <w:p w:rsidR="00DF5599" w:rsidRPr="0054515C" w:rsidRDefault="00DF5599" w:rsidP="00DF5599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 w:rsidRPr="0054515C">
        <w:rPr>
          <w:rFonts w:ascii="Arial" w:hAnsi="Arial"/>
          <w:b/>
          <w:sz w:val="24"/>
        </w:rPr>
        <w:t xml:space="preserve">Title: </w:t>
      </w:r>
      <w:r w:rsidRPr="0054515C">
        <w:rPr>
          <w:rFonts w:ascii="Arial" w:hAnsi="Arial"/>
          <w:b/>
          <w:sz w:val="24"/>
        </w:rPr>
        <w:tab/>
      </w:r>
      <w:r w:rsidR="00347F8A">
        <w:rPr>
          <w:rFonts w:ascii="Arial" w:hAnsi="Arial" w:hint="eastAsia"/>
          <w:sz w:val="24"/>
        </w:rPr>
        <w:t>Discussion on Codeword Mapping</w:t>
      </w:r>
      <w:r w:rsidRPr="0054515C">
        <w:rPr>
          <w:rFonts w:ascii="Arial" w:hAnsi="Arial"/>
          <w:sz w:val="24"/>
        </w:rPr>
        <w:t xml:space="preserve"> </w:t>
      </w:r>
    </w:p>
    <w:p w:rsidR="00DF5599" w:rsidRPr="0054515C" w:rsidRDefault="00DF5599" w:rsidP="00DF5599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  <w:lang w:eastAsia="ko-KR"/>
        </w:rPr>
      </w:pPr>
      <w:r w:rsidRPr="0054515C">
        <w:rPr>
          <w:rFonts w:ascii="Arial" w:hAnsi="Arial"/>
          <w:b/>
          <w:sz w:val="24"/>
        </w:rPr>
        <w:t>Document for:</w:t>
      </w:r>
      <w:r w:rsidRPr="0054515C">
        <w:rPr>
          <w:rFonts w:ascii="Arial" w:hAnsi="Arial"/>
          <w:sz w:val="24"/>
        </w:rPr>
        <w:tab/>
      </w:r>
      <w:bookmarkStart w:id="1" w:name="DocumentFor"/>
      <w:bookmarkEnd w:id="1"/>
      <w:r w:rsidRPr="0054515C">
        <w:rPr>
          <w:rFonts w:ascii="Arial" w:hAnsi="Arial"/>
          <w:sz w:val="24"/>
        </w:rPr>
        <w:t>Discussion</w:t>
      </w:r>
      <w:r w:rsidRPr="0054515C">
        <w:rPr>
          <w:rFonts w:ascii="Arial" w:hAnsi="Arial"/>
          <w:sz w:val="24"/>
          <w:lang w:eastAsia="ko-KR"/>
        </w:rPr>
        <w:t xml:space="preserve"> </w:t>
      </w:r>
    </w:p>
    <w:p w:rsidR="00376106" w:rsidRDefault="00DF5599">
      <w:pPr>
        <w:pStyle w:val="1"/>
        <w:ind w:hanging="800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7D14F7" w:rsidRPr="00860ECF" w:rsidRDefault="007D14F7" w:rsidP="007D14F7">
      <w:pPr>
        <w:spacing w:before="40" w:after="40"/>
        <w:rPr>
          <w:rFonts w:ascii="Times New Roman" w:hAnsi="Times New Roman" w:cs="Times New Roman"/>
          <w:sz w:val="22"/>
          <w:lang w:val="en-GB"/>
        </w:rPr>
      </w:pPr>
      <w:r w:rsidRPr="00860ECF">
        <w:rPr>
          <w:rFonts w:ascii="Times New Roman" w:hAnsi="Times New Roman" w:cs="Times New Roman"/>
          <w:sz w:val="22"/>
          <w:lang w:val="en-GB"/>
        </w:rPr>
        <w:t>In RAN1 #89</w:t>
      </w:r>
      <w:r w:rsidR="0049785C">
        <w:rPr>
          <w:rFonts w:ascii="Times New Roman" w:hAnsi="Times New Roman" w:cs="Times New Roman" w:hint="eastAsia"/>
          <w:sz w:val="22"/>
          <w:lang w:val="en-GB"/>
        </w:rPr>
        <w:t xml:space="preserve"> [1]</w:t>
      </w:r>
      <w:r w:rsidR="00BD0C39" w:rsidRPr="00860ECF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Pr="00860ECF">
        <w:rPr>
          <w:rFonts w:ascii="Times New Roman" w:hAnsi="Times New Roman" w:cs="Times New Roman"/>
          <w:sz w:val="22"/>
          <w:lang w:val="en-GB"/>
        </w:rPr>
        <w:t>the following agreements regarding the codeword to layer mapping were made:</w:t>
      </w:r>
    </w:p>
    <w:p w:rsidR="007D14F7" w:rsidRPr="008E5CD0" w:rsidRDefault="007D14F7" w:rsidP="007D14F7">
      <w:pPr>
        <w:rPr>
          <w:iCs/>
        </w:rPr>
      </w:pPr>
      <w:r w:rsidRPr="008E5CD0">
        <w:rPr>
          <w:iCs/>
          <w:highlight w:val="green"/>
        </w:rPr>
        <w:t>Agreements</w:t>
      </w:r>
      <w:r w:rsidRPr="008E5CD0">
        <w:rPr>
          <w:b/>
          <w:iCs/>
        </w:rPr>
        <w:t>:</w:t>
      </w:r>
    </w:p>
    <w:p w:rsidR="007D14F7" w:rsidRPr="00603214" w:rsidRDefault="007D14F7" w:rsidP="007D14F7">
      <w:pPr>
        <w:pStyle w:val="2222"/>
        <w:numPr>
          <w:ilvl w:val="0"/>
          <w:numId w:val="4"/>
        </w:numPr>
        <w:snapToGrid w:val="0"/>
        <w:spacing w:after="120" w:line="240" w:lineRule="auto"/>
        <w:ind w:firstLineChars="0"/>
        <w:rPr>
          <w:lang w:val="en-US"/>
        </w:rPr>
      </w:pPr>
      <w:r w:rsidRPr="00603214">
        <w:rPr>
          <w:lang w:val="en-US"/>
        </w:rPr>
        <w:t>For &gt;4-layer transmission, each of the two CWs is mapped to at most 4 layers</w:t>
      </w:r>
    </w:p>
    <w:p w:rsidR="007D14F7" w:rsidRPr="002308BF" w:rsidRDefault="007D14F7" w:rsidP="007D14F7">
      <w:pPr>
        <w:pStyle w:val="2222"/>
        <w:snapToGrid w:val="0"/>
        <w:spacing w:after="120" w:line="240" w:lineRule="auto"/>
        <w:ind w:firstLineChars="0" w:firstLine="0"/>
      </w:pPr>
      <w:r w:rsidRPr="002308BF">
        <w:rPr>
          <w:highlight w:val="green"/>
        </w:rPr>
        <w:t>Agreements</w:t>
      </w:r>
      <w:r w:rsidRPr="002308BF">
        <w:t>:</w:t>
      </w:r>
    </w:p>
    <w:p w:rsidR="007D14F7" w:rsidRPr="00603214" w:rsidRDefault="007D14F7" w:rsidP="007D14F7">
      <w:pPr>
        <w:pStyle w:val="2222"/>
        <w:numPr>
          <w:ilvl w:val="0"/>
          <w:numId w:val="4"/>
        </w:numPr>
        <w:snapToGrid w:val="0"/>
        <w:spacing w:after="120" w:line="240" w:lineRule="auto"/>
        <w:ind w:firstLineChars="0"/>
        <w:jc w:val="left"/>
        <w:rPr>
          <w:rFonts w:cs="Times New Roman"/>
          <w:lang w:val="en-US"/>
        </w:rPr>
      </w:pPr>
      <w:r w:rsidRPr="00603214">
        <w:rPr>
          <w:rFonts w:cs="Times New Roman"/>
          <w:lang w:val="en-US"/>
        </w:rPr>
        <w:t>At least support the following layer split for L &gt;4 layer transmission: the 1</w:t>
      </w:r>
      <w:r w:rsidRPr="00603214">
        <w:rPr>
          <w:rFonts w:cs="Times New Roman"/>
          <w:vertAlign w:val="superscript"/>
          <w:lang w:val="en-US"/>
        </w:rPr>
        <w:t>st</w:t>
      </w:r>
      <w:r w:rsidRPr="00603214">
        <w:rPr>
          <w:rFonts w:cs="Times New Roman"/>
          <w:lang w:val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Times New Roman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</m:t>
                </m:r>
              </m:num>
              <m:den>
                <m:r>
                  <m:rPr>
                    <m:sty m:val="p"/>
                  </m:rPr>
                  <w:rPr>
                    <w:rFonts w:ascii="Cambria Math" w:cs="Times New Roman"/>
                    <w:lang w:val="en-US"/>
                  </w:rPr>
                  <m:t>2</m:t>
                </m:r>
              </m:den>
            </m:f>
          </m:e>
        </m:d>
      </m:oMath>
      <w:r w:rsidRPr="00603214">
        <w:rPr>
          <w:rFonts w:cs="Times New Roman"/>
          <w:lang w:val="en-US"/>
        </w:rPr>
        <w:t xml:space="preserve"> layers </w:t>
      </w:r>
      <w:r w:rsidRPr="00603214">
        <w:rPr>
          <w:rFonts w:cs="Times New Roman"/>
          <w:lang w:val="en-US"/>
        </w:rPr>
        <w:sym w:font="Wingdings" w:char="F0E0"/>
      </w:r>
      <w:r w:rsidRPr="00603214">
        <w:rPr>
          <w:rFonts w:cs="Times New Roman"/>
          <w:lang w:val="en-US"/>
        </w:rPr>
        <w:t xml:space="preserve"> CW0 and remaining layers </w:t>
      </w:r>
      <w:r w:rsidRPr="00603214">
        <w:rPr>
          <w:rFonts w:cs="Times New Roman"/>
          <w:lang w:val="en-US"/>
        </w:rPr>
        <w:sym w:font="Wingdings" w:char="F0E0"/>
      </w:r>
      <w:r w:rsidRPr="00603214">
        <w:rPr>
          <w:rFonts w:cs="Times New Roman"/>
          <w:lang w:val="en-US"/>
        </w:rPr>
        <w:t xml:space="preserve"> CW1</w:t>
      </w:r>
    </w:p>
    <w:p w:rsidR="007D14F7" w:rsidRPr="00603214" w:rsidRDefault="007D14F7" w:rsidP="007D14F7">
      <w:pPr>
        <w:pStyle w:val="2222"/>
        <w:numPr>
          <w:ilvl w:val="0"/>
          <w:numId w:val="4"/>
        </w:numPr>
        <w:snapToGrid w:val="0"/>
        <w:spacing w:after="120" w:line="240" w:lineRule="auto"/>
        <w:ind w:firstLineChars="0"/>
        <w:rPr>
          <w:rFonts w:cs="Times New Roman"/>
          <w:lang w:val="en-US"/>
        </w:rPr>
      </w:pPr>
      <w:r w:rsidRPr="00603214">
        <w:rPr>
          <w:rFonts w:cs="Times New Roman"/>
          <w:lang w:val="en-US"/>
        </w:rPr>
        <w:t xml:space="preserve">For &gt;4 layer transmission, investigate further whether or not to support additional correspondence with limited number of possibilities </w:t>
      </w:r>
    </w:p>
    <w:p w:rsidR="007D14F7" w:rsidRPr="00603214" w:rsidRDefault="007D14F7" w:rsidP="007D14F7">
      <w:pPr>
        <w:widowControl/>
        <w:numPr>
          <w:ilvl w:val="2"/>
          <w:numId w:val="4"/>
        </w:numPr>
        <w:ind w:left="1800"/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>The mapping is configured by gNB to the UE</w:t>
      </w:r>
    </w:p>
    <w:p w:rsidR="007D14F7" w:rsidRPr="00603214" w:rsidRDefault="007D14F7" w:rsidP="007D14F7">
      <w:pPr>
        <w:widowControl/>
        <w:numPr>
          <w:ilvl w:val="3"/>
          <w:numId w:val="4"/>
        </w:numPr>
        <w:ind w:left="2520"/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 xml:space="preserve">FFS whether by RRC signaling or DCI or both </w:t>
      </w:r>
    </w:p>
    <w:p w:rsidR="007D14F7" w:rsidRPr="00603214" w:rsidRDefault="007D14F7" w:rsidP="007D14F7">
      <w:pPr>
        <w:widowControl/>
        <w:numPr>
          <w:ilvl w:val="3"/>
          <w:numId w:val="4"/>
        </w:numPr>
        <w:ind w:left="2520"/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>FFS possible mapping configured by gNB</w:t>
      </w:r>
    </w:p>
    <w:p w:rsidR="007D14F7" w:rsidRPr="00603214" w:rsidRDefault="007D14F7" w:rsidP="007D14F7">
      <w:pPr>
        <w:widowControl/>
        <w:numPr>
          <w:ilvl w:val="2"/>
          <w:numId w:val="4"/>
        </w:numPr>
        <w:ind w:left="1800"/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>FFS  whether the UE report the preferred layer mapping</w:t>
      </w:r>
    </w:p>
    <w:p w:rsidR="007D14F7" w:rsidRPr="00DD1641" w:rsidRDefault="007D14F7" w:rsidP="007D14F7">
      <w:pPr>
        <w:ind w:left="1800"/>
      </w:pPr>
    </w:p>
    <w:p w:rsidR="007D14F7" w:rsidRPr="004E590D" w:rsidRDefault="007D14F7" w:rsidP="007D14F7">
      <w:pPr>
        <w:rPr>
          <w:iCs/>
        </w:rPr>
      </w:pPr>
      <w:r w:rsidRPr="004E590D">
        <w:rPr>
          <w:iCs/>
          <w:highlight w:val="darkYellow"/>
        </w:rPr>
        <w:t>Working assumption</w:t>
      </w:r>
      <w:r w:rsidRPr="004E590D">
        <w:rPr>
          <w:iCs/>
        </w:rPr>
        <w:t>:</w:t>
      </w:r>
    </w:p>
    <w:p w:rsidR="007D14F7" w:rsidRPr="00603214" w:rsidRDefault="007D14F7" w:rsidP="007D14F7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 xml:space="preserve">In NR, support at least the following mapping order for modulated symbol stream to the allocated resource for DL data channel </w:t>
      </w:r>
    </w:p>
    <w:p w:rsidR="007D14F7" w:rsidRPr="00603214" w:rsidRDefault="007D14F7" w:rsidP="007D14F7">
      <w:pPr>
        <w:widowControl/>
        <w:numPr>
          <w:ilvl w:val="1"/>
          <w:numId w:val="5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iCs/>
          <w:sz w:val="20"/>
          <w:szCs w:val="20"/>
        </w:rPr>
        <w:t>First across layers associated with the codeword, then across subcarriers (frequency) and then across OFDM symbols (time)</w:t>
      </w:r>
    </w:p>
    <w:p w:rsidR="007D14F7" w:rsidRPr="00603214" w:rsidRDefault="007D14F7" w:rsidP="007D14F7">
      <w:pPr>
        <w:widowControl/>
        <w:numPr>
          <w:ilvl w:val="1"/>
          <w:numId w:val="5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iCs/>
          <w:sz w:val="20"/>
          <w:szCs w:val="20"/>
        </w:rPr>
        <w:t>FFS whether the resource is associated with a CW or with a CB group</w:t>
      </w:r>
    </w:p>
    <w:p w:rsidR="007D14F7" w:rsidRPr="00603214" w:rsidRDefault="007D14F7" w:rsidP="007D14F7">
      <w:pPr>
        <w:widowControl/>
        <w:numPr>
          <w:ilvl w:val="0"/>
          <w:numId w:val="6"/>
        </w:numPr>
        <w:jc w:val="left"/>
        <w:rPr>
          <w:rFonts w:ascii="Times New Roman" w:hAnsi="Times New Roman" w:cs="Times New Roman"/>
          <w:iCs/>
          <w:sz w:val="20"/>
          <w:szCs w:val="20"/>
        </w:rPr>
      </w:pPr>
      <w:r w:rsidRPr="00603214">
        <w:rPr>
          <w:rFonts w:ascii="Times New Roman" w:hAnsi="Times New Roman" w:cs="Times New Roman"/>
          <w:iCs/>
          <w:sz w:val="20"/>
          <w:szCs w:val="20"/>
        </w:rPr>
        <w:t>FFS other schemes (e.g., Layer</w:t>
      </w:r>
      <w:r w:rsidRPr="00603214">
        <w:rPr>
          <w:rFonts w:ascii="Times New Roman" w:hAnsi="Times New Roman" w:cs="Times New Roman"/>
          <w:iCs/>
          <w:sz w:val="20"/>
          <w:szCs w:val="20"/>
        </w:rPr>
        <w:sym w:font="Wingdings" w:char="F0E0"/>
      </w:r>
      <w:r w:rsidRPr="00603214">
        <w:rPr>
          <w:rFonts w:ascii="Times New Roman" w:hAnsi="Times New Roman" w:cs="Times New Roman"/>
          <w:iCs/>
          <w:sz w:val="20"/>
          <w:szCs w:val="20"/>
        </w:rPr>
        <w:t xml:space="preserve"> Time</w:t>
      </w:r>
      <w:r w:rsidRPr="00603214">
        <w:rPr>
          <w:rFonts w:ascii="Times New Roman" w:hAnsi="Times New Roman" w:cs="Times New Roman"/>
          <w:iCs/>
          <w:sz w:val="20"/>
          <w:szCs w:val="20"/>
        </w:rPr>
        <w:sym w:font="Wingdings" w:char="F0E0"/>
      </w:r>
      <w:r w:rsidRPr="00603214">
        <w:rPr>
          <w:rFonts w:ascii="Times New Roman" w:hAnsi="Times New Roman" w:cs="Times New Roman"/>
          <w:iCs/>
          <w:sz w:val="20"/>
          <w:szCs w:val="20"/>
        </w:rPr>
        <w:t xml:space="preserve"> Frequency, Time</w:t>
      </w:r>
      <w:r w:rsidRPr="00603214">
        <w:rPr>
          <w:rFonts w:ascii="Times New Roman" w:hAnsi="Times New Roman" w:cs="Times New Roman"/>
          <w:iCs/>
          <w:sz w:val="20"/>
          <w:szCs w:val="20"/>
        </w:rPr>
        <w:sym w:font="Wingdings" w:char="F0E0"/>
      </w:r>
      <w:r w:rsidRPr="00603214">
        <w:rPr>
          <w:rFonts w:ascii="Times New Roman" w:hAnsi="Times New Roman" w:cs="Times New Roman"/>
          <w:iCs/>
          <w:sz w:val="20"/>
          <w:szCs w:val="20"/>
        </w:rPr>
        <w:t xml:space="preserve"> Frequency </w:t>
      </w:r>
      <w:r w:rsidRPr="00603214">
        <w:rPr>
          <w:rFonts w:ascii="Times New Roman" w:hAnsi="Times New Roman" w:cs="Times New Roman"/>
          <w:iCs/>
          <w:sz w:val="20"/>
          <w:szCs w:val="20"/>
        </w:rPr>
        <w:sym w:font="Wingdings" w:char="F0E0"/>
      </w:r>
      <w:r w:rsidRPr="00603214">
        <w:rPr>
          <w:rFonts w:ascii="Times New Roman" w:hAnsi="Times New Roman" w:cs="Times New Roman"/>
          <w:iCs/>
          <w:sz w:val="20"/>
          <w:szCs w:val="20"/>
        </w:rPr>
        <w:t>Layer, Frequency</w:t>
      </w:r>
      <w:r w:rsidRPr="00603214">
        <w:rPr>
          <w:rFonts w:ascii="Times New Roman" w:hAnsi="Times New Roman" w:cs="Times New Roman"/>
          <w:iCs/>
          <w:sz w:val="20"/>
          <w:szCs w:val="20"/>
        </w:rPr>
        <w:sym w:font="Wingdings" w:char="F0E0"/>
      </w:r>
      <w:r w:rsidRPr="00603214">
        <w:rPr>
          <w:rFonts w:ascii="Times New Roman" w:hAnsi="Times New Roman" w:cs="Times New Roman"/>
          <w:iCs/>
          <w:sz w:val="20"/>
          <w:szCs w:val="20"/>
        </w:rPr>
        <w:t xml:space="preserve"> Layer</w:t>
      </w:r>
      <w:r w:rsidRPr="00603214">
        <w:rPr>
          <w:rFonts w:ascii="Times New Roman" w:hAnsi="Times New Roman" w:cs="Times New Roman"/>
          <w:iCs/>
          <w:sz w:val="20"/>
          <w:szCs w:val="20"/>
        </w:rPr>
        <w:sym w:font="Wingdings" w:char="F0E0"/>
      </w:r>
      <w:r w:rsidRPr="00603214">
        <w:rPr>
          <w:rFonts w:ascii="Times New Roman" w:hAnsi="Times New Roman" w:cs="Times New Roman"/>
          <w:iCs/>
          <w:sz w:val="20"/>
          <w:szCs w:val="20"/>
        </w:rPr>
        <w:t xml:space="preserve"> Time)</w:t>
      </w:r>
    </w:p>
    <w:p w:rsidR="007D14F7" w:rsidRPr="00603214" w:rsidRDefault="007D14F7" w:rsidP="007D14F7">
      <w:pPr>
        <w:widowControl/>
        <w:numPr>
          <w:ilvl w:val="1"/>
          <w:numId w:val="6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>If so, details of configuration signalling, e.g. RRC, DCI</w:t>
      </w:r>
    </w:p>
    <w:p w:rsidR="007D14F7" w:rsidRPr="00603214" w:rsidRDefault="007D14F7" w:rsidP="007D14F7">
      <w:pPr>
        <w:widowControl/>
        <w:numPr>
          <w:ilvl w:val="1"/>
          <w:numId w:val="6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>Companies are strongly encouraged to perform evaluations especially for high-speed scenarios, and interference limited/varying scenarios</w:t>
      </w:r>
    </w:p>
    <w:p w:rsidR="007D14F7" w:rsidRDefault="007D14F7" w:rsidP="007D14F7">
      <w:pPr>
        <w:ind w:left="2160"/>
      </w:pPr>
    </w:p>
    <w:p w:rsidR="007D14F7" w:rsidRPr="008B4688" w:rsidRDefault="007D14F7" w:rsidP="007D14F7">
      <w:r w:rsidRPr="008B4688">
        <w:rPr>
          <w:highlight w:val="green"/>
        </w:rPr>
        <w:t>Agreements</w:t>
      </w:r>
      <w:r w:rsidRPr="008B4688">
        <w:t>:</w:t>
      </w:r>
    </w:p>
    <w:p w:rsidR="007D14F7" w:rsidRPr="00603214" w:rsidRDefault="007D14F7" w:rsidP="007D14F7">
      <w:pPr>
        <w:widowControl/>
        <w:numPr>
          <w:ilvl w:val="0"/>
          <w:numId w:val="7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 xml:space="preserve">Companies are encouraged to perform further evaluations on whether or not to support frequency interleaving, and if supported, the detailed interleaving scheme (e.g. as summarized in </w:t>
      </w:r>
      <w:hyperlink r:id="rId8" w:history="1">
        <w:r w:rsidRPr="00603214">
          <w:rPr>
            <w:rStyle w:val="a6"/>
            <w:rFonts w:ascii="Times New Roman" w:hAnsi="Times New Roman" w:cs="Times New Roman"/>
            <w:sz w:val="20"/>
            <w:szCs w:val="20"/>
          </w:rPr>
          <w:t>R1-1709261</w:t>
        </w:r>
      </w:hyperlink>
      <w:r w:rsidRPr="00603214">
        <w:rPr>
          <w:rFonts w:ascii="Times New Roman" w:hAnsi="Times New Roman" w:cs="Times New Roman"/>
          <w:sz w:val="20"/>
          <w:szCs w:val="20"/>
        </w:rPr>
        <w:t>, per-OFDM-symbol interleaver, either used all the time or conditionally multi-OFDM-symbol interleaver, configurable interleaver, etc.)</w:t>
      </w:r>
    </w:p>
    <w:p w:rsidR="007D14F7" w:rsidRPr="00603214" w:rsidRDefault="007D14F7" w:rsidP="007D14F7">
      <w:pPr>
        <w:widowControl/>
        <w:numPr>
          <w:ilvl w:val="1"/>
          <w:numId w:val="7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603214">
        <w:rPr>
          <w:rFonts w:ascii="Times New Roman" w:hAnsi="Times New Roman" w:cs="Times New Roman"/>
          <w:sz w:val="20"/>
          <w:szCs w:val="20"/>
        </w:rPr>
        <w:t>Aim to make a decision in the next RAN1 meeting</w:t>
      </w:r>
    </w:p>
    <w:p w:rsidR="00376106" w:rsidRDefault="00376106"/>
    <w:p w:rsidR="00CA41ED" w:rsidRPr="00140F8C" w:rsidRDefault="00CA41ED" w:rsidP="00CA41ED">
      <w:pPr>
        <w:widowControl/>
        <w:spacing w:after="180"/>
        <w:jc w:val="left"/>
        <w:rPr>
          <w:rFonts w:ascii="Times New Roman" w:hAnsi="Times New Roman" w:cs="Times New Roman"/>
          <w:sz w:val="22"/>
        </w:rPr>
      </w:pPr>
      <w:r w:rsidRPr="00140F8C">
        <w:rPr>
          <w:rFonts w:ascii="Times New Roman" w:hAnsi="Times New Roman" w:cs="Times New Roman"/>
          <w:sz w:val="22"/>
        </w:rPr>
        <w:lastRenderedPageBreak/>
        <w:t xml:space="preserve">In this contribution, we </w:t>
      </w:r>
      <w:r w:rsidR="0049785C">
        <w:rPr>
          <w:rFonts w:ascii="Times New Roman" w:hAnsi="Times New Roman" w:cs="Times New Roman" w:hint="eastAsia"/>
          <w:sz w:val="22"/>
        </w:rPr>
        <w:t>discuss</w:t>
      </w:r>
      <w:r w:rsidR="0049785C" w:rsidRPr="00140F8C">
        <w:rPr>
          <w:rFonts w:ascii="Times New Roman" w:hAnsi="Times New Roman" w:cs="Times New Roman"/>
          <w:sz w:val="22"/>
        </w:rPr>
        <w:t xml:space="preserve"> </w:t>
      </w:r>
      <w:r w:rsidRPr="00140F8C">
        <w:rPr>
          <w:rFonts w:ascii="Times New Roman" w:hAnsi="Times New Roman" w:cs="Times New Roman"/>
          <w:sz w:val="22"/>
        </w:rPr>
        <w:t xml:space="preserve">our consideration on </w:t>
      </w:r>
      <w:r w:rsidR="0049785C">
        <w:rPr>
          <w:rFonts w:ascii="Times New Roman" w:hAnsi="Times New Roman" w:cs="Times New Roman" w:hint="eastAsia"/>
          <w:sz w:val="22"/>
        </w:rPr>
        <w:t xml:space="preserve">the </w:t>
      </w:r>
      <w:r w:rsidRPr="00140F8C">
        <w:rPr>
          <w:rFonts w:ascii="Times New Roman" w:hAnsi="Times New Roman" w:cs="Times New Roman"/>
          <w:sz w:val="22"/>
        </w:rPr>
        <w:t>remaining issues of codeword mapping in NR.</w:t>
      </w:r>
    </w:p>
    <w:p w:rsidR="00CA41ED" w:rsidRDefault="00326D3E" w:rsidP="00CA41ED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Discussion on codeword mapping</w:t>
      </w:r>
    </w:p>
    <w:p w:rsidR="000920E6" w:rsidRPr="000920E6" w:rsidRDefault="000920E6" w:rsidP="000920E6">
      <w:pPr>
        <w:pStyle w:val="a5"/>
        <w:keepNext/>
        <w:keepLines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hAnsi="Arial"/>
          <w:vanish/>
          <w:sz w:val="24"/>
          <w:szCs w:val="32"/>
          <w:lang w:eastAsia="ko-KR"/>
        </w:rPr>
      </w:pPr>
    </w:p>
    <w:p w:rsidR="000920E6" w:rsidRPr="000920E6" w:rsidRDefault="000920E6" w:rsidP="000920E6">
      <w:pPr>
        <w:pStyle w:val="a5"/>
        <w:keepNext/>
        <w:keepLines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hAnsi="Arial"/>
          <w:vanish/>
          <w:sz w:val="24"/>
          <w:szCs w:val="32"/>
          <w:lang w:eastAsia="ko-KR"/>
        </w:rPr>
      </w:pPr>
    </w:p>
    <w:p w:rsidR="00CA41ED" w:rsidRPr="000920E6" w:rsidRDefault="00CA41ED" w:rsidP="000920E6">
      <w:pPr>
        <w:pStyle w:val="2"/>
        <w:ind w:left="578" w:hanging="578"/>
      </w:pPr>
      <w:r w:rsidRPr="000920E6">
        <w:rPr>
          <w:rFonts w:hint="eastAsia"/>
        </w:rPr>
        <w:t>Mapping order</w:t>
      </w:r>
    </w:p>
    <w:p w:rsidR="00376106" w:rsidRDefault="00556B62">
      <w:pPr>
        <w:rPr>
          <w:rFonts w:ascii="Times New Roman" w:eastAsia="宋体" w:hAnsi="Times New Roman" w:cs="Times New Roman"/>
          <w:sz w:val="22"/>
        </w:rPr>
      </w:pPr>
      <w:r w:rsidRPr="00CF067B">
        <w:rPr>
          <w:rFonts w:ascii="Times New Roman" w:eastAsia="宋体" w:hAnsi="Times New Roman" w:cs="Times New Roman"/>
          <w:sz w:val="22"/>
        </w:rPr>
        <w:t>In LTE, the modulated symbols of each codeword are mapped across layers first</w:t>
      </w:r>
      <w:r w:rsidR="0049785C">
        <w:rPr>
          <w:rFonts w:ascii="Times New Roman" w:eastAsia="宋体" w:hAnsi="Times New Roman" w:cs="Times New Roman" w:hint="eastAsia"/>
          <w:sz w:val="22"/>
        </w:rPr>
        <w:t>ly</w:t>
      </w:r>
      <w:r w:rsidRPr="00CF067B">
        <w:rPr>
          <w:rFonts w:ascii="Times New Roman" w:eastAsia="宋体" w:hAnsi="Times New Roman" w:cs="Times New Roman"/>
          <w:sz w:val="22"/>
        </w:rPr>
        <w:t xml:space="preserve">. </w:t>
      </w:r>
      <w:r w:rsidR="006540B8" w:rsidRPr="00CF067B">
        <w:rPr>
          <w:rFonts w:ascii="Times New Roman" w:eastAsia="宋体" w:hAnsi="Times New Roman" w:cs="Times New Roman"/>
          <w:sz w:val="22"/>
        </w:rPr>
        <w:t>Then</w:t>
      </w:r>
      <w:r w:rsidRPr="00CF067B">
        <w:rPr>
          <w:rFonts w:ascii="Times New Roman" w:eastAsia="宋体" w:hAnsi="Times New Roman" w:cs="Times New Roman"/>
          <w:sz w:val="22"/>
        </w:rPr>
        <w:t xml:space="preserve">, </w:t>
      </w:r>
      <w:r w:rsidR="00D92F0D">
        <w:rPr>
          <w:rFonts w:ascii="Times New Roman" w:eastAsia="宋体" w:hAnsi="Times New Roman" w:cs="Times New Roman" w:hint="eastAsia"/>
          <w:sz w:val="22"/>
        </w:rPr>
        <w:t xml:space="preserve">the </w:t>
      </w:r>
      <w:r w:rsidRPr="00CF067B">
        <w:rPr>
          <w:rFonts w:ascii="Times New Roman" w:eastAsia="宋体" w:hAnsi="Times New Roman" w:cs="Times New Roman"/>
          <w:sz w:val="22"/>
        </w:rPr>
        <w:t xml:space="preserve">data in each layer is mapped to REs in </w:t>
      </w:r>
      <w:r w:rsidR="006540B8" w:rsidRPr="00CF067B">
        <w:rPr>
          <w:rFonts w:ascii="Times New Roman" w:eastAsia="宋体" w:hAnsi="Times New Roman" w:cs="Times New Roman"/>
          <w:sz w:val="22"/>
        </w:rPr>
        <w:t xml:space="preserve">the frequency domain. Finally, </w:t>
      </w:r>
      <w:r w:rsidR="00D92F0D">
        <w:rPr>
          <w:rFonts w:ascii="Times New Roman" w:eastAsia="宋体" w:hAnsi="Times New Roman" w:cs="Times New Roman" w:hint="eastAsia"/>
          <w:sz w:val="22"/>
        </w:rPr>
        <w:t xml:space="preserve">the </w:t>
      </w:r>
      <w:r w:rsidR="00E42F12" w:rsidRPr="00CF067B">
        <w:rPr>
          <w:rFonts w:ascii="Times New Roman" w:eastAsia="宋体" w:hAnsi="Times New Roman" w:cs="Times New Roman"/>
          <w:sz w:val="22"/>
        </w:rPr>
        <w:t xml:space="preserve">data is mapped across symbols </w:t>
      </w:r>
      <w:r w:rsidR="00124708" w:rsidRPr="00CF067B">
        <w:rPr>
          <w:rFonts w:ascii="Times New Roman" w:eastAsia="宋体" w:hAnsi="Times New Roman" w:cs="Times New Roman"/>
          <w:sz w:val="22"/>
        </w:rPr>
        <w:t>in the time domain</w:t>
      </w:r>
      <w:r w:rsidRPr="00CF067B">
        <w:rPr>
          <w:rFonts w:ascii="Times New Roman" w:eastAsia="宋体" w:hAnsi="Times New Roman" w:cs="Times New Roman"/>
          <w:sz w:val="22"/>
        </w:rPr>
        <w:t>.</w:t>
      </w:r>
      <w:r w:rsidR="000615FE" w:rsidRPr="00CF067B">
        <w:rPr>
          <w:rFonts w:ascii="Times New Roman" w:eastAsia="宋体" w:hAnsi="Times New Roman" w:cs="Times New Roman"/>
          <w:sz w:val="22"/>
        </w:rPr>
        <w:t xml:space="preserve"> </w:t>
      </w:r>
      <w:r w:rsidR="00D92F0D">
        <w:rPr>
          <w:rFonts w:ascii="Times New Roman" w:eastAsia="宋体" w:hAnsi="Times New Roman" w:cs="Times New Roman" w:hint="eastAsia"/>
          <w:sz w:val="22"/>
        </w:rPr>
        <w:t>Moreover, o</w:t>
      </w:r>
      <w:r w:rsidR="000615FE" w:rsidRPr="00CF067B">
        <w:rPr>
          <w:rFonts w:ascii="Times New Roman" w:eastAsia="宋体" w:hAnsi="Times New Roman" w:cs="Times New Roman"/>
          <w:sz w:val="22"/>
        </w:rPr>
        <w:t xml:space="preserve">ther mapping </w:t>
      </w:r>
      <w:r w:rsidR="00064246" w:rsidRPr="00CF067B">
        <w:rPr>
          <w:rFonts w:ascii="Times New Roman" w:eastAsia="宋体" w:hAnsi="Times New Roman" w:cs="Times New Roman"/>
          <w:sz w:val="22"/>
        </w:rPr>
        <w:t>order</w:t>
      </w:r>
      <w:r w:rsidR="00E37665" w:rsidRPr="00CF067B">
        <w:rPr>
          <w:rFonts w:ascii="Times New Roman" w:eastAsia="宋体" w:hAnsi="Times New Roman" w:cs="Times New Roman"/>
          <w:sz w:val="22"/>
        </w:rPr>
        <w:t>s</w:t>
      </w:r>
      <w:r w:rsidR="00064246" w:rsidRPr="00CF067B">
        <w:rPr>
          <w:rFonts w:ascii="Times New Roman" w:eastAsia="宋体" w:hAnsi="Times New Roman" w:cs="Times New Roman"/>
          <w:sz w:val="22"/>
        </w:rPr>
        <w:t xml:space="preserve"> </w:t>
      </w:r>
      <w:r w:rsidR="00D92F0D">
        <w:rPr>
          <w:rFonts w:ascii="Times New Roman" w:eastAsia="宋体" w:hAnsi="Times New Roman" w:cs="Times New Roman" w:hint="eastAsia"/>
          <w:sz w:val="22"/>
        </w:rPr>
        <w:t>were</w:t>
      </w:r>
      <w:r w:rsidR="00064246" w:rsidRPr="00CF067B">
        <w:rPr>
          <w:rFonts w:ascii="Times New Roman" w:eastAsia="宋体" w:hAnsi="Times New Roman" w:cs="Times New Roman"/>
          <w:sz w:val="22"/>
        </w:rPr>
        <w:t xml:space="preserve"> </w:t>
      </w:r>
      <w:r w:rsidR="00D92F0D">
        <w:rPr>
          <w:rFonts w:ascii="Times New Roman" w:eastAsia="宋体" w:hAnsi="Times New Roman" w:cs="Times New Roman" w:hint="eastAsia"/>
          <w:sz w:val="22"/>
        </w:rPr>
        <w:t xml:space="preserve">also </w:t>
      </w:r>
      <w:r w:rsidR="00064246" w:rsidRPr="00CF067B">
        <w:rPr>
          <w:rFonts w:ascii="Times New Roman" w:eastAsia="宋体" w:hAnsi="Times New Roman" w:cs="Times New Roman"/>
          <w:sz w:val="22"/>
        </w:rPr>
        <w:t>discussed</w:t>
      </w:r>
      <w:r w:rsidR="003F3D44" w:rsidRPr="00CF067B">
        <w:rPr>
          <w:rFonts w:ascii="Times New Roman" w:eastAsia="宋体" w:hAnsi="Times New Roman" w:cs="Times New Roman"/>
          <w:sz w:val="22"/>
        </w:rPr>
        <w:t xml:space="preserve"> in the previous meeting</w:t>
      </w:r>
      <w:r w:rsidR="00666003" w:rsidRPr="00CF067B">
        <w:rPr>
          <w:rFonts w:ascii="Times New Roman" w:eastAsia="宋体" w:hAnsi="Times New Roman" w:cs="Times New Roman"/>
          <w:sz w:val="22"/>
        </w:rPr>
        <w:t>s</w:t>
      </w:r>
      <w:r w:rsidR="00064246" w:rsidRPr="00CF067B">
        <w:rPr>
          <w:rFonts w:ascii="Times New Roman" w:eastAsia="宋体" w:hAnsi="Times New Roman" w:cs="Times New Roman"/>
          <w:sz w:val="22"/>
        </w:rPr>
        <w:t xml:space="preserve">, such as </w:t>
      </w:r>
      <w:r w:rsidR="00D6673F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Layer </w:t>
      </w:r>
      <w:r w:rsidR="00D6673F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D6673F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Time </w:t>
      </w:r>
      <w:r w:rsidR="00D6673F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D6673F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Frequency, </w:t>
      </w:r>
      <w:r w:rsidR="00D6673F" w:rsidRPr="00CF067B">
        <w:rPr>
          <w:rFonts w:ascii="Times New Roman" w:eastAsia="宋体" w:hAnsi="Times New Roman" w:cs="Times New Roman"/>
          <w:sz w:val="22"/>
        </w:rPr>
        <w:t xml:space="preserve">Frequency </w:t>
      </w:r>
      <w:r w:rsidR="00D6673F" w:rsidRPr="00CF067B">
        <w:rPr>
          <w:rFonts w:ascii="Times New Roman" w:eastAsia="宋体" w:hAnsi="Times New Roman" w:cs="Times New Roman"/>
          <w:sz w:val="22"/>
        </w:rPr>
        <w:sym w:font="Wingdings" w:char="00E0"/>
      </w:r>
      <w:r w:rsidR="00D6673F" w:rsidRPr="00CF067B">
        <w:rPr>
          <w:rFonts w:ascii="Times New Roman" w:eastAsia="宋体" w:hAnsi="Times New Roman" w:cs="Times New Roman"/>
          <w:sz w:val="22"/>
        </w:rPr>
        <w:t xml:space="preserve"> Layer </w:t>
      </w:r>
      <w:r w:rsidR="00D6673F" w:rsidRPr="00CF067B">
        <w:rPr>
          <w:rFonts w:ascii="Times New Roman" w:eastAsia="宋体" w:hAnsi="Times New Roman" w:cs="Times New Roman"/>
          <w:sz w:val="22"/>
        </w:rPr>
        <w:sym w:font="Wingdings" w:char="00E0"/>
      </w:r>
      <w:r w:rsidR="00D6673F" w:rsidRPr="00CF067B">
        <w:rPr>
          <w:rFonts w:ascii="Times New Roman" w:eastAsia="宋体" w:hAnsi="Times New Roman" w:cs="Times New Roman"/>
          <w:sz w:val="22"/>
        </w:rPr>
        <w:t xml:space="preserve"> Time, Time </w:t>
      </w:r>
      <w:r w:rsidR="00D6673F" w:rsidRPr="00CF067B">
        <w:rPr>
          <w:rFonts w:ascii="Times New Roman" w:eastAsia="宋体" w:hAnsi="Times New Roman" w:cs="Times New Roman"/>
          <w:sz w:val="22"/>
        </w:rPr>
        <w:sym w:font="Wingdings" w:char="00E0"/>
      </w:r>
      <w:r w:rsidR="00D6673F" w:rsidRPr="00CF067B">
        <w:rPr>
          <w:rFonts w:ascii="Times New Roman" w:eastAsia="宋体" w:hAnsi="Times New Roman" w:cs="Times New Roman"/>
          <w:sz w:val="22"/>
        </w:rPr>
        <w:t xml:space="preserve"> Frequency </w:t>
      </w:r>
      <w:r w:rsidR="00D6673F" w:rsidRPr="00CF067B">
        <w:rPr>
          <w:rFonts w:ascii="Times New Roman" w:eastAsia="宋体" w:hAnsi="Times New Roman" w:cs="Times New Roman"/>
          <w:sz w:val="22"/>
        </w:rPr>
        <w:sym w:font="Wingdings" w:char="00E0"/>
      </w:r>
      <w:r w:rsidR="00D6673F" w:rsidRPr="00CF067B">
        <w:rPr>
          <w:rFonts w:ascii="Times New Roman" w:eastAsia="宋体" w:hAnsi="Times New Roman" w:cs="Times New Roman"/>
          <w:sz w:val="22"/>
        </w:rPr>
        <w:t xml:space="preserve"> Layer</w:t>
      </w:r>
      <w:r w:rsidR="00D92F0D">
        <w:rPr>
          <w:rFonts w:ascii="Times New Roman" w:eastAsia="宋体" w:hAnsi="Times New Roman" w:cs="Times New Roman" w:hint="eastAsia"/>
          <w:sz w:val="22"/>
        </w:rPr>
        <w:t>,</w:t>
      </w:r>
      <w:r w:rsidR="00D6673F" w:rsidRPr="00CF067B">
        <w:rPr>
          <w:rFonts w:ascii="Times New Roman" w:eastAsia="宋体" w:hAnsi="Times New Roman" w:cs="Times New Roman"/>
          <w:sz w:val="22"/>
        </w:rPr>
        <w:t xml:space="preserve"> and so on.</w:t>
      </w:r>
    </w:p>
    <w:p w:rsidR="00376106" w:rsidRDefault="005D15E9">
      <w:pPr>
        <w:rPr>
          <w:rFonts w:ascii="Times New Roman" w:eastAsia="宋体" w:hAnsi="Times New Roman" w:cs="Times New Roman"/>
          <w:iCs/>
          <w:sz w:val="22"/>
          <w:lang w:val="en-GB"/>
        </w:rPr>
      </w:pPr>
      <w:r w:rsidRPr="00CF067B">
        <w:rPr>
          <w:rFonts w:ascii="Times New Roman" w:hAnsi="Times New Roman" w:cs="Times New Roman"/>
          <w:iCs/>
          <w:sz w:val="22"/>
        </w:rPr>
        <w:t>C</w:t>
      </w:r>
      <w:r w:rsidR="00AF05CD" w:rsidRPr="00CF067B">
        <w:rPr>
          <w:rFonts w:ascii="Times New Roman" w:hAnsi="Times New Roman" w:cs="Times New Roman"/>
          <w:iCs/>
          <w:sz w:val="22"/>
        </w:rPr>
        <w:t xml:space="preserve">ompared with </w:t>
      </w:r>
      <w:r w:rsidR="0026108E" w:rsidRPr="00CF067B">
        <w:rPr>
          <w:rFonts w:ascii="Times New Roman" w:hAnsi="Times New Roman" w:cs="Times New Roman"/>
          <w:iCs/>
          <w:sz w:val="22"/>
        </w:rPr>
        <w:t xml:space="preserve">the </w:t>
      </w:r>
      <w:hyperlink r:id="rId9" w:tgtFrame="_self" w:history="1">
        <w:r w:rsidR="0026108E" w:rsidRPr="00CF067B">
          <w:rPr>
            <w:rFonts w:ascii="Times New Roman" w:eastAsia="宋体" w:hAnsi="Times New Roman" w:cs="Times New Roman"/>
            <w:iCs/>
            <w:sz w:val="22"/>
            <w:lang w:val="en-GB"/>
          </w:rPr>
          <w:t>conventional</w:t>
        </w:r>
      </w:hyperlink>
      <w:r w:rsidR="0026108E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mapping order of </w:t>
      </w:r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Layer </w:t>
      </w:r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Frequency </w:t>
      </w:r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Time, </w:t>
      </w:r>
      <w:bookmarkStart w:id="2" w:name="OLE_LINK1"/>
      <w:bookmarkStart w:id="3" w:name="OLE_LINK2"/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t>the mapping order</w:t>
      </w:r>
      <w:r w:rsidR="00CF067B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of</w:t>
      </w:r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92011F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Layer </w:t>
      </w:r>
      <w:r w:rsidR="0092011F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92011F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Time </w:t>
      </w:r>
      <w:r w:rsidR="0092011F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92011F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Frequency</w:t>
      </w:r>
      <w:bookmarkEnd w:id="2"/>
      <w:bookmarkEnd w:id="3"/>
      <w:r w:rsidR="00AF05CD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8001F9" w:rsidRPr="00CF067B">
        <w:rPr>
          <w:rFonts w:ascii="Times New Roman" w:eastAsia="宋体" w:hAnsi="Times New Roman" w:cs="Times New Roman"/>
          <w:iCs/>
          <w:sz w:val="22"/>
          <w:lang w:val="en-GB"/>
        </w:rPr>
        <w:t>seek</w:t>
      </w:r>
      <w:r w:rsidR="00CF067B">
        <w:rPr>
          <w:rFonts w:ascii="Times New Roman" w:eastAsia="宋体" w:hAnsi="Times New Roman" w:cs="Times New Roman" w:hint="eastAsia"/>
          <w:iCs/>
          <w:sz w:val="22"/>
          <w:lang w:val="en-GB"/>
        </w:rPr>
        <w:t>s</w:t>
      </w:r>
      <w:r w:rsidR="008001F9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the time domain diversity </w:t>
      </w:r>
      <w:r w:rsidR="00EF0274">
        <w:rPr>
          <w:rFonts w:ascii="Times New Roman" w:eastAsia="宋体" w:hAnsi="Times New Roman" w:cs="Times New Roman" w:hint="eastAsia"/>
          <w:iCs/>
          <w:sz w:val="22"/>
          <w:lang w:val="en-GB"/>
        </w:rPr>
        <w:t>due to the reason</w:t>
      </w:r>
      <w:r w:rsidR="00EF0274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8001F9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that after </w:t>
      </w:r>
      <w:r w:rsidR="00341CBE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the modulated symbols are mapped across layers, the data in each layer is mapped in the </w:t>
      </w:r>
      <w:r w:rsidR="00A2135F">
        <w:rPr>
          <w:rFonts w:ascii="Times New Roman" w:eastAsia="宋体" w:hAnsi="Times New Roman" w:cs="Times New Roman" w:hint="eastAsia"/>
          <w:iCs/>
          <w:sz w:val="22"/>
          <w:lang w:val="en-GB"/>
        </w:rPr>
        <w:t>time</w:t>
      </w:r>
      <w:r w:rsidR="00A2135F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341CBE" w:rsidRPr="00CF067B">
        <w:rPr>
          <w:rFonts w:ascii="Times New Roman" w:eastAsia="宋体" w:hAnsi="Times New Roman" w:cs="Times New Roman"/>
          <w:iCs/>
          <w:sz w:val="22"/>
          <w:lang w:val="en-GB"/>
        </w:rPr>
        <w:t>domain firstly</w:t>
      </w:r>
      <w:r w:rsidR="00095222">
        <w:rPr>
          <w:rFonts w:ascii="Times New Roman" w:eastAsia="宋体" w:hAnsi="Times New Roman" w:cs="Times New Roman" w:hint="eastAsia"/>
          <w:iCs/>
          <w:sz w:val="22"/>
          <w:lang w:val="en-GB"/>
        </w:rPr>
        <w:t>,</w:t>
      </w:r>
      <w:r w:rsidR="00341CBE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then in the frequency domain</w:t>
      </w:r>
      <w:r w:rsidR="00AC75D8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. </w:t>
      </w:r>
      <w:r w:rsidR="00FC0FB0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Simulation results </w:t>
      </w:r>
      <w:r w:rsidR="00EF0274">
        <w:rPr>
          <w:rFonts w:ascii="Times New Roman" w:eastAsia="宋体" w:hAnsi="Times New Roman" w:cs="Times New Roman" w:hint="eastAsia"/>
          <w:iCs/>
          <w:sz w:val="22"/>
          <w:lang w:val="en-GB"/>
        </w:rPr>
        <w:t>were</w:t>
      </w:r>
      <w:r w:rsidR="00FC0FB0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provide</w:t>
      </w:r>
      <w:r w:rsidR="0031317E" w:rsidRPr="00CF067B">
        <w:rPr>
          <w:rFonts w:ascii="Times New Roman" w:eastAsia="宋体" w:hAnsi="Times New Roman" w:cs="Times New Roman"/>
          <w:iCs/>
          <w:sz w:val="22"/>
          <w:lang w:val="en-GB"/>
        </w:rPr>
        <w:t>d</w:t>
      </w:r>
      <w:r w:rsidR="00FC0FB0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by </w:t>
      </w:r>
      <w:r w:rsidR="00EF0274">
        <w:rPr>
          <w:rFonts w:ascii="Times New Roman" w:eastAsia="宋体" w:hAnsi="Times New Roman" w:cs="Times New Roman" w:hint="eastAsia"/>
          <w:iCs/>
          <w:sz w:val="22"/>
          <w:lang w:val="en-GB"/>
        </w:rPr>
        <w:t>the</w:t>
      </w:r>
      <w:r w:rsidR="00FC0FB0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8001F9" w:rsidRPr="00CF067B">
        <w:rPr>
          <w:rFonts w:ascii="Times New Roman" w:eastAsia="宋体" w:hAnsi="Times New Roman" w:cs="Times New Roman"/>
          <w:iCs/>
          <w:sz w:val="22"/>
          <w:lang w:val="en-GB"/>
        </w:rPr>
        <w:t>companies</w:t>
      </w:r>
      <w:r w:rsidR="00FC0FB0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EF0274">
        <w:rPr>
          <w:rFonts w:ascii="Times New Roman" w:eastAsia="宋体" w:hAnsi="Times New Roman" w:cs="Times New Roman" w:hint="eastAsia"/>
          <w:iCs/>
          <w:sz w:val="22"/>
          <w:lang w:val="en-GB"/>
        </w:rPr>
        <w:t>for</w:t>
      </w:r>
      <w:r w:rsidR="00FC0FB0" w:rsidRPr="00CF067B">
        <w:rPr>
          <w:rFonts w:ascii="Times New Roman" w:hAnsi="Times New Roman" w:cs="Times New Roman"/>
          <w:iCs/>
          <w:sz w:val="22"/>
        </w:rPr>
        <w:t xml:space="preserve"> </w:t>
      </w:r>
      <w:r w:rsidR="00EF0274" w:rsidRPr="00CF067B">
        <w:rPr>
          <w:rFonts w:ascii="Times New Roman" w:hAnsi="Times New Roman" w:cs="Times New Roman"/>
          <w:iCs/>
          <w:sz w:val="22"/>
        </w:rPr>
        <w:t xml:space="preserve">performance </w:t>
      </w:r>
      <w:r w:rsidR="00F55E14" w:rsidRPr="00CF067B">
        <w:rPr>
          <w:rFonts w:ascii="Times New Roman" w:hAnsi="Times New Roman" w:cs="Times New Roman"/>
          <w:iCs/>
          <w:sz w:val="22"/>
        </w:rPr>
        <w:t>evaluat</w:t>
      </w:r>
      <w:r w:rsidR="00EF0274">
        <w:rPr>
          <w:rFonts w:ascii="Times New Roman" w:hAnsi="Times New Roman" w:cs="Times New Roman" w:hint="eastAsia"/>
          <w:iCs/>
          <w:sz w:val="22"/>
        </w:rPr>
        <w:t xml:space="preserve">ion </w:t>
      </w:r>
      <w:r w:rsidR="00F55E14" w:rsidRPr="00CF067B">
        <w:rPr>
          <w:rFonts w:ascii="Times New Roman" w:hAnsi="Times New Roman" w:cs="Times New Roman"/>
          <w:iCs/>
          <w:sz w:val="22"/>
        </w:rPr>
        <w:t xml:space="preserve">of this mapping order. </w:t>
      </w:r>
      <w:r w:rsidR="008001F9" w:rsidRPr="00CF067B">
        <w:rPr>
          <w:rFonts w:ascii="Times New Roman" w:hAnsi="Times New Roman" w:cs="Times New Roman"/>
          <w:iCs/>
          <w:sz w:val="22"/>
        </w:rPr>
        <w:t xml:space="preserve">For example, </w:t>
      </w:r>
      <w:r w:rsidR="004477E3">
        <w:rPr>
          <w:rFonts w:ascii="Times New Roman" w:hAnsi="Times New Roman" w:cs="Times New Roman" w:hint="eastAsia"/>
          <w:iCs/>
          <w:sz w:val="22"/>
        </w:rPr>
        <w:t xml:space="preserve">in </w:t>
      </w:r>
      <w:r w:rsidR="004477E3">
        <w:rPr>
          <w:rFonts w:ascii="Times New Roman" w:hAnsi="Times New Roman" w:cs="Times New Roman" w:hint="eastAsia"/>
          <w:sz w:val="22"/>
        </w:rPr>
        <w:t xml:space="preserve">[3] </w:t>
      </w:r>
      <w:r w:rsidR="0072769B" w:rsidRPr="00CF067B">
        <w:rPr>
          <w:rFonts w:ascii="Times New Roman" w:hAnsi="Times New Roman" w:cs="Times New Roman"/>
          <w:iCs/>
          <w:sz w:val="22"/>
        </w:rPr>
        <w:t xml:space="preserve">in the high </w:t>
      </w:r>
      <w:r w:rsidR="002B298F" w:rsidRPr="00CF067B">
        <w:rPr>
          <w:rFonts w:ascii="Times New Roman" w:hAnsi="Times New Roman" w:cs="Times New Roman"/>
          <w:iCs/>
          <w:sz w:val="22"/>
        </w:rPr>
        <w:t xml:space="preserve">speed </w:t>
      </w:r>
      <w:r w:rsidR="0072769B" w:rsidRPr="00CF067B">
        <w:rPr>
          <w:rFonts w:ascii="Times New Roman" w:hAnsi="Times New Roman" w:cs="Times New Roman"/>
          <w:iCs/>
          <w:sz w:val="22"/>
        </w:rPr>
        <w:t xml:space="preserve">scenario, 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t>the mapping order of Layer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sym w:font="Wingdings" w:char="F0E0"/>
      </w:r>
      <w:r w:rsidR="0072769B" w:rsidRPr="00CF067B">
        <w:rPr>
          <w:rFonts w:ascii="Times New Roman" w:hAnsi="Times New Roman" w:cs="Times New Roman"/>
          <w:sz w:val="22"/>
          <w:lang w:eastAsia="ko-KR"/>
        </w:rPr>
        <w:t>Time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sym w:font="Wingdings" w:char="F0E0"/>
      </w:r>
      <w:r w:rsidR="0072769B" w:rsidRPr="00CF067B">
        <w:rPr>
          <w:rFonts w:ascii="Times New Roman" w:hAnsi="Times New Roman" w:cs="Times New Roman"/>
          <w:sz w:val="22"/>
          <w:lang w:eastAsia="ko-KR"/>
        </w:rPr>
        <w:t xml:space="preserve">Frequency is better than </w:t>
      </w:r>
      <w:r w:rsidR="00CF067B" w:rsidRPr="00CF067B">
        <w:rPr>
          <w:rFonts w:ascii="Times New Roman" w:hAnsi="Times New Roman" w:cs="Times New Roman"/>
          <w:sz w:val="22"/>
        </w:rPr>
        <w:t xml:space="preserve">the 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t>mapping order</w:t>
      </w:r>
      <w:r w:rsidR="00CF067B" w:rsidRPr="00CF067B">
        <w:rPr>
          <w:rFonts w:ascii="Times New Roman" w:hAnsi="Times New Roman" w:cs="Times New Roman"/>
          <w:sz w:val="22"/>
        </w:rPr>
        <w:t xml:space="preserve"> of 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t>Layer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sym w:font="Wingdings" w:char="F0E0"/>
      </w:r>
      <w:r w:rsidR="00A2135F" w:rsidRPr="00CF067B" w:rsidDel="00A2135F">
        <w:rPr>
          <w:rFonts w:ascii="Times New Roman" w:hAnsi="Times New Roman" w:cs="Times New Roman"/>
          <w:sz w:val="22"/>
          <w:lang w:eastAsia="ko-KR"/>
        </w:rPr>
        <w:t xml:space="preserve"> 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t>Frequency</w:t>
      </w:r>
      <w:r w:rsidR="00A2135F" w:rsidRPr="00CF067B">
        <w:rPr>
          <w:rFonts w:ascii="Times New Roman" w:hAnsi="Times New Roman" w:cs="Times New Roman"/>
          <w:sz w:val="22"/>
          <w:lang w:eastAsia="ko-KR"/>
        </w:rPr>
        <w:sym w:font="Wingdings" w:char="F0E0"/>
      </w:r>
      <w:r w:rsidR="00A2135F" w:rsidRPr="00CF067B">
        <w:rPr>
          <w:rFonts w:ascii="Times New Roman" w:hAnsi="Times New Roman" w:cs="Times New Roman"/>
          <w:sz w:val="22"/>
          <w:lang w:eastAsia="ko-KR"/>
        </w:rPr>
        <w:t>Time</w:t>
      </w:r>
      <w:r w:rsidR="0072769B" w:rsidRPr="00CF067B">
        <w:rPr>
          <w:rFonts w:ascii="Times New Roman" w:hAnsi="Times New Roman" w:cs="Times New Roman"/>
          <w:sz w:val="22"/>
          <w:lang w:eastAsia="ko-KR"/>
        </w:rPr>
        <w:t xml:space="preserve"> in terms of BLER performance</w:t>
      </w:r>
      <w:r w:rsidR="00D52619" w:rsidRPr="00CF067B">
        <w:rPr>
          <w:rFonts w:ascii="Times New Roman" w:hAnsi="Times New Roman" w:cs="Times New Roman"/>
          <w:iCs/>
          <w:sz w:val="22"/>
        </w:rPr>
        <w:t>.</w:t>
      </w:r>
      <w:r w:rsidR="0072769B" w:rsidRPr="00CF067B">
        <w:rPr>
          <w:rFonts w:ascii="Times New Roman" w:hAnsi="Times New Roman" w:cs="Times New Roman"/>
          <w:iCs/>
          <w:sz w:val="22"/>
        </w:rPr>
        <w:t xml:space="preserve"> </w:t>
      </w:r>
      <w:r w:rsidR="003C343C" w:rsidRPr="00CF067B">
        <w:rPr>
          <w:rFonts w:ascii="Times New Roman" w:hAnsi="Times New Roman" w:cs="Times New Roman"/>
          <w:iCs/>
          <w:sz w:val="22"/>
        </w:rPr>
        <w:t xml:space="preserve">Meanwhile, in </w:t>
      </w:r>
      <w:r w:rsidR="004477E3">
        <w:rPr>
          <w:rFonts w:hint="eastAsia"/>
        </w:rPr>
        <w:t>[4]</w:t>
      </w:r>
      <w:r w:rsidR="003C343C" w:rsidRPr="00CF067B">
        <w:rPr>
          <w:rFonts w:ascii="Times New Roman" w:hAnsi="Times New Roman" w:cs="Times New Roman"/>
          <w:iCs/>
          <w:sz w:val="22"/>
        </w:rPr>
        <w:t>,</w:t>
      </w:r>
      <w:r w:rsidR="00980494" w:rsidRPr="00CF067B">
        <w:rPr>
          <w:rFonts w:ascii="Times New Roman" w:hAnsi="Times New Roman" w:cs="Times New Roman"/>
          <w:iCs/>
          <w:sz w:val="22"/>
        </w:rPr>
        <w:t xml:space="preserve"> </w:t>
      </w:r>
      <w:r w:rsidR="002B298F" w:rsidRPr="00CF067B">
        <w:rPr>
          <w:rFonts w:ascii="Times New Roman" w:hAnsi="Times New Roman" w:cs="Times New Roman"/>
          <w:iCs/>
          <w:sz w:val="22"/>
        </w:rPr>
        <w:t>the link level simulation of the mapping order of</w:t>
      </w:r>
      <w:r w:rsidR="002B298F" w:rsidRPr="00CF067B">
        <w:rPr>
          <w:rFonts w:ascii="Times New Roman" w:hAnsi="Times New Roman" w:cs="Times New Roman"/>
          <w:sz w:val="22"/>
          <w:lang w:eastAsia="ko-KR"/>
        </w:rPr>
        <w:t xml:space="preserve"> </w:t>
      </w:r>
      <w:bookmarkStart w:id="4" w:name="OLE_LINK10"/>
      <w:bookmarkStart w:id="5" w:name="OLE_LINK11"/>
      <w:r w:rsidR="002B298F" w:rsidRPr="00CF067B">
        <w:rPr>
          <w:rFonts w:ascii="Times New Roman" w:hAnsi="Times New Roman" w:cs="Times New Roman"/>
          <w:sz w:val="22"/>
          <w:lang w:eastAsia="ko-KR"/>
        </w:rPr>
        <w:t>Layer</w:t>
      </w:r>
      <w:r w:rsidR="002B298F" w:rsidRPr="00CF067B">
        <w:rPr>
          <w:rFonts w:ascii="Times New Roman" w:hAnsi="Times New Roman" w:cs="Times New Roman"/>
          <w:sz w:val="22"/>
          <w:lang w:eastAsia="ko-KR"/>
        </w:rPr>
        <w:sym w:font="Wingdings" w:char="F0E0"/>
      </w:r>
      <w:r w:rsidR="002B298F" w:rsidRPr="00CF067B">
        <w:rPr>
          <w:rFonts w:ascii="Times New Roman" w:hAnsi="Times New Roman" w:cs="Times New Roman"/>
          <w:sz w:val="22"/>
          <w:lang w:eastAsia="ko-KR"/>
        </w:rPr>
        <w:t>Time</w:t>
      </w:r>
      <w:r w:rsidR="002B298F" w:rsidRPr="00CF067B">
        <w:rPr>
          <w:rFonts w:ascii="Times New Roman" w:hAnsi="Times New Roman" w:cs="Times New Roman"/>
          <w:sz w:val="22"/>
          <w:lang w:eastAsia="ko-KR"/>
        </w:rPr>
        <w:sym w:font="Wingdings" w:char="F0E0"/>
      </w:r>
      <w:r w:rsidR="002B298F" w:rsidRPr="00CF067B">
        <w:rPr>
          <w:rFonts w:ascii="Times New Roman" w:hAnsi="Times New Roman" w:cs="Times New Roman"/>
          <w:sz w:val="22"/>
          <w:lang w:eastAsia="ko-KR"/>
        </w:rPr>
        <w:t>Frequency</w:t>
      </w:r>
      <w:bookmarkEnd w:id="4"/>
      <w:bookmarkEnd w:id="5"/>
      <w:r w:rsidR="002B298F" w:rsidRPr="00CF067B">
        <w:rPr>
          <w:rFonts w:ascii="Times New Roman" w:hAnsi="Times New Roman" w:cs="Times New Roman"/>
          <w:sz w:val="22"/>
          <w:lang w:eastAsia="ko-KR"/>
        </w:rPr>
        <w:t xml:space="preserve"> </w:t>
      </w:r>
      <w:r w:rsidR="002B298F" w:rsidRPr="00CF067B">
        <w:rPr>
          <w:rFonts w:ascii="Times New Roman" w:hAnsi="Times New Roman" w:cs="Times New Roman"/>
          <w:sz w:val="22"/>
        </w:rPr>
        <w:t xml:space="preserve">also </w:t>
      </w:r>
      <w:r w:rsidR="004477E3">
        <w:rPr>
          <w:rFonts w:ascii="Times New Roman" w:hAnsi="Times New Roman" w:cs="Times New Roman" w:hint="eastAsia"/>
          <w:sz w:val="22"/>
        </w:rPr>
        <w:t>was</w:t>
      </w:r>
      <w:r w:rsidR="004477E3" w:rsidRPr="00CF067B">
        <w:rPr>
          <w:rFonts w:ascii="Times New Roman" w:hAnsi="Times New Roman" w:cs="Times New Roman"/>
          <w:sz w:val="22"/>
        </w:rPr>
        <w:t xml:space="preserve"> </w:t>
      </w:r>
      <w:r w:rsidR="002B298F" w:rsidRPr="00CF067B">
        <w:rPr>
          <w:rFonts w:ascii="Times New Roman" w:hAnsi="Times New Roman" w:cs="Times New Roman"/>
          <w:sz w:val="22"/>
        </w:rPr>
        <w:t xml:space="preserve">conducted with CDL-A model in high speed and </w:t>
      </w:r>
      <w:r w:rsidR="00980494" w:rsidRPr="00CF067B">
        <w:rPr>
          <w:rFonts w:ascii="Times New Roman" w:hAnsi="Times New Roman" w:cs="Times New Roman"/>
          <w:sz w:val="22"/>
        </w:rPr>
        <w:t>interference-varying scenarios</w:t>
      </w:r>
      <w:r w:rsidR="004477E3">
        <w:rPr>
          <w:rFonts w:ascii="Times New Roman" w:hAnsi="Times New Roman" w:cs="Times New Roman" w:hint="eastAsia"/>
          <w:sz w:val="22"/>
        </w:rPr>
        <w:t>.</w:t>
      </w:r>
      <w:r w:rsidR="004477E3" w:rsidRPr="00CF067B">
        <w:rPr>
          <w:rFonts w:ascii="Times New Roman" w:hAnsi="Times New Roman" w:cs="Times New Roman"/>
          <w:sz w:val="22"/>
        </w:rPr>
        <w:t xml:space="preserve"> </w:t>
      </w:r>
      <w:r w:rsidR="004477E3">
        <w:rPr>
          <w:rFonts w:ascii="Times New Roman" w:hAnsi="Times New Roman" w:cs="Times New Roman" w:hint="eastAsia"/>
          <w:sz w:val="22"/>
        </w:rPr>
        <w:t>A</w:t>
      </w:r>
      <w:r w:rsidR="004477E3" w:rsidRPr="00CF067B">
        <w:rPr>
          <w:rFonts w:ascii="Times New Roman" w:hAnsi="Times New Roman" w:cs="Times New Roman"/>
          <w:sz w:val="22"/>
        </w:rPr>
        <w:t xml:space="preserve">nd </w:t>
      </w:r>
      <w:r w:rsidR="004477E3">
        <w:rPr>
          <w:rFonts w:ascii="Times New Roman" w:hAnsi="Times New Roman" w:cs="Times New Roman" w:hint="eastAsia"/>
          <w:sz w:val="22"/>
        </w:rPr>
        <w:t>it was shown that such</w:t>
      </w:r>
      <w:r w:rsidR="004477E3" w:rsidRPr="00CF067B">
        <w:rPr>
          <w:rFonts w:ascii="Times New Roman" w:hAnsi="Times New Roman" w:cs="Times New Roman"/>
          <w:sz w:val="22"/>
        </w:rPr>
        <w:t xml:space="preserve"> </w:t>
      </w:r>
      <w:r w:rsidR="00980494" w:rsidRPr="00CF067B">
        <w:rPr>
          <w:rFonts w:ascii="Times New Roman" w:hAnsi="Times New Roman" w:cs="Times New Roman"/>
          <w:sz w:val="22"/>
        </w:rPr>
        <w:t xml:space="preserve">mapping order outperforms the mapping order of </w:t>
      </w:r>
      <w:r w:rsidR="00980494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Layer </w:t>
      </w:r>
      <w:r w:rsidR="00980494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980494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Frequency </w:t>
      </w:r>
      <w:r w:rsidR="00980494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00E0"/>
      </w:r>
      <w:r w:rsidR="00980494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Time in both cases.</w:t>
      </w:r>
    </w:p>
    <w:p w:rsidR="00376106" w:rsidRDefault="002C672B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According to</w:t>
      </w:r>
      <w:r w:rsidRPr="00CF067B">
        <w:rPr>
          <w:rFonts w:ascii="Times New Roman" w:hAnsi="Times New Roman" w:cs="Times New Roman"/>
          <w:sz w:val="22"/>
        </w:rPr>
        <w:t xml:space="preserve"> </w:t>
      </w:r>
      <w:r w:rsidR="00481452" w:rsidRPr="00CF067B">
        <w:rPr>
          <w:rFonts w:ascii="Times New Roman" w:hAnsi="Times New Roman" w:cs="Times New Roman"/>
          <w:sz w:val="22"/>
        </w:rPr>
        <w:t xml:space="preserve">the above discussion, </w:t>
      </w:r>
      <w:r w:rsidR="007B5273" w:rsidRPr="00CF067B">
        <w:rPr>
          <w:rFonts w:ascii="Times New Roman" w:hAnsi="Times New Roman" w:cs="Times New Roman"/>
          <w:sz w:val="22"/>
        </w:rPr>
        <w:t>the time domain diversity can be obtained</w:t>
      </w:r>
      <w:r w:rsidR="00481452" w:rsidRPr="00CF067B">
        <w:rPr>
          <w:rFonts w:ascii="Times New Roman" w:hAnsi="Times New Roman" w:cs="Times New Roman"/>
          <w:sz w:val="22"/>
        </w:rPr>
        <w:t xml:space="preserve"> apparently </w:t>
      </w:r>
      <w:r w:rsidR="007B5273" w:rsidRPr="00CF067B">
        <w:rPr>
          <w:rFonts w:ascii="Times New Roman" w:hAnsi="Times New Roman" w:cs="Times New Roman"/>
          <w:sz w:val="22"/>
        </w:rPr>
        <w:t>with the mapping order of layer</w:t>
      </w:r>
      <w:r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F0E0"/>
      </w:r>
      <w:r w:rsidR="007B5273" w:rsidRPr="00CF067B">
        <w:rPr>
          <w:rFonts w:ascii="Times New Roman" w:hAnsi="Times New Roman" w:cs="Times New Roman"/>
          <w:sz w:val="22"/>
        </w:rPr>
        <w:t>time</w:t>
      </w:r>
      <w:r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F0E0"/>
      </w:r>
      <w:r w:rsidR="007B5273" w:rsidRPr="00CF067B">
        <w:rPr>
          <w:rFonts w:ascii="Times New Roman" w:hAnsi="Times New Roman" w:cs="Times New Roman"/>
          <w:sz w:val="22"/>
        </w:rPr>
        <w:t>frequency in the high speed scenario</w:t>
      </w:r>
      <w:r w:rsidR="00AF05CD" w:rsidRPr="00CF067B">
        <w:rPr>
          <w:rFonts w:ascii="Times New Roman" w:hAnsi="Times New Roman" w:cs="Times New Roman"/>
          <w:sz w:val="22"/>
        </w:rPr>
        <w:t>.</w:t>
      </w:r>
      <w:r w:rsidR="005D15E9" w:rsidRPr="00CF067B">
        <w:rPr>
          <w:rFonts w:ascii="Times New Roman" w:hAnsi="Times New Roman" w:cs="Times New Roman"/>
          <w:sz w:val="22"/>
        </w:rPr>
        <w:t xml:space="preserve"> </w:t>
      </w:r>
      <w:r w:rsidR="008F4382" w:rsidRPr="00CF067B">
        <w:rPr>
          <w:rFonts w:ascii="Times New Roman" w:hAnsi="Times New Roman" w:cs="Times New Roman"/>
          <w:sz w:val="22"/>
        </w:rPr>
        <w:t>Such mapping order can provide robustness and reliability</w:t>
      </w:r>
      <w:r>
        <w:rPr>
          <w:rFonts w:ascii="Times New Roman" w:hAnsi="Times New Roman" w:cs="Times New Roman" w:hint="eastAsia"/>
          <w:sz w:val="22"/>
        </w:rPr>
        <w:t>,</w:t>
      </w:r>
      <w:r w:rsidR="008F4382" w:rsidRPr="00CF067B">
        <w:rPr>
          <w:rFonts w:ascii="Times New Roman" w:hAnsi="Times New Roman" w:cs="Times New Roman"/>
          <w:sz w:val="22"/>
        </w:rPr>
        <w:t xml:space="preserve"> when UE experiences </w:t>
      </w:r>
      <w:r w:rsidR="00F2414B" w:rsidRPr="00CF067B">
        <w:rPr>
          <w:rFonts w:ascii="Times New Roman" w:hAnsi="Times New Roman" w:cs="Times New Roman"/>
          <w:sz w:val="22"/>
        </w:rPr>
        <w:t xml:space="preserve">high Doppler spread. </w:t>
      </w:r>
      <w:r w:rsidR="00CF067B" w:rsidRPr="00CF067B">
        <w:rPr>
          <w:rFonts w:ascii="Times New Roman" w:eastAsia="宋体" w:hAnsi="Times New Roman" w:cs="Times New Roman"/>
          <w:iCs/>
          <w:sz w:val="22"/>
          <w:lang w:val="en-GB"/>
        </w:rPr>
        <w:t>The mapping order of Layer</w:t>
      </w:r>
      <w:r w:rsidR="00CF067B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F0E0"/>
      </w:r>
      <w:r w:rsidR="00CF067B" w:rsidRPr="00CF067B">
        <w:rPr>
          <w:rFonts w:ascii="Times New Roman" w:eastAsia="宋体" w:hAnsi="Times New Roman" w:cs="Times New Roman"/>
          <w:iCs/>
          <w:sz w:val="22"/>
          <w:lang w:val="en-GB"/>
        </w:rPr>
        <w:t>Time</w:t>
      </w:r>
      <w:r w:rsidR="00CF067B" w:rsidRPr="00CF067B">
        <w:rPr>
          <w:rFonts w:ascii="Times New Roman" w:eastAsia="宋体" w:hAnsi="Times New Roman" w:cs="Times New Roman"/>
          <w:iCs/>
          <w:sz w:val="22"/>
          <w:lang w:val="en-GB"/>
        </w:rPr>
        <w:sym w:font="Wingdings" w:char="F0E0"/>
      </w:r>
      <w:r w:rsidR="00CF067B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Frequency should be supported in </w:t>
      </w:r>
      <w:r>
        <w:rPr>
          <w:rFonts w:ascii="Times New Roman" w:eastAsia="宋体" w:hAnsi="Times New Roman" w:cs="Times New Roman" w:hint="eastAsia"/>
          <w:iCs/>
          <w:sz w:val="22"/>
          <w:lang w:val="en-GB"/>
        </w:rPr>
        <w:t xml:space="preserve">the </w:t>
      </w:r>
      <w:r w:rsidR="00CF067B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high speed scenario in NR. </w:t>
      </w:r>
      <w:r w:rsidR="0026108E" w:rsidRPr="00CF067B">
        <w:rPr>
          <w:rFonts w:ascii="Times New Roman" w:eastAsia="宋体" w:hAnsi="Times New Roman" w:cs="Times New Roman"/>
          <w:iCs/>
          <w:sz w:val="22"/>
          <w:lang w:val="en-GB"/>
        </w:rPr>
        <w:t>In addition</w:t>
      </w:r>
      <w:r w:rsidR="00CF067B">
        <w:rPr>
          <w:rFonts w:ascii="Times New Roman" w:eastAsia="宋体" w:hAnsi="Times New Roman" w:cs="Times New Roman" w:hint="eastAsia"/>
          <w:iCs/>
          <w:sz w:val="22"/>
          <w:lang w:val="en-GB"/>
        </w:rPr>
        <w:t xml:space="preserve">, </w:t>
      </w:r>
      <w:r w:rsidR="0026108E" w:rsidRPr="00CF067B">
        <w:rPr>
          <w:rFonts w:ascii="Times New Roman" w:eastAsia="宋体" w:hAnsi="Times New Roman" w:cs="Times New Roman"/>
          <w:iCs/>
          <w:sz w:val="22"/>
          <w:lang w:val="en-GB"/>
        </w:rPr>
        <w:t>the switch</w:t>
      </w:r>
      <w:r>
        <w:rPr>
          <w:rFonts w:ascii="Times New Roman" w:eastAsia="宋体" w:hAnsi="Times New Roman" w:cs="Times New Roman" w:hint="eastAsia"/>
          <w:iCs/>
          <w:sz w:val="22"/>
          <w:lang w:val="en-GB"/>
        </w:rPr>
        <w:t>ing</w:t>
      </w:r>
      <w:r w:rsidR="0026108E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between this</w:t>
      </w:r>
      <w:r w:rsidR="003204DD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26108E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mapping order and </w:t>
      </w:r>
      <w:r w:rsidR="003204DD" w:rsidRPr="00CF067B">
        <w:rPr>
          <w:rFonts w:ascii="Times New Roman" w:eastAsia="宋体" w:hAnsi="Times New Roman" w:cs="Times New Roman"/>
          <w:iCs/>
          <w:sz w:val="22"/>
          <w:lang w:val="en-GB"/>
        </w:rPr>
        <w:t>conventional mapping order</w:t>
      </w:r>
      <w:r w:rsidR="00A54784" w:rsidRPr="00CF067B">
        <w:rPr>
          <w:rFonts w:ascii="Times New Roman" w:eastAsia="宋体" w:hAnsi="Times New Roman" w:cs="Times New Roman"/>
          <w:iCs/>
          <w:sz w:val="22"/>
          <w:lang w:val="en-GB"/>
        </w:rPr>
        <w:t xml:space="preserve"> </w:t>
      </w:r>
      <w:r w:rsidR="00095222">
        <w:rPr>
          <w:rFonts w:ascii="Times New Roman" w:eastAsia="宋体" w:hAnsi="Times New Roman" w:cs="Times New Roman" w:hint="eastAsia"/>
          <w:iCs/>
          <w:sz w:val="22"/>
          <w:lang w:val="en-GB"/>
        </w:rPr>
        <w:t xml:space="preserve">could </w:t>
      </w:r>
      <w:r w:rsidR="00E7093D">
        <w:rPr>
          <w:rFonts w:ascii="Times New Roman" w:eastAsia="宋体" w:hAnsi="Times New Roman" w:cs="Times New Roman" w:hint="eastAsia"/>
          <w:iCs/>
          <w:sz w:val="22"/>
          <w:lang w:val="en-GB"/>
        </w:rPr>
        <w:t xml:space="preserve">be </w:t>
      </w:r>
      <w:r w:rsidR="00E7093D" w:rsidRPr="00F105B9">
        <w:rPr>
          <w:rFonts w:ascii="Times New Roman" w:hAnsi="Times New Roman" w:cs="Times New Roman"/>
          <w:sz w:val="22"/>
        </w:rPr>
        <w:t>configured</w:t>
      </w:r>
      <w:r w:rsidR="003204DD" w:rsidRPr="00F105B9">
        <w:rPr>
          <w:rFonts w:ascii="Times New Roman" w:hAnsi="Times New Roman" w:cs="Times New Roman"/>
          <w:sz w:val="22"/>
        </w:rPr>
        <w:t xml:space="preserve"> </w:t>
      </w:r>
      <w:r w:rsidR="00A54784" w:rsidRPr="00F105B9">
        <w:rPr>
          <w:rFonts w:ascii="Times New Roman" w:hAnsi="Times New Roman" w:cs="Times New Roman"/>
          <w:sz w:val="22"/>
        </w:rPr>
        <w:t>by the RRC</w:t>
      </w:r>
      <w:r w:rsidR="00CF067B" w:rsidRPr="00F105B9">
        <w:rPr>
          <w:rFonts w:ascii="Times New Roman" w:hAnsi="Times New Roman" w:cs="Times New Roman"/>
          <w:sz w:val="22"/>
        </w:rPr>
        <w:t>.</w:t>
      </w:r>
    </w:p>
    <w:p w:rsidR="001A1401" w:rsidRPr="008D249D" w:rsidRDefault="001A1401" w:rsidP="00CA41ED">
      <w:pPr>
        <w:rPr>
          <w:b/>
          <w:i/>
        </w:rPr>
      </w:pPr>
      <w:r w:rsidRPr="00581D7C">
        <w:rPr>
          <w:rFonts w:ascii="Calibri" w:eastAsia="宋体" w:hAnsi="Calibri" w:cs="Times New Roman"/>
          <w:b/>
          <w:i/>
        </w:rPr>
        <w:t xml:space="preserve">Proposal </w:t>
      </w:r>
      <w:r w:rsidR="000B4A24">
        <w:rPr>
          <w:rFonts w:ascii="Calibri" w:eastAsia="宋体" w:hAnsi="Calibri" w:cs="Times New Roman" w:hint="eastAsia"/>
          <w:b/>
          <w:i/>
        </w:rPr>
        <w:t>1</w:t>
      </w:r>
      <w:r w:rsidRPr="00581D7C">
        <w:rPr>
          <w:rFonts w:ascii="Calibri" w:eastAsia="宋体" w:hAnsi="Calibri" w:cs="Times New Roman"/>
          <w:b/>
          <w:i/>
        </w:rPr>
        <w:t>:</w:t>
      </w:r>
      <w:r w:rsidRPr="00581D7C">
        <w:rPr>
          <w:rFonts w:ascii="Calibri" w:eastAsia="宋体" w:hAnsi="Calibri" w:cs="Times New Roman"/>
          <w:i/>
        </w:rPr>
        <w:t xml:space="preserve"> </w:t>
      </w:r>
      <w:r w:rsidRPr="00581D7C">
        <w:rPr>
          <w:rFonts w:ascii="Calibri" w:eastAsia="宋体" w:hAnsi="Calibri" w:cs="Times New Roman"/>
          <w:b/>
          <w:i/>
        </w:rPr>
        <w:t>The mapping order of “layer</w:t>
      </w:r>
      <w:r w:rsidRPr="00581D7C">
        <w:rPr>
          <w:rFonts w:ascii="Calibri" w:eastAsia="宋体" w:hAnsi="Calibri" w:cs="Times New Roman"/>
          <w:b/>
          <w:i/>
        </w:rPr>
        <w:sym w:font="Wingdings" w:char="F0E0"/>
      </w:r>
      <w:r w:rsidR="00E77094">
        <w:rPr>
          <w:rFonts w:ascii="Calibri" w:eastAsia="宋体" w:hAnsi="Calibri" w:cs="Times New Roman" w:hint="eastAsia"/>
          <w:b/>
          <w:i/>
        </w:rPr>
        <w:t>time</w:t>
      </w:r>
      <w:r w:rsidRPr="00581D7C">
        <w:rPr>
          <w:rFonts w:ascii="Calibri" w:eastAsia="宋体" w:hAnsi="Calibri" w:cs="Times New Roman"/>
          <w:b/>
          <w:i/>
        </w:rPr>
        <w:t xml:space="preserve"> </w:t>
      </w:r>
      <w:r w:rsidRPr="00581D7C">
        <w:rPr>
          <w:rFonts w:ascii="Calibri" w:eastAsia="宋体" w:hAnsi="Calibri" w:cs="Times New Roman"/>
          <w:b/>
          <w:i/>
        </w:rPr>
        <w:sym w:font="Wingdings" w:char="F0E0"/>
      </w:r>
      <w:r w:rsidRPr="0090253F">
        <w:rPr>
          <w:rFonts w:ascii="Calibri" w:eastAsia="宋体" w:hAnsi="Calibri" w:cs="Times New Roman"/>
          <w:b/>
          <w:i/>
        </w:rPr>
        <w:t xml:space="preserve"> </w:t>
      </w:r>
      <w:r w:rsidR="00E77094">
        <w:rPr>
          <w:rFonts w:ascii="Calibri" w:eastAsia="宋体" w:hAnsi="Calibri" w:cs="Times New Roman" w:hint="eastAsia"/>
          <w:b/>
          <w:i/>
        </w:rPr>
        <w:t>frequency</w:t>
      </w:r>
      <w:r>
        <w:rPr>
          <w:rFonts w:ascii="Calibri" w:eastAsia="宋体" w:hAnsi="Calibri" w:cs="Times New Roman"/>
          <w:b/>
          <w:i/>
        </w:rPr>
        <w:t>” should</w:t>
      </w:r>
      <w:r w:rsidR="001168EF">
        <w:rPr>
          <w:rFonts w:ascii="Calibri" w:eastAsia="宋体" w:hAnsi="Calibri" w:cs="Times New Roman" w:hint="eastAsia"/>
          <w:b/>
          <w:i/>
        </w:rPr>
        <w:t xml:space="preserve"> </w:t>
      </w:r>
      <w:r w:rsidRPr="00581D7C">
        <w:rPr>
          <w:rFonts w:ascii="Calibri" w:eastAsia="宋体" w:hAnsi="Calibri" w:cs="Times New Roman"/>
          <w:b/>
          <w:i/>
        </w:rPr>
        <w:t>be supported in</w:t>
      </w:r>
      <w:r w:rsidR="00E77094">
        <w:rPr>
          <w:rFonts w:ascii="Calibri" w:eastAsia="宋体" w:hAnsi="Calibri" w:cs="Times New Roman" w:hint="eastAsia"/>
          <w:b/>
          <w:i/>
        </w:rPr>
        <w:t xml:space="preserve"> high speed scenario in</w:t>
      </w:r>
      <w:r w:rsidRPr="00581D7C">
        <w:rPr>
          <w:rFonts w:ascii="Calibri" w:eastAsia="宋体" w:hAnsi="Calibri" w:cs="Times New Roman"/>
          <w:b/>
          <w:i/>
        </w:rPr>
        <w:t xml:space="preserve"> NR</w:t>
      </w:r>
      <w:r>
        <w:rPr>
          <w:rFonts w:ascii="Calibri" w:eastAsia="宋体" w:hAnsi="Calibri" w:cs="Times New Roman" w:hint="eastAsia"/>
          <w:b/>
          <w:i/>
        </w:rPr>
        <w:t>.</w:t>
      </w:r>
    </w:p>
    <w:p w:rsidR="00CA41ED" w:rsidRPr="000920E6" w:rsidRDefault="00CA41ED" w:rsidP="000920E6">
      <w:pPr>
        <w:pStyle w:val="2"/>
        <w:ind w:left="578" w:hanging="578"/>
      </w:pPr>
      <w:r w:rsidRPr="000920E6">
        <w:t xml:space="preserve">Frequency interleaving </w:t>
      </w:r>
    </w:p>
    <w:p w:rsidR="00376106" w:rsidRDefault="00504DD6">
      <w:pPr>
        <w:rPr>
          <w:rFonts w:ascii="Times New Roman" w:hAnsi="Times New Roman" w:cs="Times New Roman"/>
          <w:sz w:val="22"/>
        </w:rPr>
      </w:pPr>
      <w:r w:rsidRPr="00F105B9">
        <w:rPr>
          <w:rFonts w:ascii="Times New Roman" w:hAnsi="Times New Roman" w:cs="Times New Roman"/>
          <w:sz w:val="22"/>
          <w:lang w:eastAsia="ko-KR"/>
        </w:rPr>
        <w:t xml:space="preserve">In the previous meetings, </w:t>
      </w:r>
      <w:r w:rsidR="001A3CF4" w:rsidRPr="00F105B9">
        <w:rPr>
          <w:rFonts w:ascii="Times New Roman" w:hAnsi="Times New Roman" w:cs="Times New Roman"/>
          <w:sz w:val="22"/>
          <w:lang w:eastAsia="ko-KR"/>
        </w:rPr>
        <w:t>two different interleaving design</w:t>
      </w:r>
      <w:r w:rsidR="00E77094" w:rsidRPr="00F105B9">
        <w:rPr>
          <w:rFonts w:ascii="Times New Roman" w:hAnsi="Times New Roman" w:cs="Times New Roman"/>
          <w:sz w:val="22"/>
          <w:lang w:eastAsia="ko-KR"/>
        </w:rPr>
        <w:t>s</w:t>
      </w:r>
      <w:r w:rsidR="00877640">
        <w:rPr>
          <w:rFonts w:ascii="Times New Roman" w:hAnsi="Times New Roman" w:cs="Times New Roman" w:hint="eastAsia"/>
          <w:sz w:val="22"/>
        </w:rPr>
        <w:t>,</w:t>
      </w:r>
      <w:r w:rsidR="00E77094" w:rsidRPr="00F105B9">
        <w:rPr>
          <w:rFonts w:ascii="Times New Roman" w:hAnsi="Times New Roman" w:cs="Times New Roman"/>
          <w:sz w:val="22"/>
          <w:lang w:eastAsia="ko-KR"/>
        </w:rPr>
        <w:t xml:space="preserve"> per-OFDM symbol interleaving and multi-OFDM symbol interleaving</w:t>
      </w:r>
      <w:r w:rsidR="00877640">
        <w:rPr>
          <w:rFonts w:ascii="Times New Roman" w:hAnsi="Times New Roman" w:cs="Times New Roman" w:hint="eastAsia"/>
          <w:sz w:val="22"/>
        </w:rPr>
        <w:t>,</w:t>
      </w:r>
      <w:r w:rsidR="00E77094" w:rsidRPr="00F105B9">
        <w:rPr>
          <w:rFonts w:ascii="Times New Roman" w:hAnsi="Times New Roman" w:cs="Times New Roman"/>
          <w:sz w:val="22"/>
          <w:lang w:eastAsia="ko-KR"/>
        </w:rPr>
        <w:t xml:space="preserve"> </w:t>
      </w:r>
      <w:r w:rsidR="00877640">
        <w:rPr>
          <w:rFonts w:ascii="Times New Roman" w:hAnsi="Times New Roman" w:cs="Times New Roman" w:hint="eastAsia"/>
          <w:sz w:val="22"/>
        </w:rPr>
        <w:t>were</w:t>
      </w:r>
      <w:r w:rsidR="001A3CF4" w:rsidRPr="00F105B9">
        <w:rPr>
          <w:rFonts w:ascii="Times New Roman" w:hAnsi="Times New Roman" w:cs="Times New Roman"/>
          <w:sz w:val="22"/>
          <w:lang w:eastAsia="ko-KR"/>
        </w:rPr>
        <w:t xml:space="preserve"> </w:t>
      </w:r>
      <w:r w:rsidR="00877640">
        <w:rPr>
          <w:rFonts w:ascii="Times New Roman" w:hAnsi="Times New Roman" w:cs="Times New Roman" w:hint="eastAsia"/>
          <w:sz w:val="22"/>
        </w:rPr>
        <w:t>proposed</w:t>
      </w:r>
      <w:r w:rsidR="00862D1A" w:rsidRPr="00F105B9">
        <w:rPr>
          <w:rFonts w:ascii="Times New Roman" w:hAnsi="Times New Roman" w:cs="Times New Roman"/>
          <w:sz w:val="22"/>
        </w:rPr>
        <w:t xml:space="preserve">. </w:t>
      </w:r>
    </w:p>
    <w:p w:rsidR="00376106" w:rsidRDefault="00056851">
      <w:pPr>
        <w:rPr>
          <w:rFonts w:ascii="Times New Roman" w:hAnsi="Times New Roman" w:cs="Times New Roman"/>
          <w:sz w:val="22"/>
        </w:rPr>
      </w:pPr>
      <w:r w:rsidRPr="00F105B9">
        <w:rPr>
          <w:rFonts w:ascii="Times New Roman" w:hAnsi="Times New Roman" w:cs="Times New Roman"/>
          <w:sz w:val="22"/>
        </w:rPr>
        <w:t>On</w:t>
      </w:r>
      <w:r w:rsidR="00E77094" w:rsidRPr="00F105B9">
        <w:rPr>
          <w:rFonts w:ascii="Times New Roman" w:hAnsi="Times New Roman" w:cs="Times New Roman"/>
          <w:sz w:val="22"/>
          <w:lang w:eastAsia="ko-KR"/>
        </w:rPr>
        <w:t xml:space="preserve"> one hand, </w:t>
      </w:r>
      <w:r w:rsidRPr="00F105B9">
        <w:rPr>
          <w:rFonts w:ascii="Times New Roman" w:hAnsi="Times New Roman" w:cs="Times New Roman"/>
          <w:sz w:val="22"/>
        </w:rPr>
        <w:t>per-OFDM</w:t>
      </w:r>
      <w:r w:rsidR="00725FF4" w:rsidRPr="00F105B9">
        <w:rPr>
          <w:rFonts w:ascii="Times New Roman" w:hAnsi="Times New Roman" w:cs="Times New Roman"/>
          <w:sz w:val="22"/>
        </w:rPr>
        <w:t xml:space="preserve"> symbol interleaving </w:t>
      </w:r>
      <w:r w:rsidR="004027F2" w:rsidRPr="00F105B9">
        <w:rPr>
          <w:rFonts w:ascii="Times New Roman" w:hAnsi="Times New Roman" w:cs="Times New Roman"/>
          <w:sz w:val="22"/>
        </w:rPr>
        <w:t>aims to obtain the frequency diversity gain</w:t>
      </w:r>
      <w:r w:rsidR="003A64FB" w:rsidRPr="00F105B9">
        <w:rPr>
          <w:rFonts w:ascii="Times New Roman" w:hAnsi="Times New Roman" w:cs="Times New Roman"/>
          <w:sz w:val="22"/>
        </w:rPr>
        <w:t xml:space="preserve"> only</w:t>
      </w:r>
      <w:r w:rsidR="00877640">
        <w:rPr>
          <w:rFonts w:ascii="Times New Roman" w:hAnsi="Times New Roman" w:cs="Times New Roman" w:hint="eastAsia"/>
          <w:sz w:val="22"/>
        </w:rPr>
        <w:t xml:space="preserve"> [5]</w:t>
      </w:r>
      <w:r w:rsidR="00087D75" w:rsidRPr="00F105B9">
        <w:rPr>
          <w:rFonts w:ascii="Times New Roman" w:hAnsi="Times New Roman" w:cs="Times New Roman"/>
          <w:sz w:val="22"/>
        </w:rPr>
        <w:t>.</w:t>
      </w:r>
      <w:r w:rsidR="004027F2" w:rsidRPr="00F105B9">
        <w:rPr>
          <w:rFonts w:ascii="Times New Roman" w:hAnsi="Times New Roman" w:cs="Times New Roman"/>
          <w:sz w:val="22"/>
        </w:rPr>
        <w:t xml:space="preserve"> </w:t>
      </w:r>
      <w:r w:rsidR="00877640">
        <w:rPr>
          <w:rFonts w:ascii="Times New Roman" w:hAnsi="Times New Roman" w:cs="Times New Roman" w:hint="eastAsia"/>
          <w:sz w:val="22"/>
        </w:rPr>
        <w:t>Further</w:t>
      </w:r>
      <w:r w:rsidR="004027F2" w:rsidRPr="00F105B9">
        <w:rPr>
          <w:rFonts w:ascii="Times New Roman" w:hAnsi="Times New Roman" w:cs="Times New Roman"/>
          <w:sz w:val="22"/>
        </w:rPr>
        <w:t xml:space="preserve"> performance can be gained </w:t>
      </w:r>
      <w:bookmarkStart w:id="6" w:name="OLE_LINK7"/>
      <w:bookmarkStart w:id="7" w:name="OLE_LINK8"/>
      <w:r w:rsidR="00B55580" w:rsidRPr="00F105B9">
        <w:rPr>
          <w:rFonts w:ascii="Times New Roman" w:hAnsi="Times New Roman" w:cs="Times New Roman"/>
          <w:sz w:val="22"/>
        </w:rPr>
        <w:fldChar w:fldCharType="begin"/>
      </w:r>
      <w:r w:rsidR="00F04859" w:rsidRPr="00F105B9">
        <w:rPr>
          <w:rFonts w:ascii="Times New Roman" w:hAnsi="Times New Roman" w:cs="Times New Roman"/>
          <w:sz w:val="22"/>
        </w:rPr>
        <w:instrText>HYPERLINK "app:ds:especially" \t "_self"</w:instrText>
      </w:r>
      <w:r w:rsidR="00B55580" w:rsidRPr="00F105B9">
        <w:rPr>
          <w:rFonts w:ascii="Times New Roman" w:hAnsi="Times New Roman" w:cs="Times New Roman"/>
          <w:sz w:val="22"/>
        </w:rPr>
        <w:fldChar w:fldCharType="separate"/>
      </w:r>
      <w:r w:rsidR="004027F2" w:rsidRPr="00F105B9">
        <w:rPr>
          <w:rFonts w:ascii="Times New Roman" w:hAnsi="Times New Roman" w:cs="Times New Roman"/>
          <w:sz w:val="22"/>
        </w:rPr>
        <w:t>especially</w:t>
      </w:r>
      <w:r w:rsidR="00B55580" w:rsidRPr="00F105B9">
        <w:rPr>
          <w:rFonts w:ascii="Times New Roman" w:hAnsi="Times New Roman" w:cs="Times New Roman"/>
          <w:sz w:val="22"/>
        </w:rPr>
        <w:fldChar w:fldCharType="end"/>
      </w:r>
      <w:bookmarkEnd w:id="6"/>
      <w:bookmarkEnd w:id="7"/>
      <w:r w:rsidR="004027F2" w:rsidRPr="00F105B9">
        <w:rPr>
          <w:rFonts w:ascii="Times New Roman" w:hAnsi="Times New Roman" w:cs="Times New Roman"/>
          <w:sz w:val="22"/>
        </w:rPr>
        <w:t xml:space="preserve"> for large bandwidth </w:t>
      </w:r>
      <w:r w:rsidR="003A64FB" w:rsidRPr="00F105B9">
        <w:rPr>
          <w:rFonts w:ascii="Times New Roman" w:hAnsi="Times New Roman" w:cs="Times New Roman"/>
          <w:sz w:val="22"/>
        </w:rPr>
        <w:t>scenario</w:t>
      </w:r>
      <w:r w:rsidR="004027F2" w:rsidRPr="00F105B9">
        <w:rPr>
          <w:rFonts w:ascii="Times New Roman" w:hAnsi="Times New Roman" w:cs="Times New Roman"/>
          <w:sz w:val="22"/>
        </w:rPr>
        <w:t>s</w:t>
      </w:r>
      <w:r w:rsidR="00877640">
        <w:rPr>
          <w:rFonts w:ascii="Times New Roman" w:hAnsi="Times New Roman" w:cs="Times New Roman" w:hint="eastAsia"/>
          <w:sz w:val="22"/>
        </w:rPr>
        <w:t>,</w:t>
      </w:r>
      <w:r w:rsidR="004027F2" w:rsidRPr="00F105B9">
        <w:rPr>
          <w:rFonts w:ascii="Times New Roman" w:hAnsi="Times New Roman" w:cs="Times New Roman"/>
          <w:sz w:val="22"/>
        </w:rPr>
        <w:t xml:space="preserve"> where multiple code</w:t>
      </w:r>
      <w:r w:rsidR="00A2135F">
        <w:rPr>
          <w:rFonts w:ascii="Times New Roman" w:hAnsi="Times New Roman" w:cs="Times New Roman" w:hint="eastAsia"/>
          <w:sz w:val="22"/>
        </w:rPr>
        <w:t>d</w:t>
      </w:r>
      <w:r w:rsidR="004027F2" w:rsidRPr="00F105B9">
        <w:rPr>
          <w:rFonts w:ascii="Times New Roman" w:hAnsi="Times New Roman" w:cs="Times New Roman"/>
          <w:sz w:val="22"/>
        </w:rPr>
        <w:t xml:space="preserve"> blocks can be allocated within one OFDM symbol.</w:t>
      </w:r>
      <w:r w:rsidR="00087D75" w:rsidRPr="00F105B9">
        <w:rPr>
          <w:rFonts w:ascii="Times New Roman" w:hAnsi="Times New Roman" w:cs="Times New Roman"/>
          <w:sz w:val="22"/>
        </w:rPr>
        <w:t xml:space="preserve"> </w:t>
      </w:r>
    </w:p>
    <w:p w:rsidR="00376106" w:rsidRDefault="00056851">
      <w:pPr>
        <w:rPr>
          <w:rFonts w:ascii="Times New Roman" w:hAnsi="Times New Roman" w:cs="Times New Roman"/>
          <w:sz w:val="22"/>
        </w:rPr>
      </w:pPr>
      <w:r w:rsidRPr="00F105B9">
        <w:rPr>
          <w:rFonts w:ascii="Times New Roman" w:hAnsi="Times New Roman" w:cs="Times New Roman"/>
          <w:sz w:val="22"/>
        </w:rPr>
        <w:t xml:space="preserve">On the other hand, </w:t>
      </w:r>
      <w:r w:rsidR="00087D75" w:rsidRPr="00F105B9">
        <w:rPr>
          <w:rFonts w:ascii="Times New Roman" w:hAnsi="Times New Roman" w:cs="Times New Roman"/>
          <w:sz w:val="22"/>
        </w:rPr>
        <w:t xml:space="preserve">time domain diversity would be gained by </w:t>
      </w:r>
      <w:r w:rsidR="00216CF8" w:rsidRPr="00F105B9">
        <w:rPr>
          <w:rFonts w:ascii="Times New Roman" w:hAnsi="Times New Roman" w:cs="Times New Roman"/>
          <w:sz w:val="22"/>
        </w:rPr>
        <w:t>multi-OFDM</w:t>
      </w:r>
      <w:r w:rsidR="00087D75" w:rsidRPr="00F105B9">
        <w:rPr>
          <w:rFonts w:ascii="Times New Roman" w:hAnsi="Times New Roman" w:cs="Times New Roman"/>
          <w:sz w:val="22"/>
        </w:rPr>
        <w:t xml:space="preserve"> symbol interleaving</w:t>
      </w:r>
      <w:r w:rsidR="00E816B3" w:rsidRPr="00F105B9">
        <w:rPr>
          <w:rFonts w:ascii="Times New Roman" w:hAnsi="Times New Roman" w:cs="Times New Roman"/>
          <w:sz w:val="22"/>
        </w:rPr>
        <w:t xml:space="preserve"> </w:t>
      </w:r>
      <w:hyperlink r:id="rId10" w:tgtFrame="_self" w:history="1">
        <w:r w:rsidR="00E816B3" w:rsidRPr="00F105B9">
          <w:rPr>
            <w:rFonts w:ascii="Times New Roman" w:hAnsi="Times New Roman" w:cs="Times New Roman"/>
            <w:sz w:val="22"/>
          </w:rPr>
          <w:t>especially</w:t>
        </w:r>
      </w:hyperlink>
      <w:r w:rsidR="00E816B3" w:rsidRPr="00F105B9">
        <w:rPr>
          <w:rFonts w:ascii="Times New Roman" w:hAnsi="Times New Roman" w:cs="Times New Roman"/>
          <w:sz w:val="22"/>
        </w:rPr>
        <w:t xml:space="preserve"> in the high </w:t>
      </w:r>
      <w:bookmarkStart w:id="8" w:name="OLE_LINK5"/>
      <w:bookmarkStart w:id="9" w:name="OLE_LINK6"/>
      <w:r w:rsidR="00E816B3" w:rsidRPr="00F105B9">
        <w:rPr>
          <w:rFonts w:ascii="Times New Roman" w:hAnsi="Times New Roman" w:cs="Times New Roman"/>
          <w:sz w:val="22"/>
        </w:rPr>
        <w:t>Doppler</w:t>
      </w:r>
      <w:bookmarkEnd w:id="8"/>
      <w:bookmarkEnd w:id="9"/>
      <w:r w:rsidR="00E816B3" w:rsidRPr="00F105B9">
        <w:rPr>
          <w:rFonts w:ascii="Times New Roman" w:hAnsi="Times New Roman" w:cs="Times New Roman"/>
          <w:sz w:val="22"/>
        </w:rPr>
        <w:t xml:space="preserve"> </w:t>
      </w:r>
      <w:bookmarkStart w:id="10" w:name="OLE_LINK3"/>
      <w:bookmarkStart w:id="11" w:name="OLE_LINK4"/>
      <w:r w:rsidR="00E816B3" w:rsidRPr="00F105B9">
        <w:rPr>
          <w:rFonts w:ascii="Times New Roman" w:hAnsi="Times New Roman" w:cs="Times New Roman"/>
          <w:sz w:val="22"/>
        </w:rPr>
        <w:t>scenarios</w:t>
      </w:r>
      <w:bookmarkEnd w:id="10"/>
      <w:bookmarkEnd w:id="11"/>
      <w:r w:rsidR="00877640">
        <w:rPr>
          <w:rFonts w:ascii="Times New Roman" w:hAnsi="Times New Roman" w:cs="Times New Roman" w:hint="eastAsia"/>
          <w:sz w:val="22"/>
        </w:rPr>
        <w:t xml:space="preserve"> [5]</w:t>
      </w:r>
      <w:r w:rsidR="00087D75" w:rsidRPr="00F105B9">
        <w:rPr>
          <w:rFonts w:ascii="Times New Roman" w:hAnsi="Times New Roman" w:cs="Times New Roman"/>
          <w:sz w:val="22"/>
        </w:rPr>
        <w:t xml:space="preserve">. However, </w:t>
      </w:r>
      <w:r w:rsidR="00877640">
        <w:rPr>
          <w:rFonts w:ascii="Times New Roman" w:hAnsi="Times New Roman" w:cs="Times New Roman" w:hint="eastAsia"/>
          <w:sz w:val="22"/>
        </w:rPr>
        <w:t>in</w:t>
      </w:r>
      <w:r w:rsidR="00877640" w:rsidRPr="00F105B9">
        <w:rPr>
          <w:rFonts w:ascii="Times New Roman" w:hAnsi="Times New Roman" w:cs="Times New Roman"/>
          <w:sz w:val="22"/>
        </w:rPr>
        <w:t xml:space="preserve"> </w:t>
      </w:r>
      <w:r w:rsidR="00643DAD" w:rsidRPr="00F105B9">
        <w:rPr>
          <w:rFonts w:ascii="Times New Roman" w:hAnsi="Times New Roman" w:cs="Times New Roman"/>
          <w:sz w:val="22"/>
        </w:rPr>
        <w:t>such</w:t>
      </w:r>
      <w:r w:rsidR="00573001" w:rsidRPr="00F105B9">
        <w:rPr>
          <w:rFonts w:ascii="Times New Roman" w:hAnsi="Times New Roman" w:cs="Times New Roman"/>
          <w:sz w:val="22"/>
        </w:rPr>
        <w:t xml:space="preserve"> </w:t>
      </w:r>
      <w:r w:rsidR="00643DAD" w:rsidRPr="00F105B9">
        <w:rPr>
          <w:rFonts w:ascii="Times New Roman" w:hAnsi="Times New Roman" w:cs="Times New Roman"/>
          <w:sz w:val="22"/>
        </w:rPr>
        <w:t>scenarios</w:t>
      </w:r>
      <w:r w:rsidR="00573001" w:rsidRPr="00F105B9">
        <w:rPr>
          <w:rFonts w:ascii="Times New Roman" w:hAnsi="Times New Roman" w:cs="Times New Roman"/>
          <w:sz w:val="22"/>
        </w:rPr>
        <w:t xml:space="preserve">, </w:t>
      </w:r>
      <w:r w:rsidR="006F71FA" w:rsidRPr="00F105B9">
        <w:rPr>
          <w:rFonts w:ascii="Times New Roman" w:hAnsi="Times New Roman" w:cs="Times New Roman"/>
          <w:sz w:val="22"/>
        </w:rPr>
        <w:t xml:space="preserve">imperfect channel estimation would </w:t>
      </w:r>
      <w:r w:rsidR="00643DAD" w:rsidRPr="00F105B9">
        <w:rPr>
          <w:rFonts w:ascii="Times New Roman" w:hAnsi="Times New Roman" w:cs="Times New Roman"/>
          <w:sz w:val="22"/>
        </w:rPr>
        <w:t xml:space="preserve">be </w:t>
      </w:r>
      <w:r w:rsidR="00CF1494" w:rsidRPr="00F105B9">
        <w:rPr>
          <w:rFonts w:ascii="Times New Roman" w:hAnsi="Times New Roman" w:cs="Times New Roman"/>
          <w:sz w:val="22"/>
        </w:rPr>
        <w:t>a</w:t>
      </w:r>
      <w:r w:rsidR="00643DAD" w:rsidRPr="00F105B9">
        <w:rPr>
          <w:rFonts w:ascii="Times New Roman" w:hAnsi="Times New Roman" w:cs="Times New Roman"/>
          <w:sz w:val="22"/>
        </w:rPr>
        <w:t xml:space="preserve"> negative factor</w:t>
      </w:r>
      <w:r w:rsidR="00877640">
        <w:rPr>
          <w:rFonts w:ascii="Times New Roman" w:hAnsi="Times New Roman" w:cs="Times New Roman" w:hint="eastAsia"/>
          <w:sz w:val="22"/>
        </w:rPr>
        <w:t xml:space="preserve"> to</w:t>
      </w:r>
      <w:r w:rsidR="007E0DF6" w:rsidRPr="00F105B9">
        <w:rPr>
          <w:rFonts w:ascii="Times New Roman" w:hAnsi="Times New Roman" w:cs="Times New Roman"/>
          <w:sz w:val="22"/>
        </w:rPr>
        <w:t xml:space="preserve"> </w:t>
      </w:r>
      <w:r w:rsidR="00D27F7D">
        <w:rPr>
          <w:rFonts w:ascii="Times New Roman" w:hAnsi="Times New Roman" w:cs="Times New Roman" w:hint="eastAsia"/>
          <w:sz w:val="22"/>
        </w:rPr>
        <w:t>reduce</w:t>
      </w:r>
      <w:r w:rsidR="006F71FA" w:rsidRPr="00F105B9">
        <w:rPr>
          <w:rFonts w:ascii="Times New Roman" w:hAnsi="Times New Roman" w:cs="Times New Roman"/>
          <w:sz w:val="22"/>
        </w:rPr>
        <w:t xml:space="preserve"> the performance gains.</w:t>
      </w:r>
      <w:r w:rsidR="00C20932" w:rsidRPr="000B05D7">
        <w:rPr>
          <w:rFonts w:ascii="Times New Roman" w:hAnsi="Times New Roman" w:cs="Times New Roman"/>
          <w:sz w:val="22"/>
        </w:rPr>
        <w:t xml:space="preserve"> </w:t>
      </w:r>
    </w:p>
    <w:p w:rsidR="00376106" w:rsidRDefault="00BF6988">
      <w:pPr>
        <w:rPr>
          <w:rFonts w:ascii="Times New Roman" w:hAnsi="Times New Roman" w:cs="Times New Roman"/>
          <w:sz w:val="22"/>
        </w:rPr>
      </w:pPr>
      <w:r w:rsidRPr="00F105B9">
        <w:rPr>
          <w:rFonts w:ascii="Times New Roman" w:hAnsi="Times New Roman" w:cs="Times New Roman" w:hint="eastAsia"/>
          <w:sz w:val="22"/>
        </w:rPr>
        <w:t>In our opinion</w:t>
      </w:r>
      <w:r w:rsidR="00D27F7D">
        <w:rPr>
          <w:rFonts w:ascii="Times New Roman" w:hAnsi="Times New Roman" w:cs="Times New Roman" w:hint="eastAsia"/>
          <w:sz w:val="22"/>
        </w:rPr>
        <w:t>s</w:t>
      </w:r>
      <w:r w:rsidR="00176425" w:rsidRPr="00F105B9">
        <w:rPr>
          <w:rFonts w:ascii="Times New Roman" w:hAnsi="Times New Roman" w:cs="Times New Roman"/>
          <w:sz w:val="22"/>
        </w:rPr>
        <w:t xml:space="preserve">, whether the per-OFDM symbol interleaving or </w:t>
      </w:r>
      <w:bookmarkStart w:id="12" w:name="OLE_LINK12"/>
      <w:bookmarkStart w:id="13" w:name="OLE_LINK13"/>
      <w:r w:rsidR="00176425" w:rsidRPr="00F105B9">
        <w:rPr>
          <w:rFonts w:ascii="Times New Roman" w:hAnsi="Times New Roman" w:cs="Times New Roman"/>
          <w:sz w:val="22"/>
        </w:rPr>
        <w:t>multi-OFDM symbol interleaving</w:t>
      </w:r>
      <w:bookmarkEnd w:id="12"/>
      <w:bookmarkEnd w:id="13"/>
      <w:r w:rsidR="00176425" w:rsidRPr="00F105B9">
        <w:rPr>
          <w:rFonts w:ascii="Times New Roman" w:hAnsi="Times New Roman" w:cs="Times New Roman"/>
          <w:sz w:val="22"/>
        </w:rPr>
        <w:t xml:space="preserve"> is adopted, a lot of standardization work is needed.</w:t>
      </w:r>
      <w:r w:rsidR="00D72D6F" w:rsidRPr="00F105B9">
        <w:rPr>
          <w:rFonts w:ascii="Times New Roman" w:hAnsi="Times New Roman" w:cs="Times New Roman"/>
          <w:sz w:val="22"/>
        </w:rPr>
        <w:t xml:space="preserve"> </w:t>
      </w:r>
      <w:r w:rsidR="00176425" w:rsidRPr="00F105B9">
        <w:rPr>
          <w:rFonts w:ascii="Times New Roman" w:hAnsi="Times New Roman" w:cs="Times New Roman"/>
          <w:sz w:val="22"/>
        </w:rPr>
        <w:t xml:space="preserve">For example, </w:t>
      </w:r>
      <w:r w:rsidR="00D72D6F" w:rsidRPr="00F105B9">
        <w:rPr>
          <w:rFonts w:ascii="Times New Roman" w:hAnsi="Times New Roman" w:cs="Times New Roman"/>
          <w:sz w:val="22"/>
        </w:rPr>
        <w:t xml:space="preserve">the value of K should be selected properly for the </w:t>
      </w:r>
      <w:r w:rsidR="00D57AC8" w:rsidRPr="00F105B9">
        <w:rPr>
          <w:rFonts w:ascii="Times New Roman" w:hAnsi="Times New Roman" w:cs="Times New Roman"/>
          <w:sz w:val="22"/>
        </w:rPr>
        <w:t>K-subcarrier per-OFDM symbol interleaving</w:t>
      </w:r>
      <w:r w:rsidR="00D27F7D">
        <w:rPr>
          <w:rFonts w:ascii="Times New Roman" w:hAnsi="Times New Roman" w:cs="Times New Roman" w:hint="eastAsia"/>
          <w:sz w:val="22"/>
        </w:rPr>
        <w:t xml:space="preserve"> [5]</w:t>
      </w:r>
      <w:r w:rsidR="00D57AC8" w:rsidRPr="00F105B9">
        <w:rPr>
          <w:rFonts w:ascii="Times New Roman" w:hAnsi="Times New Roman" w:cs="Times New Roman"/>
          <w:sz w:val="22"/>
        </w:rPr>
        <w:t xml:space="preserve">. </w:t>
      </w:r>
      <w:r w:rsidR="00BB675A" w:rsidRPr="00F105B9">
        <w:rPr>
          <w:rFonts w:ascii="Times New Roman" w:hAnsi="Times New Roman" w:cs="Times New Roman"/>
          <w:sz w:val="22"/>
        </w:rPr>
        <w:t xml:space="preserve"> </w:t>
      </w:r>
      <w:r w:rsidR="00A901CC" w:rsidRPr="00F105B9">
        <w:rPr>
          <w:rFonts w:ascii="Times New Roman" w:hAnsi="Times New Roman" w:cs="Times New Roman" w:hint="eastAsia"/>
          <w:sz w:val="22"/>
        </w:rPr>
        <w:lastRenderedPageBreak/>
        <w:t>Meanwhil</w:t>
      </w:r>
      <w:r w:rsidR="00BB675A" w:rsidRPr="00F105B9">
        <w:rPr>
          <w:rFonts w:ascii="Times New Roman" w:hAnsi="Times New Roman" w:cs="Times New Roman"/>
          <w:sz w:val="22"/>
        </w:rPr>
        <w:t>e, for multi-OFDM symbol interleaving, a suitable number of OFD</w:t>
      </w:r>
      <w:r w:rsidR="00A71209" w:rsidRPr="00F105B9">
        <w:rPr>
          <w:rFonts w:ascii="Times New Roman" w:hAnsi="Times New Roman" w:cs="Times New Roman"/>
          <w:sz w:val="22"/>
        </w:rPr>
        <w:t xml:space="preserve">M symbol should be decided </w:t>
      </w:r>
      <w:r w:rsidR="00A71209" w:rsidRPr="00F105B9">
        <w:rPr>
          <w:rFonts w:ascii="Times New Roman" w:hAnsi="Times New Roman" w:cs="Times New Roman" w:hint="eastAsia"/>
          <w:sz w:val="22"/>
        </w:rPr>
        <w:t xml:space="preserve">not only </w:t>
      </w:r>
      <w:r w:rsidR="00D27F7D">
        <w:rPr>
          <w:rFonts w:ascii="Times New Roman" w:hAnsi="Times New Roman" w:cs="Times New Roman" w:hint="eastAsia"/>
          <w:sz w:val="22"/>
        </w:rPr>
        <w:t xml:space="preserve">for </w:t>
      </w:r>
      <w:r w:rsidR="00BB675A" w:rsidRPr="00F105B9">
        <w:rPr>
          <w:rFonts w:ascii="Times New Roman" w:hAnsi="Times New Roman" w:cs="Times New Roman"/>
          <w:sz w:val="22"/>
        </w:rPr>
        <w:t xml:space="preserve">considering the relationship between </w:t>
      </w:r>
      <w:r w:rsidR="00D27F7D">
        <w:rPr>
          <w:rFonts w:ascii="Times New Roman" w:hAnsi="Times New Roman" w:cs="Times New Roman" w:hint="eastAsia"/>
          <w:sz w:val="22"/>
        </w:rPr>
        <w:t xml:space="preserve">the </w:t>
      </w:r>
      <w:r w:rsidR="00BB675A" w:rsidRPr="00F105B9">
        <w:rPr>
          <w:rFonts w:ascii="Times New Roman" w:hAnsi="Times New Roman" w:cs="Times New Roman"/>
          <w:sz w:val="22"/>
        </w:rPr>
        <w:t>diversity gain</w:t>
      </w:r>
      <w:r w:rsidR="00D27F7D">
        <w:rPr>
          <w:rFonts w:ascii="Times New Roman" w:hAnsi="Times New Roman" w:cs="Times New Roman" w:hint="eastAsia"/>
          <w:sz w:val="22"/>
        </w:rPr>
        <w:t>s</w:t>
      </w:r>
      <w:r w:rsidR="00BB675A" w:rsidRPr="00F105B9">
        <w:rPr>
          <w:rFonts w:ascii="Times New Roman" w:hAnsi="Times New Roman" w:cs="Times New Roman"/>
          <w:sz w:val="22"/>
        </w:rPr>
        <w:t xml:space="preserve"> and </w:t>
      </w:r>
      <w:r w:rsidR="00D27F7D">
        <w:rPr>
          <w:rFonts w:ascii="Times New Roman" w:hAnsi="Times New Roman" w:cs="Times New Roman" w:hint="eastAsia"/>
          <w:sz w:val="22"/>
        </w:rPr>
        <w:t xml:space="preserve">the </w:t>
      </w:r>
      <w:r w:rsidR="00BB675A" w:rsidRPr="00F105B9">
        <w:rPr>
          <w:rFonts w:ascii="Times New Roman" w:hAnsi="Times New Roman" w:cs="Times New Roman"/>
          <w:sz w:val="22"/>
        </w:rPr>
        <w:t>coherent time</w:t>
      </w:r>
      <w:r w:rsidR="00D27F7D">
        <w:rPr>
          <w:rFonts w:ascii="Times New Roman" w:hAnsi="Times New Roman" w:cs="Times New Roman" w:hint="eastAsia"/>
          <w:sz w:val="22"/>
        </w:rPr>
        <w:t>,</w:t>
      </w:r>
      <w:r w:rsidR="00BB675A" w:rsidRPr="00F105B9">
        <w:rPr>
          <w:rFonts w:ascii="Times New Roman" w:hAnsi="Times New Roman" w:cs="Times New Roman"/>
          <w:sz w:val="22"/>
        </w:rPr>
        <w:t xml:space="preserve"> </w:t>
      </w:r>
      <w:r w:rsidR="00A71209" w:rsidRPr="00F105B9">
        <w:rPr>
          <w:rFonts w:ascii="Times New Roman" w:hAnsi="Times New Roman" w:cs="Times New Roman" w:hint="eastAsia"/>
          <w:sz w:val="22"/>
        </w:rPr>
        <w:t>but</w:t>
      </w:r>
      <w:r w:rsidR="00643DAD" w:rsidRPr="00F105B9">
        <w:rPr>
          <w:rFonts w:ascii="Times New Roman" w:hAnsi="Times New Roman" w:cs="Times New Roman" w:hint="eastAsia"/>
          <w:sz w:val="22"/>
        </w:rPr>
        <w:t xml:space="preserve"> also</w:t>
      </w:r>
      <w:r w:rsidR="00BB675A" w:rsidRPr="00F105B9">
        <w:rPr>
          <w:rFonts w:ascii="Times New Roman" w:hAnsi="Times New Roman" w:cs="Times New Roman"/>
          <w:sz w:val="22"/>
        </w:rPr>
        <w:t xml:space="preserve"> </w:t>
      </w:r>
      <w:r w:rsidR="00D27F7D">
        <w:rPr>
          <w:rFonts w:ascii="Times New Roman" w:hAnsi="Times New Roman" w:cs="Times New Roman" w:hint="eastAsia"/>
          <w:sz w:val="22"/>
        </w:rPr>
        <w:t xml:space="preserve">for </w:t>
      </w:r>
      <w:r w:rsidR="00BB675A" w:rsidRPr="00F105B9">
        <w:rPr>
          <w:rFonts w:ascii="Times New Roman" w:hAnsi="Times New Roman" w:cs="Times New Roman"/>
          <w:sz w:val="22"/>
        </w:rPr>
        <w:t>the decoding latency</w:t>
      </w:r>
      <w:r w:rsidR="00D27F7D" w:rsidRPr="00EA2CD4">
        <w:rPr>
          <w:rFonts w:ascii="Times New Roman" w:hAnsi="Times New Roman" w:cs="Times New Roman" w:hint="eastAsia"/>
          <w:sz w:val="22"/>
        </w:rPr>
        <w:t xml:space="preserve"> [3]</w:t>
      </w:r>
      <w:r w:rsidR="00BB675A" w:rsidRPr="00F105B9">
        <w:rPr>
          <w:rFonts w:ascii="Times New Roman" w:hAnsi="Times New Roman" w:cs="Times New Roman"/>
          <w:sz w:val="22"/>
        </w:rPr>
        <w:t>.</w:t>
      </w:r>
      <w:r w:rsidR="00FF1031" w:rsidRPr="00F105B9">
        <w:rPr>
          <w:rFonts w:ascii="Times New Roman" w:hAnsi="Times New Roman" w:cs="Times New Roman"/>
          <w:sz w:val="22"/>
        </w:rPr>
        <w:t xml:space="preserve"> </w:t>
      </w:r>
    </w:p>
    <w:p w:rsidR="00474F68" w:rsidRPr="00176425" w:rsidRDefault="00FA039C" w:rsidP="002B0326">
      <w:pPr>
        <w:spacing w:before="120"/>
        <w:rPr>
          <w:rFonts w:ascii="Calibri" w:eastAsia="宋体" w:hAnsi="Calibri" w:cs="Times New Roman"/>
          <w:b/>
          <w:i/>
        </w:rPr>
      </w:pPr>
      <w:r w:rsidRPr="00046F66">
        <w:rPr>
          <w:rFonts w:ascii="Calibri" w:eastAsia="宋体" w:hAnsi="Calibri" w:cs="Times New Roman"/>
          <w:b/>
          <w:i/>
        </w:rPr>
        <w:t xml:space="preserve">Proposal </w:t>
      </w:r>
      <w:r w:rsidR="000B4A24">
        <w:rPr>
          <w:rFonts w:ascii="Calibri" w:eastAsia="宋体" w:hAnsi="Calibri" w:cs="Times New Roman" w:hint="eastAsia"/>
          <w:b/>
          <w:i/>
        </w:rPr>
        <w:t>2</w:t>
      </w:r>
      <w:r w:rsidRPr="00046F66">
        <w:rPr>
          <w:rFonts w:ascii="Calibri" w:eastAsia="宋体" w:hAnsi="Calibri" w:cs="Times New Roman"/>
          <w:b/>
          <w:i/>
        </w:rPr>
        <w:t xml:space="preserve">: </w:t>
      </w:r>
      <w:r w:rsidR="00505A76">
        <w:rPr>
          <w:rFonts w:ascii="Calibri" w:eastAsia="宋体" w:hAnsi="Calibri" w:cs="Times New Roman" w:hint="eastAsia"/>
          <w:b/>
          <w:i/>
        </w:rPr>
        <w:t>P</w:t>
      </w:r>
      <w:r w:rsidR="00204465" w:rsidRPr="00204465">
        <w:rPr>
          <w:rFonts w:ascii="Calibri" w:eastAsia="宋体" w:hAnsi="Calibri" w:cs="Times New Roman" w:hint="eastAsia"/>
          <w:b/>
          <w:i/>
        </w:rPr>
        <w:t>er-OFDM symbol interleaving</w:t>
      </w:r>
      <w:r w:rsidR="00204465" w:rsidRPr="00046F66">
        <w:rPr>
          <w:rFonts w:ascii="Calibri" w:eastAsia="宋体" w:hAnsi="Calibri" w:cs="Times New Roman"/>
          <w:b/>
          <w:i/>
        </w:rPr>
        <w:t xml:space="preserve"> </w:t>
      </w:r>
      <w:r w:rsidR="00204465">
        <w:rPr>
          <w:rFonts w:ascii="Calibri" w:eastAsia="宋体" w:hAnsi="Calibri" w:cs="Times New Roman" w:hint="eastAsia"/>
          <w:b/>
          <w:i/>
        </w:rPr>
        <w:t xml:space="preserve">should be </w:t>
      </w:r>
      <w:r w:rsidRPr="00046F66">
        <w:rPr>
          <w:rFonts w:ascii="Calibri" w:eastAsia="宋体" w:hAnsi="Calibri" w:cs="Times New Roman"/>
          <w:b/>
          <w:i/>
        </w:rPr>
        <w:t>supported</w:t>
      </w:r>
      <w:r w:rsidR="00204465">
        <w:rPr>
          <w:rFonts w:ascii="Calibri" w:eastAsia="宋体" w:hAnsi="Calibri" w:cs="Times New Roman" w:hint="eastAsia"/>
          <w:b/>
          <w:i/>
        </w:rPr>
        <w:t xml:space="preserve"> </w:t>
      </w:r>
      <w:r w:rsidRPr="00046F66">
        <w:rPr>
          <w:rFonts w:ascii="Calibri" w:eastAsia="宋体" w:hAnsi="Calibri" w:cs="Times New Roman"/>
          <w:b/>
          <w:i/>
        </w:rPr>
        <w:t>for NR.</w:t>
      </w:r>
    </w:p>
    <w:p w:rsidR="00BD0C39" w:rsidRDefault="00937D01" w:rsidP="00CA41ED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Conclusions</w:t>
      </w:r>
    </w:p>
    <w:p w:rsidR="00503879" w:rsidRPr="00140F8C" w:rsidRDefault="00A21B59" w:rsidP="00503879">
      <w:pPr>
        <w:rPr>
          <w:rFonts w:ascii="Times New Roman" w:hAnsi="Times New Roman" w:cs="Times New Roman"/>
          <w:sz w:val="22"/>
        </w:rPr>
      </w:pPr>
      <w:r w:rsidRPr="00140F8C">
        <w:rPr>
          <w:rFonts w:ascii="Times New Roman" w:hAnsi="Times New Roman" w:cs="Times New Roman"/>
          <w:sz w:val="22"/>
        </w:rPr>
        <w:t>In this contribution, we have the following proposals:</w:t>
      </w:r>
    </w:p>
    <w:p w:rsidR="006E2FFB" w:rsidRPr="008D249D" w:rsidRDefault="006E2FFB" w:rsidP="006E2FFB">
      <w:pPr>
        <w:rPr>
          <w:b/>
          <w:i/>
        </w:rPr>
      </w:pPr>
      <w:r w:rsidRPr="00581D7C">
        <w:rPr>
          <w:rFonts w:ascii="Calibri" w:eastAsia="宋体" w:hAnsi="Calibri" w:cs="Times New Roman"/>
          <w:b/>
          <w:i/>
        </w:rPr>
        <w:t xml:space="preserve">Proposal </w:t>
      </w:r>
      <w:r w:rsidR="000B4A24">
        <w:rPr>
          <w:rFonts w:ascii="Calibri" w:eastAsia="宋体" w:hAnsi="Calibri" w:cs="Times New Roman" w:hint="eastAsia"/>
          <w:b/>
          <w:i/>
        </w:rPr>
        <w:t>1</w:t>
      </w:r>
      <w:r w:rsidRPr="00581D7C">
        <w:rPr>
          <w:rFonts w:ascii="Calibri" w:eastAsia="宋体" w:hAnsi="Calibri" w:cs="Times New Roman"/>
          <w:b/>
          <w:i/>
        </w:rPr>
        <w:t>:</w:t>
      </w:r>
      <w:r w:rsidRPr="00581D7C">
        <w:rPr>
          <w:rFonts w:ascii="Calibri" w:eastAsia="宋体" w:hAnsi="Calibri" w:cs="Times New Roman"/>
          <w:i/>
        </w:rPr>
        <w:t xml:space="preserve"> </w:t>
      </w:r>
      <w:r w:rsidRPr="00581D7C">
        <w:rPr>
          <w:rFonts w:ascii="Calibri" w:eastAsia="宋体" w:hAnsi="Calibri" w:cs="Times New Roman"/>
          <w:b/>
          <w:i/>
        </w:rPr>
        <w:t>The mapping order of “layer</w:t>
      </w:r>
      <w:r w:rsidRPr="00581D7C">
        <w:rPr>
          <w:rFonts w:ascii="Calibri" w:eastAsia="宋体" w:hAnsi="Calibri" w:cs="Times New Roman"/>
          <w:b/>
          <w:i/>
        </w:rPr>
        <w:sym w:font="Wingdings" w:char="F0E0"/>
      </w:r>
      <w:r>
        <w:rPr>
          <w:rFonts w:ascii="Calibri" w:eastAsia="宋体" w:hAnsi="Calibri" w:cs="Times New Roman" w:hint="eastAsia"/>
          <w:b/>
          <w:i/>
        </w:rPr>
        <w:t>time</w:t>
      </w:r>
      <w:r w:rsidRPr="00581D7C">
        <w:rPr>
          <w:rFonts w:ascii="Calibri" w:eastAsia="宋体" w:hAnsi="Calibri" w:cs="Times New Roman"/>
          <w:b/>
          <w:i/>
        </w:rPr>
        <w:t xml:space="preserve"> </w:t>
      </w:r>
      <w:r w:rsidRPr="00581D7C">
        <w:rPr>
          <w:rFonts w:ascii="Calibri" w:eastAsia="宋体" w:hAnsi="Calibri" w:cs="Times New Roman"/>
          <w:b/>
          <w:i/>
        </w:rPr>
        <w:sym w:font="Wingdings" w:char="F0E0"/>
      </w:r>
      <w:r w:rsidRPr="0090253F">
        <w:rPr>
          <w:rFonts w:ascii="Calibri" w:eastAsia="宋体" w:hAnsi="Calibri" w:cs="Times New Roman"/>
          <w:b/>
          <w:i/>
        </w:rPr>
        <w:t xml:space="preserve"> </w:t>
      </w:r>
      <w:r>
        <w:rPr>
          <w:rFonts w:ascii="Calibri" w:eastAsia="宋体" w:hAnsi="Calibri" w:cs="Times New Roman" w:hint="eastAsia"/>
          <w:b/>
          <w:i/>
        </w:rPr>
        <w:t>frequency</w:t>
      </w:r>
      <w:r>
        <w:rPr>
          <w:rFonts w:ascii="Calibri" w:eastAsia="宋体" w:hAnsi="Calibri" w:cs="Times New Roman"/>
          <w:b/>
          <w:i/>
        </w:rPr>
        <w:t xml:space="preserve">” should </w:t>
      </w:r>
      <w:r w:rsidRPr="00581D7C">
        <w:rPr>
          <w:rFonts w:ascii="Calibri" w:eastAsia="宋体" w:hAnsi="Calibri" w:cs="Times New Roman"/>
          <w:b/>
          <w:i/>
        </w:rPr>
        <w:t>be supported in</w:t>
      </w:r>
      <w:r>
        <w:rPr>
          <w:rFonts w:ascii="Calibri" w:eastAsia="宋体" w:hAnsi="Calibri" w:cs="Times New Roman" w:hint="eastAsia"/>
          <w:b/>
          <w:i/>
        </w:rPr>
        <w:t xml:space="preserve"> high speed scenario in</w:t>
      </w:r>
      <w:r w:rsidRPr="00581D7C">
        <w:rPr>
          <w:rFonts w:ascii="Calibri" w:eastAsia="宋体" w:hAnsi="Calibri" w:cs="Times New Roman"/>
          <w:b/>
          <w:i/>
        </w:rPr>
        <w:t xml:space="preserve"> NR</w:t>
      </w:r>
      <w:r>
        <w:rPr>
          <w:rFonts w:ascii="Calibri" w:eastAsia="宋体" w:hAnsi="Calibri" w:cs="Times New Roman" w:hint="eastAsia"/>
          <w:b/>
          <w:i/>
        </w:rPr>
        <w:t>.</w:t>
      </w:r>
    </w:p>
    <w:p w:rsidR="00A21B59" w:rsidRPr="00043DC1" w:rsidRDefault="006E2FFB" w:rsidP="00043DC1">
      <w:pPr>
        <w:spacing w:before="120"/>
        <w:rPr>
          <w:rFonts w:ascii="Calibri" w:eastAsia="宋体" w:hAnsi="Calibri" w:cs="Times New Roman"/>
          <w:b/>
          <w:i/>
        </w:rPr>
      </w:pPr>
      <w:r w:rsidRPr="00046F66">
        <w:rPr>
          <w:rFonts w:ascii="Calibri" w:eastAsia="宋体" w:hAnsi="Calibri" w:cs="Times New Roman"/>
          <w:b/>
          <w:i/>
        </w:rPr>
        <w:t xml:space="preserve">Proposal </w:t>
      </w:r>
      <w:r w:rsidR="000B4A24">
        <w:rPr>
          <w:rFonts w:ascii="Calibri" w:eastAsia="宋体" w:hAnsi="Calibri" w:cs="Times New Roman" w:hint="eastAsia"/>
          <w:b/>
          <w:i/>
        </w:rPr>
        <w:t>2</w:t>
      </w:r>
      <w:r w:rsidRPr="00046F66">
        <w:rPr>
          <w:rFonts w:ascii="Calibri" w:eastAsia="宋体" w:hAnsi="Calibri" w:cs="Times New Roman"/>
          <w:b/>
          <w:i/>
        </w:rPr>
        <w:t xml:space="preserve">: </w:t>
      </w:r>
      <w:r>
        <w:rPr>
          <w:rFonts w:ascii="Calibri" w:eastAsia="宋体" w:hAnsi="Calibri" w:cs="Times New Roman" w:hint="eastAsia"/>
          <w:b/>
          <w:i/>
        </w:rPr>
        <w:t>P</w:t>
      </w:r>
      <w:r w:rsidRPr="00204465">
        <w:rPr>
          <w:rFonts w:ascii="Calibri" w:eastAsia="宋体" w:hAnsi="Calibri" w:cs="Times New Roman" w:hint="eastAsia"/>
          <w:b/>
          <w:i/>
        </w:rPr>
        <w:t>er-OFDM symbol interleaving</w:t>
      </w:r>
      <w:r w:rsidRPr="00046F66">
        <w:rPr>
          <w:rFonts w:ascii="Calibri" w:eastAsia="宋体" w:hAnsi="Calibri" w:cs="Times New Roman"/>
          <w:b/>
          <w:i/>
        </w:rPr>
        <w:t xml:space="preserve"> </w:t>
      </w:r>
      <w:r>
        <w:rPr>
          <w:rFonts w:ascii="Calibri" w:eastAsia="宋体" w:hAnsi="Calibri" w:cs="Times New Roman" w:hint="eastAsia"/>
          <w:b/>
          <w:i/>
        </w:rPr>
        <w:t xml:space="preserve">should be </w:t>
      </w:r>
      <w:r w:rsidRPr="00046F66">
        <w:rPr>
          <w:rFonts w:ascii="Calibri" w:eastAsia="宋体" w:hAnsi="Calibri" w:cs="Times New Roman"/>
          <w:b/>
          <w:i/>
        </w:rPr>
        <w:t>supported</w:t>
      </w:r>
      <w:r>
        <w:rPr>
          <w:rFonts w:ascii="Calibri" w:eastAsia="宋体" w:hAnsi="Calibri" w:cs="Times New Roman" w:hint="eastAsia"/>
          <w:b/>
          <w:i/>
        </w:rPr>
        <w:t xml:space="preserve"> </w:t>
      </w:r>
      <w:r w:rsidRPr="00046F66">
        <w:rPr>
          <w:rFonts w:ascii="Calibri" w:eastAsia="宋体" w:hAnsi="Calibri" w:cs="Times New Roman"/>
          <w:b/>
          <w:i/>
        </w:rPr>
        <w:t>for NR.</w:t>
      </w:r>
    </w:p>
    <w:p w:rsidR="00937D01" w:rsidRPr="00CA41ED" w:rsidRDefault="00937D01" w:rsidP="00CA41ED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Reference</w:t>
      </w:r>
    </w:p>
    <w:p w:rsidR="00A779C3" w:rsidRPr="00140F8C" w:rsidRDefault="00A779C3" w:rsidP="00140F8C">
      <w:pPr>
        <w:widowControl/>
        <w:numPr>
          <w:ilvl w:val="0"/>
          <w:numId w:val="9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14" w:name="_Ref458777829"/>
      <w:r w:rsidRPr="00140F8C">
        <w:rPr>
          <w:rFonts w:ascii="Times New Roman" w:hAnsi="Times New Roman" w:cs="Times New Roman"/>
          <w:sz w:val="20"/>
          <w:szCs w:val="20"/>
        </w:rPr>
        <w:t xml:space="preserve">3GPP </w:t>
      </w:r>
      <w:r w:rsidR="00ED7C16" w:rsidRPr="00140F8C">
        <w:rPr>
          <w:rFonts w:ascii="Times New Roman" w:hAnsi="Times New Roman" w:cs="Times New Roman"/>
          <w:sz w:val="20"/>
          <w:szCs w:val="20"/>
        </w:rPr>
        <w:t xml:space="preserve">RAN1#89 </w:t>
      </w:r>
      <w:r w:rsidRPr="00140F8C">
        <w:rPr>
          <w:rFonts w:ascii="Times New Roman" w:hAnsi="Times New Roman" w:cs="Times New Roman"/>
          <w:sz w:val="20"/>
          <w:szCs w:val="20"/>
        </w:rPr>
        <w:t>Chairman’s notes.</w:t>
      </w:r>
      <w:bookmarkEnd w:id="14"/>
    </w:p>
    <w:p w:rsidR="00ED7C16" w:rsidRDefault="00A779C3" w:rsidP="00140F8C">
      <w:pPr>
        <w:widowControl/>
        <w:numPr>
          <w:ilvl w:val="0"/>
          <w:numId w:val="9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15" w:name="_Ref487448855"/>
      <w:r w:rsidRPr="00140F8C">
        <w:rPr>
          <w:rFonts w:ascii="Times New Roman" w:hAnsi="Times New Roman" w:cs="Times New Roman"/>
          <w:sz w:val="20"/>
          <w:szCs w:val="20"/>
        </w:rPr>
        <w:t xml:space="preserve">3GPP </w:t>
      </w:r>
      <w:r w:rsidR="00ED7C16" w:rsidRPr="00140F8C">
        <w:rPr>
          <w:rFonts w:ascii="Times New Roman" w:hAnsi="Times New Roman" w:cs="Times New Roman"/>
          <w:sz w:val="20"/>
          <w:szCs w:val="20"/>
        </w:rPr>
        <w:t xml:space="preserve">RAN1 </w:t>
      </w:r>
      <w:r w:rsidR="00C234AE" w:rsidRPr="00140F8C">
        <w:rPr>
          <w:rFonts w:ascii="Times New Roman" w:hAnsi="Times New Roman" w:cs="Times New Roman"/>
          <w:sz w:val="20"/>
          <w:szCs w:val="20"/>
        </w:rPr>
        <w:t>NR AH</w:t>
      </w:r>
      <w:r w:rsidR="00ED7C16" w:rsidRPr="00140F8C">
        <w:rPr>
          <w:rFonts w:ascii="Times New Roman" w:hAnsi="Times New Roman" w:cs="Times New Roman"/>
          <w:sz w:val="20"/>
          <w:szCs w:val="20"/>
        </w:rPr>
        <w:t>#2 Chairman’s Notes,</w:t>
      </w:r>
      <w:bookmarkEnd w:id="15"/>
      <w:r w:rsidR="00ED7C16" w:rsidRPr="00140F8C">
        <w:rPr>
          <w:rFonts w:ascii="Times New Roman" w:hAnsi="Times New Roman" w:cs="Times New Roman"/>
          <w:sz w:val="20"/>
          <w:szCs w:val="20"/>
        </w:rPr>
        <w:t xml:space="preserve"> </w:t>
      </w:r>
    </w:p>
    <w:bookmarkStart w:id="16" w:name="_Ref487448830"/>
    <w:p w:rsidR="000B072A" w:rsidRPr="000B072A" w:rsidRDefault="00B55580" w:rsidP="000B072A">
      <w:pPr>
        <w:widowControl/>
        <w:numPr>
          <w:ilvl w:val="0"/>
          <w:numId w:val="9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r w:rsidRPr="000B072A">
        <w:rPr>
          <w:rFonts w:ascii="Times New Roman" w:hAnsi="Times New Roman" w:cs="Times New Roman"/>
          <w:sz w:val="20"/>
          <w:szCs w:val="20"/>
        </w:rPr>
        <w:fldChar w:fldCharType="begin"/>
      </w:r>
      <w:r w:rsidR="000B072A" w:rsidRPr="000B072A">
        <w:rPr>
          <w:rFonts w:ascii="Times New Roman" w:hAnsi="Times New Roman" w:cs="Times New Roman"/>
          <w:sz w:val="20"/>
          <w:szCs w:val="20"/>
        </w:rPr>
        <w:instrText>HYPERLINK "http://www.3gpp.org/ftp/TSG_RAN/WG1_RL1/TSGR1_88b/Docs/R1-1705073.zip"</w:instrText>
      </w:r>
      <w:r w:rsidRPr="000B072A">
        <w:rPr>
          <w:rFonts w:ascii="Times New Roman" w:hAnsi="Times New Roman" w:cs="Times New Roman"/>
          <w:sz w:val="20"/>
          <w:szCs w:val="20"/>
        </w:rPr>
        <w:fldChar w:fldCharType="separate"/>
      </w:r>
      <w:r w:rsidR="000B072A" w:rsidRPr="000B072A">
        <w:rPr>
          <w:rFonts w:ascii="Times New Roman" w:hAnsi="Times New Roman" w:cs="Times New Roman"/>
          <w:sz w:val="20"/>
          <w:szCs w:val="20"/>
        </w:rPr>
        <w:t>R1-17</w:t>
      </w:r>
      <w:r w:rsidR="000B072A" w:rsidRPr="000B072A">
        <w:rPr>
          <w:rFonts w:ascii="Times New Roman" w:hAnsi="Times New Roman" w:cs="Times New Roman" w:hint="eastAsia"/>
          <w:sz w:val="20"/>
          <w:szCs w:val="20"/>
        </w:rPr>
        <w:t>10446</w:t>
      </w:r>
      <w:r w:rsidRPr="000B072A">
        <w:rPr>
          <w:rFonts w:ascii="Times New Roman" w:hAnsi="Times New Roman" w:cs="Times New Roman"/>
          <w:sz w:val="20"/>
          <w:szCs w:val="20"/>
        </w:rPr>
        <w:fldChar w:fldCharType="end"/>
      </w:r>
      <w:r w:rsidR="000B072A" w:rsidRPr="000B072A">
        <w:rPr>
          <w:rFonts w:ascii="Times New Roman" w:hAnsi="Times New Roman" w:cs="Times New Roman"/>
          <w:sz w:val="20"/>
          <w:szCs w:val="20"/>
        </w:rPr>
        <w:t xml:space="preserve">, Codeword to layer mapping in NR, </w:t>
      </w:r>
      <w:r w:rsidR="00E56B9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B072A" w:rsidRPr="000B072A">
        <w:rPr>
          <w:rFonts w:ascii="Times New Roman" w:hAnsi="Times New Roman" w:cs="Times New Roman"/>
          <w:sz w:val="20"/>
          <w:szCs w:val="20"/>
        </w:rPr>
        <w:t>Huawei, HiSilicon</w:t>
      </w:r>
      <w:bookmarkEnd w:id="16"/>
    </w:p>
    <w:bookmarkStart w:id="17" w:name="_Ref487461537"/>
    <w:p w:rsidR="003C343C" w:rsidRPr="003C343C" w:rsidRDefault="00B55580" w:rsidP="003C343C">
      <w:pPr>
        <w:widowControl/>
        <w:numPr>
          <w:ilvl w:val="0"/>
          <w:numId w:val="9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r w:rsidRPr="003C343C">
        <w:rPr>
          <w:rFonts w:ascii="Times New Roman" w:hAnsi="Times New Roman" w:cs="Times New Roman"/>
          <w:sz w:val="20"/>
          <w:szCs w:val="20"/>
        </w:rPr>
        <w:fldChar w:fldCharType="begin"/>
      </w:r>
      <w:r w:rsidR="003C343C" w:rsidRPr="003C343C">
        <w:rPr>
          <w:rFonts w:ascii="Times New Roman" w:hAnsi="Times New Roman" w:cs="Times New Roman"/>
          <w:sz w:val="20"/>
          <w:szCs w:val="20"/>
        </w:rPr>
        <w:instrText>HYPERLINK "http://www.3gpp.org/ftp/TSG_RAN/WG1_RL1/TSGR1_88b/Docs/R1-1704390.zip"</w:instrText>
      </w:r>
      <w:r w:rsidRPr="003C343C">
        <w:rPr>
          <w:rFonts w:ascii="Times New Roman" w:hAnsi="Times New Roman" w:cs="Times New Roman"/>
          <w:sz w:val="20"/>
          <w:szCs w:val="20"/>
        </w:rPr>
        <w:fldChar w:fldCharType="separate"/>
      </w:r>
      <w:r w:rsidR="003C343C" w:rsidRPr="003C343C">
        <w:rPr>
          <w:rFonts w:ascii="Times New Roman" w:hAnsi="Times New Roman" w:cs="Times New Roman"/>
          <w:sz w:val="20"/>
          <w:szCs w:val="20"/>
        </w:rPr>
        <w:t>R1-17</w:t>
      </w:r>
      <w:r w:rsidR="003C343C" w:rsidRPr="003C343C">
        <w:rPr>
          <w:rFonts w:ascii="Times New Roman" w:hAnsi="Times New Roman" w:cs="Times New Roman" w:hint="eastAsia"/>
          <w:sz w:val="20"/>
          <w:szCs w:val="20"/>
        </w:rPr>
        <w:t>11606</w:t>
      </w:r>
      <w:r w:rsidRPr="003C343C">
        <w:rPr>
          <w:rFonts w:ascii="Times New Roman" w:hAnsi="Times New Roman" w:cs="Times New Roman"/>
          <w:sz w:val="20"/>
          <w:szCs w:val="20"/>
        </w:rPr>
        <w:fldChar w:fldCharType="end"/>
      </w:r>
      <w:r w:rsidR="003C343C" w:rsidRPr="003C343C">
        <w:rPr>
          <w:rFonts w:ascii="Times New Roman" w:hAnsi="Times New Roman" w:cs="Times New Roman"/>
          <w:sz w:val="20"/>
          <w:szCs w:val="20"/>
        </w:rPr>
        <w:t>, Codeword to</w:t>
      </w:r>
      <w:r w:rsidR="003C343C" w:rsidRPr="003C343C">
        <w:rPr>
          <w:rFonts w:ascii="Times New Roman" w:hAnsi="Times New Roman" w:cs="Times New Roman" w:hint="eastAsia"/>
          <w:sz w:val="20"/>
          <w:szCs w:val="20"/>
        </w:rPr>
        <w:t xml:space="preserve"> resource</w:t>
      </w:r>
      <w:r w:rsidR="003C343C" w:rsidRPr="003C343C">
        <w:rPr>
          <w:rFonts w:ascii="Times New Roman" w:hAnsi="Times New Roman" w:cs="Times New Roman"/>
          <w:sz w:val="20"/>
          <w:szCs w:val="20"/>
        </w:rPr>
        <w:t xml:space="preserve"> mapping and interleaving,</w:t>
      </w:r>
      <w:r w:rsidR="00E56B9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343C" w:rsidRPr="003C343C">
        <w:rPr>
          <w:rFonts w:ascii="Times New Roman" w:hAnsi="Times New Roman" w:cs="Times New Roman"/>
          <w:sz w:val="20"/>
          <w:szCs w:val="20"/>
        </w:rPr>
        <w:t xml:space="preserve"> ZTE,</w:t>
      </w:r>
      <w:bookmarkEnd w:id="17"/>
    </w:p>
    <w:bookmarkStart w:id="18" w:name="_Ref487468004"/>
    <w:p w:rsidR="002B298F" w:rsidRPr="00595847" w:rsidRDefault="00B55580" w:rsidP="00595847">
      <w:pPr>
        <w:widowControl/>
        <w:numPr>
          <w:ilvl w:val="0"/>
          <w:numId w:val="9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r w:rsidRPr="00E56B9B">
        <w:rPr>
          <w:rFonts w:ascii="Times New Roman" w:hAnsi="Times New Roman" w:cs="Times New Roman"/>
          <w:sz w:val="20"/>
          <w:szCs w:val="20"/>
        </w:rPr>
        <w:fldChar w:fldCharType="begin"/>
      </w:r>
      <w:r w:rsidR="00E56B9B" w:rsidRPr="00E56B9B">
        <w:rPr>
          <w:rFonts w:ascii="Times New Roman" w:hAnsi="Times New Roman" w:cs="Times New Roman"/>
          <w:sz w:val="20"/>
          <w:szCs w:val="20"/>
        </w:rPr>
        <w:instrText>HYPERLINK "C:\\Documents and Settings\\chenhongchao\\</w:instrText>
      </w:r>
      <w:r w:rsidR="00E56B9B" w:rsidRPr="00E56B9B">
        <w:rPr>
          <w:rFonts w:ascii="Times New Roman" w:hAnsi="Times New Roman" w:cs="Times New Roman" w:hint="eastAsia"/>
          <w:sz w:val="20"/>
          <w:szCs w:val="20"/>
        </w:rPr>
        <w:instrText>桌面</w:instrText>
      </w:r>
      <w:r w:rsidR="00E56B9B" w:rsidRPr="00E56B9B">
        <w:rPr>
          <w:rFonts w:ascii="Times New Roman" w:hAnsi="Times New Roman" w:cs="Times New Roman"/>
          <w:sz w:val="20"/>
          <w:szCs w:val="20"/>
        </w:rPr>
        <w:instrText>\\NR_AH_1706\\Inbox\\R1-1711152.zip"</w:instrText>
      </w:r>
      <w:r w:rsidRPr="00E56B9B">
        <w:rPr>
          <w:rFonts w:ascii="Times New Roman" w:hAnsi="Times New Roman" w:cs="Times New Roman"/>
          <w:sz w:val="20"/>
          <w:szCs w:val="20"/>
        </w:rPr>
        <w:fldChar w:fldCharType="separate"/>
      </w:r>
      <w:r w:rsidR="00E56B9B" w:rsidRPr="00E56B9B">
        <w:rPr>
          <w:rFonts w:ascii="Times New Roman" w:hAnsi="Times New Roman" w:cs="Times New Roman"/>
          <w:sz w:val="20"/>
          <w:szCs w:val="20"/>
        </w:rPr>
        <w:t>R1-1711152</w:t>
      </w:r>
      <w:r w:rsidRPr="00E56B9B">
        <w:rPr>
          <w:rFonts w:ascii="Times New Roman" w:hAnsi="Times New Roman" w:cs="Times New Roman"/>
          <w:sz w:val="20"/>
          <w:szCs w:val="20"/>
        </w:rPr>
        <w:fldChar w:fldCharType="end"/>
      </w:r>
      <w:r w:rsidR="00E56B9B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E56B9B" w:rsidRPr="00E56B9B">
        <w:rPr>
          <w:rFonts w:ascii="Times New Roman" w:hAnsi="Times New Roman" w:cs="Times New Roman"/>
          <w:sz w:val="20"/>
          <w:szCs w:val="20"/>
        </w:rPr>
        <w:t>CW to layer mapping and frequency domain interleaving</w:t>
      </w:r>
      <w:r w:rsidR="00E56B9B">
        <w:rPr>
          <w:rFonts w:ascii="Times New Roman" w:hAnsi="Times New Roman" w:cs="Times New Roman" w:hint="eastAsia"/>
          <w:sz w:val="20"/>
          <w:szCs w:val="20"/>
        </w:rPr>
        <w:t xml:space="preserve">,  </w:t>
      </w:r>
      <w:r w:rsidR="00E56B9B" w:rsidRPr="00E56B9B">
        <w:rPr>
          <w:rFonts w:ascii="Times New Roman" w:hAnsi="Times New Roman" w:cs="Times New Roman"/>
          <w:sz w:val="20"/>
          <w:szCs w:val="20"/>
        </w:rPr>
        <w:t>Qualcomm Incorporated</w:t>
      </w:r>
      <w:bookmarkEnd w:id="18"/>
    </w:p>
    <w:sectPr w:rsidR="002B298F" w:rsidRPr="00595847" w:rsidSect="00474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D19" w:rsidRDefault="00A13D19" w:rsidP="00DF5599">
      <w:r>
        <w:separator/>
      </w:r>
    </w:p>
  </w:endnote>
  <w:endnote w:type="continuationSeparator" w:id="0">
    <w:p w:rsidR="00A13D19" w:rsidRDefault="00A13D19" w:rsidP="00DF5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D19" w:rsidRDefault="00A13D19" w:rsidP="00DF5599">
      <w:r>
        <w:separator/>
      </w:r>
    </w:p>
  </w:footnote>
  <w:footnote w:type="continuationSeparator" w:id="0">
    <w:p w:rsidR="00A13D19" w:rsidRDefault="00A13D19" w:rsidP="00DF5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144FDA"/>
    <w:multiLevelType w:val="hybridMultilevel"/>
    <w:tmpl w:val="484E25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DC7A7F"/>
    <w:multiLevelType w:val="multilevel"/>
    <w:tmpl w:val="5DDC7A7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9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5"/>
  </w:num>
  <w:num w:numId="13">
    <w:abstractNumId w:val="5"/>
  </w:num>
  <w:num w:numId="14">
    <w:abstractNumId w:val="3"/>
  </w:num>
  <w:num w:numId="15">
    <w:abstractNumId w:val="3"/>
  </w:num>
  <w:num w:numId="16">
    <w:abstractNumId w:val="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5599"/>
    <w:rsid w:val="0002034D"/>
    <w:rsid w:val="00024C7B"/>
    <w:rsid w:val="00037BB8"/>
    <w:rsid w:val="00043DC1"/>
    <w:rsid w:val="00046F66"/>
    <w:rsid w:val="00056851"/>
    <w:rsid w:val="000615FE"/>
    <w:rsid w:val="00064246"/>
    <w:rsid w:val="000664F0"/>
    <w:rsid w:val="00067F90"/>
    <w:rsid w:val="00071005"/>
    <w:rsid w:val="00074F6B"/>
    <w:rsid w:val="00087D75"/>
    <w:rsid w:val="000920E6"/>
    <w:rsid w:val="00095222"/>
    <w:rsid w:val="000A1D30"/>
    <w:rsid w:val="000A2DE9"/>
    <w:rsid w:val="000B05D7"/>
    <w:rsid w:val="000B072A"/>
    <w:rsid w:val="000B4A24"/>
    <w:rsid w:val="000C613C"/>
    <w:rsid w:val="001168EF"/>
    <w:rsid w:val="00122999"/>
    <w:rsid w:val="00124708"/>
    <w:rsid w:val="0012564C"/>
    <w:rsid w:val="00140F8C"/>
    <w:rsid w:val="0014651D"/>
    <w:rsid w:val="00150790"/>
    <w:rsid w:val="00176425"/>
    <w:rsid w:val="00176DF8"/>
    <w:rsid w:val="00193EA7"/>
    <w:rsid w:val="001A1401"/>
    <w:rsid w:val="001A3CF4"/>
    <w:rsid w:val="001A4B5A"/>
    <w:rsid w:val="001A6A17"/>
    <w:rsid w:val="001C0AA6"/>
    <w:rsid w:val="001C3973"/>
    <w:rsid w:val="001C5EFC"/>
    <w:rsid w:val="001D0772"/>
    <w:rsid w:val="001E1282"/>
    <w:rsid w:val="001F4C03"/>
    <w:rsid w:val="001F6B9D"/>
    <w:rsid w:val="00202F96"/>
    <w:rsid w:val="00204465"/>
    <w:rsid w:val="00216CF8"/>
    <w:rsid w:val="00227684"/>
    <w:rsid w:val="0026108E"/>
    <w:rsid w:val="00272805"/>
    <w:rsid w:val="002B0326"/>
    <w:rsid w:val="002B298F"/>
    <w:rsid w:val="002B429D"/>
    <w:rsid w:val="002C0841"/>
    <w:rsid w:val="002C5F8E"/>
    <w:rsid w:val="002C672B"/>
    <w:rsid w:val="00301A25"/>
    <w:rsid w:val="0031317E"/>
    <w:rsid w:val="003173DD"/>
    <w:rsid w:val="00317BFC"/>
    <w:rsid w:val="003204DD"/>
    <w:rsid w:val="00326D3E"/>
    <w:rsid w:val="0033010A"/>
    <w:rsid w:val="003406B1"/>
    <w:rsid w:val="00341CBE"/>
    <w:rsid w:val="00347F8A"/>
    <w:rsid w:val="0035404C"/>
    <w:rsid w:val="003563BB"/>
    <w:rsid w:val="003602E5"/>
    <w:rsid w:val="0036100B"/>
    <w:rsid w:val="00364DCD"/>
    <w:rsid w:val="00365B65"/>
    <w:rsid w:val="00376106"/>
    <w:rsid w:val="00382B25"/>
    <w:rsid w:val="00391D6B"/>
    <w:rsid w:val="00394157"/>
    <w:rsid w:val="003A64FB"/>
    <w:rsid w:val="003B5430"/>
    <w:rsid w:val="003C343C"/>
    <w:rsid w:val="003C48F8"/>
    <w:rsid w:val="003F3D44"/>
    <w:rsid w:val="004027F2"/>
    <w:rsid w:val="004232C9"/>
    <w:rsid w:val="004248E6"/>
    <w:rsid w:val="00441522"/>
    <w:rsid w:val="004477E3"/>
    <w:rsid w:val="00452544"/>
    <w:rsid w:val="00455E89"/>
    <w:rsid w:val="00466526"/>
    <w:rsid w:val="00466E56"/>
    <w:rsid w:val="00474F68"/>
    <w:rsid w:val="00475F22"/>
    <w:rsid w:val="00481452"/>
    <w:rsid w:val="00496FC3"/>
    <w:rsid w:val="0049785C"/>
    <w:rsid w:val="004A54A8"/>
    <w:rsid w:val="004A6A3F"/>
    <w:rsid w:val="004D788C"/>
    <w:rsid w:val="004F2CB5"/>
    <w:rsid w:val="00503879"/>
    <w:rsid w:val="00504DD6"/>
    <w:rsid w:val="00505A76"/>
    <w:rsid w:val="005072FC"/>
    <w:rsid w:val="00507C67"/>
    <w:rsid w:val="00512DEF"/>
    <w:rsid w:val="005133A1"/>
    <w:rsid w:val="00517D41"/>
    <w:rsid w:val="005317D7"/>
    <w:rsid w:val="0053411F"/>
    <w:rsid w:val="0055380A"/>
    <w:rsid w:val="005547AC"/>
    <w:rsid w:val="00556B62"/>
    <w:rsid w:val="00561C6D"/>
    <w:rsid w:val="0056475E"/>
    <w:rsid w:val="00573001"/>
    <w:rsid w:val="00595847"/>
    <w:rsid w:val="005C5FF0"/>
    <w:rsid w:val="005D15E9"/>
    <w:rsid w:val="00603214"/>
    <w:rsid w:val="00603CE2"/>
    <w:rsid w:val="00604539"/>
    <w:rsid w:val="00625084"/>
    <w:rsid w:val="00643DAD"/>
    <w:rsid w:val="006540B8"/>
    <w:rsid w:val="00663A3D"/>
    <w:rsid w:val="00666003"/>
    <w:rsid w:val="006A2D59"/>
    <w:rsid w:val="006C0B07"/>
    <w:rsid w:val="006C26E3"/>
    <w:rsid w:val="006D1E06"/>
    <w:rsid w:val="006E0510"/>
    <w:rsid w:val="006E2FFB"/>
    <w:rsid w:val="006E7DBC"/>
    <w:rsid w:val="006F71FA"/>
    <w:rsid w:val="00711A7F"/>
    <w:rsid w:val="00715313"/>
    <w:rsid w:val="00725FF4"/>
    <w:rsid w:val="0072769B"/>
    <w:rsid w:val="00761C7D"/>
    <w:rsid w:val="007636AF"/>
    <w:rsid w:val="007A5A34"/>
    <w:rsid w:val="007B5273"/>
    <w:rsid w:val="007D14F7"/>
    <w:rsid w:val="007E0DF6"/>
    <w:rsid w:val="008001F9"/>
    <w:rsid w:val="00806976"/>
    <w:rsid w:val="00823AEC"/>
    <w:rsid w:val="00852CDE"/>
    <w:rsid w:val="00860ECF"/>
    <w:rsid w:val="00862D1A"/>
    <w:rsid w:val="00874143"/>
    <w:rsid w:val="00877640"/>
    <w:rsid w:val="00880160"/>
    <w:rsid w:val="00890C09"/>
    <w:rsid w:val="008B60F2"/>
    <w:rsid w:val="008D249D"/>
    <w:rsid w:val="008D3D21"/>
    <w:rsid w:val="008E28BE"/>
    <w:rsid w:val="008F4382"/>
    <w:rsid w:val="0090253F"/>
    <w:rsid w:val="00906B6A"/>
    <w:rsid w:val="00917319"/>
    <w:rsid w:val="0092011F"/>
    <w:rsid w:val="009261FF"/>
    <w:rsid w:val="00927738"/>
    <w:rsid w:val="00937D01"/>
    <w:rsid w:val="00945699"/>
    <w:rsid w:val="00962339"/>
    <w:rsid w:val="00980494"/>
    <w:rsid w:val="00985DF8"/>
    <w:rsid w:val="009A62F8"/>
    <w:rsid w:val="009C591A"/>
    <w:rsid w:val="009F459B"/>
    <w:rsid w:val="00A13D19"/>
    <w:rsid w:val="00A2135F"/>
    <w:rsid w:val="00A21B59"/>
    <w:rsid w:val="00A24314"/>
    <w:rsid w:val="00A54784"/>
    <w:rsid w:val="00A71209"/>
    <w:rsid w:val="00A779C3"/>
    <w:rsid w:val="00A901CC"/>
    <w:rsid w:val="00AA32EC"/>
    <w:rsid w:val="00AB322D"/>
    <w:rsid w:val="00AC6351"/>
    <w:rsid w:val="00AC75D8"/>
    <w:rsid w:val="00AD4C77"/>
    <w:rsid w:val="00AD5792"/>
    <w:rsid w:val="00AF05CD"/>
    <w:rsid w:val="00B55580"/>
    <w:rsid w:val="00B9009C"/>
    <w:rsid w:val="00B9739A"/>
    <w:rsid w:val="00BB675A"/>
    <w:rsid w:val="00BD0C39"/>
    <w:rsid w:val="00BE33EA"/>
    <w:rsid w:val="00BF6988"/>
    <w:rsid w:val="00C12F82"/>
    <w:rsid w:val="00C20932"/>
    <w:rsid w:val="00C234AE"/>
    <w:rsid w:val="00C32573"/>
    <w:rsid w:val="00C41E84"/>
    <w:rsid w:val="00C568C4"/>
    <w:rsid w:val="00C84D29"/>
    <w:rsid w:val="00CA41ED"/>
    <w:rsid w:val="00CC676B"/>
    <w:rsid w:val="00CE1260"/>
    <w:rsid w:val="00CF067B"/>
    <w:rsid w:val="00CF1494"/>
    <w:rsid w:val="00D27F7D"/>
    <w:rsid w:val="00D52619"/>
    <w:rsid w:val="00D57AC8"/>
    <w:rsid w:val="00D6673F"/>
    <w:rsid w:val="00D66F18"/>
    <w:rsid w:val="00D72D6F"/>
    <w:rsid w:val="00D76DBB"/>
    <w:rsid w:val="00D90E64"/>
    <w:rsid w:val="00D92F0D"/>
    <w:rsid w:val="00DA5CF5"/>
    <w:rsid w:val="00DC76D1"/>
    <w:rsid w:val="00DF5599"/>
    <w:rsid w:val="00E016AE"/>
    <w:rsid w:val="00E17720"/>
    <w:rsid w:val="00E37665"/>
    <w:rsid w:val="00E42F12"/>
    <w:rsid w:val="00E517B4"/>
    <w:rsid w:val="00E56B9B"/>
    <w:rsid w:val="00E7093D"/>
    <w:rsid w:val="00E77094"/>
    <w:rsid w:val="00E811A9"/>
    <w:rsid w:val="00E816B3"/>
    <w:rsid w:val="00E95871"/>
    <w:rsid w:val="00E95C50"/>
    <w:rsid w:val="00E95EBC"/>
    <w:rsid w:val="00EA2CD4"/>
    <w:rsid w:val="00ED7C16"/>
    <w:rsid w:val="00EF0274"/>
    <w:rsid w:val="00F04859"/>
    <w:rsid w:val="00F105B9"/>
    <w:rsid w:val="00F120DF"/>
    <w:rsid w:val="00F147B1"/>
    <w:rsid w:val="00F2414B"/>
    <w:rsid w:val="00F52839"/>
    <w:rsid w:val="00F55E14"/>
    <w:rsid w:val="00F6233B"/>
    <w:rsid w:val="00F85373"/>
    <w:rsid w:val="00F950C6"/>
    <w:rsid w:val="00FA039C"/>
    <w:rsid w:val="00FB2685"/>
    <w:rsid w:val="00FB44CE"/>
    <w:rsid w:val="00FC0FB0"/>
    <w:rsid w:val="00FD4B31"/>
    <w:rsid w:val="00FF1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68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DF5599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Char"/>
    <w:qFormat/>
    <w:rsid w:val="00CA41ED"/>
    <w:pPr>
      <w:numPr>
        <w:ilvl w:val="1"/>
        <w:numId w:val="14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5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55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5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5599"/>
    <w:rPr>
      <w:sz w:val="18"/>
      <w:szCs w:val="18"/>
    </w:rPr>
  </w:style>
  <w:style w:type="paragraph" w:customStyle="1" w:styleId="CRCoverPage">
    <w:name w:val="CR Cover Page"/>
    <w:rsid w:val="00DF5599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DF5599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DF5599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DF5599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14651D"/>
    <w:pPr>
      <w:widowControl/>
      <w:ind w:leftChars="400" w:left="840" w:hanging="1440"/>
      <w:jc w:val="left"/>
    </w:pPr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Char1">
    <w:name w:val="列出段落 Char"/>
    <w:link w:val="a5"/>
    <w:uiPriority w:val="34"/>
    <w:rsid w:val="0014651D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6">
    <w:name w:val="Hyperlink"/>
    <w:uiPriority w:val="99"/>
    <w:rsid w:val="007D14F7"/>
    <w:rPr>
      <w:color w:val="0000FF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7D14F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D14F7"/>
    <w:rPr>
      <w:sz w:val="18"/>
      <w:szCs w:val="18"/>
    </w:rPr>
  </w:style>
  <w:style w:type="character" w:customStyle="1" w:styleId="Char10">
    <w:name w:val="正文文本 Char1"/>
    <w:link w:val="a8"/>
    <w:rsid w:val="00ED7C16"/>
    <w:rPr>
      <w:rFonts w:eastAsia="MS Mincho"/>
      <w:lang w:eastAsia="en-US"/>
    </w:rPr>
  </w:style>
  <w:style w:type="paragraph" w:styleId="a8">
    <w:name w:val="Body Text"/>
    <w:basedOn w:val="a"/>
    <w:link w:val="Char10"/>
    <w:rsid w:val="00ED7C16"/>
    <w:pPr>
      <w:widowControl/>
      <w:spacing w:after="120"/>
    </w:pPr>
    <w:rPr>
      <w:rFonts w:eastAsia="MS Mincho"/>
      <w:lang w:eastAsia="en-US"/>
    </w:rPr>
  </w:style>
  <w:style w:type="character" w:customStyle="1" w:styleId="Char3">
    <w:name w:val="正文文本 Char"/>
    <w:basedOn w:val="a0"/>
    <w:link w:val="a8"/>
    <w:uiPriority w:val="99"/>
    <w:semiHidden/>
    <w:rsid w:val="00ED7C16"/>
  </w:style>
  <w:style w:type="character" w:customStyle="1" w:styleId="2Char">
    <w:name w:val="标题 2 Char"/>
    <w:basedOn w:val="a0"/>
    <w:link w:val="2"/>
    <w:rsid w:val="00CA41ED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9">
    <w:name w:val="Placeholder Text"/>
    <w:basedOn w:val="a0"/>
    <w:uiPriority w:val="99"/>
    <w:semiHidden/>
    <w:rsid w:val="006E0510"/>
    <w:rPr>
      <w:color w:val="808080"/>
    </w:rPr>
  </w:style>
  <w:style w:type="character" w:customStyle="1" w:styleId="def">
    <w:name w:val="def"/>
    <w:basedOn w:val="a0"/>
    <w:rsid w:val="004027F2"/>
  </w:style>
  <w:style w:type="paragraph" w:styleId="aa">
    <w:name w:val="Document Map"/>
    <w:basedOn w:val="a"/>
    <w:link w:val="Char4"/>
    <w:uiPriority w:val="99"/>
    <w:semiHidden/>
    <w:unhideWhenUsed/>
    <w:rsid w:val="005072F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5072FC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chenhongchao\R1-170926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app:ds:especially" TargetMode="External"/><Relationship Id="rId4" Type="http://schemas.openxmlformats.org/officeDocument/2006/relationships/settings" Target="settings.xml"/><Relationship Id="rId9" Type="http://schemas.openxmlformats.org/officeDocument/2006/relationships/hyperlink" Target="app:ds:convention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B61FF-8635-4C20-8510-984AB3810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913</Words>
  <Characters>5205</Characters>
  <Application>Microsoft Office Word</Application>
  <DocSecurity>0</DocSecurity>
  <Lines>43</Lines>
  <Paragraphs>12</Paragraphs>
  <ScaleCrop>false</ScaleCrop>
  <Company>Lenovo (Beijing) Limited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陈宏超</cp:lastModifiedBy>
  <cp:revision>11</cp:revision>
  <dcterms:created xsi:type="dcterms:W3CDTF">2017-07-26T09:04:00Z</dcterms:created>
  <dcterms:modified xsi:type="dcterms:W3CDTF">2017-08-11T06:05:00Z</dcterms:modified>
</cp:coreProperties>
</file>