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70F" w:rsidRPr="00CF195E" w:rsidRDefault="00490409" w:rsidP="00EA570F">
      <w:pPr>
        <w:tabs>
          <w:tab w:val="right" w:pos="9216"/>
        </w:tabs>
        <w:spacing w:after="0"/>
        <w:jc w:val="left"/>
        <w:rPr>
          <w:b/>
          <w:kern w:val="2"/>
          <w:lang w:eastAsia="zh-CN"/>
        </w:rPr>
      </w:pPr>
      <w:bookmarkStart w:id="0" w:name="_Ref124589705"/>
      <w:bookmarkStart w:id="1" w:name="_Ref129681862"/>
      <w:r>
        <w:rPr>
          <w:b/>
          <w:noProof/>
          <w:kern w:val="2"/>
        </w:rPr>
        <w:pict>
          <v:shape id="DtsShapeName" o:spid="_x0000_s1026" alt="E15342G@835955749B6E11EC749357G609;;=683@CYV41043!!!!!!BIHO@]v41043!!!!@7G01C71102E29E17G3S0,18yyyy!It`vdh!Bnoushctuhno!Udlqm`ud/enb!!!!!!!!!!!!!!!!!!!!!!!!!!!!!!!!!!!!!!!!!!!!!!!!!!!!!!!!!!!!!!!!!!!!!!!!!!!!!!!!!!!!!!!!!!!!!!!!!!!!!!!!!!!!!!!!!!!!!!!!!!!!!!!!!!!!!!!!!!!!!!!!!!!!!!!!!!!!!!!!!!!!!!!!!!!!!!!!!!!!!!!!!!!!!!!!!!!!!!!!!!!!!!!!!!!!!!!!!!!!!!!!!!!!!!!!!!!!!!!!!!!!!!!!!!!!!!!!!!!!!!!!!!!!!!!!!!!!!!!!!!!!!!!!!!!!!!!!!!!!!!!!!!!!!!!!!!!!!!!!!!!!!!!!!!!!!!!!!!!!!!!!!!!!!!!!!!!!!!!!!!!!!!!!!!!!!!!!!!!!!!!!!!!!!!!!!!!!!!!!!!!!!!!!!!!!!!!!!!!!!!!!!!!!!!!!!!!!!!!!!!!!!!!!!!!!!!!!!!!!!!!!!!!!!!!!!!!!!!!!!!!!!!!!!!!!!!!!!!!!!!!!!!!!!!!!!!!!!!!!!!!!!!!!!!!!!!!!!!!!!!!!!!!!!!!!!!!!!!!!!!!!!!!!!!!!!!!!!!!!!!!!!!!!!!!!!!!!!!!!!!!!!!!!!!!!!!!!!!!!!!!!!!!!!!!!!!!!!!!!!!!!!!!!!!!!!!!!!!!!!!!!!!!!!!!!!!!!!!!!!!!!!!!!!!!!!!!!!!!!!!!!!!!!!!!!!!!!!!!!!!!!!!!!!!!!!!!!!!!!!!!!!!!!!!!!!!!!!!!!!!!!!!!!!!!!!!!!!!!!!!!!!!!!!!!!!!!!!!!!!!!!!!!!!!!!!!!!!!!!!!!!!!!!!!!!!!!!!!!!!!!!!!!!!!!!!!!!!!!!!!!!!!!!!!!!!!!!!!!!!!!!!!!!!!!!!!!!!!!!!!!!!!!!!!!!!!!!!!!!!!!!!!!!!!!!!!!!!!!!!!!!!!!!!!!!!!!!!!!!!!!!!!!!!!!!!!!!!!!!!!!!!!!!!!!!!!!!!!!!!!!!!!!!!!!!!!!!!!!!!!!!!!!!!!!!!!!!!!!!!!!!!!!!!!!!!!!!!!!!!!!!!!!!!!!!!!!!!!!!!!!!!!!!!!!!!!!!!!!!!!!!!!!!!!!!!!!!!!!!!!!!!!!!!!!!!!!!!!!!!!!!!!!!!!!!!!!!!!!!!!!!!!!!!!!!!!!!!!!!!!!!!!!!!!!!!!!!!!!!!!!!!!!!!!!!!!!!!!!!!!!!!!!!!!!!!!!!!!!!!!!!!!!!!!!!!!!!!!!!!!!!!!!!!!!!!!!!!!!!!!!!!!!!!!!!!!!!!!!!!!!!!!!!!!!!!!!!!!!!!!!!!!!!!!!!!!!!!!!!!!!!!!!!!!!!!!!!!!!!!!!!!!!!!!!!!!!!!!!!!!!!!!!!!!!!!!!!!!!!!!!!!!!!!!!!!!!!!!!!!!!!!!!!!!!!!!!!!!!!!!!!!!!!!!!!!!!!!!!!!!!!!!!!!!!!!!!!!!!!!!!!!!!!!!!!!!!!!!!!!!!!!!!!!!!!!!!!!!!!!!!!!!!!!!!!!!!!!!!!!!!!!!!!!!!!!!!!!!!!!!!!!!!!!!!!!!!!!!!!!!!!!!!!!!!!!!!!!!!!!!!!!!!!!!!!!!!!!!!!!!!!!!!!!!!!!!!!!!!!!!!!!!!!!!!!!!!!!!!!!!!!!!!!!!!!!!!!!!!!!!!!!!!!!!!!!!!!!!!!!!!!!!!!!!!!!!!!!!!!!!!!!!!!!!!!!!!!!!!!!!!!!!!!!!!!!!!!!!!!!!!!!!!!!!!!!!!!!!!!!!!!!!!!!!!!!!!!!!!!!!!!!!!!!!!!!!!!!!!!!!!!!!!!!!!!!!!!!!!!!!!!!!!!!!!!!!!!!!!!!!!!!!!!!!!!!!!!!!!!!!!!!!!!!!!!!!!!!!!!!!!!!!!!!!!!!!!!!!!!!!!!!!!!!!!!!!!!!!!!!!!!!!!!!!!!!!!!!!!!!!!!!!!!!!!!!!!!!!!!!!!!!!!!!!!!!!!!!!!!!!!!!!!!!!!!!!!!!!!!!!!!!!!!!!!!!!!!!!!!!!!!!!!!!!!!!!!!!!!!!!!!!!!!!!!!!!!!!!!!!!!!!!!!!!!!!!!!!!!!!!!!!!!!!!!!!!!!!!!!!!!!!!!!!!!!!!!!!!!!!!!!!!!!!!!!!!!!!!!!!!!!!!!!!!!!!!!!!!!!!!!!!!!!!!!!!!!!!!!!!!!!!!!!!!!!!!!!!!!!!!!!!!!!!!!!!!!!!!!!!!!!!!!!!!!!!!!!!!!!!!!!!!!!!!!!!!!!!!!!!!!!!!!!!!!!!!!!!!!!!!!!!!!!!!!!!!!!!!!!!1!^" style="position:absolute;margin-left:0;margin-top:0;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ZlUCQUAAEU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CmqZlUCQUAAEU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A570F" w:rsidRPr="00CF195E">
        <w:rPr>
          <w:b/>
          <w:kern w:val="2"/>
          <w:lang w:eastAsia="zh-CN"/>
        </w:rPr>
        <w:t xml:space="preserve">3GPP TSG RAN WG1 </w:t>
      </w:r>
      <w:r w:rsidR="005001B6" w:rsidRPr="005001B6">
        <w:rPr>
          <w:b/>
          <w:kern w:val="2"/>
          <w:lang w:eastAsia="zh-CN"/>
        </w:rPr>
        <w:t>Meeting #88</w:t>
      </w:r>
      <w:r w:rsidR="00652960">
        <w:rPr>
          <w:b/>
          <w:kern w:val="2"/>
          <w:lang w:eastAsia="zh-CN"/>
        </w:rPr>
        <w:t>bis</w:t>
      </w:r>
      <w:r w:rsidR="00EA570F" w:rsidRPr="00CF195E">
        <w:rPr>
          <w:b/>
          <w:kern w:val="2"/>
          <w:lang w:eastAsia="zh-CN"/>
        </w:rPr>
        <w:tab/>
      </w:r>
      <w:r w:rsidR="00EA570F" w:rsidRPr="004B0BD0">
        <w:rPr>
          <w:b/>
          <w:kern w:val="2"/>
          <w:lang w:eastAsia="zh-CN"/>
        </w:rPr>
        <w:t>R1-</w:t>
      </w:r>
      <w:r w:rsidR="00EA570F" w:rsidRPr="004B0BD0">
        <w:rPr>
          <w:rFonts w:hint="eastAsia"/>
          <w:b/>
          <w:kern w:val="2"/>
          <w:lang w:eastAsia="zh-CN"/>
        </w:rPr>
        <w:t>1</w:t>
      </w:r>
      <w:r w:rsidR="005001B6">
        <w:rPr>
          <w:b/>
          <w:kern w:val="2"/>
          <w:lang w:eastAsia="zh-CN"/>
        </w:rPr>
        <w:t>7</w:t>
      </w:r>
      <w:r w:rsidR="00B719E7">
        <w:rPr>
          <w:rFonts w:hint="eastAsia"/>
          <w:b/>
          <w:kern w:val="2"/>
          <w:lang w:eastAsia="zh-CN"/>
        </w:rPr>
        <w:t>05089</w:t>
      </w:r>
    </w:p>
    <w:p w:rsidR="00EA570F" w:rsidRPr="000B6397" w:rsidRDefault="00652960" w:rsidP="00EA570F">
      <w:pPr>
        <w:jc w:val="left"/>
        <w:rPr>
          <w:b/>
          <w:lang w:eastAsia="zh-CN"/>
        </w:rPr>
      </w:pPr>
      <w:r>
        <w:rPr>
          <w:b/>
          <w:lang w:eastAsia="zh-CN"/>
        </w:rPr>
        <w:t>Spokane</w:t>
      </w:r>
      <w:r w:rsidR="005001B6" w:rsidRPr="00213C3E">
        <w:rPr>
          <w:b/>
          <w:lang w:eastAsia="zh-CN"/>
        </w:rPr>
        <w:t xml:space="preserve">, </w:t>
      </w:r>
      <w:r w:rsidR="008F3830">
        <w:rPr>
          <w:rFonts w:hint="eastAsia"/>
          <w:b/>
          <w:lang w:eastAsia="zh-CN"/>
        </w:rPr>
        <w:t>USA</w:t>
      </w:r>
      <w:r w:rsidR="00CC76D1">
        <w:rPr>
          <w:rFonts w:hint="eastAsia"/>
          <w:b/>
          <w:lang w:eastAsia="zh-CN"/>
        </w:rPr>
        <w:t>,</w:t>
      </w:r>
      <w:r w:rsidR="008F3830">
        <w:rPr>
          <w:rFonts w:hint="eastAsia"/>
          <w:b/>
          <w:lang w:eastAsia="zh-CN"/>
        </w:rPr>
        <w:t xml:space="preserve"> </w:t>
      </w:r>
      <w:r w:rsidR="005001B6" w:rsidRPr="00213C3E">
        <w:rPr>
          <w:b/>
          <w:lang w:eastAsia="zh-CN"/>
        </w:rPr>
        <w:t>3</w:t>
      </w:r>
      <w:r>
        <w:rPr>
          <w:b/>
          <w:lang w:eastAsia="zh-CN"/>
        </w:rPr>
        <w:t>rd</w:t>
      </w:r>
      <w:r w:rsidR="005001B6" w:rsidRPr="00213C3E">
        <w:rPr>
          <w:b/>
          <w:lang w:eastAsia="zh-CN"/>
        </w:rPr>
        <w:t xml:space="preserve"> - 7th </w:t>
      </w:r>
      <w:r>
        <w:rPr>
          <w:b/>
          <w:lang w:eastAsia="zh-CN"/>
        </w:rPr>
        <w:t>April</w:t>
      </w:r>
      <w:r w:rsidR="005001B6" w:rsidRPr="00213C3E">
        <w:rPr>
          <w:b/>
          <w:lang w:eastAsia="zh-CN"/>
        </w:rPr>
        <w:t xml:space="preserve"> 2017</w:t>
      </w:r>
    </w:p>
    <w:p w:rsidR="00EA570F" w:rsidRPr="000B6397" w:rsidRDefault="00EA570F" w:rsidP="00EA570F">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07997">
        <w:rPr>
          <w:rFonts w:hint="eastAsia"/>
          <w:b/>
          <w:lang w:eastAsia="zh-CN"/>
        </w:rPr>
        <w:t>8.1.3.2.5</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510DB5" w:rsidRPr="00510DB5">
        <w:rPr>
          <w:b/>
          <w:lang w:eastAsia="zh-CN"/>
        </w:rPr>
        <w:t>On</w:t>
      </w:r>
      <w:r w:rsidR="00E016F1">
        <w:rPr>
          <w:rFonts w:hint="eastAsia"/>
          <w:b/>
          <w:lang w:eastAsia="zh-CN"/>
        </w:rPr>
        <w:t xml:space="preserve"> </w:t>
      </w:r>
      <w:r w:rsidR="00510DB5" w:rsidRPr="00510DB5">
        <w:rPr>
          <w:b/>
          <w:lang w:eastAsia="zh-CN"/>
        </w:rPr>
        <w:t>UL control channel for URLLC</w:t>
      </w:r>
      <w:r w:rsidR="00510DB5">
        <w:rPr>
          <w:rFonts w:hint="eastAsia"/>
          <w:b/>
          <w:lang w:eastAsia="zh-CN"/>
        </w:rPr>
        <w:t xml:space="preserve"> </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6B5992" w:rsidRDefault="005B23DF" w:rsidP="00330B65">
      <w:pPr>
        <w:spacing w:afterLines="50"/>
        <w:rPr>
          <w:lang w:eastAsia="zh-CN"/>
        </w:rPr>
      </w:pPr>
      <w:r>
        <w:rPr>
          <w:rFonts w:hint="eastAsia"/>
          <w:lang w:eastAsia="zh-CN"/>
        </w:rPr>
        <w:t xml:space="preserve">Ultra reliable and low latency communication (URLLC) was </w:t>
      </w:r>
      <w:r w:rsidR="003A7E8E">
        <w:rPr>
          <w:rFonts w:hint="eastAsia"/>
          <w:lang w:eastAsia="zh-CN"/>
        </w:rPr>
        <w:t xml:space="preserve">discussed during the SI phase of </w:t>
      </w:r>
      <w:r w:rsidR="003A7E8E">
        <w:rPr>
          <w:lang w:eastAsia="zh-CN"/>
        </w:rPr>
        <w:t xml:space="preserve">New Radio (NR) </w:t>
      </w:r>
      <w:r w:rsidR="003A7E8E" w:rsidRPr="0020255A">
        <w:t>Access</w:t>
      </w:r>
      <w:r w:rsidR="003A7E8E">
        <w:rPr>
          <w:rFonts w:hint="eastAsia"/>
          <w:lang w:eastAsia="zh-CN"/>
        </w:rPr>
        <w:t xml:space="preserve">. </w:t>
      </w:r>
      <w:r w:rsidR="008C2D37">
        <w:rPr>
          <w:rFonts w:hint="eastAsia"/>
          <w:lang w:eastAsia="zh-CN"/>
        </w:rPr>
        <w:t>As one of the objectives</w:t>
      </w:r>
      <w:r w:rsidR="00CB7980">
        <w:rPr>
          <w:rFonts w:hint="eastAsia"/>
          <w:lang w:eastAsia="zh-CN"/>
        </w:rPr>
        <w:t xml:space="preserve">, </w:t>
      </w:r>
      <w:r w:rsidR="00C1209D">
        <w:rPr>
          <w:rFonts w:hint="eastAsia"/>
          <w:lang w:eastAsia="zh-CN"/>
        </w:rPr>
        <w:t xml:space="preserve">to support </w:t>
      </w:r>
      <w:r w:rsidR="00396A07">
        <w:rPr>
          <w:rFonts w:hint="eastAsia"/>
          <w:lang w:eastAsia="zh-CN"/>
        </w:rPr>
        <w:t xml:space="preserve">the </w:t>
      </w:r>
      <w:r w:rsidR="003A7E8E">
        <w:rPr>
          <w:rFonts w:hint="eastAsia"/>
          <w:lang w:eastAsia="zh-CN"/>
        </w:rPr>
        <w:t xml:space="preserve">URLLC </w:t>
      </w:r>
      <w:r w:rsidR="00371DFA">
        <w:rPr>
          <w:rFonts w:hint="eastAsia"/>
          <w:lang w:eastAsia="zh-CN"/>
        </w:rPr>
        <w:t>for the s</w:t>
      </w:r>
      <w:r w:rsidR="00371DFA" w:rsidRPr="00190C3D">
        <w:rPr>
          <w:lang w:eastAsia="zh-CN"/>
        </w:rPr>
        <w:t>cenarios and Requirements</w:t>
      </w:r>
      <w:r w:rsidR="00371DFA">
        <w:rPr>
          <w:rFonts w:hint="eastAsia"/>
          <w:lang w:eastAsia="zh-CN"/>
        </w:rPr>
        <w:t xml:space="preserve"> </w:t>
      </w:r>
      <w:r w:rsidR="00371DFA" w:rsidRPr="000A49E3">
        <w:rPr>
          <w:bCs/>
        </w:rPr>
        <w:t xml:space="preserve">defined in </w:t>
      </w:r>
      <w:r w:rsidR="00490409">
        <w:rPr>
          <w:bCs/>
        </w:rPr>
        <w:fldChar w:fldCharType="begin"/>
      </w:r>
      <w:r w:rsidR="00CE6B06">
        <w:rPr>
          <w:bCs/>
        </w:rPr>
        <w:instrText xml:space="preserve"> REF _Ref477633262 \r \h </w:instrText>
      </w:r>
      <w:r w:rsidR="00490409">
        <w:rPr>
          <w:bCs/>
        </w:rPr>
      </w:r>
      <w:r w:rsidR="00490409">
        <w:rPr>
          <w:bCs/>
        </w:rPr>
        <w:fldChar w:fldCharType="separate"/>
      </w:r>
      <w:r w:rsidR="00823BD0">
        <w:rPr>
          <w:bCs/>
        </w:rPr>
        <w:t>[1]</w:t>
      </w:r>
      <w:r w:rsidR="00490409">
        <w:rPr>
          <w:bCs/>
        </w:rPr>
        <w:fldChar w:fldCharType="end"/>
      </w:r>
      <w:r w:rsidR="00371DFA">
        <w:rPr>
          <w:rFonts w:hint="eastAsia"/>
          <w:bCs/>
          <w:lang w:eastAsia="zh-CN"/>
        </w:rPr>
        <w:t xml:space="preserve"> </w:t>
      </w:r>
      <w:r w:rsidR="003A7E8E">
        <w:rPr>
          <w:rFonts w:hint="eastAsia"/>
          <w:lang w:eastAsia="zh-CN"/>
        </w:rPr>
        <w:t>is also included</w:t>
      </w:r>
      <w:r w:rsidR="008C2D37">
        <w:rPr>
          <w:rFonts w:hint="eastAsia"/>
          <w:lang w:eastAsia="zh-CN"/>
        </w:rPr>
        <w:t xml:space="preserve"> in the new approved WI of NR</w:t>
      </w:r>
      <w:r w:rsidR="00396A07">
        <w:rPr>
          <w:rFonts w:hint="eastAsia"/>
          <w:lang w:eastAsia="zh-CN"/>
        </w:rPr>
        <w:t>.</w:t>
      </w:r>
      <w:r w:rsidR="004E7591">
        <w:rPr>
          <w:rFonts w:hint="eastAsia"/>
          <w:lang w:eastAsia="zh-CN"/>
        </w:rPr>
        <w:t xml:space="preserve"> </w:t>
      </w:r>
    </w:p>
    <w:p w:rsidR="00584964" w:rsidRDefault="002E3FDB" w:rsidP="00584964">
      <w:pPr>
        <w:spacing w:afterLines="50"/>
        <w:rPr>
          <w:i/>
          <w:lang w:eastAsia="zh-CN"/>
        </w:rPr>
      </w:pPr>
      <w:r>
        <w:rPr>
          <w:rFonts w:hint="eastAsia"/>
          <w:lang w:eastAsia="zh-CN"/>
        </w:rPr>
        <w:t xml:space="preserve">The following agreements </w:t>
      </w:r>
      <w:r w:rsidR="006B5992">
        <w:rPr>
          <w:rFonts w:hint="eastAsia"/>
          <w:lang w:eastAsia="zh-CN"/>
        </w:rPr>
        <w:t xml:space="preserve">for the uplink control channel </w:t>
      </w:r>
      <w:r>
        <w:rPr>
          <w:rFonts w:hint="eastAsia"/>
          <w:lang w:eastAsia="zh-CN"/>
        </w:rPr>
        <w:t xml:space="preserve">were reached </w:t>
      </w:r>
      <w:r w:rsidR="00584964">
        <w:rPr>
          <w:rFonts w:hint="eastAsia"/>
          <w:lang w:eastAsia="zh-CN"/>
        </w:rPr>
        <w:t xml:space="preserve">in </w:t>
      </w:r>
      <w:r w:rsidR="006B5992">
        <w:rPr>
          <w:rFonts w:hint="eastAsia"/>
          <w:lang w:eastAsia="zh-CN"/>
        </w:rPr>
        <w:t xml:space="preserve">the </w:t>
      </w:r>
      <w:r w:rsidR="00E80784">
        <w:rPr>
          <w:rFonts w:hint="eastAsia"/>
          <w:lang w:eastAsia="zh-CN"/>
        </w:rPr>
        <w:t>previous</w:t>
      </w:r>
      <w:r w:rsidR="001E783F">
        <w:rPr>
          <w:rFonts w:hint="eastAsia"/>
          <w:lang w:eastAsia="zh-CN"/>
        </w:rPr>
        <w:t xml:space="preserve"> meetings</w:t>
      </w:r>
      <w:r w:rsidR="006B5992">
        <w:rPr>
          <w:rFonts w:hint="eastAsia"/>
          <w:lang w:eastAsia="zh-CN"/>
        </w:rPr>
        <w:t>.</w:t>
      </w:r>
    </w:p>
    <w:p w:rsidR="00584964" w:rsidRPr="00584964" w:rsidRDefault="00584964" w:rsidP="00584964">
      <w:pPr>
        <w:pStyle w:val="a3"/>
        <w:numPr>
          <w:ilvl w:val="0"/>
          <w:numId w:val="25"/>
        </w:numPr>
        <w:autoSpaceDE/>
        <w:autoSpaceDN/>
        <w:adjustRightInd/>
        <w:snapToGrid/>
        <w:spacing w:after="0"/>
        <w:ind w:left="714" w:hanging="357"/>
        <w:rPr>
          <w:rFonts w:eastAsia="MS Mincho"/>
          <w:i/>
          <w:sz w:val="22"/>
          <w:szCs w:val="22"/>
          <w:lang w:eastAsia="ja-JP"/>
        </w:rPr>
      </w:pPr>
      <w:r w:rsidRPr="00584964">
        <w:rPr>
          <w:rFonts w:eastAsia="MS Mincho"/>
          <w:i/>
          <w:sz w:val="22"/>
          <w:szCs w:val="22"/>
          <w:lang w:eastAsia="ja-JP"/>
        </w:rPr>
        <w:t>At least two ways of transmissions are supported for NR UL control channel</w:t>
      </w:r>
    </w:p>
    <w:p w:rsidR="00584964" w:rsidRPr="00584964" w:rsidRDefault="00584964" w:rsidP="00584964">
      <w:pPr>
        <w:numPr>
          <w:ilvl w:val="1"/>
          <w:numId w:val="29"/>
        </w:numPr>
        <w:spacing w:afterLines="50"/>
        <w:ind w:hanging="357"/>
        <w:rPr>
          <w:i/>
          <w:lang w:eastAsia="zh-CN"/>
        </w:rPr>
      </w:pPr>
      <w:r w:rsidRPr="00584964">
        <w:rPr>
          <w:i/>
          <w:lang w:eastAsia="zh-CN"/>
        </w:rPr>
        <w:t>UL control channel can be transmitted in short duration</w:t>
      </w:r>
    </w:p>
    <w:p w:rsidR="00584964" w:rsidRPr="00584964" w:rsidRDefault="00584964" w:rsidP="00584964">
      <w:pPr>
        <w:numPr>
          <w:ilvl w:val="2"/>
          <w:numId w:val="29"/>
        </w:numPr>
        <w:spacing w:afterLines="50"/>
        <w:ind w:hanging="357"/>
        <w:rPr>
          <w:i/>
          <w:lang w:eastAsia="zh-CN"/>
        </w:rPr>
      </w:pPr>
      <w:r w:rsidRPr="00584964">
        <w:rPr>
          <w:i/>
          <w:lang w:eastAsia="zh-CN"/>
        </w:rPr>
        <w:t xml:space="preserve">around the last </w:t>
      </w:r>
      <w:r w:rsidRPr="00584964">
        <w:rPr>
          <w:rFonts w:hint="eastAsia"/>
          <w:i/>
          <w:lang w:eastAsia="zh-CN"/>
        </w:rPr>
        <w:t xml:space="preserve">transmitted </w:t>
      </w:r>
      <w:r w:rsidRPr="00584964">
        <w:rPr>
          <w:i/>
          <w:lang w:eastAsia="zh-CN"/>
        </w:rPr>
        <w:t>UL symbol(s) of a slot</w:t>
      </w:r>
    </w:p>
    <w:p w:rsidR="00584964" w:rsidRPr="00584964" w:rsidRDefault="00584964" w:rsidP="00584964">
      <w:pPr>
        <w:numPr>
          <w:ilvl w:val="3"/>
          <w:numId w:val="29"/>
        </w:numPr>
        <w:spacing w:afterLines="50"/>
        <w:ind w:hanging="357"/>
        <w:rPr>
          <w:i/>
          <w:lang w:eastAsia="zh-CN"/>
        </w:rPr>
      </w:pPr>
      <w:r w:rsidRPr="00584964">
        <w:rPr>
          <w:rFonts w:hint="eastAsia"/>
          <w:i/>
          <w:lang w:eastAsia="zh-CN"/>
        </w:rPr>
        <w:t>FFS: How to define and treat the potential gap at the end of the slot</w:t>
      </w:r>
    </w:p>
    <w:p w:rsidR="00584964" w:rsidRPr="00584964" w:rsidRDefault="00584964" w:rsidP="00584964">
      <w:pPr>
        <w:numPr>
          <w:ilvl w:val="2"/>
          <w:numId w:val="29"/>
        </w:numPr>
        <w:spacing w:afterLines="50"/>
        <w:ind w:hanging="357"/>
        <w:rPr>
          <w:i/>
          <w:lang w:eastAsia="zh-CN"/>
        </w:rPr>
      </w:pPr>
      <w:r w:rsidRPr="00584964">
        <w:rPr>
          <w:i/>
          <w:lang w:eastAsia="zh-CN"/>
        </w:rPr>
        <w:t>FFS: in the other positions, e.g., the first UL symbol(s) of a slot</w:t>
      </w:r>
    </w:p>
    <w:p w:rsidR="00584964" w:rsidRPr="00584964" w:rsidRDefault="00584964" w:rsidP="00584964">
      <w:pPr>
        <w:numPr>
          <w:ilvl w:val="2"/>
          <w:numId w:val="29"/>
        </w:numPr>
        <w:spacing w:afterLines="50"/>
        <w:ind w:hanging="357"/>
        <w:rPr>
          <w:i/>
          <w:lang w:eastAsia="zh-CN"/>
        </w:rPr>
      </w:pPr>
      <w:r w:rsidRPr="00584964">
        <w:rPr>
          <w:i/>
          <w:lang w:eastAsia="zh-CN"/>
        </w:rPr>
        <w:t>TDMed and/or FDMed with UL data channel within a slot</w:t>
      </w:r>
    </w:p>
    <w:p w:rsidR="00584964" w:rsidRPr="00584964" w:rsidRDefault="00584964" w:rsidP="00584964">
      <w:pPr>
        <w:numPr>
          <w:ilvl w:val="1"/>
          <w:numId w:val="29"/>
        </w:numPr>
        <w:spacing w:afterLines="50"/>
        <w:ind w:hanging="357"/>
        <w:rPr>
          <w:i/>
          <w:lang w:eastAsia="zh-CN"/>
        </w:rPr>
      </w:pPr>
      <w:r w:rsidRPr="00584964">
        <w:rPr>
          <w:i/>
          <w:lang w:eastAsia="zh-CN"/>
        </w:rPr>
        <w:t>UL control channel can be transmitted in long duration</w:t>
      </w:r>
    </w:p>
    <w:p w:rsidR="00584964" w:rsidRPr="00584964" w:rsidRDefault="00584964" w:rsidP="00584964">
      <w:pPr>
        <w:numPr>
          <w:ilvl w:val="2"/>
          <w:numId w:val="29"/>
        </w:numPr>
        <w:spacing w:afterLines="50"/>
        <w:ind w:hanging="357"/>
        <w:rPr>
          <w:i/>
          <w:lang w:eastAsia="zh-CN"/>
        </w:rPr>
      </w:pPr>
      <w:r w:rsidRPr="00584964">
        <w:rPr>
          <w:i/>
          <w:lang w:eastAsia="zh-CN"/>
        </w:rPr>
        <w:t>over multiple UL symbols to improve coverage</w:t>
      </w:r>
    </w:p>
    <w:p w:rsidR="00584964" w:rsidRPr="00584964" w:rsidRDefault="00584964" w:rsidP="00584964">
      <w:pPr>
        <w:numPr>
          <w:ilvl w:val="2"/>
          <w:numId w:val="29"/>
        </w:numPr>
        <w:spacing w:afterLines="50"/>
        <w:ind w:hanging="357"/>
        <w:rPr>
          <w:i/>
          <w:lang w:eastAsia="zh-CN"/>
        </w:rPr>
      </w:pPr>
      <w:r w:rsidRPr="00584964">
        <w:rPr>
          <w:i/>
          <w:lang w:eastAsia="zh-CN"/>
        </w:rPr>
        <w:t>FDMed with UL data channel within a slot</w:t>
      </w:r>
    </w:p>
    <w:p w:rsidR="00454D71" w:rsidRPr="00584964" w:rsidRDefault="00454D71" w:rsidP="00584964">
      <w:pPr>
        <w:pStyle w:val="a3"/>
        <w:numPr>
          <w:ilvl w:val="0"/>
          <w:numId w:val="25"/>
        </w:numPr>
        <w:autoSpaceDE/>
        <w:autoSpaceDN/>
        <w:adjustRightInd/>
        <w:snapToGrid/>
        <w:spacing w:after="0"/>
        <w:ind w:left="714" w:hanging="357"/>
        <w:rPr>
          <w:i/>
          <w:sz w:val="22"/>
          <w:szCs w:val="22"/>
        </w:rPr>
      </w:pPr>
      <w:r w:rsidRPr="00584964">
        <w:rPr>
          <w:rFonts w:eastAsia="MS Mincho" w:hint="eastAsia"/>
          <w:i/>
          <w:sz w:val="22"/>
          <w:szCs w:val="22"/>
          <w:lang w:eastAsia="ja-JP"/>
        </w:rPr>
        <w:t>Physical u</w:t>
      </w:r>
      <w:r w:rsidRPr="00584964">
        <w:rPr>
          <w:i/>
          <w:sz w:val="22"/>
          <w:szCs w:val="22"/>
        </w:rPr>
        <w:t>plink  control signaling should be able to carry at least hybrid-ARQ acknowledgements, CSI reports (possibly including beamforming information), and scheduling requests</w:t>
      </w:r>
    </w:p>
    <w:p w:rsidR="00454D71" w:rsidRPr="00584964" w:rsidRDefault="00454D71" w:rsidP="00584964">
      <w:pPr>
        <w:pStyle w:val="a3"/>
        <w:numPr>
          <w:ilvl w:val="0"/>
          <w:numId w:val="26"/>
        </w:numPr>
        <w:autoSpaceDE/>
        <w:autoSpaceDN/>
        <w:adjustRightInd/>
        <w:snapToGrid/>
        <w:spacing w:after="0"/>
        <w:ind w:left="714" w:hanging="357"/>
        <w:rPr>
          <w:i/>
          <w:sz w:val="22"/>
          <w:szCs w:val="22"/>
        </w:rPr>
      </w:pPr>
      <w:r w:rsidRPr="00584964">
        <w:rPr>
          <w:i/>
          <w:sz w:val="22"/>
          <w:szCs w:val="22"/>
        </w:rPr>
        <w:t>Support ‘UCI on PUSCH’, i.e. using some of the scheduled resources for UCI in case of simultaneous UCI and data</w:t>
      </w:r>
    </w:p>
    <w:p w:rsidR="00454D71" w:rsidRPr="00584964" w:rsidRDefault="00454D71" w:rsidP="00584964">
      <w:pPr>
        <w:pStyle w:val="a3"/>
        <w:numPr>
          <w:ilvl w:val="0"/>
          <w:numId w:val="26"/>
        </w:numPr>
        <w:autoSpaceDE/>
        <w:autoSpaceDN/>
        <w:adjustRightInd/>
        <w:snapToGrid/>
        <w:spacing w:after="0"/>
        <w:ind w:left="714" w:hanging="357"/>
        <w:rPr>
          <w:i/>
          <w:sz w:val="22"/>
          <w:szCs w:val="22"/>
        </w:rPr>
      </w:pPr>
      <w:r w:rsidRPr="00584964">
        <w:rPr>
          <w:rFonts w:eastAsia="MS Mincho" w:hint="eastAsia"/>
          <w:i/>
          <w:sz w:val="22"/>
          <w:szCs w:val="22"/>
          <w:lang w:eastAsia="ja-JP"/>
        </w:rPr>
        <w:t>S</w:t>
      </w:r>
      <w:r w:rsidRPr="00584964">
        <w:rPr>
          <w:i/>
          <w:sz w:val="22"/>
          <w:szCs w:val="22"/>
        </w:rPr>
        <w:t>upport ‘simultaneous PUSCH and PUCCH</w:t>
      </w:r>
      <w:r w:rsidRPr="00584964">
        <w:rPr>
          <w:rFonts w:eastAsia="MS Mincho" w:hint="eastAsia"/>
          <w:i/>
          <w:sz w:val="22"/>
          <w:szCs w:val="22"/>
          <w:lang w:eastAsia="ja-JP"/>
        </w:rPr>
        <w:t xml:space="preserve"> at least for the long PUCCH format</w:t>
      </w:r>
      <w:r w:rsidRPr="00584964">
        <w:rPr>
          <w:i/>
          <w:sz w:val="22"/>
          <w:szCs w:val="22"/>
        </w:rPr>
        <w:t>’, i.e. transmit uplink control on PUCCH resources even in presence of data</w:t>
      </w:r>
    </w:p>
    <w:p w:rsidR="00454D71" w:rsidRPr="00584964" w:rsidRDefault="00454D71" w:rsidP="00584964">
      <w:pPr>
        <w:pStyle w:val="a3"/>
        <w:numPr>
          <w:ilvl w:val="0"/>
          <w:numId w:val="26"/>
        </w:numPr>
        <w:autoSpaceDE/>
        <w:autoSpaceDN/>
        <w:adjustRightInd/>
        <w:snapToGrid/>
        <w:spacing w:after="0"/>
        <w:ind w:left="714" w:hanging="357"/>
        <w:rPr>
          <w:i/>
          <w:sz w:val="22"/>
          <w:szCs w:val="22"/>
        </w:rPr>
      </w:pPr>
      <w:r w:rsidRPr="00584964">
        <w:rPr>
          <w:rFonts w:eastAsia="MS Mincho" w:hint="eastAsia"/>
          <w:i/>
          <w:sz w:val="22"/>
          <w:szCs w:val="22"/>
          <w:lang w:eastAsia="ja-JP"/>
        </w:rPr>
        <w:t xml:space="preserve">At least </w:t>
      </w:r>
      <w:r w:rsidRPr="00584964">
        <w:rPr>
          <w:i/>
          <w:sz w:val="22"/>
          <w:szCs w:val="22"/>
        </w:rPr>
        <w:t>a low PAPR/CM design</w:t>
      </w:r>
      <w:r w:rsidRPr="00584964">
        <w:rPr>
          <w:rFonts w:eastAsia="MS Mincho" w:hint="eastAsia"/>
          <w:i/>
          <w:sz w:val="22"/>
          <w:szCs w:val="22"/>
          <w:lang w:eastAsia="ja-JP"/>
        </w:rPr>
        <w:t xml:space="preserve"> should be supported for t</w:t>
      </w:r>
      <w:r w:rsidRPr="00584964">
        <w:rPr>
          <w:i/>
          <w:sz w:val="22"/>
          <w:szCs w:val="22"/>
        </w:rPr>
        <w:t>he ‘long PUCCH’</w:t>
      </w:r>
    </w:p>
    <w:p w:rsidR="00454D71" w:rsidRPr="00584964" w:rsidRDefault="00454D71" w:rsidP="00584964">
      <w:pPr>
        <w:pStyle w:val="a3"/>
        <w:numPr>
          <w:ilvl w:val="0"/>
          <w:numId w:val="26"/>
        </w:numPr>
        <w:autoSpaceDE/>
        <w:autoSpaceDN/>
        <w:adjustRightInd/>
        <w:snapToGrid/>
        <w:spacing w:after="0"/>
        <w:ind w:left="714" w:hanging="357"/>
        <w:rPr>
          <w:i/>
          <w:sz w:val="22"/>
          <w:szCs w:val="22"/>
        </w:rPr>
      </w:pPr>
      <w:r w:rsidRPr="00584964">
        <w:rPr>
          <w:i/>
          <w:sz w:val="22"/>
          <w:szCs w:val="22"/>
        </w:rPr>
        <w:t>A combination of semi-static configuration and (</w:t>
      </w:r>
      <w:r w:rsidRPr="00584964">
        <w:rPr>
          <w:rFonts w:eastAsia="MS Mincho" w:hint="eastAsia"/>
          <w:i/>
          <w:sz w:val="22"/>
          <w:szCs w:val="22"/>
          <w:lang w:eastAsia="ja-JP"/>
        </w:rPr>
        <w:t xml:space="preserve">at least </w:t>
      </w:r>
      <w:r w:rsidRPr="00584964">
        <w:rPr>
          <w:i/>
          <w:sz w:val="22"/>
          <w:szCs w:val="22"/>
        </w:rPr>
        <w:t>for some types of UCI information) dynamic signaling is used to determine</w:t>
      </w:r>
      <w:r w:rsidRPr="00584964">
        <w:rPr>
          <w:rFonts w:eastAsia="MS Mincho" w:hint="eastAsia"/>
          <w:i/>
          <w:sz w:val="22"/>
          <w:szCs w:val="22"/>
          <w:lang w:eastAsia="ja-JP"/>
        </w:rPr>
        <w:t xml:space="preserve"> the PUCCH resource both for </w:t>
      </w:r>
      <w:r w:rsidRPr="00584964">
        <w:rPr>
          <w:i/>
          <w:sz w:val="22"/>
          <w:szCs w:val="22"/>
        </w:rPr>
        <w:t xml:space="preserve">the ‘long </w:t>
      </w:r>
      <w:r w:rsidRPr="00584964">
        <w:rPr>
          <w:rFonts w:eastAsia="MS Mincho" w:hint="eastAsia"/>
          <w:i/>
          <w:sz w:val="22"/>
          <w:szCs w:val="22"/>
          <w:lang w:eastAsia="ja-JP"/>
        </w:rPr>
        <w:t xml:space="preserve">and short </w:t>
      </w:r>
      <w:r w:rsidRPr="00584964">
        <w:rPr>
          <w:i/>
          <w:sz w:val="22"/>
          <w:szCs w:val="22"/>
        </w:rPr>
        <w:t>PUCCH</w:t>
      </w:r>
      <w:r w:rsidRPr="00584964">
        <w:rPr>
          <w:rFonts w:eastAsia="MS Mincho" w:hint="eastAsia"/>
          <w:i/>
          <w:sz w:val="22"/>
          <w:szCs w:val="22"/>
          <w:lang w:eastAsia="ja-JP"/>
        </w:rPr>
        <w:t xml:space="preserve"> formats</w:t>
      </w:r>
      <w:r w:rsidRPr="00584964">
        <w:rPr>
          <w:i/>
          <w:sz w:val="22"/>
          <w:szCs w:val="22"/>
        </w:rPr>
        <w:t>’</w:t>
      </w:r>
    </w:p>
    <w:p w:rsidR="00454D71" w:rsidRDefault="00454D71" w:rsidP="00584964">
      <w:pPr>
        <w:pStyle w:val="a3"/>
        <w:numPr>
          <w:ilvl w:val="0"/>
          <w:numId w:val="27"/>
        </w:numPr>
        <w:autoSpaceDE/>
        <w:autoSpaceDN/>
        <w:adjustRightInd/>
        <w:snapToGrid/>
        <w:ind w:left="714" w:hanging="357"/>
        <w:rPr>
          <w:i/>
          <w:sz w:val="22"/>
          <w:szCs w:val="22"/>
        </w:rPr>
      </w:pPr>
      <w:r w:rsidRPr="00584964">
        <w:rPr>
          <w:i/>
          <w:sz w:val="22"/>
          <w:szCs w:val="22"/>
        </w:rPr>
        <w:t xml:space="preserve">It should be possible to </w:t>
      </w:r>
      <w:r w:rsidRPr="00584964">
        <w:rPr>
          <w:rFonts w:hint="eastAsia"/>
          <w:i/>
          <w:sz w:val="22"/>
          <w:szCs w:val="22"/>
          <w:lang w:eastAsia="ja-JP"/>
        </w:rPr>
        <w:t xml:space="preserve">dynamically </w:t>
      </w:r>
      <w:r w:rsidRPr="00584964">
        <w:rPr>
          <w:i/>
          <w:sz w:val="22"/>
          <w:szCs w:val="22"/>
        </w:rPr>
        <w:t>indicate (at least in combination with RRC) the timing between data reception and hybrid-ARQ acknowledgement transmission as part of the DCI.</w:t>
      </w:r>
    </w:p>
    <w:p w:rsidR="002E3FDB" w:rsidRPr="00584964" w:rsidRDefault="002E3FDB" w:rsidP="00584964">
      <w:pPr>
        <w:pStyle w:val="a3"/>
        <w:numPr>
          <w:ilvl w:val="0"/>
          <w:numId w:val="27"/>
        </w:numPr>
        <w:autoSpaceDE/>
        <w:autoSpaceDN/>
        <w:adjustRightInd/>
        <w:snapToGrid/>
        <w:ind w:left="714" w:hanging="357"/>
        <w:rPr>
          <w:i/>
          <w:sz w:val="22"/>
          <w:szCs w:val="22"/>
        </w:rPr>
      </w:pPr>
      <w:r w:rsidRPr="002E3FDB">
        <w:rPr>
          <w:i/>
          <w:sz w:val="22"/>
          <w:szCs w:val="22"/>
        </w:rPr>
        <w:t>In order to support TDM of short PUCCH from different UEs in the same slot, a mechanism to tell the UE in which symbol(s) in a slot to transmit the short PUCCH on is supported at least above 6 GHz (exact mechanism FFS)</w:t>
      </w:r>
    </w:p>
    <w:p w:rsidR="00F9251F" w:rsidRDefault="0016638D" w:rsidP="001E4FF9">
      <w:pPr>
        <w:autoSpaceDE/>
        <w:autoSpaceDN/>
        <w:adjustRightInd/>
        <w:snapToGrid/>
        <w:spacing w:before="120" w:after="0"/>
        <w:rPr>
          <w:lang w:eastAsia="zh-CN"/>
        </w:rPr>
      </w:pPr>
      <w:r>
        <w:rPr>
          <w:rFonts w:hint="eastAsia"/>
          <w:lang w:eastAsia="zh-CN"/>
        </w:rPr>
        <w:t xml:space="preserve">In this contribution, </w:t>
      </w:r>
      <w:r w:rsidR="001E783F">
        <w:rPr>
          <w:rFonts w:hint="eastAsia"/>
          <w:lang w:eastAsia="zh-CN"/>
        </w:rPr>
        <w:t>further</w:t>
      </w:r>
      <w:r>
        <w:rPr>
          <w:rFonts w:hint="eastAsia"/>
          <w:lang w:eastAsia="zh-CN"/>
        </w:rPr>
        <w:t xml:space="preserve"> considerations on the uplink control channel design to meet the special </w:t>
      </w:r>
      <w:r w:rsidR="00B5631E">
        <w:rPr>
          <w:rFonts w:hint="eastAsia"/>
          <w:lang w:eastAsia="zh-CN"/>
        </w:rPr>
        <w:t xml:space="preserve">low </w:t>
      </w:r>
      <w:r>
        <w:rPr>
          <w:rFonts w:hint="eastAsia"/>
          <w:lang w:eastAsia="zh-CN"/>
        </w:rPr>
        <w:t xml:space="preserve">latency and </w:t>
      </w:r>
      <w:r w:rsidR="00B5631E">
        <w:rPr>
          <w:rFonts w:hint="eastAsia"/>
          <w:lang w:eastAsia="zh-CN"/>
        </w:rPr>
        <w:t xml:space="preserve">high </w:t>
      </w:r>
      <w:r>
        <w:rPr>
          <w:lang w:eastAsia="zh-CN"/>
        </w:rPr>
        <w:t>reliability</w:t>
      </w:r>
      <w:r>
        <w:rPr>
          <w:rFonts w:hint="eastAsia"/>
          <w:lang w:eastAsia="zh-CN"/>
        </w:rPr>
        <w:t xml:space="preserve"> requirements of URLLC would be addressed.</w:t>
      </w:r>
      <w:r w:rsidR="00330B65" w:rsidRPr="00FA0697">
        <w:rPr>
          <w:rFonts w:eastAsia="MS Mincho"/>
          <w:lang w:eastAsia="ja-JP"/>
        </w:rPr>
        <w:t xml:space="preserve"> </w:t>
      </w:r>
    </w:p>
    <w:p w:rsidR="004E7591" w:rsidRPr="008E35B3" w:rsidRDefault="004E7591" w:rsidP="004E7591">
      <w:pPr>
        <w:pStyle w:val="1"/>
        <w:rPr>
          <w:lang w:val="en-US"/>
        </w:rPr>
      </w:pPr>
      <w:r>
        <w:rPr>
          <w:rFonts w:hint="eastAsia"/>
          <w:lang w:val="en-US"/>
        </w:rPr>
        <w:t>Discussion</w:t>
      </w:r>
    </w:p>
    <w:p w:rsidR="006619E6" w:rsidRDefault="00A36900" w:rsidP="001E4FF9">
      <w:pPr>
        <w:autoSpaceDE/>
        <w:autoSpaceDN/>
        <w:adjustRightInd/>
        <w:snapToGrid/>
        <w:spacing w:before="120" w:after="0"/>
        <w:rPr>
          <w:lang w:eastAsia="zh-CN"/>
        </w:rPr>
      </w:pPr>
      <w:r>
        <w:rPr>
          <w:lang w:eastAsia="zh-CN"/>
        </w:rPr>
        <w:t xml:space="preserve">For DL </w:t>
      </w:r>
      <w:r w:rsidR="00A14A2C">
        <w:rPr>
          <w:lang w:eastAsia="zh-CN"/>
        </w:rPr>
        <w:t xml:space="preserve">data </w:t>
      </w:r>
      <w:r>
        <w:rPr>
          <w:lang w:eastAsia="zh-CN"/>
        </w:rPr>
        <w:t>transmission,</w:t>
      </w:r>
      <w:r w:rsidR="00A62D8C">
        <w:rPr>
          <w:rFonts w:hint="eastAsia"/>
          <w:lang w:eastAsia="zh-CN"/>
        </w:rPr>
        <w:t xml:space="preserve"> </w:t>
      </w:r>
      <w:r w:rsidR="00A14A2C">
        <w:rPr>
          <w:lang w:eastAsia="zh-CN"/>
        </w:rPr>
        <w:t xml:space="preserve">the </w:t>
      </w:r>
      <w:r w:rsidR="001E783F">
        <w:rPr>
          <w:rFonts w:hint="eastAsia"/>
          <w:lang w:eastAsia="zh-CN"/>
        </w:rPr>
        <w:t xml:space="preserve">HARQ-ACK feedback </w:t>
      </w:r>
      <w:r w:rsidR="007C64B0">
        <w:rPr>
          <w:rFonts w:hint="eastAsia"/>
          <w:lang w:eastAsia="zh-CN"/>
        </w:rPr>
        <w:t xml:space="preserve">is used to enable DL HARQ operation, DL CSI reports in </w:t>
      </w:r>
      <w:r w:rsidR="006619E6">
        <w:rPr>
          <w:rFonts w:hint="eastAsia"/>
          <w:lang w:eastAsia="zh-CN"/>
        </w:rPr>
        <w:t xml:space="preserve">the </w:t>
      </w:r>
      <w:r w:rsidR="007C64B0">
        <w:rPr>
          <w:rFonts w:hint="eastAsia"/>
          <w:lang w:eastAsia="zh-CN"/>
        </w:rPr>
        <w:t xml:space="preserve">UL control channel </w:t>
      </w:r>
      <w:r w:rsidR="006619E6">
        <w:rPr>
          <w:lang w:eastAsia="zh-CN"/>
        </w:rPr>
        <w:t>facilities</w:t>
      </w:r>
      <w:r w:rsidR="006619E6">
        <w:rPr>
          <w:rFonts w:hint="eastAsia"/>
          <w:lang w:eastAsia="zh-CN"/>
        </w:rPr>
        <w:t xml:space="preserve"> efficient DL </w:t>
      </w:r>
      <w:r w:rsidR="006619E6">
        <w:rPr>
          <w:lang w:eastAsia="zh-CN"/>
        </w:rPr>
        <w:t>sche</w:t>
      </w:r>
      <w:bookmarkStart w:id="2" w:name="_GoBack"/>
      <w:bookmarkEnd w:id="2"/>
      <w:r w:rsidR="006619E6">
        <w:rPr>
          <w:lang w:eastAsia="zh-CN"/>
        </w:rPr>
        <w:t>duling</w:t>
      </w:r>
      <w:r w:rsidR="006619E6">
        <w:rPr>
          <w:rFonts w:hint="eastAsia"/>
          <w:lang w:eastAsia="zh-CN"/>
        </w:rPr>
        <w:t xml:space="preserve">, and etc. </w:t>
      </w:r>
    </w:p>
    <w:p w:rsidR="003A76FA" w:rsidRDefault="003A76FA" w:rsidP="003A76FA">
      <w:pPr>
        <w:autoSpaceDE/>
        <w:autoSpaceDN/>
        <w:adjustRightInd/>
        <w:snapToGrid/>
        <w:spacing w:before="120" w:after="0"/>
        <w:rPr>
          <w:lang w:eastAsia="zh-CN"/>
        </w:rPr>
      </w:pPr>
      <w:r>
        <w:rPr>
          <w:rFonts w:hint="eastAsia"/>
          <w:lang w:eastAsia="zh-CN"/>
        </w:rPr>
        <w:lastRenderedPageBreak/>
        <w:t xml:space="preserve">As for URLLC, the reliability of </w:t>
      </w:r>
      <w:r w:rsidRPr="00405835">
        <w:rPr>
          <w:rFonts w:hint="eastAsia"/>
          <w:lang w:eastAsia="zh-CN"/>
        </w:rPr>
        <w:t>99.999%</w:t>
      </w:r>
      <w:r>
        <w:rPr>
          <w:rFonts w:hint="eastAsia"/>
          <w:lang w:eastAsia="zh-CN"/>
        </w:rPr>
        <w:t xml:space="preserve"> for X bytes should be ensured within a user plane latency of </w:t>
      </w:r>
      <w:r w:rsidRPr="00405835">
        <w:rPr>
          <w:rFonts w:hint="eastAsia"/>
          <w:lang w:eastAsia="zh-CN"/>
        </w:rPr>
        <w:t>1ms</w:t>
      </w:r>
      <w:r>
        <w:rPr>
          <w:rFonts w:hint="eastAsia"/>
          <w:lang w:eastAsia="zh-CN"/>
        </w:rPr>
        <w:t xml:space="preserve"> </w:t>
      </w:r>
      <w:fldSimple w:instr=" REF _Ref477611209 \r \h  \* MERGEFORMAT ">
        <w:r w:rsidR="00823BD0">
          <w:rPr>
            <w:lang w:eastAsia="zh-CN"/>
          </w:rPr>
          <w:t>[2]</w:t>
        </w:r>
      </w:fldSimple>
      <w:r w:rsidR="003C1E42">
        <w:rPr>
          <w:rFonts w:hint="eastAsia"/>
          <w:lang w:eastAsia="zh-CN"/>
        </w:rPr>
        <w:t xml:space="preserve"> </w:t>
      </w:r>
      <w:r w:rsidR="00434431">
        <w:rPr>
          <w:rFonts w:hint="eastAsia"/>
          <w:lang w:eastAsia="zh-CN"/>
        </w:rPr>
        <w:t>for both DL and UL services</w:t>
      </w:r>
      <w:r w:rsidR="003C1E42">
        <w:rPr>
          <w:rFonts w:hint="eastAsia"/>
          <w:lang w:eastAsia="zh-CN"/>
        </w:rPr>
        <w:t xml:space="preserve">. </w:t>
      </w:r>
      <w:r w:rsidR="00434431">
        <w:rPr>
          <w:rFonts w:hint="eastAsia"/>
          <w:lang w:eastAsia="zh-CN"/>
        </w:rPr>
        <w:t xml:space="preserve">Then </w:t>
      </w:r>
      <w:r w:rsidR="00796C53">
        <w:rPr>
          <w:rFonts w:hint="eastAsia"/>
          <w:lang w:eastAsia="zh-CN"/>
        </w:rPr>
        <w:t xml:space="preserve">design of UL control channel to support the urgent </w:t>
      </w:r>
      <w:r w:rsidR="00434431">
        <w:rPr>
          <w:rFonts w:hint="eastAsia"/>
          <w:lang w:eastAsia="zh-CN"/>
        </w:rPr>
        <w:t xml:space="preserve">reliability and latency </w:t>
      </w:r>
      <w:r w:rsidR="00796C53">
        <w:rPr>
          <w:rFonts w:hint="eastAsia"/>
          <w:lang w:eastAsia="zh-CN"/>
        </w:rPr>
        <w:t xml:space="preserve">of URLLC is </w:t>
      </w:r>
      <w:r w:rsidR="00434431">
        <w:rPr>
          <w:rFonts w:hint="eastAsia"/>
          <w:lang w:eastAsia="zh-CN"/>
        </w:rPr>
        <w:t xml:space="preserve">to be considered. </w:t>
      </w:r>
    </w:p>
    <w:p w:rsidR="00796C53" w:rsidRDefault="004D0A79" w:rsidP="004D0A79">
      <w:pPr>
        <w:pStyle w:val="afa"/>
        <w:numPr>
          <w:ilvl w:val="0"/>
          <w:numId w:val="30"/>
        </w:numPr>
        <w:spacing w:before="120"/>
      </w:pPr>
      <w:r w:rsidRPr="00DA21CF">
        <w:rPr>
          <w:rFonts w:ascii="Times New Roman" w:hAnsi="Times New Roman" w:cs="Times New Roman" w:hint="eastAsia"/>
        </w:rPr>
        <w:t xml:space="preserve">UL control channel </w:t>
      </w:r>
      <w:r w:rsidR="00A37BD6" w:rsidRPr="00DA21CF">
        <w:rPr>
          <w:rFonts w:ascii="Times New Roman" w:hAnsi="Times New Roman" w:cs="Times New Roman" w:hint="eastAsia"/>
        </w:rPr>
        <w:t>to support</w:t>
      </w:r>
      <w:r w:rsidRPr="00DA21CF">
        <w:rPr>
          <w:rFonts w:ascii="Times New Roman" w:hAnsi="Times New Roman" w:cs="Times New Roman" w:hint="eastAsia"/>
        </w:rPr>
        <w:t xml:space="preserve"> </w:t>
      </w:r>
      <w:r w:rsidR="00712FFF" w:rsidRPr="00DA21CF">
        <w:rPr>
          <w:rFonts w:ascii="Times New Roman" w:hAnsi="Times New Roman" w:cs="Times New Roman" w:hint="eastAsia"/>
        </w:rPr>
        <w:t xml:space="preserve">low latency requirements of </w:t>
      </w:r>
      <w:r w:rsidRPr="00DA21CF">
        <w:rPr>
          <w:rFonts w:ascii="Times New Roman" w:hAnsi="Times New Roman" w:cs="Times New Roman" w:hint="eastAsia"/>
        </w:rPr>
        <w:t>DL</w:t>
      </w:r>
      <w:r w:rsidR="00796C53" w:rsidRPr="00DA21CF">
        <w:rPr>
          <w:rFonts w:ascii="Times New Roman" w:hAnsi="Times New Roman" w:cs="Times New Roman" w:hint="eastAsia"/>
        </w:rPr>
        <w:t xml:space="preserve"> </w:t>
      </w:r>
      <w:r w:rsidR="00796C53" w:rsidRPr="00DA21CF">
        <w:rPr>
          <w:rFonts w:ascii="Times New Roman" w:hAnsi="Times New Roman" w:cs="Times New Roman"/>
        </w:rPr>
        <w:t>URLLC</w:t>
      </w:r>
    </w:p>
    <w:p w:rsidR="00F97621" w:rsidRDefault="00E12340" w:rsidP="004D0A79">
      <w:pPr>
        <w:spacing w:before="120"/>
        <w:rPr>
          <w:lang w:eastAsia="zh-CN"/>
        </w:rPr>
      </w:pPr>
      <w:r>
        <w:rPr>
          <w:rFonts w:hint="eastAsia"/>
          <w:lang w:eastAsia="zh-CN"/>
        </w:rPr>
        <w:t>To</w:t>
      </w:r>
      <w:r w:rsidR="00944CC4">
        <w:rPr>
          <w:rFonts w:hint="eastAsia"/>
          <w:lang w:eastAsia="zh-CN"/>
        </w:rPr>
        <w:t xml:space="preserve"> </w:t>
      </w:r>
      <w:r>
        <w:rPr>
          <w:rFonts w:hint="eastAsia"/>
          <w:lang w:eastAsia="zh-CN"/>
        </w:rPr>
        <w:t>get</w:t>
      </w:r>
      <w:r w:rsidR="00944CC4">
        <w:rPr>
          <w:rFonts w:hint="eastAsia"/>
          <w:lang w:eastAsia="zh-CN"/>
        </w:rPr>
        <w:t xml:space="preserve"> HARQ-ACK report for DL </w:t>
      </w:r>
      <w:r w:rsidR="00944CC4">
        <w:rPr>
          <w:lang w:eastAsia="zh-CN"/>
        </w:rPr>
        <w:t>transmission</w:t>
      </w:r>
      <w:r w:rsidR="00944CC4">
        <w:rPr>
          <w:rFonts w:hint="eastAsia"/>
          <w:lang w:eastAsia="zh-CN"/>
        </w:rPr>
        <w:t xml:space="preserve">, </w:t>
      </w:r>
      <w:r>
        <w:rPr>
          <w:rFonts w:hint="eastAsia"/>
          <w:lang w:eastAsia="zh-CN"/>
        </w:rPr>
        <w:t xml:space="preserve">it takes </w:t>
      </w:r>
      <w:r w:rsidR="00944CC4">
        <w:rPr>
          <w:rFonts w:hint="eastAsia"/>
          <w:lang w:eastAsia="zh-CN"/>
        </w:rPr>
        <w:t xml:space="preserve">the UE </w:t>
      </w:r>
      <w:r>
        <w:rPr>
          <w:rFonts w:hint="eastAsia"/>
          <w:lang w:eastAsia="zh-CN"/>
        </w:rPr>
        <w:t xml:space="preserve">a period of time </w:t>
      </w:r>
      <w:r w:rsidR="007A4742">
        <w:rPr>
          <w:rFonts w:hint="eastAsia"/>
          <w:lang w:eastAsia="zh-CN"/>
        </w:rPr>
        <w:t>to</w:t>
      </w:r>
      <w:r w:rsidR="00944CC4">
        <w:rPr>
          <w:rFonts w:hint="eastAsia"/>
          <w:lang w:eastAsia="zh-CN"/>
        </w:rPr>
        <w:t xml:space="preserve"> decode the </w:t>
      </w:r>
      <w:r w:rsidR="00405835">
        <w:rPr>
          <w:rFonts w:hint="eastAsia"/>
          <w:lang w:eastAsia="zh-CN"/>
        </w:rPr>
        <w:t xml:space="preserve">corresponding </w:t>
      </w:r>
      <w:r w:rsidR="00944CC4">
        <w:rPr>
          <w:rFonts w:hint="eastAsia"/>
          <w:lang w:eastAsia="zh-CN"/>
        </w:rPr>
        <w:t>DL data.</w:t>
      </w:r>
      <w:r>
        <w:rPr>
          <w:rFonts w:hint="eastAsia"/>
          <w:lang w:eastAsia="zh-CN"/>
        </w:rPr>
        <w:t xml:space="preserve"> To satisfy the low latency requirements of DL URLLC</w:t>
      </w:r>
      <w:r w:rsidR="00944CC4">
        <w:rPr>
          <w:rFonts w:hint="eastAsia"/>
          <w:lang w:eastAsia="zh-CN"/>
        </w:rPr>
        <w:t>,</w:t>
      </w:r>
      <w:r>
        <w:rPr>
          <w:rFonts w:hint="eastAsia"/>
          <w:lang w:eastAsia="zh-CN"/>
        </w:rPr>
        <w:t xml:space="preserve"> it is proposed to support </w:t>
      </w:r>
      <w:r w:rsidR="00194420">
        <w:rPr>
          <w:lang w:eastAsia="zh-CN"/>
        </w:rPr>
        <w:t xml:space="preserve">automatic repetitions </w:t>
      </w:r>
      <w:r w:rsidR="00944CC4">
        <w:rPr>
          <w:rFonts w:hint="eastAsia"/>
          <w:lang w:eastAsia="zh-CN"/>
        </w:rPr>
        <w:t xml:space="preserve">without traditional HARQ-ACK </w:t>
      </w:r>
      <w:r w:rsidR="00192D14">
        <w:rPr>
          <w:rFonts w:hint="eastAsia"/>
          <w:lang w:eastAsia="zh-CN"/>
        </w:rPr>
        <w:t>feedback</w:t>
      </w:r>
      <w:r w:rsidR="00BE1C42">
        <w:rPr>
          <w:rFonts w:hint="eastAsia"/>
          <w:lang w:eastAsia="zh-CN"/>
        </w:rPr>
        <w:t xml:space="preserve"> </w:t>
      </w:r>
      <w:r>
        <w:rPr>
          <w:rFonts w:hint="eastAsia"/>
          <w:lang w:eastAsia="zh-CN"/>
        </w:rPr>
        <w:t xml:space="preserve">in </w:t>
      </w:r>
      <w:r w:rsidR="00490409">
        <w:rPr>
          <w:lang w:eastAsia="zh-CN"/>
        </w:rPr>
        <w:fldChar w:fldCharType="begin"/>
      </w:r>
      <w:r>
        <w:rPr>
          <w:lang w:eastAsia="zh-CN"/>
        </w:rPr>
        <w:instrText xml:space="preserve"> </w:instrText>
      </w:r>
      <w:r>
        <w:rPr>
          <w:rFonts w:hint="eastAsia"/>
          <w:lang w:eastAsia="zh-CN"/>
        </w:rPr>
        <w:instrText>REF _Ref477613484 \r \h</w:instrText>
      </w:r>
      <w:r>
        <w:rPr>
          <w:lang w:eastAsia="zh-CN"/>
        </w:rPr>
        <w:instrText xml:space="preserve"> </w:instrText>
      </w:r>
      <w:r w:rsidR="00490409">
        <w:rPr>
          <w:lang w:eastAsia="zh-CN"/>
        </w:rPr>
      </w:r>
      <w:r w:rsidR="00490409">
        <w:rPr>
          <w:lang w:eastAsia="zh-CN"/>
        </w:rPr>
        <w:fldChar w:fldCharType="separate"/>
      </w:r>
      <w:r w:rsidR="00823BD0">
        <w:rPr>
          <w:lang w:eastAsia="zh-CN"/>
        </w:rPr>
        <w:t>[3]</w:t>
      </w:r>
      <w:r w:rsidR="00490409">
        <w:rPr>
          <w:lang w:eastAsia="zh-CN"/>
        </w:rPr>
        <w:fldChar w:fldCharType="end"/>
      </w:r>
      <w:r>
        <w:rPr>
          <w:rFonts w:hint="eastAsia"/>
          <w:lang w:eastAsia="zh-CN"/>
        </w:rPr>
        <w:t xml:space="preserve">. </w:t>
      </w:r>
      <w:r w:rsidR="00F97621">
        <w:rPr>
          <w:rFonts w:hint="eastAsia"/>
          <w:lang w:eastAsia="zh-CN"/>
        </w:rPr>
        <w:t xml:space="preserve">On the other hand, CSI feedback can be used to adapt the DL </w:t>
      </w:r>
      <w:r>
        <w:rPr>
          <w:rFonts w:hint="eastAsia"/>
          <w:lang w:eastAsia="zh-CN"/>
        </w:rPr>
        <w:t xml:space="preserve">scheduling </w:t>
      </w:r>
      <w:r w:rsidR="00F97621">
        <w:rPr>
          <w:rFonts w:hint="eastAsia"/>
          <w:lang w:eastAsia="zh-CN"/>
        </w:rPr>
        <w:t xml:space="preserve">to the DL channel. However, </w:t>
      </w:r>
      <w:r w:rsidR="00ED2B7D">
        <w:rPr>
          <w:rFonts w:hint="eastAsia"/>
          <w:lang w:eastAsia="zh-CN"/>
        </w:rPr>
        <w:t>most</w:t>
      </w:r>
      <w:r w:rsidR="00F97621">
        <w:rPr>
          <w:rFonts w:hint="eastAsia"/>
          <w:lang w:eastAsia="zh-CN"/>
        </w:rPr>
        <w:t xml:space="preserve"> </w:t>
      </w:r>
      <w:r w:rsidR="00051CD8">
        <w:rPr>
          <w:lang w:eastAsia="zh-CN"/>
        </w:rPr>
        <w:t>of the</w:t>
      </w:r>
      <w:r w:rsidR="00F97621">
        <w:rPr>
          <w:rFonts w:hint="eastAsia"/>
          <w:lang w:eastAsia="zh-CN"/>
        </w:rPr>
        <w:t xml:space="preserve"> DL URLLC transmission is expected to be sp</w:t>
      </w:r>
      <w:r w:rsidR="0073722E">
        <w:rPr>
          <w:rFonts w:hint="eastAsia"/>
          <w:lang w:eastAsia="zh-CN"/>
        </w:rPr>
        <w:t>oradic</w:t>
      </w:r>
      <w:r w:rsidR="00365F00">
        <w:rPr>
          <w:rFonts w:hint="eastAsia"/>
          <w:lang w:eastAsia="zh-CN"/>
        </w:rPr>
        <w:t xml:space="preserve">. Periodic CSI report cannot follow the channel variation </w:t>
      </w:r>
      <w:r w:rsidR="00AF4912">
        <w:rPr>
          <w:rFonts w:hint="eastAsia"/>
          <w:lang w:eastAsia="zh-CN"/>
        </w:rPr>
        <w:t>to</w:t>
      </w:r>
      <w:r w:rsidR="00365F00">
        <w:rPr>
          <w:rFonts w:hint="eastAsia"/>
          <w:lang w:eastAsia="zh-CN"/>
        </w:rPr>
        <w:t xml:space="preserve"> adapt the scheduling instantly. </w:t>
      </w:r>
    </w:p>
    <w:p w:rsidR="0001272F" w:rsidRDefault="00941657" w:rsidP="004D0A79">
      <w:pPr>
        <w:spacing w:before="120"/>
        <w:rPr>
          <w:lang w:eastAsia="zh-CN"/>
        </w:rPr>
      </w:pPr>
      <w:r>
        <w:rPr>
          <w:rFonts w:hint="eastAsia"/>
          <w:lang w:eastAsia="zh-CN"/>
        </w:rPr>
        <w:t>W</w:t>
      </w:r>
      <w:r w:rsidR="00C86223">
        <w:rPr>
          <w:rFonts w:hint="eastAsia"/>
          <w:lang w:eastAsia="zh-CN"/>
        </w:rPr>
        <w:t xml:space="preserve">ithout </w:t>
      </w:r>
      <w:r w:rsidR="00405835">
        <w:rPr>
          <w:rFonts w:hint="eastAsia"/>
          <w:lang w:eastAsia="zh-CN"/>
        </w:rPr>
        <w:t>HARQ-ACK and proper CSI</w:t>
      </w:r>
      <w:r w:rsidR="00C86223">
        <w:rPr>
          <w:rFonts w:hint="eastAsia"/>
          <w:lang w:eastAsia="zh-CN"/>
        </w:rPr>
        <w:t xml:space="preserve"> feedback, the gNB has to </w:t>
      </w:r>
      <w:r w:rsidR="00C86223">
        <w:rPr>
          <w:lang w:eastAsia="zh-CN"/>
        </w:rPr>
        <w:t>schedule</w:t>
      </w:r>
      <w:r w:rsidR="00C86223">
        <w:rPr>
          <w:rFonts w:hint="eastAsia"/>
          <w:lang w:eastAsia="zh-CN"/>
        </w:rPr>
        <w:t xml:space="preserve"> the DL </w:t>
      </w:r>
      <w:r w:rsidR="00944CC4">
        <w:rPr>
          <w:rFonts w:hint="eastAsia"/>
          <w:lang w:eastAsia="zh-CN"/>
        </w:rPr>
        <w:t xml:space="preserve">URLLC </w:t>
      </w:r>
      <w:r w:rsidR="00C86223">
        <w:rPr>
          <w:rFonts w:hint="eastAsia"/>
          <w:lang w:eastAsia="zh-CN"/>
        </w:rPr>
        <w:t xml:space="preserve">transmission </w:t>
      </w:r>
      <w:r w:rsidR="00C1749A">
        <w:rPr>
          <w:lang w:eastAsia="zh-CN"/>
        </w:rPr>
        <w:t>in</w:t>
      </w:r>
      <w:r w:rsidR="00C86223">
        <w:rPr>
          <w:rFonts w:hint="eastAsia"/>
          <w:lang w:eastAsia="zh-CN"/>
        </w:rPr>
        <w:t xml:space="preserve"> the most </w:t>
      </w:r>
      <w:r w:rsidR="00C86223">
        <w:rPr>
          <w:lang w:eastAsia="zh-CN"/>
        </w:rPr>
        <w:t>robust</w:t>
      </w:r>
      <w:r w:rsidR="00C86223">
        <w:rPr>
          <w:rFonts w:hint="eastAsia"/>
          <w:lang w:eastAsia="zh-CN"/>
        </w:rPr>
        <w:t xml:space="preserve"> way</w:t>
      </w:r>
      <w:r w:rsidR="00BE1C42">
        <w:rPr>
          <w:rFonts w:hint="eastAsia"/>
          <w:lang w:eastAsia="zh-CN"/>
        </w:rPr>
        <w:t xml:space="preserve">. For example, </w:t>
      </w:r>
      <w:r w:rsidR="00944CC4">
        <w:rPr>
          <w:rFonts w:hint="eastAsia"/>
          <w:lang w:eastAsia="zh-CN"/>
        </w:rPr>
        <w:t xml:space="preserve">the allocated resources, MCS level, MIMO mode, transmission power, and etc for each repetition should </w:t>
      </w:r>
      <w:r w:rsidR="009D3B7A">
        <w:rPr>
          <w:rFonts w:hint="eastAsia"/>
          <w:lang w:eastAsia="zh-CN"/>
        </w:rPr>
        <w:t xml:space="preserve">be </w:t>
      </w:r>
      <w:r w:rsidR="00407FB8">
        <w:rPr>
          <w:rFonts w:hint="eastAsia"/>
          <w:lang w:eastAsia="zh-CN"/>
        </w:rPr>
        <w:t xml:space="preserve">robust </w:t>
      </w:r>
      <w:r w:rsidR="009D3B7A">
        <w:rPr>
          <w:rFonts w:hint="eastAsia"/>
          <w:lang w:eastAsia="zh-CN"/>
        </w:rPr>
        <w:t>enough to meet the</w:t>
      </w:r>
      <w:r w:rsidR="001967D0">
        <w:rPr>
          <w:rFonts w:hint="eastAsia"/>
          <w:lang w:eastAsia="zh-CN"/>
        </w:rPr>
        <w:t xml:space="preserve"> </w:t>
      </w:r>
      <w:r w:rsidR="00407FB8">
        <w:rPr>
          <w:rFonts w:hint="eastAsia"/>
          <w:lang w:eastAsia="zh-CN"/>
        </w:rPr>
        <w:t xml:space="preserve">URLLC </w:t>
      </w:r>
      <w:r w:rsidR="00944CC4">
        <w:rPr>
          <w:lang w:eastAsia="zh-CN"/>
        </w:rPr>
        <w:t>reliability</w:t>
      </w:r>
      <w:r w:rsidR="009D3B7A">
        <w:rPr>
          <w:rFonts w:hint="eastAsia"/>
          <w:lang w:eastAsia="zh-CN"/>
        </w:rPr>
        <w:t xml:space="preserve"> </w:t>
      </w:r>
      <w:r w:rsidR="009D3B7A">
        <w:rPr>
          <w:lang w:eastAsia="zh-CN"/>
        </w:rPr>
        <w:t>requirements</w:t>
      </w:r>
      <w:r w:rsidR="00944CC4">
        <w:rPr>
          <w:rFonts w:hint="eastAsia"/>
          <w:lang w:eastAsia="zh-CN"/>
        </w:rPr>
        <w:t xml:space="preserve">. This is </w:t>
      </w:r>
      <w:r w:rsidR="00BD0E24">
        <w:rPr>
          <w:rFonts w:hint="eastAsia"/>
          <w:lang w:eastAsia="zh-CN"/>
        </w:rPr>
        <w:t>inefficient from</w:t>
      </w:r>
      <w:r w:rsidR="00934D5D">
        <w:rPr>
          <w:rFonts w:hint="eastAsia"/>
          <w:lang w:eastAsia="zh-CN"/>
        </w:rPr>
        <w:t xml:space="preserve"> the resource </w:t>
      </w:r>
      <w:r w:rsidR="00934D5D">
        <w:rPr>
          <w:lang w:eastAsia="zh-CN"/>
        </w:rPr>
        <w:t>usage</w:t>
      </w:r>
      <w:r w:rsidR="00934D5D">
        <w:rPr>
          <w:rFonts w:hint="eastAsia"/>
          <w:lang w:eastAsia="zh-CN"/>
        </w:rPr>
        <w:t xml:space="preserve"> point of view.</w:t>
      </w:r>
      <w:r w:rsidR="00192D14">
        <w:rPr>
          <w:rFonts w:hint="eastAsia"/>
          <w:lang w:eastAsia="zh-CN"/>
        </w:rPr>
        <w:t xml:space="preserve"> </w:t>
      </w:r>
      <w:r w:rsidR="00DB7DC5">
        <w:rPr>
          <w:rFonts w:hint="eastAsia"/>
          <w:lang w:eastAsia="zh-CN"/>
        </w:rPr>
        <w:t>For this issue</w:t>
      </w:r>
      <w:r>
        <w:rPr>
          <w:rFonts w:hint="eastAsia"/>
          <w:lang w:eastAsia="zh-CN"/>
        </w:rPr>
        <w:t xml:space="preserve">, </w:t>
      </w:r>
      <w:r w:rsidR="000752C5">
        <w:rPr>
          <w:rFonts w:hint="eastAsia"/>
          <w:lang w:eastAsia="zh-CN"/>
        </w:rPr>
        <w:t xml:space="preserve">the UE reports </w:t>
      </w:r>
      <w:r w:rsidR="00B249F9">
        <w:rPr>
          <w:lang w:eastAsia="zh-CN"/>
        </w:rPr>
        <w:t>low latency</w:t>
      </w:r>
      <w:r w:rsidR="00C06530" w:rsidRPr="00941657">
        <w:rPr>
          <w:lang w:eastAsia="zh-CN"/>
        </w:rPr>
        <w:t xml:space="preserve"> </w:t>
      </w:r>
      <w:r w:rsidR="000752C5">
        <w:rPr>
          <w:rFonts w:hint="eastAsia"/>
          <w:lang w:eastAsia="zh-CN"/>
        </w:rPr>
        <w:t>CSI</w:t>
      </w:r>
      <w:r w:rsidR="00B249F9">
        <w:rPr>
          <w:lang w:eastAsia="zh-CN"/>
        </w:rPr>
        <w:t xml:space="preserve"> (LL-CSI)</w:t>
      </w:r>
      <w:r w:rsidR="000752C5">
        <w:rPr>
          <w:lang w:eastAsia="zh-CN"/>
        </w:rPr>
        <w:t xml:space="preserve"> </w:t>
      </w:r>
      <w:r w:rsidR="009D3B7A">
        <w:rPr>
          <w:rFonts w:hint="eastAsia"/>
          <w:lang w:eastAsia="zh-CN"/>
        </w:rPr>
        <w:t>a</w:t>
      </w:r>
      <w:r>
        <w:rPr>
          <w:rFonts w:hint="eastAsia"/>
          <w:lang w:eastAsia="zh-CN"/>
        </w:rPr>
        <w:t xml:space="preserve">fter receiving the </w:t>
      </w:r>
      <w:r w:rsidR="00C25A75">
        <w:rPr>
          <w:rFonts w:hint="eastAsia"/>
          <w:lang w:eastAsia="zh-CN"/>
        </w:rPr>
        <w:t xml:space="preserve">initial </w:t>
      </w:r>
      <w:r w:rsidR="00382403">
        <w:rPr>
          <w:rFonts w:hint="eastAsia"/>
          <w:lang w:eastAsia="zh-CN"/>
        </w:rPr>
        <w:t>DL transmission</w:t>
      </w:r>
      <w:r w:rsidR="00326104">
        <w:rPr>
          <w:rFonts w:hint="eastAsia"/>
          <w:lang w:eastAsia="zh-CN"/>
        </w:rPr>
        <w:t xml:space="preserve"> can be considered</w:t>
      </w:r>
      <w:r w:rsidR="009D3B7A">
        <w:rPr>
          <w:rFonts w:hint="eastAsia"/>
          <w:lang w:eastAsia="zh-CN"/>
        </w:rPr>
        <w:t xml:space="preserve">. </w:t>
      </w:r>
      <w:r w:rsidR="004A1155">
        <w:rPr>
          <w:rFonts w:hint="eastAsia"/>
          <w:lang w:eastAsia="zh-CN"/>
        </w:rPr>
        <w:t>The</w:t>
      </w:r>
      <w:r w:rsidR="00CE679E">
        <w:rPr>
          <w:rFonts w:hint="eastAsia"/>
          <w:lang w:eastAsia="zh-CN"/>
        </w:rPr>
        <w:t xml:space="preserve"> </w:t>
      </w:r>
      <w:r w:rsidR="00B249F9">
        <w:rPr>
          <w:lang w:eastAsia="zh-CN"/>
        </w:rPr>
        <w:t>LL-</w:t>
      </w:r>
      <w:r w:rsidR="004A1155">
        <w:rPr>
          <w:rFonts w:hint="eastAsia"/>
          <w:lang w:eastAsia="zh-CN"/>
        </w:rPr>
        <w:t xml:space="preserve">CSI can be measured based on the reference signal in the initial transmission. </w:t>
      </w:r>
      <w:r w:rsidR="00407FB8">
        <w:rPr>
          <w:rFonts w:hint="eastAsia"/>
          <w:lang w:eastAsia="zh-CN"/>
        </w:rPr>
        <w:t xml:space="preserve">The </w:t>
      </w:r>
      <w:r w:rsidR="006569B2">
        <w:rPr>
          <w:lang w:eastAsia="zh-CN"/>
        </w:rPr>
        <w:t>LL-</w:t>
      </w:r>
      <w:r w:rsidR="00407FB8">
        <w:rPr>
          <w:rFonts w:hint="eastAsia"/>
          <w:lang w:eastAsia="zh-CN"/>
        </w:rPr>
        <w:t xml:space="preserve">CSI </w:t>
      </w:r>
      <w:r w:rsidR="00C1749A">
        <w:rPr>
          <w:lang w:eastAsia="zh-CN"/>
        </w:rPr>
        <w:t xml:space="preserve">report </w:t>
      </w:r>
      <w:r w:rsidR="004A1155">
        <w:rPr>
          <w:rFonts w:hint="eastAsia"/>
          <w:lang w:eastAsia="zh-CN"/>
        </w:rPr>
        <w:t xml:space="preserve">could be </w:t>
      </w:r>
      <w:r w:rsidR="00407FB8">
        <w:rPr>
          <w:rFonts w:hint="eastAsia"/>
          <w:lang w:eastAsia="zh-CN"/>
        </w:rPr>
        <w:t>fresh enough for the following scheduling while the time consumption can be limited since there is no need of waiting for the UE decoding procedure.</w:t>
      </w:r>
      <w:r w:rsidR="00EC58A1">
        <w:rPr>
          <w:rFonts w:hint="eastAsia"/>
          <w:lang w:eastAsia="zh-CN"/>
        </w:rPr>
        <w:t xml:space="preserve"> Benefit from the </w:t>
      </w:r>
      <w:r w:rsidR="00091479">
        <w:rPr>
          <w:lang w:eastAsia="zh-CN"/>
        </w:rPr>
        <w:t>LL-</w:t>
      </w:r>
      <w:r w:rsidR="00EC58A1">
        <w:rPr>
          <w:rFonts w:hint="eastAsia"/>
          <w:lang w:eastAsia="zh-CN"/>
        </w:rPr>
        <w:t xml:space="preserve">CSI </w:t>
      </w:r>
      <w:r w:rsidR="00C1749A">
        <w:rPr>
          <w:lang w:eastAsia="zh-CN"/>
        </w:rPr>
        <w:t>report</w:t>
      </w:r>
      <w:r w:rsidR="00EC58A1">
        <w:rPr>
          <w:rFonts w:hint="eastAsia"/>
          <w:lang w:eastAsia="zh-CN"/>
        </w:rPr>
        <w:t xml:space="preserve">, the </w:t>
      </w:r>
      <w:r w:rsidR="004F6051">
        <w:rPr>
          <w:lang w:eastAsia="zh-CN"/>
        </w:rPr>
        <w:t>subsequent</w:t>
      </w:r>
      <w:r w:rsidR="004F6051">
        <w:rPr>
          <w:rFonts w:hint="eastAsia"/>
          <w:lang w:eastAsia="zh-CN"/>
        </w:rPr>
        <w:t xml:space="preserve"> </w:t>
      </w:r>
      <w:r w:rsidR="00EC58A1">
        <w:rPr>
          <w:rFonts w:hint="eastAsia"/>
          <w:lang w:eastAsia="zh-CN"/>
        </w:rPr>
        <w:t>repetitions can be operated efficiently</w:t>
      </w:r>
      <w:r w:rsidR="0020639E">
        <w:rPr>
          <w:rFonts w:hint="eastAsia"/>
          <w:lang w:eastAsia="zh-CN"/>
        </w:rPr>
        <w:t xml:space="preserve"> with proper link adaptation</w:t>
      </w:r>
      <w:r w:rsidR="00980F9E">
        <w:rPr>
          <w:lang w:eastAsia="zh-CN"/>
        </w:rPr>
        <w:t>.</w:t>
      </w:r>
      <w:r w:rsidR="0020639E">
        <w:rPr>
          <w:rFonts w:hint="eastAsia"/>
          <w:lang w:eastAsia="zh-CN"/>
        </w:rPr>
        <w:t xml:space="preserve"> </w:t>
      </w:r>
      <w:r w:rsidR="00407FB8">
        <w:rPr>
          <w:lang w:eastAsia="zh-CN"/>
        </w:rPr>
        <w:t>Furthermore</w:t>
      </w:r>
      <w:r w:rsidR="00407FB8">
        <w:rPr>
          <w:rFonts w:hint="eastAsia"/>
          <w:lang w:eastAsia="zh-CN"/>
        </w:rPr>
        <w:t xml:space="preserve">, </w:t>
      </w:r>
      <w:r w:rsidR="00BF06AF">
        <w:rPr>
          <w:lang w:eastAsia="zh-CN"/>
        </w:rPr>
        <w:t>the LL-</w:t>
      </w:r>
      <w:r w:rsidR="0020639E">
        <w:rPr>
          <w:rFonts w:hint="eastAsia"/>
          <w:lang w:eastAsia="zh-CN"/>
        </w:rPr>
        <w:t xml:space="preserve">CSI can be reported based on </w:t>
      </w:r>
      <w:r w:rsidR="00C1749A">
        <w:rPr>
          <w:lang w:eastAsia="zh-CN"/>
        </w:rPr>
        <w:t xml:space="preserve">the RS within </w:t>
      </w:r>
      <w:r w:rsidR="0020639E">
        <w:rPr>
          <w:rFonts w:hint="eastAsia"/>
          <w:lang w:eastAsia="zh-CN"/>
        </w:rPr>
        <w:t xml:space="preserve">each </w:t>
      </w:r>
      <w:r w:rsidR="004A1155">
        <w:rPr>
          <w:rFonts w:hint="eastAsia"/>
          <w:lang w:eastAsia="zh-CN"/>
        </w:rPr>
        <w:t xml:space="preserve">or part of the </w:t>
      </w:r>
      <w:r w:rsidR="0020639E">
        <w:rPr>
          <w:rFonts w:hint="eastAsia"/>
          <w:lang w:eastAsia="zh-CN"/>
        </w:rPr>
        <w:t>repetition.</w:t>
      </w:r>
      <w:r w:rsidR="00B90315">
        <w:rPr>
          <w:rFonts w:hint="eastAsia"/>
          <w:lang w:eastAsia="zh-CN"/>
        </w:rPr>
        <w:t xml:space="preserve"> </w:t>
      </w:r>
      <w:r w:rsidR="00C1749A">
        <w:rPr>
          <w:lang w:eastAsia="zh-CN"/>
        </w:rPr>
        <w:t xml:space="preserve"> </w:t>
      </w:r>
    </w:p>
    <w:p w:rsidR="006E1802" w:rsidRDefault="006E1802" w:rsidP="004D0A79">
      <w:pPr>
        <w:spacing w:before="120"/>
        <w:rPr>
          <w:lang w:eastAsia="zh-CN"/>
        </w:rPr>
      </w:pPr>
      <w:r w:rsidRPr="00A66D51">
        <w:rPr>
          <w:rFonts w:hint="eastAsia"/>
          <w:kern w:val="2"/>
          <w:lang w:val="en-GB" w:eastAsia="zh-CN"/>
        </w:rPr>
        <w:t>Th</w:t>
      </w:r>
      <w:r w:rsidR="0001272F">
        <w:rPr>
          <w:rFonts w:hint="eastAsia"/>
          <w:kern w:val="2"/>
          <w:lang w:val="en-GB" w:eastAsia="zh-CN"/>
        </w:rPr>
        <w:t xml:space="preserve">e </w:t>
      </w:r>
      <w:r w:rsidR="00091479">
        <w:rPr>
          <w:rFonts w:hint="eastAsia"/>
          <w:lang w:eastAsia="zh-CN"/>
        </w:rPr>
        <w:t>LL-CSI</w:t>
      </w:r>
      <w:r w:rsidR="0001272F">
        <w:rPr>
          <w:rFonts w:hint="eastAsia"/>
          <w:kern w:val="2"/>
          <w:lang w:val="en-GB" w:eastAsia="zh-CN"/>
        </w:rPr>
        <w:t xml:space="preserve"> </w:t>
      </w:r>
      <w:r w:rsidR="00C1749A">
        <w:rPr>
          <w:lang w:eastAsia="zh-CN"/>
        </w:rPr>
        <w:t xml:space="preserve">report </w:t>
      </w:r>
      <w:r w:rsidR="00FB47BC">
        <w:rPr>
          <w:rFonts w:hint="eastAsia"/>
          <w:kern w:val="2"/>
          <w:lang w:val="en-GB" w:eastAsia="zh-CN"/>
        </w:rPr>
        <w:t>after</w:t>
      </w:r>
      <w:r w:rsidR="003258E9">
        <w:rPr>
          <w:rFonts w:hint="eastAsia"/>
          <w:kern w:val="2"/>
          <w:lang w:val="en-GB" w:eastAsia="zh-CN"/>
        </w:rPr>
        <w:t xml:space="preserve"> DL reception </w:t>
      </w:r>
      <w:r w:rsidRPr="00A66D51">
        <w:rPr>
          <w:rFonts w:hint="eastAsia"/>
          <w:kern w:val="2"/>
          <w:lang w:val="en-GB" w:eastAsia="zh-CN"/>
        </w:rPr>
        <w:t xml:space="preserve">is illustrated in the </w:t>
      </w:r>
      <w:fldSimple w:instr=" REF _Ref477621275 \h  \* MERGEFORMAT ">
        <w:r w:rsidRPr="00A66D51">
          <w:rPr>
            <w:kern w:val="2"/>
            <w:lang w:val="en-GB" w:eastAsia="zh-CN"/>
          </w:rPr>
          <w:t>Fig. 1</w:t>
        </w:r>
      </w:fldSimple>
      <w:r w:rsidRPr="00A66D51">
        <w:rPr>
          <w:rFonts w:hint="eastAsia"/>
          <w:kern w:val="2"/>
          <w:lang w:val="en-GB" w:eastAsia="zh-CN"/>
        </w:rPr>
        <w:t xml:space="preserve"> below. The </w:t>
      </w:r>
      <w:r w:rsidR="00091479">
        <w:rPr>
          <w:rFonts w:hint="eastAsia"/>
          <w:lang w:eastAsia="zh-CN"/>
        </w:rPr>
        <w:t>LL-CSI</w:t>
      </w:r>
      <w:r w:rsidRPr="00A66D51">
        <w:rPr>
          <w:rFonts w:hint="eastAsia"/>
          <w:kern w:val="2"/>
          <w:lang w:val="en-GB" w:eastAsia="zh-CN"/>
        </w:rPr>
        <w:t xml:space="preserve"> should be available at the gNB side before the next </w:t>
      </w:r>
      <w:r w:rsidRPr="00A66D51">
        <w:rPr>
          <w:kern w:val="2"/>
          <w:lang w:val="en-GB" w:eastAsia="zh-CN"/>
        </w:rPr>
        <w:t>scheduling</w:t>
      </w:r>
      <w:r w:rsidRPr="00A66D51">
        <w:rPr>
          <w:rFonts w:hint="eastAsia"/>
          <w:kern w:val="2"/>
          <w:lang w:val="en-GB" w:eastAsia="zh-CN"/>
        </w:rPr>
        <w:t xml:space="preserve"> decision is made. Then there may be some time gap between the UL control channel that carries the </w:t>
      </w:r>
      <w:r w:rsidR="00091479">
        <w:rPr>
          <w:rFonts w:hint="eastAsia"/>
          <w:lang w:eastAsia="zh-CN"/>
        </w:rPr>
        <w:t>LL-CSI</w:t>
      </w:r>
      <w:r w:rsidRPr="00A66D51">
        <w:rPr>
          <w:rFonts w:hint="eastAsia"/>
          <w:kern w:val="2"/>
          <w:lang w:val="en-GB" w:eastAsia="zh-CN"/>
        </w:rPr>
        <w:t xml:space="preserve"> and the next DL </w:t>
      </w:r>
      <w:r w:rsidRPr="00A66D51">
        <w:rPr>
          <w:kern w:val="2"/>
          <w:lang w:val="en-GB" w:eastAsia="zh-CN"/>
        </w:rPr>
        <w:t>scheduling</w:t>
      </w:r>
      <w:r w:rsidRPr="00A66D51">
        <w:rPr>
          <w:rFonts w:hint="eastAsia"/>
          <w:kern w:val="2"/>
          <w:lang w:val="en-GB" w:eastAsia="zh-CN"/>
        </w:rPr>
        <w:t xml:space="preserve"> and corresponding DL transmission. So the multiplexing of UL control channel and other UL channels in one slot should be considered.</w:t>
      </w:r>
    </w:p>
    <w:p w:rsidR="00A66D51" w:rsidRDefault="00A66D51" w:rsidP="004D0A79">
      <w:pPr>
        <w:spacing w:before="120"/>
        <w:rPr>
          <w:b/>
          <w:kern w:val="2"/>
          <w:lang w:val="en-GB" w:eastAsia="zh-CN"/>
        </w:rPr>
      </w:pPr>
    </w:p>
    <w:p w:rsidR="00F02738" w:rsidRDefault="00490409" w:rsidP="005C5566">
      <w:pPr>
        <w:spacing w:before="120"/>
        <w:jc w:val="center"/>
        <w:rPr>
          <w:b/>
          <w:kern w:val="2"/>
          <w:lang w:val="en-GB" w:eastAsia="zh-CN"/>
        </w:rPr>
      </w:pPr>
      <w:r>
        <w:rPr>
          <w:b/>
          <w:noProof/>
          <w:kern w:val="2"/>
        </w:rPr>
      </w:r>
      <w:r w:rsidRPr="00490409">
        <w:rPr>
          <w:b/>
          <w:noProof/>
          <w:kern w:val="2"/>
        </w:rPr>
        <w:pict>
          <v:group id="Group 61" o:spid="_x0000_s1058" style="width:394.8pt;height:106.85pt;mso-position-horizontal-relative:char;mso-position-vertical-relative:line" coordorigin="1458,9242" coordsize="7896,2137">
            <v:group id="Group 60" o:spid="_x0000_s1027" style="position:absolute;left:2085;top:10113;width:5953;height:1266" coordorigin="2085,10113" coordsize="5953,12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29" o:spid="_x0000_s1028" style="position:absolute;left:6722;top:10113;width:391;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c9EcIA&#10;AADaAAAADwAAAGRycy9kb3ducmV2LnhtbESP0WoCMRRE3wv+Q7iCbzWr0iKrUVQUFgqF2n7AZXPd&#10;rG5u1k1049+bQqGPw8ycYZbraBtxp87XjhVMxhkI4tLpmisFP9+H1zkIH5A1No5JwYM8rFeDlyXm&#10;2vX8RfdjqESCsM9RgQmhzaX0pSGLfuxa4uSdXGcxJNlVUnfYJ7ht5DTL3qXFmtOCwZZ2hsrL8WYV&#10;nD/MvL9ut+bavn0W8lLEw34WlRoN42YBIlAM/+G/dqEVzOD3SroBcvU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z0RwgAAANoAAAAPAAAAAAAAAAAAAAAAAJgCAABkcnMvZG93&#10;bnJldi54bWxQSwUGAAAAAAQABAD1AAAAhwMAAAAA&#10;" fillcolor="#fde9d9 [665]">
                <v:fill color2="#fabf8f [1945]" rotate="t" focusposition=".5,.5" focussize="" focus="100%" type="gradientRadial"/>
              </v:rect>
              <v:rect id="Rectangle 30" o:spid="_x0000_s1029" style="position:absolute;left:7113;top:10113;width:391;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Q0MEA&#10;AADaAAAADwAAAGRycy9kb3ducmV2LnhtbESPzYoCMRCE78K+Q+gFb5rZRcUdjSIrgld/QPbWTNqZ&#10;cZPOmEQd394Igseiqr6ipvPWGnElH2rHCr76GQjiwumaSwX73ao3BhEiskbjmBTcKcB89tGZYq7d&#10;jTd03cZSJAiHHBVUMTa5lKGoyGLou4Y4eUfnLcYkfSm1x1uCWyO/s2wkLdacFips6Lei4n97sQoO&#10;q7O+N38D+0P+6DbL8mTMcKdU97NdTEBEauM7/GqvtYIBPK+kGy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0kNDBAAAA2gAAAA8AAAAAAAAAAAAAAAAAmAIAAGRycy9kb3du&#10;cmV2LnhtbFBLBQYAAAAABAAEAPUAAACGAwAAAAA=&#10;" fillcolor="#e5dfec [663]">
                <v:fill color2="#b2a1c7 [1943]" rotate="t" focusposition=".5,.5" focussize="" focus="100%" type="gradientRadial"/>
              </v:rect>
              <v:rect id="Rectangle 31" o:spid="_x0000_s1030" style="position:absolute;left:7504;top:10113;width:534;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IA/sMA&#10;AADaAAAADwAAAGRycy9kb3ducmV2LnhtbESPUWvCMBSF3wX/Q7jC3jTV4ZDOVFQUCoPB3H7Apblr&#10;apub2mQ2+/fLYLDHwznnO5ztLtpO3GnwjWMFy0UGgrhyuuFawcf7eb4B4QOyxs4xKfgmD7tiOtli&#10;rt3Ib3S/hFokCPscFZgQ+lxKXxmy6BeuJ07epxsshiSHWuoBxwS3nVxl2ZO02HBaMNjT0VDVXr6s&#10;guuL2Yy3w8Hc+vVrKdsynk+PUamHWdw/gwgUw3/4r11qBWv4vZJug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IA/sMAAADaAAAADwAAAAAAAAAAAAAAAACYAgAAZHJzL2Rv&#10;d25yZXYueG1sUEsFBgAAAAAEAAQA9QAAAIgDAAAAAA==&#10;" fillcolor="#fde9d9 [665]">
                <v:fill color2="#fabf8f [1945]" rotate="t" focusposition=".5,.5" focussize="" focus="100%" type="gradientRadial"/>
              </v:rect>
              <v:group id="Group 59" o:spid="_x0000_s1031" style="position:absolute;left:2085;top:10137;width:3156;height:1242" coordorigin="2085,10137" coordsize="3156,12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55" o:spid="_x0000_s1032" style="position:absolute;left:2766;top:10137;width:1316;height:486" coordorigin="2766,10137" coordsize="131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ctangle 22" o:spid="_x0000_s1033" style="position:absolute;left:2766;top:10137;width:391;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OvYMAA&#10;AADaAAAADwAAAGRycy9kb3ducmV2LnhtbERP3WrCMBS+H/gO4QjezdTJhnTGMmVCQRhMfYBDc9Z0&#10;bU5qE218e3Mx2OXH978uou3EjQbfOFawmGcgiCunG64VnE/75xUIH5A1do5JwZ08FJvJ0xpz7Ub+&#10;ptsx1CKFsM9RgQmhz6X0lSGLfu564sT9uMFiSHCopR5wTOG2ky9Z9iYtNpwaDPa0M1S1x6tV8Hsw&#10;q/Gy3ZpL//pVyraM+89lVGo2jR/vIALF8C/+c5daQdqarqQbID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zOvYMAAAADaAAAADwAAAAAAAAAAAAAAAACYAgAAZHJzL2Rvd25y&#10;ZXYueG1sUEsFBgAAAAAEAAQA9QAAAIUDAAAAAA==&#10;" fillcolor="#fde9d9 [665]">
                    <v:fill color2="#fabf8f [1945]" rotate="t" focusposition=".5,.5" focussize="" focus="100%" type="gradientRadial"/>
                  </v:rect>
                  <v:rect id="Rectangle 23" o:spid="_x0000_s1034" style="position:absolute;left:3157;top:10137;width:391;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U/TsEA&#10;AADaAAAADwAAAGRycy9kb3ducmV2LnhtbESPzYoCMRCE78K+Q+gFb5pZcWUdjbIogld/YPHWTNqZ&#10;0aQzJlHHt98Igseiqr6ipvPWGnEjH2rHCr76GQjiwumaSwX73ar3AyJEZI3GMSl4UID57KMzxVy7&#10;O2/oto2lSBAOOSqoYmxyKUNRkcXQdw1x8o7OW4xJ+lJqj/cEt0YOsmwkLdacFipsaFFRcd5erYK/&#10;1UU/msPQjskf3WZZnoz53inV/Wx/JyAitfEdfrXXWsEYnlfS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1P07BAAAA2gAAAA8AAAAAAAAAAAAAAAAAmAIAAGRycy9kb3du&#10;cmV2LnhtbFBLBQYAAAAABAAEAPUAAACGAwAAAAA=&#10;" fillcolor="#e5dfec [663]">
                    <v:fill color2="#b2a1c7 [1943]" rotate="t" focusposition=".5,.5" focussize="" focus="100%" type="gradientRadial"/>
                  </v:rect>
                  <v:rect id="Rectangle 24" o:spid="_x0000_s1035" style="position:absolute;left:3548;top:10137;width:534;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p5HcQA&#10;AADbAAAADwAAAGRycy9kb3ducmV2LnhtbESP0WrDMAxF3wv7B6PB3lpnHR0lq1vW0UJgUFi3DxCx&#10;FmeN5TT2Gu/vp4dC3yTu1b1Hq032nbrQENvABh5nBSjiOtiWGwNfn/vpElRMyBa7wGTgjyJs1neT&#10;FZY2jPxBl2NqlIRwLNGAS6kvtY61I49xFnpi0b7D4DHJOjTaDjhKuO/0vCietceWpcFhT2+O6tPx&#10;1xv4eXfL8bzdunO/OFT6VOX97ikb83CfX19AJcrpZr5eV1bwhV5+kQH0+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6eR3EAAAA2wAAAA8AAAAAAAAAAAAAAAAAmAIAAGRycy9k&#10;b3ducmV2LnhtbFBLBQYAAAAABAAEAPUAAACJAwAAAAA=&#10;" fillcolor="#fde9d9 [665]">
                    <v:fill color2="#fabf8f [1945]" rotate="t" focusposition=".5,.5" focussize="" focus="100%" type="gradientRadial"/>
                  </v:rect>
                </v:group>
                <v:group id="Group 58" o:spid="_x0000_s1036" style="position:absolute;left:2085;top:10599;width:3156;height:780" coordorigin="2085,10599" coordsize="3156,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group id="Group 56" o:spid="_x0000_s1037" style="position:absolute;left:2085;top:10599;width:1536;height:699" coordorigin="2085,10599" coordsize="1536,6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type id="_x0000_t202" coordsize="21600,21600" o:spt="202" path="m,l,21600r21600,l21600,xe">
                      <v:stroke joinstyle="miter"/>
                      <v:path gradientshapeok="t" o:connecttype="rect"/>
                    </v:shapetype>
                    <v:shape id="Text Box 40" o:spid="_x0000_s1038" type="#_x0000_t202" style="position:absolute;left:2085;top:10964;width:1536;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Ws8MA&#10;AADbAAAADwAAAGRycy9kb3ducmV2LnhtbESPQYvCMBCF7wv+hzCCl0VTXZBSjSKioKALW/U+NmNb&#10;bSalidr992ZB2NsM78373kznranEgxpXWlYwHEQgiDOrS84VHA/rfgzCeWSNlWVS8EsO5rPOxxQT&#10;bZ/8Q4/U5yKEsEtQQeF9nUjpsoIMuoGtiYN2sY1BH9Yml7rBZwg3lRxF0VgaLDkQCqxpWVB2S+8m&#10;cFdtXJ/Ou+V1m36er6NvLvcxK9XrtosJCE+t/ze/rzc61P+Cv1/CAHL2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WWs8MAAADbAAAADwAAAAAAAAAAAAAAAACYAgAAZHJzL2Rv&#10;d25yZXYueG1sUEsFBgAAAAAEAAQA9QAAAIgDAAAAAA==&#10;" stroked="f">
                      <v:fill opacity="0"/>
                      <v:textbox style="mso-next-textbox:#Text Box 40">
                        <w:txbxContent>
                          <w:p w:rsidR="00AC10F0" w:rsidRPr="00AC10F0" w:rsidRDefault="00AC10F0">
                            <w:pPr>
                              <w:rPr>
                                <w:sz w:val="16"/>
                                <w:szCs w:val="16"/>
                                <w:lang w:eastAsia="zh-CN"/>
                              </w:rPr>
                            </w:pPr>
                            <w:r>
                              <w:rPr>
                                <w:rFonts w:hint="eastAsia"/>
                                <w:sz w:val="16"/>
                                <w:szCs w:val="16"/>
                                <w:lang w:eastAsia="zh-CN"/>
                              </w:rPr>
                              <w:t>UL control channel</w:t>
                            </w:r>
                          </w:p>
                        </w:txbxContent>
                      </v:textbox>
                    </v:shape>
                    <v:shapetype id="_x0000_t32" coordsize="21600,21600" o:spt="32" o:oned="t" path="m,l21600,21600e" filled="f">
                      <v:path arrowok="t" fillok="f" o:connecttype="none"/>
                      <o:lock v:ext="edit" shapetype="t"/>
                    </v:shapetype>
                    <v:shape id="AutoShape 41" o:spid="_x0000_s1039" type="#_x0000_t32" style="position:absolute;left:3228;top:10599;width:79;height:44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EWWMAAAADbAAAADwAAAGRycy9kb3ducmV2LnhtbERPS2vCQBC+C/0Pywi96Uap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hBFljAAAAA2wAAAA8AAAAAAAAAAAAAAAAA&#10;oQIAAGRycy9kb3ducmV2LnhtbFBLBQYAAAAABAAEAPkAAACOAwAAAAA=&#10;">
                      <v:stroke endarrow="block"/>
                    </v:shape>
                  </v:group>
                  <v:group id="Group 57" o:spid="_x0000_s1040" style="position:absolute;left:3705;top:10599;width:1536;height:780" coordorigin="3705,10599" coordsize="1536,7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Text Box 42" o:spid="_x0000_s1041" type="#_x0000_t202" style="position:absolute;left:3705;top:11045;width:1536;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1K8UA&#10;AADbAAAADwAAAGRycy9kb3ducmV2LnhtbESPT2vCQBDF74V+h2WEXopu6iGE6ColtGBBC6btfZKd&#10;5o/Z2ZBdTfz2bkHobYb35v3erLeT6cSFBtdYVvCyiEAQl1Y3XCn4/nqfJyCcR9bYWSYFV3Kw3Tw+&#10;rDHVduQjXXJfiRDCLkUFtfd9KqUrazLoFrYnDtqvHQz6sA6V1AOOIdx0chlFsTTYcCDU2FNWU3nK&#10;zyZw36ak/yn2WfuRPxft8pObQ8JKPc2m1xUIT5P/N9+vdzrUj+HvlzCA3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jUrxQAAANsAAAAPAAAAAAAAAAAAAAAAAJgCAABkcnMv&#10;ZG93bnJldi54bWxQSwUGAAAAAAQABAD1AAAAigMAAAAA&#10;" stroked="f">
                      <v:fill opacity="0"/>
                      <v:textbox style="mso-next-textbox:#Text Box 42">
                        <w:txbxContent>
                          <w:p w:rsidR="00AC10F0" w:rsidRPr="00AC10F0" w:rsidRDefault="00AC10F0">
                            <w:pPr>
                              <w:rPr>
                                <w:sz w:val="16"/>
                                <w:szCs w:val="16"/>
                                <w:lang w:eastAsia="zh-CN"/>
                              </w:rPr>
                            </w:pPr>
                            <w:r>
                              <w:rPr>
                                <w:rFonts w:hint="eastAsia"/>
                                <w:sz w:val="16"/>
                                <w:szCs w:val="16"/>
                                <w:lang w:eastAsia="zh-CN"/>
                              </w:rPr>
                              <w:t>Other UL channels</w:t>
                            </w:r>
                          </w:p>
                        </w:txbxContent>
                      </v:textbox>
                    </v:shape>
                    <v:shape id="AutoShape 43" o:spid="_x0000_s1042" type="#_x0000_t32" style="position:absolute;left:3861;top:10599;width:79;height:44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OIL8AAAADbAAAADwAAAGRycy9kb3ducmV2LnhtbERPS2vCQBC+C/0Pywi96UahVqJraAMF&#10;6aX4gPY4ZMdkaXY2ZNds/PddQehtPr7nbIvRtmKg3hvHChbzDARx5bThWsH59DFbg/ABWWPrmBTc&#10;yEOxe5psMdcu8oGGY6hFCmGfo4ImhC6X0lcNWfRz1xEn7uJ6iyHBvpa6x5jCbSuXWbaSFg2nhgY7&#10;Khuqfo9Xq8DELzN0+zK+f37/eB3J3F6cUep5Or5tQAQaw7/44d7rNP8V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TiC/AAAAA2wAAAA8AAAAAAAAAAAAAAAAA&#10;oQIAAGRycy9kb3ducmV2LnhtbFBLBQYAAAAABAAEAPkAAACOAwAAAAA=&#10;">
                      <v:stroke endarrow="block"/>
                    </v:shape>
                  </v:group>
                </v:group>
              </v:group>
            </v:group>
            <v:group id="Group 54" o:spid="_x0000_s1043" style="position:absolute;left:1458;top:9242;width:7896;height:486" coordorigin="1458,9242" coordsize="789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21" o:spid="_x0000_s1044" style="position:absolute;left:2774;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GcMA&#10;AADbAAAADwAAAGRycy9kb3ducmV2LnhtbERP22rCQBB9L/Qflin4ZjamYNvoGrRBkF4eNH7AkB2T&#10;aHY2ZNeY/n23IPRtDuc6y2w0rRiod41lBbMoBkFcWt1wpeBYbKevIJxH1thaJgU/5CBbPT4sMdX2&#10;xnsaDr4SIYRdigpq77tUSlfWZNBFtiMO3Mn2Bn2AfSV1j7cQblqZxPFcGmw4NNTY0XtN5eVwNQou&#10;5/xz+Pimc75Pvmz+ko/P22Kj1ORpXC9AeBr9v/ju3ukw/w3+fgkH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pGcMAAADbAAAADwAAAAAAAAAAAAAAAACYAgAAZHJzL2Rv&#10;d25yZXYueG1sUEsFBgAAAAAEAAQA9QAAAIgDAAAAAA==&#10;">
                <v:fill color2="#767676" rotate="t" focusposition=".5,.5" focussize="" focus="100%" type="gradientRadial"/>
              </v:rect>
              <v:rect id="Rectangle 27" o:spid="_x0000_s1045" style="position:absolute;left:6722;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WKOcEA&#10;AADbAAAADwAAAGRycy9kb3ducmV2LnhtbERPy4rCMBTdC/5DuII7m1phHKpR1CLIjLPw8QGX5tpW&#10;m5vSxFr/frIYmOXhvJfr3tSio9ZVlhVMoxgEcW51xYWC62U/+QThPLLG2jIpeJOD9Wo4WGKq7YtP&#10;1J19IUIIuxQVlN43qZQuL8mgi2xDHLibbQ36ANtC6hZfIdzUMonjD2mw4tBQYkO7kvLH+WkUPO7Z&#10;d/f1Q/fslBxtNs/62f6yVWo86jcLEJ56/y/+cx+0giSsD1/CD5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1ijnBAAAA2wAAAA8AAAAAAAAAAAAAAAAAmAIAAGRycy9kb3du&#10;cmV2LnhtbFBLBQYAAAAABAAEAPUAAACGAwAAAAA=&#10;">
                <v:fill color2="#767676" rotate="t" focusposition=".5,.5" focussize="" focus="100%" type="gradientRadial"/>
              </v:rect>
              <v:group id="Group 44" o:spid="_x0000_s1046" style="position:absolute;left:1458;top:9242;width:1316;height:486" coordorigin="1458,9242" coordsize="131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rect id="Rectangle 37" o:spid="_x0000_s1047" style="position:absolute;left:1458;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zSNcMA&#10;AADbAAAADwAAAGRycy9kb3ducmV2LnhtbESP0WrCQBRE3wv9h+UWfKsbg6QldQ0iSEVQaNoPuGSv&#10;STB7N+xuk+jXu4WCj8PMnGFWxWQ6MZDzrWUFi3kCgriyuuVawc/37vUdhA/IGjvLpOBKHor189MK&#10;c21H/qKhDLWIEPY5KmhC6HMpfdWQQT+3PXH0ztYZDFG6WmqHY4SbTqZJkkmDLceFBnvaNlRdyl+j&#10;4LB8K2WblqfslnRjOH5mo+szpWYv0+YDRKApPML/7b1WkKbw9yX+AL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zSNcMAAADbAAAADwAAAAAAAAAAAAAAAACYAgAAZHJzL2Rv&#10;d25yZXYueG1sUEsFBgAAAAAEAAQA9QAAAIgDAAAAAA==&#10;" fillcolor="#548dd4 [1951]" strokecolor="#17365d [2415]">
                  <v:fill color2="#c6d9f1 [671]" rotate="t" focusposition=".5,.5" focussize="" focus="100%" type="gradientRadial"/>
                </v:rect>
                <v:shape id="Text Box 38" o:spid="_x0000_s1048" type="#_x0000_t202" style="position:absolute;left:1566;top:9311;width:1208;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cDsMA&#10;AADbAAAADwAAAGRycy9kb3ducmV2LnhtbESPX2vCMBTF3wd+h3AFX4amVpBSjSLiYIM5WNX3a3Nt&#10;q81NaaLWb28Gwh4P58+PM192phY3al1lWcF4FIEgzq2uuFCw330MExDOI2usLZOCBzlYLnpvc0y1&#10;vfMv3TJfiDDCLkUFpfdNKqXLSzLoRrYhDt7JtgZ9kG0hdYv3MG5qGUfRVBqsOBBKbGhdUn7JriZw&#10;N13SHI7f6/NX9n48xz9cbRNWatDvVjMQnjr/H361P7WCeAJ/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lcDsMAAADbAAAADwAAAAAAAAAAAAAAAACYAgAAZHJzL2Rv&#10;d25yZXYueG1sUEsFBgAAAAAEAAQA9QAAAIgDAAAAAA==&#10;" stroked="f">
                  <v:fill opacity="0"/>
                  <v:textbox style="mso-next-textbox:#Text Box 38">
                    <w:txbxContent>
                      <w:p w:rsidR="00AC10F0" w:rsidRPr="00AC10F0" w:rsidRDefault="00AC10F0">
                        <w:pPr>
                          <w:rPr>
                            <w:sz w:val="16"/>
                            <w:szCs w:val="16"/>
                            <w:lang w:eastAsia="zh-CN"/>
                          </w:rPr>
                        </w:pPr>
                        <w:r w:rsidRPr="00AC10F0">
                          <w:rPr>
                            <w:rFonts w:hint="eastAsia"/>
                            <w:sz w:val="16"/>
                            <w:szCs w:val="16"/>
                            <w:lang w:eastAsia="zh-CN"/>
                          </w:rPr>
                          <w:t>DL URLLC</w:t>
                        </w:r>
                      </w:p>
                    </w:txbxContent>
                  </v:textbox>
                </v:shape>
              </v:group>
              <v:group id="Group 45" o:spid="_x0000_s1049" style="position:absolute;left:4082;top:9242;width:1316;height:486" coordorigin="1458,9242" coordsize="131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46" o:spid="_x0000_s1050" style="position:absolute;left:1458;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VKQcQA&#10;AADbAAAADwAAAGRycy9kb3ducmV2LnhtbESP0WrCQBRE3wX/YblC33TT0KYlugkilBZBwbQfcMle&#10;k9Ds3bC7NWm/3i0IPg4zc4bZlJPpxYWc7ywreFwlIIhrqztuFHx9vi1fQfiArLG3TAp+yUNZzGcb&#10;zLUd+USXKjQiQtjnqKANYcil9HVLBv3KDsTRO1tnMETpGqkdjhFuepkmSSYNdhwXWhxo11L9Xf0Y&#10;Bfunl0p2aXXM/pJ+DIf3bHRDptTDYtquQQSawj18a39oBekz/H+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lSkHEAAAA2wAAAA8AAAAAAAAAAAAAAAAAmAIAAGRycy9k&#10;b3ducmV2LnhtbFBLBQYAAAAABAAEAPUAAACJAwAAAAA=&#10;" fillcolor="#548dd4 [1951]" strokecolor="#17365d [2415]">
                  <v:fill color2="#c6d9f1 [671]" rotate="t" focusposition=".5,.5" focussize="" focus="100%" type="gradientRadial"/>
                </v:rect>
                <v:shape id="Text Box 47" o:spid="_x0000_s1051" type="#_x0000_t202" style="position:absolute;left:1566;top:9311;width:1208;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7/lsIA&#10;AADbAAAADwAAAGRycy9kb3ducmV2LnhtbESPzYrCMBSF9wO+Q7iCm0FTu5BSjSKioDAOTNX9tbm2&#10;1eamNFE7b28GBlwezs/HmS06U4sHta6yrGA8ikAQ51ZXXCg4HjbDBITzyBpry6Tglxws5r2PGaba&#10;PvmHHpkvRBhhl6KC0vsmldLlJRl0I9sQB+9iW4M+yLaQusVnGDe1jKNoIg1WHAglNrQqKb9ldxO4&#10;6y5pTuev1XWXfZ6v8TdX+4SVGvS75RSEp86/w//trVYQT+Dv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Tv+WwgAAANsAAAAPAAAAAAAAAAAAAAAAAJgCAABkcnMvZG93&#10;bnJldi54bWxQSwUGAAAAAAQABAD1AAAAhwMAAAAA&#10;" stroked="f">
                  <v:fill opacity="0"/>
                  <v:textbox style="mso-next-textbox:#Text Box 47">
                    <w:txbxContent>
                      <w:p w:rsidR="00927170" w:rsidRPr="00AC10F0" w:rsidRDefault="00927170">
                        <w:pPr>
                          <w:rPr>
                            <w:sz w:val="16"/>
                            <w:szCs w:val="16"/>
                            <w:lang w:eastAsia="zh-CN"/>
                          </w:rPr>
                        </w:pPr>
                        <w:r w:rsidRPr="00AC10F0">
                          <w:rPr>
                            <w:rFonts w:hint="eastAsia"/>
                            <w:sz w:val="16"/>
                            <w:szCs w:val="16"/>
                            <w:lang w:eastAsia="zh-CN"/>
                          </w:rPr>
                          <w:t>DL URLLC</w:t>
                        </w:r>
                      </w:p>
                    </w:txbxContent>
                  </v:textbox>
                </v:shape>
              </v:group>
              <v:group id="Group 48" o:spid="_x0000_s1052" style="position:absolute;left:5406;top:9242;width:1316;height:486" coordorigin="1458,9242" coordsize="131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49" o:spid="_x0000_s1053" style="position:absolute;left:1458;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Tl378A&#10;AADbAAAADwAAAGRycy9kb3ducmV2LnhtbERPzYrCMBC+L/gOYQRvmlqkSjWKCIsi7MJWH2BoxrbY&#10;TEqStdWnN4eFPX58/5vdYFrxIOcbywrmswQEcWl1w5WC6+VzugLhA7LG1jIpeJKH3Xb0scFc255/&#10;6FGESsQQ9jkqqEPocil9WZNBP7MdceRu1hkMEbpKaod9DDetTJMkkwYbjg01dnSoqbwXv0bBebEs&#10;ZJMW39krafvwdcx612VKTcbDfg0i0BD+xX/uk1aQxrHxS/wBcvs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pOXfvwAAANsAAAAPAAAAAAAAAAAAAAAAAJgCAABkcnMvZG93bnJl&#10;di54bWxQSwUGAAAAAAQABAD1AAAAhAMAAAAA&#10;" fillcolor="#548dd4 [1951]" strokecolor="#17365d [2415]">
                  <v:fill color2="#c6d9f1 [671]" rotate="t" focusposition=".5,.5" focussize="" focus="100%" type="gradientRadial"/>
                </v:rect>
                <v:shape id="Text Box 50" o:spid="_x0000_s1054" type="#_x0000_t202" style="position:absolute;left:1566;top:9311;width:1208;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r5MMA&#10;AADbAAAADwAAAGRycy9kb3ducmV2LnhtbESPzWrCQBSF9wXfYbiCG9GJWUgaHUXEQgu10Kj7a+aa&#10;RDN3QmbU+PZOQejycH4+znzZmVrcqHWVZQWTcQSCOLe64kLBfvcxSkA4j6yxtkwKHuRguei9zTHV&#10;9s6/dMt8IcIIuxQVlN43qZQuL8mgG9uGOHgn2xr0QbaF1C3ew7ipZRxFU2mw4kAosaF1Sfklu5rA&#10;3XRJczh+r89f2fB4jn+42ias1KDfrWYgPHX+P/xqf2oF8Tv8fQk/QC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tFr5MMAAADbAAAADwAAAAAAAAAAAAAAAACYAgAAZHJzL2Rv&#10;d25yZXYueG1sUEsFBgAAAAAEAAQA9QAAAIgDAAAAAA==&#10;" stroked="f">
                  <v:fill opacity="0"/>
                  <v:textbox style="mso-next-textbox:#Text Box 50">
                    <w:txbxContent>
                      <w:p w:rsidR="00927170" w:rsidRPr="00AC10F0" w:rsidRDefault="00927170">
                        <w:pPr>
                          <w:rPr>
                            <w:sz w:val="16"/>
                            <w:szCs w:val="16"/>
                            <w:lang w:eastAsia="zh-CN"/>
                          </w:rPr>
                        </w:pPr>
                        <w:r w:rsidRPr="00AC10F0">
                          <w:rPr>
                            <w:rFonts w:hint="eastAsia"/>
                            <w:sz w:val="16"/>
                            <w:szCs w:val="16"/>
                            <w:lang w:eastAsia="zh-CN"/>
                          </w:rPr>
                          <w:t>DL URLLC</w:t>
                        </w:r>
                      </w:p>
                    </w:txbxContent>
                  </v:textbox>
                </v:shape>
              </v:group>
              <v:group id="Group 51" o:spid="_x0000_s1055" style="position:absolute;left:8038;top:9242;width:1316;height:486" coordorigin="1458,9242" coordsize="1316,4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rect id="Rectangle 52" o:spid="_x0000_s1056" style="position:absolute;left:1458;top:9242;width:1316;height:4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fan8MA&#10;AADbAAAADwAAAGRycy9kb3ducmV2LnhtbESP3WrCQBSE7wu+w3IE7+rGH2JJXUUEUQoWjD7AIXua&#10;hGbPht3VRJ++Kwi9HGbmG2a57k0jbuR8bVnBZJyAIC6srrlUcDnv3j9A+ICssbFMCu7kYb0avC0x&#10;07bjE93yUIoIYZ+hgiqENpPSFxUZ9GPbEkfvxzqDIUpXSu2wi3DTyGmSpNJgzXGhwpa2FRW/+dUo&#10;+JovcllP8+/0kTRdOO7TzrWpUqNhv/kEEagP/+FX+6AVzCbw/BJ/gF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fan8MAAADbAAAADwAAAAAAAAAAAAAAAACYAgAAZHJzL2Rv&#10;d25yZXYueG1sUEsFBgAAAAAEAAQA9QAAAIgDAAAAAA==&#10;" fillcolor="#548dd4 [1951]" strokecolor="#17365d [2415]">
                  <v:fill color2="#c6d9f1 [671]" rotate="t" focusposition=".5,.5" focussize="" focus="100%" type="gradientRadial"/>
                </v:rect>
                <v:shape id="Text Box 53" o:spid="_x0000_s1057" type="#_x0000_t202" style="position:absolute;left:1566;top:9311;width:1208;height: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vSMMA&#10;AADbAAAADwAAAGRycy9kb3ducmV2LnhtbESPX2vCMBTF3wd+h3AFX4amVpBSjSLiYIM5WNX3a3Nt&#10;q81NaaLWb28Gwh4P58+PM192phY3al1lWcF4FIEgzq2uuFCw330MExDOI2usLZOCBzlYLnpvc0y1&#10;vfMv3TJfiDDCLkUFpfdNKqXLSzLoRrYhDt7JtgZ9kG0hdYv3MG5qGUfRVBqsOBBKbGhdUn7JriZw&#10;N13SHI7f6/NX9n48xz9cbRNWatDvVjMQnjr/H361P7WCSQx/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xvSMMAAADbAAAADwAAAAAAAAAAAAAAAACYAgAAZHJzL2Rv&#10;d25yZXYueG1sUEsFBgAAAAAEAAQA9QAAAIgDAAAAAA==&#10;" stroked="f">
                  <v:fill opacity="0"/>
                  <v:textbox style="mso-next-textbox:#Text Box 53">
                    <w:txbxContent>
                      <w:p w:rsidR="00927170" w:rsidRPr="00AC10F0" w:rsidRDefault="00927170">
                        <w:pPr>
                          <w:rPr>
                            <w:sz w:val="16"/>
                            <w:szCs w:val="16"/>
                            <w:lang w:eastAsia="zh-CN"/>
                          </w:rPr>
                        </w:pPr>
                        <w:r w:rsidRPr="00AC10F0">
                          <w:rPr>
                            <w:rFonts w:hint="eastAsia"/>
                            <w:sz w:val="16"/>
                            <w:szCs w:val="16"/>
                            <w:lang w:eastAsia="zh-CN"/>
                          </w:rPr>
                          <w:t>DL URLLC</w:t>
                        </w:r>
                      </w:p>
                    </w:txbxContent>
                  </v:textbox>
                </v:shape>
              </v:group>
            </v:group>
            <w10:wrap type="none"/>
            <w10:anchorlock/>
          </v:group>
        </w:pict>
      </w:r>
    </w:p>
    <w:p w:rsidR="00F97621" w:rsidRPr="00EA7B5F" w:rsidRDefault="009571F6" w:rsidP="009571F6">
      <w:pPr>
        <w:pStyle w:val="a5"/>
        <w:jc w:val="center"/>
        <w:rPr>
          <w:lang w:eastAsia="zh-CN"/>
        </w:rPr>
      </w:pPr>
      <w:bookmarkStart w:id="3" w:name="_Ref477621275"/>
      <w:r w:rsidRPr="00EA7B5F">
        <w:t xml:space="preserve">Fig. </w:t>
      </w:r>
      <w:r w:rsidR="00490409">
        <w:fldChar w:fldCharType="begin"/>
      </w:r>
      <w:r w:rsidR="007B2E5F">
        <w:instrText xml:space="preserve"> SEQ Fig. \* ARABIC </w:instrText>
      </w:r>
      <w:r w:rsidR="00490409">
        <w:fldChar w:fldCharType="separate"/>
      </w:r>
      <w:r w:rsidR="00823BD0">
        <w:rPr>
          <w:noProof/>
        </w:rPr>
        <w:t>1</w:t>
      </w:r>
      <w:r w:rsidR="00490409">
        <w:rPr>
          <w:noProof/>
        </w:rPr>
        <w:fldChar w:fldCharType="end"/>
      </w:r>
      <w:bookmarkEnd w:id="3"/>
      <w:r w:rsidRPr="00EA7B5F">
        <w:rPr>
          <w:rFonts w:hint="eastAsia"/>
          <w:lang w:eastAsia="zh-CN"/>
        </w:rPr>
        <w:t xml:space="preserve"> </w:t>
      </w:r>
      <w:r w:rsidR="009C7293">
        <w:rPr>
          <w:lang w:eastAsia="zh-CN"/>
        </w:rPr>
        <w:t>LL-</w:t>
      </w:r>
      <w:r w:rsidR="00EA7B5F" w:rsidRPr="00EA7B5F">
        <w:rPr>
          <w:rFonts w:hint="eastAsia"/>
          <w:kern w:val="2"/>
          <w:lang w:val="en-GB" w:eastAsia="zh-CN"/>
        </w:rPr>
        <w:t>CSI feedback</w:t>
      </w:r>
      <w:r w:rsidRPr="00EA7B5F">
        <w:rPr>
          <w:rFonts w:hint="eastAsia"/>
          <w:lang w:eastAsia="zh-CN"/>
        </w:rPr>
        <w:t xml:space="preserve"> through UL control</w:t>
      </w:r>
      <w:r w:rsidR="00AE01B3">
        <w:rPr>
          <w:rFonts w:hint="eastAsia"/>
          <w:lang w:eastAsia="zh-CN"/>
        </w:rPr>
        <w:t xml:space="preserve"> channel for DL URLLC</w:t>
      </w:r>
    </w:p>
    <w:p w:rsidR="003258E9" w:rsidRPr="003258E9" w:rsidRDefault="003258E9" w:rsidP="008A32C7">
      <w:pPr>
        <w:rPr>
          <w:b/>
          <w:lang w:val="en-GB" w:eastAsia="zh-CN"/>
        </w:rPr>
      </w:pPr>
      <w:r w:rsidRPr="003258E9">
        <w:rPr>
          <w:rFonts w:hint="eastAsia"/>
          <w:kern w:val="2"/>
          <w:lang w:val="en-GB" w:eastAsia="zh-CN"/>
        </w:rPr>
        <w:t xml:space="preserve">According to the above discussion, it is proposed to support </w:t>
      </w:r>
      <w:r w:rsidR="00091479">
        <w:rPr>
          <w:rFonts w:hint="eastAsia"/>
          <w:lang w:eastAsia="zh-CN"/>
        </w:rPr>
        <w:t>LL-CSI</w:t>
      </w:r>
      <w:r w:rsidRPr="003258E9">
        <w:rPr>
          <w:rFonts w:hint="eastAsia"/>
          <w:kern w:val="2"/>
          <w:lang w:val="en-GB" w:eastAsia="zh-CN"/>
        </w:rPr>
        <w:t xml:space="preserve"> feedback through UL control channel for DL URLLC service.</w:t>
      </w:r>
    </w:p>
    <w:p w:rsidR="00C86223" w:rsidRDefault="00EA7B5F" w:rsidP="008A32C7">
      <w:pPr>
        <w:rPr>
          <w:lang w:eastAsia="zh-CN"/>
        </w:rPr>
      </w:pPr>
      <w:r w:rsidRPr="00EA7B5F">
        <w:rPr>
          <w:rFonts w:hint="eastAsia"/>
          <w:b/>
          <w:lang w:eastAsia="zh-CN"/>
        </w:rPr>
        <w:t xml:space="preserve">Proposal 1: To support </w:t>
      </w:r>
      <w:r w:rsidR="00091479">
        <w:rPr>
          <w:rFonts w:hint="eastAsia"/>
          <w:b/>
          <w:lang w:val="en-GB" w:eastAsia="zh-CN"/>
        </w:rPr>
        <w:t>LL-CSI</w:t>
      </w:r>
      <w:r w:rsidRPr="00EA7B5F">
        <w:rPr>
          <w:rFonts w:hint="eastAsia"/>
          <w:b/>
          <w:lang w:eastAsia="zh-CN"/>
        </w:rPr>
        <w:t xml:space="preserve"> </w:t>
      </w:r>
      <w:r w:rsidR="00AE01B3">
        <w:rPr>
          <w:b/>
          <w:lang w:eastAsia="zh-CN"/>
        </w:rPr>
        <w:t>report</w:t>
      </w:r>
      <w:r w:rsidRPr="00EA7B5F">
        <w:rPr>
          <w:rFonts w:hint="eastAsia"/>
          <w:b/>
          <w:lang w:eastAsia="zh-CN"/>
        </w:rPr>
        <w:t xml:space="preserve"> through UL control channel for DL URLLC.</w:t>
      </w:r>
    </w:p>
    <w:p w:rsidR="00EA7B5F" w:rsidRPr="00CF362B" w:rsidRDefault="00712FFF" w:rsidP="00EA7B5F">
      <w:pPr>
        <w:pStyle w:val="afa"/>
        <w:numPr>
          <w:ilvl w:val="0"/>
          <w:numId w:val="30"/>
        </w:numPr>
        <w:spacing w:before="120"/>
        <w:rPr>
          <w:rFonts w:ascii="Times New Roman" w:hAnsi="Times New Roman" w:cs="Times New Roman"/>
        </w:rPr>
      </w:pPr>
      <w:r w:rsidRPr="00CF362B">
        <w:rPr>
          <w:rFonts w:ascii="Times New Roman" w:hAnsi="Times New Roman" w:cs="Times New Roman" w:hint="eastAsia"/>
        </w:rPr>
        <w:t xml:space="preserve">UL control channel to support high </w:t>
      </w:r>
      <w:r w:rsidRPr="00CF362B">
        <w:rPr>
          <w:rFonts w:ascii="Times New Roman" w:hAnsi="Times New Roman" w:cs="Times New Roman"/>
        </w:rPr>
        <w:t>reliability</w:t>
      </w:r>
      <w:r w:rsidRPr="00CF362B">
        <w:rPr>
          <w:rFonts w:ascii="Times New Roman" w:hAnsi="Times New Roman" w:cs="Times New Roman" w:hint="eastAsia"/>
        </w:rPr>
        <w:t xml:space="preserve"> requirements of DL </w:t>
      </w:r>
      <w:r w:rsidRPr="00CF362B">
        <w:rPr>
          <w:rFonts w:ascii="Times New Roman" w:hAnsi="Times New Roman" w:cs="Times New Roman"/>
        </w:rPr>
        <w:t>URLLC</w:t>
      </w:r>
    </w:p>
    <w:p w:rsidR="0096675F" w:rsidRDefault="00ED2B7D" w:rsidP="00AD454D">
      <w:pPr>
        <w:spacing w:before="120"/>
        <w:rPr>
          <w:lang w:eastAsia="zh-CN"/>
        </w:rPr>
      </w:pPr>
      <w:r>
        <w:rPr>
          <w:rFonts w:hint="eastAsia"/>
          <w:lang w:eastAsia="zh-CN"/>
        </w:rPr>
        <w:t xml:space="preserve">Considering the </w:t>
      </w:r>
      <w:r w:rsidR="00AD454D">
        <w:rPr>
          <w:rFonts w:hint="eastAsia"/>
          <w:lang w:eastAsia="zh-CN"/>
        </w:rPr>
        <w:t xml:space="preserve">high </w:t>
      </w:r>
      <w:r w:rsidR="00712FFF">
        <w:rPr>
          <w:rFonts w:hint="eastAsia"/>
          <w:lang w:eastAsia="zh-CN"/>
        </w:rPr>
        <w:t>reliability</w:t>
      </w:r>
      <w:r w:rsidR="00AD454D">
        <w:rPr>
          <w:rFonts w:hint="eastAsia"/>
          <w:lang w:eastAsia="zh-CN"/>
        </w:rPr>
        <w:t xml:space="preserve"> of DL URLLC, the </w:t>
      </w:r>
      <w:r w:rsidR="00AD454D">
        <w:rPr>
          <w:lang w:eastAsia="zh-CN"/>
        </w:rPr>
        <w:t>reliability</w:t>
      </w:r>
      <w:r w:rsidR="00AD454D">
        <w:rPr>
          <w:rFonts w:hint="eastAsia"/>
          <w:lang w:eastAsia="zh-CN"/>
        </w:rPr>
        <w:t xml:space="preserve"> of the corresponding UL control channel should also be </w:t>
      </w:r>
      <w:r w:rsidR="00AD454D">
        <w:rPr>
          <w:lang w:eastAsia="zh-CN"/>
        </w:rPr>
        <w:t>considered</w:t>
      </w:r>
      <w:r w:rsidR="00AD454D">
        <w:rPr>
          <w:rFonts w:hint="eastAsia"/>
          <w:lang w:eastAsia="zh-CN"/>
        </w:rPr>
        <w:t xml:space="preserve">. </w:t>
      </w:r>
    </w:p>
    <w:p w:rsidR="0096675F" w:rsidRDefault="00AD454D" w:rsidP="00AD454D">
      <w:pPr>
        <w:spacing w:before="120"/>
        <w:rPr>
          <w:lang w:eastAsia="zh-CN"/>
        </w:rPr>
      </w:pPr>
      <w:r>
        <w:rPr>
          <w:rFonts w:hint="eastAsia"/>
          <w:lang w:eastAsia="zh-CN"/>
        </w:rPr>
        <w:t>For the HARQ-ACK feedback</w:t>
      </w:r>
      <w:r w:rsidR="006D21DB">
        <w:rPr>
          <w:rFonts w:hint="eastAsia"/>
          <w:lang w:eastAsia="zh-CN"/>
        </w:rPr>
        <w:t>,</w:t>
      </w:r>
      <w:r>
        <w:rPr>
          <w:rFonts w:hint="eastAsia"/>
          <w:lang w:eastAsia="zh-CN"/>
        </w:rPr>
        <w:t xml:space="preserve"> t</w:t>
      </w:r>
      <w:r w:rsidR="008A32C7">
        <w:rPr>
          <w:lang w:eastAsia="zh-CN"/>
        </w:rPr>
        <w:t xml:space="preserve">here are two different kinds of errors: ACK </w:t>
      </w:r>
      <w:r w:rsidR="008A32C7" w:rsidRPr="00850762">
        <w:t>missed detection</w:t>
      </w:r>
      <w:r w:rsidR="008A32C7">
        <w:t xml:space="preserve"> and NACK to ACK error. </w:t>
      </w:r>
      <w:r w:rsidR="008A32C7">
        <w:rPr>
          <w:lang w:eastAsia="zh-CN"/>
        </w:rPr>
        <w:t xml:space="preserve">The ACK missed </w:t>
      </w:r>
      <w:r w:rsidR="008A32C7" w:rsidRPr="00850762">
        <w:t>detection</w:t>
      </w:r>
      <w:r w:rsidR="008A32C7">
        <w:t xml:space="preserve"> </w:t>
      </w:r>
      <w:r w:rsidR="008A32C7" w:rsidRPr="00BB3B4A">
        <w:rPr>
          <w:lang w:eastAsia="zh-CN"/>
        </w:rPr>
        <w:t>result</w:t>
      </w:r>
      <w:r w:rsidR="008A32C7">
        <w:rPr>
          <w:lang w:eastAsia="zh-CN"/>
        </w:rPr>
        <w:t>s</w:t>
      </w:r>
      <w:r w:rsidR="008A32C7" w:rsidRPr="00BB3B4A">
        <w:rPr>
          <w:lang w:eastAsia="zh-CN"/>
        </w:rPr>
        <w:t xml:space="preserve"> in unnecessary </w:t>
      </w:r>
      <w:r w:rsidR="008A32C7">
        <w:rPr>
          <w:lang w:eastAsia="zh-CN"/>
        </w:rPr>
        <w:t xml:space="preserve">data </w:t>
      </w:r>
      <w:r w:rsidR="008A32C7" w:rsidRPr="00BB3B4A">
        <w:rPr>
          <w:lang w:eastAsia="zh-CN"/>
        </w:rPr>
        <w:t>retransmissions</w:t>
      </w:r>
      <w:r w:rsidR="008A32C7">
        <w:rPr>
          <w:lang w:eastAsia="zh-CN"/>
        </w:rPr>
        <w:t xml:space="preserve"> and has limited impact to reliability. On the other hand, when NACK to ACK error happens, this can only be detected at RLC layer and RLC retransmission usually incurs a delay of tens of milliseconds. Even if the scheduling interval can be reduced at physical layer in NR, the delay may still be unacceptable. In LTE, the </w:t>
      </w:r>
      <w:r w:rsidR="008A32C7" w:rsidRPr="005F3828">
        <w:rPr>
          <w:lang w:eastAsia="zh-CN"/>
        </w:rPr>
        <w:t xml:space="preserve">NACK to ACK error </w:t>
      </w:r>
      <w:r w:rsidR="008A32C7">
        <w:rPr>
          <w:lang w:eastAsia="zh-CN"/>
        </w:rPr>
        <w:t xml:space="preserve">requirement is 0.1%. </w:t>
      </w:r>
    </w:p>
    <w:p w:rsidR="0096675F" w:rsidRDefault="0096675F" w:rsidP="00AD454D">
      <w:pPr>
        <w:spacing w:before="120"/>
        <w:rPr>
          <w:lang w:eastAsia="zh-CN"/>
        </w:rPr>
      </w:pPr>
      <w:r>
        <w:rPr>
          <w:rFonts w:hint="eastAsia"/>
          <w:lang w:eastAsia="zh-CN"/>
        </w:rPr>
        <w:t xml:space="preserve">The impact of error </w:t>
      </w:r>
      <w:r w:rsidR="00690D98" w:rsidRPr="00690D98">
        <w:rPr>
          <w:rFonts w:hint="eastAsia"/>
          <w:lang w:eastAsia="zh-CN"/>
        </w:rPr>
        <w:t>prompt</w:t>
      </w:r>
      <w:r w:rsidR="00690D98" w:rsidRPr="00690D98">
        <w:rPr>
          <w:lang w:eastAsia="zh-CN"/>
        </w:rPr>
        <w:t xml:space="preserve"> </w:t>
      </w:r>
      <w:r w:rsidRPr="0096675F">
        <w:rPr>
          <w:rFonts w:hint="eastAsia"/>
          <w:lang w:eastAsia="zh-CN"/>
        </w:rPr>
        <w:t>CSI feedback through UL control channel</w:t>
      </w:r>
      <w:r>
        <w:rPr>
          <w:rFonts w:hint="eastAsia"/>
          <w:lang w:eastAsia="zh-CN"/>
        </w:rPr>
        <w:t xml:space="preserve"> is improper DL </w:t>
      </w:r>
      <w:r>
        <w:rPr>
          <w:lang w:eastAsia="zh-CN"/>
        </w:rPr>
        <w:t>scheduling</w:t>
      </w:r>
      <w:r>
        <w:rPr>
          <w:rFonts w:hint="eastAsia"/>
          <w:lang w:eastAsia="zh-CN"/>
        </w:rPr>
        <w:t xml:space="preserve"> in the next transmission. If each DL transmission corresponds to </w:t>
      </w:r>
      <w:r w:rsidR="006237D2">
        <w:rPr>
          <w:rFonts w:hint="eastAsia"/>
          <w:lang w:eastAsia="zh-CN"/>
        </w:rPr>
        <w:t xml:space="preserve">the </w:t>
      </w:r>
      <w:r w:rsidR="00377A79" w:rsidRPr="00377A79">
        <w:rPr>
          <w:rFonts w:hint="eastAsia"/>
          <w:lang w:eastAsia="zh-CN"/>
        </w:rPr>
        <w:t>prompt</w:t>
      </w:r>
      <w:r w:rsidR="00377A79" w:rsidRPr="00377A79">
        <w:rPr>
          <w:lang w:eastAsia="zh-CN"/>
        </w:rPr>
        <w:t xml:space="preserve"> </w:t>
      </w:r>
      <w:r w:rsidRPr="0096675F">
        <w:rPr>
          <w:rFonts w:hint="eastAsia"/>
          <w:lang w:eastAsia="zh-CN"/>
        </w:rPr>
        <w:t>CSI feedback</w:t>
      </w:r>
      <w:r>
        <w:rPr>
          <w:rFonts w:hint="eastAsia"/>
          <w:lang w:eastAsia="zh-CN"/>
        </w:rPr>
        <w:t xml:space="preserve">, only one repetition is </w:t>
      </w:r>
      <w:r>
        <w:rPr>
          <w:rFonts w:hint="eastAsia"/>
          <w:lang w:eastAsia="zh-CN"/>
        </w:rPr>
        <w:lastRenderedPageBreak/>
        <w:t xml:space="preserve">impacted. So the </w:t>
      </w:r>
      <w:r>
        <w:rPr>
          <w:lang w:eastAsia="zh-CN"/>
        </w:rPr>
        <w:t>reliability</w:t>
      </w:r>
      <w:r>
        <w:rPr>
          <w:rFonts w:hint="eastAsia"/>
          <w:lang w:eastAsia="zh-CN"/>
        </w:rPr>
        <w:t xml:space="preserve"> of </w:t>
      </w:r>
      <w:r w:rsidRPr="00CF362B">
        <w:rPr>
          <w:rFonts w:hint="eastAsia"/>
          <w:lang w:eastAsia="zh-CN"/>
        </w:rPr>
        <w:t>UL control channel</w:t>
      </w:r>
      <w:r>
        <w:rPr>
          <w:rFonts w:hint="eastAsia"/>
          <w:lang w:eastAsia="zh-CN"/>
        </w:rPr>
        <w:t xml:space="preserve"> that carriers </w:t>
      </w:r>
      <w:r w:rsidR="00377A79" w:rsidRPr="00377A79">
        <w:rPr>
          <w:rFonts w:hint="eastAsia"/>
          <w:lang w:eastAsia="zh-CN"/>
        </w:rPr>
        <w:t>prompt</w:t>
      </w:r>
      <w:r w:rsidR="00377A79" w:rsidRPr="00377A79">
        <w:rPr>
          <w:lang w:eastAsia="zh-CN"/>
        </w:rPr>
        <w:t xml:space="preserve"> </w:t>
      </w:r>
      <w:r w:rsidRPr="0096675F">
        <w:rPr>
          <w:rFonts w:hint="eastAsia"/>
          <w:lang w:eastAsia="zh-CN"/>
        </w:rPr>
        <w:t>CSI</w:t>
      </w:r>
      <w:r w:rsidR="006237D2">
        <w:rPr>
          <w:rFonts w:hint="eastAsia"/>
          <w:lang w:eastAsia="zh-CN"/>
        </w:rPr>
        <w:t xml:space="preserve"> can be not severe</w:t>
      </w:r>
      <w:r w:rsidRPr="0096675F">
        <w:rPr>
          <w:rFonts w:hint="eastAsia"/>
          <w:lang w:eastAsia="zh-CN"/>
        </w:rPr>
        <w:t xml:space="preserve"> </w:t>
      </w:r>
      <w:r>
        <w:rPr>
          <w:rFonts w:hint="eastAsia"/>
          <w:lang w:eastAsia="zh-CN"/>
        </w:rPr>
        <w:t>as that of HARQ-ACK.</w:t>
      </w:r>
    </w:p>
    <w:p w:rsidR="008A32C7" w:rsidRDefault="0096675F" w:rsidP="00AD454D">
      <w:pPr>
        <w:spacing w:before="120"/>
        <w:rPr>
          <w:lang w:eastAsia="zh-CN"/>
        </w:rPr>
      </w:pPr>
      <w:r>
        <w:rPr>
          <w:rFonts w:hint="eastAsia"/>
          <w:lang w:eastAsia="zh-CN"/>
        </w:rPr>
        <w:t xml:space="preserve">According to the above discussion, </w:t>
      </w:r>
      <w:r w:rsidR="008A32C7">
        <w:rPr>
          <w:lang w:eastAsia="zh-CN"/>
        </w:rPr>
        <w:t>the NACK to ACK error should be studied further in order to guarantee the overall reliability requirement</w:t>
      </w:r>
      <w:r>
        <w:rPr>
          <w:rFonts w:hint="eastAsia"/>
          <w:lang w:eastAsia="zh-CN"/>
        </w:rPr>
        <w:t xml:space="preserve"> of </w:t>
      </w:r>
      <w:r>
        <w:rPr>
          <w:lang w:eastAsia="zh-CN"/>
        </w:rPr>
        <w:t>URLLC</w:t>
      </w:r>
      <w:r w:rsidR="00500523">
        <w:rPr>
          <w:lang w:eastAsia="zh-CN"/>
        </w:rPr>
        <w:t>.</w:t>
      </w:r>
    </w:p>
    <w:p w:rsidR="008A32C7" w:rsidRDefault="00AD454D" w:rsidP="008A32C7">
      <w:pPr>
        <w:rPr>
          <w:b/>
          <w:lang w:eastAsia="zh-CN"/>
        </w:rPr>
      </w:pPr>
      <w:r w:rsidRPr="00EA7B5F">
        <w:rPr>
          <w:rFonts w:hint="eastAsia"/>
          <w:b/>
          <w:lang w:eastAsia="zh-CN"/>
        </w:rPr>
        <w:t xml:space="preserve">Proposal </w:t>
      </w:r>
      <w:r>
        <w:rPr>
          <w:rFonts w:hint="eastAsia"/>
          <w:b/>
          <w:lang w:eastAsia="zh-CN"/>
        </w:rPr>
        <w:t>2</w:t>
      </w:r>
      <w:r w:rsidRPr="00EA7B5F">
        <w:rPr>
          <w:rFonts w:hint="eastAsia"/>
          <w:b/>
          <w:lang w:eastAsia="zh-CN"/>
        </w:rPr>
        <w:t>:</w:t>
      </w:r>
      <w:r>
        <w:rPr>
          <w:rFonts w:hint="eastAsia"/>
          <w:b/>
          <w:lang w:eastAsia="zh-CN"/>
        </w:rPr>
        <w:t xml:space="preserve"> To study t</w:t>
      </w:r>
      <w:r w:rsidR="008A32C7" w:rsidRPr="00232073">
        <w:rPr>
          <w:b/>
          <w:lang w:eastAsia="zh-CN"/>
        </w:rPr>
        <w:t xml:space="preserve">he NACK to ACK error for </w:t>
      </w:r>
      <w:r>
        <w:rPr>
          <w:rFonts w:hint="eastAsia"/>
          <w:b/>
          <w:lang w:eastAsia="zh-CN"/>
        </w:rPr>
        <w:t xml:space="preserve">UL </w:t>
      </w:r>
      <w:r w:rsidR="008A32C7" w:rsidRPr="00232073">
        <w:rPr>
          <w:b/>
          <w:lang w:eastAsia="zh-CN"/>
        </w:rPr>
        <w:t>control channel carrying HARQ-ACK feedback for URLLC in order to guarantee the overall reliability requirement.</w:t>
      </w:r>
      <w:r w:rsidR="008A32C7" w:rsidRPr="00232073" w:rsidDel="008D6D44">
        <w:rPr>
          <w:b/>
          <w:lang w:eastAsia="zh-CN"/>
        </w:rPr>
        <w:t xml:space="preserve"> </w:t>
      </w:r>
      <w:r w:rsidR="008A32C7" w:rsidRPr="00232073">
        <w:rPr>
          <w:b/>
          <w:lang w:eastAsia="zh-CN"/>
        </w:rPr>
        <w:t xml:space="preserve"> </w:t>
      </w:r>
    </w:p>
    <w:p w:rsidR="005A0511" w:rsidRPr="0096675F" w:rsidRDefault="005E343C" w:rsidP="001D09A6">
      <w:pPr>
        <w:rPr>
          <w:lang w:eastAsia="zh-CN"/>
        </w:rPr>
      </w:pPr>
      <w:r>
        <w:rPr>
          <w:lang w:eastAsia="zh-CN"/>
        </w:rPr>
        <w:t>If URLLC and eMBB UL control channel share a common time-frequency resource in an UL slot or UL-centric slot, it is necessary that reliability of at least UL control information of URLLC is not sacrificed. The UCI of different traffic types should be sent over a set of time-frequency resources in orthogonal manner.</w:t>
      </w:r>
      <w:r w:rsidR="004F6051">
        <w:rPr>
          <w:lang w:eastAsia="zh-CN"/>
        </w:rPr>
        <w:t xml:space="preserve"> </w:t>
      </w:r>
      <w:bookmarkStart w:id="4" w:name="_Ref129681832"/>
    </w:p>
    <w:p w:rsidR="001A67C6" w:rsidRDefault="004B565B" w:rsidP="006C5B36">
      <w:pPr>
        <w:pStyle w:val="1"/>
      </w:pPr>
      <w:r>
        <w:rPr>
          <w:rFonts w:hint="eastAsia"/>
        </w:rPr>
        <w:t>Conclusion</w:t>
      </w:r>
    </w:p>
    <w:p w:rsidR="000643A8" w:rsidRDefault="000643A8" w:rsidP="000643A8">
      <w:pPr>
        <w:rPr>
          <w:lang w:eastAsia="zh-CN"/>
        </w:rPr>
      </w:pPr>
      <w:r>
        <w:rPr>
          <w:rFonts w:hint="eastAsia"/>
          <w:lang w:eastAsia="zh-CN"/>
        </w:rPr>
        <w:t xml:space="preserve">In this contribution, </w:t>
      </w:r>
      <w:r w:rsidR="00D51A0D">
        <w:rPr>
          <w:rFonts w:hint="eastAsia"/>
          <w:lang w:eastAsia="zh-CN"/>
        </w:rPr>
        <w:t xml:space="preserve">further considerations on the uplink control channel design to meet the special latency and </w:t>
      </w:r>
      <w:r w:rsidR="00D51A0D">
        <w:rPr>
          <w:lang w:eastAsia="zh-CN"/>
        </w:rPr>
        <w:t>reliability</w:t>
      </w:r>
      <w:r w:rsidR="00D51A0D">
        <w:rPr>
          <w:rFonts w:hint="eastAsia"/>
          <w:lang w:eastAsia="zh-CN"/>
        </w:rPr>
        <w:t xml:space="preserve"> requirements of URLLC are addressed</w:t>
      </w:r>
      <w:r>
        <w:rPr>
          <w:lang w:eastAsia="zh-CN"/>
        </w:rPr>
        <w:t xml:space="preserve">. </w:t>
      </w:r>
      <w:r w:rsidR="00D51A0D">
        <w:rPr>
          <w:rFonts w:hint="eastAsia"/>
          <w:lang w:eastAsia="zh-CN"/>
        </w:rPr>
        <w:t>T</w:t>
      </w:r>
      <w:r>
        <w:rPr>
          <w:lang w:eastAsia="zh-CN"/>
        </w:rPr>
        <w:t>he following proposal</w:t>
      </w:r>
      <w:r w:rsidR="00D51A0D">
        <w:rPr>
          <w:rFonts w:hint="eastAsia"/>
          <w:lang w:eastAsia="zh-CN"/>
        </w:rPr>
        <w:t>s are reached.</w:t>
      </w:r>
    </w:p>
    <w:p w:rsidR="00D51A0D" w:rsidRDefault="00D51A0D" w:rsidP="00D51A0D">
      <w:pPr>
        <w:rPr>
          <w:lang w:eastAsia="zh-CN"/>
        </w:rPr>
      </w:pPr>
      <w:bookmarkStart w:id="5" w:name="_Ref124589665"/>
      <w:bookmarkStart w:id="6" w:name="_Ref71620620"/>
      <w:bookmarkStart w:id="7" w:name="_Ref124671424"/>
      <w:r w:rsidRPr="00EA7B5F">
        <w:rPr>
          <w:rFonts w:hint="eastAsia"/>
          <w:b/>
          <w:lang w:eastAsia="zh-CN"/>
        </w:rPr>
        <w:t xml:space="preserve">Proposal 1: To support </w:t>
      </w:r>
      <w:r w:rsidR="004F6051">
        <w:rPr>
          <w:b/>
          <w:lang w:val="en-GB" w:eastAsia="zh-CN"/>
        </w:rPr>
        <w:t>LL-</w:t>
      </w:r>
      <w:r w:rsidRPr="00EA7B5F">
        <w:rPr>
          <w:rFonts w:hint="eastAsia"/>
          <w:b/>
          <w:lang w:eastAsia="zh-CN"/>
        </w:rPr>
        <w:t xml:space="preserve">CSI </w:t>
      </w:r>
      <w:r w:rsidR="007B0662">
        <w:rPr>
          <w:rFonts w:hint="eastAsia"/>
          <w:b/>
          <w:lang w:eastAsia="zh-CN"/>
        </w:rPr>
        <w:t>report</w:t>
      </w:r>
      <w:r w:rsidRPr="00EA7B5F">
        <w:rPr>
          <w:rFonts w:hint="eastAsia"/>
          <w:b/>
          <w:lang w:eastAsia="zh-CN"/>
        </w:rPr>
        <w:t xml:space="preserve"> through UL control channel for DL URLLC.</w:t>
      </w:r>
    </w:p>
    <w:p w:rsidR="00D51A0D" w:rsidRPr="00232073" w:rsidRDefault="00D51A0D" w:rsidP="00D51A0D">
      <w:pPr>
        <w:rPr>
          <w:b/>
          <w:lang w:eastAsia="zh-CN"/>
        </w:rPr>
      </w:pPr>
      <w:r w:rsidRPr="00EA7B5F">
        <w:rPr>
          <w:rFonts w:hint="eastAsia"/>
          <w:b/>
          <w:lang w:eastAsia="zh-CN"/>
        </w:rPr>
        <w:t xml:space="preserve">Proposal </w:t>
      </w:r>
      <w:r>
        <w:rPr>
          <w:rFonts w:hint="eastAsia"/>
          <w:b/>
          <w:lang w:eastAsia="zh-CN"/>
        </w:rPr>
        <w:t>2</w:t>
      </w:r>
      <w:r w:rsidRPr="00EA7B5F">
        <w:rPr>
          <w:rFonts w:hint="eastAsia"/>
          <w:b/>
          <w:lang w:eastAsia="zh-CN"/>
        </w:rPr>
        <w:t>:</w:t>
      </w:r>
      <w:r>
        <w:rPr>
          <w:rFonts w:hint="eastAsia"/>
          <w:b/>
          <w:lang w:eastAsia="zh-CN"/>
        </w:rPr>
        <w:t xml:space="preserve"> To study t</w:t>
      </w:r>
      <w:r w:rsidRPr="00232073">
        <w:rPr>
          <w:b/>
          <w:lang w:eastAsia="zh-CN"/>
        </w:rPr>
        <w:t xml:space="preserve">he NACK to ACK error for </w:t>
      </w:r>
      <w:r>
        <w:rPr>
          <w:rFonts w:hint="eastAsia"/>
          <w:b/>
          <w:lang w:eastAsia="zh-CN"/>
        </w:rPr>
        <w:t xml:space="preserve">UL </w:t>
      </w:r>
      <w:r w:rsidRPr="00232073">
        <w:rPr>
          <w:b/>
          <w:lang w:eastAsia="zh-CN"/>
        </w:rPr>
        <w:t>control channel carrying HARQ-ACK feedback for URLLC in order to guarantee the overall reliability requirement.</w:t>
      </w:r>
      <w:r w:rsidRPr="00232073" w:rsidDel="008D6D44">
        <w:rPr>
          <w:b/>
          <w:lang w:eastAsia="zh-CN"/>
        </w:rPr>
        <w:t xml:space="preserve"> </w:t>
      </w:r>
      <w:r w:rsidRPr="00232073">
        <w:rPr>
          <w:b/>
          <w:lang w:eastAsia="zh-CN"/>
        </w:rPr>
        <w:t xml:space="preserve"> </w:t>
      </w:r>
    </w:p>
    <w:p w:rsidR="002900BD" w:rsidRDefault="002900BD" w:rsidP="00C051DD">
      <w:pPr>
        <w:rPr>
          <w:lang w:eastAsia="zh-CN"/>
        </w:rPr>
      </w:pPr>
    </w:p>
    <w:p w:rsidR="002900BD" w:rsidRDefault="002900BD" w:rsidP="002900BD">
      <w:pPr>
        <w:pStyle w:val="1"/>
        <w:numPr>
          <w:ilvl w:val="0"/>
          <w:numId w:val="0"/>
        </w:numPr>
      </w:pPr>
      <w:bookmarkStart w:id="8" w:name="_Ref477605641"/>
      <w:bookmarkStart w:id="9" w:name="_Ref339367275"/>
      <w:bookmarkEnd w:id="4"/>
      <w:bookmarkEnd w:id="5"/>
      <w:bookmarkEnd w:id="6"/>
      <w:bookmarkEnd w:id="7"/>
      <w:r w:rsidRPr="000B6397">
        <w:t>References</w:t>
      </w:r>
    </w:p>
    <w:p w:rsidR="00002523" w:rsidRPr="00002523" w:rsidRDefault="00002523" w:rsidP="00002523">
      <w:pPr>
        <w:widowControl w:val="0"/>
        <w:numPr>
          <w:ilvl w:val="0"/>
          <w:numId w:val="28"/>
        </w:numPr>
        <w:autoSpaceDE/>
        <w:autoSpaceDN/>
        <w:adjustRightInd/>
        <w:snapToGrid/>
        <w:spacing w:after="0" w:line="240" w:lineRule="exact"/>
        <w:ind w:left="272" w:hanging="272"/>
      </w:pPr>
      <w:bookmarkStart w:id="10" w:name="_Ref477633262"/>
      <w:r w:rsidRPr="00FB0B4C">
        <w:rPr>
          <w:szCs w:val="20"/>
          <w:lang w:eastAsia="zh-CN"/>
        </w:rPr>
        <w:t>RP-170</w:t>
      </w:r>
      <w:r w:rsidRPr="00FB0B4C">
        <w:rPr>
          <w:rFonts w:hint="eastAsia"/>
          <w:szCs w:val="20"/>
          <w:lang w:eastAsia="zh-CN"/>
        </w:rPr>
        <w:t>847</w:t>
      </w:r>
      <w:r w:rsidRPr="00C1209D">
        <w:rPr>
          <w:rFonts w:hint="eastAsia"/>
          <w:sz w:val="20"/>
          <w:szCs w:val="20"/>
          <w:lang w:eastAsia="zh-CN"/>
        </w:rPr>
        <w:t xml:space="preserve">, </w:t>
      </w:r>
      <w:r w:rsidRPr="00C1209D">
        <w:rPr>
          <w:sz w:val="20"/>
          <w:szCs w:val="20"/>
          <w:lang w:eastAsia="zh-CN"/>
        </w:rPr>
        <w:t>“</w:t>
      </w:r>
      <w:r w:rsidRPr="00C1209D">
        <w:rPr>
          <w:szCs w:val="20"/>
          <w:lang w:eastAsia="zh-CN"/>
        </w:rPr>
        <w:t xml:space="preserve">New WID on </w:t>
      </w:r>
      <w:r w:rsidRPr="00C1209D">
        <w:rPr>
          <w:rFonts w:hint="eastAsia"/>
          <w:szCs w:val="20"/>
          <w:lang w:eastAsia="zh-CN"/>
        </w:rPr>
        <w:t>New Radio Access Technology</w:t>
      </w:r>
      <w:r w:rsidRPr="00C1209D">
        <w:rPr>
          <w:sz w:val="20"/>
          <w:szCs w:val="20"/>
          <w:lang w:eastAsia="zh-CN"/>
        </w:rPr>
        <w:t>”</w:t>
      </w:r>
      <w:r w:rsidRPr="00C1209D">
        <w:rPr>
          <w:rFonts w:hint="eastAsia"/>
          <w:sz w:val="20"/>
          <w:szCs w:val="20"/>
          <w:lang w:eastAsia="zh-CN"/>
        </w:rPr>
        <w:t xml:space="preserve">, </w:t>
      </w:r>
      <w:r w:rsidRPr="00C1209D">
        <w:rPr>
          <w:rFonts w:hint="eastAsia"/>
          <w:szCs w:val="20"/>
          <w:lang w:eastAsia="zh-CN"/>
        </w:rPr>
        <w:t>NTT DOCOMO, INC.</w:t>
      </w:r>
      <w:bookmarkEnd w:id="8"/>
      <w:bookmarkEnd w:id="10"/>
    </w:p>
    <w:p w:rsidR="009E6FB5" w:rsidRDefault="000960DD" w:rsidP="004B0A67">
      <w:pPr>
        <w:widowControl w:val="0"/>
        <w:numPr>
          <w:ilvl w:val="0"/>
          <w:numId w:val="28"/>
        </w:numPr>
        <w:autoSpaceDE/>
        <w:autoSpaceDN/>
        <w:adjustRightInd/>
        <w:snapToGrid/>
        <w:spacing w:after="0" w:line="240" w:lineRule="exact"/>
        <w:ind w:left="272" w:hanging="272"/>
        <w:jc w:val="left"/>
      </w:pPr>
      <w:bookmarkStart w:id="11" w:name="_Ref477611209"/>
      <w:bookmarkStart w:id="12" w:name="_Ref477605662"/>
      <w:r w:rsidRPr="000960DD">
        <w:rPr>
          <w:szCs w:val="20"/>
          <w:lang w:eastAsia="zh-CN"/>
        </w:rPr>
        <w:t xml:space="preserve">3GPP TR </w:t>
      </w:r>
      <w:r w:rsidRPr="000960DD">
        <w:rPr>
          <w:rFonts w:hint="eastAsia"/>
          <w:szCs w:val="20"/>
          <w:lang w:eastAsia="zh-CN"/>
        </w:rPr>
        <w:t>38</w:t>
      </w:r>
      <w:r w:rsidRPr="000960DD">
        <w:rPr>
          <w:szCs w:val="20"/>
          <w:lang w:eastAsia="zh-CN"/>
        </w:rPr>
        <w:t>.</w:t>
      </w:r>
      <w:r w:rsidRPr="000960DD">
        <w:rPr>
          <w:rFonts w:hint="eastAsia"/>
          <w:szCs w:val="20"/>
          <w:lang w:eastAsia="zh-CN"/>
        </w:rPr>
        <w:t>913</w:t>
      </w:r>
      <w:r w:rsidRPr="000960DD">
        <w:rPr>
          <w:szCs w:val="20"/>
          <w:lang w:eastAsia="zh-CN"/>
        </w:rPr>
        <w:t xml:space="preserve"> V14.1.0</w:t>
      </w:r>
      <w:r>
        <w:rPr>
          <w:rFonts w:hint="eastAsia"/>
          <w:szCs w:val="20"/>
          <w:lang w:eastAsia="zh-CN"/>
        </w:rPr>
        <w:t xml:space="preserve">, </w:t>
      </w:r>
      <w:r>
        <w:rPr>
          <w:szCs w:val="20"/>
          <w:lang w:eastAsia="zh-CN"/>
        </w:rPr>
        <w:t>“</w:t>
      </w:r>
      <w:r w:rsidR="004B0A67">
        <w:rPr>
          <w:lang w:eastAsia="zh-CN"/>
        </w:rPr>
        <w:t>Study on</w:t>
      </w:r>
      <w:r w:rsidR="004B0A67" w:rsidRPr="008001AA">
        <w:rPr>
          <w:lang w:eastAsia="zh-CN"/>
        </w:rPr>
        <w:t xml:space="preserve"> </w:t>
      </w:r>
      <w:r w:rsidR="004B0A67" w:rsidRPr="00190C3D">
        <w:rPr>
          <w:lang w:eastAsia="zh-CN"/>
        </w:rPr>
        <w:t>Scenarios and Requirements for Next Generation Access Technologies</w:t>
      </w:r>
      <w:r>
        <w:rPr>
          <w:szCs w:val="20"/>
          <w:lang w:eastAsia="zh-CN"/>
        </w:rPr>
        <w:t>”</w:t>
      </w:r>
      <w:bookmarkEnd w:id="11"/>
    </w:p>
    <w:p w:rsidR="005B793E" w:rsidRPr="000960DD" w:rsidRDefault="00A04597" w:rsidP="000960DD">
      <w:pPr>
        <w:widowControl w:val="0"/>
        <w:numPr>
          <w:ilvl w:val="0"/>
          <w:numId w:val="28"/>
        </w:numPr>
        <w:autoSpaceDE/>
        <w:autoSpaceDN/>
        <w:adjustRightInd/>
        <w:snapToGrid/>
        <w:spacing w:after="0" w:line="240" w:lineRule="exact"/>
        <w:ind w:left="272" w:hanging="272"/>
        <w:rPr>
          <w:szCs w:val="20"/>
          <w:lang w:eastAsia="zh-CN"/>
        </w:rPr>
      </w:pPr>
      <w:bookmarkStart w:id="13" w:name="_Ref477613484"/>
      <w:bookmarkEnd w:id="12"/>
      <w:r w:rsidRPr="00D51C36">
        <w:rPr>
          <w:rFonts w:hint="eastAsia"/>
          <w:szCs w:val="20"/>
          <w:lang w:eastAsia="zh-CN"/>
        </w:rPr>
        <w:t>R1-17</w:t>
      </w:r>
      <w:r w:rsidR="00D51C36">
        <w:rPr>
          <w:rFonts w:hint="eastAsia"/>
          <w:szCs w:val="20"/>
          <w:lang w:eastAsia="zh-CN"/>
        </w:rPr>
        <w:t>04218</w:t>
      </w:r>
      <w:r>
        <w:rPr>
          <w:rFonts w:hint="eastAsia"/>
          <w:szCs w:val="20"/>
          <w:lang w:eastAsia="zh-CN"/>
        </w:rPr>
        <w:t xml:space="preserve">, </w:t>
      </w:r>
      <w:r>
        <w:rPr>
          <w:szCs w:val="20"/>
          <w:lang w:eastAsia="zh-CN"/>
        </w:rPr>
        <w:t>“</w:t>
      </w:r>
      <w:r w:rsidRPr="00A04597">
        <w:rPr>
          <w:szCs w:val="20"/>
          <w:lang w:eastAsia="zh-CN"/>
        </w:rPr>
        <w:t>On DL HARQ for URLLC</w:t>
      </w:r>
      <w:r>
        <w:rPr>
          <w:szCs w:val="20"/>
          <w:lang w:eastAsia="zh-CN"/>
        </w:rPr>
        <w:t>”</w:t>
      </w:r>
      <w:r>
        <w:rPr>
          <w:rFonts w:hint="eastAsia"/>
          <w:szCs w:val="20"/>
          <w:lang w:eastAsia="zh-CN"/>
        </w:rPr>
        <w:t xml:space="preserve">,  </w:t>
      </w:r>
      <w:r w:rsidRPr="00A04597">
        <w:rPr>
          <w:szCs w:val="20"/>
          <w:lang w:eastAsia="zh-CN"/>
        </w:rPr>
        <w:t>Huawei, HiSilicon</w:t>
      </w:r>
      <w:bookmarkEnd w:id="9"/>
      <w:bookmarkEnd w:id="13"/>
    </w:p>
    <w:sectPr w:rsidR="005B793E" w:rsidRPr="000960DD"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D10" w:rsidRDefault="00FB4D10">
      <w:r>
        <w:separator/>
      </w:r>
    </w:p>
  </w:endnote>
  <w:endnote w:type="continuationSeparator" w:id="0">
    <w:p w:rsidR="00FB4D10" w:rsidRDefault="00FB4D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D10" w:rsidRDefault="00FB4D10">
      <w:r>
        <w:separator/>
      </w:r>
    </w:p>
  </w:footnote>
  <w:footnote w:type="continuationSeparator" w:id="0">
    <w:p w:rsidR="00FB4D10" w:rsidRDefault="00FB4D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12F03"/>
    <w:multiLevelType w:val="hybridMultilevel"/>
    <w:tmpl w:val="9CC6F6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nsid w:val="1BF11037"/>
    <w:multiLevelType w:val="hybridMultilevel"/>
    <w:tmpl w:val="63EE1258"/>
    <w:lvl w:ilvl="0" w:tplc="11C4EFA4">
      <w:start w:val="1"/>
      <w:numFmt w:val="bullet"/>
      <w:lvlText w:val="•"/>
      <w:lvlJc w:val="left"/>
      <w:pPr>
        <w:tabs>
          <w:tab w:val="num" w:pos="785"/>
        </w:tabs>
        <w:ind w:left="785" w:hanging="360"/>
      </w:pPr>
      <w:rPr>
        <w:rFonts w:ascii="Arial" w:hAnsi="Arial" w:hint="default"/>
      </w:rPr>
    </w:lvl>
    <w:lvl w:ilvl="1" w:tplc="195AFFFA">
      <w:start w:val="1"/>
      <w:numFmt w:val="bullet"/>
      <w:lvlText w:val="•"/>
      <w:lvlJc w:val="left"/>
      <w:pPr>
        <w:tabs>
          <w:tab w:val="num" w:pos="1505"/>
        </w:tabs>
        <w:ind w:left="1505" w:hanging="360"/>
      </w:pPr>
      <w:rPr>
        <w:rFonts w:ascii="Arial" w:hAnsi="Arial" w:hint="default"/>
      </w:rPr>
    </w:lvl>
    <w:lvl w:ilvl="2" w:tplc="E2E86E72">
      <w:start w:val="4038"/>
      <w:numFmt w:val="bullet"/>
      <w:lvlText w:val="−"/>
      <w:lvlJc w:val="left"/>
      <w:pPr>
        <w:tabs>
          <w:tab w:val="num" w:pos="2225"/>
        </w:tabs>
        <w:ind w:left="2225" w:hanging="360"/>
      </w:pPr>
      <w:rPr>
        <w:rFonts w:ascii="Calibri" w:hAnsi="Calibri" w:hint="default"/>
      </w:rPr>
    </w:lvl>
    <w:lvl w:ilvl="3" w:tplc="81A4FEA2">
      <w:start w:val="4038"/>
      <w:numFmt w:val="bullet"/>
      <w:lvlText w:val="−"/>
      <w:lvlJc w:val="left"/>
      <w:pPr>
        <w:tabs>
          <w:tab w:val="num" w:pos="2945"/>
        </w:tabs>
        <w:ind w:left="2945" w:hanging="360"/>
      </w:pPr>
      <w:rPr>
        <w:rFonts w:ascii="Calibri" w:hAnsi="Calibri" w:hint="default"/>
      </w:rPr>
    </w:lvl>
    <w:lvl w:ilvl="4" w:tplc="2F7CF47A">
      <w:start w:val="1"/>
      <w:numFmt w:val="bullet"/>
      <w:lvlText w:val="•"/>
      <w:lvlJc w:val="left"/>
      <w:pPr>
        <w:tabs>
          <w:tab w:val="num" w:pos="3665"/>
        </w:tabs>
        <w:ind w:left="3665" w:hanging="360"/>
      </w:pPr>
      <w:rPr>
        <w:rFonts w:ascii="Arial" w:hAnsi="Arial" w:hint="default"/>
      </w:rPr>
    </w:lvl>
    <w:lvl w:ilvl="5" w:tplc="7592D92C" w:tentative="1">
      <w:start w:val="1"/>
      <w:numFmt w:val="bullet"/>
      <w:lvlText w:val="•"/>
      <w:lvlJc w:val="left"/>
      <w:pPr>
        <w:tabs>
          <w:tab w:val="num" w:pos="4385"/>
        </w:tabs>
        <w:ind w:left="4385" w:hanging="360"/>
      </w:pPr>
      <w:rPr>
        <w:rFonts w:ascii="Arial" w:hAnsi="Arial" w:hint="default"/>
      </w:rPr>
    </w:lvl>
    <w:lvl w:ilvl="6" w:tplc="F050D1AC" w:tentative="1">
      <w:start w:val="1"/>
      <w:numFmt w:val="bullet"/>
      <w:lvlText w:val="•"/>
      <w:lvlJc w:val="left"/>
      <w:pPr>
        <w:tabs>
          <w:tab w:val="num" w:pos="5105"/>
        </w:tabs>
        <w:ind w:left="5105" w:hanging="360"/>
      </w:pPr>
      <w:rPr>
        <w:rFonts w:ascii="Arial" w:hAnsi="Arial" w:hint="default"/>
      </w:rPr>
    </w:lvl>
    <w:lvl w:ilvl="7" w:tplc="393AF1EA" w:tentative="1">
      <w:start w:val="1"/>
      <w:numFmt w:val="bullet"/>
      <w:lvlText w:val="•"/>
      <w:lvlJc w:val="left"/>
      <w:pPr>
        <w:tabs>
          <w:tab w:val="num" w:pos="5825"/>
        </w:tabs>
        <w:ind w:left="5825" w:hanging="360"/>
      </w:pPr>
      <w:rPr>
        <w:rFonts w:ascii="Arial" w:hAnsi="Arial" w:hint="default"/>
      </w:rPr>
    </w:lvl>
    <w:lvl w:ilvl="8" w:tplc="64EC427C" w:tentative="1">
      <w:start w:val="1"/>
      <w:numFmt w:val="bullet"/>
      <w:lvlText w:val="•"/>
      <w:lvlJc w:val="left"/>
      <w:pPr>
        <w:tabs>
          <w:tab w:val="num" w:pos="6545"/>
        </w:tabs>
        <w:ind w:left="6545" w:hanging="360"/>
      </w:pPr>
      <w:rPr>
        <w:rFonts w:ascii="Arial" w:hAnsi="Arial" w:hint="default"/>
      </w:rPr>
    </w:lvl>
  </w:abstractNum>
  <w:abstractNum w:abstractNumId="7">
    <w:nsid w:val="20B739BD"/>
    <w:multiLevelType w:val="hybridMultilevel"/>
    <w:tmpl w:val="927AB98A"/>
    <w:lvl w:ilvl="0" w:tplc="54022062">
      <w:start w:val="1"/>
      <w:numFmt w:val="bullet"/>
      <w:lvlText w:val="•"/>
      <w:lvlJc w:val="left"/>
      <w:pPr>
        <w:tabs>
          <w:tab w:val="num" w:pos="720"/>
        </w:tabs>
        <w:ind w:left="720" w:hanging="360"/>
      </w:pPr>
      <w:rPr>
        <w:rFonts w:ascii="Arial" w:hAnsi="Arial" w:hint="default"/>
      </w:rPr>
    </w:lvl>
    <w:lvl w:ilvl="1" w:tplc="C8D662AE">
      <w:start w:val="1676"/>
      <w:numFmt w:val="bullet"/>
      <w:lvlText w:val="–"/>
      <w:lvlJc w:val="left"/>
      <w:pPr>
        <w:tabs>
          <w:tab w:val="num" w:pos="1440"/>
        </w:tabs>
        <w:ind w:left="1440" w:hanging="360"/>
      </w:pPr>
      <w:rPr>
        <w:rFonts w:ascii="Arial" w:hAnsi="Arial" w:hint="default"/>
      </w:rPr>
    </w:lvl>
    <w:lvl w:ilvl="2" w:tplc="20D28404">
      <w:start w:val="1676"/>
      <w:numFmt w:val="bullet"/>
      <w:lvlText w:val="•"/>
      <w:lvlJc w:val="left"/>
      <w:pPr>
        <w:tabs>
          <w:tab w:val="num" w:pos="2160"/>
        </w:tabs>
        <w:ind w:left="2160" w:hanging="360"/>
      </w:pPr>
      <w:rPr>
        <w:rFonts w:ascii="Arial" w:hAnsi="Arial" w:hint="default"/>
      </w:rPr>
    </w:lvl>
    <w:lvl w:ilvl="3" w:tplc="F50EE15C" w:tentative="1">
      <w:start w:val="1"/>
      <w:numFmt w:val="bullet"/>
      <w:lvlText w:val="•"/>
      <w:lvlJc w:val="left"/>
      <w:pPr>
        <w:tabs>
          <w:tab w:val="num" w:pos="2880"/>
        </w:tabs>
        <w:ind w:left="2880" w:hanging="360"/>
      </w:pPr>
      <w:rPr>
        <w:rFonts w:ascii="Arial" w:hAnsi="Arial" w:hint="default"/>
      </w:rPr>
    </w:lvl>
    <w:lvl w:ilvl="4" w:tplc="17E047E6" w:tentative="1">
      <w:start w:val="1"/>
      <w:numFmt w:val="bullet"/>
      <w:lvlText w:val="•"/>
      <w:lvlJc w:val="left"/>
      <w:pPr>
        <w:tabs>
          <w:tab w:val="num" w:pos="3600"/>
        </w:tabs>
        <w:ind w:left="3600" w:hanging="360"/>
      </w:pPr>
      <w:rPr>
        <w:rFonts w:ascii="Arial" w:hAnsi="Arial" w:hint="default"/>
      </w:rPr>
    </w:lvl>
    <w:lvl w:ilvl="5" w:tplc="D5547B24" w:tentative="1">
      <w:start w:val="1"/>
      <w:numFmt w:val="bullet"/>
      <w:lvlText w:val="•"/>
      <w:lvlJc w:val="left"/>
      <w:pPr>
        <w:tabs>
          <w:tab w:val="num" w:pos="4320"/>
        </w:tabs>
        <w:ind w:left="4320" w:hanging="360"/>
      </w:pPr>
      <w:rPr>
        <w:rFonts w:ascii="Arial" w:hAnsi="Arial" w:hint="default"/>
      </w:rPr>
    </w:lvl>
    <w:lvl w:ilvl="6" w:tplc="82C08588" w:tentative="1">
      <w:start w:val="1"/>
      <w:numFmt w:val="bullet"/>
      <w:lvlText w:val="•"/>
      <w:lvlJc w:val="left"/>
      <w:pPr>
        <w:tabs>
          <w:tab w:val="num" w:pos="5040"/>
        </w:tabs>
        <w:ind w:left="5040" w:hanging="360"/>
      </w:pPr>
      <w:rPr>
        <w:rFonts w:ascii="Arial" w:hAnsi="Arial" w:hint="default"/>
      </w:rPr>
    </w:lvl>
    <w:lvl w:ilvl="7" w:tplc="496C1130" w:tentative="1">
      <w:start w:val="1"/>
      <w:numFmt w:val="bullet"/>
      <w:lvlText w:val="•"/>
      <w:lvlJc w:val="left"/>
      <w:pPr>
        <w:tabs>
          <w:tab w:val="num" w:pos="5760"/>
        </w:tabs>
        <w:ind w:left="5760" w:hanging="360"/>
      </w:pPr>
      <w:rPr>
        <w:rFonts w:ascii="Arial" w:hAnsi="Arial" w:hint="default"/>
      </w:rPr>
    </w:lvl>
    <w:lvl w:ilvl="8" w:tplc="D8F6D442" w:tentative="1">
      <w:start w:val="1"/>
      <w:numFmt w:val="bullet"/>
      <w:lvlText w:val="•"/>
      <w:lvlJc w:val="left"/>
      <w:pPr>
        <w:tabs>
          <w:tab w:val="num" w:pos="6480"/>
        </w:tabs>
        <w:ind w:left="6480" w:hanging="360"/>
      </w:pPr>
      <w:rPr>
        <w:rFonts w:ascii="Arial" w:hAnsi="Arial" w:hint="default"/>
      </w:r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9402CB"/>
    <w:multiLevelType w:val="hybridMultilevel"/>
    <w:tmpl w:val="27B809C0"/>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4">
    <w:nsid w:val="3F380AB6"/>
    <w:multiLevelType w:val="singleLevel"/>
    <w:tmpl w:val="3D401D14"/>
    <w:lvl w:ilvl="0">
      <w:start w:val="1"/>
      <w:numFmt w:val="decimal"/>
      <w:lvlText w:val="[%1]"/>
      <w:lvlJc w:val="left"/>
      <w:pPr>
        <w:tabs>
          <w:tab w:val="num" w:pos="554"/>
        </w:tabs>
        <w:ind w:left="554" w:hanging="270"/>
      </w:pPr>
      <w:rPr>
        <w:rFonts w:hint="eastAsia"/>
      </w:rPr>
    </w:lvl>
  </w:abstractNum>
  <w:abstractNum w:abstractNumId="15">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8">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9">
    <w:nsid w:val="64DE7590"/>
    <w:multiLevelType w:val="hybridMultilevel"/>
    <w:tmpl w:val="D9FE5EB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520435F"/>
    <w:multiLevelType w:val="hybridMultilevel"/>
    <w:tmpl w:val="B37E5D1E"/>
    <w:lvl w:ilvl="0" w:tplc="AAD42E40">
      <w:start w:val="1"/>
      <w:numFmt w:val="bullet"/>
      <w:lvlText w:val="•"/>
      <w:lvlJc w:val="left"/>
      <w:pPr>
        <w:tabs>
          <w:tab w:val="num" w:pos="785"/>
        </w:tabs>
        <w:ind w:left="785" w:hanging="360"/>
      </w:pPr>
      <w:rPr>
        <w:rFonts w:ascii="Arial" w:hAnsi="Arial" w:hint="default"/>
      </w:rPr>
    </w:lvl>
    <w:lvl w:ilvl="1" w:tplc="9AE031F4">
      <w:start w:val="1"/>
      <w:numFmt w:val="bullet"/>
      <w:lvlText w:val="•"/>
      <w:lvlJc w:val="left"/>
      <w:pPr>
        <w:tabs>
          <w:tab w:val="num" w:pos="1505"/>
        </w:tabs>
        <w:ind w:left="1505" w:hanging="360"/>
      </w:pPr>
      <w:rPr>
        <w:rFonts w:ascii="Arial" w:hAnsi="Arial" w:hint="default"/>
      </w:rPr>
    </w:lvl>
    <w:lvl w:ilvl="2" w:tplc="C7F6BD8A">
      <w:start w:val="1"/>
      <w:numFmt w:val="bullet"/>
      <w:lvlText w:val="•"/>
      <w:lvlJc w:val="left"/>
      <w:pPr>
        <w:tabs>
          <w:tab w:val="num" w:pos="2225"/>
        </w:tabs>
        <w:ind w:left="2225" w:hanging="360"/>
      </w:pPr>
      <w:rPr>
        <w:rFonts w:ascii="Arial" w:hAnsi="Arial" w:hint="default"/>
      </w:rPr>
    </w:lvl>
    <w:lvl w:ilvl="3" w:tplc="FA4603F4">
      <w:start w:val="3077"/>
      <w:numFmt w:val="bullet"/>
      <w:lvlText w:val="−"/>
      <w:lvlJc w:val="left"/>
      <w:pPr>
        <w:tabs>
          <w:tab w:val="num" w:pos="2945"/>
        </w:tabs>
        <w:ind w:left="2945" w:hanging="360"/>
      </w:pPr>
      <w:rPr>
        <w:rFonts w:ascii="Calibri" w:hAnsi="Calibri" w:hint="default"/>
      </w:rPr>
    </w:lvl>
    <w:lvl w:ilvl="4" w:tplc="F4ECCA5E">
      <w:start w:val="3077"/>
      <w:numFmt w:val="bullet"/>
      <w:lvlText w:val="−"/>
      <w:lvlJc w:val="left"/>
      <w:pPr>
        <w:tabs>
          <w:tab w:val="num" w:pos="3665"/>
        </w:tabs>
        <w:ind w:left="3665" w:hanging="360"/>
      </w:pPr>
      <w:rPr>
        <w:rFonts w:ascii="Calibri" w:hAnsi="Calibri" w:hint="default"/>
      </w:rPr>
    </w:lvl>
    <w:lvl w:ilvl="5" w:tplc="11181594" w:tentative="1">
      <w:start w:val="1"/>
      <w:numFmt w:val="bullet"/>
      <w:lvlText w:val="•"/>
      <w:lvlJc w:val="left"/>
      <w:pPr>
        <w:tabs>
          <w:tab w:val="num" w:pos="4385"/>
        </w:tabs>
        <w:ind w:left="4385" w:hanging="360"/>
      </w:pPr>
      <w:rPr>
        <w:rFonts w:ascii="Arial" w:hAnsi="Arial" w:hint="default"/>
      </w:rPr>
    </w:lvl>
    <w:lvl w:ilvl="6" w:tplc="17545E8A" w:tentative="1">
      <w:start w:val="1"/>
      <w:numFmt w:val="bullet"/>
      <w:lvlText w:val="•"/>
      <w:lvlJc w:val="left"/>
      <w:pPr>
        <w:tabs>
          <w:tab w:val="num" w:pos="5105"/>
        </w:tabs>
        <w:ind w:left="5105" w:hanging="360"/>
      </w:pPr>
      <w:rPr>
        <w:rFonts w:ascii="Arial" w:hAnsi="Arial" w:hint="default"/>
      </w:rPr>
    </w:lvl>
    <w:lvl w:ilvl="7" w:tplc="5EA67CFC" w:tentative="1">
      <w:start w:val="1"/>
      <w:numFmt w:val="bullet"/>
      <w:lvlText w:val="•"/>
      <w:lvlJc w:val="left"/>
      <w:pPr>
        <w:tabs>
          <w:tab w:val="num" w:pos="5825"/>
        </w:tabs>
        <w:ind w:left="5825" w:hanging="360"/>
      </w:pPr>
      <w:rPr>
        <w:rFonts w:ascii="Arial" w:hAnsi="Arial" w:hint="default"/>
      </w:rPr>
    </w:lvl>
    <w:lvl w:ilvl="8" w:tplc="418ABF9E" w:tentative="1">
      <w:start w:val="1"/>
      <w:numFmt w:val="bullet"/>
      <w:lvlText w:val="•"/>
      <w:lvlJc w:val="left"/>
      <w:pPr>
        <w:tabs>
          <w:tab w:val="num" w:pos="6545"/>
        </w:tabs>
        <w:ind w:left="6545" w:hanging="360"/>
      </w:pPr>
      <w:rPr>
        <w:rFonts w:ascii="Arial" w:hAnsi="Arial" w:hint="default"/>
      </w:rPr>
    </w:lvl>
  </w:abstractNum>
  <w:abstractNum w:abstractNumId="21">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3">
    <w:nsid w:val="74DC620B"/>
    <w:multiLevelType w:val="hybridMultilevel"/>
    <w:tmpl w:val="FA0A1862"/>
    <w:lvl w:ilvl="0" w:tplc="01B01E00">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5">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6"/>
  </w:num>
  <w:num w:numId="4">
    <w:abstractNumId w:val="22"/>
  </w:num>
  <w:num w:numId="5">
    <w:abstractNumId w:val="4"/>
  </w:num>
  <w:num w:numId="6">
    <w:abstractNumId w:val="24"/>
  </w:num>
  <w:num w:numId="7">
    <w:abstractNumId w:val="5"/>
  </w:num>
  <w:num w:numId="8">
    <w:abstractNumId w:val="9"/>
  </w:num>
  <w:num w:numId="9">
    <w:abstractNumId w:val="13"/>
  </w:num>
  <w:num w:numId="10">
    <w:abstractNumId w:val="15"/>
  </w:num>
  <w:num w:numId="11">
    <w:abstractNumId w:val="18"/>
  </w:num>
  <w:num w:numId="12">
    <w:abstractNumId w:val="1"/>
  </w:num>
  <w:num w:numId="13">
    <w:abstractNumId w:val="25"/>
  </w:num>
  <w:num w:numId="14">
    <w:abstractNumId w:val="10"/>
  </w:num>
  <w:num w:numId="15">
    <w:abstractNumId w:val="6"/>
  </w:num>
  <w:num w:numId="16">
    <w:abstractNumId w:val="7"/>
  </w:num>
  <w:num w:numId="17">
    <w:abstractNumId w:val="12"/>
  </w:num>
  <w:num w:numId="18">
    <w:abstractNumId w:val="16"/>
  </w:num>
  <w:num w:numId="19">
    <w:abstractNumId w:val="23"/>
  </w:num>
  <w:num w:numId="20">
    <w:abstractNumId w:val="2"/>
  </w:num>
  <w:num w:numId="21">
    <w:abstractNumId w:val="21"/>
  </w:num>
  <w:num w:numId="22">
    <w:abstractNumId w:val="20"/>
  </w:num>
  <w:num w:numId="23">
    <w:abstractNumId w:val="11"/>
  </w:num>
  <w:num w:numId="24">
    <w:abstractNumId w:val="10"/>
  </w:num>
  <w:num w:numId="25">
    <w:abstractNumId w:val="8"/>
  </w:num>
  <w:num w:numId="26">
    <w:abstractNumId w:val="0"/>
  </w:num>
  <w:num w:numId="27">
    <w:abstractNumId w:val="3"/>
  </w:num>
  <w:num w:numId="28">
    <w:abstractNumId w:val="14"/>
  </w:num>
  <w:num w:numId="29">
    <w:abstractNumId w:val="17"/>
  </w:num>
  <w:num w:numId="30">
    <w:abstractNumId w:val="1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C29"/>
    <w:rsid w:val="00000D04"/>
    <w:rsid w:val="00000DB2"/>
    <w:rsid w:val="00001F1C"/>
    <w:rsid w:val="000021D0"/>
    <w:rsid w:val="0000252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72F"/>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C0"/>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1CD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497"/>
    <w:rsid w:val="000745AA"/>
    <w:rsid w:val="00074B8B"/>
    <w:rsid w:val="00074E86"/>
    <w:rsid w:val="000752C5"/>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479"/>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0DD"/>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14A"/>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BD4"/>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D93"/>
    <w:rsid w:val="00105E6B"/>
    <w:rsid w:val="001062E2"/>
    <w:rsid w:val="00106BF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1F0F"/>
    <w:rsid w:val="001321D3"/>
    <w:rsid w:val="001322CD"/>
    <w:rsid w:val="00132852"/>
    <w:rsid w:val="00132A0A"/>
    <w:rsid w:val="00132A14"/>
    <w:rsid w:val="00132A26"/>
    <w:rsid w:val="00132D41"/>
    <w:rsid w:val="001332FB"/>
    <w:rsid w:val="00133520"/>
    <w:rsid w:val="00133599"/>
    <w:rsid w:val="00133836"/>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38D"/>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C16"/>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14"/>
    <w:rsid w:val="00192D82"/>
    <w:rsid w:val="00192DD9"/>
    <w:rsid w:val="00193351"/>
    <w:rsid w:val="0019349A"/>
    <w:rsid w:val="00193524"/>
    <w:rsid w:val="00193557"/>
    <w:rsid w:val="00193AD4"/>
    <w:rsid w:val="00193BD8"/>
    <w:rsid w:val="00193CE0"/>
    <w:rsid w:val="00193D98"/>
    <w:rsid w:val="0019417F"/>
    <w:rsid w:val="0019424E"/>
    <w:rsid w:val="00194339"/>
    <w:rsid w:val="00194420"/>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7D0"/>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9A6"/>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063"/>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3F"/>
    <w:rsid w:val="001E7874"/>
    <w:rsid w:val="001E7A99"/>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1E"/>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9E"/>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4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3F68"/>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EA7"/>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67FD2"/>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0BD"/>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6B"/>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AB1"/>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3FDB"/>
    <w:rsid w:val="002E4106"/>
    <w:rsid w:val="002E4287"/>
    <w:rsid w:val="002E42AB"/>
    <w:rsid w:val="002E4362"/>
    <w:rsid w:val="002E484D"/>
    <w:rsid w:val="002E4A2B"/>
    <w:rsid w:val="002E4B89"/>
    <w:rsid w:val="002E55D4"/>
    <w:rsid w:val="002E57DC"/>
    <w:rsid w:val="002E635B"/>
    <w:rsid w:val="002E63D9"/>
    <w:rsid w:val="002E640E"/>
    <w:rsid w:val="002E6697"/>
    <w:rsid w:val="002E66BC"/>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8E9"/>
    <w:rsid w:val="0032591B"/>
    <w:rsid w:val="00325C0F"/>
    <w:rsid w:val="00325D8C"/>
    <w:rsid w:val="00325E4C"/>
    <w:rsid w:val="00326066"/>
    <w:rsid w:val="00326104"/>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0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19A"/>
    <w:rsid w:val="003704DB"/>
    <w:rsid w:val="003707EA"/>
    <w:rsid w:val="00370E00"/>
    <w:rsid w:val="00370E4F"/>
    <w:rsid w:val="00370E9F"/>
    <w:rsid w:val="00370EAC"/>
    <w:rsid w:val="00371164"/>
    <w:rsid w:val="00371215"/>
    <w:rsid w:val="00371339"/>
    <w:rsid w:val="003714C8"/>
    <w:rsid w:val="003714E9"/>
    <w:rsid w:val="003718AB"/>
    <w:rsid w:val="00371C52"/>
    <w:rsid w:val="00371DFA"/>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A79"/>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403"/>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A07"/>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6FA"/>
    <w:rsid w:val="003A7834"/>
    <w:rsid w:val="003A7E8E"/>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D52"/>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E42"/>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CF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835"/>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07FB8"/>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31"/>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D71"/>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409"/>
    <w:rsid w:val="00490699"/>
    <w:rsid w:val="0049074F"/>
    <w:rsid w:val="004907D4"/>
    <w:rsid w:val="00490B24"/>
    <w:rsid w:val="00490F9C"/>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155"/>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67"/>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76F"/>
    <w:rsid w:val="004C6959"/>
    <w:rsid w:val="004C706A"/>
    <w:rsid w:val="004C7948"/>
    <w:rsid w:val="004C7BB8"/>
    <w:rsid w:val="004C7C60"/>
    <w:rsid w:val="004C7E3E"/>
    <w:rsid w:val="004C7EC6"/>
    <w:rsid w:val="004D026A"/>
    <w:rsid w:val="004D02F0"/>
    <w:rsid w:val="004D02F7"/>
    <w:rsid w:val="004D03C8"/>
    <w:rsid w:val="004D0985"/>
    <w:rsid w:val="004D0A79"/>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591"/>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051"/>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23"/>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DB5"/>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4"/>
    <w:rsid w:val="00584B39"/>
    <w:rsid w:val="00584BF4"/>
    <w:rsid w:val="00585028"/>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3DF"/>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93E"/>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566"/>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43C"/>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5F7FCA"/>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DBB"/>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7D2"/>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B2"/>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9E6"/>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B2C"/>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146"/>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7FF"/>
    <w:rsid w:val="00686985"/>
    <w:rsid w:val="00686DDA"/>
    <w:rsid w:val="00686FCA"/>
    <w:rsid w:val="006876FF"/>
    <w:rsid w:val="00687D70"/>
    <w:rsid w:val="0069034F"/>
    <w:rsid w:val="006906D3"/>
    <w:rsid w:val="00690A49"/>
    <w:rsid w:val="00690BB6"/>
    <w:rsid w:val="00690D98"/>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6EA"/>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894"/>
    <w:rsid w:val="006B19E8"/>
    <w:rsid w:val="006B1A8A"/>
    <w:rsid w:val="006B1CCD"/>
    <w:rsid w:val="006B1DD1"/>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992"/>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1DB"/>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802"/>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2FFF"/>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AF"/>
    <w:rsid w:val="007251F6"/>
    <w:rsid w:val="00726036"/>
    <w:rsid w:val="007261E7"/>
    <w:rsid w:val="00726279"/>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2E"/>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08D"/>
    <w:rsid w:val="007606D1"/>
    <w:rsid w:val="00760851"/>
    <w:rsid w:val="00760975"/>
    <w:rsid w:val="007609E9"/>
    <w:rsid w:val="00760B62"/>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5DC"/>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C5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74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662"/>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E5F"/>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4B0"/>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2AF"/>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4D5"/>
    <w:rsid w:val="007F67F9"/>
    <w:rsid w:val="007F6880"/>
    <w:rsid w:val="007F6C12"/>
    <w:rsid w:val="007F6DD2"/>
    <w:rsid w:val="007F6E84"/>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BD0"/>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DD6"/>
    <w:rsid w:val="00834160"/>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3F0"/>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2C7"/>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D37"/>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830"/>
    <w:rsid w:val="008F3BD8"/>
    <w:rsid w:val="008F3C13"/>
    <w:rsid w:val="008F3D67"/>
    <w:rsid w:val="008F4175"/>
    <w:rsid w:val="008F4344"/>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170"/>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5D"/>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82B"/>
    <w:rsid w:val="00940A31"/>
    <w:rsid w:val="009413A1"/>
    <w:rsid w:val="00941657"/>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CC4"/>
    <w:rsid w:val="00945180"/>
    <w:rsid w:val="0094590C"/>
    <w:rsid w:val="0094599F"/>
    <w:rsid w:val="009459E3"/>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1F6"/>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5F"/>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9E"/>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93"/>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7A"/>
    <w:rsid w:val="009D3B98"/>
    <w:rsid w:val="009D5241"/>
    <w:rsid w:val="009D56DA"/>
    <w:rsid w:val="009D5BAB"/>
    <w:rsid w:val="009D602B"/>
    <w:rsid w:val="009D637F"/>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6FB5"/>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597"/>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2C"/>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47B"/>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900"/>
    <w:rsid w:val="00A37568"/>
    <w:rsid w:val="00A375B5"/>
    <w:rsid w:val="00A37815"/>
    <w:rsid w:val="00A37A9E"/>
    <w:rsid w:val="00A37BD6"/>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8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51"/>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9B0"/>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52CB"/>
    <w:rsid w:val="00AB5511"/>
    <w:rsid w:val="00AB5631"/>
    <w:rsid w:val="00AB5658"/>
    <w:rsid w:val="00AB56EE"/>
    <w:rsid w:val="00AB57B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0F0"/>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4D"/>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1B3"/>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12"/>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9F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769"/>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31E"/>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9E7"/>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315"/>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232"/>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D0F"/>
    <w:rsid w:val="00BD0E24"/>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C42"/>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47B"/>
    <w:rsid w:val="00BF0512"/>
    <w:rsid w:val="00BF0543"/>
    <w:rsid w:val="00BF06AF"/>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530"/>
    <w:rsid w:val="00C06922"/>
    <w:rsid w:val="00C06C27"/>
    <w:rsid w:val="00C06CC8"/>
    <w:rsid w:val="00C06D64"/>
    <w:rsid w:val="00C06D78"/>
    <w:rsid w:val="00C06E5E"/>
    <w:rsid w:val="00C06E7D"/>
    <w:rsid w:val="00C06EBC"/>
    <w:rsid w:val="00C06F93"/>
    <w:rsid w:val="00C07062"/>
    <w:rsid w:val="00C070D3"/>
    <w:rsid w:val="00C07161"/>
    <w:rsid w:val="00C078D5"/>
    <w:rsid w:val="00C07997"/>
    <w:rsid w:val="00C102BA"/>
    <w:rsid w:val="00C103BF"/>
    <w:rsid w:val="00C10450"/>
    <w:rsid w:val="00C1052D"/>
    <w:rsid w:val="00C10738"/>
    <w:rsid w:val="00C10DA7"/>
    <w:rsid w:val="00C1112B"/>
    <w:rsid w:val="00C11479"/>
    <w:rsid w:val="00C11A88"/>
    <w:rsid w:val="00C11EA7"/>
    <w:rsid w:val="00C1200A"/>
    <w:rsid w:val="00C12012"/>
    <w:rsid w:val="00C1209D"/>
    <w:rsid w:val="00C123DF"/>
    <w:rsid w:val="00C124E4"/>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6D"/>
    <w:rsid w:val="00C167CE"/>
    <w:rsid w:val="00C168F4"/>
    <w:rsid w:val="00C16B29"/>
    <w:rsid w:val="00C16C30"/>
    <w:rsid w:val="00C1749A"/>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A75"/>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4BD"/>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41"/>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32C"/>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BFE"/>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23"/>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639"/>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98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6D1"/>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79E"/>
    <w:rsid w:val="00CE690B"/>
    <w:rsid w:val="00CE6B06"/>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62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27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6AA"/>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5F5F"/>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15"/>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0D"/>
    <w:rsid w:val="00D51A4F"/>
    <w:rsid w:val="00D51C36"/>
    <w:rsid w:val="00D51CAC"/>
    <w:rsid w:val="00D51D12"/>
    <w:rsid w:val="00D52089"/>
    <w:rsid w:val="00D524AC"/>
    <w:rsid w:val="00D5274F"/>
    <w:rsid w:val="00D53087"/>
    <w:rsid w:val="00D53123"/>
    <w:rsid w:val="00D53559"/>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1CF"/>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70"/>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B7DC5"/>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0F77"/>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6F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340"/>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119"/>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C74"/>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2E0"/>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784"/>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70F"/>
    <w:rsid w:val="00EA59E2"/>
    <w:rsid w:val="00EA5B0A"/>
    <w:rsid w:val="00EA6508"/>
    <w:rsid w:val="00EA65AD"/>
    <w:rsid w:val="00EA6AB1"/>
    <w:rsid w:val="00EA6E1B"/>
    <w:rsid w:val="00EA7033"/>
    <w:rsid w:val="00EA7266"/>
    <w:rsid w:val="00EA78AF"/>
    <w:rsid w:val="00EA7951"/>
    <w:rsid w:val="00EA7B5F"/>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8A1"/>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B7D"/>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38"/>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D4D"/>
    <w:rsid w:val="00F66F8E"/>
    <w:rsid w:val="00F670BB"/>
    <w:rsid w:val="00F67370"/>
    <w:rsid w:val="00F676E5"/>
    <w:rsid w:val="00F676EE"/>
    <w:rsid w:val="00F676F9"/>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6D6"/>
    <w:rsid w:val="00F7179E"/>
    <w:rsid w:val="00F71888"/>
    <w:rsid w:val="00F719CD"/>
    <w:rsid w:val="00F719F1"/>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846"/>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1"/>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B4C"/>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7BC"/>
    <w:rsid w:val="00FB4B5A"/>
    <w:rsid w:val="00FB4C94"/>
    <w:rsid w:val="00FB4C9C"/>
    <w:rsid w:val="00FB4D10"/>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FE8"/>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3" type="connector" idref="#AutoShape 41"/>
        <o:r id="V:Rule4" type="connector" idref="#AutoShape 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75C23-E9FE-4751-BC02-8A38B9E003C8}">
  <ds:schemaRefs>
    <ds:schemaRef ds:uri="http://schemas.openxmlformats.org/officeDocument/2006/bibliography"/>
  </ds:schemaRefs>
</ds:datastoreItem>
</file>

<file path=customXml/itemProps2.xml><?xml version="1.0" encoding="utf-8"?>
<ds:datastoreItem xmlns:ds="http://schemas.openxmlformats.org/officeDocument/2006/customXml" ds:itemID="{11454DC4-7F19-4755-842B-343DCB177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Huawei2</cp:lastModifiedBy>
  <cp:revision>27</cp:revision>
  <cp:lastPrinted>2016-06-28T22:41:00Z</cp:lastPrinted>
  <dcterms:created xsi:type="dcterms:W3CDTF">2017-03-24T12:35:00Z</dcterms:created>
  <dcterms:modified xsi:type="dcterms:W3CDTF">2017-03-25T04:30:00Z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(3)SzJe6w3DCuHbQz8agT1mGHYVva8vsQjCNKyh1sLRlJt+TZoXkaTWqML/g9+WeG/3DP1G52NJ
mLSlNF8VH8w6NILyl857GArkbDTp5BftTuWnwyYiYGu6B8YCh+OyF/TiJ55jseVWONEvtxt4
C+aRqDliDGs7nnganIBzGkaOfS/h61f622GPnZ+9LU6kNChLzw2DxrwFNVjdxwL6UvaEkdW1
v5QMcfbAJKz2jU7ncD</vt:lpwstr>
  </property>
  <property fmtid="{D5CDD505-2E9C-101B-9397-08002B2CF9AE}" pid="30" name="_2015_ms_pID_725343_00">
    <vt:lpwstr>_2015_ms_pID_725343</vt:lpwstr>
  </property>
  <property fmtid="{D5CDD505-2E9C-101B-9397-08002B2CF9AE}" pid="31" name="_2015_ms_pID_7253431">
    <vt:lpwstr>zt6g+zsJ9QruFPxMLvQ5Kts6clcggeIh3hoBp30IR2QqL/wMHAmzAI
YdJy4otI2wtMX4EPmqnaJIC/a2n1pnBLLvsl8fSNx69AJdmpJsqqpuDj+iTP6XF7W+AOxisY
45BYdRhZYum9OctqqygXc+ORvknRzRDg64siQGWtv/7go3U3r8/84m0P5EEbZooYWvQUJED5
d9bwrPGBn/QkwHDwpQFBRlpbXCULJ1/a5Iom</vt:lpwstr>
  </property>
  <property fmtid="{D5CDD505-2E9C-101B-9397-08002B2CF9AE}" pid="32" name="_2015_ms_pID_7253431_00">
    <vt:lpwstr>_2015_ms_pID_7253431</vt:lpwstr>
  </property>
  <property fmtid="{D5CDD505-2E9C-101B-9397-08002B2CF9AE}" pid="33" name="_2015_ms_pID_7253432">
    <vt:lpwstr>5UEFCnXANg4rRR433PUlGe1HrmMVcTtqzfTQ
cqVZkbqi</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1490342896</vt:lpwstr>
  </property>
</Properties>
</file>