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11D74D" w14:textId="0A9EDF25" w:rsidR="00D36B78" w:rsidRPr="002123E7" w:rsidRDefault="00D36B78" w:rsidP="00D36B78">
      <w:pPr>
        <w:pStyle w:val="a7"/>
        <w:rPr>
          <w:sz w:val="24"/>
          <w:lang w:val="en-US"/>
        </w:rPr>
      </w:pPr>
      <w:bookmarkStart w:id="0" w:name="OLE_LINK3"/>
      <w:bookmarkStart w:id="1" w:name="_GoBack"/>
      <w:bookmarkEnd w:id="1"/>
      <w:r>
        <w:rPr>
          <w:sz w:val="24"/>
          <w:lang w:val="en-US"/>
        </w:rPr>
        <w:t>3GPP TSG RAN WG1 Meeting #8</w:t>
      </w:r>
      <w:r w:rsidR="00896E40">
        <w:rPr>
          <w:sz w:val="24"/>
          <w:lang w:val="en-US"/>
        </w:rPr>
        <w:t>8</w:t>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Pr="002123E7">
        <w:rPr>
          <w:sz w:val="24"/>
          <w:lang w:val="en-US"/>
        </w:rPr>
        <w:t>R1-1</w:t>
      </w:r>
      <w:r w:rsidR="00896E40">
        <w:rPr>
          <w:sz w:val="24"/>
          <w:lang w:val="en-US"/>
        </w:rPr>
        <w:t>7</w:t>
      </w:r>
      <w:r w:rsidR="004A35E2">
        <w:rPr>
          <w:sz w:val="24"/>
          <w:lang w:val="en-US"/>
        </w:rPr>
        <w:t>02786</w:t>
      </w:r>
    </w:p>
    <w:p w14:paraId="747D51B4" w14:textId="571AB989" w:rsidR="006E7CA9" w:rsidRPr="00D36B78" w:rsidRDefault="00896E40" w:rsidP="00D36B78">
      <w:pPr>
        <w:pStyle w:val="a7"/>
        <w:rPr>
          <w:sz w:val="24"/>
          <w:lang w:val="en-US" w:eastAsia="ja-JP"/>
        </w:rPr>
      </w:pPr>
      <w:r w:rsidRPr="00896E40">
        <w:rPr>
          <w:sz w:val="24"/>
          <w:lang w:val="en-US"/>
        </w:rPr>
        <w:t>Athens, Greece 13th - 17th February 2017</w:t>
      </w:r>
    </w:p>
    <w:p w14:paraId="06B45118" w14:textId="77777777" w:rsidR="00FF5252" w:rsidRPr="006E7CA9" w:rsidRDefault="00FF5252" w:rsidP="00FF5252">
      <w:pPr>
        <w:pStyle w:val="a7"/>
        <w:rPr>
          <w:noProof w:val="0"/>
        </w:rPr>
      </w:pPr>
    </w:p>
    <w:p w14:paraId="4E97AC02" w14:textId="77777777" w:rsidR="00FF5252" w:rsidRPr="000956CC" w:rsidRDefault="00FF5252" w:rsidP="00FF5252">
      <w:pPr>
        <w:pStyle w:val="a7"/>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2BAE9B99" w14:textId="06EFAA2B" w:rsidR="00FF5252" w:rsidRPr="000956CC" w:rsidRDefault="00FF5252" w:rsidP="00FF5252">
      <w:pPr>
        <w:pStyle w:val="a7"/>
        <w:ind w:left="1800" w:hanging="1800"/>
        <w:rPr>
          <w:sz w:val="24"/>
          <w:lang w:val="en-US" w:eastAsia="ja-JP"/>
        </w:rPr>
      </w:pPr>
      <w:r w:rsidRPr="000956CC">
        <w:rPr>
          <w:sz w:val="24"/>
          <w:lang w:val="en-US"/>
        </w:rPr>
        <w:t>Title:</w:t>
      </w:r>
      <w:r>
        <w:rPr>
          <w:sz w:val="24"/>
          <w:lang w:val="en-US"/>
        </w:rPr>
        <w:tab/>
      </w:r>
      <w:r w:rsidR="00DE3966">
        <w:rPr>
          <w:sz w:val="24"/>
          <w:lang w:val="en-US"/>
        </w:rPr>
        <w:t xml:space="preserve">Views on </w:t>
      </w:r>
      <w:r w:rsidR="00B438A5">
        <w:rPr>
          <w:sz w:val="24"/>
          <w:lang w:val="en-US"/>
        </w:rPr>
        <w:t xml:space="preserve">UCI on </w:t>
      </w:r>
      <w:r w:rsidR="000D799E">
        <w:rPr>
          <w:rFonts w:hint="eastAsia"/>
          <w:sz w:val="24"/>
          <w:lang w:val="en-US" w:eastAsia="ja-JP"/>
        </w:rPr>
        <w:t>s</w:t>
      </w:r>
      <w:r w:rsidRPr="00FF5252">
        <w:rPr>
          <w:rFonts w:eastAsia="SimSun" w:hint="eastAsia"/>
          <w:sz w:val="24"/>
          <w:lang w:val="en-US" w:eastAsia="zh-CN"/>
        </w:rPr>
        <w:t>P</w:t>
      </w:r>
      <w:r>
        <w:rPr>
          <w:rFonts w:eastAsia="SimSun" w:hint="eastAsia"/>
          <w:sz w:val="24"/>
          <w:lang w:val="en-US" w:eastAsia="zh-CN"/>
        </w:rPr>
        <w:t>U</w:t>
      </w:r>
      <w:r w:rsidRPr="00FF5252">
        <w:rPr>
          <w:rFonts w:eastAsia="SimSun" w:hint="eastAsia"/>
          <w:sz w:val="24"/>
          <w:lang w:val="en-US" w:eastAsia="zh-CN"/>
        </w:rPr>
        <w:t>SCH</w:t>
      </w:r>
    </w:p>
    <w:p w14:paraId="6494125F" w14:textId="283329E3" w:rsidR="00FF5252" w:rsidRPr="00FF5252" w:rsidRDefault="00FF5252" w:rsidP="00FF5252">
      <w:pPr>
        <w:pStyle w:val="a7"/>
        <w:tabs>
          <w:tab w:val="left" w:pos="1800"/>
        </w:tabs>
        <w:ind w:left="1800" w:hanging="1800"/>
        <w:rPr>
          <w:rFonts w:eastAsia="SimSun"/>
          <w:sz w:val="24"/>
          <w:lang w:val="en-US" w:eastAsia="zh-CN"/>
        </w:rPr>
      </w:pPr>
      <w:r w:rsidRPr="00CE448F">
        <w:rPr>
          <w:sz w:val="24"/>
          <w:lang w:val="en-US"/>
        </w:rPr>
        <w:t>Agenda Item:</w:t>
      </w:r>
      <w:bookmarkStart w:id="2" w:name="Source"/>
      <w:bookmarkEnd w:id="2"/>
      <w:r w:rsidRPr="00CE448F">
        <w:rPr>
          <w:sz w:val="24"/>
          <w:lang w:val="en-US"/>
        </w:rPr>
        <w:tab/>
      </w:r>
      <w:r w:rsidR="00B438A5">
        <w:rPr>
          <w:sz w:val="24"/>
        </w:rPr>
        <w:t>7.2.5.2.3</w:t>
      </w:r>
      <w:r w:rsidR="00896E40" w:rsidRPr="00896E40">
        <w:rPr>
          <w:sz w:val="24"/>
        </w:rPr>
        <w:t>.</w:t>
      </w:r>
      <w:r w:rsidR="00B438A5">
        <w:rPr>
          <w:sz w:val="24"/>
        </w:rPr>
        <w:t>3</w:t>
      </w:r>
    </w:p>
    <w:p w14:paraId="1F91C5E4" w14:textId="77777777" w:rsidR="00900DAE" w:rsidRPr="006549AB" w:rsidRDefault="00FF5252" w:rsidP="00FF5252">
      <w:pPr>
        <w:pBdr>
          <w:bottom w:val="single" w:sz="6" w:space="1" w:color="auto"/>
        </w:pBdr>
        <w:ind w:left="1800" w:hanging="1800"/>
        <w:rPr>
          <w:rFonts w:ascii="Arial" w:eastAsia="SimSun" w:hAnsi="Arial"/>
          <w:b/>
          <w:lang w:val="en-US" w:eastAsia="zh-CN"/>
        </w:rPr>
      </w:pPr>
      <w:r w:rsidRPr="00CE448F">
        <w:rPr>
          <w:rFonts w:ascii="Arial" w:hAnsi="Arial"/>
          <w:b/>
          <w:lang w:val="en-US"/>
        </w:rPr>
        <w:t>Document for:</w:t>
      </w:r>
      <w:bookmarkStart w:id="3" w:name="DocumentFor"/>
      <w:bookmarkEnd w:id="3"/>
      <w:r w:rsidRPr="00CE448F">
        <w:rPr>
          <w:rFonts w:ascii="Arial" w:hAnsi="Arial"/>
          <w:b/>
          <w:lang w:val="en-US"/>
        </w:rPr>
        <w:t xml:space="preserve"> </w:t>
      </w:r>
      <w:r w:rsidRPr="00CE448F">
        <w:rPr>
          <w:rFonts w:ascii="Arial" w:hAnsi="Arial"/>
          <w:b/>
          <w:lang w:val="en-US"/>
        </w:rPr>
        <w:tab/>
        <w:t>Discussion and Decision</w:t>
      </w:r>
    </w:p>
    <w:p w14:paraId="36618D93" w14:textId="77777777" w:rsidR="001D2A61" w:rsidRDefault="001D2A61" w:rsidP="001D2A61">
      <w:pPr>
        <w:pStyle w:val="1"/>
        <w:numPr>
          <w:ilvl w:val="0"/>
          <w:numId w:val="6"/>
        </w:numPr>
        <w:spacing w:after="120"/>
        <w:jc w:val="both"/>
        <w:rPr>
          <w:b/>
          <w:lang w:val="en-US"/>
        </w:rPr>
      </w:pPr>
      <w:r w:rsidRPr="007B3BA0">
        <w:rPr>
          <w:rFonts w:hint="eastAsia"/>
          <w:b/>
          <w:lang w:val="en-US"/>
        </w:rPr>
        <w:t>Introduction</w:t>
      </w:r>
      <w:r w:rsidR="00FB31AC">
        <w:rPr>
          <w:b/>
          <w:lang w:val="en-US"/>
        </w:rPr>
        <w:t xml:space="preserve"> </w:t>
      </w:r>
    </w:p>
    <w:p w14:paraId="4545CD67" w14:textId="38F76C75" w:rsidR="005C0BE4" w:rsidRDefault="005C0BE4" w:rsidP="005C0BE4">
      <w:pPr>
        <w:spacing w:afterLines="50" w:after="120"/>
        <w:jc w:val="both"/>
        <w:rPr>
          <w:rFonts w:eastAsia="ＭＳ 明朝"/>
          <w:sz w:val="22"/>
          <w:lang w:val="en-US"/>
        </w:rPr>
      </w:pPr>
      <w:r>
        <w:rPr>
          <w:rFonts w:eastAsia="ＭＳ 明朝"/>
          <w:sz w:val="22"/>
          <w:lang w:val="en-US"/>
        </w:rPr>
        <w:t>At the RAN1</w:t>
      </w:r>
      <w:r w:rsidR="00353294">
        <w:rPr>
          <w:rFonts w:eastAsia="ＭＳ 明朝"/>
          <w:sz w:val="22"/>
          <w:lang w:val="en-US"/>
        </w:rPr>
        <w:t xml:space="preserve"> </w:t>
      </w:r>
      <w:r>
        <w:rPr>
          <w:rFonts w:eastAsia="ＭＳ 明朝"/>
          <w:sz w:val="22"/>
          <w:lang w:val="en-US"/>
        </w:rPr>
        <w:t xml:space="preserve">#86bis </w:t>
      </w:r>
      <w:r w:rsidR="007E7952">
        <w:rPr>
          <w:rFonts w:eastAsia="ＭＳ 明朝"/>
          <w:sz w:val="22"/>
          <w:lang w:val="en-US"/>
        </w:rPr>
        <w:t xml:space="preserve">and 87 </w:t>
      </w:r>
      <w:r>
        <w:rPr>
          <w:rFonts w:eastAsia="ＭＳ 明朝"/>
          <w:sz w:val="22"/>
          <w:lang w:val="en-US"/>
        </w:rPr>
        <w:t>meeting, following agreements were achieved [1]</w:t>
      </w:r>
      <w:r w:rsidR="007E7952">
        <w:rPr>
          <w:rFonts w:eastAsia="ＭＳ 明朝"/>
          <w:sz w:val="22"/>
          <w:lang w:val="en-US"/>
        </w:rPr>
        <w:t xml:space="preserve"> – [2]</w:t>
      </w:r>
      <w:r>
        <w:rPr>
          <w:rFonts w:eastAsia="ＭＳ 明朝"/>
          <w:sz w:val="22"/>
          <w:lang w:val="en-US"/>
        </w:rPr>
        <w:t>:</w:t>
      </w:r>
    </w:p>
    <w:tbl>
      <w:tblPr>
        <w:tblStyle w:val="afa"/>
        <w:tblW w:w="0" w:type="auto"/>
        <w:tblInd w:w="108" w:type="dxa"/>
        <w:tblLook w:val="04A0" w:firstRow="1" w:lastRow="0" w:firstColumn="1" w:lastColumn="0" w:noHBand="0" w:noVBand="1"/>
      </w:tblPr>
      <w:tblGrid>
        <w:gridCol w:w="10062"/>
      </w:tblGrid>
      <w:tr w:rsidR="005C0BE4" w:rsidRPr="00394035" w14:paraId="582A8532" w14:textId="77777777" w:rsidTr="005C0BE4">
        <w:tc>
          <w:tcPr>
            <w:tcW w:w="10062" w:type="dxa"/>
          </w:tcPr>
          <w:p w14:paraId="21E5B778" w14:textId="77777777" w:rsidR="005C0BE4" w:rsidRPr="00394035" w:rsidRDefault="005C0BE4" w:rsidP="00BA31FE">
            <w:pPr>
              <w:spacing w:after="0"/>
              <w:rPr>
                <w:rFonts w:eastAsia="ＭＳ 明朝"/>
                <w:b/>
                <w:sz w:val="22"/>
                <w:szCs w:val="22"/>
                <w:u w:val="single"/>
              </w:rPr>
            </w:pPr>
            <w:r w:rsidRPr="00394035">
              <w:rPr>
                <w:rFonts w:eastAsia="ＭＳ 明朝"/>
                <w:b/>
                <w:sz w:val="22"/>
                <w:szCs w:val="22"/>
                <w:highlight w:val="green"/>
                <w:u w:val="single"/>
              </w:rPr>
              <w:t>Agreement:</w:t>
            </w:r>
          </w:p>
          <w:p w14:paraId="04BC4246" w14:textId="77777777" w:rsidR="005C0BE4" w:rsidRPr="00394035" w:rsidRDefault="005C0BE4" w:rsidP="005C0BE4">
            <w:pPr>
              <w:numPr>
                <w:ilvl w:val="0"/>
                <w:numId w:val="15"/>
              </w:numPr>
              <w:spacing w:after="0"/>
              <w:rPr>
                <w:rFonts w:eastAsia="ＭＳ 明朝"/>
                <w:sz w:val="22"/>
                <w:szCs w:val="22"/>
              </w:rPr>
            </w:pPr>
            <w:r w:rsidRPr="00394035">
              <w:rPr>
                <w:sz w:val="22"/>
                <w:szCs w:val="22"/>
                <w:lang w:eastAsia="zh-CN"/>
              </w:rPr>
              <w:t>Short TTI is not configured with extended CP.</w:t>
            </w:r>
          </w:p>
          <w:p w14:paraId="45473C70" w14:textId="77777777" w:rsidR="005C0BE4" w:rsidRPr="00394035" w:rsidRDefault="005C0BE4" w:rsidP="00BA31FE">
            <w:pPr>
              <w:spacing w:after="0"/>
              <w:rPr>
                <w:rFonts w:eastAsia="ＭＳ 明朝"/>
                <w:b/>
                <w:sz w:val="22"/>
                <w:szCs w:val="22"/>
                <w:highlight w:val="green"/>
                <w:u w:val="single"/>
              </w:rPr>
            </w:pPr>
          </w:p>
          <w:p w14:paraId="58E679B1" w14:textId="77777777" w:rsidR="005C0BE4" w:rsidRPr="00394035" w:rsidRDefault="005C0BE4" w:rsidP="00BA31FE">
            <w:pPr>
              <w:spacing w:after="0"/>
              <w:rPr>
                <w:rFonts w:eastAsia="ＭＳ 明朝"/>
                <w:b/>
                <w:sz w:val="22"/>
                <w:szCs w:val="22"/>
                <w:highlight w:val="green"/>
                <w:u w:val="single"/>
              </w:rPr>
            </w:pPr>
            <w:r w:rsidRPr="00394035">
              <w:rPr>
                <w:rFonts w:eastAsia="ＭＳ 明朝"/>
                <w:b/>
                <w:sz w:val="22"/>
                <w:szCs w:val="22"/>
                <w:highlight w:val="green"/>
                <w:u w:val="single"/>
              </w:rPr>
              <w:t>Agreement:</w:t>
            </w:r>
          </w:p>
          <w:p w14:paraId="1CD74F73" w14:textId="77777777" w:rsidR="005C0BE4" w:rsidRPr="00394035" w:rsidRDefault="005C0BE4" w:rsidP="005C0BE4">
            <w:pPr>
              <w:numPr>
                <w:ilvl w:val="0"/>
                <w:numId w:val="16"/>
              </w:numPr>
              <w:spacing w:after="0"/>
              <w:rPr>
                <w:sz w:val="22"/>
                <w:szCs w:val="22"/>
                <w:lang w:eastAsia="zh-CN"/>
              </w:rPr>
            </w:pPr>
            <w:r w:rsidRPr="00394035">
              <w:rPr>
                <w:sz w:val="22"/>
                <w:szCs w:val="22"/>
                <w:lang w:eastAsia="zh-CN"/>
              </w:rPr>
              <w:t>For 7-symbol TTI, the following sTTI structure is supported for UL:</w:t>
            </w:r>
          </w:p>
          <w:p w14:paraId="0B0FA195" w14:textId="77777777" w:rsidR="005C0BE4" w:rsidRPr="00394035" w:rsidRDefault="005C0BE4" w:rsidP="00BA31FE">
            <w:pPr>
              <w:spacing w:after="0"/>
              <w:jc w:val="center"/>
              <w:rPr>
                <w:rFonts w:eastAsia="ＭＳ 明朝"/>
                <w:sz w:val="22"/>
                <w:szCs w:val="22"/>
                <w:lang w:val="en-US"/>
              </w:rPr>
            </w:pPr>
            <w:r w:rsidRPr="00394035">
              <w:rPr>
                <w:rFonts w:eastAsia="ＭＳ 明朝"/>
                <w:noProof/>
                <w:sz w:val="22"/>
                <w:szCs w:val="22"/>
                <w:lang w:val="en-US"/>
              </w:rPr>
              <w:drawing>
                <wp:inline distT="0" distB="0" distL="0" distR="0" wp14:anchorId="7244B7B0" wp14:editId="5147C3B0">
                  <wp:extent cx="3521122" cy="633683"/>
                  <wp:effectExtent l="0" t="0" r="317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38825" cy="636869"/>
                          </a:xfrm>
                          <a:prstGeom prst="rect">
                            <a:avLst/>
                          </a:prstGeom>
                          <a:noFill/>
                        </pic:spPr>
                      </pic:pic>
                    </a:graphicData>
                  </a:graphic>
                </wp:inline>
              </w:drawing>
            </w:r>
          </w:p>
          <w:p w14:paraId="0ECD780F" w14:textId="77777777" w:rsidR="007E7952" w:rsidRPr="00360932" w:rsidRDefault="007E7952" w:rsidP="007E7952">
            <w:pPr>
              <w:spacing w:after="0"/>
              <w:rPr>
                <w:rFonts w:eastAsia="ＭＳ 明朝"/>
                <w:b/>
                <w:sz w:val="22"/>
                <w:szCs w:val="22"/>
                <w:u w:val="single"/>
              </w:rPr>
            </w:pPr>
            <w:r w:rsidRPr="00360932">
              <w:rPr>
                <w:rFonts w:eastAsia="ＭＳ 明朝"/>
                <w:b/>
                <w:sz w:val="22"/>
                <w:szCs w:val="22"/>
                <w:highlight w:val="green"/>
                <w:u w:val="single"/>
              </w:rPr>
              <w:t>Agreement:</w:t>
            </w:r>
          </w:p>
          <w:p w14:paraId="7B8382AE" w14:textId="77777777" w:rsidR="007E7952" w:rsidRPr="00360932" w:rsidRDefault="007E7952" w:rsidP="007E7952">
            <w:pPr>
              <w:widowControl w:val="0"/>
              <w:numPr>
                <w:ilvl w:val="0"/>
                <w:numId w:val="22"/>
              </w:numPr>
              <w:overflowPunct/>
              <w:autoSpaceDE/>
              <w:autoSpaceDN/>
              <w:adjustRightInd/>
              <w:snapToGrid w:val="0"/>
              <w:spacing w:after="0"/>
              <w:jc w:val="both"/>
              <w:textAlignment w:val="auto"/>
              <w:rPr>
                <w:rFonts w:eastAsiaTheme="minorEastAsia"/>
                <w:sz w:val="22"/>
                <w:szCs w:val="22"/>
                <w:lang w:val="en-US"/>
              </w:rPr>
            </w:pPr>
            <w:r w:rsidRPr="00360932">
              <w:rPr>
                <w:sz w:val="22"/>
                <w:szCs w:val="22"/>
              </w:rPr>
              <w:t>For 2-OS sTTI, down-select the UL sTTI pattern for sPUSCH between (2,2,3,2,2,3) and (3,2,2,2,2,3)</w:t>
            </w:r>
          </w:p>
          <w:p w14:paraId="7F3945FE" w14:textId="77777777" w:rsidR="007E7952" w:rsidRPr="00360932" w:rsidRDefault="007E7952" w:rsidP="007E7952">
            <w:pPr>
              <w:widowControl w:val="0"/>
              <w:numPr>
                <w:ilvl w:val="1"/>
                <w:numId w:val="22"/>
              </w:numPr>
              <w:overflowPunct/>
              <w:autoSpaceDE/>
              <w:autoSpaceDN/>
              <w:adjustRightInd/>
              <w:snapToGrid w:val="0"/>
              <w:spacing w:after="0"/>
              <w:jc w:val="both"/>
              <w:textAlignment w:val="auto"/>
              <w:rPr>
                <w:sz w:val="22"/>
                <w:szCs w:val="22"/>
              </w:rPr>
            </w:pPr>
            <w:r w:rsidRPr="00360932">
              <w:rPr>
                <w:sz w:val="22"/>
                <w:szCs w:val="22"/>
              </w:rPr>
              <w:t>The data symbol(s) for a sPUSCH are confined within a sTTI</w:t>
            </w:r>
          </w:p>
          <w:p w14:paraId="533F19FB" w14:textId="77777777" w:rsidR="007E7952" w:rsidRPr="00360932" w:rsidRDefault="007E7952" w:rsidP="007E7952">
            <w:pPr>
              <w:widowControl w:val="0"/>
              <w:numPr>
                <w:ilvl w:val="1"/>
                <w:numId w:val="22"/>
              </w:numPr>
              <w:overflowPunct/>
              <w:autoSpaceDE/>
              <w:autoSpaceDN/>
              <w:adjustRightInd/>
              <w:snapToGrid w:val="0"/>
              <w:spacing w:after="0"/>
              <w:jc w:val="both"/>
              <w:textAlignment w:val="auto"/>
              <w:rPr>
                <w:sz w:val="22"/>
                <w:szCs w:val="22"/>
              </w:rPr>
            </w:pPr>
            <w:r w:rsidRPr="00360932">
              <w:rPr>
                <w:sz w:val="22"/>
                <w:szCs w:val="22"/>
              </w:rPr>
              <w:t xml:space="preserve">if sPUSCH is transmitted, the number of symbols available for data transmission within a sTTI can be </w:t>
            </w:r>
          </w:p>
          <w:p w14:paraId="36D4A400" w14:textId="77777777" w:rsidR="007E7952" w:rsidRPr="00360932" w:rsidRDefault="007E7952" w:rsidP="007E7952">
            <w:pPr>
              <w:widowControl w:val="0"/>
              <w:numPr>
                <w:ilvl w:val="2"/>
                <w:numId w:val="22"/>
              </w:numPr>
              <w:overflowPunct/>
              <w:autoSpaceDE/>
              <w:autoSpaceDN/>
              <w:adjustRightInd/>
              <w:snapToGrid w:val="0"/>
              <w:spacing w:after="0"/>
              <w:jc w:val="both"/>
              <w:textAlignment w:val="auto"/>
              <w:rPr>
                <w:sz w:val="22"/>
                <w:szCs w:val="22"/>
              </w:rPr>
            </w:pPr>
            <w:r w:rsidRPr="00360932">
              <w:rPr>
                <w:sz w:val="22"/>
                <w:szCs w:val="22"/>
              </w:rPr>
              <w:t>1 or 2 for a sTTI with 2 symbols</w:t>
            </w:r>
          </w:p>
          <w:p w14:paraId="16A46A78" w14:textId="77777777" w:rsidR="007E7952" w:rsidRPr="00360932" w:rsidRDefault="007E7952" w:rsidP="007E7952">
            <w:pPr>
              <w:widowControl w:val="0"/>
              <w:numPr>
                <w:ilvl w:val="2"/>
                <w:numId w:val="22"/>
              </w:numPr>
              <w:overflowPunct/>
              <w:autoSpaceDE/>
              <w:autoSpaceDN/>
              <w:adjustRightInd/>
              <w:snapToGrid w:val="0"/>
              <w:spacing w:after="0"/>
              <w:jc w:val="both"/>
              <w:textAlignment w:val="auto"/>
              <w:rPr>
                <w:sz w:val="22"/>
                <w:szCs w:val="22"/>
              </w:rPr>
            </w:pPr>
            <w:r w:rsidRPr="00360932">
              <w:rPr>
                <w:sz w:val="22"/>
                <w:szCs w:val="22"/>
              </w:rPr>
              <w:t xml:space="preserve">FFS: 1 or 2 or 3 for a sTTI with 3 symbols </w:t>
            </w:r>
          </w:p>
          <w:p w14:paraId="3C954899" w14:textId="77777777" w:rsidR="007E7952" w:rsidRPr="00360932" w:rsidRDefault="007E7952" w:rsidP="007E7952">
            <w:pPr>
              <w:widowControl w:val="0"/>
              <w:numPr>
                <w:ilvl w:val="1"/>
                <w:numId w:val="22"/>
              </w:numPr>
              <w:overflowPunct/>
              <w:autoSpaceDE/>
              <w:autoSpaceDN/>
              <w:adjustRightInd/>
              <w:snapToGrid w:val="0"/>
              <w:spacing w:after="0"/>
              <w:jc w:val="both"/>
              <w:textAlignment w:val="auto"/>
              <w:rPr>
                <w:sz w:val="22"/>
                <w:szCs w:val="22"/>
              </w:rPr>
            </w:pPr>
            <w:r w:rsidRPr="00360932">
              <w:rPr>
                <w:sz w:val="22"/>
                <w:szCs w:val="22"/>
              </w:rPr>
              <w:t xml:space="preserve">The presence (if any) and the position of the UL DMRS is given or determined by the UL grant, </w:t>
            </w:r>
          </w:p>
          <w:p w14:paraId="70DFC8C6" w14:textId="77777777" w:rsidR="007E7952" w:rsidRPr="007E7952" w:rsidRDefault="007E7952" w:rsidP="007E7952">
            <w:pPr>
              <w:widowControl w:val="0"/>
              <w:numPr>
                <w:ilvl w:val="2"/>
                <w:numId w:val="22"/>
              </w:numPr>
              <w:overflowPunct/>
              <w:autoSpaceDE/>
              <w:autoSpaceDN/>
              <w:adjustRightInd/>
              <w:snapToGrid w:val="0"/>
              <w:spacing w:after="0"/>
              <w:jc w:val="both"/>
              <w:textAlignment w:val="auto"/>
              <w:rPr>
                <w:rFonts w:eastAsia="ＭＳ 明朝"/>
                <w:sz w:val="22"/>
                <w:szCs w:val="22"/>
                <w:lang w:val="en-US"/>
              </w:rPr>
            </w:pPr>
            <w:r w:rsidRPr="00360932">
              <w:rPr>
                <w:sz w:val="22"/>
                <w:szCs w:val="22"/>
              </w:rPr>
              <w:t xml:space="preserve">The UL DMRS can be positioned before or within the associated sTTI </w:t>
            </w:r>
          </w:p>
          <w:p w14:paraId="1B4599D0" w14:textId="6FDF9EE6" w:rsidR="005C0BE4" w:rsidRPr="00394035" w:rsidRDefault="007E7952" w:rsidP="007E7952">
            <w:pPr>
              <w:widowControl w:val="0"/>
              <w:numPr>
                <w:ilvl w:val="2"/>
                <w:numId w:val="22"/>
              </w:numPr>
              <w:overflowPunct/>
              <w:autoSpaceDE/>
              <w:autoSpaceDN/>
              <w:adjustRightInd/>
              <w:snapToGrid w:val="0"/>
              <w:spacing w:after="0"/>
              <w:jc w:val="both"/>
              <w:textAlignment w:val="auto"/>
              <w:rPr>
                <w:rFonts w:eastAsia="ＭＳ 明朝"/>
                <w:sz w:val="22"/>
                <w:szCs w:val="22"/>
                <w:lang w:val="en-US"/>
              </w:rPr>
            </w:pPr>
            <w:r w:rsidRPr="00360932">
              <w:rPr>
                <w:sz w:val="22"/>
                <w:szCs w:val="22"/>
              </w:rPr>
              <w:t>FFS: The UL DMRS can be positioned after the associated sTTI</w:t>
            </w:r>
          </w:p>
        </w:tc>
      </w:tr>
    </w:tbl>
    <w:p w14:paraId="3BC717B8" w14:textId="77777777" w:rsidR="00391610" w:rsidRPr="000E1962" w:rsidRDefault="00391610" w:rsidP="00391610">
      <w:pPr>
        <w:spacing w:afterLines="50" w:after="120"/>
        <w:rPr>
          <w:sz w:val="22"/>
        </w:rPr>
      </w:pPr>
    </w:p>
    <w:p w14:paraId="5FE5C296" w14:textId="273208E9" w:rsidR="00E43373" w:rsidRDefault="00E43373" w:rsidP="000E1962">
      <w:pPr>
        <w:spacing w:afterLines="50" w:after="120"/>
        <w:jc w:val="both"/>
        <w:rPr>
          <w:rFonts w:eastAsia="ＭＳ 明朝"/>
          <w:sz w:val="22"/>
          <w:lang w:val="en-US"/>
        </w:rPr>
      </w:pPr>
      <w:r w:rsidRPr="0045376E">
        <w:rPr>
          <w:rFonts w:eastAsia="DengXian" w:hint="eastAsia"/>
          <w:sz w:val="22"/>
          <w:lang w:val="en-US" w:eastAsia="zh-CN"/>
        </w:rPr>
        <w:t>I</w:t>
      </w:r>
      <w:r w:rsidRPr="0045376E">
        <w:rPr>
          <w:rFonts w:eastAsia="DengXian"/>
          <w:sz w:val="22"/>
          <w:lang w:val="en-US" w:eastAsia="zh-CN"/>
        </w:rPr>
        <w:t xml:space="preserve">n addition, </w:t>
      </w:r>
      <w:r>
        <w:rPr>
          <w:sz w:val="22"/>
          <w:lang w:val="en-US"/>
        </w:rPr>
        <w:t>following</w:t>
      </w:r>
      <w:r w:rsidRPr="00690286">
        <w:rPr>
          <w:rFonts w:eastAsia="ＭＳ 明朝" w:hint="eastAsia"/>
          <w:sz w:val="22"/>
          <w:lang w:val="en-US"/>
        </w:rPr>
        <w:t xml:space="preserve"> </w:t>
      </w:r>
      <w:r>
        <w:rPr>
          <w:rFonts w:eastAsia="ＭＳ 明朝"/>
          <w:sz w:val="22"/>
          <w:lang w:val="en-US"/>
        </w:rPr>
        <w:t xml:space="preserve">agreements on </w:t>
      </w:r>
      <w:r w:rsidR="000E1962">
        <w:rPr>
          <w:rFonts w:eastAsia="SimSun"/>
          <w:sz w:val="22"/>
          <w:lang w:val="en-US" w:eastAsia="zh-CN"/>
        </w:rPr>
        <w:t>UCI transmission on</w:t>
      </w:r>
      <w:r>
        <w:rPr>
          <w:rFonts w:eastAsia="SimSun"/>
          <w:sz w:val="22"/>
          <w:lang w:val="en-US" w:eastAsia="zh-CN"/>
        </w:rPr>
        <w:t xml:space="preserve"> s</w:t>
      </w:r>
      <w:r>
        <w:rPr>
          <w:rFonts w:eastAsia="SimSun" w:hint="eastAsia"/>
          <w:sz w:val="22"/>
          <w:lang w:val="en-US" w:eastAsia="zh-CN"/>
        </w:rPr>
        <w:t>PU</w:t>
      </w:r>
      <w:r w:rsidRPr="003C064D">
        <w:rPr>
          <w:rFonts w:eastAsia="SimSun" w:hint="eastAsia"/>
          <w:sz w:val="22"/>
          <w:lang w:val="en-US" w:eastAsia="zh-CN"/>
        </w:rPr>
        <w:t xml:space="preserve">SCH </w:t>
      </w:r>
      <w:r>
        <w:rPr>
          <w:rFonts w:eastAsia="SimSun"/>
          <w:sz w:val="22"/>
          <w:lang w:val="en-US" w:eastAsia="zh-CN"/>
        </w:rPr>
        <w:t xml:space="preserve">and </w:t>
      </w:r>
      <w:r w:rsidRPr="00817541">
        <w:rPr>
          <w:rFonts w:eastAsia="SimSun"/>
          <w:sz w:val="22"/>
          <w:lang w:val="en-US" w:eastAsia="zh-CN"/>
        </w:rPr>
        <w:t xml:space="preserve">UE behavior </w:t>
      </w:r>
      <w:r w:rsidRPr="00521536">
        <w:rPr>
          <w:rFonts w:eastAsia="SimSun" w:hint="eastAsia"/>
          <w:sz w:val="22"/>
          <w:lang w:val="en-US" w:eastAsia="zh-CN"/>
        </w:rPr>
        <w:t>on uplink sTTI transmission</w:t>
      </w:r>
      <w:r>
        <w:rPr>
          <w:rFonts w:eastAsia="SimSun"/>
          <w:sz w:val="22"/>
          <w:lang w:val="en-US" w:eastAsia="zh-CN"/>
        </w:rPr>
        <w:t>s</w:t>
      </w:r>
      <w:r w:rsidRPr="00817541">
        <w:rPr>
          <w:rFonts w:eastAsia="SimSun"/>
          <w:sz w:val="22"/>
          <w:lang w:val="en-US" w:eastAsia="zh-CN"/>
        </w:rPr>
        <w:t xml:space="preserve"> </w:t>
      </w:r>
      <w:r>
        <w:rPr>
          <w:rFonts w:eastAsia="SimSun"/>
          <w:sz w:val="22"/>
          <w:lang w:val="en-US" w:eastAsia="zh-CN"/>
        </w:rPr>
        <w:t xml:space="preserve">were made </w:t>
      </w:r>
      <w:r w:rsidR="00CF6CC6">
        <w:rPr>
          <w:rFonts w:eastAsia="SimSun"/>
          <w:sz w:val="22"/>
          <w:lang w:val="en-US" w:eastAsia="zh-CN"/>
        </w:rPr>
        <w:t xml:space="preserve">at </w:t>
      </w:r>
      <w:r>
        <w:rPr>
          <w:rFonts w:eastAsia="SimSun"/>
          <w:sz w:val="22"/>
          <w:lang w:val="en-US" w:eastAsia="zh-CN"/>
        </w:rPr>
        <w:t xml:space="preserve">RAN1 #85 </w:t>
      </w:r>
      <w:r w:rsidR="00CF6CC6">
        <w:rPr>
          <w:rFonts w:eastAsia="SimSun"/>
          <w:sz w:val="22"/>
          <w:lang w:val="en-US" w:eastAsia="zh-CN"/>
        </w:rPr>
        <w:t xml:space="preserve">meeting </w:t>
      </w:r>
      <w:r>
        <w:rPr>
          <w:rFonts w:eastAsia="SimSun"/>
          <w:sz w:val="22"/>
          <w:lang w:val="en-US" w:eastAsia="zh-CN"/>
        </w:rPr>
        <w:t>[</w:t>
      </w:r>
      <w:r w:rsidR="007E7952">
        <w:rPr>
          <w:rFonts w:eastAsia="SimSun"/>
          <w:sz w:val="22"/>
          <w:lang w:val="en-US" w:eastAsia="zh-CN"/>
        </w:rPr>
        <w:t>3</w:t>
      </w:r>
      <w:r>
        <w:rPr>
          <w:rFonts w:eastAsia="SimSun"/>
          <w:sz w:val="22"/>
          <w:lang w:val="en-US" w:eastAsia="zh-CN"/>
        </w:rPr>
        <w:t xml:space="preserve">] and RAN1 #84bis </w:t>
      </w:r>
      <w:r w:rsidR="00CF6CC6">
        <w:rPr>
          <w:rFonts w:eastAsia="SimSun"/>
          <w:sz w:val="22"/>
          <w:lang w:val="en-US" w:eastAsia="zh-CN"/>
        </w:rPr>
        <w:t xml:space="preserve">meeting </w:t>
      </w:r>
      <w:r>
        <w:rPr>
          <w:rFonts w:eastAsia="ＭＳ 明朝" w:hint="eastAsia"/>
          <w:sz w:val="22"/>
          <w:lang w:val="en-US"/>
        </w:rPr>
        <w:t>[</w:t>
      </w:r>
      <w:r w:rsidR="007E7952">
        <w:rPr>
          <w:rFonts w:eastAsia="ＭＳ 明朝"/>
          <w:sz w:val="22"/>
          <w:lang w:val="en-US"/>
        </w:rPr>
        <w:t>4</w:t>
      </w:r>
      <w:r>
        <w:rPr>
          <w:rFonts w:eastAsia="ＭＳ 明朝" w:hint="eastAsia"/>
          <w:sz w:val="22"/>
          <w:lang w:val="en-US"/>
        </w:rPr>
        <w:t xml:space="preserve">]. </w:t>
      </w:r>
      <w:r w:rsidR="000A1649">
        <w:rPr>
          <w:rFonts w:eastAsia="ＭＳ 明朝"/>
          <w:sz w:val="22"/>
          <w:lang w:val="en-US"/>
        </w:rPr>
        <w:t xml:space="preserve">These </w:t>
      </w:r>
      <w:bookmarkStart w:id="4" w:name="OLE_LINK31"/>
      <w:bookmarkStart w:id="5" w:name="OLE_LINK32"/>
      <w:r w:rsidR="000A1649">
        <w:rPr>
          <w:rFonts w:eastAsia="ＭＳ 明朝"/>
          <w:sz w:val="22"/>
          <w:lang w:val="en-US"/>
        </w:rPr>
        <w:t>consensuses</w:t>
      </w:r>
      <w:bookmarkEnd w:id="4"/>
      <w:bookmarkEnd w:id="5"/>
      <w:r w:rsidR="0078573A">
        <w:rPr>
          <w:rFonts w:eastAsia="ＭＳ 明朝" w:hint="eastAsia"/>
          <w:sz w:val="22"/>
          <w:lang w:val="en-US"/>
        </w:rPr>
        <w:t xml:space="preserve"> achieved in RAN1 </w:t>
      </w:r>
      <w:r w:rsidR="007A268E">
        <w:rPr>
          <w:rFonts w:eastAsia="ＭＳ 明朝" w:hint="eastAsia"/>
          <w:sz w:val="22"/>
          <w:lang w:val="en-US"/>
        </w:rPr>
        <w:t>so far should be the ba</w:t>
      </w:r>
      <w:r w:rsidR="0078573A">
        <w:rPr>
          <w:rFonts w:eastAsia="ＭＳ 明朝" w:hint="eastAsia"/>
          <w:sz w:val="22"/>
          <w:lang w:val="en-US"/>
        </w:rPr>
        <w:t>seline.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2"/>
      </w:tblGrid>
      <w:tr w:rsidR="000611F7" w:rsidRPr="00312AF0" w14:paraId="034E0C68" w14:textId="77777777" w:rsidTr="005C0BE4">
        <w:tc>
          <w:tcPr>
            <w:tcW w:w="10062" w:type="dxa"/>
            <w:shd w:val="clear" w:color="auto" w:fill="auto"/>
          </w:tcPr>
          <w:p w14:paraId="618767B6" w14:textId="77777777" w:rsidR="00536139" w:rsidRPr="00E43373" w:rsidRDefault="00536139" w:rsidP="00536139">
            <w:pPr>
              <w:rPr>
                <w:rFonts w:eastAsia="ＭＳ 明朝"/>
                <w:sz w:val="22"/>
                <w:szCs w:val="22"/>
                <w:u w:val="single"/>
              </w:rPr>
            </w:pPr>
            <w:r w:rsidRPr="00E43373">
              <w:rPr>
                <w:rFonts w:eastAsia="ＭＳ 明朝"/>
                <w:b/>
                <w:sz w:val="22"/>
                <w:szCs w:val="22"/>
                <w:highlight w:val="green"/>
                <w:u w:val="single"/>
              </w:rPr>
              <w:t>Agreement:</w:t>
            </w:r>
          </w:p>
          <w:p w14:paraId="22A28C3B" w14:textId="77777777" w:rsidR="00536139" w:rsidRPr="00536139" w:rsidRDefault="00536139" w:rsidP="00B21157">
            <w:pPr>
              <w:numPr>
                <w:ilvl w:val="0"/>
                <w:numId w:val="10"/>
              </w:numPr>
              <w:rPr>
                <w:rFonts w:eastAsia="ＭＳ 明朝"/>
                <w:sz w:val="22"/>
                <w:szCs w:val="22"/>
              </w:rPr>
            </w:pPr>
            <w:r w:rsidRPr="00536139">
              <w:rPr>
                <w:rFonts w:eastAsia="ＭＳ 明朝"/>
                <w:sz w:val="22"/>
                <w:szCs w:val="22"/>
              </w:rPr>
              <w:t>The following principles on sPUSCH are recommended to be supported:</w:t>
            </w:r>
          </w:p>
          <w:p w14:paraId="50EA887A" w14:textId="77777777" w:rsidR="00536139" w:rsidRPr="00536139" w:rsidRDefault="00536139" w:rsidP="00B21157">
            <w:pPr>
              <w:numPr>
                <w:ilvl w:val="1"/>
                <w:numId w:val="10"/>
              </w:numPr>
              <w:rPr>
                <w:rFonts w:eastAsia="ＭＳ 明朝"/>
                <w:sz w:val="22"/>
                <w:szCs w:val="22"/>
              </w:rPr>
            </w:pPr>
            <w:bookmarkStart w:id="6" w:name="OLE_LINK1"/>
            <w:r w:rsidRPr="00536139">
              <w:rPr>
                <w:rFonts w:eastAsia="ＭＳ 明朝"/>
                <w:sz w:val="22"/>
                <w:szCs w:val="22"/>
              </w:rPr>
              <w:t>UCI transmission on sPUSCH is supported</w:t>
            </w:r>
            <w:bookmarkEnd w:id="6"/>
          </w:p>
          <w:p w14:paraId="50829061" w14:textId="77777777" w:rsidR="00536139" w:rsidRPr="00E43373" w:rsidRDefault="00536139" w:rsidP="00B21157">
            <w:pPr>
              <w:numPr>
                <w:ilvl w:val="1"/>
                <w:numId w:val="10"/>
              </w:numPr>
              <w:rPr>
                <w:rFonts w:eastAsia="ＭＳ 明朝"/>
                <w:sz w:val="22"/>
                <w:szCs w:val="22"/>
              </w:rPr>
            </w:pPr>
            <w:r w:rsidRPr="00E43373">
              <w:rPr>
                <w:rFonts w:eastAsia="ＭＳ 明朝"/>
                <w:sz w:val="22"/>
                <w:szCs w:val="22"/>
              </w:rPr>
              <w:t>FFS UCI mapping rule, especially considering the impact of DM-RS design</w:t>
            </w:r>
          </w:p>
          <w:p w14:paraId="3BE9ADD5" w14:textId="77777777" w:rsidR="00536139" w:rsidRPr="00E43373" w:rsidRDefault="00536139" w:rsidP="00B21157">
            <w:pPr>
              <w:numPr>
                <w:ilvl w:val="1"/>
                <w:numId w:val="10"/>
              </w:numPr>
              <w:rPr>
                <w:rFonts w:eastAsia="ＭＳ 明朝"/>
                <w:sz w:val="22"/>
                <w:szCs w:val="22"/>
              </w:rPr>
            </w:pPr>
            <w:bookmarkStart w:id="7" w:name="OLE_LINK40"/>
            <w:bookmarkStart w:id="8" w:name="OLE_LINK41"/>
            <w:r w:rsidRPr="00E43373">
              <w:rPr>
                <w:rFonts w:eastAsia="ＭＳ 明朝"/>
                <w:sz w:val="22"/>
                <w:szCs w:val="22"/>
              </w:rPr>
              <w:t>FFS on which carrier to multiplex UCI on in case different sTTI lengths are used on different UL CA</w:t>
            </w:r>
          </w:p>
          <w:bookmarkEnd w:id="7"/>
          <w:bookmarkEnd w:id="8"/>
          <w:p w14:paraId="0EBEA0FE" w14:textId="77777777" w:rsidR="00536139" w:rsidRPr="00E43373" w:rsidRDefault="00536139" w:rsidP="00B21157">
            <w:pPr>
              <w:numPr>
                <w:ilvl w:val="1"/>
                <w:numId w:val="10"/>
              </w:numPr>
              <w:rPr>
                <w:rFonts w:eastAsia="ＭＳ 明朝"/>
                <w:sz w:val="22"/>
                <w:szCs w:val="22"/>
              </w:rPr>
            </w:pPr>
            <w:r w:rsidRPr="00E43373">
              <w:rPr>
                <w:rFonts w:eastAsia="ＭＳ 明朝"/>
                <w:sz w:val="22"/>
                <w:szCs w:val="22"/>
              </w:rPr>
              <w:t>Note:</w:t>
            </w:r>
          </w:p>
          <w:p w14:paraId="4232F73B" w14:textId="77777777" w:rsidR="007113EF" w:rsidRPr="00E43373" w:rsidRDefault="00536139" w:rsidP="00B21157">
            <w:pPr>
              <w:numPr>
                <w:ilvl w:val="2"/>
                <w:numId w:val="10"/>
              </w:numPr>
              <w:rPr>
                <w:rFonts w:eastAsia="ＭＳ 明朝"/>
                <w:sz w:val="22"/>
                <w:szCs w:val="22"/>
              </w:rPr>
            </w:pPr>
            <w:r w:rsidRPr="00E43373">
              <w:rPr>
                <w:rFonts w:eastAsia="ＭＳ 明朝"/>
                <w:sz w:val="22"/>
                <w:szCs w:val="22"/>
              </w:rPr>
              <w:t>The UCI herein refers to at least the ones for sTTI operations</w:t>
            </w:r>
          </w:p>
          <w:p w14:paraId="38436CCC" w14:textId="77777777" w:rsidR="000611F7" w:rsidRDefault="00536139" w:rsidP="00B21157">
            <w:pPr>
              <w:numPr>
                <w:ilvl w:val="2"/>
                <w:numId w:val="10"/>
              </w:numPr>
              <w:rPr>
                <w:rFonts w:eastAsia="ＭＳ 明朝"/>
                <w:sz w:val="22"/>
                <w:szCs w:val="22"/>
              </w:rPr>
            </w:pPr>
            <w:r w:rsidRPr="00E43373">
              <w:rPr>
                <w:rFonts w:eastAsia="ＭＳ 明朝"/>
                <w:sz w:val="22"/>
                <w:szCs w:val="22"/>
              </w:rPr>
              <w:t>FFS whether or not the UCI also includes the ones for legacy TTI operations</w:t>
            </w:r>
          </w:p>
          <w:p w14:paraId="0DB1AA33" w14:textId="77777777" w:rsidR="00E43373" w:rsidRPr="00291A59" w:rsidRDefault="00E43373" w:rsidP="00E43373">
            <w:pPr>
              <w:ind w:left="1440" w:hanging="1440"/>
              <w:rPr>
                <w:rFonts w:eastAsia="ＭＳ 明朝"/>
                <w:sz w:val="22"/>
                <w:szCs w:val="24"/>
                <w:lang w:val="en-US"/>
              </w:rPr>
            </w:pPr>
            <w:r w:rsidRPr="00291A59">
              <w:rPr>
                <w:rFonts w:eastAsia="ＭＳ 明朝"/>
                <w:b/>
                <w:sz w:val="22"/>
                <w:szCs w:val="24"/>
                <w:highlight w:val="green"/>
                <w:u w:val="single"/>
                <w:lang w:val="en-US"/>
              </w:rPr>
              <w:t>Agreements:</w:t>
            </w:r>
          </w:p>
          <w:p w14:paraId="73DB2311" w14:textId="77777777" w:rsidR="00E43373" w:rsidRPr="000D799E" w:rsidRDefault="00E43373" w:rsidP="00B21157">
            <w:pPr>
              <w:numPr>
                <w:ilvl w:val="0"/>
                <w:numId w:val="8"/>
              </w:numPr>
              <w:rPr>
                <w:rFonts w:eastAsia="ＭＳ 明朝"/>
                <w:sz w:val="22"/>
                <w:lang w:val="en-US"/>
              </w:rPr>
            </w:pPr>
            <w:r w:rsidRPr="000D799E">
              <w:rPr>
                <w:rFonts w:eastAsia="ＭＳ 明朝"/>
                <w:sz w:val="22"/>
                <w:lang w:val="en-US"/>
              </w:rPr>
              <w:t>A UE can be dynamically (with a subframe to subframe granularity) scheduled with PUSCH and/or sPUSCH</w:t>
            </w:r>
          </w:p>
          <w:p w14:paraId="38DD3A63" w14:textId="77777777" w:rsidR="00E43373" w:rsidRPr="000D799E" w:rsidRDefault="00E43373" w:rsidP="00B21157">
            <w:pPr>
              <w:numPr>
                <w:ilvl w:val="1"/>
                <w:numId w:val="8"/>
              </w:numPr>
              <w:rPr>
                <w:rFonts w:eastAsia="ＭＳ 明朝"/>
                <w:sz w:val="22"/>
                <w:lang w:val="en-US"/>
              </w:rPr>
            </w:pPr>
            <w:r w:rsidRPr="000D799E">
              <w:rPr>
                <w:rFonts w:eastAsia="ＭＳ 明朝"/>
                <w:sz w:val="22"/>
                <w:lang w:val="en-US"/>
              </w:rPr>
              <w:t>A UE is not expected to transmit PUSCH and short TTI sPUSCH simultaneously on the same REs, i.e. by superposition</w:t>
            </w:r>
          </w:p>
          <w:p w14:paraId="1A15C182" w14:textId="77777777" w:rsidR="00E43373" w:rsidRPr="000D799E" w:rsidRDefault="00E43373" w:rsidP="00B21157">
            <w:pPr>
              <w:numPr>
                <w:ilvl w:val="1"/>
                <w:numId w:val="8"/>
              </w:numPr>
              <w:rPr>
                <w:rFonts w:eastAsia="ＭＳ 明朝"/>
                <w:sz w:val="22"/>
                <w:lang w:val="en-US"/>
              </w:rPr>
            </w:pPr>
            <w:r w:rsidRPr="000D799E">
              <w:rPr>
                <w:rFonts w:eastAsia="ＭＳ 明朝"/>
                <w:sz w:val="22"/>
                <w:lang w:val="en-US"/>
              </w:rPr>
              <w:t>FFS whether a UE may transmit PUSCH and short TTI sPUSCH in the same subframe on one carrier by puncturing PUSCH</w:t>
            </w:r>
          </w:p>
          <w:p w14:paraId="4FAD4E06" w14:textId="77777777" w:rsidR="00E43373" w:rsidRPr="00E43373" w:rsidRDefault="00E43373" w:rsidP="00B21157">
            <w:pPr>
              <w:numPr>
                <w:ilvl w:val="1"/>
                <w:numId w:val="8"/>
              </w:numPr>
              <w:rPr>
                <w:rFonts w:eastAsia="ＭＳ 明朝"/>
                <w:sz w:val="22"/>
                <w:szCs w:val="22"/>
              </w:rPr>
            </w:pPr>
            <w:r w:rsidRPr="000D799E">
              <w:rPr>
                <w:rFonts w:eastAsia="ＭＳ 明朝"/>
                <w:sz w:val="22"/>
                <w:lang w:val="en-US"/>
              </w:rPr>
              <w:t>FFS whether a UE may transmit PUSCH and short TTI sPUSCH in different PRBs on the same symbol(s)</w:t>
            </w:r>
          </w:p>
          <w:p w14:paraId="2F9BB3D0" w14:textId="38DAE67A" w:rsidR="00E43373" w:rsidRPr="007E7952" w:rsidRDefault="00E43373" w:rsidP="007E7952">
            <w:pPr>
              <w:numPr>
                <w:ilvl w:val="1"/>
                <w:numId w:val="8"/>
              </w:numPr>
              <w:rPr>
                <w:rFonts w:eastAsia="ＭＳ 明朝"/>
                <w:sz w:val="22"/>
                <w:szCs w:val="22"/>
              </w:rPr>
            </w:pPr>
            <w:r w:rsidRPr="000D799E">
              <w:rPr>
                <w:rFonts w:eastAsia="ＭＳ 明朝"/>
                <w:sz w:val="22"/>
                <w:lang w:val="en-US"/>
              </w:rPr>
              <w:t>Dropping/prioritization rules (if any) are FFS</w:t>
            </w:r>
          </w:p>
        </w:tc>
      </w:tr>
    </w:tbl>
    <w:p w14:paraId="643E9D17" w14:textId="77777777" w:rsidR="00FA781B" w:rsidRPr="000611F7" w:rsidRDefault="00FA781B" w:rsidP="00FA76A1">
      <w:pPr>
        <w:spacing w:afterLines="50" w:after="120"/>
        <w:jc w:val="both"/>
        <w:rPr>
          <w:rFonts w:eastAsia="SimSun"/>
          <w:sz w:val="22"/>
          <w:lang w:val="en-US" w:eastAsia="zh-CN"/>
        </w:rPr>
      </w:pPr>
    </w:p>
    <w:p w14:paraId="511D54BF" w14:textId="6399BC0B" w:rsidR="00106F89" w:rsidRDefault="00106F89" w:rsidP="00106F89">
      <w:pPr>
        <w:spacing w:afterLines="50" w:after="120"/>
        <w:jc w:val="both"/>
        <w:rPr>
          <w:rFonts w:eastAsia="SimSun"/>
          <w:sz w:val="22"/>
          <w:lang w:val="en-US" w:eastAsia="zh-CN"/>
        </w:rPr>
      </w:pPr>
      <w:r>
        <w:rPr>
          <w:rFonts w:eastAsia="ＭＳ 明朝" w:hint="eastAsia"/>
          <w:sz w:val="22"/>
          <w:lang w:val="en-US"/>
        </w:rPr>
        <w:t xml:space="preserve">In this contribution, we provide our views on </w:t>
      </w:r>
      <w:r w:rsidR="00B438A5">
        <w:rPr>
          <w:rFonts w:eastAsia="ＭＳ 明朝"/>
          <w:sz w:val="22"/>
          <w:lang w:val="en-US"/>
        </w:rPr>
        <w:t>UCI on</w:t>
      </w:r>
      <w:r w:rsidRPr="004431EA">
        <w:rPr>
          <w:rFonts w:eastAsia="SimSun" w:hint="eastAsia"/>
          <w:sz w:val="22"/>
          <w:lang w:val="en-US" w:eastAsia="zh-CN"/>
        </w:rPr>
        <w:t xml:space="preserve"> </w:t>
      </w:r>
      <w:r w:rsidR="00774300">
        <w:rPr>
          <w:rFonts w:eastAsia="SimSun"/>
          <w:sz w:val="22"/>
          <w:lang w:val="en-US" w:eastAsia="zh-CN"/>
        </w:rPr>
        <w:t>s</w:t>
      </w:r>
      <w:r w:rsidRPr="00817541">
        <w:rPr>
          <w:rFonts w:eastAsia="ＭＳ 明朝" w:hint="eastAsia"/>
          <w:sz w:val="22"/>
          <w:lang w:val="en-US"/>
        </w:rPr>
        <w:t>P</w:t>
      </w:r>
      <w:r w:rsidRPr="00521536">
        <w:rPr>
          <w:rFonts w:eastAsia="SimSun" w:hint="eastAsia"/>
          <w:sz w:val="22"/>
          <w:lang w:val="en-US" w:eastAsia="zh-CN"/>
        </w:rPr>
        <w:t>U</w:t>
      </w:r>
      <w:r w:rsidRPr="00817541">
        <w:rPr>
          <w:rFonts w:eastAsia="ＭＳ 明朝" w:hint="eastAsia"/>
          <w:sz w:val="22"/>
          <w:lang w:val="en-US"/>
        </w:rPr>
        <w:t>SCH</w:t>
      </w:r>
      <w:r>
        <w:rPr>
          <w:rFonts w:eastAsia="SimSun" w:hint="eastAsia"/>
          <w:sz w:val="22"/>
          <w:lang w:val="en-US" w:eastAsia="zh-CN"/>
        </w:rPr>
        <w:t>.</w:t>
      </w:r>
    </w:p>
    <w:p w14:paraId="1BCFD2E2" w14:textId="1E119235" w:rsidR="00B438A5" w:rsidRPr="00B438A5" w:rsidRDefault="00B438A5" w:rsidP="00B438A5">
      <w:pPr>
        <w:pStyle w:val="1"/>
        <w:numPr>
          <w:ilvl w:val="0"/>
          <w:numId w:val="6"/>
        </w:numPr>
        <w:spacing w:after="50"/>
        <w:jc w:val="both"/>
        <w:rPr>
          <w:b/>
          <w:lang w:val="en-US"/>
        </w:rPr>
      </w:pPr>
      <w:r>
        <w:rPr>
          <w:b/>
          <w:lang w:val="en-US"/>
        </w:rPr>
        <w:t>UCI on sPUSCH</w:t>
      </w:r>
    </w:p>
    <w:p w14:paraId="2BB0F76A" w14:textId="6A1349F0" w:rsidR="002729FD" w:rsidRPr="00F23BBC" w:rsidRDefault="002729FD" w:rsidP="002729FD">
      <w:pPr>
        <w:pStyle w:val="1"/>
        <w:numPr>
          <w:ilvl w:val="1"/>
          <w:numId w:val="6"/>
        </w:numPr>
        <w:spacing w:after="50"/>
        <w:jc w:val="both"/>
        <w:rPr>
          <w:b/>
          <w:sz w:val="24"/>
          <w:lang w:val="en-US"/>
        </w:rPr>
      </w:pPr>
      <w:r>
        <w:rPr>
          <w:rFonts w:hint="eastAsia"/>
          <w:b/>
          <w:sz w:val="24"/>
          <w:lang w:val="en-US"/>
        </w:rPr>
        <w:t>Basic procedure</w:t>
      </w:r>
    </w:p>
    <w:p w14:paraId="22D44345" w14:textId="6D8F5B02" w:rsidR="00B438A5" w:rsidRPr="00087425" w:rsidRDefault="00B438A5" w:rsidP="00B438A5">
      <w:pPr>
        <w:spacing w:afterLines="50" w:after="120"/>
        <w:jc w:val="both"/>
        <w:rPr>
          <w:rFonts w:eastAsia="ＭＳ 明朝"/>
          <w:sz w:val="22"/>
          <w:szCs w:val="22"/>
        </w:rPr>
      </w:pPr>
      <w:r w:rsidRPr="00087425">
        <w:rPr>
          <w:rFonts w:eastAsia="ＭＳ 明朝"/>
          <w:sz w:val="22"/>
          <w:szCs w:val="22"/>
        </w:rPr>
        <w:t xml:space="preserve">In </w:t>
      </w:r>
      <w:r>
        <w:rPr>
          <w:rFonts w:eastAsia="ＭＳ 明朝"/>
          <w:sz w:val="22"/>
          <w:szCs w:val="22"/>
        </w:rPr>
        <w:t xml:space="preserve">the </w:t>
      </w:r>
      <w:r w:rsidRPr="00087425">
        <w:rPr>
          <w:rFonts w:eastAsia="ＭＳ 明朝"/>
          <w:sz w:val="22"/>
          <w:szCs w:val="22"/>
        </w:rPr>
        <w:t>current LTE, for UCI transmission on PUSCH, HARQ-ACK is transmitted near to the DMRS for better channel estimation since the HARQ-ACK is important for proper operation of the downlink</w:t>
      </w:r>
      <w:r>
        <w:rPr>
          <w:rFonts w:eastAsia="ＭＳ 明朝"/>
          <w:sz w:val="22"/>
          <w:szCs w:val="22"/>
        </w:rPr>
        <w:t>. To avoid ambiguity of HARQ-ACK multiplexing on PUSCH which is caused by (E)PDCCH miss detection,</w:t>
      </w:r>
      <w:r w:rsidRPr="00087425">
        <w:rPr>
          <w:rFonts w:eastAsia="ＭＳ 明朝"/>
          <w:sz w:val="22"/>
          <w:szCs w:val="22"/>
        </w:rPr>
        <w:t xml:space="preserve"> the</w:t>
      </w:r>
      <w:r>
        <w:rPr>
          <w:rFonts w:eastAsia="ＭＳ 明朝"/>
          <w:sz w:val="22"/>
          <w:szCs w:val="22"/>
        </w:rPr>
        <w:t xml:space="preserve"> </w:t>
      </w:r>
      <w:r w:rsidRPr="00087425">
        <w:rPr>
          <w:rFonts w:eastAsia="ＭＳ 明朝"/>
          <w:sz w:val="22"/>
          <w:szCs w:val="22"/>
        </w:rPr>
        <w:t>HARQ-ACK</w:t>
      </w:r>
      <w:r>
        <w:rPr>
          <w:rFonts w:eastAsia="SimSun" w:hint="eastAsia"/>
          <w:sz w:val="22"/>
          <w:szCs w:val="22"/>
          <w:lang w:eastAsia="zh-CN"/>
        </w:rPr>
        <w:t xml:space="preserve"> </w:t>
      </w:r>
      <w:r w:rsidRPr="00087425">
        <w:rPr>
          <w:rFonts w:eastAsia="ＭＳ 明朝"/>
          <w:sz w:val="22"/>
          <w:szCs w:val="22"/>
        </w:rPr>
        <w:t>are punctured into the coded UL-SCH bit stream</w:t>
      </w:r>
      <w:r>
        <w:rPr>
          <w:rFonts w:eastAsia="ＭＳ 明朝"/>
          <w:sz w:val="22"/>
          <w:szCs w:val="22"/>
        </w:rPr>
        <w:t xml:space="preserve">. Since </w:t>
      </w:r>
      <w:r w:rsidRPr="00087425">
        <w:rPr>
          <w:rFonts w:eastAsia="ＭＳ 明朝"/>
          <w:sz w:val="22"/>
          <w:szCs w:val="22"/>
        </w:rPr>
        <w:t xml:space="preserve">RI is </w:t>
      </w:r>
      <w:r>
        <w:rPr>
          <w:rFonts w:eastAsia="ＭＳ 明朝"/>
          <w:sz w:val="22"/>
          <w:szCs w:val="22"/>
        </w:rPr>
        <w:t xml:space="preserve">the precondition to </w:t>
      </w:r>
      <w:r w:rsidRPr="00087425">
        <w:rPr>
          <w:rFonts w:eastAsia="ＭＳ 明朝"/>
          <w:sz w:val="22"/>
          <w:szCs w:val="22"/>
        </w:rPr>
        <w:t>interpret the CQI/PMI</w:t>
      </w:r>
      <w:r>
        <w:rPr>
          <w:rFonts w:eastAsia="ＭＳ 明朝"/>
          <w:sz w:val="22"/>
          <w:szCs w:val="22"/>
        </w:rPr>
        <w:t xml:space="preserve">, </w:t>
      </w:r>
      <w:r w:rsidRPr="00087425">
        <w:rPr>
          <w:rFonts w:eastAsia="ＭＳ 明朝"/>
          <w:sz w:val="22"/>
          <w:szCs w:val="22"/>
        </w:rPr>
        <w:t>RI is located near to</w:t>
      </w:r>
      <w:r>
        <w:rPr>
          <w:rFonts w:eastAsia="ＭＳ 明朝"/>
          <w:sz w:val="22"/>
          <w:szCs w:val="22"/>
        </w:rPr>
        <w:t xml:space="preserve"> the HARQ-ACK symbols using </w:t>
      </w:r>
      <w:r w:rsidRPr="00087425">
        <w:rPr>
          <w:rFonts w:eastAsia="ＭＳ 明朝"/>
          <w:sz w:val="22"/>
          <w:szCs w:val="22"/>
        </w:rPr>
        <w:t xml:space="preserve">a similar mapping as </w:t>
      </w:r>
      <w:r>
        <w:rPr>
          <w:rFonts w:eastAsia="ＭＳ 明朝"/>
          <w:sz w:val="22"/>
          <w:szCs w:val="22"/>
        </w:rPr>
        <w:t>HARQ-ACK which is also close to the DMRS</w:t>
      </w:r>
      <w:r w:rsidRPr="00087425">
        <w:rPr>
          <w:rFonts w:eastAsia="ＭＳ 明朝"/>
          <w:sz w:val="22"/>
          <w:szCs w:val="22"/>
        </w:rPr>
        <w:t>. The CQI/PMI, on the other</w:t>
      </w:r>
      <w:r>
        <w:rPr>
          <w:rFonts w:eastAsia="ＭＳ 明朝"/>
          <w:sz w:val="22"/>
          <w:szCs w:val="22"/>
        </w:rPr>
        <w:t xml:space="preserve"> </w:t>
      </w:r>
      <w:r w:rsidRPr="00087425">
        <w:rPr>
          <w:rFonts w:eastAsia="ＭＳ 明朝"/>
          <w:sz w:val="22"/>
          <w:szCs w:val="22"/>
        </w:rPr>
        <w:t xml:space="preserve">hand, is simply mapped </w:t>
      </w:r>
      <w:r>
        <w:rPr>
          <w:rFonts w:eastAsia="ＭＳ 明朝"/>
          <w:sz w:val="22"/>
          <w:szCs w:val="22"/>
        </w:rPr>
        <w:t>over</w:t>
      </w:r>
      <w:r w:rsidRPr="00087425">
        <w:rPr>
          <w:rFonts w:eastAsia="ＭＳ 明朝"/>
          <w:sz w:val="22"/>
          <w:szCs w:val="22"/>
        </w:rPr>
        <w:t xml:space="preserve"> the full subframe duration</w:t>
      </w:r>
      <w:r>
        <w:rPr>
          <w:rFonts w:eastAsia="ＭＳ 明朝"/>
          <w:sz w:val="22"/>
          <w:szCs w:val="22"/>
        </w:rPr>
        <w:t xml:space="preserve"> with rate-matching the UL-SCH</w:t>
      </w:r>
      <w:r w:rsidRPr="00087425">
        <w:rPr>
          <w:rFonts w:eastAsia="ＭＳ 明朝"/>
          <w:sz w:val="22"/>
          <w:szCs w:val="22"/>
        </w:rPr>
        <w:t>.</w:t>
      </w:r>
      <w:r>
        <w:rPr>
          <w:rFonts w:eastAsia="ＭＳ 明朝"/>
          <w:sz w:val="22"/>
          <w:szCs w:val="22"/>
        </w:rPr>
        <w:t xml:space="preserve"> </w:t>
      </w:r>
    </w:p>
    <w:p w14:paraId="5D32D746" w14:textId="198966C4" w:rsidR="00B438A5" w:rsidRDefault="00B438A5" w:rsidP="00B438A5">
      <w:pPr>
        <w:spacing w:afterLines="50" w:after="120"/>
        <w:jc w:val="both"/>
        <w:rPr>
          <w:rFonts w:eastAsia="ＭＳ 明朝"/>
          <w:sz w:val="22"/>
          <w:szCs w:val="22"/>
        </w:rPr>
      </w:pPr>
      <w:r w:rsidRPr="00087425">
        <w:rPr>
          <w:rFonts w:eastAsia="ＭＳ 明朝" w:hint="eastAsia"/>
          <w:sz w:val="22"/>
          <w:szCs w:val="22"/>
        </w:rPr>
        <w:t xml:space="preserve">According to the agreements made in SI, </w:t>
      </w:r>
      <w:r w:rsidRPr="00536139">
        <w:rPr>
          <w:rFonts w:eastAsia="ＭＳ 明朝"/>
          <w:sz w:val="22"/>
          <w:szCs w:val="22"/>
        </w:rPr>
        <w:t>UCI transmission on sPUSCH is supported</w:t>
      </w:r>
      <w:r>
        <w:rPr>
          <w:rFonts w:eastAsia="ＭＳ 明朝"/>
          <w:sz w:val="22"/>
          <w:szCs w:val="22"/>
        </w:rPr>
        <w:t>. Considering that existing UL DMRS is re-used for 1-slot sPUSCH, re-using existing UCI mapping rules to 1-slot sPUSCH is straightforward.</w:t>
      </w:r>
    </w:p>
    <w:p w14:paraId="47382D6B" w14:textId="251F9586" w:rsidR="00827A96" w:rsidRDefault="00827A96" w:rsidP="00827A96">
      <w:pPr>
        <w:spacing w:afterLines="50" w:after="120"/>
        <w:jc w:val="center"/>
        <w:rPr>
          <w:rFonts w:eastAsia="ＭＳ 明朝"/>
          <w:sz w:val="22"/>
          <w:szCs w:val="22"/>
        </w:rPr>
      </w:pPr>
      <w:r w:rsidRPr="00827A96">
        <w:rPr>
          <w:noProof/>
          <w:lang w:val="en-US"/>
        </w:rPr>
        <w:drawing>
          <wp:inline distT="0" distB="0" distL="0" distR="0" wp14:anchorId="5E9387E5" wp14:editId="69A9D848">
            <wp:extent cx="3585172" cy="3036469"/>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89152" cy="3039840"/>
                    </a:xfrm>
                    <a:prstGeom prst="rect">
                      <a:avLst/>
                    </a:prstGeom>
                    <a:noFill/>
                    <a:ln>
                      <a:noFill/>
                    </a:ln>
                  </pic:spPr>
                </pic:pic>
              </a:graphicData>
            </a:graphic>
          </wp:inline>
        </w:drawing>
      </w:r>
    </w:p>
    <w:p w14:paraId="47B7EC61" w14:textId="7BF76C79" w:rsidR="00827A96" w:rsidRDefault="00827A96" w:rsidP="00827A96">
      <w:pPr>
        <w:spacing w:afterLines="50" w:after="120"/>
        <w:jc w:val="center"/>
        <w:rPr>
          <w:rFonts w:eastAsia="ＭＳ 明朝"/>
          <w:sz w:val="22"/>
          <w:szCs w:val="22"/>
        </w:rPr>
      </w:pPr>
      <w:r>
        <w:rPr>
          <w:rFonts w:eastAsia="ＭＳ 明朝" w:hint="eastAsia"/>
          <w:sz w:val="22"/>
          <w:szCs w:val="22"/>
        </w:rPr>
        <w:t>Fig. 1</w:t>
      </w:r>
      <w:r>
        <w:rPr>
          <w:rFonts w:eastAsia="ＭＳ 明朝" w:hint="eastAsia"/>
          <w:sz w:val="22"/>
          <w:szCs w:val="22"/>
        </w:rPr>
        <w:tab/>
        <w:t>UCI on 1</w:t>
      </w:r>
      <w:r>
        <w:rPr>
          <w:rFonts w:eastAsia="ＭＳ 明朝"/>
          <w:sz w:val="22"/>
          <w:szCs w:val="22"/>
        </w:rPr>
        <w:t>-slot sPUSCH.</w:t>
      </w:r>
    </w:p>
    <w:p w14:paraId="7AFB7748" w14:textId="77777777" w:rsidR="002729FD" w:rsidRDefault="002729FD" w:rsidP="00726AD7">
      <w:pPr>
        <w:spacing w:afterLines="50" w:after="120"/>
        <w:jc w:val="both"/>
        <w:rPr>
          <w:rFonts w:eastAsia="ＭＳ 明朝"/>
          <w:sz w:val="22"/>
          <w:szCs w:val="22"/>
        </w:rPr>
      </w:pPr>
    </w:p>
    <w:p w14:paraId="7A71F03F" w14:textId="622F2AFB" w:rsidR="00726AD7" w:rsidRPr="00726AD7" w:rsidRDefault="00B438A5" w:rsidP="00726AD7">
      <w:pPr>
        <w:spacing w:afterLines="50" w:after="120"/>
        <w:jc w:val="both"/>
        <w:rPr>
          <w:rFonts w:eastAsia="ＭＳ 明朝"/>
          <w:sz w:val="22"/>
          <w:lang w:val="en-US"/>
        </w:rPr>
      </w:pPr>
      <w:r>
        <w:rPr>
          <w:rFonts w:eastAsia="ＭＳ 明朝"/>
          <w:sz w:val="22"/>
          <w:szCs w:val="22"/>
        </w:rPr>
        <w:t xml:space="preserve">For </w:t>
      </w:r>
      <w:r w:rsidRPr="002E5625">
        <w:rPr>
          <w:rFonts w:eastAsia="ＭＳ 明朝"/>
          <w:sz w:val="22"/>
          <w:szCs w:val="22"/>
        </w:rPr>
        <w:t>multiplexing UCI on</w:t>
      </w:r>
      <w:r>
        <w:rPr>
          <w:rFonts w:eastAsia="ＭＳ 明朝"/>
          <w:sz w:val="22"/>
          <w:szCs w:val="22"/>
        </w:rPr>
        <w:t xml:space="preserve"> 2-symbol sPUSCH, new UCI mapping </w:t>
      </w:r>
      <w:r w:rsidR="00726AD7">
        <w:rPr>
          <w:rFonts w:eastAsia="ＭＳ 明朝"/>
          <w:sz w:val="22"/>
          <w:szCs w:val="22"/>
        </w:rPr>
        <w:t>rules are</w:t>
      </w:r>
      <w:r>
        <w:rPr>
          <w:rFonts w:eastAsia="ＭＳ 明朝"/>
          <w:sz w:val="22"/>
          <w:szCs w:val="22"/>
        </w:rPr>
        <w:t xml:space="preserve"> needed</w:t>
      </w:r>
      <w:r w:rsidR="00726AD7">
        <w:rPr>
          <w:rFonts w:eastAsia="ＭＳ 明朝"/>
          <w:sz w:val="22"/>
          <w:szCs w:val="22"/>
        </w:rPr>
        <w:t xml:space="preserve">. For this, current design principles </w:t>
      </w:r>
      <w:r>
        <w:rPr>
          <w:rFonts w:eastAsia="ＭＳ 明朝"/>
          <w:sz w:val="22"/>
          <w:szCs w:val="22"/>
        </w:rPr>
        <w:t>should be inherited</w:t>
      </w:r>
      <w:r w:rsidR="00726AD7">
        <w:rPr>
          <w:rFonts w:eastAsia="ＭＳ 明朝"/>
          <w:sz w:val="22"/>
          <w:szCs w:val="22"/>
        </w:rPr>
        <w:t xml:space="preserve">, such as (1) </w:t>
      </w:r>
      <w:r w:rsidR="00726AD7" w:rsidRPr="00726AD7">
        <w:rPr>
          <w:rFonts w:eastAsia="ＭＳ 明朝" w:hint="eastAsia"/>
          <w:sz w:val="22"/>
          <w:lang w:val="en-US"/>
        </w:rPr>
        <w:t>HARQ-ACK</w:t>
      </w:r>
      <w:r w:rsidR="00726AD7" w:rsidRPr="00726AD7">
        <w:rPr>
          <w:rFonts w:eastAsia="ＭＳ 明朝"/>
          <w:sz w:val="22"/>
          <w:lang w:val="en-US"/>
        </w:rPr>
        <w:t>/RI is mapped near to the UL DMRS with puncturing</w:t>
      </w:r>
      <w:r w:rsidR="007E7952">
        <w:rPr>
          <w:rFonts w:eastAsia="ＭＳ 明朝"/>
          <w:sz w:val="22"/>
          <w:lang w:val="en-US"/>
        </w:rPr>
        <w:t>/</w:t>
      </w:r>
      <w:r w:rsidR="007E7952" w:rsidRPr="007E7952">
        <w:rPr>
          <w:rFonts w:eastAsia="ＭＳ 明朝"/>
          <w:sz w:val="22"/>
          <w:lang w:val="en-US"/>
        </w:rPr>
        <w:t xml:space="preserve"> </w:t>
      </w:r>
      <w:r w:rsidR="007E7952" w:rsidRPr="00726AD7">
        <w:rPr>
          <w:rFonts w:eastAsia="ＭＳ 明朝"/>
          <w:sz w:val="22"/>
          <w:lang w:val="en-US"/>
        </w:rPr>
        <w:t>rate-matching</w:t>
      </w:r>
      <w:r w:rsidR="00726AD7">
        <w:rPr>
          <w:rFonts w:eastAsia="ＭＳ 明朝"/>
          <w:sz w:val="22"/>
          <w:lang w:val="en-US"/>
        </w:rPr>
        <w:t xml:space="preserve"> UL-SCH REs, and (2) </w:t>
      </w:r>
      <w:r w:rsidR="00726AD7" w:rsidRPr="00726AD7">
        <w:rPr>
          <w:rFonts w:eastAsia="ＭＳ 明朝"/>
          <w:sz w:val="22"/>
          <w:lang w:val="en-US"/>
        </w:rPr>
        <w:t xml:space="preserve">CQI/PMI is </w:t>
      </w:r>
      <w:r w:rsidR="002729FD">
        <w:rPr>
          <w:rFonts w:eastAsia="ＭＳ 明朝"/>
          <w:sz w:val="22"/>
          <w:lang w:val="en-US"/>
        </w:rPr>
        <w:t>mapped in the same way as legacy UCI on PUSCH</w:t>
      </w:r>
      <w:r w:rsidR="00726AD7" w:rsidRPr="00726AD7">
        <w:rPr>
          <w:rFonts w:eastAsia="ＭＳ 明朝"/>
          <w:sz w:val="22"/>
          <w:lang w:val="en-US"/>
        </w:rPr>
        <w:t xml:space="preserve"> with rate-matching UL-SCH REs.</w:t>
      </w:r>
    </w:p>
    <w:p w14:paraId="6C0461AC" w14:textId="26D941FE" w:rsidR="00B438A5" w:rsidRPr="00930C26" w:rsidRDefault="00726AD7" w:rsidP="00B438A5">
      <w:pPr>
        <w:spacing w:afterLines="50" w:after="120"/>
        <w:jc w:val="both"/>
        <w:rPr>
          <w:rFonts w:eastAsia="SimSun"/>
          <w:sz w:val="22"/>
          <w:szCs w:val="22"/>
          <w:lang w:eastAsia="zh-CN"/>
        </w:rPr>
      </w:pPr>
      <w:r>
        <w:rPr>
          <w:rFonts w:eastAsia="SimSun"/>
          <w:sz w:val="22"/>
          <w:szCs w:val="22"/>
          <w:lang w:val="en-US" w:eastAsia="zh-CN"/>
        </w:rPr>
        <w:t xml:space="preserve">For 2-symbol sPUSCH, available number of REs for UL-SCH or UCI is quite limited. For example, assuming DFT-s-OFDM waveform is maintained, the number of available amount of resources is exactly 1 ~ 3 symbols, depending on UL sTTI layout and DMRS position. </w:t>
      </w:r>
      <w:r>
        <w:rPr>
          <w:rFonts w:eastAsia="SimSun"/>
          <w:sz w:val="22"/>
          <w:szCs w:val="22"/>
          <w:lang w:eastAsia="zh-CN"/>
        </w:rPr>
        <w:t>T</w:t>
      </w:r>
      <w:r w:rsidR="00B438A5" w:rsidRPr="00930C26">
        <w:rPr>
          <w:rFonts w:eastAsia="SimSun"/>
          <w:sz w:val="22"/>
          <w:szCs w:val="22"/>
          <w:lang w:eastAsia="zh-CN"/>
        </w:rPr>
        <w:t xml:space="preserve">he number of REs </w:t>
      </w:r>
      <w:r>
        <w:rPr>
          <w:rFonts w:eastAsia="SimSun"/>
          <w:sz w:val="22"/>
          <w:szCs w:val="22"/>
          <w:lang w:eastAsia="zh-CN"/>
        </w:rPr>
        <w:t xml:space="preserve">available </w:t>
      </w:r>
      <w:r w:rsidR="00B438A5" w:rsidRPr="00930C26">
        <w:rPr>
          <w:rFonts w:eastAsia="SimSun"/>
          <w:sz w:val="22"/>
          <w:szCs w:val="22"/>
          <w:lang w:eastAsia="zh-CN"/>
        </w:rPr>
        <w:t>for UCI</w:t>
      </w:r>
      <w:r w:rsidR="00B438A5">
        <w:rPr>
          <w:rFonts w:eastAsia="SimSun"/>
          <w:sz w:val="22"/>
          <w:szCs w:val="22"/>
          <w:lang w:eastAsia="zh-CN"/>
        </w:rPr>
        <w:t xml:space="preserve"> transmission on sPUSCH</w:t>
      </w:r>
      <w:r w:rsidR="00B438A5" w:rsidRPr="00930C26">
        <w:rPr>
          <w:rFonts w:eastAsia="SimSun"/>
          <w:sz w:val="22"/>
          <w:szCs w:val="22"/>
          <w:lang w:eastAsia="zh-CN"/>
        </w:rPr>
        <w:t xml:space="preserve"> would be </w:t>
      </w:r>
      <w:r>
        <w:rPr>
          <w:rFonts w:eastAsia="SimSun"/>
          <w:sz w:val="22"/>
          <w:szCs w:val="22"/>
          <w:lang w:eastAsia="zh-CN"/>
        </w:rPr>
        <w:t xml:space="preserve">much </w:t>
      </w:r>
      <w:r w:rsidR="00B438A5" w:rsidRPr="00930C26">
        <w:rPr>
          <w:rFonts w:eastAsia="SimSun"/>
          <w:sz w:val="22"/>
          <w:szCs w:val="22"/>
          <w:lang w:eastAsia="zh-CN"/>
        </w:rPr>
        <w:t xml:space="preserve">smaller than that for legacy </w:t>
      </w:r>
      <w:r w:rsidR="00B438A5">
        <w:rPr>
          <w:rFonts w:eastAsia="SimSun"/>
          <w:sz w:val="22"/>
          <w:szCs w:val="22"/>
          <w:lang w:eastAsia="zh-CN"/>
        </w:rPr>
        <w:t>PUSCH</w:t>
      </w:r>
      <w:r w:rsidR="00B438A5" w:rsidRPr="00930C26">
        <w:rPr>
          <w:rFonts w:eastAsia="SimSun"/>
          <w:sz w:val="22"/>
          <w:szCs w:val="22"/>
          <w:lang w:eastAsia="zh-CN"/>
        </w:rPr>
        <w:t xml:space="preserve">. </w:t>
      </w:r>
      <w:r w:rsidR="00B438A5">
        <w:rPr>
          <w:rFonts w:eastAsia="SimSun"/>
          <w:sz w:val="22"/>
          <w:szCs w:val="22"/>
          <w:lang w:eastAsia="zh-CN"/>
        </w:rPr>
        <w:t xml:space="preserve">To solve the resource shortage, new </w:t>
      </w:r>
      <w:r w:rsidR="00B438A5" w:rsidRPr="00930C26">
        <w:rPr>
          <w:rFonts w:eastAsia="SimSun"/>
          <w:sz w:val="22"/>
          <w:szCs w:val="22"/>
          <w:lang w:eastAsia="zh-CN"/>
        </w:rPr>
        <w:t xml:space="preserve">beta-offset values for sPUSCH </w:t>
      </w:r>
      <w:r w:rsidR="00B438A5">
        <w:rPr>
          <w:rFonts w:eastAsia="SimSun"/>
          <w:sz w:val="22"/>
          <w:szCs w:val="22"/>
          <w:lang w:eastAsia="zh-CN"/>
        </w:rPr>
        <w:t xml:space="preserve">which are </w:t>
      </w:r>
      <w:r w:rsidR="00B438A5" w:rsidRPr="00930C26">
        <w:rPr>
          <w:rFonts w:eastAsia="SimSun"/>
          <w:sz w:val="22"/>
          <w:szCs w:val="22"/>
          <w:lang w:eastAsia="zh-CN"/>
        </w:rPr>
        <w:t>different from those val</w:t>
      </w:r>
      <w:r w:rsidR="00B438A5">
        <w:rPr>
          <w:rFonts w:eastAsia="SimSun"/>
          <w:sz w:val="22"/>
          <w:szCs w:val="22"/>
          <w:lang w:eastAsia="zh-CN"/>
        </w:rPr>
        <w:t xml:space="preserve">ues for UCI on legacy TTI PUSCH </w:t>
      </w:r>
      <w:r>
        <w:rPr>
          <w:rFonts w:eastAsia="SimSun"/>
          <w:sz w:val="22"/>
          <w:szCs w:val="22"/>
          <w:lang w:eastAsia="zh-CN"/>
        </w:rPr>
        <w:t>would be desirable</w:t>
      </w:r>
      <w:r w:rsidR="00B438A5">
        <w:rPr>
          <w:rFonts w:eastAsia="SimSun"/>
          <w:sz w:val="22"/>
          <w:szCs w:val="22"/>
          <w:lang w:eastAsia="zh-CN"/>
        </w:rPr>
        <w:t xml:space="preserve">. Besides, </w:t>
      </w:r>
      <w:r w:rsidR="00B438A5" w:rsidRPr="00930C26">
        <w:rPr>
          <w:rFonts w:eastAsia="SimSun"/>
          <w:sz w:val="22"/>
          <w:szCs w:val="22"/>
          <w:lang w:eastAsia="zh-CN"/>
        </w:rPr>
        <w:t xml:space="preserve">further UCI compression can be </w:t>
      </w:r>
      <w:r w:rsidR="00B438A5">
        <w:rPr>
          <w:rFonts w:eastAsia="SimSun"/>
          <w:sz w:val="22"/>
          <w:szCs w:val="22"/>
          <w:lang w:eastAsia="zh-CN"/>
        </w:rPr>
        <w:t>considered</w:t>
      </w:r>
      <w:r w:rsidR="00B438A5" w:rsidRPr="00930C26">
        <w:rPr>
          <w:rFonts w:eastAsia="SimSun"/>
          <w:sz w:val="22"/>
          <w:szCs w:val="22"/>
          <w:lang w:eastAsia="zh-CN"/>
        </w:rPr>
        <w:t xml:space="preserve"> to save the UCI overhead. For example, </w:t>
      </w:r>
      <w:r w:rsidR="00B438A5">
        <w:rPr>
          <w:rFonts w:eastAsia="SimSun"/>
          <w:sz w:val="22"/>
          <w:szCs w:val="22"/>
          <w:lang w:eastAsia="zh-CN"/>
        </w:rPr>
        <w:t xml:space="preserve">applying </w:t>
      </w:r>
      <w:r w:rsidR="00B438A5" w:rsidRPr="00930C26">
        <w:rPr>
          <w:rFonts w:eastAsia="SimSun"/>
          <w:sz w:val="22"/>
          <w:szCs w:val="22"/>
          <w:lang w:eastAsia="zh-CN"/>
        </w:rPr>
        <w:t xml:space="preserve">HARQ-ACK bundling in </w:t>
      </w:r>
      <w:r w:rsidR="00B438A5">
        <w:rPr>
          <w:rFonts w:eastAsia="SimSun"/>
          <w:sz w:val="22"/>
          <w:szCs w:val="22"/>
          <w:lang w:eastAsia="zh-CN"/>
        </w:rPr>
        <w:t>the time/</w:t>
      </w:r>
      <w:r w:rsidR="00B438A5" w:rsidRPr="00930C26">
        <w:rPr>
          <w:rFonts w:eastAsia="SimSun"/>
          <w:sz w:val="22"/>
          <w:szCs w:val="22"/>
          <w:lang w:eastAsia="zh-CN"/>
        </w:rPr>
        <w:t>spatial</w:t>
      </w:r>
      <w:r w:rsidR="00B438A5">
        <w:rPr>
          <w:rFonts w:eastAsia="SimSun"/>
          <w:sz w:val="22"/>
          <w:szCs w:val="22"/>
          <w:lang w:eastAsia="zh-CN"/>
        </w:rPr>
        <w:t>/</w:t>
      </w:r>
      <w:r w:rsidR="00B438A5" w:rsidRPr="00930C26">
        <w:rPr>
          <w:rFonts w:eastAsia="SimSun"/>
          <w:sz w:val="22"/>
          <w:szCs w:val="22"/>
          <w:lang w:eastAsia="zh-CN"/>
        </w:rPr>
        <w:t xml:space="preserve"> frequency-domain.</w:t>
      </w:r>
    </w:p>
    <w:p w14:paraId="4B6CC83E" w14:textId="33BF8A7E" w:rsidR="002729FD" w:rsidRPr="002729FD" w:rsidRDefault="002729FD" w:rsidP="00106F89">
      <w:pPr>
        <w:spacing w:afterLines="50" w:after="120"/>
        <w:jc w:val="both"/>
        <w:rPr>
          <w:rFonts w:eastAsia="ＭＳ 明朝"/>
          <w:b/>
          <w:sz w:val="22"/>
          <w:u w:val="single"/>
          <w:lang w:val="en-US"/>
        </w:rPr>
      </w:pPr>
      <w:r w:rsidRPr="002729FD">
        <w:rPr>
          <w:rFonts w:eastAsia="ＭＳ 明朝" w:hint="eastAsia"/>
          <w:b/>
          <w:sz w:val="22"/>
          <w:u w:val="single"/>
          <w:lang w:val="en-US"/>
        </w:rPr>
        <w:t>Proposal 1:</w:t>
      </w:r>
    </w:p>
    <w:p w14:paraId="7985FB03" w14:textId="7BFF62D6" w:rsidR="002729FD" w:rsidRDefault="002729FD" w:rsidP="002729FD">
      <w:pPr>
        <w:numPr>
          <w:ilvl w:val="0"/>
          <w:numId w:val="21"/>
        </w:numPr>
        <w:spacing w:afterLines="50" w:after="120"/>
        <w:jc w:val="both"/>
        <w:rPr>
          <w:rFonts w:eastAsia="ＭＳ 明朝"/>
          <w:i/>
          <w:sz w:val="22"/>
          <w:lang w:val="en-US"/>
        </w:rPr>
      </w:pPr>
      <w:r>
        <w:rPr>
          <w:rFonts w:eastAsia="ＭＳ 明朝"/>
          <w:i/>
          <w:sz w:val="22"/>
          <w:lang w:val="en-US"/>
        </w:rPr>
        <w:t>For 1-slot sPUSCH, UCI on sPUSCH simply follows existing UCI mapping on PUSCH.</w:t>
      </w:r>
    </w:p>
    <w:p w14:paraId="0F7FA042" w14:textId="0B37274C" w:rsidR="002729FD" w:rsidRDefault="002729FD" w:rsidP="002729FD">
      <w:pPr>
        <w:numPr>
          <w:ilvl w:val="0"/>
          <w:numId w:val="21"/>
        </w:numPr>
        <w:spacing w:afterLines="50" w:after="120"/>
        <w:jc w:val="both"/>
        <w:rPr>
          <w:rFonts w:eastAsia="ＭＳ 明朝"/>
          <w:i/>
          <w:sz w:val="22"/>
          <w:lang w:val="en-US"/>
        </w:rPr>
      </w:pPr>
      <w:r>
        <w:rPr>
          <w:rFonts w:eastAsia="ＭＳ 明朝"/>
          <w:i/>
          <w:sz w:val="22"/>
          <w:lang w:val="en-US"/>
        </w:rPr>
        <w:lastRenderedPageBreak/>
        <w:t>For 2-symbols sPUSCH, current design principles of UCI on sPUSCH are inherited.</w:t>
      </w:r>
    </w:p>
    <w:p w14:paraId="5DEB38A2" w14:textId="41A9A9ED" w:rsidR="002729FD" w:rsidRDefault="002729FD" w:rsidP="002729FD">
      <w:pPr>
        <w:numPr>
          <w:ilvl w:val="1"/>
          <w:numId w:val="21"/>
        </w:numPr>
        <w:spacing w:afterLines="50" w:after="120"/>
        <w:jc w:val="both"/>
        <w:rPr>
          <w:rFonts w:eastAsia="ＭＳ 明朝"/>
          <w:i/>
          <w:sz w:val="22"/>
          <w:lang w:val="en-US"/>
        </w:rPr>
      </w:pPr>
      <w:r>
        <w:rPr>
          <w:rFonts w:eastAsia="ＭＳ 明朝"/>
          <w:i/>
          <w:sz w:val="22"/>
          <w:lang w:val="en-US"/>
        </w:rPr>
        <w:t>HARQ-ACK/RI is mapped near to the UL DMRS with puntucring UL-SCH REs.</w:t>
      </w:r>
    </w:p>
    <w:p w14:paraId="24E8BDEB" w14:textId="2781AC57" w:rsidR="002729FD" w:rsidRDefault="002729FD" w:rsidP="002729FD">
      <w:pPr>
        <w:numPr>
          <w:ilvl w:val="1"/>
          <w:numId w:val="21"/>
        </w:numPr>
        <w:spacing w:afterLines="50" w:after="120"/>
        <w:jc w:val="both"/>
        <w:rPr>
          <w:rFonts w:eastAsia="ＭＳ 明朝"/>
          <w:i/>
          <w:sz w:val="22"/>
          <w:lang w:val="en-US"/>
        </w:rPr>
      </w:pPr>
      <w:r>
        <w:rPr>
          <w:rFonts w:eastAsia="ＭＳ 明朝"/>
          <w:i/>
          <w:sz w:val="22"/>
          <w:lang w:val="en-US"/>
        </w:rPr>
        <w:t>CQI/PMI is mapped in the same way as legacy UCI on PUSCH, with rate-matching UL-SCH REs.</w:t>
      </w:r>
    </w:p>
    <w:p w14:paraId="434CDC2D" w14:textId="42F650B7" w:rsidR="002729FD" w:rsidRDefault="002729FD" w:rsidP="00106F89">
      <w:pPr>
        <w:spacing w:afterLines="50" w:after="120"/>
        <w:jc w:val="both"/>
        <w:rPr>
          <w:rFonts w:eastAsia="ＭＳ 明朝"/>
          <w:sz w:val="22"/>
          <w:lang w:val="en-US"/>
        </w:rPr>
      </w:pPr>
    </w:p>
    <w:p w14:paraId="22A887F4" w14:textId="3CD4E0A9" w:rsidR="002729FD" w:rsidRPr="00F23BBC" w:rsidRDefault="002729FD" w:rsidP="002729FD">
      <w:pPr>
        <w:pStyle w:val="1"/>
        <w:numPr>
          <w:ilvl w:val="1"/>
          <w:numId w:val="6"/>
        </w:numPr>
        <w:spacing w:after="50"/>
        <w:jc w:val="both"/>
        <w:rPr>
          <w:b/>
          <w:sz w:val="24"/>
          <w:lang w:val="en-US"/>
        </w:rPr>
      </w:pPr>
      <w:r>
        <w:rPr>
          <w:b/>
          <w:sz w:val="24"/>
          <w:lang w:val="en-US"/>
        </w:rPr>
        <w:t>Extension to UL-CA</w:t>
      </w:r>
    </w:p>
    <w:p w14:paraId="2F57F497" w14:textId="28B37ED9" w:rsidR="002729FD" w:rsidRPr="007451BA" w:rsidRDefault="002729FD" w:rsidP="002729FD">
      <w:pPr>
        <w:spacing w:afterLines="50" w:after="120"/>
        <w:jc w:val="both"/>
        <w:rPr>
          <w:rFonts w:eastAsia="ＭＳ 明朝"/>
          <w:sz w:val="22"/>
          <w:szCs w:val="22"/>
          <w:lang w:val="en-US"/>
        </w:rPr>
      </w:pPr>
      <w:bookmarkStart w:id="9" w:name="OLE_LINK21"/>
      <w:bookmarkStart w:id="10" w:name="OLE_LINK23"/>
      <w:r>
        <w:rPr>
          <w:rFonts w:eastAsia="ＭＳ 明朝"/>
          <w:sz w:val="22"/>
          <w:szCs w:val="22"/>
          <w:lang w:val="en-US"/>
        </w:rPr>
        <w:t>For the case of UL CA</w:t>
      </w:r>
      <w:bookmarkEnd w:id="9"/>
      <w:bookmarkEnd w:id="10"/>
      <w:r w:rsidRPr="007451BA">
        <w:rPr>
          <w:rFonts w:eastAsia="ＭＳ 明朝"/>
          <w:sz w:val="22"/>
          <w:szCs w:val="22"/>
          <w:lang w:val="en-US"/>
        </w:rPr>
        <w:t xml:space="preserve">, if there </w:t>
      </w:r>
      <w:r>
        <w:rPr>
          <w:rFonts w:eastAsia="ＭＳ 明朝"/>
          <w:sz w:val="22"/>
          <w:szCs w:val="22"/>
          <w:lang w:val="en-US"/>
        </w:rPr>
        <w:t>is the case where</w:t>
      </w:r>
      <w:r w:rsidRPr="007451BA">
        <w:rPr>
          <w:rFonts w:eastAsia="ＭＳ 明朝"/>
          <w:sz w:val="22"/>
          <w:szCs w:val="22"/>
          <w:lang w:val="en-US"/>
        </w:rPr>
        <w:t xml:space="preserve"> multiple sPUSCH with different sTTI lengths</w:t>
      </w:r>
      <w:r>
        <w:rPr>
          <w:rFonts w:eastAsia="ＭＳ 明朝"/>
          <w:sz w:val="22"/>
          <w:szCs w:val="22"/>
          <w:lang w:val="en-US"/>
        </w:rPr>
        <w:t xml:space="preserve"> occurs at one time</w:t>
      </w:r>
      <w:r w:rsidRPr="007451BA">
        <w:rPr>
          <w:rFonts w:eastAsia="ＭＳ 明朝"/>
          <w:sz w:val="22"/>
          <w:szCs w:val="22"/>
          <w:lang w:val="en-US"/>
        </w:rPr>
        <w:t xml:space="preserve">, </w:t>
      </w:r>
      <w:r w:rsidRPr="00A96927">
        <w:rPr>
          <w:rFonts w:eastAsia="ＭＳ 明朝"/>
          <w:sz w:val="22"/>
          <w:szCs w:val="21"/>
        </w:rPr>
        <w:t>which carrier to multiplex UCI on</w:t>
      </w:r>
      <w:r w:rsidRPr="007451BA">
        <w:rPr>
          <w:rFonts w:eastAsia="ＭＳ 明朝"/>
          <w:sz w:val="22"/>
          <w:szCs w:val="22"/>
          <w:lang w:val="en-US"/>
        </w:rPr>
        <w:t xml:space="preserve"> needs to be defined. </w:t>
      </w:r>
    </w:p>
    <w:p w14:paraId="5C4F194C" w14:textId="7F6305A0" w:rsidR="002729FD" w:rsidRDefault="002729FD" w:rsidP="002729FD">
      <w:pPr>
        <w:jc w:val="both"/>
        <w:rPr>
          <w:rFonts w:eastAsia="ＭＳ 明朝"/>
          <w:sz w:val="22"/>
          <w:szCs w:val="22"/>
          <w:lang w:val="en-US"/>
        </w:rPr>
      </w:pPr>
      <w:bookmarkStart w:id="11" w:name="OLE_LINK6"/>
      <w:r>
        <w:rPr>
          <w:rFonts w:eastAsia="ＭＳ 明朝"/>
          <w:sz w:val="22"/>
          <w:szCs w:val="22"/>
          <w:lang w:val="en-US"/>
        </w:rPr>
        <w:t>One possible approach is to configure</w:t>
      </w:r>
      <w:r w:rsidRPr="00FC5BFF">
        <w:rPr>
          <w:rFonts w:eastAsia="ＭＳ 明朝"/>
          <w:sz w:val="22"/>
          <w:szCs w:val="22"/>
          <w:lang w:val="en-US"/>
        </w:rPr>
        <w:t xml:space="preserve"> sTTI group which consists of cells with the same UL </w:t>
      </w:r>
      <w:r>
        <w:rPr>
          <w:rFonts w:eastAsia="ＭＳ 明朝"/>
          <w:sz w:val="22"/>
          <w:szCs w:val="22"/>
          <w:lang w:val="en-US"/>
        </w:rPr>
        <w:t>s</w:t>
      </w:r>
      <w:r w:rsidRPr="00FC5BFF">
        <w:rPr>
          <w:rFonts w:eastAsia="ＭＳ 明朝"/>
          <w:sz w:val="22"/>
          <w:szCs w:val="22"/>
          <w:lang w:val="en-US"/>
        </w:rPr>
        <w:t>TTI length.</w:t>
      </w:r>
      <w:r>
        <w:rPr>
          <w:rFonts w:eastAsia="ＭＳ 明朝"/>
          <w:sz w:val="22"/>
          <w:szCs w:val="22"/>
          <w:lang w:val="en-US"/>
        </w:rPr>
        <w:t xml:space="preserve"> </w:t>
      </w:r>
      <w:bookmarkStart w:id="12" w:name="OLE_LINK36"/>
      <w:bookmarkStart w:id="13" w:name="OLE_LINK37"/>
      <w:r>
        <w:rPr>
          <w:rFonts w:eastAsia="ＭＳ 明朝"/>
          <w:sz w:val="22"/>
          <w:szCs w:val="22"/>
          <w:lang w:val="en-US"/>
        </w:rPr>
        <w:t>As shown in Fig. 2, w</w:t>
      </w:r>
      <w:r w:rsidRPr="00FC5BFF">
        <w:rPr>
          <w:rFonts w:eastAsia="ＭＳ 明朝"/>
          <w:sz w:val="22"/>
          <w:szCs w:val="22"/>
          <w:lang w:val="en-US"/>
        </w:rPr>
        <w:t>ithin each sTTI group</w:t>
      </w:r>
      <w:r>
        <w:rPr>
          <w:rFonts w:eastAsia="ＭＳ 明朝"/>
          <w:sz w:val="22"/>
          <w:szCs w:val="22"/>
          <w:lang w:val="en-US"/>
        </w:rPr>
        <w:t>, re-using the</w:t>
      </w:r>
      <w:r w:rsidRPr="00075A92">
        <w:rPr>
          <w:rFonts w:eastAsia="ＭＳ 明朝"/>
          <w:sz w:val="22"/>
          <w:szCs w:val="22"/>
          <w:lang w:val="en-US"/>
        </w:rPr>
        <w:t xml:space="preserve"> Rel.13 CA mechanism t</w:t>
      </w:r>
      <w:r>
        <w:rPr>
          <w:rFonts w:eastAsia="ＭＳ 明朝"/>
          <w:sz w:val="22"/>
          <w:szCs w:val="22"/>
          <w:lang w:val="en-US"/>
        </w:rPr>
        <w:t>hat UCI is multiplexed on the carrier</w:t>
      </w:r>
      <w:r w:rsidRPr="00075A92">
        <w:rPr>
          <w:rFonts w:eastAsia="ＭＳ 明朝"/>
          <w:sz w:val="22"/>
          <w:szCs w:val="22"/>
          <w:lang w:val="en-US"/>
        </w:rPr>
        <w:t xml:space="preserve"> with the smallest cell index</w:t>
      </w:r>
      <w:bookmarkEnd w:id="12"/>
      <w:bookmarkEnd w:id="13"/>
      <w:r>
        <w:rPr>
          <w:rFonts w:eastAsia="ＭＳ 明朝"/>
          <w:sz w:val="22"/>
          <w:szCs w:val="22"/>
          <w:lang w:val="en-US"/>
        </w:rPr>
        <w:t xml:space="preserve"> if there are multiple sPUSCH transmissions at the given time. This solution is simple, while the new definition of the sTTI group needs to be specified. In addition, if the number of the sTTI group is more than one, there will be </w:t>
      </w:r>
      <w:bookmarkStart w:id="14" w:name="OLE_LINK50"/>
      <w:bookmarkStart w:id="15" w:name="OLE_LINK51"/>
      <w:r w:rsidRPr="007808B4">
        <w:rPr>
          <w:rFonts w:eastAsia="ＭＳ 明朝"/>
          <w:sz w:val="22"/>
          <w:szCs w:val="22"/>
          <w:lang w:val="en-US"/>
        </w:rPr>
        <w:t>multiple</w:t>
      </w:r>
      <w:r>
        <w:rPr>
          <w:rFonts w:eastAsia="ＭＳ 明朝"/>
          <w:sz w:val="22"/>
          <w:szCs w:val="22"/>
          <w:lang w:val="en-US"/>
        </w:rPr>
        <w:t xml:space="preserve"> shortened PUSCHs</w:t>
      </w:r>
      <w:bookmarkEnd w:id="14"/>
      <w:bookmarkEnd w:id="15"/>
      <w:r>
        <w:rPr>
          <w:rFonts w:eastAsia="ＭＳ 明朝"/>
          <w:sz w:val="22"/>
          <w:szCs w:val="22"/>
          <w:lang w:val="en-US"/>
        </w:rPr>
        <w:t xml:space="preserve"> carrying</w:t>
      </w:r>
      <w:r w:rsidRPr="007808B4">
        <w:rPr>
          <w:rFonts w:eastAsia="ＭＳ 明朝"/>
          <w:sz w:val="22"/>
          <w:szCs w:val="22"/>
          <w:lang w:val="en-US"/>
        </w:rPr>
        <w:t xml:space="preserve"> UCI </w:t>
      </w:r>
      <w:r>
        <w:rPr>
          <w:rFonts w:eastAsia="ＭＳ 明朝"/>
          <w:sz w:val="22"/>
          <w:szCs w:val="22"/>
          <w:lang w:val="en-US"/>
        </w:rPr>
        <w:t xml:space="preserve">need to be transmitted </w:t>
      </w:r>
      <w:r w:rsidRPr="007808B4">
        <w:rPr>
          <w:rFonts w:eastAsia="ＭＳ 明朝"/>
          <w:sz w:val="22"/>
          <w:szCs w:val="22"/>
          <w:lang w:val="en-US"/>
        </w:rPr>
        <w:t>simultaneous</w:t>
      </w:r>
      <w:r>
        <w:rPr>
          <w:rFonts w:eastAsia="ＭＳ 明朝"/>
          <w:sz w:val="22"/>
          <w:szCs w:val="22"/>
          <w:lang w:val="en-US"/>
        </w:rPr>
        <w:t xml:space="preserve">ly or their transmissions are partially overlapped, which impose </w:t>
      </w:r>
      <w:r>
        <w:rPr>
          <w:rFonts w:eastAsia="ＭＳ 明朝" w:hint="eastAsia"/>
          <w:sz w:val="22"/>
          <w:szCs w:val="22"/>
          <w:lang w:val="en-US"/>
        </w:rPr>
        <w:t xml:space="preserve">additional </w:t>
      </w:r>
      <w:r>
        <w:rPr>
          <w:rFonts w:eastAsia="ＭＳ 明朝"/>
          <w:sz w:val="22"/>
          <w:szCs w:val="22"/>
          <w:lang w:val="en-US"/>
        </w:rPr>
        <w:t xml:space="preserve">challenges for UE transmission power.  </w:t>
      </w:r>
    </w:p>
    <w:p w14:paraId="618A6DA5" w14:textId="77777777" w:rsidR="002729FD" w:rsidRDefault="002729FD" w:rsidP="002729FD">
      <w:pPr>
        <w:spacing w:afterLines="50" w:after="120"/>
        <w:jc w:val="center"/>
        <w:rPr>
          <w:rFonts w:eastAsia="ＭＳ 明朝"/>
          <w:sz w:val="22"/>
          <w:szCs w:val="22"/>
        </w:rPr>
      </w:pPr>
      <w:r>
        <w:rPr>
          <w:rFonts w:eastAsia="ＭＳ 明朝"/>
          <w:noProof/>
          <w:sz w:val="22"/>
          <w:szCs w:val="22"/>
          <w:lang w:val="en-US"/>
        </w:rPr>
        <w:drawing>
          <wp:inline distT="0" distB="0" distL="0" distR="0" wp14:anchorId="5EFF8685" wp14:editId="5CF9A9AC">
            <wp:extent cx="4343400" cy="3177720"/>
            <wp:effectExtent l="0" t="0" r="0"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43400" cy="3177720"/>
                    </a:xfrm>
                    <a:prstGeom prst="rect">
                      <a:avLst/>
                    </a:prstGeom>
                    <a:noFill/>
                  </pic:spPr>
                </pic:pic>
              </a:graphicData>
            </a:graphic>
          </wp:inline>
        </w:drawing>
      </w:r>
    </w:p>
    <w:p w14:paraId="169D4882" w14:textId="4DEE1331" w:rsidR="002729FD" w:rsidRDefault="002729FD" w:rsidP="002729FD">
      <w:pPr>
        <w:spacing w:afterLines="50" w:after="120"/>
        <w:jc w:val="center"/>
        <w:rPr>
          <w:rFonts w:eastAsia="ＭＳ 明朝"/>
          <w:sz w:val="22"/>
          <w:lang w:val="en-US"/>
        </w:rPr>
      </w:pPr>
      <w:r>
        <w:rPr>
          <w:rFonts w:eastAsia="ＭＳ 明朝"/>
          <w:sz w:val="22"/>
          <w:lang w:val="en-US"/>
        </w:rPr>
        <w:t>Fig. 2</w:t>
      </w:r>
      <w:r>
        <w:rPr>
          <w:rFonts w:eastAsia="ＭＳ 明朝"/>
          <w:sz w:val="22"/>
          <w:lang w:val="en-US"/>
        </w:rPr>
        <w:tab/>
        <w:t>Reuse legacy rule to determine the carrier to multiplex the UCI on within each sTTI group.</w:t>
      </w:r>
    </w:p>
    <w:p w14:paraId="2AF3567B" w14:textId="77777777" w:rsidR="002729FD" w:rsidRPr="006E1EDA" w:rsidRDefault="002729FD" w:rsidP="002729FD">
      <w:pPr>
        <w:spacing w:afterLines="50" w:after="120"/>
        <w:jc w:val="center"/>
        <w:rPr>
          <w:lang w:val="en-US"/>
        </w:rPr>
      </w:pPr>
    </w:p>
    <w:bookmarkEnd w:id="11"/>
    <w:p w14:paraId="54496973" w14:textId="4AC65917" w:rsidR="002729FD" w:rsidRPr="00263AC1" w:rsidRDefault="002729FD" w:rsidP="002729FD">
      <w:pPr>
        <w:widowControl w:val="0"/>
        <w:spacing w:afterLines="50" w:after="120"/>
        <w:jc w:val="both"/>
        <w:rPr>
          <w:rFonts w:eastAsia="ＭＳ 明朝"/>
          <w:sz w:val="22"/>
          <w:szCs w:val="22"/>
          <w:lang w:val="en-US"/>
        </w:rPr>
      </w:pPr>
      <w:r w:rsidRPr="00263AC1">
        <w:rPr>
          <w:rFonts w:eastAsia="ＭＳ 明朝" w:hint="eastAsia"/>
          <w:sz w:val="22"/>
          <w:szCs w:val="22"/>
          <w:lang w:val="en-US"/>
        </w:rPr>
        <w:t xml:space="preserve">Another possible approach </w:t>
      </w:r>
      <w:r w:rsidRPr="00263AC1">
        <w:rPr>
          <w:rFonts w:eastAsia="ＭＳ 明朝"/>
          <w:sz w:val="22"/>
          <w:szCs w:val="22"/>
          <w:lang w:val="en-US"/>
        </w:rPr>
        <w:t xml:space="preserve">is to specify UE procedure for determining the carrier to multiplex UCI on without configuring the sTTI group. </w:t>
      </w:r>
      <w:r>
        <w:rPr>
          <w:rFonts w:eastAsia="ＭＳ 明朝"/>
          <w:sz w:val="22"/>
          <w:szCs w:val="22"/>
          <w:lang w:val="en-US"/>
        </w:rPr>
        <w:t>As shown in Fig. 3</w:t>
      </w:r>
      <w:r w:rsidRPr="00263AC1">
        <w:rPr>
          <w:rFonts w:eastAsia="ＭＳ 明朝"/>
          <w:sz w:val="22"/>
          <w:szCs w:val="22"/>
          <w:lang w:val="en-US"/>
        </w:rPr>
        <w:t xml:space="preserve">, in case there are multiple sPUSCH with different sTTI lengths at a given time, UCI can be multiplexed on the carrier with the shortest sTTI length </w:t>
      </w:r>
      <w:r>
        <w:rPr>
          <w:rFonts w:eastAsia="ＭＳ 明朝"/>
          <w:sz w:val="22"/>
          <w:szCs w:val="22"/>
          <w:lang w:val="en-US"/>
        </w:rPr>
        <w:t>to reduce the latency; alternatively, in order to guarantee the coverage, UCI can be transmitted</w:t>
      </w:r>
      <w:r w:rsidRPr="00263AC1">
        <w:rPr>
          <w:rFonts w:eastAsia="ＭＳ 明朝"/>
          <w:sz w:val="22"/>
          <w:szCs w:val="22"/>
          <w:lang w:val="en-US"/>
        </w:rPr>
        <w:t xml:space="preserve"> on the carrier with the longest sTTI length. In addition, </w:t>
      </w:r>
      <w:r>
        <w:rPr>
          <w:rFonts w:eastAsia="ＭＳ 明朝"/>
          <w:sz w:val="22"/>
          <w:szCs w:val="22"/>
          <w:lang w:val="en-US"/>
        </w:rPr>
        <w:t xml:space="preserve">to achieve the </w:t>
      </w:r>
      <w:r w:rsidRPr="00263AC1">
        <w:rPr>
          <w:rFonts w:eastAsia="ＭＳ 明朝"/>
          <w:sz w:val="22"/>
          <w:szCs w:val="22"/>
          <w:lang w:val="en-US"/>
        </w:rPr>
        <w:t>tradeoff between low latency and coverage</w:t>
      </w:r>
      <w:r>
        <w:rPr>
          <w:rFonts w:eastAsia="ＭＳ 明朝"/>
          <w:sz w:val="22"/>
          <w:szCs w:val="22"/>
          <w:lang w:val="en-US"/>
        </w:rPr>
        <w:t>, it is also beneficial to</w:t>
      </w:r>
      <w:r w:rsidRPr="00263AC1">
        <w:rPr>
          <w:rFonts w:eastAsia="ＭＳ 明朝" w:hint="eastAsia"/>
          <w:sz w:val="22"/>
          <w:szCs w:val="22"/>
          <w:lang w:val="en-US"/>
        </w:rPr>
        <w:t xml:space="preserve"> </w:t>
      </w:r>
      <w:r>
        <w:rPr>
          <w:rFonts w:eastAsia="ＭＳ 明朝"/>
          <w:sz w:val="22"/>
          <w:szCs w:val="22"/>
          <w:lang w:val="en-US"/>
        </w:rPr>
        <w:t xml:space="preserve">let </w:t>
      </w:r>
      <w:r w:rsidRPr="00263AC1">
        <w:rPr>
          <w:rFonts w:eastAsia="ＭＳ 明朝" w:hint="eastAsia"/>
          <w:sz w:val="22"/>
          <w:szCs w:val="22"/>
          <w:lang w:val="en-US"/>
        </w:rPr>
        <w:t xml:space="preserve">eNB dynamically </w:t>
      </w:r>
      <w:r>
        <w:rPr>
          <w:rFonts w:eastAsia="ＭＳ 明朝"/>
          <w:sz w:val="22"/>
          <w:szCs w:val="22"/>
          <w:lang w:val="en-US"/>
        </w:rPr>
        <w:t xml:space="preserve">indicate </w:t>
      </w:r>
      <w:r>
        <w:rPr>
          <w:rFonts w:eastAsia="ＭＳ 明朝" w:hint="eastAsia"/>
          <w:sz w:val="22"/>
          <w:szCs w:val="22"/>
          <w:lang w:val="en-US"/>
        </w:rPr>
        <w:t xml:space="preserve">the </w:t>
      </w:r>
      <w:r>
        <w:rPr>
          <w:rFonts w:eastAsia="ＭＳ 明朝"/>
          <w:sz w:val="22"/>
          <w:szCs w:val="22"/>
          <w:lang w:val="en-US"/>
        </w:rPr>
        <w:t xml:space="preserve">carrier on which to multiplex the UCI on. </w:t>
      </w:r>
    </w:p>
    <w:p w14:paraId="1F5F4688" w14:textId="77777777" w:rsidR="002729FD" w:rsidRPr="00747570" w:rsidRDefault="002729FD" w:rsidP="002729FD">
      <w:pPr>
        <w:widowControl w:val="0"/>
        <w:spacing w:afterLines="50" w:after="120"/>
        <w:jc w:val="both"/>
        <w:rPr>
          <w:rFonts w:eastAsia="ＭＳ 明朝"/>
          <w:sz w:val="22"/>
          <w:szCs w:val="22"/>
          <w:lang w:val="en-US"/>
        </w:rPr>
      </w:pPr>
    </w:p>
    <w:p w14:paraId="25219C82" w14:textId="77777777" w:rsidR="002729FD" w:rsidRDefault="002729FD" w:rsidP="002729FD">
      <w:pPr>
        <w:spacing w:afterLines="50" w:after="120"/>
        <w:jc w:val="center"/>
        <w:rPr>
          <w:rFonts w:eastAsia="ＭＳ 明朝"/>
          <w:sz w:val="22"/>
          <w:szCs w:val="22"/>
        </w:rPr>
      </w:pPr>
      <w:r>
        <w:rPr>
          <w:rFonts w:eastAsia="ＭＳ 明朝"/>
          <w:noProof/>
          <w:sz w:val="22"/>
          <w:szCs w:val="22"/>
          <w:lang w:val="en-US"/>
        </w:rPr>
        <w:lastRenderedPageBreak/>
        <w:drawing>
          <wp:inline distT="0" distB="0" distL="0" distR="0" wp14:anchorId="0BAF5D65" wp14:editId="43CA554C">
            <wp:extent cx="5741541" cy="3114827"/>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195" r="1243" b="2281"/>
                    <a:stretch/>
                  </pic:blipFill>
                  <pic:spPr bwMode="auto">
                    <a:xfrm>
                      <a:off x="0" y="0"/>
                      <a:ext cx="5749923" cy="3119374"/>
                    </a:xfrm>
                    <a:prstGeom prst="rect">
                      <a:avLst/>
                    </a:prstGeom>
                    <a:noFill/>
                    <a:ln>
                      <a:noFill/>
                    </a:ln>
                    <a:extLst>
                      <a:ext uri="{53640926-AAD7-44D8-BBD7-CCE9431645EC}">
                        <a14:shadowObscured xmlns:a14="http://schemas.microsoft.com/office/drawing/2010/main"/>
                      </a:ext>
                    </a:extLst>
                  </pic:spPr>
                </pic:pic>
              </a:graphicData>
            </a:graphic>
          </wp:inline>
        </w:drawing>
      </w:r>
    </w:p>
    <w:p w14:paraId="1D74A0EE" w14:textId="3074BF8A" w:rsidR="002729FD" w:rsidRDefault="002729FD" w:rsidP="002729FD">
      <w:pPr>
        <w:spacing w:afterLines="50" w:after="120"/>
        <w:jc w:val="center"/>
        <w:rPr>
          <w:rFonts w:eastAsia="ＭＳ 明朝"/>
          <w:sz w:val="22"/>
          <w:lang w:val="en-US"/>
        </w:rPr>
      </w:pPr>
      <w:r>
        <w:rPr>
          <w:rFonts w:eastAsia="ＭＳ 明朝"/>
          <w:sz w:val="22"/>
          <w:lang w:val="en-US"/>
        </w:rPr>
        <w:t>Fig. 3</w:t>
      </w:r>
      <w:r>
        <w:rPr>
          <w:rFonts w:eastAsia="ＭＳ 明朝"/>
          <w:sz w:val="22"/>
          <w:lang w:val="en-US"/>
        </w:rPr>
        <w:tab/>
        <w:t>Determination of the carrier to multiplex the UCI on without sTTI group configuration.</w:t>
      </w:r>
    </w:p>
    <w:p w14:paraId="09E4EF9F" w14:textId="77777777" w:rsidR="00903F85" w:rsidRPr="00325CE9" w:rsidRDefault="00903F85" w:rsidP="00903F85">
      <w:pPr>
        <w:spacing w:afterLines="50" w:after="120"/>
        <w:rPr>
          <w:rFonts w:eastAsia="ＭＳ 明朝"/>
          <w:sz w:val="22"/>
          <w:lang w:val="en-US"/>
        </w:rPr>
      </w:pPr>
    </w:p>
    <w:p w14:paraId="1E4E7F5D" w14:textId="4ED23D9C" w:rsidR="002729FD" w:rsidRPr="00957884" w:rsidRDefault="002729FD" w:rsidP="002729FD">
      <w:pPr>
        <w:spacing w:afterLines="50" w:after="120"/>
        <w:jc w:val="both"/>
        <w:rPr>
          <w:rFonts w:eastAsia="ＭＳ 明朝"/>
          <w:b/>
          <w:sz w:val="22"/>
          <w:u w:val="single"/>
          <w:lang w:val="en-US"/>
        </w:rPr>
      </w:pPr>
      <w:r>
        <w:rPr>
          <w:rFonts w:eastAsia="ＭＳ 明朝"/>
          <w:b/>
          <w:sz w:val="22"/>
          <w:u w:val="single"/>
          <w:lang w:val="en-US"/>
        </w:rPr>
        <w:t>Proposal 2</w:t>
      </w:r>
      <w:r w:rsidRPr="00957884">
        <w:rPr>
          <w:rFonts w:eastAsia="ＭＳ 明朝"/>
          <w:b/>
          <w:sz w:val="22"/>
          <w:u w:val="single"/>
          <w:lang w:val="en-US"/>
        </w:rPr>
        <w:t>:</w:t>
      </w:r>
    </w:p>
    <w:p w14:paraId="4478CF67" w14:textId="77777777" w:rsidR="002729FD" w:rsidRDefault="002729FD" w:rsidP="002729FD">
      <w:pPr>
        <w:numPr>
          <w:ilvl w:val="0"/>
          <w:numId w:val="21"/>
        </w:numPr>
        <w:spacing w:afterLines="50" w:after="120"/>
        <w:jc w:val="both"/>
        <w:rPr>
          <w:rFonts w:eastAsia="ＭＳ 明朝"/>
          <w:i/>
          <w:sz w:val="22"/>
          <w:lang w:val="en-US"/>
        </w:rPr>
      </w:pPr>
      <w:r>
        <w:rPr>
          <w:rFonts w:eastAsia="ＭＳ 明朝"/>
          <w:i/>
          <w:sz w:val="22"/>
          <w:lang w:val="en-US"/>
        </w:rPr>
        <w:t>For the case of single carrier</w:t>
      </w:r>
      <w:r w:rsidRPr="00480D6A">
        <w:rPr>
          <w:rFonts w:eastAsia="ＭＳ 明朝"/>
          <w:i/>
          <w:sz w:val="22"/>
          <w:lang w:val="en-US"/>
        </w:rPr>
        <w:t xml:space="preserve"> or UL CA </w:t>
      </w:r>
      <w:r>
        <w:rPr>
          <w:rFonts w:eastAsia="ＭＳ 明朝"/>
          <w:i/>
          <w:sz w:val="22"/>
          <w:lang w:val="en-US"/>
        </w:rPr>
        <w:t xml:space="preserve">configured </w:t>
      </w:r>
      <w:r w:rsidRPr="00480D6A">
        <w:rPr>
          <w:rFonts w:eastAsia="ＭＳ 明朝"/>
          <w:i/>
          <w:sz w:val="22"/>
          <w:lang w:val="en-US"/>
        </w:rPr>
        <w:t>with the same sTTI length,</w:t>
      </w:r>
    </w:p>
    <w:p w14:paraId="69B97A3B" w14:textId="77777777" w:rsidR="002729FD" w:rsidRDefault="002729FD" w:rsidP="002729FD">
      <w:pPr>
        <w:numPr>
          <w:ilvl w:val="1"/>
          <w:numId w:val="21"/>
        </w:numPr>
        <w:spacing w:afterLines="50" w:after="120"/>
        <w:jc w:val="both"/>
        <w:rPr>
          <w:rFonts w:eastAsia="ＭＳ 明朝"/>
          <w:i/>
          <w:sz w:val="22"/>
          <w:lang w:val="en-US"/>
        </w:rPr>
      </w:pPr>
      <w:r>
        <w:rPr>
          <w:rFonts w:eastAsia="ＭＳ 明朝"/>
          <w:i/>
          <w:sz w:val="22"/>
          <w:lang w:val="en-US"/>
        </w:rPr>
        <w:t>I</w:t>
      </w:r>
      <w:r w:rsidRPr="009D3FA3">
        <w:rPr>
          <w:rFonts w:eastAsia="ＭＳ 明朝"/>
          <w:i/>
          <w:sz w:val="22"/>
          <w:lang w:val="en-US"/>
        </w:rPr>
        <w:t xml:space="preserve">t is straightforward to re-use </w:t>
      </w:r>
      <w:r>
        <w:rPr>
          <w:rFonts w:eastAsia="ＭＳ 明朝"/>
          <w:i/>
          <w:sz w:val="22"/>
          <w:lang w:val="en-US"/>
        </w:rPr>
        <w:t xml:space="preserve">the </w:t>
      </w:r>
      <w:r w:rsidRPr="009D3FA3">
        <w:rPr>
          <w:rFonts w:eastAsia="ＭＳ 明朝"/>
          <w:i/>
          <w:sz w:val="22"/>
          <w:lang w:val="en-US"/>
        </w:rPr>
        <w:t>legacy rule to select the carrier to multiplex UCI on.</w:t>
      </w:r>
    </w:p>
    <w:p w14:paraId="0B932525" w14:textId="77777777" w:rsidR="002729FD" w:rsidRDefault="002729FD" w:rsidP="002729FD">
      <w:pPr>
        <w:numPr>
          <w:ilvl w:val="0"/>
          <w:numId w:val="21"/>
        </w:numPr>
        <w:spacing w:afterLines="50" w:after="120"/>
        <w:jc w:val="both"/>
        <w:rPr>
          <w:rFonts w:eastAsia="ＭＳ 明朝"/>
          <w:i/>
          <w:sz w:val="22"/>
          <w:lang w:val="en-US"/>
        </w:rPr>
      </w:pPr>
      <w:r>
        <w:rPr>
          <w:rFonts w:eastAsia="ＭＳ 明朝"/>
          <w:i/>
          <w:sz w:val="22"/>
          <w:lang w:val="en-US"/>
        </w:rPr>
        <w:t>For</w:t>
      </w:r>
      <w:r w:rsidRPr="009D3FA3">
        <w:t xml:space="preserve"> </w:t>
      </w:r>
      <w:r w:rsidRPr="009D3FA3">
        <w:rPr>
          <w:rFonts w:eastAsia="ＭＳ 明朝"/>
          <w:i/>
          <w:sz w:val="22"/>
          <w:lang w:val="en-US"/>
        </w:rPr>
        <w:t>the case of UL CA configured with different UL sTTI lengths</w:t>
      </w:r>
      <w:r>
        <w:rPr>
          <w:rFonts w:eastAsia="ＭＳ 明朝"/>
          <w:i/>
          <w:sz w:val="22"/>
          <w:lang w:val="en-US"/>
        </w:rPr>
        <w:t>,</w:t>
      </w:r>
    </w:p>
    <w:p w14:paraId="2704ABA6" w14:textId="77777777" w:rsidR="002729FD" w:rsidRPr="009E5271" w:rsidRDefault="002729FD" w:rsidP="002729FD">
      <w:pPr>
        <w:numPr>
          <w:ilvl w:val="1"/>
          <w:numId w:val="21"/>
        </w:numPr>
        <w:spacing w:afterLines="50" w:after="120"/>
        <w:jc w:val="both"/>
        <w:rPr>
          <w:rFonts w:eastAsia="ＭＳ 明朝"/>
          <w:i/>
          <w:sz w:val="22"/>
          <w:lang w:val="en-US"/>
        </w:rPr>
      </w:pPr>
      <w:r>
        <w:rPr>
          <w:rFonts w:eastAsiaTheme="minorEastAsia"/>
          <w:i/>
          <w:sz w:val="22"/>
          <w:lang w:val="en-US" w:eastAsia="zh-CN"/>
        </w:rPr>
        <w:t xml:space="preserve">With the introduction of sTTI group, it is simple to </w:t>
      </w:r>
      <w:r w:rsidRPr="009E5271">
        <w:rPr>
          <w:rFonts w:eastAsiaTheme="minorEastAsia"/>
          <w:i/>
          <w:sz w:val="22"/>
          <w:lang w:val="en-US" w:eastAsia="zh-CN"/>
        </w:rPr>
        <w:t>re-us</w:t>
      </w:r>
      <w:r>
        <w:rPr>
          <w:rFonts w:eastAsiaTheme="minorEastAsia"/>
          <w:i/>
          <w:sz w:val="22"/>
          <w:lang w:val="en-US" w:eastAsia="zh-CN"/>
        </w:rPr>
        <w:t xml:space="preserve">e </w:t>
      </w:r>
      <w:r>
        <w:rPr>
          <w:rFonts w:eastAsia="ＭＳ 明朝"/>
          <w:i/>
          <w:sz w:val="22"/>
          <w:lang w:val="en-US"/>
        </w:rPr>
        <w:t xml:space="preserve">the </w:t>
      </w:r>
      <w:r w:rsidRPr="009D3FA3">
        <w:rPr>
          <w:rFonts w:eastAsia="ＭＳ 明朝"/>
          <w:i/>
          <w:sz w:val="22"/>
          <w:lang w:val="en-US"/>
        </w:rPr>
        <w:t>legacy rule to select the carrier to multiplex UCI on</w:t>
      </w:r>
      <w:r>
        <w:rPr>
          <w:rFonts w:eastAsia="ＭＳ 明朝"/>
          <w:i/>
          <w:sz w:val="22"/>
          <w:lang w:val="en-US"/>
        </w:rPr>
        <w:t xml:space="preserve"> within each sTTI group.</w:t>
      </w:r>
      <w:r w:rsidRPr="009E5271">
        <w:rPr>
          <w:rFonts w:eastAsiaTheme="minorEastAsia" w:hint="eastAsia"/>
          <w:i/>
          <w:sz w:val="22"/>
          <w:lang w:val="en-US" w:eastAsia="zh-CN"/>
        </w:rPr>
        <w:t xml:space="preserve"> </w:t>
      </w:r>
    </w:p>
    <w:p w14:paraId="7939C369" w14:textId="77777777" w:rsidR="002729FD" w:rsidRPr="0042646C" w:rsidRDefault="002729FD" w:rsidP="002729FD">
      <w:pPr>
        <w:numPr>
          <w:ilvl w:val="1"/>
          <w:numId w:val="21"/>
        </w:numPr>
        <w:spacing w:afterLines="50" w:after="120"/>
        <w:jc w:val="both"/>
        <w:rPr>
          <w:rFonts w:eastAsia="ＭＳ 明朝"/>
          <w:i/>
          <w:sz w:val="22"/>
          <w:lang w:val="en-US"/>
        </w:rPr>
      </w:pPr>
      <w:r w:rsidRPr="009E5271">
        <w:rPr>
          <w:rFonts w:eastAsiaTheme="minorEastAsia" w:hint="eastAsia"/>
          <w:i/>
          <w:sz w:val="22"/>
          <w:lang w:val="en-US" w:eastAsia="zh-CN"/>
        </w:rPr>
        <w:t xml:space="preserve">Without sTTI group </w:t>
      </w:r>
      <w:r>
        <w:rPr>
          <w:rFonts w:eastAsiaTheme="minorEastAsia"/>
          <w:i/>
          <w:sz w:val="22"/>
          <w:lang w:val="en-US" w:eastAsia="zh-CN"/>
        </w:rPr>
        <w:t>configuration</w:t>
      </w:r>
      <w:r w:rsidRPr="009E5271">
        <w:rPr>
          <w:rFonts w:eastAsiaTheme="minorEastAsia" w:hint="eastAsia"/>
          <w:i/>
          <w:sz w:val="22"/>
          <w:lang w:val="en-US" w:eastAsia="zh-CN"/>
        </w:rPr>
        <w:t xml:space="preserve">, </w:t>
      </w:r>
      <w:r>
        <w:rPr>
          <w:rFonts w:eastAsiaTheme="minorEastAsia"/>
          <w:i/>
          <w:sz w:val="22"/>
          <w:lang w:val="en-US" w:eastAsia="zh-CN"/>
        </w:rPr>
        <w:t>following two options need further study.</w:t>
      </w:r>
    </w:p>
    <w:p w14:paraId="380A979E" w14:textId="77777777" w:rsidR="002729FD" w:rsidRPr="0042646C" w:rsidRDefault="002729FD" w:rsidP="002729FD">
      <w:pPr>
        <w:numPr>
          <w:ilvl w:val="2"/>
          <w:numId w:val="21"/>
        </w:numPr>
        <w:spacing w:afterLines="50" w:after="120"/>
        <w:jc w:val="both"/>
        <w:rPr>
          <w:rFonts w:eastAsia="ＭＳ 明朝"/>
          <w:i/>
          <w:sz w:val="22"/>
          <w:lang w:val="en-US"/>
        </w:rPr>
      </w:pPr>
      <w:r>
        <w:rPr>
          <w:rFonts w:eastAsiaTheme="minorEastAsia"/>
          <w:i/>
          <w:sz w:val="22"/>
          <w:lang w:val="en-US" w:eastAsia="zh-CN"/>
        </w:rPr>
        <w:t>Option 1: Select the carrier with the shortest or longest sTTI length to multiplex the UCI on;</w:t>
      </w:r>
    </w:p>
    <w:p w14:paraId="096767A3" w14:textId="77777777" w:rsidR="002729FD" w:rsidRDefault="002729FD" w:rsidP="002729FD">
      <w:pPr>
        <w:numPr>
          <w:ilvl w:val="2"/>
          <w:numId w:val="21"/>
        </w:numPr>
        <w:spacing w:afterLines="50" w:after="120"/>
        <w:jc w:val="both"/>
        <w:rPr>
          <w:rFonts w:eastAsia="ＭＳ 明朝"/>
          <w:i/>
          <w:sz w:val="22"/>
          <w:lang w:val="en-US"/>
        </w:rPr>
      </w:pPr>
      <w:r>
        <w:rPr>
          <w:rFonts w:eastAsiaTheme="minorEastAsia"/>
          <w:i/>
          <w:sz w:val="22"/>
          <w:lang w:val="en-US" w:eastAsia="zh-CN"/>
        </w:rPr>
        <w:t>Option 2: eNB indicates which carrier to multiplex the UCI on.</w:t>
      </w:r>
    </w:p>
    <w:p w14:paraId="20B8464B" w14:textId="4A77F140" w:rsidR="004D401E" w:rsidRPr="00A46C18" w:rsidRDefault="004D401E" w:rsidP="004D401E">
      <w:pPr>
        <w:spacing w:afterLines="50" w:after="120"/>
        <w:jc w:val="both"/>
        <w:rPr>
          <w:rFonts w:eastAsia="SimSun"/>
          <w:b/>
          <w:sz w:val="22"/>
          <w:szCs w:val="22"/>
          <w:u w:val="single"/>
          <w:lang w:val="en-US" w:eastAsia="zh-CN"/>
        </w:rPr>
      </w:pPr>
      <w:bookmarkStart w:id="16" w:name="OLE_LINK9"/>
      <w:bookmarkStart w:id="17" w:name="OLE_LINK10"/>
    </w:p>
    <w:bookmarkEnd w:id="16"/>
    <w:bookmarkEnd w:id="17"/>
    <w:p w14:paraId="586D7A38"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7AF6A16A" w14:textId="4845A1B2" w:rsidR="00F97F7B" w:rsidRDefault="0046453A" w:rsidP="00D5166A">
      <w:pPr>
        <w:spacing w:after="120"/>
        <w:jc w:val="both"/>
        <w:rPr>
          <w:sz w:val="22"/>
          <w:szCs w:val="24"/>
          <w:lang w:val="en-US"/>
        </w:rPr>
      </w:pPr>
      <w:r>
        <w:rPr>
          <w:rFonts w:hint="eastAsia"/>
          <w:sz w:val="22"/>
          <w:szCs w:val="24"/>
          <w:lang w:val="en-US"/>
        </w:rPr>
        <w:t xml:space="preserve">In this </w:t>
      </w:r>
      <w:r w:rsidR="002072AD">
        <w:rPr>
          <w:sz w:val="22"/>
          <w:szCs w:val="24"/>
          <w:lang w:val="en-US"/>
        </w:rPr>
        <w:t>contribution,</w:t>
      </w:r>
      <w:r>
        <w:rPr>
          <w:rFonts w:hint="eastAsia"/>
          <w:sz w:val="22"/>
          <w:szCs w:val="24"/>
          <w:lang w:val="en-US"/>
        </w:rPr>
        <w:t xml:space="preserve"> we discussed </w:t>
      </w:r>
      <w:r w:rsidR="002729FD">
        <w:rPr>
          <w:sz w:val="22"/>
          <w:szCs w:val="24"/>
          <w:lang w:val="en-US"/>
        </w:rPr>
        <w:t>UCI on s</w:t>
      </w:r>
      <w:r w:rsidR="00F504DF" w:rsidRPr="00E466AB">
        <w:rPr>
          <w:rFonts w:eastAsia="SimSun" w:hint="eastAsia"/>
          <w:sz w:val="22"/>
          <w:szCs w:val="24"/>
          <w:lang w:val="en-US" w:eastAsia="zh-CN"/>
        </w:rPr>
        <w:t xml:space="preserve">PUSCH </w:t>
      </w:r>
      <w:r w:rsidR="00510861">
        <w:rPr>
          <w:sz w:val="22"/>
          <w:szCs w:val="24"/>
          <w:lang w:val="en-US"/>
        </w:rPr>
        <w:t>made</w:t>
      </w:r>
      <w:r w:rsidR="00A14C93">
        <w:rPr>
          <w:rFonts w:hint="eastAsia"/>
          <w:sz w:val="22"/>
          <w:szCs w:val="24"/>
          <w:lang w:val="en-US"/>
        </w:rPr>
        <w:t xml:space="preserve"> following </w:t>
      </w:r>
      <w:r w:rsidR="00510861">
        <w:rPr>
          <w:sz w:val="22"/>
          <w:szCs w:val="24"/>
          <w:lang w:val="en-US"/>
        </w:rPr>
        <w:t>proposal</w:t>
      </w:r>
      <w:r w:rsidR="00A14C93">
        <w:rPr>
          <w:rFonts w:hint="eastAsia"/>
          <w:sz w:val="22"/>
          <w:szCs w:val="24"/>
          <w:lang w:val="en-US"/>
        </w:rPr>
        <w:t>s.</w:t>
      </w:r>
    </w:p>
    <w:p w14:paraId="398778FF" w14:textId="77777777" w:rsidR="002729FD" w:rsidRPr="002729FD" w:rsidRDefault="002729FD" w:rsidP="002729FD">
      <w:pPr>
        <w:spacing w:afterLines="50" w:after="120"/>
        <w:jc w:val="both"/>
        <w:rPr>
          <w:rFonts w:eastAsia="ＭＳ 明朝"/>
          <w:b/>
          <w:sz w:val="22"/>
          <w:u w:val="single"/>
          <w:lang w:val="en-US"/>
        </w:rPr>
      </w:pPr>
      <w:r w:rsidRPr="002729FD">
        <w:rPr>
          <w:rFonts w:eastAsia="ＭＳ 明朝" w:hint="eastAsia"/>
          <w:b/>
          <w:sz w:val="22"/>
          <w:u w:val="single"/>
          <w:lang w:val="en-US"/>
        </w:rPr>
        <w:t>Proposal 1:</w:t>
      </w:r>
    </w:p>
    <w:p w14:paraId="1D39B36B" w14:textId="77777777" w:rsidR="002729FD" w:rsidRDefault="002729FD" w:rsidP="002729FD">
      <w:pPr>
        <w:numPr>
          <w:ilvl w:val="0"/>
          <w:numId w:val="21"/>
        </w:numPr>
        <w:spacing w:afterLines="50" w:after="120"/>
        <w:jc w:val="both"/>
        <w:rPr>
          <w:rFonts w:eastAsia="ＭＳ 明朝"/>
          <w:i/>
          <w:sz w:val="22"/>
          <w:lang w:val="en-US"/>
        </w:rPr>
      </w:pPr>
      <w:r>
        <w:rPr>
          <w:rFonts w:eastAsia="ＭＳ 明朝"/>
          <w:i/>
          <w:sz w:val="22"/>
          <w:lang w:val="en-US"/>
        </w:rPr>
        <w:t>For 1-slot sPUSCH, UCI on sPUSCH simply follows existing UCI mapping on PUSCH.</w:t>
      </w:r>
    </w:p>
    <w:p w14:paraId="49A4CF1C" w14:textId="77777777" w:rsidR="002729FD" w:rsidRDefault="002729FD" w:rsidP="002729FD">
      <w:pPr>
        <w:numPr>
          <w:ilvl w:val="0"/>
          <w:numId w:val="21"/>
        </w:numPr>
        <w:spacing w:afterLines="50" w:after="120"/>
        <w:jc w:val="both"/>
        <w:rPr>
          <w:rFonts w:eastAsia="ＭＳ 明朝"/>
          <w:i/>
          <w:sz w:val="22"/>
          <w:lang w:val="en-US"/>
        </w:rPr>
      </w:pPr>
      <w:r>
        <w:rPr>
          <w:rFonts w:eastAsia="ＭＳ 明朝"/>
          <w:i/>
          <w:sz w:val="22"/>
          <w:lang w:val="en-US"/>
        </w:rPr>
        <w:t>For 2-symbols sPUSCH, current design principles of UCI on sPUSCH are inherited.</w:t>
      </w:r>
    </w:p>
    <w:p w14:paraId="52AA4AB3" w14:textId="04250B11" w:rsidR="002729FD" w:rsidRDefault="002729FD" w:rsidP="002729FD">
      <w:pPr>
        <w:numPr>
          <w:ilvl w:val="1"/>
          <w:numId w:val="21"/>
        </w:numPr>
        <w:spacing w:afterLines="50" w:after="120"/>
        <w:jc w:val="both"/>
        <w:rPr>
          <w:rFonts w:eastAsia="ＭＳ 明朝"/>
          <w:i/>
          <w:sz w:val="22"/>
          <w:lang w:val="en-US"/>
        </w:rPr>
      </w:pPr>
      <w:r>
        <w:rPr>
          <w:rFonts w:eastAsia="ＭＳ 明朝"/>
          <w:i/>
          <w:sz w:val="22"/>
          <w:lang w:val="en-US"/>
        </w:rPr>
        <w:t xml:space="preserve">HARQ-ACK/RI is mapped near to the UL DMRS with </w:t>
      </w:r>
      <w:r w:rsidR="00DD0360">
        <w:rPr>
          <w:rFonts w:eastAsia="ＭＳ 明朝"/>
          <w:i/>
          <w:sz w:val="22"/>
          <w:lang w:val="en-US"/>
        </w:rPr>
        <w:t>puncturing/rate-matching</w:t>
      </w:r>
      <w:r>
        <w:rPr>
          <w:rFonts w:eastAsia="ＭＳ 明朝"/>
          <w:i/>
          <w:sz w:val="22"/>
          <w:lang w:val="en-US"/>
        </w:rPr>
        <w:t xml:space="preserve"> UL-SCH REs.</w:t>
      </w:r>
    </w:p>
    <w:p w14:paraId="6A009396" w14:textId="77777777" w:rsidR="002729FD" w:rsidRDefault="002729FD" w:rsidP="002729FD">
      <w:pPr>
        <w:numPr>
          <w:ilvl w:val="1"/>
          <w:numId w:val="21"/>
        </w:numPr>
        <w:spacing w:afterLines="50" w:after="120"/>
        <w:jc w:val="both"/>
        <w:rPr>
          <w:rFonts w:eastAsia="ＭＳ 明朝"/>
          <w:i/>
          <w:sz w:val="22"/>
          <w:lang w:val="en-US"/>
        </w:rPr>
      </w:pPr>
      <w:r>
        <w:rPr>
          <w:rFonts w:eastAsia="ＭＳ 明朝"/>
          <w:i/>
          <w:sz w:val="22"/>
          <w:lang w:val="en-US"/>
        </w:rPr>
        <w:t>CQI/PMI is mapped in the same way as legacy UCI on PUSCH, with rate-matching UL-SCH REs.</w:t>
      </w:r>
    </w:p>
    <w:p w14:paraId="3C47D259" w14:textId="77777777" w:rsidR="002729FD" w:rsidRPr="00957884" w:rsidRDefault="002729FD" w:rsidP="002729FD">
      <w:pPr>
        <w:spacing w:afterLines="50" w:after="120"/>
        <w:jc w:val="both"/>
        <w:rPr>
          <w:rFonts w:eastAsia="ＭＳ 明朝"/>
          <w:b/>
          <w:sz w:val="22"/>
          <w:u w:val="single"/>
          <w:lang w:val="en-US"/>
        </w:rPr>
      </w:pPr>
      <w:r>
        <w:rPr>
          <w:rFonts w:eastAsia="ＭＳ 明朝"/>
          <w:b/>
          <w:sz w:val="22"/>
          <w:u w:val="single"/>
          <w:lang w:val="en-US"/>
        </w:rPr>
        <w:t>Proposal 2</w:t>
      </w:r>
      <w:r w:rsidRPr="00957884">
        <w:rPr>
          <w:rFonts w:eastAsia="ＭＳ 明朝"/>
          <w:b/>
          <w:sz w:val="22"/>
          <w:u w:val="single"/>
          <w:lang w:val="en-US"/>
        </w:rPr>
        <w:t>:</w:t>
      </w:r>
    </w:p>
    <w:p w14:paraId="2A5D8629" w14:textId="77777777" w:rsidR="002729FD" w:rsidRDefault="002729FD" w:rsidP="002729FD">
      <w:pPr>
        <w:numPr>
          <w:ilvl w:val="0"/>
          <w:numId w:val="21"/>
        </w:numPr>
        <w:spacing w:afterLines="50" w:after="120"/>
        <w:jc w:val="both"/>
        <w:rPr>
          <w:rFonts w:eastAsia="ＭＳ 明朝"/>
          <w:i/>
          <w:sz w:val="22"/>
          <w:lang w:val="en-US"/>
        </w:rPr>
      </w:pPr>
      <w:r>
        <w:rPr>
          <w:rFonts w:eastAsia="ＭＳ 明朝"/>
          <w:i/>
          <w:sz w:val="22"/>
          <w:lang w:val="en-US"/>
        </w:rPr>
        <w:t>For the case of single carrier</w:t>
      </w:r>
      <w:r w:rsidRPr="00480D6A">
        <w:rPr>
          <w:rFonts w:eastAsia="ＭＳ 明朝"/>
          <w:i/>
          <w:sz w:val="22"/>
          <w:lang w:val="en-US"/>
        </w:rPr>
        <w:t xml:space="preserve"> or UL CA </w:t>
      </w:r>
      <w:r>
        <w:rPr>
          <w:rFonts w:eastAsia="ＭＳ 明朝"/>
          <w:i/>
          <w:sz w:val="22"/>
          <w:lang w:val="en-US"/>
        </w:rPr>
        <w:t xml:space="preserve">configured </w:t>
      </w:r>
      <w:r w:rsidRPr="00480D6A">
        <w:rPr>
          <w:rFonts w:eastAsia="ＭＳ 明朝"/>
          <w:i/>
          <w:sz w:val="22"/>
          <w:lang w:val="en-US"/>
        </w:rPr>
        <w:t>with the same sTTI length,</w:t>
      </w:r>
    </w:p>
    <w:p w14:paraId="60F0A6F6" w14:textId="77777777" w:rsidR="002729FD" w:rsidRDefault="002729FD" w:rsidP="002729FD">
      <w:pPr>
        <w:numPr>
          <w:ilvl w:val="1"/>
          <w:numId w:val="21"/>
        </w:numPr>
        <w:spacing w:afterLines="50" w:after="120"/>
        <w:jc w:val="both"/>
        <w:rPr>
          <w:rFonts w:eastAsia="ＭＳ 明朝"/>
          <w:i/>
          <w:sz w:val="22"/>
          <w:lang w:val="en-US"/>
        </w:rPr>
      </w:pPr>
      <w:r>
        <w:rPr>
          <w:rFonts w:eastAsia="ＭＳ 明朝"/>
          <w:i/>
          <w:sz w:val="22"/>
          <w:lang w:val="en-US"/>
        </w:rPr>
        <w:t>I</w:t>
      </w:r>
      <w:r w:rsidRPr="009D3FA3">
        <w:rPr>
          <w:rFonts w:eastAsia="ＭＳ 明朝"/>
          <w:i/>
          <w:sz w:val="22"/>
          <w:lang w:val="en-US"/>
        </w:rPr>
        <w:t xml:space="preserve">t is straightforward to re-use </w:t>
      </w:r>
      <w:r>
        <w:rPr>
          <w:rFonts w:eastAsia="ＭＳ 明朝"/>
          <w:i/>
          <w:sz w:val="22"/>
          <w:lang w:val="en-US"/>
        </w:rPr>
        <w:t xml:space="preserve">the </w:t>
      </w:r>
      <w:r w:rsidRPr="009D3FA3">
        <w:rPr>
          <w:rFonts w:eastAsia="ＭＳ 明朝"/>
          <w:i/>
          <w:sz w:val="22"/>
          <w:lang w:val="en-US"/>
        </w:rPr>
        <w:t>legacy rule to select the carrier to multiplex UCI on.</w:t>
      </w:r>
    </w:p>
    <w:p w14:paraId="0B4223EE" w14:textId="77777777" w:rsidR="002729FD" w:rsidRDefault="002729FD" w:rsidP="002729FD">
      <w:pPr>
        <w:numPr>
          <w:ilvl w:val="0"/>
          <w:numId w:val="21"/>
        </w:numPr>
        <w:spacing w:afterLines="50" w:after="120"/>
        <w:jc w:val="both"/>
        <w:rPr>
          <w:rFonts w:eastAsia="ＭＳ 明朝"/>
          <w:i/>
          <w:sz w:val="22"/>
          <w:lang w:val="en-US"/>
        </w:rPr>
      </w:pPr>
      <w:r>
        <w:rPr>
          <w:rFonts w:eastAsia="ＭＳ 明朝"/>
          <w:i/>
          <w:sz w:val="22"/>
          <w:lang w:val="en-US"/>
        </w:rPr>
        <w:t>For</w:t>
      </w:r>
      <w:r w:rsidRPr="009D3FA3">
        <w:t xml:space="preserve"> </w:t>
      </w:r>
      <w:r w:rsidRPr="009D3FA3">
        <w:rPr>
          <w:rFonts w:eastAsia="ＭＳ 明朝"/>
          <w:i/>
          <w:sz w:val="22"/>
          <w:lang w:val="en-US"/>
        </w:rPr>
        <w:t>the case of UL CA configured with different UL sTTI lengths</w:t>
      </w:r>
      <w:r>
        <w:rPr>
          <w:rFonts w:eastAsia="ＭＳ 明朝"/>
          <w:i/>
          <w:sz w:val="22"/>
          <w:lang w:val="en-US"/>
        </w:rPr>
        <w:t>,</w:t>
      </w:r>
    </w:p>
    <w:p w14:paraId="03691EE8" w14:textId="77777777" w:rsidR="002729FD" w:rsidRPr="009E5271" w:rsidRDefault="002729FD" w:rsidP="002729FD">
      <w:pPr>
        <w:numPr>
          <w:ilvl w:val="1"/>
          <w:numId w:val="21"/>
        </w:numPr>
        <w:spacing w:afterLines="50" w:after="120"/>
        <w:jc w:val="both"/>
        <w:rPr>
          <w:rFonts w:eastAsia="ＭＳ 明朝"/>
          <w:i/>
          <w:sz w:val="22"/>
          <w:lang w:val="en-US"/>
        </w:rPr>
      </w:pPr>
      <w:r>
        <w:rPr>
          <w:rFonts w:eastAsiaTheme="minorEastAsia"/>
          <w:i/>
          <w:sz w:val="22"/>
          <w:lang w:val="en-US" w:eastAsia="zh-CN"/>
        </w:rPr>
        <w:lastRenderedPageBreak/>
        <w:t xml:space="preserve">With the introduction of sTTI group, it is simple to </w:t>
      </w:r>
      <w:r w:rsidRPr="009E5271">
        <w:rPr>
          <w:rFonts w:eastAsiaTheme="minorEastAsia"/>
          <w:i/>
          <w:sz w:val="22"/>
          <w:lang w:val="en-US" w:eastAsia="zh-CN"/>
        </w:rPr>
        <w:t>re-us</w:t>
      </w:r>
      <w:r>
        <w:rPr>
          <w:rFonts w:eastAsiaTheme="minorEastAsia"/>
          <w:i/>
          <w:sz w:val="22"/>
          <w:lang w:val="en-US" w:eastAsia="zh-CN"/>
        </w:rPr>
        <w:t xml:space="preserve">e </w:t>
      </w:r>
      <w:r>
        <w:rPr>
          <w:rFonts w:eastAsia="ＭＳ 明朝"/>
          <w:i/>
          <w:sz w:val="22"/>
          <w:lang w:val="en-US"/>
        </w:rPr>
        <w:t xml:space="preserve">the </w:t>
      </w:r>
      <w:r w:rsidRPr="009D3FA3">
        <w:rPr>
          <w:rFonts w:eastAsia="ＭＳ 明朝"/>
          <w:i/>
          <w:sz w:val="22"/>
          <w:lang w:val="en-US"/>
        </w:rPr>
        <w:t>legacy rule to select the carrier to multiplex UCI on</w:t>
      </w:r>
      <w:r>
        <w:rPr>
          <w:rFonts w:eastAsia="ＭＳ 明朝"/>
          <w:i/>
          <w:sz w:val="22"/>
          <w:lang w:val="en-US"/>
        </w:rPr>
        <w:t xml:space="preserve"> within each sTTI group.</w:t>
      </w:r>
      <w:r w:rsidRPr="009E5271">
        <w:rPr>
          <w:rFonts w:eastAsiaTheme="minorEastAsia" w:hint="eastAsia"/>
          <w:i/>
          <w:sz w:val="22"/>
          <w:lang w:val="en-US" w:eastAsia="zh-CN"/>
        </w:rPr>
        <w:t xml:space="preserve"> </w:t>
      </w:r>
    </w:p>
    <w:p w14:paraId="72D35BA8" w14:textId="77777777" w:rsidR="002729FD" w:rsidRPr="0042646C" w:rsidRDefault="002729FD" w:rsidP="002729FD">
      <w:pPr>
        <w:numPr>
          <w:ilvl w:val="1"/>
          <w:numId w:val="21"/>
        </w:numPr>
        <w:spacing w:afterLines="50" w:after="120"/>
        <w:jc w:val="both"/>
        <w:rPr>
          <w:rFonts w:eastAsia="ＭＳ 明朝"/>
          <w:i/>
          <w:sz w:val="22"/>
          <w:lang w:val="en-US"/>
        </w:rPr>
      </w:pPr>
      <w:r w:rsidRPr="009E5271">
        <w:rPr>
          <w:rFonts w:eastAsiaTheme="minorEastAsia" w:hint="eastAsia"/>
          <w:i/>
          <w:sz w:val="22"/>
          <w:lang w:val="en-US" w:eastAsia="zh-CN"/>
        </w:rPr>
        <w:t xml:space="preserve">Without sTTI group </w:t>
      </w:r>
      <w:r>
        <w:rPr>
          <w:rFonts w:eastAsiaTheme="minorEastAsia"/>
          <w:i/>
          <w:sz w:val="22"/>
          <w:lang w:val="en-US" w:eastAsia="zh-CN"/>
        </w:rPr>
        <w:t>configuration</w:t>
      </w:r>
      <w:r w:rsidRPr="009E5271">
        <w:rPr>
          <w:rFonts w:eastAsiaTheme="minorEastAsia" w:hint="eastAsia"/>
          <w:i/>
          <w:sz w:val="22"/>
          <w:lang w:val="en-US" w:eastAsia="zh-CN"/>
        </w:rPr>
        <w:t xml:space="preserve">, </w:t>
      </w:r>
      <w:r>
        <w:rPr>
          <w:rFonts w:eastAsiaTheme="minorEastAsia"/>
          <w:i/>
          <w:sz w:val="22"/>
          <w:lang w:val="en-US" w:eastAsia="zh-CN"/>
        </w:rPr>
        <w:t>following two options need further study.</w:t>
      </w:r>
    </w:p>
    <w:p w14:paraId="317030C5" w14:textId="77777777" w:rsidR="002729FD" w:rsidRPr="0042646C" w:rsidRDefault="002729FD" w:rsidP="002729FD">
      <w:pPr>
        <w:numPr>
          <w:ilvl w:val="2"/>
          <w:numId w:val="21"/>
        </w:numPr>
        <w:spacing w:afterLines="50" w:after="120"/>
        <w:jc w:val="both"/>
        <w:rPr>
          <w:rFonts w:eastAsia="ＭＳ 明朝"/>
          <w:i/>
          <w:sz w:val="22"/>
          <w:lang w:val="en-US"/>
        </w:rPr>
      </w:pPr>
      <w:r>
        <w:rPr>
          <w:rFonts w:eastAsiaTheme="minorEastAsia"/>
          <w:i/>
          <w:sz w:val="22"/>
          <w:lang w:val="en-US" w:eastAsia="zh-CN"/>
        </w:rPr>
        <w:t>Option 1: Select the carrier with the shortest or longest sTTI length to multiplex the UCI on;</w:t>
      </w:r>
    </w:p>
    <w:p w14:paraId="380BCF68" w14:textId="77777777" w:rsidR="002729FD" w:rsidRDefault="002729FD" w:rsidP="002729FD">
      <w:pPr>
        <w:numPr>
          <w:ilvl w:val="2"/>
          <w:numId w:val="21"/>
        </w:numPr>
        <w:spacing w:afterLines="50" w:after="120"/>
        <w:jc w:val="both"/>
        <w:rPr>
          <w:rFonts w:eastAsia="ＭＳ 明朝"/>
          <w:i/>
          <w:sz w:val="22"/>
          <w:lang w:val="en-US"/>
        </w:rPr>
      </w:pPr>
      <w:r>
        <w:rPr>
          <w:rFonts w:eastAsiaTheme="minorEastAsia"/>
          <w:i/>
          <w:sz w:val="22"/>
          <w:lang w:val="en-US" w:eastAsia="zh-CN"/>
        </w:rPr>
        <w:t>Option 2: eNB indicates which carrier to multiplex the UCI on.</w:t>
      </w:r>
    </w:p>
    <w:p w14:paraId="7731713E" w14:textId="77777777" w:rsidR="002072AD" w:rsidRPr="002729FD" w:rsidRDefault="002072AD" w:rsidP="002072AD">
      <w:pPr>
        <w:spacing w:afterLines="50" w:after="120"/>
        <w:jc w:val="both"/>
        <w:rPr>
          <w:rFonts w:eastAsia="ＭＳ 明朝"/>
          <w:i/>
          <w:sz w:val="22"/>
          <w:lang w:val="en-US"/>
        </w:rPr>
      </w:pPr>
    </w:p>
    <w:p w14:paraId="3ED254C4" w14:textId="77777777" w:rsidR="00D5166A" w:rsidRPr="007B3BA0" w:rsidRDefault="00D5166A" w:rsidP="00D5166A">
      <w:pPr>
        <w:pStyle w:val="1"/>
        <w:spacing w:after="120"/>
        <w:jc w:val="both"/>
        <w:rPr>
          <w:b/>
          <w:lang w:val="en-US"/>
        </w:rPr>
      </w:pPr>
      <w:r w:rsidRPr="007B3BA0">
        <w:rPr>
          <w:b/>
          <w:lang w:val="en-US"/>
        </w:rPr>
        <w:t>References</w:t>
      </w:r>
    </w:p>
    <w:p w14:paraId="260AC164" w14:textId="1090A946" w:rsidR="00E8133A" w:rsidRDefault="00A35CF3" w:rsidP="00E8133A">
      <w:pPr>
        <w:widowControl w:val="0"/>
        <w:numPr>
          <w:ilvl w:val="0"/>
          <w:numId w:val="4"/>
        </w:numPr>
        <w:spacing w:after="120"/>
        <w:jc w:val="both"/>
        <w:rPr>
          <w:sz w:val="22"/>
          <w:szCs w:val="22"/>
          <w:lang w:val="en-US"/>
        </w:rPr>
      </w:pPr>
      <w:r>
        <w:rPr>
          <w:sz w:val="22"/>
          <w:szCs w:val="22"/>
          <w:lang w:val="en-US"/>
        </w:rPr>
        <w:t>3GPP RAN1#86</w:t>
      </w:r>
      <w:r w:rsidR="00487CFD">
        <w:rPr>
          <w:sz w:val="22"/>
          <w:szCs w:val="22"/>
          <w:lang w:val="en-US"/>
        </w:rPr>
        <w:t>bis</w:t>
      </w:r>
      <w:r>
        <w:rPr>
          <w:sz w:val="22"/>
          <w:szCs w:val="22"/>
          <w:lang w:val="en-US"/>
        </w:rPr>
        <w:t>, Chairman’s note.</w:t>
      </w:r>
    </w:p>
    <w:p w14:paraId="18BAA498" w14:textId="5D6471D5" w:rsidR="007E7952" w:rsidRPr="007E7952" w:rsidRDefault="007E7952" w:rsidP="007E7952">
      <w:pPr>
        <w:widowControl w:val="0"/>
        <w:numPr>
          <w:ilvl w:val="0"/>
          <w:numId w:val="4"/>
        </w:numPr>
        <w:spacing w:after="120"/>
        <w:jc w:val="both"/>
        <w:rPr>
          <w:sz w:val="22"/>
          <w:szCs w:val="22"/>
          <w:lang w:val="en-US"/>
        </w:rPr>
      </w:pPr>
      <w:r>
        <w:rPr>
          <w:sz w:val="22"/>
          <w:szCs w:val="22"/>
          <w:lang w:val="en-US"/>
        </w:rPr>
        <w:t>3GPP RAN1#87, Chairman’s note.</w:t>
      </w:r>
    </w:p>
    <w:p w14:paraId="05A9D92C" w14:textId="77777777" w:rsidR="00E8133A" w:rsidRDefault="00E8133A" w:rsidP="00E8133A">
      <w:pPr>
        <w:widowControl w:val="0"/>
        <w:numPr>
          <w:ilvl w:val="0"/>
          <w:numId w:val="4"/>
        </w:numPr>
        <w:spacing w:after="120"/>
        <w:jc w:val="both"/>
        <w:rPr>
          <w:sz w:val="22"/>
          <w:szCs w:val="22"/>
          <w:lang w:val="en-US"/>
        </w:rPr>
      </w:pPr>
      <w:r w:rsidRPr="001C474E">
        <w:rPr>
          <w:sz w:val="22"/>
          <w:szCs w:val="22"/>
          <w:lang w:val="en-US"/>
        </w:rPr>
        <w:t>3GPP RAN1#85, Chairman’s note.</w:t>
      </w:r>
    </w:p>
    <w:p w14:paraId="6207F1E5" w14:textId="67DEC8BD" w:rsidR="00487CFD" w:rsidRPr="00777355" w:rsidRDefault="00362AA4" w:rsidP="00777355">
      <w:pPr>
        <w:widowControl w:val="0"/>
        <w:numPr>
          <w:ilvl w:val="0"/>
          <w:numId w:val="4"/>
        </w:numPr>
        <w:spacing w:after="120"/>
        <w:jc w:val="both"/>
        <w:rPr>
          <w:sz w:val="22"/>
          <w:szCs w:val="22"/>
          <w:lang w:val="en-US"/>
        </w:rPr>
      </w:pPr>
      <w:r w:rsidRPr="001C474E">
        <w:rPr>
          <w:sz w:val="22"/>
          <w:szCs w:val="22"/>
          <w:lang w:val="en-US"/>
        </w:rPr>
        <w:t>3GPP RAN1#8</w:t>
      </w:r>
      <w:r>
        <w:rPr>
          <w:sz w:val="22"/>
          <w:szCs w:val="22"/>
          <w:lang w:val="en-US"/>
        </w:rPr>
        <w:t>4bis</w:t>
      </w:r>
      <w:r w:rsidRPr="001C474E">
        <w:rPr>
          <w:sz w:val="22"/>
          <w:szCs w:val="22"/>
          <w:lang w:val="en-US"/>
        </w:rPr>
        <w:t>, Chairman’s note.</w:t>
      </w:r>
    </w:p>
    <w:sectPr w:rsidR="00487CFD" w:rsidRPr="00777355">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98B00B" w14:textId="77777777" w:rsidR="00F9556C" w:rsidRDefault="00F9556C">
      <w:r>
        <w:separator/>
      </w:r>
    </w:p>
  </w:endnote>
  <w:endnote w:type="continuationSeparator" w:id="0">
    <w:p w14:paraId="10C82ADE" w14:textId="77777777" w:rsidR="00F9556C" w:rsidRDefault="00F9556C">
      <w:r>
        <w:continuationSeparator/>
      </w:r>
    </w:p>
  </w:endnote>
  <w:endnote w:type="continuationNotice" w:id="1">
    <w:p w14:paraId="1A439255" w14:textId="77777777" w:rsidR="00F9556C" w:rsidRDefault="00F955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EBD03" w14:textId="32098521"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E6935">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E6935">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0E9314" w14:textId="77777777" w:rsidR="00F9556C" w:rsidRDefault="00F9556C">
      <w:r>
        <w:separator/>
      </w:r>
    </w:p>
  </w:footnote>
  <w:footnote w:type="continuationSeparator" w:id="0">
    <w:p w14:paraId="6FBEA96F" w14:textId="77777777" w:rsidR="00F9556C" w:rsidRDefault="00F9556C">
      <w:r>
        <w:continuationSeparator/>
      </w:r>
    </w:p>
  </w:footnote>
  <w:footnote w:type="continuationNotice" w:id="1">
    <w:p w14:paraId="6D9A238E" w14:textId="77777777" w:rsidR="00F9556C" w:rsidRDefault="00F9556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E160BAC"/>
    <w:multiLevelType w:val="hybridMultilevel"/>
    <w:tmpl w:val="675CBC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68C371D"/>
    <w:multiLevelType w:val="hybridMultilevel"/>
    <w:tmpl w:val="3CEEE9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8E26B6F0">
      <w:numFmt w:val="bullet"/>
      <w:lvlText w:val="-"/>
      <w:lvlJc w:val="left"/>
      <w:pPr>
        <w:ind w:left="1680" w:hanging="420"/>
      </w:pPr>
      <w:rPr>
        <w:rFonts w:ascii="Times New Roman" w:eastAsia="ＭＳ 明朝" w:hAnsi="Times New Roman" w:cs="Times New Roman"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340B374B"/>
    <w:multiLevelType w:val="hybridMultilevel"/>
    <w:tmpl w:val="E5F8E2BE"/>
    <w:lvl w:ilvl="0" w:tplc="1FC4FCBC">
      <w:start w:val="1"/>
      <w:numFmt w:val="bullet"/>
      <w:lvlText w:val="•"/>
      <w:lvlJc w:val="left"/>
      <w:pPr>
        <w:tabs>
          <w:tab w:val="num" w:pos="720"/>
        </w:tabs>
        <w:ind w:left="720" w:hanging="360"/>
      </w:pPr>
      <w:rPr>
        <w:rFonts w:ascii="Arial" w:hAnsi="Arial" w:hint="default"/>
      </w:rPr>
    </w:lvl>
    <w:lvl w:ilvl="1" w:tplc="7512B7AA">
      <w:start w:val="95"/>
      <w:numFmt w:val="bullet"/>
      <w:lvlText w:val="–"/>
      <w:lvlJc w:val="left"/>
      <w:pPr>
        <w:tabs>
          <w:tab w:val="num" w:pos="1440"/>
        </w:tabs>
        <w:ind w:left="1440" w:hanging="360"/>
      </w:pPr>
      <w:rPr>
        <w:rFonts w:ascii="Arial" w:hAnsi="Arial" w:hint="default"/>
      </w:rPr>
    </w:lvl>
    <w:lvl w:ilvl="2" w:tplc="9FE0D486">
      <w:start w:val="95"/>
      <w:numFmt w:val="bullet"/>
      <w:lvlText w:val="•"/>
      <w:lvlJc w:val="left"/>
      <w:pPr>
        <w:tabs>
          <w:tab w:val="num" w:pos="2160"/>
        </w:tabs>
        <w:ind w:left="2160" w:hanging="360"/>
      </w:pPr>
      <w:rPr>
        <w:rFonts w:ascii="Arial" w:hAnsi="Arial" w:hint="default"/>
      </w:rPr>
    </w:lvl>
    <w:lvl w:ilvl="3" w:tplc="A442F770" w:tentative="1">
      <w:start w:val="1"/>
      <w:numFmt w:val="bullet"/>
      <w:lvlText w:val="•"/>
      <w:lvlJc w:val="left"/>
      <w:pPr>
        <w:tabs>
          <w:tab w:val="num" w:pos="2880"/>
        </w:tabs>
        <w:ind w:left="2880" w:hanging="360"/>
      </w:pPr>
      <w:rPr>
        <w:rFonts w:ascii="Arial" w:hAnsi="Arial" w:hint="default"/>
      </w:rPr>
    </w:lvl>
    <w:lvl w:ilvl="4" w:tplc="3DF41974" w:tentative="1">
      <w:start w:val="1"/>
      <w:numFmt w:val="bullet"/>
      <w:lvlText w:val="•"/>
      <w:lvlJc w:val="left"/>
      <w:pPr>
        <w:tabs>
          <w:tab w:val="num" w:pos="3600"/>
        </w:tabs>
        <w:ind w:left="3600" w:hanging="360"/>
      </w:pPr>
      <w:rPr>
        <w:rFonts w:ascii="Arial" w:hAnsi="Arial" w:hint="default"/>
      </w:rPr>
    </w:lvl>
    <w:lvl w:ilvl="5" w:tplc="DE223B56" w:tentative="1">
      <w:start w:val="1"/>
      <w:numFmt w:val="bullet"/>
      <w:lvlText w:val="•"/>
      <w:lvlJc w:val="left"/>
      <w:pPr>
        <w:tabs>
          <w:tab w:val="num" w:pos="4320"/>
        </w:tabs>
        <w:ind w:left="4320" w:hanging="360"/>
      </w:pPr>
      <w:rPr>
        <w:rFonts w:ascii="Arial" w:hAnsi="Arial" w:hint="default"/>
      </w:rPr>
    </w:lvl>
    <w:lvl w:ilvl="6" w:tplc="CAAA7E76" w:tentative="1">
      <w:start w:val="1"/>
      <w:numFmt w:val="bullet"/>
      <w:lvlText w:val="•"/>
      <w:lvlJc w:val="left"/>
      <w:pPr>
        <w:tabs>
          <w:tab w:val="num" w:pos="5040"/>
        </w:tabs>
        <w:ind w:left="5040" w:hanging="360"/>
      </w:pPr>
      <w:rPr>
        <w:rFonts w:ascii="Arial" w:hAnsi="Arial" w:hint="default"/>
      </w:rPr>
    </w:lvl>
    <w:lvl w:ilvl="7" w:tplc="F3800EF8" w:tentative="1">
      <w:start w:val="1"/>
      <w:numFmt w:val="bullet"/>
      <w:lvlText w:val="•"/>
      <w:lvlJc w:val="left"/>
      <w:pPr>
        <w:tabs>
          <w:tab w:val="num" w:pos="5760"/>
        </w:tabs>
        <w:ind w:left="5760" w:hanging="360"/>
      </w:pPr>
      <w:rPr>
        <w:rFonts w:ascii="Arial" w:hAnsi="Arial" w:hint="default"/>
      </w:rPr>
    </w:lvl>
    <w:lvl w:ilvl="8" w:tplc="AEBAC1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6272DBB"/>
    <w:multiLevelType w:val="hybridMultilevel"/>
    <w:tmpl w:val="402429AE"/>
    <w:lvl w:ilvl="0" w:tplc="BFC8044E">
      <w:start w:val="1"/>
      <w:numFmt w:val="bullet"/>
      <w:lvlText w:val="•"/>
      <w:lvlJc w:val="left"/>
      <w:pPr>
        <w:tabs>
          <w:tab w:val="num" w:pos="720"/>
        </w:tabs>
        <w:ind w:left="720" w:hanging="360"/>
      </w:pPr>
      <w:rPr>
        <w:rFonts w:ascii="Arial" w:hAnsi="Arial" w:hint="default"/>
      </w:rPr>
    </w:lvl>
    <w:lvl w:ilvl="1" w:tplc="854ACC6E">
      <w:start w:val="588"/>
      <w:numFmt w:val="bullet"/>
      <w:lvlText w:val="–"/>
      <w:lvlJc w:val="left"/>
      <w:pPr>
        <w:tabs>
          <w:tab w:val="num" w:pos="1440"/>
        </w:tabs>
        <w:ind w:left="1440" w:hanging="360"/>
      </w:pPr>
      <w:rPr>
        <w:rFonts w:ascii="Arial" w:hAnsi="Arial" w:hint="default"/>
      </w:rPr>
    </w:lvl>
    <w:lvl w:ilvl="2" w:tplc="6B88BE36">
      <w:numFmt w:val="bullet"/>
      <w:lvlText w:val="-"/>
      <w:lvlJc w:val="left"/>
      <w:pPr>
        <w:ind w:left="2160" w:hanging="360"/>
      </w:pPr>
      <w:rPr>
        <w:rFonts w:ascii="Times New Roman" w:eastAsia="ＭＳ 明朝" w:hAnsi="Times New Roman" w:cs="Times New Roman" w:hint="default"/>
      </w:rPr>
    </w:lvl>
    <w:lvl w:ilvl="3" w:tplc="E8360E94" w:tentative="1">
      <w:start w:val="1"/>
      <w:numFmt w:val="bullet"/>
      <w:lvlText w:val="•"/>
      <w:lvlJc w:val="left"/>
      <w:pPr>
        <w:tabs>
          <w:tab w:val="num" w:pos="2880"/>
        </w:tabs>
        <w:ind w:left="2880" w:hanging="360"/>
      </w:pPr>
      <w:rPr>
        <w:rFonts w:ascii="Arial" w:hAnsi="Arial" w:hint="default"/>
      </w:rPr>
    </w:lvl>
    <w:lvl w:ilvl="4" w:tplc="BC405A54" w:tentative="1">
      <w:start w:val="1"/>
      <w:numFmt w:val="bullet"/>
      <w:lvlText w:val="•"/>
      <w:lvlJc w:val="left"/>
      <w:pPr>
        <w:tabs>
          <w:tab w:val="num" w:pos="3600"/>
        </w:tabs>
        <w:ind w:left="3600" w:hanging="360"/>
      </w:pPr>
      <w:rPr>
        <w:rFonts w:ascii="Arial" w:hAnsi="Arial" w:hint="default"/>
      </w:rPr>
    </w:lvl>
    <w:lvl w:ilvl="5" w:tplc="9AEAAC0A" w:tentative="1">
      <w:start w:val="1"/>
      <w:numFmt w:val="bullet"/>
      <w:lvlText w:val="•"/>
      <w:lvlJc w:val="left"/>
      <w:pPr>
        <w:tabs>
          <w:tab w:val="num" w:pos="4320"/>
        </w:tabs>
        <w:ind w:left="4320" w:hanging="360"/>
      </w:pPr>
      <w:rPr>
        <w:rFonts w:ascii="Arial" w:hAnsi="Arial" w:hint="default"/>
      </w:rPr>
    </w:lvl>
    <w:lvl w:ilvl="6" w:tplc="8F82DEB8" w:tentative="1">
      <w:start w:val="1"/>
      <w:numFmt w:val="bullet"/>
      <w:lvlText w:val="•"/>
      <w:lvlJc w:val="left"/>
      <w:pPr>
        <w:tabs>
          <w:tab w:val="num" w:pos="5040"/>
        </w:tabs>
        <w:ind w:left="5040" w:hanging="360"/>
      </w:pPr>
      <w:rPr>
        <w:rFonts w:ascii="Arial" w:hAnsi="Arial" w:hint="default"/>
      </w:rPr>
    </w:lvl>
    <w:lvl w:ilvl="7" w:tplc="EFA089CA" w:tentative="1">
      <w:start w:val="1"/>
      <w:numFmt w:val="bullet"/>
      <w:lvlText w:val="•"/>
      <w:lvlJc w:val="left"/>
      <w:pPr>
        <w:tabs>
          <w:tab w:val="num" w:pos="5760"/>
        </w:tabs>
        <w:ind w:left="5760" w:hanging="360"/>
      </w:pPr>
      <w:rPr>
        <w:rFonts w:ascii="Arial" w:hAnsi="Arial" w:hint="default"/>
      </w:rPr>
    </w:lvl>
    <w:lvl w:ilvl="8" w:tplc="8AAEC3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8233877"/>
    <w:multiLevelType w:val="hybridMultilevel"/>
    <w:tmpl w:val="890285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5A55DBC"/>
    <w:multiLevelType w:val="hybridMultilevel"/>
    <w:tmpl w:val="858A60CE"/>
    <w:lvl w:ilvl="0" w:tplc="23BEADC6">
      <w:start w:val="1"/>
      <w:numFmt w:val="bullet"/>
      <w:lvlText w:val="•"/>
      <w:lvlJc w:val="left"/>
      <w:pPr>
        <w:tabs>
          <w:tab w:val="num" w:pos="360"/>
        </w:tabs>
        <w:ind w:left="360" w:hanging="360"/>
      </w:pPr>
      <w:rPr>
        <w:rFonts w:ascii="Arial" w:hAnsi="Arial" w:cs="Times New Roman" w:hint="default"/>
      </w:rPr>
    </w:lvl>
    <w:lvl w:ilvl="1" w:tplc="295AE6A8">
      <w:numFmt w:val="bullet"/>
      <w:lvlText w:val="–"/>
      <w:lvlJc w:val="left"/>
      <w:pPr>
        <w:tabs>
          <w:tab w:val="num" w:pos="1080"/>
        </w:tabs>
        <w:ind w:left="1080" w:hanging="360"/>
      </w:pPr>
      <w:rPr>
        <w:rFonts w:ascii="Arial" w:hAnsi="Arial" w:cs="Times New Roman" w:hint="default"/>
      </w:rPr>
    </w:lvl>
    <w:lvl w:ilvl="2" w:tplc="7250FDD4">
      <w:numFmt w:val="bullet"/>
      <w:lvlText w:val="•"/>
      <w:lvlJc w:val="left"/>
      <w:pPr>
        <w:tabs>
          <w:tab w:val="num" w:pos="1800"/>
        </w:tabs>
        <w:ind w:left="1800" w:hanging="360"/>
      </w:pPr>
      <w:rPr>
        <w:rFonts w:ascii="Arial" w:hAnsi="Arial" w:cs="Times New Roman" w:hint="default"/>
      </w:rPr>
    </w:lvl>
    <w:lvl w:ilvl="3" w:tplc="55B69BEC">
      <w:start w:val="1"/>
      <w:numFmt w:val="bullet"/>
      <w:lvlText w:val="•"/>
      <w:lvlJc w:val="left"/>
      <w:pPr>
        <w:tabs>
          <w:tab w:val="num" w:pos="2520"/>
        </w:tabs>
        <w:ind w:left="2520" w:hanging="360"/>
      </w:pPr>
      <w:rPr>
        <w:rFonts w:ascii="Arial" w:hAnsi="Arial" w:cs="Times New Roman" w:hint="default"/>
      </w:rPr>
    </w:lvl>
    <w:lvl w:ilvl="4" w:tplc="4ADC3158">
      <w:start w:val="1"/>
      <w:numFmt w:val="bullet"/>
      <w:lvlText w:val="•"/>
      <w:lvlJc w:val="left"/>
      <w:pPr>
        <w:tabs>
          <w:tab w:val="num" w:pos="3240"/>
        </w:tabs>
        <w:ind w:left="3240" w:hanging="360"/>
      </w:pPr>
      <w:rPr>
        <w:rFonts w:ascii="Arial" w:hAnsi="Arial" w:cs="Times New Roman" w:hint="default"/>
      </w:rPr>
    </w:lvl>
    <w:lvl w:ilvl="5" w:tplc="751876C2">
      <w:start w:val="1"/>
      <w:numFmt w:val="bullet"/>
      <w:lvlText w:val="•"/>
      <w:lvlJc w:val="left"/>
      <w:pPr>
        <w:tabs>
          <w:tab w:val="num" w:pos="3960"/>
        </w:tabs>
        <w:ind w:left="3960" w:hanging="360"/>
      </w:pPr>
      <w:rPr>
        <w:rFonts w:ascii="Arial" w:hAnsi="Arial" w:cs="Times New Roman" w:hint="default"/>
      </w:rPr>
    </w:lvl>
    <w:lvl w:ilvl="6" w:tplc="5E3C8044">
      <w:start w:val="1"/>
      <w:numFmt w:val="bullet"/>
      <w:lvlText w:val="•"/>
      <w:lvlJc w:val="left"/>
      <w:pPr>
        <w:tabs>
          <w:tab w:val="num" w:pos="4680"/>
        </w:tabs>
        <w:ind w:left="4680" w:hanging="360"/>
      </w:pPr>
      <w:rPr>
        <w:rFonts w:ascii="Arial" w:hAnsi="Arial" w:cs="Times New Roman" w:hint="default"/>
      </w:rPr>
    </w:lvl>
    <w:lvl w:ilvl="7" w:tplc="2AA0BCF4">
      <w:start w:val="1"/>
      <w:numFmt w:val="bullet"/>
      <w:lvlText w:val="•"/>
      <w:lvlJc w:val="left"/>
      <w:pPr>
        <w:tabs>
          <w:tab w:val="num" w:pos="5400"/>
        </w:tabs>
        <w:ind w:left="5400" w:hanging="360"/>
      </w:pPr>
      <w:rPr>
        <w:rFonts w:ascii="Arial" w:hAnsi="Arial" w:cs="Times New Roman" w:hint="default"/>
      </w:rPr>
    </w:lvl>
    <w:lvl w:ilvl="8" w:tplc="8152A814">
      <w:start w:val="1"/>
      <w:numFmt w:val="bullet"/>
      <w:lvlText w:val="•"/>
      <w:lvlJc w:val="left"/>
      <w:pPr>
        <w:tabs>
          <w:tab w:val="num" w:pos="6120"/>
        </w:tabs>
        <w:ind w:left="6120" w:hanging="360"/>
      </w:pPr>
      <w:rPr>
        <w:rFonts w:ascii="Arial" w:hAnsi="Arial" w:cs="Times New Roman" w:hint="default"/>
      </w:rPr>
    </w:lvl>
  </w:abstractNum>
  <w:abstractNum w:abstractNumId="12"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5FEC3245"/>
    <w:multiLevelType w:val="hybridMultilevel"/>
    <w:tmpl w:val="83C0DE22"/>
    <w:lvl w:ilvl="0" w:tplc="59FECC4C">
      <w:start w:val="1"/>
      <w:numFmt w:val="bullet"/>
      <w:lvlText w:val="•"/>
      <w:lvlJc w:val="left"/>
      <w:pPr>
        <w:tabs>
          <w:tab w:val="num" w:pos="1080"/>
        </w:tabs>
        <w:ind w:left="1080" w:hanging="360"/>
      </w:pPr>
      <w:rPr>
        <w:rFonts w:ascii="Arial" w:hAnsi="Arial" w:hint="default"/>
      </w:rPr>
    </w:lvl>
    <w:lvl w:ilvl="1" w:tplc="1F543A22">
      <w:start w:val="34"/>
      <w:numFmt w:val="bullet"/>
      <w:lvlText w:val="–"/>
      <w:lvlJc w:val="left"/>
      <w:pPr>
        <w:tabs>
          <w:tab w:val="num" w:pos="1800"/>
        </w:tabs>
        <w:ind w:left="1800" w:hanging="360"/>
      </w:pPr>
      <w:rPr>
        <w:rFonts w:ascii="Arial" w:hAnsi="Arial" w:hint="default"/>
      </w:rPr>
    </w:lvl>
    <w:lvl w:ilvl="2" w:tplc="B10EF6F2" w:tentative="1">
      <w:start w:val="1"/>
      <w:numFmt w:val="bullet"/>
      <w:lvlText w:val="•"/>
      <w:lvlJc w:val="left"/>
      <w:pPr>
        <w:tabs>
          <w:tab w:val="num" w:pos="2520"/>
        </w:tabs>
        <w:ind w:left="2520" w:hanging="360"/>
      </w:pPr>
      <w:rPr>
        <w:rFonts w:ascii="Arial" w:hAnsi="Arial" w:hint="default"/>
      </w:rPr>
    </w:lvl>
    <w:lvl w:ilvl="3" w:tplc="3FC6E308" w:tentative="1">
      <w:start w:val="1"/>
      <w:numFmt w:val="bullet"/>
      <w:lvlText w:val="•"/>
      <w:lvlJc w:val="left"/>
      <w:pPr>
        <w:tabs>
          <w:tab w:val="num" w:pos="3240"/>
        </w:tabs>
        <w:ind w:left="3240" w:hanging="360"/>
      </w:pPr>
      <w:rPr>
        <w:rFonts w:ascii="Arial" w:hAnsi="Arial" w:hint="default"/>
      </w:rPr>
    </w:lvl>
    <w:lvl w:ilvl="4" w:tplc="5C44F8D0" w:tentative="1">
      <w:start w:val="1"/>
      <w:numFmt w:val="bullet"/>
      <w:lvlText w:val="•"/>
      <w:lvlJc w:val="left"/>
      <w:pPr>
        <w:tabs>
          <w:tab w:val="num" w:pos="3960"/>
        </w:tabs>
        <w:ind w:left="3960" w:hanging="360"/>
      </w:pPr>
      <w:rPr>
        <w:rFonts w:ascii="Arial" w:hAnsi="Arial" w:hint="default"/>
      </w:rPr>
    </w:lvl>
    <w:lvl w:ilvl="5" w:tplc="0D909BDA" w:tentative="1">
      <w:start w:val="1"/>
      <w:numFmt w:val="bullet"/>
      <w:lvlText w:val="•"/>
      <w:lvlJc w:val="left"/>
      <w:pPr>
        <w:tabs>
          <w:tab w:val="num" w:pos="4680"/>
        </w:tabs>
        <w:ind w:left="4680" w:hanging="360"/>
      </w:pPr>
      <w:rPr>
        <w:rFonts w:ascii="Arial" w:hAnsi="Arial" w:hint="default"/>
      </w:rPr>
    </w:lvl>
    <w:lvl w:ilvl="6" w:tplc="7324978E" w:tentative="1">
      <w:start w:val="1"/>
      <w:numFmt w:val="bullet"/>
      <w:lvlText w:val="•"/>
      <w:lvlJc w:val="left"/>
      <w:pPr>
        <w:tabs>
          <w:tab w:val="num" w:pos="5400"/>
        </w:tabs>
        <w:ind w:left="5400" w:hanging="360"/>
      </w:pPr>
      <w:rPr>
        <w:rFonts w:ascii="Arial" w:hAnsi="Arial" w:hint="default"/>
      </w:rPr>
    </w:lvl>
    <w:lvl w:ilvl="7" w:tplc="9F5AD776" w:tentative="1">
      <w:start w:val="1"/>
      <w:numFmt w:val="bullet"/>
      <w:lvlText w:val="•"/>
      <w:lvlJc w:val="left"/>
      <w:pPr>
        <w:tabs>
          <w:tab w:val="num" w:pos="6120"/>
        </w:tabs>
        <w:ind w:left="6120" w:hanging="360"/>
      </w:pPr>
      <w:rPr>
        <w:rFonts w:ascii="Arial" w:hAnsi="Arial" w:hint="default"/>
      </w:rPr>
    </w:lvl>
    <w:lvl w:ilvl="8" w:tplc="7F8EF32C" w:tentative="1">
      <w:start w:val="1"/>
      <w:numFmt w:val="bullet"/>
      <w:lvlText w:val="•"/>
      <w:lvlJc w:val="left"/>
      <w:pPr>
        <w:tabs>
          <w:tab w:val="num" w:pos="6840"/>
        </w:tabs>
        <w:ind w:left="6840" w:hanging="360"/>
      </w:pPr>
      <w:rPr>
        <w:rFonts w:ascii="Arial" w:hAnsi="Arial" w:hint="default"/>
      </w:rPr>
    </w:lvl>
  </w:abstractNum>
  <w:abstractNum w:abstractNumId="15"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DB330B3"/>
    <w:multiLevelType w:val="hybridMultilevel"/>
    <w:tmpl w:val="3244BC4C"/>
    <w:lvl w:ilvl="0" w:tplc="648249F4">
      <w:start w:val="1"/>
      <w:numFmt w:val="bullet"/>
      <w:lvlText w:val=""/>
      <w:lvlJc w:val="left"/>
      <w:pPr>
        <w:ind w:left="1080" w:hanging="360"/>
      </w:pPr>
      <w:rPr>
        <w:rFonts w:ascii="Symbol" w:hAnsi="Symbol" w:hint="default"/>
        <w:lang w:val="en-G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F3E5C"/>
    <w:multiLevelType w:val="hybridMultilevel"/>
    <w:tmpl w:val="21483E08"/>
    <w:lvl w:ilvl="0" w:tplc="384E808C">
      <w:start w:val="1"/>
      <w:numFmt w:val="bullet"/>
      <w:lvlText w:val="•"/>
      <w:lvlJc w:val="left"/>
      <w:pPr>
        <w:tabs>
          <w:tab w:val="num" w:pos="720"/>
        </w:tabs>
        <w:ind w:left="720" w:hanging="360"/>
      </w:pPr>
      <w:rPr>
        <w:rFonts w:ascii="Arial" w:hAnsi="Arial" w:hint="default"/>
      </w:rPr>
    </w:lvl>
    <w:lvl w:ilvl="1" w:tplc="04660574">
      <w:start w:val="95"/>
      <w:numFmt w:val="bullet"/>
      <w:lvlText w:val="–"/>
      <w:lvlJc w:val="left"/>
      <w:pPr>
        <w:tabs>
          <w:tab w:val="num" w:pos="1440"/>
        </w:tabs>
        <w:ind w:left="1440" w:hanging="360"/>
      </w:pPr>
      <w:rPr>
        <w:rFonts w:ascii="Arial" w:hAnsi="Arial" w:hint="default"/>
      </w:rPr>
    </w:lvl>
    <w:lvl w:ilvl="2" w:tplc="95100768">
      <w:start w:val="95"/>
      <w:numFmt w:val="bullet"/>
      <w:lvlText w:val="•"/>
      <w:lvlJc w:val="left"/>
      <w:pPr>
        <w:tabs>
          <w:tab w:val="num" w:pos="2160"/>
        </w:tabs>
        <w:ind w:left="2160" w:hanging="360"/>
      </w:pPr>
      <w:rPr>
        <w:rFonts w:ascii="Arial" w:hAnsi="Arial" w:hint="default"/>
      </w:rPr>
    </w:lvl>
    <w:lvl w:ilvl="3" w:tplc="8A38027A" w:tentative="1">
      <w:start w:val="1"/>
      <w:numFmt w:val="bullet"/>
      <w:lvlText w:val="•"/>
      <w:lvlJc w:val="left"/>
      <w:pPr>
        <w:tabs>
          <w:tab w:val="num" w:pos="2880"/>
        </w:tabs>
        <w:ind w:left="2880" w:hanging="360"/>
      </w:pPr>
      <w:rPr>
        <w:rFonts w:ascii="Arial" w:hAnsi="Arial" w:hint="default"/>
      </w:rPr>
    </w:lvl>
    <w:lvl w:ilvl="4" w:tplc="7D406F50" w:tentative="1">
      <w:start w:val="1"/>
      <w:numFmt w:val="bullet"/>
      <w:lvlText w:val="•"/>
      <w:lvlJc w:val="left"/>
      <w:pPr>
        <w:tabs>
          <w:tab w:val="num" w:pos="3600"/>
        </w:tabs>
        <w:ind w:left="3600" w:hanging="360"/>
      </w:pPr>
      <w:rPr>
        <w:rFonts w:ascii="Arial" w:hAnsi="Arial" w:hint="default"/>
      </w:rPr>
    </w:lvl>
    <w:lvl w:ilvl="5" w:tplc="A7BEA0BA" w:tentative="1">
      <w:start w:val="1"/>
      <w:numFmt w:val="bullet"/>
      <w:lvlText w:val="•"/>
      <w:lvlJc w:val="left"/>
      <w:pPr>
        <w:tabs>
          <w:tab w:val="num" w:pos="4320"/>
        </w:tabs>
        <w:ind w:left="4320" w:hanging="360"/>
      </w:pPr>
      <w:rPr>
        <w:rFonts w:ascii="Arial" w:hAnsi="Arial" w:hint="default"/>
      </w:rPr>
    </w:lvl>
    <w:lvl w:ilvl="6" w:tplc="A4A82AA6" w:tentative="1">
      <w:start w:val="1"/>
      <w:numFmt w:val="bullet"/>
      <w:lvlText w:val="•"/>
      <w:lvlJc w:val="left"/>
      <w:pPr>
        <w:tabs>
          <w:tab w:val="num" w:pos="5040"/>
        </w:tabs>
        <w:ind w:left="5040" w:hanging="360"/>
      </w:pPr>
      <w:rPr>
        <w:rFonts w:ascii="Arial" w:hAnsi="Arial" w:hint="default"/>
      </w:rPr>
    </w:lvl>
    <w:lvl w:ilvl="7" w:tplc="7C0AF934" w:tentative="1">
      <w:start w:val="1"/>
      <w:numFmt w:val="bullet"/>
      <w:lvlText w:val="•"/>
      <w:lvlJc w:val="left"/>
      <w:pPr>
        <w:tabs>
          <w:tab w:val="num" w:pos="5760"/>
        </w:tabs>
        <w:ind w:left="5760" w:hanging="360"/>
      </w:pPr>
      <w:rPr>
        <w:rFonts w:ascii="Arial" w:hAnsi="Arial" w:hint="default"/>
      </w:rPr>
    </w:lvl>
    <w:lvl w:ilvl="8" w:tplc="DD9426E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FDC6836"/>
    <w:multiLevelType w:val="hybridMultilevel"/>
    <w:tmpl w:val="5FFCA434"/>
    <w:lvl w:ilvl="0" w:tplc="D3564AF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16"/>
  </w:num>
  <w:num w:numId="3">
    <w:abstractNumId w:val="6"/>
  </w:num>
  <w:num w:numId="4">
    <w:abstractNumId w:val="4"/>
  </w:num>
  <w:num w:numId="5">
    <w:abstractNumId w:val="19"/>
  </w:num>
  <w:num w:numId="6">
    <w:abstractNumId w:val="13"/>
  </w:num>
  <w:num w:numId="7">
    <w:abstractNumId w:val="2"/>
  </w:num>
  <w:num w:numId="8">
    <w:abstractNumId w:val="7"/>
  </w:num>
  <w:num w:numId="9">
    <w:abstractNumId w:val="5"/>
  </w:num>
  <w:num w:numId="10">
    <w:abstractNumId w:val="20"/>
  </w:num>
  <w:num w:numId="11">
    <w:abstractNumId w:val="18"/>
  </w:num>
  <w:num w:numId="12">
    <w:abstractNumId w:val="3"/>
  </w:num>
  <w:num w:numId="13">
    <w:abstractNumId w:val="14"/>
  </w:num>
  <w:num w:numId="14">
    <w:abstractNumId w:val="21"/>
  </w:num>
  <w:num w:numId="15">
    <w:abstractNumId w:val="1"/>
  </w:num>
  <w:num w:numId="16">
    <w:abstractNumId w:val="8"/>
  </w:num>
  <w:num w:numId="17">
    <w:abstractNumId w:val="15"/>
  </w:num>
  <w:num w:numId="18">
    <w:abstractNumId w:val="12"/>
  </w:num>
  <w:num w:numId="19">
    <w:abstractNumId w:val="17"/>
  </w:num>
  <w:num w:numId="20">
    <w:abstractNumId w:val="10"/>
  </w:num>
  <w:num w:numId="21">
    <w:abstractNumId w:val="9"/>
  </w:num>
  <w:num w:numId="22">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0A1"/>
    <w:rsid w:val="0000228E"/>
    <w:rsid w:val="00002536"/>
    <w:rsid w:val="0000255B"/>
    <w:rsid w:val="00002AFC"/>
    <w:rsid w:val="00003973"/>
    <w:rsid w:val="00003A56"/>
    <w:rsid w:val="00003F7F"/>
    <w:rsid w:val="000041B5"/>
    <w:rsid w:val="000044B4"/>
    <w:rsid w:val="00004C7C"/>
    <w:rsid w:val="00004DDA"/>
    <w:rsid w:val="0000530F"/>
    <w:rsid w:val="00005B74"/>
    <w:rsid w:val="00005C60"/>
    <w:rsid w:val="0000600D"/>
    <w:rsid w:val="00007533"/>
    <w:rsid w:val="00007890"/>
    <w:rsid w:val="00007AD6"/>
    <w:rsid w:val="00007F20"/>
    <w:rsid w:val="0001012D"/>
    <w:rsid w:val="00010B6C"/>
    <w:rsid w:val="00011941"/>
    <w:rsid w:val="0001241A"/>
    <w:rsid w:val="0001251B"/>
    <w:rsid w:val="0001297C"/>
    <w:rsid w:val="00012DFF"/>
    <w:rsid w:val="00012E98"/>
    <w:rsid w:val="000139A9"/>
    <w:rsid w:val="00014CDB"/>
    <w:rsid w:val="00015001"/>
    <w:rsid w:val="000153FF"/>
    <w:rsid w:val="00016341"/>
    <w:rsid w:val="000164FB"/>
    <w:rsid w:val="00016820"/>
    <w:rsid w:val="00016846"/>
    <w:rsid w:val="0001687D"/>
    <w:rsid w:val="00016BE7"/>
    <w:rsid w:val="00016F39"/>
    <w:rsid w:val="0001734F"/>
    <w:rsid w:val="000173ED"/>
    <w:rsid w:val="00017C75"/>
    <w:rsid w:val="000208F2"/>
    <w:rsid w:val="00020D76"/>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60D5"/>
    <w:rsid w:val="0002724D"/>
    <w:rsid w:val="0002786C"/>
    <w:rsid w:val="00027C7F"/>
    <w:rsid w:val="0003016F"/>
    <w:rsid w:val="0003024D"/>
    <w:rsid w:val="000315ED"/>
    <w:rsid w:val="00031738"/>
    <w:rsid w:val="000319C0"/>
    <w:rsid w:val="00031A54"/>
    <w:rsid w:val="00031B8A"/>
    <w:rsid w:val="00032415"/>
    <w:rsid w:val="00032526"/>
    <w:rsid w:val="00032E59"/>
    <w:rsid w:val="00032EE7"/>
    <w:rsid w:val="00033641"/>
    <w:rsid w:val="000339FC"/>
    <w:rsid w:val="00033AEC"/>
    <w:rsid w:val="00034A93"/>
    <w:rsid w:val="00034DAA"/>
    <w:rsid w:val="00034E72"/>
    <w:rsid w:val="00035038"/>
    <w:rsid w:val="0003518B"/>
    <w:rsid w:val="00035722"/>
    <w:rsid w:val="00035725"/>
    <w:rsid w:val="00036917"/>
    <w:rsid w:val="00036DA7"/>
    <w:rsid w:val="00036F2E"/>
    <w:rsid w:val="000373FB"/>
    <w:rsid w:val="0003786D"/>
    <w:rsid w:val="0003791B"/>
    <w:rsid w:val="0003793A"/>
    <w:rsid w:val="00037AAB"/>
    <w:rsid w:val="00037BEB"/>
    <w:rsid w:val="00037D20"/>
    <w:rsid w:val="000403DE"/>
    <w:rsid w:val="000403E5"/>
    <w:rsid w:val="0004042E"/>
    <w:rsid w:val="000404A6"/>
    <w:rsid w:val="000414D2"/>
    <w:rsid w:val="00041699"/>
    <w:rsid w:val="00041715"/>
    <w:rsid w:val="00041B73"/>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BE7"/>
    <w:rsid w:val="00052F1A"/>
    <w:rsid w:val="00052F9B"/>
    <w:rsid w:val="00053095"/>
    <w:rsid w:val="0005380A"/>
    <w:rsid w:val="00054CED"/>
    <w:rsid w:val="00055087"/>
    <w:rsid w:val="000550B8"/>
    <w:rsid w:val="000553DE"/>
    <w:rsid w:val="00055D4E"/>
    <w:rsid w:val="00055F29"/>
    <w:rsid w:val="00055FA6"/>
    <w:rsid w:val="00056631"/>
    <w:rsid w:val="0005703C"/>
    <w:rsid w:val="00057481"/>
    <w:rsid w:val="000578B8"/>
    <w:rsid w:val="00057A56"/>
    <w:rsid w:val="00057C70"/>
    <w:rsid w:val="00057F42"/>
    <w:rsid w:val="0006006F"/>
    <w:rsid w:val="00060F19"/>
    <w:rsid w:val="0006106B"/>
    <w:rsid w:val="000611F7"/>
    <w:rsid w:val="000616EA"/>
    <w:rsid w:val="00062E39"/>
    <w:rsid w:val="00062E9D"/>
    <w:rsid w:val="00063776"/>
    <w:rsid w:val="00063798"/>
    <w:rsid w:val="00063997"/>
    <w:rsid w:val="00065E11"/>
    <w:rsid w:val="0006602B"/>
    <w:rsid w:val="000664AB"/>
    <w:rsid w:val="000666D5"/>
    <w:rsid w:val="00066C0C"/>
    <w:rsid w:val="00066EA6"/>
    <w:rsid w:val="00067AD3"/>
    <w:rsid w:val="00067B66"/>
    <w:rsid w:val="00067C0A"/>
    <w:rsid w:val="00070323"/>
    <w:rsid w:val="00070BD1"/>
    <w:rsid w:val="00071382"/>
    <w:rsid w:val="00071987"/>
    <w:rsid w:val="00071BE3"/>
    <w:rsid w:val="00071D02"/>
    <w:rsid w:val="00071D9C"/>
    <w:rsid w:val="0007253E"/>
    <w:rsid w:val="000725F2"/>
    <w:rsid w:val="00072748"/>
    <w:rsid w:val="00072998"/>
    <w:rsid w:val="00072BE4"/>
    <w:rsid w:val="00073046"/>
    <w:rsid w:val="000733C3"/>
    <w:rsid w:val="00073891"/>
    <w:rsid w:val="00073C77"/>
    <w:rsid w:val="0007420C"/>
    <w:rsid w:val="00074417"/>
    <w:rsid w:val="000744DC"/>
    <w:rsid w:val="0007451C"/>
    <w:rsid w:val="0007585B"/>
    <w:rsid w:val="00075C87"/>
    <w:rsid w:val="0007603A"/>
    <w:rsid w:val="000761E9"/>
    <w:rsid w:val="000779A9"/>
    <w:rsid w:val="00077FFC"/>
    <w:rsid w:val="000808D4"/>
    <w:rsid w:val="00080DDF"/>
    <w:rsid w:val="00081532"/>
    <w:rsid w:val="00081697"/>
    <w:rsid w:val="00081C3F"/>
    <w:rsid w:val="00081C52"/>
    <w:rsid w:val="0008201A"/>
    <w:rsid w:val="00082A22"/>
    <w:rsid w:val="00082C00"/>
    <w:rsid w:val="00082E51"/>
    <w:rsid w:val="00083382"/>
    <w:rsid w:val="000834F3"/>
    <w:rsid w:val="0008390F"/>
    <w:rsid w:val="00083DE3"/>
    <w:rsid w:val="000840C3"/>
    <w:rsid w:val="00084B36"/>
    <w:rsid w:val="00084BBC"/>
    <w:rsid w:val="00084FF3"/>
    <w:rsid w:val="000850E1"/>
    <w:rsid w:val="000859BC"/>
    <w:rsid w:val="0008617D"/>
    <w:rsid w:val="00086246"/>
    <w:rsid w:val="000865C7"/>
    <w:rsid w:val="00086C10"/>
    <w:rsid w:val="00086D89"/>
    <w:rsid w:val="00087061"/>
    <w:rsid w:val="00087425"/>
    <w:rsid w:val="000874F0"/>
    <w:rsid w:val="000875FB"/>
    <w:rsid w:val="0008771A"/>
    <w:rsid w:val="000878E5"/>
    <w:rsid w:val="00087C6A"/>
    <w:rsid w:val="00087F5E"/>
    <w:rsid w:val="000900C9"/>
    <w:rsid w:val="000901BF"/>
    <w:rsid w:val="00090984"/>
    <w:rsid w:val="00091419"/>
    <w:rsid w:val="00091A61"/>
    <w:rsid w:val="000921FC"/>
    <w:rsid w:val="00092268"/>
    <w:rsid w:val="00092A88"/>
    <w:rsid w:val="00092BE4"/>
    <w:rsid w:val="00092D77"/>
    <w:rsid w:val="000938BD"/>
    <w:rsid w:val="00093955"/>
    <w:rsid w:val="00093E83"/>
    <w:rsid w:val="00093EFE"/>
    <w:rsid w:val="00093F84"/>
    <w:rsid w:val="00094631"/>
    <w:rsid w:val="00094903"/>
    <w:rsid w:val="0009490A"/>
    <w:rsid w:val="00095181"/>
    <w:rsid w:val="0009523E"/>
    <w:rsid w:val="000956CC"/>
    <w:rsid w:val="000966A3"/>
    <w:rsid w:val="00096785"/>
    <w:rsid w:val="00096C08"/>
    <w:rsid w:val="00097021"/>
    <w:rsid w:val="0009747A"/>
    <w:rsid w:val="000976E8"/>
    <w:rsid w:val="00097E0F"/>
    <w:rsid w:val="000A0315"/>
    <w:rsid w:val="000A033B"/>
    <w:rsid w:val="000A053B"/>
    <w:rsid w:val="000A07F6"/>
    <w:rsid w:val="000A0907"/>
    <w:rsid w:val="000A0C1E"/>
    <w:rsid w:val="000A0C59"/>
    <w:rsid w:val="000A0D90"/>
    <w:rsid w:val="000A0F1E"/>
    <w:rsid w:val="000A101B"/>
    <w:rsid w:val="000A104D"/>
    <w:rsid w:val="000A15CA"/>
    <w:rsid w:val="000A1649"/>
    <w:rsid w:val="000A1F07"/>
    <w:rsid w:val="000A1FAE"/>
    <w:rsid w:val="000A22AF"/>
    <w:rsid w:val="000A2306"/>
    <w:rsid w:val="000A2919"/>
    <w:rsid w:val="000A2C89"/>
    <w:rsid w:val="000A2E47"/>
    <w:rsid w:val="000A35A9"/>
    <w:rsid w:val="000A3672"/>
    <w:rsid w:val="000A3E50"/>
    <w:rsid w:val="000A4F30"/>
    <w:rsid w:val="000A51B5"/>
    <w:rsid w:val="000A5379"/>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B16"/>
    <w:rsid w:val="000B4059"/>
    <w:rsid w:val="000B42B4"/>
    <w:rsid w:val="000B442C"/>
    <w:rsid w:val="000B46A2"/>
    <w:rsid w:val="000B4E07"/>
    <w:rsid w:val="000B5311"/>
    <w:rsid w:val="000B540E"/>
    <w:rsid w:val="000B5623"/>
    <w:rsid w:val="000B57BE"/>
    <w:rsid w:val="000B6737"/>
    <w:rsid w:val="000C0010"/>
    <w:rsid w:val="000C0564"/>
    <w:rsid w:val="000C0B19"/>
    <w:rsid w:val="000C0C09"/>
    <w:rsid w:val="000C0F4D"/>
    <w:rsid w:val="000C11C3"/>
    <w:rsid w:val="000C1349"/>
    <w:rsid w:val="000C2058"/>
    <w:rsid w:val="000C21A2"/>
    <w:rsid w:val="000C259D"/>
    <w:rsid w:val="000C2B5C"/>
    <w:rsid w:val="000C2E07"/>
    <w:rsid w:val="000C3236"/>
    <w:rsid w:val="000C3DF3"/>
    <w:rsid w:val="000C418C"/>
    <w:rsid w:val="000C43A5"/>
    <w:rsid w:val="000C4489"/>
    <w:rsid w:val="000C49BD"/>
    <w:rsid w:val="000C4A2F"/>
    <w:rsid w:val="000C517E"/>
    <w:rsid w:val="000C51B1"/>
    <w:rsid w:val="000C5284"/>
    <w:rsid w:val="000C54DC"/>
    <w:rsid w:val="000C58B9"/>
    <w:rsid w:val="000C5F42"/>
    <w:rsid w:val="000C648C"/>
    <w:rsid w:val="000C664F"/>
    <w:rsid w:val="000C735F"/>
    <w:rsid w:val="000C76AD"/>
    <w:rsid w:val="000C7705"/>
    <w:rsid w:val="000D00B7"/>
    <w:rsid w:val="000D0184"/>
    <w:rsid w:val="000D0461"/>
    <w:rsid w:val="000D0465"/>
    <w:rsid w:val="000D07BA"/>
    <w:rsid w:val="000D0F6A"/>
    <w:rsid w:val="000D11BF"/>
    <w:rsid w:val="000D13FC"/>
    <w:rsid w:val="000D243E"/>
    <w:rsid w:val="000D26B1"/>
    <w:rsid w:val="000D284C"/>
    <w:rsid w:val="000D2BBB"/>
    <w:rsid w:val="000D3567"/>
    <w:rsid w:val="000D3C4A"/>
    <w:rsid w:val="000D4832"/>
    <w:rsid w:val="000D4E5A"/>
    <w:rsid w:val="000D4F4F"/>
    <w:rsid w:val="000D54AA"/>
    <w:rsid w:val="000D571C"/>
    <w:rsid w:val="000D5734"/>
    <w:rsid w:val="000D5A23"/>
    <w:rsid w:val="000D5DC4"/>
    <w:rsid w:val="000D6004"/>
    <w:rsid w:val="000D6509"/>
    <w:rsid w:val="000D6548"/>
    <w:rsid w:val="000D6B81"/>
    <w:rsid w:val="000D6FD8"/>
    <w:rsid w:val="000D799E"/>
    <w:rsid w:val="000D7D6C"/>
    <w:rsid w:val="000D7E41"/>
    <w:rsid w:val="000E0145"/>
    <w:rsid w:val="000E0529"/>
    <w:rsid w:val="000E056E"/>
    <w:rsid w:val="000E070C"/>
    <w:rsid w:val="000E0751"/>
    <w:rsid w:val="000E1120"/>
    <w:rsid w:val="000E1962"/>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256C"/>
    <w:rsid w:val="000F27F8"/>
    <w:rsid w:val="000F2C76"/>
    <w:rsid w:val="000F2C7F"/>
    <w:rsid w:val="000F2C9D"/>
    <w:rsid w:val="000F336B"/>
    <w:rsid w:val="000F3A57"/>
    <w:rsid w:val="000F3F41"/>
    <w:rsid w:val="000F4501"/>
    <w:rsid w:val="000F45A0"/>
    <w:rsid w:val="000F470C"/>
    <w:rsid w:val="000F4A86"/>
    <w:rsid w:val="000F4D77"/>
    <w:rsid w:val="000F4EFA"/>
    <w:rsid w:val="000F61A9"/>
    <w:rsid w:val="000F63BD"/>
    <w:rsid w:val="000F649A"/>
    <w:rsid w:val="000F64C4"/>
    <w:rsid w:val="000F6598"/>
    <w:rsid w:val="000F7A78"/>
    <w:rsid w:val="0010015A"/>
    <w:rsid w:val="00100391"/>
    <w:rsid w:val="00100728"/>
    <w:rsid w:val="00100937"/>
    <w:rsid w:val="0010099E"/>
    <w:rsid w:val="00100A29"/>
    <w:rsid w:val="00100B00"/>
    <w:rsid w:val="00100B25"/>
    <w:rsid w:val="00100DD9"/>
    <w:rsid w:val="001012E9"/>
    <w:rsid w:val="00101465"/>
    <w:rsid w:val="00101A99"/>
    <w:rsid w:val="00101BE2"/>
    <w:rsid w:val="00101BEE"/>
    <w:rsid w:val="00101C7A"/>
    <w:rsid w:val="00101CFD"/>
    <w:rsid w:val="00101E3D"/>
    <w:rsid w:val="001024DA"/>
    <w:rsid w:val="00102A44"/>
    <w:rsid w:val="00102EFF"/>
    <w:rsid w:val="00103103"/>
    <w:rsid w:val="001038FC"/>
    <w:rsid w:val="00103BE0"/>
    <w:rsid w:val="00103D0C"/>
    <w:rsid w:val="00104275"/>
    <w:rsid w:val="00104416"/>
    <w:rsid w:val="001048FC"/>
    <w:rsid w:val="00104D94"/>
    <w:rsid w:val="00105BC6"/>
    <w:rsid w:val="00105E3E"/>
    <w:rsid w:val="001065F2"/>
    <w:rsid w:val="001065FB"/>
    <w:rsid w:val="00106746"/>
    <w:rsid w:val="001067AF"/>
    <w:rsid w:val="00106A25"/>
    <w:rsid w:val="00106A3B"/>
    <w:rsid w:val="00106D1C"/>
    <w:rsid w:val="00106F89"/>
    <w:rsid w:val="00107259"/>
    <w:rsid w:val="0010732C"/>
    <w:rsid w:val="00107357"/>
    <w:rsid w:val="0010789B"/>
    <w:rsid w:val="001078B7"/>
    <w:rsid w:val="00107934"/>
    <w:rsid w:val="0011024A"/>
    <w:rsid w:val="00110808"/>
    <w:rsid w:val="0011108C"/>
    <w:rsid w:val="001112DB"/>
    <w:rsid w:val="001113E5"/>
    <w:rsid w:val="00111506"/>
    <w:rsid w:val="00111A25"/>
    <w:rsid w:val="00111B38"/>
    <w:rsid w:val="00111B99"/>
    <w:rsid w:val="001120E4"/>
    <w:rsid w:val="00112138"/>
    <w:rsid w:val="0011220C"/>
    <w:rsid w:val="001122B9"/>
    <w:rsid w:val="00112926"/>
    <w:rsid w:val="00112BD9"/>
    <w:rsid w:val="00113B73"/>
    <w:rsid w:val="00113CA5"/>
    <w:rsid w:val="00114E38"/>
    <w:rsid w:val="001152D7"/>
    <w:rsid w:val="001153FA"/>
    <w:rsid w:val="00115471"/>
    <w:rsid w:val="00115854"/>
    <w:rsid w:val="001160A6"/>
    <w:rsid w:val="0011618B"/>
    <w:rsid w:val="0011674F"/>
    <w:rsid w:val="00117FE0"/>
    <w:rsid w:val="00120630"/>
    <w:rsid w:val="00120A55"/>
    <w:rsid w:val="00120A5F"/>
    <w:rsid w:val="00122527"/>
    <w:rsid w:val="00122B79"/>
    <w:rsid w:val="00123120"/>
    <w:rsid w:val="00123696"/>
    <w:rsid w:val="00123871"/>
    <w:rsid w:val="00123A36"/>
    <w:rsid w:val="00123AFF"/>
    <w:rsid w:val="0012405B"/>
    <w:rsid w:val="0012430B"/>
    <w:rsid w:val="0012467C"/>
    <w:rsid w:val="001246B6"/>
    <w:rsid w:val="00124B11"/>
    <w:rsid w:val="001256D2"/>
    <w:rsid w:val="001261AD"/>
    <w:rsid w:val="001264B5"/>
    <w:rsid w:val="00126811"/>
    <w:rsid w:val="00126C6D"/>
    <w:rsid w:val="00126EAD"/>
    <w:rsid w:val="00127FE2"/>
    <w:rsid w:val="001301BE"/>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9E4"/>
    <w:rsid w:val="00135B02"/>
    <w:rsid w:val="00135F39"/>
    <w:rsid w:val="00136322"/>
    <w:rsid w:val="00136378"/>
    <w:rsid w:val="00136640"/>
    <w:rsid w:val="00136A69"/>
    <w:rsid w:val="00137BDD"/>
    <w:rsid w:val="00137E66"/>
    <w:rsid w:val="0014009D"/>
    <w:rsid w:val="00140CF9"/>
    <w:rsid w:val="00141234"/>
    <w:rsid w:val="0014168E"/>
    <w:rsid w:val="0014168F"/>
    <w:rsid w:val="001416B6"/>
    <w:rsid w:val="0014180B"/>
    <w:rsid w:val="00141980"/>
    <w:rsid w:val="00141FB9"/>
    <w:rsid w:val="00142540"/>
    <w:rsid w:val="00142757"/>
    <w:rsid w:val="00142E78"/>
    <w:rsid w:val="001433A1"/>
    <w:rsid w:val="00143DBE"/>
    <w:rsid w:val="00144294"/>
    <w:rsid w:val="0014456E"/>
    <w:rsid w:val="0014491B"/>
    <w:rsid w:val="00144EE2"/>
    <w:rsid w:val="0014501E"/>
    <w:rsid w:val="00145072"/>
    <w:rsid w:val="001450AD"/>
    <w:rsid w:val="00145F02"/>
    <w:rsid w:val="0014629B"/>
    <w:rsid w:val="001463A1"/>
    <w:rsid w:val="00146823"/>
    <w:rsid w:val="00146F5C"/>
    <w:rsid w:val="001470A4"/>
    <w:rsid w:val="00147200"/>
    <w:rsid w:val="001479DF"/>
    <w:rsid w:val="00147BE5"/>
    <w:rsid w:val="001500F9"/>
    <w:rsid w:val="001501F7"/>
    <w:rsid w:val="00150709"/>
    <w:rsid w:val="00150C74"/>
    <w:rsid w:val="00150C9B"/>
    <w:rsid w:val="00150CED"/>
    <w:rsid w:val="00151A8D"/>
    <w:rsid w:val="00151BE5"/>
    <w:rsid w:val="00151FC5"/>
    <w:rsid w:val="0015215C"/>
    <w:rsid w:val="0015268A"/>
    <w:rsid w:val="00152705"/>
    <w:rsid w:val="00152B0E"/>
    <w:rsid w:val="0015313B"/>
    <w:rsid w:val="001532DD"/>
    <w:rsid w:val="00153490"/>
    <w:rsid w:val="0015365F"/>
    <w:rsid w:val="0015439F"/>
    <w:rsid w:val="001545B1"/>
    <w:rsid w:val="001549D4"/>
    <w:rsid w:val="00154AD1"/>
    <w:rsid w:val="00154C6A"/>
    <w:rsid w:val="001551D0"/>
    <w:rsid w:val="00155242"/>
    <w:rsid w:val="00155544"/>
    <w:rsid w:val="00155549"/>
    <w:rsid w:val="00155615"/>
    <w:rsid w:val="00155694"/>
    <w:rsid w:val="00155C25"/>
    <w:rsid w:val="00155D0F"/>
    <w:rsid w:val="00156214"/>
    <w:rsid w:val="001564F2"/>
    <w:rsid w:val="0015737C"/>
    <w:rsid w:val="00157421"/>
    <w:rsid w:val="0015784C"/>
    <w:rsid w:val="001606A8"/>
    <w:rsid w:val="00160971"/>
    <w:rsid w:val="00160C5E"/>
    <w:rsid w:val="00160E1D"/>
    <w:rsid w:val="00161061"/>
    <w:rsid w:val="0016146D"/>
    <w:rsid w:val="00161937"/>
    <w:rsid w:val="00161B93"/>
    <w:rsid w:val="00162932"/>
    <w:rsid w:val="00163495"/>
    <w:rsid w:val="00163ACD"/>
    <w:rsid w:val="00163E80"/>
    <w:rsid w:val="00164234"/>
    <w:rsid w:val="00164694"/>
    <w:rsid w:val="00164F75"/>
    <w:rsid w:val="00165322"/>
    <w:rsid w:val="001654E0"/>
    <w:rsid w:val="001654FA"/>
    <w:rsid w:val="001655FE"/>
    <w:rsid w:val="0016574B"/>
    <w:rsid w:val="00165DE5"/>
    <w:rsid w:val="00165DE9"/>
    <w:rsid w:val="00166205"/>
    <w:rsid w:val="001663E3"/>
    <w:rsid w:val="00166A44"/>
    <w:rsid w:val="00166B1C"/>
    <w:rsid w:val="00167622"/>
    <w:rsid w:val="00167655"/>
    <w:rsid w:val="00167E4F"/>
    <w:rsid w:val="00167F8D"/>
    <w:rsid w:val="00167FD8"/>
    <w:rsid w:val="00170154"/>
    <w:rsid w:val="00170578"/>
    <w:rsid w:val="00171266"/>
    <w:rsid w:val="00171579"/>
    <w:rsid w:val="001720FF"/>
    <w:rsid w:val="001724ED"/>
    <w:rsid w:val="00172511"/>
    <w:rsid w:val="0017290D"/>
    <w:rsid w:val="00172BBC"/>
    <w:rsid w:val="00172CA9"/>
    <w:rsid w:val="00172DB4"/>
    <w:rsid w:val="0017301E"/>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9E0"/>
    <w:rsid w:val="00176EA5"/>
    <w:rsid w:val="00176EF4"/>
    <w:rsid w:val="001770D7"/>
    <w:rsid w:val="001776AD"/>
    <w:rsid w:val="001776AF"/>
    <w:rsid w:val="001777E1"/>
    <w:rsid w:val="00177A60"/>
    <w:rsid w:val="00180048"/>
    <w:rsid w:val="0018042B"/>
    <w:rsid w:val="001804AD"/>
    <w:rsid w:val="0018052D"/>
    <w:rsid w:val="00180729"/>
    <w:rsid w:val="00180BAA"/>
    <w:rsid w:val="00180C7A"/>
    <w:rsid w:val="00180C88"/>
    <w:rsid w:val="00180CE0"/>
    <w:rsid w:val="001816C2"/>
    <w:rsid w:val="001817E4"/>
    <w:rsid w:val="00181AD8"/>
    <w:rsid w:val="00181E0D"/>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569"/>
    <w:rsid w:val="00191698"/>
    <w:rsid w:val="00191831"/>
    <w:rsid w:val="00191E78"/>
    <w:rsid w:val="0019222C"/>
    <w:rsid w:val="001923ED"/>
    <w:rsid w:val="001925DC"/>
    <w:rsid w:val="001925F1"/>
    <w:rsid w:val="00192681"/>
    <w:rsid w:val="0019276B"/>
    <w:rsid w:val="00192850"/>
    <w:rsid w:val="00192865"/>
    <w:rsid w:val="00192CDE"/>
    <w:rsid w:val="001935CB"/>
    <w:rsid w:val="00193690"/>
    <w:rsid w:val="00193B72"/>
    <w:rsid w:val="00193DA9"/>
    <w:rsid w:val="00193F6F"/>
    <w:rsid w:val="0019489E"/>
    <w:rsid w:val="00194F9B"/>
    <w:rsid w:val="00195253"/>
    <w:rsid w:val="0019533E"/>
    <w:rsid w:val="00195944"/>
    <w:rsid w:val="0019606F"/>
    <w:rsid w:val="001965F0"/>
    <w:rsid w:val="00196830"/>
    <w:rsid w:val="00196F1E"/>
    <w:rsid w:val="0019703A"/>
    <w:rsid w:val="0019736B"/>
    <w:rsid w:val="0019782D"/>
    <w:rsid w:val="00197BA5"/>
    <w:rsid w:val="00197DF9"/>
    <w:rsid w:val="00197E3A"/>
    <w:rsid w:val="00197F89"/>
    <w:rsid w:val="001A0223"/>
    <w:rsid w:val="001A0419"/>
    <w:rsid w:val="001A0AA2"/>
    <w:rsid w:val="001A0D10"/>
    <w:rsid w:val="001A0F54"/>
    <w:rsid w:val="001A130B"/>
    <w:rsid w:val="001A19C0"/>
    <w:rsid w:val="001A19DB"/>
    <w:rsid w:val="001A204D"/>
    <w:rsid w:val="001A2590"/>
    <w:rsid w:val="001A2C68"/>
    <w:rsid w:val="001A2DE5"/>
    <w:rsid w:val="001A2F38"/>
    <w:rsid w:val="001A311E"/>
    <w:rsid w:val="001A3AC1"/>
    <w:rsid w:val="001A3C40"/>
    <w:rsid w:val="001A3D54"/>
    <w:rsid w:val="001A3E2A"/>
    <w:rsid w:val="001A3ED6"/>
    <w:rsid w:val="001A40D9"/>
    <w:rsid w:val="001A41CB"/>
    <w:rsid w:val="001A4B90"/>
    <w:rsid w:val="001A50A5"/>
    <w:rsid w:val="001A5E21"/>
    <w:rsid w:val="001A62CC"/>
    <w:rsid w:val="001A65A8"/>
    <w:rsid w:val="001B02AB"/>
    <w:rsid w:val="001B06C8"/>
    <w:rsid w:val="001B10FB"/>
    <w:rsid w:val="001B123E"/>
    <w:rsid w:val="001B13FB"/>
    <w:rsid w:val="001B1B39"/>
    <w:rsid w:val="001B1BD2"/>
    <w:rsid w:val="001B20F1"/>
    <w:rsid w:val="001B2572"/>
    <w:rsid w:val="001B25FD"/>
    <w:rsid w:val="001B2992"/>
    <w:rsid w:val="001B2C3D"/>
    <w:rsid w:val="001B30CC"/>
    <w:rsid w:val="001B3262"/>
    <w:rsid w:val="001B38B3"/>
    <w:rsid w:val="001B3C04"/>
    <w:rsid w:val="001B3E1F"/>
    <w:rsid w:val="001B4373"/>
    <w:rsid w:val="001B446A"/>
    <w:rsid w:val="001B4B43"/>
    <w:rsid w:val="001B4D63"/>
    <w:rsid w:val="001B4DAE"/>
    <w:rsid w:val="001B4F89"/>
    <w:rsid w:val="001B5974"/>
    <w:rsid w:val="001B5A8F"/>
    <w:rsid w:val="001B65E6"/>
    <w:rsid w:val="001B6625"/>
    <w:rsid w:val="001B6F97"/>
    <w:rsid w:val="001B6FAA"/>
    <w:rsid w:val="001B703A"/>
    <w:rsid w:val="001B7187"/>
    <w:rsid w:val="001B71B9"/>
    <w:rsid w:val="001B771F"/>
    <w:rsid w:val="001B775C"/>
    <w:rsid w:val="001C06AE"/>
    <w:rsid w:val="001C0BA7"/>
    <w:rsid w:val="001C0E97"/>
    <w:rsid w:val="001C1607"/>
    <w:rsid w:val="001C16FD"/>
    <w:rsid w:val="001C18EE"/>
    <w:rsid w:val="001C1A08"/>
    <w:rsid w:val="001C1BC1"/>
    <w:rsid w:val="001C1FE0"/>
    <w:rsid w:val="001C2ADC"/>
    <w:rsid w:val="001C2D37"/>
    <w:rsid w:val="001C3870"/>
    <w:rsid w:val="001C3AAE"/>
    <w:rsid w:val="001C3CFB"/>
    <w:rsid w:val="001C4823"/>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AE5"/>
    <w:rsid w:val="001D1B2D"/>
    <w:rsid w:val="001D1B4D"/>
    <w:rsid w:val="001D1D55"/>
    <w:rsid w:val="001D260E"/>
    <w:rsid w:val="001D27C2"/>
    <w:rsid w:val="001D28C6"/>
    <w:rsid w:val="001D2A61"/>
    <w:rsid w:val="001D2B86"/>
    <w:rsid w:val="001D2DBE"/>
    <w:rsid w:val="001D33EB"/>
    <w:rsid w:val="001D360B"/>
    <w:rsid w:val="001D3BFB"/>
    <w:rsid w:val="001D3C7D"/>
    <w:rsid w:val="001D4097"/>
    <w:rsid w:val="001D491E"/>
    <w:rsid w:val="001D5150"/>
    <w:rsid w:val="001D5267"/>
    <w:rsid w:val="001D59AA"/>
    <w:rsid w:val="001D5A30"/>
    <w:rsid w:val="001D5EB7"/>
    <w:rsid w:val="001D68B0"/>
    <w:rsid w:val="001D6C5A"/>
    <w:rsid w:val="001D6E91"/>
    <w:rsid w:val="001D6FCC"/>
    <w:rsid w:val="001D6FD0"/>
    <w:rsid w:val="001D76FE"/>
    <w:rsid w:val="001E0378"/>
    <w:rsid w:val="001E07DC"/>
    <w:rsid w:val="001E0E1E"/>
    <w:rsid w:val="001E1A59"/>
    <w:rsid w:val="001E1ACD"/>
    <w:rsid w:val="001E2AD4"/>
    <w:rsid w:val="001E421A"/>
    <w:rsid w:val="001E4282"/>
    <w:rsid w:val="001E42AC"/>
    <w:rsid w:val="001E42D7"/>
    <w:rsid w:val="001E4340"/>
    <w:rsid w:val="001E4B78"/>
    <w:rsid w:val="001E4F6D"/>
    <w:rsid w:val="001E6BB3"/>
    <w:rsid w:val="001E6FC3"/>
    <w:rsid w:val="001E71B9"/>
    <w:rsid w:val="001E763D"/>
    <w:rsid w:val="001E7814"/>
    <w:rsid w:val="001E78AD"/>
    <w:rsid w:val="001E7D41"/>
    <w:rsid w:val="001E7F94"/>
    <w:rsid w:val="001F030E"/>
    <w:rsid w:val="001F0515"/>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4A5"/>
    <w:rsid w:val="001F655A"/>
    <w:rsid w:val="001F67E2"/>
    <w:rsid w:val="001F687E"/>
    <w:rsid w:val="001F694E"/>
    <w:rsid w:val="001F6A3C"/>
    <w:rsid w:val="001F7468"/>
    <w:rsid w:val="001F7C1E"/>
    <w:rsid w:val="00200717"/>
    <w:rsid w:val="00200AFA"/>
    <w:rsid w:val="00200B05"/>
    <w:rsid w:val="00200BCA"/>
    <w:rsid w:val="00200C81"/>
    <w:rsid w:val="00200E54"/>
    <w:rsid w:val="00200EA2"/>
    <w:rsid w:val="0020144E"/>
    <w:rsid w:val="0020165E"/>
    <w:rsid w:val="00202090"/>
    <w:rsid w:val="00202BAD"/>
    <w:rsid w:val="0020348B"/>
    <w:rsid w:val="0020377B"/>
    <w:rsid w:val="00203AFB"/>
    <w:rsid w:val="00203C2A"/>
    <w:rsid w:val="00203F84"/>
    <w:rsid w:val="002041ED"/>
    <w:rsid w:val="002042EE"/>
    <w:rsid w:val="002043A5"/>
    <w:rsid w:val="002049D5"/>
    <w:rsid w:val="00204B06"/>
    <w:rsid w:val="00204D02"/>
    <w:rsid w:val="00204DB2"/>
    <w:rsid w:val="00205C47"/>
    <w:rsid w:val="00206217"/>
    <w:rsid w:val="0020637C"/>
    <w:rsid w:val="002072AD"/>
    <w:rsid w:val="0020744F"/>
    <w:rsid w:val="0020746F"/>
    <w:rsid w:val="00207591"/>
    <w:rsid w:val="00207B54"/>
    <w:rsid w:val="00207C49"/>
    <w:rsid w:val="00210B76"/>
    <w:rsid w:val="00212447"/>
    <w:rsid w:val="00212D3C"/>
    <w:rsid w:val="0021460B"/>
    <w:rsid w:val="00215106"/>
    <w:rsid w:val="002154CD"/>
    <w:rsid w:val="002155C0"/>
    <w:rsid w:val="00215643"/>
    <w:rsid w:val="0021564B"/>
    <w:rsid w:val="00215945"/>
    <w:rsid w:val="00215A03"/>
    <w:rsid w:val="0021680A"/>
    <w:rsid w:val="0021681A"/>
    <w:rsid w:val="00216A57"/>
    <w:rsid w:val="002170E2"/>
    <w:rsid w:val="00217215"/>
    <w:rsid w:val="00217B9A"/>
    <w:rsid w:val="00217D09"/>
    <w:rsid w:val="00217E0D"/>
    <w:rsid w:val="002200EC"/>
    <w:rsid w:val="0022207C"/>
    <w:rsid w:val="00222A2D"/>
    <w:rsid w:val="00223AE0"/>
    <w:rsid w:val="00224402"/>
    <w:rsid w:val="00224907"/>
    <w:rsid w:val="0022678C"/>
    <w:rsid w:val="00226B0D"/>
    <w:rsid w:val="00226BB1"/>
    <w:rsid w:val="00226BF4"/>
    <w:rsid w:val="00226E76"/>
    <w:rsid w:val="002273D4"/>
    <w:rsid w:val="00227736"/>
    <w:rsid w:val="002279F2"/>
    <w:rsid w:val="00227C51"/>
    <w:rsid w:val="00227FDC"/>
    <w:rsid w:val="0023003F"/>
    <w:rsid w:val="002318EF"/>
    <w:rsid w:val="00231BE1"/>
    <w:rsid w:val="00231D85"/>
    <w:rsid w:val="00231E77"/>
    <w:rsid w:val="00232FB9"/>
    <w:rsid w:val="00232FD4"/>
    <w:rsid w:val="00233553"/>
    <w:rsid w:val="00233E8A"/>
    <w:rsid w:val="0023430D"/>
    <w:rsid w:val="002343D8"/>
    <w:rsid w:val="002346DD"/>
    <w:rsid w:val="00234A97"/>
    <w:rsid w:val="00234D14"/>
    <w:rsid w:val="002355BC"/>
    <w:rsid w:val="00235EA3"/>
    <w:rsid w:val="00236316"/>
    <w:rsid w:val="0023703D"/>
    <w:rsid w:val="00237821"/>
    <w:rsid w:val="00240318"/>
    <w:rsid w:val="00240345"/>
    <w:rsid w:val="00240AB3"/>
    <w:rsid w:val="00241005"/>
    <w:rsid w:val="0024185F"/>
    <w:rsid w:val="00241AD3"/>
    <w:rsid w:val="00241BC5"/>
    <w:rsid w:val="00241F46"/>
    <w:rsid w:val="00242212"/>
    <w:rsid w:val="002422AB"/>
    <w:rsid w:val="00242598"/>
    <w:rsid w:val="00242873"/>
    <w:rsid w:val="00242B8D"/>
    <w:rsid w:val="00242BD8"/>
    <w:rsid w:val="00242C3B"/>
    <w:rsid w:val="00242E39"/>
    <w:rsid w:val="0024327B"/>
    <w:rsid w:val="002435B9"/>
    <w:rsid w:val="00243719"/>
    <w:rsid w:val="00243A41"/>
    <w:rsid w:val="00244300"/>
    <w:rsid w:val="002455B8"/>
    <w:rsid w:val="00245832"/>
    <w:rsid w:val="00245C48"/>
    <w:rsid w:val="00246630"/>
    <w:rsid w:val="00246BC3"/>
    <w:rsid w:val="00246E7C"/>
    <w:rsid w:val="00247478"/>
    <w:rsid w:val="00247712"/>
    <w:rsid w:val="00247785"/>
    <w:rsid w:val="00247BE8"/>
    <w:rsid w:val="00247D0B"/>
    <w:rsid w:val="00250C74"/>
    <w:rsid w:val="0025101E"/>
    <w:rsid w:val="00251940"/>
    <w:rsid w:val="00251B01"/>
    <w:rsid w:val="00251FEE"/>
    <w:rsid w:val="002524E9"/>
    <w:rsid w:val="00252CB0"/>
    <w:rsid w:val="0025307B"/>
    <w:rsid w:val="002536B4"/>
    <w:rsid w:val="00253AD2"/>
    <w:rsid w:val="00253C43"/>
    <w:rsid w:val="00253DD7"/>
    <w:rsid w:val="00254973"/>
    <w:rsid w:val="00254ABE"/>
    <w:rsid w:val="00254B50"/>
    <w:rsid w:val="00254B9D"/>
    <w:rsid w:val="00254E3C"/>
    <w:rsid w:val="002554AD"/>
    <w:rsid w:val="00255A0A"/>
    <w:rsid w:val="00256763"/>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052"/>
    <w:rsid w:val="002632C3"/>
    <w:rsid w:val="00263F5B"/>
    <w:rsid w:val="002640D0"/>
    <w:rsid w:val="002642B1"/>
    <w:rsid w:val="0026473B"/>
    <w:rsid w:val="0026498A"/>
    <w:rsid w:val="00264CC2"/>
    <w:rsid w:val="00264F4B"/>
    <w:rsid w:val="002653A3"/>
    <w:rsid w:val="0026556D"/>
    <w:rsid w:val="00265741"/>
    <w:rsid w:val="00265E72"/>
    <w:rsid w:val="00265F6D"/>
    <w:rsid w:val="00266122"/>
    <w:rsid w:val="002667ED"/>
    <w:rsid w:val="00266F8C"/>
    <w:rsid w:val="0027082D"/>
    <w:rsid w:val="00270C17"/>
    <w:rsid w:val="00270F7B"/>
    <w:rsid w:val="00271113"/>
    <w:rsid w:val="002717D9"/>
    <w:rsid w:val="002718B4"/>
    <w:rsid w:val="00271B16"/>
    <w:rsid w:val="002729FD"/>
    <w:rsid w:val="00272E05"/>
    <w:rsid w:val="002732FF"/>
    <w:rsid w:val="00273760"/>
    <w:rsid w:val="0027393A"/>
    <w:rsid w:val="00273E27"/>
    <w:rsid w:val="00274185"/>
    <w:rsid w:val="002742AE"/>
    <w:rsid w:val="00274505"/>
    <w:rsid w:val="00274639"/>
    <w:rsid w:val="00274746"/>
    <w:rsid w:val="00274F6C"/>
    <w:rsid w:val="00274F9C"/>
    <w:rsid w:val="00275533"/>
    <w:rsid w:val="00275D61"/>
    <w:rsid w:val="00276028"/>
    <w:rsid w:val="0027653D"/>
    <w:rsid w:val="002766F3"/>
    <w:rsid w:val="002769DB"/>
    <w:rsid w:val="002775FC"/>
    <w:rsid w:val="00277862"/>
    <w:rsid w:val="00280600"/>
    <w:rsid w:val="002808E2"/>
    <w:rsid w:val="002809EC"/>
    <w:rsid w:val="0028122E"/>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A2C"/>
    <w:rsid w:val="00286AB3"/>
    <w:rsid w:val="00287CA4"/>
    <w:rsid w:val="00287EFB"/>
    <w:rsid w:val="0029095B"/>
    <w:rsid w:val="0029154E"/>
    <w:rsid w:val="002915E4"/>
    <w:rsid w:val="00291632"/>
    <w:rsid w:val="002919BF"/>
    <w:rsid w:val="002919C2"/>
    <w:rsid w:val="00291B85"/>
    <w:rsid w:val="002921E1"/>
    <w:rsid w:val="0029318A"/>
    <w:rsid w:val="00293863"/>
    <w:rsid w:val="00293F93"/>
    <w:rsid w:val="002940A5"/>
    <w:rsid w:val="00294758"/>
    <w:rsid w:val="00294BC6"/>
    <w:rsid w:val="0029524E"/>
    <w:rsid w:val="00295402"/>
    <w:rsid w:val="002955C6"/>
    <w:rsid w:val="00295C66"/>
    <w:rsid w:val="00295E9E"/>
    <w:rsid w:val="002962DE"/>
    <w:rsid w:val="002963B5"/>
    <w:rsid w:val="002964D0"/>
    <w:rsid w:val="00296AA3"/>
    <w:rsid w:val="00297214"/>
    <w:rsid w:val="00297333"/>
    <w:rsid w:val="0029746C"/>
    <w:rsid w:val="00297954"/>
    <w:rsid w:val="002A0193"/>
    <w:rsid w:val="002A037C"/>
    <w:rsid w:val="002A0F03"/>
    <w:rsid w:val="002A1A23"/>
    <w:rsid w:val="002A1C9F"/>
    <w:rsid w:val="002A25B1"/>
    <w:rsid w:val="002A268B"/>
    <w:rsid w:val="002A28B4"/>
    <w:rsid w:val="002A2CE3"/>
    <w:rsid w:val="002A2F34"/>
    <w:rsid w:val="002A3087"/>
    <w:rsid w:val="002A309B"/>
    <w:rsid w:val="002A3EAB"/>
    <w:rsid w:val="002A3F6C"/>
    <w:rsid w:val="002A4172"/>
    <w:rsid w:val="002A422C"/>
    <w:rsid w:val="002A5330"/>
    <w:rsid w:val="002A547F"/>
    <w:rsid w:val="002A55B9"/>
    <w:rsid w:val="002A5734"/>
    <w:rsid w:val="002A5937"/>
    <w:rsid w:val="002A5B3B"/>
    <w:rsid w:val="002A5B74"/>
    <w:rsid w:val="002A5BC9"/>
    <w:rsid w:val="002A5CA0"/>
    <w:rsid w:val="002A6291"/>
    <w:rsid w:val="002A62E3"/>
    <w:rsid w:val="002A6505"/>
    <w:rsid w:val="002A793F"/>
    <w:rsid w:val="002A7FA3"/>
    <w:rsid w:val="002B1254"/>
    <w:rsid w:val="002B1321"/>
    <w:rsid w:val="002B1DCF"/>
    <w:rsid w:val="002B2025"/>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F2B"/>
    <w:rsid w:val="002B58EE"/>
    <w:rsid w:val="002B5919"/>
    <w:rsid w:val="002B5C42"/>
    <w:rsid w:val="002B5CEE"/>
    <w:rsid w:val="002B5F72"/>
    <w:rsid w:val="002B661D"/>
    <w:rsid w:val="002B6B5F"/>
    <w:rsid w:val="002B6D4C"/>
    <w:rsid w:val="002B7268"/>
    <w:rsid w:val="002B7F7A"/>
    <w:rsid w:val="002C109C"/>
    <w:rsid w:val="002C135E"/>
    <w:rsid w:val="002C1699"/>
    <w:rsid w:val="002C1BF7"/>
    <w:rsid w:val="002C1D0E"/>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700"/>
    <w:rsid w:val="002D4F96"/>
    <w:rsid w:val="002D5D01"/>
    <w:rsid w:val="002D5D80"/>
    <w:rsid w:val="002D61F0"/>
    <w:rsid w:val="002D6604"/>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5B5"/>
    <w:rsid w:val="002E3AF8"/>
    <w:rsid w:val="002E47FB"/>
    <w:rsid w:val="002E48B5"/>
    <w:rsid w:val="002E4C5E"/>
    <w:rsid w:val="002E508A"/>
    <w:rsid w:val="002E5625"/>
    <w:rsid w:val="002E56E8"/>
    <w:rsid w:val="002E5758"/>
    <w:rsid w:val="002E5983"/>
    <w:rsid w:val="002E5A14"/>
    <w:rsid w:val="002E5BBB"/>
    <w:rsid w:val="002E5BF8"/>
    <w:rsid w:val="002E5F67"/>
    <w:rsid w:val="002E648C"/>
    <w:rsid w:val="002E66A6"/>
    <w:rsid w:val="002E6A65"/>
    <w:rsid w:val="002E6E1D"/>
    <w:rsid w:val="002E6F91"/>
    <w:rsid w:val="002E7A2A"/>
    <w:rsid w:val="002E7AC0"/>
    <w:rsid w:val="002F0253"/>
    <w:rsid w:val="002F1069"/>
    <w:rsid w:val="002F113A"/>
    <w:rsid w:val="002F15B9"/>
    <w:rsid w:val="002F1796"/>
    <w:rsid w:val="002F1DEE"/>
    <w:rsid w:val="002F1E0B"/>
    <w:rsid w:val="002F1FB1"/>
    <w:rsid w:val="002F27ED"/>
    <w:rsid w:val="002F29D3"/>
    <w:rsid w:val="002F2E22"/>
    <w:rsid w:val="002F330D"/>
    <w:rsid w:val="002F33D1"/>
    <w:rsid w:val="002F4541"/>
    <w:rsid w:val="002F4AB3"/>
    <w:rsid w:val="002F4F8C"/>
    <w:rsid w:val="002F5143"/>
    <w:rsid w:val="002F591D"/>
    <w:rsid w:val="002F6001"/>
    <w:rsid w:val="002F63DA"/>
    <w:rsid w:val="002F65D7"/>
    <w:rsid w:val="002F6B38"/>
    <w:rsid w:val="002F764C"/>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1AA"/>
    <w:rsid w:val="003042A0"/>
    <w:rsid w:val="00304ADB"/>
    <w:rsid w:val="00304B92"/>
    <w:rsid w:val="00304E15"/>
    <w:rsid w:val="0030537A"/>
    <w:rsid w:val="003058CC"/>
    <w:rsid w:val="00305AD0"/>
    <w:rsid w:val="00305C70"/>
    <w:rsid w:val="00305DF2"/>
    <w:rsid w:val="003072BE"/>
    <w:rsid w:val="003073D5"/>
    <w:rsid w:val="003075B3"/>
    <w:rsid w:val="00307BCE"/>
    <w:rsid w:val="00310CB5"/>
    <w:rsid w:val="0031179F"/>
    <w:rsid w:val="003122E5"/>
    <w:rsid w:val="00312A35"/>
    <w:rsid w:val="00312AF0"/>
    <w:rsid w:val="00312C11"/>
    <w:rsid w:val="003134A5"/>
    <w:rsid w:val="003145CA"/>
    <w:rsid w:val="00314A5F"/>
    <w:rsid w:val="00314FA9"/>
    <w:rsid w:val="00315CBB"/>
    <w:rsid w:val="00315E4B"/>
    <w:rsid w:val="00315E54"/>
    <w:rsid w:val="00316448"/>
    <w:rsid w:val="00317174"/>
    <w:rsid w:val="003174D8"/>
    <w:rsid w:val="00317865"/>
    <w:rsid w:val="003178CA"/>
    <w:rsid w:val="00317A1C"/>
    <w:rsid w:val="00317FB1"/>
    <w:rsid w:val="00320A48"/>
    <w:rsid w:val="00320C55"/>
    <w:rsid w:val="00321949"/>
    <w:rsid w:val="00321C9E"/>
    <w:rsid w:val="00321D4E"/>
    <w:rsid w:val="003220A7"/>
    <w:rsid w:val="00323A47"/>
    <w:rsid w:val="00323C81"/>
    <w:rsid w:val="0032419D"/>
    <w:rsid w:val="003242C7"/>
    <w:rsid w:val="003246E1"/>
    <w:rsid w:val="00324CC4"/>
    <w:rsid w:val="00325742"/>
    <w:rsid w:val="00325762"/>
    <w:rsid w:val="00325BD1"/>
    <w:rsid w:val="00325BF4"/>
    <w:rsid w:val="00326195"/>
    <w:rsid w:val="0032630C"/>
    <w:rsid w:val="00326A65"/>
    <w:rsid w:val="00326FAF"/>
    <w:rsid w:val="00326FF5"/>
    <w:rsid w:val="0032744B"/>
    <w:rsid w:val="00327554"/>
    <w:rsid w:val="0032799F"/>
    <w:rsid w:val="00327BFA"/>
    <w:rsid w:val="00327D7E"/>
    <w:rsid w:val="0033069F"/>
    <w:rsid w:val="00330749"/>
    <w:rsid w:val="00330F77"/>
    <w:rsid w:val="0033191F"/>
    <w:rsid w:val="00331C24"/>
    <w:rsid w:val="00331EFF"/>
    <w:rsid w:val="00332667"/>
    <w:rsid w:val="0033290C"/>
    <w:rsid w:val="00332BB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94C"/>
    <w:rsid w:val="00337E9E"/>
    <w:rsid w:val="0034084C"/>
    <w:rsid w:val="00340C21"/>
    <w:rsid w:val="00341864"/>
    <w:rsid w:val="003419F0"/>
    <w:rsid w:val="00341A13"/>
    <w:rsid w:val="00341A4F"/>
    <w:rsid w:val="00341FA9"/>
    <w:rsid w:val="003428FB"/>
    <w:rsid w:val="00342C28"/>
    <w:rsid w:val="003430E8"/>
    <w:rsid w:val="003437C5"/>
    <w:rsid w:val="00343A6E"/>
    <w:rsid w:val="00343D49"/>
    <w:rsid w:val="00343FD4"/>
    <w:rsid w:val="00344149"/>
    <w:rsid w:val="003442F3"/>
    <w:rsid w:val="00344430"/>
    <w:rsid w:val="00344BB9"/>
    <w:rsid w:val="00344F75"/>
    <w:rsid w:val="003455EE"/>
    <w:rsid w:val="003468D0"/>
    <w:rsid w:val="00346A98"/>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294"/>
    <w:rsid w:val="003533CA"/>
    <w:rsid w:val="003534CB"/>
    <w:rsid w:val="0035396D"/>
    <w:rsid w:val="003546C6"/>
    <w:rsid w:val="00354D50"/>
    <w:rsid w:val="003557A2"/>
    <w:rsid w:val="00355982"/>
    <w:rsid w:val="003567D6"/>
    <w:rsid w:val="00356823"/>
    <w:rsid w:val="00356E3D"/>
    <w:rsid w:val="003575AA"/>
    <w:rsid w:val="0035775C"/>
    <w:rsid w:val="00357C5B"/>
    <w:rsid w:val="0036115F"/>
    <w:rsid w:val="00361192"/>
    <w:rsid w:val="00361AFF"/>
    <w:rsid w:val="00361B1E"/>
    <w:rsid w:val="00361B26"/>
    <w:rsid w:val="00361E5F"/>
    <w:rsid w:val="00362A68"/>
    <w:rsid w:val="00362AA4"/>
    <w:rsid w:val="00363503"/>
    <w:rsid w:val="0036440B"/>
    <w:rsid w:val="00364414"/>
    <w:rsid w:val="0036482F"/>
    <w:rsid w:val="00364890"/>
    <w:rsid w:val="003649C4"/>
    <w:rsid w:val="00364EEE"/>
    <w:rsid w:val="0036506C"/>
    <w:rsid w:val="003654B4"/>
    <w:rsid w:val="00365671"/>
    <w:rsid w:val="00365829"/>
    <w:rsid w:val="00365860"/>
    <w:rsid w:val="00365CAB"/>
    <w:rsid w:val="003666A0"/>
    <w:rsid w:val="003667C4"/>
    <w:rsid w:val="00367495"/>
    <w:rsid w:val="00367506"/>
    <w:rsid w:val="00367A35"/>
    <w:rsid w:val="0037012B"/>
    <w:rsid w:val="0037081F"/>
    <w:rsid w:val="003708F8"/>
    <w:rsid w:val="0037114B"/>
    <w:rsid w:val="0037120A"/>
    <w:rsid w:val="00371561"/>
    <w:rsid w:val="00371998"/>
    <w:rsid w:val="00371D3A"/>
    <w:rsid w:val="00371FFA"/>
    <w:rsid w:val="0037216D"/>
    <w:rsid w:val="0037232D"/>
    <w:rsid w:val="003724DE"/>
    <w:rsid w:val="00372505"/>
    <w:rsid w:val="003726B8"/>
    <w:rsid w:val="00373170"/>
    <w:rsid w:val="003739BD"/>
    <w:rsid w:val="00373B32"/>
    <w:rsid w:val="00374A8B"/>
    <w:rsid w:val="00374F49"/>
    <w:rsid w:val="003755A6"/>
    <w:rsid w:val="00375707"/>
    <w:rsid w:val="00375872"/>
    <w:rsid w:val="00375A98"/>
    <w:rsid w:val="00376123"/>
    <w:rsid w:val="0037676D"/>
    <w:rsid w:val="00376A26"/>
    <w:rsid w:val="00376FA8"/>
    <w:rsid w:val="0037742E"/>
    <w:rsid w:val="00377F9D"/>
    <w:rsid w:val="00380463"/>
    <w:rsid w:val="003807EE"/>
    <w:rsid w:val="0038099F"/>
    <w:rsid w:val="0038105E"/>
    <w:rsid w:val="0038128B"/>
    <w:rsid w:val="003817DE"/>
    <w:rsid w:val="00381D2F"/>
    <w:rsid w:val="00381F11"/>
    <w:rsid w:val="00382089"/>
    <w:rsid w:val="003827C2"/>
    <w:rsid w:val="00383E36"/>
    <w:rsid w:val="0038465F"/>
    <w:rsid w:val="00384ABA"/>
    <w:rsid w:val="003857A5"/>
    <w:rsid w:val="00385C2F"/>
    <w:rsid w:val="00386062"/>
    <w:rsid w:val="003860AA"/>
    <w:rsid w:val="003861F4"/>
    <w:rsid w:val="00386457"/>
    <w:rsid w:val="00386D3B"/>
    <w:rsid w:val="003873B7"/>
    <w:rsid w:val="0038787C"/>
    <w:rsid w:val="00387E45"/>
    <w:rsid w:val="00387E8A"/>
    <w:rsid w:val="003908F9"/>
    <w:rsid w:val="00390D0A"/>
    <w:rsid w:val="00390F69"/>
    <w:rsid w:val="00391265"/>
    <w:rsid w:val="00391327"/>
    <w:rsid w:val="00391610"/>
    <w:rsid w:val="00391842"/>
    <w:rsid w:val="0039187C"/>
    <w:rsid w:val="003918DD"/>
    <w:rsid w:val="003918E5"/>
    <w:rsid w:val="00391CCE"/>
    <w:rsid w:val="00391D6B"/>
    <w:rsid w:val="00391DEE"/>
    <w:rsid w:val="00392F0B"/>
    <w:rsid w:val="00392FB5"/>
    <w:rsid w:val="00393A2B"/>
    <w:rsid w:val="00393B65"/>
    <w:rsid w:val="00393D2B"/>
    <w:rsid w:val="00393DFD"/>
    <w:rsid w:val="003943F9"/>
    <w:rsid w:val="00394644"/>
    <w:rsid w:val="00394B4F"/>
    <w:rsid w:val="00394DE8"/>
    <w:rsid w:val="0039530E"/>
    <w:rsid w:val="0039566C"/>
    <w:rsid w:val="00395CB6"/>
    <w:rsid w:val="00395D67"/>
    <w:rsid w:val="003960D5"/>
    <w:rsid w:val="0039639F"/>
    <w:rsid w:val="0039654E"/>
    <w:rsid w:val="00396AAD"/>
    <w:rsid w:val="00397268"/>
    <w:rsid w:val="00397E27"/>
    <w:rsid w:val="003A00C7"/>
    <w:rsid w:val="003A051E"/>
    <w:rsid w:val="003A087B"/>
    <w:rsid w:val="003A099B"/>
    <w:rsid w:val="003A09AA"/>
    <w:rsid w:val="003A0BD9"/>
    <w:rsid w:val="003A0DD8"/>
    <w:rsid w:val="003A0F1E"/>
    <w:rsid w:val="003A0FFB"/>
    <w:rsid w:val="003A22C4"/>
    <w:rsid w:val="003A2461"/>
    <w:rsid w:val="003A286B"/>
    <w:rsid w:val="003A3691"/>
    <w:rsid w:val="003A3DE2"/>
    <w:rsid w:val="003A4246"/>
    <w:rsid w:val="003A42C9"/>
    <w:rsid w:val="003A4469"/>
    <w:rsid w:val="003A4670"/>
    <w:rsid w:val="003A4A4E"/>
    <w:rsid w:val="003A4D3C"/>
    <w:rsid w:val="003A5F58"/>
    <w:rsid w:val="003A5FEA"/>
    <w:rsid w:val="003A6356"/>
    <w:rsid w:val="003A674A"/>
    <w:rsid w:val="003A6FDE"/>
    <w:rsid w:val="003A7FC8"/>
    <w:rsid w:val="003B024F"/>
    <w:rsid w:val="003B12DF"/>
    <w:rsid w:val="003B1373"/>
    <w:rsid w:val="003B13AB"/>
    <w:rsid w:val="003B1C92"/>
    <w:rsid w:val="003B23BC"/>
    <w:rsid w:val="003B277C"/>
    <w:rsid w:val="003B2B70"/>
    <w:rsid w:val="003B2BDA"/>
    <w:rsid w:val="003B2D5F"/>
    <w:rsid w:val="003B2FBF"/>
    <w:rsid w:val="003B348C"/>
    <w:rsid w:val="003B35AA"/>
    <w:rsid w:val="003B3BCE"/>
    <w:rsid w:val="003B3CF7"/>
    <w:rsid w:val="003B42C3"/>
    <w:rsid w:val="003B44B2"/>
    <w:rsid w:val="003B48B5"/>
    <w:rsid w:val="003B4946"/>
    <w:rsid w:val="003B4A8F"/>
    <w:rsid w:val="003B4B7A"/>
    <w:rsid w:val="003B4D0D"/>
    <w:rsid w:val="003B4D58"/>
    <w:rsid w:val="003B4E88"/>
    <w:rsid w:val="003B50CB"/>
    <w:rsid w:val="003B5534"/>
    <w:rsid w:val="003B60BB"/>
    <w:rsid w:val="003B64D9"/>
    <w:rsid w:val="003B6599"/>
    <w:rsid w:val="003B6FC8"/>
    <w:rsid w:val="003B7431"/>
    <w:rsid w:val="003C0DBD"/>
    <w:rsid w:val="003C1058"/>
    <w:rsid w:val="003C1433"/>
    <w:rsid w:val="003C19CE"/>
    <w:rsid w:val="003C1C86"/>
    <w:rsid w:val="003C208F"/>
    <w:rsid w:val="003C2B07"/>
    <w:rsid w:val="003C301F"/>
    <w:rsid w:val="003C314B"/>
    <w:rsid w:val="003C3975"/>
    <w:rsid w:val="003C42F9"/>
    <w:rsid w:val="003C43A9"/>
    <w:rsid w:val="003C46E2"/>
    <w:rsid w:val="003C4713"/>
    <w:rsid w:val="003C4A75"/>
    <w:rsid w:val="003C4F71"/>
    <w:rsid w:val="003C4FCB"/>
    <w:rsid w:val="003C520B"/>
    <w:rsid w:val="003C5339"/>
    <w:rsid w:val="003C5C8A"/>
    <w:rsid w:val="003C66D0"/>
    <w:rsid w:val="003C72A6"/>
    <w:rsid w:val="003C73CD"/>
    <w:rsid w:val="003C7B58"/>
    <w:rsid w:val="003C7C90"/>
    <w:rsid w:val="003D015C"/>
    <w:rsid w:val="003D0546"/>
    <w:rsid w:val="003D08FC"/>
    <w:rsid w:val="003D0A41"/>
    <w:rsid w:val="003D1166"/>
    <w:rsid w:val="003D1243"/>
    <w:rsid w:val="003D13CE"/>
    <w:rsid w:val="003D159F"/>
    <w:rsid w:val="003D1B92"/>
    <w:rsid w:val="003D1C8F"/>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75D"/>
    <w:rsid w:val="003D5873"/>
    <w:rsid w:val="003D5FD6"/>
    <w:rsid w:val="003D6955"/>
    <w:rsid w:val="003D6C68"/>
    <w:rsid w:val="003D715F"/>
    <w:rsid w:val="003D72C8"/>
    <w:rsid w:val="003D74C3"/>
    <w:rsid w:val="003D75F7"/>
    <w:rsid w:val="003D7E76"/>
    <w:rsid w:val="003E07EC"/>
    <w:rsid w:val="003E13DF"/>
    <w:rsid w:val="003E1688"/>
    <w:rsid w:val="003E172C"/>
    <w:rsid w:val="003E17F1"/>
    <w:rsid w:val="003E1887"/>
    <w:rsid w:val="003E2E1A"/>
    <w:rsid w:val="003E2EDA"/>
    <w:rsid w:val="003E33FB"/>
    <w:rsid w:val="003E354D"/>
    <w:rsid w:val="003E37F5"/>
    <w:rsid w:val="003E39FC"/>
    <w:rsid w:val="003E3C3E"/>
    <w:rsid w:val="003E3D8F"/>
    <w:rsid w:val="003E4C21"/>
    <w:rsid w:val="003E58D8"/>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0B9"/>
    <w:rsid w:val="003F265C"/>
    <w:rsid w:val="003F42D6"/>
    <w:rsid w:val="003F4CA0"/>
    <w:rsid w:val="003F4D1B"/>
    <w:rsid w:val="003F4D3E"/>
    <w:rsid w:val="003F5220"/>
    <w:rsid w:val="003F5922"/>
    <w:rsid w:val="003F5D1D"/>
    <w:rsid w:val="003F6365"/>
    <w:rsid w:val="003F64A2"/>
    <w:rsid w:val="003F6745"/>
    <w:rsid w:val="003F72E0"/>
    <w:rsid w:val="003F7789"/>
    <w:rsid w:val="003F7995"/>
    <w:rsid w:val="003F7C29"/>
    <w:rsid w:val="003F7DDF"/>
    <w:rsid w:val="00400EC3"/>
    <w:rsid w:val="00401701"/>
    <w:rsid w:val="004017EE"/>
    <w:rsid w:val="004019AA"/>
    <w:rsid w:val="004020C5"/>
    <w:rsid w:val="0040244D"/>
    <w:rsid w:val="004028A9"/>
    <w:rsid w:val="004030CE"/>
    <w:rsid w:val="00403AFD"/>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0F1"/>
    <w:rsid w:val="0041251F"/>
    <w:rsid w:val="00412791"/>
    <w:rsid w:val="00412B61"/>
    <w:rsid w:val="004130BB"/>
    <w:rsid w:val="00413CDA"/>
    <w:rsid w:val="004141A4"/>
    <w:rsid w:val="00414421"/>
    <w:rsid w:val="00414CD5"/>
    <w:rsid w:val="0041553F"/>
    <w:rsid w:val="00415545"/>
    <w:rsid w:val="004158F8"/>
    <w:rsid w:val="0041596A"/>
    <w:rsid w:val="00416908"/>
    <w:rsid w:val="0041733C"/>
    <w:rsid w:val="004173AB"/>
    <w:rsid w:val="004173DE"/>
    <w:rsid w:val="004200A4"/>
    <w:rsid w:val="0042022F"/>
    <w:rsid w:val="004204B5"/>
    <w:rsid w:val="00420BA7"/>
    <w:rsid w:val="00421524"/>
    <w:rsid w:val="004216BB"/>
    <w:rsid w:val="0042197B"/>
    <w:rsid w:val="00421A98"/>
    <w:rsid w:val="00422655"/>
    <w:rsid w:val="00422E43"/>
    <w:rsid w:val="004233B6"/>
    <w:rsid w:val="00423C95"/>
    <w:rsid w:val="00423E62"/>
    <w:rsid w:val="00424057"/>
    <w:rsid w:val="004243F4"/>
    <w:rsid w:val="004249EC"/>
    <w:rsid w:val="00424BB9"/>
    <w:rsid w:val="00425000"/>
    <w:rsid w:val="00425044"/>
    <w:rsid w:val="00425783"/>
    <w:rsid w:val="00425925"/>
    <w:rsid w:val="00425BF1"/>
    <w:rsid w:val="00425D4D"/>
    <w:rsid w:val="00426011"/>
    <w:rsid w:val="0042602F"/>
    <w:rsid w:val="00426552"/>
    <w:rsid w:val="0042669E"/>
    <w:rsid w:val="004267A7"/>
    <w:rsid w:val="0042710E"/>
    <w:rsid w:val="00427656"/>
    <w:rsid w:val="00427729"/>
    <w:rsid w:val="0042799D"/>
    <w:rsid w:val="00427A7A"/>
    <w:rsid w:val="0043089C"/>
    <w:rsid w:val="00430D21"/>
    <w:rsid w:val="00431129"/>
    <w:rsid w:val="0043153F"/>
    <w:rsid w:val="00431689"/>
    <w:rsid w:val="004316B7"/>
    <w:rsid w:val="00431798"/>
    <w:rsid w:val="004318CE"/>
    <w:rsid w:val="00431FC5"/>
    <w:rsid w:val="004321D6"/>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26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56"/>
    <w:rsid w:val="00443B32"/>
    <w:rsid w:val="00443CD6"/>
    <w:rsid w:val="0044406B"/>
    <w:rsid w:val="0044450B"/>
    <w:rsid w:val="00444561"/>
    <w:rsid w:val="004451A5"/>
    <w:rsid w:val="0044567A"/>
    <w:rsid w:val="004456A4"/>
    <w:rsid w:val="00445846"/>
    <w:rsid w:val="0044651C"/>
    <w:rsid w:val="00446545"/>
    <w:rsid w:val="0044684B"/>
    <w:rsid w:val="004468E9"/>
    <w:rsid w:val="004474E5"/>
    <w:rsid w:val="00450542"/>
    <w:rsid w:val="00450EA8"/>
    <w:rsid w:val="00451147"/>
    <w:rsid w:val="00451638"/>
    <w:rsid w:val="004517C8"/>
    <w:rsid w:val="004519FB"/>
    <w:rsid w:val="00452041"/>
    <w:rsid w:val="00452209"/>
    <w:rsid w:val="00452316"/>
    <w:rsid w:val="00452DEF"/>
    <w:rsid w:val="00453284"/>
    <w:rsid w:val="00453306"/>
    <w:rsid w:val="004537F5"/>
    <w:rsid w:val="00453C0B"/>
    <w:rsid w:val="004542D3"/>
    <w:rsid w:val="004544FD"/>
    <w:rsid w:val="004548D6"/>
    <w:rsid w:val="00454A22"/>
    <w:rsid w:val="00454C71"/>
    <w:rsid w:val="00454D42"/>
    <w:rsid w:val="004558F4"/>
    <w:rsid w:val="004559B7"/>
    <w:rsid w:val="00455D96"/>
    <w:rsid w:val="00455FC1"/>
    <w:rsid w:val="00456853"/>
    <w:rsid w:val="00456BA3"/>
    <w:rsid w:val="00456C32"/>
    <w:rsid w:val="0045766D"/>
    <w:rsid w:val="00457699"/>
    <w:rsid w:val="00460556"/>
    <w:rsid w:val="00460997"/>
    <w:rsid w:val="00460B11"/>
    <w:rsid w:val="004611C8"/>
    <w:rsid w:val="0046178E"/>
    <w:rsid w:val="00461CF4"/>
    <w:rsid w:val="00461EA3"/>
    <w:rsid w:val="00461ECB"/>
    <w:rsid w:val="00461FD2"/>
    <w:rsid w:val="00462AAD"/>
    <w:rsid w:val="00462BDA"/>
    <w:rsid w:val="00463717"/>
    <w:rsid w:val="00463740"/>
    <w:rsid w:val="00463946"/>
    <w:rsid w:val="0046453A"/>
    <w:rsid w:val="00464554"/>
    <w:rsid w:val="00464642"/>
    <w:rsid w:val="004647F7"/>
    <w:rsid w:val="004647FC"/>
    <w:rsid w:val="00464D57"/>
    <w:rsid w:val="00464FAA"/>
    <w:rsid w:val="00465F0A"/>
    <w:rsid w:val="00466786"/>
    <w:rsid w:val="00467039"/>
    <w:rsid w:val="00467A8B"/>
    <w:rsid w:val="00467AB5"/>
    <w:rsid w:val="00467AFF"/>
    <w:rsid w:val="00470957"/>
    <w:rsid w:val="00470C44"/>
    <w:rsid w:val="00471055"/>
    <w:rsid w:val="004714B4"/>
    <w:rsid w:val="00471BCF"/>
    <w:rsid w:val="00471F99"/>
    <w:rsid w:val="00472327"/>
    <w:rsid w:val="0047263A"/>
    <w:rsid w:val="004729B9"/>
    <w:rsid w:val="00472E74"/>
    <w:rsid w:val="004730D0"/>
    <w:rsid w:val="00473370"/>
    <w:rsid w:val="00473891"/>
    <w:rsid w:val="00473A08"/>
    <w:rsid w:val="004741AF"/>
    <w:rsid w:val="00474694"/>
    <w:rsid w:val="00474979"/>
    <w:rsid w:val="00474E54"/>
    <w:rsid w:val="00475023"/>
    <w:rsid w:val="0047546B"/>
    <w:rsid w:val="004760BF"/>
    <w:rsid w:val="004776C5"/>
    <w:rsid w:val="00477FDC"/>
    <w:rsid w:val="00480726"/>
    <w:rsid w:val="00480795"/>
    <w:rsid w:val="00480953"/>
    <w:rsid w:val="00480A00"/>
    <w:rsid w:val="00481562"/>
    <w:rsid w:val="00481D24"/>
    <w:rsid w:val="004826C7"/>
    <w:rsid w:val="004833B7"/>
    <w:rsid w:val="004834B6"/>
    <w:rsid w:val="00483533"/>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D"/>
    <w:rsid w:val="00490150"/>
    <w:rsid w:val="004902B6"/>
    <w:rsid w:val="00490A1C"/>
    <w:rsid w:val="00490AA3"/>
    <w:rsid w:val="00490EDD"/>
    <w:rsid w:val="00490FEE"/>
    <w:rsid w:val="00491046"/>
    <w:rsid w:val="00491266"/>
    <w:rsid w:val="00491799"/>
    <w:rsid w:val="004919E9"/>
    <w:rsid w:val="004929EC"/>
    <w:rsid w:val="004933D4"/>
    <w:rsid w:val="00493726"/>
    <w:rsid w:val="0049392D"/>
    <w:rsid w:val="00493C92"/>
    <w:rsid w:val="00494025"/>
    <w:rsid w:val="004942BE"/>
    <w:rsid w:val="0049469F"/>
    <w:rsid w:val="00494C2B"/>
    <w:rsid w:val="00494C2F"/>
    <w:rsid w:val="00494E3E"/>
    <w:rsid w:val="004950CF"/>
    <w:rsid w:val="004950F6"/>
    <w:rsid w:val="004954BE"/>
    <w:rsid w:val="00495841"/>
    <w:rsid w:val="00495ADE"/>
    <w:rsid w:val="00496626"/>
    <w:rsid w:val="00496B54"/>
    <w:rsid w:val="00496C12"/>
    <w:rsid w:val="00496D1E"/>
    <w:rsid w:val="00497D86"/>
    <w:rsid w:val="00497EDD"/>
    <w:rsid w:val="004A0754"/>
    <w:rsid w:val="004A0774"/>
    <w:rsid w:val="004A0CC0"/>
    <w:rsid w:val="004A0FAC"/>
    <w:rsid w:val="004A1201"/>
    <w:rsid w:val="004A146C"/>
    <w:rsid w:val="004A16FC"/>
    <w:rsid w:val="004A192C"/>
    <w:rsid w:val="004A1A26"/>
    <w:rsid w:val="004A1A9D"/>
    <w:rsid w:val="004A1D0B"/>
    <w:rsid w:val="004A1FC5"/>
    <w:rsid w:val="004A21E9"/>
    <w:rsid w:val="004A2530"/>
    <w:rsid w:val="004A2AC1"/>
    <w:rsid w:val="004A2BB2"/>
    <w:rsid w:val="004A30F0"/>
    <w:rsid w:val="004A311F"/>
    <w:rsid w:val="004A35E2"/>
    <w:rsid w:val="004A35F1"/>
    <w:rsid w:val="004A396A"/>
    <w:rsid w:val="004A3D77"/>
    <w:rsid w:val="004A40BF"/>
    <w:rsid w:val="004A4904"/>
    <w:rsid w:val="004A496B"/>
    <w:rsid w:val="004A4BF6"/>
    <w:rsid w:val="004A4D29"/>
    <w:rsid w:val="004A5073"/>
    <w:rsid w:val="004A5091"/>
    <w:rsid w:val="004A52F3"/>
    <w:rsid w:val="004A5E1A"/>
    <w:rsid w:val="004A5ED2"/>
    <w:rsid w:val="004A627A"/>
    <w:rsid w:val="004A63D3"/>
    <w:rsid w:val="004A6999"/>
    <w:rsid w:val="004A6C02"/>
    <w:rsid w:val="004A74F2"/>
    <w:rsid w:val="004A76FF"/>
    <w:rsid w:val="004A7C9F"/>
    <w:rsid w:val="004B017C"/>
    <w:rsid w:val="004B0294"/>
    <w:rsid w:val="004B082D"/>
    <w:rsid w:val="004B100A"/>
    <w:rsid w:val="004B1F99"/>
    <w:rsid w:val="004B26B2"/>
    <w:rsid w:val="004B29BB"/>
    <w:rsid w:val="004B3230"/>
    <w:rsid w:val="004B34C3"/>
    <w:rsid w:val="004B3BAA"/>
    <w:rsid w:val="004B3CC7"/>
    <w:rsid w:val="004B3E9E"/>
    <w:rsid w:val="004B42E0"/>
    <w:rsid w:val="004B4307"/>
    <w:rsid w:val="004B4D37"/>
    <w:rsid w:val="004B4D4D"/>
    <w:rsid w:val="004B5658"/>
    <w:rsid w:val="004B56BA"/>
    <w:rsid w:val="004B5715"/>
    <w:rsid w:val="004B5C69"/>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B07"/>
    <w:rsid w:val="004C1E30"/>
    <w:rsid w:val="004C1F24"/>
    <w:rsid w:val="004C3844"/>
    <w:rsid w:val="004C386B"/>
    <w:rsid w:val="004C3D75"/>
    <w:rsid w:val="004C3D98"/>
    <w:rsid w:val="004C4247"/>
    <w:rsid w:val="004C4375"/>
    <w:rsid w:val="004C460F"/>
    <w:rsid w:val="004C4681"/>
    <w:rsid w:val="004C4FDC"/>
    <w:rsid w:val="004C5DE4"/>
    <w:rsid w:val="004C620E"/>
    <w:rsid w:val="004C6669"/>
    <w:rsid w:val="004C666C"/>
    <w:rsid w:val="004C6D03"/>
    <w:rsid w:val="004C6DAC"/>
    <w:rsid w:val="004C6ECB"/>
    <w:rsid w:val="004C7321"/>
    <w:rsid w:val="004C7592"/>
    <w:rsid w:val="004C7740"/>
    <w:rsid w:val="004C7870"/>
    <w:rsid w:val="004C79AF"/>
    <w:rsid w:val="004C7AC7"/>
    <w:rsid w:val="004C7E20"/>
    <w:rsid w:val="004C7F1E"/>
    <w:rsid w:val="004C7FD6"/>
    <w:rsid w:val="004D0E3F"/>
    <w:rsid w:val="004D1730"/>
    <w:rsid w:val="004D211C"/>
    <w:rsid w:val="004D228D"/>
    <w:rsid w:val="004D23CE"/>
    <w:rsid w:val="004D24DE"/>
    <w:rsid w:val="004D279C"/>
    <w:rsid w:val="004D30DA"/>
    <w:rsid w:val="004D33F6"/>
    <w:rsid w:val="004D3E8E"/>
    <w:rsid w:val="004D401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414"/>
    <w:rsid w:val="004E0888"/>
    <w:rsid w:val="004E0A0A"/>
    <w:rsid w:val="004E124C"/>
    <w:rsid w:val="004E1A3E"/>
    <w:rsid w:val="004E2381"/>
    <w:rsid w:val="004E29B6"/>
    <w:rsid w:val="004E33DC"/>
    <w:rsid w:val="004E3645"/>
    <w:rsid w:val="004E3A6E"/>
    <w:rsid w:val="004E3E77"/>
    <w:rsid w:val="004E3EB9"/>
    <w:rsid w:val="004E3EBA"/>
    <w:rsid w:val="004E535C"/>
    <w:rsid w:val="004E551B"/>
    <w:rsid w:val="004E57C2"/>
    <w:rsid w:val="004E5B0C"/>
    <w:rsid w:val="004E5FB6"/>
    <w:rsid w:val="004E6002"/>
    <w:rsid w:val="004E63DF"/>
    <w:rsid w:val="004E6A7C"/>
    <w:rsid w:val="004E6C45"/>
    <w:rsid w:val="004E724C"/>
    <w:rsid w:val="004E7AFD"/>
    <w:rsid w:val="004E7DA8"/>
    <w:rsid w:val="004F034E"/>
    <w:rsid w:val="004F0424"/>
    <w:rsid w:val="004F04B2"/>
    <w:rsid w:val="004F0635"/>
    <w:rsid w:val="004F07D2"/>
    <w:rsid w:val="004F104B"/>
    <w:rsid w:val="004F12FE"/>
    <w:rsid w:val="004F1A80"/>
    <w:rsid w:val="004F1C1A"/>
    <w:rsid w:val="004F1DF0"/>
    <w:rsid w:val="004F1EA5"/>
    <w:rsid w:val="004F1FA7"/>
    <w:rsid w:val="004F24D1"/>
    <w:rsid w:val="004F2556"/>
    <w:rsid w:val="004F26D5"/>
    <w:rsid w:val="004F2744"/>
    <w:rsid w:val="004F2C45"/>
    <w:rsid w:val="004F2CB5"/>
    <w:rsid w:val="004F3056"/>
    <w:rsid w:val="004F306C"/>
    <w:rsid w:val="004F3087"/>
    <w:rsid w:val="004F30F9"/>
    <w:rsid w:val="004F32A1"/>
    <w:rsid w:val="004F3538"/>
    <w:rsid w:val="004F3CFB"/>
    <w:rsid w:val="004F4233"/>
    <w:rsid w:val="004F4659"/>
    <w:rsid w:val="004F4A4B"/>
    <w:rsid w:val="004F4C01"/>
    <w:rsid w:val="004F50B5"/>
    <w:rsid w:val="004F5291"/>
    <w:rsid w:val="004F53CF"/>
    <w:rsid w:val="004F5484"/>
    <w:rsid w:val="004F5CEC"/>
    <w:rsid w:val="004F5EDE"/>
    <w:rsid w:val="004F6BCE"/>
    <w:rsid w:val="004F7086"/>
    <w:rsid w:val="004F7810"/>
    <w:rsid w:val="004F7F65"/>
    <w:rsid w:val="005005F8"/>
    <w:rsid w:val="00500961"/>
    <w:rsid w:val="00500F4A"/>
    <w:rsid w:val="00502CB0"/>
    <w:rsid w:val="0050306B"/>
    <w:rsid w:val="0050323F"/>
    <w:rsid w:val="00503593"/>
    <w:rsid w:val="005035AD"/>
    <w:rsid w:val="00503775"/>
    <w:rsid w:val="00503849"/>
    <w:rsid w:val="00503E22"/>
    <w:rsid w:val="00504151"/>
    <w:rsid w:val="00504B4E"/>
    <w:rsid w:val="00504E35"/>
    <w:rsid w:val="00505553"/>
    <w:rsid w:val="005056A0"/>
    <w:rsid w:val="00506395"/>
    <w:rsid w:val="0050672D"/>
    <w:rsid w:val="0050698C"/>
    <w:rsid w:val="00506B61"/>
    <w:rsid w:val="00506C22"/>
    <w:rsid w:val="00506F05"/>
    <w:rsid w:val="0050789B"/>
    <w:rsid w:val="00507CC5"/>
    <w:rsid w:val="00507DDA"/>
    <w:rsid w:val="00510738"/>
    <w:rsid w:val="00510861"/>
    <w:rsid w:val="00511411"/>
    <w:rsid w:val="0051181D"/>
    <w:rsid w:val="00511B5E"/>
    <w:rsid w:val="00511CEE"/>
    <w:rsid w:val="00512685"/>
    <w:rsid w:val="005134C1"/>
    <w:rsid w:val="005139F5"/>
    <w:rsid w:val="00513BC6"/>
    <w:rsid w:val="00514AA9"/>
    <w:rsid w:val="00514C68"/>
    <w:rsid w:val="00515461"/>
    <w:rsid w:val="005157CC"/>
    <w:rsid w:val="005157F9"/>
    <w:rsid w:val="00516077"/>
    <w:rsid w:val="0051661A"/>
    <w:rsid w:val="00516D44"/>
    <w:rsid w:val="00517278"/>
    <w:rsid w:val="00517900"/>
    <w:rsid w:val="00517A52"/>
    <w:rsid w:val="005204AD"/>
    <w:rsid w:val="005204E6"/>
    <w:rsid w:val="00520736"/>
    <w:rsid w:val="005207B3"/>
    <w:rsid w:val="00521536"/>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94"/>
    <w:rsid w:val="005272A2"/>
    <w:rsid w:val="005278D8"/>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E6A"/>
    <w:rsid w:val="005320E2"/>
    <w:rsid w:val="005321FB"/>
    <w:rsid w:val="005322EC"/>
    <w:rsid w:val="00532316"/>
    <w:rsid w:val="0053270E"/>
    <w:rsid w:val="00533587"/>
    <w:rsid w:val="00533A59"/>
    <w:rsid w:val="00534351"/>
    <w:rsid w:val="00534656"/>
    <w:rsid w:val="00534D2F"/>
    <w:rsid w:val="00534D96"/>
    <w:rsid w:val="00535083"/>
    <w:rsid w:val="0053561D"/>
    <w:rsid w:val="00535832"/>
    <w:rsid w:val="005359D5"/>
    <w:rsid w:val="00535DB1"/>
    <w:rsid w:val="0053612A"/>
    <w:rsid w:val="00536139"/>
    <w:rsid w:val="0053647C"/>
    <w:rsid w:val="005364F1"/>
    <w:rsid w:val="00536DEF"/>
    <w:rsid w:val="005370CA"/>
    <w:rsid w:val="0053726F"/>
    <w:rsid w:val="005375C9"/>
    <w:rsid w:val="00537971"/>
    <w:rsid w:val="00537986"/>
    <w:rsid w:val="00537A09"/>
    <w:rsid w:val="00537C33"/>
    <w:rsid w:val="00537CD2"/>
    <w:rsid w:val="00537D9A"/>
    <w:rsid w:val="00537FC7"/>
    <w:rsid w:val="00540415"/>
    <w:rsid w:val="005404D9"/>
    <w:rsid w:val="005409E6"/>
    <w:rsid w:val="00540CCF"/>
    <w:rsid w:val="005413DD"/>
    <w:rsid w:val="005418EA"/>
    <w:rsid w:val="00541D17"/>
    <w:rsid w:val="00541F0A"/>
    <w:rsid w:val="00542434"/>
    <w:rsid w:val="0054292B"/>
    <w:rsid w:val="00542949"/>
    <w:rsid w:val="00543370"/>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26A"/>
    <w:rsid w:val="0055427B"/>
    <w:rsid w:val="00554298"/>
    <w:rsid w:val="0055465D"/>
    <w:rsid w:val="00554945"/>
    <w:rsid w:val="00555237"/>
    <w:rsid w:val="00555B33"/>
    <w:rsid w:val="00555D8F"/>
    <w:rsid w:val="00555D94"/>
    <w:rsid w:val="00555FBD"/>
    <w:rsid w:val="005568EB"/>
    <w:rsid w:val="00556C46"/>
    <w:rsid w:val="00556D9A"/>
    <w:rsid w:val="00557343"/>
    <w:rsid w:val="00557C40"/>
    <w:rsid w:val="00557D18"/>
    <w:rsid w:val="005601E9"/>
    <w:rsid w:val="005603C3"/>
    <w:rsid w:val="005606C2"/>
    <w:rsid w:val="00561A4C"/>
    <w:rsid w:val="00561DB2"/>
    <w:rsid w:val="00561F65"/>
    <w:rsid w:val="00562721"/>
    <w:rsid w:val="0056294B"/>
    <w:rsid w:val="00562C59"/>
    <w:rsid w:val="00562DB0"/>
    <w:rsid w:val="005632F7"/>
    <w:rsid w:val="005633F7"/>
    <w:rsid w:val="00563630"/>
    <w:rsid w:val="00563C53"/>
    <w:rsid w:val="00563EE7"/>
    <w:rsid w:val="00564170"/>
    <w:rsid w:val="00564302"/>
    <w:rsid w:val="00564459"/>
    <w:rsid w:val="00564C50"/>
    <w:rsid w:val="00564E3D"/>
    <w:rsid w:val="00565703"/>
    <w:rsid w:val="00565E39"/>
    <w:rsid w:val="00566319"/>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B1"/>
    <w:rsid w:val="00576E4B"/>
    <w:rsid w:val="0057741E"/>
    <w:rsid w:val="00577B10"/>
    <w:rsid w:val="00577F17"/>
    <w:rsid w:val="00580674"/>
    <w:rsid w:val="00580B9C"/>
    <w:rsid w:val="0058121F"/>
    <w:rsid w:val="00581440"/>
    <w:rsid w:val="00581562"/>
    <w:rsid w:val="005816EB"/>
    <w:rsid w:val="005819D6"/>
    <w:rsid w:val="00581C17"/>
    <w:rsid w:val="00581D34"/>
    <w:rsid w:val="00581FA5"/>
    <w:rsid w:val="00582394"/>
    <w:rsid w:val="005831D1"/>
    <w:rsid w:val="005831F3"/>
    <w:rsid w:val="00583201"/>
    <w:rsid w:val="0058412F"/>
    <w:rsid w:val="005847EE"/>
    <w:rsid w:val="00584905"/>
    <w:rsid w:val="005849CD"/>
    <w:rsid w:val="00584B23"/>
    <w:rsid w:val="00584B85"/>
    <w:rsid w:val="00584B94"/>
    <w:rsid w:val="00585798"/>
    <w:rsid w:val="00585957"/>
    <w:rsid w:val="0058620C"/>
    <w:rsid w:val="00586B37"/>
    <w:rsid w:val="00587AE4"/>
    <w:rsid w:val="005900AA"/>
    <w:rsid w:val="00590136"/>
    <w:rsid w:val="005904F1"/>
    <w:rsid w:val="00590634"/>
    <w:rsid w:val="00591153"/>
    <w:rsid w:val="0059119E"/>
    <w:rsid w:val="0059150A"/>
    <w:rsid w:val="00591790"/>
    <w:rsid w:val="005929C5"/>
    <w:rsid w:val="00592ABA"/>
    <w:rsid w:val="00592C48"/>
    <w:rsid w:val="00592D72"/>
    <w:rsid w:val="005934E0"/>
    <w:rsid w:val="00593595"/>
    <w:rsid w:val="00593599"/>
    <w:rsid w:val="005937DA"/>
    <w:rsid w:val="00593D5F"/>
    <w:rsid w:val="00593E6C"/>
    <w:rsid w:val="00593EC4"/>
    <w:rsid w:val="00594A8C"/>
    <w:rsid w:val="00594E86"/>
    <w:rsid w:val="005953E2"/>
    <w:rsid w:val="00595AC8"/>
    <w:rsid w:val="00595EA4"/>
    <w:rsid w:val="00596038"/>
    <w:rsid w:val="00596D90"/>
    <w:rsid w:val="00596EF7"/>
    <w:rsid w:val="00596F65"/>
    <w:rsid w:val="00596F6B"/>
    <w:rsid w:val="00596FB3"/>
    <w:rsid w:val="005A044F"/>
    <w:rsid w:val="005A05C1"/>
    <w:rsid w:val="005A0A90"/>
    <w:rsid w:val="005A0C92"/>
    <w:rsid w:val="005A18A0"/>
    <w:rsid w:val="005A1AB5"/>
    <w:rsid w:val="005A1B04"/>
    <w:rsid w:val="005A1CFF"/>
    <w:rsid w:val="005A1ECE"/>
    <w:rsid w:val="005A2099"/>
    <w:rsid w:val="005A20C8"/>
    <w:rsid w:val="005A2830"/>
    <w:rsid w:val="005A28A7"/>
    <w:rsid w:val="005A3009"/>
    <w:rsid w:val="005A33C2"/>
    <w:rsid w:val="005A3A4B"/>
    <w:rsid w:val="005A3D7A"/>
    <w:rsid w:val="005A3E9E"/>
    <w:rsid w:val="005A4B91"/>
    <w:rsid w:val="005A542D"/>
    <w:rsid w:val="005A5671"/>
    <w:rsid w:val="005A58E7"/>
    <w:rsid w:val="005A5A76"/>
    <w:rsid w:val="005A5B5E"/>
    <w:rsid w:val="005A5D06"/>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872"/>
    <w:rsid w:val="005B3ADD"/>
    <w:rsid w:val="005B3CD6"/>
    <w:rsid w:val="005B456F"/>
    <w:rsid w:val="005B487F"/>
    <w:rsid w:val="005B5288"/>
    <w:rsid w:val="005B5354"/>
    <w:rsid w:val="005B5879"/>
    <w:rsid w:val="005B59BC"/>
    <w:rsid w:val="005B69BE"/>
    <w:rsid w:val="005B6CB2"/>
    <w:rsid w:val="005B6CF7"/>
    <w:rsid w:val="005B7BAA"/>
    <w:rsid w:val="005C042F"/>
    <w:rsid w:val="005C0BE4"/>
    <w:rsid w:val="005C0E50"/>
    <w:rsid w:val="005C1D11"/>
    <w:rsid w:val="005C20FF"/>
    <w:rsid w:val="005C2193"/>
    <w:rsid w:val="005C29BD"/>
    <w:rsid w:val="005C2ABD"/>
    <w:rsid w:val="005C35F5"/>
    <w:rsid w:val="005C3AC3"/>
    <w:rsid w:val="005C3C69"/>
    <w:rsid w:val="005C3CAF"/>
    <w:rsid w:val="005C40FE"/>
    <w:rsid w:val="005C440F"/>
    <w:rsid w:val="005C4776"/>
    <w:rsid w:val="005C4B96"/>
    <w:rsid w:val="005C4F45"/>
    <w:rsid w:val="005C509C"/>
    <w:rsid w:val="005C50D3"/>
    <w:rsid w:val="005C50E3"/>
    <w:rsid w:val="005C51A8"/>
    <w:rsid w:val="005C5355"/>
    <w:rsid w:val="005C5974"/>
    <w:rsid w:val="005C6883"/>
    <w:rsid w:val="005C6950"/>
    <w:rsid w:val="005C6AD0"/>
    <w:rsid w:val="005C6DE3"/>
    <w:rsid w:val="005C6FB2"/>
    <w:rsid w:val="005C70B0"/>
    <w:rsid w:val="005C711E"/>
    <w:rsid w:val="005C72BF"/>
    <w:rsid w:val="005C754F"/>
    <w:rsid w:val="005C7599"/>
    <w:rsid w:val="005C7DEB"/>
    <w:rsid w:val="005D02BD"/>
    <w:rsid w:val="005D0411"/>
    <w:rsid w:val="005D1597"/>
    <w:rsid w:val="005D1638"/>
    <w:rsid w:val="005D17A3"/>
    <w:rsid w:val="005D1D42"/>
    <w:rsid w:val="005D1EE5"/>
    <w:rsid w:val="005D2283"/>
    <w:rsid w:val="005D271D"/>
    <w:rsid w:val="005D2AD6"/>
    <w:rsid w:val="005D318D"/>
    <w:rsid w:val="005D352F"/>
    <w:rsid w:val="005D3AF3"/>
    <w:rsid w:val="005D43A1"/>
    <w:rsid w:val="005D4D5A"/>
    <w:rsid w:val="005D5892"/>
    <w:rsid w:val="005D5C74"/>
    <w:rsid w:val="005D5FF5"/>
    <w:rsid w:val="005D68C1"/>
    <w:rsid w:val="005D6A0A"/>
    <w:rsid w:val="005D6A37"/>
    <w:rsid w:val="005D6B61"/>
    <w:rsid w:val="005E09B0"/>
    <w:rsid w:val="005E0B50"/>
    <w:rsid w:val="005E0F23"/>
    <w:rsid w:val="005E0F80"/>
    <w:rsid w:val="005E111A"/>
    <w:rsid w:val="005E16FF"/>
    <w:rsid w:val="005E1D1F"/>
    <w:rsid w:val="005E2517"/>
    <w:rsid w:val="005E299F"/>
    <w:rsid w:val="005E2A24"/>
    <w:rsid w:val="005E2D1D"/>
    <w:rsid w:val="005E35CB"/>
    <w:rsid w:val="005E36D0"/>
    <w:rsid w:val="005E3763"/>
    <w:rsid w:val="005E3CAA"/>
    <w:rsid w:val="005E4024"/>
    <w:rsid w:val="005E4192"/>
    <w:rsid w:val="005E42A2"/>
    <w:rsid w:val="005E4323"/>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EE7"/>
    <w:rsid w:val="005F041D"/>
    <w:rsid w:val="005F07DA"/>
    <w:rsid w:val="005F13DA"/>
    <w:rsid w:val="005F1A0E"/>
    <w:rsid w:val="005F1E27"/>
    <w:rsid w:val="005F2063"/>
    <w:rsid w:val="005F275F"/>
    <w:rsid w:val="005F293D"/>
    <w:rsid w:val="005F2942"/>
    <w:rsid w:val="005F2E08"/>
    <w:rsid w:val="005F3806"/>
    <w:rsid w:val="005F3A14"/>
    <w:rsid w:val="005F3BB8"/>
    <w:rsid w:val="005F3D64"/>
    <w:rsid w:val="005F3D68"/>
    <w:rsid w:val="005F4071"/>
    <w:rsid w:val="005F46D9"/>
    <w:rsid w:val="005F4864"/>
    <w:rsid w:val="005F4D25"/>
    <w:rsid w:val="005F4F35"/>
    <w:rsid w:val="005F5032"/>
    <w:rsid w:val="005F50F6"/>
    <w:rsid w:val="005F61D8"/>
    <w:rsid w:val="005F6503"/>
    <w:rsid w:val="005F6793"/>
    <w:rsid w:val="005F687D"/>
    <w:rsid w:val="005F68CE"/>
    <w:rsid w:val="005F790E"/>
    <w:rsid w:val="005F7D32"/>
    <w:rsid w:val="006001DB"/>
    <w:rsid w:val="00600A19"/>
    <w:rsid w:val="00600E9F"/>
    <w:rsid w:val="00600F2B"/>
    <w:rsid w:val="0060144A"/>
    <w:rsid w:val="00601605"/>
    <w:rsid w:val="00601998"/>
    <w:rsid w:val="00601B56"/>
    <w:rsid w:val="00601D29"/>
    <w:rsid w:val="006024D6"/>
    <w:rsid w:val="0060264F"/>
    <w:rsid w:val="006028B3"/>
    <w:rsid w:val="00602AC2"/>
    <w:rsid w:val="00602AC6"/>
    <w:rsid w:val="00603632"/>
    <w:rsid w:val="0060440F"/>
    <w:rsid w:val="006044F2"/>
    <w:rsid w:val="00604D91"/>
    <w:rsid w:val="00604DAD"/>
    <w:rsid w:val="00605760"/>
    <w:rsid w:val="006059C9"/>
    <w:rsid w:val="00605BEB"/>
    <w:rsid w:val="00605DEE"/>
    <w:rsid w:val="0060625C"/>
    <w:rsid w:val="00606635"/>
    <w:rsid w:val="006067F8"/>
    <w:rsid w:val="006068FE"/>
    <w:rsid w:val="00606DC5"/>
    <w:rsid w:val="00607067"/>
    <w:rsid w:val="006073F6"/>
    <w:rsid w:val="00607B57"/>
    <w:rsid w:val="00607C44"/>
    <w:rsid w:val="0061088A"/>
    <w:rsid w:val="00610E8C"/>
    <w:rsid w:val="00610EFC"/>
    <w:rsid w:val="0061151D"/>
    <w:rsid w:val="00612172"/>
    <w:rsid w:val="0061226D"/>
    <w:rsid w:val="00612B58"/>
    <w:rsid w:val="00612D40"/>
    <w:rsid w:val="0061359A"/>
    <w:rsid w:val="0061372F"/>
    <w:rsid w:val="006138C4"/>
    <w:rsid w:val="00613963"/>
    <w:rsid w:val="006139A4"/>
    <w:rsid w:val="00613A94"/>
    <w:rsid w:val="006141A7"/>
    <w:rsid w:val="00614770"/>
    <w:rsid w:val="006152EE"/>
    <w:rsid w:val="006159BB"/>
    <w:rsid w:val="00615D9A"/>
    <w:rsid w:val="006163EC"/>
    <w:rsid w:val="006164DC"/>
    <w:rsid w:val="006168FF"/>
    <w:rsid w:val="00616D5E"/>
    <w:rsid w:val="006172F0"/>
    <w:rsid w:val="00617961"/>
    <w:rsid w:val="006201AF"/>
    <w:rsid w:val="0062055B"/>
    <w:rsid w:val="0062071D"/>
    <w:rsid w:val="006207B5"/>
    <w:rsid w:val="00620DAB"/>
    <w:rsid w:val="00620FAC"/>
    <w:rsid w:val="006214C6"/>
    <w:rsid w:val="0062189F"/>
    <w:rsid w:val="00621B6F"/>
    <w:rsid w:val="00621C6F"/>
    <w:rsid w:val="00622244"/>
    <w:rsid w:val="006223A6"/>
    <w:rsid w:val="00622823"/>
    <w:rsid w:val="0062302D"/>
    <w:rsid w:val="006230FA"/>
    <w:rsid w:val="00623E8F"/>
    <w:rsid w:val="00624129"/>
    <w:rsid w:val="0062432F"/>
    <w:rsid w:val="00624524"/>
    <w:rsid w:val="00624E85"/>
    <w:rsid w:val="00624F62"/>
    <w:rsid w:val="00624FEC"/>
    <w:rsid w:val="006251ED"/>
    <w:rsid w:val="0062522A"/>
    <w:rsid w:val="006253C7"/>
    <w:rsid w:val="00625543"/>
    <w:rsid w:val="00625896"/>
    <w:rsid w:val="00625BC9"/>
    <w:rsid w:val="00625C41"/>
    <w:rsid w:val="00626532"/>
    <w:rsid w:val="00626F65"/>
    <w:rsid w:val="00626F91"/>
    <w:rsid w:val="00626FB1"/>
    <w:rsid w:val="006272EA"/>
    <w:rsid w:val="006273EC"/>
    <w:rsid w:val="00630591"/>
    <w:rsid w:val="006308A6"/>
    <w:rsid w:val="00630AD0"/>
    <w:rsid w:val="00630D2B"/>
    <w:rsid w:val="00630EE9"/>
    <w:rsid w:val="006315B1"/>
    <w:rsid w:val="00631657"/>
    <w:rsid w:val="006316D6"/>
    <w:rsid w:val="00632108"/>
    <w:rsid w:val="00632225"/>
    <w:rsid w:val="00632940"/>
    <w:rsid w:val="0063297B"/>
    <w:rsid w:val="00632E2E"/>
    <w:rsid w:val="00632EA6"/>
    <w:rsid w:val="0063329E"/>
    <w:rsid w:val="00633A97"/>
    <w:rsid w:val="00633D18"/>
    <w:rsid w:val="00633E7D"/>
    <w:rsid w:val="00633F6F"/>
    <w:rsid w:val="006340ED"/>
    <w:rsid w:val="00634207"/>
    <w:rsid w:val="0063458D"/>
    <w:rsid w:val="0063497C"/>
    <w:rsid w:val="00634D3D"/>
    <w:rsid w:val="00634F15"/>
    <w:rsid w:val="00636464"/>
    <w:rsid w:val="00636A27"/>
    <w:rsid w:val="006372B6"/>
    <w:rsid w:val="00637669"/>
    <w:rsid w:val="006377C8"/>
    <w:rsid w:val="006400AD"/>
    <w:rsid w:val="00640AF2"/>
    <w:rsid w:val="0064111F"/>
    <w:rsid w:val="00641865"/>
    <w:rsid w:val="0064195D"/>
    <w:rsid w:val="00641A1E"/>
    <w:rsid w:val="0064233B"/>
    <w:rsid w:val="0064276D"/>
    <w:rsid w:val="006428AF"/>
    <w:rsid w:val="0064297A"/>
    <w:rsid w:val="00642996"/>
    <w:rsid w:val="006429CC"/>
    <w:rsid w:val="00643116"/>
    <w:rsid w:val="006439BD"/>
    <w:rsid w:val="00643A89"/>
    <w:rsid w:val="006440E1"/>
    <w:rsid w:val="00644602"/>
    <w:rsid w:val="006446FC"/>
    <w:rsid w:val="00644AAF"/>
    <w:rsid w:val="00644FFB"/>
    <w:rsid w:val="00645305"/>
    <w:rsid w:val="00645609"/>
    <w:rsid w:val="00645E72"/>
    <w:rsid w:val="00646463"/>
    <w:rsid w:val="0064662C"/>
    <w:rsid w:val="00646AC7"/>
    <w:rsid w:val="00646F0A"/>
    <w:rsid w:val="00647413"/>
    <w:rsid w:val="00647B56"/>
    <w:rsid w:val="00647B80"/>
    <w:rsid w:val="00647D2F"/>
    <w:rsid w:val="00647D5E"/>
    <w:rsid w:val="00647F84"/>
    <w:rsid w:val="006501FA"/>
    <w:rsid w:val="00650221"/>
    <w:rsid w:val="006502F0"/>
    <w:rsid w:val="00650929"/>
    <w:rsid w:val="006516D9"/>
    <w:rsid w:val="00651827"/>
    <w:rsid w:val="0065191D"/>
    <w:rsid w:val="00651C3B"/>
    <w:rsid w:val="00651E7C"/>
    <w:rsid w:val="006525E6"/>
    <w:rsid w:val="00652613"/>
    <w:rsid w:val="00652671"/>
    <w:rsid w:val="006529BF"/>
    <w:rsid w:val="00652D50"/>
    <w:rsid w:val="006531CD"/>
    <w:rsid w:val="00653545"/>
    <w:rsid w:val="006537CB"/>
    <w:rsid w:val="00653AD8"/>
    <w:rsid w:val="006547DA"/>
    <w:rsid w:val="006549AB"/>
    <w:rsid w:val="00654A5C"/>
    <w:rsid w:val="00654E59"/>
    <w:rsid w:val="006551BD"/>
    <w:rsid w:val="00655621"/>
    <w:rsid w:val="00655645"/>
    <w:rsid w:val="00656031"/>
    <w:rsid w:val="006560AB"/>
    <w:rsid w:val="006562A8"/>
    <w:rsid w:val="006562CB"/>
    <w:rsid w:val="0065664F"/>
    <w:rsid w:val="0065769A"/>
    <w:rsid w:val="0066020C"/>
    <w:rsid w:val="00660CC6"/>
    <w:rsid w:val="00661925"/>
    <w:rsid w:val="00661C17"/>
    <w:rsid w:val="00661E6D"/>
    <w:rsid w:val="00661E8E"/>
    <w:rsid w:val="00661E9E"/>
    <w:rsid w:val="006622C1"/>
    <w:rsid w:val="00662323"/>
    <w:rsid w:val="00663044"/>
    <w:rsid w:val="0066356D"/>
    <w:rsid w:val="00663A44"/>
    <w:rsid w:val="00663C0F"/>
    <w:rsid w:val="006645DA"/>
    <w:rsid w:val="00664922"/>
    <w:rsid w:val="00664D51"/>
    <w:rsid w:val="00665ABF"/>
    <w:rsid w:val="006667B5"/>
    <w:rsid w:val="00666DF1"/>
    <w:rsid w:val="00666ED8"/>
    <w:rsid w:val="006671D3"/>
    <w:rsid w:val="00667289"/>
    <w:rsid w:val="00667379"/>
    <w:rsid w:val="00667433"/>
    <w:rsid w:val="00667A64"/>
    <w:rsid w:val="00667B99"/>
    <w:rsid w:val="00667CEA"/>
    <w:rsid w:val="00667E0A"/>
    <w:rsid w:val="00670570"/>
    <w:rsid w:val="006706EA"/>
    <w:rsid w:val="0067087D"/>
    <w:rsid w:val="00670F82"/>
    <w:rsid w:val="00671105"/>
    <w:rsid w:val="00671168"/>
    <w:rsid w:val="006719D5"/>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317F"/>
    <w:rsid w:val="00683424"/>
    <w:rsid w:val="0068399C"/>
    <w:rsid w:val="00683F8F"/>
    <w:rsid w:val="0068415F"/>
    <w:rsid w:val="00684491"/>
    <w:rsid w:val="00684586"/>
    <w:rsid w:val="00684CE2"/>
    <w:rsid w:val="00685534"/>
    <w:rsid w:val="00685D24"/>
    <w:rsid w:val="00685F40"/>
    <w:rsid w:val="0068628E"/>
    <w:rsid w:val="006864BD"/>
    <w:rsid w:val="006868F7"/>
    <w:rsid w:val="00686999"/>
    <w:rsid w:val="006870AD"/>
    <w:rsid w:val="0068787E"/>
    <w:rsid w:val="0068793F"/>
    <w:rsid w:val="00687FD6"/>
    <w:rsid w:val="00690577"/>
    <w:rsid w:val="00690E27"/>
    <w:rsid w:val="00691894"/>
    <w:rsid w:val="00691A15"/>
    <w:rsid w:val="0069267F"/>
    <w:rsid w:val="00692D6C"/>
    <w:rsid w:val="00692E2F"/>
    <w:rsid w:val="00693102"/>
    <w:rsid w:val="006937A3"/>
    <w:rsid w:val="00693864"/>
    <w:rsid w:val="00693BA8"/>
    <w:rsid w:val="00693E54"/>
    <w:rsid w:val="0069426C"/>
    <w:rsid w:val="0069439D"/>
    <w:rsid w:val="00694E84"/>
    <w:rsid w:val="00694F8B"/>
    <w:rsid w:val="006955E4"/>
    <w:rsid w:val="0069564B"/>
    <w:rsid w:val="006964E1"/>
    <w:rsid w:val="00696AC8"/>
    <w:rsid w:val="00697127"/>
    <w:rsid w:val="006A0015"/>
    <w:rsid w:val="006A067A"/>
    <w:rsid w:val="006A0740"/>
    <w:rsid w:val="006A0A52"/>
    <w:rsid w:val="006A0B26"/>
    <w:rsid w:val="006A0BD5"/>
    <w:rsid w:val="006A11EF"/>
    <w:rsid w:val="006A153B"/>
    <w:rsid w:val="006A18E1"/>
    <w:rsid w:val="006A1952"/>
    <w:rsid w:val="006A1DB4"/>
    <w:rsid w:val="006A1E3D"/>
    <w:rsid w:val="006A2056"/>
    <w:rsid w:val="006A21B0"/>
    <w:rsid w:val="006A27DB"/>
    <w:rsid w:val="006A3162"/>
    <w:rsid w:val="006A3733"/>
    <w:rsid w:val="006A3862"/>
    <w:rsid w:val="006A3A6A"/>
    <w:rsid w:val="006A4338"/>
    <w:rsid w:val="006A480F"/>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C2E"/>
    <w:rsid w:val="006B2052"/>
    <w:rsid w:val="006B216E"/>
    <w:rsid w:val="006B228E"/>
    <w:rsid w:val="006B28CB"/>
    <w:rsid w:val="006B2A33"/>
    <w:rsid w:val="006B2A63"/>
    <w:rsid w:val="006B2CCB"/>
    <w:rsid w:val="006B3460"/>
    <w:rsid w:val="006B3671"/>
    <w:rsid w:val="006B3683"/>
    <w:rsid w:val="006B4128"/>
    <w:rsid w:val="006B414A"/>
    <w:rsid w:val="006B4B28"/>
    <w:rsid w:val="006B555E"/>
    <w:rsid w:val="006B5AAD"/>
    <w:rsid w:val="006B5B12"/>
    <w:rsid w:val="006B5FCF"/>
    <w:rsid w:val="006B6438"/>
    <w:rsid w:val="006B6911"/>
    <w:rsid w:val="006B6C6C"/>
    <w:rsid w:val="006B6CFE"/>
    <w:rsid w:val="006B6D45"/>
    <w:rsid w:val="006B7AAD"/>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6B3"/>
    <w:rsid w:val="006C79BF"/>
    <w:rsid w:val="006D02B9"/>
    <w:rsid w:val="006D0477"/>
    <w:rsid w:val="006D0D24"/>
    <w:rsid w:val="006D11C0"/>
    <w:rsid w:val="006D133D"/>
    <w:rsid w:val="006D1375"/>
    <w:rsid w:val="006D13E5"/>
    <w:rsid w:val="006D161F"/>
    <w:rsid w:val="006D16AA"/>
    <w:rsid w:val="006D189D"/>
    <w:rsid w:val="006D1DA0"/>
    <w:rsid w:val="006D1E4E"/>
    <w:rsid w:val="006D213B"/>
    <w:rsid w:val="006D2401"/>
    <w:rsid w:val="006D252B"/>
    <w:rsid w:val="006D3C6D"/>
    <w:rsid w:val="006D3FCB"/>
    <w:rsid w:val="006D434B"/>
    <w:rsid w:val="006D461B"/>
    <w:rsid w:val="006D4CA5"/>
    <w:rsid w:val="006D5547"/>
    <w:rsid w:val="006D61C5"/>
    <w:rsid w:val="006D62C5"/>
    <w:rsid w:val="006D6863"/>
    <w:rsid w:val="006D70A5"/>
    <w:rsid w:val="006D7655"/>
    <w:rsid w:val="006D7969"/>
    <w:rsid w:val="006D7986"/>
    <w:rsid w:val="006D7C0B"/>
    <w:rsid w:val="006D7DC0"/>
    <w:rsid w:val="006E023F"/>
    <w:rsid w:val="006E1226"/>
    <w:rsid w:val="006E1261"/>
    <w:rsid w:val="006E1450"/>
    <w:rsid w:val="006E1C24"/>
    <w:rsid w:val="006E1E7D"/>
    <w:rsid w:val="006E20C1"/>
    <w:rsid w:val="006E22B4"/>
    <w:rsid w:val="006E275A"/>
    <w:rsid w:val="006E2BCA"/>
    <w:rsid w:val="006E2C0E"/>
    <w:rsid w:val="006E2EEC"/>
    <w:rsid w:val="006E2FC3"/>
    <w:rsid w:val="006E332F"/>
    <w:rsid w:val="006E3655"/>
    <w:rsid w:val="006E39AE"/>
    <w:rsid w:val="006E3CD5"/>
    <w:rsid w:val="006E3D07"/>
    <w:rsid w:val="006E3EF7"/>
    <w:rsid w:val="006E3FFB"/>
    <w:rsid w:val="006E466F"/>
    <w:rsid w:val="006E489E"/>
    <w:rsid w:val="006E4F12"/>
    <w:rsid w:val="006E551F"/>
    <w:rsid w:val="006E6188"/>
    <w:rsid w:val="006E6D5B"/>
    <w:rsid w:val="006E75B7"/>
    <w:rsid w:val="006E7CA9"/>
    <w:rsid w:val="006F024D"/>
    <w:rsid w:val="006F02FB"/>
    <w:rsid w:val="006F11CB"/>
    <w:rsid w:val="006F142A"/>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4519"/>
    <w:rsid w:val="006F4803"/>
    <w:rsid w:val="006F4B24"/>
    <w:rsid w:val="006F57B4"/>
    <w:rsid w:val="006F5963"/>
    <w:rsid w:val="006F66AF"/>
    <w:rsid w:val="006F70D3"/>
    <w:rsid w:val="006F71FF"/>
    <w:rsid w:val="007002FD"/>
    <w:rsid w:val="007003EA"/>
    <w:rsid w:val="00700404"/>
    <w:rsid w:val="00700B12"/>
    <w:rsid w:val="00700CBF"/>
    <w:rsid w:val="007010E8"/>
    <w:rsid w:val="007012C9"/>
    <w:rsid w:val="00701BA9"/>
    <w:rsid w:val="00701EBC"/>
    <w:rsid w:val="00702877"/>
    <w:rsid w:val="00703368"/>
    <w:rsid w:val="00703932"/>
    <w:rsid w:val="00704A70"/>
    <w:rsid w:val="00704D4A"/>
    <w:rsid w:val="00705813"/>
    <w:rsid w:val="00705A46"/>
    <w:rsid w:val="00705C59"/>
    <w:rsid w:val="00705CB5"/>
    <w:rsid w:val="007063E1"/>
    <w:rsid w:val="00706AA8"/>
    <w:rsid w:val="0070749E"/>
    <w:rsid w:val="00707583"/>
    <w:rsid w:val="0070793C"/>
    <w:rsid w:val="00707A88"/>
    <w:rsid w:val="00707D6D"/>
    <w:rsid w:val="0071045B"/>
    <w:rsid w:val="00710559"/>
    <w:rsid w:val="007105C8"/>
    <w:rsid w:val="007109FE"/>
    <w:rsid w:val="00710A7E"/>
    <w:rsid w:val="007111B8"/>
    <w:rsid w:val="007113EF"/>
    <w:rsid w:val="0071154A"/>
    <w:rsid w:val="00711859"/>
    <w:rsid w:val="007122F9"/>
    <w:rsid w:val="0071230B"/>
    <w:rsid w:val="007123E7"/>
    <w:rsid w:val="007133B2"/>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75A"/>
    <w:rsid w:val="00717E58"/>
    <w:rsid w:val="00717E63"/>
    <w:rsid w:val="007211CA"/>
    <w:rsid w:val="007211F4"/>
    <w:rsid w:val="0072124C"/>
    <w:rsid w:val="007216D1"/>
    <w:rsid w:val="00721BE3"/>
    <w:rsid w:val="00721BE5"/>
    <w:rsid w:val="00721CFC"/>
    <w:rsid w:val="00721D77"/>
    <w:rsid w:val="007224D6"/>
    <w:rsid w:val="0072283A"/>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AD7"/>
    <w:rsid w:val="00726FDF"/>
    <w:rsid w:val="00727007"/>
    <w:rsid w:val="007270F2"/>
    <w:rsid w:val="00727101"/>
    <w:rsid w:val="00727B67"/>
    <w:rsid w:val="0073013F"/>
    <w:rsid w:val="0073083B"/>
    <w:rsid w:val="00730892"/>
    <w:rsid w:val="00730AC0"/>
    <w:rsid w:val="0073110E"/>
    <w:rsid w:val="007316EB"/>
    <w:rsid w:val="00731B34"/>
    <w:rsid w:val="00732545"/>
    <w:rsid w:val="0073259E"/>
    <w:rsid w:val="00733219"/>
    <w:rsid w:val="007334A3"/>
    <w:rsid w:val="007334C5"/>
    <w:rsid w:val="00734A5A"/>
    <w:rsid w:val="00734B26"/>
    <w:rsid w:val="00734D12"/>
    <w:rsid w:val="007352C7"/>
    <w:rsid w:val="007353C9"/>
    <w:rsid w:val="00735609"/>
    <w:rsid w:val="007359E6"/>
    <w:rsid w:val="00735E69"/>
    <w:rsid w:val="00736871"/>
    <w:rsid w:val="00736B55"/>
    <w:rsid w:val="00736F31"/>
    <w:rsid w:val="00736F51"/>
    <w:rsid w:val="0073708D"/>
    <w:rsid w:val="007371F4"/>
    <w:rsid w:val="00737341"/>
    <w:rsid w:val="0073776A"/>
    <w:rsid w:val="00737940"/>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71E"/>
    <w:rsid w:val="0074473B"/>
    <w:rsid w:val="00744BA2"/>
    <w:rsid w:val="00745456"/>
    <w:rsid w:val="007455DC"/>
    <w:rsid w:val="007457A4"/>
    <w:rsid w:val="007466F1"/>
    <w:rsid w:val="007469C7"/>
    <w:rsid w:val="00746A93"/>
    <w:rsid w:val="00746A9C"/>
    <w:rsid w:val="00746EE5"/>
    <w:rsid w:val="007473CF"/>
    <w:rsid w:val="0074755B"/>
    <w:rsid w:val="007507CA"/>
    <w:rsid w:val="00750AC5"/>
    <w:rsid w:val="00750E7B"/>
    <w:rsid w:val="007513F2"/>
    <w:rsid w:val="00751ACF"/>
    <w:rsid w:val="0075239A"/>
    <w:rsid w:val="007529C9"/>
    <w:rsid w:val="00753312"/>
    <w:rsid w:val="00753562"/>
    <w:rsid w:val="00754AA2"/>
    <w:rsid w:val="00754C3B"/>
    <w:rsid w:val="00755136"/>
    <w:rsid w:val="00755B12"/>
    <w:rsid w:val="00755C1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05"/>
    <w:rsid w:val="00762B25"/>
    <w:rsid w:val="00762FE9"/>
    <w:rsid w:val="007636AE"/>
    <w:rsid w:val="00763F46"/>
    <w:rsid w:val="00763FE2"/>
    <w:rsid w:val="007640F4"/>
    <w:rsid w:val="0076415A"/>
    <w:rsid w:val="00764267"/>
    <w:rsid w:val="00764288"/>
    <w:rsid w:val="007642E8"/>
    <w:rsid w:val="007646B3"/>
    <w:rsid w:val="00764843"/>
    <w:rsid w:val="00764845"/>
    <w:rsid w:val="0076486C"/>
    <w:rsid w:val="00765098"/>
    <w:rsid w:val="00765637"/>
    <w:rsid w:val="00765768"/>
    <w:rsid w:val="00765A76"/>
    <w:rsid w:val="00765BF8"/>
    <w:rsid w:val="00765CFA"/>
    <w:rsid w:val="007665D3"/>
    <w:rsid w:val="00766662"/>
    <w:rsid w:val="0076698B"/>
    <w:rsid w:val="0076699B"/>
    <w:rsid w:val="00767ABA"/>
    <w:rsid w:val="00767D13"/>
    <w:rsid w:val="0077007E"/>
    <w:rsid w:val="00770125"/>
    <w:rsid w:val="0077071D"/>
    <w:rsid w:val="00770FD4"/>
    <w:rsid w:val="00771003"/>
    <w:rsid w:val="00771263"/>
    <w:rsid w:val="007712E7"/>
    <w:rsid w:val="007714A1"/>
    <w:rsid w:val="00771861"/>
    <w:rsid w:val="00771CBB"/>
    <w:rsid w:val="00771D0D"/>
    <w:rsid w:val="00771FEB"/>
    <w:rsid w:val="0077278F"/>
    <w:rsid w:val="00772A16"/>
    <w:rsid w:val="00772ADF"/>
    <w:rsid w:val="00772FFD"/>
    <w:rsid w:val="00773053"/>
    <w:rsid w:val="007730D8"/>
    <w:rsid w:val="00773366"/>
    <w:rsid w:val="00773385"/>
    <w:rsid w:val="007735EB"/>
    <w:rsid w:val="0077377F"/>
    <w:rsid w:val="00774300"/>
    <w:rsid w:val="007748CB"/>
    <w:rsid w:val="00774AB4"/>
    <w:rsid w:val="0077514C"/>
    <w:rsid w:val="007755C6"/>
    <w:rsid w:val="00775838"/>
    <w:rsid w:val="0077604C"/>
    <w:rsid w:val="007769CC"/>
    <w:rsid w:val="00777355"/>
    <w:rsid w:val="007774CF"/>
    <w:rsid w:val="007776B9"/>
    <w:rsid w:val="00777A0F"/>
    <w:rsid w:val="00777E3F"/>
    <w:rsid w:val="00780445"/>
    <w:rsid w:val="007804E7"/>
    <w:rsid w:val="00780B79"/>
    <w:rsid w:val="00781631"/>
    <w:rsid w:val="00781ADE"/>
    <w:rsid w:val="0078225A"/>
    <w:rsid w:val="00782D8D"/>
    <w:rsid w:val="00783631"/>
    <w:rsid w:val="00783AED"/>
    <w:rsid w:val="00784276"/>
    <w:rsid w:val="00784318"/>
    <w:rsid w:val="007847D8"/>
    <w:rsid w:val="00784896"/>
    <w:rsid w:val="00784BEF"/>
    <w:rsid w:val="0078514E"/>
    <w:rsid w:val="0078548B"/>
    <w:rsid w:val="007855E6"/>
    <w:rsid w:val="0078573A"/>
    <w:rsid w:val="00785A88"/>
    <w:rsid w:val="00786CB3"/>
    <w:rsid w:val="00786D76"/>
    <w:rsid w:val="00787F43"/>
    <w:rsid w:val="007900EF"/>
    <w:rsid w:val="007903FF"/>
    <w:rsid w:val="0079044A"/>
    <w:rsid w:val="00790AA5"/>
    <w:rsid w:val="0079107B"/>
    <w:rsid w:val="00791555"/>
    <w:rsid w:val="00791A4C"/>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AA3"/>
    <w:rsid w:val="007A11E8"/>
    <w:rsid w:val="007A1CB3"/>
    <w:rsid w:val="007A268E"/>
    <w:rsid w:val="007A2A53"/>
    <w:rsid w:val="007A2F51"/>
    <w:rsid w:val="007A3259"/>
    <w:rsid w:val="007A32FF"/>
    <w:rsid w:val="007A337D"/>
    <w:rsid w:val="007A3CDD"/>
    <w:rsid w:val="007A411E"/>
    <w:rsid w:val="007A49EC"/>
    <w:rsid w:val="007A51B4"/>
    <w:rsid w:val="007A51DF"/>
    <w:rsid w:val="007A5363"/>
    <w:rsid w:val="007A5FDE"/>
    <w:rsid w:val="007A6177"/>
    <w:rsid w:val="007A7CFD"/>
    <w:rsid w:val="007A7E09"/>
    <w:rsid w:val="007A7E61"/>
    <w:rsid w:val="007A7E75"/>
    <w:rsid w:val="007A7F3D"/>
    <w:rsid w:val="007B026D"/>
    <w:rsid w:val="007B046B"/>
    <w:rsid w:val="007B094D"/>
    <w:rsid w:val="007B16BD"/>
    <w:rsid w:val="007B1865"/>
    <w:rsid w:val="007B1A9A"/>
    <w:rsid w:val="007B1D23"/>
    <w:rsid w:val="007B211F"/>
    <w:rsid w:val="007B234D"/>
    <w:rsid w:val="007B2B08"/>
    <w:rsid w:val="007B2C0C"/>
    <w:rsid w:val="007B2CD9"/>
    <w:rsid w:val="007B2CFF"/>
    <w:rsid w:val="007B341E"/>
    <w:rsid w:val="007B34B0"/>
    <w:rsid w:val="007B3BA0"/>
    <w:rsid w:val="007B3BDB"/>
    <w:rsid w:val="007B42F9"/>
    <w:rsid w:val="007B4F25"/>
    <w:rsid w:val="007B4F65"/>
    <w:rsid w:val="007B4F7F"/>
    <w:rsid w:val="007B5073"/>
    <w:rsid w:val="007B5403"/>
    <w:rsid w:val="007B5437"/>
    <w:rsid w:val="007B5E4C"/>
    <w:rsid w:val="007B6B9A"/>
    <w:rsid w:val="007B7102"/>
    <w:rsid w:val="007C019D"/>
    <w:rsid w:val="007C045C"/>
    <w:rsid w:val="007C0619"/>
    <w:rsid w:val="007C0976"/>
    <w:rsid w:val="007C0C5A"/>
    <w:rsid w:val="007C1209"/>
    <w:rsid w:val="007C1299"/>
    <w:rsid w:val="007C1905"/>
    <w:rsid w:val="007C1974"/>
    <w:rsid w:val="007C1D6E"/>
    <w:rsid w:val="007C1F01"/>
    <w:rsid w:val="007C21BE"/>
    <w:rsid w:val="007C23C5"/>
    <w:rsid w:val="007C2465"/>
    <w:rsid w:val="007C26B1"/>
    <w:rsid w:val="007C26F4"/>
    <w:rsid w:val="007C2D6F"/>
    <w:rsid w:val="007C2ED4"/>
    <w:rsid w:val="007C3134"/>
    <w:rsid w:val="007C3300"/>
    <w:rsid w:val="007C3396"/>
    <w:rsid w:val="007C3494"/>
    <w:rsid w:val="007C39CA"/>
    <w:rsid w:val="007C3F4C"/>
    <w:rsid w:val="007C4053"/>
    <w:rsid w:val="007C4795"/>
    <w:rsid w:val="007C532C"/>
    <w:rsid w:val="007C53D6"/>
    <w:rsid w:val="007C5419"/>
    <w:rsid w:val="007C57C7"/>
    <w:rsid w:val="007C59B8"/>
    <w:rsid w:val="007C5B79"/>
    <w:rsid w:val="007C5EB6"/>
    <w:rsid w:val="007C5FAF"/>
    <w:rsid w:val="007C63E7"/>
    <w:rsid w:val="007C67D0"/>
    <w:rsid w:val="007C6A40"/>
    <w:rsid w:val="007C6F56"/>
    <w:rsid w:val="007C6F57"/>
    <w:rsid w:val="007C7043"/>
    <w:rsid w:val="007C7F2A"/>
    <w:rsid w:val="007C7F82"/>
    <w:rsid w:val="007D0F7C"/>
    <w:rsid w:val="007D0FF3"/>
    <w:rsid w:val="007D1938"/>
    <w:rsid w:val="007D1FF1"/>
    <w:rsid w:val="007D2282"/>
    <w:rsid w:val="007D23DF"/>
    <w:rsid w:val="007D27EC"/>
    <w:rsid w:val="007D2892"/>
    <w:rsid w:val="007D2EA2"/>
    <w:rsid w:val="007D30A3"/>
    <w:rsid w:val="007D3592"/>
    <w:rsid w:val="007D3DFC"/>
    <w:rsid w:val="007D42DC"/>
    <w:rsid w:val="007D42EF"/>
    <w:rsid w:val="007D44F6"/>
    <w:rsid w:val="007D53D4"/>
    <w:rsid w:val="007D5B27"/>
    <w:rsid w:val="007D5D0B"/>
    <w:rsid w:val="007D651D"/>
    <w:rsid w:val="007D6609"/>
    <w:rsid w:val="007D667A"/>
    <w:rsid w:val="007D6692"/>
    <w:rsid w:val="007D6D51"/>
    <w:rsid w:val="007D73A7"/>
    <w:rsid w:val="007D74A9"/>
    <w:rsid w:val="007D7689"/>
    <w:rsid w:val="007D77FD"/>
    <w:rsid w:val="007D7AF1"/>
    <w:rsid w:val="007D7DB9"/>
    <w:rsid w:val="007E0189"/>
    <w:rsid w:val="007E04DD"/>
    <w:rsid w:val="007E0EF6"/>
    <w:rsid w:val="007E1868"/>
    <w:rsid w:val="007E1B0B"/>
    <w:rsid w:val="007E21A0"/>
    <w:rsid w:val="007E24DF"/>
    <w:rsid w:val="007E27C2"/>
    <w:rsid w:val="007E29D6"/>
    <w:rsid w:val="007E2F31"/>
    <w:rsid w:val="007E3098"/>
    <w:rsid w:val="007E3A27"/>
    <w:rsid w:val="007E3A62"/>
    <w:rsid w:val="007E3C06"/>
    <w:rsid w:val="007E3DBB"/>
    <w:rsid w:val="007E49B5"/>
    <w:rsid w:val="007E4B39"/>
    <w:rsid w:val="007E4BF5"/>
    <w:rsid w:val="007E4D2A"/>
    <w:rsid w:val="007E5171"/>
    <w:rsid w:val="007E539B"/>
    <w:rsid w:val="007E575F"/>
    <w:rsid w:val="007E59E1"/>
    <w:rsid w:val="007E5DA7"/>
    <w:rsid w:val="007E5DE1"/>
    <w:rsid w:val="007E5E1B"/>
    <w:rsid w:val="007E5F30"/>
    <w:rsid w:val="007E60AD"/>
    <w:rsid w:val="007E60B8"/>
    <w:rsid w:val="007E6540"/>
    <w:rsid w:val="007E69FE"/>
    <w:rsid w:val="007E70FA"/>
    <w:rsid w:val="007E73FC"/>
    <w:rsid w:val="007E755B"/>
    <w:rsid w:val="007E7583"/>
    <w:rsid w:val="007E7873"/>
    <w:rsid w:val="007E7952"/>
    <w:rsid w:val="007E7C52"/>
    <w:rsid w:val="007F0A99"/>
    <w:rsid w:val="007F105C"/>
    <w:rsid w:val="007F10F6"/>
    <w:rsid w:val="007F15C8"/>
    <w:rsid w:val="007F1909"/>
    <w:rsid w:val="007F1CBA"/>
    <w:rsid w:val="007F2A38"/>
    <w:rsid w:val="007F34FC"/>
    <w:rsid w:val="007F3D81"/>
    <w:rsid w:val="007F3F96"/>
    <w:rsid w:val="007F4C4F"/>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39C0"/>
    <w:rsid w:val="00804A63"/>
    <w:rsid w:val="00804DCC"/>
    <w:rsid w:val="00804E53"/>
    <w:rsid w:val="00805661"/>
    <w:rsid w:val="00805700"/>
    <w:rsid w:val="0080671D"/>
    <w:rsid w:val="00806B5C"/>
    <w:rsid w:val="00806F31"/>
    <w:rsid w:val="00807172"/>
    <w:rsid w:val="00807399"/>
    <w:rsid w:val="008074AB"/>
    <w:rsid w:val="00807709"/>
    <w:rsid w:val="00807BB5"/>
    <w:rsid w:val="00807DEB"/>
    <w:rsid w:val="00810309"/>
    <w:rsid w:val="008104AE"/>
    <w:rsid w:val="008108C4"/>
    <w:rsid w:val="008108C6"/>
    <w:rsid w:val="00810931"/>
    <w:rsid w:val="00810BEA"/>
    <w:rsid w:val="00811196"/>
    <w:rsid w:val="00811550"/>
    <w:rsid w:val="00811A4C"/>
    <w:rsid w:val="00811A6A"/>
    <w:rsid w:val="00811B6D"/>
    <w:rsid w:val="008120B9"/>
    <w:rsid w:val="008121EC"/>
    <w:rsid w:val="0081288C"/>
    <w:rsid w:val="0081290B"/>
    <w:rsid w:val="00812E91"/>
    <w:rsid w:val="00812F54"/>
    <w:rsid w:val="00813000"/>
    <w:rsid w:val="0081336D"/>
    <w:rsid w:val="00813674"/>
    <w:rsid w:val="00813C53"/>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B6D"/>
    <w:rsid w:val="00820D12"/>
    <w:rsid w:val="00820FD7"/>
    <w:rsid w:val="0082100A"/>
    <w:rsid w:val="008212E4"/>
    <w:rsid w:val="00821BBA"/>
    <w:rsid w:val="008227E2"/>
    <w:rsid w:val="00822EE9"/>
    <w:rsid w:val="0082303F"/>
    <w:rsid w:val="00823752"/>
    <w:rsid w:val="00823965"/>
    <w:rsid w:val="008243CE"/>
    <w:rsid w:val="00824547"/>
    <w:rsid w:val="00824EB2"/>
    <w:rsid w:val="00824F86"/>
    <w:rsid w:val="0082548D"/>
    <w:rsid w:val="00826163"/>
    <w:rsid w:val="00826562"/>
    <w:rsid w:val="00826BAC"/>
    <w:rsid w:val="008271D4"/>
    <w:rsid w:val="008275B3"/>
    <w:rsid w:val="00827A15"/>
    <w:rsid w:val="00827A96"/>
    <w:rsid w:val="00827B4F"/>
    <w:rsid w:val="00827FE7"/>
    <w:rsid w:val="00830A77"/>
    <w:rsid w:val="00830CEB"/>
    <w:rsid w:val="008314A1"/>
    <w:rsid w:val="00831674"/>
    <w:rsid w:val="00832197"/>
    <w:rsid w:val="008322AA"/>
    <w:rsid w:val="00833B5D"/>
    <w:rsid w:val="00833EAF"/>
    <w:rsid w:val="008340C9"/>
    <w:rsid w:val="008340F5"/>
    <w:rsid w:val="00835184"/>
    <w:rsid w:val="008351F7"/>
    <w:rsid w:val="00835607"/>
    <w:rsid w:val="008359B6"/>
    <w:rsid w:val="00835D7B"/>
    <w:rsid w:val="008362C8"/>
    <w:rsid w:val="0083649B"/>
    <w:rsid w:val="008365FF"/>
    <w:rsid w:val="008366F8"/>
    <w:rsid w:val="008369A1"/>
    <w:rsid w:val="008379CB"/>
    <w:rsid w:val="00837B78"/>
    <w:rsid w:val="00837F2F"/>
    <w:rsid w:val="00840208"/>
    <w:rsid w:val="00840696"/>
    <w:rsid w:val="0084089A"/>
    <w:rsid w:val="00840D2E"/>
    <w:rsid w:val="00840E65"/>
    <w:rsid w:val="00841011"/>
    <w:rsid w:val="00841462"/>
    <w:rsid w:val="00841737"/>
    <w:rsid w:val="00841AFD"/>
    <w:rsid w:val="00841B9D"/>
    <w:rsid w:val="008433BB"/>
    <w:rsid w:val="0084347D"/>
    <w:rsid w:val="00843888"/>
    <w:rsid w:val="00843938"/>
    <w:rsid w:val="00843959"/>
    <w:rsid w:val="0084420C"/>
    <w:rsid w:val="0084466C"/>
    <w:rsid w:val="00845502"/>
    <w:rsid w:val="0084562C"/>
    <w:rsid w:val="00845D6E"/>
    <w:rsid w:val="00846242"/>
    <w:rsid w:val="00846B59"/>
    <w:rsid w:val="008470F2"/>
    <w:rsid w:val="0084751E"/>
    <w:rsid w:val="00847883"/>
    <w:rsid w:val="00847B3B"/>
    <w:rsid w:val="00847DC6"/>
    <w:rsid w:val="00847F36"/>
    <w:rsid w:val="0085029C"/>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718D"/>
    <w:rsid w:val="00857A47"/>
    <w:rsid w:val="00857B5A"/>
    <w:rsid w:val="00857F0B"/>
    <w:rsid w:val="008609DA"/>
    <w:rsid w:val="00860A65"/>
    <w:rsid w:val="00860A68"/>
    <w:rsid w:val="00860B0F"/>
    <w:rsid w:val="00860C24"/>
    <w:rsid w:val="00860ED6"/>
    <w:rsid w:val="00861050"/>
    <w:rsid w:val="0086236F"/>
    <w:rsid w:val="00862D31"/>
    <w:rsid w:val="00862F75"/>
    <w:rsid w:val="00863752"/>
    <w:rsid w:val="00863949"/>
    <w:rsid w:val="00864043"/>
    <w:rsid w:val="0086665A"/>
    <w:rsid w:val="0086693C"/>
    <w:rsid w:val="00866D5F"/>
    <w:rsid w:val="00866E26"/>
    <w:rsid w:val="0086780A"/>
    <w:rsid w:val="00867941"/>
    <w:rsid w:val="00867E56"/>
    <w:rsid w:val="008703CF"/>
    <w:rsid w:val="00870612"/>
    <w:rsid w:val="00870666"/>
    <w:rsid w:val="00870820"/>
    <w:rsid w:val="00870E64"/>
    <w:rsid w:val="00871157"/>
    <w:rsid w:val="008712F0"/>
    <w:rsid w:val="008712F6"/>
    <w:rsid w:val="008713E8"/>
    <w:rsid w:val="00871955"/>
    <w:rsid w:val="00871C98"/>
    <w:rsid w:val="00871D45"/>
    <w:rsid w:val="00871EC3"/>
    <w:rsid w:val="0087231D"/>
    <w:rsid w:val="008729B7"/>
    <w:rsid w:val="00873025"/>
    <w:rsid w:val="00873523"/>
    <w:rsid w:val="00873700"/>
    <w:rsid w:val="00873B38"/>
    <w:rsid w:val="00873DFF"/>
    <w:rsid w:val="00873EBC"/>
    <w:rsid w:val="00874822"/>
    <w:rsid w:val="0087482C"/>
    <w:rsid w:val="00874DCF"/>
    <w:rsid w:val="00874FD8"/>
    <w:rsid w:val="00875408"/>
    <w:rsid w:val="00875798"/>
    <w:rsid w:val="008759B8"/>
    <w:rsid w:val="00875B3B"/>
    <w:rsid w:val="00875ED7"/>
    <w:rsid w:val="00876264"/>
    <w:rsid w:val="00876808"/>
    <w:rsid w:val="00876B1F"/>
    <w:rsid w:val="00876B97"/>
    <w:rsid w:val="008770F5"/>
    <w:rsid w:val="00877275"/>
    <w:rsid w:val="0087731A"/>
    <w:rsid w:val="0087782F"/>
    <w:rsid w:val="00877926"/>
    <w:rsid w:val="00877979"/>
    <w:rsid w:val="00877BFC"/>
    <w:rsid w:val="008800D4"/>
    <w:rsid w:val="00880ECF"/>
    <w:rsid w:val="00881371"/>
    <w:rsid w:val="008814FB"/>
    <w:rsid w:val="008816C1"/>
    <w:rsid w:val="00881793"/>
    <w:rsid w:val="008822D4"/>
    <w:rsid w:val="0088249A"/>
    <w:rsid w:val="00882C58"/>
    <w:rsid w:val="008832F4"/>
    <w:rsid w:val="00883643"/>
    <w:rsid w:val="0088479B"/>
    <w:rsid w:val="00884A6F"/>
    <w:rsid w:val="00884A90"/>
    <w:rsid w:val="00884C5A"/>
    <w:rsid w:val="00884ED0"/>
    <w:rsid w:val="00884EDB"/>
    <w:rsid w:val="008856FE"/>
    <w:rsid w:val="008857A8"/>
    <w:rsid w:val="00885F24"/>
    <w:rsid w:val="00886157"/>
    <w:rsid w:val="00886AA0"/>
    <w:rsid w:val="008870AF"/>
    <w:rsid w:val="008872C9"/>
    <w:rsid w:val="00887F51"/>
    <w:rsid w:val="008906F0"/>
    <w:rsid w:val="00891026"/>
    <w:rsid w:val="008911D5"/>
    <w:rsid w:val="00891234"/>
    <w:rsid w:val="008912D7"/>
    <w:rsid w:val="00891B2F"/>
    <w:rsid w:val="00892539"/>
    <w:rsid w:val="0089273A"/>
    <w:rsid w:val="00893007"/>
    <w:rsid w:val="008955E3"/>
    <w:rsid w:val="008958CB"/>
    <w:rsid w:val="00895BF0"/>
    <w:rsid w:val="00895FCF"/>
    <w:rsid w:val="008962DC"/>
    <w:rsid w:val="00896452"/>
    <w:rsid w:val="0089663F"/>
    <w:rsid w:val="00896E40"/>
    <w:rsid w:val="00896F59"/>
    <w:rsid w:val="00896F72"/>
    <w:rsid w:val="00897024"/>
    <w:rsid w:val="00897D88"/>
    <w:rsid w:val="008A046C"/>
    <w:rsid w:val="008A05B6"/>
    <w:rsid w:val="008A06A7"/>
    <w:rsid w:val="008A1431"/>
    <w:rsid w:val="008A1692"/>
    <w:rsid w:val="008A1C4F"/>
    <w:rsid w:val="008A2312"/>
    <w:rsid w:val="008A24AA"/>
    <w:rsid w:val="008A26EA"/>
    <w:rsid w:val="008A3125"/>
    <w:rsid w:val="008A31D2"/>
    <w:rsid w:val="008A3A03"/>
    <w:rsid w:val="008A3B91"/>
    <w:rsid w:val="008A4B78"/>
    <w:rsid w:val="008A4E03"/>
    <w:rsid w:val="008A562C"/>
    <w:rsid w:val="008A571C"/>
    <w:rsid w:val="008A6717"/>
    <w:rsid w:val="008A6B8C"/>
    <w:rsid w:val="008A7059"/>
    <w:rsid w:val="008A71CE"/>
    <w:rsid w:val="008B0476"/>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6F"/>
    <w:rsid w:val="008B63FE"/>
    <w:rsid w:val="008B66BF"/>
    <w:rsid w:val="008B6C52"/>
    <w:rsid w:val="008B7197"/>
    <w:rsid w:val="008B7309"/>
    <w:rsid w:val="008B747D"/>
    <w:rsid w:val="008B768D"/>
    <w:rsid w:val="008B7C8A"/>
    <w:rsid w:val="008C03BD"/>
    <w:rsid w:val="008C055D"/>
    <w:rsid w:val="008C0A22"/>
    <w:rsid w:val="008C0D77"/>
    <w:rsid w:val="008C0ECB"/>
    <w:rsid w:val="008C1A01"/>
    <w:rsid w:val="008C1DDE"/>
    <w:rsid w:val="008C1E46"/>
    <w:rsid w:val="008C1E5D"/>
    <w:rsid w:val="008C3289"/>
    <w:rsid w:val="008C35FE"/>
    <w:rsid w:val="008C3696"/>
    <w:rsid w:val="008C36C1"/>
    <w:rsid w:val="008C3A7D"/>
    <w:rsid w:val="008C4076"/>
    <w:rsid w:val="008C43D0"/>
    <w:rsid w:val="008C466C"/>
    <w:rsid w:val="008C4D55"/>
    <w:rsid w:val="008C4F6B"/>
    <w:rsid w:val="008C648F"/>
    <w:rsid w:val="008C69F0"/>
    <w:rsid w:val="008C6BBC"/>
    <w:rsid w:val="008C7991"/>
    <w:rsid w:val="008C7B0F"/>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66A2"/>
    <w:rsid w:val="008D6C16"/>
    <w:rsid w:val="008D6CFE"/>
    <w:rsid w:val="008D7298"/>
    <w:rsid w:val="008D7789"/>
    <w:rsid w:val="008D78BC"/>
    <w:rsid w:val="008D7973"/>
    <w:rsid w:val="008D7A2B"/>
    <w:rsid w:val="008D7B3F"/>
    <w:rsid w:val="008D7EC4"/>
    <w:rsid w:val="008D7F0A"/>
    <w:rsid w:val="008D7F25"/>
    <w:rsid w:val="008E019D"/>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4060"/>
    <w:rsid w:val="008E4266"/>
    <w:rsid w:val="008E49DF"/>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49F"/>
    <w:rsid w:val="008E7512"/>
    <w:rsid w:val="008E771A"/>
    <w:rsid w:val="008E784A"/>
    <w:rsid w:val="008F0023"/>
    <w:rsid w:val="008F0A82"/>
    <w:rsid w:val="008F0D6B"/>
    <w:rsid w:val="008F1196"/>
    <w:rsid w:val="008F12DB"/>
    <w:rsid w:val="008F25D7"/>
    <w:rsid w:val="008F2C7C"/>
    <w:rsid w:val="008F2D07"/>
    <w:rsid w:val="008F2DB0"/>
    <w:rsid w:val="008F3184"/>
    <w:rsid w:val="008F34F1"/>
    <w:rsid w:val="008F3567"/>
    <w:rsid w:val="008F4DE4"/>
    <w:rsid w:val="008F54D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FE"/>
    <w:rsid w:val="009039C7"/>
    <w:rsid w:val="00903F85"/>
    <w:rsid w:val="009041B6"/>
    <w:rsid w:val="0090421C"/>
    <w:rsid w:val="0090470D"/>
    <w:rsid w:val="009056FB"/>
    <w:rsid w:val="009058D2"/>
    <w:rsid w:val="0090641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306D"/>
    <w:rsid w:val="009135C6"/>
    <w:rsid w:val="00913B4C"/>
    <w:rsid w:val="00913D29"/>
    <w:rsid w:val="00914199"/>
    <w:rsid w:val="009142BA"/>
    <w:rsid w:val="0091452D"/>
    <w:rsid w:val="0091464F"/>
    <w:rsid w:val="00914A23"/>
    <w:rsid w:val="00915411"/>
    <w:rsid w:val="00915513"/>
    <w:rsid w:val="00915B22"/>
    <w:rsid w:val="00915FB9"/>
    <w:rsid w:val="00915FF0"/>
    <w:rsid w:val="00916596"/>
    <w:rsid w:val="00916BD8"/>
    <w:rsid w:val="00916EF2"/>
    <w:rsid w:val="00917120"/>
    <w:rsid w:val="00917658"/>
    <w:rsid w:val="009178C8"/>
    <w:rsid w:val="009202B7"/>
    <w:rsid w:val="00920527"/>
    <w:rsid w:val="009205B2"/>
    <w:rsid w:val="0092126F"/>
    <w:rsid w:val="009214FF"/>
    <w:rsid w:val="00921D3C"/>
    <w:rsid w:val="009220B7"/>
    <w:rsid w:val="0092261D"/>
    <w:rsid w:val="009226A4"/>
    <w:rsid w:val="009229B1"/>
    <w:rsid w:val="00922F12"/>
    <w:rsid w:val="00923742"/>
    <w:rsid w:val="00923827"/>
    <w:rsid w:val="00923C5D"/>
    <w:rsid w:val="0092417C"/>
    <w:rsid w:val="0092460B"/>
    <w:rsid w:val="009247A6"/>
    <w:rsid w:val="00924A23"/>
    <w:rsid w:val="00925447"/>
    <w:rsid w:val="0092574F"/>
    <w:rsid w:val="00926073"/>
    <w:rsid w:val="0092662C"/>
    <w:rsid w:val="009268FB"/>
    <w:rsid w:val="009269EC"/>
    <w:rsid w:val="00926A9B"/>
    <w:rsid w:val="009273EC"/>
    <w:rsid w:val="009274CF"/>
    <w:rsid w:val="0092750B"/>
    <w:rsid w:val="00927BBF"/>
    <w:rsid w:val="00927CB3"/>
    <w:rsid w:val="00927D48"/>
    <w:rsid w:val="00927F75"/>
    <w:rsid w:val="0093057F"/>
    <w:rsid w:val="00930AFA"/>
    <w:rsid w:val="00930C26"/>
    <w:rsid w:val="00931039"/>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689"/>
    <w:rsid w:val="0093576E"/>
    <w:rsid w:val="00935CAC"/>
    <w:rsid w:val="00935EED"/>
    <w:rsid w:val="009361CA"/>
    <w:rsid w:val="00936236"/>
    <w:rsid w:val="00936400"/>
    <w:rsid w:val="0093682F"/>
    <w:rsid w:val="00936D01"/>
    <w:rsid w:val="0093734F"/>
    <w:rsid w:val="00937716"/>
    <w:rsid w:val="00940239"/>
    <w:rsid w:val="009403BD"/>
    <w:rsid w:val="00940CA3"/>
    <w:rsid w:val="00940DC6"/>
    <w:rsid w:val="009411A4"/>
    <w:rsid w:val="00941687"/>
    <w:rsid w:val="00941C46"/>
    <w:rsid w:val="00941D46"/>
    <w:rsid w:val="009422DA"/>
    <w:rsid w:val="00942462"/>
    <w:rsid w:val="009425C0"/>
    <w:rsid w:val="0094280D"/>
    <w:rsid w:val="00942B8B"/>
    <w:rsid w:val="00943970"/>
    <w:rsid w:val="00943A68"/>
    <w:rsid w:val="00943CE5"/>
    <w:rsid w:val="00943E96"/>
    <w:rsid w:val="00943F28"/>
    <w:rsid w:val="00944067"/>
    <w:rsid w:val="0094465B"/>
    <w:rsid w:val="0094495A"/>
    <w:rsid w:val="00945F1F"/>
    <w:rsid w:val="0094600B"/>
    <w:rsid w:val="00946428"/>
    <w:rsid w:val="009465F2"/>
    <w:rsid w:val="00947083"/>
    <w:rsid w:val="0094749B"/>
    <w:rsid w:val="00947679"/>
    <w:rsid w:val="00947FCF"/>
    <w:rsid w:val="009500A2"/>
    <w:rsid w:val="00950EAF"/>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60991"/>
    <w:rsid w:val="00960AC5"/>
    <w:rsid w:val="00960B06"/>
    <w:rsid w:val="00960D7B"/>
    <w:rsid w:val="00960DCC"/>
    <w:rsid w:val="00961A6E"/>
    <w:rsid w:val="00961AA5"/>
    <w:rsid w:val="0096310D"/>
    <w:rsid w:val="00963113"/>
    <w:rsid w:val="0096347D"/>
    <w:rsid w:val="009636E4"/>
    <w:rsid w:val="00963916"/>
    <w:rsid w:val="00963A2A"/>
    <w:rsid w:val="00963B67"/>
    <w:rsid w:val="00964A54"/>
    <w:rsid w:val="00965164"/>
    <w:rsid w:val="009653C5"/>
    <w:rsid w:val="00965568"/>
    <w:rsid w:val="00965930"/>
    <w:rsid w:val="00965F9A"/>
    <w:rsid w:val="00965FED"/>
    <w:rsid w:val="00965FFC"/>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B20"/>
    <w:rsid w:val="00975C71"/>
    <w:rsid w:val="00975EFD"/>
    <w:rsid w:val="00975F5F"/>
    <w:rsid w:val="009761A0"/>
    <w:rsid w:val="009764FD"/>
    <w:rsid w:val="00976AC6"/>
    <w:rsid w:val="00976BCF"/>
    <w:rsid w:val="00977D9D"/>
    <w:rsid w:val="00980834"/>
    <w:rsid w:val="009809E7"/>
    <w:rsid w:val="009814E3"/>
    <w:rsid w:val="00981BEC"/>
    <w:rsid w:val="00981DFA"/>
    <w:rsid w:val="0098354C"/>
    <w:rsid w:val="00984052"/>
    <w:rsid w:val="009846AF"/>
    <w:rsid w:val="0098487E"/>
    <w:rsid w:val="00984AED"/>
    <w:rsid w:val="00984E6C"/>
    <w:rsid w:val="00984F91"/>
    <w:rsid w:val="00985174"/>
    <w:rsid w:val="0098571A"/>
    <w:rsid w:val="00985C29"/>
    <w:rsid w:val="00985E97"/>
    <w:rsid w:val="009863DE"/>
    <w:rsid w:val="00986551"/>
    <w:rsid w:val="0098658A"/>
    <w:rsid w:val="00986997"/>
    <w:rsid w:val="00986B52"/>
    <w:rsid w:val="00986EB9"/>
    <w:rsid w:val="00986F77"/>
    <w:rsid w:val="00987189"/>
    <w:rsid w:val="0098723D"/>
    <w:rsid w:val="009873A3"/>
    <w:rsid w:val="009876C6"/>
    <w:rsid w:val="00987B15"/>
    <w:rsid w:val="00990218"/>
    <w:rsid w:val="009903A4"/>
    <w:rsid w:val="0099047E"/>
    <w:rsid w:val="00990563"/>
    <w:rsid w:val="009905A5"/>
    <w:rsid w:val="00990CA5"/>
    <w:rsid w:val="00990DAF"/>
    <w:rsid w:val="00991287"/>
    <w:rsid w:val="00991577"/>
    <w:rsid w:val="00991695"/>
    <w:rsid w:val="0099183F"/>
    <w:rsid w:val="009919D3"/>
    <w:rsid w:val="00991BA0"/>
    <w:rsid w:val="0099261B"/>
    <w:rsid w:val="00992D91"/>
    <w:rsid w:val="00993463"/>
    <w:rsid w:val="00993908"/>
    <w:rsid w:val="0099394B"/>
    <w:rsid w:val="00993A72"/>
    <w:rsid w:val="0099420A"/>
    <w:rsid w:val="0099431B"/>
    <w:rsid w:val="00994D6C"/>
    <w:rsid w:val="00995012"/>
    <w:rsid w:val="009954B8"/>
    <w:rsid w:val="00995584"/>
    <w:rsid w:val="00995AB2"/>
    <w:rsid w:val="00995E19"/>
    <w:rsid w:val="00995E2A"/>
    <w:rsid w:val="00995F06"/>
    <w:rsid w:val="009960EA"/>
    <w:rsid w:val="0099617F"/>
    <w:rsid w:val="0099664D"/>
    <w:rsid w:val="0099699A"/>
    <w:rsid w:val="009974CA"/>
    <w:rsid w:val="00997746"/>
    <w:rsid w:val="00997B57"/>
    <w:rsid w:val="009A07CA"/>
    <w:rsid w:val="009A0ADD"/>
    <w:rsid w:val="009A14EB"/>
    <w:rsid w:val="009A16BB"/>
    <w:rsid w:val="009A18AB"/>
    <w:rsid w:val="009A1A62"/>
    <w:rsid w:val="009A1C65"/>
    <w:rsid w:val="009A1CB4"/>
    <w:rsid w:val="009A244B"/>
    <w:rsid w:val="009A24C3"/>
    <w:rsid w:val="009A285B"/>
    <w:rsid w:val="009A2FDA"/>
    <w:rsid w:val="009A2FE1"/>
    <w:rsid w:val="009A3310"/>
    <w:rsid w:val="009A37B0"/>
    <w:rsid w:val="009A4024"/>
    <w:rsid w:val="009A416D"/>
    <w:rsid w:val="009A4834"/>
    <w:rsid w:val="009A4B50"/>
    <w:rsid w:val="009A53A1"/>
    <w:rsid w:val="009A5EC0"/>
    <w:rsid w:val="009A62ED"/>
    <w:rsid w:val="009A635C"/>
    <w:rsid w:val="009A6653"/>
    <w:rsid w:val="009A6934"/>
    <w:rsid w:val="009A77DC"/>
    <w:rsid w:val="009B013F"/>
    <w:rsid w:val="009B06F9"/>
    <w:rsid w:val="009B0760"/>
    <w:rsid w:val="009B08B8"/>
    <w:rsid w:val="009B0FDE"/>
    <w:rsid w:val="009B119F"/>
    <w:rsid w:val="009B12B2"/>
    <w:rsid w:val="009B1438"/>
    <w:rsid w:val="009B21FC"/>
    <w:rsid w:val="009B24ED"/>
    <w:rsid w:val="009B253C"/>
    <w:rsid w:val="009B2A6A"/>
    <w:rsid w:val="009B2C69"/>
    <w:rsid w:val="009B327B"/>
    <w:rsid w:val="009B39C1"/>
    <w:rsid w:val="009B47FB"/>
    <w:rsid w:val="009B4D6D"/>
    <w:rsid w:val="009B56A5"/>
    <w:rsid w:val="009B57FD"/>
    <w:rsid w:val="009B6177"/>
    <w:rsid w:val="009B61ED"/>
    <w:rsid w:val="009B6518"/>
    <w:rsid w:val="009B66E9"/>
    <w:rsid w:val="009B702A"/>
    <w:rsid w:val="009B708E"/>
    <w:rsid w:val="009B70D3"/>
    <w:rsid w:val="009B76E0"/>
    <w:rsid w:val="009B7A8B"/>
    <w:rsid w:val="009C08A8"/>
    <w:rsid w:val="009C0B7C"/>
    <w:rsid w:val="009C10FD"/>
    <w:rsid w:val="009C160E"/>
    <w:rsid w:val="009C1B5B"/>
    <w:rsid w:val="009C1CDC"/>
    <w:rsid w:val="009C1E41"/>
    <w:rsid w:val="009C2071"/>
    <w:rsid w:val="009C2775"/>
    <w:rsid w:val="009C2E3E"/>
    <w:rsid w:val="009C3174"/>
    <w:rsid w:val="009C31E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989"/>
    <w:rsid w:val="009D2C3A"/>
    <w:rsid w:val="009D3FC1"/>
    <w:rsid w:val="009D40FB"/>
    <w:rsid w:val="009D4D6C"/>
    <w:rsid w:val="009D504E"/>
    <w:rsid w:val="009D5318"/>
    <w:rsid w:val="009D5380"/>
    <w:rsid w:val="009D651C"/>
    <w:rsid w:val="009D68B3"/>
    <w:rsid w:val="009D6914"/>
    <w:rsid w:val="009D75F6"/>
    <w:rsid w:val="009D79F1"/>
    <w:rsid w:val="009E015A"/>
    <w:rsid w:val="009E0232"/>
    <w:rsid w:val="009E0E4D"/>
    <w:rsid w:val="009E191D"/>
    <w:rsid w:val="009E19B0"/>
    <w:rsid w:val="009E19B3"/>
    <w:rsid w:val="009E22EA"/>
    <w:rsid w:val="009E2765"/>
    <w:rsid w:val="009E2B55"/>
    <w:rsid w:val="009E374C"/>
    <w:rsid w:val="009E38AB"/>
    <w:rsid w:val="009E39B5"/>
    <w:rsid w:val="009E3ABD"/>
    <w:rsid w:val="009E3DC7"/>
    <w:rsid w:val="009E3EAB"/>
    <w:rsid w:val="009E4011"/>
    <w:rsid w:val="009E4586"/>
    <w:rsid w:val="009E4634"/>
    <w:rsid w:val="009E4772"/>
    <w:rsid w:val="009E4815"/>
    <w:rsid w:val="009E4859"/>
    <w:rsid w:val="009E4EDB"/>
    <w:rsid w:val="009E5698"/>
    <w:rsid w:val="009E587E"/>
    <w:rsid w:val="009E5A86"/>
    <w:rsid w:val="009E68B4"/>
    <w:rsid w:val="009E6E98"/>
    <w:rsid w:val="009E6E9B"/>
    <w:rsid w:val="009E6FAE"/>
    <w:rsid w:val="009E792E"/>
    <w:rsid w:val="009E7FAA"/>
    <w:rsid w:val="009F062A"/>
    <w:rsid w:val="009F0BDB"/>
    <w:rsid w:val="009F1726"/>
    <w:rsid w:val="009F1990"/>
    <w:rsid w:val="009F1D93"/>
    <w:rsid w:val="009F22E4"/>
    <w:rsid w:val="009F23CF"/>
    <w:rsid w:val="009F29F3"/>
    <w:rsid w:val="009F2C9E"/>
    <w:rsid w:val="009F401A"/>
    <w:rsid w:val="009F44C9"/>
    <w:rsid w:val="009F4D33"/>
    <w:rsid w:val="009F4F97"/>
    <w:rsid w:val="009F532C"/>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300D"/>
    <w:rsid w:val="00A036BC"/>
    <w:rsid w:val="00A03FF5"/>
    <w:rsid w:val="00A0414F"/>
    <w:rsid w:val="00A0481F"/>
    <w:rsid w:val="00A04926"/>
    <w:rsid w:val="00A05087"/>
    <w:rsid w:val="00A0550C"/>
    <w:rsid w:val="00A05578"/>
    <w:rsid w:val="00A065B4"/>
    <w:rsid w:val="00A06AC6"/>
    <w:rsid w:val="00A06D7E"/>
    <w:rsid w:val="00A06E60"/>
    <w:rsid w:val="00A06FE9"/>
    <w:rsid w:val="00A073FE"/>
    <w:rsid w:val="00A07515"/>
    <w:rsid w:val="00A10A86"/>
    <w:rsid w:val="00A10E55"/>
    <w:rsid w:val="00A113BD"/>
    <w:rsid w:val="00A11C07"/>
    <w:rsid w:val="00A11DAD"/>
    <w:rsid w:val="00A1265D"/>
    <w:rsid w:val="00A126F1"/>
    <w:rsid w:val="00A128E7"/>
    <w:rsid w:val="00A12D86"/>
    <w:rsid w:val="00A12D95"/>
    <w:rsid w:val="00A136D7"/>
    <w:rsid w:val="00A137D0"/>
    <w:rsid w:val="00A13924"/>
    <w:rsid w:val="00A1462B"/>
    <w:rsid w:val="00A14C93"/>
    <w:rsid w:val="00A15026"/>
    <w:rsid w:val="00A150EC"/>
    <w:rsid w:val="00A154A8"/>
    <w:rsid w:val="00A15749"/>
    <w:rsid w:val="00A15E1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FB1"/>
    <w:rsid w:val="00A25024"/>
    <w:rsid w:val="00A251D5"/>
    <w:rsid w:val="00A2533F"/>
    <w:rsid w:val="00A261CE"/>
    <w:rsid w:val="00A262F2"/>
    <w:rsid w:val="00A2648E"/>
    <w:rsid w:val="00A265E1"/>
    <w:rsid w:val="00A26718"/>
    <w:rsid w:val="00A26892"/>
    <w:rsid w:val="00A268DA"/>
    <w:rsid w:val="00A26A8D"/>
    <w:rsid w:val="00A2751D"/>
    <w:rsid w:val="00A276B7"/>
    <w:rsid w:val="00A276E4"/>
    <w:rsid w:val="00A27763"/>
    <w:rsid w:val="00A27D1C"/>
    <w:rsid w:val="00A302BB"/>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CF3"/>
    <w:rsid w:val="00A35EBF"/>
    <w:rsid w:val="00A3625B"/>
    <w:rsid w:val="00A378CB"/>
    <w:rsid w:val="00A37C27"/>
    <w:rsid w:val="00A40022"/>
    <w:rsid w:val="00A400DB"/>
    <w:rsid w:val="00A40166"/>
    <w:rsid w:val="00A40371"/>
    <w:rsid w:val="00A41237"/>
    <w:rsid w:val="00A4135C"/>
    <w:rsid w:val="00A41A12"/>
    <w:rsid w:val="00A41C93"/>
    <w:rsid w:val="00A41EDA"/>
    <w:rsid w:val="00A42646"/>
    <w:rsid w:val="00A42D9C"/>
    <w:rsid w:val="00A42F67"/>
    <w:rsid w:val="00A433A5"/>
    <w:rsid w:val="00A4395F"/>
    <w:rsid w:val="00A43ADA"/>
    <w:rsid w:val="00A43D9C"/>
    <w:rsid w:val="00A4405D"/>
    <w:rsid w:val="00A4421B"/>
    <w:rsid w:val="00A44762"/>
    <w:rsid w:val="00A44808"/>
    <w:rsid w:val="00A44BA6"/>
    <w:rsid w:val="00A452ED"/>
    <w:rsid w:val="00A45496"/>
    <w:rsid w:val="00A4596F"/>
    <w:rsid w:val="00A467D4"/>
    <w:rsid w:val="00A46C18"/>
    <w:rsid w:val="00A471AF"/>
    <w:rsid w:val="00A4796C"/>
    <w:rsid w:val="00A47A2F"/>
    <w:rsid w:val="00A47E74"/>
    <w:rsid w:val="00A501C9"/>
    <w:rsid w:val="00A50B6B"/>
    <w:rsid w:val="00A51044"/>
    <w:rsid w:val="00A51357"/>
    <w:rsid w:val="00A515D1"/>
    <w:rsid w:val="00A5184F"/>
    <w:rsid w:val="00A51887"/>
    <w:rsid w:val="00A5245C"/>
    <w:rsid w:val="00A53579"/>
    <w:rsid w:val="00A53C98"/>
    <w:rsid w:val="00A54103"/>
    <w:rsid w:val="00A541ED"/>
    <w:rsid w:val="00A5475A"/>
    <w:rsid w:val="00A54F6B"/>
    <w:rsid w:val="00A54F6F"/>
    <w:rsid w:val="00A54FBA"/>
    <w:rsid w:val="00A5508C"/>
    <w:rsid w:val="00A55CC2"/>
    <w:rsid w:val="00A56027"/>
    <w:rsid w:val="00A561AB"/>
    <w:rsid w:val="00A57AF5"/>
    <w:rsid w:val="00A6003E"/>
    <w:rsid w:val="00A6045E"/>
    <w:rsid w:val="00A618F7"/>
    <w:rsid w:val="00A62AA0"/>
    <w:rsid w:val="00A62EB4"/>
    <w:rsid w:val="00A6304A"/>
    <w:rsid w:val="00A63C59"/>
    <w:rsid w:val="00A63CA0"/>
    <w:rsid w:val="00A63EA9"/>
    <w:rsid w:val="00A63FEA"/>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F0"/>
    <w:rsid w:val="00A715B2"/>
    <w:rsid w:val="00A71E2C"/>
    <w:rsid w:val="00A7241F"/>
    <w:rsid w:val="00A728F6"/>
    <w:rsid w:val="00A7293B"/>
    <w:rsid w:val="00A72DBF"/>
    <w:rsid w:val="00A73023"/>
    <w:rsid w:val="00A737D1"/>
    <w:rsid w:val="00A73995"/>
    <w:rsid w:val="00A73C61"/>
    <w:rsid w:val="00A73D05"/>
    <w:rsid w:val="00A73E5E"/>
    <w:rsid w:val="00A743C4"/>
    <w:rsid w:val="00A743EF"/>
    <w:rsid w:val="00A7495A"/>
    <w:rsid w:val="00A75655"/>
    <w:rsid w:val="00A75E65"/>
    <w:rsid w:val="00A7626D"/>
    <w:rsid w:val="00A762DC"/>
    <w:rsid w:val="00A76522"/>
    <w:rsid w:val="00A76CC0"/>
    <w:rsid w:val="00A77979"/>
    <w:rsid w:val="00A77BD8"/>
    <w:rsid w:val="00A802A0"/>
    <w:rsid w:val="00A806E1"/>
    <w:rsid w:val="00A80B7E"/>
    <w:rsid w:val="00A80E84"/>
    <w:rsid w:val="00A8167F"/>
    <w:rsid w:val="00A81865"/>
    <w:rsid w:val="00A81897"/>
    <w:rsid w:val="00A818D0"/>
    <w:rsid w:val="00A821EE"/>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432"/>
    <w:rsid w:val="00A90444"/>
    <w:rsid w:val="00A90BA5"/>
    <w:rsid w:val="00A91E4E"/>
    <w:rsid w:val="00A9402B"/>
    <w:rsid w:val="00A94916"/>
    <w:rsid w:val="00A949C3"/>
    <w:rsid w:val="00A94EC8"/>
    <w:rsid w:val="00A951CD"/>
    <w:rsid w:val="00A95201"/>
    <w:rsid w:val="00A9522B"/>
    <w:rsid w:val="00A95461"/>
    <w:rsid w:val="00A95487"/>
    <w:rsid w:val="00A954D3"/>
    <w:rsid w:val="00A9557A"/>
    <w:rsid w:val="00A9593D"/>
    <w:rsid w:val="00A95A4C"/>
    <w:rsid w:val="00A969ED"/>
    <w:rsid w:val="00A96AE1"/>
    <w:rsid w:val="00A96D95"/>
    <w:rsid w:val="00A97565"/>
    <w:rsid w:val="00A97AAF"/>
    <w:rsid w:val="00AA02A7"/>
    <w:rsid w:val="00AA03E5"/>
    <w:rsid w:val="00AA07EC"/>
    <w:rsid w:val="00AA08D9"/>
    <w:rsid w:val="00AA0DF2"/>
    <w:rsid w:val="00AA185A"/>
    <w:rsid w:val="00AA18C0"/>
    <w:rsid w:val="00AA19E8"/>
    <w:rsid w:val="00AA1C83"/>
    <w:rsid w:val="00AA1DF8"/>
    <w:rsid w:val="00AA2317"/>
    <w:rsid w:val="00AA2AB2"/>
    <w:rsid w:val="00AA33A3"/>
    <w:rsid w:val="00AA3420"/>
    <w:rsid w:val="00AA3D8E"/>
    <w:rsid w:val="00AA4089"/>
    <w:rsid w:val="00AA4521"/>
    <w:rsid w:val="00AA45B3"/>
    <w:rsid w:val="00AA495C"/>
    <w:rsid w:val="00AA4EB6"/>
    <w:rsid w:val="00AA5560"/>
    <w:rsid w:val="00AA57AF"/>
    <w:rsid w:val="00AA59F5"/>
    <w:rsid w:val="00AA607E"/>
    <w:rsid w:val="00AA62DE"/>
    <w:rsid w:val="00AA631F"/>
    <w:rsid w:val="00AA68B1"/>
    <w:rsid w:val="00AA6AAE"/>
    <w:rsid w:val="00AA6E1E"/>
    <w:rsid w:val="00AA7124"/>
    <w:rsid w:val="00AA7D37"/>
    <w:rsid w:val="00AA7E33"/>
    <w:rsid w:val="00AB0B65"/>
    <w:rsid w:val="00AB0DCE"/>
    <w:rsid w:val="00AB0E94"/>
    <w:rsid w:val="00AB1A44"/>
    <w:rsid w:val="00AB1BAC"/>
    <w:rsid w:val="00AB2119"/>
    <w:rsid w:val="00AB26A6"/>
    <w:rsid w:val="00AB2F38"/>
    <w:rsid w:val="00AB3709"/>
    <w:rsid w:val="00AB3A84"/>
    <w:rsid w:val="00AB45BF"/>
    <w:rsid w:val="00AB4CC1"/>
    <w:rsid w:val="00AB4ED6"/>
    <w:rsid w:val="00AB5157"/>
    <w:rsid w:val="00AB52D2"/>
    <w:rsid w:val="00AB536D"/>
    <w:rsid w:val="00AB542E"/>
    <w:rsid w:val="00AB5E67"/>
    <w:rsid w:val="00AB63E9"/>
    <w:rsid w:val="00AB6B48"/>
    <w:rsid w:val="00AB6BF1"/>
    <w:rsid w:val="00AB6C80"/>
    <w:rsid w:val="00AB6F76"/>
    <w:rsid w:val="00AB7444"/>
    <w:rsid w:val="00AB7697"/>
    <w:rsid w:val="00AB77A7"/>
    <w:rsid w:val="00AB78E4"/>
    <w:rsid w:val="00AB7A90"/>
    <w:rsid w:val="00AB7AF7"/>
    <w:rsid w:val="00AC0B92"/>
    <w:rsid w:val="00AC12A3"/>
    <w:rsid w:val="00AC1406"/>
    <w:rsid w:val="00AC1E62"/>
    <w:rsid w:val="00AC1E78"/>
    <w:rsid w:val="00AC22CA"/>
    <w:rsid w:val="00AC2423"/>
    <w:rsid w:val="00AC266E"/>
    <w:rsid w:val="00AC2834"/>
    <w:rsid w:val="00AC2DFE"/>
    <w:rsid w:val="00AC302E"/>
    <w:rsid w:val="00AC36A8"/>
    <w:rsid w:val="00AC3EFF"/>
    <w:rsid w:val="00AC438F"/>
    <w:rsid w:val="00AC563B"/>
    <w:rsid w:val="00AC60FC"/>
    <w:rsid w:val="00AC6A5A"/>
    <w:rsid w:val="00AC6CE7"/>
    <w:rsid w:val="00AC7EB2"/>
    <w:rsid w:val="00AD0372"/>
    <w:rsid w:val="00AD0554"/>
    <w:rsid w:val="00AD0DDB"/>
    <w:rsid w:val="00AD0E48"/>
    <w:rsid w:val="00AD107C"/>
    <w:rsid w:val="00AD1086"/>
    <w:rsid w:val="00AD174A"/>
    <w:rsid w:val="00AD17B5"/>
    <w:rsid w:val="00AD186C"/>
    <w:rsid w:val="00AD1EC3"/>
    <w:rsid w:val="00AD2100"/>
    <w:rsid w:val="00AD265A"/>
    <w:rsid w:val="00AD2977"/>
    <w:rsid w:val="00AD3083"/>
    <w:rsid w:val="00AD30D3"/>
    <w:rsid w:val="00AD396B"/>
    <w:rsid w:val="00AD3CD7"/>
    <w:rsid w:val="00AD439D"/>
    <w:rsid w:val="00AD4899"/>
    <w:rsid w:val="00AD4FC0"/>
    <w:rsid w:val="00AD571D"/>
    <w:rsid w:val="00AD572F"/>
    <w:rsid w:val="00AD5882"/>
    <w:rsid w:val="00AD590B"/>
    <w:rsid w:val="00AD5AF8"/>
    <w:rsid w:val="00AD6110"/>
    <w:rsid w:val="00AD622D"/>
    <w:rsid w:val="00AD6262"/>
    <w:rsid w:val="00AD661B"/>
    <w:rsid w:val="00AD72C6"/>
    <w:rsid w:val="00AD744A"/>
    <w:rsid w:val="00AD7AFD"/>
    <w:rsid w:val="00AD7DF4"/>
    <w:rsid w:val="00AE047E"/>
    <w:rsid w:val="00AE05FE"/>
    <w:rsid w:val="00AE0A44"/>
    <w:rsid w:val="00AE0D01"/>
    <w:rsid w:val="00AE1980"/>
    <w:rsid w:val="00AE1DBC"/>
    <w:rsid w:val="00AE227F"/>
    <w:rsid w:val="00AE23BD"/>
    <w:rsid w:val="00AE24B9"/>
    <w:rsid w:val="00AE2CC9"/>
    <w:rsid w:val="00AE31C2"/>
    <w:rsid w:val="00AE387B"/>
    <w:rsid w:val="00AE3D51"/>
    <w:rsid w:val="00AE3F92"/>
    <w:rsid w:val="00AE40BB"/>
    <w:rsid w:val="00AE48E3"/>
    <w:rsid w:val="00AE4903"/>
    <w:rsid w:val="00AE4B12"/>
    <w:rsid w:val="00AE504D"/>
    <w:rsid w:val="00AE54D5"/>
    <w:rsid w:val="00AE5619"/>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F3"/>
    <w:rsid w:val="00AF40C9"/>
    <w:rsid w:val="00AF469D"/>
    <w:rsid w:val="00AF47ED"/>
    <w:rsid w:val="00AF5159"/>
    <w:rsid w:val="00AF546E"/>
    <w:rsid w:val="00AF5549"/>
    <w:rsid w:val="00AF5941"/>
    <w:rsid w:val="00AF5E6B"/>
    <w:rsid w:val="00AF69AC"/>
    <w:rsid w:val="00AF6D5A"/>
    <w:rsid w:val="00AF7251"/>
    <w:rsid w:val="00AF73DC"/>
    <w:rsid w:val="00AF795C"/>
    <w:rsid w:val="00AF7C6C"/>
    <w:rsid w:val="00AF7FD4"/>
    <w:rsid w:val="00B003C9"/>
    <w:rsid w:val="00B017FB"/>
    <w:rsid w:val="00B01854"/>
    <w:rsid w:val="00B023A9"/>
    <w:rsid w:val="00B0270D"/>
    <w:rsid w:val="00B02CF5"/>
    <w:rsid w:val="00B02DA1"/>
    <w:rsid w:val="00B04036"/>
    <w:rsid w:val="00B0404F"/>
    <w:rsid w:val="00B04507"/>
    <w:rsid w:val="00B04A51"/>
    <w:rsid w:val="00B04B1A"/>
    <w:rsid w:val="00B04C1E"/>
    <w:rsid w:val="00B04E55"/>
    <w:rsid w:val="00B05A03"/>
    <w:rsid w:val="00B060F4"/>
    <w:rsid w:val="00B068BB"/>
    <w:rsid w:val="00B06AC6"/>
    <w:rsid w:val="00B06C94"/>
    <w:rsid w:val="00B06D6D"/>
    <w:rsid w:val="00B075F6"/>
    <w:rsid w:val="00B07B2B"/>
    <w:rsid w:val="00B07D28"/>
    <w:rsid w:val="00B10496"/>
    <w:rsid w:val="00B1087E"/>
    <w:rsid w:val="00B111C1"/>
    <w:rsid w:val="00B113B5"/>
    <w:rsid w:val="00B11B6C"/>
    <w:rsid w:val="00B11F09"/>
    <w:rsid w:val="00B12393"/>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939"/>
    <w:rsid w:val="00B17EF8"/>
    <w:rsid w:val="00B20142"/>
    <w:rsid w:val="00B20475"/>
    <w:rsid w:val="00B20541"/>
    <w:rsid w:val="00B20575"/>
    <w:rsid w:val="00B20894"/>
    <w:rsid w:val="00B20AD4"/>
    <w:rsid w:val="00B21157"/>
    <w:rsid w:val="00B211CB"/>
    <w:rsid w:val="00B21200"/>
    <w:rsid w:val="00B2192D"/>
    <w:rsid w:val="00B219B2"/>
    <w:rsid w:val="00B21CA4"/>
    <w:rsid w:val="00B221BB"/>
    <w:rsid w:val="00B2220A"/>
    <w:rsid w:val="00B226B2"/>
    <w:rsid w:val="00B229DB"/>
    <w:rsid w:val="00B22CA0"/>
    <w:rsid w:val="00B23032"/>
    <w:rsid w:val="00B2319A"/>
    <w:rsid w:val="00B232C5"/>
    <w:rsid w:val="00B236B5"/>
    <w:rsid w:val="00B237C0"/>
    <w:rsid w:val="00B23C44"/>
    <w:rsid w:val="00B246AD"/>
    <w:rsid w:val="00B24735"/>
    <w:rsid w:val="00B24BE6"/>
    <w:rsid w:val="00B24DC1"/>
    <w:rsid w:val="00B25226"/>
    <w:rsid w:val="00B2569C"/>
    <w:rsid w:val="00B258F9"/>
    <w:rsid w:val="00B261FE"/>
    <w:rsid w:val="00B26F89"/>
    <w:rsid w:val="00B276AD"/>
    <w:rsid w:val="00B276C8"/>
    <w:rsid w:val="00B2771B"/>
    <w:rsid w:val="00B277F6"/>
    <w:rsid w:val="00B27F82"/>
    <w:rsid w:val="00B30197"/>
    <w:rsid w:val="00B30252"/>
    <w:rsid w:val="00B30320"/>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7BD"/>
    <w:rsid w:val="00B3483A"/>
    <w:rsid w:val="00B34B4C"/>
    <w:rsid w:val="00B359A5"/>
    <w:rsid w:val="00B35C69"/>
    <w:rsid w:val="00B362BB"/>
    <w:rsid w:val="00B36586"/>
    <w:rsid w:val="00B372E7"/>
    <w:rsid w:val="00B37878"/>
    <w:rsid w:val="00B37CC1"/>
    <w:rsid w:val="00B37E64"/>
    <w:rsid w:val="00B40A5C"/>
    <w:rsid w:val="00B40F2C"/>
    <w:rsid w:val="00B41A0C"/>
    <w:rsid w:val="00B425FB"/>
    <w:rsid w:val="00B42E75"/>
    <w:rsid w:val="00B43415"/>
    <w:rsid w:val="00B438A5"/>
    <w:rsid w:val="00B43DFD"/>
    <w:rsid w:val="00B446C7"/>
    <w:rsid w:val="00B4488A"/>
    <w:rsid w:val="00B44BEB"/>
    <w:rsid w:val="00B4538D"/>
    <w:rsid w:val="00B453E8"/>
    <w:rsid w:val="00B45ABF"/>
    <w:rsid w:val="00B45BED"/>
    <w:rsid w:val="00B45D25"/>
    <w:rsid w:val="00B45E03"/>
    <w:rsid w:val="00B45FDB"/>
    <w:rsid w:val="00B4684B"/>
    <w:rsid w:val="00B475DF"/>
    <w:rsid w:val="00B47D2C"/>
    <w:rsid w:val="00B47E27"/>
    <w:rsid w:val="00B47E91"/>
    <w:rsid w:val="00B47FF9"/>
    <w:rsid w:val="00B5029F"/>
    <w:rsid w:val="00B50595"/>
    <w:rsid w:val="00B5070E"/>
    <w:rsid w:val="00B5087E"/>
    <w:rsid w:val="00B51BC9"/>
    <w:rsid w:val="00B51DAD"/>
    <w:rsid w:val="00B51E7A"/>
    <w:rsid w:val="00B52486"/>
    <w:rsid w:val="00B52702"/>
    <w:rsid w:val="00B52797"/>
    <w:rsid w:val="00B52A00"/>
    <w:rsid w:val="00B52E7A"/>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6F"/>
    <w:rsid w:val="00B56608"/>
    <w:rsid w:val="00B56DD5"/>
    <w:rsid w:val="00B56E6B"/>
    <w:rsid w:val="00B56FC9"/>
    <w:rsid w:val="00B57087"/>
    <w:rsid w:val="00B60424"/>
    <w:rsid w:val="00B6084E"/>
    <w:rsid w:val="00B60894"/>
    <w:rsid w:val="00B619F7"/>
    <w:rsid w:val="00B61DD7"/>
    <w:rsid w:val="00B61DDC"/>
    <w:rsid w:val="00B62B72"/>
    <w:rsid w:val="00B63E0F"/>
    <w:rsid w:val="00B6447C"/>
    <w:rsid w:val="00B64971"/>
    <w:rsid w:val="00B64A0F"/>
    <w:rsid w:val="00B64A1A"/>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213"/>
    <w:rsid w:val="00B71C7F"/>
    <w:rsid w:val="00B71DC2"/>
    <w:rsid w:val="00B72388"/>
    <w:rsid w:val="00B7246C"/>
    <w:rsid w:val="00B72602"/>
    <w:rsid w:val="00B727CB"/>
    <w:rsid w:val="00B72F64"/>
    <w:rsid w:val="00B737CC"/>
    <w:rsid w:val="00B73C4A"/>
    <w:rsid w:val="00B73CBB"/>
    <w:rsid w:val="00B73EA1"/>
    <w:rsid w:val="00B73F7A"/>
    <w:rsid w:val="00B74407"/>
    <w:rsid w:val="00B769CF"/>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247"/>
    <w:rsid w:val="00B83536"/>
    <w:rsid w:val="00B841BD"/>
    <w:rsid w:val="00B84308"/>
    <w:rsid w:val="00B844CE"/>
    <w:rsid w:val="00B85CC0"/>
    <w:rsid w:val="00B85E39"/>
    <w:rsid w:val="00B86886"/>
    <w:rsid w:val="00B86978"/>
    <w:rsid w:val="00B86ABC"/>
    <w:rsid w:val="00B86BF4"/>
    <w:rsid w:val="00B86C2A"/>
    <w:rsid w:val="00B86E9A"/>
    <w:rsid w:val="00B8706B"/>
    <w:rsid w:val="00B870B1"/>
    <w:rsid w:val="00B874DF"/>
    <w:rsid w:val="00B8796E"/>
    <w:rsid w:val="00B87CA7"/>
    <w:rsid w:val="00B87FB3"/>
    <w:rsid w:val="00B9056B"/>
    <w:rsid w:val="00B90A24"/>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7BC"/>
    <w:rsid w:val="00B9584D"/>
    <w:rsid w:val="00B9599A"/>
    <w:rsid w:val="00B95A53"/>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2E3"/>
    <w:rsid w:val="00BA3E04"/>
    <w:rsid w:val="00BA405E"/>
    <w:rsid w:val="00BA4886"/>
    <w:rsid w:val="00BA4D72"/>
    <w:rsid w:val="00BA56FA"/>
    <w:rsid w:val="00BA5738"/>
    <w:rsid w:val="00BA66E2"/>
    <w:rsid w:val="00BA67C2"/>
    <w:rsid w:val="00BA730C"/>
    <w:rsid w:val="00BA7E16"/>
    <w:rsid w:val="00BA7E7D"/>
    <w:rsid w:val="00BB0F61"/>
    <w:rsid w:val="00BB128C"/>
    <w:rsid w:val="00BB159C"/>
    <w:rsid w:val="00BB15DA"/>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53CB"/>
    <w:rsid w:val="00BB5696"/>
    <w:rsid w:val="00BB5A22"/>
    <w:rsid w:val="00BB648A"/>
    <w:rsid w:val="00BB661F"/>
    <w:rsid w:val="00BB6633"/>
    <w:rsid w:val="00BB6CE7"/>
    <w:rsid w:val="00BB74BA"/>
    <w:rsid w:val="00BB7720"/>
    <w:rsid w:val="00BB7733"/>
    <w:rsid w:val="00BB7919"/>
    <w:rsid w:val="00BB7A4A"/>
    <w:rsid w:val="00BB7AE3"/>
    <w:rsid w:val="00BB7AE6"/>
    <w:rsid w:val="00BC008F"/>
    <w:rsid w:val="00BC292B"/>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FAB"/>
    <w:rsid w:val="00BD62C8"/>
    <w:rsid w:val="00BD727E"/>
    <w:rsid w:val="00BD7466"/>
    <w:rsid w:val="00BE04FF"/>
    <w:rsid w:val="00BE0582"/>
    <w:rsid w:val="00BE06FF"/>
    <w:rsid w:val="00BE0CC9"/>
    <w:rsid w:val="00BE1279"/>
    <w:rsid w:val="00BE12E1"/>
    <w:rsid w:val="00BE1706"/>
    <w:rsid w:val="00BE192B"/>
    <w:rsid w:val="00BE210A"/>
    <w:rsid w:val="00BE2BE2"/>
    <w:rsid w:val="00BE2FEA"/>
    <w:rsid w:val="00BE3229"/>
    <w:rsid w:val="00BE34B8"/>
    <w:rsid w:val="00BE3F78"/>
    <w:rsid w:val="00BE3F9A"/>
    <w:rsid w:val="00BE3FE9"/>
    <w:rsid w:val="00BE42DA"/>
    <w:rsid w:val="00BE4715"/>
    <w:rsid w:val="00BE4EBA"/>
    <w:rsid w:val="00BE5413"/>
    <w:rsid w:val="00BE57AC"/>
    <w:rsid w:val="00BE58AC"/>
    <w:rsid w:val="00BE5B85"/>
    <w:rsid w:val="00BE5D11"/>
    <w:rsid w:val="00BE5ECB"/>
    <w:rsid w:val="00BE5F77"/>
    <w:rsid w:val="00BE6590"/>
    <w:rsid w:val="00BE66D0"/>
    <w:rsid w:val="00BE6935"/>
    <w:rsid w:val="00BE6B96"/>
    <w:rsid w:val="00BE6F15"/>
    <w:rsid w:val="00BE7073"/>
    <w:rsid w:val="00BE70CE"/>
    <w:rsid w:val="00BF07E5"/>
    <w:rsid w:val="00BF0C9C"/>
    <w:rsid w:val="00BF10B0"/>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58A3"/>
    <w:rsid w:val="00C05D6C"/>
    <w:rsid w:val="00C066E3"/>
    <w:rsid w:val="00C069C6"/>
    <w:rsid w:val="00C07760"/>
    <w:rsid w:val="00C0780E"/>
    <w:rsid w:val="00C07952"/>
    <w:rsid w:val="00C0796B"/>
    <w:rsid w:val="00C07B9E"/>
    <w:rsid w:val="00C1005A"/>
    <w:rsid w:val="00C10240"/>
    <w:rsid w:val="00C1058D"/>
    <w:rsid w:val="00C108C7"/>
    <w:rsid w:val="00C108F0"/>
    <w:rsid w:val="00C108F1"/>
    <w:rsid w:val="00C10CFD"/>
    <w:rsid w:val="00C10D42"/>
    <w:rsid w:val="00C11567"/>
    <w:rsid w:val="00C11630"/>
    <w:rsid w:val="00C11C97"/>
    <w:rsid w:val="00C12821"/>
    <w:rsid w:val="00C128E6"/>
    <w:rsid w:val="00C12999"/>
    <w:rsid w:val="00C12EEC"/>
    <w:rsid w:val="00C13131"/>
    <w:rsid w:val="00C13680"/>
    <w:rsid w:val="00C13938"/>
    <w:rsid w:val="00C1395C"/>
    <w:rsid w:val="00C13A0A"/>
    <w:rsid w:val="00C13B19"/>
    <w:rsid w:val="00C13CD0"/>
    <w:rsid w:val="00C14881"/>
    <w:rsid w:val="00C154BB"/>
    <w:rsid w:val="00C15762"/>
    <w:rsid w:val="00C15B81"/>
    <w:rsid w:val="00C15CC4"/>
    <w:rsid w:val="00C16570"/>
    <w:rsid w:val="00C16623"/>
    <w:rsid w:val="00C1686F"/>
    <w:rsid w:val="00C16BBB"/>
    <w:rsid w:val="00C16CB9"/>
    <w:rsid w:val="00C1722D"/>
    <w:rsid w:val="00C17754"/>
    <w:rsid w:val="00C17C99"/>
    <w:rsid w:val="00C17CD5"/>
    <w:rsid w:val="00C17D28"/>
    <w:rsid w:val="00C20205"/>
    <w:rsid w:val="00C20568"/>
    <w:rsid w:val="00C209BF"/>
    <w:rsid w:val="00C20A15"/>
    <w:rsid w:val="00C21D40"/>
    <w:rsid w:val="00C22392"/>
    <w:rsid w:val="00C22459"/>
    <w:rsid w:val="00C22B29"/>
    <w:rsid w:val="00C22BF2"/>
    <w:rsid w:val="00C22BF7"/>
    <w:rsid w:val="00C231A2"/>
    <w:rsid w:val="00C23273"/>
    <w:rsid w:val="00C232A2"/>
    <w:rsid w:val="00C23A0B"/>
    <w:rsid w:val="00C23EBF"/>
    <w:rsid w:val="00C242D2"/>
    <w:rsid w:val="00C246AA"/>
    <w:rsid w:val="00C24F49"/>
    <w:rsid w:val="00C24F7D"/>
    <w:rsid w:val="00C24FE5"/>
    <w:rsid w:val="00C25406"/>
    <w:rsid w:val="00C25619"/>
    <w:rsid w:val="00C259C3"/>
    <w:rsid w:val="00C25FE6"/>
    <w:rsid w:val="00C26313"/>
    <w:rsid w:val="00C26416"/>
    <w:rsid w:val="00C26699"/>
    <w:rsid w:val="00C26E44"/>
    <w:rsid w:val="00C27043"/>
    <w:rsid w:val="00C2708F"/>
    <w:rsid w:val="00C27242"/>
    <w:rsid w:val="00C27DD0"/>
    <w:rsid w:val="00C3060C"/>
    <w:rsid w:val="00C308E4"/>
    <w:rsid w:val="00C31FB1"/>
    <w:rsid w:val="00C32800"/>
    <w:rsid w:val="00C32DFF"/>
    <w:rsid w:val="00C331F6"/>
    <w:rsid w:val="00C33B2A"/>
    <w:rsid w:val="00C3400D"/>
    <w:rsid w:val="00C342A5"/>
    <w:rsid w:val="00C34658"/>
    <w:rsid w:val="00C348ED"/>
    <w:rsid w:val="00C349C5"/>
    <w:rsid w:val="00C34B76"/>
    <w:rsid w:val="00C34CE7"/>
    <w:rsid w:val="00C34EC9"/>
    <w:rsid w:val="00C357B8"/>
    <w:rsid w:val="00C357D0"/>
    <w:rsid w:val="00C3705B"/>
    <w:rsid w:val="00C37191"/>
    <w:rsid w:val="00C3764E"/>
    <w:rsid w:val="00C37B4E"/>
    <w:rsid w:val="00C37C3D"/>
    <w:rsid w:val="00C4173B"/>
    <w:rsid w:val="00C41A8C"/>
    <w:rsid w:val="00C41AEF"/>
    <w:rsid w:val="00C429A2"/>
    <w:rsid w:val="00C43227"/>
    <w:rsid w:val="00C4358E"/>
    <w:rsid w:val="00C438BD"/>
    <w:rsid w:val="00C43C23"/>
    <w:rsid w:val="00C44182"/>
    <w:rsid w:val="00C4445B"/>
    <w:rsid w:val="00C4540E"/>
    <w:rsid w:val="00C454A3"/>
    <w:rsid w:val="00C455CE"/>
    <w:rsid w:val="00C4690C"/>
    <w:rsid w:val="00C46EE0"/>
    <w:rsid w:val="00C4745D"/>
    <w:rsid w:val="00C4746A"/>
    <w:rsid w:val="00C47672"/>
    <w:rsid w:val="00C47C00"/>
    <w:rsid w:val="00C50C38"/>
    <w:rsid w:val="00C5107F"/>
    <w:rsid w:val="00C51370"/>
    <w:rsid w:val="00C51468"/>
    <w:rsid w:val="00C518B6"/>
    <w:rsid w:val="00C51AD7"/>
    <w:rsid w:val="00C51BAE"/>
    <w:rsid w:val="00C51D72"/>
    <w:rsid w:val="00C51D9C"/>
    <w:rsid w:val="00C51FF0"/>
    <w:rsid w:val="00C521EB"/>
    <w:rsid w:val="00C5252F"/>
    <w:rsid w:val="00C527C8"/>
    <w:rsid w:val="00C52824"/>
    <w:rsid w:val="00C52831"/>
    <w:rsid w:val="00C52E33"/>
    <w:rsid w:val="00C53255"/>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60A1E"/>
    <w:rsid w:val="00C60DBC"/>
    <w:rsid w:val="00C60ED5"/>
    <w:rsid w:val="00C60F25"/>
    <w:rsid w:val="00C610DC"/>
    <w:rsid w:val="00C61C1D"/>
    <w:rsid w:val="00C62031"/>
    <w:rsid w:val="00C6219D"/>
    <w:rsid w:val="00C62810"/>
    <w:rsid w:val="00C63101"/>
    <w:rsid w:val="00C63531"/>
    <w:rsid w:val="00C63615"/>
    <w:rsid w:val="00C63CE2"/>
    <w:rsid w:val="00C64287"/>
    <w:rsid w:val="00C6454B"/>
    <w:rsid w:val="00C64782"/>
    <w:rsid w:val="00C64F3C"/>
    <w:rsid w:val="00C652C2"/>
    <w:rsid w:val="00C65AA3"/>
    <w:rsid w:val="00C66525"/>
    <w:rsid w:val="00C66738"/>
    <w:rsid w:val="00C66B54"/>
    <w:rsid w:val="00C6704E"/>
    <w:rsid w:val="00C67897"/>
    <w:rsid w:val="00C70BCB"/>
    <w:rsid w:val="00C71516"/>
    <w:rsid w:val="00C727DD"/>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F9"/>
    <w:rsid w:val="00C76F98"/>
    <w:rsid w:val="00C76FC8"/>
    <w:rsid w:val="00C777CB"/>
    <w:rsid w:val="00C7797D"/>
    <w:rsid w:val="00C804BD"/>
    <w:rsid w:val="00C807B8"/>
    <w:rsid w:val="00C80C24"/>
    <w:rsid w:val="00C80E40"/>
    <w:rsid w:val="00C81179"/>
    <w:rsid w:val="00C814C3"/>
    <w:rsid w:val="00C81EF5"/>
    <w:rsid w:val="00C82055"/>
    <w:rsid w:val="00C828E1"/>
    <w:rsid w:val="00C82B95"/>
    <w:rsid w:val="00C834D3"/>
    <w:rsid w:val="00C841F3"/>
    <w:rsid w:val="00C84682"/>
    <w:rsid w:val="00C846DB"/>
    <w:rsid w:val="00C84AA1"/>
    <w:rsid w:val="00C84F68"/>
    <w:rsid w:val="00C85B6A"/>
    <w:rsid w:val="00C85E57"/>
    <w:rsid w:val="00C860F2"/>
    <w:rsid w:val="00C862EA"/>
    <w:rsid w:val="00C863C1"/>
    <w:rsid w:val="00C86658"/>
    <w:rsid w:val="00C86B6C"/>
    <w:rsid w:val="00C86DEB"/>
    <w:rsid w:val="00C872B4"/>
    <w:rsid w:val="00C875B2"/>
    <w:rsid w:val="00C87ADB"/>
    <w:rsid w:val="00C9072F"/>
    <w:rsid w:val="00C90B09"/>
    <w:rsid w:val="00C90E60"/>
    <w:rsid w:val="00C90F6A"/>
    <w:rsid w:val="00C91253"/>
    <w:rsid w:val="00C923D6"/>
    <w:rsid w:val="00C92D88"/>
    <w:rsid w:val="00C931CD"/>
    <w:rsid w:val="00C932D2"/>
    <w:rsid w:val="00C93611"/>
    <w:rsid w:val="00C936A0"/>
    <w:rsid w:val="00C93C8E"/>
    <w:rsid w:val="00C947E5"/>
    <w:rsid w:val="00C948C4"/>
    <w:rsid w:val="00C95254"/>
    <w:rsid w:val="00C95903"/>
    <w:rsid w:val="00C95FC5"/>
    <w:rsid w:val="00C96D75"/>
    <w:rsid w:val="00C973B5"/>
    <w:rsid w:val="00C97EC5"/>
    <w:rsid w:val="00C97EF8"/>
    <w:rsid w:val="00CA012A"/>
    <w:rsid w:val="00CA06EC"/>
    <w:rsid w:val="00CA0A6E"/>
    <w:rsid w:val="00CA0ED6"/>
    <w:rsid w:val="00CA12C1"/>
    <w:rsid w:val="00CA1569"/>
    <w:rsid w:val="00CA19DB"/>
    <w:rsid w:val="00CA1AC7"/>
    <w:rsid w:val="00CA1BCC"/>
    <w:rsid w:val="00CA26A7"/>
    <w:rsid w:val="00CA2F3D"/>
    <w:rsid w:val="00CA3368"/>
    <w:rsid w:val="00CA336B"/>
    <w:rsid w:val="00CA34F9"/>
    <w:rsid w:val="00CA4721"/>
    <w:rsid w:val="00CA4C47"/>
    <w:rsid w:val="00CA51A9"/>
    <w:rsid w:val="00CA5644"/>
    <w:rsid w:val="00CA5900"/>
    <w:rsid w:val="00CA5E2B"/>
    <w:rsid w:val="00CA6A9B"/>
    <w:rsid w:val="00CA6B7B"/>
    <w:rsid w:val="00CA6CC7"/>
    <w:rsid w:val="00CA6D2A"/>
    <w:rsid w:val="00CA7881"/>
    <w:rsid w:val="00CA7D3F"/>
    <w:rsid w:val="00CB0335"/>
    <w:rsid w:val="00CB10F6"/>
    <w:rsid w:val="00CB12D2"/>
    <w:rsid w:val="00CB1FD1"/>
    <w:rsid w:val="00CB2A24"/>
    <w:rsid w:val="00CB2C1D"/>
    <w:rsid w:val="00CB2D76"/>
    <w:rsid w:val="00CB2EDB"/>
    <w:rsid w:val="00CB2FC0"/>
    <w:rsid w:val="00CB313D"/>
    <w:rsid w:val="00CB316A"/>
    <w:rsid w:val="00CB4C77"/>
    <w:rsid w:val="00CB4D5C"/>
    <w:rsid w:val="00CB4D9C"/>
    <w:rsid w:val="00CB5420"/>
    <w:rsid w:val="00CB5710"/>
    <w:rsid w:val="00CB5783"/>
    <w:rsid w:val="00CB6BB8"/>
    <w:rsid w:val="00CB70D2"/>
    <w:rsid w:val="00CB72B2"/>
    <w:rsid w:val="00CB76E2"/>
    <w:rsid w:val="00CB7771"/>
    <w:rsid w:val="00CB779D"/>
    <w:rsid w:val="00CB7939"/>
    <w:rsid w:val="00CC051C"/>
    <w:rsid w:val="00CC0B1A"/>
    <w:rsid w:val="00CC1852"/>
    <w:rsid w:val="00CC1949"/>
    <w:rsid w:val="00CC1B85"/>
    <w:rsid w:val="00CC1FF1"/>
    <w:rsid w:val="00CC2134"/>
    <w:rsid w:val="00CC2913"/>
    <w:rsid w:val="00CC2F24"/>
    <w:rsid w:val="00CC2FCC"/>
    <w:rsid w:val="00CC3092"/>
    <w:rsid w:val="00CC465D"/>
    <w:rsid w:val="00CC4686"/>
    <w:rsid w:val="00CC48FF"/>
    <w:rsid w:val="00CC4C49"/>
    <w:rsid w:val="00CC4D47"/>
    <w:rsid w:val="00CC5010"/>
    <w:rsid w:val="00CC5D41"/>
    <w:rsid w:val="00CC5E8F"/>
    <w:rsid w:val="00CC612A"/>
    <w:rsid w:val="00CC6441"/>
    <w:rsid w:val="00CC692E"/>
    <w:rsid w:val="00CC6E42"/>
    <w:rsid w:val="00CC7851"/>
    <w:rsid w:val="00CD0012"/>
    <w:rsid w:val="00CD01C9"/>
    <w:rsid w:val="00CD0B39"/>
    <w:rsid w:val="00CD0F95"/>
    <w:rsid w:val="00CD1069"/>
    <w:rsid w:val="00CD144A"/>
    <w:rsid w:val="00CD1B1F"/>
    <w:rsid w:val="00CD1D47"/>
    <w:rsid w:val="00CD288B"/>
    <w:rsid w:val="00CD289E"/>
    <w:rsid w:val="00CD2999"/>
    <w:rsid w:val="00CD2D59"/>
    <w:rsid w:val="00CD4582"/>
    <w:rsid w:val="00CD4FD4"/>
    <w:rsid w:val="00CD5261"/>
    <w:rsid w:val="00CD55D0"/>
    <w:rsid w:val="00CD591A"/>
    <w:rsid w:val="00CD5983"/>
    <w:rsid w:val="00CD59FE"/>
    <w:rsid w:val="00CD60A9"/>
    <w:rsid w:val="00CD651A"/>
    <w:rsid w:val="00CD6D1E"/>
    <w:rsid w:val="00CD77F8"/>
    <w:rsid w:val="00CD7FA2"/>
    <w:rsid w:val="00CE0456"/>
    <w:rsid w:val="00CE04E1"/>
    <w:rsid w:val="00CE0F01"/>
    <w:rsid w:val="00CE1510"/>
    <w:rsid w:val="00CE176E"/>
    <w:rsid w:val="00CE19D6"/>
    <w:rsid w:val="00CE2952"/>
    <w:rsid w:val="00CE2DA5"/>
    <w:rsid w:val="00CE3053"/>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8F1"/>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EDA"/>
    <w:rsid w:val="00CF4019"/>
    <w:rsid w:val="00CF5195"/>
    <w:rsid w:val="00CF51C1"/>
    <w:rsid w:val="00CF54DA"/>
    <w:rsid w:val="00CF5988"/>
    <w:rsid w:val="00CF6305"/>
    <w:rsid w:val="00CF6427"/>
    <w:rsid w:val="00CF67B6"/>
    <w:rsid w:val="00CF6C05"/>
    <w:rsid w:val="00CF6CC6"/>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1BF"/>
    <w:rsid w:val="00D0527B"/>
    <w:rsid w:val="00D05348"/>
    <w:rsid w:val="00D0570A"/>
    <w:rsid w:val="00D058F0"/>
    <w:rsid w:val="00D06506"/>
    <w:rsid w:val="00D07AAA"/>
    <w:rsid w:val="00D07FB0"/>
    <w:rsid w:val="00D100F9"/>
    <w:rsid w:val="00D10206"/>
    <w:rsid w:val="00D1055D"/>
    <w:rsid w:val="00D10583"/>
    <w:rsid w:val="00D108AC"/>
    <w:rsid w:val="00D108B2"/>
    <w:rsid w:val="00D10B2A"/>
    <w:rsid w:val="00D11104"/>
    <w:rsid w:val="00D11843"/>
    <w:rsid w:val="00D120BA"/>
    <w:rsid w:val="00D129DB"/>
    <w:rsid w:val="00D13462"/>
    <w:rsid w:val="00D134B1"/>
    <w:rsid w:val="00D138D3"/>
    <w:rsid w:val="00D13D55"/>
    <w:rsid w:val="00D13DB5"/>
    <w:rsid w:val="00D14044"/>
    <w:rsid w:val="00D140C0"/>
    <w:rsid w:val="00D14420"/>
    <w:rsid w:val="00D147F6"/>
    <w:rsid w:val="00D154DD"/>
    <w:rsid w:val="00D15523"/>
    <w:rsid w:val="00D155F6"/>
    <w:rsid w:val="00D156BA"/>
    <w:rsid w:val="00D1587B"/>
    <w:rsid w:val="00D15BBE"/>
    <w:rsid w:val="00D15D21"/>
    <w:rsid w:val="00D15DFB"/>
    <w:rsid w:val="00D166A0"/>
    <w:rsid w:val="00D16C8C"/>
    <w:rsid w:val="00D16C8E"/>
    <w:rsid w:val="00D172D5"/>
    <w:rsid w:val="00D179B9"/>
    <w:rsid w:val="00D17D34"/>
    <w:rsid w:val="00D17FEA"/>
    <w:rsid w:val="00D204BF"/>
    <w:rsid w:val="00D20DE5"/>
    <w:rsid w:val="00D20E87"/>
    <w:rsid w:val="00D212E6"/>
    <w:rsid w:val="00D21A72"/>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543"/>
    <w:rsid w:val="00D27251"/>
    <w:rsid w:val="00D27591"/>
    <w:rsid w:val="00D279A1"/>
    <w:rsid w:val="00D279EE"/>
    <w:rsid w:val="00D27CC7"/>
    <w:rsid w:val="00D27ECA"/>
    <w:rsid w:val="00D27F28"/>
    <w:rsid w:val="00D27F84"/>
    <w:rsid w:val="00D3017D"/>
    <w:rsid w:val="00D30399"/>
    <w:rsid w:val="00D30D98"/>
    <w:rsid w:val="00D3180F"/>
    <w:rsid w:val="00D31923"/>
    <w:rsid w:val="00D31E74"/>
    <w:rsid w:val="00D31EB2"/>
    <w:rsid w:val="00D31F57"/>
    <w:rsid w:val="00D326F7"/>
    <w:rsid w:val="00D32D18"/>
    <w:rsid w:val="00D3402E"/>
    <w:rsid w:val="00D340C9"/>
    <w:rsid w:val="00D3418C"/>
    <w:rsid w:val="00D34AEA"/>
    <w:rsid w:val="00D351DA"/>
    <w:rsid w:val="00D3521C"/>
    <w:rsid w:val="00D3584E"/>
    <w:rsid w:val="00D3594D"/>
    <w:rsid w:val="00D359E2"/>
    <w:rsid w:val="00D36B78"/>
    <w:rsid w:val="00D36D52"/>
    <w:rsid w:val="00D36F08"/>
    <w:rsid w:val="00D370C8"/>
    <w:rsid w:val="00D376C4"/>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F48"/>
    <w:rsid w:val="00D5097E"/>
    <w:rsid w:val="00D50A12"/>
    <w:rsid w:val="00D50EB6"/>
    <w:rsid w:val="00D5166A"/>
    <w:rsid w:val="00D517BD"/>
    <w:rsid w:val="00D51938"/>
    <w:rsid w:val="00D5193F"/>
    <w:rsid w:val="00D51DBB"/>
    <w:rsid w:val="00D527B7"/>
    <w:rsid w:val="00D5298D"/>
    <w:rsid w:val="00D52C35"/>
    <w:rsid w:val="00D52C4E"/>
    <w:rsid w:val="00D53602"/>
    <w:rsid w:val="00D53BC4"/>
    <w:rsid w:val="00D5460E"/>
    <w:rsid w:val="00D54F57"/>
    <w:rsid w:val="00D550AA"/>
    <w:rsid w:val="00D550AD"/>
    <w:rsid w:val="00D553AA"/>
    <w:rsid w:val="00D560D0"/>
    <w:rsid w:val="00D561F0"/>
    <w:rsid w:val="00D56838"/>
    <w:rsid w:val="00D56E4E"/>
    <w:rsid w:val="00D56F0A"/>
    <w:rsid w:val="00D5757D"/>
    <w:rsid w:val="00D57B90"/>
    <w:rsid w:val="00D57DC7"/>
    <w:rsid w:val="00D60146"/>
    <w:rsid w:val="00D60263"/>
    <w:rsid w:val="00D603B8"/>
    <w:rsid w:val="00D6085E"/>
    <w:rsid w:val="00D60CA9"/>
    <w:rsid w:val="00D6120F"/>
    <w:rsid w:val="00D613BE"/>
    <w:rsid w:val="00D61926"/>
    <w:rsid w:val="00D622F0"/>
    <w:rsid w:val="00D62BAD"/>
    <w:rsid w:val="00D62D1B"/>
    <w:rsid w:val="00D62DDC"/>
    <w:rsid w:val="00D62DFB"/>
    <w:rsid w:val="00D62E23"/>
    <w:rsid w:val="00D63595"/>
    <w:rsid w:val="00D63706"/>
    <w:rsid w:val="00D63B04"/>
    <w:rsid w:val="00D63EFC"/>
    <w:rsid w:val="00D63F00"/>
    <w:rsid w:val="00D640C6"/>
    <w:rsid w:val="00D64321"/>
    <w:rsid w:val="00D644FD"/>
    <w:rsid w:val="00D64698"/>
    <w:rsid w:val="00D649EA"/>
    <w:rsid w:val="00D64C22"/>
    <w:rsid w:val="00D65218"/>
    <w:rsid w:val="00D662B6"/>
    <w:rsid w:val="00D66379"/>
    <w:rsid w:val="00D663F2"/>
    <w:rsid w:val="00D666A5"/>
    <w:rsid w:val="00D66959"/>
    <w:rsid w:val="00D66AE2"/>
    <w:rsid w:val="00D66DF9"/>
    <w:rsid w:val="00D67046"/>
    <w:rsid w:val="00D67375"/>
    <w:rsid w:val="00D67480"/>
    <w:rsid w:val="00D676D2"/>
    <w:rsid w:val="00D677E0"/>
    <w:rsid w:val="00D6791E"/>
    <w:rsid w:val="00D70158"/>
    <w:rsid w:val="00D70F1B"/>
    <w:rsid w:val="00D71407"/>
    <w:rsid w:val="00D714E5"/>
    <w:rsid w:val="00D71778"/>
    <w:rsid w:val="00D71BAA"/>
    <w:rsid w:val="00D71E12"/>
    <w:rsid w:val="00D720F0"/>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C8D"/>
    <w:rsid w:val="00D76979"/>
    <w:rsid w:val="00D76A92"/>
    <w:rsid w:val="00D772AF"/>
    <w:rsid w:val="00D77E13"/>
    <w:rsid w:val="00D77FEE"/>
    <w:rsid w:val="00D8113E"/>
    <w:rsid w:val="00D81365"/>
    <w:rsid w:val="00D820CB"/>
    <w:rsid w:val="00D826EC"/>
    <w:rsid w:val="00D828AE"/>
    <w:rsid w:val="00D82A73"/>
    <w:rsid w:val="00D82CEE"/>
    <w:rsid w:val="00D82F0D"/>
    <w:rsid w:val="00D83214"/>
    <w:rsid w:val="00D834E7"/>
    <w:rsid w:val="00D83507"/>
    <w:rsid w:val="00D835C6"/>
    <w:rsid w:val="00D83BF5"/>
    <w:rsid w:val="00D83E87"/>
    <w:rsid w:val="00D83EF4"/>
    <w:rsid w:val="00D83FBD"/>
    <w:rsid w:val="00D84A15"/>
    <w:rsid w:val="00D84B94"/>
    <w:rsid w:val="00D85677"/>
    <w:rsid w:val="00D85CA1"/>
    <w:rsid w:val="00D860E1"/>
    <w:rsid w:val="00D86390"/>
    <w:rsid w:val="00D86911"/>
    <w:rsid w:val="00D86D10"/>
    <w:rsid w:val="00D87183"/>
    <w:rsid w:val="00D87ADD"/>
    <w:rsid w:val="00D9093F"/>
    <w:rsid w:val="00D90D87"/>
    <w:rsid w:val="00D90E06"/>
    <w:rsid w:val="00D91097"/>
    <w:rsid w:val="00D918F2"/>
    <w:rsid w:val="00D92069"/>
    <w:rsid w:val="00D9208B"/>
    <w:rsid w:val="00D921CF"/>
    <w:rsid w:val="00D92213"/>
    <w:rsid w:val="00D92CAA"/>
    <w:rsid w:val="00D92CF6"/>
    <w:rsid w:val="00D930C2"/>
    <w:rsid w:val="00D93320"/>
    <w:rsid w:val="00D9366E"/>
    <w:rsid w:val="00D93F26"/>
    <w:rsid w:val="00D94352"/>
    <w:rsid w:val="00D9437F"/>
    <w:rsid w:val="00D943AA"/>
    <w:rsid w:val="00D94B59"/>
    <w:rsid w:val="00D94FB8"/>
    <w:rsid w:val="00D9500C"/>
    <w:rsid w:val="00D9589C"/>
    <w:rsid w:val="00D958A7"/>
    <w:rsid w:val="00D95CBC"/>
    <w:rsid w:val="00D95F13"/>
    <w:rsid w:val="00D9671D"/>
    <w:rsid w:val="00D96C22"/>
    <w:rsid w:val="00D96C25"/>
    <w:rsid w:val="00D96DF9"/>
    <w:rsid w:val="00D96E69"/>
    <w:rsid w:val="00D97312"/>
    <w:rsid w:val="00D97528"/>
    <w:rsid w:val="00D977AF"/>
    <w:rsid w:val="00D9782B"/>
    <w:rsid w:val="00D97AAC"/>
    <w:rsid w:val="00D97BDD"/>
    <w:rsid w:val="00D97C25"/>
    <w:rsid w:val="00D97D88"/>
    <w:rsid w:val="00DA0115"/>
    <w:rsid w:val="00DA068E"/>
    <w:rsid w:val="00DA0984"/>
    <w:rsid w:val="00DA0F5A"/>
    <w:rsid w:val="00DA122D"/>
    <w:rsid w:val="00DA1B66"/>
    <w:rsid w:val="00DA21C4"/>
    <w:rsid w:val="00DA2354"/>
    <w:rsid w:val="00DA2F52"/>
    <w:rsid w:val="00DA2FE5"/>
    <w:rsid w:val="00DA376E"/>
    <w:rsid w:val="00DA3B01"/>
    <w:rsid w:val="00DA4029"/>
    <w:rsid w:val="00DA41BD"/>
    <w:rsid w:val="00DA4557"/>
    <w:rsid w:val="00DA4ADA"/>
    <w:rsid w:val="00DA4F56"/>
    <w:rsid w:val="00DA52B3"/>
    <w:rsid w:val="00DA5370"/>
    <w:rsid w:val="00DA554C"/>
    <w:rsid w:val="00DA6337"/>
    <w:rsid w:val="00DA713C"/>
    <w:rsid w:val="00DA78E3"/>
    <w:rsid w:val="00DA7E97"/>
    <w:rsid w:val="00DB038E"/>
    <w:rsid w:val="00DB045D"/>
    <w:rsid w:val="00DB1AA5"/>
    <w:rsid w:val="00DB29DA"/>
    <w:rsid w:val="00DB2E15"/>
    <w:rsid w:val="00DB2E8C"/>
    <w:rsid w:val="00DB3128"/>
    <w:rsid w:val="00DB3459"/>
    <w:rsid w:val="00DB35A5"/>
    <w:rsid w:val="00DB385C"/>
    <w:rsid w:val="00DB3C1E"/>
    <w:rsid w:val="00DB3C87"/>
    <w:rsid w:val="00DB3D33"/>
    <w:rsid w:val="00DB4563"/>
    <w:rsid w:val="00DB4EAC"/>
    <w:rsid w:val="00DB5149"/>
    <w:rsid w:val="00DB5377"/>
    <w:rsid w:val="00DB53B7"/>
    <w:rsid w:val="00DB5E10"/>
    <w:rsid w:val="00DB60FE"/>
    <w:rsid w:val="00DB67D6"/>
    <w:rsid w:val="00DB6859"/>
    <w:rsid w:val="00DB6D3B"/>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7F5"/>
    <w:rsid w:val="00DC5912"/>
    <w:rsid w:val="00DC5A0D"/>
    <w:rsid w:val="00DC60EB"/>
    <w:rsid w:val="00DC6460"/>
    <w:rsid w:val="00DC7A5B"/>
    <w:rsid w:val="00DC7ADF"/>
    <w:rsid w:val="00DC7BC8"/>
    <w:rsid w:val="00DC7E10"/>
    <w:rsid w:val="00DC7E6E"/>
    <w:rsid w:val="00DD00FC"/>
    <w:rsid w:val="00DD0360"/>
    <w:rsid w:val="00DD0664"/>
    <w:rsid w:val="00DD0888"/>
    <w:rsid w:val="00DD0BF7"/>
    <w:rsid w:val="00DD0FC3"/>
    <w:rsid w:val="00DD1BE6"/>
    <w:rsid w:val="00DD1F2B"/>
    <w:rsid w:val="00DD2102"/>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E08E8"/>
    <w:rsid w:val="00DE0DE8"/>
    <w:rsid w:val="00DE11BC"/>
    <w:rsid w:val="00DE19A1"/>
    <w:rsid w:val="00DE1A02"/>
    <w:rsid w:val="00DE1B7C"/>
    <w:rsid w:val="00DE2BDC"/>
    <w:rsid w:val="00DE2D53"/>
    <w:rsid w:val="00DE3966"/>
    <w:rsid w:val="00DE3C1B"/>
    <w:rsid w:val="00DE3EE0"/>
    <w:rsid w:val="00DE4323"/>
    <w:rsid w:val="00DE5606"/>
    <w:rsid w:val="00DE5A29"/>
    <w:rsid w:val="00DE5C63"/>
    <w:rsid w:val="00DE5EA9"/>
    <w:rsid w:val="00DE6E28"/>
    <w:rsid w:val="00DE715E"/>
    <w:rsid w:val="00DE7B57"/>
    <w:rsid w:val="00DE7D68"/>
    <w:rsid w:val="00DF05EE"/>
    <w:rsid w:val="00DF0DAD"/>
    <w:rsid w:val="00DF0ED6"/>
    <w:rsid w:val="00DF125B"/>
    <w:rsid w:val="00DF26C2"/>
    <w:rsid w:val="00DF3246"/>
    <w:rsid w:val="00DF3688"/>
    <w:rsid w:val="00DF3DC6"/>
    <w:rsid w:val="00DF3E78"/>
    <w:rsid w:val="00DF4024"/>
    <w:rsid w:val="00DF409F"/>
    <w:rsid w:val="00DF41AB"/>
    <w:rsid w:val="00DF448F"/>
    <w:rsid w:val="00DF46C3"/>
    <w:rsid w:val="00DF4EF4"/>
    <w:rsid w:val="00DF52E5"/>
    <w:rsid w:val="00DF53D8"/>
    <w:rsid w:val="00DF5429"/>
    <w:rsid w:val="00DF6415"/>
    <w:rsid w:val="00DF66C5"/>
    <w:rsid w:val="00DF66EF"/>
    <w:rsid w:val="00DF684F"/>
    <w:rsid w:val="00DF768E"/>
    <w:rsid w:val="00DF794B"/>
    <w:rsid w:val="00DF79D7"/>
    <w:rsid w:val="00DF7CA7"/>
    <w:rsid w:val="00DF7D2E"/>
    <w:rsid w:val="00DF7F7C"/>
    <w:rsid w:val="00DF7FD3"/>
    <w:rsid w:val="00E00B6A"/>
    <w:rsid w:val="00E00C39"/>
    <w:rsid w:val="00E00DB2"/>
    <w:rsid w:val="00E00DE7"/>
    <w:rsid w:val="00E012DB"/>
    <w:rsid w:val="00E0136F"/>
    <w:rsid w:val="00E01538"/>
    <w:rsid w:val="00E02465"/>
    <w:rsid w:val="00E0271A"/>
    <w:rsid w:val="00E02749"/>
    <w:rsid w:val="00E0296E"/>
    <w:rsid w:val="00E02AE8"/>
    <w:rsid w:val="00E02B23"/>
    <w:rsid w:val="00E02E8E"/>
    <w:rsid w:val="00E0312F"/>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EE2"/>
    <w:rsid w:val="00E07FC9"/>
    <w:rsid w:val="00E111C5"/>
    <w:rsid w:val="00E11B15"/>
    <w:rsid w:val="00E11E5F"/>
    <w:rsid w:val="00E11ED9"/>
    <w:rsid w:val="00E12295"/>
    <w:rsid w:val="00E1287F"/>
    <w:rsid w:val="00E131B8"/>
    <w:rsid w:val="00E136E7"/>
    <w:rsid w:val="00E139F6"/>
    <w:rsid w:val="00E13D0F"/>
    <w:rsid w:val="00E13D7D"/>
    <w:rsid w:val="00E13DA2"/>
    <w:rsid w:val="00E1419B"/>
    <w:rsid w:val="00E14369"/>
    <w:rsid w:val="00E144B4"/>
    <w:rsid w:val="00E146D5"/>
    <w:rsid w:val="00E1490E"/>
    <w:rsid w:val="00E14A62"/>
    <w:rsid w:val="00E14B03"/>
    <w:rsid w:val="00E14B3D"/>
    <w:rsid w:val="00E152CE"/>
    <w:rsid w:val="00E1598A"/>
    <w:rsid w:val="00E15E92"/>
    <w:rsid w:val="00E15F0E"/>
    <w:rsid w:val="00E161B2"/>
    <w:rsid w:val="00E16259"/>
    <w:rsid w:val="00E16528"/>
    <w:rsid w:val="00E167FD"/>
    <w:rsid w:val="00E16931"/>
    <w:rsid w:val="00E16A22"/>
    <w:rsid w:val="00E16B1D"/>
    <w:rsid w:val="00E16B94"/>
    <w:rsid w:val="00E16C83"/>
    <w:rsid w:val="00E16F98"/>
    <w:rsid w:val="00E17034"/>
    <w:rsid w:val="00E171FC"/>
    <w:rsid w:val="00E172C3"/>
    <w:rsid w:val="00E172ED"/>
    <w:rsid w:val="00E17585"/>
    <w:rsid w:val="00E17B1D"/>
    <w:rsid w:val="00E17B6D"/>
    <w:rsid w:val="00E209C7"/>
    <w:rsid w:val="00E22B33"/>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515"/>
    <w:rsid w:val="00E2691A"/>
    <w:rsid w:val="00E2707E"/>
    <w:rsid w:val="00E2780B"/>
    <w:rsid w:val="00E278B0"/>
    <w:rsid w:val="00E27D17"/>
    <w:rsid w:val="00E27D3E"/>
    <w:rsid w:val="00E30069"/>
    <w:rsid w:val="00E301A6"/>
    <w:rsid w:val="00E302C1"/>
    <w:rsid w:val="00E3033B"/>
    <w:rsid w:val="00E30586"/>
    <w:rsid w:val="00E30E4D"/>
    <w:rsid w:val="00E311B9"/>
    <w:rsid w:val="00E3123E"/>
    <w:rsid w:val="00E312CA"/>
    <w:rsid w:val="00E31440"/>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DFC"/>
    <w:rsid w:val="00E33F3A"/>
    <w:rsid w:val="00E342EC"/>
    <w:rsid w:val="00E35930"/>
    <w:rsid w:val="00E35F3B"/>
    <w:rsid w:val="00E360FD"/>
    <w:rsid w:val="00E367C6"/>
    <w:rsid w:val="00E36943"/>
    <w:rsid w:val="00E36B7D"/>
    <w:rsid w:val="00E37555"/>
    <w:rsid w:val="00E37567"/>
    <w:rsid w:val="00E37954"/>
    <w:rsid w:val="00E37E42"/>
    <w:rsid w:val="00E40292"/>
    <w:rsid w:val="00E40334"/>
    <w:rsid w:val="00E404F7"/>
    <w:rsid w:val="00E40A7B"/>
    <w:rsid w:val="00E40CEC"/>
    <w:rsid w:val="00E40DB8"/>
    <w:rsid w:val="00E40E38"/>
    <w:rsid w:val="00E41783"/>
    <w:rsid w:val="00E41AE9"/>
    <w:rsid w:val="00E41EB0"/>
    <w:rsid w:val="00E4243C"/>
    <w:rsid w:val="00E42A43"/>
    <w:rsid w:val="00E42B5B"/>
    <w:rsid w:val="00E430DA"/>
    <w:rsid w:val="00E43373"/>
    <w:rsid w:val="00E4398A"/>
    <w:rsid w:val="00E43DB0"/>
    <w:rsid w:val="00E4413C"/>
    <w:rsid w:val="00E44392"/>
    <w:rsid w:val="00E444A4"/>
    <w:rsid w:val="00E44668"/>
    <w:rsid w:val="00E4538F"/>
    <w:rsid w:val="00E454D0"/>
    <w:rsid w:val="00E460A9"/>
    <w:rsid w:val="00E46380"/>
    <w:rsid w:val="00E4645C"/>
    <w:rsid w:val="00E46653"/>
    <w:rsid w:val="00E466AB"/>
    <w:rsid w:val="00E46999"/>
    <w:rsid w:val="00E46B69"/>
    <w:rsid w:val="00E46FBF"/>
    <w:rsid w:val="00E4737F"/>
    <w:rsid w:val="00E502A7"/>
    <w:rsid w:val="00E505B3"/>
    <w:rsid w:val="00E5127A"/>
    <w:rsid w:val="00E514DC"/>
    <w:rsid w:val="00E51945"/>
    <w:rsid w:val="00E51954"/>
    <w:rsid w:val="00E51A48"/>
    <w:rsid w:val="00E530C3"/>
    <w:rsid w:val="00E53E47"/>
    <w:rsid w:val="00E54A05"/>
    <w:rsid w:val="00E5577A"/>
    <w:rsid w:val="00E55A67"/>
    <w:rsid w:val="00E55E30"/>
    <w:rsid w:val="00E5668F"/>
    <w:rsid w:val="00E56829"/>
    <w:rsid w:val="00E56CC7"/>
    <w:rsid w:val="00E56F01"/>
    <w:rsid w:val="00E5776B"/>
    <w:rsid w:val="00E5781B"/>
    <w:rsid w:val="00E57EE5"/>
    <w:rsid w:val="00E603F7"/>
    <w:rsid w:val="00E6097B"/>
    <w:rsid w:val="00E609E0"/>
    <w:rsid w:val="00E60C1A"/>
    <w:rsid w:val="00E61EF5"/>
    <w:rsid w:val="00E61F27"/>
    <w:rsid w:val="00E62497"/>
    <w:rsid w:val="00E62C01"/>
    <w:rsid w:val="00E63198"/>
    <w:rsid w:val="00E633F3"/>
    <w:rsid w:val="00E63526"/>
    <w:rsid w:val="00E63D4A"/>
    <w:rsid w:val="00E63E20"/>
    <w:rsid w:val="00E643B5"/>
    <w:rsid w:val="00E64928"/>
    <w:rsid w:val="00E64AFC"/>
    <w:rsid w:val="00E64CCD"/>
    <w:rsid w:val="00E652C9"/>
    <w:rsid w:val="00E654FA"/>
    <w:rsid w:val="00E65651"/>
    <w:rsid w:val="00E6571F"/>
    <w:rsid w:val="00E6572A"/>
    <w:rsid w:val="00E659CF"/>
    <w:rsid w:val="00E65BCB"/>
    <w:rsid w:val="00E662D7"/>
    <w:rsid w:val="00E66577"/>
    <w:rsid w:val="00E67AB7"/>
    <w:rsid w:val="00E67E12"/>
    <w:rsid w:val="00E67E7C"/>
    <w:rsid w:val="00E70027"/>
    <w:rsid w:val="00E700FC"/>
    <w:rsid w:val="00E70204"/>
    <w:rsid w:val="00E702DA"/>
    <w:rsid w:val="00E706F7"/>
    <w:rsid w:val="00E710B2"/>
    <w:rsid w:val="00E71260"/>
    <w:rsid w:val="00E71486"/>
    <w:rsid w:val="00E7151B"/>
    <w:rsid w:val="00E715BC"/>
    <w:rsid w:val="00E718CF"/>
    <w:rsid w:val="00E7190F"/>
    <w:rsid w:val="00E71A1E"/>
    <w:rsid w:val="00E71BA3"/>
    <w:rsid w:val="00E721C7"/>
    <w:rsid w:val="00E72682"/>
    <w:rsid w:val="00E72810"/>
    <w:rsid w:val="00E7385D"/>
    <w:rsid w:val="00E739E3"/>
    <w:rsid w:val="00E73C6D"/>
    <w:rsid w:val="00E74F35"/>
    <w:rsid w:val="00E74F53"/>
    <w:rsid w:val="00E75049"/>
    <w:rsid w:val="00E75077"/>
    <w:rsid w:val="00E75176"/>
    <w:rsid w:val="00E755B3"/>
    <w:rsid w:val="00E75772"/>
    <w:rsid w:val="00E758C3"/>
    <w:rsid w:val="00E764CD"/>
    <w:rsid w:val="00E76AF2"/>
    <w:rsid w:val="00E77279"/>
    <w:rsid w:val="00E77CA8"/>
    <w:rsid w:val="00E801EC"/>
    <w:rsid w:val="00E80358"/>
    <w:rsid w:val="00E8057E"/>
    <w:rsid w:val="00E80B5D"/>
    <w:rsid w:val="00E8133A"/>
    <w:rsid w:val="00E8133F"/>
    <w:rsid w:val="00E81404"/>
    <w:rsid w:val="00E820F6"/>
    <w:rsid w:val="00E828F7"/>
    <w:rsid w:val="00E82913"/>
    <w:rsid w:val="00E82FE4"/>
    <w:rsid w:val="00E8325B"/>
    <w:rsid w:val="00E83545"/>
    <w:rsid w:val="00E83AD7"/>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B20"/>
    <w:rsid w:val="00E90B66"/>
    <w:rsid w:val="00E91269"/>
    <w:rsid w:val="00E91D6D"/>
    <w:rsid w:val="00E92408"/>
    <w:rsid w:val="00E92478"/>
    <w:rsid w:val="00E92722"/>
    <w:rsid w:val="00E93012"/>
    <w:rsid w:val="00E930A6"/>
    <w:rsid w:val="00E934FE"/>
    <w:rsid w:val="00E93579"/>
    <w:rsid w:val="00E93675"/>
    <w:rsid w:val="00E93848"/>
    <w:rsid w:val="00E938B1"/>
    <w:rsid w:val="00E94C74"/>
    <w:rsid w:val="00E94EBC"/>
    <w:rsid w:val="00E95D12"/>
    <w:rsid w:val="00E95EA8"/>
    <w:rsid w:val="00E963C2"/>
    <w:rsid w:val="00E9688B"/>
    <w:rsid w:val="00E96CCE"/>
    <w:rsid w:val="00E96E00"/>
    <w:rsid w:val="00E96E72"/>
    <w:rsid w:val="00E974C2"/>
    <w:rsid w:val="00EA0051"/>
    <w:rsid w:val="00EA0619"/>
    <w:rsid w:val="00EA0923"/>
    <w:rsid w:val="00EA0A6D"/>
    <w:rsid w:val="00EA1661"/>
    <w:rsid w:val="00EA1931"/>
    <w:rsid w:val="00EA22A9"/>
    <w:rsid w:val="00EA32DA"/>
    <w:rsid w:val="00EA3443"/>
    <w:rsid w:val="00EA382D"/>
    <w:rsid w:val="00EA3A7C"/>
    <w:rsid w:val="00EA3D31"/>
    <w:rsid w:val="00EA3D4A"/>
    <w:rsid w:val="00EA3E61"/>
    <w:rsid w:val="00EA3FCE"/>
    <w:rsid w:val="00EA4290"/>
    <w:rsid w:val="00EA42E6"/>
    <w:rsid w:val="00EA473C"/>
    <w:rsid w:val="00EA4748"/>
    <w:rsid w:val="00EA4A92"/>
    <w:rsid w:val="00EA539C"/>
    <w:rsid w:val="00EA56E3"/>
    <w:rsid w:val="00EA572E"/>
    <w:rsid w:val="00EA5E38"/>
    <w:rsid w:val="00EA67A3"/>
    <w:rsid w:val="00EA6B06"/>
    <w:rsid w:val="00EA721D"/>
    <w:rsid w:val="00EA7248"/>
    <w:rsid w:val="00EA73A7"/>
    <w:rsid w:val="00EA758A"/>
    <w:rsid w:val="00EA7753"/>
    <w:rsid w:val="00EB1282"/>
    <w:rsid w:val="00EB1333"/>
    <w:rsid w:val="00EB14FD"/>
    <w:rsid w:val="00EB16EC"/>
    <w:rsid w:val="00EB1B25"/>
    <w:rsid w:val="00EB1C0F"/>
    <w:rsid w:val="00EB1C6E"/>
    <w:rsid w:val="00EB1D05"/>
    <w:rsid w:val="00EB205C"/>
    <w:rsid w:val="00EB24C8"/>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66BF"/>
    <w:rsid w:val="00EB7021"/>
    <w:rsid w:val="00EB7300"/>
    <w:rsid w:val="00EB7576"/>
    <w:rsid w:val="00EB782F"/>
    <w:rsid w:val="00EC0004"/>
    <w:rsid w:val="00EC052E"/>
    <w:rsid w:val="00EC0FC6"/>
    <w:rsid w:val="00EC110F"/>
    <w:rsid w:val="00EC13C3"/>
    <w:rsid w:val="00EC17BA"/>
    <w:rsid w:val="00EC1C35"/>
    <w:rsid w:val="00EC208E"/>
    <w:rsid w:val="00EC2575"/>
    <w:rsid w:val="00EC28A0"/>
    <w:rsid w:val="00EC339C"/>
    <w:rsid w:val="00EC3413"/>
    <w:rsid w:val="00EC3517"/>
    <w:rsid w:val="00EC3AA3"/>
    <w:rsid w:val="00EC3B3B"/>
    <w:rsid w:val="00EC3BF8"/>
    <w:rsid w:val="00EC4821"/>
    <w:rsid w:val="00EC48EE"/>
    <w:rsid w:val="00EC4AEA"/>
    <w:rsid w:val="00EC51F3"/>
    <w:rsid w:val="00EC5423"/>
    <w:rsid w:val="00EC55BA"/>
    <w:rsid w:val="00EC570D"/>
    <w:rsid w:val="00EC5892"/>
    <w:rsid w:val="00EC60BB"/>
    <w:rsid w:val="00EC633F"/>
    <w:rsid w:val="00EC7021"/>
    <w:rsid w:val="00EC75D0"/>
    <w:rsid w:val="00EC7D0F"/>
    <w:rsid w:val="00EC7DBE"/>
    <w:rsid w:val="00ED04D1"/>
    <w:rsid w:val="00ED06EE"/>
    <w:rsid w:val="00ED0839"/>
    <w:rsid w:val="00ED0A5B"/>
    <w:rsid w:val="00ED0AC0"/>
    <w:rsid w:val="00ED12AE"/>
    <w:rsid w:val="00ED17B6"/>
    <w:rsid w:val="00ED1B9A"/>
    <w:rsid w:val="00ED1CFC"/>
    <w:rsid w:val="00ED3714"/>
    <w:rsid w:val="00ED37A8"/>
    <w:rsid w:val="00ED39DA"/>
    <w:rsid w:val="00ED4151"/>
    <w:rsid w:val="00ED43B8"/>
    <w:rsid w:val="00ED4AED"/>
    <w:rsid w:val="00ED5C21"/>
    <w:rsid w:val="00ED62FC"/>
    <w:rsid w:val="00ED7091"/>
    <w:rsid w:val="00ED70B1"/>
    <w:rsid w:val="00ED769E"/>
    <w:rsid w:val="00ED7E0C"/>
    <w:rsid w:val="00EE02FE"/>
    <w:rsid w:val="00EE083D"/>
    <w:rsid w:val="00EE107C"/>
    <w:rsid w:val="00EE153B"/>
    <w:rsid w:val="00EE2285"/>
    <w:rsid w:val="00EE229C"/>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F013A"/>
    <w:rsid w:val="00EF072B"/>
    <w:rsid w:val="00EF1498"/>
    <w:rsid w:val="00EF1572"/>
    <w:rsid w:val="00EF1C60"/>
    <w:rsid w:val="00EF1F7E"/>
    <w:rsid w:val="00EF295D"/>
    <w:rsid w:val="00EF3664"/>
    <w:rsid w:val="00EF376D"/>
    <w:rsid w:val="00EF3776"/>
    <w:rsid w:val="00EF39A6"/>
    <w:rsid w:val="00EF3F8D"/>
    <w:rsid w:val="00EF4125"/>
    <w:rsid w:val="00EF4BFB"/>
    <w:rsid w:val="00EF4C8F"/>
    <w:rsid w:val="00EF4D4F"/>
    <w:rsid w:val="00EF4E14"/>
    <w:rsid w:val="00EF5083"/>
    <w:rsid w:val="00EF5AAF"/>
    <w:rsid w:val="00EF5E3E"/>
    <w:rsid w:val="00EF636C"/>
    <w:rsid w:val="00EF672A"/>
    <w:rsid w:val="00EF6B2B"/>
    <w:rsid w:val="00EF7648"/>
    <w:rsid w:val="00EF7794"/>
    <w:rsid w:val="00EF7A26"/>
    <w:rsid w:val="00F00017"/>
    <w:rsid w:val="00F00386"/>
    <w:rsid w:val="00F0098B"/>
    <w:rsid w:val="00F01219"/>
    <w:rsid w:val="00F014BC"/>
    <w:rsid w:val="00F01578"/>
    <w:rsid w:val="00F01879"/>
    <w:rsid w:val="00F01B60"/>
    <w:rsid w:val="00F01B9D"/>
    <w:rsid w:val="00F02758"/>
    <w:rsid w:val="00F028AB"/>
    <w:rsid w:val="00F02ABD"/>
    <w:rsid w:val="00F033D8"/>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84"/>
    <w:rsid w:val="00F06FEF"/>
    <w:rsid w:val="00F0751B"/>
    <w:rsid w:val="00F07A22"/>
    <w:rsid w:val="00F1030E"/>
    <w:rsid w:val="00F109E4"/>
    <w:rsid w:val="00F10C9D"/>
    <w:rsid w:val="00F10E37"/>
    <w:rsid w:val="00F114CA"/>
    <w:rsid w:val="00F11AA7"/>
    <w:rsid w:val="00F11E29"/>
    <w:rsid w:val="00F11E39"/>
    <w:rsid w:val="00F12381"/>
    <w:rsid w:val="00F1240C"/>
    <w:rsid w:val="00F12564"/>
    <w:rsid w:val="00F12967"/>
    <w:rsid w:val="00F129C3"/>
    <w:rsid w:val="00F129D0"/>
    <w:rsid w:val="00F12B22"/>
    <w:rsid w:val="00F13047"/>
    <w:rsid w:val="00F137BE"/>
    <w:rsid w:val="00F14815"/>
    <w:rsid w:val="00F14C53"/>
    <w:rsid w:val="00F14CB4"/>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732"/>
    <w:rsid w:val="00F25E2C"/>
    <w:rsid w:val="00F26A74"/>
    <w:rsid w:val="00F26CDD"/>
    <w:rsid w:val="00F277EA"/>
    <w:rsid w:val="00F30B13"/>
    <w:rsid w:val="00F30CAC"/>
    <w:rsid w:val="00F30E56"/>
    <w:rsid w:val="00F30EA0"/>
    <w:rsid w:val="00F31169"/>
    <w:rsid w:val="00F31662"/>
    <w:rsid w:val="00F319AB"/>
    <w:rsid w:val="00F31F59"/>
    <w:rsid w:val="00F31FDF"/>
    <w:rsid w:val="00F32209"/>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160"/>
    <w:rsid w:val="00F37210"/>
    <w:rsid w:val="00F37343"/>
    <w:rsid w:val="00F3751A"/>
    <w:rsid w:val="00F37BA5"/>
    <w:rsid w:val="00F41259"/>
    <w:rsid w:val="00F415BA"/>
    <w:rsid w:val="00F41BE1"/>
    <w:rsid w:val="00F41E57"/>
    <w:rsid w:val="00F42E03"/>
    <w:rsid w:val="00F42E12"/>
    <w:rsid w:val="00F42F27"/>
    <w:rsid w:val="00F42F55"/>
    <w:rsid w:val="00F436A8"/>
    <w:rsid w:val="00F437CB"/>
    <w:rsid w:val="00F43A64"/>
    <w:rsid w:val="00F4478B"/>
    <w:rsid w:val="00F45301"/>
    <w:rsid w:val="00F455B8"/>
    <w:rsid w:val="00F45793"/>
    <w:rsid w:val="00F4582D"/>
    <w:rsid w:val="00F4596F"/>
    <w:rsid w:val="00F45C65"/>
    <w:rsid w:val="00F45CF6"/>
    <w:rsid w:val="00F46B70"/>
    <w:rsid w:val="00F46C88"/>
    <w:rsid w:val="00F4703A"/>
    <w:rsid w:val="00F47A62"/>
    <w:rsid w:val="00F47D54"/>
    <w:rsid w:val="00F50209"/>
    <w:rsid w:val="00F50367"/>
    <w:rsid w:val="00F504DF"/>
    <w:rsid w:val="00F50C20"/>
    <w:rsid w:val="00F51363"/>
    <w:rsid w:val="00F513E5"/>
    <w:rsid w:val="00F51744"/>
    <w:rsid w:val="00F5210E"/>
    <w:rsid w:val="00F526A4"/>
    <w:rsid w:val="00F53061"/>
    <w:rsid w:val="00F539AE"/>
    <w:rsid w:val="00F53FE0"/>
    <w:rsid w:val="00F5415F"/>
    <w:rsid w:val="00F543CF"/>
    <w:rsid w:val="00F5503F"/>
    <w:rsid w:val="00F551AF"/>
    <w:rsid w:val="00F5527D"/>
    <w:rsid w:val="00F55B7C"/>
    <w:rsid w:val="00F56082"/>
    <w:rsid w:val="00F56FFE"/>
    <w:rsid w:val="00F57798"/>
    <w:rsid w:val="00F5787C"/>
    <w:rsid w:val="00F57A93"/>
    <w:rsid w:val="00F57DD6"/>
    <w:rsid w:val="00F60171"/>
    <w:rsid w:val="00F606C7"/>
    <w:rsid w:val="00F6091E"/>
    <w:rsid w:val="00F60EDE"/>
    <w:rsid w:val="00F6130B"/>
    <w:rsid w:val="00F6193D"/>
    <w:rsid w:val="00F61A95"/>
    <w:rsid w:val="00F62483"/>
    <w:rsid w:val="00F62558"/>
    <w:rsid w:val="00F6348F"/>
    <w:rsid w:val="00F634C2"/>
    <w:rsid w:val="00F635E0"/>
    <w:rsid w:val="00F65C72"/>
    <w:rsid w:val="00F66CF1"/>
    <w:rsid w:val="00F673AA"/>
    <w:rsid w:val="00F677A7"/>
    <w:rsid w:val="00F67D83"/>
    <w:rsid w:val="00F70179"/>
    <w:rsid w:val="00F70210"/>
    <w:rsid w:val="00F70895"/>
    <w:rsid w:val="00F7095E"/>
    <w:rsid w:val="00F70E78"/>
    <w:rsid w:val="00F711B8"/>
    <w:rsid w:val="00F714F6"/>
    <w:rsid w:val="00F7180B"/>
    <w:rsid w:val="00F71AA2"/>
    <w:rsid w:val="00F71B15"/>
    <w:rsid w:val="00F71C7C"/>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2487"/>
    <w:rsid w:val="00F82626"/>
    <w:rsid w:val="00F82959"/>
    <w:rsid w:val="00F82B8E"/>
    <w:rsid w:val="00F82F41"/>
    <w:rsid w:val="00F82FBC"/>
    <w:rsid w:val="00F83733"/>
    <w:rsid w:val="00F83877"/>
    <w:rsid w:val="00F83A0E"/>
    <w:rsid w:val="00F83D6A"/>
    <w:rsid w:val="00F83E8C"/>
    <w:rsid w:val="00F83FFA"/>
    <w:rsid w:val="00F8412C"/>
    <w:rsid w:val="00F8418F"/>
    <w:rsid w:val="00F84512"/>
    <w:rsid w:val="00F85203"/>
    <w:rsid w:val="00F85488"/>
    <w:rsid w:val="00F85788"/>
    <w:rsid w:val="00F857DA"/>
    <w:rsid w:val="00F85A2B"/>
    <w:rsid w:val="00F85A53"/>
    <w:rsid w:val="00F85C47"/>
    <w:rsid w:val="00F86173"/>
    <w:rsid w:val="00F8656C"/>
    <w:rsid w:val="00F865E1"/>
    <w:rsid w:val="00F86D97"/>
    <w:rsid w:val="00F86E47"/>
    <w:rsid w:val="00F8718A"/>
    <w:rsid w:val="00F87459"/>
    <w:rsid w:val="00F8757D"/>
    <w:rsid w:val="00F87819"/>
    <w:rsid w:val="00F87E5C"/>
    <w:rsid w:val="00F90167"/>
    <w:rsid w:val="00F903EA"/>
    <w:rsid w:val="00F911E2"/>
    <w:rsid w:val="00F919CE"/>
    <w:rsid w:val="00F91C9E"/>
    <w:rsid w:val="00F92663"/>
    <w:rsid w:val="00F92727"/>
    <w:rsid w:val="00F92E81"/>
    <w:rsid w:val="00F93427"/>
    <w:rsid w:val="00F93511"/>
    <w:rsid w:val="00F9389C"/>
    <w:rsid w:val="00F93AF3"/>
    <w:rsid w:val="00F94457"/>
    <w:rsid w:val="00F948F4"/>
    <w:rsid w:val="00F94D5D"/>
    <w:rsid w:val="00F94FD8"/>
    <w:rsid w:val="00F95387"/>
    <w:rsid w:val="00F9556C"/>
    <w:rsid w:val="00F959E5"/>
    <w:rsid w:val="00F95E6D"/>
    <w:rsid w:val="00F962D9"/>
    <w:rsid w:val="00F969F9"/>
    <w:rsid w:val="00F97019"/>
    <w:rsid w:val="00F97638"/>
    <w:rsid w:val="00F97904"/>
    <w:rsid w:val="00F97B14"/>
    <w:rsid w:val="00F97D59"/>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6068"/>
    <w:rsid w:val="00FA6122"/>
    <w:rsid w:val="00FA693B"/>
    <w:rsid w:val="00FA7654"/>
    <w:rsid w:val="00FA768E"/>
    <w:rsid w:val="00FA76A1"/>
    <w:rsid w:val="00FA781B"/>
    <w:rsid w:val="00FA7C72"/>
    <w:rsid w:val="00FB00E1"/>
    <w:rsid w:val="00FB02C6"/>
    <w:rsid w:val="00FB0953"/>
    <w:rsid w:val="00FB0AB0"/>
    <w:rsid w:val="00FB1438"/>
    <w:rsid w:val="00FB1CEC"/>
    <w:rsid w:val="00FB1DC2"/>
    <w:rsid w:val="00FB238D"/>
    <w:rsid w:val="00FB2CF4"/>
    <w:rsid w:val="00FB31AC"/>
    <w:rsid w:val="00FB3553"/>
    <w:rsid w:val="00FB3907"/>
    <w:rsid w:val="00FB3923"/>
    <w:rsid w:val="00FB44AD"/>
    <w:rsid w:val="00FB532C"/>
    <w:rsid w:val="00FB566E"/>
    <w:rsid w:val="00FB57C3"/>
    <w:rsid w:val="00FB5A04"/>
    <w:rsid w:val="00FB5E2A"/>
    <w:rsid w:val="00FB698D"/>
    <w:rsid w:val="00FB6D69"/>
    <w:rsid w:val="00FB706D"/>
    <w:rsid w:val="00FB748F"/>
    <w:rsid w:val="00FB74C9"/>
    <w:rsid w:val="00FB751A"/>
    <w:rsid w:val="00FB7659"/>
    <w:rsid w:val="00FB7919"/>
    <w:rsid w:val="00FB7B95"/>
    <w:rsid w:val="00FB7EEA"/>
    <w:rsid w:val="00FB7FC8"/>
    <w:rsid w:val="00FC00F6"/>
    <w:rsid w:val="00FC10B0"/>
    <w:rsid w:val="00FC15DD"/>
    <w:rsid w:val="00FC16CE"/>
    <w:rsid w:val="00FC1769"/>
    <w:rsid w:val="00FC1803"/>
    <w:rsid w:val="00FC18A9"/>
    <w:rsid w:val="00FC1A8D"/>
    <w:rsid w:val="00FC1E9E"/>
    <w:rsid w:val="00FC20A7"/>
    <w:rsid w:val="00FC21A4"/>
    <w:rsid w:val="00FC224C"/>
    <w:rsid w:val="00FC2460"/>
    <w:rsid w:val="00FC266E"/>
    <w:rsid w:val="00FC26A8"/>
    <w:rsid w:val="00FC26D3"/>
    <w:rsid w:val="00FC2C22"/>
    <w:rsid w:val="00FC2C9C"/>
    <w:rsid w:val="00FC330C"/>
    <w:rsid w:val="00FC36BD"/>
    <w:rsid w:val="00FC485F"/>
    <w:rsid w:val="00FC5262"/>
    <w:rsid w:val="00FC52B1"/>
    <w:rsid w:val="00FC534D"/>
    <w:rsid w:val="00FC5E95"/>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B02"/>
    <w:rsid w:val="00FD3BD6"/>
    <w:rsid w:val="00FD3BE0"/>
    <w:rsid w:val="00FD46A7"/>
    <w:rsid w:val="00FD4D09"/>
    <w:rsid w:val="00FD51AA"/>
    <w:rsid w:val="00FD5705"/>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C01"/>
    <w:rsid w:val="00FE137F"/>
    <w:rsid w:val="00FE143A"/>
    <w:rsid w:val="00FE1BE1"/>
    <w:rsid w:val="00FE255B"/>
    <w:rsid w:val="00FE2EF6"/>
    <w:rsid w:val="00FE3055"/>
    <w:rsid w:val="00FE355C"/>
    <w:rsid w:val="00FE35A2"/>
    <w:rsid w:val="00FE3640"/>
    <w:rsid w:val="00FE3722"/>
    <w:rsid w:val="00FE39B5"/>
    <w:rsid w:val="00FE3B92"/>
    <w:rsid w:val="00FE3D6C"/>
    <w:rsid w:val="00FE3FA9"/>
    <w:rsid w:val="00FE439C"/>
    <w:rsid w:val="00FE4478"/>
    <w:rsid w:val="00FE44B5"/>
    <w:rsid w:val="00FE499C"/>
    <w:rsid w:val="00FE4AC6"/>
    <w:rsid w:val="00FE546A"/>
    <w:rsid w:val="00FE57F3"/>
    <w:rsid w:val="00FE5F6A"/>
    <w:rsid w:val="00FE64F0"/>
    <w:rsid w:val="00FE6835"/>
    <w:rsid w:val="00FE6980"/>
    <w:rsid w:val="00FE698E"/>
    <w:rsid w:val="00FE69B8"/>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85E"/>
    <w:rsid w:val="00FF3BEC"/>
    <w:rsid w:val="00FF3CF7"/>
    <w:rsid w:val="00FF3D63"/>
    <w:rsid w:val="00FF3E2A"/>
    <w:rsid w:val="00FF4FFD"/>
    <w:rsid w:val="00FF5252"/>
    <w:rsid w:val="00FF540B"/>
    <w:rsid w:val="00FF63A5"/>
    <w:rsid w:val="00FF63E3"/>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758DD0D"/>
  <w15:docId w15:val="{A70F6BBD-411D-466C-B038-73621F2EB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FC5E95"/>
    <w:pPr>
      <w:ind w:firstLineChars="200" w:firstLine="420"/>
    </w:pPr>
    <w:rPr>
      <w:rFonts w:ascii="SimSun" w:eastAsia="SimSun" w:hAnsi="SimSun" w:cs="SimSun"/>
      <w:szCs w:val="24"/>
      <w:lang w:val="en-US" w:eastAsia="zh-CN"/>
    </w:rPr>
  </w:style>
  <w:style w:type="character" w:customStyle="1" w:styleId="afd">
    <w:name w:val="リスト段落 (文字)"/>
    <w:link w:val="afc"/>
    <w:uiPriority w:val="34"/>
    <w:rsid w:val="00E43373"/>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10947">
      <w:bodyDiv w:val="1"/>
      <w:marLeft w:val="0"/>
      <w:marRight w:val="0"/>
      <w:marTop w:val="0"/>
      <w:marBottom w:val="0"/>
      <w:divBdr>
        <w:top w:val="none" w:sz="0" w:space="0" w:color="auto"/>
        <w:left w:val="none" w:sz="0" w:space="0" w:color="auto"/>
        <w:bottom w:val="none" w:sz="0" w:space="0" w:color="auto"/>
        <w:right w:val="none" w:sz="0" w:space="0" w:color="auto"/>
      </w:divBdr>
      <w:divsChild>
        <w:div w:id="853374888">
          <w:marLeft w:val="1166"/>
          <w:marRight w:val="0"/>
          <w:marTop w:val="120"/>
          <w:marBottom w:val="0"/>
          <w:divBdr>
            <w:top w:val="none" w:sz="0" w:space="0" w:color="auto"/>
            <w:left w:val="none" w:sz="0" w:space="0" w:color="auto"/>
            <w:bottom w:val="none" w:sz="0" w:space="0" w:color="auto"/>
            <w:right w:val="none" w:sz="0" w:space="0" w:color="auto"/>
          </w:divBdr>
        </w:div>
        <w:div w:id="1578587848">
          <w:marLeft w:val="1166"/>
          <w:marRight w:val="0"/>
          <w:marTop w:val="12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93898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EEEAF2-13E6-462A-9A06-C9C4BB571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1188</Words>
  <Characters>6778</Characters>
  <Application>Microsoft Office Word</Application>
  <DocSecurity>0</DocSecurity>
  <Lines>56</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2015-04-11T00:59:00Z</cp:lastPrinted>
  <dcterms:created xsi:type="dcterms:W3CDTF">2017-02-07T04:35:00Z</dcterms:created>
  <dcterms:modified xsi:type="dcterms:W3CDTF">2017-02-07T04:35:00Z</dcterms:modified>
</cp:coreProperties>
</file>