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02D8" w14:textId="172934FA"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403B17">
        <w:rPr>
          <w:noProof w:val="0"/>
          <w:sz w:val="24"/>
        </w:rPr>
        <w:t>2</w:t>
      </w:r>
      <w:r w:rsidR="00BB0C9D">
        <w:rPr>
          <w:noProof w:val="0"/>
          <w:sz w:val="24"/>
        </w:rPr>
        <w:t>3</w:t>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00D06F91">
        <w:rPr>
          <w:noProof w:val="0"/>
          <w:sz w:val="24"/>
          <w:lang w:val="en-US"/>
        </w:rPr>
        <w:t xml:space="preserve">           </w:t>
      </w:r>
      <w:r w:rsidR="00BB0C9D">
        <w:rPr>
          <w:noProof w:val="0"/>
          <w:sz w:val="24"/>
          <w:lang w:val="en-US"/>
        </w:rPr>
        <w:t xml:space="preserve">           </w:t>
      </w:r>
      <w:r w:rsidR="007E7EB4" w:rsidRPr="007E7EB4">
        <w:rPr>
          <w:noProof w:val="0"/>
          <w:sz w:val="24"/>
          <w:lang w:val="en-US"/>
        </w:rPr>
        <w:t>R1-</w:t>
      </w:r>
      <w:r w:rsidR="00D06F91" w:rsidRPr="00D06F91">
        <w:rPr>
          <w:noProof w:val="0"/>
          <w:sz w:val="24"/>
          <w:lang w:val="en-US"/>
        </w:rPr>
        <w:t>250</w:t>
      </w:r>
      <w:r w:rsidR="00BB0C9D">
        <w:rPr>
          <w:noProof w:val="0"/>
          <w:sz w:val="24"/>
          <w:lang w:val="en-US"/>
        </w:rPr>
        <w:t>9116</w:t>
      </w:r>
    </w:p>
    <w:p w14:paraId="17BC0664" w14:textId="6BDD11CF" w:rsidR="00A24B00" w:rsidRPr="00C65A1B" w:rsidRDefault="00BB0C9D" w:rsidP="00A24B00">
      <w:pPr>
        <w:pStyle w:val="Kopfzeile"/>
        <w:rPr>
          <w:noProof w:val="0"/>
          <w:sz w:val="24"/>
        </w:rPr>
      </w:pPr>
      <w:r>
        <w:rPr>
          <w:noProof w:val="0"/>
          <w:sz w:val="24"/>
        </w:rPr>
        <w:t>Dallas</w:t>
      </w:r>
      <w:r w:rsidR="00826F35" w:rsidRPr="00826F35">
        <w:rPr>
          <w:noProof w:val="0"/>
          <w:sz w:val="24"/>
        </w:rPr>
        <w:t xml:space="preserve">, </w:t>
      </w:r>
      <w:r>
        <w:rPr>
          <w:noProof w:val="0"/>
          <w:sz w:val="24"/>
        </w:rPr>
        <w:t>USA</w:t>
      </w:r>
      <w:r w:rsidR="00B0529F">
        <w:rPr>
          <w:noProof w:val="0"/>
          <w:sz w:val="24"/>
        </w:rPr>
        <w:t xml:space="preserve">, </w:t>
      </w:r>
      <w:r>
        <w:rPr>
          <w:noProof w:val="0"/>
          <w:sz w:val="24"/>
        </w:rPr>
        <w:t>Novem</w:t>
      </w:r>
      <w:r w:rsidR="00B0529F">
        <w:rPr>
          <w:noProof w:val="0"/>
          <w:sz w:val="24"/>
        </w:rPr>
        <w:t>ber</w:t>
      </w:r>
      <w:r w:rsidR="00826F35" w:rsidRPr="00826F35">
        <w:rPr>
          <w:noProof w:val="0"/>
          <w:sz w:val="24"/>
        </w:rPr>
        <w:t xml:space="preserve"> </w:t>
      </w:r>
      <w:r w:rsidR="0002131C">
        <w:rPr>
          <w:noProof w:val="0"/>
          <w:sz w:val="24"/>
        </w:rPr>
        <w:t>1</w:t>
      </w:r>
      <w:r>
        <w:rPr>
          <w:noProof w:val="0"/>
          <w:sz w:val="24"/>
        </w:rPr>
        <w:t>7</w:t>
      </w:r>
      <w:r w:rsidR="00826F35" w:rsidRPr="00826F35">
        <w:rPr>
          <w:noProof w:val="0"/>
          <w:sz w:val="24"/>
        </w:rPr>
        <w:t xml:space="preserve">th – </w:t>
      </w:r>
      <w:r>
        <w:rPr>
          <w:noProof w:val="0"/>
          <w:sz w:val="24"/>
        </w:rPr>
        <w:t>21st</w:t>
      </w:r>
      <w:r w:rsidR="00826F35" w:rsidRPr="00826F35">
        <w:rPr>
          <w:noProof w:val="0"/>
          <w:sz w:val="24"/>
        </w:rPr>
        <w:t>, 202</w:t>
      </w:r>
      <w:r w:rsidR="00403B17">
        <w:rPr>
          <w:noProof w:val="0"/>
          <w:sz w:val="24"/>
        </w:rPr>
        <w:t>5</w:t>
      </w:r>
    </w:p>
    <w:p w14:paraId="234DEFB7" w14:textId="77777777" w:rsidR="00A24B00" w:rsidRPr="00DE683C" w:rsidRDefault="00A24B00" w:rsidP="00A24B00">
      <w:pPr>
        <w:pStyle w:val="Kopfzeile"/>
        <w:rPr>
          <w:noProof w:val="0"/>
          <w:sz w:val="24"/>
        </w:rPr>
      </w:pPr>
    </w:p>
    <w:p w14:paraId="7FF1FA98" w14:textId="4ED2AC3D"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B0C9D">
        <w:rPr>
          <w:rFonts w:ascii="Arial" w:hAnsi="Arial"/>
          <w:b/>
          <w:sz w:val="24"/>
        </w:rPr>
        <w:t>AUMOVIO</w:t>
      </w:r>
    </w:p>
    <w:p w14:paraId="0127A57D" w14:textId="625253CA"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4D28E5">
        <w:rPr>
          <w:rFonts w:ascii="Arial" w:hAnsi="Arial"/>
          <w:b/>
          <w:sz w:val="24"/>
        </w:rPr>
        <w:t xml:space="preserve">Discussion on AI/ML </w:t>
      </w:r>
      <w:r w:rsidR="0054103D">
        <w:rPr>
          <w:rFonts w:ascii="Arial" w:hAnsi="Arial" w:cs="Arial"/>
          <w:b/>
          <w:bCs/>
          <w:sz w:val="24"/>
        </w:rPr>
        <w:t>in 6GR interface</w:t>
      </w:r>
    </w:p>
    <w:p w14:paraId="69046115" w14:textId="20DBE7FB"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54103D">
        <w:rPr>
          <w:rFonts w:ascii="Arial" w:hAnsi="Arial" w:cs="Arial"/>
          <w:b/>
          <w:bCs/>
          <w:sz w:val="24"/>
        </w:rPr>
        <w:t>11.6</w:t>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CF431C" w:rsidRDefault="00DE683C" w:rsidP="007C202C">
      <w:pPr>
        <w:pStyle w:val="berschrift1"/>
        <w:numPr>
          <w:ilvl w:val="0"/>
          <w:numId w:val="6"/>
        </w:numPr>
        <w:pBdr>
          <w:top w:val="single" w:sz="12" w:space="3" w:color="auto"/>
        </w:pBdr>
        <w:spacing w:before="240" w:after="180"/>
        <w:jc w:val="both"/>
        <w:rPr>
          <w:rFonts w:ascii="Times" w:hAnsi="Times" w:cs="Times"/>
          <w:color w:val="000000" w:themeColor="text1"/>
          <w:sz w:val="26"/>
          <w:szCs w:val="26"/>
        </w:rPr>
      </w:pPr>
      <w:r w:rsidRPr="00CF431C">
        <w:rPr>
          <w:rFonts w:ascii="Times" w:hAnsi="Times" w:cs="Times"/>
          <w:color w:val="000000" w:themeColor="text1"/>
          <w:sz w:val="26"/>
          <w:szCs w:val="26"/>
        </w:rPr>
        <w:t>Introduction</w:t>
      </w:r>
    </w:p>
    <w:p w14:paraId="4B40DCD4" w14:textId="62E2C0F0" w:rsidR="00EB2658" w:rsidRPr="003478FA" w:rsidRDefault="00EB2658" w:rsidP="0080643A">
      <w:pPr>
        <w:spacing w:beforeLines="50" w:before="120" w:afterLines="50" w:after="120"/>
        <w:rPr>
          <w:rFonts w:ascii="Times" w:eastAsia="Batang" w:hAnsi="Times" w:cs="Times"/>
          <w:sz w:val="22"/>
          <w:szCs w:val="22"/>
          <w:lang w:val="en-US" w:eastAsia="zh-CN"/>
        </w:rPr>
      </w:pPr>
      <w:r w:rsidRPr="003478FA">
        <w:rPr>
          <w:rFonts w:ascii="Times" w:eastAsia="Batang" w:hAnsi="Times" w:cs="Times"/>
          <w:sz w:val="22"/>
          <w:szCs w:val="22"/>
          <w:lang w:val="en-US" w:eastAsia="zh-CN"/>
        </w:rPr>
        <w:t xml:space="preserve">In 3GPP RAN #108 meeting [1], </w:t>
      </w:r>
      <w:r w:rsidR="003478FA" w:rsidRPr="003478FA">
        <w:rPr>
          <w:rFonts w:ascii="Times" w:eastAsia="Batang" w:hAnsi="Times" w:cs="Times"/>
          <w:sz w:val="22"/>
          <w:szCs w:val="22"/>
          <w:lang w:val="en-US" w:eastAsia="zh-CN"/>
        </w:rPr>
        <w:t>th</w:t>
      </w:r>
      <w:r w:rsidR="003478FA">
        <w:rPr>
          <w:rFonts w:ascii="Times" w:eastAsia="Batang" w:hAnsi="Times" w:cs="Times"/>
          <w:sz w:val="22"/>
          <w:szCs w:val="22"/>
          <w:lang w:val="en-US" w:eastAsia="zh-CN"/>
        </w:rPr>
        <w:t>e new SID of the study on 6G radio was approved with the following objective.</w:t>
      </w:r>
    </w:p>
    <w:tbl>
      <w:tblPr>
        <w:tblStyle w:val="Tabellenraster"/>
        <w:tblW w:w="9451" w:type="dxa"/>
        <w:tblLook w:val="04A0" w:firstRow="1" w:lastRow="0" w:firstColumn="1" w:lastColumn="0" w:noHBand="0" w:noVBand="1"/>
      </w:tblPr>
      <w:tblGrid>
        <w:gridCol w:w="9451"/>
      </w:tblGrid>
      <w:tr w:rsidR="00EB2658" w:rsidRPr="00135CC6" w14:paraId="7887A153" w14:textId="77777777" w:rsidTr="009A1572">
        <w:trPr>
          <w:trHeight w:val="1094"/>
        </w:trPr>
        <w:tc>
          <w:tcPr>
            <w:tcW w:w="9451" w:type="dxa"/>
            <w:vAlign w:val="center"/>
          </w:tcPr>
          <w:p w14:paraId="197DADBA" w14:textId="77777777" w:rsidR="00EB2658" w:rsidRPr="00934C60" w:rsidRDefault="00EB2658" w:rsidP="00EB2658">
            <w:pPr>
              <w:pStyle w:val="Listenabsatz"/>
              <w:numPr>
                <w:ilvl w:val="0"/>
                <w:numId w:val="91"/>
              </w:numPr>
              <w:overflowPunct w:val="0"/>
              <w:autoSpaceDE w:val="0"/>
              <w:autoSpaceDN w:val="0"/>
              <w:adjustRightInd w:val="0"/>
              <w:spacing w:after="120"/>
              <w:ind w:leftChars="52" w:left="464"/>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057E6934" w14:textId="77777777" w:rsidR="00EB2658" w:rsidRPr="00934C60" w:rsidRDefault="00EB2658" w:rsidP="00EB2658">
            <w:pPr>
              <w:pStyle w:val="Listenabsatz"/>
              <w:numPr>
                <w:ilvl w:val="0"/>
                <w:numId w:val="90"/>
              </w:numPr>
              <w:overflowPunct w:val="0"/>
              <w:autoSpaceDE w:val="0"/>
              <w:autoSpaceDN w:val="0"/>
              <w:adjustRightInd w:val="0"/>
              <w:spacing w:after="120"/>
              <w:ind w:leftChars="413" w:left="1186"/>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5D969EF2" w14:textId="77777777" w:rsidR="00EB2658" w:rsidRPr="00934C60" w:rsidRDefault="00EB2658" w:rsidP="00EB2658">
            <w:pPr>
              <w:spacing w:after="120"/>
              <w:ind w:leftChars="233" w:left="466" w:firstLine="720"/>
              <w:rPr>
                <w:color w:val="000000" w:themeColor="text1"/>
              </w:rPr>
            </w:pPr>
            <w:r w:rsidRPr="00934C60">
              <w:rPr>
                <w:color w:val="000000" w:themeColor="text1"/>
              </w:rPr>
              <w:t>NOTE: lead WG depends on the use case.</w:t>
            </w:r>
          </w:p>
          <w:p w14:paraId="765C8673" w14:textId="77777777" w:rsidR="00EB2658" w:rsidRPr="00934C60" w:rsidRDefault="00EB2658" w:rsidP="00EB2658">
            <w:pPr>
              <w:pStyle w:val="Listenabsatz"/>
              <w:numPr>
                <w:ilvl w:val="0"/>
                <w:numId w:val="90"/>
              </w:numPr>
              <w:overflowPunct w:val="0"/>
              <w:autoSpaceDE w:val="0"/>
              <w:autoSpaceDN w:val="0"/>
              <w:adjustRightInd w:val="0"/>
              <w:spacing w:after="120"/>
              <w:ind w:leftChars="413" w:left="1186"/>
              <w:textAlignment w:val="baseline"/>
              <w:rPr>
                <w:color w:val="000000" w:themeColor="text1"/>
              </w:rPr>
            </w:pPr>
            <w:r w:rsidRPr="00934C60">
              <w:rPr>
                <w:color w:val="000000" w:themeColor="text1"/>
              </w:rPr>
              <w:t>AI/ML framework: Extensible AI/ML enablers based on the identified Use Case(s), including</w:t>
            </w:r>
          </w:p>
          <w:p w14:paraId="569ED021" w14:textId="77777777" w:rsidR="00EB2658" w:rsidRPr="00934C60" w:rsidRDefault="00EB2658" w:rsidP="00EB2658">
            <w:pPr>
              <w:pStyle w:val="Listenabsatz"/>
              <w:numPr>
                <w:ilvl w:val="1"/>
                <w:numId w:val="89"/>
              </w:numPr>
              <w:overflowPunct w:val="0"/>
              <w:autoSpaceDE w:val="0"/>
              <w:autoSpaceDN w:val="0"/>
              <w:adjustRightInd w:val="0"/>
              <w:spacing w:after="120"/>
              <w:ind w:leftChars="773" w:left="1731"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25A360A0" w14:textId="77777777" w:rsidR="00EB2658" w:rsidRPr="00934C60" w:rsidRDefault="00EB2658" w:rsidP="00EB2658">
            <w:pPr>
              <w:pStyle w:val="Listenabsatz"/>
              <w:numPr>
                <w:ilvl w:val="1"/>
                <w:numId w:val="89"/>
              </w:numPr>
              <w:overflowPunct w:val="0"/>
              <w:autoSpaceDE w:val="0"/>
              <w:autoSpaceDN w:val="0"/>
              <w:adjustRightInd w:val="0"/>
              <w:spacing w:after="120"/>
              <w:ind w:leftChars="773" w:left="1731"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07BE9D6A" w14:textId="77777777" w:rsidR="00EB2658" w:rsidRPr="00934C60" w:rsidRDefault="00EB2658" w:rsidP="00EB2658">
            <w:pPr>
              <w:spacing w:after="120"/>
              <w:ind w:leftChars="87" w:left="174"/>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078AF28C" w14:textId="77B2924B" w:rsidR="00EB2658" w:rsidRPr="00892FB6" w:rsidRDefault="00EB2658" w:rsidP="00EB2658">
            <w:pPr>
              <w:spacing w:after="120"/>
              <w:ind w:leftChars="87" w:left="174"/>
              <w:rPr>
                <w:rFonts w:ascii="Times" w:hAnsi="Times" w:cs="Times"/>
                <w:sz w:val="22"/>
                <w:szCs w:val="22"/>
              </w:rPr>
            </w:pPr>
            <w:r w:rsidRPr="00934C60">
              <w:rPr>
                <w:color w:val="000000" w:themeColor="text1"/>
              </w:rPr>
              <w:t>6GR and RAN design shall ensure that the 6G System can also operate without AI/ML</w:t>
            </w:r>
          </w:p>
        </w:tc>
      </w:tr>
    </w:tbl>
    <w:p w14:paraId="3C19BD1E" w14:textId="7605B7B6" w:rsidR="00C84B7D" w:rsidRPr="00B0529F" w:rsidRDefault="00F90912" w:rsidP="0080643A">
      <w:pPr>
        <w:spacing w:beforeLines="50" w:before="120" w:afterLines="50" w:after="120"/>
        <w:rPr>
          <w:rFonts w:ascii="Times" w:eastAsia="Batang" w:hAnsi="Times" w:cs="Times"/>
          <w:sz w:val="22"/>
          <w:szCs w:val="22"/>
          <w:lang w:val="en-US" w:eastAsia="zh-CN"/>
        </w:rPr>
      </w:pPr>
      <w:r w:rsidRPr="00F90912">
        <w:rPr>
          <w:rFonts w:ascii="Times" w:eastAsia="Batang" w:hAnsi="Times" w:cs="Times"/>
          <w:sz w:val="22"/>
          <w:szCs w:val="22"/>
          <w:lang w:eastAsia="zh-CN"/>
        </w:rPr>
        <w:t>In this contribution, we provide our perspective on the crucial aspects for discussion and decision as this contribution builds upon the agreements above captured in recent 3GPP meetings for further study and progress.</w:t>
      </w:r>
      <w:bookmarkStart w:id="0" w:name="_Hlk134626879"/>
    </w:p>
    <w:p w14:paraId="57ECF1F9" w14:textId="1A96AE25" w:rsidR="00DE683C" w:rsidRDefault="00C5471C" w:rsidP="007378E8">
      <w:pPr>
        <w:pStyle w:val="berschrift1"/>
        <w:numPr>
          <w:ilvl w:val="0"/>
          <w:numId w:val="1"/>
        </w:numPr>
        <w:pBdr>
          <w:top w:val="single" w:sz="12" w:space="3" w:color="auto"/>
        </w:pBdr>
        <w:spacing w:before="240" w:after="180"/>
        <w:jc w:val="both"/>
        <w:rPr>
          <w:rFonts w:ascii="Times" w:hAnsi="Times" w:cs="Times"/>
          <w:color w:val="auto"/>
          <w:sz w:val="26"/>
          <w:szCs w:val="26"/>
        </w:rPr>
      </w:pPr>
      <w:r>
        <w:rPr>
          <w:rFonts w:ascii="Times" w:hAnsi="Times" w:cs="Times"/>
          <w:color w:val="auto"/>
          <w:sz w:val="26"/>
          <w:szCs w:val="26"/>
        </w:rPr>
        <w:t>Discussions</w:t>
      </w:r>
      <w:r w:rsidR="00255B49">
        <w:rPr>
          <w:rFonts w:ascii="Times" w:hAnsi="Times" w:cs="Times"/>
          <w:color w:val="auto"/>
          <w:sz w:val="26"/>
          <w:szCs w:val="26"/>
        </w:rPr>
        <w:t xml:space="preserve"> on AI/ML framework</w:t>
      </w:r>
    </w:p>
    <w:bookmarkEnd w:id="0"/>
    <w:p w14:paraId="01CBBCF3"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E0BF789"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6CC39CCB" w14:textId="6116E436" w:rsidR="00FD0987" w:rsidRPr="003E73CA" w:rsidRDefault="00A73CD9" w:rsidP="00947465">
      <w:pPr>
        <w:spacing w:beforeLines="50" w:before="120" w:afterLines="50" w:after="120"/>
        <w:rPr>
          <w:rFonts w:ascii="Times" w:eastAsia="Batang" w:hAnsi="Times" w:cs="Times"/>
          <w:sz w:val="22"/>
          <w:szCs w:val="22"/>
          <w:lang w:eastAsia="zh-CN"/>
        </w:rPr>
      </w:pPr>
      <w:r w:rsidRPr="00947465">
        <w:rPr>
          <w:rFonts w:ascii="Times" w:eastAsia="Batang" w:hAnsi="Times" w:cs="Times"/>
          <w:sz w:val="22"/>
          <w:szCs w:val="22"/>
          <w:lang w:eastAsia="zh-CN"/>
        </w:rPr>
        <w:t>The AI/ML</w:t>
      </w:r>
      <w:r w:rsidR="00F8026F">
        <w:rPr>
          <w:rFonts w:ascii="Times" w:eastAsia="Batang" w:hAnsi="Times" w:cs="Times"/>
          <w:sz w:val="22"/>
          <w:szCs w:val="22"/>
          <w:lang w:eastAsia="zh-CN"/>
        </w:rPr>
        <w:t xml:space="preserve"> LCM</w:t>
      </w:r>
      <w:r w:rsidRPr="00947465">
        <w:rPr>
          <w:rFonts w:ascii="Times" w:eastAsia="Batang" w:hAnsi="Times" w:cs="Times"/>
          <w:sz w:val="22"/>
          <w:szCs w:val="22"/>
          <w:lang w:eastAsia="zh-CN"/>
        </w:rPr>
        <w:t xml:space="preserve"> framework for </w:t>
      </w:r>
      <w:r w:rsidR="00D161B0" w:rsidRPr="00947465">
        <w:rPr>
          <w:rFonts w:ascii="Times" w:eastAsia="Batang" w:hAnsi="Times" w:cs="Times"/>
          <w:sz w:val="22"/>
          <w:szCs w:val="22"/>
          <w:lang w:eastAsia="zh-CN"/>
        </w:rPr>
        <w:t>6G</w:t>
      </w:r>
      <w:r w:rsidRPr="00947465">
        <w:rPr>
          <w:rFonts w:ascii="Times" w:eastAsia="Batang" w:hAnsi="Times" w:cs="Times"/>
          <w:sz w:val="22"/>
          <w:szCs w:val="22"/>
          <w:lang w:eastAsia="zh-CN"/>
        </w:rPr>
        <w:t xml:space="preserve"> shall provide a unified, flexible, and scalable architecture to support diverse AI/ML-driven use cases across the air interface. The framework is expected to build upon the principles studied in </w:t>
      </w:r>
      <w:r w:rsidR="006332C3" w:rsidRPr="00947465">
        <w:rPr>
          <w:rFonts w:ascii="Times" w:eastAsia="Batang" w:hAnsi="Times" w:cs="Times"/>
          <w:sz w:val="22"/>
          <w:szCs w:val="22"/>
          <w:lang w:eastAsia="zh-CN"/>
        </w:rPr>
        <w:t>[</w:t>
      </w:r>
      <w:r w:rsidR="00BF7D32">
        <w:rPr>
          <w:rFonts w:ascii="Times" w:eastAsia="Batang" w:hAnsi="Times" w:cs="Times"/>
          <w:sz w:val="22"/>
          <w:szCs w:val="22"/>
          <w:lang w:eastAsia="zh-CN"/>
        </w:rPr>
        <w:t>2</w:t>
      </w:r>
      <w:r w:rsidR="006332C3" w:rsidRPr="00947465">
        <w:rPr>
          <w:rFonts w:ascii="Times" w:eastAsia="Batang" w:hAnsi="Times" w:cs="Times"/>
          <w:sz w:val="22"/>
          <w:szCs w:val="22"/>
          <w:lang w:eastAsia="zh-CN"/>
        </w:rPr>
        <w:t>],</w:t>
      </w:r>
      <w:r w:rsidRPr="00947465">
        <w:rPr>
          <w:rFonts w:ascii="Times" w:eastAsia="Batang" w:hAnsi="Times" w:cs="Times"/>
          <w:sz w:val="22"/>
          <w:szCs w:val="22"/>
          <w:lang w:eastAsia="zh-CN"/>
        </w:rPr>
        <w:t xml:space="preserve"> and extend them to enable native AI integration</w:t>
      </w:r>
      <w:r w:rsidR="00D1470C">
        <w:rPr>
          <w:rFonts w:ascii="Times" w:eastAsia="Batang" w:hAnsi="Times" w:cs="Times"/>
          <w:sz w:val="22"/>
          <w:szCs w:val="22"/>
          <w:lang w:eastAsia="zh-CN"/>
        </w:rPr>
        <w:t xml:space="preserve"> </w:t>
      </w:r>
      <w:r w:rsidR="00697E8A">
        <w:rPr>
          <w:rFonts w:ascii="Times" w:eastAsia="Batang" w:hAnsi="Times" w:cs="Times"/>
          <w:sz w:val="22"/>
          <w:szCs w:val="22"/>
          <w:lang w:eastAsia="zh-CN"/>
        </w:rPr>
        <w:t>so that</w:t>
      </w:r>
      <w:r w:rsidR="00D1470C">
        <w:rPr>
          <w:rFonts w:ascii="Times" w:eastAsia="Batang" w:hAnsi="Times" w:cs="Times"/>
          <w:sz w:val="22"/>
          <w:szCs w:val="22"/>
          <w:lang w:eastAsia="zh-CN"/>
        </w:rPr>
        <w:t xml:space="preserve"> </w:t>
      </w:r>
      <w:r w:rsidR="003E73CA" w:rsidRPr="003E73CA">
        <w:rPr>
          <w:rFonts w:ascii="Times" w:eastAsia="Batang" w:hAnsi="Times" w:cs="Times"/>
          <w:sz w:val="22"/>
          <w:szCs w:val="22"/>
          <w:lang w:eastAsia="zh-CN"/>
        </w:rPr>
        <w:t>AI/ML will shift from optional, feature specific addons in 5G</w:t>
      </w:r>
      <w:r w:rsidR="00D1470C">
        <w:rPr>
          <w:rFonts w:ascii="Times" w:eastAsia="Batang" w:hAnsi="Times" w:cs="Times"/>
          <w:sz w:val="22"/>
          <w:szCs w:val="22"/>
          <w:lang w:eastAsia="zh-CN"/>
        </w:rPr>
        <w:t>-</w:t>
      </w:r>
      <w:r w:rsidR="003E73CA" w:rsidRPr="003E73CA">
        <w:rPr>
          <w:rFonts w:ascii="Times" w:eastAsia="Batang" w:hAnsi="Times" w:cs="Times"/>
          <w:sz w:val="22"/>
          <w:szCs w:val="22"/>
          <w:lang w:eastAsia="zh-CN"/>
        </w:rPr>
        <w:t>Advanced to AI</w:t>
      </w:r>
      <w:r w:rsidR="00D1470C">
        <w:rPr>
          <w:rFonts w:ascii="Times" w:eastAsia="Batang" w:hAnsi="Times" w:cs="Times"/>
          <w:sz w:val="22"/>
          <w:szCs w:val="22"/>
          <w:lang w:eastAsia="zh-CN"/>
        </w:rPr>
        <w:t>-</w:t>
      </w:r>
      <w:r w:rsidR="003E73CA" w:rsidRPr="003E73CA">
        <w:rPr>
          <w:rFonts w:ascii="Times" w:eastAsia="Batang" w:hAnsi="Times" w:cs="Times"/>
          <w:sz w:val="22"/>
          <w:szCs w:val="22"/>
          <w:lang w:eastAsia="zh-CN"/>
        </w:rPr>
        <w:t>native capabilities</w:t>
      </w:r>
      <w:r w:rsidR="00966C70">
        <w:rPr>
          <w:rFonts w:ascii="Times" w:eastAsia="Batang" w:hAnsi="Times" w:cs="Times"/>
          <w:sz w:val="22"/>
          <w:szCs w:val="22"/>
          <w:lang w:eastAsia="zh-CN"/>
        </w:rPr>
        <w:t xml:space="preserve"> by defining the common LCM framework </w:t>
      </w:r>
      <w:r w:rsidR="00966C70" w:rsidRPr="00546A85">
        <w:rPr>
          <w:rFonts w:ascii="Times" w:hAnsi="Times" w:cs="Times"/>
          <w:sz w:val="22"/>
          <w:szCs w:val="22"/>
        </w:rPr>
        <w:t>for the extended operations of AI/ML deployment scenarios (e.g., accommodation of multiple concurrent AI/ML function</w:t>
      </w:r>
      <w:r w:rsidR="00490909">
        <w:rPr>
          <w:rFonts w:ascii="Times" w:hAnsi="Times" w:cs="Times"/>
          <w:sz w:val="22"/>
          <w:szCs w:val="22"/>
        </w:rPr>
        <w:t>alities</w:t>
      </w:r>
      <w:r w:rsidR="00966C70" w:rsidRPr="00546A85">
        <w:rPr>
          <w:rFonts w:ascii="Times" w:hAnsi="Times" w:cs="Times"/>
          <w:sz w:val="22"/>
          <w:szCs w:val="22"/>
        </w:rPr>
        <w:t>) and use cases by referencing the existing LCM framework as baseline</w:t>
      </w:r>
      <w:r w:rsidR="00966C70">
        <w:rPr>
          <w:rFonts w:ascii="Times" w:hAnsi="Times" w:cs="Times"/>
          <w:sz w:val="22"/>
          <w:szCs w:val="22"/>
        </w:rPr>
        <w:t>.</w:t>
      </w:r>
    </w:p>
    <w:p w14:paraId="0DFC6162" w14:textId="77777777" w:rsidR="00881BED" w:rsidRDefault="00E3498A" w:rsidP="00947465">
      <w:pPr>
        <w:spacing w:beforeLines="50" w:before="120" w:afterLines="50" w:after="120"/>
        <w:rPr>
          <w:rFonts w:ascii="Times" w:eastAsia="Batang" w:hAnsi="Times" w:cs="Times"/>
          <w:sz w:val="22"/>
          <w:szCs w:val="22"/>
          <w:lang w:eastAsia="zh-CN"/>
        </w:rPr>
      </w:pPr>
      <w:r w:rsidRPr="00201FDC">
        <w:rPr>
          <w:rFonts w:ascii="Times" w:eastAsia="Batang" w:hAnsi="Times" w:cs="Times"/>
          <w:sz w:val="22"/>
          <w:szCs w:val="22"/>
          <w:lang w:eastAsia="zh-CN"/>
        </w:rPr>
        <w:t>For initial deployment of AI/ML model, models are trained offline as baseline training. Therefore, in previous RAN1 evaluations and specification-oriented studies on AI/ML for the NR air interface [</w:t>
      </w:r>
      <w:r>
        <w:rPr>
          <w:rFonts w:ascii="Times" w:eastAsia="Batang" w:hAnsi="Times" w:cs="Times"/>
          <w:sz w:val="22"/>
          <w:szCs w:val="22"/>
          <w:lang w:eastAsia="zh-CN"/>
        </w:rPr>
        <w:t>2</w:t>
      </w:r>
      <w:r w:rsidRPr="00201FDC">
        <w:rPr>
          <w:rFonts w:ascii="Times" w:eastAsia="Batang" w:hAnsi="Times" w:cs="Times"/>
          <w:sz w:val="22"/>
          <w:szCs w:val="22"/>
          <w:lang w:eastAsia="zh-CN"/>
        </w:rPr>
        <w:t xml:space="preserve">], model training has been assumed to be performed offline for baseline performance. </w:t>
      </w:r>
      <w:r w:rsidR="00C862F1">
        <w:rPr>
          <w:rFonts w:ascii="Times" w:eastAsia="Batang" w:hAnsi="Times" w:cs="Times"/>
          <w:sz w:val="22"/>
          <w:szCs w:val="22"/>
          <w:lang w:eastAsia="zh-CN"/>
        </w:rPr>
        <w:t>For example, i</w:t>
      </w:r>
      <w:r w:rsidRPr="00201FDC">
        <w:rPr>
          <w:rFonts w:ascii="Times" w:eastAsia="Batang" w:hAnsi="Times" w:cs="Times"/>
          <w:sz w:val="22"/>
          <w:szCs w:val="22"/>
          <w:lang w:eastAsia="zh-CN"/>
        </w:rPr>
        <w:t xml:space="preserve">nitial models for digital twin simulation and prediction shall be trained offline using hybrid datasets (real network measurements with digital-twin data). Multiple offline‑trained model variants may be supported through standardized model assignment and mapping tables, enabling switching, multiplexing, or embedding with efficient signaling overhead and lower latency. Online </w:t>
      </w:r>
      <w:r w:rsidR="0034185A">
        <w:rPr>
          <w:rFonts w:ascii="Times" w:eastAsia="Batang" w:hAnsi="Times" w:cs="Times"/>
          <w:sz w:val="22"/>
          <w:szCs w:val="22"/>
          <w:lang w:eastAsia="zh-CN"/>
        </w:rPr>
        <w:t>training</w:t>
      </w:r>
      <w:r w:rsidRPr="00201FDC">
        <w:rPr>
          <w:rFonts w:ascii="Times" w:eastAsia="Batang" w:hAnsi="Times" w:cs="Times"/>
          <w:sz w:val="22"/>
          <w:szCs w:val="22"/>
          <w:lang w:eastAsia="zh-CN"/>
        </w:rPr>
        <w:t xml:space="preserve"> can be assumed to be a resource-aware, iterative process that occurs after offline deployment and can be activated either autonomously by the UE or by the network using ML configuration/assistance information, and may be conditioned by capability signaling and privacy constraints. Key assumptions for online operation include  availability of the constrained dataset size, a small set of online training modes (e.g., selective, combining, or prioritized multi-model modes) that may be pre-mapped in a mapping table, device capability signaling (e.g., quantized training capability parameters, binning of compute/memory/latency/power resources, and UE grouping based on dataset indices) to allow the network for training configuration, use of newly defined update elements </w:t>
      </w:r>
      <w:r w:rsidRPr="00201FDC">
        <w:rPr>
          <w:rFonts w:ascii="Times" w:eastAsia="Batang" w:hAnsi="Times" w:cs="Times"/>
          <w:sz w:val="22"/>
          <w:szCs w:val="22"/>
          <w:lang w:eastAsia="zh-CN"/>
        </w:rPr>
        <w:lastRenderedPageBreak/>
        <w:t xml:space="preserve">(e.g., model delta, parameter subset, or labelled dataset subset) and performance indicators for drift detection and activation/deactivation decisions, and explicit support for one-sided and two-sided collaborative </w:t>
      </w:r>
      <w:r w:rsidR="0034185A">
        <w:rPr>
          <w:rFonts w:ascii="Times" w:eastAsia="Batang" w:hAnsi="Times" w:cs="Times"/>
          <w:sz w:val="22"/>
          <w:szCs w:val="22"/>
          <w:lang w:eastAsia="zh-CN"/>
        </w:rPr>
        <w:t xml:space="preserve">model </w:t>
      </w:r>
      <w:r w:rsidRPr="00201FDC">
        <w:rPr>
          <w:rFonts w:ascii="Times" w:eastAsia="Batang" w:hAnsi="Times" w:cs="Times"/>
          <w:sz w:val="22"/>
          <w:szCs w:val="22"/>
          <w:lang w:eastAsia="zh-CN"/>
        </w:rPr>
        <w:t>training. Model context (e.g., outdated/new model</w:t>
      </w:r>
      <w:r w:rsidR="0034185A">
        <w:rPr>
          <w:rFonts w:ascii="Times" w:eastAsia="Batang" w:hAnsi="Times" w:cs="Times"/>
          <w:sz w:val="22"/>
          <w:szCs w:val="22"/>
          <w:lang w:eastAsia="zh-CN"/>
        </w:rPr>
        <w:t xml:space="preserve"> identifiers</w:t>
      </w:r>
      <w:r w:rsidRPr="00201FDC">
        <w:rPr>
          <w:rFonts w:ascii="Times" w:eastAsia="Batang" w:hAnsi="Times" w:cs="Times"/>
          <w:sz w:val="22"/>
          <w:szCs w:val="22"/>
          <w:lang w:eastAsia="zh-CN"/>
        </w:rPr>
        <w:t xml:space="preserve">, compressed attributes, switching mode) may be transferred during mobility or RRC re‑establishment to maintain continuity. In addition, optional mechanisms may include model grouping by model density/quality via model ID‑based signaling, semantic transmission controls that prioritize data segments improving label quality, and hybrid real/digital‑twin datasets where applicable. Online </w:t>
      </w:r>
      <w:r w:rsidR="0034185A">
        <w:rPr>
          <w:rFonts w:ascii="Times" w:eastAsia="Batang" w:hAnsi="Times" w:cs="Times"/>
          <w:sz w:val="22"/>
          <w:szCs w:val="22"/>
          <w:lang w:eastAsia="zh-CN"/>
        </w:rPr>
        <w:t>training</w:t>
      </w:r>
      <w:r w:rsidRPr="00201FDC">
        <w:rPr>
          <w:rFonts w:ascii="Times" w:eastAsia="Batang" w:hAnsi="Times" w:cs="Times"/>
          <w:sz w:val="22"/>
          <w:szCs w:val="22"/>
          <w:lang w:eastAsia="zh-CN"/>
        </w:rPr>
        <w:t xml:space="preserve"> may be allowed for adapting to real-time network conditions. Online adaptation may leverage federated or relay-assisted LCM for distributed updates across multiple entities.</w:t>
      </w:r>
    </w:p>
    <w:p w14:paraId="5560963B" w14:textId="40679616" w:rsidR="00EC463A" w:rsidRDefault="00282644" w:rsidP="009D2445">
      <w:pPr>
        <w:spacing w:beforeLines="50" w:before="120" w:afterLines="50" w:after="120"/>
        <w:rPr>
          <w:rFonts w:ascii="Times" w:eastAsia="Batang" w:hAnsi="Times" w:cs="Times"/>
          <w:sz w:val="22"/>
          <w:szCs w:val="22"/>
          <w:lang w:val="en-US" w:eastAsia="zh-CN"/>
        </w:rPr>
      </w:pPr>
      <w:r w:rsidRPr="00282644">
        <w:rPr>
          <w:rFonts w:ascii="Times" w:eastAsia="Batang" w:hAnsi="Times" w:cs="Times"/>
          <w:sz w:val="22"/>
          <w:szCs w:val="22"/>
          <w:lang w:val="en-US" w:eastAsia="zh-CN"/>
        </w:rPr>
        <w:t xml:space="preserve">Regarding UE </w:t>
      </w:r>
      <w:r w:rsidR="003C1798">
        <w:rPr>
          <w:rFonts w:ascii="Times" w:eastAsia="Batang" w:hAnsi="Times" w:cs="Times"/>
          <w:sz w:val="22"/>
          <w:szCs w:val="22"/>
          <w:lang w:val="en-US" w:eastAsia="zh-CN"/>
        </w:rPr>
        <w:t xml:space="preserve">ML </w:t>
      </w:r>
      <w:r w:rsidRPr="00282644">
        <w:rPr>
          <w:rFonts w:ascii="Times" w:eastAsia="Batang" w:hAnsi="Times" w:cs="Times"/>
          <w:sz w:val="22"/>
          <w:szCs w:val="22"/>
          <w:lang w:val="en-US" w:eastAsia="zh-CN"/>
        </w:rPr>
        <w:t xml:space="preserve">capability for compute, memory, and </w:t>
      </w:r>
      <w:r w:rsidR="00FA673D">
        <w:rPr>
          <w:rFonts w:ascii="Times" w:eastAsia="Batang" w:hAnsi="Times" w:cs="Times"/>
          <w:sz w:val="22"/>
          <w:szCs w:val="22"/>
          <w:lang w:val="en-US" w:eastAsia="zh-CN"/>
        </w:rPr>
        <w:t>power consumption</w:t>
      </w:r>
      <w:r w:rsidRPr="00282644">
        <w:rPr>
          <w:rFonts w:ascii="Times" w:eastAsia="Batang" w:hAnsi="Times" w:cs="Times"/>
          <w:sz w:val="22"/>
          <w:szCs w:val="22"/>
          <w:lang w:val="en-US" w:eastAsia="zh-CN"/>
        </w:rPr>
        <w:t xml:space="preserve">, sharing common resource consumption profiles such as memory usage, computational intensity, and power impact is </w:t>
      </w:r>
      <w:r w:rsidR="008F4CC4">
        <w:rPr>
          <w:rFonts w:ascii="Times" w:eastAsia="Batang" w:hAnsi="Times" w:cs="Times"/>
          <w:sz w:val="22"/>
          <w:szCs w:val="22"/>
          <w:lang w:val="en-US" w:eastAsia="zh-CN"/>
        </w:rPr>
        <w:t>important to support multi-task execution</w:t>
      </w:r>
      <w:r w:rsidRPr="00282644">
        <w:rPr>
          <w:rFonts w:ascii="Times" w:eastAsia="Batang" w:hAnsi="Times" w:cs="Times"/>
          <w:sz w:val="22"/>
          <w:szCs w:val="22"/>
          <w:lang w:val="en-US" w:eastAsia="zh-CN"/>
        </w:rPr>
        <w:t xml:space="preserve"> for </w:t>
      </w:r>
      <w:r w:rsidR="008F4CC4">
        <w:rPr>
          <w:rFonts w:ascii="Times" w:eastAsia="Batang" w:hAnsi="Times" w:cs="Times"/>
          <w:sz w:val="22"/>
          <w:szCs w:val="22"/>
          <w:lang w:val="en-US" w:eastAsia="zh-CN"/>
        </w:rPr>
        <w:t>different AI/ML processing</w:t>
      </w:r>
      <w:r w:rsidRPr="00282644">
        <w:rPr>
          <w:rFonts w:ascii="Times" w:eastAsia="Batang" w:hAnsi="Times" w:cs="Times"/>
          <w:sz w:val="22"/>
          <w:szCs w:val="22"/>
          <w:lang w:val="en-US" w:eastAsia="zh-CN"/>
        </w:rPr>
        <w:t xml:space="preserve"> since each use case may require separate signaling and allocation managements, resulting in resource inefficiency and interoperability risk. </w:t>
      </w:r>
      <w:r w:rsidR="00FA673D">
        <w:rPr>
          <w:rFonts w:ascii="Times" w:eastAsia="Batang" w:hAnsi="Times" w:cs="Times"/>
          <w:sz w:val="22"/>
          <w:szCs w:val="22"/>
          <w:lang w:val="en-US" w:eastAsia="zh-CN"/>
        </w:rPr>
        <w:t>In this aspect, t</w:t>
      </w:r>
      <w:r w:rsidR="00FA673D" w:rsidRPr="00FA673D">
        <w:rPr>
          <w:rFonts w:ascii="Times" w:eastAsia="Batang" w:hAnsi="Times" w:cs="Times"/>
          <w:sz w:val="22"/>
          <w:szCs w:val="22"/>
          <w:lang w:val="en-US" w:eastAsia="zh-CN"/>
        </w:rPr>
        <w:t xml:space="preserve">he AI/ML framework must incorporate mechanisms for dynamic resource allocation and capability signaling </w:t>
      </w:r>
      <w:r w:rsidR="00FA673D">
        <w:rPr>
          <w:rFonts w:ascii="Times" w:eastAsia="Batang" w:hAnsi="Times" w:cs="Times"/>
          <w:sz w:val="22"/>
          <w:szCs w:val="22"/>
          <w:lang w:val="en-US" w:eastAsia="zh-CN"/>
        </w:rPr>
        <w:t>for UE</w:t>
      </w:r>
      <w:r w:rsidR="00FA673D" w:rsidRPr="00FA673D">
        <w:rPr>
          <w:rFonts w:ascii="Times" w:eastAsia="Batang" w:hAnsi="Times" w:cs="Times"/>
          <w:sz w:val="22"/>
          <w:szCs w:val="22"/>
          <w:lang w:val="en-US" w:eastAsia="zh-CN"/>
        </w:rPr>
        <w:t xml:space="preserve">. A generalized approach is to </w:t>
      </w:r>
      <w:r w:rsidR="00B40ED4">
        <w:rPr>
          <w:rFonts w:ascii="Times" w:eastAsia="Batang" w:hAnsi="Times" w:cs="Times"/>
          <w:sz w:val="22"/>
          <w:szCs w:val="22"/>
          <w:lang w:val="en-US" w:eastAsia="zh-CN"/>
        </w:rPr>
        <w:t>consider how to</w:t>
      </w:r>
      <w:r w:rsidR="00FA673D" w:rsidRPr="00FA673D">
        <w:rPr>
          <w:rFonts w:ascii="Times" w:eastAsia="Batang" w:hAnsi="Times" w:cs="Times"/>
          <w:sz w:val="22"/>
          <w:szCs w:val="22"/>
          <w:lang w:val="en-US" w:eastAsia="zh-CN"/>
        </w:rPr>
        <w:t xml:space="preserve"> represent scalable resource segments for executing AI/ML tasks</w:t>
      </w:r>
      <w:r w:rsidR="004F54DC">
        <w:rPr>
          <w:rFonts w:ascii="Times" w:eastAsia="Batang" w:hAnsi="Times" w:cs="Times"/>
          <w:sz w:val="22"/>
          <w:szCs w:val="22"/>
          <w:lang w:val="en-US" w:eastAsia="zh-CN"/>
        </w:rPr>
        <w:t xml:space="preserve"> in terms of AI/ML processing</w:t>
      </w:r>
      <w:r w:rsidR="00FA673D" w:rsidRPr="00FA673D">
        <w:rPr>
          <w:rFonts w:ascii="Times" w:eastAsia="Batang" w:hAnsi="Times" w:cs="Times"/>
          <w:sz w:val="22"/>
          <w:szCs w:val="22"/>
          <w:lang w:val="en-US" w:eastAsia="zh-CN"/>
        </w:rPr>
        <w:t xml:space="preserve">. </w:t>
      </w:r>
      <w:r w:rsidR="004F54DC">
        <w:rPr>
          <w:rFonts w:ascii="Times" w:eastAsia="Batang" w:hAnsi="Times" w:cs="Times"/>
          <w:sz w:val="22"/>
          <w:szCs w:val="22"/>
          <w:lang w:val="en-US" w:eastAsia="zh-CN"/>
        </w:rPr>
        <w:t>For example, the</w:t>
      </w:r>
      <w:r w:rsidR="00FA673D" w:rsidRPr="00FA673D">
        <w:rPr>
          <w:rFonts w:ascii="Times" w:eastAsia="Batang" w:hAnsi="Times" w:cs="Times"/>
          <w:sz w:val="22"/>
          <w:szCs w:val="22"/>
          <w:lang w:val="en-US" w:eastAsia="zh-CN"/>
        </w:rPr>
        <w:t xml:space="preserve"> tiered classification of UE processing capability</w:t>
      </w:r>
      <w:r w:rsidR="004F54DC">
        <w:rPr>
          <w:rFonts w:ascii="Times" w:eastAsia="Batang" w:hAnsi="Times" w:cs="Times"/>
          <w:sz w:val="22"/>
          <w:szCs w:val="22"/>
          <w:lang w:val="en-US" w:eastAsia="zh-CN"/>
        </w:rPr>
        <w:t xml:space="preserve"> is enabled</w:t>
      </w:r>
      <w:r w:rsidR="005B1452">
        <w:rPr>
          <w:rFonts w:ascii="Times" w:eastAsia="Batang" w:hAnsi="Times" w:cs="Times"/>
          <w:sz w:val="22"/>
          <w:szCs w:val="22"/>
          <w:lang w:val="en-US" w:eastAsia="zh-CN"/>
        </w:rPr>
        <w:t xml:space="preserve"> (e.g., such as AI/ML</w:t>
      </w:r>
      <w:r w:rsidR="005B1452" w:rsidRPr="005B1452">
        <w:rPr>
          <w:rFonts w:ascii="Times" w:eastAsia="Batang" w:hAnsi="Times" w:cs="Times"/>
          <w:sz w:val="22"/>
          <w:szCs w:val="22"/>
          <w:lang w:val="en-US" w:eastAsia="zh-CN"/>
        </w:rPr>
        <w:t xml:space="preserve"> processing resources into hierarchical levels</w:t>
      </w:r>
      <w:r w:rsidR="005B1452">
        <w:rPr>
          <w:rFonts w:ascii="Times" w:eastAsia="Batang" w:hAnsi="Times" w:cs="Times"/>
          <w:sz w:val="22"/>
          <w:szCs w:val="22"/>
          <w:lang w:val="en-US" w:eastAsia="zh-CN"/>
        </w:rPr>
        <w:t>)</w:t>
      </w:r>
      <w:r w:rsidR="00FA673D" w:rsidRPr="00FA673D">
        <w:rPr>
          <w:rFonts w:ascii="Times" w:eastAsia="Batang" w:hAnsi="Times" w:cs="Times"/>
          <w:sz w:val="22"/>
          <w:szCs w:val="22"/>
          <w:lang w:val="en-US" w:eastAsia="zh-CN"/>
        </w:rPr>
        <w:t xml:space="preserve">, allowing the network to adapt AI/ML workloads based on device constraints, model complexity, and service requirements. Such a framework supports multi-level scalability, where lightweight models can run on minimal resources while high-complexity models utilize aggregated processing segments. This </w:t>
      </w:r>
      <w:r w:rsidR="00235A6C">
        <w:rPr>
          <w:rFonts w:ascii="Times" w:eastAsia="Batang" w:hAnsi="Times" w:cs="Times"/>
          <w:sz w:val="22"/>
          <w:szCs w:val="22"/>
          <w:lang w:val="en-US" w:eastAsia="zh-CN"/>
        </w:rPr>
        <w:t>may</w:t>
      </w:r>
      <w:r w:rsidR="00FA673D" w:rsidRPr="00FA673D">
        <w:rPr>
          <w:rFonts w:ascii="Times" w:eastAsia="Batang" w:hAnsi="Times" w:cs="Times"/>
          <w:sz w:val="22"/>
          <w:szCs w:val="22"/>
          <w:lang w:val="en-US" w:eastAsia="zh-CN"/>
        </w:rPr>
        <w:t xml:space="preserve"> facilitate flexible AI/ML operations</w:t>
      </w:r>
      <w:r w:rsidR="00235A6C">
        <w:rPr>
          <w:rFonts w:ascii="Times" w:eastAsia="Batang" w:hAnsi="Times" w:cs="Times"/>
          <w:sz w:val="22"/>
          <w:szCs w:val="22"/>
          <w:lang w:val="en-US" w:eastAsia="zh-CN"/>
        </w:rPr>
        <w:t xml:space="preserve"> </w:t>
      </w:r>
      <w:r w:rsidR="00FA673D" w:rsidRPr="00FA673D">
        <w:rPr>
          <w:rFonts w:ascii="Times" w:eastAsia="Batang" w:hAnsi="Times" w:cs="Times"/>
          <w:sz w:val="22"/>
          <w:szCs w:val="22"/>
          <w:lang w:val="en-US" w:eastAsia="zh-CN"/>
        </w:rPr>
        <w:t>including activation, switching, and deactivation</w:t>
      </w:r>
      <w:r w:rsidR="00235A6C">
        <w:rPr>
          <w:rFonts w:ascii="Times" w:eastAsia="Batang" w:hAnsi="Times" w:cs="Times"/>
          <w:sz w:val="22"/>
          <w:szCs w:val="22"/>
          <w:lang w:val="en-US" w:eastAsia="zh-CN"/>
        </w:rPr>
        <w:t xml:space="preserve"> </w:t>
      </w:r>
      <w:r w:rsidR="00FA673D" w:rsidRPr="00FA673D">
        <w:rPr>
          <w:rFonts w:ascii="Times" w:eastAsia="Batang" w:hAnsi="Times" w:cs="Times"/>
          <w:sz w:val="22"/>
          <w:szCs w:val="22"/>
          <w:lang w:val="en-US" w:eastAsia="zh-CN"/>
        </w:rPr>
        <w:t>by aligning resource allocation with model functionality and execution priority.</w:t>
      </w:r>
    </w:p>
    <w:p w14:paraId="4CD600DA" w14:textId="41909A66" w:rsidR="00981A76" w:rsidRPr="00981A76" w:rsidRDefault="00F406A5" w:rsidP="00947465">
      <w:pPr>
        <w:spacing w:beforeLines="50" w:before="120" w:afterLines="50" w:after="120"/>
        <w:rPr>
          <w:rFonts w:ascii="Times" w:eastAsia="Batang" w:hAnsi="Times" w:cs="Times"/>
          <w:sz w:val="22"/>
          <w:szCs w:val="22"/>
          <w:lang w:val="en-US" w:eastAsia="zh-CN"/>
        </w:rPr>
      </w:pPr>
      <w:r w:rsidRPr="00947465">
        <w:rPr>
          <w:rFonts w:ascii="Times" w:eastAsia="Batang" w:hAnsi="Times" w:cs="Times"/>
          <w:sz w:val="22"/>
          <w:szCs w:val="22"/>
          <w:lang w:eastAsia="zh-CN"/>
        </w:rPr>
        <w:t xml:space="preserve">In addition, </w:t>
      </w:r>
      <w:r w:rsidR="008C6224">
        <w:rPr>
          <w:rFonts w:ascii="Times" w:eastAsia="Batang" w:hAnsi="Times" w:cs="Times"/>
          <w:sz w:val="22"/>
          <w:szCs w:val="22"/>
          <w:lang w:eastAsia="zh-CN"/>
        </w:rPr>
        <w:t xml:space="preserve">AI/ML model </w:t>
      </w:r>
      <w:r w:rsidR="008C6224">
        <w:rPr>
          <w:rFonts w:ascii="Times" w:eastAsia="Batang" w:hAnsi="Times" w:cs="Times"/>
          <w:sz w:val="22"/>
          <w:szCs w:val="22"/>
          <w:lang w:val="en-US" w:eastAsia="zh-CN"/>
        </w:rPr>
        <w:t>s</w:t>
      </w:r>
      <w:r w:rsidR="008C6224" w:rsidRPr="008C6224">
        <w:rPr>
          <w:rFonts w:ascii="Times" w:eastAsia="Batang" w:hAnsi="Times" w:cs="Times"/>
          <w:sz w:val="22"/>
          <w:szCs w:val="22"/>
          <w:lang w:val="en-US" w:eastAsia="zh-CN"/>
        </w:rPr>
        <w:t>egmentation allows large AI/ML models to be partitioned into smaller, reusable components, enabling flexible orchestration of model functions across heterogeneous devices and network nodes. Common segments can support baseline inference across multiple services, while dedicated segments address service-specific optimization. Partial/full segmentation further enables dynamic activation and</w:t>
      </w:r>
      <w:r w:rsidR="00A0513F">
        <w:rPr>
          <w:rFonts w:ascii="Times" w:eastAsia="Batang" w:hAnsi="Times" w:cs="Times"/>
          <w:sz w:val="22"/>
          <w:szCs w:val="22"/>
          <w:lang w:val="en-US" w:eastAsia="zh-CN"/>
        </w:rPr>
        <w:t xml:space="preserve"> </w:t>
      </w:r>
      <w:r w:rsidR="008C6224" w:rsidRPr="008C6224">
        <w:rPr>
          <w:rFonts w:ascii="Times" w:eastAsia="Batang" w:hAnsi="Times" w:cs="Times"/>
          <w:sz w:val="22"/>
          <w:szCs w:val="22"/>
          <w:lang w:val="en-US" w:eastAsia="zh-CN"/>
        </w:rPr>
        <w:t xml:space="preserve">fallback, reducing computational overhead and signaling complexity. Mobility-aware model continuity ensures that AI/ML operations remain uninterrupted during handovers and topology changes, preserving inference context and avoiding performance degradation for latency-sensitive services such as URLLC, ISAC, and predictive </w:t>
      </w:r>
      <w:r w:rsidR="008C6224">
        <w:rPr>
          <w:rFonts w:ascii="Times" w:eastAsia="Batang" w:hAnsi="Times" w:cs="Times"/>
          <w:sz w:val="22"/>
          <w:szCs w:val="22"/>
          <w:lang w:val="en-US" w:eastAsia="zh-CN"/>
        </w:rPr>
        <w:t>operations</w:t>
      </w:r>
      <w:r w:rsidR="008C6224" w:rsidRPr="008C6224">
        <w:rPr>
          <w:rFonts w:ascii="Times" w:eastAsia="Batang" w:hAnsi="Times" w:cs="Times"/>
          <w:sz w:val="22"/>
          <w:szCs w:val="22"/>
          <w:lang w:val="en-US" w:eastAsia="zh-CN"/>
        </w:rPr>
        <w:t>.</w:t>
      </w:r>
      <w:r w:rsidR="00A0513F">
        <w:rPr>
          <w:rFonts w:ascii="Times" w:eastAsia="Batang" w:hAnsi="Times" w:cs="Times"/>
          <w:sz w:val="22"/>
          <w:szCs w:val="22"/>
          <w:lang w:val="en-US" w:eastAsia="zh-CN"/>
        </w:rPr>
        <w:t xml:space="preserve"> </w:t>
      </w:r>
      <w:r w:rsidR="008C6224" w:rsidRPr="008C6224">
        <w:rPr>
          <w:rFonts w:ascii="Times" w:eastAsia="Batang" w:hAnsi="Times" w:cs="Times"/>
          <w:sz w:val="22"/>
          <w:szCs w:val="22"/>
          <w:lang w:val="en-US" w:eastAsia="zh-CN"/>
        </w:rPr>
        <w:t xml:space="preserve">RRC-aware LCM adaptation integrates </w:t>
      </w:r>
      <w:r w:rsidR="00BD1C41">
        <w:rPr>
          <w:rFonts w:ascii="Times" w:eastAsia="Batang" w:hAnsi="Times" w:cs="Times"/>
          <w:sz w:val="22"/>
          <w:szCs w:val="22"/>
          <w:lang w:val="en-US" w:eastAsia="zh-CN"/>
        </w:rPr>
        <w:t>LCM</w:t>
      </w:r>
      <w:r w:rsidR="008C6224" w:rsidRPr="008C6224">
        <w:rPr>
          <w:rFonts w:ascii="Times" w:eastAsia="Batang" w:hAnsi="Times" w:cs="Times"/>
          <w:sz w:val="22"/>
          <w:szCs w:val="22"/>
          <w:lang w:val="en-US" w:eastAsia="zh-CN"/>
        </w:rPr>
        <w:t xml:space="preserve"> procedures with existing</w:t>
      </w:r>
      <w:r w:rsidR="00534655">
        <w:rPr>
          <w:rFonts w:ascii="Times" w:eastAsia="Batang" w:hAnsi="Times" w:cs="Times"/>
          <w:sz w:val="22"/>
          <w:szCs w:val="22"/>
          <w:lang w:val="en-US" w:eastAsia="zh-CN"/>
        </w:rPr>
        <w:t xml:space="preserve"> </w:t>
      </w:r>
      <w:r w:rsidR="008C6224" w:rsidRPr="008C6224">
        <w:rPr>
          <w:rFonts w:ascii="Times" w:eastAsia="Batang" w:hAnsi="Times" w:cs="Times"/>
          <w:sz w:val="22"/>
          <w:szCs w:val="22"/>
          <w:lang w:val="en-US" w:eastAsia="zh-CN"/>
        </w:rPr>
        <w:t xml:space="preserve">signaling, enabling standardized exchange of model identifiers, capability parameters, and </w:t>
      </w:r>
      <w:r w:rsidR="00165785">
        <w:rPr>
          <w:rFonts w:ascii="Times" w:eastAsia="Batang" w:hAnsi="Times" w:cs="Times"/>
          <w:sz w:val="22"/>
          <w:szCs w:val="22"/>
          <w:lang w:val="en-US" w:eastAsia="zh-CN"/>
        </w:rPr>
        <w:t xml:space="preserve">ML </w:t>
      </w:r>
      <w:r w:rsidR="008C6224" w:rsidRPr="008C6224">
        <w:rPr>
          <w:rFonts w:ascii="Times" w:eastAsia="Batang" w:hAnsi="Times" w:cs="Times"/>
          <w:sz w:val="22"/>
          <w:szCs w:val="22"/>
          <w:lang w:val="en-US" w:eastAsia="zh-CN"/>
        </w:rPr>
        <w:t>context information during connection setup or re-establishment.</w:t>
      </w:r>
    </w:p>
    <w:p w14:paraId="33EEBB20" w14:textId="47CFA6B7" w:rsidR="008C7A9E" w:rsidRPr="00947465" w:rsidRDefault="008C7A9E" w:rsidP="008C7A9E">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1: Prioritize </w:t>
      </w:r>
      <w:r>
        <w:rPr>
          <w:rFonts w:ascii="Times" w:eastAsia="Batang" w:hAnsi="Times" w:cs="Times"/>
          <w:b/>
          <w:bCs/>
          <w:sz w:val="22"/>
          <w:szCs w:val="22"/>
          <w:lang w:eastAsia="zh-CN"/>
        </w:rPr>
        <w:t xml:space="preserve">study of </w:t>
      </w:r>
      <w:r w:rsidRPr="00947465">
        <w:rPr>
          <w:rFonts w:ascii="Times" w:eastAsia="Batang" w:hAnsi="Times" w:cs="Times"/>
          <w:b/>
          <w:bCs/>
          <w:sz w:val="22"/>
          <w:szCs w:val="22"/>
          <w:lang w:eastAsia="zh-CN"/>
        </w:rPr>
        <w:t xml:space="preserve">general scope of AI/ML </w:t>
      </w:r>
      <w:r>
        <w:rPr>
          <w:rFonts w:ascii="Times" w:eastAsia="Batang" w:hAnsi="Times" w:cs="Times"/>
          <w:b/>
          <w:bCs/>
          <w:sz w:val="22"/>
          <w:szCs w:val="22"/>
          <w:lang w:eastAsia="zh-CN"/>
        </w:rPr>
        <w:t xml:space="preserve">LCM </w:t>
      </w:r>
      <w:r w:rsidRPr="00947465">
        <w:rPr>
          <w:rFonts w:ascii="Times" w:eastAsia="Batang" w:hAnsi="Times" w:cs="Times"/>
          <w:b/>
          <w:bCs/>
          <w:sz w:val="22"/>
          <w:szCs w:val="22"/>
          <w:lang w:eastAsia="zh-CN"/>
        </w:rPr>
        <w:t>framework for 6GR.</w:t>
      </w:r>
    </w:p>
    <w:p w14:paraId="688D8E65" w14:textId="77777777" w:rsidR="008C7A9E" w:rsidRPr="00947465" w:rsidRDefault="008C7A9E" w:rsidP="008C7A9E">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947465">
        <w:rPr>
          <w:rFonts w:ascii="Times" w:eastAsia="Batang" w:hAnsi="Times" w:cs="Times"/>
          <w:b/>
          <w:bCs/>
          <w:sz w:val="22"/>
          <w:szCs w:val="22"/>
          <w:lang w:eastAsia="zh-CN"/>
        </w:rPr>
        <w:t>: Define a common LCM framework for AI/ML deployment, supporting multiple concurrent AI/ML functions and use cases, using the existing LCM framework as a baseline.</w:t>
      </w:r>
    </w:p>
    <w:p w14:paraId="3DEA43A3" w14:textId="4CDFD0A8" w:rsidR="008B58A0" w:rsidRDefault="008B58A0"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4721EC">
        <w:rPr>
          <w:rFonts w:ascii="Times" w:eastAsia="Batang" w:hAnsi="Times" w:cs="Times"/>
          <w:b/>
          <w:bCs/>
          <w:sz w:val="22"/>
          <w:szCs w:val="22"/>
          <w:lang w:eastAsia="zh-CN"/>
        </w:rPr>
        <w:t>3</w:t>
      </w:r>
      <w:r w:rsidRPr="00947465">
        <w:rPr>
          <w:rFonts w:ascii="Times" w:eastAsia="Batang" w:hAnsi="Times" w:cs="Times"/>
          <w:b/>
          <w:bCs/>
          <w:sz w:val="22"/>
          <w:szCs w:val="22"/>
          <w:lang w:eastAsia="zh-CN"/>
        </w:rPr>
        <w:t xml:space="preserve">: Study </w:t>
      </w:r>
      <w:r w:rsidR="001A441E">
        <w:rPr>
          <w:rFonts w:ascii="Times" w:eastAsia="Batang" w:hAnsi="Times" w:cs="Times"/>
          <w:b/>
          <w:bCs/>
          <w:sz w:val="22"/>
          <w:szCs w:val="22"/>
          <w:lang w:eastAsia="zh-CN"/>
        </w:rPr>
        <w:t>online training as part of LCM framework for 6GR</w:t>
      </w:r>
      <w:r w:rsidRPr="00947465">
        <w:rPr>
          <w:rFonts w:ascii="Times" w:eastAsia="Batang" w:hAnsi="Times" w:cs="Times"/>
          <w:b/>
          <w:bCs/>
          <w:sz w:val="22"/>
          <w:szCs w:val="22"/>
          <w:lang w:eastAsia="zh-CN"/>
        </w:rPr>
        <w:t>.</w:t>
      </w:r>
    </w:p>
    <w:p w14:paraId="6D97A4C0" w14:textId="7391F3F8" w:rsidR="00DF7DE8" w:rsidRPr="001E21D2" w:rsidRDefault="001E21D2" w:rsidP="00947465">
      <w:pPr>
        <w:spacing w:beforeLines="50" w:before="120" w:afterLines="50" w:after="120"/>
        <w:rPr>
          <w:rFonts w:ascii="Times" w:eastAsia="Batang" w:hAnsi="Times" w:cs="Times"/>
          <w:b/>
          <w:bCs/>
          <w:sz w:val="22"/>
          <w:szCs w:val="22"/>
          <w:lang w:val="en-US" w:eastAsia="zh-CN"/>
        </w:rPr>
      </w:pPr>
      <w:r w:rsidRPr="00947465">
        <w:rPr>
          <w:rFonts w:ascii="Times" w:eastAsia="Batang" w:hAnsi="Times" w:cs="Times"/>
          <w:b/>
          <w:bCs/>
          <w:sz w:val="22"/>
          <w:szCs w:val="22"/>
          <w:lang w:eastAsia="zh-CN"/>
        </w:rPr>
        <w:t xml:space="preserve">Proposal </w:t>
      </w:r>
      <w:r>
        <w:rPr>
          <w:rFonts w:ascii="Times" w:eastAsia="Batang" w:hAnsi="Times" w:cs="Times"/>
          <w:b/>
          <w:bCs/>
          <w:sz w:val="22"/>
          <w:szCs w:val="22"/>
          <w:lang w:eastAsia="zh-CN"/>
        </w:rPr>
        <w:t>4</w:t>
      </w:r>
      <w:r w:rsidRPr="00947465">
        <w:rPr>
          <w:rFonts w:ascii="Times" w:eastAsia="Batang" w:hAnsi="Times" w:cs="Times"/>
          <w:b/>
          <w:bCs/>
          <w:sz w:val="22"/>
          <w:szCs w:val="22"/>
          <w:lang w:eastAsia="zh-CN"/>
        </w:rPr>
        <w:t>: Study diverse data sources (e.g., digital twin, semantic communication) and data collection modes (e.g., distributed, relay-assisted) with prioritization for data segments.</w:t>
      </w:r>
    </w:p>
    <w:p w14:paraId="259890AF" w14:textId="0089E8DA" w:rsidR="00981A76" w:rsidRDefault="009619B7" w:rsidP="00947465">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val="en-US" w:eastAsia="zh-CN"/>
        </w:rPr>
        <w:t xml:space="preserve">Proposal 5: </w:t>
      </w:r>
      <w:r w:rsidR="001536CA" w:rsidRPr="001536CA">
        <w:rPr>
          <w:rFonts w:ascii="Times" w:eastAsia="Batang" w:hAnsi="Times" w:cs="Times"/>
          <w:b/>
          <w:bCs/>
          <w:sz w:val="22"/>
          <w:szCs w:val="22"/>
          <w:lang w:val="en-US" w:eastAsia="zh-CN"/>
        </w:rPr>
        <w:t>Study dynamic resource allocation and UE capability signaling, including tiered classification of UE processing resources to enable scalable and efficient AI/ML operations.</w:t>
      </w:r>
    </w:p>
    <w:p w14:paraId="76AAE53F" w14:textId="7064C851" w:rsidR="00017CA3" w:rsidRPr="006C36AE" w:rsidRDefault="00275630" w:rsidP="00017CA3">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val="en-US" w:eastAsia="zh-CN"/>
        </w:rPr>
        <w:t xml:space="preserve">Proposal 6: Study </w:t>
      </w:r>
      <w:r w:rsidRPr="00275630">
        <w:rPr>
          <w:rFonts w:ascii="Times" w:eastAsia="Batang" w:hAnsi="Times" w:cs="Times"/>
          <w:b/>
          <w:bCs/>
          <w:sz w:val="22"/>
          <w:szCs w:val="22"/>
          <w:lang w:val="en-US" w:eastAsia="zh-CN"/>
        </w:rPr>
        <w:t>model segmentation with common/dedicated and partial/full models, mobility-aware model continuity, and RRC-aware LCM adaptation</w:t>
      </w:r>
      <w:r>
        <w:rPr>
          <w:rFonts w:ascii="Times" w:eastAsia="Batang" w:hAnsi="Times" w:cs="Times"/>
          <w:b/>
          <w:bCs/>
          <w:sz w:val="22"/>
          <w:szCs w:val="22"/>
          <w:lang w:val="en-US" w:eastAsia="zh-CN"/>
        </w:rPr>
        <w:t>.</w:t>
      </w:r>
    </w:p>
    <w:p w14:paraId="4D40DB74" w14:textId="77777777" w:rsidR="00DE683C" w:rsidRPr="00CF431C" w:rsidRDefault="00DE683C" w:rsidP="00DE683C">
      <w:pPr>
        <w:pStyle w:val="berschrift1"/>
        <w:numPr>
          <w:ilvl w:val="0"/>
          <w:numId w:val="1"/>
        </w:numPr>
        <w:pBdr>
          <w:top w:val="single" w:sz="12" w:space="3" w:color="auto"/>
        </w:pBdr>
        <w:spacing w:before="240" w:after="180"/>
        <w:ind w:left="0" w:firstLine="0"/>
        <w:jc w:val="both"/>
        <w:rPr>
          <w:rFonts w:ascii="Times" w:hAnsi="Times" w:cs="Times"/>
          <w:color w:val="auto"/>
          <w:sz w:val="26"/>
          <w:szCs w:val="26"/>
        </w:rPr>
      </w:pPr>
      <w:r w:rsidRPr="00CF431C">
        <w:rPr>
          <w:rFonts w:ascii="Times" w:hAnsi="Times" w:cs="Times"/>
          <w:color w:val="auto"/>
          <w:sz w:val="26"/>
          <w:szCs w:val="26"/>
        </w:rPr>
        <w:t>Conclusions</w:t>
      </w:r>
    </w:p>
    <w:p w14:paraId="3DDF48F4" w14:textId="00AFAC7C"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w:t>
      </w:r>
      <w:r w:rsidRPr="006F19B4">
        <w:rPr>
          <w:rFonts w:ascii="Times" w:eastAsia="Batang" w:hAnsi="Times" w:cs="Times" w:hint="eastAsia"/>
          <w:sz w:val="22"/>
          <w:szCs w:val="22"/>
          <w:lang w:eastAsia="zh-CN"/>
        </w:rPr>
        <w:t xml:space="preserve"> discussed </w:t>
      </w:r>
      <w:r w:rsidR="008A756B" w:rsidRPr="006F19B4">
        <w:rPr>
          <w:rFonts w:ascii="Times" w:eastAsia="Batang" w:hAnsi="Times" w:cs="Times"/>
          <w:sz w:val="22"/>
          <w:szCs w:val="22"/>
          <w:lang w:eastAsia="zh-CN"/>
        </w:rPr>
        <w:t xml:space="preserve">open issues related to the addressed scope with previous agreements </w:t>
      </w:r>
      <w:r w:rsidR="00940770">
        <w:rPr>
          <w:rFonts w:ascii="Times" w:eastAsia="Batang" w:hAnsi="Times" w:cs="Times"/>
          <w:sz w:val="22"/>
          <w:szCs w:val="22"/>
          <w:lang w:eastAsia="zh-CN"/>
        </w:rPr>
        <w:t xml:space="preserve">as well as </w:t>
      </w:r>
      <w:r w:rsidR="006B3344">
        <w:rPr>
          <w:rFonts w:ascii="Times" w:eastAsia="Batang" w:hAnsi="Times" w:cs="Times"/>
          <w:sz w:val="22"/>
          <w:szCs w:val="22"/>
          <w:lang w:eastAsia="zh-CN"/>
        </w:rPr>
        <w:t>the related</w:t>
      </w:r>
      <w:r w:rsidR="00940770">
        <w:rPr>
          <w:rFonts w:ascii="Times" w:eastAsia="Batang" w:hAnsi="Times" w:cs="Times"/>
          <w:sz w:val="22"/>
          <w:szCs w:val="22"/>
          <w:lang w:eastAsia="zh-CN"/>
        </w:rPr>
        <w:t xml:space="preserve"> </w:t>
      </w:r>
      <w:r w:rsidR="00496F00">
        <w:rPr>
          <w:rFonts w:ascii="Times" w:eastAsia="Batang" w:hAnsi="Times" w:cs="Times"/>
          <w:sz w:val="22"/>
          <w:szCs w:val="22"/>
          <w:lang w:eastAsia="zh-CN"/>
        </w:rPr>
        <w:t>aspects</w:t>
      </w:r>
      <w:r w:rsidRPr="006F19B4">
        <w:rPr>
          <w:rFonts w:ascii="Times" w:eastAsia="Batang" w:hAnsi="Times" w:cs="Times" w:hint="eastAsia"/>
          <w:sz w:val="22"/>
          <w:szCs w:val="22"/>
          <w:lang w:eastAsia="zh-CN"/>
        </w:rPr>
        <w:t>.</w:t>
      </w:r>
      <w:r w:rsidRPr="006F19B4">
        <w:rPr>
          <w:rFonts w:ascii="Times" w:eastAsia="Batang" w:hAnsi="Times" w:cs="Times"/>
          <w:sz w:val="22"/>
          <w:szCs w:val="22"/>
          <w:lang w:eastAsia="zh-CN"/>
        </w:rPr>
        <w:t xml:space="preserve"> Additionally, we ask RAN</w:t>
      </w:r>
      <w:r w:rsidR="00ED16E3" w:rsidRPr="006F19B4">
        <w:rPr>
          <w:rFonts w:ascii="Times" w:eastAsia="Batang" w:hAnsi="Times" w:cs="Times"/>
          <w:sz w:val="22"/>
          <w:szCs w:val="22"/>
          <w:lang w:eastAsia="zh-CN"/>
        </w:rPr>
        <w:t>1</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365C7476" w14:textId="77777777" w:rsidR="006C36AE" w:rsidRPr="00947465" w:rsidRDefault="006C36AE" w:rsidP="006C36AE">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1: Prioritize </w:t>
      </w:r>
      <w:r>
        <w:rPr>
          <w:rFonts w:ascii="Times" w:eastAsia="Batang" w:hAnsi="Times" w:cs="Times"/>
          <w:b/>
          <w:bCs/>
          <w:sz w:val="22"/>
          <w:szCs w:val="22"/>
          <w:lang w:eastAsia="zh-CN"/>
        </w:rPr>
        <w:t xml:space="preserve">study of </w:t>
      </w:r>
      <w:r w:rsidRPr="00947465">
        <w:rPr>
          <w:rFonts w:ascii="Times" w:eastAsia="Batang" w:hAnsi="Times" w:cs="Times"/>
          <w:b/>
          <w:bCs/>
          <w:sz w:val="22"/>
          <w:szCs w:val="22"/>
          <w:lang w:eastAsia="zh-CN"/>
        </w:rPr>
        <w:t xml:space="preserve">general scope of AI/ML </w:t>
      </w:r>
      <w:r>
        <w:rPr>
          <w:rFonts w:ascii="Times" w:eastAsia="Batang" w:hAnsi="Times" w:cs="Times"/>
          <w:b/>
          <w:bCs/>
          <w:sz w:val="22"/>
          <w:szCs w:val="22"/>
          <w:lang w:eastAsia="zh-CN"/>
        </w:rPr>
        <w:t xml:space="preserve">LCM </w:t>
      </w:r>
      <w:r w:rsidRPr="00947465">
        <w:rPr>
          <w:rFonts w:ascii="Times" w:eastAsia="Batang" w:hAnsi="Times" w:cs="Times"/>
          <w:b/>
          <w:bCs/>
          <w:sz w:val="22"/>
          <w:szCs w:val="22"/>
          <w:lang w:eastAsia="zh-CN"/>
        </w:rPr>
        <w:t>framework for 6GR.</w:t>
      </w:r>
    </w:p>
    <w:p w14:paraId="13EC9A0D" w14:textId="77777777" w:rsidR="006C36AE" w:rsidRPr="00947465" w:rsidRDefault="006C36AE" w:rsidP="006C36AE">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947465">
        <w:rPr>
          <w:rFonts w:ascii="Times" w:eastAsia="Batang" w:hAnsi="Times" w:cs="Times"/>
          <w:b/>
          <w:bCs/>
          <w:sz w:val="22"/>
          <w:szCs w:val="22"/>
          <w:lang w:eastAsia="zh-CN"/>
        </w:rPr>
        <w:t>: Define a common LCM framework for AI/ML deployment, supporting multiple concurrent AI/ML functions and use cases, using the existing LCM framework as a baseline.</w:t>
      </w:r>
    </w:p>
    <w:p w14:paraId="76DEADA0" w14:textId="77777777" w:rsidR="006C36AE" w:rsidRDefault="006C36AE" w:rsidP="006C36AE">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Pr>
          <w:rFonts w:ascii="Times" w:eastAsia="Batang" w:hAnsi="Times" w:cs="Times"/>
          <w:b/>
          <w:bCs/>
          <w:sz w:val="22"/>
          <w:szCs w:val="22"/>
          <w:lang w:eastAsia="zh-CN"/>
        </w:rPr>
        <w:t>3</w:t>
      </w:r>
      <w:r w:rsidRPr="00947465">
        <w:rPr>
          <w:rFonts w:ascii="Times" w:eastAsia="Batang" w:hAnsi="Times" w:cs="Times"/>
          <w:b/>
          <w:bCs/>
          <w:sz w:val="22"/>
          <w:szCs w:val="22"/>
          <w:lang w:eastAsia="zh-CN"/>
        </w:rPr>
        <w:t xml:space="preserve">: Study </w:t>
      </w:r>
      <w:r>
        <w:rPr>
          <w:rFonts w:ascii="Times" w:eastAsia="Batang" w:hAnsi="Times" w:cs="Times"/>
          <w:b/>
          <w:bCs/>
          <w:sz w:val="22"/>
          <w:szCs w:val="22"/>
          <w:lang w:eastAsia="zh-CN"/>
        </w:rPr>
        <w:t>online training as part of LCM framework for 6GR</w:t>
      </w:r>
      <w:r w:rsidRPr="00947465">
        <w:rPr>
          <w:rFonts w:ascii="Times" w:eastAsia="Batang" w:hAnsi="Times" w:cs="Times"/>
          <w:b/>
          <w:bCs/>
          <w:sz w:val="22"/>
          <w:szCs w:val="22"/>
          <w:lang w:eastAsia="zh-CN"/>
        </w:rPr>
        <w:t>.</w:t>
      </w:r>
    </w:p>
    <w:p w14:paraId="57B7C936" w14:textId="77777777" w:rsidR="006C36AE" w:rsidRPr="001E21D2" w:rsidRDefault="006C36AE" w:rsidP="006C36AE">
      <w:pPr>
        <w:spacing w:beforeLines="50" w:before="120" w:afterLines="50" w:after="120"/>
        <w:rPr>
          <w:rFonts w:ascii="Times" w:eastAsia="Batang" w:hAnsi="Times" w:cs="Times"/>
          <w:b/>
          <w:bCs/>
          <w:sz w:val="22"/>
          <w:szCs w:val="22"/>
          <w:lang w:val="en-US" w:eastAsia="zh-CN"/>
        </w:rPr>
      </w:pPr>
      <w:r w:rsidRPr="00947465">
        <w:rPr>
          <w:rFonts w:ascii="Times" w:eastAsia="Batang" w:hAnsi="Times" w:cs="Times"/>
          <w:b/>
          <w:bCs/>
          <w:sz w:val="22"/>
          <w:szCs w:val="22"/>
          <w:lang w:eastAsia="zh-CN"/>
        </w:rPr>
        <w:lastRenderedPageBreak/>
        <w:t xml:space="preserve">Proposal </w:t>
      </w:r>
      <w:r>
        <w:rPr>
          <w:rFonts w:ascii="Times" w:eastAsia="Batang" w:hAnsi="Times" w:cs="Times"/>
          <w:b/>
          <w:bCs/>
          <w:sz w:val="22"/>
          <w:szCs w:val="22"/>
          <w:lang w:eastAsia="zh-CN"/>
        </w:rPr>
        <w:t>4</w:t>
      </w:r>
      <w:r w:rsidRPr="00947465">
        <w:rPr>
          <w:rFonts w:ascii="Times" w:eastAsia="Batang" w:hAnsi="Times" w:cs="Times"/>
          <w:b/>
          <w:bCs/>
          <w:sz w:val="22"/>
          <w:szCs w:val="22"/>
          <w:lang w:eastAsia="zh-CN"/>
        </w:rPr>
        <w:t>: Study diverse data sources (e.g., digital twin, semantic communication) and data collection modes (e.g., distributed, relay-assisted) with prioritization for data segments.</w:t>
      </w:r>
    </w:p>
    <w:p w14:paraId="40AF00A6" w14:textId="77777777" w:rsidR="006C36AE" w:rsidRDefault="006C36AE" w:rsidP="006C36AE">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val="en-US" w:eastAsia="zh-CN"/>
        </w:rPr>
        <w:t xml:space="preserve">Proposal 5: </w:t>
      </w:r>
      <w:r w:rsidRPr="001536CA">
        <w:rPr>
          <w:rFonts w:ascii="Times" w:eastAsia="Batang" w:hAnsi="Times" w:cs="Times"/>
          <w:b/>
          <w:bCs/>
          <w:sz w:val="22"/>
          <w:szCs w:val="22"/>
          <w:lang w:val="en-US" w:eastAsia="zh-CN"/>
        </w:rPr>
        <w:t>Study dynamic resource allocation and UE capability signaling, including tiered classification of UE processing resources to enable scalable and efficient AI/ML operations.</w:t>
      </w:r>
    </w:p>
    <w:p w14:paraId="5B3CB6A6" w14:textId="0ADBB0DF" w:rsidR="001C4766" w:rsidRPr="006C36AE" w:rsidRDefault="006C36AE" w:rsidP="001C4766">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val="en-US" w:eastAsia="zh-CN"/>
        </w:rPr>
        <w:t xml:space="preserve">Proposal 6: Study </w:t>
      </w:r>
      <w:r w:rsidRPr="00275630">
        <w:rPr>
          <w:rFonts w:ascii="Times" w:eastAsia="Batang" w:hAnsi="Times" w:cs="Times"/>
          <w:b/>
          <w:bCs/>
          <w:sz w:val="22"/>
          <w:szCs w:val="22"/>
          <w:lang w:val="en-US" w:eastAsia="zh-CN"/>
        </w:rPr>
        <w:t>model segmentation with common/dedicated and partial/full models, mobility-aware model continuity, and RRC-aware LCM adaptation</w:t>
      </w:r>
      <w:r>
        <w:rPr>
          <w:rFonts w:ascii="Times" w:eastAsia="Batang" w:hAnsi="Times" w:cs="Times"/>
          <w:b/>
          <w:bCs/>
          <w:sz w:val="22"/>
          <w:szCs w:val="22"/>
          <w:lang w:val="en-US" w:eastAsia="zh-CN"/>
        </w:rPr>
        <w:t>.</w:t>
      </w:r>
    </w:p>
    <w:p w14:paraId="4389F427" w14:textId="77777777" w:rsidR="00DE683C" w:rsidRPr="00CF431C" w:rsidRDefault="00DE683C" w:rsidP="00DE683C">
      <w:pPr>
        <w:pStyle w:val="berschrift1"/>
        <w:numPr>
          <w:ilvl w:val="0"/>
          <w:numId w:val="1"/>
        </w:numPr>
        <w:pBdr>
          <w:top w:val="single" w:sz="12" w:space="3" w:color="auto"/>
        </w:pBdr>
        <w:spacing w:before="240" w:after="180"/>
        <w:jc w:val="both"/>
        <w:rPr>
          <w:rFonts w:ascii="Times" w:hAnsi="Times" w:cs="Times"/>
          <w:color w:val="000000" w:themeColor="text1"/>
          <w:sz w:val="26"/>
          <w:szCs w:val="26"/>
        </w:rPr>
      </w:pPr>
      <w:r w:rsidRPr="00CF431C">
        <w:rPr>
          <w:rFonts w:ascii="Times" w:hAnsi="Times" w:cs="Times"/>
          <w:color w:val="000000" w:themeColor="text1"/>
          <w:sz w:val="26"/>
          <w:szCs w:val="26"/>
        </w:rPr>
        <w:t>References</w:t>
      </w:r>
    </w:p>
    <w:p w14:paraId="6392E2B2" w14:textId="49380684" w:rsidR="00244359" w:rsidRDefault="00244359" w:rsidP="00E46BEA">
      <w:pPr>
        <w:rPr>
          <w:color w:val="000000" w:themeColor="text1"/>
          <w:sz w:val="22"/>
          <w:szCs w:val="22"/>
        </w:rPr>
      </w:pPr>
      <w:r>
        <w:rPr>
          <w:color w:val="000000" w:themeColor="text1"/>
          <w:sz w:val="22"/>
          <w:szCs w:val="22"/>
        </w:rPr>
        <w:t xml:space="preserve">[1] </w:t>
      </w:r>
      <w:r w:rsidRPr="00244359">
        <w:rPr>
          <w:color w:val="000000" w:themeColor="text1"/>
          <w:sz w:val="22"/>
          <w:szCs w:val="22"/>
        </w:rPr>
        <w:t>RP-251881, New SID: Study on 6G Radio, NTT D</w:t>
      </w:r>
      <w:r>
        <w:rPr>
          <w:color w:val="000000" w:themeColor="text1"/>
          <w:sz w:val="22"/>
          <w:szCs w:val="22"/>
        </w:rPr>
        <w:t>OCOMO, 3GPP RAN #108</w:t>
      </w:r>
    </w:p>
    <w:p w14:paraId="1A07472D" w14:textId="4968A749" w:rsidR="00B00639" w:rsidRPr="00B00639" w:rsidRDefault="00B00639" w:rsidP="00E46BEA">
      <w:pPr>
        <w:rPr>
          <w:sz w:val="22"/>
          <w:szCs w:val="22"/>
          <w:lang w:val="en-US" w:eastAsia="ja-JP"/>
        </w:rPr>
      </w:pPr>
      <w:r w:rsidRPr="00B00639">
        <w:rPr>
          <w:sz w:val="22"/>
          <w:szCs w:val="22"/>
          <w:lang w:val="en-US" w:eastAsia="ja-JP"/>
        </w:rPr>
        <w:t>[</w:t>
      </w:r>
      <w:r w:rsidR="00BF7D32">
        <w:rPr>
          <w:sz w:val="22"/>
          <w:szCs w:val="22"/>
          <w:lang w:val="en-US" w:eastAsia="ja-JP"/>
        </w:rPr>
        <w:t>2</w:t>
      </w:r>
      <w:r w:rsidRPr="00B00639">
        <w:rPr>
          <w:sz w:val="22"/>
          <w:szCs w:val="22"/>
          <w:lang w:val="en-US" w:eastAsia="ja-JP"/>
        </w:rPr>
        <w:t xml:space="preserve">] </w:t>
      </w:r>
      <w:r>
        <w:rPr>
          <w:sz w:val="22"/>
          <w:szCs w:val="22"/>
          <w:lang w:val="en-US" w:eastAsia="ja-JP"/>
        </w:rPr>
        <w:t xml:space="preserve">3GPP </w:t>
      </w:r>
      <w:r w:rsidRPr="00B00639">
        <w:rPr>
          <w:sz w:val="22"/>
          <w:szCs w:val="22"/>
          <w:lang w:val="en-US" w:eastAsia="ja-JP"/>
        </w:rPr>
        <w:t>TR</w:t>
      </w:r>
      <w:r>
        <w:rPr>
          <w:sz w:val="22"/>
          <w:szCs w:val="22"/>
          <w:lang w:val="en-US" w:eastAsia="ja-JP"/>
        </w:rPr>
        <w:t xml:space="preserve"> </w:t>
      </w:r>
      <w:r w:rsidRPr="00B00639">
        <w:rPr>
          <w:sz w:val="22"/>
          <w:szCs w:val="22"/>
          <w:lang w:val="en-US" w:eastAsia="ja-JP"/>
        </w:rPr>
        <w:t>38.843, Study on Artificial Intelligence (AI)/Machine Learning (ML) for NR air interface</w:t>
      </w:r>
    </w:p>
    <w:sectPr w:rsidR="00B00639" w:rsidRPr="00B00639">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2994D" w14:textId="77777777" w:rsidR="0092469D" w:rsidRDefault="0092469D">
      <w:pPr>
        <w:spacing w:after="0"/>
      </w:pPr>
      <w:r>
        <w:separator/>
      </w:r>
    </w:p>
  </w:endnote>
  <w:endnote w:type="continuationSeparator" w:id="0">
    <w:p w14:paraId="13E01434" w14:textId="77777777" w:rsidR="0092469D" w:rsidRDefault="00924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BE44" w14:textId="77777777" w:rsidR="0092469D" w:rsidRDefault="0092469D">
      <w:pPr>
        <w:spacing w:after="0"/>
      </w:pPr>
      <w:r>
        <w:separator/>
      </w:r>
    </w:p>
  </w:footnote>
  <w:footnote w:type="continuationSeparator" w:id="0">
    <w:p w14:paraId="58F652E1" w14:textId="77777777" w:rsidR="0092469D" w:rsidRDefault="009246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4E12F8"/>
    <w:multiLevelType w:val="multilevel"/>
    <w:tmpl w:val="E7BE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973A2"/>
    <w:multiLevelType w:val="multilevel"/>
    <w:tmpl w:val="A312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10337"/>
    <w:multiLevelType w:val="multilevel"/>
    <w:tmpl w:val="FD78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2A6BFD"/>
    <w:multiLevelType w:val="multilevel"/>
    <w:tmpl w:val="2E9C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98001D"/>
    <w:multiLevelType w:val="hybridMultilevel"/>
    <w:tmpl w:val="F836C04E"/>
    <w:lvl w:ilvl="0" w:tplc="1DACB16A">
      <w:start w:val="1"/>
      <w:numFmt w:val="bullet"/>
      <w:lvlText w:val=""/>
      <w:lvlJc w:val="left"/>
      <w:pPr>
        <w:tabs>
          <w:tab w:val="num" w:pos="720"/>
        </w:tabs>
        <w:ind w:left="720" w:hanging="360"/>
      </w:pPr>
      <w:rPr>
        <w:rFonts w:ascii="Symbol" w:hAnsi="Symbol" w:hint="default"/>
      </w:rPr>
    </w:lvl>
    <w:lvl w:ilvl="1" w:tplc="D7A0D852" w:tentative="1">
      <w:start w:val="1"/>
      <w:numFmt w:val="bullet"/>
      <w:lvlText w:val=""/>
      <w:lvlJc w:val="left"/>
      <w:pPr>
        <w:tabs>
          <w:tab w:val="num" w:pos="1440"/>
        </w:tabs>
        <w:ind w:left="1440" w:hanging="360"/>
      </w:pPr>
      <w:rPr>
        <w:rFonts w:ascii="Symbol" w:hAnsi="Symbol" w:hint="default"/>
      </w:rPr>
    </w:lvl>
    <w:lvl w:ilvl="2" w:tplc="459E2F1A" w:tentative="1">
      <w:start w:val="1"/>
      <w:numFmt w:val="bullet"/>
      <w:lvlText w:val=""/>
      <w:lvlJc w:val="left"/>
      <w:pPr>
        <w:tabs>
          <w:tab w:val="num" w:pos="2160"/>
        </w:tabs>
        <w:ind w:left="2160" w:hanging="360"/>
      </w:pPr>
      <w:rPr>
        <w:rFonts w:ascii="Symbol" w:hAnsi="Symbol" w:hint="default"/>
      </w:rPr>
    </w:lvl>
    <w:lvl w:ilvl="3" w:tplc="7116FC6A" w:tentative="1">
      <w:start w:val="1"/>
      <w:numFmt w:val="bullet"/>
      <w:lvlText w:val=""/>
      <w:lvlJc w:val="left"/>
      <w:pPr>
        <w:tabs>
          <w:tab w:val="num" w:pos="2880"/>
        </w:tabs>
        <w:ind w:left="2880" w:hanging="360"/>
      </w:pPr>
      <w:rPr>
        <w:rFonts w:ascii="Symbol" w:hAnsi="Symbol" w:hint="default"/>
      </w:rPr>
    </w:lvl>
    <w:lvl w:ilvl="4" w:tplc="15E0B24E" w:tentative="1">
      <w:start w:val="1"/>
      <w:numFmt w:val="bullet"/>
      <w:lvlText w:val=""/>
      <w:lvlJc w:val="left"/>
      <w:pPr>
        <w:tabs>
          <w:tab w:val="num" w:pos="3600"/>
        </w:tabs>
        <w:ind w:left="3600" w:hanging="360"/>
      </w:pPr>
      <w:rPr>
        <w:rFonts w:ascii="Symbol" w:hAnsi="Symbol" w:hint="default"/>
      </w:rPr>
    </w:lvl>
    <w:lvl w:ilvl="5" w:tplc="D1680542" w:tentative="1">
      <w:start w:val="1"/>
      <w:numFmt w:val="bullet"/>
      <w:lvlText w:val=""/>
      <w:lvlJc w:val="left"/>
      <w:pPr>
        <w:tabs>
          <w:tab w:val="num" w:pos="4320"/>
        </w:tabs>
        <w:ind w:left="4320" w:hanging="360"/>
      </w:pPr>
      <w:rPr>
        <w:rFonts w:ascii="Symbol" w:hAnsi="Symbol" w:hint="default"/>
      </w:rPr>
    </w:lvl>
    <w:lvl w:ilvl="6" w:tplc="1C623230" w:tentative="1">
      <w:start w:val="1"/>
      <w:numFmt w:val="bullet"/>
      <w:lvlText w:val=""/>
      <w:lvlJc w:val="left"/>
      <w:pPr>
        <w:tabs>
          <w:tab w:val="num" w:pos="5040"/>
        </w:tabs>
        <w:ind w:left="5040" w:hanging="360"/>
      </w:pPr>
      <w:rPr>
        <w:rFonts w:ascii="Symbol" w:hAnsi="Symbol" w:hint="default"/>
      </w:rPr>
    </w:lvl>
    <w:lvl w:ilvl="7" w:tplc="DE4CA27A" w:tentative="1">
      <w:start w:val="1"/>
      <w:numFmt w:val="bullet"/>
      <w:lvlText w:val=""/>
      <w:lvlJc w:val="left"/>
      <w:pPr>
        <w:tabs>
          <w:tab w:val="num" w:pos="5760"/>
        </w:tabs>
        <w:ind w:left="5760" w:hanging="360"/>
      </w:pPr>
      <w:rPr>
        <w:rFonts w:ascii="Symbol" w:hAnsi="Symbol" w:hint="default"/>
      </w:rPr>
    </w:lvl>
    <w:lvl w:ilvl="8" w:tplc="90F6BE3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09103E"/>
    <w:multiLevelType w:val="multilevel"/>
    <w:tmpl w:val="8640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256459"/>
    <w:multiLevelType w:val="multilevel"/>
    <w:tmpl w:val="0536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D8490A"/>
    <w:multiLevelType w:val="hybridMultilevel"/>
    <w:tmpl w:val="A44A1C0C"/>
    <w:lvl w:ilvl="0" w:tplc="7B4EC432">
      <w:start w:val="1"/>
      <w:numFmt w:val="bullet"/>
      <w:lvlText w:val=""/>
      <w:lvlJc w:val="left"/>
      <w:pPr>
        <w:tabs>
          <w:tab w:val="num" w:pos="720"/>
        </w:tabs>
        <w:ind w:left="720" w:hanging="360"/>
      </w:pPr>
      <w:rPr>
        <w:rFonts w:ascii="Symbol" w:hAnsi="Symbol" w:hint="default"/>
      </w:rPr>
    </w:lvl>
    <w:lvl w:ilvl="1" w:tplc="5EDEE2F0">
      <w:start w:val="1"/>
      <w:numFmt w:val="bullet"/>
      <w:lvlText w:val=""/>
      <w:lvlJc w:val="left"/>
      <w:pPr>
        <w:tabs>
          <w:tab w:val="num" w:pos="1440"/>
        </w:tabs>
        <w:ind w:left="1440" w:hanging="360"/>
      </w:pPr>
      <w:rPr>
        <w:rFonts w:ascii="Symbol" w:hAnsi="Symbol" w:hint="default"/>
      </w:rPr>
    </w:lvl>
    <w:lvl w:ilvl="2" w:tplc="B3C2B292" w:tentative="1">
      <w:start w:val="1"/>
      <w:numFmt w:val="bullet"/>
      <w:lvlText w:val=""/>
      <w:lvlJc w:val="left"/>
      <w:pPr>
        <w:tabs>
          <w:tab w:val="num" w:pos="2160"/>
        </w:tabs>
        <w:ind w:left="2160" w:hanging="360"/>
      </w:pPr>
      <w:rPr>
        <w:rFonts w:ascii="Symbol" w:hAnsi="Symbol" w:hint="default"/>
      </w:rPr>
    </w:lvl>
    <w:lvl w:ilvl="3" w:tplc="111473DA" w:tentative="1">
      <w:start w:val="1"/>
      <w:numFmt w:val="bullet"/>
      <w:lvlText w:val=""/>
      <w:lvlJc w:val="left"/>
      <w:pPr>
        <w:tabs>
          <w:tab w:val="num" w:pos="2880"/>
        </w:tabs>
        <w:ind w:left="2880" w:hanging="360"/>
      </w:pPr>
      <w:rPr>
        <w:rFonts w:ascii="Symbol" w:hAnsi="Symbol" w:hint="default"/>
      </w:rPr>
    </w:lvl>
    <w:lvl w:ilvl="4" w:tplc="F1F85ABE" w:tentative="1">
      <w:start w:val="1"/>
      <w:numFmt w:val="bullet"/>
      <w:lvlText w:val=""/>
      <w:lvlJc w:val="left"/>
      <w:pPr>
        <w:tabs>
          <w:tab w:val="num" w:pos="3600"/>
        </w:tabs>
        <w:ind w:left="3600" w:hanging="360"/>
      </w:pPr>
      <w:rPr>
        <w:rFonts w:ascii="Symbol" w:hAnsi="Symbol" w:hint="default"/>
      </w:rPr>
    </w:lvl>
    <w:lvl w:ilvl="5" w:tplc="A538E594" w:tentative="1">
      <w:start w:val="1"/>
      <w:numFmt w:val="bullet"/>
      <w:lvlText w:val=""/>
      <w:lvlJc w:val="left"/>
      <w:pPr>
        <w:tabs>
          <w:tab w:val="num" w:pos="4320"/>
        </w:tabs>
        <w:ind w:left="4320" w:hanging="360"/>
      </w:pPr>
      <w:rPr>
        <w:rFonts w:ascii="Symbol" w:hAnsi="Symbol" w:hint="default"/>
      </w:rPr>
    </w:lvl>
    <w:lvl w:ilvl="6" w:tplc="F95CF492" w:tentative="1">
      <w:start w:val="1"/>
      <w:numFmt w:val="bullet"/>
      <w:lvlText w:val=""/>
      <w:lvlJc w:val="left"/>
      <w:pPr>
        <w:tabs>
          <w:tab w:val="num" w:pos="5040"/>
        </w:tabs>
        <w:ind w:left="5040" w:hanging="360"/>
      </w:pPr>
      <w:rPr>
        <w:rFonts w:ascii="Symbol" w:hAnsi="Symbol" w:hint="default"/>
      </w:rPr>
    </w:lvl>
    <w:lvl w:ilvl="7" w:tplc="2E969C84" w:tentative="1">
      <w:start w:val="1"/>
      <w:numFmt w:val="bullet"/>
      <w:lvlText w:val=""/>
      <w:lvlJc w:val="left"/>
      <w:pPr>
        <w:tabs>
          <w:tab w:val="num" w:pos="5760"/>
        </w:tabs>
        <w:ind w:left="5760" w:hanging="360"/>
      </w:pPr>
      <w:rPr>
        <w:rFonts w:ascii="Symbol" w:hAnsi="Symbol" w:hint="default"/>
      </w:rPr>
    </w:lvl>
    <w:lvl w:ilvl="8" w:tplc="D968124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F63E34"/>
    <w:multiLevelType w:val="multilevel"/>
    <w:tmpl w:val="0E089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1B3B84"/>
    <w:multiLevelType w:val="multilevel"/>
    <w:tmpl w:val="DCC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69001B"/>
    <w:multiLevelType w:val="hybridMultilevel"/>
    <w:tmpl w:val="411E9880"/>
    <w:lvl w:ilvl="0" w:tplc="0407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28851F87"/>
    <w:multiLevelType w:val="multilevel"/>
    <w:tmpl w:val="8382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460AF1"/>
    <w:multiLevelType w:val="hybridMultilevel"/>
    <w:tmpl w:val="E07CA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732DA3"/>
    <w:multiLevelType w:val="multilevel"/>
    <w:tmpl w:val="295E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59093B"/>
    <w:multiLevelType w:val="multilevel"/>
    <w:tmpl w:val="8832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3E4949"/>
    <w:multiLevelType w:val="multilevel"/>
    <w:tmpl w:val="8568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A54A80"/>
    <w:multiLevelType w:val="multilevel"/>
    <w:tmpl w:val="C61A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32" w15:restartNumberingAfterBreak="0">
    <w:nsid w:val="331B4929"/>
    <w:multiLevelType w:val="multilevel"/>
    <w:tmpl w:val="E7A8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5A1309B"/>
    <w:multiLevelType w:val="hybridMultilevel"/>
    <w:tmpl w:val="9844F8CC"/>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800" w:hanging="440"/>
      </w:pPr>
      <w:rPr>
        <w:rFonts w:ascii="Symbol" w:hAnsi="Symbol" w:hint="default"/>
      </w:rPr>
    </w:lvl>
    <w:lvl w:ilvl="2" w:tplc="04070001">
      <w:start w:val="1"/>
      <w:numFmt w:val="bullet"/>
      <w:lvlText w:val=""/>
      <w:lvlJc w:val="left"/>
      <w:pPr>
        <w:ind w:left="1290" w:hanging="440"/>
      </w:pPr>
      <w:rPr>
        <w:rFonts w:ascii="Symbol" w:hAnsi="Symbol" w:hint="default"/>
      </w:rPr>
    </w:lvl>
    <w:lvl w:ilvl="3" w:tplc="04070003">
      <w:start w:val="1"/>
      <w:numFmt w:val="bullet"/>
      <w:lvlText w:val="o"/>
      <w:lvlJc w:val="left"/>
      <w:pPr>
        <w:ind w:left="1715" w:hanging="440"/>
      </w:pPr>
      <w:rPr>
        <w:rFonts w:ascii="Courier New" w:hAnsi="Courier New" w:cs="Courier New"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6"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74012C"/>
    <w:multiLevelType w:val="multilevel"/>
    <w:tmpl w:val="3670C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CDA44CC"/>
    <w:multiLevelType w:val="multilevel"/>
    <w:tmpl w:val="009A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E00E9A"/>
    <w:multiLevelType w:val="multilevel"/>
    <w:tmpl w:val="C622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04372D"/>
    <w:multiLevelType w:val="hybridMultilevel"/>
    <w:tmpl w:val="19B82F9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FB40F6"/>
    <w:multiLevelType w:val="hybridMultilevel"/>
    <w:tmpl w:val="3FF64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525078"/>
    <w:multiLevelType w:val="multilevel"/>
    <w:tmpl w:val="B80677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D56C12"/>
    <w:multiLevelType w:val="multilevel"/>
    <w:tmpl w:val="6CAE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51961BD"/>
    <w:multiLevelType w:val="multilevel"/>
    <w:tmpl w:val="C256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C40B01"/>
    <w:multiLevelType w:val="multilevel"/>
    <w:tmpl w:val="ADFA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831625"/>
    <w:multiLevelType w:val="hybridMultilevel"/>
    <w:tmpl w:val="626AD080"/>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95976CF"/>
    <w:multiLevelType w:val="multilevel"/>
    <w:tmpl w:val="585E9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8625BF"/>
    <w:multiLevelType w:val="multilevel"/>
    <w:tmpl w:val="88F0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443ECC"/>
    <w:multiLevelType w:val="multilevel"/>
    <w:tmpl w:val="AB7091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3C5B78"/>
    <w:multiLevelType w:val="hybridMultilevel"/>
    <w:tmpl w:val="8FEA6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D10082A"/>
    <w:multiLevelType w:val="multilevel"/>
    <w:tmpl w:val="EA149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DD2083B"/>
    <w:multiLevelType w:val="multilevel"/>
    <w:tmpl w:val="D9CACD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BB6DEC"/>
    <w:multiLevelType w:val="hybridMultilevel"/>
    <w:tmpl w:val="A6BC14C4"/>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32D0832"/>
    <w:multiLevelType w:val="multilevel"/>
    <w:tmpl w:val="29D8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3B567E0"/>
    <w:multiLevelType w:val="multilevel"/>
    <w:tmpl w:val="72E2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722FBD"/>
    <w:multiLevelType w:val="multilevel"/>
    <w:tmpl w:val="2C56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C0E32E8"/>
    <w:multiLevelType w:val="hybridMultilevel"/>
    <w:tmpl w:val="34A2AA4C"/>
    <w:lvl w:ilvl="0" w:tplc="5794305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9E27B7"/>
    <w:multiLevelType w:val="multilevel"/>
    <w:tmpl w:val="B6A4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4B5ABC"/>
    <w:multiLevelType w:val="multilevel"/>
    <w:tmpl w:val="5A8C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BC15DAB"/>
    <w:multiLevelType w:val="multilevel"/>
    <w:tmpl w:val="849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DF5CCF"/>
    <w:multiLevelType w:val="multilevel"/>
    <w:tmpl w:val="5B70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D544E13"/>
    <w:multiLevelType w:val="multilevel"/>
    <w:tmpl w:val="DB2A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5451707">
    <w:abstractNumId w:val="76"/>
  </w:num>
  <w:num w:numId="2" w16cid:durableId="961959557">
    <w:abstractNumId w:val="72"/>
  </w:num>
  <w:num w:numId="3" w16cid:durableId="763261731">
    <w:abstractNumId w:val="24"/>
  </w:num>
  <w:num w:numId="4" w16cid:durableId="203182241">
    <w:abstractNumId w:val="49"/>
  </w:num>
  <w:num w:numId="5" w16cid:durableId="1951622614">
    <w:abstractNumId w:val="31"/>
  </w:num>
  <w:num w:numId="6" w16cid:durableId="2053462062">
    <w:abstractNumId w:val="36"/>
  </w:num>
  <w:num w:numId="7" w16cid:durableId="1072890786">
    <w:abstractNumId w:val="24"/>
  </w:num>
  <w:num w:numId="8" w16cid:durableId="1556156407">
    <w:abstractNumId w:val="24"/>
  </w:num>
  <w:num w:numId="9" w16cid:durableId="479268568">
    <w:abstractNumId w:val="11"/>
  </w:num>
  <w:num w:numId="10" w16cid:durableId="240793107">
    <w:abstractNumId w:val="23"/>
  </w:num>
  <w:num w:numId="11" w16cid:durableId="519929796">
    <w:abstractNumId w:val="12"/>
  </w:num>
  <w:num w:numId="12" w16cid:durableId="1185438402">
    <w:abstractNumId w:val="44"/>
  </w:num>
  <w:num w:numId="13" w16cid:durableId="900408277">
    <w:abstractNumId w:val="25"/>
  </w:num>
  <w:num w:numId="14" w16cid:durableId="1549223023">
    <w:abstractNumId w:val="37"/>
  </w:num>
  <w:num w:numId="15" w16cid:durableId="1775444784">
    <w:abstractNumId w:val="24"/>
  </w:num>
  <w:num w:numId="16" w16cid:durableId="1391924060">
    <w:abstractNumId w:val="24"/>
  </w:num>
  <w:num w:numId="17" w16cid:durableId="862330559">
    <w:abstractNumId w:val="24"/>
  </w:num>
  <w:num w:numId="18" w16cid:durableId="1693603358">
    <w:abstractNumId w:val="42"/>
  </w:num>
  <w:num w:numId="19" w16cid:durableId="859900267">
    <w:abstractNumId w:val="35"/>
  </w:num>
  <w:num w:numId="20" w16cid:durableId="647168518">
    <w:abstractNumId w:val="74"/>
  </w:num>
  <w:num w:numId="21" w16cid:durableId="1471484534">
    <w:abstractNumId w:val="62"/>
  </w:num>
  <w:num w:numId="22" w16cid:durableId="82800725">
    <w:abstractNumId w:val="70"/>
  </w:num>
  <w:num w:numId="23" w16cid:durableId="1310600400">
    <w:abstractNumId w:val="29"/>
  </w:num>
  <w:num w:numId="24" w16cid:durableId="1869948209">
    <w:abstractNumId w:val="52"/>
  </w:num>
  <w:num w:numId="25" w16cid:durableId="1338773451">
    <w:abstractNumId w:val="3"/>
  </w:num>
  <w:num w:numId="26" w16cid:durableId="332605093">
    <w:abstractNumId w:val="5"/>
  </w:num>
  <w:num w:numId="27" w16cid:durableId="1335887400">
    <w:abstractNumId w:val="7"/>
  </w:num>
  <w:num w:numId="28" w16cid:durableId="585263989">
    <w:abstractNumId w:val="60"/>
  </w:num>
  <w:num w:numId="29" w16cid:durableId="35669077">
    <w:abstractNumId w:val="24"/>
  </w:num>
  <w:num w:numId="30" w16cid:durableId="1917666698">
    <w:abstractNumId w:val="24"/>
  </w:num>
  <w:num w:numId="31" w16cid:durableId="1737513516">
    <w:abstractNumId w:val="14"/>
  </w:num>
  <w:num w:numId="32" w16cid:durableId="46809344">
    <w:abstractNumId w:val="7"/>
  </w:num>
  <w:num w:numId="33" w16cid:durableId="1486581528">
    <w:abstractNumId w:val="3"/>
  </w:num>
  <w:num w:numId="34" w16cid:durableId="902059656">
    <w:abstractNumId w:val="5"/>
  </w:num>
  <w:num w:numId="35" w16cid:durableId="835071576">
    <w:abstractNumId w:val="9"/>
  </w:num>
  <w:num w:numId="36" w16cid:durableId="2135559145">
    <w:abstractNumId w:val="17"/>
  </w:num>
  <w:num w:numId="37" w16cid:durableId="919945048">
    <w:abstractNumId w:val="57"/>
  </w:num>
  <w:num w:numId="38" w16cid:durableId="1964994321">
    <w:abstractNumId w:val="33"/>
  </w:num>
  <w:num w:numId="39" w16cid:durableId="1352411229">
    <w:abstractNumId w:val="46"/>
  </w:num>
  <w:num w:numId="40" w16cid:durableId="931746341">
    <w:abstractNumId w:val="22"/>
  </w:num>
  <w:num w:numId="41" w16cid:durableId="984771418">
    <w:abstractNumId w:val="20"/>
  </w:num>
  <w:num w:numId="42" w16cid:durableId="137114897">
    <w:abstractNumId w:val="68"/>
  </w:num>
  <w:num w:numId="43" w16cid:durableId="291401691">
    <w:abstractNumId w:val="67"/>
  </w:num>
  <w:num w:numId="44" w16cid:durableId="1893619240">
    <w:abstractNumId w:val="41"/>
  </w:num>
  <w:num w:numId="45" w16cid:durableId="1950777180">
    <w:abstractNumId w:val="8"/>
  </w:num>
  <w:num w:numId="46" w16cid:durableId="835151814">
    <w:abstractNumId w:val="15"/>
  </w:num>
  <w:num w:numId="47" w16cid:durableId="322467433">
    <w:abstractNumId w:val="16"/>
  </w:num>
  <w:num w:numId="48" w16cid:durableId="1362436820">
    <w:abstractNumId w:val="65"/>
  </w:num>
  <w:num w:numId="49" w16cid:durableId="508182777">
    <w:abstractNumId w:val="19"/>
  </w:num>
  <w:num w:numId="50" w16cid:durableId="1313145086">
    <w:abstractNumId w:val="55"/>
  </w:num>
  <w:num w:numId="51" w16cid:durableId="13190413">
    <w:abstractNumId w:val="26"/>
  </w:num>
  <w:num w:numId="52" w16cid:durableId="1445421741">
    <w:abstractNumId w:val="48"/>
  </w:num>
  <w:num w:numId="53" w16cid:durableId="1889492926">
    <w:abstractNumId w:val="58"/>
  </w:num>
  <w:num w:numId="54" w16cid:durableId="346717292">
    <w:abstractNumId w:val="54"/>
  </w:num>
  <w:num w:numId="55" w16cid:durableId="206726924">
    <w:abstractNumId w:val="38"/>
  </w:num>
  <w:num w:numId="56" w16cid:durableId="483593422">
    <w:abstractNumId w:val="2"/>
  </w:num>
  <w:num w:numId="57" w16cid:durableId="1526165580">
    <w:abstractNumId w:val="18"/>
  </w:num>
  <w:num w:numId="58" w16cid:durableId="191921886">
    <w:abstractNumId w:val="56"/>
  </w:num>
  <w:num w:numId="59" w16cid:durableId="1704208860">
    <w:abstractNumId w:val="66"/>
  </w:num>
  <w:num w:numId="60" w16cid:durableId="573585283">
    <w:abstractNumId w:val="6"/>
  </w:num>
  <w:num w:numId="61" w16cid:durableId="52237300">
    <w:abstractNumId w:val="51"/>
  </w:num>
  <w:num w:numId="62" w16cid:durableId="1039008607">
    <w:abstractNumId w:val="13"/>
  </w:num>
  <w:num w:numId="63" w16cid:durableId="29184455">
    <w:abstractNumId w:val="75"/>
  </w:num>
  <w:num w:numId="64" w16cid:durableId="1805930656">
    <w:abstractNumId w:val="78"/>
  </w:num>
  <w:num w:numId="65" w16cid:durableId="1733886991">
    <w:abstractNumId w:val="59"/>
  </w:num>
  <w:num w:numId="66" w16cid:durableId="248739782">
    <w:abstractNumId w:val="50"/>
  </w:num>
  <w:num w:numId="67" w16cid:durableId="1966694353">
    <w:abstractNumId w:val="40"/>
  </w:num>
  <w:num w:numId="68" w16cid:durableId="1267688873">
    <w:abstractNumId w:val="10"/>
  </w:num>
  <w:num w:numId="69" w16cid:durableId="1136029248">
    <w:abstractNumId w:val="47"/>
  </w:num>
  <w:num w:numId="70" w16cid:durableId="818693482">
    <w:abstractNumId w:val="79"/>
  </w:num>
  <w:num w:numId="71" w16cid:durableId="2035956345">
    <w:abstractNumId w:val="32"/>
  </w:num>
  <w:num w:numId="72" w16cid:durableId="90273654">
    <w:abstractNumId w:val="73"/>
  </w:num>
  <w:num w:numId="73" w16cid:durableId="1505589973">
    <w:abstractNumId w:val="39"/>
  </w:num>
  <w:num w:numId="74" w16cid:durableId="945894073">
    <w:abstractNumId w:val="1"/>
  </w:num>
  <w:num w:numId="75" w16cid:durableId="1235892554">
    <w:abstractNumId w:val="30"/>
  </w:num>
  <w:num w:numId="76" w16cid:durableId="1245840995">
    <w:abstractNumId w:val="77"/>
  </w:num>
  <w:num w:numId="77" w16cid:durableId="488982590">
    <w:abstractNumId w:val="27"/>
  </w:num>
  <w:num w:numId="78" w16cid:durableId="99229812">
    <w:abstractNumId w:val="21"/>
  </w:num>
  <w:num w:numId="79" w16cid:durableId="402139150">
    <w:abstractNumId w:val="28"/>
  </w:num>
  <w:num w:numId="80" w16cid:durableId="437529366">
    <w:abstractNumId w:val="3"/>
  </w:num>
  <w:num w:numId="81" w16cid:durableId="1535191494">
    <w:abstractNumId w:val="69"/>
  </w:num>
  <w:num w:numId="82" w16cid:durableId="13963170">
    <w:abstractNumId w:val="4"/>
  </w:num>
  <w:num w:numId="83" w16cid:durableId="987899372">
    <w:abstractNumId w:val="34"/>
  </w:num>
  <w:num w:numId="84" w16cid:durableId="1814519359">
    <w:abstractNumId w:val="64"/>
  </w:num>
  <w:num w:numId="85" w16cid:durableId="241571896">
    <w:abstractNumId w:val="43"/>
  </w:num>
  <w:num w:numId="86" w16cid:durableId="1175264652">
    <w:abstractNumId w:val="63"/>
  </w:num>
  <w:num w:numId="87" w16cid:durableId="1184245537">
    <w:abstractNumId w:val="53"/>
  </w:num>
  <w:num w:numId="88" w16cid:durableId="381178554">
    <w:abstractNumId w:val="45"/>
  </w:num>
  <w:num w:numId="89" w16cid:durableId="1515420346">
    <w:abstractNumId w:val="0"/>
  </w:num>
  <w:num w:numId="90" w16cid:durableId="2087459430">
    <w:abstractNumId w:val="61"/>
  </w:num>
  <w:num w:numId="91" w16cid:durableId="1295450384">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FE7"/>
    <w:rsid w:val="00005EB0"/>
    <w:rsid w:val="00007BCC"/>
    <w:rsid w:val="00010248"/>
    <w:rsid w:val="000138F9"/>
    <w:rsid w:val="00013C14"/>
    <w:rsid w:val="0001681C"/>
    <w:rsid w:val="00017723"/>
    <w:rsid w:val="00017CA3"/>
    <w:rsid w:val="000207FF"/>
    <w:rsid w:val="0002131C"/>
    <w:rsid w:val="000217EF"/>
    <w:rsid w:val="00022F22"/>
    <w:rsid w:val="00023F12"/>
    <w:rsid w:val="000240EF"/>
    <w:rsid w:val="00025F69"/>
    <w:rsid w:val="0002704B"/>
    <w:rsid w:val="00030176"/>
    <w:rsid w:val="000306CC"/>
    <w:rsid w:val="00030889"/>
    <w:rsid w:val="00030D4C"/>
    <w:rsid w:val="00031E28"/>
    <w:rsid w:val="00035500"/>
    <w:rsid w:val="000360F1"/>
    <w:rsid w:val="00036D22"/>
    <w:rsid w:val="000446EA"/>
    <w:rsid w:val="000465AE"/>
    <w:rsid w:val="00050DF0"/>
    <w:rsid w:val="000535F4"/>
    <w:rsid w:val="00054718"/>
    <w:rsid w:val="00056EA5"/>
    <w:rsid w:val="00060071"/>
    <w:rsid w:val="00060172"/>
    <w:rsid w:val="00061CB1"/>
    <w:rsid w:val="00070E7C"/>
    <w:rsid w:val="000715DD"/>
    <w:rsid w:val="00072DF8"/>
    <w:rsid w:val="000739C3"/>
    <w:rsid w:val="000755D5"/>
    <w:rsid w:val="000775D2"/>
    <w:rsid w:val="00080059"/>
    <w:rsid w:val="00083E2A"/>
    <w:rsid w:val="000872E8"/>
    <w:rsid w:val="000904AB"/>
    <w:rsid w:val="000922E9"/>
    <w:rsid w:val="00092916"/>
    <w:rsid w:val="00094456"/>
    <w:rsid w:val="00097161"/>
    <w:rsid w:val="000A0791"/>
    <w:rsid w:val="000A28C5"/>
    <w:rsid w:val="000A3C04"/>
    <w:rsid w:val="000A44F6"/>
    <w:rsid w:val="000B3695"/>
    <w:rsid w:val="000B646A"/>
    <w:rsid w:val="000B6A0E"/>
    <w:rsid w:val="000C2156"/>
    <w:rsid w:val="000C599F"/>
    <w:rsid w:val="000D59AA"/>
    <w:rsid w:val="000D5EA5"/>
    <w:rsid w:val="000D6876"/>
    <w:rsid w:val="000D68E4"/>
    <w:rsid w:val="000D7D95"/>
    <w:rsid w:val="000E30CF"/>
    <w:rsid w:val="000E30ED"/>
    <w:rsid w:val="000E344B"/>
    <w:rsid w:val="000E76BF"/>
    <w:rsid w:val="000F36B4"/>
    <w:rsid w:val="000F396C"/>
    <w:rsid w:val="000F5180"/>
    <w:rsid w:val="000F647B"/>
    <w:rsid w:val="00100287"/>
    <w:rsid w:val="00101DEE"/>
    <w:rsid w:val="00103205"/>
    <w:rsid w:val="001042EA"/>
    <w:rsid w:val="001060DF"/>
    <w:rsid w:val="00111DAC"/>
    <w:rsid w:val="00115818"/>
    <w:rsid w:val="00115EC9"/>
    <w:rsid w:val="00116A94"/>
    <w:rsid w:val="00123302"/>
    <w:rsid w:val="0012514C"/>
    <w:rsid w:val="001300EE"/>
    <w:rsid w:val="001318B5"/>
    <w:rsid w:val="00135CC6"/>
    <w:rsid w:val="00140A58"/>
    <w:rsid w:val="00141C0A"/>
    <w:rsid w:val="001423E5"/>
    <w:rsid w:val="00142E6F"/>
    <w:rsid w:val="001442E3"/>
    <w:rsid w:val="00144C50"/>
    <w:rsid w:val="00145035"/>
    <w:rsid w:val="00145CC6"/>
    <w:rsid w:val="001536CA"/>
    <w:rsid w:val="0015648E"/>
    <w:rsid w:val="00160720"/>
    <w:rsid w:val="001635B5"/>
    <w:rsid w:val="001648D7"/>
    <w:rsid w:val="00164FCB"/>
    <w:rsid w:val="00165785"/>
    <w:rsid w:val="0017216D"/>
    <w:rsid w:val="001726F5"/>
    <w:rsid w:val="001747F3"/>
    <w:rsid w:val="00176445"/>
    <w:rsid w:val="00180C67"/>
    <w:rsid w:val="001813D5"/>
    <w:rsid w:val="00182544"/>
    <w:rsid w:val="001855D9"/>
    <w:rsid w:val="00186884"/>
    <w:rsid w:val="00190D6C"/>
    <w:rsid w:val="0019247C"/>
    <w:rsid w:val="00192BB0"/>
    <w:rsid w:val="00195CEC"/>
    <w:rsid w:val="001A0A04"/>
    <w:rsid w:val="001A2EB7"/>
    <w:rsid w:val="001A309E"/>
    <w:rsid w:val="001A441E"/>
    <w:rsid w:val="001A60AD"/>
    <w:rsid w:val="001A642E"/>
    <w:rsid w:val="001A6F66"/>
    <w:rsid w:val="001B02D6"/>
    <w:rsid w:val="001B05BD"/>
    <w:rsid w:val="001B1812"/>
    <w:rsid w:val="001B2185"/>
    <w:rsid w:val="001B3E73"/>
    <w:rsid w:val="001B45A2"/>
    <w:rsid w:val="001B7254"/>
    <w:rsid w:val="001B7CD0"/>
    <w:rsid w:val="001C11F8"/>
    <w:rsid w:val="001C3064"/>
    <w:rsid w:val="001C4766"/>
    <w:rsid w:val="001C7732"/>
    <w:rsid w:val="001D3616"/>
    <w:rsid w:val="001D3EF7"/>
    <w:rsid w:val="001D5F39"/>
    <w:rsid w:val="001E06A5"/>
    <w:rsid w:val="001E21D2"/>
    <w:rsid w:val="001E2CC3"/>
    <w:rsid w:val="001E3C74"/>
    <w:rsid w:val="001E441B"/>
    <w:rsid w:val="001F006C"/>
    <w:rsid w:val="001F26A8"/>
    <w:rsid w:val="001F2A97"/>
    <w:rsid w:val="001F3B89"/>
    <w:rsid w:val="001F52A5"/>
    <w:rsid w:val="001F6B6D"/>
    <w:rsid w:val="0020090E"/>
    <w:rsid w:val="0020152E"/>
    <w:rsid w:val="00201C95"/>
    <w:rsid w:val="00201ED1"/>
    <w:rsid w:val="00201FDC"/>
    <w:rsid w:val="002032A3"/>
    <w:rsid w:val="00203877"/>
    <w:rsid w:val="00205448"/>
    <w:rsid w:val="0021068C"/>
    <w:rsid w:val="002135AA"/>
    <w:rsid w:val="0021369E"/>
    <w:rsid w:val="00213944"/>
    <w:rsid w:val="00215A6D"/>
    <w:rsid w:val="00220110"/>
    <w:rsid w:val="00221381"/>
    <w:rsid w:val="0022380C"/>
    <w:rsid w:val="002244F2"/>
    <w:rsid w:val="00225C87"/>
    <w:rsid w:val="002302C7"/>
    <w:rsid w:val="00230916"/>
    <w:rsid w:val="00232827"/>
    <w:rsid w:val="00233593"/>
    <w:rsid w:val="0023467E"/>
    <w:rsid w:val="00235A6C"/>
    <w:rsid w:val="002401F6"/>
    <w:rsid w:val="00240B7A"/>
    <w:rsid w:val="0024194D"/>
    <w:rsid w:val="00242081"/>
    <w:rsid w:val="002427B2"/>
    <w:rsid w:val="00243E9D"/>
    <w:rsid w:val="00244359"/>
    <w:rsid w:val="00244E00"/>
    <w:rsid w:val="00245553"/>
    <w:rsid w:val="002464D9"/>
    <w:rsid w:val="00253B56"/>
    <w:rsid w:val="002552D4"/>
    <w:rsid w:val="00255B49"/>
    <w:rsid w:val="0025637D"/>
    <w:rsid w:val="00257F2B"/>
    <w:rsid w:val="00260DDD"/>
    <w:rsid w:val="0026166F"/>
    <w:rsid w:val="00262548"/>
    <w:rsid w:val="002629EA"/>
    <w:rsid w:val="002662A1"/>
    <w:rsid w:val="00267458"/>
    <w:rsid w:val="00271032"/>
    <w:rsid w:val="0027129A"/>
    <w:rsid w:val="00271529"/>
    <w:rsid w:val="00271BDF"/>
    <w:rsid w:val="00272E1D"/>
    <w:rsid w:val="00275630"/>
    <w:rsid w:val="00275DA4"/>
    <w:rsid w:val="00282002"/>
    <w:rsid w:val="00282644"/>
    <w:rsid w:val="002835FF"/>
    <w:rsid w:val="00283E59"/>
    <w:rsid w:val="0028668D"/>
    <w:rsid w:val="00287A91"/>
    <w:rsid w:val="00291364"/>
    <w:rsid w:val="0029161D"/>
    <w:rsid w:val="00291B5F"/>
    <w:rsid w:val="00291C29"/>
    <w:rsid w:val="00296F48"/>
    <w:rsid w:val="002978D7"/>
    <w:rsid w:val="002A3A03"/>
    <w:rsid w:val="002A727E"/>
    <w:rsid w:val="002B1213"/>
    <w:rsid w:val="002B41A3"/>
    <w:rsid w:val="002B4D77"/>
    <w:rsid w:val="002B76F3"/>
    <w:rsid w:val="002C0196"/>
    <w:rsid w:val="002C453D"/>
    <w:rsid w:val="002C46AC"/>
    <w:rsid w:val="002C7618"/>
    <w:rsid w:val="002C7962"/>
    <w:rsid w:val="002D1F34"/>
    <w:rsid w:val="002D3260"/>
    <w:rsid w:val="002D4C31"/>
    <w:rsid w:val="002D5CAE"/>
    <w:rsid w:val="002D620B"/>
    <w:rsid w:val="002D7A5D"/>
    <w:rsid w:val="002E26AE"/>
    <w:rsid w:val="002E641D"/>
    <w:rsid w:val="002E6577"/>
    <w:rsid w:val="002E7176"/>
    <w:rsid w:val="002F129F"/>
    <w:rsid w:val="002F24DE"/>
    <w:rsid w:val="002F2B05"/>
    <w:rsid w:val="002F2F72"/>
    <w:rsid w:val="002F3D83"/>
    <w:rsid w:val="002F4331"/>
    <w:rsid w:val="002F464D"/>
    <w:rsid w:val="002F5016"/>
    <w:rsid w:val="002F5A60"/>
    <w:rsid w:val="00300127"/>
    <w:rsid w:val="00300DC0"/>
    <w:rsid w:val="00303EA4"/>
    <w:rsid w:val="00304C73"/>
    <w:rsid w:val="00305B7E"/>
    <w:rsid w:val="0030608E"/>
    <w:rsid w:val="003077C7"/>
    <w:rsid w:val="0031294D"/>
    <w:rsid w:val="00312A19"/>
    <w:rsid w:val="00315B7B"/>
    <w:rsid w:val="00316B70"/>
    <w:rsid w:val="00317A7A"/>
    <w:rsid w:val="00317BEE"/>
    <w:rsid w:val="00317CD1"/>
    <w:rsid w:val="00320115"/>
    <w:rsid w:val="00320161"/>
    <w:rsid w:val="00320CBD"/>
    <w:rsid w:val="003221B8"/>
    <w:rsid w:val="003221DC"/>
    <w:rsid w:val="0032388E"/>
    <w:rsid w:val="0032394A"/>
    <w:rsid w:val="00324933"/>
    <w:rsid w:val="00326EE2"/>
    <w:rsid w:val="00327D03"/>
    <w:rsid w:val="00330891"/>
    <w:rsid w:val="0033259A"/>
    <w:rsid w:val="0033291D"/>
    <w:rsid w:val="00333BE9"/>
    <w:rsid w:val="00336EC5"/>
    <w:rsid w:val="00340E1E"/>
    <w:rsid w:val="00341330"/>
    <w:rsid w:val="0034185A"/>
    <w:rsid w:val="003445D2"/>
    <w:rsid w:val="00345D84"/>
    <w:rsid w:val="003478FA"/>
    <w:rsid w:val="00350E6F"/>
    <w:rsid w:val="003521F0"/>
    <w:rsid w:val="00352487"/>
    <w:rsid w:val="0035575D"/>
    <w:rsid w:val="00355EBE"/>
    <w:rsid w:val="00360992"/>
    <w:rsid w:val="0036139C"/>
    <w:rsid w:val="00363A02"/>
    <w:rsid w:val="0036600E"/>
    <w:rsid w:val="00367279"/>
    <w:rsid w:val="0036789A"/>
    <w:rsid w:val="00367D5D"/>
    <w:rsid w:val="003701ED"/>
    <w:rsid w:val="00370300"/>
    <w:rsid w:val="003715A1"/>
    <w:rsid w:val="00373057"/>
    <w:rsid w:val="0037341C"/>
    <w:rsid w:val="00375EB3"/>
    <w:rsid w:val="00376636"/>
    <w:rsid w:val="00377F6B"/>
    <w:rsid w:val="00381D47"/>
    <w:rsid w:val="00383920"/>
    <w:rsid w:val="0038551F"/>
    <w:rsid w:val="00387C5A"/>
    <w:rsid w:val="00393BDD"/>
    <w:rsid w:val="00396CD3"/>
    <w:rsid w:val="003A1B62"/>
    <w:rsid w:val="003A257A"/>
    <w:rsid w:val="003A3539"/>
    <w:rsid w:val="003A4002"/>
    <w:rsid w:val="003A5057"/>
    <w:rsid w:val="003A6EF7"/>
    <w:rsid w:val="003A76D5"/>
    <w:rsid w:val="003B02D6"/>
    <w:rsid w:val="003B0363"/>
    <w:rsid w:val="003B07B7"/>
    <w:rsid w:val="003B1A90"/>
    <w:rsid w:val="003B2E68"/>
    <w:rsid w:val="003B376C"/>
    <w:rsid w:val="003B3ABB"/>
    <w:rsid w:val="003B55D9"/>
    <w:rsid w:val="003B5D50"/>
    <w:rsid w:val="003C1798"/>
    <w:rsid w:val="003C7BD1"/>
    <w:rsid w:val="003D0EB9"/>
    <w:rsid w:val="003D21F3"/>
    <w:rsid w:val="003D2CDC"/>
    <w:rsid w:val="003D7779"/>
    <w:rsid w:val="003D7931"/>
    <w:rsid w:val="003E12C1"/>
    <w:rsid w:val="003E1920"/>
    <w:rsid w:val="003E465F"/>
    <w:rsid w:val="003E73CA"/>
    <w:rsid w:val="003F3B04"/>
    <w:rsid w:val="003F3C9E"/>
    <w:rsid w:val="00400C24"/>
    <w:rsid w:val="00403492"/>
    <w:rsid w:val="00403B17"/>
    <w:rsid w:val="0040756A"/>
    <w:rsid w:val="00410507"/>
    <w:rsid w:val="00411696"/>
    <w:rsid w:val="00412625"/>
    <w:rsid w:val="0041313F"/>
    <w:rsid w:val="00413E14"/>
    <w:rsid w:val="004179C6"/>
    <w:rsid w:val="004228D0"/>
    <w:rsid w:val="00426FF3"/>
    <w:rsid w:val="00427641"/>
    <w:rsid w:val="00430AE8"/>
    <w:rsid w:val="00430FE3"/>
    <w:rsid w:val="00432EDB"/>
    <w:rsid w:val="00433C76"/>
    <w:rsid w:val="00434E7A"/>
    <w:rsid w:val="00444148"/>
    <w:rsid w:val="00446174"/>
    <w:rsid w:val="00446D97"/>
    <w:rsid w:val="00447EDF"/>
    <w:rsid w:val="0045144B"/>
    <w:rsid w:val="00452351"/>
    <w:rsid w:val="004558CA"/>
    <w:rsid w:val="004564B4"/>
    <w:rsid w:val="0045753A"/>
    <w:rsid w:val="00460504"/>
    <w:rsid w:val="00462A64"/>
    <w:rsid w:val="00463198"/>
    <w:rsid w:val="00466AC2"/>
    <w:rsid w:val="00467252"/>
    <w:rsid w:val="004721EC"/>
    <w:rsid w:val="00474E39"/>
    <w:rsid w:val="00480F46"/>
    <w:rsid w:val="00481781"/>
    <w:rsid w:val="00484166"/>
    <w:rsid w:val="00486957"/>
    <w:rsid w:val="004902C5"/>
    <w:rsid w:val="00490909"/>
    <w:rsid w:val="0049251B"/>
    <w:rsid w:val="0049306E"/>
    <w:rsid w:val="00493965"/>
    <w:rsid w:val="004939A2"/>
    <w:rsid w:val="00493D72"/>
    <w:rsid w:val="00494C23"/>
    <w:rsid w:val="00496F00"/>
    <w:rsid w:val="00497CDF"/>
    <w:rsid w:val="004A1BBF"/>
    <w:rsid w:val="004A37AC"/>
    <w:rsid w:val="004A64DA"/>
    <w:rsid w:val="004A6DF1"/>
    <w:rsid w:val="004A75D5"/>
    <w:rsid w:val="004B1B18"/>
    <w:rsid w:val="004B523D"/>
    <w:rsid w:val="004C38A4"/>
    <w:rsid w:val="004D28E5"/>
    <w:rsid w:val="004D3964"/>
    <w:rsid w:val="004D4264"/>
    <w:rsid w:val="004D4470"/>
    <w:rsid w:val="004D75DF"/>
    <w:rsid w:val="004E14A4"/>
    <w:rsid w:val="004E1F9D"/>
    <w:rsid w:val="004E21E8"/>
    <w:rsid w:val="004E38CB"/>
    <w:rsid w:val="004E6724"/>
    <w:rsid w:val="004E6DE1"/>
    <w:rsid w:val="004F013F"/>
    <w:rsid w:val="004F0A1F"/>
    <w:rsid w:val="004F2193"/>
    <w:rsid w:val="004F54DC"/>
    <w:rsid w:val="005046CD"/>
    <w:rsid w:val="0050563F"/>
    <w:rsid w:val="00506C2C"/>
    <w:rsid w:val="00510FBD"/>
    <w:rsid w:val="00511441"/>
    <w:rsid w:val="0051212A"/>
    <w:rsid w:val="0051694B"/>
    <w:rsid w:val="00520894"/>
    <w:rsid w:val="00521898"/>
    <w:rsid w:val="0052202D"/>
    <w:rsid w:val="005220B9"/>
    <w:rsid w:val="00524843"/>
    <w:rsid w:val="00525532"/>
    <w:rsid w:val="005269AD"/>
    <w:rsid w:val="00531C9F"/>
    <w:rsid w:val="00532A82"/>
    <w:rsid w:val="005330C6"/>
    <w:rsid w:val="0053311D"/>
    <w:rsid w:val="00534655"/>
    <w:rsid w:val="00534AF0"/>
    <w:rsid w:val="00536D2D"/>
    <w:rsid w:val="0054103D"/>
    <w:rsid w:val="005414FC"/>
    <w:rsid w:val="0054202B"/>
    <w:rsid w:val="0054293C"/>
    <w:rsid w:val="00542B47"/>
    <w:rsid w:val="00542FF4"/>
    <w:rsid w:val="005442A4"/>
    <w:rsid w:val="0054476D"/>
    <w:rsid w:val="00544B75"/>
    <w:rsid w:val="00546A85"/>
    <w:rsid w:val="005502E2"/>
    <w:rsid w:val="00553081"/>
    <w:rsid w:val="00554759"/>
    <w:rsid w:val="00555171"/>
    <w:rsid w:val="00555533"/>
    <w:rsid w:val="005606BB"/>
    <w:rsid w:val="005641A9"/>
    <w:rsid w:val="005647BB"/>
    <w:rsid w:val="005659D5"/>
    <w:rsid w:val="0056769A"/>
    <w:rsid w:val="00567CB0"/>
    <w:rsid w:val="0057684C"/>
    <w:rsid w:val="00577A17"/>
    <w:rsid w:val="00577A4F"/>
    <w:rsid w:val="005810B9"/>
    <w:rsid w:val="00582092"/>
    <w:rsid w:val="00583726"/>
    <w:rsid w:val="00585E73"/>
    <w:rsid w:val="005873B9"/>
    <w:rsid w:val="005910FD"/>
    <w:rsid w:val="00593C41"/>
    <w:rsid w:val="005952A7"/>
    <w:rsid w:val="00597EEF"/>
    <w:rsid w:val="005A05EE"/>
    <w:rsid w:val="005A2CBF"/>
    <w:rsid w:val="005A3330"/>
    <w:rsid w:val="005A6B8B"/>
    <w:rsid w:val="005A7AFC"/>
    <w:rsid w:val="005B1452"/>
    <w:rsid w:val="005B39E9"/>
    <w:rsid w:val="005B3AD6"/>
    <w:rsid w:val="005C1ADB"/>
    <w:rsid w:val="005C4464"/>
    <w:rsid w:val="005C5FE1"/>
    <w:rsid w:val="005D06AD"/>
    <w:rsid w:val="005D0F56"/>
    <w:rsid w:val="005D77FA"/>
    <w:rsid w:val="005E2A4A"/>
    <w:rsid w:val="005E6E69"/>
    <w:rsid w:val="005E7DC1"/>
    <w:rsid w:val="005F0B7B"/>
    <w:rsid w:val="005F12AD"/>
    <w:rsid w:val="005F2D87"/>
    <w:rsid w:val="005F3C3D"/>
    <w:rsid w:val="005F4217"/>
    <w:rsid w:val="005F6999"/>
    <w:rsid w:val="005F69AB"/>
    <w:rsid w:val="005F7D01"/>
    <w:rsid w:val="006010FE"/>
    <w:rsid w:val="00604E90"/>
    <w:rsid w:val="00610B99"/>
    <w:rsid w:val="00613C3C"/>
    <w:rsid w:val="0061485D"/>
    <w:rsid w:val="00615CE9"/>
    <w:rsid w:val="00621AB1"/>
    <w:rsid w:val="00621E56"/>
    <w:rsid w:val="0062243A"/>
    <w:rsid w:val="0062658A"/>
    <w:rsid w:val="0063021D"/>
    <w:rsid w:val="00631E72"/>
    <w:rsid w:val="00632C91"/>
    <w:rsid w:val="006332C3"/>
    <w:rsid w:val="00633F58"/>
    <w:rsid w:val="00637512"/>
    <w:rsid w:val="0063769D"/>
    <w:rsid w:val="00637EE2"/>
    <w:rsid w:val="006419B1"/>
    <w:rsid w:val="0064352D"/>
    <w:rsid w:val="0064580C"/>
    <w:rsid w:val="00646BE0"/>
    <w:rsid w:val="0065336C"/>
    <w:rsid w:val="006538C6"/>
    <w:rsid w:val="0065413C"/>
    <w:rsid w:val="00655DD7"/>
    <w:rsid w:val="00657D4D"/>
    <w:rsid w:val="00663BE4"/>
    <w:rsid w:val="006669C4"/>
    <w:rsid w:val="00667255"/>
    <w:rsid w:val="00667FEF"/>
    <w:rsid w:val="00674F69"/>
    <w:rsid w:val="00675CB3"/>
    <w:rsid w:val="00675D19"/>
    <w:rsid w:val="00677B8A"/>
    <w:rsid w:val="0068107E"/>
    <w:rsid w:val="006817A8"/>
    <w:rsid w:val="00681A84"/>
    <w:rsid w:val="00682965"/>
    <w:rsid w:val="00683BC2"/>
    <w:rsid w:val="00683E4B"/>
    <w:rsid w:val="0068537B"/>
    <w:rsid w:val="00690E27"/>
    <w:rsid w:val="0069161D"/>
    <w:rsid w:val="00691F0C"/>
    <w:rsid w:val="006928F1"/>
    <w:rsid w:val="00694801"/>
    <w:rsid w:val="00694A5D"/>
    <w:rsid w:val="00697E8A"/>
    <w:rsid w:val="006A1B84"/>
    <w:rsid w:val="006A2F86"/>
    <w:rsid w:val="006A3FBB"/>
    <w:rsid w:val="006B0F58"/>
    <w:rsid w:val="006B1699"/>
    <w:rsid w:val="006B191F"/>
    <w:rsid w:val="006B21E7"/>
    <w:rsid w:val="006B2CF2"/>
    <w:rsid w:val="006B2E7F"/>
    <w:rsid w:val="006B2EC2"/>
    <w:rsid w:val="006B3344"/>
    <w:rsid w:val="006B4AE2"/>
    <w:rsid w:val="006B7250"/>
    <w:rsid w:val="006B72C0"/>
    <w:rsid w:val="006C063C"/>
    <w:rsid w:val="006C36AE"/>
    <w:rsid w:val="006C4B78"/>
    <w:rsid w:val="006C614C"/>
    <w:rsid w:val="006C6CD6"/>
    <w:rsid w:val="006D111D"/>
    <w:rsid w:val="006D1252"/>
    <w:rsid w:val="006D2F4C"/>
    <w:rsid w:val="006D42F5"/>
    <w:rsid w:val="006D55F0"/>
    <w:rsid w:val="006D6DDF"/>
    <w:rsid w:val="006D759E"/>
    <w:rsid w:val="006E03AB"/>
    <w:rsid w:val="006E3FB3"/>
    <w:rsid w:val="006E69C7"/>
    <w:rsid w:val="006E7138"/>
    <w:rsid w:val="006E715C"/>
    <w:rsid w:val="006F0C9E"/>
    <w:rsid w:val="006F19B4"/>
    <w:rsid w:val="006F2470"/>
    <w:rsid w:val="006F2B7F"/>
    <w:rsid w:val="006F6087"/>
    <w:rsid w:val="007002A9"/>
    <w:rsid w:val="007014C4"/>
    <w:rsid w:val="007030C9"/>
    <w:rsid w:val="007051F8"/>
    <w:rsid w:val="00705401"/>
    <w:rsid w:val="00706CB3"/>
    <w:rsid w:val="00706F23"/>
    <w:rsid w:val="00707C94"/>
    <w:rsid w:val="00715B5C"/>
    <w:rsid w:val="00716A3C"/>
    <w:rsid w:val="00716FA3"/>
    <w:rsid w:val="007175E9"/>
    <w:rsid w:val="00720254"/>
    <w:rsid w:val="007228BA"/>
    <w:rsid w:val="00723ED3"/>
    <w:rsid w:val="00727819"/>
    <w:rsid w:val="00730279"/>
    <w:rsid w:val="007316F2"/>
    <w:rsid w:val="00732025"/>
    <w:rsid w:val="00732BC4"/>
    <w:rsid w:val="00734097"/>
    <w:rsid w:val="007378E8"/>
    <w:rsid w:val="0073799A"/>
    <w:rsid w:val="007379F9"/>
    <w:rsid w:val="00737FAE"/>
    <w:rsid w:val="0074054F"/>
    <w:rsid w:val="0074542A"/>
    <w:rsid w:val="007456DE"/>
    <w:rsid w:val="00746675"/>
    <w:rsid w:val="0074727F"/>
    <w:rsid w:val="007479B6"/>
    <w:rsid w:val="00750C97"/>
    <w:rsid w:val="00753DC5"/>
    <w:rsid w:val="007540CB"/>
    <w:rsid w:val="0075421B"/>
    <w:rsid w:val="007542E6"/>
    <w:rsid w:val="007579D5"/>
    <w:rsid w:val="007579F6"/>
    <w:rsid w:val="00760763"/>
    <w:rsid w:val="007653B9"/>
    <w:rsid w:val="0076546B"/>
    <w:rsid w:val="00765BE4"/>
    <w:rsid w:val="007669C7"/>
    <w:rsid w:val="00766CE1"/>
    <w:rsid w:val="00767813"/>
    <w:rsid w:val="00767C5F"/>
    <w:rsid w:val="00774C74"/>
    <w:rsid w:val="00776B26"/>
    <w:rsid w:val="007808A0"/>
    <w:rsid w:val="00783E05"/>
    <w:rsid w:val="0078796B"/>
    <w:rsid w:val="007903F5"/>
    <w:rsid w:val="00793AF2"/>
    <w:rsid w:val="00794D65"/>
    <w:rsid w:val="007957D8"/>
    <w:rsid w:val="00796937"/>
    <w:rsid w:val="007A1809"/>
    <w:rsid w:val="007A618D"/>
    <w:rsid w:val="007A6CD0"/>
    <w:rsid w:val="007A7054"/>
    <w:rsid w:val="007A79BC"/>
    <w:rsid w:val="007A7F2B"/>
    <w:rsid w:val="007B34B2"/>
    <w:rsid w:val="007B3F78"/>
    <w:rsid w:val="007B6226"/>
    <w:rsid w:val="007B66CE"/>
    <w:rsid w:val="007B6EC7"/>
    <w:rsid w:val="007C09CF"/>
    <w:rsid w:val="007C0BB7"/>
    <w:rsid w:val="007C0F33"/>
    <w:rsid w:val="007C1036"/>
    <w:rsid w:val="007C170D"/>
    <w:rsid w:val="007C202C"/>
    <w:rsid w:val="007C7A18"/>
    <w:rsid w:val="007D0719"/>
    <w:rsid w:val="007D13D1"/>
    <w:rsid w:val="007D1716"/>
    <w:rsid w:val="007D2A20"/>
    <w:rsid w:val="007D2C59"/>
    <w:rsid w:val="007D4B54"/>
    <w:rsid w:val="007D5BB4"/>
    <w:rsid w:val="007E1523"/>
    <w:rsid w:val="007E2484"/>
    <w:rsid w:val="007E54DE"/>
    <w:rsid w:val="007E651A"/>
    <w:rsid w:val="007E6B04"/>
    <w:rsid w:val="007E7EB4"/>
    <w:rsid w:val="007F0B2B"/>
    <w:rsid w:val="007F0BB8"/>
    <w:rsid w:val="007F1C78"/>
    <w:rsid w:val="007F309B"/>
    <w:rsid w:val="007F318E"/>
    <w:rsid w:val="007F64A9"/>
    <w:rsid w:val="007F79C3"/>
    <w:rsid w:val="00800770"/>
    <w:rsid w:val="00802020"/>
    <w:rsid w:val="00802D22"/>
    <w:rsid w:val="00803D32"/>
    <w:rsid w:val="0080539C"/>
    <w:rsid w:val="0080643A"/>
    <w:rsid w:val="00807610"/>
    <w:rsid w:val="00807C15"/>
    <w:rsid w:val="0081119B"/>
    <w:rsid w:val="00812799"/>
    <w:rsid w:val="00817710"/>
    <w:rsid w:val="00817D7F"/>
    <w:rsid w:val="00822C37"/>
    <w:rsid w:val="008234E6"/>
    <w:rsid w:val="00826F35"/>
    <w:rsid w:val="00831FB8"/>
    <w:rsid w:val="0083211D"/>
    <w:rsid w:val="0083235E"/>
    <w:rsid w:val="00832822"/>
    <w:rsid w:val="00835CBE"/>
    <w:rsid w:val="00836303"/>
    <w:rsid w:val="008426D2"/>
    <w:rsid w:val="00842B39"/>
    <w:rsid w:val="00843AA8"/>
    <w:rsid w:val="00843F95"/>
    <w:rsid w:val="00844897"/>
    <w:rsid w:val="00844921"/>
    <w:rsid w:val="00845353"/>
    <w:rsid w:val="00846835"/>
    <w:rsid w:val="00846AE5"/>
    <w:rsid w:val="0084720D"/>
    <w:rsid w:val="0085033F"/>
    <w:rsid w:val="00850934"/>
    <w:rsid w:val="0085409C"/>
    <w:rsid w:val="00854FE7"/>
    <w:rsid w:val="00855630"/>
    <w:rsid w:val="0085718A"/>
    <w:rsid w:val="0085721A"/>
    <w:rsid w:val="00860B48"/>
    <w:rsid w:val="0086118D"/>
    <w:rsid w:val="00862ADB"/>
    <w:rsid w:val="00865A0F"/>
    <w:rsid w:val="00867F92"/>
    <w:rsid w:val="008727EE"/>
    <w:rsid w:val="00876562"/>
    <w:rsid w:val="008768CB"/>
    <w:rsid w:val="00876B87"/>
    <w:rsid w:val="00877297"/>
    <w:rsid w:val="00881BED"/>
    <w:rsid w:val="008863B8"/>
    <w:rsid w:val="00890F0B"/>
    <w:rsid w:val="00892FB6"/>
    <w:rsid w:val="00896529"/>
    <w:rsid w:val="00897BB1"/>
    <w:rsid w:val="008A0E8D"/>
    <w:rsid w:val="008A35CB"/>
    <w:rsid w:val="008A4D91"/>
    <w:rsid w:val="008A54AB"/>
    <w:rsid w:val="008A5FA1"/>
    <w:rsid w:val="008A756B"/>
    <w:rsid w:val="008A75B6"/>
    <w:rsid w:val="008B04B4"/>
    <w:rsid w:val="008B2D1E"/>
    <w:rsid w:val="008B3195"/>
    <w:rsid w:val="008B3BF3"/>
    <w:rsid w:val="008B527A"/>
    <w:rsid w:val="008B58A0"/>
    <w:rsid w:val="008B5B4C"/>
    <w:rsid w:val="008B622B"/>
    <w:rsid w:val="008C1CCA"/>
    <w:rsid w:val="008C3BF0"/>
    <w:rsid w:val="008C4F9D"/>
    <w:rsid w:val="008C512C"/>
    <w:rsid w:val="008C6224"/>
    <w:rsid w:val="008C7A9E"/>
    <w:rsid w:val="008D2584"/>
    <w:rsid w:val="008D2DE7"/>
    <w:rsid w:val="008E3025"/>
    <w:rsid w:val="008E3B03"/>
    <w:rsid w:val="008F0AAC"/>
    <w:rsid w:val="008F0D71"/>
    <w:rsid w:val="008F2C4C"/>
    <w:rsid w:val="008F49A0"/>
    <w:rsid w:val="008F4CC4"/>
    <w:rsid w:val="008F4D21"/>
    <w:rsid w:val="0090269D"/>
    <w:rsid w:val="00902BFC"/>
    <w:rsid w:val="00904E26"/>
    <w:rsid w:val="009103BA"/>
    <w:rsid w:val="00910402"/>
    <w:rsid w:val="0091505D"/>
    <w:rsid w:val="00915702"/>
    <w:rsid w:val="00915F4E"/>
    <w:rsid w:val="00920D3B"/>
    <w:rsid w:val="00921875"/>
    <w:rsid w:val="00922273"/>
    <w:rsid w:val="00922F8F"/>
    <w:rsid w:val="0092469D"/>
    <w:rsid w:val="00925849"/>
    <w:rsid w:val="00925C1F"/>
    <w:rsid w:val="00926484"/>
    <w:rsid w:val="009310CC"/>
    <w:rsid w:val="0093502D"/>
    <w:rsid w:val="00936B7C"/>
    <w:rsid w:val="00936DD9"/>
    <w:rsid w:val="00940770"/>
    <w:rsid w:val="009415F0"/>
    <w:rsid w:val="009442C2"/>
    <w:rsid w:val="009446CD"/>
    <w:rsid w:val="00944E7B"/>
    <w:rsid w:val="009464A5"/>
    <w:rsid w:val="00947465"/>
    <w:rsid w:val="00950884"/>
    <w:rsid w:val="00953556"/>
    <w:rsid w:val="009547E7"/>
    <w:rsid w:val="00955584"/>
    <w:rsid w:val="00956ACA"/>
    <w:rsid w:val="00960388"/>
    <w:rsid w:val="00960F78"/>
    <w:rsid w:val="009611FC"/>
    <w:rsid w:val="009619B7"/>
    <w:rsid w:val="00961ABA"/>
    <w:rsid w:val="0096461B"/>
    <w:rsid w:val="00966C70"/>
    <w:rsid w:val="00967E79"/>
    <w:rsid w:val="009704D1"/>
    <w:rsid w:val="00972467"/>
    <w:rsid w:val="00973EE5"/>
    <w:rsid w:val="00974326"/>
    <w:rsid w:val="00974651"/>
    <w:rsid w:val="00975320"/>
    <w:rsid w:val="009774A2"/>
    <w:rsid w:val="00977C95"/>
    <w:rsid w:val="00977F1D"/>
    <w:rsid w:val="009801C1"/>
    <w:rsid w:val="00981A76"/>
    <w:rsid w:val="00982319"/>
    <w:rsid w:val="009844AC"/>
    <w:rsid w:val="009850B0"/>
    <w:rsid w:val="00985D59"/>
    <w:rsid w:val="00985D66"/>
    <w:rsid w:val="009879A3"/>
    <w:rsid w:val="00990422"/>
    <w:rsid w:val="009957F8"/>
    <w:rsid w:val="00997CB3"/>
    <w:rsid w:val="00997F58"/>
    <w:rsid w:val="009A08BC"/>
    <w:rsid w:val="009A652C"/>
    <w:rsid w:val="009B0955"/>
    <w:rsid w:val="009B0F2E"/>
    <w:rsid w:val="009B2B50"/>
    <w:rsid w:val="009B71BC"/>
    <w:rsid w:val="009B74B1"/>
    <w:rsid w:val="009B770F"/>
    <w:rsid w:val="009B78EF"/>
    <w:rsid w:val="009C77A6"/>
    <w:rsid w:val="009D2445"/>
    <w:rsid w:val="009D2622"/>
    <w:rsid w:val="009D3E20"/>
    <w:rsid w:val="009D5D49"/>
    <w:rsid w:val="009D66E3"/>
    <w:rsid w:val="009D7BA7"/>
    <w:rsid w:val="009E0C63"/>
    <w:rsid w:val="009E19BB"/>
    <w:rsid w:val="009E1F4F"/>
    <w:rsid w:val="009E6865"/>
    <w:rsid w:val="009E6E08"/>
    <w:rsid w:val="009F2BF5"/>
    <w:rsid w:val="009F37CA"/>
    <w:rsid w:val="009F514C"/>
    <w:rsid w:val="009F69AD"/>
    <w:rsid w:val="009F71FD"/>
    <w:rsid w:val="00A00F67"/>
    <w:rsid w:val="00A0227F"/>
    <w:rsid w:val="00A03936"/>
    <w:rsid w:val="00A0513F"/>
    <w:rsid w:val="00A05DFE"/>
    <w:rsid w:val="00A12078"/>
    <w:rsid w:val="00A13128"/>
    <w:rsid w:val="00A13A5F"/>
    <w:rsid w:val="00A14B44"/>
    <w:rsid w:val="00A16A43"/>
    <w:rsid w:val="00A21415"/>
    <w:rsid w:val="00A24B00"/>
    <w:rsid w:val="00A26EBC"/>
    <w:rsid w:val="00A33710"/>
    <w:rsid w:val="00A447D5"/>
    <w:rsid w:val="00A45A24"/>
    <w:rsid w:val="00A5088E"/>
    <w:rsid w:val="00A50946"/>
    <w:rsid w:val="00A54E1A"/>
    <w:rsid w:val="00A5565E"/>
    <w:rsid w:val="00A55727"/>
    <w:rsid w:val="00A55F58"/>
    <w:rsid w:val="00A56C4B"/>
    <w:rsid w:val="00A6023F"/>
    <w:rsid w:val="00A615EC"/>
    <w:rsid w:val="00A62C5C"/>
    <w:rsid w:val="00A62CD9"/>
    <w:rsid w:val="00A646CF"/>
    <w:rsid w:val="00A65CC1"/>
    <w:rsid w:val="00A65F9C"/>
    <w:rsid w:val="00A67E9A"/>
    <w:rsid w:val="00A7002F"/>
    <w:rsid w:val="00A73CD9"/>
    <w:rsid w:val="00A77BB2"/>
    <w:rsid w:val="00A830DA"/>
    <w:rsid w:val="00A84084"/>
    <w:rsid w:val="00A84234"/>
    <w:rsid w:val="00A87EB7"/>
    <w:rsid w:val="00A90E1D"/>
    <w:rsid w:val="00A91A97"/>
    <w:rsid w:val="00A93E26"/>
    <w:rsid w:val="00AA0111"/>
    <w:rsid w:val="00AA0282"/>
    <w:rsid w:val="00AA0C29"/>
    <w:rsid w:val="00AA352E"/>
    <w:rsid w:val="00AA3808"/>
    <w:rsid w:val="00AA4DEE"/>
    <w:rsid w:val="00AA632A"/>
    <w:rsid w:val="00AA64A9"/>
    <w:rsid w:val="00AA68D9"/>
    <w:rsid w:val="00AA7F31"/>
    <w:rsid w:val="00AB0668"/>
    <w:rsid w:val="00AB083C"/>
    <w:rsid w:val="00AB0B76"/>
    <w:rsid w:val="00AB3DD8"/>
    <w:rsid w:val="00AB6773"/>
    <w:rsid w:val="00AC11D8"/>
    <w:rsid w:val="00AC1C34"/>
    <w:rsid w:val="00AC5B47"/>
    <w:rsid w:val="00AC7469"/>
    <w:rsid w:val="00AD0FC7"/>
    <w:rsid w:val="00AD28F3"/>
    <w:rsid w:val="00AD2AC2"/>
    <w:rsid w:val="00AD3971"/>
    <w:rsid w:val="00AE1910"/>
    <w:rsid w:val="00AE1E43"/>
    <w:rsid w:val="00AE2092"/>
    <w:rsid w:val="00AE20CE"/>
    <w:rsid w:val="00AE2C8D"/>
    <w:rsid w:val="00AE4881"/>
    <w:rsid w:val="00AE571E"/>
    <w:rsid w:val="00AE5A1A"/>
    <w:rsid w:val="00AE5BB6"/>
    <w:rsid w:val="00AE5D10"/>
    <w:rsid w:val="00AE722A"/>
    <w:rsid w:val="00AF0439"/>
    <w:rsid w:val="00AF1965"/>
    <w:rsid w:val="00AF197D"/>
    <w:rsid w:val="00AF19A5"/>
    <w:rsid w:val="00AF1DC7"/>
    <w:rsid w:val="00AF2398"/>
    <w:rsid w:val="00AF314E"/>
    <w:rsid w:val="00AF4351"/>
    <w:rsid w:val="00AF4E95"/>
    <w:rsid w:val="00AF5E48"/>
    <w:rsid w:val="00AF6224"/>
    <w:rsid w:val="00AF66A0"/>
    <w:rsid w:val="00AF6B15"/>
    <w:rsid w:val="00B00626"/>
    <w:rsid w:val="00B00639"/>
    <w:rsid w:val="00B04072"/>
    <w:rsid w:val="00B0447F"/>
    <w:rsid w:val="00B0529F"/>
    <w:rsid w:val="00B0676D"/>
    <w:rsid w:val="00B12E6D"/>
    <w:rsid w:val="00B153E7"/>
    <w:rsid w:val="00B1753E"/>
    <w:rsid w:val="00B21D4A"/>
    <w:rsid w:val="00B21FB6"/>
    <w:rsid w:val="00B22585"/>
    <w:rsid w:val="00B25378"/>
    <w:rsid w:val="00B279B9"/>
    <w:rsid w:val="00B27C1A"/>
    <w:rsid w:val="00B304F5"/>
    <w:rsid w:val="00B310D5"/>
    <w:rsid w:val="00B32829"/>
    <w:rsid w:val="00B33339"/>
    <w:rsid w:val="00B37960"/>
    <w:rsid w:val="00B40ED4"/>
    <w:rsid w:val="00B42F29"/>
    <w:rsid w:val="00B439CC"/>
    <w:rsid w:val="00B43F5F"/>
    <w:rsid w:val="00B44DFE"/>
    <w:rsid w:val="00B45CCC"/>
    <w:rsid w:val="00B4640D"/>
    <w:rsid w:val="00B47D4E"/>
    <w:rsid w:val="00B50481"/>
    <w:rsid w:val="00B51C31"/>
    <w:rsid w:val="00B522BA"/>
    <w:rsid w:val="00B52997"/>
    <w:rsid w:val="00B539E5"/>
    <w:rsid w:val="00B566D9"/>
    <w:rsid w:val="00B56ED9"/>
    <w:rsid w:val="00B57F58"/>
    <w:rsid w:val="00B619E9"/>
    <w:rsid w:val="00B6214A"/>
    <w:rsid w:val="00B627E8"/>
    <w:rsid w:val="00B62CC4"/>
    <w:rsid w:val="00B7059B"/>
    <w:rsid w:val="00B70A1E"/>
    <w:rsid w:val="00B70A55"/>
    <w:rsid w:val="00B72F06"/>
    <w:rsid w:val="00B765EF"/>
    <w:rsid w:val="00B769D0"/>
    <w:rsid w:val="00B8394F"/>
    <w:rsid w:val="00B85E75"/>
    <w:rsid w:val="00B8762B"/>
    <w:rsid w:val="00B9192C"/>
    <w:rsid w:val="00B925DA"/>
    <w:rsid w:val="00B9342E"/>
    <w:rsid w:val="00B94B49"/>
    <w:rsid w:val="00B9561C"/>
    <w:rsid w:val="00B9566B"/>
    <w:rsid w:val="00B95C85"/>
    <w:rsid w:val="00BA31EA"/>
    <w:rsid w:val="00BA39F9"/>
    <w:rsid w:val="00BA3EA9"/>
    <w:rsid w:val="00BA4FC0"/>
    <w:rsid w:val="00BA6B60"/>
    <w:rsid w:val="00BA6BB4"/>
    <w:rsid w:val="00BB04FF"/>
    <w:rsid w:val="00BB05E9"/>
    <w:rsid w:val="00BB086A"/>
    <w:rsid w:val="00BB0C9D"/>
    <w:rsid w:val="00BB1850"/>
    <w:rsid w:val="00BB3935"/>
    <w:rsid w:val="00BB52CD"/>
    <w:rsid w:val="00BB7A9C"/>
    <w:rsid w:val="00BC0EF5"/>
    <w:rsid w:val="00BC21AD"/>
    <w:rsid w:val="00BC240C"/>
    <w:rsid w:val="00BC2512"/>
    <w:rsid w:val="00BC2659"/>
    <w:rsid w:val="00BC6F12"/>
    <w:rsid w:val="00BD150E"/>
    <w:rsid w:val="00BD1C41"/>
    <w:rsid w:val="00BD1F26"/>
    <w:rsid w:val="00BD5720"/>
    <w:rsid w:val="00BE4B46"/>
    <w:rsid w:val="00BE652B"/>
    <w:rsid w:val="00BF0D26"/>
    <w:rsid w:val="00BF1AB3"/>
    <w:rsid w:val="00BF232F"/>
    <w:rsid w:val="00BF312F"/>
    <w:rsid w:val="00BF54E5"/>
    <w:rsid w:val="00BF58F7"/>
    <w:rsid w:val="00BF67CB"/>
    <w:rsid w:val="00BF7D32"/>
    <w:rsid w:val="00C02714"/>
    <w:rsid w:val="00C0310C"/>
    <w:rsid w:val="00C118CF"/>
    <w:rsid w:val="00C125ED"/>
    <w:rsid w:val="00C13F6B"/>
    <w:rsid w:val="00C218A6"/>
    <w:rsid w:val="00C21F36"/>
    <w:rsid w:val="00C221FE"/>
    <w:rsid w:val="00C25AE9"/>
    <w:rsid w:val="00C265B5"/>
    <w:rsid w:val="00C267E0"/>
    <w:rsid w:val="00C26F7C"/>
    <w:rsid w:val="00C278BB"/>
    <w:rsid w:val="00C27D14"/>
    <w:rsid w:val="00C314BB"/>
    <w:rsid w:val="00C31CAC"/>
    <w:rsid w:val="00C32293"/>
    <w:rsid w:val="00C3320B"/>
    <w:rsid w:val="00C3515F"/>
    <w:rsid w:val="00C36363"/>
    <w:rsid w:val="00C40EF1"/>
    <w:rsid w:val="00C41067"/>
    <w:rsid w:val="00C42B22"/>
    <w:rsid w:val="00C45116"/>
    <w:rsid w:val="00C503BC"/>
    <w:rsid w:val="00C50EC3"/>
    <w:rsid w:val="00C53C13"/>
    <w:rsid w:val="00C5471C"/>
    <w:rsid w:val="00C5633F"/>
    <w:rsid w:val="00C57C88"/>
    <w:rsid w:val="00C60350"/>
    <w:rsid w:val="00C61B9C"/>
    <w:rsid w:val="00C62633"/>
    <w:rsid w:val="00C63CF5"/>
    <w:rsid w:val="00C66D59"/>
    <w:rsid w:val="00C67B7E"/>
    <w:rsid w:val="00C70A49"/>
    <w:rsid w:val="00C727BA"/>
    <w:rsid w:val="00C7431D"/>
    <w:rsid w:val="00C75D94"/>
    <w:rsid w:val="00C7666B"/>
    <w:rsid w:val="00C77068"/>
    <w:rsid w:val="00C84B7D"/>
    <w:rsid w:val="00C854EB"/>
    <w:rsid w:val="00C85876"/>
    <w:rsid w:val="00C862F1"/>
    <w:rsid w:val="00C86EDE"/>
    <w:rsid w:val="00C878D6"/>
    <w:rsid w:val="00C87BC6"/>
    <w:rsid w:val="00C90398"/>
    <w:rsid w:val="00C90C09"/>
    <w:rsid w:val="00C91606"/>
    <w:rsid w:val="00C92443"/>
    <w:rsid w:val="00C9282F"/>
    <w:rsid w:val="00C93F76"/>
    <w:rsid w:val="00C94608"/>
    <w:rsid w:val="00C95A9C"/>
    <w:rsid w:val="00C9733C"/>
    <w:rsid w:val="00C975F2"/>
    <w:rsid w:val="00CA0EC8"/>
    <w:rsid w:val="00CA49C1"/>
    <w:rsid w:val="00CA520C"/>
    <w:rsid w:val="00CA7544"/>
    <w:rsid w:val="00CB0331"/>
    <w:rsid w:val="00CB0BDF"/>
    <w:rsid w:val="00CB1580"/>
    <w:rsid w:val="00CB578A"/>
    <w:rsid w:val="00CB5E36"/>
    <w:rsid w:val="00CB617B"/>
    <w:rsid w:val="00CB6E7C"/>
    <w:rsid w:val="00CB792E"/>
    <w:rsid w:val="00CC0645"/>
    <w:rsid w:val="00CC17E2"/>
    <w:rsid w:val="00CC2D0C"/>
    <w:rsid w:val="00CC5630"/>
    <w:rsid w:val="00CC6A15"/>
    <w:rsid w:val="00CC6F3D"/>
    <w:rsid w:val="00CC7012"/>
    <w:rsid w:val="00CC71B8"/>
    <w:rsid w:val="00CC726F"/>
    <w:rsid w:val="00CC77A1"/>
    <w:rsid w:val="00CD37B2"/>
    <w:rsid w:val="00CD3935"/>
    <w:rsid w:val="00CD39B2"/>
    <w:rsid w:val="00CD64FA"/>
    <w:rsid w:val="00CE2E82"/>
    <w:rsid w:val="00CE35C2"/>
    <w:rsid w:val="00CE4D69"/>
    <w:rsid w:val="00CE7833"/>
    <w:rsid w:val="00CE7FE6"/>
    <w:rsid w:val="00CF0DD9"/>
    <w:rsid w:val="00CF1315"/>
    <w:rsid w:val="00CF2894"/>
    <w:rsid w:val="00CF431C"/>
    <w:rsid w:val="00CF6801"/>
    <w:rsid w:val="00D00C9E"/>
    <w:rsid w:val="00D011BC"/>
    <w:rsid w:val="00D012FF"/>
    <w:rsid w:val="00D02E0F"/>
    <w:rsid w:val="00D03295"/>
    <w:rsid w:val="00D03D41"/>
    <w:rsid w:val="00D0605D"/>
    <w:rsid w:val="00D060FD"/>
    <w:rsid w:val="00D06695"/>
    <w:rsid w:val="00D06F60"/>
    <w:rsid w:val="00D06F91"/>
    <w:rsid w:val="00D073E8"/>
    <w:rsid w:val="00D07607"/>
    <w:rsid w:val="00D10B7A"/>
    <w:rsid w:val="00D1470C"/>
    <w:rsid w:val="00D15472"/>
    <w:rsid w:val="00D158BF"/>
    <w:rsid w:val="00D161B0"/>
    <w:rsid w:val="00D215AA"/>
    <w:rsid w:val="00D223B0"/>
    <w:rsid w:val="00D23C4B"/>
    <w:rsid w:val="00D24DA5"/>
    <w:rsid w:val="00D27F89"/>
    <w:rsid w:val="00D30325"/>
    <w:rsid w:val="00D36526"/>
    <w:rsid w:val="00D36893"/>
    <w:rsid w:val="00D36FAA"/>
    <w:rsid w:val="00D37F26"/>
    <w:rsid w:val="00D408B8"/>
    <w:rsid w:val="00D42BEA"/>
    <w:rsid w:val="00D435D4"/>
    <w:rsid w:val="00D441DD"/>
    <w:rsid w:val="00D47F03"/>
    <w:rsid w:val="00D51283"/>
    <w:rsid w:val="00D51529"/>
    <w:rsid w:val="00D523C2"/>
    <w:rsid w:val="00D52DF6"/>
    <w:rsid w:val="00D5361A"/>
    <w:rsid w:val="00D5376C"/>
    <w:rsid w:val="00D54A11"/>
    <w:rsid w:val="00D558D0"/>
    <w:rsid w:val="00D56CA7"/>
    <w:rsid w:val="00D610D7"/>
    <w:rsid w:val="00D61241"/>
    <w:rsid w:val="00D6162C"/>
    <w:rsid w:val="00D61AE1"/>
    <w:rsid w:val="00D64C51"/>
    <w:rsid w:val="00D65784"/>
    <w:rsid w:val="00D74B31"/>
    <w:rsid w:val="00D74C14"/>
    <w:rsid w:val="00D75727"/>
    <w:rsid w:val="00D772EF"/>
    <w:rsid w:val="00D77B90"/>
    <w:rsid w:val="00D81E8D"/>
    <w:rsid w:val="00D81ED8"/>
    <w:rsid w:val="00D8439C"/>
    <w:rsid w:val="00D86A6B"/>
    <w:rsid w:val="00D87103"/>
    <w:rsid w:val="00D87EDB"/>
    <w:rsid w:val="00D90ABA"/>
    <w:rsid w:val="00D91704"/>
    <w:rsid w:val="00D936DF"/>
    <w:rsid w:val="00D9533E"/>
    <w:rsid w:val="00D95C6D"/>
    <w:rsid w:val="00D97D8C"/>
    <w:rsid w:val="00DA186B"/>
    <w:rsid w:val="00DA1F1C"/>
    <w:rsid w:val="00DA2AE3"/>
    <w:rsid w:val="00DA5B02"/>
    <w:rsid w:val="00DA6618"/>
    <w:rsid w:val="00DB0735"/>
    <w:rsid w:val="00DB0AE8"/>
    <w:rsid w:val="00DC0CD7"/>
    <w:rsid w:val="00DC14C2"/>
    <w:rsid w:val="00DC254A"/>
    <w:rsid w:val="00DC5C2F"/>
    <w:rsid w:val="00DC5F0B"/>
    <w:rsid w:val="00DC679C"/>
    <w:rsid w:val="00DC7467"/>
    <w:rsid w:val="00DD24A5"/>
    <w:rsid w:val="00DD410D"/>
    <w:rsid w:val="00DD58B1"/>
    <w:rsid w:val="00DE1BF5"/>
    <w:rsid w:val="00DE437F"/>
    <w:rsid w:val="00DE4F52"/>
    <w:rsid w:val="00DE683C"/>
    <w:rsid w:val="00DE743A"/>
    <w:rsid w:val="00DF2053"/>
    <w:rsid w:val="00DF2CCC"/>
    <w:rsid w:val="00DF3257"/>
    <w:rsid w:val="00DF3E10"/>
    <w:rsid w:val="00DF49FE"/>
    <w:rsid w:val="00DF4DB1"/>
    <w:rsid w:val="00DF4F03"/>
    <w:rsid w:val="00DF5190"/>
    <w:rsid w:val="00DF7A57"/>
    <w:rsid w:val="00DF7DE8"/>
    <w:rsid w:val="00E00F38"/>
    <w:rsid w:val="00E02FE6"/>
    <w:rsid w:val="00E05339"/>
    <w:rsid w:val="00E07BA7"/>
    <w:rsid w:val="00E10B77"/>
    <w:rsid w:val="00E12C4E"/>
    <w:rsid w:val="00E14E77"/>
    <w:rsid w:val="00E161C1"/>
    <w:rsid w:val="00E16A2F"/>
    <w:rsid w:val="00E2360E"/>
    <w:rsid w:val="00E24D5A"/>
    <w:rsid w:val="00E2572D"/>
    <w:rsid w:val="00E25C21"/>
    <w:rsid w:val="00E2735C"/>
    <w:rsid w:val="00E2742F"/>
    <w:rsid w:val="00E32975"/>
    <w:rsid w:val="00E3498A"/>
    <w:rsid w:val="00E35338"/>
    <w:rsid w:val="00E35A27"/>
    <w:rsid w:val="00E37388"/>
    <w:rsid w:val="00E40B75"/>
    <w:rsid w:val="00E41BF8"/>
    <w:rsid w:val="00E4288E"/>
    <w:rsid w:val="00E4375E"/>
    <w:rsid w:val="00E45383"/>
    <w:rsid w:val="00E45ACB"/>
    <w:rsid w:val="00E45BCF"/>
    <w:rsid w:val="00E46BEA"/>
    <w:rsid w:val="00E470B6"/>
    <w:rsid w:val="00E515BE"/>
    <w:rsid w:val="00E5513D"/>
    <w:rsid w:val="00E563D7"/>
    <w:rsid w:val="00E57FD1"/>
    <w:rsid w:val="00E62547"/>
    <w:rsid w:val="00E626E1"/>
    <w:rsid w:val="00E63867"/>
    <w:rsid w:val="00E6524B"/>
    <w:rsid w:val="00E6540F"/>
    <w:rsid w:val="00E66F1E"/>
    <w:rsid w:val="00E73B36"/>
    <w:rsid w:val="00E747AC"/>
    <w:rsid w:val="00E774EE"/>
    <w:rsid w:val="00E82F1C"/>
    <w:rsid w:val="00E83F7D"/>
    <w:rsid w:val="00E845DE"/>
    <w:rsid w:val="00E85A22"/>
    <w:rsid w:val="00E864C7"/>
    <w:rsid w:val="00E87965"/>
    <w:rsid w:val="00E90C47"/>
    <w:rsid w:val="00E9174D"/>
    <w:rsid w:val="00E9185D"/>
    <w:rsid w:val="00E9238E"/>
    <w:rsid w:val="00E92A6C"/>
    <w:rsid w:val="00E95315"/>
    <w:rsid w:val="00E961E1"/>
    <w:rsid w:val="00E96294"/>
    <w:rsid w:val="00EA2D22"/>
    <w:rsid w:val="00EA3B5C"/>
    <w:rsid w:val="00EA3C9F"/>
    <w:rsid w:val="00EA59C2"/>
    <w:rsid w:val="00EB159B"/>
    <w:rsid w:val="00EB23A0"/>
    <w:rsid w:val="00EB2496"/>
    <w:rsid w:val="00EB2658"/>
    <w:rsid w:val="00EB5326"/>
    <w:rsid w:val="00EB57A5"/>
    <w:rsid w:val="00EB6347"/>
    <w:rsid w:val="00EB792D"/>
    <w:rsid w:val="00EC21E8"/>
    <w:rsid w:val="00EC463A"/>
    <w:rsid w:val="00EC49AA"/>
    <w:rsid w:val="00EC608E"/>
    <w:rsid w:val="00ED16E3"/>
    <w:rsid w:val="00ED324B"/>
    <w:rsid w:val="00ED3614"/>
    <w:rsid w:val="00ED6E30"/>
    <w:rsid w:val="00ED7704"/>
    <w:rsid w:val="00ED7E9A"/>
    <w:rsid w:val="00EE121B"/>
    <w:rsid w:val="00EE27D5"/>
    <w:rsid w:val="00EE6CDF"/>
    <w:rsid w:val="00EE6D97"/>
    <w:rsid w:val="00EE7B9F"/>
    <w:rsid w:val="00EF0FC1"/>
    <w:rsid w:val="00EF3307"/>
    <w:rsid w:val="00EF3649"/>
    <w:rsid w:val="00EF7149"/>
    <w:rsid w:val="00F003CE"/>
    <w:rsid w:val="00F01B3C"/>
    <w:rsid w:val="00F04228"/>
    <w:rsid w:val="00F10BE3"/>
    <w:rsid w:val="00F10C62"/>
    <w:rsid w:val="00F10EDC"/>
    <w:rsid w:val="00F13AED"/>
    <w:rsid w:val="00F15B55"/>
    <w:rsid w:val="00F16331"/>
    <w:rsid w:val="00F168D6"/>
    <w:rsid w:val="00F16A44"/>
    <w:rsid w:val="00F20780"/>
    <w:rsid w:val="00F21A69"/>
    <w:rsid w:val="00F23D4D"/>
    <w:rsid w:val="00F26CF5"/>
    <w:rsid w:val="00F27EA3"/>
    <w:rsid w:val="00F3003D"/>
    <w:rsid w:val="00F303BD"/>
    <w:rsid w:val="00F307DE"/>
    <w:rsid w:val="00F37062"/>
    <w:rsid w:val="00F37E04"/>
    <w:rsid w:val="00F406A5"/>
    <w:rsid w:val="00F43793"/>
    <w:rsid w:val="00F44A9F"/>
    <w:rsid w:val="00F45369"/>
    <w:rsid w:val="00F47711"/>
    <w:rsid w:val="00F51A14"/>
    <w:rsid w:val="00F51CB6"/>
    <w:rsid w:val="00F563BA"/>
    <w:rsid w:val="00F57FFD"/>
    <w:rsid w:val="00F60533"/>
    <w:rsid w:val="00F60AA9"/>
    <w:rsid w:val="00F60D5A"/>
    <w:rsid w:val="00F61800"/>
    <w:rsid w:val="00F6202E"/>
    <w:rsid w:val="00F62637"/>
    <w:rsid w:val="00F6456E"/>
    <w:rsid w:val="00F659E6"/>
    <w:rsid w:val="00F66EF5"/>
    <w:rsid w:val="00F7044D"/>
    <w:rsid w:val="00F71E3F"/>
    <w:rsid w:val="00F72B7F"/>
    <w:rsid w:val="00F74F35"/>
    <w:rsid w:val="00F8026F"/>
    <w:rsid w:val="00F80DFC"/>
    <w:rsid w:val="00F80E29"/>
    <w:rsid w:val="00F80EEF"/>
    <w:rsid w:val="00F832A1"/>
    <w:rsid w:val="00F83CC8"/>
    <w:rsid w:val="00F90912"/>
    <w:rsid w:val="00F91C00"/>
    <w:rsid w:val="00F91CC0"/>
    <w:rsid w:val="00F926DC"/>
    <w:rsid w:val="00F92EB1"/>
    <w:rsid w:val="00F94079"/>
    <w:rsid w:val="00F948DE"/>
    <w:rsid w:val="00F94D34"/>
    <w:rsid w:val="00F95F8C"/>
    <w:rsid w:val="00F9720C"/>
    <w:rsid w:val="00FA1161"/>
    <w:rsid w:val="00FA16B3"/>
    <w:rsid w:val="00FA5C9E"/>
    <w:rsid w:val="00FA673D"/>
    <w:rsid w:val="00FB0637"/>
    <w:rsid w:val="00FB0FA7"/>
    <w:rsid w:val="00FB1185"/>
    <w:rsid w:val="00FB11C9"/>
    <w:rsid w:val="00FB3764"/>
    <w:rsid w:val="00FB6720"/>
    <w:rsid w:val="00FB6C85"/>
    <w:rsid w:val="00FB7999"/>
    <w:rsid w:val="00FC0A8F"/>
    <w:rsid w:val="00FC134E"/>
    <w:rsid w:val="00FC2511"/>
    <w:rsid w:val="00FC3433"/>
    <w:rsid w:val="00FC4503"/>
    <w:rsid w:val="00FC54B3"/>
    <w:rsid w:val="00FC7EC4"/>
    <w:rsid w:val="00FD0987"/>
    <w:rsid w:val="00FD156F"/>
    <w:rsid w:val="00FD22D0"/>
    <w:rsid w:val="00FD2691"/>
    <w:rsid w:val="00FD5FBB"/>
    <w:rsid w:val="00FD7F12"/>
    <w:rsid w:val="00FE0262"/>
    <w:rsid w:val="00FE1536"/>
    <w:rsid w:val="00FE7AB9"/>
    <w:rsid w:val="00FF11A7"/>
    <w:rsid w:val="00FF2D4C"/>
    <w:rsid w:val="00FF2EC4"/>
    <w:rsid w:val="00FF49B5"/>
    <w:rsid w:val="00FF5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2658"/>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List"/>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 w:type="character" w:styleId="Fett">
    <w:name w:val="Strong"/>
    <w:basedOn w:val="Absatz-Standardschriftart"/>
    <w:uiPriority w:val="22"/>
    <w:qFormat/>
    <w:rsid w:val="00C21F36"/>
    <w:rPr>
      <w:b/>
      <w:bCs/>
    </w:rPr>
  </w:style>
  <w:style w:type="paragraph" w:styleId="StandardWeb">
    <w:name w:val="Normal (Web)"/>
    <w:basedOn w:val="Standard"/>
    <w:uiPriority w:val="99"/>
    <w:semiHidden/>
    <w:unhideWhenUsed/>
    <w:rsid w:val="00E2360E"/>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82">
      <w:bodyDiv w:val="1"/>
      <w:marLeft w:val="0"/>
      <w:marRight w:val="0"/>
      <w:marTop w:val="0"/>
      <w:marBottom w:val="0"/>
      <w:divBdr>
        <w:top w:val="none" w:sz="0" w:space="0" w:color="auto"/>
        <w:left w:val="none" w:sz="0" w:space="0" w:color="auto"/>
        <w:bottom w:val="none" w:sz="0" w:space="0" w:color="auto"/>
        <w:right w:val="none" w:sz="0" w:space="0" w:color="auto"/>
      </w:divBdr>
    </w:div>
    <w:div w:id="2632230">
      <w:bodyDiv w:val="1"/>
      <w:marLeft w:val="0"/>
      <w:marRight w:val="0"/>
      <w:marTop w:val="0"/>
      <w:marBottom w:val="0"/>
      <w:divBdr>
        <w:top w:val="none" w:sz="0" w:space="0" w:color="auto"/>
        <w:left w:val="none" w:sz="0" w:space="0" w:color="auto"/>
        <w:bottom w:val="none" w:sz="0" w:space="0" w:color="auto"/>
        <w:right w:val="none" w:sz="0" w:space="0" w:color="auto"/>
      </w:divBdr>
    </w:div>
    <w:div w:id="11154179">
      <w:bodyDiv w:val="1"/>
      <w:marLeft w:val="0"/>
      <w:marRight w:val="0"/>
      <w:marTop w:val="0"/>
      <w:marBottom w:val="0"/>
      <w:divBdr>
        <w:top w:val="none" w:sz="0" w:space="0" w:color="auto"/>
        <w:left w:val="none" w:sz="0" w:space="0" w:color="auto"/>
        <w:bottom w:val="none" w:sz="0" w:space="0" w:color="auto"/>
        <w:right w:val="none" w:sz="0" w:space="0" w:color="auto"/>
      </w:divBdr>
    </w:div>
    <w:div w:id="31074157">
      <w:bodyDiv w:val="1"/>
      <w:marLeft w:val="0"/>
      <w:marRight w:val="0"/>
      <w:marTop w:val="0"/>
      <w:marBottom w:val="0"/>
      <w:divBdr>
        <w:top w:val="none" w:sz="0" w:space="0" w:color="auto"/>
        <w:left w:val="none" w:sz="0" w:space="0" w:color="auto"/>
        <w:bottom w:val="none" w:sz="0" w:space="0" w:color="auto"/>
        <w:right w:val="none" w:sz="0" w:space="0" w:color="auto"/>
      </w:divBdr>
    </w:div>
    <w:div w:id="39325520">
      <w:bodyDiv w:val="1"/>
      <w:marLeft w:val="0"/>
      <w:marRight w:val="0"/>
      <w:marTop w:val="0"/>
      <w:marBottom w:val="0"/>
      <w:divBdr>
        <w:top w:val="none" w:sz="0" w:space="0" w:color="auto"/>
        <w:left w:val="none" w:sz="0" w:space="0" w:color="auto"/>
        <w:bottom w:val="none" w:sz="0" w:space="0" w:color="auto"/>
        <w:right w:val="none" w:sz="0" w:space="0" w:color="auto"/>
      </w:divBdr>
    </w:div>
    <w:div w:id="40176298">
      <w:bodyDiv w:val="1"/>
      <w:marLeft w:val="0"/>
      <w:marRight w:val="0"/>
      <w:marTop w:val="0"/>
      <w:marBottom w:val="0"/>
      <w:divBdr>
        <w:top w:val="none" w:sz="0" w:space="0" w:color="auto"/>
        <w:left w:val="none" w:sz="0" w:space="0" w:color="auto"/>
        <w:bottom w:val="none" w:sz="0" w:space="0" w:color="auto"/>
        <w:right w:val="none" w:sz="0" w:space="0" w:color="auto"/>
      </w:divBdr>
      <w:divsChild>
        <w:div w:id="767236995">
          <w:marLeft w:val="0"/>
          <w:marRight w:val="0"/>
          <w:marTop w:val="0"/>
          <w:marBottom w:val="0"/>
          <w:divBdr>
            <w:top w:val="single" w:sz="2" w:space="0" w:color="auto"/>
            <w:left w:val="single" w:sz="2" w:space="4" w:color="auto"/>
            <w:bottom w:val="single" w:sz="2" w:space="0" w:color="auto"/>
            <w:right w:val="single" w:sz="2" w:space="4" w:color="auto"/>
          </w:divBdr>
        </w:div>
        <w:div w:id="1513448309">
          <w:marLeft w:val="0"/>
          <w:marRight w:val="0"/>
          <w:marTop w:val="0"/>
          <w:marBottom w:val="0"/>
          <w:divBdr>
            <w:top w:val="single" w:sz="2" w:space="0" w:color="auto"/>
            <w:left w:val="single" w:sz="2" w:space="4" w:color="auto"/>
            <w:bottom w:val="single" w:sz="2" w:space="0" w:color="auto"/>
            <w:right w:val="single" w:sz="2" w:space="4" w:color="auto"/>
          </w:divBdr>
        </w:div>
        <w:div w:id="1149127441">
          <w:marLeft w:val="0"/>
          <w:marRight w:val="0"/>
          <w:marTop w:val="0"/>
          <w:marBottom w:val="0"/>
          <w:divBdr>
            <w:top w:val="single" w:sz="2" w:space="0" w:color="auto"/>
            <w:left w:val="single" w:sz="2" w:space="4" w:color="auto"/>
            <w:bottom w:val="single" w:sz="2" w:space="0" w:color="auto"/>
            <w:right w:val="single" w:sz="2" w:space="4" w:color="auto"/>
          </w:divBdr>
        </w:div>
        <w:div w:id="111679115">
          <w:marLeft w:val="0"/>
          <w:marRight w:val="0"/>
          <w:marTop w:val="0"/>
          <w:marBottom w:val="0"/>
          <w:divBdr>
            <w:top w:val="single" w:sz="2" w:space="0" w:color="auto"/>
            <w:left w:val="single" w:sz="2" w:space="4" w:color="auto"/>
            <w:bottom w:val="single" w:sz="2" w:space="0" w:color="auto"/>
            <w:right w:val="single" w:sz="2" w:space="4" w:color="auto"/>
          </w:divBdr>
        </w:div>
        <w:div w:id="1071658211">
          <w:marLeft w:val="0"/>
          <w:marRight w:val="0"/>
          <w:marTop w:val="0"/>
          <w:marBottom w:val="0"/>
          <w:divBdr>
            <w:top w:val="single" w:sz="2" w:space="0" w:color="auto"/>
            <w:left w:val="single" w:sz="2" w:space="4" w:color="auto"/>
            <w:bottom w:val="single" w:sz="2" w:space="0" w:color="auto"/>
            <w:right w:val="single" w:sz="2" w:space="4" w:color="auto"/>
          </w:divBdr>
        </w:div>
      </w:divsChild>
    </w:div>
    <w:div w:id="62029812">
      <w:bodyDiv w:val="1"/>
      <w:marLeft w:val="0"/>
      <w:marRight w:val="0"/>
      <w:marTop w:val="0"/>
      <w:marBottom w:val="0"/>
      <w:divBdr>
        <w:top w:val="none" w:sz="0" w:space="0" w:color="auto"/>
        <w:left w:val="none" w:sz="0" w:space="0" w:color="auto"/>
        <w:bottom w:val="none" w:sz="0" w:space="0" w:color="auto"/>
        <w:right w:val="none" w:sz="0" w:space="0" w:color="auto"/>
      </w:divBdr>
    </w:div>
    <w:div w:id="63840138">
      <w:bodyDiv w:val="1"/>
      <w:marLeft w:val="0"/>
      <w:marRight w:val="0"/>
      <w:marTop w:val="0"/>
      <w:marBottom w:val="0"/>
      <w:divBdr>
        <w:top w:val="none" w:sz="0" w:space="0" w:color="auto"/>
        <w:left w:val="none" w:sz="0" w:space="0" w:color="auto"/>
        <w:bottom w:val="none" w:sz="0" w:space="0" w:color="auto"/>
        <w:right w:val="none" w:sz="0" w:space="0" w:color="auto"/>
      </w:divBdr>
      <w:divsChild>
        <w:div w:id="43330423">
          <w:marLeft w:val="0"/>
          <w:marRight w:val="0"/>
          <w:marTop w:val="0"/>
          <w:marBottom w:val="0"/>
          <w:divBdr>
            <w:top w:val="single" w:sz="2" w:space="0" w:color="auto"/>
            <w:left w:val="single" w:sz="2" w:space="4" w:color="auto"/>
            <w:bottom w:val="single" w:sz="2" w:space="0" w:color="auto"/>
            <w:right w:val="single" w:sz="2" w:space="4" w:color="auto"/>
          </w:divBdr>
        </w:div>
        <w:div w:id="2012296904">
          <w:marLeft w:val="0"/>
          <w:marRight w:val="0"/>
          <w:marTop w:val="0"/>
          <w:marBottom w:val="0"/>
          <w:divBdr>
            <w:top w:val="single" w:sz="2" w:space="0" w:color="auto"/>
            <w:left w:val="single" w:sz="2" w:space="4" w:color="auto"/>
            <w:bottom w:val="single" w:sz="2" w:space="0" w:color="auto"/>
            <w:right w:val="single" w:sz="2" w:space="4" w:color="auto"/>
          </w:divBdr>
        </w:div>
        <w:div w:id="457535079">
          <w:marLeft w:val="0"/>
          <w:marRight w:val="0"/>
          <w:marTop w:val="0"/>
          <w:marBottom w:val="0"/>
          <w:divBdr>
            <w:top w:val="single" w:sz="2" w:space="0" w:color="auto"/>
            <w:left w:val="single" w:sz="2" w:space="4" w:color="auto"/>
            <w:bottom w:val="single" w:sz="2" w:space="0" w:color="auto"/>
            <w:right w:val="single" w:sz="2" w:space="4" w:color="auto"/>
          </w:divBdr>
        </w:div>
        <w:div w:id="850532233">
          <w:marLeft w:val="0"/>
          <w:marRight w:val="0"/>
          <w:marTop w:val="0"/>
          <w:marBottom w:val="0"/>
          <w:divBdr>
            <w:top w:val="single" w:sz="2" w:space="0" w:color="auto"/>
            <w:left w:val="single" w:sz="2" w:space="4" w:color="auto"/>
            <w:bottom w:val="single" w:sz="2" w:space="0" w:color="auto"/>
            <w:right w:val="single" w:sz="2" w:space="4" w:color="auto"/>
          </w:divBdr>
        </w:div>
      </w:divsChild>
    </w:div>
    <w:div w:id="79134203">
      <w:bodyDiv w:val="1"/>
      <w:marLeft w:val="0"/>
      <w:marRight w:val="0"/>
      <w:marTop w:val="0"/>
      <w:marBottom w:val="0"/>
      <w:divBdr>
        <w:top w:val="none" w:sz="0" w:space="0" w:color="auto"/>
        <w:left w:val="none" w:sz="0" w:space="0" w:color="auto"/>
        <w:bottom w:val="none" w:sz="0" w:space="0" w:color="auto"/>
        <w:right w:val="none" w:sz="0" w:space="0" w:color="auto"/>
      </w:divBdr>
    </w:div>
    <w:div w:id="89550070">
      <w:bodyDiv w:val="1"/>
      <w:marLeft w:val="0"/>
      <w:marRight w:val="0"/>
      <w:marTop w:val="0"/>
      <w:marBottom w:val="0"/>
      <w:divBdr>
        <w:top w:val="none" w:sz="0" w:space="0" w:color="auto"/>
        <w:left w:val="none" w:sz="0" w:space="0" w:color="auto"/>
        <w:bottom w:val="none" w:sz="0" w:space="0" w:color="auto"/>
        <w:right w:val="none" w:sz="0" w:space="0" w:color="auto"/>
      </w:divBdr>
    </w:div>
    <w:div w:id="105541700">
      <w:bodyDiv w:val="1"/>
      <w:marLeft w:val="0"/>
      <w:marRight w:val="0"/>
      <w:marTop w:val="0"/>
      <w:marBottom w:val="0"/>
      <w:divBdr>
        <w:top w:val="none" w:sz="0" w:space="0" w:color="auto"/>
        <w:left w:val="none" w:sz="0" w:space="0" w:color="auto"/>
        <w:bottom w:val="none" w:sz="0" w:space="0" w:color="auto"/>
        <w:right w:val="none" w:sz="0" w:space="0" w:color="auto"/>
      </w:divBdr>
    </w:div>
    <w:div w:id="106775311">
      <w:bodyDiv w:val="1"/>
      <w:marLeft w:val="0"/>
      <w:marRight w:val="0"/>
      <w:marTop w:val="0"/>
      <w:marBottom w:val="0"/>
      <w:divBdr>
        <w:top w:val="none" w:sz="0" w:space="0" w:color="auto"/>
        <w:left w:val="none" w:sz="0" w:space="0" w:color="auto"/>
        <w:bottom w:val="none" w:sz="0" w:space="0" w:color="auto"/>
        <w:right w:val="none" w:sz="0" w:space="0" w:color="auto"/>
      </w:divBdr>
    </w:div>
    <w:div w:id="124928220">
      <w:bodyDiv w:val="1"/>
      <w:marLeft w:val="0"/>
      <w:marRight w:val="0"/>
      <w:marTop w:val="0"/>
      <w:marBottom w:val="0"/>
      <w:divBdr>
        <w:top w:val="none" w:sz="0" w:space="0" w:color="auto"/>
        <w:left w:val="none" w:sz="0" w:space="0" w:color="auto"/>
        <w:bottom w:val="none" w:sz="0" w:space="0" w:color="auto"/>
        <w:right w:val="none" w:sz="0" w:space="0" w:color="auto"/>
      </w:divBdr>
    </w:div>
    <w:div w:id="133529049">
      <w:bodyDiv w:val="1"/>
      <w:marLeft w:val="0"/>
      <w:marRight w:val="0"/>
      <w:marTop w:val="0"/>
      <w:marBottom w:val="0"/>
      <w:divBdr>
        <w:top w:val="none" w:sz="0" w:space="0" w:color="auto"/>
        <w:left w:val="none" w:sz="0" w:space="0" w:color="auto"/>
        <w:bottom w:val="none" w:sz="0" w:space="0" w:color="auto"/>
        <w:right w:val="none" w:sz="0" w:space="0" w:color="auto"/>
      </w:divBdr>
    </w:div>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161822213">
      <w:bodyDiv w:val="1"/>
      <w:marLeft w:val="0"/>
      <w:marRight w:val="0"/>
      <w:marTop w:val="0"/>
      <w:marBottom w:val="0"/>
      <w:divBdr>
        <w:top w:val="none" w:sz="0" w:space="0" w:color="auto"/>
        <w:left w:val="none" w:sz="0" w:space="0" w:color="auto"/>
        <w:bottom w:val="none" w:sz="0" w:space="0" w:color="auto"/>
        <w:right w:val="none" w:sz="0" w:space="0" w:color="auto"/>
      </w:divBdr>
    </w:div>
    <w:div w:id="220291510">
      <w:bodyDiv w:val="1"/>
      <w:marLeft w:val="0"/>
      <w:marRight w:val="0"/>
      <w:marTop w:val="0"/>
      <w:marBottom w:val="0"/>
      <w:divBdr>
        <w:top w:val="none" w:sz="0" w:space="0" w:color="auto"/>
        <w:left w:val="none" w:sz="0" w:space="0" w:color="auto"/>
        <w:bottom w:val="none" w:sz="0" w:space="0" w:color="auto"/>
        <w:right w:val="none" w:sz="0" w:space="0" w:color="auto"/>
      </w:divBdr>
      <w:divsChild>
        <w:div w:id="1713797677">
          <w:marLeft w:val="0"/>
          <w:marRight w:val="0"/>
          <w:marTop w:val="0"/>
          <w:marBottom w:val="0"/>
          <w:divBdr>
            <w:top w:val="single" w:sz="2" w:space="0" w:color="auto"/>
            <w:left w:val="single" w:sz="2" w:space="4" w:color="auto"/>
            <w:bottom w:val="single" w:sz="2" w:space="0" w:color="auto"/>
            <w:right w:val="single" w:sz="2" w:space="4" w:color="auto"/>
          </w:divBdr>
        </w:div>
        <w:div w:id="1159930810">
          <w:marLeft w:val="0"/>
          <w:marRight w:val="0"/>
          <w:marTop w:val="0"/>
          <w:marBottom w:val="0"/>
          <w:divBdr>
            <w:top w:val="single" w:sz="2" w:space="0" w:color="auto"/>
            <w:left w:val="single" w:sz="2" w:space="4" w:color="auto"/>
            <w:bottom w:val="single" w:sz="2" w:space="0" w:color="auto"/>
            <w:right w:val="single" w:sz="2" w:space="4" w:color="auto"/>
          </w:divBdr>
        </w:div>
        <w:div w:id="1297762462">
          <w:marLeft w:val="0"/>
          <w:marRight w:val="0"/>
          <w:marTop w:val="0"/>
          <w:marBottom w:val="0"/>
          <w:divBdr>
            <w:top w:val="single" w:sz="2" w:space="0" w:color="auto"/>
            <w:left w:val="single" w:sz="2" w:space="4" w:color="auto"/>
            <w:bottom w:val="single" w:sz="2" w:space="0" w:color="auto"/>
            <w:right w:val="single" w:sz="2" w:space="4" w:color="auto"/>
          </w:divBdr>
        </w:div>
        <w:div w:id="1614437310">
          <w:marLeft w:val="0"/>
          <w:marRight w:val="0"/>
          <w:marTop w:val="0"/>
          <w:marBottom w:val="0"/>
          <w:divBdr>
            <w:top w:val="single" w:sz="2" w:space="0" w:color="auto"/>
            <w:left w:val="single" w:sz="2" w:space="4" w:color="auto"/>
            <w:bottom w:val="single" w:sz="2" w:space="0" w:color="auto"/>
            <w:right w:val="single" w:sz="2" w:space="4" w:color="auto"/>
          </w:divBdr>
        </w:div>
        <w:div w:id="847018632">
          <w:marLeft w:val="0"/>
          <w:marRight w:val="0"/>
          <w:marTop w:val="0"/>
          <w:marBottom w:val="0"/>
          <w:divBdr>
            <w:top w:val="single" w:sz="2" w:space="0" w:color="auto"/>
            <w:left w:val="single" w:sz="2" w:space="4" w:color="auto"/>
            <w:bottom w:val="single" w:sz="2" w:space="0" w:color="auto"/>
            <w:right w:val="single" w:sz="2" w:space="4" w:color="auto"/>
          </w:divBdr>
        </w:div>
        <w:div w:id="70977723">
          <w:marLeft w:val="0"/>
          <w:marRight w:val="0"/>
          <w:marTop w:val="0"/>
          <w:marBottom w:val="0"/>
          <w:divBdr>
            <w:top w:val="single" w:sz="2" w:space="0" w:color="auto"/>
            <w:left w:val="single" w:sz="2" w:space="4" w:color="auto"/>
            <w:bottom w:val="single" w:sz="2" w:space="0" w:color="auto"/>
            <w:right w:val="single" w:sz="2" w:space="4" w:color="auto"/>
          </w:divBdr>
        </w:div>
        <w:div w:id="884291915">
          <w:marLeft w:val="0"/>
          <w:marRight w:val="0"/>
          <w:marTop w:val="0"/>
          <w:marBottom w:val="0"/>
          <w:divBdr>
            <w:top w:val="single" w:sz="2" w:space="0" w:color="auto"/>
            <w:left w:val="single" w:sz="2" w:space="4" w:color="auto"/>
            <w:bottom w:val="single" w:sz="2" w:space="0" w:color="auto"/>
            <w:right w:val="single" w:sz="2" w:space="4" w:color="auto"/>
          </w:divBdr>
        </w:div>
        <w:div w:id="132257622">
          <w:marLeft w:val="0"/>
          <w:marRight w:val="0"/>
          <w:marTop w:val="0"/>
          <w:marBottom w:val="0"/>
          <w:divBdr>
            <w:top w:val="single" w:sz="2" w:space="0" w:color="auto"/>
            <w:left w:val="single" w:sz="2" w:space="4" w:color="auto"/>
            <w:bottom w:val="single" w:sz="2" w:space="0" w:color="auto"/>
            <w:right w:val="single" w:sz="2" w:space="4" w:color="auto"/>
          </w:divBdr>
        </w:div>
        <w:div w:id="994844598">
          <w:marLeft w:val="0"/>
          <w:marRight w:val="0"/>
          <w:marTop w:val="0"/>
          <w:marBottom w:val="0"/>
          <w:divBdr>
            <w:top w:val="single" w:sz="2" w:space="0" w:color="auto"/>
            <w:left w:val="single" w:sz="2" w:space="4" w:color="auto"/>
            <w:bottom w:val="single" w:sz="2" w:space="0" w:color="auto"/>
            <w:right w:val="single" w:sz="2" w:space="4" w:color="auto"/>
          </w:divBdr>
        </w:div>
      </w:divsChild>
    </w:div>
    <w:div w:id="228467184">
      <w:bodyDiv w:val="1"/>
      <w:marLeft w:val="0"/>
      <w:marRight w:val="0"/>
      <w:marTop w:val="0"/>
      <w:marBottom w:val="0"/>
      <w:divBdr>
        <w:top w:val="none" w:sz="0" w:space="0" w:color="auto"/>
        <w:left w:val="none" w:sz="0" w:space="0" w:color="auto"/>
        <w:bottom w:val="none" w:sz="0" w:space="0" w:color="auto"/>
        <w:right w:val="none" w:sz="0" w:space="0" w:color="auto"/>
      </w:divBdr>
    </w:div>
    <w:div w:id="228737717">
      <w:bodyDiv w:val="1"/>
      <w:marLeft w:val="0"/>
      <w:marRight w:val="0"/>
      <w:marTop w:val="0"/>
      <w:marBottom w:val="0"/>
      <w:divBdr>
        <w:top w:val="none" w:sz="0" w:space="0" w:color="auto"/>
        <w:left w:val="none" w:sz="0" w:space="0" w:color="auto"/>
        <w:bottom w:val="none" w:sz="0" w:space="0" w:color="auto"/>
        <w:right w:val="none" w:sz="0" w:space="0" w:color="auto"/>
      </w:divBdr>
    </w:div>
    <w:div w:id="228813384">
      <w:bodyDiv w:val="1"/>
      <w:marLeft w:val="0"/>
      <w:marRight w:val="0"/>
      <w:marTop w:val="0"/>
      <w:marBottom w:val="0"/>
      <w:divBdr>
        <w:top w:val="none" w:sz="0" w:space="0" w:color="auto"/>
        <w:left w:val="none" w:sz="0" w:space="0" w:color="auto"/>
        <w:bottom w:val="none" w:sz="0" w:space="0" w:color="auto"/>
        <w:right w:val="none" w:sz="0" w:space="0" w:color="auto"/>
      </w:divBdr>
    </w:div>
    <w:div w:id="267468591">
      <w:bodyDiv w:val="1"/>
      <w:marLeft w:val="0"/>
      <w:marRight w:val="0"/>
      <w:marTop w:val="0"/>
      <w:marBottom w:val="0"/>
      <w:divBdr>
        <w:top w:val="none" w:sz="0" w:space="0" w:color="auto"/>
        <w:left w:val="none" w:sz="0" w:space="0" w:color="auto"/>
        <w:bottom w:val="none" w:sz="0" w:space="0" w:color="auto"/>
        <w:right w:val="none" w:sz="0" w:space="0" w:color="auto"/>
      </w:divBdr>
      <w:divsChild>
        <w:div w:id="980426727">
          <w:marLeft w:val="0"/>
          <w:marRight w:val="0"/>
          <w:marTop w:val="0"/>
          <w:marBottom w:val="0"/>
          <w:divBdr>
            <w:top w:val="single" w:sz="2" w:space="0" w:color="auto"/>
            <w:left w:val="single" w:sz="2" w:space="4" w:color="auto"/>
            <w:bottom w:val="single" w:sz="2" w:space="0" w:color="auto"/>
            <w:right w:val="single" w:sz="2" w:space="4" w:color="auto"/>
          </w:divBdr>
        </w:div>
        <w:div w:id="459609628">
          <w:marLeft w:val="0"/>
          <w:marRight w:val="0"/>
          <w:marTop w:val="0"/>
          <w:marBottom w:val="0"/>
          <w:divBdr>
            <w:top w:val="single" w:sz="2" w:space="0" w:color="auto"/>
            <w:left w:val="single" w:sz="2" w:space="4" w:color="auto"/>
            <w:bottom w:val="single" w:sz="2" w:space="0" w:color="auto"/>
            <w:right w:val="single" w:sz="2" w:space="4" w:color="auto"/>
          </w:divBdr>
        </w:div>
        <w:div w:id="293339585">
          <w:marLeft w:val="0"/>
          <w:marRight w:val="0"/>
          <w:marTop w:val="0"/>
          <w:marBottom w:val="0"/>
          <w:divBdr>
            <w:top w:val="single" w:sz="2" w:space="0" w:color="auto"/>
            <w:left w:val="single" w:sz="2" w:space="4" w:color="auto"/>
            <w:bottom w:val="single" w:sz="2" w:space="0" w:color="auto"/>
            <w:right w:val="single" w:sz="2" w:space="4" w:color="auto"/>
          </w:divBdr>
        </w:div>
        <w:div w:id="1838963338">
          <w:marLeft w:val="0"/>
          <w:marRight w:val="0"/>
          <w:marTop w:val="0"/>
          <w:marBottom w:val="0"/>
          <w:divBdr>
            <w:top w:val="single" w:sz="2" w:space="0" w:color="auto"/>
            <w:left w:val="single" w:sz="2" w:space="4" w:color="auto"/>
            <w:bottom w:val="single" w:sz="2" w:space="0" w:color="auto"/>
            <w:right w:val="single" w:sz="2" w:space="4" w:color="auto"/>
          </w:divBdr>
        </w:div>
        <w:div w:id="1977444710">
          <w:marLeft w:val="0"/>
          <w:marRight w:val="0"/>
          <w:marTop w:val="0"/>
          <w:marBottom w:val="0"/>
          <w:divBdr>
            <w:top w:val="single" w:sz="2" w:space="0" w:color="auto"/>
            <w:left w:val="single" w:sz="2" w:space="4" w:color="auto"/>
            <w:bottom w:val="single" w:sz="2" w:space="0" w:color="auto"/>
            <w:right w:val="single" w:sz="2" w:space="4" w:color="auto"/>
          </w:divBdr>
        </w:div>
        <w:div w:id="2112430783">
          <w:marLeft w:val="0"/>
          <w:marRight w:val="0"/>
          <w:marTop w:val="0"/>
          <w:marBottom w:val="0"/>
          <w:divBdr>
            <w:top w:val="single" w:sz="2" w:space="0" w:color="auto"/>
            <w:left w:val="single" w:sz="2" w:space="4" w:color="auto"/>
            <w:bottom w:val="single" w:sz="2" w:space="0" w:color="auto"/>
            <w:right w:val="single" w:sz="2" w:space="4" w:color="auto"/>
          </w:divBdr>
        </w:div>
        <w:div w:id="1798337005">
          <w:marLeft w:val="0"/>
          <w:marRight w:val="0"/>
          <w:marTop w:val="0"/>
          <w:marBottom w:val="0"/>
          <w:divBdr>
            <w:top w:val="single" w:sz="2" w:space="0" w:color="auto"/>
            <w:left w:val="single" w:sz="2" w:space="4" w:color="auto"/>
            <w:bottom w:val="single" w:sz="2" w:space="0" w:color="auto"/>
            <w:right w:val="single" w:sz="2" w:space="4" w:color="auto"/>
          </w:divBdr>
        </w:div>
        <w:div w:id="983899597">
          <w:marLeft w:val="0"/>
          <w:marRight w:val="0"/>
          <w:marTop w:val="0"/>
          <w:marBottom w:val="0"/>
          <w:divBdr>
            <w:top w:val="single" w:sz="2" w:space="0" w:color="auto"/>
            <w:left w:val="single" w:sz="2" w:space="4" w:color="auto"/>
            <w:bottom w:val="single" w:sz="2" w:space="0" w:color="auto"/>
            <w:right w:val="single" w:sz="2" w:space="4" w:color="auto"/>
          </w:divBdr>
        </w:div>
        <w:div w:id="1467548919">
          <w:marLeft w:val="0"/>
          <w:marRight w:val="0"/>
          <w:marTop w:val="0"/>
          <w:marBottom w:val="0"/>
          <w:divBdr>
            <w:top w:val="single" w:sz="2" w:space="0" w:color="auto"/>
            <w:left w:val="single" w:sz="2" w:space="4" w:color="auto"/>
            <w:bottom w:val="single" w:sz="2" w:space="0" w:color="auto"/>
            <w:right w:val="single" w:sz="2" w:space="4" w:color="auto"/>
          </w:divBdr>
        </w:div>
      </w:divsChild>
    </w:div>
    <w:div w:id="270167932">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14769673">
      <w:bodyDiv w:val="1"/>
      <w:marLeft w:val="0"/>
      <w:marRight w:val="0"/>
      <w:marTop w:val="0"/>
      <w:marBottom w:val="0"/>
      <w:divBdr>
        <w:top w:val="none" w:sz="0" w:space="0" w:color="auto"/>
        <w:left w:val="none" w:sz="0" w:space="0" w:color="auto"/>
        <w:bottom w:val="none" w:sz="0" w:space="0" w:color="auto"/>
        <w:right w:val="none" w:sz="0" w:space="0" w:color="auto"/>
      </w:divBdr>
    </w:div>
    <w:div w:id="344751336">
      <w:bodyDiv w:val="1"/>
      <w:marLeft w:val="0"/>
      <w:marRight w:val="0"/>
      <w:marTop w:val="0"/>
      <w:marBottom w:val="0"/>
      <w:divBdr>
        <w:top w:val="none" w:sz="0" w:space="0" w:color="auto"/>
        <w:left w:val="none" w:sz="0" w:space="0" w:color="auto"/>
        <w:bottom w:val="none" w:sz="0" w:space="0" w:color="auto"/>
        <w:right w:val="none" w:sz="0" w:space="0" w:color="auto"/>
      </w:divBdr>
    </w:div>
    <w:div w:id="348069659">
      <w:bodyDiv w:val="1"/>
      <w:marLeft w:val="0"/>
      <w:marRight w:val="0"/>
      <w:marTop w:val="0"/>
      <w:marBottom w:val="0"/>
      <w:divBdr>
        <w:top w:val="none" w:sz="0" w:space="0" w:color="auto"/>
        <w:left w:val="none" w:sz="0" w:space="0" w:color="auto"/>
        <w:bottom w:val="none" w:sz="0" w:space="0" w:color="auto"/>
        <w:right w:val="none" w:sz="0" w:space="0" w:color="auto"/>
      </w:divBdr>
    </w:div>
    <w:div w:id="352923692">
      <w:bodyDiv w:val="1"/>
      <w:marLeft w:val="0"/>
      <w:marRight w:val="0"/>
      <w:marTop w:val="0"/>
      <w:marBottom w:val="0"/>
      <w:divBdr>
        <w:top w:val="none" w:sz="0" w:space="0" w:color="auto"/>
        <w:left w:val="none" w:sz="0" w:space="0" w:color="auto"/>
        <w:bottom w:val="none" w:sz="0" w:space="0" w:color="auto"/>
        <w:right w:val="none" w:sz="0" w:space="0" w:color="auto"/>
      </w:divBdr>
      <w:divsChild>
        <w:div w:id="384254212">
          <w:marLeft w:val="0"/>
          <w:marRight w:val="0"/>
          <w:marTop w:val="0"/>
          <w:marBottom w:val="0"/>
          <w:divBdr>
            <w:top w:val="none" w:sz="0" w:space="0" w:color="auto"/>
            <w:left w:val="none" w:sz="0" w:space="0" w:color="auto"/>
            <w:bottom w:val="none" w:sz="0" w:space="0" w:color="auto"/>
            <w:right w:val="none" w:sz="0" w:space="0" w:color="auto"/>
          </w:divBdr>
        </w:div>
        <w:div w:id="1254050001">
          <w:marLeft w:val="0"/>
          <w:marRight w:val="0"/>
          <w:marTop w:val="0"/>
          <w:marBottom w:val="0"/>
          <w:divBdr>
            <w:top w:val="none" w:sz="0" w:space="0" w:color="auto"/>
            <w:left w:val="none" w:sz="0" w:space="0" w:color="auto"/>
            <w:bottom w:val="none" w:sz="0" w:space="0" w:color="auto"/>
            <w:right w:val="none" w:sz="0" w:space="0" w:color="auto"/>
          </w:divBdr>
        </w:div>
        <w:div w:id="167329019">
          <w:marLeft w:val="0"/>
          <w:marRight w:val="0"/>
          <w:marTop w:val="0"/>
          <w:marBottom w:val="0"/>
          <w:divBdr>
            <w:top w:val="none" w:sz="0" w:space="0" w:color="auto"/>
            <w:left w:val="none" w:sz="0" w:space="0" w:color="auto"/>
            <w:bottom w:val="none" w:sz="0" w:space="0" w:color="auto"/>
            <w:right w:val="none" w:sz="0" w:space="0" w:color="auto"/>
          </w:divBdr>
        </w:div>
        <w:div w:id="106776760">
          <w:marLeft w:val="0"/>
          <w:marRight w:val="0"/>
          <w:marTop w:val="0"/>
          <w:marBottom w:val="0"/>
          <w:divBdr>
            <w:top w:val="none" w:sz="0" w:space="0" w:color="auto"/>
            <w:left w:val="none" w:sz="0" w:space="0" w:color="auto"/>
            <w:bottom w:val="none" w:sz="0" w:space="0" w:color="auto"/>
            <w:right w:val="none" w:sz="0" w:space="0" w:color="auto"/>
          </w:divBdr>
        </w:div>
        <w:div w:id="1348286017">
          <w:marLeft w:val="0"/>
          <w:marRight w:val="0"/>
          <w:marTop w:val="0"/>
          <w:marBottom w:val="0"/>
          <w:divBdr>
            <w:top w:val="none" w:sz="0" w:space="0" w:color="auto"/>
            <w:left w:val="none" w:sz="0" w:space="0" w:color="auto"/>
            <w:bottom w:val="none" w:sz="0" w:space="0" w:color="auto"/>
            <w:right w:val="none" w:sz="0" w:space="0" w:color="auto"/>
          </w:divBdr>
        </w:div>
        <w:div w:id="1838694085">
          <w:marLeft w:val="0"/>
          <w:marRight w:val="0"/>
          <w:marTop w:val="0"/>
          <w:marBottom w:val="0"/>
          <w:divBdr>
            <w:top w:val="none" w:sz="0" w:space="0" w:color="auto"/>
            <w:left w:val="none" w:sz="0" w:space="0" w:color="auto"/>
            <w:bottom w:val="none" w:sz="0" w:space="0" w:color="auto"/>
            <w:right w:val="none" w:sz="0" w:space="0" w:color="auto"/>
          </w:divBdr>
        </w:div>
        <w:div w:id="945233383">
          <w:marLeft w:val="0"/>
          <w:marRight w:val="0"/>
          <w:marTop w:val="0"/>
          <w:marBottom w:val="0"/>
          <w:divBdr>
            <w:top w:val="none" w:sz="0" w:space="0" w:color="auto"/>
            <w:left w:val="none" w:sz="0" w:space="0" w:color="auto"/>
            <w:bottom w:val="none" w:sz="0" w:space="0" w:color="auto"/>
            <w:right w:val="none" w:sz="0" w:space="0" w:color="auto"/>
          </w:divBdr>
        </w:div>
        <w:div w:id="1123693079">
          <w:marLeft w:val="0"/>
          <w:marRight w:val="0"/>
          <w:marTop w:val="0"/>
          <w:marBottom w:val="0"/>
          <w:divBdr>
            <w:top w:val="none" w:sz="0" w:space="0" w:color="auto"/>
            <w:left w:val="none" w:sz="0" w:space="0" w:color="auto"/>
            <w:bottom w:val="none" w:sz="0" w:space="0" w:color="auto"/>
            <w:right w:val="none" w:sz="0" w:space="0" w:color="auto"/>
          </w:divBdr>
        </w:div>
        <w:div w:id="985210341">
          <w:marLeft w:val="0"/>
          <w:marRight w:val="0"/>
          <w:marTop w:val="0"/>
          <w:marBottom w:val="0"/>
          <w:divBdr>
            <w:top w:val="none" w:sz="0" w:space="0" w:color="auto"/>
            <w:left w:val="none" w:sz="0" w:space="0" w:color="auto"/>
            <w:bottom w:val="none" w:sz="0" w:space="0" w:color="auto"/>
            <w:right w:val="none" w:sz="0" w:space="0" w:color="auto"/>
          </w:divBdr>
        </w:div>
        <w:div w:id="1960331726">
          <w:marLeft w:val="0"/>
          <w:marRight w:val="0"/>
          <w:marTop w:val="0"/>
          <w:marBottom w:val="0"/>
          <w:divBdr>
            <w:top w:val="none" w:sz="0" w:space="0" w:color="auto"/>
            <w:left w:val="none" w:sz="0" w:space="0" w:color="auto"/>
            <w:bottom w:val="none" w:sz="0" w:space="0" w:color="auto"/>
            <w:right w:val="none" w:sz="0" w:space="0" w:color="auto"/>
          </w:divBdr>
        </w:div>
        <w:div w:id="1917664484">
          <w:marLeft w:val="0"/>
          <w:marRight w:val="0"/>
          <w:marTop w:val="0"/>
          <w:marBottom w:val="0"/>
          <w:divBdr>
            <w:top w:val="none" w:sz="0" w:space="0" w:color="auto"/>
            <w:left w:val="none" w:sz="0" w:space="0" w:color="auto"/>
            <w:bottom w:val="none" w:sz="0" w:space="0" w:color="auto"/>
            <w:right w:val="none" w:sz="0" w:space="0" w:color="auto"/>
          </w:divBdr>
        </w:div>
        <w:div w:id="432630701">
          <w:marLeft w:val="0"/>
          <w:marRight w:val="0"/>
          <w:marTop w:val="0"/>
          <w:marBottom w:val="0"/>
          <w:divBdr>
            <w:top w:val="none" w:sz="0" w:space="0" w:color="auto"/>
            <w:left w:val="none" w:sz="0" w:space="0" w:color="auto"/>
            <w:bottom w:val="none" w:sz="0" w:space="0" w:color="auto"/>
            <w:right w:val="none" w:sz="0" w:space="0" w:color="auto"/>
          </w:divBdr>
        </w:div>
        <w:div w:id="1669283265">
          <w:marLeft w:val="0"/>
          <w:marRight w:val="0"/>
          <w:marTop w:val="0"/>
          <w:marBottom w:val="0"/>
          <w:divBdr>
            <w:top w:val="none" w:sz="0" w:space="0" w:color="auto"/>
            <w:left w:val="none" w:sz="0" w:space="0" w:color="auto"/>
            <w:bottom w:val="none" w:sz="0" w:space="0" w:color="auto"/>
            <w:right w:val="none" w:sz="0" w:space="0" w:color="auto"/>
          </w:divBdr>
        </w:div>
        <w:div w:id="875578229">
          <w:marLeft w:val="0"/>
          <w:marRight w:val="0"/>
          <w:marTop w:val="0"/>
          <w:marBottom w:val="0"/>
          <w:divBdr>
            <w:top w:val="none" w:sz="0" w:space="0" w:color="auto"/>
            <w:left w:val="none" w:sz="0" w:space="0" w:color="auto"/>
            <w:bottom w:val="none" w:sz="0" w:space="0" w:color="auto"/>
            <w:right w:val="none" w:sz="0" w:space="0" w:color="auto"/>
          </w:divBdr>
        </w:div>
        <w:div w:id="1965501130">
          <w:marLeft w:val="0"/>
          <w:marRight w:val="0"/>
          <w:marTop w:val="0"/>
          <w:marBottom w:val="0"/>
          <w:divBdr>
            <w:top w:val="none" w:sz="0" w:space="0" w:color="auto"/>
            <w:left w:val="none" w:sz="0" w:space="0" w:color="auto"/>
            <w:bottom w:val="none" w:sz="0" w:space="0" w:color="auto"/>
            <w:right w:val="none" w:sz="0" w:space="0" w:color="auto"/>
          </w:divBdr>
        </w:div>
        <w:div w:id="471020270">
          <w:marLeft w:val="0"/>
          <w:marRight w:val="0"/>
          <w:marTop w:val="0"/>
          <w:marBottom w:val="0"/>
          <w:divBdr>
            <w:top w:val="none" w:sz="0" w:space="0" w:color="auto"/>
            <w:left w:val="none" w:sz="0" w:space="0" w:color="auto"/>
            <w:bottom w:val="none" w:sz="0" w:space="0" w:color="auto"/>
            <w:right w:val="none" w:sz="0" w:space="0" w:color="auto"/>
          </w:divBdr>
        </w:div>
        <w:div w:id="1825395116">
          <w:marLeft w:val="0"/>
          <w:marRight w:val="0"/>
          <w:marTop w:val="0"/>
          <w:marBottom w:val="0"/>
          <w:divBdr>
            <w:top w:val="none" w:sz="0" w:space="0" w:color="auto"/>
            <w:left w:val="none" w:sz="0" w:space="0" w:color="auto"/>
            <w:bottom w:val="none" w:sz="0" w:space="0" w:color="auto"/>
            <w:right w:val="none" w:sz="0" w:space="0" w:color="auto"/>
          </w:divBdr>
        </w:div>
        <w:div w:id="1624847862">
          <w:marLeft w:val="0"/>
          <w:marRight w:val="0"/>
          <w:marTop w:val="0"/>
          <w:marBottom w:val="0"/>
          <w:divBdr>
            <w:top w:val="none" w:sz="0" w:space="0" w:color="auto"/>
            <w:left w:val="none" w:sz="0" w:space="0" w:color="auto"/>
            <w:bottom w:val="none" w:sz="0" w:space="0" w:color="auto"/>
            <w:right w:val="none" w:sz="0" w:space="0" w:color="auto"/>
          </w:divBdr>
        </w:div>
        <w:div w:id="1100906472">
          <w:marLeft w:val="0"/>
          <w:marRight w:val="0"/>
          <w:marTop w:val="0"/>
          <w:marBottom w:val="0"/>
          <w:divBdr>
            <w:top w:val="none" w:sz="0" w:space="0" w:color="auto"/>
            <w:left w:val="none" w:sz="0" w:space="0" w:color="auto"/>
            <w:bottom w:val="none" w:sz="0" w:space="0" w:color="auto"/>
            <w:right w:val="none" w:sz="0" w:space="0" w:color="auto"/>
          </w:divBdr>
        </w:div>
        <w:div w:id="559292119">
          <w:marLeft w:val="0"/>
          <w:marRight w:val="0"/>
          <w:marTop w:val="0"/>
          <w:marBottom w:val="0"/>
          <w:divBdr>
            <w:top w:val="none" w:sz="0" w:space="0" w:color="auto"/>
            <w:left w:val="none" w:sz="0" w:space="0" w:color="auto"/>
            <w:bottom w:val="none" w:sz="0" w:space="0" w:color="auto"/>
            <w:right w:val="none" w:sz="0" w:space="0" w:color="auto"/>
          </w:divBdr>
        </w:div>
        <w:div w:id="823161123">
          <w:marLeft w:val="0"/>
          <w:marRight w:val="0"/>
          <w:marTop w:val="0"/>
          <w:marBottom w:val="0"/>
          <w:divBdr>
            <w:top w:val="none" w:sz="0" w:space="0" w:color="auto"/>
            <w:left w:val="none" w:sz="0" w:space="0" w:color="auto"/>
            <w:bottom w:val="none" w:sz="0" w:space="0" w:color="auto"/>
            <w:right w:val="none" w:sz="0" w:space="0" w:color="auto"/>
          </w:divBdr>
        </w:div>
        <w:div w:id="1989939174">
          <w:marLeft w:val="0"/>
          <w:marRight w:val="0"/>
          <w:marTop w:val="0"/>
          <w:marBottom w:val="0"/>
          <w:divBdr>
            <w:top w:val="none" w:sz="0" w:space="0" w:color="auto"/>
            <w:left w:val="none" w:sz="0" w:space="0" w:color="auto"/>
            <w:bottom w:val="none" w:sz="0" w:space="0" w:color="auto"/>
            <w:right w:val="none" w:sz="0" w:space="0" w:color="auto"/>
          </w:divBdr>
        </w:div>
        <w:div w:id="1863981161">
          <w:marLeft w:val="0"/>
          <w:marRight w:val="0"/>
          <w:marTop w:val="0"/>
          <w:marBottom w:val="0"/>
          <w:divBdr>
            <w:top w:val="none" w:sz="0" w:space="0" w:color="auto"/>
            <w:left w:val="none" w:sz="0" w:space="0" w:color="auto"/>
            <w:bottom w:val="none" w:sz="0" w:space="0" w:color="auto"/>
            <w:right w:val="none" w:sz="0" w:space="0" w:color="auto"/>
          </w:divBdr>
        </w:div>
        <w:div w:id="2062171398">
          <w:marLeft w:val="0"/>
          <w:marRight w:val="0"/>
          <w:marTop w:val="0"/>
          <w:marBottom w:val="0"/>
          <w:divBdr>
            <w:top w:val="none" w:sz="0" w:space="0" w:color="auto"/>
            <w:left w:val="none" w:sz="0" w:space="0" w:color="auto"/>
            <w:bottom w:val="none" w:sz="0" w:space="0" w:color="auto"/>
            <w:right w:val="none" w:sz="0" w:space="0" w:color="auto"/>
          </w:divBdr>
        </w:div>
        <w:div w:id="803543234">
          <w:marLeft w:val="0"/>
          <w:marRight w:val="0"/>
          <w:marTop w:val="0"/>
          <w:marBottom w:val="0"/>
          <w:divBdr>
            <w:top w:val="none" w:sz="0" w:space="0" w:color="auto"/>
            <w:left w:val="none" w:sz="0" w:space="0" w:color="auto"/>
            <w:bottom w:val="none" w:sz="0" w:space="0" w:color="auto"/>
            <w:right w:val="none" w:sz="0" w:space="0" w:color="auto"/>
          </w:divBdr>
        </w:div>
        <w:div w:id="1234657111">
          <w:marLeft w:val="0"/>
          <w:marRight w:val="0"/>
          <w:marTop w:val="0"/>
          <w:marBottom w:val="0"/>
          <w:divBdr>
            <w:top w:val="none" w:sz="0" w:space="0" w:color="auto"/>
            <w:left w:val="none" w:sz="0" w:space="0" w:color="auto"/>
            <w:bottom w:val="none" w:sz="0" w:space="0" w:color="auto"/>
            <w:right w:val="none" w:sz="0" w:space="0" w:color="auto"/>
          </w:divBdr>
        </w:div>
        <w:div w:id="544410925">
          <w:marLeft w:val="0"/>
          <w:marRight w:val="0"/>
          <w:marTop w:val="0"/>
          <w:marBottom w:val="0"/>
          <w:divBdr>
            <w:top w:val="none" w:sz="0" w:space="0" w:color="auto"/>
            <w:left w:val="none" w:sz="0" w:space="0" w:color="auto"/>
            <w:bottom w:val="none" w:sz="0" w:space="0" w:color="auto"/>
            <w:right w:val="none" w:sz="0" w:space="0" w:color="auto"/>
          </w:divBdr>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5224039">
      <w:bodyDiv w:val="1"/>
      <w:marLeft w:val="0"/>
      <w:marRight w:val="0"/>
      <w:marTop w:val="0"/>
      <w:marBottom w:val="0"/>
      <w:divBdr>
        <w:top w:val="none" w:sz="0" w:space="0" w:color="auto"/>
        <w:left w:val="none" w:sz="0" w:space="0" w:color="auto"/>
        <w:bottom w:val="none" w:sz="0" w:space="0" w:color="auto"/>
        <w:right w:val="none" w:sz="0" w:space="0" w:color="auto"/>
      </w:divBdr>
    </w:div>
    <w:div w:id="393823351">
      <w:bodyDiv w:val="1"/>
      <w:marLeft w:val="0"/>
      <w:marRight w:val="0"/>
      <w:marTop w:val="0"/>
      <w:marBottom w:val="0"/>
      <w:divBdr>
        <w:top w:val="none" w:sz="0" w:space="0" w:color="auto"/>
        <w:left w:val="none" w:sz="0" w:space="0" w:color="auto"/>
        <w:bottom w:val="none" w:sz="0" w:space="0" w:color="auto"/>
        <w:right w:val="none" w:sz="0" w:space="0" w:color="auto"/>
      </w:divBdr>
    </w:div>
    <w:div w:id="397368088">
      <w:bodyDiv w:val="1"/>
      <w:marLeft w:val="0"/>
      <w:marRight w:val="0"/>
      <w:marTop w:val="0"/>
      <w:marBottom w:val="0"/>
      <w:divBdr>
        <w:top w:val="none" w:sz="0" w:space="0" w:color="auto"/>
        <w:left w:val="none" w:sz="0" w:space="0" w:color="auto"/>
        <w:bottom w:val="none" w:sz="0" w:space="0" w:color="auto"/>
        <w:right w:val="none" w:sz="0" w:space="0" w:color="auto"/>
      </w:divBdr>
    </w:div>
    <w:div w:id="416442569">
      <w:bodyDiv w:val="1"/>
      <w:marLeft w:val="0"/>
      <w:marRight w:val="0"/>
      <w:marTop w:val="0"/>
      <w:marBottom w:val="0"/>
      <w:divBdr>
        <w:top w:val="none" w:sz="0" w:space="0" w:color="auto"/>
        <w:left w:val="none" w:sz="0" w:space="0" w:color="auto"/>
        <w:bottom w:val="none" w:sz="0" w:space="0" w:color="auto"/>
        <w:right w:val="none" w:sz="0" w:space="0" w:color="auto"/>
      </w:divBdr>
    </w:div>
    <w:div w:id="417219314">
      <w:bodyDiv w:val="1"/>
      <w:marLeft w:val="0"/>
      <w:marRight w:val="0"/>
      <w:marTop w:val="0"/>
      <w:marBottom w:val="0"/>
      <w:divBdr>
        <w:top w:val="none" w:sz="0" w:space="0" w:color="auto"/>
        <w:left w:val="none" w:sz="0" w:space="0" w:color="auto"/>
        <w:bottom w:val="none" w:sz="0" w:space="0" w:color="auto"/>
        <w:right w:val="none" w:sz="0" w:space="0" w:color="auto"/>
      </w:divBdr>
    </w:div>
    <w:div w:id="420834060">
      <w:bodyDiv w:val="1"/>
      <w:marLeft w:val="0"/>
      <w:marRight w:val="0"/>
      <w:marTop w:val="0"/>
      <w:marBottom w:val="0"/>
      <w:divBdr>
        <w:top w:val="none" w:sz="0" w:space="0" w:color="auto"/>
        <w:left w:val="none" w:sz="0" w:space="0" w:color="auto"/>
        <w:bottom w:val="none" w:sz="0" w:space="0" w:color="auto"/>
        <w:right w:val="none" w:sz="0" w:space="0" w:color="auto"/>
      </w:divBdr>
    </w:div>
    <w:div w:id="424805933">
      <w:bodyDiv w:val="1"/>
      <w:marLeft w:val="0"/>
      <w:marRight w:val="0"/>
      <w:marTop w:val="0"/>
      <w:marBottom w:val="0"/>
      <w:divBdr>
        <w:top w:val="none" w:sz="0" w:space="0" w:color="auto"/>
        <w:left w:val="none" w:sz="0" w:space="0" w:color="auto"/>
        <w:bottom w:val="none" w:sz="0" w:space="0" w:color="auto"/>
        <w:right w:val="none" w:sz="0" w:space="0" w:color="auto"/>
      </w:divBdr>
    </w:div>
    <w:div w:id="434832737">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444081332">
      <w:bodyDiv w:val="1"/>
      <w:marLeft w:val="0"/>
      <w:marRight w:val="0"/>
      <w:marTop w:val="0"/>
      <w:marBottom w:val="0"/>
      <w:divBdr>
        <w:top w:val="none" w:sz="0" w:space="0" w:color="auto"/>
        <w:left w:val="none" w:sz="0" w:space="0" w:color="auto"/>
        <w:bottom w:val="none" w:sz="0" w:space="0" w:color="auto"/>
        <w:right w:val="none" w:sz="0" w:space="0" w:color="auto"/>
      </w:divBdr>
    </w:div>
    <w:div w:id="463887427">
      <w:bodyDiv w:val="1"/>
      <w:marLeft w:val="0"/>
      <w:marRight w:val="0"/>
      <w:marTop w:val="0"/>
      <w:marBottom w:val="0"/>
      <w:divBdr>
        <w:top w:val="none" w:sz="0" w:space="0" w:color="auto"/>
        <w:left w:val="none" w:sz="0" w:space="0" w:color="auto"/>
        <w:bottom w:val="none" w:sz="0" w:space="0" w:color="auto"/>
        <w:right w:val="none" w:sz="0" w:space="0" w:color="auto"/>
      </w:divBdr>
    </w:div>
    <w:div w:id="471018962">
      <w:bodyDiv w:val="1"/>
      <w:marLeft w:val="0"/>
      <w:marRight w:val="0"/>
      <w:marTop w:val="0"/>
      <w:marBottom w:val="0"/>
      <w:divBdr>
        <w:top w:val="none" w:sz="0" w:space="0" w:color="auto"/>
        <w:left w:val="none" w:sz="0" w:space="0" w:color="auto"/>
        <w:bottom w:val="none" w:sz="0" w:space="0" w:color="auto"/>
        <w:right w:val="none" w:sz="0" w:space="0" w:color="auto"/>
      </w:divBdr>
    </w:div>
    <w:div w:id="483397872">
      <w:bodyDiv w:val="1"/>
      <w:marLeft w:val="0"/>
      <w:marRight w:val="0"/>
      <w:marTop w:val="0"/>
      <w:marBottom w:val="0"/>
      <w:divBdr>
        <w:top w:val="none" w:sz="0" w:space="0" w:color="auto"/>
        <w:left w:val="none" w:sz="0" w:space="0" w:color="auto"/>
        <w:bottom w:val="none" w:sz="0" w:space="0" w:color="auto"/>
        <w:right w:val="none" w:sz="0" w:space="0" w:color="auto"/>
      </w:divBdr>
    </w:div>
    <w:div w:id="487865427">
      <w:bodyDiv w:val="1"/>
      <w:marLeft w:val="0"/>
      <w:marRight w:val="0"/>
      <w:marTop w:val="0"/>
      <w:marBottom w:val="0"/>
      <w:divBdr>
        <w:top w:val="none" w:sz="0" w:space="0" w:color="auto"/>
        <w:left w:val="none" w:sz="0" w:space="0" w:color="auto"/>
        <w:bottom w:val="none" w:sz="0" w:space="0" w:color="auto"/>
        <w:right w:val="none" w:sz="0" w:space="0" w:color="auto"/>
      </w:divBdr>
    </w:div>
    <w:div w:id="500463050">
      <w:bodyDiv w:val="1"/>
      <w:marLeft w:val="0"/>
      <w:marRight w:val="0"/>
      <w:marTop w:val="0"/>
      <w:marBottom w:val="0"/>
      <w:divBdr>
        <w:top w:val="none" w:sz="0" w:space="0" w:color="auto"/>
        <w:left w:val="none" w:sz="0" w:space="0" w:color="auto"/>
        <w:bottom w:val="none" w:sz="0" w:space="0" w:color="auto"/>
        <w:right w:val="none" w:sz="0" w:space="0" w:color="auto"/>
      </w:divBdr>
      <w:divsChild>
        <w:div w:id="1287085799">
          <w:marLeft w:val="0"/>
          <w:marRight w:val="0"/>
          <w:marTop w:val="0"/>
          <w:marBottom w:val="0"/>
          <w:divBdr>
            <w:top w:val="none" w:sz="0" w:space="0" w:color="auto"/>
            <w:left w:val="none" w:sz="0" w:space="0" w:color="auto"/>
            <w:bottom w:val="none" w:sz="0" w:space="0" w:color="auto"/>
            <w:right w:val="none" w:sz="0" w:space="0" w:color="auto"/>
          </w:divBdr>
        </w:div>
        <w:div w:id="2021202569">
          <w:marLeft w:val="0"/>
          <w:marRight w:val="0"/>
          <w:marTop w:val="0"/>
          <w:marBottom w:val="0"/>
          <w:divBdr>
            <w:top w:val="none" w:sz="0" w:space="0" w:color="auto"/>
            <w:left w:val="none" w:sz="0" w:space="0" w:color="auto"/>
            <w:bottom w:val="none" w:sz="0" w:space="0" w:color="auto"/>
            <w:right w:val="none" w:sz="0" w:space="0" w:color="auto"/>
          </w:divBdr>
        </w:div>
        <w:div w:id="243995925">
          <w:marLeft w:val="0"/>
          <w:marRight w:val="0"/>
          <w:marTop w:val="0"/>
          <w:marBottom w:val="0"/>
          <w:divBdr>
            <w:top w:val="none" w:sz="0" w:space="0" w:color="auto"/>
            <w:left w:val="none" w:sz="0" w:space="0" w:color="auto"/>
            <w:bottom w:val="none" w:sz="0" w:space="0" w:color="auto"/>
            <w:right w:val="none" w:sz="0" w:space="0" w:color="auto"/>
          </w:divBdr>
        </w:div>
        <w:div w:id="1373916258">
          <w:marLeft w:val="0"/>
          <w:marRight w:val="0"/>
          <w:marTop w:val="0"/>
          <w:marBottom w:val="0"/>
          <w:divBdr>
            <w:top w:val="none" w:sz="0" w:space="0" w:color="auto"/>
            <w:left w:val="none" w:sz="0" w:space="0" w:color="auto"/>
            <w:bottom w:val="none" w:sz="0" w:space="0" w:color="auto"/>
            <w:right w:val="none" w:sz="0" w:space="0" w:color="auto"/>
          </w:divBdr>
        </w:div>
        <w:div w:id="1521703347">
          <w:marLeft w:val="0"/>
          <w:marRight w:val="0"/>
          <w:marTop w:val="0"/>
          <w:marBottom w:val="0"/>
          <w:divBdr>
            <w:top w:val="none" w:sz="0" w:space="0" w:color="auto"/>
            <w:left w:val="none" w:sz="0" w:space="0" w:color="auto"/>
            <w:bottom w:val="none" w:sz="0" w:space="0" w:color="auto"/>
            <w:right w:val="none" w:sz="0" w:space="0" w:color="auto"/>
          </w:divBdr>
        </w:div>
        <w:div w:id="1167869183">
          <w:marLeft w:val="0"/>
          <w:marRight w:val="0"/>
          <w:marTop w:val="0"/>
          <w:marBottom w:val="0"/>
          <w:divBdr>
            <w:top w:val="none" w:sz="0" w:space="0" w:color="auto"/>
            <w:left w:val="none" w:sz="0" w:space="0" w:color="auto"/>
            <w:bottom w:val="none" w:sz="0" w:space="0" w:color="auto"/>
            <w:right w:val="none" w:sz="0" w:space="0" w:color="auto"/>
          </w:divBdr>
        </w:div>
        <w:div w:id="22102446">
          <w:marLeft w:val="0"/>
          <w:marRight w:val="0"/>
          <w:marTop w:val="0"/>
          <w:marBottom w:val="0"/>
          <w:divBdr>
            <w:top w:val="none" w:sz="0" w:space="0" w:color="auto"/>
            <w:left w:val="none" w:sz="0" w:space="0" w:color="auto"/>
            <w:bottom w:val="none" w:sz="0" w:space="0" w:color="auto"/>
            <w:right w:val="none" w:sz="0" w:space="0" w:color="auto"/>
          </w:divBdr>
        </w:div>
        <w:div w:id="1444617985">
          <w:marLeft w:val="0"/>
          <w:marRight w:val="0"/>
          <w:marTop w:val="0"/>
          <w:marBottom w:val="0"/>
          <w:divBdr>
            <w:top w:val="none" w:sz="0" w:space="0" w:color="auto"/>
            <w:left w:val="none" w:sz="0" w:space="0" w:color="auto"/>
            <w:bottom w:val="none" w:sz="0" w:space="0" w:color="auto"/>
            <w:right w:val="none" w:sz="0" w:space="0" w:color="auto"/>
          </w:divBdr>
        </w:div>
        <w:div w:id="1853837112">
          <w:marLeft w:val="0"/>
          <w:marRight w:val="0"/>
          <w:marTop w:val="0"/>
          <w:marBottom w:val="0"/>
          <w:divBdr>
            <w:top w:val="none" w:sz="0" w:space="0" w:color="auto"/>
            <w:left w:val="none" w:sz="0" w:space="0" w:color="auto"/>
            <w:bottom w:val="none" w:sz="0" w:space="0" w:color="auto"/>
            <w:right w:val="none" w:sz="0" w:space="0" w:color="auto"/>
          </w:divBdr>
        </w:div>
        <w:div w:id="1242324922">
          <w:marLeft w:val="0"/>
          <w:marRight w:val="0"/>
          <w:marTop w:val="0"/>
          <w:marBottom w:val="0"/>
          <w:divBdr>
            <w:top w:val="none" w:sz="0" w:space="0" w:color="auto"/>
            <w:left w:val="none" w:sz="0" w:space="0" w:color="auto"/>
            <w:bottom w:val="none" w:sz="0" w:space="0" w:color="auto"/>
            <w:right w:val="none" w:sz="0" w:space="0" w:color="auto"/>
          </w:divBdr>
        </w:div>
        <w:div w:id="93406267">
          <w:marLeft w:val="0"/>
          <w:marRight w:val="0"/>
          <w:marTop w:val="0"/>
          <w:marBottom w:val="0"/>
          <w:divBdr>
            <w:top w:val="none" w:sz="0" w:space="0" w:color="auto"/>
            <w:left w:val="none" w:sz="0" w:space="0" w:color="auto"/>
            <w:bottom w:val="none" w:sz="0" w:space="0" w:color="auto"/>
            <w:right w:val="none" w:sz="0" w:space="0" w:color="auto"/>
          </w:divBdr>
        </w:div>
        <w:div w:id="556235560">
          <w:marLeft w:val="0"/>
          <w:marRight w:val="0"/>
          <w:marTop w:val="0"/>
          <w:marBottom w:val="0"/>
          <w:divBdr>
            <w:top w:val="none" w:sz="0" w:space="0" w:color="auto"/>
            <w:left w:val="none" w:sz="0" w:space="0" w:color="auto"/>
            <w:bottom w:val="none" w:sz="0" w:space="0" w:color="auto"/>
            <w:right w:val="none" w:sz="0" w:space="0" w:color="auto"/>
          </w:divBdr>
        </w:div>
        <w:div w:id="1284848623">
          <w:marLeft w:val="0"/>
          <w:marRight w:val="0"/>
          <w:marTop w:val="0"/>
          <w:marBottom w:val="0"/>
          <w:divBdr>
            <w:top w:val="none" w:sz="0" w:space="0" w:color="auto"/>
            <w:left w:val="none" w:sz="0" w:space="0" w:color="auto"/>
            <w:bottom w:val="none" w:sz="0" w:space="0" w:color="auto"/>
            <w:right w:val="none" w:sz="0" w:space="0" w:color="auto"/>
          </w:divBdr>
        </w:div>
        <w:div w:id="1364016636">
          <w:marLeft w:val="0"/>
          <w:marRight w:val="0"/>
          <w:marTop w:val="0"/>
          <w:marBottom w:val="0"/>
          <w:divBdr>
            <w:top w:val="none" w:sz="0" w:space="0" w:color="auto"/>
            <w:left w:val="none" w:sz="0" w:space="0" w:color="auto"/>
            <w:bottom w:val="none" w:sz="0" w:space="0" w:color="auto"/>
            <w:right w:val="none" w:sz="0" w:space="0" w:color="auto"/>
          </w:divBdr>
        </w:div>
        <w:div w:id="78911353">
          <w:marLeft w:val="0"/>
          <w:marRight w:val="0"/>
          <w:marTop w:val="0"/>
          <w:marBottom w:val="0"/>
          <w:divBdr>
            <w:top w:val="none" w:sz="0" w:space="0" w:color="auto"/>
            <w:left w:val="none" w:sz="0" w:space="0" w:color="auto"/>
            <w:bottom w:val="none" w:sz="0" w:space="0" w:color="auto"/>
            <w:right w:val="none" w:sz="0" w:space="0" w:color="auto"/>
          </w:divBdr>
        </w:div>
        <w:div w:id="96562539">
          <w:marLeft w:val="0"/>
          <w:marRight w:val="0"/>
          <w:marTop w:val="0"/>
          <w:marBottom w:val="0"/>
          <w:divBdr>
            <w:top w:val="none" w:sz="0" w:space="0" w:color="auto"/>
            <w:left w:val="none" w:sz="0" w:space="0" w:color="auto"/>
            <w:bottom w:val="none" w:sz="0" w:space="0" w:color="auto"/>
            <w:right w:val="none" w:sz="0" w:space="0" w:color="auto"/>
          </w:divBdr>
        </w:div>
        <w:div w:id="1413159402">
          <w:marLeft w:val="0"/>
          <w:marRight w:val="0"/>
          <w:marTop w:val="0"/>
          <w:marBottom w:val="0"/>
          <w:divBdr>
            <w:top w:val="none" w:sz="0" w:space="0" w:color="auto"/>
            <w:left w:val="none" w:sz="0" w:space="0" w:color="auto"/>
            <w:bottom w:val="none" w:sz="0" w:space="0" w:color="auto"/>
            <w:right w:val="none" w:sz="0" w:space="0" w:color="auto"/>
          </w:divBdr>
        </w:div>
        <w:div w:id="1175412714">
          <w:marLeft w:val="0"/>
          <w:marRight w:val="0"/>
          <w:marTop w:val="0"/>
          <w:marBottom w:val="0"/>
          <w:divBdr>
            <w:top w:val="none" w:sz="0" w:space="0" w:color="auto"/>
            <w:left w:val="none" w:sz="0" w:space="0" w:color="auto"/>
            <w:bottom w:val="none" w:sz="0" w:space="0" w:color="auto"/>
            <w:right w:val="none" w:sz="0" w:space="0" w:color="auto"/>
          </w:divBdr>
        </w:div>
        <w:div w:id="731852901">
          <w:marLeft w:val="0"/>
          <w:marRight w:val="0"/>
          <w:marTop w:val="0"/>
          <w:marBottom w:val="0"/>
          <w:divBdr>
            <w:top w:val="none" w:sz="0" w:space="0" w:color="auto"/>
            <w:left w:val="none" w:sz="0" w:space="0" w:color="auto"/>
            <w:bottom w:val="none" w:sz="0" w:space="0" w:color="auto"/>
            <w:right w:val="none" w:sz="0" w:space="0" w:color="auto"/>
          </w:divBdr>
        </w:div>
        <w:div w:id="965508738">
          <w:marLeft w:val="0"/>
          <w:marRight w:val="0"/>
          <w:marTop w:val="0"/>
          <w:marBottom w:val="0"/>
          <w:divBdr>
            <w:top w:val="none" w:sz="0" w:space="0" w:color="auto"/>
            <w:left w:val="none" w:sz="0" w:space="0" w:color="auto"/>
            <w:bottom w:val="none" w:sz="0" w:space="0" w:color="auto"/>
            <w:right w:val="none" w:sz="0" w:space="0" w:color="auto"/>
          </w:divBdr>
        </w:div>
        <w:div w:id="1843202053">
          <w:marLeft w:val="0"/>
          <w:marRight w:val="0"/>
          <w:marTop w:val="0"/>
          <w:marBottom w:val="0"/>
          <w:divBdr>
            <w:top w:val="none" w:sz="0" w:space="0" w:color="auto"/>
            <w:left w:val="none" w:sz="0" w:space="0" w:color="auto"/>
            <w:bottom w:val="none" w:sz="0" w:space="0" w:color="auto"/>
            <w:right w:val="none" w:sz="0" w:space="0" w:color="auto"/>
          </w:divBdr>
        </w:div>
        <w:div w:id="891233022">
          <w:marLeft w:val="0"/>
          <w:marRight w:val="0"/>
          <w:marTop w:val="0"/>
          <w:marBottom w:val="0"/>
          <w:divBdr>
            <w:top w:val="none" w:sz="0" w:space="0" w:color="auto"/>
            <w:left w:val="none" w:sz="0" w:space="0" w:color="auto"/>
            <w:bottom w:val="none" w:sz="0" w:space="0" w:color="auto"/>
            <w:right w:val="none" w:sz="0" w:space="0" w:color="auto"/>
          </w:divBdr>
        </w:div>
        <w:div w:id="1834639879">
          <w:marLeft w:val="0"/>
          <w:marRight w:val="0"/>
          <w:marTop w:val="0"/>
          <w:marBottom w:val="0"/>
          <w:divBdr>
            <w:top w:val="none" w:sz="0" w:space="0" w:color="auto"/>
            <w:left w:val="none" w:sz="0" w:space="0" w:color="auto"/>
            <w:bottom w:val="none" w:sz="0" w:space="0" w:color="auto"/>
            <w:right w:val="none" w:sz="0" w:space="0" w:color="auto"/>
          </w:divBdr>
        </w:div>
        <w:div w:id="1151216201">
          <w:marLeft w:val="0"/>
          <w:marRight w:val="0"/>
          <w:marTop w:val="0"/>
          <w:marBottom w:val="0"/>
          <w:divBdr>
            <w:top w:val="none" w:sz="0" w:space="0" w:color="auto"/>
            <w:left w:val="none" w:sz="0" w:space="0" w:color="auto"/>
            <w:bottom w:val="none" w:sz="0" w:space="0" w:color="auto"/>
            <w:right w:val="none" w:sz="0" w:space="0" w:color="auto"/>
          </w:divBdr>
        </w:div>
        <w:div w:id="1063484460">
          <w:marLeft w:val="0"/>
          <w:marRight w:val="0"/>
          <w:marTop w:val="0"/>
          <w:marBottom w:val="0"/>
          <w:divBdr>
            <w:top w:val="none" w:sz="0" w:space="0" w:color="auto"/>
            <w:left w:val="none" w:sz="0" w:space="0" w:color="auto"/>
            <w:bottom w:val="none" w:sz="0" w:space="0" w:color="auto"/>
            <w:right w:val="none" w:sz="0" w:space="0" w:color="auto"/>
          </w:divBdr>
        </w:div>
        <w:div w:id="1472677724">
          <w:marLeft w:val="0"/>
          <w:marRight w:val="0"/>
          <w:marTop w:val="0"/>
          <w:marBottom w:val="0"/>
          <w:divBdr>
            <w:top w:val="none" w:sz="0" w:space="0" w:color="auto"/>
            <w:left w:val="none" w:sz="0" w:space="0" w:color="auto"/>
            <w:bottom w:val="none" w:sz="0" w:space="0" w:color="auto"/>
            <w:right w:val="none" w:sz="0" w:space="0" w:color="auto"/>
          </w:divBdr>
        </w:div>
        <w:div w:id="682979156">
          <w:marLeft w:val="0"/>
          <w:marRight w:val="0"/>
          <w:marTop w:val="0"/>
          <w:marBottom w:val="0"/>
          <w:divBdr>
            <w:top w:val="none" w:sz="0" w:space="0" w:color="auto"/>
            <w:left w:val="none" w:sz="0" w:space="0" w:color="auto"/>
            <w:bottom w:val="none" w:sz="0" w:space="0" w:color="auto"/>
            <w:right w:val="none" w:sz="0" w:space="0" w:color="auto"/>
          </w:divBdr>
        </w:div>
      </w:divsChild>
    </w:div>
    <w:div w:id="505943181">
      <w:bodyDiv w:val="1"/>
      <w:marLeft w:val="0"/>
      <w:marRight w:val="0"/>
      <w:marTop w:val="0"/>
      <w:marBottom w:val="0"/>
      <w:divBdr>
        <w:top w:val="none" w:sz="0" w:space="0" w:color="auto"/>
        <w:left w:val="none" w:sz="0" w:space="0" w:color="auto"/>
        <w:bottom w:val="none" w:sz="0" w:space="0" w:color="auto"/>
        <w:right w:val="none" w:sz="0" w:space="0" w:color="auto"/>
      </w:divBdr>
    </w:div>
    <w:div w:id="512426183">
      <w:bodyDiv w:val="1"/>
      <w:marLeft w:val="0"/>
      <w:marRight w:val="0"/>
      <w:marTop w:val="0"/>
      <w:marBottom w:val="0"/>
      <w:divBdr>
        <w:top w:val="none" w:sz="0" w:space="0" w:color="auto"/>
        <w:left w:val="none" w:sz="0" w:space="0" w:color="auto"/>
        <w:bottom w:val="none" w:sz="0" w:space="0" w:color="auto"/>
        <w:right w:val="none" w:sz="0" w:space="0" w:color="auto"/>
      </w:divBdr>
    </w:div>
    <w:div w:id="560992503">
      <w:bodyDiv w:val="1"/>
      <w:marLeft w:val="0"/>
      <w:marRight w:val="0"/>
      <w:marTop w:val="0"/>
      <w:marBottom w:val="0"/>
      <w:divBdr>
        <w:top w:val="none" w:sz="0" w:space="0" w:color="auto"/>
        <w:left w:val="none" w:sz="0" w:space="0" w:color="auto"/>
        <w:bottom w:val="none" w:sz="0" w:space="0" w:color="auto"/>
        <w:right w:val="none" w:sz="0" w:space="0" w:color="auto"/>
      </w:divBdr>
    </w:div>
    <w:div w:id="590118275">
      <w:bodyDiv w:val="1"/>
      <w:marLeft w:val="0"/>
      <w:marRight w:val="0"/>
      <w:marTop w:val="0"/>
      <w:marBottom w:val="0"/>
      <w:divBdr>
        <w:top w:val="none" w:sz="0" w:space="0" w:color="auto"/>
        <w:left w:val="none" w:sz="0" w:space="0" w:color="auto"/>
        <w:bottom w:val="none" w:sz="0" w:space="0" w:color="auto"/>
        <w:right w:val="none" w:sz="0" w:space="0" w:color="auto"/>
      </w:divBdr>
    </w:div>
    <w:div w:id="621962447">
      <w:bodyDiv w:val="1"/>
      <w:marLeft w:val="0"/>
      <w:marRight w:val="0"/>
      <w:marTop w:val="0"/>
      <w:marBottom w:val="0"/>
      <w:divBdr>
        <w:top w:val="none" w:sz="0" w:space="0" w:color="auto"/>
        <w:left w:val="none" w:sz="0" w:space="0" w:color="auto"/>
        <w:bottom w:val="none" w:sz="0" w:space="0" w:color="auto"/>
        <w:right w:val="none" w:sz="0" w:space="0" w:color="auto"/>
      </w:divBdr>
      <w:divsChild>
        <w:div w:id="1917324276">
          <w:marLeft w:val="0"/>
          <w:marRight w:val="0"/>
          <w:marTop w:val="0"/>
          <w:marBottom w:val="0"/>
          <w:divBdr>
            <w:top w:val="none" w:sz="0" w:space="0" w:color="auto"/>
            <w:left w:val="none" w:sz="0" w:space="0" w:color="auto"/>
            <w:bottom w:val="none" w:sz="0" w:space="0" w:color="auto"/>
            <w:right w:val="none" w:sz="0" w:space="0" w:color="auto"/>
          </w:divBdr>
        </w:div>
        <w:div w:id="473333195">
          <w:marLeft w:val="0"/>
          <w:marRight w:val="0"/>
          <w:marTop w:val="0"/>
          <w:marBottom w:val="0"/>
          <w:divBdr>
            <w:top w:val="none" w:sz="0" w:space="0" w:color="auto"/>
            <w:left w:val="none" w:sz="0" w:space="0" w:color="auto"/>
            <w:bottom w:val="none" w:sz="0" w:space="0" w:color="auto"/>
            <w:right w:val="none" w:sz="0" w:space="0" w:color="auto"/>
          </w:divBdr>
        </w:div>
        <w:div w:id="35204701">
          <w:marLeft w:val="0"/>
          <w:marRight w:val="0"/>
          <w:marTop w:val="0"/>
          <w:marBottom w:val="0"/>
          <w:divBdr>
            <w:top w:val="none" w:sz="0" w:space="0" w:color="auto"/>
            <w:left w:val="none" w:sz="0" w:space="0" w:color="auto"/>
            <w:bottom w:val="none" w:sz="0" w:space="0" w:color="auto"/>
            <w:right w:val="none" w:sz="0" w:space="0" w:color="auto"/>
          </w:divBdr>
        </w:div>
        <w:div w:id="1020160946">
          <w:marLeft w:val="0"/>
          <w:marRight w:val="0"/>
          <w:marTop w:val="0"/>
          <w:marBottom w:val="0"/>
          <w:divBdr>
            <w:top w:val="none" w:sz="0" w:space="0" w:color="auto"/>
            <w:left w:val="none" w:sz="0" w:space="0" w:color="auto"/>
            <w:bottom w:val="none" w:sz="0" w:space="0" w:color="auto"/>
            <w:right w:val="none" w:sz="0" w:space="0" w:color="auto"/>
          </w:divBdr>
        </w:div>
        <w:div w:id="716322261">
          <w:marLeft w:val="0"/>
          <w:marRight w:val="0"/>
          <w:marTop w:val="0"/>
          <w:marBottom w:val="0"/>
          <w:divBdr>
            <w:top w:val="none" w:sz="0" w:space="0" w:color="auto"/>
            <w:left w:val="none" w:sz="0" w:space="0" w:color="auto"/>
            <w:bottom w:val="none" w:sz="0" w:space="0" w:color="auto"/>
            <w:right w:val="none" w:sz="0" w:space="0" w:color="auto"/>
          </w:divBdr>
        </w:div>
        <w:div w:id="933903645">
          <w:marLeft w:val="0"/>
          <w:marRight w:val="0"/>
          <w:marTop w:val="0"/>
          <w:marBottom w:val="0"/>
          <w:divBdr>
            <w:top w:val="none" w:sz="0" w:space="0" w:color="auto"/>
            <w:left w:val="none" w:sz="0" w:space="0" w:color="auto"/>
            <w:bottom w:val="none" w:sz="0" w:space="0" w:color="auto"/>
            <w:right w:val="none" w:sz="0" w:space="0" w:color="auto"/>
          </w:divBdr>
        </w:div>
        <w:div w:id="200747014">
          <w:marLeft w:val="0"/>
          <w:marRight w:val="0"/>
          <w:marTop w:val="0"/>
          <w:marBottom w:val="0"/>
          <w:divBdr>
            <w:top w:val="none" w:sz="0" w:space="0" w:color="auto"/>
            <w:left w:val="none" w:sz="0" w:space="0" w:color="auto"/>
            <w:bottom w:val="none" w:sz="0" w:space="0" w:color="auto"/>
            <w:right w:val="none" w:sz="0" w:space="0" w:color="auto"/>
          </w:divBdr>
        </w:div>
        <w:div w:id="82193636">
          <w:marLeft w:val="0"/>
          <w:marRight w:val="0"/>
          <w:marTop w:val="0"/>
          <w:marBottom w:val="0"/>
          <w:divBdr>
            <w:top w:val="none" w:sz="0" w:space="0" w:color="auto"/>
            <w:left w:val="none" w:sz="0" w:space="0" w:color="auto"/>
            <w:bottom w:val="none" w:sz="0" w:space="0" w:color="auto"/>
            <w:right w:val="none" w:sz="0" w:space="0" w:color="auto"/>
          </w:divBdr>
        </w:div>
        <w:div w:id="715393702">
          <w:marLeft w:val="0"/>
          <w:marRight w:val="0"/>
          <w:marTop w:val="0"/>
          <w:marBottom w:val="0"/>
          <w:divBdr>
            <w:top w:val="none" w:sz="0" w:space="0" w:color="auto"/>
            <w:left w:val="none" w:sz="0" w:space="0" w:color="auto"/>
            <w:bottom w:val="none" w:sz="0" w:space="0" w:color="auto"/>
            <w:right w:val="none" w:sz="0" w:space="0" w:color="auto"/>
          </w:divBdr>
        </w:div>
        <w:div w:id="179322244">
          <w:marLeft w:val="0"/>
          <w:marRight w:val="0"/>
          <w:marTop w:val="0"/>
          <w:marBottom w:val="0"/>
          <w:divBdr>
            <w:top w:val="none" w:sz="0" w:space="0" w:color="auto"/>
            <w:left w:val="none" w:sz="0" w:space="0" w:color="auto"/>
            <w:bottom w:val="none" w:sz="0" w:space="0" w:color="auto"/>
            <w:right w:val="none" w:sz="0" w:space="0" w:color="auto"/>
          </w:divBdr>
        </w:div>
        <w:div w:id="2063164540">
          <w:marLeft w:val="0"/>
          <w:marRight w:val="0"/>
          <w:marTop w:val="0"/>
          <w:marBottom w:val="0"/>
          <w:divBdr>
            <w:top w:val="none" w:sz="0" w:space="0" w:color="auto"/>
            <w:left w:val="none" w:sz="0" w:space="0" w:color="auto"/>
            <w:bottom w:val="none" w:sz="0" w:space="0" w:color="auto"/>
            <w:right w:val="none" w:sz="0" w:space="0" w:color="auto"/>
          </w:divBdr>
        </w:div>
        <w:div w:id="2102798328">
          <w:marLeft w:val="0"/>
          <w:marRight w:val="0"/>
          <w:marTop w:val="0"/>
          <w:marBottom w:val="0"/>
          <w:divBdr>
            <w:top w:val="none" w:sz="0" w:space="0" w:color="auto"/>
            <w:left w:val="none" w:sz="0" w:space="0" w:color="auto"/>
            <w:bottom w:val="none" w:sz="0" w:space="0" w:color="auto"/>
            <w:right w:val="none" w:sz="0" w:space="0" w:color="auto"/>
          </w:divBdr>
        </w:div>
        <w:div w:id="1656831823">
          <w:marLeft w:val="0"/>
          <w:marRight w:val="0"/>
          <w:marTop w:val="0"/>
          <w:marBottom w:val="0"/>
          <w:divBdr>
            <w:top w:val="none" w:sz="0" w:space="0" w:color="auto"/>
            <w:left w:val="none" w:sz="0" w:space="0" w:color="auto"/>
            <w:bottom w:val="none" w:sz="0" w:space="0" w:color="auto"/>
            <w:right w:val="none" w:sz="0" w:space="0" w:color="auto"/>
          </w:divBdr>
        </w:div>
        <w:div w:id="1401631925">
          <w:marLeft w:val="0"/>
          <w:marRight w:val="0"/>
          <w:marTop w:val="0"/>
          <w:marBottom w:val="0"/>
          <w:divBdr>
            <w:top w:val="none" w:sz="0" w:space="0" w:color="auto"/>
            <w:left w:val="none" w:sz="0" w:space="0" w:color="auto"/>
            <w:bottom w:val="none" w:sz="0" w:space="0" w:color="auto"/>
            <w:right w:val="none" w:sz="0" w:space="0" w:color="auto"/>
          </w:divBdr>
        </w:div>
        <w:div w:id="734625586">
          <w:marLeft w:val="0"/>
          <w:marRight w:val="0"/>
          <w:marTop w:val="0"/>
          <w:marBottom w:val="0"/>
          <w:divBdr>
            <w:top w:val="none" w:sz="0" w:space="0" w:color="auto"/>
            <w:left w:val="none" w:sz="0" w:space="0" w:color="auto"/>
            <w:bottom w:val="none" w:sz="0" w:space="0" w:color="auto"/>
            <w:right w:val="none" w:sz="0" w:space="0" w:color="auto"/>
          </w:divBdr>
        </w:div>
        <w:div w:id="1599099525">
          <w:marLeft w:val="0"/>
          <w:marRight w:val="0"/>
          <w:marTop w:val="0"/>
          <w:marBottom w:val="0"/>
          <w:divBdr>
            <w:top w:val="none" w:sz="0" w:space="0" w:color="auto"/>
            <w:left w:val="none" w:sz="0" w:space="0" w:color="auto"/>
            <w:bottom w:val="none" w:sz="0" w:space="0" w:color="auto"/>
            <w:right w:val="none" w:sz="0" w:space="0" w:color="auto"/>
          </w:divBdr>
        </w:div>
        <w:div w:id="1593276300">
          <w:marLeft w:val="0"/>
          <w:marRight w:val="0"/>
          <w:marTop w:val="0"/>
          <w:marBottom w:val="0"/>
          <w:divBdr>
            <w:top w:val="none" w:sz="0" w:space="0" w:color="auto"/>
            <w:left w:val="none" w:sz="0" w:space="0" w:color="auto"/>
            <w:bottom w:val="none" w:sz="0" w:space="0" w:color="auto"/>
            <w:right w:val="none" w:sz="0" w:space="0" w:color="auto"/>
          </w:divBdr>
        </w:div>
        <w:div w:id="1501391962">
          <w:marLeft w:val="0"/>
          <w:marRight w:val="0"/>
          <w:marTop w:val="0"/>
          <w:marBottom w:val="0"/>
          <w:divBdr>
            <w:top w:val="none" w:sz="0" w:space="0" w:color="auto"/>
            <w:left w:val="none" w:sz="0" w:space="0" w:color="auto"/>
            <w:bottom w:val="none" w:sz="0" w:space="0" w:color="auto"/>
            <w:right w:val="none" w:sz="0" w:space="0" w:color="auto"/>
          </w:divBdr>
        </w:div>
        <w:div w:id="1748113706">
          <w:marLeft w:val="0"/>
          <w:marRight w:val="0"/>
          <w:marTop w:val="0"/>
          <w:marBottom w:val="0"/>
          <w:divBdr>
            <w:top w:val="none" w:sz="0" w:space="0" w:color="auto"/>
            <w:left w:val="none" w:sz="0" w:space="0" w:color="auto"/>
            <w:bottom w:val="none" w:sz="0" w:space="0" w:color="auto"/>
            <w:right w:val="none" w:sz="0" w:space="0" w:color="auto"/>
          </w:divBdr>
        </w:div>
        <w:div w:id="8680493">
          <w:marLeft w:val="0"/>
          <w:marRight w:val="0"/>
          <w:marTop w:val="0"/>
          <w:marBottom w:val="0"/>
          <w:divBdr>
            <w:top w:val="none" w:sz="0" w:space="0" w:color="auto"/>
            <w:left w:val="none" w:sz="0" w:space="0" w:color="auto"/>
            <w:bottom w:val="none" w:sz="0" w:space="0" w:color="auto"/>
            <w:right w:val="none" w:sz="0" w:space="0" w:color="auto"/>
          </w:divBdr>
        </w:div>
        <w:div w:id="93719970">
          <w:marLeft w:val="0"/>
          <w:marRight w:val="0"/>
          <w:marTop w:val="0"/>
          <w:marBottom w:val="0"/>
          <w:divBdr>
            <w:top w:val="none" w:sz="0" w:space="0" w:color="auto"/>
            <w:left w:val="none" w:sz="0" w:space="0" w:color="auto"/>
            <w:bottom w:val="none" w:sz="0" w:space="0" w:color="auto"/>
            <w:right w:val="none" w:sz="0" w:space="0" w:color="auto"/>
          </w:divBdr>
        </w:div>
        <w:div w:id="507990515">
          <w:marLeft w:val="0"/>
          <w:marRight w:val="0"/>
          <w:marTop w:val="0"/>
          <w:marBottom w:val="0"/>
          <w:divBdr>
            <w:top w:val="none" w:sz="0" w:space="0" w:color="auto"/>
            <w:left w:val="none" w:sz="0" w:space="0" w:color="auto"/>
            <w:bottom w:val="none" w:sz="0" w:space="0" w:color="auto"/>
            <w:right w:val="none" w:sz="0" w:space="0" w:color="auto"/>
          </w:divBdr>
        </w:div>
        <w:div w:id="1724063215">
          <w:marLeft w:val="0"/>
          <w:marRight w:val="0"/>
          <w:marTop w:val="0"/>
          <w:marBottom w:val="0"/>
          <w:divBdr>
            <w:top w:val="none" w:sz="0" w:space="0" w:color="auto"/>
            <w:left w:val="none" w:sz="0" w:space="0" w:color="auto"/>
            <w:bottom w:val="none" w:sz="0" w:space="0" w:color="auto"/>
            <w:right w:val="none" w:sz="0" w:space="0" w:color="auto"/>
          </w:divBdr>
        </w:div>
        <w:div w:id="1773278873">
          <w:marLeft w:val="0"/>
          <w:marRight w:val="0"/>
          <w:marTop w:val="0"/>
          <w:marBottom w:val="0"/>
          <w:divBdr>
            <w:top w:val="none" w:sz="0" w:space="0" w:color="auto"/>
            <w:left w:val="none" w:sz="0" w:space="0" w:color="auto"/>
            <w:bottom w:val="none" w:sz="0" w:space="0" w:color="auto"/>
            <w:right w:val="none" w:sz="0" w:space="0" w:color="auto"/>
          </w:divBdr>
        </w:div>
        <w:div w:id="1873958178">
          <w:marLeft w:val="0"/>
          <w:marRight w:val="0"/>
          <w:marTop w:val="0"/>
          <w:marBottom w:val="0"/>
          <w:divBdr>
            <w:top w:val="none" w:sz="0" w:space="0" w:color="auto"/>
            <w:left w:val="none" w:sz="0" w:space="0" w:color="auto"/>
            <w:bottom w:val="none" w:sz="0" w:space="0" w:color="auto"/>
            <w:right w:val="none" w:sz="0" w:space="0" w:color="auto"/>
          </w:divBdr>
        </w:div>
        <w:div w:id="763188440">
          <w:marLeft w:val="0"/>
          <w:marRight w:val="0"/>
          <w:marTop w:val="0"/>
          <w:marBottom w:val="0"/>
          <w:divBdr>
            <w:top w:val="none" w:sz="0" w:space="0" w:color="auto"/>
            <w:left w:val="none" w:sz="0" w:space="0" w:color="auto"/>
            <w:bottom w:val="none" w:sz="0" w:space="0" w:color="auto"/>
            <w:right w:val="none" w:sz="0" w:space="0" w:color="auto"/>
          </w:divBdr>
        </w:div>
        <w:div w:id="2002267140">
          <w:marLeft w:val="0"/>
          <w:marRight w:val="0"/>
          <w:marTop w:val="0"/>
          <w:marBottom w:val="0"/>
          <w:divBdr>
            <w:top w:val="none" w:sz="0" w:space="0" w:color="auto"/>
            <w:left w:val="none" w:sz="0" w:space="0" w:color="auto"/>
            <w:bottom w:val="none" w:sz="0" w:space="0" w:color="auto"/>
            <w:right w:val="none" w:sz="0" w:space="0" w:color="auto"/>
          </w:divBdr>
        </w:div>
      </w:divsChild>
    </w:div>
    <w:div w:id="653491698">
      <w:bodyDiv w:val="1"/>
      <w:marLeft w:val="0"/>
      <w:marRight w:val="0"/>
      <w:marTop w:val="0"/>
      <w:marBottom w:val="0"/>
      <w:divBdr>
        <w:top w:val="none" w:sz="0" w:space="0" w:color="auto"/>
        <w:left w:val="none" w:sz="0" w:space="0" w:color="auto"/>
        <w:bottom w:val="none" w:sz="0" w:space="0" w:color="auto"/>
        <w:right w:val="none" w:sz="0" w:space="0" w:color="auto"/>
      </w:divBdr>
    </w:div>
    <w:div w:id="675813577">
      <w:bodyDiv w:val="1"/>
      <w:marLeft w:val="0"/>
      <w:marRight w:val="0"/>
      <w:marTop w:val="0"/>
      <w:marBottom w:val="0"/>
      <w:divBdr>
        <w:top w:val="none" w:sz="0" w:space="0" w:color="auto"/>
        <w:left w:val="none" w:sz="0" w:space="0" w:color="auto"/>
        <w:bottom w:val="none" w:sz="0" w:space="0" w:color="auto"/>
        <w:right w:val="none" w:sz="0" w:space="0" w:color="auto"/>
      </w:divBdr>
    </w:div>
    <w:div w:id="72773130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6195136">
      <w:bodyDiv w:val="1"/>
      <w:marLeft w:val="0"/>
      <w:marRight w:val="0"/>
      <w:marTop w:val="0"/>
      <w:marBottom w:val="0"/>
      <w:divBdr>
        <w:top w:val="none" w:sz="0" w:space="0" w:color="auto"/>
        <w:left w:val="none" w:sz="0" w:space="0" w:color="auto"/>
        <w:bottom w:val="none" w:sz="0" w:space="0" w:color="auto"/>
        <w:right w:val="none" w:sz="0" w:space="0" w:color="auto"/>
      </w:divBdr>
    </w:div>
    <w:div w:id="774710487">
      <w:bodyDiv w:val="1"/>
      <w:marLeft w:val="0"/>
      <w:marRight w:val="0"/>
      <w:marTop w:val="0"/>
      <w:marBottom w:val="0"/>
      <w:divBdr>
        <w:top w:val="none" w:sz="0" w:space="0" w:color="auto"/>
        <w:left w:val="none" w:sz="0" w:space="0" w:color="auto"/>
        <w:bottom w:val="none" w:sz="0" w:space="0" w:color="auto"/>
        <w:right w:val="none" w:sz="0" w:space="0" w:color="auto"/>
      </w:divBdr>
    </w:div>
    <w:div w:id="784160034">
      <w:bodyDiv w:val="1"/>
      <w:marLeft w:val="0"/>
      <w:marRight w:val="0"/>
      <w:marTop w:val="0"/>
      <w:marBottom w:val="0"/>
      <w:divBdr>
        <w:top w:val="none" w:sz="0" w:space="0" w:color="auto"/>
        <w:left w:val="none" w:sz="0" w:space="0" w:color="auto"/>
        <w:bottom w:val="none" w:sz="0" w:space="0" w:color="auto"/>
        <w:right w:val="none" w:sz="0" w:space="0" w:color="auto"/>
      </w:divBdr>
    </w:div>
    <w:div w:id="796220399">
      <w:bodyDiv w:val="1"/>
      <w:marLeft w:val="0"/>
      <w:marRight w:val="0"/>
      <w:marTop w:val="0"/>
      <w:marBottom w:val="0"/>
      <w:divBdr>
        <w:top w:val="none" w:sz="0" w:space="0" w:color="auto"/>
        <w:left w:val="none" w:sz="0" w:space="0" w:color="auto"/>
        <w:bottom w:val="none" w:sz="0" w:space="0" w:color="auto"/>
        <w:right w:val="none" w:sz="0" w:space="0" w:color="auto"/>
      </w:divBdr>
      <w:divsChild>
        <w:div w:id="1558662008">
          <w:marLeft w:val="547"/>
          <w:marRight w:val="0"/>
          <w:marTop w:val="60"/>
          <w:marBottom w:val="0"/>
          <w:divBdr>
            <w:top w:val="none" w:sz="0" w:space="0" w:color="auto"/>
            <w:left w:val="none" w:sz="0" w:space="0" w:color="auto"/>
            <w:bottom w:val="none" w:sz="0" w:space="0" w:color="auto"/>
            <w:right w:val="none" w:sz="0" w:space="0" w:color="auto"/>
          </w:divBdr>
        </w:div>
        <w:div w:id="1263030270">
          <w:marLeft w:val="547"/>
          <w:marRight w:val="0"/>
          <w:marTop w:val="0"/>
          <w:marBottom w:val="0"/>
          <w:divBdr>
            <w:top w:val="none" w:sz="0" w:space="0" w:color="auto"/>
            <w:left w:val="none" w:sz="0" w:space="0" w:color="auto"/>
            <w:bottom w:val="none" w:sz="0" w:space="0" w:color="auto"/>
            <w:right w:val="none" w:sz="0" w:space="0" w:color="auto"/>
          </w:divBdr>
        </w:div>
        <w:div w:id="573007003">
          <w:marLeft w:val="547"/>
          <w:marRight w:val="0"/>
          <w:marTop w:val="0"/>
          <w:marBottom w:val="120"/>
          <w:divBdr>
            <w:top w:val="none" w:sz="0" w:space="0" w:color="auto"/>
            <w:left w:val="none" w:sz="0" w:space="0" w:color="auto"/>
            <w:bottom w:val="none" w:sz="0" w:space="0" w:color="auto"/>
            <w:right w:val="none" w:sz="0" w:space="0" w:color="auto"/>
          </w:divBdr>
        </w:div>
      </w:divsChild>
    </w:div>
    <w:div w:id="805120980">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844130502">
      <w:bodyDiv w:val="1"/>
      <w:marLeft w:val="0"/>
      <w:marRight w:val="0"/>
      <w:marTop w:val="0"/>
      <w:marBottom w:val="0"/>
      <w:divBdr>
        <w:top w:val="none" w:sz="0" w:space="0" w:color="auto"/>
        <w:left w:val="none" w:sz="0" w:space="0" w:color="auto"/>
        <w:bottom w:val="none" w:sz="0" w:space="0" w:color="auto"/>
        <w:right w:val="none" w:sz="0" w:space="0" w:color="auto"/>
      </w:divBdr>
      <w:divsChild>
        <w:div w:id="661859861">
          <w:marLeft w:val="0"/>
          <w:marRight w:val="0"/>
          <w:marTop w:val="0"/>
          <w:marBottom w:val="0"/>
          <w:divBdr>
            <w:top w:val="single" w:sz="2" w:space="0" w:color="auto"/>
            <w:left w:val="single" w:sz="2" w:space="4" w:color="auto"/>
            <w:bottom w:val="single" w:sz="2" w:space="0" w:color="auto"/>
            <w:right w:val="single" w:sz="2" w:space="4" w:color="auto"/>
          </w:divBdr>
        </w:div>
        <w:div w:id="215047301">
          <w:marLeft w:val="0"/>
          <w:marRight w:val="0"/>
          <w:marTop w:val="0"/>
          <w:marBottom w:val="0"/>
          <w:divBdr>
            <w:top w:val="single" w:sz="2" w:space="0" w:color="auto"/>
            <w:left w:val="single" w:sz="2" w:space="4" w:color="auto"/>
            <w:bottom w:val="single" w:sz="2" w:space="0" w:color="auto"/>
            <w:right w:val="single" w:sz="2" w:space="4" w:color="auto"/>
          </w:divBdr>
        </w:div>
        <w:div w:id="11997693">
          <w:marLeft w:val="0"/>
          <w:marRight w:val="0"/>
          <w:marTop w:val="0"/>
          <w:marBottom w:val="0"/>
          <w:divBdr>
            <w:top w:val="single" w:sz="2" w:space="0" w:color="auto"/>
            <w:left w:val="single" w:sz="2" w:space="4" w:color="auto"/>
            <w:bottom w:val="single" w:sz="2" w:space="0" w:color="auto"/>
            <w:right w:val="single" w:sz="2" w:space="4" w:color="auto"/>
          </w:divBdr>
        </w:div>
        <w:div w:id="1296059839">
          <w:marLeft w:val="0"/>
          <w:marRight w:val="0"/>
          <w:marTop w:val="0"/>
          <w:marBottom w:val="0"/>
          <w:divBdr>
            <w:top w:val="single" w:sz="2" w:space="0" w:color="auto"/>
            <w:left w:val="single" w:sz="2" w:space="4" w:color="auto"/>
            <w:bottom w:val="single" w:sz="2" w:space="0" w:color="auto"/>
            <w:right w:val="single" w:sz="2" w:space="4" w:color="auto"/>
          </w:divBdr>
        </w:div>
        <w:div w:id="149910137">
          <w:marLeft w:val="0"/>
          <w:marRight w:val="0"/>
          <w:marTop w:val="0"/>
          <w:marBottom w:val="0"/>
          <w:divBdr>
            <w:top w:val="single" w:sz="2" w:space="0" w:color="auto"/>
            <w:left w:val="single" w:sz="2" w:space="4" w:color="auto"/>
            <w:bottom w:val="single" w:sz="2" w:space="0" w:color="auto"/>
            <w:right w:val="single" w:sz="2" w:space="4" w:color="auto"/>
          </w:divBdr>
        </w:div>
      </w:divsChild>
    </w:div>
    <w:div w:id="875971873">
      <w:bodyDiv w:val="1"/>
      <w:marLeft w:val="0"/>
      <w:marRight w:val="0"/>
      <w:marTop w:val="0"/>
      <w:marBottom w:val="0"/>
      <w:divBdr>
        <w:top w:val="none" w:sz="0" w:space="0" w:color="auto"/>
        <w:left w:val="none" w:sz="0" w:space="0" w:color="auto"/>
        <w:bottom w:val="none" w:sz="0" w:space="0" w:color="auto"/>
        <w:right w:val="none" w:sz="0" w:space="0" w:color="auto"/>
      </w:divBdr>
    </w:div>
    <w:div w:id="887567706">
      <w:bodyDiv w:val="1"/>
      <w:marLeft w:val="0"/>
      <w:marRight w:val="0"/>
      <w:marTop w:val="0"/>
      <w:marBottom w:val="0"/>
      <w:divBdr>
        <w:top w:val="none" w:sz="0" w:space="0" w:color="auto"/>
        <w:left w:val="none" w:sz="0" w:space="0" w:color="auto"/>
        <w:bottom w:val="none" w:sz="0" w:space="0" w:color="auto"/>
        <w:right w:val="none" w:sz="0" w:space="0" w:color="auto"/>
      </w:divBdr>
    </w:div>
    <w:div w:id="889847812">
      <w:bodyDiv w:val="1"/>
      <w:marLeft w:val="0"/>
      <w:marRight w:val="0"/>
      <w:marTop w:val="0"/>
      <w:marBottom w:val="0"/>
      <w:divBdr>
        <w:top w:val="none" w:sz="0" w:space="0" w:color="auto"/>
        <w:left w:val="none" w:sz="0" w:space="0" w:color="auto"/>
        <w:bottom w:val="none" w:sz="0" w:space="0" w:color="auto"/>
        <w:right w:val="none" w:sz="0" w:space="0" w:color="auto"/>
      </w:divBdr>
    </w:div>
    <w:div w:id="933853885">
      <w:bodyDiv w:val="1"/>
      <w:marLeft w:val="0"/>
      <w:marRight w:val="0"/>
      <w:marTop w:val="0"/>
      <w:marBottom w:val="0"/>
      <w:divBdr>
        <w:top w:val="none" w:sz="0" w:space="0" w:color="auto"/>
        <w:left w:val="none" w:sz="0" w:space="0" w:color="auto"/>
        <w:bottom w:val="none" w:sz="0" w:space="0" w:color="auto"/>
        <w:right w:val="none" w:sz="0" w:space="0" w:color="auto"/>
      </w:divBdr>
      <w:divsChild>
        <w:div w:id="636030814">
          <w:marLeft w:val="547"/>
          <w:marRight w:val="0"/>
          <w:marTop w:val="60"/>
          <w:marBottom w:val="0"/>
          <w:divBdr>
            <w:top w:val="none" w:sz="0" w:space="0" w:color="auto"/>
            <w:left w:val="none" w:sz="0" w:space="0" w:color="auto"/>
            <w:bottom w:val="none" w:sz="0" w:space="0" w:color="auto"/>
            <w:right w:val="none" w:sz="0" w:space="0" w:color="auto"/>
          </w:divBdr>
        </w:div>
        <w:div w:id="894050426">
          <w:marLeft w:val="547"/>
          <w:marRight w:val="0"/>
          <w:marTop w:val="0"/>
          <w:marBottom w:val="0"/>
          <w:divBdr>
            <w:top w:val="none" w:sz="0" w:space="0" w:color="auto"/>
            <w:left w:val="none" w:sz="0" w:space="0" w:color="auto"/>
            <w:bottom w:val="none" w:sz="0" w:space="0" w:color="auto"/>
            <w:right w:val="none" w:sz="0" w:space="0" w:color="auto"/>
          </w:divBdr>
        </w:div>
        <w:div w:id="533348941">
          <w:marLeft w:val="547"/>
          <w:marRight w:val="0"/>
          <w:marTop w:val="0"/>
          <w:marBottom w:val="0"/>
          <w:divBdr>
            <w:top w:val="none" w:sz="0" w:space="0" w:color="auto"/>
            <w:left w:val="none" w:sz="0" w:space="0" w:color="auto"/>
            <w:bottom w:val="none" w:sz="0" w:space="0" w:color="auto"/>
            <w:right w:val="none" w:sz="0" w:space="0" w:color="auto"/>
          </w:divBdr>
        </w:div>
        <w:div w:id="244385053">
          <w:marLeft w:val="547"/>
          <w:marRight w:val="0"/>
          <w:marTop w:val="0"/>
          <w:marBottom w:val="120"/>
          <w:divBdr>
            <w:top w:val="none" w:sz="0" w:space="0" w:color="auto"/>
            <w:left w:val="none" w:sz="0" w:space="0" w:color="auto"/>
            <w:bottom w:val="none" w:sz="0" w:space="0" w:color="auto"/>
            <w:right w:val="none" w:sz="0" w:space="0" w:color="auto"/>
          </w:divBdr>
        </w:div>
      </w:divsChild>
    </w:div>
    <w:div w:id="936139983">
      <w:bodyDiv w:val="1"/>
      <w:marLeft w:val="0"/>
      <w:marRight w:val="0"/>
      <w:marTop w:val="0"/>
      <w:marBottom w:val="0"/>
      <w:divBdr>
        <w:top w:val="none" w:sz="0" w:space="0" w:color="auto"/>
        <w:left w:val="none" w:sz="0" w:space="0" w:color="auto"/>
        <w:bottom w:val="none" w:sz="0" w:space="0" w:color="auto"/>
        <w:right w:val="none" w:sz="0" w:space="0" w:color="auto"/>
      </w:divBdr>
    </w:div>
    <w:div w:id="961418337">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72101237">
      <w:bodyDiv w:val="1"/>
      <w:marLeft w:val="0"/>
      <w:marRight w:val="0"/>
      <w:marTop w:val="0"/>
      <w:marBottom w:val="0"/>
      <w:divBdr>
        <w:top w:val="none" w:sz="0" w:space="0" w:color="auto"/>
        <w:left w:val="none" w:sz="0" w:space="0" w:color="auto"/>
        <w:bottom w:val="none" w:sz="0" w:space="0" w:color="auto"/>
        <w:right w:val="none" w:sz="0" w:space="0" w:color="auto"/>
      </w:divBdr>
    </w:div>
    <w:div w:id="974070582">
      <w:bodyDiv w:val="1"/>
      <w:marLeft w:val="0"/>
      <w:marRight w:val="0"/>
      <w:marTop w:val="0"/>
      <w:marBottom w:val="0"/>
      <w:divBdr>
        <w:top w:val="none" w:sz="0" w:space="0" w:color="auto"/>
        <w:left w:val="none" w:sz="0" w:space="0" w:color="auto"/>
        <w:bottom w:val="none" w:sz="0" w:space="0" w:color="auto"/>
        <w:right w:val="none" w:sz="0" w:space="0" w:color="auto"/>
      </w:divBdr>
    </w:div>
    <w:div w:id="995186873">
      <w:bodyDiv w:val="1"/>
      <w:marLeft w:val="0"/>
      <w:marRight w:val="0"/>
      <w:marTop w:val="0"/>
      <w:marBottom w:val="0"/>
      <w:divBdr>
        <w:top w:val="none" w:sz="0" w:space="0" w:color="auto"/>
        <w:left w:val="none" w:sz="0" w:space="0" w:color="auto"/>
        <w:bottom w:val="none" w:sz="0" w:space="0" w:color="auto"/>
        <w:right w:val="none" w:sz="0" w:space="0" w:color="auto"/>
      </w:divBdr>
    </w:div>
    <w:div w:id="1012029271">
      <w:bodyDiv w:val="1"/>
      <w:marLeft w:val="0"/>
      <w:marRight w:val="0"/>
      <w:marTop w:val="0"/>
      <w:marBottom w:val="0"/>
      <w:divBdr>
        <w:top w:val="none" w:sz="0" w:space="0" w:color="auto"/>
        <w:left w:val="none" w:sz="0" w:space="0" w:color="auto"/>
        <w:bottom w:val="none" w:sz="0" w:space="0" w:color="auto"/>
        <w:right w:val="none" w:sz="0" w:space="0" w:color="auto"/>
      </w:divBdr>
    </w:div>
    <w:div w:id="1012335463">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055009144">
      <w:bodyDiv w:val="1"/>
      <w:marLeft w:val="0"/>
      <w:marRight w:val="0"/>
      <w:marTop w:val="0"/>
      <w:marBottom w:val="0"/>
      <w:divBdr>
        <w:top w:val="none" w:sz="0" w:space="0" w:color="auto"/>
        <w:left w:val="none" w:sz="0" w:space="0" w:color="auto"/>
        <w:bottom w:val="none" w:sz="0" w:space="0" w:color="auto"/>
        <w:right w:val="none" w:sz="0" w:space="0" w:color="auto"/>
      </w:divBdr>
    </w:div>
    <w:div w:id="1076705598">
      <w:bodyDiv w:val="1"/>
      <w:marLeft w:val="0"/>
      <w:marRight w:val="0"/>
      <w:marTop w:val="0"/>
      <w:marBottom w:val="0"/>
      <w:divBdr>
        <w:top w:val="none" w:sz="0" w:space="0" w:color="auto"/>
        <w:left w:val="none" w:sz="0" w:space="0" w:color="auto"/>
        <w:bottom w:val="none" w:sz="0" w:space="0" w:color="auto"/>
        <w:right w:val="none" w:sz="0" w:space="0" w:color="auto"/>
      </w:divBdr>
    </w:div>
    <w:div w:id="1081834660">
      <w:bodyDiv w:val="1"/>
      <w:marLeft w:val="0"/>
      <w:marRight w:val="0"/>
      <w:marTop w:val="0"/>
      <w:marBottom w:val="0"/>
      <w:divBdr>
        <w:top w:val="none" w:sz="0" w:space="0" w:color="auto"/>
        <w:left w:val="none" w:sz="0" w:space="0" w:color="auto"/>
        <w:bottom w:val="none" w:sz="0" w:space="0" w:color="auto"/>
        <w:right w:val="none" w:sz="0" w:space="0" w:color="auto"/>
      </w:divBdr>
    </w:div>
    <w:div w:id="1088422763">
      <w:bodyDiv w:val="1"/>
      <w:marLeft w:val="0"/>
      <w:marRight w:val="0"/>
      <w:marTop w:val="0"/>
      <w:marBottom w:val="0"/>
      <w:divBdr>
        <w:top w:val="none" w:sz="0" w:space="0" w:color="auto"/>
        <w:left w:val="none" w:sz="0" w:space="0" w:color="auto"/>
        <w:bottom w:val="none" w:sz="0" w:space="0" w:color="auto"/>
        <w:right w:val="none" w:sz="0" w:space="0" w:color="auto"/>
      </w:divBdr>
    </w:div>
    <w:div w:id="1113864665">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159803613">
      <w:bodyDiv w:val="1"/>
      <w:marLeft w:val="0"/>
      <w:marRight w:val="0"/>
      <w:marTop w:val="0"/>
      <w:marBottom w:val="0"/>
      <w:divBdr>
        <w:top w:val="none" w:sz="0" w:space="0" w:color="auto"/>
        <w:left w:val="none" w:sz="0" w:space="0" w:color="auto"/>
        <w:bottom w:val="none" w:sz="0" w:space="0" w:color="auto"/>
        <w:right w:val="none" w:sz="0" w:space="0" w:color="auto"/>
      </w:divBdr>
    </w:div>
    <w:div w:id="1188180271">
      <w:bodyDiv w:val="1"/>
      <w:marLeft w:val="0"/>
      <w:marRight w:val="0"/>
      <w:marTop w:val="0"/>
      <w:marBottom w:val="0"/>
      <w:divBdr>
        <w:top w:val="none" w:sz="0" w:space="0" w:color="auto"/>
        <w:left w:val="none" w:sz="0" w:space="0" w:color="auto"/>
        <w:bottom w:val="none" w:sz="0" w:space="0" w:color="auto"/>
        <w:right w:val="none" w:sz="0" w:space="0" w:color="auto"/>
      </w:divBdr>
    </w:div>
    <w:div w:id="1212303217">
      <w:bodyDiv w:val="1"/>
      <w:marLeft w:val="0"/>
      <w:marRight w:val="0"/>
      <w:marTop w:val="0"/>
      <w:marBottom w:val="0"/>
      <w:divBdr>
        <w:top w:val="none" w:sz="0" w:space="0" w:color="auto"/>
        <w:left w:val="none" w:sz="0" w:space="0" w:color="auto"/>
        <w:bottom w:val="none" w:sz="0" w:space="0" w:color="auto"/>
        <w:right w:val="none" w:sz="0" w:space="0" w:color="auto"/>
      </w:divBdr>
    </w:div>
    <w:div w:id="1229652836">
      <w:bodyDiv w:val="1"/>
      <w:marLeft w:val="0"/>
      <w:marRight w:val="0"/>
      <w:marTop w:val="0"/>
      <w:marBottom w:val="0"/>
      <w:divBdr>
        <w:top w:val="none" w:sz="0" w:space="0" w:color="auto"/>
        <w:left w:val="none" w:sz="0" w:space="0" w:color="auto"/>
        <w:bottom w:val="none" w:sz="0" w:space="0" w:color="auto"/>
        <w:right w:val="none" w:sz="0" w:space="0" w:color="auto"/>
      </w:divBdr>
    </w:div>
    <w:div w:id="1264919553">
      <w:bodyDiv w:val="1"/>
      <w:marLeft w:val="0"/>
      <w:marRight w:val="0"/>
      <w:marTop w:val="0"/>
      <w:marBottom w:val="0"/>
      <w:divBdr>
        <w:top w:val="none" w:sz="0" w:space="0" w:color="auto"/>
        <w:left w:val="none" w:sz="0" w:space="0" w:color="auto"/>
        <w:bottom w:val="none" w:sz="0" w:space="0" w:color="auto"/>
        <w:right w:val="none" w:sz="0" w:space="0" w:color="auto"/>
      </w:divBdr>
    </w:div>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327710887">
      <w:bodyDiv w:val="1"/>
      <w:marLeft w:val="0"/>
      <w:marRight w:val="0"/>
      <w:marTop w:val="0"/>
      <w:marBottom w:val="0"/>
      <w:divBdr>
        <w:top w:val="none" w:sz="0" w:space="0" w:color="auto"/>
        <w:left w:val="none" w:sz="0" w:space="0" w:color="auto"/>
        <w:bottom w:val="none" w:sz="0" w:space="0" w:color="auto"/>
        <w:right w:val="none" w:sz="0" w:space="0" w:color="auto"/>
      </w:divBdr>
    </w:div>
    <w:div w:id="1333290905">
      <w:bodyDiv w:val="1"/>
      <w:marLeft w:val="0"/>
      <w:marRight w:val="0"/>
      <w:marTop w:val="0"/>
      <w:marBottom w:val="0"/>
      <w:divBdr>
        <w:top w:val="none" w:sz="0" w:space="0" w:color="auto"/>
        <w:left w:val="none" w:sz="0" w:space="0" w:color="auto"/>
        <w:bottom w:val="none" w:sz="0" w:space="0" w:color="auto"/>
        <w:right w:val="none" w:sz="0" w:space="0" w:color="auto"/>
      </w:divBdr>
      <w:divsChild>
        <w:div w:id="1590846948">
          <w:marLeft w:val="0"/>
          <w:marRight w:val="0"/>
          <w:marTop w:val="0"/>
          <w:marBottom w:val="0"/>
          <w:divBdr>
            <w:top w:val="none" w:sz="0" w:space="0" w:color="auto"/>
            <w:left w:val="none" w:sz="0" w:space="0" w:color="auto"/>
            <w:bottom w:val="none" w:sz="0" w:space="0" w:color="auto"/>
            <w:right w:val="none" w:sz="0" w:space="0" w:color="auto"/>
          </w:divBdr>
        </w:div>
        <w:div w:id="122696279">
          <w:marLeft w:val="0"/>
          <w:marRight w:val="0"/>
          <w:marTop w:val="0"/>
          <w:marBottom w:val="0"/>
          <w:divBdr>
            <w:top w:val="none" w:sz="0" w:space="0" w:color="auto"/>
            <w:left w:val="none" w:sz="0" w:space="0" w:color="auto"/>
            <w:bottom w:val="none" w:sz="0" w:space="0" w:color="auto"/>
            <w:right w:val="none" w:sz="0" w:space="0" w:color="auto"/>
          </w:divBdr>
        </w:div>
        <w:div w:id="1184786461">
          <w:marLeft w:val="0"/>
          <w:marRight w:val="0"/>
          <w:marTop w:val="0"/>
          <w:marBottom w:val="0"/>
          <w:divBdr>
            <w:top w:val="none" w:sz="0" w:space="0" w:color="auto"/>
            <w:left w:val="none" w:sz="0" w:space="0" w:color="auto"/>
            <w:bottom w:val="none" w:sz="0" w:space="0" w:color="auto"/>
            <w:right w:val="none" w:sz="0" w:space="0" w:color="auto"/>
          </w:divBdr>
        </w:div>
        <w:div w:id="1226062392">
          <w:marLeft w:val="0"/>
          <w:marRight w:val="0"/>
          <w:marTop w:val="0"/>
          <w:marBottom w:val="0"/>
          <w:divBdr>
            <w:top w:val="none" w:sz="0" w:space="0" w:color="auto"/>
            <w:left w:val="none" w:sz="0" w:space="0" w:color="auto"/>
            <w:bottom w:val="none" w:sz="0" w:space="0" w:color="auto"/>
            <w:right w:val="none" w:sz="0" w:space="0" w:color="auto"/>
          </w:divBdr>
        </w:div>
        <w:div w:id="574780133">
          <w:marLeft w:val="0"/>
          <w:marRight w:val="0"/>
          <w:marTop w:val="0"/>
          <w:marBottom w:val="0"/>
          <w:divBdr>
            <w:top w:val="none" w:sz="0" w:space="0" w:color="auto"/>
            <w:left w:val="none" w:sz="0" w:space="0" w:color="auto"/>
            <w:bottom w:val="none" w:sz="0" w:space="0" w:color="auto"/>
            <w:right w:val="none" w:sz="0" w:space="0" w:color="auto"/>
          </w:divBdr>
        </w:div>
        <w:div w:id="1898781330">
          <w:marLeft w:val="0"/>
          <w:marRight w:val="0"/>
          <w:marTop w:val="0"/>
          <w:marBottom w:val="0"/>
          <w:divBdr>
            <w:top w:val="none" w:sz="0" w:space="0" w:color="auto"/>
            <w:left w:val="none" w:sz="0" w:space="0" w:color="auto"/>
            <w:bottom w:val="none" w:sz="0" w:space="0" w:color="auto"/>
            <w:right w:val="none" w:sz="0" w:space="0" w:color="auto"/>
          </w:divBdr>
        </w:div>
        <w:div w:id="1623993479">
          <w:marLeft w:val="0"/>
          <w:marRight w:val="0"/>
          <w:marTop w:val="0"/>
          <w:marBottom w:val="0"/>
          <w:divBdr>
            <w:top w:val="none" w:sz="0" w:space="0" w:color="auto"/>
            <w:left w:val="none" w:sz="0" w:space="0" w:color="auto"/>
            <w:bottom w:val="none" w:sz="0" w:space="0" w:color="auto"/>
            <w:right w:val="none" w:sz="0" w:space="0" w:color="auto"/>
          </w:divBdr>
        </w:div>
        <w:div w:id="1546915082">
          <w:marLeft w:val="0"/>
          <w:marRight w:val="0"/>
          <w:marTop w:val="0"/>
          <w:marBottom w:val="0"/>
          <w:divBdr>
            <w:top w:val="none" w:sz="0" w:space="0" w:color="auto"/>
            <w:left w:val="none" w:sz="0" w:space="0" w:color="auto"/>
            <w:bottom w:val="none" w:sz="0" w:space="0" w:color="auto"/>
            <w:right w:val="none" w:sz="0" w:space="0" w:color="auto"/>
          </w:divBdr>
        </w:div>
        <w:div w:id="971596677">
          <w:marLeft w:val="0"/>
          <w:marRight w:val="0"/>
          <w:marTop w:val="0"/>
          <w:marBottom w:val="0"/>
          <w:divBdr>
            <w:top w:val="none" w:sz="0" w:space="0" w:color="auto"/>
            <w:left w:val="none" w:sz="0" w:space="0" w:color="auto"/>
            <w:bottom w:val="none" w:sz="0" w:space="0" w:color="auto"/>
            <w:right w:val="none" w:sz="0" w:space="0" w:color="auto"/>
          </w:divBdr>
        </w:div>
        <w:div w:id="2084906549">
          <w:marLeft w:val="0"/>
          <w:marRight w:val="0"/>
          <w:marTop w:val="0"/>
          <w:marBottom w:val="0"/>
          <w:divBdr>
            <w:top w:val="none" w:sz="0" w:space="0" w:color="auto"/>
            <w:left w:val="none" w:sz="0" w:space="0" w:color="auto"/>
            <w:bottom w:val="none" w:sz="0" w:space="0" w:color="auto"/>
            <w:right w:val="none" w:sz="0" w:space="0" w:color="auto"/>
          </w:divBdr>
        </w:div>
        <w:div w:id="1597590114">
          <w:marLeft w:val="0"/>
          <w:marRight w:val="0"/>
          <w:marTop w:val="0"/>
          <w:marBottom w:val="0"/>
          <w:divBdr>
            <w:top w:val="none" w:sz="0" w:space="0" w:color="auto"/>
            <w:left w:val="none" w:sz="0" w:space="0" w:color="auto"/>
            <w:bottom w:val="none" w:sz="0" w:space="0" w:color="auto"/>
            <w:right w:val="none" w:sz="0" w:space="0" w:color="auto"/>
          </w:divBdr>
        </w:div>
        <w:div w:id="1117144219">
          <w:marLeft w:val="0"/>
          <w:marRight w:val="0"/>
          <w:marTop w:val="0"/>
          <w:marBottom w:val="0"/>
          <w:divBdr>
            <w:top w:val="none" w:sz="0" w:space="0" w:color="auto"/>
            <w:left w:val="none" w:sz="0" w:space="0" w:color="auto"/>
            <w:bottom w:val="none" w:sz="0" w:space="0" w:color="auto"/>
            <w:right w:val="none" w:sz="0" w:space="0" w:color="auto"/>
          </w:divBdr>
        </w:div>
        <w:div w:id="164634778">
          <w:marLeft w:val="0"/>
          <w:marRight w:val="0"/>
          <w:marTop w:val="0"/>
          <w:marBottom w:val="0"/>
          <w:divBdr>
            <w:top w:val="none" w:sz="0" w:space="0" w:color="auto"/>
            <w:left w:val="none" w:sz="0" w:space="0" w:color="auto"/>
            <w:bottom w:val="none" w:sz="0" w:space="0" w:color="auto"/>
            <w:right w:val="none" w:sz="0" w:space="0" w:color="auto"/>
          </w:divBdr>
        </w:div>
        <w:div w:id="973372556">
          <w:marLeft w:val="0"/>
          <w:marRight w:val="0"/>
          <w:marTop w:val="0"/>
          <w:marBottom w:val="0"/>
          <w:divBdr>
            <w:top w:val="none" w:sz="0" w:space="0" w:color="auto"/>
            <w:left w:val="none" w:sz="0" w:space="0" w:color="auto"/>
            <w:bottom w:val="none" w:sz="0" w:space="0" w:color="auto"/>
            <w:right w:val="none" w:sz="0" w:space="0" w:color="auto"/>
          </w:divBdr>
        </w:div>
        <w:div w:id="731268139">
          <w:marLeft w:val="0"/>
          <w:marRight w:val="0"/>
          <w:marTop w:val="0"/>
          <w:marBottom w:val="0"/>
          <w:divBdr>
            <w:top w:val="none" w:sz="0" w:space="0" w:color="auto"/>
            <w:left w:val="none" w:sz="0" w:space="0" w:color="auto"/>
            <w:bottom w:val="none" w:sz="0" w:space="0" w:color="auto"/>
            <w:right w:val="none" w:sz="0" w:space="0" w:color="auto"/>
          </w:divBdr>
        </w:div>
        <w:div w:id="1162046733">
          <w:marLeft w:val="0"/>
          <w:marRight w:val="0"/>
          <w:marTop w:val="0"/>
          <w:marBottom w:val="0"/>
          <w:divBdr>
            <w:top w:val="none" w:sz="0" w:space="0" w:color="auto"/>
            <w:left w:val="none" w:sz="0" w:space="0" w:color="auto"/>
            <w:bottom w:val="none" w:sz="0" w:space="0" w:color="auto"/>
            <w:right w:val="none" w:sz="0" w:space="0" w:color="auto"/>
          </w:divBdr>
        </w:div>
        <w:div w:id="1122922294">
          <w:marLeft w:val="0"/>
          <w:marRight w:val="0"/>
          <w:marTop w:val="0"/>
          <w:marBottom w:val="0"/>
          <w:divBdr>
            <w:top w:val="none" w:sz="0" w:space="0" w:color="auto"/>
            <w:left w:val="none" w:sz="0" w:space="0" w:color="auto"/>
            <w:bottom w:val="none" w:sz="0" w:space="0" w:color="auto"/>
            <w:right w:val="none" w:sz="0" w:space="0" w:color="auto"/>
          </w:divBdr>
        </w:div>
        <w:div w:id="653410212">
          <w:marLeft w:val="0"/>
          <w:marRight w:val="0"/>
          <w:marTop w:val="0"/>
          <w:marBottom w:val="0"/>
          <w:divBdr>
            <w:top w:val="none" w:sz="0" w:space="0" w:color="auto"/>
            <w:left w:val="none" w:sz="0" w:space="0" w:color="auto"/>
            <w:bottom w:val="none" w:sz="0" w:space="0" w:color="auto"/>
            <w:right w:val="none" w:sz="0" w:space="0" w:color="auto"/>
          </w:divBdr>
        </w:div>
        <w:div w:id="388498223">
          <w:marLeft w:val="0"/>
          <w:marRight w:val="0"/>
          <w:marTop w:val="0"/>
          <w:marBottom w:val="0"/>
          <w:divBdr>
            <w:top w:val="none" w:sz="0" w:space="0" w:color="auto"/>
            <w:left w:val="none" w:sz="0" w:space="0" w:color="auto"/>
            <w:bottom w:val="none" w:sz="0" w:space="0" w:color="auto"/>
            <w:right w:val="none" w:sz="0" w:space="0" w:color="auto"/>
          </w:divBdr>
        </w:div>
        <w:div w:id="573470880">
          <w:marLeft w:val="0"/>
          <w:marRight w:val="0"/>
          <w:marTop w:val="0"/>
          <w:marBottom w:val="0"/>
          <w:divBdr>
            <w:top w:val="none" w:sz="0" w:space="0" w:color="auto"/>
            <w:left w:val="none" w:sz="0" w:space="0" w:color="auto"/>
            <w:bottom w:val="none" w:sz="0" w:space="0" w:color="auto"/>
            <w:right w:val="none" w:sz="0" w:space="0" w:color="auto"/>
          </w:divBdr>
        </w:div>
        <w:div w:id="1089277477">
          <w:marLeft w:val="0"/>
          <w:marRight w:val="0"/>
          <w:marTop w:val="0"/>
          <w:marBottom w:val="0"/>
          <w:divBdr>
            <w:top w:val="none" w:sz="0" w:space="0" w:color="auto"/>
            <w:left w:val="none" w:sz="0" w:space="0" w:color="auto"/>
            <w:bottom w:val="none" w:sz="0" w:space="0" w:color="auto"/>
            <w:right w:val="none" w:sz="0" w:space="0" w:color="auto"/>
          </w:divBdr>
        </w:div>
        <w:div w:id="768044950">
          <w:marLeft w:val="0"/>
          <w:marRight w:val="0"/>
          <w:marTop w:val="0"/>
          <w:marBottom w:val="0"/>
          <w:divBdr>
            <w:top w:val="none" w:sz="0" w:space="0" w:color="auto"/>
            <w:left w:val="none" w:sz="0" w:space="0" w:color="auto"/>
            <w:bottom w:val="none" w:sz="0" w:space="0" w:color="auto"/>
            <w:right w:val="none" w:sz="0" w:space="0" w:color="auto"/>
          </w:divBdr>
        </w:div>
        <w:div w:id="2047756772">
          <w:marLeft w:val="0"/>
          <w:marRight w:val="0"/>
          <w:marTop w:val="0"/>
          <w:marBottom w:val="0"/>
          <w:divBdr>
            <w:top w:val="none" w:sz="0" w:space="0" w:color="auto"/>
            <w:left w:val="none" w:sz="0" w:space="0" w:color="auto"/>
            <w:bottom w:val="none" w:sz="0" w:space="0" w:color="auto"/>
            <w:right w:val="none" w:sz="0" w:space="0" w:color="auto"/>
          </w:divBdr>
        </w:div>
        <w:div w:id="1612198222">
          <w:marLeft w:val="0"/>
          <w:marRight w:val="0"/>
          <w:marTop w:val="0"/>
          <w:marBottom w:val="0"/>
          <w:divBdr>
            <w:top w:val="none" w:sz="0" w:space="0" w:color="auto"/>
            <w:left w:val="none" w:sz="0" w:space="0" w:color="auto"/>
            <w:bottom w:val="none" w:sz="0" w:space="0" w:color="auto"/>
            <w:right w:val="none" w:sz="0" w:space="0" w:color="auto"/>
          </w:divBdr>
        </w:div>
        <w:div w:id="25326570">
          <w:marLeft w:val="0"/>
          <w:marRight w:val="0"/>
          <w:marTop w:val="0"/>
          <w:marBottom w:val="0"/>
          <w:divBdr>
            <w:top w:val="none" w:sz="0" w:space="0" w:color="auto"/>
            <w:left w:val="none" w:sz="0" w:space="0" w:color="auto"/>
            <w:bottom w:val="none" w:sz="0" w:space="0" w:color="auto"/>
            <w:right w:val="none" w:sz="0" w:space="0" w:color="auto"/>
          </w:divBdr>
        </w:div>
        <w:div w:id="97413593">
          <w:marLeft w:val="0"/>
          <w:marRight w:val="0"/>
          <w:marTop w:val="0"/>
          <w:marBottom w:val="0"/>
          <w:divBdr>
            <w:top w:val="none" w:sz="0" w:space="0" w:color="auto"/>
            <w:left w:val="none" w:sz="0" w:space="0" w:color="auto"/>
            <w:bottom w:val="none" w:sz="0" w:space="0" w:color="auto"/>
            <w:right w:val="none" w:sz="0" w:space="0" w:color="auto"/>
          </w:divBdr>
        </w:div>
        <w:div w:id="1614938434">
          <w:marLeft w:val="0"/>
          <w:marRight w:val="0"/>
          <w:marTop w:val="0"/>
          <w:marBottom w:val="0"/>
          <w:divBdr>
            <w:top w:val="none" w:sz="0" w:space="0" w:color="auto"/>
            <w:left w:val="none" w:sz="0" w:space="0" w:color="auto"/>
            <w:bottom w:val="none" w:sz="0" w:space="0" w:color="auto"/>
            <w:right w:val="none" w:sz="0" w:space="0" w:color="auto"/>
          </w:divBdr>
        </w:div>
      </w:divsChild>
    </w:div>
    <w:div w:id="1337460203">
      <w:bodyDiv w:val="1"/>
      <w:marLeft w:val="0"/>
      <w:marRight w:val="0"/>
      <w:marTop w:val="0"/>
      <w:marBottom w:val="0"/>
      <w:divBdr>
        <w:top w:val="none" w:sz="0" w:space="0" w:color="auto"/>
        <w:left w:val="none" w:sz="0" w:space="0" w:color="auto"/>
        <w:bottom w:val="none" w:sz="0" w:space="0" w:color="auto"/>
        <w:right w:val="none" w:sz="0" w:space="0" w:color="auto"/>
      </w:divBdr>
    </w:div>
    <w:div w:id="1338073727">
      <w:bodyDiv w:val="1"/>
      <w:marLeft w:val="0"/>
      <w:marRight w:val="0"/>
      <w:marTop w:val="0"/>
      <w:marBottom w:val="0"/>
      <w:divBdr>
        <w:top w:val="none" w:sz="0" w:space="0" w:color="auto"/>
        <w:left w:val="none" w:sz="0" w:space="0" w:color="auto"/>
        <w:bottom w:val="none" w:sz="0" w:space="0" w:color="auto"/>
        <w:right w:val="none" w:sz="0" w:space="0" w:color="auto"/>
      </w:divBdr>
    </w:div>
    <w:div w:id="1368720996">
      <w:bodyDiv w:val="1"/>
      <w:marLeft w:val="0"/>
      <w:marRight w:val="0"/>
      <w:marTop w:val="0"/>
      <w:marBottom w:val="0"/>
      <w:divBdr>
        <w:top w:val="none" w:sz="0" w:space="0" w:color="auto"/>
        <w:left w:val="none" w:sz="0" w:space="0" w:color="auto"/>
        <w:bottom w:val="none" w:sz="0" w:space="0" w:color="auto"/>
        <w:right w:val="none" w:sz="0" w:space="0" w:color="auto"/>
      </w:divBdr>
    </w:div>
    <w:div w:id="1398356580">
      <w:bodyDiv w:val="1"/>
      <w:marLeft w:val="0"/>
      <w:marRight w:val="0"/>
      <w:marTop w:val="0"/>
      <w:marBottom w:val="0"/>
      <w:divBdr>
        <w:top w:val="none" w:sz="0" w:space="0" w:color="auto"/>
        <w:left w:val="none" w:sz="0" w:space="0" w:color="auto"/>
        <w:bottom w:val="none" w:sz="0" w:space="0" w:color="auto"/>
        <w:right w:val="none" w:sz="0" w:space="0" w:color="auto"/>
      </w:divBdr>
    </w:div>
    <w:div w:id="1398934382">
      <w:bodyDiv w:val="1"/>
      <w:marLeft w:val="0"/>
      <w:marRight w:val="0"/>
      <w:marTop w:val="0"/>
      <w:marBottom w:val="0"/>
      <w:divBdr>
        <w:top w:val="none" w:sz="0" w:space="0" w:color="auto"/>
        <w:left w:val="none" w:sz="0" w:space="0" w:color="auto"/>
        <w:bottom w:val="none" w:sz="0" w:space="0" w:color="auto"/>
        <w:right w:val="none" w:sz="0" w:space="0" w:color="auto"/>
      </w:divBdr>
    </w:div>
    <w:div w:id="1446537275">
      <w:bodyDiv w:val="1"/>
      <w:marLeft w:val="0"/>
      <w:marRight w:val="0"/>
      <w:marTop w:val="0"/>
      <w:marBottom w:val="0"/>
      <w:divBdr>
        <w:top w:val="none" w:sz="0" w:space="0" w:color="auto"/>
        <w:left w:val="none" w:sz="0" w:space="0" w:color="auto"/>
        <w:bottom w:val="none" w:sz="0" w:space="0" w:color="auto"/>
        <w:right w:val="none" w:sz="0" w:space="0" w:color="auto"/>
      </w:divBdr>
    </w:div>
    <w:div w:id="1482580849">
      <w:bodyDiv w:val="1"/>
      <w:marLeft w:val="0"/>
      <w:marRight w:val="0"/>
      <w:marTop w:val="0"/>
      <w:marBottom w:val="0"/>
      <w:divBdr>
        <w:top w:val="none" w:sz="0" w:space="0" w:color="auto"/>
        <w:left w:val="none" w:sz="0" w:space="0" w:color="auto"/>
        <w:bottom w:val="none" w:sz="0" w:space="0" w:color="auto"/>
        <w:right w:val="none" w:sz="0" w:space="0" w:color="auto"/>
      </w:divBdr>
    </w:div>
    <w:div w:id="1495336750">
      <w:bodyDiv w:val="1"/>
      <w:marLeft w:val="0"/>
      <w:marRight w:val="0"/>
      <w:marTop w:val="0"/>
      <w:marBottom w:val="0"/>
      <w:divBdr>
        <w:top w:val="none" w:sz="0" w:space="0" w:color="auto"/>
        <w:left w:val="none" w:sz="0" w:space="0" w:color="auto"/>
        <w:bottom w:val="none" w:sz="0" w:space="0" w:color="auto"/>
        <w:right w:val="none" w:sz="0" w:space="0" w:color="auto"/>
      </w:divBdr>
    </w:div>
    <w:div w:id="1508860963">
      <w:bodyDiv w:val="1"/>
      <w:marLeft w:val="0"/>
      <w:marRight w:val="0"/>
      <w:marTop w:val="0"/>
      <w:marBottom w:val="0"/>
      <w:divBdr>
        <w:top w:val="none" w:sz="0" w:space="0" w:color="auto"/>
        <w:left w:val="none" w:sz="0" w:space="0" w:color="auto"/>
        <w:bottom w:val="none" w:sz="0" w:space="0" w:color="auto"/>
        <w:right w:val="none" w:sz="0" w:space="0" w:color="auto"/>
      </w:divBdr>
    </w:div>
    <w:div w:id="1537506645">
      <w:bodyDiv w:val="1"/>
      <w:marLeft w:val="0"/>
      <w:marRight w:val="0"/>
      <w:marTop w:val="0"/>
      <w:marBottom w:val="0"/>
      <w:divBdr>
        <w:top w:val="none" w:sz="0" w:space="0" w:color="auto"/>
        <w:left w:val="none" w:sz="0" w:space="0" w:color="auto"/>
        <w:bottom w:val="none" w:sz="0" w:space="0" w:color="auto"/>
        <w:right w:val="none" w:sz="0" w:space="0" w:color="auto"/>
      </w:divBdr>
    </w:div>
    <w:div w:id="1548687909">
      <w:bodyDiv w:val="1"/>
      <w:marLeft w:val="0"/>
      <w:marRight w:val="0"/>
      <w:marTop w:val="0"/>
      <w:marBottom w:val="0"/>
      <w:divBdr>
        <w:top w:val="none" w:sz="0" w:space="0" w:color="auto"/>
        <w:left w:val="none" w:sz="0" w:space="0" w:color="auto"/>
        <w:bottom w:val="none" w:sz="0" w:space="0" w:color="auto"/>
        <w:right w:val="none" w:sz="0" w:space="0" w:color="auto"/>
      </w:divBdr>
    </w:div>
    <w:div w:id="1603220750">
      <w:bodyDiv w:val="1"/>
      <w:marLeft w:val="0"/>
      <w:marRight w:val="0"/>
      <w:marTop w:val="0"/>
      <w:marBottom w:val="0"/>
      <w:divBdr>
        <w:top w:val="none" w:sz="0" w:space="0" w:color="auto"/>
        <w:left w:val="none" w:sz="0" w:space="0" w:color="auto"/>
        <w:bottom w:val="none" w:sz="0" w:space="0" w:color="auto"/>
        <w:right w:val="none" w:sz="0" w:space="0" w:color="auto"/>
      </w:divBdr>
    </w:div>
    <w:div w:id="1629776508">
      <w:bodyDiv w:val="1"/>
      <w:marLeft w:val="0"/>
      <w:marRight w:val="0"/>
      <w:marTop w:val="0"/>
      <w:marBottom w:val="0"/>
      <w:divBdr>
        <w:top w:val="none" w:sz="0" w:space="0" w:color="auto"/>
        <w:left w:val="none" w:sz="0" w:space="0" w:color="auto"/>
        <w:bottom w:val="none" w:sz="0" w:space="0" w:color="auto"/>
        <w:right w:val="none" w:sz="0" w:space="0" w:color="auto"/>
      </w:divBdr>
    </w:div>
    <w:div w:id="1692410521">
      <w:bodyDiv w:val="1"/>
      <w:marLeft w:val="0"/>
      <w:marRight w:val="0"/>
      <w:marTop w:val="0"/>
      <w:marBottom w:val="0"/>
      <w:divBdr>
        <w:top w:val="none" w:sz="0" w:space="0" w:color="auto"/>
        <w:left w:val="none" w:sz="0" w:space="0" w:color="auto"/>
        <w:bottom w:val="none" w:sz="0" w:space="0" w:color="auto"/>
        <w:right w:val="none" w:sz="0" w:space="0" w:color="auto"/>
      </w:divBdr>
    </w:div>
    <w:div w:id="1719090855">
      <w:bodyDiv w:val="1"/>
      <w:marLeft w:val="0"/>
      <w:marRight w:val="0"/>
      <w:marTop w:val="0"/>
      <w:marBottom w:val="0"/>
      <w:divBdr>
        <w:top w:val="none" w:sz="0" w:space="0" w:color="auto"/>
        <w:left w:val="none" w:sz="0" w:space="0" w:color="auto"/>
        <w:bottom w:val="none" w:sz="0" w:space="0" w:color="auto"/>
        <w:right w:val="none" w:sz="0" w:space="0" w:color="auto"/>
      </w:divBdr>
    </w:div>
    <w:div w:id="1724870120">
      <w:bodyDiv w:val="1"/>
      <w:marLeft w:val="0"/>
      <w:marRight w:val="0"/>
      <w:marTop w:val="0"/>
      <w:marBottom w:val="0"/>
      <w:divBdr>
        <w:top w:val="none" w:sz="0" w:space="0" w:color="auto"/>
        <w:left w:val="none" w:sz="0" w:space="0" w:color="auto"/>
        <w:bottom w:val="none" w:sz="0" w:space="0" w:color="auto"/>
        <w:right w:val="none" w:sz="0" w:space="0" w:color="auto"/>
      </w:divBdr>
    </w:div>
    <w:div w:id="1753895357">
      <w:bodyDiv w:val="1"/>
      <w:marLeft w:val="0"/>
      <w:marRight w:val="0"/>
      <w:marTop w:val="0"/>
      <w:marBottom w:val="0"/>
      <w:divBdr>
        <w:top w:val="none" w:sz="0" w:space="0" w:color="auto"/>
        <w:left w:val="none" w:sz="0" w:space="0" w:color="auto"/>
        <w:bottom w:val="none" w:sz="0" w:space="0" w:color="auto"/>
        <w:right w:val="none" w:sz="0" w:space="0" w:color="auto"/>
      </w:divBdr>
    </w:div>
    <w:div w:id="1762144754">
      <w:bodyDiv w:val="1"/>
      <w:marLeft w:val="0"/>
      <w:marRight w:val="0"/>
      <w:marTop w:val="0"/>
      <w:marBottom w:val="0"/>
      <w:divBdr>
        <w:top w:val="none" w:sz="0" w:space="0" w:color="auto"/>
        <w:left w:val="none" w:sz="0" w:space="0" w:color="auto"/>
        <w:bottom w:val="none" w:sz="0" w:space="0" w:color="auto"/>
        <w:right w:val="none" w:sz="0" w:space="0" w:color="auto"/>
      </w:divBdr>
    </w:div>
    <w:div w:id="1841461884">
      <w:bodyDiv w:val="1"/>
      <w:marLeft w:val="0"/>
      <w:marRight w:val="0"/>
      <w:marTop w:val="0"/>
      <w:marBottom w:val="0"/>
      <w:divBdr>
        <w:top w:val="none" w:sz="0" w:space="0" w:color="auto"/>
        <w:left w:val="none" w:sz="0" w:space="0" w:color="auto"/>
        <w:bottom w:val="none" w:sz="0" w:space="0" w:color="auto"/>
        <w:right w:val="none" w:sz="0" w:space="0" w:color="auto"/>
      </w:divBdr>
    </w:div>
    <w:div w:id="1841702594">
      <w:bodyDiv w:val="1"/>
      <w:marLeft w:val="0"/>
      <w:marRight w:val="0"/>
      <w:marTop w:val="0"/>
      <w:marBottom w:val="0"/>
      <w:divBdr>
        <w:top w:val="none" w:sz="0" w:space="0" w:color="auto"/>
        <w:left w:val="none" w:sz="0" w:space="0" w:color="auto"/>
        <w:bottom w:val="none" w:sz="0" w:space="0" w:color="auto"/>
        <w:right w:val="none" w:sz="0" w:space="0" w:color="auto"/>
      </w:divBdr>
    </w:div>
    <w:div w:id="1848253209">
      <w:bodyDiv w:val="1"/>
      <w:marLeft w:val="0"/>
      <w:marRight w:val="0"/>
      <w:marTop w:val="0"/>
      <w:marBottom w:val="0"/>
      <w:divBdr>
        <w:top w:val="none" w:sz="0" w:space="0" w:color="auto"/>
        <w:left w:val="none" w:sz="0" w:space="0" w:color="auto"/>
        <w:bottom w:val="none" w:sz="0" w:space="0" w:color="auto"/>
        <w:right w:val="none" w:sz="0" w:space="0" w:color="auto"/>
      </w:divBdr>
    </w:div>
    <w:div w:id="1875147940">
      <w:bodyDiv w:val="1"/>
      <w:marLeft w:val="0"/>
      <w:marRight w:val="0"/>
      <w:marTop w:val="0"/>
      <w:marBottom w:val="0"/>
      <w:divBdr>
        <w:top w:val="none" w:sz="0" w:space="0" w:color="auto"/>
        <w:left w:val="none" w:sz="0" w:space="0" w:color="auto"/>
        <w:bottom w:val="none" w:sz="0" w:space="0" w:color="auto"/>
        <w:right w:val="none" w:sz="0" w:space="0" w:color="auto"/>
      </w:divBdr>
    </w:div>
    <w:div w:id="1884294948">
      <w:bodyDiv w:val="1"/>
      <w:marLeft w:val="0"/>
      <w:marRight w:val="0"/>
      <w:marTop w:val="0"/>
      <w:marBottom w:val="0"/>
      <w:divBdr>
        <w:top w:val="none" w:sz="0" w:space="0" w:color="auto"/>
        <w:left w:val="none" w:sz="0" w:space="0" w:color="auto"/>
        <w:bottom w:val="none" w:sz="0" w:space="0" w:color="auto"/>
        <w:right w:val="none" w:sz="0" w:space="0" w:color="auto"/>
      </w:divBdr>
    </w:div>
    <w:div w:id="1888758938">
      <w:bodyDiv w:val="1"/>
      <w:marLeft w:val="0"/>
      <w:marRight w:val="0"/>
      <w:marTop w:val="0"/>
      <w:marBottom w:val="0"/>
      <w:divBdr>
        <w:top w:val="none" w:sz="0" w:space="0" w:color="auto"/>
        <w:left w:val="none" w:sz="0" w:space="0" w:color="auto"/>
        <w:bottom w:val="none" w:sz="0" w:space="0" w:color="auto"/>
        <w:right w:val="none" w:sz="0" w:space="0" w:color="auto"/>
      </w:divBdr>
    </w:div>
    <w:div w:id="1895461960">
      <w:bodyDiv w:val="1"/>
      <w:marLeft w:val="0"/>
      <w:marRight w:val="0"/>
      <w:marTop w:val="0"/>
      <w:marBottom w:val="0"/>
      <w:divBdr>
        <w:top w:val="none" w:sz="0" w:space="0" w:color="auto"/>
        <w:left w:val="none" w:sz="0" w:space="0" w:color="auto"/>
        <w:bottom w:val="none" w:sz="0" w:space="0" w:color="auto"/>
        <w:right w:val="none" w:sz="0" w:space="0" w:color="auto"/>
      </w:divBdr>
    </w:div>
    <w:div w:id="1896311280">
      <w:bodyDiv w:val="1"/>
      <w:marLeft w:val="0"/>
      <w:marRight w:val="0"/>
      <w:marTop w:val="0"/>
      <w:marBottom w:val="0"/>
      <w:divBdr>
        <w:top w:val="none" w:sz="0" w:space="0" w:color="auto"/>
        <w:left w:val="none" w:sz="0" w:space="0" w:color="auto"/>
        <w:bottom w:val="none" w:sz="0" w:space="0" w:color="auto"/>
        <w:right w:val="none" w:sz="0" w:space="0" w:color="auto"/>
      </w:divBdr>
    </w:div>
    <w:div w:id="1903832192">
      <w:bodyDiv w:val="1"/>
      <w:marLeft w:val="0"/>
      <w:marRight w:val="0"/>
      <w:marTop w:val="0"/>
      <w:marBottom w:val="0"/>
      <w:divBdr>
        <w:top w:val="none" w:sz="0" w:space="0" w:color="auto"/>
        <w:left w:val="none" w:sz="0" w:space="0" w:color="auto"/>
        <w:bottom w:val="none" w:sz="0" w:space="0" w:color="auto"/>
        <w:right w:val="none" w:sz="0" w:space="0" w:color="auto"/>
      </w:divBdr>
    </w:div>
    <w:div w:id="1910261230">
      <w:bodyDiv w:val="1"/>
      <w:marLeft w:val="0"/>
      <w:marRight w:val="0"/>
      <w:marTop w:val="0"/>
      <w:marBottom w:val="0"/>
      <w:divBdr>
        <w:top w:val="none" w:sz="0" w:space="0" w:color="auto"/>
        <w:left w:val="none" w:sz="0" w:space="0" w:color="auto"/>
        <w:bottom w:val="none" w:sz="0" w:space="0" w:color="auto"/>
        <w:right w:val="none" w:sz="0" w:space="0" w:color="auto"/>
      </w:divBdr>
    </w:div>
    <w:div w:id="1913393474">
      <w:bodyDiv w:val="1"/>
      <w:marLeft w:val="0"/>
      <w:marRight w:val="0"/>
      <w:marTop w:val="0"/>
      <w:marBottom w:val="0"/>
      <w:divBdr>
        <w:top w:val="none" w:sz="0" w:space="0" w:color="auto"/>
        <w:left w:val="none" w:sz="0" w:space="0" w:color="auto"/>
        <w:bottom w:val="none" w:sz="0" w:space="0" w:color="auto"/>
        <w:right w:val="none" w:sz="0" w:space="0" w:color="auto"/>
      </w:divBdr>
    </w:div>
    <w:div w:id="1916475783">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62952596">
      <w:bodyDiv w:val="1"/>
      <w:marLeft w:val="0"/>
      <w:marRight w:val="0"/>
      <w:marTop w:val="0"/>
      <w:marBottom w:val="0"/>
      <w:divBdr>
        <w:top w:val="none" w:sz="0" w:space="0" w:color="auto"/>
        <w:left w:val="none" w:sz="0" w:space="0" w:color="auto"/>
        <w:bottom w:val="none" w:sz="0" w:space="0" w:color="auto"/>
        <w:right w:val="none" w:sz="0" w:space="0" w:color="auto"/>
      </w:divBdr>
    </w:div>
    <w:div w:id="196831820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14871062">
      <w:bodyDiv w:val="1"/>
      <w:marLeft w:val="0"/>
      <w:marRight w:val="0"/>
      <w:marTop w:val="0"/>
      <w:marBottom w:val="0"/>
      <w:divBdr>
        <w:top w:val="none" w:sz="0" w:space="0" w:color="auto"/>
        <w:left w:val="none" w:sz="0" w:space="0" w:color="auto"/>
        <w:bottom w:val="none" w:sz="0" w:space="0" w:color="auto"/>
        <w:right w:val="none" w:sz="0" w:space="0" w:color="auto"/>
      </w:divBdr>
    </w:div>
    <w:div w:id="2016346700">
      <w:bodyDiv w:val="1"/>
      <w:marLeft w:val="0"/>
      <w:marRight w:val="0"/>
      <w:marTop w:val="0"/>
      <w:marBottom w:val="0"/>
      <w:divBdr>
        <w:top w:val="none" w:sz="0" w:space="0" w:color="auto"/>
        <w:left w:val="none" w:sz="0" w:space="0" w:color="auto"/>
        <w:bottom w:val="none" w:sz="0" w:space="0" w:color="auto"/>
        <w:right w:val="none" w:sz="0" w:space="0" w:color="auto"/>
      </w:divBdr>
    </w:div>
    <w:div w:id="2027487697">
      <w:bodyDiv w:val="1"/>
      <w:marLeft w:val="0"/>
      <w:marRight w:val="0"/>
      <w:marTop w:val="0"/>
      <w:marBottom w:val="0"/>
      <w:divBdr>
        <w:top w:val="none" w:sz="0" w:space="0" w:color="auto"/>
        <w:left w:val="none" w:sz="0" w:space="0" w:color="auto"/>
        <w:bottom w:val="none" w:sz="0" w:space="0" w:color="auto"/>
        <w:right w:val="none" w:sz="0" w:space="0" w:color="auto"/>
      </w:divBdr>
    </w:div>
    <w:div w:id="2037609164">
      <w:bodyDiv w:val="1"/>
      <w:marLeft w:val="0"/>
      <w:marRight w:val="0"/>
      <w:marTop w:val="0"/>
      <w:marBottom w:val="0"/>
      <w:divBdr>
        <w:top w:val="none" w:sz="0" w:space="0" w:color="auto"/>
        <w:left w:val="none" w:sz="0" w:space="0" w:color="auto"/>
        <w:bottom w:val="none" w:sz="0" w:space="0" w:color="auto"/>
        <w:right w:val="none" w:sz="0" w:space="0" w:color="auto"/>
      </w:divBdr>
    </w:div>
    <w:div w:id="2042826285">
      <w:bodyDiv w:val="1"/>
      <w:marLeft w:val="0"/>
      <w:marRight w:val="0"/>
      <w:marTop w:val="0"/>
      <w:marBottom w:val="0"/>
      <w:divBdr>
        <w:top w:val="none" w:sz="0" w:space="0" w:color="auto"/>
        <w:left w:val="none" w:sz="0" w:space="0" w:color="auto"/>
        <w:bottom w:val="none" w:sz="0" w:space="0" w:color="auto"/>
        <w:right w:val="none" w:sz="0" w:space="0" w:color="auto"/>
      </w:divBdr>
    </w:div>
    <w:div w:id="2047950129">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11821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1291</Words>
  <Characters>7361</Characters>
  <Application>Microsoft Office Word</Application>
  <DocSecurity>0</DocSecurity>
  <Lines>61</Lines>
  <Paragraphs>17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Kim, Hojin</cp:lastModifiedBy>
  <cp:revision>69</cp:revision>
  <dcterms:created xsi:type="dcterms:W3CDTF">2025-11-06T19:47:00Z</dcterms:created>
  <dcterms:modified xsi:type="dcterms:W3CDTF">2025-11-07T18:22:00Z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