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BFEAFDD" w14:textId="4FF6AE64" w:rsidR="00414C08" w:rsidRPr="00BB26FA" w:rsidRDefault="00414C08" w:rsidP="00414C08">
      <w:pPr>
        <w:tabs>
          <w:tab w:val="center" w:pos="4536"/>
          <w:tab w:val="right" w:pos="9072"/>
        </w:tabs>
        <w:spacing w:afterLines="0" w:after="0"/>
        <w:ind w:left="-2"/>
        <w:jc w:val="both"/>
        <w:rPr>
          <w:rFonts w:ascii="Arial" w:eastAsiaTheme="minorEastAsia" w:hAnsi="Arial"/>
          <w:b/>
          <w:bCs/>
          <w:sz w:val="22"/>
          <w:lang w:val="en-GB" w:eastAsia="zh-CN"/>
        </w:rPr>
      </w:pPr>
      <w:bookmarkStart w:id="0" w:name="_Hlk145670493"/>
      <w:bookmarkStart w:id="1" w:name="OLE_LINK8"/>
      <w:bookmarkStart w:id="2" w:name="OLE_LINK9"/>
      <w:r w:rsidRPr="00E643A4">
        <w:rPr>
          <w:rFonts w:ascii="Arial" w:eastAsia="MS Mincho" w:hAnsi="Arial"/>
          <w:b/>
          <w:bCs/>
          <w:sz w:val="22"/>
          <w:lang w:val="en-GB"/>
        </w:rPr>
        <w:t>3GPP TSG RAN WG1 #120</w:t>
      </w:r>
      <w:r w:rsidR="007172C5">
        <w:rPr>
          <w:rFonts w:ascii="Arial" w:eastAsia="MS Mincho" w:hAnsi="Arial"/>
          <w:b/>
          <w:bCs/>
          <w:sz w:val="22"/>
          <w:lang w:val="en-GB"/>
        </w:rPr>
        <w:t>bis</w:t>
      </w:r>
      <w:r w:rsidRPr="00E643A4">
        <w:rPr>
          <w:rFonts w:ascii="Arial" w:eastAsia="MS Mincho" w:hAnsi="Arial"/>
          <w:b/>
          <w:bCs/>
          <w:sz w:val="22"/>
          <w:lang w:val="en-GB"/>
        </w:rPr>
        <w:tab/>
      </w:r>
      <w:r w:rsidRPr="00E643A4">
        <w:rPr>
          <w:rFonts w:ascii="Arial" w:eastAsia="MS Mincho" w:hAnsi="Arial"/>
          <w:b/>
          <w:bCs/>
          <w:sz w:val="22"/>
          <w:lang w:val="en-GB"/>
        </w:rPr>
        <w:tab/>
      </w:r>
      <w:r w:rsidR="004C1996" w:rsidRPr="004C1996">
        <w:rPr>
          <w:rFonts w:ascii="Arial" w:eastAsia="MS Mincho" w:hAnsi="Arial"/>
          <w:b/>
          <w:bCs/>
          <w:sz w:val="22"/>
          <w:lang w:val="en-GB"/>
        </w:rPr>
        <w:t>R1-</w:t>
      </w:r>
      <w:r w:rsidR="00BB26FA" w:rsidRPr="004C1996">
        <w:rPr>
          <w:rFonts w:ascii="Arial" w:eastAsia="MS Mincho" w:hAnsi="Arial"/>
          <w:b/>
          <w:bCs/>
          <w:sz w:val="22"/>
          <w:lang w:val="en-GB"/>
        </w:rPr>
        <w:t>250</w:t>
      </w:r>
      <w:r w:rsidR="00BB26FA">
        <w:rPr>
          <w:rFonts w:ascii="Arial" w:eastAsiaTheme="minorEastAsia" w:hAnsi="Arial" w:hint="eastAsia"/>
          <w:b/>
          <w:bCs/>
          <w:sz w:val="22"/>
          <w:lang w:val="en-GB" w:eastAsia="zh-CN"/>
        </w:rPr>
        <w:t>2002</w:t>
      </w:r>
    </w:p>
    <w:p w14:paraId="64AD7432" w14:textId="57201E07" w:rsidR="00414C08" w:rsidRPr="007172C5" w:rsidRDefault="007172C5" w:rsidP="00414C08">
      <w:pPr>
        <w:tabs>
          <w:tab w:val="center" w:pos="4536"/>
          <w:tab w:val="right" w:pos="9072"/>
        </w:tabs>
        <w:spacing w:afterLines="0" w:after="0"/>
        <w:ind w:left="-2"/>
        <w:jc w:val="both"/>
        <w:rPr>
          <w:rFonts w:ascii="Arial" w:eastAsia="MS Mincho" w:hAnsi="Arial"/>
          <w:b/>
          <w:bCs/>
          <w:sz w:val="22"/>
          <w:lang w:val="en-GB"/>
        </w:rPr>
      </w:pPr>
      <w:r w:rsidRPr="007172C5">
        <w:rPr>
          <w:rFonts w:ascii="Arial" w:eastAsia="MS Mincho" w:hAnsi="Arial"/>
          <w:b/>
          <w:bCs/>
          <w:sz w:val="22"/>
          <w:lang w:val="en-GB"/>
        </w:rPr>
        <w:t>Wuhan, China, April 7th – 11th, 2025</w:t>
      </w:r>
    </w:p>
    <w:bookmarkEnd w:id="0"/>
    <w:p w14:paraId="66A29BE5" w14:textId="77777777" w:rsidR="006A2A6C" w:rsidRPr="00FD0A55" w:rsidRDefault="006A2A6C" w:rsidP="0098730E">
      <w:pPr>
        <w:tabs>
          <w:tab w:val="center" w:pos="4536"/>
          <w:tab w:val="right" w:pos="9072"/>
        </w:tabs>
        <w:spacing w:afterLines="0" w:after="0"/>
        <w:jc w:val="both"/>
        <w:rPr>
          <w:rFonts w:ascii="Arial" w:eastAsiaTheme="minorEastAsia" w:hAnsi="Arial"/>
          <w:b/>
          <w:sz w:val="22"/>
          <w:lang w:val="en-GB" w:eastAsia="zh-CN"/>
        </w:rPr>
      </w:pPr>
    </w:p>
    <w:p w14:paraId="074384C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93851">
        <w:rPr>
          <w:rFonts w:ascii="Arial" w:eastAsia="宋体" w:hAnsi="Arial" w:hint="eastAsia"/>
          <w:b/>
          <w:sz w:val="22"/>
          <w:lang w:val="x-none" w:eastAsia="zh-CN"/>
        </w:rPr>
        <w:t>, CICTCI</w:t>
      </w:r>
    </w:p>
    <w:p w14:paraId="44486416"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Discussion on ISAC deployment scenarios</w:t>
      </w:r>
    </w:p>
    <w:p w14:paraId="28346B8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.1</w:t>
      </w:r>
    </w:p>
    <w:p w14:paraId="7E0DAAC0"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1"/>
    <w:bookmarkEnd w:id="2"/>
    <w:p w14:paraId="6D5C74F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0F012E2F" w14:textId="77777777" w:rsidR="0086263D" w:rsidRDefault="0007136D">
      <w:pPr>
        <w:pStyle w:val="1"/>
        <w:ind w:left="565"/>
        <w:jc w:val="both"/>
      </w:pPr>
      <w:bookmarkStart w:id="3" w:name="_Ref521334010"/>
      <w:r>
        <w:t>Introduction</w:t>
      </w:r>
      <w:bookmarkEnd w:id="3"/>
    </w:p>
    <w:p w14:paraId="3B5588EE" w14:textId="1300BE23" w:rsidR="00BA722E" w:rsidRPr="00AA6241" w:rsidRDefault="00BA722E" w:rsidP="00AA6241">
      <w:pPr>
        <w:spacing w:after="120"/>
        <w:jc w:val="both"/>
        <w:rPr>
          <w:rFonts w:eastAsiaTheme="minorEastAsia"/>
          <w:lang w:eastAsia="zh-CN"/>
        </w:rPr>
      </w:pPr>
      <w:r>
        <w:rPr>
          <w:rFonts w:eastAsiaTheme="minorEastAsia" w:hint="eastAsia"/>
          <w:szCs w:val="21"/>
          <w:lang w:eastAsia="zh-CN"/>
        </w:rPr>
        <w:t xml:space="preserve">Integrated sensing and communication (ISAC) is </w:t>
      </w:r>
      <w:r w:rsidR="00AA6241">
        <w:rPr>
          <w:rFonts w:eastAsiaTheme="minorEastAsia" w:hint="eastAsia"/>
          <w:szCs w:val="21"/>
          <w:lang w:eastAsia="zh-CN"/>
        </w:rPr>
        <w:t xml:space="preserve">widely known as </w:t>
      </w:r>
      <w:r>
        <w:rPr>
          <w:rFonts w:eastAsiaTheme="minorEastAsia" w:hint="eastAsia"/>
          <w:szCs w:val="21"/>
          <w:lang w:eastAsia="zh-CN"/>
        </w:rPr>
        <w:t>a key capability for 5G</w:t>
      </w:r>
      <w:r w:rsidR="005A713A">
        <w:rPr>
          <w:rFonts w:eastAsiaTheme="minorEastAsia" w:hint="eastAsia"/>
          <w:szCs w:val="21"/>
          <w:lang w:eastAsia="zh-CN"/>
        </w:rPr>
        <w:t>-A</w:t>
      </w:r>
      <w:r>
        <w:rPr>
          <w:rFonts w:eastAsiaTheme="minorEastAsia" w:hint="eastAsia"/>
          <w:szCs w:val="21"/>
          <w:lang w:eastAsia="zh-CN"/>
        </w:rPr>
        <w:t xml:space="preserve"> and 6G </w:t>
      </w:r>
      <w:r w:rsidR="00AA6241">
        <w:rPr>
          <w:rFonts w:eastAsiaTheme="minorEastAsia" w:hint="eastAsia"/>
          <w:szCs w:val="21"/>
          <w:lang w:eastAsia="zh-CN"/>
        </w:rPr>
        <w:t xml:space="preserve">communication </w:t>
      </w:r>
      <w:r>
        <w:rPr>
          <w:rFonts w:eastAsiaTheme="minorEastAsia" w:hint="eastAsia"/>
          <w:szCs w:val="21"/>
          <w:lang w:eastAsia="zh-CN"/>
        </w:rPr>
        <w:t xml:space="preserve">system to </w:t>
      </w:r>
      <w:r w:rsidR="00AA6241">
        <w:rPr>
          <w:rFonts w:eastAsiaTheme="minorEastAsia" w:hint="eastAsia"/>
          <w:szCs w:val="21"/>
          <w:lang w:eastAsia="zh-CN"/>
        </w:rPr>
        <w:t xml:space="preserve">facilitate the commercial use in </w:t>
      </w:r>
      <w:r w:rsidRPr="00BA722E">
        <w:rPr>
          <w:rFonts w:eastAsiaTheme="minorEastAsia"/>
          <w:szCs w:val="21"/>
          <w:lang w:eastAsia="zh-CN"/>
        </w:rPr>
        <w:t>vertical industries</w:t>
      </w:r>
      <w:r>
        <w:rPr>
          <w:rFonts w:eastAsiaTheme="minorEastAsia" w:hint="eastAsia"/>
          <w:szCs w:val="21"/>
          <w:lang w:eastAsia="zh-CN"/>
        </w:rPr>
        <w:t>.</w:t>
      </w:r>
      <w:r w:rsidR="00AA6241">
        <w:rPr>
          <w:rFonts w:eastAsiaTheme="minorEastAsia" w:hint="eastAsia"/>
          <w:szCs w:val="21"/>
          <w:lang w:eastAsia="zh-CN"/>
        </w:rPr>
        <w:t xml:space="preserve"> Recently, a list of </w:t>
      </w:r>
      <w:r w:rsidR="001E4E00">
        <w:rPr>
          <w:rFonts w:eastAsiaTheme="minorEastAsia" w:hint="eastAsia"/>
          <w:szCs w:val="21"/>
          <w:lang w:eastAsia="zh-CN"/>
        </w:rPr>
        <w:t xml:space="preserve">promising </w:t>
      </w:r>
      <w:r w:rsidR="00AA6241">
        <w:rPr>
          <w:rFonts w:eastAsiaTheme="minorEastAsia" w:hint="eastAsia"/>
          <w:szCs w:val="21"/>
          <w:lang w:eastAsia="zh-CN"/>
        </w:rPr>
        <w:t>ISAC use cases was provided by SA1</w:t>
      </w:r>
      <w:r w:rsidR="001E4E00">
        <w:rPr>
          <w:rFonts w:eastAsiaTheme="minorEastAsia" w:hint="eastAsia"/>
          <w:szCs w:val="21"/>
          <w:lang w:eastAsia="zh-CN"/>
        </w:rPr>
        <w:t xml:space="preserve"> </w:t>
      </w:r>
      <w:r w:rsidR="00AA6241">
        <w:rPr>
          <w:rFonts w:eastAsiaTheme="minorEastAsia"/>
          <w:szCs w:val="21"/>
          <w:lang w:eastAsia="zh-CN"/>
        </w:rPr>
        <w:fldChar w:fldCharType="begin"/>
      </w:r>
      <w:r w:rsidR="00AA6241">
        <w:rPr>
          <w:rFonts w:eastAsiaTheme="minorEastAsia"/>
          <w:szCs w:val="21"/>
          <w:lang w:eastAsia="zh-CN"/>
        </w:rPr>
        <w:instrText xml:space="preserve"> </w:instrText>
      </w:r>
      <w:r w:rsidR="00AA6241">
        <w:rPr>
          <w:rFonts w:eastAsiaTheme="minorEastAsia" w:hint="eastAsia"/>
          <w:szCs w:val="21"/>
          <w:lang w:eastAsia="zh-CN"/>
        </w:rPr>
        <w:instrText>REF _Ref156395616 \r \h</w:instrText>
      </w:r>
      <w:r w:rsidR="00AA6241">
        <w:rPr>
          <w:rFonts w:eastAsiaTheme="minorEastAsia"/>
          <w:szCs w:val="21"/>
          <w:lang w:eastAsia="zh-CN"/>
        </w:rPr>
        <w:instrText xml:space="preserve"> </w:instrText>
      </w:r>
      <w:r w:rsidR="00AA6241">
        <w:rPr>
          <w:rFonts w:eastAsiaTheme="minorEastAsia"/>
          <w:szCs w:val="21"/>
          <w:lang w:eastAsia="zh-CN"/>
        </w:rPr>
      </w:r>
      <w:r w:rsidR="00AA6241">
        <w:rPr>
          <w:rFonts w:eastAsiaTheme="minorEastAsia"/>
          <w:szCs w:val="21"/>
          <w:lang w:eastAsia="zh-CN"/>
        </w:rPr>
        <w:fldChar w:fldCharType="separate"/>
      </w:r>
      <w:r w:rsidR="0031106D">
        <w:rPr>
          <w:rFonts w:eastAsiaTheme="minorEastAsia"/>
          <w:szCs w:val="21"/>
          <w:lang w:eastAsia="zh-CN"/>
        </w:rPr>
        <w:t>[1]</w:t>
      </w:r>
      <w:r w:rsidR="00AA6241">
        <w:rPr>
          <w:rFonts w:eastAsiaTheme="minorEastAsia"/>
          <w:szCs w:val="21"/>
          <w:lang w:eastAsia="zh-CN"/>
        </w:rPr>
        <w:fldChar w:fldCharType="end"/>
      </w:r>
      <w:r w:rsidR="00AA6241">
        <w:rPr>
          <w:rFonts w:eastAsiaTheme="minorEastAsia" w:hint="eastAsia"/>
          <w:szCs w:val="21"/>
          <w:lang w:eastAsia="zh-CN"/>
        </w:rPr>
        <w:t>.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modelling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31106D">
        <w:rPr>
          <w:rFonts w:eastAsiaTheme="minorEastAsia"/>
          <w:szCs w:val="21"/>
          <w:lang w:eastAsia="zh-CN"/>
        </w:rPr>
        <w:t>[2]</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w:t>
      </w:r>
      <w:r w:rsidR="00374892">
        <w:rPr>
          <w:rFonts w:eastAsiaTheme="minorEastAsia" w:hint="eastAsia"/>
          <w:szCs w:val="21"/>
          <w:lang w:eastAsia="zh-CN"/>
        </w:rPr>
        <w:t xml:space="preserve">item </w:t>
      </w:r>
      <w:r w:rsidR="009F1FFD">
        <w:rPr>
          <w:rFonts w:eastAsiaTheme="minorEastAsia" w:hint="eastAsia"/>
          <w:szCs w:val="21"/>
          <w:lang w:eastAsia="zh-CN"/>
        </w:rPr>
        <w:t xml:space="preserve">on channel modelling for ISAC </w:t>
      </w:r>
      <w:r w:rsidR="00374892">
        <w:rPr>
          <w:rFonts w:eastAsiaTheme="minorEastAsia" w:hint="eastAsia"/>
          <w:szCs w:val="21"/>
          <w:lang w:eastAsia="zh-CN"/>
        </w:rPr>
        <w:t xml:space="preserve">was </w:t>
      </w:r>
      <w:r w:rsidR="009F1FFD">
        <w:rPr>
          <w:rFonts w:eastAsiaTheme="minorEastAsia" w:hint="eastAsia"/>
          <w:szCs w:val="21"/>
          <w:lang w:eastAsia="zh-CN"/>
        </w:rPr>
        <w:t>approved</w:t>
      </w:r>
      <w:r w:rsidR="005D65F3">
        <w:rPr>
          <w:rFonts w:eastAsiaTheme="minorEastAsia" w:hint="eastAsia"/>
          <w:szCs w:val="21"/>
          <w:lang w:eastAsia="zh-CN"/>
        </w:rPr>
        <w:t xml:space="preserve"> and then revised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T</w:t>
      </w:r>
      <w:r w:rsidR="00AA6241">
        <w:rPr>
          <w:rFonts w:eastAsiaTheme="minorEastAsia" w:hint="eastAsia"/>
          <w:szCs w:val="21"/>
          <w:lang w:eastAsia="zh-CN"/>
        </w:rPr>
        <w:t>he following</w:t>
      </w:r>
      <w:r w:rsidR="001E4E00">
        <w:rPr>
          <w:rFonts w:eastAsiaTheme="minorEastAsia" w:hint="eastAsia"/>
          <w:szCs w:val="21"/>
          <w:lang w:eastAsia="zh-CN"/>
        </w:rPr>
        <w:t xml:space="preserve"> sensing</w:t>
      </w:r>
      <w:r w:rsidRPr="00680B98">
        <w:rPr>
          <w:bCs/>
        </w:rPr>
        <w:t xml:space="preserve"> objects </w:t>
      </w:r>
      <w:r w:rsidR="00AA6241">
        <w:rPr>
          <w:rFonts w:eastAsiaTheme="minorEastAsia" w:hint="eastAsia"/>
          <w:bCs/>
          <w:lang w:eastAsia="zh-CN"/>
        </w:rPr>
        <w:t xml:space="preserve">are selected as </w:t>
      </w:r>
      <w:r w:rsidR="001E4E00">
        <w:rPr>
          <w:rFonts w:eastAsiaTheme="minorEastAsia" w:hint="eastAsia"/>
          <w:bCs/>
          <w:lang w:eastAsia="zh-CN"/>
        </w:rPr>
        <w:t xml:space="preserve">the example </w:t>
      </w:r>
      <w:r w:rsidR="009F1FFD">
        <w:rPr>
          <w:rFonts w:eastAsiaTheme="minorEastAsia" w:hint="eastAsia"/>
          <w:bCs/>
          <w:lang w:eastAsia="zh-CN"/>
        </w:rPr>
        <w:t>target use cases</w:t>
      </w:r>
      <w:r w:rsidRPr="00680B98">
        <w:rPr>
          <w:bCs/>
        </w:rPr>
        <w:t>:</w:t>
      </w:r>
    </w:p>
    <w:p w14:paraId="5B72F3B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UAVs</w:t>
      </w:r>
    </w:p>
    <w:p w14:paraId="63FCAAD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 xml:space="preserve">Humans indoors and outdoors </w:t>
      </w:r>
    </w:p>
    <w:p w14:paraId="6F32E181"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Automotive vehicles (at least outdoors)</w:t>
      </w:r>
    </w:p>
    <w:p w14:paraId="0E02052E"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Automated guided vehicles (e.g. in indoor factories)</w:t>
      </w:r>
    </w:p>
    <w:p w14:paraId="7E8D7E2A" w14:textId="77777777" w:rsidR="00BA722E" w:rsidRPr="009F1FFD" w:rsidRDefault="00BA722E" w:rsidP="008B0A2E">
      <w:pPr>
        <w:pStyle w:val="ad"/>
        <w:numPr>
          <w:ilvl w:val="0"/>
          <w:numId w:val="7"/>
        </w:numPr>
        <w:overflowPunct w:val="0"/>
        <w:autoSpaceDE w:val="0"/>
        <w:autoSpaceDN w:val="0"/>
        <w:adjustRightInd w:val="0"/>
        <w:spacing w:after="120"/>
        <w:ind w:leftChars="0"/>
        <w:textAlignment w:val="baseline"/>
        <w:rPr>
          <w:bCs/>
        </w:rPr>
      </w:pPr>
      <w:r w:rsidRPr="009F1FFD">
        <w:rPr>
          <w:bCs/>
        </w:rPr>
        <w:t>Objects creating hazards on roads/railways, with a minimum size dependent on frequency</w:t>
      </w:r>
    </w:p>
    <w:p w14:paraId="152E03E7" w14:textId="77777777" w:rsidR="0086263D" w:rsidRDefault="001E4E00">
      <w:pPr>
        <w:spacing w:after="120"/>
        <w:jc w:val="both"/>
        <w:rPr>
          <w:rFonts w:eastAsiaTheme="minorEastAsia"/>
          <w:bCs/>
          <w:lang w:eastAsia="zh-CN"/>
        </w:rPr>
      </w:pPr>
      <w:r>
        <w:rPr>
          <w:rFonts w:eastAsiaTheme="minorEastAsia" w:hint="eastAsia"/>
          <w:lang w:eastAsia="zh-CN"/>
        </w:rPr>
        <w:t>A total number of six sensing modes (</w:t>
      </w:r>
      <w:r w:rsidRPr="00680B98">
        <w:rPr>
          <w:bCs/>
        </w:rPr>
        <w:t>TRP-</w:t>
      </w:r>
      <w:r>
        <w:rPr>
          <w:rFonts w:eastAsiaTheme="minorEastAsia" w:hint="eastAsia"/>
          <w:bCs/>
          <w:lang w:eastAsia="zh-CN"/>
        </w:rPr>
        <w:t>to-</w:t>
      </w:r>
      <w:r w:rsidRPr="00680B98">
        <w:rPr>
          <w:bCs/>
        </w:rPr>
        <w:t>TRP</w:t>
      </w:r>
      <w:r w:rsidRPr="00695734">
        <w:rPr>
          <w:bCs/>
        </w:rPr>
        <w:t xml:space="preserve"> bi</w:t>
      </w:r>
      <w:r w:rsidR="00940158">
        <w:rPr>
          <w:rFonts w:eastAsiaTheme="minorEastAsia" w:hint="eastAsia"/>
          <w:bCs/>
          <w:lang w:eastAsia="zh-CN"/>
        </w:rPr>
        <w:t>-</w:t>
      </w:r>
      <w:r w:rsidRPr="00695734">
        <w:rPr>
          <w:bCs/>
        </w:rPr>
        <w:t>static</w:t>
      </w:r>
      <w:r w:rsidRPr="00680B98">
        <w:rPr>
          <w:bCs/>
        </w:rPr>
        <w:t>, TRP monostatic, TRP-</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TRP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 monostatic</w:t>
      </w:r>
      <w:r>
        <w:rPr>
          <w:rFonts w:eastAsiaTheme="minorEastAsia" w:hint="eastAsia"/>
          <w:lang w:eastAsia="zh-CN"/>
        </w:rPr>
        <w:t xml:space="preserve">) are to be studied. </w:t>
      </w:r>
      <w:r w:rsidR="003C0579">
        <w:rPr>
          <w:rFonts w:eastAsiaTheme="minorEastAsia" w:hint="eastAsia"/>
          <w:lang w:eastAsia="zh-CN"/>
        </w:rPr>
        <w:t xml:space="preserve">The primary frequency range is 0.5 to 52.6 GHz, </w:t>
      </w:r>
      <w:r w:rsidR="003C0579" w:rsidRPr="00680B98">
        <w:rPr>
          <w:bCs/>
        </w:rPr>
        <w:t xml:space="preserve">with the assumption that the modelling approach </w:t>
      </w:r>
      <w:r w:rsidR="00374892">
        <w:rPr>
          <w:rFonts w:eastAsiaTheme="minorEastAsia" w:hint="eastAsia"/>
          <w:bCs/>
          <w:lang w:eastAsia="zh-CN"/>
        </w:rPr>
        <w:t>should</w:t>
      </w:r>
      <w:r w:rsidR="00374892" w:rsidRPr="00680B98">
        <w:rPr>
          <w:bCs/>
        </w:rPr>
        <w:t xml:space="preserve"> </w:t>
      </w:r>
      <w:r w:rsidR="003C0579" w:rsidRPr="00680B98">
        <w:rPr>
          <w:bCs/>
        </w:rPr>
        <w:t>scale to 100 GHz</w:t>
      </w:r>
      <w:r w:rsidR="003C0579">
        <w:rPr>
          <w:rFonts w:eastAsiaTheme="minorEastAsia" w:hint="eastAsia"/>
          <w:bCs/>
          <w:lang w:eastAsia="zh-CN"/>
        </w:rPr>
        <w:t xml:space="preserve"> if feasible.</w:t>
      </w:r>
    </w:p>
    <w:p w14:paraId="21586519" w14:textId="21476172" w:rsidR="001E4E00" w:rsidRDefault="001E4E00" w:rsidP="000874DF">
      <w:pPr>
        <w:spacing w:beforeLines="50" w:before="120"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of </w:t>
      </w:r>
      <w:r w:rsidR="00374892">
        <w:rPr>
          <w:rFonts w:eastAsiaTheme="minorEastAsia" w:hint="eastAsia"/>
          <w:lang w:eastAsia="zh-CN"/>
        </w:rPr>
        <w:t xml:space="preserve">ISAC </w:t>
      </w:r>
      <w:r w:rsidR="00401B00">
        <w:rPr>
          <w:rFonts w:eastAsiaTheme="minorEastAsia" w:hint="eastAsia"/>
          <w:lang w:eastAsia="zh-CN"/>
        </w:rPr>
        <w:t>deployment scenarios corresponding to the above use cases</w:t>
      </w:r>
      <w:r w:rsidR="00767D53">
        <w:rPr>
          <w:rFonts w:eastAsiaTheme="minorEastAsia" w:hint="eastAsia"/>
          <w:lang w:eastAsia="zh-CN"/>
        </w:rPr>
        <w:t xml:space="preserve"> based on the progress</w:t>
      </w:r>
      <w:r w:rsidR="002F0F94">
        <w:rPr>
          <w:rFonts w:eastAsiaTheme="minorEastAsia" w:hint="eastAsia"/>
          <w:lang w:eastAsia="zh-CN"/>
        </w:rPr>
        <w:t xml:space="preserve"> </w:t>
      </w:r>
      <w:r w:rsidR="007040B2">
        <w:rPr>
          <w:rFonts w:eastAsiaTheme="minorEastAsia" w:hint="eastAsia"/>
          <w:lang w:eastAsia="zh-CN"/>
        </w:rPr>
        <w:t>until RAN1#</w:t>
      </w:r>
      <w:r w:rsidR="00BB26FA">
        <w:rPr>
          <w:rFonts w:eastAsiaTheme="minorEastAsia" w:hint="eastAsia"/>
          <w:lang w:eastAsia="zh-CN"/>
        </w:rPr>
        <w:t>120</w:t>
      </w:r>
      <w:r w:rsidR="00401B00">
        <w:rPr>
          <w:rFonts w:eastAsiaTheme="minorEastAsia" w:hint="eastAsia"/>
          <w:lang w:eastAsia="zh-CN"/>
        </w:rPr>
        <w:t>.</w:t>
      </w:r>
    </w:p>
    <w:p w14:paraId="572B420D" w14:textId="77777777" w:rsidR="0086263D" w:rsidRDefault="00794333" w:rsidP="009D1BD5">
      <w:pPr>
        <w:pStyle w:val="1"/>
        <w:rPr>
          <w:lang w:eastAsia="zh-CN"/>
        </w:rPr>
      </w:pPr>
      <w:r>
        <w:rPr>
          <w:rFonts w:hint="eastAsia"/>
          <w:lang w:eastAsia="zh-CN"/>
        </w:rPr>
        <w:t>Discussion</w:t>
      </w:r>
    </w:p>
    <w:p w14:paraId="62E6CD8C" w14:textId="0921DFED" w:rsidR="009D1BD5" w:rsidRDefault="005D4113" w:rsidP="00A259FA">
      <w:pPr>
        <w:pStyle w:val="2"/>
        <w:spacing w:after="120"/>
        <w:ind w:left="578" w:hanging="578"/>
        <w:rPr>
          <w:rFonts w:eastAsiaTheme="minorEastAsia"/>
          <w:lang w:eastAsia="zh-CN"/>
        </w:rPr>
      </w:pPr>
      <w:r>
        <w:rPr>
          <w:rFonts w:eastAsiaTheme="minorEastAsia" w:hint="eastAsia"/>
          <w:lang w:eastAsia="zh-CN"/>
        </w:rPr>
        <w:t>Simulation assumptions</w:t>
      </w:r>
      <w:r w:rsidR="007172C5">
        <w:rPr>
          <w:rFonts w:eastAsiaTheme="minorEastAsia" w:hint="eastAsia"/>
          <w:lang w:eastAsia="zh-CN"/>
        </w:rPr>
        <w:t xml:space="preserve"> for </w:t>
      </w:r>
      <w:r w:rsidR="00A71767">
        <w:rPr>
          <w:rFonts w:eastAsiaTheme="minorEastAsia" w:hint="eastAsia"/>
          <w:lang w:eastAsia="zh-CN"/>
        </w:rPr>
        <w:t xml:space="preserve">large scale </w:t>
      </w:r>
      <w:r w:rsidR="00C26BF9">
        <w:rPr>
          <w:rFonts w:eastAsiaTheme="minorEastAsia" w:hint="eastAsia"/>
          <w:lang w:eastAsia="zh-CN"/>
        </w:rPr>
        <w:t>c</w:t>
      </w:r>
      <w:r w:rsidR="007172C5">
        <w:rPr>
          <w:rFonts w:eastAsiaTheme="minorEastAsia" w:hint="eastAsia"/>
          <w:lang w:eastAsia="zh-CN"/>
        </w:rPr>
        <w:t>alibration</w:t>
      </w:r>
    </w:p>
    <w:p w14:paraId="4F6024CD" w14:textId="77777777" w:rsidR="00263534" w:rsidRDefault="00794333" w:rsidP="001961DF">
      <w:pPr>
        <w:pStyle w:val="3"/>
      </w:pPr>
      <w:bookmarkStart w:id="4" w:name="_Ref193982954"/>
      <w:r>
        <w:rPr>
          <w:rFonts w:hint="eastAsia"/>
        </w:rPr>
        <w:t>UAV</w:t>
      </w:r>
      <w:bookmarkEnd w:id="4"/>
    </w:p>
    <w:p w14:paraId="063BC8DA" w14:textId="4A7208E3" w:rsidR="005002FD" w:rsidRDefault="005002FD" w:rsidP="005002FD">
      <w:pPr>
        <w:spacing w:beforeLines="50" w:before="120" w:after="120"/>
        <w:jc w:val="both"/>
        <w:rPr>
          <w:rFonts w:eastAsiaTheme="minorEastAsia"/>
          <w:lang w:val="x-none" w:eastAsia="zh-CN"/>
        </w:rPr>
      </w:pPr>
      <w:r>
        <w:rPr>
          <w:rFonts w:eastAsiaTheme="minorEastAsia" w:hint="eastAsia"/>
          <w:lang w:val="x-none" w:eastAsia="zh-CN"/>
        </w:rPr>
        <w:t>The following agreements were reached in RAN1#</w:t>
      </w:r>
      <w:r w:rsidR="00556608">
        <w:rPr>
          <w:rFonts w:eastAsiaTheme="minorEastAsia" w:hint="eastAsia"/>
          <w:lang w:val="x-none" w:eastAsia="zh-CN"/>
        </w:rPr>
        <w:t>1</w:t>
      </w:r>
      <w:r w:rsidR="005D4113">
        <w:rPr>
          <w:rFonts w:eastAsiaTheme="minorEastAsia" w:hint="eastAsia"/>
          <w:lang w:val="x-none" w:eastAsia="zh-CN"/>
        </w:rPr>
        <w:t>20</w:t>
      </w:r>
      <w:r w:rsidR="007402AA">
        <w:rPr>
          <w:rFonts w:eastAsiaTheme="minorEastAsia"/>
          <w:lang w:val="x-none" w:eastAsia="zh-CN"/>
        </w:rPr>
        <w:t xml:space="preserve"> </w:t>
      </w:r>
      <w:r w:rsidR="00BB26FA">
        <w:rPr>
          <w:rFonts w:eastAsiaTheme="minorEastAsia"/>
          <w:lang w:val="x-none" w:eastAsia="zh-CN"/>
        </w:rPr>
        <w:fldChar w:fldCharType="begin"/>
      </w:r>
      <w:r w:rsidR="00BB26FA">
        <w:rPr>
          <w:rFonts w:eastAsiaTheme="minorEastAsia"/>
          <w:lang w:val="x-none" w:eastAsia="zh-CN"/>
        </w:rPr>
        <w:instrText xml:space="preserve"> REF _Ref193977483 \r \h </w:instrText>
      </w:r>
      <w:r w:rsidR="00BB26FA">
        <w:rPr>
          <w:rFonts w:eastAsiaTheme="minorEastAsia"/>
          <w:lang w:val="x-none" w:eastAsia="zh-CN"/>
        </w:rPr>
      </w:r>
      <w:r w:rsidR="00BB26FA">
        <w:rPr>
          <w:rFonts w:eastAsiaTheme="minorEastAsia"/>
          <w:lang w:val="x-none" w:eastAsia="zh-CN"/>
        </w:rPr>
        <w:fldChar w:fldCharType="separate"/>
      </w:r>
      <w:r w:rsidR="00BB26FA">
        <w:rPr>
          <w:rFonts w:eastAsiaTheme="minorEastAsia"/>
          <w:lang w:val="x-none" w:eastAsia="zh-CN"/>
        </w:rPr>
        <w:t>[15]</w:t>
      </w:r>
      <w:r w:rsidR="00BB26FA">
        <w:rPr>
          <w:rFonts w:eastAsiaTheme="minorEastAsia"/>
          <w:lang w:val="x-none" w:eastAsia="zh-CN"/>
        </w:rPr>
        <w:fldChar w:fldCharType="end"/>
      </w:r>
      <w:r w:rsidR="00556608">
        <w:rPr>
          <w:rFonts w:eastAsiaTheme="minorEastAsia"/>
          <w:lang w:val="x-none" w:eastAsia="zh-CN"/>
        </w:rPr>
        <w:fldChar w:fldCharType="begin"/>
      </w:r>
      <w:r w:rsidR="00556608">
        <w:rPr>
          <w:rFonts w:eastAsiaTheme="minorEastAsia"/>
          <w:lang w:val="x-none" w:eastAsia="zh-CN"/>
        </w:rPr>
        <w:instrText xml:space="preserve"> </w:instrText>
      </w:r>
      <w:r w:rsidR="00556608">
        <w:rPr>
          <w:rFonts w:eastAsiaTheme="minorEastAsia" w:hint="eastAsia"/>
          <w:lang w:val="x-none" w:eastAsia="zh-CN"/>
        </w:rPr>
        <w:instrText>REF _Ref177550492 \r \h</w:instrText>
      </w:r>
      <w:r w:rsidR="00556608">
        <w:rPr>
          <w:rFonts w:eastAsiaTheme="minorEastAsia"/>
          <w:lang w:val="x-none" w:eastAsia="zh-CN"/>
        </w:rPr>
        <w:instrText xml:space="preserve"> </w:instrText>
      </w:r>
      <w:r w:rsidR="00556608">
        <w:rPr>
          <w:rFonts w:eastAsiaTheme="minorEastAsia"/>
          <w:lang w:val="x-none" w:eastAsia="zh-CN"/>
        </w:rPr>
      </w:r>
      <w:r w:rsidR="00556608">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5002FD" w14:paraId="061314A6" w14:textId="77777777" w:rsidTr="00425514">
        <w:tc>
          <w:tcPr>
            <w:tcW w:w="9072" w:type="dxa"/>
          </w:tcPr>
          <w:p w14:paraId="41416E8C" w14:textId="43014D8A" w:rsidR="005D4113" w:rsidRPr="005D4113" w:rsidRDefault="005D4113" w:rsidP="005D4113">
            <w:pPr>
              <w:spacing w:after="120"/>
              <w:ind w:left="1620" w:hanging="1620"/>
              <w:rPr>
                <w:b/>
              </w:rPr>
            </w:pPr>
            <w:r w:rsidRPr="005D4113">
              <w:rPr>
                <w:b/>
                <w:highlight w:val="green"/>
              </w:rPr>
              <w:t>Agreement</w:t>
            </w:r>
            <w:r w:rsidRPr="005D4113">
              <w:rPr>
                <w:rFonts w:ascii="Times" w:eastAsia="Batang" w:hAnsi="Times"/>
                <w:b/>
                <w:bCs/>
                <w:szCs w:val="24"/>
                <w:highlight w:val="green"/>
                <w:lang w:eastAsia="x-none"/>
              </w:rPr>
              <w:t>(RAN1#1</w:t>
            </w:r>
            <w:r>
              <w:rPr>
                <w:rFonts w:ascii="Times" w:eastAsiaTheme="minorEastAsia" w:hAnsi="Times" w:hint="eastAsia"/>
                <w:b/>
                <w:bCs/>
                <w:szCs w:val="24"/>
                <w:highlight w:val="green"/>
                <w:lang w:eastAsia="zh-CN"/>
              </w:rPr>
              <w:t>20</w:t>
            </w:r>
            <w:r w:rsidRPr="005D4113">
              <w:rPr>
                <w:rFonts w:ascii="Times" w:eastAsia="Batang" w:hAnsi="Times"/>
                <w:b/>
                <w:bCs/>
                <w:szCs w:val="24"/>
                <w:highlight w:val="green"/>
                <w:lang w:eastAsia="x-none"/>
              </w:rPr>
              <w:t>)</w:t>
            </w:r>
          </w:p>
          <w:p w14:paraId="2F58F3A8" w14:textId="03B7FF4C" w:rsidR="003E670E" w:rsidRPr="003E670E" w:rsidRDefault="003E670E" w:rsidP="003E670E">
            <w:pPr>
              <w:spacing w:after="120"/>
              <w:rPr>
                <w:rFonts w:eastAsiaTheme="minorEastAsia"/>
                <w:lang w:eastAsia="zh-CN"/>
              </w:rPr>
            </w:pPr>
            <w:r w:rsidRPr="00DA7CF0">
              <w:rPr>
                <w:lang w:eastAsia="ko-KR"/>
              </w:rPr>
              <w:t>For the pur</w:t>
            </w:r>
            <w:r w:rsidRPr="00AD1008">
              <w:rPr>
                <w:lang w:eastAsia="ko-KR"/>
              </w:rPr>
              <w:t xml:space="preserve">poses of large scale calibration for UAV sensing targets, the following calibration parameters are proposed below in Table x. </w:t>
            </w:r>
          </w:p>
          <w:p w14:paraId="02884EB3" w14:textId="77777777" w:rsidR="003E670E" w:rsidRPr="009D4C48" w:rsidRDefault="003E670E" w:rsidP="003E670E">
            <w:pPr>
              <w:spacing w:after="120"/>
              <w:jc w:val="center"/>
              <w:rPr>
                <w:rFonts w:eastAsia="Malgun Gothic"/>
                <w:b/>
                <w:lang w:eastAsia="ko-KR"/>
              </w:rPr>
            </w:pPr>
            <w:r w:rsidRPr="009D4C48">
              <w:rPr>
                <w:rFonts w:eastAsia="Malgun Gothic"/>
                <w:b/>
                <w:lang w:eastAsia="ko-KR"/>
              </w:rPr>
              <w:t>Table x. Simulation assumptions for large scale calibration for UAV sensing targets</w:t>
            </w:r>
          </w:p>
          <w:tbl>
            <w:tblPr>
              <w:tblStyle w:val="TableGrid1"/>
              <w:tblW w:w="0" w:type="auto"/>
              <w:tblLook w:val="04A0" w:firstRow="1" w:lastRow="0" w:firstColumn="1" w:lastColumn="0" w:noHBand="0" w:noVBand="1"/>
            </w:tblPr>
            <w:tblGrid>
              <w:gridCol w:w="3178"/>
              <w:gridCol w:w="5668"/>
            </w:tblGrid>
            <w:tr w:rsidR="003E670E" w:rsidRPr="009D4C48" w14:paraId="26C18231" w14:textId="77777777" w:rsidTr="00FE010D">
              <w:tc>
                <w:tcPr>
                  <w:tcW w:w="3235" w:type="dxa"/>
                  <w:vAlign w:val="center"/>
                </w:tcPr>
                <w:p w14:paraId="423FD443" w14:textId="77777777" w:rsidR="003E670E" w:rsidRPr="009D4C48" w:rsidRDefault="003E670E" w:rsidP="003E670E">
                  <w:pPr>
                    <w:spacing w:after="120"/>
                    <w:rPr>
                      <w:rFonts w:ascii="Times New Roman" w:eastAsia="Malgun Gothic" w:hAnsi="Times New Roman" w:cs="Times New Roman"/>
                      <w:b/>
                      <w:szCs w:val="20"/>
                    </w:rPr>
                  </w:pPr>
                  <w:r w:rsidRPr="009D4C48">
                    <w:rPr>
                      <w:rFonts w:ascii="Times New Roman" w:eastAsia="MS Gothic" w:hAnsi="Times New Roman" w:cs="Times New Roman"/>
                      <w:b/>
                      <w:szCs w:val="20"/>
                      <w:lang w:eastAsia="ja-JP"/>
                    </w:rPr>
                    <w:t>Parameters</w:t>
                  </w:r>
                </w:p>
              </w:tc>
              <w:tc>
                <w:tcPr>
                  <w:tcW w:w="5781" w:type="dxa"/>
                </w:tcPr>
                <w:p w14:paraId="25BEE0C4" w14:textId="77777777" w:rsidR="003E670E" w:rsidRPr="009D4C48" w:rsidRDefault="003E670E" w:rsidP="003E670E">
                  <w:pPr>
                    <w:spacing w:after="120"/>
                    <w:rPr>
                      <w:rFonts w:ascii="Times New Roman" w:eastAsia="Malgun Gothic" w:hAnsi="Times New Roman" w:cs="Times New Roman"/>
                      <w:b/>
                      <w:szCs w:val="20"/>
                    </w:rPr>
                  </w:pPr>
                  <w:r w:rsidRPr="009D4C48">
                    <w:rPr>
                      <w:rFonts w:ascii="Times New Roman" w:eastAsia="Malgun Gothic" w:hAnsi="Times New Roman" w:cs="Times New Roman"/>
                      <w:b/>
                      <w:szCs w:val="20"/>
                    </w:rPr>
                    <w:t>Values</w:t>
                  </w:r>
                </w:p>
              </w:tc>
            </w:tr>
            <w:tr w:rsidR="003E670E" w:rsidRPr="009D4C48" w14:paraId="11AB42F9" w14:textId="77777777" w:rsidTr="00FE010D">
              <w:tc>
                <w:tcPr>
                  <w:tcW w:w="3235" w:type="dxa"/>
                  <w:vAlign w:val="center"/>
                </w:tcPr>
                <w:p w14:paraId="68AC541C"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Scenario</w:t>
                  </w:r>
                </w:p>
              </w:tc>
              <w:tc>
                <w:tcPr>
                  <w:tcW w:w="5781" w:type="dxa"/>
                </w:tcPr>
                <w:p w14:paraId="3623ACDC" w14:textId="77777777" w:rsidR="003E670E" w:rsidRPr="009D4C48" w:rsidRDefault="003E670E" w:rsidP="003E670E">
                  <w:pPr>
                    <w:spacing w:after="120"/>
                    <w:rPr>
                      <w:rFonts w:ascii="Times New Roman" w:eastAsia="Malgun Gothic" w:hAnsi="Times New Roman" w:cs="Times New Roman"/>
                      <w:szCs w:val="20"/>
                      <w:lang w:val="sv-SE"/>
                    </w:rPr>
                  </w:pPr>
                  <w:r w:rsidRPr="009D4C48">
                    <w:rPr>
                      <w:rFonts w:ascii="Times New Roman" w:eastAsia="Malgun Gothic" w:hAnsi="Times New Roman" w:cs="Times New Roman"/>
                      <w:szCs w:val="20"/>
                      <w:lang w:val="sv-SE"/>
                    </w:rPr>
                    <w:t>UMa-AV</w:t>
                  </w:r>
                </w:p>
              </w:tc>
            </w:tr>
            <w:tr w:rsidR="003E670E" w:rsidRPr="009D4C48" w14:paraId="20E1FAB6" w14:textId="77777777" w:rsidTr="00FE010D">
              <w:tc>
                <w:tcPr>
                  <w:tcW w:w="3235" w:type="dxa"/>
                  <w:vAlign w:val="center"/>
                </w:tcPr>
                <w:p w14:paraId="72351622"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Sensing mode</w:t>
                  </w:r>
                </w:p>
              </w:tc>
              <w:tc>
                <w:tcPr>
                  <w:tcW w:w="5781" w:type="dxa"/>
                </w:tcPr>
                <w:p w14:paraId="799F01B8"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algun Gothic" w:hAnsi="Times New Roman" w:cs="Times New Roman"/>
                      <w:szCs w:val="20"/>
                    </w:rPr>
                    <w:t xml:space="preserve">TRP monostatic, TRP-TRP </w:t>
                  </w:r>
                  <w:proofErr w:type="spellStart"/>
                  <w:r w:rsidRPr="009D4C48">
                    <w:rPr>
                      <w:rFonts w:ascii="Times New Roman" w:eastAsia="Malgun Gothic" w:hAnsi="Times New Roman" w:cs="Times New Roman"/>
                      <w:szCs w:val="20"/>
                    </w:rPr>
                    <w:t>bistatic</w:t>
                  </w:r>
                  <w:proofErr w:type="spellEnd"/>
                  <w:r w:rsidRPr="009D4C48">
                    <w:rPr>
                      <w:rFonts w:ascii="Times New Roman" w:eastAsia="Malgun Gothic" w:hAnsi="Times New Roman" w:cs="Times New Roman"/>
                      <w:bCs/>
                      <w:szCs w:val="20"/>
                    </w:rPr>
                    <w:t xml:space="preserve">, TRP-UE </w:t>
                  </w:r>
                  <w:proofErr w:type="spellStart"/>
                  <w:r w:rsidRPr="009D4C48">
                    <w:rPr>
                      <w:rFonts w:ascii="Times New Roman" w:eastAsia="Malgun Gothic" w:hAnsi="Times New Roman" w:cs="Times New Roman"/>
                      <w:bCs/>
                      <w:szCs w:val="20"/>
                    </w:rPr>
                    <w:t>bistatic</w:t>
                  </w:r>
                  <w:proofErr w:type="spellEnd"/>
                  <w:r w:rsidRPr="009D4C48">
                    <w:rPr>
                      <w:rFonts w:ascii="Times New Roman" w:eastAsia="Malgun Gothic" w:hAnsi="Times New Roman" w:cs="Times New Roman"/>
                      <w:bCs/>
                      <w:szCs w:val="20"/>
                    </w:rPr>
                    <w:t xml:space="preserve">, UE-UE </w:t>
                  </w:r>
                  <w:proofErr w:type="spellStart"/>
                  <w:r w:rsidRPr="009D4C48">
                    <w:rPr>
                      <w:rFonts w:ascii="Times New Roman" w:eastAsia="Malgun Gothic" w:hAnsi="Times New Roman" w:cs="Times New Roman"/>
                      <w:bCs/>
                      <w:szCs w:val="20"/>
                    </w:rPr>
                    <w:t>bistatic</w:t>
                  </w:r>
                  <w:proofErr w:type="spellEnd"/>
                </w:p>
                <w:p w14:paraId="6411FB49"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algun Gothic" w:hAnsi="Times New Roman" w:cs="Times New Roman"/>
                      <w:bCs/>
                      <w:szCs w:val="20"/>
                    </w:rPr>
                    <w:t>Note: further down-selection of the sensing modes for UAV sensing is not precluded</w:t>
                  </w:r>
                </w:p>
              </w:tc>
            </w:tr>
            <w:tr w:rsidR="003E670E" w:rsidRPr="009D4C48" w14:paraId="17989E0D" w14:textId="77777777" w:rsidTr="00FE010D">
              <w:tc>
                <w:tcPr>
                  <w:tcW w:w="3235" w:type="dxa"/>
                  <w:vAlign w:val="center"/>
                </w:tcPr>
                <w:p w14:paraId="185BCDC5" w14:textId="77777777" w:rsidR="003E670E" w:rsidRPr="009D4C48" w:rsidRDefault="003E670E" w:rsidP="003E670E">
                  <w:pPr>
                    <w:spacing w:after="120"/>
                    <w:rPr>
                      <w:rFonts w:ascii="Times New Roman" w:eastAsia="Malgun Gothic" w:hAnsi="Times New Roman" w:cs="Times New Roman"/>
                      <w:bCs/>
                      <w:szCs w:val="20"/>
                    </w:rPr>
                  </w:pPr>
                  <w:proofErr w:type="spellStart"/>
                  <w:r w:rsidRPr="009D4C48">
                    <w:rPr>
                      <w:rFonts w:ascii="Times New Roman" w:eastAsia="MS Gothic" w:hAnsi="Times New Roman" w:cs="Times New Roman"/>
                      <w:bCs/>
                      <w:szCs w:val="20"/>
                      <w:lang w:eastAsia="ja-JP"/>
                    </w:rPr>
                    <w:t>Sectorization</w:t>
                  </w:r>
                  <w:proofErr w:type="spellEnd"/>
                </w:p>
              </w:tc>
              <w:tc>
                <w:tcPr>
                  <w:tcW w:w="5781" w:type="dxa"/>
                </w:tcPr>
                <w:p w14:paraId="14F1B425"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3 sectors per cell site: 30, 150 and 270 degrees</w:t>
                  </w:r>
                </w:p>
              </w:tc>
            </w:tr>
            <w:tr w:rsidR="003E670E" w:rsidRPr="009D4C48" w14:paraId="79872E91" w14:textId="77777777" w:rsidTr="00FE010D">
              <w:tc>
                <w:tcPr>
                  <w:tcW w:w="3235" w:type="dxa"/>
                  <w:vAlign w:val="center"/>
                </w:tcPr>
                <w:p w14:paraId="54F40B73"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Carrier Frequency</w:t>
                  </w:r>
                </w:p>
              </w:tc>
              <w:tc>
                <w:tcPr>
                  <w:tcW w:w="5781" w:type="dxa"/>
                </w:tcPr>
                <w:p w14:paraId="3168137E"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FR1: 6 GHz</w:t>
                  </w:r>
                </w:p>
                <w:p w14:paraId="00C0A504" w14:textId="77777777" w:rsidR="003E670E" w:rsidRPr="009D4C48" w:rsidRDefault="003E670E" w:rsidP="003E670E">
                  <w:pPr>
                    <w:spacing w:after="120"/>
                    <w:rPr>
                      <w:rFonts w:ascii="Times New Roman" w:eastAsia="Malgun Gothic" w:hAnsi="Times New Roman" w:cs="Times New Roman"/>
                      <w:bCs/>
                      <w:strike/>
                      <w:szCs w:val="20"/>
                    </w:rPr>
                  </w:pPr>
                  <w:r w:rsidRPr="009D4C48">
                    <w:rPr>
                      <w:rFonts w:ascii="Times New Roman" w:eastAsia="Malgun Gothic" w:hAnsi="Times New Roman" w:cs="Times New Roman"/>
                      <w:szCs w:val="20"/>
                    </w:rPr>
                    <w:t>FR2: 30 GHz</w:t>
                  </w:r>
                </w:p>
              </w:tc>
            </w:tr>
            <w:tr w:rsidR="003E670E" w:rsidRPr="009D4C48" w14:paraId="6EF8F3E4" w14:textId="77777777" w:rsidTr="00FE010D">
              <w:tc>
                <w:tcPr>
                  <w:tcW w:w="3235" w:type="dxa"/>
                  <w:vAlign w:val="center"/>
                </w:tcPr>
                <w:p w14:paraId="52125FA5"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lastRenderedPageBreak/>
                    <w:t>BS antenna configurations</w:t>
                  </w:r>
                </w:p>
              </w:tc>
              <w:tc>
                <w:tcPr>
                  <w:tcW w:w="5781" w:type="dxa"/>
                </w:tcPr>
                <w:p w14:paraId="25EC229F"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Single dual-pol isotropic antenna</w:t>
                  </w:r>
                </w:p>
              </w:tc>
            </w:tr>
            <w:tr w:rsidR="003E670E" w:rsidRPr="009D4C48" w14:paraId="3AFBA145" w14:textId="77777777" w:rsidTr="00FE010D">
              <w:tc>
                <w:tcPr>
                  <w:tcW w:w="3235" w:type="dxa"/>
                  <w:vAlign w:val="center"/>
                </w:tcPr>
                <w:p w14:paraId="5FB172A1"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 xml:space="preserve">BS </w:t>
                  </w:r>
                  <w:proofErr w:type="spellStart"/>
                  <w:r w:rsidRPr="009D4C48">
                    <w:rPr>
                      <w:rFonts w:ascii="Times New Roman" w:eastAsia="MS Gothic" w:hAnsi="Times New Roman" w:cs="Times New Roman"/>
                      <w:bCs/>
                      <w:szCs w:val="20"/>
                      <w:lang w:eastAsia="ja-JP"/>
                    </w:rPr>
                    <w:t>Tx</w:t>
                  </w:r>
                  <w:proofErr w:type="spellEnd"/>
                  <w:r w:rsidRPr="009D4C48">
                    <w:rPr>
                      <w:rFonts w:ascii="Times New Roman" w:eastAsia="MS Gothic" w:hAnsi="Times New Roman" w:cs="Times New Roman"/>
                      <w:bCs/>
                      <w:szCs w:val="20"/>
                      <w:lang w:eastAsia="ja-JP"/>
                    </w:rPr>
                    <w:t xml:space="preserve"> power</w:t>
                  </w:r>
                </w:p>
              </w:tc>
              <w:tc>
                <w:tcPr>
                  <w:tcW w:w="5781" w:type="dxa"/>
                </w:tcPr>
                <w:p w14:paraId="35876D9F"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algun Gothic" w:hAnsi="Times New Roman" w:cs="Times New Roman"/>
                      <w:bCs/>
                      <w:szCs w:val="20"/>
                    </w:rPr>
                    <w:t xml:space="preserve">FR1: </w:t>
                  </w:r>
                  <w:r w:rsidRPr="009D4C48">
                    <w:rPr>
                      <w:rFonts w:ascii="Times New Roman" w:eastAsia="Malgun Gothic" w:hAnsi="Times New Roman" w:cs="Times New Roman"/>
                      <w:szCs w:val="20"/>
                    </w:rPr>
                    <w:t>56dBm</w:t>
                  </w:r>
                </w:p>
                <w:p w14:paraId="27852C27"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algun Gothic" w:hAnsi="Times New Roman" w:cs="Times New Roman"/>
                      <w:bCs/>
                      <w:szCs w:val="20"/>
                    </w:rPr>
                    <w:t xml:space="preserve">FR2: </w:t>
                  </w:r>
                  <w:r w:rsidRPr="009D4C48">
                    <w:rPr>
                      <w:rFonts w:ascii="Times New Roman" w:eastAsia="Malgun Gothic" w:hAnsi="Times New Roman" w:cs="Times New Roman"/>
                      <w:szCs w:val="20"/>
                    </w:rPr>
                    <w:t>41dBm</w:t>
                  </w:r>
                </w:p>
              </w:tc>
            </w:tr>
            <w:tr w:rsidR="003E670E" w:rsidRPr="009D4C48" w14:paraId="1541279B" w14:textId="77777777" w:rsidTr="00FE010D">
              <w:tc>
                <w:tcPr>
                  <w:tcW w:w="3235" w:type="dxa"/>
                  <w:vAlign w:val="center"/>
                </w:tcPr>
                <w:p w14:paraId="6266AA62"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Bandwidth</w:t>
                  </w:r>
                </w:p>
              </w:tc>
              <w:tc>
                <w:tcPr>
                  <w:tcW w:w="5781" w:type="dxa"/>
                </w:tcPr>
                <w:p w14:paraId="17A35509"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FR1: 100MHz</w:t>
                  </w:r>
                </w:p>
                <w:p w14:paraId="7001EF2B"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algun Gothic" w:hAnsi="Times New Roman" w:cs="Times New Roman"/>
                      <w:szCs w:val="20"/>
                    </w:rPr>
                    <w:t>FR2: 400MHz</w:t>
                  </w:r>
                </w:p>
              </w:tc>
            </w:tr>
            <w:tr w:rsidR="003E670E" w:rsidRPr="009D4C48" w14:paraId="73729A40" w14:textId="77777777" w:rsidTr="00FE010D">
              <w:tc>
                <w:tcPr>
                  <w:tcW w:w="3235" w:type="dxa"/>
                  <w:vAlign w:val="center"/>
                </w:tcPr>
                <w:p w14:paraId="7F9916D5"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BS noise figure</w:t>
                  </w:r>
                </w:p>
              </w:tc>
              <w:tc>
                <w:tcPr>
                  <w:tcW w:w="5781" w:type="dxa"/>
                </w:tcPr>
                <w:p w14:paraId="2F0DEC0E"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FR1: 5dB</w:t>
                  </w:r>
                </w:p>
                <w:p w14:paraId="4425A688"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FR2: 7dB</w:t>
                  </w:r>
                </w:p>
              </w:tc>
            </w:tr>
            <w:tr w:rsidR="003E670E" w:rsidRPr="009D4C48" w14:paraId="123E1FBB" w14:textId="77777777" w:rsidTr="00FE010D">
              <w:tc>
                <w:tcPr>
                  <w:tcW w:w="3235" w:type="dxa"/>
                  <w:vAlign w:val="center"/>
                </w:tcPr>
                <w:p w14:paraId="0E948A34"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UT antenna configurations</w:t>
                  </w:r>
                </w:p>
              </w:tc>
              <w:tc>
                <w:tcPr>
                  <w:tcW w:w="5781" w:type="dxa"/>
                </w:tcPr>
                <w:p w14:paraId="7386B797" w14:textId="77777777" w:rsidR="003E670E" w:rsidRPr="009D4C48" w:rsidRDefault="003E670E" w:rsidP="003E670E">
                  <w:pPr>
                    <w:spacing w:after="120"/>
                    <w:rPr>
                      <w:rFonts w:ascii="Times New Roman" w:eastAsia="Malgun Gothic" w:hAnsi="Times New Roman" w:cs="Times New Roman"/>
                      <w:bCs/>
                      <w:strike/>
                      <w:szCs w:val="20"/>
                    </w:rPr>
                  </w:pPr>
                  <w:r w:rsidRPr="009D4C48">
                    <w:rPr>
                      <w:rFonts w:ascii="Times New Roman" w:eastAsia="Malgun Gothic" w:hAnsi="Times New Roman" w:cs="Times New Roman"/>
                      <w:szCs w:val="20"/>
                      <w:lang w:val="sv-SE"/>
                    </w:rPr>
                    <w:t>(M,N,P,Mg,Ng;Mp,Np) = (1,1,2,1,1;1,1)</w:t>
                  </w:r>
                </w:p>
              </w:tc>
            </w:tr>
            <w:tr w:rsidR="003E670E" w:rsidRPr="009D4C48" w14:paraId="387C7907" w14:textId="77777777" w:rsidTr="00FE010D">
              <w:tc>
                <w:tcPr>
                  <w:tcW w:w="3235" w:type="dxa"/>
                  <w:vAlign w:val="center"/>
                </w:tcPr>
                <w:p w14:paraId="745416C8"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UT noise figure</w:t>
                  </w:r>
                </w:p>
              </w:tc>
              <w:tc>
                <w:tcPr>
                  <w:tcW w:w="5781" w:type="dxa"/>
                </w:tcPr>
                <w:p w14:paraId="58FAEC4B"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FR1: 9dB</w:t>
                  </w:r>
                </w:p>
                <w:p w14:paraId="2D47D9D5"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algun Gothic" w:hAnsi="Times New Roman" w:cs="Times New Roman"/>
                      <w:szCs w:val="20"/>
                    </w:rPr>
                    <w:t>FR2: 10dB</w:t>
                  </w:r>
                </w:p>
              </w:tc>
            </w:tr>
            <w:tr w:rsidR="003E670E" w:rsidRPr="009D4C48" w14:paraId="503134DE" w14:textId="77777777" w:rsidTr="00FE010D">
              <w:tc>
                <w:tcPr>
                  <w:tcW w:w="3235" w:type="dxa"/>
                  <w:vAlign w:val="center"/>
                </w:tcPr>
                <w:p w14:paraId="1A3BC14F"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Sensing target distribution</w:t>
                  </w:r>
                </w:p>
              </w:tc>
              <w:tc>
                <w:tcPr>
                  <w:tcW w:w="5781" w:type="dxa"/>
                </w:tcPr>
                <w:p w14:paraId="0173BD48"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iCs/>
                      <w:szCs w:val="20"/>
                    </w:rPr>
                    <w:t>1</w:t>
                  </w:r>
                  <w:r w:rsidRPr="009D4C48">
                    <w:rPr>
                      <w:rFonts w:ascii="Times New Roman" w:eastAsia="Malgun Gothic" w:hAnsi="Times New Roman" w:cs="Times New Roman"/>
                      <w:i/>
                      <w:iCs/>
                      <w:szCs w:val="20"/>
                    </w:rPr>
                    <w:t xml:space="preserve"> </w:t>
                  </w:r>
                  <w:r w:rsidRPr="009D4C48">
                    <w:rPr>
                      <w:rFonts w:ascii="Times New Roman" w:eastAsia="Malgun Gothic" w:hAnsi="Times New Roman" w:cs="Times New Roman"/>
                      <w:szCs w:val="20"/>
                    </w:rPr>
                    <w:t>target uniformly distributed (across multiple drops) within the center cell. Vertical distribution: Fixed height value of 200 m.</w:t>
                  </w:r>
                </w:p>
              </w:tc>
            </w:tr>
            <w:tr w:rsidR="003E670E" w:rsidRPr="009D4C48" w14:paraId="07B5286A" w14:textId="77777777" w:rsidTr="00FE010D">
              <w:tc>
                <w:tcPr>
                  <w:tcW w:w="3235" w:type="dxa"/>
                  <w:vAlign w:val="center"/>
                </w:tcPr>
                <w:p w14:paraId="0AC60DF5"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algun Gothic" w:hAnsi="Times New Roman" w:cs="Times New Roman"/>
                      <w:bCs/>
                      <w:szCs w:val="20"/>
                    </w:rPr>
                    <w:t>Component A of the RCS</w:t>
                  </w:r>
                  <w:r w:rsidRPr="009D4C48">
                    <w:rPr>
                      <w:rFonts w:ascii="Times New Roman" w:eastAsia="MS Gothic" w:hAnsi="Times New Roman" w:cs="Times New Roman"/>
                      <w:bCs/>
                      <w:szCs w:val="20"/>
                      <w:lang w:eastAsia="ja-JP"/>
                    </w:rPr>
                    <w:t xml:space="preserve"> for each scattering point</w:t>
                  </w:r>
                </w:p>
              </w:tc>
              <w:tc>
                <w:tcPr>
                  <w:tcW w:w="5781" w:type="dxa"/>
                </w:tcPr>
                <w:p w14:paraId="6B121EC2"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a fixed value of A</w:t>
                  </w:r>
                </w:p>
                <w:p w14:paraId="3132DF81" w14:textId="77777777" w:rsidR="003E670E" w:rsidRPr="00A9639E" w:rsidRDefault="003E670E" w:rsidP="003E670E">
                  <w:pPr>
                    <w:spacing w:after="120"/>
                    <w:rPr>
                      <w:rFonts w:ascii="Times New Roman" w:eastAsiaTheme="minorEastAsia" w:hAnsi="Times New Roman" w:cs="Times New Roman"/>
                      <w:szCs w:val="20"/>
                      <w:lang w:eastAsia="zh-CN"/>
                    </w:rPr>
                  </w:pPr>
                </w:p>
              </w:tc>
            </w:tr>
            <w:tr w:rsidR="003E670E" w:rsidRPr="009D4C48" w14:paraId="59F0FAF9" w14:textId="77777777" w:rsidTr="00FE010D">
              <w:tc>
                <w:tcPr>
                  <w:tcW w:w="3235" w:type="dxa"/>
                  <w:vAlign w:val="center"/>
                </w:tcPr>
                <w:p w14:paraId="4BDC2819"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 xml:space="preserve">Minimum 3D distances between pairs of </w:t>
                  </w:r>
                  <w:proofErr w:type="spellStart"/>
                  <w:r w:rsidRPr="009D4C48">
                    <w:rPr>
                      <w:rFonts w:ascii="Times New Roman" w:eastAsia="MS Gothic" w:hAnsi="Times New Roman" w:cs="Times New Roman"/>
                      <w:bCs/>
                      <w:szCs w:val="20"/>
                      <w:lang w:eastAsia="ja-JP"/>
                    </w:rPr>
                    <w:t>Tx</w:t>
                  </w:r>
                  <w:proofErr w:type="spellEnd"/>
                  <w:r w:rsidRPr="009D4C48">
                    <w:rPr>
                      <w:rFonts w:ascii="Times New Roman" w:eastAsia="MS Gothic" w:hAnsi="Times New Roman" w:cs="Times New Roman"/>
                      <w:bCs/>
                      <w:szCs w:val="20"/>
                      <w:lang w:eastAsia="ja-JP"/>
                    </w:rPr>
                    <w:t>/Rx and sensing target</w:t>
                  </w:r>
                </w:p>
              </w:tc>
              <w:tc>
                <w:tcPr>
                  <w:tcW w:w="5781" w:type="dxa"/>
                </w:tcPr>
                <w:p w14:paraId="57FB2CC2"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10 m</w:t>
                  </w:r>
                </w:p>
              </w:tc>
            </w:tr>
            <w:tr w:rsidR="003E670E" w:rsidRPr="009D4C48" w14:paraId="495E0FAC" w14:textId="77777777" w:rsidTr="00FE010D">
              <w:tc>
                <w:tcPr>
                  <w:tcW w:w="3235" w:type="dxa"/>
                  <w:vAlign w:val="center"/>
                </w:tcPr>
                <w:p w14:paraId="0CD8FCE6" w14:textId="77777777" w:rsidR="003E670E" w:rsidRPr="009D4C48" w:rsidRDefault="003E670E" w:rsidP="003E670E">
                  <w:pPr>
                    <w:spacing w:after="120"/>
                    <w:rPr>
                      <w:rFonts w:ascii="Times New Roman" w:eastAsia="MS Gothic" w:hAnsi="Times New Roman" w:cs="Times New Roman"/>
                      <w:bCs/>
                      <w:szCs w:val="20"/>
                      <w:lang w:eastAsia="ja-JP"/>
                    </w:rPr>
                  </w:pPr>
                  <w:r w:rsidRPr="009D4C48">
                    <w:rPr>
                      <w:rFonts w:ascii="Times New Roman" w:eastAsia="MS Gothic" w:hAnsi="Times New Roman" w:cs="Times New Roman"/>
                      <w:bCs/>
                      <w:szCs w:val="20"/>
                      <w:lang w:eastAsia="ja-JP"/>
                    </w:rPr>
                    <w:t>Wrapping Method</w:t>
                  </w:r>
                </w:p>
              </w:tc>
              <w:tc>
                <w:tcPr>
                  <w:tcW w:w="5781" w:type="dxa"/>
                </w:tcPr>
                <w:p w14:paraId="7B6AC03E"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No wrapping method is used if interference is not modelled, otherwise geographical distance based wrapping</w:t>
                  </w:r>
                </w:p>
              </w:tc>
            </w:tr>
            <w:tr w:rsidR="003E670E" w:rsidRPr="009D4C48" w14:paraId="0EB97245" w14:textId="77777777" w:rsidTr="00FE010D">
              <w:tc>
                <w:tcPr>
                  <w:tcW w:w="3235" w:type="dxa"/>
                  <w:vAlign w:val="center"/>
                </w:tcPr>
                <w:p w14:paraId="388C0AC8" w14:textId="77777777" w:rsidR="003E670E" w:rsidRPr="009D4C48" w:rsidRDefault="003E670E" w:rsidP="003E670E">
                  <w:pPr>
                    <w:spacing w:after="120"/>
                    <w:rPr>
                      <w:rFonts w:ascii="Times New Roman" w:eastAsia="Malgun Gothic" w:hAnsi="Times New Roman" w:cs="Times New Roman"/>
                      <w:bCs/>
                      <w:szCs w:val="20"/>
                    </w:rPr>
                  </w:pPr>
                  <w:r w:rsidRPr="009D4C48">
                    <w:rPr>
                      <w:rFonts w:ascii="Times New Roman" w:eastAsia="MS Gothic" w:hAnsi="Times New Roman" w:cs="Times New Roman"/>
                      <w:bCs/>
                      <w:szCs w:val="20"/>
                      <w:lang w:eastAsia="ja-JP"/>
                    </w:rPr>
                    <w:t>Metrics</w:t>
                  </w:r>
                </w:p>
              </w:tc>
              <w:tc>
                <w:tcPr>
                  <w:tcW w:w="5781" w:type="dxa"/>
                </w:tcPr>
                <w:p w14:paraId="6F867791" w14:textId="77777777" w:rsidR="003E670E" w:rsidRPr="009D4C48" w:rsidRDefault="003E670E" w:rsidP="003E670E">
                  <w:pPr>
                    <w:spacing w:after="120"/>
                    <w:rPr>
                      <w:rFonts w:ascii="Times New Roman" w:eastAsia="Malgun Gothic" w:hAnsi="Times New Roman" w:cs="Times New Roman"/>
                      <w:szCs w:val="20"/>
                    </w:rPr>
                  </w:pPr>
                  <w:r w:rsidRPr="009D4C48">
                    <w:rPr>
                      <w:rFonts w:ascii="Times New Roman" w:eastAsia="Malgun Gothic" w:hAnsi="Times New Roman" w:cs="Times New Roman"/>
                      <w:szCs w:val="20"/>
                    </w:rPr>
                    <w:t xml:space="preserve">Coupling loss (based on LOS </w:t>
                  </w:r>
                  <w:proofErr w:type="spellStart"/>
                  <w:r w:rsidRPr="009D4C48">
                    <w:rPr>
                      <w:rFonts w:ascii="Times New Roman" w:eastAsia="Malgun Gothic" w:hAnsi="Times New Roman" w:cs="Times New Roman"/>
                      <w:szCs w:val="20"/>
                    </w:rPr>
                    <w:t>pathloss</w:t>
                  </w:r>
                  <w:proofErr w:type="spellEnd"/>
                  <w:r w:rsidRPr="009D4C48">
                    <w:rPr>
                      <w:rFonts w:ascii="Times New Roman" w:eastAsia="Malgun Gothic" w:hAnsi="Times New Roman" w:cs="Times New Roman"/>
                      <w:szCs w:val="20"/>
                    </w:rPr>
                    <w:t>)</w:t>
                  </w:r>
                </w:p>
                <w:p w14:paraId="14A5D882" w14:textId="77777777" w:rsidR="003E670E" w:rsidRPr="009D4C48" w:rsidRDefault="003E670E" w:rsidP="007152BF">
                  <w:pPr>
                    <w:pStyle w:val="ad"/>
                    <w:numPr>
                      <w:ilvl w:val="0"/>
                      <w:numId w:val="29"/>
                    </w:numPr>
                    <w:spacing w:afterLines="0" w:after="120"/>
                    <w:ind w:leftChars="0"/>
                    <w:rPr>
                      <w:rFonts w:ascii="Times New Roman" w:eastAsia="Malgun Gothic" w:hAnsi="Times New Roman" w:cs="Times New Roman"/>
                      <w:szCs w:val="20"/>
                      <w:lang w:val="en-US"/>
                    </w:rPr>
                  </w:pPr>
                  <w:r w:rsidRPr="009D4C48">
                    <w:rPr>
                      <w:rFonts w:ascii="Times New Roman" w:eastAsia="Malgun Gothic" w:hAnsi="Times New Roman" w:cs="Times New Roman"/>
                      <w:bCs/>
                      <w:szCs w:val="20"/>
                      <w:lang w:val="sv-SE"/>
                    </w:rPr>
                    <w:t>FFS: how to select sensing Tx and Rx</w:t>
                  </w:r>
                </w:p>
                <w:p w14:paraId="396FBD2E" w14:textId="77777777" w:rsidR="003E670E" w:rsidRPr="009D4C48" w:rsidRDefault="003E670E" w:rsidP="003E670E">
                  <w:pPr>
                    <w:spacing w:after="120"/>
                    <w:rPr>
                      <w:rFonts w:ascii="Times New Roman" w:eastAsia="Malgun Gothic" w:hAnsi="Times New Roman" w:cs="Times New Roman"/>
                      <w:color w:val="FF0000"/>
                      <w:szCs w:val="20"/>
                      <w:highlight w:val="yellow"/>
                    </w:rPr>
                  </w:pPr>
                  <w:r w:rsidRPr="009D4C48">
                    <w:rPr>
                      <w:rFonts w:ascii="Times New Roman" w:eastAsia="Malgun Gothic" w:hAnsi="Times New Roman" w:cs="Times New Roman"/>
                      <w:szCs w:val="20"/>
                    </w:rPr>
                    <w:t>FFS: additional metrics, wideband SIR and SINR based on RSRP if interference is modelled.</w:t>
                  </w:r>
                </w:p>
              </w:tc>
            </w:tr>
          </w:tbl>
          <w:p w14:paraId="4C7A2CBC" w14:textId="03150D3F" w:rsidR="00556608" w:rsidRPr="003E670E" w:rsidRDefault="00556608" w:rsidP="000C165F">
            <w:pPr>
              <w:spacing w:after="120"/>
              <w:rPr>
                <w:rFonts w:eastAsiaTheme="minorEastAsia"/>
                <w:lang w:eastAsia="zh-CN"/>
              </w:rPr>
            </w:pPr>
          </w:p>
        </w:tc>
      </w:tr>
    </w:tbl>
    <w:p w14:paraId="1432343A" w14:textId="0BD10C85" w:rsidR="009E0F56" w:rsidRDefault="001B72D3" w:rsidP="00EE041A">
      <w:pPr>
        <w:spacing w:beforeLines="50" w:before="120" w:after="120"/>
        <w:jc w:val="both"/>
        <w:rPr>
          <w:rFonts w:eastAsiaTheme="minorEastAsia"/>
          <w:lang w:eastAsia="zh-CN"/>
        </w:rPr>
      </w:pPr>
      <w:r w:rsidRPr="001B72D3">
        <w:rPr>
          <w:rFonts w:eastAsiaTheme="minorEastAsia" w:hint="eastAsia"/>
          <w:lang w:eastAsia="zh-CN"/>
        </w:rPr>
        <w:lastRenderedPageBreak/>
        <w:t xml:space="preserve">For UAV sensing </w:t>
      </w:r>
      <w:r w:rsidRPr="001B72D3">
        <w:rPr>
          <w:rFonts w:eastAsiaTheme="minorEastAsia"/>
          <w:lang w:eastAsia="zh-CN"/>
        </w:rPr>
        <w:t>scenario</w:t>
      </w:r>
      <w:r w:rsidRPr="001B72D3">
        <w:rPr>
          <w:rFonts w:eastAsiaTheme="minorEastAsia" w:hint="eastAsia"/>
          <w:lang w:eastAsia="zh-CN"/>
        </w:rPr>
        <w:t xml:space="preserve">, </w:t>
      </w:r>
      <w:r w:rsidR="00B81599">
        <w:rPr>
          <w:rFonts w:eastAsiaTheme="minorEastAsia" w:hint="eastAsia"/>
          <w:lang w:eastAsia="zh-CN"/>
        </w:rPr>
        <w:t xml:space="preserve">some </w:t>
      </w:r>
      <w:r w:rsidR="003E670E">
        <w:rPr>
          <w:rFonts w:eastAsiaTheme="minorEastAsia" w:hint="eastAsia"/>
          <w:lang w:eastAsia="zh-CN"/>
        </w:rPr>
        <w:t xml:space="preserve">additional </w:t>
      </w:r>
      <w:r w:rsidR="00B81599">
        <w:rPr>
          <w:rFonts w:eastAsiaTheme="minorEastAsia" w:hint="eastAsia"/>
          <w:lang w:eastAsia="zh-CN"/>
        </w:rPr>
        <w:t>necessary parameters need to be declare</w:t>
      </w:r>
      <w:r w:rsidR="00A8190E">
        <w:rPr>
          <w:rFonts w:eastAsiaTheme="minorEastAsia" w:hint="eastAsia"/>
          <w:lang w:eastAsia="zh-CN"/>
        </w:rPr>
        <w:t>d.</w:t>
      </w:r>
      <w:r w:rsidR="00B81599">
        <w:rPr>
          <w:rFonts w:eastAsiaTheme="minorEastAsia" w:hint="eastAsia"/>
          <w:lang w:eastAsia="zh-CN"/>
        </w:rPr>
        <w:t xml:space="preserve"> </w:t>
      </w:r>
      <w:r w:rsidR="00A8190E">
        <w:rPr>
          <w:rFonts w:eastAsiaTheme="minorEastAsia" w:hint="eastAsia"/>
          <w:lang w:eastAsia="zh-CN"/>
        </w:rPr>
        <w:t>T</w:t>
      </w:r>
      <w:r w:rsidR="00A8190E" w:rsidRPr="0052528E">
        <w:t>he following parameters are proposed</w:t>
      </w:r>
      <w:r w:rsidR="00A8190E">
        <w:rPr>
          <w:rFonts w:eastAsiaTheme="minorEastAsia" w:hint="eastAsia"/>
          <w:lang w:eastAsia="zh-CN"/>
        </w:rPr>
        <w:t xml:space="preserve"> </w:t>
      </w:r>
      <w:r w:rsidR="00587E24">
        <w:rPr>
          <w:rFonts w:eastAsiaTheme="minorEastAsia" w:hint="eastAsia"/>
          <w:lang w:eastAsia="zh-CN"/>
        </w:rPr>
        <w:t xml:space="preserve">by FL </w:t>
      </w:r>
      <w:r w:rsidR="00A8190E">
        <w:rPr>
          <w:rFonts w:eastAsiaTheme="minorEastAsia" w:hint="eastAsia"/>
          <w:lang w:eastAsia="zh-CN"/>
        </w:rPr>
        <w:t>below</w:t>
      </w:r>
      <w:r w:rsidR="00B81599" w:rsidRPr="00AD1008">
        <w:rPr>
          <w:lang w:eastAsia="ko-KR"/>
        </w:rPr>
        <w:t xml:space="preserve"> </w:t>
      </w:r>
      <w:r w:rsidR="00B81599" w:rsidRPr="00BB26FA">
        <w:rPr>
          <w:rFonts w:eastAsiaTheme="minorEastAsia"/>
          <w:lang w:eastAsia="zh-CN"/>
        </w:rPr>
        <w:t xml:space="preserve">in </w:t>
      </w:r>
      <w:r w:rsidR="00BB26FA" w:rsidRPr="00BB26FA">
        <w:rPr>
          <w:rFonts w:eastAsiaTheme="minorEastAsia"/>
          <w:lang w:eastAsia="zh-CN"/>
        </w:rPr>
        <w:fldChar w:fldCharType="begin"/>
      </w:r>
      <w:r w:rsidR="00BB26FA" w:rsidRPr="00BB26FA">
        <w:rPr>
          <w:rFonts w:eastAsiaTheme="minorEastAsia"/>
          <w:lang w:eastAsia="zh-CN"/>
        </w:rPr>
        <w:instrText xml:space="preserve"> REF _Ref193977548 \h </w:instrText>
      </w:r>
      <w:r w:rsidR="00BB26FA">
        <w:rPr>
          <w:rFonts w:eastAsiaTheme="minorEastAsia"/>
          <w:lang w:eastAsia="zh-CN"/>
        </w:rPr>
        <w:instrText xml:space="preserve"> \* MERGEFORMAT </w:instrText>
      </w:r>
      <w:r w:rsidR="00BB26FA" w:rsidRPr="00BB26FA">
        <w:rPr>
          <w:rFonts w:eastAsiaTheme="minorEastAsia"/>
          <w:lang w:eastAsia="zh-CN"/>
        </w:rPr>
      </w:r>
      <w:r w:rsidR="00BB26FA" w:rsidRPr="00BB26FA">
        <w:rPr>
          <w:rFonts w:eastAsiaTheme="minorEastAsia"/>
          <w:lang w:eastAsia="zh-CN"/>
        </w:rPr>
        <w:fldChar w:fldCharType="separate"/>
      </w:r>
      <w:r w:rsidR="00BB26FA" w:rsidRPr="00BB26FA">
        <w:rPr>
          <w:rFonts w:eastAsiaTheme="minorEastAsia"/>
          <w:lang w:eastAsia="zh-CN"/>
        </w:rPr>
        <w:t>Table</w:t>
      </w:r>
      <w:r w:rsidR="00BB26FA" w:rsidRPr="00BB26FA">
        <w:rPr>
          <w:rFonts w:eastAsiaTheme="minorEastAsia" w:hint="eastAsia"/>
          <w:lang w:eastAsia="zh-CN"/>
        </w:rPr>
        <w:t xml:space="preserve"> </w:t>
      </w:r>
      <w:r w:rsidR="00BB26FA" w:rsidRPr="00BB26FA">
        <w:rPr>
          <w:rFonts w:eastAsiaTheme="minorEastAsia"/>
          <w:lang w:eastAsia="zh-CN"/>
        </w:rPr>
        <w:t>1</w:t>
      </w:r>
      <w:r w:rsidR="00BB26FA" w:rsidRPr="00BB26FA">
        <w:rPr>
          <w:rFonts w:eastAsiaTheme="minorEastAsia"/>
          <w:lang w:eastAsia="zh-CN"/>
        </w:rPr>
        <w:fldChar w:fldCharType="end"/>
      </w:r>
      <w:r w:rsidR="00EE041A" w:rsidRPr="008F2016">
        <w:rPr>
          <w:rFonts w:eastAsiaTheme="minorEastAsia" w:cs="Times"/>
          <w:lang w:eastAsia="zh-CN"/>
        </w:rPr>
        <w:t>.</w:t>
      </w:r>
      <w:r w:rsidR="00EE041A" w:rsidRPr="00BA2A5B">
        <w:rPr>
          <w:rFonts w:eastAsiaTheme="minorEastAsia" w:hint="eastAsia"/>
          <w:lang w:eastAsia="zh-CN"/>
        </w:rPr>
        <w:t xml:space="preserve"> </w:t>
      </w:r>
    </w:p>
    <w:p w14:paraId="420367CD" w14:textId="74FB8E54" w:rsidR="00587E24" w:rsidRPr="002D14B4" w:rsidRDefault="00587E24" w:rsidP="00BB26FA">
      <w:pPr>
        <w:keepNext/>
        <w:spacing w:after="120"/>
        <w:jc w:val="center"/>
      </w:pPr>
      <w:bookmarkStart w:id="5" w:name="_Ref193977548"/>
      <w:r w:rsidRPr="00C26D66">
        <w:t>Table</w:t>
      </w:r>
      <w:r w:rsidR="00BB26FA" w:rsidRPr="00C26D66">
        <w:rPr>
          <w:rFonts w:eastAsiaTheme="minorEastAsia" w:hint="eastAsia"/>
          <w:lang w:eastAsia="zh-CN"/>
        </w:rPr>
        <w:t xml:space="preserve"> </w:t>
      </w:r>
      <w:fldSimple w:instr=" SEQ Table \* ARABIC ">
        <w:r w:rsidR="00BB26FA" w:rsidRPr="00C26D66">
          <w:t>1</w:t>
        </w:r>
      </w:fldSimple>
      <w:bookmarkEnd w:id="5"/>
      <w:r w:rsidR="005715FC">
        <w:rPr>
          <w:rFonts w:eastAsiaTheme="minorEastAsia" w:hint="eastAsia"/>
          <w:lang w:eastAsia="zh-CN"/>
        </w:rPr>
        <w:t>:</w:t>
      </w:r>
      <w:r w:rsidR="005715FC" w:rsidRPr="00C26D66">
        <w:t xml:space="preserve"> </w:t>
      </w:r>
      <w:r w:rsidRPr="00C26D66">
        <w:t>Simulation assumptions for large scale calibration for UAV sensing targets</w:t>
      </w:r>
    </w:p>
    <w:tbl>
      <w:tblPr>
        <w:tblW w:w="0" w:type="auto"/>
        <w:tblLook w:val="04A0" w:firstRow="1" w:lastRow="0" w:firstColumn="1" w:lastColumn="0" w:noHBand="0" w:noVBand="1"/>
      </w:tblPr>
      <w:tblGrid>
        <w:gridCol w:w="3235"/>
        <w:gridCol w:w="5781"/>
      </w:tblGrid>
      <w:tr w:rsidR="001F70F9" w14:paraId="0AD6CAF2"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5472E78F" w14:textId="77777777" w:rsidR="001F70F9" w:rsidRDefault="001F70F9" w:rsidP="001F70F9">
            <w:pPr>
              <w:spacing w:after="120"/>
              <w:rPr>
                <w:b/>
              </w:rPr>
            </w:pPr>
            <w:r>
              <w:rPr>
                <w:b/>
              </w:rPr>
              <w:t>Parameters</w:t>
            </w:r>
          </w:p>
        </w:tc>
        <w:tc>
          <w:tcPr>
            <w:tcW w:w="5781" w:type="dxa"/>
            <w:tcBorders>
              <w:top w:val="single" w:sz="4" w:space="0" w:color="auto"/>
              <w:left w:val="single" w:sz="4" w:space="0" w:color="auto"/>
              <w:bottom w:val="single" w:sz="4" w:space="0" w:color="auto"/>
              <w:right w:val="single" w:sz="4" w:space="0" w:color="auto"/>
            </w:tcBorders>
          </w:tcPr>
          <w:p w14:paraId="572A3F9A" w14:textId="77777777" w:rsidR="001F70F9" w:rsidRDefault="001F70F9" w:rsidP="001F70F9">
            <w:pPr>
              <w:spacing w:after="120"/>
              <w:rPr>
                <w:b/>
              </w:rPr>
            </w:pPr>
            <w:r>
              <w:rPr>
                <w:b/>
              </w:rPr>
              <w:t>Values</w:t>
            </w:r>
          </w:p>
        </w:tc>
      </w:tr>
      <w:tr w:rsidR="001F70F9" w14:paraId="5FE6E7C9"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6D344AC7" w14:textId="77777777" w:rsidR="001F70F9" w:rsidRDefault="001F70F9" w:rsidP="001F70F9">
            <w:pPr>
              <w:spacing w:after="120"/>
              <w:rPr>
                <w:bCs/>
              </w:rPr>
            </w:pPr>
            <w:r>
              <w:rPr>
                <w:bCs/>
              </w:rPr>
              <w:t>Scenario</w:t>
            </w:r>
          </w:p>
        </w:tc>
        <w:tc>
          <w:tcPr>
            <w:tcW w:w="5781" w:type="dxa"/>
            <w:tcBorders>
              <w:top w:val="single" w:sz="4" w:space="0" w:color="auto"/>
              <w:left w:val="single" w:sz="4" w:space="0" w:color="auto"/>
              <w:bottom w:val="single" w:sz="4" w:space="0" w:color="auto"/>
              <w:right w:val="single" w:sz="4" w:space="0" w:color="auto"/>
            </w:tcBorders>
          </w:tcPr>
          <w:p w14:paraId="0A259C39" w14:textId="77777777" w:rsidR="001F70F9" w:rsidRDefault="001F70F9" w:rsidP="001F70F9">
            <w:pPr>
              <w:spacing w:after="120"/>
              <w:rPr>
                <w:lang w:val="sv-SE"/>
              </w:rPr>
            </w:pPr>
            <w:r>
              <w:rPr>
                <w:lang w:val="sv-SE"/>
              </w:rPr>
              <w:t>UMa-AV</w:t>
            </w:r>
          </w:p>
        </w:tc>
      </w:tr>
      <w:tr w:rsidR="001F70F9" w14:paraId="45577C43"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3856E2E3" w14:textId="77777777" w:rsidR="001F70F9" w:rsidRDefault="001F70F9" w:rsidP="001F70F9">
            <w:pPr>
              <w:spacing w:after="120"/>
              <w:rPr>
                <w:bCs/>
              </w:rPr>
            </w:pPr>
            <w:r>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784AE246" w14:textId="77777777" w:rsidR="001F70F9" w:rsidRDefault="001F70F9" w:rsidP="001F70F9">
            <w:pPr>
              <w:spacing w:after="120"/>
              <w:rPr>
                <w:bCs/>
              </w:rPr>
            </w:pPr>
            <w:r>
              <w:t xml:space="preserve">TRP monostatic, TRP-TRP </w:t>
            </w:r>
            <w:proofErr w:type="spellStart"/>
            <w:r>
              <w:t>bistatic</w:t>
            </w:r>
            <w:proofErr w:type="spellEnd"/>
            <w:r>
              <w:rPr>
                <w:bCs/>
              </w:rPr>
              <w:t xml:space="preserve">, TRP-UE </w:t>
            </w:r>
            <w:proofErr w:type="spellStart"/>
            <w:r>
              <w:rPr>
                <w:bCs/>
              </w:rPr>
              <w:t>bistatic</w:t>
            </w:r>
            <w:proofErr w:type="spellEnd"/>
            <w:r>
              <w:rPr>
                <w:bCs/>
              </w:rPr>
              <w:t xml:space="preserve">, UE-UE </w:t>
            </w:r>
            <w:proofErr w:type="spellStart"/>
            <w:r>
              <w:rPr>
                <w:bCs/>
              </w:rPr>
              <w:t>bistatic</w:t>
            </w:r>
            <w:proofErr w:type="spellEnd"/>
          </w:p>
          <w:p w14:paraId="6BD78007" w14:textId="77777777" w:rsidR="001F70F9" w:rsidRDefault="001F70F9" w:rsidP="001F70F9">
            <w:pPr>
              <w:spacing w:after="120"/>
              <w:rPr>
                <w:bCs/>
              </w:rPr>
            </w:pPr>
            <w:r>
              <w:rPr>
                <w:bCs/>
              </w:rPr>
              <w:t>Note: further down-selection of the sensing modes for UAV sensing is not precluded</w:t>
            </w:r>
          </w:p>
        </w:tc>
      </w:tr>
      <w:tr w:rsidR="001F70F9" w14:paraId="24F6B09D"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4846E996" w14:textId="77777777" w:rsidR="001F70F9" w:rsidRDefault="001F70F9" w:rsidP="001F70F9">
            <w:pPr>
              <w:spacing w:after="120"/>
              <w:rPr>
                <w:bCs/>
              </w:rPr>
            </w:pPr>
            <w:r>
              <w:rPr>
                <w:bCs/>
              </w:rPr>
              <w:t>Target type</w:t>
            </w:r>
          </w:p>
        </w:tc>
        <w:tc>
          <w:tcPr>
            <w:tcW w:w="5781" w:type="dxa"/>
            <w:tcBorders>
              <w:top w:val="single" w:sz="4" w:space="0" w:color="auto"/>
              <w:left w:val="single" w:sz="4" w:space="0" w:color="auto"/>
              <w:bottom w:val="single" w:sz="4" w:space="0" w:color="auto"/>
              <w:right w:val="single" w:sz="4" w:space="0" w:color="auto"/>
            </w:tcBorders>
          </w:tcPr>
          <w:p w14:paraId="637BF1C3" w14:textId="77777777" w:rsidR="001F70F9" w:rsidRDefault="001F70F9" w:rsidP="001F70F9">
            <w:pPr>
              <w:spacing w:after="120"/>
            </w:pPr>
            <w:r>
              <w:t>UAV of small size (0.3m x 0.4m x 0.2m)</w:t>
            </w:r>
          </w:p>
        </w:tc>
      </w:tr>
      <w:tr w:rsidR="001F70F9" w14:paraId="7EA9CF24"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26E24AA8" w14:textId="77777777" w:rsidR="001F70F9" w:rsidRDefault="001F70F9" w:rsidP="001F70F9">
            <w:pPr>
              <w:spacing w:after="120"/>
              <w:rPr>
                <w:bCs/>
              </w:rPr>
            </w:pPr>
            <w:proofErr w:type="spellStart"/>
            <w:r>
              <w:rPr>
                <w:bCs/>
              </w:rPr>
              <w:t>Sectorization</w:t>
            </w:r>
            <w:proofErr w:type="spellEnd"/>
          </w:p>
        </w:tc>
        <w:tc>
          <w:tcPr>
            <w:tcW w:w="5781" w:type="dxa"/>
            <w:tcBorders>
              <w:top w:val="single" w:sz="4" w:space="0" w:color="auto"/>
              <w:left w:val="single" w:sz="4" w:space="0" w:color="auto"/>
              <w:bottom w:val="single" w:sz="4" w:space="0" w:color="auto"/>
              <w:right w:val="single" w:sz="4" w:space="0" w:color="auto"/>
            </w:tcBorders>
          </w:tcPr>
          <w:p w14:paraId="5256DDC8" w14:textId="77777777" w:rsidR="001F70F9" w:rsidRDefault="001F70F9" w:rsidP="001F70F9">
            <w:pPr>
              <w:spacing w:after="120"/>
            </w:pPr>
            <w:r>
              <w:t>3 sectors per cell site: 30, 150 and 270 degrees</w:t>
            </w:r>
          </w:p>
          <w:p w14:paraId="698717D2" w14:textId="77777777" w:rsidR="001F70F9" w:rsidRDefault="001F70F9" w:rsidP="001F70F9">
            <w:pPr>
              <w:spacing w:after="120"/>
            </w:pPr>
            <w:r>
              <w:t xml:space="preserve">For a single isotropic antenna, </w:t>
            </w:r>
            <w:r w:rsidRPr="00893906">
              <w:t>single 360-degree secto</w:t>
            </w:r>
            <w:r>
              <w:t>r can be assumed.</w:t>
            </w:r>
          </w:p>
        </w:tc>
      </w:tr>
      <w:tr w:rsidR="001F70F9" w14:paraId="5B60DF29"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537CA1F2" w14:textId="77777777" w:rsidR="001F70F9" w:rsidRDefault="001F70F9" w:rsidP="001F70F9">
            <w:pPr>
              <w:spacing w:after="120"/>
              <w:rPr>
                <w:bCs/>
              </w:rPr>
            </w:pPr>
            <w:r>
              <w:rPr>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6F5DA324" w14:textId="77777777" w:rsidR="001F70F9" w:rsidRDefault="001F70F9" w:rsidP="001F70F9">
            <w:pPr>
              <w:spacing w:after="120"/>
            </w:pPr>
            <w:r>
              <w:t>FR1: 6 GHz</w:t>
            </w:r>
          </w:p>
          <w:p w14:paraId="7648A14C" w14:textId="77777777" w:rsidR="001F70F9" w:rsidRDefault="001F70F9" w:rsidP="001F70F9">
            <w:pPr>
              <w:spacing w:after="120"/>
              <w:rPr>
                <w:bCs/>
              </w:rPr>
            </w:pPr>
            <w:r>
              <w:t>FR2: 30 GHz</w:t>
            </w:r>
          </w:p>
        </w:tc>
      </w:tr>
      <w:tr w:rsidR="001F70F9" w14:paraId="7FDBA517"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2E5E2028" w14:textId="77777777" w:rsidR="001F70F9" w:rsidRDefault="001F70F9" w:rsidP="001F70F9">
            <w:pPr>
              <w:spacing w:after="120"/>
              <w:rPr>
                <w:bCs/>
              </w:rPr>
            </w:pPr>
            <w:r>
              <w:rPr>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6C046676" w14:textId="77777777" w:rsidR="001F70F9" w:rsidRDefault="001F70F9" w:rsidP="001F70F9">
            <w:pPr>
              <w:spacing w:after="120"/>
            </w:pPr>
            <w:r>
              <w:t>Single dual-pol isotropic antenna</w:t>
            </w:r>
          </w:p>
        </w:tc>
      </w:tr>
      <w:tr w:rsidR="001F70F9" w14:paraId="6F916C68"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285956AC" w14:textId="77777777" w:rsidR="001F70F9" w:rsidRDefault="001F70F9" w:rsidP="001F70F9">
            <w:pPr>
              <w:spacing w:after="120"/>
              <w:rPr>
                <w:bCs/>
              </w:rPr>
            </w:pPr>
            <w:r>
              <w:rPr>
                <w:bCs/>
              </w:rPr>
              <w:t xml:space="preserve">BS </w:t>
            </w:r>
            <w:proofErr w:type="spellStart"/>
            <w:r>
              <w:rPr>
                <w:bCs/>
              </w:rPr>
              <w:t>Tx</w:t>
            </w:r>
            <w:proofErr w:type="spellEnd"/>
            <w:r>
              <w:rPr>
                <w:bCs/>
              </w:rPr>
              <w:t xml:space="preserve"> power</w:t>
            </w:r>
          </w:p>
        </w:tc>
        <w:tc>
          <w:tcPr>
            <w:tcW w:w="5781" w:type="dxa"/>
            <w:tcBorders>
              <w:top w:val="single" w:sz="4" w:space="0" w:color="auto"/>
              <w:left w:val="single" w:sz="4" w:space="0" w:color="auto"/>
              <w:bottom w:val="single" w:sz="4" w:space="0" w:color="auto"/>
              <w:right w:val="single" w:sz="4" w:space="0" w:color="auto"/>
            </w:tcBorders>
          </w:tcPr>
          <w:p w14:paraId="065ECCF2" w14:textId="77777777" w:rsidR="001F70F9" w:rsidRDefault="001F70F9" w:rsidP="001F70F9">
            <w:pPr>
              <w:spacing w:after="120"/>
              <w:rPr>
                <w:bCs/>
              </w:rPr>
            </w:pPr>
            <w:r>
              <w:rPr>
                <w:bCs/>
              </w:rPr>
              <w:t xml:space="preserve">FR1: </w:t>
            </w:r>
            <w:r>
              <w:t>56dBm</w:t>
            </w:r>
          </w:p>
          <w:p w14:paraId="7DE905D3" w14:textId="77777777" w:rsidR="001F70F9" w:rsidRDefault="001F70F9" w:rsidP="001F70F9">
            <w:pPr>
              <w:spacing w:after="120"/>
              <w:rPr>
                <w:bCs/>
              </w:rPr>
            </w:pPr>
            <w:r>
              <w:rPr>
                <w:bCs/>
              </w:rPr>
              <w:t xml:space="preserve">FR2: </w:t>
            </w:r>
            <w:r>
              <w:t>41dBm</w:t>
            </w:r>
          </w:p>
        </w:tc>
      </w:tr>
      <w:tr w:rsidR="001F70F9" w14:paraId="6B9DC49C"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38F8BC41" w14:textId="77777777" w:rsidR="001F70F9" w:rsidRDefault="001F70F9" w:rsidP="001F70F9">
            <w:pPr>
              <w:spacing w:after="120"/>
              <w:rPr>
                <w:bCs/>
              </w:rPr>
            </w:pPr>
            <w:r>
              <w:rPr>
                <w:bCs/>
              </w:rPr>
              <w:t>Bandwidth</w:t>
            </w:r>
          </w:p>
        </w:tc>
        <w:tc>
          <w:tcPr>
            <w:tcW w:w="5781" w:type="dxa"/>
            <w:tcBorders>
              <w:top w:val="single" w:sz="4" w:space="0" w:color="auto"/>
              <w:left w:val="single" w:sz="4" w:space="0" w:color="auto"/>
              <w:bottom w:val="single" w:sz="4" w:space="0" w:color="auto"/>
              <w:right w:val="single" w:sz="4" w:space="0" w:color="auto"/>
            </w:tcBorders>
          </w:tcPr>
          <w:p w14:paraId="395AE7CD" w14:textId="77777777" w:rsidR="001F70F9" w:rsidRDefault="001F70F9" w:rsidP="001F70F9">
            <w:pPr>
              <w:spacing w:after="120"/>
            </w:pPr>
            <w:r>
              <w:t>FR1: 100MHz</w:t>
            </w:r>
          </w:p>
          <w:p w14:paraId="6F7B634F" w14:textId="77777777" w:rsidR="001F70F9" w:rsidRDefault="001F70F9" w:rsidP="001F70F9">
            <w:pPr>
              <w:spacing w:after="120"/>
              <w:rPr>
                <w:bCs/>
              </w:rPr>
            </w:pPr>
            <w:r>
              <w:lastRenderedPageBreak/>
              <w:t>FR2: 400MHz</w:t>
            </w:r>
          </w:p>
        </w:tc>
      </w:tr>
      <w:tr w:rsidR="001F70F9" w14:paraId="0E0BC1A1"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1E8C78B4" w14:textId="77777777" w:rsidR="001F70F9" w:rsidRDefault="001F70F9" w:rsidP="001F70F9">
            <w:pPr>
              <w:spacing w:after="120"/>
              <w:rPr>
                <w:bCs/>
              </w:rPr>
            </w:pPr>
            <w:r>
              <w:rPr>
                <w:bCs/>
              </w:rPr>
              <w:lastRenderedPageBreak/>
              <w:t>BS noise figure</w:t>
            </w:r>
          </w:p>
        </w:tc>
        <w:tc>
          <w:tcPr>
            <w:tcW w:w="5781" w:type="dxa"/>
            <w:tcBorders>
              <w:top w:val="single" w:sz="4" w:space="0" w:color="auto"/>
              <w:left w:val="single" w:sz="4" w:space="0" w:color="auto"/>
              <w:bottom w:val="single" w:sz="4" w:space="0" w:color="auto"/>
              <w:right w:val="single" w:sz="4" w:space="0" w:color="auto"/>
            </w:tcBorders>
          </w:tcPr>
          <w:p w14:paraId="0DFF57C0" w14:textId="77777777" w:rsidR="001F70F9" w:rsidRDefault="001F70F9" w:rsidP="001F70F9">
            <w:pPr>
              <w:spacing w:after="120"/>
            </w:pPr>
            <w:r>
              <w:t>FR1: 5dB</w:t>
            </w:r>
          </w:p>
          <w:p w14:paraId="17D629BC" w14:textId="77777777" w:rsidR="001F70F9" w:rsidRDefault="001F70F9" w:rsidP="001F70F9">
            <w:pPr>
              <w:spacing w:after="120"/>
            </w:pPr>
            <w:r>
              <w:t>FR2: 7dB</w:t>
            </w:r>
          </w:p>
        </w:tc>
      </w:tr>
      <w:tr w:rsidR="001F70F9" w:rsidRPr="00F27514" w14:paraId="3ACF9B07"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740FF708" w14:textId="77777777" w:rsidR="001F70F9" w:rsidRDefault="001F70F9" w:rsidP="001F70F9">
            <w:pPr>
              <w:spacing w:after="120"/>
              <w:rPr>
                <w:bCs/>
              </w:rPr>
            </w:pPr>
            <w:r>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2384DAEE" w14:textId="77777777" w:rsidR="001F70F9" w:rsidRDefault="001F70F9" w:rsidP="001F70F9">
            <w:pPr>
              <w:spacing w:after="120"/>
              <w:rPr>
                <w:bCs/>
                <w:lang w:val="sv-SE"/>
              </w:rPr>
            </w:pPr>
            <w:r>
              <w:rPr>
                <w:lang w:val="sv-SE"/>
              </w:rPr>
              <w:t>(M,N,P,Mg,Ng;Mp,Np) = (1,1,2,1,1;1,1)</w:t>
            </w:r>
          </w:p>
        </w:tc>
      </w:tr>
      <w:tr w:rsidR="001F70F9" w14:paraId="71AEE43E"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497B28B8" w14:textId="77777777" w:rsidR="001F70F9" w:rsidRDefault="001F70F9" w:rsidP="001F70F9">
            <w:pPr>
              <w:spacing w:after="120"/>
              <w:rPr>
                <w:bCs/>
              </w:rPr>
            </w:pPr>
            <w:r>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14D5F822" w14:textId="77777777" w:rsidR="001F70F9" w:rsidRDefault="001F70F9" w:rsidP="001F70F9">
            <w:pPr>
              <w:spacing w:after="120"/>
            </w:pPr>
            <w:r>
              <w:t>FR1: 9dB</w:t>
            </w:r>
          </w:p>
          <w:p w14:paraId="6F9CE94B" w14:textId="77777777" w:rsidR="001F70F9" w:rsidRDefault="001F70F9" w:rsidP="001F70F9">
            <w:pPr>
              <w:spacing w:after="120"/>
              <w:rPr>
                <w:bCs/>
              </w:rPr>
            </w:pPr>
            <w:r>
              <w:t>FR2: 10dB</w:t>
            </w:r>
          </w:p>
        </w:tc>
      </w:tr>
      <w:tr w:rsidR="001F70F9" w14:paraId="75BB4E79"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5D77246B" w14:textId="77777777" w:rsidR="001F70F9" w:rsidRDefault="001F70F9" w:rsidP="001F70F9">
            <w:pPr>
              <w:spacing w:after="120"/>
              <w:rPr>
                <w:bCs/>
              </w:rPr>
            </w:pPr>
            <w:r>
              <w:rPr>
                <w:bC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3EBD0D7D" w14:textId="77777777" w:rsidR="001F70F9" w:rsidRDefault="001F70F9" w:rsidP="001F70F9">
            <w:pPr>
              <w:spacing w:after="120"/>
            </w:pPr>
            <w:r>
              <w:rPr>
                <w:iCs/>
              </w:rPr>
              <w:t>1</w:t>
            </w:r>
            <w:r>
              <w:rPr>
                <w:i/>
                <w:iCs/>
              </w:rPr>
              <w:t xml:space="preserve"> </w:t>
            </w:r>
            <w:r>
              <w:t>target uniformly distributed (across multiple drops) within the center cell. Vertical distribution: Fixed height value of 200 m.</w:t>
            </w:r>
          </w:p>
        </w:tc>
      </w:tr>
      <w:tr w:rsidR="001F70F9" w14:paraId="04E3E0F3"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2DBE5E89" w14:textId="77777777" w:rsidR="001F70F9" w:rsidRDefault="001F70F9" w:rsidP="001F70F9">
            <w:pPr>
              <w:spacing w:after="120"/>
              <w:rPr>
                <w:bCs/>
              </w:rPr>
            </w:pPr>
            <w:r>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7B3D7ADE" w14:textId="6DDA0129" w:rsidR="001F70F9" w:rsidRDefault="001F70F9" w:rsidP="001F70F9">
            <w:pPr>
              <w:spacing w:after="120"/>
            </w:pPr>
            <w:r>
              <w:rPr>
                <w:rFonts w:cs="Times"/>
              </w:rPr>
              <w:t xml:space="preserve">-12.81 </w:t>
            </w:r>
            <w:proofErr w:type="spellStart"/>
            <w:r>
              <w:rPr>
                <w:rFonts w:cs="Times"/>
              </w:rPr>
              <w:t>dBsm</w:t>
            </w:r>
            <w:proofErr w:type="spellEnd"/>
          </w:p>
          <w:p w14:paraId="009F9355" w14:textId="77777777" w:rsidR="001F70F9" w:rsidRDefault="001F70F9" w:rsidP="001F70F9">
            <w:pPr>
              <w:spacing w:after="120"/>
            </w:pPr>
          </w:p>
        </w:tc>
      </w:tr>
      <w:tr w:rsidR="001F70F9" w14:paraId="5AC1DE7B"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35397F2E" w14:textId="77777777" w:rsidR="001F70F9" w:rsidRDefault="001F70F9" w:rsidP="001F70F9">
            <w:pPr>
              <w:spacing w:after="120"/>
              <w:rPr>
                <w:bCs/>
              </w:rPr>
            </w:pPr>
            <w:r>
              <w:rPr>
                <w:bCs/>
              </w:rPr>
              <w:t xml:space="preserve">Minimum 3D distances between pairs of </w:t>
            </w:r>
            <w:proofErr w:type="spellStart"/>
            <w:r>
              <w:rPr>
                <w:bCs/>
              </w:rPr>
              <w:t>Tx</w:t>
            </w:r>
            <w:proofErr w:type="spellEnd"/>
            <w:r>
              <w:rPr>
                <w:bCs/>
              </w:rPr>
              <w:t>/Rx and sensing target</w:t>
            </w:r>
          </w:p>
        </w:tc>
        <w:tc>
          <w:tcPr>
            <w:tcW w:w="5781" w:type="dxa"/>
            <w:tcBorders>
              <w:top w:val="single" w:sz="4" w:space="0" w:color="auto"/>
              <w:left w:val="single" w:sz="4" w:space="0" w:color="auto"/>
              <w:bottom w:val="single" w:sz="4" w:space="0" w:color="auto"/>
              <w:right w:val="single" w:sz="4" w:space="0" w:color="auto"/>
            </w:tcBorders>
          </w:tcPr>
          <w:p w14:paraId="79D0CFD4" w14:textId="77777777" w:rsidR="001F70F9" w:rsidRDefault="001F70F9" w:rsidP="001F70F9">
            <w:pPr>
              <w:spacing w:after="120"/>
            </w:pPr>
            <w:r>
              <w:t>10 m (horizontal)</w:t>
            </w:r>
          </w:p>
        </w:tc>
      </w:tr>
      <w:tr w:rsidR="001F70F9" w14:paraId="66486BFD"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5A80EA7A" w14:textId="77777777" w:rsidR="001F70F9" w:rsidRDefault="001F70F9" w:rsidP="001F70F9">
            <w:pPr>
              <w:spacing w:after="120"/>
              <w:rPr>
                <w:bCs/>
              </w:rPr>
            </w:pPr>
            <w:r>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1EB02356" w14:textId="77777777" w:rsidR="001F70F9" w:rsidRDefault="001F70F9" w:rsidP="001F70F9">
            <w:pPr>
              <w:spacing w:after="120"/>
            </w:pPr>
            <w:r>
              <w:t>No wrapping method is used if interference is not modelled, otherwise geographical distance based wrapping</w:t>
            </w:r>
          </w:p>
        </w:tc>
      </w:tr>
      <w:tr w:rsidR="001F70F9" w14:paraId="0174AAFF" w14:textId="77777777" w:rsidTr="001F70F9">
        <w:tc>
          <w:tcPr>
            <w:tcW w:w="3235" w:type="dxa"/>
            <w:tcBorders>
              <w:top w:val="single" w:sz="4" w:space="0" w:color="auto"/>
              <w:left w:val="single" w:sz="4" w:space="0" w:color="auto"/>
              <w:bottom w:val="single" w:sz="4" w:space="0" w:color="auto"/>
              <w:right w:val="single" w:sz="4" w:space="0" w:color="auto"/>
            </w:tcBorders>
          </w:tcPr>
          <w:p w14:paraId="0363A946" w14:textId="77777777" w:rsidR="001F70F9" w:rsidRDefault="001F70F9" w:rsidP="001F70F9">
            <w:pPr>
              <w:spacing w:after="120"/>
              <w:rPr>
                <w:bCs/>
              </w:rPr>
            </w:pPr>
            <w:r>
              <w:t xml:space="preserve">Definition of </w:t>
            </w:r>
            <w:r>
              <w:rPr>
                <w:rFonts w:eastAsia="Malgun Gothic"/>
              </w:rPr>
              <w:t>Coupling loss</w:t>
            </w:r>
          </w:p>
        </w:tc>
        <w:tc>
          <w:tcPr>
            <w:tcW w:w="5781" w:type="dxa"/>
            <w:tcBorders>
              <w:top w:val="single" w:sz="4" w:space="0" w:color="auto"/>
              <w:left w:val="single" w:sz="4" w:space="0" w:color="auto"/>
              <w:bottom w:val="single" w:sz="4" w:space="0" w:color="auto"/>
              <w:right w:val="single" w:sz="4" w:space="0" w:color="auto"/>
            </w:tcBorders>
          </w:tcPr>
          <w:p w14:paraId="2161862C" w14:textId="77777777" w:rsidR="001F70F9" w:rsidRDefault="001F70F9" w:rsidP="001F70F9">
            <w:pPr>
              <w:spacing w:after="120"/>
            </w:pPr>
            <w:r>
              <w:t>power scaling factor (</w:t>
            </w:r>
            <w:proofErr w:type="spellStart"/>
            <w:r>
              <w:t>pathloss</w:t>
            </w:r>
            <w:proofErr w:type="spellEnd"/>
            <w:r>
              <w:t>, shadow fading, and RCS component A included)</w:t>
            </w:r>
          </w:p>
          <w:p w14:paraId="3565121D" w14:textId="77777777" w:rsidR="001F70F9" w:rsidRDefault="00167E3F" w:rsidP="001F70F9">
            <w:pPr>
              <w:spacing w:after="120"/>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m:t>
                        </m:r>
                        <m:r>
                          <w:rPr>
                            <w:rFonts w:ascii="Cambria Math" w:hAnsi="Cambria Math"/>
                          </w:rPr>
                          <m:t>CS,</m:t>
                        </m:r>
                        <m:r>
                          <w:rPr>
                            <w:rFonts w:ascii="Cambria Math" w:hAnsi="Cambria Math" w:hint="eastAsia"/>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1F70F9" w14:paraId="7E914293" w14:textId="77777777" w:rsidTr="001F70F9">
        <w:trPr>
          <w:trHeight w:val="1620"/>
        </w:trPr>
        <w:tc>
          <w:tcPr>
            <w:tcW w:w="3235" w:type="dxa"/>
            <w:tcBorders>
              <w:top w:val="single" w:sz="4" w:space="0" w:color="auto"/>
              <w:left w:val="single" w:sz="4" w:space="0" w:color="auto"/>
              <w:right w:val="single" w:sz="4" w:space="0" w:color="auto"/>
            </w:tcBorders>
          </w:tcPr>
          <w:p w14:paraId="73D09E8C" w14:textId="77777777" w:rsidR="001F70F9" w:rsidRDefault="001F70F9" w:rsidP="001F70F9">
            <w:pPr>
              <w:spacing w:after="120"/>
              <w:rPr>
                <w:bCs/>
              </w:rPr>
            </w:pPr>
            <w:r>
              <w:t xml:space="preserve">Sensing </w:t>
            </w:r>
            <w:proofErr w:type="spellStart"/>
            <w:r>
              <w:t>Tx</w:t>
            </w:r>
            <w:proofErr w:type="spellEnd"/>
            <w:r>
              <w:t>/Rx selection</w:t>
            </w:r>
          </w:p>
        </w:tc>
        <w:tc>
          <w:tcPr>
            <w:tcW w:w="5781" w:type="dxa"/>
            <w:tcBorders>
              <w:top w:val="single" w:sz="4" w:space="0" w:color="auto"/>
              <w:left w:val="single" w:sz="4" w:space="0" w:color="auto"/>
              <w:right w:val="single" w:sz="4" w:space="0" w:color="auto"/>
            </w:tcBorders>
          </w:tcPr>
          <w:p w14:paraId="255F5D9E" w14:textId="77777777" w:rsidR="001F70F9" w:rsidRDefault="001F70F9" w:rsidP="001F70F9">
            <w:pPr>
              <w:spacing w:after="120"/>
            </w:pPr>
            <w:r>
              <w:t xml:space="preserve">Best </w:t>
            </w:r>
            <w:r>
              <w:rPr>
                <w:color w:val="FF0000"/>
              </w:rPr>
              <w:t>N</w:t>
            </w:r>
            <w:proofErr w:type="gramStart"/>
            <w:r>
              <w:rPr>
                <w:color w:val="FF0000"/>
              </w:rPr>
              <w:t>=[</w:t>
            </w:r>
            <w:proofErr w:type="gramEnd"/>
            <w:r>
              <w:rPr>
                <w:color w:val="FF0000"/>
              </w:rPr>
              <w:t>1], 4</w:t>
            </w:r>
            <w:r>
              <w:t xml:space="preserve"> </w:t>
            </w:r>
            <w:proofErr w:type="spellStart"/>
            <w:r>
              <w:t>Tx</w:t>
            </w:r>
            <w:proofErr w:type="spellEnd"/>
            <w:r>
              <w:t xml:space="preserve">-Rx pairs to be selected for the target. </w:t>
            </w:r>
          </w:p>
          <w:p w14:paraId="569745E5" w14:textId="77777777" w:rsidR="001F70F9" w:rsidRDefault="001F70F9" w:rsidP="001F70F9">
            <w:pPr>
              <w:spacing w:after="120"/>
            </w:pPr>
          </w:p>
          <w:p w14:paraId="046157AF" w14:textId="77777777" w:rsidR="001F70F9" w:rsidRDefault="001F70F9" w:rsidP="001F70F9">
            <w:pPr>
              <w:spacing w:after="120"/>
            </w:pPr>
            <w:r>
              <w:t xml:space="preserve">NOTE1: TRP mono-static: Based on the </w:t>
            </w:r>
            <w:proofErr w:type="spellStart"/>
            <w:r>
              <w:t>Tx</w:t>
            </w:r>
            <w:proofErr w:type="spellEnd"/>
            <w:r>
              <w:t xml:space="preserve">-Rx pair with the </w:t>
            </w:r>
            <w:r>
              <w:rPr>
                <w:rFonts w:hint="eastAsia"/>
              </w:rPr>
              <w:t>smallest</w:t>
            </w:r>
            <w:r>
              <w:t xml:space="preserve"> power scaling factor of the target channel. </w:t>
            </w:r>
          </w:p>
          <w:p w14:paraId="256D80DC" w14:textId="77777777" w:rsidR="001F70F9" w:rsidRDefault="001F70F9" w:rsidP="001F70F9">
            <w:pPr>
              <w:spacing w:after="120"/>
            </w:pPr>
            <w:r>
              <w:t xml:space="preserve">NOTE2: TRP-TRP </w:t>
            </w:r>
            <w:proofErr w:type="spellStart"/>
            <w:r>
              <w:t>bistatic</w:t>
            </w:r>
            <w:proofErr w:type="spellEnd"/>
            <w:r>
              <w:t xml:space="preserve">: Total: C(19,2) =19*18/2 </w:t>
            </w:r>
            <w:proofErr w:type="spellStart"/>
            <w:r>
              <w:t>Tx</w:t>
            </w:r>
            <w:proofErr w:type="spellEnd"/>
            <w:r>
              <w:t>-Rx pairs</w:t>
            </w:r>
          </w:p>
          <w:p w14:paraId="74F538CF" w14:textId="77777777" w:rsidR="001F70F9" w:rsidRDefault="001F70F9" w:rsidP="001F70F9">
            <w:pPr>
              <w:spacing w:after="120"/>
            </w:pPr>
            <w:r>
              <w:t xml:space="preserve">Based on </w:t>
            </w:r>
            <w:proofErr w:type="spellStart"/>
            <w:r>
              <w:t>Tx</w:t>
            </w:r>
            <w:proofErr w:type="spellEnd"/>
            <w:r>
              <w:t>-Rx pair with the smallest power scaling factor of the target channel.</w:t>
            </w:r>
          </w:p>
        </w:tc>
      </w:tr>
      <w:tr w:rsidR="001F70F9" w14:paraId="79AD048F" w14:textId="77777777" w:rsidTr="001F70F9">
        <w:tc>
          <w:tcPr>
            <w:tcW w:w="3235" w:type="dxa"/>
            <w:tcBorders>
              <w:top w:val="single" w:sz="4" w:space="0" w:color="auto"/>
              <w:left w:val="single" w:sz="4" w:space="0" w:color="auto"/>
              <w:bottom w:val="single" w:sz="4" w:space="0" w:color="auto"/>
              <w:right w:val="single" w:sz="4" w:space="0" w:color="auto"/>
            </w:tcBorders>
            <w:vAlign w:val="center"/>
          </w:tcPr>
          <w:p w14:paraId="25B3F877" w14:textId="77777777" w:rsidR="001F70F9" w:rsidRDefault="001F70F9" w:rsidP="001F70F9">
            <w:pPr>
              <w:spacing w:after="120"/>
              <w:rPr>
                <w:bCs/>
              </w:rPr>
            </w:pPr>
            <w:r>
              <w:rPr>
                <w:bCs/>
              </w:rPr>
              <w:t>Metrics</w:t>
            </w:r>
          </w:p>
        </w:tc>
        <w:tc>
          <w:tcPr>
            <w:tcW w:w="5781" w:type="dxa"/>
            <w:tcBorders>
              <w:top w:val="single" w:sz="4" w:space="0" w:color="auto"/>
              <w:left w:val="single" w:sz="4" w:space="0" w:color="auto"/>
              <w:bottom w:val="single" w:sz="4" w:space="0" w:color="auto"/>
              <w:right w:val="single" w:sz="4" w:space="0" w:color="auto"/>
            </w:tcBorders>
          </w:tcPr>
          <w:p w14:paraId="044FB8D6" w14:textId="77777777" w:rsidR="001F70F9" w:rsidRPr="004A4954" w:rsidRDefault="001F70F9" w:rsidP="001F70F9">
            <w:pPr>
              <w:spacing w:after="120"/>
            </w:pPr>
            <w:r>
              <w:t xml:space="preserve">Coupling loss (based on LOS </w:t>
            </w:r>
            <w:proofErr w:type="spellStart"/>
            <w:r>
              <w:t>pathloss</w:t>
            </w:r>
            <w:proofErr w:type="spellEnd"/>
            <w:r>
              <w:t>)</w:t>
            </w:r>
          </w:p>
          <w:p w14:paraId="0172A7C9" w14:textId="77777777" w:rsidR="001F70F9" w:rsidRPr="001F70F9" w:rsidRDefault="001F70F9" w:rsidP="001F70F9">
            <w:pPr>
              <w:pStyle w:val="ad"/>
              <w:widowControl w:val="0"/>
              <w:numPr>
                <w:ilvl w:val="0"/>
                <w:numId w:val="32"/>
              </w:numPr>
              <w:tabs>
                <w:tab w:val="left" w:pos="0"/>
              </w:tabs>
              <w:spacing w:before="60" w:afterLines="0" w:after="0"/>
              <w:ind w:leftChars="0"/>
              <w:rPr>
                <w:rFonts w:eastAsia="等线"/>
                <w:b/>
                <w:bCs/>
                <w:lang w:val="en-US"/>
              </w:rPr>
            </w:pPr>
            <w:r w:rsidRPr="004A4954">
              <w:rPr>
                <w:lang w:val="en-US"/>
              </w:rPr>
              <w:t xml:space="preserve">CDFs </w:t>
            </w:r>
            <w:r w:rsidRPr="001F70F9">
              <w:rPr>
                <w:lang w:val="en-US"/>
              </w:rPr>
              <w:t>can be separately generated for target channel, background channel</w:t>
            </w:r>
            <w:r w:rsidRPr="004A4954">
              <w:rPr>
                <w:lang w:val="en-US"/>
              </w:rPr>
              <w:t>,</w:t>
            </w:r>
            <w:r w:rsidRPr="001F70F9">
              <w:rPr>
                <w:lang w:val="en-US"/>
              </w:rPr>
              <w:t xml:space="preserve"> and combined channel</w:t>
            </w:r>
          </w:p>
          <w:p w14:paraId="269B8CC8" w14:textId="77777777" w:rsidR="001F70F9" w:rsidRPr="004A4954" w:rsidRDefault="001F70F9" w:rsidP="001F70F9">
            <w:pPr>
              <w:pStyle w:val="ad"/>
              <w:widowControl w:val="0"/>
              <w:numPr>
                <w:ilvl w:val="0"/>
                <w:numId w:val="32"/>
              </w:numPr>
              <w:tabs>
                <w:tab w:val="left" w:pos="0"/>
              </w:tabs>
              <w:spacing w:before="60" w:afterLines="0" w:after="0"/>
              <w:ind w:leftChars="0"/>
              <w:rPr>
                <w:rFonts w:eastAsia="等线"/>
                <w:b/>
                <w:bCs/>
                <w:lang w:val="en-US"/>
              </w:rPr>
            </w:pPr>
            <w:r w:rsidRPr="004A4954">
              <w:rPr>
                <w:rFonts w:eastAsia="等线"/>
                <w:lang w:val="en-US"/>
              </w:rPr>
              <w:t xml:space="preserve">For the combined channel, the ratio of the target channel energy to the environment/clutter energy can be used. </w:t>
            </w:r>
          </w:p>
          <w:p w14:paraId="3874A86E" w14:textId="77777777" w:rsidR="001F70F9" w:rsidRPr="00AB71D3" w:rsidRDefault="001F70F9" w:rsidP="001F70F9">
            <w:pPr>
              <w:pStyle w:val="ad"/>
              <w:widowControl w:val="0"/>
              <w:numPr>
                <w:ilvl w:val="0"/>
                <w:numId w:val="32"/>
              </w:numPr>
              <w:tabs>
                <w:tab w:val="left" w:pos="0"/>
              </w:tabs>
              <w:spacing w:before="60" w:afterLines="0" w:after="0"/>
              <w:ind w:leftChars="0"/>
              <w:rPr>
                <w:rFonts w:eastAsia="等线"/>
                <w:b/>
                <w:bCs/>
                <w:lang w:val="en-US"/>
              </w:rPr>
            </w:pPr>
            <w:r>
              <w:rPr>
                <w:rFonts w:eastAsia="等线"/>
                <w:lang w:val="en-US"/>
              </w:rPr>
              <w:t xml:space="preserve">The metric SIR can be defined as the power received via the sensing target channel to the power received from the environment/background channel  </w:t>
            </w:r>
          </w:p>
          <w:p w14:paraId="6E6E45C8" w14:textId="77777777" w:rsidR="001F70F9" w:rsidRDefault="001F70F9" w:rsidP="001F70F9">
            <w:pPr>
              <w:spacing w:after="120"/>
            </w:pPr>
          </w:p>
          <w:p w14:paraId="738969CE" w14:textId="1073C190" w:rsidR="001F70F9" w:rsidRDefault="001F70F9" w:rsidP="001F70F9">
            <w:pPr>
              <w:spacing w:after="120"/>
            </w:pPr>
          </w:p>
        </w:tc>
      </w:tr>
    </w:tbl>
    <w:p w14:paraId="26D67BFA" w14:textId="07F10813" w:rsidR="001F70F9" w:rsidRDefault="001F70F9" w:rsidP="001F70F9">
      <w:pPr>
        <w:spacing w:beforeLines="50" w:before="120" w:after="120"/>
        <w:jc w:val="both"/>
        <w:rPr>
          <w:rFonts w:eastAsiaTheme="minorEastAsia"/>
          <w:lang w:eastAsia="zh-CN"/>
        </w:rPr>
      </w:pPr>
      <w:r>
        <w:rPr>
          <w:rFonts w:eastAsiaTheme="minorEastAsia" w:hint="eastAsia"/>
          <w:lang w:eastAsia="zh-CN"/>
        </w:rPr>
        <w:t>For</w:t>
      </w:r>
      <w:r w:rsidRPr="00A8190E">
        <w:rPr>
          <w:rFonts w:eastAsiaTheme="minorEastAsia"/>
          <w:lang w:eastAsia="zh-CN"/>
        </w:rPr>
        <w:t xml:space="preserve"> the </w:t>
      </w:r>
      <w:r w:rsidR="00853F84">
        <w:rPr>
          <w:rFonts w:eastAsiaTheme="minorEastAsia" w:hint="eastAsia"/>
          <w:lang w:eastAsia="zh-CN"/>
        </w:rPr>
        <w:t>metric</w:t>
      </w:r>
      <w:r w:rsidR="00E000FB">
        <w:rPr>
          <w:rFonts w:eastAsiaTheme="minorEastAsia" w:hint="eastAsia"/>
          <w:lang w:eastAsia="zh-CN"/>
        </w:rPr>
        <w:t xml:space="preserve"> coupling loss,</w:t>
      </w:r>
      <w:r w:rsidRPr="00A8190E">
        <w:rPr>
          <w:rFonts w:eastAsiaTheme="minorEastAsia"/>
          <w:lang w:eastAsia="zh-CN"/>
        </w:rPr>
        <w:t xml:space="preserve"> </w:t>
      </w:r>
      <w:r w:rsidR="00E000FB">
        <w:rPr>
          <w:rFonts w:eastAsiaTheme="minorEastAsia" w:hint="eastAsia"/>
          <w:lang w:eastAsia="zh-CN"/>
        </w:rPr>
        <w:t xml:space="preserve">if </w:t>
      </w:r>
      <w:r>
        <w:rPr>
          <w:rFonts w:eastAsiaTheme="minorEastAsia" w:hint="eastAsia"/>
          <w:lang w:eastAsia="zh-CN"/>
        </w:rPr>
        <w:t xml:space="preserve">the </w:t>
      </w:r>
      <w:r w:rsidR="00E000FB" w:rsidRPr="004A4954">
        <w:t xml:space="preserve">CDFs </w:t>
      </w:r>
      <w:r w:rsidR="00E000FB">
        <w:rPr>
          <w:rFonts w:eastAsiaTheme="minorEastAsia" w:hint="eastAsia"/>
          <w:lang w:eastAsia="zh-CN"/>
        </w:rPr>
        <w:t>have been</w:t>
      </w:r>
      <w:r w:rsidR="00E000FB" w:rsidRPr="001F70F9">
        <w:t xml:space="preserve"> separately generated </w:t>
      </w:r>
      <w:r w:rsidR="00E000FB">
        <w:rPr>
          <w:rFonts w:eastAsiaTheme="minorEastAsia" w:hint="eastAsia"/>
          <w:lang w:eastAsia="zh-CN"/>
        </w:rPr>
        <w:t xml:space="preserve">and calibrated </w:t>
      </w:r>
      <w:r w:rsidR="00E000FB" w:rsidRPr="001F70F9">
        <w:t>for target channel</w:t>
      </w:r>
      <w:r w:rsidR="00E000FB">
        <w:rPr>
          <w:rFonts w:eastAsiaTheme="minorEastAsia" w:hint="eastAsia"/>
          <w:lang w:eastAsia="zh-CN"/>
        </w:rPr>
        <w:t xml:space="preserve"> and</w:t>
      </w:r>
      <w:r w:rsidR="00E000FB" w:rsidRPr="001F70F9">
        <w:t xml:space="preserve"> background channel</w:t>
      </w:r>
      <w:r w:rsidR="00E000FB" w:rsidRPr="004A4954">
        <w:t>,</w:t>
      </w:r>
      <w:r w:rsidR="00E000FB">
        <w:rPr>
          <w:rFonts w:eastAsiaTheme="minorEastAsia" w:hint="eastAsia"/>
          <w:lang w:eastAsia="zh-CN"/>
        </w:rPr>
        <w:t xml:space="preserve"> </w:t>
      </w:r>
      <w:r w:rsidR="00853F84">
        <w:rPr>
          <w:rFonts w:eastAsiaTheme="minorEastAsia" w:hint="eastAsia"/>
          <w:lang w:eastAsia="zh-CN"/>
        </w:rPr>
        <w:t xml:space="preserve">the CDF for combined channel can be </w:t>
      </w:r>
      <w:r w:rsidR="00853F84">
        <w:rPr>
          <w:rFonts w:eastAsiaTheme="minorEastAsia"/>
          <w:lang w:eastAsia="zh-CN"/>
        </w:rPr>
        <w:t>omitted</w:t>
      </w:r>
      <w:r w:rsidR="00853F84">
        <w:rPr>
          <w:rFonts w:eastAsiaTheme="minorEastAsia" w:hint="eastAsia"/>
          <w:lang w:eastAsia="zh-CN"/>
        </w:rPr>
        <w:t xml:space="preserve">. </w:t>
      </w:r>
      <w:r w:rsidR="00853F84" w:rsidRPr="00853F84">
        <w:rPr>
          <w:rFonts w:eastAsiaTheme="minorEastAsia"/>
          <w:lang w:eastAsia="zh-CN"/>
        </w:rPr>
        <w:t>In this way, it is no</w:t>
      </w:r>
      <w:r w:rsidR="00853F84">
        <w:rPr>
          <w:rFonts w:eastAsiaTheme="minorEastAsia" w:hint="eastAsia"/>
          <w:lang w:eastAsia="zh-CN"/>
        </w:rPr>
        <w:t xml:space="preserve">t </w:t>
      </w:r>
      <w:r w:rsidR="00853F84" w:rsidRPr="00853F84">
        <w:rPr>
          <w:rFonts w:eastAsiaTheme="minorEastAsia"/>
          <w:lang w:eastAsia="zh-CN"/>
        </w:rPr>
        <w:t>necessary to unify the ratio</w:t>
      </w:r>
      <w:r w:rsidR="00853F84" w:rsidRPr="00853F84">
        <w:rPr>
          <w:rFonts w:eastAsiaTheme="minorEastAsia" w:hint="eastAsia"/>
          <w:lang w:eastAsia="zh-CN"/>
        </w:rPr>
        <w:t xml:space="preserve"> </w:t>
      </w:r>
      <w:r w:rsidR="00853F84">
        <w:rPr>
          <w:rFonts w:eastAsiaTheme="minorEastAsia" w:hint="eastAsia"/>
          <w:lang w:eastAsia="zh-CN"/>
        </w:rPr>
        <w:t>of the target channel energy</w:t>
      </w:r>
      <w:r w:rsidR="00853F84" w:rsidRPr="00E000FB">
        <w:rPr>
          <w:rFonts w:eastAsia="等线"/>
        </w:rPr>
        <w:t xml:space="preserve"> </w:t>
      </w:r>
      <w:r w:rsidR="00853F84">
        <w:rPr>
          <w:rFonts w:eastAsia="等线" w:hint="eastAsia"/>
          <w:lang w:eastAsia="zh-CN"/>
        </w:rPr>
        <w:t xml:space="preserve">to the </w:t>
      </w:r>
      <w:r w:rsidR="00853F84" w:rsidRPr="004A4954">
        <w:rPr>
          <w:rFonts w:eastAsia="等线"/>
        </w:rPr>
        <w:t>environment/clutter energy</w:t>
      </w:r>
      <w:r w:rsidR="00853F84">
        <w:rPr>
          <w:rFonts w:eastAsia="等线" w:hint="eastAsia"/>
          <w:lang w:eastAsia="zh-CN"/>
        </w:rPr>
        <w:t xml:space="preserve">. </w:t>
      </w:r>
      <w:r w:rsidR="00E000FB">
        <w:rPr>
          <w:rFonts w:eastAsiaTheme="minorEastAsia" w:hint="eastAsia"/>
          <w:lang w:eastAsia="zh-CN"/>
        </w:rPr>
        <w:t xml:space="preserve">The CDF for combined channel can be </w:t>
      </w:r>
      <w:r w:rsidR="00E000FB" w:rsidRPr="00E000FB">
        <w:rPr>
          <w:rFonts w:eastAsiaTheme="minorEastAsia"/>
          <w:lang w:eastAsia="zh-CN"/>
        </w:rPr>
        <w:t>predicted</w:t>
      </w:r>
      <w:r w:rsidR="00E000FB">
        <w:rPr>
          <w:rFonts w:eastAsiaTheme="minorEastAsia" w:hint="eastAsia"/>
          <w:lang w:eastAsia="zh-CN"/>
        </w:rPr>
        <w:t xml:space="preserve"> from the </w:t>
      </w:r>
      <w:r w:rsidR="00E000FB" w:rsidRPr="004A4954">
        <w:t>CDFs</w:t>
      </w:r>
      <w:r w:rsidR="00E000FB">
        <w:rPr>
          <w:rFonts w:eastAsiaTheme="minorEastAsia" w:hint="eastAsia"/>
          <w:lang w:eastAsia="zh-CN"/>
        </w:rPr>
        <w:t xml:space="preserve"> </w:t>
      </w:r>
      <w:r w:rsidR="00E000FB" w:rsidRPr="001F70F9">
        <w:t>for target channel</w:t>
      </w:r>
      <w:r w:rsidR="00E000FB">
        <w:rPr>
          <w:rFonts w:eastAsiaTheme="minorEastAsia" w:hint="eastAsia"/>
          <w:lang w:eastAsia="zh-CN"/>
        </w:rPr>
        <w:t xml:space="preserve"> and</w:t>
      </w:r>
      <w:r w:rsidR="00E000FB" w:rsidRPr="001F70F9">
        <w:t xml:space="preserve"> background channel</w:t>
      </w:r>
      <w:r w:rsidR="00E000FB">
        <w:rPr>
          <w:rFonts w:eastAsiaTheme="minorEastAsia" w:hint="eastAsia"/>
          <w:lang w:eastAsia="zh-CN"/>
        </w:rPr>
        <w:t>.</w:t>
      </w:r>
    </w:p>
    <w:p w14:paraId="72E3FDEE" w14:textId="6E3E3F4C" w:rsidR="00853F84" w:rsidRDefault="00853F84" w:rsidP="00853F84">
      <w:pPr>
        <w:spacing w:beforeLines="50" w:before="120" w:after="120"/>
        <w:jc w:val="both"/>
        <w:rPr>
          <w:rFonts w:eastAsiaTheme="minorEastAsia"/>
          <w:lang w:eastAsia="zh-CN"/>
        </w:rPr>
      </w:pPr>
      <w:r>
        <w:rPr>
          <w:rFonts w:eastAsiaTheme="minorEastAsia" w:hint="eastAsia"/>
          <w:lang w:eastAsia="zh-CN"/>
        </w:rPr>
        <w:t>For the metric SIR, the issue is what the interference contains. The possible</w:t>
      </w:r>
      <w:r w:rsidRPr="00853F84">
        <w:rPr>
          <w:rFonts w:eastAsiaTheme="minorEastAsia"/>
          <w:lang w:eastAsia="zh-CN"/>
        </w:rPr>
        <w:t xml:space="preserve"> sources of interference</w:t>
      </w:r>
      <w:r>
        <w:rPr>
          <w:rFonts w:eastAsiaTheme="minorEastAsia" w:hint="eastAsia"/>
          <w:lang w:eastAsia="zh-CN"/>
        </w:rPr>
        <w:t xml:space="preserve"> are as follows:</w:t>
      </w:r>
    </w:p>
    <w:p w14:paraId="29CD981B" w14:textId="13566B2E" w:rsidR="00853F84" w:rsidRPr="00853F84" w:rsidRDefault="00853F84" w:rsidP="00853F84">
      <w:pPr>
        <w:pStyle w:val="ad"/>
        <w:numPr>
          <w:ilvl w:val="0"/>
          <w:numId w:val="33"/>
        </w:numPr>
        <w:spacing w:beforeLines="50" w:before="120" w:after="120"/>
        <w:ind w:leftChars="0"/>
        <w:jc w:val="both"/>
        <w:rPr>
          <w:rFonts w:eastAsiaTheme="minorEastAsia"/>
          <w:lang w:eastAsia="zh-CN"/>
        </w:rPr>
      </w:pPr>
      <w:r w:rsidRPr="00853F84">
        <w:rPr>
          <w:rFonts w:eastAsiaTheme="minorEastAsia"/>
          <w:lang w:eastAsia="zh-CN"/>
        </w:rPr>
        <w:t xml:space="preserve">I1: background channel of the same </w:t>
      </w:r>
      <w:proofErr w:type="spellStart"/>
      <w:r w:rsidRPr="00853F84">
        <w:rPr>
          <w:rFonts w:eastAsiaTheme="minorEastAsia"/>
          <w:lang w:eastAsia="zh-CN"/>
        </w:rPr>
        <w:t>Tx</w:t>
      </w:r>
      <w:proofErr w:type="spellEnd"/>
      <w:r w:rsidRPr="00853F84">
        <w:rPr>
          <w:rFonts w:eastAsiaTheme="minorEastAsia"/>
          <w:lang w:eastAsia="zh-CN"/>
        </w:rPr>
        <w:t>-Rx pair</w:t>
      </w:r>
    </w:p>
    <w:p w14:paraId="4F511614" w14:textId="5E30DA2E" w:rsidR="00853F84" w:rsidRPr="00853F84" w:rsidRDefault="00853F84" w:rsidP="00853F84">
      <w:pPr>
        <w:pStyle w:val="ad"/>
        <w:numPr>
          <w:ilvl w:val="0"/>
          <w:numId w:val="33"/>
        </w:numPr>
        <w:spacing w:beforeLines="50" w:before="120" w:after="120"/>
        <w:ind w:leftChars="0"/>
        <w:jc w:val="both"/>
        <w:rPr>
          <w:rFonts w:eastAsiaTheme="minorEastAsia"/>
          <w:lang w:eastAsia="zh-CN"/>
        </w:rPr>
      </w:pPr>
      <w:r w:rsidRPr="00853F84">
        <w:rPr>
          <w:rFonts w:eastAsiaTheme="minorEastAsia"/>
          <w:lang w:eastAsia="zh-CN"/>
        </w:rPr>
        <w:lastRenderedPageBreak/>
        <w:t xml:space="preserve">I2: background channels of other </w:t>
      </w:r>
      <w:proofErr w:type="spellStart"/>
      <w:r w:rsidRPr="00853F84">
        <w:rPr>
          <w:rFonts w:eastAsiaTheme="minorEastAsia"/>
          <w:lang w:eastAsia="zh-CN"/>
        </w:rPr>
        <w:t>Tx</w:t>
      </w:r>
      <w:proofErr w:type="spellEnd"/>
      <w:r w:rsidRPr="00853F84">
        <w:rPr>
          <w:rFonts w:eastAsiaTheme="minorEastAsia"/>
          <w:lang w:eastAsia="zh-CN"/>
        </w:rPr>
        <w:t>-Rx pairs with same Rx node</w:t>
      </w:r>
    </w:p>
    <w:p w14:paraId="74C8E809" w14:textId="0AA9C494" w:rsidR="00853F84" w:rsidRPr="00853F84" w:rsidRDefault="00853F84" w:rsidP="00853F84">
      <w:pPr>
        <w:pStyle w:val="ad"/>
        <w:numPr>
          <w:ilvl w:val="0"/>
          <w:numId w:val="33"/>
        </w:numPr>
        <w:spacing w:beforeLines="50" w:before="120" w:after="120"/>
        <w:ind w:leftChars="0"/>
        <w:jc w:val="both"/>
        <w:rPr>
          <w:rFonts w:eastAsiaTheme="minorEastAsia"/>
          <w:lang w:eastAsia="zh-CN"/>
        </w:rPr>
      </w:pPr>
      <w:r w:rsidRPr="00853F84">
        <w:rPr>
          <w:rFonts w:eastAsiaTheme="minorEastAsia"/>
          <w:lang w:eastAsia="zh-CN"/>
        </w:rPr>
        <w:t xml:space="preserve">I2A: target channels of other </w:t>
      </w:r>
      <w:proofErr w:type="spellStart"/>
      <w:r w:rsidRPr="00853F84">
        <w:rPr>
          <w:rFonts w:eastAsiaTheme="minorEastAsia"/>
          <w:lang w:eastAsia="zh-CN"/>
        </w:rPr>
        <w:t>Tx</w:t>
      </w:r>
      <w:proofErr w:type="spellEnd"/>
      <w:r w:rsidRPr="00853F84">
        <w:rPr>
          <w:rFonts w:eastAsiaTheme="minorEastAsia"/>
          <w:lang w:eastAsia="zh-CN"/>
        </w:rPr>
        <w:t>-Rx pairs with same Rx node</w:t>
      </w:r>
    </w:p>
    <w:p w14:paraId="5A7A9B40" w14:textId="175D03B9" w:rsidR="00853F84" w:rsidRPr="00853F84" w:rsidRDefault="00853F84" w:rsidP="00853F84">
      <w:pPr>
        <w:pStyle w:val="ad"/>
        <w:numPr>
          <w:ilvl w:val="0"/>
          <w:numId w:val="33"/>
        </w:numPr>
        <w:spacing w:beforeLines="50" w:before="120" w:after="120"/>
        <w:ind w:leftChars="0"/>
        <w:jc w:val="both"/>
        <w:rPr>
          <w:rFonts w:eastAsiaTheme="minorEastAsia"/>
          <w:lang w:eastAsia="zh-CN"/>
        </w:rPr>
      </w:pPr>
      <w:r w:rsidRPr="00853F84">
        <w:rPr>
          <w:rFonts w:eastAsiaTheme="minorEastAsia"/>
          <w:lang w:eastAsia="zh-CN"/>
        </w:rPr>
        <w:t xml:space="preserve">I3: background channels from other </w:t>
      </w:r>
      <w:proofErr w:type="spellStart"/>
      <w:r w:rsidRPr="00853F84">
        <w:rPr>
          <w:rFonts w:eastAsiaTheme="minorEastAsia"/>
          <w:lang w:eastAsia="zh-CN"/>
        </w:rPr>
        <w:t>Tx</w:t>
      </w:r>
      <w:proofErr w:type="spellEnd"/>
      <w:r w:rsidRPr="00853F84">
        <w:rPr>
          <w:rFonts w:eastAsiaTheme="minorEastAsia"/>
          <w:lang w:eastAsia="zh-CN"/>
        </w:rPr>
        <w:t xml:space="preserve"> nodes in </w:t>
      </w:r>
      <w:proofErr w:type="spellStart"/>
      <w:r w:rsidRPr="00853F84">
        <w:rPr>
          <w:rFonts w:eastAsiaTheme="minorEastAsia"/>
          <w:lang w:eastAsia="zh-CN"/>
        </w:rPr>
        <w:t>Tx</w:t>
      </w:r>
      <w:proofErr w:type="spellEnd"/>
      <w:r w:rsidRPr="00853F84">
        <w:rPr>
          <w:rFonts w:eastAsiaTheme="minorEastAsia"/>
          <w:lang w:eastAsia="zh-CN"/>
        </w:rPr>
        <w:t>-Rx pairs with different Rx nodes</w:t>
      </w:r>
    </w:p>
    <w:p w14:paraId="19FA53F7" w14:textId="381CCDC2" w:rsidR="00853F84" w:rsidRPr="00853F84" w:rsidRDefault="00853F84" w:rsidP="00853F84">
      <w:pPr>
        <w:pStyle w:val="ad"/>
        <w:numPr>
          <w:ilvl w:val="0"/>
          <w:numId w:val="33"/>
        </w:numPr>
        <w:spacing w:beforeLines="50" w:before="120" w:after="120"/>
        <w:ind w:leftChars="0"/>
        <w:jc w:val="both"/>
        <w:rPr>
          <w:rFonts w:eastAsiaTheme="minorEastAsia"/>
          <w:lang w:eastAsia="zh-CN"/>
        </w:rPr>
      </w:pPr>
      <w:r w:rsidRPr="00853F84">
        <w:rPr>
          <w:rFonts w:eastAsiaTheme="minorEastAsia"/>
          <w:lang w:eastAsia="zh-CN"/>
        </w:rPr>
        <w:t xml:space="preserve">I3A: target channels from other </w:t>
      </w:r>
      <w:proofErr w:type="spellStart"/>
      <w:r w:rsidRPr="00853F84">
        <w:rPr>
          <w:rFonts w:eastAsiaTheme="minorEastAsia"/>
          <w:lang w:eastAsia="zh-CN"/>
        </w:rPr>
        <w:t>Tx</w:t>
      </w:r>
      <w:proofErr w:type="spellEnd"/>
      <w:r w:rsidRPr="00853F84">
        <w:rPr>
          <w:rFonts w:eastAsiaTheme="minorEastAsia"/>
          <w:lang w:eastAsia="zh-CN"/>
        </w:rPr>
        <w:t xml:space="preserve"> nodes in </w:t>
      </w:r>
      <w:proofErr w:type="spellStart"/>
      <w:r w:rsidRPr="00853F84">
        <w:rPr>
          <w:rFonts w:eastAsiaTheme="minorEastAsia"/>
          <w:lang w:eastAsia="zh-CN"/>
        </w:rPr>
        <w:t>Tx</w:t>
      </w:r>
      <w:proofErr w:type="spellEnd"/>
      <w:r w:rsidRPr="00853F84">
        <w:rPr>
          <w:rFonts w:eastAsiaTheme="minorEastAsia"/>
          <w:lang w:eastAsia="zh-CN"/>
        </w:rPr>
        <w:t>-Rx pairs with different Rx nodes</w:t>
      </w:r>
    </w:p>
    <w:p w14:paraId="53236820" w14:textId="77777777" w:rsidR="000F75DB" w:rsidRDefault="000F75DB" w:rsidP="001F70F9">
      <w:pPr>
        <w:spacing w:beforeLines="50" w:before="120" w:after="120"/>
        <w:jc w:val="both"/>
        <w:rPr>
          <w:rFonts w:eastAsiaTheme="minorEastAsia"/>
          <w:lang w:eastAsia="zh-CN"/>
        </w:rPr>
      </w:pPr>
      <w:r>
        <w:rPr>
          <w:rFonts w:eastAsiaTheme="minorEastAsia" w:hint="eastAsia"/>
          <w:lang w:eastAsia="zh-CN"/>
        </w:rPr>
        <w:t>The</w:t>
      </w:r>
      <w:r w:rsidR="00853F84">
        <w:rPr>
          <w:rFonts w:eastAsiaTheme="minorEastAsia" w:hint="eastAsia"/>
          <w:lang w:eastAsia="zh-CN"/>
        </w:rPr>
        <w:t xml:space="preserve"> </w:t>
      </w:r>
      <w:r>
        <w:rPr>
          <w:rFonts w:eastAsiaTheme="minorEastAsia" w:hint="eastAsia"/>
          <w:lang w:eastAsia="zh-CN"/>
        </w:rPr>
        <w:t>sources of i</w:t>
      </w:r>
      <w:r w:rsidRPr="000F75DB">
        <w:rPr>
          <w:rFonts w:eastAsiaTheme="minorEastAsia"/>
          <w:lang w:eastAsia="zh-CN"/>
        </w:rPr>
        <w:t xml:space="preserve">nterference </w:t>
      </w:r>
      <w:r>
        <w:rPr>
          <w:rFonts w:eastAsiaTheme="minorEastAsia" w:hint="eastAsia"/>
          <w:lang w:eastAsia="zh-CN"/>
        </w:rPr>
        <w:t>are</w:t>
      </w:r>
      <w:r w:rsidRPr="000F75DB">
        <w:rPr>
          <w:rFonts w:eastAsiaTheme="minorEastAsia"/>
          <w:lang w:eastAsia="zh-CN"/>
        </w:rPr>
        <w:t xml:space="preserve"> closely related to resource allocation, and it is also assumed that simultaneous </w:t>
      </w:r>
      <w:r>
        <w:rPr>
          <w:rFonts w:eastAsiaTheme="minorEastAsia" w:hint="eastAsia"/>
          <w:lang w:eastAsia="zh-CN"/>
        </w:rPr>
        <w:t>re</w:t>
      </w:r>
      <w:r>
        <w:rPr>
          <w:rFonts w:eastAsiaTheme="minorEastAsia"/>
          <w:lang w:eastAsia="zh-CN"/>
        </w:rPr>
        <w:t>ce</w:t>
      </w:r>
      <w:r>
        <w:rPr>
          <w:rFonts w:eastAsiaTheme="minorEastAsia" w:hint="eastAsia"/>
          <w:lang w:eastAsia="zh-CN"/>
        </w:rPr>
        <w:t>ption</w:t>
      </w:r>
      <w:r w:rsidRPr="000F75DB">
        <w:rPr>
          <w:rFonts w:eastAsiaTheme="minorEastAsia"/>
          <w:lang w:eastAsia="zh-CN"/>
        </w:rPr>
        <w:t xml:space="preserve"> and transmission, </w:t>
      </w:r>
      <w:r>
        <w:rPr>
          <w:rFonts w:eastAsiaTheme="minorEastAsia" w:hint="eastAsia"/>
          <w:lang w:eastAsia="zh-CN"/>
        </w:rPr>
        <w:t xml:space="preserve">so </w:t>
      </w:r>
      <w:r w:rsidRPr="000F75DB">
        <w:rPr>
          <w:rFonts w:eastAsiaTheme="minorEastAsia"/>
          <w:lang w:eastAsia="zh-CN"/>
        </w:rPr>
        <w:t xml:space="preserve">it is recommended that </w:t>
      </w:r>
      <w:r>
        <w:rPr>
          <w:rFonts w:eastAsiaTheme="minorEastAsia" w:hint="eastAsia"/>
          <w:lang w:eastAsia="zh-CN"/>
        </w:rPr>
        <w:t xml:space="preserve">SIR </w:t>
      </w:r>
      <w:r w:rsidRPr="000F75DB">
        <w:rPr>
          <w:rFonts w:eastAsiaTheme="minorEastAsia"/>
          <w:lang w:eastAsia="zh-CN"/>
        </w:rPr>
        <w:t>can be ignored</w:t>
      </w:r>
      <w:r>
        <w:rPr>
          <w:rFonts w:eastAsiaTheme="minorEastAsia" w:hint="eastAsia"/>
          <w:lang w:eastAsia="zh-CN"/>
        </w:rPr>
        <w:t xml:space="preserve"> for calibration. </w:t>
      </w:r>
    </w:p>
    <w:p w14:paraId="05D81B63" w14:textId="6ECD10EE" w:rsidR="000F75DB" w:rsidRDefault="000F75DB" w:rsidP="001F70F9">
      <w:pPr>
        <w:spacing w:beforeLines="50" w:before="120" w:after="120"/>
        <w:jc w:val="both"/>
        <w:rPr>
          <w:rFonts w:eastAsiaTheme="minorEastAsia"/>
          <w:lang w:eastAsia="zh-CN"/>
        </w:rPr>
      </w:pPr>
      <w:r>
        <w:rPr>
          <w:rFonts w:eastAsiaTheme="minorEastAsia" w:hint="eastAsia"/>
          <w:lang w:eastAsia="zh-CN"/>
        </w:rPr>
        <w:t xml:space="preserve">The proposed modifications for </w:t>
      </w:r>
      <w:r w:rsidR="00C26D66" w:rsidRPr="002F3322">
        <w:t>large scale calibration for UAV sensing targets</w:t>
      </w:r>
      <w:r w:rsidR="00C26D66" w:rsidDel="009517D6">
        <w:rPr>
          <w:rFonts w:eastAsiaTheme="minorEastAsia" w:hint="eastAsia"/>
          <w:lang w:eastAsia="zh-CN"/>
        </w:rPr>
        <w:t xml:space="preserve"> </w:t>
      </w:r>
      <w:r>
        <w:rPr>
          <w:rFonts w:eastAsiaTheme="minorEastAsia" w:hint="eastAsia"/>
          <w:lang w:eastAsia="zh-CN"/>
        </w:rPr>
        <w:t xml:space="preserve">are shown in </w:t>
      </w:r>
      <w:r w:rsidR="009517D6">
        <w:rPr>
          <w:rFonts w:eastAsiaTheme="minorEastAsia"/>
          <w:lang w:eastAsia="zh-CN"/>
        </w:rPr>
        <w:fldChar w:fldCharType="begin"/>
      </w:r>
      <w:r w:rsidR="009517D6">
        <w:rPr>
          <w:rFonts w:eastAsiaTheme="minorEastAsia"/>
          <w:lang w:eastAsia="zh-CN"/>
        </w:rPr>
        <w:instrText xml:space="preserve"> </w:instrText>
      </w:r>
      <w:r w:rsidR="009517D6">
        <w:rPr>
          <w:rFonts w:eastAsiaTheme="minorEastAsia" w:hint="eastAsia"/>
          <w:lang w:eastAsia="zh-CN"/>
        </w:rPr>
        <w:instrText>REF _Ref193977732 \h</w:instrText>
      </w:r>
      <w:r w:rsidR="009517D6">
        <w:rPr>
          <w:rFonts w:eastAsiaTheme="minorEastAsia"/>
          <w:lang w:eastAsia="zh-CN"/>
        </w:rPr>
        <w:instrText xml:space="preserve">  \* MERGEFORMAT </w:instrText>
      </w:r>
      <w:r w:rsidR="009517D6">
        <w:rPr>
          <w:rFonts w:eastAsiaTheme="minorEastAsia"/>
          <w:lang w:eastAsia="zh-CN"/>
        </w:rPr>
      </w:r>
      <w:r w:rsidR="009517D6">
        <w:rPr>
          <w:rFonts w:eastAsiaTheme="minorEastAsia"/>
          <w:lang w:eastAsia="zh-CN"/>
        </w:rPr>
        <w:fldChar w:fldCharType="separate"/>
      </w:r>
      <w:r w:rsidR="009517D6" w:rsidRPr="009517D6">
        <w:rPr>
          <w:rFonts w:eastAsiaTheme="minorEastAsia"/>
          <w:lang w:eastAsia="zh-CN"/>
        </w:rPr>
        <w:t>Table</w:t>
      </w:r>
      <w:r w:rsidR="009517D6" w:rsidRPr="009517D6">
        <w:rPr>
          <w:rFonts w:eastAsiaTheme="minorEastAsia" w:hint="eastAsia"/>
          <w:lang w:eastAsia="zh-CN"/>
        </w:rPr>
        <w:t xml:space="preserve"> </w:t>
      </w:r>
      <w:r w:rsidR="009517D6" w:rsidRPr="009517D6">
        <w:rPr>
          <w:rFonts w:eastAsiaTheme="minorEastAsia"/>
          <w:lang w:eastAsia="zh-CN"/>
        </w:rPr>
        <w:t>2</w:t>
      </w:r>
      <w:r w:rsidR="009517D6">
        <w:rPr>
          <w:rFonts w:eastAsiaTheme="minorEastAsia"/>
          <w:lang w:eastAsia="zh-CN"/>
        </w:rPr>
        <w:fldChar w:fldCharType="end"/>
      </w:r>
      <w:r>
        <w:rPr>
          <w:rFonts w:eastAsiaTheme="minorEastAsia" w:hint="eastAsia"/>
          <w:lang w:eastAsia="zh-CN"/>
        </w:rPr>
        <w:t xml:space="preserve"> and</w:t>
      </w:r>
      <w:r w:rsidRPr="000F75DB">
        <w:rPr>
          <w:rFonts w:eastAsiaTheme="minorEastAsia" w:hint="eastAsia"/>
          <w:lang w:val="x-none" w:eastAsia="zh-CN"/>
        </w:rPr>
        <w:t xml:space="preserve"> </w:t>
      </w:r>
      <w:r>
        <w:rPr>
          <w:rFonts w:eastAsiaTheme="minorEastAsia" w:hint="eastAsia"/>
          <w:lang w:val="x-none" w:eastAsia="zh-CN"/>
        </w:rPr>
        <w:t>the update is marked in red</w:t>
      </w:r>
      <w:r>
        <w:rPr>
          <w:rFonts w:eastAsiaTheme="minorEastAsia" w:hint="eastAsia"/>
          <w:lang w:eastAsia="zh-CN"/>
        </w:rPr>
        <w:t>.</w:t>
      </w:r>
    </w:p>
    <w:p w14:paraId="65AAF6D1" w14:textId="71901D0E" w:rsidR="000F75DB" w:rsidRPr="00C26D66" w:rsidRDefault="009517D6" w:rsidP="000F75DB">
      <w:pPr>
        <w:spacing w:after="120"/>
        <w:jc w:val="center"/>
      </w:pPr>
      <w:bookmarkStart w:id="6" w:name="_Ref193977732"/>
      <w:r w:rsidRPr="00C26D66">
        <w:t>Table</w:t>
      </w:r>
      <w:r w:rsidRPr="00C26D66">
        <w:rPr>
          <w:rFonts w:eastAsiaTheme="minorEastAsia" w:hint="eastAsia"/>
          <w:lang w:eastAsia="zh-CN"/>
        </w:rPr>
        <w:t xml:space="preserve"> </w:t>
      </w:r>
      <w:fldSimple w:instr=" SEQ Table \* ARABIC ">
        <w:r w:rsidRPr="00C26D66">
          <w:rPr>
            <w:noProof/>
          </w:rPr>
          <w:t>2</w:t>
        </w:r>
      </w:fldSimple>
      <w:bookmarkEnd w:id="6"/>
      <w:r w:rsidR="005715FC">
        <w:rPr>
          <w:rFonts w:eastAsiaTheme="minorEastAsia" w:hint="eastAsia"/>
          <w:lang w:eastAsia="zh-CN"/>
        </w:rPr>
        <w:t>:</w:t>
      </w:r>
      <w:r w:rsidR="000F75DB" w:rsidRPr="00C26D66">
        <w:t xml:space="preserve"> Simulation assumptions for large scale calibration for UAV sensing targets</w:t>
      </w:r>
    </w:p>
    <w:tbl>
      <w:tblPr>
        <w:tblW w:w="0" w:type="auto"/>
        <w:tblLook w:val="04A0" w:firstRow="1" w:lastRow="0" w:firstColumn="1" w:lastColumn="0" w:noHBand="0" w:noVBand="1"/>
      </w:tblPr>
      <w:tblGrid>
        <w:gridCol w:w="3235"/>
        <w:gridCol w:w="5781"/>
      </w:tblGrid>
      <w:tr w:rsidR="000F75DB" w14:paraId="2B09AF3D"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6ACB8F9B" w14:textId="77777777" w:rsidR="000F75DB" w:rsidRDefault="000F75DB" w:rsidP="00BB26FA">
            <w:pPr>
              <w:spacing w:after="120"/>
              <w:rPr>
                <w:b/>
              </w:rPr>
            </w:pPr>
            <w:r>
              <w:rPr>
                <w:b/>
              </w:rPr>
              <w:t>Parameters</w:t>
            </w:r>
          </w:p>
        </w:tc>
        <w:tc>
          <w:tcPr>
            <w:tcW w:w="5781" w:type="dxa"/>
            <w:tcBorders>
              <w:top w:val="single" w:sz="4" w:space="0" w:color="auto"/>
              <w:left w:val="single" w:sz="4" w:space="0" w:color="auto"/>
              <w:bottom w:val="single" w:sz="4" w:space="0" w:color="auto"/>
              <w:right w:val="single" w:sz="4" w:space="0" w:color="auto"/>
            </w:tcBorders>
          </w:tcPr>
          <w:p w14:paraId="1E512BCA" w14:textId="77777777" w:rsidR="000F75DB" w:rsidRDefault="000F75DB" w:rsidP="00BB26FA">
            <w:pPr>
              <w:spacing w:after="120"/>
              <w:rPr>
                <w:b/>
              </w:rPr>
            </w:pPr>
            <w:r>
              <w:rPr>
                <w:b/>
              </w:rPr>
              <w:t>Values</w:t>
            </w:r>
          </w:p>
        </w:tc>
      </w:tr>
      <w:tr w:rsidR="000F75DB" w14:paraId="2B56D229"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2D947C3F" w14:textId="77777777" w:rsidR="000F75DB" w:rsidRDefault="000F75DB" w:rsidP="00BB26FA">
            <w:pPr>
              <w:spacing w:after="120"/>
              <w:rPr>
                <w:bCs/>
              </w:rPr>
            </w:pPr>
            <w:r>
              <w:rPr>
                <w:bCs/>
              </w:rPr>
              <w:t>Scenario</w:t>
            </w:r>
          </w:p>
        </w:tc>
        <w:tc>
          <w:tcPr>
            <w:tcW w:w="5781" w:type="dxa"/>
            <w:tcBorders>
              <w:top w:val="single" w:sz="4" w:space="0" w:color="auto"/>
              <w:left w:val="single" w:sz="4" w:space="0" w:color="auto"/>
              <w:bottom w:val="single" w:sz="4" w:space="0" w:color="auto"/>
              <w:right w:val="single" w:sz="4" w:space="0" w:color="auto"/>
            </w:tcBorders>
          </w:tcPr>
          <w:p w14:paraId="346F427F" w14:textId="77777777" w:rsidR="000F75DB" w:rsidRDefault="000F75DB" w:rsidP="00BB26FA">
            <w:pPr>
              <w:spacing w:after="120"/>
              <w:rPr>
                <w:lang w:val="sv-SE"/>
              </w:rPr>
            </w:pPr>
            <w:r>
              <w:rPr>
                <w:lang w:val="sv-SE"/>
              </w:rPr>
              <w:t>UMa-AV</w:t>
            </w:r>
          </w:p>
        </w:tc>
      </w:tr>
      <w:tr w:rsidR="000F75DB" w14:paraId="7CB14675"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3CC9486F" w14:textId="77777777" w:rsidR="000F75DB" w:rsidRDefault="000F75DB" w:rsidP="00BB26FA">
            <w:pPr>
              <w:spacing w:after="120"/>
              <w:rPr>
                <w:bCs/>
              </w:rPr>
            </w:pPr>
            <w:r>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10ECA67D" w14:textId="77777777" w:rsidR="000F75DB" w:rsidRDefault="000F75DB" w:rsidP="00BB26FA">
            <w:pPr>
              <w:spacing w:after="120"/>
              <w:rPr>
                <w:bCs/>
              </w:rPr>
            </w:pPr>
            <w:r>
              <w:t xml:space="preserve">TRP monostatic, TRP-TRP </w:t>
            </w:r>
            <w:proofErr w:type="spellStart"/>
            <w:r>
              <w:t>bistatic</w:t>
            </w:r>
            <w:proofErr w:type="spellEnd"/>
            <w:r>
              <w:rPr>
                <w:bCs/>
              </w:rPr>
              <w:t xml:space="preserve">, TRP-UE </w:t>
            </w:r>
            <w:proofErr w:type="spellStart"/>
            <w:r>
              <w:rPr>
                <w:bCs/>
              </w:rPr>
              <w:t>bistatic</w:t>
            </w:r>
            <w:proofErr w:type="spellEnd"/>
            <w:r>
              <w:rPr>
                <w:bCs/>
              </w:rPr>
              <w:t xml:space="preserve">, UE-UE </w:t>
            </w:r>
            <w:proofErr w:type="spellStart"/>
            <w:r>
              <w:rPr>
                <w:bCs/>
              </w:rPr>
              <w:t>bistatic</w:t>
            </w:r>
            <w:proofErr w:type="spellEnd"/>
          </w:p>
          <w:p w14:paraId="61BBCCEB" w14:textId="77777777" w:rsidR="000F75DB" w:rsidRDefault="000F75DB" w:rsidP="00BB26FA">
            <w:pPr>
              <w:spacing w:after="120"/>
              <w:rPr>
                <w:bCs/>
              </w:rPr>
            </w:pPr>
            <w:r>
              <w:rPr>
                <w:bCs/>
              </w:rPr>
              <w:t>Note: further down-selection of the sensing modes for UAV sensing is not precluded</w:t>
            </w:r>
          </w:p>
        </w:tc>
      </w:tr>
      <w:tr w:rsidR="000F75DB" w14:paraId="53EFC1DB"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37E8F6B5" w14:textId="77777777" w:rsidR="000F75DB" w:rsidRDefault="000F75DB" w:rsidP="00BB26FA">
            <w:pPr>
              <w:spacing w:after="120"/>
              <w:rPr>
                <w:bCs/>
              </w:rPr>
            </w:pPr>
            <w:r>
              <w:rPr>
                <w:bCs/>
              </w:rPr>
              <w:t>Target type</w:t>
            </w:r>
          </w:p>
        </w:tc>
        <w:tc>
          <w:tcPr>
            <w:tcW w:w="5781" w:type="dxa"/>
            <w:tcBorders>
              <w:top w:val="single" w:sz="4" w:space="0" w:color="auto"/>
              <w:left w:val="single" w:sz="4" w:space="0" w:color="auto"/>
              <w:bottom w:val="single" w:sz="4" w:space="0" w:color="auto"/>
              <w:right w:val="single" w:sz="4" w:space="0" w:color="auto"/>
            </w:tcBorders>
          </w:tcPr>
          <w:p w14:paraId="7F4D4F7F" w14:textId="77777777" w:rsidR="000F75DB" w:rsidRDefault="000F75DB" w:rsidP="00BB26FA">
            <w:pPr>
              <w:spacing w:after="120"/>
            </w:pPr>
            <w:r>
              <w:t>UAV of small size (0.3m x 0.4m x 0.2m)</w:t>
            </w:r>
          </w:p>
        </w:tc>
      </w:tr>
      <w:tr w:rsidR="000F75DB" w14:paraId="1A7572D5"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2FECDF07" w14:textId="77777777" w:rsidR="000F75DB" w:rsidRDefault="000F75DB" w:rsidP="00BB26FA">
            <w:pPr>
              <w:spacing w:after="120"/>
              <w:rPr>
                <w:bCs/>
              </w:rPr>
            </w:pPr>
            <w:proofErr w:type="spellStart"/>
            <w:r>
              <w:rPr>
                <w:bCs/>
              </w:rPr>
              <w:t>Sectorization</w:t>
            </w:r>
            <w:proofErr w:type="spellEnd"/>
          </w:p>
        </w:tc>
        <w:tc>
          <w:tcPr>
            <w:tcW w:w="5781" w:type="dxa"/>
            <w:tcBorders>
              <w:top w:val="single" w:sz="4" w:space="0" w:color="auto"/>
              <w:left w:val="single" w:sz="4" w:space="0" w:color="auto"/>
              <w:bottom w:val="single" w:sz="4" w:space="0" w:color="auto"/>
              <w:right w:val="single" w:sz="4" w:space="0" w:color="auto"/>
            </w:tcBorders>
          </w:tcPr>
          <w:p w14:paraId="2D34DBAC" w14:textId="77777777" w:rsidR="000F75DB" w:rsidRDefault="000F75DB" w:rsidP="00BB26FA">
            <w:pPr>
              <w:spacing w:after="120"/>
            </w:pPr>
            <w:r>
              <w:t>3 sectors per cell site: 30, 150 and 270 degrees</w:t>
            </w:r>
          </w:p>
          <w:p w14:paraId="5FDC1DF0" w14:textId="77777777" w:rsidR="000F75DB" w:rsidRDefault="000F75DB" w:rsidP="00BB26FA">
            <w:pPr>
              <w:spacing w:after="120"/>
            </w:pPr>
            <w:r>
              <w:t xml:space="preserve">For a single isotropic antenna, </w:t>
            </w:r>
            <w:r w:rsidRPr="00893906">
              <w:t>single 360-degree secto</w:t>
            </w:r>
            <w:r>
              <w:t>r can be assumed.</w:t>
            </w:r>
          </w:p>
        </w:tc>
      </w:tr>
      <w:tr w:rsidR="000F75DB" w14:paraId="6FB2168C"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26C30569" w14:textId="77777777" w:rsidR="000F75DB" w:rsidRDefault="000F75DB" w:rsidP="00BB26FA">
            <w:pPr>
              <w:spacing w:after="120"/>
              <w:rPr>
                <w:bCs/>
              </w:rPr>
            </w:pPr>
            <w:r>
              <w:rPr>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22B3512E" w14:textId="77777777" w:rsidR="000F75DB" w:rsidRDefault="000F75DB" w:rsidP="00BB26FA">
            <w:pPr>
              <w:spacing w:after="120"/>
            </w:pPr>
            <w:r>
              <w:t>FR1: 6 GHz</w:t>
            </w:r>
          </w:p>
          <w:p w14:paraId="543E28DA" w14:textId="77777777" w:rsidR="000F75DB" w:rsidRDefault="000F75DB" w:rsidP="00BB26FA">
            <w:pPr>
              <w:spacing w:after="120"/>
              <w:rPr>
                <w:bCs/>
              </w:rPr>
            </w:pPr>
            <w:r>
              <w:t>FR2: 30 GHz</w:t>
            </w:r>
          </w:p>
        </w:tc>
      </w:tr>
      <w:tr w:rsidR="000F75DB" w14:paraId="6C202E65"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1E17F385" w14:textId="77777777" w:rsidR="000F75DB" w:rsidRDefault="000F75DB" w:rsidP="00BB26FA">
            <w:pPr>
              <w:spacing w:after="120"/>
              <w:rPr>
                <w:bCs/>
              </w:rPr>
            </w:pPr>
            <w:r>
              <w:rPr>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17E5F622" w14:textId="77777777" w:rsidR="000F75DB" w:rsidRDefault="000F75DB" w:rsidP="00BB26FA">
            <w:pPr>
              <w:spacing w:after="120"/>
            </w:pPr>
            <w:r>
              <w:t>Single dual-pol isotropic antenna</w:t>
            </w:r>
          </w:p>
        </w:tc>
      </w:tr>
      <w:tr w:rsidR="000F75DB" w14:paraId="5E847C2C"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29A0D3CD" w14:textId="77777777" w:rsidR="000F75DB" w:rsidRDefault="000F75DB" w:rsidP="00BB26FA">
            <w:pPr>
              <w:spacing w:after="120"/>
              <w:rPr>
                <w:bCs/>
              </w:rPr>
            </w:pPr>
            <w:r>
              <w:rPr>
                <w:bCs/>
              </w:rPr>
              <w:t xml:space="preserve">BS </w:t>
            </w:r>
            <w:proofErr w:type="spellStart"/>
            <w:r>
              <w:rPr>
                <w:bCs/>
              </w:rPr>
              <w:t>Tx</w:t>
            </w:r>
            <w:proofErr w:type="spellEnd"/>
            <w:r>
              <w:rPr>
                <w:bCs/>
              </w:rPr>
              <w:t xml:space="preserve"> power</w:t>
            </w:r>
          </w:p>
        </w:tc>
        <w:tc>
          <w:tcPr>
            <w:tcW w:w="5781" w:type="dxa"/>
            <w:tcBorders>
              <w:top w:val="single" w:sz="4" w:space="0" w:color="auto"/>
              <w:left w:val="single" w:sz="4" w:space="0" w:color="auto"/>
              <w:bottom w:val="single" w:sz="4" w:space="0" w:color="auto"/>
              <w:right w:val="single" w:sz="4" w:space="0" w:color="auto"/>
            </w:tcBorders>
          </w:tcPr>
          <w:p w14:paraId="19EA23BC" w14:textId="77777777" w:rsidR="000F75DB" w:rsidRDefault="000F75DB" w:rsidP="00BB26FA">
            <w:pPr>
              <w:spacing w:after="120"/>
              <w:rPr>
                <w:bCs/>
              </w:rPr>
            </w:pPr>
            <w:r>
              <w:rPr>
                <w:bCs/>
              </w:rPr>
              <w:t xml:space="preserve">FR1: </w:t>
            </w:r>
            <w:r>
              <w:t>56dBm</w:t>
            </w:r>
          </w:p>
          <w:p w14:paraId="4669A8FB" w14:textId="77777777" w:rsidR="000F75DB" w:rsidRDefault="000F75DB" w:rsidP="00BB26FA">
            <w:pPr>
              <w:spacing w:after="120"/>
              <w:rPr>
                <w:bCs/>
              </w:rPr>
            </w:pPr>
            <w:r>
              <w:rPr>
                <w:bCs/>
              </w:rPr>
              <w:t xml:space="preserve">FR2: </w:t>
            </w:r>
            <w:r>
              <w:t>41dBm</w:t>
            </w:r>
          </w:p>
        </w:tc>
      </w:tr>
      <w:tr w:rsidR="000F75DB" w14:paraId="117B7494"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1B9C9FC5" w14:textId="77777777" w:rsidR="000F75DB" w:rsidRDefault="000F75DB" w:rsidP="00BB26FA">
            <w:pPr>
              <w:spacing w:after="120"/>
              <w:rPr>
                <w:bCs/>
              </w:rPr>
            </w:pPr>
            <w:r>
              <w:rPr>
                <w:bCs/>
              </w:rPr>
              <w:t>Bandwidth</w:t>
            </w:r>
          </w:p>
        </w:tc>
        <w:tc>
          <w:tcPr>
            <w:tcW w:w="5781" w:type="dxa"/>
            <w:tcBorders>
              <w:top w:val="single" w:sz="4" w:space="0" w:color="auto"/>
              <w:left w:val="single" w:sz="4" w:space="0" w:color="auto"/>
              <w:bottom w:val="single" w:sz="4" w:space="0" w:color="auto"/>
              <w:right w:val="single" w:sz="4" w:space="0" w:color="auto"/>
            </w:tcBorders>
          </w:tcPr>
          <w:p w14:paraId="62A9FEBD" w14:textId="77777777" w:rsidR="000F75DB" w:rsidRDefault="000F75DB" w:rsidP="00BB26FA">
            <w:pPr>
              <w:spacing w:after="120"/>
            </w:pPr>
            <w:r>
              <w:t>FR1: 100MHz</w:t>
            </w:r>
          </w:p>
          <w:p w14:paraId="2E9E7F03" w14:textId="77777777" w:rsidR="000F75DB" w:rsidRDefault="000F75DB" w:rsidP="00BB26FA">
            <w:pPr>
              <w:spacing w:after="120"/>
              <w:rPr>
                <w:bCs/>
              </w:rPr>
            </w:pPr>
            <w:r>
              <w:t>FR2: 400MHz</w:t>
            </w:r>
          </w:p>
        </w:tc>
      </w:tr>
      <w:tr w:rsidR="000F75DB" w14:paraId="6FD79AE1"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4834071D" w14:textId="77777777" w:rsidR="000F75DB" w:rsidRDefault="000F75DB" w:rsidP="00BB26FA">
            <w:pPr>
              <w:spacing w:after="120"/>
              <w:rPr>
                <w:bCs/>
              </w:rPr>
            </w:pPr>
            <w:r>
              <w:rPr>
                <w:bCs/>
              </w:rPr>
              <w:t>BS noise figure</w:t>
            </w:r>
          </w:p>
        </w:tc>
        <w:tc>
          <w:tcPr>
            <w:tcW w:w="5781" w:type="dxa"/>
            <w:tcBorders>
              <w:top w:val="single" w:sz="4" w:space="0" w:color="auto"/>
              <w:left w:val="single" w:sz="4" w:space="0" w:color="auto"/>
              <w:bottom w:val="single" w:sz="4" w:space="0" w:color="auto"/>
              <w:right w:val="single" w:sz="4" w:space="0" w:color="auto"/>
            </w:tcBorders>
          </w:tcPr>
          <w:p w14:paraId="0F01C9F7" w14:textId="77777777" w:rsidR="000F75DB" w:rsidRDefault="000F75DB" w:rsidP="00BB26FA">
            <w:pPr>
              <w:spacing w:after="120"/>
            </w:pPr>
            <w:r>
              <w:t>FR1: 5dB</w:t>
            </w:r>
          </w:p>
          <w:p w14:paraId="52ADC7D2" w14:textId="77777777" w:rsidR="000F75DB" w:rsidRDefault="000F75DB" w:rsidP="00BB26FA">
            <w:pPr>
              <w:spacing w:after="120"/>
            </w:pPr>
            <w:r>
              <w:t>FR2: 7dB</w:t>
            </w:r>
          </w:p>
        </w:tc>
      </w:tr>
      <w:tr w:rsidR="000F75DB" w:rsidRPr="00F27514" w14:paraId="2366AF2A"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3D5D908A" w14:textId="77777777" w:rsidR="000F75DB" w:rsidRDefault="000F75DB" w:rsidP="00BB26FA">
            <w:pPr>
              <w:spacing w:after="120"/>
              <w:rPr>
                <w:bCs/>
              </w:rPr>
            </w:pPr>
            <w:r>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497EE010" w14:textId="77777777" w:rsidR="000F75DB" w:rsidRDefault="000F75DB" w:rsidP="00BB26FA">
            <w:pPr>
              <w:spacing w:after="120"/>
              <w:rPr>
                <w:bCs/>
                <w:lang w:val="sv-SE"/>
              </w:rPr>
            </w:pPr>
            <w:r>
              <w:rPr>
                <w:lang w:val="sv-SE"/>
              </w:rPr>
              <w:t>(M,N,P,Mg,Ng;Mp,Np) = (1,1,2,1,1;1,1)</w:t>
            </w:r>
          </w:p>
        </w:tc>
      </w:tr>
      <w:tr w:rsidR="000F75DB" w14:paraId="1DC6FC7F"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355AA092" w14:textId="77777777" w:rsidR="000F75DB" w:rsidRDefault="000F75DB" w:rsidP="00BB26FA">
            <w:pPr>
              <w:spacing w:after="120"/>
              <w:rPr>
                <w:bCs/>
              </w:rPr>
            </w:pPr>
            <w:r>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70CED15C" w14:textId="77777777" w:rsidR="000F75DB" w:rsidRDefault="000F75DB" w:rsidP="00BB26FA">
            <w:pPr>
              <w:spacing w:after="120"/>
            </w:pPr>
            <w:r>
              <w:t>FR1: 9dB</w:t>
            </w:r>
          </w:p>
          <w:p w14:paraId="4942ABD6" w14:textId="77777777" w:rsidR="000F75DB" w:rsidRDefault="000F75DB" w:rsidP="00BB26FA">
            <w:pPr>
              <w:spacing w:after="120"/>
              <w:rPr>
                <w:bCs/>
              </w:rPr>
            </w:pPr>
            <w:r>
              <w:t>FR2: 10dB</w:t>
            </w:r>
          </w:p>
        </w:tc>
      </w:tr>
      <w:tr w:rsidR="000F75DB" w14:paraId="3418F277"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75D1601C" w14:textId="77777777" w:rsidR="000F75DB" w:rsidRDefault="000F75DB" w:rsidP="00BB26FA">
            <w:pPr>
              <w:spacing w:after="120"/>
              <w:rPr>
                <w:bCs/>
              </w:rPr>
            </w:pPr>
            <w:r>
              <w:rPr>
                <w:bC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7C61196A" w14:textId="77777777" w:rsidR="000F75DB" w:rsidRDefault="000F75DB" w:rsidP="00BB26FA">
            <w:pPr>
              <w:spacing w:after="120"/>
            </w:pPr>
            <w:r>
              <w:rPr>
                <w:iCs/>
              </w:rPr>
              <w:t>1</w:t>
            </w:r>
            <w:r>
              <w:rPr>
                <w:i/>
                <w:iCs/>
              </w:rPr>
              <w:t xml:space="preserve"> </w:t>
            </w:r>
            <w:r>
              <w:t>target uniformly distributed (across multiple drops) within the center cell. Vertical distribution: Fixed height value of 200 m.</w:t>
            </w:r>
          </w:p>
        </w:tc>
      </w:tr>
      <w:tr w:rsidR="000F75DB" w14:paraId="497230A8"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3C1A9BEB" w14:textId="77777777" w:rsidR="000F75DB" w:rsidRDefault="000F75DB" w:rsidP="00BB26FA">
            <w:pPr>
              <w:spacing w:after="120"/>
              <w:rPr>
                <w:bCs/>
              </w:rPr>
            </w:pPr>
            <w:r>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63DC544B" w14:textId="445F1E07" w:rsidR="000F75DB" w:rsidRDefault="000F75DB" w:rsidP="00BB26FA">
            <w:pPr>
              <w:spacing w:after="120"/>
            </w:pPr>
            <w:r>
              <w:rPr>
                <w:rFonts w:cs="Times"/>
              </w:rPr>
              <w:t xml:space="preserve">-12.81 </w:t>
            </w:r>
            <w:proofErr w:type="spellStart"/>
            <w:r>
              <w:rPr>
                <w:rFonts w:cs="Times"/>
              </w:rPr>
              <w:t>dBsm</w:t>
            </w:r>
            <w:proofErr w:type="spellEnd"/>
          </w:p>
          <w:p w14:paraId="169ABDDB" w14:textId="77777777" w:rsidR="000F75DB" w:rsidRDefault="000F75DB" w:rsidP="00BB26FA">
            <w:pPr>
              <w:spacing w:after="120"/>
            </w:pPr>
          </w:p>
        </w:tc>
      </w:tr>
      <w:tr w:rsidR="000F75DB" w14:paraId="4A3920DF"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3CC17C6A" w14:textId="77777777" w:rsidR="000F75DB" w:rsidRDefault="000F75DB" w:rsidP="00BB26FA">
            <w:pPr>
              <w:spacing w:after="120"/>
              <w:rPr>
                <w:bCs/>
              </w:rPr>
            </w:pPr>
            <w:r>
              <w:rPr>
                <w:bCs/>
              </w:rPr>
              <w:t xml:space="preserve">Minimum 3D distances between pairs of </w:t>
            </w:r>
            <w:proofErr w:type="spellStart"/>
            <w:r>
              <w:rPr>
                <w:bCs/>
              </w:rPr>
              <w:t>Tx</w:t>
            </w:r>
            <w:proofErr w:type="spellEnd"/>
            <w:r>
              <w:rPr>
                <w:bCs/>
              </w:rPr>
              <w:t>/Rx and sensing target</w:t>
            </w:r>
          </w:p>
        </w:tc>
        <w:tc>
          <w:tcPr>
            <w:tcW w:w="5781" w:type="dxa"/>
            <w:tcBorders>
              <w:top w:val="single" w:sz="4" w:space="0" w:color="auto"/>
              <w:left w:val="single" w:sz="4" w:space="0" w:color="auto"/>
              <w:bottom w:val="single" w:sz="4" w:space="0" w:color="auto"/>
              <w:right w:val="single" w:sz="4" w:space="0" w:color="auto"/>
            </w:tcBorders>
          </w:tcPr>
          <w:p w14:paraId="65CED11D" w14:textId="77777777" w:rsidR="000F75DB" w:rsidRDefault="000F75DB" w:rsidP="00BB26FA">
            <w:pPr>
              <w:spacing w:after="120"/>
            </w:pPr>
            <w:r>
              <w:t>10 m (horizontal)</w:t>
            </w:r>
          </w:p>
        </w:tc>
      </w:tr>
      <w:tr w:rsidR="000F75DB" w14:paraId="07E41C89"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0CAEF4F7" w14:textId="77777777" w:rsidR="000F75DB" w:rsidRDefault="000F75DB" w:rsidP="00BB26FA">
            <w:pPr>
              <w:spacing w:after="120"/>
              <w:rPr>
                <w:bCs/>
              </w:rPr>
            </w:pPr>
            <w:r>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2EF85510" w14:textId="77777777" w:rsidR="000F75DB" w:rsidRDefault="000F75DB" w:rsidP="00BB26FA">
            <w:pPr>
              <w:spacing w:after="120"/>
            </w:pPr>
            <w:r>
              <w:t>No wrapping method is used if interference is not modelled, otherwise geographical distance based wrapping</w:t>
            </w:r>
          </w:p>
        </w:tc>
      </w:tr>
      <w:tr w:rsidR="000F75DB" w14:paraId="7E87E2BD" w14:textId="77777777" w:rsidTr="00BB26FA">
        <w:tc>
          <w:tcPr>
            <w:tcW w:w="3235" w:type="dxa"/>
            <w:tcBorders>
              <w:top w:val="single" w:sz="4" w:space="0" w:color="auto"/>
              <w:left w:val="single" w:sz="4" w:space="0" w:color="auto"/>
              <w:bottom w:val="single" w:sz="4" w:space="0" w:color="auto"/>
              <w:right w:val="single" w:sz="4" w:space="0" w:color="auto"/>
            </w:tcBorders>
          </w:tcPr>
          <w:p w14:paraId="55275F74" w14:textId="77777777" w:rsidR="000F75DB" w:rsidRDefault="000F75DB" w:rsidP="00BB26FA">
            <w:pPr>
              <w:spacing w:after="120"/>
              <w:rPr>
                <w:bCs/>
              </w:rPr>
            </w:pPr>
            <w:r>
              <w:t xml:space="preserve">Definition of </w:t>
            </w:r>
            <w:r>
              <w:rPr>
                <w:rFonts w:eastAsia="Malgun Gothic"/>
              </w:rPr>
              <w:t>Coupling loss</w:t>
            </w:r>
          </w:p>
        </w:tc>
        <w:tc>
          <w:tcPr>
            <w:tcW w:w="5781" w:type="dxa"/>
            <w:tcBorders>
              <w:top w:val="single" w:sz="4" w:space="0" w:color="auto"/>
              <w:left w:val="single" w:sz="4" w:space="0" w:color="auto"/>
              <w:bottom w:val="single" w:sz="4" w:space="0" w:color="auto"/>
              <w:right w:val="single" w:sz="4" w:space="0" w:color="auto"/>
            </w:tcBorders>
          </w:tcPr>
          <w:p w14:paraId="6285BB02" w14:textId="77777777" w:rsidR="000F75DB" w:rsidRDefault="000F75DB" w:rsidP="00BB26FA">
            <w:pPr>
              <w:spacing w:after="120"/>
            </w:pPr>
            <w:r>
              <w:t>power scaling factor (</w:t>
            </w:r>
            <w:proofErr w:type="spellStart"/>
            <w:r>
              <w:t>pathloss</w:t>
            </w:r>
            <w:proofErr w:type="spellEnd"/>
            <w:r>
              <w:t>, shadow fading, and RCS component A included)</w:t>
            </w:r>
          </w:p>
          <w:p w14:paraId="3F641BB6" w14:textId="77777777" w:rsidR="000F75DB" w:rsidRDefault="00167E3F" w:rsidP="00BB26FA">
            <w:pPr>
              <w:spacing w:after="120"/>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r>
                          <w:rPr>
                            <w:rFonts w:ascii="Cambria Math" w:hAnsi="Cambria Math" w:hint="eastAsia"/>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0F75DB" w14:paraId="62BF8AF1" w14:textId="77777777" w:rsidTr="00BB26FA">
        <w:trPr>
          <w:trHeight w:val="1620"/>
        </w:trPr>
        <w:tc>
          <w:tcPr>
            <w:tcW w:w="3235" w:type="dxa"/>
            <w:tcBorders>
              <w:top w:val="single" w:sz="4" w:space="0" w:color="auto"/>
              <w:left w:val="single" w:sz="4" w:space="0" w:color="auto"/>
              <w:right w:val="single" w:sz="4" w:space="0" w:color="auto"/>
            </w:tcBorders>
          </w:tcPr>
          <w:p w14:paraId="3E1273C2" w14:textId="77777777" w:rsidR="000F75DB" w:rsidRDefault="000F75DB" w:rsidP="00BB26FA">
            <w:pPr>
              <w:spacing w:after="120"/>
              <w:rPr>
                <w:bCs/>
              </w:rPr>
            </w:pPr>
            <w:r>
              <w:lastRenderedPageBreak/>
              <w:t xml:space="preserve">Sensing </w:t>
            </w:r>
            <w:proofErr w:type="spellStart"/>
            <w:r>
              <w:t>Tx</w:t>
            </w:r>
            <w:proofErr w:type="spellEnd"/>
            <w:r>
              <w:t>/Rx selection</w:t>
            </w:r>
          </w:p>
        </w:tc>
        <w:tc>
          <w:tcPr>
            <w:tcW w:w="5781" w:type="dxa"/>
            <w:tcBorders>
              <w:top w:val="single" w:sz="4" w:space="0" w:color="auto"/>
              <w:left w:val="single" w:sz="4" w:space="0" w:color="auto"/>
              <w:right w:val="single" w:sz="4" w:space="0" w:color="auto"/>
            </w:tcBorders>
          </w:tcPr>
          <w:p w14:paraId="64EFA022" w14:textId="77777777" w:rsidR="000F75DB" w:rsidRDefault="000F75DB" w:rsidP="00BB26FA">
            <w:pPr>
              <w:spacing w:after="120"/>
            </w:pPr>
            <w:r>
              <w:t xml:space="preserve">Best </w:t>
            </w:r>
            <w:r w:rsidRPr="000F75DB">
              <w:t>N</w:t>
            </w:r>
            <w:proofErr w:type="gramStart"/>
            <w:r w:rsidRPr="000F75DB">
              <w:t>=[</w:t>
            </w:r>
            <w:proofErr w:type="gramEnd"/>
            <w:r w:rsidRPr="000F75DB">
              <w:t>1], 4</w:t>
            </w:r>
            <w:r>
              <w:t xml:space="preserve"> </w:t>
            </w:r>
            <w:proofErr w:type="spellStart"/>
            <w:r>
              <w:t>Tx</w:t>
            </w:r>
            <w:proofErr w:type="spellEnd"/>
            <w:r>
              <w:t xml:space="preserve">-Rx pairs to be selected for the target. </w:t>
            </w:r>
          </w:p>
          <w:p w14:paraId="57DF1D34" w14:textId="77777777" w:rsidR="000F75DB" w:rsidRDefault="000F75DB" w:rsidP="00BB26FA">
            <w:pPr>
              <w:spacing w:after="120"/>
            </w:pPr>
          </w:p>
          <w:p w14:paraId="25704077" w14:textId="77777777" w:rsidR="000F75DB" w:rsidRDefault="000F75DB" w:rsidP="00BB26FA">
            <w:pPr>
              <w:spacing w:after="120"/>
            </w:pPr>
            <w:r>
              <w:t xml:space="preserve">NOTE1: TRP mono-static: Based on the </w:t>
            </w:r>
            <w:proofErr w:type="spellStart"/>
            <w:r>
              <w:t>Tx</w:t>
            </w:r>
            <w:proofErr w:type="spellEnd"/>
            <w:r>
              <w:t xml:space="preserve">-Rx pair with the </w:t>
            </w:r>
            <w:r>
              <w:rPr>
                <w:rFonts w:hint="eastAsia"/>
              </w:rPr>
              <w:t>smallest</w:t>
            </w:r>
            <w:r>
              <w:t xml:space="preserve"> power scaling factor of the target channel. </w:t>
            </w:r>
          </w:p>
          <w:p w14:paraId="5E65D046" w14:textId="77777777" w:rsidR="000F75DB" w:rsidRDefault="000F75DB" w:rsidP="00BB26FA">
            <w:pPr>
              <w:spacing w:after="120"/>
            </w:pPr>
            <w:r>
              <w:t xml:space="preserve">NOTE2: TRP-TRP </w:t>
            </w:r>
            <w:proofErr w:type="spellStart"/>
            <w:r>
              <w:t>bistatic</w:t>
            </w:r>
            <w:proofErr w:type="spellEnd"/>
            <w:r>
              <w:t xml:space="preserve">: Total: C(19,2) =19*18/2 </w:t>
            </w:r>
            <w:proofErr w:type="spellStart"/>
            <w:r>
              <w:t>Tx</w:t>
            </w:r>
            <w:proofErr w:type="spellEnd"/>
            <w:r>
              <w:t>-Rx pairs</w:t>
            </w:r>
          </w:p>
          <w:p w14:paraId="02F3EC5E" w14:textId="77777777" w:rsidR="000F75DB" w:rsidRDefault="000F75DB" w:rsidP="00BB26FA">
            <w:pPr>
              <w:spacing w:after="120"/>
            </w:pPr>
            <w:r>
              <w:t xml:space="preserve">Based on </w:t>
            </w:r>
            <w:proofErr w:type="spellStart"/>
            <w:r>
              <w:t>Tx</w:t>
            </w:r>
            <w:proofErr w:type="spellEnd"/>
            <w:r>
              <w:t>-Rx pair with the smallest power scaling factor of the target channel.</w:t>
            </w:r>
          </w:p>
        </w:tc>
      </w:tr>
      <w:tr w:rsidR="000F75DB" w14:paraId="2F3F6030"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6942339D" w14:textId="77777777" w:rsidR="000F75DB" w:rsidRDefault="000F75DB" w:rsidP="00BB26FA">
            <w:pPr>
              <w:spacing w:after="120"/>
              <w:rPr>
                <w:bCs/>
              </w:rPr>
            </w:pPr>
            <w:r>
              <w:rPr>
                <w:bCs/>
              </w:rPr>
              <w:t>Metrics</w:t>
            </w:r>
          </w:p>
        </w:tc>
        <w:tc>
          <w:tcPr>
            <w:tcW w:w="5781" w:type="dxa"/>
            <w:tcBorders>
              <w:top w:val="single" w:sz="4" w:space="0" w:color="auto"/>
              <w:left w:val="single" w:sz="4" w:space="0" w:color="auto"/>
              <w:bottom w:val="single" w:sz="4" w:space="0" w:color="auto"/>
              <w:right w:val="single" w:sz="4" w:space="0" w:color="auto"/>
            </w:tcBorders>
          </w:tcPr>
          <w:p w14:paraId="2BC30CBE" w14:textId="77777777" w:rsidR="000F75DB" w:rsidRPr="004A4954" w:rsidRDefault="000F75DB" w:rsidP="00BB26FA">
            <w:pPr>
              <w:spacing w:after="120"/>
            </w:pPr>
            <w:r>
              <w:t xml:space="preserve">Coupling loss (based on LOS </w:t>
            </w:r>
            <w:proofErr w:type="spellStart"/>
            <w:r>
              <w:t>pathloss</w:t>
            </w:r>
            <w:proofErr w:type="spellEnd"/>
            <w:r>
              <w:t>)</w:t>
            </w:r>
          </w:p>
          <w:p w14:paraId="74CC8E6A" w14:textId="77777777" w:rsidR="000F75DB" w:rsidRPr="001F70F9" w:rsidRDefault="000F75DB" w:rsidP="00BB26FA">
            <w:pPr>
              <w:pStyle w:val="ad"/>
              <w:widowControl w:val="0"/>
              <w:numPr>
                <w:ilvl w:val="0"/>
                <w:numId w:val="32"/>
              </w:numPr>
              <w:tabs>
                <w:tab w:val="left" w:pos="0"/>
              </w:tabs>
              <w:spacing w:before="60" w:afterLines="0" w:after="0"/>
              <w:ind w:leftChars="0"/>
              <w:rPr>
                <w:rFonts w:eastAsia="等线"/>
                <w:b/>
                <w:bCs/>
                <w:lang w:val="en-US"/>
              </w:rPr>
            </w:pPr>
            <w:r w:rsidRPr="004A4954">
              <w:rPr>
                <w:lang w:val="en-US"/>
              </w:rPr>
              <w:t xml:space="preserve">CDFs </w:t>
            </w:r>
            <w:r w:rsidRPr="001F70F9">
              <w:rPr>
                <w:lang w:val="en-US"/>
              </w:rPr>
              <w:t>can be separately generated for target channel, background channel</w:t>
            </w:r>
            <w:r w:rsidRPr="000F75DB">
              <w:rPr>
                <w:strike/>
                <w:color w:val="FF0000"/>
                <w:lang w:val="en-US"/>
              </w:rPr>
              <w:t>, and combined channel</w:t>
            </w:r>
          </w:p>
          <w:p w14:paraId="66807DF4" w14:textId="77777777" w:rsidR="000F75DB" w:rsidRPr="000F75DB" w:rsidRDefault="000F75DB" w:rsidP="00BB26FA">
            <w:pPr>
              <w:pStyle w:val="ad"/>
              <w:widowControl w:val="0"/>
              <w:numPr>
                <w:ilvl w:val="0"/>
                <w:numId w:val="32"/>
              </w:numPr>
              <w:tabs>
                <w:tab w:val="left" w:pos="0"/>
              </w:tabs>
              <w:spacing w:before="60" w:afterLines="0" w:after="0"/>
              <w:ind w:leftChars="0"/>
              <w:rPr>
                <w:rFonts w:eastAsia="等线"/>
                <w:b/>
                <w:bCs/>
                <w:strike/>
                <w:color w:val="FF0000"/>
                <w:lang w:val="en-US"/>
              </w:rPr>
            </w:pPr>
            <w:r w:rsidRPr="000F75DB">
              <w:rPr>
                <w:rFonts w:eastAsia="等线"/>
                <w:strike/>
                <w:color w:val="FF0000"/>
                <w:lang w:val="en-US"/>
              </w:rPr>
              <w:t xml:space="preserve">For the combined channel, the ratio of the target channel energy to the environment/clutter energy can be used. </w:t>
            </w:r>
          </w:p>
          <w:p w14:paraId="54CF4964" w14:textId="1113233B" w:rsidR="000F75DB" w:rsidRPr="000F75DB" w:rsidRDefault="000F75DB" w:rsidP="000F75DB">
            <w:pPr>
              <w:pStyle w:val="ad"/>
              <w:widowControl w:val="0"/>
              <w:numPr>
                <w:ilvl w:val="0"/>
                <w:numId w:val="32"/>
              </w:numPr>
              <w:tabs>
                <w:tab w:val="left" w:pos="0"/>
              </w:tabs>
              <w:spacing w:before="60" w:afterLines="0" w:after="0"/>
              <w:ind w:leftChars="0"/>
              <w:rPr>
                <w:rFonts w:eastAsia="等线"/>
                <w:b/>
                <w:bCs/>
                <w:strike/>
                <w:color w:val="FF0000"/>
                <w:lang w:val="en-US"/>
              </w:rPr>
            </w:pPr>
            <w:r w:rsidRPr="000F75DB">
              <w:rPr>
                <w:rFonts w:eastAsia="等线"/>
                <w:strike/>
                <w:color w:val="FF0000"/>
                <w:lang w:val="en-US"/>
              </w:rPr>
              <w:t xml:space="preserve">The metric SIR can be defined as the power received via the sensing target channel to the power received from the environment/background channel  </w:t>
            </w:r>
          </w:p>
        </w:tc>
      </w:tr>
    </w:tbl>
    <w:p w14:paraId="169C6411" w14:textId="40B79B8C" w:rsidR="00C351F3" w:rsidRPr="00C712DB" w:rsidRDefault="00C712DB" w:rsidP="00A8190E">
      <w:pPr>
        <w:spacing w:beforeLines="50" w:before="120" w:after="120"/>
        <w:jc w:val="both"/>
        <w:rPr>
          <w:rFonts w:eastAsiaTheme="minorEastAsia"/>
          <w:lang w:eastAsia="zh-CN"/>
        </w:rPr>
      </w:pPr>
      <w:r>
        <w:rPr>
          <w:rFonts w:eastAsiaTheme="minorEastAsia" w:hint="eastAsia"/>
          <w:b/>
          <w:lang w:eastAsia="zh-CN"/>
        </w:rPr>
        <w:t>Proposal 1: For UAV</w:t>
      </w:r>
      <w:r w:rsidR="0076393A" w:rsidRPr="0076393A">
        <w:rPr>
          <w:rFonts w:eastAsiaTheme="minorEastAsia" w:hint="eastAsia"/>
          <w:b/>
          <w:lang w:eastAsia="zh-CN"/>
        </w:rPr>
        <w:t xml:space="preserve"> </w:t>
      </w:r>
      <w:r w:rsidR="0076393A">
        <w:rPr>
          <w:rFonts w:eastAsiaTheme="minorEastAsia" w:hint="eastAsia"/>
          <w:b/>
          <w:lang w:eastAsia="zh-CN"/>
        </w:rPr>
        <w:t>sensing scenario</w:t>
      </w:r>
      <w:r>
        <w:rPr>
          <w:rFonts w:eastAsiaTheme="minorEastAsia" w:hint="eastAsia"/>
          <w:b/>
          <w:lang w:eastAsia="zh-CN"/>
        </w:rPr>
        <w:t>, s</w:t>
      </w:r>
      <w:r w:rsidRPr="00C712DB">
        <w:rPr>
          <w:rFonts w:eastAsiaTheme="minorEastAsia"/>
          <w:b/>
          <w:lang w:eastAsia="zh-CN"/>
        </w:rPr>
        <w:t xml:space="preserve">upport </w:t>
      </w:r>
      <w:r w:rsidR="00C26BF9">
        <w:rPr>
          <w:rFonts w:eastAsiaTheme="minorEastAsia" w:hint="eastAsia"/>
          <w:b/>
          <w:lang w:eastAsia="zh-CN"/>
        </w:rPr>
        <w:t>large scale</w:t>
      </w:r>
      <w:r>
        <w:rPr>
          <w:rFonts w:eastAsiaTheme="minorEastAsia" w:hint="eastAsia"/>
          <w:b/>
          <w:lang w:eastAsia="zh-CN"/>
        </w:rPr>
        <w:t xml:space="preserve"> </w:t>
      </w:r>
      <w:r w:rsidRPr="00C712DB">
        <w:rPr>
          <w:rFonts w:eastAsiaTheme="minorEastAsia"/>
          <w:b/>
          <w:lang w:eastAsia="zh-CN"/>
        </w:rPr>
        <w:t xml:space="preserve">calibration parameters in Table </w:t>
      </w:r>
      <w:r w:rsidR="009517D6">
        <w:rPr>
          <w:rFonts w:eastAsiaTheme="minorEastAsia" w:hint="eastAsia"/>
          <w:b/>
          <w:lang w:eastAsia="zh-CN"/>
        </w:rPr>
        <w:t>2</w:t>
      </w:r>
      <w:r>
        <w:rPr>
          <w:rFonts w:eastAsiaTheme="minorEastAsia" w:hint="eastAsia"/>
          <w:b/>
          <w:lang w:eastAsia="zh-CN"/>
        </w:rPr>
        <w:t>.</w:t>
      </w:r>
    </w:p>
    <w:p w14:paraId="41B16C03" w14:textId="77777777" w:rsidR="007402AA" w:rsidRDefault="007402AA" w:rsidP="007402AA">
      <w:pPr>
        <w:pStyle w:val="3"/>
      </w:pPr>
      <w:bookmarkStart w:id="7" w:name="_Ref162609271"/>
      <w:bookmarkStart w:id="8" w:name="_Ref165212334"/>
      <w:r w:rsidRPr="00794333">
        <w:t>Automotive vehicles</w:t>
      </w:r>
      <w:bookmarkEnd w:id="7"/>
    </w:p>
    <w:p w14:paraId="4E89772C" w14:textId="62B412F3" w:rsidR="007402AA" w:rsidRPr="00B73EED" w:rsidRDefault="007402AA" w:rsidP="007402AA">
      <w:pPr>
        <w:spacing w:after="120"/>
        <w:rPr>
          <w:rFonts w:eastAsiaTheme="minorEastAsia"/>
          <w:u w:val="single"/>
          <w:lang w:eastAsia="zh-CN"/>
        </w:rPr>
      </w:pPr>
      <w:r>
        <w:rPr>
          <w:rFonts w:eastAsiaTheme="minorEastAsia" w:hint="eastAsia"/>
          <w:lang w:val="x-none" w:eastAsia="zh-CN"/>
        </w:rPr>
        <w:t xml:space="preserve">The following </w:t>
      </w:r>
      <w:r w:rsidR="00091A54">
        <w:rPr>
          <w:rFonts w:eastAsiaTheme="minorEastAsia" w:hint="eastAsia"/>
          <w:lang w:val="x-none" w:eastAsia="zh-CN"/>
        </w:rPr>
        <w:t>agreement was</w:t>
      </w:r>
      <w:r>
        <w:rPr>
          <w:rFonts w:eastAsiaTheme="minorEastAsia" w:hint="eastAsia"/>
          <w:lang w:val="x-none" w:eastAsia="zh-CN"/>
        </w:rPr>
        <w:t xml:space="preserve"> reached in RAN1#11</w:t>
      </w:r>
      <w:r w:rsidR="00BD5E24">
        <w:rPr>
          <w:rFonts w:eastAsiaTheme="minorEastAsia" w:hint="eastAsia"/>
          <w:lang w:val="x-none" w:eastAsia="zh-CN"/>
        </w:rPr>
        <w:t xml:space="preserve">9 </w:t>
      </w:r>
      <w:r>
        <w:rPr>
          <w:rFonts w:eastAsiaTheme="minorEastAsia" w:hint="eastAsia"/>
          <w:lang w:val="x-none" w:eastAsia="zh-CN"/>
        </w:rPr>
        <w:t xml:space="preserve">for </w:t>
      </w:r>
      <w:r w:rsidR="001D24A6">
        <w:rPr>
          <w:rFonts w:eastAsiaTheme="minorEastAsia" w:hint="eastAsia"/>
          <w:lang w:val="x-none" w:eastAsia="zh-CN"/>
        </w:rPr>
        <w:t>a</w:t>
      </w:r>
      <w:r>
        <w:rPr>
          <w:rFonts w:eastAsiaTheme="minorEastAsia" w:hint="eastAsia"/>
          <w:lang w:val="x-none" w:eastAsia="zh-CN"/>
        </w:rPr>
        <w:t xml:space="preserve">utomotive sensing scenario </w:t>
      </w:r>
      <w:r w:rsidR="00BD5E24">
        <w:rPr>
          <w:rFonts w:eastAsiaTheme="minorEastAsia"/>
          <w:lang w:val="x-none" w:eastAsia="zh-CN"/>
        </w:rPr>
        <w:fldChar w:fldCharType="begin"/>
      </w:r>
      <w:r w:rsidR="00BD5E24">
        <w:rPr>
          <w:rFonts w:eastAsiaTheme="minorEastAsia"/>
          <w:lang w:val="x-none" w:eastAsia="zh-CN"/>
        </w:rPr>
        <w:instrText xml:space="preserve"> REF _Ref187141247 \n \h </w:instrText>
      </w:r>
      <w:r w:rsidR="00BD5E24">
        <w:rPr>
          <w:rFonts w:eastAsiaTheme="minorEastAsia"/>
          <w:lang w:val="x-none" w:eastAsia="zh-CN"/>
        </w:rPr>
      </w:r>
      <w:r w:rsidR="00BD5E24">
        <w:rPr>
          <w:rFonts w:eastAsiaTheme="minorEastAsia"/>
          <w:lang w:val="x-none" w:eastAsia="zh-CN"/>
        </w:rPr>
        <w:fldChar w:fldCharType="separate"/>
      </w:r>
      <w:r w:rsidR="00BD5E24">
        <w:rPr>
          <w:rFonts w:eastAsiaTheme="minorEastAsia"/>
          <w:lang w:val="x-none" w:eastAsia="zh-CN"/>
        </w:rPr>
        <w:t>[14]</w:t>
      </w:r>
      <w:r w:rsidR="00BD5E24">
        <w:rPr>
          <w:rFonts w:eastAsiaTheme="minorEastAsia"/>
          <w:lang w:val="x-none" w:eastAsia="zh-CN"/>
        </w:rPr>
        <w:fldChar w:fldCharType="end"/>
      </w:r>
      <w:r w:rsidR="00BD5E24">
        <w:rPr>
          <w:rFonts w:eastAsiaTheme="minorEastAsia"/>
          <w:lang w:val="x-none" w:eastAsia="zh-CN"/>
        </w:rPr>
        <w:fldChar w:fldCharType="begin"/>
      </w:r>
      <w:r w:rsidR="00BD5E24">
        <w:rPr>
          <w:rFonts w:eastAsiaTheme="minorEastAsia"/>
          <w:lang w:val="x-none" w:eastAsia="zh-CN"/>
        </w:rPr>
        <w:instrText xml:space="preserve"> </w:instrText>
      </w:r>
      <w:r w:rsidR="00BD5E24">
        <w:rPr>
          <w:rFonts w:eastAsiaTheme="minorEastAsia" w:hint="eastAsia"/>
          <w:lang w:val="x-none" w:eastAsia="zh-CN"/>
        </w:rPr>
        <w:instrText>REF _Ref177550492 \r \h</w:instrText>
      </w:r>
      <w:r w:rsidR="00BD5E24">
        <w:rPr>
          <w:rFonts w:eastAsiaTheme="minorEastAsia"/>
          <w:lang w:val="x-none" w:eastAsia="zh-CN"/>
        </w:rPr>
        <w:instrText xml:space="preserve"> </w:instrText>
      </w:r>
      <w:r w:rsidR="00BD5E24">
        <w:rPr>
          <w:rFonts w:eastAsiaTheme="minorEastAsia"/>
          <w:lang w:val="x-none" w:eastAsia="zh-CN"/>
        </w:rPr>
      </w:r>
      <w:r w:rsidR="00BD5E24">
        <w:rPr>
          <w:rFonts w:eastAsiaTheme="minorEastAsia"/>
          <w:lang w:val="x-none" w:eastAsia="zh-CN"/>
        </w:rPr>
        <w:fldChar w:fldCharType="end"/>
      </w:r>
      <w:r w:rsidR="00BD5E24">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091A54" w14:paraId="106034C9" w14:textId="77777777" w:rsidTr="002C5DE2">
        <w:tc>
          <w:tcPr>
            <w:tcW w:w="9072" w:type="dxa"/>
          </w:tcPr>
          <w:p w14:paraId="6DF1F7DE" w14:textId="77777777" w:rsidR="000C165F" w:rsidRPr="00FF0757" w:rsidRDefault="000C165F" w:rsidP="000C165F">
            <w:pPr>
              <w:spacing w:after="120"/>
              <w:ind w:left="1620" w:hanging="1620"/>
              <w:rPr>
                <w:bCs/>
              </w:rPr>
            </w:pPr>
            <w:r w:rsidRPr="003979F1">
              <w:rPr>
                <w:bCs/>
                <w:highlight w:val="green"/>
              </w:rPr>
              <w:t>Agreement</w:t>
            </w:r>
          </w:p>
          <w:p w14:paraId="17842A4A" w14:textId="77777777" w:rsidR="000C165F" w:rsidRDefault="000C165F" w:rsidP="000C165F">
            <w:pPr>
              <w:spacing w:after="120"/>
              <w:rPr>
                <w:bCs/>
                <w:lang w:eastAsia="zh-CN"/>
              </w:rPr>
            </w:pPr>
            <w:r>
              <w:rPr>
                <w:bCs/>
                <w:lang w:eastAsia="zh-CN"/>
              </w:rPr>
              <w:t>For Automotive sensing target scenarios, the following table is agreed for deployment scenario parameters/values using the agreements from RAN1#118-bis as a baseline:</w:t>
            </w:r>
          </w:p>
          <w:p w14:paraId="5EE8C465" w14:textId="77777777" w:rsidR="000C165F" w:rsidRDefault="000C165F" w:rsidP="000C165F">
            <w:pPr>
              <w:spacing w:after="120"/>
              <w:ind w:leftChars="100" w:left="200"/>
              <w:rPr>
                <w:bCs/>
                <w:lang w:eastAsia="zh-CN"/>
              </w:rPr>
            </w:pPr>
            <w:r>
              <w:rPr>
                <w:bCs/>
                <w:lang w:eastAsia="zh-CN"/>
              </w:rPr>
              <w:t>The detailed scenario description in this clause can be used for channel model calibration.</w:t>
            </w:r>
          </w:p>
          <w:p w14:paraId="3A3728E2" w14:textId="77777777" w:rsidR="000C165F" w:rsidRDefault="000C165F" w:rsidP="000C165F">
            <w:pPr>
              <w:spacing w:after="120"/>
              <w:ind w:leftChars="100" w:left="200"/>
              <w:rPr>
                <w:b/>
                <w:bCs/>
                <w:lang w:eastAsia="zh-CN"/>
              </w:rPr>
            </w:pPr>
            <w:r>
              <w:rPr>
                <w:b/>
                <w:bCs/>
                <w:lang w:eastAsia="zh-CN"/>
              </w:rPr>
              <w:t>ISAC-Automotive</w:t>
            </w:r>
          </w:p>
          <w:p w14:paraId="2E246981" w14:textId="77777777" w:rsidR="000C165F" w:rsidRDefault="000C165F" w:rsidP="000C165F">
            <w:pPr>
              <w:spacing w:after="120"/>
              <w:ind w:leftChars="100" w:left="200"/>
              <w:rPr>
                <w:bCs/>
                <w:lang w:eastAsia="zh-CN"/>
              </w:rPr>
            </w:pPr>
            <w:r>
              <w:rPr>
                <w:bCs/>
                <w:lang w:eastAsia="zh-CN"/>
              </w:rPr>
              <w:t>Details on ISAC-Automotive scenarios are listed in Table x.</w:t>
            </w:r>
          </w:p>
          <w:p w14:paraId="19730B09" w14:textId="77777777" w:rsidR="000C165F" w:rsidRDefault="000C165F" w:rsidP="000C165F">
            <w:pPr>
              <w:pStyle w:val="0Maintext"/>
              <w:spacing w:after="120"/>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ook w:val="04A0" w:firstRow="1" w:lastRow="0" w:firstColumn="1" w:lastColumn="0" w:noHBand="0" w:noVBand="1"/>
            </w:tblPr>
            <w:tblGrid>
              <w:gridCol w:w="1393"/>
              <w:gridCol w:w="1930"/>
              <w:gridCol w:w="5132"/>
            </w:tblGrid>
            <w:tr w:rsidR="000C165F" w:rsidRPr="000C165F" w14:paraId="58733517" w14:textId="77777777" w:rsidTr="00902FF0">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7B17F5" w14:textId="77777777" w:rsidR="000C165F" w:rsidRPr="000C165F" w:rsidRDefault="000C165F" w:rsidP="000C165F">
                  <w:pPr>
                    <w:pStyle w:val="0Maintext"/>
                    <w:widowControl w:val="0"/>
                    <w:spacing w:after="120"/>
                    <w:jc w:val="center"/>
                    <w:rPr>
                      <w:rFonts w:eastAsia="等线"/>
                      <w:b/>
                      <w:lang w:val="en-US" w:eastAsia="zh-CN"/>
                    </w:rPr>
                  </w:pPr>
                  <w:r w:rsidRPr="000C165F">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2652FAFB" w14:textId="77777777" w:rsidR="000C165F" w:rsidRPr="000C165F" w:rsidRDefault="000C165F" w:rsidP="000C165F">
                  <w:pPr>
                    <w:pStyle w:val="TAC"/>
                    <w:spacing w:after="120"/>
                    <w:rPr>
                      <w:rFonts w:ascii="Times New Roman" w:hAnsi="Times New Roman" w:cs="Times New Roman"/>
                      <w:b/>
                      <w:lang w:eastAsia="zh-CN"/>
                    </w:rPr>
                  </w:pPr>
                  <w:r w:rsidRPr="000C165F">
                    <w:rPr>
                      <w:rFonts w:ascii="Times New Roman" w:hAnsi="Times New Roman" w:cs="Times New Roman"/>
                      <w:b/>
                    </w:rPr>
                    <w:t>Values</w:t>
                  </w:r>
                </w:p>
              </w:tc>
            </w:tr>
            <w:tr w:rsidR="000C165F" w:rsidRPr="000C165F" w14:paraId="2C2102C8" w14:textId="77777777" w:rsidTr="00902FF0">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6C89F40" w14:textId="77777777" w:rsidR="000C165F" w:rsidRPr="000C165F" w:rsidRDefault="000C165F" w:rsidP="000C165F">
                  <w:pPr>
                    <w:pStyle w:val="0Maintext"/>
                    <w:widowControl w:val="0"/>
                    <w:spacing w:after="120"/>
                    <w:jc w:val="left"/>
                    <w:rPr>
                      <w:lang w:val="fr-FR"/>
                    </w:rPr>
                  </w:pPr>
                  <w:r w:rsidRPr="000C165F">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699249AB" w14:textId="77777777" w:rsidR="000C165F" w:rsidRPr="000C165F" w:rsidRDefault="000C165F" w:rsidP="000C165F">
                  <w:pPr>
                    <w:pStyle w:val="TAC"/>
                    <w:spacing w:after="120"/>
                    <w:jc w:val="left"/>
                    <w:rPr>
                      <w:rFonts w:ascii="Times New Roman" w:hAnsi="Times New Roman" w:cs="Times New Roman"/>
                      <w:iCs/>
                      <w:color w:val="000000"/>
                    </w:rPr>
                  </w:pPr>
                  <w:r w:rsidRPr="000C165F">
                    <w:rPr>
                      <w:rFonts w:ascii="Times New Roman" w:hAnsi="Times New Roman" w:cs="Times New Roman"/>
                    </w:rPr>
                    <w:t>Highway, Urban Grid. NOTE1</w:t>
                  </w:r>
                </w:p>
              </w:tc>
            </w:tr>
            <w:tr w:rsidR="000C165F" w:rsidRPr="000C165F" w14:paraId="29A4575B" w14:textId="77777777" w:rsidTr="00902FF0">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09748E72" w14:textId="77777777" w:rsidR="000C165F" w:rsidRPr="000C165F" w:rsidRDefault="000C165F" w:rsidP="000C165F">
                  <w:pPr>
                    <w:pStyle w:val="0Maintext"/>
                    <w:widowControl w:val="0"/>
                    <w:spacing w:after="120"/>
                  </w:pPr>
                  <w:r w:rsidRPr="000C165F">
                    <w:t>Sensing transmitters and receivers properties</w:t>
                  </w:r>
                </w:p>
              </w:tc>
              <w:tc>
                <w:tcPr>
                  <w:tcW w:w="5132" w:type="dxa"/>
                  <w:tcBorders>
                    <w:top w:val="single" w:sz="4" w:space="0" w:color="000000"/>
                    <w:left w:val="single" w:sz="4" w:space="0" w:color="000000"/>
                    <w:right w:val="single" w:sz="4" w:space="0" w:color="000000"/>
                  </w:tcBorders>
                </w:tcPr>
                <w:p w14:paraId="57897272"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rPr>
                    <w:t>Rx/</w:t>
                  </w:r>
                  <w:proofErr w:type="spellStart"/>
                  <w:r w:rsidRPr="000C165F">
                    <w:rPr>
                      <w:rFonts w:ascii="Times New Roman" w:hAnsi="Times New Roman" w:cs="Times New Roman"/>
                    </w:rPr>
                    <w:t>Tx</w:t>
                  </w:r>
                  <w:proofErr w:type="spellEnd"/>
                  <w:r w:rsidRPr="000C165F">
                    <w:rPr>
                      <w:rFonts w:ascii="Times New Roman" w:hAnsi="Times New Roman" w:cs="Times New Roman"/>
                    </w:rPr>
                    <w:t xml:space="preserve"> locations are selected among the TRPs and UEs (e.g., VRU, vehicle, RSU-type UEs) locations in the corresponding communication scenario. NOTE2</w:t>
                  </w:r>
                </w:p>
                <w:p w14:paraId="4EF860BF"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strike/>
                      <w:color w:val="FF0000"/>
                      <w:highlight w:val="green"/>
                    </w:rPr>
                    <w:t>FFS:</w:t>
                  </w:r>
                  <w:r w:rsidRPr="000C165F">
                    <w:rPr>
                      <w:rFonts w:ascii="Times New Roman" w:hAnsi="Times New Roman" w:cs="Times New Roman"/>
                      <w:color w:val="FF0000"/>
                      <w:highlight w:val="green"/>
                    </w:rPr>
                    <w:t xml:space="preserve"> Additional option</w:t>
                  </w:r>
                  <w:r w:rsidRPr="000C165F">
                    <w:rPr>
                      <w:rFonts w:ascii="Times New Roman" w:hAnsi="Times New Roman" w:cs="Times New Roman"/>
                      <w:highlight w:val="green"/>
                    </w:rPr>
                    <w:t xml:space="preserve">: </w:t>
                  </w:r>
                  <w:r w:rsidRPr="000C165F">
                    <w:rPr>
                      <w:rFonts w:ascii="Times New Roman" w:hAnsi="Times New Roman" w:cs="Times New Roman"/>
                    </w:rPr>
                    <w:t>ISD between TRPs of Urban Grid is 250</w:t>
                  </w:r>
                  <w:r w:rsidRPr="000C165F">
                    <w:rPr>
                      <w:rFonts w:ascii="Times New Roman" w:hAnsi="Times New Roman" w:cs="Times New Roman"/>
                      <w:color w:val="FF0000"/>
                      <w:highlight w:val="green"/>
                    </w:rPr>
                    <w:t>m</w:t>
                  </w:r>
                </w:p>
              </w:tc>
            </w:tr>
            <w:tr w:rsidR="000C165F" w:rsidRPr="000C165F" w14:paraId="4DF274D3" w14:textId="77777777" w:rsidTr="00836404">
              <w:trPr>
                <w:trHeight w:val="56"/>
                <w:jc w:val="center"/>
              </w:trPr>
              <w:tc>
                <w:tcPr>
                  <w:tcW w:w="1393" w:type="dxa"/>
                  <w:vMerge w:val="restart"/>
                  <w:tcBorders>
                    <w:top w:val="single" w:sz="4" w:space="0" w:color="000000"/>
                    <w:left w:val="single" w:sz="4" w:space="0" w:color="000000"/>
                    <w:bottom w:val="single" w:sz="4" w:space="0" w:color="000000"/>
                    <w:right w:val="single" w:sz="4" w:space="0" w:color="000000"/>
                  </w:tcBorders>
                  <w:vAlign w:val="center"/>
                </w:tcPr>
                <w:p w14:paraId="20B7FAFA" w14:textId="77777777" w:rsidR="000C165F" w:rsidRPr="000C165F" w:rsidRDefault="000C165F" w:rsidP="000C165F">
                  <w:pPr>
                    <w:pStyle w:val="0Maintext"/>
                    <w:widowControl w:val="0"/>
                    <w:spacing w:after="120"/>
                    <w:rPr>
                      <w:lang w:val="en-US" w:eastAsia="zh-CN"/>
                    </w:rPr>
                  </w:pPr>
                  <w:r w:rsidRPr="000C165F">
                    <w:rPr>
                      <w:lang w:val="en-US" w:eastAsia="zh-CN"/>
                    </w:rPr>
                    <w:t>Sensing target</w:t>
                  </w:r>
                </w:p>
              </w:tc>
              <w:tc>
                <w:tcPr>
                  <w:tcW w:w="1930" w:type="dxa"/>
                  <w:tcBorders>
                    <w:top w:val="single" w:sz="4" w:space="0" w:color="000000"/>
                    <w:left w:val="single" w:sz="4" w:space="0" w:color="000000"/>
                    <w:bottom w:val="single" w:sz="4" w:space="0" w:color="000000"/>
                    <w:right w:val="single" w:sz="4" w:space="0" w:color="000000"/>
                  </w:tcBorders>
                  <w:vAlign w:val="center"/>
                </w:tcPr>
                <w:p w14:paraId="4D241625"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rP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7C7274A9" w14:textId="77777777" w:rsidR="000C165F" w:rsidRPr="000C165F" w:rsidRDefault="000C165F" w:rsidP="000C165F">
                  <w:pPr>
                    <w:pStyle w:val="TAC"/>
                    <w:spacing w:after="120"/>
                    <w:jc w:val="left"/>
                    <w:rPr>
                      <w:rFonts w:ascii="Times New Roman" w:hAnsi="Times New Roman" w:cs="Times New Roman"/>
                      <w:iCs/>
                      <w:lang w:val="en-SG" w:eastAsia="zh-CN"/>
                    </w:rPr>
                  </w:pPr>
                  <w:r w:rsidRPr="000C165F">
                    <w:rPr>
                      <w:rFonts w:ascii="Times New Roman" w:hAnsi="Times New Roman" w:cs="Times New Roman"/>
                      <w:lang w:val="en-SG"/>
                    </w:rPr>
                    <w:t xml:space="preserve">LOS and NLOS (including </w:t>
                  </w:r>
                  <w:proofErr w:type="spellStart"/>
                  <w:r w:rsidRPr="000C165F">
                    <w:rPr>
                      <w:rFonts w:ascii="Times New Roman" w:hAnsi="Times New Roman" w:cs="Times New Roman"/>
                      <w:lang w:val="en-SG"/>
                    </w:rPr>
                    <w:t>NLOSv</w:t>
                  </w:r>
                  <w:proofErr w:type="spellEnd"/>
                  <w:r w:rsidRPr="000C165F">
                    <w:rPr>
                      <w:rFonts w:ascii="Times New Roman" w:hAnsi="Times New Roman" w:cs="Times New Roman"/>
                      <w:lang w:val="en-SG"/>
                    </w:rPr>
                    <w:t>)</w:t>
                  </w:r>
                </w:p>
              </w:tc>
            </w:tr>
            <w:tr w:rsidR="000C165F" w:rsidRPr="000C165F" w14:paraId="73C760F4" w14:textId="77777777" w:rsidTr="00836404">
              <w:trPr>
                <w:trHeight w:val="56"/>
                <w:jc w:val="center"/>
              </w:trPr>
              <w:tc>
                <w:tcPr>
                  <w:tcW w:w="1393" w:type="dxa"/>
                  <w:vMerge/>
                  <w:tcBorders>
                    <w:left w:val="single" w:sz="4" w:space="0" w:color="000000"/>
                    <w:right w:val="single" w:sz="4" w:space="0" w:color="000000"/>
                  </w:tcBorders>
                  <w:vAlign w:val="center"/>
                </w:tcPr>
                <w:p w14:paraId="69789F09" w14:textId="77777777" w:rsidR="000C165F" w:rsidRPr="000C165F" w:rsidRDefault="000C165F" w:rsidP="000C165F">
                  <w:pPr>
                    <w:pStyle w:val="0Maintext"/>
                    <w:widowControl w:val="0"/>
                    <w:spacing w:after="120"/>
                    <w:rPr>
                      <w:lang w:val="en-US"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537A1B0C" w14:textId="77777777" w:rsidR="000C165F" w:rsidRPr="000C165F" w:rsidRDefault="000C165F" w:rsidP="000C165F">
                  <w:pPr>
                    <w:pStyle w:val="TAC"/>
                    <w:spacing w:after="120"/>
                    <w:jc w:val="left"/>
                    <w:rPr>
                      <w:rFonts w:ascii="Times New Roman" w:eastAsia="等线" w:hAnsi="Times New Roman" w:cs="Times New Roman"/>
                      <w:lang w:eastAsia="zh-CN"/>
                    </w:rPr>
                  </w:pPr>
                  <w:r w:rsidRPr="000C165F">
                    <w:rPr>
                      <w:rFonts w:ascii="Times New Roman" w:hAnsi="Times New Roman" w:cs="Times New Roman"/>
                    </w:rP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0E6C8217" w14:textId="77777777" w:rsidR="000C165F" w:rsidRPr="000C165F" w:rsidRDefault="000C165F" w:rsidP="000C165F">
                  <w:pPr>
                    <w:pStyle w:val="TAC"/>
                    <w:spacing w:after="120"/>
                    <w:jc w:val="left"/>
                    <w:rPr>
                      <w:rFonts w:ascii="Times New Roman" w:hAnsi="Times New Roman" w:cs="Times New Roman"/>
                      <w:iCs/>
                      <w:lang w:eastAsia="zh-CN"/>
                    </w:rPr>
                  </w:pPr>
                  <w:r w:rsidRPr="000C165F">
                    <w:rPr>
                      <w:rFonts w:ascii="Times New Roman" w:hAnsi="Times New Roman" w:cs="Times New Roman"/>
                      <w:iCs/>
                      <w:lang w:eastAsia="zh-CN"/>
                    </w:rPr>
                    <w:t>Outdoor</w:t>
                  </w:r>
                </w:p>
              </w:tc>
            </w:tr>
            <w:tr w:rsidR="000C165F" w:rsidRPr="000C165F" w14:paraId="0C7B4705" w14:textId="77777777" w:rsidTr="00836404">
              <w:trPr>
                <w:trHeight w:val="56"/>
                <w:jc w:val="center"/>
              </w:trPr>
              <w:tc>
                <w:tcPr>
                  <w:tcW w:w="1393" w:type="dxa"/>
                  <w:vMerge/>
                  <w:tcBorders>
                    <w:left w:val="single" w:sz="4" w:space="0" w:color="000000"/>
                    <w:right w:val="single" w:sz="4" w:space="0" w:color="000000"/>
                  </w:tcBorders>
                  <w:vAlign w:val="center"/>
                </w:tcPr>
                <w:p w14:paraId="42DF5E1C" w14:textId="77777777" w:rsidR="000C165F" w:rsidRPr="000C165F" w:rsidRDefault="000C165F" w:rsidP="000C165F">
                  <w:pPr>
                    <w:widowControl w:val="0"/>
                    <w:spacing w:after="120"/>
                    <w:rPr>
                      <w:rFonts w:eastAsia="Malgun Gothic"/>
                      <w:lang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0E2A408D"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rP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05FB15AD" w14:textId="77777777" w:rsidR="000C165F" w:rsidRPr="000C165F" w:rsidRDefault="000C165F" w:rsidP="000C165F">
                  <w:pPr>
                    <w:pStyle w:val="TAC"/>
                    <w:spacing w:after="120"/>
                    <w:jc w:val="left"/>
                    <w:rPr>
                      <w:rFonts w:ascii="Times New Roman" w:hAnsi="Times New Roman" w:cs="Times New Roman"/>
                      <w:iCs/>
                    </w:rPr>
                  </w:pPr>
                  <w:r w:rsidRPr="000C165F">
                    <w:rPr>
                      <w:rFonts w:ascii="Times New Roman" w:hAnsi="Times New Roman" w:cs="Times New Roman"/>
                      <w:iCs/>
                    </w:rPr>
                    <w:t>Based on TR37.885 mobility for urban grid or highway scenario</w:t>
                  </w:r>
                </w:p>
              </w:tc>
            </w:tr>
            <w:tr w:rsidR="000C165F" w:rsidRPr="000C165F" w14:paraId="557CA9A0" w14:textId="77777777" w:rsidTr="00836404">
              <w:trPr>
                <w:trHeight w:val="621"/>
                <w:jc w:val="center"/>
              </w:trPr>
              <w:tc>
                <w:tcPr>
                  <w:tcW w:w="1393" w:type="dxa"/>
                  <w:vMerge/>
                  <w:tcBorders>
                    <w:left w:val="single" w:sz="4" w:space="0" w:color="000000"/>
                    <w:right w:val="single" w:sz="4" w:space="0" w:color="000000"/>
                  </w:tcBorders>
                  <w:vAlign w:val="center"/>
                </w:tcPr>
                <w:p w14:paraId="706054FE" w14:textId="77777777" w:rsidR="000C165F" w:rsidRPr="000C165F" w:rsidRDefault="000C165F" w:rsidP="000C165F">
                  <w:pPr>
                    <w:widowControl w:val="0"/>
                    <w:spacing w:after="120"/>
                    <w:rPr>
                      <w:rFonts w:eastAsia="Malgun Gothic"/>
                      <w:lang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3AA98DBC"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rP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7BDFD85F" w14:textId="15546ED2" w:rsidR="000C165F" w:rsidRPr="00056832" w:rsidRDefault="000C165F" w:rsidP="00056832">
                  <w:pPr>
                    <w:pStyle w:val="TAC"/>
                    <w:spacing w:after="120"/>
                    <w:jc w:val="left"/>
                    <w:rPr>
                      <w:rFonts w:ascii="Times New Roman" w:hAnsi="Times New Roman" w:cs="Times New Roman"/>
                      <w:iCs/>
                      <w:lang w:eastAsia="zh-CN"/>
                    </w:rPr>
                  </w:pPr>
                  <w:r w:rsidRPr="000C165F">
                    <w:rPr>
                      <w:rFonts w:ascii="Times New Roman" w:hAnsi="Times New Roman" w:cs="Times New Roman"/>
                      <w:iCs/>
                    </w:rPr>
                    <w:t xml:space="preserve">Based on dropping in TR37.885 per urban grid or highway communication scenario </w:t>
                  </w:r>
                </w:p>
              </w:tc>
            </w:tr>
            <w:tr w:rsidR="000C165F" w:rsidRPr="000C165F" w14:paraId="608946B1" w14:textId="77777777" w:rsidTr="00836404">
              <w:trPr>
                <w:trHeight w:val="56"/>
                <w:jc w:val="center"/>
              </w:trPr>
              <w:tc>
                <w:tcPr>
                  <w:tcW w:w="1393" w:type="dxa"/>
                  <w:vMerge/>
                  <w:tcBorders>
                    <w:left w:val="single" w:sz="4" w:space="0" w:color="000000"/>
                    <w:right w:val="single" w:sz="4" w:space="0" w:color="000000"/>
                  </w:tcBorders>
                  <w:vAlign w:val="center"/>
                </w:tcPr>
                <w:p w14:paraId="2A84355E" w14:textId="77777777" w:rsidR="000C165F" w:rsidRPr="000C165F" w:rsidRDefault="000C165F" w:rsidP="000C165F">
                  <w:pPr>
                    <w:widowControl w:val="0"/>
                    <w:spacing w:after="120"/>
                    <w:rPr>
                      <w:rFonts w:eastAsia="Malgun Gothic"/>
                      <w:lang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2D00339D" w14:textId="77777777" w:rsidR="000C165F" w:rsidRPr="000C165F" w:rsidRDefault="000C165F" w:rsidP="000C165F">
                  <w:pPr>
                    <w:pStyle w:val="TAC"/>
                    <w:spacing w:after="120"/>
                    <w:jc w:val="left"/>
                    <w:rPr>
                      <w:rFonts w:ascii="Times New Roman" w:eastAsia="等线" w:hAnsi="Times New Roman" w:cs="Times New Roman"/>
                      <w:lang w:eastAsia="zh-CN"/>
                    </w:rPr>
                  </w:pPr>
                  <w:r w:rsidRPr="000C165F">
                    <w:rPr>
                      <w:rFonts w:ascii="Times New Roman" w:hAnsi="Times New Roman" w:cs="Times New Roman"/>
                    </w:rP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7BC8C70D" w14:textId="77777777" w:rsidR="000C165F" w:rsidRPr="000C165F" w:rsidRDefault="000C165F" w:rsidP="000C165F">
                  <w:pPr>
                    <w:pStyle w:val="TAC"/>
                    <w:spacing w:after="120"/>
                    <w:jc w:val="left"/>
                    <w:rPr>
                      <w:rFonts w:ascii="Times New Roman" w:eastAsia="等线" w:hAnsi="Times New Roman" w:cs="Times New Roman"/>
                      <w:iCs/>
                      <w:lang w:eastAsia="zh-CN"/>
                    </w:rPr>
                  </w:pPr>
                  <w:r w:rsidRPr="000C165F">
                    <w:rPr>
                      <w:rFonts w:ascii="Times New Roman" w:eastAsia="等线" w:hAnsi="Times New Roman" w:cs="Times New Roman"/>
                      <w:iCs/>
                      <w:lang w:eastAsia="zh-CN"/>
                    </w:rPr>
                    <w:t>Lane direction in horizontal plane</w:t>
                  </w:r>
                </w:p>
              </w:tc>
            </w:tr>
            <w:tr w:rsidR="000C165F" w:rsidRPr="000C165F" w14:paraId="58F86CD9" w14:textId="77777777" w:rsidTr="00836404">
              <w:trPr>
                <w:trHeight w:val="797"/>
                <w:jc w:val="center"/>
              </w:trPr>
              <w:tc>
                <w:tcPr>
                  <w:tcW w:w="1393" w:type="dxa"/>
                  <w:vMerge/>
                  <w:tcBorders>
                    <w:left w:val="single" w:sz="4" w:space="0" w:color="000000"/>
                    <w:bottom w:val="single" w:sz="4" w:space="0" w:color="000000"/>
                    <w:right w:val="single" w:sz="4" w:space="0" w:color="000000"/>
                  </w:tcBorders>
                  <w:vAlign w:val="center"/>
                </w:tcPr>
                <w:p w14:paraId="0D69CFA4" w14:textId="77777777" w:rsidR="000C165F" w:rsidRPr="000C165F" w:rsidRDefault="000C165F" w:rsidP="000C165F">
                  <w:pPr>
                    <w:widowControl w:val="0"/>
                    <w:spacing w:after="120"/>
                    <w:rPr>
                      <w:rFonts w:eastAsia="Malgun Gothic"/>
                      <w:lang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2F4F8A2A" w14:textId="77777777" w:rsidR="000C165F" w:rsidRPr="000C165F" w:rsidRDefault="000C165F" w:rsidP="000C165F">
                  <w:pPr>
                    <w:pStyle w:val="TAC"/>
                    <w:spacing w:after="120"/>
                    <w:jc w:val="left"/>
                    <w:rPr>
                      <w:rFonts w:ascii="Times New Roman" w:eastAsia="等线" w:hAnsi="Times New Roman" w:cs="Times New Roman"/>
                      <w:lang w:eastAsia="zh-CN"/>
                    </w:rPr>
                  </w:pPr>
                  <w:r w:rsidRPr="000C165F">
                    <w:rPr>
                      <w:rFonts w:ascii="Times New Roman" w:eastAsia="等线" w:hAnsi="Times New Roman" w:cs="Times New Roman"/>
                      <w:lang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197440F5" w14:textId="77777777" w:rsidR="000C165F" w:rsidRPr="000C165F" w:rsidRDefault="000C165F" w:rsidP="000C165F">
                  <w:pPr>
                    <w:pStyle w:val="TAC"/>
                    <w:spacing w:after="120"/>
                    <w:jc w:val="left"/>
                    <w:rPr>
                      <w:rFonts w:ascii="Times New Roman" w:hAnsi="Times New Roman" w:cs="Times New Roman"/>
                      <w:iCs/>
                      <w:szCs w:val="21"/>
                      <w:lang w:val="en-SG" w:eastAsia="zh-CN"/>
                    </w:rPr>
                  </w:pPr>
                  <w:r w:rsidRPr="000C165F">
                    <w:rPr>
                      <w:rFonts w:ascii="Times New Roman" w:hAnsi="Times New Roman" w:cs="Times New Roman"/>
                      <w:iCs/>
                      <w:szCs w:val="21"/>
                      <w:lang w:val="en-SG" w:eastAsia="zh-CN"/>
                    </w:rPr>
                    <w:t xml:space="preserve">Type 1/2 (passenger vehicle) </w:t>
                  </w:r>
                </w:p>
                <w:p w14:paraId="1BECA65C" w14:textId="77777777" w:rsidR="000C165F" w:rsidRPr="000C165F" w:rsidRDefault="000C165F" w:rsidP="000C165F">
                  <w:pPr>
                    <w:pStyle w:val="TAC"/>
                    <w:spacing w:after="120"/>
                    <w:jc w:val="left"/>
                    <w:rPr>
                      <w:rFonts w:ascii="Times New Roman" w:hAnsi="Times New Roman" w:cs="Times New Roman"/>
                      <w:iCs/>
                      <w:szCs w:val="21"/>
                      <w:lang w:val="en-SG" w:eastAsia="zh-CN"/>
                    </w:rPr>
                  </w:pPr>
                  <w:r w:rsidRPr="000C165F">
                    <w:rPr>
                      <w:rFonts w:ascii="Times New Roman" w:hAnsi="Times New Roman" w:cs="Times New Roman"/>
                      <w:iCs/>
                      <w:szCs w:val="21"/>
                      <w:lang w:val="en-SG" w:eastAsia="zh-CN"/>
                    </w:rPr>
                    <w:t xml:space="preserve">Type 3 (truck/bus) </w:t>
                  </w:r>
                </w:p>
                <w:p w14:paraId="60B6E977" w14:textId="77777777" w:rsidR="000C165F" w:rsidRPr="000C165F" w:rsidRDefault="000C165F" w:rsidP="000C165F">
                  <w:pPr>
                    <w:pStyle w:val="TAC"/>
                    <w:spacing w:after="120"/>
                    <w:jc w:val="left"/>
                    <w:rPr>
                      <w:rFonts w:ascii="Times New Roman" w:hAnsi="Times New Roman" w:cs="Times New Roman"/>
                      <w:iCs/>
                      <w:szCs w:val="21"/>
                      <w:lang w:val="en-SG" w:eastAsia="zh-CN"/>
                    </w:rPr>
                  </w:pPr>
                  <w:r w:rsidRPr="000C165F">
                    <w:rPr>
                      <w:rFonts w:ascii="Times New Roman" w:hAnsi="Times New Roman" w:cs="Times New Roman"/>
                      <w:iCs/>
                      <w:szCs w:val="21"/>
                      <w:lang w:val="en-SG" w:eastAsia="zh-CN"/>
                    </w:rPr>
                    <w:t>Vehicle type distribution per TR 37.885 as a starting point</w:t>
                  </w:r>
                </w:p>
                <w:p w14:paraId="64277676" w14:textId="77777777" w:rsidR="000C165F" w:rsidRPr="000C165F" w:rsidRDefault="000C165F" w:rsidP="000C165F">
                  <w:pPr>
                    <w:pStyle w:val="TAC"/>
                    <w:spacing w:after="120"/>
                    <w:jc w:val="left"/>
                    <w:rPr>
                      <w:rFonts w:ascii="Times New Roman" w:hAnsi="Times New Roman" w:cs="Times New Roman"/>
                      <w:iCs/>
                      <w:color w:val="FF0000"/>
                      <w:szCs w:val="21"/>
                      <w:lang w:val="en-SG" w:eastAsia="zh-CN"/>
                    </w:rPr>
                  </w:pPr>
                  <w:r w:rsidRPr="000C165F">
                    <w:rPr>
                      <w:rFonts w:ascii="Times New Roman" w:hAnsi="Times New Roman" w:cs="Times New Roman"/>
                      <w:iCs/>
                      <w:strike/>
                      <w:color w:val="FF0000"/>
                      <w:szCs w:val="21"/>
                      <w:highlight w:val="green"/>
                      <w:lang w:val="en-SG" w:eastAsia="zh-CN"/>
                    </w:rPr>
                    <w:t>FFS:</w:t>
                  </w:r>
                  <w:r w:rsidRPr="000C165F">
                    <w:rPr>
                      <w:rFonts w:ascii="Times New Roman" w:hAnsi="Times New Roman" w:cs="Times New Roman"/>
                      <w:iCs/>
                      <w:color w:val="FF0000"/>
                      <w:szCs w:val="21"/>
                      <w:highlight w:val="green"/>
                      <w:lang w:val="en-SG" w:eastAsia="zh-CN"/>
                    </w:rPr>
                    <w:t xml:space="preserve"> </w:t>
                  </w:r>
                  <w:r w:rsidRPr="000C165F">
                    <w:rPr>
                      <w:rFonts w:ascii="Times New Roman" w:hAnsi="Times New Roman" w:cs="Times New Roman"/>
                      <w:iCs/>
                      <w:strike/>
                      <w:color w:val="FF0000"/>
                      <w:szCs w:val="21"/>
                      <w:highlight w:val="green"/>
                      <w:lang w:val="en-SG" w:eastAsia="zh-CN"/>
                    </w:rPr>
                    <w:t>Other sizes, additional distributions, and vehicle types, e.g. one new type of e-scooter/motorcycle/bike</w:t>
                  </w:r>
                  <w:r w:rsidRPr="000C165F">
                    <w:rPr>
                      <w:rFonts w:ascii="Times New Roman" w:hAnsi="Times New Roman" w:cs="Times New Roman"/>
                      <w:iCs/>
                      <w:strike/>
                      <w:szCs w:val="21"/>
                      <w:lang w:val="en-SG" w:eastAsia="zh-CN"/>
                    </w:rPr>
                    <w:t xml:space="preserve">  </w:t>
                  </w:r>
                </w:p>
              </w:tc>
            </w:tr>
            <w:tr w:rsidR="000C165F" w:rsidRPr="000C165F" w14:paraId="1B8764E7" w14:textId="77777777" w:rsidTr="00902FF0">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D74B4D2" w14:textId="77777777" w:rsidR="000C165F" w:rsidRPr="000C165F" w:rsidRDefault="000C165F" w:rsidP="000C165F">
                  <w:pPr>
                    <w:pStyle w:val="0Maintext"/>
                    <w:widowControl w:val="0"/>
                    <w:spacing w:after="120"/>
                    <w:jc w:val="left"/>
                    <w:rPr>
                      <w:lang w:val="en-US" w:eastAsia="zh-CN"/>
                    </w:rPr>
                  </w:pPr>
                  <w:r w:rsidRPr="000C165F">
                    <w:t xml:space="preserve">Minimum 3D distances between pairs of </w:t>
                  </w:r>
                  <w:proofErr w:type="spellStart"/>
                  <w:r w:rsidRPr="000C165F">
                    <w:t>Tx</w:t>
                  </w:r>
                  <w:proofErr w:type="spellEnd"/>
                  <w:r w:rsidRPr="000C165F">
                    <w:t>/Rx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1149BD06" w14:textId="77777777" w:rsidR="000C165F" w:rsidRPr="000C165F" w:rsidRDefault="000C165F" w:rsidP="000C165F">
                  <w:pPr>
                    <w:widowControl w:val="0"/>
                    <w:spacing w:after="120"/>
                    <w:rPr>
                      <w:bCs/>
                      <w:lang w:eastAsia="zh-CN"/>
                    </w:rPr>
                  </w:pPr>
                  <w:r w:rsidRPr="000C165F">
                    <w:rPr>
                      <w:bCs/>
                      <w:strike/>
                      <w:color w:val="FF0000"/>
                      <w:highlight w:val="green"/>
                      <w:lang w:eastAsia="zh-CN"/>
                    </w:rPr>
                    <w:t>Option 1:</w:t>
                  </w:r>
                  <w:r w:rsidRPr="000C165F">
                    <w:rPr>
                      <w:bCs/>
                      <w:color w:val="FF0000"/>
                      <w:lang w:eastAsia="zh-CN"/>
                    </w:rPr>
                    <w:t xml:space="preserve"> </w:t>
                  </w:r>
                  <w:r w:rsidRPr="000C165F">
                    <w:rPr>
                      <w:bCs/>
                      <w:lang w:eastAsia="zh-CN"/>
                    </w:rPr>
                    <w:t>Min distances based on min. TRP/UE distances defined in TR37.885 as a starting point.</w:t>
                  </w:r>
                </w:p>
                <w:p w14:paraId="54E555C3" w14:textId="77777777" w:rsidR="000C165F" w:rsidRPr="000C165F" w:rsidRDefault="000C165F" w:rsidP="000C165F">
                  <w:pPr>
                    <w:pStyle w:val="TAC"/>
                    <w:spacing w:after="120"/>
                    <w:jc w:val="left"/>
                    <w:rPr>
                      <w:rFonts w:ascii="Times New Roman" w:hAnsi="Times New Roman" w:cs="Times New Roman"/>
                      <w:strike/>
                      <w:color w:val="FF0000"/>
                      <w:highlight w:val="green"/>
                      <w:lang w:eastAsia="zh-CN"/>
                    </w:rPr>
                  </w:pPr>
                  <w:r w:rsidRPr="000C165F">
                    <w:rPr>
                      <w:rFonts w:ascii="Times New Roman" w:hAnsi="Times New Roman" w:cs="Times New Roman"/>
                      <w:strike/>
                      <w:color w:val="FF0000"/>
                      <w:highlight w:val="green"/>
                      <w:lang w:eastAsia="zh-CN"/>
                    </w:rPr>
                    <w:t xml:space="preserve">Option 2: Min. distance is larger than the min. far-field distance of the sensing </w:t>
                  </w:r>
                  <w:proofErr w:type="spellStart"/>
                  <w:r w:rsidRPr="000C165F">
                    <w:rPr>
                      <w:rFonts w:ascii="Times New Roman" w:hAnsi="Times New Roman" w:cs="Times New Roman"/>
                      <w:strike/>
                      <w:color w:val="FF0000"/>
                      <w:highlight w:val="green"/>
                      <w:lang w:eastAsia="zh-CN"/>
                    </w:rPr>
                    <w:t>Tx</w:t>
                  </w:r>
                  <w:proofErr w:type="spellEnd"/>
                  <w:r w:rsidRPr="000C165F">
                    <w:rPr>
                      <w:rFonts w:ascii="Times New Roman" w:hAnsi="Times New Roman" w:cs="Times New Roman"/>
                      <w:strike/>
                      <w:color w:val="FF0000"/>
                      <w:highlight w:val="green"/>
                      <w:lang w:eastAsia="zh-CN"/>
                    </w:rPr>
                    <w:t>/Rx</w:t>
                  </w:r>
                </w:p>
                <w:p w14:paraId="7D17F7B9" w14:textId="77777777" w:rsidR="000C165F" w:rsidRPr="000C165F" w:rsidRDefault="000C165F" w:rsidP="000C165F">
                  <w:pPr>
                    <w:pStyle w:val="TAC"/>
                    <w:spacing w:after="120"/>
                    <w:jc w:val="left"/>
                    <w:rPr>
                      <w:rFonts w:ascii="Times New Roman" w:hAnsi="Times New Roman" w:cs="Times New Roman"/>
                      <w:iCs/>
                      <w:color w:val="FF0000"/>
                      <w:szCs w:val="21"/>
                      <w:lang w:eastAsia="zh-CN"/>
                    </w:rPr>
                  </w:pPr>
                  <w:r w:rsidRPr="000C165F">
                    <w:rPr>
                      <w:rFonts w:ascii="Times New Roman" w:hAnsi="Times New Roman" w:cs="Times New Roman"/>
                      <w:iCs/>
                      <w:color w:val="FF0000"/>
                      <w:szCs w:val="21"/>
                      <w:highlight w:val="green"/>
                      <w:lang w:eastAsia="zh-CN"/>
                    </w:rPr>
                    <w:t xml:space="preserve">NOTE3: the sensing target is assumed in the far field of sensing </w:t>
                  </w:r>
                  <w:proofErr w:type="spellStart"/>
                  <w:r w:rsidRPr="000C165F">
                    <w:rPr>
                      <w:rFonts w:ascii="Times New Roman" w:hAnsi="Times New Roman" w:cs="Times New Roman"/>
                      <w:iCs/>
                      <w:color w:val="FF0000"/>
                      <w:szCs w:val="21"/>
                      <w:highlight w:val="green"/>
                      <w:lang w:eastAsia="zh-CN"/>
                    </w:rPr>
                    <w:t>Tx</w:t>
                  </w:r>
                  <w:proofErr w:type="spellEnd"/>
                  <w:r w:rsidRPr="000C165F">
                    <w:rPr>
                      <w:rFonts w:ascii="Times New Roman" w:hAnsi="Times New Roman" w:cs="Times New Roman"/>
                      <w:iCs/>
                      <w:color w:val="FF0000"/>
                      <w:szCs w:val="21"/>
                      <w:highlight w:val="green"/>
                      <w:lang w:eastAsia="zh-CN"/>
                    </w:rPr>
                    <w:t>/Rx</w:t>
                  </w:r>
                </w:p>
              </w:tc>
            </w:tr>
            <w:tr w:rsidR="000C165F" w:rsidRPr="000C165F" w14:paraId="5752720A" w14:textId="77777777" w:rsidTr="00902FF0">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436AC96" w14:textId="77777777" w:rsidR="000C165F" w:rsidRPr="000C165F" w:rsidRDefault="000C165F" w:rsidP="000C165F">
                  <w:pPr>
                    <w:pStyle w:val="0Maintext"/>
                    <w:widowControl w:val="0"/>
                    <w:spacing w:after="120"/>
                    <w:jc w:val="left"/>
                    <w:rPr>
                      <w:lang w:val="en-US" w:eastAsia="zh-CN"/>
                    </w:rPr>
                  </w:pPr>
                  <w:r w:rsidRPr="000C165F">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3087D8F3" w14:textId="77777777" w:rsidR="000C165F" w:rsidRPr="000C165F" w:rsidRDefault="000C165F" w:rsidP="000C165F">
                  <w:pPr>
                    <w:widowControl w:val="0"/>
                    <w:spacing w:after="120"/>
                    <w:rPr>
                      <w:bCs/>
                      <w:lang w:eastAsia="zh-CN"/>
                    </w:rPr>
                  </w:pPr>
                  <w:r w:rsidRPr="000C165F">
                    <w:rPr>
                      <w:bCs/>
                      <w:lang w:eastAsia="zh-CN"/>
                    </w:rPr>
                    <w:t>Option 1: At least larger than the physical size of a sensing target</w:t>
                  </w:r>
                </w:p>
                <w:p w14:paraId="669AAFAD"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lang w:eastAsia="zh-CN"/>
                    </w:rPr>
                    <w:t xml:space="preserve">Option 2: Fixed value, </w:t>
                  </w:r>
                  <w:r w:rsidRPr="000C165F">
                    <w:rPr>
                      <w:rFonts w:ascii="Times New Roman" w:hAnsi="Times New Roman" w:cs="Times New Roman"/>
                      <w:strike/>
                      <w:color w:val="FF0000"/>
                      <w:highlight w:val="green"/>
                      <w:lang w:eastAsia="zh-CN"/>
                    </w:rPr>
                    <w:t>[</w:t>
                  </w:r>
                  <w:r w:rsidRPr="000C165F">
                    <w:rPr>
                      <w:rFonts w:ascii="Times New Roman" w:hAnsi="Times New Roman" w:cs="Times New Roman"/>
                      <w:color w:val="FF0000"/>
                      <w:highlight w:val="green"/>
                      <w:lang w:eastAsia="zh-CN"/>
                    </w:rPr>
                    <w:t>10</w:t>
                  </w:r>
                  <w:r w:rsidRPr="000C165F">
                    <w:rPr>
                      <w:rFonts w:ascii="Times New Roman" w:hAnsi="Times New Roman" w:cs="Times New Roman"/>
                      <w:strike/>
                      <w:color w:val="FF0000"/>
                      <w:highlight w:val="green"/>
                      <w:lang w:eastAsia="zh-CN"/>
                    </w:rPr>
                    <w:t>]</w:t>
                  </w:r>
                  <w:r w:rsidRPr="000C165F">
                    <w:rPr>
                      <w:rFonts w:ascii="Times New Roman" w:hAnsi="Times New Roman" w:cs="Times New Roman"/>
                      <w:highlight w:val="green"/>
                      <w:lang w:eastAsia="zh-CN"/>
                    </w:rPr>
                    <w:t xml:space="preserve"> m. </w:t>
                  </w:r>
                  <w:r w:rsidRPr="000C165F">
                    <w:rPr>
                      <w:rFonts w:ascii="Times New Roman" w:hAnsi="Times New Roman" w:cs="Times New Roman"/>
                      <w:strike/>
                      <w:color w:val="FF0000"/>
                      <w:highlight w:val="green"/>
                      <w:lang w:eastAsia="zh-CN"/>
                    </w:rPr>
                    <w:t>value of x is FFS</w:t>
                  </w:r>
                </w:p>
              </w:tc>
            </w:tr>
            <w:tr w:rsidR="000C165F" w:rsidRPr="000C165F" w14:paraId="04D6C250" w14:textId="77777777" w:rsidTr="00902FF0">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0EDBC95" w14:textId="77777777" w:rsidR="000C165F" w:rsidRPr="000C165F" w:rsidRDefault="000C165F" w:rsidP="000C165F">
                  <w:pPr>
                    <w:pStyle w:val="0Maintext"/>
                    <w:widowControl w:val="0"/>
                    <w:spacing w:after="120"/>
                    <w:jc w:val="left"/>
                    <w:rPr>
                      <w:lang w:val="en-US" w:eastAsia="zh-CN"/>
                    </w:rPr>
                  </w:pPr>
                  <w:r w:rsidRPr="000C165F">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0B685688" w14:textId="77777777" w:rsidR="000C165F" w:rsidRPr="000C165F" w:rsidRDefault="000C165F" w:rsidP="000C165F">
                  <w:pPr>
                    <w:pStyle w:val="TAC"/>
                    <w:spacing w:after="120"/>
                    <w:jc w:val="left"/>
                    <w:rPr>
                      <w:rFonts w:ascii="Times New Roman" w:eastAsia="等线" w:hAnsi="Times New Roman" w:cs="Times New Roman"/>
                      <w:lang w:eastAsia="zh-CN"/>
                    </w:rPr>
                  </w:pPr>
                  <w:r w:rsidRPr="000C165F">
                    <w:rPr>
                      <w:rFonts w:ascii="Times New Roman" w:eastAsia="等线" w:hAnsi="Times New Roman" w:cs="Times New Roman"/>
                      <w:lang w:eastAsia="zh-CN"/>
                    </w:rPr>
                    <w:t>EO Type 2 for Urban Grid</w:t>
                  </w:r>
                </w:p>
                <w:p w14:paraId="3CCC4DF0" w14:textId="77777777" w:rsidR="000C165F" w:rsidRPr="000C165F" w:rsidRDefault="000C165F" w:rsidP="007152BF">
                  <w:pPr>
                    <w:pStyle w:val="TAC"/>
                    <w:keepNext w:val="0"/>
                    <w:widowControl w:val="0"/>
                    <w:numPr>
                      <w:ilvl w:val="0"/>
                      <w:numId w:val="15"/>
                    </w:numPr>
                    <w:spacing w:before="40" w:afterLines="0" w:after="40"/>
                    <w:jc w:val="left"/>
                    <w:rPr>
                      <w:rFonts w:ascii="Times New Roman" w:eastAsia="等线" w:hAnsi="Times New Roman" w:cs="Times New Roman"/>
                      <w:lang w:eastAsia="zh-CN"/>
                    </w:rPr>
                  </w:pPr>
                  <w:r w:rsidRPr="000C165F">
                    <w:rPr>
                      <w:rFonts w:ascii="Times New Roman" w:eastAsia="等线" w:hAnsi="Times New Roman" w:cs="Times New Roman"/>
                      <w:strike/>
                      <w:color w:val="FF0000"/>
                      <w:highlight w:val="green"/>
                      <w:lang w:eastAsia="zh-CN"/>
                    </w:rPr>
                    <w:t>FFS: details, e.g.</w:t>
                  </w:r>
                  <w:r w:rsidRPr="000C165F">
                    <w:rPr>
                      <w:rFonts w:ascii="Times New Roman" w:eastAsia="等线" w:hAnsi="Times New Roman" w:cs="Times New Roman"/>
                      <w:color w:val="FF0000"/>
                      <w:highlight w:val="green"/>
                      <w:lang w:eastAsia="zh-CN"/>
                    </w:rPr>
                    <w:t xml:space="preserve"> up to </w:t>
                  </w:r>
                  <w:r w:rsidRPr="000C165F">
                    <w:rPr>
                      <w:rFonts w:ascii="Times New Roman" w:eastAsia="等线" w:hAnsi="Times New Roman" w:cs="Times New Roman"/>
                      <w:highlight w:val="green"/>
                      <w:lang w:eastAsia="zh-CN"/>
                    </w:rPr>
                    <w:t xml:space="preserve">4 walls modelled as EO type 2, per building of size </w:t>
                  </w:r>
                  <w:r w:rsidRPr="000C165F">
                    <w:rPr>
                      <w:rFonts w:ascii="Times New Roman" w:eastAsia="等线" w:hAnsi="Times New Roman" w:cs="Times New Roman"/>
                      <w:strike/>
                      <w:color w:val="FF0000"/>
                      <w:highlight w:val="green"/>
                      <w:lang w:eastAsia="zh-CN"/>
                    </w:rPr>
                    <w:t>[</w:t>
                  </w:r>
                  <w:r w:rsidRPr="000C165F">
                    <w:rPr>
                      <w:rFonts w:ascii="Times New Roman" w:eastAsia="等线" w:hAnsi="Times New Roman" w:cs="Times New Roman"/>
                      <w:highlight w:val="green"/>
                      <w:lang w:eastAsia="zh-CN"/>
                    </w:rPr>
                    <w:t>413m x 230m x 20m</w:t>
                  </w:r>
                  <w:r w:rsidRPr="000C165F">
                    <w:rPr>
                      <w:rFonts w:ascii="Times New Roman" w:eastAsia="等线" w:hAnsi="Times New Roman" w:cs="Times New Roman"/>
                      <w:strike/>
                      <w:color w:val="FF0000"/>
                      <w:highlight w:val="green"/>
                      <w:lang w:eastAsia="zh-CN"/>
                    </w:rPr>
                    <w:t>]</w:t>
                  </w:r>
                  <w:r w:rsidRPr="000C165F">
                    <w:rPr>
                      <w:rFonts w:ascii="Times New Roman" w:eastAsia="等线" w:hAnsi="Times New Roman" w:cs="Times New Roman"/>
                      <w:color w:val="FF0000"/>
                      <w:highlight w:val="green"/>
                      <w:lang w:eastAsia="zh-CN"/>
                    </w:rPr>
                    <w:t>. FFS: number of buildings, how many walls are modelled, additional building sizes, etc.</w:t>
                  </w:r>
                </w:p>
              </w:tc>
            </w:tr>
          </w:tbl>
          <w:p w14:paraId="3DE92D89" w14:textId="77777777" w:rsidR="000C165F" w:rsidRDefault="000C165F" w:rsidP="000C165F">
            <w:pPr>
              <w:tabs>
                <w:tab w:val="left" w:pos="630"/>
              </w:tabs>
              <w:spacing w:after="120"/>
              <w:rPr>
                <w:lang w:eastAsia="zh-CN"/>
              </w:rPr>
            </w:pPr>
            <w:r>
              <w:rPr>
                <w:lang w:eastAsia="zh-CN"/>
              </w:rPr>
              <w:t xml:space="preserve">NOTE1: calibration for </w:t>
            </w:r>
            <w:proofErr w:type="spellStart"/>
            <w:r>
              <w:rPr>
                <w:lang w:eastAsia="zh-CN"/>
              </w:rPr>
              <w:t>UMi</w:t>
            </w:r>
            <w:proofErr w:type="spellEnd"/>
            <w:r>
              <w:rPr>
                <w:lang w:eastAsia="zh-CN"/>
              </w:rPr>
              <w:t xml:space="preserve">, Uma, </w:t>
            </w:r>
            <w:proofErr w:type="spellStart"/>
            <w:proofErr w:type="gramStart"/>
            <w:r>
              <w:rPr>
                <w:lang w:eastAsia="zh-CN"/>
              </w:rPr>
              <w:t>RMa</w:t>
            </w:r>
            <w:proofErr w:type="spellEnd"/>
            <w:proofErr w:type="gramEnd"/>
            <w:r>
              <w:rPr>
                <w:lang w:eastAsia="zh-CN"/>
              </w:rPr>
              <w:t xml:space="preserve"> is not performed for the automotive scenario, but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can be considered for future evaluations of the automotive sensing target scenarios. Calibration for </w:t>
            </w:r>
            <w:proofErr w:type="spellStart"/>
            <w:r>
              <w:rPr>
                <w:lang w:eastAsia="zh-CN"/>
              </w:rPr>
              <w:t>UMi</w:t>
            </w:r>
            <w:proofErr w:type="spellEnd"/>
            <w:r>
              <w:rPr>
                <w:lang w:eastAsia="zh-CN"/>
              </w:rPr>
              <w:t xml:space="preserve">, Uma, </w:t>
            </w:r>
            <w:proofErr w:type="spellStart"/>
            <w:proofErr w:type="gramStart"/>
            <w:r>
              <w:rPr>
                <w:lang w:eastAsia="zh-CN"/>
              </w:rPr>
              <w:t>RMa</w:t>
            </w:r>
            <w:proofErr w:type="spellEnd"/>
            <w:proofErr w:type="gramEnd"/>
            <w:r>
              <w:rPr>
                <w:lang w:eastAsia="zh-CN"/>
              </w:rPr>
              <w:t xml:space="preserve"> is expected to be performed for another sensing scenario.</w:t>
            </w:r>
          </w:p>
          <w:p w14:paraId="2FBA1263" w14:textId="1C9F838F" w:rsidR="00091A54" w:rsidRPr="000C165F" w:rsidRDefault="000C165F" w:rsidP="000C165F">
            <w:pPr>
              <w:tabs>
                <w:tab w:val="left" w:pos="630"/>
              </w:tabs>
              <w:spacing w:after="120"/>
              <w:rPr>
                <w:rFonts w:eastAsiaTheme="minorEastAsia"/>
                <w:lang w:eastAsia="zh-CN"/>
              </w:rPr>
            </w:pPr>
            <w:r>
              <w:rPr>
                <w:lang w:eastAsia="zh-CN"/>
              </w:rPr>
              <w:t>NOTE2: A percentage of TRPs/UEs that have sensing capabilities may be considered for future evaluations.</w:t>
            </w:r>
          </w:p>
        </w:tc>
      </w:tr>
    </w:tbl>
    <w:p w14:paraId="5A966364" w14:textId="3638BF38" w:rsidR="00F36A97" w:rsidRDefault="002F0262" w:rsidP="007402AA">
      <w:pPr>
        <w:spacing w:beforeLines="50" w:before="120" w:after="120"/>
        <w:rPr>
          <w:rFonts w:eastAsiaTheme="minorEastAsia"/>
          <w:lang w:eastAsia="zh-CN"/>
        </w:rPr>
      </w:pPr>
      <w:r>
        <w:rPr>
          <w:rFonts w:eastAsiaTheme="minorEastAsia" w:hint="eastAsia"/>
          <w:lang w:eastAsia="zh-CN"/>
        </w:rPr>
        <w:lastRenderedPageBreak/>
        <w:t xml:space="preserve">In the agreed table, </w:t>
      </w:r>
      <w:r w:rsidR="00056832">
        <w:rPr>
          <w:rFonts w:eastAsiaTheme="minorEastAsia" w:hint="eastAsia"/>
          <w:lang w:eastAsia="zh-CN"/>
        </w:rPr>
        <w:t>the only</w:t>
      </w:r>
      <w:r w:rsidR="00F36A97">
        <w:rPr>
          <w:rFonts w:eastAsiaTheme="minorEastAsia" w:hint="eastAsia"/>
          <w:lang w:eastAsia="zh-CN"/>
        </w:rPr>
        <w:t xml:space="preserve"> FFS </w:t>
      </w:r>
      <w:r w:rsidR="00056832">
        <w:rPr>
          <w:rFonts w:eastAsiaTheme="minorEastAsia" w:hint="eastAsia"/>
          <w:lang w:eastAsia="zh-CN"/>
        </w:rPr>
        <w:t>is about environment objects</w:t>
      </w:r>
      <w:r w:rsidR="00F36A97" w:rsidRPr="001B72D3">
        <w:rPr>
          <w:rFonts w:eastAsiaTheme="minorEastAsia" w:hint="eastAsia"/>
          <w:lang w:eastAsia="zh-CN"/>
        </w:rPr>
        <w:t>:</w:t>
      </w:r>
    </w:p>
    <w:p w14:paraId="5E82FE58" w14:textId="0906301B" w:rsidR="007402AA" w:rsidRDefault="00836404" w:rsidP="007152BF">
      <w:pPr>
        <w:pStyle w:val="ad"/>
        <w:numPr>
          <w:ilvl w:val="0"/>
          <w:numId w:val="9"/>
        </w:numPr>
        <w:spacing w:after="120"/>
        <w:ind w:leftChars="0"/>
        <w:jc w:val="both"/>
        <w:rPr>
          <w:rFonts w:eastAsiaTheme="minorEastAsia"/>
          <w:lang w:eastAsia="zh-CN"/>
        </w:rPr>
      </w:pPr>
      <w:r>
        <w:rPr>
          <w:rFonts w:eastAsiaTheme="minorEastAsia" w:hint="eastAsia"/>
          <w:lang w:eastAsia="zh-CN"/>
        </w:rPr>
        <w:t>Number of buildings</w:t>
      </w:r>
      <w:r w:rsidR="00F561EA">
        <w:rPr>
          <w:rFonts w:eastAsiaTheme="minorEastAsia" w:hint="eastAsia"/>
          <w:lang w:eastAsia="zh-CN"/>
        </w:rPr>
        <w:t xml:space="preserve"> in Urban grid</w:t>
      </w:r>
    </w:p>
    <w:p w14:paraId="2203AF03" w14:textId="654F24FE" w:rsidR="00836404" w:rsidRDefault="00836404" w:rsidP="00836404">
      <w:pPr>
        <w:spacing w:after="120"/>
        <w:jc w:val="both"/>
        <w:rPr>
          <w:rFonts w:eastAsiaTheme="minorEastAsia"/>
          <w:lang w:eastAsia="zh-CN"/>
        </w:rPr>
      </w:pPr>
      <w:r>
        <w:rPr>
          <w:rFonts w:eastAsiaTheme="minorEastAsia" w:hint="eastAsia"/>
          <w:lang w:eastAsia="zh-CN"/>
        </w:rPr>
        <w:t xml:space="preserve">For evaluation, the number of buildings </w:t>
      </w:r>
      <w:r>
        <w:rPr>
          <w:rFonts w:eastAsiaTheme="minorEastAsia"/>
          <w:lang w:eastAsia="zh-CN"/>
        </w:rPr>
        <w:t>should</w:t>
      </w:r>
      <w:r>
        <w:rPr>
          <w:rFonts w:eastAsiaTheme="minorEastAsia" w:hint="eastAsia"/>
          <w:lang w:eastAsia="zh-CN"/>
        </w:rPr>
        <w:t xml:space="preserve"> </w:t>
      </w:r>
      <w:r w:rsidR="00F561EA">
        <w:rPr>
          <w:rFonts w:eastAsiaTheme="minorEastAsia" w:hint="eastAsia"/>
          <w:lang w:eastAsia="zh-CN"/>
        </w:rPr>
        <w:t>follow the road configuration and warp around rule</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_Ref187151229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sidR="00F561EA">
        <w:rPr>
          <w:rFonts w:eastAsiaTheme="minorEastAsia" w:hint="eastAsia"/>
          <w:lang w:eastAsia="zh-CN"/>
        </w:rPr>
        <w:t xml:space="preserve"> and </w:t>
      </w:r>
      <w:r w:rsidR="00F561EA">
        <w:rPr>
          <w:rFonts w:eastAsiaTheme="minorEastAsia"/>
          <w:lang w:eastAsia="zh-CN"/>
        </w:rPr>
        <w:fldChar w:fldCharType="begin"/>
      </w:r>
      <w:r w:rsidR="00F561EA">
        <w:rPr>
          <w:rFonts w:eastAsiaTheme="minorEastAsia"/>
          <w:lang w:eastAsia="zh-CN"/>
        </w:rPr>
        <w:instrText xml:space="preserve"> </w:instrText>
      </w:r>
      <w:r w:rsidR="00F561EA">
        <w:rPr>
          <w:rFonts w:eastAsiaTheme="minorEastAsia" w:hint="eastAsia"/>
          <w:lang w:eastAsia="zh-CN"/>
        </w:rPr>
        <w:instrText>REF _Ref187151666 \h</w:instrText>
      </w:r>
      <w:r w:rsidR="00F561EA">
        <w:rPr>
          <w:rFonts w:eastAsiaTheme="minorEastAsia"/>
          <w:lang w:eastAsia="zh-CN"/>
        </w:rPr>
        <w:instrText xml:space="preserve"> </w:instrText>
      </w:r>
      <w:r w:rsidR="00F561EA">
        <w:rPr>
          <w:rFonts w:eastAsiaTheme="minorEastAsia"/>
          <w:lang w:eastAsia="zh-CN"/>
        </w:rPr>
      </w:r>
      <w:r w:rsidR="00F561EA">
        <w:rPr>
          <w:rFonts w:eastAsiaTheme="minorEastAsia"/>
          <w:lang w:eastAsia="zh-CN"/>
        </w:rPr>
        <w:fldChar w:fldCharType="separate"/>
      </w:r>
      <w:r w:rsidR="00F561EA">
        <w:t xml:space="preserve">Figure </w:t>
      </w:r>
      <w:r w:rsidR="00F561EA">
        <w:rPr>
          <w:noProof/>
        </w:rPr>
        <w:t>2</w:t>
      </w:r>
      <w:r w:rsidR="00F561EA">
        <w:rPr>
          <w:rFonts w:eastAsiaTheme="minorEastAsia"/>
          <w:lang w:eastAsia="zh-CN"/>
        </w:rPr>
        <w:fldChar w:fldCharType="end"/>
      </w:r>
      <w:r w:rsidR="00F561EA">
        <w:rPr>
          <w:rFonts w:eastAsiaTheme="minorEastAsia" w:hint="eastAsia"/>
          <w:lang w:eastAsia="zh-CN"/>
        </w:rPr>
        <w:t>, respectively</w:t>
      </w:r>
      <w:r>
        <w:rPr>
          <w:rFonts w:eastAsiaTheme="minorEastAsia" w:hint="eastAsia"/>
          <w:lang w:eastAsia="zh-CN"/>
        </w:rPr>
        <w:t xml:space="preserve">. </w:t>
      </w:r>
      <w:r w:rsidR="00F561EA">
        <w:rPr>
          <w:rFonts w:eastAsiaTheme="minorEastAsia" w:hint="eastAsia"/>
          <w:lang w:eastAsia="zh-CN"/>
        </w:rPr>
        <w:t xml:space="preserve">Therefore, </w:t>
      </w:r>
      <w:r w:rsidR="009E4BD9">
        <w:rPr>
          <w:rFonts w:eastAsiaTheme="minorEastAsia" w:hint="eastAsia"/>
          <w:lang w:eastAsia="zh-CN"/>
        </w:rPr>
        <w:t xml:space="preserve">for </w:t>
      </w:r>
      <w:r w:rsidR="00F561EA">
        <w:rPr>
          <w:rFonts w:eastAsiaTheme="minorEastAsia" w:hint="eastAsia"/>
          <w:lang w:eastAsia="zh-CN"/>
        </w:rPr>
        <w:t xml:space="preserve">a 7-cell layout with ISD=500m, 14 buildings may be modeled. </w:t>
      </w:r>
    </w:p>
    <w:p w14:paraId="63D6BB12" w14:textId="77777777" w:rsidR="00836404" w:rsidRDefault="00836404" w:rsidP="00836404">
      <w:pPr>
        <w:keepNext/>
        <w:spacing w:after="120"/>
        <w:jc w:val="center"/>
      </w:pPr>
      <w:r w:rsidRPr="00197B30">
        <w:rPr>
          <w:noProof/>
          <w:lang w:eastAsia="zh-CN"/>
        </w:rPr>
        <w:drawing>
          <wp:inline distT="0" distB="0" distL="0" distR="0" wp14:anchorId="575AB25F" wp14:editId="691B2060">
            <wp:extent cx="3132937" cy="3386937"/>
            <wp:effectExtent l="0" t="0" r="0" b="4445"/>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2806" cy="3386796"/>
                    </a:xfrm>
                    <a:prstGeom prst="rect">
                      <a:avLst/>
                    </a:prstGeom>
                    <a:noFill/>
                    <a:ln>
                      <a:noFill/>
                    </a:ln>
                  </pic:spPr>
                </pic:pic>
              </a:graphicData>
            </a:graphic>
          </wp:inline>
        </w:drawing>
      </w:r>
    </w:p>
    <w:p w14:paraId="3AAB3534" w14:textId="6BF71763" w:rsidR="00836404" w:rsidRPr="00836404" w:rsidRDefault="00836404" w:rsidP="00836404">
      <w:pPr>
        <w:pStyle w:val="ae"/>
        <w:spacing w:after="120"/>
        <w:jc w:val="center"/>
        <w:rPr>
          <w:rFonts w:eastAsiaTheme="minorEastAsia"/>
          <w:lang w:eastAsia="zh-CN"/>
        </w:rPr>
      </w:pPr>
      <w:bookmarkStart w:id="9" w:name="_Ref187151229"/>
      <w:r>
        <w:t xml:space="preserve">Figure </w:t>
      </w:r>
      <w:fldSimple w:instr=" SEQ Figure \* ARABIC ">
        <w:r w:rsidR="004C1996">
          <w:rPr>
            <w:noProof/>
          </w:rPr>
          <w:t>1</w:t>
        </w:r>
      </w:fldSimple>
      <w:bookmarkEnd w:id="9"/>
      <w:r w:rsidR="00F338C5">
        <w:rPr>
          <w:rFonts w:eastAsiaTheme="minorEastAsia" w:hint="eastAsia"/>
          <w:noProof/>
          <w:lang w:eastAsia="zh-CN"/>
        </w:rPr>
        <w:t>:</w:t>
      </w:r>
      <w:r>
        <w:rPr>
          <w:rFonts w:eastAsiaTheme="minorEastAsia" w:hint="eastAsia"/>
          <w:lang w:eastAsia="zh-CN"/>
        </w:rPr>
        <w:t xml:space="preserve"> </w:t>
      </w:r>
      <w:r w:rsidRPr="00836404">
        <w:rPr>
          <w:rFonts w:eastAsiaTheme="minorEastAsia"/>
          <w:lang w:eastAsia="zh-CN"/>
        </w:rPr>
        <w:t>Road configuration for urban grid</w:t>
      </w:r>
      <w:r>
        <w:rPr>
          <w:rFonts w:eastAsiaTheme="minorEastAsia" w:hint="eastAsia"/>
          <w:lang w:eastAsia="zh-CN"/>
        </w:rPr>
        <w:t xml:space="preserve"> (</w:t>
      </w:r>
      <w:r w:rsidRPr="00197B30">
        <w:rPr>
          <w:lang w:eastAsia="ko-KR"/>
        </w:rPr>
        <w:t>Figure A</w:t>
      </w:r>
      <w:r w:rsidRPr="00197B30">
        <w:rPr>
          <w:rFonts w:hint="eastAsia"/>
          <w:lang w:eastAsia="ko-KR"/>
        </w:rPr>
        <w:t>-1</w:t>
      </w:r>
      <w:r>
        <w:rPr>
          <w:rFonts w:eastAsiaTheme="minorEastAsia" w:hint="eastAsia"/>
          <w:lang w:eastAsia="zh-CN"/>
        </w:rPr>
        <w:t xml:space="preserve"> in TR 37.885)</w:t>
      </w:r>
    </w:p>
    <w:p w14:paraId="5524EAC0" w14:textId="77777777" w:rsidR="00836404" w:rsidRPr="00836404" w:rsidRDefault="00836404" w:rsidP="00836404">
      <w:pPr>
        <w:spacing w:after="120"/>
        <w:jc w:val="both"/>
        <w:rPr>
          <w:rFonts w:eastAsiaTheme="minorEastAsia"/>
          <w:lang w:eastAsia="zh-CN"/>
        </w:rPr>
      </w:pPr>
    </w:p>
    <w:p w14:paraId="4B126F98" w14:textId="77777777" w:rsidR="00836404" w:rsidRDefault="00836404" w:rsidP="00836404">
      <w:pPr>
        <w:pStyle w:val="ad"/>
        <w:keepNext/>
        <w:spacing w:after="120"/>
        <w:ind w:leftChars="0" w:left="420"/>
        <w:jc w:val="center"/>
      </w:pPr>
      <w:r>
        <w:rPr>
          <w:noProof/>
          <w:lang w:val="en-US" w:eastAsia="zh-CN"/>
        </w:rPr>
        <w:lastRenderedPageBreak/>
        <w:drawing>
          <wp:inline distT="0" distB="0" distL="0" distR="0" wp14:anchorId="57CD1E44" wp14:editId="00CD901A">
            <wp:extent cx="3837146" cy="38551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7126" cy="3855090"/>
                    </a:xfrm>
                    <a:prstGeom prst="rect">
                      <a:avLst/>
                    </a:prstGeom>
                    <a:noFill/>
                    <a:ln>
                      <a:noFill/>
                    </a:ln>
                  </pic:spPr>
                </pic:pic>
              </a:graphicData>
            </a:graphic>
          </wp:inline>
        </w:drawing>
      </w:r>
    </w:p>
    <w:p w14:paraId="3E6585DC" w14:textId="797CA55F" w:rsidR="00836404" w:rsidRDefault="00836404" w:rsidP="00836404">
      <w:pPr>
        <w:pStyle w:val="ae"/>
        <w:spacing w:after="120"/>
        <w:jc w:val="center"/>
        <w:rPr>
          <w:rFonts w:eastAsiaTheme="minorEastAsia"/>
          <w:lang w:eastAsia="zh-CN"/>
        </w:rPr>
      </w:pPr>
      <w:bookmarkStart w:id="10" w:name="_Ref187151666"/>
      <w:r>
        <w:t xml:space="preserve">Figure </w:t>
      </w:r>
      <w:fldSimple w:instr=" SEQ Figure \* ARABIC ">
        <w:r w:rsidR="004C1996">
          <w:rPr>
            <w:noProof/>
          </w:rPr>
          <w:t>2</w:t>
        </w:r>
      </w:fldSimple>
      <w:bookmarkEnd w:id="10"/>
      <w:r w:rsidR="00F338C5">
        <w:rPr>
          <w:rFonts w:eastAsiaTheme="minorEastAsia" w:hint="eastAsia"/>
          <w:noProof/>
          <w:lang w:eastAsia="zh-CN"/>
        </w:rPr>
        <w:t>:</w:t>
      </w:r>
      <w:r w:rsidRPr="00836404">
        <w:rPr>
          <w:rFonts w:hint="eastAsia"/>
          <w:lang w:eastAsia="ko-KR"/>
        </w:rPr>
        <w:t xml:space="preserve"> </w:t>
      </w:r>
      <w:r>
        <w:rPr>
          <w:rFonts w:hint="eastAsia"/>
          <w:lang w:eastAsia="ko-KR"/>
        </w:rPr>
        <w:t xml:space="preserve">Wrap around model for </w:t>
      </w:r>
      <w:r>
        <w:rPr>
          <w:lang w:eastAsia="ko-KR"/>
        </w:rPr>
        <w:t>u</w:t>
      </w:r>
      <w:r>
        <w:rPr>
          <w:rFonts w:hint="eastAsia"/>
          <w:lang w:eastAsia="ko-KR"/>
        </w:rPr>
        <w:t>rban case</w:t>
      </w:r>
      <w:r>
        <w:rPr>
          <w:rFonts w:eastAsiaTheme="minorEastAsia" w:hint="eastAsia"/>
          <w:lang w:eastAsia="zh-CN"/>
        </w:rPr>
        <w:t xml:space="preserve"> (</w:t>
      </w:r>
      <w:r>
        <w:t>Figure</w:t>
      </w:r>
      <w:r w:rsidRPr="001002BD">
        <w:t xml:space="preserve"> A.</w:t>
      </w:r>
      <w:r>
        <w:rPr>
          <w:rFonts w:hint="eastAsia"/>
          <w:lang w:eastAsia="ko-KR"/>
        </w:rPr>
        <w:t>1.3</w:t>
      </w:r>
      <w:r>
        <w:t>-</w:t>
      </w:r>
      <w:r>
        <w:rPr>
          <w:rFonts w:hint="eastAsia"/>
          <w:lang w:eastAsia="ko-KR"/>
        </w:rPr>
        <w:t>1</w:t>
      </w:r>
      <w:r>
        <w:rPr>
          <w:rFonts w:eastAsiaTheme="minorEastAsia" w:hint="eastAsia"/>
          <w:lang w:eastAsia="zh-CN"/>
        </w:rPr>
        <w:t xml:space="preserve"> in TR 36.885)</w:t>
      </w:r>
    </w:p>
    <w:p w14:paraId="3B30ED0C" w14:textId="242BEF61" w:rsidR="009E4BD9" w:rsidRDefault="00FA36CA" w:rsidP="00933242">
      <w:pPr>
        <w:spacing w:after="120"/>
        <w:jc w:val="both"/>
        <w:rPr>
          <w:rFonts w:eastAsiaTheme="minorEastAsia"/>
          <w:lang w:eastAsia="zh-CN"/>
        </w:rPr>
      </w:pPr>
      <w:r>
        <w:rPr>
          <w:rFonts w:eastAsiaTheme="minorEastAsia" w:hint="eastAsia"/>
          <w:lang w:eastAsia="zh-CN"/>
        </w:rPr>
        <w:t>F</w:t>
      </w:r>
      <w:r w:rsidR="009E4BD9">
        <w:rPr>
          <w:rFonts w:eastAsiaTheme="minorEastAsia" w:hint="eastAsia"/>
          <w:lang w:eastAsia="zh-CN"/>
        </w:rPr>
        <w:t xml:space="preserve">or calibration, we can consider reducing the number of buildings for simplicity. For example, </w:t>
      </w:r>
      <w:r w:rsidR="00D81543">
        <w:rPr>
          <w:rFonts w:eastAsiaTheme="minorEastAsia" w:hint="eastAsia"/>
          <w:lang w:eastAsia="zh-CN"/>
        </w:rPr>
        <w:t xml:space="preserve">we can consider that </w:t>
      </w:r>
      <w:r w:rsidR="009E4BD9">
        <w:rPr>
          <w:rFonts w:eastAsiaTheme="minorEastAsia" w:hint="eastAsia"/>
          <w:lang w:eastAsia="zh-CN"/>
        </w:rPr>
        <w:t xml:space="preserve">only </w:t>
      </w:r>
      <w:r w:rsidR="002F2D83">
        <w:rPr>
          <w:rFonts w:eastAsiaTheme="minorEastAsia" w:hint="eastAsia"/>
          <w:lang w:eastAsia="zh-CN"/>
        </w:rPr>
        <w:t xml:space="preserve">9 </w:t>
      </w:r>
      <w:r w:rsidR="009E4BD9">
        <w:rPr>
          <w:rFonts w:eastAsiaTheme="minorEastAsia"/>
          <w:lang w:eastAsia="zh-CN"/>
        </w:rPr>
        <w:t>building</w:t>
      </w:r>
      <w:r w:rsidR="00933242">
        <w:rPr>
          <w:rFonts w:eastAsiaTheme="minorEastAsia" w:hint="eastAsia"/>
          <w:lang w:eastAsia="zh-CN"/>
        </w:rPr>
        <w:t>s</w:t>
      </w:r>
      <w:r w:rsidR="009E4BD9">
        <w:rPr>
          <w:rFonts w:eastAsiaTheme="minorEastAsia" w:hint="eastAsia"/>
          <w:lang w:eastAsia="zh-CN"/>
        </w:rPr>
        <w:t xml:space="preserve"> </w:t>
      </w:r>
      <w:r w:rsidR="00933242">
        <w:rPr>
          <w:rFonts w:eastAsiaTheme="minorEastAsia" w:hint="eastAsia"/>
          <w:lang w:eastAsia="zh-CN"/>
        </w:rPr>
        <w:t xml:space="preserve">are </w:t>
      </w:r>
      <w:r w:rsidR="009E4BD9">
        <w:rPr>
          <w:rFonts w:eastAsiaTheme="minorEastAsia" w:hint="eastAsia"/>
          <w:lang w:eastAsia="zh-CN"/>
        </w:rPr>
        <w:t xml:space="preserve">modeled </w:t>
      </w:r>
      <w:r w:rsidR="00D81543">
        <w:rPr>
          <w:rFonts w:eastAsiaTheme="minorEastAsia" w:hint="eastAsia"/>
          <w:lang w:eastAsia="zh-CN"/>
        </w:rPr>
        <w:t xml:space="preserve">in </w:t>
      </w:r>
      <w:r w:rsidR="009E4BD9">
        <w:rPr>
          <w:rFonts w:eastAsiaTheme="minorEastAsia" w:hint="eastAsia"/>
          <w:lang w:eastAsia="zh-CN"/>
        </w:rPr>
        <w:t>a 7-cell layout</w:t>
      </w:r>
      <w:r w:rsidR="00933242">
        <w:rPr>
          <w:rFonts w:eastAsiaTheme="minorEastAsia" w:hint="eastAsia"/>
          <w:lang w:eastAsia="zh-CN"/>
        </w:rPr>
        <w:t>, i.e., 9 road grids</w:t>
      </w:r>
      <w:r w:rsidR="002F2D83">
        <w:rPr>
          <w:rFonts w:eastAsiaTheme="minorEastAsia" w:hint="eastAsia"/>
          <w:lang w:eastAsia="zh-CN"/>
        </w:rPr>
        <w:t xml:space="preserve"> as configured in TR 37.885</w:t>
      </w:r>
      <w:r w:rsidR="009E4BD9">
        <w:rPr>
          <w:rFonts w:eastAsiaTheme="minorEastAsia" w:hint="eastAsia"/>
          <w:lang w:eastAsia="zh-CN"/>
        </w:rPr>
        <w:t>.</w:t>
      </w:r>
      <w:r w:rsidR="00933242">
        <w:rPr>
          <w:rFonts w:eastAsiaTheme="minorEastAsia" w:hint="eastAsia"/>
          <w:lang w:eastAsia="zh-CN"/>
        </w:rPr>
        <w:t xml:space="preserve"> Regarding the sensing target distribution, one</w:t>
      </w:r>
      <w:r w:rsidR="00933242" w:rsidRPr="00933242">
        <w:rPr>
          <w:rFonts w:eastAsiaTheme="minorEastAsia"/>
          <w:lang w:eastAsia="zh-CN"/>
        </w:rPr>
        <w:t xml:space="preserve"> target uniformly distributed (across multiple drops) within the center </w:t>
      </w:r>
      <w:r w:rsidR="00933242">
        <w:rPr>
          <w:rFonts w:eastAsiaTheme="minorEastAsia" w:hint="eastAsia"/>
          <w:lang w:eastAsia="zh-CN"/>
        </w:rPr>
        <w:t xml:space="preserve">road grid is sufficient for calibration, since all the cases can be evaluated by considering the impact of all the nine buildings as EO. </w:t>
      </w:r>
    </w:p>
    <w:p w14:paraId="194F5124" w14:textId="318E1E8A" w:rsidR="004C1996" w:rsidRPr="00FC5D74" w:rsidRDefault="00BC5BBF" w:rsidP="007152BF">
      <w:pPr>
        <w:pStyle w:val="ad"/>
        <w:numPr>
          <w:ilvl w:val="0"/>
          <w:numId w:val="22"/>
        </w:numPr>
        <w:spacing w:after="120"/>
        <w:ind w:leftChars="0"/>
        <w:rPr>
          <w:rFonts w:eastAsiaTheme="minorEastAsia"/>
          <w:lang w:eastAsia="zh-CN"/>
        </w:rPr>
      </w:pPr>
      <w:r>
        <w:rPr>
          <w:rFonts w:eastAsiaTheme="minorEastAsia" w:hint="eastAsia"/>
          <w:lang w:eastAsia="zh-CN"/>
        </w:rPr>
        <w:t>Shifting BS or road grid</w:t>
      </w:r>
    </w:p>
    <w:p w14:paraId="74225CF1" w14:textId="3FDD314F" w:rsidR="004C1996" w:rsidRDefault="00FC5D74" w:rsidP="008F2016">
      <w:pPr>
        <w:spacing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_Ref187151666 \h</w:instrText>
      </w:r>
      <w:r>
        <w:rPr>
          <w:rFonts w:eastAsiaTheme="minorEastAsia"/>
          <w:lang w:eastAsia="zh-CN"/>
        </w:rPr>
        <w:instrText xml:space="preserve"> </w:instrText>
      </w:r>
      <w:r w:rsidR="001A7B6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in conventional layout, </w:t>
      </w:r>
      <w:r w:rsidR="00FD2D1D">
        <w:rPr>
          <w:rFonts w:eastAsiaTheme="minorEastAsia" w:hint="eastAsia"/>
          <w:lang w:eastAsia="zh-CN"/>
        </w:rPr>
        <w:t>BSs</w:t>
      </w:r>
      <w:r w:rsidR="00BC5BBF">
        <w:rPr>
          <w:rFonts w:eastAsiaTheme="minorEastAsia" w:hint="eastAsia"/>
          <w:lang w:eastAsia="zh-CN"/>
        </w:rPr>
        <w:t xml:space="preserve"> are placed on the top central of the buildings. When walls (EO type-2) are modeled, the LOS probability between a BS and a vehicle may be quite low (depending on the progress </w:t>
      </w:r>
      <w:r w:rsidR="009145FF">
        <w:rPr>
          <w:rFonts w:eastAsiaTheme="minorEastAsia" w:hint="eastAsia"/>
          <w:lang w:eastAsia="zh-CN"/>
        </w:rPr>
        <w:t xml:space="preserve">on LOS condition determination </w:t>
      </w:r>
      <w:r w:rsidR="00BC5BBF">
        <w:rPr>
          <w:rFonts w:eastAsiaTheme="minorEastAsia" w:hint="eastAsia"/>
          <w:lang w:eastAsia="zh-CN"/>
        </w:rPr>
        <w:t xml:space="preserve">in Agenda 9.7.2). A more reasonable and realistic </w:t>
      </w:r>
      <w:r w:rsidR="009145FF">
        <w:rPr>
          <w:rFonts w:eastAsiaTheme="minorEastAsia" w:hint="eastAsia"/>
          <w:lang w:eastAsia="zh-CN"/>
        </w:rPr>
        <w:t>assumption</w:t>
      </w:r>
      <w:r w:rsidR="00BC5BBF">
        <w:rPr>
          <w:rFonts w:eastAsiaTheme="minorEastAsia" w:hint="eastAsia"/>
          <w:lang w:eastAsia="zh-CN"/>
        </w:rPr>
        <w:t xml:space="preserve"> is that t</w:t>
      </w:r>
      <w:r w:rsidR="00FD2D1D">
        <w:rPr>
          <w:rFonts w:eastAsiaTheme="minorEastAsia" w:hint="eastAsia"/>
          <w:lang w:eastAsia="zh-CN"/>
        </w:rPr>
        <w:t>he BSs</w:t>
      </w:r>
      <w:r w:rsidR="00BC5BBF">
        <w:rPr>
          <w:rFonts w:eastAsiaTheme="minorEastAsia" w:hint="eastAsia"/>
          <w:lang w:eastAsia="zh-CN"/>
        </w:rPr>
        <w:t xml:space="preserve"> are placed at the</w:t>
      </w:r>
      <w:r w:rsidR="00281D0F">
        <w:rPr>
          <w:rFonts w:eastAsiaTheme="minorEastAsia" w:hint="eastAsia"/>
          <w:lang w:eastAsia="zh-CN"/>
        </w:rPr>
        <w:t xml:space="preserve"> corner of</w:t>
      </w:r>
      <w:r w:rsidR="00580AC3">
        <w:rPr>
          <w:rFonts w:eastAsiaTheme="minorEastAsia" w:hint="eastAsia"/>
          <w:lang w:eastAsia="zh-CN"/>
        </w:rPr>
        <w:t xml:space="preserve"> </w:t>
      </w:r>
      <w:r w:rsidR="008D08C2">
        <w:rPr>
          <w:rFonts w:eastAsiaTheme="minorEastAsia" w:hint="eastAsia"/>
          <w:lang w:eastAsia="zh-CN"/>
        </w:rPr>
        <w:t xml:space="preserve">the top of </w:t>
      </w:r>
      <w:r w:rsidR="00BC5BBF">
        <w:rPr>
          <w:rFonts w:eastAsiaTheme="minorEastAsia" w:hint="eastAsia"/>
          <w:lang w:eastAsia="zh-CN"/>
        </w:rPr>
        <w:t>building</w:t>
      </w:r>
      <w:r w:rsidR="00580AC3">
        <w:rPr>
          <w:rFonts w:eastAsiaTheme="minorEastAsia" w:hint="eastAsia"/>
          <w:lang w:eastAsia="zh-CN"/>
        </w:rPr>
        <w:t>s</w:t>
      </w:r>
      <w:r w:rsidR="00BC5BBF">
        <w:rPr>
          <w:rFonts w:eastAsiaTheme="minorEastAsia" w:hint="eastAsia"/>
          <w:lang w:eastAsia="zh-CN"/>
        </w:rPr>
        <w:t xml:space="preserve">. </w:t>
      </w:r>
      <w:r w:rsidR="00FD2D1D">
        <w:rPr>
          <w:rFonts w:eastAsiaTheme="minorEastAsia" w:hint="eastAsia"/>
          <w:lang w:eastAsia="zh-CN"/>
        </w:rPr>
        <w:t>Therefore, the road grids shall be shifted by (</w:t>
      </w:r>
      <m:oMath>
        <m:f>
          <m:fPr>
            <m:ctrlPr>
              <w:rPr>
                <w:rFonts w:ascii="Cambria Math" w:eastAsiaTheme="minorEastAsia" w:hAnsi="Cambria Math"/>
                <w:lang w:eastAsia="zh-CN"/>
              </w:rPr>
            </m:ctrlPr>
          </m:fPr>
          <m:num>
            <m:r>
              <m:rPr>
                <m:sty m:val="p"/>
              </m:rPr>
              <w:rPr>
                <w:rFonts w:ascii="Cambria Math" w:eastAsiaTheme="minorEastAsia" w:hAnsi="Cambria Math" w:hint="eastAsia"/>
                <w:lang w:eastAsia="zh-CN"/>
              </w:rPr>
              <m:t>ISD</m:t>
            </m:r>
            <m:ctrlPr>
              <w:rPr>
                <w:rFonts w:ascii="Cambria Math" w:eastAsiaTheme="minorEastAsia" w:hAnsi="Cambria Math" w:hint="eastAsia"/>
                <w:lang w:eastAsia="zh-CN"/>
              </w:rPr>
            </m:ctrlPr>
          </m:num>
          <m:den>
            <m:r>
              <m:rPr>
                <m:sty m:val="p"/>
              </m:rPr>
              <w:rPr>
                <w:rFonts w:ascii="Cambria Math" w:eastAsiaTheme="minorEastAsia" w:hAnsi="Cambria Math" w:hint="eastAsia"/>
                <w:lang w:eastAsia="zh-CN"/>
              </w:rPr>
              <m:t>3</m:t>
            </m:r>
          </m:den>
        </m:f>
        <m:r>
          <w:rPr>
            <w:rFonts w:ascii="Cambria Math" w:eastAsiaTheme="minorEastAsia" w:hAnsi="Cambria Math"/>
            <w:lang w:eastAsia="zh-CN"/>
          </w:rPr>
          <m:t>-10</m:t>
        </m:r>
        <m:r>
          <m:rPr>
            <m:sty m:val="p"/>
          </m:rPr>
          <w:rPr>
            <w:rFonts w:ascii="Cambria Math" w:eastAsiaTheme="minorEastAsia"/>
            <w:lang w:eastAsia="zh-CN"/>
          </w:rPr>
          <m:t>,</m:t>
        </m:r>
        <m:f>
          <m:fPr>
            <m:ctrlPr>
              <w:rPr>
                <w:rFonts w:ascii="Cambria Math" w:eastAsiaTheme="minorEastAsia" w:hAnsi="Cambria Math"/>
                <w:i/>
                <w:lang w:eastAsia="zh-CN"/>
              </w:rPr>
            </m:ctrlPr>
          </m:fPr>
          <m:num>
            <m:rad>
              <m:radPr>
                <m:degHide m:val="1"/>
                <m:ctrlPr>
                  <w:rPr>
                    <w:rFonts w:ascii="Cambria Math" w:eastAsiaTheme="minorEastAsia" w:hAnsi="Cambria Math"/>
                    <w:lang w:eastAsia="zh-CN"/>
                  </w:rPr>
                </m:ctrlPr>
              </m:radPr>
              <m:deg/>
              <m:e>
                <m:r>
                  <w:rPr>
                    <w:rFonts w:ascii="Cambria Math" w:eastAsiaTheme="minorEastAsia" w:hAnsi="Cambria Math"/>
                    <w:lang w:eastAsia="zh-CN"/>
                  </w:rPr>
                  <m:t>3</m:t>
                </m:r>
              </m:e>
            </m:rad>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hint="eastAsia"/>
                <w:lang w:eastAsia="zh-CN"/>
              </w:rPr>
              <m:t>ISD</m:t>
            </m:r>
            <m:ctrlPr>
              <w:rPr>
                <w:rFonts w:ascii="Cambria Math" w:eastAsiaTheme="minorEastAsia" w:hAnsi="Cambria Math" w:hint="eastAsia"/>
                <w:lang w:eastAsia="zh-CN"/>
              </w:rPr>
            </m:ctrlPr>
          </m:num>
          <m:den>
            <m:r>
              <m:rPr>
                <m:sty m:val="p"/>
              </m:rPr>
              <w:rPr>
                <w:rFonts w:ascii="Cambria Math" w:eastAsiaTheme="minorEastAsia" w:hAnsi="Cambria Math" w:hint="eastAsia"/>
                <w:lang w:eastAsia="zh-CN"/>
              </w:rPr>
              <m:t>3</m:t>
            </m:r>
          </m:den>
        </m:f>
        <m:r>
          <w:rPr>
            <w:rFonts w:ascii="Cambria Math" w:eastAsiaTheme="minorEastAsia" w:hAnsi="Cambria Math"/>
            <w:lang w:eastAsia="zh-CN"/>
          </w:rPr>
          <m:t>-10</m:t>
        </m:r>
      </m:oMath>
      <w:r w:rsidR="00FD2D1D">
        <w:rPr>
          <w:rFonts w:eastAsiaTheme="minorEastAsia" w:hint="eastAsia"/>
          <w:lang w:eastAsia="zh-CN"/>
        </w:rPr>
        <w:t xml:space="preserve">) </w:t>
      </w:r>
      <w:r w:rsidR="00BD11A7">
        <w:rPr>
          <w:rFonts w:eastAsiaTheme="minorEastAsia" w:hint="eastAsia"/>
          <w:lang w:eastAsia="zh-CN"/>
        </w:rPr>
        <w:t xml:space="preserve">m </w:t>
      </w:r>
      <w:r w:rsidR="00FD2D1D">
        <w:rPr>
          <w:rFonts w:eastAsiaTheme="minorEastAsia" w:hint="eastAsia"/>
          <w:lang w:eastAsia="zh-CN"/>
        </w:rPr>
        <w:t xml:space="preserve">in horizontal </w:t>
      </w:r>
      <w:r w:rsidR="00FD2D1D">
        <w:rPr>
          <w:rFonts w:eastAsiaTheme="minorEastAsia"/>
          <w:lang w:eastAsia="zh-CN"/>
        </w:rPr>
        <w:t>plain</w:t>
      </w:r>
      <w:r w:rsidR="00FD2D1D">
        <w:rPr>
          <w:rFonts w:eastAsiaTheme="minorEastAsia" w:hint="eastAsia"/>
          <w:lang w:eastAsia="zh-CN"/>
        </w:rPr>
        <w:t>, or equivalently, the BSs are shifted by (</w:t>
      </w:r>
      <m:oMath>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hint="eastAsia"/>
                <w:lang w:eastAsia="zh-CN"/>
              </w:rPr>
              <m:t>ISD</m:t>
            </m:r>
            <m:ctrlPr>
              <w:rPr>
                <w:rFonts w:ascii="Cambria Math" w:eastAsiaTheme="minorEastAsia" w:hAnsi="Cambria Math" w:hint="eastAsia"/>
                <w:lang w:eastAsia="zh-CN"/>
              </w:rPr>
            </m:ctrlPr>
          </m:num>
          <m:den>
            <m:r>
              <m:rPr>
                <m:sty m:val="p"/>
              </m:rPr>
              <w:rPr>
                <w:rFonts w:ascii="Cambria Math" w:eastAsiaTheme="minorEastAsia" w:hAnsi="Cambria Math" w:hint="eastAsia"/>
                <w:lang w:eastAsia="zh-CN"/>
              </w:rPr>
              <m:t>3</m:t>
            </m:r>
          </m:den>
        </m:f>
        <m:r>
          <w:rPr>
            <w:rFonts w:ascii="Cambria Math" w:eastAsiaTheme="minorEastAsia" w:hAnsi="Cambria Math"/>
            <w:lang w:eastAsia="zh-CN"/>
          </w:rPr>
          <m:t>+10</m:t>
        </m:r>
        <m:r>
          <m:rPr>
            <m:sty m:val="p"/>
          </m:rPr>
          <w:rPr>
            <w:rFonts w:ascii="Cambria Math" w:eastAsiaTheme="minorEastAsia"/>
            <w:lang w:eastAsia="zh-CN"/>
          </w:rPr>
          <m:t>,</m:t>
        </m:r>
        <m:r>
          <m:rPr>
            <m:sty m:val="p"/>
          </m:rPr>
          <w:rPr>
            <w:rFonts w:ascii="Cambria Math" w:eastAsiaTheme="minorEastAsia"/>
            <w:lang w:eastAsia="zh-CN"/>
          </w:rPr>
          <m:t>-</m:t>
        </m:r>
        <m:f>
          <m:fPr>
            <m:ctrlPr>
              <w:rPr>
                <w:rFonts w:ascii="Cambria Math" w:eastAsiaTheme="minorEastAsia" w:hAnsi="Cambria Math"/>
                <w:i/>
                <w:lang w:eastAsia="zh-CN"/>
              </w:rPr>
            </m:ctrlPr>
          </m:fPr>
          <m:num>
            <m:rad>
              <m:radPr>
                <m:degHide m:val="1"/>
                <m:ctrlPr>
                  <w:rPr>
                    <w:rFonts w:ascii="Cambria Math" w:eastAsiaTheme="minorEastAsia" w:hAnsi="Cambria Math"/>
                    <w:lang w:eastAsia="zh-CN"/>
                  </w:rPr>
                </m:ctrlPr>
              </m:radPr>
              <m:deg/>
              <m:e>
                <m:r>
                  <w:rPr>
                    <w:rFonts w:ascii="Cambria Math" w:eastAsiaTheme="minorEastAsia" w:hAnsi="Cambria Math"/>
                    <w:lang w:eastAsia="zh-CN"/>
                  </w:rPr>
                  <m:t>3</m:t>
                </m:r>
              </m:e>
            </m:rad>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hint="eastAsia"/>
                <w:lang w:eastAsia="zh-CN"/>
              </w:rPr>
              <m:t>ISD</m:t>
            </m:r>
            <m:ctrlPr>
              <w:rPr>
                <w:rFonts w:ascii="Cambria Math" w:eastAsiaTheme="minorEastAsia" w:hAnsi="Cambria Math" w:hint="eastAsia"/>
                <w:lang w:eastAsia="zh-CN"/>
              </w:rPr>
            </m:ctrlPr>
          </m:num>
          <m:den>
            <m:r>
              <m:rPr>
                <m:sty m:val="p"/>
              </m:rPr>
              <w:rPr>
                <w:rFonts w:ascii="Cambria Math" w:eastAsiaTheme="minorEastAsia" w:hAnsi="Cambria Math" w:hint="eastAsia"/>
                <w:lang w:eastAsia="zh-CN"/>
              </w:rPr>
              <m:t>3</m:t>
            </m:r>
          </m:den>
        </m:f>
        <m:r>
          <w:rPr>
            <w:rFonts w:ascii="Cambria Math" w:eastAsiaTheme="minorEastAsia" w:hAnsi="Cambria Math"/>
            <w:lang w:eastAsia="zh-CN"/>
          </w:rPr>
          <m:t>+10</m:t>
        </m:r>
      </m:oMath>
      <w:r w:rsidR="00FD2D1D">
        <w:rPr>
          <w:rFonts w:eastAsiaTheme="minorEastAsia" w:hint="eastAsia"/>
          <w:lang w:eastAsia="zh-CN"/>
        </w:rPr>
        <w:t xml:space="preserve">) </w:t>
      </w:r>
      <w:r w:rsidR="00BD11A7">
        <w:rPr>
          <w:rFonts w:eastAsiaTheme="minorEastAsia" w:hint="eastAsia"/>
          <w:lang w:eastAsia="zh-CN"/>
        </w:rPr>
        <w:t xml:space="preserve">m </w:t>
      </w:r>
      <w:r w:rsidR="00FD2D1D">
        <w:rPr>
          <w:rFonts w:eastAsiaTheme="minorEastAsia" w:hint="eastAsia"/>
          <w:lang w:eastAsia="zh-CN"/>
        </w:rPr>
        <w:t xml:space="preserve">in horizontal </w:t>
      </w:r>
      <w:r w:rsidR="00FD2D1D">
        <w:rPr>
          <w:rFonts w:eastAsiaTheme="minorEastAsia"/>
          <w:lang w:eastAsia="zh-CN"/>
        </w:rPr>
        <w:t>plain</w:t>
      </w:r>
      <w:r w:rsidR="00FD2D1D">
        <w:rPr>
          <w:rFonts w:eastAsiaTheme="minorEastAsia" w:hint="eastAsia"/>
          <w:lang w:eastAsia="zh-CN"/>
        </w:rPr>
        <w:t xml:space="preserve">. </w:t>
      </w:r>
      <w:r w:rsidR="00FD2D1D">
        <w:rPr>
          <w:rFonts w:eastAsiaTheme="minorEastAsia"/>
          <w:lang w:eastAsia="zh-CN"/>
        </w:rPr>
        <w:fldChar w:fldCharType="begin"/>
      </w:r>
      <w:r w:rsidR="00FD2D1D">
        <w:rPr>
          <w:rFonts w:eastAsiaTheme="minorEastAsia"/>
          <w:lang w:eastAsia="zh-CN"/>
        </w:rPr>
        <w:instrText xml:space="preserve"> </w:instrText>
      </w:r>
      <w:r w:rsidR="00FD2D1D">
        <w:rPr>
          <w:rFonts w:eastAsiaTheme="minorEastAsia" w:hint="eastAsia"/>
          <w:lang w:eastAsia="zh-CN"/>
        </w:rPr>
        <w:instrText>REF _Ref189670513 \h</w:instrText>
      </w:r>
      <w:r w:rsidR="00FD2D1D">
        <w:rPr>
          <w:rFonts w:eastAsiaTheme="minorEastAsia"/>
          <w:lang w:eastAsia="zh-CN"/>
        </w:rPr>
        <w:instrText xml:space="preserve"> </w:instrText>
      </w:r>
      <w:r w:rsidR="001A7B63">
        <w:rPr>
          <w:rFonts w:eastAsiaTheme="minorEastAsia"/>
          <w:lang w:eastAsia="zh-CN"/>
        </w:rPr>
        <w:instrText xml:space="preserve"> \* MERGEFORMAT </w:instrText>
      </w:r>
      <w:r w:rsidR="00FD2D1D">
        <w:rPr>
          <w:rFonts w:eastAsiaTheme="minorEastAsia"/>
          <w:lang w:eastAsia="zh-CN"/>
        </w:rPr>
      </w:r>
      <w:r w:rsidR="00FD2D1D">
        <w:rPr>
          <w:rFonts w:eastAsiaTheme="minorEastAsia"/>
          <w:lang w:eastAsia="zh-CN"/>
        </w:rPr>
        <w:fldChar w:fldCharType="separate"/>
      </w:r>
      <w:r w:rsidR="00FD2D1D">
        <w:t xml:space="preserve">Figure </w:t>
      </w:r>
      <w:r w:rsidR="00FD2D1D">
        <w:rPr>
          <w:noProof/>
        </w:rPr>
        <w:t>3</w:t>
      </w:r>
      <w:r w:rsidR="00FD2D1D">
        <w:rPr>
          <w:rFonts w:eastAsiaTheme="minorEastAsia"/>
          <w:lang w:eastAsia="zh-CN"/>
        </w:rPr>
        <w:fldChar w:fldCharType="end"/>
      </w:r>
      <w:r w:rsidR="00FD2D1D">
        <w:rPr>
          <w:rFonts w:eastAsiaTheme="minorEastAsia" w:hint="eastAsia"/>
          <w:lang w:eastAsia="zh-CN"/>
        </w:rPr>
        <w:t xml:space="preserve"> illustrates how the road grids are shifted for the suggested deployment.</w:t>
      </w:r>
    </w:p>
    <w:p w14:paraId="0802FE79" w14:textId="2852C2BC" w:rsidR="004C1996" w:rsidRDefault="00A104C8" w:rsidP="008F2016">
      <w:pPr>
        <w:keepNext/>
        <w:spacing w:after="120"/>
        <w:jc w:val="center"/>
      </w:pPr>
      <w:r>
        <w:rPr>
          <w:noProof/>
          <w:lang w:eastAsia="zh-CN"/>
        </w:rPr>
        <w:lastRenderedPageBreak/>
        <w:drawing>
          <wp:inline distT="0" distB="0" distL="0" distR="0" wp14:anchorId="41AAD028" wp14:editId="67CFC202">
            <wp:extent cx="5590540" cy="26155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0540" cy="2615565"/>
                    </a:xfrm>
                    <a:prstGeom prst="rect">
                      <a:avLst/>
                    </a:prstGeom>
                    <a:noFill/>
                  </pic:spPr>
                </pic:pic>
              </a:graphicData>
            </a:graphic>
          </wp:inline>
        </w:drawing>
      </w:r>
    </w:p>
    <w:p w14:paraId="32290C9F" w14:textId="4D69DE6A" w:rsidR="004C1996" w:rsidRPr="004C1996" w:rsidRDefault="004C1996" w:rsidP="00DA0961">
      <w:pPr>
        <w:pStyle w:val="ae"/>
        <w:spacing w:after="120"/>
        <w:jc w:val="center"/>
        <w:rPr>
          <w:rFonts w:eastAsiaTheme="minorEastAsia"/>
          <w:lang w:eastAsia="zh-CN"/>
        </w:rPr>
      </w:pPr>
      <w:bookmarkStart w:id="11" w:name="_Ref189670513"/>
      <w:r>
        <w:t xml:space="preserve">Figure </w:t>
      </w:r>
      <w:fldSimple w:instr=" SEQ Figure \* ARABIC ">
        <w:r>
          <w:rPr>
            <w:noProof/>
          </w:rPr>
          <w:t>3</w:t>
        </w:r>
      </w:fldSimple>
      <w:bookmarkEnd w:id="11"/>
      <w:r w:rsidR="00F338C5">
        <w:rPr>
          <w:rFonts w:eastAsiaTheme="minorEastAsia" w:hint="eastAsia"/>
          <w:noProof/>
          <w:lang w:eastAsia="zh-CN"/>
        </w:rPr>
        <w:t>:</w:t>
      </w:r>
      <w:r w:rsidR="00FC5D74">
        <w:rPr>
          <w:rFonts w:eastAsiaTheme="minorEastAsia" w:hint="eastAsia"/>
          <w:lang w:eastAsia="zh-CN"/>
        </w:rPr>
        <w:t xml:space="preserve"> S</w:t>
      </w:r>
      <w:r>
        <w:rPr>
          <w:rFonts w:eastAsiaTheme="minorEastAsia" w:hint="eastAsia"/>
          <w:lang w:eastAsia="zh-CN"/>
        </w:rPr>
        <w:t xml:space="preserve">hifting </w:t>
      </w:r>
      <w:r w:rsidR="00FC5D74">
        <w:rPr>
          <w:rFonts w:eastAsiaTheme="minorEastAsia" w:hint="eastAsia"/>
          <w:lang w:eastAsia="zh-CN"/>
        </w:rPr>
        <w:t>BS</w:t>
      </w:r>
      <w:r w:rsidR="008D08C2">
        <w:rPr>
          <w:rFonts w:eastAsiaTheme="minorEastAsia" w:hint="eastAsia"/>
          <w:lang w:eastAsia="zh-CN"/>
        </w:rPr>
        <w:t>s</w:t>
      </w:r>
      <w:r w:rsidR="00FC5D74">
        <w:rPr>
          <w:rFonts w:eastAsiaTheme="minorEastAsia" w:hint="eastAsia"/>
          <w:lang w:eastAsia="zh-CN"/>
        </w:rPr>
        <w:t xml:space="preserve"> onto the </w:t>
      </w:r>
      <w:r w:rsidR="008D08C2">
        <w:rPr>
          <w:rFonts w:eastAsiaTheme="minorEastAsia" w:hint="eastAsia"/>
          <w:lang w:eastAsia="zh-CN"/>
        </w:rPr>
        <w:t xml:space="preserve">corner of the top of </w:t>
      </w:r>
      <w:r w:rsidR="00FC5D74">
        <w:rPr>
          <w:rFonts w:eastAsiaTheme="minorEastAsia" w:hint="eastAsia"/>
          <w:lang w:eastAsia="zh-CN"/>
        </w:rPr>
        <w:t>building</w:t>
      </w:r>
      <w:r w:rsidR="008D08C2">
        <w:rPr>
          <w:rFonts w:eastAsiaTheme="minorEastAsia" w:hint="eastAsia"/>
          <w:lang w:eastAsia="zh-CN"/>
        </w:rPr>
        <w:t>s</w:t>
      </w:r>
      <w:bookmarkStart w:id="12" w:name="_GoBack"/>
      <w:bookmarkEnd w:id="12"/>
    </w:p>
    <w:p w14:paraId="62645E91" w14:textId="1E8913FF" w:rsidR="007402AA" w:rsidRDefault="00F561EA" w:rsidP="007152BF">
      <w:pPr>
        <w:pStyle w:val="ad"/>
        <w:numPr>
          <w:ilvl w:val="0"/>
          <w:numId w:val="9"/>
        </w:numPr>
        <w:spacing w:after="120"/>
        <w:ind w:leftChars="0"/>
        <w:jc w:val="both"/>
        <w:rPr>
          <w:rFonts w:eastAsiaTheme="minorEastAsia"/>
          <w:lang w:eastAsia="zh-CN"/>
        </w:rPr>
      </w:pPr>
      <w:r>
        <w:rPr>
          <w:rFonts w:eastAsiaTheme="minorEastAsia" w:hint="eastAsia"/>
          <w:lang w:eastAsia="zh-CN"/>
        </w:rPr>
        <w:t>Number of w</w:t>
      </w:r>
      <w:r w:rsidR="00836404">
        <w:rPr>
          <w:rFonts w:eastAsiaTheme="minorEastAsia" w:hint="eastAsia"/>
          <w:lang w:eastAsia="zh-CN"/>
        </w:rPr>
        <w:t>alls to be modelled</w:t>
      </w:r>
      <w:r w:rsidR="002B6BB4">
        <w:rPr>
          <w:rFonts w:eastAsiaTheme="minorEastAsia" w:hint="eastAsia"/>
          <w:lang w:eastAsia="zh-CN"/>
        </w:rPr>
        <w:t>.</w:t>
      </w:r>
    </w:p>
    <w:p w14:paraId="284B08E7" w14:textId="597B1EF0" w:rsidR="009E4BD9" w:rsidRDefault="00FA36CA" w:rsidP="009E4BD9">
      <w:pPr>
        <w:spacing w:after="120"/>
        <w:jc w:val="both"/>
        <w:rPr>
          <w:rFonts w:eastAsiaTheme="minorEastAsia"/>
          <w:lang w:eastAsia="zh-CN"/>
        </w:rPr>
      </w:pPr>
      <w:r>
        <w:rPr>
          <w:rFonts w:eastAsiaTheme="minorEastAsia" w:hint="eastAsia"/>
          <w:lang w:eastAsia="zh-CN"/>
        </w:rPr>
        <w:t>It i</w:t>
      </w:r>
      <w:r w:rsidR="009E4BD9">
        <w:rPr>
          <w:rFonts w:eastAsiaTheme="minorEastAsia" w:hint="eastAsia"/>
          <w:lang w:eastAsia="zh-CN"/>
        </w:rPr>
        <w:t xml:space="preserve">s straightforward that </w:t>
      </w:r>
      <w:r w:rsidR="0013192B">
        <w:rPr>
          <w:rFonts w:eastAsiaTheme="minorEastAsia" w:hint="eastAsia"/>
          <w:lang w:eastAsia="zh-CN"/>
        </w:rPr>
        <w:t xml:space="preserve">4 walls should be modeled per building. </w:t>
      </w:r>
    </w:p>
    <w:p w14:paraId="635ED1A0" w14:textId="3C071901" w:rsidR="00FA36CA" w:rsidRDefault="00ED6F75" w:rsidP="009E4BD9">
      <w:pPr>
        <w:spacing w:after="120"/>
        <w:jc w:val="both"/>
        <w:rPr>
          <w:rFonts w:eastAsiaTheme="minorEastAsia"/>
          <w:lang w:eastAsia="zh-CN"/>
        </w:rPr>
      </w:pPr>
      <w:r>
        <w:rPr>
          <w:rFonts w:eastAsiaTheme="minorEastAsia" w:hint="eastAsia"/>
          <w:lang w:eastAsia="zh-CN"/>
        </w:rPr>
        <w:t xml:space="preserve">Note that, for a specific sensing target, not all the walls of a building will have impact on sensing. Only if the specular point between sensing target and </w:t>
      </w:r>
      <w:proofErr w:type="spellStart"/>
      <w:r>
        <w:rPr>
          <w:rFonts w:eastAsiaTheme="minorEastAsia" w:hint="eastAsia"/>
          <w:lang w:eastAsia="zh-CN"/>
        </w:rPr>
        <w:t>Tx</w:t>
      </w:r>
      <w:proofErr w:type="spellEnd"/>
      <w:r>
        <w:rPr>
          <w:rFonts w:eastAsiaTheme="minorEastAsia" w:hint="eastAsia"/>
          <w:lang w:eastAsia="zh-CN"/>
        </w:rPr>
        <w:t>/Rx falls in a wall</w:t>
      </w:r>
      <w:r w:rsidR="00F61B23">
        <w:rPr>
          <w:rFonts w:eastAsiaTheme="minorEastAsia"/>
          <w:lang w:eastAsia="zh-CN"/>
        </w:rPr>
        <w:t>’</w:t>
      </w:r>
      <w:r w:rsidR="00F61B23">
        <w:rPr>
          <w:rFonts w:eastAsiaTheme="minorEastAsia" w:hint="eastAsia"/>
          <w:lang w:eastAsia="zh-CN"/>
        </w:rPr>
        <w:t xml:space="preserve">s surface (a finite area, i.e. </w:t>
      </w:r>
      <w:r w:rsidR="00F61B23">
        <w:rPr>
          <w:rFonts w:eastAsiaTheme="minorEastAsia"/>
          <w:lang w:eastAsia="zh-CN"/>
        </w:rPr>
        <w:t>413m x 2</w:t>
      </w:r>
      <w:r w:rsidR="00F61B23" w:rsidRPr="00F61B23">
        <w:rPr>
          <w:rFonts w:eastAsiaTheme="minorEastAsia"/>
          <w:lang w:eastAsia="zh-CN"/>
        </w:rPr>
        <w:t>0m</w:t>
      </w:r>
      <w:r w:rsidR="00F61B23">
        <w:rPr>
          <w:rFonts w:eastAsiaTheme="minorEastAsia" w:hint="eastAsia"/>
          <w:lang w:eastAsia="zh-CN"/>
        </w:rPr>
        <w:t>,</w:t>
      </w:r>
      <w:r w:rsidR="00F61B23" w:rsidRPr="00F61B23">
        <w:rPr>
          <w:rFonts w:eastAsiaTheme="minorEastAsia"/>
          <w:lang w:eastAsia="zh-CN"/>
        </w:rPr>
        <w:t xml:space="preserve"> </w:t>
      </w:r>
      <w:r w:rsidR="00F61B23">
        <w:rPr>
          <w:rFonts w:eastAsiaTheme="minorEastAsia" w:hint="eastAsia"/>
          <w:lang w:eastAsia="zh-CN"/>
        </w:rPr>
        <w:t xml:space="preserve">or 230 </w:t>
      </w:r>
      <w:r w:rsidR="00F61B23" w:rsidRPr="00F61B23">
        <w:rPr>
          <w:rFonts w:eastAsiaTheme="minorEastAsia"/>
          <w:lang w:eastAsia="zh-CN"/>
        </w:rPr>
        <w:t>x 20m</w:t>
      </w:r>
      <w:r w:rsidR="00F61B23">
        <w:rPr>
          <w:rFonts w:eastAsiaTheme="minorEastAsia" w:hint="eastAsia"/>
          <w:lang w:eastAsia="zh-CN"/>
        </w:rPr>
        <w:t xml:space="preserve">, with certain location and </w:t>
      </w:r>
      <w:r w:rsidR="00F61B23">
        <w:rPr>
          <w:rFonts w:eastAsiaTheme="minorEastAsia"/>
          <w:lang w:eastAsia="zh-CN"/>
        </w:rPr>
        <w:t>orientation</w:t>
      </w:r>
      <w:r w:rsidR="00F61B23">
        <w:rPr>
          <w:rFonts w:eastAsiaTheme="minorEastAsia" w:hint="eastAsia"/>
          <w:lang w:eastAsia="zh-CN"/>
        </w:rPr>
        <w:t>)</w:t>
      </w:r>
      <w:r>
        <w:rPr>
          <w:rFonts w:eastAsiaTheme="minorEastAsia" w:hint="eastAsia"/>
          <w:lang w:eastAsia="zh-CN"/>
        </w:rPr>
        <w:t xml:space="preserve">, </w:t>
      </w:r>
      <w:r w:rsidR="00757C92">
        <w:rPr>
          <w:rFonts w:eastAsiaTheme="minorEastAsia" w:hint="eastAsia"/>
          <w:lang w:eastAsia="zh-CN"/>
        </w:rPr>
        <w:t>the wall will impact sensing in target channel. Otherwise, from simulation point of view, this wall can be ignored at least for target channel.</w:t>
      </w:r>
    </w:p>
    <w:p w14:paraId="3F8CD065" w14:textId="210000AC" w:rsidR="007402AA" w:rsidRDefault="00836404" w:rsidP="007152BF">
      <w:pPr>
        <w:pStyle w:val="ad"/>
        <w:numPr>
          <w:ilvl w:val="0"/>
          <w:numId w:val="9"/>
        </w:numPr>
        <w:spacing w:after="120"/>
        <w:ind w:leftChars="0"/>
        <w:jc w:val="both"/>
        <w:rPr>
          <w:rFonts w:eastAsiaTheme="minorEastAsia"/>
          <w:lang w:eastAsia="zh-CN"/>
        </w:rPr>
      </w:pPr>
      <w:r>
        <w:rPr>
          <w:rFonts w:eastAsiaTheme="minorEastAsia" w:hint="eastAsia"/>
          <w:lang w:eastAsia="zh-CN"/>
        </w:rPr>
        <w:t>Additional building size</w:t>
      </w:r>
      <w:r w:rsidR="007402AA">
        <w:rPr>
          <w:rFonts w:eastAsiaTheme="minorEastAsia" w:hint="eastAsia"/>
          <w:lang w:eastAsia="zh-CN"/>
        </w:rPr>
        <w:t>.</w:t>
      </w:r>
    </w:p>
    <w:p w14:paraId="77571294" w14:textId="2268CDA6" w:rsidR="00757C92" w:rsidRDefault="00EA2142" w:rsidP="00757C92">
      <w:pPr>
        <w:spacing w:after="120"/>
        <w:jc w:val="both"/>
        <w:rPr>
          <w:rFonts w:eastAsiaTheme="minorEastAsia"/>
          <w:lang w:eastAsia="zh-CN"/>
        </w:rPr>
      </w:pPr>
      <w:r>
        <w:rPr>
          <w:rFonts w:eastAsiaTheme="minorEastAsia" w:hint="eastAsia"/>
          <w:lang w:eastAsia="zh-CN"/>
        </w:rPr>
        <w:t>Currently we do not see strong need to consider model additional building size. A small size building will not cause significant impact</w:t>
      </w:r>
      <w:r w:rsidR="00D81543">
        <w:rPr>
          <w:rFonts w:eastAsiaTheme="minorEastAsia" w:hint="eastAsia"/>
          <w:lang w:eastAsia="zh-CN"/>
        </w:rPr>
        <w:t xml:space="preserve"> in sensing since</w:t>
      </w:r>
      <w:r>
        <w:rPr>
          <w:rFonts w:eastAsiaTheme="minorEastAsia" w:hint="eastAsia"/>
          <w:lang w:eastAsia="zh-CN"/>
        </w:rPr>
        <w:t xml:space="preserve"> the specular reflection condition </w:t>
      </w:r>
      <w:r w:rsidR="00D81543">
        <w:rPr>
          <w:rFonts w:eastAsiaTheme="minorEastAsia" w:hint="eastAsia"/>
          <w:lang w:eastAsia="zh-CN"/>
        </w:rPr>
        <w:t xml:space="preserve">at a small wall </w:t>
      </w:r>
      <w:r>
        <w:rPr>
          <w:rFonts w:eastAsiaTheme="minorEastAsia" w:hint="eastAsia"/>
          <w:lang w:eastAsia="zh-CN"/>
        </w:rPr>
        <w:t>is difficult to meet</w:t>
      </w:r>
      <w:r w:rsidR="00D81543">
        <w:rPr>
          <w:rFonts w:eastAsiaTheme="minorEastAsia" w:hint="eastAsia"/>
          <w:lang w:eastAsia="zh-CN"/>
        </w:rPr>
        <w:t xml:space="preserve">. To sensing, impact from small size building can be considered at part of clutters. </w:t>
      </w:r>
    </w:p>
    <w:p w14:paraId="38C22A7E" w14:textId="7B4B40AF" w:rsidR="00D81543" w:rsidRDefault="007402AA" w:rsidP="00D81543">
      <w:pPr>
        <w:spacing w:beforeLines="50" w:before="120" w:after="120"/>
        <w:rPr>
          <w:rFonts w:eastAsiaTheme="minorEastAsia"/>
          <w:b/>
          <w:lang w:eastAsia="zh-CN"/>
        </w:rPr>
      </w:pPr>
      <w:r>
        <w:rPr>
          <w:rFonts w:eastAsiaTheme="minorEastAsia" w:hint="eastAsia"/>
          <w:b/>
          <w:lang w:eastAsia="zh-CN"/>
        </w:rPr>
        <w:t xml:space="preserve">Proposal </w:t>
      </w:r>
      <w:r w:rsidR="00F851C2">
        <w:rPr>
          <w:rFonts w:eastAsiaTheme="minorEastAsia" w:hint="eastAsia"/>
          <w:b/>
          <w:lang w:eastAsia="zh-CN"/>
        </w:rPr>
        <w:t>2</w:t>
      </w:r>
      <w:r>
        <w:rPr>
          <w:rFonts w:eastAsiaTheme="minorEastAsia" w:hint="eastAsia"/>
          <w:b/>
          <w:lang w:eastAsia="zh-CN"/>
        </w:rPr>
        <w:t xml:space="preserve">: </w:t>
      </w:r>
      <w:r w:rsidR="00F851C2">
        <w:rPr>
          <w:rFonts w:eastAsiaTheme="minorEastAsia" w:hint="eastAsia"/>
          <w:b/>
          <w:lang w:eastAsia="zh-CN"/>
        </w:rPr>
        <w:t xml:space="preserve">For Automotive </w:t>
      </w:r>
      <w:r w:rsidR="008B763F">
        <w:rPr>
          <w:rFonts w:eastAsiaTheme="minorEastAsia" w:hint="eastAsia"/>
          <w:b/>
          <w:lang w:eastAsia="zh-CN"/>
        </w:rPr>
        <w:t xml:space="preserve">sensing </w:t>
      </w:r>
      <w:r w:rsidR="00D81543">
        <w:rPr>
          <w:rFonts w:eastAsiaTheme="minorEastAsia" w:hint="eastAsia"/>
          <w:b/>
          <w:lang w:eastAsia="zh-CN"/>
        </w:rPr>
        <w:t>scenario, f</w:t>
      </w:r>
      <w:r w:rsidR="00AC63A9" w:rsidRPr="00AC63A9">
        <w:rPr>
          <w:rFonts w:eastAsiaTheme="minorEastAsia" w:hint="eastAsia"/>
          <w:b/>
          <w:lang w:eastAsia="zh-CN"/>
        </w:rPr>
        <w:t xml:space="preserve">or the </w:t>
      </w:r>
      <w:r w:rsidR="00D81543">
        <w:rPr>
          <w:rFonts w:eastAsiaTheme="minorEastAsia" w:hint="eastAsia"/>
          <w:b/>
          <w:lang w:eastAsia="zh-CN"/>
        </w:rPr>
        <w:t xml:space="preserve">EO type-2 in Urban Grid, when modelled, </w:t>
      </w:r>
    </w:p>
    <w:p w14:paraId="297968A6" w14:textId="448B11D0" w:rsidR="00E659EA" w:rsidRDefault="00D81543" w:rsidP="007152BF">
      <w:pPr>
        <w:pStyle w:val="ad"/>
        <w:numPr>
          <w:ilvl w:val="0"/>
          <w:numId w:val="14"/>
        </w:numPr>
        <w:spacing w:beforeLines="50" w:before="120" w:after="120"/>
        <w:ind w:leftChars="0"/>
        <w:rPr>
          <w:rFonts w:eastAsiaTheme="minorEastAsia"/>
          <w:b/>
          <w:lang w:eastAsia="zh-CN"/>
        </w:rPr>
      </w:pPr>
      <w:r>
        <w:rPr>
          <w:rFonts w:eastAsiaTheme="minorEastAsia" w:hint="eastAsia"/>
          <w:b/>
          <w:lang w:eastAsia="zh-CN"/>
        </w:rPr>
        <w:t>The n</w:t>
      </w:r>
      <w:r w:rsidRPr="00D81543">
        <w:rPr>
          <w:rFonts w:eastAsiaTheme="minorEastAsia"/>
          <w:b/>
          <w:lang w:eastAsia="zh-CN"/>
        </w:rPr>
        <w:t>umber of buildings</w:t>
      </w:r>
      <w:r>
        <w:rPr>
          <w:rFonts w:eastAsiaTheme="minorEastAsia" w:hint="eastAsia"/>
          <w:b/>
          <w:lang w:eastAsia="zh-CN"/>
        </w:rPr>
        <w:t xml:space="preserve"> follows </w:t>
      </w:r>
      <w:r w:rsidRPr="00D81543">
        <w:rPr>
          <w:rFonts w:eastAsiaTheme="minorEastAsia"/>
          <w:b/>
          <w:lang w:eastAsia="zh-CN"/>
        </w:rPr>
        <w:t>the road configuration and warp around rule</w:t>
      </w:r>
      <w:r>
        <w:rPr>
          <w:rFonts w:eastAsiaTheme="minorEastAsia" w:hint="eastAsia"/>
          <w:b/>
          <w:lang w:eastAsia="zh-CN"/>
        </w:rPr>
        <w:t xml:space="preserve"> in TR 37.885/36.885; for calibration, the number of building</w:t>
      </w:r>
      <w:r w:rsidR="005B05C4">
        <w:rPr>
          <w:rFonts w:eastAsiaTheme="minorEastAsia" w:hint="eastAsia"/>
          <w:b/>
          <w:lang w:eastAsia="zh-CN"/>
        </w:rPr>
        <w:t>s</w:t>
      </w:r>
      <w:r>
        <w:rPr>
          <w:rFonts w:eastAsiaTheme="minorEastAsia" w:hint="eastAsia"/>
          <w:b/>
          <w:lang w:eastAsia="zh-CN"/>
        </w:rPr>
        <w:t xml:space="preserve"> can be reduced for simplicity</w:t>
      </w:r>
      <w:r w:rsidR="00697E93">
        <w:rPr>
          <w:rFonts w:eastAsiaTheme="minorEastAsia" w:hint="eastAsia"/>
          <w:b/>
          <w:lang w:eastAsia="zh-CN"/>
        </w:rPr>
        <w:t xml:space="preserve">, e.g. to </w:t>
      </w:r>
      <w:r w:rsidR="002F2D83">
        <w:rPr>
          <w:rFonts w:eastAsiaTheme="minorEastAsia" w:hint="eastAsia"/>
          <w:b/>
          <w:lang w:eastAsia="zh-CN"/>
        </w:rPr>
        <w:t>9</w:t>
      </w:r>
      <w:r w:rsidR="002D14B4" w:rsidRPr="002D14B4">
        <w:rPr>
          <w:rFonts w:eastAsiaTheme="minorEastAsia" w:hint="eastAsia"/>
          <w:b/>
          <w:lang w:eastAsia="zh-CN"/>
        </w:rPr>
        <w:t xml:space="preserve"> (for a 7-cell layout with ISD=500m)</w:t>
      </w:r>
      <w:r w:rsidR="00697E93">
        <w:rPr>
          <w:rFonts w:eastAsiaTheme="minorEastAsia" w:hint="eastAsia"/>
          <w:b/>
          <w:lang w:eastAsia="zh-CN"/>
        </w:rPr>
        <w:t>;</w:t>
      </w:r>
    </w:p>
    <w:p w14:paraId="3BBA22C0" w14:textId="5B0C9F97" w:rsidR="00DF42A0" w:rsidRDefault="00DF42A0" w:rsidP="007152BF">
      <w:pPr>
        <w:pStyle w:val="ad"/>
        <w:numPr>
          <w:ilvl w:val="0"/>
          <w:numId w:val="14"/>
        </w:numPr>
        <w:spacing w:beforeLines="50" w:before="120" w:after="120"/>
        <w:ind w:leftChars="0"/>
        <w:rPr>
          <w:rFonts w:eastAsiaTheme="minorEastAsia"/>
          <w:b/>
          <w:lang w:eastAsia="zh-CN"/>
        </w:rPr>
      </w:pPr>
      <w:r>
        <w:rPr>
          <w:rFonts w:eastAsiaTheme="minorEastAsia" w:hint="eastAsia"/>
          <w:b/>
          <w:lang w:eastAsia="zh-CN"/>
        </w:rPr>
        <w:t xml:space="preserve">Consider shifting the </w:t>
      </w:r>
      <w:r w:rsidRPr="00DF42A0">
        <w:rPr>
          <w:rFonts w:eastAsiaTheme="minorEastAsia"/>
          <w:b/>
          <w:lang w:eastAsia="zh-CN"/>
        </w:rPr>
        <w:t>road grids</w:t>
      </w:r>
      <w:r>
        <w:rPr>
          <w:rFonts w:eastAsiaTheme="minorEastAsia" w:hint="eastAsia"/>
          <w:b/>
          <w:lang w:eastAsia="zh-CN"/>
        </w:rPr>
        <w:t xml:space="preserve"> by </w:t>
      </w:r>
      <w:r w:rsidRPr="00DF42A0">
        <w:rPr>
          <w:rFonts w:eastAsiaTheme="minorEastAsia" w:hint="eastAsia"/>
          <w:b/>
          <w:lang w:val="en-US" w:eastAsia="zh-CN"/>
        </w:rPr>
        <w:t>(</w:t>
      </w:r>
      <m:oMath>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r>
          <m:rPr>
            <m:sty m:val="b"/>
          </m:rPr>
          <w:rPr>
            <w:rFonts w:ascii="Cambria Math" w:eastAsiaTheme="minorEastAsia" w:hAnsi="Cambria Math"/>
            <w:lang w:val="en-US" w:eastAsia="zh-CN"/>
          </w:rPr>
          <m:t>,</m:t>
        </m:r>
        <m:f>
          <m:fPr>
            <m:ctrlPr>
              <w:rPr>
                <w:rFonts w:ascii="Cambria Math" w:eastAsiaTheme="minorEastAsia" w:hAnsi="Cambria Math"/>
                <w:b/>
                <w:i/>
                <w:lang w:val="en-US" w:eastAsia="zh-CN"/>
              </w:rPr>
            </m:ctrlPr>
          </m:fPr>
          <m:num>
            <m:rad>
              <m:radPr>
                <m:degHide m:val="1"/>
                <m:ctrlPr>
                  <w:rPr>
                    <w:rFonts w:ascii="Cambria Math" w:eastAsiaTheme="minorEastAsia" w:hAnsi="Cambria Math"/>
                    <w:b/>
                    <w:lang w:val="en-US" w:eastAsia="zh-CN"/>
                  </w:rPr>
                </m:ctrlPr>
              </m:radPr>
              <m:deg/>
              <m:e>
                <m:r>
                  <m:rPr>
                    <m:sty m:val="bi"/>
                  </m:rPr>
                  <w:rPr>
                    <w:rFonts w:ascii="Cambria Math" w:eastAsiaTheme="minorEastAsia" w:hAnsi="Cambria Math"/>
                    <w:lang w:val="en-US" w:eastAsia="zh-CN"/>
                  </w:rPr>
                  <m:t>3</m:t>
                </m:r>
              </m:e>
            </m:rad>
          </m:num>
          <m:den>
            <m:r>
              <m:rPr>
                <m:sty m:val="bi"/>
              </m:rPr>
              <w:rPr>
                <w:rFonts w:ascii="Cambria Math" w:eastAsiaTheme="minorEastAsia" w:hAnsi="Cambria Math"/>
                <w:lang w:val="en-US" w:eastAsia="zh-CN"/>
              </w:rPr>
              <m:t>2</m:t>
            </m:r>
          </m:den>
        </m:f>
        <m:r>
          <m:rPr>
            <m:sty m:val="bi"/>
          </m:rPr>
          <w:rPr>
            <w:rFonts w:ascii="Cambria Math" w:eastAsiaTheme="minorEastAsia" w:hAnsi="Cambria Math"/>
            <w:lang w:val="en-US" w:eastAsia="zh-CN"/>
          </w:rPr>
          <m:t>*</m:t>
        </m:r>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oMath>
      <w:r w:rsidRPr="00DF42A0">
        <w:rPr>
          <w:rFonts w:eastAsiaTheme="minorEastAsia" w:hint="eastAsia"/>
          <w:b/>
          <w:lang w:val="en-US" w:eastAsia="zh-CN"/>
        </w:rPr>
        <w:t>)</w:t>
      </w:r>
      <w:r>
        <w:rPr>
          <w:rFonts w:eastAsiaTheme="minorEastAsia" w:hint="eastAsia"/>
          <w:b/>
          <w:lang w:val="en-US" w:eastAsia="zh-CN"/>
        </w:rPr>
        <w:t xml:space="preserve"> </w:t>
      </w:r>
      <w:r w:rsidR="00BD11A7">
        <w:rPr>
          <w:rFonts w:eastAsiaTheme="minorEastAsia" w:hint="eastAsia"/>
          <w:b/>
          <w:lang w:val="en-US" w:eastAsia="zh-CN"/>
        </w:rPr>
        <w:t xml:space="preserve"> m </w:t>
      </w:r>
      <w:r>
        <w:rPr>
          <w:rFonts w:eastAsiaTheme="minorEastAsia" w:hint="eastAsia"/>
          <w:b/>
          <w:lang w:val="en-US" w:eastAsia="zh-CN"/>
        </w:rPr>
        <w:t xml:space="preserve">and thus BSs are placed at the </w:t>
      </w:r>
      <w:r w:rsidR="00497C01">
        <w:rPr>
          <w:rFonts w:eastAsiaTheme="minorEastAsia" w:hint="eastAsia"/>
          <w:b/>
          <w:lang w:val="en-US" w:eastAsia="zh-CN"/>
        </w:rPr>
        <w:t xml:space="preserve">corner of </w:t>
      </w:r>
      <w:r w:rsidR="008D08C2">
        <w:rPr>
          <w:rFonts w:eastAsiaTheme="minorEastAsia" w:hint="eastAsia"/>
          <w:b/>
          <w:lang w:val="en-US" w:eastAsia="zh-CN"/>
        </w:rPr>
        <w:t xml:space="preserve">the top of </w:t>
      </w:r>
      <w:r w:rsidRPr="00DF42A0">
        <w:rPr>
          <w:rFonts w:eastAsiaTheme="minorEastAsia"/>
          <w:b/>
          <w:lang w:val="en-US" w:eastAsia="zh-CN"/>
        </w:rPr>
        <w:t>building</w:t>
      </w:r>
      <w:r w:rsidR="00580AC3">
        <w:rPr>
          <w:rFonts w:eastAsiaTheme="minorEastAsia" w:hint="eastAsia"/>
          <w:b/>
          <w:lang w:val="en-US" w:eastAsia="zh-CN"/>
        </w:rPr>
        <w:t>s</w:t>
      </w:r>
      <w:r>
        <w:rPr>
          <w:rFonts w:eastAsiaTheme="minorEastAsia" w:hint="eastAsia"/>
          <w:b/>
          <w:lang w:val="en-US" w:eastAsia="zh-CN"/>
        </w:rPr>
        <w:t>;</w:t>
      </w:r>
    </w:p>
    <w:p w14:paraId="6B695BA0" w14:textId="4ED90E1D" w:rsidR="00D81543" w:rsidRDefault="00697E93" w:rsidP="007152BF">
      <w:pPr>
        <w:pStyle w:val="ad"/>
        <w:numPr>
          <w:ilvl w:val="0"/>
          <w:numId w:val="14"/>
        </w:numPr>
        <w:spacing w:beforeLines="50" w:before="120" w:after="120"/>
        <w:ind w:leftChars="0"/>
        <w:rPr>
          <w:rFonts w:eastAsiaTheme="minorEastAsia"/>
          <w:b/>
          <w:lang w:eastAsia="zh-CN"/>
        </w:rPr>
      </w:pPr>
      <w:r>
        <w:rPr>
          <w:rFonts w:eastAsiaTheme="minorEastAsia" w:hint="eastAsia"/>
          <w:b/>
          <w:lang w:eastAsia="zh-CN"/>
        </w:rPr>
        <w:t xml:space="preserve">4 walls per building are </w:t>
      </w:r>
      <w:r>
        <w:rPr>
          <w:rFonts w:eastAsiaTheme="minorEastAsia"/>
          <w:b/>
          <w:lang w:eastAsia="zh-CN"/>
        </w:rPr>
        <w:t>modelled</w:t>
      </w:r>
      <w:r>
        <w:rPr>
          <w:rFonts w:eastAsiaTheme="minorEastAsia" w:hint="eastAsia"/>
          <w:b/>
          <w:lang w:eastAsia="zh-CN"/>
        </w:rPr>
        <w:t xml:space="preserve">. The impact </w:t>
      </w:r>
      <w:r w:rsidR="00BA2A5B">
        <w:rPr>
          <w:rFonts w:eastAsiaTheme="minorEastAsia" w:hint="eastAsia"/>
          <w:b/>
          <w:lang w:eastAsia="zh-CN"/>
        </w:rPr>
        <w:t xml:space="preserve">of </w:t>
      </w:r>
      <w:r>
        <w:rPr>
          <w:rFonts w:eastAsiaTheme="minorEastAsia" w:hint="eastAsia"/>
          <w:b/>
          <w:lang w:eastAsia="zh-CN"/>
        </w:rPr>
        <w:t>a wall is ignored if specular reflection condition is not met at the surface of the wall;</w:t>
      </w:r>
    </w:p>
    <w:p w14:paraId="131653F5" w14:textId="663C8496" w:rsidR="00D81543" w:rsidRDefault="00697E93" w:rsidP="007152BF">
      <w:pPr>
        <w:pStyle w:val="ad"/>
        <w:numPr>
          <w:ilvl w:val="0"/>
          <w:numId w:val="14"/>
        </w:numPr>
        <w:spacing w:beforeLines="50" w:before="120" w:after="120"/>
        <w:ind w:leftChars="0"/>
        <w:rPr>
          <w:rFonts w:eastAsiaTheme="minorEastAsia"/>
          <w:b/>
          <w:lang w:eastAsia="zh-CN"/>
        </w:rPr>
      </w:pPr>
      <w:r>
        <w:rPr>
          <w:rFonts w:eastAsiaTheme="minorEastAsia" w:hint="eastAsia"/>
          <w:b/>
          <w:lang w:eastAsia="zh-CN"/>
        </w:rPr>
        <w:t>No need to introduce additional building size.</w:t>
      </w:r>
    </w:p>
    <w:p w14:paraId="74FBF560" w14:textId="54492187" w:rsidR="00C26BF9" w:rsidRPr="00C26D66" w:rsidRDefault="00C26BF9" w:rsidP="00C26BF9">
      <w:pPr>
        <w:spacing w:after="120"/>
      </w:pPr>
      <w:r>
        <w:t xml:space="preserve">For the purposes of large scale calibration for Automotive sensing targets, the following calibration parameters are proposed </w:t>
      </w:r>
      <w:r w:rsidR="00F338C5">
        <w:rPr>
          <w:rFonts w:eastAsiaTheme="minorEastAsia" w:hint="eastAsia"/>
          <w:lang w:eastAsia="zh-CN"/>
        </w:rPr>
        <w:t>by FL</w:t>
      </w:r>
      <w:r w:rsidR="00F338C5">
        <w:t xml:space="preserve"> </w:t>
      </w:r>
      <w:r>
        <w:t>below in</w:t>
      </w:r>
      <w:r w:rsidR="002D14B4" w:rsidRPr="00C26D66">
        <w:rPr>
          <w:rFonts w:hint="eastAsia"/>
        </w:rPr>
        <w:t xml:space="preserve"> </w:t>
      </w:r>
      <w:r w:rsidR="002D14B4">
        <w:fldChar w:fldCharType="begin"/>
      </w:r>
      <w:r w:rsidR="002D14B4">
        <w:instrText xml:space="preserve"> REF _Ref193979523 \h  \* MERGEFORMAT </w:instrText>
      </w:r>
      <w:r w:rsidR="002D14B4">
        <w:fldChar w:fldCharType="separate"/>
      </w:r>
      <w:r w:rsidR="002D14B4" w:rsidRPr="00C26D66">
        <w:t>Table 3</w:t>
      </w:r>
      <w:r w:rsidR="002D14B4">
        <w:fldChar w:fldCharType="end"/>
      </w:r>
      <w:r>
        <w:t xml:space="preserve">. </w:t>
      </w:r>
    </w:p>
    <w:p w14:paraId="0101649B" w14:textId="10FD6EB1" w:rsidR="00C26BF9" w:rsidRPr="00C26D66" w:rsidRDefault="00C26BF9" w:rsidP="00C26BF9">
      <w:pPr>
        <w:spacing w:after="120"/>
        <w:jc w:val="center"/>
      </w:pPr>
      <w:bookmarkStart w:id="13" w:name="_Ref193979523"/>
      <w:r w:rsidRPr="00C26D66">
        <w:t xml:space="preserve">Table </w:t>
      </w:r>
      <w:fldSimple w:instr=" SEQ Table \* ARABIC ">
        <w:r w:rsidR="002D14B4" w:rsidRPr="00C26D66">
          <w:rPr>
            <w:noProof/>
          </w:rPr>
          <w:t>3</w:t>
        </w:r>
      </w:fldSimple>
      <w:bookmarkEnd w:id="13"/>
      <w:r w:rsidR="005715FC">
        <w:rPr>
          <w:rFonts w:eastAsiaTheme="minorEastAsia" w:hint="eastAsia"/>
          <w:lang w:eastAsia="zh-CN"/>
        </w:rPr>
        <w:t>:</w:t>
      </w:r>
      <w:r w:rsidRPr="00C26D66">
        <w:t xml:space="preserve"> Simulation assumptions for large scale calibration for </w:t>
      </w:r>
      <w:proofErr w:type="gramStart"/>
      <w:r w:rsidRPr="00C26D66">
        <w:t>Automotive</w:t>
      </w:r>
      <w:proofErr w:type="gramEnd"/>
      <w:r w:rsidRPr="00C26D66">
        <w:t xml:space="preserve"> sensing targets</w:t>
      </w:r>
    </w:p>
    <w:tbl>
      <w:tblPr>
        <w:tblW w:w="0" w:type="auto"/>
        <w:tblLook w:val="04A0" w:firstRow="1" w:lastRow="0" w:firstColumn="1" w:lastColumn="0" w:noHBand="0" w:noVBand="1"/>
      </w:tblPr>
      <w:tblGrid>
        <w:gridCol w:w="3235"/>
        <w:gridCol w:w="5781"/>
      </w:tblGrid>
      <w:tr w:rsidR="00C26BF9" w14:paraId="74F60CE9"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2D7D4409" w14:textId="77777777" w:rsidR="00C26BF9" w:rsidRDefault="00C26BF9" w:rsidP="00C26BF9">
            <w:pPr>
              <w:spacing w:after="120"/>
              <w:rPr>
                <w:b/>
              </w:rPr>
            </w:pPr>
            <w:r>
              <w:rPr>
                <w:b/>
              </w:rPr>
              <w:t>Parameters</w:t>
            </w:r>
          </w:p>
        </w:tc>
        <w:tc>
          <w:tcPr>
            <w:tcW w:w="5781" w:type="dxa"/>
            <w:tcBorders>
              <w:top w:val="single" w:sz="4" w:space="0" w:color="auto"/>
              <w:left w:val="single" w:sz="4" w:space="0" w:color="auto"/>
              <w:bottom w:val="single" w:sz="4" w:space="0" w:color="auto"/>
              <w:right w:val="single" w:sz="4" w:space="0" w:color="auto"/>
            </w:tcBorders>
          </w:tcPr>
          <w:p w14:paraId="39A7C9D0" w14:textId="77777777" w:rsidR="00C26BF9" w:rsidRDefault="00C26BF9" w:rsidP="00C26BF9">
            <w:pPr>
              <w:spacing w:after="120"/>
              <w:rPr>
                <w:b/>
              </w:rPr>
            </w:pPr>
            <w:r>
              <w:rPr>
                <w:b/>
              </w:rPr>
              <w:t>Values</w:t>
            </w:r>
          </w:p>
        </w:tc>
      </w:tr>
      <w:tr w:rsidR="00C26BF9" w14:paraId="637494C0"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1E5A2ECC" w14:textId="77777777" w:rsidR="00C26BF9" w:rsidRDefault="00C26BF9" w:rsidP="00C26BF9">
            <w:pPr>
              <w:spacing w:after="120"/>
              <w:rPr>
                <w:bCs/>
              </w:rPr>
            </w:pPr>
            <w:r>
              <w:rPr>
                <w:bCs/>
              </w:rPr>
              <w:t>Scenario</w:t>
            </w:r>
          </w:p>
        </w:tc>
        <w:tc>
          <w:tcPr>
            <w:tcW w:w="5781" w:type="dxa"/>
            <w:tcBorders>
              <w:top w:val="single" w:sz="4" w:space="0" w:color="auto"/>
              <w:left w:val="single" w:sz="4" w:space="0" w:color="auto"/>
              <w:bottom w:val="single" w:sz="4" w:space="0" w:color="auto"/>
              <w:right w:val="single" w:sz="4" w:space="0" w:color="auto"/>
            </w:tcBorders>
          </w:tcPr>
          <w:p w14:paraId="04C20E05" w14:textId="77777777" w:rsidR="00C26BF9" w:rsidRDefault="00C26BF9" w:rsidP="00C26BF9">
            <w:pPr>
              <w:spacing w:after="120"/>
              <w:rPr>
                <w:lang w:val="sv-SE"/>
              </w:rPr>
            </w:pPr>
            <w:r>
              <w:rPr>
                <w:lang w:val="sv-SE"/>
              </w:rPr>
              <w:t xml:space="preserve">Urban Grid (ISD=250m, BS height=25m) </w:t>
            </w:r>
          </w:p>
          <w:p w14:paraId="23A09B5A" w14:textId="77777777" w:rsidR="00C26BF9" w:rsidRDefault="00C26BF9" w:rsidP="00C26BF9">
            <w:pPr>
              <w:spacing w:after="120"/>
              <w:rPr>
                <w:lang w:val="sv-SE"/>
              </w:rPr>
            </w:pPr>
            <w:r>
              <w:rPr>
                <w:lang w:val="sv-SE"/>
              </w:rPr>
              <w:t>Highway (ISD=1732m, BS height=35m)</w:t>
            </w:r>
          </w:p>
        </w:tc>
      </w:tr>
      <w:tr w:rsidR="00C26BF9" w14:paraId="61EC51DB"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0A7B676A" w14:textId="77777777" w:rsidR="00C26BF9" w:rsidRDefault="00C26BF9" w:rsidP="00C26BF9">
            <w:pPr>
              <w:spacing w:after="120"/>
              <w:rPr>
                <w:bCs/>
              </w:rPr>
            </w:pPr>
            <w:r>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3B3B02EF" w14:textId="77777777" w:rsidR="00C26BF9" w:rsidRDefault="00C26BF9" w:rsidP="00C26BF9">
            <w:pPr>
              <w:spacing w:after="120"/>
              <w:rPr>
                <w:bCs/>
              </w:rPr>
            </w:pPr>
            <w:r>
              <w:t xml:space="preserve">TRP monostatic, TRP-TRP </w:t>
            </w:r>
            <w:proofErr w:type="spellStart"/>
            <w:r>
              <w:t>bistatic</w:t>
            </w:r>
            <w:proofErr w:type="spellEnd"/>
          </w:p>
        </w:tc>
      </w:tr>
      <w:tr w:rsidR="00C26BF9" w14:paraId="22BB6007"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420D1FE4" w14:textId="77777777" w:rsidR="00C26BF9" w:rsidRDefault="00C26BF9" w:rsidP="00C26BF9">
            <w:pPr>
              <w:spacing w:after="120"/>
              <w:rPr>
                <w:bCs/>
              </w:rPr>
            </w:pPr>
            <w:r>
              <w:rPr>
                <w:bCs/>
              </w:rPr>
              <w:t>Target type</w:t>
            </w:r>
          </w:p>
        </w:tc>
        <w:tc>
          <w:tcPr>
            <w:tcW w:w="5781" w:type="dxa"/>
            <w:tcBorders>
              <w:top w:val="single" w:sz="4" w:space="0" w:color="auto"/>
              <w:left w:val="single" w:sz="4" w:space="0" w:color="auto"/>
              <w:bottom w:val="single" w:sz="4" w:space="0" w:color="auto"/>
              <w:right w:val="single" w:sz="4" w:space="0" w:color="auto"/>
            </w:tcBorders>
          </w:tcPr>
          <w:p w14:paraId="0C8D45CC" w14:textId="77777777" w:rsidR="00C26BF9" w:rsidRDefault="00C26BF9" w:rsidP="00C26BF9">
            <w:pPr>
              <w:spacing w:after="120"/>
            </w:pPr>
            <w:r>
              <w:t>Vehicle type 2 [37.885]</w:t>
            </w:r>
          </w:p>
        </w:tc>
      </w:tr>
      <w:tr w:rsidR="00C26BF9" w14:paraId="4C0659A7"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095FB9DF" w14:textId="77777777" w:rsidR="00C26BF9" w:rsidRDefault="00C26BF9" w:rsidP="00C26BF9">
            <w:pPr>
              <w:spacing w:after="120"/>
              <w:rPr>
                <w:bCs/>
              </w:rPr>
            </w:pPr>
            <w:proofErr w:type="spellStart"/>
            <w:r>
              <w:rPr>
                <w:bCs/>
              </w:rPr>
              <w:t>Sectorization</w:t>
            </w:r>
            <w:proofErr w:type="spellEnd"/>
          </w:p>
        </w:tc>
        <w:tc>
          <w:tcPr>
            <w:tcW w:w="5781" w:type="dxa"/>
            <w:tcBorders>
              <w:top w:val="single" w:sz="4" w:space="0" w:color="auto"/>
              <w:left w:val="single" w:sz="4" w:space="0" w:color="auto"/>
              <w:bottom w:val="single" w:sz="4" w:space="0" w:color="auto"/>
              <w:right w:val="single" w:sz="4" w:space="0" w:color="auto"/>
            </w:tcBorders>
          </w:tcPr>
          <w:p w14:paraId="386A64DF" w14:textId="77777777" w:rsidR="00C26BF9" w:rsidRDefault="00C26BF9" w:rsidP="00C26BF9">
            <w:pPr>
              <w:spacing w:after="120"/>
            </w:pPr>
            <w:r>
              <w:t>3 sectors per cell site: 30, 150 and 270 degrees</w:t>
            </w:r>
          </w:p>
          <w:p w14:paraId="64AC9614" w14:textId="77777777" w:rsidR="00C26BF9" w:rsidRDefault="00C26BF9" w:rsidP="00C26BF9">
            <w:pPr>
              <w:spacing w:after="120"/>
            </w:pPr>
            <w:r>
              <w:t xml:space="preserve">For a single isotropic antenna, </w:t>
            </w:r>
            <w:r w:rsidRPr="00893906">
              <w:t>single 360-degree secto</w:t>
            </w:r>
            <w:r>
              <w:t xml:space="preserve">r can be </w:t>
            </w:r>
            <w:r>
              <w:lastRenderedPageBreak/>
              <w:t>assumed.</w:t>
            </w:r>
          </w:p>
        </w:tc>
      </w:tr>
      <w:tr w:rsidR="00C26BF9" w14:paraId="18C9E34A"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2AAA3416" w14:textId="77777777" w:rsidR="00C26BF9" w:rsidRDefault="00C26BF9" w:rsidP="00C26BF9">
            <w:pPr>
              <w:spacing w:after="120"/>
              <w:rPr>
                <w:bCs/>
              </w:rPr>
            </w:pPr>
            <w:r>
              <w:rPr>
                <w:bCs/>
              </w:rPr>
              <w:lastRenderedPageBreak/>
              <w:t>Carrier Frequency</w:t>
            </w:r>
          </w:p>
        </w:tc>
        <w:tc>
          <w:tcPr>
            <w:tcW w:w="5781" w:type="dxa"/>
            <w:tcBorders>
              <w:top w:val="single" w:sz="4" w:space="0" w:color="auto"/>
              <w:left w:val="single" w:sz="4" w:space="0" w:color="auto"/>
              <w:bottom w:val="single" w:sz="4" w:space="0" w:color="auto"/>
              <w:right w:val="single" w:sz="4" w:space="0" w:color="auto"/>
            </w:tcBorders>
          </w:tcPr>
          <w:p w14:paraId="5E9CF05B" w14:textId="77777777" w:rsidR="00C26BF9" w:rsidRDefault="00C26BF9" w:rsidP="00C26BF9">
            <w:pPr>
              <w:spacing w:after="120"/>
            </w:pPr>
            <w:r>
              <w:t>FR1: 6 GHz</w:t>
            </w:r>
          </w:p>
          <w:p w14:paraId="45BDAE06" w14:textId="77777777" w:rsidR="00C26BF9" w:rsidRDefault="00C26BF9" w:rsidP="00C26BF9">
            <w:pPr>
              <w:spacing w:after="120"/>
              <w:rPr>
                <w:bCs/>
              </w:rPr>
            </w:pPr>
            <w:r>
              <w:t>FR2: 30 GHz</w:t>
            </w:r>
          </w:p>
        </w:tc>
      </w:tr>
      <w:tr w:rsidR="00C26BF9" w14:paraId="63EB9F01"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14214FD3" w14:textId="77777777" w:rsidR="00C26BF9" w:rsidRDefault="00C26BF9" w:rsidP="00C26BF9">
            <w:pPr>
              <w:spacing w:after="120"/>
              <w:rPr>
                <w:bCs/>
              </w:rPr>
            </w:pPr>
            <w:r>
              <w:rPr>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5CFFFF22" w14:textId="77777777" w:rsidR="00C26BF9" w:rsidRDefault="00C26BF9" w:rsidP="00C26BF9">
            <w:pPr>
              <w:spacing w:after="120"/>
            </w:pPr>
            <w:r>
              <w:t>Single dual-pol isotropic antenna</w:t>
            </w:r>
          </w:p>
        </w:tc>
      </w:tr>
      <w:tr w:rsidR="00C26BF9" w14:paraId="379E080A"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613FD987" w14:textId="77777777" w:rsidR="00C26BF9" w:rsidRDefault="00C26BF9" w:rsidP="00C26BF9">
            <w:pPr>
              <w:spacing w:after="120"/>
              <w:rPr>
                <w:bCs/>
              </w:rPr>
            </w:pPr>
            <w:r>
              <w:rPr>
                <w:bCs/>
              </w:rPr>
              <w:t xml:space="preserve">BS </w:t>
            </w:r>
            <w:proofErr w:type="spellStart"/>
            <w:r>
              <w:rPr>
                <w:bCs/>
              </w:rPr>
              <w:t>Tx</w:t>
            </w:r>
            <w:proofErr w:type="spellEnd"/>
            <w:r>
              <w:rPr>
                <w:bCs/>
              </w:rPr>
              <w:t xml:space="preserve"> power</w:t>
            </w:r>
          </w:p>
        </w:tc>
        <w:tc>
          <w:tcPr>
            <w:tcW w:w="5781" w:type="dxa"/>
            <w:tcBorders>
              <w:top w:val="single" w:sz="4" w:space="0" w:color="auto"/>
              <w:left w:val="single" w:sz="4" w:space="0" w:color="auto"/>
              <w:bottom w:val="single" w:sz="4" w:space="0" w:color="auto"/>
              <w:right w:val="single" w:sz="4" w:space="0" w:color="auto"/>
            </w:tcBorders>
          </w:tcPr>
          <w:p w14:paraId="69890D05" w14:textId="77777777" w:rsidR="00C26BF9" w:rsidRDefault="00C26BF9" w:rsidP="00C26BF9">
            <w:pPr>
              <w:spacing w:after="120"/>
              <w:rPr>
                <w:bCs/>
              </w:rPr>
            </w:pPr>
            <w:r>
              <w:rPr>
                <w:bCs/>
              </w:rPr>
              <w:t xml:space="preserve">FR1: </w:t>
            </w:r>
            <w:r>
              <w:t>56dBm</w:t>
            </w:r>
          </w:p>
          <w:p w14:paraId="49C5781F" w14:textId="77777777" w:rsidR="00C26BF9" w:rsidRDefault="00C26BF9" w:rsidP="00C26BF9">
            <w:pPr>
              <w:spacing w:after="120"/>
              <w:rPr>
                <w:bCs/>
              </w:rPr>
            </w:pPr>
            <w:r>
              <w:rPr>
                <w:bCs/>
              </w:rPr>
              <w:t xml:space="preserve">FR2: </w:t>
            </w:r>
            <w:r>
              <w:t>41dBm</w:t>
            </w:r>
          </w:p>
        </w:tc>
      </w:tr>
      <w:tr w:rsidR="00C26BF9" w14:paraId="4FA787C1"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44A74C1D" w14:textId="77777777" w:rsidR="00C26BF9" w:rsidRDefault="00C26BF9" w:rsidP="00C26BF9">
            <w:pPr>
              <w:spacing w:after="120"/>
              <w:rPr>
                <w:bCs/>
              </w:rPr>
            </w:pPr>
            <w:r>
              <w:rPr>
                <w:bCs/>
              </w:rPr>
              <w:t>Bandwidth</w:t>
            </w:r>
          </w:p>
        </w:tc>
        <w:tc>
          <w:tcPr>
            <w:tcW w:w="5781" w:type="dxa"/>
            <w:tcBorders>
              <w:top w:val="single" w:sz="4" w:space="0" w:color="auto"/>
              <w:left w:val="single" w:sz="4" w:space="0" w:color="auto"/>
              <w:bottom w:val="single" w:sz="4" w:space="0" w:color="auto"/>
              <w:right w:val="single" w:sz="4" w:space="0" w:color="auto"/>
            </w:tcBorders>
          </w:tcPr>
          <w:p w14:paraId="611FBE43" w14:textId="77777777" w:rsidR="00C26BF9" w:rsidRDefault="00C26BF9" w:rsidP="00C26BF9">
            <w:pPr>
              <w:spacing w:after="120"/>
            </w:pPr>
            <w:r>
              <w:t>FR1: 100MHz</w:t>
            </w:r>
          </w:p>
          <w:p w14:paraId="19D3065B" w14:textId="77777777" w:rsidR="00C26BF9" w:rsidRDefault="00C26BF9" w:rsidP="00C26BF9">
            <w:pPr>
              <w:spacing w:after="120"/>
              <w:rPr>
                <w:bCs/>
              </w:rPr>
            </w:pPr>
            <w:r>
              <w:t>FR2: 400MHz</w:t>
            </w:r>
          </w:p>
        </w:tc>
      </w:tr>
      <w:tr w:rsidR="00C26BF9" w14:paraId="590ECE69"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690FE7E1" w14:textId="77777777" w:rsidR="00C26BF9" w:rsidRDefault="00C26BF9" w:rsidP="00C26BF9">
            <w:pPr>
              <w:spacing w:after="120"/>
              <w:rPr>
                <w:bCs/>
              </w:rPr>
            </w:pPr>
            <w:r>
              <w:rPr>
                <w:bCs/>
              </w:rPr>
              <w:t>BS noise figure</w:t>
            </w:r>
          </w:p>
        </w:tc>
        <w:tc>
          <w:tcPr>
            <w:tcW w:w="5781" w:type="dxa"/>
            <w:tcBorders>
              <w:top w:val="single" w:sz="4" w:space="0" w:color="auto"/>
              <w:left w:val="single" w:sz="4" w:space="0" w:color="auto"/>
              <w:bottom w:val="single" w:sz="4" w:space="0" w:color="auto"/>
              <w:right w:val="single" w:sz="4" w:space="0" w:color="auto"/>
            </w:tcBorders>
          </w:tcPr>
          <w:p w14:paraId="223F8ABE" w14:textId="77777777" w:rsidR="00C26BF9" w:rsidRDefault="00C26BF9" w:rsidP="00C26BF9">
            <w:pPr>
              <w:spacing w:after="120"/>
            </w:pPr>
            <w:r>
              <w:t>FR1: 5dB</w:t>
            </w:r>
          </w:p>
          <w:p w14:paraId="7ABA52FE" w14:textId="77777777" w:rsidR="00C26BF9" w:rsidRDefault="00C26BF9" w:rsidP="00C26BF9">
            <w:pPr>
              <w:spacing w:after="120"/>
            </w:pPr>
            <w:r>
              <w:t>FR2: 7dB</w:t>
            </w:r>
          </w:p>
        </w:tc>
      </w:tr>
      <w:tr w:rsidR="00C26BF9" w:rsidRPr="00F27514" w14:paraId="65B65F56"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281180D1" w14:textId="77777777" w:rsidR="00C26BF9" w:rsidRDefault="00C26BF9" w:rsidP="00C26BF9">
            <w:pPr>
              <w:spacing w:after="120"/>
              <w:rPr>
                <w:bCs/>
              </w:rPr>
            </w:pPr>
            <w:r>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42879044" w14:textId="77777777" w:rsidR="00C26BF9" w:rsidRDefault="00C26BF9" w:rsidP="00C26BF9">
            <w:pPr>
              <w:spacing w:after="120"/>
              <w:rPr>
                <w:bCs/>
                <w:lang w:val="sv-SE"/>
              </w:rPr>
            </w:pPr>
            <w:r>
              <w:rPr>
                <w:lang w:val="sv-SE"/>
              </w:rPr>
              <w:t>(M,N,P,Mg,Ng;Mp,Np) = (1,1,2,1,1;1,1)</w:t>
            </w:r>
          </w:p>
        </w:tc>
      </w:tr>
      <w:tr w:rsidR="00C26BF9" w14:paraId="4FB7FECB"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20744FE5" w14:textId="77777777" w:rsidR="00C26BF9" w:rsidRDefault="00C26BF9" w:rsidP="00C26BF9">
            <w:pPr>
              <w:spacing w:after="120"/>
              <w:rPr>
                <w:bCs/>
              </w:rPr>
            </w:pPr>
            <w:r>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2929BC04" w14:textId="77777777" w:rsidR="00C26BF9" w:rsidRDefault="00C26BF9" w:rsidP="00C26BF9">
            <w:pPr>
              <w:spacing w:after="120"/>
            </w:pPr>
            <w:r>
              <w:t>FR1: 9dB</w:t>
            </w:r>
          </w:p>
          <w:p w14:paraId="411EA54B" w14:textId="77777777" w:rsidR="00C26BF9" w:rsidRDefault="00C26BF9" w:rsidP="00C26BF9">
            <w:pPr>
              <w:spacing w:after="120"/>
              <w:rPr>
                <w:bCs/>
              </w:rPr>
            </w:pPr>
            <w:r>
              <w:t>FR2: 10dB</w:t>
            </w:r>
          </w:p>
        </w:tc>
      </w:tr>
      <w:tr w:rsidR="00C26BF9" w14:paraId="28AB70E8"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60B695B3" w14:textId="77777777" w:rsidR="00C26BF9" w:rsidRDefault="00C26BF9" w:rsidP="00C26BF9">
            <w:pPr>
              <w:spacing w:after="120"/>
              <w:rPr>
                <w:bCs/>
              </w:rPr>
            </w:pPr>
            <w:r>
              <w:rPr>
                <w:bC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5799D9B4" w14:textId="77777777" w:rsidR="00C26BF9" w:rsidRDefault="00C26BF9" w:rsidP="00C26BF9">
            <w:pPr>
              <w:spacing w:after="120"/>
            </w:pPr>
            <w:r>
              <w:t>Per 37.885:</w:t>
            </w:r>
            <w:r>
              <w:br/>
              <w:t>- Option A</w:t>
            </w:r>
            <w:r>
              <w:br/>
              <w:t>- Vehicle type distribution: 100% vehicle type 2.</w:t>
            </w:r>
            <w:r>
              <w:br/>
              <w:t>- Clustered dropping is not used.</w:t>
            </w:r>
            <w:r>
              <w:br/>
              <w:t>- Vehicle speed is 140 km/h in all the lanes as baseline and 70 km/h in all the lanes optionally.</w:t>
            </w:r>
          </w:p>
          <w:p w14:paraId="4441BAE3" w14:textId="77777777" w:rsidR="00C26BF9" w:rsidRDefault="00C26BF9" w:rsidP="00C26BF9">
            <w:pPr>
              <w:spacing w:after="120"/>
            </w:pPr>
          </w:p>
        </w:tc>
      </w:tr>
      <w:tr w:rsidR="00C26BF9" w14:paraId="63EFDEBE"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541730F9" w14:textId="77777777" w:rsidR="00C26BF9" w:rsidRDefault="00C26BF9" w:rsidP="00C26BF9">
            <w:pPr>
              <w:spacing w:after="120"/>
              <w:rPr>
                <w:bCs/>
              </w:rPr>
            </w:pPr>
            <w:r>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18BE9F3E" w14:textId="77777777" w:rsidR="00C26BF9" w:rsidRPr="008F73EA" w:rsidRDefault="00C26BF9" w:rsidP="00C26BF9">
            <w:pPr>
              <w:spacing w:after="120"/>
            </w:pPr>
            <w:r>
              <w:t>The mean value of target RCS</w:t>
            </w:r>
          </w:p>
        </w:tc>
      </w:tr>
      <w:tr w:rsidR="00C26BF9" w14:paraId="48FC6119"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04411B55" w14:textId="77777777" w:rsidR="00C26BF9" w:rsidRDefault="00C26BF9" w:rsidP="00C26BF9">
            <w:pPr>
              <w:spacing w:after="120"/>
              <w:rPr>
                <w:bCs/>
              </w:rPr>
            </w:pPr>
            <w:r>
              <w:rPr>
                <w:bCs/>
              </w:rPr>
              <w:t xml:space="preserve">Minimum 3D distances between pairs of </w:t>
            </w:r>
            <w:proofErr w:type="spellStart"/>
            <w:r>
              <w:rPr>
                <w:bCs/>
              </w:rPr>
              <w:t>Tx</w:t>
            </w:r>
            <w:proofErr w:type="spellEnd"/>
            <w:r>
              <w:rPr>
                <w:bCs/>
              </w:rPr>
              <w:t>/Rx and sensing target</w:t>
            </w:r>
          </w:p>
        </w:tc>
        <w:tc>
          <w:tcPr>
            <w:tcW w:w="5781" w:type="dxa"/>
            <w:tcBorders>
              <w:top w:val="single" w:sz="4" w:space="0" w:color="auto"/>
              <w:left w:val="single" w:sz="4" w:space="0" w:color="auto"/>
              <w:bottom w:val="single" w:sz="4" w:space="0" w:color="auto"/>
              <w:right w:val="single" w:sz="4" w:space="0" w:color="auto"/>
            </w:tcBorders>
          </w:tcPr>
          <w:p w14:paraId="50C24C77" w14:textId="77777777" w:rsidR="00C26BF9" w:rsidRDefault="00C26BF9" w:rsidP="00C26BF9">
            <w:pPr>
              <w:spacing w:after="120"/>
            </w:pPr>
            <w:r>
              <w:t xml:space="preserve">10 m </w:t>
            </w:r>
          </w:p>
        </w:tc>
      </w:tr>
      <w:tr w:rsidR="00C26BF9" w14:paraId="5F3ADE90"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1525DD31" w14:textId="77777777" w:rsidR="00C26BF9" w:rsidRPr="004B5B92" w:rsidRDefault="00C26BF9" w:rsidP="00C26BF9">
            <w:pPr>
              <w:spacing w:after="120"/>
            </w:pPr>
            <w:r>
              <w:t>Minimum 3D distance between sensing targets</w:t>
            </w:r>
          </w:p>
        </w:tc>
        <w:tc>
          <w:tcPr>
            <w:tcW w:w="5781" w:type="dxa"/>
            <w:tcBorders>
              <w:top w:val="single" w:sz="4" w:space="0" w:color="auto"/>
              <w:left w:val="single" w:sz="4" w:space="0" w:color="auto"/>
              <w:bottom w:val="single" w:sz="4" w:space="0" w:color="auto"/>
              <w:right w:val="single" w:sz="4" w:space="0" w:color="auto"/>
            </w:tcBorders>
          </w:tcPr>
          <w:p w14:paraId="68A363DC" w14:textId="77777777" w:rsidR="00C26BF9" w:rsidRDefault="00C26BF9" w:rsidP="00C26BF9">
            <w:pPr>
              <w:spacing w:after="120"/>
            </w:pPr>
            <w:r>
              <w:t>10m</w:t>
            </w:r>
          </w:p>
        </w:tc>
      </w:tr>
      <w:tr w:rsidR="00C26BF9" w14:paraId="7BA3AA69"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70792CE0" w14:textId="77777777" w:rsidR="00C26BF9" w:rsidRDefault="00C26BF9" w:rsidP="00C26BF9">
            <w:pPr>
              <w:spacing w:after="120"/>
              <w:rPr>
                <w:bCs/>
              </w:rPr>
            </w:pPr>
            <w:r>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73BB8329" w14:textId="77777777" w:rsidR="00C26BF9" w:rsidRDefault="00C26BF9" w:rsidP="00C26BF9">
            <w:pPr>
              <w:spacing w:after="120"/>
            </w:pPr>
            <w:r>
              <w:t>As defined in urban grid/highway scenario</w:t>
            </w:r>
          </w:p>
        </w:tc>
      </w:tr>
      <w:tr w:rsidR="00C26BF9" w14:paraId="2E9B1D1F" w14:textId="77777777" w:rsidTr="00BB26FA">
        <w:tc>
          <w:tcPr>
            <w:tcW w:w="3235" w:type="dxa"/>
            <w:tcBorders>
              <w:top w:val="single" w:sz="4" w:space="0" w:color="auto"/>
              <w:left w:val="single" w:sz="4" w:space="0" w:color="auto"/>
              <w:bottom w:val="single" w:sz="4" w:space="0" w:color="auto"/>
              <w:right w:val="single" w:sz="4" w:space="0" w:color="auto"/>
            </w:tcBorders>
          </w:tcPr>
          <w:p w14:paraId="50CD7B59" w14:textId="77777777" w:rsidR="00C26BF9" w:rsidRDefault="00C26BF9" w:rsidP="00C26BF9">
            <w:pPr>
              <w:spacing w:after="120"/>
              <w:rPr>
                <w:bCs/>
              </w:rPr>
            </w:pPr>
            <w:r>
              <w:t xml:space="preserve">Definition of </w:t>
            </w:r>
            <w:r>
              <w:rPr>
                <w:rFonts w:eastAsia="Malgun Gothic"/>
              </w:rPr>
              <w:t>Coupling loss</w:t>
            </w:r>
          </w:p>
        </w:tc>
        <w:tc>
          <w:tcPr>
            <w:tcW w:w="5781" w:type="dxa"/>
            <w:tcBorders>
              <w:top w:val="single" w:sz="4" w:space="0" w:color="auto"/>
              <w:left w:val="single" w:sz="4" w:space="0" w:color="auto"/>
              <w:bottom w:val="single" w:sz="4" w:space="0" w:color="auto"/>
              <w:right w:val="single" w:sz="4" w:space="0" w:color="auto"/>
            </w:tcBorders>
          </w:tcPr>
          <w:p w14:paraId="7601F340" w14:textId="77777777" w:rsidR="00C26BF9" w:rsidRDefault="00C26BF9" w:rsidP="00C26BF9">
            <w:pPr>
              <w:spacing w:after="120"/>
            </w:pPr>
            <w:r>
              <w:t>power scaling factor (</w:t>
            </w:r>
            <w:proofErr w:type="spellStart"/>
            <w:r>
              <w:t>pathloss</w:t>
            </w:r>
            <w:proofErr w:type="spellEnd"/>
            <w:r>
              <w:t>, shadow fading, and RCS component A included)</w:t>
            </w:r>
          </w:p>
          <w:p w14:paraId="43DDC9FF" w14:textId="77777777" w:rsidR="00C26BF9" w:rsidRDefault="00167E3F" w:rsidP="00C26BF9">
            <w:pPr>
              <w:spacing w:after="120"/>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r>
                          <w:rPr>
                            <w:rFonts w:ascii="Cambria Math" w:hAnsi="Cambria Math" w:hint="eastAsia"/>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C26BF9" w14:paraId="0A1FC588" w14:textId="77777777" w:rsidTr="00BB26FA">
        <w:trPr>
          <w:trHeight w:val="1620"/>
        </w:trPr>
        <w:tc>
          <w:tcPr>
            <w:tcW w:w="3235" w:type="dxa"/>
            <w:tcBorders>
              <w:top w:val="single" w:sz="4" w:space="0" w:color="auto"/>
              <w:left w:val="single" w:sz="4" w:space="0" w:color="auto"/>
              <w:right w:val="single" w:sz="4" w:space="0" w:color="auto"/>
            </w:tcBorders>
          </w:tcPr>
          <w:p w14:paraId="0FB8EDCE" w14:textId="77777777" w:rsidR="00C26BF9" w:rsidRDefault="00C26BF9" w:rsidP="00C26BF9">
            <w:pPr>
              <w:spacing w:after="120"/>
              <w:rPr>
                <w:bCs/>
              </w:rPr>
            </w:pPr>
            <w:r>
              <w:t xml:space="preserve">Sensing </w:t>
            </w:r>
            <w:proofErr w:type="spellStart"/>
            <w:r>
              <w:t>Tx</w:t>
            </w:r>
            <w:proofErr w:type="spellEnd"/>
            <w:r>
              <w:t>/Rx selection</w:t>
            </w:r>
          </w:p>
        </w:tc>
        <w:tc>
          <w:tcPr>
            <w:tcW w:w="5781" w:type="dxa"/>
            <w:tcBorders>
              <w:top w:val="single" w:sz="4" w:space="0" w:color="auto"/>
              <w:left w:val="single" w:sz="4" w:space="0" w:color="auto"/>
              <w:right w:val="single" w:sz="4" w:space="0" w:color="auto"/>
            </w:tcBorders>
          </w:tcPr>
          <w:p w14:paraId="4487AC83" w14:textId="77777777" w:rsidR="00C26BF9" w:rsidRDefault="00C26BF9" w:rsidP="00C26BF9">
            <w:pPr>
              <w:spacing w:after="120"/>
            </w:pPr>
            <w:r w:rsidRPr="00464204">
              <w:t xml:space="preserve">Best </w:t>
            </w:r>
            <w:r w:rsidRPr="004D2E44">
              <w:rPr>
                <w:i/>
                <w:iCs/>
              </w:rPr>
              <w:t>N</w:t>
            </w:r>
            <w:r w:rsidRPr="00464204">
              <w:t xml:space="preserve">= </w:t>
            </w:r>
            <w:proofErr w:type="spellStart"/>
            <w:r>
              <w:t>Tx</w:t>
            </w:r>
            <w:proofErr w:type="spellEnd"/>
            <w:r>
              <w:t xml:space="preserve">-Rx pairs to be selected for the target. </w:t>
            </w:r>
          </w:p>
          <w:p w14:paraId="23F1EBAB" w14:textId="77777777" w:rsidR="00C26BF9" w:rsidRDefault="00C26BF9" w:rsidP="00C26BF9">
            <w:pPr>
              <w:spacing w:after="120"/>
            </w:pPr>
            <w:r>
              <w:t xml:space="preserve">For urban grid </w:t>
            </w:r>
            <w:r w:rsidRPr="004D2E44">
              <w:rPr>
                <w:i/>
                <w:iCs/>
              </w:rPr>
              <w:t>N</w:t>
            </w:r>
            <w:r>
              <w:t xml:space="preserve"> = 4</w:t>
            </w:r>
          </w:p>
          <w:p w14:paraId="12EABCF1" w14:textId="77777777" w:rsidR="00C26BF9" w:rsidRDefault="00C26BF9" w:rsidP="00C26BF9">
            <w:pPr>
              <w:spacing w:after="120"/>
            </w:pPr>
            <w:r>
              <w:t xml:space="preserve">For Highway </w:t>
            </w:r>
            <w:r w:rsidRPr="004D2E44">
              <w:rPr>
                <w:i/>
                <w:iCs/>
              </w:rPr>
              <w:t>N</w:t>
            </w:r>
            <w:r>
              <w:t xml:space="preserve"> = 1</w:t>
            </w:r>
          </w:p>
          <w:p w14:paraId="525F1768" w14:textId="77777777" w:rsidR="00C26BF9" w:rsidRDefault="00C26BF9" w:rsidP="00C26BF9">
            <w:pPr>
              <w:spacing w:after="120"/>
            </w:pPr>
          </w:p>
          <w:p w14:paraId="2511D0EB" w14:textId="77777777" w:rsidR="00C26BF9" w:rsidRDefault="00C26BF9" w:rsidP="00C26BF9">
            <w:pPr>
              <w:spacing w:after="120"/>
            </w:pPr>
            <w:r>
              <w:t xml:space="preserve">NOTE1: TRP mono-static: Based on the </w:t>
            </w:r>
            <w:proofErr w:type="spellStart"/>
            <w:r>
              <w:t>Tx</w:t>
            </w:r>
            <w:proofErr w:type="spellEnd"/>
            <w:r>
              <w:t xml:space="preserve">-Rx pair with the </w:t>
            </w:r>
            <w:r>
              <w:rPr>
                <w:rFonts w:hint="eastAsia"/>
              </w:rPr>
              <w:t>smallest</w:t>
            </w:r>
            <w:r>
              <w:t xml:space="preserve"> power scaling factor of the target channel. </w:t>
            </w:r>
          </w:p>
          <w:p w14:paraId="37887C92" w14:textId="77777777" w:rsidR="00C26BF9" w:rsidRDefault="00C26BF9" w:rsidP="00C26BF9">
            <w:pPr>
              <w:spacing w:after="120"/>
            </w:pPr>
            <w:r>
              <w:t xml:space="preserve">NOTE2: TRP-TRP </w:t>
            </w:r>
            <w:proofErr w:type="spellStart"/>
            <w:r>
              <w:t>bistatic</w:t>
            </w:r>
            <w:proofErr w:type="spellEnd"/>
            <w:r>
              <w:t xml:space="preserve">: Total: </w:t>
            </w:r>
            <w:proofErr w:type="spellStart"/>
            <w:r>
              <w:t>Tx</w:t>
            </w:r>
            <w:proofErr w:type="spellEnd"/>
            <w:r>
              <w:t xml:space="preserve">-Rx pairs dependent on scenario. Based on </w:t>
            </w:r>
            <w:proofErr w:type="spellStart"/>
            <w:r>
              <w:t>Tx</w:t>
            </w:r>
            <w:proofErr w:type="spellEnd"/>
            <w:r>
              <w:t>-Rx pair with the smallest power scaling factor of the target channel.</w:t>
            </w:r>
          </w:p>
        </w:tc>
      </w:tr>
      <w:tr w:rsidR="00C26BF9" w14:paraId="10EBCA8D"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7FE9B9BC" w14:textId="77777777" w:rsidR="00C26BF9" w:rsidRDefault="00C26BF9" w:rsidP="00C26BF9">
            <w:pPr>
              <w:spacing w:after="120"/>
              <w:rPr>
                <w:bCs/>
              </w:rPr>
            </w:pPr>
            <w:r>
              <w:rPr>
                <w:bCs/>
              </w:rPr>
              <w:t>Metrics</w:t>
            </w:r>
          </w:p>
        </w:tc>
        <w:tc>
          <w:tcPr>
            <w:tcW w:w="5781" w:type="dxa"/>
            <w:tcBorders>
              <w:top w:val="single" w:sz="4" w:space="0" w:color="auto"/>
              <w:left w:val="single" w:sz="4" w:space="0" w:color="auto"/>
              <w:bottom w:val="single" w:sz="4" w:space="0" w:color="auto"/>
              <w:right w:val="single" w:sz="4" w:space="0" w:color="auto"/>
            </w:tcBorders>
          </w:tcPr>
          <w:p w14:paraId="44875E81" w14:textId="77777777" w:rsidR="00C26BF9" w:rsidRPr="004A4954" w:rsidRDefault="00C26BF9" w:rsidP="00C26BF9">
            <w:pPr>
              <w:spacing w:after="120"/>
            </w:pPr>
            <w:r>
              <w:t xml:space="preserve">Coupling loss (based on LOS </w:t>
            </w:r>
            <w:proofErr w:type="spellStart"/>
            <w:r>
              <w:t>pathloss</w:t>
            </w:r>
            <w:proofErr w:type="spellEnd"/>
            <w:r>
              <w:t>)</w:t>
            </w:r>
          </w:p>
          <w:p w14:paraId="6CE47264" w14:textId="77777777" w:rsidR="0076393A" w:rsidRPr="0076393A" w:rsidRDefault="00C26BF9" w:rsidP="0076393A">
            <w:pPr>
              <w:pStyle w:val="ad"/>
              <w:widowControl w:val="0"/>
              <w:numPr>
                <w:ilvl w:val="0"/>
                <w:numId w:val="32"/>
              </w:numPr>
              <w:tabs>
                <w:tab w:val="left" w:pos="0"/>
              </w:tabs>
              <w:spacing w:before="60" w:afterLines="0" w:after="0"/>
              <w:ind w:leftChars="0"/>
              <w:rPr>
                <w:rFonts w:eastAsia="等线"/>
                <w:b/>
                <w:bCs/>
                <w:lang w:val="en-US"/>
              </w:rPr>
            </w:pPr>
            <w:r w:rsidRPr="004A4954">
              <w:rPr>
                <w:lang w:val="en-US"/>
              </w:rPr>
              <w:t xml:space="preserve">CDFs </w:t>
            </w:r>
            <w:r w:rsidRPr="00447BC0">
              <w:rPr>
                <w:lang w:val="en-US"/>
              </w:rPr>
              <w:t>can be separately generated for target channel, background channel</w:t>
            </w:r>
            <w:r w:rsidRPr="004A4954">
              <w:rPr>
                <w:lang w:val="en-US"/>
              </w:rPr>
              <w:t>,</w:t>
            </w:r>
            <w:r w:rsidRPr="00447BC0">
              <w:rPr>
                <w:lang w:val="en-US"/>
              </w:rPr>
              <w:t xml:space="preserve"> </w:t>
            </w:r>
            <w:r w:rsidR="0076393A" w:rsidRPr="004A4954">
              <w:rPr>
                <w:lang w:val="en-US"/>
              </w:rPr>
              <w:t xml:space="preserve">CDFs </w:t>
            </w:r>
            <w:r w:rsidR="0076393A" w:rsidRPr="001F70F9">
              <w:rPr>
                <w:lang w:val="en-US"/>
              </w:rPr>
              <w:t xml:space="preserve">can be </w:t>
            </w:r>
            <w:r w:rsidR="0076393A" w:rsidRPr="001F70F9">
              <w:rPr>
                <w:lang w:val="en-US"/>
              </w:rPr>
              <w:lastRenderedPageBreak/>
              <w:t xml:space="preserve">separately generated for target channel, </w:t>
            </w:r>
            <w:r w:rsidR="0076393A" w:rsidRPr="0076393A">
              <w:rPr>
                <w:lang w:val="en-US"/>
              </w:rPr>
              <w:t>background channel, and combined channel</w:t>
            </w:r>
          </w:p>
          <w:p w14:paraId="03EE91A8" w14:textId="77777777" w:rsidR="0076393A" w:rsidRPr="0076393A" w:rsidRDefault="0076393A" w:rsidP="0076393A">
            <w:pPr>
              <w:pStyle w:val="ad"/>
              <w:widowControl w:val="0"/>
              <w:numPr>
                <w:ilvl w:val="0"/>
                <w:numId w:val="32"/>
              </w:numPr>
              <w:tabs>
                <w:tab w:val="left" w:pos="0"/>
              </w:tabs>
              <w:spacing w:before="60" w:afterLines="0" w:after="0"/>
              <w:ind w:leftChars="0"/>
              <w:rPr>
                <w:rFonts w:eastAsia="等线"/>
                <w:b/>
                <w:bCs/>
                <w:lang w:val="en-US"/>
              </w:rPr>
            </w:pPr>
            <w:r w:rsidRPr="0076393A">
              <w:rPr>
                <w:rFonts w:eastAsia="等线"/>
                <w:lang w:val="en-US"/>
              </w:rPr>
              <w:t xml:space="preserve">For the combined channel, the ratio of the target channel energy to the environment/clutter energy can be used. </w:t>
            </w:r>
          </w:p>
          <w:p w14:paraId="35F19B9E" w14:textId="725689FC" w:rsidR="00C26BF9" w:rsidRPr="0076393A" w:rsidRDefault="0076393A" w:rsidP="0076393A">
            <w:pPr>
              <w:pStyle w:val="ad"/>
              <w:widowControl w:val="0"/>
              <w:numPr>
                <w:ilvl w:val="0"/>
                <w:numId w:val="32"/>
              </w:numPr>
              <w:tabs>
                <w:tab w:val="left" w:pos="0"/>
              </w:tabs>
              <w:spacing w:before="60" w:afterLines="0" w:after="0"/>
              <w:ind w:leftChars="0"/>
              <w:rPr>
                <w:rFonts w:eastAsia="等线"/>
                <w:b/>
                <w:bCs/>
                <w:lang w:val="en-US"/>
              </w:rPr>
            </w:pPr>
            <w:r w:rsidRPr="0076393A">
              <w:rPr>
                <w:rFonts w:eastAsia="等线"/>
                <w:lang w:val="en-US"/>
              </w:rPr>
              <w:t xml:space="preserve">The metric SIR can be defined as the power received via the sensing target channel to the power received from the environment/background channel  </w:t>
            </w:r>
          </w:p>
        </w:tc>
      </w:tr>
    </w:tbl>
    <w:p w14:paraId="2103CE29" w14:textId="023536CF" w:rsidR="0076393A" w:rsidRDefault="00C26BF9" w:rsidP="00C26BF9">
      <w:pPr>
        <w:spacing w:beforeLines="50" w:before="120" w:after="120"/>
        <w:rPr>
          <w:rFonts w:eastAsiaTheme="minorEastAsia"/>
          <w:lang w:eastAsia="zh-CN"/>
        </w:rPr>
      </w:pPr>
      <w:r>
        <w:rPr>
          <w:rFonts w:eastAsiaTheme="minorEastAsia" w:hint="eastAsia"/>
          <w:lang w:val="sv-SE" w:eastAsia="zh-CN"/>
        </w:rPr>
        <w:lastRenderedPageBreak/>
        <w:t xml:space="preserve">For </w:t>
      </w:r>
      <w:r w:rsidR="00C26D66">
        <w:rPr>
          <w:rFonts w:eastAsiaTheme="minorEastAsia" w:hint="eastAsia"/>
          <w:lang w:val="sv-SE" w:eastAsia="zh-CN"/>
        </w:rPr>
        <w:t>Automoti</w:t>
      </w:r>
      <w:r w:rsidR="00C26D66" w:rsidRPr="00C26D66">
        <w:rPr>
          <w:rFonts w:eastAsiaTheme="minorEastAsia" w:hint="eastAsia"/>
          <w:lang w:val="sv-SE" w:eastAsia="zh-CN"/>
        </w:rPr>
        <w:t xml:space="preserve">ve </w:t>
      </w:r>
      <w:r w:rsidR="00C26D66" w:rsidRPr="00C26D66">
        <w:rPr>
          <w:rFonts w:eastAsiaTheme="minorEastAsia" w:hint="eastAsia"/>
          <w:lang w:eastAsia="zh-CN"/>
        </w:rPr>
        <w:t>sensing scenarios</w:t>
      </w:r>
      <w:r>
        <w:rPr>
          <w:rFonts w:eastAsiaTheme="minorEastAsia" w:hint="eastAsia"/>
          <w:lang w:val="sv-SE" w:eastAsia="zh-CN"/>
        </w:rPr>
        <w:t>,</w:t>
      </w:r>
      <w:r>
        <w:rPr>
          <w:rFonts w:eastAsiaTheme="minorEastAsia" w:hint="eastAsia"/>
          <w:lang w:eastAsia="zh-CN"/>
        </w:rPr>
        <w:t xml:space="preserve"> </w:t>
      </w:r>
      <w:r w:rsidR="0076393A">
        <w:rPr>
          <w:rFonts w:eastAsiaTheme="minorEastAsia" w:hint="eastAsia"/>
          <w:lang w:eastAsia="zh-CN"/>
        </w:rPr>
        <w:t>there are some proposed modifications:</w:t>
      </w:r>
    </w:p>
    <w:p w14:paraId="4288B514" w14:textId="48B5C4FF" w:rsidR="0076393A" w:rsidRPr="0076393A" w:rsidRDefault="0076393A" w:rsidP="0076393A">
      <w:pPr>
        <w:pStyle w:val="ad"/>
        <w:numPr>
          <w:ilvl w:val="0"/>
          <w:numId w:val="33"/>
        </w:numPr>
        <w:spacing w:beforeLines="50" w:before="120" w:after="120"/>
        <w:ind w:leftChars="0"/>
        <w:jc w:val="both"/>
        <w:rPr>
          <w:rFonts w:eastAsiaTheme="minorEastAsia"/>
          <w:lang w:eastAsia="zh-CN"/>
        </w:rPr>
      </w:pPr>
      <w:r>
        <w:rPr>
          <w:rFonts w:eastAsiaTheme="minorEastAsia" w:hint="eastAsia"/>
          <w:szCs w:val="20"/>
          <w:lang w:eastAsia="zh-CN"/>
        </w:rPr>
        <w:t xml:space="preserve">For </w:t>
      </w:r>
      <w:r w:rsidR="00C26D66">
        <w:rPr>
          <w:rFonts w:eastAsiaTheme="minorEastAsia" w:hint="eastAsia"/>
          <w:szCs w:val="20"/>
          <w:lang w:eastAsia="zh-CN"/>
        </w:rPr>
        <w:t xml:space="preserve">Urban Grid </w:t>
      </w:r>
      <w:r>
        <w:rPr>
          <w:bCs/>
          <w:lang w:val="en-US"/>
        </w:rPr>
        <w:t>scenario</w:t>
      </w:r>
      <w:r>
        <w:rPr>
          <w:rFonts w:eastAsiaTheme="minorEastAsia" w:hint="eastAsia"/>
          <w:szCs w:val="20"/>
          <w:lang w:eastAsia="zh-CN"/>
        </w:rPr>
        <w:t xml:space="preserve">, </w:t>
      </w:r>
      <w:r w:rsidR="00C26BF9" w:rsidRPr="0076393A">
        <w:rPr>
          <w:rFonts w:eastAsiaTheme="minorEastAsia" w:hint="eastAsia"/>
          <w:lang w:eastAsia="zh-CN"/>
        </w:rPr>
        <w:t xml:space="preserve">ISD=250m is an </w:t>
      </w:r>
      <w:r w:rsidR="00C26BF9" w:rsidRPr="0076393A">
        <w:rPr>
          <w:rFonts w:eastAsiaTheme="minorEastAsia"/>
          <w:lang w:eastAsia="zh-CN"/>
        </w:rPr>
        <w:t>additional</w:t>
      </w:r>
      <w:r w:rsidR="00C26BF9" w:rsidRPr="0076393A">
        <w:rPr>
          <w:rFonts w:eastAsiaTheme="minorEastAsia" w:hint="eastAsia"/>
          <w:lang w:eastAsia="zh-CN"/>
        </w:rPr>
        <w:t xml:space="preserve"> option</w:t>
      </w:r>
      <w:r w:rsidRPr="0076393A">
        <w:rPr>
          <w:rFonts w:eastAsiaTheme="minorEastAsia" w:hint="eastAsia"/>
          <w:lang w:eastAsia="zh-CN"/>
        </w:rPr>
        <w:t>, so</w:t>
      </w:r>
      <w:r w:rsidR="00C26BF9" w:rsidRPr="0076393A">
        <w:rPr>
          <w:rFonts w:eastAsiaTheme="minorEastAsia" w:hint="eastAsia"/>
          <w:lang w:eastAsia="zh-CN"/>
        </w:rPr>
        <w:t xml:space="preserve"> </w:t>
      </w:r>
      <w:r w:rsidRPr="0076393A">
        <w:rPr>
          <w:rFonts w:eastAsiaTheme="minorEastAsia" w:hint="eastAsia"/>
          <w:lang w:eastAsia="zh-CN"/>
        </w:rPr>
        <w:t xml:space="preserve">it </w:t>
      </w:r>
      <w:r w:rsidR="00C26BF9" w:rsidRPr="0076393A">
        <w:rPr>
          <w:rFonts w:eastAsiaTheme="minorEastAsia" w:hint="eastAsia"/>
          <w:lang w:eastAsia="zh-CN"/>
        </w:rPr>
        <w:t xml:space="preserve">is </w:t>
      </w:r>
      <w:r w:rsidR="00C26BF9" w:rsidRPr="0076393A">
        <w:rPr>
          <w:rFonts w:eastAsiaTheme="minorEastAsia"/>
          <w:lang w:eastAsia="zh-CN"/>
        </w:rPr>
        <w:t xml:space="preserve">not recommended </w:t>
      </w:r>
      <w:r w:rsidRPr="0076393A">
        <w:rPr>
          <w:rFonts w:eastAsiaTheme="minorEastAsia" w:hint="eastAsia"/>
          <w:lang w:eastAsia="zh-CN"/>
        </w:rPr>
        <w:t xml:space="preserve">to use </w:t>
      </w:r>
      <w:r w:rsidR="00C26BF9" w:rsidRPr="0076393A">
        <w:rPr>
          <w:rFonts w:eastAsiaTheme="minorEastAsia" w:hint="eastAsia"/>
          <w:lang w:eastAsia="zh-CN"/>
        </w:rPr>
        <w:t>for calibration</w:t>
      </w:r>
      <w:r w:rsidRPr="0076393A">
        <w:rPr>
          <w:rFonts w:eastAsiaTheme="minorEastAsia" w:hint="eastAsia"/>
          <w:lang w:eastAsia="zh-CN"/>
        </w:rPr>
        <w:t>. We suggest to use</w:t>
      </w:r>
      <w:r w:rsidR="00C26BF9" w:rsidRPr="0076393A">
        <w:rPr>
          <w:rFonts w:eastAsiaTheme="minorEastAsia" w:hint="eastAsia"/>
          <w:lang w:eastAsia="zh-CN"/>
        </w:rPr>
        <w:t xml:space="preserve"> </w:t>
      </w:r>
      <w:r w:rsidRPr="0076393A">
        <w:rPr>
          <w:rFonts w:eastAsiaTheme="minorEastAsia"/>
          <w:lang w:eastAsia="zh-CN"/>
        </w:rPr>
        <w:t>ISD=500m (in TR 37.885) for calibration instead</w:t>
      </w:r>
      <w:r w:rsidR="00C26BF9" w:rsidRPr="0076393A">
        <w:rPr>
          <w:rFonts w:eastAsiaTheme="minorEastAsia" w:hint="eastAsia"/>
          <w:lang w:eastAsia="zh-CN"/>
        </w:rPr>
        <w:t xml:space="preserve">. </w:t>
      </w:r>
    </w:p>
    <w:p w14:paraId="043259A3" w14:textId="478B5A02" w:rsidR="005715FC" w:rsidRDefault="005715FC" w:rsidP="005715FC">
      <w:pPr>
        <w:pStyle w:val="ad"/>
        <w:numPr>
          <w:ilvl w:val="0"/>
          <w:numId w:val="33"/>
        </w:numPr>
        <w:spacing w:beforeLines="50" w:before="120" w:after="120"/>
        <w:ind w:leftChars="0"/>
        <w:jc w:val="both"/>
        <w:rPr>
          <w:rFonts w:eastAsiaTheme="minorEastAsia"/>
          <w:lang w:eastAsia="zh-CN"/>
        </w:rPr>
      </w:pPr>
      <w:r>
        <w:rPr>
          <w:rFonts w:eastAsiaTheme="minorEastAsia" w:hint="eastAsia"/>
          <w:szCs w:val="20"/>
          <w:lang w:eastAsia="zh-CN"/>
        </w:rPr>
        <w:t xml:space="preserve">For Highway </w:t>
      </w:r>
      <w:r>
        <w:rPr>
          <w:bCs/>
          <w:lang w:val="en-US"/>
        </w:rPr>
        <w:t>scenario</w:t>
      </w:r>
      <w:r>
        <w:rPr>
          <w:rFonts w:eastAsiaTheme="minorEastAsia" w:hint="eastAsia"/>
          <w:szCs w:val="20"/>
          <w:lang w:eastAsia="zh-CN"/>
        </w:rPr>
        <w:t xml:space="preserve">, </w:t>
      </w:r>
      <w:r w:rsidRPr="0076393A">
        <w:rPr>
          <w:rFonts w:eastAsiaTheme="minorEastAsia" w:hint="eastAsia"/>
          <w:lang w:eastAsia="zh-CN"/>
        </w:rPr>
        <w:t>ISD=</w:t>
      </w:r>
      <w:r>
        <w:rPr>
          <w:rFonts w:eastAsiaTheme="minorEastAsia" w:hint="eastAsia"/>
          <w:lang w:eastAsia="zh-CN"/>
        </w:rPr>
        <w:t>50</w:t>
      </w:r>
      <w:r w:rsidRPr="0076393A">
        <w:rPr>
          <w:rFonts w:eastAsiaTheme="minorEastAsia" w:hint="eastAsia"/>
          <w:lang w:eastAsia="zh-CN"/>
        </w:rPr>
        <w:t xml:space="preserve">0m </w:t>
      </w:r>
      <w:r>
        <w:rPr>
          <w:rFonts w:eastAsiaTheme="minorEastAsia" w:hint="eastAsia"/>
          <w:lang w:eastAsia="zh-CN"/>
        </w:rPr>
        <w:t>can be</w:t>
      </w:r>
      <w:r w:rsidRPr="0076393A">
        <w:rPr>
          <w:rFonts w:eastAsiaTheme="minorEastAsia" w:hint="eastAsia"/>
          <w:lang w:eastAsia="zh-CN"/>
        </w:rPr>
        <w:t xml:space="preserve"> an </w:t>
      </w:r>
      <w:r w:rsidRPr="0076393A">
        <w:rPr>
          <w:rFonts w:eastAsiaTheme="minorEastAsia"/>
          <w:lang w:eastAsia="zh-CN"/>
        </w:rPr>
        <w:t>additional</w:t>
      </w:r>
      <w:r w:rsidRPr="0076393A">
        <w:rPr>
          <w:rFonts w:eastAsiaTheme="minorEastAsia" w:hint="eastAsia"/>
          <w:lang w:eastAsia="zh-CN"/>
        </w:rPr>
        <w:t xml:space="preserve"> option, </w:t>
      </w:r>
      <w:r>
        <w:rPr>
          <w:rFonts w:eastAsiaTheme="minorEastAsia" w:hint="eastAsia"/>
          <w:lang w:eastAsia="zh-CN"/>
        </w:rPr>
        <w:t xml:space="preserve">which is </w:t>
      </w:r>
      <w:r w:rsidR="00F43C58">
        <w:rPr>
          <w:rFonts w:eastAsiaTheme="minorEastAsia" w:hint="eastAsia"/>
          <w:lang w:eastAsia="zh-CN"/>
        </w:rPr>
        <w:t>also supported in</w:t>
      </w:r>
      <w:r w:rsidR="00F43C58" w:rsidRPr="00F43C58">
        <w:rPr>
          <w:rFonts w:eastAsiaTheme="minorEastAsia"/>
          <w:lang w:eastAsia="zh-CN"/>
        </w:rPr>
        <w:t xml:space="preserve"> </w:t>
      </w:r>
      <w:r w:rsidR="00F43C58" w:rsidRPr="0076393A">
        <w:rPr>
          <w:rFonts w:eastAsiaTheme="minorEastAsia"/>
          <w:lang w:eastAsia="zh-CN"/>
        </w:rPr>
        <w:t>TR 37.885</w:t>
      </w:r>
      <w:r w:rsidRPr="0076393A">
        <w:rPr>
          <w:rFonts w:eastAsiaTheme="minorEastAsia" w:hint="eastAsia"/>
          <w:lang w:eastAsia="zh-CN"/>
        </w:rPr>
        <w:t xml:space="preserve">. </w:t>
      </w:r>
    </w:p>
    <w:p w14:paraId="607F61B1" w14:textId="4E844571" w:rsidR="00C26BF9" w:rsidRDefault="0076393A" w:rsidP="0076393A">
      <w:pPr>
        <w:pStyle w:val="ad"/>
        <w:numPr>
          <w:ilvl w:val="0"/>
          <w:numId w:val="33"/>
        </w:numPr>
        <w:spacing w:beforeLines="50" w:before="120" w:after="120"/>
        <w:ind w:leftChars="0"/>
        <w:jc w:val="both"/>
        <w:rPr>
          <w:rFonts w:eastAsiaTheme="minorEastAsia"/>
          <w:lang w:eastAsia="zh-CN"/>
        </w:rPr>
      </w:pPr>
      <w:r>
        <w:rPr>
          <w:rFonts w:eastAsiaTheme="minorEastAsia" w:hint="eastAsia"/>
          <w:lang w:eastAsia="zh-CN"/>
        </w:rPr>
        <w:t>For sensing mode, the T</w:t>
      </w:r>
      <w:r>
        <w:t>RP</w:t>
      </w:r>
      <w:r>
        <w:rPr>
          <w:lang w:val="en-US"/>
        </w:rPr>
        <w:t>-</w:t>
      </w:r>
      <w:r>
        <w:rPr>
          <w:rFonts w:hint="eastAsia"/>
        </w:rPr>
        <w:t>UE bi</w:t>
      </w:r>
      <w:r>
        <w:rPr>
          <w:rFonts w:eastAsiaTheme="minorEastAsia" w:hint="eastAsia"/>
          <w:lang w:eastAsia="zh-CN"/>
        </w:rPr>
        <w:t>-</w:t>
      </w:r>
      <w:r>
        <w:rPr>
          <w:rFonts w:hint="eastAsia"/>
        </w:rPr>
        <w:t>static</w:t>
      </w:r>
      <w:r>
        <w:rPr>
          <w:rFonts w:eastAsiaTheme="minorEastAsia" w:hint="eastAsia"/>
          <w:lang w:eastAsia="zh-CN"/>
        </w:rPr>
        <w:t xml:space="preserve"> and </w:t>
      </w:r>
      <w:r>
        <w:rPr>
          <w:rFonts w:hint="eastAsia"/>
        </w:rPr>
        <w:t>UE</w:t>
      </w:r>
      <w:r>
        <w:rPr>
          <w:lang w:val="en-US"/>
        </w:rPr>
        <w:t>-</w:t>
      </w:r>
      <w:r>
        <w:rPr>
          <w:rFonts w:hint="eastAsia"/>
        </w:rPr>
        <w:t>UE bi</w:t>
      </w:r>
      <w:r>
        <w:rPr>
          <w:rFonts w:eastAsiaTheme="minorEastAsia" w:hint="eastAsia"/>
          <w:lang w:eastAsia="zh-CN"/>
        </w:rPr>
        <w:t>-</w:t>
      </w:r>
      <w:r>
        <w:rPr>
          <w:rFonts w:hint="eastAsia"/>
        </w:rPr>
        <w:t>static</w:t>
      </w:r>
      <w:r>
        <w:rPr>
          <w:rFonts w:eastAsiaTheme="minorEastAsia" w:hint="eastAsia"/>
          <w:lang w:eastAsia="zh-CN"/>
        </w:rPr>
        <w:t xml:space="preserve"> can be added and RSU-type UE can be used for </w:t>
      </w:r>
      <w:proofErr w:type="spellStart"/>
      <w:r>
        <w:rPr>
          <w:rFonts w:eastAsiaTheme="minorEastAsia" w:hint="eastAsia"/>
          <w:lang w:eastAsia="zh-CN"/>
        </w:rPr>
        <w:t>Tx</w:t>
      </w:r>
      <w:proofErr w:type="spellEnd"/>
      <w:r>
        <w:rPr>
          <w:rFonts w:eastAsiaTheme="minorEastAsia" w:hint="eastAsia"/>
          <w:lang w:eastAsia="zh-CN"/>
        </w:rPr>
        <w:t>/Rx point.</w:t>
      </w:r>
      <w:r w:rsidR="005B05C4">
        <w:rPr>
          <w:rFonts w:eastAsiaTheme="minorEastAsia" w:hint="eastAsia"/>
          <w:lang w:eastAsia="zh-CN"/>
        </w:rPr>
        <w:t xml:space="preserve"> The </w:t>
      </w:r>
      <w:r w:rsidR="005B05C4" w:rsidRPr="005B05C4">
        <w:rPr>
          <w:rFonts w:eastAsiaTheme="minorEastAsia"/>
          <w:lang w:eastAsia="zh-CN"/>
        </w:rPr>
        <w:t>deployment</w:t>
      </w:r>
      <w:r w:rsidR="005B05C4">
        <w:rPr>
          <w:rFonts w:eastAsiaTheme="minorEastAsia"/>
          <w:lang w:eastAsia="zh-CN"/>
        </w:rPr>
        <w:t xml:space="preserve"> </w:t>
      </w:r>
      <w:r w:rsidR="005B05C4">
        <w:rPr>
          <w:rFonts w:eastAsiaTheme="minorEastAsia" w:hint="eastAsia"/>
          <w:lang w:eastAsia="zh-CN"/>
        </w:rPr>
        <w:t xml:space="preserve">of </w:t>
      </w:r>
      <w:r w:rsidR="005B05C4" w:rsidRPr="005B05C4">
        <w:rPr>
          <w:rFonts w:eastAsiaTheme="minorEastAsia"/>
          <w:lang w:eastAsia="zh-CN"/>
        </w:rPr>
        <w:t>RSU</w:t>
      </w:r>
      <w:r w:rsidR="005B05C4">
        <w:rPr>
          <w:rFonts w:eastAsiaTheme="minorEastAsia" w:hint="eastAsia"/>
          <w:lang w:eastAsia="zh-CN"/>
        </w:rPr>
        <w:t>-type UE</w:t>
      </w:r>
      <w:r w:rsidR="005B05C4" w:rsidRPr="005B05C4">
        <w:rPr>
          <w:rFonts w:eastAsiaTheme="minorEastAsia"/>
          <w:lang w:eastAsia="zh-CN"/>
        </w:rPr>
        <w:t xml:space="preserve"> follows the description in clause A.1.3 in TR 36.885</w:t>
      </w:r>
      <w:r w:rsidR="005B05C4">
        <w:rPr>
          <w:rFonts w:eastAsiaTheme="minorEastAsia" w:hint="eastAsia"/>
          <w:lang w:eastAsia="zh-CN"/>
        </w:rPr>
        <w:t xml:space="preserve">, i.e., deploying at the </w:t>
      </w:r>
      <w:r w:rsidR="002D14B4">
        <w:rPr>
          <w:rFonts w:eastAsiaTheme="minorEastAsia"/>
          <w:lang w:eastAsia="zh-CN"/>
        </w:rPr>
        <w:t>centre</w:t>
      </w:r>
      <w:r w:rsidR="005B05C4">
        <w:rPr>
          <w:rFonts w:eastAsiaTheme="minorEastAsia" w:hint="eastAsia"/>
          <w:lang w:eastAsia="zh-CN"/>
        </w:rPr>
        <w:t xml:space="preserve"> of intersection in urban grid scenario and uniformly deploying</w:t>
      </w:r>
      <w:r w:rsidR="005B05C4" w:rsidRPr="005B05C4">
        <w:t xml:space="preserve"> </w:t>
      </w:r>
      <w:r w:rsidR="005B05C4" w:rsidRPr="005B05C4">
        <w:rPr>
          <w:rFonts w:eastAsiaTheme="minorEastAsia"/>
          <w:lang w:eastAsia="zh-CN"/>
        </w:rPr>
        <w:t>in the middle of the freeway</w:t>
      </w:r>
      <w:r w:rsidR="005B05C4">
        <w:rPr>
          <w:rFonts w:eastAsiaTheme="minorEastAsia" w:hint="eastAsia"/>
          <w:lang w:eastAsia="zh-CN"/>
        </w:rPr>
        <w:t xml:space="preserve"> with </w:t>
      </w:r>
      <w:r w:rsidR="005B05C4" w:rsidRPr="005B05C4">
        <w:rPr>
          <w:rFonts w:eastAsiaTheme="minorEastAsia"/>
          <w:lang w:eastAsia="zh-CN"/>
        </w:rPr>
        <w:t>100m spacing</w:t>
      </w:r>
      <w:r w:rsidR="005B05C4">
        <w:rPr>
          <w:rFonts w:eastAsiaTheme="minorEastAsia" w:hint="eastAsia"/>
          <w:lang w:eastAsia="zh-CN"/>
        </w:rPr>
        <w:t xml:space="preserve"> in highway scenario.</w:t>
      </w:r>
    </w:p>
    <w:p w14:paraId="7FB512D7" w14:textId="5BF37EA3" w:rsidR="0076393A" w:rsidRPr="0076393A" w:rsidRDefault="0076393A" w:rsidP="0076393A">
      <w:pPr>
        <w:pStyle w:val="ad"/>
        <w:numPr>
          <w:ilvl w:val="0"/>
          <w:numId w:val="33"/>
        </w:numPr>
        <w:spacing w:beforeLines="50" w:before="120" w:after="120"/>
        <w:ind w:leftChars="0"/>
        <w:jc w:val="both"/>
        <w:rPr>
          <w:rFonts w:eastAsiaTheme="minorEastAsia"/>
          <w:lang w:eastAsia="zh-CN"/>
        </w:rPr>
      </w:pPr>
      <w:r>
        <w:rPr>
          <w:rFonts w:eastAsiaTheme="minorEastAsia" w:hint="eastAsia"/>
          <w:szCs w:val="20"/>
          <w:lang w:eastAsia="zh-CN"/>
        </w:rPr>
        <w:t xml:space="preserve">For </w:t>
      </w:r>
      <w:r>
        <w:rPr>
          <w:bCs/>
          <w:lang w:val="en-US"/>
        </w:rPr>
        <w:t>sensing target distribution</w:t>
      </w:r>
      <w:r>
        <w:rPr>
          <w:rFonts w:eastAsiaTheme="minorEastAsia" w:hint="eastAsia"/>
          <w:bCs/>
          <w:lang w:val="en-US" w:eastAsia="zh-CN"/>
        </w:rPr>
        <w:t>,</w:t>
      </w:r>
      <w:r>
        <w:rPr>
          <w:rFonts w:eastAsiaTheme="minorEastAsia" w:hint="eastAsia"/>
          <w:szCs w:val="20"/>
          <w:lang w:eastAsia="zh-CN"/>
        </w:rPr>
        <w:t xml:space="preserve"> </w:t>
      </w:r>
      <w:r w:rsidR="008073A6">
        <w:rPr>
          <w:rFonts w:eastAsiaTheme="minorEastAsia" w:hint="eastAsia"/>
          <w:szCs w:val="20"/>
          <w:lang w:eastAsia="zh-CN"/>
        </w:rPr>
        <w:t xml:space="preserve">dropping </w:t>
      </w:r>
      <w:r w:rsidR="008073A6" w:rsidRPr="008073A6">
        <w:rPr>
          <w:rFonts w:eastAsiaTheme="minorEastAsia"/>
          <w:szCs w:val="20"/>
          <w:lang w:eastAsia="zh-CN"/>
        </w:rPr>
        <w:t xml:space="preserve">one target is sufficient for calibration </w:t>
      </w:r>
      <w:r w:rsidR="008073A6">
        <w:rPr>
          <w:rFonts w:eastAsiaTheme="minorEastAsia" w:hint="eastAsia"/>
          <w:szCs w:val="20"/>
          <w:lang w:eastAsia="zh-CN"/>
        </w:rPr>
        <w:t xml:space="preserve">as already determined for UAV scenario. For highway scenario, one target can be uniformly </w:t>
      </w:r>
      <w:r w:rsidR="008073A6" w:rsidRPr="008073A6">
        <w:rPr>
          <w:rFonts w:eastAsiaTheme="minorEastAsia"/>
          <w:szCs w:val="20"/>
          <w:lang w:eastAsia="zh-CN"/>
        </w:rPr>
        <w:t>distributed (across multiple drops)</w:t>
      </w:r>
      <w:r w:rsidR="008073A6">
        <w:rPr>
          <w:rFonts w:eastAsiaTheme="minorEastAsia" w:hint="eastAsia"/>
          <w:szCs w:val="20"/>
          <w:lang w:eastAsia="zh-CN"/>
        </w:rPr>
        <w:t xml:space="preserve"> within the simulation region (i.e., two cells). For urban grid scenario, one target is </w:t>
      </w:r>
      <w:r w:rsidR="008073A6" w:rsidRPr="008073A6">
        <w:rPr>
          <w:rFonts w:eastAsiaTheme="minorEastAsia"/>
          <w:szCs w:val="20"/>
          <w:lang w:eastAsia="zh-CN"/>
        </w:rPr>
        <w:t xml:space="preserve">uniformly distributed (across multiple drops) within the </w:t>
      </w:r>
      <w:r w:rsidR="002D14B4" w:rsidRPr="008073A6">
        <w:rPr>
          <w:rFonts w:eastAsiaTheme="minorEastAsia"/>
          <w:szCs w:val="20"/>
          <w:lang w:eastAsia="zh-CN"/>
        </w:rPr>
        <w:t>centre</w:t>
      </w:r>
      <w:r w:rsidR="008073A6" w:rsidRPr="008073A6">
        <w:rPr>
          <w:rFonts w:eastAsiaTheme="minorEastAsia"/>
          <w:szCs w:val="20"/>
          <w:lang w:eastAsia="zh-CN"/>
        </w:rPr>
        <w:t xml:space="preserve"> road grid</w:t>
      </w:r>
      <w:r w:rsidR="008073A6">
        <w:rPr>
          <w:rFonts w:eastAsiaTheme="minorEastAsia" w:hint="eastAsia"/>
          <w:szCs w:val="20"/>
          <w:lang w:eastAsia="zh-CN"/>
        </w:rPr>
        <w:t xml:space="preserve">. </w:t>
      </w:r>
      <w:r w:rsidR="00C26D66">
        <w:rPr>
          <w:rFonts w:eastAsiaTheme="minorEastAsia" w:hint="eastAsia"/>
          <w:szCs w:val="20"/>
          <w:lang w:eastAsia="zh-CN"/>
        </w:rPr>
        <w:t>V</w:t>
      </w:r>
      <w:r>
        <w:rPr>
          <w:szCs w:val="20"/>
        </w:rPr>
        <w:t>ehicle speed is 140 km/h in all the lanes as baseline and 70 km/h in all the lanes optionally</w:t>
      </w:r>
      <w:r>
        <w:rPr>
          <w:rFonts w:eastAsiaTheme="minorEastAsia" w:hint="eastAsia"/>
          <w:szCs w:val="20"/>
          <w:lang w:eastAsia="zh-CN"/>
        </w:rPr>
        <w:t xml:space="preserve"> is for Highway </w:t>
      </w:r>
      <w:r>
        <w:rPr>
          <w:rFonts w:eastAsiaTheme="minorEastAsia" w:hint="eastAsia"/>
          <w:bCs/>
          <w:lang w:val="en-US" w:eastAsia="zh-CN"/>
        </w:rPr>
        <w:t>sc</w:t>
      </w:r>
      <w:r>
        <w:rPr>
          <w:bCs/>
          <w:lang w:val="en-US"/>
        </w:rPr>
        <w:t>enario</w:t>
      </w:r>
      <w:r>
        <w:rPr>
          <w:rFonts w:eastAsiaTheme="minorEastAsia" w:hint="eastAsia"/>
          <w:bCs/>
          <w:lang w:val="en-US" w:eastAsia="zh-CN"/>
        </w:rPr>
        <w:t>. For Urban Grid, the vehicle speed is</w:t>
      </w:r>
      <w:r>
        <w:rPr>
          <w:rFonts w:eastAsiaTheme="minorEastAsia" w:hint="eastAsia"/>
          <w:szCs w:val="20"/>
          <w:lang w:eastAsia="zh-CN"/>
        </w:rPr>
        <w:t xml:space="preserve"> 6</w:t>
      </w:r>
      <w:r>
        <w:rPr>
          <w:szCs w:val="20"/>
        </w:rPr>
        <w:t xml:space="preserve">0 km/h in all the lanes as baseline and </w:t>
      </w:r>
      <w:r>
        <w:rPr>
          <w:rFonts w:eastAsiaTheme="minorEastAsia" w:hint="eastAsia"/>
          <w:szCs w:val="20"/>
          <w:lang w:eastAsia="zh-CN"/>
        </w:rPr>
        <w:t>15</w:t>
      </w:r>
      <w:r>
        <w:rPr>
          <w:szCs w:val="20"/>
        </w:rPr>
        <w:t xml:space="preserve"> km/h in all the lanes optionally</w:t>
      </w:r>
      <w:r>
        <w:rPr>
          <w:rFonts w:eastAsiaTheme="minorEastAsia" w:hint="eastAsia"/>
          <w:szCs w:val="20"/>
          <w:lang w:eastAsia="zh-CN"/>
        </w:rPr>
        <w:t>.</w:t>
      </w:r>
    </w:p>
    <w:p w14:paraId="47F43BDD" w14:textId="74C91DDB" w:rsidR="0076393A" w:rsidRPr="0076393A" w:rsidRDefault="0076393A" w:rsidP="0076393A">
      <w:pPr>
        <w:pStyle w:val="ad"/>
        <w:numPr>
          <w:ilvl w:val="0"/>
          <w:numId w:val="33"/>
        </w:numPr>
        <w:spacing w:beforeLines="50" w:before="120" w:after="120"/>
        <w:ind w:leftChars="0"/>
        <w:jc w:val="both"/>
        <w:rPr>
          <w:rFonts w:eastAsiaTheme="minorEastAsia"/>
          <w:lang w:eastAsia="zh-CN"/>
        </w:rPr>
      </w:pPr>
      <w:r>
        <w:rPr>
          <w:rFonts w:eastAsiaTheme="minorEastAsia" w:hint="eastAsia"/>
          <w:szCs w:val="20"/>
          <w:lang w:eastAsia="zh-CN"/>
        </w:rPr>
        <w:t xml:space="preserve">For </w:t>
      </w:r>
      <w:r>
        <w:rPr>
          <w:rFonts w:eastAsiaTheme="minorEastAsia" w:hint="eastAsia"/>
          <w:bCs/>
          <w:lang w:val="en-US" w:eastAsia="zh-CN"/>
        </w:rPr>
        <w:t>m</w:t>
      </w:r>
      <w:r>
        <w:rPr>
          <w:bCs/>
          <w:lang w:val="en-US"/>
        </w:rPr>
        <w:t>etrics</w:t>
      </w:r>
      <w:r>
        <w:rPr>
          <w:rFonts w:eastAsiaTheme="minorEastAsia" w:hint="eastAsia"/>
          <w:bCs/>
          <w:lang w:val="en-US" w:eastAsia="zh-CN"/>
        </w:rPr>
        <w:t xml:space="preserve">, the modification </w:t>
      </w:r>
      <w:r w:rsidRPr="0076393A">
        <w:rPr>
          <w:rFonts w:eastAsiaTheme="minorEastAsia"/>
          <w:bCs/>
          <w:lang w:val="en-US" w:eastAsia="zh-CN"/>
        </w:rPr>
        <w:t>is consistent with that of the UAV</w:t>
      </w:r>
      <w:r w:rsidR="00C26D66">
        <w:rPr>
          <w:rFonts w:eastAsiaTheme="minorEastAsia" w:hint="eastAsia"/>
          <w:bCs/>
          <w:lang w:val="en-US" w:eastAsia="zh-CN"/>
        </w:rPr>
        <w:t xml:space="preserve"> which is shown in </w:t>
      </w:r>
      <w:r w:rsidR="00C26D66">
        <w:rPr>
          <w:rFonts w:eastAsiaTheme="minorEastAsia"/>
          <w:bCs/>
          <w:lang w:val="en-US" w:eastAsia="zh-CN"/>
        </w:rPr>
        <w:fldChar w:fldCharType="begin"/>
      </w:r>
      <w:r w:rsidR="00C26D66">
        <w:rPr>
          <w:rFonts w:eastAsiaTheme="minorEastAsia"/>
          <w:bCs/>
          <w:lang w:val="en-US" w:eastAsia="zh-CN"/>
        </w:rPr>
        <w:instrText xml:space="preserve"> </w:instrText>
      </w:r>
      <w:r w:rsidR="00C26D66">
        <w:rPr>
          <w:rFonts w:eastAsiaTheme="minorEastAsia" w:hint="eastAsia"/>
          <w:bCs/>
          <w:lang w:val="en-US" w:eastAsia="zh-CN"/>
        </w:rPr>
        <w:instrText>REF _Ref193982954 \r \h</w:instrText>
      </w:r>
      <w:r w:rsidR="00C26D66">
        <w:rPr>
          <w:rFonts w:eastAsiaTheme="minorEastAsia"/>
          <w:bCs/>
          <w:lang w:val="en-US" w:eastAsia="zh-CN"/>
        </w:rPr>
        <w:instrText xml:space="preserve"> </w:instrText>
      </w:r>
      <w:r w:rsidR="00C26D66">
        <w:rPr>
          <w:rFonts w:eastAsiaTheme="minorEastAsia"/>
          <w:bCs/>
          <w:lang w:val="en-US" w:eastAsia="zh-CN"/>
        </w:rPr>
      </w:r>
      <w:r w:rsidR="00C26D66">
        <w:rPr>
          <w:rFonts w:eastAsiaTheme="minorEastAsia"/>
          <w:bCs/>
          <w:lang w:val="en-US" w:eastAsia="zh-CN"/>
        </w:rPr>
        <w:fldChar w:fldCharType="separate"/>
      </w:r>
      <w:r w:rsidR="00C26D66">
        <w:rPr>
          <w:rFonts w:eastAsiaTheme="minorEastAsia"/>
          <w:bCs/>
          <w:lang w:val="en-US" w:eastAsia="zh-CN"/>
        </w:rPr>
        <w:t>2.1.1</w:t>
      </w:r>
      <w:r w:rsidR="00C26D66">
        <w:rPr>
          <w:rFonts w:eastAsiaTheme="minorEastAsia"/>
          <w:bCs/>
          <w:lang w:val="en-US" w:eastAsia="zh-CN"/>
        </w:rPr>
        <w:fldChar w:fldCharType="end"/>
      </w:r>
      <w:r>
        <w:rPr>
          <w:rFonts w:eastAsiaTheme="minorEastAsia" w:hint="eastAsia"/>
          <w:bCs/>
          <w:lang w:val="en-US" w:eastAsia="zh-CN"/>
        </w:rPr>
        <w:t>.</w:t>
      </w:r>
    </w:p>
    <w:p w14:paraId="27ED1EA3" w14:textId="296F0856" w:rsidR="0076393A" w:rsidRPr="0076393A" w:rsidRDefault="0076393A" w:rsidP="0076393A">
      <w:pPr>
        <w:spacing w:beforeLines="50" w:before="120" w:after="120"/>
        <w:jc w:val="both"/>
        <w:rPr>
          <w:rFonts w:eastAsiaTheme="minorEastAsia"/>
          <w:lang w:eastAsia="zh-CN"/>
        </w:rPr>
      </w:pPr>
      <w:r w:rsidRPr="0076393A">
        <w:rPr>
          <w:rFonts w:eastAsiaTheme="minorEastAsia" w:hint="eastAsia"/>
          <w:lang w:eastAsia="zh-CN"/>
        </w:rPr>
        <w:t>The proposed modifications for</w:t>
      </w:r>
      <w:r w:rsidR="002D14B4" w:rsidRPr="002F3322">
        <w:rPr>
          <w:rFonts w:hint="eastAsia"/>
        </w:rPr>
        <w:t xml:space="preserve"> </w:t>
      </w:r>
      <w:r w:rsidR="00C26D66" w:rsidRPr="002F3322">
        <w:t>large scale calibration for Automotive sensing targets</w:t>
      </w:r>
      <w:r w:rsidRPr="0076393A">
        <w:rPr>
          <w:rFonts w:eastAsiaTheme="minorEastAsia" w:hint="eastAsia"/>
          <w:lang w:eastAsia="zh-CN"/>
        </w:rPr>
        <w:t xml:space="preserve"> are shown in </w:t>
      </w:r>
      <w:r w:rsidR="002D14B4">
        <w:rPr>
          <w:rFonts w:eastAsiaTheme="minorEastAsia"/>
          <w:lang w:eastAsia="zh-CN"/>
        </w:rPr>
        <w:fldChar w:fldCharType="begin"/>
      </w:r>
      <w:r w:rsidR="002D14B4">
        <w:rPr>
          <w:rFonts w:eastAsiaTheme="minorEastAsia"/>
          <w:lang w:eastAsia="zh-CN"/>
        </w:rPr>
        <w:instrText xml:space="preserve"> </w:instrText>
      </w:r>
      <w:r w:rsidR="002D14B4">
        <w:rPr>
          <w:rFonts w:eastAsiaTheme="minorEastAsia" w:hint="eastAsia"/>
          <w:lang w:eastAsia="zh-CN"/>
        </w:rPr>
        <w:instrText>REF _Ref193979590 \h</w:instrText>
      </w:r>
      <w:r w:rsidR="002D14B4">
        <w:rPr>
          <w:rFonts w:eastAsiaTheme="minorEastAsia"/>
          <w:lang w:eastAsia="zh-CN"/>
        </w:rPr>
        <w:instrText xml:space="preserve">  \* MERGEFORMAT </w:instrText>
      </w:r>
      <w:r w:rsidR="002D14B4">
        <w:rPr>
          <w:rFonts w:eastAsiaTheme="minorEastAsia"/>
          <w:lang w:eastAsia="zh-CN"/>
        </w:rPr>
      </w:r>
      <w:r w:rsidR="002D14B4">
        <w:rPr>
          <w:rFonts w:eastAsiaTheme="minorEastAsia"/>
          <w:lang w:eastAsia="zh-CN"/>
        </w:rPr>
        <w:fldChar w:fldCharType="separate"/>
      </w:r>
      <w:r w:rsidR="002D14B4" w:rsidRPr="00C26D66">
        <w:rPr>
          <w:rFonts w:eastAsiaTheme="minorEastAsia"/>
          <w:lang w:eastAsia="zh-CN"/>
        </w:rPr>
        <w:t>Table 4</w:t>
      </w:r>
      <w:r w:rsidR="002D14B4">
        <w:rPr>
          <w:rFonts w:eastAsiaTheme="minorEastAsia"/>
          <w:lang w:eastAsia="zh-CN"/>
        </w:rPr>
        <w:fldChar w:fldCharType="end"/>
      </w:r>
      <w:r w:rsidR="002D14B4">
        <w:rPr>
          <w:rFonts w:eastAsiaTheme="minorEastAsia" w:hint="eastAsia"/>
          <w:lang w:eastAsia="zh-CN"/>
        </w:rPr>
        <w:t xml:space="preserve"> </w:t>
      </w:r>
      <w:r w:rsidRPr="0076393A">
        <w:rPr>
          <w:rFonts w:eastAsiaTheme="minorEastAsia" w:hint="eastAsia"/>
          <w:lang w:eastAsia="zh-CN"/>
        </w:rPr>
        <w:t>and</w:t>
      </w:r>
      <w:r w:rsidRPr="00C26D66">
        <w:rPr>
          <w:rFonts w:eastAsiaTheme="minorEastAsia" w:hint="eastAsia"/>
          <w:lang w:eastAsia="zh-CN"/>
        </w:rPr>
        <w:t xml:space="preserve"> </w:t>
      </w:r>
      <w:r w:rsidR="002D14B4" w:rsidRPr="002D14B4">
        <w:rPr>
          <w:rFonts w:eastAsiaTheme="minorEastAsia"/>
          <w:lang w:eastAsia="zh-CN"/>
        </w:rPr>
        <w:t>th</w:t>
      </w:r>
      <w:r w:rsidR="002D14B4" w:rsidRPr="00AE562B">
        <w:rPr>
          <w:rFonts w:eastAsiaTheme="minorEastAsia"/>
          <w:lang w:eastAsia="zh-CN"/>
        </w:rPr>
        <w:t>e</w:t>
      </w:r>
      <w:r w:rsidRPr="0076393A">
        <w:rPr>
          <w:rFonts w:eastAsiaTheme="minorEastAsia" w:hint="eastAsia"/>
          <w:lang w:val="x-none" w:eastAsia="zh-CN"/>
        </w:rPr>
        <w:t xml:space="preserve"> update is marked in red</w:t>
      </w:r>
      <w:r w:rsidRPr="0076393A">
        <w:rPr>
          <w:rFonts w:eastAsiaTheme="minorEastAsia" w:hint="eastAsia"/>
          <w:lang w:eastAsia="zh-CN"/>
        </w:rPr>
        <w:t>.</w:t>
      </w:r>
    </w:p>
    <w:p w14:paraId="71B4E559" w14:textId="658C2C2E" w:rsidR="0076393A" w:rsidRPr="00C26D66" w:rsidRDefault="002D14B4" w:rsidP="0076393A">
      <w:pPr>
        <w:spacing w:after="120"/>
        <w:jc w:val="center"/>
      </w:pPr>
      <w:bookmarkStart w:id="14" w:name="_Ref193979590"/>
      <w:r w:rsidRPr="00C26D66">
        <w:t xml:space="preserve">Table </w:t>
      </w:r>
      <w:fldSimple w:instr=" SEQ Table \* ARABIC ">
        <w:r w:rsidRPr="00C26D66">
          <w:rPr>
            <w:noProof/>
          </w:rPr>
          <w:t>4</w:t>
        </w:r>
      </w:fldSimple>
      <w:bookmarkEnd w:id="14"/>
      <w:r w:rsidR="005715FC">
        <w:rPr>
          <w:rFonts w:eastAsiaTheme="minorEastAsia" w:hint="eastAsia"/>
          <w:lang w:eastAsia="zh-CN"/>
        </w:rPr>
        <w:t>:</w:t>
      </w:r>
      <w:r w:rsidR="0076393A" w:rsidRPr="00C26D66">
        <w:t xml:space="preserve"> Simulation assumptions for large scale calibration for </w:t>
      </w:r>
      <w:proofErr w:type="gramStart"/>
      <w:r w:rsidR="0076393A" w:rsidRPr="00C26D66">
        <w:t>Automotive</w:t>
      </w:r>
      <w:proofErr w:type="gramEnd"/>
      <w:r w:rsidR="0076393A" w:rsidRPr="00C26D66">
        <w:t xml:space="preserve"> sensing targets</w:t>
      </w:r>
    </w:p>
    <w:tbl>
      <w:tblPr>
        <w:tblW w:w="0" w:type="auto"/>
        <w:tblLook w:val="04A0" w:firstRow="1" w:lastRow="0" w:firstColumn="1" w:lastColumn="0" w:noHBand="0" w:noVBand="1"/>
      </w:tblPr>
      <w:tblGrid>
        <w:gridCol w:w="3235"/>
        <w:gridCol w:w="5781"/>
      </w:tblGrid>
      <w:tr w:rsidR="0076393A" w14:paraId="5413A93D"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43CF885C" w14:textId="77777777" w:rsidR="0076393A" w:rsidRDefault="0076393A" w:rsidP="00BB26FA">
            <w:pPr>
              <w:spacing w:after="120"/>
              <w:rPr>
                <w:b/>
              </w:rPr>
            </w:pPr>
            <w:r>
              <w:rPr>
                <w:b/>
              </w:rPr>
              <w:t>Parameters</w:t>
            </w:r>
          </w:p>
        </w:tc>
        <w:tc>
          <w:tcPr>
            <w:tcW w:w="5781" w:type="dxa"/>
            <w:tcBorders>
              <w:top w:val="single" w:sz="4" w:space="0" w:color="auto"/>
              <w:left w:val="single" w:sz="4" w:space="0" w:color="auto"/>
              <w:bottom w:val="single" w:sz="4" w:space="0" w:color="auto"/>
              <w:right w:val="single" w:sz="4" w:space="0" w:color="auto"/>
            </w:tcBorders>
          </w:tcPr>
          <w:p w14:paraId="0BAF0306" w14:textId="77777777" w:rsidR="0076393A" w:rsidRDefault="0076393A" w:rsidP="00BB26FA">
            <w:pPr>
              <w:spacing w:after="120"/>
              <w:rPr>
                <w:b/>
              </w:rPr>
            </w:pPr>
            <w:r>
              <w:rPr>
                <w:b/>
              </w:rPr>
              <w:t>Values</w:t>
            </w:r>
          </w:p>
        </w:tc>
      </w:tr>
      <w:tr w:rsidR="0076393A" w14:paraId="4947D653"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11505B82" w14:textId="77777777" w:rsidR="0076393A" w:rsidRDefault="0076393A" w:rsidP="00BB26FA">
            <w:pPr>
              <w:spacing w:after="120"/>
              <w:rPr>
                <w:bCs/>
              </w:rPr>
            </w:pPr>
            <w:r>
              <w:rPr>
                <w:bCs/>
              </w:rPr>
              <w:t>Scenario</w:t>
            </w:r>
          </w:p>
        </w:tc>
        <w:tc>
          <w:tcPr>
            <w:tcW w:w="5781" w:type="dxa"/>
            <w:tcBorders>
              <w:top w:val="single" w:sz="4" w:space="0" w:color="auto"/>
              <w:left w:val="single" w:sz="4" w:space="0" w:color="auto"/>
              <w:bottom w:val="single" w:sz="4" w:space="0" w:color="auto"/>
              <w:right w:val="single" w:sz="4" w:space="0" w:color="auto"/>
            </w:tcBorders>
          </w:tcPr>
          <w:p w14:paraId="52D3559B" w14:textId="022E92FF" w:rsidR="0076393A" w:rsidRDefault="0076393A" w:rsidP="00BB26FA">
            <w:pPr>
              <w:spacing w:after="120"/>
              <w:rPr>
                <w:lang w:val="sv-SE"/>
              </w:rPr>
            </w:pPr>
            <w:r>
              <w:rPr>
                <w:lang w:val="sv-SE"/>
              </w:rPr>
              <w:t>Urban Grid (</w:t>
            </w:r>
            <w:r w:rsidRPr="0076393A">
              <w:rPr>
                <w:strike/>
                <w:color w:val="FF0000"/>
                <w:lang w:val="sv-SE"/>
              </w:rPr>
              <w:t>ISD=250m</w:t>
            </w:r>
            <w:r w:rsidRPr="0076393A">
              <w:rPr>
                <w:color w:val="FF0000"/>
                <w:lang w:val="sv-SE"/>
              </w:rPr>
              <w:t>ISD=</w:t>
            </w:r>
            <w:r>
              <w:rPr>
                <w:rFonts w:eastAsiaTheme="minorEastAsia" w:hint="eastAsia"/>
                <w:color w:val="FF0000"/>
                <w:lang w:val="sv-SE" w:eastAsia="zh-CN"/>
              </w:rPr>
              <w:t>50</w:t>
            </w:r>
            <w:r w:rsidRPr="0076393A">
              <w:rPr>
                <w:color w:val="FF0000"/>
                <w:lang w:val="sv-SE"/>
              </w:rPr>
              <w:t>0m</w:t>
            </w:r>
            <w:r>
              <w:rPr>
                <w:lang w:val="sv-SE"/>
              </w:rPr>
              <w:t xml:space="preserve">, BS height=25m) </w:t>
            </w:r>
          </w:p>
          <w:p w14:paraId="1087EAD0" w14:textId="4C4E03AA" w:rsidR="0076393A" w:rsidRDefault="0076393A" w:rsidP="00BB26FA">
            <w:pPr>
              <w:spacing w:after="120"/>
              <w:rPr>
                <w:lang w:val="sv-SE"/>
              </w:rPr>
            </w:pPr>
            <w:r>
              <w:rPr>
                <w:lang w:val="sv-SE"/>
              </w:rPr>
              <w:t>Highway (ISD=1732m</w:t>
            </w:r>
            <w:r w:rsidR="00F338C5">
              <w:rPr>
                <w:rFonts w:eastAsiaTheme="minorEastAsia" w:hint="eastAsia"/>
                <w:lang w:val="sv-SE" w:eastAsia="zh-CN"/>
              </w:rPr>
              <w:t xml:space="preserve"> and 500m</w:t>
            </w:r>
            <w:r>
              <w:rPr>
                <w:lang w:val="sv-SE"/>
              </w:rPr>
              <w:t>, BS height=35m)</w:t>
            </w:r>
          </w:p>
        </w:tc>
      </w:tr>
      <w:tr w:rsidR="0076393A" w14:paraId="0801A3CE"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63F600CC" w14:textId="77777777" w:rsidR="0076393A" w:rsidRDefault="0076393A" w:rsidP="00BB26FA">
            <w:pPr>
              <w:spacing w:after="120"/>
              <w:rPr>
                <w:bCs/>
              </w:rPr>
            </w:pPr>
            <w:r>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12742CBC" w14:textId="32C13DAF" w:rsidR="0076393A" w:rsidRPr="0076393A" w:rsidRDefault="0076393A" w:rsidP="00BB26FA">
            <w:pPr>
              <w:spacing w:after="120"/>
              <w:rPr>
                <w:rFonts w:eastAsiaTheme="minorEastAsia"/>
                <w:strike/>
                <w:color w:val="FF0000"/>
                <w:lang w:val="sv-SE" w:eastAsia="zh-CN"/>
              </w:rPr>
            </w:pPr>
            <w:r w:rsidRPr="0076393A">
              <w:rPr>
                <w:strike/>
                <w:color w:val="FF0000"/>
              </w:rPr>
              <w:t>TRP monostatic, TRP-TRP bi</w:t>
            </w:r>
            <w:r w:rsidRPr="0076393A">
              <w:rPr>
                <w:rFonts w:eastAsiaTheme="minorEastAsia" w:hint="eastAsia"/>
                <w:strike/>
                <w:color w:val="FF0000"/>
                <w:lang w:eastAsia="zh-CN"/>
              </w:rPr>
              <w:t>-</w:t>
            </w:r>
            <w:r w:rsidRPr="0076393A">
              <w:rPr>
                <w:strike/>
                <w:color w:val="FF0000"/>
              </w:rPr>
              <w:t>static</w:t>
            </w:r>
          </w:p>
          <w:p w14:paraId="1362605A" w14:textId="55289F4D" w:rsidR="0076393A" w:rsidRPr="0076393A" w:rsidRDefault="0076393A" w:rsidP="00BB26FA">
            <w:pPr>
              <w:spacing w:after="120"/>
              <w:rPr>
                <w:rFonts w:eastAsiaTheme="minorEastAsia"/>
                <w:color w:val="FF0000"/>
                <w:lang w:eastAsia="zh-CN"/>
              </w:rPr>
            </w:pPr>
            <w:r w:rsidRPr="0076393A">
              <w:rPr>
                <w:color w:val="FF0000"/>
                <w:lang w:val="sv-SE"/>
              </w:rPr>
              <w:t>Urban Grid</w:t>
            </w:r>
            <w:r w:rsidRPr="0076393A">
              <w:rPr>
                <w:rFonts w:eastAsiaTheme="minorEastAsia" w:hint="eastAsia"/>
                <w:color w:val="FF0000"/>
                <w:lang w:val="sv-SE" w:eastAsia="zh-CN"/>
              </w:rPr>
              <w:t xml:space="preserve"> </w:t>
            </w:r>
            <w:r w:rsidRPr="0076393A">
              <w:rPr>
                <w:rFonts w:eastAsiaTheme="minorEastAsia" w:hint="eastAsia"/>
                <w:bCs/>
                <w:color w:val="FF0000"/>
                <w:lang w:eastAsia="zh-CN"/>
              </w:rPr>
              <w:t>(</w:t>
            </w:r>
            <w:r w:rsidRPr="0076393A">
              <w:rPr>
                <w:color w:val="FF0000"/>
              </w:rPr>
              <w:t>TRP monostatic, TRP-TRP bi</w:t>
            </w:r>
            <w:r w:rsidRPr="0076393A">
              <w:rPr>
                <w:rFonts w:eastAsiaTheme="minorEastAsia" w:hint="eastAsia"/>
                <w:color w:val="FF0000"/>
                <w:lang w:eastAsia="zh-CN"/>
              </w:rPr>
              <w:t>-</w:t>
            </w:r>
            <w:r w:rsidRPr="0076393A">
              <w:rPr>
                <w:color w:val="FF0000"/>
              </w:rPr>
              <w:t>static</w:t>
            </w:r>
            <w:r w:rsidRPr="0076393A">
              <w:rPr>
                <w:rFonts w:eastAsiaTheme="minorEastAsia" w:hint="eastAsia"/>
                <w:bCs/>
                <w:color w:val="FF0000"/>
                <w:lang w:eastAsia="zh-CN"/>
              </w:rPr>
              <w:t xml:space="preserve">, </w:t>
            </w:r>
            <w:r w:rsidRPr="0076393A">
              <w:rPr>
                <w:rFonts w:eastAsia="Malgun Gothic"/>
                <w:bCs/>
                <w:color w:val="FF0000"/>
              </w:rPr>
              <w:t>TRP-UE bi</w:t>
            </w:r>
            <w:r w:rsidRPr="0076393A">
              <w:rPr>
                <w:rFonts w:eastAsiaTheme="minorEastAsia" w:hint="eastAsia"/>
                <w:bCs/>
                <w:color w:val="FF0000"/>
                <w:lang w:eastAsia="zh-CN"/>
              </w:rPr>
              <w:t>-</w:t>
            </w:r>
            <w:r w:rsidRPr="0076393A">
              <w:rPr>
                <w:rFonts w:eastAsia="Malgun Gothic"/>
                <w:bCs/>
                <w:color w:val="FF0000"/>
              </w:rPr>
              <w:t>static, UE-UE bi</w:t>
            </w:r>
            <w:r w:rsidRPr="0076393A">
              <w:rPr>
                <w:rFonts w:eastAsiaTheme="minorEastAsia" w:hint="eastAsia"/>
                <w:bCs/>
                <w:color w:val="FF0000"/>
                <w:lang w:eastAsia="zh-CN"/>
              </w:rPr>
              <w:t>-</w:t>
            </w:r>
            <w:r w:rsidRPr="0076393A">
              <w:rPr>
                <w:rFonts w:eastAsia="Malgun Gothic"/>
                <w:bCs/>
                <w:color w:val="FF0000"/>
              </w:rPr>
              <w:t>static</w:t>
            </w:r>
            <w:r w:rsidRPr="0076393A">
              <w:rPr>
                <w:rFonts w:eastAsiaTheme="minorEastAsia" w:hint="eastAsia"/>
                <w:bCs/>
                <w:color w:val="FF0000"/>
                <w:lang w:eastAsia="zh-CN"/>
              </w:rPr>
              <w:t>,</w:t>
            </w:r>
            <w:r w:rsidRPr="0076393A">
              <w:rPr>
                <w:rFonts w:eastAsiaTheme="minorEastAsia" w:hint="eastAsia"/>
                <w:color w:val="FF0000"/>
                <w:lang w:eastAsia="zh-CN"/>
              </w:rPr>
              <w:t xml:space="preserve"> RSU-type UE can be used for </w:t>
            </w:r>
            <w:proofErr w:type="spellStart"/>
            <w:r w:rsidRPr="0076393A">
              <w:rPr>
                <w:rFonts w:eastAsiaTheme="minorEastAsia" w:hint="eastAsia"/>
                <w:color w:val="FF0000"/>
                <w:lang w:eastAsia="zh-CN"/>
              </w:rPr>
              <w:t>Tx</w:t>
            </w:r>
            <w:proofErr w:type="spellEnd"/>
            <w:r w:rsidRPr="0076393A">
              <w:rPr>
                <w:rFonts w:eastAsiaTheme="minorEastAsia" w:hint="eastAsia"/>
                <w:color w:val="FF0000"/>
                <w:lang w:eastAsia="zh-CN"/>
              </w:rPr>
              <w:t>/Rx point</w:t>
            </w:r>
            <w:r w:rsidRPr="0076393A">
              <w:rPr>
                <w:rFonts w:eastAsiaTheme="minorEastAsia" w:hint="eastAsia"/>
                <w:bCs/>
                <w:color w:val="FF0000"/>
                <w:lang w:eastAsia="zh-CN"/>
              </w:rPr>
              <w:t>)</w:t>
            </w:r>
          </w:p>
          <w:p w14:paraId="6F89795C" w14:textId="14A34E4B" w:rsidR="0076393A" w:rsidRPr="0076393A" w:rsidRDefault="0076393A" w:rsidP="0076393A">
            <w:pPr>
              <w:spacing w:after="120"/>
              <w:rPr>
                <w:rFonts w:eastAsiaTheme="minorEastAsia"/>
                <w:lang w:eastAsia="zh-CN"/>
              </w:rPr>
            </w:pPr>
            <w:r w:rsidRPr="0076393A">
              <w:rPr>
                <w:rFonts w:eastAsiaTheme="minorEastAsia" w:hint="eastAsia"/>
                <w:color w:val="FF0000"/>
                <w:lang w:eastAsia="zh-CN"/>
              </w:rPr>
              <w:t>Highway (</w:t>
            </w:r>
            <w:r w:rsidRPr="0076393A">
              <w:rPr>
                <w:color w:val="FF0000"/>
              </w:rPr>
              <w:t>TRP monostatic, TRP-TRP bi</w:t>
            </w:r>
            <w:r w:rsidRPr="0076393A">
              <w:rPr>
                <w:rFonts w:eastAsiaTheme="minorEastAsia" w:hint="eastAsia"/>
                <w:color w:val="FF0000"/>
                <w:lang w:eastAsia="zh-CN"/>
              </w:rPr>
              <w:t>-</w:t>
            </w:r>
            <w:r w:rsidRPr="0076393A">
              <w:rPr>
                <w:color w:val="FF0000"/>
              </w:rPr>
              <w:t>static</w:t>
            </w:r>
            <w:r w:rsidR="002F2D83" w:rsidRPr="0076393A">
              <w:rPr>
                <w:rFonts w:eastAsiaTheme="minorEastAsia" w:hint="eastAsia"/>
                <w:bCs/>
                <w:color w:val="FF0000"/>
                <w:lang w:eastAsia="zh-CN"/>
              </w:rPr>
              <w:t xml:space="preserve">, </w:t>
            </w:r>
            <w:r w:rsidR="002F2D83" w:rsidRPr="0076393A">
              <w:rPr>
                <w:rFonts w:eastAsia="Malgun Gothic"/>
                <w:bCs/>
                <w:color w:val="FF0000"/>
              </w:rPr>
              <w:t>TRP-UE bi</w:t>
            </w:r>
            <w:r w:rsidR="002F2D83" w:rsidRPr="0076393A">
              <w:rPr>
                <w:rFonts w:eastAsiaTheme="minorEastAsia" w:hint="eastAsia"/>
                <w:bCs/>
                <w:color w:val="FF0000"/>
                <w:lang w:eastAsia="zh-CN"/>
              </w:rPr>
              <w:t>-</w:t>
            </w:r>
            <w:r w:rsidR="002F2D83" w:rsidRPr="0076393A">
              <w:rPr>
                <w:rFonts w:eastAsia="Malgun Gothic"/>
                <w:bCs/>
                <w:color w:val="FF0000"/>
              </w:rPr>
              <w:t>static, UE-UE bi</w:t>
            </w:r>
            <w:r w:rsidR="002F2D83" w:rsidRPr="0076393A">
              <w:rPr>
                <w:rFonts w:eastAsiaTheme="minorEastAsia" w:hint="eastAsia"/>
                <w:bCs/>
                <w:color w:val="FF0000"/>
                <w:lang w:eastAsia="zh-CN"/>
              </w:rPr>
              <w:t>-</w:t>
            </w:r>
            <w:r w:rsidR="002F2D83" w:rsidRPr="0076393A">
              <w:rPr>
                <w:rFonts w:eastAsia="Malgun Gothic"/>
                <w:bCs/>
                <w:color w:val="FF0000"/>
              </w:rPr>
              <w:t>static</w:t>
            </w:r>
            <w:r w:rsidR="002F2D83" w:rsidRPr="0076393A">
              <w:rPr>
                <w:rFonts w:eastAsiaTheme="minorEastAsia" w:hint="eastAsia"/>
                <w:bCs/>
                <w:color w:val="FF0000"/>
                <w:lang w:eastAsia="zh-CN"/>
              </w:rPr>
              <w:t>,</w:t>
            </w:r>
            <w:r w:rsidR="002F2D83" w:rsidRPr="0076393A">
              <w:rPr>
                <w:rFonts w:eastAsiaTheme="minorEastAsia" w:hint="eastAsia"/>
                <w:color w:val="FF0000"/>
                <w:lang w:eastAsia="zh-CN"/>
              </w:rPr>
              <w:t xml:space="preserve"> RSU-type UE can be used for </w:t>
            </w:r>
            <w:proofErr w:type="spellStart"/>
            <w:r w:rsidR="002F2D83" w:rsidRPr="0076393A">
              <w:rPr>
                <w:rFonts w:eastAsiaTheme="minorEastAsia" w:hint="eastAsia"/>
                <w:color w:val="FF0000"/>
                <w:lang w:eastAsia="zh-CN"/>
              </w:rPr>
              <w:t>Tx</w:t>
            </w:r>
            <w:proofErr w:type="spellEnd"/>
            <w:r w:rsidR="002F2D83" w:rsidRPr="0076393A">
              <w:rPr>
                <w:rFonts w:eastAsiaTheme="minorEastAsia" w:hint="eastAsia"/>
                <w:color w:val="FF0000"/>
                <w:lang w:eastAsia="zh-CN"/>
              </w:rPr>
              <w:t>/Rx point</w:t>
            </w:r>
            <w:r w:rsidRPr="0076393A">
              <w:rPr>
                <w:rFonts w:eastAsiaTheme="minorEastAsia" w:hint="eastAsia"/>
                <w:color w:val="FF0000"/>
                <w:lang w:eastAsia="zh-CN"/>
              </w:rPr>
              <w:t>)</w:t>
            </w:r>
          </w:p>
        </w:tc>
      </w:tr>
      <w:tr w:rsidR="0076393A" w14:paraId="4A913606"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41F5C02C" w14:textId="77777777" w:rsidR="0076393A" w:rsidRDefault="0076393A" w:rsidP="00BB26FA">
            <w:pPr>
              <w:spacing w:after="120"/>
              <w:rPr>
                <w:bCs/>
              </w:rPr>
            </w:pPr>
            <w:r>
              <w:rPr>
                <w:bCs/>
              </w:rPr>
              <w:t>Target type</w:t>
            </w:r>
          </w:p>
        </w:tc>
        <w:tc>
          <w:tcPr>
            <w:tcW w:w="5781" w:type="dxa"/>
            <w:tcBorders>
              <w:top w:val="single" w:sz="4" w:space="0" w:color="auto"/>
              <w:left w:val="single" w:sz="4" w:space="0" w:color="auto"/>
              <w:bottom w:val="single" w:sz="4" w:space="0" w:color="auto"/>
              <w:right w:val="single" w:sz="4" w:space="0" w:color="auto"/>
            </w:tcBorders>
          </w:tcPr>
          <w:p w14:paraId="0BDA2384" w14:textId="77777777" w:rsidR="0076393A" w:rsidRDefault="0076393A" w:rsidP="00BB26FA">
            <w:pPr>
              <w:spacing w:after="120"/>
            </w:pPr>
            <w:r>
              <w:t>Vehicle type 2 [37.885]</w:t>
            </w:r>
          </w:p>
        </w:tc>
      </w:tr>
      <w:tr w:rsidR="0076393A" w14:paraId="7F111E36"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3FD2716D" w14:textId="77777777" w:rsidR="0076393A" w:rsidRDefault="0076393A" w:rsidP="00BB26FA">
            <w:pPr>
              <w:spacing w:after="120"/>
              <w:rPr>
                <w:bCs/>
              </w:rPr>
            </w:pPr>
            <w:proofErr w:type="spellStart"/>
            <w:r>
              <w:rPr>
                <w:bCs/>
              </w:rPr>
              <w:t>Sectorization</w:t>
            </w:r>
            <w:proofErr w:type="spellEnd"/>
          </w:p>
        </w:tc>
        <w:tc>
          <w:tcPr>
            <w:tcW w:w="5781" w:type="dxa"/>
            <w:tcBorders>
              <w:top w:val="single" w:sz="4" w:space="0" w:color="auto"/>
              <w:left w:val="single" w:sz="4" w:space="0" w:color="auto"/>
              <w:bottom w:val="single" w:sz="4" w:space="0" w:color="auto"/>
              <w:right w:val="single" w:sz="4" w:space="0" w:color="auto"/>
            </w:tcBorders>
          </w:tcPr>
          <w:p w14:paraId="075635FF" w14:textId="77777777" w:rsidR="0076393A" w:rsidRDefault="0076393A" w:rsidP="00BB26FA">
            <w:pPr>
              <w:spacing w:after="120"/>
            </w:pPr>
            <w:r>
              <w:t>3 sectors per cell site: 30, 150 and 270 degrees</w:t>
            </w:r>
          </w:p>
          <w:p w14:paraId="1162317C" w14:textId="77777777" w:rsidR="0076393A" w:rsidRDefault="0076393A" w:rsidP="00BB26FA">
            <w:pPr>
              <w:spacing w:after="120"/>
            </w:pPr>
            <w:r>
              <w:t xml:space="preserve">For a single isotropic antenna, </w:t>
            </w:r>
            <w:r w:rsidRPr="00893906">
              <w:t>single 360-degree secto</w:t>
            </w:r>
            <w:r>
              <w:t>r can be assumed.</w:t>
            </w:r>
          </w:p>
        </w:tc>
      </w:tr>
      <w:tr w:rsidR="0076393A" w14:paraId="419161E6"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4EC0F859" w14:textId="77777777" w:rsidR="0076393A" w:rsidRDefault="0076393A" w:rsidP="00BB26FA">
            <w:pPr>
              <w:spacing w:after="120"/>
              <w:rPr>
                <w:bCs/>
              </w:rPr>
            </w:pPr>
            <w:r>
              <w:rPr>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5C045C66" w14:textId="77777777" w:rsidR="0076393A" w:rsidRDefault="0076393A" w:rsidP="00BB26FA">
            <w:pPr>
              <w:spacing w:after="120"/>
            </w:pPr>
            <w:r>
              <w:t>FR1: 6 GHz</w:t>
            </w:r>
          </w:p>
          <w:p w14:paraId="2E59AEBD" w14:textId="77777777" w:rsidR="0076393A" w:rsidRDefault="0076393A" w:rsidP="00BB26FA">
            <w:pPr>
              <w:spacing w:after="120"/>
              <w:rPr>
                <w:bCs/>
              </w:rPr>
            </w:pPr>
            <w:r>
              <w:t>FR2: 30 GHz</w:t>
            </w:r>
          </w:p>
        </w:tc>
      </w:tr>
      <w:tr w:rsidR="0076393A" w14:paraId="4815A67B"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01659B36" w14:textId="77777777" w:rsidR="0076393A" w:rsidRDefault="0076393A" w:rsidP="00BB26FA">
            <w:pPr>
              <w:spacing w:after="120"/>
              <w:rPr>
                <w:bCs/>
              </w:rPr>
            </w:pPr>
            <w:r>
              <w:rPr>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32001440" w14:textId="77777777" w:rsidR="0076393A" w:rsidRDefault="0076393A" w:rsidP="00BB26FA">
            <w:pPr>
              <w:spacing w:after="120"/>
            </w:pPr>
            <w:r>
              <w:t>Single dual-pol isotropic antenna</w:t>
            </w:r>
          </w:p>
        </w:tc>
      </w:tr>
      <w:tr w:rsidR="0076393A" w14:paraId="712AB217"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01A089C0" w14:textId="77777777" w:rsidR="0076393A" w:rsidRDefault="0076393A" w:rsidP="00BB26FA">
            <w:pPr>
              <w:spacing w:after="120"/>
              <w:rPr>
                <w:bCs/>
              </w:rPr>
            </w:pPr>
            <w:r>
              <w:rPr>
                <w:bCs/>
              </w:rPr>
              <w:t xml:space="preserve">BS </w:t>
            </w:r>
            <w:proofErr w:type="spellStart"/>
            <w:r>
              <w:rPr>
                <w:bCs/>
              </w:rPr>
              <w:t>Tx</w:t>
            </w:r>
            <w:proofErr w:type="spellEnd"/>
            <w:r>
              <w:rPr>
                <w:bCs/>
              </w:rPr>
              <w:t xml:space="preserve"> power</w:t>
            </w:r>
          </w:p>
        </w:tc>
        <w:tc>
          <w:tcPr>
            <w:tcW w:w="5781" w:type="dxa"/>
            <w:tcBorders>
              <w:top w:val="single" w:sz="4" w:space="0" w:color="auto"/>
              <w:left w:val="single" w:sz="4" w:space="0" w:color="auto"/>
              <w:bottom w:val="single" w:sz="4" w:space="0" w:color="auto"/>
              <w:right w:val="single" w:sz="4" w:space="0" w:color="auto"/>
            </w:tcBorders>
          </w:tcPr>
          <w:p w14:paraId="06D14A71" w14:textId="77777777" w:rsidR="0076393A" w:rsidRDefault="0076393A" w:rsidP="00BB26FA">
            <w:pPr>
              <w:spacing w:after="120"/>
              <w:rPr>
                <w:bCs/>
              </w:rPr>
            </w:pPr>
            <w:r>
              <w:rPr>
                <w:bCs/>
              </w:rPr>
              <w:t xml:space="preserve">FR1: </w:t>
            </w:r>
            <w:r>
              <w:t>56dBm</w:t>
            </w:r>
          </w:p>
          <w:p w14:paraId="262193AA" w14:textId="77777777" w:rsidR="0076393A" w:rsidRDefault="0076393A" w:rsidP="00BB26FA">
            <w:pPr>
              <w:spacing w:after="120"/>
              <w:rPr>
                <w:bCs/>
              </w:rPr>
            </w:pPr>
            <w:r>
              <w:rPr>
                <w:bCs/>
              </w:rPr>
              <w:t xml:space="preserve">FR2: </w:t>
            </w:r>
            <w:r>
              <w:t>41dBm</w:t>
            </w:r>
          </w:p>
        </w:tc>
      </w:tr>
      <w:tr w:rsidR="0076393A" w14:paraId="05778349"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0DFF0FF0" w14:textId="77777777" w:rsidR="0076393A" w:rsidRDefault="0076393A" w:rsidP="00BB26FA">
            <w:pPr>
              <w:spacing w:after="120"/>
              <w:rPr>
                <w:bCs/>
              </w:rPr>
            </w:pPr>
            <w:r>
              <w:rPr>
                <w:bCs/>
              </w:rPr>
              <w:t>Bandwidth</w:t>
            </w:r>
          </w:p>
        </w:tc>
        <w:tc>
          <w:tcPr>
            <w:tcW w:w="5781" w:type="dxa"/>
            <w:tcBorders>
              <w:top w:val="single" w:sz="4" w:space="0" w:color="auto"/>
              <w:left w:val="single" w:sz="4" w:space="0" w:color="auto"/>
              <w:bottom w:val="single" w:sz="4" w:space="0" w:color="auto"/>
              <w:right w:val="single" w:sz="4" w:space="0" w:color="auto"/>
            </w:tcBorders>
          </w:tcPr>
          <w:p w14:paraId="0D131161" w14:textId="77777777" w:rsidR="0076393A" w:rsidRDefault="0076393A" w:rsidP="00BB26FA">
            <w:pPr>
              <w:spacing w:after="120"/>
            </w:pPr>
            <w:r>
              <w:t>FR1: 100MHz</w:t>
            </w:r>
          </w:p>
          <w:p w14:paraId="2F8E69A4" w14:textId="77777777" w:rsidR="0076393A" w:rsidRDefault="0076393A" w:rsidP="00BB26FA">
            <w:pPr>
              <w:spacing w:after="120"/>
              <w:rPr>
                <w:bCs/>
              </w:rPr>
            </w:pPr>
            <w:r>
              <w:t>FR2: 400MHz</w:t>
            </w:r>
          </w:p>
        </w:tc>
      </w:tr>
      <w:tr w:rsidR="0076393A" w14:paraId="02D1F485"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54F43EAA" w14:textId="77777777" w:rsidR="0076393A" w:rsidRDefault="0076393A" w:rsidP="00BB26FA">
            <w:pPr>
              <w:spacing w:after="120"/>
              <w:rPr>
                <w:bCs/>
              </w:rPr>
            </w:pPr>
            <w:r>
              <w:rPr>
                <w:bCs/>
              </w:rPr>
              <w:lastRenderedPageBreak/>
              <w:t>BS noise figure</w:t>
            </w:r>
          </w:p>
        </w:tc>
        <w:tc>
          <w:tcPr>
            <w:tcW w:w="5781" w:type="dxa"/>
            <w:tcBorders>
              <w:top w:val="single" w:sz="4" w:space="0" w:color="auto"/>
              <w:left w:val="single" w:sz="4" w:space="0" w:color="auto"/>
              <w:bottom w:val="single" w:sz="4" w:space="0" w:color="auto"/>
              <w:right w:val="single" w:sz="4" w:space="0" w:color="auto"/>
            </w:tcBorders>
          </w:tcPr>
          <w:p w14:paraId="3914F3F9" w14:textId="77777777" w:rsidR="0076393A" w:rsidRDefault="0076393A" w:rsidP="00BB26FA">
            <w:pPr>
              <w:spacing w:after="120"/>
            </w:pPr>
            <w:r>
              <w:t>FR1: 5dB</w:t>
            </w:r>
          </w:p>
          <w:p w14:paraId="73E066BA" w14:textId="77777777" w:rsidR="0076393A" w:rsidRDefault="0076393A" w:rsidP="00BB26FA">
            <w:pPr>
              <w:spacing w:after="120"/>
            </w:pPr>
            <w:r>
              <w:t>FR2: 7dB</w:t>
            </w:r>
          </w:p>
        </w:tc>
      </w:tr>
      <w:tr w:rsidR="0076393A" w:rsidRPr="00F27514" w14:paraId="3F56439C"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4B9E4B09" w14:textId="77777777" w:rsidR="0076393A" w:rsidRDefault="0076393A" w:rsidP="00BB26FA">
            <w:pPr>
              <w:spacing w:after="120"/>
              <w:rPr>
                <w:bCs/>
              </w:rPr>
            </w:pPr>
            <w:r>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12B1855F" w14:textId="77777777" w:rsidR="0076393A" w:rsidRDefault="0076393A" w:rsidP="00BB26FA">
            <w:pPr>
              <w:spacing w:after="120"/>
              <w:rPr>
                <w:bCs/>
                <w:lang w:val="sv-SE"/>
              </w:rPr>
            </w:pPr>
            <w:r>
              <w:rPr>
                <w:lang w:val="sv-SE"/>
              </w:rPr>
              <w:t>(M,N,P,Mg,Ng;Mp,Np) = (1,1,2,1,1;1,1)</w:t>
            </w:r>
          </w:p>
        </w:tc>
      </w:tr>
      <w:tr w:rsidR="0076393A" w14:paraId="48029A2A"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6B6C970E" w14:textId="77777777" w:rsidR="0076393A" w:rsidRDefault="0076393A" w:rsidP="00BB26FA">
            <w:pPr>
              <w:spacing w:after="120"/>
              <w:rPr>
                <w:bCs/>
              </w:rPr>
            </w:pPr>
            <w:r>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3FEBD6B1" w14:textId="77777777" w:rsidR="0076393A" w:rsidRDefault="0076393A" w:rsidP="00BB26FA">
            <w:pPr>
              <w:spacing w:after="120"/>
            </w:pPr>
            <w:r>
              <w:t>FR1: 9dB</w:t>
            </w:r>
          </w:p>
          <w:p w14:paraId="55981FA3" w14:textId="77777777" w:rsidR="0076393A" w:rsidRDefault="0076393A" w:rsidP="00BB26FA">
            <w:pPr>
              <w:spacing w:after="120"/>
              <w:rPr>
                <w:bCs/>
              </w:rPr>
            </w:pPr>
            <w:r>
              <w:t>FR2: 10dB</w:t>
            </w:r>
          </w:p>
        </w:tc>
      </w:tr>
      <w:tr w:rsidR="0076393A" w14:paraId="19C78677"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26E110F4" w14:textId="77777777" w:rsidR="0076393A" w:rsidRDefault="0076393A" w:rsidP="00BB26FA">
            <w:pPr>
              <w:spacing w:after="120"/>
              <w:rPr>
                <w:bCs/>
              </w:rPr>
            </w:pPr>
            <w:r>
              <w:rPr>
                <w:bC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2354365C" w14:textId="4D87BD2C" w:rsidR="0076393A" w:rsidRDefault="0076393A" w:rsidP="00BB26FA">
            <w:pPr>
              <w:spacing w:after="120"/>
              <w:rPr>
                <w:rFonts w:eastAsiaTheme="minorEastAsia"/>
                <w:lang w:eastAsia="zh-CN"/>
              </w:rPr>
            </w:pPr>
            <w:r>
              <w:t>Per 37.885:</w:t>
            </w:r>
            <w:r>
              <w:br/>
              <w:t>- Option A</w:t>
            </w:r>
            <w:r>
              <w:br/>
              <w:t>- Vehicle type distribution: 100% vehicle type 2.</w:t>
            </w:r>
            <w:r>
              <w:br/>
              <w:t>- Clustered dropping is not used.</w:t>
            </w:r>
            <w:r>
              <w:br/>
              <w:t xml:space="preserve">- </w:t>
            </w:r>
            <w:r w:rsidRPr="0076393A">
              <w:rPr>
                <w:rFonts w:eastAsiaTheme="minorEastAsia" w:hint="eastAsia"/>
                <w:color w:val="FF0000"/>
                <w:lang w:eastAsia="zh-CN"/>
              </w:rPr>
              <w:t xml:space="preserve">Highway: </w:t>
            </w:r>
            <w:r w:rsidR="008073A6">
              <w:rPr>
                <w:rFonts w:eastAsiaTheme="minorEastAsia" w:hint="eastAsia"/>
                <w:lang w:eastAsia="zh-CN"/>
              </w:rPr>
              <w:t>one target uniformly distributed</w:t>
            </w:r>
            <w:r w:rsidR="008073A6" w:rsidRPr="009D4C48">
              <w:rPr>
                <w:rFonts w:eastAsia="Malgun Gothic"/>
              </w:rPr>
              <w:t xml:space="preserve"> (across multiple drops) </w:t>
            </w:r>
            <w:r w:rsidR="008073A6">
              <w:rPr>
                <w:rFonts w:eastAsiaTheme="minorEastAsia" w:hint="eastAsia"/>
                <w:lang w:eastAsia="zh-CN"/>
              </w:rPr>
              <w:t xml:space="preserve">within the simulation region. </w:t>
            </w:r>
            <w:r>
              <w:t>Vehicle speed is 140 km/h in all the lanes as baseline and 70 km/h in all the lanes optionally.</w:t>
            </w:r>
          </w:p>
          <w:p w14:paraId="70B63977" w14:textId="2BAD635B" w:rsidR="0076393A" w:rsidRPr="0076393A" w:rsidRDefault="0076393A" w:rsidP="00BB26FA">
            <w:pPr>
              <w:spacing w:after="120"/>
              <w:rPr>
                <w:rFonts w:eastAsiaTheme="minorEastAsia"/>
                <w:lang w:eastAsia="zh-CN"/>
              </w:rPr>
            </w:pPr>
            <w:r w:rsidRPr="0076393A">
              <w:rPr>
                <w:rFonts w:eastAsiaTheme="minorEastAsia" w:hint="eastAsia"/>
                <w:color w:val="FF0000"/>
                <w:lang w:eastAsia="zh-CN"/>
              </w:rPr>
              <w:t xml:space="preserve">Urban Grid: </w:t>
            </w:r>
            <w:r w:rsidR="008073A6">
              <w:rPr>
                <w:rFonts w:eastAsiaTheme="minorEastAsia" w:hint="eastAsia"/>
                <w:lang w:eastAsia="zh-CN"/>
              </w:rPr>
              <w:t xml:space="preserve">one target is </w:t>
            </w:r>
            <w:r w:rsidR="008073A6" w:rsidRPr="008073A6">
              <w:rPr>
                <w:rFonts w:eastAsiaTheme="minorEastAsia"/>
                <w:lang w:eastAsia="zh-CN"/>
              </w:rPr>
              <w:t>uniformly distributed (across multiple drops) within the center road grid</w:t>
            </w:r>
            <w:r w:rsidR="008073A6">
              <w:rPr>
                <w:rFonts w:eastAsiaTheme="minorEastAsia" w:hint="eastAsia"/>
                <w:lang w:eastAsia="zh-CN"/>
              </w:rPr>
              <w:t xml:space="preserve">. </w:t>
            </w:r>
            <w:r w:rsidRPr="0076393A">
              <w:rPr>
                <w:color w:val="FF0000"/>
              </w:rPr>
              <w:t xml:space="preserve">Vehicle speed is </w:t>
            </w:r>
            <w:r w:rsidRPr="0076393A">
              <w:rPr>
                <w:rFonts w:eastAsiaTheme="minorEastAsia" w:hint="eastAsia"/>
                <w:color w:val="FF0000"/>
                <w:lang w:eastAsia="zh-CN"/>
              </w:rPr>
              <w:t>6</w:t>
            </w:r>
            <w:r w:rsidRPr="0076393A">
              <w:rPr>
                <w:color w:val="FF0000"/>
              </w:rPr>
              <w:t xml:space="preserve">0 km/h in all the lanes as baseline and </w:t>
            </w:r>
            <w:r w:rsidRPr="0076393A">
              <w:rPr>
                <w:rFonts w:eastAsiaTheme="minorEastAsia" w:hint="eastAsia"/>
                <w:color w:val="FF0000"/>
                <w:lang w:eastAsia="zh-CN"/>
              </w:rPr>
              <w:t>15</w:t>
            </w:r>
            <w:r w:rsidRPr="0076393A">
              <w:rPr>
                <w:color w:val="FF0000"/>
              </w:rPr>
              <w:t xml:space="preserve"> km/h in all the lanes optionally.</w:t>
            </w:r>
          </w:p>
        </w:tc>
      </w:tr>
      <w:tr w:rsidR="0076393A" w14:paraId="59EA0D05"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167E3CDA" w14:textId="77777777" w:rsidR="0076393A" w:rsidRDefault="0076393A" w:rsidP="00BB26FA">
            <w:pPr>
              <w:spacing w:after="120"/>
              <w:rPr>
                <w:bCs/>
              </w:rPr>
            </w:pPr>
            <w:r>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03F144D3" w14:textId="77777777" w:rsidR="0076393A" w:rsidRPr="008F73EA" w:rsidRDefault="0076393A" w:rsidP="00BB26FA">
            <w:pPr>
              <w:spacing w:after="120"/>
            </w:pPr>
            <w:r>
              <w:t>The mean value of target RCS</w:t>
            </w:r>
          </w:p>
        </w:tc>
      </w:tr>
      <w:tr w:rsidR="0076393A" w14:paraId="3528F4E7"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030265C4" w14:textId="77777777" w:rsidR="0076393A" w:rsidRDefault="0076393A" w:rsidP="00BB26FA">
            <w:pPr>
              <w:spacing w:after="120"/>
              <w:rPr>
                <w:bCs/>
              </w:rPr>
            </w:pPr>
            <w:r>
              <w:rPr>
                <w:bCs/>
              </w:rPr>
              <w:t xml:space="preserve">Minimum 3D distances between pairs of </w:t>
            </w:r>
            <w:proofErr w:type="spellStart"/>
            <w:r>
              <w:rPr>
                <w:bCs/>
              </w:rPr>
              <w:t>Tx</w:t>
            </w:r>
            <w:proofErr w:type="spellEnd"/>
            <w:r>
              <w:rPr>
                <w:bCs/>
              </w:rPr>
              <w:t>/Rx and sensing target</w:t>
            </w:r>
          </w:p>
        </w:tc>
        <w:tc>
          <w:tcPr>
            <w:tcW w:w="5781" w:type="dxa"/>
            <w:tcBorders>
              <w:top w:val="single" w:sz="4" w:space="0" w:color="auto"/>
              <w:left w:val="single" w:sz="4" w:space="0" w:color="auto"/>
              <w:bottom w:val="single" w:sz="4" w:space="0" w:color="auto"/>
              <w:right w:val="single" w:sz="4" w:space="0" w:color="auto"/>
            </w:tcBorders>
          </w:tcPr>
          <w:p w14:paraId="0E06C7BA" w14:textId="77777777" w:rsidR="0076393A" w:rsidRDefault="0076393A" w:rsidP="00BB26FA">
            <w:pPr>
              <w:spacing w:after="120"/>
            </w:pPr>
            <w:r>
              <w:t xml:space="preserve">10 m </w:t>
            </w:r>
          </w:p>
        </w:tc>
      </w:tr>
      <w:tr w:rsidR="0076393A" w14:paraId="0DB37C31"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7F481396" w14:textId="77777777" w:rsidR="0076393A" w:rsidRPr="004B5B92" w:rsidRDefault="0076393A" w:rsidP="00BB26FA">
            <w:pPr>
              <w:spacing w:after="120"/>
            </w:pPr>
            <w:r>
              <w:t>Minimum 3D distance between sensing targets</w:t>
            </w:r>
          </w:p>
        </w:tc>
        <w:tc>
          <w:tcPr>
            <w:tcW w:w="5781" w:type="dxa"/>
            <w:tcBorders>
              <w:top w:val="single" w:sz="4" w:space="0" w:color="auto"/>
              <w:left w:val="single" w:sz="4" w:space="0" w:color="auto"/>
              <w:bottom w:val="single" w:sz="4" w:space="0" w:color="auto"/>
              <w:right w:val="single" w:sz="4" w:space="0" w:color="auto"/>
            </w:tcBorders>
          </w:tcPr>
          <w:p w14:paraId="0B246140" w14:textId="77777777" w:rsidR="0076393A" w:rsidRDefault="0076393A" w:rsidP="00BB26FA">
            <w:pPr>
              <w:spacing w:after="120"/>
            </w:pPr>
            <w:r>
              <w:t>10m</w:t>
            </w:r>
          </w:p>
        </w:tc>
      </w:tr>
      <w:tr w:rsidR="0076393A" w14:paraId="771DF301"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39B01029" w14:textId="77777777" w:rsidR="0076393A" w:rsidRDefault="0076393A" w:rsidP="00BB26FA">
            <w:pPr>
              <w:spacing w:after="120"/>
              <w:rPr>
                <w:bCs/>
              </w:rPr>
            </w:pPr>
            <w:r>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3268BCC0" w14:textId="77777777" w:rsidR="0076393A" w:rsidRDefault="0076393A" w:rsidP="00BB26FA">
            <w:pPr>
              <w:spacing w:after="120"/>
            </w:pPr>
            <w:r>
              <w:t>As defined in urban grid/highway scenario</w:t>
            </w:r>
          </w:p>
        </w:tc>
      </w:tr>
      <w:tr w:rsidR="0076393A" w14:paraId="4E651965" w14:textId="77777777" w:rsidTr="00BB26FA">
        <w:tc>
          <w:tcPr>
            <w:tcW w:w="3235" w:type="dxa"/>
            <w:tcBorders>
              <w:top w:val="single" w:sz="4" w:space="0" w:color="auto"/>
              <w:left w:val="single" w:sz="4" w:space="0" w:color="auto"/>
              <w:bottom w:val="single" w:sz="4" w:space="0" w:color="auto"/>
              <w:right w:val="single" w:sz="4" w:space="0" w:color="auto"/>
            </w:tcBorders>
          </w:tcPr>
          <w:p w14:paraId="530064B9" w14:textId="77777777" w:rsidR="0076393A" w:rsidRDefault="0076393A" w:rsidP="00BB26FA">
            <w:pPr>
              <w:spacing w:after="120"/>
              <w:rPr>
                <w:bCs/>
              </w:rPr>
            </w:pPr>
            <w:r>
              <w:t xml:space="preserve">Definition of </w:t>
            </w:r>
            <w:r>
              <w:rPr>
                <w:rFonts w:eastAsia="Malgun Gothic"/>
              </w:rPr>
              <w:t>Coupling loss</w:t>
            </w:r>
          </w:p>
        </w:tc>
        <w:tc>
          <w:tcPr>
            <w:tcW w:w="5781" w:type="dxa"/>
            <w:tcBorders>
              <w:top w:val="single" w:sz="4" w:space="0" w:color="auto"/>
              <w:left w:val="single" w:sz="4" w:space="0" w:color="auto"/>
              <w:bottom w:val="single" w:sz="4" w:space="0" w:color="auto"/>
              <w:right w:val="single" w:sz="4" w:space="0" w:color="auto"/>
            </w:tcBorders>
          </w:tcPr>
          <w:p w14:paraId="5124F4AF" w14:textId="77777777" w:rsidR="0076393A" w:rsidRDefault="0076393A" w:rsidP="00BB26FA">
            <w:pPr>
              <w:spacing w:after="120"/>
            </w:pPr>
            <w:r>
              <w:t>power scaling factor (</w:t>
            </w:r>
            <w:proofErr w:type="spellStart"/>
            <w:r>
              <w:t>pathloss</w:t>
            </w:r>
            <w:proofErr w:type="spellEnd"/>
            <w:r>
              <w:t>, shadow fading, and RCS component A included)</w:t>
            </w:r>
          </w:p>
          <w:p w14:paraId="11CBB17F" w14:textId="77777777" w:rsidR="0076393A" w:rsidRDefault="00167E3F" w:rsidP="00BB26FA">
            <w:pPr>
              <w:spacing w:after="120"/>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r>
                          <w:rPr>
                            <w:rFonts w:ascii="Cambria Math" w:hAnsi="Cambria Math" w:hint="eastAsia"/>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76393A" w14:paraId="4DB7B9E0" w14:textId="77777777" w:rsidTr="00BB26FA">
        <w:trPr>
          <w:trHeight w:val="1620"/>
        </w:trPr>
        <w:tc>
          <w:tcPr>
            <w:tcW w:w="3235" w:type="dxa"/>
            <w:tcBorders>
              <w:top w:val="single" w:sz="4" w:space="0" w:color="auto"/>
              <w:left w:val="single" w:sz="4" w:space="0" w:color="auto"/>
              <w:right w:val="single" w:sz="4" w:space="0" w:color="auto"/>
            </w:tcBorders>
          </w:tcPr>
          <w:p w14:paraId="178C23BE" w14:textId="77777777" w:rsidR="0076393A" w:rsidRDefault="0076393A" w:rsidP="00BB26FA">
            <w:pPr>
              <w:spacing w:after="120"/>
              <w:rPr>
                <w:bCs/>
              </w:rPr>
            </w:pPr>
            <w:r>
              <w:t xml:space="preserve">Sensing </w:t>
            </w:r>
            <w:proofErr w:type="spellStart"/>
            <w:r>
              <w:t>Tx</w:t>
            </w:r>
            <w:proofErr w:type="spellEnd"/>
            <w:r>
              <w:t>/Rx selection</w:t>
            </w:r>
          </w:p>
        </w:tc>
        <w:tc>
          <w:tcPr>
            <w:tcW w:w="5781" w:type="dxa"/>
            <w:tcBorders>
              <w:top w:val="single" w:sz="4" w:space="0" w:color="auto"/>
              <w:left w:val="single" w:sz="4" w:space="0" w:color="auto"/>
              <w:right w:val="single" w:sz="4" w:space="0" w:color="auto"/>
            </w:tcBorders>
          </w:tcPr>
          <w:p w14:paraId="7643E0A6" w14:textId="77777777" w:rsidR="0076393A" w:rsidRDefault="0076393A" w:rsidP="00BB26FA">
            <w:pPr>
              <w:spacing w:after="120"/>
            </w:pPr>
            <w:r w:rsidRPr="00464204">
              <w:t xml:space="preserve">Best </w:t>
            </w:r>
            <w:r w:rsidRPr="004D2E44">
              <w:rPr>
                <w:i/>
                <w:iCs/>
              </w:rPr>
              <w:t>N</w:t>
            </w:r>
            <w:r w:rsidRPr="00464204">
              <w:t xml:space="preserve">= </w:t>
            </w:r>
            <w:proofErr w:type="spellStart"/>
            <w:r>
              <w:t>Tx</w:t>
            </w:r>
            <w:proofErr w:type="spellEnd"/>
            <w:r>
              <w:t xml:space="preserve">-Rx pairs to be selected for the target. </w:t>
            </w:r>
          </w:p>
          <w:p w14:paraId="250E3C17" w14:textId="77777777" w:rsidR="0076393A" w:rsidRDefault="0076393A" w:rsidP="00BB26FA">
            <w:pPr>
              <w:spacing w:after="120"/>
            </w:pPr>
            <w:r>
              <w:t xml:space="preserve">For urban grid </w:t>
            </w:r>
            <w:r w:rsidRPr="004D2E44">
              <w:rPr>
                <w:i/>
                <w:iCs/>
              </w:rPr>
              <w:t>N</w:t>
            </w:r>
            <w:r>
              <w:t xml:space="preserve"> = 4</w:t>
            </w:r>
          </w:p>
          <w:p w14:paraId="2E23F488" w14:textId="77777777" w:rsidR="0076393A" w:rsidRDefault="0076393A" w:rsidP="00BB26FA">
            <w:pPr>
              <w:spacing w:after="120"/>
            </w:pPr>
            <w:r>
              <w:t xml:space="preserve">For Highway </w:t>
            </w:r>
            <w:r w:rsidRPr="004D2E44">
              <w:rPr>
                <w:i/>
                <w:iCs/>
              </w:rPr>
              <w:t>N</w:t>
            </w:r>
            <w:r>
              <w:t xml:space="preserve"> = 1</w:t>
            </w:r>
          </w:p>
          <w:p w14:paraId="3468C565" w14:textId="77777777" w:rsidR="0076393A" w:rsidRDefault="0076393A" w:rsidP="00BB26FA">
            <w:pPr>
              <w:spacing w:after="120"/>
            </w:pPr>
          </w:p>
          <w:p w14:paraId="3269922D" w14:textId="77777777" w:rsidR="0076393A" w:rsidRDefault="0076393A" w:rsidP="00BB26FA">
            <w:pPr>
              <w:spacing w:after="120"/>
            </w:pPr>
            <w:r>
              <w:t xml:space="preserve">NOTE1: TRP mono-static: Based on the </w:t>
            </w:r>
            <w:proofErr w:type="spellStart"/>
            <w:r>
              <w:t>Tx</w:t>
            </w:r>
            <w:proofErr w:type="spellEnd"/>
            <w:r>
              <w:t xml:space="preserve">-Rx pair with the </w:t>
            </w:r>
            <w:r>
              <w:rPr>
                <w:rFonts w:hint="eastAsia"/>
              </w:rPr>
              <w:t>smallest</w:t>
            </w:r>
            <w:r>
              <w:t xml:space="preserve"> power scaling factor of the target channel. </w:t>
            </w:r>
          </w:p>
          <w:p w14:paraId="1719A410" w14:textId="77777777" w:rsidR="0076393A" w:rsidRDefault="0076393A" w:rsidP="00BB26FA">
            <w:pPr>
              <w:spacing w:after="120"/>
            </w:pPr>
            <w:r>
              <w:t xml:space="preserve">NOTE2: TRP-TRP </w:t>
            </w:r>
            <w:proofErr w:type="spellStart"/>
            <w:r>
              <w:t>bistatic</w:t>
            </w:r>
            <w:proofErr w:type="spellEnd"/>
            <w:r>
              <w:t xml:space="preserve">: Total: </w:t>
            </w:r>
            <w:proofErr w:type="spellStart"/>
            <w:r>
              <w:t>Tx</w:t>
            </w:r>
            <w:proofErr w:type="spellEnd"/>
            <w:r>
              <w:t xml:space="preserve">-Rx pairs dependent on scenario. Based on </w:t>
            </w:r>
            <w:proofErr w:type="spellStart"/>
            <w:r>
              <w:t>Tx</w:t>
            </w:r>
            <w:proofErr w:type="spellEnd"/>
            <w:r>
              <w:t>-Rx pair with the smallest power scaling factor of the target channel.</w:t>
            </w:r>
          </w:p>
        </w:tc>
      </w:tr>
      <w:tr w:rsidR="0076393A" w14:paraId="449F2E6C" w14:textId="77777777" w:rsidTr="00BB26FA">
        <w:tc>
          <w:tcPr>
            <w:tcW w:w="3235" w:type="dxa"/>
            <w:tcBorders>
              <w:top w:val="single" w:sz="4" w:space="0" w:color="auto"/>
              <w:left w:val="single" w:sz="4" w:space="0" w:color="auto"/>
              <w:bottom w:val="single" w:sz="4" w:space="0" w:color="auto"/>
              <w:right w:val="single" w:sz="4" w:space="0" w:color="auto"/>
            </w:tcBorders>
            <w:vAlign w:val="center"/>
          </w:tcPr>
          <w:p w14:paraId="1C62ABD5" w14:textId="77777777" w:rsidR="0076393A" w:rsidRDefault="0076393A" w:rsidP="00BB26FA">
            <w:pPr>
              <w:spacing w:after="120"/>
              <w:rPr>
                <w:bCs/>
              </w:rPr>
            </w:pPr>
            <w:r>
              <w:rPr>
                <w:bCs/>
              </w:rPr>
              <w:t>Metrics</w:t>
            </w:r>
          </w:p>
        </w:tc>
        <w:tc>
          <w:tcPr>
            <w:tcW w:w="5781" w:type="dxa"/>
            <w:tcBorders>
              <w:top w:val="single" w:sz="4" w:space="0" w:color="auto"/>
              <w:left w:val="single" w:sz="4" w:space="0" w:color="auto"/>
              <w:bottom w:val="single" w:sz="4" w:space="0" w:color="auto"/>
              <w:right w:val="single" w:sz="4" w:space="0" w:color="auto"/>
            </w:tcBorders>
          </w:tcPr>
          <w:p w14:paraId="1EEB4DF4" w14:textId="58F81298" w:rsidR="0076393A" w:rsidRPr="0076393A" w:rsidRDefault="0076393A" w:rsidP="0076393A">
            <w:pPr>
              <w:widowControl w:val="0"/>
              <w:tabs>
                <w:tab w:val="left" w:pos="0"/>
              </w:tabs>
              <w:spacing w:before="60" w:afterLines="0" w:after="0"/>
              <w:rPr>
                <w:rFonts w:eastAsia="等线"/>
                <w:b/>
                <w:bCs/>
              </w:rPr>
            </w:pPr>
            <w:r>
              <w:t xml:space="preserve">Coupling loss (based on LOS </w:t>
            </w:r>
            <w:proofErr w:type="spellStart"/>
            <w:r>
              <w:t>pathloss</w:t>
            </w:r>
            <w:proofErr w:type="spellEnd"/>
            <w:r>
              <w:t>)</w:t>
            </w:r>
          </w:p>
          <w:p w14:paraId="441A523F" w14:textId="77777777" w:rsidR="0076393A" w:rsidRPr="001F70F9" w:rsidRDefault="0076393A" w:rsidP="0076393A">
            <w:pPr>
              <w:pStyle w:val="ad"/>
              <w:widowControl w:val="0"/>
              <w:numPr>
                <w:ilvl w:val="0"/>
                <w:numId w:val="32"/>
              </w:numPr>
              <w:tabs>
                <w:tab w:val="left" w:pos="0"/>
              </w:tabs>
              <w:spacing w:before="60" w:afterLines="0" w:after="0"/>
              <w:ind w:leftChars="0"/>
              <w:rPr>
                <w:rFonts w:eastAsia="等线"/>
                <w:b/>
                <w:bCs/>
                <w:lang w:val="en-US"/>
              </w:rPr>
            </w:pPr>
            <w:r w:rsidRPr="004A4954">
              <w:rPr>
                <w:lang w:val="en-US"/>
              </w:rPr>
              <w:t xml:space="preserve">CDFs </w:t>
            </w:r>
            <w:r w:rsidRPr="00447BC0">
              <w:rPr>
                <w:lang w:val="en-US"/>
              </w:rPr>
              <w:t>can be separately generated for target channel, background channel</w:t>
            </w:r>
            <w:r w:rsidRPr="004A4954">
              <w:rPr>
                <w:lang w:val="en-US"/>
              </w:rPr>
              <w:t>,</w:t>
            </w:r>
            <w:r w:rsidRPr="00447BC0">
              <w:rPr>
                <w:lang w:val="en-US"/>
              </w:rPr>
              <w:t xml:space="preserve"> </w:t>
            </w:r>
            <w:r w:rsidRPr="004A4954">
              <w:rPr>
                <w:lang w:val="en-US"/>
              </w:rPr>
              <w:t xml:space="preserve">CDFs </w:t>
            </w:r>
            <w:r w:rsidRPr="001F70F9">
              <w:rPr>
                <w:lang w:val="en-US"/>
              </w:rPr>
              <w:t>can be separately generated for target channel, background channel</w:t>
            </w:r>
            <w:r w:rsidRPr="000F75DB">
              <w:rPr>
                <w:strike/>
                <w:color w:val="FF0000"/>
                <w:lang w:val="en-US"/>
              </w:rPr>
              <w:t>, and combined channel</w:t>
            </w:r>
          </w:p>
          <w:p w14:paraId="0ADB41F7" w14:textId="77777777" w:rsidR="0076393A" w:rsidRPr="0076393A" w:rsidRDefault="0076393A" w:rsidP="0076393A">
            <w:pPr>
              <w:pStyle w:val="ad"/>
              <w:widowControl w:val="0"/>
              <w:numPr>
                <w:ilvl w:val="0"/>
                <w:numId w:val="32"/>
              </w:numPr>
              <w:tabs>
                <w:tab w:val="left" w:pos="0"/>
              </w:tabs>
              <w:spacing w:before="60" w:afterLines="0" w:after="0"/>
              <w:ind w:leftChars="0"/>
              <w:rPr>
                <w:rFonts w:eastAsia="等线"/>
                <w:b/>
                <w:bCs/>
                <w:strike/>
                <w:color w:val="FF0000"/>
                <w:lang w:val="en-US"/>
              </w:rPr>
            </w:pPr>
            <w:r w:rsidRPr="000F75DB">
              <w:rPr>
                <w:rFonts w:eastAsia="等线"/>
                <w:strike/>
                <w:color w:val="FF0000"/>
                <w:lang w:val="en-US"/>
              </w:rPr>
              <w:t xml:space="preserve">For the combined channel, the ratio of the target channel energy to the environment/clutter energy can be used. </w:t>
            </w:r>
          </w:p>
          <w:p w14:paraId="4911A2CB" w14:textId="187E45BF" w:rsidR="0076393A" w:rsidRPr="0076393A" w:rsidRDefault="0076393A" w:rsidP="0076393A">
            <w:pPr>
              <w:pStyle w:val="ad"/>
              <w:widowControl w:val="0"/>
              <w:numPr>
                <w:ilvl w:val="0"/>
                <w:numId w:val="32"/>
              </w:numPr>
              <w:tabs>
                <w:tab w:val="left" w:pos="0"/>
              </w:tabs>
              <w:spacing w:before="60" w:afterLines="0" w:after="0"/>
              <w:ind w:leftChars="0"/>
              <w:rPr>
                <w:rFonts w:eastAsia="等线"/>
                <w:b/>
                <w:bCs/>
                <w:strike/>
                <w:color w:val="FF0000"/>
                <w:lang w:val="en-US"/>
              </w:rPr>
            </w:pPr>
            <w:r w:rsidRPr="0076393A">
              <w:rPr>
                <w:rFonts w:eastAsia="等线"/>
                <w:strike/>
                <w:color w:val="FF0000"/>
                <w:lang w:val="en-US"/>
              </w:rPr>
              <w:t xml:space="preserve">The metric SIR can be defined as the power received via the sensing target channel to the power received from the environment/background channel  </w:t>
            </w:r>
          </w:p>
        </w:tc>
      </w:tr>
    </w:tbl>
    <w:p w14:paraId="63069F2B" w14:textId="6B71205E" w:rsidR="0076393A" w:rsidRPr="0076393A" w:rsidRDefault="0076393A" w:rsidP="0076393A">
      <w:pPr>
        <w:spacing w:beforeLines="50" w:before="120" w:after="120"/>
        <w:jc w:val="both"/>
        <w:rPr>
          <w:rFonts w:eastAsiaTheme="minorEastAsia"/>
          <w:lang w:eastAsia="zh-CN"/>
        </w:rPr>
      </w:pPr>
      <w:r>
        <w:rPr>
          <w:rFonts w:eastAsiaTheme="minorEastAsia" w:hint="eastAsia"/>
          <w:b/>
          <w:lang w:eastAsia="zh-CN"/>
        </w:rPr>
        <w:lastRenderedPageBreak/>
        <w:t>Proposal 3: For Automotive sensing scenarios s</w:t>
      </w:r>
      <w:r w:rsidRPr="00C712DB">
        <w:rPr>
          <w:rFonts w:eastAsiaTheme="minorEastAsia"/>
          <w:b/>
          <w:lang w:eastAsia="zh-CN"/>
        </w:rPr>
        <w:t xml:space="preserve">upport </w:t>
      </w:r>
      <w:r>
        <w:rPr>
          <w:rFonts w:eastAsiaTheme="minorEastAsia" w:hint="eastAsia"/>
          <w:b/>
          <w:lang w:eastAsia="zh-CN"/>
        </w:rPr>
        <w:t xml:space="preserve">large scale </w:t>
      </w:r>
      <w:r w:rsidRPr="00C712DB">
        <w:rPr>
          <w:rFonts w:eastAsiaTheme="minorEastAsia"/>
          <w:b/>
          <w:lang w:eastAsia="zh-CN"/>
        </w:rPr>
        <w:t xml:space="preserve">calibration parameters in Table </w:t>
      </w:r>
      <w:r w:rsidR="002D14B4">
        <w:rPr>
          <w:rFonts w:eastAsiaTheme="minorEastAsia" w:hint="eastAsia"/>
          <w:b/>
          <w:lang w:eastAsia="zh-CN"/>
        </w:rPr>
        <w:t>4</w:t>
      </w:r>
      <w:r>
        <w:rPr>
          <w:rFonts w:eastAsiaTheme="minorEastAsia" w:hint="eastAsia"/>
          <w:b/>
          <w:lang w:eastAsia="zh-CN"/>
        </w:rPr>
        <w:t>.</w:t>
      </w:r>
    </w:p>
    <w:p w14:paraId="2A94FD25" w14:textId="4775A9D5" w:rsidR="00C26BF9" w:rsidRDefault="00C26BF9" w:rsidP="00C26BF9">
      <w:pPr>
        <w:pStyle w:val="2"/>
        <w:spacing w:after="120"/>
        <w:ind w:left="578" w:hanging="578"/>
        <w:rPr>
          <w:rFonts w:eastAsiaTheme="minorEastAsia"/>
          <w:lang w:eastAsia="zh-CN"/>
        </w:rPr>
      </w:pPr>
      <w:r>
        <w:rPr>
          <w:rFonts w:eastAsiaTheme="minorEastAsia" w:hint="eastAsia"/>
          <w:lang w:eastAsia="zh-CN"/>
        </w:rPr>
        <w:t>Simulation assumptions for full scale calibration</w:t>
      </w:r>
    </w:p>
    <w:p w14:paraId="1FCF1D92" w14:textId="591CC059" w:rsidR="00BB26FA" w:rsidRDefault="00BB26FA" w:rsidP="00BB26FA">
      <w:pPr>
        <w:pStyle w:val="3"/>
      </w:pPr>
      <w:bookmarkStart w:id="15" w:name="_MCCTEMPBM_CRPT81540059___4"/>
      <w:bookmarkStart w:id="16" w:name="_Ref193984279"/>
      <w:bookmarkStart w:id="17" w:name="_Ref162594992"/>
      <w:bookmarkEnd w:id="8"/>
      <w:bookmarkEnd w:id="15"/>
      <w:r>
        <w:rPr>
          <w:rFonts w:hint="eastAsia"/>
        </w:rPr>
        <w:t>UAV</w:t>
      </w:r>
      <w:bookmarkEnd w:id="16"/>
    </w:p>
    <w:p w14:paraId="5849E5C4" w14:textId="4E5F5D51" w:rsidR="00BB26FA" w:rsidRDefault="00F505F0" w:rsidP="00C26D66">
      <w:pPr>
        <w:spacing w:after="120"/>
        <w:rPr>
          <w:rFonts w:eastAsiaTheme="minorEastAsia"/>
          <w:lang w:eastAsia="zh-CN"/>
        </w:rPr>
      </w:pPr>
      <w:r>
        <w:t xml:space="preserve">For the purposes of </w:t>
      </w:r>
      <w:r>
        <w:rPr>
          <w:rFonts w:eastAsiaTheme="minorEastAsia" w:hint="eastAsia"/>
          <w:lang w:eastAsia="zh-CN"/>
        </w:rPr>
        <w:t>full</w:t>
      </w:r>
      <w:r>
        <w:t xml:space="preserve"> scale calibration for </w:t>
      </w:r>
      <w:r>
        <w:rPr>
          <w:rFonts w:eastAsiaTheme="minorEastAsia" w:hint="eastAsia"/>
          <w:lang w:eastAsia="zh-CN"/>
        </w:rPr>
        <w:t xml:space="preserve">UAV </w:t>
      </w:r>
      <w:r>
        <w:t>targets, the following calibration parameters are proposed</w:t>
      </w:r>
      <w:r w:rsidRPr="00F505F0">
        <w:rPr>
          <w:rFonts w:eastAsiaTheme="minorEastAsia" w:hint="eastAsia"/>
          <w:lang w:eastAsia="zh-CN"/>
        </w:rPr>
        <w:t xml:space="preserve"> </w:t>
      </w:r>
      <w:r>
        <w:rPr>
          <w:rFonts w:eastAsiaTheme="minorEastAsia" w:hint="eastAsia"/>
          <w:lang w:eastAsia="zh-CN"/>
        </w:rPr>
        <w:t>by FL</w:t>
      </w:r>
      <w:r>
        <w:t xml:space="preserve"> below in</w:t>
      </w:r>
      <w:r w:rsidR="00AE562B">
        <w:rPr>
          <w:rFonts w:eastAsiaTheme="minorEastAsia" w:hint="eastAsia"/>
          <w:lang w:eastAsia="zh-CN"/>
        </w:rPr>
        <w:t xml:space="preserve"> </w:t>
      </w:r>
      <w:r w:rsidR="00AE562B">
        <w:fldChar w:fldCharType="begin"/>
      </w:r>
      <w:r w:rsidR="00AE562B">
        <w:instrText xml:space="preserve"> REF _Ref193982424 \h </w:instrText>
      </w:r>
      <w:r w:rsidR="00AE562B">
        <w:fldChar w:fldCharType="separate"/>
      </w:r>
      <w:r w:rsidR="00AE562B" w:rsidRPr="002F3322">
        <w:t>Ta</w:t>
      </w:r>
      <w:r w:rsidR="00AE562B" w:rsidRPr="00AE562B">
        <w:t xml:space="preserve">ble </w:t>
      </w:r>
      <w:r w:rsidR="00AE562B">
        <w:rPr>
          <w:noProof/>
        </w:rPr>
        <w:t>5</w:t>
      </w:r>
      <w:r w:rsidR="00AE562B">
        <w:fldChar w:fldCharType="end"/>
      </w:r>
      <w:r>
        <w:t>.</w:t>
      </w:r>
    </w:p>
    <w:p w14:paraId="77872F64" w14:textId="6DF398C0" w:rsidR="00AE562B" w:rsidRDefault="00AE562B" w:rsidP="00AE562B">
      <w:pPr>
        <w:spacing w:after="120"/>
        <w:jc w:val="center"/>
        <w:rPr>
          <w:b/>
        </w:rPr>
      </w:pPr>
      <w:bookmarkStart w:id="18" w:name="_Ref193982424"/>
      <w:bookmarkStart w:id="19" w:name="_Ref193982420"/>
      <w:r w:rsidRPr="002F3322">
        <w:t>Ta</w:t>
      </w:r>
      <w:r w:rsidRPr="00AE562B">
        <w:t xml:space="preserve">ble </w:t>
      </w:r>
      <w:fldSimple w:instr=" SEQ Table \* ARABIC ">
        <w:r>
          <w:rPr>
            <w:noProof/>
          </w:rPr>
          <w:t>5</w:t>
        </w:r>
      </w:fldSimple>
      <w:bookmarkEnd w:id="18"/>
      <w:r w:rsidR="005715FC">
        <w:rPr>
          <w:rFonts w:eastAsiaTheme="minorEastAsia" w:hint="eastAsia"/>
          <w:lang w:eastAsia="zh-CN"/>
        </w:rPr>
        <w:t>:</w:t>
      </w:r>
      <w:r w:rsidRPr="00C26D66">
        <w:t xml:space="preserve"> Simulation assumptions for full calibration for UAV sensing targets</w:t>
      </w:r>
      <w:bookmarkEnd w:id="19"/>
    </w:p>
    <w:tbl>
      <w:tblPr>
        <w:tblW w:w="0" w:type="auto"/>
        <w:tblLook w:val="04A0" w:firstRow="1" w:lastRow="0" w:firstColumn="1" w:lastColumn="0" w:noHBand="0" w:noVBand="1"/>
      </w:tblPr>
      <w:tblGrid>
        <w:gridCol w:w="1076"/>
        <w:gridCol w:w="1055"/>
        <w:gridCol w:w="7155"/>
      </w:tblGrid>
      <w:tr w:rsidR="00AE562B" w14:paraId="0D5F4316"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18320172" w14:textId="77777777" w:rsidR="00AE562B" w:rsidRDefault="00AE562B" w:rsidP="00AE562B">
            <w:pPr>
              <w:spacing w:after="120"/>
              <w:rPr>
                <w:b/>
              </w:rPr>
            </w:pPr>
            <w:r>
              <w:rPr>
                <w:b/>
              </w:rPr>
              <w:t>Parameters</w:t>
            </w:r>
          </w:p>
        </w:tc>
        <w:tc>
          <w:tcPr>
            <w:tcW w:w="7155" w:type="dxa"/>
            <w:tcBorders>
              <w:top w:val="single" w:sz="4" w:space="0" w:color="auto"/>
              <w:left w:val="single" w:sz="4" w:space="0" w:color="auto"/>
              <w:bottom w:val="single" w:sz="4" w:space="0" w:color="auto"/>
              <w:right w:val="single" w:sz="4" w:space="0" w:color="auto"/>
            </w:tcBorders>
          </w:tcPr>
          <w:p w14:paraId="516E3E77" w14:textId="77777777" w:rsidR="00AE562B" w:rsidRDefault="00AE562B" w:rsidP="00AE562B">
            <w:pPr>
              <w:spacing w:after="120"/>
              <w:rPr>
                <w:b/>
              </w:rPr>
            </w:pPr>
            <w:r>
              <w:rPr>
                <w:b/>
              </w:rPr>
              <w:t>Values</w:t>
            </w:r>
          </w:p>
        </w:tc>
      </w:tr>
      <w:tr w:rsidR="00AE562B" w14:paraId="7913EADE"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1A9D4D08" w14:textId="77777777" w:rsidR="00AE562B" w:rsidRDefault="00AE562B" w:rsidP="00AE562B">
            <w:pPr>
              <w:spacing w:after="120"/>
            </w:pPr>
            <w:r>
              <w:rPr>
                <w:bCs/>
              </w:rPr>
              <w:t>Scenario</w:t>
            </w:r>
          </w:p>
        </w:tc>
        <w:tc>
          <w:tcPr>
            <w:tcW w:w="7155" w:type="dxa"/>
            <w:tcBorders>
              <w:top w:val="single" w:sz="4" w:space="0" w:color="auto"/>
              <w:left w:val="single" w:sz="4" w:space="0" w:color="auto"/>
              <w:bottom w:val="single" w:sz="4" w:space="0" w:color="auto"/>
              <w:right w:val="single" w:sz="4" w:space="0" w:color="auto"/>
            </w:tcBorders>
          </w:tcPr>
          <w:p w14:paraId="1FA0DB90" w14:textId="77777777" w:rsidR="00AE562B" w:rsidRDefault="00AE562B" w:rsidP="00AE562B">
            <w:pPr>
              <w:spacing w:after="120"/>
            </w:pPr>
            <w:r>
              <w:rPr>
                <w:lang w:val="sv-SE"/>
              </w:rPr>
              <w:t>UMa-AV</w:t>
            </w:r>
          </w:p>
        </w:tc>
      </w:tr>
      <w:tr w:rsidR="00AE562B" w14:paraId="13936681"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0C263266" w14:textId="77777777" w:rsidR="00AE562B" w:rsidRDefault="00AE562B" w:rsidP="00AE562B">
            <w:pPr>
              <w:spacing w:after="120"/>
            </w:pPr>
            <w:r>
              <w:rPr>
                <w:bCs/>
              </w:rPr>
              <w:t>Sensing mode</w:t>
            </w:r>
          </w:p>
        </w:tc>
        <w:tc>
          <w:tcPr>
            <w:tcW w:w="7155" w:type="dxa"/>
            <w:tcBorders>
              <w:top w:val="single" w:sz="4" w:space="0" w:color="auto"/>
              <w:left w:val="single" w:sz="4" w:space="0" w:color="auto"/>
              <w:bottom w:val="single" w:sz="4" w:space="0" w:color="auto"/>
              <w:right w:val="single" w:sz="4" w:space="0" w:color="auto"/>
            </w:tcBorders>
          </w:tcPr>
          <w:p w14:paraId="27C033E3" w14:textId="14EF45BD" w:rsidR="00AE562B" w:rsidRDefault="00AE562B" w:rsidP="00AE562B">
            <w:pPr>
              <w:spacing w:after="120"/>
            </w:pPr>
            <w:r>
              <w:t xml:space="preserve">TRP monostatic, TRP-TRP </w:t>
            </w:r>
            <w:proofErr w:type="spellStart"/>
            <w:r>
              <w:t>bistatic</w:t>
            </w:r>
            <w:proofErr w:type="spellEnd"/>
          </w:p>
        </w:tc>
      </w:tr>
      <w:tr w:rsidR="00AE562B" w14:paraId="3B42295E"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18D030F1" w14:textId="77777777" w:rsidR="00AE562B" w:rsidRDefault="00AE562B" w:rsidP="00AE562B">
            <w:pPr>
              <w:spacing w:after="120"/>
            </w:pPr>
            <w:r>
              <w:rPr>
                <w:bCs/>
              </w:rPr>
              <w:t>Target type</w:t>
            </w:r>
          </w:p>
        </w:tc>
        <w:tc>
          <w:tcPr>
            <w:tcW w:w="7155" w:type="dxa"/>
            <w:tcBorders>
              <w:top w:val="single" w:sz="4" w:space="0" w:color="auto"/>
              <w:left w:val="single" w:sz="4" w:space="0" w:color="auto"/>
              <w:bottom w:val="single" w:sz="4" w:space="0" w:color="auto"/>
              <w:right w:val="single" w:sz="4" w:space="0" w:color="auto"/>
            </w:tcBorders>
          </w:tcPr>
          <w:p w14:paraId="05F24B5F" w14:textId="77777777" w:rsidR="00AE562B" w:rsidRDefault="00AE562B" w:rsidP="00AE562B">
            <w:pPr>
              <w:spacing w:after="120"/>
            </w:pPr>
            <w:r>
              <w:t>UAV of small size (0.3m x 0.4m x 0.2m)</w:t>
            </w:r>
          </w:p>
        </w:tc>
      </w:tr>
      <w:tr w:rsidR="00AE562B" w14:paraId="47455D93"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7439DB47" w14:textId="77777777" w:rsidR="00AE562B" w:rsidRDefault="00AE562B" w:rsidP="00AE562B">
            <w:pPr>
              <w:spacing w:after="120"/>
            </w:pPr>
            <w:proofErr w:type="spellStart"/>
            <w:r>
              <w:rPr>
                <w:bCs/>
              </w:rPr>
              <w:t>Sectorization</w:t>
            </w:r>
            <w:proofErr w:type="spellEnd"/>
          </w:p>
        </w:tc>
        <w:tc>
          <w:tcPr>
            <w:tcW w:w="7155" w:type="dxa"/>
            <w:tcBorders>
              <w:top w:val="single" w:sz="4" w:space="0" w:color="auto"/>
              <w:left w:val="single" w:sz="4" w:space="0" w:color="auto"/>
              <w:bottom w:val="single" w:sz="4" w:space="0" w:color="auto"/>
              <w:right w:val="single" w:sz="4" w:space="0" w:color="auto"/>
            </w:tcBorders>
          </w:tcPr>
          <w:p w14:paraId="6A9E34B7" w14:textId="77777777" w:rsidR="00AE562B" w:rsidRDefault="00AE562B" w:rsidP="00AE562B">
            <w:pPr>
              <w:spacing w:after="120"/>
            </w:pPr>
            <w:r>
              <w:t>3 sectors per cell site: 30, 150 and 270 degrees</w:t>
            </w:r>
          </w:p>
          <w:p w14:paraId="52594F55" w14:textId="77777777" w:rsidR="00AE562B" w:rsidRDefault="00AE562B" w:rsidP="00AE562B">
            <w:pPr>
              <w:spacing w:after="120"/>
            </w:pPr>
            <w:r w:rsidRPr="000663CC">
              <w:t>For a single isotropic antenna, single 360-degree sector can be assumed.</w:t>
            </w:r>
          </w:p>
        </w:tc>
      </w:tr>
      <w:tr w:rsidR="00AE562B" w14:paraId="600D76B3"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4B23A73E" w14:textId="77777777" w:rsidR="00AE562B" w:rsidRDefault="00AE562B" w:rsidP="00AE562B">
            <w:pPr>
              <w:spacing w:after="120"/>
            </w:pPr>
            <w:r>
              <w:rPr>
                <w:bCs/>
              </w:rPr>
              <w:t>Carrier Frequency</w:t>
            </w:r>
          </w:p>
        </w:tc>
        <w:tc>
          <w:tcPr>
            <w:tcW w:w="7155" w:type="dxa"/>
            <w:tcBorders>
              <w:top w:val="single" w:sz="4" w:space="0" w:color="auto"/>
              <w:left w:val="single" w:sz="4" w:space="0" w:color="auto"/>
              <w:bottom w:val="single" w:sz="4" w:space="0" w:color="auto"/>
              <w:right w:val="single" w:sz="4" w:space="0" w:color="auto"/>
            </w:tcBorders>
          </w:tcPr>
          <w:p w14:paraId="31D3E35F" w14:textId="77777777" w:rsidR="00AE562B" w:rsidRDefault="00AE562B" w:rsidP="00AE562B">
            <w:pPr>
              <w:spacing w:after="120"/>
            </w:pPr>
            <w:r>
              <w:t>FR1: 6 GHz</w:t>
            </w:r>
          </w:p>
          <w:p w14:paraId="28C671EE" w14:textId="77777777" w:rsidR="00AE562B" w:rsidRDefault="00AE562B" w:rsidP="00AE562B">
            <w:pPr>
              <w:spacing w:after="120"/>
            </w:pPr>
            <w:r>
              <w:t>FR2: 30 GHz</w:t>
            </w:r>
          </w:p>
        </w:tc>
      </w:tr>
      <w:tr w:rsidR="00AE562B" w14:paraId="1B990220"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7F8F968D" w14:textId="77777777" w:rsidR="00AE562B" w:rsidRDefault="00AE562B" w:rsidP="00AE562B">
            <w:pPr>
              <w:spacing w:after="120"/>
            </w:pPr>
            <w:r>
              <w:rPr>
                <w:bC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428FA425" w14:textId="77777777" w:rsidR="00AE562B" w:rsidRDefault="00AE562B" w:rsidP="00AE562B">
            <w:pPr>
              <w:spacing w:after="120"/>
            </w:pPr>
            <w:r>
              <w:t>Single dual-pol isotropic antenna</w:t>
            </w:r>
          </w:p>
        </w:tc>
      </w:tr>
      <w:tr w:rsidR="00AE562B" w14:paraId="4FA71005"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57F34191" w14:textId="77777777" w:rsidR="00AE562B" w:rsidRDefault="00AE562B" w:rsidP="00AE562B">
            <w:pPr>
              <w:spacing w:after="120"/>
            </w:pPr>
            <w:r>
              <w:rPr>
                <w:bCs/>
              </w:rPr>
              <w:t xml:space="preserve">BS </w:t>
            </w:r>
            <w:proofErr w:type="spellStart"/>
            <w:r>
              <w:rPr>
                <w:bCs/>
              </w:rPr>
              <w:t>Tx</w:t>
            </w:r>
            <w:proofErr w:type="spellEnd"/>
            <w:r>
              <w:rPr>
                <w:bCs/>
              </w:rPr>
              <w:t xml:space="preserve"> power</w:t>
            </w:r>
          </w:p>
        </w:tc>
        <w:tc>
          <w:tcPr>
            <w:tcW w:w="7155" w:type="dxa"/>
            <w:tcBorders>
              <w:top w:val="single" w:sz="4" w:space="0" w:color="auto"/>
              <w:left w:val="single" w:sz="4" w:space="0" w:color="auto"/>
              <w:bottom w:val="single" w:sz="4" w:space="0" w:color="auto"/>
              <w:right w:val="single" w:sz="4" w:space="0" w:color="auto"/>
            </w:tcBorders>
          </w:tcPr>
          <w:p w14:paraId="2A273D81" w14:textId="77777777" w:rsidR="00AE562B" w:rsidRDefault="00AE562B" w:rsidP="00AE562B">
            <w:pPr>
              <w:spacing w:after="120"/>
              <w:rPr>
                <w:bCs/>
              </w:rPr>
            </w:pPr>
            <w:r>
              <w:rPr>
                <w:bCs/>
              </w:rPr>
              <w:t xml:space="preserve">FR1: </w:t>
            </w:r>
            <w:r>
              <w:t>56dBm</w:t>
            </w:r>
          </w:p>
          <w:p w14:paraId="3E6F51EF" w14:textId="77777777" w:rsidR="00AE562B" w:rsidRDefault="00AE562B" w:rsidP="00AE562B">
            <w:pPr>
              <w:spacing w:after="120"/>
            </w:pPr>
            <w:r>
              <w:rPr>
                <w:bCs/>
              </w:rPr>
              <w:t xml:space="preserve">FR2: </w:t>
            </w:r>
            <w:r>
              <w:t>41dBm</w:t>
            </w:r>
          </w:p>
        </w:tc>
      </w:tr>
      <w:tr w:rsidR="00AE562B" w14:paraId="786E36D9"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571E739F" w14:textId="77777777" w:rsidR="00AE562B" w:rsidRDefault="00AE562B" w:rsidP="00AE562B">
            <w:pPr>
              <w:spacing w:after="120"/>
            </w:pPr>
            <w:r>
              <w:rPr>
                <w:bCs/>
              </w:rPr>
              <w:t>Bandwidth</w:t>
            </w:r>
          </w:p>
        </w:tc>
        <w:tc>
          <w:tcPr>
            <w:tcW w:w="7155" w:type="dxa"/>
            <w:tcBorders>
              <w:top w:val="single" w:sz="4" w:space="0" w:color="auto"/>
              <w:left w:val="single" w:sz="4" w:space="0" w:color="auto"/>
              <w:bottom w:val="single" w:sz="4" w:space="0" w:color="auto"/>
              <w:right w:val="single" w:sz="4" w:space="0" w:color="auto"/>
            </w:tcBorders>
          </w:tcPr>
          <w:p w14:paraId="46467281" w14:textId="77777777" w:rsidR="00AE562B" w:rsidRDefault="00AE562B" w:rsidP="00AE562B">
            <w:pPr>
              <w:spacing w:after="120"/>
            </w:pPr>
            <w:r>
              <w:t>FR1: 100MHz</w:t>
            </w:r>
          </w:p>
          <w:p w14:paraId="17A38D3E" w14:textId="77777777" w:rsidR="00AE562B" w:rsidRDefault="00AE562B" w:rsidP="00AE562B">
            <w:pPr>
              <w:spacing w:after="120"/>
            </w:pPr>
            <w:r>
              <w:t>FR2: 400MHz</w:t>
            </w:r>
          </w:p>
        </w:tc>
      </w:tr>
      <w:tr w:rsidR="00AE562B" w14:paraId="1D2E86F6"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373B0CEE" w14:textId="77777777" w:rsidR="00AE562B" w:rsidRDefault="00AE562B" w:rsidP="00AE562B">
            <w:pPr>
              <w:spacing w:after="120"/>
            </w:pPr>
            <w:r>
              <w:rPr>
                <w:bCs/>
              </w:rPr>
              <w:t>BS noise figure</w:t>
            </w:r>
          </w:p>
        </w:tc>
        <w:tc>
          <w:tcPr>
            <w:tcW w:w="7155" w:type="dxa"/>
            <w:tcBorders>
              <w:top w:val="single" w:sz="4" w:space="0" w:color="auto"/>
              <w:left w:val="single" w:sz="4" w:space="0" w:color="auto"/>
              <w:bottom w:val="single" w:sz="4" w:space="0" w:color="auto"/>
              <w:right w:val="single" w:sz="4" w:space="0" w:color="auto"/>
            </w:tcBorders>
          </w:tcPr>
          <w:p w14:paraId="6F6BE817" w14:textId="77777777" w:rsidR="00AE562B" w:rsidRDefault="00AE562B" w:rsidP="00AE562B">
            <w:pPr>
              <w:spacing w:after="120"/>
            </w:pPr>
            <w:r>
              <w:t>FR1: 5dB</w:t>
            </w:r>
          </w:p>
          <w:p w14:paraId="19B3AE33" w14:textId="77777777" w:rsidR="00AE562B" w:rsidRDefault="00AE562B" w:rsidP="00AE562B">
            <w:pPr>
              <w:spacing w:after="120"/>
            </w:pPr>
            <w:r>
              <w:t>FR2: 7dB</w:t>
            </w:r>
          </w:p>
        </w:tc>
      </w:tr>
      <w:tr w:rsidR="00AE562B" w:rsidRPr="00F27514" w14:paraId="27D45690"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1CFC5A32" w14:textId="77777777" w:rsidR="00AE562B" w:rsidRDefault="00AE562B" w:rsidP="00AE562B">
            <w:pPr>
              <w:spacing w:after="120"/>
            </w:pPr>
            <w:r>
              <w:rPr>
                <w:bC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181CE6F0" w14:textId="77777777" w:rsidR="00AE562B" w:rsidRDefault="00AE562B" w:rsidP="00AE562B">
            <w:pPr>
              <w:spacing w:after="120"/>
              <w:rPr>
                <w:lang w:val="sv-SE"/>
              </w:rPr>
            </w:pPr>
            <w:r>
              <w:rPr>
                <w:lang w:val="sv-SE"/>
              </w:rPr>
              <w:t>(M,N,P,Mg,Ng;Mp,Np) = (1,1,2,1,1;1,1)</w:t>
            </w:r>
          </w:p>
        </w:tc>
      </w:tr>
      <w:tr w:rsidR="00AE562B" w14:paraId="3652A3B8"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18098FD5" w14:textId="77777777" w:rsidR="00AE562B" w:rsidRDefault="00AE562B" w:rsidP="00AE562B">
            <w:pPr>
              <w:spacing w:after="120"/>
            </w:pPr>
            <w:r>
              <w:rPr>
                <w:bCs/>
              </w:rPr>
              <w:t>UT noise figure</w:t>
            </w:r>
          </w:p>
        </w:tc>
        <w:tc>
          <w:tcPr>
            <w:tcW w:w="7155" w:type="dxa"/>
            <w:tcBorders>
              <w:top w:val="single" w:sz="4" w:space="0" w:color="auto"/>
              <w:left w:val="single" w:sz="4" w:space="0" w:color="auto"/>
              <w:bottom w:val="single" w:sz="4" w:space="0" w:color="auto"/>
              <w:right w:val="single" w:sz="4" w:space="0" w:color="auto"/>
            </w:tcBorders>
          </w:tcPr>
          <w:p w14:paraId="41DF96BA" w14:textId="77777777" w:rsidR="00AE562B" w:rsidRDefault="00AE562B" w:rsidP="00AE562B">
            <w:pPr>
              <w:spacing w:after="120"/>
            </w:pPr>
            <w:r>
              <w:t>FR1: 9dB</w:t>
            </w:r>
          </w:p>
          <w:p w14:paraId="39A627D3" w14:textId="77777777" w:rsidR="00AE562B" w:rsidRDefault="00AE562B" w:rsidP="00AE562B">
            <w:pPr>
              <w:spacing w:after="120"/>
            </w:pPr>
            <w:r>
              <w:t>FR2: 10dB</w:t>
            </w:r>
          </w:p>
        </w:tc>
      </w:tr>
      <w:tr w:rsidR="00AE562B" w14:paraId="2843CDAC"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1B5F8A0F" w14:textId="77777777" w:rsidR="00AE562B" w:rsidRDefault="00AE562B" w:rsidP="00AE562B">
            <w:pPr>
              <w:spacing w:after="120"/>
            </w:pPr>
            <w:r>
              <w:rPr>
                <w:bC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3B402E7A" w14:textId="3A53217A" w:rsidR="00AE562B" w:rsidRDefault="00AE562B" w:rsidP="00AE562B">
            <w:pPr>
              <w:spacing w:after="120"/>
            </w:pPr>
            <w:r>
              <w:rPr>
                <w:iCs/>
              </w:rPr>
              <w:t>1</w:t>
            </w:r>
            <w:r>
              <w:rPr>
                <w:i/>
                <w:iCs/>
              </w:rPr>
              <w:t xml:space="preserve"> </w:t>
            </w:r>
            <w:r>
              <w:t>target uniformly distributed (across multiple drops) within the center cell. Vertical distribution: Fixed height value of 200 m.</w:t>
            </w:r>
          </w:p>
        </w:tc>
      </w:tr>
      <w:tr w:rsidR="00AE562B" w14:paraId="686FA003"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4C3600AC" w14:textId="77777777" w:rsidR="00AE562B" w:rsidRDefault="00AE562B" w:rsidP="00AE562B">
            <w:pPr>
              <w:spacing w:after="120"/>
            </w:pPr>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4EC4A15F" w14:textId="77777777" w:rsidR="00AE562B" w:rsidRDefault="00AE562B" w:rsidP="00AE562B">
            <w:pPr>
              <w:spacing w:after="120"/>
            </w:pPr>
            <w:r>
              <w:t>36.777 Annex B.1.3</w:t>
            </w:r>
          </w:p>
        </w:tc>
      </w:tr>
      <w:tr w:rsidR="00AE562B" w14:paraId="64085EA0"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1D5A7F83" w14:textId="77777777" w:rsidR="00AE562B" w:rsidRDefault="00AE562B" w:rsidP="00AE562B">
            <w:pPr>
              <w:spacing w:after="120"/>
              <w:rPr>
                <w:bCs/>
              </w:rPr>
            </w:pPr>
            <w:r>
              <w:t xml:space="preserve">(u, </w:t>
            </w:r>
            <w:proofErr w:type="spellStart"/>
            <w:r>
              <w:t>std</w:t>
            </w:r>
            <w:proofErr w:type="spellEnd"/>
            <w:r>
              <w:t>)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33DA9810" w14:textId="77777777" w:rsidR="00AE562B" w:rsidRDefault="00AE562B" w:rsidP="00AE562B">
            <w:pPr>
              <w:spacing w:after="120"/>
              <w:rPr>
                <w:lang w:val="sv-SE"/>
              </w:rPr>
            </w:pPr>
            <w:r>
              <w:t>(17, 3.4)</w:t>
            </w:r>
          </w:p>
        </w:tc>
      </w:tr>
      <w:tr w:rsidR="00AE562B" w14:paraId="7DE931CA"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3022FE89" w14:textId="77777777" w:rsidR="00AE562B" w:rsidRDefault="00AE562B" w:rsidP="00AE562B">
            <w:pPr>
              <w:spacing w:after="120"/>
              <w:rPr>
                <w:bCs/>
              </w:rPr>
            </w:pPr>
            <w:r>
              <w:t xml:space="preserve">Component B1/B2 of </w:t>
            </w:r>
            <w:proofErr w:type="spellStart"/>
            <w:r>
              <w:t>bistatic</w:t>
            </w:r>
            <w:proofErr w:type="spellEnd"/>
            <w:r>
              <w:t xml:space="preserve"> RCS</w:t>
            </w:r>
          </w:p>
        </w:tc>
        <w:tc>
          <w:tcPr>
            <w:tcW w:w="7155" w:type="dxa"/>
            <w:tcBorders>
              <w:top w:val="single" w:sz="4" w:space="0" w:color="auto"/>
              <w:left w:val="single" w:sz="4" w:space="0" w:color="auto"/>
              <w:bottom w:val="single" w:sz="4" w:space="0" w:color="auto"/>
              <w:right w:val="single" w:sz="4" w:space="0" w:color="auto"/>
            </w:tcBorders>
            <w:vAlign w:val="center"/>
          </w:tcPr>
          <w:p w14:paraId="498BA283" w14:textId="77777777" w:rsidR="00AE562B" w:rsidRDefault="00AE562B" w:rsidP="00AE562B">
            <w:pPr>
              <w:spacing w:after="120"/>
            </w:pPr>
            <w:r>
              <w:t xml:space="preserve">Same values as monostatic (i.e., we temporally assume </w:t>
            </w:r>
            <w:proofErr w:type="spellStart"/>
            <w:r>
              <w:t>bistatic</w:t>
            </w:r>
            <w:proofErr w:type="spellEnd"/>
            <w:r>
              <w:t xml:space="preserve"> RCS is isotropic).</w:t>
            </w:r>
          </w:p>
          <w:p w14:paraId="0CE66624" w14:textId="77777777" w:rsidR="00AE562B" w:rsidRDefault="00AE562B" w:rsidP="00AE562B">
            <w:pPr>
              <w:spacing w:after="120"/>
              <w:rPr>
                <w:bCs/>
              </w:rPr>
            </w:pPr>
            <w:r>
              <w:rPr>
                <w:bCs/>
              </w:rPr>
              <w:t>FFS: Values that are not re-used from monostatic sensing</w:t>
            </w:r>
          </w:p>
        </w:tc>
      </w:tr>
      <w:tr w:rsidR="00AE562B" w14:paraId="0530FBED"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762813DB" w14:textId="77777777" w:rsidR="00AE562B" w:rsidRDefault="00AE562B" w:rsidP="00AE562B">
            <w:pPr>
              <w:spacing w:after="120"/>
              <w:rPr>
                <w:bC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7A8EB3F6" w14:textId="77777777" w:rsidR="00AE562B" w:rsidRDefault="00AE562B" w:rsidP="00AE562B">
            <w:pPr>
              <w:spacing w:after="120"/>
            </w:pPr>
            <w:r>
              <w:t>[-40dB]</w:t>
            </w:r>
          </w:p>
          <w:p w14:paraId="4F9AEADD" w14:textId="77777777" w:rsidR="00AE562B" w:rsidRDefault="00AE562B" w:rsidP="00AE562B">
            <w:pPr>
              <w:spacing w:after="120"/>
            </w:pPr>
            <w:r>
              <w:t>FFS: Other power thresholds.</w:t>
            </w:r>
          </w:p>
        </w:tc>
      </w:tr>
      <w:tr w:rsidR="00AE562B" w14:paraId="050793AF" w14:textId="77777777" w:rsidTr="00AE562B">
        <w:tc>
          <w:tcPr>
            <w:tcW w:w="2131" w:type="dxa"/>
            <w:gridSpan w:val="2"/>
            <w:tcBorders>
              <w:top w:val="single" w:sz="4" w:space="0" w:color="auto"/>
              <w:left w:val="single" w:sz="4" w:space="0" w:color="auto"/>
              <w:bottom w:val="single" w:sz="4" w:space="0" w:color="auto"/>
              <w:right w:val="single" w:sz="4" w:space="0" w:color="auto"/>
            </w:tcBorders>
            <w:vAlign w:val="center"/>
          </w:tcPr>
          <w:p w14:paraId="433D6C31" w14:textId="77777777" w:rsidR="00AE562B" w:rsidRDefault="00AE562B" w:rsidP="00AE562B">
            <w:pPr>
              <w:spacing w:after="120"/>
              <w:rPr>
                <w:bC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266C7D60" w14:textId="2238198B" w:rsidR="00AE562B" w:rsidRDefault="00AE562B" w:rsidP="00AE562B">
            <w:pPr>
              <w:spacing w:after="120"/>
            </w:pPr>
            <w:r>
              <w:t>[-25dB]</w:t>
            </w:r>
          </w:p>
          <w:p w14:paraId="2B12A318" w14:textId="77777777" w:rsidR="00AE562B" w:rsidRDefault="00AE562B" w:rsidP="00AE562B">
            <w:pPr>
              <w:spacing w:after="120"/>
              <w:rPr>
                <w:bCs/>
              </w:rPr>
            </w:pPr>
            <w:r>
              <w:t>FFS: Other power thresholds.</w:t>
            </w:r>
          </w:p>
        </w:tc>
      </w:tr>
      <w:tr w:rsidR="00AE562B" w14:paraId="1438CCAF" w14:textId="77777777" w:rsidTr="00AE562B">
        <w:trPr>
          <w:trHeight w:val="4022"/>
        </w:trPr>
        <w:tc>
          <w:tcPr>
            <w:tcW w:w="2131" w:type="dxa"/>
            <w:gridSpan w:val="2"/>
            <w:tcBorders>
              <w:top w:val="single" w:sz="4" w:space="0" w:color="auto"/>
              <w:left w:val="single" w:sz="4" w:space="0" w:color="auto"/>
              <w:bottom w:val="single" w:sz="4" w:space="0" w:color="auto"/>
              <w:right w:val="single" w:sz="4" w:space="0" w:color="auto"/>
            </w:tcBorders>
            <w:vAlign w:val="center"/>
          </w:tcPr>
          <w:p w14:paraId="0EB94A63" w14:textId="77777777" w:rsidR="00AE562B" w:rsidRDefault="00AE562B" w:rsidP="00AE562B">
            <w:pPr>
              <w:spacing w:after="120"/>
              <w:rPr>
                <w:bCs/>
              </w:rPr>
            </w:pPr>
            <w:r>
              <w:lastRenderedPageBreak/>
              <w:t xml:space="preserve">Definition of </w:t>
            </w:r>
            <w:r>
              <w:rPr>
                <w:rFonts w:eastAsia="Malgun Gothic"/>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75677913" w14:textId="77777777" w:rsidR="00AE562B" w:rsidRDefault="00AE562B" w:rsidP="00AE562B">
            <w:pPr>
              <w:pStyle w:val="ace-line"/>
              <w:spacing w:before="0" w:beforeAutospacing="0" w:after="12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1D9CC830" w14:textId="77777777" w:rsidR="00AE562B" w:rsidRDefault="00AE562B" w:rsidP="00AE562B">
            <w:pPr>
              <w:pStyle w:val="ace-line"/>
              <w:numPr>
                <w:ilvl w:val="0"/>
                <w:numId w:val="30"/>
              </w:numPr>
              <w:spacing w:before="0" w:beforeAutospacing="0" w:after="12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w:t>
            </w:r>
            <w:proofErr w:type="spellStart"/>
            <w:r>
              <w:rPr>
                <w:rFonts w:ascii="Times New Roman" w:hAnsi="Times New Roman" w:cs="Times New Roman"/>
                <w:sz w:val="20"/>
                <w:szCs w:val="20"/>
              </w:rPr>
              <w:t>pathloss</w:t>
            </w:r>
            <w:proofErr w:type="spellEnd"/>
            <w:r>
              <w:rPr>
                <w:rFonts w:ascii="Times New Roman" w:hAnsi="Times New Roman" w:cs="Times New Roman"/>
                <w:sz w:val="20"/>
                <w:szCs w:val="20"/>
              </w:rPr>
              <w:t>, shadow fading, and RCS component A included)</w:t>
            </w:r>
          </w:p>
          <w:p w14:paraId="22B89DB3" w14:textId="77777777" w:rsidR="00AE562B" w:rsidRDefault="00AE562B" w:rsidP="00AE562B">
            <w:pPr>
              <w:pStyle w:val="ace-line"/>
              <w:numPr>
                <w:ilvl w:val="0"/>
                <w:numId w:val="30"/>
              </w:numPr>
              <w:spacing w:before="0" w:beforeAutospacing="0" w:after="12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1F86A1B7" w14:textId="77777777" w:rsidR="00AE562B" w:rsidRDefault="00AE562B" w:rsidP="00AE562B">
            <w:pPr>
              <w:pStyle w:val="ace-line"/>
              <w:spacing w:before="0" w:beforeAutospacing="0" w:after="12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 xml:space="preserve">RCS B1/B2 and power of rays in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T</w:t>
            </w:r>
            <w:r>
              <w:rPr>
                <w:rFonts w:ascii="Times New Roman" w:hAnsi="Times New Roman" w:cs="Times New Roman"/>
                <w:sz w:val="20"/>
                <w:szCs w:val="20"/>
              </w:rPr>
              <w:t>x</w:t>
            </w:r>
            <w:proofErr w:type="spellEnd"/>
            <w:r>
              <w:rPr>
                <w:rFonts w:ascii="Times New Roman" w:hAnsi="Times New Roman" w:cs="Times New Roman"/>
                <w:sz w:val="20"/>
                <w:szCs w:val="20"/>
              </w:rPr>
              <w:t xml:space="preserve">/Rx antenna pattern, 3 polarization matrixes, i.e., </w:t>
            </w:r>
          </w:p>
          <w:p w14:paraId="0AF69A1D" w14:textId="77777777" w:rsidR="00AE562B" w:rsidRDefault="00167E3F" w:rsidP="00AE562B">
            <w:pPr>
              <w:spacing w:after="120"/>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3182F997" w14:textId="77777777" w:rsidR="00AE562B" w:rsidRDefault="00AE562B" w:rsidP="00AE562B">
            <w:pPr>
              <w:pStyle w:val="ace-line"/>
              <w:spacing w:before="0" w:beforeAutospacing="0" w:after="12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08ADF265" w14:textId="77777777" w:rsidR="00AE562B" w:rsidRDefault="00AE562B" w:rsidP="00AE562B">
            <w:pPr>
              <w:spacing w:after="120"/>
            </w:pPr>
          </w:p>
        </w:tc>
      </w:tr>
      <w:tr w:rsidR="00AE562B" w14:paraId="6DC6FD6C" w14:textId="77777777" w:rsidTr="00AE562B">
        <w:trPr>
          <w:trHeight w:val="348"/>
        </w:trPr>
        <w:tc>
          <w:tcPr>
            <w:tcW w:w="2131" w:type="dxa"/>
            <w:gridSpan w:val="2"/>
            <w:tcBorders>
              <w:top w:val="single" w:sz="4" w:space="0" w:color="auto"/>
              <w:left w:val="single" w:sz="4" w:space="0" w:color="auto"/>
              <w:right w:val="single" w:sz="4" w:space="0" w:color="auto"/>
            </w:tcBorders>
            <w:vAlign w:val="center"/>
          </w:tcPr>
          <w:p w14:paraId="62110DB2" w14:textId="77777777" w:rsidR="00AE562B" w:rsidRDefault="00AE562B" w:rsidP="00AE562B">
            <w:pPr>
              <w:spacing w:after="120"/>
            </w:pPr>
            <w:proofErr w:type="spellStart"/>
            <w:r>
              <w:rPr>
                <w:rFonts w:hint="eastAsia"/>
              </w:rPr>
              <w:t>T</w:t>
            </w:r>
            <w:r>
              <w:t>x</w:t>
            </w:r>
            <w:proofErr w:type="spellEnd"/>
            <w:r>
              <w:t>-Rx pairing</w:t>
            </w:r>
          </w:p>
        </w:tc>
        <w:tc>
          <w:tcPr>
            <w:tcW w:w="7155" w:type="dxa"/>
            <w:tcBorders>
              <w:top w:val="single" w:sz="4" w:space="0" w:color="auto"/>
              <w:left w:val="single" w:sz="4" w:space="0" w:color="auto"/>
              <w:right w:val="single" w:sz="4" w:space="0" w:color="auto"/>
            </w:tcBorders>
            <w:vAlign w:val="center"/>
          </w:tcPr>
          <w:p w14:paraId="1FA3E64E" w14:textId="60DC4344" w:rsidR="00AE562B" w:rsidRDefault="00AE562B" w:rsidP="00AE562B">
            <w:pPr>
              <w:spacing w:after="120"/>
            </w:pPr>
            <w:r>
              <w:t xml:space="preserve">Select [1, 4] </w:t>
            </w:r>
            <w:proofErr w:type="spellStart"/>
            <w:r>
              <w:t>Tx</w:t>
            </w:r>
            <w:proofErr w:type="spellEnd"/>
            <w:r>
              <w:t xml:space="preserve">-Rx pairs with smallest power scaling factor. </w:t>
            </w:r>
          </w:p>
        </w:tc>
      </w:tr>
      <w:tr w:rsidR="00AE562B" w14:paraId="5EB33998" w14:textId="77777777" w:rsidTr="00AE562B">
        <w:trPr>
          <w:trHeight w:val="348"/>
        </w:trPr>
        <w:tc>
          <w:tcPr>
            <w:tcW w:w="2131" w:type="dxa"/>
            <w:gridSpan w:val="2"/>
            <w:tcBorders>
              <w:top w:val="single" w:sz="4" w:space="0" w:color="auto"/>
              <w:left w:val="single" w:sz="4" w:space="0" w:color="auto"/>
              <w:bottom w:val="single" w:sz="4" w:space="0" w:color="auto"/>
              <w:right w:val="single" w:sz="4" w:space="0" w:color="auto"/>
            </w:tcBorders>
            <w:vAlign w:val="center"/>
          </w:tcPr>
          <w:p w14:paraId="05F51631" w14:textId="77777777" w:rsidR="00AE562B" w:rsidRDefault="00AE562B" w:rsidP="00AE562B">
            <w:pPr>
              <w:spacing w:after="120"/>
            </w:pPr>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26611651" w14:textId="7D0D6031" w:rsidR="00AE562B" w:rsidRDefault="00AE562B" w:rsidP="00AE562B">
            <w:pPr>
              <w:spacing w:after="120"/>
            </w:pPr>
            <w:r>
              <w:t xml:space="preserve">The model of </w:t>
            </w:r>
            <w:proofErr w:type="spellStart"/>
            <w:r>
              <w:t>UMa</w:t>
            </w:r>
            <w:proofErr w:type="spellEnd"/>
            <w:r>
              <w:t xml:space="preserve"> scenario defined in TR 38.901 7-24GHz channel modeling [ref].</w:t>
            </w:r>
          </w:p>
          <w:p w14:paraId="75A1E3F6" w14:textId="77777777" w:rsidR="00AE562B" w:rsidRDefault="00AE562B" w:rsidP="00AE562B">
            <w:pPr>
              <w:spacing w:after="120"/>
            </w:pPr>
            <w:r w:rsidRPr="00657F33">
              <w:rPr>
                <w:rFonts w:eastAsia="等线"/>
                <w:noProof/>
                <w:lang w:eastAsia="zh-CN"/>
              </w:rPr>
              <w:drawing>
                <wp:inline distT="0" distB="0" distL="0" distR="0" wp14:anchorId="3E91A949" wp14:editId="751836D9">
                  <wp:extent cx="4271645" cy="892810"/>
                  <wp:effectExtent l="0" t="0" r="0" b="0"/>
                  <wp:docPr id="520591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12"/>
                          <a:stretch>
                            <a:fillRect/>
                          </a:stretch>
                        </pic:blipFill>
                        <pic:spPr>
                          <a:xfrm>
                            <a:off x="0" y="0"/>
                            <a:ext cx="4271645" cy="892810"/>
                          </a:xfrm>
                          <a:prstGeom prst="rect">
                            <a:avLst/>
                          </a:prstGeom>
                        </pic:spPr>
                      </pic:pic>
                    </a:graphicData>
                  </a:graphic>
                </wp:inline>
              </w:drawing>
            </w:r>
          </w:p>
        </w:tc>
      </w:tr>
      <w:tr w:rsidR="00AE562B" w14:paraId="7F8E1916" w14:textId="77777777" w:rsidTr="00AE562B">
        <w:trPr>
          <w:trHeight w:val="348"/>
        </w:trPr>
        <w:tc>
          <w:tcPr>
            <w:tcW w:w="1076" w:type="dxa"/>
            <w:vMerge w:val="restart"/>
            <w:tcBorders>
              <w:top w:val="single" w:sz="4" w:space="0" w:color="auto"/>
              <w:left w:val="single" w:sz="4" w:space="0" w:color="auto"/>
              <w:right w:val="single" w:sz="4" w:space="0" w:color="auto"/>
            </w:tcBorders>
            <w:vAlign w:val="center"/>
          </w:tcPr>
          <w:p w14:paraId="1CB56558" w14:textId="77777777" w:rsidR="00AE562B" w:rsidRDefault="00AE562B" w:rsidP="00AE562B">
            <w:pPr>
              <w:spacing w:after="120"/>
              <w:rPr>
                <w:bCs/>
              </w:rPr>
            </w:pPr>
            <w:r>
              <w:rPr>
                <w:bCs/>
              </w:rPr>
              <w:t>Metrics</w:t>
            </w:r>
          </w:p>
        </w:tc>
        <w:tc>
          <w:tcPr>
            <w:tcW w:w="1055" w:type="dxa"/>
            <w:tcBorders>
              <w:top w:val="single" w:sz="4" w:space="0" w:color="auto"/>
              <w:left w:val="single" w:sz="4" w:space="0" w:color="auto"/>
              <w:right w:val="single" w:sz="4" w:space="0" w:color="auto"/>
            </w:tcBorders>
            <w:vAlign w:val="center"/>
          </w:tcPr>
          <w:p w14:paraId="75FDB4BC" w14:textId="77777777" w:rsidR="00AE562B" w:rsidRDefault="00AE562B" w:rsidP="00AE562B">
            <w:pPr>
              <w:spacing w:after="120"/>
              <w:rPr>
                <w:bC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210B9359" w14:textId="77777777" w:rsidR="00AE562B" w:rsidRDefault="00AE562B" w:rsidP="00AE562B">
            <w:pPr>
              <w:spacing w:after="120"/>
            </w:pPr>
            <w:r>
              <w:t xml:space="preserve">Definition of Delay Spread is similar to the definition of angle spread in Annex A of TR 25.996, </w:t>
            </w:r>
          </w:p>
          <w:p w14:paraId="54208B55" w14:textId="77777777" w:rsidR="00AE562B" w:rsidRDefault="00AE562B" w:rsidP="00AE562B">
            <w:pPr>
              <w:spacing w:after="120"/>
              <w:rPr>
                <w:bCs/>
              </w:rPr>
            </w:pPr>
            <w:r>
              <w:t>Definition of Angle Spread can ref to Annex A of</w:t>
            </w:r>
            <w:r>
              <w:rPr>
                <w:color w:val="000000" w:themeColor="text1"/>
              </w:rPr>
              <w:t xml:space="preserve"> TR 25.996</w:t>
            </w:r>
          </w:p>
        </w:tc>
      </w:tr>
      <w:tr w:rsidR="00AE562B" w:rsidRPr="00FA2DDC" w14:paraId="24672268" w14:textId="77777777" w:rsidTr="00AE562B">
        <w:trPr>
          <w:trHeight w:val="348"/>
        </w:trPr>
        <w:tc>
          <w:tcPr>
            <w:tcW w:w="1076" w:type="dxa"/>
            <w:vMerge/>
            <w:tcBorders>
              <w:left w:val="single" w:sz="4" w:space="0" w:color="auto"/>
              <w:bottom w:val="single" w:sz="4" w:space="0" w:color="auto"/>
              <w:right w:val="single" w:sz="4" w:space="0" w:color="auto"/>
            </w:tcBorders>
            <w:vAlign w:val="center"/>
          </w:tcPr>
          <w:p w14:paraId="09655FB3" w14:textId="77777777" w:rsidR="00AE562B" w:rsidRDefault="00AE562B" w:rsidP="00AE562B">
            <w:pPr>
              <w:spacing w:after="120"/>
              <w:rPr>
                <w:bCs/>
              </w:rPr>
            </w:pPr>
          </w:p>
        </w:tc>
        <w:tc>
          <w:tcPr>
            <w:tcW w:w="1055" w:type="dxa"/>
            <w:tcBorders>
              <w:top w:val="single" w:sz="4" w:space="0" w:color="auto"/>
              <w:left w:val="single" w:sz="4" w:space="0" w:color="auto"/>
              <w:bottom w:val="single" w:sz="4" w:space="0" w:color="auto"/>
              <w:right w:val="single" w:sz="4" w:space="0" w:color="auto"/>
            </w:tcBorders>
            <w:vAlign w:val="center"/>
          </w:tcPr>
          <w:p w14:paraId="11150F80" w14:textId="77777777" w:rsidR="00AE562B" w:rsidRDefault="00AE562B" w:rsidP="00AE562B">
            <w:pPr>
              <w:spacing w:after="120"/>
              <w:rPr>
                <w:bC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042F436B" w14:textId="65901C5A" w:rsidR="00AE562B" w:rsidRPr="00C26D66" w:rsidRDefault="00AE562B" w:rsidP="00AE562B">
            <w:pPr>
              <w:spacing w:after="120"/>
              <w:rPr>
                <w:lang w:val="es-ES"/>
              </w:rPr>
            </w:pPr>
            <w:r>
              <w:t xml:space="preserve">Coupling loss (based on LOS+LOS </w:t>
            </w:r>
            <w:proofErr w:type="spellStart"/>
            <w:r>
              <w:t>pathloss</w:t>
            </w:r>
            <w:proofErr w:type="spellEnd"/>
            <w:r>
              <w:t>)</w:t>
            </w:r>
          </w:p>
          <w:p w14:paraId="243A2568" w14:textId="77777777" w:rsidR="00AE562B" w:rsidRPr="00C26D66" w:rsidRDefault="00AE562B" w:rsidP="00AE562B">
            <w:pPr>
              <w:pStyle w:val="ad"/>
              <w:numPr>
                <w:ilvl w:val="0"/>
                <w:numId w:val="34"/>
              </w:numPr>
              <w:tabs>
                <w:tab w:val="left" w:pos="0"/>
              </w:tabs>
              <w:suppressAutoHyphens/>
              <w:spacing w:afterLines="0" w:after="0"/>
              <w:ind w:leftChars="0"/>
              <w:rPr>
                <w:lang w:val="es-ES"/>
              </w:rPr>
            </w:pPr>
            <w:r w:rsidRPr="00AE562B">
              <w:rPr>
                <w:lang w:val="en-US"/>
              </w:rPr>
              <w:t>CDFs can be separately generated for target channel, background channel, and combined channel</w:t>
            </w:r>
          </w:p>
          <w:p w14:paraId="65B9CFD6" w14:textId="77777777" w:rsidR="00AE562B" w:rsidRPr="004D4AC0" w:rsidRDefault="00AE562B" w:rsidP="00C26D66">
            <w:pPr>
              <w:pStyle w:val="ad"/>
              <w:numPr>
                <w:ilvl w:val="0"/>
                <w:numId w:val="34"/>
              </w:numPr>
              <w:tabs>
                <w:tab w:val="left" w:pos="0"/>
              </w:tabs>
              <w:suppressAutoHyphens/>
              <w:spacing w:afterLines="0" w:after="120"/>
              <w:ind w:leftChars="0"/>
              <w:rPr>
                <w:lang w:val="es-ES"/>
              </w:rPr>
            </w:pPr>
            <w:r w:rsidRPr="00A9639E">
              <w:rPr>
                <w:rFonts w:eastAsia="等线"/>
                <w:bCs/>
                <w:lang w:val="en-US" w:eastAsia="zh-CN"/>
              </w:rPr>
              <w:t>CDF of per-cluster coupling loss</w:t>
            </w:r>
            <w:r w:rsidRPr="00F338C5">
              <w:rPr>
                <w:rFonts w:eastAsia="等线"/>
                <w:lang w:val="en-US" w:eastAsia="zh-CN"/>
              </w:rPr>
              <w:t xml:space="preserve"> </w:t>
            </w:r>
            <w:r w:rsidRPr="00C26D66">
              <w:rPr>
                <w:rFonts w:eastAsia="等线"/>
                <w:lang w:val="en-US" w:eastAsia="zh-CN"/>
              </w:rPr>
              <w:t>for the background channel</w:t>
            </w:r>
          </w:p>
        </w:tc>
      </w:tr>
    </w:tbl>
    <w:p w14:paraId="79C43F15" w14:textId="0F047F51" w:rsidR="008C6643" w:rsidRDefault="008C6643" w:rsidP="00C26D66">
      <w:pPr>
        <w:spacing w:beforeLines="50" w:before="120" w:after="120"/>
        <w:jc w:val="both"/>
        <w:rPr>
          <w:rFonts w:eastAsiaTheme="minorEastAsia"/>
          <w:lang w:eastAsia="zh-CN"/>
        </w:rPr>
      </w:pPr>
      <w:r>
        <w:rPr>
          <w:rFonts w:eastAsiaTheme="minorEastAsia" w:hint="eastAsia"/>
          <w:lang w:eastAsia="zh-CN"/>
        </w:rPr>
        <w:t>For</w:t>
      </w:r>
      <w:r w:rsidRPr="00A8190E">
        <w:rPr>
          <w:rFonts w:eastAsiaTheme="minorEastAsia"/>
          <w:lang w:eastAsia="zh-CN"/>
        </w:rPr>
        <w:t xml:space="preserve"> the </w:t>
      </w:r>
      <w:r>
        <w:rPr>
          <w:rFonts w:eastAsiaTheme="minorEastAsia" w:hint="eastAsia"/>
          <w:lang w:eastAsia="zh-CN"/>
        </w:rPr>
        <w:t>metric coupling loss,</w:t>
      </w:r>
      <w:r w:rsidRPr="00A8190E">
        <w:rPr>
          <w:rFonts w:eastAsiaTheme="minorEastAsia"/>
          <w:lang w:eastAsia="zh-CN"/>
        </w:rPr>
        <w:t xml:space="preserve"> </w:t>
      </w:r>
      <w:r w:rsidRPr="008C6643">
        <w:rPr>
          <w:rFonts w:eastAsiaTheme="minorEastAsia"/>
          <w:lang w:eastAsia="zh-CN"/>
        </w:rPr>
        <w:t xml:space="preserve">as </w:t>
      </w:r>
      <w:r>
        <w:rPr>
          <w:rFonts w:eastAsiaTheme="minorEastAsia" w:hint="eastAsia"/>
          <w:lang w:eastAsia="zh-CN"/>
        </w:rPr>
        <w:t xml:space="preserve">with </w:t>
      </w:r>
      <w:r w:rsidRPr="008C6643">
        <w:rPr>
          <w:rFonts w:eastAsiaTheme="minorEastAsia"/>
          <w:lang w:eastAsia="zh-CN"/>
        </w:rPr>
        <w:t>large-scale calibration</w:t>
      </w:r>
      <w:r>
        <w:rPr>
          <w:rFonts w:eastAsiaTheme="minorEastAsia" w:hint="eastAsia"/>
          <w:lang w:eastAsia="zh-CN"/>
        </w:rPr>
        <w:t xml:space="preserve">, if the </w:t>
      </w:r>
      <w:r w:rsidRPr="004A4954">
        <w:t xml:space="preserve">CDFs </w:t>
      </w:r>
      <w:r>
        <w:rPr>
          <w:rFonts w:eastAsiaTheme="minorEastAsia" w:hint="eastAsia"/>
          <w:lang w:eastAsia="zh-CN"/>
        </w:rPr>
        <w:t>have been</w:t>
      </w:r>
      <w:r w:rsidRPr="001F70F9">
        <w:t xml:space="preserve"> separately generated </w:t>
      </w:r>
      <w:r>
        <w:rPr>
          <w:rFonts w:eastAsiaTheme="minorEastAsia" w:hint="eastAsia"/>
          <w:lang w:eastAsia="zh-CN"/>
        </w:rPr>
        <w:t xml:space="preserve">and calibrated </w:t>
      </w:r>
      <w:r w:rsidRPr="001F70F9">
        <w:t>for target channel</w:t>
      </w:r>
      <w:r>
        <w:rPr>
          <w:rFonts w:eastAsiaTheme="minorEastAsia" w:hint="eastAsia"/>
          <w:lang w:eastAsia="zh-CN"/>
        </w:rPr>
        <w:t xml:space="preserve"> and</w:t>
      </w:r>
      <w:r w:rsidRPr="001F70F9">
        <w:t xml:space="preserve"> background channel</w:t>
      </w:r>
      <w:r w:rsidRPr="004A4954">
        <w:t>,</w:t>
      </w:r>
      <w:r>
        <w:rPr>
          <w:rFonts w:eastAsiaTheme="minorEastAsia" w:hint="eastAsia"/>
          <w:lang w:eastAsia="zh-CN"/>
        </w:rPr>
        <w:t xml:space="preserve"> the CDF for combined channel can be </w:t>
      </w:r>
      <w:r>
        <w:rPr>
          <w:rFonts w:eastAsiaTheme="minorEastAsia"/>
          <w:lang w:eastAsia="zh-CN"/>
        </w:rPr>
        <w:t>omitted</w:t>
      </w:r>
      <w:r>
        <w:rPr>
          <w:rFonts w:eastAsiaTheme="minorEastAsia" w:hint="eastAsia"/>
          <w:lang w:eastAsia="zh-CN"/>
        </w:rPr>
        <w:t xml:space="preserve">. </w:t>
      </w:r>
      <w:r w:rsidRPr="00853F84">
        <w:rPr>
          <w:rFonts w:eastAsiaTheme="minorEastAsia"/>
          <w:lang w:eastAsia="zh-CN"/>
        </w:rPr>
        <w:t>In this way, it is no</w:t>
      </w:r>
      <w:r>
        <w:rPr>
          <w:rFonts w:eastAsiaTheme="minorEastAsia" w:hint="eastAsia"/>
          <w:lang w:eastAsia="zh-CN"/>
        </w:rPr>
        <w:t xml:space="preserve">t </w:t>
      </w:r>
      <w:r w:rsidRPr="00853F84">
        <w:rPr>
          <w:rFonts w:eastAsiaTheme="minorEastAsia"/>
          <w:lang w:eastAsia="zh-CN"/>
        </w:rPr>
        <w:t>necessary to unify the ratio</w:t>
      </w:r>
      <w:r w:rsidRPr="00853F84">
        <w:rPr>
          <w:rFonts w:eastAsiaTheme="minorEastAsia" w:hint="eastAsia"/>
          <w:lang w:eastAsia="zh-CN"/>
        </w:rPr>
        <w:t xml:space="preserve"> </w:t>
      </w:r>
      <w:r>
        <w:rPr>
          <w:rFonts w:eastAsiaTheme="minorEastAsia" w:hint="eastAsia"/>
          <w:lang w:eastAsia="zh-CN"/>
        </w:rPr>
        <w:t>of the target channel energy</w:t>
      </w:r>
      <w:r w:rsidRPr="00E000FB">
        <w:rPr>
          <w:rFonts w:eastAsia="等线"/>
        </w:rPr>
        <w:t xml:space="preserve"> </w:t>
      </w:r>
      <w:r>
        <w:rPr>
          <w:rFonts w:eastAsia="等线" w:hint="eastAsia"/>
          <w:lang w:eastAsia="zh-CN"/>
        </w:rPr>
        <w:t xml:space="preserve">to the </w:t>
      </w:r>
      <w:r w:rsidRPr="004A4954">
        <w:rPr>
          <w:rFonts w:eastAsia="等线"/>
        </w:rPr>
        <w:t>environment/clutter energy</w:t>
      </w:r>
      <w:r>
        <w:rPr>
          <w:rFonts w:eastAsia="等线" w:hint="eastAsia"/>
          <w:lang w:eastAsia="zh-CN"/>
        </w:rPr>
        <w:t xml:space="preserve">. </w:t>
      </w:r>
      <w:r>
        <w:rPr>
          <w:rFonts w:eastAsiaTheme="minorEastAsia" w:hint="eastAsia"/>
          <w:lang w:eastAsia="zh-CN"/>
        </w:rPr>
        <w:t xml:space="preserve">The CDF for combined channel can be </w:t>
      </w:r>
      <w:r w:rsidRPr="00E000FB">
        <w:rPr>
          <w:rFonts w:eastAsiaTheme="minorEastAsia"/>
          <w:lang w:eastAsia="zh-CN"/>
        </w:rPr>
        <w:t>predicted</w:t>
      </w:r>
      <w:r>
        <w:rPr>
          <w:rFonts w:eastAsiaTheme="minorEastAsia" w:hint="eastAsia"/>
          <w:lang w:eastAsia="zh-CN"/>
        </w:rPr>
        <w:t xml:space="preserve"> from the </w:t>
      </w:r>
      <w:r w:rsidRPr="004A4954">
        <w:t>CDFs</w:t>
      </w:r>
      <w:r>
        <w:rPr>
          <w:rFonts w:eastAsiaTheme="minorEastAsia" w:hint="eastAsia"/>
          <w:lang w:eastAsia="zh-CN"/>
        </w:rPr>
        <w:t xml:space="preserve"> </w:t>
      </w:r>
      <w:r w:rsidRPr="001F70F9">
        <w:t>for target channel</w:t>
      </w:r>
      <w:r>
        <w:rPr>
          <w:rFonts w:eastAsiaTheme="minorEastAsia" w:hint="eastAsia"/>
          <w:lang w:eastAsia="zh-CN"/>
        </w:rPr>
        <w:t xml:space="preserve"> and</w:t>
      </w:r>
      <w:r w:rsidRPr="001F70F9">
        <w:t xml:space="preserve"> background channel</w:t>
      </w:r>
      <w:r>
        <w:rPr>
          <w:rFonts w:eastAsiaTheme="minorEastAsia" w:hint="eastAsia"/>
          <w:lang w:eastAsia="zh-CN"/>
        </w:rPr>
        <w:t xml:space="preserve">. </w:t>
      </w:r>
    </w:p>
    <w:p w14:paraId="19086F97" w14:textId="788DB284" w:rsidR="00C26D66" w:rsidRDefault="00C26D66" w:rsidP="00C26D66">
      <w:pPr>
        <w:spacing w:beforeLines="50" w:before="120" w:after="120"/>
        <w:jc w:val="both"/>
        <w:rPr>
          <w:rFonts w:eastAsiaTheme="minorEastAsia"/>
          <w:lang w:eastAsia="zh-CN"/>
        </w:rPr>
      </w:pPr>
      <w:r>
        <w:rPr>
          <w:rFonts w:eastAsiaTheme="minorEastAsia" w:hint="eastAsia"/>
          <w:lang w:eastAsia="zh-CN"/>
        </w:rPr>
        <w:t xml:space="preserve">In addition, </w:t>
      </w:r>
      <w:r w:rsidR="008C6643">
        <w:rPr>
          <w:rFonts w:eastAsiaTheme="minorEastAsia" w:hint="eastAsia"/>
          <w:lang w:eastAsia="zh-CN"/>
        </w:rPr>
        <w:t>considering the</w:t>
      </w:r>
      <w:r w:rsidRPr="00617681">
        <w:rPr>
          <w:rFonts w:eastAsiaTheme="minorEastAsia" w:hint="eastAsia"/>
        </w:rPr>
        <w:t xml:space="preserve"> definition of per-c</w:t>
      </w:r>
      <w:r>
        <w:rPr>
          <w:rFonts w:eastAsiaTheme="minorEastAsia" w:hint="eastAsia"/>
        </w:rPr>
        <w:t>luster coupling loss is unclear</w:t>
      </w:r>
      <w:r>
        <w:rPr>
          <w:rFonts w:eastAsiaTheme="minorEastAsia" w:hint="eastAsia"/>
          <w:lang w:eastAsia="zh-CN"/>
        </w:rPr>
        <w:t xml:space="preserve"> and</w:t>
      </w:r>
      <w:r>
        <w:rPr>
          <w:rFonts w:eastAsiaTheme="minorEastAsia" w:hint="eastAsia"/>
        </w:rPr>
        <w:t xml:space="preserve"> </w:t>
      </w:r>
      <w:r>
        <w:rPr>
          <w:rFonts w:eastAsiaTheme="minorEastAsia" w:hint="eastAsia"/>
          <w:lang w:eastAsia="zh-CN"/>
        </w:rPr>
        <w:t>it</w:t>
      </w:r>
      <w:r w:rsidRPr="00617681">
        <w:rPr>
          <w:rFonts w:eastAsiaTheme="minorEastAsia" w:hint="eastAsia"/>
        </w:rPr>
        <w:t xml:space="preserve"> </w:t>
      </w:r>
      <w:r>
        <w:rPr>
          <w:rFonts w:eastAsiaTheme="minorEastAsia" w:hint="eastAsia"/>
          <w:lang w:eastAsia="zh-CN"/>
        </w:rPr>
        <w:t>is</w:t>
      </w:r>
      <w:r w:rsidR="008C6643">
        <w:rPr>
          <w:rFonts w:eastAsiaTheme="minorEastAsia" w:hint="eastAsia"/>
          <w:lang w:eastAsia="zh-CN"/>
        </w:rPr>
        <w:t>n</w:t>
      </w:r>
      <w:r w:rsidR="008C6643">
        <w:rPr>
          <w:rFonts w:eastAsiaTheme="minorEastAsia"/>
          <w:lang w:eastAsia="zh-CN"/>
        </w:rPr>
        <w:t>’</w:t>
      </w:r>
      <w:r w:rsidR="008C6643">
        <w:rPr>
          <w:rFonts w:eastAsiaTheme="minorEastAsia" w:hint="eastAsia"/>
          <w:lang w:eastAsia="zh-CN"/>
        </w:rPr>
        <w:t>t</w:t>
      </w:r>
      <w:r w:rsidRPr="00617681">
        <w:rPr>
          <w:rFonts w:eastAsiaTheme="minorEastAsia" w:hint="eastAsia"/>
        </w:rPr>
        <w:t xml:space="preserve"> calibrated in legacy communication</w:t>
      </w:r>
      <w:r w:rsidR="008C6643">
        <w:rPr>
          <w:rFonts w:eastAsiaTheme="minorEastAsia" w:hint="eastAsia"/>
          <w:lang w:eastAsia="zh-CN"/>
        </w:rPr>
        <w:t xml:space="preserve">, the </w:t>
      </w:r>
      <w:r w:rsidR="008C6643" w:rsidRPr="00617681">
        <w:rPr>
          <w:rFonts w:eastAsiaTheme="minorEastAsia"/>
        </w:rPr>
        <w:t>CDF of per-cluster coupling loss</w:t>
      </w:r>
      <w:r w:rsidR="008C6643">
        <w:rPr>
          <w:rFonts w:eastAsiaTheme="minorEastAsia" w:hint="eastAsia"/>
          <w:lang w:eastAsia="zh-CN"/>
        </w:rPr>
        <w:t xml:space="preserve"> is suggested to be removed</w:t>
      </w:r>
      <w:r w:rsidRPr="00617681">
        <w:rPr>
          <w:rFonts w:eastAsiaTheme="minorEastAsia" w:hint="eastAsia"/>
        </w:rPr>
        <w:t xml:space="preserve">. </w:t>
      </w:r>
    </w:p>
    <w:p w14:paraId="4693AF72" w14:textId="2744F587" w:rsidR="00AE562B" w:rsidRPr="00C26D66" w:rsidRDefault="00C26D66" w:rsidP="00C26D66">
      <w:pPr>
        <w:spacing w:beforeLines="50" w:before="120" w:after="120"/>
        <w:jc w:val="both"/>
        <w:rPr>
          <w:rFonts w:eastAsiaTheme="minorEastAsia"/>
          <w:lang w:eastAsia="zh-CN"/>
        </w:rPr>
      </w:pPr>
      <w:r>
        <w:rPr>
          <w:rFonts w:eastAsiaTheme="minorEastAsia" w:hint="eastAsia"/>
          <w:lang w:eastAsia="zh-CN"/>
        </w:rPr>
        <w:t xml:space="preserve">The proposed modifications for </w:t>
      </w:r>
      <w:r w:rsidRPr="002F3322">
        <w:t>full calibration for UAV sensing targets</w:t>
      </w:r>
      <w:r>
        <w:rPr>
          <w:rFonts w:eastAsiaTheme="minorEastAsia" w:hint="eastAsia"/>
          <w:lang w:eastAsia="zh-CN"/>
        </w:rPr>
        <w:t xml:space="preserve">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_Ref193983785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F3322">
        <w:t>Ta</w:t>
      </w:r>
      <w:r w:rsidRPr="00AE562B">
        <w:t xml:space="preserve">ble </w:t>
      </w:r>
      <w:r>
        <w:rPr>
          <w:noProof/>
        </w:rPr>
        <w:t>6</w:t>
      </w:r>
      <w:r>
        <w:rPr>
          <w:rFonts w:eastAsiaTheme="minorEastAsia"/>
          <w:lang w:eastAsia="zh-CN"/>
        </w:rPr>
        <w:fldChar w:fldCharType="end"/>
      </w:r>
      <w:r>
        <w:rPr>
          <w:rFonts w:eastAsiaTheme="minorEastAsia" w:hint="eastAsia"/>
          <w:lang w:eastAsia="zh-CN"/>
        </w:rPr>
        <w:t xml:space="preserve"> and</w:t>
      </w:r>
      <w:r w:rsidRPr="000F75DB">
        <w:rPr>
          <w:rFonts w:eastAsiaTheme="minorEastAsia" w:hint="eastAsia"/>
          <w:lang w:val="x-none" w:eastAsia="zh-CN"/>
        </w:rPr>
        <w:t xml:space="preserve"> </w:t>
      </w:r>
      <w:r>
        <w:rPr>
          <w:rFonts w:eastAsiaTheme="minorEastAsia" w:hint="eastAsia"/>
          <w:lang w:val="x-none" w:eastAsia="zh-CN"/>
        </w:rPr>
        <w:t>the update is marked in red</w:t>
      </w:r>
      <w:r>
        <w:rPr>
          <w:rFonts w:eastAsiaTheme="minorEastAsia" w:hint="eastAsia"/>
          <w:lang w:eastAsia="zh-CN"/>
        </w:rPr>
        <w:t>.</w:t>
      </w:r>
    </w:p>
    <w:p w14:paraId="4904A42B" w14:textId="6F066112" w:rsidR="00C26D66" w:rsidRDefault="00C26D66" w:rsidP="00C26D66">
      <w:pPr>
        <w:spacing w:after="120"/>
        <w:jc w:val="center"/>
        <w:rPr>
          <w:b/>
        </w:rPr>
      </w:pPr>
      <w:bookmarkStart w:id="20" w:name="_Ref193983785"/>
      <w:r w:rsidRPr="002F3322">
        <w:t>Ta</w:t>
      </w:r>
      <w:r w:rsidRPr="00AE562B">
        <w:t xml:space="preserve">ble </w:t>
      </w:r>
      <w:fldSimple w:instr=" SEQ Table \* ARABIC ">
        <w:r>
          <w:rPr>
            <w:noProof/>
          </w:rPr>
          <w:t>6</w:t>
        </w:r>
      </w:fldSimple>
      <w:bookmarkEnd w:id="20"/>
      <w:r w:rsidR="005715FC">
        <w:rPr>
          <w:rFonts w:eastAsiaTheme="minorEastAsia" w:hint="eastAsia"/>
          <w:lang w:eastAsia="zh-CN"/>
        </w:rPr>
        <w:t>:</w:t>
      </w:r>
      <w:r w:rsidRPr="002F3322">
        <w:t xml:space="preserve"> Simulation assumptions for full calibration for UAV sensing targets</w:t>
      </w:r>
    </w:p>
    <w:tbl>
      <w:tblPr>
        <w:tblW w:w="0" w:type="auto"/>
        <w:tblLook w:val="04A0" w:firstRow="1" w:lastRow="0" w:firstColumn="1" w:lastColumn="0" w:noHBand="0" w:noVBand="1"/>
      </w:tblPr>
      <w:tblGrid>
        <w:gridCol w:w="1076"/>
        <w:gridCol w:w="1055"/>
        <w:gridCol w:w="7155"/>
      </w:tblGrid>
      <w:tr w:rsidR="00C26D66" w14:paraId="49FBF114"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521AF244" w14:textId="77777777" w:rsidR="00C26D66" w:rsidRDefault="00C26D66" w:rsidP="00F338C5">
            <w:pPr>
              <w:spacing w:after="120"/>
              <w:rPr>
                <w:b/>
              </w:rPr>
            </w:pPr>
            <w:r>
              <w:rPr>
                <w:b/>
              </w:rPr>
              <w:t>Parameters</w:t>
            </w:r>
          </w:p>
        </w:tc>
        <w:tc>
          <w:tcPr>
            <w:tcW w:w="7155" w:type="dxa"/>
            <w:tcBorders>
              <w:top w:val="single" w:sz="4" w:space="0" w:color="auto"/>
              <w:left w:val="single" w:sz="4" w:space="0" w:color="auto"/>
              <w:bottom w:val="single" w:sz="4" w:space="0" w:color="auto"/>
              <w:right w:val="single" w:sz="4" w:space="0" w:color="auto"/>
            </w:tcBorders>
          </w:tcPr>
          <w:p w14:paraId="6ECD0313" w14:textId="77777777" w:rsidR="00C26D66" w:rsidRDefault="00C26D66" w:rsidP="00F338C5">
            <w:pPr>
              <w:spacing w:after="120"/>
              <w:rPr>
                <w:b/>
              </w:rPr>
            </w:pPr>
            <w:r>
              <w:rPr>
                <w:b/>
              </w:rPr>
              <w:t>Values</w:t>
            </w:r>
          </w:p>
        </w:tc>
      </w:tr>
      <w:tr w:rsidR="00C26D66" w14:paraId="70CF16C3"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615C6BCC" w14:textId="77777777" w:rsidR="00C26D66" w:rsidRDefault="00C26D66" w:rsidP="00F338C5">
            <w:pPr>
              <w:spacing w:after="120"/>
            </w:pPr>
            <w:r>
              <w:rPr>
                <w:bCs/>
              </w:rPr>
              <w:t>Scenario</w:t>
            </w:r>
          </w:p>
        </w:tc>
        <w:tc>
          <w:tcPr>
            <w:tcW w:w="7155" w:type="dxa"/>
            <w:tcBorders>
              <w:top w:val="single" w:sz="4" w:space="0" w:color="auto"/>
              <w:left w:val="single" w:sz="4" w:space="0" w:color="auto"/>
              <w:bottom w:val="single" w:sz="4" w:space="0" w:color="auto"/>
              <w:right w:val="single" w:sz="4" w:space="0" w:color="auto"/>
            </w:tcBorders>
          </w:tcPr>
          <w:p w14:paraId="31A061A7" w14:textId="77777777" w:rsidR="00C26D66" w:rsidRDefault="00C26D66" w:rsidP="00F338C5">
            <w:pPr>
              <w:spacing w:after="120"/>
            </w:pPr>
            <w:r>
              <w:rPr>
                <w:lang w:val="sv-SE"/>
              </w:rPr>
              <w:t>UMa-AV</w:t>
            </w:r>
          </w:p>
        </w:tc>
      </w:tr>
      <w:tr w:rsidR="00C26D66" w14:paraId="1A982CE5"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53A92189" w14:textId="77777777" w:rsidR="00C26D66" w:rsidRDefault="00C26D66" w:rsidP="00F338C5">
            <w:pPr>
              <w:spacing w:after="120"/>
            </w:pPr>
            <w:r>
              <w:rPr>
                <w:bCs/>
              </w:rPr>
              <w:t>Sensing mode</w:t>
            </w:r>
          </w:p>
        </w:tc>
        <w:tc>
          <w:tcPr>
            <w:tcW w:w="7155" w:type="dxa"/>
            <w:tcBorders>
              <w:top w:val="single" w:sz="4" w:space="0" w:color="auto"/>
              <w:left w:val="single" w:sz="4" w:space="0" w:color="auto"/>
              <w:bottom w:val="single" w:sz="4" w:space="0" w:color="auto"/>
              <w:right w:val="single" w:sz="4" w:space="0" w:color="auto"/>
            </w:tcBorders>
          </w:tcPr>
          <w:p w14:paraId="1A7877C9" w14:textId="77777777" w:rsidR="00C26D66" w:rsidRDefault="00C26D66" w:rsidP="00F338C5">
            <w:pPr>
              <w:spacing w:after="120"/>
            </w:pPr>
            <w:r>
              <w:t xml:space="preserve">TRP monostatic, TRP-TRP </w:t>
            </w:r>
            <w:proofErr w:type="spellStart"/>
            <w:r>
              <w:t>bistatic</w:t>
            </w:r>
            <w:proofErr w:type="spellEnd"/>
          </w:p>
        </w:tc>
      </w:tr>
      <w:tr w:rsidR="00C26D66" w14:paraId="1F44FC0B"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5AFEFC9F" w14:textId="77777777" w:rsidR="00C26D66" w:rsidRDefault="00C26D66" w:rsidP="00F338C5">
            <w:pPr>
              <w:spacing w:after="120"/>
            </w:pPr>
            <w:r>
              <w:rPr>
                <w:bCs/>
              </w:rPr>
              <w:lastRenderedPageBreak/>
              <w:t>Target type</w:t>
            </w:r>
          </w:p>
        </w:tc>
        <w:tc>
          <w:tcPr>
            <w:tcW w:w="7155" w:type="dxa"/>
            <w:tcBorders>
              <w:top w:val="single" w:sz="4" w:space="0" w:color="auto"/>
              <w:left w:val="single" w:sz="4" w:space="0" w:color="auto"/>
              <w:bottom w:val="single" w:sz="4" w:space="0" w:color="auto"/>
              <w:right w:val="single" w:sz="4" w:space="0" w:color="auto"/>
            </w:tcBorders>
          </w:tcPr>
          <w:p w14:paraId="032E38C8" w14:textId="77777777" w:rsidR="00C26D66" w:rsidRDefault="00C26D66" w:rsidP="00F338C5">
            <w:pPr>
              <w:spacing w:after="120"/>
            </w:pPr>
            <w:r>
              <w:t>UAV of small size (0.3m x 0.4m x 0.2m)</w:t>
            </w:r>
          </w:p>
        </w:tc>
      </w:tr>
      <w:tr w:rsidR="00C26D66" w14:paraId="242C7D0A"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3485EBFE" w14:textId="77777777" w:rsidR="00C26D66" w:rsidRDefault="00C26D66" w:rsidP="00F338C5">
            <w:pPr>
              <w:spacing w:after="120"/>
            </w:pPr>
            <w:proofErr w:type="spellStart"/>
            <w:r>
              <w:rPr>
                <w:bCs/>
              </w:rPr>
              <w:t>Sectorization</w:t>
            </w:r>
            <w:proofErr w:type="spellEnd"/>
          </w:p>
        </w:tc>
        <w:tc>
          <w:tcPr>
            <w:tcW w:w="7155" w:type="dxa"/>
            <w:tcBorders>
              <w:top w:val="single" w:sz="4" w:space="0" w:color="auto"/>
              <w:left w:val="single" w:sz="4" w:space="0" w:color="auto"/>
              <w:bottom w:val="single" w:sz="4" w:space="0" w:color="auto"/>
              <w:right w:val="single" w:sz="4" w:space="0" w:color="auto"/>
            </w:tcBorders>
          </w:tcPr>
          <w:p w14:paraId="10BB5062" w14:textId="77777777" w:rsidR="00C26D66" w:rsidRDefault="00C26D66" w:rsidP="00F338C5">
            <w:pPr>
              <w:spacing w:after="120"/>
            </w:pPr>
            <w:r>
              <w:t>3 sectors per cell site: 30, 150 and 270 degrees</w:t>
            </w:r>
          </w:p>
          <w:p w14:paraId="7D0782A9" w14:textId="77777777" w:rsidR="00C26D66" w:rsidRDefault="00C26D66" w:rsidP="00F338C5">
            <w:pPr>
              <w:spacing w:after="120"/>
            </w:pPr>
            <w:r w:rsidRPr="000663CC">
              <w:t>For a single isotropic antenna, single 360-degree sector can be assumed.</w:t>
            </w:r>
          </w:p>
        </w:tc>
      </w:tr>
      <w:tr w:rsidR="00C26D66" w14:paraId="34728B10"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59C5B4D5" w14:textId="77777777" w:rsidR="00C26D66" w:rsidRDefault="00C26D66" w:rsidP="00F338C5">
            <w:pPr>
              <w:spacing w:after="120"/>
            </w:pPr>
            <w:r>
              <w:rPr>
                <w:bCs/>
              </w:rPr>
              <w:t>Carrier Frequency</w:t>
            </w:r>
          </w:p>
        </w:tc>
        <w:tc>
          <w:tcPr>
            <w:tcW w:w="7155" w:type="dxa"/>
            <w:tcBorders>
              <w:top w:val="single" w:sz="4" w:space="0" w:color="auto"/>
              <w:left w:val="single" w:sz="4" w:space="0" w:color="auto"/>
              <w:bottom w:val="single" w:sz="4" w:space="0" w:color="auto"/>
              <w:right w:val="single" w:sz="4" w:space="0" w:color="auto"/>
            </w:tcBorders>
          </w:tcPr>
          <w:p w14:paraId="10B7452B" w14:textId="77777777" w:rsidR="00C26D66" w:rsidRDefault="00C26D66" w:rsidP="00F338C5">
            <w:pPr>
              <w:spacing w:after="120"/>
            </w:pPr>
            <w:r>
              <w:t>FR1: 6 GHz</w:t>
            </w:r>
          </w:p>
          <w:p w14:paraId="61E54AC6" w14:textId="77777777" w:rsidR="00C26D66" w:rsidRDefault="00C26D66" w:rsidP="00F338C5">
            <w:pPr>
              <w:spacing w:after="120"/>
            </w:pPr>
            <w:r>
              <w:t>FR2: 30 GHz</w:t>
            </w:r>
          </w:p>
        </w:tc>
      </w:tr>
      <w:tr w:rsidR="00C26D66" w14:paraId="1241B9F4"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294DA554" w14:textId="77777777" w:rsidR="00C26D66" w:rsidRDefault="00C26D66" w:rsidP="00F338C5">
            <w:pPr>
              <w:spacing w:after="120"/>
            </w:pPr>
            <w:r>
              <w:rPr>
                <w:bC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22CC4A0E" w14:textId="77777777" w:rsidR="00C26D66" w:rsidRDefault="00C26D66" w:rsidP="00F338C5">
            <w:pPr>
              <w:spacing w:after="120"/>
            </w:pPr>
            <w:r>
              <w:t>Single dual-pol isotropic antenna</w:t>
            </w:r>
          </w:p>
        </w:tc>
      </w:tr>
      <w:tr w:rsidR="00C26D66" w14:paraId="7EB28237"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7E878853" w14:textId="77777777" w:rsidR="00C26D66" w:rsidRDefault="00C26D66" w:rsidP="00F338C5">
            <w:pPr>
              <w:spacing w:after="120"/>
            </w:pPr>
            <w:r>
              <w:rPr>
                <w:bCs/>
              </w:rPr>
              <w:t xml:space="preserve">BS </w:t>
            </w:r>
            <w:proofErr w:type="spellStart"/>
            <w:r>
              <w:rPr>
                <w:bCs/>
              </w:rPr>
              <w:t>Tx</w:t>
            </w:r>
            <w:proofErr w:type="spellEnd"/>
            <w:r>
              <w:rPr>
                <w:bCs/>
              </w:rPr>
              <w:t xml:space="preserve"> power</w:t>
            </w:r>
          </w:p>
        </w:tc>
        <w:tc>
          <w:tcPr>
            <w:tcW w:w="7155" w:type="dxa"/>
            <w:tcBorders>
              <w:top w:val="single" w:sz="4" w:space="0" w:color="auto"/>
              <w:left w:val="single" w:sz="4" w:space="0" w:color="auto"/>
              <w:bottom w:val="single" w:sz="4" w:space="0" w:color="auto"/>
              <w:right w:val="single" w:sz="4" w:space="0" w:color="auto"/>
            </w:tcBorders>
          </w:tcPr>
          <w:p w14:paraId="3085CB52" w14:textId="77777777" w:rsidR="00C26D66" w:rsidRDefault="00C26D66" w:rsidP="00F338C5">
            <w:pPr>
              <w:spacing w:after="120"/>
              <w:rPr>
                <w:bCs/>
              </w:rPr>
            </w:pPr>
            <w:r>
              <w:rPr>
                <w:bCs/>
              </w:rPr>
              <w:t xml:space="preserve">FR1: </w:t>
            </w:r>
            <w:r>
              <w:t>56dBm</w:t>
            </w:r>
          </w:p>
          <w:p w14:paraId="17D5C350" w14:textId="77777777" w:rsidR="00C26D66" w:rsidRDefault="00C26D66" w:rsidP="00F338C5">
            <w:pPr>
              <w:spacing w:after="120"/>
            </w:pPr>
            <w:r>
              <w:rPr>
                <w:bCs/>
              </w:rPr>
              <w:t xml:space="preserve">FR2: </w:t>
            </w:r>
            <w:r>
              <w:t>41dBm</w:t>
            </w:r>
          </w:p>
        </w:tc>
      </w:tr>
      <w:tr w:rsidR="00C26D66" w14:paraId="22882B0E"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213A73FD" w14:textId="77777777" w:rsidR="00C26D66" w:rsidRDefault="00C26D66" w:rsidP="00F338C5">
            <w:pPr>
              <w:spacing w:after="120"/>
            </w:pPr>
            <w:r>
              <w:rPr>
                <w:bCs/>
              </w:rPr>
              <w:t>Bandwidth</w:t>
            </w:r>
          </w:p>
        </w:tc>
        <w:tc>
          <w:tcPr>
            <w:tcW w:w="7155" w:type="dxa"/>
            <w:tcBorders>
              <w:top w:val="single" w:sz="4" w:space="0" w:color="auto"/>
              <w:left w:val="single" w:sz="4" w:space="0" w:color="auto"/>
              <w:bottom w:val="single" w:sz="4" w:space="0" w:color="auto"/>
              <w:right w:val="single" w:sz="4" w:space="0" w:color="auto"/>
            </w:tcBorders>
          </w:tcPr>
          <w:p w14:paraId="5A807C10" w14:textId="77777777" w:rsidR="00C26D66" w:rsidRDefault="00C26D66" w:rsidP="00F338C5">
            <w:pPr>
              <w:spacing w:after="120"/>
            </w:pPr>
            <w:r>
              <w:t>FR1: 100MHz</w:t>
            </w:r>
          </w:p>
          <w:p w14:paraId="0E2452C6" w14:textId="77777777" w:rsidR="00C26D66" w:rsidRDefault="00C26D66" w:rsidP="00F338C5">
            <w:pPr>
              <w:spacing w:after="120"/>
            </w:pPr>
            <w:r>
              <w:t>FR2: 400MHz</w:t>
            </w:r>
          </w:p>
        </w:tc>
      </w:tr>
      <w:tr w:rsidR="00C26D66" w14:paraId="4CF976B9"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5CE8899B" w14:textId="77777777" w:rsidR="00C26D66" w:rsidRDefault="00C26D66" w:rsidP="00F338C5">
            <w:pPr>
              <w:spacing w:after="120"/>
            </w:pPr>
            <w:r>
              <w:rPr>
                <w:bCs/>
              </w:rPr>
              <w:t>BS noise figure</w:t>
            </w:r>
          </w:p>
        </w:tc>
        <w:tc>
          <w:tcPr>
            <w:tcW w:w="7155" w:type="dxa"/>
            <w:tcBorders>
              <w:top w:val="single" w:sz="4" w:space="0" w:color="auto"/>
              <w:left w:val="single" w:sz="4" w:space="0" w:color="auto"/>
              <w:bottom w:val="single" w:sz="4" w:space="0" w:color="auto"/>
              <w:right w:val="single" w:sz="4" w:space="0" w:color="auto"/>
            </w:tcBorders>
          </w:tcPr>
          <w:p w14:paraId="5FF3F11F" w14:textId="77777777" w:rsidR="00C26D66" w:rsidRDefault="00C26D66" w:rsidP="00F338C5">
            <w:pPr>
              <w:spacing w:after="120"/>
            </w:pPr>
            <w:r>
              <w:t>FR1: 5dB</w:t>
            </w:r>
          </w:p>
          <w:p w14:paraId="2C762F18" w14:textId="77777777" w:rsidR="00C26D66" w:rsidRDefault="00C26D66" w:rsidP="00F338C5">
            <w:pPr>
              <w:spacing w:after="120"/>
            </w:pPr>
            <w:r>
              <w:t>FR2: 7dB</w:t>
            </w:r>
          </w:p>
        </w:tc>
      </w:tr>
      <w:tr w:rsidR="00C26D66" w:rsidRPr="00F27514" w14:paraId="033B8740"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194C6A3B" w14:textId="77777777" w:rsidR="00C26D66" w:rsidRDefault="00C26D66" w:rsidP="00F338C5">
            <w:pPr>
              <w:spacing w:after="120"/>
            </w:pPr>
            <w:r>
              <w:rPr>
                <w:bC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239416CD" w14:textId="77777777" w:rsidR="00C26D66" w:rsidRDefault="00C26D66" w:rsidP="00F338C5">
            <w:pPr>
              <w:spacing w:after="120"/>
              <w:rPr>
                <w:lang w:val="sv-SE"/>
              </w:rPr>
            </w:pPr>
            <w:r>
              <w:rPr>
                <w:lang w:val="sv-SE"/>
              </w:rPr>
              <w:t>(M,N,P,Mg,Ng;Mp,Np) = (1,1,2,1,1;1,1)</w:t>
            </w:r>
          </w:p>
        </w:tc>
      </w:tr>
      <w:tr w:rsidR="00C26D66" w14:paraId="4E71FCA9"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1DC04E63" w14:textId="77777777" w:rsidR="00C26D66" w:rsidRDefault="00C26D66" w:rsidP="00F338C5">
            <w:pPr>
              <w:spacing w:after="120"/>
            </w:pPr>
            <w:r>
              <w:rPr>
                <w:bCs/>
              </w:rPr>
              <w:t>UT noise figure</w:t>
            </w:r>
          </w:p>
        </w:tc>
        <w:tc>
          <w:tcPr>
            <w:tcW w:w="7155" w:type="dxa"/>
            <w:tcBorders>
              <w:top w:val="single" w:sz="4" w:space="0" w:color="auto"/>
              <w:left w:val="single" w:sz="4" w:space="0" w:color="auto"/>
              <w:bottom w:val="single" w:sz="4" w:space="0" w:color="auto"/>
              <w:right w:val="single" w:sz="4" w:space="0" w:color="auto"/>
            </w:tcBorders>
          </w:tcPr>
          <w:p w14:paraId="758BDEEA" w14:textId="77777777" w:rsidR="00C26D66" w:rsidRDefault="00C26D66" w:rsidP="00F338C5">
            <w:pPr>
              <w:spacing w:after="120"/>
            </w:pPr>
            <w:r>
              <w:t>FR1: 9dB</w:t>
            </w:r>
          </w:p>
          <w:p w14:paraId="11F3BBA2" w14:textId="77777777" w:rsidR="00C26D66" w:rsidRDefault="00C26D66" w:rsidP="00F338C5">
            <w:pPr>
              <w:spacing w:after="120"/>
            </w:pPr>
            <w:r>
              <w:t>FR2: 10dB</w:t>
            </w:r>
          </w:p>
        </w:tc>
      </w:tr>
      <w:tr w:rsidR="00C26D66" w14:paraId="6FD53E8D"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05F6ABD3" w14:textId="77777777" w:rsidR="00C26D66" w:rsidRDefault="00C26D66" w:rsidP="00F338C5">
            <w:pPr>
              <w:spacing w:after="120"/>
            </w:pPr>
            <w:r>
              <w:rPr>
                <w:bC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632A7B9E" w14:textId="77777777" w:rsidR="00C26D66" w:rsidRDefault="00C26D66" w:rsidP="00F338C5">
            <w:pPr>
              <w:spacing w:after="120"/>
            </w:pPr>
            <w:r>
              <w:rPr>
                <w:iCs/>
              </w:rPr>
              <w:t>1</w:t>
            </w:r>
            <w:r>
              <w:rPr>
                <w:i/>
                <w:iCs/>
              </w:rPr>
              <w:t xml:space="preserve"> </w:t>
            </w:r>
            <w:r>
              <w:t>target uniformly distributed (across multiple drops) within the center cell. Vertical distribution: Fixed height value of 200 m.</w:t>
            </w:r>
          </w:p>
        </w:tc>
      </w:tr>
      <w:tr w:rsidR="00C26D66" w14:paraId="1617992C"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62CDA57A" w14:textId="77777777" w:rsidR="00C26D66" w:rsidRDefault="00C26D66" w:rsidP="00F338C5">
            <w:pPr>
              <w:spacing w:after="120"/>
            </w:pPr>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065215B6" w14:textId="77777777" w:rsidR="00C26D66" w:rsidRDefault="00C26D66" w:rsidP="00F338C5">
            <w:pPr>
              <w:spacing w:after="120"/>
            </w:pPr>
            <w:r>
              <w:t>36.777 Annex B.1.3</w:t>
            </w:r>
          </w:p>
        </w:tc>
      </w:tr>
      <w:tr w:rsidR="00C26D66" w14:paraId="02080CB8"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225BED5A" w14:textId="77777777" w:rsidR="00C26D66" w:rsidRDefault="00C26D66" w:rsidP="00F338C5">
            <w:pPr>
              <w:spacing w:after="120"/>
              <w:rPr>
                <w:bCs/>
              </w:rPr>
            </w:pPr>
            <w:r>
              <w:t xml:space="preserve">(u, </w:t>
            </w:r>
            <w:proofErr w:type="spellStart"/>
            <w:r>
              <w:t>std</w:t>
            </w:r>
            <w:proofErr w:type="spellEnd"/>
            <w:r>
              <w:t>)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3BAD4A4C" w14:textId="77777777" w:rsidR="00C26D66" w:rsidRDefault="00C26D66" w:rsidP="00F338C5">
            <w:pPr>
              <w:spacing w:after="120"/>
              <w:rPr>
                <w:lang w:val="sv-SE"/>
              </w:rPr>
            </w:pPr>
            <w:r>
              <w:t>(17, 3.4)</w:t>
            </w:r>
          </w:p>
        </w:tc>
      </w:tr>
      <w:tr w:rsidR="00C26D66" w14:paraId="07DD0AB3"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09DCB0C9" w14:textId="77777777" w:rsidR="00C26D66" w:rsidRDefault="00C26D66" w:rsidP="00F338C5">
            <w:pPr>
              <w:spacing w:after="120"/>
              <w:rPr>
                <w:bCs/>
              </w:rPr>
            </w:pPr>
            <w:r>
              <w:t xml:space="preserve">Component B1/B2 of </w:t>
            </w:r>
            <w:proofErr w:type="spellStart"/>
            <w:r>
              <w:t>bistatic</w:t>
            </w:r>
            <w:proofErr w:type="spellEnd"/>
            <w:r>
              <w:t xml:space="preserve"> RCS</w:t>
            </w:r>
          </w:p>
        </w:tc>
        <w:tc>
          <w:tcPr>
            <w:tcW w:w="7155" w:type="dxa"/>
            <w:tcBorders>
              <w:top w:val="single" w:sz="4" w:space="0" w:color="auto"/>
              <w:left w:val="single" w:sz="4" w:space="0" w:color="auto"/>
              <w:bottom w:val="single" w:sz="4" w:space="0" w:color="auto"/>
              <w:right w:val="single" w:sz="4" w:space="0" w:color="auto"/>
            </w:tcBorders>
            <w:vAlign w:val="center"/>
          </w:tcPr>
          <w:p w14:paraId="7276BC80" w14:textId="77777777" w:rsidR="00C26D66" w:rsidRDefault="00C26D66" w:rsidP="00F338C5">
            <w:pPr>
              <w:spacing w:after="120"/>
            </w:pPr>
            <w:r>
              <w:t xml:space="preserve">Same values as monostatic (i.e., we temporally assume </w:t>
            </w:r>
            <w:proofErr w:type="spellStart"/>
            <w:r>
              <w:t>bistatic</w:t>
            </w:r>
            <w:proofErr w:type="spellEnd"/>
            <w:r>
              <w:t xml:space="preserve"> RCS is isotropic).</w:t>
            </w:r>
          </w:p>
          <w:p w14:paraId="502A7526" w14:textId="77777777" w:rsidR="00C26D66" w:rsidRDefault="00C26D66" w:rsidP="00F338C5">
            <w:pPr>
              <w:spacing w:after="120"/>
              <w:rPr>
                <w:bCs/>
              </w:rPr>
            </w:pPr>
            <w:r>
              <w:rPr>
                <w:bCs/>
              </w:rPr>
              <w:t>FFS: Values that are not re-used from monostatic sensing</w:t>
            </w:r>
          </w:p>
        </w:tc>
      </w:tr>
      <w:tr w:rsidR="00C26D66" w14:paraId="2EAC24D0"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45F02AFA" w14:textId="77777777" w:rsidR="00C26D66" w:rsidRDefault="00C26D66" w:rsidP="00F338C5">
            <w:pPr>
              <w:spacing w:after="120"/>
              <w:rPr>
                <w:bC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29AD8A45" w14:textId="77777777" w:rsidR="00C26D66" w:rsidRDefault="00C26D66" w:rsidP="00F338C5">
            <w:pPr>
              <w:spacing w:after="120"/>
            </w:pPr>
            <w:r>
              <w:t>[-40dB]</w:t>
            </w:r>
          </w:p>
          <w:p w14:paraId="019E3D8E" w14:textId="77777777" w:rsidR="00C26D66" w:rsidRDefault="00C26D66" w:rsidP="00F338C5">
            <w:pPr>
              <w:spacing w:after="120"/>
            </w:pPr>
            <w:r>
              <w:t>FFS: Other power thresholds.</w:t>
            </w:r>
          </w:p>
        </w:tc>
      </w:tr>
      <w:tr w:rsidR="00C26D66" w14:paraId="68E117AA"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1D0D0A32" w14:textId="77777777" w:rsidR="00C26D66" w:rsidRDefault="00C26D66" w:rsidP="00F338C5">
            <w:pPr>
              <w:spacing w:after="120"/>
              <w:rPr>
                <w:bC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184CDBD9" w14:textId="77777777" w:rsidR="00C26D66" w:rsidRDefault="00C26D66" w:rsidP="00F338C5">
            <w:pPr>
              <w:spacing w:after="120"/>
            </w:pPr>
            <w:r>
              <w:t>[-25dB]</w:t>
            </w:r>
          </w:p>
          <w:p w14:paraId="579ACE16" w14:textId="77777777" w:rsidR="00C26D66" w:rsidRDefault="00C26D66" w:rsidP="00F338C5">
            <w:pPr>
              <w:spacing w:after="120"/>
              <w:rPr>
                <w:bCs/>
              </w:rPr>
            </w:pPr>
            <w:r>
              <w:t>FFS: Other power thresholds.</w:t>
            </w:r>
          </w:p>
        </w:tc>
      </w:tr>
      <w:tr w:rsidR="00C26D66" w14:paraId="2C3A0C5A" w14:textId="77777777" w:rsidTr="00F338C5">
        <w:trPr>
          <w:trHeight w:val="4022"/>
        </w:trPr>
        <w:tc>
          <w:tcPr>
            <w:tcW w:w="2131" w:type="dxa"/>
            <w:gridSpan w:val="2"/>
            <w:tcBorders>
              <w:top w:val="single" w:sz="4" w:space="0" w:color="auto"/>
              <w:left w:val="single" w:sz="4" w:space="0" w:color="auto"/>
              <w:bottom w:val="single" w:sz="4" w:space="0" w:color="auto"/>
              <w:right w:val="single" w:sz="4" w:space="0" w:color="auto"/>
            </w:tcBorders>
            <w:vAlign w:val="center"/>
          </w:tcPr>
          <w:p w14:paraId="1E55CC0C" w14:textId="77777777" w:rsidR="00C26D66" w:rsidRDefault="00C26D66" w:rsidP="00F338C5">
            <w:pPr>
              <w:spacing w:after="120"/>
              <w:rPr>
                <w:bCs/>
              </w:rPr>
            </w:pPr>
            <w:r>
              <w:lastRenderedPageBreak/>
              <w:t xml:space="preserve">Definition of </w:t>
            </w:r>
            <w:r>
              <w:rPr>
                <w:rFonts w:eastAsia="Malgun Gothic"/>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5C81A26D" w14:textId="77777777" w:rsidR="00C26D66" w:rsidRDefault="00C26D66" w:rsidP="00F338C5">
            <w:pPr>
              <w:pStyle w:val="ace-line"/>
              <w:spacing w:before="0" w:beforeAutospacing="0" w:after="12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74412708" w14:textId="77777777" w:rsidR="00C26D66" w:rsidRDefault="00C26D66" w:rsidP="00F338C5">
            <w:pPr>
              <w:pStyle w:val="ace-line"/>
              <w:numPr>
                <w:ilvl w:val="0"/>
                <w:numId w:val="30"/>
              </w:numPr>
              <w:spacing w:before="0" w:beforeAutospacing="0" w:after="12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w:t>
            </w:r>
            <w:proofErr w:type="spellStart"/>
            <w:r>
              <w:rPr>
                <w:rFonts w:ascii="Times New Roman" w:hAnsi="Times New Roman" w:cs="Times New Roman"/>
                <w:sz w:val="20"/>
                <w:szCs w:val="20"/>
              </w:rPr>
              <w:t>pathloss</w:t>
            </w:r>
            <w:proofErr w:type="spellEnd"/>
            <w:r>
              <w:rPr>
                <w:rFonts w:ascii="Times New Roman" w:hAnsi="Times New Roman" w:cs="Times New Roman"/>
                <w:sz w:val="20"/>
                <w:szCs w:val="20"/>
              </w:rPr>
              <w:t>, shadow fading, and RCS component A included)</w:t>
            </w:r>
          </w:p>
          <w:p w14:paraId="02834C48" w14:textId="77777777" w:rsidR="00C26D66" w:rsidRDefault="00C26D66" w:rsidP="00F338C5">
            <w:pPr>
              <w:pStyle w:val="ace-line"/>
              <w:numPr>
                <w:ilvl w:val="0"/>
                <w:numId w:val="30"/>
              </w:numPr>
              <w:spacing w:before="0" w:beforeAutospacing="0" w:after="12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021208B4" w14:textId="77777777" w:rsidR="00C26D66" w:rsidRDefault="00C26D66" w:rsidP="00F338C5">
            <w:pPr>
              <w:pStyle w:val="ace-line"/>
              <w:spacing w:before="0" w:beforeAutospacing="0" w:after="12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 xml:space="preserve">RCS B1/B2 and power of rays in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T</w:t>
            </w:r>
            <w:r>
              <w:rPr>
                <w:rFonts w:ascii="Times New Roman" w:hAnsi="Times New Roman" w:cs="Times New Roman"/>
                <w:sz w:val="20"/>
                <w:szCs w:val="20"/>
              </w:rPr>
              <w:t>x</w:t>
            </w:r>
            <w:proofErr w:type="spellEnd"/>
            <w:r>
              <w:rPr>
                <w:rFonts w:ascii="Times New Roman" w:hAnsi="Times New Roman" w:cs="Times New Roman"/>
                <w:sz w:val="20"/>
                <w:szCs w:val="20"/>
              </w:rPr>
              <w:t xml:space="preserve">/Rx antenna pattern, 3 polarization matrixes, i.e., </w:t>
            </w:r>
          </w:p>
          <w:p w14:paraId="08E48AC2" w14:textId="77777777" w:rsidR="00C26D66" w:rsidRDefault="00167E3F" w:rsidP="00F338C5">
            <w:pPr>
              <w:spacing w:after="120"/>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42ABE2C7" w14:textId="77777777" w:rsidR="00C26D66" w:rsidRDefault="00C26D66" w:rsidP="00F338C5">
            <w:pPr>
              <w:pStyle w:val="ace-line"/>
              <w:spacing w:before="0" w:beforeAutospacing="0" w:after="12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5727C83F" w14:textId="77777777" w:rsidR="00C26D66" w:rsidRDefault="00C26D66" w:rsidP="00F338C5">
            <w:pPr>
              <w:spacing w:after="120"/>
            </w:pPr>
          </w:p>
        </w:tc>
      </w:tr>
      <w:tr w:rsidR="00C26D66" w14:paraId="28316E95" w14:textId="77777777" w:rsidTr="00F338C5">
        <w:trPr>
          <w:trHeight w:val="348"/>
        </w:trPr>
        <w:tc>
          <w:tcPr>
            <w:tcW w:w="2131" w:type="dxa"/>
            <w:gridSpan w:val="2"/>
            <w:tcBorders>
              <w:top w:val="single" w:sz="4" w:space="0" w:color="auto"/>
              <w:left w:val="single" w:sz="4" w:space="0" w:color="auto"/>
              <w:right w:val="single" w:sz="4" w:space="0" w:color="auto"/>
            </w:tcBorders>
            <w:vAlign w:val="center"/>
          </w:tcPr>
          <w:p w14:paraId="49F8AF03" w14:textId="77777777" w:rsidR="00C26D66" w:rsidRDefault="00C26D66" w:rsidP="00F338C5">
            <w:pPr>
              <w:spacing w:after="120"/>
            </w:pPr>
            <w:proofErr w:type="spellStart"/>
            <w:r>
              <w:rPr>
                <w:rFonts w:hint="eastAsia"/>
              </w:rPr>
              <w:t>T</w:t>
            </w:r>
            <w:r>
              <w:t>x</w:t>
            </w:r>
            <w:proofErr w:type="spellEnd"/>
            <w:r>
              <w:t>-Rx pairing</w:t>
            </w:r>
          </w:p>
        </w:tc>
        <w:tc>
          <w:tcPr>
            <w:tcW w:w="7155" w:type="dxa"/>
            <w:tcBorders>
              <w:top w:val="single" w:sz="4" w:space="0" w:color="auto"/>
              <w:left w:val="single" w:sz="4" w:space="0" w:color="auto"/>
              <w:right w:val="single" w:sz="4" w:space="0" w:color="auto"/>
            </w:tcBorders>
            <w:vAlign w:val="center"/>
          </w:tcPr>
          <w:p w14:paraId="645EE985" w14:textId="77777777" w:rsidR="00C26D66" w:rsidRDefault="00C26D66" w:rsidP="00F338C5">
            <w:pPr>
              <w:spacing w:after="120"/>
            </w:pPr>
            <w:r>
              <w:t xml:space="preserve">Select [1, 4] </w:t>
            </w:r>
            <w:proofErr w:type="spellStart"/>
            <w:r>
              <w:t>Tx</w:t>
            </w:r>
            <w:proofErr w:type="spellEnd"/>
            <w:r>
              <w:t xml:space="preserve">-Rx pairs with smallest power scaling factor. </w:t>
            </w:r>
          </w:p>
        </w:tc>
      </w:tr>
      <w:tr w:rsidR="00C26D66" w14:paraId="4A89805D" w14:textId="77777777" w:rsidTr="00F338C5">
        <w:trPr>
          <w:trHeight w:val="348"/>
        </w:trPr>
        <w:tc>
          <w:tcPr>
            <w:tcW w:w="2131" w:type="dxa"/>
            <w:gridSpan w:val="2"/>
            <w:tcBorders>
              <w:top w:val="single" w:sz="4" w:space="0" w:color="auto"/>
              <w:left w:val="single" w:sz="4" w:space="0" w:color="auto"/>
              <w:bottom w:val="single" w:sz="4" w:space="0" w:color="auto"/>
              <w:right w:val="single" w:sz="4" w:space="0" w:color="auto"/>
            </w:tcBorders>
            <w:vAlign w:val="center"/>
          </w:tcPr>
          <w:p w14:paraId="0B6C06C0" w14:textId="77777777" w:rsidR="00C26D66" w:rsidRDefault="00C26D66" w:rsidP="00F338C5">
            <w:pPr>
              <w:spacing w:after="120"/>
            </w:pPr>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4A4BA534" w14:textId="77777777" w:rsidR="00C26D66" w:rsidRDefault="00C26D66" w:rsidP="00F338C5">
            <w:pPr>
              <w:spacing w:after="120"/>
            </w:pPr>
            <w:r>
              <w:t xml:space="preserve">The model of </w:t>
            </w:r>
            <w:proofErr w:type="spellStart"/>
            <w:r>
              <w:t>UMa</w:t>
            </w:r>
            <w:proofErr w:type="spellEnd"/>
            <w:r>
              <w:t xml:space="preserve"> scenario defined in TR 38.901 7-24GHz channel modeling [ref].</w:t>
            </w:r>
          </w:p>
          <w:p w14:paraId="530D913C" w14:textId="77777777" w:rsidR="00C26D66" w:rsidRDefault="00C26D66" w:rsidP="00F338C5">
            <w:pPr>
              <w:spacing w:after="120"/>
            </w:pPr>
            <w:r w:rsidRPr="00657F33">
              <w:rPr>
                <w:rFonts w:eastAsia="等线"/>
                <w:noProof/>
                <w:lang w:eastAsia="zh-CN"/>
              </w:rPr>
              <w:drawing>
                <wp:inline distT="0" distB="0" distL="0" distR="0" wp14:anchorId="485F5928" wp14:editId="0CEC329E">
                  <wp:extent cx="4271645" cy="89281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12"/>
                          <a:stretch>
                            <a:fillRect/>
                          </a:stretch>
                        </pic:blipFill>
                        <pic:spPr>
                          <a:xfrm>
                            <a:off x="0" y="0"/>
                            <a:ext cx="4271645" cy="892810"/>
                          </a:xfrm>
                          <a:prstGeom prst="rect">
                            <a:avLst/>
                          </a:prstGeom>
                        </pic:spPr>
                      </pic:pic>
                    </a:graphicData>
                  </a:graphic>
                </wp:inline>
              </w:drawing>
            </w:r>
          </w:p>
        </w:tc>
      </w:tr>
      <w:tr w:rsidR="00C26D66" w14:paraId="471B6E2F" w14:textId="77777777" w:rsidTr="00F338C5">
        <w:trPr>
          <w:trHeight w:val="348"/>
        </w:trPr>
        <w:tc>
          <w:tcPr>
            <w:tcW w:w="1076" w:type="dxa"/>
            <w:vMerge w:val="restart"/>
            <w:tcBorders>
              <w:top w:val="single" w:sz="4" w:space="0" w:color="auto"/>
              <w:left w:val="single" w:sz="4" w:space="0" w:color="auto"/>
              <w:right w:val="single" w:sz="4" w:space="0" w:color="auto"/>
            </w:tcBorders>
            <w:vAlign w:val="center"/>
          </w:tcPr>
          <w:p w14:paraId="180E5A43" w14:textId="77777777" w:rsidR="00C26D66" w:rsidRDefault="00C26D66" w:rsidP="00F338C5">
            <w:pPr>
              <w:spacing w:after="120"/>
              <w:rPr>
                <w:bCs/>
              </w:rPr>
            </w:pPr>
            <w:r>
              <w:rPr>
                <w:bCs/>
              </w:rPr>
              <w:t>Metrics</w:t>
            </w:r>
          </w:p>
        </w:tc>
        <w:tc>
          <w:tcPr>
            <w:tcW w:w="1055" w:type="dxa"/>
            <w:tcBorders>
              <w:top w:val="single" w:sz="4" w:space="0" w:color="auto"/>
              <w:left w:val="single" w:sz="4" w:space="0" w:color="auto"/>
              <w:right w:val="single" w:sz="4" w:space="0" w:color="auto"/>
            </w:tcBorders>
            <w:vAlign w:val="center"/>
          </w:tcPr>
          <w:p w14:paraId="79A97415" w14:textId="77777777" w:rsidR="00C26D66" w:rsidRDefault="00C26D66" w:rsidP="00F338C5">
            <w:pPr>
              <w:spacing w:after="120"/>
              <w:rPr>
                <w:bC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74D74F39" w14:textId="77777777" w:rsidR="00C26D66" w:rsidRDefault="00C26D66" w:rsidP="00F338C5">
            <w:pPr>
              <w:spacing w:after="120"/>
            </w:pPr>
            <w:r>
              <w:t xml:space="preserve">Definition of Delay Spread is similar to the definition of angle spread in Annex A of TR 25.996, </w:t>
            </w:r>
          </w:p>
          <w:p w14:paraId="030738D1" w14:textId="77777777" w:rsidR="00C26D66" w:rsidRDefault="00C26D66" w:rsidP="00F338C5">
            <w:pPr>
              <w:spacing w:after="120"/>
              <w:rPr>
                <w:bCs/>
              </w:rPr>
            </w:pPr>
            <w:r>
              <w:t>Definition of Angle Spread can ref to Annex A of</w:t>
            </w:r>
            <w:r>
              <w:rPr>
                <w:color w:val="000000" w:themeColor="text1"/>
              </w:rPr>
              <w:t xml:space="preserve"> TR 25.996</w:t>
            </w:r>
          </w:p>
        </w:tc>
      </w:tr>
      <w:tr w:rsidR="00C26D66" w:rsidRPr="00FA2DDC" w14:paraId="57613C9E" w14:textId="77777777" w:rsidTr="00F338C5">
        <w:trPr>
          <w:trHeight w:val="348"/>
        </w:trPr>
        <w:tc>
          <w:tcPr>
            <w:tcW w:w="1076" w:type="dxa"/>
            <w:vMerge/>
            <w:tcBorders>
              <w:left w:val="single" w:sz="4" w:space="0" w:color="auto"/>
              <w:bottom w:val="single" w:sz="4" w:space="0" w:color="auto"/>
              <w:right w:val="single" w:sz="4" w:space="0" w:color="auto"/>
            </w:tcBorders>
            <w:vAlign w:val="center"/>
          </w:tcPr>
          <w:p w14:paraId="025EED21" w14:textId="77777777" w:rsidR="00C26D66" w:rsidRDefault="00C26D66" w:rsidP="00F338C5">
            <w:pPr>
              <w:spacing w:after="120"/>
              <w:rPr>
                <w:bCs/>
              </w:rPr>
            </w:pPr>
          </w:p>
        </w:tc>
        <w:tc>
          <w:tcPr>
            <w:tcW w:w="1055" w:type="dxa"/>
            <w:tcBorders>
              <w:top w:val="single" w:sz="4" w:space="0" w:color="auto"/>
              <w:left w:val="single" w:sz="4" w:space="0" w:color="auto"/>
              <w:bottom w:val="single" w:sz="4" w:space="0" w:color="auto"/>
              <w:right w:val="single" w:sz="4" w:space="0" w:color="auto"/>
            </w:tcBorders>
            <w:vAlign w:val="center"/>
          </w:tcPr>
          <w:p w14:paraId="0EBBAC43" w14:textId="77777777" w:rsidR="00C26D66" w:rsidRDefault="00C26D66" w:rsidP="00F338C5">
            <w:pPr>
              <w:spacing w:after="120"/>
              <w:rPr>
                <w:bC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50CC2C55" w14:textId="77777777" w:rsidR="00C26D66" w:rsidRPr="002F3322" w:rsidRDefault="00C26D66" w:rsidP="00F338C5">
            <w:pPr>
              <w:spacing w:after="120"/>
              <w:rPr>
                <w:lang w:val="es-ES"/>
              </w:rPr>
            </w:pPr>
            <w:r>
              <w:t xml:space="preserve">Coupling loss (based on LOS+LOS </w:t>
            </w:r>
            <w:proofErr w:type="spellStart"/>
            <w:r>
              <w:t>pathloss</w:t>
            </w:r>
            <w:proofErr w:type="spellEnd"/>
            <w:r>
              <w:t>)</w:t>
            </w:r>
          </w:p>
          <w:p w14:paraId="43CD86E1" w14:textId="77777777" w:rsidR="00C26D66" w:rsidRPr="002F3322" w:rsidRDefault="00C26D66" w:rsidP="00F338C5">
            <w:pPr>
              <w:pStyle w:val="ad"/>
              <w:numPr>
                <w:ilvl w:val="0"/>
                <w:numId w:val="34"/>
              </w:numPr>
              <w:tabs>
                <w:tab w:val="left" w:pos="0"/>
              </w:tabs>
              <w:suppressAutoHyphens/>
              <w:spacing w:afterLines="0" w:after="0"/>
              <w:ind w:leftChars="0"/>
              <w:rPr>
                <w:lang w:val="es-ES"/>
              </w:rPr>
            </w:pPr>
            <w:r w:rsidRPr="00AE562B">
              <w:rPr>
                <w:lang w:val="en-US"/>
              </w:rPr>
              <w:t>CDFs can be separately generated for target channel, background channel</w:t>
            </w:r>
            <w:r w:rsidRPr="00154683">
              <w:rPr>
                <w:strike/>
                <w:color w:val="FF0000"/>
                <w:lang w:val="en-US"/>
              </w:rPr>
              <w:t>, and combined channel</w:t>
            </w:r>
          </w:p>
          <w:p w14:paraId="3EBC42F3" w14:textId="6E401847" w:rsidR="00C26D66" w:rsidRPr="00C26D66" w:rsidRDefault="00C26D66" w:rsidP="00C26D66">
            <w:pPr>
              <w:pStyle w:val="ad"/>
              <w:numPr>
                <w:ilvl w:val="0"/>
                <w:numId w:val="34"/>
              </w:numPr>
              <w:tabs>
                <w:tab w:val="left" w:pos="0"/>
              </w:tabs>
              <w:suppressAutoHyphens/>
              <w:spacing w:afterLines="0" w:after="120"/>
              <w:ind w:leftChars="0"/>
              <w:rPr>
                <w:strike/>
                <w:color w:val="FF0000"/>
                <w:lang w:val="es-ES"/>
              </w:rPr>
            </w:pPr>
            <w:r w:rsidRPr="00A9639E">
              <w:rPr>
                <w:rFonts w:eastAsia="等线"/>
                <w:bCs/>
                <w:strike/>
                <w:color w:val="FF0000"/>
                <w:lang w:val="en-US" w:eastAsia="zh-CN"/>
              </w:rPr>
              <w:t>CDF of per-cluster coupling loss</w:t>
            </w:r>
            <w:r w:rsidRPr="00C26D66">
              <w:rPr>
                <w:rFonts w:eastAsia="等线"/>
                <w:strike/>
                <w:color w:val="FF0000"/>
                <w:lang w:val="en-US" w:eastAsia="zh-CN"/>
              </w:rPr>
              <w:t xml:space="preserve"> for the background channel</w:t>
            </w:r>
          </w:p>
        </w:tc>
      </w:tr>
    </w:tbl>
    <w:p w14:paraId="7B016CBE" w14:textId="62C6D7C3" w:rsidR="00C26D66" w:rsidRPr="00C26D66" w:rsidRDefault="00C26D66" w:rsidP="00C26D66">
      <w:pPr>
        <w:spacing w:beforeLines="50" w:before="120" w:after="120"/>
        <w:jc w:val="both"/>
        <w:rPr>
          <w:rFonts w:eastAsiaTheme="minorEastAsia"/>
          <w:b/>
          <w:lang w:eastAsia="zh-CN"/>
        </w:rPr>
      </w:pPr>
      <w:r>
        <w:rPr>
          <w:rFonts w:eastAsiaTheme="minorEastAsia" w:hint="eastAsia"/>
          <w:b/>
          <w:lang w:eastAsia="zh-CN"/>
        </w:rPr>
        <w:t>Proposal 4: For UAV sensing scenario, s</w:t>
      </w:r>
      <w:r w:rsidRPr="00C712DB">
        <w:rPr>
          <w:rFonts w:eastAsiaTheme="minorEastAsia"/>
          <w:b/>
          <w:lang w:eastAsia="zh-CN"/>
        </w:rPr>
        <w:t xml:space="preserve">upport </w:t>
      </w:r>
      <w:r>
        <w:rPr>
          <w:rFonts w:eastAsiaTheme="minorEastAsia" w:hint="eastAsia"/>
          <w:b/>
          <w:lang w:eastAsia="zh-CN"/>
        </w:rPr>
        <w:t xml:space="preserve">full scale </w:t>
      </w:r>
      <w:r w:rsidRPr="00C712DB">
        <w:rPr>
          <w:rFonts w:eastAsiaTheme="minorEastAsia"/>
          <w:b/>
          <w:lang w:eastAsia="zh-CN"/>
        </w:rPr>
        <w:t xml:space="preserve">calibration parameters in Table </w:t>
      </w:r>
      <w:r>
        <w:rPr>
          <w:rFonts w:eastAsiaTheme="minorEastAsia" w:hint="eastAsia"/>
          <w:b/>
          <w:lang w:eastAsia="zh-CN"/>
        </w:rPr>
        <w:t>6.</w:t>
      </w:r>
    </w:p>
    <w:p w14:paraId="367D530D" w14:textId="5642B5EB" w:rsidR="00BB26FA" w:rsidRDefault="00BB26FA" w:rsidP="00BB26FA">
      <w:pPr>
        <w:pStyle w:val="3"/>
      </w:pPr>
      <w:r>
        <w:rPr>
          <w:rFonts w:hint="eastAsia"/>
        </w:rPr>
        <w:t>Automotive vehicles</w:t>
      </w:r>
    </w:p>
    <w:p w14:paraId="7A30070E" w14:textId="1F7EB572" w:rsidR="00C26D66" w:rsidRDefault="00C26D66" w:rsidP="00C26D66">
      <w:pPr>
        <w:spacing w:after="120"/>
        <w:rPr>
          <w:rFonts w:eastAsiaTheme="minorEastAsia"/>
          <w:lang w:eastAsia="zh-CN"/>
        </w:rPr>
      </w:pPr>
      <w:r>
        <w:t xml:space="preserve">For the purposes of </w:t>
      </w:r>
      <w:r>
        <w:rPr>
          <w:rFonts w:eastAsiaTheme="minorEastAsia" w:hint="eastAsia"/>
          <w:lang w:eastAsia="zh-CN"/>
        </w:rPr>
        <w:t>full</w:t>
      </w:r>
      <w:r>
        <w:t xml:space="preserve"> scale calibration for </w:t>
      </w:r>
      <w:r>
        <w:rPr>
          <w:rFonts w:eastAsiaTheme="minorEastAsia" w:hint="eastAsia"/>
          <w:lang w:eastAsia="zh-CN"/>
        </w:rPr>
        <w:t>A</w:t>
      </w:r>
      <w:r>
        <w:t>utomotive</w:t>
      </w:r>
      <w:r>
        <w:rPr>
          <w:rFonts w:eastAsiaTheme="minorEastAsia" w:hint="eastAsia"/>
          <w:lang w:eastAsia="zh-CN"/>
        </w:rPr>
        <w:t xml:space="preserve"> sensing</w:t>
      </w:r>
      <w:r>
        <w:rPr>
          <w:rFonts w:hint="eastAsia"/>
        </w:rPr>
        <w:t xml:space="preserve"> </w:t>
      </w:r>
      <w:r>
        <w:t>targets, the following calibration parameters are proposed</w:t>
      </w:r>
      <w:r w:rsidRPr="00F505F0">
        <w:rPr>
          <w:rFonts w:eastAsiaTheme="minorEastAsia" w:hint="eastAsia"/>
          <w:lang w:eastAsia="zh-CN"/>
        </w:rPr>
        <w:t xml:space="preserve"> </w:t>
      </w:r>
      <w:r>
        <w:rPr>
          <w:rFonts w:eastAsiaTheme="minorEastAsia" w:hint="eastAsia"/>
          <w:lang w:eastAsia="zh-CN"/>
        </w:rPr>
        <w:t>by FL</w:t>
      </w:r>
      <w:r>
        <w:t xml:space="preserve"> below in</w:t>
      </w:r>
      <w:r>
        <w:rPr>
          <w:rFonts w:eastAsiaTheme="minorEastAsia" w:hint="eastAsia"/>
          <w:lang w:eastAsia="zh-CN"/>
        </w:rPr>
        <w:t xml:space="preserve"> </w:t>
      </w:r>
      <w:r>
        <w:fldChar w:fldCharType="begin"/>
      </w:r>
      <w:r>
        <w:instrText xml:space="preserve"> REF _Ref193983814 \h </w:instrText>
      </w:r>
      <w:r>
        <w:fldChar w:fldCharType="separate"/>
      </w:r>
      <w:r w:rsidRPr="002F3322">
        <w:t>Ta</w:t>
      </w:r>
      <w:r w:rsidRPr="00AE562B">
        <w:t>bl</w:t>
      </w:r>
      <w:r w:rsidRPr="00C26D66">
        <w:t xml:space="preserve">e </w:t>
      </w:r>
      <w:r>
        <w:rPr>
          <w:noProof/>
        </w:rPr>
        <w:t>7</w:t>
      </w:r>
      <w:r>
        <w:fldChar w:fldCharType="end"/>
      </w:r>
      <w:r>
        <w:t>.</w:t>
      </w:r>
    </w:p>
    <w:p w14:paraId="09B86AB8" w14:textId="01504729" w:rsidR="00C26D66" w:rsidRPr="00C26D66" w:rsidRDefault="00C26D66" w:rsidP="00C26D66">
      <w:pPr>
        <w:spacing w:after="120"/>
        <w:jc w:val="center"/>
      </w:pPr>
      <w:bookmarkStart w:id="21" w:name="_Ref193983814"/>
      <w:bookmarkStart w:id="22" w:name="_Ref193984451"/>
      <w:r w:rsidRPr="002F3322">
        <w:t>Ta</w:t>
      </w:r>
      <w:r w:rsidRPr="00AE562B">
        <w:t>bl</w:t>
      </w:r>
      <w:r w:rsidRPr="00C26D66">
        <w:t xml:space="preserve">e </w:t>
      </w:r>
      <w:fldSimple w:instr=" SEQ Table \* ARABIC ">
        <w:r>
          <w:rPr>
            <w:noProof/>
          </w:rPr>
          <w:t>7</w:t>
        </w:r>
      </w:fldSimple>
      <w:bookmarkEnd w:id="21"/>
      <w:r w:rsidR="005715FC">
        <w:rPr>
          <w:rFonts w:eastAsiaTheme="minorEastAsia" w:hint="eastAsia"/>
          <w:lang w:eastAsia="zh-CN"/>
        </w:rPr>
        <w:t>:</w:t>
      </w:r>
      <w:r w:rsidRPr="00C26D66">
        <w:t xml:space="preserve"> Simulation assumptions for full calibration for </w:t>
      </w:r>
      <w:proofErr w:type="gramStart"/>
      <w:r w:rsidRPr="00C26D66">
        <w:t>Automotive</w:t>
      </w:r>
      <w:proofErr w:type="gramEnd"/>
      <w:r w:rsidRPr="00C26D66">
        <w:t xml:space="preserve"> sensing targets</w:t>
      </w:r>
      <w:bookmarkEnd w:id="22"/>
    </w:p>
    <w:tbl>
      <w:tblPr>
        <w:tblW w:w="0" w:type="auto"/>
        <w:tblLook w:val="04A0" w:firstRow="1" w:lastRow="0" w:firstColumn="1" w:lastColumn="0" w:noHBand="0" w:noVBand="1"/>
      </w:tblPr>
      <w:tblGrid>
        <w:gridCol w:w="1076"/>
        <w:gridCol w:w="1055"/>
        <w:gridCol w:w="7155"/>
      </w:tblGrid>
      <w:tr w:rsidR="00C26D66" w14:paraId="152E984E"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02E2C0C1" w14:textId="77777777" w:rsidR="00C26D66" w:rsidRDefault="00C26D66" w:rsidP="00C26D66">
            <w:pPr>
              <w:spacing w:after="120"/>
              <w:rPr>
                <w:b/>
              </w:rPr>
            </w:pPr>
            <w:r>
              <w:rPr>
                <w:b/>
              </w:rPr>
              <w:t>Parameters</w:t>
            </w:r>
          </w:p>
        </w:tc>
        <w:tc>
          <w:tcPr>
            <w:tcW w:w="7155" w:type="dxa"/>
            <w:tcBorders>
              <w:top w:val="single" w:sz="4" w:space="0" w:color="auto"/>
              <w:left w:val="single" w:sz="4" w:space="0" w:color="auto"/>
              <w:bottom w:val="single" w:sz="4" w:space="0" w:color="auto"/>
              <w:right w:val="single" w:sz="4" w:space="0" w:color="auto"/>
            </w:tcBorders>
          </w:tcPr>
          <w:p w14:paraId="50097086" w14:textId="77777777" w:rsidR="00C26D66" w:rsidRDefault="00C26D66" w:rsidP="00C26D66">
            <w:pPr>
              <w:spacing w:after="120"/>
              <w:rPr>
                <w:b/>
              </w:rPr>
            </w:pPr>
            <w:r>
              <w:rPr>
                <w:b/>
              </w:rPr>
              <w:t>Values</w:t>
            </w:r>
          </w:p>
        </w:tc>
      </w:tr>
      <w:tr w:rsidR="00C26D66" w14:paraId="06A996E9"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3795A7BA" w14:textId="77777777" w:rsidR="00C26D66" w:rsidRDefault="00C26D66" w:rsidP="00C26D66">
            <w:pPr>
              <w:spacing w:after="120"/>
            </w:pPr>
            <w:r>
              <w:rPr>
                <w:bCs/>
              </w:rPr>
              <w:t>Scenario</w:t>
            </w:r>
          </w:p>
        </w:tc>
        <w:tc>
          <w:tcPr>
            <w:tcW w:w="7155" w:type="dxa"/>
            <w:tcBorders>
              <w:top w:val="single" w:sz="4" w:space="0" w:color="auto"/>
              <w:left w:val="single" w:sz="4" w:space="0" w:color="auto"/>
              <w:bottom w:val="single" w:sz="4" w:space="0" w:color="auto"/>
              <w:right w:val="single" w:sz="4" w:space="0" w:color="auto"/>
            </w:tcBorders>
          </w:tcPr>
          <w:p w14:paraId="035057AD" w14:textId="77777777" w:rsidR="00C26D66" w:rsidRDefault="00C26D66" w:rsidP="00C26D66">
            <w:pPr>
              <w:spacing w:after="120"/>
              <w:rPr>
                <w:lang w:val="sv-SE"/>
              </w:rPr>
            </w:pPr>
            <w:r>
              <w:rPr>
                <w:lang w:val="sv-SE"/>
              </w:rPr>
              <w:t xml:space="preserve">Urban Grid (ISD=250m, BS height=25m) </w:t>
            </w:r>
          </w:p>
          <w:p w14:paraId="3C4037CD" w14:textId="77777777" w:rsidR="00C26D66" w:rsidRDefault="00C26D66" w:rsidP="00C26D66">
            <w:pPr>
              <w:spacing w:after="120"/>
            </w:pPr>
            <w:r>
              <w:rPr>
                <w:lang w:val="sv-SE"/>
              </w:rPr>
              <w:t>Highway (ISD=1732m, BS height=35m)</w:t>
            </w:r>
          </w:p>
        </w:tc>
      </w:tr>
      <w:tr w:rsidR="00C26D66" w14:paraId="0B6C948E"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330F0E2F" w14:textId="77777777" w:rsidR="00C26D66" w:rsidRDefault="00C26D66" w:rsidP="00C26D66">
            <w:pPr>
              <w:spacing w:after="120"/>
            </w:pPr>
            <w:r>
              <w:rPr>
                <w:bCs/>
              </w:rPr>
              <w:t>Sensing mode</w:t>
            </w:r>
          </w:p>
        </w:tc>
        <w:tc>
          <w:tcPr>
            <w:tcW w:w="7155" w:type="dxa"/>
            <w:tcBorders>
              <w:top w:val="single" w:sz="4" w:space="0" w:color="auto"/>
              <w:left w:val="single" w:sz="4" w:space="0" w:color="auto"/>
              <w:bottom w:val="single" w:sz="4" w:space="0" w:color="auto"/>
              <w:right w:val="single" w:sz="4" w:space="0" w:color="auto"/>
            </w:tcBorders>
          </w:tcPr>
          <w:p w14:paraId="639FFAFC" w14:textId="77777777" w:rsidR="00C26D66" w:rsidRDefault="00C26D66" w:rsidP="00C26D66">
            <w:pPr>
              <w:spacing w:after="120"/>
            </w:pPr>
            <w:r>
              <w:t xml:space="preserve">TRP monostatic, TRP-TRP </w:t>
            </w:r>
            <w:proofErr w:type="spellStart"/>
            <w:r>
              <w:t>bistatic</w:t>
            </w:r>
            <w:proofErr w:type="spellEnd"/>
          </w:p>
        </w:tc>
      </w:tr>
      <w:tr w:rsidR="00C26D66" w14:paraId="1CC5251C"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5F8BBA7D" w14:textId="77777777" w:rsidR="00C26D66" w:rsidRDefault="00C26D66" w:rsidP="00C26D66">
            <w:pPr>
              <w:spacing w:after="120"/>
            </w:pPr>
            <w:r>
              <w:rPr>
                <w:bCs/>
              </w:rPr>
              <w:t>Target type</w:t>
            </w:r>
          </w:p>
        </w:tc>
        <w:tc>
          <w:tcPr>
            <w:tcW w:w="7155" w:type="dxa"/>
            <w:tcBorders>
              <w:top w:val="single" w:sz="4" w:space="0" w:color="auto"/>
              <w:left w:val="single" w:sz="4" w:space="0" w:color="auto"/>
              <w:bottom w:val="single" w:sz="4" w:space="0" w:color="auto"/>
              <w:right w:val="single" w:sz="4" w:space="0" w:color="auto"/>
            </w:tcBorders>
          </w:tcPr>
          <w:p w14:paraId="0E7E4260" w14:textId="77777777" w:rsidR="00C26D66" w:rsidRDefault="00C26D66" w:rsidP="00C26D66">
            <w:pPr>
              <w:spacing w:after="120"/>
            </w:pPr>
            <w:r>
              <w:t>Vehicle type 2 [37.885]</w:t>
            </w:r>
          </w:p>
        </w:tc>
      </w:tr>
      <w:tr w:rsidR="00C26D66" w14:paraId="3B13E763"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522D5A8B" w14:textId="77777777" w:rsidR="00C26D66" w:rsidRDefault="00C26D66" w:rsidP="00C26D66">
            <w:pPr>
              <w:spacing w:after="120"/>
            </w:pPr>
            <w:proofErr w:type="spellStart"/>
            <w:r>
              <w:rPr>
                <w:bCs/>
              </w:rPr>
              <w:t>Sectorization</w:t>
            </w:r>
            <w:proofErr w:type="spellEnd"/>
          </w:p>
        </w:tc>
        <w:tc>
          <w:tcPr>
            <w:tcW w:w="7155" w:type="dxa"/>
            <w:tcBorders>
              <w:top w:val="single" w:sz="4" w:space="0" w:color="auto"/>
              <w:left w:val="single" w:sz="4" w:space="0" w:color="auto"/>
              <w:bottom w:val="single" w:sz="4" w:space="0" w:color="auto"/>
              <w:right w:val="single" w:sz="4" w:space="0" w:color="auto"/>
            </w:tcBorders>
          </w:tcPr>
          <w:p w14:paraId="30F76941" w14:textId="77777777" w:rsidR="00C26D66" w:rsidRDefault="00C26D66" w:rsidP="00C26D66">
            <w:pPr>
              <w:spacing w:after="120"/>
            </w:pPr>
            <w:r>
              <w:t>3 sectors per cell site: 30, 150 and 270 degrees</w:t>
            </w:r>
          </w:p>
          <w:p w14:paraId="1E8DA587" w14:textId="77777777" w:rsidR="00C26D66" w:rsidRDefault="00C26D66" w:rsidP="00C26D66">
            <w:pPr>
              <w:spacing w:after="120"/>
            </w:pPr>
            <w:r>
              <w:lastRenderedPageBreak/>
              <w:t xml:space="preserve">For a single isotropic antenna, </w:t>
            </w:r>
            <w:r w:rsidRPr="00893906">
              <w:t>single 360-degree secto</w:t>
            </w:r>
            <w:r>
              <w:t>r can be assumed.</w:t>
            </w:r>
          </w:p>
        </w:tc>
      </w:tr>
      <w:tr w:rsidR="00C26D66" w14:paraId="3D94A31A"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05A0956A" w14:textId="77777777" w:rsidR="00C26D66" w:rsidRDefault="00C26D66" w:rsidP="00C26D66">
            <w:pPr>
              <w:spacing w:after="120"/>
            </w:pPr>
            <w:r>
              <w:rPr>
                <w:bCs/>
              </w:rPr>
              <w:lastRenderedPageBreak/>
              <w:t>Carrier Frequency</w:t>
            </w:r>
          </w:p>
        </w:tc>
        <w:tc>
          <w:tcPr>
            <w:tcW w:w="7155" w:type="dxa"/>
            <w:tcBorders>
              <w:top w:val="single" w:sz="4" w:space="0" w:color="auto"/>
              <w:left w:val="single" w:sz="4" w:space="0" w:color="auto"/>
              <w:bottom w:val="single" w:sz="4" w:space="0" w:color="auto"/>
              <w:right w:val="single" w:sz="4" w:space="0" w:color="auto"/>
            </w:tcBorders>
          </w:tcPr>
          <w:p w14:paraId="7C90ABD1" w14:textId="77777777" w:rsidR="00C26D66" w:rsidRDefault="00C26D66" w:rsidP="00C26D66">
            <w:pPr>
              <w:spacing w:after="120"/>
            </w:pPr>
            <w:r>
              <w:t>FR1: 6 GHz</w:t>
            </w:r>
          </w:p>
          <w:p w14:paraId="551C667D" w14:textId="77777777" w:rsidR="00C26D66" w:rsidRDefault="00C26D66" w:rsidP="00C26D66">
            <w:pPr>
              <w:spacing w:after="120"/>
            </w:pPr>
            <w:r>
              <w:t>FR2: 30 GHz</w:t>
            </w:r>
          </w:p>
        </w:tc>
      </w:tr>
      <w:tr w:rsidR="00C26D66" w14:paraId="30C5CB72"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0A41E02F" w14:textId="77777777" w:rsidR="00C26D66" w:rsidRDefault="00C26D66" w:rsidP="00C26D66">
            <w:pPr>
              <w:spacing w:after="120"/>
            </w:pPr>
            <w:r>
              <w:rPr>
                <w:bC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1C422658" w14:textId="77777777" w:rsidR="00C26D66" w:rsidRDefault="00C26D66" w:rsidP="00C26D66">
            <w:pPr>
              <w:spacing w:after="120"/>
            </w:pPr>
            <w:r>
              <w:t>Single dual-pol isotropic antenna</w:t>
            </w:r>
          </w:p>
        </w:tc>
      </w:tr>
      <w:tr w:rsidR="00C26D66" w14:paraId="0F62F7D0"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2F1AA736" w14:textId="77777777" w:rsidR="00C26D66" w:rsidRDefault="00C26D66" w:rsidP="00C26D66">
            <w:pPr>
              <w:spacing w:after="120"/>
            </w:pPr>
            <w:r>
              <w:rPr>
                <w:bCs/>
              </w:rPr>
              <w:t xml:space="preserve">BS </w:t>
            </w:r>
            <w:proofErr w:type="spellStart"/>
            <w:r>
              <w:rPr>
                <w:bCs/>
              </w:rPr>
              <w:t>Tx</w:t>
            </w:r>
            <w:proofErr w:type="spellEnd"/>
            <w:r>
              <w:rPr>
                <w:bCs/>
              </w:rPr>
              <w:t xml:space="preserve"> power</w:t>
            </w:r>
          </w:p>
        </w:tc>
        <w:tc>
          <w:tcPr>
            <w:tcW w:w="7155" w:type="dxa"/>
            <w:tcBorders>
              <w:top w:val="single" w:sz="4" w:space="0" w:color="auto"/>
              <w:left w:val="single" w:sz="4" w:space="0" w:color="auto"/>
              <w:bottom w:val="single" w:sz="4" w:space="0" w:color="auto"/>
              <w:right w:val="single" w:sz="4" w:space="0" w:color="auto"/>
            </w:tcBorders>
          </w:tcPr>
          <w:p w14:paraId="2C8D9171" w14:textId="77777777" w:rsidR="00C26D66" w:rsidRDefault="00C26D66" w:rsidP="00C26D66">
            <w:pPr>
              <w:spacing w:after="120"/>
              <w:rPr>
                <w:bCs/>
              </w:rPr>
            </w:pPr>
            <w:r>
              <w:rPr>
                <w:bCs/>
              </w:rPr>
              <w:t xml:space="preserve">FR1: </w:t>
            </w:r>
            <w:r>
              <w:t>56dBm</w:t>
            </w:r>
          </w:p>
          <w:p w14:paraId="4E117930" w14:textId="77777777" w:rsidR="00C26D66" w:rsidRDefault="00C26D66" w:rsidP="00C26D66">
            <w:pPr>
              <w:spacing w:after="120"/>
            </w:pPr>
            <w:r>
              <w:rPr>
                <w:bCs/>
              </w:rPr>
              <w:t xml:space="preserve">FR2: </w:t>
            </w:r>
            <w:r>
              <w:t>41dBm</w:t>
            </w:r>
          </w:p>
        </w:tc>
      </w:tr>
      <w:tr w:rsidR="00C26D66" w14:paraId="6CA5090A"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62C9A414" w14:textId="77777777" w:rsidR="00C26D66" w:rsidRDefault="00C26D66" w:rsidP="00C26D66">
            <w:pPr>
              <w:spacing w:after="120"/>
            </w:pPr>
            <w:r>
              <w:rPr>
                <w:bCs/>
              </w:rPr>
              <w:t>Bandwidth</w:t>
            </w:r>
          </w:p>
        </w:tc>
        <w:tc>
          <w:tcPr>
            <w:tcW w:w="7155" w:type="dxa"/>
            <w:tcBorders>
              <w:top w:val="single" w:sz="4" w:space="0" w:color="auto"/>
              <w:left w:val="single" w:sz="4" w:space="0" w:color="auto"/>
              <w:bottom w:val="single" w:sz="4" w:space="0" w:color="auto"/>
              <w:right w:val="single" w:sz="4" w:space="0" w:color="auto"/>
            </w:tcBorders>
          </w:tcPr>
          <w:p w14:paraId="6CA871F9" w14:textId="77777777" w:rsidR="00C26D66" w:rsidRDefault="00C26D66" w:rsidP="00C26D66">
            <w:pPr>
              <w:spacing w:after="120"/>
            </w:pPr>
            <w:r>
              <w:t>FR1: 100MHz</w:t>
            </w:r>
          </w:p>
          <w:p w14:paraId="15294E14" w14:textId="77777777" w:rsidR="00C26D66" w:rsidRDefault="00C26D66" w:rsidP="00C26D66">
            <w:pPr>
              <w:spacing w:after="120"/>
            </w:pPr>
            <w:r>
              <w:t>FR2: 400MHz</w:t>
            </w:r>
          </w:p>
        </w:tc>
      </w:tr>
      <w:tr w:rsidR="00C26D66" w14:paraId="1AD8414B"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1258B22E" w14:textId="77777777" w:rsidR="00C26D66" w:rsidRDefault="00C26D66" w:rsidP="00C26D66">
            <w:pPr>
              <w:spacing w:after="120"/>
            </w:pPr>
            <w:r>
              <w:rPr>
                <w:bCs/>
              </w:rPr>
              <w:t>BS noise figure</w:t>
            </w:r>
          </w:p>
        </w:tc>
        <w:tc>
          <w:tcPr>
            <w:tcW w:w="7155" w:type="dxa"/>
            <w:tcBorders>
              <w:top w:val="single" w:sz="4" w:space="0" w:color="auto"/>
              <w:left w:val="single" w:sz="4" w:space="0" w:color="auto"/>
              <w:bottom w:val="single" w:sz="4" w:space="0" w:color="auto"/>
              <w:right w:val="single" w:sz="4" w:space="0" w:color="auto"/>
            </w:tcBorders>
          </w:tcPr>
          <w:p w14:paraId="6FB8579D" w14:textId="77777777" w:rsidR="00C26D66" w:rsidRDefault="00C26D66" w:rsidP="00C26D66">
            <w:pPr>
              <w:spacing w:after="120"/>
            </w:pPr>
            <w:r>
              <w:t>FR1: 5dB</w:t>
            </w:r>
          </w:p>
          <w:p w14:paraId="0E061820" w14:textId="77777777" w:rsidR="00C26D66" w:rsidRDefault="00C26D66" w:rsidP="00C26D66">
            <w:pPr>
              <w:spacing w:after="120"/>
            </w:pPr>
            <w:r>
              <w:t>FR2: 7dB</w:t>
            </w:r>
          </w:p>
        </w:tc>
      </w:tr>
      <w:tr w:rsidR="00C26D66" w:rsidRPr="00F27514" w14:paraId="2A6B3AC3"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754DA087" w14:textId="77777777" w:rsidR="00C26D66" w:rsidRDefault="00C26D66" w:rsidP="00C26D66">
            <w:pPr>
              <w:spacing w:after="120"/>
            </w:pPr>
            <w:r>
              <w:rPr>
                <w:bC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3E14436B" w14:textId="77777777" w:rsidR="00C26D66" w:rsidRDefault="00C26D66" w:rsidP="00C26D66">
            <w:pPr>
              <w:spacing w:after="120"/>
              <w:rPr>
                <w:lang w:val="sv-SE"/>
              </w:rPr>
            </w:pPr>
            <w:r>
              <w:rPr>
                <w:lang w:val="sv-SE"/>
              </w:rPr>
              <w:t>(M,N,P,Mg,Ng;Mp,Np) = (1,1,2,1,1;1,1)</w:t>
            </w:r>
          </w:p>
        </w:tc>
      </w:tr>
      <w:tr w:rsidR="00C26D66" w14:paraId="64A54D65"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6EBA0AFA" w14:textId="77777777" w:rsidR="00C26D66" w:rsidRDefault="00C26D66" w:rsidP="00C26D66">
            <w:pPr>
              <w:spacing w:after="120"/>
            </w:pPr>
            <w:r>
              <w:rPr>
                <w:bCs/>
              </w:rPr>
              <w:t>UT noise figure</w:t>
            </w:r>
          </w:p>
        </w:tc>
        <w:tc>
          <w:tcPr>
            <w:tcW w:w="7155" w:type="dxa"/>
            <w:tcBorders>
              <w:top w:val="single" w:sz="4" w:space="0" w:color="auto"/>
              <w:left w:val="single" w:sz="4" w:space="0" w:color="auto"/>
              <w:bottom w:val="single" w:sz="4" w:space="0" w:color="auto"/>
              <w:right w:val="single" w:sz="4" w:space="0" w:color="auto"/>
            </w:tcBorders>
          </w:tcPr>
          <w:p w14:paraId="7244053D" w14:textId="77777777" w:rsidR="00C26D66" w:rsidRDefault="00C26D66" w:rsidP="00C26D66">
            <w:pPr>
              <w:spacing w:after="120"/>
            </w:pPr>
            <w:r>
              <w:t>FR1: 9dB</w:t>
            </w:r>
          </w:p>
          <w:p w14:paraId="3689EF12" w14:textId="77777777" w:rsidR="00C26D66" w:rsidRDefault="00C26D66" w:rsidP="00C26D66">
            <w:pPr>
              <w:spacing w:after="120"/>
            </w:pPr>
            <w:r>
              <w:t>FR2: 10dB</w:t>
            </w:r>
          </w:p>
        </w:tc>
      </w:tr>
      <w:tr w:rsidR="00C26D66" w14:paraId="528D4B54"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3496FCF3" w14:textId="77777777" w:rsidR="00C26D66" w:rsidRDefault="00C26D66" w:rsidP="00C26D66">
            <w:pPr>
              <w:spacing w:after="120"/>
            </w:pPr>
            <w:r>
              <w:rPr>
                <w:bC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1F72C747" w14:textId="77777777" w:rsidR="00C26D66" w:rsidRDefault="00C26D66" w:rsidP="00C26D66">
            <w:pPr>
              <w:spacing w:after="120"/>
            </w:pPr>
            <w:r>
              <w:t>37.885:</w:t>
            </w:r>
            <w:r>
              <w:br/>
              <w:t>- Option A</w:t>
            </w:r>
            <w:r>
              <w:br/>
              <w:t>- Vehicle type distribution: 100% vehicle type 2.</w:t>
            </w:r>
            <w:r>
              <w:br/>
              <w:t>- Clustered dropping is not used.</w:t>
            </w:r>
            <w:r>
              <w:br/>
              <w:t>- Vehicle speed is 140 km/h in all the lanes as baseline and 70 km/h in all the lanes optionally.</w:t>
            </w:r>
          </w:p>
          <w:p w14:paraId="1153AFD5" w14:textId="77777777" w:rsidR="00C26D66" w:rsidRDefault="00C26D66" w:rsidP="00C26D66">
            <w:pPr>
              <w:spacing w:after="120"/>
            </w:pPr>
          </w:p>
        </w:tc>
      </w:tr>
      <w:tr w:rsidR="00C26D66" w14:paraId="7EBDD1D1"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118FC443" w14:textId="77777777" w:rsidR="00C26D66" w:rsidRDefault="00C26D66" w:rsidP="00C26D66">
            <w:pPr>
              <w:spacing w:after="120"/>
            </w:pPr>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536903A6" w14:textId="77777777" w:rsidR="00C26D66" w:rsidRDefault="00C26D66" w:rsidP="00C26D66">
            <w:pPr>
              <w:spacing w:after="120"/>
            </w:pPr>
            <w:r>
              <w:t>Procedures based on 37.885</w:t>
            </w:r>
          </w:p>
        </w:tc>
      </w:tr>
      <w:tr w:rsidR="00C26D66" w14:paraId="5677EB04"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532728F3" w14:textId="77777777" w:rsidR="00C26D66" w:rsidRDefault="00C26D66" w:rsidP="00C26D66">
            <w:pPr>
              <w:spacing w:after="120"/>
              <w:rPr>
                <w:bCs/>
              </w:rPr>
            </w:pPr>
            <w:r>
              <w:t xml:space="preserve">(u, </w:t>
            </w:r>
            <w:proofErr w:type="spellStart"/>
            <w:r>
              <w:t>std</w:t>
            </w:r>
            <w:proofErr w:type="spellEnd"/>
            <w:r>
              <w:t>)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205ACD05" w14:textId="77777777" w:rsidR="00C26D66" w:rsidRDefault="00C26D66" w:rsidP="00C26D66">
            <w:pPr>
              <w:spacing w:after="120"/>
              <w:rPr>
                <w:lang w:val="sv-SE"/>
              </w:rPr>
            </w:pPr>
            <w:r>
              <w:t>[FFS]</w:t>
            </w:r>
          </w:p>
        </w:tc>
      </w:tr>
      <w:tr w:rsidR="00C26D66" w14:paraId="3E8017A8"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517FED1E" w14:textId="77777777" w:rsidR="00C26D66" w:rsidRDefault="00C26D66" w:rsidP="00C26D66">
            <w:pPr>
              <w:spacing w:after="120"/>
              <w:rPr>
                <w:bCs/>
              </w:rPr>
            </w:pPr>
            <w:r>
              <w:t xml:space="preserve">Component B1/B2 of </w:t>
            </w:r>
            <w:proofErr w:type="spellStart"/>
            <w:r>
              <w:t>bistatic</w:t>
            </w:r>
            <w:proofErr w:type="spellEnd"/>
            <w:r>
              <w:t xml:space="preserve"> RCS</w:t>
            </w:r>
          </w:p>
        </w:tc>
        <w:tc>
          <w:tcPr>
            <w:tcW w:w="7155" w:type="dxa"/>
            <w:tcBorders>
              <w:top w:val="single" w:sz="4" w:space="0" w:color="auto"/>
              <w:left w:val="single" w:sz="4" w:space="0" w:color="auto"/>
              <w:bottom w:val="single" w:sz="4" w:space="0" w:color="auto"/>
              <w:right w:val="single" w:sz="4" w:space="0" w:color="auto"/>
            </w:tcBorders>
            <w:vAlign w:val="center"/>
          </w:tcPr>
          <w:p w14:paraId="33B86A9F" w14:textId="77777777" w:rsidR="00C26D66" w:rsidRDefault="00C26D66" w:rsidP="00C26D66">
            <w:pPr>
              <w:spacing w:after="120"/>
            </w:pPr>
            <w:r>
              <w:t xml:space="preserve">Same values as monostatic (i.e., we temporally assume </w:t>
            </w:r>
            <w:proofErr w:type="spellStart"/>
            <w:r>
              <w:t>bistatic</w:t>
            </w:r>
            <w:proofErr w:type="spellEnd"/>
            <w:r>
              <w:t xml:space="preserve"> RCS is isotropic).</w:t>
            </w:r>
          </w:p>
          <w:p w14:paraId="44DF1D9E" w14:textId="77777777" w:rsidR="00C26D66" w:rsidRDefault="00C26D66" w:rsidP="00C26D66">
            <w:pPr>
              <w:spacing w:after="120"/>
              <w:rPr>
                <w:bCs/>
              </w:rPr>
            </w:pPr>
            <w:r>
              <w:rPr>
                <w:bCs/>
              </w:rPr>
              <w:t>FFS: Values that are not re-used from monostatic sensing</w:t>
            </w:r>
          </w:p>
        </w:tc>
      </w:tr>
      <w:tr w:rsidR="00C26D66" w14:paraId="1BBD6508"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53185907" w14:textId="77777777" w:rsidR="00C26D66" w:rsidRDefault="00C26D66" w:rsidP="00C26D66">
            <w:pPr>
              <w:spacing w:after="120"/>
              <w:rPr>
                <w:bC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681C48F1" w14:textId="77777777" w:rsidR="00C26D66" w:rsidRDefault="00C26D66" w:rsidP="00C26D66">
            <w:pPr>
              <w:spacing w:after="120"/>
            </w:pPr>
            <w:r>
              <w:t>[-40dB]</w:t>
            </w:r>
          </w:p>
          <w:p w14:paraId="202738DE" w14:textId="77777777" w:rsidR="00C26D66" w:rsidRDefault="00C26D66" w:rsidP="00C26D66">
            <w:pPr>
              <w:spacing w:after="120"/>
            </w:pPr>
            <w:r>
              <w:t>FFS: Other power thresholds.</w:t>
            </w:r>
          </w:p>
        </w:tc>
      </w:tr>
      <w:tr w:rsidR="00C26D66" w14:paraId="3E6A50D9" w14:textId="77777777" w:rsidTr="00C26D66">
        <w:tc>
          <w:tcPr>
            <w:tcW w:w="2131" w:type="dxa"/>
            <w:gridSpan w:val="2"/>
            <w:tcBorders>
              <w:top w:val="single" w:sz="4" w:space="0" w:color="auto"/>
              <w:left w:val="single" w:sz="4" w:space="0" w:color="auto"/>
              <w:bottom w:val="single" w:sz="4" w:space="0" w:color="auto"/>
              <w:right w:val="single" w:sz="4" w:space="0" w:color="auto"/>
            </w:tcBorders>
            <w:vAlign w:val="center"/>
          </w:tcPr>
          <w:p w14:paraId="4BD9A937" w14:textId="77777777" w:rsidR="00C26D66" w:rsidRDefault="00C26D66" w:rsidP="00C26D66">
            <w:pPr>
              <w:spacing w:after="120"/>
              <w:rPr>
                <w:bC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783D7D7E" w14:textId="77777777" w:rsidR="00C26D66" w:rsidRDefault="00C26D66" w:rsidP="00C26D66">
            <w:pPr>
              <w:spacing w:after="120"/>
            </w:pPr>
            <w:r>
              <w:t>[-25dB]</w:t>
            </w:r>
          </w:p>
          <w:p w14:paraId="6A0434CB" w14:textId="77777777" w:rsidR="00C26D66" w:rsidRDefault="00C26D66" w:rsidP="00C26D66">
            <w:pPr>
              <w:spacing w:after="120"/>
              <w:rPr>
                <w:bCs/>
              </w:rPr>
            </w:pPr>
            <w:r>
              <w:t>FFS: Other power thresholds.</w:t>
            </w:r>
          </w:p>
        </w:tc>
      </w:tr>
      <w:tr w:rsidR="00C26D66" w14:paraId="767E3C08" w14:textId="77777777" w:rsidTr="00C26D66">
        <w:trPr>
          <w:trHeight w:val="4022"/>
        </w:trPr>
        <w:tc>
          <w:tcPr>
            <w:tcW w:w="2131" w:type="dxa"/>
            <w:gridSpan w:val="2"/>
            <w:tcBorders>
              <w:top w:val="single" w:sz="4" w:space="0" w:color="auto"/>
              <w:left w:val="single" w:sz="4" w:space="0" w:color="auto"/>
              <w:bottom w:val="single" w:sz="4" w:space="0" w:color="auto"/>
              <w:right w:val="single" w:sz="4" w:space="0" w:color="auto"/>
            </w:tcBorders>
            <w:vAlign w:val="center"/>
          </w:tcPr>
          <w:p w14:paraId="0FAC6D67" w14:textId="77777777" w:rsidR="00C26D66" w:rsidRDefault="00C26D66" w:rsidP="00C26D66">
            <w:pPr>
              <w:spacing w:after="120"/>
              <w:rPr>
                <w:bCs/>
              </w:rPr>
            </w:pPr>
            <w:r>
              <w:lastRenderedPageBreak/>
              <w:t xml:space="preserve">Definition of </w:t>
            </w:r>
            <w:r>
              <w:rPr>
                <w:rFonts w:eastAsia="Malgun Gothic"/>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64EDB05A" w14:textId="77777777" w:rsidR="00C26D66" w:rsidRDefault="00C26D66" w:rsidP="00C26D66">
            <w:pPr>
              <w:pStyle w:val="ace-line"/>
              <w:spacing w:before="0" w:beforeAutospacing="0" w:after="12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0D9365C8" w14:textId="77777777" w:rsidR="00C26D66" w:rsidRDefault="00C26D66" w:rsidP="00C26D66">
            <w:pPr>
              <w:pStyle w:val="ace-line"/>
              <w:numPr>
                <w:ilvl w:val="0"/>
                <w:numId w:val="30"/>
              </w:numPr>
              <w:spacing w:before="0" w:beforeAutospacing="0" w:after="12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w:t>
            </w:r>
            <w:proofErr w:type="spellStart"/>
            <w:r>
              <w:rPr>
                <w:rFonts w:ascii="Times New Roman" w:hAnsi="Times New Roman" w:cs="Times New Roman"/>
                <w:sz w:val="20"/>
                <w:szCs w:val="20"/>
              </w:rPr>
              <w:t>pathloss</w:t>
            </w:r>
            <w:proofErr w:type="spellEnd"/>
            <w:r>
              <w:rPr>
                <w:rFonts w:ascii="Times New Roman" w:hAnsi="Times New Roman" w:cs="Times New Roman"/>
                <w:sz w:val="20"/>
                <w:szCs w:val="20"/>
              </w:rPr>
              <w:t>, shadow fading, and RCS component A included)</w:t>
            </w:r>
          </w:p>
          <w:p w14:paraId="6AB47183" w14:textId="77777777" w:rsidR="00C26D66" w:rsidRDefault="00C26D66" w:rsidP="00C26D66">
            <w:pPr>
              <w:pStyle w:val="ace-line"/>
              <w:numPr>
                <w:ilvl w:val="0"/>
                <w:numId w:val="30"/>
              </w:numPr>
              <w:spacing w:before="0" w:beforeAutospacing="0" w:after="12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27738FD9" w14:textId="77777777" w:rsidR="00C26D66" w:rsidRDefault="00C26D66" w:rsidP="00C26D66">
            <w:pPr>
              <w:pStyle w:val="ace-line"/>
              <w:spacing w:before="0" w:beforeAutospacing="0" w:after="12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 xml:space="preserve">RCS B1/B2 and power of rays in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T</w:t>
            </w:r>
            <w:r>
              <w:rPr>
                <w:rFonts w:ascii="Times New Roman" w:hAnsi="Times New Roman" w:cs="Times New Roman"/>
                <w:sz w:val="20"/>
                <w:szCs w:val="20"/>
              </w:rPr>
              <w:t>x</w:t>
            </w:r>
            <w:proofErr w:type="spellEnd"/>
            <w:r>
              <w:rPr>
                <w:rFonts w:ascii="Times New Roman" w:hAnsi="Times New Roman" w:cs="Times New Roman"/>
                <w:sz w:val="20"/>
                <w:szCs w:val="20"/>
              </w:rPr>
              <w:t xml:space="preserve">/Rx antenna pattern, 3 polarization matrixes, i.e., </w:t>
            </w:r>
          </w:p>
          <w:p w14:paraId="176248D5" w14:textId="77777777" w:rsidR="00C26D66" w:rsidRDefault="00167E3F" w:rsidP="00C26D66">
            <w:pPr>
              <w:spacing w:after="120"/>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3090D46B" w14:textId="77777777" w:rsidR="00C26D66" w:rsidRDefault="00C26D66" w:rsidP="00C26D66">
            <w:pPr>
              <w:pStyle w:val="ace-line"/>
              <w:spacing w:before="0" w:beforeAutospacing="0" w:after="12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3F31D9D3" w14:textId="77777777" w:rsidR="00C26D66" w:rsidRDefault="00C26D66" w:rsidP="00C26D66">
            <w:pPr>
              <w:spacing w:after="120"/>
            </w:pPr>
          </w:p>
        </w:tc>
      </w:tr>
      <w:tr w:rsidR="00C26D66" w14:paraId="19970FB1" w14:textId="77777777" w:rsidTr="00C26D66">
        <w:trPr>
          <w:trHeight w:val="348"/>
        </w:trPr>
        <w:tc>
          <w:tcPr>
            <w:tcW w:w="2131" w:type="dxa"/>
            <w:gridSpan w:val="2"/>
            <w:tcBorders>
              <w:top w:val="single" w:sz="4" w:space="0" w:color="auto"/>
              <w:left w:val="single" w:sz="4" w:space="0" w:color="auto"/>
              <w:right w:val="single" w:sz="4" w:space="0" w:color="auto"/>
            </w:tcBorders>
            <w:vAlign w:val="center"/>
          </w:tcPr>
          <w:p w14:paraId="63D1EA94" w14:textId="77777777" w:rsidR="00C26D66" w:rsidRDefault="00C26D66" w:rsidP="00C26D66">
            <w:pPr>
              <w:spacing w:after="120"/>
            </w:pPr>
            <w:proofErr w:type="spellStart"/>
            <w:r>
              <w:rPr>
                <w:rFonts w:hint="eastAsia"/>
              </w:rPr>
              <w:t>T</w:t>
            </w:r>
            <w:r>
              <w:t>x</w:t>
            </w:r>
            <w:proofErr w:type="spellEnd"/>
            <w:r>
              <w:t>-Rx pairing</w:t>
            </w:r>
          </w:p>
        </w:tc>
        <w:tc>
          <w:tcPr>
            <w:tcW w:w="7155" w:type="dxa"/>
            <w:tcBorders>
              <w:top w:val="single" w:sz="4" w:space="0" w:color="auto"/>
              <w:left w:val="single" w:sz="4" w:space="0" w:color="auto"/>
              <w:right w:val="single" w:sz="4" w:space="0" w:color="auto"/>
            </w:tcBorders>
            <w:vAlign w:val="center"/>
          </w:tcPr>
          <w:p w14:paraId="07210A5C" w14:textId="77777777" w:rsidR="00C26D66" w:rsidRDefault="00C26D66" w:rsidP="00C26D66">
            <w:pPr>
              <w:spacing w:after="120"/>
            </w:pPr>
            <w:r>
              <w:t xml:space="preserve">Select [1, 4] </w:t>
            </w:r>
            <w:proofErr w:type="spellStart"/>
            <w:r>
              <w:t>Tx</w:t>
            </w:r>
            <w:proofErr w:type="spellEnd"/>
            <w:r>
              <w:t xml:space="preserve">-Rx pairs with smallest power scaling factor. </w:t>
            </w:r>
          </w:p>
        </w:tc>
      </w:tr>
      <w:tr w:rsidR="00C26D66" w14:paraId="70584A90" w14:textId="77777777" w:rsidTr="00C26D66">
        <w:trPr>
          <w:trHeight w:val="348"/>
        </w:trPr>
        <w:tc>
          <w:tcPr>
            <w:tcW w:w="2131" w:type="dxa"/>
            <w:gridSpan w:val="2"/>
            <w:tcBorders>
              <w:top w:val="single" w:sz="4" w:space="0" w:color="auto"/>
              <w:left w:val="single" w:sz="4" w:space="0" w:color="auto"/>
              <w:bottom w:val="single" w:sz="4" w:space="0" w:color="auto"/>
              <w:right w:val="single" w:sz="4" w:space="0" w:color="auto"/>
            </w:tcBorders>
            <w:vAlign w:val="center"/>
          </w:tcPr>
          <w:p w14:paraId="5341A97B" w14:textId="77777777" w:rsidR="00C26D66" w:rsidRDefault="00C26D66" w:rsidP="00C26D66">
            <w:pPr>
              <w:spacing w:after="120"/>
            </w:pPr>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190FA5A8" w14:textId="77777777" w:rsidR="00C26D66" w:rsidRDefault="00C26D66" w:rsidP="00C26D66">
            <w:pPr>
              <w:spacing w:after="120"/>
            </w:pPr>
            <w:r>
              <w:t xml:space="preserve">The model of </w:t>
            </w:r>
            <w:proofErr w:type="spellStart"/>
            <w:r>
              <w:t>UMa</w:t>
            </w:r>
            <w:proofErr w:type="spellEnd"/>
            <w:r>
              <w:t xml:space="preserve"> scenario defined in TR 38.901 7-24GHz channel modeling [ref].</w:t>
            </w:r>
          </w:p>
          <w:p w14:paraId="0852ECEF" w14:textId="77777777" w:rsidR="00C26D66" w:rsidRDefault="00C26D66" w:rsidP="00C26D66">
            <w:pPr>
              <w:spacing w:after="120"/>
            </w:pPr>
            <w:r w:rsidRPr="00657F33">
              <w:rPr>
                <w:rFonts w:eastAsia="等线"/>
                <w:noProof/>
                <w:lang w:eastAsia="zh-CN"/>
              </w:rPr>
              <w:drawing>
                <wp:inline distT="0" distB="0" distL="0" distR="0" wp14:anchorId="11E4B2BE" wp14:editId="0DA9CD70">
                  <wp:extent cx="4271645" cy="892810"/>
                  <wp:effectExtent l="0" t="0" r="0" b="0"/>
                  <wp:docPr id="1103536800" name="Picture 1" descr="A close-up of a calcula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36800" name="Picture 1" descr="A close-up of a calculator&#10;&#10;AI-generated content may be incorrect."/>
                          <pic:cNvPicPr/>
                        </pic:nvPicPr>
                        <pic:blipFill>
                          <a:blip r:embed="rId12"/>
                          <a:stretch>
                            <a:fillRect/>
                          </a:stretch>
                        </pic:blipFill>
                        <pic:spPr>
                          <a:xfrm>
                            <a:off x="0" y="0"/>
                            <a:ext cx="4271645" cy="892810"/>
                          </a:xfrm>
                          <a:prstGeom prst="rect">
                            <a:avLst/>
                          </a:prstGeom>
                        </pic:spPr>
                      </pic:pic>
                    </a:graphicData>
                  </a:graphic>
                </wp:inline>
              </w:drawing>
            </w:r>
          </w:p>
        </w:tc>
      </w:tr>
      <w:tr w:rsidR="00C26D66" w14:paraId="31A426AD" w14:textId="77777777" w:rsidTr="00C26D66">
        <w:trPr>
          <w:trHeight w:val="348"/>
        </w:trPr>
        <w:tc>
          <w:tcPr>
            <w:tcW w:w="1076" w:type="dxa"/>
            <w:vMerge w:val="restart"/>
            <w:tcBorders>
              <w:top w:val="single" w:sz="4" w:space="0" w:color="auto"/>
              <w:left w:val="single" w:sz="4" w:space="0" w:color="auto"/>
              <w:right w:val="single" w:sz="4" w:space="0" w:color="auto"/>
            </w:tcBorders>
            <w:vAlign w:val="center"/>
          </w:tcPr>
          <w:p w14:paraId="063169EE" w14:textId="77777777" w:rsidR="00C26D66" w:rsidRDefault="00C26D66" w:rsidP="00C26D66">
            <w:pPr>
              <w:spacing w:after="120"/>
              <w:rPr>
                <w:bCs/>
              </w:rPr>
            </w:pPr>
            <w:r>
              <w:rPr>
                <w:bCs/>
              </w:rPr>
              <w:t>Metrics</w:t>
            </w:r>
          </w:p>
        </w:tc>
        <w:tc>
          <w:tcPr>
            <w:tcW w:w="1055" w:type="dxa"/>
            <w:tcBorders>
              <w:top w:val="single" w:sz="4" w:space="0" w:color="auto"/>
              <w:left w:val="single" w:sz="4" w:space="0" w:color="auto"/>
              <w:right w:val="single" w:sz="4" w:space="0" w:color="auto"/>
            </w:tcBorders>
            <w:vAlign w:val="center"/>
          </w:tcPr>
          <w:p w14:paraId="30B98D6E" w14:textId="77777777" w:rsidR="00C26D66" w:rsidRDefault="00C26D66" w:rsidP="00C26D66">
            <w:pPr>
              <w:spacing w:after="120"/>
              <w:rPr>
                <w:bC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597370C1" w14:textId="77777777" w:rsidR="00C26D66" w:rsidRDefault="00C26D66" w:rsidP="00C26D66">
            <w:pPr>
              <w:spacing w:after="120"/>
            </w:pPr>
            <w:r>
              <w:t xml:space="preserve">Definition of Delay Spread is similar to the definition of angle spread in Annex A of TR 25.996, </w:t>
            </w:r>
          </w:p>
          <w:p w14:paraId="3CB97401" w14:textId="77777777" w:rsidR="00C26D66" w:rsidRDefault="00C26D66" w:rsidP="00C26D66">
            <w:pPr>
              <w:spacing w:after="120"/>
              <w:rPr>
                <w:bCs/>
              </w:rPr>
            </w:pPr>
            <w:r>
              <w:t>Definition of Angle Spread can ref to Annex A of</w:t>
            </w:r>
            <w:r>
              <w:rPr>
                <w:color w:val="000000" w:themeColor="text1"/>
              </w:rPr>
              <w:t xml:space="preserve"> TR 25.996</w:t>
            </w:r>
          </w:p>
        </w:tc>
      </w:tr>
      <w:tr w:rsidR="00C26D66" w:rsidRPr="00FA2DDC" w14:paraId="27346B29" w14:textId="77777777" w:rsidTr="00C26D66">
        <w:trPr>
          <w:trHeight w:val="348"/>
        </w:trPr>
        <w:tc>
          <w:tcPr>
            <w:tcW w:w="1076" w:type="dxa"/>
            <w:vMerge/>
            <w:tcBorders>
              <w:left w:val="single" w:sz="4" w:space="0" w:color="auto"/>
              <w:bottom w:val="single" w:sz="4" w:space="0" w:color="auto"/>
              <w:right w:val="single" w:sz="4" w:space="0" w:color="auto"/>
            </w:tcBorders>
            <w:vAlign w:val="center"/>
          </w:tcPr>
          <w:p w14:paraId="016C8C4D" w14:textId="77777777" w:rsidR="00C26D66" w:rsidRDefault="00C26D66" w:rsidP="00C26D66">
            <w:pPr>
              <w:spacing w:after="120"/>
              <w:rPr>
                <w:bCs/>
              </w:rPr>
            </w:pPr>
          </w:p>
        </w:tc>
        <w:tc>
          <w:tcPr>
            <w:tcW w:w="1055" w:type="dxa"/>
            <w:tcBorders>
              <w:top w:val="single" w:sz="4" w:space="0" w:color="auto"/>
              <w:left w:val="single" w:sz="4" w:space="0" w:color="auto"/>
              <w:bottom w:val="single" w:sz="4" w:space="0" w:color="auto"/>
              <w:right w:val="single" w:sz="4" w:space="0" w:color="auto"/>
            </w:tcBorders>
            <w:vAlign w:val="center"/>
          </w:tcPr>
          <w:p w14:paraId="3C4F0418" w14:textId="77777777" w:rsidR="00C26D66" w:rsidRDefault="00C26D66" w:rsidP="00C26D66">
            <w:pPr>
              <w:spacing w:after="120"/>
              <w:rPr>
                <w:bC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0D2297CC" w14:textId="77777777" w:rsidR="00C26D66" w:rsidRPr="004A4954" w:rsidRDefault="00C26D66" w:rsidP="00C26D66">
            <w:pPr>
              <w:spacing w:after="120"/>
            </w:pPr>
            <w:r>
              <w:t xml:space="preserve">Coupling loss (based on LOS+LOS </w:t>
            </w:r>
            <w:proofErr w:type="spellStart"/>
            <w:r>
              <w:t>pathloss</w:t>
            </w:r>
            <w:proofErr w:type="spellEnd"/>
            <w:r>
              <w:t>)</w:t>
            </w:r>
          </w:p>
          <w:p w14:paraId="03261546" w14:textId="77777777" w:rsidR="00C26D66" w:rsidRPr="00447BC0" w:rsidRDefault="00C26D66" w:rsidP="00C26D66">
            <w:pPr>
              <w:pStyle w:val="ad"/>
              <w:numPr>
                <w:ilvl w:val="0"/>
                <w:numId w:val="34"/>
              </w:numPr>
              <w:tabs>
                <w:tab w:val="left" w:pos="0"/>
              </w:tabs>
              <w:suppressAutoHyphens/>
              <w:spacing w:afterLines="0" w:after="0"/>
              <w:ind w:leftChars="0"/>
              <w:rPr>
                <w:b/>
                <w:bCs/>
                <w:lang w:val="es-ES"/>
              </w:rPr>
            </w:pPr>
            <w:r w:rsidRPr="00447BC0">
              <w:rPr>
                <w:lang w:val="en-US"/>
              </w:rPr>
              <w:t>CDFs can be separately generated for target channel, background channel, and combined channel</w:t>
            </w:r>
          </w:p>
          <w:p w14:paraId="670ADFB1" w14:textId="77777777" w:rsidR="00C26D66" w:rsidRPr="004D4AC0" w:rsidRDefault="00C26D66" w:rsidP="00C26D66">
            <w:pPr>
              <w:pStyle w:val="ad"/>
              <w:numPr>
                <w:ilvl w:val="0"/>
                <w:numId w:val="34"/>
              </w:numPr>
              <w:tabs>
                <w:tab w:val="left" w:pos="0"/>
              </w:tabs>
              <w:suppressAutoHyphens/>
              <w:spacing w:afterLines="0" w:after="0"/>
              <w:ind w:leftChars="0"/>
              <w:rPr>
                <w:lang w:val="es-ES"/>
              </w:rPr>
            </w:pPr>
            <w:r w:rsidRPr="00447BC0">
              <w:rPr>
                <w:rFonts w:eastAsia="等线"/>
                <w:lang w:val="en-US"/>
              </w:rPr>
              <w:t>CDF of per-cluster coupling loss for the background channel</w:t>
            </w:r>
          </w:p>
        </w:tc>
      </w:tr>
    </w:tbl>
    <w:p w14:paraId="20F96AC1" w14:textId="7B26079F" w:rsidR="00C26D66" w:rsidRPr="00154683" w:rsidRDefault="00C26D66" w:rsidP="00C26D66">
      <w:pPr>
        <w:spacing w:beforeLines="50" w:before="120" w:after="120"/>
        <w:jc w:val="both"/>
        <w:rPr>
          <w:rFonts w:eastAsiaTheme="minorEastAsia"/>
          <w:lang w:eastAsia="zh-CN"/>
        </w:rPr>
      </w:pPr>
      <w:r w:rsidRPr="00C26D66">
        <w:rPr>
          <w:rFonts w:eastAsiaTheme="minorEastAsia" w:hint="eastAsia"/>
          <w:lang w:eastAsia="zh-CN"/>
        </w:rPr>
        <w:t xml:space="preserve">For the </w:t>
      </w:r>
      <w:r>
        <w:rPr>
          <w:rFonts w:eastAsiaTheme="minorEastAsia" w:hint="eastAsia"/>
          <w:lang w:eastAsia="zh-CN"/>
        </w:rPr>
        <w:t>Automotive sensing scenario</w:t>
      </w:r>
      <w:r w:rsidRPr="00C26D66">
        <w:rPr>
          <w:rFonts w:eastAsiaTheme="minorEastAsia" w:hint="eastAsia"/>
          <w:lang w:eastAsia="zh-CN"/>
        </w:rPr>
        <w:t xml:space="preserve">, our view is the same as in Section </w:t>
      </w:r>
      <w:r w:rsidRPr="00154683">
        <w:rPr>
          <w:rFonts w:eastAsiaTheme="minorEastAsia"/>
          <w:lang w:eastAsia="zh-CN"/>
        </w:rPr>
        <w:fldChar w:fldCharType="begin"/>
      </w:r>
      <w:r w:rsidRPr="00154683">
        <w:rPr>
          <w:rFonts w:eastAsiaTheme="minorEastAsia"/>
          <w:lang w:eastAsia="zh-CN"/>
        </w:rPr>
        <w:instrText xml:space="preserve"> </w:instrText>
      </w:r>
      <w:r w:rsidRPr="00154683">
        <w:rPr>
          <w:rFonts w:eastAsiaTheme="minorEastAsia" w:hint="eastAsia"/>
          <w:lang w:eastAsia="zh-CN"/>
        </w:rPr>
        <w:instrText>REF _Ref162609271 \n \h</w:instrText>
      </w:r>
      <w:r w:rsidRPr="00154683">
        <w:rPr>
          <w:rFonts w:eastAsiaTheme="minorEastAsia"/>
          <w:lang w:eastAsia="zh-CN"/>
        </w:rPr>
        <w:instrText xml:space="preserve"> </w:instrText>
      </w:r>
      <w:r w:rsidRPr="00154683">
        <w:rPr>
          <w:rFonts w:eastAsiaTheme="minorEastAsia"/>
          <w:lang w:eastAsia="zh-CN"/>
        </w:rPr>
      </w:r>
      <w:r w:rsidRPr="00154683">
        <w:rPr>
          <w:rFonts w:eastAsiaTheme="minorEastAsia"/>
          <w:lang w:eastAsia="zh-CN"/>
        </w:rPr>
        <w:fldChar w:fldCharType="separate"/>
      </w:r>
      <w:r w:rsidRPr="00154683">
        <w:rPr>
          <w:rFonts w:eastAsiaTheme="minorEastAsia"/>
          <w:lang w:eastAsia="zh-CN"/>
        </w:rPr>
        <w:t>2.1.2</w:t>
      </w:r>
      <w:r w:rsidRPr="00154683">
        <w:rPr>
          <w:rFonts w:eastAsiaTheme="minorEastAsia"/>
          <w:lang w:eastAsia="zh-CN"/>
        </w:rPr>
        <w:fldChar w:fldCharType="end"/>
      </w:r>
      <w:r w:rsidRPr="00154683">
        <w:rPr>
          <w:rFonts w:eastAsiaTheme="minorEastAsia" w:hint="eastAsia"/>
          <w:lang w:eastAsia="zh-CN"/>
        </w:rPr>
        <w:t>. In short:</w:t>
      </w:r>
    </w:p>
    <w:p w14:paraId="628B46E7" w14:textId="77777777" w:rsidR="00C26D66" w:rsidRPr="0076393A" w:rsidRDefault="00C26D66" w:rsidP="00C26D66">
      <w:pPr>
        <w:pStyle w:val="ad"/>
        <w:numPr>
          <w:ilvl w:val="0"/>
          <w:numId w:val="33"/>
        </w:numPr>
        <w:spacing w:beforeLines="50" w:before="120" w:after="120"/>
        <w:ind w:leftChars="0"/>
        <w:jc w:val="both"/>
        <w:rPr>
          <w:rFonts w:eastAsiaTheme="minorEastAsia"/>
          <w:lang w:eastAsia="zh-CN"/>
        </w:rPr>
      </w:pPr>
      <w:r>
        <w:rPr>
          <w:rFonts w:eastAsiaTheme="minorEastAsia" w:hint="eastAsia"/>
          <w:szCs w:val="20"/>
          <w:lang w:eastAsia="zh-CN"/>
        </w:rPr>
        <w:t xml:space="preserve">For Urban Grid </w:t>
      </w:r>
      <w:r>
        <w:rPr>
          <w:bCs/>
          <w:lang w:val="en-US"/>
        </w:rPr>
        <w:t>scenario</w:t>
      </w:r>
      <w:r>
        <w:rPr>
          <w:rFonts w:eastAsiaTheme="minorEastAsia" w:hint="eastAsia"/>
          <w:szCs w:val="20"/>
          <w:lang w:eastAsia="zh-CN"/>
        </w:rPr>
        <w:t xml:space="preserve">, </w:t>
      </w:r>
      <w:r w:rsidRPr="0076393A">
        <w:rPr>
          <w:rFonts w:eastAsiaTheme="minorEastAsia" w:hint="eastAsia"/>
          <w:lang w:eastAsia="zh-CN"/>
        </w:rPr>
        <w:t xml:space="preserve">ISD=250m is an </w:t>
      </w:r>
      <w:r w:rsidRPr="0076393A">
        <w:rPr>
          <w:rFonts w:eastAsiaTheme="minorEastAsia"/>
          <w:lang w:eastAsia="zh-CN"/>
        </w:rPr>
        <w:t>additional</w:t>
      </w:r>
      <w:r w:rsidRPr="0076393A">
        <w:rPr>
          <w:rFonts w:eastAsiaTheme="minorEastAsia" w:hint="eastAsia"/>
          <w:lang w:eastAsia="zh-CN"/>
        </w:rPr>
        <w:t xml:space="preserve"> option, so it is </w:t>
      </w:r>
      <w:r w:rsidRPr="0076393A">
        <w:rPr>
          <w:rFonts w:eastAsiaTheme="minorEastAsia"/>
          <w:lang w:eastAsia="zh-CN"/>
        </w:rPr>
        <w:t xml:space="preserve">not recommended </w:t>
      </w:r>
      <w:r w:rsidRPr="0076393A">
        <w:rPr>
          <w:rFonts w:eastAsiaTheme="minorEastAsia" w:hint="eastAsia"/>
          <w:lang w:eastAsia="zh-CN"/>
        </w:rPr>
        <w:t xml:space="preserve">to use for calibration. We suggest to use </w:t>
      </w:r>
      <w:r w:rsidRPr="0076393A">
        <w:rPr>
          <w:rFonts w:eastAsiaTheme="minorEastAsia"/>
          <w:lang w:eastAsia="zh-CN"/>
        </w:rPr>
        <w:t>ISD=500m (in TR 37.885) for calibration instead</w:t>
      </w:r>
      <w:r w:rsidRPr="0076393A">
        <w:rPr>
          <w:rFonts w:eastAsiaTheme="minorEastAsia" w:hint="eastAsia"/>
          <w:lang w:eastAsia="zh-CN"/>
        </w:rPr>
        <w:t xml:space="preserve">. </w:t>
      </w:r>
    </w:p>
    <w:p w14:paraId="37E487C3" w14:textId="77777777" w:rsidR="00F43C58" w:rsidRDefault="00F43C58" w:rsidP="00C26D66">
      <w:pPr>
        <w:pStyle w:val="ad"/>
        <w:numPr>
          <w:ilvl w:val="0"/>
          <w:numId w:val="33"/>
        </w:numPr>
        <w:spacing w:beforeLines="50" w:before="120" w:after="120"/>
        <w:ind w:leftChars="0"/>
        <w:jc w:val="both"/>
        <w:rPr>
          <w:rFonts w:eastAsiaTheme="minorEastAsia"/>
          <w:lang w:eastAsia="zh-CN"/>
        </w:rPr>
      </w:pPr>
      <w:r>
        <w:rPr>
          <w:rFonts w:eastAsiaTheme="minorEastAsia" w:hint="eastAsia"/>
          <w:szCs w:val="20"/>
          <w:lang w:eastAsia="zh-CN"/>
        </w:rPr>
        <w:t xml:space="preserve">For Highway </w:t>
      </w:r>
      <w:r>
        <w:rPr>
          <w:bCs/>
          <w:lang w:val="en-US"/>
        </w:rPr>
        <w:t>scenario</w:t>
      </w:r>
      <w:r>
        <w:rPr>
          <w:rFonts w:eastAsiaTheme="minorEastAsia" w:hint="eastAsia"/>
          <w:szCs w:val="20"/>
          <w:lang w:eastAsia="zh-CN"/>
        </w:rPr>
        <w:t xml:space="preserve">, </w:t>
      </w:r>
      <w:r w:rsidRPr="0076393A">
        <w:rPr>
          <w:rFonts w:eastAsiaTheme="minorEastAsia" w:hint="eastAsia"/>
          <w:lang w:eastAsia="zh-CN"/>
        </w:rPr>
        <w:t>ISD=</w:t>
      </w:r>
      <w:r>
        <w:rPr>
          <w:rFonts w:eastAsiaTheme="minorEastAsia" w:hint="eastAsia"/>
          <w:lang w:eastAsia="zh-CN"/>
        </w:rPr>
        <w:t>50</w:t>
      </w:r>
      <w:r w:rsidRPr="0076393A">
        <w:rPr>
          <w:rFonts w:eastAsiaTheme="minorEastAsia" w:hint="eastAsia"/>
          <w:lang w:eastAsia="zh-CN"/>
        </w:rPr>
        <w:t xml:space="preserve">0m </w:t>
      </w:r>
      <w:r>
        <w:rPr>
          <w:rFonts w:eastAsiaTheme="minorEastAsia" w:hint="eastAsia"/>
          <w:lang w:eastAsia="zh-CN"/>
        </w:rPr>
        <w:t>can be</w:t>
      </w:r>
      <w:r w:rsidRPr="0076393A">
        <w:rPr>
          <w:rFonts w:eastAsiaTheme="minorEastAsia" w:hint="eastAsia"/>
          <w:lang w:eastAsia="zh-CN"/>
        </w:rPr>
        <w:t xml:space="preserve"> an </w:t>
      </w:r>
      <w:r w:rsidRPr="0076393A">
        <w:rPr>
          <w:rFonts w:eastAsiaTheme="minorEastAsia"/>
          <w:lang w:eastAsia="zh-CN"/>
        </w:rPr>
        <w:t>additional</w:t>
      </w:r>
      <w:r w:rsidRPr="0076393A">
        <w:rPr>
          <w:rFonts w:eastAsiaTheme="minorEastAsia" w:hint="eastAsia"/>
          <w:lang w:eastAsia="zh-CN"/>
        </w:rPr>
        <w:t xml:space="preserve"> option, </w:t>
      </w:r>
      <w:r>
        <w:rPr>
          <w:rFonts w:eastAsiaTheme="minorEastAsia" w:hint="eastAsia"/>
          <w:lang w:eastAsia="zh-CN"/>
        </w:rPr>
        <w:t>which is also supported in</w:t>
      </w:r>
      <w:r w:rsidRPr="00F43C58">
        <w:rPr>
          <w:rFonts w:eastAsiaTheme="minorEastAsia"/>
          <w:lang w:eastAsia="zh-CN"/>
        </w:rPr>
        <w:t xml:space="preserve"> </w:t>
      </w:r>
      <w:r w:rsidRPr="0076393A">
        <w:rPr>
          <w:rFonts w:eastAsiaTheme="minorEastAsia"/>
          <w:lang w:eastAsia="zh-CN"/>
        </w:rPr>
        <w:t>TR 37.885</w:t>
      </w:r>
      <w:r w:rsidRPr="0076393A">
        <w:rPr>
          <w:rFonts w:eastAsiaTheme="minorEastAsia" w:hint="eastAsia"/>
          <w:lang w:eastAsia="zh-CN"/>
        </w:rPr>
        <w:t>.</w:t>
      </w:r>
    </w:p>
    <w:p w14:paraId="142BFEC9" w14:textId="07D334D0" w:rsidR="00C26D66" w:rsidRDefault="00C26D66" w:rsidP="00C26D66">
      <w:pPr>
        <w:pStyle w:val="ad"/>
        <w:numPr>
          <w:ilvl w:val="0"/>
          <w:numId w:val="33"/>
        </w:numPr>
        <w:spacing w:beforeLines="50" w:before="120" w:after="120"/>
        <w:ind w:leftChars="0"/>
        <w:jc w:val="both"/>
        <w:rPr>
          <w:rFonts w:eastAsiaTheme="minorEastAsia"/>
          <w:lang w:eastAsia="zh-CN"/>
        </w:rPr>
      </w:pPr>
      <w:r>
        <w:rPr>
          <w:rFonts w:eastAsiaTheme="minorEastAsia" w:hint="eastAsia"/>
          <w:lang w:eastAsia="zh-CN"/>
        </w:rPr>
        <w:t>For sensing mode, the T</w:t>
      </w:r>
      <w:r>
        <w:t>RP</w:t>
      </w:r>
      <w:r>
        <w:rPr>
          <w:lang w:val="en-US"/>
        </w:rPr>
        <w:t>-</w:t>
      </w:r>
      <w:r>
        <w:rPr>
          <w:rFonts w:hint="eastAsia"/>
        </w:rPr>
        <w:t>UE bi</w:t>
      </w:r>
      <w:r>
        <w:rPr>
          <w:rFonts w:eastAsiaTheme="minorEastAsia" w:hint="eastAsia"/>
          <w:lang w:eastAsia="zh-CN"/>
        </w:rPr>
        <w:t>-</w:t>
      </w:r>
      <w:r>
        <w:rPr>
          <w:rFonts w:hint="eastAsia"/>
        </w:rPr>
        <w:t>static</w:t>
      </w:r>
      <w:r>
        <w:rPr>
          <w:rFonts w:eastAsiaTheme="minorEastAsia" w:hint="eastAsia"/>
          <w:lang w:eastAsia="zh-CN"/>
        </w:rPr>
        <w:t xml:space="preserve"> and </w:t>
      </w:r>
      <w:r>
        <w:rPr>
          <w:rFonts w:hint="eastAsia"/>
        </w:rPr>
        <w:t>UE</w:t>
      </w:r>
      <w:r>
        <w:rPr>
          <w:lang w:val="en-US"/>
        </w:rPr>
        <w:t>-</w:t>
      </w:r>
      <w:r>
        <w:rPr>
          <w:rFonts w:hint="eastAsia"/>
        </w:rPr>
        <w:t>UE bi</w:t>
      </w:r>
      <w:r>
        <w:rPr>
          <w:rFonts w:eastAsiaTheme="minorEastAsia" w:hint="eastAsia"/>
          <w:lang w:eastAsia="zh-CN"/>
        </w:rPr>
        <w:t>-</w:t>
      </w:r>
      <w:r>
        <w:rPr>
          <w:rFonts w:hint="eastAsia"/>
        </w:rPr>
        <w:t>static</w:t>
      </w:r>
      <w:r>
        <w:rPr>
          <w:rFonts w:eastAsiaTheme="minorEastAsia" w:hint="eastAsia"/>
          <w:lang w:eastAsia="zh-CN"/>
        </w:rPr>
        <w:t xml:space="preserve"> can be added and RSU-type UE can be used for </w:t>
      </w:r>
      <w:proofErr w:type="spellStart"/>
      <w:r>
        <w:rPr>
          <w:rFonts w:eastAsiaTheme="minorEastAsia" w:hint="eastAsia"/>
          <w:lang w:eastAsia="zh-CN"/>
        </w:rPr>
        <w:t>Tx</w:t>
      </w:r>
      <w:proofErr w:type="spellEnd"/>
      <w:r>
        <w:rPr>
          <w:rFonts w:eastAsiaTheme="minorEastAsia" w:hint="eastAsia"/>
          <w:lang w:eastAsia="zh-CN"/>
        </w:rPr>
        <w:t xml:space="preserve">/Rx point. The </w:t>
      </w:r>
      <w:r w:rsidRPr="005B05C4">
        <w:rPr>
          <w:rFonts w:eastAsiaTheme="minorEastAsia"/>
          <w:lang w:eastAsia="zh-CN"/>
        </w:rPr>
        <w:t>deployment</w:t>
      </w:r>
      <w:r>
        <w:rPr>
          <w:rFonts w:eastAsiaTheme="minorEastAsia"/>
          <w:lang w:eastAsia="zh-CN"/>
        </w:rPr>
        <w:t xml:space="preserve"> </w:t>
      </w:r>
      <w:r>
        <w:rPr>
          <w:rFonts w:eastAsiaTheme="minorEastAsia" w:hint="eastAsia"/>
          <w:lang w:eastAsia="zh-CN"/>
        </w:rPr>
        <w:t xml:space="preserve">of </w:t>
      </w:r>
      <w:r w:rsidRPr="005B05C4">
        <w:rPr>
          <w:rFonts w:eastAsiaTheme="minorEastAsia"/>
          <w:lang w:eastAsia="zh-CN"/>
        </w:rPr>
        <w:t>RSU</w:t>
      </w:r>
      <w:r>
        <w:rPr>
          <w:rFonts w:eastAsiaTheme="minorEastAsia" w:hint="eastAsia"/>
          <w:lang w:eastAsia="zh-CN"/>
        </w:rPr>
        <w:t>-type UE</w:t>
      </w:r>
      <w:r w:rsidRPr="005B05C4">
        <w:rPr>
          <w:rFonts w:eastAsiaTheme="minorEastAsia"/>
          <w:lang w:eastAsia="zh-CN"/>
        </w:rPr>
        <w:t xml:space="preserve"> follows the description in clause A.1.3 in TR 36.885</w:t>
      </w:r>
      <w:r>
        <w:rPr>
          <w:rFonts w:eastAsiaTheme="minorEastAsia" w:hint="eastAsia"/>
          <w:lang w:eastAsia="zh-CN"/>
        </w:rPr>
        <w:t xml:space="preserve">, i.e., deploying at the </w:t>
      </w:r>
      <w:r>
        <w:rPr>
          <w:rFonts w:eastAsiaTheme="minorEastAsia"/>
          <w:lang w:eastAsia="zh-CN"/>
        </w:rPr>
        <w:t>centre</w:t>
      </w:r>
      <w:r>
        <w:rPr>
          <w:rFonts w:eastAsiaTheme="minorEastAsia" w:hint="eastAsia"/>
          <w:lang w:eastAsia="zh-CN"/>
        </w:rPr>
        <w:t xml:space="preserve"> of intersection in urban grid scenario and uniformly deploying</w:t>
      </w:r>
      <w:r w:rsidRPr="005B05C4">
        <w:t xml:space="preserve"> </w:t>
      </w:r>
      <w:r w:rsidRPr="005B05C4">
        <w:rPr>
          <w:rFonts w:eastAsiaTheme="minorEastAsia"/>
          <w:lang w:eastAsia="zh-CN"/>
        </w:rPr>
        <w:t>in the middle of the freeway</w:t>
      </w:r>
      <w:r>
        <w:rPr>
          <w:rFonts w:eastAsiaTheme="minorEastAsia" w:hint="eastAsia"/>
          <w:lang w:eastAsia="zh-CN"/>
        </w:rPr>
        <w:t xml:space="preserve"> with </w:t>
      </w:r>
      <w:r w:rsidRPr="005B05C4">
        <w:rPr>
          <w:rFonts w:eastAsiaTheme="minorEastAsia"/>
          <w:lang w:eastAsia="zh-CN"/>
        </w:rPr>
        <w:t>100m spacing</w:t>
      </w:r>
      <w:r>
        <w:rPr>
          <w:rFonts w:eastAsiaTheme="minorEastAsia" w:hint="eastAsia"/>
          <w:lang w:eastAsia="zh-CN"/>
        </w:rPr>
        <w:t xml:space="preserve"> in highway scenario.</w:t>
      </w:r>
    </w:p>
    <w:p w14:paraId="76DA29F3" w14:textId="3595D254" w:rsidR="00C26D66" w:rsidRPr="0076393A" w:rsidRDefault="00C26D66" w:rsidP="00C26D66">
      <w:pPr>
        <w:pStyle w:val="ad"/>
        <w:numPr>
          <w:ilvl w:val="0"/>
          <w:numId w:val="33"/>
        </w:numPr>
        <w:spacing w:beforeLines="50" w:before="120" w:after="120"/>
        <w:ind w:leftChars="0"/>
        <w:jc w:val="both"/>
        <w:rPr>
          <w:rFonts w:eastAsiaTheme="minorEastAsia"/>
          <w:lang w:eastAsia="zh-CN"/>
        </w:rPr>
      </w:pPr>
      <w:r>
        <w:rPr>
          <w:rFonts w:eastAsiaTheme="minorEastAsia" w:hint="eastAsia"/>
          <w:szCs w:val="20"/>
          <w:lang w:eastAsia="zh-CN"/>
        </w:rPr>
        <w:t xml:space="preserve">For </w:t>
      </w:r>
      <w:r>
        <w:rPr>
          <w:bCs/>
          <w:lang w:val="en-US"/>
        </w:rPr>
        <w:t>sensing target distribution</w:t>
      </w:r>
      <w:r>
        <w:rPr>
          <w:rFonts w:eastAsiaTheme="minorEastAsia" w:hint="eastAsia"/>
          <w:bCs/>
          <w:lang w:val="en-US" w:eastAsia="zh-CN"/>
        </w:rPr>
        <w:t>,</w:t>
      </w:r>
      <w:r>
        <w:rPr>
          <w:rFonts w:eastAsiaTheme="minorEastAsia" w:hint="eastAsia"/>
          <w:szCs w:val="20"/>
          <w:lang w:eastAsia="zh-CN"/>
        </w:rPr>
        <w:t xml:space="preserve"> dropping </w:t>
      </w:r>
      <w:r w:rsidRPr="008073A6">
        <w:rPr>
          <w:rFonts w:eastAsiaTheme="minorEastAsia"/>
          <w:szCs w:val="20"/>
          <w:lang w:eastAsia="zh-CN"/>
        </w:rPr>
        <w:t xml:space="preserve">one target is sufficient for calibration </w:t>
      </w:r>
      <w:r>
        <w:rPr>
          <w:rFonts w:eastAsiaTheme="minorEastAsia" w:hint="eastAsia"/>
          <w:szCs w:val="20"/>
          <w:lang w:eastAsia="zh-CN"/>
        </w:rPr>
        <w:t xml:space="preserve">as already determined for UAV scenario. For highway scenario, one target can be uniformly </w:t>
      </w:r>
      <w:r w:rsidRPr="008073A6">
        <w:rPr>
          <w:rFonts w:eastAsiaTheme="minorEastAsia"/>
          <w:szCs w:val="20"/>
          <w:lang w:eastAsia="zh-CN"/>
        </w:rPr>
        <w:t>distributed (across multiple drops)</w:t>
      </w:r>
      <w:r>
        <w:rPr>
          <w:rFonts w:eastAsiaTheme="minorEastAsia" w:hint="eastAsia"/>
          <w:szCs w:val="20"/>
          <w:lang w:eastAsia="zh-CN"/>
        </w:rPr>
        <w:t xml:space="preserve"> within the simulation region (i.e., two cells). For urban grid scenario, one target is </w:t>
      </w:r>
      <w:r w:rsidRPr="008073A6">
        <w:rPr>
          <w:rFonts w:eastAsiaTheme="minorEastAsia"/>
          <w:szCs w:val="20"/>
          <w:lang w:eastAsia="zh-CN"/>
        </w:rPr>
        <w:t>uniformly distributed (across multiple drops) within the centre road grid</w:t>
      </w:r>
      <w:r>
        <w:rPr>
          <w:rFonts w:eastAsiaTheme="minorEastAsia" w:hint="eastAsia"/>
          <w:szCs w:val="20"/>
          <w:lang w:eastAsia="zh-CN"/>
        </w:rPr>
        <w:t>. V</w:t>
      </w:r>
      <w:r>
        <w:rPr>
          <w:szCs w:val="20"/>
        </w:rPr>
        <w:t>ehicle speed is 140 km/h in all the lanes as baseline and 70 km/h in all the lanes optionally</w:t>
      </w:r>
      <w:r>
        <w:rPr>
          <w:rFonts w:eastAsiaTheme="minorEastAsia" w:hint="eastAsia"/>
          <w:szCs w:val="20"/>
          <w:lang w:eastAsia="zh-CN"/>
        </w:rPr>
        <w:t xml:space="preserve"> is for Highway </w:t>
      </w:r>
      <w:r>
        <w:rPr>
          <w:rFonts w:eastAsiaTheme="minorEastAsia" w:hint="eastAsia"/>
          <w:bCs/>
          <w:lang w:val="en-US" w:eastAsia="zh-CN"/>
        </w:rPr>
        <w:t>sc</w:t>
      </w:r>
      <w:r>
        <w:rPr>
          <w:bCs/>
          <w:lang w:val="en-US"/>
        </w:rPr>
        <w:t>enario</w:t>
      </w:r>
      <w:r>
        <w:rPr>
          <w:rFonts w:eastAsiaTheme="minorEastAsia" w:hint="eastAsia"/>
          <w:bCs/>
          <w:lang w:val="en-US" w:eastAsia="zh-CN"/>
        </w:rPr>
        <w:t>. For Urban Grid, the vehicle speed is</w:t>
      </w:r>
      <w:r>
        <w:rPr>
          <w:rFonts w:eastAsiaTheme="minorEastAsia" w:hint="eastAsia"/>
          <w:szCs w:val="20"/>
          <w:lang w:eastAsia="zh-CN"/>
        </w:rPr>
        <w:t xml:space="preserve"> 6</w:t>
      </w:r>
      <w:r>
        <w:rPr>
          <w:szCs w:val="20"/>
        </w:rPr>
        <w:t xml:space="preserve">0 km/h in all the lanes as baseline and </w:t>
      </w:r>
      <w:r>
        <w:rPr>
          <w:rFonts w:eastAsiaTheme="minorEastAsia" w:hint="eastAsia"/>
          <w:szCs w:val="20"/>
          <w:lang w:eastAsia="zh-CN"/>
        </w:rPr>
        <w:t>15</w:t>
      </w:r>
      <w:r>
        <w:rPr>
          <w:szCs w:val="20"/>
        </w:rPr>
        <w:t xml:space="preserve"> km/h in all the lanes optionally</w:t>
      </w:r>
      <w:r>
        <w:rPr>
          <w:rFonts w:eastAsiaTheme="minorEastAsia" w:hint="eastAsia"/>
          <w:szCs w:val="20"/>
          <w:lang w:eastAsia="zh-CN"/>
        </w:rPr>
        <w:t>.</w:t>
      </w:r>
    </w:p>
    <w:p w14:paraId="2A8853AD" w14:textId="6BA6B4EC" w:rsidR="00C26D66" w:rsidRPr="0076393A" w:rsidRDefault="00C26D66" w:rsidP="00C26D66">
      <w:pPr>
        <w:pStyle w:val="ad"/>
        <w:numPr>
          <w:ilvl w:val="0"/>
          <w:numId w:val="33"/>
        </w:numPr>
        <w:spacing w:beforeLines="50" w:before="120" w:after="120"/>
        <w:ind w:leftChars="0"/>
        <w:jc w:val="both"/>
        <w:rPr>
          <w:rFonts w:eastAsiaTheme="minorEastAsia"/>
          <w:lang w:eastAsia="zh-CN"/>
        </w:rPr>
      </w:pPr>
      <w:r>
        <w:rPr>
          <w:rFonts w:eastAsiaTheme="minorEastAsia" w:hint="eastAsia"/>
          <w:szCs w:val="20"/>
          <w:lang w:eastAsia="zh-CN"/>
        </w:rPr>
        <w:t xml:space="preserve">For </w:t>
      </w:r>
      <w:r>
        <w:rPr>
          <w:rFonts w:eastAsiaTheme="minorEastAsia" w:hint="eastAsia"/>
          <w:bCs/>
          <w:lang w:val="en-US" w:eastAsia="zh-CN"/>
        </w:rPr>
        <w:t>m</w:t>
      </w:r>
      <w:r>
        <w:rPr>
          <w:bCs/>
          <w:lang w:val="en-US"/>
        </w:rPr>
        <w:t>etrics</w:t>
      </w:r>
      <w:r>
        <w:rPr>
          <w:rFonts w:eastAsiaTheme="minorEastAsia" w:hint="eastAsia"/>
          <w:bCs/>
          <w:lang w:val="en-US" w:eastAsia="zh-CN"/>
        </w:rPr>
        <w:t xml:space="preserve">, the modification </w:t>
      </w:r>
      <w:r w:rsidRPr="0076393A">
        <w:rPr>
          <w:rFonts w:eastAsiaTheme="minorEastAsia"/>
          <w:bCs/>
          <w:lang w:val="en-US" w:eastAsia="zh-CN"/>
        </w:rPr>
        <w:t>is consistent with that of the UAV</w:t>
      </w:r>
      <w:r>
        <w:rPr>
          <w:rFonts w:eastAsiaTheme="minorEastAsia" w:hint="eastAsia"/>
          <w:bCs/>
          <w:lang w:val="en-US" w:eastAsia="zh-CN"/>
        </w:rPr>
        <w:t xml:space="preserve"> which is shown in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_Ref193984279 \r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Pr>
          <w:rFonts w:eastAsiaTheme="minorEastAsia"/>
          <w:bCs/>
          <w:lang w:val="en-US" w:eastAsia="zh-CN"/>
        </w:rPr>
        <w:t>2.2.1</w:t>
      </w:r>
      <w:r>
        <w:rPr>
          <w:rFonts w:eastAsiaTheme="minorEastAsia"/>
          <w:bCs/>
          <w:lang w:val="en-US" w:eastAsia="zh-CN"/>
        </w:rPr>
        <w:fldChar w:fldCharType="end"/>
      </w:r>
      <w:r>
        <w:rPr>
          <w:rFonts w:eastAsiaTheme="minorEastAsia" w:hint="eastAsia"/>
          <w:bCs/>
          <w:lang w:val="en-US" w:eastAsia="zh-CN"/>
        </w:rPr>
        <w:t>.</w:t>
      </w:r>
    </w:p>
    <w:p w14:paraId="5277BBA9" w14:textId="5FE8C71C" w:rsidR="00C26D66" w:rsidRPr="00C26D66" w:rsidRDefault="00C26D66" w:rsidP="00C26D66">
      <w:pPr>
        <w:spacing w:beforeLines="50" w:before="120" w:after="120"/>
        <w:jc w:val="both"/>
        <w:rPr>
          <w:rFonts w:eastAsiaTheme="minorEastAsia"/>
          <w:lang w:eastAsia="zh-CN"/>
        </w:rPr>
      </w:pPr>
      <w:r w:rsidRPr="00C26D66">
        <w:rPr>
          <w:rFonts w:eastAsiaTheme="minorEastAsia" w:hint="eastAsia"/>
          <w:lang w:eastAsia="zh-CN"/>
        </w:rPr>
        <w:lastRenderedPageBreak/>
        <w:t xml:space="preserve">The proposed modifications for </w:t>
      </w:r>
      <w:r w:rsidRPr="002F3322">
        <w:t>full calibration for Automotive sensing targets</w:t>
      </w:r>
      <w:r w:rsidRPr="00C26D66">
        <w:rPr>
          <w:rFonts w:eastAsiaTheme="minorEastAsia" w:hint="eastAsia"/>
          <w:lang w:eastAsia="zh-CN"/>
        </w:rPr>
        <w:t xml:space="preserve">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_Ref193984531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F3322">
        <w:t>Ta</w:t>
      </w:r>
      <w:r w:rsidRPr="00AE562B">
        <w:t>bl</w:t>
      </w:r>
      <w:r w:rsidRPr="00C26D66">
        <w:t xml:space="preserve">e </w:t>
      </w:r>
      <w:r>
        <w:rPr>
          <w:noProof/>
        </w:rPr>
        <w:t>8</w:t>
      </w:r>
      <w:r>
        <w:rPr>
          <w:rFonts w:eastAsiaTheme="minorEastAsia"/>
          <w:lang w:eastAsia="zh-CN"/>
        </w:rPr>
        <w:fldChar w:fldCharType="end"/>
      </w:r>
      <w:r>
        <w:rPr>
          <w:rFonts w:eastAsiaTheme="minorEastAsia" w:hint="eastAsia"/>
          <w:lang w:eastAsia="zh-CN"/>
        </w:rPr>
        <w:t xml:space="preserve"> </w:t>
      </w:r>
      <w:r w:rsidRPr="00C26D66">
        <w:rPr>
          <w:rFonts w:eastAsiaTheme="minorEastAsia" w:hint="eastAsia"/>
          <w:lang w:eastAsia="zh-CN"/>
        </w:rPr>
        <w:t>and</w:t>
      </w:r>
      <w:r w:rsidRPr="00C26D66">
        <w:rPr>
          <w:rFonts w:eastAsiaTheme="minorEastAsia" w:hint="eastAsia"/>
          <w:lang w:val="x-none" w:eastAsia="zh-CN"/>
        </w:rPr>
        <w:t xml:space="preserve"> the update is marked in red</w:t>
      </w:r>
      <w:r w:rsidRPr="00C26D66">
        <w:rPr>
          <w:rFonts w:eastAsiaTheme="minorEastAsia" w:hint="eastAsia"/>
          <w:lang w:eastAsia="zh-CN"/>
        </w:rPr>
        <w:t>.</w:t>
      </w:r>
    </w:p>
    <w:p w14:paraId="3414E165" w14:textId="7FC691E9" w:rsidR="00C26D66" w:rsidRPr="002F3322" w:rsidRDefault="00C26D66" w:rsidP="00C26D66">
      <w:pPr>
        <w:spacing w:after="120"/>
        <w:jc w:val="center"/>
      </w:pPr>
      <w:bookmarkStart w:id="23" w:name="_Ref193984531"/>
      <w:r w:rsidRPr="002F3322">
        <w:t>Ta</w:t>
      </w:r>
      <w:r w:rsidRPr="00AE562B">
        <w:t>bl</w:t>
      </w:r>
      <w:r w:rsidRPr="00C26D66">
        <w:t xml:space="preserve">e </w:t>
      </w:r>
      <w:r w:rsidRPr="00C26D66">
        <w:fldChar w:fldCharType="begin"/>
      </w:r>
      <w:r w:rsidRPr="002F3322">
        <w:instrText xml:space="preserve"> SEQ Table \* ARABIC </w:instrText>
      </w:r>
      <w:r w:rsidRPr="00C26D66">
        <w:fldChar w:fldCharType="separate"/>
      </w:r>
      <w:r>
        <w:rPr>
          <w:noProof/>
        </w:rPr>
        <w:t>8</w:t>
      </w:r>
      <w:r w:rsidRPr="00C26D66">
        <w:fldChar w:fldCharType="end"/>
      </w:r>
      <w:bookmarkEnd w:id="23"/>
      <w:r w:rsidR="005715FC">
        <w:rPr>
          <w:rFonts w:eastAsiaTheme="minorEastAsia" w:hint="eastAsia"/>
          <w:lang w:eastAsia="zh-CN"/>
        </w:rPr>
        <w:t>:</w:t>
      </w:r>
      <w:r w:rsidRPr="002F3322">
        <w:t xml:space="preserve"> Simulation assumptions for full calibration for </w:t>
      </w:r>
      <w:proofErr w:type="gramStart"/>
      <w:r w:rsidRPr="002F3322">
        <w:t>Automotive</w:t>
      </w:r>
      <w:proofErr w:type="gramEnd"/>
      <w:r w:rsidRPr="002F3322">
        <w:t xml:space="preserve"> sensing targets</w:t>
      </w:r>
    </w:p>
    <w:tbl>
      <w:tblPr>
        <w:tblW w:w="0" w:type="auto"/>
        <w:tblLook w:val="04A0" w:firstRow="1" w:lastRow="0" w:firstColumn="1" w:lastColumn="0" w:noHBand="0" w:noVBand="1"/>
      </w:tblPr>
      <w:tblGrid>
        <w:gridCol w:w="1076"/>
        <w:gridCol w:w="1055"/>
        <w:gridCol w:w="7155"/>
      </w:tblGrid>
      <w:tr w:rsidR="00C26D66" w14:paraId="6C3652C1"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2017A647" w14:textId="77777777" w:rsidR="00C26D66" w:rsidRDefault="00C26D66" w:rsidP="00F338C5">
            <w:pPr>
              <w:spacing w:after="120"/>
              <w:rPr>
                <w:b/>
              </w:rPr>
            </w:pPr>
            <w:r>
              <w:rPr>
                <w:b/>
              </w:rPr>
              <w:t>Parameters</w:t>
            </w:r>
          </w:p>
        </w:tc>
        <w:tc>
          <w:tcPr>
            <w:tcW w:w="7155" w:type="dxa"/>
            <w:tcBorders>
              <w:top w:val="single" w:sz="4" w:space="0" w:color="auto"/>
              <w:left w:val="single" w:sz="4" w:space="0" w:color="auto"/>
              <w:bottom w:val="single" w:sz="4" w:space="0" w:color="auto"/>
              <w:right w:val="single" w:sz="4" w:space="0" w:color="auto"/>
            </w:tcBorders>
          </w:tcPr>
          <w:p w14:paraId="4652A951" w14:textId="77777777" w:rsidR="00C26D66" w:rsidRDefault="00C26D66" w:rsidP="00F338C5">
            <w:pPr>
              <w:spacing w:after="120"/>
              <w:rPr>
                <w:b/>
              </w:rPr>
            </w:pPr>
            <w:r>
              <w:rPr>
                <w:b/>
              </w:rPr>
              <w:t>Values</w:t>
            </w:r>
          </w:p>
        </w:tc>
      </w:tr>
      <w:tr w:rsidR="00C26D66" w14:paraId="36FF08AB"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7B119724" w14:textId="77777777" w:rsidR="00C26D66" w:rsidRDefault="00C26D66" w:rsidP="00F338C5">
            <w:pPr>
              <w:spacing w:after="120"/>
            </w:pPr>
            <w:r>
              <w:rPr>
                <w:bCs/>
              </w:rPr>
              <w:t>Scenario</w:t>
            </w:r>
          </w:p>
        </w:tc>
        <w:tc>
          <w:tcPr>
            <w:tcW w:w="7155" w:type="dxa"/>
            <w:tcBorders>
              <w:top w:val="single" w:sz="4" w:space="0" w:color="auto"/>
              <w:left w:val="single" w:sz="4" w:space="0" w:color="auto"/>
              <w:bottom w:val="single" w:sz="4" w:space="0" w:color="auto"/>
              <w:right w:val="single" w:sz="4" w:space="0" w:color="auto"/>
            </w:tcBorders>
          </w:tcPr>
          <w:p w14:paraId="6CE048F8" w14:textId="6822C616" w:rsidR="00C26D66" w:rsidRDefault="00C26D66" w:rsidP="00F338C5">
            <w:pPr>
              <w:spacing w:after="120"/>
              <w:rPr>
                <w:lang w:val="sv-SE"/>
              </w:rPr>
            </w:pPr>
            <w:r>
              <w:rPr>
                <w:lang w:val="sv-SE"/>
              </w:rPr>
              <w:t>Urban Grid (</w:t>
            </w:r>
            <w:r w:rsidRPr="0076393A">
              <w:rPr>
                <w:strike/>
                <w:color w:val="FF0000"/>
                <w:lang w:val="sv-SE"/>
              </w:rPr>
              <w:t>ISD=250m</w:t>
            </w:r>
            <w:r w:rsidRPr="0076393A">
              <w:rPr>
                <w:color w:val="FF0000"/>
                <w:lang w:val="sv-SE"/>
              </w:rPr>
              <w:t>ISD=</w:t>
            </w:r>
            <w:r>
              <w:rPr>
                <w:rFonts w:eastAsiaTheme="minorEastAsia" w:hint="eastAsia"/>
                <w:color w:val="FF0000"/>
                <w:lang w:val="sv-SE" w:eastAsia="zh-CN"/>
              </w:rPr>
              <w:t>50</w:t>
            </w:r>
            <w:r w:rsidRPr="0076393A">
              <w:rPr>
                <w:color w:val="FF0000"/>
                <w:lang w:val="sv-SE"/>
              </w:rPr>
              <w:t>0m</w:t>
            </w:r>
            <w:r>
              <w:rPr>
                <w:lang w:val="sv-SE"/>
              </w:rPr>
              <w:t xml:space="preserve">, BS height=25m) </w:t>
            </w:r>
          </w:p>
          <w:p w14:paraId="735C4CE6" w14:textId="5BB0F678" w:rsidR="00C26D66" w:rsidRDefault="00C26D66" w:rsidP="00F338C5">
            <w:pPr>
              <w:spacing w:after="120"/>
            </w:pPr>
            <w:r>
              <w:rPr>
                <w:lang w:val="sv-SE"/>
              </w:rPr>
              <w:t>Highway (ISD=1732m</w:t>
            </w:r>
            <w:r w:rsidR="00F338C5">
              <w:rPr>
                <w:rFonts w:eastAsiaTheme="minorEastAsia" w:hint="eastAsia"/>
                <w:lang w:val="sv-SE" w:eastAsia="zh-CN"/>
              </w:rPr>
              <w:t xml:space="preserve"> and 500m</w:t>
            </w:r>
            <w:r w:rsidR="00F338C5">
              <w:rPr>
                <w:lang w:val="sv-SE"/>
              </w:rPr>
              <w:t>,</w:t>
            </w:r>
            <w:r>
              <w:rPr>
                <w:lang w:val="sv-SE"/>
              </w:rPr>
              <w:t>, BS height=35m)</w:t>
            </w:r>
          </w:p>
        </w:tc>
      </w:tr>
      <w:tr w:rsidR="00C26D66" w14:paraId="17A63A46"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70FC5E5C" w14:textId="77777777" w:rsidR="00C26D66" w:rsidRDefault="00C26D66" w:rsidP="00F338C5">
            <w:pPr>
              <w:spacing w:after="120"/>
            </w:pPr>
            <w:r>
              <w:rPr>
                <w:bCs/>
              </w:rPr>
              <w:t>Sensing mode</w:t>
            </w:r>
          </w:p>
        </w:tc>
        <w:tc>
          <w:tcPr>
            <w:tcW w:w="7155" w:type="dxa"/>
            <w:tcBorders>
              <w:top w:val="single" w:sz="4" w:space="0" w:color="auto"/>
              <w:left w:val="single" w:sz="4" w:space="0" w:color="auto"/>
              <w:bottom w:val="single" w:sz="4" w:space="0" w:color="auto"/>
              <w:right w:val="single" w:sz="4" w:space="0" w:color="auto"/>
            </w:tcBorders>
          </w:tcPr>
          <w:p w14:paraId="79875C8E" w14:textId="77777777" w:rsidR="00C26D66" w:rsidRPr="0076393A" w:rsidRDefault="00C26D66" w:rsidP="00C26D66">
            <w:pPr>
              <w:spacing w:after="120"/>
              <w:rPr>
                <w:rFonts w:eastAsiaTheme="minorEastAsia"/>
                <w:strike/>
                <w:color w:val="FF0000"/>
                <w:lang w:val="sv-SE" w:eastAsia="zh-CN"/>
              </w:rPr>
            </w:pPr>
            <w:r w:rsidRPr="0076393A">
              <w:rPr>
                <w:strike/>
                <w:color w:val="FF0000"/>
              </w:rPr>
              <w:t>TRP monostatic, TRP-TRP bi</w:t>
            </w:r>
            <w:r w:rsidRPr="0076393A">
              <w:rPr>
                <w:rFonts w:eastAsiaTheme="minorEastAsia" w:hint="eastAsia"/>
                <w:strike/>
                <w:color w:val="FF0000"/>
                <w:lang w:eastAsia="zh-CN"/>
              </w:rPr>
              <w:t>-</w:t>
            </w:r>
            <w:r w:rsidRPr="0076393A">
              <w:rPr>
                <w:strike/>
                <w:color w:val="FF0000"/>
              </w:rPr>
              <w:t>static</w:t>
            </w:r>
          </w:p>
          <w:p w14:paraId="58F6A553" w14:textId="77777777" w:rsidR="00C26D66" w:rsidRPr="0076393A" w:rsidRDefault="00C26D66" w:rsidP="00C26D66">
            <w:pPr>
              <w:spacing w:after="120"/>
              <w:rPr>
                <w:rFonts w:eastAsiaTheme="minorEastAsia"/>
                <w:color w:val="FF0000"/>
                <w:lang w:eastAsia="zh-CN"/>
              </w:rPr>
            </w:pPr>
            <w:r w:rsidRPr="0076393A">
              <w:rPr>
                <w:color w:val="FF0000"/>
                <w:lang w:val="sv-SE"/>
              </w:rPr>
              <w:t>Urban Grid</w:t>
            </w:r>
            <w:r w:rsidRPr="0076393A">
              <w:rPr>
                <w:rFonts w:eastAsiaTheme="minorEastAsia" w:hint="eastAsia"/>
                <w:color w:val="FF0000"/>
                <w:lang w:val="sv-SE" w:eastAsia="zh-CN"/>
              </w:rPr>
              <w:t xml:space="preserve"> </w:t>
            </w:r>
            <w:r w:rsidRPr="0076393A">
              <w:rPr>
                <w:rFonts w:eastAsiaTheme="minorEastAsia" w:hint="eastAsia"/>
                <w:bCs/>
                <w:color w:val="FF0000"/>
                <w:lang w:eastAsia="zh-CN"/>
              </w:rPr>
              <w:t>(</w:t>
            </w:r>
            <w:r w:rsidRPr="0076393A">
              <w:rPr>
                <w:color w:val="FF0000"/>
              </w:rPr>
              <w:t>TRP monostatic, TRP-TRP bi</w:t>
            </w:r>
            <w:r w:rsidRPr="0076393A">
              <w:rPr>
                <w:rFonts w:eastAsiaTheme="minorEastAsia" w:hint="eastAsia"/>
                <w:color w:val="FF0000"/>
                <w:lang w:eastAsia="zh-CN"/>
              </w:rPr>
              <w:t>-</w:t>
            </w:r>
            <w:r w:rsidRPr="0076393A">
              <w:rPr>
                <w:color w:val="FF0000"/>
              </w:rPr>
              <w:t>static</w:t>
            </w:r>
            <w:r w:rsidRPr="0076393A">
              <w:rPr>
                <w:rFonts w:eastAsiaTheme="minorEastAsia" w:hint="eastAsia"/>
                <w:bCs/>
                <w:color w:val="FF0000"/>
                <w:lang w:eastAsia="zh-CN"/>
              </w:rPr>
              <w:t xml:space="preserve">, </w:t>
            </w:r>
            <w:r w:rsidRPr="0076393A">
              <w:rPr>
                <w:rFonts w:eastAsia="Malgun Gothic"/>
                <w:bCs/>
                <w:color w:val="FF0000"/>
              </w:rPr>
              <w:t>TRP-UE bi</w:t>
            </w:r>
            <w:r w:rsidRPr="0076393A">
              <w:rPr>
                <w:rFonts w:eastAsiaTheme="minorEastAsia" w:hint="eastAsia"/>
                <w:bCs/>
                <w:color w:val="FF0000"/>
                <w:lang w:eastAsia="zh-CN"/>
              </w:rPr>
              <w:t>-</w:t>
            </w:r>
            <w:r w:rsidRPr="0076393A">
              <w:rPr>
                <w:rFonts w:eastAsia="Malgun Gothic"/>
                <w:bCs/>
                <w:color w:val="FF0000"/>
              </w:rPr>
              <w:t>static, UE-UE bi</w:t>
            </w:r>
            <w:r w:rsidRPr="0076393A">
              <w:rPr>
                <w:rFonts w:eastAsiaTheme="minorEastAsia" w:hint="eastAsia"/>
                <w:bCs/>
                <w:color w:val="FF0000"/>
                <w:lang w:eastAsia="zh-CN"/>
              </w:rPr>
              <w:t>-</w:t>
            </w:r>
            <w:r w:rsidRPr="0076393A">
              <w:rPr>
                <w:rFonts w:eastAsia="Malgun Gothic"/>
                <w:bCs/>
                <w:color w:val="FF0000"/>
              </w:rPr>
              <w:t>static</w:t>
            </w:r>
            <w:r w:rsidRPr="0076393A">
              <w:rPr>
                <w:rFonts w:eastAsiaTheme="minorEastAsia" w:hint="eastAsia"/>
                <w:bCs/>
                <w:color w:val="FF0000"/>
                <w:lang w:eastAsia="zh-CN"/>
              </w:rPr>
              <w:t>,</w:t>
            </w:r>
            <w:r w:rsidRPr="0076393A">
              <w:rPr>
                <w:rFonts w:eastAsiaTheme="minorEastAsia" w:hint="eastAsia"/>
                <w:color w:val="FF0000"/>
                <w:lang w:eastAsia="zh-CN"/>
              </w:rPr>
              <w:t xml:space="preserve"> RSU-type UE can be used for </w:t>
            </w:r>
            <w:proofErr w:type="spellStart"/>
            <w:r w:rsidRPr="0076393A">
              <w:rPr>
                <w:rFonts w:eastAsiaTheme="minorEastAsia" w:hint="eastAsia"/>
                <w:color w:val="FF0000"/>
                <w:lang w:eastAsia="zh-CN"/>
              </w:rPr>
              <w:t>Tx</w:t>
            </w:r>
            <w:proofErr w:type="spellEnd"/>
            <w:r w:rsidRPr="0076393A">
              <w:rPr>
                <w:rFonts w:eastAsiaTheme="minorEastAsia" w:hint="eastAsia"/>
                <w:color w:val="FF0000"/>
                <w:lang w:eastAsia="zh-CN"/>
              </w:rPr>
              <w:t>/Rx point</w:t>
            </w:r>
            <w:r w:rsidRPr="0076393A">
              <w:rPr>
                <w:rFonts w:eastAsiaTheme="minorEastAsia" w:hint="eastAsia"/>
                <w:bCs/>
                <w:color w:val="FF0000"/>
                <w:lang w:eastAsia="zh-CN"/>
              </w:rPr>
              <w:t>)</w:t>
            </w:r>
          </w:p>
          <w:p w14:paraId="1CBCF240" w14:textId="09315705" w:rsidR="00C26D66" w:rsidRDefault="00C26D66" w:rsidP="00C26D66">
            <w:pPr>
              <w:spacing w:after="120"/>
            </w:pPr>
            <w:r w:rsidRPr="0076393A">
              <w:rPr>
                <w:rFonts w:eastAsiaTheme="minorEastAsia" w:hint="eastAsia"/>
                <w:color w:val="FF0000"/>
                <w:lang w:eastAsia="zh-CN"/>
              </w:rPr>
              <w:t>Highway (</w:t>
            </w:r>
            <w:r w:rsidRPr="0076393A">
              <w:rPr>
                <w:color w:val="FF0000"/>
              </w:rPr>
              <w:t>TRP monostatic, TRP-TRP bi</w:t>
            </w:r>
            <w:r w:rsidRPr="0076393A">
              <w:rPr>
                <w:rFonts w:eastAsiaTheme="minorEastAsia" w:hint="eastAsia"/>
                <w:color w:val="FF0000"/>
                <w:lang w:eastAsia="zh-CN"/>
              </w:rPr>
              <w:t>-</w:t>
            </w:r>
            <w:r w:rsidRPr="0076393A">
              <w:rPr>
                <w:color w:val="FF0000"/>
              </w:rPr>
              <w:t>static</w:t>
            </w:r>
            <w:r w:rsidRPr="0076393A">
              <w:rPr>
                <w:rFonts w:eastAsiaTheme="minorEastAsia" w:hint="eastAsia"/>
                <w:bCs/>
                <w:color w:val="FF0000"/>
                <w:lang w:eastAsia="zh-CN"/>
              </w:rPr>
              <w:t xml:space="preserve">, </w:t>
            </w:r>
            <w:r w:rsidRPr="0076393A">
              <w:rPr>
                <w:rFonts w:eastAsia="Malgun Gothic"/>
                <w:bCs/>
                <w:color w:val="FF0000"/>
              </w:rPr>
              <w:t>TRP-UE bi</w:t>
            </w:r>
            <w:r w:rsidRPr="0076393A">
              <w:rPr>
                <w:rFonts w:eastAsiaTheme="minorEastAsia" w:hint="eastAsia"/>
                <w:bCs/>
                <w:color w:val="FF0000"/>
                <w:lang w:eastAsia="zh-CN"/>
              </w:rPr>
              <w:t>-</w:t>
            </w:r>
            <w:r w:rsidRPr="0076393A">
              <w:rPr>
                <w:rFonts w:eastAsia="Malgun Gothic"/>
                <w:bCs/>
                <w:color w:val="FF0000"/>
              </w:rPr>
              <w:t>static, UE-UE bi</w:t>
            </w:r>
            <w:r w:rsidRPr="0076393A">
              <w:rPr>
                <w:rFonts w:eastAsiaTheme="minorEastAsia" w:hint="eastAsia"/>
                <w:bCs/>
                <w:color w:val="FF0000"/>
                <w:lang w:eastAsia="zh-CN"/>
              </w:rPr>
              <w:t>-</w:t>
            </w:r>
            <w:r w:rsidRPr="0076393A">
              <w:rPr>
                <w:rFonts w:eastAsia="Malgun Gothic"/>
                <w:bCs/>
                <w:color w:val="FF0000"/>
              </w:rPr>
              <w:t>static</w:t>
            </w:r>
            <w:r w:rsidRPr="0076393A">
              <w:rPr>
                <w:rFonts w:eastAsiaTheme="minorEastAsia" w:hint="eastAsia"/>
                <w:bCs/>
                <w:color w:val="FF0000"/>
                <w:lang w:eastAsia="zh-CN"/>
              </w:rPr>
              <w:t>,</w:t>
            </w:r>
            <w:r w:rsidRPr="0076393A">
              <w:rPr>
                <w:rFonts w:eastAsiaTheme="minorEastAsia" w:hint="eastAsia"/>
                <w:color w:val="FF0000"/>
                <w:lang w:eastAsia="zh-CN"/>
              </w:rPr>
              <w:t xml:space="preserve"> RSU-type UE can be used for </w:t>
            </w:r>
            <w:proofErr w:type="spellStart"/>
            <w:r w:rsidRPr="0076393A">
              <w:rPr>
                <w:rFonts w:eastAsiaTheme="minorEastAsia" w:hint="eastAsia"/>
                <w:color w:val="FF0000"/>
                <w:lang w:eastAsia="zh-CN"/>
              </w:rPr>
              <w:t>Tx</w:t>
            </w:r>
            <w:proofErr w:type="spellEnd"/>
            <w:r w:rsidRPr="0076393A">
              <w:rPr>
                <w:rFonts w:eastAsiaTheme="minorEastAsia" w:hint="eastAsia"/>
                <w:color w:val="FF0000"/>
                <w:lang w:eastAsia="zh-CN"/>
              </w:rPr>
              <w:t>/Rx point)</w:t>
            </w:r>
          </w:p>
        </w:tc>
      </w:tr>
      <w:tr w:rsidR="00C26D66" w14:paraId="46FAC23D"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5F164BAC" w14:textId="77777777" w:rsidR="00C26D66" w:rsidRDefault="00C26D66" w:rsidP="00F338C5">
            <w:pPr>
              <w:spacing w:after="120"/>
            </w:pPr>
            <w:r>
              <w:rPr>
                <w:bCs/>
              </w:rPr>
              <w:t>Target type</w:t>
            </w:r>
          </w:p>
        </w:tc>
        <w:tc>
          <w:tcPr>
            <w:tcW w:w="7155" w:type="dxa"/>
            <w:tcBorders>
              <w:top w:val="single" w:sz="4" w:space="0" w:color="auto"/>
              <w:left w:val="single" w:sz="4" w:space="0" w:color="auto"/>
              <w:bottom w:val="single" w:sz="4" w:space="0" w:color="auto"/>
              <w:right w:val="single" w:sz="4" w:space="0" w:color="auto"/>
            </w:tcBorders>
          </w:tcPr>
          <w:p w14:paraId="7561E0D2" w14:textId="77777777" w:rsidR="00C26D66" w:rsidRDefault="00C26D66" w:rsidP="00F338C5">
            <w:pPr>
              <w:spacing w:after="120"/>
            </w:pPr>
            <w:r>
              <w:t>Vehicle type 2 [37.885]</w:t>
            </w:r>
          </w:p>
        </w:tc>
      </w:tr>
      <w:tr w:rsidR="00C26D66" w14:paraId="6E5FE2F9"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1CFA71DC" w14:textId="77777777" w:rsidR="00C26D66" w:rsidRDefault="00C26D66" w:rsidP="00F338C5">
            <w:pPr>
              <w:spacing w:after="120"/>
            </w:pPr>
            <w:proofErr w:type="spellStart"/>
            <w:r>
              <w:rPr>
                <w:bCs/>
              </w:rPr>
              <w:t>Sectorization</w:t>
            </w:r>
            <w:proofErr w:type="spellEnd"/>
          </w:p>
        </w:tc>
        <w:tc>
          <w:tcPr>
            <w:tcW w:w="7155" w:type="dxa"/>
            <w:tcBorders>
              <w:top w:val="single" w:sz="4" w:space="0" w:color="auto"/>
              <w:left w:val="single" w:sz="4" w:space="0" w:color="auto"/>
              <w:bottom w:val="single" w:sz="4" w:space="0" w:color="auto"/>
              <w:right w:val="single" w:sz="4" w:space="0" w:color="auto"/>
            </w:tcBorders>
          </w:tcPr>
          <w:p w14:paraId="4EEEB447" w14:textId="77777777" w:rsidR="00C26D66" w:rsidRDefault="00C26D66" w:rsidP="00F338C5">
            <w:pPr>
              <w:spacing w:after="120"/>
            </w:pPr>
            <w:r>
              <w:t>3 sectors per cell site: 30, 150 and 270 degrees</w:t>
            </w:r>
          </w:p>
          <w:p w14:paraId="3686D9D7" w14:textId="77777777" w:rsidR="00C26D66" w:rsidRDefault="00C26D66" w:rsidP="00F338C5">
            <w:pPr>
              <w:spacing w:after="120"/>
            </w:pPr>
            <w:r>
              <w:t xml:space="preserve">For a single isotropic antenna, </w:t>
            </w:r>
            <w:r w:rsidRPr="00893906">
              <w:t>single 360-degree secto</w:t>
            </w:r>
            <w:r>
              <w:t>r can be assumed.</w:t>
            </w:r>
          </w:p>
        </w:tc>
      </w:tr>
      <w:tr w:rsidR="00C26D66" w14:paraId="68C7EB79"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6F934A70" w14:textId="77777777" w:rsidR="00C26D66" w:rsidRDefault="00C26D66" w:rsidP="00F338C5">
            <w:pPr>
              <w:spacing w:after="120"/>
            </w:pPr>
            <w:r>
              <w:rPr>
                <w:bCs/>
              </w:rPr>
              <w:t>Carrier Frequency</w:t>
            </w:r>
          </w:p>
        </w:tc>
        <w:tc>
          <w:tcPr>
            <w:tcW w:w="7155" w:type="dxa"/>
            <w:tcBorders>
              <w:top w:val="single" w:sz="4" w:space="0" w:color="auto"/>
              <w:left w:val="single" w:sz="4" w:space="0" w:color="auto"/>
              <w:bottom w:val="single" w:sz="4" w:space="0" w:color="auto"/>
              <w:right w:val="single" w:sz="4" w:space="0" w:color="auto"/>
            </w:tcBorders>
          </w:tcPr>
          <w:p w14:paraId="009B9EC1" w14:textId="77777777" w:rsidR="00C26D66" w:rsidRDefault="00C26D66" w:rsidP="00F338C5">
            <w:pPr>
              <w:spacing w:after="120"/>
            </w:pPr>
            <w:r>
              <w:t>FR1: 6 GHz</w:t>
            </w:r>
          </w:p>
          <w:p w14:paraId="6D261386" w14:textId="77777777" w:rsidR="00C26D66" w:rsidRDefault="00C26D66" w:rsidP="00F338C5">
            <w:pPr>
              <w:spacing w:after="120"/>
            </w:pPr>
            <w:r>
              <w:t>FR2: 30 GHz</w:t>
            </w:r>
          </w:p>
        </w:tc>
      </w:tr>
      <w:tr w:rsidR="00C26D66" w14:paraId="5636CDC5"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58A166A2" w14:textId="77777777" w:rsidR="00C26D66" w:rsidRDefault="00C26D66" w:rsidP="00F338C5">
            <w:pPr>
              <w:spacing w:after="120"/>
            </w:pPr>
            <w:r>
              <w:rPr>
                <w:bC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42EB4159" w14:textId="77777777" w:rsidR="00C26D66" w:rsidRDefault="00C26D66" w:rsidP="00F338C5">
            <w:pPr>
              <w:spacing w:after="120"/>
            </w:pPr>
            <w:r>
              <w:t>Single dual-pol isotropic antenna</w:t>
            </w:r>
          </w:p>
        </w:tc>
      </w:tr>
      <w:tr w:rsidR="00C26D66" w14:paraId="20253E93"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0F80E1A0" w14:textId="77777777" w:rsidR="00C26D66" w:rsidRDefault="00C26D66" w:rsidP="00F338C5">
            <w:pPr>
              <w:spacing w:after="120"/>
            </w:pPr>
            <w:r>
              <w:rPr>
                <w:bCs/>
              </w:rPr>
              <w:t xml:space="preserve">BS </w:t>
            </w:r>
            <w:proofErr w:type="spellStart"/>
            <w:r>
              <w:rPr>
                <w:bCs/>
              </w:rPr>
              <w:t>Tx</w:t>
            </w:r>
            <w:proofErr w:type="spellEnd"/>
            <w:r>
              <w:rPr>
                <w:bCs/>
              </w:rPr>
              <w:t xml:space="preserve"> power</w:t>
            </w:r>
          </w:p>
        </w:tc>
        <w:tc>
          <w:tcPr>
            <w:tcW w:w="7155" w:type="dxa"/>
            <w:tcBorders>
              <w:top w:val="single" w:sz="4" w:space="0" w:color="auto"/>
              <w:left w:val="single" w:sz="4" w:space="0" w:color="auto"/>
              <w:bottom w:val="single" w:sz="4" w:space="0" w:color="auto"/>
              <w:right w:val="single" w:sz="4" w:space="0" w:color="auto"/>
            </w:tcBorders>
          </w:tcPr>
          <w:p w14:paraId="5E5C6F8B" w14:textId="77777777" w:rsidR="00C26D66" w:rsidRDefault="00C26D66" w:rsidP="00F338C5">
            <w:pPr>
              <w:spacing w:after="120"/>
              <w:rPr>
                <w:bCs/>
              </w:rPr>
            </w:pPr>
            <w:r>
              <w:rPr>
                <w:bCs/>
              </w:rPr>
              <w:t xml:space="preserve">FR1: </w:t>
            </w:r>
            <w:r>
              <w:t>56dBm</w:t>
            </w:r>
          </w:p>
          <w:p w14:paraId="1B301F16" w14:textId="77777777" w:rsidR="00C26D66" w:rsidRDefault="00C26D66" w:rsidP="00F338C5">
            <w:pPr>
              <w:spacing w:after="120"/>
            </w:pPr>
            <w:r>
              <w:rPr>
                <w:bCs/>
              </w:rPr>
              <w:t xml:space="preserve">FR2: </w:t>
            </w:r>
            <w:r>
              <w:t>41dBm</w:t>
            </w:r>
          </w:p>
        </w:tc>
      </w:tr>
      <w:tr w:rsidR="00C26D66" w14:paraId="4ED21B7A"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4FDE4DFD" w14:textId="77777777" w:rsidR="00C26D66" w:rsidRDefault="00C26D66" w:rsidP="00F338C5">
            <w:pPr>
              <w:spacing w:after="120"/>
            </w:pPr>
            <w:r>
              <w:rPr>
                <w:bCs/>
              </w:rPr>
              <w:t>Bandwidth</w:t>
            </w:r>
          </w:p>
        </w:tc>
        <w:tc>
          <w:tcPr>
            <w:tcW w:w="7155" w:type="dxa"/>
            <w:tcBorders>
              <w:top w:val="single" w:sz="4" w:space="0" w:color="auto"/>
              <w:left w:val="single" w:sz="4" w:space="0" w:color="auto"/>
              <w:bottom w:val="single" w:sz="4" w:space="0" w:color="auto"/>
              <w:right w:val="single" w:sz="4" w:space="0" w:color="auto"/>
            </w:tcBorders>
          </w:tcPr>
          <w:p w14:paraId="1E62D2C8" w14:textId="77777777" w:rsidR="00C26D66" w:rsidRDefault="00C26D66" w:rsidP="00F338C5">
            <w:pPr>
              <w:spacing w:after="120"/>
            </w:pPr>
            <w:r>
              <w:t>FR1: 100MHz</w:t>
            </w:r>
          </w:p>
          <w:p w14:paraId="503CFD66" w14:textId="77777777" w:rsidR="00C26D66" w:rsidRDefault="00C26D66" w:rsidP="00F338C5">
            <w:pPr>
              <w:spacing w:after="120"/>
            </w:pPr>
            <w:r>
              <w:t>FR2: 400MHz</w:t>
            </w:r>
          </w:p>
        </w:tc>
      </w:tr>
      <w:tr w:rsidR="00C26D66" w14:paraId="466B0447"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6D7506F6" w14:textId="77777777" w:rsidR="00C26D66" w:rsidRDefault="00C26D66" w:rsidP="00F338C5">
            <w:pPr>
              <w:spacing w:after="120"/>
            </w:pPr>
            <w:r>
              <w:rPr>
                <w:bCs/>
              </w:rPr>
              <w:t>BS noise figure</w:t>
            </w:r>
          </w:p>
        </w:tc>
        <w:tc>
          <w:tcPr>
            <w:tcW w:w="7155" w:type="dxa"/>
            <w:tcBorders>
              <w:top w:val="single" w:sz="4" w:space="0" w:color="auto"/>
              <w:left w:val="single" w:sz="4" w:space="0" w:color="auto"/>
              <w:bottom w:val="single" w:sz="4" w:space="0" w:color="auto"/>
              <w:right w:val="single" w:sz="4" w:space="0" w:color="auto"/>
            </w:tcBorders>
          </w:tcPr>
          <w:p w14:paraId="3D98FDEF" w14:textId="77777777" w:rsidR="00C26D66" w:rsidRDefault="00C26D66" w:rsidP="00F338C5">
            <w:pPr>
              <w:spacing w:after="120"/>
            </w:pPr>
            <w:r>
              <w:t>FR1: 5dB</w:t>
            </w:r>
          </w:p>
          <w:p w14:paraId="31528953" w14:textId="77777777" w:rsidR="00C26D66" w:rsidRDefault="00C26D66" w:rsidP="00F338C5">
            <w:pPr>
              <w:spacing w:after="120"/>
            </w:pPr>
            <w:r>
              <w:t>FR2: 7dB</w:t>
            </w:r>
          </w:p>
        </w:tc>
      </w:tr>
      <w:tr w:rsidR="00C26D66" w:rsidRPr="00F27514" w14:paraId="45B42991"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128FEA71" w14:textId="77777777" w:rsidR="00C26D66" w:rsidRDefault="00C26D66" w:rsidP="00F338C5">
            <w:pPr>
              <w:spacing w:after="120"/>
            </w:pPr>
            <w:r>
              <w:rPr>
                <w:bC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3621B1F1" w14:textId="77777777" w:rsidR="00C26D66" w:rsidRDefault="00C26D66" w:rsidP="00F338C5">
            <w:pPr>
              <w:spacing w:after="120"/>
              <w:rPr>
                <w:lang w:val="sv-SE"/>
              </w:rPr>
            </w:pPr>
            <w:r>
              <w:rPr>
                <w:lang w:val="sv-SE"/>
              </w:rPr>
              <w:t>(M,N,P,Mg,Ng;Mp,Np) = (1,1,2,1,1;1,1)</w:t>
            </w:r>
          </w:p>
        </w:tc>
      </w:tr>
      <w:tr w:rsidR="00C26D66" w14:paraId="6997323C"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2BAB704D" w14:textId="77777777" w:rsidR="00C26D66" w:rsidRDefault="00C26D66" w:rsidP="00F338C5">
            <w:pPr>
              <w:spacing w:after="120"/>
            </w:pPr>
            <w:r>
              <w:rPr>
                <w:bCs/>
              </w:rPr>
              <w:t>UT noise figure</w:t>
            </w:r>
          </w:p>
        </w:tc>
        <w:tc>
          <w:tcPr>
            <w:tcW w:w="7155" w:type="dxa"/>
            <w:tcBorders>
              <w:top w:val="single" w:sz="4" w:space="0" w:color="auto"/>
              <w:left w:val="single" w:sz="4" w:space="0" w:color="auto"/>
              <w:bottom w:val="single" w:sz="4" w:space="0" w:color="auto"/>
              <w:right w:val="single" w:sz="4" w:space="0" w:color="auto"/>
            </w:tcBorders>
          </w:tcPr>
          <w:p w14:paraId="6AFFFE88" w14:textId="77777777" w:rsidR="00C26D66" w:rsidRDefault="00C26D66" w:rsidP="00F338C5">
            <w:pPr>
              <w:spacing w:after="120"/>
            </w:pPr>
            <w:r>
              <w:t>FR1: 9dB</w:t>
            </w:r>
          </w:p>
          <w:p w14:paraId="79D488F6" w14:textId="77777777" w:rsidR="00C26D66" w:rsidRDefault="00C26D66" w:rsidP="00F338C5">
            <w:pPr>
              <w:spacing w:after="120"/>
            </w:pPr>
            <w:r>
              <w:t>FR2: 10dB</w:t>
            </w:r>
          </w:p>
        </w:tc>
      </w:tr>
      <w:tr w:rsidR="00C26D66" w14:paraId="32451BE5"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686F2526" w14:textId="77777777" w:rsidR="00C26D66" w:rsidRDefault="00C26D66" w:rsidP="00F338C5">
            <w:pPr>
              <w:spacing w:after="120"/>
            </w:pPr>
            <w:r>
              <w:rPr>
                <w:bC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0AF11E97" w14:textId="7FD88350" w:rsidR="00C26D66" w:rsidRDefault="00C26D66" w:rsidP="00F338C5">
            <w:pPr>
              <w:spacing w:after="120"/>
            </w:pPr>
            <w:r>
              <w:t>37.885:</w:t>
            </w:r>
            <w:r>
              <w:br/>
              <w:t>- Option A</w:t>
            </w:r>
            <w:r>
              <w:br/>
              <w:t>- Vehicle type distribution: 100% vehicle type 2.</w:t>
            </w:r>
            <w:r>
              <w:br/>
              <w:t>- Clustered dropping is not used.</w:t>
            </w:r>
            <w:r>
              <w:br/>
              <w:t xml:space="preserve">- </w:t>
            </w:r>
            <w:r w:rsidRPr="0076393A">
              <w:rPr>
                <w:rFonts w:eastAsiaTheme="minorEastAsia" w:hint="eastAsia"/>
                <w:color w:val="FF0000"/>
                <w:lang w:eastAsia="zh-CN"/>
              </w:rPr>
              <w:t xml:space="preserve">Highway: </w:t>
            </w:r>
            <w:r>
              <w:rPr>
                <w:rFonts w:eastAsiaTheme="minorEastAsia" w:hint="eastAsia"/>
                <w:lang w:eastAsia="zh-CN"/>
              </w:rPr>
              <w:t xml:space="preserve">one target uniformly distributed </w:t>
            </w:r>
            <w:r w:rsidRPr="009D4C48">
              <w:rPr>
                <w:rFonts w:eastAsia="Malgun Gothic"/>
              </w:rPr>
              <w:t xml:space="preserve">(across multiple drops) </w:t>
            </w:r>
            <w:r>
              <w:rPr>
                <w:rFonts w:eastAsiaTheme="minorEastAsia" w:hint="eastAsia"/>
                <w:lang w:eastAsia="zh-CN"/>
              </w:rPr>
              <w:t xml:space="preserve">within the simulation region. </w:t>
            </w:r>
            <w:r>
              <w:t>Vehicle speed is 140 km/h in all the lanes as baseline and 70 km/h in all the lanes optionally.</w:t>
            </w:r>
          </w:p>
          <w:p w14:paraId="5F2F3D07" w14:textId="2215077C" w:rsidR="00C26D66" w:rsidRDefault="00C26D66" w:rsidP="00F338C5">
            <w:pPr>
              <w:spacing w:after="120"/>
            </w:pPr>
            <w:r w:rsidRPr="0076393A">
              <w:rPr>
                <w:rFonts w:eastAsiaTheme="minorEastAsia" w:hint="eastAsia"/>
                <w:color w:val="FF0000"/>
                <w:lang w:eastAsia="zh-CN"/>
              </w:rPr>
              <w:t xml:space="preserve">Urban Grid: </w:t>
            </w:r>
            <w:r>
              <w:rPr>
                <w:rFonts w:eastAsiaTheme="minorEastAsia" w:hint="eastAsia"/>
                <w:lang w:eastAsia="zh-CN"/>
              </w:rPr>
              <w:t xml:space="preserve">one target is </w:t>
            </w:r>
            <w:r w:rsidRPr="008073A6">
              <w:rPr>
                <w:rFonts w:eastAsiaTheme="minorEastAsia"/>
                <w:lang w:eastAsia="zh-CN"/>
              </w:rPr>
              <w:t>uniformly distributed (across multiple drops) within the center road grid</w:t>
            </w:r>
            <w:r>
              <w:rPr>
                <w:rFonts w:eastAsiaTheme="minorEastAsia" w:hint="eastAsia"/>
                <w:lang w:eastAsia="zh-CN"/>
              </w:rPr>
              <w:t xml:space="preserve">. </w:t>
            </w:r>
            <w:r w:rsidRPr="0076393A">
              <w:rPr>
                <w:color w:val="FF0000"/>
              </w:rPr>
              <w:t xml:space="preserve">Vehicle speed is </w:t>
            </w:r>
            <w:r w:rsidRPr="0076393A">
              <w:rPr>
                <w:rFonts w:eastAsiaTheme="minorEastAsia" w:hint="eastAsia"/>
                <w:color w:val="FF0000"/>
                <w:lang w:eastAsia="zh-CN"/>
              </w:rPr>
              <w:t>6</w:t>
            </w:r>
            <w:r w:rsidRPr="0076393A">
              <w:rPr>
                <w:color w:val="FF0000"/>
              </w:rPr>
              <w:t xml:space="preserve">0 km/h in all the lanes as baseline and </w:t>
            </w:r>
            <w:r w:rsidRPr="0076393A">
              <w:rPr>
                <w:rFonts w:eastAsiaTheme="minorEastAsia" w:hint="eastAsia"/>
                <w:color w:val="FF0000"/>
                <w:lang w:eastAsia="zh-CN"/>
              </w:rPr>
              <w:t>15</w:t>
            </w:r>
            <w:r w:rsidRPr="0076393A">
              <w:rPr>
                <w:color w:val="FF0000"/>
              </w:rPr>
              <w:t xml:space="preserve"> km/h in all the lanes optionally.</w:t>
            </w:r>
          </w:p>
        </w:tc>
      </w:tr>
      <w:tr w:rsidR="00C26D66" w14:paraId="32196A61"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204BFEAE" w14:textId="77777777" w:rsidR="00C26D66" w:rsidRDefault="00C26D66" w:rsidP="00F338C5">
            <w:pPr>
              <w:spacing w:after="120"/>
            </w:pPr>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1E760E90" w14:textId="77777777" w:rsidR="00C26D66" w:rsidRDefault="00C26D66" w:rsidP="00F338C5">
            <w:pPr>
              <w:spacing w:after="120"/>
            </w:pPr>
            <w:r>
              <w:t>Procedures based on 37.885</w:t>
            </w:r>
          </w:p>
        </w:tc>
      </w:tr>
      <w:tr w:rsidR="00C26D66" w14:paraId="1184829D"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1412CA55" w14:textId="77777777" w:rsidR="00C26D66" w:rsidRDefault="00C26D66" w:rsidP="00F338C5">
            <w:pPr>
              <w:spacing w:after="120"/>
              <w:rPr>
                <w:bCs/>
              </w:rPr>
            </w:pPr>
            <w:r>
              <w:t xml:space="preserve">(u, </w:t>
            </w:r>
            <w:proofErr w:type="spellStart"/>
            <w:r>
              <w:t>std</w:t>
            </w:r>
            <w:proofErr w:type="spellEnd"/>
            <w:r>
              <w:t>)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2FE8D01C" w14:textId="77777777" w:rsidR="00C26D66" w:rsidRDefault="00C26D66" w:rsidP="00F338C5">
            <w:pPr>
              <w:spacing w:after="120"/>
              <w:rPr>
                <w:lang w:val="sv-SE"/>
              </w:rPr>
            </w:pPr>
            <w:r>
              <w:t>[FFS]</w:t>
            </w:r>
          </w:p>
        </w:tc>
      </w:tr>
      <w:tr w:rsidR="00C26D66" w14:paraId="4B3FB022"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23937C9B" w14:textId="77777777" w:rsidR="00C26D66" w:rsidRDefault="00C26D66" w:rsidP="00F338C5">
            <w:pPr>
              <w:spacing w:after="120"/>
              <w:rPr>
                <w:bCs/>
              </w:rPr>
            </w:pPr>
            <w:r>
              <w:t xml:space="preserve">Component B1/B2 of </w:t>
            </w:r>
            <w:proofErr w:type="spellStart"/>
            <w:r>
              <w:t>bistatic</w:t>
            </w:r>
            <w:proofErr w:type="spellEnd"/>
            <w:r>
              <w:t xml:space="preserve"> RCS</w:t>
            </w:r>
          </w:p>
        </w:tc>
        <w:tc>
          <w:tcPr>
            <w:tcW w:w="7155" w:type="dxa"/>
            <w:tcBorders>
              <w:top w:val="single" w:sz="4" w:space="0" w:color="auto"/>
              <w:left w:val="single" w:sz="4" w:space="0" w:color="auto"/>
              <w:bottom w:val="single" w:sz="4" w:space="0" w:color="auto"/>
              <w:right w:val="single" w:sz="4" w:space="0" w:color="auto"/>
            </w:tcBorders>
            <w:vAlign w:val="center"/>
          </w:tcPr>
          <w:p w14:paraId="6C20094B" w14:textId="77777777" w:rsidR="00C26D66" w:rsidRDefault="00C26D66" w:rsidP="00F338C5">
            <w:pPr>
              <w:spacing w:after="120"/>
            </w:pPr>
            <w:r>
              <w:t xml:space="preserve">Same values as monostatic (i.e., we temporally assume </w:t>
            </w:r>
            <w:proofErr w:type="spellStart"/>
            <w:r>
              <w:t>bistatic</w:t>
            </w:r>
            <w:proofErr w:type="spellEnd"/>
            <w:r>
              <w:t xml:space="preserve"> RCS is isotropic).</w:t>
            </w:r>
          </w:p>
          <w:p w14:paraId="24116AEC" w14:textId="77777777" w:rsidR="00C26D66" w:rsidRDefault="00C26D66" w:rsidP="00F338C5">
            <w:pPr>
              <w:spacing w:after="120"/>
              <w:rPr>
                <w:bCs/>
              </w:rPr>
            </w:pPr>
            <w:r>
              <w:rPr>
                <w:bCs/>
              </w:rPr>
              <w:t>FFS: Values that are not re-used from monostatic sensing</w:t>
            </w:r>
          </w:p>
        </w:tc>
      </w:tr>
      <w:tr w:rsidR="00C26D66" w14:paraId="33BAF438"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6554DE5E" w14:textId="77777777" w:rsidR="00C26D66" w:rsidRDefault="00C26D66" w:rsidP="00F338C5">
            <w:pPr>
              <w:spacing w:after="120"/>
              <w:rPr>
                <w:bCs/>
              </w:rPr>
            </w:pPr>
            <w:r>
              <w:t xml:space="preserve">The power threshold </w:t>
            </w:r>
            <w:r>
              <w:lastRenderedPageBreak/>
              <w:t>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03E3AA12" w14:textId="77777777" w:rsidR="00C26D66" w:rsidRDefault="00C26D66" w:rsidP="00F338C5">
            <w:pPr>
              <w:spacing w:after="120"/>
            </w:pPr>
            <w:r>
              <w:lastRenderedPageBreak/>
              <w:t>[-40dB]</w:t>
            </w:r>
          </w:p>
          <w:p w14:paraId="500039EC" w14:textId="77777777" w:rsidR="00C26D66" w:rsidRDefault="00C26D66" w:rsidP="00F338C5">
            <w:pPr>
              <w:spacing w:after="120"/>
            </w:pPr>
            <w:r>
              <w:lastRenderedPageBreak/>
              <w:t>FFS: Other power thresholds.</w:t>
            </w:r>
          </w:p>
        </w:tc>
      </w:tr>
      <w:tr w:rsidR="00C26D66" w14:paraId="59146759" w14:textId="77777777" w:rsidTr="00F338C5">
        <w:tc>
          <w:tcPr>
            <w:tcW w:w="2131" w:type="dxa"/>
            <w:gridSpan w:val="2"/>
            <w:tcBorders>
              <w:top w:val="single" w:sz="4" w:space="0" w:color="auto"/>
              <w:left w:val="single" w:sz="4" w:space="0" w:color="auto"/>
              <w:bottom w:val="single" w:sz="4" w:space="0" w:color="auto"/>
              <w:right w:val="single" w:sz="4" w:space="0" w:color="auto"/>
            </w:tcBorders>
            <w:vAlign w:val="center"/>
          </w:tcPr>
          <w:p w14:paraId="2637C7E3" w14:textId="77777777" w:rsidR="00C26D66" w:rsidRDefault="00C26D66" w:rsidP="00F338C5">
            <w:pPr>
              <w:spacing w:after="120"/>
              <w:rPr>
                <w:bCs/>
              </w:rPr>
            </w:pPr>
            <w:r>
              <w:lastRenderedPageBreak/>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44FC0424" w14:textId="77777777" w:rsidR="00C26D66" w:rsidRDefault="00C26D66" w:rsidP="00F338C5">
            <w:pPr>
              <w:spacing w:after="120"/>
            </w:pPr>
            <w:r>
              <w:t>[-25dB]</w:t>
            </w:r>
          </w:p>
          <w:p w14:paraId="1337A728" w14:textId="77777777" w:rsidR="00C26D66" w:rsidRDefault="00C26D66" w:rsidP="00F338C5">
            <w:pPr>
              <w:spacing w:after="120"/>
              <w:rPr>
                <w:bCs/>
              </w:rPr>
            </w:pPr>
            <w:r>
              <w:t>FFS: Other power thresholds.</w:t>
            </w:r>
          </w:p>
        </w:tc>
      </w:tr>
      <w:tr w:rsidR="00C26D66" w14:paraId="3802A282" w14:textId="77777777" w:rsidTr="00F338C5">
        <w:trPr>
          <w:trHeight w:val="4022"/>
        </w:trPr>
        <w:tc>
          <w:tcPr>
            <w:tcW w:w="2131" w:type="dxa"/>
            <w:gridSpan w:val="2"/>
            <w:tcBorders>
              <w:top w:val="single" w:sz="4" w:space="0" w:color="auto"/>
              <w:left w:val="single" w:sz="4" w:space="0" w:color="auto"/>
              <w:bottom w:val="single" w:sz="4" w:space="0" w:color="auto"/>
              <w:right w:val="single" w:sz="4" w:space="0" w:color="auto"/>
            </w:tcBorders>
            <w:vAlign w:val="center"/>
          </w:tcPr>
          <w:p w14:paraId="7ECD958C" w14:textId="77777777" w:rsidR="00C26D66" w:rsidRDefault="00C26D66" w:rsidP="00F338C5">
            <w:pPr>
              <w:spacing w:after="120"/>
              <w:rPr>
                <w:bCs/>
              </w:rPr>
            </w:pPr>
            <w:r>
              <w:t xml:space="preserve">Definition of </w:t>
            </w:r>
            <w:r>
              <w:rPr>
                <w:rFonts w:eastAsia="Malgun Gothic"/>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2FEF225B" w14:textId="77777777" w:rsidR="00C26D66" w:rsidRDefault="00C26D66" w:rsidP="00F338C5">
            <w:pPr>
              <w:pStyle w:val="ace-line"/>
              <w:spacing w:before="0" w:beforeAutospacing="0" w:after="12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0405D8B3" w14:textId="77777777" w:rsidR="00C26D66" w:rsidRDefault="00C26D66" w:rsidP="00F338C5">
            <w:pPr>
              <w:pStyle w:val="ace-line"/>
              <w:numPr>
                <w:ilvl w:val="0"/>
                <w:numId w:val="30"/>
              </w:numPr>
              <w:spacing w:before="0" w:beforeAutospacing="0" w:after="12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w:t>
            </w:r>
            <w:proofErr w:type="spellStart"/>
            <w:r>
              <w:rPr>
                <w:rFonts w:ascii="Times New Roman" w:hAnsi="Times New Roman" w:cs="Times New Roman"/>
                <w:sz w:val="20"/>
                <w:szCs w:val="20"/>
              </w:rPr>
              <w:t>pathloss</w:t>
            </w:r>
            <w:proofErr w:type="spellEnd"/>
            <w:r>
              <w:rPr>
                <w:rFonts w:ascii="Times New Roman" w:hAnsi="Times New Roman" w:cs="Times New Roman"/>
                <w:sz w:val="20"/>
                <w:szCs w:val="20"/>
              </w:rPr>
              <w:t>, shadow fading, and RCS component A included)</w:t>
            </w:r>
          </w:p>
          <w:p w14:paraId="6F57041F" w14:textId="77777777" w:rsidR="00C26D66" w:rsidRDefault="00C26D66" w:rsidP="00F338C5">
            <w:pPr>
              <w:pStyle w:val="ace-line"/>
              <w:numPr>
                <w:ilvl w:val="0"/>
                <w:numId w:val="30"/>
              </w:numPr>
              <w:spacing w:before="0" w:beforeAutospacing="0" w:after="12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784602D5" w14:textId="77777777" w:rsidR="00C26D66" w:rsidRDefault="00C26D66" w:rsidP="00F338C5">
            <w:pPr>
              <w:pStyle w:val="ace-line"/>
              <w:spacing w:before="0" w:beforeAutospacing="0" w:after="12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 xml:space="preserve">RCS B1/B2 and power of rays in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T</w:t>
            </w:r>
            <w:r>
              <w:rPr>
                <w:rFonts w:ascii="Times New Roman" w:hAnsi="Times New Roman" w:cs="Times New Roman"/>
                <w:sz w:val="20"/>
                <w:szCs w:val="20"/>
              </w:rPr>
              <w:t>x</w:t>
            </w:r>
            <w:proofErr w:type="spellEnd"/>
            <w:r>
              <w:rPr>
                <w:rFonts w:ascii="Times New Roman" w:hAnsi="Times New Roman" w:cs="Times New Roman"/>
                <w:sz w:val="20"/>
                <w:szCs w:val="20"/>
              </w:rPr>
              <w:t xml:space="preserve">/Rx antenna pattern, 3 polarization matrixes, i.e., </w:t>
            </w:r>
          </w:p>
          <w:p w14:paraId="30E7A309" w14:textId="77777777" w:rsidR="00C26D66" w:rsidRDefault="00167E3F" w:rsidP="00F338C5">
            <w:pPr>
              <w:spacing w:after="120"/>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41665B46" w14:textId="77777777" w:rsidR="00C26D66" w:rsidRDefault="00C26D66" w:rsidP="00F338C5">
            <w:pPr>
              <w:pStyle w:val="ace-line"/>
              <w:spacing w:before="0" w:beforeAutospacing="0" w:after="12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0EC85F74" w14:textId="77777777" w:rsidR="00C26D66" w:rsidRDefault="00C26D66" w:rsidP="00F338C5">
            <w:pPr>
              <w:spacing w:after="120"/>
            </w:pPr>
          </w:p>
        </w:tc>
      </w:tr>
      <w:tr w:rsidR="00C26D66" w14:paraId="5B090173" w14:textId="77777777" w:rsidTr="00F338C5">
        <w:trPr>
          <w:trHeight w:val="348"/>
        </w:trPr>
        <w:tc>
          <w:tcPr>
            <w:tcW w:w="2131" w:type="dxa"/>
            <w:gridSpan w:val="2"/>
            <w:tcBorders>
              <w:top w:val="single" w:sz="4" w:space="0" w:color="auto"/>
              <w:left w:val="single" w:sz="4" w:space="0" w:color="auto"/>
              <w:right w:val="single" w:sz="4" w:space="0" w:color="auto"/>
            </w:tcBorders>
            <w:vAlign w:val="center"/>
          </w:tcPr>
          <w:p w14:paraId="58212600" w14:textId="77777777" w:rsidR="00C26D66" w:rsidRDefault="00C26D66" w:rsidP="00F338C5">
            <w:pPr>
              <w:spacing w:after="120"/>
            </w:pPr>
            <w:proofErr w:type="spellStart"/>
            <w:r>
              <w:rPr>
                <w:rFonts w:hint="eastAsia"/>
              </w:rPr>
              <w:t>T</w:t>
            </w:r>
            <w:r>
              <w:t>x</w:t>
            </w:r>
            <w:proofErr w:type="spellEnd"/>
            <w:r>
              <w:t>-Rx pairing</w:t>
            </w:r>
          </w:p>
        </w:tc>
        <w:tc>
          <w:tcPr>
            <w:tcW w:w="7155" w:type="dxa"/>
            <w:tcBorders>
              <w:top w:val="single" w:sz="4" w:space="0" w:color="auto"/>
              <w:left w:val="single" w:sz="4" w:space="0" w:color="auto"/>
              <w:right w:val="single" w:sz="4" w:space="0" w:color="auto"/>
            </w:tcBorders>
            <w:vAlign w:val="center"/>
          </w:tcPr>
          <w:p w14:paraId="0ABBA080" w14:textId="77777777" w:rsidR="00C26D66" w:rsidRDefault="00C26D66" w:rsidP="00F338C5">
            <w:pPr>
              <w:spacing w:after="120"/>
            </w:pPr>
            <w:r>
              <w:t xml:space="preserve">Select [1, 4] </w:t>
            </w:r>
            <w:proofErr w:type="spellStart"/>
            <w:r>
              <w:t>Tx</w:t>
            </w:r>
            <w:proofErr w:type="spellEnd"/>
            <w:r>
              <w:t xml:space="preserve">-Rx pairs with smallest power scaling factor. </w:t>
            </w:r>
          </w:p>
        </w:tc>
      </w:tr>
      <w:tr w:rsidR="00C26D66" w14:paraId="10549E38" w14:textId="77777777" w:rsidTr="00F338C5">
        <w:trPr>
          <w:trHeight w:val="348"/>
        </w:trPr>
        <w:tc>
          <w:tcPr>
            <w:tcW w:w="2131" w:type="dxa"/>
            <w:gridSpan w:val="2"/>
            <w:tcBorders>
              <w:top w:val="single" w:sz="4" w:space="0" w:color="auto"/>
              <w:left w:val="single" w:sz="4" w:space="0" w:color="auto"/>
              <w:bottom w:val="single" w:sz="4" w:space="0" w:color="auto"/>
              <w:right w:val="single" w:sz="4" w:space="0" w:color="auto"/>
            </w:tcBorders>
            <w:vAlign w:val="center"/>
          </w:tcPr>
          <w:p w14:paraId="03898667" w14:textId="77777777" w:rsidR="00C26D66" w:rsidRDefault="00C26D66" w:rsidP="00F338C5">
            <w:pPr>
              <w:spacing w:after="120"/>
            </w:pPr>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4DF5C6ED" w14:textId="77777777" w:rsidR="00C26D66" w:rsidRDefault="00C26D66" w:rsidP="00F338C5">
            <w:pPr>
              <w:spacing w:after="120"/>
            </w:pPr>
            <w:r>
              <w:t xml:space="preserve">The model of </w:t>
            </w:r>
            <w:proofErr w:type="spellStart"/>
            <w:r>
              <w:t>UMa</w:t>
            </w:r>
            <w:proofErr w:type="spellEnd"/>
            <w:r>
              <w:t xml:space="preserve"> scenario defined in TR 38.901 7-24GHz channel modeling [ref].</w:t>
            </w:r>
          </w:p>
          <w:p w14:paraId="68DD6410" w14:textId="77777777" w:rsidR="00C26D66" w:rsidRDefault="00C26D66" w:rsidP="00F338C5">
            <w:pPr>
              <w:spacing w:after="120"/>
            </w:pPr>
            <w:r w:rsidRPr="00657F33">
              <w:rPr>
                <w:rFonts w:eastAsia="等线"/>
                <w:noProof/>
                <w:lang w:eastAsia="zh-CN"/>
              </w:rPr>
              <w:drawing>
                <wp:inline distT="0" distB="0" distL="0" distR="0" wp14:anchorId="22B84581" wp14:editId="124F1885">
                  <wp:extent cx="4271645" cy="892810"/>
                  <wp:effectExtent l="0" t="0" r="0" b="0"/>
                  <wp:docPr id="7" name="Picture 1" descr="A close-up of a calcula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36800" name="Picture 1" descr="A close-up of a calculator&#10;&#10;AI-generated content may be incorrect."/>
                          <pic:cNvPicPr/>
                        </pic:nvPicPr>
                        <pic:blipFill>
                          <a:blip r:embed="rId12"/>
                          <a:stretch>
                            <a:fillRect/>
                          </a:stretch>
                        </pic:blipFill>
                        <pic:spPr>
                          <a:xfrm>
                            <a:off x="0" y="0"/>
                            <a:ext cx="4271645" cy="892810"/>
                          </a:xfrm>
                          <a:prstGeom prst="rect">
                            <a:avLst/>
                          </a:prstGeom>
                        </pic:spPr>
                      </pic:pic>
                    </a:graphicData>
                  </a:graphic>
                </wp:inline>
              </w:drawing>
            </w:r>
          </w:p>
        </w:tc>
      </w:tr>
      <w:tr w:rsidR="00C26D66" w14:paraId="3AEC246B" w14:textId="77777777" w:rsidTr="00F338C5">
        <w:trPr>
          <w:trHeight w:val="348"/>
        </w:trPr>
        <w:tc>
          <w:tcPr>
            <w:tcW w:w="1076" w:type="dxa"/>
            <w:vMerge w:val="restart"/>
            <w:tcBorders>
              <w:top w:val="single" w:sz="4" w:space="0" w:color="auto"/>
              <w:left w:val="single" w:sz="4" w:space="0" w:color="auto"/>
              <w:right w:val="single" w:sz="4" w:space="0" w:color="auto"/>
            </w:tcBorders>
            <w:vAlign w:val="center"/>
          </w:tcPr>
          <w:p w14:paraId="19468D1C" w14:textId="77777777" w:rsidR="00C26D66" w:rsidRDefault="00C26D66" w:rsidP="00F338C5">
            <w:pPr>
              <w:spacing w:after="120"/>
              <w:rPr>
                <w:bCs/>
              </w:rPr>
            </w:pPr>
            <w:r>
              <w:rPr>
                <w:bCs/>
              </w:rPr>
              <w:t>Metrics</w:t>
            </w:r>
          </w:p>
        </w:tc>
        <w:tc>
          <w:tcPr>
            <w:tcW w:w="1055" w:type="dxa"/>
            <w:tcBorders>
              <w:top w:val="single" w:sz="4" w:space="0" w:color="auto"/>
              <w:left w:val="single" w:sz="4" w:space="0" w:color="auto"/>
              <w:right w:val="single" w:sz="4" w:space="0" w:color="auto"/>
            </w:tcBorders>
            <w:vAlign w:val="center"/>
          </w:tcPr>
          <w:p w14:paraId="42A01894" w14:textId="77777777" w:rsidR="00C26D66" w:rsidRDefault="00C26D66" w:rsidP="00F338C5">
            <w:pPr>
              <w:spacing w:after="120"/>
              <w:rPr>
                <w:bC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12DBC274" w14:textId="77777777" w:rsidR="00C26D66" w:rsidRDefault="00C26D66" w:rsidP="00F338C5">
            <w:pPr>
              <w:spacing w:after="120"/>
            </w:pPr>
            <w:r>
              <w:t xml:space="preserve">Definition of Delay Spread is similar to the definition of angle spread in Annex A of TR 25.996, </w:t>
            </w:r>
          </w:p>
          <w:p w14:paraId="13BFAA12" w14:textId="77777777" w:rsidR="00C26D66" w:rsidRDefault="00C26D66" w:rsidP="00F338C5">
            <w:pPr>
              <w:spacing w:after="120"/>
              <w:rPr>
                <w:bCs/>
              </w:rPr>
            </w:pPr>
            <w:r>
              <w:t>Definition of Angle Spread can ref to Annex A of</w:t>
            </w:r>
            <w:r>
              <w:rPr>
                <w:color w:val="000000" w:themeColor="text1"/>
              </w:rPr>
              <w:t xml:space="preserve"> TR 25.996</w:t>
            </w:r>
          </w:p>
        </w:tc>
      </w:tr>
      <w:tr w:rsidR="00C26D66" w:rsidRPr="00FA2DDC" w14:paraId="33962939" w14:textId="77777777" w:rsidTr="00F338C5">
        <w:trPr>
          <w:trHeight w:val="348"/>
        </w:trPr>
        <w:tc>
          <w:tcPr>
            <w:tcW w:w="1076" w:type="dxa"/>
            <w:vMerge/>
            <w:tcBorders>
              <w:left w:val="single" w:sz="4" w:space="0" w:color="auto"/>
              <w:bottom w:val="single" w:sz="4" w:space="0" w:color="auto"/>
              <w:right w:val="single" w:sz="4" w:space="0" w:color="auto"/>
            </w:tcBorders>
            <w:vAlign w:val="center"/>
          </w:tcPr>
          <w:p w14:paraId="103DF956" w14:textId="77777777" w:rsidR="00C26D66" w:rsidRDefault="00C26D66" w:rsidP="00F338C5">
            <w:pPr>
              <w:spacing w:after="120"/>
              <w:rPr>
                <w:bCs/>
              </w:rPr>
            </w:pPr>
          </w:p>
        </w:tc>
        <w:tc>
          <w:tcPr>
            <w:tcW w:w="1055" w:type="dxa"/>
            <w:tcBorders>
              <w:top w:val="single" w:sz="4" w:space="0" w:color="auto"/>
              <w:left w:val="single" w:sz="4" w:space="0" w:color="auto"/>
              <w:bottom w:val="single" w:sz="4" w:space="0" w:color="auto"/>
              <w:right w:val="single" w:sz="4" w:space="0" w:color="auto"/>
            </w:tcBorders>
            <w:vAlign w:val="center"/>
          </w:tcPr>
          <w:p w14:paraId="34931143" w14:textId="77777777" w:rsidR="00C26D66" w:rsidRDefault="00C26D66" w:rsidP="00F338C5">
            <w:pPr>
              <w:spacing w:after="120"/>
              <w:rPr>
                <w:bC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090A19F3" w14:textId="77777777" w:rsidR="00C26D66" w:rsidRPr="004A4954" w:rsidRDefault="00C26D66" w:rsidP="00F338C5">
            <w:pPr>
              <w:spacing w:after="120"/>
            </w:pPr>
            <w:r>
              <w:t xml:space="preserve">Coupling loss (based on LOS+LOS </w:t>
            </w:r>
            <w:proofErr w:type="spellStart"/>
            <w:r>
              <w:t>pathloss</w:t>
            </w:r>
            <w:proofErr w:type="spellEnd"/>
            <w:r>
              <w:t>)</w:t>
            </w:r>
          </w:p>
          <w:p w14:paraId="2C16DC59" w14:textId="77777777" w:rsidR="00C26D66" w:rsidRPr="002F3322" w:rsidRDefault="00C26D66" w:rsidP="00C26D66">
            <w:pPr>
              <w:pStyle w:val="ad"/>
              <w:numPr>
                <w:ilvl w:val="0"/>
                <w:numId w:val="34"/>
              </w:numPr>
              <w:tabs>
                <w:tab w:val="left" w:pos="0"/>
              </w:tabs>
              <w:suppressAutoHyphens/>
              <w:spacing w:afterLines="0" w:after="0"/>
              <w:ind w:leftChars="0"/>
              <w:rPr>
                <w:lang w:val="es-ES"/>
              </w:rPr>
            </w:pPr>
            <w:r w:rsidRPr="00447BC0">
              <w:rPr>
                <w:lang w:val="en-US"/>
              </w:rPr>
              <w:t xml:space="preserve">CDFs can be separately generated for target channel, background channel, </w:t>
            </w:r>
            <w:r w:rsidRPr="002F3322">
              <w:rPr>
                <w:strike/>
                <w:color w:val="FF0000"/>
                <w:lang w:val="en-US"/>
              </w:rPr>
              <w:t>and combined channel</w:t>
            </w:r>
          </w:p>
          <w:p w14:paraId="7AEB6532" w14:textId="04100DDD" w:rsidR="00C26D66" w:rsidRPr="00C26D66" w:rsidRDefault="00C26D66" w:rsidP="00C26D66">
            <w:pPr>
              <w:pStyle w:val="ad"/>
              <w:numPr>
                <w:ilvl w:val="0"/>
                <w:numId w:val="34"/>
              </w:numPr>
              <w:tabs>
                <w:tab w:val="left" w:pos="0"/>
              </w:tabs>
              <w:suppressAutoHyphens/>
              <w:spacing w:afterLines="0" w:after="0"/>
              <w:ind w:leftChars="0"/>
              <w:rPr>
                <w:strike/>
                <w:lang w:val="es-ES"/>
              </w:rPr>
            </w:pPr>
            <w:r w:rsidRPr="002F3322">
              <w:rPr>
                <w:rFonts w:eastAsia="等线"/>
                <w:b/>
                <w:bCs/>
                <w:strike/>
                <w:color w:val="FF0000"/>
                <w:lang w:val="en-US" w:eastAsia="zh-CN"/>
              </w:rPr>
              <w:t>CDF of per-cluster coupling loss</w:t>
            </w:r>
            <w:r w:rsidRPr="002F3322">
              <w:rPr>
                <w:rFonts w:eastAsia="等线"/>
                <w:strike/>
                <w:color w:val="FF0000"/>
                <w:lang w:val="en-US" w:eastAsia="zh-CN"/>
              </w:rPr>
              <w:t xml:space="preserve"> for the background channel</w:t>
            </w:r>
          </w:p>
        </w:tc>
      </w:tr>
    </w:tbl>
    <w:p w14:paraId="20FFD6EB" w14:textId="3032A068" w:rsidR="00C26D66" w:rsidRPr="00C26D66" w:rsidRDefault="00C26D66" w:rsidP="00C26D66">
      <w:pPr>
        <w:spacing w:beforeLines="50" w:before="120" w:after="120"/>
        <w:jc w:val="both"/>
        <w:rPr>
          <w:rFonts w:eastAsiaTheme="minorEastAsia"/>
          <w:b/>
          <w:lang w:eastAsia="zh-CN"/>
        </w:rPr>
      </w:pPr>
      <w:r>
        <w:rPr>
          <w:rFonts w:eastAsiaTheme="minorEastAsia" w:hint="eastAsia"/>
          <w:b/>
          <w:lang w:eastAsia="zh-CN"/>
        </w:rPr>
        <w:t>Proposal 4: For Automotive sensing scenario, s</w:t>
      </w:r>
      <w:r w:rsidRPr="00C712DB">
        <w:rPr>
          <w:rFonts w:eastAsiaTheme="minorEastAsia"/>
          <w:b/>
          <w:lang w:eastAsia="zh-CN"/>
        </w:rPr>
        <w:t xml:space="preserve">upport </w:t>
      </w:r>
      <w:r>
        <w:rPr>
          <w:rFonts w:eastAsiaTheme="minorEastAsia" w:hint="eastAsia"/>
          <w:b/>
          <w:lang w:eastAsia="zh-CN"/>
        </w:rPr>
        <w:t xml:space="preserve">full scale </w:t>
      </w:r>
      <w:r w:rsidRPr="00C712DB">
        <w:rPr>
          <w:rFonts w:eastAsiaTheme="minorEastAsia"/>
          <w:b/>
          <w:lang w:eastAsia="zh-CN"/>
        </w:rPr>
        <w:t xml:space="preserve">calibration parameters in Table </w:t>
      </w:r>
      <w:r>
        <w:rPr>
          <w:rFonts w:eastAsiaTheme="minorEastAsia" w:hint="eastAsia"/>
          <w:b/>
          <w:lang w:eastAsia="zh-CN"/>
        </w:rPr>
        <w:t>8.</w:t>
      </w:r>
    </w:p>
    <w:p w14:paraId="47059A8E" w14:textId="77777777" w:rsidR="002D14B4" w:rsidRPr="00C26D66" w:rsidRDefault="002D14B4" w:rsidP="00C26D66">
      <w:pPr>
        <w:spacing w:after="120"/>
        <w:rPr>
          <w:rFonts w:eastAsiaTheme="minorEastAsia"/>
          <w:lang w:eastAsia="zh-CN"/>
        </w:rPr>
      </w:pPr>
    </w:p>
    <w:p w14:paraId="1CB7EBB8" w14:textId="58D13391" w:rsidR="00B40C10" w:rsidRDefault="005D4113" w:rsidP="00B40C10">
      <w:pPr>
        <w:pStyle w:val="2"/>
        <w:spacing w:after="120"/>
        <w:ind w:left="578" w:hanging="578"/>
        <w:rPr>
          <w:rFonts w:eastAsiaTheme="minorEastAsia"/>
          <w:lang w:eastAsia="zh-CN"/>
        </w:rPr>
      </w:pPr>
      <w:r>
        <w:rPr>
          <w:rFonts w:eastAsiaTheme="minorEastAsia" w:hint="eastAsia"/>
          <w:lang w:eastAsia="zh-CN"/>
        </w:rPr>
        <w:lastRenderedPageBreak/>
        <w:t xml:space="preserve">Simulation results for </w:t>
      </w:r>
      <w:r w:rsidR="00A71767">
        <w:rPr>
          <w:rFonts w:hint="eastAsia"/>
        </w:rPr>
        <w:t>Large scale</w:t>
      </w:r>
      <w:r w:rsidR="00A71767">
        <w:rPr>
          <w:rFonts w:eastAsiaTheme="minorEastAsia" w:hint="eastAsia"/>
          <w:lang w:eastAsia="zh-CN"/>
        </w:rPr>
        <w:t xml:space="preserve"> </w:t>
      </w:r>
      <w:r>
        <w:rPr>
          <w:rFonts w:eastAsiaTheme="minorEastAsia" w:hint="eastAsia"/>
          <w:lang w:eastAsia="zh-CN"/>
        </w:rPr>
        <w:t>Calibration</w:t>
      </w:r>
      <w:bookmarkEnd w:id="17"/>
    </w:p>
    <w:p w14:paraId="5ECC1739" w14:textId="6CB4288D" w:rsidR="00C712DB" w:rsidRDefault="00C712DB" w:rsidP="00C712DB">
      <w:pPr>
        <w:pStyle w:val="3"/>
      </w:pPr>
      <w:r>
        <w:rPr>
          <w:rFonts w:hint="eastAsia"/>
        </w:rPr>
        <w:t xml:space="preserve">UAV of </w:t>
      </w:r>
      <w:r w:rsidRPr="00C712DB">
        <w:t>TRP monostatic</w:t>
      </w:r>
    </w:p>
    <w:p w14:paraId="2B05A07D" w14:textId="404F0C6C" w:rsidR="00FE010D" w:rsidRPr="00FE010D" w:rsidRDefault="00FE010D" w:rsidP="00FE010D">
      <w:pPr>
        <w:spacing w:after="120"/>
        <w:rPr>
          <w:rFonts w:eastAsiaTheme="minorEastAsia"/>
          <w:lang w:eastAsia="zh-CN"/>
        </w:rPr>
      </w:pPr>
      <w:r>
        <w:rPr>
          <w:rFonts w:hint="eastAsia"/>
        </w:rPr>
        <w:t>For</w:t>
      </w:r>
      <w:r>
        <w:rPr>
          <w:rFonts w:eastAsiaTheme="minorEastAsia" w:hint="eastAsia"/>
          <w:lang w:eastAsia="zh-CN"/>
        </w:rPr>
        <w:t xml:space="preserve"> </w:t>
      </w:r>
      <w:r>
        <w:rPr>
          <w:rFonts w:hint="eastAsia"/>
        </w:rPr>
        <w:t>large scale</w:t>
      </w:r>
      <w:r w:rsidRPr="00FE010D">
        <w:t xml:space="preserve"> calibration</w:t>
      </w:r>
      <w:r>
        <w:rPr>
          <w:rFonts w:hint="eastAsia"/>
        </w:rPr>
        <w:t xml:space="preserve"> for UAV of </w:t>
      </w:r>
      <w:r w:rsidRPr="00C712DB">
        <w:t>TRP mono</w:t>
      </w:r>
      <w:r w:rsidR="00AE6458">
        <w:rPr>
          <w:rFonts w:eastAsiaTheme="minorEastAsia" w:hint="eastAsia"/>
          <w:lang w:eastAsia="zh-CN"/>
        </w:rPr>
        <w:t>-</w:t>
      </w:r>
      <w:r w:rsidRPr="00C712DB">
        <w:t>static</w:t>
      </w:r>
      <w:r>
        <w:rPr>
          <w:rFonts w:asciiTheme="minorEastAsia" w:eastAsiaTheme="minorEastAsia" w:hAnsiTheme="minorEastAsia" w:hint="eastAsia"/>
          <w:lang w:eastAsia="zh-CN"/>
        </w:rPr>
        <w:t>,</w:t>
      </w:r>
      <w:r w:rsidR="00AE6458">
        <w:rPr>
          <w:rFonts w:asciiTheme="minorEastAsia" w:eastAsiaTheme="minorEastAsia" w:hAnsiTheme="minorEastAsia" w:hint="eastAsia"/>
          <w:lang w:eastAsia="zh-CN"/>
        </w:rPr>
        <w:t xml:space="preserve"> </w:t>
      </w:r>
      <w:r>
        <w:rPr>
          <w:rFonts w:eastAsiaTheme="minorEastAsia" w:hint="eastAsia"/>
          <w:lang w:eastAsia="zh-CN"/>
        </w:rPr>
        <w:t xml:space="preserve">the CDF curves of Coupling Loss for FR1/FR2 are shown in </w:t>
      </w:r>
      <w:r w:rsidR="002D14B4">
        <w:rPr>
          <w:rFonts w:eastAsiaTheme="minorEastAsia"/>
          <w:lang w:eastAsia="zh-CN"/>
        </w:rPr>
        <w:fldChar w:fldCharType="begin"/>
      </w:r>
      <w:r w:rsidR="002D14B4">
        <w:rPr>
          <w:rFonts w:eastAsiaTheme="minorEastAsia"/>
          <w:lang w:eastAsia="zh-CN"/>
        </w:rPr>
        <w:instrText xml:space="preserve"> REF _Ref193979817 \h </w:instrText>
      </w:r>
      <w:r w:rsidR="002D14B4">
        <w:rPr>
          <w:rFonts w:eastAsiaTheme="minorEastAsia"/>
          <w:lang w:eastAsia="zh-CN"/>
        </w:rPr>
      </w:r>
      <w:r w:rsidR="002D14B4">
        <w:rPr>
          <w:rFonts w:eastAsiaTheme="minorEastAsia"/>
          <w:lang w:eastAsia="zh-CN"/>
        </w:rPr>
        <w:fldChar w:fldCharType="separate"/>
      </w:r>
      <w:r w:rsidR="002D14B4">
        <w:t xml:space="preserve">Figure </w:t>
      </w:r>
      <w:r w:rsidR="002D14B4">
        <w:rPr>
          <w:noProof/>
        </w:rPr>
        <w:t>4</w:t>
      </w:r>
      <w:r w:rsidR="002D14B4">
        <w:rPr>
          <w:rFonts w:eastAsiaTheme="minorEastAsia"/>
          <w:lang w:eastAsia="zh-CN"/>
        </w:rPr>
        <w:fldChar w:fldCharType="end"/>
      </w:r>
      <w:r>
        <w:rPr>
          <w:rFonts w:eastAsiaTheme="minorEastAsia" w:hint="eastAsia"/>
          <w:lang w:eastAsia="zh-CN"/>
        </w:rPr>
        <w:t xml:space="preserve"> and.</w:t>
      </w:r>
    </w:p>
    <w:p w14:paraId="77219EEB" w14:textId="2CEC32DA" w:rsidR="00C712DB" w:rsidRPr="00A9639E" w:rsidRDefault="00FE010D" w:rsidP="00C712DB">
      <w:pPr>
        <w:spacing w:after="120"/>
        <w:rPr>
          <w:rFonts w:eastAsiaTheme="minorEastAsia"/>
          <w:noProof/>
          <w:lang w:eastAsia="zh-CN"/>
        </w:rPr>
      </w:pPr>
      <w:r>
        <w:rPr>
          <w:noProof/>
          <w:lang w:eastAsia="zh-CN"/>
        </w:rPr>
        <w:drawing>
          <wp:inline distT="0" distB="0" distL="0" distR="0" wp14:anchorId="1F35CA12" wp14:editId="6E593A1E">
            <wp:extent cx="2856967" cy="2196000"/>
            <wp:effectExtent l="0" t="0" r="635" b="0"/>
            <wp:docPr id="1" name="图片 1" descr="cid:image007.png@01DB9A68.BC72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7.png@01DB9A68.BC72384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856967" cy="2196000"/>
                    </a:xfrm>
                    <a:prstGeom prst="rect">
                      <a:avLst/>
                    </a:prstGeom>
                    <a:noFill/>
                    <a:ln>
                      <a:noFill/>
                    </a:ln>
                  </pic:spPr>
                </pic:pic>
              </a:graphicData>
            </a:graphic>
          </wp:inline>
        </w:drawing>
      </w:r>
      <w:r w:rsidR="008C6643">
        <w:rPr>
          <w:noProof/>
          <w:lang w:eastAsia="zh-CN"/>
        </w:rPr>
        <w:drawing>
          <wp:inline distT="0" distB="0" distL="0" distR="0" wp14:anchorId="1A71C0C4" wp14:editId="70177AEB">
            <wp:extent cx="2793600" cy="2196000"/>
            <wp:effectExtent l="0" t="0" r="6985" b="0"/>
            <wp:docPr id="8" name="图片 8" descr="cid:image001.png@01DB9A69.C411B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B9A69.C411B52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793600" cy="2196000"/>
                    </a:xfrm>
                    <a:prstGeom prst="rect">
                      <a:avLst/>
                    </a:prstGeom>
                    <a:noFill/>
                    <a:ln>
                      <a:noFill/>
                    </a:ln>
                  </pic:spPr>
                </pic:pic>
              </a:graphicData>
            </a:graphic>
          </wp:inline>
        </w:drawing>
      </w:r>
    </w:p>
    <w:p w14:paraId="3182DC1E" w14:textId="0C02F3BA" w:rsidR="00AE6458" w:rsidRDefault="00AE6458" w:rsidP="00AE6458">
      <w:pPr>
        <w:spacing w:after="120"/>
        <w:jc w:val="center"/>
        <w:rPr>
          <w:rFonts w:eastAsiaTheme="minorEastAsia"/>
          <w:lang w:val="x-none" w:eastAsia="zh-CN"/>
        </w:rPr>
      </w:pPr>
      <w:bookmarkStart w:id="24" w:name="_Ref193979817"/>
      <w:bookmarkStart w:id="25" w:name="_Ref193979810"/>
      <w:r>
        <w:t xml:space="preserve">Figure </w:t>
      </w:r>
      <w:fldSimple w:instr=" SEQ Figure \* ARABIC ">
        <w:r w:rsidR="00F00B54">
          <w:rPr>
            <w:noProof/>
          </w:rPr>
          <w:t>4</w:t>
        </w:r>
      </w:fldSimple>
      <w:bookmarkEnd w:id="24"/>
      <w:r w:rsidR="002459A3">
        <w:rPr>
          <w:rFonts w:eastAsiaTheme="minorEastAsia" w:hint="eastAsia"/>
          <w:noProof/>
          <w:lang w:eastAsia="zh-CN"/>
        </w:rPr>
        <w:t>:</w:t>
      </w:r>
      <w:r>
        <w:rPr>
          <w:rFonts w:eastAsiaTheme="minorEastAsia" w:hint="eastAsia"/>
          <w:lang w:eastAsia="zh-CN"/>
        </w:rPr>
        <w:t xml:space="preserve"> </w:t>
      </w:r>
      <w:r w:rsidR="008C6643">
        <w:rPr>
          <w:rFonts w:eastAsiaTheme="minorEastAsia" w:hint="eastAsia"/>
          <w:lang w:eastAsia="zh-CN"/>
        </w:rPr>
        <w:t xml:space="preserve">CDF curves of Coupling Loss for </w:t>
      </w:r>
      <w:r w:rsidR="008C6643" w:rsidRPr="00C712DB">
        <w:t>TRP mono</w:t>
      </w:r>
      <w:r w:rsidR="008C6643">
        <w:rPr>
          <w:rFonts w:eastAsiaTheme="minorEastAsia" w:hint="eastAsia"/>
          <w:lang w:eastAsia="zh-CN"/>
        </w:rPr>
        <w:t>-</w:t>
      </w:r>
      <w:r w:rsidR="008C6643" w:rsidRPr="00C712DB">
        <w:t>static</w:t>
      </w:r>
      <w:r w:rsidR="008C6643">
        <w:rPr>
          <w:rFonts w:eastAsiaTheme="minorEastAsia" w:hint="eastAsia"/>
          <w:lang w:eastAsia="zh-CN"/>
        </w:rPr>
        <w:t xml:space="preserve"> (a) </w:t>
      </w:r>
      <w:r>
        <w:rPr>
          <w:rFonts w:eastAsiaTheme="minorEastAsia" w:hint="eastAsia"/>
          <w:lang w:eastAsia="zh-CN"/>
        </w:rPr>
        <w:t xml:space="preserve">FR1 </w:t>
      </w:r>
      <w:bookmarkEnd w:id="25"/>
      <w:r w:rsidR="008C6643">
        <w:rPr>
          <w:rFonts w:eastAsiaTheme="minorEastAsia" w:hint="eastAsia"/>
          <w:lang w:eastAsia="zh-CN"/>
        </w:rPr>
        <w:t>(left), (b) FR2 (right)</w:t>
      </w:r>
    </w:p>
    <w:p w14:paraId="2ED35016" w14:textId="5684921F" w:rsidR="00C712DB" w:rsidRDefault="00C712DB" w:rsidP="00C712DB">
      <w:pPr>
        <w:pStyle w:val="3"/>
      </w:pPr>
      <w:r>
        <w:rPr>
          <w:rFonts w:hint="eastAsia"/>
        </w:rPr>
        <w:t xml:space="preserve">UAV of </w:t>
      </w:r>
      <w:r w:rsidRPr="00C712DB">
        <w:t>TRP-TRP bi</w:t>
      </w:r>
      <w:r w:rsidR="00AE6458">
        <w:rPr>
          <w:rFonts w:hint="eastAsia"/>
        </w:rPr>
        <w:t>-</w:t>
      </w:r>
      <w:r w:rsidRPr="00C712DB">
        <w:t>static</w:t>
      </w:r>
    </w:p>
    <w:p w14:paraId="071B682F" w14:textId="33FD9551" w:rsidR="00AE6458" w:rsidRPr="00AE6458" w:rsidRDefault="00AE6458" w:rsidP="00AE6458">
      <w:pPr>
        <w:spacing w:after="120"/>
        <w:rPr>
          <w:rFonts w:eastAsiaTheme="minorEastAsia"/>
          <w:lang w:eastAsia="zh-CN"/>
        </w:rPr>
      </w:pPr>
      <w:r>
        <w:rPr>
          <w:rFonts w:hint="eastAsia"/>
        </w:rPr>
        <w:t>For</w:t>
      </w:r>
      <w:r>
        <w:rPr>
          <w:rFonts w:eastAsiaTheme="minorEastAsia" w:hint="eastAsia"/>
          <w:lang w:eastAsia="zh-CN"/>
        </w:rPr>
        <w:t xml:space="preserve"> </w:t>
      </w:r>
      <w:r>
        <w:rPr>
          <w:rFonts w:hint="eastAsia"/>
        </w:rPr>
        <w:t>large scale</w:t>
      </w:r>
      <w:r w:rsidRPr="00FE010D">
        <w:t xml:space="preserve"> calibration</w:t>
      </w:r>
      <w:r>
        <w:rPr>
          <w:rFonts w:hint="eastAsia"/>
        </w:rPr>
        <w:t xml:space="preserve"> for UAV of </w:t>
      </w:r>
      <w:r w:rsidRPr="00C712DB">
        <w:t>TRP</w:t>
      </w:r>
      <w:r>
        <w:rPr>
          <w:rFonts w:eastAsiaTheme="minorEastAsia" w:hint="eastAsia"/>
          <w:lang w:eastAsia="zh-CN"/>
        </w:rPr>
        <w:t>-TRP</w:t>
      </w:r>
      <w:r w:rsidRPr="00C712DB">
        <w:t xml:space="preserve"> </w:t>
      </w:r>
      <w:r>
        <w:rPr>
          <w:rFonts w:eastAsiaTheme="minorEastAsia" w:hint="eastAsia"/>
          <w:lang w:eastAsia="zh-CN"/>
        </w:rPr>
        <w:t>bi-</w:t>
      </w:r>
      <w:r w:rsidRPr="00C712DB">
        <w:t>static</w:t>
      </w:r>
      <w:r>
        <w:rPr>
          <w:rFonts w:asciiTheme="minorEastAsia" w:eastAsiaTheme="minorEastAsia" w:hAnsiTheme="minorEastAsia" w:hint="eastAsia"/>
          <w:lang w:eastAsia="zh-CN"/>
        </w:rPr>
        <w:t xml:space="preserve">, </w:t>
      </w:r>
      <w:r>
        <w:rPr>
          <w:rFonts w:eastAsiaTheme="minorEastAsia" w:hint="eastAsia"/>
          <w:lang w:eastAsia="zh-CN"/>
        </w:rPr>
        <w:t xml:space="preserve">the CDF curves of Coupling Loss for FR1/FR2 are shown in </w:t>
      </w:r>
      <w:r w:rsidR="008C6643">
        <w:rPr>
          <w:rFonts w:eastAsiaTheme="minorEastAsia"/>
          <w:lang w:eastAsia="zh-CN"/>
        </w:rPr>
        <w:fldChar w:fldCharType="begin"/>
      </w:r>
      <w:r w:rsidR="008C6643">
        <w:rPr>
          <w:rFonts w:eastAsiaTheme="minorEastAsia"/>
          <w:lang w:eastAsia="zh-CN"/>
        </w:rPr>
        <w:instrText xml:space="preserve"> </w:instrText>
      </w:r>
      <w:r w:rsidR="008C6643">
        <w:rPr>
          <w:rFonts w:eastAsiaTheme="minorEastAsia" w:hint="eastAsia"/>
          <w:lang w:eastAsia="zh-CN"/>
        </w:rPr>
        <w:instrText>REF _Ref193979826 \h</w:instrText>
      </w:r>
      <w:r w:rsidR="008C6643">
        <w:rPr>
          <w:rFonts w:eastAsiaTheme="minorEastAsia"/>
          <w:lang w:eastAsia="zh-CN"/>
        </w:rPr>
        <w:instrText xml:space="preserve"> </w:instrText>
      </w:r>
      <w:r w:rsidR="008C6643">
        <w:rPr>
          <w:rFonts w:eastAsiaTheme="minorEastAsia"/>
          <w:lang w:eastAsia="zh-CN"/>
        </w:rPr>
      </w:r>
      <w:r w:rsidR="008C6643">
        <w:rPr>
          <w:rFonts w:eastAsiaTheme="minorEastAsia"/>
          <w:lang w:eastAsia="zh-CN"/>
        </w:rPr>
        <w:fldChar w:fldCharType="separate"/>
      </w:r>
      <w:r w:rsidR="008C6643">
        <w:t xml:space="preserve">Figure </w:t>
      </w:r>
      <w:r w:rsidR="008C6643">
        <w:rPr>
          <w:noProof/>
        </w:rPr>
        <w:t>5</w:t>
      </w:r>
      <w:r w:rsidR="008C6643">
        <w:rPr>
          <w:rFonts w:eastAsiaTheme="minorEastAsia"/>
          <w:lang w:eastAsia="zh-CN"/>
        </w:rPr>
        <w:fldChar w:fldCharType="end"/>
      </w:r>
      <w:r>
        <w:rPr>
          <w:rFonts w:eastAsiaTheme="minorEastAsia" w:hint="eastAsia"/>
          <w:lang w:eastAsia="zh-CN"/>
        </w:rPr>
        <w:t>.</w:t>
      </w:r>
    </w:p>
    <w:p w14:paraId="3C99DC1E" w14:textId="207141B8" w:rsidR="00FE010D" w:rsidRDefault="00FE010D" w:rsidP="00C712DB">
      <w:pPr>
        <w:spacing w:after="120"/>
        <w:rPr>
          <w:rFonts w:eastAsiaTheme="minorEastAsia"/>
          <w:lang w:val="x-none" w:eastAsia="zh-CN"/>
        </w:rPr>
      </w:pPr>
      <w:r>
        <w:rPr>
          <w:noProof/>
          <w:lang w:eastAsia="zh-CN"/>
        </w:rPr>
        <w:drawing>
          <wp:inline distT="0" distB="0" distL="0" distR="0" wp14:anchorId="596B8C8D" wp14:editId="01741C9A">
            <wp:extent cx="2731866" cy="2196000"/>
            <wp:effectExtent l="0" t="0" r="0" b="0"/>
            <wp:docPr id="4" name="图片 4" descr="cid:image008.png@01DB9A68.BC72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8.png@01DB9A68.BC72384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731866" cy="2196000"/>
                    </a:xfrm>
                    <a:prstGeom prst="rect">
                      <a:avLst/>
                    </a:prstGeom>
                    <a:noFill/>
                    <a:ln>
                      <a:noFill/>
                    </a:ln>
                  </pic:spPr>
                </pic:pic>
              </a:graphicData>
            </a:graphic>
          </wp:inline>
        </w:drawing>
      </w:r>
      <w:r w:rsidR="008C6643">
        <w:rPr>
          <w:noProof/>
          <w:lang w:eastAsia="zh-CN"/>
        </w:rPr>
        <w:drawing>
          <wp:inline distT="0" distB="0" distL="0" distR="0" wp14:anchorId="33F2F12F" wp14:editId="0A1B5A8A">
            <wp:extent cx="2793600" cy="2196000"/>
            <wp:effectExtent l="0" t="0" r="6985" b="0"/>
            <wp:docPr id="9" name="图片 9" descr="cid:image002.png@01DB9A69.C411B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2.png@01DB9A69.C411B52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793600" cy="2196000"/>
                    </a:xfrm>
                    <a:prstGeom prst="rect">
                      <a:avLst/>
                    </a:prstGeom>
                    <a:noFill/>
                    <a:ln>
                      <a:noFill/>
                    </a:ln>
                  </pic:spPr>
                </pic:pic>
              </a:graphicData>
            </a:graphic>
          </wp:inline>
        </w:drawing>
      </w:r>
    </w:p>
    <w:p w14:paraId="4405CEFA" w14:textId="726780D8" w:rsidR="00AE6458" w:rsidRDefault="00AE6458" w:rsidP="00AE6458">
      <w:pPr>
        <w:spacing w:after="120"/>
        <w:jc w:val="center"/>
        <w:rPr>
          <w:rFonts w:eastAsiaTheme="minorEastAsia"/>
          <w:lang w:val="x-none" w:eastAsia="zh-CN"/>
        </w:rPr>
      </w:pPr>
      <w:bookmarkStart w:id="26" w:name="_Ref193979840"/>
      <w:r>
        <w:t xml:space="preserve">Figure </w:t>
      </w:r>
      <w:fldSimple w:instr=" SEQ Figure \* ARABIC ">
        <w:r w:rsidR="00F00B54">
          <w:rPr>
            <w:noProof/>
          </w:rPr>
          <w:t>5</w:t>
        </w:r>
      </w:fldSimple>
      <w:bookmarkEnd w:id="26"/>
      <w:r w:rsidR="002459A3">
        <w:rPr>
          <w:rFonts w:eastAsiaTheme="minorEastAsia" w:hint="eastAsia"/>
          <w:noProof/>
          <w:lang w:eastAsia="zh-CN"/>
        </w:rPr>
        <w:t>:</w:t>
      </w:r>
      <w:r>
        <w:rPr>
          <w:rFonts w:eastAsiaTheme="minorEastAsia" w:hint="eastAsia"/>
          <w:lang w:eastAsia="zh-CN"/>
        </w:rPr>
        <w:t xml:space="preserve"> </w:t>
      </w:r>
      <w:r w:rsidR="008C6643">
        <w:rPr>
          <w:rFonts w:eastAsiaTheme="minorEastAsia" w:hint="eastAsia"/>
          <w:lang w:eastAsia="zh-CN"/>
        </w:rPr>
        <w:t xml:space="preserve">CDF curves of Coupling Loss for </w:t>
      </w:r>
      <w:r w:rsidR="008C6643" w:rsidRPr="00C712DB">
        <w:t>TRP</w:t>
      </w:r>
      <w:r w:rsidR="008C6643">
        <w:rPr>
          <w:rFonts w:eastAsiaTheme="minorEastAsia" w:hint="eastAsia"/>
          <w:lang w:eastAsia="zh-CN"/>
        </w:rPr>
        <w:t>-TRP</w:t>
      </w:r>
      <w:r w:rsidR="008C6643">
        <w:t xml:space="preserve"> </w:t>
      </w:r>
      <w:r w:rsidR="008C6643">
        <w:rPr>
          <w:rFonts w:eastAsiaTheme="minorEastAsia" w:hint="eastAsia"/>
          <w:lang w:eastAsia="zh-CN"/>
        </w:rPr>
        <w:t>bi-</w:t>
      </w:r>
      <w:r w:rsidR="008C6643" w:rsidRPr="00C712DB">
        <w:t>static</w:t>
      </w:r>
      <w:r w:rsidR="008C6643">
        <w:rPr>
          <w:rFonts w:eastAsiaTheme="minorEastAsia" w:hint="eastAsia"/>
          <w:lang w:eastAsia="zh-CN"/>
        </w:rPr>
        <w:t xml:space="preserve"> (a) FR1 (left), (b) FR2 (right)</w:t>
      </w:r>
    </w:p>
    <w:p w14:paraId="49C33B85" w14:textId="7AD37E3F" w:rsidR="00F533E7" w:rsidRDefault="009865FB" w:rsidP="00F533E7">
      <w:pPr>
        <w:pStyle w:val="3"/>
      </w:pPr>
      <w:r>
        <w:t>Comparison</w:t>
      </w:r>
      <w:r w:rsidR="00F533E7">
        <w:rPr>
          <w:rFonts w:hint="eastAsia"/>
        </w:rPr>
        <w:t xml:space="preserve"> of different cell </w:t>
      </w:r>
      <w:proofErr w:type="spellStart"/>
      <w:r w:rsidR="00F533E7">
        <w:rPr>
          <w:rFonts w:hint="eastAsia"/>
          <w:bCs/>
        </w:rPr>
        <w:t>s</w:t>
      </w:r>
      <w:r w:rsidR="00F533E7">
        <w:rPr>
          <w:bCs/>
        </w:rPr>
        <w:t>ectorization</w:t>
      </w:r>
      <w:proofErr w:type="spellEnd"/>
      <w:r w:rsidR="00F533E7">
        <w:rPr>
          <w:rFonts w:hint="eastAsia"/>
          <w:bCs/>
        </w:rPr>
        <w:t xml:space="preserve"> methods</w:t>
      </w:r>
    </w:p>
    <w:p w14:paraId="3AB15490" w14:textId="31855BA0" w:rsidR="00F533E7" w:rsidRDefault="00F533E7" w:rsidP="00F533E7">
      <w:pPr>
        <w:spacing w:after="120"/>
        <w:rPr>
          <w:rFonts w:eastAsiaTheme="minorEastAsia"/>
          <w:bCs/>
          <w:lang w:eastAsia="zh-CN"/>
        </w:rPr>
      </w:pPr>
      <w:r>
        <w:rPr>
          <w:rFonts w:eastAsiaTheme="minorEastAsia"/>
          <w:lang w:eastAsia="zh-CN"/>
        </w:rPr>
        <w:t>D</w:t>
      </w:r>
      <w:r>
        <w:rPr>
          <w:rFonts w:eastAsiaTheme="minorEastAsia" w:hint="eastAsia"/>
          <w:lang w:eastAsia="zh-CN"/>
        </w:rPr>
        <w:t xml:space="preserve">uring the email discussion, two </w:t>
      </w:r>
      <w:r>
        <w:rPr>
          <w:rFonts w:hint="eastAsia"/>
        </w:rPr>
        <w:t xml:space="preserve">cell </w:t>
      </w:r>
      <w:proofErr w:type="spellStart"/>
      <w:r>
        <w:rPr>
          <w:rFonts w:hint="eastAsia"/>
          <w:bCs/>
        </w:rPr>
        <w:t>s</w:t>
      </w:r>
      <w:r>
        <w:rPr>
          <w:bCs/>
        </w:rPr>
        <w:t>ectorization</w:t>
      </w:r>
      <w:proofErr w:type="spellEnd"/>
      <w:r>
        <w:rPr>
          <w:rFonts w:hint="eastAsia"/>
          <w:bCs/>
        </w:rPr>
        <w:t xml:space="preserve"> methods</w:t>
      </w:r>
      <w:r w:rsidRPr="00F533E7">
        <w:rPr>
          <w:rFonts w:eastAsiaTheme="minorEastAsia"/>
          <w:lang w:eastAsia="zh-CN"/>
        </w:rPr>
        <w:t xml:space="preserve"> </w:t>
      </w:r>
      <w:r>
        <w:rPr>
          <w:rFonts w:eastAsiaTheme="minorEastAsia" w:hint="eastAsia"/>
          <w:lang w:eastAsia="zh-CN"/>
        </w:rPr>
        <w:t xml:space="preserve">are considered for calibration. </w:t>
      </w:r>
      <w:r>
        <w:rPr>
          <w:rFonts w:eastAsiaTheme="minorEastAsia"/>
          <w:lang w:eastAsia="zh-CN"/>
        </w:rPr>
        <w:t>O</w:t>
      </w:r>
      <w:r>
        <w:rPr>
          <w:rFonts w:eastAsiaTheme="minorEastAsia" w:hint="eastAsia"/>
          <w:lang w:eastAsia="zh-CN"/>
        </w:rPr>
        <w:t xml:space="preserve">ne is to deploy </w:t>
      </w:r>
      <w:r w:rsidRPr="00F533E7">
        <w:rPr>
          <w:rFonts w:eastAsiaTheme="minorEastAsia"/>
          <w:lang w:eastAsia="zh-CN"/>
        </w:rPr>
        <w:t>3 sectors per cell site</w:t>
      </w:r>
      <w:r w:rsidR="005E70F3">
        <w:rPr>
          <w:rFonts w:eastAsiaTheme="minorEastAsia" w:hint="eastAsia"/>
          <w:lang w:eastAsia="zh-CN"/>
        </w:rPr>
        <w:t xml:space="preserve"> (</w:t>
      </w:r>
      <w:r w:rsidRPr="00F533E7">
        <w:rPr>
          <w:rFonts w:eastAsiaTheme="minorEastAsia"/>
          <w:lang w:eastAsia="zh-CN"/>
        </w:rPr>
        <w:t>30, 150 and 270 degrees</w:t>
      </w:r>
      <w:r w:rsidR="005E70F3">
        <w:rPr>
          <w:rFonts w:eastAsiaTheme="minorEastAsia" w:hint="eastAsia"/>
          <w:lang w:eastAsia="zh-CN"/>
        </w:rPr>
        <w:t>), as shown in</w:t>
      </w:r>
      <w:r w:rsidR="00ED5704">
        <w:rPr>
          <w:rFonts w:eastAsiaTheme="minorEastAsia" w:hint="eastAsia"/>
          <w:lang w:eastAsia="zh-CN"/>
        </w:rPr>
        <w:t xml:space="preserve"> </w:t>
      </w:r>
      <w:r w:rsidR="00ED5704">
        <w:rPr>
          <w:rFonts w:eastAsiaTheme="minorEastAsia"/>
          <w:lang w:eastAsia="zh-CN"/>
        </w:rPr>
        <w:fldChar w:fldCharType="begin"/>
      </w:r>
      <w:r w:rsidR="00ED5704">
        <w:rPr>
          <w:rFonts w:eastAsiaTheme="minorEastAsia"/>
          <w:lang w:eastAsia="zh-CN"/>
        </w:rPr>
        <w:instrText xml:space="preserve"> </w:instrText>
      </w:r>
      <w:r w:rsidR="00ED5704">
        <w:rPr>
          <w:rFonts w:eastAsiaTheme="minorEastAsia" w:hint="eastAsia"/>
          <w:lang w:eastAsia="zh-CN"/>
        </w:rPr>
        <w:instrText>REF _Ref194077741 \h</w:instrText>
      </w:r>
      <w:r w:rsidR="00ED5704">
        <w:rPr>
          <w:rFonts w:eastAsiaTheme="minorEastAsia"/>
          <w:lang w:eastAsia="zh-CN"/>
        </w:rPr>
        <w:instrText xml:space="preserve"> </w:instrText>
      </w:r>
      <w:r w:rsidR="00ED5704">
        <w:rPr>
          <w:rFonts w:eastAsiaTheme="minorEastAsia"/>
          <w:lang w:eastAsia="zh-CN"/>
        </w:rPr>
      </w:r>
      <w:r w:rsidR="00ED5704">
        <w:rPr>
          <w:rFonts w:eastAsiaTheme="minorEastAsia"/>
          <w:lang w:eastAsia="zh-CN"/>
        </w:rPr>
        <w:fldChar w:fldCharType="separate"/>
      </w:r>
      <w:r w:rsidR="00ED5704">
        <w:rPr>
          <w:rFonts w:eastAsiaTheme="minorEastAsia" w:hint="eastAsia"/>
          <w:lang w:eastAsia="zh-CN"/>
        </w:rPr>
        <w:t xml:space="preserve">Figure </w:t>
      </w:r>
      <w:r w:rsidR="00ED5704">
        <w:rPr>
          <w:noProof/>
        </w:rPr>
        <w:t>6</w:t>
      </w:r>
      <w:r w:rsidR="00ED5704">
        <w:rPr>
          <w:rFonts w:eastAsiaTheme="minorEastAsia"/>
          <w:lang w:eastAsia="zh-CN"/>
        </w:rPr>
        <w:fldChar w:fldCharType="end"/>
      </w:r>
      <w:r w:rsidR="00ED5704">
        <w:rPr>
          <w:rFonts w:eastAsiaTheme="minorEastAsia" w:hint="eastAsia"/>
          <w:lang w:eastAsia="zh-CN"/>
        </w:rPr>
        <w:t xml:space="preserve"> </w:t>
      </w:r>
      <w:r w:rsidR="005E70F3">
        <w:rPr>
          <w:rFonts w:eastAsiaTheme="minorEastAsia" w:hint="eastAsia"/>
          <w:lang w:eastAsia="zh-CN"/>
        </w:rPr>
        <w:t xml:space="preserve">(a). </w:t>
      </w:r>
      <w:r w:rsidR="005E70F3">
        <w:rPr>
          <w:rFonts w:eastAsiaTheme="minorEastAsia"/>
          <w:lang w:eastAsia="zh-CN"/>
        </w:rPr>
        <w:t>T</w:t>
      </w:r>
      <w:r w:rsidR="005E70F3">
        <w:rPr>
          <w:rFonts w:eastAsiaTheme="minorEastAsia" w:hint="eastAsia"/>
          <w:lang w:eastAsia="zh-CN"/>
        </w:rPr>
        <w:t xml:space="preserve">he other is to </w:t>
      </w:r>
      <w:r w:rsidR="005E70F3" w:rsidRPr="00F533E7">
        <w:rPr>
          <w:rFonts w:eastAsiaTheme="minorEastAsia"/>
          <w:lang w:eastAsia="zh-CN"/>
        </w:rPr>
        <w:t>assume</w:t>
      </w:r>
      <w:r w:rsidR="005E70F3">
        <w:rPr>
          <w:rFonts w:eastAsiaTheme="minorEastAsia" w:hint="eastAsia"/>
          <w:lang w:eastAsia="zh-CN"/>
        </w:rPr>
        <w:t xml:space="preserve"> a</w:t>
      </w:r>
      <w:r w:rsidR="005E70F3" w:rsidRPr="005E70F3">
        <w:rPr>
          <w:rFonts w:eastAsiaTheme="minorEastAsia"/>
          <w:lang w:eastAsia="zh-CN"/>
        </w:rPr>
        <w:t xml:space="preserve"> </w:t>
      </w:r>
      <w:r w:rsidR="005E70F3" w:rsidRPr="00F533E7">
        <w:rPr>
          <w:rFonts w:eastAsiaTheme="minorEastAsia"/>
          <w:lang w:eastAsia="zh-CN"/>
        </w:rPr>
        <w:t>single 360-degree sector</w:t>
      </w:r>
      <w:r w:rsidR="005E70F3">
        <w:rPr>
          <w:rFonts w:eastAsiaTheme="minorEastAsia" w:hint="eastAsia"/>
          <w:lang w:eastAsia="zh-CN"/>
        </w:rPr>
        <w:t xml:space="preserve">, </w:t>
      </w:r>
      <w:r w:rsidR="005E70F3">
        <w:rPr>
          <w:rFonts w:eastAsiaTheme="minorEastAsia"/>
          <w:lang w:eastAsia="zh-CN"/>
        </w:rPr>
        <w:t>illustrated</w:t>
      </w:r>
      <w:r w:rsidR="005E70F3">
        <w:rPr>
          <w:rFonts w:eastAsiaTheme="minorEastAsia" w:hint="eastAsia"/>
          <w:lang w:eastAsia="zh-CN"/>
        </w:rPr>
        <w:t xml:space="preserve"> in</w:t>
      </w:r>
      <w:r w:rsidR="00ED5704">
        <w:rPr>
          <w:rFonts w:eastAsiaTheme="minorEastAsia" w:hint="eastAsia"/>
          <w:lang w:eastAsia="zh-CN"/>
        </w:rPr>
        <w:t xml:space="preserve"> </w:t>
      </w:r>
      <w:r w:rsidR="00ED5704">
        <w:rPr>
          <w:rFonts w:eastAsiaTheme="minorEastAsia"/>
          <w:lang w:eastAsia="zh-CN"/>
        </w:rPr>
        <w:fldChar w:fldCharType="begin"/>
      </w:r>
      <w:r w:rsidR="00ED5704">
        <w:rPr>
          <w:rFonts w:eastAsiaTheme="minorEastAsia"/>
          <w:lang w:eastAsia="zh-CN"/>
        </w:rPr>
        <w:instrText xml:space="preserve"> </w:instrText>
      </w:r>
      <w:r w:rsidR="00ED5704">
        <w:rPr>
          <w:rFonts w:eastAsiaTheme="minorEastAsia" w:hint="eastAsia"/>
          <w:lang w:eastAsia="zh-CN"/>
        </w:rPr>
        <w:instrText>REF _Ref194077741 \h</w:instrText>
      </w:r>
      <w:r w:rsidR="00ED5704">
        <w:rPr>
          <w:rFonts w:eastAsiaTheme="minorEastAsia"/>
          <w:lang w:eastAsia="zh-CN"/>
        </w:rPr>
        <w:instrText xml:space="preserve"> </w:instrText>
      </w:r>
      <w:r w:rsidR="00ED5704">
        <w:rPr>
          <w:rFonts w:eastAsiaTheme="minorEastAsia"/>
          <w:lang w:eastAsia="zh-CN"/>
        </w:rPr>
      </w:r>
      <w:r w:rsidR="00ED5704">
        <w:rPr>
          <w:rFonts w:eastAsiaTheme="minorEastAsia"/>
          <w:lang w:eastAsia="zh-CN"/>
        </w:rPr>
        <w:fldChar w:fldCharType="separate"/>
      </w:r>
      <w:r w:rsidR="00ED5704">
        <w:rPr>
          <w:rFonts w:eastAsiaTheme="minorEastAsia" w:hint="eastAsia"/>
          <w:lang w:eastAsia="zh-CN"/>
        </w:rPr>
        <w:t xml:space="preserve">Figure </w:t>
      </w:r>
      <w:r w:rsidR="00ED5704">
        <w:rPr>
          <w:noProof/>
        </w:rPr>
        <w:t>6</w:t>
      </w:r>
      <w:r w:rsidR="00ED5704">
        <w:rPr>
          <w:rFonts w:eastAsiaTheme="minorEastAsia"/>
          <w:lang w:eastAsia="zh-CN"/>
        </w:rPr>
        <w:fldChar w:fldCharType="end"/>
      </w:r>
      <w:r w:rsidR="005E70F3" w:rsidRPr="005E70F3">
        <w:rPr>
          <w:rFonts w:eastAsiaTheme="minorEastAsia" w:hint="eastAsia"/>
          <w:lang w:eastAsia="zh-CN"/>
        </w:rPr>
        <w:t xml:space="preserve"> </w:t>
      </w:r>
      <w:r w:rsidR="005E70F3">
        <w:rPr>
          <w:rFonts w:eastAsiaTheme="minorEastAsia" w:hint="eastAsia"/>
          <w:lang w:eastAsia="zh-CN"/>
        </w:rPr>
        <w:t xml:space="preserve">(b). In this section, the impact of different </w:t>
      </w:r>
      <w:r w:rsidR="005E70F3">
        <w:rPr>
          <w:rFonts w:hint="eastAsia"/>
        </w:rPr>
        <w:t xml:space="preserve">cell </w:t>
      </w:r>
      <w:proofErr w:type="spellStart"/>
      <w:r w:rsidR="005E70F3">
        <w:rPr>
          <w:rFonts w:hint="eastAsia"/>
          <w:bCs/>
        </w:rPr>
        <w:t>s</w:t>
      </w:r>
      <w:r w:rsidR="005E70F3">
        <w:rPr>
          <w:bCs/>
        </w:rPr>
        <w:t>ectorization</w:t>
      </w:r>
      <w:proofErr w:type="spellEnd"/>
      <w:r w:rsidR="005E70F3">
        <w:rPr>
          <w:rFonts w:hint="eastAsia"/>
          <w:bCs/>
        </w:rPr>
        <w:t xml:space="preserve"> methods</w:t>
      </w:r>
      <w:r w:rsidR="005E70F3">
        <w:rPr>
          <w:rFonts w:eastAsiaTheme="minorEastAsia" w:hint="eastAsia"/>
          <w:bCs/>
          <w:lang w:eastAsia="zh-CN"/>
        </w:rPr>
        <w:t xml:space="preserve"> is evaluated. </w:t>
      </w:r>
    </w:p>
    <w:p w14:paraId="1F2D99CC" w14:textId="225624BC" w:rsidR="00893C66" w:rsidRPr="005E70F3" w:rsidRDefault="00893C66" w:rsidP="00F533E7">
      <w:pPr>
        <w:spacing w:after="120"/>
        <w:rPr>
          <w:rFonts w:eastAsiaTheme="minorEastAsia"/>
          <w:lang w:eastAsia="zh-CN"/>
        </w:rPr>
      </w:pPr>
      <w:r w:rsidRPr="00430ECC">
        <w:rPr>
          <w:rFonts w:eastAsiaTheme="minorEastAsia"/>
          <w:noProof/>
          <w:lang w:eastAsia="zh-CN"/>
        </w:rPr>
        <w:lastRenderedPageBreak/>
        <w:drawing>
          <wp:inline distT="0" distB="0" distL="0" distR="0" wp14:anchorId="31E9DD85" wp14:editId="40861A4F">
            <wp:extent cx="2732400" cy="2512800"/>
            <wp:effectExtent l="0" t="0" r="0" b="1905"/>
            <wp:docPr id="19410153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2400" cy="2512800"/>
                    </a:xfrm>
                    <a:prstGeom prst="rect">
                      <a:avLst/>
                    </a:prstGeom>
                    <a:noFill/>
                    <a:ln>
                      <a:noFill/>
                    </a:ln>
                  </pic:spPr>
                </pic:pic>
              </a:graphicData>
            </a:graphic>
          </wp:inline>
        </w:drawing>
      </w:r>
      <w:r w:rsidRPr="00430ECC">
        <w:rPr>
          <w:rFonts w:eastAsiaTheme="minorEastAsia"/>
          <w:noProof/>
          <w:lang w:eastAsia="zh-CN"/>
        </w:rPr>
        <w:drawing>
          <wp:inline distT="0" distB="0" distL="0" distR="0" wp14:anchorId="5DCC00CF" wp14:editId="7647EE19">
            <wp:extent cx="2709472" cy="2511809"/>
            <wp:effectExtent l="0" t="0" r="0" b="3175"/>
            <wp:docPr id="19126785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27260" cy="2528299"/>
                    </a:xfrm>
                    <a:prstGeom prst="rect">
                      <a:avLst/>
                    </a:prstGeom>
                    <a:noFill/>
                    <a:ln>
                      <a:noFill/>
                    </a:ln>
                  </pic:spPr>
                </pic:pic>
              </a:graphicData>
            </a:graphic>
          </wp:inline>
        </w:drawing>
      </w:r>
    </w:p>
    <w:p w14:paraId="411EEB6B" w14:textId="77CD4A65" w:rsidR="005E70F3" w:rsidRDefault="00ED5704" w:rsidP="005E70F3">
      <w:pPr>
        <w:spacing w:after="120"/>
        <w:jc w:val="center"/>
        <w:rPr>
          <w:rFonts w:eastAsiaTheme="minorEastAsia"/>
          <w:lang w:eastAsia="zh-CN"/>
        </w:rPr>
      </w:pPr>
      <w:r w:rsidRPr="00ED5704">
        <w:rPr>
          <w:rFonts w:eastAsiaTheme="minorEastAsia" w:hint="eastAsia"/>
          <w:lang w:eastAsia="zh-CN"/>
        </w:rPr>
        <w:t xml:space="preserve"> </w:t>
      </w:r>
      <w:bookmarkStart w:id="27" w:name="_Ref194077741"/>
      <w:r>
        <w:rPr>
          <w:rFonts w:eastAsiaTheme="minorEastAsia" w:hint="eastAsia"/>
          <w:lang w:eastAsia="zh-CN"/>
        </w:rPr>
        <w:t xml:space="preserve">Figure </w:t>
      </w:r>
      <w:fldSimple w:instr=" SEQ Figure \* ARABIC ">
        <w:r>
          <w:rPr>
            <w:noProof/>
          </w:rPr>
          <w:t>6</w:t>
        </w:r>
      </w:fldSimple>
      <w:bookmarkEnd w:id="27"/>
      <w:r>
        <w:rPr>
          <w:rFonts w:eastAsiaTheme="minorEastAsia" w:hint="eastAsia"/>
          <w:lang w:eastAsia="zh-CN"/>
        </w:rPr>
        <w:t xml:space="preserve">: </w:t>
      </w:r>
      <w:r w:rsidR="005E70F3">
        <w:rPr>
          <w:rFonts w:eastAsiaTheme="minorEastAsia" w:hint="eastAsia"/>
          <w:lang w:eastAsia="zh-CN"/>
        </w:rPr>
        <w:t xml:space="preserve">(a) Option 1: </w:t>
      </w:r>
      <w:r w:rsidR="005E70F3" w:rsidRPr="00F533E7">
        <w:rPr>
          <w:rFonts w:eastAsiaTheme="minorEastAsia"/>
          <w:lang w:eastAsia="zh-CN"/>
        </w:rPr>
        <w:t>3 sectors per cell site</w:t>
      </w:r>
      <w:r w:rsidR="005E70F3">
        <w:rPr>
          <w:rFonts w:eastAsiaTheme="minorEastAsia" w:hint="eastAsia"/>
          <w:lang w:eastAsia="zh-CN"/>
        </w:rPr>
        <w:t xml:space="preserve"> (left), (b) Option 2: a</w:t>
      </w:r>
      <w:r w:rsidR="005E70F3" w:rsidRPr="005E70F3">
        <w:rPr>
          <w:rFonts w:eastAsiaTheme="minorEastAsia"/>
          <w:lang w:eastAsia="zh-CN"/>
        </w:rPr>
        <w:t xml:space="preserve"> </w:t>
      </w:r>
      <w:r w:rsidR="005E70F3" w:rsidRPr="00F533E7">
        <w:rPr>
          <w:rFonts w:eastAsiaTheme="minorEastAsia"/>
          <w:lang w:eastAsia="zh-CN"/>
        </w:rPr>
        <w:t>single 360-degree sector</w:t>
      </w:r>
      <w:r w:rsidR="005E70F3">
        <w:rPr>
          <w:rFonts w:eastAsiaTheme="minorEastAsia" w:hint="eastAsia"/>
          <w:lang w:eastAsia="zh-CN"/>
        </w:rPr>
        <w:t xml:space="preserve"> (right)</w:t>
      </w:r>
    </w:p>
    <w:p w14:paraId="1BF00668" w14:textId="5F7ABD24" w:rsidR="005E70F3" w:rsidRDefault="009865FB" w:rsidP="00F533E7">
      <w:pPr>
        <w:spacing w:after="120"/>
        <w:rPr>
          <w:rFonts w:eastAsiaTheme="minorEastAsia"/>
          <w:lang w:eastAsia="zh-CN"/>
        </w:rPr>
      </w:pPr>
      <w:r>
        <w:rPr>
          <w:rFonts w:eastAsiaTheme="minorEastAsia" w:hint="eastAsia"/>
          <w:lang w:eastAsia="zh-CN"/>
        </w:rPr>
        <w:t>T</w:t>
      </w:r>
      <w:r w:rsidR="005E70F3">
        <w:rPr>
          <w:rFonts w:eastAsiaTheme="minorEastAsia" w:hint="eastAsia"/>
          <w:lang w:eastAsia="zh-CN"/>
        </w:rPr>
        <w:t>he CDF curves of Coupling Loss for FR1</w:t>
      </w:r>
      <w:r w:rsidR="00C038CE" w:rsidRPr="00C26D66">
        <w:rPr>
          <w:rFonts w:eastAsiaTheme="minorEastAsia"/>
          <w:lang w:eastAsia="zh-CN"/>
        </w:rPr>
        <w:t xml:space="preserve"> </w:t>
      </w:r>
      <w:r w:rsidR="00C038CE" w:rsidRPr="00C038CE">
        <w:rPr>
          <w:rFonts w:eastAsiaTheme="minorEastAsia"/>
          <w:lang w:eastAsia="zh-CN"/>
        </w:rPr>
        <w:t xml:space="preserve">with different cell </w:t>
      </w:r>
      <w:proofErr w:type="spellStart"/>
      <w:r w:rsidR="00C038CE" w:rsidRPr="00C038CE">
        <w:rPr>
          <w:rFonts w:eastAsiaTheme="minorEastAsia"/>
          <w:lang w:eastAsia="zh-CN"/>
        </w:rPr>
        <w:t>sectorization</w:t>
      </w:r>
      <w:proofErr w:type="spellEnd"/>
      <w:r w:rsidR="00C038CE" w:rsidRPr="00C038CE">
        <w:rPr>
          <w:rFonts w:eastAsiaTheme="minorEastAsia"/>
          <w:lang w:eastAsia="zh-CN"/>
        </w:rPr>
        <w:t xml:space="preserve"> methods</w:t>
      </w:r>
      <w:r w:rsidR="005E70F3">
        <w:rPr>
          <w:rFonts w:eastAsiaTheme="minorEastAsia" w:hint="eastAsia"/>
          <w:lang w:eastAsia="zh-CN"/>
        </w:rPr>
        <w:t xml:space="preserve"> are shown in</w:t>
      </w:r>
      <w:r w:rsidR="002D14B4">
        <w:rPr>
          <w:rFonts w:eastAsiaTheme="minorEastAsia" w:hint="eastAsia"/>
          <w:lang w:eastAsia="zh-CN"/>
        </w:rPr>
        <w:t xml:space="preserve"> </w:t>
      </w:r>
      <w:r w:rsidR="002D14B4">
        <w:rPr>
          <w:rFonts w:eastAsiaTheme="minorEastAsia"/>
          <w:lang w:eastAsia="zh-CN"/>
        </w:rPr>
        <w:fldChar w:fldCharType="begin"/>
      </w:r>
      <w:r w:rsidR="002D14B4">
        <w:rPr>
          <w:rFonts w:eastAsiaTheme="minorEastAsia"/>
          <w:lang w:eastAsia="zh-CN"/>
        </w:rPr>
        <w:instrText xml:space="preserve"> </w:instrText>
      </w:r>
      <w:r w:rsidR="002D14B4">
        <w:rPr>
          <w:rFonts w:eastAsiaTheme="minorEastAsia" w:hint="eastAsia"/>
          <w:lang w:eastAsia="zh-CN"/>
        </w:rPr>
        <w:instrText>REF _Ref193979979 \h</w:instrText>
      </w:r>
      <w:r w:rsidR="002D14B4">
        <w:rPr>
          <w:rFonts w:eastAsiaTheme="minorEastAsia"/>
          <w:lang w:eastAsia="zh-CN"/>
        </w:rPr>
        <w:instrText xml:space="preserve"> </w:instrText>
      </w:r>
      <w:r w:rsidR="002D14B4">
        <w:rPr>
          <w:rFonts w:eastAsiaTheme="minorEastAsia"/>
          <w:lang w:eastAsia="zh-CN"/>
        </w:rPr>
      </w:r>
      <w:r w:rsidR="002D14B4">
        <w:rPr>
          <w:rFonts w:eastAsiaTheme="minorEastAsia"/>
          <w:lang w:eastAsia="zh-CN"/>
        </w:rPr>
        <w:fldChar w:fldCharType="separate"/>
      </w:r>
      <w:r w:rsidR="002D14B4">
        <w:rPr>
          <w:rFonts w:eastAsiaTheme="minorEastAsia" w:hint="eastAsia"/>
          <w:lang w:eastAsia="zh-CN"/>
        </w:rPr>
        <w:t xml:space="preserve">Figure </w:t>
      </w:r>
      <w:r w:rsidR="002D14B4">
        <w:rPr>
          <w:noProof/>
        </w:rPr>
        <w:t>9</w:t>
      </w:r>
      <w:r w:rsidR="002D14B4">
        <w:rPr>
          <w:rFonts w:eastAsiaTheme="minorEastAsia"/>
          <w:lang w:eastAsia="zh-CN"/>
        </w:rPr>
        <w:fldChar w:fldCharType="end"/>
      </w:r>
      <w:r w:rsidR="005E70F3">
        <w:rPr>
          <w:rFonts w:eastAsiaTheme="minorEastAsia" w:hint="eastAsia"/>
          <w:lang w:eastAsia="zh-CN"/>
        </w:rPr>
        <w:t xml:space="preserve">. </w:t>
      </w:r>
      <w:r w:rsidR="005E70F3">
        <w:rPr>
          <w:rFonts w:eastAsiaTheme="minorEastAsia"/>
          <w:lang w:eastAsia="zh-CN"/>
        </w:rPr>
        <w:t>I</w:t>
      </w:r>
      <w:r w:rsidR="005E70F3">
        <w:rPr>
          <w:rFonts w:eastAsiaTheme="minorEastAsia" w:hint="eastAsia"/>
          <w:lang w:eastAsia="zh-CN"/>
        </w:rPr>
        <w:t>t can be observed</w:t>
      </w:r>
      <w:r>
        <w:rPr>
          <w:rFonts w:eastAsiaTheme="minorEastAsia" w:hint="eastAsia"/>
          <w:lang w:eastAsia="zh-CN"/>
        </w:rPr>
        <w:t xml:space="preserve"> that no matter which option is adopted, the </w:t>
      </w:r>
      <w:r w:rsidRPr="009865FB">
        <w:rPr>
          <w:rFonts w:eastAsiaTheme="minorEastAsia"/>
          <w:lang w:eastAsia="zh-CN"/>
        </w:rPr>
        <w:t>distribution of coupling loss is consistent</w:t>
      </w:r>
      <w:r>
        <w:rPr>
          <w:rFonts w:eastAsiaTheme="minorEastAsia" w:hint="eastAsia"/>
          <w:lang w:eastAsia="zh-CN"/>
        </w:rPr>
        <w:t>. D</w:t>
      </w:r>
      <w:r w:rsidRPr="009865FB">
        <w:rPr>
          <w:rFonts w:eastAsiaTheme="minorEastAsia"/>
          <w:lang w:eastAsia="zh-CN"/>
        </w:rPr>
        <w:t xml:space="preserve">ifferent cell </w:t>
      </w:r>
      <w:proofErr w:type="spellStart"/>
      <w:r w:rsidRPr="009865FB">
        <w:rPr>
          <w:rFonts w:eastAsiaTheme="minorEastAsia"/>
          <w:lang w:eastAsia="zh-CN"/>
        </w:rPr>
        <w:t>sectorization</w:t>
      </w:r>
      <w:proofErr w:type="spellEnd"/>
      <w:r w:rsidRPr="009865FB">
        <w:rPr>
          <w:rFonts w:eastAsiaTheme="minorEastAsia"/>
          <w:lang w:eastAsia="zh-CN"/>
        </w:rPr>
        <w:t xml:space="preserve"> methods</w:t>
      </w:r>
      <w:r>
        <w:rPr>
          <w:rFonts w:eastAsiaTheme="minorEastAsia" w:hint="eastAsia"/>
          <w:lang w:eastAsia="zh-CN"/>
        </w:rPr>
        <w:t xml:space="preserve"> have no impact on the result of large scale calibration.</w:t>
      </w:r>
    </w:p>
    <w:p w14:paraId="45C7403B" w14:textId="5BBC0831" w:rsidR="009865FB" w:rsidRDefault="009865FB" w:rsidP="009865FB">
      <w:pPr>
        <w:spacing w:after="120"/>
        <w:jc w:val="center"/>
        <w:rPr>
          <w:rFonts w:eastAsiaTheme="minorEastAsia"/>
          <w:lang w:eastAsia="zh-CN"/>
        </w:rPr>
      </w:pPr>
      <w:r w:rsidRPr="009865FB">
        <w:rPr>
          <w:rFonts w:eastAsiaTheme="minorEastAsia"/>
          <w:noProof/>
          <w:lang w:eastAsia="zh-CN"/>
        </w:rPr>
        <w:drawing>
          <wp:inline distT="0" distB="0" distL="0" distR="0" wp14:anchorId="2DE544B8" wp14:editId="298F574A">
            <wp:extent cx="3826649" cy="3335978"/>
            <wp:effectExtent l="0" t="0" r="2540" b="0"/>
            <wp:docPr id="19287353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40883" cy="3348387"/>
                    </a:xfrm>
                    <a:prstGeom prst="rect">
                      <a:avLst/>
                    </a:prstGeom>
                    <a:noFill/>
                    <a:ln>
                      <a:noFill/>
                    </a:ln>
                  </pic:spPr>
                </pic:pic>
              </a:graphicData>
            </a:graphic>
          </wp:inline>
        </w:drawing>
      </w:r>
    </w:p>
    <w:p w14:paraId="22263879" w14:textId="3ECCBC76" w:rsidR="009865FB" w:rsidRDefault="009865FB" w:rsidP="009865FB">
      <w:pPr>
        <w:spacing w:after="120"/>
        <w:jc w:val="center"/>
        <w:rPr>
          <w:rFonts w:eastAsiaTheme="minorEastAsia"/>
          <w:lang w:eastAsia="zh-CN"/>
        </w:rPr>
      </w:pPr>
      <w:bookmarkStart w:id="28" w:name="_Ref193979979"/>
      <w:r>
        <w:rPr>
          <w:rFonts w:eastAsiaTheme="minorEastAsia" w:hint="eastAsia"/>
          <w:lang w:eastAsia="zh-CN"/>
        </w:rPr>
        <w:t xml:space="preserve">Figure </w:t>
      </w:r>
      <w:fldSimple w:instr=" SEQ Figure \* ARABIC ">
        <w:r w:rsidR="00F00B54">
          <w:rPr>
            <w:noProof/>
          </w:rPr>
          <w:t>7</w:t>
        </w:r>
      </w:fldSimple>
      <w:bookmarkEnd w:id="28"/>
      <w:r>
        <w:rPr>
          <w:rFonts w:eastAsiaTheme="minorEastAsia" w:hint="eastAsia"/>
          <w:lang w:eastAsia="zh-CN"/>
        </w:rPr>
        <w:t xml:space="preserve">: </w:t>
      </w:r>
      <w:r w:rsidRPr="009865FB">
        <w:rPr>
          <w:rFonts w:eastAsiaTheme="minorEastAsia"/>
          <w:lang w:eastAsia="zh-CN"/>
        </w:rPr>
        <w:t>CDF curves of Coupling Loss for FR1</w:t>
      </w:r>
      <w:r w:rsidRPr="009865FB">
        <w:rPr>
          <w:rFonts w:eastAsiaTheme="minorEastAsia" w:hint="eastAsia"/>
          <w:lang w:eastAsia="zh-CN"/>
        </w:rPr>
        <w:t xml:space="preserve"> </w:t>
      </w:r>
      <w:r>
        <w:rPr>
          <w:rFonts w:eastAsiaTheme="minorEastAsia" w:hint="eastAsia"/>
          <w:lang w:eastAsia="zh-CN"/>
        </w:rPr>
        <w:t xml:space="preserve">with different </w:t>
      </w:r>
      <w:r w:rsidRPr="009865FB">
        <w:rPr>
          <w:rFonts w:eastAsiaTheme="minorEastAsia"/>
          <w:lang w:eastAsia="zh-CN"/>
        </w:rPr>
        <w:t xml:space="preserve">cell </w:t>
      </w:r>
      <w:proofErr w:type="spellStart"/>
      <w:r w:rsidRPr="009865FB">
        <w:rPr>
          <w:rFonts w:eastAsiaTheme="minorEastAsia"/>
          <w:lang w:eastAsia="zh-CN"/>
        </w:rPr>
        <w:t>sectorization</w:t>
      </w:r>
      <w:proofErr w:type="spellEnd"/>
      <w:r w:rsidRPr="009865FB">
        <w:rPr>
          <w:rFonts w:eastAsiaTheme="minorEastAsia"/>
          <w:lang w:eastAsia="zh-CN"/>
        </w:rPr>
        <w:t xml:space="preserve"> methods</w:t>
      </w:r>
      <w:r>
        <w:rPr>
          <w:rFonts w:eastAsiaTheme="minorEastAsia" w:hint="eastAsia"/>
          <w:lang w:eastAsia="zh-CN"/>
        </w:rPr>
        <w:t xml:space="preserve"> (Option 1: </w:t>
      </w:r>
      <w:r w:rsidRPr="00F533E7">
        <w:rPr>
          <w:rFonts w:eastAsiaTheme="minorEastAsia"/>
          <w:lang w:eastAsia="zh-CN"/>
        </w:rPr>
        <w:t>3 sectors per cell site</w:t>
      </w:r>
      <w:r>
        <w:rPr>
          <w:rFonts w:eastAsiaTheme="minorEastAsia" w:hint="eastAsia"/>
          <w:lang w:eastAsia="zh-CN"/>
        </w:rPr>
        <w:t>, Option 2: a</w:t>
      </w:r>
      <w:r w:rsidRPr="005E70F3">
        <w:rPr>
          <w:rFonts w:eastAsiaTheme="minorEastAsia"/>
          <w:lang w:eastAsia="zh-CN"/>
        </w:rPr>
        <w:t xml:space="preserve"> </w:t>
      </w:r>
      <w:r w:rsidRPr="00F533E7">
        <w:rPr>
          <w:rFonts w:eastAsiaTheme="minorEastAsia"/>
          <w:lang w:eastAsia="zh-CN"/>
        </w:rPr>
        <w:t>single 360-degree sector</w:t>
      </w:r>
      <w:r>
        <w:rPr>
          <w:rFonts w:eastAsiaTheme="minorEastAsia" w:hint="eastAsia"/>
          <w:lang w:eastAsia="zh-CN"/>
        </w:rPr>
        <w:t>)</w:t>
      </w:r>
    </w:p>
    <w:p w14:paraId="005A769B" w14:textId="2D03119E" w:rsidR="009865FB" w:rsidRPr="0076393A" w:rsidRDefault="009865FB" w:rsidP="009865FB">
      <w:pPr>
        <w:spacing w:beforeLines="50" w:before="120" w:after="120"/>
        <w:jc w:val="both"/>
        <w:rPr>
          <w:rFonts w:eastAsiaTheme="minorEastAsia"/>
          <w:lang w:eastAsia="zh-CN"/>
        </w:rPr>
      </w:pPr>
      <w:r>
        <w:rPr>
          <w:rFonts w:eastAsiaTheme="minorEastAsia" w:hint="eastAsia"/>
          <w:b/>
          <w:lang w:eastAsia="zh-CN"/>
        </w:rPr>
        <w:t xml:space="preserve">Observation 1: </w:t>
      </w:r>
      <w:r w:rsidRPr="009865FB">
        <w:rPr>
          <w:rFonts w:eastAsiaTheme="minorEastAsia"/>
          <w:b/>
          <w:lang w:eastAsia="zh-CN"/>
        </w:rPr>
        <w:t xml:space="preserve">Different cell </w:t>
      </w:r>
      <w:proofErr w:type="spellStart"/>
      <w:r w:rsidRPr="009865FB">
        <w:rPr>
          <w:rFonts w:eastAsiaTheme="minorEastAsia"/>
          <w:b/>
          <w:lang w:eastAsia="zh-CN"/>
        </w:rPr>
        <w:t>sectorization</w:t>
      </w:r>
      <w:proofErr w:type="spellEnd"/>
      <w:r w:rsidRPr="009865FB">
        <w:rPr>
          <w:rFonts w:eastAsiaTheme="minorEastAsia"/>
          <w:b/>
          <w:lang w:eastAsia="zh-CN"/>
        </w:rPr>
        <w:t xml:space="preserve"> methods have no impact on the </w:t>
      </w:r>
      <w:r>
        <w:rPr>
          <w:rFonts w:eastAsiaTheme="minorEastAsia" w:hint="eastAsia"/>
          <w:b/>
          <w:lang w:eastAsia="zh-CN"/>
        </w:rPr>
        <w:t xml:space="preserve">result of </w:t>
      </w:r>
      <w:r w:rsidRPr="009865FB">
        <w:rPr>
          <w:rFonts w:eastAsiaTheme="minorEastAsia"/>
          <w:b/>
          <w:lang w:eastAsia="zh-CN"/>
        </w:rPr>
        <w:t>large scale calibration</w:t>
      </w:r>
      <w:r>
        <w:rPr>
          <w:rFonts w:eastAsiaTheme="minorEastAsia" w:hint="eastAsia"/>
          <w:b/>
          <w:lang w:eastAsia="zh-CN"/>
        </w:rPr>
        <w:t>.</w:t>
      </w:r>
    </w:p>
    <w:p w14:paraId="6710B71E" w14:textId="77777777" w:rsidR="008C6643" w:rsidRDefault="008C6643" w:rsidP="008C6643">
      <w:pPr>
        <w:pStyle w:val="2"/>
        <w:spacing w:after="120"/>
        <w:ind w:left="578" w:hanging="578"/>
        <w:rPr>
          <w:rFonts w:eastAsiaTheme="minorEastAsia"/>
          <w:lang w:eastAsia="zh-CN"/>
        </w:rPr>
      </w:pPr>
      <w:r>
        <w:rPr>
          <w:rFonts w:eastAsiaTheme="minorEastAsia" w:hint="eastAsia"/>
          <w:lang w:eastAsia="zh-CN"/>
        </w:rPr>
        <w:t>Simulation results for Full Calibration</w:t>
      </w:r>
    </w:p>
    <w:p w14:paraId="074DDFE1" w14:textId="6D76FFA1" w:rsidR="008C6643" w:rsidRDefault="008C6643" w:rsidP="008C6643">
      <w:pPr>
        <w:spacing w:after="120"/>
        <w:rPr>
          <w:rFonts w:eastAsiaTheme="minorEastAsia"/>
          <w:lang w:val="x-none" w:eastAsia="zh-CN"/>
        </w:rPr>
      </w:pPr>
      <w:r w:rsidRPr="00002AA3">
        <w:rPr>
          <w:rFonts w:eastAsiaTheme="minorEastAsia"/>
          <w:lang w:val="x-none" w:eastAsia="zh-CN"/>
        </w:rPr>
        <w:t xml:space="preserve">For </w:t>
      </w:r>
      <w:r>
        <w:rPr>
          <w:rFonts w:eastAsiaTheme="minorEastAsia" w:hint="eastAsia"/>
          <w:lang w:val="x-none" w:eastAsia="zh-CN"/>
        </w:rPr>
        <w:t>full</w:t>
      </w:r>
      <w:r w:rsidRPr="00002AA3">
        <w:rPr>
          <w:rFonts w:eastAsiaTheme="minorEastAsia"/>
          <w:lang w:val="x-none" w:eastAsia="zh-CN"/>
        </w:rPr>
        <w:t xml:space="preserve"> calibration for UAV of TRP mono-static</w:t>
      </w:r>
      <w:r>
        <w:rPr>
          <w:rFonts w:eastAsiaTheme="minorEastAsia" w:hint="eastAsia"/>
          <w:lang w:val="x-none" w:eastAsia="zh-CN"/>
        </w:rPr>
        <w:t xml:space="preserve"> and TRP-TRP bi-static</w:t>
      </w:r>
      <w:r w:rsidRPr="00002AA3">
        <w:rPr>
          <w:rFonts w:eastAsiaTheme="minorEastAsia"/>
          <w:lang w:val="x-none" w:eastAsia="zh-CN"/>
        </w:rPr>
        <w:t xml:space="preserve">, the CDF curves of Coupling Loss for FR1 </w:t>
      </w:r>
      <w:r>
        <w:rPr>
          <w:rFonts w:eastAsiaTheme="minorEastAsia" w:hint="eastAsia"/>
          <w:lang w:eastAsia="zh-CN"/>
        </w:rPr>
        <w:t>of target channel</w:t>
      </w:r>
      <w:r w:rsidRPr="00002AA3">
        <w:rPr>
          <w:rFonts w:eastAsiaTheme="minorEastAsia"/>
          <w:lang w:val="x-none" w:eastAsia="zh-CN"/>
        </w:rPr>
        <w:t xml:space="preserve"> are shown in</w:t>
      </w:r>
      <w:r>
        <w:rPr>
          <w:rFonts w:eastAsiaTheme="minorEastAsia" w:hint="eastAsia"/>
          <w:lang w:val="x-none" w:eastAsia="zh-CN"/>
        </w:rPr>
        <w:t xml:space="preserve"> </w:t>
      </w:r>
      <w:r w:rsidR="00F00B54">
        <w:rPr>
          <w:rFonts w:eastAsiaTheme="minorEastAsia"/>
          <w:lang w:val="x-none" w:eastAsia="zh-CN"/>
        </w:rPr>
        <w:fldChar w:fldCharType="begin"/>
      </w:r>
      <w:r w:rsidR="00F00B54">
        <w:rPr>
          <w:rFonts w:eastAsiaTheme="minorEastAsia"/>
          <w:lang w:val="x-none" w:eastAsia="zh-CN"/>
        </w:rPr>
        <w:instrText xml:space="preserve"> REF _Ref194077480 \h </w:instrText>
      </w:r>
      <w:r w:rsidR="00F00B54">
        <w:rPr>
          <w:rFonts w:eastAsiaTheme="minorEastAsia"/>
          <w:lang w:val="x-none" w:eastAsia="zh-CN"/>
        </w:rPr>
      </w:r>
      <w:r w:rsidR="00F00B54">
        <w:rPr>
          <w:rFonts w:eastAsiaTheme="minorEastAsia"/>
          <w:lang w:val="x-none" w:eastAsia="zh-CN"/>
        </w:rPr>
        <w:fldChar w:fldCharType="separate"/>
      </w:r>
      <w:r w:rsidR="00F00B54">
        <w:rPr>
          <w:rFonts w:eastAsiaTheme="minorEastAsia" w:hint="eastAsia"/>
          <w:lang w:eastAsia="zh-CN"/>
        </w:rPr>
        <w:t xml:space="preserve">Figure </w:t>
      </w:r>
      <w:r w:rsidR="00F00B54">
        <w:rPr>
          <w:noProof/>
        </w:rPr>
        <w:t>8</w:t>
      </w:r>
      <w:r w:rsidR="00F00B54">
        <w:rPr>
          <w:rFonts w:eastAsiaTheme="minorEastAsia"/>
          <w:lang w:val="x-none" w:eastAsia="zh-CN"/>
        </w:rPr>
        <w:fldChar w:fldCharType="end"/>
      </w:r>
      <w:r w:rsidRPr="00002AA3">
        <w:rPr>
          <w:rFonts w:eastAsiaTheme="minorEastAsia"/>
          <w:lang w:val="x-none" w:eastAsia="zh-CN"/>
        </w:rPr>
        <w:t>.</w:t>
      </w:r>
    </w:p>
    <w:p w14:paraId="51927661" w14:textId="77777777" w:rsidR="008C6643" w:rsidRDefault="008C6643" w:rsidP="008C6643">
      <w:pPr>
        <w:spacing w:after="120"/>
        <w:jc w:val="center"/>
        <w:rPr>
          <w:rFonts w:eastAsiaTheme="minorEastAsia"/>
          <w:lang w:val="x-none" w:eastAsia="zh-CN"/>
        </w:rPr>
      </w:pPr>
      <w:r w:rsidRPr="00754EF4">
        <w:rPr>
          <w:noProof/>
          <w:lang w:eastAsia="zh-CN"/>
        </w:rPr>
        <w:lastRenderedPageBreak/>
        <w:drawing>
          <wp:inline distT="0" distB="0" distL="0" distR="0" wp14:anchorId="3F2FC724" wp14:editId="26F780C7">
            <wp:extent cx="2969835" cy="2448560"/>
            <wp:effectExtent l="0" t="0" r="2540" b="8890"/>
            <wp:docPr id="14494854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485430" name=""/>
                    <pic:cNvPicPr/>
                  </pic:nvPicPr>
                  <pic:blipFill>
                    <a:blip r:embed="rId24"/>
                    <a:stretch>
                      <a:fillRect/>
                    </a:stretch>
                  </pic:blipFill>
                  <pic:spPr>
                    <a:xfrm>
                      <a:off x="0" y="0"/>
                      <a:ext cx="2981947" cy="2458546"/>
                    </a:xfrm>
                    <a:prstGeom prst="rect">
                      <a:avLst/>
                    </a:prstGeom>
                  </pic:spPr>
                </pic:pic>
              </a:graphicData>
            </a:graphic>
          </wp:inline>
        </w:drawing>
      </w:r>
    </w:p>
    <w:p w14:paraId="7AD4578D" w14:textId="03498DE1" w:rsidR="008C6643" w:rsidRPr="002F3322" w:rsidRDefault="008C6643" w:rsidP="008C6643">
      <w:pPr>
        <w:spacing w:after="120"/>
        <w:jc w:val="center"/>
        <w:rPr>
          <w:rFonts w:eastAsiaTheme="minorEastAsia"/>
          <w:lang w:val="x-none" w:eastAsia="zh-CN"/>
        </w:rPr>
      </w:pPr>
      <w:bookmarkStart w:id="29" w:name="_Ref194077480"/>
      <w:bookmarkStart w:id="30" w:name="_Ref194077475"/>
      <w:r>
        <w:rPr>
          <w:rFonts w:eastAsiaTheme="minorEastAsia" w:hint="eastAsia"/>
          <w:lang w:eastAsia="zh-CN"/>
        </w:rPr>
        <w:t xml:space="preserve">Figure </w:t>
      </w:r>
      <w:fldSimple w:instr=" SEQ Figure \* ARABIC ">
        <w:r w:rsidR="00F00B54">
          <w:rPr>
            <w:noProof/>
          </w:rPr>
          <w:t>8</w:t>
        </w:r>
      </w:fldSimple>
      <w:bookmarkEnd w:id="29"/>
      <w:r>
        <w:rPr>
          <w:rFonts w:eastAsiaTheme="minorEastAsia" w:hint="eastAsia"/>
          <w:lang w:eastAsia="zh-CN"/>
        </w:rPr>
        <w:t xml:space="preserve">: </w:t>
      </w:r>
      <w:r w:rsidRPr="009865FB">
        <w:rPr>
          <w:rFonts w:eastAsiaTheme="minorEastAsia"/>
          <w:lang w:eastAsia="zh-CN"/>
        </w:rPr>
        <w:t>CDF curves of Coupling Loss for FR1</w:t>
      </w:r>
      <w:r w:rsidRPr="009865FB">
        <w:rPr>
          <w:rFonts w:eastAsiaTheme="minorEastAsia" w:hint="eastAsia"/>
          <w:lang w:eastAsia="zh-CN"/>
        </w:rPr>
        <w:t xml:space="preserve"> </w:t>
      </w:r>
      <w:r>
        <w:rPr>
          <w:rFonts w:eastAsiaTheme="minorEastAsia" w:hint="eastAsia"/>
          <w:lang w:eastAsia="zh-CN"/>
        </w:rPr>
        <w:t>of target channel</w:t>
      </w:r>
      <w:bookmarkEnd w:id="30"/>
    </w:p>
    <w:p w14:paraId="331F62B0" w14:textId="77777777" w:rsidR="0086263D" w:rsidRDefault="0007136D" w:rsidP="004B07A0">
      <w:pPr>
        <w:pStyle w:val="1"/>
        <w:rPr>
          <w:lang w:eastAsia="zh-CN"/>
        </w:rPr>
      </w:pPr>
      <w:r>
        <w:rPr>
          <w:rFonts w:hint="eastAsia"/>
        </w:rPr>
        <w:t>Conclusion</w:t>
      </w:r>
    </w:p>
    <w:p w14:paraId="5619C611" w14:textId="4F0444A5" w:rsidR="00550CCF" w:rsidRDefault="0007136D" w:rsidP="000B0E85">
      <w:pPr>
        <w:spacing w:after="120"/>
        <w:jc w:val="both"/>
        <w:rPr>
          <w:rFonts w:eastAsiaTheme="minorEastAsia"/>
          <w:lang w:eastAsia="zh-CN"/>
        </w:rPr>
      </w:pPr>
      <w:r w:rsidRPr="00AC6B5C">
        <w:rPr>
          <w:rFonts w:eastAsiaTheme="minorEastAsia"/>
          <w:lang w:eastAsia="zh-CN"/>
        </w:rPr>
        <w:t>In this contribution, we</w:t>
      </w:r>
      <w:r w:rsidR="00104075" w:rsidRPr="00AC6B5C">
        <w:rPr>
          <w:rFonts w:eastAsiaTheme="minorEastAsia"/>
          <w:lang w:eastAsia="zh-CN"/>
        </w:rPr>
        <w:t xml:space="preserve"> discuss the detailed scenarios of each use case for ISAC. The </w:t>
      </w:r>
      <w:r w:rsidR="00B93D58">
        <w:rPr>
          <w:rFonts w:eastAsiaTheme="minorEastAsia"/>
          <w:lang w:eastAsia="zh-CN"/>
        </w:rPr>
        <w:t>observation</w:t>
      </w:r>
      <w:r w:rsidR="00B93D58">
        <w:rPr>
          <w:rFonts w:eastAsiaTheme="minorEastAsia" w:hint="eastAsia"/>
          <w:lang w:eastAsia="zh-CN"/>
        </w:rPr>
        <w:t xml:space="preserve"> and </w:t>
      </w:r>
      <w:r w:rsidR="00104075" w:rsidRPr="00AC6B5C">
        <w:rPr>
          <w:rFonts w:eastAsiaTheme="minorEastAsia"/>
          <w:lang w:eastAsia="zh-CN"/>
        </w:rPr>
        <w:t>proposals are summarized as follows:</w:t>
      </w:r>
    </w:p>
    <w:p w14:paraId="45A94871" w14:textId="77777777" w:rsidR="00B93D58" w:rsidRDefault="00B93D58" w:rsidP="00B93D58">
      <w:pPr>
        <w:spacing w:beforeLines="50" w:before="120" w:after="120"/>
        <w:jc w:val="both"/>
        <w:rPr>
          <w:rFonts w:eastAsiaTheme="minorEastAsia"/>
          <w:b/>
          <w:lang w:eastAsia="zh-CN"/>
        </w:rPr>
      </w:pPr>
      <w:r w:rsidRPr="005715FC">
        <w:rPr>
          <w:rFonts w:eastAsiaTheme="minorEastAsia" w:hint="eastAsia"/>
          <w:b/>
          <w:lang w:eastAsia="zh-CN"/>
        </w:rPr>
        <w:t xml:space="preserve">Observation 1: </w:t>
      </w:r>
      <w:r w:rsidRPr="005715FC">
        <w:rPr>
          <w:rFonts w:eastAsiaTheme="minorEastAsia"/>
          <w:b/>
          <w:lang w:eastAsia="zh-CN"/>
        </w:rPr>
        <w:t xml:space="preserve">Different cell </w:t>
      </w:r>
      <w:proofErr w:type="spellStart"/>
      <w:r w:rsidRPr="005715FC">
        <w:rPr>
          <w:rFonts w:eastAsiaTheme="minorEastAsia"/>
          <w:b/>
          <w:lang w:eastAsia="zh-CN"/>
        </w:rPr>
        <w:t>sectorization</w:t>
      </w:r>
      <w:proofErr w:type="spellEnd"/>
      <w:r w:rsidRPr="005715FC">
        <w:rPr>
          <w:rFonts w:eastAsiaTheme="minorEastAsia"/>
          <w:b/>
          <w:lang w:eastAsia="zh-CN"/>
        </w:rPr>
        <w:t xml:space="preserve"> methods have no impact on the </w:t>
      </w:r>
      <w:r w:rsidRPr="005715FC">
        <w:rPr>
          <w:rFonts w:eastAsiaTheme="minorEastAsia" w:hint="eastAsia"/>
          <w:b/>
          <w:lang w:eastAsia="zh-CN"/>
        </w:rPr>
        <w:t xml:space="preserve">result of </w:t>
      </w:r>
      <w:r w:rsidRPr="005715FC">
        <w:rPr>
          <w:rFonts w:eastAsiaTheme="minorEastAsia"/>
          <w:b/>
          <w:lang w:eastAsia="zh-CN"/>
        </w:rPr>
        <w:t>large scale calibration</w:t>
      </w:r>
      <w:r>
        <w:rPr>
          <w:rFonts w:eastAsiaTheme="minorEastAsia" w:hint="eastAsia"/>
          <w:b/>
          <w:lang w:eastAsia="zh-CN"/>
        </w:rPr>
        <w:t>.</w:t>
      </w:r>
    </w:p>
    <w:p w14:paraId="1BE5E316" w14:textId="0A4CE67A" w:rsidR="005715FC" w:rsidRPr="00C712DB" w:rsidRDefault="005715FC" w:rsidP="00B93D58">
      <w:pPr>
        <w:spacing w:beforeLines="50" w:before="120" w:after="120"/>
        <w:jc w:val="both"/>
        <w:rPr>
          <w:rFonts w:eastAsiaTheme="minorEastAsia"/>
          <w:lang w:eastAsia="zh-CN"/>
        </w:rPr>
      </w:pPr>
      <w:r>
        <w:rPr>
          <w:rFonts w:eastAsiaTheme="minorEastAsia" w:hint="eastAsia"/>
          <w:b/>
          <w:lang w:eastAsia="zh-CN"/>
        </w:rPr>
        <w:t>Proposal 1: For UAV</w:t>
      </w:r>
      <w:r w:rsidRPr="0076393A">
        <w:rPr>
          <w:rFonts w:eastAsiaTheme="minorEastAsia" w:hint="eastAsia"/>
          <w:b/>
          <w:lang w:eastAsia="zh-CN"/>
        </w:rPr>
        <w:t xml:space="preserve"> </w:t>
      </w:r>
      <w:r>
        <w:rPr>
          <w:rFonts w:eastAsiaTheme="minorEastAsia" w:hint="eastAsia"/>
          <w:b/>
          <w:lang w:eastAsia="zh-CN"/>
        </w:rPr>
        <w:t>sensing scenarios, s</w:t>
      </w:r>
      <w:r w:rsidRPr="00C712DB">
        <w:rPr>
          <w:rFonts w:eastAsiaTheme="minorEastAsia"/>
          <w:b/>
          <w:lang w:eastAsia="zh-CN"/>
        </w:rPr>
        <w:t xml:space="preserve">upport </w:t>
      </w:r>
      <w:r>
        <w:rPr>
          <w:rFonts w:eastAsiaTheme="minorEastAsia" w:hint="eastAsia"/>
          <w:b/>
          <w:lang w:eastAsia="zh-CN"/>
        </w:rPr>
        <w:t xml:space="preserve">large scale </w:t>
      </w:r>
      <w:r w:rsidRPr="00C712DB">
        <w:rPr>
          <w:rFonts w:eastAsiaTheme="minorEastAsia"/>
          <w:b/>
          <w:lang w:eastAsia="zh-CN"/>
        </w:rPr>
        <w:t xml:space="preserve">calibration parameters in Table </w:t>
      </w:r>
      <w:r>
        <w:rPr>
          <w:rFonts w:eastAsiaTheme="minorEastAsia" w:hint="eastAsia"/>
          <w:b/>
          <w:lang w:eastAsia="zh-CN"/>
        </w:rPr>
        <w:t>2.</w:t>
      </w:r>
    </w:p>
    <w:p w14:paraId="5D457A23" w14:textId="77777777" w:rsidR="005715FC" w:rsidRDefault="005715FC">
      <w:pPr>
        <w:spacing w:beforeLines="50" w:before="120" w:after="120"/>
        <w:rPr>
          <w:rFonts w:eastAsiaTheme="minorEastAsia"/>
          <w:b/>
          <w:lang w:eastAsia="zh-CN"/>
        </w:rPr>
      </w:pPr>
      <w:r>
        <w:rPr>
          <w:rFonts w:eastAsiaTheme="minorEastAsia" w:hint="eastAsia"/>
          <w:b/>
          <w:lang w:eastAsia="zh-CN"/>
        </w:rPr>
        <w:t>Proposal 2: For Automotive sensing scenarios, f</w:t>
      </w:r>
      <w:r w:rsidRPr="00AC63A9">
        <w:rPr>
          <w:rFonts w:eastAsiaTheme="minorEastAsia" w:hint="eastAsia"/>
          <w:b/>
          <w:lang w:eastAsia="zh-CN"/>
        </w:rPr>
        <w:t xml:space="preserve">or the </w:t>
      </w:r>
      <w:r>
        <w:rPr>
          <w:rFonts w:eastAsiaTheme="minorEastAsia" w:hint="eastAsia"/>
          <w:b/>
          <w:lang w:eastAsia="zh-CN"/>
        </w:rPr>
        <w:t xml:space="preserve">EO type-2 in Urban Grid, when modelled, </w:t>
      </w:r>
    </w:p>
    <w:p w14:paraId="4D6B84EE" w14:textId="77777777" w:rsidR="005715FC" w:rsidRDefault="005715FC" w:rsidP="005715FC">
      <w:pPr>
        <w:pStyle w:val="ad"/>
        <w:numPr>
          <w:ilvl w:val="0"/>
          <w:numId w:val="14"/>
        </w:numPr>
        <w:spacing w:beforeLines="50" w:before="120" w:after="120"/>
        <w:ind w:leftChars="0"/>
        <w:rPr>
          <w:rFonts w:eastAsiaTheme="minorEastAsia"/>
          <w:b/>
          <w:lang w:eastAsia="zh-CN"/>
        </w:rPr>
      </w:pPr>
      <w:r>
        <w:rPr>
          <w:rFonts w:eastAsiaTheme="minorEastAsia" w:hint="eastAsia"/>
          <w:b/>
          <w:lang w:eastAsia="zh-CN"/>
        </w:rPr>
        <w:t>The n</w:t>
      </w:r>
      <w:r w:rsidRPr="00D81543">
        <w:rPr>
          <w:rFonts w:eastAsiaTheme="minorEastAsia"/>
          <w:b/>
          <w:lang w:eastAsia="zh-CN"/>
        </w:rPr>
        <w:t>umber of buildings</w:t>
      </w:r>
      <w:r>
        <w:rPr>
          <w:rFonts w:eastAsiaTheme="minorEastAsia" w:hint="eastAsia"/>
          <w:b/>
          <w:lang w:eastAsia="zh-CN"/>
        </w:rPr>
        <w:t xml:space="preserve"> follows </w:t>
      </w:r>
      <w:r w:rsidRPr="00D81543">
        <w:rPr>
          <w:rFonts w:eastAsiaTheme="minorEastAsia"/>
          <w:b/>
          <w:lang w:eastAsia="zh-CN"/>
        </w:rPr>
        <w:t>the road configuration and warp around rule</w:t>
      </w:r>
      <w:r>
        <w:rPr>
          <w:rFonts w:eastAsiaTheme="minorEastAsia" w:hint="eastAsia"/>
          <w:b/>
          <w:lang w:eastAsia="zh-CN"/>
        </w:rPr>
        <w:t xml:space="preserve"> in TR 37.885/36.885; for calibration, the number of buildings can be reduced for simplicity, e.g. to 9</w:t>
      </w:r>
      <w:r w:rsidRPr="002D14B4">
        <w:rPr>
          <w:rFonts w:eastAsiaTheme="minorEastAsia" w:hint="eastAsia"/>
          <w:b/>
          <w:lang w:eastAsia="zh-CN"/>
        </w:rPr>
        <w:t xml:space="preserve"> (for a 7-cell layout with ISD=500m)</w:t>
      </w:r>
      <w:r>
        <w:rPr>
          <w:rFonts w:eastAsiaTheme="minorEastAsia" w:hint="eastAsia"/>
          <w:b/>
          <w:lang w:eastAsia="zh-CN"/>
        </w:rPr>
        <w:t>;</w:t>
      </w:r>
    </w:p>
    <w:p w14:paraId="30D76DBC" w14:textId="77777777" w:rsidR="005715FC" w:rsidRDefault="005715FC" w:rsidP="005715FC">
      <w:pPr>
        <w:pStyle w:val="ad"/>
        <w:numPr>
          <w:ilvl w:val="0"/>
          <w:numId w:val="14"/>
        </w:numPr>
        <w:spacing w:beforeLines="50" w:before="120" w:after="120"/>
        <w:ind w:leftChars="0"/>
        <w:rPr>
          <w:rFonts w:eastAsiaTheme="minorEastAsia"/>
          <w:b/>
          <w:lang w:eastAsia="zh-CN"/>
        </w:rPr>
      </w:pPr>
      <w:r>
        <w:rPr>
          <w:rFonts w:eastAsiaTheme="minorEastAsia" w:hint="eastAsia"/>
          <w:b/>
          <w:lang w:eastAsia="zh-CN"/>
        </w:rPr>
        <w:t xml:space="preserve">Consider shifting the </w:t>
      </w:r>
      <w:r w:rsidRPr="00DF42A0">
        <w:rPr>
          <w:rFonts w:eastAsiaTheme="minorEastAsia"/>
          <w:b/>
          <w:lang w:eastAsia="zh-CN"/>
        </w:rPr>
        <w:t>road grids</w:t>
      </w:r>
      <w:r>
        <w:rPr>
          <w:rFonts w:eastAsiaTheme="minorEastAsia" w:hint="eastAsia"/>
          <w:b/>
          <w:lang w:eastAsia="zh-CN"/>
        </w:rPr>
        <w:t xml:space="preserve"> by </w:t>
      </w:r>
      <w:r w:rsidRPr="00DF42A0">
        <w:rPr>
          <w:rFonts w:eastAsiaTheme="minorEastAsia" w:hint="eastAsia"/>
          <w:b/>
          <w:lang w:val="en-US" w:eastAsia="zh-CN"/>
        </w:rPr>
        <w:t>(</w:t>
      </w:r>
      <m:oMath>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r>
          <m:rPr>
            <m:sty m:val="b"/>
          </m:rPr>
          <w:rPr>
            <w:rFonts w:ascii="Cambria Math" w:eastAsiaTheme="minorEastAsia" w:hAnsi="Cambria Math"/>
            <w:lang w:val="en-US" w:eastAsia="zh-CN"/>
          </w:rPr>
          <m:t>,</m:t>
        </m:r>
        <m:f>
          <m:fPr>
            <m:ctrlPr>
              <w:rPr>
                <w:rFonts w:ascii="Cambria Math" w:eastAsiaTheme="minorEastAsia" w:hAnsi="Cambria Math"/>
                <w:b/>
                <w:i/>
                <w:lang w:val="en-US" w:eastAsia="zh-CN"/>
              </w:rPr>
            </m:ctrlPr>
          </m:fPr>
          <m:num>
            <m:rad>
              <m:radPr>
                <m:degHide m:val="1"/>
                <m:ctrlPr>
                  <w:rPr>
                    <w:rFonts w:ascii="Cambria Math" w:eastAsiaTheme="minorEastAsia" w:hAnsi="Cambria Math"/>
                    <w:b/>
                    <w:lang w:val="en-US" w:eastAsia="zh-CN"/>
                  </w:rPr>
                </m:ctrlPr>
              </m:radPr>
              <m:deg/>
              <m:e>
                <m:r>
                  <m:rPr>
                    <m:sty m:val="bi"/>
                  </m:rPr>
                  <w:rPr>
                    <w:rFonts w:ascii="Cambria Math" w:eastAsiaTheme="minorEastAsia" w:hAnsi="Cambria Math"/>
                    <w:lang w:val="en-US" w:eastAsia="zh-CN"/>
                  </w:rPr>
                  <m:t>3</m:t>
                </m:r>
              </m:e>
            </m:rad>
          </m:num>
          <m:den>
            <m:r>
              <m:rPr>
                <m:sty m:val="bi"/>
              </m:rPr>
              <w:rPr>
                <w:rFonts w:ascii="Cambria Math" w:eastAsiaTheme="minorEastAsia" w:hAnsi="Cambria Math"/>
                <w:lang w:val="en-US" w:eastAsia="zh-CN"/>
              </w:rPr>
              <m:t>2</m:t>
            </m:r>
          </m:den>
        </m:f>
        <m:r>
          <m:rPr>
            <m:sty m:val="bi"/>
          </m:rPr>
          <w:rPr>
            <w:rFonts w:ascii="Cambria Math" w:eastAsiaTheme="minorEastAsia" w:hAnsi="Cambria Math"/>
            <w:lang w:val="en-US" w:eastAsia="zh-CN"/>
          </w:rPr>
          <m:t>*</m:t>
        </m:r>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oMath>
      <w:r w:rsidRPr="00DF42A0">
        <w:rPr>
          <w:rFonts w:eastAsiaTheme="minorEastAsia" w:hint="eastAsia"/>
          <w:b/>
          <w:lang w:val="en-US" w:eastAsia="zh-CN"/>
        </w:rPr>
        <w:t>)</w:t>
      </w:r>
      <w:r>
        <w:rPr>
          <w:rFonts w:eastAsiaTheme="minorEastAsia" w:hint="eastAsia"/>
          <w:b/>
          <w:lang w:val="en-US" w:eastAsia="zh-CN"/>
        </w:rPr>
        <w:t xml:space="preserve">  m and thus BSs are placed at the corner of the top of </w:t>
      </w:r>
      <w:r w:rsidRPr="00DF42A0">
        <w:rPr>
          <w:rFonts w:eastAsiaTheme="minorEastAsia"/>
          <w:b/>
          <w:lang w:val="en-US" w:eastAsia="zh-CN"/>
        </w:rPr>
        <w:t>building</w:t>
      </w:r>
      <w:r>
        <w:rPr>
          <w:rFonts w:eastAsiaTheme="minorEastAsia" w:hint="eastAsia"/>
          <w:b/>
          <w:lang w:val="en-US" w:eastAsia="zh-CN"/>
        </w:rPr>
        <w:t>s;</w:t>
      </w:r>
    </w:p>
    <w:p w14:paraId="5399A5E1" w14:textId="77777777" w:rsidR="005715FC" w:rsidRDefault="005715FC" w:rsidP="005715FC">
      <w:pPr>
        <w:pStyle w:val="ad"/>
        <w:numPr>
          <w:ilvl w:val="0"/>
          <w:numId w:val="14"/>
        </w:numPr>
        <w:spacing w:beforeLines="50" w:before="120" w:after="120"/>
        <w:ind w:leftChars="0"/>
        <w:rPr>
          <w:rFonts w:eastAsiaTheme="minorEastAsia"/>
          <w:b/>
          <w:lang w:eastAsia="zh-CN"/>
        </w:rPr>
      </w:pPr>
      <w:r>
        <w:rPr>
          <w:rFonts w:eastAsiaTheme="minorEastAsia" w:hint="eastAsia"/>
          <w:b/>
          <w:lang w:eastAsia="zh-CN"/>
        </w:rPr>
        <w:t xml:space="preserve">4 walls per building are </w:t>
      </w:r>
      <w:r>
        <w:rPr>
          <w:rFonts w:eastAsiaTheme="minorEastAsia"/>
          <w:b/>
          <w:lang w:eastAsia="zh-CN"/>
        </w:rPr>
        <w:t>modelled</w:t>
      </w:r>
      <w:r>
        <w:rPr>
          <w:rFonts w:eastAsiaTheme="minorEastAsia" w:hint="eastAsia"/>
          <w:b/>
          <w:lang w:eastAsia="zh-CN"/>
        </w:rPr>
        <w:t>. The impact of a wall is ignored if specular reflection condition is not met at the surface of the wall;</w:t>
      </w:r>
    </w:p>
    <w:p w14:paraId="487D87BF" w14:textId="77777777" w:rsidR="005715FC" w:rsidRDefault="005715FC" w:rsidP="005715FC">
      <w:pPr>
        <w:pStyle w:val="ad"/>
        <w:numPr>
          <w:ilvl w:val="0"/>
          <w:numId w:val="14"/>
        </w:numPr>
        <w:spacing w:beforeLines="50" w:before="120" w:after="120"/>
        <w:ind w:leftChars="0"/>
        <w:rPr>
          <w:rFonts w:eastAsiaTheme="minorEastAsia"/>
          <w:b/>
          <w:lang w:eastAsia="zh-CN"/>
        </w:rPr>
      </w:pPr>
      <w:r>
        <w:rPr>
          <w:rFonts w:eastAsiaTheme="minorEastAsia" w:hint="eastAsia"/>
          <w:b/>
          <w:lang w:eastAsia="zh-CN"/>
        </w:rPr>
        <w:t>No need to introduce additional building size.</w:t>
      </w:r>
    </w:p>
    <w:p w14:paraId="12CD9084" w14:textId="77777777" w:rsidR="005715FC" w:rsidRPr="00CE599A" w:rsidRDefault="005715FC" w:rsidP="005715FC">
      <w:pPr>
        <w:spacing w:beforeLines="50" w:before="120" w:after="120"/>
        <w:jc w:val="both"/>
        <w:rPr>
          <w:rFonts w:eastAsiaTheme="minorEastAsia"/>
          <w:lang w:eastAsia="zh-CN"/>
        </w:rPr>
      </w:pPr>
      <w:r w:rsidRPr="00CE599A">
        <w:rPr>
          <w:rFonts w:eastAsiaTheme="minorEastAsia" w:hint="eastAsia"/>
          <w:b/>
          <w:lang w:eastAsia="zh-CN"/>
        </w:rPr>
        <w:t>Proposal 3: For Automotive sensing scenarios, s</w:t>
      </w:r>
      <w:r w:rsidRPr="00CE599A">
        <w:rPr>
          <w:rFonts w:eastAsiaTheme="minorEastAsia"/>
          <w:b/>
          <w:lang w:eastAsia="zh-CN"/>
        </w:rPr>
        <w:t xml:space="preserve">upport </w:t>
      </w:r>
      <w:r w:rsidRPr="00CE599A">
        <w:rPr>
          <w:rFonts w:eastAsiaTheme="minorEastAsia" w:hint="eastAsia"/>
          <w:b/>
          <w:lang w:eastAsia="zh-CN"/>
        </w:rPr>
        <w:t xml:space="preserve">large scale </w:t>
      </w:r>
      <w:r w:rsidRPr="00CE599A">
        <w:rPr>
          <w:rFonts w:eastAsiaTheme="minorEastAsia"/>
          <w:b/>
          <w:lang w:eastAsia="zh-CN"/>
        </w:rPr>
        <w:t xml:space="preserve">calibration parameters in Table </w:t>
      </w:r>
      <w:r w:rsidRPr="00CE599A">
        <w:rPr>
          <w:rFonts w:eastAsiaTheme="minorEastAsia" w:hint="eastAsia"/>
          <w:b/>
          <w:lang w:eastAsia="zh-CN"/>
        </w:rPr>
        <w:t>4.</w:t>
      </w:r>
    </w:p>
    <w:p w14:paraId="732DE188" w14:textId="77777777" w:rsidR="005715FC" w:rsidRPr="00C26D66" w:rsidRDefault="005715FC" w:rsidP="005715FC">
      <w:pPr>
        <w:spacing w:beforeLines="50" w:before="120" w:after="120"/>
        <w:jc w:val="both"/>
        <w:rPr>
          <w:rFonts w:eastAsiaTheme="minorEastAsia"/>
          <w:b/>
          <w:lang w:eastAsia="zh-CN"/>
        </w:rPr>
      </w:pPr>
      <w:r>
        <w:rPr>
          <w:rFonts w:eastAsiaTheme="minorEastAsia" w:hint="eastAsia"/>
          <w:b/>
          <w:lang w:eastAsia="zh-CN"/>
        </w:rPr>
        <w:t>Proposal 4: For UAV sensing scenarios, s</w:t>
      </w:r>
      <w:r w:rsidRPr="00C712DB">
        <w:rPr>
          <w:rFonts w:eastAsiaTheme="minorEastAsia"/>
          <w:b/>
          <w:lang w:eastAsia="zh-CN"/>
        </w:rPr>
        <w:t xml:space="preserve">upport </w:t>
      </w:r>
      <w:r>
        <w:rPr>
          <w:rFonts w:eastAsiaTheme="minorEastAsia" w:hint="eastAsia"/>
          <w:b/>
          <w:lang w:eastAsia="zh-CN"/>
        </w:rPr>
        <w:t xml:space="preserve">full scale </w:t>
      </w:r>
      <w:r w:rsidRPr="00C712DB">
        <w:rPr>
          <w:rFonts w:eastAsiaTheme="minorEastAsia"/>
          <w:b/>
          <w:lang w:eastAsia="zh-CN"/>
        </w:rPr>
        <w:t xml:space="preserve">calibration parameters in Table </w:t>
      </w:r>
      <w:r>
        <w:rPr>
          <w:rFonts w:eastAsiaTheme="minorEastAsia" w:hint="eastAsia"/>
          <w:b/>
          <w:lang w:eastAsia="zh-CN"/>
        </w:rPr>
        <w:t>6.</w:t>
      </w:r>
    </w:p>
    <w:p w14:paraId="4232067B" w14:textId="77777777" w:rsidR="005715FC" w:rsidRDefault="005715FC" w:rsidP="005715FC">
      <w:pPr>
        <w:spacing w:beforeLines="50" w:before="120" w:after="120"/>
        <w:jc w:val="both"/>
        <w:rPr>
          <w:rFonts w:eastAsiaTheme="minorEastAsia"/>
          <w:b/>
          <w:lang w:eastAsia="zh-CN"/>
        </w:rPr>
      </w:pPr>
      <w:r w:rsidRPr="00CE599A">
        <w:rPr>
          <w:rFonts w:eastAsiaTheme="minorEastAsia" w:hint="eastAsia"/>
          <w:b/>
          <w:lang w:eastAsia="zh-CN"/>
        </w:rPr>
        <w:t>Proposal 5: For Automotive sensing scenarios, s</w:t>
      </w:r>
      <w:r w:rsidRPr="00CE599A">
        <w:rPr>
          <w:rFonts w:eastAsiaTheme="minorEastAsia"/>
          <w:b/>
          <w:lang w:eastAsia="zh-CN"/>
        </w:rPr>
        <w:t xml:space="preserve">upport </w:t>
      </w:r>
      <w:r w:rsidRPr="00CE599A">
        <w:rPr>
          <w:rFonts w:eastAsiaTheme="minorEastAsia" w:hint="eastAsia"/>
          <w:b/>
          <w:lang w:eastAsia="zh-CN"/>
        </w:rPr>
        <w:t xml:space="preserve">full scale </w:t>
      </w:r>
      <w:r w:rsidRPr="00CE599A">
        <w:rPr>
          <w:rFonts w:eastAsiaTheme="minorEastAsia"/>
          <w:b/>
          <w:lang w:eastAsia="zh-CN"/>
        </w:rPr>
        <w:t xml:space="preserve">calibration parameters in Table </w:t>
      </w:r>
      <w:r w:rsidRPr="00CE599A">
        <w:rPr>
          <w:rFonts w:eastAsiaTheme="minorEastAsia" w:hint="eastAsia"/>
          <w:b/>
          <w:lang w:eastAsia="zh-CN"/>
        </w:rPr>
        <w:t>8.</w:t>
      </w:r>
    </w:p>
    <w:p w14:paraId="13524951" w14:textId="77777777" w:rsidR="0086263D" w:rsidRDefault="0007136D">
      <w:pPr>
        <w:pStyle w:val="1"/>
        <w:spacing w:afterLines="0"/>
        <w:jc w:val="both"/>
      </w:pPr>
      <w:r>
        <w:t>References</w:t>
      </w:r>
    </w:p>
    <w:p w14:paraId="56D36F88" w14:textId="77777777" w:rsidR="00AA6241" w:rsidRDefault="00AA6241" w:rsidP="00AA6241">
      <w:pPr>
        <w:pStyle w:val="ad"/>
        <w:numPr>
          <w:ilvl w:val="0"/>
          <w:numId w:val="5"/>
        </w:numPr>
        <w:spacing w:beforeLines="50" w:before="120" w:afterLines="0" w:after="120"/>
        <w:ind w:leftChars="0"/>
        <w:jc w:val="both"/>
        <w:rPr>
          <w:rFonts w:eastAsia="宋体"/>
          <w:szCs w:val="21"/>
        </w:rPr>
      </w:pPr>
      <w:bookmarkStart w:id="31" w:name="_Ref156395616"/>
      <w:bookmarkStart w:id="32" w:name="_Ref100845500"/>
      <w:bookmarkStart w:id="33" w:name="_Ref64637089"/>
      <w:bookmarkStart w:id="34" w:name="_Ref64636111"/>
      <w:r>
        <w:rPr>
          <w:rFonts w:eastAsia="宋体" w:hint="eastAsia"/>
          <w:szCs w:val="21"/>
          <w:lang w:eastAsia="zh-CN"/>
        </w:rPr>
        <w:t xml:space="preserve">TR 22.837, </w:t>
      </w:r>
      <w:r w:rsidRPr="004D5D81">
        <w:rPr>
          <w:rFonts w:eastAsia="宋体"/>
          <w:szCs w:val="21"/>
          <w:lang w:eastAsia="zh-CN"/>
        </w:rPr>
        <w:t>Feasibility Study on Integrated Sensing and Communication</w:t>
      </w:r>
      <w:r>
        <w:rPr>
          <w:rFonts w:eastAsia="宋体" w:hint="eastAsia"/>
          <w:szCs w:val="21"/>
          <w:lang w:eastAsia="zh-CN"/>
        </w:rPr>
        <w:t>, v19.0.0.</w:t>
      </w:r>
      <w:bookmarkEnd w:id="31"/>
    </w:p>
    <w:p w14:paraId="086A9CB6" w14:textId="4C8F537A" w:rsidR="0086263D" w:rsidRDefault="000B0E85" w:rsidP="005D65F3">
      <w:pPr>
        <w:pStyle w:val="ad"/>
        <w:numPr>
          <w:ilvl w:val="0"/>
          <w:numId w:val="5"/>
        </w:numPr>
        <w:spacing w:beforeLines="50" w:before="120" w:afterLines="0" w:after="120"/>
        <w:ind w:leftChars="0"/>
        <w:jc w:val="both"/>
        <w:rPr>
          <w:rFonts w:eastAsia="宋体"/>
          <w:szCs w:val="21"/>
        </w:rPr>
      </w:pPr>
      <w:bookmarkStart w:id="35" w:name="_Ref156395902"/>
      <w:r>
        <w:rPr>
          <w:rFonts w:eastAsia="宋体" w:hint="eastAsia"/>
          <w:szCs w:val="21"/>
          <w:lang w:eastAsia="zh-CN"/>
        </w:rPr>
        <w:t>RP-</w:t>
      </w:r>
      <w:r w:rsidR="00B20E5B" w:rsidRPr="000B0E85">
        <w:rPr>
          <w:rFonts w:eastAsia="宋体"/>
          <w:szCs w:val="21"/>
          <w:lang w:eastAsia="zh-CN"/>
        </w:rPr>
        <w:t>2</w:t>
      </w:r>
      <w:r w:rsidR="00B20E5B">
        <w:rPr>
          <w:rFonts w:eastAsia="宋体" w:hint="eastAsia"/>
          <w:szCs w:val="21"/>
          <w:lang w:eastAsia="zh-CN"/>
        </w:rPr>
        <w:t>42348</w:t>
      </w:r>
      <w:r w:rsidR="0007136D">
        <w:rPr>
          <w:rFonts w:eastAsia="宋体" w:hint="eastAsia"/>
          <w:szCs w:val="21"/>
          <w:lang w:eastAsia="zh-CN"/>
        </w:rPr>
        <w:t xml:space="preserve">, </w:t>
      </w:r>
      <w:r w:rsidR="005D65F3">
        <w:rPr>
          <w:rFonts w:eastAsia="宋体" w:hint="eastAsia"/>
          <w:szCs w:val="21"/>
          <w:lang w:eastAsia="zh-CN"/>
        </w:rPr>
        <w:t xml:space="preserve">Revised </w:t>
      </w:r>
      <w:r w:rsidRPr="000B0E85">
        <w:rPr>
          <w:rFonts w:eastAsia="宋体"/>
          <w:szCs w:val="21"/>
          <w:lang w:eastAsia="zh-CN"/>
        </w:rPr>
        <w:t xml:space="preserve">SID: Study on channel modelling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RAN#</w:t>
      </w:r>
      <w:r w:rsidR="005D65F3">
        <w:rPr>
          <w:rFonts w:eastAsia="宋体" w:hint="eastAsia"/>
          <w:szCs w:val="21"/>
          <w:lang w:eastAsia="zh-CN"/>
        </w:rPr>
        <w:t>105</w:t>
      </w:r>
      <w:r>
        <w:rPr>
          <w:rFonts w:eastAsia="宋体" w:hint="eastAsia"/>
          <w:szCs w:val="21"/>
          <w:lang w:eastAsia="zh-CN"/>
        </w:rPr>
        <w:t xml:space="preserve">, </w:t>
      </w:r>
      <w:r w:rsidR="005D65F3" w:rsidRPr="005D65F3">
        <w:rPr>
          <w:rFonts w:eastAsia="宋体"/>
          <w:szCs w:val="21"/>
          <w:lang w:eastAsia="zh-CN"/>
        </w:rPr>
        <w:t>Melbourne, Australia</w:t>
      </w:r>
      <w:r w:rsidRPr="000B0E85">
        <w:rPr>
          <w:rFonts w:eastAsia="宋体"/>
          <w:szCs w:val="21"/>
          <w:lang w:eastAsia="zh-CN"/>
        </w:rPr>
        <w:t xml:space="preserve">, </w:t>
      </w:r>
      <w:r w:rsidR="005D65F3">
        <w:rPr>
          <w:rFonts w:eastAsia="宋体" w:hint="eastAsia"/>
          <w:szCs w:val="21"/>
          <w:lang w:eastAsia="zh-CN"/>
        </w:rPr>
        <w:t>September</w:t>
      </w:r>
      <w:r w:rsidR="005D65F3" w:rsidRPr="000B0E85">
        <w:rPr>
          <w:rFonts w:eastAsia="宋体"/>
          <w:szCs w:val="21"/>
          <w:lang w:eastAsia="zh-CN"/>
        </w:rPr>
        <w:t xml:space="preserve"> </w:t>
      </w:r>
      <w:r w:rsidR="005D65F3">
        <w:rPr>
          <w:rFonts w:eastAsia="宋体" w:hint="eastAsia"/>
          <w:szCs w:val="21"/>
          <w:lang w:eastAsia="zh-CN"/>
        </w:rPr>
        <w:t>9</w:t>
      </w:r>
      <w:r w:rsidR="005D65F3" w:rsidRPr="000B0E85">
        <w:rPr>
          <w:rFonts w:eastAsia="宋体"/>
          <w:szCs w:val="21"/>
          <w:lang w:eastAsia="zh-CN"/>
        </w:rPr>
        <w:t xml:space="preserve">th </w:t>
      </w:r>
      <w:r w:rsidRPr="000B0E85">
        <w:rPr>
          <w:rFonts w:eastAsia="宋体"/>
          <w:szCs w:val="21"/>
          <w:lang w:eastAsia="zh-CN"/>
        </w:rPr>
        <w:t xml:space="preserve">– </w:t>
      </w:r>
      <w:r w:rsidR="005D65F3" w:rsidRPr="000B0E85">
        <w:rPr>
          <w:rFonts w:eastAsia="宋体"/>
          <w:szCs w:val="21"/>
          <w:lang w:eastAsia="zh-CN"/>
        </w:rPr>
        <w:t>1</w:t>
      </w:r>
      <w:r w:rsidR="005D65F3">
        <w:rPr>
          <w:rFonts w:eastAsia="宋体" w:hint="eastAsia"/>
          <w:szCs w:val="21"/>
          <w:lang w:eastAsia="zh-CN"/>
        </w:rPr>
        <w:t>2</w:t>
      </w:r>
      <w:r w:rsidR="005D65F3" w:rsidRPr="000B0E85">
        <w:rPr>
          <w:rFonts w:eastAsia="宋体"/>
          <w:szCs w:val="21"/>
          <w:lang w:eastAsia="zh-CN"/>
        </w:rPr>
        <w:t>th</w:t>
      </w:r>
      <w:r w:rsidRPr="000B0E85">
        <w:rPr>
          <w:rFonts w:eastAsia="宋体"/>
          <w:szCs w:val="21"/>
          <w:lang w:eastAsia="zh-CN"/>
        </w:rPr>
        <w:t xml:space="preserve">, </w:t>
      </w:r>
      <w:r w:rsidR="00B20E5B" w:rsidRPr="000B0E85">
        <w:rPr>
          <w:rFonts w:eastAsia="宋体"/>
          <w:szCs w:val="21"/>
          <w:lang w:eastAsia="zh-CN"/>
        </w:rPr>
        <w:t>202</w:t>
      </w:r>
      <w:r w:rsidR="00B20E5B">
        <w:rPr>
          <w:rFonts w:eastAsia="宋体" w:hint="eastAsia"/>
          <w:szCs w:val="21"/>
          <w:lang w:eastAsia="zh-CN"/>
        </w:rPr>
        <w:t>4</w:t>
      </w:r>
      <w:r w:rsidR="0007136D">
        <w:rPr>
          <w:rFonts w:eastAsia="宋体" w:hint="eastAsia"/>
          <w:szCs w:val="21"/>
          <w:lang w:eastAsia="zh-CN"/>
        </w:rPr>
        <w:t>.</w:t>
      </w:r>
      <w:bookmarkEnd w:id="32"/>
      <w:bookmarkEnd w:id="35"/>
    </w:p>
    <w:p w14:paraId="7D0A9F98" w14:textId="007340BE" w:rsidR="000B0E85" w:rsidRDefault="0084428F" w:rsidP="001C74EA">
      <w:pPr>
        <w:pStyle w:val="ad"/>
        <w:numPr>
          <w:ilvl w:val="0"/>
          <w:numId w:val="5"/>
        </w:numPr>
        <w:spacing w:beforeLines="50" w:before="120" w:afterLines="0" w:after="120"/>
        <w:ind w:leftChars="0"/>
        <w:jc w:val="both"/>
        <w:rPr>
          <w:rFonts w:eastAsia="宋体"/>
          <w:szCs w:val="21"/>
        </w:rPr>
      </w:pPr>
      <w:bookmarkStart w:id="36" w:name="_Ref157086302"/>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585C20">
        <w:rPr>
          <w:rFonts w:eastAsia="宋体" w:hint="eastAsia"/>
          <w:szCs w:val="21"/>
          <w:lang w:eastAsia="zh-CN"/>
        </w:rPr>
        <w:t>, v18</w:t>
      </w:r>
      <w:r w:rsidR="001C74EA">
        <w:rPr>
          <w:rFonts w:eastAsia="宋体" w:hint="eastAsia"/>
          <w:szCs w:val="21"/>
          <w:lang w:eastAsia="zh-CN"/>
        </w:rPr>
        <w:t>.0.0.</w:t>
      </w:r>
      <w:bookmarkEnd w:id="36"/>
    </w:p>
    <w:p w14:paraId="1B99943D"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7" w:name="_Ref157094655"/>
      <w:r>
        <w:rPr>
          <w:rFonts w:eastAsia="宋体" w:hint="eastAsia"/>
          <w:szCs w:val="21"/>
          <w:lang w:eastAsia="zh-CN"/>
        </w:rPr>
        <w:t>TR 36.777,</w:t>
      </w:r>
      <w:r w:rsidR="00C42AB5">
        <w:rPr>
          <w:rFonts w:eastAsia="宋体" w:hint="eastAsia"/>
          <w:szCs w:val="21"/>
          <w:lang w:eastAsia="zh-CN"/>
        </w:rPr>
        <w:t xml:space="preserve"> </w:t>
      </w:r>
      <w:r w:rsidR="00C42AB5" w:rsidRPr="00C42AB5">
        <w:rPr>
          <w:rFonts w:eastAsia="宋体"/>
          <w:szCs w:val="21"/>
          <w:lang w:eastAsia="zh-CN"/>
        </w:rPr>
        <w:t>Study on Enhanced LTE Support for Aerial Vehicles</w:t>
      </w:r>
      <w:r w:rsidR="00C42AB5">
        <w:rPr>
          <w:rFonts w:eastAsia="宋体" w:hint="eastAsia"/>
          <w:szCs w:val="21"/>
          <w:lang w:eastAsia="zh-CN"/>
        </w:rPr>
        <w:t>, v15.0.0.</w:t>
      </w:r>
      <w:bookmarkEnd w:id="37"/>
    </w:p>
    <w:p w14:paraId="6DD8B21D" w14:textId="77777777" w:rsidR="0084428F" w:rsidRDefault="0084428F" w:rsidP="000B0E85">
      <w:pPr>
        <w:pStyle w:val="ad"/>
        <w:numPr>
          <w:ilvl w:val="0"/>
          <w:numId w:val="5"/>
        </w:numPr>
        <w:spacing w:beforeLines="50" w:before="120" w:afterLines="0" w:after="120"/>
        <w:ind w:leftChars="0"/>
        <w:jc w:val="both"/>
        <w:rPr>
          <w:rFonts w:eastAsia="宋体"/>
          <w:szCs w:val="21"/>
        </w:rPr>
      </w:pPr>
      <w:bookmarkStart w:id="38" w:name="_Ref157109890"/>
      <w:r>
        <w:rPr>
          <w:rFonts w:eastAsia="宋体" w:hint="eastAsia"/>
          <w:szCs w:val="21"/>
          <w:lang w:eastAsia="zh-CN"/>
        </w:rPr>
        <w:t>TR 37.885,</w:t>
      </w:r>
      <w:r w:rsidR="00C42AB5">
        <w:rPr>
          <w:rFonts w:eastAsia="宋体" w:hint="eastAsia"/>
          <w:szCs w:val="21"/>
          <w:lang w:eastAsia="zh-CN"/>
        </w:rPr>
        <w:t xml:space="preserve"> </w:t>
      </w:r>
      <w:r w:rsidR="00C42AB5" w:rsidRPr="00084995">
        <w:t xml:space="preserve">Study on evaluation methodology of new Vehicle-to-Everything </w:t>
      </w:r>
      <w:r w:rsidR="00C42AB5">
        <w:t>(</w:t>
      </w:r>
      <w:r w:rsidR="00C42AB5" w:rsidRPr="00084995">
        <w:t>V2X</w:t>
      </w:r>
      <w:r w:rsidR="00C42AB5">
        <w:t>)</w:t>
      </w:r>
      <w:r w:rsidR="00C42AB5" w:rsidRPr="00084995">
        <w:t xml:space="preserve"> use cases for LTE and NR</w:t>
      </w:r>
      <w:r w:rsidR="00C42AB5">
        <w:rPr>
          <w:rFonts w:eastAsiaTheme="minorEastAsia" w:hint="eastAsia"/>
          <w:lang w:eastAsia="zh-CN"/>
        </w:rPr>
        <w:t>, v15.3.0.</w:t>
      </w:r>
      <w:bookmarkEnd w:id="38"/>
    </w:p>
    <w:p w14:paraId="2D35E717"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9" w:name="_Ref157108817"/>
      <w:r w:rsidRPr="00C42AB5">
        <w:rPr>
          <w:rFonts w:eastAsia="宋体" w:hint="eastAsia"/>
          <w:szCs w:val="21"/>
          <w:lang w:eastAsia="zh-CN"/>
        </w:rPr>
        <w:t>TR 38.802,</w:t>
      </w:r>
      <w:r w:rsidR="00C42AB5" w:rsidRPr="00C42AB5">
        <w:rPr>
          <w:rFonts w:eastAsia="宋体" w:hint="eastAsia"/>
          <w:szCs w:val="21"/>
          <w:lang w:eastAsia="zh-CN"/>
        </w:rPr>
        <w:t xml:space="preserve"> </w:t>
      </w:r>
      <w:r w:rsidR="00C42AB5" w:rsidRPr="00C42AB5">
        <w:rPr>
          <w:rFonts w:eastAsia="宋体"/>
          <w:szCs w:val="21"/>
          <w:lang w:eastAsia="zh-CN"/>
        </w:rPr>
        <w:t>Study on New Radio Access Technology</w:t>
      </w:r>
      <w:r w:rsidR="00C42AB5">
        <w:rPr>
          <w:rFonts w:eastAsia="宋体" w:hint="eastAsia"/>
          <w:szCs w:val="21"/>
          <w:lang w:eastAsia="zh-CN"/>
        </w:rPr>
        <w:t xml:space="preserve"> </w:t>
      </w:r>
      <w:r w:rsidR="00C42AB5" w:rsidRPr="00C42AB5">
        <w:rPr>
          <w:rFonts w:eastAsia="宋体"/>
          <w:szCs w:val="21"/>
          <w:lang w:eastAsia="zh-CN"/>
        </w:rPr>
        <w:t>Physical Layer Aspects</w:t>
      </w:r>
      <w:r w:rsidR="00C42AB5">
        <w:rPr>
          <w:rFonts w:eastAsia="宋体" w:hint="eastAsia"/>
          <w:szCs w:val="21"/>
          <w:lang w:eastAsia="zh-CN"/>
        </w:rPr>
        <w:t>, v14.2.0.</w:t>
      </w:r>
      <w:bookmarkEnd w:id="33"/>
      <w:bookmarkEnd w:id="34"/>
      <w:bookmarkEnd w:id="39"/>
    </w:p>
    <w:p w14:paraId="07EF2E35" w14:textId="77777777" w:rsidR="00EA76A9" w:rsidRDefault="00EA76A9">
      <w:pPr>
        <w:pStyle w:val="ad"/>
        <w:numPr>
          <w:ilvl w:val="0"/>
          <w:numId w:val="5"/>
        </w:numPr>
        <w:spacing w:beforeLines="50" w:before="120" w:afterLines="0" w:after="120"/>
        <w:ind w:leftChars="0"/>
        <w:jc w:val="both"/>
        <w:rPr>
          <w:rFonts w:eastAsia="宋体"/>
          <w:szCs w:val="21"/>
        </w:rPr>
      </w:pPr>
      <w:bookmarkStart w:id="40" w:name="_Ref157110866"/>
      <w:r w:rsidRPr="00EA76A9">
        <w:rPr>
          <w:rFonts w:eastAsia="宋体"/>
          <w:szCs w:val="21"/>
        </w:rPr>
        <w:t>TR 36.885</w:t>
      </w:r>
      <w:r>
        <w:rPr>
          <w:rFonts w:eastAsia="宋体" w:hint="eastAsia"/>
          <w:szCs w:val="21"/>
          <w:lang w:eastAsia="zh-CN"/>
        </w:rPr>
        <w:t>,</w:t>
      </w:r>
      <w:r w:rsidRPr="00EA76A9">
        <w:rPr>
          <w:rFonts w:eastAsia="宋体"/>
          <w:szCs w:val="21"/>
        </w:rPr>
        <w:t xml:space="preserve"> Study on LTE-based V2X services</w:t>
      </w:r>
      <w:r>
        <w:rPr>
          <w:rFonts w:eastAsia="宋体" w:hint="eastAsia"/>
          <w:szCs w:val="21"/>
          <w:lang w:eastAsia="zh-CN"/>
        </w:rPr>
        <w:t>, v14.0.0.</w:t>
      </w:r>
      <w:bookmarkEnd w:id="40"/>
    </w:p>
    <w:p w14:paraId="7DCC5A5A" w14:textId="77777777" w:rsidR="00C1792C" w:rsidRDefault="00C1792C" w:rsidP="00994FCE">
      <w:pPr>
        <w:pStyle w:val="ad"/>
        <w:numPr>
          <w:ilvl w:val="0"/>
          <w:numId w:val="5"/>
        </w:numPr>
        <w:spacing w:after="120"/>
        <w:ind w:leftChars="0"/>
        <w:rPr>
          <w:rFonts w:eastAsia="宋体"/>
          <w:szCs w:val="21"/>
        </w:rPr>
      </w:pPr>
      <w:bookmarkStart w:id="41" w:name="_Ref162604659"/>
      <w:r>
        <w:rPr>
          <w:rFonts w:eastAsia="宋体" w:hint="eastAsia"/>
          <w:szCs w:val="21"/>
          <w:lang w:eastAsia="zh-CN"/>
        </w:rPr>
        <w:lastRenderedPageBreak/>
        <w:t>TR 38.859,</w:t>
      </w:r>
      <w:bookmarkEnd w:id="41"/>
      <w:r>
        <w:rPr>
          <w:rFonts w:eastAsia="宋体" w:hint="eastAsia"/>
          <w:szCs w:val="21"/>
          <w:lang w:eastAsia="zh-CN"/>
        </w:rPr>
        <w:t xml:space="preserve"> </w:t>
      </w:r>
      <w:r w:rsidR="00994FCE" w:rsidRPr="00994FCE">
        <w:rPr>
          <w:rFonts w:eastAsia="宋体"/>
          <w:szCs w:val="21"/>
          <w:lang w:eastAsia="zh-CN"/>
        </w:rPr>
        <w:t>Study on expanded and improved NR positioning</w:t>
      </w:r>
      <w:r w:rsidR="00994FCE">
        <w:rPr>
          <w:rFonts w:eastAsia="宋体" w:hint="eastAsia"/>
          <w:szCs w:val="21"/>
          <w:lang w:eastAsia="zh-CN"/>
        </w:rPr>
        <w:t>, v18.0.0.</w:t>
      </w:r>
    </w:p>
    <w:p w14:paraId="23B32A41" w14:textId="77777777" w:rsidR="007B3A78" w:rsidRDefault="007B3A78" w:rsidP="007B3A78">
      <w:pPr>
        <w:pStyle w:val="ad"/>
        <w:numPr>
          <w:ilvl w:val="0"/>
          <w:numId w:val="5"/>
        </w:numPr>
        <w:spacing w:after="120"/>
        <w:ind w:leftChars="0"/>
        <w:rPr>
          <w:rFonts w:eastAsia="宋体"/>
          <w:szCs w:val="21"/>
        </w:rPr>
      </w:pPr>
      <w:bookmarkStart w:id="42" w:name="_Ref162336993"/>
      <w:r w:rsidRPr="000874DF">
        <w:rPr>
          <w:rFonts w:eastAsia="宋体"/>
          <w:szCs w:val="21"/>
        </w:rPr>
        <w:t>Chairman’s Notes RAN1#116, Athens, Greece, February 26th – March 1st, 2024.</w:t>
      </w:r>
      <w:bookmarkEnd w:id="42"/>
    </w:p>
    <w:p w14:paraId="2B68C752" w14:textId="77777777" w:rsidR="007B3A78" w:rsidRDefault="007B3A78" w:rsidP="007B3A78">
      <w:pPr>
        <w:pStyle w:val="ad"/>
        <w:numPr>
          <w:ilvl w:val="0"/>
          <w:numId w:val="5"/>
        </w:numPr>
        <w:spacing w:after="120"/>
        <w:ind w:leftChars="0"/>
        <w:rPr>
          <w:rFonts w:eastAsia="宋体"/>
          <w:szCs w:val="21"/>
        </w:rPr>
      </w:pPr>
      <w:bookmarkStart w:id="43"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sidR="00495E57">
        <w:rPr>
          <w:rFonts w:eastAsia="宋体" w:hint="eastAsia"/>
          <w:szCs w:val="21"/>
          <w:lang w:eastAsia="zh-CN"/>
        </w:rPr>
        <w:t>15</w:t>
      </w:r>
      <w:r>
        <w:rPr>
          <w:rFonts w:eastAsia="宋体"/>
          <w:szCs w:val="21"/>
        </w:rPr>
        <w:t xml:space="preserve">th – </w:t>
      </w:r>
      <w:r w:rsidR="00495E57">
        <w:rPr>
          <w:rFonts w:eastAsia="宋体" w:hint="eastAsia"/>
          <w:szCs w:val="21"/>
          <w:lang w:eastAsia="zh-CN"/>
        </w:rPr>
        <w:t>19th</w:t>
      </w:r>
      <w:r>
        <w:rPr>
          <w:rFonts w:eastAsia="宋体"/>
          <w:szCs w:val="21"/>
        </w:rPr>
        <w:t>, 2024</w:t>
      </w:r>
      <w:r>
        <w:rPr>
          <w:rFonts w:eastAsia="宋体" w:hint="eastAsia"/>
          <w:szCs w:val="21"/>
          <w:lang w:eastAsia="zh-CN"/>
        </w:rPr>
        <w:t>.</w:t>
      </w:r>
      <w:bookmarkEnd w:id="43"/>
    </w:p>
    <w:p w14:paraId="78357AC1" w14:textId="32868EC8" w:rsidR="0000717E" w:rsidRDefault="0000717E" w:rsidP="007B3A78">
      <w:pPr>
        <w:pStyle w:val="ad"/>
        <w:numPr>
          <w:ilvl w:val="0"/>
          <w:numId w:val="5"/>
        </w:numPr>
        <w:spacing w:after="120"/>
        <w:ind w:leftChars="0"/>
        <w:rPr>
          <w:rFonts w:eastAsia="宋体"/>
          <w:szCs w:val="21"/>
        </w:rPr>
      </w:pPr>
      <w:bookmarkStart w:id="44" w:name="_Ref173395050"/>
      <w:r>
        <w:rPr>
          <w:rFonts w:eastAsia="宋体" w:hint="eastAsia"/>
          <w:szCs w:val="21"/>
          <w:lang w:eastAsia="zh-CN"/>
        </w:rPr>
        <w:t>Chairman</w:t>
      </w:r>
      <w:r>
        <w:rPr>
          <w:rFonts w:eastAsia="宋体"/>
          <w:szCs w:val="21"/>
          <w:lang w:eastAsia="zh-CN"/>
        </w:rPr>
        <w:t>’</w:t>
      </w:r>
      <w:r>
        <w:rPr>
          <w:rFonts w:eastAsia="宋体" w:hint="eastAsia"/>
          <w:szCs w:val="21"/>
          <w:lang w:eastAsia="zh-CN"/>
        </w:rPr>
        <w:t>s Notes RAN1#117, Fukuoka, Japan, May 20</w:t>
      </w:r>
      <w:r w:rsidRPr="0000717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24</w:t>
      </w:r>
      <w:r w:rsidRPr="0000717E">
        <w:rPr>
          <w:rFonts w:eastAsia="宋体" w:hint="eastAsia"/>
          <w:szCs w:val="21"/>
          <w:lang w:eastAsia="zh-CN"/>
        </w:rPr>
        <w:t>th</w:t>
      </w:r>
      <w:r>
        <w:rPr>
          <w:rFonts w:eastAsia="宋体" w:hint="eastAsia"/>
          <w:szCs w:val="21"/>
          <w:lang w:eastAsia="zh-CN"/>
        </w:rPr>
        <w:t>, 2024.</w:t>
      </w:r>
      <w:bookmarkEnd w:id="44"/>
    </w:p>
    <w:p w14:paraId="6C6322D9" w14:textId="6023445F" w:rsidR="008A39DF" w:rsidRDefault="008A39DF" w:rsidP="007B3A78">
      <w:pPr>
        <w:pStyle w:val="ad"/>
        <w:numPr>
          <w:ilvl w:val="0"/>
          <w:numId w:val="5"/>
        </w:numPr>
        <w:spacing w:after="120"/>
        <w:ind w:leftChars="0"/>
        <w:rPr>
          <w:rFonts w:eastAsia="宋体"/>
          <w:szCs w:val="21"/>
        </w:rPr>
      </w:pPr>
      <w:bookmarkStart w:id="45" w:name="_Ref177550492"/>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RAN1#118, </w:t>
      </w:r>
      <w:r>
        <w:rPr>
          <w:rFonts w:eastAsia="宋体"/>
          <w:szCs w:val="21"/>
          <w:lang w:eastAsia="zh-CN"/>
        </w:rPr>
        <w:t>Maastricht</w:t>
      </w:r>
      <w:r>
        <w:rPr>
          <w:rFonts w:eastAsia="宋体" w:hint="eastAsia"/>
          <w:szCs w:val="21"/>
          <w:lang w:eastAsia="zh-CN"/>
        </w:rPr>
        <w:t>, NL, August 18</w:t>
      </w:r>
      <w:r w:rsidRPr="0000717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23rd, 2024</w:t>
      </w:r>
      <w:bookmarkEnd w:id="45"/>
      <w:r w:rsidR="008E7DE5">
        <w:rPr>
          <w:rFonts w:eastAsia="宋体" w:hint="eastAsia"/>
          <w:szCs w:val="21"/>
          <w:lang w:eastAsia="zh-CN"/>
        </w:rPr>
        <w:t>.</w:t>
      </w:r>
    </w:p>
    <w:p w14:paraId="422F74ED" w14:textId="65DBEFB9" w:rsidR="00230991" w:rsidRDefault="008E7DE5" w:rsidP="00F90515">
      <w:pPr>
        <w:pStyle w:val="ad"/>
        <w:numPr>
          <w:ilvl w:val="0"/>
          <w:numId w:val="5"/>
        </w:numPr>
        <w:spacing w:beforeLines="50" w:before="120" w:afterLines="0" w:after="120"/>
        <w:ind w:leftChars="0"/>
        <w:jc w:val="both"/>
        <w:rPr>
          <w:rFonts w:eastAsia="宋体"/>
          <w:szCs w:val="21"/>
        </w:rPr>
      </w:pPr>
      <w:bookmarkStart w:id="46" w:name="_Ref181021031"/>
      <w:r>
        <w:rPr>
          <w:rFonts w:eastAsia="宋体" w:hint="eastAsia"/>
          <w:szCs w:val="21"/>
          <w:lang w:eastAsia="zh-CN"/>
        </w:rPr>
        <w:t>Chairman</w:t>
      </w:r>
      <w:r>
        <w:rPr>
          <w:rFonts w:eastAsia="宋体"/>
          <w:szCs w:val="21"/>
          <w:lang w:eastAsia="zh-CN"/>
        </w:rPr>
        <w:t>’</w:t>
      </w:r>
      <w:r>
        <w:rPr>
          <w:rFonts w:eastAsia="宋体" w:hint="eastAsia"/>
          <w:szCs w:val="21"/>
          <w:lang w:eastAsia="zh-CN"/>
        </w:rPr>
        <w:t>s Notes RAN1#118bis, Hefei, China, October 14</w:t>
      </w:r>
      <w:r w:rsidRPr="00A168F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18</w:t>
      </w:r>
      <w:r w:rsidRPr="00A168FE">
        <w:rPr>
          <w:rFonts w:eastAsia="宋体" w:hint="eastAsia"/>
          <w:szCs w:val="21"/>
          <w:lang w:eastAsia="zh-CN"/>
        </w:rPr>
        <w:t>th</w:t>
      </w:r>
      <w:r>
        <w:rPr>
          <w:rFonts w:eastAsia="宋体" w:hint="eastAsia"/>
          <w:szCs w:val="21"/>
          <w:lang w:eastAsia="zh-CN"/>
        </w:rPr>
        <w:t>, 2024.</w:t>
      </w:r>
      <w:bookmarkEnd w:id="46"/>
    </w:p>
    <w:p w14:paraId="1E92351E" w14:textId="0909D9AD" w:rsidR="00D8461F" w:rsidRDefault="00D8461F" w:rsidP="00D8461F">
      <w:pPr>
        <w:pStyle w:val="ad"/>
        <w:numPr>
          <w:ilvl w:val="0"/>
          <w:numId w:val="5"/>
        </w:numPr>
        <w:spacing w:beforeLines="50" w:before="120" w:afterLines="0" w:after="120"/>
        <w:ind w:leftChars="0"/>
        <w:jc w:val="both"/>
        <w:rPr>
          <w:rFonts w:eastAsia="宋体"/>
          <w:szCs w:val="21"/>
        </w:rPr>
      </w:pPr>
      <w:bookmarkStart w:id="47" w:name="_Ref187141247"/>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374785">
        <w:rPr>
          <w:rFonts w:eastAsia="宋体" w:hint="eastAsia"/>
          <w:szCs w:val="21"/>
          <w:lang w:eastAsia="zh-CN"/>
        </w:rPr>
        <w:t>9</w:t>
      </w:r>
      <w:r>
        <w:rPr>
          <w:rFonts w:eastAsia="宋体" w:hint="eastAsia"/>
          <w:szCs w:val="21"/>
          <w:lang w:eastAsia="zh-CN"/>
        </w:rPr>
        <w:t>, Orlando, the USA, November 18</w:t>
      </w:r>
      <w:r w:rsidRPr="00A168F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22nd, 2024.</w:t>
      </w:r>
      <w:bookmarkEnd w:id="47"/>
    </w:p>
    <w:p w14:paraId="07FC2621" w14:textId="796F16C6" w:rsidR="00BB26FA" w:rsidRDefault="00BB26FA" w:rsidP="00BB26FA">
      <w:pPr>
        <w:pStyle w:val="ad"/>
        <w:numPr>
          <w:ilvl w:val="0"/>
          <w:numId w:val="5"/>
        </w:numPr>
        <w:spacing w:beforeLines="50" w:before="120" w:afterLines="0" w:after="120"/>
        <w:ind w:leftChars="0"/>
        <w:jc w:val="both"/>
        <w:rPr>
          <w:rFonts w:eastAsia="宋体"/>
          <w:szCs w:val="21"/>
          <w:lang w:eastAsia="zh-CN"/>
        </w:rPr>
      </w:pPr>
      <w:bookmarkStart w:id="48" w:name="_Ref193977483"/>
      <w:r>
        <w:rPr>
          <w:rFonts w:eastAsia="宋体" w:hint="eastAsia"/>
          <w:szCs w:val="21"/>
          <w:lang w:eastAsia="zh-CN"/>
        </w:rPr>
        <w:t>Chairman</w:t>
      </w:r>
      <w:r>
        <w:rPr>
          <w:rFonts w:eastAsia="宋体"/>
          <w:szCs w:val="21"/>
          <w:lang w:eastAsia="zh-CN"/>
        </w:rPr>
        <w:t>’</w:t>
      </w:r>
      <w:r>
        <w:rPr>
          <w:rFonts w:eastAsia="宋体" w:hint="eastAsia"/>
          <w:szCs w:val="21"/>
          <w:lang w:eastAsia="zh-CN"/>
        </w:rPr>
        <w:t>s Notes RAN1#120,</w:t>
      </w:r>
      <w:r w:rsidRPr="00BB26FA">
        <w:rPr>
          <w:rFonts w:eastAsia="宋体"/>
          <w:szCs w:val="21"/>
          <w:lang w:eastAsia="zh-CN"/>
        </w:rPr>
        <w:t xml:space="preserve"> Greece, February 17th – 21st, 202</w:t>
      </w:r>
      <w:r w:rsidRPr="00BB26FA">
        <w:rPr>
          <w:rFonts w:eastAsia="宋体" w:hint="eastAsia"/>
          <w:szCs w:val="21"/>
          <w:lang w:eastAsia="zh-CN"/>
        </w:rPr>
        <w:t>5</w:t>
      </w:r>
      <w:bookmarkEnd w:id="48"/>
    </w:p>
    <w:p w14:paraId="327C8843" w14:textId="41A38A35" w:rsidR="00BB0937" w:rsidRPr="00BB26FA" w:rsidRDefault="00BB0937" w:rsidP="00BB26FA">
      <w:pPr>
        <w:spacing w:after="120"/>
        <w:rPr>
          <w:rFonts w:eastAsia="宋体"/>
        </w:rPr>
      </w:pPr>
    </w:p>
    <w:sectPr w:rsidR="00BB0937" w:rsidRPr="00BB26FA">
      <w:headerReference w:type="even" r:id="rId25"/>
      <w:headerReference w:type="default" r:id="rId26"/>
      <w:footerReference w:type="even" r:id="rId27"/>
      <w:footerReference w:type="default" r:id="rId28"/>
      <w:headerReference w:type="first" r:id="rId29"/>
      <w:footerReference w:type="first" r:id="rId3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C6AF29" w15:done="0"/>
  <w15:commentEx w15:paraId="4A08F573" w15:done="0"/>
  <w15:commentEx w15:paraId="36E6947E" w15:done="0"/>
  <w15:commentEx w15:paraId="59EBCCFB" w15:paraIdParent="36E694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51FEF27" w16cex:dateUtc="2025-03-26T01:38:00Z"/>
  <w16cex:commentExtensible w16cex:durableId="52E5EF3C" w16cex:dateUtc="2025-03-26T01:49:00Z"/>
  <w16cex:commentExtensible w16cex:durableId="41B6925B" w16cex:dateUtc="2025-03-26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C6AF29" w16cid:durableId="151FEF27"/>
  <w16cid:commentId w16cid:paraId="4A08F573" w16cid:durableId="52E5EF3C"/>
  <w16cid:commentId w16cid:paraId="36E6947E" w16cid:durableId="0F53BDF8"/>
  <w16cid:commentId w16cid:paraId="59EBCCFB" w16cid:durableId="41B692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E9B11" w14:textId="77777777" w:rsidR="00167E3F" w:rsidRDefault="00167E3F">
      <w:pPr>
        <w:spacing w:after="120"/>
        <w:ind w:leftChars="-1" w:left="-2"/>
      </w:pPr>
      <w:r>
        <w:separator/>
      </w:r>
    </w:p>
  </w:endnote>
  <w:endnote w:type="continuationSeparator" w:id="0">
    <w:p w14:paraId="27062C2F" w14:textId="77777777" w:rsidR="00167E3F" w:rsidRDefault="00167E3F">
      <w:pPr>
        <w:spacing w:after="120"/>
        <w:ind w:leftChars="-1" w:left="-2"/>
      </w:pPr>
      <w:r>
        <w:continuationSeparator/>
      </w:r>
    </w:p>
  </w:endnote>
  <w:endnote w:type="continuationNotice" w:id="1">
    <w:p w14:paraId="687446C2" w14:textId="77777777" w:rsidR="00167E3F" w:rsidRDefault="00167E3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B08FB" w14:textId="77777777" w:rsidR="00ED5704" w:rsidRDefault="00ED5704"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B616F" w14:textId="77777777" w:rsidR="00ED5704" w:rsidRDefault="00ED5704" w:rsidP="00E160F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1CCF6" w14:textId="77777777" w:rsidR="00ED5704" w:rsidRDefault="00ED5704"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81B73" w14:textId="77777777" w:rsidR="00167E3F" w:rsidRDefault="00167E3F" w:rsidP="009F1FFD">
      <w:pPr>
        <w:spacing w:after="120"/>
        <w:ind w:leftChars="-1" w:left="-2"/>
      </w:pPr>
      <w:r>
        <w:separator/>
      </w:r>
    </w:p>
  </w:footnote>
  <w:footnote w:type="continuationSeparator" w:id="0">
    <w:p w14:paraId="39D7287F" w14:textId="77777777" w:rsidR="00167E3F" w:rsidRDefault="00167E3F">
      <w:pPr>
        <w:spacing w:after="120"/>
        <w:ind w:leftChars="-1" w:left="-2"/>
      </w:pPr>
      <w:r>
        <w:continuationSeparator/>
      </w:r>
    </w:p>
  </w:footnote>
  <w:footnote w:type="continuationNotice" w:id="1">
    <w:p w14:paraId="4C6404D4" w14:textId="77777777" w:rsidR="00167E3F" w:rsidRDefault="00167E3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07541" w14:textId="77777777" w:rsidR="00ED5704" w:rsidRDefault="00ED5704"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6101" w14:textId="77777777" w:rsidR="00ED5704" w:rsidRDefault="00ED5704" w:rsidP="00E160F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8CE8" w14:textId="77777777" w:rsidR="00ED5704" w:rsidRDefault="00ED5704"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0EDB"/>
    <w:multiLevelType w:val="hybridMultilevel"/>
    <w:tmpl w:val="262847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F70786"/>
    <w:multiLevelType w:val="hybridMultilevel"/>
    <w:tmpl w:val="6B78635C"/>
    <w:lvl w:ilvl="0" w:tplc="E6B2E3B4">
      <w:start w:val="1"/>
      <w:numFmt w:val="bullet"/>
      <w:lvlText w:val="•"/>
      <w:lvlJc w:val="left"/>
      <w:pPr>
        <w:tabs>
          <w:tab w:val="num" w:pos="360"/>
        </w:tabs>
        <w:ind w:left="360" w:hanging="360"/>
      </w:pPr>
      <w:rPr>
        <w:rFonts w:ascii="Arial" w:hAnsi="Arial" w:hint="default"/>
      </w:rPr>
    </w:lvl>
    <w:lvl w:ilvl="1" w:tplc="04090005">
      <w:start w:val="1"/>
      <w:numFmt w:val="bullet"/>
      <w:lvlText w:val=""/>
      <w:lvlJc w:val="left"/>
      <w:pPr>
        <w:tabs>
          <w:tab w:val="num" w:pos="1080"/>
        </w:tabs>
        <w:ind w:left="1080" w:hanging="360"/>
      </w:pPr>
      <w:rPr>
        <w:rFonts w:ascii="Wingdings" w:hAnsi="Wingdings" w:hint="default"/>
      </w:rPr>
    </w:lvl>
    <w:lvl w:ilvl="2" w:tplc="3B3022AC" w:tentative="1">
      <w:start w:val="1"/>
      <w:numFmt w:val="bullet"/>
      <w:lvlText w:val="•"/>
      <w:lvlJc w:val="left"/>
      <w:pPr>
        <w:tabs>
          <w:tab w:val="num" w:pos="1800"/>
        </w:tabs>
        <w:ind w:left="1800" w:hanging="360"/>
      </w:pPr>
      <w:rPr>
        <w:rFonts w:ascii="Arial" w:hAnsi="Arial" w:hint="default"/>
      </w:rPr>
    </w:lvl>
    <w:lvl w:ilvl="3" w:tplc="82882BA4" w:tentative="1">
      <w:start w:val="1"/>
      <w:numFmt w:val="bullet"/>
      <w:lvlText w:val="•"/>
      <w:lvlJc w:val="left"/>
      <w:pPr>
        <w:tabs>
          <w:tab w:val="num" w:pos="2520"/>
        </w:tabs>
        <w:ind w:left="2520" w:hanging="360"/>
      </w:pPr>
      <w:rPr>
        <w:rFonts w:ascii="Arial" w:hAnsi="Arial" w:hint="default"/>
      </w:rPr>
    </w:lvl>
    <w:lvl w:ilvl="4" w:tplc="846A70CA" w:tentative="1">
      <w:start w:val="1"/>
      <w:numFmt w:val="bullet"/>
      <w:lvlText w:val="•"/>
      <w:lvlJc w:val="left"/>
      <w:pPr>
        <w:tabs>
          <w:tab w:val="num" w:pos="3240"/>
        </w:tabs>
        <w:ind w:left="3240" w:hanging="360"/>
      </w:pPr>
      <w:rPr>
        <w:rFonts w:ascii="Arial" w:hAnsi="Arial" w:hint="default"/>
      </w:rPr>
    </w:lvl>
    <w:lvl w:ilvl="5" w:tplc="91329BB4" w:tentative="1">
      <w:start w:val="1"/>
      <w:numFmt w:val="bullet"/>
      <w:lvlText w:val="•"/>
      <w:lvlJc w:val="left"/>
      <w:pPr>
        <w:tabs>
          <w:tab w:val="num" w:pos="3960"/>
        </w:tabs>
        <w:ind w:left="3960" w:hanging="360"/>
      </w:pPr>
      <w:rPr>
        <w:rFonts w:ascii="Arial" w:hAnsi="Arial" w:hint="default"/>
      </w:rPr>
    </w:lvl>
    <w:lvl w:ilvl="6" w:tplc="F6907C2C" w:tentative="1">
      <w:start w:val="1"/>
      <w:numFmt w:val="bullet"/>
      <w:lvlText w:val="•"/>
      <w:lvlJc w:val="left"/>
      <w:pPr>
        <w:tabs>
          <w:tab w:val="num" w:pos="4680"/>
        </w:tabs>
        <w:ind w:left="4680" w:hanging="360"/>
      </w:pPr>
      <w:rPr>
        <w:rFonts w:ascii="Arial" w:hAnsi="Arial" w:hint="default"/>
      </w:rPr>
    </w:lvl>
    <w:lvl w:ilvl="7" w:tplc="0C76642A" w:tentative="1">
      <w:start w:val="1"/>
      <w:numFmt w:val="bullet"/>
      <w:lvlText w:val="•"/>
      <w:lvlJc w:val="left"/>
      <w:pPr>
        <w:tabs>
          <w:tab w:val="num" w:pos="5400"/>
        </w:tabs>
        <w:ind w:left="5400" w:hanging="360"/>
      </w:pPr>
      <w:rPr>
        <w:rFonts w:ascii="Arial" w:hAnsi="Arial" w:hint="default"/>
      </w:rPr>
    </w:lvl>
    <w:lvl w:ilvl="8" w:tplc="2A00895A" w:tentative="1">
      <w:start w:val="1"/>
      <w:numFmt w:val="bullet"/>
      <w:lvlText w:val="•"/>
      <w:lvlJc w:val="left"/>
      <w:pPr>
        <w:tabs>
          <w:tab w:val="num" w:pos="6120"/>
        </w:tabs>
        <w:ind w:left="6120" w:hanging="360"/>
      </w:pPr>
      <w:rPr>
        <w:rFonts w:ascii="Arial" w:hAnsi="Arial" w:hint="default"/>
      </w:rPr>
    </w:lvl>
  </w:abstractNum>
  <w:abstractNum w:abstractNumId="2">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
    <w:nsid w:val="12FE55F7"/>
    <w:multiLevelType w:val="hybridMultilevel"/>
    <w:tmpl w:val="FC107788"/>
    <w:lvl w:ilvl="0" w:tplc="E6B2E3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F0EF4"/>
    <w:multiLevelType w:val="hybridMultilevel"/>
    <w:tmpl w:val="AAD05BD0"/>
    <w:lvl w:ilvl="0" w:tplc="37005064">
      <w:start w:val="7"/>
      <w:numFmt w:val="bullet"/>
      <w:lvlText w:val="-"/>
      <w:lvlJc w:val="left"/>
      <w:pPr>
        <w:ind w:left="420" w:hanging="420"/>
      </w:pPr>
      <w:rPr>
        <w:rFonts w:ascii="Arial" w:eastAsia="MS Mincho" w:hAnsi="Arial" w:cs="Aria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093A50"/>
    <w:multiLevelType w:val="hybridMultilevel"/>
    <w:tmpl w:val="A62435B0"/>
    <w:lvl w:ilvl="0" w:tplc="76EA65E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7C4212"/>
    <w:multiLevelType w:val="hybridMultilevel"/>
    <w:tmpl w:val="CEF07B86"/>
    <w:lvl w:ilvl="0" w:tplc="193687C4">
      <w:start w:val="7"/>
      <w:numFmt w:val="bullet"/>
      <w:lvlText w:val="-"/>
      <w:lvlJc w:val="left"/>
      <w:pPr>
        <w:ind w:left="420" w:hanging="420"/>
      </w:pPr>
      <w:rPr>
        <w:rFonts w:ascii="微软雅黑" w:eastAsia="微软雅黑" w:hAnsi="微软雅黑" w:hint="eastAsia"/>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29A3113C"/>
    <w:multiLevelType w:val="hybridMultilevel"/>
    <w:tmpl w:val="A07ADC3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7E16BB5"/>
    <w:multiLevelType w:val="hybridMultilevel"/>
    <w:tmpl w:val="B582AF20"/>
    <w:lvl w:ilvl="0" w:tplc="E6B2E3B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D2B5338"/>
    <w:multiLevelType w:val="hybridMultilevel"/>
    <w:tmpl w:val="A03E0E7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830DA4"/>
    <w:multiLevelType w:val="hybridMultilevel"/>
    <w:tmpl w:val="D30281A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BA1B48"/>
    <w:multiLevelType w:val="hybridMultilevel"/>
    <w:tmpl w:val="79703308"/>
    <w:lvl w:ilvl="0" w:tplc="193687C4">
      <w:start w:val="7"/>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D337C4"/>
    <w:multiLevelType w:val="hybridMultilevel"/>
    <w:tmpl w:val="2C168D34"/>
    <w:lvl w:ilvl="0" w:tplc="769A66A8">
      <w:start w:val="1"/>
      <w:numFmt w:val="bullet"/>
      <w:lvlText w:val="•"/>
      <w:lvlJc w:val="left"/>
      <w:pPr>
        <w:ind w:left="441" w:hanging="420"/>
      </w:pPr>
      <w:rPr>
        <w:rFonts w:ascii="Arial" w:hAnsi="Arial" w:hint="default"/>
        <w:i w:val="0"/>
        <w:iCs/>
        <w:noProof w:val="0"/>
      </w:rPr>
    </w:lvl>
    <w:lvl w:ilvl="1" w:tplc="04090003" w:tentative="1">
      <w:start w:val="1"/>
      <w:numFmt w:val="bullet"/>
      <w:lvlText w:val=""/>
      <w:lvlJc w:val="left"/>
      <w:pPr>
        <w:ind w:left="861" w:hanging="420"/>
      </w:pPr>
      <w:rPr>
        <w:rFonts w:ascii="Wingdings" w:hAnsi="Wingdings" w:hint="default"/>
      </w:rPr>
    </w:lvl>
    <w:lvl w:ilvl="2" w:tplc="04090005" w:tentative="1">
      <w:start w:val="1"/>
      <w:numFmt w:val="bullet"/>
      <w:lvlText w:val=""/>
      <w:lvlJc w:val="left"/>
      <w:pPr>
        <w:ind w:left="1281" w:hanging="420"/>
      </w:pPr>
      <w:rPr>
        <w:rFonts w:ascii="Wingdings" w:hAnsi="Wingdings" w:hint="default"/>
      </w:rPr>
    </w:lvl>
    <w:lvl w:ilvl="3" w:tplc="04090001" w:tentative="1">
      <w:start w:val="1"/>
      <w:numFmt w:val="bullet"/>
      <w:lvlText w:val=""/>
      <w:lvlJc w:val="left"/>
      <w:pPr>
        <w:ind w:left="1701" w:hanging="420"/>
      </w:pPr>
      <w:rPr>
        <w:rFonts w:ascii="Wingdings" w:hAnsi="Wingdings" w:hint="default"/>
      </w:rPr>
    </w:lvl>
    <w:lvl w:ilvl="4" w:tplc="04090003" w:tentative="1">
      <w:start w:val="1"/>
      <w:numFmt w:val="bullet"/>
      <w:lvlText w:val=""/>
      <w:lvlJc w:val="left"/>
      <w:pPr>
        <w:ind w:left="2121" w:hanging="420"/>
      </w:pPr>
      <w:rPr>
        <w:rFonts w:ascii="Wingdings" w:hAnsi="Wingdings" w:hint="default"/>
      </w:rPr>
    </w:lvl>
    <w:lvl w:ilvl="5" w:tplc="04090005" w:tentative="1">
      <w:start w:val="1"/>
      <w:numFmt w:val="bullet"/>
      <w:lvlText w:val=""/>
      <w:lvlJc w:val="left"/>
      <w:pPr>
        <w:ind w:left="2541" w:hanging="420"/>
      </w:pPr>
      <w:rPr>
        <w:rFonts w:ascii="Wingdings" w:hAnsi="Wingdings" w:hint="default"/>
      </w:rPr>
    </w:lvl>
    <w:lvl w:ilvl="6" w:tplc="04090001" w:tentative="1">
      <w:start w:val="1"/>
      <w:numFmt w:val="bullet"/>
      <w:lvlText w:val=""/>
      <w:lvlJc w:val="left"/>
      <w:pPr>
        <w:ind w:left="2961" w:hanging="420"/>
      </w:pPr>
      <w:rPr>
        <w:rFonts w:ascii="Wingdings" w:hAnsi="Wingdings" w:hint="default"/>
      </w:rPr>
    </w:lvl>
    <w:lvl w:ilvl="7" w:tplc="04090003" w:tentative="1">
      <w:start w:val="1"/>
      <w:numFmt w:val="bullet"/>
      <w:lvlText w:val=""/>
      <w:lvlJc w:val="left"/>
      <w:pPr>
        <w:ind w:left="3381" w:hanging="420"/>
      </w:pPr>
      <w:rPr>
        <w:rFonts w:ascii="Wingdings" w:hAnsi="Wingdings" w:hint="default"/>
      </w:rPr>
    </w:lvl>
    <w:lvl w:ilvl="8" w:tplc="04090005" w:tentative="1">
      <w:start w:val="1"/>
      <w:numFmt w:val="bullet"/>
      <w:lvlText w:val=""/>
      <w:lvlJc w:val="left"/>
      <w:pPr>
        <w:ind w:left="3801" w:hanging="420"/>
      </w:pPr>
      <w:rPr>
        <w:rFonts w:ascii="Wingdings" w:hAnsi="Wingdings" w:hint="default"/>
      </w:rPr>
    </w:lvl>
  </w:abstractNum>
  <w:abstractNum w:abstractNumId="21">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5A4D1381"/>
    <w:multiLevelType w:val="hybridMultilevel"/>
    <w:tmpl w:val="E45A075A"/>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613D1F0D"/>
    <w:multiLevelType w:val="hybridMultilevel"/>
    <w:tmpl w:val="BC8281F8"/>
    <w:lvl w:ilvl="0" w:tplc="76EA65E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996172"/>
    <w:multiLevelType w:val="hybridMultilevel"/>
    <w:tmpl w:val="441C6B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40A044D"/>
    <w:multiLevelType w:val="hybridMultilevel"/>
    <w:tmpl w:val="76AADABC"/>
    <w:lvl w:ilvl="0" w:tplc="76EA65E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9D6BF1"/>
    <w:multiLevelType w:val="hybridMultilevel"/>
    <w:tmpl w:val="EAB0ED4E"/>
    <w:lvl w:ilvl="0" w:tplc="76EA65E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A2130B"/>
    <w:multiLevelType w:val="hybridMultilevel"/>
    <w:tmpl w:val="8684F61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ADF20AF"/>
    <w:multiLevelType w:val="hybridMultilevel"/>
    <w:tmpl w:val="0394AE00"/>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6"/>
  </w:num>
  <w:num w:numId="3">
    <w:abstractNumId w:val="27"/>
  </w:num>
  <w:num w:numId="4">
    <w:abstractNumId w:val="33"/>
  </w:num>
  <w:num w:numId="5">
    <w:abstractNumId w:val="4"/>
  </w:num>
  <w:num w:numId="6">
    <w:abstractNumId w:val="19"/>
  </w:num>
  <w:num w:numId="7">
    <w:abstractNumId w:val="14"/>
  </w:num>
  <w:num w:numId="8">
    <w:abstractNumId w:val="1"/>
  </w:num>
  <w:num w:numId="9">
    <w:abstractNumId w:val="26"/>
  </w:num>
  <w:num w:numId="10">
    <w:abstractNumId w:val="32"/>
  </w:num>
  <w:num w:numId="11">
    <w:abstractNumId w:val="0"/>
  </w:num>
  <w:num w:numId="12">
    <w:abstractNumId w:val="23"/>
  </w:num>
  <w:num w:numId="13">
    <w:abstractNumId w:val="5"/>
  </w:num>
  <w:num w:numId="14">
    <w:abstractNumId w:val="17"/>
  </w:num>
  <w:num w:numId="15">
    <w:abstractNumId w:val="10"/>
  </w:num>
  <w:num w:numId="16">
    <w:abstractNumId w:val="18"/>
  </w:num>
  <w:num w:numId="17">
    <w:abstractNumId w:val="24"/>
  </w:num>
  <w:num w:numId="18">
    <w:abstractNumId w:val="21"/>
  </w:num>
  <w:num w:numId="19">
    <w:abstractNumId w:val="22"/>
  </w:num>
  <w:num w:numId="20">
    <w:abstractNumId w:val="8"/>
  </w:num>
  <w:num w:numId="21">
    <w:abstractNumId w:val="11"/>
  </w:num>
  <w:num w:numId="22">
    <w:abstractNumId w:val="15"/>
  </w:num>
  <w:num w:numId="23">
    <w:abstractNumId w:val="25"/>
  </w:num>
  <w:num w:numId="24">
    <w:abstractNumId w:val="28"/>
  </w:num>
  <w:num w:numId="25">
    <w:abstractNumId w:val="31"/>
  </w:num>
  <w:num w:numId="26">
    <w:abstractNumId w:val="30"/>
  </w:num>
  <w:num w:numId="27">
    <w:abstractNumId w:val="7"/>
  </w:num>
  <w:num w:numId="28">
    <w:abstractNumId w:val="29"/>
  </w:num>
  <w:num w:numId="29">
    <w:abstractNumId w:val="3"/>
  </w:num>
  <w:num w:numId="30">
    <w:abstractNumId w:val="20"/>
  </w:num>
  <w:num w:numId="31">
    <w:abstractNumId w:val="9"/>
  </w:num>
  <w:num w:numId="32">
    <w:abstractNumId w:val="2"/>
  </w:num>
  <w:num w:numId="33">
    <w:abstractNumId w:val="13"/>
  </w:num>
  <w:num w:numId="34">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rson w15:author="wxr">
    <w15:presenceInfo w15:providerId="None" w15:userId="wx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2FC"/>
    <w:rsid w:val="00002156"/>
    <w:rsid w:val="00003CEB"/>
    <w:rsid w:val="00003F14"/>
    <w:rsid w:val="000055FF"/>
    <w:rsid w:val="000061A4"/>
    <w:rsid w:val="00006435"/>
    <w:rsid w:val="0000717E"/>
    <w:rsid w:val="000109BB"/>
    <w:rsid w:val="0001249B"/>
    <w:rsid w:val="00013A3C"/>
    <w:rsid w:val="00014FA3"/>
    <w:rsid w:val="00015FA7"/>
    <w:rsid w:val="000203F8"/>
    <w:rsid w:val="00021A88"/>
    <w:rsid w:val="00021D7F"/>
    <w:rsid w:val="00022B87"/>
    <w:rsid w:val="00023261"/>
    <w:rsid w:val="00025281"/>
    <w:rsid w:val="00026007"/>
    <w:rsid w:val="00026859"/>
    <w:rsid w:val="000268AD"/>
    <w:rsid w:val="00026FC6"/>
    <w:rsid w:val="00027173"/>
    <w:rsid w:val="00027190"/>
    <w:rsid w:val="00031151"/>
    <w:rsid w:val="000317F9"/>
    <w:rsid w:val="00032586"/>
    <w:rsid w:val="000329EE"/>
    <w:rsid w:val="00033CD3"/>
    <w:rsid w:val="00034A79"/>
    <w:rsid w:val="000350AA"/>
    <w:rsid w:val="0003581E"/>
    <w:rsid w:val="0003658B"/>
    <w:rsid w:val="00037652"/>
    <w:rsid w:val="00041469"/>
    <w:rsid w:val="00041A44"/>
    <w:rsid w:val="00041F27"/>
    <w:rsid w:val="00042577"/>
    <w:rsid w:val="00042591"/>
    <w:rsid w:val="00042E0A"/>
    <w:rsid w:val="00043966"/>
    <w:rsid w:val="00044EC6"/>
    <w:rsid w:val="00045B9E"/>
    <w:rsid w:val="00047B69"/>
    <w:rsid w:val="00047C87"/>
    <w:rsid w:val="00047D4C"/>
    <w:rsid w:val="000529C7"/>
    <w:rsid w:val="00053177"/>
    <w:rsid w:val="000544B1"/>
    <w:rsid w:val="00054844"/>
    <w:rsid w:val="00056832"/>
    <w:rsid w:val="00057CD2"/>
    <w:rsid w:val="00061C02"/>
    <w:rsid w:val="00063ACD"/>
    <w:rsid w:val="00063E07"/>
    <w:rsid w:val="00063E4C"/>
    <w:rsid w:val="000650C8"/>
    <w:rsid w:val="0006579C"/>
    <w:rsid w:val="0006582F"/>
    <w:rsid w:val="000659D7"/>
    <w:rsid w:val="0006655D"/>
    <w:rsid w:val="00067671"/>
    <w:rsid w:val="00067ED8"/>
    <w:rsid w:val="000706CD"/>
    <w:rsid w:val="0007136D"/>
    <w:rsid w:val="00072B2B"/>
    <w:rsid w:val="00073C1F"/>
    <w:rsid w:val="00074E58"/>
    <w:rsid w:val="00076116"/>
    <w:rsid w:val="00076C1F"/>
    <w:rsid w:val="00076CCA"/>
    <w:rsid w:val="000805D2"/>
    <w:rsid w:val="00080945"/>
    <w:rsid w:val="00081CFB"/>
    <w:rsid w:val="0008555D"/>
    <w:rsid w:val="00086D30"/>
    <w:rsid w:val="00087218"/>
    <w:rsid w:val="00087447"/>
    <w:rsid w:val="000874DF"/>
    <w:rsid w:val="0009124F"/>
    <w:rsid w:val="00091A54"/>
    <w:rsid w:val="00092DC0"/>
    <w:rsid w:val="00093851"/>
    <w:rsid w:val="00094938"/>
    <w:rsid w:val="00095912"/>
    <w:rsid w:val="0009661A"/>
    <w:rsid w:val="00096E63"/>
    <w:rsid w:val="000A0DC4"/>
    <w:rsid w:val="000A1270"/>
    <w:rsid w:val="000A2789"/>
    <w:rsid w:val="000A450D"/>
    <w:rsid w:val="000A51A3"/>
    <w:rsid w:val="000A6A02"/>
    <w:rsid w:val="000A7A3D"/>
    <w:rsid w:val="000B0927"/>
    <w:rsid w:val="000B0E85"/>
    <w:rsid w:val="000B18A6"/>
    <w:rsid w:val="000B1DAB"/>
    <w:rsid w:val="000B36F1"/>
    <w:rsid w:val="000B3BB1"/>
    <w:rsid w:val="000B45CF"/>
    <w:rsid w:val="000B5100"/>
    <w:rsid w:val="000B7C6A"/>
    <w:rsid w:val="000C12BE"/>
    <w:rsid w:val="000C165F"/>
    <w:rsid w:val="000C2304"/>
    <w:rsid w:val="000C2FA1"/>
    <w:rsid w:val="000C3575"/>
    <w:rsid w:val="000C39D5"/>
    <w:rsid w:val="000C40CF"/>
    <w:rsid w:val="000C431C"/>
    <w:rsid w:val="000C792A"/>
    <w:rsid w:val="000D0B25"/>
    <w:rsid w:val="000D1128"/>
    <w:rsid w:val="000D1677"/>
    <w:rsid w:val="000D23B0"/>
    <w:rsid w:val="000D2DF2"/>
    <w:rsid w:val="000D3A86"/>
    <w:rsid w:val="000E08BA"/>
    <w:rsid w:val="000E1A01"/>
    <w:rsid w:val="000E2F14"/>
    <w:rsid w:val="000E4283"/>
    <w:rsid w:val="000E5FFE"/>
    <w:rsid w:val="000E69EA"/>
    <w:rsid w:val="000F287C"/>
    <w:rsid w:val="000F2CBA"/>
    <w:rsid w:val="000F3160"/>
    <w:rsid w:val="000F3342"/>
    <w:rsid w:val="000F45DA"/>
    <w:rsid w:val="000F4FCD"/>
    <w:rsid w:val="000F54F7"/>
    <w:rsid w:val="000F75DB"/>
    <w:rsid w:val="00100F65"/>
    <w:rsid w:val="00101105"/>
    <w:rsid w:val="0010139F"/>
    <w:rsid w:val="00102313"/>
    <w:rsid w:val="00103FCA"/>
    <w:rsid w:val="00104075"/>
    <w:rsid w:val="001060FA"/>
    <w:rsid w:val="00106272"/>
    <w:rsid w:val="001065A9"/>
    <w:rsid w:val="00106B07"/>
    <w:rsid w:val="00107B15"/>
    <w:rsid w:val="001110F2"/>
    <w:rsid w:val="00111CF8"/>
    <w:rsid w:val="0011320C"/>
    <w:rsid w:val="00113B2C"/>
    <w:rsid w:val="001147BE"/>
    <w:rsid w:val="00115381"/>
    <w:rsid w:val="0011708F"/>
    <w:rsid w:val="00117AA8"/>
    <w:rsid w:val="00117B12"/>
    <w:rsid w:val="00117B89"/>
    <w:rsid w:val="00120562"/>
    <w:rsid w:val="00121261"/>
    <w:rsid w:val="001219ED"/>
    <w:rsid w:val="00121A44"/>
    <w:rsid w:val="00122A07"/>
    <w:rsid w:val="00122E41"/>
    <w:rsid w:val="0012520D"/>
    <w:rsid w:val="00125821"/>
    <w:rsid w:val="00125FF3"/>
    <w:rsid w:val="00127660"/>
    <w:rsid w:val="0012776D"/>
    <w:rsid w:val="00130D46"/>
    <w:rsid w:val="00130E2A"/>
    <w:rsid w:val="0013192B"/>
    <w:rsid w:val="0013202D"/>
    <w:rsid w:val="0013220C"/>
    <w:rsid w:val="00136338"/>
    <w:rsid w:val="001363B3"/>
    <w:rsid w:val="001374E9"/>
    <w:rsid w:val="0014073C"/>
    <w:rsid w:val="00141DF3"/>
    <w:rsid w:val="00142116"/>
    <w:rsid w:val="0014345F"/>
    <w:rsid w:val="00143BB3"/>
    <w:rsid w:val="00143FB6"/>
    <w:rsid w:val="001442C6"/>
    <w:rsid w:val="00145841"/>
    <w:rsid w:val="00145B6A"/>
    <w:rsid w:val="00145E71"/>
    <w:rsid w:val="00147347"/>
    <w:rsid w:val="0015390F"/>
    <w:rsid w:val="00154683"/>
    <w:rsid w:val="001558A9"/>
    <w:rsid w:val="00160C58"/>
    <w:rsid w:val="00160FD7"/>
    <w:rsid w:val="001625BD"/>
    <w:rsid w:val="001635C4"/>
    <w:rsid w:val="00164EFC"/>
    <w:rsid w:val="0016527C"/>
    <w:rsid w:val="00167B74"/>
    <w:rsid w:val="00167E3F"/>
    <w:rsid w:val="001763C0"/>
    <w:rsid w:val="00180A70"/>
    <w:rsid w:val="00183A57"/>
    <w:rsid w:val="00184E94"/>
    <w:rsid w:val="00185DBE"/>
    <w:rsid w:val="00186441"/>
    <w:rsid w:val="001869CF"/>
    <w:rsid w:val="001917F9"/>
    <w:rsid w:val="00191965"/>
    <w:rsid w:val="001933A4"/>
    <w:rsid w:val="00193FEA"/>
    <w:rsid w:val="001952FE"/>
    <w:rsid w:val="00195BA0"/>
    <w:rsid w:val="001961DF"/>
    <w:rsid w:val="00196DE6"/>
    <w:rsid w:val="001A254B"/>
    <w:rsid w:val="001A3B31"/>
    <w:rsid w:val="001A4049"/>
    <w:rsid w:val="001A40C1"/>
    <w:rsid w:val="001A4740"/>
    <w:rsid w:val="001A515A"/>
    <w:rsid w:val="001A6C69"/>
    <w:rsid w:val="001A7B63"/>
    <w:rsid w:val="001B4241"/>
    <w:rsid w:val="001B4459"/>
    <w:rsid w:val="001B65F0"/>
    <w:rsid w:val="001B7031"/>
    <w:rsid w:val="001B72D3"/>
    <w:rsid w:val="001B7DCA"/>
    <w:rsid w:val="001C1536"/>
    <w:rsid w:val="001C201A"/>
    <w:rsid w:val="001C2422"/>
    <w:rsid w:val="001C3F4E"/>
    <w:rsid w:val="001C4B10"/>
    <w:rsid w:val="001C559C"/>
    <w:rsid w:val="001C708B"/>
    <w:rsid w:val="001C74EA"/>
    <w:rsid w:val="001C7681"/>
    <w:rsid w:val="001C7A90"/>
    <w:rsid w:val="001D0FC0"/>
    <w:rsid w:val="001D245B"/>
    <w:rsid w:val="001D24A6"/>
    <w:rsid w:val="001D342C"/>
    <w:rsid w:val="001D3552"/>
    <w:rsid w:val="001D3E28"/>
    <w:rsid w:val="001D418C"/>
    <w:rsid w:val="001D4CB7"/>
    <w:rsid w:val="001D5DF1"/>
    <w:rsid w:val="001D76F3"/>
    <w:rsid w:val="001E0196"/>
    <w:rsid w:val="001E0D66"/>
    <w:rsid w:val="001E158A"/>
    <w:rsid w:val="001E24FF"/>
    <w:rsid w:val="001E2FE0"/>
    <w:rsid w:val="001E391A"/>
    <w:rsid w:val="001E393A"/>
    <w:rsid w:val="001E3E1A"/>
    <w:rsid w:val="001E4E00"/>
    <w:rsid w:val="001E695A"/>
    <w:rsid w:val="001E6DA6"/>
    <w:rsid w:val="001E6E07"/>
    <w:rsid w:val="001E7680"/>
    <w:rsid w:val="001E7970"/>
    <w:rsid w:val="001F19DD"/>
    <w:rsid w:val="001F1C18"/>
    <w:rsid w:val="001F2299"/>
    <w:rsid w:val="001F471E"/>
    <w:rsid w:val="001F54F7"/>
    <w:rsid w:val="001F5601"/>
    <w:rsid w:val="001F68DB"/>
    <w:rsid w:val="001F70F9"/>
    <w:rsid w:val="001F7455"/>
    <w:rsid w:val="001F7AD0"/>
    <w:rsid w:val="001F7B85"/>
    <w:rsid w:val="001F7C15"/>
    <w:rsid w:val="002003FC"/>
    <w:rsid w:val="002005D1"/>
    <w:rsid w:val="00200A76"/>
    <w:rsid w:val="00200D0C"/>
    <w:rsid w:val="00202B4F"/>
    <w:rsid w:val="002033F1"/>
    <w:rsid w:val="00203AC0"/>
    <w:rsid w:val="002055C4"/>
    <w:rsid w:val="00205DBB"/>
    <w:rsid w:val="00206BD0"/>
    <w:rsid w:val="0021002B"/>
    <w:rsid w:val="00213AAF"/>
    <w:rsid w:val="002155BB"/>
    <w:rsid w:val="002161F9"/>
    <w:rsid w:val="00223140"/>
    <w:rsid w:val="00223C6C"/>
    <w:rsid w:val="00226586"/>
    <w:rsid w:val="00230991"/>
    <w:rsid w:val="0023311C"/>
    <w:rsid w:val="0023384E"/>
    <w:rsid w:val="0023434E"/>
    <w:rsid w:val="00236166"/>
    <w:rsid w:val="002400D6"/>
    <w:rsid w:val="00240C62"/>
    <w:rsid w:val="0024119B"/>
    <w:rsid w:val="002416CF"/>
    <w:rsid w:val="002416EB"/>
    <w:rsid w:val="002419C5"/>
    <w:rsid w:val="00245818"/>
    <w:rsid w:val="002459A3"/>
    <w:rsid w:val="002515AA"/>
    <w:rsid w:val="002519EC"/>
    <w:rsid w:val="00252163"/>
    <w:rsid w:val="00260FFC"/>
    <w:rsid w:val="00262B8C"/>
    <w:rsid w:val="00263534"/>
    <w:rsid w:val="002644F4"/>
    <w:rsid w:val="00264823"/>
    <w:rsid w:val="00266E76"/>
    <w:rsid w:val="002744BD"/>
    <w:rsid w:val="00275A25"/>
    <w:rsid w:val="00275D4E"/>
    <w:rsid w:val="00276B41"/>
    <w:rsid w:val="00276D29"/>
    <w:rsid w:val="00277BA8"/>
    <w:rsid w:val="00281D0F"/>
    <w:rsid w:val="00283C56"/>
    <w:rsid w:val="00286613"/>
    <w:rsid w:val="00287089"/>
    <w:rsid w:val="002876C3"/>
    <w:rsid w:val="002905AB"/>
    <w:rsid w:val="002920AB"/>
    <w:rsid w:val="0029432E"/>
    <w:rsid w:val="002950CA"/>
    <w:rsid w:val="00295935"/>
    <w:rsid w:val="0029611E"/>
    <w:rsid w:val="002979BD"/>
    <w:rsid w:val="002A0604"/>
    <w:rsid w:val="002A27AB"/>
    <w:rsid w:val="002A27EA"/>
    <w:rsid w:val="002A3645"/>
    <w:rsid w:val="002A5D33"/>
    <w:rsid w:val="002A70F8"/>
    <w:rsid w:val="002A76D4"/>
    <w:rsid w:val="002A7D6E"/>
    <w:rsid w:val="002A7E95"/>
    <w:rsid w:val="002B186B"/>
    <w:rsid w:val="002B40B0"/>
    <w:rsid w:val="002B5F3C"/>
    <w:rsid w:val="002B683E"/>
    <w:rsid w:val="002B6BB4"/>
    <w:rsid w:val="002B70F1"/>
    <w:rsid w:val="002C1786"/>
    <w:rsid w:val="002C1914"/>
    <w:rsid w:val="002C19FF"/>
    <w:rsid w:val="002C248C"/>
    <w:rsid w:val="002C3177"/>
    <w:rsid w:val="002C352A"/>
    <w:rsid w:val="002C38A6"/>
    <w:rsid w:val="002C3DFE"/>
    <w:rsid w:val="002C5DE2"/>
    <w:rsid w:val="002C6226"/>
    <w:rsid w:val="002C62C8"/>
    <w:rsid w:val="002C6917"/>
    <w:rsid w:val="002C7DD2"/>
    <w:rsid w:val="002D14B4"/>
    <w:rsid w:val="002D2C9C"/>
    <w:rsid w:val="002D387F"/>
    <w:rsid w:val="002D3E75"/>
    <w:rsid w:val="002D3E90"/>
    <w:rsid w:val="002D482C"/>
    <w:rsid w:val="002D5C90"/>
    <w:rsid w:val="002D6493"/>
    <w:rsid w:val="002D6CC8"/>
    <w:rsid w:val="002D6D1D"/>
    <w:rsid w:val="002E0D8D"/>
    <w:rsid w:val="002E53EE"/>
    <w:rsid w:val="002E7481"/>
    <w:rsid w:val="002F0262"/>
    <w:rsid w:val="002F0F94"/>
    <w:rsid w:val="002F2D83"/>
    <w:rsid w:val="002F2DD6"/>
    <w:rsid w:val="002F3418"/>
    <w:rsid w:val="002F3659"/>
    <w:rsid w:val="002F37E0"/>
    <w:rsid w:val="002F3B0B"/>
    <w:rsid w:val="002F4D30"/>
    <w:rsid w:val="002F5592"/>
    <w:rsid w:val="002F5B2A"/>
    <w:rsid w:val="002F7459"/>
    <w:rsid w:val="002F7759"/>
    <w:rsid w:val="002F78D9"/>
    <w:rsid w:val="00301555"/>
    <w:rsid w:val="00301CCD"/>
    <w:rsid w:val="00302BA1"/>
    <w:rsid w:val="003033CD"/>
    <w:rsid w:val="00303DC3"/>
    <w:rsid w:val="00306286"/>
    <w:rsid w:val="003063C2"/>
    <w:rsid w:val="00310084"/>
    <w:rsid w:val="0031100D"/>
    <w:rsid w:val="0031106D"/>
    <w:rsid w:val="00312711"/>
    <w:rsid w:val="00312F2E"/>
    <w:rsid w:val="00313B19"/>
    <w:rsid w:val="003144BC"/>
    <w:rsid w:val="00315AB4"/>
    <w:rsid w:val="003172EC"/>
    <w:rsid w:val="00317913"/>
    <w:rsid w:val="00322E37"/>
    <w:rsid w:val="00324342"/>
    <w:rsid w:val="00325B34"/>
    <w:rsid w:val="00325DB6"/>
    <w:rsid w:val="00325ED0"/>
    <w:rsid w:val="00331B85"/>
    <w:rsid w:val="00332B20"/>
    <w:rsid w:val="00333679"/>
    <w:rsid w:val="0033528F"/>
    <w:rsid w:val="00335980"/>
    <w:rsid w:val="0033665D"/>
    <w:rsid w:val="00337556"/>
    <w:rsid w:val="00341C82"/>
    <w:rsid w:val="00342CE8"/>
    <w:rsid w:val="00344AA0"/>
    <w:rsid w:val="003451AA"/>
    <w:rsid w:val="00347852"/>
    <w:rsid w:val="00350718"/>
    <w:rsid w:val="0035086F"/>
    <w:rsid w:val="00351468"/>
    <w:rsid w:val="00352451"/>
    <w:rsid w:val="00353C14"/>
    <w:rsid w:val="003543E7"/>
    <w:rsid w:val="0035594C"/>
    <w:rsid w:val="00356496"/>
    <w:rsid w:val="00356B1C"/>
    <w:rsid w:val="00357E22"/>
    <w:rsid w:val="0036038A"/>
    <w:rsid w:val="003608B8"/>
    <w:rsid w:val="00361A72"/>
    <w:rsid w:val="00361C77"/>
    <w:rsid w:val="00361D49"/>
    <w:rsid w:val="00363E9D"/>
    <w:rsid w:val="00364290"/>
    <w:rsid w:val="003656B2"/>
    <w:rsid w:val="00366851"/>
    <w:rsid w:val="00371CD7"/>
    <w:rsid w:val="00371FB3"/>
    <w:rsid w:val="00372235"/>
    <w:rsid w:val="0037251A"/>
    <w:rsid w:val="003735F5"/>
    <w:rsid w:val="003745BC"/>
    <w:rsid w:val="00374785"/>
    <w:rsid w:val="00374892"/>
    <w:rsid w:val="0037546D"/>
    <w:rsid w:val="0037558A"/>
    <w:rsid w:val="00376C04"/>
    <w:rsid w:val="0037765F"/>
    <w:rsid w:val="00382D38"/>
    <w:rsid w:val="00383C70"/>
    <w:rsid w:val="003877BF"/>
    <w:rsid w:val="0038797E"/>
    <w:rsid w:val="00387F66"/>
    <w:rsid w:val="00391594"/>
    <w:rsid w:val="0039196D"/>
    <w:rsid w:val="003921CB"/>
    <w:rsid w:val="00392C23"/>
    <w:rsid w:val="00392DE7"/>
    <w:rsid w:val="003949DB"/>
    <w:rsid w:val="003968F8"/>
    <w:rsid w:val="003A330F"/>
    <w:rsid w:val="003A3453"/>
    <w:rsid w:val="003A3CE9"/>
    <w:rsid w:val="003A5503"/>
    <w:rsid w:val="003A5AF1"/>
    <w:rsid w:val="003A67A6"/>
    <w:rsid w:val="003A6F57"/>
    <w:rsid w:val="003A7BBB"/>
    <w:rsid w:val="003A7E39"/>
    <w:rsid w:val="003B01AC"/>
    <w:rsid w:val="003B2921"/>
    <w:rsid w:val="003B36E8"/>
    <w:rsid w:val="003B36EF"/>
    <w:rsid w:val="003B6F6A"/>
    <w:rsid w:val="003B774D"/>
    <w:rsid w:val="003C0579"/>
    <w:rsid w:val="003C112F"/>
    <w:rsid w:val="003C1E06"/>
    <w:rsid w:val="003C2DEC"/>
    <w:rsid w:val="003C3D22"/>
    <w:rsid w:val="003C4AAA"/>
    <w:rsid w:val="003C4D56"/>
    <w:rsid w:val="003C6251"/>
    <w:rsid w:val="003C66D4"/>
    <w:rsid w:val="003D02BE"/>
    <w:rsid w:val="003D11AF"/>
    <w:rsid w:val="003D1297"/>
    <w:rsid w:val="003D17FF"/>
    <w:rsid w:val="003D2264"/>
    <w:rsid w:val="003D592B"/>
    <w:rsid w:val="003D66AD"/>
    <w:rsid w:val="003D6C3C"/>
    <w:rsid w:val="003D7859"/>
    <w:rsid w:val="003E1CE1"/>
    <w:rsid w:val="003E3043"/>
    <w:rsid w:val="003E3E1B"/>
    <w:rsid w:val="003E4944"/>
    <w:rsid w:val="003E5093"/>
    <w:rsid w:val="003E670E"/>
    <w:rsid w:val="003E7894"/>
    <w:rsid w:val="003F0A4A"/>
    <w:rsid w:val="003F4646"/>
    <w:rsid w:val="003F5F24"/>
    <w:rsid w:val="00401B00"/>
    <w:rsid w:val="00403122"/>
    <w:rsid w:val="00404605"/>
    <w:rsid w:val="004048E1"/>
    <w:rsid w:val="004051B7"/>
    <w:rsid w:val="00405EF9"/>
    <w:rsid w:val="00406B6D"/>
    <w:rsid w:val="00411A24"/>
    <w:rsid w:val="00411A2D"/>
    <w:rsid w:val="00412167"/>
    <w:rsid w:val="00413186"/>
    <w:rsid w:val="00413D57"/>
    <w:rsid w:val="00414C08"/>
    <w:rsid w:val="004152C1"/>
    <w:rsid w:val="00416815"/>
    <w:rsid w:val="00417F3C"/>
    <w:rsid w:val="00420CD0"/>
    <w:rsid w:val="00423729"/>
    <w:rsid w:val="004244D7"/>
    <w:rsid w:val="00425514"/>
    <w:rsid w:val="004259D9"/>
    <w:rsid w:val="0042699B"/>
    <w:rsid w:val="00426E5D"/>
    <w:rsid w:val="00430410"/>
    <w:rsid w:val="0043060D"/>
    <w:rsid w:val="0043080E"/>
    <w:rsid w:val="00430ECC"/>
    <w:rsid w:val="004314BE"/>
    <w:rsid w:val="00433078"/>
    <w:rsid w:val="00433174"/>
    <w:rsid w:val="0043319E"/>
    <w:rsid w:val="00434A37"/>
    <w:rsid w:val="00434E1E"/>
    <w:rsid w:val="00434E3E"/>
    <w:rsid w:val="00436184"/>
    <w:rsid w:val="00436617"/>
    <w:rsid w:val="00437E46"/>
    <w:rsid w:val="0044160E"/>
    <w:rsid w:val="00441CD8"/>
    <w:rsid w:val="00442A38"/>
    <w:rsid w:val="00443A45"/>
    <w:rsid w:val="00443F0F"/>
    <w:rsid w:val="0044440B"/>
    <w:rsid w:val="004445AE"/>
    <w:rsid w:val="0045036D"/>
    <w:rsid w:val="00450CA1"/>
    <w:rsid w:val="00451401"/>
    <w:rsid w:val="004516BA"/>
    <w:rsid w:val="00451781"/>
    <w:rsid w:val="00452F9B"/>
    <w:rsid w:val="004535C7"/>
    <w:rsid w:val="00453D67"/>
    <w:rsid w:val="004558FE"/>
    <w:rsid w:val="00455F51"/>
    <w:rsid w:val="00457002"/>
    <w:rsid w:val="00457B75"/>
    <w:rsid w:val="00460DF9"/>
    <w:rsid w:val="004613E2"/>
    <w:rsid w:val="00462638"/>
    <w:rsid w:val="00462834"/>
    <w:rsid w:val="0046333F"/>
    <w:rsid w:val="004636D5"/>
    <w:rsid w:val="004668D1"/>
    <w:rsid w:val="004674C5"/>
    <w:rsid w:val="00470EB4"/>
    <w:rsid w:val="00471177"/>
    <w:rsid w:val="00472140"/>
    <w:rsid w:val="004725D0"/>
    <w:rsid w:val="00472B45"/>
    <w:rsid w:val="00472BE8"/>
    <w:rsid w:val="00472E4B"/>
    <w:rsid w:val="004732ED"/>
    <w:rsid w:val="0047397B"/>
    <w:rsid w:val="00476C7E"/>
    <w:rsid w:val="00477D19"/>
    <w:rsid w:val="004815C2"/>
    <w:rsid w:val="00481EC2"/>
    <w:rsid w:val="004849D6"/>
    <w:rsid w:val="004853BA"/>
    <w:rsid w:val="00485EA8"/>
    <w:rsid w:val="00486B80"/>
    <w:rsid w:val="00491ED1"/>
    <w:rsid w:val="00492459"/>
    <w:rsid w:val="00492CFF"/>
    <w:rsid w:val="00495E57"/>
    <w:rsid w:val="004960A4"/>
    <w:rsid w:val="004977BA"/>
    <w:rsid w:val="00497C01"/>
    <w:rsid w:val="00497E31"/>
    <w:rsid w:val="004A2116"/>
    <w:rsid w:val="004A2919"/>
    <w:rsid w:val="004A5DAA"/>
    <w:rsid w:val="004B0503"/>
    <w:rsid w:val="004B07A0"/>
    <w:rsid w:val="004B128E"/>
    <w:rsid w:val="004B15C1"/>
    <w:rsid w:val="004B1D00"/>
    <w:rsid w:val="004B20E6"/>
    <w:rsid w:val="004B35CA"/>
    <w:rsid w:val="004B7823"/>
    <w:rsid w:val="004C0B42"/>
    <w:rsid w:val="004C0BC8"/>
    <w:rsid w:val="004C0C6A"/>
    <w:rsid w:val="004C1996"/>
    <w:rsid w:val="004C2102"/>
    <w:rsid w:val="004C2735"/>
    <w:rsid w:val="004C301E"/>
    <w:rsid w:val="004C346F"/>
    <w:rsid w:val="004C73F3"/>
    <w:rsid w:val="004D0090"/>
    <w:rsid w:val="004D2AEC"/>
    <w:rsid w:val="004D410E"/>
    <w:rsid w:val="004D5392"/>
    <w:rsid w:val="004D5D81"/>
    <w:rsid w:val="004D61C9"/>
    <w:rsid w:val="004D6D4F"/>
    <w:rsid w:val="004D6F7B"/>
    <w:rsid w:val="004E0C1F"/>
    <w:rsid w:val="004E16DF"/>
    <w:rsid w:val="004E2236"/>
    <w:rsid w:val="004E3341"/>
    <w:rsid w:val="004E36A8"/>
    <w:rsid w:val="004E5A31"/>
    <w:rsid w:val="004E7EFC"/>
    <w:rsid w:val="004F1305"/>
    <w:rsid w:val="004F2AAC"/>
    <w:rsid w:val="004F3D87"/>
    <w:rsid w:val="004F3FC7"/>
    <w:rsid w:val="004F6B96"/>
    <w:rsid w:val="004F714A"/>
    <w:rsid w:val="004F77F1"/>
    <w:rsid w:val="005002FD"/>
    <w:rsid w:val="0050049A"/>
    <w:rsid w:val="00500E97"/>
    <w:rsid w:val="005015C8"/>
    <w:rsid w:val="005017F0"/>
    <w:rsid w:val="005030CC"/>
    <w:rsid w:val="00503419"/>
    <w:rsid w:val="005036BE"/>
    <w:rsid w:val="0050388C"/>
    <w:rsid w:val="0050483B"/>
    <w:rsid w:val="00504A8B"/>
    <w:rsid w:val="005058D5"/>
    <w:rsid w:val="00505BED"/>
    <w:rsid w:val="00506C51"/>
    <w:rsid w:val="00506D4C"/>
    <w:rsid w:val="00506E62"/>
    <w:rsid w:val="00510DA0"/>
    <w:rsid w:val="0051117C"/>
    <w:rsid w:val="00511FF6"/>
    <w:rsid w:val="00515209"/>
    <w:rsid w:val="00516844"/>
    <w:rsid w:val="005218F2"/>
    <w:rsid w:val="00524989"/>
    <w:rsid w:val="005254C7"/>
    <w:rsid w:val="00525CCE"/>
    <w:rsid w:val="005263AA"/>
    <w:rsid w:val="0052646C"/>
    <w:rsid w:val="0052685F"/>
    <w:rsid w:val="00526CF0"/>
    <w:rsid w:val="0052706B"/>
    <w:rsid w:val="00527763"/>
    <w:rsid w:val="005307DB"/>
    <w:rsid w:val="00530AF6"/>
    <w:rsid w:val="00530F1C"/>
    <w:rsid w:val="00532ED7"/>
    <w:rsid w:val="0053384D"/>
    <w:rsid w:val="00536000"/>
    <w:rsid w:val="00537926"/>
    <w:rsid w:val="00540077"/>
    <w:rsid w:val="00540A7B"/>
    <w:rsid w:val="0054540F"/>
    <w:rsid w:val="0054573A"/>
    <w:rsid w:val="00545EB4"/>
    <w:rsid w:val="005473CC"/>
    <w:rsid w:val="005501E9"/>
    <w:rsid w:val="00550CCF"/>
    <w:rsid w:val="00551462"/>
    <w:rsid w:val="00551636"/>
    <w:rsid w:val="005531CB"/>
    <w:rsid w:val="00553824"/>
    <w:rsid w:val="005549A7"/>
    <w:rsid w:val="00555566"/>
    <w:rsid w:val="00556262"/>
    <w:rsid w:val="00556608"/>
    <w:rsid w:val="00561B7D"/>
    <w:rsid w:val="00561BE4"/>
    <w:rsid w:val="005633EA"/>
    <w:rsid w:val="0056406E"/>
    <w:rsid w:val="00570C18"/>
    <w:rsid w:val="00570D12"/>
    <w:rsid w:val="005715FC"/>
    <w:rsid w:val="00572593"/>
    <w:rsid w:val="005730F7"/>
    <w:rsid w:val="005737A4"/>
    <w:rsid w:val="005739B9"/>
    <w:rsid w:val="00573BAC"/>
    <w:rsid w:val="00574430"/>
    <w:rsid w:val="00574C2D"/>
    <w:rsid w:val="0057569C"/>
    <w:rsid w:val="00575C95"/>
    <w:rsid w:val="00575E4A"/>
    <w:rsid w:val="00576BF4"/>
    <w:rsid w:val="00577491"/>
    <w:rsid w:val="00580AC3"/>
    <w:rsid w:val="00581889"/>
    <w:rsid w:val="00581AC7"/>
    <w:rsid w:val="005820F4"/>
    <w:rsid w:val="00583B49"/>
    <w:rsid w:val="0058413B"/>
    <w:rsid w:val="00585AE8"/>
    <w:rsid w:val="00585C20"/>
    <w:rsid w:val="00585C3E"/>
    <w:rsid w:val="00587C3D"/>
    <w:rsid w:val="00587E24"/>
    <w:rsid w:val="00597050"/>
    <w:rsid w:val="005A03DC"/>
    <w:rsid w:val="005A127A"/>
    <w:rsid w:val="005A337E"/>
    <w:rsid w:val="005A50DE"/>
    <w:rsid w:val="005A5C49"/>
    <w:rsid w:val="005A6062"/>
    <w:rsid w:val="005A713A"/>
    <w:rsid w:val="005A728F"/>
    <w:rsid w:val="005A777D"/>
    <w:rsid w:val="005B05C4"/>
    <w:rsid w:val="005B0BF2"/>
    <w:rsid w:val="005B1431"/>
    <w:rsid w:val="005B33D1"/>
    <w:rsid w:val="005B3F5A"/>
    <w:rsid w:val="005B41FA"/>
    <w:rsid w:val="005B64C1"/>
    <w:rsid w:val="005B67A1"/>
    <w:rsid w:val="005B757E"/>
    <w:rsid w:val="005B7D9B"/>
    <w:rsid w:val="005C0FE4"/>
    <w:rsid w:val="005C407C"/>
    <w:rsid w:val="005C4939"/>
    <w:rsid w:val="005C63EC"/>
    <w:rsid w:val="005C73C8"/>
    <w:rsid w:val="005D1717"/>
    <w:rsid w:val="005D2586"/>
    <w:rsid w:val="005D3358"/>
    <w:rsid w:val="005D4113"/>
    <w:rsid w:val="005D473F"/>
    <w:rsid w:val="005D4826"/>
    <w:rsid w:val="005D65F3"/>
    <w:rsid w:val="005D69C1"/>
    <w:rsid w:val="005D72D6"/>
    <w:rsid w:val="005D77DD"/>
    <w:rsid w:val="005E151D"/>
    <w:rsid w:val="005E15D0"/>
    <w:rsid w:val="005E1FAD"/>
    <w:rsid w:val="005E584C"/>
    <w:rsid w:val="005E6EA6"/>
    <w:rsid w:val="005E70F3"/>
    <w:rsid w:val="005E7E98"/>
    <w:rsid w:val="005F065A"/>
    <w:rsid w:val="005F1C6F"/>
    <w:rsid w:val="005F371C"/>
    <w:rsid w:val="005F530B"/>
    <w:rsid w:val="005F6395"/>
    <w:rsid w:val="005F67F8"/>
    <w:rsid w:val="005F7769"/>
    <w:rsid w:val="00600189"/>
    <w:rsid w:val="0060037B"/>
    <w:rsid w:val="006006D4"/>
    <w:rsid w:val="00601FCA"/>
    <w:rsid w:val="00602CD1"/>
    <w:rsid w:val="006032FB"/>
    <w:rsid w:val="00603B25"/>
    <w:rsid w:val="00603D71"/>
    <w:rsid w:val="00605C08"/>
    <w:rsid w:val="0060699D"/>
    <w:rsid w:val="006077CD"/>
    <w:rsid w:val="00607926"/>
    <w:rsid w:val="00610647"/>
    <w:rsid w:val="00610FD5"/>
    <w:rsid w:val="006128D3"/>
    <w:rsid w:val="0061563B"/>
    <w:rsid w:val="00615811"/>
    <w:rsid w:val="00615D83"/>
    <w:rsid w:val="00617EAF"/>
    <w:rsid w:val="0062064C"/>
    <w:rsid w:val="006213D1"/>
    <w:rsid w:val="0062194A"/>
    <w:rsid w:val="00621AE6"/>
    <w:rsid w:val="00623ABA"/>
    <w:rsid w:val="00624780"/>
    <w:rsid w:val="00625646"/>
    <w:rsid w:val="00626ABE"/>
    <w:rsid w:val="00626E6C"/>
    <w:rsid w:val="006312D3"/>
    <w:rsid w:val="006316D6"/>
    <w:rsid w:val="00631981"/>
    <w:rsid w:val="00631C68"/>
    <w:rsid w:val="006335D5"/>
    <w:rsid w:val="006343A8"/>
    <w:rsid w:val="00634DFF"/>
    <w:rsid w:val="006350AB"/>
    <w:rsid w:val="006414D6"/>
    <w:rsid w:val="00642130"/>
    <w:rsid w:val="00643E71"/>
    <w:rsid w:val="00644821"/>
    <w:rsid w:val="00645E7A"/>
    <w:rsid w:val="00647B69"/>
    <w:rsid w:val="00651655"/>
    <w:rsid w:val="00651F73"/>
    <w:rsid w:val="00652AD9"/>
    <w:rsid w:val="00653667"/>
    <w:rsid w:val="006544C7"/>
    <w:rsid w:val="00654671"/>
    <w:rsid w:val="006549EA"/>
    <w:rsid w:val="00654DD5"/>
    <w:rsid w:val="00655326"/>
    <w:rsid w:val="00656BFB"/>
    <w:rsid w:val="0066165D"/>
    <w:rsid w:val="00661699"/>
    <w:rsid w:val="00664CAA"/>
    <w:rsid w:val="00664F25"/>
    <w:rsid w:val="00670139"/>
    <w:rsid w:val="0067017D"/>
    <w:rsid w:val="00675995"/>
    <w:rsid w:val="00676021"/>
    <w:rsid w:val="006809FC"/>
    <w:rsid w:val="00681E8D"/>
    <w:rsid w:val="00682F4B"/>
    <w:rsid w:val="00684097"/>
    <w:rsid w:val="00684685"/>
    <w:rsid w:val="00685596"/>
    <w:rsid w:val="00686432"/>
    <w:rsid w:val="00686547"/>
    <w:rsid w:val="00686D6A"/>
    <w:rsid w:val="00687B88"/>
    <w:rsid w:val="00687F88"/>
    <w:rsid w:val="0069009B"/>
    <w:rsid w:val="00690AF1"/>
    <w:rsid w:val="00692CDF"/>
    <w:rsid w:val="00692D87"/>
    <w:rsid w:val="00693A58"/>
    <w:rsid w:val="00694680"/>
    <w:rsid w:val="00695734"/>
    <w:rsid w:val="0069577F"/>
    <w:rsid w:val="006961DE"/>
    <w:rsid w:val="00697026"/>
    <w:rsid w:val="00697E93"/>
    <w:rsid w:val="006A0AC2"/>
    <w:rsid w:val="006A17E0"/>
    <w:rsid w:val="006A2A6C"/>
    <w:rsid w:val="006A2ED9"/>
    <w:rsid w:val="006A324F"/>
    <w:rsid w:val="006A6A09"/>
    <w:rsid w:val="006A6D9D"/>
    <w:rsid w:val="006B0BD5"/>
    <w:rsid w:val="006B0D0D"/>
    <w:rsid w:val="006B198D"/>
    <w:rsid w:val="006B1C14"/>
    <w:rsid w:val="006B393A"/>
    <w:rsid w:val="006B4023"/>
    <w:rsid w:val="006B4F0F"/>
    <w:rsid w:val="006B5EB7"/>
    <w:rsid w:val="006B7B2E"/>
    <w:rsid w:val="006C1872"/>
    <w:rsid w:val="006C1D8F"/>
    <w:rsid w:val="006C4959"/>
    <w:rsid w:val="006C5C48"/>
    <w:rsid w:val="006C5D9D"/>
    <w:rsid w:val="006C67F3"/>
    <w:rsid w:val="006C7F8A"/>
    <w:rsid w:val="006D1754"/>
    <w:rsid w:val="006D1D27"/>
    <w:rsid w:val="006D3FBA"/>
    <w:rsid w:val="006D4706"/>
    <w:rsid w:val="006D585B"/>
    <w:rsid w:val="006D625C"/>
    <w:rsid w:val="006D7941"/>
    <w:rsid w:val="006E2B5A"/>
    <w:rsid w:val="006E3060"/>
    <w:rsid w:val="006E42A3"/>
    <w:rsid w:val="006E4A73"/>
    <w:rsid w:val="006E6020"/>
    <w:rsid w:val="006E6B08"/>
    <w:rsid w:val="006E762C"/>
    <w:rsid w:val="006F01B4"/>
    <w:rsid w:val="006F1197"/>
    <w:rsid w:val="006F17B4"/>
    <w:rsid w:val="006F7865"/>
    <w:rsid w:val="00700D1C"/>
    <w:rsid w:val="00700E8C"/>
    <w:rsid w:val="00701300"/>
    <w:rsid w:val="007027D7"/>
    <w:rsid w:val="007027FE"/>
    <w:rsid w:val="007032E6"/>
    <w:rsid w:val="00703CFF"/>
    <w:rsid w:val="007040B2"/>
    <w:rsid w:val="00704B7D"/>
    <w:rsid w:val="00706F06"/>
    <w:rsid w:val="00710A73"/>
    <w:rsid w:val="00710E88"/>
    <w:rsid w:val="00712B79"/>
    <w:rsid w:val="00714A95"/>
    <w:rsid w:val="007152BF"/>
    <w:rsid w:val="00715BAC"/>
    <w:rsid w:val="007172C5"/>
    <w:rsid w:val="0072132F"/>
    <w:rsid w:val="00723BE7"/>
    <w:rsid w:val="00725481"/>
    <w:rsid w:val="00727D46"/>
    <w:rsid w:val="00727E19"/>
    <w:rsid w:val="00731155"/>
    <w:rsid w:val="00733C03"/>
    <w:rsid w:val="00734B8D"/>
    <w:rsid w:val="007357DE"/>
    <w:rsid w:val="00735E8A"/>
    <w:rsid w:val="00736C4F"/>
    <w:rsid w:val="00737D9C"/>
    <w:rsid w:val="007402AA"/>
    <w:rsid w:val="007404AD"/>
    <w:rsid w:val="0074065E"/>
    <w:rsid w:val="0074070E"/>
    <w:rsid w:val="0074368D"/>
    <w:rsid w:val="007438CE"/>
    <w:rsid w:val="00744342"/>
    <w:rsid w:val="00746477"/>
    <w:rsid w:val="007510E0"/>
    <w:rsid w:val="007527C5"/>
    <w:rsid w:val="00753F71"/>
    <w:rsid w:val="00753FF9"/>
    <w:rsid w:val="00754754"/>
    <w:rsid w:val="00754908"/>
    <w:rsid w:val="007553EA"/>
    <w:rsid w:val="0075685B"/>
    <w:rsid w:val="00756E8C"/>
    <w:rsid w:val="00757B1E"/>
    <w:rsid w:val="00757C92"/>
    <w:rsid w:val="007604D7"/>
    <w:rsid w:val="0076098F"/>
    <w:rsid w:val="0076393A"/>
    <w:rsid w:val="007650C5"/>
    <w:rsid w:val="00766E16"/>
    <w:rsid w:val="0076796D"/>
    <w:rsid w:val="00767A18"/>
    <w:rsid w:val="00767D53"/>
    <w:rsid w:val="00771825"/>
    <w:rsid w:val="007733A6"/>
    <w:rsid w:val="0077374A"/>
    <w:rsid w:val="007743CE"/>
    <w:rsid w:val="00774B3E"/>
    <w:rsid w:val="007752E2"/>
    <w:rsid w:val="00775AD8"/>
    <w:rsid w:val="007770BD"/>
    <w:rsid w:val="00777A42"/>
    <w:rsid w:val="00780D46"/>
    <w:rsid w:val="00780ECF"/>
    <w:rsid w:val="0078499D"/>
    <w:rsid w:val="00784B42"/>
    <w:rsid w:val="00784F24"/>
    <w:rsid w:val="00786627"/>
    <w:rsid w:val="00786BD5"/>
    <w:rsid w:val="00787704"/>
    <w:rsid w:val="007879EF"/>
    <w:rsid w:val="00787A5D"/>
    <w:rsid w:val="007918ED"/>
    <w:rsid w:val="007935CA"/>
    <w:rsid w:val="00794333"/>
    <w:rsid w:val="00795190"/>
    <w:rsid w:val="00795F63"/>
    <w:rsid w:val="0079617E"/>
    <w:rsid w:val="007A0163"/>
    <w:rsid w:val="007A06EB"/>
    <w:rsid w:val="007A1041"/>
    <w:rsid w:val="007A120C"/>
    <w:rsid w:val="007A21CD"/>
    <w:rsid w:val="007A2AD8"/>
    <w:rsid w:val="007A36DA"/>
    <w:rsid w:val="007A36FB"/>
    <w:rsid w:val="007A5682"/>
    <w:rsid w:val="007A6AC4"/>
    <w:rsid w:val="007B3A78"/>
    <w:rsid w:val="007B3C5B"/>
    <w:rsid w:val="007B4097"/>
    <w:rsid w:val="007B4407"/>
    <w:rsid w:val="007B7DD6"/>
    <w:rsid w:val="007C0840"/>
    <w:rsid w:val="007C40C2"/>
    <w:rsid w:val="007C4CD6"/>
    <w:rsid w:val="007C4DD6"/>
    <w:rsid w:val="007C6A99"/>
    <w:rsid w:val="007D23D3"/>
    <w:rsid w:val="007D2FEF"/>
    <w:rsid w:val="007D3382"/>
    <w:rsid w:val="007D3438"/>
    <w:rsid w:val="007D4165"/>
    <w:rsid w:val="007D458D"/>
    <w:rsid w:val="007D74E5"/>
    <w:rsid w:val="007D7718"/>
    <w:rsid w:val="007E0228"/>
    <w:rsid w:val="007E079C"/>
    <w:rsid w:val="007E1976"/>
    <w:rsid w:val="007E2BA6"/>
    <w:rsid w:val="007E471F"/>
    <w:rsid w:val="007E4916"/>
    <w:rsid w:val="007E4F26"/>
    <w:rsid w:val="007E59F0"/>
    <w:rsid w:val="007E5F38"/>
    <w:rsid w:val="007F09FA"/>
    <w:rsid w:val="007F0DE4"/>
    <w:rsid w:val="007F2163"/>
    <w:rsid w:val="007F30EB"/>
    <w:rsid w:val="007F4ABF"/>
    <w:rsid w:val="007F4DFB"/>
    <w:rsid w:val="007F6EB9"/>
    <w:rsid w:val="0080202E"/>
    <w:rsid w:val="008022B9"/>
    <w:rsid w:val="00803B97"/>
    <w:rsid w:val="0080418C"/>
    <w:rsid w:val="00804436"/>
    <w:rsid w:val="00805A9B"/>
    <w:rsid w:val="00805DFC"/>
    <w:rsid w:val="00806CC6"/>
    <w:rsid w:val="00806DC8"/>
    <w:rsid w:val="008073A6"/>
    <w:rsid w:val="0081133B"/>
    <w:rsid w:val="00812CED"/>
    <w:rsid w:val="008134E3"/>
    <w:rsid w:val="00814001"/>
    <w:rsid w:val="00815B69"/>
    <w:rsid w:val="008177AE"/>
    <w:rsid w:val="00817ECB"/>
    <w:rsid w:val="008202B2"/>
    <w:rsid w:val="00820574"/>
    <w:rsid w:val="00820BDD"/>
    <w:rsid w:val="0082134F"/>
    <w:rsid w:val="0082418A"/>
    <w:rsid w:val="00824B50"/>
    <w:rsid w:val="00825D7D"/>
    <w:rsid w:val="00825FBB"/>
    <w:rsid w:val="0082603E"/>
    <w:rsid w:val="0082625B"/>
    <w:rsid w:val="00830B3A"/>
    <w:rsid w:val="00831149"/>
    <w:rsid w:val="00831FFF"/>
    <w:rsid w:val="00832F59"/>
    <w:rsid w:val="00833201"/>
    <w:rsid w:val="0083364E"/>
    <w:rsid w:val="00833822"/>
    <w:rsid w:val="00834098"/>
    <w:rsid w:val="00835C0C"/>
    <w:rsid w:val="00836404"/>
    <w:rsid w:val="00836F98"/>
    <w:rsid w:val="00837BF6"/>
    <w:rsid w:val="00842EB6"/>
    <w:rsid w:val="008441A7"/>
    <w:rsid w:val="0084428F"/>
    <w:rsid w:val="00845605"/>
    <w:rsid w:val="008456A3"/>
    <w:rsid w:val="00845B5B"/>
    <w:rsid w:val="0085046C"/>
    <w:rsid w:val="00850E87"/>
    <w:rsid w:val="00850F1C"/>
    <w:rsid w:val="00851EB8"/>
    <w:rsid w:val="008533DB"/>
    <w:rsid w:val="00853F84"/>
    <w:rsid w:val="00853FE4"/>
    <w:rsid w:val="00856554"/>
    <w:rsid w:val="008565BD"/>
    <w:rsid w:val="00856B12"/>
    <w:rsid w:val="008605FE"/>
    <w:rsid w:val="00860B72"/>
    <w:rsid w:val="0086263D"/>
    <w:rsid w:val="00862B6F"/>
    <w:rsid w:val="00863E8D"/>
    <w:rsid w:val="00864693"/>
    <w:rsid w:val="00864BDE"/>
    <w:rsid w:val="00865851"/>
    <w:rsid w:val="00866A77"/>
    <w:rsid w:val="00867DA8"/>
    <w:rsid w:val="0087024A"/>
    <w:rsid w:val="00871132"/>
    <w:rsid w:val="008729C6"/>
    <w:rsid w:val="00872FC6"/>
    <w:rsid w:val="0087327C"/>
    <w:rsid w:val="008738C8"/>
    <w:rsid w:val="008760D5"/>
    <w:rsid w:val="0087683A"/>
    <w:rsid w:val="00880956"/>
    <w:rsid w:val="00880F09"/>
    <w:rsid w:val="0088227C"/>
    <w:rsid w:val="0088267F"/>
    <w:rsid w:val="008852CE"/>
    <w:rsid w:val="0088534C"/>
    <w:rsid w:val="00886583"/>
    <w:rsid w:val="00890550"/>
    <w:rsid w:val="00892B0E"/>
    <w:rsid w:val="00893C66"/>
    <w:rsid w:val="00894F58"/>
    <w:rsid w:val="00894FA8"/>
    <w:rsid w:val="00895B3A"/>
    <w:rsid w:val="00896C62"/>
    <w:rsid w:val="008A0CCC"/>
    <w:rsid w:val="008A12CE"/>
    <w:rsid w:val="008A14D1"/>
    <w:rsid w:val="008A2084"/>
    <w:rsid w:val="008A28C0"/>
    <w:rsid w:val="008A385C"/>
    <w:rsid w:val="008A39DF"/>
    <w:rsid w:val="008A4033"/>
    <w:rsid w:val="008A462F"/>
    <w:rsid w:val="008A6315"/>
    <w:rsid w:val="008A6673"/>
    <w:rsid w:val="008A66DE"/>
    <w:rsid w:val="008B0A2E"/>
    <w:rsid w:val="008B2966"/>
    <w:rsid w:val="008B35A9"/>
    <w:rsid w:val="008B3BD4"/>
    <w:rsid w:val="008B3DE8"/>
    <w:rsid w:val="008B482E"/>
    <w:rsid w:val="008B6B4F"/>
    <w:rsid w:val="008B6D7E"/>
    <w:rsid w:val="008B763F"/>
    <w:rsid w:val="008C0364"/>
    <w:rsid w:val="008C173E"/>
    <w:rsid w:val="008C1EFB"/>
    <w:rsid w:val="008C32D2"/>
    <w:rsid w:val="008C4A5C"/>
    <w:rsid w:val="008C4C23"/>
    <w:rsid w:val="008C5265"/>
    <w:rsid w:val="008C5AC6"/>
    <w:rsid w:val="008C6643"/>
    <w:rsid w:val="008C7B44"/>
    <w:rsid w:val="008D08C2"/>
    <w:rsid w:val="008D2525"/>
    <w:rsid w:val="008D2890"/>
    <w:rsid w:val="008D302C"/>
    <w:rsid w:val="008D39EB"/>
    <w:rsid w:val="008D46CE"/>
    <w:rsid w:val="008D4ECE"/>
    <w:rsid w:val="008D698B"/>
    <w:rsid w:val="008D6A5E"/>
    <w:rsid w:val="008D6F40"/>
    <w:rsid w:val="008D79BC"/>
    <w:rsid w:val="008E039D"/>
    <w:rsid w:val="008E0EBA"/>
    <w:rsid w:val="008E14D9"/>
    <w:rsid w:val="008E1690"/>
    <w:rsid w:val="008E3D36"/>
    <w:rsid w:val="008E3E53"/>
    <w:rsid w:val="008E4980"/>
    <w:rsid w:val="008E532F"/>
    <w:rsid w:val="008E7DE5"/>
    <w:rsid w:val="008F17EF"/>
    <w:rsid w:val="008F1CFE"/>
    <w:rsid w:val="008F2016"/>
    <w:rsid w:val="008F32EA"/>
    <w:rsid w:val="008F3802"/>
    <w:rsid w:val="008F3893"/>
    <w:rsid w:val="008F52D3"/>
    <w:rsid w:val="008F6243"/>
    <w:rsid w:val="008F683B"/>
    <w:rsid w:val="008F6AA9"/>
    <w:rsid w:val="008F7B60"/>
    <w:rsid w:val="008F7BFF"/>
    <w:rsid w:val="0090104C"/>
    <w:rsid w:val="009010C7"/>
    <w:rsid w:val="00901235"/>
    <w:rsid w:val="00901B1C"/>
    <w:rsid w:val="00902FF0"/>
    <w:rsid w:val="00903822"/>
    <w:rsid w:val="0090421D"/>
    <w:rsid w:val="00906F80"/>
    <w:rsid w:val="00910E1B"/>
    <w:rsid w:val="009145FF"/>
    <w:rsid w:val="00914E1F"/>
    <w:rsid w:val="00917974"/>
    <w:rsid w:val="00922DA4"/>
    <w:rsid w:val="00923029"/>
    <w:rsid w:val="00923692"/>
    <w:rsid w:val="00924303"/>
    <w:rsid w:val="0092448C"/>
    <w:rsid w:val="00925D24"/>
    <w:rsid w:val="009277C0"/>
    <w:rsid w:val="00927ECE"/>
    <w:rsid w:val="0093098E"/>
    <w:rsid w:val="00930B3A"/>
    <w:rsid w:val="00931FD4"/>
    <w:rsid w:val="00932456"/>
    <w:rsid w:val="00932E77"/>
    <w:rsid w:val="00933242"/>
    <w:rsid w:val="009350A0"/>
    <w:rsid w:val="00940158"/>
    <w:rsid w:val="00940475"/>
    <w:rsid w:val="009415B1"/>
    <w:rsid w:val="009426B0"/>
    <w:rsid w:val="009446BC"/>
    <w:rsid w:val="009458D7"/>
    <w:rsid w:val="009464E7"/>
    <w:rsid w:val="00946C55"/>
    <w:rsid w:val="00947C3A"/>
    <w:rsid w:val="00950155"/>
    <w:rsid w:val="00951461"/>
    <w:rsid w:val="009517D6"/>
    <w:rsid w:val="00951C73"/>
    <w:rsid w:val="00952977"/>
    <w:rsid w:val="00953E3E"/>
    <w:rsid w:val="00954030"/>
    <w:rsid w:val="009541A0"/>
    <w:rsid w:val="00956E13"/>
    <w:rsid w:val="00956EDC"/>
    <w:rsid w:val="00957DFE"/>
    <w:rsid w:val="0096095C"/>
    <w:rsid w:val="00962158"/>
    <w:rsid w:val="00962467"/>
    <w:rsid w:val="0096251B"/>
    <w:rsid w:val="00962889"/>
    <w:rsid w:val="00962A4A"/>
    <w:rsid w:val="0096401A"/>
    <w:rsid w:val="00965FA2"/>
    <w:rsid w:val="00966134"/>
    <w:rsid w:val="009663FC"/>
    <w:rsid w:val="00966D54"/>
    <w:rsid w:val="009679E6"/>
    <w:rsid w:val="0097226D"/>
    <w:rsid w:val="009725C2"/>
    <w:rsid w:val="00974C13"/>
    <w:rsid w:val="00975F86"/>
    <w:rsid w:val="009770E4"/>
    <w:rsid w:val="00980FB5"/>
    <w:rsid w:val="00981E12"/>
    <w:rsid w:val="00982E20"/>
    <w:rsid w:val="009865FB"/>
    <w:rsid w:val="0098707F"/>
    <w:rsid w:val="0098730E"/>
    <w:rsid w:val="00987569"/>
    <w:rsid w:val="009878CC"/>
    <w:rsid w:val="0099262E"/>
    <w:rsid w:val="009927F6"/>
    <w:rsid w:val="00992FA1"/>
    <w:rsid w:val="00993190"/>
    <w:rsid w:val="00993562"/>
    <w:rsid w:val="00993574"/>
    <w:rsid w:val="00994FCE"/>
    <w:rsid w:val="00995C11"/>
    <w:rsid w:val="00995F36"/>
    <w:rsid w:val="00997309"/>
    <w:rsid w:val="009A0708"/>
    <w:rsid w:val="009A0AD7"/>
    <w:rsid w:val="009A3400"/>
    <w:rsid w:val="009A408E"/>
    <w:rsid w:val="009A4487"/>
    <w:rsid w:val="009A493C"/>
    <w:rsid w:val="009A4AC4"/>
    <w:rsid w:val="009A531C"/>
    <w:rsid w:val="009A5EFF"/>
    <w:rsid w:val="009B1755"/>
    <w:rsid w:val="009B1EA3"/>
    <w:rsid w:val="009B37BB"/>
    <w:rsid w:val="009B3AB9"/>
    <w:rsid w:val="009B494A"/>
    <w:rsid w:val="009B5F5C"/>
    <w:rsid w:val="009B624E"/>
    <w:rsid w:val="009B6B0D"/>
    <w:rsid w:val="009B7793"/>
    <w:rsid w:val="009B7DFA"/>
    <w:rsid w:val="009C3EB0"/>
    <w:rsid w:val="009C5647"/>
    <w:rsid w:val="009C57BD"/>
    <w:rsid w:val="009C5B62"/>
    <w:rsid w:val="009C5BE5"/>
    <w:rsid w:val="009D12B6"/>
    <w:rsid w:val="009D179D"/>
    <w:rsid w:val="009D1BD5"/>
    <w:rsid w:val="009D4A19"/>
    <w:rsid w:val="009D62D9"/>
    <w:rsid w:val="009D6E63"/>
    <w:rsid w:val="009D7BD5"/>
    <w:rsid w:val="009E060E"/>
    <w:rsid w:val="009E0F56"/>
    <w:rsid w:val="009E302A"/>
    <w:rsid w:val="009E36EE"/>
    <w:rsid w:val="009E3B4E"/>
    <w:rsid w:val="009E48E3"/>
    <w:rsid w:val="009E4BD9"/>
    <w:rsid w:val="009E5161"/>
    <w:rsid w:val="009E5C15"/>
    <w:rsid w:val="009E6360"/>
    <w:rsid w:val="009E6E67"/>
    <w:rsid w:val="009F0F6A"/>
    <w:rsid w:val="009F10DB"/>
    <w:rsid w:val="009F1979"/>
    <w:rsid w:val="009F1FFD"/>
    <w:rsid w:val="009F4425"/>
    <w:rsid w:val="009F4A66"/>
    <w:rsid w:val="009F4BD4"/>
    <w:rsid w:val="009F57C8"/>
    <w:rsid w:val="009F5FBC"/>
    <w:rsid w:val="009F66B4"/>
    <w:rsid w:val="00A00764"/>
    <w:rsid w:val="00A01244"/>
    <w:rsid w:val="00A02BB4"/>
    <w:rsid w:val="00A0499C"/>
    <w:rsid w:val="00A0595E"/>
    <w:rsid w:val="00A0600B"/>
    <w:rsid w:val="00A062B2"/>
    <w:rsid w:val="00A068FD"/>
    <w:rsid w:val="00A104C8"/>
    <w:rsid w:val="00A115C8"/>
    <w:rsid w:val="00A11788"/>
    <w:rsid w:val="00A11DF2"/>
    <w:rsid w:val="00A135BF"/>
    <w:rsid w:val="00A146A7"/>
    <w:rsid w:val="00A15791"/>
    <w:rsid w:val="00A15A8F"/>
    <w:rsid w:val="00A167E7"/>
    <w:rsid w:val="00A16A5D"/>
    <w:rsid w:val="00A178BD"/>
    <w:rsid w:val="00A20D2D"/>
    <w:rsid w:val="00A2269F"/>
    <w:rsid w:val="00A246A5"/>
    <w:rsid w:val="00A259FA"/>
    <w:rsid w:val="00A25D0E"/>
    <w:rsid w:val="00A27722"/>
    <w:rsid w:val="00A27BA9"/>
    <w:rsid w:val="00A27D89"/>
    <w:rsid w:val="00A304A5"/>
    <w:rsid w:val="00A3059D"/>
    <w:rsid w:val="00A32A61"/>
    <w:rsid w:val="00A33D6D"/>
    <w:rsid w:val="00A36FD6"/>
    <w:rsid w:val="00A37760"/>
    <w:rsid w:val="00A4052D"/>
    <w:rsid w:val="00A40AEA"/>
    <w:rsid w:val="00A40EDC"/>
    <w:rsid w:val="00A40F5B"/>
    <w:rsid w:val="00A4212D"/>
    <w:rsid w:val="00A43B13"/>
    <w:rsid w:val="00A44164"/>
    <w:rsid w:val="00A4495A"/>
    <w:rsid w:val="00A458B1"/>
    <w:rsid w:val="00A45E74"/>
    <w:rsid w:val="00A475A9"/>
    <w:rsid w:val="00A475CB"/>
    <w:rsid w:val="00A50135"/>
    <w:rsid w:val="00A5039E"/>
    <w:rsid w:val="00A50885"/>
    <w:rsid w:val="00A50CB4"/>
    <w:rsid w:val="00A50F3C"/>
    <w:rsid w:val="00A51082"/>
    <w:rsid w:val="00A5281C"/>
    <w:rsid w:val="00A54B8C"/>
    <w:rsid w:val="00A54EC3"/>
    <w:rsid w:val="00A55FEF"/>
    <w:rsid w:val="00A5649E"/>
    <w:rsid w:val="00A56FA7"/>
    <w:rsid w:val="00A57C50"/>
    <w:rsid w:val="00A60D80"/>
    <w:rsid w:val="00A6165B"/>
    <w:rsid w:val="00A617EC"/>
    <w:rsid w:val="00A61830"/>
    <w:rsid w:val="00A618AB"/>
    <w:rsid w:val="00A63179"/>
    <w:rsid w:val="00A640F7"/>
    <w:rsid w:val="00A64E6C"/>
    <w:rsid w:val="00A64F24"/>
    <w:rsid w:val="00A65655"/>
    <w:rsid w:val="00A65FAE"/>
    <w:rsid w:val="00A7088C"/>
    <w:rsid w:val="00A70BDE"/>
    <w:rsid w:val="00A70D89"/>
    <w:rsid w:val="00A71767"/>
    <w:rsid w:val="00A71E1F"/>
    <w:rsid w:val="00A75BA4"/>
    <w:rsid w:val="00A75D8B"/>
    <w:rsid w:val="00A7714A"/>
    <w:rsid w:val="00A80316"/>
    <w:rsid w:val="00A81641"/>
    <w:rsid w:val="00A8190E"/>
    <w:rsid w:val="00A81CA1"/>
    <w:rsid w:val="00A8375E"/>
    <w:rsid w:val="00A84A8C"/>
    <w:rsid w:val="00A86D89"/>
    <w:rsid w:val="00A9166B"/>
    <w:rsid w:val="00A932CB"/>
    <w:rsid w:val="00A94CE5"/>
    <w:rsid w:val="00A95EB5"/>
    <w:rsid w:val="00A9607F"/>
    <w:rsid w:val="00A9639E"/>
    <w:rsid w:val="00A96A6E"/>
    <w:rsid w:val="00A97583"/>
    <w:rsid w:val="00AA0924"/>
    <w:rsid w:val="00AA19B8"/>
    <w:rsid w:val="00AA1C22"/>
    <w:rsid w:val="00AA42A4"/>
    <w:rsid w:val="00AA5D6E"/>
    <w:rsid w:val="00AA5FD6"/>
    <w:rsid w:val="00AA6241"/>
    <w:rsid w:val="00AA655C"/>
    <w:rsid w:val="00AA661E"/>
    <w:rsid w:val="00AA6663"/>
    <w:rsid w:val="00AA672F"/>
    <w:rsid w:val="00AA6B46"/>
    <w:rsid w:val="00AA6E9E"/>
    <w:rsid w:val="00AA6FDD"/>
    <w:rsid w:val="00AA73D7"/>
    <w:rsid w:val="00AA79C1"/>
    <w:rsid w:val="00AA7FD1"/>
    <w:rsid w:val="00AB0733"/>
    <w:rsid w:val="00AB0CA3"/>
    <w:rsid w:val="00AB5B7C"/>
    <w:rsid w:val="00AC0367"/>
    <w:rsid w:val="00AC39F7"/>
    <w:rsid w:val="00AC626D"/>
    <w:rsid w:val="00AC63A9"/>
    <w:rsid w:val="00AC6A10"/>
    <w:rsid w:val="00AC6B5C"/>
    <w:rsid w:val="00AC73CE"/>
    <w:rsid w:val="00AD06BF"/>
    <w:rsid w:val="00AD0F33"/>
    <w:rsid w:val="00AD123F"/>
    <w:rsid w:val="00AD16D1"/>
    <w:rsid w:val="00AD3DAB"/>
    <w:rsid w:val="00AD5537"/>
    <w:rsid w:val="00AD7B43"/>
    <w:rsid w:val="00AE0BD1"/>
    <w:rsid w:val="00AE1075"/>
    <w:rsid w:val="00AE209C"/>
    <w:rsid w:val="00AE3EFE"/>
    <w:rsid w:val="00AE460C"/>
    <w:rsid w:val="00AE4738"/>
    <w:rsid w:val="00AE553F"/>
    <w:rsid w:val="00AE55CB"/>
    <w:rsid w:val="00AE562B"/>
    <w:rsid w:val="00AE6458"/>
    <w:rsid w:val="00AE6D63"/>
    <w:rsid w:val="00AF16DD"/>
    <w:rsid w:val="00AF3511"/>
    <w:rsid w:val="00AF4BEE"/>
    <w:rsid w:val="00AF5AF3"/>
    <w:rsid w:val="00B01998"/>
    <w:rsid w:val="00B02B32"/>
    <w:rsid w:val="00B02C1D"/>
    <w:rsid w:val="00B03040"/>
    <w:rsid w:val="00B03318"/>
    <w:rsid w:val="00B043FA"/>
    <w:rsid w:val="00B050A9"/>
    <w:rsid w:val="00B05A4A"/>
    <w:rsid w:val="00B06421"/>
    <w:rsid w:val="00B06902"/>
    <w:rsid w:val="00B06EFB"/>
    <w:rsid w:val="00B113A3"/>
    <w:rsid w:val="00B144CD"/>
    <w:rsid w:val="00B162B7"/>
    <w:rsid w:val="00B17B2D"/>
    <w:rsid w:val="00B20E5B"/>
    <w:rsid w:val="00B211EF"/>
    <w:rsid w:val="00B213CD"/>
    <w:rsid w:val="00B23AD6"/>
    <w:rsid w:val="00B23ECF"/>
    <w:rsid w:val="00B256EF"/>
    <w:rsid w:val="00B25C6E"/>
    <w:rsid w:val="00B26C2E"/>
    <w:rsid w:val="00B322E7"/>
    <w:rsid w:val="00B3233B"/>
    <w:rsid w:val="00B34104"/>
    <w:rsid w:val="00B3509F"/>
    <w:rsid w:val="00B35AB4"/>
    <w:rsid w:val="00B36AA7"/>
    <w:rsid w:val="00B37011"/>
    <w:rsid w:val="00B40C10"/>
    <w:rsid w:val="00B419BF"/>
    <w:rsid w:val="00B43303"/>
    <w:rsid w:val="00B434DA"/>
    <w:rsid w:val="00B43E7D"/>
    <w:rsid w:val="00B4684A"/>
    <w:rsid w:val="00B46A39"/>
    <w:rsid w:val="00B504A7"/>
    <w:rsid w:val="00B508AC"/>
    <w:rsid w:val="00B51695"/>
    <w:rsid w:val="00B53DC7"/>
    <w:rsid w:val="00B53F25"/>
    <w:rsid w:val="00B54091"/>
    <w:rsid w:val="00B543BD"/>
    <w:rsid w:val="00B5552D"/>
    <w:rsid w:val="00B560B5"/>
    <w:rsid w:val="00B56B21"/>
    <w:rsid w:val="00B56EA5"/>
    <w:rsid w:val="00B613C3"/>
    <w:rsid w:val="00B61FF9"/>
    <w:rsid w:val="00B6588A"/>
    <w:rsid w:val="00B65B67"/>
    <w:rsid w:val="00B66625"/>
    <w:rsid w:val="00B678E1"/>
    <w:rsid w:val="00B71E44"/>
    <w:rsid w:val="00B733D3"/>
    <w:rsid w:val="00B73EED"/>
    <w:rsid w:val="00B74068"/>
    <w:rsid w:val="00B75344"/>
    <w:rsid w:val="00B75626"/>
    <w:rsid w:val="00B8069A"/>
    <w:rsid w:val="00B81599"/>
    <w:rsid w:val="00B8180D"/>
    <w:rsid w:val="00B828CA"/>
    <w:rsid w:val="00B85335"/>
    <w:rsid w:val="00B859CD"/>
    <w:rsid w:val="00B85D02"/>
    <w:rsid w:val="00B86549"/>
    <w:rsid w:val="00B868E9"/>
    <w:rsid w:val="00B87A84"/>
    <w:rsid w:val="00B87D83"/>
    <w:rsid w:val="00B905CC"/>
    <w:rsid w:val="00B9086E"/>
    <w:rsid w:val="00B922EB"/>
    <w:rsid w:val="00B92F66"/>
    <w:rsid w:val="00B933C6"/>
    <w:rsid w:val="00B93D58"/>
    <w:rsid w:val="00B94A2C"/>
    <w:rsid w:val="00B94B89"/>
    <w:rsid w:val="00B96570"/>
    <w:rsid w:val="00BA03C2"/>
    <w:rsid w:val="00BA1199"/>
    <w:rsid w:val="00BA1B65"/>
    <w:rsid w:val="00BA2A5B"/>
    <w:rsid w:val="00BA3200"/>
    <w:rsid w:val="00BA6D4B"/>
    <w:rsid w:val="00BA722E"/>
    <w:rsid w:val="00BB0937"/>
    <w:rsid w:val="00BB14E9"/>
    <w:rsid w:val="00BB26FA"/>
    <w:rsid w:val="00BB2906"/>
    <w:rsid w:val="00BB3558"/>
    <w:rsid w:val="00BB5DC5"/>
    <w:rsid w:val="00BC1261"/>
    <w:rsid w:val="00BC1F5B"/>
    <w:rsid w:val="00BC4305"/>
    <w:rsid w:val="00BC4B4B"/>
    <w:rsid w:val="00BC4E37"/>
    <w:rsid w:val="00BC4E6F"/>
    <w:rsid w:val="00BC56C3"/>
    <w:rsid w:val="00BC58A6"/>
    <w:rsid w:val="00BC5BBF"/>
    <w:rsid w:val="00BC6754"/>
    <w:rsid w:val="00BC6B4A"/>
    <w:rsid w:val="00BC7535"/>
    <w:rsid w:val="00BC7A91"/>
    <w:rsid w:val="00BC7EA7"/>
    <w:rsid w:val="00BD11A7"/>
    <w:rsid w:val="00BD1792"/>
    <w:rsid w:val="00BD4793"/>
    <w:rsid w:val="00BD5E24"/>
    <w:rsid w:val="00BD6954"/>
    <w:rsid w:val="00BD70CB"/>
    <w:rsid w:val="00BE2EB6"/>
    <w:rsid w:val="00BE3A5A"/>
    <w:rsid w:val="00BE4399"/>
    <w:rsid w:val="00BE4D7A"/>
    <w:rsid w:val="00BE507E"/>
    <w:rsid w:val="00BE6D7D"/>
    <w:rsid w:val="00BE7912"/>
    <w:rsid w:val="00BF0711"/>
    <w:rsid w:val="00BF0CB3"/>
    <w:rsid w:val="00BF170F"/>
    <w:rsid w:val="00BF3F52"/>
    <w:rsid w:val="00BF4EB0"/>
    <w:rsid w:val="00BF52CB"/>
    <w:rsid w:val="00BF62FE"/>
    <w:rsid w:val="00BF6AAD"/>
    <w:rsid w:val="00C00C01"/>
    <w:rsid w:val="00C03044"/>
    <w:rsid w:val="00C038CE"/>
    <w:rsid w:val="00C058FB"/>
    <w:rsid w:val="00C059AA"/>
    <w:rsid w:val="00C0698B"/>
    <w:rsid w:val="00C0736C"/>
    <w:rsid w:val="00C10BE4"/>
    <w:rsid w:val="00C11C0D"/>
    <w:rsid w:val="00C15779"/>
    <w:rsid w:val="00C15EF0"/>
    <w:rsid w:val="00C170B2"/>
    <w:rsid w:val="00C1792C"/>
    <w:rsid w:val="00C17BE6"/>
    <w:rsid w:val="00C2291F"/>
    <w:rsid w:val="00C22F41"/>
    <w:rsid w:val="00C23090"/>
    <w:rsid w:val="00C23FC0"/>
    <w:rsid w:val="00C258E1"/>
    <w:rsid w:val="00C25D77"/>
    <w:rsid w:val="00C2697D"/>
    <w:rsid w:val="00C26BF9"/>
    <w:rsid w:val="00C26D3A"/>
    <w:rsid w:val="00C26D66"/>
    <w:rsid w:val="00C32D0D"/>
    <w:rsid w:val="00C33789"/>
    <w:rsid w:val="00C338A5"/>
    <w:rsid w:val="00C341DA"/>
    <w:rsid w:val="00C347DF"/>
    <w:rsid w:val="00C350D5"/>
    <w:rsid w:val="00C351F3"/>
    <w:rsid w:val="00C35FA1"/>
    <w:rsid w:val="00C37524"/>
    <w:rsid w:val="00C4252C"/>
    <w:rsid w:val="00C42AB5"/>
    <w:rsid w:val="00C4329E"/>
    <w:rsid w:val="00C46481"/>
    <w:rsid w:val="00C46558"/>
    <w:rsid w:val="00C5060B"/>
    <w:rsid w:val="00C50DF5"/>
    <w:rsid w:val="00C56BB4"/>
    <w:rsid w:val="00C56CA0"/>
    <w:rsid w:val="00C60D90"/>
    <w:rsid w:val="00C61553"/>
    <w:rsid w:val="00C62651"/>
    <w:rsid w:val="00C643B9"/>
    <w:rsid w:val="00C643D7"/>
    <w:rsid w:val="00C645EB"/>
    <w:rsid w:val="00C64EFB"/>
    <w:rsid w:val="00C65942"/>
    <w:rsid w:val="00C65C74"/>
    <w:rsid w:val="00C67ADC"/>
    <w:rsid w:val="00C67EF4"/>
    <w:rsid w:val="00C70398"/>
    <w:rsid w:val="00C709BC"/>
    <w:rsid w:val="00C712DB"/>
    <w:rsid w:val="00C7269F"/>
    <w:rsid w:val="00C729C3"/>
    <w:rsid w:val="00C72BF6"/>
    <w:rsid w:val="00C73C20"/>
    <w:rsid w:val="00C75846"/>
    <w:rsid w:val="00C77158"/>
    <w:rsid w:val="00C80060"/>
    <w:rsid w:val="00C80A39"/>
    <w:rsid w:val="00C8299B"/>
    <w:rsid w:val="00C83235"/>
    <w:rsid w:val="00C84651"/>
    <w:rsid w:val="00C84C8D"/>
    <w:rsid w:val="00C8626E"/>
    <w:rsid w:val="00C876E6"/>
    <w:rsid w:val="00C87933"/>
    <w:rsid w:val="00C87C57"/>
    <w:rsid w:val="00C87D81"/>
    <w:rsid w:val="00C90F2B"/>
    <w:rsid w:val="00C9165C"/>
    <w:rsid w:val="00C91986"/>
    <w:rsid w:val="00C919FA"/>
    <w:rsid w:val="00C92697"/>
    <w:rsid w:val="00C93B1E"/>
    <w:rsid w:val="00C93BDB"/>
    <w:rsid w:val="00C9469A"/>
    <w:rsid w:val="00C95466"/>
    <w:rsid w:val="00C95BA5"/>
    <w:rsid w:val="00C95DA7"/>
    <w:rsid w:val="00C96860"/>
    <w:rsid w:val="00CA212F"/>
    <w:rsid w:val="00CA2871"/>
    <w:rsid w:val="00CA35AD"/>
    <w:rsid w:val="00CA4874"/>
    <w:rsid w:val="00CA7BA2"/>
    <w:rsid w:val="00CB0F0B"/>
    <w:rsid w:val="00CB15A7"/>
    <w:rsid w:val="00CB4ECA"/>
    <w:rsid w:val="00CB7372"/>
    <w:rsid w:val="00CB7C17"/>
    <w:rsid w:val="00CC131E"/>
    <w:rsid w:val="00CC2309"/>
    <w:rsid w:val="00CC236D"/>
    <w:rsid w:val="00CC2546"/>
    <w:rsid w:val="00CC29E6"/>
    <w:rsid w:val="00CC2AD1"/>
    <w:rsid w:val="00CC5092"/>
    <w:rsid w:val="00CC70F7"/>
    <w:rsid w:val="00CC7168"/>
    <w:rsid w:val="00CD13DE"/>
    <w:rsid w:val="00CD1C77"/>
    <w:rsid w:val="00CD249D"/>
    <w:rsid w:val="00CD6140"/>
    <w:rsid w:val="00CD7543"/>
    <w:rsid w:val="00CD782A"/>
    <w:rsid w:val="00CE01C8"/>
    <w:rsid w:val="00CE1032"/>
    <w:rsid w:val="00CE49DC"/>
    <w:rsid w:val="00CE7A66"/>
    <w:rsid w:val="00CE7F5E"/>
    <w:rsid w:val="00CF1DAB"/>
    <w:rsid w:val="00CF3740"/>
    <w:rsid w:val="00D00A06"/>
    <w:rsid w:val="00D00E2F"/>
    <w:rsid w:val="00D0192C"/>
    <w:rsid w:val="00D01F11"/>
    <w:rsid w:val="00D0228C"/>
    <w:rsid w:val="00D02AE6"/>
    <w:rsid w:val="00D032C0"/>
    <w:rsid w:val="00D03AFC"/>
    <w:rsid w:val="00D0516D"/>
    <w:rsid w:val="00D07B6E"/>
    <w:rsid w:val="00D10682"/>
    <w:rsid w:val="00D10B44"/>
    <w:rsid w:val="00D10EB4"/>
    <w:rsid w:val="00D1118C"/>
    <w:rsid w:val="00D13A13"/>
    <w:rsid w:val="00D152B4"/>
    <w:rsid w:val="00D16BF8"/>
    <w:rsid w:val="00D16F10"/>
    <w:rsid w:val="00D174DB"/>
    <w:rsid w:val="00D23D3F"/>
    <w:rsid w:val="00D24211"/>
    <w:rsid w:val="00D24338"/>
    <w:rsid w:val="00D25CD7"/>
    <w:rsid w:val="00D26890"/>
    <w:rsid w:val="00D2781C"/>
    <w:rsid w:val="00D27DB2"/>
    <w:rsid w:val="00D301DB"/>
    <w:rsid w:val="00D31126"/>
    <w:rsid w:val="00D3128F"/>
    <w:rsid w:val="00D3377E"/>
    <w:rsid w:val="00D34CA9"/>
    <w:rsid w:val="00D34EE5"/>
    <w:rsid w:val="00D36097"/>
    <w:rsid w:val="00D361D4"/>
    <w:rsid w:val="00D3786D"/>
    <w:rsid w:val="00D43CA0"/>
    <w:rsid w:val="00D449EA"/>
    <w:rsid w:val="00D451FB"/>
    <w:rsid w:val="00D45C22"/>
    <w:rsid w:val="00D46219"/>
    <w:rsid w:val="00D463BC"/>
    <w:rsid w:val="00D47585"/>
    <w:rsid w:val="00D47A85"/>
    <w:rsid w:val="00D50B0A"/>
    <w:rsid w:val="00D5142F"/>
    <w:rsid w:val="00D54577"/>
    <w:rsid w:val="00D5599B"/>
    <w:rsid w:val="00D569A2"/>
    <w:rsid w:val="00D57C8E"/>
    <w:rsid w:val="00D60635"/>
    <w:rsid w:val="00D621C7"/>
    <w:rsid w:val="00D62780"/>
    <w:rsid w:val="00D630E0"/>
    <w:rsid w:val="00D644E4"/>
    <w:rsid w:val="00D65EA0"/>
    <w:rsid w:val="00D67337"/>
    <w:rsid w:val="00D67B83"/>
    <w:rsid w:val="00D70061"/>
    <w:rsid w:val="00D71194"/>
    <w:rsid w:val="00D71984"/>
    <w:rsid w:val="00D7393C"/>
    <w:rsid w:val="00D73FD9"/>
    <w:rsid w:val="00D74151"/>
    <w:rsid w:val="00D753CC"/>
    <w:rsid w:val="00D76C5A"/>
    <w:rsid w:val="00D80241"/>
    <w:rsid w:val="00D81543"/>
    <w:rsid w:val="00D81629"/>
    <w:rsid w:val="00D828DC"/>
    <w:rsid w:val="00D83786"/>
    <w:rsid w:val="00D8461F"/>
    <w:rsid w:val="00D84725"/>
    <w:rsid w:val="00D860B0"/>
    <w:rsid w:val="00D8642F"/>
    <w:rsid w:val="00D87D9F"/>
    <w:rsid w:val="00D929B5"/>
    <w:rsid w:val="00D932A0"/>
    <w:rsid w:val="00D956B2"/>
    <w:rsid w:val="00D96317"/>
    <w:rsid w:val="00D9796F"/>
    <w:rsid w:val="00DA0958"/>
    <w:rsid w:val="00DA0961"/>
    <w:rsid w:val="00DA0E21"/>
    <w:rsid w:val="00DA0F8E"/>
    <w:rsid w:val="00DA1C12"/>
    <w:rsid w:val="00DA2971"/>
    <w:rsid w:val="00DA32C8"/>
    <w:rsid w:val="00DA4690"/>
    <w:rsid w:val="00DA649D"/>
    <w:rsid w:val="00DA6D35"/>
    <w:rsid w:val="00DB1FB1"/>
    <w:rsid w:val="00DB371E"/>
    <w:rsid w:val="00DB3926"/>
    <w:rsid w:val="00DB3A04"/>
    <w:rsid w:val="00DB3F8F"/>
    <w:rsid w:val="00DB6163"/>
    <w:rsid w:val="00DC1E26"/>
    <w:rsid w:val="00DC32D8"/>
    <w:rsid w:val="00DC3FD6"/>
    <w:rsid w:val="00DC4108"/>
    <w:rsid w:val="00DC4DA9"/>
    <w:rsid w:val="00DC6299"/>
    <w:rsid w:val="00DC62CB"/>
    <w:rsid w:val="00DC70E5"/>
    <w:rsid w:val="00DC7DD1"/>
    <w:rsid w:val="00DC7FB8"/>
    <w:rsid w:val="00DD12C4"/>
    <w:rsid w:val="00DD2098"/>
    <w:rsid w:val="00DD217B"/>
    <w:rsid w:val="00DD2D29"/>
    <w:rsid w:val="00DD44F4"/>
    <w:rsid w:val="00DD47C6"/>
    <w:rsid w:val="00DD4E2C"/>
    <w:rsid w:val="00DD51F7"/>
    <w:rsid w:val="00DD55C1"/>
    <w:rsid w:val="00DD66C9"/>
    <w:rsid w:val="00DE050C"/>
    <w:rsid w:val="00DE064F"/>
    <w:rsid w:val="00DE194B"/>
    <w:rsid w:val="00DE3070"/>
    <w:rsid w:val="00DE327D"/>
    <w:rsid w:val="00DE4DF8"/>
    <w:rsid w:val="00DE4F3D"/>
    <w:rsid w:val="00DE5937"/>
    <w:rsid w:val="00DF1743"/>
    <w:rsid w:val="00DF17C5"/>
    <w:rsid w:val="00DF2309"/>
    <w:rsid w:val="00DF42A0"/>
    <w:rsid w:val="00DF7C6D"/>
    <w:rsid w:val="00DF7F9C"/>
    <w:rsid w:val="00E000FB"/>
    <w:rsid w:val="00E01A71"/>
    <w:rsid w:val="00E0297B"/>
    <w:rsid w:val="00E02F21"/>
    <w:rsid w:val="00E03257"/>
    <w:rsid w:val="00E04085"/>
    <w:rsid w:val="00E049A9"/>
    <w:rsid w:val="00E05738"/>
    <w:rsid w:val="00E05EA5"/>
    <w:rsid w:val="00E06471"/>
    <w:rsid w:val="00E07AF0"/>
    <w:rsid w:val="00E12719"/>
    <w:rsid w:val="00E13517"/>
    <w:rsid w:val="00E14B4E"/>
    <w:rsid w:val="00E15884"/>
    <w:rsid w:val="00E160F5"/>
    <w:rsid w:val="00E1796C"/>
    <w:rsid w:val="00E17A32"/>
    <w:rsid w:val="00E20C68"/>
    <w:rsid w:val="00E20E9C"/>
    <w:rsid w:val="00E21656"/>
    <w:rsid w:val="00E26F95"/>
    <w:rsid w:val="00E2723C"/>
    <w:rsid w:val="00E304AE"/>
    <w:rsid w:val="00E305BD"/>
    <w:rsid w:val="00E319EB"/>
    <w:rsid w:val="00E32E5D"/>
    <w:rsid w:val="00E33E82"/>
    <w:rsid w:val="00E347FE"/>
    <w:rsid w:val="00E348A0"/>
    <w:rsid w:val="00E35B84"/>
    <w:rsid w:val="00E37437"/>
    <w:rsid w:val="00E37F6D"/>
    <w:rsid w:val="00E40E99"/>
    <w:rsid w:val="00E41589"/>
    <w:rsid w:val="00E42699"/>
    <w:rsid w:val="00E42AB4"/>
    <w:rsid w:val="00E42DD1"/>
    <w:rsid w:val="00E4535F"/>
    <w:rsid w:val="00E45D40"/>
    <w:rsid w:val="00E46361"/>
    <w:rsid w:val="00E46575"/>
    <w:rsid w:val="00E4704D"/>
    <w:rsid w:val="00E47101"/>
    <w:rsid w:val="00E47AED"/>
    <w:rsid w:val="00E502FE"/>
    <w:rsid w:val="00E51287"/>
    <w:rsid w:val="00E516D2"/>
    <w:rsid w:val="00E55127"/>
    <w:rsid w:val="00E57360"/>
    <w:rsid w:val="00E57CDA"/>
    <w:rsid w:val="00E6014F"/>
    <w:rsid w:val="00E61234"/>
    <w:rsid w:val="00E629D3"/>
    <w:rsid w:val="00E6360A"/>
    <w:rsid w:val="00E63A76"/>
    <w:rsid w:val="00E659EA"/>
    <w:rsid w:val="00E66907"/>
    <w:rsid w:val="00E67B0E"/>
    <w:rsid w:val="00E703A4"/>
    <w:rsid w:val="00E709F1"/>
    <w:rsid w:val="00E71C65"/>
    <w:rsid w:val="00E72781"/>
    <w:rsid w:val="00E73E18"/>
    <w:rsid w:val="00E749A0"/>
    <w:rsid w:val="00E75E26"/>
    <w:rsid w:val="00E7646F"/>
    <w:rsid w:val="00E803FE"/>
    <w:rsid w:val="00E84725"/>
    <w:rsid w:val="00E853B1"/>
    <w:rsid w:val="00E8622D"/>
    <w:rsid w:val="00E87B09"/>
    <w:rsid w:val="00E87ECF"/>
    <w:rsid w:val="00E916A3"/>
    <w:rsid w:val="00E92830"/>
    <w:rsid w:val="00E929C5"/>
    <w:rsid w:val="00E92F45"/>
    <w:rsid w:val="00E93AD1"/>
    <w:rsid w:val="00E940D4"/>
    <w:rsid w:val="00E940E6"/>
    <w:rsid w:val="00E941C9"/>
    <w:rsid w:val="00E96101"/>
    <w:rsid w:val="00EA0CED"/>
    <w:rsid w:val="00EA2142"/>
    <w:rsid w:val="00EA22E1"/>
    <w:rsid w:val="00EA2421"/>
    <w:rsid w:val="00EA2D79"/>
    <w:rsid w:val="00EA45AF"/>
    <w:rsid w:val="00EA4FE9"/>
    <w:rsid w:val="00EA52AB"/>
    <w:rsid w:val="00EA66CC"/>
    <w:rsid w:val="00EA76A9"/>
    <w:rsid w:val="00EA78F9"/>
    <w:rsid w:val="00EB01F5"/>
    <w:rsid w:val="00EB0304"/>
    <w:rsid w:val="00EB175E"/>
    <w:rsid w:val="00EB3197"/>
    <w:rsid w:val="00EB5371"/>
    <w:rsid w:val="00EB5A52"/>
    <w:rsid w:val="00EB631B"/>
    <w:rsid w:val="00EB6EC5"/>
    <w:rsid w:val="00EB743B"/>
    <w:rsid w:val="00EB78BA"/>
    <w:rsid w:val="00EB7948"/>
    <w:rsid w:val="00EB7B82"/>
    <w:rsid w:val="00EC01C1"/>
    <w:rsid w:val="00EC0693"/>
    <w:rsid w:val="00EC0A96"/>
    <w:rsid w:val="00EC0CAF"/>
    <w:rsid w:val="00EC1B09"/>
    <w:rsid w:val="00EC3F61"/>
    <w:rsid w:val="00EC541A"/>
    <w:rsid w:val="00EC558C"/>
    <w:rsid w:val="00ED0C00"/>
    <w:rsid w:val="00ED28D3"/>
    <w:rsid w:val="00ED2E0C"/>
    <w:rsid w:val="00ED5704"/>
    <w:rsid w:val="00ED636F"/>
    <w:rsid w:val="00ED6F75"/>
    <w:rsid w:val="00ED7EF1"/>
    <w:rsid w:val="00EE041A"/>
    <w:rsid w:val="00EE079A"/>
    <w:rsid w:val="00EE2B40"/>
    <w:rsid w:val="00EE4BA6"/>
    <w:rsid w:val="00EE5283"/>
    <w:rsid w:val="00EE5953"/>
    <w:rsid w:val="00EE5AD2"/>
    <w:rsid w:val="00EE6CF6"/>
    <w:rsid w:val="00EE6DC7"/>
    <w:rsid w:val="00EE6DEA"/>
    <w:rsid w:val="00EE7CF4"/>
    <w:rsid w:val="00EF07FA"/>
    <w:rsid w:val="00EF2249"/>
    <w:rsid w:val="00EF2C01"/>
    <w:rsid w:val="00EF2F54"/>
    <w:rsid w:val="00EF3D20"/>
    <w:rsid w:val="00EF46FC"/>
    <w:rsid w:val="00EF4CA5"/>
    <w:rsid w:val="00EF5155"/>
    <w:rsid w:val="00EF60F8"/>
    <w:rsid w:val="00EF6230"/>
    <w:rsid w:val="00EF7C17"/>
    <w:rsid w:val="00F00B54"/>
    <w:rsid w:val="00F0149C"/>
    <w:rsid w:val="00F049F6"/>
    <w:rsid w:val="00F04C4A"/>
    <w:rsid w:val="00F06FCC"/>
    <w:rsid w:val="00F0714F"/>
    <w:rsid w:val="00F128EF"/>
    <w:rsid w:val="00F12C6A"/>
    <w:rsid w:val="00F13046"/>
    <w:rsid w:val="00F15653"/>
    <w:rsid w:val="00F1690E"/>
    <w:rsid w:val="00F1749C"/>
    <w:rsid w:val="00F17570"/>
    <w:rsid w:val="00F21131"/>
    <w:rsid w:val="00F222ED"/>
    <w:rsid w:val="00F24498"/>
    <w:rsid w:val="00F247EA"/>
    <w:rsid w:val="00F254E5"/>
    <w:rsid w:val="00F256D5"/>
    <w:rsid w:val="00F2585C"/>
    <w:rsid w:val="00F25BC8"/>
    <w:rsid w:val="00F306BC"/>
    <w:rsid w:val="00F31C06"/>
    <w:rsid w:val="00F338C5"/>
    <w:rsid w:val="00F33B70"/>
    <w:rsid w:val="00F354D1"/>
    <w:rsid w:val="00F357B5"/>
    <w:rsid w:val="00F36A97"/>
    <w:rsid w:val="00F37B9C"/>
    <w:rsid w:val="00F427B9"/>
    <w:rsid w:val="00F43C58"/>
    <w:rsid w:val="00F448D6"/>
    <w:rsid w:val="00F45D50"/>
    <w:rsid w:val="00F4726B"/>
    <w:rsid w:val="00F47871"/>
    <w:rsid w:val="00F505F0"/>
    <w:rsid w:val="00F50FC5"/>
    <w:rsid w:val="00F533E7"/>
    <w:rsid w:val="00F561EA"/>
    <w:rsid w:val="00F61B23"/>
    <w:rsid w:val="00F61F24"/>
    <w:rsid w:val="00F62182"/>
    <w:rsid w:val="00F6258A"/>
    <w:rsid w:val="00F62C04"/>
    <w:rsid w:val="00F659C0"/>
    <w:rsid w:val="00F67590"/>
    <w:rsid w:val="00F71A78"/>
    <w:rsid w:val="00F73957"/>
    <w:rsid w:val="00F73A8D"/>
    <w:rsid w:val="00F74255"/>
    <w:rsid w:val="00F74729"/>
    <w:rsid w:val="00F75995"/>
    <w:rsid w:val="00F8065A"/>
    <w:rsid w:val="00F81AB4"/>
    <w:rsid w:val="00F821AC"/>
    <w:rsid w:val="00F83211"/>
    <w:rsid w:val="00F8322F"/>
    <w:rsid w:val="00F83BFB"/>
    <w:rsid w:val="00F84D8D"/>
    <w:rsid w:val="00F851C2"/>
    <w:rsid w:val="00F85276"/>
    <w:rsid w:val="00F865E7"/>
    <w:rsid w:val="00F90515"/>
    <w:rsid w:val="00F91850"/>
    <w:rsid w:val="00F921E0"/>
    <w:rsid w:val="00F93FB4"/>
    <w:rsid w:val="00F942A9"/>
    <w:rsid w:val="00F95F8A"/>
    <w:rsid w:val="00F9694E"/>
    <w:rsid w:val="00F96E8B"/>
    <w:rsid w:val="00F975A4"/>
    <w:rsid w:val="00F978E4"/>
    <w:rsid w:val="00FA36CA"/>
    <w:rsid w:val="00FA50EE"/>
    <w:rsid w:val="00FA6726"/>
    <w:rsid w:val="00FA6839"/>
    <w:rsid w:val="00FA6C7F"/>
    <w:rsid w:val="00FA6E96"/>
    <w:rsid w:val="00FB19A7"/>
    <w:rsid w:val="00FB2309"/>
    <w:rsid w:val="00FB7EC5"/>
    <w:rsid w:val="00FC00E1"/>
    <w:rsid w:val="00FC0D82"/>
    <w:rsid w:val="00FC0F4B"/>
    <w:rsid w:val="00FC1A36"/>
    <w:rsid w:val="00FC21C0"/>
    <w:rsid w:val="00FC4006"/>
    <w:rsid w:val="00FC45A1"/>
    <w:rsid w:val="00FC55C5"/>
    <w:rsid w:val="00FC5D74"/>
    <w:rsid w:val="00FC5F02"/>
    <w:rsid w:val="00FC6A0E"/>
    <w:rsid w:val="00FD0A55"/>
    <w:rsid w:val="00FD0B65"/>
    <w:rsid w:val="00FD1AAE"/>
    <w:rsid w:val="00FD2411"/>
    <w:rsid w:val="00FD247A"/>
    <w:rsid w:val="00FD2C4F"/>
    <w:rsid w:val="00FD2D1D"/>
    <w:rsid w:val="00FD5241"/>
    <w:rsid w:val="00FD5343"/>
    <w:rsid w:val="00FD633D"/>
    <w:rsid w:val="00FE010D"/>
    <w:rsid w:val="00FE20C1"/>
    <w:rsid w:val="00FE2140"/>
    <w:rsid w:val="00FE2641"/>
    <w:rsid w:val="00FE3B33"/>
    <w:rsid w:val="00FE42F0"/>
    <w:rsid w:val="00FE45DF"/>
    <w:rsid w:val="00FE544D"/>
    <w:rsid w:val="00FE6005"/>
    <w:rsid w:val="00FE683A"/>
    <w:rsid w:val="00FF0779"/>
    <w:rsid w:val="00FF2A3E"/>
    <w:rsid w:val="00FF3907"/>
    <w:rsid w:val="00FF3CBF"/>
    <w:rsid w:val="00FF4C3A"/>
    <w:rsid w:val="00FF55DF"/>
    <w:rsid w:val="00FF5652"/>
    <w:rsid w:val="00FF5A6D"/>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26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3" w:uiPriority="3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0"/>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 w:type="character" w:customStyle="1" w:styleId="Char11">
    <w:name w:val="列出段落 Char1"/>
    <w:aliases w:val="列 Char,P Char,목록  Char,List Char,列表段落11 Char,列表段 Char"/>
    <w:uiPriority w:val="34"/>
    <w:qFormat/>
    <w:rsid w:val="008E7DE5"/>
    <w:rPr>
      <w:rFonts w:ascii="Times" w:eastAsia="Batang" w:hAnsi="Times"/>
      <w:szCs w:val="24"/>
      <w:lang w:val="en-GB" w:eastAsia="x-none"/>
    </w:rPr>
  </w:style>
  <w:style w:type="table" w:customStyle="1" w:styleId="TableGrid1">
    <w:name w:val="Table Grid1"/>
    <w:basedOn w:val="a1"/>
    <w:uiPriority w:val="39"/>
    <w:qFormat/>
    <w:rsid w:val="005D4113"/>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toc 3"/>
    <w:basedOn w:val="a"/>
    <w:next w:val="a"/>
    <w:uiPriority w:val="39"/>
    <w:qFormat/>
    <w:rsid w:val="00587E24"/>
    <w:pPr>
      <w:tabs>
        <w:tab w:val="left" w:pos="1200"/>
        <w:tab w:val="right" w:leader="dot" w:pos="9631"/>
      </w:tabs>
      <w:suppressAutoHyphens/>
      <w:spacing w:afterLines="0" w:after="0"/>
      <w:ind w:left="403"/>
    </w:pPr>
    <w:rPr>
      <w:rFonts w:ascii="Times" w:eastAsia="Batang" w:hAnsi="Times"/>
      <w:szCs w:val="24"/>
      <w:lang w:val="en-GB"/>
    </w:rPr>
  </w:style>
  <w:style w:type="paragraph" w:customStyle="1" w:styleId="ace-line">
    <w:name w:val="ace-line"/>
    <w:basedOn w:val="a"/>
    <w:qFormat/>
    <w:rsid w:val="00A8190E"/>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3" w:uiPriority="3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0"/>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 w:type="character" w:customStyle="1" w:styleId="Char11">
    <w:name w:val="列出段落 Char1"/>
    <w:aliases w:val="列 Char,P Char,목록  Char,List Char,列表段落11 Char,列表段 Char"/>
    <w:uiPriority w:val="34"/>
    <w:qFormat/>
    <w:rsid w:val="008E7DE5"/>
    <w:rPr>
      <w:rFonts w:ascii="Times" w:eastAsia="Batang" w:hAnsi="Times"/>
      <w:szCs w:val="24"/>
      <w:lang w:val="en-GB" w:eastAsia="x-none"/>
    </w:rPr>
  </w:style>
  <w:style w:type="table" w:customStyle="1" w:styleId="TableGrid1">
    <w:name w:val="Table Grid1"/>
    <w:basedOn w:val="a1"/>
    <w:uiPriority w:val="39"/>
    <w:qFormat/>
    <w:rsid w:val="005D4113"/>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toc 3"/>
    <w:basedOn w:val="a"/>
    <w:next w:val="a"/>
    <w:uiPriority w:val="39"/>
    <w:qFormat/>
    <w:rsid w:val="00587E24"/>
    <w:pPr>
      <w:tabs>
        <w:tab w:val="left" w:pos="1200"/>
        <w:tab w:val="right" w:leader="dot" w:pos="9631"/>
      </w:tabs>
      <w:suppressAutoHyphens/>
      <w:spacing w:afterLines="0" w:after="0"/>
      <w:ind w:left="403"/>
    </w:pPr>
    <w:rPr>
      <w:rFonts w:ascii="Times" w:eastAsia="Batang" w:hAnsi="Times"/>
      <w:szCs w:val="24"/>
      <w:lang w:val="en-GB"/>
    </w:rPr>
  </w:style>
  <w:style w:type="paragraph" w:customStyle="1" w:styleId="ace-line">
    <w:name w:val="ace-line"/>
    <w:basedOn w:val="a"/>
    <w:qFormat/>
    <w:rsid w:val="00A8190E"/>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592396701">
          <w:marLeft w:val="274"/>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 w:id="839320779">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9129240">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0296719">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75397698">
      <w:bodyDiv w:val="1"/>
      <w:marLeft w:val="0"/>
      <w:marRight w:val="0"/>
      <w:marTop w:val="0"/>
      <w:marBottom w:val="0"/>
      <w:divBdr>
        <w:top w:val="none" w:sz="0" w:space="0" w:color="auto"/>
        <w:left w:val="none" w:sz="0" w:space="0" w:color="auto"/>
        <w:bottom w:val="none" w:sz="0" w:space="0" w:color="auto"/>
        <w:right w:val="none" w:sz="0" w:space="0" w:color="auto"/>
      </w:divBdr>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593320076">
          <w:marLeft w:val="274"/>
          <w:marRight w:val="0"/>
          <w:marTop w:val="0"/>
          <w:marBottom w:val="0"/>
          <w:divBdr>
            <w:top w:val="none" w:sz="0" w:space="0" w:color="auto"/>
            <w:left w:val="none" w:sz="0" w:space="0" w:color="auto"/>
            <w:bottom w:val="none" w:sz="0" w:space="0" w:color="auto"/>
            <w:right w:val="none" w:sz="0" w:space="0" w:color="auto"/>
          </w:divBdr>
        </w:div>
        <w:div w:id="75080912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64838113">
          <w:marLeft w:val="274"/>
          <w:marRight w:val="0"/>
          <w:marTop w:val="0"/>
          <w:marBottom w:val="0"/>
          <w:divBdr>
            <w:top w:val="none" w:sz="0" w:space="0" w:color="auto"/>
            <w:left w:val="none" w:sz="0" w:space="0" w:color="auto"/>
            <w:bottom w:val="none" w:sz="0" w:space="0" w:color="auto"/>
            <w:right w:val="none" w:sz="0" w:space="0" w:color="auto"/>
          </w:divBdr>
        </w:div>
        <w:div w:id="1007682446">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2012250">
      <w:bodyDiv w:val="1"/>
      <w:marLeft w:val="0"/>
      <w:marRight w:val="0"/>
      <w:marTop w:val="0"/>
      <w:marBottom w:val="0"/>
      <w:divBdr>
        <w:top w:val="none" w:sz="0" w:space="0" w:color="auto"/>
        <w:left w:val="none" w:sz="0" w:space="0" w:color="auto"/>
        <w:bottom w:val="none" w:sz="0" w:space="0" w:color="auto"/>
        <w:right w:val="none" w:sz="0" w:space="0" w:color="auto"/>
      </w:divBdr>
      <w:divsChild>
        <w:div w:id="278298511">
          <w:marLeft w:val="72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9440">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791098016">
          <w:marLeft w:val="274"/>
          <w:marRight w:val="0"/>
          <w:marTop w:val="0"/>
          <w:marBottom w:val="0"/>
          <w:divBdr>
            <w:top w:val="none" w:sz="0" w:space="0" w:color="auto"/>
            <w:left w:val="none" w:sz="0" w:space="0" w:color="auto"/>
            <w:bottom w:val="none" w:sz="0" w:space="0" w:color="auto"/>
            <w:right w:val="none" w:sz="0" w:space="0" w:color="auto"/>
          </w:divBdr>
        </w:div>
        <w:div w:id="1588033379">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312678911">
          <w:marLeft w:val="274"/>
          <w:marRight w:val="0"/>
          <w:marTop w:val="0"/>
          <w:marBottom w:val="0"/>
          <w:divBdr>
            <w:top w:val="none" w:sz="0" w:space="0" w:color="auto"/>
            <w:left w:val="none" w:sz="0" w:space="0" w:color="auto"/>
            <w:bottom w:val="none" w:sz="0" w:space="0" w:color="auto"/>
            <w:right w:val="none" w:sz="0" w:space="0" w:color="auto"/>
          </w:divBdr>
        </w:div>
        <w:div w:id="622032849">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332172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974218115">
          <w:marLeft w:val="432"/>
          <w:marRight w:val="0"/>
          <w:marTop w:val="0"/>
          <w:marBottom w:val="0"/>
          <w:divBdr>
            <w:top w:val="none" w:sz="0" w:space="0" w:color="auto"/>
            <w:left w:val="none" w:sz="0" w:space="0" w:color="auto"/>
            <w:bottom w:val="none" w:sz="0" w:space="0" w:color="auto"/>
            <w:right w:val="none" w:sz="0" w:space="0" w:color="auto"/>
          </w:divBdr>
        </w:div>
        <w:div w:id="1005789540">
          <w:marLeft w:val="274"/>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252276922">
          <w:marLeft w:val="432"/>
          <w:marRight w:val="0"/>
          <w:marTop w:val="0"/>
          <w:marBottom w:val="0"/>
          <w:divBdr>
            <w:top w:val="none" w:sz="0" w:space="0" w:color="auto"/>
            <w:left w:val="none" w:sz="0" w:space="0" w:color="auto"/>
            <w:bottom w:val="none" w:sz="0" w:space="0" w:color="auto"/>
            <w:right w:val="none" w:sz="0" w:space="0" w:color="auto"/>
          </w:divBdr>
        </w:div>
        <w:div w:id="1203054638">
          <w:marLeft w:val="274"/>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54859894">
          <w:marLeft w:val="562"/>
          <w:marRight w:val="0"/>
          <w:marTop w:val="0"/>
          <w:marBottom w:val="0"/>
          <w:divBdr>
            <w:top w:val="none" w:sz="0" w:space="0" w:color="auto"/>
            <w:left w:val="none" w:sz="0" w:space="0" w:color="auto"/>
            <w:bottom w:val="none" w:sz="0" w:space="0" w:color="auto"/>
            <w:right w:val="none" w:sz="0" w:space="0" w:color="auto"/>
          </w:divBdr>
        </w:div>
        <w:div w:id="14609652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440103541">
          <w:marLeft w:val="562"/>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1948005321">
          <w:marLeft w:val="274"/>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853031959">
          <w:marLeft w:val="562"/>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114668017">
          <w:marLeft w:val="274"/>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228817">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3559094">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 w:id="1979219173">
          <w:marLeft w:val="274"/>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234165554">
          <w:marLeft w:val="562"/>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1804150353">
          <w:marLeft w:val="274"/>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cid:image008.png@01DB9A68.BC723840"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9.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B9A69.C411B520" TargetMode="External"/><Relationship Id="rId20" Type="http://schemas.openxmlformats.org/officeDocument/2006/relationships/image" Target="cid:image002.png@01DB9A69.C411B520"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footer" Target="footer2.xml"/><Relationship Id="rId36"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cid:image007.png@01DB9A68.BC723840" TargetMode="External"/><Relationship Id="rId22" Type="http://schemas.openxmlformats.org/officeDocument/2006/relationships/image" Target="media/image10.png"/><Relationship Id="rId27" Type="http://schemas.openxmlformats.org/officeDocument/2006/relationships/footer" Target="footer1.xml"/><Relationship Id="rId30" Type="http://schemas.openxmlformats.org/officeDocument/2006/relationships/footer" Target="footer3.xml"/><Relationship Id="rId35"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512CB-6721-4616-99A1-E81B3DB0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6272</Words>
  <Characters>35753</Characters>
  <Application>Microsoft Office Word</Application>
  <DocSecurity>0</DocSecurity>
  <PresentationFormat/>
  <Lines>297</Lines>
  <Paragraphs>83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李晓皎</cp:lastModifiedBy>
  <cp:revision>3</cp:revision>
  <dcterms:created xsi:type="dcterms:W3CDTF">2025-03-28T10:13:00Z</dcterms:created>
  <dcterms:modified xsi:type="dcterms:W3CDTF">2025-03-28T10:15:00Z</dcterms:modified>
</cp:coreProperties>
</file>