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D0917" w14:textId="262C3A67" w:rsidR="00677434" w:rsidRPr="00677434" w:rsidRDefault="00677434" w:rsidP="00677434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4"/>
          <w:szCs w:val="24"/>
          <w:lang w:val="en-US" w:eastAsia="ko-KR"/>
        </w:rPr>
      </w:pPr>
      <w:r w:rsidRPr="00677434">
        <w:rPr>
          <w:b/>
          <w:sz w:val="24"/>
          <w:szCs w:val="24"/>
        </w:rPr>
        <w:t>3GPP TSG RAN1#1</w:t>
      </w:r>
      <w:r w:rsidR="004C0A40">
        <w:rPr>
          <w:b/>
          <w:sz w:val="24"/>
          <w:szCs w:val="24"/>
        </w:rPr>
        <w:t>20</w:t>
      </w:r>
      <w:r w:rsidRPr="00677434">
        <w:rPr>
          <w:b/>
          <w:iCs/>
          <w:sz w:val="24"/>
          <w:szCs w:val="24"/>
        </w:rPr>
        <w:tab/>
      </w:r>
      <w:r>
        <w:rPr>
          <w:b/>
          <w:iCs/>
          <w:sz w:val="24"/>
          <w:szCs w:val="24"/>
        </w:rPr>
        <w:t xml:space="preserve"> </w:t>
      </w:r>
      <w:r w:rsidR="008E3492" w:rsidRPr="008E3492">
        <w:rPr>
          <w:b/>
          <w:iCs/>
          <w:sz w:val="24"/>
          <w:szCs w:val="24"/>
        </w:rPr>
        <w:t>R1-2500764</w:t>
      </w:r>
    </w:p>
    <w:p w14:paraId="67E13D1D" w14:textId="14C6031C" w:rsidR="00E33E31" w:rsidRDefault="004C0A40" w:rsidP="00E54C8A">
      <w:pPr>
        <w:spacing w:after="60"/>
        <w:ind w:left="1985" w:hanging="1985"/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 w:rsidRPr="004C0A40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Athens, Greece, February 1</w:t>
      </w:r>
      <w:r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7</w:t>
      </w:r>
      <w:r w:rsidRPr="004C0A40">
        <w:rPr>
          <w:rFonts w:ascii="Arial" w:eastAsia="SimSun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4C0A40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 xml:space="preserve"> – 2</w:t>
      </w:r>
      <w:r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1</w:t>
      </w:r>
      <w:r w:rsidRPr="004C0A40">
        <w:rPr>
          <w:rFonts w:ascii="Arial" w:eastAsia="SimSun" w:hAnsi="Arial" w:cs="Arial"/>
          <w:b/>
          <w:bCs/>
          <w:sz w:val="24"/>
          <w:szCs w:val="24"/>
          <w:vertAlign w:val="superscript"/>
          <w:lang w:val="en-US" w:eastAsia="zh-CN"/>
        </w:rPr>
        <w:t>st</w:t>
      </w:r>
      <w:r w:rsidRPr="004C0A40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, 2025</w:t>
      </w:r>
    </w:p>
    <w:p w14:paraId="278D76F8" w14:textId="77777777" w:rsidR="004C0A40" w:rsidRDefault="004C0A40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0C36A154" w14:textId="7A78DC7A" w:rsidR="00E54C8A" w:rsidRPr="00D1321A" w:rsidRDefault="00E54C8A" w:rsidP="00E54C8A">
      <w:pPr>
        <w:spacing w:after="60"/>
        <w:ind w:left="1985" w:hanging="1985"/>
        <w:rPr>
          <w:rFonts w:ascii="Arial" w:hAnsi="Arial" w:cs="Arial"/>
        </w:rPr>
      </w:pPr>
      <w:r w:rsidRPr="00D1321A">
        <w:rPr>
          <w:rFonts w:ascii="Arial" w:hAnsi="Arial" w:cs="Arial"/>
          <w:b/>
        </w:rPr>
        <w:t>Title:</w:t>
      </w:r>
      <w:r w:rsidRPr="00D1321A">
        <w:rPr>
          <w:rFonts w:ascii="Arial" w:hAnsi="Arial" w:cs="Arial"/>
          <w:b/>
        </w:rPr>
        <w:tab/>
      </w:r>
      <w:r w:rsidR="004703E8" w:rsidRPr="004703E8">
        <w:rPr>
          <w:rFonts w:ascii="Arial" w:hAnsi="Arial" w:cs="Arial"/>
          <w:bCs/>
        </w:rPr>
        <w:t>Draft reply LS on LTM UE capabilities for cross-band operation</w:t>
      </w:r>
    </w:p>
    <w:p w14:paraId="26D7BC5A" w14:textId="3DA74312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Response to:</w:t>
      </w:r>
      <w:r w:rsidRPr="00D1321A">
        <w:rPr>
          <w:rFonts w:ascii="Arial" w:hAnsi="Arial" w:cs="Arial"/>
          <w:bCs/>
        </w:rPr>
        <w:tab/>
      </w:r>
      <w:r w:rsidR="00BB12BB">
        <w:rPr>
          <w:rFonts w:ascii="Arial" w:hAnsi="Arial" w:cs="Arial"/>
          <w:bCs/>
        </w:rPr>
        <w:t xml:space="preserve">LS </w:t>
      </w:r>
      <w:r w:rsidR="00CF48BA" w:rsidRPr="00CF48BA">
        <w:rPr>
          <w:rFonts w:ascii="Arial" w:hAnsi="Arial" w:cs="Arial"/>
          <w:bCs/>
        </w:rPr>
        <w:t>R1-2</w:t>
      </w:r>
      <w:r w:rsidR="005A494E">
        <w:rPr>
          <w:rFonts w:ascii="Arial" w:hAnsi="Arial" w:cs="Arial"/>
          <w:bCs/>
        </w:rPr>
        <w:t>50001</w:t>
      </w:r>
      <w:r w:rsidR="004703E8">
        <w:rPr>
          <w:rFonts w:ascii="Arial" w:hAnsi="Arial" w:cs="Arial"/>
          <w:bCs/>
        </w:rPr>
        <w:t>0</w:t>
      </w:r>
      <w:r w:rsidR="00CF48BA" w:rsidRPr="00CF48BA">
        <w:rPr>
          <w:rFonts w:ascii="Arial" w:hAnsi="Arial" w:cs="Arial"/>
          <w:bCs/>
        </w:rPr>
        <w:t xml:space="preserve"> </w:t>
      </w:r>
      <w:r w:rsidR="00BB12BB">
        <w:rPr>
          <w:rFonts w:ascii="Arial" w:hAnsi="Arial" w:cs="Arial"/>
          <w:bCs/>
        </w:rPr>
        <w:t>(</w:t>
      </w:r>
      <w:r w:rsidR="004703E8" w:rsidRPr="004703E8">
        <w:rPr>
          <w:rFonts w:ascii="Arial" w:hAnsi="Arial" w:cs="Arial"/>
          <w:bCs/>
        </w:rPr>
        <w:t>R2-2411219</w:t>
      </w:r>
      <w:r w:rsidR="00BB12BB">
        <w:rPr>
          <w:rFonts w:ascii="Arial" w:hAnsi="Arial" w:cs="Arial"/>
          <w:bCs/>
        </w:rPr>
        <w:t>)</w:t>
      </w:r>
    </w:p>
    <w:p w14:paraId="3D61A24F" w14:textId="4E94CCF8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Release:</w:t>
      </w:r>
      <w:r w:rsidRPr="00D1321A">
        <w:rPr>
          <w:rFonts w:ascii="Arial" w:hAnsi="Arial" w:cs="Arial"/>
          <w:bCs/>
        </w:rPr>
        <w:tab/>
        <w:t>Rel-</w:t>
      </w:r>
      <w:r w:rsidRPr="00D1321A">
        <w:rPr>
          <w:rFonts w:ascii="Arial" w:hAnsi="Arial" w:cs="Arial" w:hint="eastAsia"/>
          <w:bCs/>
        </w:rPr>
        <w:t>1</w:t>
      </w:r>
      <w:r w:rsidR="00E33E31">
        <w:rPr>
          <w:rFonts w:ascii="Arial" w:hAnsi="Arial" w:cs="Arial"/>
          <w:bCs/>
        </w:rPr>
        <w:t>8</w:t>
      </w:r>
    </w:p>
    <w:p w14:paraId="659C93D4" w14:textId="04ABFDF6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Work Item:</w:t>
      </w:r>
      <w:r w:rsidRPr="00D1321A">
        <w:rPr>
          <w:rFonts w:ascii="Arial" w:hAnsi="Arial" w:cs="Arial"/>
          <w:bCs/>
        </w:rPr>
        <w:tab/>
      </w:r>
      <w:r w:rsidR="004703E8" w:rsidRPr="004703E8">
        <w:rPr>
          <w:rFonts w:ascii="Arial" w:hAnsi="Arial" w:cs="Arial"/>
          <w:bCs/>
          <w:lang w:eastAsia="zh-CN"/>
        </w:rPr>
        <w:t>NR_Mob_enh2-Core</w:t>
      </w:r>
    </w:p>
    <w:p w14:paraId="42E011C5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29167FAB" w14:textId="4CF913F9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Source:</w:t>
      </w:r>
      <w:r w:rsidRPr="00D1321A">
        <w:rPr>
          <w:rFonts w:ascii="Arial" w:hAnsi="Arial" w:cs="Arial"/>
          <w:bCs/>
          <w:color w:val="FF0000"/>
        </w:rPr>
        <w:tab/>
      </w:r>
      <w:r w:rsidR="00BB12BB" w:rsidRPr="00BB12BB">
        <w:rPr>
          <w:rFonts w:ascii="Arial" w:hAnsi="Arial" w:cs="Arial"/>
          <w:bCs/>
        </w:rPr>
        <w:t>[</w:t>
      </w:r>
      <w:r w:rsidRPr="00D1321A">
        <w:rPr>
          <w:rFonts w:ascii="Arial" w:hAnsi="Arial" w:cs="Arial"/>
          <w:bCs/>
        </w:rPr>
        <w:t>RAN1</w:t>
      </w:r>
      <w:r w:rsidR="00BB12BB">
        <w:rPr>
          <w:rFonts w:ascii="Arial" w:hAnsi="Arial" w:cs="Arial"/>
          <w:bCs/>
        </w:rPr>
        <w:t>], Apple</w:t>
      </w:r>
    </w:p>
    <w:p w14:paraId="5F2C9970" w14:textId="780E48F9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To:</w:t>
      </w:r>
      <w:r w:rsidRPr="00D1321A">
        <w:rPr>
          <w:rFonts w:ascii="Arial" w:hAnsi="Arial" w:cs="Arial"/>
          <w:bCs/>
        </w:rPr>
        <w:tab/>
        <w:t>RAN2</w:t>
      </w:r>
    </w:p>
    <w:p w14:paraId="4D07411E" w14:textId="607CA4FF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Cc:</w:t>
      </w:r>
      <w:r w:rsidRPr="00D1321A">
        <w:rPr>
          <w:rFonts w:ascii="Arial" w:hAnsi="Arial" w:cs="Arial"/>
          <w:bCs/>
        </w:rPr>
        <w:tab/>
      </w:r>
    </w:p>
    <w:p w14:paraId="2A59F72A" w14:textId="77777777" w:rsidR="00E54C8A" w:rsidRPr="00296941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</w:p>
    <w:p w14:paraId="40A78357" w14:textId="77777777" w:rsidR="00BB12BB" w:rsidRDefault="00E54C8A" w:rsidP="00E54C8A">
      <w:pPr>
        <w:spacing w:after="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Contact Person:</w:t>
      </w:r>
    </w:p>
    <w:p w14:paraId="36708EA1" w14:textId="77777777" w:rsidR="00BB12BB" w:rsidRDefault="00BB12BB" w:rsidP="00BB12BB">
      <w:pPr>
        <w:spacing w:after="0"/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 Hong He</w:t>
      </w:r>
    </w:p>
    <w:p w14:paraId="586BC2E0" w14:textId="5BD04595" w:rsidR="00E54C8A" w:rsidRPr="009B26AA" w:rsidRDefault="00BB12BB" w:rsidP="00BB12BB">
      <w:pPr>
        <w:spacing w:after="0"/>
        <w:ind w:left="720"/>
        <w:rPr>
          <w:rFonts w:ascii="Arial" w:hAnsi="Arial" w:cs="Arial"/>
          <w:bCs/>
          <w:color w:val="0432FF"/>
        </w:rPr>
      </w:pPr>
      <w:r w:rsidRPr="009B26AA">
        <w:rPr>
          <w:rFonts w:ascii="Arial" w:hAnsi="Arial" w:cs="Arial"/>
          <w:bCs/>
          <w:color w:val="0432FF"/>
        </w:rPr>
        <w:t xml:space="preserve">Email Address: </w:t>
      </w:r>
      <w:r w:rsidR="00E54C8A" w:rsidRPr="009B26AA">
        <w:rPr>
          <w:rFonts w:ascii="Arial" w:hAnsi="Arial" w:cs="Arial"/>
          <w:bCs/>
          <w:color w:val="0432FF"/>
        </w:rPr>
        <w:tab/>
      </w:r>
      <w:r w:rsidRPr="009B26AA">
        <w:rPr>
          <w:rFonts w:ascii="Arial" w:hAnsi="Arial" w:cs="Arial"/>
          <w:bCs/>
          <w:color w:val="0432FF"/>
        </w:rPr>
        <w:t>&lt;hhe5@apple.com&gt;</w:t>
      </w:r>
      <w:r w:rsidR="00E54C8A" w:rsidRPr="009B26AA">
        <w:rPr>
          <w:rFonts w:ascii="Arial" w:hAnsi="Arial" w:cs="Arial"/>
          <w:bCs/>
          <w:color w:val="0432FF"/>
        </w:rPr>
        <w:tab/>
      </w:r>
    </w:p>
    <w:p w14:paraId="391FE331" w14:textId="77777777" w:rsidR="00E54C8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175BA426" w14:textId="77777777" w:rsidR="00E54C8A" w:rsidRPr="000F4E43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1B4F503" w14:textId="77777777" w:rsidR="00E54C8A" w:rsidRDefault="00E54C8A" w:rsidP="00E54C8A">
      <w:pPr>
        <w:pStyle w:val="LGTdoc"/>
        <w:spacing w:afterLines="0"/>
        <w:rPr>
          <w:rFonts w:ascii="Arial" w:hAnsi="Arial" w:cs="Arial"/>
          <w:b/>
        </w:rPr>
      </w:pPr>
    </w:p>
    <w:p w14:paraId="06283834" w14:textId="4C3ECE83" w:rsidR="00E54C8A" w:rsidRDefault="00E54C8A" w:rsidP="00E54C8A">
      <w:pPr>
        <w:pStyle w:val="LGTdoc"/>
        <w:spacing w:afterLines="0"/>
        <w:rPr>
          <w:rFonts w:ascii="Arial" w:hAnsi="Arial" w:cs="Arial"/>
          <w:sz w:val="21"/>
        </w:rPr>
      </w:pPr>
      <w:r w:rsidRPr="00DC72D3">
        <w:rPr>
          <w:rFonts w:ascii="Arial" w:hAnsi="Arial" w:cs="Arial"/>
          <w:b/>
          <w:sz w:val="21"/>
        </w:rPr>
        <w:t>Attachments</w:t>
      </w:r>
      <w:r w:rsidRPr="00DC72D3">
        <w:rPr>
          <w:rFonts w:ascii="Arial" w:hAnsi="Arial" w:cs="Arial"/>
          <w:sz w:val="21"/>
        </w:rPr>
        <w:t>:</w:t>
      </w:r>
      <w:r w:rsidRPr="00DC72D3">
        <w:rPr>
          <w:rFonts w:ascii="Arial" w:hAnsi="Arial" w:cs="Arial"/>
          <w:sz w:val="21"/>
        </w:rPr>
        <w:tab/>
      </w:r>
      <w:r w:rsidR="00BB12BB">
        <w:rPr>
          <w:rFonts w:ascii="Arial" w:hAnsi="Arial" w:cs="Arial"/>
          <w:sz w:val="21"/>
        </w:rPr>
        <w:t>none</w:t>
      </w:r>
    </w:p>
    <w:p w14:paraId="5DC5E6DD" w14:textId="77777777" w:rsidR="00E54C8A" w:rsidRDefault="00E54C8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9BF53CC" w14:textId="4DDAEB7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AD93BC" w14:textId="783493E0" w:rsidR="005A494E" w:rsidRDefault="00BB12BB" w:rsidP="004703E8">
      <w:pPr>
        <w:rPr>
          <w:rFonts w:ascii="Arial" w:hAnsi="Arial" w:cs="Arial"/>
        </w:rPr>
      </w:pPr>
      <w:r>
        <w:rPr>
          <w:rFonts w:ascii="Arial" w:hAnsi="Arial" w:cs="Arial"/>
        </w:rPr>
        <w:t>RAN1 received an LS from RAN2 regarding</w:t>
      </w:r>
      <w:r>
        <w:rPr>
          <w:rFonts w:ascii="Arial" w:hAnsi="Arial" w:cs="Arial"/>
          <w:lang w:val="en-US"/>
        </w:rPr>
        <w:t xml:space="preserve"> </w:t>
      </w:r>
      <w:r w:rsidR="004703E8" w:rsidRPr="004703E8">
        <w:rPr>
          <w:rFonts w:ascii="Arial" w:hAnsi="Arial" w:cs="Arial"/>
          <w:lang w:val="en-US"/>
        </w:rPr>
        <w:t>on LTM UE capabilities for cross-band operation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RAN1 discussed the raised questions and would like to inform the following responses: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C36E8" w14:paraId="66733B40" w14:textId="77777777" w:rsidTr="00CC36E8">
        <w:tc>
          <w:tcPr>
            <w:tcW w:w="9855" w:type="dxa"/>
          </w:tcPr>
          <w:p w14:paraId="389B50ED" w14:textId="7FFE2AB6" w:rsidR="00CC36E8" w:rsidRDefault="00CC36E8" w:rsidP="0047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RAN1 </w:t>
            </w:r>
            <w:r w:rsidR="00D92996">
              <w:rPr>
                <w:rFonts w:ascii="Arial" w:hAnsi="Arial" w:cs="Arial"/>
              </w:rPr>
              <w:t>wants</w:t>
            </w:r>
            <w:r>
              <w:rPr>
                <w:rFonts w:ascii="Arial" w:hAnsi="Arial" w:cs="Arial"/>
              </w:rPr>
              <w:t xml:space="preserve"> to clarify that the following UE capability </w:t>
            </w:r>
            <w:r w:rsidR="00D92996">
              <w:rPr>
                <w:rFonts w:ascii="Arial" w:hAnsi="Arial" w:cs="Arial"/>
              </w:rPr>
              <w:t>applies to</w:t>
            </w:r>
            <w:r>
              <w:rPr>
                <w:rFonts w:ascii="Arial" w:hAnsi="Arial" w:cs="Arial"/>
              </w:rPr>
              <w:t xml:space="preserve"> the target band</w:t>
            </w:r>
            <w:r w:rsidR="00D92996">
              <w:rPr>
                <w:rFonts w:ascii="Arial" w:hAnsi="Arial" w:cs="Arial"/>
              </w:rPr>
              <w:t xml:space="preserve">, as the complexity associated with the listed features refer to target band rather than source band. </w:t>
            </w:r>
          </w:p>
          <w:p w14:paraId="397C774E" w14:textId="77777777" w:rsidR="00CC36E8" w:rsidRPr="0035740F" w:rsidRDefault="00CC36E8" w:rsidP="00CC36E8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ind w:leftChars="0"/>
              <w:jc w:val="both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35740F">
              <w:rPr>
                <w:rFonts w:ascii="Arial" w:hAnsi="Arial" w:cs="Arial"/>
                <w:sz w:val="20"/>
                <w:szCs w:val="20"/>
              </w:rPr>
              <w:t>ue-TA-Measurement-r18</w:t>
            </w:r>
          </w:p>
          <w:p w14:paraId="76F9B1B1" w14:textId="77777777" w:rsidR="00CC36E8" w:rsidRPr="0035740F" w:rsidRDefault="00CC36E8" w:rsidP="00CC36E8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ind w:leftChars="0"/>
              <w:jc w:val="both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35740F">
              <w:rPr>
                <w:rFonts w:ascii="Arial" w:hAnsi="Arial" w:cs="Arial"/>
                <w:sz w:val="20"/>
                <w:szCs w:val="20"/>
              </w:rPr>
              <w:t>ltm-BeamIndicationJointTCI-r18</w:t>
            </w:r>
          </w:p>
          <w:p w14:paraId="6422C2A4" w14:textId="77777777" w:rsidR="00CC36E8" w:rsidRPr="0035740F" w:rsidRDefault="00CC36E8" w:rsidP="00CC36E8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ind w:leftChars="0"/>
              <w:jc w:val="both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35740F">
              <w:rPr>
                <w:rFonts w:ascii="Arial" w:hAnsi="Arial" w:cs="Arial"/>
                <w:sz w:val="20"/>
                <w:szCs w:val="20"/>
              </w:rPr>
              <w:t>ltm-BeamIndicationSeparateTCI-r18</w:t>
            </w:r>
          </w:p>
          <w:p w14:paraId="24920AA3" w14:textId="77777777" w:rsidR="00CC36E8" w:rsidRDefault="00CC36E8" w:rsidP="00CC36E8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ind w:leftChars="0"/>
              <w:jc w:val="both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35740F">
              <w:rPr>
                <w:rFonts w:ascii="Arial" w:hAnsi="Arial" w:cs="Arial"/>
                <w:sz w:val="20"/>
                <w:szCs w:val="20"/>
              </w:rPr>
              <w:t>rach-EarlyTA-Measurement-r18</w:t>
            </w:r>
          </w:p>
          <w:p w14:paraId="11AEC8C3" w14:textId="77777777" w:rsidR="00CC36E8" w:rsidRDefault="00CC36E8" w:rsidP="00CC36E8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ind w:leftChars="0"/>
              <w:jc w:val="both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B04C36">
              <w:rPr>
                <w:rFonts w:ascii="Arial" w:hAnsi="Arial" w:cs="Arial"/>
                <w:sz w:val="20"/>
                <w:szCs w:val="20"/>
              </w:rPr>
              <w:t>ltm-MAC-CE-JointTCI-r18</w:t>
            </w:r>
          </w:p>
          <w:p w14:paraId="7958A77E" w14:textId="77777777" w:rsidR="00CC36E8" w:rsidRDefault="00CC36E8" w:rsidP="00CC36E8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ind w:leftChars="0"/>
              <w:jc w:val="both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AB2FB8">
              <w:rPr>
                <w:rFonts w:ascii="Arial" w:hAnsi="Arial" w:cs="Arial"/>
                <w:sz w:val="20"/>
                <w:szCs w:val="20"/>
              </w:rPr>
              <w:t>ltm-MAC-CE-SeparateTCI-r18</w:t>
            </w:r>
          </w:p>
          <w:p w14:paraId="112F80F7" w14:textId="21B783F5" w:rsidR="00CC36E8" w:rsidRPr="00CC36E8" w:rsidRDefault="00CC36E8" w:rsidP="00CC36E8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120"/>
              <w:ind w:leftChars="0"/>
              <w:jc w:val="both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C0763E">
              <w:rPr>
                <w:rFonts w:ascii="Arial" w:hAnsi="Arial" w:cs="Arial"/>
                <w:sz w:val="20"/>
                <w:szCs w:val="20"/>
              </w:rPr>
              <w:t>ta-IndicationCellSwitch-r18</w:t>
            </w:r>
          </w:p>
        </w:tc>
      </w:tr>
    </w:tbl>
    <w:p w14:paraId="40993796" w14:textId="77777777" w:rsidR="004703E8" w:rsidRPr="004703E8" w:rsidRDefault="004703E8" w:rsidP="004703E8">
      <w:pPr>
        <w:rPr>
          <w:rFonts w:ascii="Arial" w:hAnsi="Arial" w:cs="Arial"/>
        </w:rPr>
      </w:pPr>
    </w:p>
    <w:p w14:paraId="6D37B695" w14:textId="3AA17DCE" w:rsidR="00F8021B" w:rsidRDefault="005D3EA7" w:rsidP="00F8021B">
      <w:pPr>
        <w:pStyle w:val="Heading1"/>
      </w:pPr>
      <w:r>
        <w:t xml:space="preserve">2. </w:t>
      </w:r>
      <w:r w:rsidR="00F8021B">
        <w:t>Actions</w:t>
      </w:r>
    </w:p>
    <w:p w14:paraId="0D646F0A" w14:textId="49B353F6" w:rsidR="00F8021B" w:rsidRPr="00C303B4" w:rsidRDefault="00F8021B" w:rsidP="00F8021B">
      <w:pPr>
        <w:spacing w:after="120"/>
        <w:jc w:val="both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 w:hint="eastAsia"/>
          <w:b/>
          <w:lang w:eastAsia="ko-KR"/>
        </w:rPr>
        <w:t>T</w:t>
      </w:r>
      <w:r>
        <w:rPr>
          <w:rFonts w:ascii="Arial" w:eastAsia="Malgun Gothic" w:hAnsi="Arial" w:cs="Arial"/>
          <w:b/>
          <w:lang w:eastAsia="ko-KR"/>
        </w:rPr>
        <w:t>o RAN2</w:t>
      </w:r>
    </w:p>
    <w:p w14:paraId="6104953E" w14:textId="55579F89" w:rsidR="00F8021B" w:rsidRPr="005D3EA7" w:rsidRDefault="00F8021B" w:rsidP="005D3EA7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="005D3EA7" w:rsidRPr="00E17675">
        <w:rPr>
          <w:rFonts w:ascii="Arial" w:hAnsi="Arial" w:cs="Arial"/>
          <w:bCs/>
        </w:rPr>
        <w:t>RAN1 kindly requests RAN</w:t>
      </w:r>
      <w:r w:rsidR="005D3EA7">
        <w:rPr>
          <w:rFonts w:ascii="Arial" w:hAnsi="Arial" w:cs="Arial"/>
          <w:bCs/>
        </w:rPr>
        <w:t>2</w:t>
      </w:r>
      <w:r w:rsidR="005D3EA7" w:rsidRPr="00E17675">
        <w:rPr>
          <w:rFonts w:ascii="Arial" w:hAnsi="Arial" w:cs="Arial"/>
          <w:bCs/>
        </w:rPr>
        <w:t xml:space="preserve"> to take the above information into consideration for their future work.</w:t>
      </w:r>
    </w:p>
    <w:p w14:paraId="55CFCD89" w14:textId="77777777" w:rsidR="00414C69" w:rsidRPr="00C303B4" w:rsidRDefault="00414C69" w:rsidP="00F8021B">
      <w:pPr>
        <w:spacing w:after="120"/>
        <w:jc w:val="both"/>
        <w:rPr>
          <w:rFonts w:ascii="Arial" w:hAnsi="Arial" w:cs="Arial"/>
        </w:rPr>
      </w:pPr>
    </w:p>
    <w:p w14:paraId="07DE57B9" w14:textId="77777777" w:rsidR="00F8021B" w:rsidRDefault="00F8021B" w:rsidP="00F8021B">
      <w:pPr>
        <w:pStyle w:val="Heading1"/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 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72AC1E0" w14:textId="7E2EB5F9" w:rsidR="00E33E31" w:rsidRDefault="00CF48BA" w:rsidP="00CF48B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</w:t>
      </w:r>
      <w:r>
        <w:rPr>
          <w:rFonts w:ascii="Arial" w:hAnsi="Arial" w:cs="Arial"/>
          <w:bCs/>
        </w:rPr>
        <w:t xml:space="preserve"> </w:t>
      </w:r>
      <w:r w:rsidR="00E33E31" w:rsidRPr="00FD36E9">
        <w:rPr>
          <w:rFonts w:ascii="Arial" w:hAnsi="Arial" w:cs="Arial"/>
          <w:bCs/>
        </w:rPr>
        <w:t>Meeting #</w:t>
      </w:r>
      <w:r>
        <w:rPr>
          <w:rFonts w:ascii="Arial" w:hAnsi="Arial" w:cs="Arial"/>
          <w:bCs/>
        </w:rPr>
        <w:t>120</w:t>
      </w:r>
      <w:r w:rsidR="004C0A40">
        <w:rPr>
          <w:rFonts w:ascii="Arial" w:hAnsi="Arial" w:cs="Arial"/>
          <w:bCs/>
        </w:rPr>
        <w:t xml:space="preserve">bis </w:t>
      </w:r>
      <w:r w:rsidR="00E33E31">
        <w:rPr>
          <w:rFonts w:ascii="Arial" w:hAnsi="Arial" w:cs="Arial"/>
          <w:bCs/>
        </w:rPr>
        <w:tab/>
      </w:r>
      <w:r w:rsidR="004C0A40">
        <w:rPr>
          <w:rFonts w:ascii="Arial" w:hAnsi="Arial" w:cs="Arial"/>
          <w:bCs/>
        </w:rPr>
        <w:t>07~11</w:t>
      </w:r>
      <w:r w:rsidR="0005584B">
        <w:rPr>
          <w:rFonts w:ascii="Arial" w:hAnsi="Arial" w:cs="Arial"/>
          <w:bCs/>
        </w:rPr>
        <w:t xml:space="preserve"> </w:t>
      </w:r>
      <w:r w:rsidR="004C0A40">
        <w:rPr>
          <w:rFonts w:ascii="Arial" w:hAnsi="Arial" w:cs="Arial"/>
          <w:bCs/>
        </w:rPr>
        <w:t>April</w:t>
      </w:r>
      <w:r w:rsidR="0005584B">
        <w:rPr>
          <w:rFonts w:ascii="Arial" w:hAnsi="Arial" w:cs="Arial"/>
          <w:bCs/>
        </w:rPr>
        <w:t xml:space="preserve"> 2025 </w:t>
      </w:r>
      <w:r w:rsidR="0005584B">
        <w:rPr>
          <w:rFonts w:ascii="Arial" w:hAnsi="Arial" w:cs="Arial"/>
          <w:bCs/>
        </w:rPr>
        <w:tab/>
      </w:r>
      <w:r w:rsidR="004C0A40">
        <w:rPr>
          <w:rFonts w:ascii="Arial" w:hAnsi="Arial" w:cs="Arial"/>
          <w:bCs/>
        </w:rPr>
        <w:t>Wuhan, China</w:t>
      </w:r>
    </w:p>
    <w:p w14:paraId="424FDF04" w14:textId="3FD95C15" w:rsidR="004C0A40" w:rsidRDefault="004C0A40" w:rsidP="004C0A40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</w:t>
      </w:r>
      <w:r>
        <w:rPr>
          <w:rFonts w:ascii="Arial" w:hAnsi="Arial" w:cs="Arial"/>
          <w:bCs/>
        </w:rPr>
        <w:t xml:space="preserve"> </w:t>
      </w:r>
      <w:r w:rsidRPr="00FD36E9">
        <w:rPr>
          <w:rFonts w:ascii="Arial" w:hAnsi="Arial" w:cs="Arial"/>
          <w:bCs/>
        </w:rPr>
        <w:t>Meeting #</w:t>
      </w:r>
      <w:r>
        <w:rPr>
          <w:rFonts w:ascii="Arial" w:hAnsi="Arial" w:cs="Arial"/>
          <w:bCs/>
        </w:rPr>
        <w:t>121</w:t>
      </w:r>
      <w:r>
        <w:rPr>
          <w:rFonts w:ascii="Arial" w:hAnsi="Arial" w:cs="Arial"/>
          <w:bCs/>
        </w:rPr>
        <w:tab/>
        <w:t xml:space="preserve">19~23 May 2025 </w:t>
      </w:r>
      <w:r>
        <w:rPr>
          <w:rFonts w:ascii="Arial" w:hAnsi="Arial" w:cs="Arial"/>
          <w:bCs/>
        </w:rPr>
        <w:tab/>
        <w:t xml:space="preserve">Malta, </w:t>
      </w:r>
      <w:r w:rsidR="005A494E">
        <w:rPr>
          <w:rFonts w:ascii="Arial" w:hAnsi="Arial" w:cs="Arial"/>
          <w:bCs/>
        </w:rPr>
        <w:t>Malta</w:t>
      </w:r>
    </w:p>
    <w:p w14:paraId="0ED69AD9" w14:textId="77777777" w:rsidR="004C0A40" w:rsidRPr="00CF48BA" w:rsidRDefault="004C0A40" w:rsidP="00CF48B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</w:p>
    <w:p w14:paraId="1393C64A" w14:textId="77777777" w:rsidR="00E33E31" w:rsidRDefault="00E33E31" w:rsidP="00F273E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</w:p>
    <w:p w14:paraId="48CE5E65" w14:textId="77777777" w:rsidR="00E376CF" w:rsidRPr="002F1940" w:rsidRDefault="00E376CF" w:rsidP="00D317BF">
      <w:pPr>
        <w:tabs>
          <w:tab w:val="left" w:pos="4895"/>
        </w:tabs>
        <w:spacing w:after="120"/>
        <w:ind w:left="2268" w:hanging="2268"/>
      </w:pPr>
    </w:p>
    <w:sectPr w:rsidR="00E376CF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B70B6" w14:textId="77777777" w:rsidR="00D15E8F" w:rsidRDefault="00D15E8F">
      <w:pPr>
        <w:spacing w:after="0"/>
      </w:pPr>
      <w:r>
        <w:separator/>
      </w:r>
    </w:p>
  </w:endnote>
  <w:endnote w:type="continuationSeparator" w:id="0">
    <w:p w14:paraId="0F223A2F" w14:textId="77777777" w:rsidR="00D15E8F" w:rsidRDefault="00D15E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A55FB" w14:textId="77777777" w:rsidR="00D15E8F" w:rsidRDefault="00D15E8F">
      <w:pPr>
        <w:spacing w:after="0"/>
      </w:pPr>
      <w:r>
        <w:separator/>
      </w:r>
    </w:p>
  </w:footnote>
  <w:footnote w:type="continuationSeparator" w:id="0">
    <w:p w14:paraId="09E5BD5D" w14:textId="77777777" w:rsidR="00D15E8F" w:rsidRDefault="00D15E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6A70"/>
    <w:multiLevelType w:val="hybridMultilevel"/>
    <w:tmpl w:val="3C1A3EA4"/>
    <w:lvl w:ilvl="0" w:tplc="D07233E4"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3FE0A5D"/>
    <w:multiLevelType w:val="hybridMultilevel"/>
    <w:tmpl w:val="8996E5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F75DED"/>
    <w:multiLevelType w:val="hybridMultilevel"/>
    <w:tmpl w:val="54E2F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0273F7"/>
    <w:multiLevelType w:val="multilevel"/>
    <w:tmpl w:val="3F0273F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6C050C"/>
    <w:multiLevelType w:val="hybridMultilevel"/>
    <w:tmpl w:val="C00ABDE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182654">
    <w:abstractNumId w:val="8"/>
  </w:num>
  <w:num w:numId="2" w16cid:durableId="259148869">
    <w:abstractNumId w:val="7"/>
  </w:num>
  <w:num w:numId="3" w16cid:durableId="1900094141">
    <w:abstractNumId w:val="5"/>
  </w:num>
  <w:num w:numId="4" w16cid:durableId="1860729044">
    <w:abstractNumId w:val="1"/>
  </w:num>
  <w:num w:numId="5" w16cid:durableId="657463886">
    <w:abstractNumId w:val="6"/>
  </w:num>
  <w:num w:numId="6" w16cid:durableId="2026589287">
    <w:abstractNumId w:val="9"/>
  </w:num>
  <w:num w:numId="7" w16cid:durableId="416636105">
    <w:abstractNumId w:val="0"/>
  </w:num>
  <w:num w:numId="8" w16cid:durableId="936838300">
    <w:abstractNumId w:val="2"/>
  </w:num>
  <w:num w:numId="9" w16cid:durableId="1960724455">
    <w:abstractNumId w:val="10"/>
  </w:num>
  <w:num w:numId="10" w16cid:durableId="403601830">
    <w:abstractNumId w:val="3"/>
  </w:num>
  <w:num w:numId="11" w16cid:durableId="22484545">
    <w:abstractNumId w:val="4"/>
  </w:num>
  <w:num w:numId="12" w16cid:durableId="203950256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7F23"/>
    <w:rsid w:val="000215B3"/>
    <w:rsid w:val="000533ED"/>
    <w:rsid w:val="0005584B"/>
    <w:rsid w:val="000648C1"/>
    <w:rsid w:val="00064B3A"/>
    <w:rsid w:val="00071447"/>
    <w:rsid w:val="00087D92"/>
    <w:rsid w:val="00091E7F"/>
    <w:rsid w:val="000B15AC"/>
    <w:rsid w:val="000B5E44"/>
    <w:rsid w:val="000E178A"/>
    <w:rsid w:val="000F6242"/>
    <w:rsid w:val="00115D92"/>
    <w:rsid w:val="00132B7E"/>
    <w:rsid w:val="00136A9F"/>
    <w:rsid w:val="00137F12"/>
    <w:rsid w:val="00195129"/>
    <w:rsid w:val="001C65F6"/>
    <w:rsid w:val="001D271E"/>
    <w:rsid w:val="001E1C98"/>
    <w:rsid w:val="001F1950"/>
    <w:rsid w:val="001F24FA"/>
    <w:rsid w:val="002000E8"/>
    <w:rsid w:val="00244D3F"/>
    <w:rsid w:val="00261DAA"/>
    <w:rsid w:val="002745CA"/>
    <w:rsid w:val="0028422E"/>
    <w:rsid w:val="002848BB"/>
    <w:rsid w:val="002B270B"/>
    <w:rsid w:val="002B2F92"/>
    <w:rsid w:val="002E1F94"/>
    <w:rsid w:val="002F1940"/>
    <w:rsid w:val="003005BE"/>
    <w:rsid w:val="003050BC"/>
    <w:rsid w:val="00320A29"/>
    <w:rsid w:val="003237CA"/>
    <w:rsid w:val="00350815"/>
    <w:rsid w:val="00357426"/>
    <w:rsid w:val="0037051A"/>
    <w:rsid w:val="00376BF4"/>
    <w:rsid w:val="0037744F"/>
    <w:rsid w:val="00383545"/>
    <w:rsid w:val="00393DB0"/>
    <w:rsid w:val="0039538A"/>
    <w:rsid w:val="003D789B"/>
    <w:rsid w:val="003D7F39"/>
    <w:rsid w:val="003E6C84"/>
    <w:rsid w:val="00414C69"/>
    <w:rsid w:val="00420BAC"/>
    <w:rsid w:val="00433500"/>
    <w:rsid w:val="00433F71"/>
    <w:rsid w:val="00440D43"/>
    <w:rsid w:val="00450031"/>
    <w:rsid w:val="00464B60"/>
    <w:rsid w:val="004703E8"/>
    <w:rsid w:val="004C0A40"/>
    <w:rsid w:val="004D3883"/>
    <w:rsid w:val="004E3939"/>
    <w:rsid w:val="004E469D"/>
    <w:rsid w:val="00520058"/>
    <w:rsid w:val="00522352"/>
    <w:rsid w:val="00540062"/>
    <w:rsid w:val="00562D5D"/>
    <w:rsid w:val="00567874"/>
    <w:rsid w:val="005A494E"/>
    <w:rsid w:val="005B26BF"/>
    <w:rsid w:val="005D3EA7"/>
    <w:rsid w:val="006023B7"/>
    <w:rsid w:val="00621179"/>
    <w:rsid w:val="00637AD7"/>
    <w:rsid w:val="00637F99"/>
    <w:rsid w:val="00674D88"/>
    <w:rsid w:val="00677434"/>
    <w:rsid w:val="006821D5"/>
    <w:rsid w:val="006977D3"/>
    <w:rsid w:val="006A2906"/>
    <w:rsid w:val="006B36D3"/>
    <w:rsid w:val="006D2CB1"/>
    <w:rsid w:val="006D49CB"/>
    <w:rsid w:val="006F6583"/>
    <w:rsid w:val="007372C0"/>
    <w:rsid w:val="00746B22"/>
    <w:rsid w:val="007714CD"/>
    <w:rsid w:val="00780C33"/>
    <w:rsid w:val="00780DBD"/>
    <w:rsid w:val="00794C8B"/>
    <w:rsid w:val="007E470E"/>
    <w:rsid w:val="007F4F92"/>
    <w:rsid w:val="008129FB"/>
    <w:rsid w:val="00820E43"/>
    <w:rsid w:val="00823DB9"/>
    <w:rsid w:val="00825387"/>
    <w:rsid w:val="00835A83"/>
    <w:rsid w:val="008423EE"/>
    <w:rsid w:val="008453C7"/>
    <w:rsid w:val="00860057"/>
    <w:rsid w:val="00875DF9"/>
    <w:rsid w:val="0087623F"/>
    <w:rsid w:val="00892180"/>
    <w:rsid w:val="008A3E82"/>
    <w:rsid w:val="008A43CC"/>
    <w:rsid w:val="008A4C76"/>
    <w:rsid w:val="008C063D"/>
    <w:rsid w:val="008D632C"/>
    <w:rsid w:val="008D772F"/>
    <w:rsid w:val="008E3492"/>
    <w:rsid w:val="008E7351"/>
    <w:rsid w:val="008F073B"/>
    <w:rsid w:val="008F55BC"/>
    <w:rsid w:val="008F6BC4"/>
    <w:rsid w:val="00917DBF"/>
    <w:rsid w:val="009318D1"/>
    <w:rsid w:val="009379CD"/>
    <w:rsid w:val="00942C96"/>
    <w:rsid w:val="00971EAA"/>
    <w:rsid w:val="0099764C"/>
    <w:rsid w:val="009B0D22"/>
    <w:rsid w:val="009B26AA"/>
    <w:rsid w:val="009C1D45"/>
    <w:rsid w:val="009E63B7"/>
    <w:rsid w:val="00A14269"/>
    <w:rsid w:val="00A27CDF"/>
    <w:rsid w:val="00A46EAC"/>
    <w:rsid w:val="00A77908"/>
    <w:rsid w:val="00A94D31"/>
    <w:rsid w:val="00AC08BE"/>
    <w:rsid w:val="00AC40C8"/>
    <w:rsid w:val="00B21C80"/>
    <w:rsid w:val="00B27A7A"/>
    <w:rsid w:val="00B3366A"/>
    <w:rsid w:val="00B57A76"/>
    <w:rsid w:val="00B83E7E"/>
    <w:rsid w:val="00B9218E"/>
    <w:rsid w:val="00B97703"/>
    <w:rsid w:val="00BA71CB"/>
    <w:rsid w:val="00BB12BB"/>
    <w:rsid w:val="00BC4CAB"/>
    <w:rsid w:val="00BC523E"/>
    <w:rsid w:val="00BD1A2A"/>
    <w:rsid w:val="00BE7BC2"/>
    <w:rsid w:val="00C14A61"/>
    <w:rsid w:val="00C2038B"/>
    <w:rsid w:val="00C20617"/>
    <w:rsid w:val="00C3768A"/>
    <w:rsid w:val="00C46C0E"/>
    <w:rsid w:val="00C54B69"/>
    <w:rsid w:val="00C701AA"/>
    <w:rsid w:val="00C74153"/>
    <w:rsid w:val="00C82BCE"/>
    <w:rsid w:val="00CA1A1C"/>
    <w:rsid w:val="00CC36E8"/>
    <w:rsid w:val="00CC537F"/>
    <w:rsid w:val="00CF3300"/>
    <w:rsid w:val="00CF472F"/>
    <w:rsid w:val="00CF48BA"/>
    <w:rsid w:val="00CF6087"/>
    <w:rsid w:val="00D1321A"/>
    <w:rsid w:val="00D1528A"/>
    <w:rsid w:val="00D15E8F"/>
    <w:rsid w:val="00D317BF"/>
    <w:rsid w:val="00D6400D"/>
    <w:rsid w:val="00D740FF"/>
    <w:rsid w:val="00D83E5F"/>
    <w:rsid w:val="00D92996"/>
    <w:rsid w:val="00DA3064"/>
    <w:rsid w:val="00DA7550"/>
    <w:rsid w:val="00DC0D50"/>
    <w:rsid w:val="00E23125"/>
    <w:rsid w:val="00E31C18"/>
    <w:rsid w:val="00E31CDA"/>
    <w:rsid w:val="00E33E31"/>
    <w:rsid w:val="00E37215"/>
    <w:rsid w:val="00E376CF"/>
    <w:rsid w:val="00E43059"/>
    <w:rsid w:val="00E443E1"/>
    <w:rsid w:val="00E54C8A"/>
    <w:rsid w:val="00E86EFE"/>
    <w:rsid w:val="00E965D7"/>
    <w:rsid w:val="00EB1EBC"/>
    <w:rsid w:val="00EB3602"/>
    <w:rsid w:val="00EB4F09"/>
    <w:rsid w:val="00F01499"/>
    <w:rsid w:val="00F273EA"/>
    <w:rsid w:val="00F3067B"/>
    <w:rsid w:val="00F36D37"/>
    <w:rsid w:val="00F45B9C"/>
    <w:rsid w:val="00F64AF8"/>
    <w:rsid w:val="00F65B14"/>
    <w:rsid w:val="00F8021B"/>
    <w:rsid w:val="00F91540"/>
    <w:rsid w:val="00FB2C9D"/>
    <w:rsid w:val="00FB580F"/>
    <w:rsid w:val="00FD5D6C"/>
    <w:rsid w:val="00FE238F"/>
    <w:rsid w:val="00FF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64837B"/>
  <w15:docId w15:val="{E78C33D0-6704-452F-8D91-2BB810A8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6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B36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B36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6B36D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B36D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B36D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B36D3"/>
    <w:pPr>
      <w:outlineLvl w:val="5"/>
    </w:pPr>
  </w:style>
  <w:style w:type="paragraph" w:styleId="Heading7">
    <w:name w:val="heading 7"/>
    <w:basedOn w:val="H6"/>
    <w:next w:val="Normal"/>
    <w:qFormat/>
    <w:rsid w:val="006B36D3"/>
    <w:pPr>
      <w:outlineLvl w:val="6"/>
    </w:pPr>
  </w:style>
  <w:style w:type="paragraph" w:styleId="Heading8">
    <w:name w:val="heading 8"/>
    <w:basedOn w:val="Heading1"/>
    <w:next w:val="Normal"/>
    <w:qFormat/>
    <w:rsid w:val="006B36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36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B36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B36D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B36D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B36D3"/>
    <w:pPr>
      <w:spacing w:before="180"/>
      <w:ind w:left="2693" w:hanging="2693"/>
    </w:pPr>
    <w:rPr>
      <w:b/>
    </w:rPr>
  </w:style>
  <w:style w:type="paragraph" w:styleId="TOC1">
    <w:name w:val="toc 1"/>
    <w:semiHidden/>
    <w:rsid w:val="006B36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B36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B36D3"/>
    <w:pPr>
      <w:ind w:left="1701" w:hanging="1701"/>
    </w:pPr>
  </w:style>
  <w:style w:type="paragraph" w:styleId="TOC4">
    <w:name w:val="toc 4"/>
    <w:basedOn w:val="TOC3"/>
    <w:semiHidden/>
    <w:rsid w:val="006B36D3"/>
    <w:pPr>
      <w:ind w:left="1418" w:hanging="1418"/>
    </w:pPr>
  </w:style>
  <w:style w:type="paragraph" w:styleId="TOC3">
    <w:name w:val="toc 3"/>
    <w:basedOn w:val="TOC2"/>
    <w:semiHidden/>
    <w:rsid w:val="006B36D3"/>
    <w:pPr>
      <w:ind w:left="1134" w:hanging="1134"/>
    </w:pPr>
  </w:style>
  <w:style w:type="paragraph" w:styleId="TOC2">
    <w:name w:val="toc 2"/>
    <w:basedOn w:val="TOC1"/>
    <w:semiHidden/>
    <w:rsid w:val="006B36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36D3"/>
    <w:pPr>
      <w:ind w:left="284"/>
    </w:pPr>
  </w:style>
  <w:style w:type="paragraph" w:styleId="Index1">
    <w:name w:val="index 1"/>
    <w:basedOn w:val="Normal"/>
    <w:semiHidden/>
    <w:rsid w:val="006B36D3"/>
    <w:pPr>
      <w:keepLines/>
      <w:spacing w:after="0"/>
    </w:pPr>
  </w:style>
  <w:style w:type="paragraph" w:customStyle="1" w:styleId="ZH">
    <w:name w:val="ZH"/>
    <w:rsid w:val="006B36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B36D3"/>
    <w:pPr>
      <w:outlineLvl w:val="9"/>
    </w:pPr>
  </w:style>
  <w:style w:type="paragraph" w:styleId="ListNumber2">
    <w:name w:val="List Number 2"/>
    <w:basedOn w:val="ListNumber"/>
    <w:semiHidden/>
    <w:rsid w:val="006B36D3"/>
    <w:pPr>
      <w:ind w:left="851"/>
    </w:pPr>
  </w:style>
  <w:style w:type="character" w:styleId="FootnoteReference">
    <w:name w:val="footnote reference"/>
    <w:basedOn w:val="DefaultParagraphFont"/>
    <w:semiHidden/>
    <w:rsid w:val="006B36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B36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B36D3"/>
    <w:rPr>
      <w:b/>
    </w:rPr>
  </w:style>
  <w:style w:type="paragraph" w:customStyle="1" w:styleId="TAC">
    <w:name w:val="TAC"/>
    <w:basedOn w:val="TAL"/>
    <w:rsid w:val="006B36D3"/>
    <w:pPr>
      <w:jc w:val="center"/>
    </w:pPr>
  </w:style>
  <w:style w:type="paragraph" w:customStyle="1" w:styleId="TF">
    <w:name w:val="TF"/>
    <w:basedOn w:val="TH"/>
    <w:rsid w:val="006B36D3"/>
    <w:pPr>
      <w:keepNext w:val="0"/>
      <w:spacing w:before="0" w:after="240"/>
    </w:pPr>
  </w:style>
  <w:style w:type="paragraph" w:customStyle="1" w:styleId="NO">
    <w:name w:val="NO"/>
    <w:basedOn w:val="Normal"/>
    <w:rsid w:val="006B36D3"/>
    <w:pPr>
      <w:keepLines/>
      <w:ind w:left="1135" w:hanging="851"/>
    </w:pPr>
  </w:style>
  <w:style w:type="paragraph" w:styleId="TOC9">
    <w:name w:val="toc 9"/>
    <w:basedOn w:val="TOC8"/>
    <w:semiHidden/>
    <w:rsid w:val="006B36D3"/>
    <w:pPr>
      <w:ind w:left="1418" w:hanging="1418"/>
    </w:pPr>
  </w:style>
  <w:style w:type="paragraph" w:customStyle="1" w:styleId="EX">
    <w:name w:val="EX"/>
    <w:basedOn w:val="Normal"/>
    <w:rsid w:val="006B36D3"/>
    <w:pPr>
      <w:keepLines/>
      <w:ind w:left="1702" w:hanging="1418"/>
    </w:pPr>
  </w:style>
  <w:style w:type="paragraph" w:customStyle="1" w:styleId="FP">
    <w:name w:val="FP"/>
    <w:basedOn w:val="Normal"/>
    <w:rsid w:val="006B36D3"/>
    <w:pPr>
      <w:spacing w:after="0"/>
    </w:pPr>
  </w:style>
  <w:style w:type="paragraph" w:customStyle="1" w:styleId="LD">
    <w:name w:val="LD"/>
    <w:rsid w:val="006B36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B36D3"/>
    <w:pPr>
      <w:spacing w:after="0"/>
    </w:pPr>
  </w:style>
  <w:style w:type="paragraph" w:customStyle="1" w:styleId="EW">
    <w:name w:val="EW"/>
    <w:basedOn w:val="EX"/>
    <w:rsid w:val="006B36D3"/>
    <w:pPr>
      <w:spacing w:after="0"/>
    </w:pPr>
  </w:style>
  <w:style w:type="paragraph" w:styleId="TOC6">
    <w:name w:val="toc 6"/>
    <w:basedOn w:val="TOC5"/>
    <w:next w:val="Normal"/>
    <w:semiHidden/>
    <w:rsid w:val="006B36D3"/>
    <w:pPr>
      <w:ind w:left="1985" w:hanging="1985"/>
    </w:pPr>
  </w:style>
  <w:style w:type="paragraph" w:styleId="TOC7">
    <w:name w:val="toc 7"/>
    <w:basedOn w:val="TOC6"/>
    <w:next w:val="Normal"/>
    <w:semiHidden/>
    <w:rsid w:val="006B36D3"/>
    <w:pPr>
      <w:ind w:left="2268" w:hanging="2268"/>
    </w:pPr>
  </w:style>
  <w:style w:type="paragraph" w:styleId="ListBullet2">
    <w:name w:val="List Bullet 2"/>
    <w:basedOn w:val="ListBullet"/>
    <w:semiHidden/>
    <w:rsid w:val="006B36D3"/>
    <w:pPr>
      <w:ind w:left="851"/>
    </w:pPr>
  </w:style>
  <w:style w:type="paragraph" w:styleId="ListBullet3">
    <w:name w:val="List Bullet 3"/>
    <w:basedOn w:val="ListBullet2"/>
    <w:semiHidden/>
    <w:rsid w:val="006B36D3"/>
    <w:pPr>
      <w:ind w:left="1135"/>
    </w:pPr>
  </w:style>
  <w:style w:type="paragraph" w:styleId="ListNumber">
    <w:name w:val="List Number"/>
    <w:basedOn w:val="List"/>
    <w:semiHidden/>
    <w:rsid w:val="006B36D3"/>
  </w:style>
  <w:style w:type="paragraph" w:customStyle="1" w:styleId="EQ">
    <w:name w:val="EQ"/>
    <w:basedOn w:val="Normal"/>
    <w:next w:val="Normal"/>
    <w:rsid w:val="006B36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36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36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36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36D3"/>
    <w:pPr>
      <w:jc w:val="right"/>
    </w:pPr>
  </w:style>
  <w:style w:type="paragraph" w:customStyle="1" w:styleId="H6">
    <w:name w:val="H6"/>
    <w:basedOn w:val="Heading5"/>
    <w:next w:val="Normal"/>
    <w:rsid w:val="006B36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36D3"/>
    <w:pPr>
      <w:ind w:left="851" w:hanging="851"/>
    </w:pPr>
  </w:style>
  <w:style w:type="paragraph" w:customStyle="1" w:styleId="TAL">
    <w:name w:val="TAL"/>
    <w:basedOn w:val="Normal"/>
    <w:link w:val="TALCar"/>
    <w:qFormat/>
    <w:rsid w:val="006B36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36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B36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B36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B36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B36D3"/>
    <w:pPr>
      <w:framePr w:wrap="notBeside" w:y="16161"/>
    </w:pPr>
  </w:style>
  <w:style w:type="character" w:customStyle="1" w:styleId="ZGSM">
    <w:name w:val="ZGSM"/>
    <w:rsid w:val="006B36D3"/>
  </w:style>
  <w:style w:type="paragraph" w:styleId="List2">
    <w:name w:val="List 2"/>
    <w:basedOn w:val="List"/>
    <w:semiHidden/>
    <w:rsid w:val="006B36D3"/>
    <w:pPr>
      <w:ind w:left="851"/>
    </w:pPr>
  </w:style>
  <w:style w:type="paragraph" w:customStyle="1" w:styleId="ZG">
    <w:name w:val="ZG"/>
    <w:rsid w:val="006B36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B36D3"/>
    <w:pPr>
      <w:ind w:left="1135"/>
    </w:pPr>
  </w:style>
  <w:style w:type="paragraph" w:styleId="List4">
    <w:name w:val="List 4"/>
    <w:basedOn w:val="List3"/>
    <w:semiHidden/>
    <w:rsid w:val="006B36D3"/>
    <w:pPr>
      <w:ind w:left="1418"/>
    </w:pPr>
  </w:style>
  <w:style w:type="paragraph" w:styleId="List5">
    <w:name w:val="List 5"/>
    <w:basedOn w:val="List4"/>
    <w:semiHidden/>
    <w:rsid w:val="006B36D3"/>
    <w:pPr>
      <w:ind w:left="1702"/>
    </w:pPr>
  </w:style>
  <w:style w:type="paragraph" w:customStyle="1" w:styleId="EditorsNote">
    <w:name w:val="Editor's Note"/>
    <w:basedOn w:val="NO"/>
    <w:rsid w:val="006B36D3"/>
    <w:rPr>
      <w:color w:val="FF0000"/>
    </w:rPr>
  </w:style>
  <w:style w:type="paragraph" w:styleId="List">
    <w:name w:val="List"/>
    <w:basedOn w:val="Normal"/>
    <w:semiHidden/>
    <w:rsid w:val="006B36D3"/>
    <w:pPr>
      <w:ind w:left="568" w:hanging="284"/>
    </w:pPr>
  </w:style>
  <w:style w:type="paragraph" w:styleId="ListBullet">
    <w:name w:val="List Bullet"/>
    <w:basedOn w:val="List"/>
    <w:semiHidden/>
    <w:rsid w:val="006B36D3"/>
  </w:style>
  <w:style w:type="paragraph" w:styleId="ListBullet4">
    <w:name w:val="List Bullet 4"/>
    <w:basedOn w:val="ListBullet3"/>
    <w:semiHidden/>
    <w:rsid w:val="006B36D3"/>
    <w:pPr>
      <w:ind w:left="1418"/>
    </w:pPr>
  </w:style>
  <w:style w:type="paragraph" w:styleId="ListBullet5">
    <w:name w:val="List Bullet 5"/>
    <w:basedOn w:val="ListBullet4"/>
    <w:semiHidden/>
    <w:rsid w:val="006B36D3"/>
    <w:pPr>
      <w:ind w:left="1702"/>
    </w:pPr>
  </w:style>
  <w:style w:type="paragraph" w:customStyle="1" w:styleId="B2">
    <w:name w:val="B2"/>
    <w:basedOn w:val="List2"/>
    <w:rsid w:val="006B36D3"/>
  </w:style>
  <w:style w:type="paragraph" w:customStyle="1" w:styleId="B3">
    <w:name w:val="B3"/>
    <w:basedOn w:val="List3"/>
    <w:rsid w:val="006B36D3"/>
  </w:style>
  <w:style w:type="paragraph" w:customStyle="1" w:styleId="B4">
    <w:name w:val="B4"/>
    <w:basedOn w:val="List4"/>
    <w:rsid w:val="006B36D3"/>
  </w:style>
  <w:style w:type="paragraph" w:customStyle="1" w:styleId="B5">
    <w:name w:val="B5"/>
    <w:basedOn w:val="List5"/>
    <w:rsid w:val="006B36D3"/>
  </w:style>
  <w:style w:type="paragraph" w:customStyle="1" w:styleId="ZTD">
    <w:name w:val="ZTD"/>
    <w:basedOn w:val="ZB"/>
    <w:rsid w:val="006B36D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table" w:styleId="TableGrid">
    <w:name w:val="Table Grid"/>
    <w:basedOn w:val="TableNormal"/>
    <w:uiPriority w:val="99"/>
    <w:qFormat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E3721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paragraph" w:customStyle="1" w:styleId="Doc-text2">
    <w:name w:val="Doc-text2"/>
    <w:basedOn w:val="Normal"/>
    <w:link w:val="Doc-text2Char"/>
    <w:qFormat/>
    <w:rsid w:val="00E3721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37215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37215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E86EFE"/>
    <w:pPr>
      <w:ind w:leftChars="400" w:left="800"/>
    </w:pPr>
  </w:style>
  <w:style w:type="paragraph" w:customStyle="1" w:styleId="LGTdoc">
    <w:name w:val="LGTdoc_본문"/>
    <w:basedOn w:val="Normal"/>
    <w:link w:val="LGTdocChar"/>
    <w:qFormat/>
    <w:rsid w:val="00E54C8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54C8A"/>
    <w:rPr>
      <w:rFonts w:eastAsia="Batang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H3 Char,h3 Char"/>
    <w:link w:val="Heading3"/>
    <w:qFormat/>
    <w:rsid w:val="00E54C8A"/>
    <w:rPr>
      <w:rFonts w:ascii="Arial" w:eastAsia="Times New Roman" w:hAnsi="Arial"/>
      <w:sz w:val="28"/>
      <w:lang w:val="en-GB" w:eastAsia="en-GB"/>
    </w:rPr>
  </w:style>
  <w:style w:type="character" w:customStyle="1" w:styleId="Heading2Char">
    <w:name w:val="Heading 2 Char"/>
    <w:aliases w:val="H2 Char,h2 Char"/>
    <w:link w:val="Heading2"/>
    <w:qFormat/>
    <w:rsid w:val="00F91540"/>
    <w:rPr>
      <w:rFonts w:ascii="Arial" w:eastAsia="Times New Roman" w:hAnsi="Arial"/>
      <w:sz w:val="32"/>
      <w:lang w:val="en-GB" w:eastAsia="en-GB"/>
    </w:rPr>
  </w:style>
  <w:style w:type="paragraph" w:customStyle="1" w:styleId="CRCoverPage">
    <w:name w:val="CR Cover Page"/>
    <w:link w:val="CRCoverPageZchn"/>
    <w:autoRedefine/>
    <w:qFormat/>
    <w:rsid w:val="0067743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677434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567874"/>
    <w:rPr>
      <w:rFonts w:eastAsia="Times New Roman"/>
      <w:lang w:val="en-GB" w:eastAsia="en-GB"/>
    </w:rPr>
  </w:style>
  <w:style w:type="character" w:customStyle="1" w:styleId="TALCar">
    <w:name w:val="TAL Car"/>
    <w:link w:val="TAL"/>
    <w:qFormat/>
    <w:rsid w:val="00567874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33130-73FC-423F-85DB-9BDEC63B7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C:\Users\Merias\AppData\Roaming\Microsoft\Templates\3gpp_70.dot</Template>
  <TotalTime>87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1327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Hong He</cp:lastModifiedBy>
  <cp:revision>22</cp:revision>
  <cp:lastPrinted>2002-04-23T07:10:00Z</cp:lastPrinted>
  <dcterms:created xsi:type="dcterms:W3CDTF">2024-05-08T23:20:00Z</dcterms:created>
  <dcterms:modified xsi:type="dcterms:W3CDTF">2025-02-07T19:18:00Z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WMada3bfc06d5d11ee800067c3000067c3">
    <vt:lpwstr>CWMcpF8CqHnTVR2ScRIg4NTh18WETFEbAYIFqwBBpy56DKO20Zrkz7K4H7i/aV3jPuXi2H5P1ThQSgi5iBlyJY/ZA==</vt:lpwstr>
  </property>
</Properties>
</file>