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7F84E" w14:textId="18FA51A4" w:rsidR="00152418" w:rsidRPr="009F555A" w:rsidRDefault="00152418" w:rsidP="00907044">
      <w:pPr>
        <w:pStyle w:val="ae"/>
        <w:snapToGrid w:val="0"/>
        <w:rPr>
          <w:rFonts w:ascii="Arial" w:hAnsi="Arial" w:cs="Arial"/>
          <w:b/>
          <w:bCs/>
          <w:sz w:val="24"/>
          <w:szCs w:val="24"/>
          <w:lang w:val="en-GB"/>
        </w:rPr>
      </w:pPr>
      <w:bookmarkStart w:id="0" w:name="_Hlk145670493"/>
      <w:r w:rsidRPr="00857658">
        <w:rPr>
          <w:rFonts w:ascii="Arial" w:hAnsi="Arial" w:cs="Arial"/>
          <w:b/>
          <w:bCs/>
          <w:sz w:val="24"/>
          <w:szCs w:val="24"/>
          <w:lang w:val="en-GB"/>
        </w:rPr>
        <w:t>3GPP TSG RAN WG1 #1</w:t>
      </w:r>
      <w:r>
        <w:rPr>
          <w:rFonts w:ascii="Arial" w:hAnsi="Arial" w:cs="Arial"/>
          <w:b/>
          <w:bCs/>
          <w:sz w:val="24"/>
          <w:szCs w:val="24"/>
          <w:lang w:val="en-GB"/>
        </w:rPr>
        <w:t>20</w:t>
      </w:r>
      <w:r w:rsidRPr="009F555A">
        <w:rPr>
          <w:rFonts w:ascii="Arial" w:hAnsi="Arial" w:cs="Arial"/>
          <w:b/>
          <w:bCs/>
          <w:sz w:val="24"/>
          <w:szCs w:val="24"/>
          <w:lang w:val="en-GB"/>
        </w:rPr>
        <w:tab/>
      </w:r>
      <w:r w:rsidRPr="009F555A">
        <w:rPr>
          <w:rFonts w:ascii="Arial" w:hAnsi="Arial" w:cs="Arial"/>
          <w:b/>
          <w:bCs/>
          <w:sz w:val="24"/>
          <w:szCs w:val="24"/>
          <w:lang w:val="en-GB"/>
        </w:rPr>
        <w:tab/>
      </w:r>
      <w:r>
        <w:rPr>
          <w:rFonts w:ascii="Arial" w:hAnsi="Arial" w:cs="Arial"/>
          <w:b/>
          <w:bCs/>
          <w:sz w:val="24"/>
          <w:szCs w:val="24"/>
          <w:lang w:val="en-GB"/>
        </w:rPr>
        <w:t xml:space="preserve">                                                    </w:t>
      </w:r>
      <w:bookmarkEnd w:id="0"/>
      <w:r w:rsidRPr="00E91FAB">
        <w:rPr>
          <w:rFonts w:ascii="Arial" w:hAnsi="Arial" w:cs="Arial"/>
          <w:b/>
          <w:bCs/>
          <w:sz w:val="24"/>
          <w:szCs w:val="24"/>
          <w:lang w:val="en-GB"/>
        </w:rPr>
        <w:t>R1-2</w:t>
      </w:r>
      <w:r>
        <w:rPr>
          <w:rFonts w:ascii="Arial" w:hAnsi="Arial" w:cs="Arial"/>
          <w:b/>
          <w:bCs/>
          <w:sz w:val="24"/>
          <w:szCs w:val="24"/>
          <w:lang w:val="en-GB"/>
        </w:rPr>
        <w:t>5</w:t>
      </w:r>
      <w:r w:rsidRPr="00E91FAB">
        <w:rPr>
          <w:rFonts w:ascii="Arial" w:hAnsi="Arial" w:cs="Arial"/>
          <w:b/>
          <w:bCs/>
          <w:sz w:val="24"/>
          <w:szCs w:val="24"/>
          <w:lang w:val="en-GB"/>
        </w:rPr>
        <w:t>0</w:t>
      </w:r>
      <w:r w:rsidR="00F7503E">
        <w:rPr>
          <w:rFonts w:ascii="Arial" w:hAnsi="Arial" w:cs="Arial"/>
          <w:b/>
          <w:bCs/>
          <w:sz w:val="24"/>
          <w:szCs w:val="24"/>
          <w:lang w:val="en-GB"/>
        </w:rPr>
        <w:t>0609</w:t>
      </w:r>
    </w:p>
    <w:p w14:paraId="4D0DC4F1" w14:textId="77777777" w:rsidR="00152418" w:rsidRPr="00E36C12" w:rsidRDefault="00152418" w:rsidP="00907044">
      <w:pPr>
        <w:pStyle w:val="ae"/>
        <w:snapToGrid w:val="0"/>
        <w:rPr>
          <w:rFonts w:ascii="Arial" w:hAnsi="Arial" w:cs="Arial"/>
          <w:b/>
          <w:bCs/>
          <w:sz w:val="24"/>
          <w:szCs w:val="24"/>
        </w:rPr>
      </w:pPr>
      <w:r w:rsidRPr="00E36C12">
        <w:rPr>
          <w:rFonts w:ascii="Arial" w:hAnsi="Arial" w:cs="Arial"/>
          <w:b/>
          <w:bCs/>
          <w:sz w:val="24"/>
          <w:szCs w:val="24"/>
        </w:rPr>
        <w:t>Athens, Greece, February 17</w:t>
      </w:r>
      <w:r w:rsidRPr="00E36C12">
        <w:rPr>
          <w:rFonts w:ascii="Arial" w:hAnsi="Arial" w:cs="Arial" w:hint="eastAsia"/>
          <w:b/>
          <w:bCs/>
          <w:sz w:val="24"/>
          <w:szCs w:val="24"/>
          <w:vertAlign w:val="superscript"/>
        </w:rPr>
        <w:t>th</w:t>
      </w:r>
      <w:r w:rsidRPr="00E36C12">
        <w:rPr>
          <w:rFonts w:ascii="Arial" w:hAnsi="Arial" w:cs="Arial"/>
          <w:b/>
          <w:bCs/>
          <w:sz w:val="24"/>
          <w:szCs w:val="24"/>
        </w:rPr>
        <w:t xml:space="preserve"> – 21</w:t>
      </w:r>
      <w:r w:rsidRPr="00E36C12">
        <w:rPr>
          <w:rFonts w:ascii="Arial" w:hAnsi="Arial" w:cs="Arial"/>
          <w:b/>
          <w:bCs/>
          <w:sz w:val="24"/>
          <w:szCs w:val="24"/>
          <w:vertAlign w:val="superscript"/>
        </w:rPr>
        <w:t>st</w:t>
      </w:r>
      <w:r w:rsidRPr="00E36C12">
        <w:rPr>
          <w:rFonts w:ascii="Arial" w:hAnsi="Arial" w:cs="Arial"/>
          <w:b/>
          <w:bCs/>
          <w:sz w:val="24"/>
          <w:szCs w:val="24"/>
        </w:rPr>
        <w:t>, 2025</w:t>
      </w:r>
    </w:p>
    <w:p w14:paraId="7A52CDB7" w14:textId="77777777" w:rsidR="00364697" w:rsidRPr="00152418" w:rsidRDefault="00364697" w:rsidP="00907044">
      <w:pPr>
        <w:pBdr>
          <w:top w:val="single" w:sz="4" w:space="1" w:color="auto"/>
        </w:pBdr>
        <w:jc w:val="both"/>
        <w:rPr>
          <w:b/>
          <w:kern w:val="2"/>
          <w:sz w:val="16"/>
          <w:szCs w:val="16"/>
          <w:lang w:val="en-US" w:eastAsia="zh-CN"/>
        </w:rPr>
      </w:pPr>
    </w:p>
    <w:p w14:paraId="55AAF0FF" w14:textId="02A34C65" w:rsidR="00364697" w:rsidRPr="00B04045" w:rsidRDefault="00364697" w:rsidP="00907044">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541B76">
        <w:rPr>
          <w:b/>
          <w:kern w:val="2"/>
          <w:lang w:eastAsia="zh-CN"/>
        </w:rPr>
        <w:t>9</w:t>
      </w:r>
      <w:r w:rsidR="00C81C8F">
        <w:rPr>
          <w:b/>
          <w:kern w:val="2"/>
          <w:lang w:eastAsia="zh-CN"/>
        </w:rPr>
        <w:t>.</w:t>
      </w:r>
      <w:r w:rsidR="00541B76">
        <w:rPr>
          <w:b/>
          <w:kern w:val="2"/>
          <w:lang w:eastAsia="zh-CN"/>
        </w:rPr>
        <w:t>11.</w:t>
      </w:r>
      <w:r w:rsidR="00BF797F">
        <w:rPr>
          <w:b/>
          <w:kern w:val="2"/>
          <w:lang w:eastAsia="zh-CN"/>
        </w:rPr>
        <w:t>4</w:t>
      </w:r>
    </w:p>
    <w:p w14:paraId="19EC48DF" w14:textId="77777777" w:rsidR="00364697" w:rsidRPr="00B04045" w:rsidRDefault="00364697" w:rsidP="00907044">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5FC2C3DD" w:rsidR="00364697" w:rsidRPr="00B04045" w:rsidRDefault="00364697" w:rsidP="00907044">
      <w:pPr>
        <w:spacing w:after="60"/>
        <w:ind w:left="1555" w:hanging="1555"/>
        <w:jc w:val="both"/>
        <w:rPr>
          <w:b/>
          <w:kern w:val="2"/>
          <w:lang w:eastAsia="zh-CN"/>
        </w:rPr>
      </w:pPr>
      <w:r w:rsidRPr="00B04045">
        <w:rPr>
          <w:b/>
          <w:kern w:val="2"/>
          <w:lang w:eastAsia="zh-CN"/>
        </w:rPr>
        <w:t>Title:</w:t>
      </w:r>
      <w:r w:rsidRPr="00B04045">
        <w:rPr>
          <w:b/>
          <w:kern w:val="2"/>
          <w:lang w:eastAsia="zh-CN"/>
        </w:rPr>
        <w:tab/>
      </w:r>
      <w:r w:rsidR="0001655D" w:rsidRPr="0001655D">
        <w:rPr>
          <w:b/>
          <w:kern w:val="2"/>
          <w:lang w:eastAsia="zh-CN"/>
        </w:rPr>
        <w:t>IoT-NTN uplink capacity/throughput enhancement</w:t>
      </w:r>
    </w:p>
    <w:p w14:paraId="57C1926B" w14:textId="77777777" w:rsidR="00364697" w:rsidRPr="00B04045" w:rsidRDefault="00364697" w:rsidP="00907044">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907044">
      <w:pPr>
        <w:pBdr>
          <w:bottom w:val="single" w:sz="4" w:space="1" w:color="auto"/>
        </w:pBdr>
        <w:jc w:val="both"/>
        <w:rPr>
          <w:b/>
          <w:kern w:val="2"/>
          <w:sz w:val="16"/>
          <w:szCs w:val="16"/>
          <w:lang w:eastAsia="zh-CN"/>
        </w:rPr>
      </w:pPr>
    </w:p>
    <w:p w14:paraId="7AC441A0" w14:textId="77777777" w:rsidR="00364697" w:rsidRPr="00B04045" w:rsidRDefault="00364697" w:rsidP="00907044">
      <w:pPr>
        <w:pStyle w:val="1"/>
        <w:numPr>
          <w:ilvl w:val="0"/>
          <w:numId w:val="27"/>
        </w:numPr>
        <w:spacing w:before="240"/>
        <w:rPr>
          <w:lang w:eastAsia="zh-CN"/>
        </w:rPr>
      </w:pPr>
      <w:bookmarkStart w:id="1" w:name="_Ref124589705"/>
      <w:bookmarkStart w:id="2" w:name="_Ref129681862"/>
      <w:r w:rsidRPr="00B04045">
        <w:rPr>
          <w:lang w:eastAsia="zh-CN"/>
        </w:rPr>
        <w:t>Introduction</w:t>
      </w:r>
      <w:bookmarkEnd w:id="1"/>
      <w:bookmarkEnd w:id="2"/>
    </w:p>
    <w:p w14:paraId="0795F886" w14:textId="70A8F98A" w:rsidR="00B80665" w:rsidRDefault="00B80665" w:rsidP="00907044">
      <w:pPr>
        <w:jc w:val="both"/>
        <w:rPr>
          <w:rFonts w:ascii="Times New Roman" w:hAnsi="Times New Roman" w:cs="Times New Roman"/>
          <w:sz w:val="22"/>
          <w:szCs w:val="22"/>
        </w:rPr>
      </w:pPr>
      <w:r>
        <w:rPr>
          <w:rFonts w:ascii="Times New Roman" w:hAnsi="Times New Roman" w:cs="Times New Roman" w:hint="eastAsia"/>
          <w:sz w:val="22"/>
          <w:szCs w:val="22"/>
        </w:rPr>
        <w:t>I</w:t>
      </w:r>
      <w:r>
        <w:rPr>
          <w:rFonts w:ascii="Times New Roman" w:hAnsi="Times New Roman" w:cs="Times New Roman"/>
          <w:sz w:val="22"/>
          <w:szCs w:val="22"/>
        </w:rPr>
        <w:t xml:space="preserve">n </w:t>
      </w:r>
      <w:r w:rsidR="00B26AD5">
        <w:rPr>
          <w:rFonts w:ascii="Times New Roman" w:hAnsi="Times New Roman" w:cs="Times New Roman"/>
          <w:sz w:val="22"/>
          <w:szCs w:val="22"/>
        </w:rPr>
        <w:t>RAN1#</w:t>
      </w:r>
      <w:r w:rsidR="00035D47">
        <w:rPr>
          <w:rFonts w:ascii="Times New Roman" w:hAnsi="Times New Roman" w:cs="Times New Roman"/>
          <w:sz w:val="22"/>
          <w:szCs w:val="22"/>
        </w:rPr>
        <w:t>119</w:t>
      </w:r>
      <w:r w:rsidR="00B26AD5">
        <w:rPr>
          <w:rFonts w:ascii="Times New Roman" w:hAnsi="Times New Roman" w:cs="Times New Roman"/>
          <w:sz w:val="22"/>
          <w:szCs w:val="22"/>
        </w:rPr>
        <w:t xml:space="preserve">, the following agreements </w:t>
      </w:r>
      <w:r w:rsidR="00197A31">
        <w:rPr>
          <w:rFonts w:ascii="Times New Roman" w:hAnsi="Times New Roman" w:cs="Times New Roman"/>
          <w:sz w:val="22"/>
          <w:szCs w:val="22"/>
        </w:rPr>
        <w:t xml:space="preserve">on </w:t>
      </w:r>
      <w:r w:rsidR="006B70EB" w:rsidRPr="006B70EB">
        <w:rPr>
          <w:rFonts w:ascii="Times New Roman" w:hAnsi="Times New Roman" w:cs="Times New Roman"/>
          <w:sz w:val="22"/>
          <w:szCs w:val="22"/>
        </w:rPr>
        <w:t>IoT-NTN uplink capacity/throughput enhancement</w:t>
      </w:r>
      <w:r w:rsidR="00197A31">
        <w:rPr>
          <w:rFonts w:ascii="Times New Roman" w:hAnsi="Times New Roman" w:cs="Times New Roman"/>
          <w:sz w:val="22"/>
          <w:szCs w:val="22"/>
        </w:rPr>
        <w:t xml:space="preserve"> </w:t>
      </w:r>
      <w:r w:rsidR="00180343">
        <w:rPr>
          <w:rFonts w:ascii="Times New Roman" w:hAnsi="Times New Roman" w:cs="Times New Roman"/>
          <w:sz w:val="22"/>
          <w:szCs w:val="22"/>
        </w:rPr>
        <w:t>have been established</w:t>
      </w:r>
      <w:r w:rsidR="00197A31">
        <w:rPr>
          <w:rFonts w:ascii="Times New Roman" w:hAnsi="Times New Roman" w:cs="Times New Roman"/>
          <w:sz w:val="22"/>
          <w:szCs w:val="22"/>
        </w:rPr>
        <w:t>[</w:t>
      </w:r>
      <w:r w:rsidR="006B70EB">
        <w:rPr>
          <w:rFonts w:ascii="Times New Roman" w:hAnsi="Times New Roman" w:cs="Times New Roman"/>
          <w:sz w:val="22"/>
          <w:szCs w:val="22"/>
        </w:rPr>
        <w:t>1</w:t>
      </w:r>
      <w:r w:rsidR="00197A31">
        <w:rPr>
          <w:rFonts w:ascii="Times New Roman" w:hAnsi="Times New Roman" w:cs="Times New Roman"/>
          <w:sz w:val="22"/>
          <w:szCs w:val="22"/>
        </w:rPr>
        <w:t>]</w:t>
      </w:r>
      <w:r w:rsidR="005F2FA0">
        <w:rPr>
          <w:rFonts w:ascii="Times New Roman" w:hAnsi="Times New Roman" w:cs="Times New Roman"/>
          <w:sz w:val="22"/>
          <w:szCs w:val="22"/>
        </w:rPr>
        <w:t>:</w:t>
      </w:r>
    </w:p>
    <w:p w14:paraId="0B26FEDB" w14:textId="77777777" w:rsidR="005F2FA0" w:rsidRPr="00035D47" w:rsidRDefault="005F2FA0" w:rsidP="00907044">
      <w:pPr>
        <w:jc w:val="both"/>
        <w:rPr>
          <w:rFonts w:ascii="Times New Roman" w:hAnsi="Times New Roman" w:cs="Times New Roman"/>
          <w:sz w:val="22"/>
          <w:szCs w:val="22"/>
        </w:rPr>
      </w:pPr>
    </w:p>
    <w:tbl>
      <w:tblPr>
        <w:tblStyle w:val="a5"/>
        <w:tblW w:w="0" w:type="auto"/>
        <w:tblLook w:val="04A0" w:firstRow="1" w:lastRow="0" w:firstColumn="1" w:lastColumn="0" w:noHBand="0" w:noVBand="1"/>
      </w:tblPr>
      <w:tblGrid>
        <w:gridCol w:w="9307"/>
      </w:tblGrid>
      <w:tr w:rsidR="005F2FA0" w14:paraId="77FC2CF4" w14:textId="77777777" w:rsidTr="00B40F84">
        <w:tc>
          <w:tcPr>
            <w:tcW w:w="9742" w:type="dxa"/>
          </w:tcPr>
          <w:p w14:paraId="599EAFA3" w14:textId="77777777" w:rsidR="00D72624" w:rsidRPr="00D72624" w:rsidRDefault="00D72624" w:rsidP="00907044">
            <w:pPr>
              <w:rPr>
                <w:rFonts w:ascii="Times" w:eastAsia="Batang" w:hAnsi="Times" w:cs="Times"/>
                <w:sz w:val="20"/>
                <w:szCs w:val="20"/>
                <w:lang w:eastAsia="x-none"/>
              </w:rPr>
            </w:pPr>
            <w:r w:rsidRPr="00D72624">
              <w:rPr>
                <w:rFonts w:ascii="Times" w:eastAsia="Batang" w:hAnsi="Times" w:cs="Times"/>
                <w:sz w:val="20"/>
                <w:szCs w:val="20"/>
                <w:highlight w:val="green"/>
                <w:lang w:eastAsia="x-none"/>
              </w:rPr>
              <w:t>Agreement</w:t>
            </w:r>
          </w:p>
          <w:p w14:paraId="37C4E6F1" w14:textId="77777777" w:rsidR="00D72624" w:rsidRPr="00D72624" w:rsidRDefault="00D72624" w:rsidP="00907044">
            <w:pPr>
              <w:rPr>
                <w:rFonts w:ascii="Times" w:eastAsia="Batang" w:hAnsi="Times" w:cs="Times"/>
                <w:sz w:val="20"/>
                <w:szCs w:val="20"/>
                <w:lang w:eastAsia="x-none"/>
              </w:rPr>
            </w:pPr>
            <w:r w:rsidRPr="00D72624">
              <w:rPr>
                <w:rFonts w:ascii="Times" w:eastAsia="Batang" w:hAnsi="Times" w:cs="Times"/>
                <w:sz w:val="20"/>
                <w:szCs w:val="20"/>
                <w:lang w:eastAsia="x-none"/>
              </w:rPr>
              <w:t>For 3.75kHz SCS OCC for NPUSCH format 1, the maximum OCC length is 2 for connected mode.</w:t>
            </w:r>
          </w:p>
          <w:p w14:paraId="17DC8684" w14:textId="77777777" w:rsidR="00D72624" w:rsidRPr="00D72624" w:rsidRDefault="00D72624" w:rsidP="00907044">
            <w:pPr>
              <w:rPr>
                <w:rFonts w:ascii="Times" w:eastAsia="Batang" w:hAnsi="Times" w:cs="Times"/>
                <w:sz w:val="20"/>
                <w:szCs w:val="20"/>
                <w:lang w:eastAsia="x-none"/>
              </w:rPr>
            </w:pPr>
          </w:p>
          <w:p w14:paraId="02213D10" w14:textId="77777777" w:rsidR="00D72624" w:rsidRPr="00D72624" w:rsidRDefault="00D72624" w:rsidP="00907044">
            <w:pPr>
              <w:rPr>
                <w:rFonts w:ascii="Times" w:eastAsia="Batang" w:hAnsi="Times" w:cs="Times"/>
                <w:sz w:val="20"/>
                <w:szCs w:val="20"/>
                <w:lang w:eastAsia="x-none"/>
              </w:rPr>
            </w:pPr>
            <w:r w:rsidRPr="00D72624">
              <w:rPr>
                <w:rFonts w:ascii="Times" w:eastAsia="Batang" w:hAnsi="Times" w:cs="Times"/>
                <w:sz w:val="20"/>
                <w:szCs w:val="20"/>
                <w:highlight w:val="green"/>
                <w:lang w:eastAsia="x-none"/>
              </w:rPr>
              <w:t>Agreement</w:t>
            </w:r>
          </w:p>
          <w:p w14:paraId="503050C0" w14:textId="77777777" w:rsidR="00D72624" w:rsidRPr="00D72624" w:rsidRDefault="00D72624" w:rsidP="00907044">
            <w:pPr>
              <w:rPr>
                <w:rFonts w:ascii="Times" w:eastAsia="Batang" w:hAnsi="Times" w:cs="Times"/>
                <w:sz w:val="20"/>
                <w:szCs w:val="20"/>
                <w:lang w:eastAsia="x-none"/>
              </w:rPr>
            </w:pPr>
            <w:r w:rsidRPr="00D72624">
              <w:rPr>
                <w:rFonts w:ascii="Times" w:eastAsia="Batang" w:hAnsi="Times" w:cs="Times"/>
                <w:sz w:val="20"/>
                <w:szCs w:val="20"/>
                <w:lang w:eastAsia="x-none"/>
              </w:rPr>
              <w:t>For single tone 15kHz SCS Slot-level OCC for NPUSCH format 1, OCC length larger than 2 is not supported.</w:t>
            </w:r>
          </w:p>
          <w:p w14:paraId="6896A998" w14:textId="77777777" w:rsidR="00D72624" w:rsidRPr="00D72624" w:rsidRDefault="00D72624" w:rsidP="00907044">
            <w:pPr>
              <w:rPr>
                <w:rFonts w:ascii="Times" w:eastAsia="Batang" w:hAnsi="Times" w:cs="Times New Roman"/>
                <w:sz w:val="20"/>
                <w:lang w:eastAsia="x-none"/>
              </w:rPr>
            </w:pPr>
          </w:p>
          <w:p w14:paraId="1E598DC4" w14:textId="77777777" w:rsidR="00D72624" w:rsidRPr="00D72624" w:rsidRDefault="00D72624" w:rsidP="00907044">
            <w:pPr>
              <w:rPr>
                <w:rFonts w:ascii="Times" w:eastAsia="Batang" w:hAnsi="Times" w:cs="Times New Roman"/>
                <w:sz w:val="20"/>
                <w:lang w:eastAsia="ar-SA"/>
              </w:rPr>
            </w:pPr>
            <w:r w:rsidRPr="00D72624">
              <w:rPr>
                <w:rFonts w:ascii="Times" w:eastAsia="Batang" w:hAnsi="Times" w:cs="Times New Roman"/>
                <w:sz w:val="20"/>
                <w:highlight w:val="green"/>
                <w:lang w:eastAsia="ar-SA"/>
              </w:rPr>
              <w:t>Agreement</w:t>
            </w:r>
          </w:p>
          <w:p w14:paraId="6CA04AB4" w14:textId="77777777" w:rsidR="00D72624" w:rsidRPr="00D72624" w:rsidRDefault="00D72624" w:rsidP="00907044">
            <w:pPr>
              <w:rPr>
                <w:rFonts w:ascii="Times New Roman" w:eastAsia="Batang" w:hAnsi="Times New Roman" w:cs="Times New Roman"/>
                <w:sz w:val="20"/>
                <w:szCs w:val="20"/>
                <w:lang w:eastAsia="zh-CN"/>
              </w:rPr>
            </w:pPr>
            <w:r w:rsidRPr="00D72624">
              <w:rPr>
                <w:rFonts w:ascii="Times New Roman" w:eastAsia="Batang" w:hAnsi="Times New Roman" w:cs="Times New Roman"/>
                <w:sz w:val="20"/>
                <w:szCs w:val="20"/>
                <w:lang w:eastAsia="zh-CN"/>
              </w:rPr>
              <w:t>For NPUSCH Format 1 single-tone 15kHz SCS, RAN1 studies at least the following options for CDM DMRS with legacy pattern for down-selection:</w:t>
            </w:r>
          </w:p>
          <w:p w14:paraId="5C5EC590" w14:textId="77777777" w:rsidR="00D72624" w:rsidRPr="00D72624" w:rsidRDefault="00D72624" w:rsidP="00907044">
            <w:pPr>
              <w:numPr>
                <w:ilvl w:val="0"/>
                <w:numId w:val="38"/>
              </w:numPr>
              <w:rPr>
                <w:rFonts w:ascii="Times New Roman" w:eastAsia="Batang" w:hAnsi="Times New Roman" w:cs="Times New Roman"/>
                <w:sz w:val="20"/>
                <w:szCs w:val="20"/>
                <w:lang w:eastAsia="zh-CN"/>
              </w:rPr>
            </w:pPr>
            <w:r w:rsidRPr="00D72624">
              <w:rPr>
                <w:rFonts w:ascii="Times New Roman" w:eastAsia="Batang" w:hAnsi="Times New Roman" w:cs="Times New Roman"/>
                <w:sz w:val="20"/>
                <w:szCs w:val="20"/>
                <w:lang w:eastAsia="zh-CN"/>
              </w:rPr>
              <w:t xml:space="preserve">Option 1: </w:t>
            </w:r>
            <w:bookmarkStart w:id="3" w:name="_Hlk188554688"/>
            <w:r w:rsidRPr="00D72624">
              <w:rPr>
                <w:rFonts w:ascii="Times New Roman" w:eastAsia="Batang" w:hAnsi="Times New Roman" w:cs="Times New Roman"/>
                <w:sz w:val="20"/>
                <w:szCs w:val="20"/>
                <w:lang w:eastAsia="zh-CN"/>
              </w:rPr>
              <w:t>DMRS symbols are spread before the OCC is applied</w:t>
            </w:r>
            <w:bookmarkEnd w:id="3"/>
            <w:r w:rsidRPr="00D72624">
              <w:rPr>
                <w:rFonts w:ascii="Times New Roman" w:eastAsia="Batang" w:hAnsi="Times New Roman" w:cs="Times New Roman"/>
                <w:sz w:val="20"/>
                <w:szCs w:val="20"/>
                <w:lang w:eastAsia="zh-CN"/>
              </w:rPr>
              <w:t>, e.g. according to the formula:</w:t>
            </w:r>
          </w:p>
          <w:p w14:paraId="3ACE0DFD" w14:textId="77777777" w:rsidR="00D72624" w:rsidRPr="00D72624" w:rsidRDefault="00434B5A" w:rsidP="00907044">
            <w:pPr>
              <w:suppressAutoHyphens/>
              <w:overflowPunct w:val="0"/>
              <w:spacing w:before="120" w:after="120"/>
              <w:textAlignment w:val="baseline"/>
              <w:rPr>
                <w:rFonts w:ascii="Times New Roman" w:eastAsia="Times New Roman" w:hAnsi="Times New Roman" w:cs="Times New Roman"/>
                <w:sz w:val="20"/>
                <w:szCs w:val="20"/>
                <w:lang w:eastAsia="ar-SA"/>
              </w:rPr>
            </w:pPr>
            <m:oMathPara>
              <m:oMath>
                <m:sSub>
                  <m:sSubPr>
                    <m:ctrlPr>
                      <w:rPr>
                        <w:rFonts w:ascii="Cambria Math" w:eastAsia="Times New Roman" w:hAnsi="Cambria Math" w:cs="Times New Roman"/>
                        <w:b/>
                        <w:i/>
                        <w:sz w:val="20"/>
                        <w:szCs w:val="20"/>
                        <w:lang w:eastAsia="ar-SA"/>
                      </w:rPr>
                    </m:ctrlPr>
                  </m:sSubPr>
                  <m:e>
                    <m:acc>
                      <m:accPr>
                        <m:chr m:val="̅"/>
                        <m:ctrlPr>
                          <w:rPr>
                            <w:rFonts w:ascii="Cambria Math" w:eastAsia="Times New Roman" w:hAnsi="Cambria Math" w:cs="Times New Roman"/>
                            <w:b/>
                            <w:i/>
                            <w:sz w:val="20"/>
                            <w:szCs w:val="20"/>
                            <w:lang w:eastAsia="ar-SA"/>
                          </w:rPr>
                        </m:ctrlPr>
                      </m:accPr>
                      <m:e>
                        <m:r>
                          <m:rPr>
                            <m:sty m:val="bi"/>
                          </m:rPr>
                          <w:rPr>
                            <w:rFonts w:ascii="Cambria Math" w:eastAsia="Times New Roman" w:hAnsi="Cambria Math" w:cs="Times New Roman"/>
                            <w:sz w:val="20"/>
                            <w:szCs w:val="20"/>
                            <w:lang w:eastAsia="ar-SA"/>
                          </w:rPr>
                          <m:t>r</m:t>
                        </m:r>
                      </m:e>
                    </m:acc>
                  </m:e>
                  <m:sub>
                    <m:r>
                      <m:rPr>
                        <m:sty m:val="bi"/>
                      </m:rPr>
                      <w:rPr>
                        <w:rFonts w:ascii="Cambria Math" w:eastAsia="Times New Roman" w:hAnsi="Cambria Math" w:cs="Times New Roman"/>
                        <w:sz w:val="20"/>
                        <w:szCs w:val="20"/>
                        <w:lang w:eastAsia="ar-SA"/>
                      </w:rPr>
                      <m:t>u,OCC</m:t>
                    </m:r>
                  </m:sub>
                </m:sSub>
                <m:d>
                  <m:dPr>
                    <m:ctrlPr>
                      <w:rPr>
                        <w:rFonts w:ascii="Cambria Math" w:eastAsia="Times New Roman" w:hAnsi="Cambria Math" w:cs="Times New Roman"/>
                        <w:b/>
                        <w:i/>
                        <w:sz w:val="20"/>
                        <w:szCs w:val="20"/>
                        <w:lang w:eastAsia="ar-SA"/>
                      </w:rPr>
                    </m:ctrlPr>
                  </m:dPr>
                  <m:e>
                    <m:r>
                      <m:rPr>
                        <m:sty m:val="bi"/>
                      </m:rPr>
                      <w:rPr>
                        <w:rFonts w:ascii="Cambria Math" w:eastAsia="Times New Roman" w:hAnsi="Cambria Math" w:cs="Times New Roman"/>
                        <w:sz w:val="20"/>
                        <w:szCs w:val="20"/>
                        <w:lang w:eastAsia="ar-SA"/>
                      </w:rPr>
                      <m:t>n</m:t>
                    </m:r>
                  </m:e>
                </m:d>
                <m:r>
                  <m:rPr>
                    <m:sty m:val="bi"/>
                  </m:rPr>
                  <w:rPr>
                    <w:rFonts w:ascii="Cambria Math" w:eastAsia="Times New Roman" w:hAnsi="Cambria Math" w:cs="Times New Roman"/>
                    <w:sz w:val="20"/>
                    <w:szCs w:val="20"/>
                    <w:lang w:eastAsia="ar-SA"/>
                  </w:rPr>
                  <m:t>=</m:t>
                </m:r>
                <m:sSub>
                  <m:sSubPr>
                    <m:ctrlPr>
                      <w:rPr>
                        <w:rFonts w:ascii="Cambria Math" w:eastAsia="Times New Roman" w:hAnsi="Cambria Math" w:cs="Times New Roman"/>
                        <w:b/>
                        <w:i/>
                        <w:sz w:val="20"/>
                        <w:szCs w:val="20"/>
                        <w:lang w:eastAsia="ar-SA"/>
                      </w:rPr>
                    </m:ctrlPr>
                  </m:sSubPr>
                  <m:e>
                    <m:acc>
                      <m:accPr>
                        <m:chr m:val="̅"/>
                        <m:ctrlPr>
                          <w:rPr>
                            <w:rFonts w:ascii="Cambria Math" w:eastAsia="Times New Roman" w:hAnsi="Cambria Math" w:cs="Times New Roman"/>
                            <w:b/>
                            <w:i/>
                            <w:sz w:val="20"/>
                            <w:szCs w:val="20"/>
                            <w:lang w:eastAsia="ar-SA"/>
                          </w:rPr>
                        </m:ctrlPr>
                      </m:accPr>
                      <m:e>
                        <m:r>
                          <m:rPr>
                            <m:sty m:val="bi"/>
                          </m:rPr>
                          <w:rPr>
                            <w:rFonts w:ascii="Cambria Math" w:eastAsia="Times New Roman" w:hAnsi="Cambria Math" w:cs="Times New Roman"/>
                            <w:sz w:val="20"/>
                            <w:szCs w:val="20"/>
                            <w:lang w:eastAsia="ar-SA"/>
                          </w:rPr>
                          <m:t>r</m:t>
                        </m:r>
                      </m:e>
                    </m:acc>
                  </m:e>
                  <m:sub>
                    <m:r>
                      <m:rPr>
                        <m:sty m:val="bi"/>
                      </m:rPr>
                      <w:rPr>
                        <w:rFonts w:ascii="Cambria Math" w:eastAsia="Times New Roman" w:hAnsi="Cambria Math" w:cs="Times New Roman"/>
                        <w:sz w:val="20"/>
                        <w:szCs w:val="20"/>
                        <w:lang w:eastAsia="ar-SA"/>
                      </w:rPr>
                      <m:t>u</m:t>
                    </m:r>
                  </m:sub>
                </m:sSub>
                <m:r>
                  <m:rPr>
                    <m:sty m:val="bi"/>
                  </m:rPr>
                  <w:rPr>
                    <w:rFonts w:ascii="Cambria Math" w:eastAsia="Times New Roman" w:hAnsi="Cambria Math" w:cs="Times New Roman"/>
                    <w:sz w:val="20"/>
                    <w:szCs w:val="20"/>
                    <w:lang w:eastAsia="ar-SA"/>
                  </w:rPr>
                  <m:t>(</m:t>
                </m:r>
                <m:d>
                  <m:dPr>
                    <m:begChr m:val="⌊"/>
                    <m:endChr m:val="⌋"/>
                    <m:ctrlPr>
                      <w:rPr>
                        <w:rFonts w:ascii="Cambria Math" w:eastAsia="Times New Roman" w:hAnsi="Cambria Math" w:cs="Times New Roman"/>
                        <w:b/>
                        <w:i/>
                        <w:sz w:val="20"/>
                        <w:szCs w:val="20"/>
                        <w:lang w:eastAsia="ar-SA"/>
                      </w:rPr>
                    </m:ctrlPr>
                  </m:dPr>
                  <m:e>
                    <m:f>
                      <m:fPr>
                        <m:ctrlPr>
                          <w:rPr>
                            <w:rFonts w:ascii="Cambria Math" w:eastAsia="Times New Roman" w:hAnsi="Cambria Math" w:cs="Times New Roman"/>
                            <w:b/>
                            <w:i/>
                            <w:sz w:val="20"/>
                            <w:szCs w:val="20"/>
                            <w:lang w:eastAsia="ar-SA"/>
                          </w:rPr>
                        </m:ctrlPr>
                      </m:fPr>
                      <m:num>
                        <m:r>
                          <m:rPr>
                            <m:sty m:val="bi"/>
                          </m:rPr>
                          <w:rPr>
                            <w:rFonts w:ascii="Cambria Math" w:eastAsia="Times New Roman" w:hAnsi="Cambria Math" w:cs="Times New Roman"/>
                            <w:sz w:val="20"/>
                            <w:szCs w:val="20"/>
                            <w:lang w:eastAsia="ar-SA"/>
                          </w:rPr>
                          <m:t>n</m:t>
                        </m:r>
                      </m:num>
                      <m:den>
                        <m:r>
                          <m:rPr>
                            <m:sty m:val="bi"/>
                          </m:rPr>
                          <w:rPr>
                            <w:rFonts w:ascii="Cambria Math" w:eastAsia="Times New Roman" w:hAnsi="Cambria Math" w:cs="Times New Roman"/>
                            <w:sz w:val="20"/>
                            <w:szCs w:val="20"/>
                            <w:lang w:eastAsia="ar-SA"/>
                          </w:rPr>
                          <m:t>M</m:t>
                        </m:r>
                      </m:den>
                    </m:f>
                  </m:e>
                </m:d>
                <m:r>
                  <m:rPr>
                    <m:sty m:val="bi"/>
                  </m:rPr>
                  <w:rPr>
                    <w:rFonts w:ascii="Cambria Math" w:eastAsia="Times New Roman" w:hAnsi="Cambria Math" w:cs="Times New Roman"/>
                    <w:sz w:val="20"/>
                    <w:szCs w:val="20"/>
                    <w:lang w:eastAsia="ar-SA"/>
                  </w:rPr>
                  <m:t xml:space="preserve">)q(n </m:t>
                </m:r>
                <m:r>
                  <m:rPr>
                    <m:sty m:val="b"/>
                  </m:rPr>
                  <w:rPr>
                    <w:rFonts w:ascii="Cambria Math" w:eastAsia="Times New Roman" w:hAnsi="Cambria Math" w:cs="Times New Roman"/>
                    <w:sz w:val="20"/>
                    <w:szCs w:val="20"/>
                    <w:lang w:eastAsia="ar-SA"/>
                  </w:rPr>
                  <m:t xml:space="preserve">mod </m:t>
                </m:r>
                <m:r>
                  <m:rPr>
                    <m:sty m:val="bi"/>
                  </m:rPr>
                  <w:rPr>
                    <w:rFonts w:ascii="Cambria Math" w:eastAsia="Times New Roman" w:hAnsi="Cambria Math" w:cs="Times New Roman"/>
                    <w:sz w:val="20"/>
                    <w:szCs w:val="20"/>
                    <w:lang w:eastAsia="ar-SA"/>
                  </w:rPr>
                  <m:t>M)</m:t>
                </m:r>
              </m:oMath>
            </m:oMathPara>
          </w:p>
          <w:p w14:paraId="0DFB733D" w14:textId="77777777" w:rsidR="00D72624" w:rsidRPr="00D72624" w:rsidRDefault="00D72624" w:rsidP="00907044">
            <w:pPr>
              <w:ind w:left="709"/>
              <w:rPr>
                <w:rFonts w:ascii="Times" w:eastAsia="Batang" w:hAnsi="Times" w:cs="Times New Roman"/>
                <w:sz w:val="20"/>
                <w:lang w:eastAsia="ar-SA"/>
              </w:rPr>
            </w:pPr>
            <w:r w:rsidRPr="00D72624">
              <w:rPr>
                <w:rFonts w:ascii="Times" w:eastAsia="Batang" w:hAnsi="Times" w:cs="Times New Roman"/>
                <w:sz w:val="20"/>
                <w:lang w:eastAsia="ar-SA"/>
              </w:rPr>
              <w:t xml:space="preserve">Where: M is the OCC length, q is the assigned OCC codeword for the UE and </w:t>
            </w:r>
            <m:oMath>
              <m:acc>
                <m:accPr>
                  <m:chr m:val="̅"/>
                  <m:ctrlPr>
                    <w:rPr>
                      <w:rFonts w:ascii="Cambria Math" w:eastAsia="Batang" w:hAnsi="Cambria Math" w:cs="Times New Roman"/>
                      <w:b/>
                      <w:bCs/>
                      <w:i/>
                      <w:sz w:val="20"/>
                      <w:lang w:eastAsia="ar-SA"/>
                    </w:rPr>
                  </m:ctrlPr>
                </m:accPr>
                <m:e>
                  <m:sSub>
                    <m:sSubPr>
                      <m:ctrlPr>
                        <w:rPr>
                          <w:rFonts w:ascii="Cambria Math" w:eastAsia="Batang" w:hAnsi="Cambria Math" w:cs="Times New Roman"/>
                          <w:b/>
                          <w:bCs/>
                          <w:i/>
                          <w:sz w:val="20"/>
                          <w:lang w:eastAsia="ar-SA"/>
                        </w:rPr>
                      </m:ctrlPr>
                    </m:sSubPr>
                    <m:e>
                      <m:r>
                        <m:rPr>
                          <m:sty m:val="bi"/>
                        </m:rPr>
                        <w:rPr>
                          <w:rFonts w:ascii="Cambria Math" w:eastAsia="Batang" w:hAnsi="Cambria Math" w:cs="Times New Roman"/>
                          <w:sz w:val="20"/>
                          <w:lang w:eastAsia="ar-SA"/>
                        </w:rPr>
                        <m:t>r</m:t>
                      </m:r>
                    </m:e>
                    <m:sub>
                      <m:r>
                        <m:rPr>
                          <m:sty m:val="bi"/>
                        </m:rPr>
                        <w:rPr>
                          <w:rFonts w:ascii="Cambria Math" w:eastAsia="Batang" w:hAnsi="Cambria Math" w:cs="Times New Roman"/>
                          <w:sz w:val="20"/>
                          <w:lang w:eastAsia="ar-SA"/>
                        </w:rPr>
                        <m:t>u</m:t>
                      </m:r>
                    </m:sub>
                  </m:sSub>
                </m:e>
              </m:acc>
              <m:d>
                <m:dPr>
                  <m:ctrlPr>
                    <w:rPr>
                      <w:rFonts w:ascii="Cambria Math" w:eastAsia="Batang" w:hAnsi="Cambria Math" w:cs="Times New Roman"/>
                      <w:b/>
                      <w:bCs/>
                      <w:i/>
                      <w:sz w:val="20"/>
                      <w:lang w:eastAsia="ar-SA"/>
                    </w:rPr>
                  </m:ctrlPr>
                </m:dPr>
                <m:e>
                  <m:r>
                    <m:rPr>
                      <m:sty m:val="bi"/>
                    </m:rPr>
                    <w:rPr>
                      <w:rFonts w:ascii="Cambria Math" w:eastAsia="Batang" w:hAnsi="Cambria Math" w:cs="Times New Roman"/>
                      <w:sz w:val="20"/>
                      <w:lang w:eastAsia="ar-SA"/>
                    </w:rPr>
                    <m:t>n</m:t>
                  </m:r>
                </m:e>
              </m:d>
            </m:oMath>
            <w:r w:rsidRPr="00D72624">
              <w:rPr>
                <w:rFonts w:ascii="Times" w:eastAsia="Batang" w:hAnsi="Times" w:cs="Times New Roman"/>
                <w:sz w:val="20"/>
                <w:lang w:eastAsia="ar-SA"/>
              </w:rPr>
              <w:t xml:space="preserve"> is the reference signal sequence defined in TS36.211 section 10.1.4.1.1</w:t>
            </w:r>
          </w:p>
          <w:p w14:paraId="028093DA" w14:textId="77777777" w:rsidR="00D72624" w:rsidRPr="00D72624" w:rsidRDefault="00D72624" w:rsidP="00907044">
            <w:pPr>
              <w:numPr>
                <w:ilvl w:val="0"/>
                <w:numId w:val="38"/>
              </w:numPr>
              <w:rPr>
                <w:rFonts w:ascii="Times New Roman" w:eastAsia="Batang" w:hAnsi="Times New Roman" w:cs="Times New Roman"/>
                <w:sz w:val="20"/>
                <w:szCs w:val="20"/>
                <w:lang w:eastAsia="zh-CN"/>
              </w:rPr>
            </w:pPr>
            <w:r w:rsidRPr="00D72624">
              <w:rPr>
                <w:rFonts w:ascii="Times New Roman" w:eastAsia="Batang" w:hAnsi="Times New Roman" w:cs="Times New Roman"/>
                <w:sz w:val="20"/>
                <w:szCs w:val="20"/>
                <w:lang w:eastAsia="zh-CN"/>
              </w:rPr>
              <w:t xml:space="preserve">Option 2: DMRS symbols are not spread before the OCC is applied. </w:t>
            </w:r>
          </w:p>
          <w:p w14:paraId="19B4B783" w14:textId="77777777" w:rsidR="00D72624" w:rsidRPr="00D72624" w:rsidRDefault="00D72624" w:rsidP="00907044">
            <w:pPr>
              <w:numPr>
                <w:ilvl w:val="1"/>
                <w:numId w:val="38"/>
              </w:numPr>
              <w:rPr>
                <w:rFonts w:ascii="Times New Roman" w:eastAsia="Batang" w:hAnsi="Times New Roman" w:cs="Times New Roman"/>
                <w:sz w:val="20"/>
                <w:szCs w:val="20"/>
                <w:lang w:eastAsia="zh-CN"/>
              </w:rPr>
            </w:pPr>
            <w:r w:rsidRPr="00D72624">
              <w:rPr>
                <w:rFonts w:ascii="Times New Roman" w:eastAsia="Batang" w:hAnsi="Times New Roman" w:cs="Times New Roman"/>
                <w:sz w:val="20"/>
                <w:szCs w:val="20"/>
                <w:lang w:eastAsia="zh-CN"/>
              </w:rPr>
              <w:t>Option 2_1: OCC is applied to the legacy complex-valued DMRS symbol used in slot 1 and slot 2</w:t>
            </w:r>
            <w:r w:rsidRPr="00D72624">
              <w:rPr>
                <w:rFonts w:ascii="Times" w:eastAsia="Batang" w:hAnsi="Times" w:cs="Times New Roman"/>
                <w:sz w:val="20"/>
                <w:lang w:eastAsia="ar-SA"/>
              </w:rPr>
              <w:t>, e.g.</w:t>
            </w:r>
            <w:r w:rsidRPr="00D72624">
              <w:rPr>
                <w:rFonts w:ascii="Times" w:eastAsia="等线" w:hAnsi="Times" w:cs="Times New Roman" w:hint="eastAsia"/>
                <w:sz w:val="20"/>
                <w:lang w:eastAsia="zh-CN"/>
              </w:rPr>
              <w:t xml:space="preserve"> </w:t>
            </w:r>
            <w:r w:rsidRPr="00D72624">
              <w:rPr>
                <w:rFonts w:ascii="Times New Roman" w:eastAsia="Batang" w:hAnsi="Times New Roman" w:cs="Times New Roman"/>
                <w:sz w:val="20"/>
                <w:szCs w:val="20"/>
                <w:lang w:eastAsia="zh-CN"/>
              </w:rPr>
              <w:t xml:space="preserve">according to the formula: </w:t>
            </w:r>
            <m:oMath>
              <m:sSub>
                <m:sSubPr>
                  <m:ctrlPr>
                    <w:rPr>
                      <w:rFonts w:ascii="Cambria Math" w:eastAsia="Batang" w:hAnsi="Cambria Math" w:cs="Times New Roman"/>
                      <w:i/>
                      <w:sz w:val="20"/>
                      <w:lang w:eastAsia="x-none"/>
                    </w:rPr>
                  </m:ctrlPr>
                </m:sSubPr>
                <m:e>
                  <m:acc>
                    <m:accPr>
                      <m:chr m:val="̅"/>
                      <m:ctrlPr>
                        <w:rPr>
                          <w:rFonts w:ascii="Cambria Math" w:eastAsia="Batang" w:hAnsi="Cambria Math" w:cs="Times New Roman"/>
                          <w:i/>
                          <w:sz w:val="20"/>
                          <w:lang w:eastAsia="x-none"/>
                        </w:rPr>
                      </m:ctrlPr>
                    </m:accPr>
                    <m:e>
                      <m:r>
                        <m:rPr>
                          <m:sty m:val="bi"/>
                        </m:rPr>
                        <w:rPr>
                          <w:rFonts w:ascii="Cambria Math" w:eastAsia="Batang" w:hAnsi="Cambria Math" w:cs="Times New Roman"/>
                          <w:sz w:val="20"/>
                          <w:lang w:eastAsia="x-none"/>
                        </w:rPr>
                        <m:t>r</m:t>
                      </m:r>
                    </m:e>
                  </m:acc>
                </m:e>
                <m:sub>
                  <m:r>
                    <m:rPr>
                      <m:sty m:val="bi"/>
                    </m:rPr>
                    <w:rPr>
                      <w:rFonts w:ascii="Cambria Math" w:eastAsia="Batang" w:hAnsi="Cambria Math" w:cs="Times New Roman"/>
                      <w:sz w:val="20"/>
                      <w:lang w:eastAsia="x-none"/>
                    </w:rPr>
                    <m:t>u,OCC</m:t>
                  </m:r>
                </m:sub>
              </m:sSub>
              <m:d>
                <m:dPr>
                  <m:ctrlPr>
                    <w:rPr>
                      <w:rFonts w:ascii="Cambria Math" w:eastAsia="Batang" w:hAnsi="Cambria Math" w:cs="Times New Roman"/>
                      <w:i/>
                      <w:sz w:val="20"/>
                      <w:lang w:eastAsia="x-none"/>
                    </w:rPr>
                  </m:ctrlPr>
                </m:dPr>
                <m:e>
                  <m:r>
                    <m:rPr>
                      <m:sty m:val="bi"/>
                    </m:rPr>
                    <w:rPr>
                      <w:rFonts w:ascii="Cambria Math" w:eastAsia="Batang" w:hAnsi="Cambria Math" w:cs="Times New Roman"/>
                      <w:sz w:val="20"/>
                      <w:lang w:eastAsia="x-none"/>
                    </w:rPr>
                    <m:t>n</m:t>
                  </m:r>
                </m:e>
              </m:d>
              <m:r>
                <m:rPr>
                  <m:sty m:val="bi"/>
                </m:rPr>
                <w:rPr>
                  <w:rFonts w:ascii="Cambria Math" w:eastAsia="Batang" w:hAnsi="Cambria Math" w:cs="Times New Roman"/>
                  <w:sz w:val="20"/>
                  <w:lang w:eastAsia="x-none"/>
                </w:rPr>
                <m:t>=</m:t>
              </m:r>
              <m:sSub>
                <m:sSubPr>
                  <m:ctrlPr>
                    <w:rPr>
                      <w:rFonts w:ascii="Cambria Math" w:eastAsia="Batang" w:hAnsi="Cambria Math" w:cs="Times New Roman"/>
                      <w:b/>
                      <w:bCs/>
                      <w:i/>
                      <w:sz w:val="20"/>
                      <w:lang w:eastAsia="x-none"/>
                    </w:rPr>
                  </m:ctrlPr>
                </m:sSubPr>
                <m:e>
                  <m:acc>
                    <m:accPr>
                      <m:chr m:val="̅"/>
                      <m:ctrlPr>
                        <w:rPr>
                          <w:rFonts w:ascii="Cambria Math" w:eastAsia="Batang" w:hAnsi="Cambria Math" w:cs="Times New Roman"/>
                          <w:b/>
                          <w:bCs/>
                          <w:i/>
                          <w:sz w:val="20"/>
                          <w:lang w:eastAsia="x-none"/>
                        </w:rPr>
                      </m:ctrlPr>
                    </m:accPr>
                    <m:e>
                      <m:r>
                        <m:rPr>
                          <m:sty m:val="bi"/>
                        </m:rPr>
                        <w:rPr>
                          <w:rFonts w:ascii="Cambria Math" w:eastAsia="Batang" w:hAnsi="Cambria Math" w:cs="Times New Roman"/>
                          <w:sz w:val="20"/>
                          <w:lang w:eastAsia="x-none"/>
                        </w:rPr>
                        <m:t>r</m:t>
                      </m:r>
                    </m:e>
                  </m:acc>
                </m:e>
                <m:sub>
                  <m:r>
                    <m:rPr>
                      <m:sty m:val="bi"/>
                    </m:rPr>
                    <w:rPr>
                      <w:rFonts w:ascii="Cambria Math" w:eastAsia="Batang" w:hAnsi="Cambria Math" w:cs="Times New Roman"/>
                      <w:sz w:val="20"/>
                      <w:lang w:eastAsia="x-none"/>
                    </w:rPr>
                    <m:t>u</m:t>
                  </m:r>
                </m:sub>
              </m:sSub>
              <m:r>
                <m:rPr>
                  <m:sty m:val="bi"/>
                </m:rPr>
                <w:rPr>
                  <w:rFonts w:ascii="Cambria Math" w:eastAsia="Batang" w:hAnsi="Cambria Math" w:cs="Times New Roman"/>
                  <w:sz w:val="20"/>
                  <w:lang w:eastAsia="x-none"/>
                </w:rPr>
                <m:t xml:space="preserve">(n)q(n </m:t>
              </m:r>
              <m:r>
                <m:rPr>
                  <m:sty m:val="b"/>
                </m:rPr>
                <w:rPr>
                  <w:rFonts w:ascii="Cambria Math" w:eastAsia="Batang" w:hAnsi="Cambria Math" w:cs="Times New Roman"/>
                  <w:sz w:val="20"/>
                  <w:lang w:eastAsia="x-none"/>
                </w:rPr>
                <m:t xml:space="preserve">mod </m:t>
              </m:r>
              <m:r>
                <m:rPr>
                  <m:sty m:val="bi"/>
                </m:rPr>
                <w:rPr>
                  <w:rFonts w:ascii="Cambria Math" w:eastAsia="Batang" w:hAnsi="Cambria Math" w:cs="Times New Roman"/>
                  <w:sz w:val="20"/>
                  <w:lang w:eastAsia="x-none"/>
                </w:rPr>
                <m:t>M)</m:t>
              </m:r>
            </m:oMath>
          </w:p>
          <w:p w14:paraId="44F0E19A" w14:textId="77777777" w:rsidR="00D72624" w:rsidRPr="00D72624" w:rsidRDefault="00D72624" w:rsidP="00907044">
            <w:pPr>
              <w:numPr>
                <w:ilvl w:val="1"/>
                <w:numId w:val="38"/>
              </w:numPr>
              <w:rPr>
                <w:rFonts w:ascii="Times" w:eastAsia="Batang" w:hAnsi="Times" w:cs="Times New Roman"/>
                <w:sz w:val="20"/>
                <w:lang w:eastAsia="ko-KR"/>
              </w:rPr>
            </w:pPr>
            <w:r w:rsidRPr="00D72624">
              <w:rPr>
                <w:rFonts w:ascii="Times New Roman" w:eastAsia="Batang" w:hAnsi="Times New Roman" w:cs="Times New Roman"/>
                <w:sz w:val="20"/>
                <w:szCs w:val="20"/>
                <w:lang w:eastAsia="zh-CN"/>
              </w:rPr>
              <w:t>Option 2_2: OCC is applied to the complex-valued DMRS symbol used in slot 1 and slot 2</w:t>
            </w:r>
            <w:r w:rsidRPr="00D72624">
              <w:rPr>
                <w:rFonts w:ascii="Times" w:eastAsia="Batang" w:hAnsi="Times" w:cs="Times New Roman"/>
                <w:sz w:val="20"/>
                <w:lang w:eastAsia="ar-SA"/>
              </w:rPr>
              <w:t xml:space="preserve">. </w:t>
            </w:r>
            <w:r w:rsidRPr="00D72624">
              <w:rPr>
                <w:rFonts w:ascii="Times" w:eastAsia="Batang" w:hAnsi="Times" w:cs="Times New Roman" w:hint="eastAsia"/>
                <w:sz w:val="20"/>
                <w:lang w:eastAsia="ko-KR"/>
              </w:rPr>
              <w:t xml:space="preserve">Depending on the OCC codeword, </w:t>
            </w:r>
            <w:r w:rsidRPr="00D72624">
              <w:rPr>
                <w:rFonts w:ascii="Times" w:eastAsia="Batang" w:hAnsi="Times" w:cs="Times New Roman"/>
                <w:sz w:val="20"/>
                <w:lang w:eastAsia="ko-KR"/>
              </w:rPr>
              <w:t>differen</w:t>
            </w:r>
            <w:r w:rsidRPr="00D72624">
              <w:rPr>
                <w:rFonts w:ascii="Times" w:eastAsia="Batang" w:hAnsi="Times" w:cs="Times New Roman" w:hint="eastAsia"/>
                <w:sz w:val="20"/>
                <w:lang w:eastAsia="ko-KR"/>
              </w:rPr>
              <w:t>t DMRS sequence is used.</w:t>
            </w:r>
          </w:p>
          <w:p w14:paraId="680BA696" w14:textId="77777777" w:rsidR="00D72624" w:rsidRPr="00D72624" w:rsidRDefault="00D72624" w:rsidP="00907044">
            <w:pPr>
              <w:numPr>
                <w:ilvl w:val="0"/>
                <w:numId w:val="38"/>
              </w:numPr>
              <w:rPr>
                <w:rFonts w:ascii="Times New Roman" w:eastAsia="Batang" w:hAnsi="Times New Roman" w:cs="Times New Roman"/>
                <w:sz w:val="20"/>
                <w:szCs w:val="20"/>
                <w:lang w:eastAsia="zh-CN"/>
              </w:rPr>
            </w:pPr>
            <w:r w:rsidRPr="00D72624">
              <w:rPr>
                <w:rFonts w:ascii="Times" w:eastAsia="Batang" w:hAnsi="Times" w:cs="Times New Roman"/>
                <w:sz w:val="20"/>
                <w:lang w:eastAsia="ko-KR"/>
              </w:rPr>
              <w:t xml:space="preserve">Option 3: </w:t>
            </w:r>
            <w:r w:rsidRPr="00D72624">
              <w:rPr>
                <w:rFonts w:ascii="Times New Roman" w:eastAsia="Batang" w:hAnsi="Times New Roman" w:cs="Times New Roman"/>
                <w:sz w:val="20"/>
                <w:szCs w:val="20"/>
                <w:lang w:eastAsia="zh-CN"/>
              </w:rPr>
              <w:t xml:space="preserve">DMRS symbols are not spread and OCC is not applied.  </w:t>
            </w:r>
          </w:p>
          <w:p w14:paraId="2202B9F0" w14:textId="77777777" w:rsidR="00D72624" w:rsidRPr="00D72624" w:rsidRDefault="00D72624" w:rsidP="00907044">
            <w:pPr>
              <w:numPr>
                <w:ilvl w:val="1"/>
                <w:numId w:val="38"/>
              </w:numPr>
              <w:rPr>
                <w:rFonts w:ascii="Times New Roman" w:eastAsia="Batang" w:hAnsi="Times New Roman" w:cs="Times New Roman"/>
                <w:sz w:val="20"/>
                <w:szCs w:val="20"/>
                <w:lang w:eastAsia="zh-CN"/>
              </w:rPr>
            </w:pPr>
            <w:r w:rsidRPr="00D72624">
              <w:rPr>
                <w:rFonts w:ascii="Times New Roman" w:eastAsia="Batang" w:hAnsi="Times New Roman" w:cs="Times New Roman"/>
                <w:sz w:val="20"/>
                <w:szCs w:val="20"/>
                <w:lang w:eastAsia="zh-CN"/>
              </w:rPr>
              <w:t>Legacy complex-valued DMRS symbol is used in slots corresponding to an OCC codeword of NPUSCH</w:t>
            </w:r>
            <w:r w:rsidRPr="00D72624">
              <w:rPr>
                <w:rFonts w:ascii="Times" w:eastAsia="Batang" w:hAnsi="Times" w:cs="Times New Roman"/>
                <w:sz w:val="20"/>
                <w:lang w:eastAsia="ar-SA"/>
              </w:rPr>
              <w:t xml:space="preserve">. </w:t>
            </w:r>
            <w:r w:rsidRPr="00D72624">
              <w:rPr>
                <w:rFonts w:ascii="Times" w:eastAsia="Batang" w:hAnsi="Times" w:cs="Times New Roman"/>
                <w:sz w:val="20"/>
                <w:lang w:eastAsia="ko-KR"/>
              </w:rPr>
              <w:t>Differen</w:t>
            </w:r>
            <w:r w:rsidRPr="00D72624">
              <w:rPr>
                <w:rFonts w:ascii="Times" w:eastAsia="Batang" w:hAnsi="Times" w:cs="Times New Roman" w:hint="eastAsia"/>
                <w:sz w:val="20"/>
                <w:lang w:eastAsia="ko-KR"/>
              </w:rPr>
              <w:t>t DMRS sequence</w:t>
            </w:r>
            <w:r w:rsidRPr="00D72624">
              <w:rPr>
                <w:rFonts w:ascii="Times" w:eastAsia="Batang" w:hAnsi="Times" w:cs="Times New Roman"/>
                <w:sz w:val="20"/>
                <w:lang w:eastAsia="ko-KR"/>
              </w:rPr>
              <w:t>s</w:t>
            </w:r>
            <w:r w:rsidRPr="00D72624">
              <w:rPr>
                <w:rFonts w:ascii="Times" w:eastAsia="Batang" w:hAnsi="Times" w:cs="Times New Roman" w:hint="eastAsia"/>
                <w:sz w:val="20"/>
                <w:lang w:eastAsia="ko-KR"/>
              </w:rPr>
              <w:t xml:space="preserve"> </w:t>
            </w:r>
            <w:r w:rsidRPr="00D72624">
              <w:rPr>
                <w:rFonts w:ascii="Times" w:eastAsia="Batang" w:hAnsi="Times" w:cs="Times New Roman"/>
                <w:sz w:val="20"/>
                <w:lang w:eastAsia="ko-KR"/>
              </w:rPr>
              <w:t>are</w:t>
            </w:r>
            <w:r w:rsidRPr="00D72624">
              <w:rPr>
                <w:rFonts w:ascii="Times" w:eastAsia="Batang" w:hAnsi="Times" w:cs="Times New Roman" w:hint="eastAsia"/>
                <w:sz w:val="20"/>
                <w:lang w:eastAsia="ko-KR"/>
              </w:rPr>
              <w:t xml:space="preserve"> used</w:t>
            </w:r>
            <w:r w:rsidRPr="00D72624">
              <w:rPr>
                <w:rFonts w:ascii="Times" w:eastAsia="Batang" w:hAnsi="Times" w:cs="Times New Roman"/>
                <w:sz w:val="20"/>
                <w:lang w:eastAsia="ko-KR"/>
              </w:rPr>
              <w:t xml:space="preserve"> for multiplexed UEs</w:t>
            </w:r>
            <w:r w:rsidRPr="00D72624">
              <w:rPr>
                <w:rFonts w:ascii="Times" w:eastAsia="Batang" w:hAnsi="Times" w:cs="Times New Roman"/>
                <w:sz w:val="20"/>
                <w:lang w:eastAsia="ar-SA"/>
              </w:rPr>
              <w:t>.</w:t>
            </w:r>
          </w:p>
          <w:p w14:paraId="5DA3DFD0" w14:textId="77777777" w:rsidR="00D72624" w:rsidRPr="00D72624" w:rsidRDefault="00D72624" w:rsidP="00907044">
            <w:pPr>
              <w:rPr>
                <w:rFonts w:ascii="Times" w:eastAsia="Batang" w:hAnsi="Times" w:cs="Times New Roman"/>
                <w:sz w:val="20"/>
                <w:szCs w:val="20"/>
                <w:lang w:eastAsia="en-US"/>
              </w:rPr>
            </w:pPr>
          </w:p>
          <w:p w14:paraId="72CE0E2B" w14:textId="77777777" w:rsidR="00D72624" w:rsidRPr="00D72624" w:rsidRDefault="00D72624" w:rsidP="00907044">
            <w:pPr>
              <w:rPr>
                <w:rFonts w:ascii="Times" w:eastAsia="Batang" w:hAnsi="Times" w:cs="Times New Roman"/>
                <w:sz w:val="20"/>
                <w:szCs w:val="20"/>
                <w:lang w:eastAsia="ar-SA"/>
              </w:rPr>
            </w:pPr>
            <w:r w:rsidRPr="00D72624">
              <w:rPr>
                <w:rFonts w:ascii="Times" w:eastAsia="Batang" w:hAnsi="Times" w:cs="Times New Roman"/>
                <w:sz w:val="20"/>
                <w:szCs w:val="20"/>
                <w:highlight w:val="green"/>
                <w:lang w:eastAsia="ar-SA"/>
              </w:rPr>
              <w:t>Agreement</w:t>
            </w:r>
          </w:p>
          <w:p w14:paraId="66027F21" w14:textId="77777777" w:rsidR="00D72624" w:rsidRPr="00D72624" w:rsidRDefault="00D72624" w:rsidP="00907044">
            <w:pPr>
              <w:rPr>
                <w:rFonts w:ascii="Times" w:eastAsia="等线" w:hAnsi="Times" w:cs="Times New Roman"/>
                <w:sz w:val="20"/>
                <w:lang w:eastAsia="zh-CN"/>
              </w:rPr>
            </w:pPr>
            <w:r w:rsidRPr="00D72624">
              <w:rPr>
                <w:rFonts w:ascii="Times" w:eastAsia="等线" w:hAnsi="Times" w:cs="Times New Roman"/>
                <w:sz w:val="20"/>
                <w:lang w:eastAsia="zh-CN"/>
              </w:rPr>
              <w:t>For NPUSCH Format 1 single-tone 15kHz SCS, the slot-level scheme for non-DMRS symbols is that spreading is performed in the unit of one slot.</w:t>
            </w:r>
          </w:p>
          <w:p w14:paraId="08D40A68" w14:textId="77777777" w:rsidR="00D72624" w:rsidRPr="00D72624" w:rsidRDefault="00D72624" w:rsidP="00907044">
            <w:pPr>
              <w:numPr>
                <w:ilvl w:val="0"/>
                <w:numId w:val="39"/>
              </w:numPr>
              <w:rPr>
                <w:rFonts w:ascii="Times" w:eastAsia="等线" w:hAnsi="Times" w:cs="Times New Roman"/>
                <w:sz w:val="20"/>
                <w:lang w:eastAsia="zh-CN"/>
              </w:rPr>
            </w:pPr>
            <w:r w:rsidRPr="00D72624">
              <w:rPr>
                <w:rFonts w:ascii="Times" w:eastAsia="等线" w:hAnsi="Times" w:cs="Times New Roman" w:hint="eastAsia"/>
                <w:sz w:val="20"/>
                <w:lang w:eastAsia="zh-CN"/>
              </w:rPr>
              <w:t>N</w:t>
            </w:r>
            <w:r w:rsidRPr="00D72624">
              <w:rPr>
                <w:rFonts w:ascii="Times" w:eastAsia="等线" w:hAnsi="Times" w:cs="Times New Roman"/>
                <w:sz w:val="20"/>
                <w:lang w:eastAsia="zh-CN"/>
              </w:rPr>
              <w:t>ote: whether RU length is extended or not after applying OCC is a separate discussion.</w:t>
            </w:r>
          </w:p>
          <w:p w14:paraId="499FDD18" w14:textId="77777777" w:rsidR="00D72624" w:rsidRPr="00D72624" w:rsidRDefault="00D72624" w:rsidP="00907044">
            <w:pPr>
              <w:rPr>
                <w:rFonts w:ascii="Times" w:eastAsia="Batang" w:hAnsi="Times" w:cs="Times New Roman"/>
                <w:sz w:val="20"/>
                <w:lang w:eastAsia="x-none"/>
              </w:rPr>
            </w:pPr>
          </w:p>
          <w:p w14:paraId="14F1CD18" w14:textId="77777777" w:rsidR="00D72624" w:rsidRPr="00D72624" w:rsidRDefault="00D72624" w:rsidP="00907044">
            <w:pPr>
              <w:rPr>
                <w:rFonts w:ascii="Times" w:eastAsia="Batang" w:hAnsi="Times" w:cs="Times New Roman"/>
                <w:sz w:val="20"/>
                <w:lang w:eastAsia="ar-SA"/>
              </w:rPr>
            </w:pPr>
            <w:r w:rsidRPr="00D72624">
              <w:rPr>
                <w:rFonts w:ascii="Times" w:eastAsia="Batang" w:hAnsi="Times" w:cs="Times New Roman"/>
                <w:sz w:val="20"/>
                <w:highlight w:val="green"/>
                <w:lang w:eastAsia="ar-SA"/>
              </w:rPr>
              <w:t>Agreement</w:t>
            </w:r>
          </w:p>
          <w:p w14:paraId="1B55D05D" w14:textId="77777777" w:rsidR="00D72624" w:rsidRPr="00D72624" w:rsidRDefault="00D72624" w:rsidP="00907044">
            <w:pPr>
              <w:contextualSpacing/>
              <w:rPr>
                <w:rFonts w:ascii="Times New Roman" w:eastAsia="Batang" w:hAnsi="Times New Roman" w:cs="Times New Roman"/>
                <w:bCs/>
                <w:sz w:val="20"/>
                <w:szCs w:val="20"/>
                <w:lang w:eastAsia="zh-CN"/>
              </w:rPr>
            </w:pPr>
            <w:r w:rsidRPr="00D72624">
              <w:rPr>
                <w:rFonts w:ascii="Times New Roman" w:eastAsia="Batang" w:hAnsi="Times New Roman" w:cs="Times New Roman"/>
                <w:bCs/>
                <w:sz w:val="20"/>
                <w:szCs w:val="20"/>
                <w:lang w:eastAsia="x-none"/>
              </w:rPr>
              <w:t>For support of single-tone OCC for NPUSCH format 1 for connected mode, the</w:t>
            </w:r>
            <w:r w:rsidRPr="00D72624">
              <w:rPr>
                <w:rFonts w:ascii="Times New Roman" w:eastAsia="Batang" w:hAnsi="Times New Roman" w:cs="Times New Roman"/>
                <w:bCs/>
                <w:sz w:val="20"/>
                <w:szCs w:val="20"/>
                <w:lang w:eastAsia="zh-CN"/>
              </w:rPr>
              <w:t xml:space="preserve"> parameters that need to be signalled are:</w:t>
            </w:r>
          </w:p>
          <w:p w14:paraId="46272D91" w14:textId="77777777" w:rsidR="00D72624" w:rsidRPr="00D72624" w:rsidRDefault="00D72624" w:rsidP="00907044">
            <w:pPr>
              <w:numPr>
                <w:ilvl w:val="0"/>
                <w:numId w:val="40"/>
              </w:numPr>
              <w:rPr>
                <w:rFonts w:ascii="Times New Roman" w:eastAsia="等线" w:hAnsi="Times New Roman" w:cs="Times New Roman"/>
                <w:bCs/>
                <w:sz w:val="20"/>
                <w:szCs w:val="20"/>
                <w:lang w:eastAsia="zh-CN"/>
              </w:rPr>
            </w:pPr>
            <w:r w:rsidRPr="00D72624">
              <w:rPr>
                <w:rFonts w:ascii="Times New Roman" w:eastAsia="等线" w:hAnsi="Times New Roman" w:cs="Times New Roman"/>
                <w:bCs/>
                <w:sz w:val="20"/>
                <w:szCs w:val="20"/>
                <w:lang w:eastAsia="zh-CN"/>
              </w:rPr>
              <w:t>OCC sequence index</w:t>
            </w:r>
          </w:p>
          <w:p w14:paraId="680BECD7" w14:textId="77777777" w:rsidR="00D72624" w:rsidRPr="00D72624" w:rsidRDefault="00D72624" w:rsidP="00907044">
            <w:pPr>
              <w:numPr>
                <w:ilvl w:val="0"/>
                <w:numId w:val="40"/>
              </w:numPr>
              <w:rPr>
                <w:rFonts w:ascii="Times" w:eastAsia="Batang" w:hAnsi="Times" w:cs="Times New Roman"/>
                <w:bCs/>
                <w:sz w:val="20"/>
                <w:lang w:eastAsia="x-none"/>
              </w:rPr>
            </w:pPr>
            <w:r w:rsidRPr="00D72624">
              <w:rPr>
                <w:rFonts w:ascii="Times New Roman" w:eastAsia="等线" w:hAnsi="Times New Roman" w:cs="Times New Roman"/>
                <w:bCs/>
                <w:sz w:val="20"/>
                <w:szCs w:val="20"/>
                <w:lang w:eastAsia="zh-CN"/>
              </w:rPr>
              <w:t>Enabling of OCC feature</w:t>
            </w:r>
          </w:p>
          <w:p w14:paraId="5455BB38" w14:textId="0A76D89B" w:rsidR="000729CA" w:rsidRPr="00D72624" w:rsidRDefault="00D72624" w:rsidP="00907044">
            <w:pPr>
              <w:numPr>
                <w:ilvl w:val="0"/>
                <w:numId w:val="40"/>
              </w:numPr>
              <w:rPr>
                <w:rFonts w:ascii="Times" w:eastAsia="Batang" w:hAnsi="Times" w:cs="Times New Roman"/>
                <w:bCs/>
                <w:sz w:val="20"/>
                <w:lang w:eastAsia="x-none"/>
              </w:rPr>
            </w:pPr>
            <w:r w:rsidRPr="00D72624">
              <w:rPr>
                <w:rFonts w:ascii="Times New Roman" w:eastAsia="等线" w:hAnsi="Times New Roman" w:cs="Times New Roman"/>
                <w:bCs/>
                <w:sz w:val="20"/>
                <w:szCs w:val="20"/>
                <w:lang w:eastAsia="zh-CN"/>
              </w:rPr>
              <w:t>FFS: whether signaling is explicit or implicit</w:t>
            </w:r>
          </w:p>
        </w:tc>
      </w:tr>
    </w:tbl>
    <w:p w14:paraId="2263EA03" w14:textId="6E1541AA" w:rsidR="00197A31" w:rsidRPr="005F2FA0" w:rsidRDefault="00197A31" w:rsidP="00907044">
      <w:pPr>
        <w:jc w:val="both"/>
        <w:rPr>
          <w:rFonts w:ascii="Times New Roman" w:hAnsi="Times New Roman" w:cs="Times New Roman"/>
          <w:sz w:val="22"/>
          <w:szCs w:val="22"/>
        </w:rPr>
      </w:pPr>
    </w:p>
    <w:p w14:paraId="7851CBE9" w14:textId="1CFA2EBB" w:rsidR="009602FD" w:rsidRPr="00DF1509" w:rsidRDefault="008E0ED6" w:rsidP="00907044">
      <w:pPr>
        <w:jc w:val="both"/>
        <w:rPr>
          <w:rFonts w:ascii="Times New Roman" w:hAnsi="Times New Roman" w:cs="Times New Roman"/>
          <w:bCs/>
          <w:sz w:val="22"/>
          <w:szCs w:val="22"/>
        </w:rPr>
      </w:pPr>
      <w:r>
        <w:rPr>
          <w:rFonts w:ascii="Times New Roman" w:hAnsi="Times New Roman" w:cs="Times New Roman"/>
          <w:bCs/>
          <w:sz w:val="22"/>
          <w:szCs w:val="22"/>
        </w:rPr>
        <w:t xml:space="preserve">In this contribution, we provide </w:t>
      </w:r>
      <w:r w:rsidR="007526B7">
        <w:rPr>
          <w:rFonts w:ascii="Times New Roman" w:hAnsi="Times New Roman" w:cs="Times New Roman"/>
          <w:bCs/>
          <w:sz w:val="22"/>
          <w:szCs w:val="22"/>
        </w:rPr>
        <w:t xml:space="preserve">further </w:t>
      </w:r>
      <w:r>
        <w:rPr>
          <w:rFonts w:ascii="Times New Roman" w:hAnsi="Times New Roman" w:cs="Times New Roman"/>
          <w:bCs/>
          <w:sz w:val="22"/>
          <w:szCs w:val="22"/>
        </w:rPr>
        <w:t xml:space="preserve">views on </w:t>
      </w:r>
      <w:r w:rsidR="003E5E6F">
        <w:rPr>
          <w:rFonts w:ascii="Times New Roman" w:hAnsi="Times New Roman" w:cs="Times New Roman"/>
          <w:bCs/>
          <w:sz w:val="22"/>
          <w:szCs w:val="22"/>
        </w:rPr>
        <w:t xml:space="preserve">the </w:t>
      </w:r>
      <w:r w:rsidR="00AA5D12">
        <w:rPr>
          <w:rFonts w:ascii="Times New Roman" w:hAnsi="Times New Roman" w:cs="Times New Roman"/>
          <w:bCs/>
          <w:sz w:val="22"/>
          <w:szCs w:val="22"/>
        </w:rPr>
        <w:t xml:space="preserve">uplink </w:t>
      </w:r>
      <w:r w:rsidR="006F091F">
        <w:rPr>
          <w:rFonts w:ascii="Times New Roman" w:hAnsi="Times New Roman" w:cs="Times New Roman"/>
          <w:bCs/>
          <w:sz w:val="22"/>
          <w:szCs w:val="22"/>
        </w:rPr>
        <w:t>capacity</w:t>
      </w:r>
      <w:r w:rsidR="00185F63">
        <w:rPr>
          <w:rFonts w:ascii="Times New Roman" w:hAnsi="Times New Roman" w:cs="Times New Roman"/>
          <w:sz w:val="22"/>
          <w:szCs w:val="22"/>
        </w:rPr>
        <w:t xml:space="preserve"> </w:t>
      </w:r>
      <w:r w:rsidR="00942D89">
        <w:rPr>
          <w:rFonts w:ascii="Times New Roman" w:hAnsi="Times New Roman" w:cs="Times New Roman"/>
          <w:sz w:val="22"/>
          <w:szCs w:val="22"/>
        </w:rPr>
        <w:t>enhancement</w:t>
      </w:r>
      <w:r w:rsidR="00FF5451">
        <w:rPr>
          <w:rFonts w:ascii="Times New Roman" w:hAnsi="Times New Roman" w:cs="Times New Roman"/>
          <w:sz w:val="22"/>
          <w:szCs w:val="22"/>
        </w:rPr>
        <w:t xml:space="preserve"> </w:t>
      </w:r>
      <w:r w:rsidR="003E5E6F" w:rsidRPr="001E574E">
        <w:rPr>
          <w:rFonts w:ascii="Times New Roman" w:hAnsi="Times New Roman" w:cs="Times New Roman"/>
          <w:sz w:val="22"/>
          <w:szCs w:val="22"/>
        </w:rPr>
        <w:t xml:space="preserve">for </w:t>
      </w:r>
      <w:r w:rsidR="00FF5451">
        <w:rPr>
          <w:rFonts w:ascii="Times New Roman" w:hAnsi="Times New Roman" w:cs="Times New Roman"/>
          <w:sz w:val="22"/>
          <w:szCs w:val="22"/>
        </w:rPr>
        <w:t>IoT</w:t>
      </w:r>
      <w:r w:rsidR="008F6049">
        <w:rPr>
          <w:rFonts w:ascii="Times New Roman" w:hAnsi="Times New Roman" w:cs="Times New Roman"/>
          <w:sz w:val="22"/>
          <w:szCs w:val="22"/>
        </w:rPr>
        <w:t>-</w:t>
      </w:r>
      <w:r w:rsidR="00FF5451">
        <w:rPr>
          <w:rFonts w:ascii="Times New Roman" w:hAnsi="Times New Roman" w:cs="Times New Roman"/>
          <w:sz w:val="22"/>
          <w:szCs w:val="22"/>
        </w:rPr>
        <w:t>NTN</w:t>
      </w:r>
      <w:r>
        <w:rPr>
          <w:rFonts w:ascii="Times New Roman" w:hAnsi="Times New Roman" w:cs="Times New Roman"/>
          <w:bCs/>
          <w:sz w:val="22"/>
          <w:szCs w:val="22"/>
        </w:rPr>
        <w:t>.</w:t>
      </w:r>
    </w:p>
    <w:p w14:paraId="12B88F8B" w14:textId="4CEEB6A8" w:rsidR="00364697" w:rsidRDefault="002B34C6" w:rsidP="00907044">
      <w:pPr>
        <w:pStyle w:val="1"/>
        <w:numPr>
          <w:ilvl w:val="0"/>
          <w:numId w:val="27"/>
        </w:numPr>
        <w:spacing w:before="240"/>
        <w:rPr>
          <w:lang w:val="en-GB" w:eastAsia="zh-CN"/>
        </w:rPr>
      </w:pPr>
      <w:bookmarkStart w:id="4" w:name="_Hlk165890015"/>
      <w:bookmarkStart w:id="5" w:name="_Ref129681832"/>
      <w:r w:rsidRPr="00D8669F">
        <w:rPr>
          <w:lang w:val="en-GB" w:eastAsia="zh-CN"/>
        </w:rPr>
        <w:t>NPUSCH</w:t>
      </w:r>
      <w:r w:rsidR="00AA0C08">
        <w:rPr>
          <w:lang w:val="en-GB" w:eastAsia="zh-CN"/>
        </w:rPr>
        <w:t xml:space="preserve"> </w:t>
      </w:r>
    </w:p>
    <w:p w14:paraId="6B169263" w14:textId="20157EC5" w:rsidR="00184C06" w:rsidRDefault="006F3627" w:rsidP="00907044">
      <w:pPr>
        <w:jc w:val="both"/>
        <w:rPr>
          <w:rFonts w:ascii="Times New Roman" w:hAnsi="Times New Roman" w:cs="Times New Roman"/>
          <w:b/>
          <w:sz w:val="22"/>
          <w:szCs w:val="22"/>
          <w:u w:val="single"/>
        </w:rPr>
      </w:pPr>
      <w:bookmarkStart w:id="6" w:name="_Hlk188554809"/>
      <w:r w:rsidRPr="00794ECF">
        <w:rPr>
          <w:rFonts w:ascii="Times New Roman" w:hAnsi="Times New Roman" w:cs="Times New Roman"/>
          <w:b/>
          <w:sz w:val="22"/>
          <w:szCs w:val="22"/>
          <w:u w:val="single"/>
        </w:rPr>
        <w:t>1</w:t>
      </w:r>
      <w:r w:rsidR="00184C06">
        <w:rPr>
          <w:rFonts w:ascii="Times New Roman" w:hAnsi="Times New Roman" w:cs="Times New Roman"/>
          <w:b/>
          <w:sz w:val="22"/>
          <w:szCs w:val="22"/>
          <w:u w:val="single"/>
        </w:rPr>
        <w:t>5</w:t>
      </w:r>
      <w:r w:rsidRPr="00794ECF">
        <w:rPr>
          <w:rFonts w:ascii="Times New Roman" w:hAnsi="Times New Roman" w:cs="Times New Roman"/>
          <w:b/>
          <w:sz w:val="22"/>
          <w:szCs w:val="22"/>
          <w:u w:val="single"/>
        </w:rPr>
        <w:t xml:space="preserve"> kHz</w:t>
      </w:r>
      <w:r w:rsidR="006D131F">
        <w:rPr>
          <w:rFonts w:ascii="Times New Roman" w:hAnsi="Times New Roman" w:cs="Times New Roman"/>
          <w:b/>
          <w:sz w:val="22"/>
          <w:szCs w:val="22"/>
          <w:u w:val="single"/>
        </w:rPr>
        <w:t xml:space="preserve"> SCS</w:t>
      </w:r>
      <w:bookmarkEnd w:id="6"/>
      <w:r w:rsidR="006C1879">
        <w:rPr>
          <w:rFonts w:ascii="Times New Roman" w:hAnsi="Times New Roman" w:cs="Times New Roman"/>
          <w:b/>
          <w:sz w:val="22"/>
          <w:szCs w:val="22"/>
          <w:u w:val="single"/>
        </w:rPr>
        <w:t xml:space="preserve"> DMRS</w:t>
      </w:r>
    </w:p>
    <w:p w14:paraId="1F89824A" w14:textId="3C5A2BE4" w:rsidR="007D1FDE" w:rsidRPr="00794ECF" w:rsidRDefault="00184C06" w:rsidP="00907044">
      <w:pPr>
        <w:jc w:val="both"/>
        <w:rPr>
          <w:rFonts w:ascii="Times New Roman" w:hAnsi="Times New Roman" w:cs="Times New Roman"/>
          <w:b/>
          <w:sz w:val="22"/>
          <w:szCs w:val="22"/>
          <w:u w:val="single"/>
        </w:rPr>
      </w:pPr>
      <w:r>
        <w:rPr>
          <w:rFonts w:ascii="Times New Roman" w:hAnsi="Times New Roman" w:cs="Times New Roman"/>
          <w:bCs/>
          <w:sz w:val="22"/>
          <w:szCs w:val="22"/>
        </w:rPr>
        <w:t xml:space="preserve">The agreed </w:t>
      </w:r>
      <w:r w:rsidR="00096959">
        <w:rPr>
          <w:rFonts w:ascii="Times New Roman" w:hAnsi="Times New Roman" w:cs="Times New Roman"/>
          <w:bCs/>
          <w:sz w:val="22"/>
          <w:szCs w:val="22"/>
        </w:rPr>
        <w:t xml:space="preserve">down-selected </w:t>
      </w:r>
      <w:r>
        <w:rPr>
          <w:rFonts w:ascii="Times New Roman" w:hAnsi="Times New Roman" w:cs="Times New Roman"/>
          <w:bCs/>
          <w:sz w:val="22"/>
          <w:szCs w:val="22"/>
        </w:rPr>
        <w:t>options</w:t>
      </w:r>
      <w:r w:rsidR="00096959">
        <w:rPr>
          <w:rFonts w:ascii="Times New Roman" w:hAnsi="Times New Roman" w:cs="Times New Roman"/>
          <w:bCs/>
          <w:sz w:val="22"/>
          <w:szCs w:val="22"/>
        </w:rPr>
        <w:t xml:space="preserve"> for CDM DMRS with </w:t>
      </w:r>
      <w:r w:rsidR="00C17310">
        <w:rPr>
          <w:rFonts w:ascii="Times New Roman" w:hAnsi="Times New Roman" w:cs="Times New Roman"/>
          <w:bCs/>
          <w:sz w:val="22"/>
          <w:szCs w:val="22"/>
        </w:rPr>
        <w:t>legacy pattern are illustrated</w:t>
      </w:r>
      <w:r w:rsidR="00C17310" w:rsidRPr="005E69DB">
        <w:rPr>
          <w:rFonts w:ascii="Times New Roman" w:hAnsi="Times New Roman" w:cs="Times New Roman"/>
          <w:bCs/>
          <w:sz w:val="22"/>
          <w:szCs w:val="22"/>
        </w:rPr>
        <w:t xml:space="preserve"> in </w:t>
      </w:r>
      <w:r w:rsidR="00C17310" w:rsidRPr="005E69DB">
        <w:rPr>
          <w:rFonts w:ascii="Times New Roman" w:hAnsi="Times New Roman" w:cs="Times New Roman"/>
          <w:bCs/>
          <w:sz w:val="22"/>
          <w:szCs w:val="22"/>
        </w:rPr>
        <w:fldChar w:fldCharType="begin"/>
      </w:r>
      <w:r w:rsidR="00C17310" w:rsidRPr="005E69DB">
        <w:rPr>
          <w:rFonts w:ascii="Times New Roman" w:hAnsi="Times New Roman" w:cs="Times New Roman"/>
          <w:bCs/>
          <w:sz w:val="22"/>
          <w:szCs w:val="22"/>
        </w:rPr>
        <w:instrText xml:space="preserve"> REF _Ref188543200 \h </w:instrText>
      </w:r>
      <w:r w:rsidR="005E69DB" w:rsidRPr="005E69DB">
        <w:rPr>
          <w:rFonts w:ascii="Times New Roman" w:hAnsi="Times New Roman" w:cs="Times New Roman"/>
          <w:bCs/>
          <w:sz w:val="22"/>
          <w:szCs w:val="22"/>
        </w:rPr>
        <w:instrText xml:space="preserve"> \* MERGEFORMAT </w:instrText>
      </w:r>
      <w:r w:rsidR="00C17310" w:rsidRPr="005E69DB">
        <w:rPr>
          <w:rFonts w:ascii="Times New Roman" w:hAnsi="Times New Roman" w:cs="Times New Roman"/>
          <w:bCs/>
          <w:sz w:val="22"/>
          <w:szCs w:val="22"/>
        </w:rPr>
      </w:r>
      <w:r w:rsidR="00C17310" w:rsidRPr="005E69DB">
        <w:rPr>
          <w:rFonts w:ascii="Times New Roman" w:hAnsi="Times New Roman" w:cs="Times New Roman"/>
          <w:bCs/>
          <w:sz w:val="22"/>
          <w:szCs w:val="22"/>
        </w:rPr>
        <w:fldChar w:fldCharType="separate"/>
      </w:r>
      <w:r w:rsidR="00C17310" w:rsidRPr="005E69DB">
        <w:rPr>
          <w:rFonts w:ascii="Times New Roman" w:hAnsi="Times New Roman" w:cs="Times New Roman"/>
          <w:bCs/>
          <w:sz w:val="22"/>
          <w:szCs w:val="22"/>
        </w:rPr>
        <w:t>Fig. 1</w:t>
      </w:r>
      <w:r w:rsidR="00C17310" w:rsidRPr="005E69DB">
        <w:rPr>
          <w:rFonts w:ascii="Times New Roman" w:hAnsi="Times New Roman" w:cs="Times New Roman"/>
          <w:bCs/>
          <w:sz w:val="22"/>
          <w:szCs w:val="22"/>
        </w:rPr>
        <w:fldChar w:fldCharType="end"/>
      </w:r>
      <w:r w:rsidR="00C17310" w:rsidRPr="005E69DB">
        <w:rPr>
          <w:rFonts w:ascii="Times New Roman" w:hAnsi="Times New Roman" w:cs="Times New Roman"/>
          <w:bCs/>
          <w:sz w:val="22"/>
          <w:szCs w:val="22"/>
        </w:rPr>
        <w:t>.</w:t>
      </w:r>
      <w:r w:rsidR="00C17310" w:rsidRPr="005E69DB">
        <w:rPr>
          <w:rFonts w:ascii="Times New Roman" w:hAnsi="Times New Roman" w:cs="Times New Roman"/>
          <w:b/>
          <w:sz w:val="22"/>
          <w:szCs w:val="22"/>
          <w:u w:val="single"/>
        </w:rPr>
        <w:t xml:space="preserve"> </w:t>
      </w:r>
    </w:p>
    <w:p w14:paraId="3B10A466" w14:textId="77777777" w:rsidR="0063292E" w:rsidRDefault="00142B4E" w:rsidP="00907044">
      <w:pPr>
        <w:keepNext/>
        <w:jc w:val="center"/>
      </w:pPr>
      <w:r>
        <w:object w:dxaOrig="11031" w:dyaOrig="12001" w14:anchorId="2F009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5pt;height:427.95pt" o:ole="">
            <v:imagedata r:id="rId8" o:title=""/>
          </v:shape>
          <o:OLEObject Type="Embed" ProgID="Visio.Drawing.15" ShapeID="_x0000_i1025" DrawAspect="Content" ObjectID="_1800447855" r:id="rId9"/>
        </w:object>
      </w:r>
    </w:p>
    <w:p w14:paraId="52D57EBD" w14:textId="3CD3FE5B" w:rsidR="00EE1C67" w:rsidRDefault="0063292E" w:rsidP="00907044">
      <w:pPr>
        <w:pStyle w:val="ad"/>
        <w:rPr>
          <w:bCs w:val="0"/>
          <w:sz w:val="22"/>
          <w:szCs w:val="22"/>
        </w:rPr>
      </w:pPr>
      <w:bookmarkStart w:id="7" w:name="_Ref188543200"/>
      <w:r>
        <w:t xml:space="preserve">Fig. </w:t>
      </w:r>
      <w:r w:rsidR="00434B5A">
        <w:fldChar w:fldCharType="begin"/>
      </w:r>
      <w:r w:rsidR="00434B5A">
        <w:instrText xml:space="preserve"> SEQ Fig. \* ARABIC </w:instrText>
      </w:r>
      <w:r w:rsidR="00434B5A">
        <w:fldChar w:fldCharType="separate"/>
      </w:r>
      <w:r>
        <w:rPr>
          <w:noProof/>
        </w:rPr>
        <w:t>1</w:t>
      </w:r>
      <w:r w:rsidR="00434B5A">
        <w:rPr>
          <w:noProof/>
        </w:rPr>
        <w:fldChar w:fldCharType="end"/>
      </w:r>
      <w:bookmarkEnd w:id="7"/>
      <w:r>
        <w:t xml:space="preserve"> CMD DMRS Options</w:t>
      </w:r>
    </w:p>
    <w:p w14:paraId="0D26C9A8" w14:textId="77777777" w:rsidR="003C2E15" w:rsidRDefault="008E7CB4" w:rsidP="00907044">
      <w:pPr>
        <w:jc w:val="both"/>
        <w:rPr>
          <w:rFonts w:ascii="Times New Roman" w:hAnsi="Times New Roman" w:cs="Times New Roman"/>
          <w:bCs/>
          <w:sz w:val="22"/>
          <w:szCs w:val="22"/>
        </w:rPr>
      </w:pPr>
      <w:r w:rsidRPr="008E7CB4">
        <w:rPr>
          <w:rFonts w:ascii="Times New Roman" w:hAnsi="Times New Roman" w:cs="Times New Roman"/>
          <w:b/>
          <w:bCs/>
          <w:sz w:val="22"/>
          <w:szCs w:val="22"/>
        </w:rPr>
        <w:t>Option 1</w:t>
      </w:r>
      <w:r w:rsidRPr="008E7CB4">
        <w:rPr>
          <w:rFonts w:ascii="Times New Roman" w:hAnsi="Times New Roman" w:cs="Times New Roman"/>
          <w:bCs/>
          <w:sz w:val="22"/>
          <w:szCs w:val="22"/>
        </w:rPr>
        <w:t xml:space="preserve"> employs slot-level spreading where NPUSCH symbols and DMRS symbols are jointly spread across the slot, followed by separate OCC </w:t>
      </w:r>
      <w:r w:rsidR="004D5001">
        <w:rPr>
          <w:rFonts w:ascii="Times New Roman" w:hAnsi="Times New Roman" w:cs="Times New Roman"/>
          <w:bCs/>
          <w:sz w:val="22"/>
          <w:szCs w:val="22"/>
        </w:rPr>
        <w:t>applications</w:t>
      </w:r>
      <w:r w:rsidRPr="008E7CB4">
        <w:rPr>
          <w:rFonts w:ascii="Times New Roman" w:hAnsi="Times New Roman" w:cs="Times New Roman"/>
          <w:bCs/>
          <w:sz w:val="22"/>
          <w:szCs w:val="22"/>
        </w:rPr>
        <w:t xml:space="preserve"> in each slot. This straightforward approach maintains DMRS orthogonality between paired UEs through slot-level OCC operations on both symbol types.</w:t>
      </w:r>
    </w:p>
    <w:p w14:paraId="7F0B434D" w14:textId="276FC7F3" w:rsidR="008E7CB4" w:rsidRPr="003C2E15" w:rsidRDefault="003C2E15" w:rsidP="00907044">
      <w:pPr>
        <w:jc w:val="both"/>
        <w:rPr>
          <w:rFonts w:ascii="Times New Roman" w:eastAsia="宋体" w:hAnsi="Times New Roman" w:cs="Times New Roman"/>
          <w:bCs/>
          <w:sz w:val="22"/>
          <w:szCs w:val="22"/>
          <w:lang w:eastAsia="zh-CN"/>
        </w:rPr>
      </w:pPr>
      <w:r w:rsidRPr="007E4DFE">
        <w:rPr>
          <w:rFonts w:ascii="Times New Roman" w:eastAsia="宋体" w:hAnsi="Times New Roman" w:cs="Times New Roman"/>
          <w:b/>
          <w:bCs/>
          <w:sz w:val="22"/>
          <w:szCs w:val="22"/>
          <w:lang w:eastAsia="zh-CN"/>
        </w:rPr>
        <w:t>Option 2-1</w:t>
      </w:r>
      <w:r w:rsidRPr="007E4DFE">
        <w:rPr>
          <w:rFonts w:ascii="Times New Roman" w:eastAsia="宋体" w:hAnsi="Times New Roman" w:cs="Times New Roman"/>
          <w:bCs/>
          <w:sz w:val="22"/>
          <w:szCs w:val="22"/>
          <w:lang w:eastAsia="zh-CN"/>
        </w:rPr>
        <w:t> implements separate spreading processes for NPUSCH and DMRS symbols, eliminating slot-level spreading for DMRS.</w:t>
      </w:r>
      <w:r>
        <w:rPr>
          <w:rFonts w:ascii="Times New Roman" w:eastAsia="宋体" w:hAnsi="Times New Roman" w:cs="Times New Roman"/>
          <w:bCs/>
          <w:sz w:val="22"/>
          <w:szCs w:val="22"/>
          <w:lang w:eastAsia="zh-CN"/>
        </w:rPr>
        <w:t xml:space="preserve"> </w:t>
      </w:r>
      <w:r w:rsidRPr="00E545BB">
        <w:rPr>
          <w:rFonts w:ascii="Times New Roman" w:eastAsia="宋体" w:hAnsi="Times New Roman" w:cs="Times New Roman"/>
          <w:bCs/>
          <w:sz w:val="22"/>
          <w:szCs w:val="22"/>
          <w:lang w:eastAsia="zh-CN"/>
        </w:rPr>
        <w:t xml:space="preserve">This </w:t>
      </w:r>
      <w:r>
        <w:rPr>
          <w:rFonts w:ascii="Times New Roman" w:eastAsia="宋体" w:hAnsi="Times New Roman" w:cs="Times New Roman"/>
          <w:bCs/>
          <w:sz w:val="22"/>
          <w:szCs w:val="22"/>
          <w:lang w:eastAsia="zh-CN"/>
        </w:rPr>
        <w:t>option</w:t>
      </w:r>
      <w:r w:rsidRPr="00E545BB">
        <w:rPr>
          <w:rFonts w:ascii="Times New Roman" w:eastAsia="宋体" w:hAnsi="Times New Roman" w:cs="Times New Roman"/>
          <w:bCs/>
          <w:sz w:val="22"/>
          <w:szCs w:val="22"/>
          <w:lang w:eastAsia="zh-CN"/>
        </w:rPr>
        <w:t xml:space="preserve"> only </w:t>
      </w:r>
      <w:r>
        <w:rPr>
          <w:rFonts w:ascii="Times New Roman" w:eastAsia="宋体" w:hAnsi="Times New Roman" w:cs="Times New Roman"/>
          <w:bCs/>
          <w:sz w:val="22"/>
          <w:szCs w:val="22"/>
          <w:lang w:eastAsia="zh-CN"/>
        </w:rPr>
        <w:t xml:space="preserve">involves </w:t>
      </w:r>
      <w:r w:rsidRPr="00E545BB">
        <w:rPr>
          <w:rFonts w:ascii="Times New Roman" w:eastAsia="宋体" w:hAnsi="Times New Roman" w:cs="Times New Roman"/>
          <w:bCs/>
          <w:sz w:val="22"/>
          <w:szCs w:val="22"/>
          <w:lang w:eastAsia="zh-CN"/>
        </w:rPr>
        <w:t xml:space="preserve">OCC codeword multiplexing </w:t>
      </w:r>
      <w:r>
        <w:rPr>
          <w:rFonts w:ascii="Times New Roman" w:eastAsia="宋体" w:hAnsi="Times New Roman" w:cs="Times New Roman"/>
          <w:bCs/>
          <w:sz w:val="22"/>
          <w:szCs w:val="22"/>
          <w:lang w:eastAsia="zh-CN"/>
        </w:rPr>
        <w:t xml:space="preserve">the </w:t>
      </w:r>
      <w:r>
        <w:rPr>
          <w:rFonts w:ascii="Times New Roman" w:eastAsia="宋体" w:hAnsi="Times New Roman" w:cs="Times New Roman" w:hint="eastAsia"/>
          <w:bCs/>
          <w:sz w:val="22"/>
          <w:szCs w:val="22"/>
          <w:lang w:eastAsia="zh-CN"/>
        </w:rPr>
        <w:t>symbols</w:t>
      </w:r>
      <w:r>
        <w:rPr>
          <w:rFonts w:ascii="Times New Roman" w:eastAsia="宋体" w:hAnsi="Times New Roman" w:cs="Times New Roman"/>
          <w:bCs/>
          <w:sz w:val="22"/>
          <w:szCs w:val="22"/>
          <w:lang w:eastAsia="zh-CN"/>
        </w:rPr>
        <w:t xml:space="preserve"> </w:t>
      </w:r>
      <w:r w:rsidRPr="00E545BB">
        <w:rPr>
          <w:rFonts w:ascii="Times New Roman" w:eastAsia="宋体" w:hAnsi="Times New Roman" w:cs="Times New Roman"/>
          <w:bCs/>
          <w:sz w:val="22"/>
          <w:szCs w:val="22"/>
          <w:lang w:eastAsia="zh-CN"/>
        </w:rPr>
        <w:t>at the slot level.</w:t>
      </w:r>
      <w:r>
        <w:rPr>
          <w:rFonts w:ascii="Times New Roman" w:eastAsia="宋体" w:hAnsi="Times New Roman" w:cs="Times New Roman"/>
          <w:bCs/>
          <w:sz w:val="22"/>
          <w:szCs w:val="22"/>
          <w:lang w:eastAsia="zh-CN"/>
        </w:rPr>
        <w:t xml:space="preserve"> Th</w:t>
      </w:r>
      <w:r w:rsidR="00201319">
        <w:rPr>
          <w:rFonts w:ascii="Times New Roman" w:eastAsia="宋体" w:hAnsi="Times New Roman" w:cs="Times New Roman"/>
          <w:bCs/>
          <w:sz w:val="22"/>
          <w:szCs w:val="22"/>
          <w:lang w:eastAsia="zh-CN"/>
        </w:rPr>
        <w:t xml:space="preserve">is option might not work for all the DMRS </w:t>
      </w:r>
      <w:r w:rsidR="007C1F9A">
        <w:rPr>
          <w:rFonts w:ascii="Times New Roman" w:eastAsia="宋体" w:hAnsi="Times New Roman" w:cs="Times New Roman"/>
          <w:bCs/>
          <w:sz w:val="22"/>
          <w:szCs w:val="22"/>
          <w:lang w:eastAsia="zh-CN"/>
        </w:rPr>
        <w:t>sequences in the current specification.</w:t>
      </w:r>
    </w:p>
    <w:p w14:paraId="7531FE8E" w14:textId="77777777" w:rsidR="00FB0991" w:rsidRDefault="00DE62B8" w:rsidP="00907044">
      <w:pPr>
        <w:jc w:val="both"/>
        <w:rPr>
          <w:rFonts w:ascii="Times New Roman" w:eastAsia="宋体" w:hAnsi="Times New Roman" w:cs="Times New Roman"/>
          <w:bCs/>
          <w:sz w:val="22"/>
          <w:szCs w:val="22"/>
          <w:lang w:eastAsia="zh-CN"/>
        </w:rPr>
      </w:pPr>
      <w:r w:rsidRPr="00DE62B8">
        <w:rPr>
          <w:rFonts w:ascii="Times New Roman" w:eastAsia="宋体" w:hAnsi="Times New Roman" w:cs="Times New Roman"/>
          <w:b/>
          <w:bCs/>
          <w:sz w:val="22"/>
          <w:szCs w:val="22"/>
          <w:lang w:eastAsia="zh-CN"/>
        </w:rPr>
        <w:t>Option 2-2</w:t>
      </w:r>
      <w:r w:rsidRPr="00DE62B8">
        <w:rPr>
          <w:rFonts w:ascii="Times New Roman" w:eastAsia="宋体" w:hAnsi="Times New Roman" w:cs="Times New Roman"/>
          <w:bCs/>
          <w:sz w:val="22"/>
          <w:szCs w:val="22"/>
          <w:lang w:eastAsia="zh-CN"/>
        </w:rPr>
        <w:t> </w:t>
      </w:r>
      <w:r w:rsidR="00A7251F" w:rsidRPr="00A7251F">
        <w:rPr>
          <w:rFonts w:ascii="Times New Roman" w:eastAsia="宋体" w:hAnsi="Times New Roman" w:cs="Times New Roman"/>
          <w:bCs/>
          <w:sz w:val="22"/>
          <w:szCs w:val="22"/>
          <w:lang w:eastAsia="zh-CN"/>
        </w:rPr>
        <w:t>shares the same non-spreading characteristic for DMRS symbols as Option 2-1, but introduces an additional requirement for distinct DMRS sequences across different slots. As specified in Clause 10.1.4.1.1 of [7], the single-tone DMRS sequence</w:t>
      </w:r>
      <w:r w:rsidR="00FB0991">
        <w:rPr>
          <w:rFonts w:ascii="Times New Roman" w:eastAsia="宋体" w:hAnsi="Times New Roman" w:cs="Times New Roman"/>
          <w:bCs/>
          <w:sz w:val="22"/>
          <w:szCs w:val="22"/>
          <w:lang w:eastAsia="zh-CN"/>
        </w:rPr>
        <w:t xml:space="preserve"> for NPUSCH</w:t>
      </w:r>
      <w:r w:rsidR="00FB0991">
        <w:rPr>
          <w:rFonts w:ascii="Times New Roman" w:eastAsia="宋体" w:hAnsi="Times New Roman" w:cs="Times New Roman" w:hint="eastAsia"/>
          <w:bCs/>
          <w:sz w:val="22"/>
          <w:szCs w:val="22"/>
          <w:lang w:eastAsia="zh-CN"/>
        </w:rPr>
        <w:t xml:space="preserve"> </w:t>
      </w:r>
      <w:r w:rsidR="00FB0991">
        <w:rPr>
          <w:rFonts w:ascii="Times New Roman" w:eastAsia="宋体" w:hAnsi="Times New Roman" w:cs="Times New Roman"/>
          <w:bCs/>
          <w:sz w:val="22"/>
          <w:szCs w:val="22"/>
          <w:lang w:eastAsia="zh-CN"/>
        </w:rPr>
        <w:t>format 1 is:</w:t>
      </w:r>
    </w:p>
    <w:p w14:paraId="216B705F" w14:textId="77777777" w:rsidR="00FB0991" w:rsidRDefault="00434B5A" w:rsidP="00907044">
      <w:pPr>
        <w:jc w:val="both"/>
        <w:rPr>
          <w:rFonts w:ascii="Times New Roman" w:eastAsia="宋体" w:hAnsi="Times New Roman" w:cs="Times New Roman"/>
          <w:bCs/>
          <w:sz w:val="22"/>
          <w:szCs w:val="22"/>
          <w:lang w:eastAsia="zh-CN"/>
        </w:rPr>
      </w:pPr>
      <m:oMathPara>
        <m:oMath>
          <m:sSub>
            <m:sSubPr>
              <m:ctrlPr>
                <w:rPr>
                  <w:rFonts w:ascii="Cambria Math" w:eastAsia="宋体" w:hAnsi="Times New Roman" w:cs="Times New Roman"/>
                  <w:bCs/>
                  <w:i/>
                  <w:sz w:val="22"/>
                  <w:szCs w:val="22"/>
                  <w:lang w:eastAsia="zh-CN"/>
                </w:rPr>
              </m:ctrlPr>
            </m:sSubPr>
            <m:e>
              <m:r>
                <w:rPr>
                  <w:rFonts w:ascii="Cambria Math" w:eastAsia="宋体" w:hAnsi="Times New Roman" w:cs="Times New Roman"/>
                  <w:sz w:val="22"/>
                  <w:szCs w:val="22"/>
                  <w:lang w:eastAsia="zh-CN"/>
                </w:rPr>
                <m:t>r</m:t>
              </m:r>
            </m:e>
            <m:sub>
              <m:r>
                <w:rPr>
                  <w:rFonts w:ascii="Cambria Math" w:eastAsia="宋体" w:hAnsi="Times New Roman" w:cs="Times New Roman"/>
                  <w:sz w:val="22"/>
                  <w:szCs w:val="22"/>
                  <w:lang w:eastAsia="zh-CN"/>
                </w:rPr>
                <m:t>u</m:t>
              </m:r>
            </m:sub>
          </m:sSub>
          <m:d>
            <m:dPr>
              <m:ctrlPr>
                <w:rPr>
                  <w:rFonts w:ascii="Cambria Math" w:eastAsia="宋体" w:hAnsi="Times New Roman" w:cs="Times New Roman"/>
                  <w:bCs/>
                  <w:i/>
                  <w:sz w:val="22"/>
                  <w:szCs w:val="22"/>
                  <w:lang w:eastAsia="zh-CN"/>
                </w:rPr>
              </m:ctrlPr>
            </m:dPr>
            <m:e>
              <m:r>
                <w:rPr>
                  <w:rFonts w:ascii="Cambria Math" w:eastAsia="宋体" w:hAnsi="Times New Roman" w:cs="Times New Roman"/>
                  <w:sz w:val="22"/>
                  <w:szCs w:val="22"/>
                  <w:lang w:eastAsia="zh-CN"/>
                </w:rPr>
                <m:t>n</m:t>
              </m:r>
            </m:e>
          </m:d>
          <m:r>
            <w:rPr>
              <w:rFonts w:ascii="Cambria Math" w:eastAsia="宋体" w:hAnsi="Times New Roman" w:cs="Times New Roman"/>
              <w:sz w:val="22"/>
              <w:szCs w:val="22"/>
              <w:lang w:eastAsia="zh-CN"/>
            </w:rPr>
            <m:t>=</m:t>
          </m:r>
          <m:sSub>
            <m:sSubPr>
              <m:ctrlPr>
                <w:rPr>
                  <w:rFonts w:ascii="Cambria Math" w:eastAsia="宋体" w:hAnsi="Times New Roman" w:cs="Times New Roman"/>
                  <w:bCs/>
                  <w:i/>
                  <w:sz w:val="22"/>
                  <w:szCs w:val="22"/>
                  <w:lang w:eastAsia="zh-CN"/>
                </w:rPr>
              </m:ctrlPr>
            </m:sSubPr>
            <m:e>
              <m:acc>
                <m:accPr>
                  <m:chr m:val="̄"/>
                  <m:ctrlPr>
                    <w:rPr>
                      <w:rFonts w:ascii="Cambria Math" w:eastAsia="宋体" w:hAnsi="Times New Roman" w:cs="Times New Roman"/>
                      <w:bCs/>
                      <w:i/>
                      <w:sz w:val="22"/>
                      <w:szCs w:val="22"/>
                      <w:lang w:eastAsia="zh-CN"/>
                    </w:rPr>
                  </m:ctrlPr>
                </m:accPr>
                <m:e>
                  <m:r>
                    <w:rPr>
                      <w:rFonts w:ascii="Cambria Math" w:eastAsia="宋体" w:hAnsi="Times New Roman" w:cs="Times New Roman"/>
                      <w:sz w:val="22"/>
                      <w:szCs w:val="22"/>
                      <w:lang w:eastAsia="zh-CN"/>
                    </w:rPr>
                    <m:t>r</m:t>
                  </m:r>
                </m:e>
              </m:acc>
            </m:e>
            <m:sub>
              <m:r>
                <w:rPr>
                  <w:rFonts w:ascii="Cambria Math" w:eastAsia="宋体" w:hAnsi="Times New Roman" w:cs="Times New Roman"/>
                  <w:sz w:val="22"/>
                  <w:szCs w:val="22"/>
                  <w:lang w:eastAsia="zh-CN"/>
                </w:rPr>
                <m:t>u</m:t>
              </m:r>
            </m:sub>
          </m:sSub>
          <m:d>
            <m:dPr>
              <m:ctrlPr>
                <w:rPr>
                  <w:rFonts w:ascii="Cambria Math" w:eastAsia="宋体" w:hAnsi="Times New Roman" w:cs="Times New Roman"/>
                  <w:bCs/>
                  <w:i/>
                  <w:sz w:val="22"/>
                  <w:szCs w:val="22"/>
                  <w:lang w:eastAsia="zh-CN"/>
                </w:rPr>
              </m:ctrlPr>
            </m:dPr>
            <m:e>
              <m:r>
                <w:rPr>
                  <w:rFonts w:ascii="Cambria Math" w:eastAsia="宋体" w:hAnsi="Times New Roman" w:cs="Times New Roman"/>
                  <w:sz w:val="22"/>
                  <w:szCs w:val="22"/>
                  <w:lang w:eastAsia="zh-CN"/>
                </w:rPr>
                <m:t>n</m:t>
              </m:r>
            </m:e>
          </m:d>
        </m:oMath>
      </m:oMathPara>
    </w:p>
    <w:p w14:paraId="7A994100" w14:textId="2FD35971" w:rsidR="005C429B" w:rsidRDefault="00FB0991" w:rsidP="00907044">
      <w:pPr>
        <w:jc w:val="both"/>
        <w:rPr>
          <w:rFonts w:ascii="Times New Roman" w:eastAsia="宋体" w:hAnsi="Times New Roman" w:cs="Times New Roman"/>
          <w:bCs/>
          <w:sz w:val="22"/>
          <w:szCs w:val="22"/>
          <w:lang w:eastAsia="zh-CN"/>
        </w:rPr>
      </w:pPr>
      <w:r>
        <w:rPr>
          <w:rFonts w:ascii="Times New Roman" w:eastAsia="宋体" w:hAnsi="Times New Roman" w:cs="Times New Roman"/>
          <w:bCs/>
          <w:sz w:val="22"/>
          <w:szCs w:val="22"/>
          <w:lang w:eastAsia="zh-CN"/>
        </w:rPr>
        <w:t xml:space="preserve">Where </w:t>
      </w:r>
      <m:oMath>
        <m:sSub>
          <m:sSubPr>
            <m:ctrlPr>
              <w:rPr>
                <w:rFonts w:ascii="Cambria Math" w:eastAsia="宋体" w:hAnsi="Times New Roman" w:cs="Times New Roman"/>
                <w:bCs/>
                <w:i/>
                <w:sz w:val="22"/>
                <w:szCs w:val="22"/>
                <w:lang w:eastAsia="zh-CN"/>
              </w:rPr>
            </m:ctrlPr>
          </m:sSubPr>
          <m:e>
            <m:acc>
              <m:accPr>
                <m:chr m:val="̄"/>
                <m:ctrlPr>
                  <w:rPr>
                    <w:rFonts w:ascii="Cambria Math" w:eastAsia="宋体" w:hAnsi="Times New Roman" w:cs="Times New Roman"/>
                    <w:bCs/>
                    <w:i/>
                    <w:sz w:val="22"/>
                    <w:szCs w:val="22"/>
                    <w:lang w:eastAsia="zh-CN"/>
                  </w:rPr>
                </m:ctrlPr>
              </m:accPr>
              <m:e>
                <m:r>
                  <w:rPr>
                    <w:rFonts w:ascii="Cambria Math" w:eastAsia="宋体" w:hAnsi="Times New Roman" w:cs="Times New Roman"/>
                    <w:sz w:val="22"/>
                    <w:szCs w:val="22"/>
                    <w:lang w:eastAsia="zh-CN"/>
                  </w:rPr>
                  <m:t>r</m:t>
                </m:r>
              </m:e>
            </m:acc>
          </m:e>
          <m:sub>
            <m:r>
              <w:rPr>
                <w:rFonts w:ascii="Cambria Math" w:eastAsia="宋体" w:hAnsi="Times New Roman" w:cs="Times New Roman"/>
                <w:sz w:val="22"/>
                <w:szCs w:val="22"/>
                <w:lang w:eastAsia="zh-CN"/>
              </w:rPr>
              <m:t>u</m:t>
            </m:r>
          </m:sub>
        </m:sSub>
        <m:d>
          <m:dPr>
            <m:ctrlPr>
              <w:rPr>
                <w:rFonts w:ascii="Cambria Math" w:eastAsia="宋体" w:hAnsi="Times New Roman" w:cs="Times New Roman"/>
                <w:bCs/>
                <w:i/>
                <w:sz w:val="22"/>
                <w:szCs w:val="22"/>
                <w:lang w:eastAsia="zh-CN"/>
              </w:rPr>
            </m:ctrlPr>
          </m:dPr>
          <m:e>
            <m:r>
              <w:rPr>
                <w:rFonts w:ascii="Cambria Math" w:eastAsia="宋体" w:hAnsi="Times New Roman" w:cs="Times New Roman"/>
                <w:sz w:val="22"/>
                <w:szCs w:val="22"/>
                <w:lang w:eastAsia="zh-CN"/>
              </w:rPr>
              <m:t>n</m:t>
            </m:r>
          </m:e>
        </m:d>
      </m:oMath>
      <w:r w:rsidR="00A7251F" w:rsidRPr="00A7251F">
        <w:rPr>
          <w:rFonts w:ascii="Times New Roman" w:eastAsia="宋体" w:hAnsi="Times New Roman" w:cs="Times New Roman"/>
          <w:bCs/>
          <w:sz w:val="22"/>
          <w:szCs w:val="22"/>
          <w:lang w:eastAsia="zh-CN"/>
        </w:rPr>
        <w:t xml:space="preserve"> is :</w:t>
      </w:r>
      <w:r w:rsidR="005C429B">
        <w:rPr>
          <w:rFonts w:ascii="Times New Roman" w:eastAsia="宋体" w:hAnsi="Times New Roman" w:cs="Times New Roman"/>
          <w:bCs/>
          <w:sz w:val="22"/>
          <w:szCs w:val="22"/>
          <w:lang w:eastAsia="zh-CN"/>
        </w:rPr>
        <w:t xml:space="preserve"> </w:t>
      </w:r>
    </w:p>
    <w:p w14:paraId="4446B864" w14:textId="1CA447B2" w:rsidR="005C429B" w:rsidRPr="00E7393C" w:rsidRDefault="00434B5A" w:rsidP="00907044">
      <w:pPr>
        <w:jc w:val="both"/>
        <w:rPr>
          <w:rFonts w:ascii="Times New Roman" w:eastAsia="宋体" w:hAnsi="Times New Roman" w:cs="Times New Roman"/>
          <w:bCs/>
          <w:sz w:val="22"/>
          <w:szCs w:val="22"/>
          <w:lang w:eastAsia="zh-CN"/>
        </w:rPr>
      </w:pPr>
      <m:oMathPara>
        <m:oMath>
          <m:sSub>
            <m:sSubPr>
              <m:ctrlPr>
                <w:rPr>
                  <w:rFonts w:ascii="Cambria Math" w:hAnsi="Cambria Math"/>
                  <w:i/>
                </w:rPr>
              </m:ctrlPr>
            </m:sSubPr>
            <m:e>
              <m:acc>
                <m:accPr>
                  <m:chr m:val="̄"/>
                  <m:ctrlPr>
                    <w:rPr>
                      <w:rFonts w:ascii="Cambria Math" w:hAnsi="Cambria Math"/>
                      <w:i/>
                    </w:rPr>
                  </m:ctrlPr>
                </m:accPr>
                <m:e>
                  <m:r>
                    <w:rPr>
                      <w:rFonts w:ascii="Cambria Math"/>
                    </w:rPr>
                    <m:t>r</m:t>
                  </m:r>
                </m:e>
              </m:acc>
            </m:e>
            <m:sub>
              <m:r>
                <w:rPr>
                  <w:rFonts w:ascii="Cambria Math"/>
                </w:rPr>
                <m:t>u</m:t>
              </m:r>
            </m:sub>
          </m:sSub>
          <m:r>
            <w:rPr>
              <w:rFonts w:ascii="Cambria Math"/>
            </w:rPr>
            <m:t>(n)=</m:t>
          </m:r>
          <m:f>
            <m:fPr>
              <m:ctrlPr>
                <w:rPr>
                  <w:rFonts w:ascii="Cambria Math" w:hAnsi="Cambria Math"/>
                  <w:i/>
                </w:rPr>
              </m:ctrlPr>
            </m:fPr>
            <m:num>
              <m:r>
                <w:rPr>
                  <w:rFonts w:ascii="Cambria Math"/>
                </w:rPr>
                <m:t>1</m:t>
              </m:r>
            </m:num>
            <m:den>
              <m:rad>
                <m:radPr>
                  <m:degHide m:val="1"/>
                  <m:ctrlPr>
                    <w:rPr>
                      <w:rFonts w:ascii="Cambria Math" w:hAnsi="Cambria Math"/>
                      <w:i/>
                    </w:rPr>
                  </m:ctrlPr>
                </m:radPr>
                <m:deg/>
                <m:e>
                  <m:r>
                    <w:rPr>
                      <w:rFonts w:ascii="Cambria Math"/>
                    </w:rPr>
                    <m:t>2</m:t>
                  </m:r>
                </m:e>
              </m:rad>
            </m:den>
          </m:f>
          <m:d>
            <m:dPr>
              <m:ctrlPr>
                <w:rPr>
                  <w:rFonts w:ascii="Cambria Math" w:hAnsi="Cambria Math"/>
                  <w:i/>
                </w:rPr>
              </m:ctrlPr>
            </m:dPr>
            <m:e>
              <m:r>
                <w:rPr>
                  <w:rFonts w:ascii="Cambria Math"/>
                </w:rPr>
                <m:t>1+j</m:t>
              </m:r>
            </m:e>
          </m:d>
          <m:d>
            <m:dPr>
              <m:ctrlPr>
                <w:rPr>
                  <w:rFonts w:ascii="Cambria Math" w:hAnsi="Cambria Math"/>
                  <w:i/>
                </w:rPr>
              </m:ctrlPr>
            </m:dPr>
            <m:e>
              <m:r>
                <w:rPr>
                  <w:rFonts w:ascii="Cambria Math"/>
                </w:rPr>
                <m:t>1</m:t>
              </m:r>
              <m:r>
                <w:rPr>
                  <w:rFonts w:ascii="Cambria Math"/>
                </w:rPr>
                <m:t>-</m:t>
              </m:r>
              <m:r>
                <w:rPr>
                  <w:rFonts w:ascii="Cambria Math"/>
                </w:rPr>
                <m:t>2c</m:t>
              </m:r>
              <m:d>
                <m:dPr>
                  <m:ctrlPr>
                    <w:rPr>
                      <w:rFonts w:ascii="Cambria Math" w:hAnsi="Cambria Math"/>
                      <w:i/>
                    </w:rPr>
                  </m:ctrlPr>
                </m:dPr>
                <m:e>
                  <m:r>
                    <w:rPr>
                      <w:rFonts w:ascii="Cambria Math"/>
                    </w:rPr>
                    <m:t>n</m:t>
                  </m:r>
                </m:e>
              </m:d>
            </m:e>
          </m:d>
          <m:r>
            <w:rPr>
              <w:rFonts w:ascii="Cambria Math"/>
            </w:rPr>
            <m:t>w</m:t>
          </m:r>
          <m:d>
            <m:dPr>
              <m:ctrlPr>
                <w:rPr>
                  <w:rFonts w:ascii="Cambria Math" w:hAnsi="Cambria Math"/>
                  <w:i/>
                </w:rPr>
              </m:ctrlPr>
            </m:dPr>
            <m:e>
              <m:r>
                <w:rPr>
                  <w:rFonts w:ascii="Cambria Math"/>
                </w:rPr>
                <m:t>n</m:t>
              </m:r>
              <m:func>
                <m:funcPr>
                  <m:ctrlPr>
                    <w:rPr>
                      <w:rFonts w:ascii="Cambria Math" w:hAnsi="Cambria Math"/>
                      <w:i/>
                    </w:rPr>
                  </m:ctrlPr>
                </m:funcPr>
                <m:fName>
                  <m:r>
                    <m:rPr>
                      <m:nor/>
                    </m:rPr>
                    <w:rPr>
                      <w:rFonts w:ascii="Cambria Math"/>
                    </w:rPr>
                    <m:t>mod</m:t>
                  </m:r>
                </m:fName>
                <m:e>
                  <m:r>
                    <w:rPr>
                      <w:rFonts w:ascii="Cambria Math"/>
                    </w:rPr>
                    <m:t>1</m:t>
                  </m:r>
                </m:e>
              </m:func>
              <m:r>
                <w:rPr>
                  <w:rFonts w:ascii="Cambria Math"/>
                </w:rPr>
                <m:t>6</m:t>
              </m:r>
            </m:e>
          </m:d>
          <m:m>
            <m:mPr>
              <m:mcs>
                <m:mc>
                  <m:mcPr>
                    <m:count m:val="2"/>
                    <m:mcJc m:val="center"/>
                  </m:mcPr>
                </m:mc>
              </m:mcs>
              <m:ctrlPr>
                <w:rPr>
                  <w:rFonts w:ascii="Cambria Math" w:hAnsi="Cambria Math"/>
                  <w:i/>
                </w:rPr>
              </m:ctrlPr>
            </m:mPr>
            <m:mr>
              <m:e>
                <m:r>
                  <w:rPr>
                    <w:rFonts w:ascii="Cambria Math"/>
                  </w:rPr>
                  <m:t>,</m:t>
                </m:r>
              </m:e>
              <m:e>
                <m:r>
                  <w:rPr>
                    <w:rFonts w:ascii="Cambria Math"/>
                  </w:rPr>
                  <m:t>0</m:t>
                </m:r>
                <m:r>
                  <w:rPr>
                    <w:rFonts w:ascii="Cambria Math"/>
                  </w:rPr>
                  <m:t>≤</m:t>
                </m:r>
                <m:r>
                  <w:rPr>
                    <w:rFonts w:ascii="Cambria Math"/>
                  </w:rPr>
                  <m:t>n&lt;</m:t>
                </m:r>
                <m:sSubSup>
                  <m:sSubSupPr>
                    <m:ctrlPr>
                      <w:rPr>
                        <w:rFonts w:ascii="Cambria Math" w:hAnsi="Cambria Math"/>
                        <w:i/>
                      </w:rPr>
                    </m:ctrlPr>
                  </m:sSubSupPr>
                  <m:e>
                    <m:r>
                      <w:rPr>
                        <w:rFonts w:ascii="Cambria Math"/>
                      </w:rPr>
                      <m:t>M</m:t>
                    </m:r>
                  </m:e>
                  <m:sub>
                    <m:r>
                      <m:rPr>
                        <m:nor/>
                      </m:rPr>
                      <w:rPr>
                        <w:rFonts w:ascii="Cambria Math"/>
                      </w:rPr>
                      <m:t>rep</m:t>
                    </m:r>
                    <m:ctrlPr>
                      <w:rPr>
                        <w:rFonts w:ascii="Cambria Math" w:hAnsi="Cambria Math"/>
                      </w:rPr>
                    </m:ctrlPr>
                  </m:sub>
                  <m:sup>
                    <m:r>
                      <m:rPr>
                        <m:nor/>
                      </m:rPr>
                      <w:rPr>
                        <w:rFonts w:ascii="Cambria Math"/>
                      </w:rPr>
                      <m:t>NPUSCH</m:t>
                    </m:r>
                    <m:ctrlPr>
                      <w:rPr>
                        <w:rFonts w:ascii="Cambria Math" w:hAnsi="Cambria Math"/>
                      </w:rPr>
                    </m:ctrlPr>
                  </m:sup>
                </m:sSubSup>
                <m:sSubSup>
                  <m:sSubSupPr>
                    <m:ctrlPr>
                      <w:rPr>
                        <w:rFonts w:ascii="Cambria Math" w:hAnsi="Cambria Math"/>
                        <w:i/>
                      </w:rPr>
                    </m:ctrlPr>
                  </m:sSubSupPr>
                  <m:e>
                    <m:r>
                      <w:rPr>
                        <w:rFonts w:ascii="Cambria Math"/>
                      </w:rPr>
                      <m:t>N</m:t>
                    </m:r>
                  </m:e>
                  <m:sub>
                    <m:r>
                      <m:rPr>
                        <m:nor/>
                      </m:rPr>
                      <w:rPr>
                        <w:rFonts w:ascii="Cambria Math"/>
                      </w:rPr>
                      <m:t>slots</m:t>
                    </m:r>
                    <m:ctrlPr>
                      <w:rPr>
                        <w:rFonts w:ascii="Cambria Math" w:hAnsi="Cambria Math"/>
                      </w:rPr>
                    </m:ctrlPr>
                  </m:sub>
                  <m:sup>
                    <m:r>
                      <m:rPr>
                        <m:nor/>
                      </m:rPr>
                      <w:rPr>
                        <w:rFonts w:ascii="Cambria Math"/>
                      </w:rPr>
                      <m:t>UL</m:t>
                    </m:r>
                    <m:ctrlPr>
                      <w:rPr>
                        <w:rFonts w:ascii="Cambria Math" w:hAnsi="Cambria Math"/>
                      </w:rPr>
                    </m:ctrlPr>
                  </m:sup>
                </m:sSubSup>
                <m:sSub>
                  <m:sSubPr>
                    <m:ctrlPr>
                      <w:rPr>
                        <w:rFonts w:ascii="Cambria Math" w:hAnsi="Cambria Math"/>
                        <w:i/>
                      </w:rPr>
                    </m:ctrlPr>
                  </m:sSubPr>
                  <m:e>
                    <m:r>
                      <w:rPr>
                        <w:rFonts w:ascii="Cambria Math"/>
                      </w:rPr>
                      <m:t>N</m:t>
                    </m:r>
                  </m:e>
                  <m:sub>
                    <m:r>
                      <m:rPr>
                        <m:nor/>
                      </m:rPr>
                      <w:rPr>
                        <w:rFonts w:ascii="Cambria Math"/>
                      </w:rPr>
                      <m:t>RU</m:t>
                    </m:r>
                    <m:ctrlPr>
                      <w:rPr>
                        <w:rFonts w:ascii="Cambria Math" w:hAnsi="Cambria Math"/>
                      </w:rPr>
                    </m:ctrlPr>
                  </m:sub>
                </m:sSub>
              </m:e>
            </m:mr>
          </m:m>
        </m:oMath>
      </m:oMathPara>
    </w:p>
    <w:p w14:paraId="04824AD9" w14:textId="52B8F7CA" w:rsidR="009B498A" w:rsidRPr="00937EAA" w:rsidRDefault="00AA2804" w:rsidP="00907044">
      <w:pPr>
        <w:jc w:val="both"/>
        <w:rPr>
          <w:rFonts w:ascii="Times New Roman" w:eastAsia="宋体" w:hAnsi="Times New Roman" w:cs="Times New Roman"/>
          <w:bCs/>
          <w:sz w:val="22"/>
          <w:szCs w:val="22"/>
          <w:lang w:eastAsia="zh-CN"/>
        </w:rPr>
      </w:pPr>
      <w:r w:rsidRPr="00AA2804">
        <w:rPr>
          <w:rFonts w:ascii="Times New Roman" w:eastAsia="宋体" w:hAnsi="Times New Roman" w:cs="Times New Roman"/>
          <w:bCs/>
          <w:sz w:val="22"/>
          <w:szCs w:val="22"/>
          <w:lang w:eastAsia="zh-CN"/>
        </w:rPr>
        <w:t xml:space="preserve">The M-sequence initialization (c_init = 35 at NPUSCH transmission start) and w(n) values from Table 10.1.4.1.1-1 in [7] (where </w:t>
      </w:r>
      <m:oMath>
        <m:r>
          <w:rPr>
            <w:rFonts w:ascii="Cambria Math" w:eastAsia="宋体" w:hAnsi="Times New Roman" w:cs="Times New Roman"/>
            <w:sz w:val="22"/>
            <w:szCs w:val="22"/>
            <w:lang w:eastAsia="zh-CN"/>
          </w:rPr>
          <m:t>u=</m:t>
        </m:r>
        <m:sSubSup>
          <m:sSubSupPr>
            <m:ctrlPr>
              <w:rPr>
                <w:rFonts w:ascii="Cambria Math" w:eastAsia="宋体" w:hAnsi="Times New Roman" w:cs="Times New Roman"/>
                <w:bCs/>
                <w:i/>
                <w:sz w:val="22"/>
                <w:szCs w:val="22"/>
                <w:lang w:eastAsia="zh-CN"/>
              </w:rPr>
            </m:ctrlPr>
          </m:sSubSupPr>
          <m:e>
            <m:r>
              <w:rPr>
                <w:rFonts w:ascii="Cambria Math" w:eastAsia="宋体" w:hAnsi="Times New Roman" w:cs="Times New Roman"/>
                <w:sz w:val="22"/>
                <w:szCs w:val="22"/>
                <w:lang w:eastAsia="zh-CN"/>
              </w:rPr>
              <m:t>N</m:t>
            </m:r>
          </m:e>
          <m:sub>
            <m:r>
              <m:rPr>
                <m:nor/>
              </m:rPr>
              <w:rPr>
                <w:rFonts w:ascii="Cambria Math" w:eastAsia="宋体" w:hAnsi="Times New Roman" w:cs="Times New Roman"/>
                <w:bCs/>
                <w:sz w:val="22"/>
                <w:szCs w:val="22"/>
                <w:lang w:eastAsia="zh-CN"/>
              </w:rPr>
              <m:t>ID</m:t>
            </m:r>
            <m:ctrlPr>
              <w:rPr>
                <w:rFonts w:ascii="Cambria Math" w:eastAsia="宋体" w:hAnsi="Times New Roman" w:cs="Times New Roman"/>
                <w:bCs/>
                <w:sz w:val="22"/>
                <w:szCs w:val="22"/>
                <w:lang w:eastAsia="zh-CN"/>
              </w:rPr>
            </m:ctrlPr>
          </m:sub>
          <m:sup>
            <m:r>
              <m:rPr>
                <m:nor/>
              </m:rPr>
              <w:rPr>
                <w:rFonts w:ascii="Cambria Math" w:eastAsia="宋体" w:hAnsi="Times New Roman" w:cs="Times New Roman"/>
                <w:bCs/>
                <w:sz w:val="22"/>
                <w:szCs w:val="22"/>
                <w:lang w:eastAsia="zh-CN"/>
              </w:rPr>
              <m:t>Ncell</m:t>
            </m:r>
            <m:ctrlPr>
              <w:rPr>
                <w:rFonts w:ascii="Cambria Math" w:eastAsia="宋体" w:hAnsi="Times New Roman" w:cs="Times New Roman"/>
                <w:bCs/>
                <w:sz w:val="22"/>
                <w:szCs w:val="22"/>
                <w:lang w:eastAsia="zh-CN"/>
              </w:rPr>
            </m:ctrlPr>
          </m:sup>
        </m:sSubSup>
        <m:func>
          <m:funcPr>
            <m:ctrlPr>
              <w:rPr>
                <w:rFonts w:ascii="Cambria Math" w:eastAsia="宋体" w:hAnsi="Times New Roman" w:cs="Times New Roman"/>
                <w:bCs/>
                <w:i/>
                <w:sz w:val="22"/>
                <w:szCs w:val="22"/>
                <w:lang w:eastAsia="zh-CN"/>
              </w:rPr>
            </m:ctrlPr>
          </m:funcPr>
          <m:fName>
            <m:r>
              <w:rPr>
                <w:rFonts w:ascii="Cambria Math" w:eastAsia="宋体" w:hAnsi="Times New Roman" w:cs="Times New Roman"/>
                <w:sz w:val="22"/>
                <w:szCs w:val="22"/>
                <w:lang w:eastAsia="zh-CN"/>
              </w:rPr>
              <m:t>mod</m:t>
            </m:r>
          </m:fName>
          <m:e>
            <m:r>
              <w:rPr>
                <w:rFonts w:ascii="Cambria Math" w:eastAsia="宋体" w:hAnsi="Times New Roman" w:cs="Times New Roman"/>
                <w:sz w:val="22"/>
                <w:szCs w:val="22"/>
                <w:lang w:eastAsia="zh-CN"/>
              </w:rPr>
              <m:t>1</m:t>
            </m:r>
          </m:e>
        </m:func>
        <m:r>
          <w:rPr>
            <w:rFonts w:ascii="Cambria Math" w:eastAsia="宋体" w:hAnsi="Times New Roman" w:cs="Times New Roman"/>
            <w:sz w:val="22"/>
            <w:szCs w:val="22"/>
            <w:lang w:eastAsia="zh-CN"/>
          </w:rPr>
          <m:t>6</m:t>
        </m:r>
      </m:oMath>
      <w:r w:rsidRPr="00AA2804">
        <w:rPr>
          <w:rFonts w:ascii="Times New Roman" w:eastAsia="宋体" w:hAnsi="Times New Roman" w:cs="Times New Roman"/>
          <w:bCs/>
          <w:sz w:val="22"/>
          <w:szCs w:val="22"/>
          <w:lang w:eastAsia="zh-CN"/>
        </w:rPr>
        <w:t xml:space="preserve"> when group hopping is disabled for NPUSCH format 1) result in a fixed DMRS sequence for single-tone NPUSCH. Implementing different sequences for different DMRS symbols would consequently require substantial specification modifications.</w:t>
      </w:r>
      <w:r>
        <w:rPr>
          <w:rFonts w:ascii="Times New Roman" w:eastAsia="宋体" w:hAnsi="Times New Roman" w:cs="Times New Roman"/>
          <w:bCs/>
          <w:sz w:val="22"/>
          <w:szCs w:val="22"/>
          <w:lang w:eastAsia="zh-CN"/>
        </w:rPr>
        <w:t xml:space="preserve"> </w:t>
      </w:r>
    </w:p>
    <w:p w14:paraId="41F75FAD" w14:textId="1AB93292" w:rsidR="00DC2849" w:rsidRPr="00252D8E" w:rsidRDefault="00313202" w:rsidP="00907044">
      <w:pPr>
        <w:jc w:val="both"/>
        <w:rPr>
          <w:rFonts w:ascii="Times New Roman" w:eastAsia="宋体" w:hAnsi="Times New Roman" w:cs="Times New Roman"/>
          <w:bCs/>
          <w:sz w:val="22"/>
          <w:szCs w:val="22"/>
          <w:lang w:eastAsia="zh-CN"/>
        </w:rPr>
      </w:pPr>
      <w:r w:rsidRPr="00313202">
        <w:rPr>
          <w:rFonts w:ascii="Times New Roman" w:eastAsia="宋体" w:hAnsi="Times New Roman" w:cs="Times New Roman"/>
          <w:b/>
          <w:bCs/>
          <w:sz w:val="22"/>
          <w:szCs w:val="22"/>
          <w:lang w:eastAsia="zh-CN"/>
        </w:rPr>
        <w:lastRenderedPageBreak/>
        <w:t>Option 3</w:t>
      </w:r>
      <w:r w:rsidRPr="00313202">
        <w:rPr>
          <w:rFonts w:ascii="Times New Roman" w:eastAsia="宋体" w:hAnsi="Times New Roman" w:cs="Times New Roman"/>
          <w:bCs/>
          <w:sz w:val="22"/>
          <w:szCs w:val="22"/>
          <w:lang w:eastAsia="zh-CN"/>
        </w:rPr>
        <w:t> similarly omits slot-level spreading for DMRS symbols like Option 2 variants, but further removes slot-level multiplexing operations. The requirement for distinct DMRS sequences between slots introduces specification impacts equivalent to those described in Option 2-2.</w:t>
      </w:r>
    </w:p>
    <w:p w14:paraId="57570F6B" w14:textId="77777777" w:rsidR="00DC2849" w:rsidRDefault="00DC2849" w:rsidP="00907044">
      <w:pPr>
        <w:jc w:val="both"/>
        <w:rPr>
          <w:rFonts w:ascii="Times New Roman" w:hAnsi="Times New Roman" w:cs="Times New Roman"/>
          <w:bCs/>
          <w:sz w:val="22"/>
          <w:szCs w:val="22"/>
        </w:rPr>
      </w:pPr>
    </w:p>
    <w:p w14:paraId="37767E4D" w14:textId="511DA5D2" w:rsidR="001F34CC" w:rsidRDefault="001F34CC" w:rsidP="00907044">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051C4C">
        <w:rPr>
          <w:rFonts w:ascii="Times New Roman" w:hAnsi="Times New Roman" w:cs="Times New Roman"/>
          <w:b/>
          <w:bCs/>
          <w:i/>
          <w:iCs/>
          <w:sz w:val="22"/>
          <w:szCs w:val="22"/>
          <w:lang w:eastAsia="zh-CN"/>
        </w:rPr>
        <w:t xml:space="preserve"> 1: </w:t>
      </w:r>
      <w:r w:rsidR="009E3F8C">
        <w:rPr>
          <w:rFonts w:ascii="Times New Roman" w:hAnsi="Times New Roman" w:cs="Times New Roman"/>
          <w:b/>
          <w:bCs/>
          <w:i/>
          <w:iCs/>
          <w:sz w:val="22"/>
          <w:szCs w:val="22"/>
          <w:lang w:eastAsia="zh-CN"/>
        </w:rPr>
        <w:t xml:space="preserve">Option 3 and Option 2-2 </w:t>
      </w:r>
      <w:r w:rsidR="00E43413">
        <w:rPr>
          <w:rFonts w:ascii="Times New Roman" w:hAnsi="Times New Roman" w:cs="Times New Roman"/>
          <w:b/>
          <w:bCs/>
          <w:i/>
          <w:iCs/>
          <w:sz w:val="22"/>
          <w:szCs w:val="22"/>
          <w:lang w:eastAsia="zh-CN"/>
        </w:rPr>
        <w:t>introduce</w:t>
      </w:r>
      <w:r w:rsidR="009E3F8C">
        <w:rPr>
          <w:rFonts w:ascii="Times New Roman" w:hAnsi="Times New Roman" w:cs="Times New Roman"/>
          <w:b/>
          <w:bCs/>
          <w:i/>
          <w:iCs/>
          <w:sz w:val="22"/>
          <w:szCs w:val="22"/>
          <w:lang w:eastAsia="zh-CN"/>
        </w:rPr>
        <w:t xml:space="preserve"> </w:t>
      </w:r>
      <w:r w:rsidR="009E3F8C" w:rsidRPr="009E3F8C">
        <w:rPr>
          <w:rFonts w:ascii="Times New Roman" w:hAnsi="Times New Roman" w:cs="Times New Roman"/>
          <w:b/>
          <w:bCs/>
          <w:i/>
          <w:iCs/>
          <w:sz w:val="22"/>
          <w:szCs w:val="22"/>
          <w:lang w:eastAsia="zh-CN"/>
        </w:rPr>
        <w:t>substantial specification</w:t>
      </w:r>
      <w:r w:rsidR="009E3F8C">
        <w:rPr>
          <w:rFonts w:ascii="Times New Roman" w:hAnsi="Times New Roman" w:cs="Times New Roman"/>
          <w:b/>
          <w:bCs/>
          <w:i/>
          <w:iCs/>
          <w:sz w:val="22"/>
          <w:szCs w:val="22"/>
          <w:lang w:eastAsia="zh-CN"/>
        </w:rPr>
        <w:t xml:space="preserve"> impact</w:t>
      </w:r>
      <w:r w:rsidR="00E43413">
        <w:rPr>
          <w:rFonts w:ascii="Times New Roman" w:hAnsi="Times New Roman" w:cs="Times New Roman"/>
          <w:b/>
          <w:bCs/>
          <w:i/>
          <w:iCs/>
          <w:sz w:val="22"/>
          <w:szCs w:val="22"/>
          <w:lang w:eastAsia="zh-CN"/>
        </w:rPr>
        <w:t xml:space="preserve">s </w:t>
      </w:r>
      <w:r w:rsidR="007642AE">
        <w:rPr>
          <w:rFonts w:ascii="Times New Roman" w:hAnsi="Times New Roman" w:cs="Times New Roman"/>
          <w:b/>
          <w:bCs/>
          <w:i/>
          <w:iCs/>
          <w:sz w:val="22"/>
          <w:szCs w:val="22"/>
          <w:lang w:eastAsia="zh-CN"/>
        </w:rPr>
        <w:t xml:space="preserve">due to their </w:t>
      </w:r>
      <w:r w:rsidR="004E1F91">
        <w:rPr>
          <w:rFonts w:ascii="Times New Roman" w:hAnsi="Times New Roman" w:cs="Times New Roman"/>
          <w:b/>
          <w:bCs/>
          <w:i/>
          <w:iCs/>
          <w:sz w:val="22"/>
          <w:szCs w:val="22"/>
          <w:lang w:eastAsia="zh-CN"/>
        </w:rPr>
        <w:t>requirements</w:t>
      </w:r>
      <w:r w:rsidR="007642AE">
        <w:rPr>
          <w:rFonts w:ascii="Times New Roman" w:hAnsi="Times New Roman" w:cs="Times New Roman"/>
          <w:b/>
          <w:bCs/>
          <w:i/>
          <w:iCs/>
          <w:sz w:val="22"/>
          <w:szCs w:val="22"/>
          <w:lang w:eastAsia="zh-CN"/>
        </w:rPr>
        <w:t xml:space="preserve"> for dynamic DMRS sequ</w:t>
      </w:r>
      <w:r w:rsidR="004E1F91">
        <w:rPr>
          <w:rFonts w:ascii="Times New Roman" w:hAnsi="Times New Roman" w:cs="Times New Roman"/>
          <w:b/>
          <w:bCs/>
          <w:i/>
          <w:iCs/>
          <w:sz w:val="22"/>
          <w:szCs w:val="22"/>
          <w:lang w:eastAsia="zh-CN"/>
        </w:rPr>
        <w:t>e</w:t>
      </w:r>
      <w:r w:rsidR="007642AE">
        <w:rPr>
          <w:rFonts w:ascii="Times New Roman" w:hAnsi="Times New Roman" w:cs="Times New Roman"/>
          <w:b/>
          <w:bCs/>
          <w:i/>
          <w:iCs/>
          <w:sz w:val="22"/>
          <w:szCs w:val="22"/>
          <w:lang w:eastAsia="zh-CN"/>
        </w:rPr>
        <w:t>n</w:t>
      </w:r>
      <w:r w:rsidR="004E1F91">
        <w:rPr>
          <w:rFonts w:ascii="Times New Roman" w:hAnsi="Times New Roman" w:cs="Times New Roman"/>
          <w:b/>
          <w:bCs/>
          <w:i/>
          <w:iCs/>
          <w:sz w:val="22"/>
          <w:szCs w:val="22"/>
          <w:lang w:eastAsia="zh-CN"/>
        </w:rPr>
        <w:t>c</w:t>
      </w:r>
      <w:r w:rsidR="007642AE">
        <w:rPr>
          <w:rFonts w:ascii="Times New Roman" w:hAnsi="Times New Roman" w:cs="Times New Roman"/>
          <w:b/>
          <w:bCs/>
          <w:i/>
          <w:iCs/>
          <w:sz w:val="22"/>
          <w:szCs w:val="22"/>
          <w:lang w:eastAsia="zh-CN"/>
        </w:rPr>
        <w:t>e</w:t>
      </w:r>
      <w:r w:rsidR="004E1F91">
        <w:rPr>
          <w:rFonts w:ascii="Times New Roman" w:hAnsi="Times New Roman" w:cs="Times New Roman"/>
          <w:b/>
          <w:bCs/>
          <w:i/>
          <w:iCs/>
          <w:sz w:val="22"/>
          <w:szCs w:val="22"/>
          <w:lang w:eastAsia="zh-CN"/>
        </w:rPr>
        <w:t xml:space="preserve"> variations</w:t>
      </w:r>
      <w:r w:rsidR="009E3F8C">
        <w:rPr>
          <w:rFonts w:ascii="Times New Roman" w:hAnsi="Times New Roman" w:cs="Times New Roman"/>
          <w:b/>
          <w:bCs/>
          <w:i/>
          <w:iCs/>
          <w:sz w:val="22"/>
          <w:szCs w:val="22"/>
          <w:lang w:eastAsia="zh-CN"/>
        </w:rPr>
        <w:t xml:space="preserve">, Option 2-1 </w:t>
      </w:r>
      <w:r w:rsidR="009547B9" w:rsidRPr="009547B9">
        <w:rPr>
          <w:rFonts w:ascii="Times New Roman" w:hAnsi="Times New Roman" w:cs="Times New Roman"/>
          <w:b/>
          <w:bCs/>
          <w:i/>
          <w:iCs/>
          <w:sz w:val="22"/>
          <w:szCs w:val="22"/>
          <w:lang w:eastAsia="zh-CN"/>
        </w:rPr>
        <w:t> fails to guarantee full-scenario compatibility, as its non-spread DMRS implementation compromises orthogonality between paired UEs under certain DMRS sequences defined in current specification</w:t>
      </w:r>
      <w:r w:rsidR="009547B9">
        <w:rPr>
          <w:rFonts w:ascii="Times New Roman" w:hAnsi="Times New Roman" w:cs="Times New Roman"/>
          <w:b/>
          <w:bCs/>
          <w:i/>
          <w:iCs/>
          <w:sz w:val="22"/>
          <w:szCs w:val="22"/>
          <w:lang w:eastAsia="zh-CN"/>
        </w:rPr>
        <w:t>.</w:t>
      </w:r>
    </w:p>
    <w:p w14:paraId="09D90C6F" w14:textId="77777777" w:rsidR="00FF74A9" w:rsidRDefault="00FF74A9" w:rsidP="00907044">
      <w:pPr>
        <w:jc w:val="both"/>
        <w:rPr>
          <w:rFonts w:ascii="Times New Roman" w:eastAsia="宋体" w:hAnsi="Times New Roman" w:cs="Times New Roman"/>
          <w:b/>
          <w:bCs/>
          <w:i/>
          <w:iCs/>
          <w:sz w:val="22"/>
          <w:szCs w:val="22"/>
          <w:lang w:eastAsia="zh-CN"/>
        </w:rPr>
      </w:pPr>
    </w:p>
    <w:p w14:paraId="3AC3ADA6" w14:textId="770A9B58" w:rsidR="00FF74A9" w:rsidRPr="00FF74A9" w:rsidRDefault="00FF74A9" w:rsidP="00907044">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w:t>
      </w:r>
      <w:r>
        <w:rPr>
          <w:rFonts w:ascii="Times New Roman" w:eastAsia="宋体" w:hAnsi="Times New Roman" w:cs="Times New Roman"/>
          <w:b/>
          <w:bCs/>
          <w:i/>
          <w:iCs/>
          <w:sz w:val="22"/>
          <w:szCs w:val="22"/>
          <w:lang w:eastAsia="zh-CN"/>
        </w:rPr>
        <w:t xml:space="preserve">bservation 2: Option1 </w:t>
      </w:r>
      <w:r w:rsidR="00602E6F">
        <w:rPr>
          <w:rFonts w:ascii="Times New Roman" w:eastAsia="宋体" w:hAnsi="Times New Roman" w:cs="Times New Roman"/>
          <w:b/>
          <w:bCs/>
          <w:i/>
          <w:iCs/>
          <w:sz w:val="22"/>
          <w:szCs w:val="22"/>
          <w:lang w:eastAsia="zh-CN"/>
        </w:rPr>
        <w:t>could ensure:</w:t>
      </w:r>
    </w:p>
    <w:p w14:paraId="6C4B1F7C" w14:textId="77777777" w:rsidR="00602E6F" w:rsidRPr="00602E6F" w:rsidRDefault="00602E6F" w:rsidP="00907044">
      <w:pPr>
        <w:numPr>
          <w:ilvl w:val="0"/>
          <w:numId w:val="43"/>
        </w:numPr>
        <w:jc w:val="both"/>
        <w:rPr>
          <w:rFonts w:ascii="Times New Roman" w:eastAsia="宋体" w:hAnsi="Times New Roman" w:cs="Times New Roman"/>
          <w:b/>
          <w:bCs/>
          <w:i/>
          <w:iCs/>
          <w:sz w:val="22"/>
          <w:szCs w:val="22"/>
          <w:lang w:val="en-US" w:eastAsia="zh-CN"/>
        </w:rPr>
      </w:pPr>
      <w:r w:rsidRPr="00602E6F">
        <w:rPr>
          <w:rFonts w:ascii="Times New Roman" w:eastAsia="宋体" w:hAnsi="Times New Roman" w:cs="Times New Roman"/>
          <w:b/>
          <w:bCs/>
          <w:i/>
          <w:iCs/>
          <w:sz w:val="22"/>
          <w:szCs w:val="22"/>
          <w:lang w:val="en-US" w:eastAsia="zh-CN"/>
        </w:rPr>
        <w:t>Backward compatibility with legacy DMRS designs.</w:t>
      </w:r>
    </w:p>
    <w:p w14:paraId="1903CE70" w14:textId="059E2618" w:rsidR="00602E6F" w:rsidRPr="00602E6F" w:rsidRDefault="00602E6F" w:rsidP="00907044">
      <w:pPr>
        <w:numPr>
          <w:ilvl w:val="0"/>
          <w:numId w:val="43"/>
        </w:numPr>
        <w:jc w:val="both"/>
        <w:rPr>
          <w:rFonts w:ascii="Times New Roman" w:eastAsia="宋体" w:hAnsi="Times New Roman" w:cs="Times New Roman"/>
          <w:b/>
          <w:bCs/>
          <w:i/>
          <w:iCs/>
          <w:sz w:val="22"/>
          <w:szCs w:val="22"/>
          <w:lang w:val="en-US" w:eastAsia="zh-CN"/>
        </w:rPr>
      </w:pPr>
      <w:r w:rsidRPr="00602E6F">
        <w:rPr>
          <w:rFonts w:ascii="Times New Roman" w:eastAsia="宋体" w:hAnsi="Times New Roman" w:cs="Times New Roman"/>
          <w:b/>
          <w:bCs/>
          <w:i/>
          <w:iCs/>
          <w:sz w:val="22"/>
          <w:szCs w:val="22"/>
          <w:lang w:val="en-US" w:eastAsia="zh-CN"/>
        </w:rPr>
        <w:t xml:space="preserve">Orthogonality preservation through unified OCC </w:t>
      </w:r>
      <w:r w:rsidR="00552282">
        <w:rPr>
          <w:rFonts w:ascii="Times New Roman" w:eastAsia="宋体" w:hAnsi="Times New Roman" w:cs="Times New Roman"/>
          <w:b/>
          <w:bCs/>
          <w:i/>
          <w:iCs/>
          <w:sz w:val="22"/>
          <w:szCs w:val="22"/>
          <w:lang w:val="en-US" w:eastAsia="zh-CN"/>
        </w:rPr>
        <w:t>operation</w:t>
      </w:r>
      <w:r w:rsidRPr="00602E6F">
        <w:rPr>
          <w:rFonts w:ascii="Times New Roman" w:eastAsia="宋体" w:hAnsi="Times New Roman" w:cs="Times New Roman"/>
          <w:b/>
          <w:bCs/>
          <w:i/>
          <w:iCs/>
          <w:sz w:val="22"/>
          <w:szCs w:val="22"/>
          <w:lang w:val="en-US" w:eastAsia="zh-CN"/>
        </w:rPr>
        <w:t>.</w:t>
      </w:r>
    </w:p>
    <w:p w14:paraId="421351DD" w14:textId="6824B9D5" w:rsidR="00602E6F" w:rsidRPr="00602E6F" w:rsidRDefault="00602E6F" w:rsidP="00907044">
      <w:pPr>
        <w:numPr>
          <w:ilvl w:val="0"/>
          <w:numId w:val="43"/>
        </w:numPr>
        <w:jc w:val="both"/>
        <w:rPr>
          <w:rFonts w:ascii="Times New Roman" w:eastAsia="宋体" w:hAnsi="Times New Roman" w:cs="Times New Roman"/>
          <w:b/>
          <w:bCs/>
          <w:i/>
          <w:iCs/>
          <w:sz w:val="22"/>
          <w:szCs w:val="22"/>
          <w:lang w:val="en-US" w:eastAsia="zh-CN"/>
        </w:rPr>
      </w:pPr>
      <w:r w:rsidRPr="00602E6F">
        <w:rPr>
          <w:rFonts w:ascii="Times New Roman" w:eastAsia="宋体" w:hAnsi="Times New Roman" w:cs="Times New Roman"/>
          <w:b/>
          <w:bCs/>
          <w:i/>
          <w:iCs/>
          <w:sz w:val="22"/>
          <w:szCs w:val="22"/>
          <w:lang w:val="en-US" w:eastAsia="zh-CN"/>
        </w:rPr>
        <w:t>Minimal specification impact by leveraging existing sequence</w:t>
      </w:r>
      <w:r w:rsidR="00E53755">
        <w:rPr>
          <w:rFonts w:ascii="Times New Roman" w:eastAsia="宋体" w:hAnsi="Times New Roman" w:cs="Times New Roman"/>
          <w:b/>
          <w:bCs/>
          <w:i/>
          <w:iCs/>
          <w:sz w:val="22"/>
          <w:szCs w:val="22"/>
          <w:lang w:val="en-US" w:eastAsia="zh-CN"/>
        </w:rPr>
        <w:t xml:space="preserve"> determination</w:t>
      </w:r>
      <w:r w:rsidRPr="00602E6F">
        <w:rPr>
          <w:rFonts w:ascii="Times New Roman" w:eastAsia="宋体" w:hAnsi="Times New Roman" w:cs="Times New Roman"/>
          <w:b/>
          <w:bCs/>
          <w:i/>
          <w:iCs/>
          <w:sz w:val="22"/>
          <w:szCs w:val="22"/>
          <w:lang w:val="en-US" w:eastAsia="zh-CN"/>
        </w:rPr>
        <w:t xml:space="preserve"> and </w:t>
      </w:r>
      <w:r w:rsidR="00E53755">
        <w:rPr>
          <w:rFonts w:ascii="Times New Roman" w:eastAsia="宋体" w:hAnsi="Times New Roman" w:cs="Times New Roman"/>
          <w:b/>
          <w:bCs/>
          <w:i/>
          <w:iCs/>
          <w:sz w:val="22"/>
          <w:szCs w:val="22"/>
          <w:lang w:val="en-US" w:eastAsia="zh-CN"/>
        </w:rPr>
        <w:t xml:space="preserve">slot-level </w:t>
      </w:r>
      <w:r w:rsidR="000764C4">
        <w:rPr>
          <w:rFonts w:ascii="Times New Roman" w:eastAsia="宋体" w:hAnsi="Times New Roman" w:cs="Times New Roman"/>
          <w:b/>
          <w:bCs/>
          <w:i/>
          <w:iCs/>
          <w:sz w:val="22"/>
          <w:szCs w:val="22"/>
          <w:lang w:val="en-US" w:eastAsia="zh-CN"/>
        </w:rPr>
        <w:t xml:space="preserve">OCC operation </w:t>
      </w:r>
      <w:r w:rsidRPr="00602E6F">
        <w:rPr>
          <w:rFonts w:ascii="Times New Roman" w:eastAsia="宋体" w:hAnsi="Times New Roman" w:cs="Times New Roman"/>
          <w:b/>
          <w:bCs/>
          <w:i/>
          <w:iCs/>
          <w:sz w:val="22"/>
          <w:szCs w:val="22"/>
          <w:lang w:val="en-US" w:eastAsia="zh-CN"/>
        </w:rPr>
        <w:t>frameworks.</w:t>
      </w:r>
    </w:p>
    <w:p w14:paraId="306B3567" w14:textId="77777777" w:rsidR="007169E1" w:rsidRPr="00E53755" w:rsidRDefault="007169E1" w:rsidP="00907044">
      <w:pPr>
        <w:jc w:val="both"/>
        <w:rPr>
          <w:rFonts w:ascii="Times New Roman" w:eastAsia="宋体" w:hAnsi="Times New Roman" w:cs="Times New Roman"/>
          <w:b/>
          <w:bCs/>
          <w:i/>
          <w:iCs/>
          <w:sz w:val="22"/>
          <w:szCs w:val="22"/>
          <w:lang w:val="en-US" w:eastAsia="zh-CN"/>
        </w:rPr>
      </w:pPr>
    </w:p>
    <w:p w14:paraId="5C0DDCD2" w14:textId="1BE53856" w:rsidR="007169E1" w:rsidRPr="007169E1" w:rsidRDefault="007169E1" w:rsidP="00907044">
      <w:pPr>
        <w:jc w:val="both"/>
        <w:rPr>
          <w:rFonts w:ascii="Times New Roman" w:eastAsia="宋体" w:hAnsi="Times New Roman" w:cs="Times New Roman"/>
          <w:bCs/>
          <w:sz w:val="22"/>
          <w:szCs w:val="22"/>
        </w:rPr>
      </w:pPr>
      <w:r>
        <w:rPr>
          <w:rFonts w:ascii="Times New Roman" w:eastAsia="宋体" w:hAnsi="Times New Roman" w:cs="Times New Roman" w:hint="eastAsia"/>
          <w:b/>
          <w:bCs/>
          <w:i/>
          <w:iCs/>
          <w:sz w:val="22"/>
          <w:szCs w:val="22"/>
          <w:lang w:eastAsia="zh-CN"/>
        </w:rPr>
        <w:t>P</w:t>
      </w:r>
      <w:r>
        <w:rPr>
          <w:rFonts w:ascii="Times New Roman" w:eastAsia="宋体" w:hAnsi="Times New Roman" w:cs="Times New Roman"/>
          <w:b/>
          <w:bCs/>
          <w:i/>
          <w:iCs/>
          <w:sz w:val="22"/>
          <w:szCs w:val="22"/>
          <w:lang w:eastAsia="zh-CN"/>
        </w:rPr>
        <w:t xml:space="preserve">roposal 1: Support </w:t>
      </w:r>
      <w:r w:rsidRPr="00D72624">
        <w:rPr>
          <w:rFonts w:ascii="Times New Roman" w:eastAsia="宋体" w:hAnsi="Times New Roman" w:cs="Times New Roman"/>
          <w:b/>
          <w:bCs/>
          <w:i/>
          <w:iCs/>
          <w:sz w:val="22"/>
          <w:szCs w:val="22"/>
          <w:lang w:eastAsia="zh-CN"/>
        </w:rPr>
        <w:t xml:space="preserve">DMRS symbols are spread </w:t>
      </w:r>
      <w:r w:rsidR="00E64900">
        <w:rPr>
          <w:rFonts w:ascii="Times New Roman" w:eastAsia="宋体" w:hAnsi="Times New Roman" w:cs="Times New Roman"/>
          <w:b/>
          <w:bCs/>
          <w:i/>
          <w:iCs/>
          <w:sz w:val="22"/>
          <w:szCs w:val="22"/>
          <w:lang w:eastAsia="zh-CN"/>
        </w:rPr>
        <w:t xml:space="preserve">and </w:t>
      </w:r>
      <w:r w:rsidR="00EC6FCD">
        <w:rPr>
          <w:rFonts w:ascii="Times New Roman" w:eastAsia="宋体" w:hAnsi="Times New Roman" w:cs="Times New Roman"/>
          <w:b/>
          <w:bCs/>
          <w:i/>
          <w:iCs/>
          <w:sz w:val="22"/>
          <w:szCs w:val="22"/>
          <w:lang w:eastAsia="zh-CN"/>
        </w:rPr>
        <w:t>multiplexed</w:t>
      </w:r>
      <w:r w:rsidR="00E64900">
        <w:rPr>
          <w:rFonts w:ascii="Times New Roman" w:eastAsia="宋体" w:hAnsi="Times New Roman" w:cs="Times New Roman"/>
          <w:b/>
          <w:bCs/>
          <w:i/>
          <w:iCs/>
          <w:sz w:val="22"/>
          <w:szCs w:val="22"/>
          <w:lang w:eastAsia="zh-CN"/>
        </w:rPr>
        <w:t xml:space="preserve"> with </w:t>
      </w:r>
      <w:r w:rsidRPr="00D72624">
        <w:rPr>
          <w:rFonts w:ascii="Times New Roman" w:eastAsia="宋体" w:hAnsi="Times New Roman" w:cs="Times New Roman"/>
          <w:b/>
          <w:bCs/>
          <w:i/>
          <w:iCs/>
          <w:sz w:val="22"/>
          <w:szCs w:val="22"/>
          <w:lang w:eastAsia="zh-CN"/>
        </w:rPr>
        <w:t xml:space="preserve">OCC </w:t>
      </w:r>
      <w:r w:rsidR="00E64900">
        <w:rPr>
          <w:rFonts w:ascii="Times New Roman" w:eastAsia="宋体" w:hAnsi="Times New Roman" w:cs="Times New Roman"/>
          <w:b/>
          <w:bCs/>
          <w:i/>
          <w:iCs/>
          <w:sz w:val="22"/>
          <w:szCs w:val="22"/>
          <w:lang w:eastAsia="zh-CN"/>
        </w:rPr>
        <w:t>together with NPUSCH symbols</w:t>
      </w:r>
      <w:r>
        <w:rPr>
          <w:rFonts w:ascii="Times New Roman" w:eastAsia="宋体" w:hAnsi="Times New Roman" w:cs="Times New Roman"/>
          <w:b/>
          <w:bCs/>
          <w:i/>
          <w:iCs/>
          <w:sz w:val="22"/>
          <w:szCs w:val="22"/>
          <w:lang w:eastAsia="zh-CN"/>
        </w:rPr>
        <w:t xml:space="preserve"> </w:t>
      </w:r>
      <w:r w:rsidR="00EC6FCD">
        <w:rPr>
          <w:rFonts w:ascii="Times New Roman" w:eastAsia="宋体" w:hAnsi="Times New Roman" w:cs="Times New Roman"/>
          <w:b/>
          <w:bCs/>
          <w:i/>
          <w:iCs/>
          <w:sz w:val="22"/>
          <w:szCs w:val="22"/>
          <w:lang w:eastAsia="zh-CN"/>
        </w:rPr>
        <w:t xml:space="preserve">for </w:t>
      </w:r>
      <w:r w:rsidR="00EC6FCD" w:rsidRPr="00EC6FCD">
        <w:rPr>
          <w:rFonts w:ascii="Times New Roman" w:eastAsia="宋体" w:hAnsi="Times New Roman" w:cs="Times New Roman"/>
          <w:b/>
          <w:bCs/>
          <w:i/>
          <w:iCs/>
          <w:sz w:val="22"/>
          <w:szCs w:val="22"/>
          <w:lang w:eastAsia="zh-CN"/>
        </w:rPr>
        <w:t>15 kHz SCS CDM DMRS with legacy pattern</w:t>
      </w:r>
    </w:p>
    <w:p w14:paraId="5D9D1C11" w14:textId="77777777" w:rsidR="006C578A" w:rsidRPr="00794ECF" w:rsidRDefault="006C578A" w:rsidP="00907044">
      <w:pPr>
        <w:jc w:val="both"/>
        <w:rPr>
          <w:rFonts w:ascii="Times New Roman" w:hAnsi="Times New Roman" w:cs="Times New Roman"/>
          <w:bCs/>
          <w:sz w:val="22"/>
          <w:szCs w:val="22"/>
        </w:rPr>
      </w:pPr>
    </w:p>
    <w:p w14:paraId="1EF0D5A3" w14:textId="0D447D9D" w:rsidR="006C578A" w:rsidRPr="000F435B" w:rsidRDefault="00794ECF" w:rsidP="00907044">
      <w:pPr>
        <w:jc w:val="both"/>
        <w:rPr>
          <w:rFonts w:ascii="Times New Roman" w:hAnsi="Times New Roman" w:cs="Times New Roman"/>
          <w:b/>
          <w:sz w:val="22"/>
          <w:szCs w:val="22"/>
          <w:u w:val="single"/>
        </w:rPr>
      </w:pPr>
      <w:r w:rsidRPr="000F435B">
        <w:rPr>
          <w:rFonts w:ascii="Times New Roman" w:hAnsi="Times New Roman" w:cs="Times New Roman"/>
          <w:b/>
          <w:sz w:val="22"/>
          <w:szCs w:val="22"/>
          <w:u w:val="single"/>
        </w:rPr>
        <w:t>SCS</w:t>
      </w:r>
      <w:r w:rsidR="006C578A" w:rsidRPr="000F435B">
        <w:rPr>
          <w:rFonts w:ascii="Times New Roman" w:hAnsi="Times New Roman" w:cs="Times New Roman"/>
          <w:b/>
          <w:sz w:val="22"/>
          <w:szCs w:val="22"/>
          <w:u w:val="single"/>
        </w:rPr>
        <w:t xml:space="preserve"> 3.75 kHz </w:t>
      </w:r>
    </w:p>
    <w:p w14:paraId="009CEE4D" w14:textId="777BE639" w:rsidR="005A33C4" w:rsidRPr="004514F7" w:rsidRDefault="00FD4E9F" w:rsidP="00907044">
      <w:pPr>
        <w:pStyle w:val="3GPPText"/>
        <w:jc w:val="both"/>
        <w:rPr>
          <w:rFonts w:ascii="Times New Roman" w:hAnsi="Times New Roman" w:cs="Times New Roman"/>
        </w:rPr>
      </w:pPr>
      <w:r w:rsidRPr="004514F7">
        <w:rPr>
          <w:rFonts w:ascii="Times New Roman" w:hAnsi="Times New Roman" w:cs="Times New Roman"/>
        </w:rPr>
        <w:t xml:space="preserve">For the single carrier </w:t>
      </w:r>
      <w:r w:rsidR="00FE3792" w:rsidRPr="004514F7">
        <w:rPr>
          <w:rFonts w:ascii="Times New Roman" w:hAnsi="Times New Roman" w:cs="Times New Roman"/>
        </w:rPr>
        <w:t xml:space="preserve">NPUSCH with SCS 3.75 kHz, </w:t>
      </w:r>
      <w:r w:rsidR="00F1349F" w:rsidRPr="004514F7">
        <w:rPr>
          <w:rFonts w:ascii="Times New Roman" w:hAnsi="Times New Roman" w:cs="Times New Roman"/>
        </w:rPr>
        <w:t xml:space="preserve">where </w:t>
      </w:r>
      <w:r w:rsidR="00F45176" w:rsidRPr="004514F7">
        <w:rPr>
          <w:rFonts w:ascii="Times New Roman" w:hAnsi="Times New Roman" w:cs="Times New Roman"/>
        </w:rPr>
        <w:t xml:space="preserve">5 slots are a frame, the </w:t>
      </w:r>
      <w:r w:rsidR="00864A39" w:rsidRPr="004514F7">
        <w:rPr>
          <w:rFonts w:ascii="Times New Roman" w:hAnsi="Times New Roman" w:cs="Times New Roman"/>
        </w:rPr>
        <w:t>slot duration is 61440 Ts or 2 ms</w:t>
      </w:r>
      <w:r w:rsidR="00406CBB" w:rsidRPr="004514F7">
        <w:rPr>
          <w:rFonts w:ascii="Times New Roman" w:hAnsi="Times New Roman" w:cs="Times New Roman"/>
        </w:rPr>
        <w:t xml:space="preserve">, and </w:t>
      </w:r>
      <w:r w:rsidR="000F2059" w:rsidRPr="004514F7">
        <w:rPr>
          <w:rFonts w:ascii="Times New Roman" w:hAnsi="Times New Roman" w:cs="Times New Roman"/>
        </w:rPr>
        <w:t xml:space="preserve">each </w:t>
      </w:r>
      <w:r w:rsidR="003F27C7" w:rsidRPr="004514F7">
        <w:rPr>
          <w:rFonts w:ascii="Times New Roman" w:hAnsi="Times New Roman" w:cs="Times New Roman"/>
        </w:rPr>
        <w:t>slot contains 7 symbols</w:t>
      </w:r>
      <w:r w:rsidR="00F1349F" w:rsidRPr="004514F7">
        <w:rPr>
          <w:rFonts w:ascii="Times New Roman" w:hAnsi="Times New Roman" w:cs="Times New Roman"/>
        </w:rPr>
        <w:t xml:space="preserve"> [2]</w:t>
      </w:r>
      <w:r w:rsidR="00EC5638" w:rsidRPr="004514F7">
        <w:rPr>
          <w:rFonts w:ascii="Times New Roman" w:hAnsi="Times New Roman" w:cs="Times New Roman"/>
        </w:rPr>
        <w:t>.</w:t>
      </w:r>
      <w:r w:rsidR="00095CC4" w:rsidRPr="004514F7">
        <w:rPr>
          <w:rFonts w:ascii="Times New Roman" w:hAnsi="Times New Roman" w:cs="Times New Roman"/>
        </w:rPr>
        <w:t xml:space="preserve"> </w:t>
      </w:r>
      <w:r w:rsidR="00E44C5B" w:rsidRPr="004514F7">
        <w:rPr>
          <w:rFonts w:ascii="Times New Roman" w:hAnsi="Times New Roman" w:cs="Times New Roman"/>
        </w:rPr>
        <w:t xml:space="preserve">Thus, the </w:t>
      </w:r>
      <w:r w:rsidR="00BA5136" w:rsidRPr="004514F7">
        <w:rPr>
          <w:rFonts w:ascii="Times New Roman" w:hAnsi="Times New Roman" w:cs="Times New Roman"/>
        </w:rPr>
        <w:t>gap between any two DMRS symbols will be</w:t>
      </w:r>
      <w:r w:rsidR="006F12BC" w:rsidRPr="004514F7">
        <w:rPr>
          <w:rFonts w:ascii="Times New Roman" w:hAnsi="Times New Roman" w:cs="Times New Roman"/>
        </w:rPr>
        <w:t xml:space="preserve"> an </w:t>
      </w:r>
      <w:r w:rsidR="00AC4F5A" w:rsidRPr="004514F7">
        <w:rPr>
          <w:rFonts w:ascii="Times New Roman" w:hAnsi="Times New Roman" w:cs="Times New Roman"/>
        </w:rPr>
        <w:t>integer</w:t>
      </w:r>
      <w:r w:rsidR="006F12BC" w:rsidRPr="004514F7">
        <w:rPr>
          <w:rFonts w:ascii="Times New Roman" w:hAnsi="Times New Roman" w:cs="Times New Roman"/>
        </w:rPr>
        <w:t xml:space="preserve"> </w:t>
      </w:r>
      <w:r w:rsidR="00AC4F5A" w:rsidRPr="004514F7">
        <w:rPr>
          <w:rFonts w:ascii="Times New Roman" w:hAnsi="Times New Roman" w:cs="Times New Roman"/>
        </w:rPr>
        <w:t>multiplied by</w:t>
      </w:r>
      <w:r w:rsidR="006F12BC" w:rsidRPr="004514F7">
        <w:rPr>
          <w:rFonts w:ascii="Times New Roman" w:hAnsi="Times New Roman" w:cs="Times New Roman"/>
        </w:rPr>
        <w:t xml:space="preserve"> </w:t>
      </w:r>
      <w:r w:rsidR="00AC4F5A" w:rsidRPr="004514F7">
        <w:rPr>
          <w:rFonts w:ascii="Times New Roman" w:hAnsi="Times New Roman" w:cs="Times New Roman"/>
        </w:rPr>
        <w:t>2</w:t>
      </w:r>
      <w:r w:rsidR="00AF06BF" w:rsidRPr="004514F7">
        <w:rPr>
          <w:rFonts w:ascii="Times New Roman" w:hAnsi="Times New Roman" w:cs="Times New Roman"/>
        </w:rPr>
        <w:t>/7</w:t>
      </w:r>
      <w:r w:rsidR="00AC4F5A" w:rsidRPr="004514F7">
        <w:rPr>
          <w:rFonts w:ascii="Times New Roman" w:hAnsi="Times New Roman" w:cs="Times New Roman"/>
        </w:rPr>
        <w:t xml:space="preserve"> ms.</w:t>
      </w:r>
    </w:p>
    <w:p w14:paraId="14DA7716" w14:textId="74E67C5D" w:rsidR="00AF4992" w:rsidRPr="004514F7" w:rsidRDefault="005A33C4" w:rsidP="00907044">
      <w:pPr>
        <w:pStyle w:val="3GPPText"/>
        <w:jc w:val="both"/>
        <w:rPr>
          <w:rFonts w:ascii="Times New Roman" w:hAnsi="Times New Roman" w:cs="Times New Roman"/>
        </w:rPr>
      </w:pPr>
      <w:r w:rsidRPr="004514F7">
        <w:rPr>
          <w:rFonts w:ascii="Times New Roman" w:hAnsi="Times New Roman" w:cs="Times New Roman"/>
        </w:rPr>
        <w:t>Based on the agreement</w:t>
      </w:r>
      <w:r w:rsidR="00D06456" w:rsidRPr="004514F7">
        <w:rPr>
          <w:rFonts w:ascii="Times New Roman" w:hAnsi="Times New Roman" w:cs="Times New Roman"/>
        </w:rPr>
        <w:t>s</w:t>
      </w:r>
      <w:r w:rsidRPr="004514F7">
        <w:rPr>
          <w:rFonts w:ascii="Times New Roman" w:hAnsi="Times New Roman" w:cs="Times New Roman"/>
        </w:rPr>
        <w:t xml:space="preserve"> in RAN1#116-bis</w:t>
      </w:r>
      <w:r w:rsidR="00D06456" w:rsidRPr="004514F7">
        <w:rPr>
          <w:rFonts w:ascii="Times New Roman" w:hAnsi="Times New Roman" w:cs="Times New Roman"/>
        </w:rPr>
        <w:t>, the</w:t>
      </w:r>
      <w:r w:rsidR="00AF4992" w:rsidRPr="004514F7">
        <w:rPr>
          <w:rFonts w:ascii="Times New Roman" w:hAnsi="Times New Roman" w:cs="Times New Roman"/>
        </w:rPr>
        <w:t xml:space="preserve"> frequency error is </w:t>
      </w:r>
      <w:r w:rsidR="00CF76F4" w:rsidRPr="004514F7">
        <w:rPr>
          <w:rFonts w:ascii="Times New Roman" w:hAnsi="Times New Roman" w:cs="Times New Roman"/>
        </w:rPr>
        <w:t>a</w:t>
      </w:r>
      <w:r w:rsidR="00AF4992" w:rsidRPr="004514F7">
        <w:rPr>
          <w:rFonts w:ascii="Times New Roman" w:hAnsi="Times New Roman" w:cs="Times New Roman"/>
        </w:rPr>
        <w:t xml:space="preserve"> uniform random selection from [-0.1 ppm, +0.1 ppm] for all U</w:t>
      </w:r>
      <w:r w:rsidR="00714D8D" w:rsidRPr="004514F7">
        <w:rPr>
          <w:rFonts w:ascii="Times New Roman" w:hAnsi="Times New Roman" w:cs="Times New Roman"/>
        </w:rPr>
        <w:t>E</w:t>
      </w:r>
      <w:r w:rsidR="00AF4992" w:rsidRPr="004514F7">
        <w:rPr>
          <w:rFonts w:ascii="Times New Roman" w:hAnsi="Times New Roman" w:cs="Times New Roman"/>
        </w:rPr>
        <w:t>s</w:t>
      </w:r>
      <w:r w:rsidR="00CA6F0B" w:rsidRPr="004514F7">
        <w:rPr>
          <w:rFonts w:ascii="Times New Roman" w:hAnsi="Times New Roman" w:cs="Times New Roman"/>
        </w:rPr>
        <w:t xml:space="preserve">, and the </w:t>
      </w:r>
      <w:r w:rsidR="0054601A" w:rsidRPr="004514F7">
        <w:rPr>
          <w:rFonts w:ascii="Times New Roman" w:hAnsi="Times New Roman" w:cs="Times New Roman"/>
        </w:rPr>
        <w:t>carrier frequency is 2 GHz</w:t>
      </w:r>
      <w:r w:rsidR="00335587" w:rsidRPr="004514F7">
        <w:rPr>
          <w:rFonts w:ascii="Times New Roman" w:hAnsi="Times New Roman" w:cs="Times New Roman"/>
        </w:rPr>
        <w:t xml:space="preserve"> [1]</w:t>
      </w:r>
      <w:r w:rsidR="0054601A" w:rsidRPr="004514F7">
        <w:rPr>
          <w:rFonts w:ascii="Times New Roman" w:hAnsi="Times New Roman" w:cs="Times New Roman"/>
        </w:rPr>
        <w:t>. Thus, the maximum frequency error is 400 Hz.</w:t>
      </w:r>
    </w:p>
    <w:p w14:paraId="00A88579" w14:textId="1EA3BFF6" w:rsidR="009E2A67" w:rsidRPr="00907044" w:rsidRDefault="000D4798" w:rsidP="00907044">
      <w:pPr>
        <w:pStyle w:val="3GPPText"/>
        <w:jc w:val="both"/>
        <w:rPr>
          <w:rFonts w:ascii="Times New Roman" w:hAnsi="Times New Roman" w:cs="Times New Roman"/>
        </w:rPr>
      </w:pPr>
      <w:r w:rsidRPr="00907044">
        <w:rPr>
          <w:rFonts w:ascii="Times New Roman" w:hAnsi="Times New Roman" w:cs="Times New Roman"/>
        </w:rPr>
        <w:t xml:space="preserve">To ensure the </w:t>
      </w:r>
      <w:r w:rsidR="00BE09BA" w:rsidRPr="00907044">
        <w:rPr>
          <w:rFonts w:ascii="Times New Roman" w:hAnsi="Times New Roman" w:cs="Times New Roman"/>
        </w:rPr>
        <w:t xml:space="preserve">gNB could estimate the frequency error based </w:t>
      </w:r>
      <w:r w:rsidR="003A7A86" w:rsidRPr="00907044">
        <w:rPr>
          <w:rFonts w:ascii="Times New Roman" w:hAnsi="Times New Roman" w:cs="Times New Roman"/>
        </w:rPr>
        <w:t>on</w:t>
      </w:r>
      <w:r w:rsidR="00BE09BA" w:rsidRPr="00907044">
        <w:rPr>
          <w:rFonts w:ascii="Times New Roman" w:hAnsi="Times New Roman" w:cs="Times New Roman"/>
        </w:rPr>
        <w:t xml:space="preserve"> the DMRS symbol</w:t>
      </w:r>
      <w:r w:rsidR="003A7A86" w:rsidRPr="00907044">
        <w:rPr>
          <w:rFonts w:ascii="Times New Roman" w:hAnsi="Times New Roman" w:cs="Times New Roman"/>
        </w:rPr>
        <w:t>s</w:t>
      </w:r>
      <w:r w:rsidR="00BE09BA" w:rsidRPr="00907044">
        <w:rPr>
          <w:rFonts w:ascii="Times New Roman" w:hAnsi="Times New Roman" w:cs="Times New Roman"/>
        </w:rPr>
        <w:t xml:space="preserve"> without </w:t>
      </w:r>
      <w:r w:rsidR="003A7A86" w:rsidRPr="00907044">
        <w:rPr>
          <w:rFonts w:ascii="Times New Roman" w:hAnsi="Times New Roman" w:cs="Times New Roman"/>
        </w:rPr>
        <w:t>phase rotation ambiguity, the maximum phase ro</w:t>
      </w:r>
      <w:r w:rsidR="00656595" w:rsidRPr="00907044">
        <w:rPr>
          <w:rFonts w:ascii="Times New Roman" w:hAnsi="Times New Roman" w:cs="Times New Roman"/>
        </w:rPr>
        <w:t>tation between two DMRS symbols should be smaller than 2</w:t>
      </w:r>
      <m:oMath>
        <m:r>
          <w:rPr>
            <w:rFonts w:ascii="Cambria Math" w:hAnsi="Cambria Math" w:cs="Times New Roman"/>
          </w:rPr>
          <m:t>π</m:t>
        </m:r>
      </m:oMath>
      <w:r w:rsidR="009A0605" w:rsidRPr="00907044">
        <w:rPr>
          <w:rFonts w:ascii="Times New Roman" w:hAnsi="Times New Roman" w:cs="Times New Roman"/>
        </w:rPr>
        <w:t>.</w:t>
      </w:r>
      <w:r w:rsidR="00F92099" w:rsidRPr="00907044">
        <w:rPr>
          <w:rFonts w:ascii="Times New Roman" w:hAnsi="Times New Roman" w:cs="Times New Roman"/>
        </w:rPr>
        <w:t xml:space="preserve"> As the maximum frequency error is 400Hz, </w:t>
      </w:r>
      <w:r w:rsidR="00D31663" w:rsidRPr="00907044">
        <w:rPr>
          <w:rFonts w:ascii="Times New Roman" w:hAnsi="Times New Roman" w:cs="Times New Roman"/>
        </w:rPr>
        <w:t xml:space="preserve">the gap between two DMRS symbols should be smaller than </w:t>
      </w:r>
      <w:r w:rsidR="00976C92" w:rsidRPr="00907044">
        <w:rPr>
          <w:rFonts w:ascii="Times New Roman" w:hAnsi="Times New Roman" w:cs="Times New Roman"/>
        </w:rPr>
        <w:t xml:space="preserve">2.5 ms, which is 8.75 symbols </w:t>
      </w:r>
      <w:r w:rsidR="00351EF9" w:rsidRPr="00907044">
        <w:rPr>
          <w:rFonts w:ascii="Times New Roman" w:hAnsi="Times New Roman" w:cs="Times New Roman"/>
        </w:rPr>
        <w:t xml:space="preserve">for SCS </w:t>
      </w:r>
      <w:r w:rsidR="000B118B" w:rsidRPr="00907044">
        <w:rPr>
          <w:rFonts w:ascii="Times New Roman" w:hAnsi="Times New Roman" w:cs="Times New Roman"/>
        </w:rPr>
        <w:t>3.75 KHz and 35 symbols for 15 KHz</w:t>
      </w:r>
      <w:r w:rsidR="00976C92" w:rsidRPr="00907044">
        <w:rPr>
          <w:rFonts w:ascii="Times New Roman" w:hAnsi="Times New Roman" w:cs="Times New Roman"/>
        </w:rPr>
        <w:t xml:space="preserve">. </w:t>
      </w:r>
      <w:r w:rsidR="00CA3956" w:rsidRPr="00907044">
        <w:rPr>
          <w:rFonts w:ascii="Times New Roman" w:hAnsi="Times New Roman" w:cs="Times New Roman"/>
        </w:rPr>
        <w:t xml:space="preserve">Thus, </w:t>
      </w:r>
      <w:r w:rsidR="00A256DA" w:rsidRPr="00907044">
        <w:rPr>
          <w:rFonts w:ascii="Times New Roman" w:hAnsi="Times New Roman" w:cs="Times New Roman"/>
        </w:rPr>
        <w:t>a maximum distance between two DMRS symbols of 8 symbols</w:t>
      </w:r>
      <w:r w:rsidR="00C23E45" w:rsidRPr="00907044">
        <w:rPr>
          <w:rFonts w:ascii="Times New Roman" w:hAnsi="Times New Roman" w:cs="Times New Roman"/>
        </w:rPr>
        <w:t xml:space="preserve"> for 3.75 KHz and 35 symbols for 15 KHz</w:t>
      </w:r>
      <w:r w:rsidR="00A256DA" w:rsidRPr="00907044">
        <w:rPr>
          <w:rFonts w:ascii="Times New Roman" w:hAnsi="Times New Roman" w:cs="Times New Roman"/>
        </w:rPr>
        <w:t xml:space="preserve"> </w:t>
      </w:r>
      <w:r w:rsidR="004D1F13" w:rsidRPr="00907044">
        <w:rPr>
          <w:rFonts w:ascii="Times New Roman" w:hAnsi="Times New Roman" w:cs="Times New Roman"/>
          <w:lang w:val="en-US"/>
        </w:rPr>
        <w:t>could</w:t>
      </w:r>
      <w:r w:rsidR="00A256DA" w:rsidRPr="00907044">
        <w:rPr>
          <w:rFonts w:ascii="Times New Roman" w:hAnsi="Times New Roman" w:cs="Times New Roman"/>
        </w:rPr>
        <w:t xml:space="preserve"> meet </w:t>
      </w:r>
      <w:r w:rsidR="002A5C5F" w:rsidRPr="00907044">
        <w:rPr>
          <w:rFonts w:ascii="Times New Roman" w:hAnsi="Times New Roman" w:cs="Times New Roman"/>
        </w:rPr>
        <w:t xml:space="preserve">the </w:t>
      </w:r>
      <w:r w:rsidR="00DD3FD5" w:rsidRPr="00907044">
        <w:rPr>
          <w:rFonts w:ascii="Times New Roman" w:hAnsi="Times New Roman" w:cs="Times New Roman"/>
        </w:rPr>
        <w:t>CFO estimation requirement of the current simulation assumption</w:t>
      </w:r>
      <w:r w:rsidR="002A5C5F" w:rsidRPr="00907044">
        <w:rPr>
          <w:rFonts w:ascii="Times New Roman" w:hAnsi="Times New Roman" w:cs="Times New Roman"/>
        </w:rPr>
        <w:t xml:space="preserve">. </w:t>
      </w:r>
    </w:p>
    <w:p w14:paraId="240F4A46" w14:textId="75A21712" w:rsidR="002A5C5F" w:rsidRPr="00DD3FD5" w:rsidRDefault="002A5C5F" w:rsidP="00907044">
      <w:pPr>
        <w:jc w:val="both"/>
        <w:rPr>
          <w:rFonts w:ascii="Times New Roman" w:hAnsi="Times New Roman" w:cs="Times New Roman"/>
          <w:bCs/>
          <w:sz w:val="22"/>
          <w:szCs w:val="22"/>
        </w:rPr>
      </w:pPr>
    </w:p>
    <w:p w14:paraId="72D8D72B" w14:textId="6F430E2D" w:rsidR="002A5C5F" w:rsidRDefault="002A5C5F" w:rsidP="00907044">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051C4C">
        <w:rPr>
          <w:rFonts w:ascii="Times New Roman" w:hAnsi="Times New Roman" w:cs="Times New Roman"/>
          <w:b/>
          <w:bCs/>
          <w:i/>
          <w:iCs/>
          <w:sz w:val="22"/>
          <w:szCs w:val="22"/>
          <w:lang w:eastAsia="zh-CN"/>
        </w:rPr>
        <w:t xml:space="preserve"> </w:t>
      </w:r>
      <w:r w:rsidR="00567694">
        <w:rPr>
          <w:rFonts w:ascii="Times New Roman" w:hAnsi="Times New Roman" w:cs="Times New Roman"/>
          <w:b/>
          <w:bCs/>
          <w:i/>
          <w:iCs/>
          <w:sz w:val="22"/>
          <w:szCs w:val="22"/>
          <w:lang w:eastAsia="zh-CN"/>
        </w:rPr>
        <w:t>3</w:t>
      </w:r>
      <w:r w:rsidRPr="00051C4C">
        <w:rPr>
          <w:rFonts w:ascii="Times New Roman" w:hAnsi="Times New Roman" w:cs="Times New Roman"/>
          <w:b/>
          <w:bCs/>
          <w:i/>
          <w:iCs/>
          <w:sz w:val="22"/>
          <w:szCs w:val="22"/>
          <w:lang w:eastAsia="zh-CN"/>
        </w:rPr>
        <w:t xml:space="preserve">: </w:t>
      </w:r>
      <w:r w:rsidR="00B52CC9">
        <w:rPr>
          <w:rFonts w:ascii="Times New Roman" w:hAnsi="Times New Roman" w:cs="Times New Roman"/>
          <w:b/>
          <w:bCs/>
          <w:i/>
          <w:iCs/>
          <w:sz w:val="22"/>
          <w:szCs w:val="22"/>
          <w:lang w:eastAsia="zh-CN"/>
        </w:rPr>
        <w:t xml:space="preserve">To meet the CFO estimation requirement of the current simulation assumption, </w:t>
      </w:r>
      <w:r w:rsidR="00E43041">
        <w:rPr>
          <w:rFonts w:ascii="Times New Roman" w:hAnsi="Times New Roman" w:cs="Times New Roman"/>
          <w:b/>
          <w:bCs/>
          <w:i/>
          <w:iCs/>
          <w:sz w:val="22"/>
          <w:szCs w:val="22"/>
          <w:lang w:eastAsia="zh-CN"/>
        </w:rPr>
        <w:t>the</w:t>
      </w:r>
      <w:r w:rsidR="0084095A">
        <w:rPr>
          <w:rFonts w:ascii="Times New Roman" w:hAnsi="Times New Roman" w:cs="Times New Roman"/>
          <w:b/>
          <w:bCs/>
          <w:i/>
          <w:iCs/>
          <w:sz w:val="22"/>
          <w:szCs w:val="22"/>
          <w:lang w:eastAsia="zh-CN"/>
        </w:rPr>
        <w:t xml:space="preserve"> distance between </w:t>
      </w:r>
      <w:r w:rsidR="0030508B">
        <w:rPr>
          <w:rFonts w:ascii="Times New Roman" w:hAnsi="Times New Roman" w:cs="Times New Roman"/>
          <w:b/>
          <w:bCs/>
          <w:i/>
          <w:iCs/>
          <w:sz w:val="22"/>
          <w:szCs w:val="22"/>
          <w:lang w:eastAsia="zh-CN"/>
        </w:rPr>
        <w:t xml:space="preserve">two </w:t>
      </w:r>
      <w:r w:rsidR="00325C41">
        <w:rPr>
          <w:rFonts w:ascii="Times New Roman" w:hAnsi="Times New Roman" w:cs="Times New Roman"/>
          <w:b/>
          <w:bCs/>
          <w:i/>
          <w:iCs/>
          <w:sz w:val="22"/>
          <w:szCs w:val="22"/>
          <w:lang w:eastAsia="zh-CN"/>
        </w:rPr>
        <w:t>corresponding</w:t>
      </w:r>
      <w:r w:rsidR="00F73D28">
        <w:rPr>
          <w:rFonts w:ascii="Times New Roman" w:hAnsi="Times New Roman" w:cs="Times New Roman"/>
          <w:b/>
          <w:bCs/>
          <w:i/>
          <w:iCs/>
          <w:sz w:val="22"/>
          <w:szCs w:val="22"/>
          <w:lang w:eastAsia="zh-CN"/>
        </w:rPr>
        <w:t xml:space="preserve"> consecutive</w:t>
      </w:r>
      <w:r w:rsidR="00325C41">
        <w:rPr>
          <w:rFonts w:ascii="Times New Roman" w:hAnsi="Times New Roman" w:cs="Times New Roman"/>
          <w:b/>
          <w:bCs/>
          <w:i/>
          <w:iCs/>
          <w:sz w:val="22"/>
          <w:szCs w:val="22"/>
          <w:lang w:eastAsia="zh-CN"/>
        </w:rPr>
        <w:t xml:space="preserve"> </w:t>
      </w:r>
      <w:r w:rsidR="0030508B">
        <w:rPr>
          <w:rFonts w:ascii="Times New Roman" w:hAnsi="Times New Roman" w:cs="Times New Roman"/>
          <w:b/>
          <w:bCs/>
          <w:i/>
          <w:iCs/>
          <w:sz w:val="22"/>
          <w:szCs w:val="22"/>
          <w:lang w:eastAsia="zh-CN"/>
        </w:rPr>
        <w:t>DMRS symbols</w:t>
      </w:r>
      <w:r w:rsidR="00325C41">
        <w:rPr>
          <w:rFonts w:ascii="Times New Roman" w:hAnsi="Times New Roman" w:cs="Times New Roman"/>
          <w:b/>
          <w:bCs/>
          <w:i/>
          <w:iCs/>
          <w:sz w:val="22"/>
          <w:szCs w:val="22"/>
          <w:lang w:eastAsia="zh-CN"/>
        </w:rPr>
        <w:t xml:space="preserve"> should be equal </w:t>
      </w:r>
      <w:r w:rsidR="00920106">
        <w:rPr>
          <w:rFonts w:ascii="Times New Roman" w:hAnsi="Times New Roman" w:cs="Times New Roman"/>
          <w:b/>
          <w:bCs/>
          <w:i/>
          <w:iCs/>
          <w:sz w:val="22"/>
          <w:szCs w:val="22"/>
          <w:lang w:eastAsia="zh-CN"/>
        </w:rPr>
        <w:t xml:space="preserve">to </w:t>
      </w:r>
      <w:r w:rsidR="00325C41">
        <w:rPr>
          <w:rFonts w:ascii="Times New Roman" w:hAnsi="Times New Roman" w:cs="Times New Roman"/>
          <w:b/>
          <w:bCs/>
          <w:i/>
          <w:iCs/>
          <w:sz w:val="22"/>
          <w:szCs w:val="22"/>
          <w:lang w:eastAsia="zh-CN"/>
        </w:rPr>
        <w:t xml:space="preserve">or smaller than </w:t>
      </w:r>
      <w:r w:rsidR="008C2C7D">
        <w:rPr>
          <w:rFonts w:ascii="Times New Roman" w:hAnsi="Times New Roman" w:cs="Times New Roman"/>
          <w:b/>
          <w:bCs/>
          <w:i/>
          <w:iCs/>
          <w:sz w:val="22"/>
          <w:szCs w:val="22"/>
          <w:lang w:eastAsia="zh-CN"/>
        </w:rPr>
        <w:t>2.5 ms</w:t>
      </w:r>
      <w:r w:rsidR="00325C41">
        <w:rPr>
          <w:rFonts w:ascii="Times New Roman" w:hAnsi="Times New Roman" w:cs="Times New Roman"/>
          <w:b/>
          <w:bCs/>
          <w:i/>
          <w:iCs/>
          <w:sz w:val="22"/>
          <w:szCs w:val="22"/>
          <w:lang w:eastAsia="zh-CN"/>
        </w:rPr>
        <w:t xml:space="preserve">. </w:t>
      </w:r>
    </w:p>
    <w:p w14:paraId="0A7EAEF5" w14:textId="77777777" w:rsidR="00C13EB1" w:rsidRPr="00567694" w:rsidRDefault="00C13EB1" w:rsidP="00907044">
      <w:pPr>
        <w:jc w:val="both"/>
        <w:rPr>
          <w:rFonts w:ascii="Times New Roman" w:hAnsi="Times New Roman" w:cs="Times New Roman"/>
          <w:b/>
          <w:bCs/>
          <w:i/>
          <w:iCs/>
          <w:sz w:val="22"/>
          <w:szCs w:val="22"/>
          <w:lang w:eastAsia="zh-CN"/>
        </w:rPr>
      </w:pPr>
    </w:p>
    <w:p w14:paraId="05875B1A" w14:textId="2E83B6B6" w:rsidR="00533D70" w:rsidRDefault="00533D70" w:rsidP="00907044">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051C4C">
        <w:rPr>
          <w:rFonts w:ascii="Times New Roman" w:hAnsi="Times New Roman" w:cs="Times New Roman"/>
          <w:b/>
          <w:bCs/>
          <w:i/>
          <w:iCs/>
          <w:sz w:val="22"/>
          <w:szCs w:val="22"/>
          <w:lang w:eastAsia="zh-CN"/>
        </w:rPr>
        <w:t xml:space="preserve"> </w:t>
      </w:r>
      <w:r w:rsidR="00567694">
        <w:rPr>
          <w:rFonts w:ascii="Times New Roman" w:hAnsi="Times New Roman" w:cs="Times New Roman"/>
          <w:b/>
          <w:bCs/>
          <w:i/>
          <w:iCs/>
          <w:sz w:val="22"/>
          <w:szCs w:val="22"/>
          <w:lang w:eastAsia="zh-CN"/>
        </w:rPr>
        <w:t>4</w:t>
      </w:r>
      <w:r w:rsidRPr="00051C4C">
        <w:rPr>
          <w:rFonts w:ascii="Times New Roman" w:hAnsi="Times New Roman" w:cs="Times New Roman"/>
          <w:b/>
          <w:bCs/>
          <w:i/>
          <w:iCs/>
          <w:sz w:val="22"/>
          <w:szCs w:val="22"/>
          <w:lang w:eastAsia="zh-CN"/>
        </w:rPr>
        <w:t xml:space="preserve">: </w:t>
      </w:r>
      <w:r w:rsidR="00B7745E">
        <w:rPr>
          <w:rFonts w:ascii="Times New Roman" w:hAnsi="Times New Roman" w:cs="Times New Roman"/>
          <w:b/>
          <w:bCs/>
          <w:i/>
          <w:iCs/>
          <w:sz w:val="22"/>
          <w:szCs w:val="22"/>
          <w:lang w:eastAsia="zh-CN"/>
        </w:rPr>
        <w:t xml:space="preserve">For </w:t>
      </w:r>
      <w:r w:rsidR="00B16258">
        <w:rPr>
          <w:rFonts w:ascii="Times New Roman" w:hAnsi="Times New Roman" w:cs="Times New Roman"/>
          <w:b/>
          <w:bCs/>
          <w:i/>
          <w:iCs/>
          <w:sz w:val="22"/>
          <w:szCs w:val="22"/>
          <w:lang w:eastAsia="zh-CN"/>
        </w:rPr>
        <w:t xml:space="preserve">the </w:t>
      </w:r>
      <w:r w:rsidR="00B7745E">
        <w:rPr>
          <w:rFonts w:ascii="Times New Roman" w:hAnsi="Times New Roman" w:cs="Times New Roman"/>
          <w:b/>
          <w:bCs/>
          <w:i/>
          <w:iCs/>
          <w:sz w:val="22"/>
          <w:szCs w:val="22"/>
          <w:lang w:eastAsia="zh-CN"/>
        </w:rPr>
        <w:t>single carrier</w:t>
      </w:r>
      <w:r w:rsidR="00D74E2B">
        <w:rPr>
          <w:rFonts w:ascii="Times New Roman" w:hAnsi="Times New Roman" w:cs="Times New Roman"/>
          <w:b/>
          <w:bCs/>
          <w:i/>
          <w:iCs/>
          <w:sz w:val="22"/>
          <w:szCs w:val="22"/>
          <w:lang w:eastAsia="zh-CN"/>
        </w:rPr>
        <w:t>,</w:t>
      </w:r>
      <w:r w:rsidR="00B7745E">
        <w:rPr>
          <w:rFonts w:ascii="Times New Roman" w:hAnsi="Times New Roman" w:cs="Times New Roman"/>
          <w:b/>
          <w:bCs/>
          <w:i/>
          <w:iCs/>
          <w:sz w:val="22"/>
          <w:szCs w:val="22"/>
          <w:lang w:eastAsia="zh-CN"/>
        </w:rPr>
        <w:t xml:space="preserve"> NPUSCH with </w:t>
      </w:r>
      <w:r w:rsidR="009D2122">
        <w:rPr>
          <w:rFonts w:ascii="Times New Roman" w:hAnsi="Times New Roman" w:cs="Times New Roman"/>
          <w:b/>
          <w:bCs/>
          <w:i/>
          <w:iCs/>
          <w:sz w:val="22"/>
          <w:szCs w:val="22"/>
          <w:lang w:eastAsia="zh-CN"/>
        </w:rPr>
        <w:t xml:space="preserve">3.75 KHz SCS, </w:t>
      </w:r>
      <w:r>
        <w:rPr>
          <w:rFonts w:ascii="Times New Roman" w:hAnsi="Times New Roman" w:cs="Times New Roman"/>
          <w:b/>
          <w:bCs/>
          <w:i/>
          <w:iCs/>
          <w:sz w:val="22"/>
          <w:szCs w:val="22"/>
          <w:lang w:eastAsia="zh-CN"/>
        </w:rPr>
        <w:t xml:space="preserve">the distance between two corresponding consecutive DMRS symbols should be equal to or smaller than </w:t>
      </w:r>
      <w:r w:rsidR="00D363F3">
        <w:rPr>
          <w:rFonts w:ascii="Times New Roman" w:hAnsi="Times New Roman" w:cs="Times New Roman"/>
          <w:b/>
          <w:bCs/>
          <w:i/>
          <w:iCs/>
          <w:sz w:val="22"/>
          <w:szCs w:val="22"/>
          <w:lang w:eastAsia="zh-CN"/>
        </w:rPr>
        <w:t xml:space="preserve">8 symbols to meet the CFO estimation </w:t>
      </w:r>
      <w:r w:rsidR="00B16258">
        <w:rPr>
          <w:rFonts w:ascii="Times New Roman" w:hAnsi="Times New Roman" w:cs="Times New Roman"/>
          <w:b/>
          <w:bCs/>
          <w:i/>
          <w:iCs/>
          <w:sz w:val="22"/>
          <w:szCs w:val="22"/>
          <w:lang w:eastAsia="zh-CN"/>
        </w:rPr>
        <w:t>requirement</w:t>
      </w:r>
      <w:r>
        <w:rPr>
          <w:rFonts w:ascii="Times New Roman" w:hAnsi="Times New Roman" w:cs="Times New Roman"/>
          <w:b/>
          <w:bCs/>
          <w:i/>
          <w:iCs/>
          <w:sz w:val="22"/>
          <w:szCs w:val="22"/>
          <w:lang w:eastAsia="zh-CN"/>
        </w:rPr>
        <w:t xml:space="preserve">. </w:t>
      </w:r>
    </w:p>
    <w:p w14:paraId="514D60D9" w14:textId="77777777" w:rsidR="00565325" w:rsidRPr="00C10019" w:rsidRDefault="00565325" w:rsidP="00907044">
      <w:pPr>
        <w:jc w:val="both"/>
        <w:rPr>
          <w:rFonts w:ascii="Times New Roman" w:eastAsia="宋体" w:hAnsi="Times New Roman" w:cs="Times New Roman"/>
          <w:b/>
          <w:bCs/>
          <w:i/>
          <w:iCs/>
          <w:sz w:val="22"/>
          <w:szCs w:val="22"/>
          <w:lang w:eastAsia="zh-CN"/>
        </w:rPr>
      </w:pPr>
    </w:p>
    <w:p w14:paraId="4CD9F6C9" w14:textId="2857D668" w:rsidR="00DF30A9" w:rsidRPr="000E62CB" w:rsidRDefault="00715F21" w:rsidP="00907044">
      <w:pPr>
        <w:jc w:val="both"/>
        <w:rPr>
          <w:rFonts w:ascii="Times New Roman" w:eastAsia="宋体" w:hAnsi="Times New Roman" w:cs="Times New Roman"/>
          <w:b/>
          <w:bCs/>
          <w:i/>
          <w:iCs/>
          <w:sz w:val="22"/>
          <w:szCs w:val="22"/>
        </w:rPr>
      </w:pPr>
      <w:r>
        <w:rPr>
          <w:rFonts w:ascii="Times New Roman" w:hAnsi="Times New Roman" w:cs="Times New Roman"/>
          <w:b/>
          <w:bCs/>
          <w:i/>
          <w:iCs/>
          <w:sz w:val="22"/>
          <w:szCs w:val="22"/>
          <w:lang w:eastAsia="zh-CN"/>
        </w:rPr>
        <w:t xml:space="preserve">Proposal </w:t>
      </w:r>
      <w:r w:rsidR="00C10019">
        <w:rPr>
          <w:rFonts w:ascii="Times New Roman" w:hAnsi="Times New Roman" w:cs="Times New Roman"/>
          <w:b/>
          <w:bCs/>
          <w:i/>
          <w:iCs/>
          <w:sz w:val="22"/>
          <w:szCs w:val="22"/>
          <w:lang w:eastAsia="zh-CN"/>
        </w:rPr>
        <w:t>2</w:t>
      </w:r>
      <w:r w:rsidR="00565325" w:rsidRPr="004B611C">
        <w:rPr>
          <w:rFonts w:ascii="Times New Roman" w:hAnsi="Times New Roman" w:cs="Times New Roman"/>
          <w:b/>
          <w:bCs/>
          <w:i/>
          <w:iCs/>
          <w:sz w:val="22"/>
          <w:szCs w:val="22"/>
          <w:lang w:eastAsia="zh-CN"/>
        </w:rPr>
        <w:t xml:space="preserve">: For the single carrier, NPUSCH with </w:t>
      </w:r>
      <w:r w:rsidR="002B1078">
        <w:rPr>
          <w:rFonts w:ascii="Times New Roman" w:hAnsi="Times New Roman" w:cs="Times New Roman"/>
          <w:b/>
          <w:bCs/>
          <w:i/>
          <w:iCs/>
          <w:sz w:val="22"/>
          <w:szCs w:val="22"/>
          <w:lang w:eastAsia="zh-CN"/>
        </w:rPr>
        <w:t xml:space="preserve">3.75 </w:t>
      </w:r>
      <w:r w:rsidR="00565325" w:rsidRPr="004B611C">
        <w:rPr>
          <w:rFonts w:ascii="Times New Roman" w:hAnsi="Times New Roman" w:cs="Times New Roman"/>
          <w:b/>
          <w:bCs/>
          <w:i/>
          <w:iCs/>
          <w:sz w:val="22"/>
          <w:szCs w:val="22"/>
          <w:lang w:eastAsia="zh-CN"/>
        </w:rPr>
        <w:t xml:space="preserve">KHz SCS, </w:t>
      </w:r>
      <w:r w:rsidR="00736A99">
        <w:rPr>
          <w:rFonts w:ascii="Times New Roman" w:hAnsi="Times New Roman" w:cs="Times New Roman"/>
          <w:b/>
          <w:bCs/>
          <w:i/>
          <w:iCs/>
          <w:sz w:val="22"/>
          <w:szCs w:val="22"/>
          <w:lang w:eastAsia="zh-CN"/>
        </w:rPr>
        <w:t>CDM</w:t>
      </w:r>
      <w:r>
        <w:rPr>
          <w:rFonts w:ascii="Times New Roman" w:hAnsi="Times New Roman" w:cs="Times New Roman"/>
          <w:b/>
          <w:bCs/>
          <w:i/>
          <w:iCs/>
          <w:sz w:val="22"/>
          <w:szCs w:val="22"/>
          <w:lang w:eastAsia="zh-CN"/>
        </w:rPr>
        <w:t xml:space="preserve"> DMRS</w:t>
      </w:r>
      <w:r w:rsidR="00736A99">
        <w:rPr>
          <w:rFonts w:ascii="Times New Roman" w:hAnsi="Times New Roman" w:cs="Times New Roman"/>
          <w:b/>
          <w:bCs/>
          <w:i/>
          <w:iCs/>
          <w:sz w:val="22"/>
          <w:szCs w:val="22"/>
          <w:lang w:eastAsia="zh-CN"/>
        </w:rPr>
        <w:t xml:space="preserve"> with a new</w:t>
      </w:r>
      <w:r>
        <w:rPr>
          <w:rFonts w:ascii="Times New Roman" w:hAnsi="Times New Roman" w:cs="Times New Roman"/>
          <w:b/>
          <w:bCs/>
          <w:i/>
          <w:iCs/>
          <w:sz w:val="22"/>
          <w:szCs w:val="22"/>
          <w:lang w:eastAsia="zh-CN"/>
        </w:rPr>
        <w:t xml:space="preserve"> pattern should be studied to </w:t>
      </w:r>
      <w:r w:rsidR="00565325" w:rsidRPr="004B611C">
        <w:rPr>
          <w:rFonts w:ascii="Times New Roman" w:hAnsi="Times New Roman" w:cs="Times New Roman"/>
          <w:b/>
          <w:bCs/>
          <w:i/>
          <w:iCs/>
          <w:sz w:val="22"/>
          <w:szCs w:val="22"/>
          <w:lang w:eastAsia="zh-CN"/>
        </w:rPr>
        <w:t>meet the CFO estimation requirement</w:t>
      </w:r>
      <w:r w:rsidR="00A807DB">
        <w:rPr>
          <w:rFonts w:ascii="Times New Roman" w:hAnsi="Times New Roman" w:cs="Times New Roman"/>
          <w:b/>
          <w:bCs/>
          <w:i/>
          <w:iCs/>
          <w:sz w:val="22"/>
          <w:szCs w:val="22"/>
          <w:lang w:eastAsia="zh-CN"/>
        </w:rPr>
        <w:t xml:space="preserve"> </w:t>
      </w:r>
      <w:r w:rsidR="00DF30A9">
        <w:rPr>
          <w:rFonts w:ascii="Times New Roman" w:hAnsi="Times New Roman" w:cs="Times New Roman"/>
          <w:b/>
          <w:bCs/>
          <w:i/>
          <w:iCs/>
          <w:sz w:val="22"/>
          <w:szCs w:val="22"/>
          <w:lang w:eastAsia="zh-CN"/>
        </w:rPr>
        <w:t>for OCC length 2, symbol-level.</w:t>
      </w:r>
    </w:p>
    <w:p w14:paraId="15F2C24E" w14:textId="7F73D3AF" w:rsidR="00061254" w:rsidRPr="000E62CB" w:rsidRDefault="00061254" w:rsidP="00907044">
      <w:pPr>
        <w:overflowPunct w:val="0"/>
        <w:autoSpaceDE w:val="0"/>
        <w:autoSpaceDN w:val="0"/>
        <w:adjustRightInd w:val="0"/>
        <w:spacing w:after="180"/>
        <w:contextualSpacing/>
        <w:jc w:val="both"/>
        <w:textAlignment w:val="baseline"/>
        <w:rPr>
          <w:rFonts w:ascii="Times New Roman" w:eastAsia="宋体" w:hAnsi="Times New Roman" w:cs="Times New Roman"/>
          <w:b/>
          <w:bCs/>
          <w:i/>
          <w:iCs/>
          <w:sz w:val="22"/>
          <w:szCs w:val="22"/>
        </w:rPr>
      </w:pPr>
    </w:p>
    <w:p w14:paraId="2FD44BA8" w14:textId="51BF74A7" w:rsidR="00D765F4" w:rsidRPr="004B611C" w:rsidRDefault="00634894" w:rsidP="00907044">
      <w:pPr>
        <w:jc w:val="both"/>
        <w:rPr>
          <w:rFonts w:ascii="Times New Roman" w:eastAsia="宋体" w:hAnsi="Times New Roman" w:cs="Times New Roman"/>
          <w:b/>
          <w:bCs/>
          <w:i/>
          <w:iCs/>
          <w:sz w:val="22"/>
          <w:szCs w:val="22"/>
          <w:lang w:eastAsia="zh-CN"/>
        </w:rPr>
      </w:pPr>
      <w:r w:rsidRPr="004B611C">
        <w:rPr>
          <w:rFonts w:ascii="Times New Roman" w:hAnsi="Times New Roman" w:cs="Times New Roman"/>
          <w:sz w:val="22"/>
          <w:szCs w:val="22"/>
        </w:rPr>
        <w:t xml:space="preserve">The two-level gap is proposed in [3], which is similar to the NPRACH “two-level hopping”. Within a DMRS cluster, the </w:t>
      </w:r>
      <w:r w:rsidR="00017B85" w:rsidRPr="004B611C">
        <w:rPr>
          <w:rFonts w:ascii="Times New Roman" w:hAnsi="Times New Roman" w:cs="Times New Roman"/>
          <w:sz w:val="22"/>
          <w:szCs w:val="22"/>
        </w:rPr>
        <w:t xml:space="preserve">gap between </w:t>
      </w:r>
      <w:r w:rsidRPr="004B611C">
        <w:rPr>
          <w:rFonts w:ascii="Times New Roman" w:hAnsi="Times New Roman" w:cs="Times New Roman"/>
          <w:sz w:val="22"/>
          <w:szCs w:val="22"/>
        </w:rPr>
        <w:t xml:space="preserve">two </w:t>
      </w:r>
      <w:r w:rsidR="00017B85" w:rsidRPr="004B611C">
        <w:rPr>
          <w:rFonts w:ascii="Times New Roman" w:hAnsi="Times New Roman" w:cs="Times New Roman"/>
          <w:sz w:val="22"/>
          <w:szCs w:val="22"/>
        </w:rPr>
        <w:t xml:space="preserve">multiplexed consecutive </w:t>
      </w:r>
      <w:r w:rsidRPr="004B611C">
        <w:rPr>
          <w:rFonts w:ascii="Times New Roman" w:hAnsi="Times New Roman" w:cs="Times New Roman"/>
          <w:sz w:val="22"/>
          <w:szCs w:val="22"/>
        </w:rPr>
        <w:t xml:space="preserve">DMRS symbols </w:t>
      </w:r>
      <w:r w:rsidR="00017B85" w:rsidRPr="004B611C">
        <w:rPr>
          <w:rFonts w:ascii="Times New Roman" w:hAnsi="Times New Roman" w:cs="Times New Roman"/>
          <w:sz w:val="22"/>
          <w:szCs w:val="22"/>
        </w:rPr>
        <w:t xml:space="preserve">is </w:t>
      </w:r>
      <w:r w:rsidR="00017B85" w:rsidRPr="004B611C">
        <w:rPr>
          <w:rFonts w:ascii="Times New Roman" w:hAnsi="Times New Roman" w:cs="Times New Roman"/>
          <w:i/>
          <w:iCs/>
          <w:sz w:val="22"/>
          <w:szCs w:val="22"/>
        </w:rPr>
        <w:t>x</w:t>
      </w:r>
      <w:r w:rsidR="00017B85" w:rsidRPr="004B611C">
        <w:rPr>
          <w:rFonts w:ascii="Times New Roman" w:hAnsi="Times New Roman" w:cs="Times New Roman"/>
          <w:sz w:val="22"/>
          <w:szCs w:val="22"/>
          <w:vertAlign w:val="subscript"/>
        </w:rPr>
        <w:t>1</w:t>
      </w:r>
      <w:r w:rsidR="00017B85" w:rsidRPr="004B611C">
        <w:rPr>
          <w:rFonts w:ascii="Times New Roman" w:hAnsi="Times New Roman" w:cs="Times New Roman"/>
          <w:sz w:val="22"/>
          <w:szCs w:val="22"/>
        </w:rPr>
        <w:t xml:space="preserve">. Between two DMRS clusters, the gap between two multiplexed consecutive DMRS symbols is </w:t>
      </w:r>
      <w:r w:rsidR="00017B85" w:rsidRPr="004B611C">
        <w:rPr>
          <w:rFonts w:ascii="Times New Roman" w:hAnsi="Times New Roman" w:cs="Times New Roman"/>
          <w:i/>
          <w:iCs/>
          <w:sz w:val="22"/>
          <w:szCs w:val="22"/>
        </w:rPr>
        <w:t>x</w:t>
      </w:r>
      <w:r w:rsidR="00017B85" w:rsidRPr="004B611C">
        <w:rPr>
          <w:rFonts w:ascii="Times New Roman" w:hAnsi="Times New Roman" w:cs="Times New Roman"/>
          <w:sz w:val="22"/>
          <w:szCs w:val="22"/>
          <w:vertAlign w:val="subscript"/>
        </w:rPr>
        <w:t>2</w:t>
      </w:r>
      <w:r w:rsidR="00017B85" w:rsidRPr="004B611C">
        <w:rPr>
          <w:rFonts w:ascii="Times New Roman" w:hAnsi="Times New Roman" w:cs="Times New Roman"/>
          <w:sz w:val="22"/>
          <w:szCs w:val="22"/>
        </w:rPr>
        <w:t xml:space="preserve">. For symbol-level OCC of 3.75 KHz SCS NPUSCH, the </w:t>
      </w:r>
      <w:r w:rsidR="00017B85" w:rsidRPr="004B611C">
        <w:rPr>
          <w:rFonts w:ascii="Times New Roman" w:hAnsi="Times New Roman" w:cs="Times New Roman"/>
          <w:i/>
          <w:iCs/>
          <w:sz w:val="22"/>
          <w:szCs w:val="22"/>
        </w:rPr>
        <w:t>x</w:t>
      </w:r>
      <w:r w:rsidR="00017B85" w:rsidRPr="004B611C">
        <w:rPr>
          <w:rFonts w:ascii="Times New Roman" w:hAnsi="Times New Roman" w:cs="Times New Roman"/>
          <w:sz w:val="22"/>
          <w:szCs w:val="22"/>
          <w:vertAlign w:val="subscript"/>
        </w:rPr>
        <w:t xml:space="preserve">1 </w:t>
      </w:r>
      <w:r w:rsidR="00D765F4" w:rsidRPr="004B611C">
        <w:rPr>
          <w:rFonts w:ascii="Times New Roman" w:hAnsi="Times New Roman" w:cs="Times New Roman"/>
          <w:sz w:val="22"/>
          <w:szCs w:val="22"/>
        </w:rPr>
        <w:t xml:space="preserve">is strictly </w:t>
      </w:r>
      <w:r w:rsidR="00B60C39" w:rsidRPr="004B611C">
        <w:rPr>
          <w:rFonts w:ascii="Times New Roman" w:hAnsi="Times New Roman" w:cs="Times New Roman"/>
          <w:sz w:val="22"/>
          <w:szCs w:val="22"/>
        </w:rPr>
        <w:t>constrained</w:t>
      </w:r>
      <w:r w:rsidR="00D765F4" w:rsidRPr="004B611C">
        <w:rPr>
          <w:rFonts w:ascii="Times New Roman" w:hAnsi="Times New Roman" w:cs="Times New Roman"/>
          <w:sz w:val="22"/>
          <w:szCs w:val="22"/>
        </w:rPr>
        <w:t xml:space="preserve"> </w:t>
      </w:r>
      <w:r w:rsidR="00BD147C" w:rsidRPr="004B611C">
        <w:rPr>
          <w:rFonts w:ascii="Times New Roman" w:hAnsi="Times New Roman" w:cs="Times New Roman"/>
          <w:sz w:val="22"/>
          <w:szCs w:val="22"/>
        </w:rPr>
        <w:t xml:space="preserve">to meet the CFO estimation requirement, and the </w:t>
      </w:r>
      <w:r w:rsidR="00BD147C" w:rsidRPr="004B611C">
        <w:rPr>
          <w:rFonts w:ascii="Times New Roman" w:hAnsi="Times New Roman" w:cs="Times New Roman"/>
          <w:i/>
          <w:iCs/>
          <w:sz w:val="22"/>
          <w:szCs w:val="22"/>
        </w:rPr>
        <w:t>x</w:t>
      </w:r>
      <w:r w:rsidR="00BD147C" w:rsidRPr="004B611C">
        <w:rPr>
          <w:rFonts w:ascii="Times New Roman" w:hAnsi="Times New Roman" w:cs="Times New Roman"/>
          <w:sz w:val="22"/>
          <w:szCs w:val="22"/>
          <w:vertAlign w:val="subscript"/>
        </w:rPr>
        <w:t xml:space="preserve">2 </w:t>
      </w:r>
      <w:r w:rsidR="00BD147C" w:rsidRPr="004B611C">
        <w:rPr>
          <w:rFonts w:ascii="Times New Roman" w:hAnsi="Times New Roman" w:cs="Times New Roman"/>
          <w:sz w:val="22"/>
          <w:szCs w:val="22"/>
        </w:rPr>
        <w:t>is constrained to retain the same DMRS overhead as the legacy</w:t>
      </w:r>
      <w:r w:rsidR="00D765F4" w:rsidRPr="004B611C">
        <w:rPr>
          <w:rFonts w:ascii="Times New Roman" w:hAnsi="Times New Roman" w:cs="Times New Roman"/>
          <w:sz w:val="22"/>
          <w:szCs w:val="22"/>
        </w:rPr>
        <w:t xml:space="preserve">.  </w:t>
      </w:r>
    </w:p>
    <w:p w14:paraId="243049CB" w14:textId="77777777" w:rsidR="00575354" w:rsidRPr="004B611C" w:rsidRDefault="00575354" w:rsidP="00907044">
      <w:pPr>
        <w:jc w:val="both"/>
        <w:rPr>
          <w:rFonts w:ascii="Times New Roman" w:hAnsi="Times New Roman" w:cs="Times New Roman"/>
          <w:b/>
          <w:bCs/>
          <w:i/>
          <w:iCs/>
          <w:sz w:val="22"/>
          <w:szCs w:val="22"/>
          <w:lang w:eastAsia="zh-CN"/>
        </w:rPr>
      </w:pPr>
    </w:p>
    <w:p w14:paraId="5A058623" w14:textId="5CBA0080" w:rsidR="0045383E" w:rsidRDefault="00575354" w:rsidP="00907044">
      <w:pPr>
        <w:jc w:val="both"/>
        <w:rPr>
          <w:rFonts w:ascii="Times New Roman" w:eastAsia="宋体" w:hAnsi="Times New Roman" w:cs="Times New Roman"/>
          <w:b/>
          <w:bCs/>
          <w:i/>
          <w:iCs/>
          <w:sz w:val="22"/>
          <w:szCs w:val="22"/>
          <w:lang w:eastAsia="zh-CN"/>
        </w:rPr>
      </w:pPr>
      <w:bookmarkStart w:id="8" w:name="_Hlk181626264"/>
      <w:r w:rsidRPr="004B611C">
        <w:rPr>
          <w:rFonts w:ascii="Times New Roman" w:hAnsi="Times New Roman" w:cs="Times New Roman"/>
          <w:b/>
          <w:bCs/>
          <w:i/>
          <w:iCs/>
          <w:sz w:val="22"/>
          <w:szCs w:val="22"/>
          <w:lang w:eastAsia="zh-CN"/>
        </w:rPr>
        <w:t xml:space="preserve">Proposal </w:t>
      </w:r>
      <w:r w:rsidR="00C10019">
        <w:rPr>
          <w:rFonts w:ascii="Times New Roman" w:hAnsi="Times New Roman" w:cs="Times New Roman"/>
          <w:b/>
          <w:bCs/>
          <w:i/>
          <w:iCs/>
          <w:sz w:val="22"/>
          <w:szCs w:val="22"/>
          <w:lang w:eastAsia="zh-CN"/>
        </w:rPr>
        <w:t>3</w:t>
      </w:r>
      <w:r w:rsidRPr="004B611C">
        <w:rPr>
          <w:rFonts w:ascii="Times New Roman" w:hAnsi="Times New Roman" w:cs="Times New Roman"/>
          <w:b/>
          <w:bCs/>
          <w:i/>
          <w:iCs/>
          <w:sz w:val="22"/>
          <w:szCs w:val="22"/>
          <w:lang w:eastAsia="zh-CN"/>
        </w:rPr>
        <w:t xml:space="preserve">: </w:t>
      </w:r>
      <w:r w:rsidR="00D83BD9" w:rsidRPr="004B611C">
        <w:rPr>
          <w:rFonts w:ascii="Times New Roman" w:hAnsi="Times New Roman" w:cs="Times New Roman"/>
          <w:b/>
          <w:bCs/>
          <w:i/>
          <w:iCs/>
          <w:sz w:val="22"/>
          <w:szCs w:val="22"/>
          <w:lang w:eastAsia="zh-CN"/>
        </w:rPr>
        <w:t xml:space="preserve">For </w:t>
      </w:r>
      <w:r w:rsidR="00CC352A">
        <w:rPr>
          <w:rFonts w:ascii="Times New Roman" w:hAnsi="Times New Roman" w:cs="Times New Roman"/>
          <w:b/>
          <w:bCs/>
          <w:i/>
          <w:iCs/>
          <w:sz w:val="22"/>
          <w:szCs w:val="22"/>
          <w:lang w:eastAsia="zh-CN"/>
        </w:rPr>
        <w:t xml:space="preserve">3.75 kHz </w:t>
      </w:r>
      <w:r w:rsidR="00BD147C" w:rsidRPr="004B611C">
        <w:rPr>
          <w:rFonts w:ascii="Times New Roman" w:hAnsi="Times New Roman" w:cs="Times New Roman"/>
          <w:b/>
          <w:bCs/>
          <w:i/>
          <w:iCs/>
          <w:sz w:val="22"/>
          <w:szCs w:val="22"/>
          <w:lang w:eastAsia="zh-CN"/>
        </w:rPr>
        <w:t xml:space="preserve">symbol-level </w:t>
      </w:r>
      <w:r w:rsidR="00D83BD9" w:rsidRPr="004B611C">
        <w:rPr>
          <w:rFonts w:ascii="Times New Roman" w:hAnsi="Times New Roman" w:cs="Times New Roman"/>
          <w:b/>
          <w:bCs/>
          <w:i/>
          <w:iCs/>
          <w:sz w:val="22"/>
          <w:szCs w:val="22"/>
          <w:lang w:eastAsia="zh-CN"/>
        </w:rPr>
        <w:t xml:space="preserve">OCC, the </w:t>
      </w:r>
      <w:r w:rsidR="00B60C39" w:rsidRPr="004B611C">
        <w:rPr>
          <w:rFonts w:ascii="Times New Roman" w:hAnsi="Times New Roman" w:cs="Times New Roman"/>
          <w:b/>
          <w:bCs/>
          <w:i/>
          <w:iCs/>
          <w:sz w:val="22"/>
          <w:szCs w:val="22"/>
          <w:lang w:eastAsia="zh-CN"/>
        </w:rPr>
        <w:t>multiplex</w:t>
      </w:r>
      <w:r w:rsidR="00BD147C" w:rsidRPr="004B611C">
        <w:rPr>
          <w:rFonts w:ascii="Times New Roman" w:hAnsi="Times New Roman" w:cs="Times New Roman"/>
          <w:b/>
          <w:bCs/>
          <w:i/>
          <w:iCs/>
          <w:sz w:val="22"/>
          <w:szCs w:val="22"/>
          <w:lang w:eastAsia="zh-CN"/>
        </w:rPr>
        <w:t xml:space="preserve">ed </w:t>
      </w:r>
      <w:r w:rsidR="00F46D88" w:rsidRPr="004B611C">
        <w:rPr>
          <w:rFonts w:ascii="Times New Roman" w:hAnsi="Times New Roman" w:cs="Times New Roman"/>
          <w:b/>
          <w:bCs/>
          <w:i/>
          <w:iCs/>
          <w:sz w:val="22"/>
          <w:szCs w:val="22"/>
          <w:lang w:eastAsia="zh-CN"/>
        </w:rPr>
        <w:t xml:space="preserve">DMRS </w:t>
      </w:r>
      <w:r w:rsidR="00B60C39" w:rsidRPr="004B611C">
        <w:rPr>
          <w:rFonts w:ascii="Times New Roman" w:hAnsi="Times New Roman" w:cs="Times New Roman"/>
          <w:b/>
          <w:bCs/>
          <w:i/>
          <w:iCs/>
          <w:sz w:val="22"/>
          <w:szCs w:val="22"/>
          <w:lang w:eastAsia="zh-CN"/>
        </w:rPr>
        <w:t xml:space="preserve">pattern </w:t>
      </w:r>
      <w:r w:rsidR="00BD147C" w:rsidRPr="004B611C">
        <w:rPr>
          <w:rFonts w:ascii="Times New Roman" w:hAnsi="Times New Roman" w:cs="Times New Roman"/>
          <w:b/>
          <w:bCs/>
          <w:i/>
          <w:iCs/>
          <w:sz w:val="22"/>
          <w:szCs w:val="22"/>
          <w:lang w:eastAsia="zh-CN"/>
        </w:rPr>
        <w:t xml:space="preserve">contains the first level gap between two consecutive DMRS symbols within a DMRS cluster and the second level gap between two </w:t>
      </w:r>
      <w:r w:rsidR="00AA3F22" w:rsidRPr="004B611C">
        <w:rPr>
          <w:rFonts w:ascii="Times New Roman" w:hAnsi="Times New Roman" w:cs="Times New Roman"/>
          <w:b/>
          <w:bCs/>
          <w:i/>
          <w:iCs/>
          <w:sz w:val="22"/>
          <w:szCs w:val="22"/>
          <w:lang w:eastAsia="zh-CN"/>
        </w:rPr>
        <w:t>consecutive</w:t>
      </w:r>
      <w:r w:rsidR="00BD147C" w:rsidRPr="004B611C">
        <w:rPr>
          <w:rFonts w:ascii="Times New Roman" w:hAnsi="Times New Roman" w:cs="Times New Roman"/>
          <w:b/>
          <w:bCs/>
          <w:i/>
          <w:iCs/>
          <w:sz w:val="22"/>
          <w:szCs w:val="22"/>
          <w:lang w:eastAsia="zh-CN"/>
        </w:rPr>
        <w:t xml:space="preserve"> DMRS symbols across two DMRS clusters, where</w:t>
      </w:r>
      <w:r w:rsidR="00AA3F22" w:rsidRPr="004B611C">
        <w:rPr>
          <w:rFonts w:ascii="Times New Roman" w:hAnsi="Times New Roman" w:cs="Times New Roman"/>
          <w:b/>
          <w:bCs/>
          <w:i/>
          <w:iCs/>
          <w:sz w:val="22"/>
          <w:szCs w:val="22"/>
          <w:lang w:eastAsia="zh-CN"/>
        </w:rPr>
        <w:t xml:space="preserve"> the first level gap should </w:t>
      </w:r>
      <w:r w:rsidR="0025136B">
        <w:rPr>
          <w:rFonts w:ascii="Times New Roman" w:hAnsi="Times New Roman" w:cs="Times New Roman"/>
          <w:b/>
          <w:bCs/>
          <w:i/>
          <w:iCs/>
          <w:sz w:val="22"/>
          <w:szCs w:val="22"/>
          <w:lang w:eastAsia="zh-CN"/>
        </w:rPr>
        <w:t xml:space="preserve">be smaller or </w:t>
      </w:r>
      <w:r w:rsidR="0025136B">
        <w:rPr>
          <w:rFonts w:ascii="Times New Roman" w:hAnsi="Times New Roman" w:cs="Times New Roman"/>
          <w:b/>
          <w:bCs/>
          <w:i/>
          <w:iCs/>
          <w:sz w:val="22"/>
          <w:szCs w:val="22"/>
          <w:lang w:eastAsia="zh-CN"/>
        </w:rPr>
        <w:lastRenderedPageBreak/>
        <w:t>equal to 8 symbols</w:t>
      </w:r>
      <w:r w:rsidR="00AA3F22" w:rsidRPr="004B611C">
        <w:rPr>
          <w:rFonts w:ascii="Times New Roman" w:hAnsi="Times New Roman" w:cs="Times New Roman"/>
          <w:b/>
          <w:bCs/>
          <w:i/>
          <w:iCs/>
          <w:sz w:val="22"/>
          <w:szCs w:val="22"/>
          <w:lang w:eastAsia="zh-CN"/>
        </w:rPr>
        <w:t xml:space="preserve"> and the second level gap should keep the DMRS overhead same as the legacy NPUSCH without OCC</w:t>
      </w:r>
      <w:r w:rsidR="005213D1" w:rsidRPr="004B611C">
        <w:rPr>
          <w:rFonts w:ascii="Times New Roman" w:hAnsi="Times New Roman" w:cs="Times New Roman"/>
          <w:b/>
          <w:bCs/>
          <w:i/>
          <w:iCs/>
          <w:sz w:val="22"/>
          <w:szCs w:val="22"/>
          <w:lang w:eastAsia="zh-CN"/>
        </w:rPr>
        <w:t>.</w:t>
      </w:r>
      <w:r w:rsidRPr="004B611C">
        <w:rPr>
          <w:rFonts w:ascii="Times New Roman" w:hAnsi="Times New Roman" w:cs="Times New Roman"/>
          <w:b/>
          <w:bCs/>
          <w:i/>
          <w:iCs/>
          <w:sz w:val="22"/>
          <w:szCs w:val="22"/>
          <w:lang w:eastAsia="zh-CN"/>
        </w:rPr>
        <w:t xml:space="preserve"> </w:t>
      </w:r>
      <w:bookmarkEnd w:id="4"/>
      <w:bookmarkEnd w:id="8"/>
    </w:p>
    <w:p w14:paraId="56947940" w14:textId="77777777" w:rsidR="0025136B" w:rsidRDefault="0025136B" w:rsidP="00907044">
      <w:pPr>
        <w:jc w:val="both"/>
        <w:rPr>
          <w:rFonts w:ascii="Times New Roman" w:eastAsia="宋体" w:hAnsi="Times New Roman" w:cs="Times New Roman"/>
          <w:b/>
          <w:bCs/>
          <w:i/>
          <w:iCs/>
          <w:sz w:val="22"/>
          <w:szCs w:val="22"/>
          <w:lang w:eastAsia="zh-CN"/>
        </w:rPr>
      </w:pPr>
    </w:p>
    <w:p w14:paraId="763A89E8" w14:textId="4E6DBE97" w:rsidR="00516657" w:rsidRPr="00DE0DE0" w:rsidRDefault="003A4164" w:rsidP="00907044">
      <w:pPr>
        <w:jc w:val="both"/>
        <w:rPr>
          <w:rFonts w:ascii="Times New Roman" w:eastAsia="宋体" w:hAnsi="Times New Roman" w:cs="Times New Roman"/>
          <w:sz w:val="22"/>
          <w:szCs w:val="22"/>
          <w:lang w:eastAsia="zh-CN"/>
        </w:rPr>
      </w:pPr>
      <w:r>
        <w:rPr>
          <w:rFonts w:ascii="Times New Roman" w:eastAsia="宋体" w:hAnsi="Times New Roman" w:cs="Times New Roman"/>
          <w:sz w:val="22"/>
          <w:szCs w:val="22"/>
          <w:lang w:eastAsia="zh-CN"/>
        </w:rPr>
        <w:t xml:space="preserve">Based on </w:t>
      </w:r>
      <w:r w:rsidR="00927500">
        <w:rPr>
          <w:rFonts w:ascii="Times New Roman" w:eastAsia="宋体" w:hAnsi="Times New Roman" w:cs="Times New Roman"/>
          <w:sz w:val="22"/>
          <w:szCs w:val="22"/>
          <w:lang w:eastAsia="zh-CN"/>
        </w:rPr>
        <w:t>c</w:t>
      </w:r>
      <w:r>
        <w:rPr>
          <w:rFonts w:ascii="Times New Roman" w:eastAsia="宋体" w:hAnsi="Times New Roman" w:cs="Times New Roman"/>
          <w:sz w:val="22"/>
          <w:szCs w:val="22"/>
          <w:lang w:eastAsia="zh-CN"/>
        </w:rPr>
        <w:t>la</w:t>
      </w:r>
      <w:r w:rsidR="00927500">
        <w:rPr>
          <w:rFonts w:ascii="Times New Roman" w:eastAsia="宋体" w:hAnsi="Times New Roman" w:cs="Times New Roman"/>
          <w:sz w:val="22"/>
          <w:szCs w:val="22"/>
          <w:lang w:eastAsia="zh-CN"/>
        </w:rPr>
        <w:t>u</w:t>
      </w:r>
      <w:r>
        <w:rPr>
          <w:rFonts w:ascii="Times New Roman" w:eastAsia="宋体" w:hAnsi="Times New Roman" w:cs="Times New Roman"/>
          <w:sz w:val="22"/>
          <w:szCs w:val="22"/>
          <w:lang w:eastAsia="zh-CN"/>
        </w:rPr>
        <w:t xml:space="preserve">se </w:t>
      </w:r>
      <w:r w:rsidR="00927500">
        <w:rPr>
          <w:rFonts w:ascii="Times New Roman" w:eastAsia="宋体" w:hAnsi="Times New Roman" w:cs="Times New Roman"/>
          <w:sz w:val="22"/>
          <w:szCs w:val="22"/>
          <w:lang w:eastAsia="zh-CN"/>
        </w:rPr>
        <w:t xml:space="preserve">10.1.4.2 of TS 36.211, the DMRS </w:t>
      </w:r>
      <w:r w:rsidR="00537310">
        <w:rPr>
          <w:rFonts w:ascii="Times New Roman" w:eastAsia="宋体" w:hAnsi="Times New Roman" w:cs="Times New Roman"/>
          <w:sz w:val="22"/>
          <w:szCs w:val="22"/>
          <w:lang w:eastAsia="zh-CN"/>
        </w:rPr>
        <w:t>is</w:t>
      </w:r>
      <w:r w:rsidR="00927500">
        <w:rPr>
          <w:rFonts w:ascii="Times New Roman" w:eastAsia="宋体" w:hAnsi="Times New Roman" w:cs="Times New Roman"/>
          <w:sz w:val="22"/>
          <w:szCs w:val="22"/>
          <w:lang w:eastAsia="zh-CN"/>
        </w:rPr>
        <w:t xml:space="preserve"> m</w:t>
      </w:r>
      <w:r w:rsidR="00B1244F">
        <w:rPr>
          <w:rFonts w:ascii="Times New Roman" w:eastAsia="宋体" w:hAnsi="Times New Roman" w:cs="Times New Roman"/>
          <w:sz w:val="22"/>
          <w:szCs w:val="22"/>
          <w:lang w:eastAsia="zh-CN"/>
        </w:rPr>
        <w:t>app</w:t>
      </w:r>
      <w:r w:rsidR="00FB3FA6">
        <w:rPr>
          <w:rFonts w:ascii="Times New Roman" w:eastAsia="宋体" w:hAnsi="Times New Roman" w:cs="Times New Roman"/>
          <w:sz w:val="22"/>
          <w:szCs w:val="22"/>
          <w:lang w:eastAsia="zh-CN"/>
        </w:rPr>
        <w:t>ed</w:t>
      </w:r>
      <w:r w:rsidR="00B1244F">
        <w:rPr>
          <w:rFonts w:ascii="Times New Roman" w:eastAsia="宋体" w:hAnsi="Times New Roman" w:cs="Times New Roman"/>
          <w:sz w:val="22"/>
          <w:szCs w:val="22"/>
          <w:lang w:eastAsia="zh-CN"/>
        </w:rPr>
        <w:t xml:space="preserve"> to </w:t>
      </w:r>
      <w:r w:rsidR="00537310">
        <w:rPr>
          <w:rFonts w:ascii="Times New Roman" w:eastAsia="宋体" w:hAnsi="Times New Roman" w:cs="Times New Roman"/>
          <w:sz w:val="22"/>
          <w:szCs w:val="22"/>
          <w:lang w:eastAsia="zh-CN"/>
        </w:rPr>
        <w:t>the </w:t>
      </w:r>
      <w:r w:rsidR="00E1008D">
        <w:rPr>
          <w:rFonts w:ascii="Times New Roman" w:eastAsia="宋体" w:hAnsi="Times New Roman" w:cs="Times New Roman"/>
          <w:sz w:val="22"/>
          <w:szCs w:val="22"/>
          <w:lang w:eastAsia="zh-CN"/>
        </w:rPr>
        <w:t>physical</w:t>
      </w:r>
      <w:r w:rsidR="00EB1436">
        <w:rPr>
          <w:rFonts w:ascii="Times New Roman" w:eastAsia="宋体" w:hAnsi="Times New Roman" w:cs="Times New Roman"/>
          <w:sz w:val="22"/>
          <w:szCs w:val="22"/>
          <w:lang w:eastAsia="zh-CN"/>
        </w:rPr>
        <w:t xml:space="preserve"> resource </w:t>
      </w:r>
      <w:r w:rsidR="00537310">
        <w:rPr>
          <w:rFonts w:ascii="Times New Roman" w:eastAsia="宋体" w:hAnsi="Times New Roman" w:cs="Times New Roman"/>
          <w:sz w:val="22"/>
          <w:szCs w:val="22"/>
          <w:lang w:eastAsia="zh-CN"/>
        </w:rPr>
        <w:t xml:space="preserve">with </w:t>
      </w:r>
      <w:r w:rsidR="00DB1100">
        <w:rPr>
          <w:rFonts w:ascii="Times New Roman" w:eastAsia="宋体" w:hAnsi="Times New Roman" w:cs="Times New Roman"/>
          <w:sz w:val="22"/>
          <w:szCs w:val="22"/>
          <w:lang w:eastAsia="zh-CN"/>
        </w:rPr>
        <w:t>an </w:t>
      </w:r>
      <w:r w:rsidR="00537310">
        <w:rPr>
          <w:rFonts w:ascii="Times New Roman" w:eastAsia="宋体" w:hAnsi="Times New Roman" w:cs="Times New Roman"/>
          <w:sz w:val="22"/>
          <w:szCs w:val="22"/>
          <w:lang w:eastAsia="zh-CN"/>
        </w:rPr>
        <w:t xml:space="preserve">explicit </w:t>
      </w:r>
      <w:r w:rsidR="00B50AAD">
        <w:rPr>
          <w:rFonts w:ascii="Times New Roman" w:eastAsia="宋体" w:hAnsi="Times New Roman" w:cs="Times New Roman"/>
          <w:sz w:val="22"/>
          <w:szCs w:val="22"/>
          <w:lang w:eastAsia="zh-CN"/>
        </w:rPr>
        <w:t xml:space="preserve">location </w:t>
      </w:r>
      <w:r w:rsidR="00FD36E1">
        <w:rPr>
          <w:rFonts w:ascii="Times New Roman" w:eastAsia="宋体" w:hAnsi="Times New Roman" w:cs="Times New Roman"/>
          <w:sz w:val="22"/>
          <w:szCs w:val="22"/>
          <w:lang w:eastAsia="zh-CN"/>
        </w:rPr>
        <w:t>for</w:t>
      </w:r>
      <w:r w:rsidR="00537310">
        <w:rPr>
          <w:rFonts w:ascii="Times New Roman" w:eastAsia="宋体" w:hAnsi="Times New Roman" w:cs="Times New Roman"/>
          <w:sz w:val="22"/>
          <w:szCs w:val="22"/>
          <w:lang w:eastAsia="zh-CN"/>
        </w:rPr>
        <w:t xml:space="preserve"> NPUSCH. </w:t>
      </w:r>
      <w:r w:rsidR="00DB1100">
        <w:rPr>
          <w:rFonts w:ascii="Times New Roman" w:eastAsia="宋体" w:hAnsi="Times New Roman" w:cs="Times New Roman"/>
          <w:sz w:val="22"/>
          <w:szCs w:val="22"/>
          <w:lang w:eastAsia="zh-CN"/>
        </w:rPr>
        <w:t>Thus,</w:t>
      </w:r>
      <w:r w:rsidR="00094E1C">
        <w:rPr>
          <w:rFonts w:ascii="Times New Roman" w:eastAsia="宋体" w:hAnsi="Times New Roman" w:cs="Times New Roman"/>
          <w:sz w:val="22"/>
          <w:szCs w:val="22"/>
          <w:lang w:eastAsia="zh-CN"/>
        </w:rPr>
        <w:t xml:space="preserve"> following the legacy </w:t>
      </w:r>
      <w:r w:rsidR="00121554">
        <w:rPr>
          <w:rFonts w:ascii="Times New Roman" w:eastAsia="宋体" w:hAnsi="Times New Roman" w:cs="Times New Roman"/>
          <w:sz w:val="22"/>
          <w:szCs w:val="22"/>
          <w:lang w:eastAsia="zh-CN"/>
        </w:rPr>
        <w:t xml:space="preserve">mapping </w:t>
      </w:r>
      <w:r w:rsidR="00094E1C">
        <w:rPr>
          <w:rFonts w:ascii="Times New Roman" w:eastAsia="宋体" w:hAnsi="Times New Roman" w:cs="Times New Roman"/>
          <w:sz w:val="22"/>
          <w:szCs w:val="22"/>
          <w:lang w:eastAsia="zh-CN"/>
        </w:rPr>
        <w:t>procedure,</w:t>
      </w:r>
      <w:r w:rsidR="001322EC">
        <w:rPr>
          <w:rFonts w:ascii="Times New Roman" w:eastAsia="宋体" w:hAnsi="Times New Roman" w:cs="Times New Roman"/>
          <w:sz w:val="22"/>
          <w:szCs w:val="22"/>
          <w:lang w:eastAsia="zh-CN"/>
        </w:rPr>
        <w:t xml:space="preserve"> the OCC</w:t>
      </w:r>
      <w:r w:rsidR="003E2909">
        <w:rPr>
          <w:rFonts w:ascii="Times New Roman" w:eastAsia="宋体" w:hAnsi="Times New Roman" w:cs="Times New Roman"/>
          <w:sz w:val="22"/>
          <w:szCs w:val="22"/>
          <w:lang w:eastAsia="zh-CN"/>
        </w:rPr>
        <w:t xml:space="preserve"> length 2</w:t>
      </w:r>
      <w:r w:rsidR="00094E1C">
        <w:rPr>
          <w:rFonts w:ascii="Times New Roman" w:eastAsia="宋体" w:hAnsi="Times New Roman" w:cs="Times New Roman"/>
          <w:sz w:val="22"/>
          <w:szCs w:val="22"/>
          <w:lang w:eastAsia="zh-CN"/>
        </w:rPr>
        <w:t xml:space="preserve"> CDM/TDM DMRS</w:t>
      </w:r>
      <w:r w:rsidR="00335612">
        <w:rPr>
          <w:rFonts w:ascii="Times New Roman" w:eastAsia="宋体" w:hAnsi="Times New Roman" w:cs="Times New Roman"/>
          <w:sz w:val="22"/>
          <w:szCs w:val="22"/>
          <w:lang w:eastAsia="zh-CN"/>
        </w:rPr>
        <w:t xml:space="preserve"> </w:t>
      </w:r>
      <w:r w:rsidR="001322EC">
        <w:rPr>
          <w:rFonts w:ascii="Times New Roman" w:eastAsia="宋体" w:hAnsi="Times New Roman" w:cs="Times New Roman"/>
          <w:sz w:val="22"/>
          <w:szCs w:val="22"/>
          <w:lang w:eastAsia="zh-CN"/>
        </w:rPr>
        <w:t>location</w:t>
      </w:r>
      <w:r w:rsidR="00094E1C">
        <w:rPr>
          <w:rFonts w:ascii="Times New Roman" w:eastAsia="宋体" w:hAnsi="Times New Roman" w:cs="Times New Roman"/>
          <w:sz w:val="22"/>
          <w:szCs w:val="22"/>
          <w:lang w:eastAsia="zh-CN"/>
        </w:rPr>
        <w:t xml:space="preserve"> </w:t>
      </w:r>
      <w:r w:rsidR="00845FC5">
        <w:rPr>
          <w:rFonts w:ascii="Times New Roman" w:eastAsia="宋体" w:hAnsi="Times New Roman" w:cs="Times New Roman"/>
          <w:sz w:val="22"/>
          <w:szCs w:val="22"/>
          <w:lang w:eastAsia="zh-CN"/>
        </w:rPr>
        <w:t>for NPUSCH can be similar</w:t>
      </w:r>
      <w:r w:rsidR="00FB21FB">
        <w:rPr>
          <w:rFonts w:ascii="Times New Roman" w:eastAsia="宋体" w:hAnsi="Times New Roman" w:cs="Times New Roman"/>
          <w:sz w:val="22"/>
          <w:szCs w:val="22"/>
          <w:lang w:eastAsia="zh-CN"/>
        </w:rPr>
        <w:t>l</w:t>
      </w:r>
      <w:r w:rsidR="00845FC5">
        <w:rPr>
          <w:rFonts w:ascii="Times New Roman" w:eastAsia="宋体" w:hAnsi="Times New Roman" w:cs="Times New Roman"/>
          <w:sz w:val="22"/>
          <w:szCs w:val="22"/>
          <w:lang w:eastAsia="zh-CN"/>
        </w:rPr>
        <w:t>y</w:t>
      </w:r>
      <w:r w:rsidR="00E67ACF">
        <w:rPr>
          <w:rFonts w:ascii="Times New Roman" w:eastAsia="宋体" w:hAnsi="Times New Roman" w:cs="Times New Roman"/>
          <w:sz w:val="22"/>
          <w:szCs w:val="22"/>
          <w:lang w:eastAsia="zh-CN"/>
        </w:rPr>
        <w:t xml:space="preserve"> </w:t>
      </w:r>
      <w:r w:rsidR="001F02B8">
        <w:rPr>
          <w:rFonts w:ascii="Times New Roman" w:eastAsia="宋体" w:hAnsi="Times New Roman" w:cs="Times New Roman"/>
          <w:sz w:val="22"/>
          <w:szCs w:val="22"/>
          <w:lang w:eastAsia="zh-CN"/>
        </w:rPr>
        <w:t>specified</w:t>
      </w:r>
      <w:r w:rsidR="00845FC5">
        <w:rPr>
          <w:rFonts w:ascii="Times New Roman" w:eastAsia="宋体" w:hAnsi="Times New Roman" w:cs="Times New Roman"/>
          <w:sz w:val="22"/>
          <w:szCs w:val="22"/>
          <w:lang w:eastAsia="zh-CN"/>
        </w:rPr>
        <w:t xml:space="preserve">. </w:t>
      </w:r>
      <w:r w:rsidR="00E1008D">
        <w:rPr>
          <w:rFonts w:ascii="Times New Roman" w:eastAsia="宋体" w:hAnsi="Times New Roman" w:cs="Times New Roman"/>
          <w:sz w:val="22"/>
          <w:szCs w:val="22"/>
          <w:lang w:eastAsia="zh-CN"/>
        </w:rPr>
        <w:t xml:space="preserve"> </w:t>
      </w:r>
      <w:r w:rsidR="005E408C">
        <w:rPr>
          <w:rFonts w:ascii="Times New Roman" w:eastAsia="宋体" w:hAnsi="Times New Roman" w:cs="Times New Roman"/>
          <w:sz w:val="22"/>
          <w:szCs w:val="22"/>
          <w:lang w:eastAsia="zh-CN"/>
        </w:rPr>
        <w:t>Following the first</w:t>
      </w:r>
      <w:r w:rsidR="00F80B72">
        <w:rPr>
          <w:rFonts w:ascii="Times New Roman" w:eastAsia="宋体" w:hAnsi="Times New Roman" w:cs="Times New Roman"/>
          <w:sz w:val="22"/>
          <w:szCs w:val="22"/>
          <w:lang w:eastAsia="zh-CN"/>
        </w:rPr>
        <w:t>-</w:t>
      </w:r>
      <w:r w:rsidR="005E408C">
        <w:rPr>
          <w:rFonts w:ascii="Times New Roman" w:eastAsia="宋体" w:hAnsi="Times New Roman" w:cs="Times New Roman"/>
          <w:sz w:val="22"/>
          <w:szCs w:val="22"/>
          <w:lang w:eastAsia="zh-CN"/>
        </w:rPr>
        <w:t xml:space="preserve"> and second</w:t>
      </w:r>
      <w:r w:rsidR="00F80B72">
        <w:rPr>
          <w:rFonts w:ascii="Times New Roman" w:eastAsia="宋体" w:hAnsi="Times New Roman" w:cs="Times New Roman"/>
          <w:sz w:val="22"/>
          <w:szCs w:val="22"/>
          <w:lang w:eastAsia="zh-CN"/>
        </w:rPr>
        <w:t>-</w:t>
      </w:r>
      <w:r w:rsidR="005E408C">
        <w:rPr>
          <w:rFonts w:ascii="Times New Roman" w:eastAsia="宋体" w:hAnsi="Times New Roman" w:cs="Times New Roman"/>
          <w:sz w:val="22"/>
          <w:szCs w:val="22"/>
          <w:lang w:eastAsia="zh-CN"/>
        </w:rPr>
        <w:t>level g</w:t>
      </w:r>
      <w:r w:rsidR="00FB21FB">
        <w:rPr>
          <w:rFonts w:ascii="Times New Roman" w:eastAsia="宋体" w:hAnsi="Times New Roman" w:cs="Times New Roman"/>
          <w:sz w:val="22"/>
          <w:szCs w:val="22"/>
          <w:lang w:eastAsia="zh-CN"/>
        </w:rPr>
        <w:t>a</w:t>
      </w:r>
      <w:r w:rsidR="005E408C">
        <w:rPr>
          <w:rFonts w:ascii="Times New Roman" w:eastAsia="宋体" w:hAnsi="Times New Roman" w:cs="Times New Roman"/>
          <w:sz w:val="22"/>
          <w:szCs w:val="22"/>
          <w:lang w:eastAsia="zh-CN"/>
        </w:rPr>
        <w:t xml:space="preserve">p rule, </w:t>
      </w:r>
      <w:r w:rsidR="00F80B72">
        <w:rPr>
          <w:rFonts w:ascii="Times New Roman" w:eastAsia="宋体" w:hAnsi="Times New Roman" w:cs="Times New Roman"/>
          <w:sz w:val="22"/>
          <w:szCs w:val="22"/>
          <w:lang w:eastAsia="zh-CN"/>
        </w:rPr>
        <w:t>some</w:t>
      </w:r>
      <w:r w:rsidR="00FB21FB">
        <w:rPr>
          <w:rFonts w:ascii="Times New Roman" w:eastAsia="宋体" w:hAnsi="Times New Roman" w:cs="Times New Roman"/>
          <w:sz w:val="22"/>
          <w:szCs w:val="22"/>
          <w:lang w:eastAsia="zh-CN"/>
        </w:rPr>
        <w:t xml:space="preserve"> </w:t>
      </w:r>
      <w:r w:rsidR="00C055A0">
        <w:rPr>
          <w:rFonts w:ascii="Times New Roman" w:eastAsia="宋体" w:hAnsi="Times New Roman" w:cs="Times New Roman"/>
          <w:sz w:val="22"/>
          <w:szCs w:val="22"/>
          <w:lang w:eastAsia="zh-CN"/>
        </w:rPr>
        <w:t>potential</w:t>
      </w:r>
      <w:r w:rsidR="00C75778" w:rsidRPr="00DE0DE0">
        <w:rPr>
          <w:rFonts w:ascii="Times New Roman" w:eastAsia="宋体" w:hAnsi="Times New Roman" w:cs="Times New Roman"/>
          <w:sz w:val="22"/>
          <w:szCs w:val="22"/>
          <w:lang w:eastAsia="zh-CN"/>
        </w:rPr>
        <w:t xml:space="preserve"> CDM DMRS</w:t>
      </w:r>
      <w:r w:rsidR="00516657" w:rsidRPr="00DE0DE0">
        <w:rPr>
          <w:rFonts w:ascii="Times New Roman" w:eastAsia="宋体" w:hAnsi="Times New Roman" w:cs="Times New Roman"/>
          <w:sz w:val="22"/>
          <w:szCs w:val="22"/>
          <w:lang w:eastAsia="zh-CN"/>
        </w:rPr>
        <w:t xml:space="preserve"> </w:t>
      </w:r>
      <w:r w:rsidR="00C055A0">
        <w:rPr>
          <w:rFonts w:ascii="Times New Roman" w:eastAsia="宋体" w:hAnsi="Times New Roman" w:cs="Times New Roman"/>
          <w:sz w:val="22"/>
          <w:szCs w:val="22"/>
          <w:lang w:eastAsia="zh-CN"/>
        </w:rPr>
        <w:t xml:space="preserve">locations for NPUSCH </w:t>
      </w:r>
      <w:r w:rsidR="00FB21FB">
        <w:rPr>
          <w:rFonts w:ascii="Times New Roman" w:eastAsia="宋体" w:hAnsi="Times New Roman" w:cs="Times New Roman"/>
          <w:sz w:val="22"/>
          <w:szCs w:val="22"/>
          <w:lang w:eastAsia="zh-CN"/>
        </w:rPr>
        <w:t>are</w:t>
      </w:r>
      <w:r w:rsidR="00516657" w:rsidRPr="00DE0DE0">
        <w:rPr>
          <w:rFonts w:ascii="Times New Roman" w:eastAsia="宋体" w:hAnsi="Times New Roman" w:cs="Times New Roman"/>
          <w:sz w:val="22"/>
          <w:szCs w:val="22"/>
          <w:lang w:eastAsia="zh-CN"/>
        </w:rPr>
        <w:t xml:space="preserve"> </w:t>
      </w:r>
      <w:r w:rsidR="00F04B24">
        <w:rPr>
          <w:rFonts w:ascii="Times New Roman" w:eastAsia="宋体" w:hAnsi="Times New Roman" w:cs="Times New Roman"/>
          <w:sz w:val="22"/>
          <w:szCs w:val="22"/>
          <w:lang w:eastAsia="zh-CN"/>
        </w:rPr>
        <w:t>presented</w:t>
      </w:r>
      <w:r w:rsidR="00516657" w:rsidRPr="00DE0DE0">
        <w:rPr>
          <w:rFonts w:ascii="Times New Roman" w:eastAsia="宋体" w:hAnsi="Times New Roman" w:cs="Times New Roman"/>
          <w:sz w:val="22"/>
          <w:szCs w:val="22"/>
          <w:lang w:eastAsia="zh-CN"/>
        </w:rPr>
        <w:t xml:space="preserve"> </w:t>
      </w:r>
      <w:r w:rsidR="00FB21FB">
        <w:rPr>
          <w:rFonts w:ascii="Times New Roman" w:eastAsia="宋体" w:hAnsi="Times New Roman" w:cs="Times New Roman"/>
          <w:sz w:val="22"/>
          <w:szCs w:val="22"/>
          <w:lang w:eastAsia="zh-CN"/>
        </w:rPr>
        <w:t xml:space="preserve">in </w:t>
      </w:r>
      <w:r w:rsidR="00C8288C">
        <w:rPr>
          <w:rFonts w:ascii="Times New Roman" w:eastAsia="宋体" w:hAnsi="Times New Roman" w:cs="Times New Roman"/>
          <w:sz w:val="22"/>
          <w:szCs w:val="22"/>
          <w:lang w:eastAsia="zh-CN"/>
        </w:rPr>
        <w:fldChar w:fldCharType="begin"/>
      </w:r>
      <w:r w:rsidR="00C8288C">
        <w:rPr>
          <w:rFonts w:ascii="Times New Roman" w:eastAsia="宋体" w:hAnsi="Times New Roman" w:cs="Times New Roman"/>
          <w:sz w:val="22"/>
          <w:szCs w:val="22"/>
          <w:lang w:eastAsia="zh-CN"/>
        </w:rPr>
        <w:instrText xml:space="preserve"> REF _Ref181969411 \h  \* MERGEFORMAT </w:instrText>
      </w:r>
      <w:r w:rsidR="00C8288C">
        <w:rPr>
          <w:rFonts w:ascii="Times New Roman" w:eastAsia="宋体" w:hAnsi="Times New Roman" w:cs="Times New Roman"/>
          <w:sz w:val="22"/>
          <w:szCs w:val="22"/>
          <w:lang w:eastAsia="zh-CN"/>
        </w:rPr>
      </w:r>
      <w:r w:rsidR="00C8288C">
        <w:rPr>
          <w:rFonts w:ascii="Times New Roman" w:eastAsia="宋体" w:hAnsi="Times New Roman" w:cs="Times New Roman"/>
          <w:sz w:val="22"/>
          <w:szCs w:val="22"/>
          <w:lang w:eastAsia="zh-CN"/>
        </w:rPr>
        <w:fldChar w:fldCharType="separate"/>
      </w:r>
      <w:r w:rsidR="004A5DC6" w:rsidRPr="004A5DC6">
        <w:rPr>
          <w:rFonts w:ascii="Times New Roman" w:eastAsia="宋体" w:hAnsi="Times New Roman" w:cs="Times New Roman"/>
          <w:sz w:val="22"/>
          <w:szCs w:val="22"/>
          <w:lang w:eastAsia="zh-CN"/>
        </w:rPr>
        <w:t>Fig. 1</w:t>
      </w:r>
      <w:r w:rsidR="00C8288C">
        <w:rPr>
          <w:rFonts w:ascii="Times New Roman" w:eastAsia="宋体" w:hAnsi="Times New Roman" w:cs="Times New Roman"/>
          <w:sz w:val="22"/>
          <w:szCs w:val="22"/>
          <w:lang w:eastAsia="zh-CN"/>
        </w:rPr>
        <w:fldChar w:fldCharType="end"/>
      </w:r>
      <w:r w:rsidR="00FB21FB">
        <w:rPr>
          <w:rFonts w:ascii="Times New Roman" w:eastAsia="宋体" w:hAnsi="Times New Roman" w:cs="Times New Roman"/>
          <w:sz w:val="22"/>
          <w:szCs w:val="22"/>
          <w:lang w:eastAsia="zh-CN"/>
        </w:rPr>
        <w:t>.</w:t>
      </w:r>
    </w:p>
    <w:p w14:paraId="04D260FF" w14:textId="3EC988F6" w:rsidR="0025136B" w:rsidRPr="00C8288C" w:rsidRDefault="0025136B" w:rsidP="00907044">
      <w:pPr>
        <w:jc w:val="both"/>
        <w:rPr>
          <w:rFonts w:ascii="Times New Roman" w:eastAsia="宋体" w:hAnsi="Times New Roman" w:cs="Times New Roman"/>
          <w:b/>
          <w:bCs/>
          <w:i/>
          <w:iCs/>
          <w:sz w:val="22"/>
          <w:szCs w:val="22"/>
          <w:lang w:eastAsia="zh-CN"/>
        </w:rPr>
      </w:pPr>
    </w:p>
    <w:p w14:paraId="3633AC1F" w14:textId="77777777" w:rsidR="00E96E6F" w:rsidRDefault="00E12C90" w:rsidP="00907044">
      <w:pPr>
        <w:keepNext/>
        <w:jc w:val="both"/>
      </w:pPr>
      <w:r>
        <w:object w:dxaOrig="25771" w:dyaOrig="10541" w14:anchorId="192E4F05">
          <v:shape id="_x0000_i1026" type="#_x0000_t75" style="width:465.2pt;height:190.35pt" o:ole="">
            <v:imagedata r:id="rId10" o:title=""/>
          </v:shape>
          <o:OLEObject Type="Embed" ProgID="Visio.Drawing.15" ShapeID="_x0000_i1026" DrawAspect="Content" ObjectID="_1800447856" r:id="rId11"/>
        </w:object>
      </w:r>
    </w:p>
    <w:p w14:paraId="42174EE1" w14:textId="10224CB9" w:rsidR="00FE6E98" w:rsidRDefault="00E96E6F" w:rsidP="00907044">
      <w:pPr>
        <w:pStyle w:val="ad"/>
      </w:pPr>
      <w:bookmarkStart w:id="9" w:name="_Ref181969411"/>
      <w:r>
        <w:t xml:space="preserve">Fig. </w:t>
      </w:r>
      <w:r w:rsidR="00434B5A">
        <w:fldChar w:fldCharType="begin"/>
      </w:r>
      <w:r w:rsidR="00434B5A">
        <w:instrText xml:space="preserve"> SEQ Fig. \* ARABIC </w:instrText>
      </w:r>
      <w:r w:rsidR="00434B5A">
        <w:fldChar w:fldCharType="separate"/>
      </w:r>
      <w:r w:rsidR="0063292E">
        <w:rPr>
          <w:noProof/>
        </w:rPr>
        <w:t>2</w:t>
      </w:r>
      <w:r w:rsidR="00434B5A">
        <w:rPr>
          <w:noProof/>
        </w:rPr>
        <w:fldChar w:fldCharType="end"/>
      </w:r>
      <w:bookmarkEnd w:id="9"/>
      <w:r>
        <w:t xml:space="preserve"> Potential </w:t>
      </w:r>
      <w:r w:rsidR="00C055A0">
        <w:t>CDM DMRS locations for NPUSCH</w:t>
      </w:r>
    </w:p>
    <w:p w14:paraId="394A8ED4" w14:textId="5B075476" w:rsidR="00F04B24" w:rsidRDefault="00F04B24" w:rsidP="00907044">
      <w:pPr>
        <w:jc w:val="both"/>
        <w:rPr>
          <w:rFonts w:ascii="Times New Roman" w:hAnsi="Times New Roman" w:cs="Times New Roman"/>
          <w:b/>
          <w:bCs/>
          <w:i/>
          <w:iCs/>
          <w:sz w:val="22"/>
          <w:szCs w:val="22"/>
          <w:lang w:eastAsia="zh-CN"/>
        </w:rPr>
      </w:pPr>
      <w:r w:rsidRPr="004B611C">
        <w:rPr>
          <w:rFonts w:ascii="Times New Roman" w:hAnsi="Times New Roman" w:cs="Times New Roman"/>
          <w:b/>
          <w:bCs/>
          <w:i/>
          <w:iCs/>
          <w:sz w:val="22"/>
          <w:szCs w:val="22"/>
          <w:lang w:eastAsia="zh-CN"/>
        </w:rPr>
        <w:t xml:space="preserve">Proposal </w:t>
      </w:r>
      <w:r w:rsidR="00C10019">
        <w:rPr>
          <w:rFonts w:ascii="Times New Roman" w:hAnsi="Times New Roman" w:cs="Times New Roman"/>
          <w:b/>
          <w:bCs/>
          <w:i/>
          <w:iCs/>
          <w:sz w:val="22"/>
          <w:szCs w:val="22"/>
          <w:lang w:eastAsia="zh-CN"/>
        </w:rPr>
        <w:t>4</w:t>
      </w:r>
      <w:r w:rsidRPr="004B611C">
        <w:rPr>
          <w:rFonts w:ascii="Times New Roman" w:hAnsi="Times New Roman" w:cs="Times New Roman"/>
          <w:b/>
          <w:bCs/>
          <w:i/>
          <w:iCs/>
          <w:sz w:val="22"/>
          <w:szCs w:val="22"/>
          <w:lang w:eastAsia="zh-CN"/>
        </w:rPr>
        <w:t xml:space="preserve">: </w:t>
      </w:r>
      <w:r w:rsidR="009F7A91" w:rsidRPr="009F7A91">
        <w:rPr>
          <w:rFonts w:ascii="Times New Roman" w:hAnsi="Times New Roman" w:cs="Times New Roman"/>
          <w:b/>
          <w:bCs/>
          <w:i/>
          <w:iCs/>
          <w:sz w:val="22"/>
          <w:szCs w:val="22"/>
          <w:lang w:eastAsia="zh-CN"/>
        </w:rPr>
        <w:t>Study the CDM DMRS locations for NPUSCH with OCC length 2 for 3.75 kHz symbol</w:t>
      </w:r>
      <w:r w:rsidR="00C44CCC">
        <w:rPr>
          <w:rFonts w:ascii="Times New Roman" w:hAnsi="Times New Roman" w:cs="Times New Roman"/>
          <w:b/>
          <w:bCs/>
          <w:i/>
          <w:iCs/>
          <w:sz w:val="22"/>
          <w:szCs w:val="22"/>
          <w:lang w:eastAsia="zh-CN"/>
        </w:rPr>
        <w:t>-</w:t>
      </w:r>
      <w:r w:rsidR="009F7A91" w:rsidRPr="009F7A91">
        <w:rPr>
          <w:rFonts w:ascii="Times New Roman" w:hAnsi="Times New Roman" w:cs="Times New Roman"/>
          <w:b/>
          <w:bCs/>
          <w:i/>
          <w:iCs/>
          <w:sz w:val="22"/>
          <w:szCs w:val="22"/>
          <w:lang w:eastAsia="zh-CN"/>
        </w:rPr>
        <w:t>level OCC for NPUSCH format 1.</w:t>
      </w:r>
    </w:p>
    <w:p w14:paraId="09D2DA84" w14:textId="571BD4C3" w:rsidR="002B34C6" w:rsidRPr="00D8669F" w:rsidRDefault="002B34C6" w:rsidP="00907044">
      <w:pPr>
        <w:pStyle w:val="1"/>
        <w:numPr>
          <w:ilvl w:val="0"/>
          <w:numId w:val="27"/>
        </w:numPr>
        <w:spacing w:before="240"/>
        <w:rPr>
          <w:lang w:val="en-GB" w:eastAsia="zh-CN"/>
        </w:rPr>
      </w:pPr>
      <w:r w:rsidRPr="00D8669F">
        <w:rPr>
          <w:rFonts w:hint="eastAsia"/>
          <w:lang w:val="en-GB" w:eastAsia="zh-CN"/>
        </w:rPr>
        <w:t>N</w:t>
      </w:r>
      <w:r w:rsidRPr="00D8669F">
        <w:rPr>
          <w:lang w:val="en-GB" w:eastAsia="zh-CN"/>
        </w:rPr>
        <w:t>PRACH</w:t>
      </w:r>
    </w:p>
    <w:p w14:paraId="7077C852" w14:textId="71FD95A1" w:rsidR="001D75B1" w:rsidRDefault="00837039" w:rsidP="00907044">
      <w:pPr>
        <w:jc w:val="both"/>
        <w:rPr>
          <w:rFonts w:ascii="Times New Roman" w:eastAsia="宋体" w:hAnsi="Times New Roman" w:cs="Times New Roman"/>
          <w:sz w:val="22"/>
          <w:szCs w:val="22"/>
          <w:lang w:val="en-US" w:eastAsia="zh-CN"/>
        </w:rPr>
      </w:pPr>
      <w:r w:rsidRPr="007538EE">
        <w:rPr>
          <w:rFonts w:ascii="Times New Roman" w:eastAsia="宋体" w:hAnsi="Times New Roman" w:cs="Times New Roman"/>
          <w:sz w:val="22"/>
          <w:szCs w:val="22"/>
          <w:lang w:val="en-US" w:eastAsia="zh-CN"/>
        </w:rPr>
        <w:t xml:space="preserve">In RAN2#127bis, companies discussed the working point </w:t>
      </w:r>
      <w:r w:rsidR="004B26B3" w:rsidRPr="007538EE">
        <w:rPr>
          <w:rFonts w:ascii="Times New Roman" w:eastAsia="宋体" w:hAnsi="Times New Roman" w:cs="Times New Roman"/>
          <w:sz w:val="22"/>
          <w:szCs w:val="22"/>
          <w:lang w:val="en-US" w:eastAsia="zh-CN"/>
        </w:rPr>
        <w:t xml:space="preserve">for </w:t>
      </w:r>
      <w:r w:rsidR="007D0272" w:rsidRPr="007D0272">
        <w:rPr>
          <w:rFonts w:ascii="Times New Roman" w:eastAsia="宋体" w:hAnsi="Times New Roman" w:cs="Times New Roman"/>
          <w:sz w:val="22"/>
          <w:szCs w:val="22"/>
          <w:lang w:val="en-US" w:eastAsia="zh-CN"/>
        </w:rPr>
        <w:t>CB-msg3</w:t>
      </w:r>
      <w:r w:rsidR="00954EAA">
        <w:rPr>
          <w:rFonts w:ascii="Times New Roman" w:eastAsia="宋体" w:hAnsi="Times New Roman" w:cs="Times New Roman"/>
          <w:sz w:val="22"/>
          <w:szCs w:val="22"/>
          <w:lang w:val="en-US" w:eastAsia="zh-CN"/>
        </w:rPr>
        <w:t xml:space="preserve"> EDT</w:t>
      </w:r>
      <w:r w:rsidR="008C0B96">
        <w:rPr>
          <w:rFonts w:ascii="Times New Roman" w:eastAsia="宋体" w:hAnsi="Times New Roman" w:cs="Times New Roman"/>
          <w:sz w:val="22"/>
          <w:szCs w:val="22"/>
          <w:lang w:val="en-US" w:eastAsia="zh-CN"/>
        </w:rPr>
        <w:t xml:space="preserve"> [4]</w:t>
      </w:r>
      <w:r w:rsidR="007D0272">
        <w:rPr>
          <w:rFonts w:ascii="Times New Roman" w:eastAsia="宋体" w:hAnsi="Times New Roman" w:cs="Times New Roman"/>
          <w:sz w:val="22"/>
          <w:szCs w:val="22"/>
          <w:lang w:val="en-US" w:eastAsia="zh-CN"/>
        </w:rPr>
        <w:t xml:space="preserve">, </w:t>
      </w:r>
      <w:r w:rsidR="00954EAA">
        <w:rPr>
          <w:rFonts w:ascii="Times New Roman" w:eastAsia="宋体" w:hAnsi="Times New Roman" w:cs="Times New Roman"/>
          <w:sz w:val="22"/>
          <w:szCs w:val="22"/>
          <w:lang w:val="en-US" w:eastAsia="zh-CN"/>
        </w:rPr>
        <w:t xml:space="preserve">and RAN2 </w:t>
      </w:r>
      <w:r w:rsidR="00954EAA" w:rsidRPr="00954EAA">
        <w:rPr>
          <w:rFonts w:ascii="Times New Roman" w:eastAsia="宋体" w:hAnsi="Times New Roman" w:cs="Times New Roman"/>
          <w:sz w:val="22"/>
          <w:szCs w:val="22"/>
          <w:lang w:val="en-US" w:eastAsia="zh-CN"/>
        </w:rPr>
        <w:t>focus on a working point where the PLR is lower than 10%</w:t>
      </w:r>
      <w:r w:rsidR="00954EAA">
        <w:rPr>
          <w:rFonts w:ascii="Times New Roman" w:eastAsia="宋体" w:hAnsi="Times New Roman" w:cs="Times New Roman"/>
          <w:sz w:val="22"/>
          <w:szCs w:val="22"/>
          <w:lang w:val="en-US" w:eastAsia="zh-CN"/>
        </w:rPr>
        <w:t xml:space="preserve"> for CB-msg3 EDT</w:t>
      </w:r>
      <w:r w:rsidR="008C0B96">
        <w:rPr>
          <w:rFonts w:ascii="Times New Roman" w:eastAsia="宋体" w:hAnsi="Times New Roman" w:cs="Times New Roman"/>
          <w:sz w:val="22"/>
          <w:szCs w:val="22"/>
          <w:lang w:val="en-US" w:eastAsia="zh-CN"/>
        </w:rPr>
        <w:t xml:space="preserve"> </w:t>
      </w:r>
      <w:r w:rsidR="00954EAA">
        <w:rPr>
          <w:rFonts w:ascii="Times New Roman" w:eastAsia="宋体" w:hAnsi="Times New Roman" w:cs="Times New Roman"/>
          <w:sz w:val="22"/>
          <w:szCs w:val="22"/>
          <w:lang w:val="en-US" w:eastAsia="zh-CN"/>
        </w:rPr>
        <w:t>[5].</w:t>
      </w:r>
      <w:r w:rsidR="00035DB2">
        <w:rPr>
          <w:rFonts w:ascii="Times New Roman" w:eastAsia="宋体" w:hAnsi="Times New Roman" w:cs="Times New Roman"/>
          <w:sz w:val="22"/>
          <w:szCs w:val="22"/>
          <w:lang w:val="en-US" w:eastAsia="zh-CN"/>
        </w:rPr>
        <w:t xml:space="preserve"> For DSA or SA, </w:t>
      </w:r>
      <w:r w:rsidR="00FF7A1C">
        <w:rPr>
          <w:rFonts w:ascii="Times New Roman" w:eastAsia="宋体" w:hAnsi="Times New Roman" w:cs="Times New Roman"/>
          <w:sz w:val="22"/>
          <w:szCs w:val="22"/>
          <w:lang w:val="en-US" w:eastAsia="zh-CN"/>
        </w:rPr>
        <w:t xml:space="preserve">when the PLR is lower than 10%, </w:t>
      </w:r>
      <w:r w:rsidR="00B402EC">
        <w:rPr>
          <w:rFonts w:ascii="Times New Roman" w:eastAsia="宋体" w:hAnsi="Times New Roman" w:cs="Times New Roman"/>
          <w:sz w:val="22"/>
          <w:szCs w:val="22"/>
          <w:lang w:val="en-US" w:eastAsia="zh-CN"/>
        </w:rPr>
        <w:t xml:space="preserve">the active user number is limited which is lower than 30% of the orthogonal </w:t>
      </w:r>
      <w:r w:rsidR="007A7902">
        <w:rPr>
          <w:rFonts w:ascii="Times New Roman" w:eastAsia="宋体" w:hAnsi="Times New Roman" w:cs="Times New Roman"/>
          <w:sz w:val="22"/>
          <w:szCs w:val="22"/>
          <w:lang w:val="en-US" w:eastAsia="zh-CN"/>
        </w:rPr>
        <w:t>transmission opportunity number</w:t>
      </w:r>
      <w:r w:rsidR="00276580">
        <w:rPr>
          <w:rFonts w:ascii="Times New Roman" w:eastAsia="宋体" w:hAnsi="Times New Roman" w:cs="Times New Roman"/>
          <w:sz w:val="22"/>
          <w:szCs w:val="22"/>
          <w:lang w:val="en-US" w:eastAsia="zh-CN"/>
        </w:rPr>
        <w:t>[6]</w:t>
      </w:r>
      <w:r w:rsidR="007A7902">
        <w:rPr>
          <w:rFonts w:ascii="Times New Roman" w:eastAsia="宋体" w:hAnsi="Times New Roman" w:cs="Times New Roman"/>
          <w:sz w:val="22"/>
          <w:szCs w:val="22"/>
          <w:lang w:val="en-US" w:eastAsia="zh-CN"/>
        </w:rPr>
        <w:t xml:space="preserve">. </w:t>
      </w:r>
      <w:r w:rsidR="000D66C1">
        <w:rPr>
          <w:rFonts w:ascii="Times New Roman" w:eastAsia="宋体" w:hAnsi="Times New Roman" w:cs="Times New Roman"/>
          <w:sz w:val="22"/>
          <w:szCs w:val="22"/>
          <w:lang w:val="en-US" w:eastAsia="zh-CN"/>
        </w:rPr>
        <w:t xml:space="preserve">For CB-msg3 EDT, 70% of the </w:t>
      </w:r>
      <w:r w:rsidR="00220B96">
        <w:rPr>
          <w:rFonts w:ascii="Times New Roman" w:eastAsia="宋体" w:hAnsi="Times New Roman" w:cs="Times New Roman"/>
          <w:sz w:val="22"/>
          <w:szCs w:val="22"/>
          <w:lang w:val="en-US" w:eastAsia="zh-CN"/>
        </w:rPr>
        <w:t xml:space="preserve">UL resources are wasted to ensure </w:t>
      </w:r>
      <w:r w:rsidR="008B6294">
        <w:rPr>
          <w:rFonts w:ascii="Times New Roman" w:eastAsia="宋体" w:hAnsi="Times New Roman" w:cs="Times New Roman"/>
          <w:sz w:val="22"/>
          <w:szCs w:val="22"/>
          <w:lang w:val="en-US" w:eastAsia="zh-CN"/>
        </w:rPr>
        <w:t xml:space="preserve">limited users can </w:t>
      </w:r>
      <w:r w:rsidR="00AC0507">
        <w:rPr>
          <w:rFonts w:ascii="Times New Roman" w:eastAsia="宋体" w:hAnsi="Times New Roman" w:cs="Times New Roman"/>
          <w:sz w:val="22"/>
          <w:szCs w:val="22"/>
          <w:lang w:val="en-US" w:eastAsia="zh-CN"/>
        </w:rPr>
        <w:t xml:space="preserve">take some advantage to </w:t>
      </w:r>
      <w:r w:rsidR="008B6294">
        <w:rPr>
          <w:rFonts w:ascii="Times New Roman" w:eastAsia="宋体" w:hAnsi="Times New Roman" w:cs="Times New Roman"/>
          <w:sz w:val="22"/>
          <w:szCs w:val="22"/>
          <w:lang w:val="en-US" w:eastAsia="zh-CN"/>
        </w:rPr>
        <w:t xml:space="preserve">access the network with reduced delay. </w:t>
      </w:r>
    </w:p>
    <w:p w14:paraId="7D335386" w14:textId="77777777" w:rsidR="006E5E75" w:rsidRPr="00AC0507" w:rsidRDefault="006E5E75" w:rsidP="00907044">
      <w:pPr>
        <w:jc w:val="both"/>
        <w:rPr>
          <w:rFonts w:ascii="Times New Roman" w:eastAsia="宋体" w:hAnsi="Times New Roman" w:cs="Times New Roman"/>
          <w:sz w:val="22"/>
          <w:szCs w:val="22"/>
          <w:lang w:val="en-US" w:eastAsia="zh-CN"/>
        </w:rPr>
      </w:pPr>
    </w:p>
    <w:p w14:paraId="6157341F" w14:textId="79E77485" w:rsidR="00796928" w:rsidRPr="00796928" w:rsidRDefault="00796928" w:rsidP="00907044">
      <w:pPr>
        <w:jc w:val="both"/>
        <w:rPr>
          <w:rFonts w:ascii="Times New Roman" w:eastAsia="宋体" w:hAnsi="Times New Roman" w:cs="Times New Roman"/>
          <w:b/>
          <w:bCs/>
          <w:i/>
          <w:iCs/>
          <w:sz w:val="22"/>
          <w:szCs w:val="22"/>
          <w:lang w:val="en-US" w:eastAsia="zh-CN"/>
        </w:rPr>
      </w:pPr>
      <w:r w:rsidRPr="00796928">
        <w:rPr>
          <w:rFonts w:ascii="Times New Roman" w:eastAsia="宋体" w:hAnsi="Times New Roman" w:cs="Times New Roman"/>
          <w:b/>
          <w:bCs/>
          <w:i/>
          <w:iCs/>
          <w:sz w:val="22"/>
          <w:szCs w:val="22"/>
          <w:lang w:val="en-US" w:eastAsia="zh-CN"/>
        </w:rPr>
        <w:t xml:space="preserve">Observation </w:t>
      </w:r>
      <w:r w:rsidR="00567694">
        <w:rPr>
          <w:rFonts w:ascii="Times New Roman" w:eastAsia="宋体" w:hAnsi="Times New Roman" w:cs="Times New Roman"/>
          <w:b/>
          <w:bCs/>
          <w:i/>
          <w:iCs/>
          <w:sz w:val="22"/>
          <w:szCs w:val="22"/>
          <w:lang w:val="en-US" w:eastAsia="zh-CN"/>
        </w:rPr>
        <w:t>5</w:t>
      </w:r>
      <w:r w:rsidRPr="00796928">
        <w:rPr>
          <w:rFonts w:ascii="Times New Roman" w:eastAsia="宋体" w:hAnsi="Times New Roman" w:cs="Times New Roman"/>
          <w:b/>
          <w:bCs/>
          <w:i/>
          <w:iCs/>
          <w:sz w:val="22"/>
          <w:szCs w:val="22"/>
          <w:lang w:val="en-US" w:eastAsia="zh-CN"/>
        </w:rPr>
        <w:t xml:space="preserve">: </w:t>
      </w:r>
      <w:r>
        <w:rPr>
          <w:rFonts w:ascii="Times New Roman" w:eastAsia="宋体" w:hAnsi="Times New Roman" w:cs="Times New Roman"/>
          <w:b/>
          <w:bCs/>
          <w:i/>
          <w:iCs/>
          <w:sz w:val="22"/>
          <w:szCs w:val="22"/>
          <w:lang w:val="en-US" w:eastAsia="zh-CN"/>
        </w:rPr>
        <w:t xml:space="preserve">CB-msg3 EDT could </w:t>
      </w:r>
      <w:r w:rsidR="005D6091">
        <w:rPr>
          <w:rFonts w:ascii="Times New Roman" w:eastAsia="宋体" w:hAnsi="Times New Roman" w:cs="Times New Roman"/>
          <w:b/>
          <w:bCs/>
          <w:i/>
          <w:iCs/>
          <w:sz w:val="22"/>
          <w:szCs w:val="22"/>
          <w:lang w:val="en-US" w:eastAsia="zh-CN"/>
        </w:rPr>
        <w:t xml:space="preserve">only work </w:t>
      </w:r>
      <w:r w:rsidR="00346C3F">
        <w:rPr>
          <w:rFonts w:ascii="Times New Roman" w:eastAsia="宋体" w:hAnsi="Times New Roman" w:cs="Times New Roman"/>
          <w:b/>
          <w:bCs/>
          <w:i/>
          <w:iCs/>
          <w:sz w:val="22"/>
          <w:szCs w:val="22"/>
          <w:lang w:val="en-US" w:eastAsia="zh-CN"/>
        </w:rPr>
        <w:t>under</w:t>
      </w:r>
      <w:r w:rsidR="005D6091">
        <w:rPr>
          <w:rFonts w:ascii="Times New Roman" w:eastAsia="宋体" w:hAnsi="Times New Roman" w:cs="Times New Roman"/>
          <w:b/>
          <w:bCs/>
          <w:i/>
          <w:iCs/>
          <w:sz w:val="22"/>
          <w:szCs w:val="22"/>
          <w:lang w:val="en-US" w:eastAsia="zh-CN"/>
        </w:rPr>
        <w:t xml:space="preserve"> a user overloading </w:t>
      </w:r>
      <w:r w:rsidR="00346C3F">
        <w:rPr>
          <w:rFonts w:ascii="Times New Roman" w:eastAsia="宋体" w:hAnsi="Times New Roman" w:cs="Times New Roman"/>
          <w:b/>
          <w:bCs/>
          <w:i/>
          <w:iCs/>
          <w:sz w:val="22"/>
          <w:szCs w:val="22"/>
          <w:lang w:val="en-US" w:eastAsia="zh-CN"/>
        </w:rPr>
        <w:t>factor below</w:t>
      </w:r>
      <w:r w:rsidR="005D6091">
        <w:rPr>
          <w:rFonts w:ascii="Times New Roman" w:eastAsia="宋体" w:hAnsi="Times New Roman" w:cs="Times New Roman"/>
          <w:b/>
          <w:bCs/>
          <w:i/>
          <w:iCs/>
          <w:sz w:val="22"/>
          <w:szCs w:val="22"/>
          <w:lang w:val="en-US" w:eastAsia="zh-CN"/>
        </w:rPr>
        <w:t xml:space="preserve"> </w:t>
      </w:r>
      <w:r w:rsidR="00F73D9F">
        <w:rPr>
          <w:rFonts w:ascii="Times New Roman" w:eastAsia="宋体" w:hAnsi="Times New Roman" w:cs="Times New Roman"/>
          <w:b/>
          <w:bCs/>
          <w:i/>
          <w:iCs/>
          <w:sz w:val="22"/>
          <w:szCs w:val="22"/>
          <w:lang w:val="en-US" w:eastAsia="zh-CN"/>
        </w:rPr>
        <w:t>3</w:t>
      </w:r>
      <w:r w:rsidR="005D6091">
        <w:rPr>
          <w:rFonts w:ascii="Times New Roman" w:eastAsia="宋体" w:hAnsi="Times New Roman" w:cs="Times New Roman"/>
          <w:b/>
          <w:bCs/>
          <w:i/>
          <w:iCs/>
          <w:sz w:val="22"/>
          <w:szCs w:val="22"/>
          <w:lang w:val="en-US" w:eastAsia="zh-CN"/>
        </w:rPr>
        <w:t>0%, which will waste the</w:t>
      </w:r>
      <w:r w:rsidR="0080556F">
        <w:rPr>
          <w:rFonts w:ascii="Times New Roman" w:eastAsia="宋体" w:hAnsi="Times New Roman" w:cs="Times New Roman"/>
          <w:b/>
          <w:bCs/>
          <w:i/>
          <w:iCs/>
          <w:sz w:val="22"/>
          <w:szCs w:val="22"/>
          <w:lang w:val="en-US" w:eastAsia="zh-CN"/>
        </w:rPr>
        <w:t xml:space="preserve"> limited uplink resou</w:t>
      </w:r>
      <w:r w:rsidR="007E0943">
        <w:rPr>
          <w:rFonts w:ascii="Times New Roman" w:eastAsia="宋体" w:hAnsi="Times New Roman" w:cs="Times New Roman"/>
          <w:b/>
          <w:bCs/>
          <w:i/>
          <w:iCs/>
          <w:sz w:val="22"/>
          <w:szCs w:val="22"/>
          <w:lang w:val="en-US" w:eastAsia="zh-CN"/>
        </w:rPr>
        <w:t>r</w:t>
      </w:r>
      <w:r w:rsidR="0080556F">
        <w:rPr>
          <w:rFonts w:ascii="Times New Roman" w:eastAsia="宋体" w:hAnsi="Times New Roman" w:cs="Times New Roman"/>
          <w:b/>
          <w:bCs/>
          <w:i/>
          <w:iCs/>
          <w:sz w:val="22"/>
          <w:szCs w:val="22"/>
          <w:lang w:val="en-US" w:eastAsia="zh-CN"/>
        </w:rPr>
        <w:t>ce and could not enhance the uplink capacity or throughput</w:t>
      </w:r>
      <w:r w:rsidRPr="00796928">
        <w:rPr>
          <w:rFonts w:ascii="Times New Roman" w:eastAsia="宋体" w:hAnsi="Times New Roman" w:cs="Times New Roman"/>
          <w:b/>
          <w:bCs/>
          <w:i/>
          <w:iCs/>
          <w:sz w:val="22"/>
          <w:szCs w:val="22"/>
          <w:lang w:val="en-US" w:eastAsia="zh-CN"/>
        </w:rPr>
        <w:t xml:space="preserve">. </w:t>
      </w:r>
    </w:p>
    <w:p w14:paraId="46AFB44E" w14:textId="77777777" w:rsidR="00796928" w:rsidRDefault="00796928" w:rsidP="00907044">
      <w:pPr>
        <w:jc w:val="both"/>
        <w:rPr>
          <w:rFonts w:ascii="Times New Roman" w:eastAsia="宋体" w:hAnsi="Times New Roman" w:cs="Times New Roman"/>
          <w:b/>
          <w:bCs/>
          <w:i/>
          <w:iCs/>
          <w:sz w:val="22"/>
          <w:szCs w:val="22"/>
          <w:lang w:val="en-US" w:eastAsia="zh-CN"/>
        </w:rPr>
      </w:pPr>
    </w:p>
    <w:p w14:paraId="7D8729EE" w14:textId="5CFD28E8" w:rsidR="00B37F98" w:rsidRPr="007A1E63" w:rsidRDefault="00B37F98" w:rsidP="00907044">
      <w:pPr>
        <w:spacing w:before="156" w:after="156"/>
        <w:jc w:val="both"/>
        <w:rPr>
          <w:rFonts w:ascii="Times New Roman" w:hAnsi="Times New Roman" w:cs="Times New Roman"/>
          <w:sz w:val="20"/>
          <w:szCs w:val="20"/>
        </w:rPr>
      </w:pPr>
      <w:r>
        <w:rPr>
          <w:rFonts w:ascii="Times New Roman" w:hAnsi="Times New Roman" w:cs="Times New Roman"/>
          <w:sz w:val="20"/>
          <w:szCs w:val="20"/>
        </w:rPr>
        <w:t>Fo</w:t>
      </w:r>
      <w:r w:rsidRPr="00D65223">
        <w:rPr>
          <w:rFonts w:ascii="Times New Roman" w:hAnsi="Times New Roman" w:cs="Times New Roman"/>
          <w:sz w:val="20"/>
          <w:szCs w:val="20"/>
        </w:rPr>
        <w:t>r NB-IoT</w:t>
      </w:r>
      <w:r>
        <w:rPr>
          <w:rFonts w:ascii="Times New Roman" w:hAnsi="Times New Roman" w:cs="Times New Roman"/>
          <w:sz w:val="20"/>
          <w:szCs w:val="20"/>
        </w:rPr>
        <w:t>, o</w:t>
      </w:r>
      <w:r w:rsidRPr="00D65223">
        <w:rPr>
          <w:rFonts w:ascii="Times New Roman" w:hAnsi="Times New Roman" w:cs="Times New Roman"/>
          <w:sz w:val="20"/>
          <w:szCs w:val="20"/>
        </w:rPr>
        <w:t>nly type-B half-duplex FDD operation is supported [</w:t>
      </w:r>
      <w:r>
        <w:rPr>
          <w:rFonts w:ascii="Times New Roman" w:hAnsi="Times New Roman" w:cs="Times New Roman"/>
          <w:sz w:val="20"/>
          <w:szCs w:val="20"/>
        </w:rPr>
        <w:t>7</w:t>
      </w:r>
      <w:r w:rsidRPr="00D65223">
        <w:rPr>
          <w:rFonts w:ascii="Times New Roman" w:hAnsi="Times New Roman" w:cs="Times New Roman"/>
          <w:sz w:val="20"/>
          <w:szCs w:val="20"/>
        </w:rPr>
        <w:t xml:space="preserve">]. In this type of operation, </w:t>
      </w:r>
      <w:r w:rsidRPr="007A1E63">
        <w:rPr>
          <w:rFonts w:ascii="Times New Roman" w:hAnsi="Times New Roman" w:cs="Times New Roman"/>
          <w:sz w:val="20"/>
          <w:szCs w:val="20"/>
        </w:rPr>
        <w:t>guard periods</w:t>
      </w:r>
      <w:r>
        <w:rPr>
          <w:rFonts w:ascii="Times New Roman" w:hAnsi="Times New Roman" w:cs="Times New Roman"/>
          <w:sz w:val="20"/>
          <w:szCs w:val="20"/>
        </w:rPr>
        <w:t xml:space="preserve"> (GP, illustrated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_Ref181891926 \h </w:instrText>
      </w:r>
      <w:r>
        <w:rPr>
          <w:rFonts w:ascii="Times New Roman" w:hAnsi="Times New Roman" w:cs="Times New Roman"/>
          <w:sz w:val="20"/>
          <w:szCs w:val="20"/>
        </w:rPr>
      </w:r>
      <w:r w:rsidR="00907044">
        <w:rPr>
          <w:rFonts w:ascii="Times New Roman" w:hAnsi="Times New Roman" w:cs="Times New Roman"/>
          <w:sz w:val="20"/>
          <w:szCs w:val="20"/>
        </w:rPr>
        <w:instrText xml:space="preserve"> \* MERGEFORMAT </w:instrText>
      </w:r>
      <w:r>
        <w:rPr>
          <w:rFonts w:ascii="Times New Roman" w:hAnsi="Times New Roman" w:cs="Times New Roman"/>
          <w:sz w:val="20"/>
          <w:szCs w:val="20"/>
        </w:rPr>
        <w:fldChar w:fldCharType="separate"/>
      </w:r>
      <w:r w:rsidR="004A5DC6" w:rsidRPr="000B4D0B">
        <w:rPr>
          <w:rFonts w:ascii="Times New Roman" w:hAnsi="Times New Roman" w:cs="Times New Roman"/>
          <w:sz w:val="20"/>
          <w:szCs w:val="20"/>
        </w:rPr>
        <w:t xml:space="preserve">Fig. </w:t>
      </w:r>
      <w:r w:rsidR="004A5DC6">
        <w:rPr>
          <w:rFonts w:ascii="Times New Roman" w:hAnsi="Times New Roman" w:cs="Times New Roman"/>
          <w:noProof/>
          <w:sz w:val="20"/>
          <w:szCs w:val="20"/>
        </w:rPr>
        <w:t>2</w:t>
      </w:r>
      <w:r>
        <w:rPr>
          <w:rFonts w:ascii="Times New Roman" w:hAnsi="Times New Roman" w:cs="Times New Roman"/>
          <w:sz w:val="20"/>
          <w:szCs w:val="20"/>
        </w:rPr>
        <w:fldChar w:fldCharType="end"/>
      </w:r>
      <w:r>
        <w:rPr>
          <w:rFonts w:ascii="Times New Roman" w:hAnsi="Times New Roman" w:cs="Times New Roman"/>
          <w:sz w:val="20"/>
          <w:szCs w:val="20"/>
        </w:rPr>
        <w:t>)</w:t>
      </w:r>
      <w:r w:rsidRPr="007A1E63">
        <w:rPr>
          <w:rFonts w:ascii="Times New Roman" w:hAnsi="Times New Roman" w:cs="Times New Roman"/>
          <w:sz w:val="20"/>
          <w:szCs w:val="20"/>
        </w:rPr>
        <w:t>, each referred to as a half-duplex guard subframe, are created by the UE by</w:t>
      </w:r>
    </w:p>
    <w:p w14:paraId="45609C07" w14:textId="77777777" w:rsidR="00B37F98" w:rsidRPr="007A1E63" w:rsidRDefault="00B37F98" w:rsidP="00907044">
      <w:pPr>
        <w:spacing w:before="156" w:after="156"/>
        <w:jc w:val="both"/>
        <w:rPr>
          <w:rFonts w:ascii="Times New Roman" w:hAnsi="Times New Roman" w:cs="Times New Roman"/>
          <w:sz w:val="20"/>
          <w:szCs w:val="20"/>
        </w:rPr>
      </w:pPr>
      <w:r w:rsidRPr="007A1E63">
        <w:rPr>
          <w:rFonts w:ascii="Times New Roman" w:hAnsi="Times New Roman" w:cs="Times New Roman"/>
          <w:sz w:val="20"/>
          <w:szCs w:val="20"/>
        </w:rPr>
        <w:t>-</w:t>
      </w:r>
      <w:r w:rsidRPr="007A1E63">
        <w:rPr>
          <w:rFonts w:ascii="Times New Roman" w:hAnsi="Times New Roman" w:cs="Times New Roman"/>
          <w:sz w:val="20"/>
          <w:szCs w:val="20"/>
        </w:rPr>
        <w:tab/>
        <w:t>not receiving a downlink subframe immediately preceding an uplink subframe from the same UE, and</w:t>
      </w:r>
    </w:p>
    <w:p w14:paraId="264E8918" w14:textId="77777777" w:rsidR="00B37F98" w:rsidRDefault="00B37F98" w:rsidP="00907044">
      <w:pPr>
        <w:spacing w:before="156" w:after="156"/>
        <w:jc w:val="both"/>
        <w:rPr>
          <w:rFonts w:ascii="Times New Roman" w:hAnsi="Times New Roman" w:cs="Times New Roman"/>
          <w:sz w:val="20"/>
          <w:szCs w:val="20"/>
        </w:rPr>
      </w:pPr>
      <w:r w:rsidRPr="007A1E63">
        <w:rPr>
          <w:rFonts w:ascii="Times New Roman" w:hAnsi="Times New Roman" w:cs="Times New Roman"/>
          <w:sz w:val="20"/>
          <w:szCs w:val="20"/>
        </w:rPr>
        <w:t>-</w:t>
      </w:r>
      <w:r w:rsidRPr="007A1E63">
        <w:rPr>
          <w:rFonts w:ascii="Times New Roman" w:hAnsi="Times New Roman" w:cs="Times New Roman"/>
          <w:sz w:val="20"/>
          <w:szCs w:val="20"/>
        </w:rPr>
        <w:tab/>
        <w:t>not receiving a downlink subframe immediately following an uplink subframe from the same UE.</w:t>
      </w:r>
    </w:p>
    <w:p w14:paraId="2DEE1B50" w14:textId="77777777" w:rsidR="00B37F98" w:rsidRDefault="00B37F98" w:rsidP="00907044">
      <w:pPr>
        <w:keepNext/>
        <w:spacing w:before="156" w:after="156"/>
        <w:jc w:val="both"/>
      </w:pPr>
      <w:r>
        <w:object w:dxaOrig="23241" w:dyaOrig="1291" w14:anchorId="262F3EC1">
          <v:shape id="_x0000_i1027" type="#_x0000_t75" style="width:467.05pt;height:26.6pt" o:ole="">
            <v:imagedata r:id="rId12" o:title=""/>
          </v:shape>
          <o:OLEObject Type="Embed" ProgID="Visio.Drawing.15" ShapeID="_x0000_i1027" DrawAspect="Content" ObjectID="_1800447857" r:id="rId13"/>
        </w:object>
      </w:r>
    </w:p>
    <w:p w14:paraId="229A8B61" w14:textId="438E7820" w:rsidR="00B37F98" w:rsidRDefault="00B37F98" w:rsidP="00907044">
      <w:pPr>
        <w:spacing w:before="156" w:after="156"/>
        <w:jc w:val="center"/>
        <w:rPr>
          <w:rFonts w:ascii="Times New Roman" w:hAnsi="Times New Roman"/>
          <w:sz w:val="20"/>
        </w:rPr>
      </w:pPr>
      <w:bookmarkStart w:id="10" w:name="_Ref181891926"/>
      <w:r w:rsidRPr="000B4D0B">
        <w:rPr>
          <w:rFonts w:ascii="Times New Roman" w:hAnsi="Times New Roman" w:cs="Times New Roman"/>
          <w:sz w:val="20"/>
          <w:szCs w:val="20"/>
        </w:rPr>
        <w:t xml:space="preserve">Fig. </w:t>
      </w:r>
      <w:r w:rsidRPr="000B4D0B">
        <w:rPr>
          <w:rFonts w:ascii="Times New Roman" w:hAnsi="Times New Roman" w:cs="Times New Roman"/>
          <w:sz w:val="20"/>
          <w:szCs w:val="20"/>
        </w:rPr>
        <w:fldChar w:fldCharType="begin"/>
      </w:r>
      <w:r w:rsidRPr="000B4D0B">
        <w:rPr>
          <w:rFonts w:ascii="Times New Roman" w:hAnsi="Times New Roman" w:cs="Times New Roman"/>
          <w:sz w:val="20"/>
          <w:szCs w:val="20"/>
        </w:rPr>
        <w:instrText xml:space="preserve"> SEQ Fig. \* ARABIC </w:instrText>
      </w:r>
      <w:r w:rsidRPr="000B4D0B">
        <w:rPr>
          <w:rFonts w:ascii="Times New Roman" w:hAnsi="Times New Roman" w:cs="Times New Roman"/>
          <w:sz w:val="20"/>
          <w:szCs w:val="20"/>
        </w:rPr>
        <w:fldChar w:fldCharType="separate"/>
      </w:r>
      <w:r w:rsidR="0063292E">
        <w:rPr>
          <w:rFonts w:ascii="Times New Roman" w:hAnsi="Times New Roman" w:cs="Times New Roman"/>
          <w:noProof/>
          <w:sz w:val="20"/>
          <w:szCs w:val="20"/>
        </w:rPr>
        <w:t>3</w:t>
      </w:r>
      <w:r w:rsidRPr="000B4D0B">
        <w:rPr>
          <w:rFonts w:ascii="Times New Roman" w:hAnsi="Times New Roman" w:cs="Times New Roman"/>
          <w:sz w:val="20"/>
          <w:szCs w:val="20"/>
        </w:rPr>
        <w:fldChar w:fldCharType="end"/>
      </w:r>
      <w:bookmarkEnd w:id="10"/>
      <w:r w:rsidRPr="000B4D0B">
        <w:rPr>
          <w:rFonts w:ascii="Times New Roman" w:hAnsi="Times New Roman" w:cs="Times New Roman"/>
          <w:sz w:val="20"/>
          <w:szCs w:val="20"/>
        </w:rPr>
        <w:t xml:space="preserve"> Type-B half-duplex FDD</w:t>
      </w:r>
    </w:p>
    <w:p w14:paraId="59B9BA64" w14:textId="77777777" w:rsidR="003C21C5" w:rsidRPr="00B37F98" w:rsidRDefault="003C21C5" w:rsidP="00907044">
      <w:pPr>
        <w:jc w:val="both"/>
        <w:rPr>
          <w:rFonts w:ascii="Times New Roman" w:eastAsia="宋体" w:hAnsi="Times New Roman" w:cs="Times New Roman"/>
          <w:b/>
          <w:bCs/>
          <w:i/>
          <w:iCs/>
          <w:sz w:val="22"/>
          <w:szCs w:val="22"/>
          <w:lang w:eastAsia="zh-CN"/>
        </w:rPr>
      </w:pPr>
    </w:p>
    <w:p w14:paraId="43D02529" w14:textId="68D7393F" w:rsidR="00F73D9F" w:rsidRPr="00F73191" w:rsidRDefault="007C75EB" w:rsidP="00907044">
      <w:pPr>
        <w:jc w:val="both"/>
        <w:rPr>
          <w:rFonts w:ascii="Times New Roman" w:eastAsia="宋体" w:hAnsi="Times New Roman" w:cs="Times New Roman"/>
          <w:sz w:val="22"/>
          <w:szCs w:val="22"/>
          <w:lang w:val="en-US" w:eastAsia="zh-CN"/>
        </w:rPr>
      </w:pPr>
      <w:r w:rsidRPr="00F73191">
        <w:rPr>
          <w:rFonts w:ascii="Times New Roman" w:eastAsia="宋体" w:hAnsi="Times New Roman" w:cs="Times New Roman" w:hint="eastAsia"/>
          <w:sz w:val="22"/>
          <w:szCs w:val="22"/>
          <w:lang w:val="en-US" w:eastAsia="zh-CN"/>
        </w:rPr>
        <w:t>F</w:t>
      </w:r>
      <w:r w:rsidRPr="00F73191">
        <w:rPr>
          <w:rFonts w:ascii="Times New Roman" w:eastAsia="宋体" w:hAnsi="Times New Roman" w:cs="Times New Roman"/>
          <w:sz w:val="22"/>
          <w:szCs w:val="22"/>
          <w:lang w:val="en-US" w:eastAsia="zh-CN"/>
        </w:rPr>
        <w:t xml:space="preserve">or a terminal using </w:t>
      </w:r>
      <w:r w:rsidR="00F73191">
        <w:rPr>
          <w:rFonts w:ascii="Times New Roman" w:eastAsia="宋体" w:hAnsi="Times New Roman" w:cs="Times New Roman"/>
          <w:sz w:val="22"/>
          <w:szCs w:val="22"/>
          <w:lang w:val="en-US" w:eastAsia="zh-CN"/>
        </w:rPr>
        <w:t xml:space="preserve">a </w:t>
      </w:r>
      <w:r w:rsidRPr="00F73191">
        <w:rPr>
          <w:rFonts w:ascii="Times New Roman" w:eastAsia="宋体" w:hAnsi="Times New Roman" w:cs="Times New Roman"/>
          <w:sz w:val="22"/>
          <w:szCs w:val="22"/>
          <w:lang w:val="en-US" w:eastAsia="zh-CN"/>
        </w:rPr>
        <w:t xml:space="preserve">UL subframe to transmit NPRACH, it can not </w:t>
      </w:r>
      <w:r w:rsidR="008D51D2" w:rsidRPr="00F73191">
        <w:rPr>
          <w:rFonts w:ascii="Times New Roman" w:eastAsia="宋体" w:hAnsi="Times New Roman" w:cs="Times New Roman"/>
          <w:sz w:val="22"/>
          <w:szCs w:val="22"/>
          <w:lang w:val="en-US" w:eastAsia="zh-CN"/>
        </w:rPr>
        <w:t>transmit NPUSCH or receiv</w:t>
      </w:r>
      <w:r w:rsidR="00F73191">
        <w:rPr>
          <w:rFonts w:ascii="Times New Roman" w:eastAsia="宋体" w:hAnsi="Times New Roman" w:cs="Times New Roman"/>
          <w:sz w:val="22"/>
          <w:szCs w:val="22"/>
          <w:lang w:val="en-US" w:eastAsia="zh-CN"/>
        </w:rPr>
        <w:t>e</w:t>
      </w:r>
      <w:r w:rsidR="008D51D2" w:rsidRPr="00F73191">
        <w:rPr>
          <w:rFonts w:ascii="Times New Roman" w:eastAsia="宋体" w:hAnsi="Times New Roman" w:cs="Times New Roman"/>
          <w:sz w:val="22"/>
          <w:szCs w:val="22"/>
          <w:lang w:val="en-US" w:eastAsia="zh-CN"/>
        </w:rPr>
        <w:t xml:space="preserve"> any DL signal. </w:t>
      </w:r>
      <w:r w:rsidR="00F73D9F" w:rsidRPr="00F73191">
        <w:rPr>
          <w:rFonts w:ascii="Times New Roman" w:eastAsia="宋体" w:hAnsi="Times New Roman" w:cs="Times New Roman" w:hint="eastAsia"/>
          <w:sz w:val="22"/>
          <w:szCs w:val="22"/>
          <w:lang w:val="en-US" w:eastAsia="zh-CN"/>
        </w:rPr>
        <w:t>To</w:t>
      </w:r>
      <w:r w:rsidR="00F73D9F" w:rsidRPr="00F73191">
        <w:rPr>
          <w:rFonts w:ascii="Times New Roman" w:eastAsia="宋体" w:hAnsi="Times New Roman" w:cs="Times New Roman"/>
          <w:sz w:val="22"/>
          <w:szCs w:val="22"/>
          <w:lang w:val="en-US" w:eastAsia="zh-CN"/>
        </w:rPr>
        <w:t xml:space="preserve"> better utilize the limited UL </w:t>
      </w:r>
      <w:r w:rsidR="00022933" w:rsidRPr="00F73191">
        <w:rPr>
          <w:rFonts w:ascii="Times New Roman" w:eastAsia="宋体" w:hAnsi="Times New Roman" w:cs="Times New Roman"/>
          <w:sz w:val="22"/>
          <w:szCs w:val="22"/>
          <w:lang w:val="en-US" w:eastAsia="zh-CN"/>
        </w:rPr>
        <w:t>resource</w:t>
      </w:r>
      <w:r w:rsidR="003C21C5" w:rsidRPr="00F73191">
        <w:rPr>
          <w:rFonts w:ascii="Times New Roman" w:eastAsia="宋体" w:hAnsi="Times New Roman" w:cs="Times New Roman"/>
          <w:sz w:val="22"/>
          <w:szCs w:val="22"/>
          <w:lang w:val="en-US" w:eastAsia="zh-CN"/>
        </w:rPr>
        <w:t>,</w:t>
      </w:r>
      <w:r w:rsidR="00022933" w:rsidRPr="00F73191">
        <w:rPr>
          <w:rFonts w:ascii="Times New Roman" w:eastAsia="宋体" w:hAnsi="Times New Roman" w:cs="Times New Roman"/>
          <w:sz w:val="22"/>
          <w:szCs w:val="22"/>
          <w:lang w:val="en-US" w:eastAsia="zh-CN"/>
        </w:rPr>
        <w:t xml:space="preserve"> reduce the UL subframe for NP</w:t>
      </w:r>
      <w:r w:rsidR="00F73191">
        <w:rPr>
          <w:rFonts w:ascii="Times New Roman" w:eastAsia="宋体" w:hAnsi="Times New Roman" w:cs="Times New Roman"/>
          <w:sz w:val="22"/>
          <w:szCs w:val="22"/>
          <w:lang w:val="en-US" w:eastAsia="zh-CN"/>
        </w:rPr>
        <w:t>R</w:t>
      </w:r>
      <w:r w:rsidR="00022933" w:rsidRPr="00F73191">
        <w:rPr>
          <w:rFonts w:ascii="Times New Roman" w:eastAsia="宋体" w:hAnsi="Times New Roman" w:cs="Times New Roman"/>
          <w:sz w:val="22"/>
          <w:szCs w:val="22"/>
          <w:lang w:val="en-US" w:eastAsia="zh-CN"/>
        </w:rPr>
        <w:t>ACH</w:t>
      </w:r>
      <w:r w:rsidR="00F73191">
        <w:rPr>
          <w:rFonts w:ascii="Times New Roman" w:eastAsia="宋体" w:hAnsi="Times New Roman" w:cs="Times New Roman"/>
          <w:sz w:val="22"/>
          <w:szCs w:val="22"/>
          <w:lang w:val="en-US" w:eastAsia="zh-CN"/>
        </w:rPr>
        <w:t xml:space="preserve">, </w:t>
      </w:r>
      <w:r w:rsidR="00A96499">
        <w:rPr>
          <w:rFonts w:ascii="Times New Roman" w:eastAsia="宋体" w:hAnsi="Times New Roman" w:cs="Times New Roman"/>
          <w:sz w:val="22"/>
          <w:szCs w:val="22"/>
          <w:lang w:val="en-US" w:eastAsia="zh-CN"/>
        </w:rPr>
        <w:t>and </w:t>
      </w:r>
      <w:r w:rsidR="00F73191">
        <w:rPr>
          <w:rFonts w:ascii="Times New Roman" w:eastAsia="宋体" w:hAnsi="Times New Roman" w:cs="Times New Roman"/>
          <w:sz w:val="22"/>
          <w:szCs w:val="22"/>
          <w:lang w:val="en-US" w:eastAsia="zh-CN"/>
        </w:rPr>
        <w:t xml:space="preserve">enhance the </w:t>
      </w:r>
      <w:r w:rsidR="00A96499">
        <w:rPr>
          <w:rFonts w:ascii="Times New Roman" w:eastAsia="宋体" w:hAnsi="Times New Roman" w:cs="Times New Roman"/>
          <w:sz w:val="22"/>
          <w:szCs w:val="22"/>
          <w:lang w:val="en-US" w:eastAsia="zh-CN"/>
        </w:rPr>
        <w:t>transmission opportunities for NPUSCH and NPDSCH, NPRACH enhancement with OCC is necessary.</w:t>
      </w:r>
      <w:r w:rsidR="00F73191">
        <w:rPr>
          <w:rFonts w:ascii="Times New Roman" w:eastAsia="宋体" w:hAnsi="Times New Roman" w:cs="Times New Roman"/>
          <w:sz w:val="22"/>
          <w:szCs w:val="22"/>
          <w:lang w:val="en-US" w:eastAsia="zh-CN"/>
        </w:rPr>
        <w:t xml:space="preserve"> </w:t>
      </w:r>
    </w:p>
    <w:p w14:paraId="425A526C" w14:textId="77777777" w:rsidR="00F73D9F" w:rsidRPr="00F73191" w:rsidRDefault="00F73D9F" w:rsidP="00907044">
      <w:pPr>
        <w:jc w:val="both"/>
        <w:rPr>
          <w:rFonts w:ascii="Times New Roman" w:eastAsia="宋体" w:hAnsi="Times New Roman" w:cs="Times New Roman"/>
          <w:b/>
          <w:bCs/>
          <w:i/>
          <w:iCs/>
          <w:sz w:val="22"/>
          <w:szCs w:val="22"/>
          <w:lang w:val="en-US" w:eastAsia="zh-CN"/>
        </w:rPr>
      </w:pPr>
    </w:p>
    <w:p w14:paraId="18A25211" w14:textId="35EA9AF8" w:rsidR="00A72A19" w:rsidRPr="00355E23" w:rsidRDefault="00A72A19" w:rsidP="00907044">
      <w:pPr>
        <w:jc w:val="both"/>
        <w:rPr>
          <w:rFonts w:ascii="Times New Roman" w:hAnsi="Times New Roman" w:cs="Times New Roman"/>
          <w:b/>
          <w:bCs/>
          <w:i/>
          <w:iCs/>
          <w:sz w:val="22"/>
          <w:szCs w:val="22"/>
        </w:rPr>
      </w:pPr>
      <w:r w:rsidRPr="004B611C">
        <w:rPr>
          <w:rFonts w:ascii="Times New Roman" w:hAnsi="Times New Roman" w:cs="Times New Roman"/>
          <w:b/>
          <w:bCs/>
          <w:i/>
          <w:iCs/>
          <w:sz w:val="22"/>
          <w:szCs w:val="22"/>
          <w:lang w:eastAsia="zh-CN"/>
        </w:rPr>
        <w:lastRenderedPageBreak/>
        <w:t xml:space="preserve">Proposal </w:t>
      </w:r>
      <w:r w:rsidR="007033FB">
        <w:rPr>
          <w:rFonts w:ascii="Times New Roman" w:hAnsi="Times New Roman" w:cs="Times New Roman"/>
          <w:b/>
          <w:bCs/>
          <w:i/>
          <w:iCs/>
          <w:sz w:val="22"/>
          <w:szCs w:val="22"/>
          <w:lang w:eastAsia="zh-CN"/>
        </w:rPr>
        <w:t>5</w:t>
      </w:r>
      <w:r w:rsidRPr="004B611C">
        <w:rPr>
          <w:rFonts w:ascii="Times New Roman" w:hAnsi="Times New Roman" w:cs="Times New Roman"/>
          <w:b/>
          <w:bCs/>
          <w:i/>
          <w:iCs/>
          <w:sz w:val="22"/>
          <w:szCs w:val="22"/>
          <w:lang w:eastAsia="zh-CN"/>
        </w:rPr>
        <w:t xml:space="preserve">: </w:t>
      </w:r>
      <w:r w:rsidR="007E0943">
        <w:rPr>
          <w:rFonts w:ascii="Times New Roman" w:hAnsi="Times New Roman" w:cs="Times New Roman"/>
          <w:b/>
          <w:bCs/>
          <w:i/>
          <w:iCs/>
          <w:sz w:val="22"/>
          <w:szCs w:val="22"/>
          <w:lang w:eastAsia="zh-CN"/>
        </w:rPr>
        <w:t xml:space="preserve">NPRACH </w:t>
      </w:r>
      <w:r w:rsidR="00840A95">
        <w:rPr>
          <w:rFonts w:ascii="Times New Roman" w:hAnsi="Times New Roman" w:cs="Times New Roman"/>
          <w:b/>
          <w:bCs/>
          <w:i/>
          <w:iCs/>
          <w:sz w:val="22"/>
          <w:szCs w:val="22"/>
          <w:lang w:eastAsia="zh-CN"/>
        </w:rPr>
        <w:t xml:space="preserve">enhancement </w:t>
      </w:r>
      <w:r w:rsidR="007E0943">
        <w:rPr>
          <w:rFonts w:ascii="Times New Roman" w:hAnsi="Times New Roman" w:cs="Times New Roman"/>
          <w:b/>
          <w:bCs/>
          <w:i/>
          <w:iCs/>
          <w:sz w:val="22"/>
          <w:szCs w:val="22"/>
          <w:lang w:eastAsia="zh-CN"/>
        </w:rPr>
        <w:t xml:space="preserve">with OCC is </w:t>
      </w:r>
      <w:r w:rsidR="00FE0EA0">
        <w:rPr>
          <w:rFonts w:ascii="Times New Roman" w:hAnsi="Times New Roman" w:cs="Times New Roman"/>
          <w:b/>
          <w:bCs/>
          <w:i/>
          <w:iCs/>
          <w:sz w:val="22"/>
          <w:szCs w:val="22"/>
          <w:lang w:eastAsia="zh-CN"/>
        </w:rPr>
        <w:t>essen</w:t>
      </w:r>
      <w:r w:rsidR="00B1093C">
        <w:rPr>
          <w:rFonts w:ascii="Times New Roman" w:hAnsi="Times New Roman" w:cs="Times New Roman"/>
          <w:b/>
          <w:bCs/>
          <w:i/>
          <w:iCs/>
          <w:sz w:val="22"/>
          <w:szCs w:val="22"/>
          <w:lang w:eastAsia="zh-CN"/>
        </w:rPr>
        <w:t>ti</w:t>
      </w:r>
      <w:r w:rsidR="00FE0EA0">
        <w:rPr>
          <w:rFonts w:ascii="Times New Roman" w:hAnsi="Times New Roman" w:cs="Times New Roman"/>
          <w:b/>
          <w:bCs/>
          <w:i/>
          <w:iCs/>
          <w:sz w:val="22"/>
          <w:szCs w:val="22"/>
          <w:lang w:eastAsia="zh-CN"/>
        </w:rPr>
        <w:t>a</w:t>
      </w:r>
      <w:r w:rsidR="00B1093C">
        <w:rPr>
          <w:rFonts w:ascii="Times New Roman" w:hAnsi="Times New Roman" w:cs="Times New Roman"/>
          <w:b/>
          <w:bCs/>
          <w:i/>
          <w:iCs/>
          <w:sz w:val="22"/>
          <w:szCs w:val="22"/>
          <w:lang w:eastAsia="zh-CN"/>
        </w:rPr>
        <w:t>l</w:t>
      </w:r>
      <w:r w:rsidR="00FE0EA0">
        <w:rPr>
          <w:rFonts w:ascii="Times New Roman" w:hAnsi="Times New Roman" w:cs="Times New Roman"/>
          <w:b/>
          <w:bCs/>
          <w:i/>
          <w:iCs/>
          <w:sz w:val="22"/>
          <w:szCs w:val="22"/>
          <w:lang w:eastAsia="zh-CN"/>
        </w:rPr>
        <w:t xml:space="preserve"> t</w:t>
      </w:r>
      <w:r w:rsidR="00B1093C">
        <w:rPr>
          <w:rFonts w:ascii="Times New Roman" w:hAnsi="Times New Roman" w:cs="Times New Roman"/>
          <w:b/>
          <w:bCs/>
          <w:i/>
          <w:iCs/>
          <w:sz w:val="22"/>
          <w:szCs w:val="22"/>
          <w:lang w:eastAsia="zh-CN"/>
        </w:rPr>
        <w:t>o improv</w:t>
      </w:r>
      <w:r w:rsidR="00FE0EA0">
        <w:rPr>
          <w:rFonts w:ascii="Times New Roman" w:hAnsi="Times New Roman" w:cs="Times New Roman"/>
          <w:b/>
          <w:bCs/>
          <w:i/>
          <w:iCs/>
          <w:sz w:val="22"/>
          <w:szCs w:val="22"/>
          <w:lang w:eastAsia="zh-CN"/>
        </w:rPr>
        <w:t xml:space="preserve">e </w:t>
      </w:r>
      <w:r w:rsidR="00355E23">
        <w:rPr>
          <w:rFonts w:ascii="Times New Roman" w:hAnsi="Times New Roman" w:cs="Times New Roman"/>
          <w:b/>
          <w:bCs/>
          <w:i/>
          <w:iCs/>
          <w:sz w:val="22"/>
          <w:szCs w:val="22"/>
          <w:lang w:eastAsia="zh-CN"/>
        </w:rPr>
        <w:t xml:space="preserve">IoT NTN </w:t>
      </w:r>
      <w:r w:rsidR="00FE0EA0">
        <w:rPr>
          <w:rFonts w:ascii="Times New Roman" w:hAnsi="Times New Roman" w:cs="Times New Roman"/>
          <w:b/>
          <w:bCs/>
          <w:i/>
          <w:iCs/>
          <w:sz w:val="22"/>
          <w:szCs w:val="22"/>
          <w:lang w:eastAsia="zh-CN"/>
        </w:rPr>
        <w:t>uplink capacity</w:t>
      </w:r>
      <w:r w:rsidR="00B1093C">
        <w:rPr>
          <w:rFonts w:ascii="Times New Roman" w:hAnsi="Times New Roman" w:cs="Times New Roman"/>
          <w:b/>
          <w:bCs/>
          <w:i/>
          <w:iCs/>
          <w:sz w:val="22"/>
          <w:szCs w:val="22"/>
          <w:lang w:eastAsia="zh-CN"/>
        </w:rPr>
        <w:t xml:space="preserve"> and </w:t>
      </w:r>
      <w:r w:rsidR="00FE0EA0">
        <w:rPr>
          <w:rFonts w:ascii="Times New Roman" w:hAnsi="Times New Roman" w:cs="Times New Roman"/>
          <w:b/>
          <w:bCs/>
          <w:i/>
          <w:iCs/>
          <w:sz w:val="22"/>
          <w:szCs w:val="22"/>
          <w:lang w:eastAsia="zh-CN"/>
        </w:rPr>
        <w:t>throug</w:t>
      </w:r>
      <w:r w:rsidR="00355E23">
        <w:rPr>
          <w:rFonts w:ascii="Times New Roman" w:hAnsi="Times New Roman" w:cs="Times New Roman"/>
          <w:b/>
          <w:bCs/>
          <w:i/>
          <w:iCs/>
          <w:sz w:val="22"/>
          <w:szCs w:val="22"/>
          <w:lang w:eastAsia="zh-CN"/>
        </w:rPr>
        <w:t>hp</w:t>
      </w:r>
      <w:r w:rsidR="00FE0EA0">
        <w:rPr>
          <w:rFonts w:ascii="Times New Roman" w:hAnsi="Times New Roman" w:cs="Times New Roman"/>
          <w:b/>
          <w:bCs/>
          <w:i/>
          <w:iCs/>
          <w:sz w:val="22"/>
          <w:szCs w:val="22"/>
          <w:lang w:eastAsia="zh-CN"/>
        </w:rPr>
        <w:t xml:space="preserve">ut </w:t>
      </w:r>
      <w:r w:rsidR="00355E23">
        <w:rPr>
          <w:rFonts w:ascii="Times New Roman" w:hAnsi="Times New Roman" w:cs="Times New Roman"/>
          <w:b/>
          <w:bCs/>
          <w:i/>
          <w:iCs/>
          <w:sz w:val="22"/>
          <w:szCs w:val="22"/>
          <w:lang w:eastAsia="zh-CN"/>
        </w:rPr>
        <w:t>in R-19.</w:t>
      </w:r>
    </w:p>
    <w:p w14:paraId="138109BE" w14:textId="77777777" w:rsidR="00A72A19" w:rsidRDefault="00A72A19" w:rsidP="00907044">
      <w:pPr>
        <w:snapToGrid w:val="0"/>
        <w:jc w:val="both"/>
        <w:rPr>
          <w:rFonts w:ascii="Times New Roman" w:eastAsia="宋体" w:hAnsi="Times New Roman" w:cs="Times New Roman"/>
          <w:b/>
          <w:bCs/>
          <w:i/>
          <w:iCs/>
          <w:sz w:val="22"/>
          <w:szCs w:val="22"/>
        </w:rPr>
      </w:pPr>
    </w:p>
    <w:p w14:paraId="70680477" w14:textId="1454BEEE" w:rsidR="00A27274" w:rsidRDefault="00A27274" w:rsidP="00907044">
      <w:pPr>
        <w:snapToGrid w:val="0"/>
        <w:jc w:val="both"/>
        <w:rPr>
          <w:rFonts w:ascii="Times New Roman" w:eastAsia="Batang" w:hAnsi="Times New Roman" w:cs="Times New Roman"/>
          <w:sz w:val="22"/>
          <w:szCs w:val="22"/>
          <w:lang w:val="en-US" w:eastAsia="en-US"/>
        </w:rPr>
      </w:pPr>
      <w:r w:rsidRPr="00A27274">
        <w:rPr>
          <w:rFonts w:ascii="Times New Roman" w:eastAsia="Batang" w:hAnsi="Times New Roman" w:cs="Times New Roman" w:hint="eastAsia"/>
          <w:sz w:val="22"/>
          <w:szCs w:val="22"/>
          <w:lang w:val="en-US" w:eastAsia="en-US"/>
        </w:rPr>
        <w:t>F</w:t>
      </w:r>
      <w:r w:rsidRPr="00A27274">
        <w:rPr>
          <w:rFonts w:ascii="Times New Roman" w:eastAsia="Batang" w:hAnsi="Times New Roman" w:cs="Times New Roman"/>
          <w:sz w:val="22"/>
          <w:szCs w:val="22"/>
          <w:lang w:val="en-US" w:eastAsia="en-US"/>
        </w:rPr>
        <w:t xml:space="preserve">or </w:t>
      </w:r>
      <w:r w:rsidR="00617243">
        <w:rPr>
          <w:rFonts w:ascii="Times New Roman" w:eastAsia="Batang" w:hAnsi="Times New Roman" w:cs="Times New Roman"/>
          <w:sz w:val="22"/>
          <w:szCs w:val="22"/>
          <w:lang w:val="en-US" w:eastAsia="en-US"/>
        </w:rPr>
        <w:t xml:space="preserve">the </w:t>
      </w:r>
      <w:r>
        <w:rPr>
          <w:rFonts w:ascii="Times New Roman" w:eastAsia="Batang" w:hAnsi="Times New Roman" w:cs="Times New Roman"/>
          <w:sz w:val="22"/>
          <w:szCs w:val="22"/>
          <w:lang w:val="en-US" w:eastAsia="en-US"/>
        </w:rPr>
        <w:t xml:space="preserve">legacy </w:t>
      </w:r>
      <w:r w:rsidRPr="00A27274">
        <w:rPr>
          <w:rFonts w:ascii="Times New Roman" w:eastAsia="Batang" w:hAnsi="Times New Roman" w:cs="Times New Roman"/>
          <w:sz w:val="22"/>
          <w:szCs w:val="22"/>
          <w:lang w:val="en-US" w:eastAsia="en-US"/>
        </w:rPr>
        <w:t>NPRACH</w:t>
      </w:r>
      <w:r w:rsidR="00465D30">
        <w:rPr>
          <w:rFonts w:ascii="Times New Roman" w:eastAsia="Batang" w:hAnsi="Times New Roman" w:cs="Times New Roman"/>
          <w:sz w:val="22"/>
          <w:szCs w:val="22"/>
          <w:lang w:val="en-US" w:eastAsia="en-US"/>
        </w:rPr>
        <w:t xml:space="preserve"> preamble component</w:t>
      </w:r>
      <w:r w:rsidRPr="00A27274">
        <w:rPr>
          <w:rFonts w:ascii="Times New Roman" w:eastAsia="Batang" w:hAnsi="Times New Roman" w:cs="Times New Roman"/>
          <w:sz w:val="22"/>
          <w:szCs w:val="22"/>
          <w:lang w:val="en-US" w:eastAsia="en-US"/>
        </w:rPr>
        <w:t>,</w:t>
      </w:r>
      <w:r w:rsidR="00465D30">
        <w:rPr>
          <w:rFonts w:ascii="Times New Roman" w:eastAsia="Batang" w:hAnsi="Times New Roman" w:cs="Times New Roman"/>
          <w:sz w:val="22"/>
          <w:szCs w:val="22"/>
          <w:lang w:val="en-US" w:eastAsia="en-US"/>
        </w:rPr>
        <w:t xml:space="preserve"> </w:t>
      </w:r>
      <w:r w:rsidR="00617243" w:rsidRPr="00617243">
        <w:rPr>
          <w:rFonts w:ascii="Times New Roman" w:eastAsia="Batang" w:hAnsi="Times New Roman" w:cs="Times New Roman"/>
          <w:sz w:val="22"/>
          <w:szCs w:val="22"/>
          <w:lang w:val="en-US" w:eastAsia="en-US"/>
        </w:rPr>
        <w:t>each preamble repetition contains P symbol groups, each group contains one CP + N symbols</w:t>
      </w:r>
      <w:r w:rsidR="002B2399">
        <w:rPr>
          <w:rFonts w:ascii="Times New Roman" w:eastAsia="Batang" w:hAnsi="Times New Roman" w:cs="Times New Roman"/>
          <w:sz w:val="22"/>
          <w:szCs w:val="22"/>
          <w:lang w:val="en-US" w:eastAsia="en-US"/>
        </w:rPr>
        <w:t xml:space="preserve"> as illustrated in </w:t>
      </w:r>
      <w:r w:rsidR="00D26653">
        <w:rPr>
          <w:rFonts w:ascii="Times New Roman" w:eastAsia="Batang" w:hAnsi="Times New Roman" w:cs="Times New Roman"/>
          <w:sz w:val="22"/>
          <w:szCs w:val="22"/>
          <w:lang w:val="en-US" w:eastAsia="en-US"/>
        </w:rPr>
        <w:fldChar w:fldCharType="begin"/>
      </w:r>
      <w:r w:rsidR="00D26653">
        <w:rPr>
          <w:rFonts w:ascii="Times New Roman" w:eastAsia="Batang" w:hAnsi="Times New Roman" w:cs="Times New Roman"/>
          <w:sz w:val="22"/>
          <w:szCs w:val="22"/>
          <w:lang w:val="en-US" w:eastAsia="en-US"/>
        </w:rPr>
        <w:instrText xml:space="preserve"> REF _Ref165892120 \h  \* MERGEFORMAT </w:instrText>
      </w:r>
      <w:r w:rsidR="00D26653">
        <w:rPr>
          <w:rFonts w:ascii="Times New Roman" w:eastAsia="Batang" w:hAnsi="Times New Roman" w:cs="Times New Roman"/>
          <w:sz w:val="22"/>
          <w:szCs w:val="22"/>
          <w:lang w:val="en-US" w:eastAsia="en-US"/>
        </w:rPr>
      </w:r>
      <w:r w:rsidR="00D26653">
        <w:rPr>
          <w:rFonts w:ascii="Times New Roman" w:eastAsia="Batang" w:hAnsi="Times New Roman" w:cs="Times New Roman"/>
          <w:sz w:val="22"/>
          <w:szCs w:val="22"/>
          <w:lang w:val="en-US" w:eastAsia="en-US"/>
        </w:rPr>
        <w:fldChar w:fldCharType="separate"/>
      </w:r>
      <w:r w:rsidR="004A5DC6" w:rsidRPr="004A5DC6">
        <w:rPr>
          <w:rFonts w:ascii="Times New Roman" w:eastAsia="Batang" w:hAnsi="Times New Roman" w:cs="Times New Roman"/>
          <w:sz w:val="22"/>
          <w:szCs w:val="22"/>
          <w:lang w:val="en-US" w:eastAsia="en-US"/>
        </w:rPr>
        <w:t>Fig. 3</w:t>
      </w:r>
      <w:r w:rsidR="00D26653">
        <w:rPr>
          <w:rFonts w:ascii="Times New Roman" w:eastAsia="Batang" w:hAnsi="Times New Roman" w:cs="Times New Roman"/>
          <w:sz w:val="22"/>
          <w:szCs w:val="22"/>
          <w:lang w:val="en-US" w:eastAsia="en-US"/>
        </w:rPr>
        <w:fldChar w:fldCharType="end"/>
      </w:r>
      <w:r w:rsidR="002B2399">
        <w:rPr>
          <w:rFonts w:ascii="Times New Roman" w:eastAsia="Batang" w:hAnsi="Times New Roman" w:cs="Times New Roman"/>
          <w:sz w:val="22"/>
          <w:szCs w:val="22"/>
          <w:lang w:val="en-US" w:eastAsia="en-US"/>
        </w:rPr>
        <w:t xml:space="preserve"> and </w:t>
      </w:r>
      <w:r w:rsidR="00D26653">
        <w:rPr>
          <w:rFonts w:ascii="Times New Roman" w:eastAsia="Batang" w:hAnsi="Times New Roman" w:cs="Times New Roman"/>
          <w:sz w:val="22"/>
          <w:szCs w:val="22"/>
          <w:lang w:val="en-US" w:eastAsia="en-US"/>
        </w:rPr>
        <w:fldChar w:fldCharType="begin"/>
      </w:r>
      <w:r w:rsidR="00D26653">
        <w:rPr>
          <w:rFonts w:ascii="Times New Roman" w:eastAsia="Batang" w:hAnsi="Times New Roman" w:cs="Times New Roman"/>
          <w:sz w:val="22"/>
          <w:szCs w:val="22"/>
          <w:lang w:val="en-US" w:eastAsia="en-US"/>
        </w:rPr>
        <w:instrText xml:space="preserve"> REF _Ref165892141 \h  \* MERGEFORMAT </w:instrText>
      </w:r>
      <w:r w:rsidR="00D26653">
        <w:rPr>
          <w:rFonts w:ascii="Times New Roman" w:eastAsia="Batang" w:hAnsi="Times New Roman" w:cs="Times New Roman"/>
          <w:sz w:val="22"/>
          <w:szCs w:val="22"/>
          <w:lang w:val="en-US" w:eastAsia="en-US"/>
        </w:rPr>
      </w:r>
      <w:r w:rsidR="00D26653">
        <w:rPr>
          <w:rFonts w:ascii="Times New Roman" w:eastAsia="Batang" w:hAnsi="Times New Roman" w:cs="Times New Roman"/>
          <w:sz w:val="22"/>
          <w:szCs w:val="22"/>
          <w:lang w:val="en-US" w:eastAsia="en-US"/>
        </w:rPr>
        <w:fldChar w:fldCharType="separate"/>
      </w:r>
      <w:r w:rsidR="004A5DC6" w:rsidRPr="004A5DC6">
        <w:rPr>
          <w:rFonts w:ascii="Times New Roman" w:eastAsia="Batang" w:hAnsi="Times New Roman" w:cs="Times New Roman"/>
          <w:sz w:val="22"/>
          <w:szCs w:val="22"/>
          <w:lang w:val="en-US" w:eastAsia="en-US"/>
        </w:rPr>
        <w:t>Fig. 4</w:t>
      </w:r>
      <w:r w:rsidR="00D26653">
        <w:rPr>
          <w:rFonts w:ascii="Times New Roman" w:eastAsia="Batang" w:hAnsi="Times New Roman" w:cs="Times New Roman"/>
          <w:sz w:val="22"/>
          <w:szCs w:val="22"/>
          <w:lang w:val="en-US" w:eastAsia="en-US"/>
        </w:rPr>
        <w:fldChar w:fldCharType="end"/>
      </w:r>
      <w:r w:rsidR="002B2399">
        <w:rPr>
          <w:rFonts w:ascii="Times New Roman" w:eastAsia="Batang" w:hAnsi="Times New Roman" w:cs="Times New Roman"/>
          <w:sz w:val="22"/>
          <w:szCs w:val="22"/>
          <w:lang w:val="en-US" w:eastAsia="en-US"/>
        </w:rPr>
        <w:t xml:space="preserve">. </w:t>
      </w:r>
      <w:r>
        <w:rPr>
          <w:rFonts w:ascii="Times New Roman" w:eastAsia="Batang" w:hAnsi="Times New Roman" w:cs="Times New Roman"/>
          <w:sz w:val="22"/>
          <w:szCs w:val="22"/>
          <w:lang w:val="en-US" w:eastAsia="en-US"/>
        </w:rPr>
        <w:t xml:space="preserve"> </w:t>
      </w:r>
      <w:r w:rsidRPr="00A27274">
        <w:rPr>
          <w:rFonts w:ascii="Times New Roman" w:eastAsia="Batang" w:hAnsi="Times New Roman" w:cs="Times New Roman"/>
          <w:sz w:val="22"/>
          <w:szCs w:val="22"/>
          <w:lang w:val="en-US" w:eastAsia="en-US"/>
        </w:rPr>
        <w:t xml:space="preserve"> </w:t>
      </w:r>
    </w:p>
    <w:p w14:paraId="5CC3D5C9" w14:textId="77777777" w:rsidR="002B2399" w:rsidRPr="002B2399" w:rsidRDefault="002B2399" w:rsidP="00907044">
      <w:pPr>
        <w:snapToGrid w:val="0"/>
        <w:jc w:val="both"/>
        <w:rPr>
          <w:rFonts w:ascii="Times New Roman" w:eastAsia="Batang" w:hAnsi="Times New Roman" w:cs="Times New Roman"/>
          <w:sz w:val="22"/>
          <w:szCs w:val="22"/>
          <w:lang w:val="en-US" w:eastAsia="en-US"/>
        </w:rPr>
      </w:pPr>
    </w:p>
    <w:p w14:paraId="665EADC7" w14:textId="0B81822A" w:rsidR="0034387A" w:rsidRDefault="003D5C3C" w:rsidP="00907044">
      <w:pPr>
        <w:keepNext/>
        <w:ind w:left="100"/>
        <w:jc w:val="center"/>
      </w:pPr>
      <w:r>
        <w:object w:dxaOrig="9791" w:dyaOrig="2681" w14:anchorId="5D88ED31">
          <v:shape id="_x0000_i1028" type="#_x0000_t75" style="width:356.25pt;height:97.65pt" o:ole="">
            <v:imagedata r:id="rId14" o:title=""/>
          </v:shape>
          <o:OLEObject Type="Embed" ProgID="Visio.Drawing.15" ShapeID="_x0000_i1028" DrawAspect="Content" ObjectID="_1800447858" r:id="rId15"/>
        </w:object>
      </w:r>
    </w:p>
    <w:p w14:paraId="1F6909B0" w14:textId="75E7ED5F" w:rsidR="00D06996" w:rsidRPr="008549F8" w:rsidRDefault="0034387A" w:rsidP="00907044">
      <w:pPr>
        <w:pStyle w:val="ad"/>
        <w:rPr>
          <w:lang w:val="en-US"/>
        </w:rPr>
      </w:pPr>
      <w:bookmarkStart w:id="11" w:name="_Ref165892120"/>
      <w:r>
        <w:t xml:space="preserve">Fig. </w:t>
      </w:r>
      <w:r w:rsidR="00434B5A">
        <w:fldChar w:fldCharType="begin"/>
      </w:r>
      <w:r w:rsidR="00434B5A">
        <w:instrText xml:space="preserve"> SEQ Fig. \* ARABIC </w:instrText>
      </w:r>
      <w:r w:rsidR="00434B5A">
        <w:fldChar w:fldCharType="separate"/>
      </w:r>
      <w:r w:rsidR="0063292E">
        <w:rPr>
          <w:noProof/>
        </w:rPr>
        <w:t>4</w:t>
      </w:r>
      <w:r w:rsidR="00434B5A">
        <w:rPr>
          <w:noProof/>
        </w:rPr>
        <w:fldChar w:fldCharType="end"/>
      </w:r>
      <w:bookmarkEnd w:id="11"/>
      <w:r>
        <w:t xml:space="preserve"> </w:t>
      </w:r>
      <w:r w:rsidR="008A7F6C">
        <w:rPr>
          <w:lang w:val="en-IN"/>
        </w:rPr>
        <w:t>NPRACH symbol</w:t>
      </w:r>
    </w:p>
    <w:p w14:paraId="493AB943" w14:textId="0BEA7C03" w:rsidR="004A0EBD" w:rsidRDefault="003D5C3C" w:rsidP="00907044">
      <w:pPr>
        <w:keepNext/>
        <w:ind w:left="100"/>
        <w:jc w:val="center"/>
      </w:pPr>
      <w:r>
        <w:object w:dxaOrig="19401" w:dyaOrig="6901" w14:anchorId="5EEED382">
          <v:shape id="_x0000_i1029" type="#_x0000_t75" style="width:465.5pt;height:165.6pt" o:ole="">
            <v:imagedata r:id="rId16" o:title=""/>
          </v:shape>
          <o:OLEObject Type="Embed" ProgID="Visio.Drawing.15" ShapeID="_x0000_i1029" DrawAspect="Content" ObjectID="_1800447859" r:id="rId17"/>
        </w:object>
      </w:r>
    </w:p>
    <w:p w14:paraId="34C23DB6" w14:textId="355B3EC0" w:rsidR="00D06996" w:rsidRPr="008549F8" w:rsidRDefault="004A0EBD" w:rsidP="00907044">
      <w:pPr>
        <w:pStyle w:val="ad"/>
      </w:pPr>
      <w:bookmarkStart w:id="12" w:name="_Ref165892141"/>
      <w:r>
        <w:t xml:space="preserve">Fig. </w:t>
      </w:r>
      <w:r w:rsidR="00434B5A">
        <w:fldChar w:fldCharType="begin"/>
      </w:r>
      <w:r w:rsidR="00434B5A">
        <w:instrText xml:space="preserve"> SEQ Fig. \* ARABIC </w:instrText>
      </w:r>
      <w:r w:rsidR="00434B5A">
        <w:fldChar w:fldCharType="separate"/>
      </w:r>
      <w:r w:rsidR="0063292E">
        <w:rPr>
          <w:noProof/>
        </w:rPr>
        <w:t>5</w:t>
      </w:r>
      <w:r w:rsidR="00434B5A">
        <w:rPr>
          <w:noProof/>
        </w:rPr>
        <w:fldChar w:fldCharType="end"/>
      </w:r>
      <w:bookmarkEnd w:id="12"/>
      <w:r>
        <w:t xml:space="preserve"> </w:t>
      </w:r>
      <w:r w:rsidR="008A7F6C">
        <w:t xml:space="preserve">NPRACH </w:t>
      </w:r>
      <w:r w:rsidR="0053767E">
        <w:t>symbol group</w:t>
      </w:r>
    </w:p>
    <w:p w14:paraId="792CE956" w14:textId="10A59504" w:rsidR="00263850" w:rsidRDefault="00263850" w:rsidP="00907044">
      <w:pPr>
        <w:snapToGrid w:val="0"/>
        <w:jc w:val="both"/>
        <w:rPr>
          <w:rFonts w:ascii="Times New Roman" w:eastAsia="宋体" w:hAnsi="Times New Roman" w:cs="Times New Roman"/>
          <w:b/>
          <w:bCs/>
          <w:sz w:val="22"/>
          <w:szCs w:val="22"/>
          <w:lang w:eastAsia="zh-CN"/>
        </w:rPr>
      </w:pPr>
    </w:p>
    <w:p w14:paraId="4E716303" w14:textId="6D7CB192" w:rsidR="00B87E3D" w:rsidRDefault="008D18FA" w:rsidP="00907044">
      <w:pPr>
        <w:snapToGrid w:val="0"/>
        <w:jc w:val="both"/>
        <w:rPr>
          <w:rFonts w:ascii="Times New Roman" w:eastAsia="Batang" w:hAnsi="Times New Roman" w:cs="Times New Roman"/>
          <w:sz w:val="22"/>
          <w:szCs w:val="22"/>
          <w:lang w:val="en-US" w:eastAsia="en-US"/>
        </w:rPr>
      </w:pPr>
      <w:r w:rsidRPr="008D18FA">
        <w:rPr>
          <w:rFonts w:ascii="Times New Roman" w:eastAsia="Batang" w:hAnsi="Times New Roman" w:cs="Times New Roman" w:hint="eastAsia"/>
          <w:sz w:val="22"/>
          <w:szCs w:val="22"/>
          <w:lang w:val="en-US" w:eastAsia="en-US"/>
        </w:rPr>
        <w:t>F</w:t>
      </w:r>
      <w:r w:rsidRPr="008D18FA">
        <w:rPr>
          <w:rFonts w:ascii="Times New Roman" w:eastAsia="Batang" w:hAnsi="Times New Roman" w:cs="Times New Roman"/>
          <w:sz w:val="22"/>
          <w:szCs w:val="22"/>
          <w:lang w:val="en-US" w:eastAsia="en-US"/>
        </w:rPr>
        <w:t>or intra</w:t>
      </w:r>
      <w:r>
        <w:rPr>
          <w:rFonts w:ascii="Times New Roman" w:eastAsia="Batang" w:hAnsi="Times New Roman" w:cs="Times New Roman"/>
          <w:sz w:val="22"/>
          <w:szCs w:val="22"/>
          <w:lang w:val="en-US" w:eastAsia="en-US"/>
        </w:rPr>
        <w:t xml:space="preserve">-symbol group OCC, additional CP might be required to ensure the orthogonal property. </w:t>
      </w:r>
      <w:r w:rsidR="00807E4D">
        <w:rPr>
          <w:rFonts w:ascii="Times New Roman" w:eastAsia="Batang" w:hAnsi="Times New Roman" w:cs="Times New Roman"/>
          <w:sz w:val="22"/>
          <w:szCs w:val="22"/>
          <w:lang w:val="en-US" w:eastAsia="en-US"/>
        </w:rPr>
        <w:t xml:space="preserve">In an NPRACH symbol group, all the symbols are identical. Thus, </w:t>
      </w:r>
      <w:r w:rsidR="00666472">
        <w:rPr>
          <w:rFonts w:ascii="Times New Roman" w:eastAsia="Batang" w:hAnsi="Times New Roman" w:cs="Times New Roman"/>
          <w:sz w:val="22"/>
          <w:szCs w:val="22"/>
          <w:lang w:val="en-US" w:eastAsia="en-US"/>
        </w:rPr>
        <w:t xml:space="preserve">the third symbol of NPRACH Format 1 can be treated as the second </w:t>
      </w:r>
      <w:r w:rsidR="00807E4D">
        <w:rPr>
          <w:rFonts w:ascii="Times New Roman" w:eastAsia="Batang" w:hAnsi="Times New Roman" w:cs="Times New Roman"/>
          <w:sz w:val="22"/>
          <w:szCs w:val="22"/>
          <w:lang w:val="en-US" w:eastAsia="en-US"/>
        </w:rPr>
        <w:t>CP</w:t>
      </w:r>
      <w:r w:rsidR="00666472">
        <w:rPr>
          <w:rFonts w:ascii="Times New Roman" w:eastAsia="Batang" w:hAnsi="Times New Roman" w:cs="Times New Roman"/>
          <w:sz w:val="22"/>
          <w:szCs w:val="22"/>
          <w:lang w:val="en-US" w:eastAsia="en-US"/>
        </w:rPr>
        <w:t xml:space="preserve"> for the NPRACH symbols multiplexed with the second OCC code word</w:t>
      </w:r>
      <w:r w:rsidR="00D26653">
        <w:rPr>
          <w:rFonts w:ascii="Times New Roman" w:eastAsia="Batang" w:hAnsi="Times New Roman" w:cs="Times New Roman"/>
          <w:sz w:val="22"/>
          <w:szCs w:val="22"/>
          <w:lang w:val="en-US" w:eastAsia="en-US"/>
        </w:rPr>
        <w:t xml:space="preserve"> as illustrated in </w:t>
      </w:r>
      <w:r w:rsidR="00807E4D">
        <w:rPr>
          <w:rFonts w:ascii="Times New Roman" w:eastAsia="Batang" w:hAnsi="Times New Roman" w:cs="Times New Roman"/>
          <w:sz w:val="22"/>
          <w:szCs w:val="22"/>
          <w:lang w:val="en-US" w:eastAsia="en-US"/>
        </w:rPr>
        <w:fldChar w:fldCharType="begin"/>
      </w:r>
      <w:r w:rsidR="00807E4D">
        <w:rPr>
          <w:rFonts w:ascii="Times New Roman" w:eastAsia="Batang" w:hAnsi="Times New Roman" w:cs="Times New Roman"/>
          <w:sz w:val="22"/>
          <w:szCs w:val="22"/>
          <w:lang w:val="en-US" w:eastAsia="en-US"/>
        </w:rPr>
        <w:instrText xml:space="preserve"> REF _Ref165892233 \h  \* MERGEFORMAT </w:instrText>
      </w:r>
      <w:r w:rsidR="00807E4D">
        <w:rPr>
          <w:rFonts w:ascii="Times New Roman" w:eastAsia="Batang" w:hAnsi="Times New Roman" w:cs="Times New Roman"/>
          <w:sz w:val="22"/>
          <w:szCs w:val="22"/>
          <w:lang w:val="en-US" w:eastAsia="en-US"/>
        </w:rPr>
      </w:r>
      <w:r w:rsidR="00807E4D">
        <w:rPr>
          <w:rFonts w:ascii="Times New Roman" w:eastAsia="Batang" w:hAnsi="Times New Roman" w:cs="Times New Roman"/>
          <w:sz w:val="22"/>
          <w:szCs w:val="22"/>
          <w:lang w:val="en-US" w:eastAsia="en-US"/>
        </w:rPr>
        <w:fldChar w:fldCharType="separate"/>
      </w:r>
      <w:r w:rsidR="004A5DC6" w:rsidRPr="004A5DC6">
        <w:rPr>
          <w:rFonts w:ascii="Times New Roman" w:eastAsia="Batang" w:hAnsi="Times New Roman" w:cs="Times New Roman"/>
          <w:sz w:val="22"/>
          <w:szCs w:val="22"/>
          <w:lang w:val="en-US" w:eastAsia="en-US"/>
        </w:rPr>
        <w:t>Fig. 5</w:t>
      </w:r>
      <w:r w:rsidR="00807E4D">
        <w:rPr>
          <w:rFonts w:ascii="Times New Roman" w:eastAsia="Batang" w:hAnsi="Times New Roman" w:cs="Times New Roman"/>
          <w:sz w:val="22"/>
          <w:szCs w:val="22"/>
          <w:lang w:val="en-US" w:eastAsia="en-US"/>
        </w:rPr>
        <w:fldChar w:fldCharType="end"/>
      </w:r>
      <w:r w:rsidR="00666472">
        <w:rPr>
          <w:rFonts w:ascii="Times New Roman" w:eastAsia="Batang" w:hAnsi="Times New Roman" w:cs="Times New Roman"/>
          <w:sz w:val="22"/>
          <w:szCs w:val="22"/>
          <w:lang w:val="en-US" w:eastAsia="en-US"/>
        </w:rPr>
        <w:t>.</w:t>
      </w:r>
      <w:r w:rsidR="00807E4D">
        <w:rPr>
          <w:rFonts w:ascii="Times New Roman" w:eastAsia="Batang" w:hAnsi="Times New Roman" w:cs="Times New Roman"/>
          <w:sz w:val="22"/>
          <w:szCs w:val="22"/>
          <w:lang w:val="en-US" w:eastAsia="en-US"/>
        </w:rPr>
        <w:t xml:space="preserve"> for OCC length = 2 cases.</w:t>
      </w:r>
    </w:p>
    <w:p w14:paraId="5D103860" w14:textId="524F9457" w:rsidR="00B87E3D" w:rsidRDefault="00B87E3D" w:rsidP="00907044">
      <w:pPr>
        <w:snapToGrid w:val="0"/>
        <w:jc w:val="both"/>
        <w:rPr>
          <w:rFonts w:ascii="Times New Roman" w:eastAsia="Batang" w:hAnsi="Times New Roman" w:cs="Times New Roman"/>
          <w:sz w:val="22"/>
          <w:szCs w:val="22"/>
          <w:lang w:val="en-US" w:eastAsia="en-US"/>
        </w:rPr>
      </w:pPr>
    </w:p>
    <w:p w14:paraId="51FAA2CC" w14:textId="34418A29" w:rsidR="00B87E3D" w:rsidRPr="00B87E3D" w:rsidRDefault="00B87E3D" w:rsidP="00907044">
      <w:pPr>
        <w:snapToGrid w:val="0"/>
        <w:jc w:val="center"/>
        <w:rPr>
          <w:rFonts w:ascii="Times New Roman" w:eastAsia="Batang" w:hAnsi="Times New Roman" w:cs="Times New Roman"/>
          <w:sz w:val="22"/>
          <w:szCs w:val="22"/>
          <w:lang w:val="en-US" w:eastAsia="en-US"/>
        </w:rPr>
      </w:pPr>
      <w:r>
        <w:rPr>
          <w:rFonts w:ascii="Times New Roman" w:eastAsia="Batang" w:hAnsi="Times New Roman" w:cs="Times New Roman" w:hint="eastAsia"/>
          <w:noProof/>
          <w:sz w:val="22"/>
          <w:szCs w:val="22"/>
          <w:lang w:val="en-US" w:eastAsia="en-US"/>
        </w:rPr>
        <w:drawing>
          <wp:inline distT="0" distB="0" distL="0" distR="0" wp14:anchorId="515E2441" wp14:editId="1F5F9211">
            <wp:extent cx="3734771" cy="1800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8">
                      <a:extLst>
                        <a:ext uri="{28A0092B-C50C-407E-A947-70E740481C1C}">
                          <a14:useLocalDpi xmlns:a14="http://schemas.microsoft.com/office/drawing/2010/main" val="0"/>
                        </a:ext>
                      </a:extLst>
                    </a:blip>
                    <a:stretch>
                      <a:fillRect/>
                    </a:stretch>
                  </pic:blipFill>
                  <pic:spPr>
                    <a:xfrm>
                      <a:off x="0" y="0"/>
                      <a:ext cx="3734771" cy="1800000"/>
                    </a:xfrm>
                    <a:prstGeom prst="rect">
                      <a:avLst/>
                    </a:prstGeom>
                  </pic:spPr>
                </pic:pic>
              </a:graphicData>
            </a:graphic>
          </wp:inline>
        </w:drawing>
      </w:r>
    </w:p>
    <w:p w14:paraId="439571C2" w14:textId="771728F7" w:rsidR="00666472" w:rsidRPr="00D26653" w:rsidRDefault="00D26653" w:rsidP="00907044">
      <w:pPr>
        <w:pStyle w:val="ad"/>
      </w:pPr>
      <w:bookmarkStart w:id="13" w:name="_Ref165892233"/>
      <w:r>
        <w:t xml:space="preserve">Fig. </w:t>
      </w:r>
      <w:r w:rsidR="00434B5A">
        <w:fldChar w:fldCharType="begin"/>
      </w:r>
      <w:r w:rsidR="00434B5A">
        <w:instrText xml:space="preserve"> SEQ Fig. \* ARABIC </w:instrText>
      </w:r>
      <w:r w:rsidR="00434B5A">
        <w:fldChar w:fldCharType="separate"/>
      </w:r>
      <w:r w:rsidR="0063292E">
        <w:rPr>
          <w:noProof/>
        </w:rPr>
        <w:t>6</w:t>
      </w:r>
      <w:r w:rsidR="00434B5A">
        <w:rPr>
          <w:noProof/>
        </w:rPr>
        <w:fldChar w:fldCharType="end"/>
      </w:r>
      <w:bookmarkEnd w:id="13"/>
      <w:r>
        <w:t xml:space="preserve"> NPRACH intra</w:t>
      </w:r>
      <w:r w:rsidR="00807E4D">
        <w:t>-symbol group OCC</w:t>
      </w:r>
    </w:p>
    <w:p w14:paraId="6B486E15" w14:textId="21AE3F1C" w:rsidR="008D18FA" w:rsidRDefault="00807E4D" w:rsidP="00907044">
      <w:pPr>
        <w:snapToGrid w:val="0"/>
        <w:jc w:val="both"/>
        <w:rPr>
          <w:rFonts w:ascii="Times New Roman" w:eastAsia="Batang" w:hAnsi="Times New Roman" w:cs="Times New Roman"/>
          <w:sz w:val="22"/>
          <w:szCs w:val="22"/>
          <w:lang w:val="en-US" w:eastAsia="en-US"/>
        </w:rPr>
      </w:pPr>
      <w:r>
        <w:rPr>
          <w:rFonts w:ascii="Times New Roman" w:eastAsia="Batang" w:hAnsi="Times New Roman" w:cs="Times New Roman" w:hint="eastAsia"/>
          <w:sz w:val="22"/>
          <w:szCs w:val="22"/>
          <w:lang w:val="en-US" w:eastAsia="en-US"/>
        </w:rPr>
        <w:t>F</w:t>
      </w:r>
      <w:r>
        <w:rPr>
          <w:rFonts w:ascii="Times New Roman" w:eastAsia="Batang" w:hAnsi="Times New Roman" w:cs="Times New Roman"/>
          <w:sz w:val="22"/>
          <w:szCs w:val="22"/>
          <w:lang w:val="en-US" w:eastAsia="en-US"/>
        </w:rPr>
        <w:t>rom the UE perspective, UE multiplex the S1 and S2 with the first code word; S3, S4, and S5 with the second code word, and then added the CP</w:t>
      </w:r>
      <w:r w:rsidR="00C677E9">
        <w:rPr>
          <w:rFonts w:ascii="Times New Roman" w:eastAsia="Batang" w:hAnsi="Times New Roman" w:cs="Times New Roman"/>
          <w:sz w:val="22"/>
          <w:szCs w:val="22"/>
          <w:lang w:val="en-US" w:eastAsia="en-US"/>
        </w:rPr>
        <w:t xml:space="preserve"> as legacy</w:t>
      </w:r>
      <w:r>
        <w:rPr>
          <w:rFonts w:ascii="Times New Roman" w:eastAsia="Batang" w:hAnsi="Times New Roman" w:cs="Times New Roman"/>
          <w:sz w:val="22"/>
          <w:szCs w:val="22"/>
          <w:lang w:val="en-US" w:eastAsia="en-US"/>
        </w:rPr>
        <w:t xml:space="preserve">. There is no </w:t>
      </w:r>
      <w:r w:rsidR="00CE5022">
        <w:rPr>
          <w:rFonts w:ascii="Times New Roman" w:eastAsia="Batang" w:hAnsi="Times New Roman" w:cs="Times New Roman"/>
          <w:sz w:val="22"/>
          <w:szCs w:val="22"/>
          <w:lang w:val="en-US" w:eastAsia="en-US"/>
        </w:rPr>
        <w:t xml:space="preserve">need to specify </w:t>
      </w:r>
      <w:r w:rsidR="004C0BB8">
        <w:rPr>
          <w:rFonts w:ascii="Times New Roman" w:eastAsia="Batang" w:hAnsi="Times New Roman" w:cs="Times New Roman"/>
          <w:sz w:val="22"/>
          <w:szCs w:val="22"/>
          <w:lang w:val="en-US" w:eastAsia="en-US"/>
        </w:rPr>
        <w:t xml:space="preserve">a </w:t>
      </w:r>
      <w:r w:rsidR="003E5435">
        <w:rPr>
          <w:rFonts w:ascii="Times New Roman" w:eastAsia="Batang" w:hAnsi="Times New Roman" w:cs="Times New Roman"/>
          <w:sz w:val="22"/>
          <w:szCs w:val="22"/>
          <w:lang w:val="en-US" w:eastAsia="en-US"/>
        </w:rPr>
        <w:t>new NPRACH symbol group structure or add</w:t>
      </w:r>
      <w:r w:rsidR="004C0BB8">
        <w:rPr>
          <w:rFonts w:ascii="Times New Roman" w:eastAsia="Batang" w:hAnsi="Times New Roman" w:cs="Times New Roman"/>
          <w:sz w:val="22"/>
          <w:szCs w:val="22"/>
          <w:lang w:val="en-US" w:eastAsia="en-US"/>
        </w:rPr>
        <w:t xml:space="preserve"> new procedures for </w:t>
      </w:r>
      <w:r w:rsidR="00566AE5">
        <w:rPr>
          <w:rFonts w:ascii="Times New Roman" w:eastAsia="Batang" w:hAnsi="Times New Roman" w:cs="Times New Roman"/>
          <w:sz w:val="22"/>
          <w:szCs w:val="22"/>
          <w:lang w:val="en-US" w:eastAsia="en-US"/>
        </w:rPr>
        <w:t xml:space="preserve">processing </w:t>
      </w:r>
      <w:r w:rsidR="004C0BB8">
        <w:rPr>
          <w:rFonts w:ascii="Times New Roman" w:eastAsia="Batang" w:hAnsi="Times New Roman" w:cs="Times New Roman"/>
          <w:sz w:val="22"/>
          <w:szCs w:val="22"/>
          <w:lang w:val="en-US" w:eastAsia="en-US"/>
        </w:rPr>
        <w:t>the</w:t>
      </w:r>
      <w:r w:rsidR="003E5435">
        <w:rPr>
          <w:rFonts w:ascii="Times New Roman" w:eastAsia="Batang" w:hAnsi="Times New Roman" w:cs="Times New Roman"/>
          <w:sz w:val="22"/>
          <w:szCs w:val="22"/>
          <w:lang w:val="en-US" w:eastAsia="en-US"/>
        </w:rPr>
        <w:t xml:space="preserve"> </w:t>
      </w:r>
      <w:r>
        <w:rPr>
          <w:rFonts w:ascii="Times New Roman" w:eastAsia="Batang" w:hAnsi="Times New Roman" w:cs="Times New Roman"/>
          <w:sz w:val="22"/>
          <w:szCs w:val="22"/>
          <w:lang w:val="en-US" w:eastAsia="en-US"/>
        </w:rPr>
        <w:t>additional CP.</w:t>
      </w:r>
    </w:p>
    <w:p w14:paraId="1E749DDC" w14:textId="77777777" w:rsidR="00F04861" w:rsidRDefault="00807E4D" w:rsidP="00907044">
      <w:pPr>
        <w:snapToGrid w:val="0"/>
        <w:jc w:val="both"/>
        <w:rPr>
          <w:rFonts w:ascii="Times New Roman" w:eastAsia="Batang" w:hAnsi="Times New Roman" w:cs="Times New Roman"/>
          <w:sz w:val="22"/>
          <w:szCs w:val="22"/>
          <w:lang w:val="en-US" w:eastAsia="en-US"/>
        </w:rPr>
      </w:pPr>
      <w:r>
        <w:rPr>
          <w:rFonts w:ascii="Times New Roman" w:eastAsia="Batang" w:hAnsi="Times New Roman" w:cs="Times New Roman" w:hint="eastAsia"/>
          <w:sz w:val="22"/>
          <w:szCs w:val="22"/>
          <w:lang w:val="en-US" w:eastAsia="en-US"/>
        </w:rPr>
        <w:t>F</w:t>
      </w:r>
      <w:r>
        <w:rPr>
          <w:rFonts w:ascii="Times New Roman" w:eastAsia="Batang" w:hAnsi="Times New Roman" w:cs="Times New Roman"/>
          <w:sz w:val="22"/>
          <w:szCs w:val="22"/>
          <w:lang w:val="en-US" w:eastAsia="en-US"/>
        </w:rPr>
        <w:t xml:space="preserve">rom the gNB perspective, for any NPRACH with intra-symbol group OCC, </w:t>
      </w:r>
      <w:r w:rsidR="00684CEF">
        <w:rPr>
          <w:rFonts w:ascii="Times New Roman" w:eastAsia="Batang" w:hAnsi="Times New Roman" w:cs="Times New Roman"/>
          <w:sz w:val="22"/>
          <w:szCs w:val="22"/>
          <w:lang w:val="en-US" w:eastAsia="en-US"/>
        </w:rPr>
        <w:t>whether</w:t>
      </w:r>
      <w:r w:rsidR="00E32A6C">
        <w:rPr>
          <w:rFonts w:ascii="Times New Roman" w:eastAsia="Batang" w:hAnsi="Times New Roman" w:cs="Times New Roman"/>
          <w:sz w:val="22"/>
          <w:szCs w:val="22"/>
          <w:lang w:val="en-US" w:eastAsia="en-US"/>
        </w:rPr>
        <w:t xml:space="preserve"> treat the </w:t>
      </w:r>
      <w:r>
        <w:rPr>
          <w:rFonts w:ascii="Times New Roman" w:eastAsia="Batang" w:hAnsi="Times New Roman" w:cs="Times New Roman"/>
          <w:sz w:val="22"/>
          <w:szCs w:val="22"/>
          <w:lang w:val="en-US" w:eastAsia="en-US"/>
        </w:rPr>
        <w:t>third symbol of an NPACH symbol group as a CP</w:t>
      </w:r>
      <w:r w:rsidR="00684CEF">
        <w:rPr>
          <w:rFonts w:ascii="Times New Roman" w:eastAsia="Batang" w:hAnsi="Times New Roman" w:cs="Times New Roman"/>
          <w:sz w:val="22"/>
          <w:szCs w:val="22"/>
          <w:lang w:val="en-US" w:eastAsia="en-US"/>
        </w:rPr>
        <w:t xml:space="preserve"> or </w:t>
      </w:r>
      <w:r w:rsidR="00F04861">
        <w:rPr>
          <w:rFonts w:ascii="Times New Roman" w:eastAsia="Batang" w:hAnsi="Times New Roman" w:cs="Times New Roman"/>
          <w:sz w:val="22"/>
          <w:szCs w:val="22"/>
          <w:lang w:val="en-US" w:eastAsia="en-US"/>
        </w:rPr>
        <w:t>NPRACH symbol is left to the network implementation.</w:t>
      </w:r>
    </w:p>
    <w:p w14:paraId="25283EFD" w14:textId="77777777" w:rsidR="007A60DF" w:rsidRDefault="007A60DF" w:rsidP="00907044">
      <w:pPr>
        <w:snapToGrid w:val="0"/>
        <w:jc w:val="both"/>
        <w:rPr>
          <w:rFonts w:ascii="Times New Roman" w:eastAsia="宋体" w:hAnsi="Times New Roman" w:cs="Times New Roman"/>
          <w:sz w:val="22"/>
          <w:szCs w:val="22"/>
          <w:lang w:val="en-US" w:eastAsia="zh-CN"/>
        </w:rPr>
      </w:pPr>
    </w:p>
    <w:p w14:paraId="6C7FF9F5" w14:textId="77777777" w:rsidR="0024789B" w:rsidRDefault="003C3463" w:rsidP="00907044">
      <w:pPr>
        <w:snapToGrid w:val="0"/>
        <w:jc w:val="both"/>
        <w:rPr>
          <w:rFonts w:ascii="Times New Roman" w:eastAsia="宋体" w:hAnsi="Times New Roman" w:cs="Times New Roman"/>
          <w:sz w:val="22"/>
          <w:szCs w:val="22"/>
          <w:lang w:val="en-US" w:eastAsia="zh-CN"/>
        </w:rPr>
      </w:pPr>
      <w:r>
        <w:rPr>
          <w:rFonts w:ascii="Times New Roman" w:eastAsia="宋体" w:hAnsi="Times New Roman" w:cs="Times New Roman" w:hint="eastAsia"/>
          <w:sz w:val="22"/>
          <w:szCs w:val="22"/>
          <w:lang w:val="en-US" w:eastAsia="zh-CN"/>
        </w:rPr>
        <w:lastRenderedPageBreak/>
        <w:t>A</w:t>
      </w:r>
      <w:r>
        <w:rPr>
          <w:rFonts w:ascii="Times New Roman" w:eastAsia="宋体" w:hAnsi="Times New Roman" w:cs="Times New Roman"/>
          <w:sz w:val="22"/>
          <w:szCs w:val="22"/>
          <w:lang w:val="en-US" w:eastAsia="zh-CN"/>
        </w:rPr>
        <w:t>s illustrated in Fig.</w:t>
      </w:r>
      <w:r w:rsidR="0024789B">
        <w:rPr>
          <w:rFonts w:ascii="Times New Roman" w:eastAsia="宋体" w:hAnsi="Times New Roman" w:cs="Times New Roman"/>
          <w:sz w:val="22"/>
          <w:szCs w:val="22"/>
          <w:lang w:val="en-US" w:eastAsia="zh-CN"/>
        </w:rPr>
        <w:t xml:space="preserve"> </w:t>
      </w:r>
      <w:r>
        <w:rPr>
          <w:rFonts w:ascii="Times New Roman" w:eastAsia="宋体" w:hAnsi="Times New Roman" w:cs="Times New Roman"/>
          <w:sz w:val="22"/>
          <w:szCs w:val="22"/>
          <w:lang w:val="en-US" w:eastAsia="zh-CN"/>
        </w:rPr>
        <w:t>5, the legacy terminals c</w:t>
      </w:r>
      <w:r w:rsidR="0024789B">
        <w:rPr>
          <w:rFonts w:ascii="Times New Roman" w:eastAsia="宋体" w:hAnsi="Times New Roman" w:cs="Times New Roman"/>
          <w:sz w:val="22"/>
          <w:szCs w:val="22"/>
          <w:lang w:val="en-US" w:eastAsia="zh-CN"/>
        </w:rPr>
        <w:t>an</w:t>
      </w:r>
      <w:r>
        <w:rPr>
          <w:rFonts w:ascii="Times New Roman" w:eastAsia="宋体" w:hAnsi="Times New Roman" w:cs="Times New Roman"/>
          <w:sz w:val="22"/>
          <w:szCs w:val="22"/>
          <w:lang w:val="en-US" w:eastAsia="zh-CN"/>
        </w:rPr>
        <w:t xml:space="preserve"> use the </w:t>
      </w:r>
      <w:r w:rsidR="00AC67EF">
        <w:rPr>
          <w:rFonts w:ascii="Times New Roman" w:eastAsia="宋体" w:hAnsi="Times New Roman" w:cs="Times New Roman"/>
          <w:sz w:val="22"/>
          <w:szCs w:val="22"/>
          <w:lang w:val="en-US" w:eastAsia="zh-CN"/>
        </w:rPr>
        <w:t>spreading code word [+1, +1]</w:t>
      </w:r>
      <w:r w:rsidR="007A60DF">
        <w:rPr>
          <w:rFonts w:ascii="Times New Roman" w:eastAsia="宋体" w:hAnsi="Times New Roman" w:cs="Times New Roman"/>
          <w:sz w:val="22"/>
          <w:szCs w:val="22"/>
          <w:lang w:val="en-US" w:eastAsia="zh-CN"/>
        </w:rPr>
        <w:t xml:space="preserve">, which is the same </w:t>
      </w:r>
      <w:r w:rsidR="0024789B">
        <w:rPr>
          <w:rFonts w:ascii="Times New Roman" w:eastAsia="宋体" w:hAnsi="Times New Roman" w:cs="Times New Roman"/>
          <w:sz w:val="22"/>
          <w:szCs w:val="22"/>
          <w:lang w:val="en-US" w:eastAsia="zh-CN"/>
        </w:rPr>
        <w:t>as</w:t>
      </w:r>
      <w:r w:rsidR="007A60DF">
        <w:rPr>
          <w:rFonts w:ascii="Times New Roman" w:eastAsia="宋体" w:hAnsi="Times New Roman" w:cs="Times New Roman"/>
          <w:sz w:val="22"/>
          <w:szCs w:val="22"/>
          <w:lang w:val="en-US" w:eastAsia="zh-CN"/>
        </w:rPr>
        <w:t xml:space="preserve"> the lega</w:t>
      </w:r>
      <w:r w:rsidR="0024789B">
        <w:rPr>
          <w:rFonts w:ascii="Times New Roman" w:eastAsia="宋体" w:hAnsi="Times New Roman" w:cs="Times New Roman"/>
          <w:sz w:val="22"/>
          <w:szCs w:val="22"/>
          <w:lang w:val="en-US" w:eastAsia="zh-CN"/>
        </w:rPr>
        <w:t>c</w:t>
      </w:r>
      <w:r w:rsidR="007A60DF">
        <w:rPr>
          <w:rFonts w:ascii="Times New Roman" w:eastAsia="宋体" w:hAnsi="Times New Roman" w:cs="Times New Roman"/>
          <w:sz w:val="22"/>
          <w:szCs w:val="22"/>
          <w:lang w:val="en-US" w:eastAsia="zh-CN"/>
        </w:rPr>
        <w:t>y PRACH transmission.</w:t>
      </w:r>
    </w:p>
    <w:p w14:paraId="4AA1786C" w14:textId="77777777" w:rsidR="0024789B" w:rsidRDefault="0024789B" w:rsidP="00907044">
      <w:pPr>
        <w:snapToGrid w:val="0"/>
        <w:jc w:val="both"/>
        <w:rPr>
          <w:rFonts w:ascii="Times New Roman" w:eastAsia="宋体" w:hAnsi="Times New Roman" w:cs="Times New Roman"/>
          <w:sz w:val="22"/>
          <w:szCs w:val="22"/>
          <w:lang w:val="en-US" w:eastAsia="zh-CN"/>
        </w:rPr>
      </w:pPr>
    </w:p>
    <w:p w14:paraId="51BB94E6" w14:textId="7AA522EB" w:rsidR="00807E4D" w:rsidRDefault="00ED0B59" w:rsidP="00907044">
      <w:pPr>
        <w:snapToGrid w:val="0"/>
        <w:jc w:val="both"/>
        <w:rPr>
          <w:rFonts w:ascii="Times New Roman" w:eastAsia="宋体" w:hAnsi="Times New Roman" w:cs="Times New Roman"/>
          <w:b/>
          <w:bCs/>
          <w:i/>
          <w:iCs/>
          <w:sz w:val="22"/>
          <w:szCs w:val="22"/>
          <w:lang w:val="en-US" w:eastAsia="zh-CN"/>
        </w:rPr>
      </w:pPr>
      <w:r>
        <w:rPr>
          <w:rFonts w:ascii="Times New Roman" w:eastAsia="宋体" w:hAnsi="Times New Roman" w:cs="Times New Roman"/>
          <w:b/>
          <w:bCs/>
          <w:i/>
          <w:iCs/>
          <w:sz w:val="22"/>
          <w:szCs w:val="22"/>
          <w:lang w:val="en-US" w:eastAsia="zh-CN"/>
        </w:rPr>
        <w:t xml:space="preserve">Observation </w:t>
      </w:r>
      <w:r w:rsidR="00C879A2">
        <w:rPr>
          <w:rFonts w:ascii="Times New Roman" w:eastAsia="宋体" w:hAnsi="Times New Roman" w:cs="Times New Roman"/>
          <w:b/>
          <w:bCs/>
          <w:i/>
          <w:iCs/>
          <w:sz w:val="22"/>
          <w:szCs w:val="22"/>
          <w:lang w:val="en-US" w:eastAsia="zh-CN"/>
        </w:rPr>
        <w:t>6</w:t>
      </w:r>
      <w:r w:rsidR="00D1078D">
        <w:rPr>
          <w:rFonts w:ascii="Times New Roman" w:eastAsia="宋体" w:hAnsi="Times New Roman" w:cs="Times New Roman"/>
          <w:b/>
          <w:bCs/>
          <w:i/>
          <w:iCs/>
          <w:sz w:val="22"/>
          <w:szCs w:val="22"/>
          <w:lang w:val="en-US" w:eastAsia="zh-CN"/>
        </w:rPr>
        <w:t xml:space="preserve">: </w:t>
      </w:r>
      <w:r>
        <w:rPr>
          <w:rFonts w:ascii="Times New Roman" w:eastAsia="宋体" w:hAnsi="Times New Roman" w:cs="Times New Roman"/>
          <w:b/>
          <w:bCs/>
          <w:i/>
          <w:iCs/>
          <w:sz w:val="22"/>
          <w:szCs w:val="22"/>
          <w:lang w:val="en-US" w:eastAsia="zh-CN"/>
        </w:rPr>
        <w:t>Enha</w:t>
      </w:r>
      <w:r w:rsidR="00D1078D">
        <w:rPr>
          <w:rFonts w:ascii="Times New Roman" w:eastAsia="宋体" w:hAnsi="Times New Roman" w:cs="Times New Roman"/>
          <w:b/>
          <w:bCs/>
          <w:i/>
          <w:iCs/>
          <w:sz w:val="22"/>
          <w:szCs w:val="22"/>
          <w:lang w:val="en-US" w:eastAsia="zh-CN"/>
        </w:rPr>
        <w:t>n</w:t>
      </w:r>
      <w:r>
        <w:rPr>
          <w:rFonts w:ascii="Times New Roman" w:eastAsia="宋体" w:hAnsi="Times New Roman" w:cs="Times New Roman"/>
          <w:b/>
          <w:bCs/>
          <w:i/>
          <w:iCs/>
          <w:sz w:val="22"/>
          <w:szCs w:val="22"/>
          <w:lang w:val="en-US" w:eastAsia="zh-CN"/>
        </w:rPr>
        <w:t>c</w:t>
      </w:r>
      <w:r w:rsidR="00D1078D">
        <w:rPr>
          <w:rFonts w:ascii="Times New Roman" w:eastAsia="宋体" w:hAnsi="Times New Roman" w:cs="Times New Roman"/>
          <w:b/>
          <w:bCs/>
          <w:i/>
          <w:iCs/>
          <w:sz w:val="22"/>
          <w:szCs w:val="22"/>
          <w:lang w:val="en-US" w:eastAsia="zh-CN"/>
        </w:rPr>
        <w:t>ing</w:t>
      </w:r>
      <w:r>
        <w:rPr>
          <w:rFonts w:ascii="Times New Roman" w:eastAsia="宋体" w:hAnsi="Times New Roman" w:cs="Times New Roman"/>
          <w:b/>
          <w:bCs/>
          <w:i/>
          <w:iCs/>
          <w:sz w:val="22"/>
          <w:szCs w:val="22"/>
          <w:lang w:val="en-US" w:eastAsia="zh-CN"/>
        </w:rPr>
        <w:t xml:space="preserve"> NPRACH with OCC-2 has no backward compatib</w:t>
      </w:r>
      <w:r w:rsidR="00D1078D">
        <w:rPr>
          <w:rFonts w:ascii="Times New Roman" w:eastAsia="宋体" w:hAnsi="Times New Roman" w:cs="Times New Roman"/>
          <w:b/>
          <w:bCs/>
          <w:i/>
          <w:iCs/>
          <w:sz w:val="22"/>
          <w:szCs w:val="22"/>
          <w:lang w:val="en-US" w:eastAsia="zh-CN"/>
        </w:rPr>
        <w:t>i</w:t>
      </w:r>
      <w:r>
        <w:rPr>
          <w:rFonts w:ascii="Times New Roman" w:eastAsia="宋体" w:hAnsi="Times New Roman" w:cs="Times New Roman"/>
          <w:b/>
          <w:bCs/>
          <w:i/>
          <w:iCs/>
          <w:sz w:val="22"/>
          <w:szCs w:val="22"/>
          <w:lang w:val="en-US" w:eastAsia="zh-CN"/>
        </w:rPr>
        <w:t>lity issue.</w:t>
      </w:r>
    </w:p>
    <w:p w14:paraId="6D88A976" w14:textId="77777777" w:rsidR="005707D2" w:rsidRPr="00F04861" w:rsidRDefault="005707D2" w:rsidP="00907044">
      <w:pPr>
        <w:snapToGrid w:val="0"/>
        <w:jc w:val="both"/>
        <w:rPr>
          <w:rFonts w:ascii="Times New Roman" w:eastAsia="宋体" w:hAnsi="Times New Roman" w:cs="Times New Roman"/>
          <w:sz w:val="22"/>
          <w:szCs w:val="22"/>
          <w:lang w:val="en-US" w:eastAsia="zh-CN"/>
        </w:rPr>
      </w:pPr>
    </w:p>
    <w:p w14:paraId="11FE026E" w14:textId="29AD5884" w:rsidR="00F04861" w:rsidRPr="00414C72" w:rsidRDefault="005707D2" w:rsidP="00907044">
      <w:pPr>
        <w:snapToGrid w:val="0"/>
        <w:jc w:val="both"/>
        <w:rPr>
          <w:rFonts w:ascii="Times New Roman" w:eastAsia="宋体" w:hAnsi="Times New Roman" w:cs="Times New Roman"/>
          <w:b/>
          <w:bCs/>
          <w:i/>
          <w:iCs/>
          <w:sz w:val="22"/>
          <w:szCs w:val="22"/>
          <w:lang w:val="en-US" w:eastAsia="zh-CN"/>
        </w:rPr>
      </w:pPr>
      <w:r w:rsidRPr="00414C72">
        <w:rPr>
          <w:rFonts w:ascii="Times New Roman" w:eastAsia="宋体" w:hAnsi="Times New Roman" w:cs="Times New Roman" w:hint="eastAsia"/>
          <w:b/>
          <w:bCs/>
          <w:i/>
          <w:iCs/>
          <w:sz w:val="22"/>
          <w:szCs w:val="22"/>
          <w:lang w:val="en-US" w:eastAsia="zh-CN"/>
        </w:rPr>
        <w:t>P</w:t>
      </w:r>
      <w:r w:rsidRPr="00414C72">
        <w:rPr>
          <w:rFonts w:ascii="Times New Roman" w:eastAsia="宋体" w:hAnsi="Times New Roman" w:cs="Times New Roman"/>
          <w:b/>
          <w:bCs/>
          <w:i/>
          <w:iCs/>
          <w:sz w:val="22"/>
          <w:szCs w:val="22"/>
          <w:lang w:val="en-US" w:eastAsia="zh-CN"/>
        </w:rPr>
        <w:t xml:space="preserve">roposal </w:t>
      </w:r>
      <w:r w:rsidR="00567694">
        <w:rPr>
          <w:rFonts w:ascii="Times New Roman" w:eastAsia="宋体" w:hAnsi="Times New Roman" w:cs="Times New Roman"/>
          <w:b/>
          <w:bCs/>
          <w:i/>
          <w:iCs/>
          <w:sz w:val="22"/>
          <w:szCs w:val="22"/>
          <w:lang w:val="en-US" w:eastAsia="zh-CN"/>
        </w:rPr>
        <w:t>6</w:t>
      </w:r>
      <w:r w:rsidRPr="00414C72">
        <w:rPr>
          <w:rFonts w:ascii="Times New Roman" w:eastAsia="宋体" w:hAnsi="Times New Roman" w:cs="Times New Roman"/>
          <w:b/>
          <w:bCs/>
          <w:i/>
          <w:iCs/>
          <w:sz w:val="22"/>
          <w:szCs w:val="22"/>
          <w:lang w:val="en-US" w:eastAsia="zh-CN"/>
        </w:rPr>
        <w:t>: Ado</w:t>
      </w:r>
      <w:r w:rsidR="00414C72" w:rsidRPr="00414C72">
        <w:rPr>
          <w:rFonts w:ascii="Times New Roman" w:eastAsia="宋体" w:hAnsi="Times New Roman" w:cs="Times New Roman"/>
          <w:b/>
          <w:bCs/>
          <w:i/>
          <w:iCs/>
          <w:sz w:val="22"/>
          <w:szCs w:val="22"/>
          <w:lang w:val="en-US" w:eastAsia="zh-CN"/>
        </w:rPr>
        <w:t>p</w:t>
      </w:r>
      <w:r w:rsidRPr="00414C72">
        <w:rPr>
          <w:rFonts w:ascii="Times New Roman" w:eastAsia="宋体" w:hAnsi="Times New Roman" w:cs="Times New Roman"/>
          <w:b/>
          <w:bCs/>
          <w:i/>
          <w:iCs/>
          <w:sz w:val="22"/>
          <w:szCs w:val="22"/>
          <w:lang w:val="en-US" w:eastAsia="zh-CN"/>
        </w:rPr>
        <w:t xml:space="preserve">ting the same </w:t>
      </w:r>
      <w:r w:rsidR="00414C72" w:rsidRPr="00414C72">
        <w:rPr>
          <w:rFonts w:ascii="Times New Roman" w:eastAsia="宋体" w:hAnsi="Times New Roman" w:cs="Times New Roman"/>
          <w:b/>
          <w:bCs/>
          <w:i/>
          <w:iCs/>
          <w:sz w:val="22"/>
          <w:szCs w:val="22"/>
          <w:lang w:val="en-US" w:eastAsia="zh-CN"/>
        </w:rPr>
        <w:t>OCC sequence with NPUSCH for NPRACH.</w:t>
      </w:r>
    </w:p>
    <w:p w14:paraId="6FA6BED7" w14:textId="77777777" w:rsidR="00F04861" w:rsidRDefault="00F04861" w:rsidP="00907044">
      <w:pPr>
        <w:snapToGrid w:val="0"/>
        <w:jc w:val="both"/>
        <w:rPr>
          <w:rFonts w:ascii="Times New Roman" w:eastAsia="Batang" w:hAnsi="Times New Roman" w:cs="Times New Roman"/>
          <w:sz w:val="22"/>
          <w:szCs w:val="22"/>
          <w:lang w:val="en-US" w:eastAsia="en-US"/>
        </w:rPr>
      </w:pPr>
    </w:p>
    <w:p w14:paraId="35D11A77" w14:textId="248B85A2" w:rsidR="00807E4D" w:rsidRDefault="00807E4D" w:rsidP="00907044">
      <w:pPr>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sidR="00567694">
        <w:rPr>
          <w:rFonts w:ascii="Times New Roman" w:hAnsi="Times New Roman" w:cs="Times New Roman"/>
          <w:b/>
          <w:bCs/>
          <w:i/>
          <w:iCs/>
          <w:sz w:val="22"/>
          <w:szCs w:val="22"/>
          <w:lang w:eastAsia="zh-CN"/>
        </w:rPr>
        <w:t>7</w:t>
      </w:r>
      <w:r w:rsidRPr="00051C4C">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For NPRACH with OCC, the intra-symbol group OCC should be supported at least with the OCC length =2 cases.</w:t>
      </w:r>
    </w:p>
    <w:p w14:paraId="36A7905C" w14:textId="5559DAE9" w:rsidR="008D18FA" w:rsidRDefault="008D18FA" w:rsidP="00907044">
      <w:pPr>
        <w:snapToGrid w:val="0"/>
        <w:jc w:val="both"/>
        <w:rPr>
          <w:rFonts w:ascii="Times New Roman" w:eastAsia="宋体" w:hAnsi="Times New Roman" w:cs="Times New Roman"/>
          <w:b/>
          <w:bCs/>
          <w:i/>
          <w:iCs/>
          <w:sz w:val="22"/>
          <w:szCs w:val="22"/>
          <w:lang w:eastAsia="zh-CN"/>
        </w:rPr>
      </w:pPr>
    </w:p>
    <w:p w14:paraId="4810812D" w14:textId="30735844" w:rsidR="00684270" w:rsidRPr="008D5AB8" w:rsidRDefault="00C71AF6" w:rsidP="00907044">
      <w:pPr>
        <w:snapToGrid w:val="0"/>
        <w:jc w:val="both"/>
        <w:rPr>
          <w:rFonts w:ascii="Times New Roman" w:hAnsi="Times New Roman" w:cs="Times New Roman"/>
          <w:sz w:val="22"/>
          <w:szCs w:val="22"/>
        </w:rPr>
      </w:pPr>
      <w:r w:rsidRPr="008D5AB8">
        <w:rPr>
          <w:rFonts w:ascii="Times New Roman" w:hAnsi="Times New Roman" w:cs="Times New Roman" w:hint="eastAsia"/>
          <w:sz w:val="22"/>
          <w:szCs w:val="22"/>
        </w:rPr>
        <w:t>F</w:t>
      </w:r>
      <w:r w:rsidRPr="008D5AB8">
        <w:rPr>
          <w:rFonts w:ascii="Times New Roman" w:hAnsi="Times New Roman" w:cs="Times New Roman"/>
          <w:sz w:val="22"/>
          <w:szCs w:val="22"/>
        </w:rPr>
        <w:t xml:space="preserve">or PUCCH with OCC, </w:t>
      </w:r>
      <w:r w:rsidR="00A22205" w:rsidRPr="008D5AB8">
        <w:rPr>
          <w:rFonts w:ascii="Times New Roman" w:hAnsi="Times New Roman" w:cs="Times New Roman"/>
          <w:sz w:val="22"/>
          <w:szCs w:val="22"/>
        </w:rPr>
        <w:t xml:space="preserve">the codebook index is configured by the Network. During </w:t>
      </w:r>
      <w:r w:rsidR="00BE0B8E" w:rsidRPr="008D5AB8">
        <w:rPr>
          <w:rFonts w:ascii="Times New Roman" w:hAnsi="Times New Roman" w:cs="Times New Roman"/>
          <w:sz w:val="22"/>
          <w:szCs w:val="22"/>
        </w:rPr>
        <w:t xml:space="preserve">a random access procedure, the codebook index will be selected randomly.  </w:t>
      </w:r>
      <w:r w:rsidR="00733D80" w:rsidRPr="008D5AB8">
        <w:rPr>
          <w:rFonts w:ascii="Times New Roman" w:hAnsi="Times New Roman" w:cs="Times New Roman"/>
          <w:sz w:val="22"/>
          <w:szCs w:val="22"/>
        </w:rPr>
        <w:t xml:space="preserve">The UEs might select the same codebook index resulting in codebook index conflicts. </w:t>
      </w:r>
    </w:p>
    <w:p w14:paraId="513D36E1" w14:textId="77777777" w:rsidR="001B5864" w:rsidRDefault="001B5864" w:rsidP="00907044">
      <w:pPr>
        <w:snapToGrid w:val="0"/>
        <w:jc w:val="both"/>
        <w:rPr>
          <w:rFonts w:ascii="Times New Roman" w:hAnsi="Times New Roman" w:cs="Times New Roman"/>
          <w:b/>
          <w:bCs/>
          <w:sz w:val="22"/>
          <w:szCs w:val="22"/>
        </w:rPr>
      </w:pPr>
    </w:p>
    <w:p w14:paraId="494978CF" w14:textId="656E8402" w:rsidR="002F4377" w:rsidRDefault="00F0684A" w:rsidP="00907044">
      <w:pPr>
        <w:snapToGrid w:val="0"/>
        <w:jc w:val="both"/>
        <w:rPr>
          <w:rFonts w:ascii="Times New Roman" w:hAnsi="Times New Roman" w:cs="Times New Roman"/>
          <w:b/>
          <w:bCs/>
          <w:i/>
          <w:iCs/>
          <w:sz w:val="22"/>
          <w:szCs w:val="22"/>
          <w:lang w:eastAsia="zh-CN"/>
        </w:rPr>
      </w:pPr>
      <w:bookmarkStart w:id="14" w:name="_Ref124589665"/>
      <w:bookmarkStart w:id="15" w:name="_Ref71620620"/>
      <w:bookmarkStart w:id="16" w:name="_Ref124671424"/>
      <w:r w:rsidRPr="00051C4C">
        <w:rPr>
          <w:rFonts w:ascii="Times New Roman" w:hAnsi="Times New Roman" w:cs="Times New Roman"/>
          <w:b/>
          <w:bCs/>
          <w:i/>
          <w:iCs/>
          <w:sz w:val="22"/>
          <w:szCs w:val="22"/>
          <w:lang w:eastAsia="zh-CN"/>
        </w:rPr>
        <w:t xml:space="preserve">Proposal </w:t>
      </w:r>
      <w:r w:rsidR="00567694">
        <w:rPr>
          <w:rFonts w:ascii="Times New Roman" w:hAnsi="Times New Roman" w:cs="Times New Roman"/>
          <w:b/>
          <w:bCs/>
          <w:i/>
          <w:iCs/>
          <w:sz w:val="22"/>
          <w:szCs w:val="22"/>
          <w:lang w:eastAsia="zh-CN"/>
        </w:rPr>
        <w:t>8</w:t>
      </w:r>
      <w:r w:rsidRPr="00051C4C">
        <w:rPr>
          <w:rFonts w:ascii="Times New Roman" w:hAnsi="Times New Roman" w:cs="Times New Roman"/>
          <w:b/>
          <w:bCs/>
          <w:i/>
          <w:iCs/>
          <w:sz w:val="22"/>
          <w:szCs w:val="22"/>
          <w:lang w:eastAsia="zh-CN"/>
        </w:rPr>
        <w:t xml:space="preserve">: Support </w:t>
      </w:r>
      <w:r>
        <w:rPr>
          <w:rFonts w:ascii="Times New Roman" w:hAnsi="Times New Roman" w:cs="Times New Roman"/>
          <w:b/>
          <w:bCs/>
          <w:i/>
          <w:iCs/>
          <w:sz w:val="22"/>
          <w:szCs w:val="22"/>
          <w:lang w:eastAsia="zh-CN"/>
        </w:rPr>
        <w:t xml:space="preserve">study of the performance of different codebook index hopping mechanisms for NPRACH with OCC in uplink capacity enhancement for </w:t>
      </w:r>
      <w:r w:rsidR="00AF5993">
        <w:rPr>
          <w:rFonts w:ascii="Times New Roman" w:hAnsi="Times New Roman" w:cs="Times New Roman"/>
          <w:b/>
          <w:bCs/>
          <w:i/>
          <w:iCs/>
          <w:sz w:val="22"/>
          <w:szCs w:val="22"/>
          <w:lang w:eastAsia="zh-CN"/>
        </w:rPr>
        <w:t>IoT-NTN</w:t>
      </w:r>
      <w:r>
        <w:rPr>
          <w:rFonts w:ascii="Times New Roman" w:hAnsi="Times New Roman" w:cs="Times New Roman"/>
          <w:b/>
          <w:bCs/>
          <w:i/>
          <w:iCs/>
          <w:sz w:val="22"/>
          <w:szCs w:val="22"/>
          <w:lang w:eastAsia="zh-CN"/>
        </w:rPr>
        <w:t>.</w:t>
      </w:r>
    </w:p>
    <w:p w14:paraId="342A4949" w14:textId="77777777" w:rsidR="0096026C" w:rsidRDefault="0096026C" w:rsidP="00907044">
      <w:pPr>
        <w:snapToGrid w:val="0"/>
        <w:jc w:val="both"/>
        <w:rPr>
          <w:rFonts w:ascii="Times New Roman" w:eastAsia="宋体" w:hAnsi="Times New Roman" w:cs="Times New Roman"/>
          <w:b/>
          <w:bCs/>
          <w:i/>
          <w:iCs/>
          <w:sz w:val="22"/>
          <w:szCs w:val="22"/>
          <w:lang w:eastAsia="zh-CN"/>
        </w:rPr>
      </w:pPr>
    </w:p>
    <w:p w14:paraId="5B5C52AC" w14:textId="18500FFC" w:rsidR="0096026C" w:rsidRPr="001620AA" w:rsidRDefault="0096026C" w:rsidP="00907044">
      <w:pPr>
        <w:overflowPunct w:val="0"/>
        <w:autoSpaceDE w:val="0"/>
        <w:autoSpaceDN w:val="0"/>
        <w:adjustRightInd w:val="0"/>
        <w:spacing w:after="180"/>
        <w:jc w:val="both"/>
        <w:textAlignment w:val="baseline"/>
        <w:rPr>
          <w:rFonts w:ascii="Times New Roman" w:eastAsia="Batang" w:hAnsi="Times New Roman" w:cs="Times New Roman"/>
          <w:sz w:val="22"/>
          <w:szCs w:val="22"/>
          <w:lang w:eastAsia="en-US"/>
        </w:rPr>
      </w:pPr>
      <w:r w:rsidRPr="00837917">
        <w:rPr>
          <w:rFonts w:ascii="Times New Roman" w:eastAsia="Batang" w:hAnsi="Times New Roman" w:cs="Times New Roman"/>
          <w:sz w:val="22"/>
          <w:szCs w:val="22"/>
          <w:lang w:val="en-US" w:eastAsia="en-US"/>
        </w:rPr>
        <w:t xml:space="preserve">The legacy Random Access procedure is performed on the anchor carrier or one of the non-anchor carriers for which </w:t>
      </w:r>
      <w:r>
        <w:rPr>
          <w:rFonts w:ascii="Times New Roman" w:eastAsia="Batang" w:hAnsi="Times New Roman" w:cs="Times New Roman"/>
          <w:sz w:val="22"/>
          <w:szCs w:val="22"/>
          <w:lang w:val="en-US" w:eastAsia="en-US"/>
        </w:rPr>
        <w:t xml:space="preserve">the </w:t>
      </w:r>
      <w:r w:rsidRPr="00837917">
        <w:rPr>
          <w:rFonts w:ascii="Times New Roman" w:eastAsia="Batang" w:hAnsi="Times New Roman" w:cs="Times New Roman"/>
          <w:sz w:val="22"/>
          <w:szCs w:val="22"/>
          <w:lang w:val="en-US" w:eastAsia="en-US"/>
        </w:rPr>
        <w:t>PRACH resource has been configured in system information.</w:t>
      </w:r>
      <w:r>
        <w:rPr>
          <w:rFonts w:ascii="Times New Roman" w:eastAsia="Batang" w:hAnsi="Times New Roman" w:cs="Times New Roman"/>
          <w:sz w:val="22"/>
          <w:szCs w:val="22"/>
          <w:lang w:val="en-US" w:eastAsia="en-US"/>
        </w:rPr>
        <w:t xml:space="preserve"> For a legacy NB-IoT UE, </w:t>
      </w:r>
      <w:r w:rsidRPr="001620AA">
        <w:rPr>
          <w:rFonts w:ascii="Times New Roman" w:eastAsia="Batang" w:hAnsi="Times New Roman" w:cs="Times New Roman"/>
          <w:sz w:val="22"/>
          <w:szCs w:val="22"/>
          <w:lang w:eastAsia="en-US"/>
        </w:rPr>
        <w:t>when multiple carriers provide PRACH resources for the same enhanced coverage level, the UE will randomly select one of them using the following selection probabilities</w:t>
      </w:r>
      <w:r>
        <w:rPr>
          <w:rFonts w:ascii="Times New Roman" w:eastAsia="Batang" w:hAnsi="Times New Roman" w:cs="Times New Roman"/>
          <w:sz w:val="22"/>
          <w:szCs w:val="22"/>
          <w:lang w:eastAsia="en-US"/>
        </w:rPr>
        <w:t xml:space="preserve"> [</w:t>
      </w:r>
      <w:r w:rsidR="004A5DC6">
        <w:rPr>
          <w:rFonts w:ascii="Times New Roman" w:eastAsia="Batang" w:hAnsi="Times New Roman" w:cs="Times New Roman"/>
          <w:sz w:val="22"/>
          <w:szCs w:val="22"/>
          <w:lang w:eastAsia="en-US"/>
        </w:rPr>
        <w:t>8</w:t>
      </w:r>
      <w:r>
        <w:rPr>
          <w:rFonts w:ascii="Times New Roman" w:eastAsia="Batang" w:hAnsi="Times New Roman" w:cs="Times New Roman"/>
          <w:sz w:val="22"/>
          <w:szCs w:val="22"/>
          <w:lang w:eastAsia="en-US"/>
        </w:rPr>
        <w:t>]</w:t>
      </w:r>
      <w:r w:rsidRPr="001620AA">
        <w:rPr>
          <w:rFonts w:ascii="Times New Roman" w:eastAsia="Batang" w:hAnsi="Times New Roman" w:cs="Times New Roman"/>
          <w:sz w:val="22"/>
          <w:szCs w:val="22"/>
          <w:lang w:eastAsia="en-US"/>
        </w:rPr>
        <w:t>:</w:t>
      </w:r>
    </w:p>
    <w:p w14:paraId="7FDC6D2B" w14:textId="77777777" w:rsidR="0096026C" w:rsidRPr="00061D21" w:rsidRDefault="0096026C" w:rsidP="00907044">
      <w:pPr>
        <w:pStyle w:val="a6"/>
        <w:numPr>
          <w:ilvl w:val="0"/>
          <w:numId w:val="20"/>
        </w:numPr>
        <w:overflowPunct w:val="0"/>
        <w:spacing w:after="180"/>
        <w:textAlignment w:val="baseline"/>
        <w:rPr>
          <w:rFonts w:eastAsia="Batang"/>
          <w:i/>
        </w:rPr>
      </w:pPr>
      <w:r w:rsidRPr="00061D21">
        <w:rPr>
          <w:rFonts w:eastAsia="Batang"/>
        </w:rPr>
        <w:t>the selection probability of the anchor carrier PRACH resource for the given enhanced coverage level</w:t>
      </w:r>
      <w:r>
        <w:rPr>
          <w:rFonts w:eastAsia="Batang"/>
        </w:rPr>
        <w:t xml:space="preserve">, </w:t>
      </w:r>
      <w:r w:rsidRPr="00061D21">
        <w:rPr>
          <w:rFonts w:eastAsia="Batang"/>
          <w:i/>
        </w:rPr>
        <w:t>nprach-ProbabilityAnchor</w:t>
      </w:r>
      <w:r w:rsidRPr="00061D21">
        <w:rPr>
          <w:rFonts w:eastAsia="Batang"/>
        </w:rPr>
        <w:t xml:space="preserve">, is given by the corresponding entry in </w:t>
      </w:r>
      <w:r w:rsidRPr="00061D21">
        <w:rPr>
          <w:rFonts w:eastAsia="Batang"/>
          <w:i/>
        </w:rPr>
        <w:t>nprach-ProbabilityAnchorList</w:t>
      </w:r>
    </w:p>
    <w:p w14:paraId="4654FEE9" w14:textId="77777777" w:rsidR="0096026C" w:rsidRPr="00061D21" w:rsidRDefault="0096026C" w:rsidP="00907044">
      <w:pPr>
        <w:pStyle w:val="a6"/>
        <w:numPr>
          <w:ilvl w:val="0"/>
          <w:numId w:val="20"/>
        </w:numPr>
        <w:overflowPunct w:val="0"/>
        <w:spacing w:after="180"/>
        <w:textAlignment w:val="baseline"/>
        <w:rPr>
          <w:rFonts w:eastAsia="Batang"/>
        </w:rPr>
      </w:pPr>
      <w:r w:rsidRPr="00061D21">
        <w:rPr>
          <w:rFonts w:eastAsia="Batang"/>
        </w:rPr>
        <w:t>the selection probability is equal for all non-anchor carrier PRACH resources and the probability of selecting one PRACH resource on a given non-anchor carrier is (</w:t>
      </w:r>
      <w:bookmarkStart w:id="17" w:name="OLE_LINK27"/>
      <w:bookmarkStart w:id="18" w:name="OLE_LINK28"/>
      <w:r w:rsidRPr="00061D21">
        <w:rPr>
          <w:rFonts w:eastAsia="Batang"/>
        </w:rPr>
        <w:t>1-</w:t>
      </w:r>
      <w:r w:rsidRPr="00061D21">
        <w:rPr>
          <w:rFonts w:eastAsia="Batang"/>
          <w:i/>
        </w:rPr>
        <w:t xml:space="preserve"> nprach-ProbabilityAnchor</w:t>
      </w:r>
      <w:bookmarkEnd w:id="17"/>
      <w:bookmarkEnd w:id="18"/>
      <w:r w:rsidRPr="00061D21">
        <w:rPr>
          <w:rFonts w:eastAsia="Batang"/>
        </w:rPr>
        <w:t>)/(number of non-anchor NPRACH resources)</w:t>
      </w:r>
    </w:p>
    <w:p w14:paraId="45C406E3" w14:textId="77777777" w:rsidR="0096026C" w:rsidRPr="00837917" w:rsidRDefault="0096026C" w:rsidP="00907044">
      <w:pPr>
        <w:overflowPunct w:val="0"/>
        <w:autoSpaceDE w:val="0"/>
        <w:autoSpaceDN w:val="0"/>
        <w:adjustRightInd w:val="0"/>
        <w:spacing w:after="180"/>
        <w:jc w:val="both"/>
        <w:textAlignment w:val="baseline"/>
        <w:rPr>
          <w:rFonts w:ascii="Times New Roman" w:eastAsia="Batang" w:hAnsi="Times New Roman" w:cs="Times New Roman"/>
          <w:sz w:val="22"/>
          <w:szCs w:val="22"/>
          <w:lang w:val="en-US" w:eastAsia="en-US"/>
        </w:rPr>
      </w:pPr>
    </w:p>
    <w:p w14:paraId="0C490EEE" w14:textId="1E338B65" w:rsidR="0096026C" w:rsidRDefault="0096026C" w:rsidP="00907044">
      <w:pPr>
        <w:jc w:val="both"/>
        <w:rPr>
          <w:rFonts w:ascii="Times New Roman" w:hAnsi="Times New Roman" w:cs="Times New Roman"/>
          <w:bCs/>
          <w:sz w:val="22"/>
          <w:szCs w:val="22"/>
        </w:rPr>
      </w:pPr>
      <w:r w:rsidRPr="00051C4C">
        <w:rPr>
          <w:rFonts w:ascii="Times New Roman" w:hAnsi="Times New Roman" w:cs="Times New Roman"/>
          <w:b/>
          <w:bCs/>
          <w:i/>
          <w:iCs/>
          <w:sz w:val="22"/>
          <w:szCs w:val="22"/>
          <w:lang w:eastAsia="zh-CN"/>
        </w:rPr>
        <w:t xml:space="preserve">Proposal </w:t>
      </w:r>
      <w:r w:rsidR="00567694">
        <w:rPr>
          <w:rFonts w:ascii="Times New Roman" w:hAnsi="Times New Roman" w:cs="Times New Roman"/>
          <w:b/>
          <w:bCs/>
          <w:i/>
          <w:iCs/>
          <w:sz w:val="22"/>
          <w:szCs w:val="22"/>
          <w:lang w:eastAsia="zh-CN"/>
        </w:rPr>
        <w:t>9</w:t>
      </w:r>
      <w:r w:rsidRPr="00051C4C">
        <w:rPr>
          <w:rFonts w:ascii="Times New Roman" w:hAnsi="Times New Roman" w:cs="Times New Roman"/>
          <w:b/>
          <w:bCs/>
          <w:i/>
          <w:iCs/>
          <w:sz w:val="22"/>
          <w:szCs w:val="22"/>
          <w:lang w:eastAsia="zh-CN"/>
        </w:rPr>
        <w:t xml:space="preserve">: Support </w:t>
      </w:r>
      <w:r>
        <w:rPr>
          <w:rFonts w:ascii="Times New Roman" w:hAnsi="Times New Roman" w:cs="Times New Roman"/>
          <w:b/>
          <w:bCs/>
          <w:i/>
          <w:iCs/>
          <w:sz w:val="22"/>
          <w:szCs w:val="22"/>
          <w:lang w:eastAsia="zh-CN"/>
        </w:rPr>
        <w:t>study if the anchor carrier and non-anchor carrier selection probability could be enhanced to multiplex NPRACH with OCC and legacy NPRACH  in uplink capacity enhancement for IoT-NTN.</w:t>
      </w:r>
    </w:p>
    <w:p w14:paraId="1AA8DE14" w14:textId="77777777" w:rsidR="0096026C" w:rsidRPr="0096026C" w:rsidRDefault="0096026C" w:rsidP="00907044">
      <w:pPr>
        <w:snapToGrid w:val="0"/>
        <w:jc w:val="both"/>
        <w:rPr>
          <w:rFonts w:ascii="Times New Roman" w:eastAsia="宋体" w:hAnsi="Times New Roman" w:cs="Times New Roman"/>
          <w:b/>
          <w:bCs/>
          <w:i/>
          <w:iCs/>
          <w:sz w:val="22"/>
          <w:szCs w:val="22"/>
          <w:lang w:eastAsia="zh-CN"/>
        </w:rPr>
      </w:pPr>
    </w:p>
    <w:p w14:paraId="64141AB6" w14:textId="77777777" w:rsidR="00364697" w:rsidRPr="00B04045" w:rsidRDefault="00364697" w:rsidP="00907044">
      <w:pPr>
        <w:pStyle w:val="1"/>
        <w:numPr>
          <w:ilvl w:val="0"/>
          <w:numId w:val="27"/>
        </w:numPr>
        <w:spacing w:before="240"/>
        <w:rPr>
          <w:lang w:eastAsia="zh-CN"/>
        </w:rPr>
      </w:pPr>
      <w:r>
        <w:rPr>
          <w:rFonts w:hint="eastAsia"/>
          <w:lang w:eastAsia="zh-CN"/>
        </w:rPr>
        <w:t>Conclusion</w:t>
      </w:r>
    </w:p>
    <w:p w14:paraId="72519D1E" w14:textId="01C9D5B7" w:rsidR="00364697" w:rsidRPr="00E6374F" w:rsidRDefault="00364697" w:rsidP="00907044">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 xml:space="preserve">following </w:t>
      </w:r>
      <w:r w:rsidR="00FC256E">
        <w:rPr>
          <w:rFonts w:ascii="Times New Roman" w:hAnsi="Times New Roman" w:cs="Times New Roman"/>
          <w:sz w:val="22"/>
          <w:szCs w:val="22"/>
          <w:lang w:eastAsia="zh-CN"/>
        </w:rPr>
        <w:t xml:space="preserve">observations and </w:t>
      </w:r>
      <w:r w:rsidRPr="00E6374F">
        <w:rPr>
          <w:rFonts w:ascii="Times New Roman" w:hAnsi="Times New Roman" w:cs="Times New Roman"/>
          <w:sz w:val="22"/>
          <w:szCs w:val="22"/>
          <w:lang w:eastAsia="zh-CN"/>
        </w:rPr>
        <w:t>proposals.</w:t>
      </w:r>
    </w:p>
    <w:p w14:paraId="246BAE91" w14:textId="3718751E" w:rsidR="00272730" w:rsidRDefault="00272730" w:rsidP="00907044">
      <w:pPr>
        <w:jc w:val="both"/>
        <w:rPr>
          <w:rFonts w:ascii="Times New Roman" w:eastAsia="宋体" w:hAnsi="Times New Roman" w:cs="Times New Roman"/>
          <w:sz w:val="22"/>
          <w:szCs w:val="22"/>
          <w:lang w:eastAsia="zh-CN"/>
        </w:rPr>
      </w:pPr>
    </w:p>
    <w:p w14:paraId="19B12941" w14:textId="77777777" w:rsidR="00567694" w:rsidRDefault="00567694" w:rsidP="00907044">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051C4C">
        <w:rPr>
          <w:rFonts w:ascii="Times New Roman" w:hAnsi="Times New Roman" w:cs="Times New Roman"/>
          <w:b/>
          <w:bCs/>
          <w:i/>
          <w:iCs/>
          <w:sz w:val="22"/>
          <w:szCs w:val="22"/>
          <w:lang w:eastAsia="zh-CN"/>
        </w:rPr>
        <w:t xml:space="preserve"> 1: </w:t>
      </w:r>
      <w:r>
        <w:rPr>
          <w:rFonts w:ascii="Times New Roman" w:hAnsi="Times New Roman" w:cs="Times New Roman"/>
          <w:b/>
          <w:bCs/>
          <w:i/>
          <w:iCs/>
          <w:sz w:val="22"/>
          <w:szCs w:val="22"/>
          <w:lang w:eastAsia="zh-CN"/>
        </w:rPr>
        <w:t xml:space="preserve">Option 3 and Option 2-2 introduce </w:t>
      </w:r>
      <w:r w:rsidRPr="009E3F8C">
        <w:rPr>
          <w:rFonts w:ascii="Times New Roman" w:hAnsi="Times New Roman" w:cs="Times New Roman"/>
          <w:b/>
          <w:bCs/>
          <w:i/>
          <w:iCs/>
          <w:sz w:val="22"/>
          <w:szCs w:val="22"/>
          <w:lang w:eastAsia="zh-CN"/>
        </w:rPr>
        <w:t>substantial specification</w:t>
      </w:r>
      <w:r>
        <w:rPr>
          <w:rFonts w:ascii="Times New Roman" w:hAnsi="Times New Roman" w:cs="Times New Roman"/>
          <w:b/>
          <w:bCs/>
          <w:i/>
          <w:iCs/>
          <w:sz w:val="22"/>
          <w:szCs w:val="22"/>
          <w:lang w:eastAsia="zh-CN"/>
        </w:rPr>
        <w:t xml:space="preserve"> impacts due to their requirements for dynamic DMRS sequence variations, Option 2-1 </w:t>
      </w:r>
      <w:r w:rsidRPr="009547B9">
        <w:rPr>
          <w:rFonts w:ascii="Times New Roman" w:hAnsi="Times New Roman" w:cs="Times New Roman"/>
          <w:b/>
          <w:bCs/>
          <w:i/>
          <w:iCs/>
          <w:sz w:val="22"/>
          <w:szCs w:val="22"/>
          <w:lang w:eastAsia="zh-CN"/>
        </w:rPr>
        <w:t> fails to guarantee full-scenario compatibility, as its non-spread DMRS implementation compromises orthogonality between paired UEs under certain DMRS sequences defined in current specification</w:t>
      </w:r>
      <w:r>
        <w:rPr>
          <w:rFonts w:ascii="Times New Roman" w:hAnsi="Times New Roman" w:cs="Times New Roman"/>
          <w:b/>
          <w:bCs/>
          <w:i/>
          <w:iCs/>
          <w:sz w:val="22"/>
          <w:szCs w:val="22"/>
          <w:lang w:eastAsia="zh-CN"/>
        </w:rPr>
        <w:t>.</w:t>
      </w:r>
    </w:p>
    <w:p w14:paraId="3C8852A5" w14:textId="77777777" w:rsidR="00567694" w:rsidRDefault="00567694" w:rsidP="00907044">
      <w:pPr>
        <w:jc w:val="both"/>
        <w:rPr>
          <w:rFonts w:ascii="Times New Roman" w:eastAsia="宋体" w:hAnsi="Times New Roman" w:cs="Times New Roman"/>
          <w:b/>
          <w:bCs/>
          <w:i/>
          <w:iCs/>
          <w:sz w:val="22"/>
          <w:szCs w:val="22"/>
          <w:lang w:eastAsia="zh-CN"/>
        </w:rPr>
      </w:pPr>
    </w:p>
    <w:p w14:paraId="54D747FA" w14:textId="77777777" w:rsidR="00567694" w:rsidRPr="00FF74A9" w:rsidRDefault="00567694" w:rsidP="00907044">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w:t>
      </w:r>
      <w:r>
        <w:rPr>
          <w:rFonts w:ascii="Times New Roman" w:eastAsia="宋体" w:hAnsi="Times New Roman" w:cs="Times New Roman"/>
          <w:b/>
          <w:bCs/>
          <w:i/>
          <w:iCs/>
          <w:sz w:val="22"/>
          <w:szCs w:val="22"/>
          <w:lang w:eastAsia="zh-CN"/>
        </w:rPr>
        <w:t>bservation 2: Option1 could ensure:</w:t>
      </w:r>
    </w:p>
    <w:p w14:paraId="61F118F6" w14:textId="77777777" w:rsidR="00567694" w:rsidRPr="00602E6F" w:rsidRDefault="00567694" w:rsidP="00907044">
      <w:pPr>
        <w:numPr>
          <w:ilvl w:val="0"/>
          <w:numId w:val="43"/>
        </w:numPr>
        <w:jc w:val="both"/>
        <w:rPr>
          <w:rFonts w:ascii="Times New Roman" w:eastAsia="宋体" w:hAnsi="Times New Roman" w:cs="Times New Roman"/>
          <w:b/>
          <w:bCs/>
          <w:i/>
          <w:iCs/>
          <w:sz w:val="22"/>
          <w:szCs w:val="22"/>
          <w:lang w:val="en-US" w:eastAsia="zh-CN"/>
        </w:rPr>
      </w:pPr>
      <w:r w:rsidRPr="00602E6F">
        <w:rPr>
          <w:rFonts w:ascii="Times New Roman" w:eastAsia="宋体" w:hAnsi="Times New Roman" w:cs="Times New Roman"/>
          <w:b/>
          <w:bCs/>
          <w:i/>
          <w:iCs/>
          <w:sz w:val="22"/>
          <w:szCs w:val="22"/>
          <w:lang w:val="en-US" w:eastAsia="zh-CN"/>
        </w:rPr>
        <w:t>Backward compatibility with legacy DMRS designs.</w:t>
      </w:r>
    </w:p>
    <w:p w14:paraId="795778B8" w14:textId="77777777" w:rsidR="00567694" w:rsidRPr="00602E6F" w:rsidRDefault="00567694" w:rsidP="00907044">
      <w:pPr>
        <w:numPr>
          <w:ilvl w:val="0"/>
          <w:numId w:val="43"/>
        </w:numPr>
        <w:jc w:val="both"/>
        <w:rPr>
          <w:rFonts w:ascii="Times New Roman" w:eastAsia="宋体" w:hAnsi="Times New Roman" w:cs="Times New Roman"/>
          <w:b/>
          <w:bCs/>
          <w:i/>
          <w:iCs/>
          <w:sz w:val="22"/>
          <w:szCs w:val="22"/>
          <w:lang w:val="en-US" w:eastAsia="zh-CN"/>
        </w:rPr>
      </w:pPr>
      <w:r w:rsidRPr="00602E6F">
        <w:rPr>
          <w:rFonts w:ascii="Times New Roman" w:eastAsia="宋体" w:hAnsi="Times New Roman" w:cs="Times New Roman"/>
          <w:b/>
          <w:bCs/>
          <w:i/>
          <w:iCs/>
          <w:sz w:val="22"/>
          <w:szCs w:val="22"/>
          <w:lang w:val="en-US" w:eastAsia="zh-CN"/>
        </w:rPr>
        <w:t xml:space="preserve">Orthogonality preservation through unified OCC </w:t>
      </w:r>
      <w:r>
        <w:rPr>
          <w:rFonts w:ascii="Times New Roman" w:eastAsia="宋体" w:hAnsi="Times New Roman" w:cs="Times New Roman"/>
          <w:b/>
          <w:bCs/>
          <w:i/>
          <w:iCs/>
          <w:sz w:val="22"/>
          <w:szCs w:val="22"/>
          <w:lang w:val="en-US" w:eastAsia="zh-CN"/>
        </w:rPr>
        <w:t>operation</w:t>
      </w:r>
      <w:r w:rsidRPr="00602E6F">
        <w:rPr>
          <w:rFonts w:ascii="Times New Roman" w:eastAsia="宋体" w:hAnsi="Times New Roman" w:cs="Times New Roman"/>
          <w:b/>
          <w:bCs/>
          <w:i/>
          <w:iCs/>
          <w:sz w:val="22"/>
          <w:szCs w:val="22"/>
          <w:lang w:val="en-US" w:eastAsia="zh-CN"/>
        </w:rPr>
        <w:t>.</w:t>
      </w:r>
    </w:p>
    <w:p w14:paraId="2BBF2581" w14:textId="77777777" w:rsidR="00567694" w:rsidRPr="00602E6F" w:rsidRDefault="00567694" w:rsidP="00907044">
      <w:pPr>
        <w:numPr>
          <w:ilvl w:val="0"/>
          <w:numId w:val="43"/>
        </w:numPr>
        <w:jc w:val="both"/>
        <w:rPr>
          <w:rFonts w:ascii="Times New Roman" w:eastAsia="宋体" w:hAnsi="Times New Roman" w:cs="Times New Roman"/>
          <w:b/>
          <w:bCs/>
          <w:i/>
          <w:iCs/>
          <w:sz w:val="22"/>
          <w:szCs w:val="22"/>
          <w:lang w:val="en-US" w:eastAsia="zh-CN"/>
        </w:rPr>
      </w:pPr>
      <w:r w:rsidRPr="00602E6F">
        <w:rPr>
          <w:rFonts w:ascii="Times New Roman" w:eastAsia="宋体" w:hAnsi="Times New Roman" w:cs="Times New Roman"/>
          <w:b/>
          <w:bCs/>
          <w:i/>
          <w:iCs/>
          <w:sz w:val="22"/>
          <w:szCs w:val="22"/>
          <w:lang w:val="en-US" w:eastAsia="zh-CN"/>
        </w:rPr>
        <w:t>Minimal specification impact by leveraging existing sequence</w:t>
      </w:r>
      <w:r>
        <w:rPr>
          <w:rFonts w:ascii="Times New Roman" w:eastAsia="宋体" w:hAnsi="Times New Roman" w:cs="Times New Roman"/>
          <w:b/>
          <w:bCs/>
          <w:i/>
          <w:iCs/>
          <w:sz w:val="22"/>
          <w:szCs w:val="22"/>
          <w:lang w:val="en-US" w:eastAsia="zh-CN"/>
        </w:rPr>
        <w:t xml:space="preserve"> determination</w:t>
      </w:r>
      <w:r w:rsidRPr="00602E6F">
        <w:rPr>
          <w:rFonts w:ascii="Times New Roman" w:eastAsia="宋体" w:hAnsi="Times New Roman" w:cs="Times New Roman"/>
          <w:b/>
          <w:bCs/>
          <w:i/>
          <w:iCs/>
          <w:sz w:val="22"/>
          <w:szCs w:val="22"/>
          <w:lang w:val="en-US" w:eastAsia="zh-CN"/>
        </w:rPr>
        <w:t xml:space="preserve"> and </w:t>
      </w:r>
      <w:r>
        <w:rPr>
          <w:rFonts w:ascii="Times New Roman" w:eastAsia="宋体" w:hAnsi="Times New Roman" w:cs="Times New Roman"/>
          <w:b/>
          <w:bCs/>
          <w:i/>
          <w:iCs/>
          <w:sz w:val="22"/>
          <w:szCs w:val="22"/>
          <w:lang w:val="en-US" w:eastAsia="zh-CN"/>
        </w:rPr>
        <w:t xml:space="preserve">slot-level OCC operation </w:t>
      </w:r>
      <w:r w:rsidRPr="00602E6F">
        <w:rPr>
          <w:rFonts w:ascii="Times New Roman" w:eastAsia="宋体" w:hAnsi="Times New Roman" w:cs="Times New Roman"/>
          <w:b/>
          <w:bCs/>
          <w:i/>
          <w:iCs/>
          <w:sz w:val="22"/>
          <w:szCs w:val="22"/>
          <w:lang w:val="en-US" w:eastAsia="zh-CN"/>
        </w:rPr>
        <w:t>frameworks.</w:t>
      </w:r>
    </w:p>
    <w:p w14:paraId="0968EF4E" w14:textId="77777777" w:rsidR="00567694" w:rsidRPr="00567694" w:rsidRDefault="00567694" w:rsidP="00907044">
      <w:pPr>
        <w:jc w:val="both"/>
        <w:rPr>
          <w:rFonts w:ascii="Times New Roman" w:eastAsia="宋体" w:hAnsi="Times New Roman" w:cs="Times New Roman"/>
          <w:sz w:val="22"/>
          <w:szCs w:val="22"/>
          <w:lang w:val="en-US" w:eastAsia="zh-CN"/>
        </w:rPr>
      </w:pPr>
    </w:p>
    <w:p w14:paraId="6BD4A382" w14:textId="77777777" w:rsidR="00567694" w:rsidRPr="00567694" w:rsidRDefault="00567694" w:rsidP="00907044">
      <w:pPr>
        <w:jc w:val="both"/>
        <w:rPr>
          <w:rFonts w:ascii="Times New Roman" w:eastAsia="宋体" w:hAnsi="Times New Roman" w:cs="Times New Roman"/>
          <w:sz w:val="22"/>
          <w:szCs w:val="22"/>
          <w:lang w:eastAsia="zh-CN"/>
        </w:rPr>
      </w:pPr>
    </w:p>
    <w:p w14:paraId="53A77A0E" w14:textId="028B6C67" w:rsidR="00BD255D" w:rsidRDefault="00BD255D" w:rsidP="00907044">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051C4C">
        <w:rPr>
          <w:rFonts w:ascii="Times New Roman" w:hAnsi="Times New Roman" w:cs="Times New Roman"/>
          <w:b/>
          <w:bCs/>
          <w:i/>
          <w:iCs/>
          <w:sz w:val="22"/>
          <w:szCs w:val="22"/>
          <w:lang w:eastAsia="zh-CN"/>
        </w:rPr>
        <w:t xml:space="preserve"> </w:t>
      </w:r>
      <w:r w:rsidR="00567694">
        <w:rPr>
          <w:rFonts w:ascii="Times New Roman" w:hAnsi="Times New Roman" w:cs="Times New Roman"/>
          <w:b/>
          <w:bCs/>
          <w:i/>
          <w:iCs/>
          <w:sz w:val="22"/>
          <w:szCs w:val="22"/>
          <w:lang w:eastAsia="zh-CN"/>
        </w:rPr>
        <w:t>3</w:t>
      </w:r>
      <w:r w:rsidRPr="00051C4C">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 xml:space="preserve">To meet the CFO estimation requirement of the current simulation assumption, the distance between two corresponding consecutive DMRS symbols should be equal to or smaller than 2.5 ms. </w:t>
      </w:r>
    </w:p>
    <w:p w14:paraId="5B024047" w14:textId="77777777" w:rsidR="00BD255D" w:rsidRDefault="00BD255D" w:rsidP="00907044">
      <w:pPr>
        <w:jc w:val="both"/>
        <w:rPr>
          <w:rFonts w:ascii="Times New Roman" w:hAnsi="Times New Roman" w:cs="Times New Roman"/>
          <w:b/>
          <w:bCs/>
          <w:i/>
          <w:iCs/>
          <w:sz w:val="22"/>
          <w:szCs w:val="22"/>
          <w:lang w:eastAsia="zh-CN"/>
        </w:rPr>
      </w:pPr>
    </w:p>
    <w:p w14:paraId="0068D1CB" w14:textId="23FD84FD" w:rsidR="00BD255D" w:rsidRDefault="00BD255D" w:rsidP="00907044">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lastRenderedPageBreak/>
        <w:t>Observation</w:t>
      </w:r>
      <w:r w:rsidRPr="00051C4C">
        <w:rPr>
          <w:rFonts w:ascii="Times New Roman" w:hAnsi="Times New Roman" w:cs="Times New Roman"/>
          <w:b/>
          <w:bCs/>
          <w:i/>
          <w:iCs/>
          <w:sz w:val="22"/>
          <w:szCs w:val="22"/>
          <w:lang w:eastAsia="zh-CN"/>
        </w:rPr>
        <w:t xml:space="preserve"> </w:t>
      </w:r>
      <w:r w:rsidR="00567694">
        <w:rPr>
          <w:rFonts w:ascii="Times New Roman" w:hAnsi="Times New Roman" w:cs="Times New Roman"/>
          <w:b/>
          <w:bCs/>
          <w:i/>
          <w:iCs/>
          <w:sz w:val="22"/>
          <w:szCs w:val="22"/>
          <w:lang w:eastAsia="zh-CN"/>
        </w:rPr>
        <w:t>4</w:t>
      </w:r>
      <w:r w:rsidRPr="00051C4C">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 xml:space="preserve">For the single carrier, NPUSCH with 3.75 KHz SCS, the distance between two corresponding consecutive DMRS symbols should be equal to or smaller than 8 symbols to meet the CFO estimation requirement. </w:t>
      </w:r>
    </w:p>
    <w:p w14:paraId="21B40D3D" w14:textId="60E58F23" w:rsidR="00414C72" w:rsidRPr="00BD255D" w:rsidRDefault="00C60A48" w:rsidP="00907044">
      <w:pPr>
        <w:jc w:val="both"/>
        <w:rPr>
          <w:rFonts w:ascii="Times New Roman" w:eastAsia="宋体" w:hAnsi="Times New Roman" w:cs="Times New Roman"/>
          <w:b/>
          <w:bCs/>
          <w:i/>
          <w:iCs/>
          <w:sz w:val="22"/>
          <w:szCs w:val="22"/>
          <w:lang w:eastAsia="zh-CN"/>
        </w:rPr>
      </w:pPr>
      <w:r>
        <w:rPr>
          <w:rFonts w:ascii="Times New Roman" w:hAnsi="Times New Roman" w:cs="Times New Roman"/>
          <w:b/>
          <w:bCs/>
          <w:i/>
          <w:iCs/>
          <w:sz w:val="22"/>
          <w:szCs w:val="22"/>
          <w:lang w:eastAsia="zh-CN"/>
        </w:rPr>
        <w:t xml:space="preserve"> </w:t>
      </w:r>
    </w:p>
    <w:p w14:paraId="4AF200FA" w14:textId="6A66DC73" w:rsidR="00414C72" w:rsidRDefault="00BD255D" w:rsidP="00907044">
      <w:pPr>
        <w:jc w:val="both"/>
        <w:rPr>
          <w:rFonts w:ascii="Times New Roman" w:eastAsia="宋体" w:hAnsi="Times New Roman" w:cs="Times New Roman"/>
          <w:b/>
          <w:bCs/>
          <w:i/>
          <w:iCs/>
          <w:sz w:val="22"/>
          <w:szCs w:val="22"/>
          <w:lang w:val="en-US" w:eastAsia="zh-CN"/>
        </w:rPr>
      </w:pPr>
      <w:r w:rsidRPr="00796928">
        <w:rPr>
          <w:rFonts w:ascii="Times New Roman" w:eastAsia="宋体" w:hAnsi="Times New Roman" w:cs="Times New Roman"/>
          <w:b/>
          <w:bCs/>
          <w:i/>
          <w:iCs/>
          <w:sz w:val="22"/>
          <w:szCs w:val="22"/>
          <w:lang w:val="en-US" w:eastAsia="zh-CN"/>
        </w:rPr>
        <w:t xml:space="preserve">Observation </w:t>
      </w:r>
      <w:r w:rsidR="00567694">
        <w:rPr>
          <w:rFonts w:ascii="Times New Roman" w:eastAsia="宋体" w:hAnsi="Times New Roman" w:cs="Times New Roman"/>
          <w:b/>
          <w:bCs/>
          <w:i/>
          <w:iCs/>
          <w:sz w:val="22"/>
          <w:szCs w:val="22"/>
          <w:lang w:val="en-US" w:eastAsia="zh-CN"/>
        </w:rPr>
        <w:t>5</w:t>
      </w:r>
      <w:r w:rsidRPr="00796928">
        <w:rPr>
          <w:rFonts w:ascii="Times New Roman" w:eastAsia="宋体" w:hAnsi="Times New Roman" w:cs="Times New Roman"/>
          <w:b/>
          <w:bCs/>
          <w:i/>
          <w:iCs/>
          <w:sz w:val="22"/>
          <w:szCs w:val="22"/>
          <w:lang w:val="en-US" w:eastAsia="zh-CN"/>
        </w:rPr>
        <w:t xml:space="preserve">: </w:t>
      </w:r>
      <w:r>
        <w:rPr>
          <w:rFonts w:ascii="Times New Roman" w:eastAsia="宋体" w:hAnsi="Times New Roman" w:cs="Times New Roman"/>
          <w:b/>
          <w:bCs/>
          <w:i/>
          <w:iCs/>
          <w:sz w:val="22"/>
          <w:szCs w:val="22"/>
          <w:lang w:val="en-US" w:eastAsia="zh-CN"/>
        </w:rPr>
        <w:t>CB-msg3 EDT could only work under a user overloading factor below 30%, which will waste the limited uplink resource and could not enhance the uplink capacity or throughput</w:t>
      </w:r>
      <w:r w:rsidRPr="00796928">
        <w:rPr>
          <w:rFonts w:ascii="Times New Roman" w:eastAsia="宋体" w:hAnsi="Times New Roman" w:cs="Times New Roman"/>
          <w:b/>
          <w:bCs/>
          <w:i/>
          <w:iCs/>
          <w:sz w:val="22"/>
          <w:szCs w:val="22"/>
          <w:lang w:val="en-US" w:eastAsia="zh-CN"/>
        </w:rPr>
        <w:t>.</w:t>
      </w:r>
    </w:p>
    <w:p w14:paraId="7C49AC8E" w14:textId="77777777" w:rsidR="00BD255D" w:rsidRDefault="00BD255D" w:rsidP="00907044">
      <w:pPr>
        <w:jc w:val="both"/>
        <w:rPr>
          <w:rFonts w:ascii="Times New Roman" w:eastAsia="宋体" w:hAnsi="Times New Roman" w:cs="Times New Roman"/>
          <w:b/>
          <w:bCs/>
          <w:i/>
          <w:iCs/>
          <w:sz w:val="22"/>
          <w:szCs w:val="22"/>
          <w:lang w:eastAsia="zh-CN"/>
        </w:rPr>
      </w:pPr>
    </w:p>
    <w:p w14:paraId="62B4B3CC" w14:textId="108C0074" w:rsidR="00414C72" w:rsidRDefault="00414C72" w:rsidP="00907044">
      <w:pPr>
        <w:snapToGrid w:val="0"/>
        <w:jc w:val="both"/>
        <w:rPr>
          <w:rFonts w:ascii="Times New Roman" w:eastAsia="宋体" w:hAnsi="Times New Roman" w:cs="Times New Roman"/>
          <w:b/>
          <w:bCs/>
          <w:i/>
          <w:iCs/>
          <w:sz w:val="22"/>
          <w:szCs w:val="22"/>
          <w:lang w:val="en-US" w:eastAsia="zh-CN"/>
        </w:rPr>
      </w:pPr>
      <w:r>
        <w:rPr>
          <w:rFonts w:ascii="Times New Roman" w:eastAsia="宋体" w:hAnsi="Times New Roman" w:cs="Times New Roman"/>
          <w:b/>
          <w:bCs/>
          <w:i/>
          <w:iCs/>
          <w:sz w:val="22"/>
          <w:szCs w:val="22"/>
          <w:lang w:val="en-US" w:eastAsia="zh-CN"/>
        </w:rPr>
        <w:t xml:space="preserve">Observation </w:t>
      </w:r>
      <w:r w:rsidR="00567694">
        <w:rPr>
          <w:rFonts w:ascii="Times New Roman" w:eastAsia="宋体" w:hAnsi="Times New Roman" w:cs="Times New Roman"/>
          <w:b/>
          <w:bCs/>
          <w:i/>
          <w:iCs/>
          <w:sz w:val="22"/>
          <w:szCs w:val="22"/>
          <w:lang w:val="en-US" w:eastAsia="zh-CN"/>
        </w:rPr>
        <w:t>6</w:t>
      </w:r>
      <w:r>
        <w:rPr>
          <w:rFonts w:ascii="Times New Roman" w:eastAsia="宋体" w:hAnsi="Times New Roman" w:cs="Times New Roman"/>
          <w:b/>
          <w:bCs/>
          <w:i/>
          <w:iCs/>
          <w:sz w:val="22"/>
          <w:szCs w:val="22"/>
          <w:lang w:val="en-US" w:eastAsia="zh-CN"/>
        </w:rPr>
        <w:t>: Enhancing NPRACH with OCC-2 has no backward compatibility issue.</w:t>
      </w:r>
    </w:p>
    <w:p w14:paraId="5C05B9C5" w14:textId="77777777" w:rsidR="00414C72" w:rsidRPr="00414C72" w:rsidRDefault="00414C72" w:rsidP="00907044">
      <w:pPr>
        <w:jc w:val="both"/>
        <w:rPr>
          <w:rFonts w:ascii="Times New Roman" w:eastAsia="宋体" w:hAnsi="Times New Roman" w:cs="Times New Roman"/>
          <w:b/>
          <w:bCs/>
          <w:i/>
          <w:iCs/>
          <w:sz w:val="22"/>
          <w:szCs w:val="22"/>
          <w:lang w:val="en-US" w:eastAsia="zh-CN"/>
        </w:rPr>
      </w:pPr>
    </w:p>
    <w:p w14:paraId="549E76EB" w14:textId="77777777" w:rsidR="00567694" w:rsidRPr="007169E1" w:rsidRDefault="00567694" w:rsidP="00907044">
      <w:pPr>
        <w:jc w:val="both"/>
        <w:rPr>
          <w:rFonts w:ascii="Times New Roman" w:eastAsia="宋体" w:hAnsi="Times New Roman" w:cs="Times New Roman"/>
          <w:bCs/>
          <w:sz w:val="22"/>
          <w:szCs w:val="22"/>
        </w:rPr>
      </w:pPr>
      <w:r>
        <w:rPr>
          <w:rFonts w:ascii="Times New Roman" w:eastAsia="宋体" w:hAnsi="Times New Roman" w:cs="Times New Roman" w:hint="eastAsia"/>
          <w:b/>
          <w:bCs/>
          <w:i/>
          <w:iCs/>
          <w:sz w:val="22"/>
          <w:szCs w:val="22"/>
          <w:lang w:eastAsia="zh-CN"/>
        </w:rPr>
        <w:t>P</w:t>
      </w:r>
      <w:r>
        <w:rPr>
          <w:rFonts w:ascii="Times New Roman" w:eastAsia="宋体" w:hAnsi="Times New Roman" w:cs="Times New Roman"/>
          <w:b/>
          <w:bCs/>
          <w:i/>
          <w:iCs/>
          <w:sz w:val="22"/>
          <w:szCs w:val="22"/>
          <w:lang w:eastAsia="zh-CN"/>
        </w:rPr>
        <w:t xml:space="preserve">roposal 1: Support </w:t>
      </w:r>
      <w:r w:rsidRPr="00D72624">
        <w:rPr>
          <w:rFonts w:ascii="Times New Roman" w:eastAsia="宋体" w:hAnsi="Times New Roman" w:cs="Times New Roman"/>
          <w:b/>
          <w:bCs/>
          <w:i/>
          <w:iCs/>
          <w:sz w:val="22"/>
          <w:szCs w:val="22"/>
          <w:lang w:eastAsia="zh-CN"/>
        </w:rPr>
        <w:t xml:space="preserve">DMRS symbols are spread </w:t>
      </w:r>
      <w:r>
        <w:rPr>
          <w:rFonts w:ascii="Times New Roman" w:eastAsia="宋体" w:hAnsi="Times New Roman" w:cs="Times New Roman"/>
          <w:b/>
          <w:bCs/>
          <w:i/>
          <w:iCs/>
          <w:sz w:val="22"/>
          <w:szCs w:val="22"/>
          <w:lang w:eastAsia="zh-CN"/>
        </w:rPr>
        <w:t xml:space="preserve">and multiplexed with </w:t>
      </w:r>
      <w:r w:rsidRPr="00D72624">
        <w:rPr>
          <w:rFonts w:ascii="Times New Roman" w:eastAsia="宋体" w:hAnsi="Times New Roman" w:cs="Times New Roman"/>
          <w:b/>
          <w:bCs/>
          <w:i/>
          <w:iCs/>
          <w:sz w:val="22"/>
          <w:szCs w:val="22"/>
          <w:lang w:eastAsia="zh-CN"/>
        </w:rPr>
        <w:t xml:space="preserve">OCC </w:t>
      </w:r>
      <w:r>
        <w:rPr>
          <w:rFonts w:ascii="Times New Roman" w:eastAsia="宋体" w:hAnsi="Times New Roman" w:cs="Times New Roman"/>
          <w:b/>
          <w:bCs/>
          <w:i/>
          <w:iCs/>
          <w:sz w:val="22"/>
          <w:szCs w:val="22"/>
          <w:lang w:eastAsia="zh-CN"/>
        </w:rPr>
        <w:t xml:space="preserve">together with NPUSCH symbols for </w:t>
      </w:r>
      <w:r w:rsidR="00EC6FCD" w:rsidRPr="00EC6FCD">
        <w:rPr>
          <w:rFonts w:ascii="Times New Roman" w:eastAsia="宋体" w:hAnsi="Times New Roman" w:cs="Times New Roman"/>
          <w:b/>
          <w:bCs/>
          <w:i/>
          <w:iCs/>
          <w:sz w:val="22"/>
          <w:szCs w:val="22"/>
          <w:lang w:eastAsia="zh-CN"/>
        </w:rPr>
        <w:t>1</w:t>
      </w:r>
      <w:r w:rsidRPr="00EC6FCD">
        <w:rPr>
          <w:rFonts w:ascii="Times New Roman" w:eastAsia="宋体" w:hAnsi="Times New Roman" w:cs="Times New Roman"/>
          <w:b/>
          <w:bCs/>
          <w:i/>
          <w:iCs/>
          <w:sz w:val="22"/>
          <w:szCs w:val="22"/>
          <w:lang w:eastAsia="zh-CN"/>
        </w:rPr>
        <w:t>5</w:t>
      </w:r>
      <w:r w:rsidR="00EC6FCD" w:rsidRPr="00EC6FCD">
        <w:rPr>
          <w:rFonts w:ascii="Times New Roman" w:eastAsia="宋体" w:hAnsi="Times New Roman" w:cs="Times New Roman"/>
          <w:b/>
          <w:bCs/>
          <w:i/>
          <w:iCs/>
          <w:sz w:val="22"/>
          <w:szCs w:val="22"/>
          <w:lang w:eastAsia="zh-CN"/>
        </w:rPr>
        <w:t xml:space="preserve"> kHz</w:t>
      </w:r>
      <w:r w:rsidRPr="00EC6FCD">
        <w:rPr>
          <w:rFonts w:ascii="Times New Roman" w:eastAsia="宋体" w:hAnsi="Times New Roman" w:cs="Times New Roman"/>
          <w:b/>
          <w:bCs/>
          <w:i/>
          <w:iCs/>
          <w:sz w:val="22"/>
          <w:szCs w:val="22"/>
          <w:lang w:eastAsia="zh-CN"/>
        </w:rPr>
        <w:t xml:space="preserve"> SCS CDM DMRS with legacy pattern</w:t>
      </w:r>
    </w:p>
    <w:p w14:paraId="031B97E2" w14:textId="77777777" w:rsidR="00567694" w:rsidRPr="00567694" w:rsidRDefault="00567694" w:rsidP="00907044">
      <w:pPr>
        <w:jc w:val="both"/>
        <w:rPr>
          <w:rFonts w:ascii="Times New Roman" w:hAnsi="Times New Roman" w:cs="Times New Roman"/>
          <w:b/>
          <w:bCs/>
          <w:i/>
          <w:iCs/>
          <w:sz w:val="22"/>
          <w:szCs w:val="22"/>
          <w:lang w:eastAsia="zh-CN"/>
        </w:rPr>
      </w:pPr>
    </w:p>
    <w:p w14:paraId="7EAC26D9" w14:textId="1781EFCD" w:rsidR="00FC256E" w:rsidRPr="00BD255D" w:rsidRDefault="00BD255D" w:rsidP="00907044">
      <w:pPr>
        <w:jc w:val="both"/>
        <w:rPr>
          <w:rFonts w:ascii="Times New Roman" w:hAnsi="Times New Roman" w:cs="Times New Roman"/>
          <w:b/>
          <w:bCs/>
          <w:i/>
          <w:iCs/>
          <w:sz w:val="22"/>
          <w:szCs w:val="22"/>
        </w:rPr>
      </w:pPr>
      <w:r>
        <w:rPr>
          <w:rFonts w:ascii="Times New Roman" w:hAnsi="Times New Roman" w:cs="Times New Roman"/>
          <w:b/>
          <w:bCs/>
          <w:i/>
          <w:iCs/>
          <w:sz w:val="22"/>
          <w:szCs w:val="22"/>
          <w:lang w:eastAsia="zh-CN"/>
        </w:rPr>
        <w:t xml:space="preserve">Proposal </w:t>
      </w:r>
      <w:r w:rsidR="00567694">
        <w:rPr>
          <w:rFonts w:ascii="Times New Roman" w:hAnsi="Times New Roman" w:cs="Times New Roman"/>
          <w:b/>
          <w:bCs/>
          <w:i/>
          <w:iCs/>
          <w:sz w:val="22"/>
          <w:szCs w:val="22"/>
          <w:lang w:eastAsia="zh-CN"/>
        </w:rPr>
        <w:t>2:</w:t>
      </w:r>
      <w:r w:rsidRPr="004B611C">
        <w:rPr>
          <w:rFonts w:ascii="Times New Roman" w:hAnsi="Times New Roman" w:cs="Times New Roman"/>
          <w:b/>
          <w:bCs/>
          <w:i/>
          <w:iCs/>
          <w:sz w:val="22"/>
          <w:szCs w:val="22"/>
          <w:lang w:eastAsia="zh-CN"/>
        </w:rPr>
        <w:t xml:space="preserve"> For the single carrier, NPUSCH with </w:t>
      </w:r>
      <w:r>
        <w:rPr>
          <w:rFonts w:ascii="Times New Roman" w:hAnsi="Times New Roman" w:cs="Times New Roman"/>
          <w:b/>
          <w:bCs/>
          <w:i/>
          <w:iCs/>
          <w:sz w:val="22"/>
          <w:szCs w:val="22"/>
          <w:lang w:eastAsia="zh-CN"/>
        </w:rPr>
        <w:t xml:space="preserve">3.75 </w:t>
      </w:r>
      <w:r w:rsidRPr="004B611C">
        <w:rPr>
          <w:rFonts w:ascii="Times New Roman" w:hAnsi="Times New Roman" w:cs="Times New Roman"/>
          <w:b/>
          <w:bCs/>
          <w:i/>
          <w:iCs/>
          <w:sz w:val="22"/>
          <w:szCs w:val="22"/>
          <w:lang w:eastAsia="zh-CN"/>
        </w:rPr>
        <w:t xml:space="preserve">KHz SCS, </w:t>
      </w:r>
      <w:r>
        <w:rPr>
          <w:rFonts w:ascii="Times New Roman" w:hAnsi="Times New Roman" w:cs="Times New Roman"/>
          <w:b/>
          <w:bCs/>
          <w:i/>
          <w:iCs/>
          <w:sz w:val="22"/>
          <w:szCs w:val="22"/>
          <w:lang w:eastAsia="zh-CN"/>
        </w:rPr>
        <w:t xml:space="preserve">CDM DMRS with a new pattern should be studied to </w:t>
      </w:r>
      <w:r w:rsidRPr="004B611C">
        <w:rPr>
          <w:rFonts w:ascii="Times New Roman" w:hAnsi="Times New Roman" w:cs="Times New Roman"/>
          <w:b/>
          <w:bCs/>
          <w:i/>
          <w:iCs/>
          <w:sz w:val="22"/>
          <w:szCs w:val="22"/>
          <w:lang w:eastAsia="zh-CN"/>
        </w:rPr>
        <w:t>meet the CFO estimation requirement</w:t>
      </w:r>
      <w:r>
        <w:rPr>
          <w:rFonts w:ascii="Times New Roman" w:hAnsi="Times New Roman" w:cs="Times New Roman"/>
          <w:b/>
          <w:bCs/>
          <w:i/>
          <w:iCs/>
          <w:sz w:val="22"/>
          <w:szCs w:val="22"/>
          <w:lang w:eastAsia="zh-CN"/>
        </w:rPr>
        <w:t xml:space="preserve"> for OCC length 2, symbol-level.</w:t>
      </w:r>
    </w:p>
    <w:bookmarkEnd w:id="5"/>
    <w:bookmarkEnd w:id="14"/>
    <w:bookmarkEnd w:id="15"/>
    <w:bookmarkEnd w:id="16"/>
    <w:p w14:paraId="2428EE90" w14:textId="77777777" w:rsidR="00BD255D" w:rsidRDefault="00BD255D" w:rsidP="00907044">
      <w:pPr>
        <w:overflowPunct w:val="0"/>
        <w:autoSpaceDE w:val="0"/>
        <w:autoSpaceDN w:val="0"/>
        <w:adjustRightInd w:val="0"/>
        <w:spacing w:after="180"/>
        <w:contextualSpacing/>
        <w:jc w:val="both"/>
        <w:textAlignment w:val="baseline"/>
        <w:rPr>
          <w:rFonts w:ascii="Times New Roman" w:hAnsi="Times New Roman" w:cs="Times New Roman"/>
          <w:b/>
          <w:bCs/>
          <w:i/>
          <w:iCs/>
          <w:sz w:val="22"/>
          <w:szCs w:val="22"/>
          <w:lang w:eastAsia="zh-CN"/>
        </w:rPr>
      </w:pPr>
    </w:p>
    <w:p w14:paraId="625E2E2D" w14:textId="518B0649" w:rsidR="00385CF3" w:rsidRDefault="00BD255D" w:rsidP="00907044">
      <w:pPr>
        <w:jc w:val="both"/>
        <w:rPr>
          <w:rFonts w:ascii="Times New Roman" w:hAnsi="Times New Roman" w:cs="Times New Roman"/>
          <w:b/>
          <w:bCs/>
          <w:i/>
          <w:iCs/>
          <w:sz w:val="22"/>
          <w:szCs w:val="22"/>
          <w:lang w:eastAsia="zh-CN"/>
        </w:rPr>
      </w:pPr>
      <w:r w:rsidRPr="004B611C">
        <w:rPr>
          <w:rFonts w:ascii="Times New Roman" w:hAnsi="Times New Roman" w:cs="Times New Roman"/>
          <w:b/>
          <w:bCs/>
          <w:i/>
          <w:iCs/>
          <w:sz w:val="22"/>
          <w:szCs w:val="22"/>
          <w:lang w:eastAsia="zh-CN"/>
        </w:rPr>
        <w:t xml:space="preserve">Proposal </w:t>
      </w:r>
      <w:r w:rsidR="00C879A2">
        <w:rPr>
          <w:rFonts w:ascii="Times New Roman" w:hAnsi="Times New Roman" w:cs="Times New Roman"/>
          <w:b/>
          <w:bCs/>
          <w:i/>
          <w:iCs/>
          <w:sz w:val="22"/>
          <w:szCs w:val="22"/>
          <w:lang w:eastAsia="zh-CN"/>
        </w:rPr>
        <w:t>3</w:t>
      </w:r>
      <w:r w:rsidRPr="004B611C">
        <w:rPr>
          <w:rFonts w:ascii="Times New Roman" w:hAnsi="Times New Roman" w:cs="Times New Roman"/>
          <w:b/>
          <w:bCs/>
          <w:i/>
          <w:iCs/>
          <w:sz w:val="22"/>
          <w:szCs w:val="22"/>
          <w:lang w:eastAsia="zh-CN"/>
        </w:rPr>
        <w:t xml:space="preserve">: For </w:t>
      </w:r>
      <w:r>
        <w:rPr>
          <w:rFonts w:ascii="Times New Roman" w:hAnsi="Times New Roman" w:cs="Times New Roman"/>
          <w:b/>
          <w:bCs/>
          <w:i/>
          <w:iCs/>
          <w:sz w:val="22"/>
          <w:szCs w:val="22"/>
          <w:lang w:eastAsia="zh-CN"/>
        </w:rPr>
        <w:t xml:space="preserve">3.75 kHz </w:t>
      </w:r>
      <w:r w:rsidRPr="004B611C">
        <w:rPr>
          <w:rFonts w:ascii="Times New Roman" w:hAnsi="Times New Roman" w:cs="Times New Roman"/>
          <w:b/>
          <w:bCs/>
          <w:i/>
          <w:iCs/>
          <w:sz w:val="22"/>
          <w:szCs w:val="22"/>
          <w:lang w:eastAsia="zh-CN"/>
        </w:rPr>
        <w:t xml:space="preserve">symbol-level OCC, the multiplexed DMRS pattern contains the first level gap between two consecutive DMRS symbols within a DMRS cluster and the second level gap between two consecutive DMRS symbols across two DMRS clusters, where the first level gap should </w:t>
      </w:r>
      <w:r>
        <w:rPr>
          <w:rFonts w:ascii="Times New Roman" w:hAnsi="Times New Roman" w:cs="Times New Roman"/>
          <w:b/>
          <w:bCs/>
          <w:i/>
          <w:iCs/>
          <w:sz w:val="22"/>
          <w:szCs w:val="22"/>
          <w:lang w:eastAsia="zh-CN"/>
        </w:rPr>
        <w:t>be smaller or equal to 8 symbols</w:t>
      </w:r>
      <w:r w:rsidRPr="004B611C">
        <w:rPr>
          <w:rFonts w:ascii="Times New Roman" w:hAnsi="Times New Roman" w:cs="Times New Roman"/>
          <w:b/>
          <w:bCs/>
          <w:i/>
          <w:iCs/>
          <w:sz w:val="22"/>
          <w:szCs w:val="22"/>
          <w:lang w:eastAsia="zh-CN"/>
        </w:rPr>
        <w:t xml:space="preserve"> and the second level gap should keep the DMRS overhead same as the legacy NPUSCH without OCC. </w:t>
      </w:r>
    </w:p>
    <w:p w14:paraId="7261F9CF" w14:textId="77777777" w:rsidR="00385CF3" w:rsidRDefault="00385CF3" w:rsidP="00907044">
      <w:pPr>
        <w:jc w:val="both"/>
        <w:rPr>
          <w:rFonts w:ascii="Times New Roman" w:hAnsi="Times New Roman" w:cs="Times New Roman"/>
          <w:b/>
          <w:bCs/>
          <w:i/>
          <w:iCs/>
          <w:sz w:val="22"/>
          <w:szCs w:val="22"/>
          <w:lang w:eastAsia="zh-CN"/>
        </w:rPr>
      </w:pPr>
    </w:p>
    <w:p w14:paraId="1842EF28" w14:textId="1D68C762" w:rsidR="00C60A48" w:rsidRPr="00B047EA" w:rsidRDefault="00385CF3" w:rsidP="00907044">
      <w:pPr>
        <w:jc w:val="both"/>
        <w:rPr>
          <w:rFonts w:ascii="Times New Roman" w:eastAsia="宋体" w:hAnsi="Times New Roman" w:cs="Times New Roman"/>
          <w:b/>
          <w:bCs/>
          <w:i/>
          <w:iCs/>
          <w:sz w:val="22"/>
          <w:szCs w:val="22"/>
          <w:lang w:eastAsia="zh-CN"/>
        </w:rPr>
      </w:pPr>
      <w:r w:rsidRPr="004B611C">
        <w:rPr>
          <w:rFonts w:ascii="Times New Roman" w:hAnsi="Times New Roman" w:cs="Times New Roman"/>
          <w:b/>
          <w:bCs/>
          <w:i/>
          <w:iCs/>
          <w:sz w:val="22"/>
          <w:szCs w:val="22"/>
          <w:lang w:eastAsia="zh-CN"/>
        </w:rPr>
        <w:t xml:space="preserve">Proposal </w:t>
      </w:r>
      <w:r w:rsidR="00567694">
        <w:rPr>
          <w:rFonts w:ascii="Times New Roman" w:hAnsi="Times New Roman" w:cs="Times New Roman"/>
          <w:b/>
          <w:bCs/>
          <w:i/>
          <w:iCs/>
          <w:sz w:val="22"/>
          <w:szCs w:val="22"/>
          <w:lang w:eastAsia="zh-CN"/>
        </w:rPr>
        <w:t>4</w:t>
      </w:r>
      <w:r w:rsidRPr="004B611C">
        <w:rPr>
          <w:rFonts w:ascii="Times New Roman" w:hAnsi="Times New Roman" w:cs="Times New Roman"/>
          <w:b/>
          <w:bCs/>
          <w:i/>
          <w:iCs/>
          <w:sz w:val="22"/>
          <w:szCs w:val="22"/>
          <w:lang w:eastAsia="zh-CN"/>
        </w:rPr>
        <w:t xml:space="preserve">: </w:t>
      </w:r>
      <w:r w:rsidRPr="009F7A91">
        <w:rPr>
          <w:rFonts w:ascii="Times New Roman" w:hAnsi="Times New Roman" w:cs="Times New Roman"/>
          <w:b/>
          <w:bCs/>
          <w:i/>
          <w:iCs/>
          <w:sz w:val="22"/>
          <w:szCs w:val="22"/>
          <w:lang w:eastAsia="zh-CN"/>
        </w:rPr>
        <w:t>Study the CDM DMRS locations for NPUSCH with OCC length 2 for 3.75 kHz symbol</w:t>
      </w:r>
      <w:r>
        <w:rPr>
          <w:rFonts w:ascii="Times New Roman" w:hAnsi="Times New Roman" w:cs="Times New Roman"/>
          <w:b/>
          <w:bCs/>
          <w:i/>
          <w:iCs/>
          <w:sz w:val="22"/>
          <w:szCs w:val="22"/>
          <w:lang w:eastAsia="zh-CN"/>
        </w:rPr>
        <w:t>-</w:t>
      </w:r>
      <w:r w:rsidRPr="009F7A91">
        <w:rPr>
          <w:rFonts w:ascii="Times New Roman" w:hAnsi="Times New Roman" w:cs="Times New Roman"/>
          <w:b/>
          <w:bCs/>
          <w:i/>
          <w:iCs/>
          <w:sz w:val="22"/>
          <w:szCs w:val="22"/>
          <w:lang w:eastAsia="zh-CN"/>
        </w:rPr>
        <w:t>level OCC for NPUSCH format 1.</w:t>
      </w:r>
      <w:r w:rsidR="00C60A48" w:rsidRPr="00B047EA">
        <w:rPr>
          <w:rFonts w:ascii="Times New Roman" w:eastAsia="宋体" w:hAnsi="Times New Roman" w:cs="Times New Roman"/>
          <w:b/>
          <w:bCs/>
          <w:i/>
          <w:iCs/>
          <w:sz w:val="22"/>
          <w:szCs w:val="22"/>
        </w:rPr>
        <w:t xml:space="preserve"> </w:t>
      </w:r>
    </w:p>
    <w:p w14:paraId="31958FA4" w14:textId="5ADDA167" w:rsidR="001C0943" w:rsidRDefault="001C0943" w:rsidP="00907044">
      <w:pPr>
        <w:jc w:val="both"/>
        <w:rPr>
          <w:rFonts w:ascii="Times New Roman" w:eastAsia="宋体" w:hAnsi="Times New Roman" w:cs="Times New Roman"/>
          <w:b/>
          <w:bCs/>
          <w:i/>
          <w:iCs/>
          <w:sz w:val="22"/>
          <w:szCs w:val="22"/>
          <w:lang w:val="en-US" w:eastAsia="zh-CN"/>
        </w:rPr>
      </w:pPr>
    </w:p>
    <w:p w14:paraId="0393D6A8" w14:textId="32F1E866" w:rsidR="00BD255D" w:rsidRPr="00355E23" w:rsidRDefault="00BD255D" w:rsidP="00907044">
      <w:pPr>
        <w:jc w:val="both"/>
        <w:rPr>
          <w:rFonts w:ascii="Times New Roman" w:hAnsi="Times New Roman" w:cs="Times New Roman"/>
          <w:b/>
          <w:bCs/>
          <w:i/>
          <w:iCs/>
          <w:sz w:val="22"/>
          <w:szCs w:val="22"/>
        </w:rPr>
      </w:pPr>
      <w:r w:rsidRPr="004B611C">
        <w:rPr>
          <w:rFonts w:ascii="Times New Roman" w:hAnsi="Times New Roman" w:cs="Times New Roman"/>
          <w:b/>
          <w:bCs/>
          <w:i/>
          <w:iCs/>
          <w:sz w:val="22"/>
          <w:szCs w:val="22"/>
          <w:lang w:eastAsia="zh-CN"/>
        </w:rPr>
        <w:t xml:space="preserve">Proposal </w:t>
      </w:r>
      <w:r w:rsidR="00C879A2">
        <w:rPr>
          <w:rFonts w:ascii="Times New Roman" w:hAnsi="Times New Roman" w:cs="Times New Roman"/>
          <w:b/>
          <w:bCs/>
          <w:i/>
          <w:iCs/>
          <w:sz w:val="22"/>
          <w:szCs w:val="22"/>
          <w:lang w:eastAsia="zh-CN"/>
        </w:rPr>
        <w:t>5</w:t>
      </w:r>
      <w:r w:rsidRPr="004B611C">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NPRACH enhancement with OCC is essential to improve IoT NTN uplink capacity and throughput in R-19.</w:t>
      </w:r>
    </w:p>
    <w:p w14:paraId="6353D7A5" w14:textId="77777777" w:rsidR="00414C72" w:rsidRPr="00BD255D" w:rsidRDefault="00414C72" w:rsidP="00907044">
      <w:pPr>
        <w:snapToGrid w:val="0"/>
        <w:jc w:val="both"/>
        <w:rPr>
          <w:rFonts w:ascii="Times New Roman" w:hAnsi="Times New Roman" w:cs="Times New Roman"/>
          <w:b/>
          <w:bCs/>
          <w:i/>
          <w:iCs/>
          <w:sz w:val="22"/>
          <w:szCs w:val="22"/>
        </w:rPr>
      </w:pPr>
    </w:p>
    <w:p w14:paraId="55FB1D72" w14:textId="40DB5CD8" w:rsidR="00120950" w:rsidRPr="00414C72" w:rsidRDefault="00120950" w:rsidP="00907044">
      <w:pPr>
        <w:snapToGrid w:val="0"/>
        <w:jc w:val="both"/>
        <w:rPr>
          <w:rFonts w:ascii="Times New Roman" w:eastAsia="宋体" w:hAnsi="Times New Roman" w:cs="Times New Roman"/>
          <w:b/>
          <w:bCs/>
          <w:i/>
          <w:iCs/>
          <w:sz w:val="22"/>
          <w:szCs w:val="22"/>
          <w:lang w:val="en-US" w:eastAsia="zh-CN"/>
        </w:rPr>
      </w:pPr>
      <w:r w:rsidRPr="00414C72">
        <w:rPr>
          <w:rFonts w:ascii="Times New Roman" w:eastAsia="宋体" w:hAnsi="Times New Roman" w:cs="Times New Roman" w:hint="eastAsia"/>
          <w:b/>
          <w:bCs/>
          <w:i/>
          <w:iCs/>
          <w:sz w:val="22"/>
          <w:szCs w:val="22"/>
          <w:lang w:val="en-US" w:eastAsia="zh-CN"/>
        </w:rPr>
        <w:t>P</w:t>
      </w:r>
      <w:r w:rsidRPr="00414C72">
        <w:rPr>
          <w:rFonts w:ascii="Times New Roman" w:eastAsia="宋体" w:hAnsi="Times New Roman" w:cs="Times New Roman"/>
          <w:b/>
          <w:bCs/>
          <w:i/>
          <w:iCs/>
          <w:sz w:val="22"/>
          <w:szCs w:val="22"/>
          <w:lang w:val="en-US" w:eastAsia="zh-CN"/>
        </w:rPr>
        <w:t xml:space="preserve">roposal </w:t>
      </w:r>
      <w:r w:rsidR="00C879A2">
        <w:rPr>
          <w:rFonts w:ascii="Times New Roman" w:eastAsia="宋体" w:hAnsi="Times New Roman" w:cs="Times New Roman"/>
          <w:b/>
          <w:bCs/>
          <w:i/>
          <w:iCs/>
          <w:sz w:val="22"/>
          <w:szCs w:val="22"/>
          <w:lang w:val="en-US" w:eastAsia="zh-CN"/>
        </w:rPr>
        <w:t>6</w:t>
      </w:r>
      <w:r w:rsidRPr="00414C72">
        <w:rPr>
          <w:rFonts w:ascii="Times New Roman" w:eastAsia="宋体" w:hAnsi="Times New Roman" w:cs="Times New Roman"/>
          <w:b/>
          <w:bCs/>
          <w:i/>
          <w:iCs/>
          <w:sz w:val="22"/>
          <w:szCs w:val="22"/>
          <w:lang w:val="en-US" w:eastAsia="zh-CN"/>
        </w:rPr>
        <w:t>: Adopting the same OCC sequence with NPUSCH for NPRACH.</w:t>
      </w:r>
    </w:p>
    <w:p w14:paraId="1DA5715D" w14:textId="77777777" w:rsidR="00120950" w:rsidRDefault="00120950" w:rsidP="00907044">
      <w:pPr>
        <w:snapToGrid w:val="0"/>
        <w:jc w:val="both"/>
        <w:rPr>
          <w:rFonts w:ascii="Times New Roman" w:eastAsia="Batang" w:hAnsi="Times New Roman" w:cs="Times New Roman"/>
          <w:sz w:val="22"/>
          <w:szCs w:val="22"/>
          <w:lang w:val="en-US" w:eastAsia="en-US"/>
        </w:rPr>
      </w:pPr>
    </w:p>
    <w:p w14:paraId="6EFAB32E" w14:textId="2D3D2EDB" w:rsidR="00120950" w:rsidRDefault="00120950" w:rsidP="00907044">
      <w:pPr>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sidR="00C879A2">
        <w:rPr>
          <w:rFonts w:ascii="Times New Roman" w:hAnsi="Times New Roman" w:cs="Times New Roman"/>
          <w:b/>
          <w:bCs/>
          <w:i/>
          <w:iCs/>
          <w:sz w:val="22"/>
          <w:szCs w:val="22"/>
          <w:lang w:eastAsia="zh-CN"/>
        </w:rPr>
        <w:t>7</w:t>
      </w:r>
      <w:r w:rsidRPr="00051C4C">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For NPRACH with OCC, the intra-symbol group OCC should be supported at least with the OCC length =2 cases.</w:t>
      </w:r>
    </w:p>
    <w:p w14:paraId="18678236" w14:textId="77777777" w:rsidR="00120950" w:rsidRPr="00120950" w:rsidRDefault="00120950" w:rsidP="00907044">
      <w:pPr>
        <w:snapToGrid w:val="0"/>
        <w:jc w:val="both"/>
        <w:rPr>
          <w:rFonts w:ascii="Times New Roman" w:hAnsi="Times New Roman" w:cs="Times New Roman"/>
          <w:b/>
          <w:bCs/>
          <w:i/>
          <w:iCs/>
          <w:sz w:val="22"/>
          <w:szCs w:val="22"/>
        </w:rPr>
      </w:pPr>
    </w:p>
    <w:p w14:paraId="2074E5D9" w14:textId="42F102AC" w:rsidR="00120950" w:rsidRDefault="00120950" w:rsidP="00907044">
      <w:pPr>
        <w:snapToGrid w:val="0"/>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sidR="00C879A2">
        <w:rPr>
          <w:rFonts w:ascii="Times New Roman" w:hAnsi="Times New Roman" w:cs="Times New Roman"/>
          <w:b/>
          <w:bCs/>
          <w:i/>
          <w:iCs/>
          <w:sz w:val="22"/>
          <w:szCs w:val="22"/>
          <w:lang w:eastAsia="zh-CN"/>
        </w:rPr>
        <w:t>8</w:t>
      </w:r>
      <w:r w:rsidRPr="00051C4C">
        <w:rPr>
          <w:rFonts w:ascii="Times New Roman" w:hAnsi="Times New Roman" w:cs="Times New Roman"/>
          <w:b/>
          <w:bCs/>
          <w:i/>
          <w:iCs/>
          <w:sz w:val="22"/>
          <w:szCs w:val="22"/>
          <w:lang w:eastAsia="zh-CN"/>
        </w:rPr>
        <w:t xml:space="preserve">: Support </w:t>
      </w:r>
      <w:r>
        <w:rPr>
          <w:rFonts w:ascii="Times New Roman" w:hAnsi="Times New Roman" w:cs="Times New Roman"/>
          <w:b/>
          <w:bCs/>
          <w:i/>
          <w:iCs/>
          <w:sz w:val="22"/>
          <w:szCs w:val="22"/>
          <w:lang w:eastAsia="zh-CN"/>
        </w:rPr>
        <w:t>study of the performance of different codebook index hopping mechanisms for NPRACH with OCC in uplink capacity enhancement for IoT-NTN.</w:t>
      </w:r>
    </w:p>
    <w:p w14:paraId="3FA278F8" w14:textId="77777777" w:rsidR="00120950" w:rsidRDefault="00120950" w:rsidP="00907044">
      <w:pPr>
        <w:snapToGrid w:val="0"/>
        <w:jc w:val="both"/>
        <w:rPr>
          <w:rFonts w:ascii="Times New Roman" w:eastAsia="宋体" w:hAnsi="Times New Roman" w:cs="Times New Roman"/>
          <w:b/>
          <w:bCs/>
          <w:i/>
          <w:iCs/>
          <w:sz w:val="22"/>
          <w:szCs w:val="22"/>
          <w:lang w:eastAsia="zh-CN"/>
        </w:rPr>
      </w:pPr>
    </w:p>
    <w:p w14:paraId="12B9D438" w14:textId="34C3E67B" w:rsidR="00120950" w:rsidRDefault="00120950" w:rsidP="00907044">
      <w:pPr>
        <w:jc w:val="both"/>
        <w:rPr>
          <w:rFonts w:ascii="Times New Roman" w:hAnsi="Times New Roman" w:cs="Times New Roman"/>
          <w:bCs/>
          <w:sz w:val="22"/>
          <w:szCs w:val="22"/>
        </w:rPr>
      </w:pPr>
      <w:r w:rsidRPr="00051C4C">
        <w:rPr>
          <w:rFonts w:ascii="Times New Roman" w:hAnsi="Times New Roman" w:cs="Times New Roman"/>
          <w:b/>
          <w:bCs/>
          <w:i/>
          <w:iCs/>
          <w:sz w:val="22"/>
          <w:szCs w:val="22"/>
          <w:lang w:eastAsia="zh-CN"/>
        </w:rPr>
        <w:t xml:space="preserve">Proposal </w:t>
      </w:r>
      <w:r w:rsidR="00C879A2">
        <w:rPr>
          <w:rFonts w:ascii="Times New Roman" w:hAnsi="Times New Roman" w:cs="Times New Roman"/>
          <w:b/>
          <w:bCs/>
          <w:i/>
          <w:iCs/>
          <w:sz w:val="22"/>
          <w:szCs w:val="22"/>
          <w:lang w:eastAsia="zh-CN"/>
        </w:rPr>
        <w:t>9</w:t>
      </w:r>
      <w:r w:rsidRPr="00051C4C">
        <w:rPr>
          <w:rFonts w:ascii="Times New Roman" w:hAnsi="Times New Roman" w:cs="Times New Roman"/>
          <w:b/>
          <w:bCs/>
          <w:i/>
          <w:iCs/>
          <w:sz w:val="22"/>
          <w:szCs w:val="22"/>
          <w:lang w:eastAsia="zh-CN"/>
        </w:rPr>
        <w:t xml:space="preserve">: Support </w:t>
      </w:r>
      <w:r>
        <w:rPr>
          <w:rFonts w:ascii="Times New Roman" w:hAnsi="Times New Roman" w:cs="Times New Roman"/>
          <w:b/>
          <w:bCs/>
          <w:i/>
          <w:iCs/>
          <w:sz w:val="22"/>
          <w:szCs w:val="22"/>
          <w:lang w:eastAsia="zh-CN"/>
        </w:rPr>
        <w:t>study if the anchor carrier and non-anchor carrier selection probability could be enhanced to multiplex NPRACH with OCC and legacy NPRACH  in uplink capacity enhancement for IoT-NTN.</w:t>
      </w:r>
    </w:p>
    <w:p w14:paraId="5C1CE7FE" w14:textId="77777777" w:rsidR="00364697" w:rsidRPr="00AA7070" w:rsidRDefault="00364697" w:rsidP="00907044">
      <w:pPr>
        <w:pStyle w:val="1"/>
        <w:spacing w:before="240"/>
        <w:ind w:left="578" w:hanging="578"/>
        <w:rPr>
          <w:lang w:eastAsia="zh-CN"/>
        </w:rPr>
      </w:pPr>
      <w:r w:rsidRPr="00AA7070">
        <w:rPr>
          <w:lang w:eastAsia="zh-CN"/>
        </w:rPr>
        <w:t>References</w:t>
      </w:r>
    </w:p>
    <w:p w14:paraId="0772D84C" w14:textId="29D84FD8" w:rsidR="007B7F6E" w:rsidRPr="007B7F6E" w:rsidRDefault="007B7F6E" w:rsidP="00907044">
      <w:pPr>
        <w:pStyle w:val="a3"/>
        <w:numPr>
          <w:ilvl w:val="0"/>
          <w:numId w:val="4"/>
        </w:numPr>
        <w:rPr>
          <w:sz w:val="22"/>
          <w:szCs w:val="22"/>
        </w:rPr>
      </w:pPr>
      <w:bookmarkStart w:id="19" w:name="_Ref534892461"/>
      <w:r w:rsidRPr="0052001C">
        <w:rPr>
          <w:sz w:val="22"/>
          <w:szCs w:val="22"/>
        </w:rPr>
        <w:t>Chair’s Notes RAN1 #11</w:t>
      </w:r>
      <w:r w:rsidR="00BA1042">
        <w:rPr>
          <w:sz w:val="22"/>
          <w:szCs w:val="22"/>
        </w:rPr>
        <w:t>9</w:t>
      </w:r>
    </w:p>
    <w:p w14:paraId="28625D60" w14:textId="77777777" w:rsidR="0018764B" w:rsidRDefault="00F91D8C" w:rsidP="00907044">
      <w:pPr>
        <w:pStyle w:val="a3"/>
        <w:numPr>
          <w:ilvl w:val="0"/>
          <w:numId w:val="4"/>
        </w:numPr>
        <w:rPr>
          <w:sz w:val="22"/>
          <w:szCs w:val="22"/>
        </w:rPr>
      </w:pPr>
      <w:r>
        <w:rPr>
          <w:sz w:val="22"/>
          <w:szCs w:val="22"/>
        </w:rPr>
        <w:t>TS</w:t>
      </w:r>
      <w:r w:rsidR="00EA7B0C">
        <w:rPr>
          <w:sz w:val="22"/>
          <w:szCs w:val="22"/>
        </w:rPr>
        <w:t xml:space="preserve"> 36.</w:t>
      </w:r>
      <w:r w:rsidR="0045383E">
        <w:rPr>
          <w:sz w:val="22"/>
          <w:szCs w:val="22"/>
        </w:rPr>
        <w:t>21</w:t>
      </w:r>
      <w:r w:rsidR="00EA7B0C">
        <w:rPr>
          <w:sz w:val="22"/>
          <w:szCs w:val="22"/>
        </w:rPr>
        <w:t>1</w:t>
      </w:r>
    </w:p>
    <w:p w14:paraId="7D59E895" w14:textId="7503A95E" w:rsidR="00FF3577" w:rsidRDefault="004F7498" w:rsidP="00907044">
      <w:pPr>
        <w:pStyle w:val="a3"/>
        <w:numPr>
          <w:ilvl w:val="0"/>
          <w:numId w:val="4"/>
        </w:numPr>
        <w:rPr>
          <w:sz w:val="22"/>
          <w:szCs w:val="22"/>
        </w:rPr>
      </w:pPr>
      <w:r w:rsidRPr="004F7498">
        <w:rPr>
          <w:sz w:val="22"/>
          <w:szCs w:val="22"/>
        </w:rPr>
        <w:t>R1-2405175</w:t>
      </w:r>
      <w:r w:rsidR="00984A01">
        <w:rPr>
          <w:sz w:val="22"/>
          <w:szCs w:val="22"/>
        </w:rPr>
        <w:t>, “</w:t>
      </w:r>
      <w:r w:rsidR="00984A01" w:rsidRPr="00984A01">
        <w:rPr>
          <w:sz w:val="22"/>
          <w:szCs w:val="22"/>
        </w:rPr>
        <w:t>IOT-NTN uplink capacity/throughput enhancement</w:t>
      </w:r>
      <w:r w:rsidR="00984A01">
        <w:rPr>
          <w:sz w:val="22"/>
          <w:szCs w:val="22"/>
        </w:rPr>
        <w:t xml:space="preserve">”, </w:t>
      </w:r>
      <w:r w:rsidR="00984A01" w:rsidRPr="00984A01">
        <w:rPr>
          <w:sz w:val="22"/>
          <w:szCs w:val="22"/>
        </w:rPr>
        <w:t>Qualcomm Incorporated</w:t>
      </w:r>
      <w:r w:rsidR="00E90835">
        <w:rPr>
          <w:sz w:val="22"/>
          <w:szCs w:val="22"/>
        </w:rPr>
        <w:t xml:space="preserve"> </w:t>
      </w:r>
      <w:bookmarkEnd w:id="19"/>
    </w:p>
    <w:p w14:paraId="69EBC4C6" w14:textId="258AC030" w:rsidR="00287CC0" w:rsidRPr="00035DB2" w:rsidRDefault="00287CC0" w:rsidP="00907044">
      <w:pPr>
        <w:pStyle w:val="a3"/>
        <w:numPr>
          <w:ilvl w:val="0"/>
          <w:numId w:val="4"/>
        </w:numPr>
        <w:rPr>
          <w:sz w:val="22"/>
          <w:szCs w:val="22"/>
        </w:rPr>
      </w:pPr>
      <w:r w:rsidRPr="002B1DBC">
        <w:rPr>
          <w:rFonts w:hint="eastAsia"/>
          <w:sz w:val="22"/>
          <w:szCs w:val="22"/>
        </w:rPr>
        <w:t>R</w:t>
      </w:r>
      <w:r w:rsidRPr="002B1DBC">
        <w:rPr>
          <w:sz w:val="22"/>
          <w:szCs w:val="22"/>
        </w:rPr>
        <w:t>2-2409231</w:t>
      </w:r>
    </w:p>
    <w:p w14:paraId="7D0F449C" w14:textId="6AB90914" w:rsidR="00035DB2" w:rsidRPr="00287CC0" w:rsidRDefault="00035DB2" w:rsidP="00907044">
      <w:pPr>
        <w:pStyle w:val="a3"/>
        <w:numPr>
          <w:ilvl w:val="0"/>
          <w:numId w:val="4"/>
        </w:numPr>
        <w:rPr>
          <w:sz w:val="22"/>
          <w:szCs w:val="22"/>
        </w:rPr>
      </w:pPr>
      <w:r w:rsidRPr="002B1DBC">
        <w:rPr>
          <w:sz w:val="22"/>
          <w:szCs w:val="22"/>
        </w:rPr>
        <w:t>RAN2#127 chairman notes</w:t>
      </w:r>
    </w:p>
    <w:p w14:paraId="1478B70E" w14:textId="0E1488FF" w:rsidR="00287CC0" w:rsidRPr="00895A62" w:rsidRDefault="00287CC0" w:rsidP="00907044">
      <w:pPr>
        <w:pStyle w:val="a3"/>
        <w:numPr>
          <w:ilvl w:val="0"/>
          <w:numId w:val="4"/>
        </w:numPr>
        <w:rPr>
          <w:sz w:val="22"/>
          <w:szCs w:val="22"/>
        </w:rPr>
      </w:pPr>
      <w:r w:rsidRPr="002B1DBC">
        <w:rPr>
          <w:rFonts w:hint="eastAsia"/>
          <w:sz w:val="22"/>
          <w:szCs w:val="22"/>
        </w:rPr>
        <w:t>R</w:t>
      </w:r>
      <w:r w:rsidRPr="002B1DBC">
        <w:rPr>
          <w:sz w:val="22"/>
          <w:szCs w:val="22"/>
        </w:rPr>
        <w:t>2-</w:t>
      </w:r>
      <w:r w:rsidR="00DD6474" w:rsidRPr="002B1DBC">
        <w:rPr>
          <w:sz w:val="22"/>
          <w:szCs w:val="22"/>
        </w:rPr>
        <w:t>240</w:t>
      </w:r>
      <w:r w:rsidR="00CB58E5" w:rsidRPr="002B1DBC">
        <w:rPr>
          <w:sz w:val="22"/>
          <w:szCs w:val="22"/>
        </w:rPr>
        <w:t>8413</w:t>
      </w:r>
    </w:p>
    <w:p w14:paraId="0E3053DF" w14:textId="6615A3D0" w:rsidR="00895A62" w:rsidRDefault="004A5DC6" w:rsidP="00907044">
      <w:pPr>
        <w:pStyle w:val="a3"/>
        <w:numPr>
          <w:ilvl w:val="0"/>
          <w:numId w:val="4"/>
        </w:numPr>
        <w:rPr>
          <w:sz w:val="22"/>
          <w:szCs w:val="22"/>
        </w:rPr>
      </w:pPr>
      <w:r w:rsidRPr="002B1DBC">
        <w:rPr>
          <w:rFonts w:hint="eastAsia"/>
          <w:sz w:val="22"/>
          <w:szCs w:val="22"/>
        </w:rPr>
        <w:t>T</w:t>
      </w:r>
      <w:r w:rsidRPr="002B1DBC">
        <w:rPr>
          <w:sz w:val="22"/>
          <w:szCs w:val="22"/>
        </w:rPr>
        <w:t>S 36.211</w:t>
      </w:r>
    </w:p>
    <w:p w14:paraId="4B5B9E8A" w14:textId="4CF1537F" w:rsidR="00C60A48" w:rsidRPr="00C60A48" w:rsidRDefault="00C60A48" w:rsidP="00907044">
      <w:pPr>
        <w:pStyle w:val="a3"/>
        <w:numPr>
          <w:ilvl w:val="0"/>
          <w:numId w:val="4"/>
        </w:numPr>
        <w:rPr>
          <w:sz w:val="22"/>
          <w:szCs w:val="22"/>
        </w:rPr>
      </w:pPr>
      <w:r>
        <w:rPr>
          <w:sz w:val="22"/>
          <w:szCs w:val="22"/>
        </w:rPr>
        <w:t>TS 36.321</w:t>
      </w:r>
    </w:p>
    <w:sectPr w:rsidR="00C60A48" w:rsidRPr="00C60A48" w:rsidSect="00DA1C31">
      <w:headerReference w:type="default" r:id="rId19"/>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F1A28" w14:textId="77777777" w:rsidR="00434B5A" w:rsidRDefault="00434B5A" w:rsidP="00731E07">
      <w:r>
        <w:separator/>
      </w:r>
    </w:p>
  </w:endnote>
  <w:endnote w:type="continuationSeparator" w:id="0">
    <w:p w14:paraId="44BC8038" w14:textId="77777777" w:rsidR="00434B5A" w:rsidRDefault="00434B5A" w:rsidP="00731E07">
      <w:r>
        <w:continuationSeparator/>
      </w:r>
    </w:p>
  </w:endnote>
  <w:endnote w:type="continuationNotice" w:id="1">
    <w:p w14:paraId="3D460E50" w14:textId="77777777" w:rsidR="00434B5A" w:rsidRDefault="00434B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08EA7" w14:textId="77777777" w:rsidR="00434B5A" w:rsidRDefault="00434B5A" w:rsidP="00731E07">
      <w:r>
        <w:separator/>
      </w:r>
    </w:p>
  </w:footnote>
  <w:footnote w:type="continuationSeparator" w:id="0">
    <w:p w14:paraId="6B0468F9" w14:textId="77777777" w:rsidR="00434B5A" w:rsidRDefault="00434B5A" w:rsidP="00731E07">
      <w:r>
        <w:continuationSeparator/>
      </w:r>
    </w:p>
  </w:footnote>
  <w:footnote w:type="continuationNotice" w:id="1">
    <w:p w14:paraId="50F5BAE3" w14:textId="77777777" w:rsidR="00434B5A" w:rsidRDefault="00434B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00280" w14:textId="5F217360" w:rsidR="006061D9" w:rsidRPr="009C4E46" w:rsidRDefault="006061D9" w:rsidP="009C4E46">
    <w:pPr>
      <w:pStyle w:val="a9"/>
      <w:jc w:val="right"/>
      <w:rPr>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4CE095C"/>
    <w:multiLevelType w:val="hybridMultilevel"/>
    <w:tmpl w:val="929251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EC4020"/>
    <w:multiLevelType w:val="multilevel"/>
    <w:tmpl w:val="18EC4020"/>
    <w:lvl w:ilvl="0">
      <w:start w:val="1"/>
      <w:numFmt w:val="bullet"/>
      <w:lvlText w:val="•"/>
      <w:lvlJc w:val="left"/>
      <w:pPr>
        <w:ind w:left="460" w:hanging="360"/>
      </w:pPr>
      <w:rPr>
        <w:rFonts w:ascii="Arial" w:hAnsi="Arial" w:hint="default"/>
      </w:rPr>
    </w:lvl>
    <w:lvl w:ilvl="1">
      <w:numFmt w:val="bullet"/>
      <w:lvlText w:val="-"/>
      <w:lvlJc w:val="left"/>
      <w:pPr>
        <w:ind w:left="900" w:hanging="400"/>
      </w:pPr>
      <w:rPr>
        <w:rFonts w:ascii="Times" w:eastAsia="Malgun Gothic" w:hAnsi="Times" w:cs="Times"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6" w15:restartNumberingAfterBreak="0">
    <w:nsid w:val="1DE8760F"/>
    <w:multiLevelType w:val="hybridMultilevel"/>
    <w:tmpl w:val="2654BF74"/>
    <w:lvl w:ilvl="0" w:tplc="A4026D2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522D99"/>
    <w:multiLevelType w:val="hybridMultilevel"/>
    <w:tmpl w:val="101C5B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2EA83103"/>
    <w:multiLevelType w:val="hybridMultilevel"/>
    <w:tmpl w:val="093803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0254A83"/>
    <w:multiLevelType w:val="hybridMultilevel"/>
    <w:tmpl w:val="B678AA5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lvlText w:val="%1"/>
      <w:lvlJc w:val="left"/>
      <w:pPr>
        <w:tabs>
          <w:tab w:val="num" w:pos="2842"/>
        </w:tabs>
        <w:ind w:left="2842" w:hanging="432"/>
      </w:pPr>
      <w:rPr>
        <w:rFonts w:hint="default"/>
        <w:i w:val="0"/>
        <w:lang w:val="en-US"/>
      </w:rPr>
    </w:lvl>
    <w:lvl w:ilvl="1">
      <w:start w:val="1"/>
      <w:numFmt w:val="decimal"/>
      <w:lvlText w:val="%1.%2"/>
      <w:lvlJc w:val="left"/>
      <w:pPr>
        <w:tabs>
          <w:tab w:val="num" w:pos="4828"/>
        </w:tabs>
        <w:ind w:left="4828"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ED32F7"/>
    <w:multiLevelType w:val="hybridMultilevel"/>
    <w:tmpl w:val="F3E8C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7F63C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445706A2"/>
    <w:multiLevelType w:val="hybridMultilevel"/>
    <w:tmpl w:val="661A683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4A310865"/>
    <w:multiLevelType w:val="hybridMultilevel"/>
    <w:tmpl w:val="3FB6A59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2427F6"/>
    <w:multiLevelType w:val="multilevel"/>
    <w:tmpl w:val="6D22300C"/>
    <w:lvl w:ilvl="0">
      <w:start w:val="8"/>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5F85F23"/>
    <w:multiLevelType w:val="hybridMultilevel"/>
    <w:tmpl w:val="9A1C90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4804F0"/>
    <w:multiLevelType w:val="hybridMultilevel"/>
    <w:tmpl w:val="40E4E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285EBE"/>
    <w:multiLevelType w:val="hybridMultilevel"/>
    <w:tmpl w:val="C7BC00A8"/>
    <w:lvl w:ilvl="0" w:tplc="7B60824E">
      <w:start w:val="1"/>
      <w:numFmt w:val="bullet"/>
      <w:lvlText w:val="–"/>
      <w:lvlJc w:val="left"/>
      <w:pPr>
        <w:tabs>
          <w:tab w:val="num" w:pos="720"/>
        </w:tabs>
        <w:ind w:left="720" w:hanging="360"/>
      </w:pPr>
      <w:rPr>
        <w:rFonts w:ascii="宋体" w:hAnsi="宋体" w:hint="default"/>
      </w:rPr>
    </w:lvl>
    <w:lvl w:ilvl="1" w:tplc="83302816" w:tentative="1">
      <w:start w:val="1"/>
      <w:numFmt w:val="bullet"/>
      <w:lvlText w:val="–"/>
      <w:lvlJc w:val="left"/>
      <w:pPr>
        <w:tabs>
          <w:tab w:val="num" w:pos="1440"/>
        </w:tabs>
        <w:ind w:left="1440" w:hanging="360"/>
      </w:pPr>
      <w:rPr>
        <w:rFonts w:ascii="宋体" w:hAnsi="宋体" w:hint="default"/>
      </w:rPr>
    </w:lvl>
    <w:lvl w:ilvl="2" w:tplc="37ECD118" w:tentative="1">
      <w:start w:val="1"/>
      <w:numFmt w:val="bullet"/>
      <w:lvlText w:val="–"/>
      <w:lvlJc w:val="left"/>
      <w:pPr>
        <w:tabs>
          <w:tab w:val="num" w:pos="2160"/>
        </w:tabs>
        <w:ind w:left="2160" w:hanging="360"/>
      </w:pPr>
      <w:rPr>
        <w:rFonts w:ascii="宋体" w:hAnsi="宋体" w:hint="default"/>
      </w:rPr>
    </w:lvl>
    <w:lvl w:ilvl="3" w:tplc="3CFE3246">
      <w:start w:val="1"/>
      <w:numFmt w:val="bullet"/>
      <w:lvlText w:val="–"/>
      <w:lvlJc w:val="left"/>
      <w:pPr>
        <w:tabs>
          <w:tab w:val="num" w:pos="2880"/>
        </w:tabs>
        <w:ind w:left="2880" w:hanging="360"/>
      </w:pPr>
      <w:rPr>
        <w:rFonts w:ascii="宋体" w:hAnsi="宋体" w:hint="default"/>
      </w:rPr>
    </w:lvl>
    <w:lvl w:ilvl="4" w:tplc="F3ACB6B8" w:tentative="1">
      <w:start w:val="1"/>
      <w:numFmt w:val="bullet"/>
      <w:lvlText w:val="–"/>
      <w:lvlJc w:val="left"/>
      <w:pPr>
        <w:tabs>
          <w:tab w:val="num" w:pos="3600"/>
        </w:tabs>
        <w:ind w:left="3600" w:hanging="360"/>
      </w:pPr>
      <w:rPr>
        <w:rFonts w:ascii="宋体" w:hAnsi="宋体" w:hint="default"/>
      </w:rPr>
    </w:lvl>
    <w:lvl w:ilvl="5" w:tplc="4AD66334" w:tentative="1">
      <w:start w:val="1"/>
      <w:numFmt w:val="bullet"/>
      <w:lvlText w:val="–"/>
      <w:lvlJc w:val="left"/>
      <w:pPr>
        <w:tabs>
          <w:tab w:val="num" w:pos="4320"/>
        </w:tabs>
        <w:ind w:left="4320" w:hanging="360"/>
      </w:pPr>
      <w:rPr>
        <w:rFonts w:ascii="宋体" w:hAnsi="宋体" w:hint="default"/>
      </w:rPr>
    </w:lvl>
    <w:lvl w:ilvl="6" w:tplc="579A4B08" w:tentative="1">
      <w:start w:val="1"/>
      <w:numFmt w:val="bullet"/>
      <w:lvlText w:val="–"/>
      <w:lvlJc w:val="left"/>
      <w:pPr>
        <w:tabs>
          <w:tab w:val="num" w:pos="5040"/>
        </w:tabs>
        <w:ind w:left="5040" w:hanging="360"/>
      </w:pPr>
      <w:rPr>
        <w:rFonts w:ascii="宋体" w:hAnsi="宋体" w:hint="default"/>
      </w:rPr>
    </w:lvl>
    <w:lvl w:ilvl="7" w:tplc="E848D9F0" w:tentative="1">
      <w:start w:val="1"/>
      <w:numFmt w:val="bullet"/>
      <w:lvlText w:val="–"/>
      <w:lvlJc w:val="left"/>
      <w:pPr>
        <w:tabs>
          <w:tab w:val="num" w:pos="5760"/>
        </w:tabs>
        <w:ind w:left="5760" w:hanging="360"/>
      </w:pPr>
      <w:rPr>
        <w:rFonts w:ascii="宋体" w:hAnsi="宋体" w:hint="default"/>
      </w:rPr>
    </w:lvl>
    <w:lvl w:ilvl="8" w:tplc="7AE643FA" w:tentative="1">
      <w:start w:val="1"/>
      <w:numFmt w:val="bullet"/>
      <w:lvlText w:val="–"/>
      <w:lvlJc w:val="left"/>
      <w:pPr>
        <w:tabs>
          <w:tab w:val="num" w:pos="6480"/>
        </w:tabs>
        <w:ind w:left="6480" w:hanging="360"/>
      </w:pPr>
      <w:rPr>
        <w:rFonts w:ascii="宋体" w:hAnsi="宋体" w:hint="default"/>
      </w:rPr>
    </w:lvl>
  </w:abstractNum>
  <w:abstractNum w:abstractNumId="33"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EEF1419"/>
    <w:multiLevelType w:val="hybridMultilevel"/>
    <w:tmpl w:val="88E89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E27747"/>
    <w:multiLevelType w:val="hybridMultilevel"/>
    <w:tmpl w:val="7F6240E2"/>
    <w:lvl w:ilvl="0" w:tplc="17DE1B8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8" w15:restartNumberingAfterBreak="0">
    <w:nsid w:val="711F718B"/>
    <w:multiLevelType w:val="hybridMultilevel"/>
    <w:tmpl w:val="6E367CFE"/>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3C7F5F"/>
    <w:multiLevelType w:val="hybridMultilevel"/>
    <w:tmpl w:val="48B2639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15:restartNumberingAfterBreak="0">
    <w:nsid w:val="74430CBC"/>
    <w:multiLevelType w:val="multilevel"/>
    <w:tmpl w:val="6CD6C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E76FE2"/>
    <w:multiLevelType w:val="multilevel"/>
    <w:tmpl w:val="F95CD5FE"/>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3"/>
  </w:num>
  <w:num w:numId="3">
    <w:abstractNumId w:val="26"/>
  </w:num>
  <w:num w:numId="4">
    <w:abstractNumId w:val="1"/>
  </w:num>
  <w:num w:numId="5">
    <w:abstractNumId w:val="35"/>
  </w:num>
  <w:num w:numId="6">
    <w:abstractNumId w:val="6"/>
  </w:num>
  <w:num w:numId="7">
    <w:abstractNumId w:val="24"/>
  </w:num>
  <w:num w:numId="8">
    <w:abstractNumId w:val="23"/>
  </w:num>
  <w:num w:numId="9">
    <w:abstractNumId w:val="21"/>
  </w:num>
  <w:num w:numId="10">
    <w:abstractNumId w:val="37"/>
  </w:num>
  <w:num w:numId="11">
    <w:abstractNumId w:val="11"/>
  </w:num>
  <w:num w:numId="12">
    <w:abstractNumId w:val="10"/>
  </w:num>
  <w:num w:numId="13">
    <w:abstractNumId w:val="33"/>
  </w:num>
  <w:num w:numId="14">
    <w:abstractNumId w:val="5"/>
  </w:num>
  <w:num w:numId="15">
    <w:abstractNumId w:val="32"/>
  </w:num>
  <w:num w:numId="16">
    <w:abstractNumId w:val="9"/>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0"/>
  </w:num>
  <w:num w:numId="19">
    <w:abstractNumId w:val="16"/>
  </w:num>
  <w:num w:numId="20">
    <w:abstractNumId w:val="30"/>
  </w:num>
  <w:num w:numId="21">
    <w:abstractNumId w:val="12"/>
  </w:num>
  <w:num w:numId="22">
    <w:abstractNumId w:val="38"/>
  </w:num>
  <w:num w:numId="23">
    <w:abstractNumId w:val="29"/>
  </w:num>
  <w:num w:numId="24">
    <w:abstractNumId w:val="25"/>
  </w:num>
  <w:num w:numId="25">
    <w:abstractNumId w:val="41"/>
  </w:num>
  <w:num w:numId="26">
    <w:abstractNumId w:val="7"/>
  </w:num>
  <w:num w:numId="27">
    <w:abstractNumId w:val="18"/>
  </w:num>
  <w:num w:numId="28">
    <w:abstractNumId w:val="39"/>
  </w:num>
  <w:num w:numId="29">
    <w:abstractNumId w:val="13"/>
  </w:num>
  <w:num w:numId="30">
    <w:abstractNumId w:val="36"/>
  </w:num>
  <w:num w:numId="31">
    <w:abstractNumId w:val="2"/>
  </w:num>
  <w:num w:numId="32">
    <w:abstractNumId w:val="19"/>
  </w:num>
  <w:num w:numId="33">
    <w:abstractNumId w:val="14"/>
  </w:num>
  <w:num w:numId="34">
    <w:abstractNumId w:val="31"/>
  </w:num>
  <w:num w:numId="35">
    <w:abstractNumId w:val="4"/>
  </w:num>
  <w:num w:numId="36">
    <w:abstractNumId w:val="27"/>
  </w:num>
  <w:num w:numId="37">
    <w:abstractNumId w:val="8"/>
  </w:num>
  <w:num w:numId="38">
    <w:abstractNumId w:val="34"/>
  </w:num>
  <w:num w:numId="39">
    <w:abstractNumId w:val="17"/>
  </w:num>
  <w:num w:numId="40">
    <w:abstractNumId w:val="22"/>
  </w:num>
  <w:num w:numId="41">
    <w:abstractNumId w:val="40"/>
  </w:num>
  <w:num w:numId="42">
    <w:abstractNumId w:val="42"/>
  </w:num>
  <w:num w:numId="43">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26BA"/>
    <w:rsid w:val="00006EEB"/>
    <w:rsid w:val="00011CBC"/>
    <w:rsid w:val="00014D7F"/>
    <w:rsid w:val="000160C2"/>
    <w:rsid w:val="0001655D"/>
    <w:rsid w:val="00017B85"/>
    <w:rsid w:val="000209FE"/>
    <w:rsid w:val="00020EDA"/>
    <w:rsid w:val="00022933"/>
    <w:rsid w:val="00023667"/>
    <w:rsid w:val="00024630"/>
    <w:rsid w:val="00024C3F"/>
    <w:rsid w:val="00026658"/>
    <w:rsid w:val="00026985"/>
    <w:rsid w:val="000270D7"/>
    <w:rsid w:val="00031532"/>
    <w:rsid w:val="00033AE8"/>
    <w:rsid w:val="00034DC5"/>
    <w:rsid w:val="00035D47"/>
    <w:rsid w:val="00035DB2"/>
    <w:rsid w:val="00037E6A"/>
    <w:rsid w:val="0004274C"/>
    <w:rsid w:val="00042FF2"/>
    <w:rsid w:val="000433A9"/>
    <w:rsid w:val="000450BD"/>
    <w:rsid w:val="000470CE"/>
    <w:rsid w:val="000507E6"/>
    <w:rsid w:val="00051C4C"/>
    <w:rsid w:val="000525AF"/>
    <w:rsid w:val="00053EEA"/>
    <w:rsid w:val="000555DA"/>
    <w:rsid w:val="00061254"/>
    <w:rsid w:val="000613A4"/>
    <w:rsid w:val="00061D21"/>
    <w:rsid w:val="0006382A"/>
    <w:rsid w:val="000649E8"/>
    <w:rsid w:val="000664CA"/>
    <w:rsid w:val="00067D7D"/>
    <w:rsid w:val="00071FD3"/>
    <w:rsid w:val="0007288C"/>
    <w:rsid w:val="0007289F"/>
    <w:rsid w:val="000729CA"/>
    <w:rsid w:val="00072D3A"/>
    <w:rsid w:val="00073694"/>
    <w:rsid w:val="0007486C"/>
    <w:rsid w:val="000757FA"/>
    <w:rsid w:val="00075988"/>
    <w:rsid w:val="000763D8"/>
    <w:rsid w:val="000764C4"/>
    <w:rsid w:val="000824CF"/>
    <w:rsid w:val="00084B25"/>
    <w:rsid w:val="00086586"/>
    <w:rsid w:val="000921A8"/>
    <w:rsid w:val="000926A4"/>
    <w:rsid w:val="00092D45"/>
    <w:rsid w:val="000933E4"/>
    <w:rsid w:val="00094E1C"/>
    <w:rsid w:val="00095853"/>
    <w:rsid w:val="00095CC4"/>
    <w:rsid w:val="000964EB"/>
    <w:rsid w:val="00096580"/>
    <w:rsid w:val="00096959"/>
    <w:rsid w:val="00097013"/>
    <w:rsid w:val="00097995"/>
    <w:rsid w:val="00097CF3"/>
    <w:rsid w:val="000A05FA"/>
    <w:rsid w:val="000A14EB"/>
    <w:rsid w:val="000A1927"/>
    <w:rsid w:val="000A2657"/>
    <w:rsid w:val="000A5D36"/>
    <w:rsid w:val="000A6695"/>
    <w:rsid w:val="000A73B0"/>
    <w:rsid w:val="000A7875"/>
    <w:rsid w:val="000B118B"/>
    <w:rsid w:val="000B2849"/>
    <w:rsid w:val="000B28B3"/>
    <w:rsid w:val="000C1D78"/>
    <w:rsid w:val="000C25D7"/>
    <w:rsid w:val="000D10E1"/>
    <w:rsid w:val="000D3340"/>
    <w:rsid w:val="000D3466"/>
    <w:rsid w:val="000D3C96"/>
    <w:rsid w:val="000D4395"/>
    <w:rsid w:val="000D4798"/>
    <w:rsid w:val="000D66C1"/>
    <w:rsid w:val="000E1B80"/>
    <w:rsid w:val="000E4422"/>
    <w:rsid w:val="000E62CB"/>
    <w:rsid w:val="000F0455"/>
    <w:rsid w:val="000F2059"/>
    <w:rsid w:val="000F435B"/>
    <w:rsid w:val="000F4541"/>
    <w:rsid w:val="000F469C"/>
    <w:rsid w:val="000F4D82"/>
    <w:rsid w:val="00100677"/>
    <w:rsid w:val="00103021"/>
    <w:rsid w:val="001050C4"/>
    <w:rsid w:val="001065D3"/>
    <w:rsid w:val="001073FF"/>
    <w:rsid w:val="00107CD5"/>
    <w:rsid w:val="0011364E"/>
    <w:rsid w:val="0011389A"/>
    <w:rsid w:val="00113B9C"/>
    <w:rsid w:val="00114A04"/>
    <w:rsid w:val="0011520C"/>
    <w:rsid w:val="001155F2"/>
    <w:rsid w:val="00120950"/>
    <w:rsid w:val="00121554"/>
    <w:rsid w:val="0012525E"/>
    <w:rsid w:val="00127D75"/>
    <w:rsid w:val="001301C7"/>
    <w:rsid w:val="00130881"/>
    <w:rsid w:val="001322EC"/>
    <w:rsid w:val="0013304B"/>
    <w:rsid w:val="00140A1E"/>
    <w:rsid w:val="001413A9"/>
    <w:rsid w:val="00141DC2"/>
    <w:rsid w:val="001424CD"/>
    <w:rsid w:val="001425C8"/>
    <w:rsid w:val="00142B4E"/>
    <w:rsid w:val="00143901"/>
    <w:rsid w:val="0014634E"/>
    <w:rsid w:val="00151953"/>
    <w:rsid w:val="00152418"/>
    <w:rsid w:val="00152B91"/>
    <w:rsid w:val="0015642E"/>
    <w:rsid w:val="001620AA"/>
    <w:rsid w:val="00164F31"/>
    <w:rsid w:val="00166AE6"/>
    <w:rsid w:val="001732E8"/>
    <w:rsid w:val="001741E4"/>
    <w:rsid w:val="00174C9B"/>
    <w:rsid w:val="0017671B"/>
    <w:rsid w:val="00177195"/>
    <w:rsid w:val="0017784C"/>
    <w:rsid w:val="00177E00"/>
    <w:rsid w:val="00180343"/>
    <w:rsid w:val="00182AD6"/>
    <w:rsid w:val="001838C6"/>
    <w:rsid w:val="00183BD3"/>
    <w:rsid w:val="00184C06"/>
    <w:rsid w:val="00185F63"/>
    <w:rsid w:val="00186341"/>
    <w:rsid w:val="0018764B"/>
    <w:rsid w:val="00190321"/>
    <w:rsid w:val="00190917"/>
    <w:rsid w:val="00190F4F"/>
    <w:rsid w:val="0019134D"/>
    <w:rsid w:val="001922F8"/>
    <w:rsid w:val="0019246D"/>
    <w:rsid w:val="001924FF"/>
    <w:rsid w:val="00192A25"/>
    <w:rsid w:val="00193592"/>
    <w:rsid w:val="00197A31"/>
    <w:rsid w:val="001A1718"/>
    <w:rsid w:val="001A359C"/>
    <w:rsid w:val="001A374D"/>
    <w:rsid w:val="001A590F"/>
    <w:rsid w:val="001B0507"/>
    <w:rsid w:val="001B0AE7"/>
    <w:rsid w:val="001B4CDC"/>
    <w:rsid w:val="001B4D52"/>
    <w:rsid w:val="001B55C5"/>
    <w:rsid w:val="001B5864"/>
    <w:rsid w:val="001B7630"/>
    <w:rsid w:val="001B7A19"/>
    <w:rsid w:val="001C0943"/>
    <w:rsid w:val="001C275D"/>
    <w:rsid w:val="001C28F2"/>
    <w:rsid w:val="001C4932"/>
    <w:rsid w:val="001C5B3B"/>
    <w:rsid w:val="001C62B8"/>
    <w:rsid w:val="001C66AF"/>
    <w:rsid w:val="001D020A"/>
    <w:rsid w:val="001D4D2E"/>
    <w:rsid w:val="001D4FD1"/>
    <w:rsid w:val="001D75B1"/>
    <w:rsid w:val="001D7880"/>
    <w:rsid w:val="001E0F84"/>
    <w:rsid w:val="001E18EF"/>
    <w:rsid w:val="001E1D56"/>
    <w:rsid w:val="001E3F2C"/>
    <w:rsid w:val="001E40F9"/>
    <w:rsid w:val="001E574E"/>
    <w:rsid w:val="001E6A44"/>
    <w:rsid w:val="001E70C7"/>
    <w:rsid w:val="001E7330"/>
    <w:rsid w:val="001E77A9"/>
    <w:rsid w:val="001F02B8"/>
    <w:rsid w:val="001F0E4F"/>
    <w:rsid w:val="001F24C2"/>
    <w:rsid w:val="001F34CC"/>
    <w:rsid w:val="001F3C41"/>
    <w:rsid w:val="001F494C"/>
    <w:rsid w:val="001F6663"/>
    <w:rsid w:val="001F6F39"/>
    <w:rsid w:val="001F7F09"/>
    <w:rsid w:val="00200883"/>
    <w:rsid w:val="00201319"/>
    <w:rsid w:val="00201673"/>
    <w:rsid w:val="00201AE6"/>
    <w:rsid w:val="00201F93"/>
    <w:rsid w:val="00205EBA"/>
    <w:rsid w:val="00212865"/>
    <w:rsid w:val="002147C1"/>
    <w:rsid w:val="00215CB4"/>
    <w:rsid w:val="00216060"/>
    <w:rsid w:val="0021761F"/>
    <w:rsid w:val="0021786D"/>
    <w:rsid w:val="00220B96"/>
    <w:rsid w:val="00220EF9"/>
    <w:rsid w:val="002216FD"/>
    <w:rsid w:val="002226ED"/>
    <w:rsid w:val="00223807"/>
    <w:rsid w:val="00223FDA"/>
    <w:rsid w:val="00232975"/>
    <w:rsid w:val="002351E2"/>
    <w:rsid w:val="00236190"/>
    <w:rsid w:val="00236963"/>
    <w:rsid w:val="002425DD"/>
    <w:rsid w:val="00243C72"/>
    <w:rsid w:val="002441E0"/>
    <w:rsid w:val="002456CA"/>
    <w:rsid w:val="002464B7"/>
    <w:rsid w:val="0024789B"/>
    <w:rsid w:val="002509ED"/>
    <w:rsid w:val="00251113"/>
    <w:rsid w:val="00251328"/>
    <w:rsid w:val="0025136B"/>
    <w:rsid w:val="00251B94"/>
    <w:rsid w:val="00252D8E"/>
    <w:rsid w:val="002547EA"/>
    <w:rsid w:val="002567B8"/>
    <w:rsid w:val="00260E12"/>
    <w:rsid w:val="00263850"/>
    <w:rsid w:val="00263DD3"/>
    <w:rsid w:val="0026606B"/>
    <w:rsid w:val="00272730"/>
    <w:rsid w:val="002736DB"/>
    <w:rsid w:val="00275307"/>
    <w:rsid w:val="00276580"/>
    <w:rsid w:val="00277E64"/>
    <w:rsid w:val="00280160"/>
    <w:rsid w:val="00280663"/>
    <w:rsid w:val="00282116"/>
    <w:rsid w:val="002827E5"/>
    <w:rsid w:val="00282A4F"/>
    <w:rsid w:val="00282F28"/>
    <w:rsid w:val="00283535"/>
    <w:rsid w:val="0028393F"/>
    <w:rsid w:val="0028561C"/>
    <w:rsid w:val="0028663B"/>
    <w:rsid w:val="00287CC0"/>
    <w:rsid w:val="0029290B"/>
    <w:rsid w:val="00292E5E"/>
    <w:rsid w:val="002938F3"/>
    <w:rsid w:val="002969E8"/>
    <w:rsid w:val="00297EAC"/>
    <w:rsid w:val="002A0764"/>
    <w:rsid w:val="002A2311"/>
    <w:rsid w:val="002A249E"/>
    <w:rsid w:val="002A2B3D"/>
    <w:rsid w:val="002A5C5F"/>
    <w:rsid w:val="002A7157"/>
    <w:rsid w:val="002B0497"/>
    <w:rsid w:val="002B1078"/>
    <w:rsid w:val="002B1DBC"/>
    <w:rsid w:val="002B2399"/>
    <w:rsid w:val="002B34C6"/>
    <w:rsid w:val="002B47EA"/>
    <w:rsid w:val="002B4926"/>
    <w:rsid w:val="002B4C3B"/>
    <w:rsid w:val="002B6F44"/>
    <w:rsid w:val="002C0FFE"/>
    <w:rsid w:val="002C1A7B"/>
    <w:rsid w:val="002C2CF3"/>
    <w:rsid w:val="002C3778"/>
    <w:rsid w:val="002C611D"/>
    <w:rsid w:val="002C65DA"/>
    <w:rsid w:val="002C6F2E"/>
    <w:rsid w:val="002C7F79"/>
    <w:rsid w:val="002C7FDD"/>
    <w:rsid w:val="002D04C4"/>
    <w:rsid w:val="002D49F4"/>
    <w:rsid w:val="002D4F5A"/>
    <w:rsid w:val="002D60E3"/>
    <w:rsid w:val="002D6255"/>
    <w:rsid w:val="002D665A"/>
    <w:rsid w:val="002E02C6"/>
    <w:rsid w:val="002E472B"/>
    <w:rsid w:val="002F0CFC"/>
    <w:rsid w:val="002F124C"/>
    <w:rsid w:val="002F1A7D"/>
    <w:rsid w:val="002F2E8C"/>
    <w:rsid w:val="002F3458"/>
    <w:rsid w:val="002F4377"/>
    <w:rsid w:val="002F7FF6"/>
    <w:rsid w:val="003039CC"/>
    <w:rsid w:val="0030508B"/>
    <w:rsid w:val="00305FCE"/>
    <w:rsid w:val="00307904"/>
    <w:rsid w:val="00311694"/>
    <w:rsid w:val="00313202"/>
    <w:rsid w:val="00314746"/>
    <w:rsid w:val="0031555B"/>
    <w:rsid w:val="00315B51"/>
    <w:rsid w:val="0031603D"/>
    <w:rsid w:val="003160AB"/>
    <w:rsid w:val="00316FAC"/>
    <w:rsid w:val="00317350"/>
    <w:rsid w:val="00321A7E"/>
    <w:rsid w:val="00322932"/>
    <w:rsid w:val="00323193"/>
    <w:rsid w:val="00324245"/>
    <w:rsid w:val="00324C1F"/>
    <w:rsid w:val="003257F4"/>
    <w:rsid w:val="00325BF3"/>
    <w:rsid w:val="00325C41"/>
    <w:rsid w:val="00330CFB"/>
    <w:rsid w:val="00331E25"/>
    <w:rsid w:val="003349DF"/>
    <w:rsid w:val="00335587"/>
    <w:rsid w:val="00335612"/>
    <w:rsid w:val="00337833"/>
    <w:rsid w:val="003423B0"/>
    <w:rsid w:val="003428FB"/>
    <w:rsid w:val="0034387A"/>
    <w:rsid w:val="0034416C"/>
    <w:rsid w:val="00345684"/>
    <w:rsid w:val="00346259"/>
    <w:rsid w:val="00346C3F"/>
    <w:rsid w:val="0035118E"/>
    <w:rsid w:val="0035140E"/>
    <w:rsid w:val="00351EF9"/>
    <w:rsid w:val="0035468A"/>
    <w:rsid w:val="00355E23"/>
    <w:rsid w:val="00356EB0"/>
    <w:rsid w:val="003602B6"/>
    <w:rsid w:val="00360C20"/>
    <w:rsid w:val="00361A32"/>
    <w:rsid w:val="00364697"/>
    <w:rsid w:val="00366C5C"/>
    <w:rsid w:val="00367085"/>
    <w:rsid w:val="0037042E"/>
    <w:rsid w:val="00370CDE"/>
    <w:rsid w:val="00372A94"/>
    <w:rsid w:val="0037308E"/>
    <w:rsid w:val="003741DC"/>
    <w:rsid w:val="003744A8"/>
    <w:rsid w:val="00374FB3"/>
    <w:rsid w:val="0037575C"/>
    <w:rsid w:val="00377078"/>
    <w:rsid w:val="0038113F"/>
    <w:rsid w:val="00381176"/>
    <w:rsid w:val="00382031"/>
    <w:rsid w:val="0038480B"/>
    <w:rsid w:val="00385CF3"/>
    <w:rsid w:val="00392480"/>
    <w:rsid w:val="00394118"/>
    <w:rsid w:val="00395540"/>
    <w:rsid w:val="003A2595"/>
    <w:rsid w:val="003A4164"/>
    <w:rsid w:val="003A6269"/>
    <w:rsid w:val="003A7A86"/>
    <w:rsid w:val="003B07CD"/>
    <w:rsid w:val="003B2BCA"/>
    <w:rsid w:val="003B5B6E"/>
    <w:rsid w:val="003B6702"/>
    <w:rsid w:val="003B7E8C"/>
    <w:rsid w:val="003C10E2"/>
    <w:rsid w:val="003C21C5"/>
    <w:rsid w:val="003C24EA"/>
    <w:rsid w:val="003C2BF1"/>
    <w:rsid w:val="003C2E15"/>
    <w:rsid w:val="003C32FA"/>
    <w:rsid w:val="003C3463"/>
    <w:rsid w:val="003C54C2"/>
    <w:rsid w:val="003C55DE"/>
    <w:rsid w:val="003C5D6F"/>
    <w:rsid w:val="003C607E"/>
    <w:rsid w:val="003C6EE3"/>
    <w:rsid w:val="003D0332"/>
    <w:rsid w:val="003D0F40"/>
    <w:rsid w:val="003D5C3C"/>
    <w:rsid w:val="003D6C56"/>
    <w:rsid w:val="003D770A"/>
    <w:rsid w:val="003E2909"/>
    <w:rsid w:val="003E2C9A"/>
    <w:rsid w:val="003E2F53"/>
    <w:rsid w:val="003E31CD"/>
    <w:rsid w:val="003E5435"/>
    <w:rsid w:val="003E5E6F"/>
    <w:rsid w:val="003F1655"/>
    <w:rsid w:val="003F27C7"/>
    <w:rsid w:val="003F3E1F"/>
    <w:rsid w:val="003F65EB"/>
    <w:rsid w:val="003F6A6C"/>
    <w:rsid w:val="00402616"/>
    <w:rsid w:val="00402F24"/>
    <w:rsid w:val="00402FF4"/>
    <w:rsid w:val="0040381B"/>
    <w:rsid w:val="00404A85"/>
    <w:rsid w:val="00406CBB"/>
    <w:rsid w:val="004110E0"/>
    <w:rsid w:val="00411FF7"/>
    <w:rsid w:val="00412011"/>
    <w:rsid w:val="00413808"/>
    <w:rsid w:val="00414307"/>
    <w:rsid w:val="00414C72"/>
    <w:rsid w:val="00415963"/>
    <w:rsid w:val="00417BCA"/>
    <w:rsid w:val="00425DD1"/>
    <w:rsid w:val="00432208"/>
    <w:rsid w:val="00432819"/>
    <w:rsid w:val="00433610"/>
    <w:rsid w:val="00433B53"/>
    <w:rsid w:val="00434B5A"/>
    <w:rsid w:val="00435AAC"/>
    <w:rsid w:val="00437445"/>
    <w:rsid w:val="0044209D"/>
    <w:rsid w:val="0044436D"/>
    <w:rsid w:val="00444C96"/>
    <w:rsid w:val="00446024"/>
    <w:rsid w:val="004514F7"/>
    <w:rsid w:val="0045383E"/>
    <w:rsid w:val="00456079"/>
    <w:rsid w:val="00465D30"/>
    <w:rsid w:val="004661F6"/>
    <w:rsid w:val="00466DD1"/>
    <w:rsid w:val="00471100"/>
    <w:rsid w:val="004712B8"/>
    <w:rsid w:val="00471955"/>
    <w:rsid w:val="00472367"/>
    <w:rsid w:val="004727BF"/>
    <w:rsid w:val="00472933"/>
    <w:rsid w:val="00472D08"/>
    <w:rsid w:val="00473338"/>
    <w:rsid w:val="00475FE4"/>
    <w:rsid w:val="00476525"/>
    <w:rsid w:val="00477AC5"/>
    <w:rsid w:val="00477AF4"/>
    <w:rsid w:val="004821F0"/>
    <w:rsid w:val="00482574"/>
    <w:rsid w:val="0048501E"/>
    <w:rsid w:val="0048640D"/>
    <w:rsid w:val="00486768"/>
    <w:rsid w:val="00487320"/>
    <w:rsid w:val="00487374"/>
    <w:rsid w:val="004901E0"/>
    <w:rsid w:val="00491BBA"/>
    <w:rsid w:val="00491CC4"/>
    <w:rsid w:val="0049416F"/>
    <w:rsid w:val="00496959"/>
    <w:rsid w:val="00497942"/>
    <w:rsid w:val="00497D95"/>
    <w:rsid w:val="004A0EBD"/>
    <w:rsid w:val="004A56F1"/>
    <w:rsid w:val="004A5DC6"/>
    <w:rsid w:val="004A7B09"/>
    <w:rsid w:val="004B176A"/>
    <w:rsid w:val="004B26B3"/>
    <w:rsid w:val="004B2F31"/>
    <w:rsid w:val="004B3931"/>
    <w:rsid w:val="004B4115"/>
    <w:rsid w:val="004B46E2"/>
    <w:rsid w:val="004B611C"/>
    <w:rsid w:val="004B6A4B"/>
    <w:rsid w:val="004C0BB8"/>
    <w:rsid w:val="004C41F4"/>
    <w:rsid w:val="004C4978"/>
    <w:rsid w:val="004C61C9"/>
    <w:rsid w:val="004C74AA"/>
    <w:rsid w:val="004C7B72"/>
    <w:rsid w:val="004C7E18"/>
    <w:rsid w:val="004C7E87"/>
    <w:rsid w:val="004C7E88"/>
    <w:rsid w:val="004D1874"/>
    <w:rsid w:val="004D1F13"/>
    <w:rsid w:val="004D26FA"/>
    <w:rsid w:val="004D3529"/>
    <w:rsid w:val="004D3785"/>
    <w:rsid w:val="004D5001"/>
    <w:rsid w:val="004E0815"/>
    <w:rsid w:val="004E0ECF"/>
    <w:rsid w:val="004E1F91"/>
    <w:rsid w:val="004E28CC"/>
    <w:rsid w:val="004E419B"/>
    <w:rsid w:val="004E4F08"/>
    <w:rsid w:val="004E60F7"/>
    <w:rsid w:val="004E61BC"/>
    <w:rsid w:val="004E66DE"/>
    <w:rsid w:val="004E68BE"/>
    <w:rsid w:val="004E7AEC"/>
    <w:rsid w:val="004E7F2E"/>
    <w:rsid w:val="004F0EE3"/>
    <w:rsid w:val="004F1E8B"/>
    <w:rsid w:val="004F2915"/>
    <w:rsid w:val="004F46C7"/>
    <w:rsid w:val="004F4BF8"/>
    <w:rsid w:val="004F65D2"/>
    <w:rsid w:val="004F688F"/>
    <w:rsid w:val="004F7498"/>
    <w:rsid w:val="005010CB"/>
    <w:rsid w:val="0050217E"/>
    <w:rsid w:val="005032C0"/>
    <w:rsid w:val="00504BB0"/>
    <w:rsid w:val="00511C8B"/>
    <w:rsid w:val="0051331A"/>
    <w:rsid w:val="005139D0"/>
    <w:rsid w:val="00516657"/>
    <w:rsid w:val="00516BDD"/>
    <w:rsid w:val="005173E0"/>
    <w:rsid w:val="0052001C"/>
    <w:rsid w:val="005213D1"/>
    <w:rsid w:val="00523823"/>
    <w:rsid w:val="00527ED1"/>
    <w:rsid w:val="00530AE3"/>
    <w:rsid w:val="0053243A"/>
    <w:rsid w:val="00532F7A"/>
    <w:rsid w:val="0053316E"/>
    <w:rsid w:val="00533D70"/>
    <w:rsid w:val="00534964"/>
    <w:rsid w:val="00535005"/>
    <w:rsid w:val="00536223"/>
    <w:rsid w:val="00537310"/>
    <w:rsid w:val="0053767E"/>
    <w:rsid w:val="0053781B"/>
    <w:rsid w:val="00541B76"/>
    <w:rsid w:val="0054339B"/>
    <w:rsid w:val="005450C9"/>
    <w:rsid w:val="0054568A"/>
    <w:rsid w:val="0054601A"/>
    <w:rsid w:val="0055064E"/>
    <w:rsid w:val="00550901"/>
    <w:rsid w:val="00552282"/>
    <w:rsid w:val="00552E16"/>
    <w:rsid w:val="00552FB0"/>
    <w:rsid w:val="00560B1D"/>
    <w:rsid w:val="00561438"/>
    <w:rsid w:val="00563F7B"/>
    <w:rsid w:val="00565325"/>
    <w:rsid w:val="00565790"/>
    <w:rsid w:val="00566AE5"/>
    <w:rsid w:val="00567296"/>
    <w:rsid w:val="00567694"/>
    <w:rsid w:val="005707D2"/>
    <w:rsid w:val="0057103B"/>
    <w:rsid w:val="005728DA"/>
    <w:rsid w:val="005730D3"/>
    <w:rsid w:val="005734B7"/>
    <w:rsid w:val="00575354"/>
    <w:rsid w:val="00577724"/>
    <w:rsid w:val="005804CC"/>
    <w:rsid w:val="00581AC6"/>
    <w:rsid w:val="00581B35"/>
    <w:rsid w:val="005836BF"/>
    <w:rsid w:val="00583CBC"/>
    <w:rsid w:val="00586559"/>
    <w:rsid w:val="00586B1C"/>
    <w:rsid w:val="00587D09"/>
    <w:rsid w:val="0059147C"/>
    <w:rsid w:val="00591F86"/>
    <w:rsid w:val="005956BF"/>
    <w:rsid w:val="00597408"/>
    <w:rsid w:val="005A33C4"/>
    <w:rsid w:val="005A3EAB"/>
    <w:rsid w:val="005A5FED"/>
    <w:rsid w:val="005A617B"/>
    <w:rsid w:val="005B085E"/>
    <w:rsid w:val="005B142A"/>
    <w:rsid w:val="005B2663"/>
    <w:rsid w:val="005B445E"/>
    <w:rsid w:val="005B4DDE"/>
    <w:rsid w:val="005B50D0"/>
    <w:rsid w:val="005B6CBA"/>
    <w:rsid w:val="005B6CF9"/>
    <w:rsid w:val="005C0C73"/>
    <w:rsid w:val="005C1574"/>
    <w:rsid w:val="005C2E29"/>
    <w:rsid w:val="005C31E9"/>
    <w:rsid w:val="005C429B"/>
    <w:rsid w:val="005C639A"/>
    <w:rsid w:val="005C6E8F"/>
    <w:rsid w:val="005C7726"/>
    <w:rsid w:val="005D0F5B"/>
    <w:rsid w:val="005D24CB"/>
    <w:rsid w:val="005D2800"/>
    <w:rsid w:val="005D4479"/>
    <w:rsid w:val="005D6059"/>
    <w:rsid w:val="005D6091"/>
    <w:rsid w:val="005D73E4"/>
    <w:rsid w:val="005E0B03"/>
    <w:rsid w:val="005E1094"/>
    <w:rsid w:val="005E2EDA"/>
    <w:rsid w:val="005E408C"/>
    <w:rsid w:val="005E69DB"/>
    <w:rsid w:val="005E7F81"/>
    <w:rsid w:val="005F07CA"/>
    <w:rsid w:val="005F2C37"/>
    <w:rsid w:val="005F2FA0"/>
    <w:rsid w:val="005F349B"/>
    <w:rsid w:val="00601C5C"/>
    <w:rsid w:val="00602E6F"/>
    <w:rsid w:val="0060503D"/>
    <w:rsid w:val="006051AD"/>
    <w:rsid w:val="00605409"/>
    <w:rsid w:val="0060607C"/>
    <w:rsid w:val="00606154"/>
    <w:rsid w:val="006061D9"/>
    <w:rsid w:val="00611BE3"/>
    <w:rsid w:val="00612A05"/>
    <w:rsid w:val="00612ECD"/>
    <w:rsid w:val="00613BFA"/>
    <w:rsid w:val="006140B6"/>
    <w:rsid w:val="00615224"/>
    <w:rsid w:val="00617243"/>
    <w:rsid w:val="00620D52"/>
    <w:rsid w:val="00622B04"/>
    <w:rsid w:val="006231BA"/>
    <w:rsid w:val="00625C4D"/>
    <w:rsid w:val="00625DCF"/>
    <w:rsid w:val="00626A95"/>
    <w:rsid w:val="00631BA5"/>
    <w:rsid w:val="006328E1"/>
    <w:rsid w:val="0063292E"/>
    <w:rsid w:val="00634894"/>
    <w:rsid w:val="00634A6C"/>
    <w:rsid w:val="00640587"/>
    <w:rsid w:val="00643A70"/>
    <w:rsid w:val="006441B4"/>
    <w:rsid w:val="00645DA4"/>
    <w:rsid w:val="00646F1F"/>
    <w:rsid w:val="00651657"/>
    <w:rsid w:val="00651FB7"/>
    <w:rsid w:val="00656226"/>
    <w:rsid w:val="00656595"/>
    <w:rsid w:val="0066508C"/>
    <w:rsid w:val="00666472"/>
    <w:rsid w:val="00671861"/>
    <w:rsid w:val="00671A73"/>
    <w:rsid w:val="00673B17"/>
    <w:rsid w:val="00675DCF"/>
    <w:rsid w:val="00677A60"/>
    <w:rsid w:val="00680ACF"/>
    <w:rsid w:val="00681186"/>
    <w:rsid w:val="00681719"/>
    <w:rsid w:val="00681C9C"/>
    <w:rsid w:val="00682A77"/>
    <w:rsid w:val="00684270"/>
    <w:rsid w:val="00684CEF"/>
    <w:rsid w:val="00686A72"/>
    <w:rsid w:val="00686DA3"/>
    <w:rsid w:val="00692929"/>
    <w:rsid w:val="00692E3B"/>
    <w:rsid w:val="00694A06"/>
    <w:rsid w:val="006960B2"/>
    <w:rsid w:val="006978BD"/>
    <w:rsid w:val="006A05D5"/>
    <w:rsid w:val="006A0BBE"/>
    <w:rsid w:val="006A2C6E"/>
    <w:rsid w:val="006A52FB"/>
    <w:rsid w:val="006A6FDA"/>
    <w:rsid w:val="006B0FA9"/>
    <w:rsid w:val="006B25CC"/>
    <w:rsid w:val="006B4746"/>
    <w:rsid w:val="006B4C08"/>
    <w:rsid w:val="006B58C1"/>
    <w:rsid w:val="006B70EB"/>
    <w:rsid w:val="006B7E5B"/>
    <w:rsid w:val="006C0E44"/>
    <w:rsid w:val="006C1879"/>
    <w:rsid w:val="006C1FD2"/>
    <w:rsid w:val="006C2EBA"/>
    <w:rsid w:val="006C415B"/>
    <w:rsid w:val="006C4E9A"/>
    <w:rsid w:val="006C578A"/>
    <w:rsid w:val="006C6E2F"/>
    <w:rsid w:val="006D131F"/>
    <w:rsid w:val="006D1D01"/>
    <w:rsid w:val="006D1D35"/>
    <w:rsid w:val="006D1F3B"/>
    <w:rsid w:val="006D3101"/>
    <w:rsid w:val="006D31E3"/>
    <w:rsid w:val="006D37CC"/>
    <w:rsid w:val="006D503D"/>
    <w:rsid w:val="006D5A66"/>
    <w:rsid w:val="006D62E8"/>
    <w:rsid w:val="006E0765"/>
    <w:rsid w:val="006E1A80"/>
    <w:rsid w:val="006E5182"/>
    <w:rsid w:val="006E57E2"/>
    <w:rsid w:val="006E5E75"/>
    <w:rsid w:val="006E61CE"/>
    <w:rsid w:val="006F091F"/>
    <w:rsid w:val="006F09D7"/>
    <w:rsid w:val="006F12BC"/>
    <w:rsid w:val="006F2E11"/>
    <w:rsid w:val="006F3175"/>
    <w:rsid w:val="006F3627"/>
    <w:rsid w:val="006F36FB"/>
    <w:rsid w:val="006F3782"/>
    <w:rsid w:val="006F4738"/>
    <w:rsid w:val="006F7A10"/>
    <w:rsid w:val="006F7F02"/>
    <w:rsid w:val="0070087B"/>
    <w:rsid w:val="0070170F"/>
    <w:rsid w:val="0070191B"/>
    <w:rsid w:val="00701F81"/>
    <w:rsid w:val="00702001"/>
    <w:rsid w:val="007033FB"/>
    <w:rsid w:val="00703BAF"/>
    <w:rsid w:val="00705537"/>
    <w:rsid w:val="007058C1"/>
    <w:rsid w:val="00706310"/>
    <w:rsid w:val="00706CDD"/>
    <w:rsid w:val="0071118B"/>
    <w:rsid w:val="00711BC2"/>
    <w:rsid w:val="00714D8D"/>
    <w:rsid w:val="00715F21"/>
    <w:rsid w:val="007169E1"/>
    <w:rsid w:val="00717570"/>
    <w:rsid w:val="0072283D"/>
    <w:rsid w:val="0072489F"/>
    <w:rsid w:val="00725078"/>
    <w:rsid w:val="0072726A"/>
    <w:rsid w:val="00731E07"/>
    <w:rsid w:val="00733D80"/>
    <w:rsid w:val="0073480B"/>
    <w:rsid w:val="00735083"/>
    <w:rsid w:val="00735A1D"/>
    <w:rsid w:val="00735CDD"/>
    <w:rsid w:val="00736862"/>
    <w:rsid w:val="00736A99"/>
    <w:rsid w:val="00736E4A"/>
    <w:rsid w:val="007419D7"/>
    <w:rsid w:val="0074214D"/>
    <w:rsid w:val="00742173"/>
    <w:rsid w:val="00743B7D"/>
    <w:rsid w:val="00744371"/>
    <w:rsid w:val="00745C6B"/>
    <w:rsid w:val="007471B6"/>
    <w:rsid w:val="007501A1"/>
    <w:rsid w:val="00750AF9"/>
    <w:rsid w:val="007526B7"/>
    <w:rsid w:val="00753123"/>
    <w:rsid w:val="007538EE"/>
    <w:rsid w:val="00753AEA"/>
    <w:rsid w:val="007549FE"/>
    <w:rsid w:val="00755D3C"/>
    <w:rsid w:val="00757271"/>
    <w:rsid w:val="00762E6D"/>
    <w:rsid w:val="007642AE"/>
    <w:rsid w:val="00764767"/>
    <w:rsid w:val="00764843"/>
    <w:rsid w:val="0076690B"/>
    <w:rsid w:val="00772EDF"/>
    <w:rsid w:val="00773B4C"/>
    <w:rsid w:val="007766BC"/>
    <w:rsid w:val="0078026D"/>
    <w:rsid w:val="00780350"/>
    <w:rsid w:val="00780FF8"/>
    <w:rsid w:val="0078205E"/>
    <w:rsid w:val="007840FD"/>
    <w:rsid w:val="00784476"/>
    <w:rsid w:val="00784B35"/>
    <w:rsid w:val="007856B7"/>
    <w:rsid w:val="00790C81"/>
    <w:rsid w:val="007911BB"/>
    <w:rsid w:val="00794ECF"/>
    <w:rsid w:val="00796928"/>
    <w:rsid w:val="00796F07"/>
    <w:rsid w:val="007A1DEA"/>
    <w:rsid w:val="007A41F8"/>
    <w:rsid w:val="007A4568"/>
    <w:rsid w:val="007A5601"/>
    <w:rsid w:val="007A60DF"/>
    <w:rsid w:val="007A7902"/>
    <w:rsid w:val="007A7CB9"/>
    <w:rsid w:val="007A7E1A"/>
    <w:rsid w:val="007B02B6"/>
    <w:rsid w:val="007B35F7"/>
    <w:rsid w:val="007B7F6E"/>
    <w:rsid w:val="007C1F9A"/>
    <w:rsid w:val="007C2177"/>
    <w:rsid w:val="007C3889"/>
    <w:rsid w:val="007C44D8"/>
    <w:rsid w:val="007C525F"/>
    <w:rsid w:val="007C75EB"/>
    <w:rsid w:val="007D0272"/>
    <w:rsid w:val="007D191D"/>
    <w:rsid w:val="007D1FDE"/>
    <w:rsid w:val="007D4F89"/>
    <w:rsid w:val="007D658E"/>
    <w:rsid w:val="007E0403"/>
    <w:rsid w:val="007E0943"/>
    <w:rsid w:val="007E0BFE"/>
    <w:rsid w:val="007E16AD"/>
    <w:rsid w:val="007E4DFE"/>
    <w:rsid w:val="007E79AB"/>
    <w:rsid w:val="007F0028"/>
    <w:rsid w:val="007F433B"/>
    <w:rsid w:val="007F478A"/>
    <w:rsid w:val="007F7EF7"/>
    <w:rsid w:val="00801058"/>
    <w:rsid w:val="0080219F"/>
    <w:rsid w:val="00803BEE"/>
    <w:rsid w:val="00803E72"/>
    <w:rsid w:val="008046E2"/>
    <w:rsid w:val="00804E1B"/>
    <w:rsid w:val="0080527B"/>
    <w:rsid w:val="0080556F"/>
    <w:rsid w:val="00807E4D"/>
    <w:rsid w:val="00811D14"/>
    <w:rsid w:val="00813FE6"/>
    <w:rsid w:val="00816077"/>
    <w:rsid w:val="008173E5"/>
    <w:rsid w:val="00823CBC"/>
    <w:rsid w:val="00824766"/>
    <w:rsid w:val="00825706"/>
    <w:rsid w:val="00825BAD"/>
    <w:rsid w:val="00827A76"/>
    <w:rsid w:val="00832810"/>
    <w:rsid w:val="00832F7B"/>
    <w:rsid w:val="00835E75"/>
    <w:rsid w:val="00837039"/>
    <w:rsid w:val="00837917"/>
    <w:rsid w:val="0084095A"/>
    <w:rsid w:val="00840A95"/>
    <w:rsid w:val="00841465"/>
    <w:rsid w:val="0084407F"/>
    <w:rsid w:val="008441B0"/>
    <w:rsid w:val="00845FC5"/>
    <w:rsid w:val="008461D3"/>
    <w:rsid w:val="00846E06"/>
    <w:rsid w:val="008508E9"/>
    <w:rsid w:val="00851689"/>
    <w:rsid w:val="0085205D"/>
    <w:rsid w:val="00852D42"/>
    <w:rsid w:val="00852F0C"/>
    <w:rsid w:val="008545F2"/>
    <w:rsid w:val="008549B3"/>
    <w:rsid w:val="008549F8"/>
    <w:rsid w:val="008551CB"/>
    <w:rsid w:val="00856AA6"/>
    <w:rsid w:val="00857658"/>
    <w:rsid w:val="008577E8"/>
    <w:rsid w:val="00860932"/>
    <w:rsid w:val="008631DE"/>
    <w:rsid w:val="00863B01"/>
    <w:rsid w:val="00864A39"/>
    <w:rsid w:val="00870387"/>
    <w:rsid w:val="00870765"/>
    <w:rsid w:val="0087091B"/>
    <w:rsid w:val="00870D87"/>
    <w:rsid w:val="00872079"/>
    <w:rsid w:val="00873030"/>
    <w:rsid w:val="00873A11"/>
    <w:rsid w:val="00876583"/>
    <w:rsid w:val="008766CE"/>
    <w:rsid w:val="00877FAD"/>
    <w:rsid w:val="008812AF"/>
    <w:rsid w:val="0088185F"/>
    <w:rsid w:val="008821CD"/>
    <w:rsid w:val="008827B6"/>
    <w:rsid w:val="0088302E"/>
    <w:rsid w:val="008873D8"/>
    <w:rsid w:val="00887DB9"/>
    <w:rsid w:val="00887E3F"/>
    <w:rsid w:val="00891689"/>
    <w:rsid w:val="00892A41"/>
    <w:rsid w:val="008934AA"/>
    <w:rsid w:val="008936A2"/>
    <w:rsid w:val="00893BFB"/>
    <w:rsid w:val="00894607"/>
    <w:rsid w:val="00895896"/>
    <w:rsid w:val="00895A62"/>
    <w:rsid w:val="00896324"/>
    <w:rsid w:val="008971D0"/>
    <w:rsid w:val="00897B02"/>
    <w:rsid w:val="008A3117"/>
    <w:rsid w:val="008A3EA8"/>
    <w:rsid w:val="008A5FF2"/>
    <w:rsid w:val="008A7B05"/>
    <w:rsid w:val="008A7F6C"/>
    <w:rsid w:val="008B6005"/>
    <w:rsid w:val="008B6294"/>
    <w:rsid w:val="008C080C"/>
    <w:rsid w:val="008C0B96"/>
    <w:rsid w:val="008C18D9"/>
    <w:rsid w:val="008C2C7D"/>
    <w:rsid w:val="008D18FA"/>
    <w:rsid w:val="008D51D2"/>
    <w:rsid w:val="008D5484"/>
    <w:rsid w:val="008D5AB8"/>
    <w:rsid w:val="008D5DF5"/>
    <w:rsid w:val="008D64B1"/>
    <w:rsid w:val="008D6BEE"/>
    <w:rsid w:val="008E0A38"/>
    <w:rsid w:val="008E0ED6"/>
    <w:rsid w:val="008E30E2"/>
    <w:rsid w:val="008E3BC1"/>
    <w:rsid w:val="008E4703"/>
    <w:rsid w:val="008E6D72"/>
    <w:rsid w:val="008E7790"/>
    <w:rsid w:val="008E7CB4"/>
    <w:rsid w:val="008F1E1A"/>
    <w:rsid w:val="008F4CD1"/>
    <w:rsid w:val="008F6049"/>
    <w:rsid w:val="009012F0"/>
    <w:rsid w:val="009019EA"/>
    <w:rsid w:val="009051C4"/>
    <w:rsid w:val="00907044"/>
    <w:rsid w:val="009075C4"/>
    <w:rsid w:val="009104C0"/>
    <w:rsid w:val="00910500"/>
    <w:rsid w:val="00911883"/>
    <w:rsid w:val="00913839"/>
    <w:rsid w:val="00913DE3"/>
    <w:rsid w:val="009156BB"/>
    <w:rsid w:val="00915DC4"/>
    <w:rsid w:val="00916629"/>
    <w:rsid w:val="00917D0C"/>
    <w:rsid w:val="00917F21"/>
    <w:rsid w:val="00920106"/>
    <w:rsid w:val="00924109"/>
    <w:rsid w:val="00927500"/>
    <w:rsid w:val="009309C4"/>
    <w:rsid w:val="009312BD"/>
    <w:rsid w:val="0093347B"/>
    <w:rsid w:val="00934FA8"/>
    <w:rsid w:val="00935866"/>
    <w:rsid w:val="009359C1"/>
    <w:rsid w:val="00937148"/>
    <w:rsid w:val="00937EAA"/>
    <w:rsid w:val="00940F2D"/>
    <w:rsid w:val="00941CCE"/>
    <w:rsid w:val="00941F91"/>
    <w:rsid w:val="00942D89"/>
    <w:rsid w:val="00946088"/>
    <w:rsid w:val="009462E5"/>
    <w:rsid w:val="00947A53"/>
    <w:rsid w:val="0095041F"/>
    <w:rsid w:val="009510BE"/>
    <w:rsid w:val="009522D7"/>
    <w:rsid w:val="00953169"/>
    <w:rsid w:val="009539B6"/>
    <w:rsid w:val="009547B9"/>
    <w:rsid w:val="00954EAA"/>
    <w:rsid w:val="0095500E"/>
    <w:rsid w:val="00957E62"/>
    <w:rsid w:val="0096026C"/>
    <w:rsid w:val="009602FD"/>
    <w:rsid w:val="00961116"/>
    <w:rsid w:val="00963248"/>
    <w:rsid w:val="0096557B"/>
    <w:rsid w:val="00967067"/>
    <w:rsid w:val="00971632"/>
    <w:rsid w:val="00971C43"/>
    <w:rsid w:val="00973755"/>
    <w:rsid w:val="00973A48"/>
    <w:rsid w:val="009756A9"/>
    <w:rsid w:val="00975801"/>
    <w:rsid w:val="00976615"/>
    <w:rsid w:val="00976C92"/>
    <w:rsid w:val="0098064E"/>
    <w:rsid w:val="00981D07"/>
    <w:rsid w:val="00982767"/>
    <w:rsid w:val="009848A2"/>
    <w:rsid w:val="00984A01"/>
    <w:rsid w:val="009909E9"/>
    <w:rsid w:val="00992153"/>
    <w:rsid w:val="009931AD"/>
    <w:rsid w:val="00994C39"/>
    <w:rsid w:val="00995669"/>
    <w:rsid w:val="00995BA2"/>
    <w:rsid w:val="00996E11"/>
    <w:rsid w:val="00997359"/>
    <w:rsid w:val="0099797C"/>
    <w:rsid w:val="009A00D9"/>
    <w:rsid w:val="009A0605"/>
    <w:rsid w:val="009A1E2F"/>
    <w:rsid w:val="009A277F"/>
    <w:rsid w:val="009A5584"/>
    <w:rsid w:val="009B1A4C"/>
    <w:rsid w:val="009B1DA4"/>
    <w:rsid w:val="009B346A"/>
    <w:rsid w:val="009B498A"/>
    <w:rsid w:val="009B7EBE"/>
    <w:rsid w:val="009C0C27"/>
    <w:rsid w:val="009C1175"/>
    <w:rsid w:val="009C4E46"/>
    <w:rsid w:val="009C54D1"/>
    <w:rsid w:val="009C7411"/>
    <w:rsid w:val="009D01CB"/>
    <w:rsid w:val="009D2122"/>
    <w:rsid w:val="009D3831"/>
    <w:rsid w:val="009D3DA4"/>
    <w:rsid w:val="009D53C6"/>
    <w:rsid w:val="009D6A7A"/>
    <w:rsid w:val="009D7BD4"/>
    <w:rsid w:val="009E04D4"/>
    <w:rsid w:val="009E15E5"/>
    <w:rsid w:val="009E2A67"/>
    <w:rsid w:val="009E2F47"/>
    <w:rsid w:val="009E336D"/>
    <w:rsid w:val="009E3F8C"/>
    <w:rsid w:val="009E4735"/>
    <w:rsid w:val="009E58AF"/>
    <w:rsid w:val="009F02E2"/>
    <w:rsid w:val="009F0456"/>
    <w:rsid w:val="009F19FB"/>
    <w:rsid w:val="009F21B6"/>
    <w:rsid w:val="009F2DFB"/>
    <w:rsid w:val="009F4D12"/>
    <w:rsid w:val="009F555A"/>
    <w:rsid w:val="009F6B8D"/>
    <w:rsid w:val="009F6F7C"/>
    <w:rsid w:val="009F72C8"/>
    <w:rsid w:val="009F76D9"/>
    <w:rsid w:val="009F7A91"/>
    <w:rsid w:val="00A004FB"/>
    <w:rsid w:val="00A00E25"/>
    <w:rsid w:val="00A0343E"/>
    <w:rsid w:val="00A06CB7"/>
    <w:rsid w:val="00A15C84"/>
    <w:rsid w:val="00A160F2"/>
    <w:rsid w:val="00A17BB7"/>
    <w:rsid w:val="00A209B6"/>
    <w:rsid w:val="00A20CA6"/>
    <w:rsid w:val="00A22205"/>
    <w:rsid w:val="00A22539"/>
    <w:rsid w:val="00A24833"/>
    <w:rsid w:val="00A256DA"/>
    <w:rsid w:val="00A257D2"/>
    <w:rsid w:val="00A27274"/>
    <w:rsid w:val="00A279D1"/>
    <w:rsid w:val="00A31A58"/>
    <w:rsid w:val="00A3297F"/>
    <w:rsid w:val="00A34160"/>
    <w:rsid w:val="00A37142"/>
    <w:rsid w:val="00A41BDE"/>
    <w:rsid w:val="00A4280C"/>
    <w:rsid w:val="00A43083"/>
    <w:rsid w:val="00A43A53"/>
    <w:rsid w:val="00A4414F"/>
    <w:rsid w:val="00A47914"/>
    <w:rsid w:val="00A47C22"/>
    <w:rsid w:val="00A505E6"/>
    <w:rsid w:val="00A5218E"/>
    <w:rsid w:val="00A55347"/>
    <w:rsid w:val="00A55880"/>
    <w:rsid w:val="00A57A5F"/>
    <w:rsid w:val="00A57F44"/>
    <w:rsid w:val="00A6287B"/>
    <w:rsid w:val="00A66899"/>
    <w:rsid w:val="00A669E7"/>
    <w:rsid w:val="00A67A25"/>
    <w:rsid w:val="00A70332"/>
    <w:rsid w:val="00A71B0E"/>
    <w:rsid w:val="00A71BAB"/>
    <w:rsid w:val="00A7251F"/>
    <w:rsid w:val="00A72A19"/>
    <w:rsid w:val="00A73050"/>
    <w:rsid w:val="00A74E67"/>
    <w:rsid w:val="00A77A28"/>
    <w:rsid w:val="00A807DB"/>
    <w:rsid w:val="00A812B6"/>
    <w:rsid w:val="00A819C9"/>
    <w:rsid w:val="00A83A38"/>
    <w:rsid w:val="00A84EC2"/>
    <w:rsid w:val="00A8758B"/>
    <w:rsid w:val="00A87C18"/>
    <w:rsid w:val="00A90184"/>
    <w:rsid w:val="00A90FDC"/>
    <w:rsid w:val="00A92A89"/>
    <w:rsid w:val="00A94009"/>
    <w:rsid w:val="00A94135"/>
    <w:rsid w:val="00A95C6C"/>
    <w:rsid w:val="00A95E0D"/>
    <w:rsid w:val="00A96499"/>
    <w:rsid w:val="00A978D1"/>
    <w:rsid w:val="00A979FE"/>
    <w:rsid w:val="00AA0C08"/>
    <w:rsid w:val="00AA2804"/>
    <w:rsid w:val="00AA357C"/>
    <w:rsid w:val="00AA3F22"/>
    <w:rsid w:val="00AA5D12"/>
    <w:rsid w:val="00AA716A"/>
    <w:rsid w:val="00AB1FA0"/>
    <w:rsid w:val="00AB324B"/>
    <w:rsid w:val="00AB3816"/>
    <w:rsid w:val="00AB3E95"/>
    <w:rsid w:val="00AB43D3"/>
    <w:rsid w:val="00AC0507"/>
    <w:rsid w:val="00AC08D9"/>
    <w:rsid w:val="00AC1707"/>
    <w:rsid w:val="00AC1F36"/>
    <w:rsid w:val="00AC25F5"/>
    <w:rsid w:val="00AC2DDB"/>
    <w:rsid w:val="00AC43A3"/>
    <w:rsid w:val="00AC4F5A"/>
    <w:rsid w:val="00AC56B6"/>
    <w:rsid w:val="00AC6625"/>
    <w:rsid w:val="00AC67EF"/>
    <w:rsid w:val="00AC6860"/>
    <w:rsid w:val="00AD1408"/>
    <w:rsid w:val="00AD18D4"/>
    <w:rsid w:val="00AD2832"/>
    <w:rsid w:val="00AD342C"/>
    <w:rsid w:val="00AD6017"/>
    <w:rsid w:val="00AD6092"/>
    <w:rsid w:val="00AD734C"/>
    <w:rsid w:val="00AE15DC"/>
    <w:rsid w:val="00AE222B"/>
    <w:rsid w:val="00AE259C"/>
    <w:rsid w:val="00AE2D2D"/>
    <w:rsid w:val="00AE3AE3"/>
    <w:rsid w:val="00AE4530"/>
    <w:rsid w:val="00AE4598"/>
    <w:rsid w:val="00AF06BF"/>
    <w:rsid w:val="00AF3370"/>
    <w:rsid w:val="00AF4992"/>
    <w:rsid w:val="00AF4D2F"/>
    <w:rsid w:val="00AF50F2"/>
    <w:rsid w:val="00AF5993"/>
    <w:rsid w:val="00AF7C8E"/>
    <w:rsid w:val="00B047EA"/>
    <w:rsid w:val="00B04BD8"/>
    <w:rsid w:val="00B072DF"/>
    <w:rsid w:val="00B1093C"/>
    <w:rsid w:val="00B1244F"/>
    <w:rsid w:val="00B12632"/>
    <w:rsid w:val="00B13DDE"/>
    <w:rsid w:val="00B15ECC"/>
    <w:rsid w:val="00B16258"/>
    <w:rsid w:val="00B168B8"/>
    <w:rsid w:val="00B232FD"/>
    <w:rsid w:val="00B2482D"/>
    <w:rsid w:val="00B24A99"/>
    <w:rsid w:val="00B26AD5"/>
    <w:rsid w:val="00B3567A"/>
    <w:rsid w:val="00B363F7"/>
    <w:rsid w:val="00B367CE"/>
    <w:rsid w:val="00B36968"/>
    <w:rsid w:val="00B37F7F"/>
    <w:rsid w:val="00B37F98"/>
    <w:rsid w:val="00B402EC"/>
    <w:rsid w:val="00B40AF7"/>
    <w:rsid w:val="00B428BC"/>
    <w:rsid w:val="00B42EA8"/>
    <w:rsid w:val="00B45B95"/>
    <w:rsid w:val="00B471A6"/>
    <w:rsid w:val="00B50AAD"/>
    <w:rsid w:val="00B518E0"/>
    <w:rsid w:val="00B52CC9"/>
    <w:rsid w:val="00B56CF4"/>
    <w:rsid w:val="00B60C39"/>
    <w:rsid w:val="00B62026"/>
    <w:rsid w:val="00B642A4"/>
    <w:rsid w:val="00B6641D"/>
    <w:rsid w:val="00B66864"/>
    <w:rsid w:val="00B67B80"/>
    <w:rsid w:val="00B70234"/>
    <w:rsid w:val="00B720F5"/>
    <w:rsid w:val="00B745F9"/>
    <w:rsid w:val="00B751E0"/>
    <w:rsid w:val="00B7745E"/>
    <w:rsid w:val="00B77F44"/>
    <w:rsid w:val="00B77FEE"/>
    <w:rsid w:val="00B80665"/>
    <w:rsid w:val="00B850BF"/>
    <w:rsid w:val="00B85A80"/>
    <w:rsid w:val="00B8694F"/>
    <w:rsid w:val="00B86FB3"/>
    <w:rsid w:val="00B876F6"/>
    <w:rsid w:val="00B87E3D"/>
    <w:rsid w:val="00B87F82"/>
    <w:rsid w:val="00B90B17"/>
    <w:rsid w:val="00B91ADE"/>
    <w:rsid w:val="00B92840"/>
    <w:rsid w:val="00B92EC3"/>
    <w:rsid w:val="00BA0646"/>
    <w:rsid w:val="00BA07B9"/>
    <w:rsid w:val="00BA09A4"/>
    <w:rsid w:val="00BA1042"/>
    <w:rsid w:val="00BA2914"/>
    <w:rsid w:val="00BA2E5D"/>
    <w:rsid w:val="00BA3615"/>
    <w:rsid w:val="00BA47F8"/>
    <w:rsid w:val="00BA50FA"/>
    <w:rsid w:val="00BA5136"/>
    <w:rsid w:val="00BA5481"/>
    <w:rsid w:val="00BA6611"/>
    <w:rsid w:val="00BB0763"/>
    <w:rsid w:val="00BB2F57"/>
    <w:rsid w:val="00BC0527"/>
    <w:rsid w:val="00BC10D9"/>
    <w:rsid w:val="00BC14B6"/>
    <w:rsid w:val="00BC1ADD"/>
    <w:rsid w:val="00BC7E8F"/>
    <w:rsid w:val="00BD0282"/>
    <w:rsid w:val="00BD054B"/>
    <w:rsid w:val="00BD0941"/>
    <w:rsid w:val="00BD1433"/>
    <w:rsid w:val="00BD147C"/>
    <w:rsid w:val="00BD255D"/>
    <w:rsid w:val="00BD35BB"/>
    <w:rsid w:val="00BD3839"/>
    <w:rsid w:val="00BD66D9"/>
    <w:rsid w:val="00BD6CC4"/>
    <w:rsid w:val="00BD72D9"/>
    <w:rsid w:val="00BD7E95"/>
    <w:rsid w:val="00BE04DE"/>
    <w:rsid w:val="00BE0592"/>
    <w:rsid w:val="00BE09BA"/>
    <w:rsid w:val="00BE0B8E"/>
    <w:rsid w:val="00BE2129"/>
    <w:rsid w:val="00BE2FAB"/>
    <w:rsid w:val="00BE6BC6"/>
    <w:rsid w:val="00BF0364"/>
    <w:rsid w:val="00BF0576"/>
    <w:rsid w:val="00BF38E9"/>
    <w:rsid w:val="00BF3A90"/>
    <w:rsid w:val="00BF3C7E"/>
    <w:rsid w:val="00BF40D9"/>
    <w:rsid w:val="00BF47D2"/>
    <w:rsid w:val="00BF6EA9"/>
    <w:rsid w:val="00BF6F76"/>
    <w:rsid w:val="00BF797F"/>
    <w:rsid w:val="00C000DE"/>
    <w:rsid w:val="00C004A0"/>
    <w:rsid w:val="00C02A15"/>
    <w:rsid w:val="00C046C2"/>
    <w:rsid w:val="00C0495F"/>
    <w:rsid w:val="00C04FD3"/>
    <w:rsid w:val="00C05431"/>
    <w:rsid w:val="00C055A0"/>
    <w:rsid w:val="00C06869"/>
    <w:rsid w:val="00C079F0"/>
    <w:rsid w:val="00C07CE2"/>
    <w:rsid w:val="00C10019"/>
    <w:rsid w:val="00C10F8E"/>
    <w:rsid w:val="00C113F6"/>
    <w:rsid w:val="00C11D7D"/>
    <w:rsid w:val="00C120EB"/>
    <w:rsid w:val="00C1334E"/>
    <w:rsid w:val="00C13EB1"/>
    <w:rsid w:val="00C149A8"/>
    <w:rsid w:val="00C15809"/>
    <w:rsid w:val="00C15A1E"/>
    <w:rsid w:val="00C17310"/>
    <w:rsid w:val="00C17531"/>
    <w:rsid w:val="00C17537"/>
    <w:rsid w:val="00C21407"/>
    <w:rsid w:val="00C23E45"/>
    <w:rsid w:val="00C25DD3"/>
    <w:rsid w:val="00C265F2"/>
    <w:rsid w:val="00C26F08"/>
    <w:rsid w:val="00C32BE5"/>
    <w:rsid w:val="00C34B5B"/>
    <w:rsid w:val="00C36A73"/>
    <w:rsid w:val="00C4042B"/>
    <w:rsid w:val="00C41DCF"/>
    <w:rsid w:val="00C438F4"/>
    <w:rsid w:val="00C44632"/>
    <w:rsid w:val="00C44A3F"/>
    <w:rsid w:val="00C44CCC"/>
    <w:rsid w:val="00C44D38"/>
    <w:rsid w:val="00C457F9"/>
    <w:rsid w:val="00C552B0"/>
    <w:rsid w:val="00C56DF4"/>
    <w:rsid w:val="00C56DFD"/>
    <w:rsid w:val="00C57F53"/>
    <w:rsid w:val="00C600C4"/>
    <w:rsid w:val="00C60A48"/>
    <w:rsid w:val="00C61079"/>
    <w:rsid w:val="00C62031"/>
    <w:rsid w:val="00C62C20"/>
    <w:rsid w:val="00C630D5"/>
    <w:rsid w:val="00C660D6"/>
    <w:rsid w:val="00C677E9"/>
    <w:rsid w:val="00C6789F"/>
    <w:rsid w:val="00C71012"/>
    <w:rsid w:val="00C71AF6"/>
    <w:rsid w:val="00C72211"/>
    <w:rsid w:val="00C72EE2"/>
    <w:rsid w:val="00C74807"/>
    <w:rsid w:val="00C75778"/>
    <w:rsid w:val="00C77B5B"/>
    <w:rsid w:val="00C8080E"/>
    <w:rsid w:val="00C81C8F"/>
    <w:rsid w:val="00C8288C"/>
    <w:rsid w:val="00C85AD8"/>
    <w:rsid w:val="00C87267"/>
    <w:rsid w:val="00C8756C"/>
    <w:rsid w:val="00C879A2"/>
    <w:rsid w:val="00C912B4"/>
    <w:rsid w:val="00C91ABB"/>
    <w:rsid w:val="00C92275"/>
    <w:rsid w:val="00C92711"/>
    <w:rsid w:val="00C92A71"/>
    <w:rsid w:val="00C92EE0"/>
    <w:rsid w:val="00C9305E"/>
    <w:rsid w:val="00C945EF"/>
    <w:rsid w:val="00C94604"/>
    <w:rsid w:val="00C95BDD"/>
    <w:rsid w:val="00C97814"/>
    <w:rsid w:val="00CA1841"/>
    <w:rsid w:val="00CA1A21"/>
    <w:rsid w:val="00CA2864"/>
    <w:rsid w:val="00CA3956"/>
    <w:rsid w:val="00CA417C"/>
    <w:rsid w:val="00CA57FC"/>
    <w:rsid w:val="00CA6F0B"/>
    <w:rsid w:val="00CA7BC6"/>
    <w:rsid w:val="00CB3262"/>
    <w:rsid w:val="00CB58E5"/>
    <w:rsid w:val="00CB65C1"/>
    <w:rsid w:val="00CB7C30"/>
    <w:rsid w:val="00CC352A"/>
    <w:rsid w:val="00CC6241"/>
    <w:rsid w:val="00CD084A"/>
    <w:rsid w:val="00CD10CD"/>
    <w:rsid w:val="00CD110C"/>
    <w:rsid w:val="00CD1DFB"/>
    <w:rsid w:val="00CD35B2"/>
    <w:rsid w:val="00CD4E89"/>
    <w:rsid w:val="00CD63A3"/>
    <w:rsid w:val="00CD7038"/>
    <w:rsid w:val="00CD708C"/>
    <w:rsid w:val="00CD717E"/>
    <w:rsid w:val="00CD7C80"/>
    <w:rsid w:val="00CE2222"/>
    <w:rsid w:val="00CE5022"/>
    <w:rsid w:val="00CE5203"/>
    <w:rsid w:val="00CF074C"/>
    <w:rsid w:val="00CF1EB0"/>
    <w:rsid w:val="00CF2B18"/>
    <w:rsid w:val="00CF2CD5"/>
    <w:rsid w:val="00CF474D"/>
    <w:rsid w:val="00CF5846"/>
    <w:rsid w:val="00CF5C6F"/>
    <w:rsid w:val="00CF76F4"/>
    <w:rsid w:val="00D0018F"/>
    <w:rsid w:val="00D01AE1"/>
    <w:rsid w:val="00D02D7E"/>
    <w:rsid w:val="00D03701"/>
    <w:rsid w:val="00D06456"/>
    <w:rsid w:val="00D06996"/>
    <w:rsid w:val="00D1078D"/>
    <w:rsid w:val="00D10DDA"/>
    <w:rsid w:val="00D13AFF"/>
    <w:rsid w:val="00D15DD1"/>
    <w:rsid w:val="00D173E4"/>
    <w:rsid w:val="00D2025C"/>
    <w:rsid w:val="00D2139C"/>
    <w:rsid w:val="00D219E4"/>
    <w:rsid w:val="00D25FF8"/>
    <w:rsid w:val="00D26653"/>
    <w:rsid w:val="00D30A92"/>
    <w:rsid w:val="00D31663"/>
    <w:rsid w:val="00D333C8"/>
    <w:rsid w:val="00D3420E"/>
    <w:rsid w:val="00D34964"/>
    <w:rsid w:val="00D35460"/>
    <w:rsid w:val="00D35F7A"/>
    <w:rsid w:val="00D363F3"/>
    <w:rsid w:val="00D370E7"/>
    <w:rsid w:val="00D40834"/>
    <w:rsid w:val="00D42A15"/>
    <w:rsid w:val="00D4381B"/>
    <w:rsid w:val="00D44D1D"/>
    <w:rsid w:val="00D5006E"/>
    <w:rsid w:val="00D52401"/>
    <w:rsid w:val="00D5334F"/>
    <w:rsid w:val="00D543A8"/>
    <w:rsid w:val="00D57D0A"/>
    <w:rsid w:val="00D60243"/>
    <w:rsid w:val="00D6615E"/>
    <w:rsid w:val="00D66C60"/>
    <w:rsid w:val="00D67053"/>
    <w:rsid w:val="00D7147C"/>
    <w:rsid w:val="00D71929"/>
    <w:rsid w:val="00D720C6"/>
    <w:rsid w:val="00D72624"/>
    <w:rsid w:val="00D72CAE"/>
    <w:rsid w:val="00D72F36"/>
    <w:rsid w:val="00D74E2B"/>
    <w:rsid w:val="00D75B26"/>
    <w:rsid w:val="00D76000"/>
    <w:rsid w:val="00D761F0"/>
    <w:rsid w:val="00D765F4"/>
    <w:rsid w:val="00D77DF3"/>
    <w:rsid w:val="00D81CE4"/>
    <w:rsid w:val="00D8349C"/>
    <w:rsid w:val="00D83BD9"/>
    <w:rsid w:val="00D842A3"/>
    <w:rsid w:val="00D86695"/>
    <w:rsid w:val="00D8669F"/>
    <w:rsid w:val="00D87EEA"/>
    <w:rsid w:val="00D9322C"/>
    <w:rsid w:val="00D953E4"/>
    <w:rsid w:val="00D95EE4"/>
    <w:rsid w:val="00D9647D"/>
    <w:rsid w:val="00D97A00"/>
    <w:rsid w:val="00DA075F"/>
    <w:rsid w:val="00DA5DA6"/>
    <w:rsid w:val="00DA774D"/>
    <w:rsid w:val="00DB1100"/>
    <w:rsid w:val="00DB121D"/>
    <w:rsid w:val="00DB62C8"/>
    <w:rsid w:val="00DB710C"/>
    <w:rsid w:val="00DB776A"/>
    <w:rsid w:val="00DC038D"/>
    <w:rsid w:val="00DC0450"/>
    <w:rsid w:val="00DC2829"/>
    <w:rsid w:val="00DC2849"/>
    <w:rsid w:val="00DC4033"/>
    <w:rsid w:val="00DD14F9"/>
    <w:rsid w:val="00DD3FD5"/>
    <w:rsid w:val="00DD6474"/>
    <w:rsid w:val="00DD6DB7"/>
    <w:rsid w:val="00DD7D7E"/>
    <w:rsid w:val="00DE03F4"/>
    <w:rsid w:val="00DE0DE0"/>
    <w:rsid w:val="00DE1E60"/>
    <w:rsid w:val="00DE62B8"/>
    <w:rsid w:val="00DF09F2"/>
    <w:rsid w:val="00DF1509"/>
    <w:rsid w:val="00DF19CF"/>
    <w:rsid w:val="00DF30A9"/>
    <w:rsid w:val="00DF3655"/>
    <w:rsid w:val="00DF575B"/>
    <w:rsid w:val="00DF5989"/>
    <w:rsid w:val="00DF602B"/>
    <w:rsid w:val="00DF7B08"/>
    <w:rsid w:val="00E00B79"/>
    <w:rsid w:val="00E01726"/>
    <w:rsid w:val="00E02ABE"/>
    <w:rsid w:val="00E0316E"/>
    <w:rsid w:val="00E0337B"/>
    <w:rsid w:val="00E04195"/>
    <w:rsid w:val="00E0472E"/>
    <w:rsid w:val="00E04CC6"/>
    <w:rsid w:val="00E074E6"/>
    <w:rsid w:val="00E1008D"/>
    <w:rsid w:val="00E1054E"/>
    <w:rsid w:val="00E106B2"/>
    <w:rsid w:val="00E11E8E"/>
    <w:rsid w:val="00E12C90"/>
    <w:rsid w:val="00E12EE5"/>
    <w:rsid w:val="00E1392C"/>
    <w:rsid w:val="00E15D8D"/>
    <w:rsid w:val="00E23AC3"/>
    <w:rsid w:val="00E25189"/>
    <w:rsid w:val="00E2706B"/>
    <w:rsid w:val="00E31CA5"/>
    <w:rsid w:val="00E32A6C"/>
    <w:rsid w:val="00E32FF5"/>
    <w:rsid w:val="00E354F4"/>
    <w:rsid w:val="00E3765F"/>
    <w:rsid w:val="00E37D79"/>
    <w:rsid w:val="00E40A90"/>
    <w:rsid w:val="00E40EB5"/>
    <w:rsid w:val="00E41F55"/>
    <w:rsid w:val="00E42A51"/>
    <w:rsid w:val="00E43041"/>
    <w:rsid w:val="00E43413"/>
    <w:rsid w:val="00E43D66"/>
    <w:rsid w:val="00E43F89"/>
    <w:rsid w:val="00E44C5B"/>
    <w:rsid w:val="00E4528E"/>
    <w:rsid w:val="00E47FDB"/>
    <w:rsid w:val="00E512AA"/>
    <w:rsid w:val="00E52433"/>
    <w:rsid w:val="00E52D13"/>
    <w:rsid w:val="00E52D46"/>
    <w:rsid w:val="00E52FBE"/>
    <w:rsid w:val="00E53755"/>
    <w:rsid w:val="00E53E72"/>
    <w:rsid w:val="00E540E9"/>
    <w:rsid w:val="00E545BB"/>
    <w:rsid w:val="00E54BF1"/>
    <w:rsid w:val="00E560A2"/>
    <w:rsid w:val="00E6045D"/>
    <w:rsid w:val="00E61593"/>
    <w:rsid w:val="00E61681"/>
    <w:rsid w:val="00E62D3F"/>
    <w:rsid w:val="00E62D94"/>
    <w:rsid w:val="00E62FE6"/>
    <w:rsid w:val="00E6374F"/>
    <w:rsid w:val="00E64900"/>
    <w:rsid w:val="00E679F7"/>
    <w:rsid w:val="00E67ACF"/>
    <w:rsid w:val="00E72131"/>
    <w:rsid w:val="00E72256"/>
    <w:rsid w:val="00E73021"/>
    <w:rsid w:val="00E7393C"/>
    <w:rsid w:val="00E76963"/>
    <w:rsid w:val="00E818F5"/>
    <w:rsid w:val="00E85344"/>
    <w:rsid w:val="00E85666"/>
    <w:rsid w:val="00E87236"/>
    <w:rsid w:val="00E90835"/>
    <w:rsid w:val="00E9437D"/>
    <w:rsid w:val="00E9500A"/>
    <w:rsid w:val="00E96323"/>
    <w:rsid w:val="00E96E6F"/>
    <w:rsid w:val="00EA0F3C"/>
    <w:rsid w:val="00EA5DC9"/>
    <w:rsid w:val="00EA7141"/>
    <w:rsid w:val="00EA7B0C"/>
    <w:rsid w:val="00EB1436"/>
    <w:rsid w:val="00EB14ED"/>
    <w:rsid w:val="00EB2758"/>
    <w:rsid w:val="00EB725A"/>
    <w:rsid w:val="00EC0149"/>
    <w:rsid w:val="00EC07DF"/>
    <w:rsid w:val="00EC089C"/>
    <w:rsid w:val="00EC0F64"/>
    <w:rsid w:val="00EC5638"/>
    <w:rsid w:val="00EC6FCD"/>
    <w:rsid w:val="00ED0B59"/>
    <w:rsid w:val="00ED2614"/>
    <w:rsid w:val="00ED2EEC"/>
    <w:rsid w:val="00EE06A3"/>
    <w:rsid w:val="00EE1C67"/>
    <w:rsid w:val="00EE2B0E"/>
    <w:rsid w:val="00EE2F92"/>
    <w:rsid w:val="00EF13BD"/>
    <w:rsid w:val="00EF13CC"/>
    <w:rsid w:val="00EF25CC"/>
    <w:rsid w:val="00EF44CF"/>
    <w:rsid w:val="00EF507A"/>
    <w:rsid w:val="00EF5836"/>
    <w:rsid w:val="00F033EE"/>
    <w:rsid w:val="00F04861"/>
    <w:rsid w:val="00F04B24"/>
    <w:rsid w:val="00F05B00"/>
    <w:rsid w:val="00F05F9B"/>
    <w:rsid w:val="00F0684A"/>
    <w:rsid w:val="00F07557"/>
    <w:rsid w:val="00F07C94"/>
    <w:rsid w:val="00F10231"/>
    <w:rsid w:val="00F104A2"/>
    <w:rsid w:val="00F1349F"/>
    <w:rsid w:val="00F142E3"/>
    <w:rsid w:val="00F15605"/>
    <w:rsid w:val="00F1595B"/>
    <w:rsid w:val="00F21CFE"/>
    <w:rsid w:val="00F226DC"/>
    <w:rsid w:val="00F22F21"/>
    <w:rsid w:val="00F2374B"/>
    <w:rsid w:val="00F23EA9"/>
    <w:rsid w:val="00F23EFA"/>
    <w:rsid w:val="00F24830"/>
    <w:rsid w:val="00F25287"/>
    <w:rsid w:val="00F26242"/>
    <w:rsid w:val="00F31947"/>
    <w:rsid w:val="00F320D6"/>
    <w:rsid w:val="00F322DB"/>
    <w:rsid w:val="00F3282D"/>
    <w:rsid w:val="00F34D1A"/>
    <w:rsid w:val="00F40689"/>
    <w:rsid w:val="00F42378"/>
    <w:rsid w:val="00F42E80"/>
    <w:rsid w:val="00F45176"/>
    <w:rsid w:val="00F4535D"/>
    <w:rsid w:val="00F453EF"/>
    <w:rsid w:val="00F45FE6"/>
    <w:rsid w:val="00F46D88"/>
    <w:rsid w:val="00F50BF9"/>
    <w:rsid w:val="00F51B2D"/>
    <w:rsid w:val="00F527DA"/>
    <w:rsid w:val="00F54AD0"/>
    <w:rsid w:val="00F55866"/>
    <w:rsid w:val="00F5596E"/>
    <w:rsid w:val="00F55C8C"/>
    <w:rsid w:val="00F56A2D"/>
    <w:rsid w:val="00F61054"/>
    <w:rsid w:val="00F6285F"/>
    <w:rsid w:val="00F67702"/>
    <w:rsid w:val="00F71DB0"/>
    <w:rsid w:val="00F724B2"/>
    <w:rsid w:val="00F73191"/>
    <w:rsid w:val="00F73D28"/>
    <w:rsid w:val="00F73D9F"/>
    <w:rsid w:val="00F7503E"/>
    <w:rsid w:val="00F77799"/>
    <w:rsid w:val="00F80B72"/>
    <w:rsid w:val="00F81DF1"/>
    <w:rsid w:val="00F826CF"/>
    <w:rsid w:val="00F87833"/>
    <w:rsid w:val="00F87EC2"/>
    <w:rsid w:val="00F91D8C"/>
    <w:rsid w:val="00F92099"/>
    <w:rsid w:val="00F93266"/>
    <w:rsid w:val="00FA269F"/>
    <w:rsid w:val="00FA4EFC"/>
    <w:rsid w:val="00FB0093"/>
    <w:rsid w:val="00FB0991"/>
    <w:rsid w:val="00FB21FB"/>
    <w:rsid w:val="00FB3FA6"/>
    <w:rsid w:val="00FB4686"/>
    <w:rsid w:val="00FB67A5"/>
    <w:rsid w:val="00FB6E79"/>
    <w:rsid w:val="00FC003D"/>
    <w:rsid w:val="00FC1094"/>
    <w:rsid w:val="00FC256E"/>
    <w:rsid w:val="00FC68B3"/>
    <w:rsid w:val="00FD1194"/>
    <w:rsid w:val="00FD1E30"/>
    <w:rsid w:val="00FD36E1"/>
    <w:rsid w:val="00FD4E9F"/>
    <w:rsid w:val="00FD6363"/>
    <w:rsid w:val="00FD6AAF"/>
    <w:rsid w:val="00FD6F71"/>
    <w:rsid w:val="00FD7B7F"/>
    <w:rsid w:val="00FE0EA0"/>
    <w:rsid w:val="00FE124E"/>
    <w:rsid w:val="00FE3792"/>
    <w:rsid w:val="00FE3D54"/>
    <w:rsid w:val="00FE3F75"/>
    <w:rsid w:val="00FE4B4C"/>
    <w:rsid w:val="00FE5BE5"/>
    <w:rsid w:val="00FE6E98"/>
    <w:rsid w:val="00FE6FF8"/>
    <w:rsid w:val="00FF0489"/>
    <w:rsid w:val="00FF3577"/>
    <w:rsid w:val="00FF3DD7"/>
    <w:rsid w:val="00FF5451"/>
    <w:rsid w:val="00FF74A9"/>
    <w:rsid w:val="00FF7A1C"/>
    <w:rsid w:val="00FF7B3B"/>
    <w:rsid w:val="00FF7C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0D52"/>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autoSpaceDE w:val="0"/>
      <w:autoSpaceDN w:val="0"/>
      <w:adjustRightInd w:val="0"/>
      <w:snapToGrid w:val="0"/>
      <w:spacing w:before="120" w:after="120"/>
      <w:ind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autoSpaceDE w:val="0"/>
      <w:autoSpaceDN w:val="0"/>
      <w:adjustRightInd w:val="0"/>
      <w:snapToGrid w:val="0"/>
      <w:spacing w:before="120" w:after="1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3"/>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 w:type="character" w:styleId="af5">
    <w:name w:val="Placeholder Text"/>
    <w:basedOn w:val="a0"/>
    <w:uiPriority w:val="99"/>
    <w:semiHidden/>
    <w:rsid w:val="00656595"/>
    <w:rPr>
      <w:color w:val="808080"/>
    </w:rPr>
  </w:style>
  <w:style w:type="character" w:customStyle="1" w:styleId="ui-provider">
    <w:name w:val="ui-provider"/>
    <w:basedOn w:val="a0"/>
    <w:rsid w:val="00035DB2"/>
  </w:style>
  <w:style w:type="character" w:styleId="af6">
    <w:name w:val="Strong"/>
    <w:basedOn w:val="a0"/>
    <w:uiPriority w:val="22"/>
    <w:qFormat/>
    <w:rsid w:val="00794E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85224886">
      <w:bodyDiv w:val="1"/>
      <w:marLeft w:val="0"/>
      <w:marRight w:val="0"/>
      <w:marTop w:val="0"/>
      <w:marBottom w:val="0"/>
      <w:divBdr>
        <w:top w:val="none" w:sz="0" w:space="0" w:color="auto"/>
        <w:left w:val="none" w:sz="0" w:space="0" w:color="auto"/>
        <w:bottom w:val="none" w:sz="0" w:space="0" w:color="auto"/>
        <w:right w:val="none" w:sz="0" w:space="0" w:color="auto"/>
      </w:divBdr>
      <w:divsChild>
        <w:div w:id="1213226386">
          <w:marLeft w:val="2520"/>
          <w:marRight w:val="0"/>
          <w:marTop w:val="58"/>
          <w:marBottom w:val="0"/>
          <w:divBdr>
            <w:top w:val="none" w:sz="0" w:space="0" w:color="auto"/>
            <w:left w:val="none" w:sz="0" w:space="0" w:color="auto"/>
            <w:bottom w:val="none" w:sz="0" w:space="0" w:color="auto"/>
            <w:right w:val="none" w:sz="0" w:space="0" w:color="auto"/>
          </w:divBdr>
        </w:div>
        <w:div w:id="1229655737">
          <w:marLeft w:val="2520"/>
          <w:marRight w:val="0"/>
          <w:marTop w:val="58"/>
          <w:marBottom w:val="0"/>
          <w:divBdr>
            <w:top w:val="none" w:sz="0" w:space="0" w:color="auto"/>
            <w:left w:val="none" w:sz="0" w:space="0" w:color="auto"/>
            <w:bottom w:val="none" w:sz="0" w:space="0" w:color="auto"/>
            <w:right w:val="none" w:sz="0" w:space="0" w:color="auto"/>
          </w:divBdr>
        </w:div>
        <w:div w:id="1187792983">
          <w:marLeft w:val="2520"/>
          <w:marRight w:val="0"/>
          <w:marTop w:val="58"/>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75348991">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42801285">
      <w:bodyDiv w:val="1"/>
      <w:marLeft w:val="0"/>
      <w:marRight w:val="0"/>
      <w:marTop w:val="0"/>
      <w:marBottom w:val="0"/>
      <w:divBdr>
        <w:top w:val="none" w:sz="0" w:space="0" w:color="auto"/>
        <w:left w:val="none" w:sz="0" w:space="0" w:color="auto"/>
        <w:bottom w:val="none" w:sz="0" w:space="0" w:color="auto"/>
        <w:right w:val="none" w:sz="0" w:space="0" w:color="auto"/>
      </w:divBdr>
      <w:divsChild>
        <w:div w:id="1773284384">
          <w:marLeft w:val="1800"/>
          <w:marRight w:val="0"/>
          <w:marTop w:val="58"/>
          <w:marBottom w:val="0"/>
          <w:divBdr>
            <w:top w:val="none" w:sz="0" w:space="0" w:color="auto"/>
            <w:left w:val="none" w:sz="0" w:space="0" w:color="auto"/>
            <w:bottom w:val="none" w:sz="0" w:space="0" w:color="auto"/>
            <w:right w:val="none" w:sz="0" w:space="0" w:color="auto"/>
          </w:divBdr>
        </w:div>
      </w:divsChild>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43845038">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44986198">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5016</TotalTime>
  <Pages>7</Pages>
  <Words>2364</Words>
  <Characters>13476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zhou_yue@nec.cn</dc:creator>
  <cp:keywords/>
  <dc:description/>
  <cp:lastModifiedBy>NEC1</cp:lastModifiedBy>
  <cp:revision>447</cp:revision>
  <dcterms:created xsi:type="dcterms:W3CDTF">2024-02-07T02:39:00Z</dcterms:created>
  <dcterms:modified xsi:type="dcterms:W3CDTF">2025-02-07T07:36:00Z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ies>
</file>