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37124C8B"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AF1F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w:t>
      </w:r>
      <w:r w:rsidR="001C11DB">
        <w:rPr>
          <w:b/>
          <w:lang w:val="en-GB"/>
        </w:rPr>
        <w:t>20</w:t>
      </w:r>
      <w:r w:rsidRPr="0050572E">
        <w:rPr>
          <w:b/>
          <w:lang w:val="en-GB"/>
        </w:rPr>
        <w:tab/>
      </w:r>
      <w:bookmarkStart w:id="1" w:name="_Hlk146207729"/>
      <w:r w:rsidRPr="0050572E">
        <w:rPr>
          <w:b/>
          <w:lang w:val="en-GB"/>
        </w:rPr>
        <w:t>R1-</w:t>
      </w:r>
      <w:r w:rsidR="00907E66">
        <w:rPr>
          <w:b/>
          <w:lang w:val="en-GB"/>
        </w:rPr>
        <w:t>2500077</w:t>
      </w:r>
    </w:p>
    <w:bookmarkEnd w:id="1"/>
    <w:p w14:paraId="6642386D" w14:textId="30C4259C" w:rsidR="00CE463F" w:rsidRPr="00933E9C" w:rsidRDefault="001C11DB" w:rsidP="004C5D47">
      <w:pPr>
        <w:spacing w:afterLines="50" w:after="120"/>
        <w:rPr>
          <w:b/>
          <w:bCs/>
          <w:lang w:eastAsia="zh-CN"/>
        </w:rPr>
      </w:pPr>
      <w:r>
        <w:rPr>
          <w:b/>
          <w:bCs/>
          <w:lang w:eastAsia="zh-CN"/>
        </w:rPr>
        <w:t>Athens</w:t>
      </w:r>
      <w:r w:rsidR="000A034D">
        <w:rPr>
          <w:b/>
          <w:bCs/>
          <w:lang w:eastAsia="zh-CN"/>
        </w:rPr>
        <w:t>,</w:t>
      </w:r>
      <w:r w:rsidR="00CE463F" w:rsidRPr="00CE463F">
        <w:rPr>
          <w:b/>
          <w:bCs/>
          <w:lang w:eastAsia="zh-CN"/>
        </w:rPr>
        <w:t xml:space="preserve"> </w:t>
      </w:r>
      <w:r>
        <w:rPr>
          <w:b/>
          <w:bCs/>
          <w:lang w:eastAsia="zh-CN"/>
        </w:rPr>
        <w:t>Greece</w:t>
      </w:r>
      <w:r w:rsidR="00CE463F" w:rsidRPr="00CE463F">
        <w:rPr>
          <w:b/>
          <w:bCs/>
          <w:lang w:eastAsia="zh-CN"/>
        </w:rPr>
        <w:t xml:space="preserve">, </w:t>
      </w:r>
      <w:r>
        <w:rPr>
          <w:b/>
          <w:bCs/>
          <w:lang w:eastAsia="zh-CN"/>
        </w:rPr>
        <w:t>February</w:t>
      </w:r>
      <w:r w:rsidR="00CE463F" w:rsidRPr="00CE463F">
        <w:rPr>
          <w:b/>
          <w:bCs/>
          <w:lang w:eastAsia="zh-CN"/>
        </w:rPr>
        <w:t xml:space="preserve"> </w:t>
      </w:r>
      <w:r w:rsidR="0023389F">
        <w:rPr>
          <w:b/>
          <w:bCs/>
          <w:lang w:eastAsia="zh-CN"/>
        </w:rPr>
        <w:t>1</w:t>
      </w:r>
      <w:r>
        <w:rPr>
          <w:b/>
          <w:bCs/>
          <w:lang w:eastAsia="zh-CN"/>
        </w:rPr>
        <w:t>7</w:t>
      </w:r>
      <w:r w:rsidR="0023389F" w:rsidRPr="0023389F">
        <w:rPr>
          <w:rFonts w:hint="eastAsia"/>
          <w:b/>
          <w:bCs/>
          <w:vertAlign w:val="superscript"/>
          <w:lang w:eastAsia="zh-CN"/>
        </w:rPr>
        <w:t>th</w:t>
      </w:r>
      <w:r w:rsidR="00CE463F" w:rsidRPr="00CE463F">
        <w:rPr>
          <w:b/>
          <w:bCs/>
          <w:lang w:eastAsia="zh-CN"/>
        </w:rPr>
        <w:t xml:space="preserve"> – </w:t>
      </w:r>
      <w:r w:rsidR="000A4325">
        <w:rPr>
          <w:b/>
          <w:bCs/>
          <w:lang w:eastAsia="zh-CN"/>
        </w:rPr>
        <w:t>2</w:t>
      </w:r>
      <w:r>
        <w:rPr>
          <w:b/>
          <w:bCs/>
          <w:lang w:eastAsia="zh-CN"/>
        </w:rPr>
        <w:t>1</w:t>
      </w:r>
      <w:r>
        <w:rPr>
          <w:b/>
          <w:bCs/>
          <w:vertAlign w:val="superscript"/>
          <w:lang w:eastAsia="zh-CN"/>
        </w:rPr>
        <w:t>st</w:t>
      </w:r>
      <w:r w:rsidR="00CE463F" w:rsidRPr="00CE463F">
        <w:rPr>
          <w:b/>
          <w:bCs/>
          <w:lang w:eastAsia="zh-CN"/>
        </w:rPr>
        <w:t>, 202</w:t>
      </w:r>
      <w:r>
        <w:rPr>
          <w:b/>
          <w:bCs/>
          <w:lang w:eastAsia="zh-CN"/>
        </w:rPr>
        <w:t>5</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3DA6910"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477CDD" w:rsidRPr="00477CDD">
        <w:rPr>
          <w:b/>
          <w:kern w:val="2"/>
          <w:lang w:eastAsia="zh-CN"/>
        </w:rPr>
        <w:t>On-demand SSB SCell operation for eNES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Heading1"/>
        <w:spacing w:before="0" w:afterLines="50" w:after="120"/>
      </w:pPr>
      <w:bookmarkStart w:id="2" w:name="_Ref124589705"/>
      <w:bookmarkStart w:id="3" w:name="_Ref129681862"/>
      <w:r w:rsidRPr="00CF195E">
        <w:t>Introduction</w:t>
      </w:r>
      <w:bookmarkEnd w:id="2"/>
      <w:bookmarkEnd w:id="3"/>
    </w:p>
    <w:p w14:paraId="702FBFA7" w14:textId="511EA2DE" w:rsidR="002826A7" w:rsidRPr="000C3681" w:rsidRDefault="00477CDD">
      <w:pPr>
        <w:spacing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iscussion on on-demand SSB SCell operation for eNES</w:t>
      </w:r>
      <w:r w:rsidR="00AB245E">
        <w:rPr>
          <w:lang w:eastAsia="zh-CN"/>
        </w:rPr>
        <w:t>. We cover various aspects</w:t>
      </w:r>
      <w:r w:rsidR="00B51A08">
        <w:rPr>
          <w:lang w:eastAsia="zh-CN"/>
        </w:rPr>
        <w:t xml:space="preserve"> includ</w:t>
      </w:r>
      <w:r w:rsidR="00FD5E7F">
        <w:rPr>
          <w:lang w:eastAsia="zh-CN"/>
        </w:rPr>
        <w:t xml:space="preserve">ing </w:t>
      </w:r>
      <w:r w:rsidR="00937B3B">
        <w:rPr>
          <w:lang w:eastAsia="zh-CN"/>
        </w:rPr>
        <w:t xml:space="preserve">the </w:t>
      </w:r>
      <w:r w:rsidR="002B3B35">
        <w:rPr>
          <w:lang w:eastAsia="zh-CN"/>
        </w:rPr>
        <w:t xml:space="preserve">relationship between OD-SSB and AO-SSB, signaling methods for OD-SSB TX indication </w:t>
      </w:r>
      <w:r w:rsidR="00431C1A" w:rsidRPr="00431C1A">
        <w:rPr>
          <w:lang w:eastAsia="zh-CN"/>
        </w:rPr>
        <w:t>and neighbor cell issues</w:t>
      </w:r>
      <w:r w:rsidR="005F7CE3" w:rsidRPr="00431C1A">
        <w:rPr>
          <w:lang w:eastAsia="zh-CN"/>
        </w:rPr>
        <w:t xml:space="preserve"> </w:t>
      </w:r>
      <w:r w:rsidR="00937B3B" w:rsidRPr="00431C1A">
        <w:rPr>
          <w:lang w:eastAsia="zh-CN"/>
        </w:rPr>
        <w:t>base</w:t>
      </w:r>
      <w:r w:rsidR="00937B3B">
        <w:rPr>
          <w:lang w:eastAsia="zh-CN"/>
        </w:rPr>
        <w:t xml:space="preserve">d on </w:t>
      </w:r>
      <w:r w:rsidR="002B3B35">
        <w:rPr>
          <w:lang w:eastAsia="zh-CN"/>
        </w:rPr>
        <w:t>OD-SSB</w:t>
      </w:r>
      <w:r w:rsidR="00937B3B">
        <w:rPr>
          <w:lang w:eastAsia="zh-CN"/>
        </w:rPr>
        <w:t>.</w:t>
      </w:r>
    </w:p>
    <w:p w14:paraId="1D8912AE" w14:textId="4659FB8F" w:rsidR="00BB2447" w:rsidRPr="00E7395D" w:rsidRDefault="001C11DB" w:rsidP="00E7395D">
      <w:pPr>
        <w:pStyle w:val="Heading1"/>
        <w:spacing w:before="0" w:afterLines="50" w:after="120"/>
        <w:rPr>
          <w:lang w:eastAsia="zh-CN"/>
        </w:rPr>
      </w:pPr>
      <w:r>
        <w:rPr>
          <w:lang w:eastAsia="zh-CN"/>
        </w:rPr>
        <w:t>Relationship between OD-SSB and AO-SSB</w:t>
      </w:r>
    </w:p>
    <w:p w14:paraId="50E2F77E" w14:textId="6C2C9D9D" w:rsidR="00B06499" w:rsidRPr="008527FB" w:rsidRDefault="00B06499" w:rsidP="00B06499">
      <w:pPr>
        <w:pStyle w:val="Heading2"/>
        <w:rPr>
          <w:lang w:val="en-GB"/>
        </w:rPr>
      </w:pPr>
      <w:bookmarkStart w:id="4" w:name="_Hlk165394878"/>
      <w:r>
        <w:rPr>
          <w:lang w:eastAsia="zh-CN"/>
        </w:rPr>
        <w:t>The frequency domain relationship</w:t>
      </w:r>
    </w:p>
    <w:p w14:paraId="2E3D873F" w14:textId="188C5953" w:rsidR="00B06499" w:rsidRPr="003558B9" w:rsidRDefault="00B06499" w:rsidP="00B06499">
      <w:pPr>
        <w:spacing w:beforeLines="50" w:before="120" w:afterLines="50" w:after="120"/>
        <w:jc w:val="both"/>
        <w:rPr>
          <w:lang w:eastAsia="zh-CN"/>
        </w:rPr>
      </w:pPr>
      <w:r w:rsidRPr="00351447">
        <w:rPr>
          <w:lang w:eastAsia="zh-CN"/>
        </w:rPr>
        <w:t xml:space="preserve">Regarding </w:t>
      </w:r>
      <w:r w:rsidR="005C139D">
        <w:rPr>
          <w:lang w:eastAsia="zh-CN"/>
        </w:rPr>
        <w:t>the frequency domain relationship between OD-SSB and AO-SSB</w:t>
      </w:r>
      <w:r w:rsidRPr="00351447">
        <w:rPr>
          <w:lang w:eastAsia="zh-CN"/>
        </w:rPr>
        <w:t>, th</w:t>
      </w:r>
      <w:r>
        <w:rPr>
          <w:lang w:eastAsia="zh-CN"/>
        </w:rPr>
        <w:t>e following agreement</w:t>
      </w:r>
      <w:r w:rsidR="000223B7">
        <w:rPr>
          <w:lang w:eastAsia="zh-CN"/>
        </w:rPr>
        <w:t>s</w:t>
      </w:r>
      <w:r>
        <w:rPr>
          <w:lang w:eastAsia="zh-CN"/>
        </w:rPr>
        <w:t xml:space="preserve"> w</w:t>
      </w:r>
      <w:r w:rsidR="000223B7">
        <w:rPr>
          <w:lang w:eastAsia="zh-CN"/>
        </w:rPr>
        <w:t>ere</w:t>
      </w:r>
      <w:r>
        <w:rPr>
          <w:lang w:eastAsia="zh-CN"/>
        </w:rPr>
        <w:t xml:space="preserve"> achieved in the last meeting.</w:t>
      </w:r>
    </w:p>
    <w:tbl>
      <w:tblPr>
        <w:tblStyle w:val="TableGrid"/>
        <w:tblW w:w="9006" w:type="dxa"/>
        <w:tblLook w:val="04A0" w:firstRow="1" w:lastRow="0" w:firstColumn="1" w:lastColumn="0" w:noHBand="0" w:noVBand="1"/>
      </w:tblPr>
      <w:tblGrid>
        <w:gridCol w:w="9006"/>
      </w:tblGrid>
      <w:tr w:rsidR="00B06499" w:rsidRPr="00FF4347" w14:paraId="665CA35D" w14:textId="77777777" w:rsidTr="0012685D">
        <w:trPr>
          <w:trHeight w:val="416"/>
        </w:trPr>
        <w:tc>
          <w:tcPr>
            <w:tcW w:w="9006" w:type="dxa"/>
          </w:tcPr>
          <w:p w14:paraId="41A421F7" w14:textId="77777777" w:rsidR="00E66ABA" w:rsidRPr="00E66ABA" w:rsidRDefault="00E66ABA" w:rsidP="00E66ABA">
            <w:pPr>
              <w:rPr>
                <w:b/>
                <w:bCs/>
                <w:sz w:val="20"/>
              </w:rPr>
            </w:pPr>
            <w:r w:rsidRPr="00E66ABA">
              <w:rPr>
                <w:b/>
                <w:bCs/>
                <w:sz w:val="20"/>
                <w:highlight w:val="green"/>
                <w:lang w:eastAsia="zh-CN"/>
              </w:rPr>
              <w:t>Agreement</w:t>
            </w:r>
          </w:p>
          <w:p w14:paraId="50B7D4E0" w14:textId="77777777" w:rsidR="00E66ABA" w:rsidRPr="00E66ABA" w:rsidRDefault="00E66ABA" w:rsidP="00E66ABA">
            <w:pPr>
              <w:ind w:left="420"/>
              <w:contextualSpacing/>
              <w:rPr>
                <w:sz w:val="20"/>
                <w:szCs w:val="20"/>
                <w:lang w:eastAsia="ko-KR"/>
              </w:rPr>
            </w:pPr>
            <w:r w:rsidRPr="00E66ABA">
              <w:rPr>
                <w:rFonts w:cs="Arial"/>
                <w:sz w:val="20"/>
              </w:rPr>
              <w:t>Response to Q</w:t>
            </w:r>
            <w:r w:rsidRPr="00E66ABA">
              <w:rPr>
                <w:rFonts w:cs="Arial" w:hint="eastAsia"/>
                <w:sz w:val="20"/>
                <w:lang w:eastAsia="ko-KR"/>
              </w:rPr>
              <w:t>3</w:t>
            </w:r>
            <w:r w:rsidRPr="00E66ABA">
              <w:rPr>
                <w:rFonts w:cs="Arial"/>
                <w:sz w:val="20"/>
              </w:rPr>
              <w:t xml:space="preserve"> </w:t>
            </w:r>
            <w:r w:rsidRPr="00E66ABA">
              <w:rPr>
                <w:rFonts w:cs="Arial" w:hint="eastAsia"/>
                <w:sz w:val="20"/>
                <w:lang w:eastAsia="ko-KR"/>
              </w:rPr>
              <w:t>(</w:t>
            </w:r>
            <w:r w:rsidRPr="00E66ABA">
              <w:rPr>
                <w:rFonts w:cs="Arial"/>
                <w:sz w:val="20"/>
                <w:lang w:eastAsia="ko-KR"/>
              </w:rPr>
              <w:t>What is the relation in terms of frequency location between the always-on SSB and OD-SSB?</w:t>
            </w:r>
            <w:r w:rsidRPr="00E66ABA">
              <w:rPr>
                <w:rFonts w:cs="Arial" w:hint="eastAsia"/>
                <w:sz w:val="20"/>
                <w:lang w:eastAsia="ko-KR"/>
              </w:rPr>
              <w:t xml:space="preserve">) </w:t>
            </w:r>
            <w:r w:rsidRPr="00E66ABA">
              <w:rPr>
                <w:rFonts w:cs="Arial"/>
                <w:sz w:val="20"/>
              </w:rPr>
              <w:t>of Obj.1</w:t>
            </w:r>
            <w:r w:rsidRPr="00E66ABA">
              <w:rPr>
                <w:rFonts w:cs="Arial" w:hint="eastAsia"/>
                <w:sz w:val="20"/>
                <w:lang w:eastAsia="ko-KR"/>
              </w:rPr>
              <w:t>:</w:t>
            </w:r>
          </w:p>
          <w:p w14:paraId="376E6E8A" w14:textId="77777777" w:rsidR="00E66ABA" w:rsidRPr="00E66ABA" w:rsidRDefault="00E66ABA" w:rsidP="00E66ABA">
            <w:pPr>
              <w:numPr>
                <w:ilvl w:val="0"/>
                <w:numId w:val="5"/>
              </w:numPr>
              <w:ind w:left="852"/>
              <w:contextualSpacing/>
              <w:rPr>
                <w:rFonts w:eastAsia="Malgun Gothic"/>
                <w:sz w:val="20"/>
                <w:szCs w:val="20"/>
              </w:rPr>
            </w:pPr>
            <w:r w:rsidRPr="0084499D">
              <w:rPr>
                <w:rFonts w:cs="Arial"/>
                <w:sz w:val="20"/>
              </w:rPr>
              <w:t xml:space="preserve">The frequency location of on-demand SSB </w:t>
            </w:r>
            <w:r w:rsidRPr="00770A7F">
              <w:rPr>
                <w:rFonts w:cs="Arial"/>
                <w:sz w:val="20"/>
                <w:lang w:eastAsia="ko-KR"/>
              </w:rPr>
              <w:t>is the</w:t>
            </w:r>
            <w:r w:rsidRPr="00770A7F">
              <w:rPr>
                <w:rFonts w:cs="Arial"/>
                <w:sz w:val="20"/>
              </w:rPr>
              <w:t xml:space="preserve"> same </w:t>
            </w:r>
            <w:r w:rsidRPr="00770A7F">
              <w:rPr>
                <w:rFonts w:cs="Arial"/>
                <w:sz w:val="20"/>
                <w:lang w:eastAsia="ko-KR"/>
              </w:rPr>
              <w:t>as</w:t>
            </w:r>
            <w:r w:rsidRPr="0084499D">
              <w:rPr>
                <w:rFonts w:cs="Arial"/>
                <w:sz w:val="20"/>
              </w:rPr>
              <w:t xml:space="preserve"> the frequency location of always-on SSB</w:t>
            </w:r>
            <w:r w:rsidRPr="0084499D">
              <w:rPr>
                <w:rFonts w:cs="Arial"/>
                <w:sz w:val="20"/>
                <w:lang w:eastAsia="ko-KR"/>
              </w:rPr>
              <w:t xml:space="preserve"> </w:t>
            </w:r>
            <w:r w:rsidRPr="00770A7F">
              <w:rPr>
                <w:rFonts w:cs="Arial"/>
                <w:sz w:val="20"/>
                <w:lang w:eastAsia="ko-KR"/>
              </w:rPr>
              <w:t>at least for the case where always-on SSB is not CD-SSB</w:t>
            </w:r>
            <w:r w:rsidRPr="0084499D">
              <w:rPr>
                <w:rFonts w:cs="Arial"/>
                <w:sz w:val="20"/>
                <w:lang w:eastAsia="ko-KR"/>
              </w:rPr>
              <w:t>. RA</w:t>
            </w:r>
            <w:r w:rsidRPr="00E66ABA">
              <w:rPr>
                <w:rFonts w:cs="Arial"/>
                <w:sz w:val="20"/>
                <w:lang w:eastAsia="ko-KR"/>
              </w:rPr>
              <w:t>N1 is discussing the frequency location of OD-SSB for the case where always-on SSB is CD-SSB.</w:t>
            </w:r>
          </w:p>
          <w:p w14:paraId="1034C10B" w14:textId="77777777" w:rsidR="00E66ABA" w:rsidRPr="00E66ABA" w:rsidRDefault="00E66ABA" w:rsidP="00E66ABA">
            <w:pPr>
              <w:rPr>
                <w:rFonts w:eastAsia="Malgun Gothic"/>
                <w:sz w:val="20"/>
                <w:lang w:eastAsia="ko-KR"/>
              </w:rPr>
            </w:pPr>
          </w:p>
          <w:p w14:paraId="52DE8DD9" w14:textId="77777777" w:rsidR="00E66ABA" w:rsidRPr="00E66ABA" w:rsidRDefault="00E66ABA" w:rsidP="00E66ABA">
            <w:pPr>
              <w:rPr>
                <w:b/>
                <w:bCs/>
                <w:sz w:val="20"/>
                <w:szCs w:val="20"/>
              </w:rPr>
            </w:pPr>
            <w:r w:rsidRPr="00E66ABA">
              <w:rPr>
                <w:b/>
                <w:bCs/>
                <w:sz w:val="20"/>
                <w:szCs w:val="20"/>
                <w:highlight w:val="green"/>
                <w:lang w:eastAsia="zh-CN"/>
              </w:rPr>
              <w:t>Agreement</w:t>
            </w:r>
          </w:p>
          <w:p w14:paraId="3EF4A948" w14:textId="77777777" w:rsidR="00E66ABA" w:rsidRPr="0084499D" w:rsidRDefault="00E66ABA" w:rsidP="00E66ABA">
            <w:pPr>
              <w:ind w:left="420"/>
              <w:contextualSpacing/>
              <w:rPr>
                <w:rFonts w:cs="Arial"/>
                <w:sz w:val="20"/>
                <w:lang w:eastAsia="ko-KR"/>
              </w:rPr>
            </w:pPr>
            <w:r w:rsidRPr="00770A7F">
              <w:rPr>
                <w:rFonts w:cs="Arial"/>
                <w:sz w:val="20"/>
                <w:lang w:eastAsia="ko-KR"/>
              </w:rPr>
              <w:t>Down-select at least one of the following alternatives.</w:t>
            </w:r>
          </w:p>
          <w:p w14:paraId="4B0EF4C4" w14:textId="77777777" w:rsidR="00E66ABA" w:rsidRPr="0084499D" w:rsidRDefault="00E66ABA" w:rsidP="00E66ABA">
            <w:pPr>
              <w:numPr>
                <w:ilvl w:val="0"/>
                <w:numId w:val="5"/>
              </w:numPr>
              <w:ind w:left="852"/>
              <w:contextualSpacing/>
              <w:rPr>
                <w:sz w:val="20"/>
                <w:szCs w:val="20"/>
                <w:lang w:eastAsia="ko-KR"/>
              </w:rPr>
            </w:pPr>
            <w:r w:rsidRPr="0084499D">
              <w:rPr>
                <w:rFonts w:eastAsiaTheme="minorEastAsia"/>
                <w:sz w:val="20"/>
                <w:szCs w:val="20"/>
                <w:lang w:eastAsia="ko-KR"/>
              </w:rPr>
              <w:t xml:space="preserve">Alt 1: </w:t>
            </w:r>
            <w:r w:rsidRPr="0084499D">
              <w:rPr>
                <w:rFonts w:cs="Arial"/>
                <w:sz w:val="20"/>
                <w:lang w:eastAsia="ko-KR"/>
              </w:rPr>
              <w:t>If always-on SSB is CD-SSB on a synchronization raster, t</w:t>
            </w:r>
            <w:r w:rsidRPr="0084499D">
              <w:rPr>
                <w:rFonts w:cs="Arial"/>
                <w:sz w:val="20"/>
              </w:rPr>
              <w:t xml:space="preserve">he frequency location of on-demand SSB </w:t>
            </w:r>
            <w:r w:rsidRPr="0084499D">
              <w:rPr>
                <w:rFonts w:cs="Arial"/>
                <w:sz w:val="20"/>
                <w:lang w:eastAsia="ko-KR"/>
              </w:rPr>
              <w:t>is different</w:t>
            </w:r>
            <w:r w:rsidRPr="0084499D">
              <w:rPr>
                <w:rFonts w:cs="Arial"/>
                <w:sz w:val="20"/>
              </w:rPr>
              <w:t xml:space="preserve"> from the frequency location of always-on SSB</w:t>
            </w:r>
            <w:r w:rsidRPr="0084499D">
              <w:rPr>
                <w:rFonts w:cs="Arial"/>
                <w:sz w:val="20"/>
                <w:lang w:eastAsia="ko-KR"/>
              </w:rPr>
              <w:t>.</w:t>
            </w:r>
          </w:p>
          <w:p w14:paraId="17D0D33B" w14:textId="77777777" w:rsidR="00E66ABA" w:rsidRPr="0084499D" w:rsidRDefault="00E66ABA" w:rsidP="00E66ABA">
            <w:pPr>
              <w:numPr>
                <w:ilvl w:val="0"/>
                <w:numId w:val="5"/>
              </w:numPr>
              <w:ind w:left="852"/>
              <w:contextualSpacing/>
              <w:rPr>
                <w:sz w:val="20"/>
                <w:szCs w:val="20"/>
                <w:lang w:eastAsia="ko-KR"/>
              </w:rPr>
            </w:pPr>
            <w:r w:rsidRPr="0084499D">
              <w:rPr>
                <w:rFonts w:eastAsiaTheme="minorEastAsia"/>
                <w:sz w:val="20"/>
                <w:szCs w:val="20"/>
                <w:lang w:eastAsia="ko-KR"/>
              </w:rPr>
              <w:t xml:space="preserve">Alt 2: </w:t>
            </w:r>
            <w:r w:rsidRPr="0084499D">
              <w:rPr>
                <w:rFonts w:cs="Arial"/>
                <w:sz w:val="20"/>
                <w:lang w:eastAsia="ko-KR"/>
              </w:rPr>
              <w:t>If always-on SSB is CD-SSB on a synchronization raster, t</w:t>
            </w:r>
            <w:r w:rsidRPr="0084499D">
              <w:rPr>
                <w:rFonts w:cs="Arial"/>
                <w:sz w:val="20"/>
              </w:rPr>
              <w:t xml:space="preserve">he frequency location of on-demand SSB </w:t>
            </w:r>
            <w:r w:rsidRPr="0084499D">
              <w:rPr>
                <w:rFonts w:cs="Arial"/>
                <w:sz w:val="20"/>
                <w:lang w:eastAsia="ko-KR"/>
              </w:rPr>
              <w:t>is the same as</w:t>
            </w:r>
            <w:r w:rsidRPr="0084499D">
              <w:rPr>
                <w:rFonts w:cs="Arial"/>
                <w:sz w:val="20"/>
              </w:rPr>
              <w:t xml:space="preserve"> the frequency location of always-on SSB</w:t>
            </w:r>
            <w:r w:rsidRPr="0084499D">
              <w:rPr>
                <w:rFonts w:cs="Arial"/>
                <w:sz w:val="20"/>
                <w:lang w:eastAsia="ko-KR"/>
              </w:rPr>
              <w:t xml:space="preserve"> </w:t>
            </w:r>
          </w:p>
          <w:p w14:paraId="4144319C" w14:textId="77777777" w:rsidR="00E66ABA" w:rsidRPr="0084499D" w:rsidRDefault="00E66ABA" w:rsidP="00E66ABA">
            <w:pPr>
              <w:numPr>
                <w:ilvl w:val="0"/>
                <w:numId w:val="5"/>
              </w:numPr>
              <w:ind w:left="852"/>
              <w:contextualSpacing/>
              <w:rPr>
                <w:sz w:val="20"/>
                <w:szCs w:val="20"/>
                <w:lang w:eastAsia="ko-KR"/>
              </w:rPr>
            </w:pPr>
            <w:r w:rsidRPr="0084499D">
              <w:rPr>
                <w:rFonts w:cs="Arial"/>
                <w:sz w:val="20"/>
                <w:lang w:eastAsia="ko-KR"/>
              </w:rPr>
              <w:t>Alt 3: Do not support the case where always-on SSB is CD-SSB on a synchronization raster.</w:t>
            </w:r>
          </w:p>
          <w:p w14:paraId="703009D5" w14:textId="77777777" w:rsidR="00E66ABA" w:rsidRPr="0084499D" w:rsidRDefault="00E66ABA" w:rsidP="00E66ABA">
            <w:pPr>
              <w:ind w:left="420"/>
              <w:contextualSpacing/>
              <w:rPr>
                <w:rFonts w:cs="Arial"/>
                <w:sz w:val="20"/>
                <w:lang w:eastAsia="ko-KR"/>
              </w:rPr>
            </w:pPr>
            <w:r w:rsidRPr="00770A7F">
              <w:rPr>
                <w:rFonts w:cs="Arial"/>
                <w:sz w:val="20"/>
                <w:lang w:eastAsia="ko-KR"/>
              </w:rPr>
              <w:t>Down-select at least one of the following alternatives.</w:t>
            </w:r>
          </w:p>
          <w:p w14:paraId="7DF61A40" w14:textId="77777777" w:rsidR="00E66ABA" w:rsidRPr="00E66ABA" w:rsidRDefault="00E66ABA" w:rsidP="00E66ABA">
            <w:pPr>
              <w:numPr>
                <w:ilvl w:val="0"/>
                <w:numId w:val="5"/>
              </w:numPr>
              <w:ind w:left="852"/>
              <w:contextualSpacing/>
              <w:rPr>
                <w:sz w:val="20"/>
                <w:szCs w:val="20"/>
                <w:lang w:eastAsia="ko-KR"/>
              </w:rPr>
            </w:pPr>
            <w:r w:rsidRPr="0084499D">
              <w:rPr>
                <w:rFonts w:eastAsiaTheme="minorEastAsia"/>
                <w:sz w:val="20"/>
                <w:szCs w:val="20"/>
                <w:lang w:eastAsia="ko-KR"/>
              </w:rPr>
              <w:t xml:space="preserve">Alt A: </w:t>
            </w:r>
            <w:r w:rsidRPr="0084499D">
              <w:rPr>
                <w:rFonts w:cs="Arial"/>
                <w:sz w:val="20"/>
                <w:lang w:eastAsia="ko-KR"/>
              </w:rPr>
              <w:t>If always-on SSB is CD-SSB and not on a synch</w:t>
            </w:r>
            <w:r w:rsidRPr="00E66ABA">
              <w:rPr>
                <w:rFonts w:cs="Arial" w:hint="eastAsia"/>
                <w:sz w:val="20"/>
                <w:lang w:eastAsia="ko-KR"/>
              </w:rPr>
              <w:t>ronization raster, t</w:t>
            </w:r>
            <w:r w:rsidRPr="00E66ABA">
              <w:rPr>
                <w:rFonts w:cs="Arial"/>
                <w:sz w:val="20"/>
              </w:rPr>
              <w:t xml:space="preserve">he frequency location of on-demand SSB </w:t>
            </w:r>
            <w:r w:rsidRPr="00E66ABA">
              <w:rPr>
                <w:rFonts w:cs="Arial" w:hint="eastAsia"/>
                <w:sz w:val="20"/>
                <w:lang w:eastAsia="ko-KR"/>
              </w:rPr>
              <w:t>can be same or different</w:t>
            </w:r>
            <w:r w:rsidRPr="00E66ABA">
              <w:rPr>
                <w:rFonts w:cs="Arial"/>
                <w:sz w:val="20"/>
              </w:rPr>
              <w:t xml:space="preserve"> from the frequency location of always-on SSB</w:t>
            </w:r>
            <w:r w:rsidRPr="00E66ABA">
              <w:rPr>
                <w:rFonts w:cs="Arial" w:hint="eastAsia"/>
                <w:sz w:val="20"/>
                <w:lang w:eastAsia="ko-KR"/>
              </w:rPr>
              <w:t>, subject to its configuration.</w:t>
            </w:r>
          </w:p>
          <w:p w14:paraId="6559FC6A" w14:textId="77777777" w:rsidR="00E66ABA" w:rsidRPr="00E66ABA" w:rsidRDefault="00E66ABA" w:rsidP="00E66ABA">
            <w:pPr>
              <w:numPr>
                <w:ilvl w:val="0"/>
                <w:numId w:val="5"/>
              </w:numPr>
              <w:ind w:left="852"/>
              <w:contextualSpacing/>
              <w:rPr>
                <w:sz w:val="20"/>
                <w:szCs w:val="20"/>
                <w:lang w:eastAsia="ko-KR"/>
              </w:rPr>
            </w:pPr>
            <w:r w:rsidRPr="00E66ABA">
              <w:rPr>
                <w:rFonts w:eastAsiaTheme="minorEastAsia" w:hint="eastAsia"/>
                <w:sz w:val="20"/>
                <w:szCs w:val="20"/>
                <w:lang w:eastAsia="ko-KR"/>
              </w:rPr>
              <w:t xml:space="preserve">Alt B: </w:t>
            </w:r>
            <w:r w:rsidRPr="00E66ABA">
              <w:rPr>
                <w:rFonts w:cs="Arial" w:hint="eastAsia"/>
                <w:sz w:val="20"/>
                <w:lang w:eastAsia="ko-KR"/>
              </w:rPr>
              <w:t xml:space="preserve">If </w:t>
            </w:r>
            <w:r w:rsidRPr="00E66ABA">
              <w:rPr>
                <w:rFonts w:cs="Arial"/>
                <w:sz w:val="20"/>
                <w:lang w:eastAsia="ko-KR"/>
              </w:rPr>
              <w:t>always</w:t>
            </w:r>
            <w:r w:rsidRPr="00E66ABA">
              <w:rPr>
                <w:rFonts w:cs="Arial" w:hint="eastAsia"/>
                <w:sz w:val="20"/>
                <w:lang w:eastAsia="ko-KR"/>
              </w:rPr>
              <w:t>-on SSB is CD-SSB and not on a synchronization raster, t</w:t>
            </w:r>
            <w:r w:rsidRPr="00E66ABA">
              <w:rPr>
                <w:rFonts w:cs="Arial"/>
                <w:sz w:val="20"/>
              </w:rPr>
              <w:t xml:space="preserve">he frequency location of on-demand SSB </w:t>
            </w:r>
            <w:r w:rsidRPr="00E66ABA">
              <w:rPr>
                <w:rFonts w:cs="Arial" w:hint="eastAsia"/>
                <w:sz w:val="20"/>
                <w:lang w:eastAsia="ko-KR"/>
              </w:rPr>
              <w:t>is the same as</w:t>
            </w:r>
            <w:r w:rsidRPr="00E66ABA">
              <w:rPr>
                <w:rFonts w:cs="Arial"/>
                <w:sz w:val="20"/>
              </w:rPr>
              <w:t xml:space="preserve"> the frequency location of always-on SSB</w:t>
            </w:r>
          </w:p>
          <w:p w14:paraId="5EC5D3D6" w14:textId="34E4297B" w:rsidR="00B06499" w:rsidRPr="00E66ABA" w:rsidRDefault="00E66ABA" w:rsidP="00E66ABA">
            <w:pPr>
              <w:numPr>
                <w:ilvl w:val="0"/>
                <w:numId w:val="5"/>
              </w:numPr>
              <w:ind w:left="852"/>
              <w:contextualSpacing/>
              <w:rPr>
                <w:szCs w:val="20"/>
                <w:lang w:eastAsia="ko-KR"/>
              </w:rPr>
            </w:pPr>
            <w:r w:rsidRPr="00E66ABA">
              <w:rPr>
                <w:rFonts w:cs="Arial" w:hint="eastAsia"/>
                <w:sz w:val="20"/>
                <w:lang w:eastAsia="ko-KR"/>
              </w:rPr>
              <w:t xml:space="preserve">Alt C: Do not support the case where </w:t>
            </w:r>
            <w:r w:rsidRPr="00E66ABA">
              <w:rPr>
                <w:rFonts w:cs="Arial"/>
                <w:sz w:val="20"/>
                <w:lang w:eastAsia="ko-KR"/>
              </w:rPr>
              <w:t>always</w:t>
            </w:r>
            <w:r w:rsidRPr="00E66ABA">
              <w:rPr>
                <w:rFonts w:cs="Arial" w:hint="eastAsia"/>
                <w:sz w:val="20"/>
                <w:lang w:eastAsia="ko-KR"/>
              </w:rPr>
              <w:t>-on SSB is CD-SSB and not on a synchronization raster.</w:t>
            </w:r>
          </w:p>
        </w:tc>
      </w:tr>
    </w:tbl>
    <w:p w14:paraId="63BF1577" w14:textId="34A75DC8" w:rsidR="008E7823" w:rsidRDefault="008E7823" w:rsidP="00763A55">
      <w:pPr>
        <w:spacing w:beforeLines="50" w:before="120" w:afterLines="50" w:after="120"/>
        <w:jc w:val="both"/>
        <w:rPr>
          <w:lang w:eastAsia="zh-CN"/>
        </w:rPr>
      </w:pPr>
    </w:p>
    <w:p w14:paraId="1CEE7D3E" w14:textId="0FDE009F" w:rsidR="00763A55" w:rsidRDefault="008E7823" w:rsidP="00763A55">
      <w:pPr>
        <w:spacing w:beforeLines="50" w:before="120" w:afterLines="50" w:after="120"/>
        <w:jc w:val="both"/>
        <w:rPr>
          <w:lang w:eastAsia="zh-CN"/>
        </w:rPr>
      </w:pPr>
      <w:r>
        <w:rPr>
          <w:rFonts w:hint="eastAsia"/>
          <w:lang w:eastAsia="zh-CN"/>
        </w:rPr>
        <w:t>B</w:t>
      </w:r>
      <w:r>
        <w:rPr>
          <w:lang w:eastAsia="zh-CN"/>
        </w:rPr>
        <w:t>efore down-selecting from multiple alternatives, it is necessary to examine the configuration of OD-SSB first.</w:t>
      </w:r>
      <w:r>
        <w:rPr>
          <w:rFonts w:hint="eastAsia"/>
          <w:lang w:eastAsia="zh-CN"/>
        </w:rPr>
        <w:t xml:space="preserve"> </w:t>
      </w:r>
      <w:r>
        <w:rPr>
          <w:lang w:eastAsia="zh-CN"/>
        </w:rPr>
        <w:t>I</w:t>
      </w:r>
      <w:r w:rsidR="00763A55">
        <w:rPr>
          <w:lang w:eastAsia="zh-CN"/>
        </w:rPr>
        <w:t>n the last meeting, the below proposal was raised.</w:t>
      </w:r>
    </w:p>
    <w:tbl>
      <w:tblPr>
        <w:tblStyle w:val="TableGrid"/>
        <w:tblW w:w="9006" w:type="dxa"/>
        <w:tblLook w:val="04A0" w:firstRow="1" w:lastRow="0" w:firstColumn="1" w:lastColumn="0" w:noHBand="0" w:noVBand="1"/>
      </w:tblPr>
      <w:tblGrid>
        <w:gridCol w:w="9006"/>
      </w:tblGrid>
      <w:tr w:rsidR="00763A55" w:rsidRPr="00FF4347" w14:paraId="25F8B2CE" w14:textId="77777777" w:rsidTr="003C04E9">
        <w:trPr>
          <w:trHeight w:val="416"/>
        </w:trPr>
        <w:tc>
          <w:tcPr>
            <w:tcW w:w="9006" w:type="dxa"/>
          </w:tcPr>
          <w:p w14:paraId="044776D0" w14:textId="77777777" w:rsidR="00763A55" w:rsidRPr="005A71BB" w:rsidRDefault="00763A55" w:rsidP="003C04E9">
            <w:pPr>
              <w:pStyle w:val="Heading3"/>
              <w:numPr>
                <w:ilvl w:val="0"/>
                <w:numId w:val="0"/>
              </w:numPr>
              <w:ind w:left="720" w:hanging="720"/>
              <w:outlineLvl w:val="2"/>
              <w:rPr>
                <w:sz w:val="20"/>
                <w:u w:val="single"/>
                <w:lang w:eastAsia="ko-KR"/>
              </w:rPr>
            </w:pPr>
            <w:r w:rsidRPr="005A71BB">
              <w:rPr>
                <w:rFonts w:hint="eastAsia"/>
                <w:sz w:val="20"/>
                <w:highlight w:val="cyan"/>
                <w:u w:val="single"/>
                <w:lang w:eastAsia="ko-KR"/>
              </w:rPr>
              <w:t>Proposed conclusion #3</w:t>
            </w:r>
            <w:r w:rsidRPr="005A71BB">
              <w:rPr>
                <w:sz w:val="20"/>
                <w:highlight w:val="cyan"/>
                <w:u w:val="single"/>
                <w:lang w:eastAsia="ko-KR"/>
              </w:rPr>
              <w:t>-</w:t>
            </w:r>
            <w:r w:rsidRPr="005A71BB">
              <w:rPr>
                <w:rFonts w:hint="eastAsia"/>
                <w:sz w:val="20"/>
                <w:highlight w:val="cyan"/>
                <w:u w:val="single"/>
                <w:lang w:eastAsia="ko-KR"/>
              </w:rPr>
              <w:t>2</w:t>
            </w:r>
            <w:r w:rsidRPr="005A71BB">
              <w:rPr>
                <w:sz w:val="20"/>
                <w:highlight w:val="cyan"/>
                <w:u w:val="single"/>
                <w:lang w:eastAsia="ko-KR"/>
              </w:rPr>
              <w:t xml:space="preserve"> (</w:t>
            </w:r>
            <w:r w:rsidRPr="005A71BB">
              <w:rPr>
                <w:rFonts w:hint="eastAsia"/>
                <w:sz w:val="20"/>
                <w:highlight w:val="cyan"/>
                <w:u w:val="single"/>
                <w:lang w:eastAsia="ko-KR"/>
              </w:rPr>
              <w:t>CD-SSB</w:t>
            </w:r>
            <w:r w:rsidRPr="005A71BB">
              <w:rPr>
                <w:sz w:val="20"/>
                <w:highlight w:val="cyan"/>
                <w:u w:val="single"/>
                <w:lang w:eastAsia="ko-KR"/>
              </w:rPr>
              <w:t>):</w:t>
            </w:r>
          </w:p>
          <w:p w14:paraId="44A5C162" w14:textId="77777777" w:rsidR="00763A55" w:rsidRPr="000C3FC5" w:rsidRDefault="00763A55" w:rsidP="003C04E9">
            <w:pPr>
              <w:contextualSpacing/>
              <w:rPr>
                <w:szCs w:val="20"/>
              </w:rPr>
            </w:pPr>
            <w:r w:rsidRPr="005A71BB">
              <w:rPr>
                <w:rFonts w:hint="eastAsia"/>
                <w:sz w:val="20"/>
                <w:szCs w:val="20"/>
                <w:lang w:eastAsia="ko-KR"/>
              </w:rPr>
              <w:t>For</w:t>
            </w:r>
            <w:r w:rsidRPr="005A71BB">
              <w:rPr>
                <w:sz w:val="20"/>
                <w:szCs w:val="20"/>
                <w:lang w:eastAsia="zh-CN"/>
              </w:rPr>
              <w:t xml:space="preserve"> a cell supporting on-demand SSB SCell operation</w:t>
            </w:r>
            <w:r w:rsidRPr="005A71BB">
              <w:rPr>
                <w:rFonts w:hint="eastAsia"/>
                <w:sz w:val="20"/>
                <w:szCs w:val="20"/>
                <w:lang w:eastAsia="ko-KR"/>
              </w:rPr>
              <w:t xml:space="preserve">, </w:t>
            </w:r>
            <w:r w:rsidRPr="005A71BB">
              <w:rPr>
                <w:rFonts w:hint="eastAsia"/>
                <w:sz w:val="20"/>
                <w:lang w:eastAsia="ko-KR"/>
              </w:rPr>
              <w:t>o</w:t>
            </w:r>
            <w:r w:rsidRPr="005A71BB">
              <w:rPr>
                <w:sz w:val="20"/>
                <w:lang w:eastAsia="ko-KR"/>
              </w:rPr>
              <w:t>n-demand SSB for cell</w:t>
            </w:r>
            <w:r w:rsidRPr="005A71BB">
              <w:rPr>
                <w:rFonts w:hint="eastAsia"/>
                <w:sz w:val="20"/>
                <w:lang w:eastAsia="ko-KR"/>
              </w:rPr>
              <w:t>-</w:t>
            </w:r>
            <w:r w:rsidRPr="005A71BB">
              <w:rPr>
                <w:sz w:val="20"/>
                <w:lang w:eastAsia="ko-KR"/>
              </w:rPr>
              <w:t xml:space="preserve">defining SSB located on synchronization raster is </w:t>
            </w:r>
            <w:r w:rsidRPr="005A71BB">
              <w:rPr>
                <w:rFonts w:hint="eastAsia"/>
                <w:sz w:val="20"/>
                <w:lang w:eastAsia="ko-KR"/>
              </w:rPr>
              <w:t>NOT</w:t>
            </w:r>
            <w:r w:rsidRPr="005A71BB">
              <w:rPr>
                <w:sz w:val="20"/>
                <w:lang w:eastAsia="ko-KR"/>
              </w:rPr>
              <w:t xml:space="preserve"> supported</w:t>
            </w:r>
            <w:r w:rsidRPr="005A71BB">
              <w:rPr>
                <w:rFonts w:hint="eastAsia"/>
                <w:sz w:val="20"/>
                <w:lang w:eastAsia="ko-KR"/>
              </w:rPr>
              <w:t xml:space="preserve"> in Rel-19.</w:t>
            </w:r>
          </w:p>
        </w:tc>
      </w:tr>
    </w:tbl>
    <w:p w14:paraId="72EDCF01" w14:textId="507AA65A" w:rsidR="008E7823" w:rsidRDefault="00763A55" w:rsidP="00B663CA">
      <w:pPr>
        <w:spacing w:beforeLines="50" w:before="120" w:afterLines="50" w:after="120"/>
        <w:jc w:val="both"/>
        <w:rPr>
          <w:lang w:eastAsia="zh-CN"/>
        </w:rPr>
      </w:pPr>
      <w:r>
        <w:rPr>
          <w:lang w:eastAsia="zh-CN"/>
        </w:rPr>
        <w:t>W</w:t>
      </w:r>
      <w:r w:rsidR="006E76B2">
        <w:rPr>
          <w:lang w:eastAsia="zh-CN"/>
        </w:rPr>
        <w:t>e suggest that OD-SSB being CD-SSB</w:t>
      </w:r>
      <w:r>
        <w:rPr>
          <w:lang w:eastAsia="zh-CN"/>
        </w:rPr>
        <w:t xml:space="preserve"> on sync raster</w:t>
      </w:r>
      <w:r w:rsidR="006E76B2">
        <w:rPr>
          <w:lang w:eastAsia="zh-CN"/>
        </w:rPr>
        <w:t xml:space="preserve"> can be supported. </w:t>
      </w:r>
      <w:r>
        <w:rPr>
          <w:lang w:eastAsia="zh-CN"/>
        </w:rPr>
        <w:t xml:space="preserve">On newly-deployed spectrums (e.g., U6GHz), no legacy UE exists so that the negative impact of on-demand CD-SSB on idle UEs’ initial access is avoided. On existing spectrums (e.g., 3.5GHz) where both legacy UE and Rel-19 UE exist, gNB can configure OD-SSB as NCD-SSB not on sync raster (which has been agreed </w:t>
      </w:r>
      <w:r>
        <w:rPr>
          <w:lang w:eastAsia="zh-CN"/>
        </w:rPr>
        <w:lastRenderedPageBreak/>
        <w:t xml:space="preserve">in RAN1#118). In a word, NW implementation can help to handle the legacy UE issue in different scenarios. There should not be restriction </w:t>
      </w:r>
      <w:r w:rsidR="00E52295">
        <w:rPr>
          <w:lang w:eastAsia="zh-CN"/>
        </w:rPr>
        <w:t>in</w:t>
      </w:r>
      <w:r>
        <w:rPr>
          <w:lang w:eastAsia="zh-CN"/>
        </w:rPr>
        <w:t xml:space="preserve"> spec. </w:t>
      </w:r>
    </w:p>
    <w:p w14:paraId="201B1864" w14:textId="3BC4AB56" w:rsidR="008E7823" w:rsidRPr="00770A7F" w:rsidRDefault="008E7823" w:rsidP="00B663CA">
      <w:pPr>
        <w:spacing w:beforeLines="50" w:before="120" w:afterLines="50" w:after="120"/>
        <w:jc w:val="both"/>
        <w:rPr>
          <w:lang w:val="en-GB" w:eastAsia="zh-CN"/>
        </w:rPr>
      </w:pPr>
      <w:r>
        <w:rPr>
          <w:rFonts w:hint="eastAsia"/>
          <w:lang w:eastAsia="zh-CN"/>
        </w:rPr>
        <w:t>F</w:t>
      </w:r>
      <w:r>
        <w:rPr>
          <w:lang w:eastAsia="zh-CN"/>
        </w:rPr>
        <w:t xml:space="preserve">urthermore, OD-SSB being CD-SSB not on sync raster can be also supported. </w:t>
      </w:r>
      <w:r>
        <w:rPr>
          <w:lang w:val="en-GB" w:eastAsia="zh-CN"/>
        </w:rPr>
        <w:t xml:space="preserve">The SSB operation off sync raster would be transparent to idle UEs and thus causing no negative impact. </w:t>
      </w:r>
      <w:r w:rsidR="00244350">
        <w:rPr>
          <w:rFonts w:hint="eastAsia"/>
          <w:lang w:val="en-GB" w:eastAsia="zh-CN"/>
        </w:rPr>
        <w:t>To</w:t>
      </w:r>
      <w:r w:rsidR="00244350">
        <w:rPr>
          <w:lang w:val="en-GB" w:eastAsia="zh-CN"/>
        </w:rPr>
        <w:t xml:space="preserve"> </w:t>
      </w:r>
      <w:r>
        <w:rPr>
          <w:lang w:val="en-GB" w:eastAsia="zh-CN"/>
        </w:rPr>
        <w:t>place CD-SSB off sync raster</w:t>
      </w:r>
      <w:r w:rsidR="00244350">
        <w:rPr>
          <w:lang w:val="en-GB" w:eastAsia="zh-CN"/>
        </w:rPr>
        <w:t xml:space="preserve"> is already supported in current specifications</w:t>
      </w:r>
      <w:r>
        <w:rPr>
          <w:lang w:val="en-GB" w:eastAsia="zh-CN"/>
        </w:rPr>
        <w:t xml:space="preserve">, we see no need to </w:t>
      </w:r>
      <w:r w:rsidR="00244350">
        <w:rPr>
          <w:lang w:val="en-GB" w:eastAsia="zh-CN"/>
        </w:rPr>
        <w:t>preclude</w:t>
      </w:r>
      <w:r>
        <w:rPr>
          <w:lang w:val="en-GB" w:eastAsia="zh-CN"/>
        </w:rPr>
        <w:t xml:space="preserve"> this scenario out of the spec scope.</w:t>
      </w:r>
    </w:p>
    <w:p w14:paraId="13B65439" w14:textId="6297C1AC" w:rsidR="006E76B2" w:rsidRDefault="00763A55" w:rsidP="00B663CA">
      <w:pPr>
        <w:spacing w:beforeLines="50" w:before="120" w:afterLines="50" w:after="120"/>
        <w:jc w:val="both"/>
        <w:rPr>
          <w:lang w:eastAsia="zh-CN"/>
        </w:rPr>
      </w:pPr>
      <w:r>
        <w:rPr>
          <w:lang w:eastAsia="zh-CN"/>
        </w:rPr>
        <w:t>Therefore,</w:t>
      </w:r>
    </w:p>
    <w:p w14:paraId="7A2E4B35" w14:textId="4DE29FAC" w:rsidR="00763A55" w:rsidRPr="00770A7F" w:rsidRDefault="00763A55" w:rsidP="00770A7F">
      <w:pPr>
        <w:numPr>
          <w:ilvl w:val="0"/>
          <w:numId w:val="9"/>
        </w:numPr>
        <w:spacing w:beforeLines="50" w:before="120" w:afterLines="50" w:after="120"/>
        <w:ind w:left="360"/>
        <w:jc w:val="both"/>
        <w:rPr>
          <w:b/>
          <w:i/>
          <w:lang w:val="en-GB" w:eastAsia="zh-CN"/>
        </w:rPr>
      </w:pPr>
      <w:r>
        <w:rPr>
          <w:b/>
          <w:i/>
          <w:lang w:val="en-GB"/>
        </w:rPr>
        <w:t>Support OD-SSB being CD-SSB</w:t>
      </w:r>
      <w:r w:rsidR="008E7823">
        <w:rPr>
          <w:b/>
          <w:i/>
          <w:lang w:val="en-GB"/>
        </w:rPr>
        <w:t xml:space="preserve">, </w:t>
      </w:r>
      <w:r>
        <w:rPr>
          <w:b/>
          <w:i/>
          <w:lang w:val="en-GB"/>
        </w:rPr>
        <w:t>on sync raster</w:t>
      </w:r>
      <w:r w:rsidR="008E7823">
        <w:rPr>
          <w:b/>
          <w:i/>
          <w:lang w:val="en-GB"/>
        </w:rPr>
        <w:t xml:space="preserve"> or not on sync raster</w:t>
      </w:r>
      <w:r>
        <w:rPr>
          <w:b/>
          <w:i/>
          <w:lang w:val="en-GB"/>
        </w:rPr>
        <w:t>.</w:t>
      </w:r>
    </w:p>
    <w:p w14:paraId="631ACC58" w14:textId="19B0AE98" w:rsidR="00E52295" w:rsidRDefault="008E7823" w:rsidP="00E52295">
      <w:pPr>
        <w:spacing w:beforeLines="50" w:before="120" w:afterLines="50" w:after="120"/>
        <w:jc w:val="both"/>
        <w:rPr>
          <w:lang w:val="en-GB" w:eastAsia="zh-CN"/>
        </w:rPr>
      </w:pPr>
      <w:r>
        <w:rPr>
          <w:lang w:eastAsia="zh-CN"/>
        </w:rPr>
        <w:t xml:space="preserve">No matter AO-SSB is CD-SSB on or off sync raster, </w:t>
      </w:r>
      <w:r w:rsidR="00253137">
        <w:rPr>
          <w:lang w:val="en-GB" w:eastAsia="zh-CN"/>
        </w:rPr>
        <w:t xml:space="preserve">OD-SSB can be placed on the same </w:t>
      </w:r>
      <w:r w:rsidR="00585473">
        <w:rPr>
          <w:lang w:val="en-GB" w:eastAsia="zh-CN"/>
        </w:rPr>
        <w:t>frequency</w:t>
      </w:r>
      <w:r w:rsidR="00253137">
        <w:rPr>
          <w:lang w:val="en-GB" w:eastAsia="zh-CN"/>
        </w:rPr>
        <w:t>.</w:t>
      </w:r>
      <w:r w:rsidR="00DA7FDB">
        <w:rPr>
          <w:lang w:val="en-GB" w:eastAsia="zh-CN"/>
        </w:rPr>
        <w:t xml:space="preserve"> </w:t>
      </w:r>
      <w:r w:rsidR="000C2CE2">
        <w:rPr>
          <w:lang w:eastAsia="zh-CN"/>
        </w:rPr>
        <w:t xml:space="preserve">UE may treat both AO-SSB and OD-SSB as one object when conducting measurements. </w:t>
      </w:r>
      <w:r w:rsidR="00DA7FDB">
        <w:rPr>
          <w:lang w:val="en-GB" w:eastAsia="zh-CN"/>
        </w:rPr>
        <w:t xml:space="preserve">Moreover, </w:t>
      </w:r>
      <w:r w:rsidR="000C2CE2">
        <w:rPr>
          <w:lang w:val="en-GB" w:eastAsia="zh-CN"/>
        </w:rPr>
        <w:t>OD-SSB can also be placed on another frequency</w:t>
      </w:r>
      <w:r w:rsidR="00E52295">
        <w:rPr>
          <w:lang w:val="en-GB" w:eastAsia="zh-CN"/>
        </w:rPr>
        <w:t>.</w:t>
      </w:r>
      <w:r w:rsidR="000C2CE2">
        <w:rPr>
          <w:lang w:val="en-GB" w:eastAsia="zh-CN"/>
        </w:rPr>
        <w:t xml:space="preserve"> </w:t>
      </w:r>
      <w:r w:rsidR="00E52295">
        <w:rPr>
          <w:lang w:val="en-GB" w:eastAsia="zh-CN"/>
        </w:rPr>
        <w:t>Depending on how gNB configuring MOs, UE follows legacy procedures to measure OD-SSB (and/or, AO-SSB). When the SCell needs to be activated, only OD-SSB is needed to be measured.</w:t>
      </w:r>
    </w:p>
    <w:p w14:paraId="2C1AB1C6" w14:textId="70658D4B" w:rsidR="0026495A" w:rsidRDefault="0026495A" w:rsidP="0099093A">
      <w:pPr>
        <w:numPr>
          <w:ilvl w:val="0"/>
          <w:numId w:val="9"/>
        </w:numPr>
        <w:spacing w:beforeLines="50" w:before="120" w:afterLines="50" w:after="120"/>
        <w:ind w:left="1134" w:hanging="1134"/>
        <w:jc w:val="both"/>
        <w:rPr>
          <w:b/>
          <w:i/>
          <w:lang w:val="en-GB"/>
        </w:rPr>
      </w:pPr>
      <w:r>
        <w:rPr>
          <w:b/>
          <w:i/>
          <w:lang w:val="en-GB"/>
        </w:rPr>
        <w:t>Both Alt 1 and Alt 2 can be supported, i.e., i</w:t>
      </w:r>
      <w:r w:rsidRPr="0026495A">
        <w:rPr>
          <w:b/>
          <w:i/>
          <w:lang w:val="en-GB"/>
        </w:rPr>
        <w:t xml:space="preserve">f </w:t>
      </w:r>
      <w:r>
        <w:rPr>
          <w:b/>
          <w:i/>
          <w:lang w:val="en-GB"/>
        </w:rPr>
        <w:t>AO-</w:t>
      </w:r>
      <w:r w:rsidRPr="0026495A">
        <w:rPr>
          <w:b/>
          <w:i/>
          <w:lang w:val="en-GB"/>
        </w:rPr>
        <w:t xml:space="preserve">SSB is CD-SSB on a </w:t>
      </w:r>
      <w:r>
        <w:rPr>
          <w:b/>
          <w:i/>
          <w:lang w:val="en-GB"/>
        </w:rPr>
        <w:t>sync</w:t>
      </w:r>
      <w:r w:rsidRPr="0026495A">
        <w:rPr>
          <w:b/>
          <w:i/>
          <w:lang w:val="en-GB"/>
        </w:rPr>
        <w:t xml:space="preserve"> raster, the frequency location of </w:t>
      </w:r>
      <w:r>
        <w:rPr>
          <w:b/>
          <w:i/>
          <w:lang w:val="en-GB"/>
        </w:rPr>
        <w:t>OD-</w:t>
      </w:r>
      <w:r w:rsidRPr="0026495A">
        <w:rPr>
          <w:b/>
          <w:i/>
          <w:lang w:val="en-GB"/>
        </w:rPr>
        <w:t xml:space="preserve">SSB </w:t>
      </w:r>
      <w:r>
        <w:rPr>
          <w:b/>
          <w:i/>
          <w:lang w:val="en-GB"/>
        </w:rPr>
        <w:t>can be the same as or</w:t>
      </w:r>
      <w:r w:rsidRPr="0026495A">
        <w:rPr>
          <w:b/>
          <w:i/>
          <w:lang w:val="en-GB"/>
        </w:rPr>
        <w:t xml:space="preserve"> different from the frequency location of </w:t>
      </w:r>
      <w:r>
        <w:rPr>
          <w:b/>
          <w:i/>
          <w:lang w:val="en-GB"/>
        </w:rPr>
        <w:t>AO-</w:t>
      </w:r>
      <w:r w:rsidRPr="0026495A">
        <w:rPr>
          <w:b/>
          <w:i/>
          <w:lang w:val="en-GB"/>
        </w:rPr>
        <w:t>SSB.</w:t>
      </w:r>
    </w:p>
    <w:p w14:paraId="02EA6C56" w14:textId="07048757" w:rsidR="00E52295" w:rsidRDefault="00E52295" w:rsidP="0099093A">
      <w:pPr>
        <w:numPr>
          <w:ilvl w:val="0"/>
          <w:numId w:val="9"/>
        </w:numPr>
        <w:spacing w:beforeLines="50" w:before="120" w:afterLines="50" w:after="120"/>
        <w:ind w:left="1134" w:hanging="1134"/>
        <w:jc w:val="both"/>
        <w:rPr>
          <w:b/>
          <w:i/>
          <w:lang w:val="en-GB"/>
        </w:rPr>
      </w:pPr>
      <w:r>
        <w:rPr>
          <w:rFonts w:hint="eastAsia"/>
          <w:b/>
          <w:i/>
          <w:lang w:val="en-GB" w:eastAsia="zh-CN"/>
        </w:rPr>
        <w:t>S</w:t>
      </w:r>
      <w:r>
        <w:rPr>
          <w:b/>
          <w:i/>
          <w:lang w:val="en-GB" w:eastAsia="zh-CN"/>
        </w:rPr>
        <w:t xml:space="preserve">upport Alt A, i.e., </w:t>
      </w:r>
      <w:r w:rsidRPr="00E52295">
        <w:rPr>
          <w:b/>
          <w:i/>
          <w:lang w:val="en-GB" w:eastAsia="zh-CN"/>
        </w:rPr>
        <w:t xml:space="preserve">If </w:t>
      </w:r>
      <w:r>
        <w:rPr>
          <w:b/>
          <w:i/>
          <w:lang w:val="en-GB" w:eastAsia="zh-CN"/>
        </w:rPr>
        <w:t>AO-</w:t>
      </w:r>
      <w:r w:rsidRPr="00E52295">
        <w:rPr>
          <w:b/>
          <w:i/>
          <w:lang w:val="en-GB" w:eastAsia="zh-CN"/>
        </w:rPr>
        <w:t xml:space="preserve">SSB is CD-SSB and not on </w:t>
      </w:r>
      <w:r>
        <w:rPr>
          <w:b/>
          <w:i/>
          <w:lang w:val="en-GB" w:eastAsia="zh-CN"/>
        </w:rPr>
        <w:t>sync</w:t>
      </w:r>
      <w:r w:rsidRPr="00E52295">
        <w:rPr>
          <w:b/>
          <w:i/>
          <w:lang w:val="en-GB" w:eastAsia="zh-CN"/>
        </w:rPr>
        <w:t xml:space="preserve"> raster, the frequency location of </w:t>
      </w:r>
      <w:r>
        <w:rPr>
          <w:b/>
          <w:i/>
          <w:lang w:val="en-GB" w:eastAsia="zh-CN"/>
        </w:rPr>
        <w:t>OD-</w:t>
      </w:r>
      <w:r w:rsidRPr="00E52295">
        <w:rPr>
          <w:b/>
          <w:i/>
          <w:lang w:val="en-GB" w:eastAsia="zh-CN"/>
        </w:rPr>
        <w:t xml:space="preserve">SSB can be same or different from the frequency location of </w:t>
      </w:r>
      <w:r>
        <w:rPr>
          <w:b/>
          <w:i/>
          <w:lang w:val="en-GB" w:eastAsia="zh-CN"/>
        </w:rPr>
        <w:t>AO-</w:t>
      </w:r>
      <w:r w:rsidRPr="00E52295">
        <w:rPr>
          <w:b/>
          <w:i/>
          <w:lang w:val="en-GB" w:eastAsia="zh-CN"/>
        </w:rPr>
        <w:t>SSB, subject to its configuration.</w:t>
      </w:r>
    </w:p>
    <w:p w14:paraId="0ACA5D1B" w14:textId="77777777" w:rsidR="007F3AC7" w:rsidRPr="00770A7F" w:rsidRDefault="007F3AC7" w:rsidP="00770A7F">
      <w:pPr>
        <w:rPr>
          <w:color w:val="FF0000"/>
          <w:sz w:val="20"/>
          <w:szCs w:val="20"/>
          <w:lang w:val="en-GB"/>
        </w:rPr>
      </w:pPr>
    </w:p>
    <w:p w14:paraId="310654EB" w14:textId="047A9539" w:rsidR="00E66ABA" w:rsidRPr="008527FB" w:rsidRDefault="00E66ABA" w:rsidP="00E66ABA">
      <w:pPr>
        <w:pStyle w:val="Heading2"/>
        <w:rPr>
          <w:lang w:val="en-GB"/>
        </w:rPr>
      </w:pPr>
      <w:r>
        <w:rPr>
          <w:lang w:eastAsia="zh-CN"/>
        </w:rPr>
        <w:t>The spatial domain relationship</w:t>
      </w:r>
    </w:p>
    <w:p w14:paraId="5AF47B35" w14:textId="055B8BC8" w:rsidR="00E66ABA" w:rsidRPr="003558B9" w:rsidRDefault="00E66ABA" w:rsidP="00E66ABA">
      <w:pPr>
        <w:spacing w:beforeLines="50" w:before="120" w:afterLines="50" w:after="120"/>
        <w:jc w:val="both"/>
        <w:rPr>
          <w:lang w:eastAsia="zh-CN"/>
        </w:rPr>
      </w:pPr>
      <w:r w:rsidRPr="00351447">
        <w:rPr>
          <w:lang w:eastAsia="zh-CN"/>
        </w:rPr>
        <w:t xml:space="preserve">Regarding </w:t>
      </w:r>
      <w:r w:rsidR="00A77AAF">
        <w:rPr>
          <w:lang w:eastAsia="zh-CN"/>
        </w:rPr>
        <w:t>the spatial domain relationship between OD-SSB and AO-SSB</w:t>
      </w:r>
      <w:r w:rsidR="00A77AAF" w:rsidRPr="00351447">
        <w:rPr>
          <w:lang w:eastAsia="zh-CN"/>
        </w:rPr>
        <w:t xml:space="preserve">, </w:t>
      </w:r>
      <w:r w:rsidRPr="00351447">
        <w:rPr>
          <w:lang w:eastAsia="zh-CN"/>
        </w:rPr>
        <w:t>th</w:t>
      </w:r>
      <w:r>
        <w:rPr>
          <w:lang w:eastAsia="zh-CN"/>
        </w:rPr>
        <w:t xml:space="preserve">e following agreement was achieved </w:t>
      </w:r>
      <w:r w:rsidR="000223B7">
        <w:rPr>
          <w:lang w:eastAsia="zh-CN"/>
        </w:rPr>
        <w:t xml:space="preserve">and a proposal was raised </w:t>
      </w:r>
      <w:r>
        <w:rPr>
          <w:lang w:eastAsia="zh-CN"/>
        </w:rPr>
        <w:t>in the last meeting.</w:t>
      </w:r>
    </w:p>
    <w:tbl>
      <w:tblPr>
        <w:tblStyle w:val="TableGrid"/>
        <w:tblW w:w="9006" w:type="dxa"/>
        <w:tblLook w:val="04A0" w:firstRow="1" w:lastRow="0" w:firstColumn="1" w:lastColumn="0" w:noHBand="0" w:noVBand="1"/>
      </w:tblPr>
      <w:tblGrid>
        <w:gridCol w:w="9006"/>
      </w:tblGrid>
      <w:tr w:rsidR="00E66ABA" w:rsidRPr="00FF4347" w14:paraId="6B4A92B7" w14:textId="77777777" w:rsidTr="0012685D">
        <w:trPr>
          <w:trHeight w:val="416"/>
        </w:trPr>
        <w:tc>
          <w:tcPr>
            <w:tcW w:w="9006" w:type="dxa"/>
          </w:tcPr>
          <w:p w14:paraId="0B343CF1" w14:textId="77777777" w:rsidR="000C3FC5" w:rsidRPr="000C3FC5" w:rsidRDefault="000C3FC5" w:rsidP="000C3FC5">
            <w:pPr>
              <w:rPr>
                <w:b/>
                <w:bCs/>
                <w:sz w:val="20"/>
              </w:rPr>
            </w:pPr>
            <w:r w:rsidRPr="000C3FC5">
              <w:rPr>
                <w:b/>
                <w:bCs/>
                <w:sz w:val="20"/>
                <w:highlight w:val="green"/>
                <w:lang w:eastAsia="zh-CN"/>
              </w:rPr>
              <w:t>Agreement</w:t>
            </w:r>
          </w:p>
          <w:p w14:paraId="6E12A857" w14:textId="77777777" w:rsidR="000C3FC5" w:rsidRPr="000C3FC5" w:rsidRDefault="000C3FC5" w:rsidP="000C3FC5">
            <w:pPr>
              <w:ind w:left="420"/>
              <w:contextualSpacing/>
              <w:rPr>
                <w:sz w:val="20"/>
                <w:szCs w:val="20"/>
                <w:lang w:eastAsia="ko-KR"/>
              </w:rPr>
            </w:pPr>
            <w:r w:rsidRPr="000C3FC5">
              <w:rPr>
                <w:rFonts w:cs="Arial"/>
                <w:sz w:val="20"/>
              </w:rPr>
              <w:t>Response to Q</w:t>
            </w:r>
            <w:r w:rsidRPr="000C3FC5">
              <w:rPr>
                <w:rFonts w:cs="Arial" w:hint="eastAsia"/>
                <w:sz w:val="20"/>
                <w:lang w:eastAsia="ko-KR"/>
              </w:rPr>
              <w:t>4</w:t>
            </w:r>
            <w:r w:rsidRPr="000C3FC5">
              <w:rPr>
                <w:rFonts w:cs="Arial"/>
                <w:sz w:val="20"/>
              </w:rPr>
              <w:t xml:space="preserve"> </w:t>
            </w:r>
            <w:r w:rsidRPr="000C3FC5">
              <w:rPr>
                <w:rFonts w:cs="Arial" w:hint="eastAsia"/>
                <w:sz w:val="20"/>
                <w:lang w:eastAsia="ko-KR"/>
              </w:rPr>
              <w:t>(</w:t>
            </w:r>
            <w:r w:rsidRPr="000C3FC5">
              <w:rPr>
                <w:rFonts w:cs="Arial"/>
                <w:sz w:val="20"/>
                <w:lang w:eastAsia="ko-KR"/>
              </w:rPr>
              <w:t>What is the spatial relation between the always-on SSB and OD-SSB?</w:t>
            </w:r>
            <w:r w:rsidRPr="000C3FC5">
              <w:rPr>
                <w:rFonts w:cs="Arial" w:hint="eastAsia"/>
                <w:sz w:val="20"/>
                <w:lang w:eastAsia="ko-KR"/>
              </w:rPr>
              <w:t xml:space="preserve">) </w:t>
            </w:r>
            <w:r w:rsidRPr="000C3FC5">
              <w:rPr>
                <w:rFonts w:cs="Arial"/>
                <w:sz w:val="20"/>
              </w:rPr>
              <w:t>of Obj.1</w:t>
            </w:r>
            <w:r w:rsidRPr="000C3FC5">
              <w:rPr>
                <w:rFonts w:cs="Arial" w:hint="eastAsia"/>
                <w:sz w:val="20"/>
                <w:lang w:eastAsia="ko-KR"/>
              </w:rPr>
              <w:t>:</w:t>
            </w:r>
          </w:p>
          <w:p w14:paraId="5CD0F3AF" w14:textId="77777777" w:rsidR="000C3FC5" w:rsidRPr="000C3FC5" w:rsidRDefault="000C3FC5" w:rsidP="000C3FC5">
            <w:pPr>
              <w:numPr>
                <w:ilvl w:val="0"/>
                <w:numId w:val="5"/>
              </w:numPr>
              <w:ind w:left="852"/>
              <w:contextualSpacing/>
              <w:rPr>
                <w:rFonts w:eastAsia="Malgun Gothic"/>
                <w:sz w:val="20"/>
                <w:szCs w:val="20"/>
              </w:rPr>
            </w:pPr>
            <w:r w:rsidRPr="000C3FC5">
              <w:rPr>
                <w:rFonts w:cs="Arial"/>
                <w:sz w:val="20"/>
              </w:rPr>
              <w:t>SS</w:t>
            </w:r>
            <w:r w:rsidRPr="000C3FC5">
              <w:rPr>
                <w:rFonts w:cs="Arial" w:hint="eastAsia"/>
                <w:sz w:val="20"/>
                <w:lang w:eastAsia="ko-KR"/>
              </w:rPr>
              <w:t>/P</w:t>
            </w:r>
            <w:r w:rsidRPr="000C3FC5">
              <w:rPr>
                <w:rFonts w:cs="Arial"/>
                <w:sz w:val="20"/>
              </w:rPr>
              <w:t>B</w:t>
            </w:r>
            <w:r w:rsidRPr="000C3FC5">
              <w:rPr>
                <w:rFonts w:cs="Arial" w:hint="eastAsia"/>
                <w:sz w:val="20"/>
                <w:lang w:eastAsia="ko-KR"/>
              </w:rPr>
              <w:t>CH block</w:t>
            </w:r>
            <w:r w:rsidRPr="000C3FC5">
              <w:rPr>
                <w:rFonts w:cs="Arial"/>
                <w:sz w:val="20"/>
              </w:rPr>
              <w:t xml:space="preserve">s </w:t>
            </w:r>
            <w:r w:rsidRPr="000C3FC5">
              <w:rPr>
                <w:rFonts w:cs="Arial" w:hint="eastAsia"/>
                <w:sz w:val="20"/>
                <w:lang w:eastAsia="ko-KR"/>
              </w:rPr>
              <w:t xml:space="preserve">with the same SSB indexes for </w:t>
            </w:r>
            <w:r w:rsidRPr="000C3FC5">
              <w:rPr>
                <w:rFonts w:cs="Arial"/>
                <w:sz w:val="20"/>
                <w:lang w:eastAsia="ko-KR"/>
              </w:rPr>
              <w:t>always</w:t>
            </w:r>
            <w:r w:rsidRPr="000C3FC5">
              <w:rPr>
                <w:rFonts w:cs="Arial" w:hint="eastAsia"/>
                <w:sz w:val="20"/>
                <w:lang w:eastAsia="ko-KR"/>
              </w:rPr>
              <w:t xml:space="preserve">-on SSB and on-demand SSB </w:t>
            </w:r>
            <w:r w:rsidRPr="000C3FC5">
              <w:rPr>
                <w:rFonts w:cs="Arial"/>
                <w:sz w:val="20"/>
              </w:rPr>
              <w:t>are quasi co-located</w:t>
            </w:r>
            <w:r w:rsidRPr="000C3FC5">
              <w:rPr>
                <w:rFonts w:cs="Arial"/>
                <w:sz w:val="20"/>
                <w:lang w:eastAsia="ko-KR"/>
              </w:rPr>
              <w:t xml:space="preserve"> with respect to Doppler spread, Doppler shift, average gain, average delay, delay spread, and when applicable, spatial RX parameters</w:t>
            </w:r>
            <w:r w:rsidRPr="000C3FC5">
              <w:rPr>
                <w:rFonts w:cs="Arial"/>
                <w:sz w:val="20"/>
              </w:rPr>
              <w:t>.</w:t>
            </w:r>
          </w:p>
          <w:p w14:paraId="572177EF" w14:textId="77777777" w:rsidR="000C3FC5" w:rsidRPr="00770A7F" w:rsidRDefault="000C3FC5" w:rsidP="000C3FC5">
            <w:pPr>
              <w:numPr>
                <w:ilvl w:val="1"/>
                <w:numId w:val="5"/>
              </w:numPr>
              <w:ind w:left="996"/>
              <w:contextualSpacing/>
              <w:rPr>
                <w:rFonts w:eastAsia="Malgun Gothic"/>
                <w:sz w:val="20"/>
                <w:szCs w:val="20"/>
              </w:rPr>
            </w:pPr>
            <w:r w:rsidRPr="0084499D">
              <w:rPr>
                <w:rFonts w:cs="Arial"/>
                <w:sz w:val="20"/>
              </w:rPr>
              <w:t xml:space="preserve">Applies </w:t>
            </w:r>
            <w:r w:rsidRPr="00770A7F">
              <w:rPr>
                <w:rFonts w:cs="Arial"/>
                <w:sz w:val="20"/>
              </w:rPr>
              <w:t>at least for the case when the centre frequency locations of always-on SSB and OD-SSB is same</w:t>
            </w:r>
          </w:p>
          <w:p w14:paraId="3A02F33A" w14:textId="77777777" w:rsidR="000C3FC5" w:rsidRPr="0084499D" w:rsidRDefault="000C3FC5" w:rsidP="000C3FC5">
            <w:pPr>
              <w:numPr>
                <w:ilvl w:val="0"/>
                <w:numId w:val="5"/>
              </w:numPr>
              <w:ind w:left="852"/>
              <w:contextualSpacing/>
              <w:rPr>
                <w:rFonts w:eastAsia="Malgun Gothic"/>
                <w:sz w:val="20"/>
                <w:szCs w:val="20"/>
              </w:rPr>
            </w:pPr>
            <w:r w:rsidRPr="0084499D">
              <w:rPr>
                <w:rFonts w:cs="Arial"/>
                <w:sz w:val="20"/>
                <w:lang w:eastAsia="ko-KR"/>
              </w:rPr>
              <w:t>When a signal/channel is configured to be QCLed with a SSB index, the signal/channel is QCLed with the same SSB index of always-</w:t>
            </w:r>
            <w:r w:rsidRPr="0084499D">
              <w:rPr>
                <w:rFonts w:eastAsia="Malgun Gothic"/>
                <w:sz w:val="20"/>
                <w:szCs w:val="20"/>
                <w:lang w:eastAsia="ko-KR"/>
              </w:rPr>
              <w:t>on SSB and on-demand SSB (if transmitted) with the same QCL parameters according to existing specifications</w:t>
            </w:r>
          </w:p>
          <w:p w14:paraId="1E39C506" w14:textId="77777777" w:rsidR="000C3FC5" w:rsidRPr="0084499D" w:rsidRDefault="000C3FC5" w:rsidP="000C3FC5">
            <w:pPr>
              <w:pStyle w:val="ListParagraph"/>
              <w:numPr>
                <w:ilvl w:val="1"/>
                <w:numId w:val="5"/>
              </w:numPr>
              <w:ind w:firstLineChars="0"/>
              <w:rPr>
                <w:rFonts w:eastAsia="Malgun Gothic"/>
                <w:sz w:val="20"/>
                <w:szCs w:val="20"/>
                <w:lang w:eastAsia="zh-CN"/>
              </w:rPr>
            </w:pPr>
            <w:r w:rsidRPr="0084499D">
              <w:rPr>
                <w:rFonts w:eastAsia="Malgun Gothic"/>
                <w:sz w:val="20"/>
                <w:szCs w:val="20"/>
                <w:lang w:eastAsia="zh-CN"/>
              </w:rPr>
              <w:t>Applies at least for the case when the centre frequency locations of always-on SSB and OD-SSB is same</w:t>
            </w:r>
          </w:p>
          <w:p w14:paraId="29483F90" w14:textId="77777777" w:rsidR="000C3FC5" w:rsidRPr="0084499D" w:rsidRDefault="000C3FC5" w:rsidP="000C3FC5">
            <w:pPr>
              <w:numPr>
                <w:ilvl w:val="0"/>
                <w:numId w:val="5"/>
              </w:numPr>
              <w:ind w:left="852"/>
              <w:contextualSpacing/>
              <w:rPr>
                <w:rFonts w:cs="Arial"/>
                <w:sz w:val="20"/>
                <w:lang w:eastAsia="ko-KR"/>
              </w:rPr>
            </w:pPr>
            <w:r w:rsidRPr="0084499D">
              <w:rPr>
                <w:rFonts w:cs="Arial"/>
                <w:sz w:val="20"/>
                <w:lang w:eastAsia="ko-KR"/>
              </w:rPr>
              <w:t xml:space="preserve">At least the case where SSB indices within on-demand SSB burst are identical to SSB indices within always-on SSB burst is supported. </w:t>
            </w:r>
            <w:r w:rsidRPr="00770A7F">
              <w:rPr>
                <w:rFonts w:cs="Arial"/>
                <w:sz w:val="20"/>
                <w:lang w:eastAsia="ko-KR"/>
              </w:rPr>
              <w:t>RAN1 is discussing whether to support the case where SSB indices within on-demand SSB burst can be subset of SSB indices within always-on SSB burst.</w:t>
            </w:r>
          </w:p>
          <w:p w14:paraId="0C1DDA9B" w14:textId="77777777" w:rsidR="00E66ABA" w:rsidRDefault="00E66ABA" w:rsidP="000C3FC5">
            <w:pPr>
              <w:contextualSpacing/>
              <w:rPr>
                <w:rFonts w:eastAsia="Malgun Gothic"/>
                <w:szCs w:val="20"/>
                <w:lang w:eastAsia="ko-KR"/>
              </w:rPr>
            </w:pPr>
          </w:p>
          <w:p w14:paraId="70583390" w14:textId="37611D1B" w:rsidR="000C3FC5" w:rsidRPr="000C3FC5" w:rsidRDefault="000C3FC5" w:rsidP="000C3FC5">
            <w:pPr>
              <w:pStyle w:val="Heading3"/>
              <w:numPr>
                <w:ilvl w:val="0"/>
                <w:numId w:val="0"/>
              </w:numPr>
              <w:ind w:left="720" w:hanging="720"/>
              <w:outlineLvl w:val="2"/>
              <w:rPr>
                <w:sz w:val="20"/>
                <w:u w:val="single"/>
                <w:lang w:eastAsia="ko-KR"/>
              </w:rPr>
            </w:pPr>
            <w:r w:rsidRPr="000C3FC5">
              <w:rPr>
                <w:rFonts w:hint="eastAsia"/>
                <w:sz w:val="20"/>
                <w:highlight w:val="cyan"/>
                <w:u w:val="single"/>
                <w:lang w:eastAsia="ko-KR"/>
              </w:rPr>
              <w:t>[Active] Proposal #2</w:t>
            </w:r>
            <w:r w:rsidRPr="000C3FC5">
              <w:rPr>
                <w:sz w:val="20"/>
                <w:highlight w:val="cyan"/>
                <w:u w:val="single"/>
                <w:lang w:eastAsia="ko-KR"/>
              </w:rPr>
              <w:t>-</w:t>
            </w:r>
            <w:r w:rsidRPr="000C3FC5">
              <w:rPr>
                <w:rFonts w:hint="eastAsia"/>
                <w:sz w:val="20"/>
                <w:highlight w:val="cyan"/>
                <w:u w:val="single"/>
                <w:lang w:eastAsia="ko-KR"/>
              </w:rPr>
              <w:t>4a</w:t>
            </w:r>
            <w:r w:rsidRPr="000C3FC5">
              <w:rPr>
                <w:sz w:val="20"/>
                <w:highlight w:val="cyan"/>
                <w:u w:val="single"/>
                <w:lang w:eastAsia="ko-KR"/>
              </w:rPr>
              <w:t xml:space="preserve"> (</w:t>
            </w:r>
            <w:r w:rsidRPr="000C3FC5">
              <w:rPr>
                <w:rFonts w:hint="eastAsia"/>
                <w:sz w:val="20"/>
                <w:highlight w:val="cyan"/>
                <w:u w:val="single"/>
                <w:lang w:eastAsia="ko-KR"/>
              </w:rPr>
              <w:t>Q4</w:t>
            </w:r>
            <w:r w:rsidRPr="000C3FC5">
              <w:rPr>
                <w:sz w:val="20"/>
                <w:highlight w:val="cyan"/>
                <w:u w:val="single"/>
                <w:lang w:eastAsia="ko-KR"/>
              </w:rPr>
              <w:t>):</w:t>
            </w:r>
            <w:r w:rsidR="008E1661">
              <w:rPr>
                <w:sz w:val="20"/>
                <w:highlight w:val="cyan"/>
                <w:u w:val="single"/>
                <w:lang w:eastAsia="ko-KR"/>
              </w:rPr>
              <w:t xml:space="preserve"> </w:t>
            </w:r>
          </w:p>
          <w:p w14:paraId="02BF118E" w14:textId="77777777" w:rsidR="000C3FC5" w:rsidRPr="000C3FC5" w:rsidRDefault="000C3FC5" w:rsidP="000C3FC5">
            <w:pPr>
              <w:contextualSpacing/>
              <w:rPr>
                <w:rFonts w:cs="Arial"/>
                <w:sz w:val="20"/>
                <w:lang w:eastAsia="ko-KR"/>
              </w:rPr>
            </w:pPr>
            <w:r w:rsidRPr="000C3FC5">
              <w:rPr>
                <w:rFonts w:cs="Arial" w:hint="eastAsia"/>
                <w:sz w:val="20"/>
                <w:lang w:eastAsia="ko-KR"/>
              </w:rPr>
              <w:t>Down-select one of the following alternatives.</w:t>
            </w:r>
          </w:p>
          <w:p w14:paraId="771119F9" w14:textId="77777777" w:rsidR="000C3FC5" w:rsidRPr="000C3FC5" w:rsidRDefault="000C3FC5" w:rsidP="000C3FC5">
            <w:pPr>
              <w:numPr>
                <w:ilvl w:val="0"/>
                <w:numId w:val="5"/>
              </w:numPr>
              <w:contextualSpacing/>
              <w:rPr>
                <w:sz w:val="20"/>
                <w:szCs w:val="20"/>
                <w:lang w:eastAsia="ko-KR"/>
              </w:rPr>
            </w:pPr>
            <w:r w:rsidRPr="000C3FC5">
              <w:rPr>
                <w:rFonts w:eastAsiaTheme="minorEastAsia" w:hint="eastAsia"/>
                <w:sz w:val="20"/>
                <w:szCs w:val="20"/>
                <w:lang w:eastAsia="ko-KR"/>
              </w:rPr>
              <w:t xml:space="preserve">Alt 1: </w:t>
            </w:r>
            <w:r w:rsidRPr="000C3FC5">
              <w:rPr>
                <w:rFonts w:cs="Arial"/>
                <w:sz w:val="20"/>
                <w:lang w:eastAsia="ko-KR"/>
              </w:rPr>
              <w:t xml:space="preserve">SSB indices within on-demand SSB burst </w:t>
            </w:r>
            <w:r w:rsidRPr="000C3FC5">
              <w:rPr>
                <w:rFonts w:cs="Arial" w:hint="eastAsia"/>
                <w:sz w:val="20"/>
                <w:lang w:eastAsia="ko-KR"/>
              </w:rPr>
              <w:t>can be subset of</w:t>
            </w:r>
            <w:r w:rsidRPr="000C3FC5">
              <w:rPr>
                <w:rFonts w:cs="Arial"/>
                <w:sz w:val="20"/>
                <w:lang w:eastAsia="ko-KR"/>
              </w:rPr>
              <w:t xml:space="preserve"> SSB indices within always-on SSB burst</w:t>
            </w:r>
            <w:r w:rsidRPr="000C3FC5">
              <w:rPr>
                <w:rFonts w:cs="Arial" w:hint="eastAsia"/>
                <w:sz w:val="20"/>
                <w:lang w:eastAsia="ko-KR"/>
              </w:rPr>
              <w:t>, subject to its configuration.</w:t>
            </w:r>
          </w:p>
          <w:p w14:paraId="4F181E2D" w14:textId="6B81523F" w:rsidR="000C3FC5" w:rsidRPr="000C3FC5" w:rsidRDefault="000C3FC5" w:rsidP="000C3FC5">
            <w:pPr>
              <w:numPr>
                <w:ilvl w:val="0"/>
                <w:numId w:val="5"/>
              </w:numPr>
              <w:contextualSpacing/>
              <w:rPr>
                <w:szCs w:val="20"/>
                <w:lang w:eastAsia="ko-KR"/>
              </w:rPr>
            </w:pPr>
            <w:r w:rsidRPr="000C3FC5">
              <w:rPr>
                <w:rFonts w:eastAsiaTheme="minorEastAsia" w:hint="eastAsia"/>
                <w:sz w:val="20"/>
                <w:szCs w:val="20"/>
                <w:lang w:eastAsia="ko-KR"/>
              </w:rPr>
              <w:t xml:space="preserve">Alt 2: </w:t>
            </w:r>
            <w:r w:rsidRPr="000C3FC5">
              <w:rPr>
                <w:rFonts w:cs="Arial" w:hint="eastAsia"/>
                <w:sz w:val="20"/>
                <w:lang w:eastAsia="ko-KR"/>
              </w:rPr>
              <w:t xml:space="preserve">It is NOT supported that </w:t>
            </w:r>
            <w:r w:rsidRPr="000C3FC5">
              <w:rPr>
                <w:rFonts w:cs="Arial"/>
                <w:sz w:val="20"/>
                <w:lang w:eastAsia="ko-KR"/>
              </w:rPr>
              <w:t xml:space="preserve">SSB indices within on-demand SSB burst </w:t>
            </w:r>
            <w:r w:rsidRPr="000C3FC5">
              <w:rPr>
                <w:rFonts w:cs="Arial" w:hint="eastAsia"/>
                <w:sz w:val="20"/>
                <w:lang w:eastAsia="ko-KR"/>
              </w:rPr>
              <w:t>are subset of</w:t>
            </w:r>
            <w:r w:rsidRPr="000C3FC5">
              <w:rPr>
                <w:rFonts w:cs="Arial"/>
                <w:sz w:val="20"/>
                <w:lang w:eastAsia="ko-KR"/>
              </w:rPr>
              <w:t xml:space="preserve"> SSB indices within always-on SSB burst</w:t>
            </w:r>
            <w:r w:rsidRPr="000C3FC5">
              <w:rPr>
                <w:rFonts w:cs="Arial" w:hint="eastAsia"/>
                <w:sz w:val="20"/>
                <w:lang w:eastAsia="ko-KR"/>
              </w:rPr>
              <w:t>, in Rel-19.</w:t>
            </w:r>
          </w:p>
        </w:tc>
      </w:tr>
    </w:tbl>
    <w:p w14:paraId="12AABCEA" w14:textId="77777777" w:rsidR="00D26148" w:rsidRDefault="00D26148" w:rsidP="003722E9">
      <w:pPr>
        <w:jc w:val="both"/>
        <w:rPr>
          <w:lang w:eastAsia="zh-CN"/>
        </w:rPr>
      </w:pPr>
    </w:p>
    <w:p w14:paraId="03273885" w14:textId="3B10E840" w:rsidR="004705C6" w:rsidRDefault="004A520C" w:rsidP="003722E9">
      <w:pPr>
        <w:jc w:val="both"/>
        <w:rPr>
          <w:iCs/>
          <w:lang w:eastAsia="zh-CN"/>
        </w:rPr>
      </w:pPr>
      <w:r>
        <w:rPr>
          <w:rFonts w:hint="eastAsia"/>
          <w:iCs/>
          <w:lang w:eastAsia="zh-CN"/>
        </w:rPr>
        <w:t>First</w:t>
      </w:r>
      <w:r>
        <w:rPr>
          <w:iCs/>
          <w:lang w:eastAsia="zh-CN"/>
        </w:rPr>
        <w:t xml:space="preserve">, Alt 1 in the above Proposal #2-4a can be supported, i.e., </w:t>
      </w:r>
      <w:r w:rsidRPr="004A520C">
        <w:rPr>
          <w:iCs/>
          <w:lang w:eastAsia="zh-CN"/>
        </w:rPr>
        <w:t xml:space="preserve">SSB indices within </w:t>
      </w:r>
      <w:r>
        <w:rPr>
          <w:iCs/>
          <w:lang w:eastAsia="zh-CN"/>
        </w:rPr>
        <w:t>OD-SSB</w:t>
      </w:r>
      <w:r w:rsidRPr="004A520C">
        <w:rPr>
          <w:iCs/>
          <w:lang w:eastAsia="zh-CN"/>
        </w:rPr>
        <w:t xml:space="preserve"> burst can be subset of SSB indices within </w:t>
      </w:r>
      <w:r>
        <w:rPr>
          <w:iCs/>
          <w:lang w:eastAsia="zh-CN"/>
        </w:rPr>
        <w:t>AO-SSB</w:t>
      </w:r>
      <w:r w:rsidRPr="004A520C">
        <w:rPr>
          <w:iCs/>
          <w:lang w:eastAsia="zh-CN"/>
        </w:rPr>
        <w:t xml:space="preserve"> burst, subject to its configuration.</w:t>
      </w:r>
      <w:r w:rsidR="004421AD">
        <w:rPr>
          <w:iCs/>
          <w:lang w:eastAsia="zh-CN"/>
        </w:rPr>
        <w:t xml:space="preserve"> </w:t>
      </w:r>
      <w:r w:rsidR="00DE4E10">
        <w:rPr>
          <w:iCs/>
          <w:lang w:eastAsia="zh-CN"/>
        </w:rPr>
        <w:t xml:space="preserve">An AO-SSB </w:t>
      </w:r>
      <w:r w:rsidR="007F6DC5">
        <w:rPr>
          <w:iCs/>
          <w:lang w:eastAsia="zh-CN"/>
        </w:rPr>
        <w:t xml:space="preserve">burst </w:t>
      </w:r>
      <w:r w:rsidR="00DE4E10">
        <w:rPr>
          <w:iCs/>
          <w:lang w:eastAsia="zh-CN"/>
        </w:rPr>
        <w:t>normally carries coverage beam</w:t>
      </w:r>
      <w:r w:rsidR="007F6DC5">
        <w:rPr>
          <w:iCs/>
          <w:lang w:eastAsia="zh-CN"/>
        </w:rPr>
        <w:t>s</w:t>
      </w:r>
      <w:r w:rsidR="00DE4E10">
        <w:rPr>
          <w:iCs/>
          <w:lang w:eastAsia="zh-CN"/>
        </w:rPr>
        <w:t xml:space="preserve"> intended for serving all UEs within the </w:t>
      </w:r>
      <w:r w:rsidR="007F6DC5">
        <w:rPr>
          <w:iCs/>
          <w:lang w:eastAsia="zh-CN"/>
        </w:rPr>
        <w:t xml:space="preserve">whole </w:t>
      </w:r>
      <w:r w:rsidR="00DE4E10">
        <w:rPr>
          <w:iCs/>
          <w:lang w:eastAsia="zh-CN"/>
        </w:rPr>
        <w:t xml:space="preserve">coverage area, while </w:t>
      </w:r>
      <w:r w:rsidR="005B1BE6">
        <w:rPr>
          <w:iCs/>
          <w:lang w:eastAsia="zh-CN"/>
        </w:rPr>
        <w:t xml:space="preserve">a specific </w:t>
      </w:r>
      <w:r w:rsidR="005B1BE6">
        <w:rPr>
          <w:iCs/>
          <w:lang w:eastAsia="zh-CN"/>
        </w:rPr>
        <w:lastRenderedPageBreak/>
        <w:t xml:space="preserve">configuration of </w:t>
      </w:r>
      <w:r w:rsidR="00DE4E10">
        <w:rPr>
          <w:iCs/>
          <w:lang w:eastAsia="zh-CN"/>
        </w:rPr>
        <w:t>OD-SSB can be</w:t>
      </w:r>
      <w:r w:rsidR="00C25257">
        <w:rPr>
          <w:iCs/>
          <w:lang w:eastAsia="zh-CN"/>
        </w:rPr>
        <w:t xml:space="preserve"> </w:t>
      </w:r>
      <w:r w:rsidR="00DE4E10">
        <w:rPr>
          <w:iCs/>
          <w:lang w:eastAsia="zh-CN"/>
        </w:rPr>
        <w:t>indicated for</w:t>
      </w:r>
      <w:r w:rsidR="007E1201">
        <w:rPr>
          <w:iCs/>
          <w:lang w:eastAsia="zh-CN"/>
        </w:rPr>
        <w:t xml:space="preserve"> one or a few </w:t>
      </w:r>
      <w:r w:rsidR="004705C6">
        <w:rPr>
          <w:iCs/>
          <w:lang w:eastAsia="zh-CN"/>
        </w:rPr>
        <w:t xml:space="preserve">certain </w:t>
      </w:r>
      <w:r w:rsidR="007E1201">
        <w:rPr>
          <w:iCs/>
          <w:lang w:eastAsia="zh-CN"/>
        </w:rPr>
        <w:t xml:space="preserve">UEs </w:t>
      </w:r>
      <w:r w:rsidR="005B1BE6">
        <w:rPr>
          <w:iCs/>
          <w:lang w:eastAsia="zh-CN"/>
        </w:rPr>
        <w:t>(for example, a couple of low-mobility UEs in a certain coverage area)</w:t>
      </w:r>
      <w:r w:rsidR="006568D7">
        <w:rPr>
          <w:iCs/>
          <w:lang w:eastAsia="zh-CN"/>
        </w:rPr>
        <w:t xml:space="preserve">. In this case, NW can </w:t>
      </w:r>
      <w:r w:rsidR="004705C6">
        <w:rPr>
          <w:iCs/>
          <w:lang w:eastAsia="zh-CN"/>
        </w:rPr>
        <w:t xml:space="preserve">at least configure </w:t>
      </w:r>
      <w:r w:rsidR="000555CF">
        <w:rPr>
          <w:iCs/>
          <w:lang w:eastAsia="zh-CN"/>
        </w:rPr>
        <w:t xml:space="preserve">an </w:t>
      </w:r>
      <w:r w:rsidR="004705C6">
        <w:rPr>
          <w:iCs/>
          <w:lang w:eastAsia="zh-CN"/>
        </w:rPr>
        <w:t>OD-SSB of which a burst comprises fewer beams than an AO-SSB burst.</w:t>
      </w:r>
      <w:r w:rsidR="00CC7CA9">
        <w:rPr>
          <w:iCs/>
          <w:lang w:eastAsia="zh-CN"/>
        </w:rPr>
        <w:t xml:space="preserve"> Upon SCell activation, </w:t>
      </w:r>
      <w:r w:rsidR="000555CF">
        <w:rPr>
          <w:iCs/>
          <w:lang w:eastAsia="zh-CN"/>
        </w:rPr>
        <w:t xml:space="preserve">UE can </w:t>
      </w:r>
      <w:r w:rsidR="00D05D4D">
        <w:rPr>
          <w:iCs/>
          <w:lang w:eastAsia="zh-CN"/>
        </w:rPr>
        <w:t xml:space="preserve">be indicated with </w:t>
      </w:r>
      <w:r w:rsidR="000555CF">
        <w:rPr>
          <w:iCs/>
          <w:lang w:eastAsia="zh-CN"/>
        </w:rPr>
        <w:t xml:space="preserve">this </w:t>
      </w:r>
      <w:r w:rsidR="00D05D4D">
        <w:rPr>
          <w:iCs/>
          <w:lang w:eastAsia="zh-CN"/>
        </w:rPr>
        <w:t>OD-SSB with fewer beams. More NW energy saving gain can be achieved because fewer SSBs are transmitted in a burst.</w:t>
      </w:r>
    </w:p>
    <w:p w14:paraId="0B947AE6" w14:textId="53D204D9" w:rsidR="00D26148" w:rsidRPr="00C91116" w:rsidRDefault="00D26148" w:rsidP="00674296">
      <w:pPr>
        <w:numPr>
          <w:ilvl w:val="0"/>
          <w:numId w:val="9"/>
        </w:numPr>
        <w:spacing w:beforeLines="50" w:before="120" w:afterLines="50" w:after="120"/>
        <w:ind w:left="1134" w:hanging="1134"/>
        <w:jc w:val="both"/>
        <w:rPr>
          <w:b/>
          <w:i/>
          <w:lang w:val="en-GB"/>
        </w:rPr>
      </w:pPr>
      <w:r>
        <w:rPr>
          <w:b/>
          <w:i/>
          <w:lang w:val="en-GB"/>
        </w:rPr>
        <w:t xml:space="preserve">Support Alt 1, i.e., </w:t>
      </w:r>
      <w:r w:rsidRPr="00D26148">
        <w:rPr>
          <w:b/>
          <w:i/>
          <w:lang w:val="en-GB"/>
        </w:rPr>
        <w:t>SSB indices within on-demand SSB burst can be subset of SSB indices within always-on SSB burst, subject to its configuration.</w:t>
      </w:r>
    </w:p>
    <w:p w14:paraId="42DCAB9B" w14:textId="478DAEAB" w:rsidR="005E38E8" w:rsidRDefault="002E789D" w:rsidP="001B5A1D">
      <w:pPr>
        <w:jc w:val="both"/>
        <w:rPr>
          <w:iCs/>
          <w:lang w:eastAsia="zh-CN"/>
        </w:rPr>
      </w:pPr>
      <w:r>
        <w:rPr>
          <w:rFonts w:hint="eastAsia"/>
          <w:iCs/>
          <w:lang w:eastAsia="zh-CN"/>
        </w:rPr>
        <w:t>F</w:t>
      </w:r>
      <w:r>
        <w:rPr>
          <w:iCs/>
          <w:lang w:eastAsia="zh-CN"/>
        </w:rPr>
        <w:t xml:space="preserve">urther, to enable </w:t>
      </w:r>
      <w:r w:rsidR="00792976">
        <w:rPr>
          <w:iCs/>
          <w:lang w:eastAsia="zh-CN"/>
        </w:rPr>
        <w:t>a finer sync and more accurate reporting by the end of SCell activation, the QCL relationship can be configured in such way that</w:t>
      </w:r>
      <w:r w:rsidR="00792976">
        <w:rPr>
          <w:rFonts w:hint="eastAsia"/>
          <w:iCs/>
          <w:lang w:eastAsia="zh-CN"/>
        </w:rPr>
        <w:t xml:space="preserve"> </w:t>
      </w:r>
      <w:r w:rsidR="00792976">
        <w:rPr>
          <w:iCs/>
          <w:lang w:eastAsia="zh-CN"/>
        </w:rPr>
        <w:t xml:space="preserve">multiple OD-SSB beams can be mapped to a certain AO-SSB beam. From the gNB side, the OD-SSB beam can be narrower than the AO-SSB beam (facilitating a finer-granularity sync), or </w:t>
      </w:r>
      <w:r w:rsidR="00C131F9">
        <w:rPr>
          <w:iCs/>
          <w:lang w:eastAsia="zh-CN"/>
        </w:rPr>
        <w:t>equal to the AO-SSB beam, in the spatial domain.</w:t>
      </w:r>
      <w:r w:rsidR="002C5C00">
        <w:rPr>
          <w:iCs/>
          <w:lang w:eastAsia="zh-CN"/>
        </w:rPr>
        <w:t xml:space="preserve"> For example, for UEs with AO-SSB beam #6</w:t>
      </w:r>
      <w:r w:rsidR="006914A6">
        <w:rPr>
          <w:iCs/>
          <w:lang w:eastAsia="zh-CN"/>
        </w:rPr>
        <w:t>3</w:t>
      </w:r>
      <w:r w:rsidR="002C5C00">
        <w:rPr>
          <w:iCs/>
          <w:lang w:eastAsia="zh-CN"/>
        </w:rPr>
        <w:t xml:space="preserve"> as a beam with </w:t>
      </w:r>
      <w:r w:rsidR="00014C48">
        <w:rPr>
          <w:iCs/>
          <w:lang w:eastAsia="zh-CN"/>
        </w:rPr>
        <w:t xml:space="preserve">good </w:t>
      </w:r>
      <w:r w:rsidR="002C5C00">
        <w:rPr>
          <w:iCs/>
          <w:lang w:eastAsia="zh-CN"/>
        </w:rPr>
        <w:t>RSRP results based on previous measurement</w:t>
      </w:r>
      <w:r w:rsidR="001B5A1D">
        <w:rPr>
          <w:iCs/>
          <w:lang w:eastAsia="zh-CN"/>
        </w:rPr>
        <w:t>s</w:t>
      </w:r>
      <w:r w:rsidR="002C5C00">
        <w:rPr>
          <w:iCs/>
          <w:lang w:eastAsia="zh-CN"/>
        </w:rPr>
        <w:t xml:space="preserve">, </w:t>
      </w:r>
      <w:r w:rsidR="001B5A1D">
        <w:rPr>
          <w:iCs/>
          <w:lang w:eastAsia="zh-CN"/>
        </w:rPr>
        <w:t xml:space="preserve">OD-SSB beams </w:t>
      </w:r>
      <w:r w:rsidR="001B5A1D" w:rsidRPr="001B5A1D">
        <w:rPr>
          <w:iCs/>
          <w:lang w:eastAsia="zh-CN"/>
        </w:rPr>
        <w:t>#</w:t>
      </w:r>
      <w:r w:rsidR="006914A6">
        <w:rPr>
          <w:iCs/>
          <w:lang w:eastAsia="zh-CN"/>
        </w:rPr>
        <w:t xml:space="preserve">0, </w:t>
      </w:r>
      <w:r w:rsidR="001B5A1D" w:rsidRPr="001B5A1D">
        <w:rPr>
          <w:iCs/>
          <w:lang w:eastAsia="zh-CN"/>
        </w:rPr>
        <w:t>1,</w:t>
      </w:r>
      <w:r w:rsidR="006914A6">
        <w:rPr>
          <w:iCs/>
          <w:lang w:eastAsia="zh-CN"/>
        </w:rPr>
        <w:t xml:space="preserve"> </w:t>
      </w:r>
      <w:r w:rsidR="001B5A1D" w:rsidRPr="001B5A1D">
        <w:rPr>
          <w:iCs/>
          <w:lang w:eastAsia="zh-CN"/>
        </w:rPr>
        <w:t>2,</w:t>
      </w:r>
      <w:r w:rsidR="006914A6">
        <w:rPr>
          <w:iCs/>
          <w:lang w:eastAsia="zh-CN"/>
        </w:rPr>
        <w:t xml:space="preserve"> .</w:t>
      </w:r>
      <w:r w:rsidR="001B5A1D" w:rsidRPr="001B5A1D">
        <w:rPr>
          <w:iCs/>
          <w:lang w:eastAsia="zh-CN"/>
        </w:rPr>
        <w:t xml:space="preserve">.. </w:t>
      </w:r>
      <w:r w:rsidR="001B5A1D">
        <w:rPr>
          <w:iCs/>
          <w:lang w:eastAsia="zh-CN"/>
        </w:rPr>
        <w:t>can be</w:t>
      </w:r>
      <w:r w:rsidR="001B5A1D" w:rsidRPr="001B5A1D">
        <w:rPr>
          <w:iCs/>
          <w:lang w:eastAsia="zh-CN"/>
        </w:rPr>
        <w:t xml:space="preserve"> QCL-ed to AO-SSB beam #64 so that </w:t>
      </w:r>
      <w:r w:rsidR="001B5A1D">
        <w:rPr>
          <w:iCs/>
          <w:lang w:eastAsia="zh-CN"/>
        </w:rPr>
        <w:t>this</w:t>
      </w:r>
      <w:r w:rsidR="001B5A1D" w:rsidRPr="001B5A1D">
        <w:rPr>
          <w:iCs/>
          <w:lang w:eastAsia="zh-CN"/>
        </w:rPr>
        <w:t xml:space="preserve"> certain beam direction </w:t>
      </w:r>
      <w:r w:rsidR="001B5A1D">
        <w:rPr>
          <w:iCs/>
          <w:lang w:eastAsia="zh-CN"/>
        </w:rPr>
        <w:t xml:space="preserve">is </w:t>
      </w:r>
      <w:r w:rsidR="001B5A1D" w:rsidRPr="001B5A1D">
        <w:rPr>
          <w:iCs/>
          <w:lang w:eastAsia="zh-CN"/>
        </w:rPr>
        <w:t>mapped to the first beam of an OD-SSB burst</w:t>
      </w:r>
      <w:r w:rsidR="001B5A1D">
        <w:rPr>
          <w:iCs/>
          <w:lang w:eastAsia="zh-CN"/>
        </w:rPr>
        <w:t xml:space="preserve">, </w:t>
      </w:r>
      <w:r w:rsidR="001B5A1D" w:rsidRPr="001B5A1D">
        <w:rPr>
          <w:iCs/>
          <w:lang w:eastAsia="zh-CN"/>
        </w:rPr>
        <w:t>and the faster S</w:t>
      </w:r>
      <w:r w:rsidR="001B5A1D">
        <w:rPr>
          <w:iCs/>
          <w:lang w:eastAsia="zh-CN"/>
        </w:rPr>
        <w:t>C</w:t>
      </w:r>
      <w:r w:rsidR="001B5A1D" w:rsidRPr="001B5A1D">
        <w:rPr>
          <w:iCs/>
          <w:lang w:eastAsia="zh-CN"/>
        </w:rPr>
        <w:t>ell activation can be achieved</w:t>
      </w:r>
      <w:r w:rsidR="001B5A1D">
        <w:rPr>
          <w:iCs/>
          <w:lang w:eastAsia="zh-CN"/>
        </w:rPr>
        <w:t>.</w:t>
      </w:r>
    </w:p>
    <w:p w14:paraId="40534FD9" w14:textId="77777777" w:rsidR="005E38E8" w:rsidRDefault="005E38E8" w:rsidP="001B5A1D">
      <w:pPr>
        <w:jc w:val="both"/>
        <w:rPr>
          <w:iCs/>
          <w:lang w:eastAsia="zh-CN"/>
        </w:rPr>
      </w:pPr>
    </w:p>
    <w:p w14:paraId="4F1D3C32" w14:textId="7FDA917C" w:rsidR="005E38E8" w:rsidRDefault="005E38E8" w:rsidP="005E38E8">
      <w:pPr>
        <w:jc w:val="center"/>
        <w:rPr>
          <w:iCs/>
          <w:lang w:eastAsia="zh-CN"/>
        </w:rPr>
      </w:pPr>
      <w:r>
        <w:rPr>
          <w:iCs/>
          <w:noProof/>
          <w:lang w:eastAsia="ko-KR"/>
        </w:rPr>
        <w:drawing>
          <wp:inline distT="0" distB="0" distL="0" distR="0" wp14:anchorId="6E7B6265" wp14:editId="191B623D">
            <wp:extent cx="3556936" cy="151424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54553" cy="1555803"/>
                    </a:xfrm>
                    <a:prstGeom prst="rect">
                      <a:avLst/>
                    </a:prstGeom>
                    <a:noFill/>
                  </pic:spPr>
                </pic:pic>
              </a:graphicData>
            </a:graphic>
          </wp:inline>
        </w:drawing>
      </w:r>
    </w:p>
    <w:p w14:paraId="6C0EFF90" w14:textId="53E01F2C" w:rsidR="005E38E8" w:rsidRPr="00770A7F" w:rsidRDefault="005E38E8" w:rsidP="00770A7F">
      <w:pPr>
        <w:spacing w:beforeLines="50" w:before="120" w:afterLines="50" w:after="120"/>
        <w:jc w:val="center"/>
        <w:rPr>
          <w:sz w:val="20"/>
          <w:lang w:eastAsia="zh-CN"/>
        </w:rPr>
      </w:pPr>
      <w:r w:rsidRPr="00441C04">
        <w:rPr>
          <w:b/>
          <w:sz w:val="20"/>
          <w:lang w:eastAsia="zh-CN"/>
        </w:rPr>
        <w:t xml:space="preserve">Figure </w:t>
      </w:r>
      <w:r>
        <w:rPr>
          <w:b/>
          <w:sz w:val="20"/>
          <w:lang w:eastAsia="zh-CN"/>
        </w:rPr>
        <w:t>1</w:t>
      </w:r>
      <w:r w:rsidRPr="00441C04">
        <w:rPr>
          <w:b/>
          <w:sz w:val="20"/>
          <w:lang w:eastAsia="zh-CN"/>
        </w:rPr>
        <w:t xml:space="preserve">: </w:t>
      </w:r>
      <w:r w:rsidR="006D3682">
        <w:rPr>
          <w:sz w:val="20"/>
          <w:lang w:eastAsia="zh-CN"/>
        </w:rPr>
        <w:t>M</w:t>
      </w:r>
      <w:r w:rsidR="006D3682" w:rsidRPr="006D3682">
        <w:rPr>
          <w:sz w:val="20"/>
          <w:lang w:eastAsia="zh-CN"/>
        </w:rPr>
        <w:t>ultiple OD-SSB beams can be mapped to a certain AO-SSB beam</w:t>
      </w:r>
      <w:r w:rsidR="006D3682">
        <w:rPr>
          <w:sz w:val="20"/>
          <w:lang w:eastAsia="zh-CN"/>
        </w:rPr>
        <w:t xml:space="preserve"> to enable a faster SCell activation</w:t>
      </w:r>
    </w:p>
    <w:p w14:paraId="14E88D51" w14:textId="2172AA58" w:rsidR="002E789D" w:rsidRDefault="001B5A1D" w:rsidP="001B5A1D">
      <w:pPr>
        <w:jc w:val="both"/>
        <w:rPr>
          <w:iCs/>
          <w:lang w:eastAsia="zh-CN"/>
        </w:rPr>
      </w:pPr>
      <w:r w:rsidRPr="001B5A1D">
        <w:rPr>
          <w:iCs/>
          <w:lang w:eastAsia="zh-CN"/>
        </w:rPr>
        <w:t>The cost in term</w:t>
      </w:r>
      <w:r>
        <w:rPr>
          <w:iCs/>
          <w:lang w:eastAsia="zh-CN"/>
        </w:rPr>
        <w:t>s</w:t>
      </w:r>
      <w:r w:rsidRPr="001B5A1D">
        <w:rPr>
          <w:iCs/>
          <w:lang w:eastAsia="zh-CN"/>
        </w:rPr>
        <w:t xml:space="preserve"> of RRC configur</w:t>
      </w:r>
      <w:r>
        <w:rPr>
          <w:iCs/>
          <w:lang w:eastAsia="zh-CN"/>
        </w:rPr>
        <w:t>ation</w:t>
      </w:r>
      <w:r w:rsidRPr="001B5A1D">
        <w:rPr>
          <w:iCs/>
          <w:lang w:eastAsia="zh-CN"/>
        </w:rPr>
        <w:t xml:space="preserve"> of such </w:t>
      </w:r>
      <w:r>
        <w:rPr>
          <w:iCs/>
          <w:lang w:eastAsia="zh-CN"/>
        </w:rPr>
        <w:t xml:space="preserve">QCL </w:t>
      </w:r>
      <w:r w:rsidRPr="001B5A1D">
        <w:rPr>
          <w:iCs/>
          <w:lang w:eastAsia="zh-CN"/>
        </w:rPr>
        <w:t>mapping is negligible given the benefits and flexibility. UE implementation complexity would not be increased since the beam index detection and reporting procedure still follow legacy.</w:t>
      </w:r>
      <w:r>
        <w:rPr>
          <w:iCs/>
          <w:lang w:eastAsia="zh-CN"/>
        </w:rPr>
        <w:t xml:space="preserve"> At least for the case </w:t>
      </w:r>
      <w:r w:rsidRPr="001B5A1D">
        <w:rPr>
          <w:iCs/>
          <w:lang w:eastAsia="zh-CN"/>
        </w:rPr>
        <w:t>whe</w:t>
      </w:r>
      <w:r w:rsidR="00014C48">
        <w:rPr>
          <w:iCs/>
          <w:lang w:eastAsia="zh-CN"/>
        </w:rPr>
        <w:t>re</w:t>
      </w:r>
      <w:r w:rsidRPr="001B5A1D">
        <w:rPr>
          <w:iCs/>
          <w:lang w:eastAsia="zh-CN"/>
        </w:rPr>
        <w:t xml:space="preserve"> the cent</w:t>
      </w:r>
      <w:r>
        <w:rPr>
          <w:iCs/>
          <w:lang w:eastAsia="zh-CN"/>
        </w:rPr>
        <w:t>er</w:t>
      </w:r>
      <w:r w:rsidRPr="001B5A1D">
        <w:rPr>
          <w:iCs/>
          <w:lang w:eastAsia="zh-CN"/>
        </w:rPr>
        <w:t xml:space="preserve"> frequency locations of </w:t>
      </w:r>
      <w:r>
        <w:rPr>
          <w:iCs/>
          <w:lang w:eastAsia="zh-CN"/>
        </w:rPr>
        <w:t>AO-</w:t>
      </w:r>
      <w:r w:rsidRPr="001B5A1D">
        <w:rPr>
          <w:iCs/>
          <w:lang w:eastAsia="zh-CN"/>
        </w:rPr>
        <w:t xml:space="preserve">SSB and OD-SSB is </w:t>
      </w:r>
      <w:r>
        <w:rPr>
          <w:iCs/>
          <w:lang w:eastAsia="zh-CN"/>
        </w:rPr>
        <w:t xml:space="preserve">not the </w:t>
      </w:r>
      <w:r w:rsidRPr="001B5A1D">
        <w:rPr>
          <w:iCs/>
          <w:lang w:eastAsia="zh-CN"/>
        </w:rPr>
        <w:t>same</w:t>
      </w:r>
      <w:r>
        <w:rPr>
          <w:iCs/>
          <w:lang w:eastAsia="zh-CN"/>
        </w:rPr>
        <w:t>, we propose</w:t>
      </w:r>
    </w:p>
    <w:p w14:paraId="029CCB8E" w14:textId="02B7CBB0" w:rsidR="00655166" w:rsidRPr="00B774F3" w:rsidRDefault="00754FD7" w:rsidP="00571490">
      <w:pPr>
        <w:numPr>
          <w:ilvl w:val="0"/>
          <w:numId w:val="9"/>
        </w:numPr>
        <w:spacing w:beforeLines="50" w:before="120" w:afterLines="50" w:after="120"/>
        <w:ind w:left="1134" w:hanging="1134"/>
        <w:jc w:val="both"/>
        <w:rPr>
          <w:b/>
          <w:i/>
          <w:lang w:val="en-GB"/>
        </w:rPr>
      </w:pPr>
      <w:r>
        <w:rPr>
          <w:b/>
          <w:i/>
          <w:lang w:val="en-GB"/>
        </w:rPr>
        <w:t xml:space="preserve">The QCL relationship between </w:t>
      </w:r>
      <w:r w:rsidRPr="00754FD7">
        <w:rPr>
          <w:b/>
          <w:i/>
          <w:lang w:val="en-GB"/>
        </w:rPr>
        <w:t xml:space="preserve">SS/PBCH blocks with the same SSB indexes </w:t>
      </w:r>
      <w:r>
        <w:rPr>
          <w:b/>
          <w:i/>
          <w:lang w:val="en-GB"/>
        </w:rPr>
        <w:t>of</w:t>
      </w:r>
      <w:r w:rsidRPr="00754FD7">
        <w:rPr>
          <w:b/>
          <w:i/>
          <w:lang w:val="en-GB"/>
        </w:rPr>
        <w:t xml:space="preserve"> </w:t>
      </w:r>
      <w:r>
        <w:rPr>
          <w:b/>
          <w:i/>
          <w:lang w:val="en-GB"/>
        </w:rPr>
        <w:t>AO-</w:t>
      </w:r>
      <w:r w:rsidRPr="00754FD7">
        <w:rPr>
          <w:b/>
          <w:i/>
          <w:lang w:val="en-GB"/>
        </w:rPr>
        <w:t xml:space="preserve">SSB and </w:t>
      </w:r>
      <w:r>
        <w:rPr>
          <w:b/>
          <w:i/>
          <w:lang w:val="en-GB"/>
        </w:rPr>
        <w:t>OD-</w:t>
      </w:r>
      <w:r w:rsidRPr="00754FD7">
        <w:rPr>
          <w:b/>
          <w:i/>
          <w:lang w:val="en-GB"/>
        </w:rPr>
        <w:t xml:space="preserve">SSB </w:t>
      </w:r>
      <w:r>
        <w:rPr>
          <w:b/>
          <w:i/>
          <w:lang w:val="en-GB"/>
        </w:rPr>
        <w:t>can be configured by RRC</w:t>
      </w:r>
      <w:r w:rsidR="006914A6">
        <w:rPr>
          <w:b/>
          <w:i/>
          <w:lang w:val="en-GB"/>
        </w:rPr>
        <w:t>, f</w:t>
      </w:r>
      <w:r w:rsidR="00CA687F" w:rsidRPr="00770A7F">
        <w:rPr>
          <w:b/>
          <w:i/>
          <w:lang w:val="en-GB"/>
        </w:rPr>
        <w:t>or the case when the cent</w:t>
      </w:r>
      <w:r w:rsidR="006914A6">
        <w:rPr>
          <w:b/>
          <w:i/>
          <w:lang w:val="en-GB"/>
        </w:rPr>
        <w:t>er</w:t>
      </w:r>
      <w:r w:rsidR="00CA687F" w:rsidRPr="00770A7F">
        <w:rPr>
          <w:b/>
          <w:i/>
          <w:lang w:val="en-GB"/>
        </w:rPr>
        <w:t xml:space="preserve"> frequency locations of </w:t>
      </w:r>
      <w:r w:rsidR="006914A6">
        <w:rPr>
          <w:b/>
          <w:i/>
          <w:lang w:val="en-GB"/>
        </w:rPr>
        <w:t>AO-</w:t>
      </w:r>
      <w:r w:rsidR="00CA687F" w:rsidRPr="00770A7F">
        <w:rPr>
          <w:b/>
          <w:i/>
          <w:lang w:val="en-GB"/>
        </w:rPr>
        <w:t xml:space="preserve">SSB and OD-SSB </w:t>
      </w:r>
      <w:r w:rsidR="009E698B" w:rsidRPr="00770A7F">
        <w:rPr>
          <w:b/>
          <w:i/>
          <w:lang w:val="en-GB"/>
        </w:rPr>
        <w:t>are not the</w:t>
      </w:r>
      <w:r w:rsidR="00CA687F" w:rsidRPr="00770A7F">
        <w:rPr>
          <w:b/>
          <w:i/>
          <w:lang w:val="en-GB"/>
        </w:rPr>
        <w:t xml:space="preserve"> same</w:t>
      </w:r>
      <w:r w:rsidR="006914A6">
        <w:rPr>
          <w:b/>
          <w:i/>
          <w:lang w:val="en-GB"/>
        </w:rPr>
        <w:t>.</w:t>
      </w:r>
    </w:p>
    <w:p w14:paraId="472AB7E6" w14:textId="77777777" w:rsidR="00655166" w:rsidRPr="00E66ABA" w:rsidRDefault="00655166" w:rsidP="00351447">
      <w:pPr>
        <w:spacing w:beforeLines="50" w:before="120" w:afterLines="50" w:after="120"/>
        <w:jc w:val="both"/>
        <w:rPr>
          <w:lang w:eastAsia="zh-CN"/>
        </w:rPr>
      </w:pPr>
    </w:p>
    <w:p w14:paraId="568FA530" w14:textId="22BCAD75" w:rsidR="00B06499" w:rsidRDefault="00D66498" w:rsidP="00D66498">
      <w:pPr>
        <w:pStyle w:val="Heading2"/>
        <w:rPr>
          <w:lang w:eastAsia="zh-CN"/>
        </w:rPr>
      </w:pPr>
      <w:r>
        <w:rPr>
          <w:rFonts w:hint="eastAsia"/>
          <w:lang w:eastAsia="zh-CN"/>
        </w:rPr>
        <w:t>T</w:t>
      </w:r>
      <w:r>
        <w:rPr>
          <w:lang w:eastAsia="zh-CN"/>
        </w:rPr>
        <w:t>he multiplexing</w:t>
      </w:r>
    </w:p>
    <w:p w14:paraId="79B62DDE" w14:textId="615B37AA" w:rsidR="00546D40" w:rsidRPr="003558B9" w:rsidRDefault="00546D40" w:rsidP="00546D40">
      <w:pPr>
        <w:spacing w:beforeLines="50" w:before="120" w:afterLines="50" w:after="120"/>
        <w:jc w:val="both"/>
        <w:rPr>
          <w:lang w:eastAsia="zh-CN"/>
        </w:rPr>
      </w:pPr>
      <w:r w:rsidRPr="00351447">
        <w:rPr>
          <w:lang w:eastAsia="zh-CN"/>
        </w:rPr>
        <w:t xml:space="preserve">Regarding </w:t>
      </w:r>
      <w:r w:rsidR="00BB1076">
        <w:rPr>
          <w:lang w:eastAsia="zh-CN"/>
        </w:rPr>
        <w:t>the multiplexing between OD-SSB and AO-SSB</w:t>
      </w:r>
      <w:r w:rsidRPr="00351447">
        <w:rPr>
          <w:lang w:eastAsia="zh-CN"/>
        </w:rPr>
        <w:t>, th</w:t>
      </w:r>
      <w:r>
        <w:rPr>
          <w:lang w:eastAsia="zh-CN"/>
        </w:rPr>
        <w:t xml:space="preserve">e following agreement was achieved in the </w:t>
      </w:r>
      <w:r w:rsidR="00AA4A52">
        <w:rPr>
          <w:lang w:eastAsia="zh-CN"/>
        </w:rPr>
        <w:t>RAN1#118bis</w:t>
      </w:r>
      <w:r>
        <w:rPr>
          <w:lang w:eastAsia="zh-CN"/>
        </w:rPr>
        <w:t xml:space="preserve"> meeting</w:t>
      </w:r>
      <w:r w:rsidR="00BB1076">
        <w:rPr>
          <w:lang w:eastAsia="zh-CN"/>
        </w:rPr>
        <w:t>, and the discussion is still ongoing.</w:t>
      </w:r>
    </w:p>
    <w:tbl>
      <w:tblPr>
        <w:tblStyle w:val="TableGrid"/>
        <w:tblW w:w="9006" w:type="dxa"/>
        <w:tblLook w:val="04A0" w:firstRow="1" w:lastRow="0" w:firstColumn="1" w:lastColumn="0" w:noHBand="0" w:noVBand="1"/>
      </w:tblPr>
      <w:tblGrid>
        <w:gridCol w:w="9006"/>
      </w:tblGrid>
      <w:tr w:rsidR="00546D40" w:rsidRPr="00FF4347" w14:paraId="20C95446" w14:textId="77777777" w:rsidTr="0012685D">
        <w:trPr>
          <w:trHeight w:val="416"/>
        </w:trPr>
        <w:tc>
          <w:tcPr>
            <w:tcW w:w="9006" w:type="dxa"/>
          </w:tcPr>
          <w:p w14:paraId="4E2C17FA" w14:textId="6E74D3D4" w:rsidR="00AA4A52" w:rsidRPr="00AA4A52" w:rsidRDefault="00AA4A52" w:rsidP="00AA4A52">
            <w:pPr>
              <w:rPr>
                <w:b/>
                <w:bCs/>
                <w:sz w:val="20"/>
                <w:lang w:eastAsia="zh-CN"/>
              </w:rPr>
            </w:pPr>
            <w:r w:rsidRPr="00AA4A52">
              <w:rPr>
                <w:b/>
                <w:bCs/>
                <w:sz w:val="20"/>
                <w:highlight w:val="green"/>
                <w:lang w:eastAsia="zh-CN"/>
              </w:rPr>
              <w:t>Agreement</w:t>
            </w:r>
          </w:p>
          <w:p w14:paraId="0CA0A704" w14:textId="77777777" w:rsidR="00AA4A52" w:rsidRPr="00AA4A52" w:rsidRDefault="00AA4A52" w:rsidP="00AA4A52">
            <w:pPr>
              <w:contextualSpacing/>
              <w:rPr>
                <w:rFonts w:eastAsia="Malgun Gothic"/>
                <w:sz w:val="20"/>
              </w:rPr>
            </w:pPr>
            <w:r w:rsidRPr="00AA4A52">
              <w:rPr>
                <w:rFonts w:hint="eastAsia"/>
                <w:sz w:val="20"/>
                <w:szCs w:val="20"/>
                <w:lang w:eastAsia="ko-KR"/>
              </w:rPr>
              <w:t>For</w:t>
            </w:r>
            <w:r w:rsidRPr="00AA4A52">
              <w:rPr>
                <w:sz w:val="20"/>
                <w:szCs w:val="20"/>
              </w:rPr>
              <w:t xml:space="preserve"> a cell supporting on-demand SSB SCell operation</w:t>
            </w:r>
            <w:r w:rsidRPr="00AA4A52">
              <w:rPr>
                <w:rFonts w:hint="eastAsia"/>
                <w:sz w:val="20"/>
                <w:szCs w:val="20"/>
                <w:lang w:eastAsia="ko-KR"/>
              </w:rPr>
              <w:t xml:space="preserve"> and for Case #2 (i.e., </w:t>
            </w:r>
            <w:r w:rsidRPr="00AA4A52">
              <w:rPr>
                <w:sz w:val="20"/>
                <w:szCs w:val="20"/>
              </w:rPr>
              <w:t>Always-on SSB is periodically transmitted on the cell</w:t>
            </w:r>
            <w:r w:rsidRPr="00AA4A52">
              <w:rPr>
                <w:rFonts w:hint="eastAsia"/>
                <w:sz w:val="20"/>
                <w:szCs w:val="20"/>
                <w:lang w:eastAsia="ko-KR"/>
              </w:rPr>
              <w:t xml:space="preserve">), </w:t>
            </w:r>
            <w:r w:rsidRPr="00AA4A52">
              <w:rPr>
                <w:sz w:val="20"/>
                <w:szCs w:val="20"/>
                <w:lang w:eastAsia="ko-KR"/>
              </w:rPr>
              <w:t>study</w:t>
            </w:r>
            <w:r w:rsidRPr="00AA4A52">
              <w:rPr>
                <w:rFonts w:hint="eastAsia"/>
                <w:sz w:val="20"/>
                <w:szCs w:val="20"/>
                <w:lang w:eastAsia="ko-KR"/>
              </w:rPr>
              <w:t xml:space="preserve"> at least the following Mux-Cases.</w:t>
            </w:r>
          </w:p>
          <w:p w14:paraId="0A340C17" w14:textId="77777777" w:rsidR="00AA4A52" w:rsidRPr="00AA4A52" w:rsidRDefault="00AA4A52" w:rsidP="00AA4A52">
            <w:pPr>
              <w:pStyle w:val="ListParagraph"/>
              <w:numPr>
                <w:ilvl w:val="0"/>
                <w:numId w:val="5"/>
              </w:numPr>
              <w:ind w:firstLineChars="0"/>
              <w:contextualSpacing/>
              <w:rPr>
                <w:rFonts w:eastAsia="Malgun Gothic"/>
                <w:sz w:val="20"/>
              </w:rPr>
            </w:pPr>
            <w:r w:rsidRPr="00AA4A52">
              <w:rPr>
                <w:rFonts w:eastAsia="Malgun Gothic" w:hint="eastAsia"/>
                <w:sz w:val="20"/>
                <w:lang w:eastAsia="ko-KR"/>
              </w:rPr>
              <w:t xml:space="preserve">Mux-Case #1: No time-domain overlap between </w:t>
            </w:r>
            <w:r w:rsidRPr="00AA4A52">
              <w:rPr>
                <w:rFonts w:eastAsia="Malgun Gothic"/>
                <w:sz w:val="20"/>
                <w:lang w:eastAsia="ko-KR"/>
              </w:rPr>
              <w:t>always</w:t>
            </w:r>
            <w:r w:rsidRPr="00AA4A52">
              <w:rPr>
                <w:rFonts w:eastAsia="Malgun Gothic" w:hint="eastAsia"/>
                <w:sz w:val="20"/>
                <w:lang w:eastAsia="ko-KR"/>
              </w:rPr>
              <w:t>-on SSB and on-demand SSB</w:t>
            </w:r>
          </w:p>
          <w:p w14:paraId="4FCA591C" w14:textId="09C07459" w:rsidR="00546D40" w:rsidRPr="000C3FC5" w:rsidRDefault="00AA4A52" w:rsidP="00AA4A52">
            <w:pPr>
              <w:numPr>
                <w:ilvl w:val="0"/>
                <w:numId w:val="5"/>
              </w:numPr>
              <w:contextualSpacing/>
              <w:rPr>
                <w:szCs w:val="20"/>
                <w:lang w:eastAsia="ko-KR"/>
              </w:rPr>
            </w:pPr>
            <w:r w:rsidRPr="00AA4A52">
              <w:rPr>
                <w:rFonts w:eastAsia="Malgun Gothic" w:hint="eastAsia"/>
                <w:sz w:val="20"/>
                <w:lang w:eastAsia="ko-KR"/>
              </w:rPr>
              <w:t xml:space="preserve">Mux-Case #2: </w:t>
            </w:r>
            <w:r w:rsidRPr="00AA4A52">
              <w:rPr>
                <w:rFonts w:eastAsia="Malgun Gothic"/>
                <w:sz w:val="20"/>
                <w:lang w:eastAsia="ko-KR"/>
              </w:rPr>
              <w:t>Always</w:t>
            </w:r>
            <w:r w:rsidRPr="00AA4A52">
              <w:rPr>
                <w:rFonts w:eastAsia="Malgun Gothic" w:hint="eastAsia"/>
                <w:sz w:val="20"/>
                <w:lang w:eastAsia="ko-KR"/>
              </w:rPr>
              <w:t xml:space="preserve">-on SSB and on-demand SSB overlap </w:t>
            </w:r>
            <w:r w:rsidRPr="00AA4A52">
              <w:rPr>
                <w:rFonts w:eastAsia="Malgun Gothic"/>
                <w:sz w:val="20"/>
                <w:lang w:eastAsia="ko-KR"/>
              </w:rPr>
              <w:t xml:space="preserve">at least </w:t>
            </w:r>
            <w:r w:rsidRPr="00AA4A52">
              <w:rPr>
                <w:rFonts w:eastAsia="Malgun Gothic" w:hint="eastAsia"/>
                <w:sz w:val="20"/>
                <w:lang w:eastAsia="ko-KR"/>
              </w:rPr>
              <w:t xml:space="preserve">in time </w:t>
            </w:r>
            <w:r w:rsidRPr="00AA4A52">
              <w:rPr>
                <w:rFonts w:eastAsia="Malgun Gothic"/>
                <w:sz w:val="20"/>
                <w:lang w:eastAsia="ko-KR"/>
              </w:rPr>
              <w:t>or</w:t>
            </w:r>
            <w:r w:rsidRPr="00AA4A52">
              <w:rPr>
                <w:rFonts w:eastAsia="Malgun Gothic" w:hint="eastAsia"/>
                <w:sz w:val="20"/>
                <w:lang w:eastAsia="ko-KR"/>
              </w:rPr>
              <w:t xml:space="preserve"> frequency domain</w:t>
            </w:r>
          </w:p>
        </w:tc>
      </w:tr>
    </w:tbl>
    <w:p w14:paraId="661F3BEA" w14:textId="0EF1AB4E" w:rsidR="00A015C9" w:rsidRDefault="00BB1076" w:rsidP="00A35334">
      <w:pPr>
        <w:spacing w:beforeLines="50" w:before="120" w:afterLines="50" w:after="120"/>
        <w:jc w:val="both"/>
        <w:rPr>
          <w:lang w:eastAsia="zh-CN"/>
        </w:rPr>
      </w:pPr>
      <w:r>
        <w:rPr>
          <w:rFonts w:hint="eastAsia"/>
          <w:lang w:eastAsia="zh-CN"/>
        </w:rPr>
        <w:t>F</w:t>
      </w:r>
      <w:r>
        <w:rPr>
          <w:lang w:eastAsia="zh-CN"/>
        </w:rPr>
        <w:t xml:space="preserve">ollowing </w:t>
      </w:r>
      <w:r w:rsidR="007F3AC7">
        <w:rPr>
          <w:lang w:eastAsia="zh-CN"/>
        </w:rPr>
        <w:t xml:space="preserve">previous </w:t>
      </w:r>
      <w:r>
        <w:rPr>
          <w:lang w:eastAsia="zh-CN"/>
        </w:rPr>
        <w:t>analysis, Mux-Case #1 and #2 can both happen depending on how gNB configures the time location and frequency location of OD-SSB and AO-SSB.</w:t>
      </w:r>
      <w:r w:rsidR="0073328C">
        <w:rPr>
          <w:lang w:eastAsia="zh-CN"/>
        </w:rPr>
        <w:t xml:space="preserve"> </w:t>
      </w:r>
    </w:p>
    <w:p w14:paraId="016BF97E" w14:textId="35EC916E" w:rsidR="001B6D05" w:rsidRDefault="001B6D05" w:rsidP="00A35334">
      <w:pPr>
        <w:spacing w:beforeLines="50" w:before="120" w:afterLines="50" w:after="120"/>
        <w:jc w:val="both"/>
        <w:rPr>
          <w:lang w:eastAsia="zh-CN"/>
        </w:rPr>
      </w:pPr>
      <w:r>
        <w:rPr>
          <w:rFonts w:hint="eastAsia"/>
          <w:lang w:eastAsia="zh-CN"/>
        </w:rPr>
        <w:t>I</w:t>
      </w:r>
      <w:r>
        <w:rPr>
          <w:lang w:eastAsia="zh-CN"/>
        </w:rPr>
        <w:t>f OD-SSB and AO-SSB are transmitted in the same frequency,</w:t>
      </w:r>
      <w:r w:rsidR="000C4969">
        <w:rPr>
          <w:lang w:eastAsia="zh-CN"/>
        </w:rPr>
        <w:t xml:space="preserve"> then</w:t>
      </w:r>
      <w:r>
        <w:rPr>
          <w:rFonts w:hint="eastAsia"/>
          <w:lang w:eastAsia="zh-CN"/>
        </w:rPr>
        <w:t xml:space="preserve"> </w:t>
      </w:r>
      <w:r w:rsidR="002432FF">
        <w:rPr>
          <w:lang w:eastAsia="zh-CN"/>
        </w:rPr>
        <w:t>collision</w:t>
      </w:r>
      <w:r w:rsidR="0013288B">
        <w:rPr>
          <w:lang w:eastAsia="zh-CN"/>
        </w:rPr>
        <w:t xml:space="preserve">, at SSB burst level, </w:t>
      </w:r>
      <w:r w:rsidR="002432FF">
        <w:rPr>
          <w:lang w:eastAsia="zh-CN"/>
        </w:rPr>
        <w:t>can happen</w:t>
      </w:r>
      <w:r w:rsidR="005A1CED">
        <w:rPr>
          <w:lang w:eastAsia="zh-CN"/>
        </w:rPr>
        <w:t>, for example</w:t>
      </w:r>
      <w:r w:rsidR="002432FF">
        <w:rPr>
          <w:lang w:eastAsia="zh-CN"/>
        </w:rPr>
        <w:t xml:space="preserve">, </w:t>
      </w:r>
      <w:r w:rsidR="00913F95">
        <w:rPr>
          <w:lang w:eastAsia="zh-CN"/>
        </w:rPr>
        <w:t xml:space="preserve">when </w:t>
      </w:r>
      <w:r w:rsidR="002432FF">
        <w:rPr>
          <w:lang w:eastAsia="zh-CN"/>
        </w:rPr>
        <w:t>the periodicities of OD-SSB and AO-SSB are 5ms and 10ms, respectively. I</w:t>
      </w:r>
      <w:r>
        <w:rPr>
          <w:lang w:eastAsia="zh-CN"/>
        </w:rPr>
        <w:t>t should be specified what exact SSB is being sent within one half frame window because:</w:t>
      </w:r>
    </w:p>
    <w:p w14:paraId="216995CB" w14:textId="670245B1" w:rsidR="001B6D05" w:rsidRDefault="001B6D05" w:rsidP="001B6D05">
      <w:pPr>
        <w:pStyle w:val="ListParagraph"/>
        <w:numPr>
          <w:ilvl w:val="0"/>
          <w:numId w:val="61"/>
        </w:numPr>
        <w:spacing w:beforeLines="50" w:before="120" w:afterLines="50" w:after="120"/>
        <w:ind w:firstLineChars="0"/>
        <w:jc w:val="both"/>
        <w:rPr>
          <w:lang w:eastAsia="zh-CN"/>
        </w:rPr>
      </w:pPr>
      <w:r>
        <w:rPr>
          <w:rFonts w:hint="eastAsia"/>
          <w:lang w:eastAsia="zh-CN"/>
        </w:rPr>
        <w:lastRenderedPageBreak/>
        <w:t>T</w:t>
      </w:r>
      <w:r>
        <w:rPr>
          <w:lang w:eastAsia="zh-CN"/>
        </w:rPr>
        <w:t xml:space="preserve">he </w:t>
      </w:r>
      <w:r w:rsidR="0013288B">
        <w:rPr>
          <w:lang w:eastAsia="zh-CN"/>
        </w:rPr>
        <w:t xml:space="preserve">PBCH </w:t>
      </w:r>
      <w:r>
        <w:rPr>
          <w:lang w:eastAsia="zh-CN"/>
        </w:rPr>
        <w:t xml:space="preserve">payload of OD-SSB and AO-SSB can be different. For example, if AO-SSB is CD-SSB on sync raster and OD-SSB is NCD-SSB, the </w:t>
      </w:r>
      <w:r w:rsidRPr="001B6D05">
        <w:rPr>
          <w:i/>
          <w:lang w:eastAsia="zh-CN"/>
        </w:rPr>
        <w:t>pdcch-ConfigSIB1</w:t>
      </w:r>
      <w:r>
        <w:rPr>
          <w:lang w:eastAsia="zh-CN"/>
        </w:rPr>
        <w:t xml:space="preserve"> in </w:t>
      </w:r>
      <w:r w:rsidRPr="001B6D05">
        <w:rPr>
          <w:i/>
          <w:lang w:eastAsia="zh-CN"/>
        </w:rPr>
        <w:t>MIB</w:t>
      </w:r>
      <w:r>
        <w:rPr>
          <w:lang w:eastAsia="zh-CN"/>
        </w:rPr>
        <w:t xml:space="preserve"> is not the same.</w:t>
      </w:r>
    </w:p>
    <w:p w14:paraId="630CD0AC" w14:textId="7BFD06FD" w:rsidR="001B6D05" w:rsidRDefault="001B6D05" w:rsidP="001B6D05">
      <w:pPr>
        <w:pStyle w:val="ListParagraph"/>
        <w:numPr>
          <w:ilvl w:val="0"/>
          <w:numId w:val="61"/>
        </w:numPr>
        <w:spacing w:beforeLines="50" w:before="120" w:afterLines="50" w:after="120"/>
        <w:ind w:firstLineChars="0"/>
        <w:jc w:val="both"/>
        <w:rPr>
          <w:lang w:eastAsia="zh-CN"/>
        </w:rPr>
      </w:pPr>
      <w:r>
        <w:rPr>
          <w:lang w:eastAsia="zh-CN"/>
        </w:rPr>
        <w:t xml:space="preserve">The </w:t>
      </w:r>
      <w:r w:rsidR="007D0BB2">
        <w:rPr>
          <w:lang w:eastAsia="zh-CN"/>
        </w:rPr>
        <w:t xml:space="preserve">spatial domain configuration of OD-SSB and AO-SSB can be different, as is presented in </w:t>
      </w:r>
      <w:r w:rsidR="007F3AC7">
        <w:rPr>
          <w:lang w:eastAsia="zh-CN"/>
        </w:rPr>
        <w:t>the last subsection</w:t>
      </w:r>
      <w:r w:rsidR="007D0BB2">
        <w:rPr>
          <w:lang w:eastAsia="zh-CN"/>
        </w:rPr>
        <w:t>.</w:t>
      </w:r>
    </w:p>
    <w:p w14:paraId="4004398A" w14:textId="0566FEB6" w:rsidR="001B6D05" w:rsidRDefault="002432FF" w:rsidP="00A35334">
      <w:pPr>
        <w:spacing w:beforeLines="50" w:before="120" w:afterLines="50" w:after="120"/>
        <w:jc w:val="both"/>
        <w:rPr>
          <w:lang w:eastAsia="zh-CN"/>
        </w:rPr>
      </w:pPr>
      <w:r>
        <w:rPr>
          <w:rFonts w:hint="eastAsia"/>
          <w:lang w:eastAsia="zh-CN"/>
        </w:rPr>
        <w:t>T</w:t>
      </w:r>
      <w:r>
        <w:rPr>
          <w:lang w:eastAsia="zh-CN"/>
        </w:rPr>
        <w:t xml:space="preserve">o achieve consensus between gNB and UE, </w:t>
      </w:r>
      <w:r w:rsidRPr="002432FF">
        <w:rPr>
          <w:lang w:eastAsia="zh-CN"/>
        </w:rPr>
        <w:t xml:space="preserve">a priority-based rule can be defined, e.g., </w:t>
      </w:r>
      <w:r>
        <w:rPr>
          <w:lang w:eastAsia="zh-CN"/>
        </w:rPr>
        <w:t xml:space="preserve">the transmission of </w:t>
      </w:r>
      <w:r w:rsidRPr="002432FF">
        <w:rPr>
          <w:lang w:eastAsia="zh-CN"/>
        </w:rPr>
        <w:t xml:space="preserve">AO-SSB </w:t>
      </w:r>
      <w:r>
        <w:rPr>
          <w:lang w:eastAsia="zh-CN"/>
        </w:rPr>
        <w:t>is</w:t>
      </w:r>
      <w:r w:rsidRPr="002432FF">
        <w:rPr>
          <w:lang w:eastAsia="zh-CN"/>
        </w:rPr>
        <w:t xml:space="preserve"> prioritized over OD-SSB</w:t>
      </w:r>
      <w:r>
        <w:rPr>
          <w:lang w:eastAsia="zh-CN"/>
        </w:rPr>
        <w:t>.</w:t>
      </w:r>
      <w:r w:rsidR="00EF3866">
        <w:rPr>
          <w:lang w:eastAsia="zh-CN"/>
        </w:rPr>
        <w:t xml:space="preserve"> AO-SSB serves as a heartbeat signal across a certain geographical range and it is critical to L3 measurement/initial access for background UEs. Therefore, it should not be bumped by the temporarily-triggered OD-SSB.</w:t>
      </w:r>
    </w:p>
    <w:p w14:paraId="0561B942" w14:textId="0B9B70D1" w:rsidR="00A35334" w:rsidRPr="003A1D69" w:rsidRDefault="00A35334" w:rsidP="00A35334">
      <w:pPr>
        <w:spacing w:beforeLines="50" w:before="120" w:afterLines="50" w:after="120"/>
        <w:jc w:val="both"/>
        <w:rPr>
          <w:lang w:eastAsia="zh-CN"/>
        </w:rPr>
      </w:pPr>
      <w:r w:rsidRPr="003A1D69">
        <w:rPr>
          <w:lang w:eastAsia="zh-CN"/>
        </w:rPr>
        <w:t xml:space="preserve">Furthermore, </w:t>
      </w:r>
      <w:r w:rsidR="00EF3866">
        <w:rPr>
          <w:lang w:eastAsia="zh-CN"/>
        </w:rPr>
        <w:t>if configured in different frequencies</w:t>
      </w:r>
      <w:r w:rsidR="00EF3866" w:rsidRPr="003A1D69">
        <w:rPr>
          <w:lang w:eastAsia="zh-CN"/>
        </w:rPr>
        <w:t>, some of the SSBs may collide in time domain, i.e., more than one SSBs are present for UE at a specific moment.</w:t>
      </w:r>
      <w:r w:rsidR="00EF3866">
        <w:rPr>
          <w:lang w:eastAsia="zh-CN"/>
        </w:rPr>
        <w:t xml:space="preserve"> Another</w:t>
      </w:r>
      <w:r w:rsidRPr="003A1D69">
        <w:rPr>
          <w:lang w:eastAsia="zh-CN"/>
        </w:rPr>
        <w:t xml:space="preserve"> priority-based rule can also be defined, e.g., UE is not expected to monitor </w:t>
      </w:r>
      <w:r>
        <w:rPr>
          <w:lang w:eastAsia="zh-CN"/>
        </w:rPr>
        <w:t>AO-</w:t>
      </w:r>
      <w:r w:rsidRPr="003A1D69">
        <w:rPr>
          <w:lang w:eastAsia="zh-CN"/>
        </w:rPr>
        <w:t xml:space="preserve">SSB </w:t>
      </w:r>
      <w:r w:rsidR="00244B4F">
        <w:rPr>
          <w:lang w:eastAsia="zh-CN"/>
        </w:rPr>
        <w:t>when OD-SSB is transmitted on the cell</w:t>
      </w:r>
      <w:r w:rsidRPr="003A1D69">
        <w:rPr>
          <w:lang w:eastAsia="zh-CN"/>
        </w:rPr>
        <w:t>. This is due to the reason that simultaneous monitoring two SSBs in different frequencies can be meaningless and is a waste for UE processing.</w:t>
      </w:r>
    </w:p>
    <w:p w14:paraId="44214F47" w14:textId="77777777" w:rsidR="007F3AC7" w:rsidRDefault="00EF3866" w:rsidP="00351447">
      <w:pPr>
        <w:numPr>
          <w:ilvl w:val="0"/>
          <w:numId w:val="9"/>
        </w:numPr>
        <w:spacing w:beforeLines="50" w:before="120" w:afterLines="50" w:after="120"/>
        <w:ind w:left="360"/>
        <w:jc w:val="both"/>
        <w:rPr>
          <w:b/>
          <w:i/>
        </w:rPr>
      </w:pPr>
      <w:bookmarkStart w:id="5" w:name="_Hlk187072740"/>
      <w:r>
        <w:rPr>
          <w:b/>
          <w:i/>
        </w:rPr>
        <w:t xml:space="preserve">Introduce </w:t>
      </w:r>
      <w:r w:rsidR="00A35334" w:rsidRPr="003A1D69">
        <w:rPr>
          <w:b/>
          <w:i/>
        </w:rPr>
        <w:t xml:space="preserve">priority-based rules </w:t>
      </w:r>
      <w:r>
        <w:rPr>
          <w:b/>
          <w:i/>
        </w:rPr>
        <w:t>for collision handling between OD-SSB and AO-SSB</w:t>
      </w:r>
      <w:r w:rsidR="00695131">
        <w:rPr>
          <w:b/>
          <w:i/>
        </w:rPr>
        <w:t>.</w:t>
      </w:r>
    </w:p>
    <w:bookmarkEnd w:id="5"/>
    <w:p w14:paraId="760EA483" w14:textId="0EA5789A" w:rsidR="007F3AC7" w:rsidRDefault="00695131" w:rsidP="007F3AC7">
      <w:pPr>
        <w:numPr>
          <w:ilvl w:val="1"/>
          <w:numId w:val="9"/>
        </w:numPr>
        <w:spacing w:beforeLines="50" w:before="120" w:afterLines="50" w:after="120"/>
        <w:jc w:val="both"/>
        <w:rPr>
          <w:b/>
          <w:i/>
        </w:rPr>
      </w:pPr>
      <w:r>
        <w:rPr>
          <w:b/>
          <w:i/>
        </w:rPr>
        <w:t>When AO-SSB and OD-SSB are on a same frequency,</w:t>
      </w:r>
      <w:r w:rsidDel="00695131">
        <w:rPr>
          <w:b/>
          <w:i/>
        </w:rPr>
        <w:t xml:space="preserve"> </w:t>
      </w:r>
      <w:r>
        <w:rPr>
          <w:b/>
          <w:i/>
        </w:rPr>
        <w:t>A</w:t>
      </w:r>
      <w:r w:rsidR="00B01782" w:rsidRPr="00770A7F">
        <w:rPr>
          <w:b/>
          <w:i/>
        </w:rPr>
        <w:t>O-SSB is prioritized over OD-SSB</w:t>
      </w:r>
      <w:r>
        <w:rPr>
          <w:b/>
          <w:i/>
        </w:rPr>
        <w:t xml:space="preserve"> when collision happens</w:t>
      </w:r>
      <w:r w:rsidR="009201AB" w:rsidRPr="00770A7F">
        <w:rPr>
          <w:b/>
          <w:i/>
        </w:rPr>
        <w:t>.</w:t>
      </w:r>
      <w:r>
        <w:rPr>
          <w:b/>
          <w:i/>
        </w:rPr>
        <w:t xml:space="preserve"> </w:t>
      </w:r>
    </w:p>
    <w:p w14:paraId="11FDD990" w14:textId="7D105AFF" w:rsidR="00BB1076" w:rsidRPr="00EF3866" w:rsidRDefault="00695131" w:rsidP="00770A7F">
      <w:pPr>
        <w:numPr>
          <w:ilvl w:val="1"/>
          <w:numId w:val="9"/>
        </w:numPr>
        <w:spacing w:beforeLines="50" w:before="120" w:afterLines="50" w:after="120"/>
        <w:jc w:val="both"/>
        <w:rPr>
          <w:b/>
          <w:i/>
        </w:rPr>
      </w:pPr>
      <w:bookmarkStart w:id="6" w:name="_Hlk188803209"/>
      <w:r>
        <w:rPr>
          <w:b/>
          <w:i/>
        </w:rPr>
        <w:t xml:space="preserve">When AO-SSB and OD-SSB are on different frequencies, </w:t>
      </w:r>
      <w:r w:rsidRPr="00695131">
        <w:rPr>
          <w:b/>
          <w:i/>
        </w:rPr>
        <w:t xml:space="preserve">UE </w:t>
      </w:r>
      <w:r w:rsidR="007F3AC7">
        <w:rPr>
          <w:b/>
          <w:i/>
        </w:rPr>
        <w:t>is</w:t>
      </w:r>
      <w:r w:rsidRPr="00695131">
        <w:rPr>
          <w:b/>
          <w:i/>
        </w:rPr>
        <w:t xml:space="preserve"> not expected to monitor AO-SSB </w:t>
      </w:r>
      <w:r w:rsidR="00244B4F">
        <w:rPr>
          <w:b/>
          <w:i/>
        </w:rPr>
        <w:t>when OD-SSB is transmitted on the cell</w:t>
      </w:r>
      <w:r>
        <w:rPr>
          <w:b/>
          <w:i/>
        </w:rPr>
        <w:t>.</w:t>
      </w:r>
    </w:p>
    <w:bookmarkEnd w:id="6"/>
    <w:p w14:paraId="6E6F9886" w14:textId="3984E712" w:rsidR="00D66498" w:rsidRDefault="00D66498" w:rsidP="00351447">
      <w:pPr>
        <w:spacing w:beforeLines="50" w:before="120" w:afterLines="50" w:after="120"/>
        <w:jc w:val="both"/>
        <w:rPr>
          <w:lang w:eastAsia="zh-CN"/>
        </w:rPr>
      </w:pPr>
    </w:p>
    <w:p w14:paraId="3AA18338" w14:textId="1CED61E5" w:rsidR="0019716E" w:rsidRDefault="001F52FA" w:rsidP="00351447">
      <w:pPr>
        <w:spacing w:beforeLines="50" w:before="120" w:afterLines="50" w:after="120"/>
        <w:jc w:val="both"/>
        <w:rPr>
          <w:lang w:eastAsia="zh-CN"/>
        </w:rPr>
      </w:pPr>
      <w:r>
        <w:rPr>
          <w:rFonts w:hint="eastAsia"/>
          <w:lang w:eastAsia="zh-CN"/>
        </w:rPr>
        <w:t>R</w:t>
      </w:r>
      <w:r>
        <w:rPr>
          <w:lang w:eastAsia="zh-CN"/>
        </w:rPr>
        <w:t>egarding the time domain location of AO-SSB and OD-SSB,</w:t>
      </w:r>
      <w:r>
        <w:rPr>
          <w:rFonts w:hint="eastAsia"/>
          <w:lang w:eastAsia="zh-CN"/>
        </w:rPr>
        <w:t xml:space="preserve"> </w:t>
      </w:r>
      <w:r>
        <w:rPr>
          <w:lang w:eastAsia="zh-CN"/>
        </w:rPr>
        <w:t>a</w:t>
      </w:r>
      <w:r w:rsidR="00CA54D0">
        <w:rPr>
          <w:lang w:eastAsia="zh-CN"/>
        </w:rPr>
        <w:t>n agreement was made in the last meeting.</w:t>
      </w:r>
    </w:p>
    <w:tbl>
      <w:tblPr>
        <w:tblStyle w:val="TableGrid"/>
        <w:tblW w:w="9006" w:type="dxa"/>
        <w:tblLook w:val="04A0" w:firstRow="1" w:lastRow="0" w:firstColumn="1" w:lastColumn="0" w:noHBand="0" w:noVBand="1"/>
      </w:tblPr>
      <w:tblGrid>
        <w:gridCol w:w="9006"/>
      </w:tblGrid>
      <w:tr w:rsidR="00CA54D0" w:rsidRPr="00FF4347" w14:paraId="0BF21EB9" w14:textId="77777777" w:rsidTr="0012685D">
        <w:trPr>
          <w:trHeight w:val="416"/>
        </w:trPr>
        <w:tc>
          <w:tcPr>
            <w:tcW w:w="9006" w:type="dxa"/>
          </w:tcPr>
          <w:p w14:paraId="697F5C8A" w14:textId="1C5CD7E0" w:rsidR="00CA54D0" w:rsidRPr="00770A7F" w:rsidRDefault="00CA54D0" w:rsidP="00770A7F">
            <w:pPr>
              <w:rPr>
                <w:b/>
                <w:bCs/>
                <w:sz w:val="20"/>
                <w:lang w:eastAsia="zh-CN"/>
              </w:rPr>
            </w:pPr>
            <w:r w:rsidRPr="00AA4A52">
              <w:rPr>
                <w:b/>
                <w:bCs/>
                <w:sz w:val="20"/>
                <w:highlight w:val="green"/>
                <w:lang w:eastAsia="zh-CN"/>
              </w:rPr>
              <w:t>Agreement</w:t>
            </w:r>
          </w:p>
          <w:p w14:paraId="560E0907" w14:textId="77777777" w:rsidR="00CA54D0" w:rsidRPr="00770A7F" w:rsidRDefault="00CA54D0" w:rsidP="00CA54D0">
            <w:pPr>
              <w:pStyle w:val="ListParagraph"/>
              <w:numPr>
                <w:ilvl w:val="0"/>
                <w:numId w:val="5"/>
              </w:numPr>
              <w:ind w:firstLineChars="0"/>
              <w:contextualSpacing/>
              <w:rPr>
                <w:rFonts w:eastAsia="Malgun Gothic"/>
                <w:sz w:val="20"/>
              </w:rPr>
            </w:pPr>
            <w:r w:rsidRPr="00770A7F">
              <w:rPr>
                <w:sz w:val="20"/>
                <w:szCs w:val="20"/>
              </w:rPr>
              <w:t xml:space="preserve">For a cell supporting on-demand SSB SCell operation, support to configure </w:t>
            </w:r>
            <w:r w:rsidRPr="00770A7F">
              <w:rPr>
                <w:rFonts w:eastAsia="Malgun Gothic"/>
                <w:sz w:val="20"/>
              </w:rPr>
              <w:t xml:space="preserve">time domain location of on-demand SSB per on-demand SSB periodicity </w:t>
            </w:r>
            <w:r w:rsidRPr="00770A7F">
              <w:rPr>
                <w:sz w:val="20"/>
                <w:szCs w:val="20"/>
              </w:rPr>
              <w:t>by RRC for both Case #1 and Case #2.</w:t>
            </w:r>
          </w:p>
          <w:p w14:paraId="737D24C9" w14:textId="77777777" w:rsidR="00CA54D0" w:rsidRPr="00770A7F" w:rsidRDefault="00CA54D0" w:rsidP="00CA54D0">
            <w:pPr>
              <w:pStyle w:val="ListParagraph"/>
              <w:numPr>
                <w:ilvl w:val="1"/>
                <w:numId w:val="5"/>
              </w:numPr>
              <w:ind w:firstLineChars="0"/>
              <w:contextualSpacing/>
              <w:rPr>
                <w:rFonts w:eastAsia="Malgun Gothic"/>
                <w:sz w:val="20"/>
              </w:rPr>
            </w:pPr>
            <w:r w:rsidRPr="00770A7F">
              <w:rPr>
                <w:rFonts w:eastAsia="Malgun Gothic"/>
                <w:sz w:val="20"/>
              </w:rPr>
              <w:t xml:space="preserve">For Case #1 (i.e., </w:t>
            </w:r>
            <w:r w:rsidRPr="00770A7F">
              <w:rPr>
                <w:sz w:val="20"/>
                <w:szCs w:val="20"/>
              </w:rPr>
              <w:t>No always-on SSB on the cell)</w:t>
            </w:r>
            <w:r w:rsidRPr="00770A7F">
              <w:rPr>
                <w:rFonts w:eastAsia="Malgun Gothic"/>
                <w:sz w:val="20"/>
              </w:rPr>
              <w:t>,</w:t>
            </w:r>
          </w:p>
          <w:p w14:paraId="22F92BA8" w14:textId="77777777" w:rsidR="00CA54D0" w:rsidRPr="00770A7F" w:rsidRDefault="00CA54D0" w:rsidP="00CA54D0">
            <w:pPr>
              <w:pStyle w:val="ListParagraph"/>
              <w:numPr>
                <w:ilvl w:val="2"/>
                <w:numId w:val="5"/>
              </w:numPr>
              <w:ind w:firstLineChars="0"/>
              <w:contextualSpacing/>
              <w:rPr>
                <w:rFonts w:eastAsia="Malgun Gothic"/>
                <w:sz w:val="20"/>
              </w:rPr>
            </w:pPr>
            <w:r w:rsidRPr="00770A7F">
              <w:rPr>
                <w:sz w:val="20"/>
                <w:szCs w:val="20"/>
              </w:rPr>
              <w:t>Based on two parameters, where one is to indicate SFN offset from a reference point and the other is to indicate half frame index</w:t>
            </w:r>
          </w:p>
          <w:p w14:paraId="4C0C9097" w14:textId="77777777" w:rsidR="00CA54D0" w:rsidRPr="00770A7F" w:rsidRDefault="00CA54D0" w:rsidP="00CA54D0">
            <w:pPr>
              <w:pStyle w:val="ListParagraph"/>
              <w:numPr>
                <w:ilvl w:val="3"/>
                <w:numId w:val="5"/>
              </w:numPr>
              <w:ind w:firstLineChars="0"/>
              <w:contextualSpacing/>
              <w:rPr>
                <w:rFonts w:eastAsia="Malgun Gothic"/>
                <w:sz w:val="20"/>
              </w:rPr>
            </w:pPr>
            <w:r w:rsidRPr="00770A7F">
              <w:rPr>
                <w:sz w:val="20"/>
                <w:szCs w:val="20"/>
              </w:rPr>
              <w:t>The reference point is SFN which satisfies (SFN index *10) modulo (OD-SSB periodicity) = 0</w:t>
            </w:r>
          </w:p>
          <w:p w14:paraId="1913D26A" w14:textId="77777777" w:rsidR="00CA54D0" w:rsidRPr="00770A7F" w:rsidRDefault="00CA54D0" w:rsidP="00CA54D0">
            <w:pPr>
              <w:pStyle w:val="ListParagraph"/>
              <w:numPr>
                <w:ilvl w:val="3"/>
                <w:numId w:val="5"/>
              </w:numPr>
              <w:ind w:firstLineChars="0"/>
              <w:contextualSpacing/>
              <w:rPr>
                <w:rFonts w:eastAsia="Malgun Gothic"/>
                <w:sz w:val="20"/>
              </w:rPr>
            </w:pPr>
            <w:r w:rsidRPr="00770A7F">
              <w:rPr>
                <w:rFonts w:eastAsia="Malgun Gothic"/>
                <w:sz w:val="20"/>
              </w:rPr>
              <w:t>If SFN offset parameter is NOT configured, UE assumes SFN offset set to 0.</w:t>
            </w:r>
          </w:p>
          <w:p w14:paraId="287BF304" w14:textId="77777777" w:rsidR="00CA54D0" w:rsidRPr="00770A7F" w:rsidRDefault="00CA54D0" w:rsidP="00CA54D0">
            <w:pPr>
              <w:pStyle w:val="ListParagraph"/>
              <w:numPr>
                <w:ilvl w:val="3"/>
                <w:numId w:val="5"/>
              </w:numPr>
              <w:ind w:firstLineChars="0"/>
              <w:contextualSpacing/>
              <w:rPr>
                <w:rFonts w:eastAsia="Malgun Gothic"/>
                <w:sz w:val="20"/>
              </w:rPr>
            </w:pPr>
            <w:r w:rsidRPr="00770A7F">
              <w:rPr>
                <w:rFonts w:eastAsia="Malgun Gothic"/>
                <w:sz w:val="20"/>
              </w:rPr>
              <w:t>If half frame index parameter is NOT configured, UE assumes half frame index set to 0.</w:t>
            </w:r>
          </w:p>
          <w:p w14:paraId="3626B75F" w14:textId="77777777" w:rsidR="00CA54D0" w:rsidRPr="00770A7F" w:rsidRDefault="00CA54D0" w:rsidP="00CA54D0">
            <w:pPr>
              <w:pStyle w:val="ListParagraph"/>
              <w:numPr>
                <w:ilvl w:val="3"/>
                <w:numId w:val="5"/>
              </w:numPr>
              <w:ind w:firstLineChars="0"/>
              <w:contextualSpacing/>
              <w:rPr>
                <w:rFonts w:eastAsia="Malgun Gothic"/>
                <w:sz w:val="20"/>
              </w:rPr>
            </w:pPr>
            <w:r w:rsidRPr="00770A7F">
              <w:rPr>
                <w:rFonts w:eastAsia="Malgun Gothic"/>
                <w:sz w:val="20"/>
              </w:rPr>
              <w:t>The value range of SFN offset is 0 to 15 unless longer periodicity for on-demand SSB than 160 ms is introduced.</w:t>
            </w:r>
          </w:p>
          <w:p w14:paraId="065585F7" w14:textId="77777777" w:rsidR="00CA54D0" w:rsidRPr="00770A7F" w:rsidRDefault="00CA54D0" w:rsidP="00CA54D0">
            <w:pPr>
              <w:pStyle w:val="ListParagraph"/>
              <w:numPr>
                <w:ilvl w:val="3"/>
                <w:numId w:val="5"/>
              </w:numPr>
              <w:ind w:firstLineChars="0"/>
              <w:contextualSpacing/>
              <w:rPr>
                <w:rFonts w:eastAsia="Malgun Gothic"/>
                <w:sz w:val="20"/>
              </w:rPr>
            </w:pPr>
            <w:r w:rsidRPr="00770A7F">
              <w:rPr>
                <w:rFonts w:eastAsia="Malgun Gothic"/>
                <w:sz w:val="20"/>
              </w:rPr>
              <w:t>The value range of half frame index is 0 or 1.</w:t>
            </w:r>
          </w:p>
          <w:p w14:paraId="1A010F07" w14:textId="77777777" w:rsidR="00CA54D0" w:rsidRPr="00770A7F" w:rsidRDefault="00CA54D0" w:rsidP="00CA54D0">
            <w:pPr>
              <w:pStyle w:val="ListParagraph"/>
              <w:numPr>
                <w:ilvl w:val="1"/>
                <w:numId w:val="5"/>
              </w:numPr>
              <w:ind w:firstLineChars="0"/>
              <w:contextualSpacing/>
              <w:rPr>
                <w:rFonts w:eastAsia="Malgun Gothic"/>
                <w:sz w:val="20"/>
              </w:rPr>
            </w:pPr>
            <w:r w:rsidRPr="00770A7F">
              <w:rPr>
                <w:sz w:val="20"/>
                <w:szCs w:val="20"/>
              </w:rPr>
              <w:t xml:space="preserve">For Case #2 (i.e., Always-on SSB is periodically transmitted on the cell), </w:t>
            </w:r>
            <w:r w:rsidRPr="00770A7F">
              <w:rPr>
                <w:rFonts w:eastAsia="Malgun Gothic"/>
                <w:sz w:val="20"/>
              </w:rPr>
              <w:t>down-select one of the following alternatives.</w:t>
            </w:r>
          </w:p>
          <w:p w14:paraId="35AA3F28" w14:textId="77777777" w:rsidR="00CA54D0" w:rsidRPr="00770A7F" w:rsidRDefault="00CA54D0" w:rsidP="00CA54D0">
            <w:pPr>
              <w:pStyle w:val="ListParagraph"/>
              <w:numPr>
                <w:ilvl w:val="2"/>
                <w:numId w:val="5"/>
              </w:numPr>
              <w:ind w:firstLineChars="0"/>
              <w:contextualSpacing/>
              <w:rPr>
                <w:sz w:val="20"/>
                <w:szCs w:val="20"/>
              </w:rPr>
            </w:pPr>
            <w:r w:rsidRPr="00770A7F">
              <w:rPr>
                <w:sz w:val="20"/>
                <w:szCs w:val="20"/>
              </w:rPr>
              <w:t>Alt A: Same as for Case #1</w:t>
            </w:r>
          </w:p>
          <w:p w14:paraId="2C7E7F9B" w14:textId="1610555D" w:rsidR="00CA54D0" w:rsidRPr="00770A7F" w:rsidRDefault="00CA54D0" w:rsidP="00770A7F">
            <w:pPr>
              <w:pStyle w:val="ListParagraph"/>
              <w:numPr>
                <w:ilvl w:val="2"/>
                <w:numId w:val="5"/>
              </w:numPr>
              <w:ind w:firstLineChars="0"/>
              <w:contextualSpacing/>
              <w:rPr>
                <w:rFonts w:eastAsia="Malgun Gothic"/>
              </w:rPr>
            </w:pPr>
            <w:r w:rsidRPr="00770A7F">
              <w:rPr>
                <w:sz w:val="20"/>
                <w:szCs w:val="20"/>
              </w:rPr>
              <w:t xml:space="preserve">Alt B: Based on a single parameter which is to indicate the time offset between always-on SSB and on-demand SSB (e.g., similar to </w:t>
            </w:r>
            <w:r w:rsidRPr="00770A7F">
              <w:rPr>
                <w:i/>
                <w:iCs/>
                <w:sz w:val="20"/>
                <w:szCs w:val="20"/>
              </w:rPr>
              <w:t>ssb-TimeOffset</w:t>
            </w:r>
            <w:r w:rsidRPr="00770A7F">
              <w:rPr>
                <w:sz w:val="20"/>
                <w:szCs w:val="20"/>
              </w:rPr>
              <w:t>)</w:t>
            </w:r>
          </w:p>
        </w:tc>
      </w:tr>
    </w:tbl>
    <w:p w14:paraId="5ECA191F" w14:textId="1D0C277C" w:rsidR="0019716E" w:rsidRDefault="00805D64" w:rsidP="00351447">
      <w:pPr>
        <w:spacing w:beforeLines="50" w:before="120" w:afterLines="50" w:after="120"/>
        <w:jc w:val="both"/>
        <w:rPr>
          <w:lang w:eastAsia="zh-CN"/>
        </w:rPr>
      </w:pPr>
      <w:r>
        <w:rPr>
          <w:rFonts w:hint="eastAsia"/>
          <w:lang w:eastAsia="zh-CN"/>
        </w:rPr>
        <w:t>F</w:t>
      </w:r>
      <w:r>
        <w:rPr>
          <w:lang w:eastAsia="zh-CN"/>
        </w:rPr>
        <w:t xml:space="preserve">or Case #2, we support Alt B, i.e., there can be a single RRC parameter to indicate the time offset between OD-SSB and AO-SSB. </w:t>
      </w:r>
      <w:r w:rsidR="007E79B5">
        <w:rPr>
          <w:lang w:eastAsia="zh-CN"/>
        </w:rPr>
        <w:t>We’d like to point out that, i</w:t>
      </w:r>
      <w:r w:rsidR="0055493E">
        <w:rPr>
          <w:lang w:eastAsia="zh-CN"/>
        </w:rPr>
        <w:t xml:space="preserve">f </w:t>
      </w:r>
      <w:r w:rsidR="00FA5090">
        <w:rPr>
          <w:lang w:eastAsia="zh-CN"/>
        </w:rPr>
        <w:t xml:space="preserve">OD-SSB and AO-SSB are configured on a same frequency, the value of the </w:t>
      </w:r>
      <w:r w:rsidR="007E79B5">
        <w:rPr>
          <w:lang w:eastAsia="zh-CN"/>
        </w:rPr>
        <w:t>offset can be properly set to enable fast SCell activation.</w:t>
      </w:r>
    </w:p>
    <w:p w14:paraId="209971B4" w14:textId="6E1DA501" w:rsidR="00487A2F" w:rsidRDefault="007E79B5" w:rsidP="00351447">
      <w:pPr>
        <w:spacing w:beforeLines="50" w:before="120" w:afterLines="50" w:after="120"/>
        <w:jc w:val="both"/>
        <w:rPr>
          <w:lang w:eastAsia="zh-CN"/>
        </w:rPr>
      </w:pPr>
      <w:r>
        <w:rPr>
          <w:lang w:eastAsia="zh-CN"/>
        </w:rPr>
        <w:t>In current spec, i</w:t>
      </w:r>
      <w:r w:rsidR="00487A2F">
        <w:rPr>
          <w:lang w:eastAsia="zh-CN"/>
        </w:rPr>
        <w:t xml:space="preserve">t takes at least a half frame (5ms) to perform </w:t>
      </w:r>
      <w:r w:rsidR="00785211">
        <w:rPr>
          <w:lang w:eastAsia="zh-CN"/>
        </w:rPr>
        <w:t>one</w:t>
      </w:r>
      <w:r w:rsidR="00487A2F">
        <w:rPr>
          <w:lang w:eastAsia="zh-CN"/>
        </w:rPr>
        <w:t xml:space="preserve"> round of SSB burst scan if applying legacy SSB pattern. If the time needed for an SSB burst scan is cut down, the delay of SCell activation is decreased and better UE experience can be achieved. This can be realized by setting a </w:t>
      </w:r>
      <w:r>
        <w:rPr>
          <w:lang w:eastAsia="zh-CN"/>
        </w:rPr>
        <w:t>suitable</w:t>
      </w:r>
      <w:r w:rsidR="00487A2F">
        <w:rPr>
          <w:lang w:eastAsia="zh-CN"/>
        </w:rPr>
        <w:t xml:space="preserve"> time offset </w:t>
      </w:r>
      <w:r>
        <w:rPr>
          <w:lang w:eastAsia="zh-CN"/>
        </w:rPr>
        <w:t xml:space="preserve">(e.g., 2.5ms) </w:t>
      </w:r>
      <w:r w:rsidR="00487A2F">
        <w:rPr>
          <w:lang w:eastAsia="zh-CN"/>
        </w:rPr>
        <w:t>between OD-SSB and A</w:t>
      </w:r>
      <w:r w:rsidR="00487A2F">
        <w:rPr>
          <w:rFonts w:hint="eastAsia"/>
          <w:lang w:eastAsia="zh-CN"/>
        </w:rPr>
        <w:t>O-</w:t>
      </w:r>
      <w:r w:rsidR="00487A2F">
        <w:rPr>
          <w:lang w:eastAsia="zh-CN"/>
        </w:rPr>
        <w:t>SSB if they are configured on the same frequency</w:t>
      </w:r>
      <w:r>
        <w:rPr>
          <w:lang w:eastAsia="zh-CN"/>
        </w:rPr>
        <w:t>, and UE consolidates the meas results of the two kinds of SSB in a &lt;5ms time window</w:t>
      </w:r>
      <w:r w:rsidR="00487A2F">
        <w:rPr>
          <w:lang w:eastAsia="zh-CN"/>
        </w:rPr>
        <w:t>. Below, we provide an example to illustrate the details.</w:t>
      </w:r>
    </w:p>
    <w:p w14:paraId="5E00FEEA" w14:textId="1A343745" w:rsidR="00E031CF" w:rsidRDefault="00487A2F" w:rsidP="00351447">
      <w:pPr>
        <w:spacing w:beforeLines="50" w:before="120" w:afterLines="50" w:after="120"/>
        <w:jc w:val="both"/>
        <w:rPr>
          <w:lang w:eastAsia="zh-CN"/>
        </w:rPr>
      </w:pPr>
      <w:r>
        <w:rPr>
          <w:rFonts w:hint="eastAsia"/>
          <w:lang w:eastAsia="zh-CN"/>
        </w:rPr>
        <w:lastRenderedPageBreak/>
        <w:t>C</w:t>
      </w:r>
      <w:r>
        <w:rPr>
          <w:lang w:eastAsia="zh-CN"/>
        </w:rPr>
        <w:t xml:space="preserve">onsider an FR2 SCell with SCS=120kHz, </w:t>
      </w:r>
      <w:r w:rsidR="00E031CF">
        <w:rPr>
          <w:lang w:eastAsia="zh-CN"/>
        </w:rPr>
        <w:t>on</w:t>
      </w:r>
      <w:r>
        <w:rPr>
          <w:lang w:eastAsia="zh-CN"/>
        </w:rPr>
        <w:t xml:space="preserve"> which the SSB pattern Case #D (</w:t>
      </w:r>
      <w:r w:rsidR="00E031CF">
        <w:rPr>
          <w:lang w:eastAsia="zh-CN"/>
        </w:rPr>
        <w:t>comprising 64 candidate SSBs in total</w:t>
      </w:r>
      <w:r>
        <w:rPr>
          <w:lang w:eastAsia="zh-CN"/>
        </w:rPr>
        <w:t xml:space="preserve">) is applied. </w:t>
      </w:r>
      <w:r w:rsidR="00785211">
        <w:rPr>
          <w:lang w:eastAsia="zh-CN"/>
        </w:rPr>
        <w:t>Both AO-SSB and OD-SSB are configured</w:t>
      </w:r>
      <w:r w:rsidR="002B533C">
        <w:rPr>
          <w:lang w:eastAsia="zh-CN"/>
        </w:rPr>
        <w:t xml:space="preserve"> on the same frequency</w:t>
      </w:r>
      <w:r w:rsidR="00E031CF">
        <w:rPr>
          <w:lang w:eastAsia="zh-CN"/>
        </w:rPr>
        <w:t>, and their periodicities are both set as 5ms.</w:t>
      </w:r>
    </w:p>
    <w:p w14:paraId="17774398" w14:textId="6F5CB3E4" w:rsidR="0019716E" w:rsidRDefault="00785211" w:rsidP="00351447">
      <w:pPr>
        <w:spacing w:beforeLines="50" w:before="120" w:afterLines="50" w:after="120"/>
        <w:jc w:val="both"/>
        <w:rPr>
          <w:lang w:eastAsia="zh-CN"/>
        </w:rPr>
      </w:pPr>
      <w:r>
        <w:rPr>
          <w:lang w:eastAsia="zh-CN"/>
        </w:rPr>
        <w:t xml:space="preserve">By setting </w:t>
      </w:r>
      <w:r w:rsidRPr="00770A7F">
        <w:rPr>
          <w:i/>
          <w:lang w:eastAsia="zh-CN"/>
        </w:rPr>
        <w:t>ssb-PositionsInBurst</w:t>
      </w:r>
      <w:r>
        <w:rPr>
          <w:lang w:eastAsia="zh-CN"/>
        </w:rPr>
        <w:t xml:space="preserve">, </w:t>
      </w:r>
      <w:r w:rsidR="00E031CF">
        <w:rPr>
          <w:lang w:eastAsia="zh-CN"/>
        </w:rPr>
        <w:t>both AO-SSB burst and OD-SSB burst contain 32 SSBs. T</w:t>
      </w:r>
      <w:r>
        <w:rPr>
          <w:lang w:eastAsia="zh-CN"/>
        </w:rPr>
        <w:t>he actually TXed SSB indices are</w:t>
      </w:r>
      <w:r w:rsidR="00E031CF">
        <w:rPr>
          <w:lang w:eastAsia="zh-CN"/>
        </w:rPr>
        <w:t xml:space="preserve"> configured in a mutually-exclusive manner</w:t>
      </w:r>
      <w:r>
        <w:rPr>
          <w:lang w:eastAsia="zh-CN"/>
        </w:rPr>
        <w:t>:</w:t>
      </w:r>
    </w:p>
    <w:p w14:paraId="4F83D79B" w14:textId="515356B5" w:rsidR="00785211" w:rsidRDefault="00E031CF" w:rsidP="00785211">
      <w:pPr>
        <w:pStyle w:val="ListParagraph"/>
        <w:numPr>
          <w:ilvl w:val="0"/>
          <w:numId w:val="66"/>
        </w:numPr>
        <w:spacing w:beforeLines="50" w:before="120" w:afterLines="50" w:after="120"/>
        <w:ind w:firstLineChars="0"/>
        <w:jc w:val="both"/>
        <w:rPr>
          <w:lang w:eastAsia="zh-CN"/>
        </w:rPr>
      </w:pPr>
      <w:r>
        <w:rPr>
          <w:lang w:eastAsia="zh-CN"/>
        </w:rPr>
        <w:t xml:space="preserve">For </w:t>
      </w:r>
      <w:r w:rsidR="00785211">
        <w:rPr>
          <w:rFonts w:hint="eastAsia"/>
          <w:lang w:eastAsia="zh-CN"/>
        </w:rPr>
        <w:t>A</w:t>
      </w:r>
      <w:r w:rsidR="00785211">
        <w:rPr>
          <w:lang w:eastAsia="zh-CN"/>
        </w:rPr>
        <w:t xml:space="preserve">O-SSB: </w:t>
      </w:r>
      <w:r>
        <w:rPr>
          <w:lang w:eastAsia="zh-CN"/>
        </w:rPr>
        <w:t xml:space="preserve">#0, #2, #4, #6…, #60, #62. </w:t>
      </w:r>
    </w:p>
    <w:p w14:paraId="64882D5D" w14:textId="0F487A6D" w:rsidR="009F55ED" w:rsidRDefault="00E031CF" w:rsidP="00770A7F">
      <w:pPr>
        <w:pStyle w:val="ListParagraph"/>
        <w:numPr>
          <w:ilvl w:val="0"/>
          <w:numId w:val="66"/>
        </w:numPr>
        <w:spacing w:beforeLines="50" w:before="120" w:afterLines="50" w:after="120"/>
        <w:ind w:firstLineChars="0"/>
        <w:jc w:val="both"/>
        <w:rPr>
          <w:lang w:eastAsia="zh-CN"/>
        </w:rPr>
      </w:pPr>
      <w:r>
        <w:rPr>
          <w:lang w:eastAsia="zh-CN"/>
        </w:rPr>
        <w:t xml:space="preserve">For </w:t>
      </w:r>
      <w:r>
        <w:rPr>
          <w:rFonts w:hint="eastAsia"/>
          <w:lang w:eastAsia="zh-CN"/>
        </w:rPr>
        <w:t>O</w:t>
      </w:r>
      <w:r>
        <w:rPr>
          <w:lang w:eastAsia="zh-CN"/>
        </w:rPr>
        <w:t>D-SSB: #1, #3, #5, #7…, #61, #63.</w:t>
      </w:r>
    </w:p>
    <w:p w14:paraId="71943601" w14:textId="355B81D7" w:rsidR="00E031CF" w:rsidRDefault="00E031CF" w:rsidP="00351447">
      <w:pPr>
        <w:spacing w:beforeLines="50" w:before="120" w:afterLines="50" w:after="120"/>
        <w:jc w:val="both"/>
        <w:rPr>
          <w:lang w:eastAsia="zh-CN"/>
        </w:rPr>
      </w:pPr>
      <w:r w:rsidRPr="003150CA">
        <w:rPr>
          <w:noProof/>
          <w:lang w:eastAsia="zh-CN"/>
        </w:rPr>
        <w:drawing>
          <wp:inline distT="0" distB="0" distL="0" distR="0" wp14:anchorId="57790357" wp14:editId="17AEB8F3">
            <wp:extent cx="5731510" cy="2238987"/>
            <wp:effectExtent l="0" t="0" r="254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620"/>
                    <a:stretch/>
                  </pic:blipFill>
                  <pic:spPr bwMode="auto">
                    <a:xfrm>
                      <a:off x="0" y="0"/>
                      <a:ext cx="5731510" cy="2238987"/>
                    </a:xfrm>
                    <a:prstGeom prst="rect">
                      <a:avLst/>
                    </a:prstGeom>
                    <a:ln>
                      <a:noFill/>
                    </a:ln>
                    <a:extLst>
                      <a:ext uri="{53640926-AAD7-44D8-BBD7-CCE9431645EC}">
                        <a14:shadowObscured xmlns:a14="http://schemas.microsoft.com/office/drawing/2010/main"/>
                      </a:ext>
                    </a:extLst>
                  </pic:spPr>
                </pic:pic>
              </a:graphicData>
            </a:graphic>
          </wp:inline>
        </w:drawing>
      </w:r>
    </w:p>
    <w:p w14:paraId="0EA9098E" w14:textId="28E46D07" w:rsidR="00E031CF" w:rsidRPr="00E6670F" w:rsidRDefault="00E031CF" w:rsidP="00E031CF">
      <w:pPr>
        <w:spacing w:beforeLines="50" w:before="120" w:afterLines="50" w:after="120"/>
        <w:jc w:val="center"/>
        <w:rPr>
          <w:sz w:val="20"/>
          <w:lang w:eastAsia="zh-CN"/>
        </w:rPr>
      </w:pPr>
      <w:r w:rsidRPr="00441C04">
        <w:rPr>
          <w:b/>
          <w:sz w:val="20"/>
          <w:lang w:eastAsia="zh-CN"/>
        </w:rPr>
        <w:t xml:space="preserve">Figure </w:t>
      </w:r>
      <w:r>
        <w:rPr>
          <w:b/>
          <w:sz w:val="20"/>
          <w:lang w:eastAsia="zh-CN"/>
        </w:rPr>
        <w:t>2</w:t>
      </w:r>
      <w:r w:rsidRPr="00441C04">
        <w:rPr>
          <w:b/>
          <w:sz w:val="20"/>
          <w:lang w:eastAsia="zh-CN"/>
        </w:rPr>
        <w:t xml:space="preserve">: </w:t>
      </w:r>
      <w:r>
        <w:rPr>
          <w:sz w:val="20"/>
          <w:lang w:eastAsia="zh-CN"/>
        </w:rPr>
        <w:t>A</w:t>
      </w:r>
      <w:r w:rsidRPr="00E031CF">
        <w:rPr>
          <w:sz w:val="20"/>
          <w:lang w:eastAsia="zh-CN"/>
        </w:rPr>
        <w:t xml:space="preserve">ctually TXed SSB indices </w:t>
      </w:r>
      <w:r>
        <w:rPr>
          <w:sz w:val="20"/>
          <w:lang w:eastAsia="zh-CN"/>
        </w:rPr>
        <w:t xml:space="preserve">of AO-SSB and OD-SSB </w:t>
      </w:r>
      <w:r w:rsidRPr="00E031CF">
        <w:rPr>
          <w:sz w:val="20"/>
          <w:lang w:eastAsia="zh-CN"/>
        </w:rPr>
        <w:t>are configured in a mutually-exclusive manner</w:t>
      </w:r>
    </w:p>
    <w:p w14:paraId="1C41CF64" w14:textId="77777777" w:rsidR="00E031CF" w:rsidRDefault="00E031CF" w:rsidP="00351447">
      <w:pPr>
        <w:spacing w:beforeLines="50" w:before="120" w:afterLines="50" w:after="120"/>
        <w:jc w:val="both"/>
        <w:rPr>
          <w:lang w:eastAsia="zh-CN"/>
        </w:rPr>
      </w:pPr>
    </w:p>
    <w:p w14:paraId="0002D0AB" w14:textId="017BCD33" w:rsidR="00E031CF" w:rsidRDefault="00E031CF" w:rsidP="00351447">
      <w:pPr>
        <w:spacing w:beforeLines="50" w:before="120" w:afterLines="50" w:after="120"/>
        <w:jc w:val="both"/>
        <w:rPr>
          <w:lang w:eastAsia="zh-CN"/>
        </w:rPr>
      </w:pPr>
      <w:r>
        <w:rPr>
          <w:rFonts w:hint="eastAsia"/>
          <w:lang w:eastAsia="zh-CN"/>
        </w:rPr>
        <w:t>F</w:t>
      </w:r>
      <w:r>
        <w:rPr>
          <w:lang w:eastAsia="zh-CN"/>
        </w:rPr>
        <w:t xml:space="preserve">urther, </w:t>
      </w:r>
      <w:r w:rsidR="00F3387E">
        <w:rPr>
          <w:lang w:eastAsia="zh-CN"/>
        </w:rPr>
        <w:t xml:space="preserve">let us assume that </w:t>
      </w:r>
      <w:r>
        <w:rPr>
          <w:lang w:eastAsia="zh-CN"/>
        </w:rPr>
        <w:t xml:space="preserve">the time offset between OD-SSB </w:t>
      </w:r>
      <w:r w:rsidR="005E3E91">
        <w:rPr>
          <w:lang w:eastAsia="zh-CN"/>
        </w:rPr>
        <w:t xml:space="preserve">burst </w:t>
      </w:r>
      <w:r>
        <w:rPr>
          <w:lang w:eastAsia="zh-CN"/>
        </w:rPr>
        <w:t xml:space="preserve">and AO-SSB </w:t>
      </w:r>
      <w:r w:rsidR="005E3E91">
        <w:rPr>
          <w:lang w:eastAsia="zh-CN"/>
        </w:rPr>
        <w:t xml:space="preserve">burst </w:t>
      </w:r>
      <w:r>
        <w:rPr>
          <w:lang w:eastAsia="zh-CN"/>
        </w:rPr>
        <w:t xml:space="preserve">is set as 2.5ms. In other words, the </w:t>
      </w:r>
      <w:r w:rsidR="002B533C">
        <w:rPr>
          <w:lang w:eastAsia="zh-CN"/>
        </w:rPr>
        <w:t xml:space="preserve">beginning of the first triggered OD-SSB burst is 2.5ms later than the beginning of </w:t>
      </w:r>
      <w:r w:rsidR="005E3E91">
        <w:rPr>
          <w:lang w:eastAsia="zh-CN"/>
        </w:rPr>
        <w:t xml:space="preserve">first </w:t>
      </w:r>
      <w:r w:rsidR="002B533C">
        <w:rPr>
          <w:lang w:eastAsia="zh-CN"/>
        </w:rPr>
        <w:t xml:space="preserve">AO-SSB burst. Then, within each 2.5ms time window starting from the beginning of an OD-SSB burst, UE can consolidate 16 AO-SSB beams and 16 OD-SSB beams, </w:t>
      </w:r>
      <w:r w:rsidR="00FF5309">
        <w:rPr>
          <w:lang w:eastAsia="zh-CN"/>
        </w:rPr>
        <w:t xml:space="preserve">i.e., </w:t>
      </w:r>
      <w:r w:rsidR="00CA1889">
        <w:rPr>
          <w:lang w:eastAsia="zh-CN"/>
        </w:rPr>
        <w:t xml:space="preserve">the meas results of AO-SSB and OD-SSB beams can be equivalently viewed as the meas results of an SSB burst comprising 32 SSBs. </w:t>
      </w:r>
      <w:r w:rsidR="003509DE">
        <w:rPr>
          <w:lang w:eastAsia="zh-CN"/>
        </w:rPr>
        <w:t>For more details, please refer to the figure below.</w:t>
      </w:r>
    </w:p>
    <w:p w14:paraId="7051FD4B" w14:textId="03839A43" w:rsidR="00E031CF" w:rsidRDefault="00E50031" w:rsidP="00351447">
      <w:pPr>
        <w:spacing w:beforeLines="50" w:before="120" w:afterLines="50" w:after="120"/>
        <w:jc w:val="both"/>
        <w:rPr>
          <w:lang w:eastAsia="zh-CN"/>
        </w:rPr>
      </w:pPr>
      <w:r w:rsidRPr="00E50031">
        <w:rPr>
          <w:noProof/>
          <w:lang w:eastAsia="zh-CN"/>
        </w:rPr>
        <w:drawing>
          <wp:inline distT="0" distB="0" distL="0" distR="0" wp14:anchorId="6AC1BECD" wp14:editId="5E7A3120">
            <wp:extent cx="5731510" cy="312483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3124835"/>
                    </a:xfrm>
                    <a:prstGeom prst="rect">
                      <a:avLst/>
                    </a:prstGeom>
                  </pic:spPr>
                </pic:pic>
              </a:graphicData>
            </a:graphic>
          </wp:inline>
        </w:drawing>
      </w:r>
    </w:p>
    <w:p w14:paraId="04EE60FD" w14:textId="6D5E603C" w:rsidR="00E031CF" w:rsidRDefault="002B533C" w:rsidP="00B5742A">
      <w:pPr>
        <w:spacing w:beforeLines="50" w:before="120" w:afterLines="50" w:after="120"/>
        <w:jc w:val="center"/>
        <w:rPr>
          <w:sz w:val="20"/>
          <w:lang w:eastAsia="zh-CN"/>
        </w:rPr>
      </w:pPr>
      <w:r w:rsidRPr="00441C04">
        <w:rPr>
          <w:b/>
          <w:sz w:val="20"/>
          <w:lang w:eastAsia="zh-CN"/>
        </w:rPr>
        <w:t xml:space="preserve">Figure </w:t>
      </w:r>
      <w:r>
        <w:rPr>
          <w:b/>
          <w:sz w:val="20"/>
          <w:lang w:eastAsia="zh-CN"/>
        </w:rPr>
        <w:t>3</w:t>
      </w:r>
      <w:r w:rsidRPr="00441C04">
        <w:rPr>
          <w:b/>
          <w:sz w:val="20"/>
          <w:lang w:eastAsia="zh-CN"/>
        </w:rPr>
        <w:t xml:space="preserve">: </w:t>
      </w:r>
      <w:r>
        <w:rPr>
          <w:sz w:val="20"/>
          <w:lang w:eastAsia="zh-CN"/>
        </w:rPr>
        <w:t xml:space="preserve">UE can </w:t>
      </w:r>
      <w:r w:rsidRPr="002B533C">
        <w:rPr>
          <w:sz w:val="20"/>
          <w:lang w:eastAsia="zh-CN"/>
        </w:rPr>
        <w:t>consolidate the meas</w:t>
      </w:r>
      <w:r w:rsidR="00BE46A5">
        <w:rPr>
          <w:sz w:val="20"/>
          <w:lang w:eastAsia="zh-CN"/>
        </w:rPr>
        <w:t>urement</w:t>
      </w:r>
      <w:r w:rsidRPr="002B533C">
        <w:rPr>
          <w:sz w:val="20"/>
          <w:lang w:eastAsia="zh-CN"/>
        </w:rPr>
        <w:t xml:space="preserve"> results of 16 AO-SSB beams and 16 OD-SSB beams</w:t>
      </w:r>
      <w:r>
        <w:rPr>
          <w:sz w:val="20"/>
          <w:lang w:eastAsia="zh-CN"/>
        </w:rPr>
        <w:t xml:space="preserve"> in a 2.5ms window</w:t>
      </w:r>
    </w:p>
    <w:p w14:paraId="0B7CC37E" w14:textId="77777777" w:rsidR="000E1F53" w:rsidRDefault="000E1F53" w:rsidP="00351447">
      <w:pPr>
        <w:spacing w:beforeLines="50" w:before="120" w:afterLines="50" w:after="120"/>
        <w:jc w:val="both"/>
        <w:rPr>
          <w:sz w:val="20"/>
          <w:lang w:eastAsia="zh-CN"/>
        </w:rPr>
      </w:pPr>
    </w:p>
    <w:p w14:paraId="52818F15" w14:textId="1E09D19C" w:rsidR="0019716E" w:rsidRDefault="003509DE" w:rsidP="00351447">
      <w:pPr>
        <w:spacing w:beforeLines="50" w:before="120" w:afterLines="50" w:after="120"/>
        <w:jc w:val="both"/>
        <w:rPr>
          <w:lang w:eastAsia="zh-CN"/>
        </w:rPr>
      </w:pPr>
      <w:r>
        <w:rPr>
          <w:lang w:eastAsia="zh-CN"/>
        </w:rPr>
        <w:t xml:space="preserve">Multiple 2.5ms time windows, each comprising 16 AO-SSBs and </w:t>
      </w:r>
      <w:r w:rsidR="009E3B78">
        <w:rPr>
          <w:lang w:eastAsia="zh-CN"/>
        </w:rPr>
        <w:t xml:space="preserve">16 </w:t>
      </w:r>
      <w:r>
        <w:rPr>
          <w:lang w:eastAsia="zh-CN"/>
        </w:rPr>
        <w:t xml:space="preserve">OD-SSBs, form a de facto </w:t>
      </w:r>
      <w:r w:rsidR="00B5742A">
        <w:rPr>
          <w:lang w:eastAsia="zh-CN"/>
        </w:rPr>
        <w:t xml:space="preserve">series of </w:t>
      </w:r>
      <w:r>
        <w:rPr>
          <w:lang w:eastAsia="zh-CN"/>
        </w:rPr>
        <w:t>SSB burst</w:t>
      </w:r>
      <w:r w:rsidR="00B5742A">
        <w:rPr>
          <w:lang w:eastAsia="zh-CN"/>
        </w:rPr>
        <w:t xml:space="preserve"> with the periodicity of 2.5ms. </w:t>
      </w:r>
      <w:r w:rsidR="00D52BDA">
        <w:rPr>
          <w:lang w:eastAsia="zh-CN"/>
        </w:rPr>
        <w:t xml:space="preserve">Assuming </w:t>
      </w:r>
      <w:r w:rsidR="00D52BDA" w:rsidRPr="00D52BDA">
        <w:rPr>
          <w:lang w:eastAsia="zh-CN"/>
        </w:rPr>
        <w:t>a typical FR2 UE equipped with 8 Rx beams</w:t>
      </w:r>
      <w:r w:rsidR="00D52BDA">
        <w:rPr>
          <w:lang w:eastAsia="zh-CN"/>
        </w:rPr>
        <w:t>, a total of 32 SSB bursts are needed for SCell activation</w:t>
      </w:r>
      <w:r w:rsidR="00D52BDA">
        <w:rPr>
          <w:rFonts w:hint="eastAsia"/>
          <w:lang w:eastAsia="zh-CN"/>
        </w:rPr>
        <w:t xml:space="preserve"> </w:t>
      </w:r>
      <w:r w:rsidR="00D52BDA">
        <w:rPr>
          <w:lang w:eastAsia="zh-CN"/>
        </w:rPr>
        <w:t>(</w:t>
      </w:r>
      <w:r w:rsidR="00D52BDA" w:rsidRPr="00D52BDA">
        <w:rPr>
          <w:lang w:eastAsia="zh-CN"/>
        </w:rPr>
        <w:t>4 SSB bursts are needed per UE Rx beam in FR2, in which 2 rounds are for AGC settling, 1 round is for synchronization and 1 round is for L1-meaurements</w:t>
      </w:r>
      <w:r w:rsidR="00D52BDA">
        <w:rPr>
          <w:lang w:eastAsia="zh-CN"/>
        </w:rPr>
        <w:t>)</w:t>
      </w:r>
      <w:r w:rsidR="00D52BDA" w:rsidRPr="00D52BDA">
        <w:rPr>
          <w:lang w:eastAsia="zh-CN"/>
        </w:rPr>
        <w:t>.</w:t>
      </w:r>
      <w:r w:rsidR="00C9547F">
        <w:rPr>
          <w:lang w:eastAsia="zh-CN"/>
        </w:rPr>
        <w:t xml:space="preserve"> It takes at least 32</w:t>
      </w:r>
      <w:r w:rsidR="00C9547F">
        <w:rPr>
          <w:rFonts w:hint="eastAsia"/>
          <w:lang w:eastAsia="zh-CN"/>
        </w:rPr>
        <w:t>×</w:t>
      </w:r>
      <w:r w:rsidR="00C9547F">
        <w:rPr>
          <w:lang w:eastAsia="zh-CN"/>
        </w:rPr>
        <w:t>5ms = 160ms for SSB beam scan during SCell activation in legacy, and in comparison, only 32</w:t>
      </w:r>
      <w:r w:rsidR="00C9547F">
        <w:rPr>
          <w:rFonts w:hint="eastAsia"/>
          <w:lang w:eastAsia="zh-CN"/>
        </w:rPr>
        <w:t>×</w:t>
      </w:r>
      <w:r w:rsidR="00C9547F">
        <w:rPr>
          <w:lang w:eastAsia="zh-CN"/>
        </w:rPr>
        <w:t>2.5ms = 80ms is needed if applying the above mechanism. A</w:t>
      </w:r>
      <w:r w:rsidR="003840AA">
        <w:rPr>
          <w:lang w:eastAsia="zh-CN"/>
        </w:rPr>
        <w:t xml:space="preserve">n </w:t>
      </w:r>
      <w:r w:rsidR="00B5742A">
        <w:rPr>
          <w:lang w:eastAsia="zh-CN"/>
        </w:rPr>
        <w:t>accelerated SCell activation is realized.</w:t>
      </w:r>
      <w:r w:rsidR="00D52BDA">
        <w:rPr>
          <w:lang w:eastAsia="zh-CN"/>
        </w:rPr>
        <w:t xml:space="preserve"> </w:t>
      </w:r>
    </w:p>
    <w:p w14:paraId="41C6982C" w14:textId="593A3189" w:rsidR="00B5742A" w:rsidRPr="002B533C" w:rsidRDefault="00515A20" w:rsidP="00351447">
      <w:pPr>
        <w:spacing w:beforeLines="50" w:before="120" w:afterLines="50" w:after="120"/>
        <w:jc w:val="both"/>
        <w:rPr>
          <w:lang w:eastAsia="zh-CN"/>
        </w:rPr>
      </w:pPr>
      <w:r>
        <w:rPr>
          <w:rFonts w:hint="eastAsia"/>
          <w:lang w:eastAsia="zh-CN"/>
        </w:rPr>
        <w:t>M</w:t>
      </w:r>
      <w:r>
        <w:rPr>
          <w:lang w:eastAsia="zh-CN"/>
        </w:rPr>
        <w:t>ore generally, setting an offset between OD-SSB and AO-SSB to enable a dense-distributed beam pattern can also be useful for other cases, including, accelerated L3 measurement in Scenario #2. UE can generate more measurement results in a given time window and then upload measurement results faster. Therefore, w</w:t>
      </w:r>
      <w:r w:rsidR="00B5742A">
        <w:rPr>
          <w:lang w:eastAsia="zh-CN"/>
        </w:rPr>
        <w:t>e propose,</w:t>
      </w:r>
    </w:p>
    <w:p w14:paraId="4E334884" w14:textId="465DB17C" w:rsidR="00B5742A" w:rsidRDefault="00B5742A" w:rsidP="00E1054B">
      <w:pPr>
        <w:numPr>
          <w:ilvl w:val="0"/>
          <w:numId w:val="9"/>
        </w:numPr>
        <w:spacing w:beforeLines="50" w:before="120" w:afterLines="50" w:after="120"/>
        <w:ind w:left="1134" w:hanging="1134"/>
        <w:jc w:val="both"/>
        <w:rPr>
          <w:b/>
          <w:i/>
        </w:rPr>
      </w:pPr>
      <w:r>
        <w:rPr>
          <w:b/>
          <w:i/>
        </w:rPr>
        <w:t xml:space="preserve">For Case #2, support </w:t>
      </w:r>
      <w:r w:rsidRPr="00B5742A">
        <w:rPr>
          <w:b/>
          <w:i/>
        </w:rPr>
        <w:t xml:space="preserve">Alt B: </w:t>
      </w:r>
      <w:r>
        <w:rPr>
          <w:b/>
          <w:i/>
        </w:rPr>
        <w:t>configure</w:t>
      </w:r>
      <w:r w:rsidRPr="00B5742A">
        <w:rPr>
          <w:b/>
          <w:i/>
        </w:rPr>
        <w:t xml:space="preserve"> a single parameter which is to indicate the time offset between </w:t>
      </w:r>
      <w:r>
        <w:rPr>
          <w:b/>
          <w:i/>
        </w:rPr>
        <w:t>AO-</w:t>
      </w:r>
      <w:r w:rsidRPr="00B5742A">
        <w:rPr>
          <w:b/>
          <w:i/>
        </w:rPr>
        <w:t xml:space="preserve">SSB and </w:t>
      </w:r>
      <w:r>
        <w:rPr>
          <w:b/>
          <w:i/>
        </w:rPr>
        <w:t>OD-</w:t>
      </w:r>
      <w:r w:rsidRPr="00B5742A">
        <w:rPr>
          <w:b/>
          <w:i/>
        </w:rPr>
        <w:t>SSB</w:t>
      </w:r>
      <w:r>
        <w:rPr>
          <w:b/>
          <w:i/>
        </w:rPr>
        <w:t xml:space="preserve">. </w:t>
      </w:r>
      <w:r w:rsidR="00770A7F">
        <w:rPr>
          <w:b/>
          <w:i/>
        </w:rPr>
        <w:t xml:space="preserve">Introduce one additional </w:t>
      </w:r>
      <w:r>
        <w:rPr>
          <w:b/>
          <w:i/>
        </w:rPr>
        <w:t>time offset value</w:t>
      </w:r>
      <w:r w:rsidR="00770A7F">
        <w:rPr>
          <w:b/>
          <w:i/>
        </w:rPr>
        <w:t xml:space="preserve"> of 2.5ms, in addition to currently supported values by</w:t>
      </w:r>
      <w:r w:rsidR="00770A7F" w:rsidRPr="00770A7F">
        <w:t xml:space="preserve"> </w:t>
      </w:r>
      <w:r w:rsidR="00770A7F" w:rsidRPr="00770A7F">
        <w:rPr>
          <w:b/>
          <w:i/>
        </w:rPr>
        <w:t>ssb-TimeOffset</w:t>
      </w:r>
      <w:r>
        <w:rPr>
          <w:b/>
          <w:i/>
        </w:rPr>
        <w:t>.</w:t>
      </w:r>
    </w:p>
    <w:p w14:paraId="5CF9B0ED" w14:textId="77777777" w:rsidR="00B5742A" w:rsidRDefault="00B5742A" w:rsidP="00351447">
      <w:pPr>
        <w:spacing w:beforeLines="50" w:before="120" w:afterLines="50" w:after="120"/>
        <w:jc w:val="both"/>
        <w:rPr>
          <w:lang w:eastAsia="zh-CN"/>
        </w:rPr>
      </w:pPr>
    </w:p>
    <w:p w14:paraId="41749F3C" w14:textId="094D68E9" w:rsidR="00B87CA6" w:rsidRPr="00B87CA6" w:rsidRDefault="000C3FC5" w:rsidP="00B87CA6">
      <w:pPr>
        <w:pStyle w:val="Heading1"/>
        <w:rPr>
          <w:lang w:eastAsia="zh-CN"/>
        </w:rPr>
      </w:pPr>
      <w:r w:rsidRPr="000C3FC5">
        <w:rPr>
          <w:lang w:eastAsia="zh-CN"/>
        </w:rPr>
        <w:t xml:space="preserve">Signaling methods for </w:t>
      </w:r>
      <w:r w:rsidR="0077725F">
        <w:rPr>
          <w:lang w:eastAsia="zh-CN"/>
        </w:rPr>
        <w:t>OD-</w:t>
      </w:r>
      <w:r w:rsidRPr="000C3FC5">
        <w:rPr>
          <w:lang w:eastAsia="zh-CN"/>
        </w:rPr>
        <w:t>SSB TX indication</w:t>
      </w:r>
    </w:p>
    <w:p w14:paraId="442FDFF7" w14:textId="6FBF2008" w:rsidR="000C3FC5" w:rsidRPr="008527FB" w:rsidRDefault="000C3FC5" w:rsidP="000C3FC5">
      <w:pPr>
        <w:pStyle w:val="Heading2"/>
        <w:rPr>
          <w:lang w:val="en-GB"/>
        </w:rPr>
      </w:pPr>
      <w:r>
        <w:rPr>
          <w:lang w:eastAsia="zh-CN"/>
        </w:rPr>
        <w:t xml:space="preserve">The </w:t>
      </w:r>
      <w:r w:rsidR="0077725F">
        <w:rPr>
          <w:lang w:eastAsia="zh-CN"/>
        </w:rPr>
        <w:t>deactivation of OD-SSB transmission</w:t>
      </w:r>
    </w:p>
    <w:p w14:paraId="7BAFE0B7" w14:textId="7EBECF48" w:rsidR="000C3FC5" w:rsidRPr="003558B9" w:rsidRDefault="000C3FC5" w:rsidP="000C3FC5">
      <w:pPr>
        <w:spacing w:beforeLines="50" w:before="120" w:afterLines="50" w:after="120"/>
        <w:jc w:val="both"/>
        <w:rPr>
          <w:lang w:eastAsia="zh-CN"/>
        </w:rPr>
      </w:pPr>
      <w:r w:rsidRPr="00351447">
        <w:rPr>
          <w:lang w:eastAsia="zh-CN"/>
        </w:rPr>
        <w:t xml:space="preserve">Regarding </w:t>
      </w:r>
      <w:r w:rsidR="00C35209">
        <w:rPr>
          <w:lang w:eastAsia="zh-CN"/>
        </w:rPr>
        <w:t>the deactivation of OD-SSB transmission from a UE perspective</w:t>
      </w:r>
      <w:r w:rsidRPr="00351447">
        <w:rPr>
          <w:lang w:eastAsia="zh-CN"/>
        </w:rPr>
        <w:t>, th</w:t>
      </w:r>
      <w:r>
        <w:rPr>
          <w:lang w:eastAsia="zh-CN"/>
        </w:rPr>
        <w:t>e following agreement was achieved in the last meeting.</w:t>
      </w:r>
    </w:p>
    <w:tbl>
      <w:tblPr>
        <w:tblStyle w:val="TableGrid"/>
        <w:tblW w:w="9006" w:type="dxa"/>
        <w:tblLook w:val="04A0" w:firstRow="1" w:lastRow="0" w:firstColumn="1" w:lastColumn="0" w:noHBand="0" w:noVBand="1"/>
      </w:tblPr>
      <w:tblGrid>
        <w:gridCol w:w="9006"/>
      </w:tblGrid>
      <w:tr w:rsidR="000C3FC5" w:rsidRPr="00FF4347" w14:paraId="5F7A48E6" w14:textId="77777777" w:rsidTr="00F34E6B">
        <w:trPr>
          <w:trHeight w:val="416"/>
        </w:trPr>
        <w:tc>
          <w:tcPr>
            <w:tcW w:w="9006" w:type="dxa"/>
          </w:tcPr>
          <w:p w14:paraId="3CE4E6C0" w14:textId="77777777" w:rsidR="00D66498" w:rsidRPr="00D66498" w:rsidRDefault="00D66498" w:rsidP="00D66498">
            <w:pPr>
              <w:contextualSpacing/>
              <w:rPr>
                <w:rFonts w:cs="Arial"/>
                <w:b/>
                <w:bCs/>
                <w:sz w:val="20"/>
                <w:lang w:eastAsia="ko-KR"/>
              </w:rPr>
            </w:pPr>
            <w:r w:rsidRPr="00D66498">
              <w:rPr>
                <w:rFonts w:cs="Arial"/>
                <w:b/>
                <w:bCs/>
                <w:sz w:val="20"/>
                <w:highlight w:val="green"/>
                <w:lang w:eastAsia="ko-KR"/>
              </w:rPr>
              <w:t>Agreement</w:t>
            </w:r>
          </w:p>
          <w:p w14:paraId="34753934" w14:textId="77777777" w:rsidR="00D66498" w:rsidRPr="00D66498" w:rsidRDefault="00D66498" w:rsidP="00D66498">
            <w:pPr>
              <w:spacing w:line="256" w:lineRule="auto"/>
              <w:ind w:left="420"/>
              <w:contextualSpacing/>
              <w:rPr>
                <w:sz w:val="20"/>
                <w:szCs w:val="20"/>
                <w:lang w:eastAsia="ko-KR"/>
              </w:rPr>
            </w:pPr>
            <w:r w:rsidRPr="00D66498">
              <w:rPr>
                <w:rFonts w:hint="eastAsia"/>
                <w:sz w:val="20"/>
                <w:szCs w:val="20"/>
                <w:lang w:eastAsia="ko-KR"/>
              </w:rPr>
              <w:t>For</w:t>
            </w:r>
            <w:r w:rsidRPr="00D66498">
              <w:rPr>
                <w:sz w:val="20"/>
                <w:szCs w:val="20"/>
              </w:rPr>
              <w:t xml:space="preserve"> a cell supporting on-demand SSB SCell operation</w:t>
            </w:r>
            <w:r w:rsidRPr="00D66498">
              <w:rPr>
                <w:rFonts w:hint="eastAsia"/>
                <w:sz w:val="20"/>
                <w:szCs w:val="20"/>
                <w:lang w:eastAsia="ko-KR"/>
              </w:rPr>
              <w:t>,</w:t>
            </w:r>
            <w:r w:rsidRPr="00D66498">
              <w:rPr>
                <w:sz w:val="20"/>
              </w:rPr>
              <w:t xml:space="preserve"> </w:t>
            </w:r>
            <w:r w:rsidRPr="00D66498">
              <w:rPr>
                <w:sz w:val="20"/>
                <w:szCs w:val="20"/>
                <w:lang w:eastAsia="ko-KR"/>
              </w:rPr>
              <w:t>support at least the following options</w:t>
            </w:r>
            <w:r w:rsidRPr="00D66498">
              <w:rPr>
                <w:rFonts w:hint="eastAsia"/>
                <w:sz w:val="20"/>
                <w:szCs w:val="20"/>
                <w:lang w:eastAsia="ko-KR"/>
              </w:rPr>
              <w:t xml:space="preserve"> to deactivate on-demand SSB transmission from a UE perspective</w:t>
            </w:r>
            <w:r w:rsidRPr="00D66498">
              <w:rPr>
                <w:sz w:val="20"/>
                <w:szCs w:val="20"/>
                <w:lang w:eastAsia="ko-KR"/>
              </w:rPr>
              <w:t>.</w:t>
            </w:r>
          </w:p>
          <w:p w14:paraId="1020577C" w14:textId="77777777" w:rsidR="00D66498" w:rsidRPr="00D66498" w:rsidRDefault="00D66498" w:rsidP="00D66498">
            <w:pPr>
              <w:pStyle w:val="ListParagraph"/>
              <w:numPr>
                <w:ilvl w:val="0"/>
                <w:numId w:val="5"/>
              </w:numPr>
              <w:spacing w:line="256" w:lineRule="auto"/>
              <w:ind w:firstLineChars="0"/>
              <w:contextualSpacing/>
              <w:rPr>
                <w:sz w:val="20"/>
                <w:szCs w:val="20"/>
              </w:rPr>
            </w:pPr>
            <w:r w:rsidRPr="00D66498">
              <w:rPr>
                <w:sz w:val="20"/>
                <w:szCs w:val="20"/>
              </w:rPr>
              <w:t>Option 1: Explicit indication of deactivation for on-demand SSB via MAC-CE for on-demand SSB transmission indication</w:t>
            </w:r>
          </w:p>
          <w:p w14:paraId="43C8F07C" w14:textId="77777777" w:rsidR="00D66498" w:rsidRPr="00D66498" w:rsidRDefault="00D66498" w:rsidP="00D66498">
            <w:pPr>
              <w:pStyle w:val="ListParagraph"/>
              <w:numPr>
                <w:ilvl w:val="1"/>
                <w:numId w:val="5"/>
              </w:numPr>
              <w:spacing w:line="256" w:lineRule="auto"/>
              <w:ind w:firstLineChars="0"/>
              <w:contextualSpacing/>
              <w:rPr>
                <w:sz w:val="20"/>
                <w:szCs w:val="20"/>
              </w:rPr>
            </w:pPr>
            <w:r w:rsidRPr="00D66498">
              <w:rPr>
                <w:sz w:val="20"/>
                <w:szCs w:val="20"/>
              </w:rPr>
              <w:t>Deactivation by RRC is up to RAN2</w:t>
            </w:r>
          </w:p>
          <w:p w14:paraId="0EBEA6FB" w14:textId="77777777" w:rsidR="00D66498" w:rsidRPr="00770A7F" w:rsidRDefault="00D66498" w:rsidP="00D66498">
            <w:pPr>
              <w:pStyle w:val="ListParagraph"/>
              <w:numPr>
                <w:ilvl w:val="1"/>
                <w:numId w:val="5"/>
              </w:numPr>
              <w:spacing w:line="256" w:lineRule="auto"/>
              <w:ind w:firstLineChars="0"/>
              <w:contextualSpacing/>
              <w:rPr>
                <w:sz w:val="20"/>
                <w:szCs w:val="20"/>
              </w:rPr>
            </w:pPr>
            <w:r w:rsidRPr="00770A7F">
              <w:rPr>
                <w:sz w:val="20"/>
                <w:szCs w:val="20"/>
              </w:rPr>
              <w:t>FFS: Which scenario Option 1 is used</w:t>
            </w:r>
          </w:p>
          <w:p w14:paraId="4318AE2B" w14:textId="77777777" w:rsidR="00D66498" w:rsidRPr="0084499D" w:rsidRDefault="00D66498" w:rsidP="00D66498">
            <w:pPr>
              <w:pStyle w:val="ListParagraph"/>
              <w:numPr>
                <w:ilvl w:val="0"/>
                <w:numId w:val="5"/>
              </w:numPr>
              <w:spacing w:after="160" w:line="256" w:lineRule="auto"/>
              <w:ind w:firstLineChars="0"/>
              <w:contextualSpacing/>
              <w:rPr>
                <w:sz w:val="20"/>
                <w:szCs w:val="20"/>
              </w:rPr>
            </w:pPr>
            <w:r w:rsidRPr="0084499D">
              <w:rPr>
                <w:sz w:val="20"/>
                <w:szCs w:val="20"/>
              </w:rPr>
              <w:t>Option 2: Configuration/indication of the number N of on-demand SSB bursts to be transmitted after on-demand SSB is indicated</w:t>
            </w:r>
          </w:p>
          <w:p w14:paraId="24DE904C" w14:textId="77777777" w:rsidR="00D66498" w:rsidRPr="00770A7F" w:rsidRDefault="00D66498" w:rsidP="00D66498">
            <w:pPr>
              <w:pStyle w:val="ListParagraph"/>
              <w:numPr>
                <w:ilvl w:val="1"/>
                <w:numId w:val="5"/>
              </w:numPr>
              <w:spacing w:after="160" w:line="256" w:lineRule="auto"/>
              <w:ind w:firstLineChars="0"/>
              <w:contextualSpacing/>
              <w:rPr>
                <w:sz w:val="20"/>
                <w:szCs w:val="20"/>
              </w:rPr>
            </w:pPr>
            <w:r w:rsidRPr="00770A7F">
              <w:rPr>
                <w:sz w:val="20"/>
                <w:szCs w:val="20"/>
              </w:rPr>
              <w:t>FFS: Whether Option 4, 4a is needed in addition to Option 2</w:t>
            </w:r>
          </w:p>
          <w:p w14:paraId="444D2B13" w14:textId="3943F4DC" w:rsidR="000C3FC5" w:rsidRPr="00D66498" w:rsidRDefault="00D66498" w:rsidP="00D66498">
            <w:pPr>
              <w:pStyle w:val="ListParagraph"/>
              <w:numPr>
                <w:ilvl w:val="1"/>
                <w:numId w:val="5"/>
              </w:numPr>
              <w:spacing w:after="160" w:line="256" w:lineRule="auto"/>
              <w:ind w:firstLineChars="0"/>
              <w:contextualSpacing/>
              <w:rPr>
                <w:szCs w:val="20"/>
              </w:rPr>
            </w:pPr>
            <w:r w:rsidRPr="00770A7F">
              <w:rPr>
                <w:sz w:val="20"/>
                <w:szCs w:val="20"/>
              </w:rPr>
              <w:t>FFS: Whether the value of N can be implicitly determined using a timer</w:t>
            </w:r>
          </w:p>
        </w:tc>
      </w:tr>
    </w:tbl>
    <w:p w14:paraId="534CBE64" w14:textId="49BC6504" w:rsidR="00C40D54" w:rsidRDefault="00C926D0" w:rsidP="00EF3866">
      <w:pPr>
        <w:spacing w:beforeLines="50" w:before="120" w:afterLines="50" w:after="120"/>
        <w:jc w:val="both"/>
        <w:rPr>
          <w:lang w:eastAsia="zh-CN"/>
        </w:rPr>
      </w:pPr>
      <w:r>
        <w:rPr>
          <w:lang w:eastAsia="zh-CN"/>
        </w:rPr>
        <w:t xml:space="preserve">For Option 1, the OD-SSB deactivation MAC CE signaling can be supported </w:t>
      </w:r>
      <w:r w:rsidR="00D74AA4">
        <w:rPr>
          <w:lang w:eastAsia="zh-CN"/>
        </w:rPr>
        <w:t>across</w:t>
      </w:r>
      <w:r>
        <w:rPr>
          <w:lang w:eastAsia="zh-CN"/>
        </w:rPr>
        <w:t xml:space="preserve"> the whole SCell life-cycle. </w:t>
      </w:r>
      <w:r w:rsidR="00C40D54">
        <w:rPr>
          <w:lang w:eastAsia="zh-CN"/>
        </w:rPr>
        <w:t xml:space="preserve">It can be </w:t>
      </w:r>
      <w:r w:rsidR="00C40D54">
        <w:rPr>
          <w:iCs/>
          <w:lang w:eastAsia="zh-CN"/>
        </w:rPr>
        <w:t>considered as a baseline as it provides the most flexibility and since the activation is already agreed to use MAC CE, it is straightforward to assume it for the de-activation.</w:t>
      </w:r>
    </w:p>
    <w:p w14:paraId="0DFC198F" w14:textId="34BD0A9B" w:rsidR="00C40D54" w:rsidRDefault="009B20E0" w:rsidP="00EF3866">
      <w:pPr>
        <w:spacing w:beforeLines="50" w:before="120" w:afterLines="50" w:after="120"/>
        <w:jc w:val="both"/>
        <w:rPr>
          <w:lang w:eastAsia="zh-CN"/>
        </w:rPr>
      </w:pPr>
      <w:r>
        <w:rPr>
          <w:rFonts w:hint="eastAsia"/>
          <w:lang w:eastAsia="zh-CN"/>
        </w:rPr>
        <w:t>I</w:t>
      </w:r>
      <w:r>
        <w:rPr>
          <w:lang w:eastAsia="zh-CN"/>
        </w:rPr>
        <w:t>n Scenario #2</w:t>
      </w:r>
      <w:r w:rsidR="00C926D0">
        <w:rPr>
          <w:lang w:eastAsia="zh-CN"/>
        </w:rPr>
        <w:t xml:space="preserve"> where </w:t>
      </w:r>
      <w:r>
        <w:rPr>
          <w:lang w:eastAsia="zh-CN"/>
        </w:rPr>
        <w:t xml:space="preserve">OD-SSB can be indicated for </w:t>
      </w:r>
      <w:r w:rsidR="006A4626">
        <w:rPr>
          <w:lang w:eastAsia="zh-CN"/>
        </w:rPr>
        <w:t>L3 measuremen</w:t>
      </w:r>
      <w:r w:rsidR="00C926D0">
        <w:rPr>
          <w:lang w:eastAsia="zh-CN"/>
        </w:rPr>
        <w:t>t, o</w:t>
      </w:r>
      <w:r w:rsidR="006A4626">
        <w:rPr>
          <w:lang w:eastAsia="zh-CN"/>
        </w:rPr>
        <w:t>nce gNB has received the L3 measurement report, it may send the OD-SSB deactivation MAC CE to halt the SSB transmission. In Scenario #3B, gNB can also send the OD-SSB deactivation MAC CE once it has received a valid CSI report</w:t>
      </w:r>
      <w:r w:rsidR="004D0D06">
        <w:rPr>
          <w:lang w:eastAsia="zh-CN"/>
        </w:rPr>
        <w:t xml:space="preserve"> associated with the </w:t>
      </w:r>
      <w:r w:rsidR="00C40D54">
        <w:rPr>
          <w:lang w:eastAsia="zh-CN"/>
        </w:rPr>
        <w:t>accomplished SCell activation</w:t>
      </w:r>
      <w:r w:rsidR="006A4626">
        <w:rPr>
          <w:lang w:eastAsia="zh-CN"/>
        </w:rPr>
        <w:t>.</w:t>
      </w:r>
      <w:r w:rsidR="00C926D0">
        <w:rPr>
          <w:lang w:eastAsia="zh-CN"/>
        </w:rPr>
        <w:t xml:space="preserve"> </w:t>
      </w:r>
      <w:r w:rsidR="00C40D54">
        <w:rPr>
          <w:lang w:eastAsia="zh-CN"/>
        </w:rPr>
        <w:t>Though there seems no technical benefit to deactivate OD-SSB i</w:t>
      </w:r>
      <w:r w:rsidR="00C926D0">
        <w:rPr>
          <w:lang w:eastAsia="zh-CN"/>
        </w:rPr>
        <w:t xml:space="preserve">n Scenario #2A and #3A, </w:t>
      </w:r>
      <w:r w:rsidR="00C40D54">
        <w:rPr>
          <w:lang w:eastAsia="zh-CN"/>
        </w:rPr>
        <w:t>there is no necessity to abandon the usage of this MAC CE in these two scenarios in the spec. Therefore, we propose:</w:t>
      </w:r>
    </w:p>
    <w:p w14:paraId="10D740C8" w14:textId="1F50C72E" w:rsidR="00C40D54" w:rsidRPr="00D34B1E" w:rsidRDefault="00140230" w:rsidP="00E1054B">
      <w:pPr>
        <w:numPr>
          <w:ilvl w:val="0"/>
          <w:numId w:val="9"/>
        </w:numPr>
        <w:spacing w:beforeLines="50" w:before="120" w:afterLines="50" w:after="120"/>
        <w:ind w:left="1276" w:hanging="1276"/>
        <w:jc w:val="both"/>
        <w:rPr>
          <w:b/>
          <w:i/>
        </w:rPr>
      </w:pPr>
      <w:r>
        <w:rPr>
          <w:b/>
          <w:i/>
        </w:rPr>
        <w:t>For Option 1, support that the OD-SSB deactivation MAC CE can be applied in all scenarios.</w:t>
      </w:r>
    </w:p>
    <w:p w14:paraId="0D904833" w14:textId="23217274" w:rsidR="00C40D54" w:rsidRPr="00A57931" w:rsidRDefault="00C40D54" w:rsidP="00EF3866">
      <w:pPr>
        <w:jc w:val="both"/>
        <w:rPr>
          <w:iCs/>
          <w:lang w:eastAsia="zh-CN"/>
        </w:rPr>
      </w:pPr>
      <w:r w:rsidRPr="00A57931">
        <w:rPr>
          <w:lang w:eastAsia="zh-CN"/>
        </w:rPr>
        <w:t xml:space="preserve">Speaking of Option 2, </w:t>
      </w:r>
      <w:r w:rsidR="00E666CD" w:rsidRPr="00A57931">
        <w:rPr>
          <w:lang w:eastAsia="zh-CN"/>
        </w:rPr>
        <w:t>i</w:t>
      </w:r>
      <w:r w:rsidR="004F4B75" w:rsidRPr="00A57931">
        <w:rPr>
          <w:lang w:eastAsia="zh-CN"/>
        </w:rPr>
        <w:t xml:space="preserve">n our views, N </w:t>
      </w:r>
      <w:r w:rsidR="007F7AB5">
        <w:rPr>
          <w:lang w:eastAsia="zh-CN"/>
        </w:rPr>
        <w:t>denotes</w:t>
      </w:r>
      <w:r w:rsidR="00A42324" w:rsidRPr="00A57931">
        <w:rPr>
          <w:lang w:eastAsia="zh-CN"/>
        </w:rPr>
        <w:t xml:space="preserve"> </w:t>
      </w:r>
      <w:r w:rsidRPr="00A57931">
        <w:rPr>
          <w:iCs/>
          <w:lang w:eastAsia="zh-CN"/>
        </w:rPr>
        <w:t xml:space="preserve">the maximum </w:t>
      </w:r>
      <w:r w:rsidR="00E448AB" w:rsidRPr="00A57931">
        <w:rPr>
          <w:iCs/>
          <w:lang w:eastAsia="zh-CN"/>
        </w:rPr>
        <w:t>expected transmission window of OD-SSB bursts</w:t>
      </w:r>
      <w:r w:rsidR="00CF45BA" w:rsidRPr="00A57931">
        <w:rPr>
          <w:iCs/>
          <w:lang w:eastAsia="zh-CN"/>
        </w:rPr>
        <w:t xml:space="preserve"> after </w:t>
      </w:r>
      <w:r w:rsidR="00BB478B">
        <w:t>OD-</w:t>
      </w:r>
      <w:r w:rsidR="00CF45BA" w:rsidRPr="00770A7F">
        <w:t>SSB is indicated</w:t>
      </w:r>
      <w:r w:rsidR="00403182" w:rsidRPr="00A57931">
        <w:rPr>
          <w:iCs/>
          <w:lang w:eastAsia="zh-CN"/>
        </w:rPr>
        <w:t>,</w:t>
      </w:r>
      <w:r w:rsidR="00E448AB" w:rsidRPr="00A57931" w:rsidDel="00E448AB">
        <w:rPr>
          <w:iCs/>
          <w:lang w:eastAsia="zh-CN"/>
        </w:rPr>
        <w:t xml:space="preserve"> </w:t>
      </w:r>
      <w:r w:rsidR="0087490F">
        <w:rPr>
          <w:iCs/>
          <w:lang w:eastAsia="zh-CN"/>
        </w:rPr>
        <w:t>which</w:t>
      </w:r>
      <w:r w:rsidR="00E448AB" w:rsidRPr="00A57931">
        <w:rPr>
          <w:iCs/>
          <w:lang w:eastAsia="zh-CN"/>
        </w:rPr>
        <w:t xml:space="preserve"> UE assumes in case of </w:t>
      </w:r>
      <w:r w:rsidRPr="00A57931">
        <w:rPr>
          <w:iCs/>
          <w:lang w:eastAsia="zh-CN"/>
        </w:rPr>
        <w:t>missing de-activation</w:t>
      </w:r>
      <w:r w:rsidR="00403182" w:rsidRPr="00A57931">
        <w:rPr>
          <w:iCs/>
          <w:lang w:eastAsia="zh-CN"/>
        </w:rPr>
        <w:t>, or re-activation</w:t>
      </w:r>
      <w:r w:rsidRPr="00A57931">
        <w:rPr>
          <w:iCs/>
          <w:lang w:eastAsia="zh-CN"/>
        </w:rPr>
        <w:t xml:space="preserve"> signaling</w:t>
      </w:r>
      <w:r w:rsidR="00403182" w:rsidRPr="00A57931">
        <w:rPr>
          <w:iCs/>
          <w:lang w:eastAsia="zh-CN"/>
        </w:rPr>
        <w:t>,</w:t>
      </w:r>
      <w:r w:rsidR="00E448AB" w:rsidRPr="00A57931">
        <w:rPr>
          <w:iCs/>
          <w:lang w:eastAsia="zh-CN"/>
        </w:rPr>
        <w:t xml:space="preserve"> or non-detection of OD-SSB bursts</w:t>
      </w:r>
      <w:r w:rsidR="00531376" w:rsidRPr="00A57931">
        <w:rPr>
          <w:iCs/>
          <w:lang w:eastAsia="zh-CN"/>
        </w:rPr>
        <w:t xml:space="preserve"> (for example </w:t>
      </w:r>
      <w:r w:rsidR="0087490F">
        <w:rPr>
          <w:iCs/>
          <w:lang w:eastAsia="zh-CN"/>
        </w:rPr>
        <w:t>when</w:t>
      </w:r>
      <w:r w:rsidR="00531376" w:rsidRPr="00A57931">
        <w:rPr>
          <w:iCs/>
          <w:lang w:eastAsia="zh-CN"/>
        </w:rPr>
        <w:t xml:space="preserve"> link failure</w:t>
      </w:r>
      <w:r w:rsidR="0087490F">
        <w:rPr>
          <w:iCs/>
          <w:lang w:eastAsia="zh-CN"/>
        </w:rPr>
        <w:t xml:space="preserve"> happens</w:t>
      </w:r>
      <w:r w:rsidR="00531376" w:rsidRPr="00A57931">
        <w:rPr>
          <w:iCs/>
          <w:lang w:eastAsia="zh-CN"/>
        </w:rPr>
        <w:t>)</w:t>
      </w:r>
      <w:r w:rsidRPr="00A57931">
        <w:rPr>
          <w:iCs/>
          <w:lang w:eastAsia="zh-CN"/>
        </w:rPr>
        <w:t>.</w:t>
      </w:r>
      <w:r w:rsidR="00736CC6" w:rsidRPr="00A57931">
        <w:rPr>
          <w:iCs/>
          <w:lang w:eastAsia="zh-CN"/>
        </w:rPr>
        <w:t xml:space="preserve"> The reason is that, gNB can hardly predict the exact rounds of OD-SSB bursts to fulfill an L3 measurement functionality so the </w:t>
      </w:r>
      <w:r w:rsidR="00371909" w:rsidRPr="00A57931">
        <w:rPr>
          <w:iCs/>
          <w:lang w:eastAsia="zh-CN"/>
        </w:rPr>
        <w:t xml:space="preserve">usage </w:t>
      </w:r>
      <w:r w:rsidR="00736CC6" w:rsidRPr="00A57931">
        <w:rPr>
          <w:iCs/>
          <w:lang w:eastAsia="zh-CN"/>
        </w:rPr>
        <w:t xml:space="preserve">of N </w:t>
      </w:r>
      <w:r w:rsidR="00371909" w:rsidRPr="00A57931">
        <w:rPr>
          <w:iCs/>
          <w:lang w:eastAsia="zh-CN"/>
        </w:rPr>
        <w:t xml:space="preserve">as an exact number of </w:t>
      </w:r>
      <w:r w:rsidR="00CC36AF">
        <w:rPr>
          <w:iCs/>
          <w:lang w:eastAsia="zh-CN"/>
        </w:rPr>
        <w:t>OD-</w:t>
      </w:r>
      <w:r w:rsidR="00371909" w:rsidRPr="00A57931">
        <w:rPr>
          <w:iCs/>
          <w:lang w:eastAsia="zh-CN"/>
        </w:rPr>
        <w:t xml:space="preserve">SSB bursts to be transmitted after </w:t>
      </w:r>
      <w:r w:rsidR="00CC36AF">
        <w:rPr>
          <w:iCs/>
          <w:lang w:eastAsia="zh-CN"/>
        </w:rPr>
        <w:t xml:space="preserve">it </w:t>
      </w:r>
      <w:r w:rsidR="00371909" w:rsidRPr="00A57931">
        <w:rPr>
          <w:iCs/>
          <w:lang w:eastAsia="zh-CN"/>
        </w:rPr>
        <w:t xml:space="preserve">is indicated </w:t>
      </w:r>
      <w:r w:rsidR="00736CC6" w:rsidRPr="00A57931">
        <w:rPr>
          <w:iCs/>
          <w:lang w:eastAsia="zh-CN"/>
        </w:rPr>
        <w:t>could</w:t>
      </w:r>
      <w:r w:rsidR="0071131D" w:rsidRPr="00A57931">
        <w:rPr>
          <w:iCs/>
          <w:lang w:eastAsia="zh-CN"/>
        </w:rPr>
        <w:t>: 1)</w:t>
      </w:r>
      <w:r w:rsidR="00736CC6" w:rsidRPr="00A57931">
        <w:rPr>
          <w:iCs/>
          <w:lang w:eastAsia="zh-CN"/>
        </w:rPr>
        <w:t xml:space="preserve"> put constraints on the processing of UEs and that could be harmful</w:t>
      </w:r>
      <w:r w:rsidR="0071131D" w:rsidRPr="00A57931">
        <w:rPr>
          <w:iCs/>
          <w:lang w:eastAsia="zh-CN"/>
        </w:rPr>
        <w:t xml:space="preserve">; 2) put constraints </w:t>
      </w:r>
      <w:r w:rsidR="0071131D" w:rsidRPr="00A57931">
        <w:rPr>
          <w:iCs/>
          <w:lang w:eastAsia="zh-CN"/>
        </w:rPr>
        <w:lastRenderedPageBreak/>
        <w:t xml:space="preserve">on the </w:t>
      </w:r>
      <w:r w:rsidR="002F22DA" w:rsidRPr="00A57931">
        <w:rPr>
          <w:iCs/>
          <w:lang w:eastAsia="zh-CN"/>
        </w:rPr>
        <w:t xml:space="preserve">NES cell </w:t>
      </w:r>
      <w:r w:rsidR="0071131D" w:rsidRPr="00A57931">
        <w:rPr>
          <w:iCs/>
          <w:lang w:eastAsia="zh-CN"/>
        </w:rPr>
        <w:t>which has the complete freedom to continue sending OD-SSB burst</w:t>
      </w:r>
      <w:r w:rsidR="00CC36AF">
        <w:rPr>
          <w:iCs/>
          <w:lang w:eastAsia="zh-CN"/>
        </w:rPr>
        <w:t>s</w:t>
      </w:r>
      <w:r w:rsidR="0071131D" w:rsidRPr="00A57931">
        <w:rPr>
          <w:iCs/>
          <w:lang w:eastAsia="zh-CN"/>
        </w:rPr>
        <w:t xml:space="preserve"> as much as it </w:t>
      </w:r>
      <w:r w:rsidR="00CC36AF">
        <w:rPr>
          <w:iCs/>
          <w:lang w:eastAsia="zh-CN"/>
        </w:rPr>
        <w:t>regards</w:t>
      </w:r>
      <w:r w:rsidR="0071131D" w:rsidRPr="00A57931">
        <w:rPr>
          <w:iCs/>
          <w:lang w:eastAsia="zh-CN"/>
        </w:rPr>
        <w:t xml:space="preserve"> suitable</w:t>
      </w:r>
      <w:r w:rsidR="00F518E6" w:rsidRPr="00A57931">
        <w:rPr>
          <w:iCs/>
          <w:lang w:eastAsia="zh-CN"/>
        </w:rPr>
        <w:t xml:space="preserve"> after the elapse of N</w:t>
      </w:r>
      <w:r w:rsidR="00736CC6" w:rsidRPr="00A57931">
        <w:rPr>
          <w:iCs/>
          <w:lang w:eastAsia="zh-CN"/>
        </w:rPr>
        <w:t xml:space="preserve">. </w:t>
      </w:r>
      <w:r w:rsidR="00917290" w:rsidRPr="00A57931">
        <w:rPr>
          <w:iCs/>
          <w:lang w:eastAsia="zh-CN"/>
        </w:rPr>
        <w:t>T</w:t>
      </w:r>
      <w:r w:rsidR="0074057F" w:rsidRPr="00A57931">
        <w:rPr>
          <w:iCs/>
          <w:lang w:eastAsia="zh-CN"/>
        </w:rPr>
        <w:t>his is s</w:t>
      </w:r>
      <w:r w:rsidR="0013772A" w:rsidRPr="00A57931">
        <w:rPr>
          <w:iCs/>
          <w:lang w:eastAsia="zh-CN"/>
        </w:rPr>
        <w:t>imilar to other legacy protective mechanisms for UE, e.g., an SCell deactivation timer</w:t>
      </w:r>
      <w:r w:rsidR="00904CCC" w:rsidRPr="00A57931">
        <w:rPr>
          <w:iCs/>
          <w:lang w:eastAsia="zh-CN"/>
        </w:rPr>
        <w:t xml:space="preserve">. </w:t>
      </w:r>
      <w:r w:rsidR="00CC36AF">
        <w:rPr>
          <w:iCs/>
          <w:lang w:eastAsia="zh-CN"/>
        </w:rPr>
        <w:t>Consequently</w:t>
      </w:r>
      <w:r w:rsidR="00904CCC" w:rsidRPr="00A57931">
        <w:rPr>
          <w:iCs/>
          <w:lang w:eastAsia="zh-CN"/>
        </w:rPr>
        <w:t xml:space="preserve">, </w:t>
      </w:r>
      <w:r w:rsidR="0013772A" w:rsidRPr="00A57931">
        <w:rPr>
          <w:iCs/>
          <w:lang w:eastAsia="zh-CN"/>
        </w:rPr>
        <w:t>a</w:t>
      </w:r>
      <w:r w:rsidR="00736CC6" w:rsidRPr="00A57931">
        <w:rPr>
          <w:iCs/>
          <w:lang w:eastAsia="zh-CN"/>
        </w:rPr>
        <w:t>n OD-SSB</w:t>
      </w:r>
      <w:r w:rsidR="0013772A" w:rsidRPr="00A57931">
        <w:rPr>
          <w:iCs/>
          <w:lang w:eastAsia="zh-CN"/>
        </w:rPr>
        <w:t xml:space="preserve"> timer</w:t>
      </w:r>
      <w:r w:rsidR="00140230" w:rsidRPr="00A57931">
        <w:rPr>
          <w:iCs/>
          <w:lang w:eastAsia="zh-CN"/>
        </w:rPr>
        <w:t xml:space="preserve"> which sets the maximum allowed transmission window of OD-SSB bursts</w:t>
      </w:r>
      <w:r w:rsidR="0013772A" w:rsidRPr="00A57931">
        <w:rPr>
          <w:iCs/>
          <w:lang w:eastAsia="zh-CN"/>
        </w:rPr>
        <w:t xml:space="preserve"> can be configured by RRC (or, pre-defined), by which the value of N can be implicitly determined. </w:t>
      </w:r>
    </w:p>
    <w:p w14:paraId="36BE8DB6" w14:textId="553090C6" w:rsidR="00140230" w:rsidRDefault="00140230" w:rsidP="00E1054B">
      <w:pPr>
        <w:numPr>
          <w:ilvl w:val="0"/>
          <w:numId w:val="9"/>
        </w:numPr>
        <w:spacing w:beforeLines="50" w:before="120" w:afterLines="50" w:after="120"/>
        <w:ind w:left="1276" w:hanging="1276"/>
        <w:jc w:val="both"/>
        <w:rPr>
          <w:b/>
          <w:i/>
        </w:rPr>
      </w:pPr>
      <w:r>
        <w:rPr>
          <w:b/>
          <w:i/>
        </w:rPr>
        <w:t xml:space="preserve">For Option 2, support that the value of N can be </w:t>
      </w:r>
      <w:r w:rsidRPr="00140230">
        <w:rPr>
          <w:b/>
          <w:i/>
        </w:rPr>
        <w:t>implicitly determined</w:t>
      </w:r>
      <w:r>
        <w:rPr>
          <w:b/>
          <w:i/>
        </w:rPr>
        <w:t xml:space="preserve"> using a timer, and this </w:t>
      </w:r>
      <w:r w:rsidR="00A30063">
        <w:rPr>
          <w:b/>
          <w:i/>
        </w:rPr>
        <w:t xml:space="preserve">OD-SSB deactivation </w:t>
      </w:r>
      <w:r>
        <w:rPr>
          <w:b/>
          <w:i/>
        </w:rPr>
        <w:t xml:space="preserve">timer is to set </w:t>
      </w:r>
      <w:r w:rsidRPr="00140230">
        <w:rPr>
          <w:b/>
          <w:i/>
        </w:rPr>
        <w:t xml:space="preserve">the maximum </w:t>
      </w:r>
      <w:r w:rsidR="007C70C8">
        <w:rPr>
          <w:b/>
          <w:i/>
        </w:rPr>
        <w:t>expected</w:t>
      </w:r>
      <w:r w:rsidR="007C70C8" w:rsidRPr="00140230">
        <w:rPr>
          <w:b/>
          <w:i/>
        </w:rPr>
        <w:t xml:space="preserve"> </w:t>
      </w:r>
      <w:r w:rsidRPr="00140230">
        <w:rPr>
          <w:b/>
          <w:i/>
        </w:rPr>
        <w:t>transmission window of OD-SSB bursts</w:t>
      </w:r>
      <w:r w:rsidR="00405CF3">
        <w:rPr>
          <w:b/>
          <w:i/>
        </w:rPr>
        <w:t xml:space="preserve"> </w:t>
      </w:r>
      <w:r w:rsidR="0081522C" w:rsidRPr="0081522C">
        <w:rPr>
          <w:b/>
          <w:i/>
        </w:rPr>
        <w:t>after on-demand SSB is indicated</w:t>
      </w:r>
      <w:r>
        <w:rPr>
          <w:b/>
          <w:i/>
        </w:rPr>
        <w:t>.</w:t>
      </w:r>
    </w:p>
    <w:p w14:paraId="1844F33E" w14:textId="684D9396" w:rsidR="009B20E0" w:rsidRDefault="00D74AA4" w:rsidP="00EF3866">
      <w:pPr>
        <w:spacing w:beforeLines="50" w:before="120" w:afterLines="50" w:after="120"/>
        <w:jc w:val="both"/>
        <w:rPr>
          <w:lang w:eastAsia="zh-CN"/>
        </w:rPr>
      </w:pPr>
      <w:r>
        <w:rPr>
          <w:lang w:eastAsia="zh-CN"/>
        </w:rPr>
        <w:t>Furthermore, s</w:t>
      </w:r>
      <w:r w:rsidRPr="00D74AA4">
        <w:rPr>
          <w:lang w:eastAsia="zh-CN"/>
        </w:rPr>
        <w:t>ome implicit behaviors can be defined in spec for certain events</w:t>
      </w:r>
      <w:r>
        <w:rPr>
          <w:lang w:eastAsia="zh-CN"/>
        </w:rPr>
        <w:t xml:space="preserve"> in addition to Option 1 and Option 2</w:t>
      </w:r>
      <w:r w:rsidRPr="00D74AA4">
        <w:rPr>
          <w:lang w:eastAsia="zh-CN"/>
        </w:rPr>
        <w:t xml:space="preserve">. For example, after the deactivation of an SCell, </w:t>
      </w:r>
      <w:r>
        <w:rPr>
          <w:lang w:eastAsia="zh-CN"/>
        </w:rPr>
        <w:t>OD-</w:t>
      </w:r>
      <w:r w:rsidRPr="00D74AA4">
        <w:rPr>
          <w:lang w:eastAsia="zh-CN"/>
        </w:rPr>
        <w:t xml:space="preserve">SSB transmission can be halted to preserve NW energy saving. In this case, UE can assume that </w:t>
      </w:r>
      <w:r>
        <w:rPr>
          <w:lang w:eastAsia="zh-CN"/>
        </w:rPr>
        <w:t>OD-</w:t>
      </w:r>
      <w:r w:rsidRPr="00D74AA4">
        <w:rPr>
          <w:lang w:eastAsia="zh-CN"/>
        </w:rPr>
        <w:t>SSB is deactivated when the SCell is deactivated</w:t>
      </w:r>
      <w:r>
        <w:rPr>
          <w:lang w:eastAsia="zh-CN"/>
        </w:rPr>
        <w:t xml:space="preserve"> (otherwise, OD-SSB would be </w:t>
      </w:r>
      <w:r w:rsidR="00EF3866">
        <w:rPr>
          <w:lang w:eastAsia="zh-CN"/>
        </w:rPr>
        <w:t>a de facto</w:t>
      </w:r>
      <w:r>
        <w:rPr>
          <w:lang w:eastAsia="zh-CN"/>
        </w:rPr>
        <w:t xml:space="preserve"> “always-on”</w:t>
      </w:r>
      <w:r w:rsidR="00EF3866">
        <w:rPr>
          <w:lang w:eastAsia="zh-CN"/>
        </w:rPr>
        <w:t xml:space="preserve"> signal</w:t>
      </w:r>
      <w:r>
        <w:rPr>
          <w:lang w:eastAsia="zh-CN"/>
        </w:rPr>
        <w:t>).</w:t>
      </w:r>
      <w:r>
        <w:rPr>
          <w:rFonts w:hint="eastAsia"/>
          <w:lang w:eastAsia="zh-CN"/>
        </w:rPr>
        <w:t xml:space="preserve"> </w:t>
      </w:r>
      <w:r w:rsidRPr="00D74AA4">
        <w:rPr>
          <w:lang w:eastAsia="zh-CN"/>
        </w:rPr>
        <w:t xml:space="preserve">Option 4 and 4A can be supported so that no redundant </w:t>
      </w:r>
      <w:r>
        <w:rPr>
          <w:lang w:eastAsia="zh-CN"/>
        </w:rPr>
        <w:t xml:space="preserve">deactivation </w:t>
      </w:r>
      <w:r w:rsidRPr="00D74AA4">
        <w:rPr>
          <w:lang w:eastAsia="zh-CN"/>
        </w:rPr>
        <w:t>signaling is needed.</w:t>
      </w:r>
    </w:p>
    <w:p w14:paraId="676AFD4A" w14:textId="222F0BCF" w:rsidR="00D74AA4" w:rsidRDefault="00140230" w:rsidP="00E1054B">
      <w:pPr>
        <w:numPr>
          <w:ilvl w:val="0"/>
          <w:numId w:val="9"/>
        </w:numPr>
        <w:spacing w:beforeLines="50" w:before="120" w:afterLines="50" w:after="120"/>
        <w:ind w:left="1276" w:hanging="1276"/>
        <w:jc w:val="both"/>
        <w:rPr>
          <w:b/>
          <w:i/>
        </w:rPr>
      </w:pPr>
      <w:r>
        <w:rPr>
          <w:b/>
          <w:i/>
        </w:rPr>
        <w:t>For the deactivation of OD-SSB on a</w:t>
      </w:r>
      <w:r w:rsidR="006F37D5">
        <w:rPr>
          <w:b/>
          <w:i/>
        </w:rPr>
        <w:t>n</w:t>
      </w:r>
      <w:r w:rsidR="0084499D">
        <w:rPr>
          <w:b/>
          <w:i/>
        </w:rPr>
        <w:t xml:space="preserve"> SCell, further support:</w:t>
      </w:r>
    </w:p>
    <w:p w14:paraId="2913CAA0" w14:textId="184FCF81" w:rsidR="00140230" w:rsidRPr="00E1054B" w:rsidRDefault="00140230" w:rsidP="00E1054B">
      <w:pPr>
        <w:pStyle w:val="ListParagraph"/>
        <w:numPr>
          <w:ilvl w:val="1"/>
          <w:numId w:val="9"/>
        </w:numPr>
        <w:spacing w:beforeLines="50" w:before="120" w:afterLines="50" w:after="120"/>
        <w:ind w:firstLineChars="0"/>
        <w:jc w:val="both"/>
        <w:rPr>
          <w:b/>
          <w:i/>
        </w:rPr>
      </w:pPr>
      <w:r w:rsidRPr="00E1054B">
        <w:rPr>
          <w:b/>
          <w:i/>
          <w:lang w:eastAsia="zh-CN"/>
        </w:rPr>
        <w:t>Option 4. OD-SSB transmission, if any, is deactivated when UE receives SCell deactivation MAC-CE for the activated SCell.</w:t>
      </w:r>
    </w:p>
    <w:p w14:paraId="4CDEC15C" w14:textId="04731159" w:rsidR="00140230" w:rsidRPr="00E1054B" w:rsidRDefault="00140230" w:rsidP="00E1054B">
      <w:pPr>
        <w:pStyle w:val="ListParagraph"/>
        <w:numPr>
          <w:ilvl w:val="1"/>
          <w:numId w:val="9"/>
        </w:numPr>
        <w:spacing w:beforeLines="50" w:before="120" w:afterLines="50" w:after="120"/>
        <w:ind w:firstLineChars="0"/>
        <w:jc w:val="both"/>
        <w:rPr>
          <w:b/>
          <w:i/>
        </w:rPr>
      </w:pPr>
      <w:r w:rsidRPr="00E1054B">
        <w:rPr>
          <w:rFonts w:hint="eastAsia"/>
          <w:b/>
          <w:i/>
          <w:lang w:eastAsia="zh-CN"/>
        </w:rPr>
        <w:t>Option</w:t>
      </w:r>
      <w:r w:rsidRPr="00E1054B">
        <w:rPr>
          <w:b/>
          <w:i/>
        </w:rPr>
        <w:t xml:space="preserve"> 4A. OD-SSB transmission, if any, is deactivated when the timer for SCell deactivation is expired</w:t>
      </w:r>
      <w:r w:rsidR="00770A7F" w:rsidRPr="00E1054B">
        <w:rPr>
          <w:b/>
          <w:i/>
        </w:rPr>
        <w:t>.</w:t>
      </w:r>
    </w:p>
    <w:p w14:paraId="7013346A" w14:textId="77777777" w:rsidR="00B06499" w:rsidRDefault="00B06499" w:rsidP="00351447">
      <w:pPr>
        <w:spacing w:beforeLines="50" w:before="120" w:afterLines="50" w:after="120"/>
        <w:jc w:val="both"/>
        <w:rPr>
          <w:lang w:eastAsia="zh-CN"/>
        </w:rPr>
      </w:pPr>
    </w:p>
    <w:p w14:paraId="32C7729D" w14:textId="1892A2BA" w:rsidR="00B06499" w:rsidRDefault="00D66498" w:rsidP="00D66498">
      <w:pPr>
        <w:pStyle w:val="Heading2"/>
        <w:rPr>
          <w:lang w:eastAsia="zh-CN"/>
        </w:rPr>
      </w:pPr>
      <w:r>
        <w:rPr>
          <w:rFonts w:hint="eastAsia"/>
          <w:lang w:eastAsia="zh-CN"/>
        </w:rPr>
        <w:t>D</w:t>
      </w:r>
      <w:r>
        <w:rPr>
          <w:lang w:eastAsia="zh-CN"/>
        </w:rPr>
        <w:t>iscussion on whether to introduce DCI signaling for indication</w:t>
      </w:r>
    </w:p>
    <w:p w14:paraId="3F6BAD4D" w14:textId="4877D9E1" w:rsidR="00D66498" w:rsidRPr="003558B9" w:rsidRDefault="00D66498" w:rsidP="00D66498">
      <w:pPr>
        <w:spacing w:beforeLines="50" w:before="120" w:afterLines="50" w:after="120"/>
        <w:jc w:val="both"/>
        <w:rPr>
          <w:lang w:eastAsia="zh-CN"/>
        </w:rPr>
      </w:pPr>
      <w:r w:rsidRPr="00351447">
        <w:rPr>
          <w:lang w:eastAsia="zh-CN"/>
        </w:rPr>
        <w:t xml:space="preserve">Regarding </w:t>
      </w:r>
      <w:r w:rsidR="00F34E6B" w:rsidRPr="00F34E6B">
        <w:rPr>
          <w:lang w:eastAsia="zh-CN"/>
        </w:rPr>
        <w:t>whether to introduce DCI signaling for</w:t>
      </w:r>
      <w:r w:rsidR="00F34E6B">
        <w:rPr>
          <w:lang w:eastAsia="zh-CN"/>
        </w:rPr>
        <w:t xml:space="preserve"> OD-SSB</w:t>
      </w:r>
      <w:r w:rsidR="00F34E6B" w:rsidRPr="00F34E6B">
        <w:rPr>
          <w:lang w:eastAsia="zh-CN"/>
        </w:rPr>
        <w:t xml:space="preserve"> indication</w:t>
      </w:r>
      <w:r w:rsidRPr="00351447">
        <w:rPr>
          <w:lang w:eastAsia="zh-CN"/>
        </w:rPr>
        <w:t>, th</w:t>
      </w:r>
      <w:r>
        <w:rPr>
          <w:lang w:eastAsia="zh-CN"/>
        </w:rPr>
        <w:t>e following proposal was raised in the last meeting.</w:t>
      </w:r>
    </w:p>
    <w:tbl>
      <w:tblPr>
        <w:tblStyle w:val="TableGrid"/>
        <w:tblW w:w="9006" w:type="dxa"/>
        <w:tblLook w:val="04A0" w:firstRow="1" w:lastRow="0" w:firstColumn="1" w:lastColumn="0" w:noHBand="0" w:noVBand="1"/>
      </w:tblPr>
      <w:tblGrid>
        <w:gridCol w:w="9006"/>
      </w:tblGrid>
      <w:tr w:rsidR="00D66498" w:rsidRPr="00FF4347" w14:paraId="066F93B9" w14:textId="77777777" w:rsidTr="0012685D">
        <w:trPr>
          <w:trHeight w:val="416"/>
        </w:trPr>
        <w:tc>
          <w:tcPr>
            <w:tcW w:w="9006" w:type="dxa"/>
          </w:tcPr>
          <w:p w14:paraId="6553C460" w14:textId="77777777" w:rsidR="00D66498" w:rsidRPr="00D66498" w:rsidRDefault="00D66498" w:rsidP="00D66498">
            <w:pPr>
              <w:pStyle w:val="Heading3"/>
              <w:numPr>
                <w:ilvl w:val="0"/>
                <w:numId w:val="0"/>
              </w:numPr>
              <w:ind w:left="720" w:hanging="720"/>
              <w:outlineLvl w:val="2"/>
              <w:rPr>
                <w:sz w:val="20"/>
                <w:u w:val="single"/>
                <w:lang w:eastAsia="ko-KR"/>
              </w:rPr>
            </w:pPr>
            <w:r w:rsidRPr="00D66498">
              <w:rPr>
                <w:rFonts w:hint="eastAsia"/>
                <w:sz w:val="20"/>
                <w:highlight w:val="cyan"/>
                <w:u w:val="single"/>
                <w:lang w:eastAsia="ko-KR"/>
              </w:rPr>
              <w:t>Proposal #4</w:t>
            </w:r>
            <w:r w:rsidRPr="00D66498">
              <w:rPr>
                <w:sz w:val="20"/>
                <w:highlight w:val="cyan"/>
                <w:u w:val="single"/>
                <w:lang w:eastAsia="ko-KR"/>
              </w:rPr>
              <w:t>-</w:t>
            </w:r>
            <w:r w:rsidRPr="00D66498">
              <w:rPr>
                <w:rFonts w:hint="eastAsia"/>
                <w:sz w:val="20"/>
                <w:highlight w:val="cyan"/>
                <w:u w:val="single"/>
                <w:lang w:eastAsia="ko-KR"/>
              </w:rPr>
              <w:t>2</w:t>
            </w:r>
            <w:r w:rsidRPr="00D66498">
              <w:rPr>
                <w:sz w:val="20"/>
                <w:highlight w:val="cyan"/>
                <w:u w:val="single"/>
                <w:lang w:eastAsia="ko-KR"/>
              </w:rPr>
              <w:t xml:space="preserve"> (</w:t>
            </w:r>
            <w:r w:rsidRPr="00D66498">
              <w:rPr>
                <w:rFonts w:hint="eastAsia"/>
                <w:sz w:val="20"/>
                <w:highlight w:val="cyan"/>
                <w:u w:val="single"/>
                <w:lang w:eastAsia="ko-KR"/>
              </w:rPr>
              <w:t>DCI</w:t>
            </w:r>
            <w:r w:rsidRPr="00D66498">
              <w:rPr>
                <w:sz w:val="20"/>
                <w:highlight w:val="cyan"/>
                <w:u w:val="single"/>
                <w:lang w:eastAsia="ko-KR"/>
              </w:rPr>
              <w:t>):</w:t>
            </w:r>
          </w:p>
          <w:p w14:paraId="59A1804C" w14:textId="77777777" w:rsidR="00D66498" w:rsidRPr="00D66498" w:rsidRDefault="00D66498" w:rsidP="00D66498">
            <w:pPr>
              <w:pStyle w:val="ListParagraph"/>
              <w:numPr>
                <w:ilvl w:val="0"/>
                <w:numId w:val="5"/>
              </w:numPr>
              <w:spacing w:after="160" w:line="256" w:lineRule="auto"/>
              <w:ind w:firstLineChars="0"/>
              <w:contextualSpacing/>
              <w:rPr>
                <w:rFonts w:eastAsia="Malgun Gothic"/>
                <w:sz w:val="20"/>
              </w:rPr>
            </w:pPr>
            <w:r w:rsidRPr="00D66498">
              <w:rPr>
                <w:rFonts w:hint="eastAsia"/>
                <w:sz w:val="20"/>
                <w:szCs w:val="20"/>
                <w:lang w:eastAsia="ko-KR"/>
              </w:rPr>
              <w:t>For</w:t>
            </w:r>
            <w:r w:rsidRPr="00D66498">
              <w:rPr>
                <w:sz w:val="20"/>
                <w:szCs w:val="20"/>
              </w:rPr>
              <w:t xml:space="preserve"> a cell supporting on-demand SSB SCell operation</w:t>
            </w:r>
            <w:r w:rsidRPr="00D66498">
              <w:rPr>
                <w:rFonts w:hint="eastAsia"/>
                <w:sz w:val="20"/>
                <w:szCs w:val="20"/>
                <w:lang w:eastAsia="ko-KR"/>
              </w:rPr>
              <w:t>,</w:t>
            </w:r>
          </w:p>
          <w:p w14:paraId="23C3D341" w14:textId="77777777" w:rsidR="00D66498" w:rsidRPr="00D66498" w:rsidRDefault="00D66498" w:rsidP="00D66498">
            <w:pPr>
              <w:pStyle w:val="ListParagraph"/>
              <w:numPr>
                <w:ilvl w:val="1"/>
                <w:numId w:val="5"/>
              </w:numPr>
              <w:spacing w:after="160" w:line="256" w:lineRule="auto"/>
              <w:ind w:firstLineChars="0"/>
              <w:contextualSpacing/>
              <w:rPr>
                <w:rFonts w:eastAsia="Malgun Gothic"/>
                <w:sz w:val="20"/>
              </w:rPr>
            </w:pPr>
            <w:r w:rsidRPr="00D66498">
              <w:rPr>
                <w:rFonts w:eastAsia="Malgun Gothic"/>
                <w:sz w:val="20"/>
              </w:rPr>
              <w:t>Support DCI based signaling to indicate on-demand SSB transmission on the cell.</w:t>
            </w:r>
          </w:p>
          <w:p w14:paraId="2A8C30D1" w14:textId="77777777" w:rsidR="00D66498" w:rsidRPr="00D66498" w:rsidRDefault="00D66498" w:rsidP="00D66498">
            <w:pPr>
              <w:pStyle w:val="ListParagraph"/>
              <w:numPr>
                <w:ilvl w:val="2"/>
                <w:numId w:val="5"/>
              </w:numPr>
              <w:spacing w:after="160" w:line="256" w:lineRule="auto"/>
              <w:ind w:firstLineChars="0"/>
              <w:contextualSpacing/>
              <w:rPr>
                <w:rFonts w:eastAsia="Malgun Gothic"/>
                <w:sz w:val="20"/>
              </w:rPr>
            </w:pPr>
            <w:r w:rsidRPr="00D66498">
              <w:rPr>
                <w:rFonts w:eastAsia="Malgun Gothic"/>
                <w:sz w:val="20"/>
              </w:rPr>
              <w:t>This DCI signaling does not provide SCell activation/deactivation.</w:t>
            </w:r>
          </w:p>
          <w:p w14:paraId="5F399159" w14:textId="77777777" w:rsidR="00D66498" w:rsidRPr="00D66498" w:rsidRDefault="00D66498" w:rsidP="00D66498">
            <w:pPr>
              <w:pStyle w:val="ListParagraph"/>
              <w:numPr>
                <w:ilvl w:val="2"/>
                <w:numId w:val="5"/>
              </w:numPr>
              <w:spacing w:after="160" w:line="256" w:lineRule="auto"/>
              <w:ind w:firstLineChars="0"/>
              <w:contextualSpacing/>
              <w:rPr>
                <w:rFonts w:eastAsia="Malgun Gothic"/>
                <w:sz w:val="20"/>
              </w:rPr>
            </w:pPr>
            <w:r w:rsidRPr="00D66498">
              <w:rPr>
                <w:rFonts w:eastAsia="Malgun Gothic" w:hint="eastAsia"/>
                <w:sz w:val="20"/>
                <w:lang w:eastAsia="ko-KR"/>
              </w:rPr>
              <w:t>FFS: D</w:t>
            </w:r>
            <w:r w:rsidRPr="00D66498">
              <w:rPr>
                <w:rFonts w:eastAsia="Malgun Gothic"/>
                <w:sz w:val="20"/>
              </w:rPr>
              <w:t>etails on DCI including UE-specific or group-common DCI, DCI contents, etc.</w:t>
            </w:r>
          </w:p>
          <w:p w14:paraId="0F713E4C" w14:textId="1677FA47" w:rsidR="00D66498" w:rsidRPr="00D66498" w:rsidRDefault="00D66498" w:rsidP="00D66498">
            <w:pPr>
              <w:pStyle w:val="ListParagraph"/>
              <w:numPr>
                <w:ilvl w:val="2"/>
                <w:numId w:val="5"/>
              </w:numPr>
              <w:spacing w:after="160" w:line="256" w:lineRule="auto"/>
              <w:ind w:firstLineChars="0"/>
              <w:contextualSpacing/>
              <w:rPr>
                <w:rFonts w:eastAsia="Malgun Gothic"/>
              </w:rPr>
            </w:pPr>
            <w:r w:rsidRPr="00D66498">
              <w:rPr>
                <w:rFonts w:eastAsia="Malgun Gothic"/>
                <w:sz w:val="20"/>
              </w:rPr>
              <w:t>FFS: Scenarios where the above signalings are applicable</w:t>
            </w:r>
          </w:p>
        </w:tc>
      </w:tr>
    </w:tbl>
    <w:p w14:paraId="43F41639" w14:textId="7CB9B19A" w:rsidR="00F31CA4" w:rsidRPr="00F31CA4" w:rsidRDefault="00F31CA4" w:rsidP="00F31CA4">
      <w:pPr>
        <w:spacing w:beforeLines="50" w:before="120" w:afterLines="50" w:after="120"/>
        <w:jc w:val="both"/>
        <w:rPr>
          <w:iCs/>
          <w:lang w:eastAsia="zh-CN"/>
        </w:rPr>
      </w:pPr>
      <w:r>
        <w:rPr>
          <w:rFonts w:hint="eastAsia"/>
          <w:lang w:eastAsia="zh-CN"/>
        </w:rPr>
        <w:t>W</w:t>
      </w:r>
      <w:r>
        <w:rPr>
          <w:lang w:eastAsia="zh-CN"/>
        </w:rPr>
        <w:t xml:space="preserve">e do not support introducing DCI signaling for OD-SSB indication. </w:t>
      </w:r>
      <w:r w:rsidR="00D66498" w:rsidRPr="00F31CA4">
        <w:rPr>
          <w:iCs/>
          <w:lang w:eastAsia="zh-CN"/>
        </w:rPr>
        <w:t>No advantage is foreseen since MAC CE has been agreed so there is a dynamic signaling-based solution. Such redundant introduction of DCI will increase unnecessary spec workload and UE complexity.</w:t>
      </w:r>
      <w:r>
        <w:rPr>
          <w:rFonts w:hint="eastAsia"/>
          <w:lang w:eastAsia="zh-CN"/>
        </w:rPr>
        <w:t xml:space="preserve"> </w:t>
      </w:r>
      <w:r>
        <w:rPr>
          <w:lang w:eastAsia="zh-CN"/>
        </w:rPr>
        <w:t xml:space="preserve">What’s more, </w:t>
      </w:r>
      <w:r>
        <w:rPr>
          <w:iCs/>
          <w:lang w:eastAsia="zh-CN"/>
        </w:rPr>
        <w:t>t</w:t>
      </w:r>
      <w:r w:rsidR="00D66498">
        <w:rPr>
          <w:iCs/>
          <w:lang w:eastAsia="zh-CN"/>
        </w:rPr>
        <w:t>he time left for this AI is limited. The format of DCI, payload of DCI and other designing details might be too heavy and occupies the time for other more important issues.</w:t>
      </w:r>
    </w:p>
    <w:p w14:paraId="0605543D" w14:textId="478CF542" w:rsidR="00F31CA4" w:rsidRPr="00D34B1E" w:rsidRDefault="008608C2" w:rsidP="008C2078">
      <w:pPr>
        <w:numPr>
          <w:ilvl w:val="0"/>
          <w:numId w:val="9"/>
        </w:numPr>
        <w:spacing w:beforeLines="50" w:before="120" w:afterLines="50" w:after="120"/>
        <w:ind w:left="1276" w:hanging="1276"/>
        <w:jc w:val="both"/>
        <w:rPr>
          <w:b/>
          <w:i/>
        </w:rPr>
      </w:pPr>
      <w:r>
        <w:rPr>
          <w:b/>
          <w:i/>
        </w:rPr>
        <w:t>No need to</w:t>
      </w:r>
      <w:r w:rsidR="00F31CA4">
        <w:rPr>
          <w:b/>
          <w:i/>
        </w:rPr>
        <w:t xml:space="preserve"> </w:t>
      </w:r>
      <w:r w:rsidR="00A30063">
        <w:rPr>
          <w:b/>
          <w:i/>
        </w:rPr>
        <w:t>introduce</w:t>
      </w:r>
      <w:r w:rsidR="00140230">
        <w:rPr>
          <w:b/>
          <w:i/>
        </w:rPr>
        <w:t xml:space="preserve"> </w:t>
      </w:r>
      <w:r w:rsidR="00140230" w:rsidRPr="00140230">
        <w:rPr>
          <w:b/>
          <w:i/>
        </w:rPr>
        <w:t xml:space="preserve">DCI based signaling to indicate </w:t>
      </w:r>
      <w:r w:rsidR="00140230">
        <w:rPr>
          <w:b/>
          <w:i/>
        </w:rPr>
        <w:t>OD-</w:t>
      </w:r>
      <w:r w:rsidR="00140230" w:rsidRPr="00140230">
        <w:rPr>
          <w:b/>
          <w:i/>
        </w:rPr>
        <w:t>SSB transmission</w:t>
      </w:r>
      <w:r w:rsidR="00F627F7">
        <w:rPr>
          <w:b/>
          <w:i/>
        </w:rPr>
        <w:t>.</w:t>
      </w:r>
    </w:p>
    <w:bookmarkEnd w:id="4"/>
    <w:p w14:paraId="2032A001" w14:textId="77777777" w:rsidR="0048115C" w:rsidRPr="00A842E9" w:rsidRDefault="0048115C" w:rsidP="00A842E9">
      <w:pPr>
        <w:spacing w:afterLines="50" w:after="120"/>
        <w:jc w:val="both"/>
        <w:rPr>
          <w:lang w:val="en-GB" w:eastAsia="zh-CN"/>
        </w:rPr>
      </w:pPr>
    </w:p>
    <w:p w14:paraId="5130FC16" w14:textId="77777777" w:rsidR="0048115C" w:rsidRDefault="0048115C" w:rsidP="0048115C">
      <w:pPr>
        <w:pStyle w:val="Heading1"/>
        <w:spacing w:before="0" w:afterLines="50" w:after="120"/>
        <w:rPr>
          <w:lang w:eastAsia="zh-CN"/>
        </w:rPr>
      </w:pPr>
      <w:r>
        <w:rPr>
          <w:lang w:eastAsia="zh-CN"/>
        </w:rPr>
        <w:t>On neighbor cell issue of on-demand SSB operation</w:t>
      </w:r>
    </w:p>
    <w:p w14:paraId="5F43BAE5" w14:textId="62E4551C" w:rsidR="0048115C" w:rsidRDefault="0048115C" w:rsidP="00A842E9">
      <w:pPr>
        <w:spacing w:beforeLines="50" w:before="120" w:afterLines="50" w:after="120"/>
        <w:jc w:val="both"/>
        <w:rPr>
          <w:lang w:eastAsia="zh-CN"/>
        </w:rPr>
      </w:pPr>
      <w:r>
        <w:rPr>
          <w:rFonts w:hint="eastAsia"/>
          <w:lang w:eastAsia="zh-CN"/>
        </w:rPr>
        <w:t>W</w:t>
      </w:r>
      <w:r>
        <w:rPr>
          <w:lang w:eastAsia="zh-CN"/>
        </w:rPr>
        <w:t xml:space="preserve">hen </w:t>
      </w:r>
      <w:r w:rsidR="00522D4A">
        <w:rPr>
          <w:lang w:eastAsia="zh-CN"/>
        </w:rPr>
        <w:t>OD-</w:t>
      </w:r>
      <w:r>
        <w:rPr>
          <w:lang w:eastAsia="zh-CN"/>
        </w:rPr>
        <w:t>SSB is dynamically turned ON/OFF or adapted on a Rel-19 eNES cell, it would also raise concerns of neighbor cells. Below, we identify two significant issues, covering the interference management of cell-edge scenario and the L3 measurement enhancement of mobility scenario, respectively.</w:t>
      </w:r>
    </w:p>
    <w:p w14:paraId="4465DA67" w14:textId="77777777" w:rsidR="0048115C" w:rsidRPr="00746DC2" w:rsidRDefault="0048115C" w:rsidP="00A842E9">
      <w:pPr>
        <w:pStyle w:val="Heading2"/>
        <w:spacing w:beforeLines="50" w:afterLines="50" w:after="120"/>
        <w:ind w:left="578" w:hanging="578"/>
        <w:jc w:val="both"/>
        <w:rPr>
          <w:lang w:val="en-GB" w:eastAsia="zh-CN"/>
        </w:rPr>
      </w:pPr>
      <w:r w:rsidRPr="0054011A">
        <w:rPr>
          <w:lang w:eastAsia="zh-CN"/>
        </w:rPr>
        <w:t>Inter-cell interference</w:t>
      </w:r>
    </w:p>
    <w:p w14:paraId="4370F06A" w14:textId="4EAC1FC4" w:rsidR="00B67FA5" w:rsidRPr="00C21793" w:rsidRDefault="00522D4A" w:rsidP="00770A7F">
      <w:pPr>
        <w:jc w:val="both"/>
        <w:rPr>
          <w:iCs/>
          <w:lang w:eastAsia="zh-CN"/>
        </w:rPr>
      </w:pPr>
      <w:r>
        <w:rPr>
          <w:lang w:eastAsia="zh-CN"/>
        </w:rPr>
        <w:t xml:space="preserve">As a UE moves to the edge of a Rel-19 NES cell, and the on-demand SSB is turned ON/OFF or adapted from time to time, the interference pattern which this UE and neighbor cell UEs experience would be changed. In the following figure, </w:t>
      </w:r>
      <w:r w:rsidR="00106F16">
        <w:rPr>
          <w:iCs/>
          <w:lang w:eastAsia="zh-CN"/>
        </w:rPr>
        <w:t>a</w:t>
      </w:r>
      <w:r w:rsidR="00B67FA5">
        <w:rPr>
          <w:iCs/>
          <w:lang w:eastAsia="zh-CN"/>
        </w:rPr>
        <w:t>t first</w:t>
      </w:r>
      <w:r w:rsidR="00611D12">
        <w:rPr>
          <w:iCs/>
          <w:lang w:eastAsia="zh-CN"/>
        </w:rPr>
        <w:t xml:space="preserve"> the </w:t>
      </w:r>
      <w:r w:rsidR="00B67FA5">
        <w:rPr>
          <w:iCs/>
          <w:lang w:eastAsia="zh-CN"/>
        </w:rPr>
        <w:t xml:space="preserve">NES cell </w:t>
      </w:r>
      <w:r w:rsidR="00611D12">
        <w:rPr>
          <w:iCs/>
          <w:lang w:eastAsia="zh-CN"/>
        </w:rPr>
        <w:t xml:space="preserve">and a neighbor cell </w:t>
      </w:r>
      <w:r w:rsidR="00B67FA5">
        <w:rPr>
          <w:iCs/>
          <w:lang w:eastAsia="zh-CN"/>
        </w:rPr>
        <w:t xml:space="preserve">are broadcasting SSBs </w:t>
      </w:r>
      <w:r w:rsidR="00611D12">
        <w:rPr>
          <w:iCs/>
          <w:lang w:eastAsia="zh-CN"/>
        </w:rPr>
        <w:t xml:space="preserve">of </w:t>
      </w:r>
      <w:r w:rsidR="00611D12">
        <w:rPr>
          <w:iCs/>
          <w:lang w:eastAsia="zh-CN"/>
        </w:rPr>
        <w:lastRenderedPageBreak/>
        <w:t xml:space="preserve">which periodicity is 20ms </w:t>
      </w:r>
      <w:r w:rsidR="00B67FA5">
        <w:rPr>
          <w:iCs/>
          <w:lang w:eastAsia="zh-CN"/>
        </w:rPr>
        <w:t xml:space="preserve">and coordinating to make the SSBs interfere to each other (which is </w:t>
      </w:r>
      <w:r w:rsidR="00611D12">
        <w:rPr>
          <w:iCs/>
          <w:lang w:eastAsia="zh-CN"/>
        </w:rPr>
        <w:t>fine</w:t>
      </w:r>
      <w:r w:rsidR="00B67FA5">
        <w:rPr>
          <w:iCs/>
          <w:lang w:eastAsia="zh-CN"/>
        </w:rPr>
        <w:t xml:space="preserve"> since </w:t>
      </w:r>
      <w:r w:rsidR="00611D12">
        <w:rPr>
          <w:iCs/>
          <w:lang w:eastAsia="zh-CN"/>
        </w:rPr>
        <w:t>the interference between SSBs are less severe than the one between SSB and other signals/channels, thanks to the orthogonality of SS sequence). Later, t</w:t>
      </w:r>
      <w:r w:rsidR="00B67FA5">
        <w:rPr>
          <w:iCs/>
          <w:lang w:eastAsia="zh-CN"/>
        </w:rPr>
        <w:t>he NES cell decide</w:t>
      </w:r>
      <w:r w:rsidR="00611D12">
        <w:rPr>
          <w:iCs/>
          <w:lang w:eastAsia="zh-CN"/>
        </w:rPr>
        <w:t>s</w:t>
      </w:r>
      <w:r w:rsidR="00B67FA5">
        <w:rPr>
          <w:iCs/>
          <w:lang w:eastAsia="zh-CN"/>
        </w:rPr>
        <w:t xml:space="preserve"> to switch the periodicity to 40ms. If the resources that are freed (due to not sending SSBs) are used for PDSCH for some UEs’ data</w:t>
      </w:r>
      <w:r w:rsidR="00EB4DED">
        <w:rPr>
          <w:iCs/>
          <w:lang w:eastAsia="zh-CN"/>
        </w:rPr>
        <w:t xml:space="preserve"> in the NES cell</w:t>
      </w:r>
      <w:r w:rsidR="00B67FA5">
        <w:rPr>
          <w:iCs/>
          <w:lang w:eastAsia="zh-CN"/>
        </w:rPr>
        <w:t xml:space="preserve">, the neighboring cell’s SSBs will interfere to the PDSCH and if not handled properly, it will lead to more re-transmissions which is translated into more wasted energy.    </w:t>
      </w:r>
    </w:p>
    <w:p w14:paraId="42CA4C9F" w14:textId="1035766A" w:rsidR="00B67FA5" w:rsidRDefault="00522D4A" w:rsidP="00522D4A">
      <w:pPr>
        <w:spacing w:beforeLines="50" w:before="120" w:afterLines="50" w:after="120"/>
        <w:jc w:val="center"/>
        <w:rPr>
          <w:lang w:eastAsia="zh-CN"/>
        </w:rPr>
      </w:pPr>
      <w:r>
        <w:rPr>
          <w:iCs/>
          <w:noProof/>
          <w:lang w:eastAsia="ko-KR"/>
        </w:rPr>
        <w:drawing>
          <wp:inline distT="0" distB="0" distL="0" distR="0" wp14:anchorId="262FAF45" wp14:editId="54200F38">
            <wp:extent cx="4748530" cy="1616075"/>
            <wp:effectExtent l="76200" t="76200" r="128270" b="136525"/>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1"/>
                    <a:stretch>
                      <a:fillRect/>
                    </a:stretch>
                  </pic:blipFill>
                  <pic:spPr>
                    <a:xfrm>
                      <a:off x="0" y="0"/>
                      <a:ext cx="4765228" cy="162216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F2937F3" w14:textId="08B1CF20" w:rsidR="00753740" w:rsidRPr="00F5213E" w:rsidRDefault="00753740" w:rsidP="00753740">
      <w:pPr>
        <w:spacing w:beforeLines="50" w:before="120" w:afterLines="50" w:after="120"/>
        <w:jc w:val="center"/>
        <w:rPr>
          <w:sz w:val="20"/>
          <w:lang w:eastAsia="zh-CN"/>
        </w:rPr>
      </w:pPr>
      <w:r w:rsidRPr="00441C04">
        <w:rPr>
          <w:b/>
          <w:sz w:val="20"/>
          <w:lang w:eastAsia="zh-CN"/>
        </w:rPr>
        <w:t xml:space="preserve">Figure </w:t>
      </w:r>
      <w:r w:rsidR="001B5F25">
        <w:rPr>
          <w:b/>
          <w:sz w:val="20"/>
          <w:lang w:eastAsia="zh-CN"/>
        </w:rPr>
        <w:t>4</w:t>
      </w:r>
      <w:r w:rsidRPr="00441C04">
        <w:rPr>
          <w:b/>
          <w:sz w:val="20"/>
          <w:lang w:eastAsia="zh-CN"/>
        </w:rPr>
        <w:t xml:space="preserve">: </w:t>
      </w:r>
      <w:r>
        <w:rPr>
          <w:sz w:val="20"/>
          <w:lang w:eastAsia="zh-CN"/>
        </w:rPr>
        <w:t xml:space="preserve">The interference pattern </w:t>
      </w:r>
      <w:r w:rsidR="00E91333">
        <w:rPr>
          <w:sz w:val="20"/>
          <w:lang w:eastAsia="zh-CN"/>
        </w:rPr>
        <w:t xml:space="preserve">between an NES cell and its neighboring cell </w:t>
      </w:r>
      <w:r>
        <w:rPr>
          <w:sz w:val="20"/>
          <w:lang w:eastAsia="zh-CN"/>
        </w:rPr>
        <w:t xml:space="preserve">changes as </w:t>
      </w:r>
      <w:r w:rsidR="00E91333">
        <w:rPr>
          <w:sz w:val="20"/>
          <w:lang w:eastAsia="zh-CN"/>
        </w:rPr>
        <w:t>OD-SSB adjusts</w:t>
      </w:r>
    </w:p>
    <w:p w14:paraId="7A872FAC" w14:textId="0ECCD9D2" w:rsidR="00522D4A" w:rsidRDefault="00522D4A" w:rsidP="00C21793">
      <w:pPr>
        <w:spacing w:beforeLines="50" w:before="120" w:afterLines="50" w:after="120"/>
        <w:jc w:val="both"/>
        <w:rPr>
          <w:lang w:eastAsia="zh-CN"/>
        </w:rPr>
      </w:pPr>
      <w:r w:rsidRPr="00522D4A">
        <w:rPr>
          <w:lang w:eastAsia="zh-CN"/>
        </w:rPr>
        <w:t>To enable gNB to handle such interference, a rate matching framework could be designed (legacy rate matching pattern could be enhanced) specifically for OD-SSB, enabling gNB to configure and activate these rate matching patterns for cell edge UEs that could suffer from strong neighboring cells interference.</w:t>
      </w:r>
    </w:p>
    <w:p w14:paraId="330F054C" w14:textId="1A34C2E6" w:rsidR="0048115C" w:rsidRDefault="00E91333" w:rsidP="008C2078">
      <w:pPr>
        <w:numPr>
          <w:ilvl w:val="0"/>
          <w:numId w:val="9"/>
        </w:numPr>
        <w:spacing w:beforeLines="50" w:before="120" w:afterLines="50" w:after="120"/>
        <w:ind w:left="1276" w:hanging="1276"/>
        <w:jc w:val="both"/>
        <w:rPr>
          <w:b/>
          <w:i/>
          <w:lang w:val="en-GB"/>
        </w:rPr>
      </w:pPr>
      <w:r>
        <w:rPr>
          <w:b/>
          <w:i/>
          <w:lang w:val="en-GB"/>
        </w:rPr>
        <w:t xml:space="preserve">To handle the inter-cell interference in cell edge </w:t>
      </w:r>
      <w:r w:rsidRPr="00E91333">
        <w:rPr>
          <w:b/>
          <w:i/>
          <w:lang w:val="en-GB"/>
        </w:rPr>
        <w:t xml:space="preserve">introduced by the dynamic ON/OFF/adaptation of </w:t>
      </w:r>
      <w:r>
        <w:rPr>
          <w:b/>
          <w:i/>
          <w:lang w:val="en-GB"/>
        </w:rPr>
        <w:t>OD-</w:t>
      </w:r>
      <w:r w:rsidRPr="00E91333">
        <w:rPr>
          <w:b/>
          <w:i/>
          <w:lang w:val="en-GB"/>
        </w:rPr>
        <w:t>SSB</w:t>
      </w:r>
      <w:r>
        <w:rPr>
          <w:b/>
          <w:i/>
          <w:lang w:val="en-GB"/>
        </w:rPr>
        <w:t>, RAN1 to enhance the legacy rate matching framework to adapt the interference pattern as OD-SSB adjusts.</w:t>
      </w:r>
    </w:p>
    <w:p w14:paraId="2DAA51C0" w14:textId="77777777" w:rsidR="00E91333" w:rsidRPr="00C91116" w:rsidRDefault="00E91333" w:rsidP="00770A7F">
      <w:pPr>
        <w:spacing w:beforeLines="50" w:before="120" w:afterLines="50" w:after="120"/>
        <w:ind w:left="360"/>
        <w:jc w:val="both"/>
        <w:rPr>
          <w:b/>
          <w:i/>
          <w:lang w:val="en-GB"/>
        </w:rPr>
      </w:pPr>
    </w:p>
    <w:p w14:paraId="624AFC3D" w14:textId="77777777" w:rsidR="0048115C" w:rsidRDefault="0048115C" w:rsidP="00A842E9">
      <w:pPr>
        <w:pStyle w:val="Heading2"/>
        <w:spacing w:beforeLines="50" w:after="50"/>
        <w:jc w:val="both"/>
        <w:rPr>
          <w:lang w:eastAsia="zh-CN"/>
        </w:rPr>
      </w:pPr>
      <w:r>
        <w:rPr>
          <w:lang w:eastAsia="zh-CN"/>
        </w:rPr>
        <w:t>Neighbor cell measurement</w:t>
      </w:r>
    </w:p>
    <w:p w14:paraId="71BBA2DF" w14:textId="7525A301" w:rsidR="0048115C" w:rsidRDefault="0048115C" w:rsidP="00A842E9">
      <w:pPr>
        <w:spacing w:beforeLines="50" w:before="120" w:afterLines="50" w:after="120"/>
        <w:jc w:val="both"/>
        <w:rPr>
          <w:lang w:eastAsia="zh-CN"/>
        </w:rPr>
      </w:pPr>
      <w:r>
        <w:rPr>
          <w:lang w:eastAsia="zh-CN"/>
        </w:rPr>
        <w:t>F</w:t>
      </w:r>
      <w:r w:rsidRPr="00D429CF">
        <w:rPr>
          <w:lang w:eastAsia="zh-CN"/>
        </w:rPr>
        <w:t xml:space="preserve">rom mobility perspective, </w:t>
      </w:r>
      <w:r>
        <w:rPr>
          <w:lang w:eastAsia="zh-CN"/>
        </w:rPr>
        <w:t>in current spec, UE can measure</w:t>
      </w:r>
      <w:r w:rsidRPr="004E1A43">
        <w:rPr>
          <w:lang w:eastAsia="zh-CN"/>
        </w:rPr>
        <w:t xml:space="preserve"> the signal quality of the </w:t>
      </w:r>
      <w:r>
        <w:rPr>
          <w:lang w:eastAsia="zh-CN"/>
        </w:rPr>
        <w:t>neighboring cells</w:t>
      </w:r>
      <w:r w:rsidRPr="004E1A43" w:rsidDel="000C684A">
        <w:rPr>
          <w:lang w:eastAsia="zh-CN"/>
        </w:rPr>
        <w:t xml:space="preserve"> </w:t>
      </w:r>
      <w:r>
        <w:rPr>
          <w:lang w:eastAsia="zh-CN"/>
        </w:rPr>
        <w:t xml:space="preserve">to determine whether SCell change is needed. As UE may not know what is the current state of an </w:t>
      </w:r>
      <w:r w:rsidR="008532B8">
        <w:rPr>
          <w:lang w:eastAsia="zh-CN"/>
        </w:rPr>
        <w:t>OD-</w:t>
      </w:r>
      <w:r>
        <w:rPr>
          <w:lang w:eastAsia="zh-CN"/>
        </w:rPr>
        <w:t>SSB transmission on a non-serving cell, it may not properly report certain event due to the absence of neighbor cell SSB in SMTC windows.</w:t>
      </w:r>
      <w:r>
        <w:rPr>
          <w:rFonts w:hint="eastAsia"/>
          <w:lang w:eastAsia="zh-CN"/>
        </w:rPr>
        <w:t xml:space="preserve"> </w:t>
      </w:r>
      <w:r>
        <w:rPr>
          <w:lang w:eastAsia="zh-CN"/>
        </w:rPr>
        <w:t>Regarding this issue, there can be three main directions to consider.</w:t>
      </w:r>
    </w:p>
    <w:p w14:paraId="466448BC" w14:textId="77777777" w:rsidR="0048115C" w:rsidRDefault="0048115C" w:rsidP="00A842E9">
      <w:pPr>
        <w:pStyle w:val="ListParagraph"/>
        <w:numPr>
          <w:ilvl w:val="0"/>
          <w:numId w:val="27"/>
        </w:numPr>
        <w:spacing w:beforeLines="50" w:before="120" w:afterLines="50" w:after="120"/>
        <w:ind w:firstLineChars="0"/>
        <w:jc w:val="both"/>
        <w:rPr>
          <w:lang w:eastAsia="zh-CN"/>
        </w:rPr>
      </w:pPr>
      <w:r>
        <w:rPr>
          <w:rFonts w:hint="eastAsia"/>
          <w:lang w:eastAsia="zh-CN"/>
        </w:rPr>
        <w:t>D</w:t>
      </w:r>
      <w:r>
        <w:rPr>
          <w:lang w:eastAsia="zh-CN"/>
        </w:rPr>
        <w:t xml:space="preserve">irection 1: Follow the legacy rule/requirements and leave the potential mis-measurement to gNB / UE implementation. </w:t>
      </w:r>
    </w:p>
    <w:p w14:paraId="10473ABA" w14:textId="3FEB5912" w:rsidR="0048115C" w:rsidRDefault="0048115C" w:rsidP="00A842E9">
      <w:pPr>
        <w:pStyle w:val="ListParagraph"/>
        <w:numPr>
          <w:ilvl w:val="0"/>
          <w:numId w:val="27"/>
        </w:numPr>
        <w:spacing w:beforeLines="50" w:before="120" w:afterLines="50" w:after="120"/>
        <w:ind w:firstLineChars="0"/>
        <w:jc w:val="both"/>
        <w:rPr>
          <w:lang w:eastAsia="zh-CN"/>
        </w:rPr>
      </w:pPr>
      <w:r>
        <w:rPr>
          <w:rFonts w:hint="eastAsia"/>
          <w:lang w:eastAsia="zh-CN"/>
        </w:rPr>
        <w:t>D</w:t>
      </w:r>
      <w:r>
        <w:rPr>
          <w:lang w:eastAsia="zh-CN"/>
        </w:rPr>
        <w:t xml:space="preserve">irection 2: Consider an inter-cell / inter-node </w:t>
      </w:r>
      <w:r w:rsidR="008532B8">
        <w:rPr>
          <w:lang w:eastAsia="zh-CN"/>
        </w:rPr>
        <w:t>OD-</w:t>
      </w:r>
      <w:r>
        <w:rPr>
          <w:lang w:eastAsia="zh-CN"/>
        </w:rPr>
        <w:t>SSB state notification mechanism. As SSB turns ON or OFF on a Rel-19 eNES cell, gNB should broadcast the information to UEs who consider this cell as a to-be-measured neighbor cell.</w:t>
      </w:r>
    </w:p>
    <w:p w14:paraId="17A4B0AA" w14:textId="77777777" w:rsidR="0048115C" w:rsidRDefault="0048115C" w:rsidP="00A842E9">
      <w:pPr>
        <w:pStyle w:val="ListParagraph"/>
        <w:numPr>
          <w:ilvl w:val="0"/>
          <w:numId w:val="27"/>
        </w:numPr>
        <w:spacing w:beforeLines="50" w:before="120" w:afterLines="50" w:after="120"/>
        <w:ind w:firstLineChars="0"/>
        <w:jc w:val="both"/>
        <w:rPr>
          <w:lang w:eastAsia="zh-CN"/>
        </w:rPr>
      </w:pPr>
      <w:r>
        <w:rPr>
          <w:rFonts w:hint="eastAsia"/>
          <w:lang w:eastAsia="zh-CN"/>
        </w:rPr>
        <w:t>D</w:t>
      </w:r>
      <w:r>
        <w:rPr>
          <w:lang w:eastAsia="zh-CN"/>
        </w:rPr>
        <w:t>irection 3: Consider modification on existing neighbor cell measurement procedure/requirement, particularly on legacy L3 measurement (procedure). For example, for event-triggered reports, since gNB starts to enable flexible SSB ON/OFF, the existing report conditions could be varying and it may be too strict for UE to verify a full set of conditions as legacy.</w:t>
      </w:r>
    </w:p>
    <w:p w14:paraId="241A1AFD" w14:textId="77777777" w:rsidR="0048115C" w:rsidRDefault="0048115C" w:rsidP="00441C04">
      <w:pPr>
        <w:spacing w:beforeLines="50" w:before="120" w:afterLines="50" w:after="120"/>
        <w:jc w:val="center"/>
        <w:rPr>
          <w:lang w:eastAsia="zh-CN"/>
        </w:rPr>
      </w:pPr>
      <w:r w:rsidRPr="001D74D4">
        <w:rPr>
          <w:noProof/>
          <w:lang w:eastAsia="zh-CN"/>
        </w:rPr>
        <w:lastRenderedPageBreak/>
        <w:drawing>
          <wp:inline distT="0" distB="0" distL="0" distR="0" wp14:anchorId="3A10139D" wp14:editId="15CD3E70">
            <wp:extent cx="5437596" cy="17386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4394" cy="1744004"/>
                    </a:xfrm>
                    <a:prstGeom prst="rect">
                      <a:avLst/>
                    </a:prstGeom>
                  </pic:spPr>
                </pic:pic>
              </a:graphicData>
            </a:graphic>
          </wp:inline>
        </w:drawing>
      </w:r>
    </w:p>
    <w:p w14:paraId="188A1C5A" w14:textId="15661F28" w:rsidR="0048115C" w:rsidRPr="00F5213E" w:rsidRDefault="0048115C" w:rsidP="00441C04">
      <w:pPr>
        <w:spacing w:beforeLines="50" w:before="120" w:afterLines="50" w:after="120"/>
        <w:jc w:val="center"/>
        <w:rPr>
          <w:sz w:val="20"/>
          <w:lang w:eastAsia="zh-CN"/>
        </w:rPr>
      </w:pPr>
      <w:r w:rsidRPr="00441C04">
        <w:rPr>
          <w:b/>
          <w:sz w:val="20"/>
          <w:lang w:eastAsia="zh-CN"/>
        </w:rPr>
        <w:t xml:space="preserve">Figure </w:t>
      </w:r>
      <w:r w:rsidR="001B5F25">
        <w:rPr>
          <w:b/>
          <w:sz w:val="20"/>
          <w:lang w:eastAsia="zh-CN"/>
        </w:rPr>
        <w:t>5</w:t>
      </w:r>
      <w:r w:rsidRPr="00441C04">
        <w:rPr>
          <w:b/>
          <w:sz w:val="20"/>
          <w:lang w:eastAsia="zh-CN"/>
        </w:rPr>
        <w:t xml:space="preserve">: </w:t>
      </w:r>
      <w:r>
        <w:rPr>
          <w:sz w:val="20"/>
          <w:lang w:eastAsia="zh-CN"/>
        </w:rPr>
        <w:t>T</w:t>
      </w:r>
      <w:r w:rsidRPr="00DF1C7D">
        <w:rPr>
          <w:sz w:val="20"/>
          <w:lang w:eastAsia="zh-CN"/>
        </w:rPr>
        <w:t>hree directions for spec to consider</w:t>
      </w:r>
      <w:r>
        <w:rPr>
          <w:sz w:val="20"/>
          <w:lang w:eastAsia="zh-CN"/>
        </w:rPr>
        <w:t xml:space="preserve"> for L3 neighbor cell measurement on </w:t>
      </w:r>
      <w:r w:rsidR="008532B8">
        <w:rPr>
          <w:sz w:val="20"/>
          <w:lang w:eastAsia="zh-CN"/>
        </w:rPr>
        <w:t>OD-</w:t>
      </w:r>
      <w:r>
        <w:rPr>
          <w:sz w:val="20"/>
          <w:lang w:eastAsia="zh-CN"/>
        </w:rPr>
        <w:t>SSB</w:t>
      </w:r>
    </w:p>
    <w:p w14:paraId="056E6444" w14:textId="77777777" w:rsidR="0048115C" w:rsidRDefault="0048115C" w:rsidP="00A842E9">
      <w:pPr>
        <w:spacing w:beforeLines="50" w:before="120" w:afterLines="50" w:after="120"/>
        <w:jc w:val="both"/>
        <w:rPr>
          <w:lang w:eastAsia="zh-CN"/>
        </w:rPr>
      </w:pPr>
      <w:r>
        <w:rPr>
          <w:lang w:eastAsia="zh-CN"/>
        </w:rPr>
        <w:t>It can be observed that, Direction 1 does not provide a minimum necessary measurement procedure as the potential issue can happen without being identified from gNB or UE. Direction 2 is able to provide a comprehensive solution, yet spec effort might be high as well as at the cost of large amount of interaction among the cells / nodes. Direction 3 can provide a compromising solution to maintain the pipeline of L3 neighbor cell measurement without involving inter-cell / inter-node interaction. RAN2/4 expertise would also be needed for further study of Direction 3.</w:t>
      </w:r>
    </w:p>
    <w:p w14:paraId="770947B0" w14:textId="77777777" w:rsidR="0048115C" w:rsidRPr="00342B60" w:rsidRDefault="0048115C" w:rsidP="000C12F5">
      <w:pPr>
        <w:numPr>
          <w:ilvl w:val="0"/>
          <w:numId w:val="9"/>
        </w:numPr>
        <w:spacing w:beforeLines="50" w:before="120" w:afterLines="50" w:after="120"/>
        <w:ind w:left="1276" w:hanging="1276"/>
        <w:jc w:val="both"/>
        <w:rPr>
          <w:b/>
          <w:i/>
          <w:lang w:val="en-GB"/>
        </w:rPr>
      </w:pPr>
      <w:bookmarkStart w:id="7" w:name="_Hlk177052197"/>
      <w:r>
        <w:rPr>
          <w:b/>
          <w:i/>
          <w:lang w:val="en-GB" w:eastAsia="zh-CN"/>
        </w:rPr>
        <w:t>RAN1 to consider the needed modification on existing</w:t>
      </w:r>
      <w:r w:rsidRPr="00DF1C7D">
        <w:rPr>
          <w:b/>
          <w:i/>
          <w:lang w:val="en-GB"/>
        </w:rPr>
        <w:t xml:space="preserve"> L3 measurement </w:t>
      </w:r>
      <w:r>
        <w:rPr>
          <w:b/>
          <w:i/>
          <w:lang w:val="en-GB"/>
        </w:rPr>
        <w:t>procedure/requirement.</w:t>
      </w:r>
    </w:p>
    <w:p w14:paraId="710D6B69" w14:textId="440EED57" w:rsidR="0035040D" w:rsidRDefault="0035040D" w:rsidP="005B5560">
      <w:pPr>
        <w:spacing w:afterLines="50" w:after="120"/>
        <w:rPr>
          <w:lang w:eastAsia="zh-CN"/>
        </w:rPr>
      </w:pPr>
      <w:bookmarkStart w:id="8" w:name="_Ref129681832"/>
      <w:bookmarkEnd w:id="7"/>
    </w:p>
    <w:p w14:paraId="0F34D2EA" w14:textId="5CA556D4" w:rsidR="00AD4FCD" w:rsidRDefault="00AD4FCD" w:rsidP="005B5560">
      <w:pPr>
        <w:pStyle w:val="Heading1"/>
        <w:spacing w:before="0" w:afterLines="50" w:after="120"/>
      </w:pPr>
      <w:r w:rsidRPr="00AD4FCD">
        <w:t>Conclusion</w:t>
      </w:r>
    </w:p>
    <w:p w14:paraId="6EC5915D" w14:textId="26E83E6B" w:rsidR="00A30063" w:rsidRDefault="00627A50" w:rsidP="00770A7F">
      <w:pPr>
        <w:spacing w:afterLines="50" w:after="120"/>
        <w:jc w:val="both"/>
        <w:rPr>
          <w:b/>
          <w:iCs/>
          <w:lang w:eastAsia="zh-CN"/>
        </w:rPr>
      </w:pPr>
      <w:r>
        <w:rPr>
          <w:lang w:eastAsia="zh-CN"/>
        </w:rPr>
        <w:t xml:space="preserve">This paper discussed how to design on-demand SSB operation for </w:t>
      </w:r>
      <w:r w:rsidR="00185051">
        <w:rPr>
          <w:lang w:eastAsia="zh-CN"/>
        </w:rPr>
        <w:t>SCell</w:t>
      </w:r>
      <w:r>
        <w:rPr>
          <w:lang w:eastAsia="zh-CN"/>
        </w:rPr>
        <w:t>, with the following proposals:</w:t>
      </w:r>
      <w:bookmarkStart w:id="9" w:name="_Ref158194211"/>
      <w:bookmarkEnd w:id="8"/>
      <w:bookmarkEnd w:id="9"/>
    </w:p>
    <w:p w14:paraId="55CCC56B" w14:textId="77777777" w:rsidR="00770A7F" w:rsidRPr="00BE098B" w:rsidRDefault="00770A7F" w:rsidP="00832A50">
      <w:pPr>
        <w:numPr>
          <w:ilvl w:val="0"/>
          <w:numId w:val="67"/>
        </w:numPr>
        <w:spacing w:beforeLines="50" w:before="120" w:afterLines="50" w:after="120"/>
        <w:ind w:left="1134" w:hanging="1134"/>
        <w:jc w:val="both"/>
        <w:rPr>
          <w:b/>
          <w:i/>
          <w:lang w:val="en-GB" w:eastAsia="zh-CN"/>
        </w:rPr>
      </w:pPr>
      <w:r>
        <w:rPr>
          <w:b/>
          <w:i/>
          <w:lang w:val="en-GB"/>
        </w:rPr>
        <w:t>Support OD-SSB being CD-SSB, on sync raster or not on sync raster.</w:t>
      </w:r>
    </w:p>
    <w:p w14:paraId="78833FCE" w14:textId="77777777" w:rsidR="00770A7F" w:rsidRDefault="00770A7F" w:rsidP="00832A50">
      <w:pPr>
        <w:numPr>
          <w:ilvl w:val="0"/>
          <w:numId w:val="67"/>
        </w:numPr>
        <w:spacing w:beforeLines="50" w:before="120" w:afterLines="50" w:after="120"/>
        <w:ind w:left="1134" w:hanging="1134"/>
        <w:jc w:val="both"/>
        <w:rPr>
          <w:b/>
          <w:i/>
          <w:lang w:val="en-GB"/>
        </w:rPr>
      </w:pPr>
      <w:r>
        <w:rPr>
          <w:b/>
          <w:i/>
          <w:lang w:val="en-GB"/>
        </w:rPr>
        <w:t>Both Alt 1 and Alt 2 can be supported, i.e., i</w:t>
      </w:r>
      <w:r w:rsidRPr="0026495A">
        <w:rPr>
          <w:b/>
          <w:i/>
          <w:lang w:val="en-GB"/>
        </w:rPr>
        <w:t xml:space="preserve">f </w:t>
      </w:r>
      <w:r>
        <w:rPr>
          <w:b/>
          <w:i/>
          <w:lang w:val="en-GB"/>
        </w:rPr>
        <w:t>AO-</w:t>
      </w:r>
      <w:r w:rsidRPr="0026495A">
        <w:rPr>
          <w:b/>
          <w:i/>
          <w:lang w:val="en-GB"/>
        </w:rPr>
        <w:t xml:space="preserve">SSB is CD-SSB on a </w:t>
      </w:r>
      <w:r>
        <w:rPr>
          <w:b/>
          <w:i/>
          <w:lang w:val="en-GB"/>
        </w:rPr>
        <w:t>sync</w:t>
      </w:r>
      <w:r w:rsidRPr="0026495A">
        <w:rPr>
          <w:b/>
          <w:i/>
          <w:lang w:val="en-GB"/>
        </w:rPr>
        <w:t xml:space="preserve"> raster, the frequency location of </w:t>
      </w:r>
      <w:r>
        <w:rPr>
          <w:b/>
          <w:i/>
          <w:lang w:val="en-GB"/>
        </w:rPr>
        <w:t>OD-</w:t>
      </w:r>
      <w:r w:rsidRPr="0026495A">
        <w:rPr>
          <w:b/>
          <w:i/>
          <w:lang w:val="en-GB"/>
        </w:rPr>
        <w:t xml:space="preserve">SSB </w:t>
      </w:r>
      <w:r>
        <w:rPr>
          <w:b/>
          <w:i/>
          <w:lang w:val="en-GB"/>
        </w:rPr>
        <w:t>can be the same as or</w:t>
      </w:r>
      <w:r w:rsidRPr="0026495A">
        <w:rPr>
          <w:b/>
          <w:i/>
          <w:lang w:val="en-GB"/>
        </w:rPr>
        <w:t xml:space="preserve"> different from the frequency location of </w:t>
      </w:r>
      <w:r>
        <w:rPr>
          <w:b/>
          <w:i/>
          <w:lang w:val="en-GB"/>
        </w:rPr>
        <w:t>AO-</w:t>
      </w:r>
      <w:r w:rsidRPr="0026495A">
        <w:rPr>
          <w:b/>
          <w:i/>
          <w:lang w:val="en-GB"/>
        </w:rPr>
        <w:t>SSB.</w:t>
      </w:r>
    </w:p>
    <w:p w14:paraId="5E33C389" w14:textId="77777777" w:rsidR="00770A7F" w:rsidRDefault="00770A7F" w:rsidP="00832A50">
      <w:pPr>
        <w:numPr>
          <w:ilvl w:val="0"/>
          <w:numId w:val="67"/>
        </w:numPr>
        <w:spacing w:beforeLines="50" w:before="120" w:afterLines="50" w:after="120"/>
        <w:ind w:left="1134" w:hanging="1134"/>
        <w:jc w:val="both"/>
        <w:rPr>
          <w:b/>
          <w:i/>
          <w:lang w:val="en-GB"/>
        </w:rPr>
      </w:pPr>
      <w:r>
        <w:rPr>
          <w:rFonts w:hint="eastAsia"/>
          <w:b/>
          <w:i/>
          <w:lang w:val="en-GB" w:eastAsia="zh-CN"/>
        </w:rPr>
        <w:t>S</w:t>
      </w:r>
      <w:r>
        <w:rPr>
          <w:b/>
          <w:i/>
          <w:lang w:val="en-GB" w:eastAsia="zh-CN"/>
        </w:rPr>
        <w:t xml:space="preserve">upport Alt A, i.e., </w:t>
      </w:r>
      <w:r w:rsidRPr="00E52295">
        <w:rPr>
          <w:b/>
          <w:i/>
          <w:lang w:val="en-GB" w:eastAsia="zh-CN"/>
        </w:rPr>
        <w:t xml:space="preserve">If </w:t>
      </w:r>
      <w:r>
        <w:rPr>
          <w:b/>
          <w:i/>
          <w:lang w:val="en-GB" w:eastAsia="zh-CN"/>
        </w:rPr>
        <w:t>AO-</w:t>
      </w:r>
      <w:r w:rsidRPr="00E52295">
        <w:rPr>
          <w:b/>
          <w:i/>
          <w:lang w:val="en-GB" w:eastAsia="zh-CN"/>
        </w:rPr>
        <w:t xml:space="preserve">SSB is CD-SSB and not on </w:t>
      </w:r>
      <w:r>
        <w:rPr>
          <w:b/>
          <w:i/>
          <w:lang w:val="en-GB" w:eastAsia="zh-CN"/>
        </w:rPr>
        <w:t>sync</w:t>
      </w:r>
      <w:r w:rsidRPr="00E52295">
        <w:rPr>
          <w:b/>
          <w:i/>
          <w:lang w:val="en-GB" w:eastAsia="zh-CN"/>
        </w:rPr>
        <w:t xml:space="preserve"> raster, the frequency location of </w:t>
      </w:r>
      <w:r>
        <w:rPr>
          <w:b/>
          <w:i/>
          <w:lang w:val="en-GB" w:eastAsia="zh-CN"/>
        </w:rPr>
        <w:t>OD-</w:t>
      </w:r>
      <w:r w:rsidRPr="00E52295">
        <w:rPr>
          <w:b/>
          <w:i/>
          <w:lang w:val="en-GB" w:eastAsia="zh-CN"/>
        </w:rPr>
        <w:t xml:space="preserve">SSB can be same or different from the frequency location of </w:t>
      </w:r>
      <w:r>
        <w:rPr>
          <w:b/>
          <w:i/>
          <w:lang w:val="en-GB" w:eastAsia="zh-CN"/>
        </w:rPr>
        <w:t>AO-</w:t>
      </w:r>
      <w:r w:rsidRPr="00E52295">
        <w:rPr>
          <w:b/>
          <w:i/>
          <w:lang w:val="en-GB" w:eastAsia="zh-CN"/>
        </w:rPr>
        <w:t>SSB, subject to its configuration.</w:t>
      </w:r>
    </w:p>
    <w:p w14:paraId="7F9CE45D" w14:textId="77777777" w:rsidR="00770A7F" w:rsidRPr="00C91116" w:rsidRDefault="00770A7F" w:rsidP="00832A50">
      <w:pPr>
        <w:numPr>
          <w:ilvl w:val="0"/>
          <w:numId w:val="67"/>
        </w:numPr>
        <w:spacing w:beforeLines="50" w:before="120" w:afterLines="50" w:after="120"/>
        <w:ind w:left="1134" w:hanging="1134"/>
        <w:jc w:val="both"/>
        <w:rPr>
          <w:b/>
          <w:i/>
          <w:lang w:val="en-GB"/>
        </w:rPr>
      </w:pPr>
      <w:r>
        <w:rPr>
          <w:b/>
          <w:i/>
          <w:lang w:val="en-GB"/>
        </w:rPr>
        <w:t xml:space="preserve">Support Alt 1, i.e., </w:t>
      </w:r>
      <w:r w:rsidRPr="00D26148">
        <w:rPr>
          <w:b/>
          <w:i/>
          <w:lang w:val="en-GB"/>
        </w:rPr>
        <w:t>SSB indices within on-demand SSB burst can be subset of SSB indices within always-on SSB burst, subject to its configuration.</w:t>
      </w:r>
    </w:p>
    <w:p w14:paraId="1195C595" w14:textId="77777777" w:rsidR="00770A7F" w:rsidRPr="00B774F3" w:rsidRDefault="00770A7F" w:rsidP="00832A50">
      <w:pPr>
        <w:numPr>
          <w:ilvl w:val="0"/>
          <w:numId w:val="67"/>
        </w:numPr>
        <w:spacing w:beforeLines="50" w:before="120" w:afterLines="50" w:after="120"/>
        <w:ind w:left="1134" w:hanging="1134"/>
        <w:jc w:val="both"/>
        <w:rPr>
          <w:b/>
          <w:i/>
          <w:lang w:val="en-GB"/>
        </w:rPr>
      </w:pPr>
      <w:r>
        <w:rPr>
          <w:b/>
          <w:i/>
          <w:lang w:val="en-GB"/>
        </w:rPr>
        <w:t xml:space="preserve">The QCL relationship between </w:t>
      </w:r>
      <w:r w:rsidRPr="00754FD7">
        <w:rPr>
          <w:b/>
          <w:i/>
          <w:lang w:val="en-GB"/>
        </w:rPr>
        <w:t xml:space="preserve">SS/PBCH blocks with the same SSB indexes </w:t>
      </w:r>
      <w:r>
        <w:rPr>
          <w:b/>
          <w:i/>
          <w:lang w:val="en-GB"/>
        </w:rPr>
        <w:t>of</w:t>
      </w:r>
      <w:r w:rsidRPr="00754FD7">
        <w:rPr>
          <w:b/>
          <w:i/>
          <w:lang w:val="en-GB"/>
        </w:rPr>
        <w:t xml:space="preserve"> </w:t>
      </w:r>
      <w:r>
        <w:rPr>
          <w:b/>
          <w:i/>
          <w:lang w:val="en-GB"/>
        </w:rPr>
        <w:t>AO-</w:t>
      </w:r>
      <w:r w:rsidRPr="00754FD7">
        <w:rPr>
          <w:b/>
          <w:i/>
          <w:lang w:val="en-GB"/>
        </w:rPr>
        <w:t xml:space="preserve">SSB and </w:t>
      </w:r>
      <w:r>
        <w:rPr>
          <w:b/>
          <w:i/>
          <w:lang w:val="en-GB"/>
        </w:rPr>
        <w:t>OD-</w:t>
      </w:r>
      <w:r w:rsidRPr="00754FD7">
        <w:rPr>
          <w:b/>
          <w:i/>
          <w:lang w:val="en-GB"/>
        </w:rPr>
        <w:t xml:space="preserve">SSB </w:t>
      </w:r>
      <w:r>
        <w:rPr>
          <w:b/>
          <w:i/>
          <w:lang w:val="en-GB"/>
        </w:rPr>
        <w:t>can be configured by RRC, f</w:t>
      </w:r>
      <w:r w:rsidRPr="00BE098B">
        <w:rPr>
          <w:b/>
          <w:i/>
          <w:lang w:val="en-GB"/>
        </w:rPr>
        <w:t>or the case when the cent</w:t>
      </w:r>
      <w:r>
        <w:rPr>
          <w:b/>
          <w:i/>
          <w:lang w:val="en-GB"/>
        </w:rPr>
        <w:t>er</w:t>
      </w:r>
      <w:r w:rsidRPr="00BE098B">
        <w:rPr>
          <w:b/>
          <w:i/>
          <w:lang w:val="en-GB"/>
        </w:rPr>
        <w:t xml:space="preserve"> frequency locations of </w:t>
      </w:r>
      <w:r>
        <w:rPr>
          <w:b/>
          <w:i/>
          <w:lang w:val="en-GB"/>
        </w:rPr>
        <w:t>AO-</w:t>
      </w:r>
      <w:r w:rsidRPr="00BE098B">
        <w:rPr>
          <w:b/>
          <w:i/>
          <w:lang w:val="en-GB"/>
        </w:rPr>
        <w:t>SSB and OD-SSB are not the same</w:t>
      </w:r>
      <w:r>
        <w:rPr>
          <w:b/>
          <w:i/>
          <w:lang w:val="en-GB"/>
        </w:rPr>
        <w:t>.</w:t>
      </w:r>
    </w:p>
    <w:p w14:paraId="6452766D" w14:textId="77777777" w:rsidR="00770A7F" w:rsidRDefault="00770A7F" w:rsidP="00832A50">
      <w:pPr>
        <w:numPr>
          <w:ilvl w:val="0"/>
          <w:numId w:val="67"/>
        </w:numPr>
        <w:spacing w:beforeLines="50" w:before="120" w:afterLines="50" w:after="120"/>
        <w:ind w:left="1134" w:hanging="1134"/>
        <w:jc w:val="both"/>
        <w:rPr>
          <w:b/>
          <w:i/>
        </w:rPr>
      </w:pPr>
      <w:r>
        <w:rPr>
          <w:b/>
          <w:i/>
        </w:rPr>
        <w:t xml:space="preserve">Introduce </w:t>
      </w:r>
      <w:r w:rsidRPr="003A1D69">
        <w:rPr>
          <w:b/>
          <w:i/>
        </w:rPr>
        <w:t xml:space="preserve">priority-based rules </w:t>
      </w:r>
      <w:r>
        <w:rPr>
          <w:b/>
          <w:i/>
        </w:rPr>
        <w:t>for collision handling between OD-SSB and AO-SSB.</w:t>
      </w:r>
    </w:p>
    <w:p w14:paraId="4A961E4C" w14:textId="07683BD5" w:rsidR="00770A7F" w:rsidRDefault="00832A50" w:rsidP="00832A50">
      <w:pPr>
        <w:spacing w:beforeLines="50" w:before="120" w:afterLines="50" w:after="120"/>
        <w:ind w:left="1134"/>
        <w:jc w:val="both"/>
        <w:rPr>
          <w:b/>
          <w:i/>
        </w:rPr>
      </w:pPr>
      <w:r>
        <w:rPr>
          <w:b/>
          <w:i/>
        </w:rPr>
        <w:t>-</w:t>
      </w:r>
      <w:r>
        <w:rPr>
          <w:b/>
          <w:i/>
        </w:rPr>
        <w:tab/>
      </w:r>
      <w:r w:rsidR="00770A7F">
        <w:rPr>
          <w:b/>
          <w:i/>
        </w:rPr>
        <w:t>When AO-SSB and OD-SSB are on a same frequency,</w:t>
      </w:r>
      <w:r w:rsidR="00770A7F" w:rsidDel="00695131">
        <w:rPr>
          <w:b/>
          <w:i/>
        </w:rPr>
        <w:t xml:space="preserve"> </w:t>
      </w:r>
      <w:r w:rsidR="00770A7F">
        <w:rPr>
          <w:b/>
          <w:i/>
        </w:rPr>
        <w:t>A</w:t>
      </w:r>
      <w:r w:rsidR="00770A7F" w:rsidRPr="00BE098B">
        <w:rPr>
          <w:b/>
          <w:i/>
        </w:rPr>
        <w:t>O-SSB is prioritized over OD-SSB</w:t>
      </w:r>
      <w:r w:rsidR="00770A7F">
        <w:rPr>
          <w:b/>
          <w:i/>
        </w:rPr>
        <w:t xml:space="preserve"> when collision happens</w:t>
      </w:r>
      <w:r w:rsidR="00770A7F" w:rsidRPr="00BE098B">
        <w:rPr>
          <w:b/>
          <w:i/>
        </w:rPr>
        <w:t>.</w:t>
      </w:r>
      <w:r w:rsidR="00770A7F">
        <w:rPr>
          <w:b/>
          <w:i/>
        </w:rPr>
        <w:t xml:space="preserve"> </w:t>
      </w:r>
    </w:p>
    <w:p w14:paraId="7C151642" w14:textId="65DCFDF7" w:rsidR="00770A7F" w:rsidRPr="00EF3866" w:rsidRDefault="00832A50" w:rsidP="00832A50">
      <w:pPr>
        <w:spacing w:beforeLines="50" w:before="120" w:afterLines="50" w:after="120"/>
        <w:ind w:left="1134"/>
        <w:jc w:val="both"/>
        <w:rPr>
          <w:b/>
          <w:i/>
        </w:rPr>
      </w:pPr>
      <w:r>
        <w:rPr>
          <w:b/>
          <w:i/>
        </w:rPr>
        <w:t>-</w:t>
      </w:r>
      <w:r>
        <w:rPr>
          <w:b/>
          <w:i/>
        </w:rPr>
        <w:tab/>
      </w:r>
      <w:r w:rsidR="00770A7F">
        <w:rPr>
          <w:b/>
          <w:i/>
        </w:rPr>
        <w:t xml:space="preserve">When AO-SSB and OD-SSB are on different frequencies, </w:t>
      </w:r>
      <w:r w:rsidR="00770A7F" w:rsidRPr="00695131">
        <w:rPr>
          <w:b/>
          <w:i/>
        </w:rPr>
        <w:t xml:space="preserve">UE </w:t>
      </w:r>
      <w:r w:rsidR="00770A7F">
        <w:rPr>
          <w:b/>
          <w:i/>
        </w:rPr>
        <w:t>is</w:t>
      </w:r>
      <w:r w:rsidR="00770A7F" w:rsidRPr="00695131">
        <w:rPr>
          <w:b/>
          <w:i/>
        </w:rPr>
        <w:t xml:space="preserve"> not expected to monitor AO-SSB </w:t>
      </w:r>
      <w:r w:rsidR="00770A7F">
        <w:rPr>
          <w:b/>
          <w:i/>
        </w:rPr>
        <w:t>when OD-SSB is transmitted on the cell.</w:t>
      </w:r>
    </w:p>
    <w:p w14:paraId="39D132FC" w14:textId="0691F53C" w:rsidR="00770A7F" w:rsidRDefault="00770A7F" w:rsidP="00832A50">
      <w:pPr>
        <w:numPr>
          <w:ilvl w:val="0"/>
          <w:numId w:val="67"/>
        </w:numPr>
        <w:spacing w:beforeLines="50" w:before="120" w:afterLines="50" w:after="120"/>
        <w:ind w:left="1134" w:hanging="1134"/>
        <w:jc w:val="both"/>
        <w:rPr>
          <w:b/>
          <w:i/>
        </w:rPr>
      </w:pPr>
      <w:r>
        <w:rPr>
          <w:b/>
          <w:i/>
        </w:rPr>
        <w:t xml:space="preserve">For Case #2, support </w:t>
      </w:r>
      <w:r w:rsidRPr="00B5742A">
        <w:rPr>
          <w:b/>
          <w:i/>
        </w:rPr>
        <w:t xml:space="preserve">Alt B: </w:t>
      </w:r>
      <w:r>
        <w:rPr>
          <w:b/>
          <w:i/>
        </w:rPr>
        <w:t>configure</w:t>
      </w:r>
      <w:r w:rsidRPr="00B5742A">
        <w:rPr>
          <w:b/>
          <w:i/>
        </w:rPr>
        <w:t xml:space="preserve"> a single parameter which is to indicate the time offset between </w:t>
      </w:r>
      <w:r>
        <w:rPr>
          <w:b/>
          <w:i/>
        </w:rPr>
        <w:t>AO-</w:t>
      </w:r>
      <w:r w:rsidRPr="00B5742A">
        <w:rPr>
          <w:b/>
          <w:i/>
        </w:rPr>
        <w:t xml:space="preserve">SSB and </w:t>
      </w:r>
      <w:r>
        <w:rPr>
          <w:b/>
          <w:i/>
        </w:rPr>
        <w:t>OD-</w:t>
      </w:r>
      <w:r w:rsidRPr="00B5742A">
        <w:rPr>
          <w:b/>
          <w:i/>
        </w:rPr>
        <w:t>SSB</w:t>
      </w:r>
      <w:r>
        <w:rPr>
          <w:b/>
          <w:i/>
        </w:rPr>
        <w:t>. Introduce one additional time offset value of 2.5ms, in addition to currently supported values by</w:t>
      </w:r>
      <w:r w:rsidRPr="00770A7F">
        <w:t xml:space="preserve"> </w:t>
      </w:r>
      <w:r w:rsidRPr="00770A7F">
        <w:rPr>
          <w:b/>
          <w:i/>
        </w:rPr>
        <w:t>ssb-TimeOffset</w:t>
      </w:r>
      <w:r>
        <w:rPr>
          <w:b/>
          <w:i/>
        </w:rPr>
        <w:t>.</w:t>
      </w:r>
    </w:p>
    <w:p w14:paraId="24C9DB38" w14:textId="77777777" w:rsidR="00770A7F" w:rsidRPr="00D34B1E" w:rsidRDefault="00770A7F" w:rsidP="00832A50">
      <w:pPr>
        <w:numPr>
          <w:ilvl w:val="0"/>
          <w:numId w:val="67"/>
        </w:numPr>
        <w:spacing w:beforeLines="50" w:before="120" w:afterLines="50" w:after="120"/>
        <w:ind w:left="1134" w:hanging="1134"/>
        <w:jc w:val="both"/>
        <w:rPr>
          <w:b/>
          <w:i/>
        </w:rPr>
      </w:pPr>
      <w:r>
        <w:rPr>
          <w:b/>
          <w:i/>
        </w:rPr>
        <w:t>For Option 1, support that the OD-SSB deactivation MAC CE can be applied in all scenarios.</w:t>
      </w:r>
    </w:p>
    <w:p w14:paraId="3607948D" w14:textId="77777777" w:rsidR="00770A7F" w:rsidRDefault="00770A7F" w:rsidP="00832A50">
      <w:pPr>
        <w:numPr>
          <w:ilvl w:val="0"/>
          <w:numId w:val="67"/>
        </w:numPr>
        <w:spacing w:beforeLines="50" w:before="120" w:afterLines="50" w:after="120"/>
        <w:ind w:left="1134" w:hanging="1134"/>
        <w:jc w:val="both"/>
        <w:rPr>
          <w:b/>
          <w:i/>
        </w:rPr>
      </w:pPr>
      <w:r>
        <w:rPr>
          <w:b/>
          <w:i/>
        </w:rPr>
        <w:lastRenderedPageBreak/>
        <w:t xml:space="preserve">For Option 2, support that the value of N can be </w:t>
      </w:r>
      <w:r w:rsidRPr="00140230">
        <w:rPr>
          <w:b/>
          <w:i/>
        </w:rPr>
        <w:t>implicitly determined</w:t>
      </w:r>
      <w:r>
        <w:rPr>
          <w:b/>
          <w:i/>
        </w:rPr>
        <w:t xml:space="preserve"> using a timer, and this OD-SSB deactivation timer is to set </w:t>
      </w:r>
      <w:r w:rsidRPr="00140230">
        <w:rPr>
          <w:b/>
          <w:i/>
        </w:rPr>
        <w:t xml:space="preserve">the maximum </w:t>
      </w:r>
      <w:r>
        <w:rPr>
          <w:b/>
          <w:i/>
        </w:rPr>
        <w:t>expected</w:t>
      </w:r>
      <w:r w:rsidRPr="00140230">
        <w:rPr>
          <w:b/>
          <w:i/>
        </w:rPr>
        <w:t xml:space="preserve"> transmission window of OD-SSB bursts</w:t>
      </w:r>
      <w:r>
        <w:rPr>
          <w:b/>
          <w:i/>
        </w:rPr>
        <w:t xml:space="preserve"> </w:t>
      </w:r>
      <w:r w:rsidRPr="0081522C">
        <w:rPr>
          <w:b/>
          <w:i/>
        </w:rPr>
        <w:t>after on-demand SSB is indicated</w:t>
      </w:r>
      <w:r>
        <w:rPr>
          <w:b/>
          <w:i/>
        </w:rPr>
        <w:t>.</w:t>
      </w:r>
    </w:p>
    <w:p w14:paraId="27B1A31D" w14:textId="77777777" w:rsidR="00770A7F" w:rsidRDefault="00770A7F" w:rsidP="00832A50">
      <w:pPr>
        <w:numPr>
          <w:ilvl w:val="0"/>
          <w:numId w:val="67"/>
        </w:numPr>
        <w:spacing w:beforeLines="50" w:before="120" w:afterLines="50" w:after="120"/>
        <w:ind w:left="1134" w:hanging="1134"/>
        <w:jc w:val="both"/>
        <w:rPr>
          <w:b/>
          <w:i/>
        </w:rPr>
      </w:pPr>
      <w:r>
        <w:rPr>
          <w:b/>
          <w:i/>
        </w:rPr>
        <w:t>For the deactivation of OD-SSB on an SCell, further support:</w:t>
      </w:r>
    </w:p>
    <w:p w14:paraId="64CB46D5" w14:textId="624347CC" w:rsidR="00770A7F" w:rsidRDefault="00832A50" w:rsidP="00832A50">
      <w:pPr>
        <w:spacing w:beforeLines="50" w:before="120" w:afterLines="50" w:after="120"/>
        <w:ind w:left="1134"/>
        <w:jc w:val="both"/>
        <w:rPr>
          <w:b/>
          <w:i/>
          <w:lang w:eastAsia="zh-CN"/>
        </w:rPr>
      </w:pPr>
      <w:r>
        <w:rPr>
          <w:b/>
          <w:i/>
          <w:lang w:eastAsia="zh-CN"/>
        </w:rPr>
        <w:t>-</w:t>
      </w:r>
      <w:r>
        <w:rPr>
          <w:b/>
          <w:i/>
          <w:lang w:eastAsia="zh-CN"/>
        </w:rPr>
        <w:tab/>
      </w:r>
      <w:r w:rsidR="00770A7F">
        <w:rPr>
          <w:b/>
          <w:i/>
          <w:lang w:eastAsia="zh-CN"/>
        </w:rPr>
        <w:t>Option 4. OD-</w:t>
      </w:r>
      <w:r w:rsidR="00770A7F" w:rsidRPr="00140230">
        <w:rPr>
          <w:b/>
          <w:i/>
          <w:lang w:eastAsia="zh-CN"/>
        </w:rPr>
        <w:t xml:space="preserve">SSB transmission, if any, is deactivated when UE receives SCell </w:t>
      </w:r>
      <w:r>
        <w:rPr>
          <w:b/>
          <w:i/>
          <w:lang w:eastAsia="zh-CN"/>
        </w:rPr>
        <w:t>-</w:t>
      </w:r>
      <w:r w:rsidR="00770A7F" w:rsidRPr="00140230">
        <w:rPr>
          <w:b/>
          <w:i/>
          <w:lang w:eastAsia="zh-CN"/>
        </w:rPr>
        <w:t>deactivation MAC-CE for the activated SCell</w:t>
      </w:r>
      <w:r w:rsidR="00770A7F">
        <w:rPr>
          <w:b/>
          <w:i/>
          <w:lang w:eastAsia="zh-CN"/>
        </w:rPr>
        <w:t>.</w:t>
      </w:r>
    </w:p>
    <w:p w14:paraId="6569352A" w14:textId="5764176B" w:rsidR="00770A7F" w:rsidRPr="00D34B1E" w:rsidRDefault="00832A50" w:rsidP="00832A50">
      <w:pPr>
        <w:spacing w:beforeLines="50" w:before="120" w:afterLines="50" w:after="120"/>
        <w:ind w:left="1134"/>
        <w:jc w:val="both"/>
        <w:rPr>
          <w:b/>
          <w:i/>
          <w:lang w:eastAsia="zh-CN"/>
        </w:rPr>
      </w:pPr>
      <w:r>
        <w:rPr>
          <w:b/>
          <w:i/>
          <w:lang w:eastAsia="zh-CN"/>
        </w:rPr>
        <w:t>-</w:t>
      </w:r>
      <w:r>
        <w:rPr>
          <w:b/>
          <w:i/>
          <w:lang w:eastAsia="zh-CN"/>
        </w:rPr>
        <w:tab/>
      </w:r>
      <w:r w:rsidR="00770A7F">
        <w:rPr>
          <w:rFonts w:hint="eastAsia"/>
          <w:b/>
          <w:i/>
          <w:lang w:eastAsia="zh-CN"/>
        </w:rPr>
        <w:t>Option</w:t>
      </w:r>
      <w:r w:rsidR="00770A7F">
        <w:rPr>
          <w:b/>
          <w:i/>
          <w:lang w:eastAsia="zh-CN"/>
        </w:rPr>
        <w:t xml:space="preserve"> 4A. OD-</w:t>
      </w:r>
      <w:r w:rsidR="00770A7F" w:rsidRPr="00140230">
        <w:rPr>
          <w:b/>
          <w:i/>
          <w:lang w:eastAsia="zh-CN"/>
        </w:rPr>
        <w:t>SSB transmission, if any, is deactivated when the timer for SCell deactivation is expired</w:t>
      </w:r>
      <w:r w:rsidR="00770A7F">
        <w:rPr>
          <w:b/>
          <w:i/>
          <w:lang w:eastAsia="zh-CN"/>
        </w:rPr>
        <w:t>.</w:t>
      </w:r>
    </w:p>
    <w:p w14:paraId="29C5D54C" w14:textId="77777777" w:rsidR="00770A7F" w:rsidRPr="00D34B1E" w:rsidRDefault="00770A7F" w:rsidP="00832A50">
      <w:pPr>
        <w:numPr>
          <w:ilvl w:val="0"/>
          <w:numId w:val="67"/>
        </w:numPr>
        <w:spacing w:beforeLines="50" w:before="120" w:afterLines="50" w:after="120"/>
        <w:ind w:left="1134" w:hanging="1134"/>
        <w:jc w:val="both"/>
        <w:rPr>
          <w:b/>
          <w:i/>
        </w:rPr>
      </w:pPr>
      <w:r>
        <w:rPr>
          <w:b/>
          <w:i/>
        </w:rPr>
        <w:t xml:space="preserve">No need to introduce </w:t>
      </w:r>
      <w:r w:rsidRPr="00140230">
        <w:rPr>
          <w:b/>
          <w:i/>
        </w:rPr>
        <w:t xml:space="preserve">DCI based signaling to indicate </w:t>
      </w:r>
      <w:r>
        <w:rPr>
          <w:b/>
          <w:i/>
        </w:rPr>
        <w:t>OD-</w:t>
      </w:r>
      <w:r w:rsidRPr="00140230">
        <w:rPr>
          <w:b/>
          <w:i/>
        </w:rPr>
        <w:t>SSB transmission</w:t>
      </w:r>
      <w:r>
        <w:rPr>
          <w:b/>
          <w:i/>
        </w:rPr>
        <w:t>.</w:t>
      </w:r>
    </w:p>
    <w:p w14:paraId="111C32C1" w14:textId="77777777" w:rsidR="00770A7F" w:rsidRDefault="00770A7F" w:rsidP="00EA462D">
      <w:pPr>
        <w:numPr>
          <w:ilvl w:val="0"/>
          <w:numId w:val="67"/>
        </w:numPr>
        <w:spacing w:beforeLines="50" w:before="120" w:afterLines="50" w:after="120"/>
        <w:ind w:left="1276" w:hanging="1276"/>
        <w:jc w:val="both"/>
        <w:rPr>
          <w:b/>
          <w:i/>
          <w:lang w:val="en-GB"/>
        </w:rPr>
      </w:pPr>
      <w:r>
        <w:rPr>
          <w:b/>
          <w:i/>
          <w:lang w:val="en-GB"/>
        </w:rPr>
        <w:t xml:space="preserve">To handle the inter-cell interference in cell edge </w:t>
      </w:r>
      <w:r w:rsidRPr="00E91333">
        <w:rPr>
          <w:b/>
          <w:i/>
          <w:lang w:val="en-GB"/>
        </w:rPr>
        <w:t xml:space="preserve">introduced by the dynamic ON/OFF/adaptation of </w:t>
      </w:r>
      <w:r>
        <w:rPr>
          <w:b/>
          <w:i/>
          <w:lang w:val="en-GB"/>
        </w:rPr>
        <w:t>OD-</w:t>
      </w:r>
      <w:r w:rsidRPr="00E91333">
        <w:rPr>
          <w:b/>
          <w:i/>
          <w:lang w:val="en-GB"/>
        </w:rPr>
        <w:t>SSB</w:t>
      </w:r>
      <w:r>
        <w:rPr>
          <w:b/>
          <w:i/>
          <w:lang w:val="en-GB"/>
        </w:rPr>
        <w:t>, RAN1 to enhance the legacy rate matching framework to adapt the interference pattern as OD-SSB adjusts.</w:t>
      </w:r>
    </w:p>
    <w:p w14:paraId="0A684E1C" w14:textId="77777777" w:rsidR="00770A7F" w:rsidRPr="00342B60" w:rsidRDefault="00770A7F" w:rsidP="00EA462D">
      <w:pPr>
        <w:numPr>
          <w:ilvl w:val="0"/>
          <w:numId w:val="67"/>
        </w:numPr>
        <w:spacing w:beforeLines="50" w:before="120" w:afterLines="50" w:after="120"/>
        <w:ind w:left="1276" w:hanging="1276"/>
        <w:jc w:val="both"/>
        <w:rPr>
          <w:b/>
          <w:i/>
          <w:lang w:val="en-GB"/>
        </w:rPr>
      </w:pPr>
      <w:r>
        <w:rPr>
          <w:b/>
          <w:i/>
          <w:lang w:val="en-GB"/>
        </w:rPr>
        <w:t>RAN1 to consider the needed modification on existing</w:t>
      </w:r>
      <w:r w:rsidRPr="00DF1C7D">
        <w:rPr>
          <w:b/>
          <w:i/>
          <w:lang w:val="en-GB"/>
        </w:rPr>
        <w:t xml:space="preserve"> L3 measurement </w:t>
      </w:r>
      <w:r>
        <w:rPr>
          <w:b/>
          <w:i/>
          <w:lang w:val="en-GB"/>
        </w:rPr>
        <w:t>procedure/requirement.</w:t>
      </w:r>
    </w:p>
    <w:p w14:paraId="57B8561F" w14:textId="77777777" w:rsidR="00770A7F" w:rsidRPr="00770A7F" w:rsidRDefault="00770A7F" w:rsidP="00A03E3A">
      <w:pPr>
        <w:rPr>
          <w:b/>
          <w:iCs/>
          <w:lang w:val="en-GB" w:eastAsia="zh-CN"/>
        </w:rPr>
      </w:pPr>
    </w:p>
    <w:p w14:paraId="5765F569" w14:textId="466E0C6E" w:rsidR="006864DE" w:rsidRDefault="00C14D64" w:rsidP="00A842E9">
      <w:pPr>
        <w:keepNext/>
        <w:autoSpaceDE w:val="0"/>
        <w:autoSpaceDN w:val="0"/>
        <w:adjustRightInd w:val="0"/>
        <w:snapToGrid w:val="0"/>
        <w:spacing w:before="120" w:after="120"/>
        <w:jc w:val="both"/>
        <w:outlineLvl w:val="0"/>
      </w:pPr>
      <w:r w:rsidRPr="0050572E">
        <w:rPr>
          <w:b/>
          <w:sz w:val="28"/>
          <w:szCs w:val="28"/>
          <w:lang w:val="en-GB"/>
        </w:rPr>
        <w:t>References</w:t>
      </w:r>
    </w:p>
    <w:p w14:paraId="3F593CD0" w14:textId="21B3A34B" w:rsidR="00A04040" w:rsidRDefault="00DA5FEE" w:rsidP="00A30063">
      <w:pPr>
        <w:pStyle w:val="ListParagraph"/>
        <w:numPr>
          <w:ilvl w:val="0"/>
          <w:numId w:val="1"/>
        </w:numPr>
        <w:ind w:firstLineChars="0"/>
        <w:jc w:val="both"/>
        <w:rPr>
          <w:lang w:eastAsia="zh-CN"/>
        </w:rPr>
      </w:pPr>
      <w:r w:rsidRPr="00DA5FEE">
        <w:rPr>
          <w:lang w:eastAsia="zh-CN"/>
        </w:rPr>
        <w:t>R1-2410781</w:t>
      </w:r>
      <w:r w:rsidR="006201AF">
        <w:rPr>
          <w:lang w:eastAsia="zh-CN"/>
        </w:rPr>
        <w:t xml:space="preserve">, </w:t>
      </w:r>
      <w:r w:rsidRPr="00DA5FEE">
        <w:rPr>
          <w:lang w:eastAsia="zh-CN"/>
        </w:rPr>
        <w:t>Summary #3 of on-demand SSB for NES</w:t>
      </w:r>
      <w:r w:rsidR="006201AF">
        <w:rPr>
          <w:lang w:eastAsia="zh-CN"/>
        </w:rPr>
        <w:t xml:space="preserve">, </w:t>
      </w:r>
      <w:r w:rsidR="00A86635" w:rsidRPr="00A86635">
        <w:rPr>
          <w:lang w:eastAsia="zh-CN"/>
        </w:rPr>
        <w:t>Moderator (LG Electronics)</w:t>
      </w:r>
      <w:r w:rsidR="00A86635">
        <w:rPr>
          <w:lang w:eastAsia="zh-CN"/>
        </w:rPr>
        <w:t xml:space="preserve">, </w:t>
      </w:r>
      <w:r w:rsidR="00624B90">
        <w:rPr>
          <w:lang w:eastAsia="zh-CN"/>
        </w:rPr>
        <w:t>RAN1</w:t>
      </w:r>
      <w:r w:rsidR="00A86635" w:rsidRPr="007E2A7A">
        <w:rPr>
          <w:lang w:eastAsia="zh-CN"/>
        </w:rPr>
        <w:t>#11</w:t>
      </w:r>
      <w:r w:rsidR="00A86635">
        <w:rPr>
          <w:lang w:eastAsia="zh-CN"/>
        </w:rPr>
        <w:t>9</w:t>
      </w:r>
      <w:r w:rsidR="00A86635" w:rsidRPr="007E2A7A">
        <w:rPr>
          <w:lang w:eastAsia="zh-CN"/>
        </w:rPr>
        <w:t xml:space="preserve">, </w:t>
      </w:r>
      <w:r w:rsidR="00A86635">
        <w:rPr>
          <w:lang w:eastAsia="zh-CN"/>
        </w:rPr>
        <w:t>November</w:t>
      </w:r>
      <w:r w:rsidR="00A86635" w:rsidRPr="007E2A7A">
        <w:rPr>
          <w:lang w:eastAsia="zh-CN"/>
        </w:rPr>
        <w:t>, 2024.</w:t>
      </w:r>
    </w:p>
    <w:p w14:paraId="6A77DABB" w14:textId="19D83631" w:rsidR="00FC3535" w:rsidRDefault="00FC3535" w:rsidP="00FC3535">
      <w:pPr>
        <w:jc w:val="both"/>
        <w:rPr>
          <w:lang w:eastAsia="zh-CN"/>
        </w:rPr>
      </w:pPr>
    </w:p>
    <w:p w14:paraId="6045FC7A" w14:textId="77777777" w:rsidR="00FC3535" w:rsidRPr="00A30063" w:rsidRDefault="00FC3535" w:rsidP="00770A7F">
      <w:pPr>
        <w:keepNext/>
        <w:autoSpaceDE w:val="0"/>
        <w:autoSpaceDN w:val="0"/>
        <w:adjustRightInd w:val="0"/>
        <w:snapToGrid w:val="0"/>
        <w:spacing w:before="120" w:after="120"/>
        <w:jc w:val="both"/>
        <w:outlineLvl w:val="0"/>
        <w:rPr>
          <w:lang w:eastAsia="zh-CN"/>
        </w:rPr>
      </w:pPr>
    </w:p>
    <w:sectPr w:rsidR="00FC3535" w:rsidRPr="00A30063"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83F0D" w14:textId="77777777" w:rsidR="00A13F6F" w:rsidRDefault="00A13F6F">
      <w:r>
        <w:separator/>
      </w:r>
    </w:p>
  </w:endnote>
  <w:endnote w:type="continuationSeparator" w:id="0">
    <w:p w14:paraId="4F2A3607" w14:textId="77777777" w:rsidR="00A13F6F" w:rsidRDefault="00A13F6F">
      <w:r>
        <w:continuationSeparator/>
      </w:r>
    </w:p>
  </w:endnote>
  <w:endnote w:type="continuationNotice" w:id="1">
    <w:p w14:paraId="198849B6" w14:textId="77777777" w:rsidR="00A13F6F" w:rsidRDefault="00A13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2F38" w14:textId="77777777" w:rsidR="00A13F6F" w:rsidRDefault="00A13F6F">
      <w:r>
        <w:separator/>
      </w:r>
    </w:p>
  </w:footnote>
  <w:footnote w:type="continuationSeparator" w:id="0">
    <w:p w14:paraId="57AA1F37" w14:textId="77777777" w:rsidR="00A13F6F" w:rsidRDefault="00A13F6F">
      <w:r>
        <w:continuationSeparator/>
      </w:r>
    </w:p>
  </w:footnote>
  <w:footnote w:type="continuationNotice" w:id="1">
    <w:p w14:paraId="20AC87DC" w14:textId="77777777" w:rsidR="00A13F6F" w:rsidRDefault="00A13F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EB7259"/>
    <w:multiLevelType w:val="hybridMultilevel"/>
    <w:tmpl w:val="5D6C555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DB4805"/>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096F2313"/>
    <w:multiLevelType w:val="hybridMultilevel"/>
    <w:tmpl w:val="7E4224F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311A7C"/>
    <w:multiLevelType w:val="hybridMultilevel"/>
    <w:tmpl w:val="7BA2772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D2F715F"/>
    <w:multiLevelType w:val="hybridMultilevel"/>
    <w:tmpl w:val="2534A530"/>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92EF7"/>
    <w:multiLevelType w:val="hybridMultilevel"/>
    <w:tmpl w:val="8DB83D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610DB"/>
    <w:multiLevelType w:val="hybridMultilevel"/>
    <w:tmpl w:val="653E8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8B341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1B955C8B"/>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15:restartNumberingAfterBreak="0">
    <w:nsid w:val="1D657586"/>
    <w:multiLevelType w:val="hybridMultilevel"/>
    <w:tmpl w:val="96C8FFA4"/>
    <w:lvl w:ilvl="0" w:tplc="95AA3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DB38FD"/>
    <w:multiLevelType w:val="hybridMultilevel"/>
    <w:tmpl w:val="00D69364"/>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6DC7A6C"/>
    <w:multiLevelType w:val="hybridMultilevel"/>
    <w:tmpl w:val="4A006326"/>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15:restartNumberingAfterBreak="0">
    <w:nsid w:val="2B1924C7"/>
    <w:multiLevelType w:val="hybridMultilevel"/>
    <w:tmpl w:val="12D0078E"/>
    <w:lvl w:ilvl="0" w:tplc="99DE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706450"/>
    <w:multiLevelType w:val="hybridMultilevel"/>
    <w:tmpl w:val="334C51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F44A01"/>
    <w:multiLevelType w:val="hybridMultilevel"/>
    <w:tmpl w:val="956493E2"/>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1F11C3"/>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32C4412B"/>
    <w:multiLevelType w:val="hybridMultilevel"/>
    <w:tmpl w:val="84C2AA9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4F6043D"/>
    <w:multiLevelType w:val="hybridMultilevel"/>
    <w:tmpl w:val="FA16CF2E"/>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25" w15:restartNumberingAfterBreak="0">
    <w:nsid w:val="412A2125"/>
    <w:multiLevelType w:val="hybridMultilevel"/>
    <w:tmpl w:val="9418D12C"/>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18427BB"/>
    <w:multiLevelType w:val="hybridMultilevel"/>
    <w:tmpl w:val="5D562A3C"/>
    <w:lvl w:ilvl="0" w:tplc="4E5CA9E4">
      <w:numFmt w:val="bullet"/>
      <w:lvlText w:val="-"/>
      <w:lvlJc w:val="left"/>
      <w:pPr>
        <w:ind w:left="840" w:hanging="420"/>
      </w:pPr>
      <w:rPr>
        <w:rFonts w:ascii="Times New Roman" w:eastAsia="MS Mincho" w:hAnsi="Times New Roman" w:cs="Times New Roman" w:hint="default"/>
      </w:rPr>
    </w:lvl>
    <w:lvl w:ilvl="1" w:tplc="0409001B">
      <w:start w:val="1"/>
      <w:numFmt w:val="lowerRoman"/>
      <w:lvlText w:val="%2."/>
      <w:lvlJc w:val="righ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1B03D0B"/>
    <w:multiLevelType w:val="hybridMultilevel"/>
    <w:tmpl w:val="113C90C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416740"/>
    <w:multiLevelType w:val="hybridMultilevel"/>
    <w:tmpl w:val="8E94380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4" w15:restartNumberingAfterBreak="0">
    <w:nsid w:val="4B182075"/>
    <w:multiLevelType w:val="hybridMultilevel"/>
    <w:tmpl w:val="A5923C68"/>
    <w:lvl w:ilvl="0" w:tplc="299CB80C">
      <w:start w:val="1"/>
      <w:numFmt w:val="decimal"/>
      <w:lvlText w:val="Obsevation %1:"/>
      <w:lvlJc w:val="left"/>
      <w:pPr>
        <w:ind w:left="4612" w:hanging="360"/>
      </w:pPr>
      <w:rPr>
        <w:rFonts w:hint="default"/>
        <w:b/>
        <w:bCs/>
        <w:i/>
        <w:iCs/>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9F4A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4C1B5E43"/>
    <w:multiLevelType w:val="hybridMultilevel"/>
    <w:tmpl w:val="117281D2"/>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452467"/>
    <w:multiLevelType w:val="hybridMultilevel"/>
    <w:tmpl w:val="6A8604A6"/>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BC393C"/>
    <w:multiLevelType w:val="hybridMultilevel"/>
    <w:tmpl w:val="EA38255E"/>
    <w:lvl w:ilvl="0" w:tplc="48AC65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4EC658E1"/>
    <w:multiLevelType w:val="hybridMultilevel"/>
    <w:tmpl w:val="DC88E1D2"/>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21948F6"/>
    <w:multiLevelType w:val="hybridMultilevel"/>
    <w:tmpl w:val="7FE63158"/>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31F2295"/>
    <w:multiLevelType w:val="hybridMultilevel"/>
    <w:tmpl w:val="0994B6D4"/>
    <w:lvl w:ilvl="0" w:tplc="8D0CB08C">
      <w:start w:val="1"/>
      <w:numFmt w:val="decimal"/>
      <w:lvlText w:val="Proposal %1:"/>
      <w:lvlJc w:val="left"/>
      <w:pPr>
        <w:ind w:left="4188"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4E74C7"/>
    <w:multiLevelType w:val="hybridMultilevel"/>
    <w:tmpl w:val="434E6426"/>
    <w:lvl w:ilvl="0" w:tplc="7B5E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73C6612"/>
    <w:multiLevelType w:val="hybridMultilevel"/>
    <w:tmpl w:val="C3E2531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D52F2C"/>
    <w:multiLevelType w:val="hybridMultilevel"/>
    <w:tmpl w:val="190646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A22020C"/>
    <w:multiLevelType w:val="hybridMultilevel"/>
    <w:tmpl w:val="614AE262"/>
    <w:lvl w:ilvl="0" w:tplc="EF124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AD56AD1"/>
    <w:multiLevelType w:val="hybridMultilevel"/>
    <w:tmpl w:val="19E26E0C"/>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ED14AD1"/>
    <w:multiLevelType w:val="hybridMultilevel"/>
    <w:tmpl w:val="0988E368"/>
    <w:lvl w:ilvl="0" w:tplc="90B60DE2">
      <w:start w:val="5"/>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0AC04B8"/>
    <w:multiLevelType w:val="hybridMultilevel"/>
    <w:tmpl w:val="685AA2D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21B67B9"/>
    <w:multiLevelType w:val="hybridMultilevel"/>
    <w:tmpl w:val="C4C8ABB4"/>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33112BE"/>
    <w:multiLevelType w:val="hybridMultilevel"/>
    <w:tmpl w:val="D9B0D190"/>
    <w:lvl w:ilvl="0" w:tplc="C3B804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4C34E86"/>
    <w:multiLevelType w:val="hybridMultilevel"/>
    <w:tmpl w:val="0F08043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52" w15:restartNumberingAfterBreak="0">
    <w:nsid w:val="6584479B"/>
    <w:multiLevelType w:val="hybridMultilevel"/>
    <w:tmpl w:val="A8C65304"/>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6AA33ADB"/>
    <w:multiLevelType w:val="hybridMultilevel"/>
    <w:tmpl w:val="4410922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B3E65AD"/>
    <w:multiLevelType w:val="hybridMultilevel"/>
    <w:tmpl w:val="61626F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BD10A35"/>
    <w:multiLevelType w:val="hybridMultilevel"/>
    <w:tmpl w:val="2CD2B938"/>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D7DCBEC0">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DB6DBA"/>
    <w:multiLevelType w:val="hybridMultilevel"/>
    <w:tmpl w:val="89AAD5C4"/>
    <w:lvl w:ilvl="0" w:tplc="6D60832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6E9059C3"/>
    <w:multiLevelType w:val="hybridMultilevel"/>
    <w:tmpl w:val="C28AD716"/>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E921E01"/>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9" w15:restartNumberingAfterBreak="0">
    <w:nsid w:val="6F3D3FF3"/>
    <w:multiLevelType w:val="hybridMultilevel"/>
    <w:tmpl w:val="319EE58C"/>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60451A"/>
    <w:multiLevelType w:val="hybridMultilevel"/>
    <w:tmpl w:val="5C00E7B4"/>
    <w:lvl w:ilvl="0" w:tplc="90B60DE2">
      <w:start w:val="5"/>
      <w:numFmt w:val="bullet"/>
      <w:lvlText w:val="-"/>
      <w:lvlJc w:val="left"/>
      <w:pPr>
        <w:ind w:left="825" w:hanging="420"/>
      </w:pPr>
      <w:rPr>
        <w:rFonts w:ascii="Times New Roman" w:eastAsia="SimSun" w:hAnsi="Times New Roman" w:cs="Times New Roman" w:hint="default"/>
      </w:rPr>
    </w:lvl>
    <w:lvl w:ilvl="1" w:tplc="90B60DE2">
      <w:start w:val="5"/>
      <w:numFmt w:val="bullet"/>
      <w:lvlText w:val="-"/>
      <w:lvlJc w:val="left"/>
      <w:pPr>
        <w:ind w:left="1245" w:hanging="420"/>
      </w:pPr>
      <w:rPr>
        <w:rFonts w:ascii="Times New Roman" w:eastAsia="SimSun" w:hAnsi="Times New Roman" w:cs="Times New Roman"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61" w15:restartNumberingAfterBreak="0">
    <w:nsid w:val="74B064C3"/>
    <w:multiLevelType w:val="hybridMultilevel"/>
    <w:tmpl w:val="A49A15CC"/>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770A1ABD"/>
    <w:multiLevelType w:val="hybridMultilevel"/>
    <w:tmpl w:val="08FCE67C"/>
    <w:lvl w:ilvl="0" w:tplc="E9A2B37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77275B9A"/>
    <w:multiLevelType w:val="hybridMultilevel"/>
    <w:tmpl w:val="DCFE9770"/>
    <w:lvl w:ilvl="0" w:tplc="D7DCBE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796D0C8D"/>
    <w:multiLevelType w:val="hybridMultilevel"/>
    <w:tmpl w:val="2D08F8DE"/>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65" w15:restartNumberingAfterBreak="0">
    <w:nsid w:val="7EE20319"/>
    <w:multiLevelType w:val="hybridMultilevel"/>
    <w:tmpl w:val="798ECCDC"/>
    <w:lvl w:ilvl="0" w:tplc="2E0625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4"/>
  </w:num>
  <w:num w:numId="2">
    <w:abstractNumId w:val="21"/>
  </w:num>
  <w:num w:numId="3">
    <w:abstractNumId w:val="22"/>
  </w:num>
  <w:num w:numId="4">
    <w:abstractNumId w:val="6"/>
  </w:num>
  <w:num w:numId="5">
    <w:abstractNumId w:val="29"/>
  </w:num>
  <w:num w:numId="6">
    <w:abstractNumId w:val="8"/>
  </w:num>
  <w:num w:numId="7">
    <w:abstractNumId w:val="18"/>
  </w:num>
  <w:num w:numId="8">
    <w:abstractNumId w:val="34"/>
  </w:num>
  <w:num w:numId="9">
    <w:abstractNumId w:val="33"/>
  </w:num>
  <w:num w:numId="10">
    <w:abstractNumId w:val="50"/>
  </w:num>
  <w:num w:numId="11">
    <w:abstractNumId w:val="49"/>
  </w:num>
  <w:num w:numId="12">
    <w:abstractNumId w:val="7"/>
  </w:num>
  <w:num w:numId="13">
    <w:abstractNumId w:val="45"/>
  </w:num>
  <w:num w:numId="14">
    <w:abstractNumId w:val="57"/>
  </w:num>
  <w:num w:numId="15">
    <w:abstractNumId w:val="40"/>
  </w:num>
  <w:num w:numId="16">
    <w:abstractNumId w:val="23"/>
  </w:num>
  <w:num w:numId="17">
    <w:abstractNumId w:val="26"/>
  </w:num>
  <w:num w:numId="18">
    <w:abstractNumId w:val="39"/>
  </w:num>
  <w:num w:numId="19">
    <w:abstractNumId w:val="5"/>
  </w:num>
  <w:num w:numId="20">
    <w:abstractNumId w:val="48"/>
  </w:num>
  <w:num w:numId="21">
    <w:abstractNumId w:val="54"/>
  </w:num>
  <w:num w:numId="22">
    <w:abstractNumId w:val="14"/>
  </w:num>
  <w:num w:numId="23">
    <w:abstractNumId w:val="1"/>
  </w:num>
  <w:num w:numId="24">
    <w:abstractNumId w:val="13"/>
  </w:num>
  <w:num w:numId="25">
    <w:abstractNumId w:val="37"/>
  </w:num>
  <w:num w:numId="26">
    <w:abstractNumId w:val="63"/>
  </w:num>
  <w:num w:numId="27">
    <w:abstractNumId w:val="36"/>
  </w:num>
  <w:num w:numId="28">
    <w:abstractNumId w:val="17"/>
  </w:num>
  <w:num w:numId="29">
    <w:abstractNumId w:val="16"/>
  </w:num>
  <w:num w:numId="30">
    <w:abstractNumId w:val="9"/>
  </w:num>
  <w:num w:numId="31">
    <w:abstractNumId w:val="15"/>
  </w:num>
  <w:num w:numId="32">
    <w:abstractNumId w:val="58"/>
  </w:num>
  <w:num w:numId="33">
    <w:abstractNumId w:val="35"/>
  </w:num>
  <w:num w:numId="34">
    <w:abstractNumId w:val="3"/>
  </w:num>
  <w:num w:numId="35">
    <w:abstractNumId w:val="19"/>
  </w:num>
  <w:num w:numId="36">
    <w:abstractNumId w:val="11"/>
  </w:num>
  <w:num w:numId="37">
    <w:abstractNumId w:val="12"/>
  </w:num>
  <w:num w:numId="38">
    <w:abstractNumId w:val="21"/>
  </w:num>
  <w:num w:numId="39">
    <w:abstractNumId w:val="43"/>
  </w:num>
  <w:num w:numId="40">
    <w:abstractNumId w:val="27"/>
  </w:num>
  <w:num w:numId="41">
    <w:abstractNumId w:val="2"/>
  </w:num>
  <w:num w:numId="42">
    <w:abstractNumId w:val="30"/>
  </w:num>
  <w:num w:numId="43">
    <w:abstractNumId w:val="28"/>
  </w:num>
  <w:num w:numId="44">
    <w:abstractNumId w:val="41"/>
  </w:num>
  <w:num w:numId="45">
    <w:abstractNumId w:val="56"/>
  </w:num>
  <w:num w:numId="46">
    <w:abstractNumId w:val="32"/>
  </w:num>
  <w:num w:numId="47">
    <w:abstractNumId w:val="25"/>
  </w:num>
  <w:num w:numId="48">
    <w:abstractNumId w:val="52"/>
  </w:num>
  <w:num w:numId="49">
    <w:abstractNumId w:val="42"/>
  </w:num>
  <w:num w:numId="50">
    <w:abstractNumId w:val="31"/>
  </w:num>
  <w:num w:numId="51">
    <w:abstractNumId w:val="44"/>
  </w:num>
  <w:num w:numId="52">
    <w:abstractNumId w:val="59"/>
  </w:num>
  <w:num w:numId="53">
    <w:abstractNumId w:val="4"/>
  </w:num>
  <w:num w:numId="54">
    <w:abstractNumId w:val="51"/>
  </w:num>
  <w:num w:numId="55">
    <w:abstractNumId w:val="10"/>
  </w:num>
  <w:num w:numId="56">
    <w:abstractNumId w:val="0"/>
  </w:num>
  <w:num w:numId="57">
    <w:abstractNumId w:val="55"/>
  </w:num>
  <w:num w:numId="58">
    <w:abstractNumId w:val="20"/>
  </w:num>
  <w:num w:numId="59">
    <w:abstractNumId w:val="46"/>
  </w:num>
  <w:num w:numId="60">
    <w:abstractNumId w:val="61"/>
  </w:num>
  <w:num w:numId="61">
    <w:abstractNumId w:val="53"/>
  </w:num>
  <w:num w:numId="62">
    <w:abstractNumId w:val="60"/>
  </w:num>
  <w:num w:numId="63">
    <w:abstractNumId w:val="38"/>
  </w:num>
  <w:num w:numId="64">
    <w:abstractNumId w:val="65"/>
  </w:num>
  <w:num w:numId="65">
    <w:abstractNumId w:val="47"/>
  </w:num>
  <w:num w:numId="66">
    <w:abstractNumId w:val="62"/>
  </w:num>
  <w:num w:numId="67">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BE"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887"/>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77"/>
    <w:rsid w:val="000106C8"/>
    <w:rsid w:val="000109E6"/>
    <w:rsid w:val="00010FE6"/>
    <w:rsid w:val="0001105E"/>
    <w:rsid w:val="00011112"/>
    <w:rsid w:val="00011128"/>
    <w:rsid w:val="00011591"/>
    <w:rsid w:val="0001183F"/>
    <w:rsid w:val="000118E8"/>
    <w:rsid w:val="00011F67"/>
    <w:rsid w:val="00012860"/>
    <w:rsid w:val="00012862"/>
    <w:rsid w:val="000128E6"/>
    <w:rsid w:val="00012CE8"/>
    <w:rsid w:val="00012CF6"/>
    <w:rsid w:val="00012E3A"/>
    <w:rsid w:val="0001334E"/>
    <w:rsid w:val="00013590"/>
    <w:rsid w:val="000137C8"/>
    <w:rsid w:val="00013937"/>
    <w:rsid w:val="000139F7"/>
    <w:rsid w:val="00013DA6"/>
    <w:rsid w:val="00014B69"/>
    <w:rsid w:val="00014C48"/>
    <w:rsid w:val="000157DF"/>
    <w:rsid w:val="00015C63"/>
    <w:rsid w:val="00015EFB"/>
    <w:rsid w:val="0001644C"/>
    <w:rsid w:val="000165E2"/>
    <w:rsid w:val="0001696C"/>
    <w:rsid w:val="00016C79"/>
    <w:rsid w:val="00016D30"/>
    <w:rsid w:val="00017256"/>
    <w:rsid w:val="000172BE"/>
    <w:rsid w:val="0001797C"/>
    <w:rsid w:val="00017D8A"/>
    <w:rsid w:val="00017E3A"/>
    <w:rsid w:val="00017E8B"/>
    <w:rsid w:val="00020012"/>
    <w:rsid w:val="000202F5"/>
    <w:rsid w:val="00020435"/>
    <w:rsid w:val="00020677"/>
    <w:rsid w:val="00020BD9"/>
    <w:rsid w:val="00020C33"/>
    <w:rsid w:val="00020C46"/>
    <w:rsid w:val="00020E76"/>
    <w:rsid w:val="00020F93"/>
    <w:rsid w:val="0002105A"/>
    <w:rsid w:val="00021B73"/>
    <w:rsid w:val="000221D8"/>
    <w:rsid w:val="00022316"/>
    <w:rsid w:val="000223B7"/>
    <w:rsid w:val="00022445"/>
    <w:rsid w:val="00022626"/>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676"/>
    <w:rsid w:val="000346E6"/>
    <w:rsid w:val="000347BC"/>
    <w:rsid w:val="00034A4C"/>
    <w:rsid w:val="00034A5F"/>
    <w:rsid w:val="000352B3"/>
    <w:rsid w:val="00035552"/>
    <w:rsid w:val="0003572A"/>
    <w:rsid w:val="000357D5"/>
    <w:rsid w:val="00035B74"/>
    <w:rsid w:val="000361ED"/>
    <w:rsid w:val="00036503"/>
    <w:rsid w:val="00037265"/>
    <w:rsid w:val="00037293"/>
    <w:rsid w:val="0004023E"/>
    <w:rsid w:val="0004024B"/>
    <w:rsid w:val="000402E9"/>
    <w:rsid w:val="00040764"/>
    <w:rsid w:val="000408B8"/>
    <w:rsid w:val="000408DF"/>
    <w:rsid w:val="00040946"/>
    <w:rsid w:val="000409E3"/>
    <w:rsid w:val="00040B06"/>
    <w:rsid w:val="00040B54"/>
    <w:rsid w:val="00040DA7"/>
    <w:rsid w:val="00041182"/>
    <w:rsid w:val="00041336"/>
    <w:rsid w:val="00041339"/>
    <w:rsid w:val="0004178A"/>
    <w:rsid w:val="0004198D"/>
    <w:rsid w:val="00041C31"/>
    <w:rsid w:val="00041C57"/>
    <w:rsid w:val="00041F16"/>
    <w:rsid w:val="00041F4F"/>
    <w:rsid w:val="00041F8B"/>
    <w:rsid w:val="000422BC"/>
    <w:rsid w:val="00042460"/>
    <w:rsid w:val="00042D23"/>
    <w:rsid w:val="000433F0"/>
    <w:rsid w:val="00043477"/>
    <w:rsid w:val="000434B7"/>
    <w:rsid w:val="000435E4"/>
    <w:rsid w:val="00043709"/>
    <w:rsid w:val="00043771"/>
    <w:rsid w:val="000437B4"/>
    <w:rsid w:val="00043982"/>
    <w:rsid w:val="000439E1"/>
    <w:rsid w:val="0004426F"/>
    <w:rsid w:val="000445D4"/>
    <w:rsid w:val="0004628A"/>
    <w:rsid w:val="00046400"/>
    <w:rsid w:val="00046796"/>
    <w:rsid w:val="000467FD"/>
    <w:rsid w:val="00046AAF"/>
    <w:rsid w:val="00046DC8"/>
    <w:rsid w:val="00047225"/>
    <w:rsid w:val="0004774E"/>
    <w:rsid w:val="00047C34"/>
    <w:rsid w:val="00047E60"/>
    <w:rsid w:val="00050657"/>
    <w:rsid w:val="00050E97"/>
    <w:rsid w:val="0005159E"/>
    <w:rsid w:val="000519AA"/>
    <w:rsid w:val="00051E78"/>
    <w:rsid w:val="000521C7"/>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5CF"/>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607"/>
    <w:rsid w:val="00066903"/>
    <w:rsid w:val="00066AD9"/>
    <w:rsid w:val="00066E8D"/>
    <w:rsid w:val="0006701E"/>
    <w:rsid w:val="00067438"/>
    <w:rsid w:val="000675FD"/>
    <w:rsid w:val="00067650"/>
    <w:rsid w:val="00067731"/>
    <w:rsid w:val="00067CFF"/>
    <w:rsid w:val="00067DD1"/>
    <w:rsid w:val="00070447"/>
    <w:rsid w:val="000706E7"/>
    <w:rsid w:val="00070714"/>
    <w:rsid w:val="000707AA"/>
    <w:rsid w:val="000709EE"/>
    <w:rsid w:val="00070EF8"/>
    <w:rsid w:val="00071192"/>
    <w:rsid w:val="000713A7"/>
    <w:rsid w:val="000717F3"/>
    <w:rsid w:val="00071F45"/>
    <w:rsid w:val="00072198"/>
    <w:rsid w:val="0007240B"/>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77EE6"/>
    <w:rsid w:val="000801A4"/>
    <w:rsid w:val="00080399"/>
    <w:rsid w:val="00080543"/>
    <w:rsid w:val="000814AC"/>
    <w:rsid w:val="000814B5"/>
    <w:rsid w:val="0008177F"/>
    <w:rsid w:val="00082129"/>
    <w:rsid w:val="000823B0"/>
    <w:rsid w:val="000828B5"/>
    <w:rsid w:val="00082C1D"/>
    <w:rsid w:val="00082D81"/>
    <w:rsid w:val="00082FC8"/>
    <w:rsid w:val="00083174"/>
    <w:rsid w:val="0008335B"/>
    <w:rsid w:val="00083379"/>
    <w:rsid w:val="00083587"/>
    <w:rsid w:val="0008361A"/>
    <w:rsid w:val="00083838"/>
    <w:rsid w:val="000838D4"/>
    <w:rsid w:val="00083B6A"/>
    <w:rsid w:val="00083C0D"/>
    <w:rsid w:val="00083CE2"/>
    <w:rsid w:val="000841E3"/>
    <w:rsid w:val="000844B3"/>
    <w:rsid w:val="00085599"/>
    <w:rsid w:val="000855E9"/>
    <w:rsid w:val="0008593A"/>
    <w:rsid w:val="00085E04"/>
    <w:rsid w:val="00086139"/>
    <w:rsid w:val="000862EB"/>
    <w:rsid w:val="000867F9"/>
    <w:rsid w:val="00086800"/>
    <w:rsid w:val="000868CF"/>
    <w:rsid w:val="00086E32"/>
    <w:rsid w:val="000871FD"/>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7B9"/>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D0E"/>
    <w:rsid w:val="000A0E7A"/>
    <w:rsid w:val="000A0F14"/>
    <w:rsid w:val="000A11A0"/>
    <w:rsid w:val="000A1441"/>
    <w:rsid w:val="000A197E"/>
    <w:rsid w:val="000A1A06"/>
    <w:rsid w:val="000A1B60"/>
    <w:rsid w:val="000A1EC7"/>
    <w:rsid w:val="000A21B4"/>
    <w:rsid w:val="000A2684"/>
    <w:rsid w:val="000A2685"/>
    <w:rsid w:val="000A2776"/>
    <w:rsid w:val="000A2CC7"/>
    <w:rsid w:val="000A2ED3"/>
    <w:rsid w:val="000A2ED6"/>
    <w:rsid w:val="000A3539"/>
    <w:rsid w:val="000A36CE"/>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2F5"/>
    <w:rsid w:val="000C1356"/>
    <w:rsid w:val="000C1535"/>
    <w:rsid w:val="000C1BF5"/>
    <w:rsid w:val="000C1CFB"/>
    <w:rsid w:val="000C1F8C"/>
    <w:rsid w:val="000C241A"/>
    <w:rsid w:val="000C24D4"/>
    <w:rsid w:val="000C252B"/>
    <w:rsid w:val="000C2C22"/>
    <w:rsid w:val="000C2CDE"/>
    <w:rsid w:val="000C2CE2"/>
    <w:rsid w:val="000C2FBD"/>
    <w:rsid w:val="000C3681"/>
    <w:rsid w:val="000C377F"/>
    <w:rsid w:val="000C3B07"/>
    <w:rsid w:val="000C3B0C"/>
    <w:rsid w:val="000C3C37"/>
    <w:rsid w:val="000C3EC3"/>
    <w:rsid w:val="000C3FC5"/>
    <w:rsid w:val="000C422D"/>
    <w:rsid w:val="000C4533"/>
    <w:rsid w:val="000C466E"/>
    <w:rsid w:val="000C4722"/>
    <w:rsid w:val="000C4969"/>
    <w:rsid w:val="000C4E1C"/>
    <w:rsid w:val="000C50E8"/>
    <w:rsid w:val="000C53C6"/>
    <w:rsid w:val="000C55D2"/>
    <w:rsid w:val="000C5C91"/>
    <w:rsid w:val="000C5CCD"/>
    <w:rsid w:val="000C5F91"/>
    <w:rsid w:val="000C6025"/>
    <w:rsid w:val="000C65CF"/>
    <w:rsid w:val="000C684A"/>
    <w:rsid w:val="000C6E9C"/>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8A1"/>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71E2"/>
    <w:rsid w:val="000D73A5"/>
    <w:rsid w:val="000D7756"/>
    <w:rsid w:val="000D7759"/>
    <w:rsid w:val="000D784C"/>
    <w:rsid w:val="000D7B6A"/>
    <w:rsid w:val="000D7C18"/>
    <w:rsid w:val="000D7C8F"/>
    <w:rsid w:val="000E00A9"/>
    <w:rsid w:val="000E043F"/>
    <w:rsid w:val="000E0774"/>
    <w:rsid w:val="000E07D6"/>
    <w:rsid w:val="000E0CDA"/>
    <w:rsid w:val="000E1380"/>
    <w:rsid w:val="000E183B"/>
    <w:rsid w:val="000E18DF"/>
    <w:rsid w:val="000E1BD5"/>
    <w:rsid w:val="000E1F53"/>
    <w:rsid w:val="000E2352"/>
    <w:rsid w:val="000E251B"/>
    <w:rsid w:val="000E2572"/>
    <w:rsid w:val="000E2ABC"/>
    <w:rsid w:val="000E2E39"/>
    <w:rsid w:val="000E3B13"/>
    <w:rsid w:val="000E3B65"/>
    <w:rsid w:val="000E3DDB"/>
    <w:rsid w:val="000E3EF6"/>
    <w:rsid w:val="000E4014"/>
    <w:rsid w:val="000E4256"/>
    <w:rsid w:val="000E4433"/>
    <w:rsid w:val="000E45FB"/>
    <w:rsid w:val="000E49BC"/>
    <w:rsid w:val="000E51EC"/>
    <w:rsid w:val="000E539A"/>
    <w:rsid w:val="000E55C0"/>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BD9"/>
    <w:rsid w:val="00106F16"/>
    <w:rsid w:val="001072B5"/>
    <w:rsid w:val="00107779"/>
    <w:rsid w:val="001077E7"/>
    <w:rsid w:val="001078C2"/>
    <w:rsid w:val="00107D83"/>
    <w:rsid w:val="00107E1C"/>
    <w:rsid w:val="00107EA2"/>
    <w:rsid w:val="00110243"/>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68D2"/>
    <w:rsid w:val="00116D38"/>
    <w:rsid w:val="00116FEB"/>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3EF"/>
    <w:rsid w:val="0012478B"/>
    <w:rsid w:val="0012494F"/>
    <w:rsid w:val="001249BE"/>
    <w:rsid w:val="00124D84"/>
    <w:rsid w:val="00125068"/>
    <w:rsid w:val="001250DD"/>
    <w:rsid w:val="00125433"/>
    <w:rsid w:val="00125733"/>
    <w:rsid w:val="00125D13"/>
    <w:rsid w:val="001263AA"/>
    <w:rsid w:val="00126473"/>
    <w:rsid w:val="00126646"/>
    <w:rsid w:val="0012685D"/>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88B"/>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6F3F"/>
    <w:rsid w:val="001375DC"/>
    <w:rsid w:val="0013772A"/>
    <w:rsid w:val="0013784B"/>
    <w:rsid w:val="00137C5C"/>
    <w:rsid w:val="00137E0E"/>
    <w:rsid w:val="00137E5B"/>
    <w:rsid w:val="00140230"/>
    <w:rsid w:val="00140386"/>
    <w:rsid w:val="0014063E"/>
    <w:rsid w:val="0014087D"/>
    <w:rsid w:val="001409AD"/>
    <w:rsid w:val="001409CB"/>
    <w:rsid w:val="00140F74"/>
    <w:rsid w:val="00141191"/>
    <w:rsid w:val="0014129F"/>
    <w:rsid w:val="0014159C"/>
    <w:rsid w:val="001417F6"/>
    <w:rsid w:val="00141DD8"/>
    <w:rsid w:val="0014225F"/>
    <w:rsid w:val="001425F9"/>
    <w:rsid w:val="00142665"/>
    <w:rsid w:val="00143034"/>
    <w:rsid w:val="00143236"/>
    <w:rsid w:val="0014384A"/>
    <w:rsid w:val="001439A8"/>
    <w:rsid w:val="00143A19"/>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5F87"/>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4DB"/>
    <w:rsid w:val="001559FA"/>
    <w:rsid w:val="00155CB1"/>
    <w:rsid w:val="00156374"/>
    <w:rsid w:val="001563F3"/>
    <w:rsid w:val="00156891"/>
    <w:rsid w:val="00156B0E"/>
    <w:rsid w:val="00156E4B"/>
    <w:rsid w:val="001571E7"/>
    <w:rsid w:val="00157297"/>
    <w:rsid w:val="0015736C"/>
    <w:rsid w:val="001574D5"/>
    <w:rsid w:val="00157789"/>
    <w:rsid w:val="001577D8"/>
    <w:rsid w:val="00157AA1"/>
    <w:rsid w:val="00157EC0"/>
    <w:rsid w:val="00157FC3"/>
    <w:rsid w:val="00160456"/>
    <w:rsid w:val="00160739"/>
    <w:rsid w:val="0016084C"/>
    <w:rsid w:val="00160877"/>
    <w:rsid w:val="0016091B"/>
    <w:rsid w:val="00160EEC"/>
    <w:rsid w:val="00161520"/>
    <w:rsid w:val="00161BFF"/>
    <w:rsid w:val="00162383"/>
    <w:rsid w:val="0016271E"/>
    <w:rsid w:val="00162D7A"/>
    <w:rsid w:val="00162EB9"/>
    <w:rsid w:val="00162F64"/>
    <w:rsid w:val="0016318B"/>
    <w:rsid w:val="001633F7"/>
    <w:rsid w:val="001635C7"/>
    <w:rsid w:val="00163A6B"/>
    <w:rsid w:val="00163FDD"/>
    <w:rsid w:val="0016419F"/>
    <w:rsid w:val="00164292"/>
    <w:rsid w:val="0016491C"/>
    <w:rsid w:val="00164C4B"/>
    <w:rsid w:val="00164DAB"/>
    <w:rsid w:val="001654DD"/>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008"/>
    <w:rsid w:val="0017512C"/>
    <w:rsid w:val="0017535B"/>
    <w:rsid w:val="00175901"/>
    <w:rsid w:val="00175B8D"/>
    <w:rsid w:val="00175C30"/>
    <w:rsid w:val="00175F44"/>
    <w:rsid w:val="00176403"/>
    <w:rsid w:val="0017656D"/>
    <w:rsid w:val="001768E7"/>
    <w:rsid w:val="00176C45"/>
    <w:rsid w:val="00176F7A"/>
    <w:rsid w:val="00177069"/>
    <w:rsid w:val="001779DF"/>
    <w:rsid w:val="001779F3"/>
    <w:rsid w:val="00177A23"/>
    <w:rsid w:val="00177A27"/>
    <w:rsid w:val="00177ED7"/>
    <w:rsid w:val="00177FC1"/>
    <w:rsid w:val="00180040"/>
    <w:rsid w:val="001800FD"/>
    <w:rsid w:val="001802AC"/>
    <w:rsid w:val="00180853"/>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91"/>
    <w:rsid w:val="00192245"/>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16E"/>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084"/>
    <w:rsid w:val="001B1126"/>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A1D"/>
    <w:rsid w:val="001B5B4F"/>
    <w:rsid w:val="001B5F25"/>
    <w:rsid w:val="001B6453"/>
    <w:rsid w:val="001B6564"/>
    <w:rsid w:val="001B668E"/>
    <w:rsid w:val="001B67DD"/>
    <w:rsid w:val="001B691A"/>
    <w:rsid w:val="001B6B89"/>
    <w:rsid w:val="001B6D05"/>
    <w:rsid w:val="001B7085"/>
    <w:rsid w:val="001C02D8"/>
    <w:rsid w:val="001C04E3"/>
    <w:rsid w:val="001C0CF7"/>
    <w:rsid w:val="001C11DB"/>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126"/>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1ED"/>
    <w:rsid w:val="001D03A3"/>
    <w:rsid w:val="001D052D"/>
    <w:rsid w:val="001D0585"/>
    <w:rsid w:val="001D1845"/>
    <w:rsid w:val="001D1D30"/>
    <w:rsid w:val="001D2360"/>
    <w:rsid w:val="001D2542"/>
    <w:rsid w:val="001D2ECA"/>
    <w:rsid w:val="001D2FB8"/>
    <w:rsid w:val="001D3109"/>
    <w:rsid w:val="001D3292"/>
    <w:rsid w:val="001D332E"/>
    <w:rsid w:val="001D34A6"/>
    <w:rsid w:val="001D3599"/>
    <w:rsid w:val="001D369C"/>
    <w:rsid w:val="001D36D1"/>
    <w:rsid w:val="001D3818"/>
    <w:rsid w:val="001D3A0C"/>
    <w:rsid w:val="001D4E78"/>
    <w:rsid w:val="001D5033"/>
    <w:rsid w:val="001D53DA"/>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02"/>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415"/>
    <w:rsid w:val="001E4724"/>
    <w:rsid w:val="001E4B2A"/>
    <w:rsid w:val="001E4D07"/>
    <w:rsid w:val="001E50D7"/>
    <w:rsid w:val="001E5C23"/>
    <w:rsid w:val="001E5EA4"/>
    <w:rsid w:val="001E65EA"/>
    <w:rsid w:val="001E66A3"/>
    <w:rsid w:val="001E6834"/>
    <w:rsid w:val="001E69E2"/>
    <w:rsid w:val="001E7504"/>
    <w:rsid w:val="001E761B"/>
    <w:rsid w:val="001E76DD"/>
    <w:rsid w:val="001E76DF"/>
    <w:rsid w:val="001E7A47"/>
    <w:rsid w:val="001F0547"/>
    <w:rsid w:val="001F0783"/>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2FA"/>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670"/>
    <w:rsid w:val="00231728"/>
    <w:rsid w:val="002318A2"/>
    <w:rsid w:val="00231C25"/>
    <w:rsid w:val="00231C6F"/>
    <w:rsid w:val="00232A90"/>
    <w:rsid w:val="00232AB0"/>
    <w:rsid w:val="00232D32"/>
    <w:rsid w:val="00232E12"/>
    <w:rsid w:val="00233162"/>
    <w:rsid w:val="002331C0"/>
    <w:rsid w:val="00233346"/>
    <w:rsid w:val="0023354E"/>
    <w:rsid w:val="0023389F"/>
    <w:rsid w:val="002338FC"/>
    <w:rsid w:val="00233A96"/>
    <w:rsid w:val="00233B26"/>
    <w:rsid w:val="00234151"/>
    <w:rsid w:val="00234780"/>
    <w:rsid w:val="00234F8C"/>
    <w:rsid w:val="002353A1"/>
    <w:rsid w:val="00235542"/>
    <w:rsid w:val="00235872"/>
    <w:rsid w:val="00235C81"/>
    <w:rsid w:val="002362EF"/>
    <w:rsid w:val="002369B0"/>
    <w:rsid w:val="00236AD8"/>
    <w:rsid w:val="00237090"/>
    <w:rsid w:val="00237198"/>
    <w:rsid w:val="002371AE"/>
    <w:rsid w:val="0023727B"/>
    <w:rsid w:val="002373A9"/>
    <w:rsid w:val="00237637"/>
    <w:rsid w:val="00237B33"/>
    <w:rsid w:val="00237C53"/>
    <w:rsid w:val="00240180"/>
    <w:rsid w:val="002401F5"/>
    <w:rsid w:val="002403A5"/>
    <w:rsid w:val="0024052F"/>
    <w:rsid w:val="0024073C"/>
    <w:rsid w:val="00240AE4"/>
    <w:rsid w:val="00240AF9"/>
    <w:rsid w:val="00240E54"/>
    <w:rsid w:val="002411CC"/>
    <w:rsid w:val="002416BB"/>
    <w:rsid w:val="00241823"/>
    <w:rsid w:val="00241962"/>
    <w:rsid w:val="00241977"/>
    <w:rsid w:val="00241D36"/>
    <w:rsid w:val="00241F0E"/>
    <w:rsid w:val="00241FC9"/>
    <w:rsid w:val="00242115"/>
    <w:rsid w:val="002432FF"/>
    <w:rsid w:val="002433D9"/>
    <w:rsid w:val="0024359D"/>
    <w:rsid w:val="00243F6E"/>
    <w:rsid w:val="0024410A"/>
    <w:rsid w:val="00244350"/>
    <w:rsid w:val="00244B4F"/>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7103"/>
    <w:rsid w:val="00247283"/>
    <w:rsid w:val="00250067"/>
    <w:rsid w:val="00250D12"/>
    <w:rsid w:val="0025164D"/>
    <w:rsid w:val="002516DE"/>
    <w:rsid w:val="00251F81"/>
    <w:rsid w:val="002525D5"/>
    <w:rsid w:val="0025273F"/>
    <w:rsid w:val="00252AD9"/>
    <w:rsid w:val="00252BE0"/>
    <w:rsid w:val="0025302A"/>
    <w:rsid w:val="00253137"/>
    <w:rsid w:val="00253588"/>
    <w:rsid w:val="0025373C"/>
    <w:rsid w:val="00253BAE"/>
    <w:rsid w:val="002546F4"/>
    <w:rsid w:val="002548C7"/>
    <w:rsid w:val="00254BAF"/>
    <w:rsid w:val="00254CEB"/>
    <w:rsid w:val="00254F53"/>
    <w:rsid w:val="002551D0"/>
    <w:rsid w:val="00255374"/>
    <w:rsid w:val="00255727"/>
    <w:rsid w:val="0025572E"/>
    <w:rsid w:val="002557C6"/>
    <w:rsid w:val="00255BD1"/>
    <w:rsid w:val="00255F61"/>
    <w:rsid w:val="002561D6"/>
    <w:rsid w:val="00256456"/>
    <w:rsid w:val="00256777"/>
    <w:rsid w:val="00256948"/>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7BF"/>
    <w:rsid w:val="002647D5"/>
    <w:rsid w:val="0026495A"/>
    <w:rsid w:val="00264BC1"/>
    <w:rsid w:val="00264BE5"/>
    <w:rsid w:val="00264C1D"/>
    <w:rsid w:val="00264DA7"/>
    <w:rsid w:val="00265032"/>
    <w:rsid w:val="002651FB"/>
    <w:rsid w:val="0026538C"/>
    <w:rsid w:val="00265781"/>
    <w:rsid w:val="00265C5C"/>
    <w:rsid w:val="00266776"/>
    <w:rsid w:val="00266B13"/>
    <w:rsid w:val="00266DA8"/>
    <w:rsid w:val="0026773F"/>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33E2"/>
    <w:rsid w:val="002734F4"/>
    <w:rsid w:val="00273BD7"/>
    <w:rsid w:val="00273D96"/>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608E"/>
    <w:rsid w:val="00276685"/>
    <w:rsid w:val="002768C5"/>
    <w:rsid w:val="002768FC"/>
    <w:rsid w:val="002769F3"/>
    <w:rsid w:val="00276A35"/>
    <w:rsid w:val="00277300"/>
    <w:rsid w:val="00277427"/>
    <w:rsid w:val="00277524"/>
    <w:rsid w:val="002775F1"/>
    <w:rsid w:val="00277835"/>
    <w:rsid w:val="00277A79"/>
    <w:rsid w:val="00277BCA"/>
    <w:rsid w:val="00277E87"/>
    <w:rsid w:val="00277ED4"/>
    <w:rsid w:val="0028009F"/>
    <w:rsid w:val="0028030E"/>
    <w:rsid w:val="0028089D"/>
    <w:rsid w:val="00280AB1"/>
    <w:rsid w:val="00280CE3"/>
    <w:rsid w:val="00280DC3"/>
    <w:rsid w:val="002819A6"/>
    <w:rsid w:val="00281D47"/>
    <w:rsid w:val="00282022"/>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60F4"/>
    <w:rsid w:val="0028659B"/>
    <w:rsid w:val="00286738"/>
    <w:rsid w:val="002869F1"/>
    <w:rsid w:val="00286A8D"/>
    <w:rsid w:val="00286AE7"/>
    <w:rsid w:val="00286F42"/>
    <w:rsid w:val="00287243"/>
    <w:rsid w:val="0028724F"/>
    <w:rsid w:val="002872BD"/>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55"/>
    <w:rsid w:val="002951E5"/>
    <w:rsid w:val="002953E6"/>
    <w:rsid w:val="00296176"/>
    <w:rsid w:val="00296CC7"/>
    <w:rsid w:val="00296F55"/>
    <w:rsid w:val="002972A1"/>
    <w:rsid w:val="00297927"/>
    <w:rsid w:val="00297C57"/>
    <w:rsid w:val="002A05DA"/>
    <w:rsid w:val="002A07F0"/>
    <w:rsid w:val="002A0B6D"/>
    <w:rsid w:val="002A1CC6"/>
    <w:rsid w:val="002A1E92"/>
    <w:rsid w:val="002A204D"/>
    <w:rsid w:val="002A2616"/>
    <w:rsid w:val="002A26E1"/>
    <w:rsid w:val="002A2915"/>
    <w:rsid w:val="002A2993"/>
    <w:rsid w:val="002A2A26"/>
    <w:rsid w:val="002A3190"/>
    <w:rsid w:val="002A31DB"/>
    <w:rsid w:val="002A366D"/>
    <w:rsid w:val="002A368A"/>
    <w:rsid w:val="002A3D1F"/>
    <w:rsid w:val="002A4065"/>
    <w:rsid w:val="002A4210"/>
    <w:rsid w:val="002A4AB8"/>
    <w:rsid w:val="002A4AD7"/>
    <w:rsid w:val="002A4B35"/>
    <w:rsid w:val="002A518E"/>
    <w:rsid w:val="002A5270"/>
    <w:rsid w:val="002A5759"/>
    <w:rsid w:val="002A59F0"/>
    <w:rsid w:val="002A5D0E"/>
    <w:rsid w:val="002A6245"/>
    <w:rsid w:val="002A6321"/>
    <w:rsid w:val="002A6388"/>
    <w:rsid w:val="002A6432"/>
    <w:rsid w:val="002A69C9"/>
    <w:rsid w:val="002A6A87"/>
    <w:rsid w:val="002A6DD0"/>
    <w:rsid w:val="002A6DE4"/>
    <w:rsid w:val="002A6EA2"/>
    <w:rsid w:val="002A6F25"/>
    <w:rsid w:val="002A6FD3"/>
    <w:rsid w:val="002A7095"/>
    <w:rsid w:val="002A742F"/>
    <w:rsid w:val="002A7536"/>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2F5C"/>
    <w:rsid w:val="002B303A"/>
    <w:rsid w:val="002B345A"/>
    <w:rsid w:val="002B3729"/>
    <w:rsid w:val="002B3776"/>
    <w:rsid w:val="002B3B35"/>
    <w:rsid w:val="002B43E9"/>
    <w:rsid w:val="002B4727"/>
    <w:rsid w:val="002B47F3"/>
    <w:rsid w:val="002B4919"/>
    <w:rsid w:val="002B4B38"/>
    <w:rsid w:val="002B4EDC"/>
    <w:rsid w:val="002B5211"/>
    <w:rsid w:val="002B5213"/>
    <w:rsid w:val="002B525E"/>
    <w:rsid w:val="002B533C"/>
    <w:rsid w:val="002B538E"/>
    <w:rsid w:val="002B5443"/>
    <w:rsid w:val="002B5DCA"/>
    <w:rsid w:val="002B5F4B"/>
    <w:rsid w:val="002B6150"/>
    <w:rsid w:val="002B6453"/>
    <w:rsid w:val="002B65FF"/>
    <w:rsid w:val="002B6BDC"/>
    <w:rsid w:val="002B6F3F"/>
    <w:rsid w:val="002B75B0"/>
    <w:rsid w:val="002B7766"/>
    <w:rsid w:val="002B7BA7"/>
    <w:rsid w:val="002B7CDA"/>
    <w:rsid w:val="002B7EAF"/>
    <w:rsid w:val="002C0116"/>
    <w:rsid w:val="002C08C4"/>
    <w:rsid w:val="002C099C"/>
    <w:rsid w:val="002C0A45"/>
    <w:rsid w:val="002C0B74"/>
    <w:rsid w:val="002C0C8B"/>
    <w:rsid w:val="002C0CBB"/>
    <w:rsid w:val="002C1201"/>
    <w:rsid w:val="002C1460"/>
    <w:rsid w:val="002C1F16"/>
    <w:rsid w:val="002C1F21"/>
    <w:rsid w:val="002C20F2"/>
    <w:rsid w:val="002C29CC"/>
    <w:rsid w:val="002C31E4"/>
    <w:rsid w:val="002C38B2"/>
    <w:rsid w:val="002C3A92"/>
    <w:rsid w:val="002C3F9C"/>
    <w:rsid w:val="002C432C"/>
    <w:rsid w:val="002C4B1C"/>
    <w:rsid w:val="002C4E42"/>
    <w:rsid w:val="002C537B"/>
    <w:rsid w:val="002C5AFA"/>
    <w:rsid w:val="002C5C00"/>
    <w:rsid w:val="002C61E8"/>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9B9"/>
    <w:rsid w:val="002D7C02"/>
    <w:rsid w:val="002D7DE6"/>
    <w:rsid w:val="002D7EB0"/>
    <w:rsid w:val="002E00CA"/>
    <w:rsid w:val="002E0319"/>
    <w:rsid w:val="002E052F"/>
    <w:rsid w:val="002E0BAC"/>
    <w:rsid w:val="002E179B"/>
    <w:rsid w:val="002E1C51"/>
    <w:rsid w:val="002E1C9E"/>
    <w:rsid w:val="002E22CB"/>
    <w:rsid w:val="002E257B"/>
    <w:rsid w:val="002E2BB8"/>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2B4"/>
    <w:rsid w:val="002E63D9"/>
    <w:rsid w:val="002E640E"/>
    <w:rsid w:val="002E642A"/>
    <w:rsid w:val="002E65C3"/>
    <w:rsid w:val="002E789D"/>
    <w:rsid w:val="002E7D61"/>
    <w:rsid w:val="002F03DE"/>
    <w:rsid w:val="002F05C6"/>
    <w:rsid w:val="002F06CD"/>
    <w:rsid w:val="002F0AE2"/>
    <w:rsid w:val="002F0C28"/>
    <w:rsid w:val="002F109D"/>
    <w:rsid w:val="002F1233"/>
    <w:rsid w:val="002F14FB"/>
    <w:rsid w:val="002F155B"/>
    <w:rsid w:val="002F1751"/>
    <w:rsid w:val="002F19F3"/>
    <w:rsid w:val="002F1C43"/>
    <w:rsid w:val="002F1D63"/>
    <w:rsid w:val="002F22DA"/>
    <w:rsid w:val="002F2319"/>
    <w:rsid w:val="002F2897"/>
    <w:rsid w:val="002F292C"/>
    <w:rsid w:val="002F2CA0"/>
    <w:rsid w:val="002F2E40"/>
    <w:rsid w:val="002F3892"/>
    <w:rsid w:val="002F3BED"/>
    <w:rsid w:val="002F3CDE"/>
    <w:rsid w:val="002F40EF"/>
    <w:rsid w:val="002F4267"/>
    <w:rsid w:val="002F4417"/>
    <w:rsid w:val="002F473B"/>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401"/>
    <w:rsid w:val="00306CC3"/>
    <w:rsid w:val="00306DAA"/>
    <w:rsid w:val="00306E6B"/>
    <w:rsid w:val="00307097"/>
    <w:rsid w:val="003071AE"/>
    <w:rsid w:val="0030723F"/>
    <w:rsid w:val="00307243"/>
    <w:rsid w:val="0030736A"/>
    <w:rsid w:val="00307598"/>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2FA0"/>
    <w:rsid w:val="00313091"/>
    <w:rsid w:val="003135EB"/>
    <w:rsid w:val="0031395A"/>
    <w:rsid w:val="00313A01"/>
    <w:rsid w:val="00313E07"/>
    <w:rsid w:val="00313F32"/>
    <w:rsid w:val="003142F3"/>
    <w:rsid w:val="003145FC"/>
    <w:rsid w:val="00314905"/>
    <w:rsid w:val="00314BF7"/>
    <w:rsid w:val="003150CA"/>
    <w:rsid w:val="003152B6"/>
    <w:rsid w:val="00315A0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AE2"/>
    <w:rsid w:val="00326C63"/>
    <w:rsid w:val="00326F45"/>
    <w:rsid w:val="003278E3"/>
    <w:rsid w:val="00327A66"/>
    <w:rsid w:val="00330483"/>
    <w:rsid w:val="00330A72"/>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A45"/>
    <w:rsid w:val="00333ED4"/>
    <w:rsid w:val="003341A7"/>
    <w:rsid w:val="003346A1"/>
    <w:rsid w:val="00334A7B"/>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B60"/>
    <w:rsid w:val="00342FDD"/>
    <w:rsid w:val="003430C8"/>
    <w:rsid w:val="0034322A"/>
    <w:rsid w:val="0034382E"/>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40D"/>
    <w:rsid w:val="00350499"/>
    <w:rsid w:val="0035049B"/>
    <w:rsid w:val="003505BD"/>
    <w:rsid w:val="00350762"/>
    <w:rsid w:val="003507A0"/>
    <w:rsid w:val="003507C4"/>
    <w:rsid w:val="003509DE"/>
    <w:rsid w:val="00350B02"/>
    <w:rsid w:val="00350BBC"/>
    <w:rsid w:val="00350E74"/>
    <w:rsid w:val="00351068"/>
    <w:rsid w:val="0035140E"/>
    <w:rsid w:val="00351447"/>
    <w:rsid w:val="00351486"/>
    <w:rsid w:val="00351521"/>
    <w:rsid w:val="0035186E"/>
    <w:rsid w:val="003519A1"/>
    <w:rsid w:val="00351B52"/>
    <w:rsid w:val="00352206"/>
    <w:rsid w:val="00352448"/>
    <w:rsid w:val="0035247C"/>
    <w:rsid w:val="00352480"/>
    <w:rsid w:val="0035293B"/>
    <w:rsid w:val="003530D2"/>
    <w:rsid w:val="00353198"/>
    <w:rsid w:val="003531C4"/>
    <w:rsid w:val="00353257"/>
    <w:rsid w:val="0035331A"/>
    <w:rsid w:val="003534E1"/>
    <w:rsid w:val="00353B82"/>
    <w:rsid w:val="00353CAD"/>
    <w:rsid w:val="00354215"/>
    <w:rsid w:val="0035431B"/>
    <w:rsid w:val="003546BA"/>
    <w:rsid w:val="003548D8"/>
    <w:rsid w:val="00354DED"/>
    <w:rsid w:val="00355362"/>
    <w:rsid w:val="003554CA"/>
    <w:rsid w:val="00355787"/>
    <w:rsid w:val="0035586E"/>
    <w:rsid w:val="003558B9"/>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BCD"/>
    <w:rsid w:val="00360D01"/>
    <w:rsid w:val="00360F9F"/>
    <w:rsid w:val="00361074"/>
    <w:rsid w:val="003610B1"/>
    <w:rsid w:val="00361354"/>
    <w:rsid w:val="00361782"/>
    <w:rsid w:val="00361878"/>
    <w:rsid w:val="00362569"/>
    <w:rsid w:val="00362F9F"/>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909"/>
    <w:rsid w:val="00371A86"/>
    <w:rsid w:val="003722E9"/>
    <w:rsid w:val="0037238A"/>
    <w:rsid w:val="0037259F"/>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D24"/>
    <w:rsid w:val="00382D60"/>
    <w:rsid w:val="00382E29"/>
    <w:rsid w:val="00382F29"/>
    <w:rsid w:val="00383418"/>
    <w:rsid w:val="003835A0"/>
    <w:rsid w:val="00383C8D"/>
    <w:rsid w:val="00383DA2"/>
    <w:rsid w:val="00383E69"/>
    <w:rsid w:val="003840AA"/>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3328"/>
    <w:rsid w:val="0039353C"/>
    <w:rsid w:val="00393B47"/>
    <w:rsid w:val="003940CE"/>
    <w:rsid w:val="00394BCD"/>
    <w:rsid w:val="0039504D"/>
    <w:rsid w:val="0039555F"/>
    <w:rsid w:val="00395749"/>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1FA"/>
    <w:rsid w:val="003A4883"/>
    <w:rsid w:val="003A4E2F"/>
    <w:rsid w:val="003A56FE"/>
    <w:rsid w:val="003A58BC"/>
    <w:rsid w:val="003A6037"/>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36A"/>
    <w:rsid w:val="003B63A4"/>
    <w:rsid w:val="003B63C2"/>
    <w:rsid w:val="003B669C"/>
    <w:rsid w:val="003B67EF"/>
    <w:rsid w:val="003B68FE"/>
    <w:rsid w:val="003B6D7D"/>
    <w:rsid w:val="003B7B4F"/>
    <w:rsid w:val="003B7D7E"/>
    <w:rsid w:val="003C0164"/>
    <w:rsid w:val="003C04E9"/>
    <w:rsid w:val="003C0501"/>
    <w:rsid w:val="003C0AB7"/>
    <w:rsid w:val="003C1012"/>
    <w:rsid w:val="003C118B"/>
    <w:rsid w:val="003C11C9"/>
    <w:rsid w:val="003C11FA"/>
    <w:rsid w:val="003C1229"/>
    <w:rsid w:val="003C143F"/>
    <w:rsid w:val="003C1490"/>
    <w:rsid w:val="003C18CE"/>
    <w:rsid w:val="003C198C"/>
    <w:rsid w:val="003C1D3D"/>
    <w:rsid w:val="003C1FD4"/>
    <w:rsid w:val="003C2090"/>
    <w:rsid w:val="003C213D"/>
    <w:rsid w:val="003C25AD"/>
    <w:rsid w:val="003C293D"/>
    <w:rsid w:val="003C2AC2"/>
    <w:rsid w:val="003C2D21"/>
    <w:rsid w:val="003C388F"/>
    <w:rsid w:val="003C38B4"/>
    <w:rsid w:val="003C3A83"/>
    <w:rsid w:val="003C3AEA"/>
    <w:rsid w:val="003C3BC4"/>
    <w:rsid w:val="003C3BDA"/>
    <w:rsid w:val="003C3E08"/>
    <w:rsid w:val="003C3EB4"/>
    <w:rsid w:val="003C4D5A"/>
    <w:rsid w:val="003C50AF"/>
    <w:rsid w:val="003C531F"/>
    <w:rsid w:val="003C5514"/>
    <w:rsid w:val="003C553E"/>
    <w:rsid w:val="003C55D9"/>
    <w:rsid w:val="003C5E6B"/>
    <w:rsid w:val="003C6207"/>
    <w:rsid w:val="003C628D"/>
    <w:rsid w:val="003C63CB"/>
    <w:rsid w:val="003C647E"/>
    <w:rsid w:val="003C65B0"/>
    <w:rsid w:val="003C6765"/>
    <w:rsid w:val="003C6882"/>
    <w:rsid w:val="003C69FE"/>
    <w:rsid w:val="003C6D01"/>
    <w:rsid w:val="003C70C6"/>
    <w:rsid w:val="003C70D0"/>
    <w:rsid w:val="003C7408"/>
    <w:rsid w:val="003C7495"/>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2F25"/>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4FC"/>
    <w:rsid w:val="003E17BF"/>
    <w:rsid w:val="003E1BCD"/>
    <w:rsid w:val="003E2404"/>
    <w:rsid w:val="003E2976"/>
    <w:rsid w:val="003E2CDD"/>
    <w:rsid w:val="003E2F2B"/>
    <w:rsid w:val="003E35F4"/>
    <w:rsid w:val="003E3F41"/>
    <w:rsid w:val="003E4563"/>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644A"/>
    <w:rsid w:val="003F6CD2"/>
    <w:rsid w:val="003F6D76"/>
    <w:rsid w:val="003F6DAE"/>
    <w:rsid w:val="003F74B2"/>
    <w:rsid w:val="003F7746"/>
    <w:rsid w:val="003F7763"/>
    <w:rsid w:val="003F788D"/>
    <w:rsid w:val="003F78DF"/>
    <w:rsid w:val="003F7B56"/>
    <w:rsid w:val="003F7C9F"/>
    <w:rsid w:val="003F7D9A"/>
    <w:rsid w:val="003F7EA7"/>
    <w:rsid w:val="00400216"/>
    <w:rsid w:val="00400528"/>
    <w:rsid w:val="00401052"/>
    <w:rsid w:val="0040126E"/>
    <w:rsid w:val="0040152F"/>
    <w:rsid w:val="004020D4"/>
    <w:rsid w:val="004021B6"/>
    <w:rsid w:val="004024F9"/>
    <w:rsid w:val="004027FB"/>
    <w:rsid w:val="00402EDA"/>
    <w:rsid w:val="0040310C"/>
    <w:rsid w:val="00403182"/>
    <w:rsid w:val="004040CC"/>
    <w:rsid w:val="004041AF"/>
    <w:rsid w:val="004043A6"/>
    <w:rsid w:val="004047C4"/>
    <w:rsid w:val="0040490C"/>
    <w:rsid w:val="00404B2B"/>
    <w:rsid w:val="00404D1C"/>
    <w:rsid w:val="0040570B"/>
    <w:rsid w:val="004058FE"/>
    <w:rsid w:val="00405CF3"/>
    <w:rsid w:val="00405DD3"/>
    <w:rsid w:val="00405EDB"/>
    <w:rsid w:val="00405FB1"/>
    <w:rsid w:val="00405FB2"/>
    <w:rsid w:val="0040616E"/>
    <w:rsid w:val="00406460"/>
    <w:rsid w:val="00406D20"/>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6B"/>
    <w:rsid w:val="00414E94"/>
    <w:rsid w:val="00415D76"/>
    <w:rsid w:val="0041648C"/>
    <w:rsid w:val="004164D1"/>
    <w:rsid w:val="00416665"/>
    <w:rsid w:val="004168E0"/>
    <w:rsid w:val="00416A67"/>
    <w:rsid w:val="00416ACB"/>
    <w:rsid w:val="00416CE9"/>
    <w:rsid w:val="00416D71"/>
    <w:rsid w:val="0041712F"/>
    <w:rsid w:val="00420057"/>
    <w:rsid w:val="00420970"/>
    <w:rsid w:val="00420C52"/>
    <w:rsid w:val="00420DE9"/>
    <w:rsid w:val="004214B8"/>
    <w:rsid w:val="00421760"/>
    <w:rsid w:val="00421AB0"/>
    <w:rsid w:val="00421C2C"/>
    <w:rsid w:val="00421DCF"/>
    <w:rsid w:val="00421EC8"/>
    <w:rsid w:val="00422341"/>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94C"/>
    <w:rsid w:val="00425D0B"/>
    <w:rsid w:val="00426266"/>
    <w:rsid w:val="004262BB"/>
    <w:rsid w:val="00426BBA"/>
    <w:rsid w:val="004272BE"/>
    <w:rsid w:val="00427828"/>
    <w:rsid w:val="004278FA"/>
    <w:rsid w:val="00427CD9"/>
    <w:rsid w:val="0043092E"/>
    <w:rsid w:val="00430949"/>
    <w:rsid w:val="00430A2D"/>
    <w:rsid w:val="00430D42"/>
    <w:rsid w:val="00430EFC"/>
    <w:rsid w:val="004310A9"/>
    <w:rsid w:val="00431160"/>
    <w:rsid w:val="00431505"/>
    <w:rsid w:val="0043174C"/>
    <w:rsid w:val="00431AF0"/>
    <w:rsid w:val="00431C1A"/>
    <w:rsid w:val="00432007"/>
    <w:rsid w:val="0043213A"/>
    <w:rsid w:val="00432A30"/>
    <w:rsid w:val="00432C58"/>
    <w:rsid w:val="00432CB8"/>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4FD"/>
    <w:rsid w:val="0044086C"/>
    <w:rsid w:val="004419D6"/>
    <w:rsid w:val="00441C04"/>
    <w:rsid w:val="00441C64"/>
    <w:rsid w:val="00441F7B"/>
    <w:rsid w:val="004421AD"/>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1D33"/>
    <w:rsid w:val="00452043"/>
    <w:rsid w:val="0045242F"/>
    <w:rsid w:val="0045263A"/>
    <w:rsid w:val="00452997"/>
    <w:rsid w:val="00452B87"/>
    <w:rsid w:val="00453536"/>
    <w:rsid w:val="004535C7"/>
    <w:rsid w:val="00453633"/>
    <w:rsid w:val="00453762"/>
    <w:rsid w:val="004537FF"/>
    <w:rsid w:val="00453BB6"/>
    <w:rsid w:val="00453CAA"/>
    <w:rsid w:val="00454694"/>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36F1"/>
    <w:rsid w:val="00463B3A"/>
    <w:rsid w:val="00463C27"/>
    <w:rsid w:val="00464371"/>
    <w:rsid w:val="004646B4"/>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5C6"/>
    <w:rsid w:val="004706E4"/>
    <w:rsid w:val="0047083E"/>
    <w:rsid w:val="00470ADC"/>
    <w:rsid w:val="00470EB5"/>
    <w:rsid w:val="004716D3"/>
    <w:rsid w:val="00471D2B"/>
    <w:rsid w:val="00471DD1"/>
    <w:rsid w:val="004721FE"/>
    <w:rsid w:val="0047223C"/>
    <w:rsid w:val="0047225B"/>
    <w:rsid w:val="004725F6"/>
    <w:rsid w:val="0047275D"/>
    <w:rsid w:val="0047275F"/>
    <w:rsid w:val="0047286B"/>
    <w:rsid w:val="00472949"/>
    <w:rsid w:val="00472E27"/>
    <w:rsid w:val="00472F54"/>
    <w:rsid w:val="00472FE5"/>
    <w:rsid w:val="00473B1F"/>
    <w:rsid w:val="0047420E"/>
    <w:rsid w:val="00474220"/>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639"/>
    <w:rsid w:val="004817F2"/>
    <w:rsid w:val="004819A1"/>
    <w:rsid w:val="00481D98"/>
    <w:rsid w:val="00482045"/>
    <w:rsid w:val="00482BBE"/>
    <w:rsid w:val="004832F7"/>
    <w:rsid w:val="00483556"/>
    <w:rsid w:val="0048379F"/>
    <w:rsid w:val="00483854"/>
    <w:rsid w:val="00483A12"/>
    <w:rsid w:val="00483D02"/>
    <w:rsid w:val="00483D68"/>
    <w:rsid w:val="0048402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A2F"/>
    <w:rsid w:val="00487C24"/>
    <w:rsid w:val="00490B49"/>
    <w:rsid w:val="00490FEF"/>
    <w:rsid w:val="0049190E"/>
    <w:rsid w:val="00491ED0"/>
    <w:rsid w:val="00491FCB"/>
    <w:rsid w:val="004920FD"/>
    <w:rsid w:val="004923F6"/>
    <w:rsid w:val="00492766"/>
    <w:rsid w:val="00493111"/>
    <w:rsid w:val="00493604"/>
    <w:rsid w:val="00493711"/>
    <w:rsid w:val="0049381F"/>
    <w:rsid w:val="00493BCE"/>
    <w:rsid w:val="00494242"/>
    <w:rsid w:val="004944E4"/>
    <w:rsid w:val="004945F0"/>
    <w:rsid w:val="00494937"/>
    <w:rsid w:val="00494ACD"/>
    <w:rsid w:val="00494B52"/>
    <w:rsid w:val="00494E11"/>
    <w:rsid w:val="00494E8E"/>
    <w:rsid w:val="00494E9A"/>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027"/>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16F"/>
    <w:rsid w:val="004A4715"/>
    <w:rsid w:val="004A4C72"/>
    <w:rsid w:val="004A5046"/>
    <w:rsid w:val="004A517D"/>
    <w:rsid w:val="004A51DC"/>
    <w:rsid w:val="004A520C"/>
    <w:rsid w:val="004A54B6"/>
    <w:rsid w:val="004A565E"/>
    <w:rsid w:val="004A5DF3"/>
    <w:rsid w:val="004A6134"/>
    <w:rsid w:val="004A6456"/>
    <w:rsid w:val="004A65F2"/>
    <w:rsid w:val="004A6D36"/>
    <w:rsid w:val="004A7092"/>
    <w:rsid w:val="004A7655"/>
    <w:rsid w:val="004A7960"/>
    <w:rsid w:val="004A7A88"/>
    <w:rsid w:val="004A7A8C"/>
    <w:rsid w:val="004A7D51"/>
    <w:rsid w:val="004A7F53"/>
    <w:rsid w:val="004B0345"/>
    <w:rsid w:val="004B087F"/>
    <w:rsid w:val="004B0BEB"/>
    <w:rsid w:val="004B1345"/>
    <w:rsid w:val="004B16A8"/>
    <w:rsid w:val="004B2087"/>
    <w:rsid w:val="004B2288"/>
    <w:rsid w:val="004B29F7"/>
    <w:rsid w:val="004B2B1E"/>
    <w:rsid w:val="004B2D44"/>
    <w:rsid w:val="004B2DC2"/>
    <w:rsid w:val="004B3C06"/>
    <w:rsid w:val="004B4466"/>
    <w:rsid w:val="004B47EF"/>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B7B30"/>
    <w:rsid w:val="004C01A8"/>
    <w:rsid w:val="004C0F6E"/>
    <w:rsid w:val="004C12FD"/>
    <w:rsid w:val="004C1840"/>
    <w:rsid w:val="004C1A32"/>
    <w:rsid w:val="004C1F95"/>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2D1"/>
    <w:rsid w:val="004C634D"/>
    <w:rsid w:val="004C6535"/>
    <w:rsid w:val="004C664C"/>
    <w:rsid w:val="004C6767"/>
    <w:rsid w:val="004C6B0F"/>
    <w:rsid w:val="004C72C7"/>
    <w:rsid w:val="004C7339"/>
    <w:rsid w:val="004C7948"/>
    <w:rsid w:val="004C7BB4"/>
    <w:rsid w:val="004C7BB8"/>
    <w:rsid w:val="004C7C60"/>
    <w:rsid w:val="004D0D06"/>
    <w:rsid w:val="004D0DFE"/>
    <w:rsid w:val="004D0FB6"/>
    <w:rsid w:val="004D118E"/>
    <w:rsid w:val="004D1D3B"/>
    <w:rsid w:val="004D1D91"/>
    <w:rsid w:val="004D1EB3"/>
    <w:rsid w:val="004D1EE3"/>
    <w:rsid w:val="004D219A"/>
    <w:rsid w:val="004D22C3"/>
    <w:rsid w:val="004D27FA"/>
    <w:rsid w:val="004D2AB4"/>
    <w:rsid w:val="004D2C4F"/>
    <w:rsid w:val="004D2CC4"/>
    <w:rsid w:val="004D3013"/>
    <w:rsid w:val="004D3198"/>
    <w:rsid w:val="004D336B"/>
    <w:rsid w:val="004D341F"/>
    <w:rsid w:val="004D3692"/>
    <w:rsid w:val="004D36F4"/>
    <w:rsid w:val="004D38B8"/>
    <w:rsid w:val="004D392F"/>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305"/>
    <w:rsid w:val="004E16BC"/>
    <w:rsid w:val="004E1A31"/>
    <w:rsid w:val="004E1A43"/>
    <w:rsid w:val="004E1C2C"/>
    <w:rsid w:val="004E22A3"/>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33E"/>
    <w:rsid w:val="004E537E"/>
    <w:rsid w:val="004E5383"/>
    <w:rsid w:val="004E547F"/>
    <w:rsid w:val="004E57C5"/>
    <w:rsid w:val="004E589F"/>
    <w:rsid w:val="004E6017"/>
    <w:rsid w:val="004E612C"/>
    <w:rsid w:val="004E6286"/>
    <w:rsid w:val="004E65CD"/>
    <w:rsid w:val="004E7D06"/>
    <w:rsid w:val="004E7D35"/>
    <w:rsid w:val="004F0630"/>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B75"/>
    <w:rsid w:val="004F4C32"/>
    <w:rsid w:val="004F4CC6"/>
    <w:rsid w:val="004F5479"/>
    <w:rsid w:val="004F55B2"/>
    <w:rsid w:val="004F5701"/>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654"/>
    <w:rsid w:val="00500876"/>
    <w:rsid w:val="00500ABA"/>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71E4"/>
    <w:rsid w:val="00507C29"/>
    <w:rsid w:val="0051018E"/>
    <w:rsid w:val="00510197"/>
    <w:rsid w:val="005107D6"/>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A20"/>
    <w:rsid w:val="00515EDC"/>
    <w:rsid w:val="0051648E"/>
    <w:rsid w:val="005173A7"/>
    <w:rsid w:val="0051773E"/>
    <w:rsid w:val="005177C7"/>
    <w:rsid w:val="005177E1"/>
    <w:rsid w:val="00517BA9"/>
    <w:rsid w:val="00517C48"/>
    <w:rsid w:val="00517F72"/>
    <w:rsid w:val="005202E7"/>
    <w:rsid w:val="005202ED"/>
    <w:rsid w:val="00520301"/>
    <w:rsid w:val="00520535"/>
    <w:rsid w:val="00520C0A"/>
    <w:rsid w:val="0052136E"/>
    <w:rsid w:val="005218B6"/>
    <w:rsid w:val="00521C0B"/>
    <w:rsid w:val="005224E5"/>
    <w:rsid w:val="00522589"/>
    <w:rsid w:val="00522A82"/>
    <w:rsid w:val="00522D3B"/>
    <w:rsid w:val="00522D4A"/>
    <w:rsid w:val="00523518"/>
    <w:rsid w:val="00524545"/>
    <w:rsid w:val="00524CDC"/>
    <w:rsid w:val="00524E28"/>
    <w:rsid w:val="00524E64"/>
    <w:rsid w:val="00525188"/>
    <w:rsid w:val="0052530A"/>
    <w:rsid w:val="005254D7"/>
    <w:rsid w:val="005255BF"/>
    <w:rsid w:val="00525739"/>
    <w:rsid w:val="005257DE"/>
    <w:rsid w:val="00525A0E"/>
    <w:rsid w:val="00525ADD"/>
    <w:rsid w:val="00525F69"/>
    <w:rsid w:val="0052670E"/>
    <w:rsid w:val="00526D1E"/>
    <w:rsid w:val="00526DF0"/>
    <w:rsid w:val="00527118"/>
    <w:rsid w:val="00527180"/>
    <w:rsid w:val="00527200"/>
    <w:rsid w:val="00527675"/>
    <w:rsid w:val="00527F9B"/>
    <w:rsid w:val="00530157"/>
    <w:rsid w:val="00530244"/>
    <w:rsid w:val="0053071B"/>
    <w:rsid w:val="00530D12"/>
    <w:rsid w:val="00531195"/>
    <w:rsid w:val="005311DE"/>
    <w:rsid w:val="00531376"/>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0E8"/>
    <w:rsid w:val="00537147"/>
    <w:rsid w:val="005372E1"/>
    <w:rsid w:val="0054011A"/>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5B37"/>
    <w:rsid w:val="00545C68"/>
    <w:rsid w:val="005460AC"/>
    <w:rsid w:val="0054646C"/>
    <w:rsid w:val="005464B7"/>
    <w:rsid w:val="005467FB"/>
    <w:rsid w:val="00546AE9"/>
    <w:rsid w:val="00546C51"/>
    <w:rsid w:val="00546D40"/>
    <w:rsid w:val="00546E64"/>
    <w:rsid w:val="00547989"/>
    <w:rsid w:val="00547A82"/>
    <w:rsid w:val="00547AF2"/>
    <w:rsid w:val="00550095"/>
    <w:rsid w:val="005501B9"/>
    <w:rsid w:val="0055082E"/>
    <w:rsid w:val="00551320"/>
    <w:rsid w:val="00551863"/>
    <w:rsid w:val="005518A4"/>
    <w:rsid w:val="00551ACD"/>
    <w:rsid w:val="00551FB7"/>
    <w:rsid w:val="00551FBA"/>
    <w:rsid w:val="00552265"/>
    <w:rsid w:val="00552768"/>
    <w:rsid w:val="00552935"/>
    <w:rsid w:val="00553127"/>
    <w:rsid w:val="0055314E"/>
    <w:rsid w:val="00553583"/>
    <w:rsid w:val="005535F2"/>
    <w:rsid w:val="005537D5"/>
    <w:rsid w:val="005539D9"/>
    <w:rsid w:val="00553CA2"/>
    <w:rsid w:val="00554237"/>
    <w:rsid w:val="00554854"/>
    <w:rsid w:val="0055493E"/>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0F0C"/>
    <w:rsid w:val="00560F72"/>
    <w:rsid w:val="00560FA1"/>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490"/>
    <w:rsid w:val="00571B59"/>
    <w:rsid w:val="0057201B"/>
    <w:rsid w:val="00572760"/>
    <w:rsid w:val="00573058"/>
    <w:rsid w:val="0057322B"/>
    <w:rsid w:val="00573902"/>
    <w:rsid w:val="00573AA0"/>
    <w:rsid w:val="00573C9A"/>
    <w:rsid w:val="005743DE"/>
    <w:rsid w:val="00574667"/>
    <w:rsid w:val="00574CBB"/>
    <w:rsid w:val="00574F3F"/>
    <w:rsid w:val="005755C1"/>
    <w:rsid w:val="0057562C"/>
    <w:rsid w:val="005756BC"/>
    <w:rsid w:val="005759F6"/>
    <w:rsid w:val="00575A49"/>
    <w:rsid w:val="00575B5F"/>
    <w:rsid w:val="00575E3E"/>
    <w:rsid w:val="00576227"/>
    <w:rsid w:val="005764E9"/>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959"/>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73"/>
    <w:rsid w:val="005854D1"/>
    <w:rsid w:val="00585905"/>
    <w:rsid w:val="00585B98"/>
    <w:rsid w:val="00585F5B"/>
    <w:rsid w:val="00586203"/>
    <w:rsid w:val="0058620A"/>
    <w:rsid w:val="00586525"/>
    <w:rsid w:val="005868E8"/>
    <w:rsid w:val="0058695D"/>
    <w:rsid w:val="00587045"/>
    <w:rsid w:val="00587FC0"/>
    <w:rsid w:val="005901AD"/>
    <w:rsid w:val="00590519"/>
    <w:rsid w:val="005906AD"/>
    <w:rsid w:val="00590D62"/>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68C"/>
    <w:rsid w:val="00597B3E"/>
    <w:rsid w:val="00597C26"/>
    <w:rsid w:val="005A054D"/>
    <w:rsid w:val="005A0946"/>
    <w:rsid w:val="005A0A46"/>
    <w:rsid w:val="005A0CDE"/>
    <w:rsid w:val="005A10B9"/>
    <w:rsid w:val="005A11EA"/>
    <w:rsid w:val="005A197C"/>
    <w:rsid w:val="005A1CED"/>
    <w:rsid w:val="005A1E39"/>
    <w:rsid w:val="005A1EA4"/>
    <w:rsid w:val="005A269F"/>
    <w:rsid w:val="005A2738"/>
    <w:rsid w:val="005A27B3"/>
    <w:rsid w:val="005A2C13"/>
    <w:rsid w:val="005A2F2E"/>
    <w:rsid w:val="005A305E"/>
    <w:rsid w:val="005A30BB"/>
    <w:rsid w:val="005A33C1"/>
    <w:rsid w:val="005A3513"/>
    <w:rsid w:val="005A3887"/>
    <w:rsid w:val="005A3C4B"/>
    <w:rsid w:val="005A4BF2"/>
    <w:rsid w:val="005A5108"/>
    <w:rsid w:val="005A5A8B"/>
    <w:rsid w:val="005A5C43"/>
    <w:rsid w:val="005A5F9B"/>
    <w:rsid w:val="005A63FB"/>
    <w:rsid w:val="005A696E"/>
    <w:rsid w:val="005A6B2E"/>
    <w:rsid w:val="005A6E80"/>
    <w:rsid w:val="005A713E"/>
    <w:rsid w:val="005A71BB"/>
    <w:rsid w:val="005A747E"/>
    <w:rsid w:val="005A7613"/>
    <w:rsid w:val="005A76B5"/>
    <w:rsid w:val="005A7AB9"/>
    <w:rsid w:val="005B017A"/>
    <w:rsid w:val="005B0542"/>
    <w:rsid w:val="005B06CF"/>
    <w:rsid w:val="005B0997"/>
    <w:rsid w:val="005B0F82"/>
    <w:rsid w:val="005B1037"/>
    <w:rsid w:val="005B1ACC"/>
    <w:rsid w:val="005B1BE6"/>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2"/>
    <w:rsid w:val="005B5B89"/>
    <w:rsid w:val="005B6077"/>
    <w:rsid w:val="005B6079"/>
    <w:rsid w:val="005B6138"/>
    <w:rsid w:val="005B75B4"/>
    <w:rsid w:val="005B77AB"/>
    <w:rsid w:val="005B7DD1"/>
    <w:rsid w:val="005C00A0"/>
    <w:rsid w:val="005C0AC6"/>
    <w:rsid w:val="005C0EE2"/>
    <w:rsid w:val="005C139D"/>
    <w:rsid w:val="005C14F3"/>
    <w:rsid w:val="005C20A7"/>
    <w:rsid w:val="005C20E5"/>
    <w:rsid w:val="005C21E6"/>
    <w:rsid w:val="005C27F6"/>
    <w:rsid w:val="005C28FA"/>
    <w:rsid w:val="005C2B0E"/>
    <w:rsid w:val="005C40F4"/>
    <w:rsid w:val="005C41A4"/>
    <w:rsid w:val="005C425E"/>
    <w:rsid w:val="005C43BE"/>
    <w:rsid w:val="005C44F3"/>
    <w:rsid w:val="005C5392"/>
    <w:rsid w:val="005C5633"/>
    <w:rsid w:val="005C59F1"/>
    <w:rsid w:val="005C5AF1"/>
    <w:rsid w:val="005C635A"/>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C87"/>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8E8"/>
    <w:rsid w:val="005E3923"/>
    <w:rsid w:val="005E3AEA"/>
    <w:rsid w:val="005E3CEF"/>
    <w:rsid w:val="005E3E91"/>
    <w:rsid w:val="005E480C"/>
    <w:rsid w:val="005E53F9"/>
    <w:rsid w:val="005E5A6E"/>
    <w:rsid w:val="005E6A19"/>
    <w:rsid w:val="005E6E16"/>
    <w:rsid w:val="005E763C"/>
    <w:rsid w:val="005E765B"/>
    <w:rsid w:val="005E775D"/>
    <w:rsid w:val="005E78F2"/>
    <w:rsid w:val="005E7F59"/>
    <w:rsid w:val="005F00B6"/>
    <w:rsid w:val="005F0701"/>
    <w:rsid w:val="005F08D1"/>
    <w:rsid w:val="005F0A43"/>
    <w:rsid w:val="005F14C6"/>
    <w:rsid w:val="005F17FB"/>
    <w:rsid w:val="005F1B80"/>
    <w:rsid w:val="005F1CA3"/>
    <w:rsid w:val="005F27BF"/>
    <w:rsid w:val="005F2B65"/>
    <w:rsid w:val="005F2CB4"/>
    <w:rsid w:val="005F2D14"/>
    <w:rsid w:val="005F2D52"/>
    <w:rsid w:val="005F2E1E"/>
    <w:rsid w:val="005F34BA"/>
    <w:rsid w:val="005F3C3B"/>
    <w:rsid w:val="005F3C5D"/>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2ED"/>
    <w:rsid w:val="0061061F"/>
    <w:rsid w:val="006106F0"/>
    <w:rsid w:val="00610827"/>
    <w:rsid w:val="00610895"/>
    <w:rsid w:val="006109F1"/>
    <w:rsid w:val="00610A68"/>
    <w:rsid w:val="006112C8"/>
    <w:rsid w:val="00611B56"/>
    <w:rsid w:val="00611D12"/>
    <w:rsid w:val="00611D7B"/>
    <w:rsid w:val="00612865"/>
    <w:rsid w:val="0061294A"/>
    <w:rsid w:val="00612A2D"/>
    <w:rsid w:val="00612FBA"/>
    <w:rsid w:val="006130F7"/>
    <w:rsid w:val="0061318C"/>
    <w:rsid w:val="00613948"/>
    <w:rsid w:val="00613AF8"/>
    <w:rsid w:val="00613D8E"/>
    <w:rsid w:val="006142E0"/>
    <w:rsid w:val="0061455F"/>
    <w:rsid w:val="0061487F"/>
    <w:rsid w:val="00615900"/>
    <w:rsid w:val="00616112"/>
    <w:rsid w:val="00616298"/>
    <w:rsid w:val="006164ED"/>
    <w:rsid w:val="006165A7"/>
    <w:rsid w:val="00616A96"/>
    <w:rsid w:val="00616C4F"/>
    <w:rsid w:val="00616E8E"/>
    <w:rsid w:val="00617BFC"/>
    <w:rsid w:val="006201AF"/>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4B90"/>
    <w:rsid w:val="00624C14"/>
    <w:rsid w:val="00625138"/>
    <w:rsid w:val="006251B6"/>
    <w:rsid w:val="006251ED"/>
    <w:rsid w:val="00625626"/>
    <w:rsid w:val="00625832"/>
    <w:rsid w:val="006261E5"/>
    <w:rsid w:val="00626361"/>
    <w:rsid w:val="0062660B"/>
    <w:rsid w:val="00626AD1"/>
    <w:rsid w:val="00626F33"/>
    <w:rsid w:val="006270BF"/>
    <w:rsid w:val="0062738C"/>
    <w:rsid w:val="00627A4E"/>
    <w:rsid w:val="00627A50"/>
    <w:rsid w:val="00627B3C"/>
    <w:rsid w:val="0063039A"/>
    <w:rsid w:val="0063049D"/>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44"/>
    <w:rsid w:val="00640E20"/>
    <w:rsid w:val="00641021"/>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5F98"/>
    <w:rsid w:val="00646444"/>
    <w:rsid w:val="006464BD"/>
    <w:rsid w:val="00646BCC"/>
    <w:rsid w:val="00646CE9"/>
    <w:rsid w:val="00646E39"/>
    <w:rsid w:val="00647568"/>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166"/>
    <w:rsid w:val="006553D7"/>
    <w:rsid w:val="006556AB"/>
    <w:rsid w:val="0065583A"/>
    <w:rsid w:val="00655B4E"/>
    <w:rsid w:val="00655B63"/>
    <w:rsid w:val="0065637F"/>
    <w:rsid w:val="0065660C"/>
    <w:rsid w:val="006568D7"/>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574"/>
    <w:rsid w:val="006626D8"/>
    <w:rsid w:val="006628C5"/>
    <w:rsid w:val="006628CC"/>
    <w:rsid w:val="00662B33"/>
    <w:rsid w:val="00663044"/>
    <w:rsid w:val="00663782"/>
    <w:rsid w:val="00663812"/>
    <w:rsid w:val="006638AD"/>
    <w:rsid w:val="00663DB7"/>
    <w:rsid w:val="006644B3"/>
    <w:rsid w:val="00664C22"/>
    <w:rsid w:val="0066500D"/>
    <w:rsid w:val="006652A5"/>
    <w:rsid w:val="0066634E"/>
    <w:rsid w:val="00666C2E"/>
    <w:rsid w:val="0066732C"/>
    <w:rsid w:val="006673F5"/>
    <w:rsid w:val="006679F5"/>
    <w:rsid w:val="00667B77"/>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296"/>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14D"/>
    <w:rsid w:val="0068436C"/>
    <w:rsid w:val="00684374"/>
    <w:rsid w:val="00684A70"/>
    <w:rsid w:val="00684F76"/>
    <w:rsid w:val="0068545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4A6"/>
    <w:rsid w:val="00691B30"/>
    <w:rsid w:val="00692374"/>
    <w:rsid w:val="00692ED1"/>
    <w:rsid w:val="00693578"/>
    <w:rsid w:val="006937CD"/>
    <w:rsid w:val="00693DFE"/>
    <w:rsid w:val="00693E1F"/>
    <w:rsid w:val="00693ECB"/>
    <w:rsid w:val="006946E8"/>
    <w:rsid w:val="00694797"/>
    <w:rsid w:val="00694CFF"/>
    <w:rsid w:val="00694F28"/>
    <w:rsid w:val="00695131"/>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D50"/>
    <w:rsid w:val="006A1F46"/>
    <w:rsid w:val="006A254E"/>
    <w:rsid w:val="006A2678"/>
    <w:rsid w:val="006A26D2"/>
    <w:rsid w:val="006A2BA9"/>
    <w:rsid w:val="006A2C30"/>
    <w:rsid w:val="006A2CB1"/>
    <w:rsid w:val="006A301C"/>
    <w:rsid w:val="006A3267"/>
    <w:rsid w:val="006A378F"/>
    <w:rsid w:val="006A3E2B"/>
    <w:rsid w:val="006A4626"/>
    <w:rsid w:val="006A4BAA"/>
    <w:rsid w:val="006A4E19"/>
    <w:rsid w:val="006A4F12"/>
    <w:rsid w:val="006A4F6A"/>
    <w:rsid w:val="006A506C"/>
    <w:rsid w:val="006A51E4"/>
    <w:rsid w:val="006A52EA"/>
    <w:rsid w:val="006A533F"/>
    <w:rsid w:val="006A5424"/>
    <w:rsid w:val="006A5425"/>
    <w:rsid w:val="006A5B39"/>
    <w:rsid w:val="006A5BE7"/>
    <w:rsid w:val="006A647C"/>
    <w:rsid w:val="006A65D0"/>
    <w:rsid w:val="006A6913"/>
    <w:rsid w:val="006A6E17"/>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9D"/>
    <w:rsid w:val="006B54AB"/>
    <w:rsid w:val="006B555A"/>
    <w:rsid w:val="006B556A"/>
    <w:rsid w:val="006B57A1"/>
    <w:rsid w:val="006B5830"/>
    <w:rsid w:val="006B5C9C"/>
    <w:rsid w:val="006B5D7F"/>
    <w:rsid w:val="006B5E20"/>
    <w:rsid w:val="006B5E27"/>
    <w:rsid w:val="006B5FDE"/>
    <w:rsid w:val="006B600A"/>
    <w:rsid w:val="006B604D"/>
    <w:rsid w:val="006B660D"/>
    <w:rsid w:val="006B6635"/>
    <w:rsid w:val="006B66F9"/>
    <w:rsid w:val="006B74D4"/>
    <w:rsid w:val="006B79E0"/>
    <w:rsid w:val="006B7C40"/>
    <w:rsid w:val="006B7D22"/>
    <w:rsid w:val="006B7D2C"/>
    <w:rsid w:val="006C07BE"/>
    <w:rsid w:val="006C09F5"/>
    <w:rsid w:val="006C1019"/>
    <w:rsid w:val="006C1DA1"/>
    <w:rsid w:val="006C1FF3"/>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5E"/>
    <w:rsid w:val="006C494E"/>
    <w:rsid w:val="006C4C10"/>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A23"/>
    <w:rsid w:val="006C7CD8"/>
    <w:rsid w:val="006D00AB"/>
    <w:rsid w:val="006D00DB"/>
    <w:rsid w:val="006D0358"/>
    <w:rsid w:val="006D0361"/>
    <w:rsid w:val="006D0D83"/>
    <w:rsid w:val="006D0E58"/>
    <w:rsid w:val="006D16B0"/>
    <w:rsid w:val="006D175B"/>
    <w:rsid w:val="006D189E"/>
    <w:rsid w:val="006D2182"/>
    <w:rsid w:val="006D2229"/>
    <w:rsid w:val="006D233C"/>
    <w:rsid w:val="006D23F5"/>
    <w:rsid w:val="006D2444"/>
    <w:rsid w:val="006D254B"/>
    <w:rsid w:val="006D27AD"/>
    <w:rsid w:val="006D289B"/>
    <w:rsid w:val="006D295D"/>
    <w:rsid w:val="006D2DD7"/>
    <w:rsid w:val="006D3682"/>
    <w:rsid w:val="006D39AE"/>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A97"/>
    <w:rsid w:val="006E1DA2"/>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6B2"/>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4EE"/>
    <w:rsid w:val="006F37D5"/>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151"/>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1D"/>
    <w:rsid w:val="00711340"/>
    <w:rsid w:val="00711410"/>
    <w:rsid w:val="007114A0"/>
    <w:rsid w:val="007115BD"/>
    <w:rsid w:val="00711B1B"/>
    <w:rsid w:val="00712595"/>
    <w:rsid w:val="00712983"/>
    <w:rsid w:val="00712C42"/>
    <w:rsid w:val="0071328F"/>
    <w:rsid w:val="00713B13"/>
    <w:rsid w:val="00713DE4"/>
    <w:rsid w:val="007141E7"/>
    <w:rsid w:val="00714C47"/>
    <w:rsid w:val="00714F5C"/>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442"/>
    <w:rsid w:val="007217C4"/>
    <w:rsid w:val="00721D9B"/>
    <w:rsid w:val="00722121"/>
    <w:rsid w:val="007224B9"/>
    <w:rsid w:val="0072288B"/>
    <w:rsid w:val="00722D7E"/>
    <w:rsid w:val="00722F84"/>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FD2"/>
    <w:rsid w:val="00726036"/>
    <w:rsid w:val="007260D7"/>
    <w:rsid w:val="00726279"/>
    <w:rsid w:val="00726A9B"/>
    <w:rsid w:val="007273C9"/>
    <w:rsid w:val="00727530"/>
    <w:rsid w:val="00727893"/>
    <w:rsid w:val="00727B49"/>
    <w:rsid w:val="00727D56"/>
    <w:rsid w:val="00730175"/>
    <w:rsid w:val="00730763"/>
    <w:rsid w:val="007313D3"/>
    <w:rsid w:val="007315C2"/>
    <w:rsid w:val="00731604"/>
    <w:rsid w:val="00731715"/>
    <w:rsid w:val="00731E7C"/>
    <w:rsid w:val="00732071"/>
    <w:rsid w:val="007320BD"/>
    <w:rsid w:val="0073221F"/>
    <w:rsid w:val="007327D8"/>
    <w:rsid w:val="007329EF"/>
    <w:rsid w:val="00732A38"/>
    <w:rsid w:val="00732E58"/>
    <w:rsid w:val="007330AB"/>
    <w:rsid w:val="0073327A"/>
    <w:rsid w:val="0073328C"/>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BB4"/>
    <w:rsid w:val="00736CC6"/>
    <w:rsid w:val="00736DD8"/>
    <w:rsid w:val="007374D3"/>
    <w:rsid w:val="00737536"/>
    <w:rsid w:val="0074000B"/>
    <w:rsid w:val="00740378"/>
    <w:rsid w:val="0074057F"/>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50ED"/>
    <w:rsid w:val="00746380"/>
    <w:rsid w:val="0074638D"/>
    <w:rsid w:val="00746484"/>
    <w:rsid w:val="007467F0"/>
    <w:rsid w:val="00746E0A"/>
    <w:rsid w:val="0074704F"/>
    <w:rsid w:val="007471D4"/>
    <w:rsid w:val="0074732B"/>
    <w:rsid w:val="0074783C"/>
    <w:rsid w:val="00747F04"/>
    <w:rsid w:val="00747F48"/>
    <w:rsid w:val="00747F4C"/>
    <w:rsid w:val="00751091"/>
    <w:rsid w:val="007515F7"/>
    <w:rsid w:val="007517BC"/>
    <w:rsid w:val="00751934"/>
    <w:rsid w:val="00751AD7"/>
    <w:rsid w:val="00751B4A"/>
    <w:rsid w:val="00751B83"/>
    <w:rsid w:val="00751BC1"/>
    <w:rsid w:val="007520DC"/>
    <w:rsid w:val="007524F8"/>
    <w:rsid w:val="0075276E"/>
    <w:rsid w:val="00752F59"/>
    <w:rsid w:val="0075317A"/>
    <w:rsid w:val="0075336D"/>
    <w:rsid w:val="00753740"/>
    <w:rsid w:val="007540EE"/>
    <w:rsid w:val="00754359"/>
    <w:rsid w:val="00754411"/>
    <w:rsid w:val="00754681"/>
    <w:rsid w:val="00754BD9"/>
    <w:rsid w:val="00754E22"/>
    <w:rsid w:val="00754E7A"/>
    <w:rsid w:val="00754F2B"/>
    <w:rsid w:val="00754FD7"/>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337"/>
    <w:rsid w:val="00762920"/>
    <w:rsid w:val="00763024"/>
    <w:rsid w:val="00763267"/>
    <w:rsid w:val="007634E3"/>
    <w:rsid w:val="00763A54"/>
    <w:rsid w:val="00763A55"/>
    <w:rsid w:val="00764194"/>
    <w:rsid w:val="0076450A"/>
    <w:rsid w:val="00764717"/>
    <w:rsid w:val="007648F8"/>
    <w:rsid w:val="00764C33"/>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A7F"/>
    <w:rsid w:val="00770B9D"/>
    <w:rsid w:val="00770EDA"/>
    <w:rsid w:val="00771169"/>
    <w:rsid w:val="007712D5"/>
    <w:rsid w:val="00771516"/>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25F"/>
    <w:rsid w:val="007775BF"/>
    <w:rsid w:val="0077777B"/>
    <w:rsid w:val="00777AC9"/>
    <w:rsid w:val="00777BA0"/>
    <w:rsid w:val="007803BD"/>
    <w:rsid w:val="007808C6"/>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223"/>
    <w:rsid w:val="0078483B"/>
    <w:rsid w:val="00784EED"/>
    <w:rsid w:val="00785211"/>
    <w:rsid w:val="00785265"/>
    <w:rsid w:val="00785900"/>
    <w:rsid w:val="00785A45"/>
    <w:rsid w:val="0078649B"/>
    <w:rsid w:val="0078671A"/>
    <w:rsid w:val="00786958"/>
    <w:rsid w:val="00786A40"/>
    <w:rsid w:val="00786BFF"/>
    <w:rsid w:val="00786C63"/>
    <w:rsid w:val="00786E71"/>
    <w:rsid w:val="00787744"/>
    <w:rsid w:val="007878B6"/>
    <w:rsid w:val="00787B15"/>
    <w:rsid w:val="00790760"/>
    <w:rsid w:val="007909E7"/>
    <w:rsid w:val="00790F8C"/>
    <w:rsid w:val="0079162F"/>
    <w:rsid w:val="00791BA4"/>
    <w:rsid w:val="007926FF"/>
    <w:rsid w:val="00792976"/>
    <w:rsid w:val="00792F8D"/>
    <w:rsid w:val="007930D8"/>
    <w:rsid w:val="00793EC5"/>
    <w:rsid w:val="00793EDC"/>
    <w:rsid w:val="007940CF"/>
    <w:rsid w:val="007944D9"/>
    <w:rsid w:val="00794924"/>
    <w:rsid w:val="00795092"/>
    <w:rsid w:val="007951F8"/>
    <w:rsid w:val="00795284"/>
    <w:rsid w:val="007954D0"/>
    <w:rsid w:val="007955B5"/>
    <w:rsid w:val="00795B04"/>
    <w:rsid w:val="00795B8D"/>
    <w:rsid w:val="00795FD5"/>
    <w:rsid w:val="00796253"/>
    <w:rsid w:val="007A0BC2"/>
    <w:rsid w:val="007A1A81"/>
    <w:rsid w:val="007A1AA1"/>
    <w:rsid w:val="007A1B04"/>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5D1"/>
    <w:rsid w:val="007A4A76"/>
    <w:rsid w:val="007A4D04"/>
    <w:rsid w:val="007A56D0"/>
    <w:rsid w:val="007A5D9C"/>
    <w:rsid w:val="007A5E87"/>
    <w:rsid w:val="007A65C5"/>
    <w:rsid w:val="007A6790"/>
    <w:rsid w:val="007A68FE"/>
    <w:rsid w:val="007A69B2"/>
    <w:rsid w:val="007A69BA"/>
    <w:rsid w:val="007A6A0C"/>
    <w:rsid w:val="007A6F3D"/>
    <w:rsid w:val="007A711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D83"/>
    <w:rsid w:val="007C5E89"/>
    <w:rsid w:val="007C5FEE"/>
    <w:rsid w:val="007C622A"/>
    <w:rsid w:val="007C68DA"/>
    <w:rsid w:val="007C6AB1"/>
    <w:rsid w:val="007C6E07"/>
    <w:rsid w:val="007C6F32"/>
    <w:rsid w:val="007C70C2"/>
    <w:rsid w:val="007C70C8"/>
    <w:rsid w:val="007C7714"/>
    <w:rsid w:val="007D006A"/>
    <w:rsid w:val="007D0379"/>
    <w:rsid w:val="007D05EC"/>
    <w:rsid w:val="007D0671"/>
    <w:rsid w:val="007D0734"/>
    <w:rsid w:val="007D0BB2"/>
    <w:rsid w:val="007D0FBF"/>
    <w:rsid w:val="007D10EA"/>
    <w:rsid w:val="007D11AC"/>
    <w:rsid w:val="007D13FA"/>
    <w:rsid w:val="007D1813"/>
    <w:rsid w:val="007D1BFF"/>
    <w:rsid w:val="007D1F12"/>
    <w:rsid w:val="007D1F9D"/>
    <w:rsid w:val="007D229A"/>
    <w:rsid w:val="007D2637"/>
    <w:rsid w:val="007D2A04"/>
    <w:rsid w:val="007D2A9C"/>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6DA"/>
    <w:rsid w:val="007D59CD"/>
    <w:rsid w:val="007D5E8B"/>
    <w:rsid w:val="007D6985"/>
    <w:rsid w:val="007D7175"/>
    <w:rsid w:val="007E0B15"/>
    <w:rsid w:val="007E1201"/>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216"/>
    <w:rsid w:val="007E4AB9"/>
    <w:rsid w:val="007E4B73"/>
    <w:rsid w:val="007E4C88"/>
    <w:rsid w:val="007E54FC"/>
    <w:rsid w:val="007E5645"/>
    <w:rsid w:val="007E5743"/>
    <w:rsid w:val="007E585E"/>
    <w:rsid w:val="007E5A35"/>
    <w:rsid w:val="007E5A8E"/>
    <w:rsid w:val="007E6092"/>
    <w:rsid w:val="007E64C0"/>
    <w:rsid w:val="007E67D1"/>
    <w:rsid w:val="007E72EE"/>
    <w:rsid w:val="007E79B5"/>
    <w:rsid w:val="007E7DDF"/>
    <w:rsid w:val="007F0248"/>
    <w:rsid w:val="007F11C8"/>
    <w:rsid w:val="007F1240"/>
    <w:rsid w:val="007F1584"/>
    <w:rsid w:val="007F1CFB"/>
    <w:rsid w:val="007F220B"/>
    <w:rsid w:val="007F27DD"/>
    <w:rsid w:val="007F2C55"/>
    <w:rsid w:val="007F3791"/>
    <w:rsid w:val="007F37DF"/>
    <w:rsid w:val="007F3AC7"/>
    <w:rsid w:val="007F3BAE"/>
    <w:rsid w:val="007F3F6B"/>
    <w:rsid w:val="007F4087"/>
    <w:rsid w:val="007F4699"/>
    <w:rsid w:val="007F46C9"/>
    <w:rsid w:val="007F49D1"/>
    <w:rsid w:val="007F4FF6"/>
    <w:rsid w:val="007F5A9A"/>
    <w:rsid w:val="007F5CCE"/>
    <w:rsid w:val="007F5F08"/>
    <w:rsid w:val="007F5FCD"/>
    <w:rsid w:val="007F6880"/>
    <w:rsid w:val="007F6DC5"/>
    <w:rsid w:val="007F6EEC"/>
    <w:rsid w:val="007F7324"/>
    <w:rsid w:val="007F7524"/>
    <w:rsid w:val="007F763A"/>
    <w:rsid w:val="007F76B4"/>
    <w:rsid w:val="007F7AB5"/>
    <w:rsid w:val="007F7C11"/>
    <w:rsid w:val="008001B4"/>
    <w:rsid w:val="00800422"/>
    <w:rsid w:val="00800769"/>
    <w:rsid w:val="00800852"/>
    <w:rsid w:val="00800A17"/>
    <w:rsid w:val="00800CB0"/>
    <w:rsid w:val="00800ED2"/>
    <w:rsid w:val="00801646"/>
    <w:rsid w:val="0080168B"/>
    <w:rsid w:val="00801D41"/>
    <w:rsid w:val="0080211A"/>
    <w:rsid w:val="008023F6"/>
    <w:rsid w:val="008025C3"/>
    <w:rsid w:val="00802606"/>
    <w:rsid w:val="00802A72"/>
    <w:rsid w:val="00802E74"/>
    <w:rsid w:val="00802EC0"/>
    <w:rsid w:val="008030AF"/>
    <w:rsid w:val="008034E9"/>
    <w:rsid w:val="0080359C"/>
    <w:rsid w:val="00803C69"/>
    <w:rsid w:val="00803D26"/>
    <w:rsid w:val="00803E2E"/>
    <w:rsid w:val="008041A7"/>
    <w:rsid w:val="008042CA"/>
    <w:rsid w:val="00804611"/>
    <w:rsid w:val="00804993"/>
    <w:rsid w:val="00804B92"/>
    <w:rsid w:val="00804B9B"/>
    <w:rsid w:val="00804E0C"/>
    <w:rsid w:val="00804E21"/>
    <w:rsid w:val="00805092"/>
    <w:rsid w:val="00805D64"/>
    <w:rsid w:val="00805F1E"/>
    <w:rsid w:val="008060D5"/>
    <w:rsid w:val="008061D5"/>
    <w:rsid w:val="00806AAF"/>
    <w:rsid w:val="008070AC"/>
    <w:rsid w:val="00807A9F"/>
    <w:rsid w:val="00807F65"/>
    <w:rsid w:val="008101FD"/>
    <w:rsid w:val="00810473"/>
    <w:rsid w:val="00810C73"/>
    <w:rsid w:val="00810D8D"/>
    <w:rsid w:val="00811835"/>
    <w:rsid w:val="0081193B"/>
    <w:rsid w:val="00811D46"/>
    <w:rsid w:val="00812046"/>
    <w:rsid w:val="00812077"/>
    <w:rsid w:val="00812B90"/>
    <w:rsid w:val="008130DB"/>
    <w:rsid w:val="00813656"/>
    <w:rsid w:val="00813679"/>
    <w:rsid w:val="008136C4"/>
    <w:rsid w:val="00813C9C"/>
    <w:rsid w:val="00813EA0"/>
    <w:rsid w:val="00813FD7"/>
    <w:rsid w:val="00814779"/>
    <w:rsid w:val="00814C19"/>
    <w:rsid w:val="00814FFB"/>
    <w:rsid w:val="0081522C"/>
    <w:rsid w:val="0081581D"/>
    <w:rsid w:val="00815B94"/>
    <w:rsid w:val="00815BEE"/>
    <w:rsid w:val="00815CBC"/>
    <w:rsid w:val="00816733"/>
    <w:rsid w:val="00816932"/>
    <w:rsid w:val="00816AE4"/>
    <w:rsid w:val="00816AFA"/>
    <w:rsid w:val="00816D0A"/>
    <w:rsid w:val="00816DC0"/>
    <w:rsid w:val="008172BE"/>
    <w:rsid w:val="00817B71"/>
    <w:rsid w:val="00817F35"/>
    <w:rsid w:val="00820244"/>
    <w:rsid w:val="00820540"/>
    <w:rsid w:val="0082092E"/>
    <w:rsid w:val="008211A0"/>
    <w:rsid w:val="0082135C"/>
    <w:rsid w:val="0082137E"/>
    <w:rsid w:val="008213F9"/>
    <w:rsid w:val="00822024"/>
    <w:rsid w:val="008221B3"/>
    <w:rsid w:val="0082248E"/>
    <w:rsid w:val="008225AA"/>
    <w:rsid w:val="0082276F"/>
    <w:rsid w:val="00822839"/>
    <w:rsid w:val="008228B4"/>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5A0B"/>
    <w:rsid w:val="00825D9E"/>
    <w:rsid w:val="008260A8"/>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788"/>
    <w:rsid w:val="00832A50"/>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99D"/>
    <w:rsid w:val="00844A72"/>
    <w:rsid w:val="00844CDD"/>
    <w:rsid w:val="00845454"/>
    <w:rsid w:val="00845C12"/>
    <w:rsid w:val="00846882"/>
    <w:rsid w:val="00846942"/>
    <w:rsid w:val="008469D9"/>
    <w:rsid w:val="00846DC0"/>
    <w:rsid w:val="00846FE3"/>
    <w:rsid w:val="00847057"/>
    <w:rsid w:val="00847238"/>
    <w:rsid w:val="008474A7"/>
    <w:rsid w:val="00847871"/>
    <w:rsid w:val="00847C9D"/>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758"/>
    <w:rsid w:val="008527FB"/>
    <w:rsid w:val="00852955"/>
    <w:rsid w:val="00852E19"/>
    <w:rsid w:val="00852E57"/>
    <w:rsid w:val="008532B8"/>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54E"/>
    <w:rsid w:val="0085792C"/>
    <w:rsid w:val="008601D6"/>
    <w:rsid w:val="00860464"/>
    <w:rsid w:val="0086087C"/>
    <w:rsid w:val="008608C2"/>
    <w:rsid w:val="00860D8E"/>
    <w:rsid w:val="00860F5A"/>
    <w:rsid w:val="008617BC"/>
    <w:rsid w:val="0086186B"/>
    <w:rsid w:val="00861CEC"/>
    <w:rsid w:val="008623AE"/>
    <w:rsid w:val="0086275E"/>
    <w:rsid w:val="00862B68"/>
    <w:rsid w:val="00862C38"/>
    <w:rsid w:val="008630C1"/>
    <w:rsid w:val="00863155"/>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9E"/>
    <w:rsid w:val="00871DA8"/>
    <w:rsid w:val="00871DFE"/>
    <w:rsid w:val="00872955"/>
    <w:rsid w:val="00872CC8"/>
    <w:rsid w:val="00872D3F"/>
    <w:rsid w:val="008733E4"/>
    <w:rsid w:val="0087373F"/>
    <w:rsid w:val="00873F15"/>
    <w:rsid w:val="00874096"/>
    <w:rsid w:val="00874405"/>
    <w:rsid w:val="0087490F"/>
    <w:rsid w:val="00874AC0"/>
    <w:rsid w:val="00874F4B"/>
    <w:rsid w:val="00875119"/>
    <w:rsid w:val="0087516D"/>
    <w:rsid w:val="0087526B"/>
    <w:rsid w:val="008753B5"/>
    <w:rsid w:val="00875539"/>
    <w:rsid w:val="008756A4"/>
    <w:rsid w:val="0087579F"/>
    <w:rsid w:val="00875F73"/>
    <w:rsid w:val="00876013"/>
    <w:rsid w:val="008768E2"/>
    <w:rsid w:val="008773FA"/>
    <w:rsid w:val="00880041"/>
    <w:rsid w:val="0088060E"/>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3C0F"/>
    <w:rsid w:val="0088414A"/>
    <w:rsid w:val="00884361"/>
    <w:rsid w:val="008843C8"/>
    <w:rsid w:val="008850FD"/>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270"/>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23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8F3"/>
    <w:rsid w:val="008A2BB1"/>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6291"/>
    <w:rsid w:val="008A69EB"/>
    <w:rsid w:val="008A6BC9"/>
    <w:rsid w:val="008A6D7F"/>
    <w:rsid w:val="008A73B2"/>
    <w:rsid w:val="008A7572"/>
    <w:rsid w:val="008A7EFE"/>
    <w:rsid w:val="008B031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C75"/>
    <w:rsid w:val="008B5ED0"/>
    <w:rsid w:val="008B6054"/>
    <w:rsid w:val="008B70A9"/>
    <w:rsid w:val="008B73C2"/>
    <w:rsid w:val="008B7B08"/>
    <w:rsid w:val="008B7EBF"/>
    <w:rsid w:val="008B7ECB"/>
    <w:rsid w:val="008C0222"/>
    <w:rsid w:val="008C05D7"/>
    <w:rsid w:val="008C115F"/>
    <w:rsid w:val="008C13F0"/>
    <w:rsid w:val="008C1F26"/>
    <w:rsid w:val="008C2078"/>
    <w:rsid w:val="008C24EE"/>
    <w:rsid w:val="008C2A3A"/>
    <w:rsid w:val="008C2A46"/>
    <w:rsid w:val="008C31E5"/>
    <w:rsid w:val="008C3204"/>
    <w:rsid w:val="008C3B29"/>
    <w:rsid w:val="008C3F0F"/>
    <w:rsid w:val="008C3FAC"/>
    <w:rsid w:val="008C43C0"/>
    <w:rsid w:val="008C4C7E"/>
    <w:rsid w:val="008C4CAC"/>
    <w:rsid w:val="008C4D0D"/>
    <w:rsid w:val="008C512E"/>
    <w:rsid w:val="008C5278"/>
    <w:rsid w:val="008C56E5"/>
    <w:rsid w:val="008C5C46"/>
    <w:rsid w:val="008C5C81"/>
    <w:rsid w:val="008C610A"/>
    <w:rsid w:val="008C6184"/>
    <w:rsid w:val="008C6793"/>
    <w:rsid w:val="008C6904"/>
    <w:rsid w:val="008C785E"/>
    <w:rsid w:val="008D0437"/>
    <w:rsid w:val="008D0530"/>
    <w:rsid w:val="008D0AFB"/>
    <w:rsid w:val="008D0DB6"/>
    <w:rsid w:val="008D1511"/>
    <w:rsid w:val="008D1661"/>
    <w:rsid w:val="008D1669"/>
    <w:rsid w:val="008D171A"/>
    <w:rsid w:val="008D1853"/>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EB7"/>
    <w:rsid w:val="008E00C2"/>
    <w:rsid w:val="008E0142"/>
    <w:rsid w:val="008E09D1"/>
    <w:rsid w:val="008E0BE4"/>
    <w:rsid w:val="008E0EB8"/>
    <w:rsid w:val="008E10A6"/>
    <w:rsid w:val="008E1271"/>
    <w:rsid w:val="008E1481"/>
    <w:rsid w:val="008E166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E7218"/>
    <w:rsid w:val="008E7823"/>
    <w:rsid w:val="008F074B"/>
    <w:rsid w:val="008F0978"/>
    <w:rsid w:val="008F0A38"/>
    <w:rsid w:val="008F0A8A"/>
    <w:rsid w:val="008F0F84"/>
    <w:rsid w:val="008F1014"/>
    <w:rsid w:val="008F11C9"/>
    <w:rsid w:val="008F1360"/>
    <w:rsid w:val="008F14CE"/>
    <w:rsid w:val="008F162E"/>
    <w:rsid w:val="008F1FC9"/>
    <w:rsid w:val="008F23D8"/>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FF"/>
    <w:rsid w:val="008F76DA"/>
    <w:rsid w:val="00900432"/>
    <w:rsid w:val="00900947"/>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CCC"/>
    <w:rsid w:val="00904F5A"/>
    <w:rsid w:val="00905026"/>
    <w:rsid w:val="0090554B"/>
    <w:rsid w:val="00905B00"/>
    <w:rsid w:val="0090659F"/>
    <w:rsid w:val="0090696D"/>
    <w:rsid w:val="00906CD6"/>
    <w:rsid w:val="00906E4D"/>
    <w:rsid w:val="00906F31"/>
    <w:rsid w:val="00907077"/>
    <w:rsid w:val="009071C9"/>
    <w:rsid w:val="009072D1"/>
    <w:rsid w:val="0090783A"/>
    <w:rsid w:val="009078B3"/>
    <w:rsid w:val="00907A77"/>
    <w:rsid w:val="00907CF2"/>
    <w:rsid w:val="00907E00"/>
    <w:rsid w:val="00907E66"/>
    <w:rsid w:val="009103D4"/>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3F95"/>
    <w:rsid w:val="009144A4"/>
    <w:rsid w:val="009147E1"/>
    <w:rsid w:val="0091496F"/>
    <w:rsid w:val="00915164"/>
    <w:rsid w:val="00915168"/>
    <w:rsid w:val="009153F3"/>
    <w:rsid w:val="00915757"/>
    <w:rsid w:val="00915988"/>
    <w:rsid w:val="009159B3"/>
    <w:rsid w:val="00916181"/>
    <w:rsid w:val="00916229"/>
    <w:rsid w:val="0091672A"/>
    <w:rsid w:val="00916888"/>
    <w:rsid w:val="00916AF0"/>
    <w:rsid w:val="00916FB4"/>
    <w:rsid w:val="00916FE8"/>
    <w:rsid w:val="0091723A"/>
    <w:rsid w:val="00917290"/>
    <w:rsid w:val="009173B3"/>
    <w:rsid w:val="00917C53"/>
    <w:rsid w:val="00917D06"/>
    <w:rsid w:val="00917E48"/>
    <w:rsid w:val="00917E53"/>
    <w:rsid w:val="00917F18"/>
    <w:rsid w:val="009201AB"/>
    <w:rsid w:val="0092041E"/>
    <w:rsid w:val="009204C5"/>
    <w:rsid w:val="009206C6"/>
    <w:rsid w:val="00920708"/>
    <w:rsid w:val="00920ECF"/>
    <w:rsid w:val="009215CA"/>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AB6"/>
    <w:rsid w:val="00930C14"/>
    <w:rsid w:val="00931BBE"/>
    <w:rsid w:val="009328C7"/>
    <w:rsid w:val="00932B4D"/>
    <w:rsid w:val="00932F0B"/>
    <w:rsid w:val="009336EC"/>
    <w:rsid w:val="00933737"/>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7D"/>
    <w:rsid w:val="009470EB"/>
    <w:rsid w:val="0094724E"/>
    <w:rsid w:val="009474F0"/>
    <w:rsid w:val="00947973"/>
    <w:rsid w:val="00947BE6"/>
    <w:rsid w:val="00950279"/>
    <w:rsid w:val="0095048D"/>
    <w:rsid w:val="00950758"/>
    <w:rsid w:val="0095088E"/>
    <w:rsid w:val="00950ABB"/>
    <w:rsid w:val="00950BEF"/>
    <w:rsid w:val="009510EF"/>
    <w:rsid w:val="00951599"/>
    <w:rsid w:val="009515E4"/>
    <w:rsid w:val="00951705"/>
    <w:rsid w:val="00951736"/>
    <w:rsid w:val="009518EA"/>
    <w:rsid w:val="00951ADB"/>
    <w:rsid w:val="00951EBF"/>
    <w:rsid w:val="0095253F"/>
    <w:rsid w:val="009525C3"/>
    <w:rsid w:val="009526D8"/>
    <w:rsid w:val="00952F10"/>
    <w:rsid w:val="00952F5D"/>
    <w:rsid w:val="009533A8"/>
    <w:rsid w:val="0095380C"/>
    <w:rsid w:val="009540E4"/>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48A"/>
    <w:rsid w:val="00961776"/>
    <w:rsid w:val="00961CCC"/>
    <w:rsid w:val="00962186"/>
    <w:rsid w:val="00962751"/>
    <w:rsid w:val="009629D1"/>
    <w:rsid w:val="00962B59"/>
    <w:rsid w:val="009630A7"/>
    <w:rsid w:val="0096420C"/>
    <w:rsid w:val="0096454E"/>
    <w:rsid w:val="00964557"/>
    <w:rsid w:val="00964DCE"/>
    <w:rsid w:val="00965182"/>
    <w:rsid w:val="00965423"/>
    <w:rsid w:val="009656F1"/>
    <w:rsid w:val="009657F1"/>
    <w:rsid w:val="00965E6C"/>
    <w:rsid w:val="0096625D"/>
    <w:rsid w:val="00966F69"/>
    <w:rsid w:val="009674E1"/>
    <w:rsid w:val="009709F8"/>
    <w:rsid w:val="00970A0C"/>
    <w:rsid w:val="00970AFE"/>
    <w:rsid w:val="00970E2A"/>
    <w:rsid w:val="009715D0"/>
    <w:rsid w:val="0097184D"/>
    <w:rsid w:val="00971A81"/>
    <w:rsid w:val="00971B31"/>
    <w:rsid w:val="00971B47"/>
    <w:rsid w:val="00971C29"/>
    <w:rsid w:val="00971C3B"/>
    <w:rsid w:val="00971CCA"/>
    <w:rsid w:val="00972263"/>
    <w:rsid w:val="00972754"/>
    <w:rsid w:val="00972929"/>
    <w:rsid w:val="00972945"/>
    <w:rsid w:val="00972BF4"/>
    <w:rsid w:val="00972D85"/>
    <w:rsid w:val="00972F91"/>
    <w:rsid w:val="0097303B"/>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0E71"/>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36"/>
    <w:rsid w:val="00987952"/>
    <w:rsid w:val="00987EF8"/>
    <w:rsid w:val="0099003A"/>
    <w:rsid w:val="009901DB"/>
    <w:rsid w:val="00990286"/>
    <w:rsid w:val="0099093A"/>
    <w:rsid w:val="00990985"/>
    <w:rsid w:val="00990BAA"/>
    <w:rsid w:val="00990BD5"/>
    <w:rsid w:val="0099196F"/>
    <w:rsid w:val="00991CA1"/>
    <w:rsid w:val="00991D00"/>
    <w:rsid w:val="00991D4C"/>
    <w:rsid w:val="00991D64"/>
    <w:rsid w:val="00991F43"/>
    <w:rsid w:val="009924ED"/>
    <w:rsid w:val="009927BF"/>
    <w:rsid w:val="00992A3D"/>
    <w:rsid w:val="00992B98"/>
    <w:rsid w:val="00992CFD"/>
    <w:rsid w:val="00993510"/>
    <w:rsid w:val="0099359F"/>
    <w:rsid w:val="009936FA"/>
    <w:rsid w:val="00993C1C"/>
    <w:rsid w:val="0099426E"/>
    <w:rsid w:val="00994342"/>
    <w:rsid w:val="00994648"/>
    <w:rsid w:val="00994871"/>
    <w:rsid w:val="00994C42"/>
    <w:rsid w:val="00994D1A"/>
    <w:rsid w:val="00994E08"/>
    <w:rsid w:val="00994EC3"/>
    <w:rsid w:val="009951F9"/>
    <w:rsid w:val="00995258"/>
    <w:rsid w:val="0099537E"/>
    <w:rsid w:val="00995604"/>
    <w:rsid w:val="00995A34"/>
    <w:rsid w:val="00995C95"/>
    <w:rsid w:val="00995D0B"/>
    <w:rsid w:val="00995DAD"/>
    <w:rsid w:val="00995DED"/>
    <w:rsid w:val="00995E85"/>
    <w:rsid w:val="00995F91"/>
    <w:rsid w:val="00996468"/>
    <w:rsid w:val="0099646E"/>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776"/>
    <w:rsid w:val="009A7B44"/>
    <w:rsid w:val="009A7CC7"/>
    <w:rsid w:val="009B0939"/>
    <w:rsid w:val="009B103C"/>
    <w:rsid w:val="009B1763"/>
    <w:rsid w:val="009B1EF9"/>
    <w:rsid w:val="009B20E0"/>
    <w:rsid w:val="009B26AC"/>
    <w:rsid w:val="009B26C0"/>
    <w:rsid w:val="009B27BC"/>
    <w:rsid w:val="009B2962"/>
    <w:rsid w:val="009B311A"/>
    <w:rsid w:val="009B3621"/>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38"/>
    <w:rsid w:val="009C61E0"/>
    <w:rsid w:val="009C61E7"/>
    <w:rsid w:val="009C67BA"/>
    <w:rsid w:val="009C68AC"/>
    <w:rsid w:val="009C6BB7"/>
    <w:rsid w:val="009C6E03"/>
    <w:rsid w:val="009C718B"/>
    <w:rsid w:val="009C7320"/>
    <w:rsid w:val="009C758E"/>
    <w:rsid w:val="009C7742"/>
    <w:rsid w:val="009C7D48"/>
    <w:rsid w:val="009C7F0C"/>
    <w:rsid w:val="009C7F7F"/>
    <w:rsid w:val="009D04C0"/>
    <w:rsid w:val="009D0729"/>
    <w:rsid w:val="009D0F66"/>
    <w:rsid w:val="009D1600"/>
    <w:rsid w:val="009D164F"/>
    <w:rsid w:val="009D1979"/>
    <w:rsid w:val="009D1A06"/>
    <w:rsid w:val="009D1BA4"/>
    <w:rsid w:val="009D1FF0"/>
    <w:rsid w:val="009D22E4"/>
    <w:rsid w:val="009D22F7"/>
    <w:rsid w:val="009D26B0"/>
    <w:rsid w:val="009D27DB"/>
    <w:rsid w:val="009D319C"/>
    <w:rsid w:val="009D31C7"/>
    <w:rsid w:val="009D4830"/>
    <w:rsid w:val="009D4B52"/>
    <w:rsid w:val="009D500A"/>
    <w:rsid w:val="009D511F"/>
    <w:rsid w:val="009D5587"/>
    <w:rsid w:val="009D5991"/>
    <w:rsid w:val="009D5BAB"/>
    <w:rsid w:val="009D5EA3"/>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B78"/>
    <w:rsid w:val="009E3CDD"/>
    <w:rsid w:val="009E3F37"/>
    <w:rsid w:val="009E3F66"/>
    <w:rsid w:val="009E4836"/>
    <w:rsid w:val="009E498A"/>
    <w:rsid w:val="009E4B16"/>
    <w:rsid w:val="009E4E23"/>
    <w:rsid w:val="009E5961"/>
    <w:rsid w:val="009E5A94"/>
    <w:rsid w:val="009E5AAF"/>
    <w:rsid w:val="009E5C60"/>
    <w:rsid w:val="009E5D50"/>
    <w:rsid w:val="009E5EE1"/>
    <w:rsid w:val="009E5FF5"/>
    <w:rsid w:val="009E6442"/>
    <w:rsid w:val="009E64DB"/>
    <w:rsid w:val="009E6794"/>
    <w:rsid w:val="009E698B"/>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5ED"/>
    <w:rsid w:val="009F59F8"/>
    <w:rsid w:val="009F5ABB"/>
    <w:rsid w:val="009F5C13"/>
    <w:rsid w:val="009F5D64"/>
    <w:rsid w:val="009F6246"/>
    <w:rsid w:val="009F6469"/>
    <w:rsid w:val="009F6DCD"/>
    <w:rsid w:val="009F6E95"/>
    <w:rsid w:val="009F7105"/>
    <w:rsid w:val="009F7192"/>
    <w:rsid w:val="009F7A64"/>
    <w:rsid w:val="009F7B15"/>
    <w:rsid w:val="009F7B5B"/>
    <w:rsid w:val="009F7E2D"/>
    <w:rsid w:val="00A005B0"/>
    <w:rsid w:val="00A0153E"/>
    <w:rsid w:val="00A01583"/>
    <w:rsid w:val="00A015C9"/>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E3A"/>
    <w:rsid w:val="00A04040"/>
    <w:rsid w:val="00A04634"/>
    <w:rsid w:val="00A04779"/>
    <w:rsid w:val="00A055D5"/>
    <w:rsid w:val="00A05F3D"/>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1E2D"/>
    <w:rsid w:val="00A1200D"/>
    <w:rsid w:val="00A12254"/>
    <w:rsid w:val="00A12473"/>
    <w:rsid w:val="00A12883"/>
    <w:rsid w:val="00A130D1"/>
    <w:rsid w:val="00A13385"/>
    <w:rsid w:val="00A137E4"/>
    <w:rsid w:val="00A1391D"/>
    <w:rsid w:val="00A13B0B"/>
    <w:rsid w:val="00A13DD7"/>
    <w:rsid w:val="00A13F6F"/>
    <w:rsid w:val="00A14813"/>
    <w:rsid w:val="00A14BDF"/>
    <w:rsid w:val="00A14E10"/>
    <w:rsid w:val="00A15112"/>
    <w:rsid w:val="00A1566A"/>
    <w:rsid w:val="00A15B8B"/>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7008"/>
    <w:rsid w:val="00A2718F"/>
    <w:rsid w:val="00A273F8"/>
    <w:rsid w:val="00A274BF"/>
    <w:rsid w:val="00A275E0"/>
    <w:rsid w:val="00A27CDF"/>
    <w:rsid w:val="00A30063"/>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32B"/>
    <w:rsid w:val="00A346BA"/>
    <w:rsid w:val="00A34C67"/>
    <w:rsid w:val="00A34D62"/>
    <w:rsid w:val="00A34DC6"/>
    <w:rsid w:val="00A3531F"/>
    <w:rsid w:val="00A35334"/>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C94"/>
    <w:rsid w:val="00A41D8F"/>
    <w:rsid w:val="00A41EEB"/>
    <w:rsid w:val="00A42324"/>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A5B"/>
    <w:rsid w:val="00A46CBE"/>
    <w:rsid w:val="00A46E66"/>
    <w:rsid w:val="00A471F0"/>
    <w:rsid w:val="00A474FD"/>
    <w:rsid w:val="00A47C60"/>
    <w:rsid w:val="00A47D8B"/>
    <w:rsid w:val="00A50116"/>
    <w:rsid w:val="00A501C9"/>
    <w:rsid w:val="00A50506"/>
    <w:rsid w:val="00A50EEC"/>
    <w:rsid w:val="00A512D0"/>
    <w:rsid w:val="00A522BA"/>
    <w:rsid w:val="00A524D3"/>
    <w:rsid w:val="00A527B9"/>
    <w:rsid w:val="00A5295F"/>
    <w:rsid w:val="00A52AEE"/>
    <w:rsid w:val="00A53255"/>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40"/>
    <w:rsid w:val="00A56E90"/>
    <w:rsid w:val="00A575AB"/>
    <w:rsid w:val="00A576B2"/>
    <w:rsid w:val="00A57768"/>
    <w:rsid w:val="00A57769"/>
    <w:rsid w:val="00A57931"/>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3F6"/>
    <w:rsid w:val="00A71A31"/>
    <w:rsid w:val="00A71B5D"/>
    <w:rsid w:val="00A71CE6"/>
    <w:rsid w:val="00A71D23"/>
    <w:rsid w:val="00A72163"/>
    <w:rsid w:val="00A722F2"/>
    <w:rsid w:val="00A7271B"/>
    <w:rsid w:val="00A72CDF"/>
    <w:rsid w:val="00A7333A"/>
    <w:rsid w:val="00A73A3C"/>
    <w:rsid w:val="00A73D0D"/>
    <w:rsid w:val="00A73E6A"/>
    <w:rsid w:val="00A73EF0"/>
    <w:rsid w:val="00A73FA0"/>
    <w:rsid w:val="00A740ED"/>
    <w:rsid w:val="00A74128"/>
    <w:rsid w:val="00A745AF"/>
    <w:rsid w:val="00A74981"/>
    <w:rsid w:val="00A74A92"/>
    <w:rsid w:val="00A75298"/>
    <w:rsid w:val="00A75CC1"/>
    <w:rsid w:val="00A75E88"/>
    <w:rsid w:val="00A763D1"/>
    <w:rsid w:val="00A769D1"/>
    <w:rsid w:val="00A769DA"/>
    <w:rsid w:val="00A76E55"/>
    <w:rsid w:val="00A77086"/>
    <w:rsid w:val="00A77223"/>
    <w:rsid w:val="00A772B7"/>
    <w:rsid w:val="00A77893"/>
    <w:rsid w:val="00A77AAF"/>
    <w:rsid w:val="00A77BE2"/>
    <w:rsid w:val="00A77EB1"/>
    <w:rsid w:val="00A77F61"/>
    <w:rsid w:val="00A77FF8"/>
    <w:rsid w:val="00A801E9"/>
    <w:rsid w:val="00A8056E"/>
    <w:rsid w:val="00A808DD"/>
    <w:rsid w:val="00A8094B"/>
    <w:rsid w:val="00A80C1D"/>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BE1"/>
    <w:rsid w:val="00A83C70"/>
    <w:rsid w:val="00A83E3D"/>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635"/>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97E0E"/>
    <w:rsid w:val="00AA0150"/>
    <w:rsid w:val="00AA0F3B"/>
    <w:rsid w:val="00AA0FC5"/>
    <w:rsid w:val="00AA10CA"/>
    <w:rsid w:val="00AA14D1"/>
    <w:rsid w:val="00AA1551"/>
    <w:rsid w:val="00AA1626"/>
    <w:rsid w:val="00AA1700"/>
    <w:rsid w:val="00AA17E7"/>
    <w:rsid w:val="00AA1B0C"/>
    <w:rsid w:val="00AA1C25"/>
    <w:rsid w:val="00AA2A66"/>
    <w:rsid w:val="00AA308F"/>
    <w:rsid w:val="00AA30AA"/>
    <w:rsid w:val="00AA34E7"/>
    <w:rsid w:val="00AA37D3"/>
    <w:rsid w:val="00AA3DB7"/>
    <w:rsid w:val="00AA4A52"/>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084"/>
    <w:rsid w:val="00AD11F7"/>
    <w:rsid w:val="00AD1B5B"/>
    <w:rsid w:val="00AD1B97"/>
    <w:rsid w:val="00AD1DB7"/>
    <w:rsid w:val="00AD1E6A"/>
    <w:rsid w:val="00AD20F5"/>
    <w:rsid w:val="00AD2451"/>
    <w:rsid w:val="00AD2736"/>
    <w:rsid w:val="00AD2852"/>
    <w:rsid w:val="00AD2991"/>
    <w:rsid w:val="00AD390B"/>
    <w:rsid w:val="00AD3976"/>
    <w:rsid w:val="00AD402F"/>
    <w:rsid w:val="00AD41D5"/>
    <w:rsid w:val="00AD4829"/>
    <w:rsid w:val="00AD4953"/>
    <w:rsid w:val="00AD4D2A"/>
    <w:rsid w:val="00AD4E6D"/>
    <w:rsid w:val="00AD4FCD"/>
    <w:rsid w:val="00AD5173"/>
    <w:rsid w:val="00AD530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3C82"/>
    <w:rsid w:val="00AE40E4"/>
    <w:rsid w:val="00AE4A2D"/>
    <w:rsid w:val="00AE4A70"/>
    <w:rsid w:val="00AE4B4B"/>
    <w:rsid w:val="00AE4F64"/>
    <w:rsid w:val="00AE56B1"/>
    <w:rsid w:val="00AE56C8"/>
    <w:rsid w:val="00AE59EC"/>
    <w:rsid w:val="00AE5CA9"/>
    <w:rsid w:val="00AE624F"/>
    <w:rsid w:val="00AE640F"/>
    <w:rsid w:val="00AE6486"/>
    <w:rsid w:val="00AE67B3"/>
    <w:rsid w:val="00AE7602"/>
    <w:rsid w:val="00AE7612"/>
    <w:rsid w:val="00AE7864"/>
    <w:rsid w:val="00AE7949"/>
    <w:rsid w:val="00AE7B22"/>
    <w:rsid w:val="00AE7E9C"/>
    <w:rsid w:val="00AF01C8"/>
    <w:rsid w:val="00AF0423"/>
    <w:rsid w:val="00AF0618"/>
    <w:rsid w:val="00AF09AB"/>
    <w:rsid w:val="00AF0B46"/>
    <w:rsid w:val="00AF1AF7"/>
    <w:rsid w:val="00AF1E95"/>
    <w:rsid w:val="00AF1F2A"/>
    <w:rsid w:val="00AF233A"/>
    <w:rsid w:val="00AF24D4"/>
    <w:rsid w:val="00AF25D5"/>
    <w:rsid w:val="00AF2B58"/>
    <w:rsid w:val="00AF30A6"/>
    <w:rsid w:val="00AF3409"/>
    <w:rsid w:val="00AF3DBB"/>
    <w:rsid w:val="00AF4642"/>
    <w:rsid w:val="00AF47F6"/>
    <w:rsid w:val="00AF48A5"/>
    <w:rsid w:val="00AF4C6D"/>
    <w:rsid w:val="00AF5189"/>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782"/>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6499"/>
    <w:rsid w:val="00B072E2"/>
    <w:rsid w:val="00B0731E"/>
    <w:rsid w:val="00B07347"/>
    <w:rsid w:val="00B10222"/>
    <w:rsid w:val="00B10558"/>
    <w:rsid w:val="00B11B14"/>
    <w:rsid w:val="00B11D39"/>
    <w:rsid w:val="00B11EA8"/>
    <w:rsid w:val="00B11FCF"/>
    <w:rsid w:val="00B126C5"/>
    <w:rsid w:val="00B12AD2"/>
    <w:rsid w:val="00B12EAA"/>
    <w:rsid w:val="00B13048"/>
    <w:rsid w:val="00B132C9"/>
    <w:rsid w:val="00B135A0"/>
    <w:rsid w:val="00B1390C"/>
    <w:rsid w:val="00B13998"/>
    <w:rsid w:val="00B1409E"/>
    <w:rsid w:val="00B1480A"/>
    <w:rsid w:val="00B149D3"/>
    <w:rsid w:val="00B156A9"/>
    <w:rsid w:val="00B15949"/>
    <w:rsid w:val="00B15F83"/>
    <w:rsid w:val="00B160FF"/>
    <w:rsid w:val="00B16322"/>
    <w:rsid w:val="00B1662E"/>
    <w:rsid w:val="00B166DB"/>
    <w:rsid w:val="00B169C1"/>
    <w:rsid w:val="00B16A6F"/>
    <w:rsid w:val="00B16C00"/>
    <w:rsid w:val="00B16EBC"/>
    <w:rsid w:val="00B1732E"/>
    <w:rsid w:val="00B178AF"/>
    <w:rsid w:val="00B17CE4"/>
    <w:rsid w:val="00B17E35"/>
    <w:rsid w:val="00B203B2"/>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526A"/>
    <w:rsid w:val="00B252D2"/>
    <w:rsid w:val="00B25416"/>
    <w:rsid w:val="00B25762"/>
    <w:rsid w:val="00B2578D"/>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38CD"/>
    <w:rsid w:val="00B340AA"/>
    <w:rsid w:val="00B341C9"/>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63B6"/>
    <w:rsid w:val="00B364F7"/>
    <w:rsid w:val="00B36523"/>
    <w:rsid w:val="00B3656F"/>
    <w:rsid w:val="00B36D51"/>
    <w:rsid w:val="00B370F9"/>
    <w:rsid w:val="00B372CE"/>
    <w:rsid w:val="00B372D4"/>
    <w:rsid w:val="00B373C3"/>
    <w:rsid w:val="00B3771A"/>
    <w:rsid w:val="00B37B14"/>
    <w:rsid w:val="00B37B87"/>
    <w:rsid w:val="00B37BAE"/>
    <w:rsid w:val="00B37CC2"/>
    <w:rsid w:val="00B37D97"/>
    <w:rsid w:val="00B4008C"/>
    <w:rsid w:val="00B40610"/>
    <w:rsid w:val="00B40A86"/>
    <w:rsid w:val="00B411BD"/>
    <w:rsid w:val="00B41351"/>
    <w:rsid w:val="00B41373"/>
    <w:rsid w:val="00B414FA"/>
    <w:rsid w:val="00B41559"/>
    <w:rsid w:val="00B416EF"/>
    <w:rsid w:val="00B418E8"/>
    <w:rsid w:val="00B41D61"/>
    <w:rsid w:val="00B41F24"/>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4349"/>
    <w:rsid w:val="00B4477D"/>
    <w:rsid w:val="00B44B30"/>
    <w:rsid w:val="00B44C4D"/>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42A"/>
    <w:rsid w:val="00B57777"/>
    <w:rsid w:val="00B577BC"/>
    <w:rsid w:val="00B57963"/>
    <w:rsid w:val="00B57A17"/>
    <w:rsid w:val="00B6016E"/>
    <w:rsid w:val="00B6029E"/>
    <w:rsid w:val="00B6039D"/>
    <w:rsid w:val="00B604E2"/>
    <w:rsid w:val="00B609AB"/>
    <w:rsid w:val="00B61061"/>
    <w:rsid w:val="00B61BE2"/>
    <w:rsid w:val="00B61CA1"/>
    <w:rsid w:val="00B61E2A"/>
    <w:rsid w:val="00B61F73"/>
    <w:rsid w:val="00B61FAE"/>
    <w:rsid w:val="00B6266F"/>
    <w:rsid w:val="00B627D5"/>
    <w:rsid w:val="00B62825"/>
    <w:rsid w:val="00B62CDB"/>
    <w:rsid w:val="00B62E0B"/>
    <w:rsid w:val="00B6337B"/>
    <w:rsid w:val="00B636C8"/>
    <w:rsid w:val="00B63C32"/>
    <w:rsid w:val="00B63D01"/>
    <w:rsid w:val="00B64195"/>
    <w:rsid w:val="00B642E5"/>
    <w:rsid w:val="00B64434"/>
    <w:rsid w:val="00B6480A"/>
    <w:rsid w:val="00B65354"/>
    <w:rsid w:val="00B65A98"/>
    <w:rsid w:val="00B65D97"/>
    <w:rsid w:val="00B663CA"/>
    <w:rsid w:val="00B664BC"/>
    <w:rsid w:val="00B66B60"/>
    <w:rsid w:val="00B677CE"/>
    <w:rsid w:val="00B67F4E"/>
    <w:rsid w:val="00B67FA5"/>
    <w:rsid w:val="00B701D5"/>
    <w:rsid w:val="00B70717"/>
    <w:rsid w:val="00B7084C"/>
    <w:rsid w:val="00B70899"/>
    <w:rsid w:val="00B709A6"/>
    <w:rsid w:val="00B711CE"/>
    <w:rsid w:val="00B71784"/>
    <w:rsid w:val="00B71D1D"/>
    <w:rsid w:val="00B71DC8"/>
    <w:rsid w:val="00B720C4"/>
    <w:rsid w:val="00B7214F"/>
    <w:rsid w:val="00B721F5"/>
    <w:rsid w:val="00B7223B"/>
    <w:rsid w:val="00B727C3"/>
    <w:rsid w:val="00B72992"/>
    <w:rsid w:val="00B7324C"/>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4F3"/>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8F4"/>
    <w:rsid w:val="00B81BC9"/>
    <w:rsid w:val="00B8222F"/>
    <w:rsid w:val="00B82615"/>
    <w:rsid w:val="00B82890"/>
    <w:rsid w:val="00B82D04"/>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87CA6"/>
    <w:rsid w:val="00B87E16"/>
    <w:rsid w:val="00B904AC"/>
    <w:rsid w:val="00B90782"/>
    <w:rsid w:val="00B9079A"/>
    <w:rsid w:val="00B90D10"/>
    <w:rsid w:val="00B90FE5"/>
    <w:rsid w:val="00B911F0"/>
    <w:rsid w:val="00B9121B"/>
    <w:rsid w:val="00B91669"/>
    <w:rsid w:val="00B919AD"/>
    <w:rsid w:val="00B91A2B"/>
    <w:rsid w:val="00B91C29"/>
    <w:rsid w:val="00B91E50"/>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7AE"/>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81C"/>
    <w:rsid w:val="00BA6110"/>
    <w:rsid w:val="00BA6393"/>
    <w:rsid w:val="00BA66C1"/>
    <w:rsid w:val="00BA67FB"/>
    <w:rsid w:val="00BA6856"/>
    <w:rsid w:val="00BA6B86"/>
    <w:rsid w:val="00BA7ACB"/>
    <w:rsid w:val="00BA7BAC"/>
    <w:rsid w:val="00BA7EA6"/>
    <w:rsid w:val="00BA7EC1"/>
    <w:rsid w:val="00BB0C21"/>
    <w:rsid w:val="00BB0DCE"/>
    <w:rsid w:val="00BB0DE4"/>
    <w:rsid w:val="00BB0E10"/>
    <w:rsid w:val="00BB1060"/>
    <w:rsid w:val="00BB1076"/>
    <w:rsid w:val="00BB153F"/>
    <w:rsid w:val="00BB1548"/>
    <w:rsid w:val="00BB15BA"/>
    <w:rsid w:val="00BB17FB"/>
    <w:rsid w:val="00BB1CE7"/>
    <w:rsid w:val="00BB2447"/>
    <w:rsid w:val="00BB269F"/>
    <w:rsid w:val="00BB277C"/>
    <w:rsid w:val="00BB281E"/>
    <w:rsid w:val="00BB2986"/>
    <w:rsid w:val="00BB2FD3"/>
    <w:rsid w:val="00BB2FDF"/>
    <w:rsid w:val="00BB2FFF"/>
    <w:rsid w:val="00BB30E2"/>
    <w:rsid w:val="00BB3161"/>
    <w:rsid w:val="00BB3CDD"/>
    <w:rsid w:val="00BB4102"/>
    <w:rsid w:val="00BB443E"/>
    <w:rsid w:val="00BB478B"/>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72B"/>
    <w:rsid w:val="00BC08C5"/>
    <w:rsid w:val="00BC094F"/>
    <w:rsid w:val="00BC0D5A"/>
    <w:rsid w:val="00BC1193"/>
    <w:rsid w:val="00BC12FB"/>
    <w:rsid w:val="00BC19CB"/>
    <w:rsid w:val="00BC1A4B"/>
    <w:rsid w:val="00BC1C3C"/>
    <w:rsid w:val="00BC1D43"/>
    <w:rsid w:val="00BC21AD"/>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985"/>
    <w:rsid w:val="00BD1B0C"/>
    <w:rsid w:val="00BD1DCC"/>
    <w:rsid w:val="00BD1FBE"/>
    <w:rsid w:val="00BD2C12"/>
    <w:rsid w:val="00BD2D23"/>
    <w:rsid w:val="00BD2F3B"/>
    <w:rsid w:val="00BD3372"/>
    <w:rsid w:val="00BD351F"/>
    <w:rsid w:val="00BD3A68"/>
    <w:rsid w:val="00BD3AF4"/>
    <w:rsid w:val="00BD3CB6"/>
    <w:rsid w:val="00BD4577"/>
    <w:rsid w:val="00BD468F"/>
    <w:rsid w:val="00BD4927"/>
    <w:rsid w:val="00BD4B1F"/>
    <w:rsid w:val="00BD4D8A"/>
    <w:rsid w:val="00BD50AA"/>
    <w:rsid w:val="00BD5135"/>
    <w:rsid w:val="00BD526A"/>
    <w:rsid w:val="00BD56A5"/>
    <w:rsid w:val="00BD5B58"/>
    <w:rsid w:val="00BD5E40"/>
    <w:rsid w:val="00BD6168"/>
    <w:rsid w:val="00BD63CC"/>
    <w:rsid w:val="00BD6691"/>
    <w:rsid w:val="00BD6739"/>
    <w:rsid w:val="00BD69BB"/>
    <w:rsid w:val="00BD6AD7"/>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63E"/>
    <w:rsid w:val="00BE46A5"/>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7A4"/>
    <w:rsid w:val="00BF198D"/>
    <w:rsid w:val="00BF19CE"/>
    <w:rsid w:val="00BF22EC"/>
    <w:rsid w:val="00BF25CD"/>
    <w:rsid w:val="00BF270B"/>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CB9"/>
    <w:rsid w:val="00C02EE8"/>
    <w:rsid w:val="00C0359B"/>
    <w:rsid w:val="00C036CB"/>
    <w:rsid w:val="00C03C6C"/>
    <w:rsid w:val="00C03EE8"/>
    <w:rsid w:val="00C04CD6"/>
    <w:rsid w:val="00C04F95"/>
    <w:rsid w:val="00C0509E"/>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3D"/>
    <w:rsid w:val="00C11BCD"/>
    <w:rsid w:val="00C12012"/>
    <w:rsid w:val="00C12874"/>
    <w:rsid w:val="00C12955"/>
    <w:rsid w:val="00C12BC1"/>
    <w:rsid w:val="00C131F9"/>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673"/>
    <w:rsid w:val="00C21793"/>
    <w:rsid w:val="00C219C3"/>
    <w:rsid w:val="00C21C7A"/>
    <w:rsid w:val="00C21FEB"/>
    <w:rsid w:val="00C22AE7"/>
    <w:rsid w:val="00C22C7F"/>
    <w:rsid w:val="00C23130"/>
    <w:rsid w:val="00C23A95"/>
    <w:rsid w:val="00C23B8E"/>
    <w:rsid w:val="00C243EB"/>
    <w:rsid w:val="00C24E6D"/>
    <w:rsid w:val="00C25257"/>
    <w:rsid w:val="00C255A5"/>
    <w:rsid w:val="00C2584B"/>
    <w:rsid w:val="00C25942"/>
    <w:rsid w:val="00C259AA"/>
    <w:rsid w:val="00C25DD9"/>
    <w:rsid w:val="00C26549"/>
    <w:rsid w:val="00C2663F"/>
    <w:rsid w:val="00C26DB8"/>
    <w:rsid w:val="00C27529"/>
    <w:rsid w:val="00C27B42"/>
    <w:rsid w:val="00C30257"/>
    <w:rsid w:val="00C30B9E"/>
    <w:rsid w:val="00C30C63"/>
    <w:rsid w:val="00C30D61"/>
    <w:rsid w:val="00C31AD4"/>
    <w:rsid w:val="00C32168"/>
    <w:rsid w:val="00C322B3"/>
    <w:rsid w:val="00C322FF"/>
    <w:rsid w:val="00C32BD5"/>
    <w:rsid w:val="00C3390B"/>
    <w:rsid w:val="00C33AE1"/>
    <w:rsid w:val="00C3400F"/>
    <w:rsid w:val="00C349DC"/>
    <w:rsid w:val="00C34A09"/>
    <w:rsid w:val="00C34A5F"/>
    <w:rsid w:val="00C34B64"/>
    <w:rsid w:val="00C34C36"/>
    <w:rsid w:val="00C35209"/>
    <w:rsid w:val="00C352B3"/>
    <w:rsid w:val="00C354E3"/>
    <w:rsid w:val="00C354EF"/>
    <w:rsid w:val="00C35621"/>
    <w:rsid w:val="00C35718"/>
    <w:rsid w:val="00C358F1"/>
    <w:rsid w:val="00C35915"/>
    <w:rsid w:val="00C35CD6"/>
    <w:rsid w:val="00C35E2E"/>
    <w:rsid w:val="00C35EEE"/>
    <w:rsid w:val="00C36237"/>
    <w:rsid w:val="00C3654C"/>
    <w:rsid w:val="00C3674A"/>
    <w:rsid w:val="00C36943"/>
    <w:rsid w:val="00C36BF5"/>
    <w:rsid w:val="00C36DBC"/>
    <w:rsid w:val="00C36E2A"/>
    <w:rsid w:val="00C36F0B"/>
    <w:rsid w:val="00C376BA"/>
    <w:rsid w:val="00C37C60"/>
    <w:rsid w:val="00C40373"/>
    <w:rsid w:val="00C4058F"/>
    <w:rsid w:val="00C40769"/>
    <w:rsid w:val="00C4082D"/>
    <w:rsid w:val="00C4084B"/>
    <w:rsid w:val="00C40956"/>
    <w:rsid w:val="00C40AE6"/>
    <w:rsid w:val="00C40D54"/>
    <w:rsid w:val="00C40DC1"/>
    <w:rsid w:val="00C411AF"/>
    <w:rsid w:val="00C4138D"/>
    <w:rsid w:val="00C4162A"/>
    <w:rsid w:val="00C41D5F"/>
    <w:rsid w:val="00C41E3A"/>
    <w:rsid w:val="00C4200D"/>
    <w:rsid w:val="00C4240C"/>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1EC7"/>
    <w:rsid w:val="00C52709"/>
    <w:rsid w:val="00C52744"/>
    <w:rsid w:val="00C52A8C"/>
    <w:rsid w:val="00C52B85"/>
    <w:rsid w:val="00C52C14"/>
    <w:rsid w:val="00C52C52"/>
    <w:rsid w:val="00C53EB3"/>
    <w:rsid w:val="00C53F1A"/>
    <w:rsid w:val="00C54231"/>
    <w:rsid w:val="00C542D4"/>
    <w:rsid w:val="00C54967"/>
    <w:rsid w:val="00C54ACD"/>
    <w:rsid w:val="00C54C68"/>
    <w:rsid w:val="00C54D71"/>
    <w:rsid w:val="00C54E3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AE4"/>
    <w:rsid w:val="00C67C34"/>
    <w:rsid w:val="00C67EAB"/>
    <w:rsid w:val="00C7008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031"/>
    <w:rsid w:val="00C87537"/>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6D0"/>
    <w:rsid w:val="00C929AF"/>
    <w:rsid w:val="00C92A88"/>
    <w:rsid w:val="00C92AEC"/>
    <w:rsid w:val="00C92C7F"/>
    <w:rsid w:val="00C92E1A"/>
    <w:rsid w:val="00C931A7"/>
    <w:rsid w:val="00C9356B"/>
    <w:rsid w:val="00C9369D"/>
    <w:rsid w:val="00C936C2"/>
    <w:rsid w:val="00C93BDB"/>
    <w:rsid w:val="00C944FA"/>
    <w:rsid w:val="00C94846"/>
    <w:rsid w:val="00C94B37"/>
    <w:rsid w:val="00C94FD7"/>
    <w:rsid w:val="00C9547F"/>
    <w:rsid w:val="00C954AB"/>
    <w:rsid w:val="00C954AD"/>
    <w:rsid w:val="00C95854"/>
    <w:rsid w:val="00C95A5B"/>
    <w:rsid w:val="00C95EFF"/>
    <w:rsid w:val="00C965E2"/>
    <w:rsid w:val="00C9686D"/>
    <w:rsid w:val="00C96C3F"/>
    <w:rsid w:val="00C96E6F"/>
    <w:rsid w:val="00C977B2"/>
    <w:rsid w:val="00C97872"/>
    <w:rsid w:val="00C97AD5"/>
    <w:rsid w:val="00C97C08"/>
    <w:rsid w:val="00C97DCF"/>
    <w:rsid w:val="00CA01E6"/>
    <w:rsid w:val="00CA0532"/>
    <w:rsid w:val="00CA0E2D"/>
    <w:rsid w:val="00CA1324"/>
    <w:rsid w:val="00CA154A"/>
    <w:rsid w:val="00CA1552"/>
    <w:rsid w:val="00CA15AD"/>
    <w:rsid w:val="00CA180E"/>
    <w:rsid w:val="00CA1889"/>
    <w:rsid w:val="00CA2241"/>
    <w:rsid w:val="00CA2515"/>
    <w:rsid w:val="00CA259A"/>
    <w:rsid w:val="00CA2B8A"/>
    <w:rsid w:val="00CA2F6E"/>
    <w:rsid w:val="00CA3123"/>
    <w:rsid w:val="00CA3131"/>
    <w:rsid w:val="00CA3627"/>
    <w:rsid w:val="00CA3825"/>
    <w:rsid w:val="00CA3B00"/>
    <w:rsid w:val="00CA3B25"/>
    <w:rsid w:val="00CA3CDD"/>
    <w:rsid w:val="00CA403B"/>
    <w:rsid w:val="00CA405A"/>
    <w:rsid w:val="00CA4118"/>
    <w:rsid w:val="00CA4AD8"/>
    <w:rsid w:val="00CA4EAB"/>
    <w:rsid w:val="00CA505A"/>
    <w:rsid w:val="00CA54D0"/>
    <w:rsid w:val="00CA59DD"/>
    <w:rsid w:val="00CA5DB5"/>
    <w:rsid w:val="00CA6370"/>
    <w:rsid w:val="00CA675C"/>
    <w:rsid w:val="00CA687F"/>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47"/>
    <w:rsid w:val="00CB21CE"/>
    <w:rsid w:val="00CB26EC"/>
    <w:rsid w:val="00CB29F6"/>
    <w:rsid w:val="00CB2BC2"/>
    <w:rsid w:val="00CB2C2C"/>
    <w:rsid w:val="00CB2D2A"/>
    <w:rsid w:val="00CB34E7"/>
    <w:rsid w:val="00CB3521"/>
    <w:rsid w:val="00CB3B93"/>
    <w:rsid w:val="00CB3B94"/>
    <w:rsid w:val="00CB408E"/>
    <w:rsid w:val="00CB40AE"/>
    <w:rsid w:val="00CB46EE"/>
    <w:rsid w:val="00CB47C9"/>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8C0"/>
    <w:rsid w:val="00CC1967"/>
    <w:rsid w:val="00CC1FAE"/>
    <w:rsid w:val="00CC22B9"/>
    <w:rsid w:val="00CC272D"/>
    <w:rsid w:val="00CC2E52"/>
    <w:rsid w:val="00CC2F82"/>
    <w:rsid w:val="00CC2FAC"/>
    <w:rsid w:val="00CC3142"/>
    <w:rsid w:val="00CC31F3"/>
    <w:rsid w:val="00CC33B8"/>
    <w:rsid w:val="00CC36AF"/>
    <w:rsid w:val="00CC386F"/>
    <w:rsid w:val="00CC3A23"/>
    <w:rsid w:val="00CC3DD2"/>
    <w:rsid w:val="00CC414B"/>
    <w:rsid w:val="00CC41DC"/>
    <w:rsid w:val="00CC43D1"/>
    <w:rsid w:val="00CC4471"/>
    <w:rsid w:val="00CC46F1"/>
    <w:rsid w:val="00CC4C63"/>
    <w:rsid w:val="00CC4D25"/>
    <w:rsid w:val="00CC52A5"/>
    <w:rsid w:val="00CC5D4D"/>
    <w:rsid w:val="00CC6985"/>
    <w:rsid w:val="00CC730C"/>
    <w:rsid w:val="00CC737C"/>
    <w:rsid w:val="00CC78D1"/>
    <w:rsid w:val="00CC7CA9"/>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481D"/>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211"/>
    <w:rsid w:val="00CE329D"/>
    <w:rsid w:val="00CE34B5"/>
    <w:rsid w:val="00CE463F"/>
    <w:rsid w:val="00CE46E5"/>
    <w:rsid w:val="00CE485A"/>
    <w:rsid w:val="00CE4972"/>
    <w:rsid w:val="00CE5279"/>
    <w:rsid w:val="00CE5411"/>
    <w:rsid w:val="00CE5A78"/>
    <w:rsid w:val="00CE6042"/>
    <w:rsid w:val="00CE667E"/>
    <w:rsid w:val="00CE6AE6"/>
    <w:rsid w:val="00CE6C17"/>
    <w:rsid w:val="00CE75D2"/>
    <w:rsid w:val="00CE76D7"/>
    <w:rsid w:val="00CE78AE"/>
    <w:rsid w:val="00CE7B3F"/>
    <w:rsid w:val="00CE7E62"/>
    <w:rsid w:val="00CF0561"/>
    <w:rsid w:val="00CF07EC"/>
    <w:rsid w:val="00CF0C38"/>
    <w:rsid w:val="00CF107A"/>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7A3"/>
    <w:rsid w:val="00CF27F3"/>
    <w:rsid w:val="00CF2FD3"/>
    <w:rsid w:val="00CF34D5"/>
    <w:rsid w:val="00CF375A"/>
    <w:rsid w:val="00CF3C98"/>
    <w:rsid w:val="00CF3E91"/>
    <w:rsid w:val="00CF3E9A"/>
    <w:rsid w:val="00CF4247"/>
    <w:rsid w:val="00CF45BA"/>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D4D"/>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74F"/>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5C90"/>
    <w:rsid w:val="00D26148"/>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173"/>
    <w:rsid w:val="00D3147F"/>
    <w:rsid w:val="00D31A02"/>
    <w:rsid w:val="00D321CF"/>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9CF"/>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6B3"/>
    <w:rsid w:val="00D52BA9"/>
    <w:rsid w:val="00D52BDA"/>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967"/>
    <w:rsid w:val="00D60A5D"/>
    <w:rsid w:val="00D60C8D"/>
    <w:rsid w:val="00D61131"/>
    <w:rsid w:val="00D61374"/>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122"/>
    <w:rsid w:val="00D649FF"/>
    <w:rsid w:val="00D65022"/>
    <w:rsid w:val="00D657C4"/>
    <w:rsid w:val="00D659B1"/>
    <w:rsid w:val="00D66498"/>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56F"/>
    <w:rsid w:val="00D72F83"/>
    <w:rsid w:val="00D7356F"/>
    <w:rsid w:val="00D73587"/>
    <w:rsid w:val="00D73E0D"/>
    <w:rsid w:val="00D73EBB"/>
    <w:rsid w:val="00D74315"/>
    <w:rsid w:val="00D74735"/>
    <w:rsid w:val="00D749B8"/>
    <w:rsid w:val="00D74AA4"/>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808"/>
    <w:rsid w:val="00D819B1"/>
    <w:rsid w:val="00D81BB9"/>
    <w:rsid w:val="00D82241"/>
    <w:rsid w:val="00D823BE"/>
    <w:rsid w:val="00D82435"/>
    <w:rsid w:val="00D82437"/>
    <w:rsid w:val="00D82494"/>
    <w:rsid w:val="00D832F6"/>
    <w:rsid w:val="00D8387B"/>
    <w:rsid w:val="00D83AE9"/>
    <w:rsid w:val="00D84B3E"/>
    <w:rsid w:val="00D84B5C"/>
    <w:rsid w:val="00D84BA3"/>
    <w:rsid w:val="00D84C1F"/>
    <w:rsid w:val="00D852BE"/>
    <w:rsid w:val="00D852C4"/>
    <w:rsid w:val="00D855E1"/>
    <w:rsid w:val="00D857B8"/>
    <w:rsid w:val="00D85AB2"/>
    <w:rsid w:val="00D85B06"/>
    <w:rsid w:val="00D8644E"/>
    <w:rsid w:val="00D86919"/>
    <w:rsid w:val="00D86921"/>
    <w:rsid w:val="00D86D35"/>
    <w:rsid w:val="00D8706F"/>
    <w:rsid w:val="00D87175"/>
    <w:rsid w:val="00D877F3"/>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7B0"/>
    <w:rsid w:val="00D9196E"/>
    <w:rsid w:val="00D919E6"/>
    <w:rsid w:val="00D91BE1"/>
    <w:rsid w:val="00D91DEA"/>
    <w:rsid w:val="00D91E87"/>
    <w:rsid w:val="00D920D1"/>
    <w:rsid w:val="00D92362"/>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E7A"/>
    <w:rsid w:val="00DA3ECB"/>
    <w:rsid w:val="00DA3ED0"/>
    <w:rsid w:val="00DA430C"/>
    <w:rsid w:val="00DA516D"/>
    <w:rsid w:val="00DA5768"/>
    <w:rsid w:val="00DA5847"/>
    <w:rsid w:val="00DA59DA"/>
    <w:rsid w:val="00DA5EA4"/>
    <w:rsid w:val="00DA5FEE"/>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A7FDB"/>
    <w:rsid w:val="00DB0176"/>
    <w:rsid w:val="00DB01FF"/>
    <w:rsid w:val="00DB0404"/>
    <w:rsid w:val="00DB0B88"/>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A05"/>
    <w:rsid w:val="00DB6BE2"/>
    <w:rsid w:val="00DB6E34"/>
    <w:rsid w:val="00DC03FE"/>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38A3"/>
    <w:rsid w:val="00DC41A4"/>
    <w:rsid w:val="00DC43B6"/>
    <w:rsid w:val="00DC4482"/>
    <w:rsid w:val="00DC4CF7"/>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08B2"/>
    <w:rsid w:val="00DD1314"/>
    <w:rsid w:val="00DD19A2"/>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3F2"/>
    <w:rsid w:val="00DD7495"/>
    <w:rsid w:val="00DD77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3F46"/>
    <w:rsid w:val="00DE425F"/>
    <w:rsid w:val="00DE4700"/>
    <w:rsid w:val="00DE4918"/>
    <w:rsid w:val="00DE4E10"/>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1457"/>
    <w:rsid w:val="00DF179D"/>
    <w:rsid w:val="00DF181A"/>
    <w:rsid w:val="00DF1C7D"/>
    <w:rsid w:val="00DF1CC7"/>
    <w:rsid w:val="00DF1E9C"/>
    <w:rsid w:val="00DF21B7"/>
    <w:rsid w:val="00DF239B"/>
    <w:rsid w:val="00DF2A07"/>
    <w:rsid w:val="00DF2F82"/>
    <w:rsid w:val="00DF2FD9"/>
    <w:rsid w:val="00DF35BF"/>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1CF"/>
    <w:rsid w:val="00E03358"/>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54B"/>
    <w:rsid w:val="00E108BE"/>
    <w:rsid w:val="00E10D5E"/>
    <w:rsid w:val="00E11634"/>
    <w:rsid w:val="00E11C4F"/>
    <w:rsid w:val="00E11F7A"/>
    <w:rsid w:val="00E12466"/>
    <w:rsid w:val="00E1298D"/>
    <w:rsid w:val="00E12E01"/>
    <w:rsid w:val="00E12F21"/>
    <w:rsid w:val="00E1332C"/>
    <w:rsid w:val="00E13442"/>
    <w:rsid w:val="00E13482"/>
    <w:rsid w:val="00E13636"/>
    <w:rsid w:val="00E13A73"/>
    <w:rsid w:val="00E13C44"/>
    <w:rsid w:val="00E13F32"/>
    <w:rsid w:val="00E14A7E"/>
    <w:rsid w:val="00E151E1"/>
    <w:rsid w:val="00E15F1C"/>
    <w:rsid w:val="00E15F34"/>
    <w:rsid w:val="00E160D3"/>
    <w:rsid w:val="00E168F9"/>
    <w:rsid w:val="00E16C84"/>
    <w:rsid w:val="00E17125"/>
    <w:rsid w:val="00E17361"/>
    <w:rsid w:val="00E174F6"/>
    <w:rsid w:val="00E17619"/>
    <w:rsid w:val="00E17751"/>
    <w:rsid w:val="00E17759"/>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27EC0"/>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7E"/>
    <w:rsid w:val="00E33D99"/>
    <w:rsid w:val="00E33E15"/>
    <w:rsid w:val="00E33E2D"/>
    <w:rsid w:val="00E33F9B"/>
    <w:rsid w:val="00E34AAD"/>
    <w:rsid w:val="00E34B2C"/>
    <w:rsid w:val="00E35157"/>
    <w:rsid w:val="00E3579D"/>
    <w:rsid w:val="00E3592E"/>
    <w:rsid w:val="00E35E68"/>
    <w:rsid w:val="00E361B8"/>
    <w:rsid w:val="00E3653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1F7D"/>
    <w:rsid w:val="00E4204D"/>
    <w:rsid w:val="00E429B3"/>
    <w:rsid w:val="00E429ED"/>
    <w:rsid w:val="00E42B09"/>
    <w:rsid w:val="00E42BDF"/>
    <w:rsid w:val="00E42D69"/>
    <w:rsid w:val="00E43181"/>
    <w:rsid w:val="00E43437"/>
    <w:rsid w:val="00E43694"/>
    <w:rsid w:val="00E43C0D"/>
    <w:rsid w:val="00E43CBE"/>
    <w:rsid w:val="00E43F37"/>
    <w:rsid w:val="00E445B8"/>
    <w:rsid w:val="00E448AB"/>
    <w:rsid w:val="00E44B12"/>
    <w:rsid w:val="00E44E39"/>
    <w:rsid w:val="00E44EF0"/>
    <w:rsid w:val="00E450ED"/>
    <w:rsid w:val="00E4578C"/>
    <w:rsid w:val="00E45F70"/>
    <w:rsid w:val="00E46128"/>
    <w:rsid w:val="00E46388"/>
    <w:rsid w:val="00E467EE"/>
    <w:rsid w:val="00E4691F"/>
    <w:rsid w:val="00E4791B"/>
    <w:rsid w:val="00E47C42"/>
    <w:rsid w:val="00E47CDC"/>
    <w:rsid w:val="00E47E31"/>
    <w:rsid w:val="00E50031"/>
    <w:rsid w:val="00E500E3"/>
    <w:rsid w:val="00E50141"/>
    <w:rsid w:val="00E501D7"/>
    <w:rsid w:val="00E505F9"/>
    <w:rsid w:val="00E50880"/>
    <w:rsid w:val="00E50AC6"/>
    <w:rsid w:val="00E50E24"/>
    <w:rsid w:val="00E51622"/>
    <w:rsid w:val="00E51734"/>
    <w:rsid w:val="00E51854"/>
    <w:rsid w:val="00E51C3F"/>
    <w:rsid w:val="00E51C5C"/>
    <w:rsid w:val="00E51DDD"/>
    <w:rsid w:val="00E51F89"/>
    <w:rsid w:val="00E51FDD"/>
    <w:rsid w:val="00E52295"/>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5F7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C99"/>
    <w:rsid w:val="00E64CD3"/>
    <w:rsid w:val="00E64D75"/>
    <w:rsid w:val="00E655C6"/>
    <w:rsid w:val="00E6577B"/>
    <w:rsid w:val="00E657E2"/>
    <w:rsid w:val="00E65C62"/>
    <w:rsid w:val="00E66386"/>
    <w:rsid w:val="00E664CB"/>
    <w:rsid w:val="00E665CB"/>
    <w:rsid w:val="00E666CD"/>
    <w:rsid w:val="00E66717"/>
    <w:rsid w:val="00E669D0"/>
    <w:rsid w:val="00E66ABA"/>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1F42"/>
    <w:rsid w:val="00E72076"/>
    <w:rsid w:val="00E72132"/>
    <w:rsid w:val="00E7275B"/>
    <w:rsid w:val="00E72C01"/>
    <w:rsid w:val="00E730D5"/>
    <w:rsid w:val="00E7341D"/>
    <w:rsid w:val="00E73922"/>
    <w:rsid w:val="00E7395D"/>
    <w:rsid w:val="00E741AC"/>
    <w:rsid w:val="00E74413"/>
    <w:rsid w:val="00E74457"/>
    <w:rsid w:val="00E746BC"/>
    <w:rsid w:val="00E74B7E"/>
    <w:rsid w:val="00E74CEE"/>
    <w:rsid w:val="00E7503E"/>
    <w:rsid w:val="00E7516B"/>
    <w:rsid w:val="00E75174"/>
    <w:rsid w:val="00E75599"/>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644A"/>
    <w:rsid w:val="00E8648A"/>
    <w:rsid w:val="00E8688E"/>
    <w:rsid w:val="00E86F11"/>
    <w:rsid w:val="00E86F67"/>
    <w:rsid w:val="00E87127"/>
    <w:rsid w:val="00E87318"/>
    <w:rsid w:val="00E90279"/>
    <w:rsid w:val="00E90299"/>
    <w:rsid w:val="00E90635"/>
    <w:rsid w:val="00E907D5"/>
    <w:rsid w:val="00E909A1"/>
    <w:rsid w:val="00E90A85"/>
    <w:rsid w:val="00E90BFF"/>
    <w:rsid w:val="00E90C89"/>
    <w:rsid w:val="00E90DF0"/>
    <w:rsid w:val="00E91333"/>
    <w:rsid w:val="00E914B0"/>
    <w:rsid w:val="00E91F04"/>
    <w:rsid w:val="00E91F35"/>
    <w:rsid w:val="00E9226D"/>
    <w:rsid w:val="00E9245A"/>
    <w:rsid w:val="00E92710"/>
    <w:rsid w:val="00E93979"/>
    <w:rsid w:val="00E940EC"/>
    <w:rsid w:val="00E94773"/>
    <w:rsid w:val="00E94C3A"/>
    <w:rsid w:val="00E94E18"/>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B5A"/>
    <w:rsid w:val="00EA3E42"/>
    <w:rsid w:val="00EA3F95"/>
    <w:rsid w:val="00EA410E"/>
    <w:rsid w:val="00EA42DB"/>
    <w:rsid w:val="00EA45F2"/>
    <w:rsid w:val="00EA462D"/>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2A5"/>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AF"/>
    <w:rsid w:val="00EB2356"/>
    <w:rsid w:val="00EB33C1"/>
    <w:rsid w:val="00EB3900"/>
    <w:rsid w:val="00EB3B28"/>
    <w:rsid w:val="00EB3CE0"/>
    <w:rsid w:val="00EB3E06"/>
    <w:rsid w:val="00EB3ECD"/>
    <w:rsid w:val="00EB48A3"/>
    <w:rsid w:val="00EB4CFF"/>
    <w:rsid w:val="00EB4DED"/>
    <w:rsid w:val="00EB532F"/>
    <w:rsid w:val="00EB53A3"/>
    <w:rsid w:val="00EB5476"/>
    <w:rsid w:val="00EB5BD6"/>
    <w:rsid w:val="00EB5F7C"/>
    <w:rsid w:val="00EB6470"/>
    <w:rsid w:val="00EB6559"/>
    <w:rsid w:val="00EB6DE8"/>
    <w:rsid w:val="00EB70B0"/>
    <w:rsid w:val="00EB7633"/>
    <w:rsid w:val="00EB7723"/>
    <w:rsid w:val="00EB7736"/>
    <w:rsid w:val="00EB78A2"/>
    <w:rsid w:val="00EB79A1"/>
    <w:rsid w:val="00EB7C25"/>
    <w:rsid w:val="00EC01D9"/>
    <w:rsid w:val="00EC065C"/>
    <w:rsid w:val="00EC074F"/>
    <w:rsid w:val="00EC0CCA"/>
    <w:rsid w:val="00EC0F3C"/>
    <w:rsid w:val="00EC111E"/>
    <w:rsid w:val="00EC196A"/>
    <w:rsid w:val="00EC19E6"/>
    <w:rsid w:val="00EC1CC4"/>
    <w:rsid w:val="00EC2279"/>
    <w:rsid w:val="00EC2565"/>
    <w:rsid w:val="00EC2921"/>
    <w:rsid w:val="00EC2BB0"/>
    <w:rsid w:val="00EC2CB4"/>
    <w:rsid w:val="00EC2E2D"/>
    <w:rsid w:val="00EC31E3"/>
    <w:rsid w:val="00EC3264"/>
    <w:rsid w:val="00EC3776"/>
    <w:rsid w:val="00EC37BF"/>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621"/>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3866"/>
    <w:rsid w:val="00EF3FC8"/>
    <w:rsid w:val="00EF42DD"/>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6F3A"/>
    <w:rsid w:val="00EF7002"/>
    <w:rsid w:val="00EF756A"/>
    <w:rsid w:val="00EF769B"/>
    <w:rsid w:val="00EF7AA8"/>
    <w:rsid w:val="00EF7F2E"/>
    <w:rsid w:val="00F0011B"/>
    <w:rsid w:val="00F001AE"/>
    <w:rsid w:val="00F00319"/>
    <w:rsid w:val="00F0089A"/>
    <w:rsid w:val="00F00CEE"/>
    <w:rsid w:val="00F00F8F"/>
    <w:rsid w:val="00F01353"/>
    <w:rsid w:val="00F014E4"/>
    <w:rsid w:val="00F0159C"/>
    <w:rsid w:val="00F0159D"/>
    <w:rsid w:val="00F0177D"/>
    <w:rsid w:val="00F02068"/>
    <w:rsid w:val="00F026D0"/>
    <w:rsid w:val="00F027BA"/>
    <w:rsid w:val="00F02893"/>
    <w:rsid w:val="00F02ABA"/>
    <w:rsid w:val="00F0346B"/>
    <w:rsid w:val="00F036A3"/>
    <w:rsid w:val="00F03BD8"/>
    <w:rsid w:val="00F03E79"/>
    <w:rsid w:val="00F04426"/>
    <w:rsid w:val="00F04AD4"/>
    <w:rsid w:val="00F052FB"/>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5B9"/>
    <w:rsid w:val="00F11A86"/>
    <w:rsid w:val="00F12133"/>
    <w:rsid w:val="00F12500"/>
    <w:rsid w:val="00F1255D"/>
    <w:rsid w:val="00F133A1"/>
    <w:rsid w:val="00F136D2"/>
    <w:rsid w:val="00F1394C"/>
    <w:rsid w:val="00F139CA"/>
    <w:rsid w:val="00F139CB"/>
    <w:rsid w:val="00F13ECD"/>
    <w:rsid w:val="00F143C9"/>
    <w:rsid w:val="00F14D6C"/>
    <w:rsid w:val="00F153A1"/>
    <w:rsid w:val="00F1552E"/>
    <w:rsid w:val="00F155CE"/>
    <w:rsid w:val="00F1688F"/>
    <w:rsid w:val="00F16BF2"/>
    <w:rsid w:val="00F16DEE"/>
    <w:rsid w:val="00F16E3D"/>
    <w:rsid w:val="00F174EE"/>
    <w:rsid w:val="00F1789B"/>
    <w:rsid w:val="00F17C9E"/>
    <w:rsid w:val="00F17EA6"/>
    <w:rsid w:val="00F17EAE"/>
    <w:rsid w:val="00F17F8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9C6"/>
    <w:rsid w:val="00F22E93"/>
    <w:rsid w:val="00F23A15"/>
    <w:rsid w:val="00F23CC1"/>
    <w:rsid w:val="00F24788"/>
    <w:rsid w:val="00F24AFF"/>
    <w:rsid w:val="00F24C0C"/>
    <w:rsid w:val="00F24C8E"/>
    <w:rsid w:val="00F25193"/>
    <w:rsid w:val="00F2527D"/>
    <w:rsid w:val="00F25404"/>
    <w:rsid w:val="00F25C53"/>
    <w:rsid w:val="00F2601E"/>
    <w:rsid w:val="00F260C0"/>
    <w:rsid w:val="00F2640F"/>
    <w:rsid w:val="00F26492"/>
    <w:rsid w:val="00F26D33"/>
    <w:rsid w:val="00F26EC6"/>
    <w:rsid w:val="00F271CE"/>
    <w:rsid w:val="00F27350"/>
    <w:rsid w:val="00F27433"/>
    <w:rsid w:val="00F27835"/>
    <w:rsid w:val="00F27C34"/>
    <w:rsid w:val="00F27E1D"/>
    <w:rsid w:val="00F27E46"/>
    <w:rsid w:val="00F3000F"/>
    <w:rsid w:val="00F300E8"/>
    <w:rsid w:val="00F301C2"/>
    <w:rsid w:val="00F3026B"/>
    <w:rsid w:val="00F302E1"/>
    <w:rsid w:val="00F3048D"/>
    <w:rsid w:val="00F30580"/>
    <w:rsid w:val="00F30E22"/>
    <w:rsid w:val="00F311DE"/>
    <w:rsid w:val="00F31B22"/>
    <w:rsid w:val="00F31B49"/>
    <w:rsid w:val="00F31CA4"/>
    <w:rsid w:val="00F31FD6"/>
    <w:rsid w:val="00F327EA"/>
    <w:rsid w:val="00F32DFC"/>
    <w:rsid w:val="00F32F56"/>
    <w:rsid w:val="00F33549"/>
    <w:rsid w:val="00F335FE"/>
    <w:rsid w:val="00F3387E"/>
    <w:rsid w:val="00F33D4F"/>
    <w:rsid w:val="00F33EFF"/>
    <w:rsid w:val="00F34068"/>
    <w:rsid w:val="00F34C9B"/>
    <w:rsid w:val="00F34CD6"/>
    <w:rsid w:val="00F34D5C"/>
    <w:rsid w:val="00F34E6B"/>
    <w:rsid w:val="00F353A8"/>
    <w:rsid w:val="00F35479"/>
    <w:rsid w:val="00F35873"/>
    <w:rsid w:val="00F35920"/>
    <w:rsid w:val="00F35F6E"/>
    <w:rsid w:val="00F366A5"/>
    <w:rsid w:val="00F3679A"/>
    <w:rsid w:val="00F36C5F"/>
    <w:rsid w:val="00F36F87"/>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3F76"/>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2F"/>
    <w:rsid w:val="00F50B7C"/>
    <w:rsid w:val="00F50D9A"/>
    <w:rsid w:val="00F5108A"/>
    <w:rsid w:val="00F512B2"/>
    <w:rsid w:val="00F51373"/>
    <w:rsid w:val="00F516F1"/>
    <w:rsid w:val="00F51796"/>
    <w:rsid w:val="00F518E6"/>
    <w:rsid w:val="00F5213E"/>
    <w:rsid w:val="00F52182"/>
    <w:rsid w:val="00F527B5"/>
    <w:rsid w:val="00F527CB"/>
    <w:rsid w:val="00F5283D"/>
    <w:rsid w:val="00F5287E"/>
    <w:rsid w:val="00F52ABA"/>
    <w:rsid w:val="00F52BC7"/>
    <w:rsid w:val="00F52FE2"/>
    <w:rsid w:val="00F5307F"/>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36F"/>
    <w:rsid w:val="00F5740A"/>
    <w:rsid w:val="00F57B7D"/>
    <w:rsid w:val="00F605F4"/>
    <w:rsid w:val="00F60BE9"/>
    <w:rsid w:val="00F61FD8"/>
    <w:rsid w:val="00F62097"/>
    <w:rsid w:val="00F622A2"/>
    <w:rsid w:val="00F62452"/>
    <w:rsid w:val="00F62601"/>
    <w:rsid w:val="00F627F7"/>
    <w:rsid w:val="00F6282E"/>
    <w:rsid w:val="00F62944"/>
    <w:rsid w:val="00F629B6"/>
    <w:rsid w:val="00F62B0D"/>
    <w:rsid w:val="00F62B41"/>
    <w:rsid w:val="00F62DBF"/>
    <w:rsid w:val="00F630E9"/>
    <w:rsid w:val="00F63906"/>
    <w:rsid w:val="00F63BA9"/>
    <w:rsid w:val="00F63DFE"/>
    <w:rsid w:val="00F640DE"/>
    <w:rsid w:val="00F641FC"/>
    <w:rsid w:val="00F6440D"/>
    <w:rsid w:val="00F647F7"/>
    <w:rsid w:val="00F64EC4"/>
    <w:rsid w:val="00F65142"/>
    <w:rsid w:val="00F651FE"/>
    <w:rsid w:val="00F6537B"/>
    <w:rsid w:val="00F6583C"/>
    <w:rsid w:val="00F6589A"/>
    <w:rsid w:val="00F65BC4"/>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2C5C"/>
    <w:rsid w:val="00F7302F"/>
    <w:rsid w:val="00F732EC"/>
    <w:rsid w:val="00F7389D"/>
    <w:rsid w:val="00F73D08"/>
    <w:rsid w:val="00F748A9"/>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1ED5"/>
    <w:rsid w:val="00F820C4"/>
    <w:rsid w:val="00F82310"/>
    <w:rsid w:val="00F8234B"/>
    <w:rsid w:val="00F83287"/>
    <w:rsid w:val="00F83623"/>
    <w:rsid w:val="00F8370D"/>
    <w:rsid w:val="00F83829"/>
    <w:rsid w:val="00F8391E"/>
    <w:rsid w:val="00F83923"/>
    <w:rsid w:val="00F84069"/>
    <w:rsid w:val="00F8406B"/>
    <w:rsid w:val="00F84234"/>
    <w:rsid w:val="00F84239"/>
    <w:rsid w:val="00F843D7"/>
    <w:rsid w:val="00F848AB"/>
    <w:rsid w:val="00F848E2"/>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090"/>
    <w:rsid w:val="00FA51E9"/>
    <w:rsid w:val="00FA5A4E"/>
    <w:rsid w:val="00FA5B75"/>
    <w:rsid w:val="00FA5BCC"/>
    <w:rsid w:val="00FA64EE"/>
    <w:rsid w:val="00FA6561"/>
    <w:rsid w:val="00FA65E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31A1"/>
    <w:rsid w:val="00FC3452"/>
    <w:rsid w:val="00FC3535"/>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81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379"/>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2E99"/>
    <w:rsid w:val="00FF308D"/>
    <w:rsid w:val="00FF3429"/>
    <w:rsid w:val="00FF3696"/>
    <w:rsid w:val="00FF36E3"/>
    <w:rsid w:val="00FF38A3"/>
    <w:rsid w:val="00FF4347"/>
    <w:rsid w:val="00FF4411"/>
    <w:rsid w:val="00FF47F4"/>
    <w:rsid w:val="00FF4854"/>
    <w:rsid w:val="00FF4AE2"/>
    <w:rsid w:val="00FF50A8"/>
    <w:rsid w:val="00FF5114"/>
    <w:rsid w:val="00FF5309"/>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9585A11B-FD94-40A0-8732-8D15892E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A7F"/>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nhideWhenUsed/>
    <w:qFormat/>
    <w:rsid w:val="004278FA"/>
    <w:rPr>
      <w:sz w:val="21"/>
      <w:szCs w:val="21"/>
    </w:rPr>
  </w:style>
  <w:style w:type="paragraph" w:styleId="CommentText">
    <w:name w:val="annotation text"/>
    <w:basedOn w:val="Normal"/>
    <w:link w:val="CommentTextChar"/>
    <w:unhideWhenUsed/>
    <w:qFormat/>
    <w:rsid w:val="004278FA"/>
  </w:style>
  <w:style w:type="character" w:customStyle="1" w:styleId="CommentTextChar">
    <w:name w:val="Comment Text Char"/>
    <w:basedOn w:val="DefaultParagraphFont"/>
    <w:link w:val="CommentText"/>
    <w:qForma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0">
    <w:name w:val="清單段落 字元"/>
    <w:uiPriority w:val="34"/>
    <w:qFormat/>
    <w:rsid w:val="00D327DC"/>
    <w:rPr>
      <w:rFonts w:ascii="Times New Roman" w:eastAsia="Times New Roman" w:hAnsi="Times New Roman"/>
      <w:sz w:val="24"/>
      <w:szCs w:val="24"/>
      <w:lang w:eastAsia="zh-CN"/>
    </w:rPr>
  </w:style>
  <w:style w:type="paragraph" w:styleId="ListNumber3">
    <w:name w:val="List Number 3"/>
    <w:basedOn w:val="Normal"/>
    <w:qFormat/>
    <w:rsid w:val="00AA4A52"/>
    <w:pPr>
      <w:numPr>
        <w:numId w:val="56"/>
      </w:numPr>
      <w:overflowPunct w:val="0"/>
      <w:autoSpaceDE w:val="0"/>
      <w:autoSpaceDN w:val="0"/>
      <w:adjustRightInd w:val="0"/>
      <w:spacing w:after="180"/>
      <w:textAlignment w:val="baseline"/>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432741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60455487">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1F2A0-4816-41F8-9479-D278DC2A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3869</Words>
  <Characters>22057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Matthew Webb2</cp:lastModifiedBy>
  <cp:revision>15</cp:revision>
  <cp:lastPrinted>2007-06-18T22:08:00Z</cp:lastPrinted>
  <dcterms:created xsi:type="dcterms:W3CDTF">2025-01-27T04:39:00Z</dcterms:created>
  <dcterms:modified xsi:type="dcterms:W3CDTF">2025-01-29T11:15:00Z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1737689999</vt:lpwstr>
  </property>
</Properties>
</file>