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4D130B" w14:textId="0D9566E9" w:rsidR="00351F93" w:rsidRPr="00B57734" w:rsidRDefault="00351F93" w:rsidP="00351F93">
      <w:pPr>
        <w:tabs>
          <w:tab w:val="right" w:pos="9216"/>
        </w:tabs>
        <w:spacing w:after="0"/>
        <w:rPr>
          <w:b/>
          <w:kern w:val="2"/>
          <w:sz w:val="22"/>
          <w:lang w:eastAsia="zh-CN"/>
        </w:rPr>
      </w:pPr>
      <w:r w:rsidRPr="00B57734">
        <w:rPr>
          <w:b/>
          <w:noProof/>
          <w:kern w:val="2"/>
          <w:sz w:val="22"/>
          <w:lang w:val="en-US" w:eastAsia="zh-CN"/>
        </w:rPr>
        <mc:AlternateContent>
          <mc:Choice Requires="wps">
            <w:drawing>
              <wp:anchor distT="0" distB="0" distL="114300" distR="114300" simplePos="0" relativeHeight="251659264" behindDoc="0" locked="1" layoutInCell="1" allowOverlap="1" wp14:anchorId="016B4341" wp14:editId="0AFFBEE0">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C93CE3"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B57734">
        <w:rPr>
          <w:b/>
          <w:kern w:val="2"/>
          <w:sz w:val="22"/>
          <w:lang w:eastAsia="zh-CN"/>
        </w:rPr>
        <w:t>3GPP TSG-RAN WG1 Meeting #1</w:t>
      </w:r>
      <w:r w:rsidR="006E6391" w:rsidRPr="00B57734">
        <w:rPr>
          <w:b/>
          <w:kern w:val="2"/>
          <w:sz w:val="22"/>
          <w:lang w:eastAsia="zh-CN"/>
        </w:rPr>
        <w:t>20</w:t>
      </w:r>
      <w:r w:rsidRPr="00B57734">
        <w:rPr>
          <w:b/>
          <w:kern w:val="2"/>
          <w:sz w:val="22"/>
          <w:lang w:eastAsia="zh-CN"/>
        </w:rPr>
        <w:tab/>
      </w:r>
      <w:bookmarkStart w:id="0" w:name="OLE_LINK124"/>
      <w:r w:rsidRPr="00B57734">
        <w:rPr>
          <w:b/>
          <w:kern w:val="2"/>
          <w:sz w:val="22"/>
          <w:lang w:eastAsia="zh-CN"/>
        </w:rPr>
        <w:t xml:space="preserve"> </w:t>
      </w:r>
      <w:r w:rsidR="00345236" w:rsidRPr="00B57734">
        <w:rPr>
          <w:b/>
          <w:kern w:val="2"/>
          <w:sz w:val="22"/>
          <w:lang w:eastAsia="zh-CN"/>
        </w:rPr>
        <w:t xml:space="preserve">  </w:t>
      </w:r>
      <w:r w:rsidR="007800E3" w:rsidRPr="00B57734">
        <w:rPr>
          <w:b/>
          <w:kern w:val="2"/>
          <w:sz w:val="22"/>
          <w:lang w:eastAsia="zh-CN"/>
        </w:rPr>
        <w:t>R1-</w:t>
      </w:r>
      <w:r w:rsidR="00457E79">
        <w:rPr>
          <w:b/>
          <w:kern w:val="2"/>
          <w:sz w:val="22"/>
          <w:lang w:eastAsia="zh-CN"/>
        </w:rPr>
        <w:t>2500071</w:t>
      </w:r>
    </w:p>
    <w:p w14:paraId="4CD0E016" w14:textId="7AA31BB0" w:rsidR="00AA3609" w:rsidRPr="00B57734" w:rsidRDefault="00D60420" w:rsidP="00AA3609">
      <w:pPr>
        <w:tabs>
          <w:tab w:val="right" w:pos="9216"/>
        </w:tabs>
        <w:spacing w:afterLines="50" w:after="120"/>
        <w:rPr>
          <w:b/>
          <w:kern w:val="2"/>
          <w:sz w:val="22"/>
          <w:lang w:eastAsia="zh-CN"/>
        </w:rPr>
      </w:pPr>
      <w:bookmarkStart w:id="1" w:name="_Hlk161242871"/>
      <w:r w:rsidRPr="00B57734">
        <w:rPr>
          <w:b/>
          <w:kern w:val="2"/>
          <w:sz w:val="22"/>
          <w:lang w:eastAsia="zh-CN"/>
        </w:rPr>
        <w:t>Athens, Greece, February 17-21, 2025</w:t>
      </w:r>
    </w:p>
    <w:bookmarkEnd w:id="0"/>
    <w:bookmarkEnd w:id="1"/>
    <w:p w14:paraId="0399BFA5" w14:textId="77777777" w:rsidR="00351F93" w:rsidRPr="00B57734" w:rsidRDefault="00351F93" w:rsidP="00351F93">
      <w:pPr>
        <w:pBdr>
          <w:top w:val="single" w:sz="4" w:space="1" w:color="auto"/>
        </w:pBdr>
        <w:spacing w:after="0"/>
        <w:rPr>
          <w:b/>
          <w:kern w:val="2"/>
          <w:sz w:val="16"/>
          <w:szCs w:val="16"/>
          <w:lang w:eastAsia="zh-CN"/>
        </w:rPr>
      </w:pPr>
    </w:p>
    <w:p w14:paraId="3C59C8ED" w14:textId="56BE1E95" w:rsidR="00351F93" w:rsidRPr="00B57734" w:rsidRDefault="00351F93" w:rsidP="00351F93">
      <w:pPr>
        <w:spacing w:after="60"/>
        <w:ind w:left="1555" w:hanging="1555"/>
        <w:rPr>
          <w:b/>
          <w:kern w:val="2"/>
          <w:sz w:val="22"/>
          <w:lang w:eastAsia="zh-CN"/>
        </w:rPr>
      </w:pPr>
      <w:r w:rsidRPr="00B57734">
        <w:rPr>
          <w:b/>
          <w:kern w:val="2"/>
          <w:sz w:val="22"/>
          <w:lang w:eastAsia="zh-CN"/>
        </w:rPr>
        <w:t>Agenda Item:</w:t>
      </w:r>
      <w:r w:rsidRPr="00B57734">
        <w:rPr>
          <w:b/>
          <w:kern w:val="2"/>
          <w:sz w:val="22"/>
          <w:lang w:eastAsia="zh-CN"/>
        </w:rPr>
        <w:tab/>
      </w:r>
      <w:r w:rsidR="0093093F" w:rsidRPr="00B57734">
        <w:rPr>
          <w:b/>
          <w:kern w:val="2"/>
          <w:sz w:val="22"/>
          <w:lang w:eastAsia="zh-CN"/>
        </w:rPr>
        <w:t>9</w:t>
      </w:r>
      <w:r w:rsidR="000B40E5" w:rsidRPr="00B57734">
        <w:rPr>
          <w:b/>
          <w:kern w:val="2"/>
          <w:sz w:val="22"/>
          <w:lang w:eastAsia="zh-CN"/>
        </w:rPr>
        <w:t>.</w:t>
      </w:r>
      <w:r w:rsidR="0093093F" w:rsidRPr="00B57734">
        <w:rPr>
          <w:b/>
          <w:kern w:val="2"/>
          <w:sz w:val="22"/>
          <w:lang w:eastAsia="zh-CN"/>
        </w:rPr>
        <w:t>7</w:t>
      </w:r>
      <w:r w:rsidR="000B40E5" w:rsidRPr="00B57734">
        <w:rPr>
          <w:b/>
          <w:kern w:val="2"/>
          <w:sz w:val="22"/>
          <w:lang w:eastAsia="zh-CN"/>
        </w:rPr>
        <w:t>.</w:t>
      </w:r>
      <w:r w:rsidR="0093093F" w:rsidRPr="00B57734">
        <w:rPr>
          <w:b/>
          <w:kern w:val="2"/>
          <w:sz w:val="22"/>
          <w:lang w:eastAsia="zh-CN"/>
        </w:rPr>
        <w:t>1</w:t>
      </w:r>
    </w:p>
    <w:p w14:paraId="5B7DF779" w14:textId="1369511D" w:rsidR="00351F93" w:rsidRPr="00B57734" w:rsidRDefault="00351F93" w:rsidP="00351F93">
      <w:pPr>
        <w:spacing w:after="60"/>
        <w:ind w:left="1555" w:hanging="1555"/>
        <w:rPr>
          <w:b/>
          <w:kern w:val="2"/>
          <w:sz w:val="22"/>
          <w:lang w:eastAsia="zh-CN"/>
        </w:rPr>
      </w:pPr>
      <w:r w:rsidRPr="00B57734">
        <w:rPr>
          <w:b/>
          <w:kern w:val="2"/>
          <w:sz w:val="22"/>
          <w:lang w:eastAsia="zh-CN"/>
        </w:rPr>
        <w:t>Source:</w:t>
      </w:r>
      <w:r w:rsidRPr="00B57734">
        <w:rPr>
          <w:b/>
          <w:kern w:val="2"/>
          <w:sz w:val="22"/>
          <w:lang w:eastAsia="zh-CN"/>
        </w:rPr>
        <w:tab/>
        <w:t>Huawei, HiSilicon</w:t>
      </w:r>
    </w:p>
    <w:p w14:paraId="0A8BD2D3" w14:textId="18627EA8" w:rsidR="00351F93" w:rsidRPr="00B57734" w:rsidRDefault="00351F93" w:rsidP="00351F93">
      <w:pPr>
        <w:spacing w:after="60"/>
        <w:ind w:left="1555" w:hanging="1555"/>
        <w:rPr>
          <w:b/>
          <w:kern w:val="2"/>
          <w:sz w:val="22"/>
          <w:lang w:eastAsia="zh-CN"/>
        </w:rPr>
      </w:pPr>
      <w:r w:rsidRPr="00B57734">
        <w:rPr>
          <w:b/>
          <w:kern w:val="2"/>
          <w:sz w:val="22"/>
          <w:lang w:eastAsia="zh-CN"/>
        </w:rPr>
        <w:t>Title:</w:t>
      </w:r>
      <w:r w:rsidRPr="00B57734">
        <w:rPr>
          <w:b/>
          <w:kern w:val="2"/>
          <w:sz w:val="22"/>
          <w:lang w:eastAsia="zh-CN"/>
        </w:rPr>
        <w:tab/>
      </w:r>
      <w:r w:rsidR="00D75BDB" w:rsidRPr="00B57734">
        <w:rPr>
          <w:b/>
          <w:kern w:val="2"/>
          <w:sz w:val="22"/>
          <w:lang w:eastAsia="zh-CN"/>
        </w:rPr>
        <w:t>Deployment scenarios for ISAC channel model</w:t>
      </w:r>
      <w:r w:rsidRPr="00B57734" w:rsidDel="000B58D4">
        <w:rPr>
          <w:b/>
          <w:kern w:val="2"/>
          <w:sz w:val="22"/>
          <w:lang w:eastAsia="zh-CN"/>
        </w:rPr>
        <w:t xml:space="preserve"> </w:t>
      </w:r>
    </w:p>
    <w:p w14:paraId="3123916A" w14:textId="77777777" w:rsidR="00351F93" w:rsidRPr="00B57734" w:rsidRDefault="00351F93" w:rsidP="00351F93">
      <w:pPr>
        <w:spacing w:after="60"/>
        <w:ind w:left="1555" w:hanging="1555"/>
        <w:rPr>
          <w:b/>
          <w:kern w:val="2"/>
          <w:sz w:val="22"/>
          <w:lang w:eastAsia="zh-CN"/>
        </w:rPr>
      </w:pPr>
      <w:r w:rsidRPr="00B57734">
        <w:rPr>
          <w:b/>
          <w:kern w:val="2"/>
          <w:sz w:val="22"/>
          <w:lang w:eastAsia="zh-CN"/>
        </w:rPr>
        <w:t>Document for:</w:t>
      </w:r>
      <w:r w:rsidRPr="00B57734">
        <w:rPr>
          <w:b/>
          <w:kern w:val="2"/>
          <w:sz w:val="22"/>
          <w:lang w:eastAsia="zh-CN"/>
        </w:rPr>
        <w:tab/>
        <w:t>Discussion and Decision</w:t>
      </w:r>
    </w:p>
    <w:p w14:paraId="3C8E6227" w14:textId="77777777" w:rsidR="00351F93" w:rsidRPr="00B57734" w:rsidRDefault="00351F93" w:rsidP="00351F93">
      <w:pPr>
        <w:pBdr>
          <w:bottom w:val="single" w:sz="4" w:space="1" w:color="auto"/>
        </w:pBdr>
        <w:spacing w:after="0"/>
        <w:rPr>
          <w:b/>
          <w:kern w:val="2"/>
          <w:sz w:val="16"/>
          <w:szCs w:val="16"/>
          <w:lang w:eastAsia="zh-CN"/>
        </w:rPr>
      </w:pPr>
    </w:p>
    <w:p w14:paraId="3D58596B" w14:textId="04D1DEB6" w:rsidR="00351F93" w:rsidRPr="00B57734" w:rsidRDefault="00351F93" w:rsidP="00351F93">
      <w:pPr>
        <w:pStyle w:val="1"/>
        <w:keepLines w:val="0"/>
        <w:pBdr>
          <w:top w:val="none" w:sz="0" w:space="0" w:color="auto"/>
        </w:pBdr>
        <w:autoSpaceDE w:val="0"/>
        <w:autoSpaceDN w:val="0"/>
        <w:adjustRightInd w:val="0"/>
        <w:snapToGrid w:val="0"/>
        <w:spacing w:before="120" w:after="120"/>
        <w:rPr>
          <w:rFonts w:ascii="Times New Roman" w:hAnsi="Times New Roman"/>
          <w:sz w:val="28"/>
          <w:szCs w:val="28"/>
        </w:rPr>
      </w:pPr>
      <w:bookmarkStart w:id="2" w:name="_Ref124589705"/>
      <w:bookmarkStart w:id="3" w:name="_Ref129681862"/>
      <w:r w:rsidRPr="00B57734">
        <w:rPr>
          <w:rFonts w:ascii="Times New Roman" w:hAnsi="Times New Roman"/>
          <w:sz w:val="28"/>
          <w:szCs w:val="28"/>
        </w:rPr>
        <w:t>Introduction</w:t>
      </w:r>
      <w:bookmarkEnd w:id="2"/>
      <w:bookmarkEnd w:id="3"/>
    </w:p>
    <w:p w14:paraId="03D7672D" w14:textId="77777777" w:rsidR="005E7031" w:rsidRDefault="009532BA" w:rsidP="009F6B55">
      <w:pPr>
        <w:spacing w:after="120"/>
        <w:jc w:val="both"/>
        <w:rPr>
          <w:sz w:val="22"/>
          <w:szCs w:val="22"/>
        </w:rPr>
      </w:pPr>
      <w:r>
        <w:rPr>
          <w:rFonts w:eastAsiaTheme="minorEastAsia"/>
          <w:sz w:val="22"/>
          <w:lang w:val="en-US" w:eastAsia="zh-CN"/>
        </w:rPr>
        <w:t xml:space="preserve">Following the agreement as in </w:t>
      </w:r>
      <w:r w:rsidRPr="00B57734">
        <w:rPr>
          <w:rFonts w:eastAsiaTheme="minorEastAsia"/>
          <w:sz w:val="22"/>
          <w:lang w:val="en-US" w:eastAsia="zh-CN"/>
        </w:rPr>
        <w:t xml:space="preserve">RAN1#119 meeting </w:t>
      </w:r>
      <w:r w:rsidRPr="002675C2">
        <w:rPr>
          <w:rFonts w:eastAsiaTheme="minorEastAsia"/>
          <w:sz w:val="22"/>
          <w:lang w:val="en-US" w:eastAsia="zh-CN"/>
        </w:rPr>
        <w:fldChar w:fldCharType="begin"/>
      </w:r>
      <w:r w:rsidRPr="00B57734">
        <w:rPr>
          <w:rFonts w:eastAsiaTheme="minorEastAsia"/>
          <w:sz w:val="22"/>
          <w:lang w:val="en-US" w:eastAsia="zh-CN"/>
        </w:rPr>
        <w:instrText xml:space="preserve"> REF _Ref172819928 \n \h  \* MERGEFORMAT </w:instrText>
      </w:r>
      <w:r w:rsidRPr="002675C2">
        <w:rPr>
          <w:rFonts w:eastAsiaTheme="minorEastAsia"/>
          <w:sz w:val="22"/>
          <w:lang w:val="en-US" w:eastAsia="zh-CN"/>
        </w:rPr>
      </w:r>
      <w:r w:rsidRPr="002675C2">
        <w:rPr>
          <w:rFonts w:eastAsiaTheme="minorEastAsia"/>
          <w:sz w:val="22"/>
          <w:lang w:val="en-US" w:eastAsia="zh-CN"/>
        </w:rPr>
        <w:fldChar w:fldCharType="separate"/>
      </w:r>
      <w:r>
        <w:rPr>
          <w:rFonts w:eastAsiaTheme="minorEastAsia"/>
          <w:sz w:val="22"/>
          <w:lang w:val="en-US" w:eastAsia="zh-CN"/>
        </w:rPr>
        <w:t>[1]</w:t>
      </w:r>
      <w:r w:rsidRPr="002675C2">
        <w:rPr>
          <w:rFonts w:eastAsiaTheme="minorEastAsia"/>
          <w:sz w:val="22"/>
          <w:lang w:val="en-US" w:eastAsia="zh-CN"/>
        </w:rPr>
        <w:fldChar w:fldCharType="end"/>
      </w:r>
      <w:r>
        <w:rPr>
          <w:rFonts w:eastAsiaTheme="minorEastAsia"/>
          <w:sz w:val="22"/>
          <w:lang w:val="en-US" w:eastAsia="zh-CN"/>
        </w:rPr>
        <w:t>, t</w:t>
      </w:r>
      <w:r w:rsidR="00372BB1" w:rsidRPr="009F6B55">
        <w:rPr>
          <w:rFonts w:eastAsiaTheme="minorEastAsia"/>
          <w:sz w:val="22"/>
          <w:szCs w:val="22"/>
          <w:lang w:eastAsia="zh-CN"/>
        </w:rPr>
        <w:t xml:space="preserve">he email discussion </w:t>
      </w:r>
      <w:r w:rsidR="00372BB1" w:rsidRPr="009F6B55">
        <w:rPr>
          <w:rFonts w:eastAsiaTheme="minorEastAsia"/>
          <w:sz w:val="22"/>
          <w:szCs w:val="22"/>
          <w:lang w:eastAsia="zh-CN"/>
        </w:rPr>
        <w:fldChar w:fldCharType="begin"/>
      </w:r>
      <w:r w:rsidR="00372BB1" w:rsidRPr="009F6B55">
        <w:rPr>
          <w:rFonts w:eastAsiaTheme="minorEastAsia"/>
          <w:sz w:val="22"/>
          <w:szCs w:val="22"/>
          <w:lang w:eastAsia="zh-CN"/>
        </w:rPr>
        <w:instrText xml:space="preserve"> REF _Ref188266975 \n \h  \* MERGEFORMAT </w:instrText>
      </w:r>
      <w:r w:rsidR="00372BB1" w:rsidRPr="009F6B55">
        <w:rPr>
          <w:rFonts w:eastAsiaTheme="minorEastAsia"/>
          <w:sz w:val="22"/>
          <w:szCs w:val="22"/>
          <w:lang w:eastAsia="zh-CN"/>
        </w:rPr>
      </w:r>
      <w:r w:rsidR="00372BB1" w:rsidRPr="009F6B55">
        <w:rPr>
          <w:rFonts w:eastAsiaTheme="minorEastAsia"/>
          <w:sz w:val="22"/>
          <w:szCs w:val="22"/>
          <w:lang w:eastAsia="zh-CN"/>
        </w:rPr>
        <w:fldChar w:fldCharType="separate"/>
      </w:r>
      <w:r w:rsidR="00372BB1" w:rsidRPr="009F6B55">
        <w:rPr>
          <w:rFonts w:eastAsiaTheme="minorEastAsia"/>
          <w:sz w:val="22"/>
          <w:szCs w:val="22"/>
          <w:lang w:eastAsia="zh-CN"/>
        </w:rPr>
        <w:t>[2]</w:t>
      </w:r>
      <w:r w:rsidR="00372BB1" w:rsidRPr="009F6B55">
        <w:rPr>
          <w:rFonts w:eastAsiaTheme="minorEastAsia"/>
          <w:sz w:val="22"/>
          <w:szCs w:val="22"/>
          <w:lang w:eastAsia="zh-CN"/>
        </w:rPr>
        <w:fldChar w:fldCharType="end"/>
      </w:r>
      <w:r w:rsidR="00372BB1" w:rsidRPr="009F6B55">
        <w:rPr>
          <w:rFonts w:eastAsiaTheme="minorEastAsia"/>
          <w:sz w:val="22"/>
          <w:szCs w:val="22"/>
          <w:lang w:eastAsia="zh-CN"/>
        </w:rPr>
        <w:t xml:space="preserve"> </w:t>
      </w:r>
      <w:r w:rsidR="00372BB1" w:rsidRPr="009F6B55">
        <w:rPr>
          <w:sz w:val="22"/>
          <w:szCs w:val="22"/>
        </w:rPr>
        <w:t>on ISAC CM calibration assumptions was conducted to come up with some early convergence</w:t>
      </w:r>
      <w:r>
        <w:rPr>
          <w:sz w:val="22"/>
          <w:szCs w:val="22"/>
        </w:rPr>
        <w:t xml:space="preserve"> as input to RAN1#120 meeting</w:t>
      </w:r>
      <w:r w:rsidR="00372BB1" w:rsidRPr="009F6B55">
        <w:rPr>
          <w:sz w:val="22"/>
          <w:szCs w:val="22"/>
        </w:rPr>
        <w:t xml:space="preserve">. </w:t>
      </w:r>
    </w:p>
    <w:p w14:paraId="6F8F37C8" w14:textId="57F75A13" w:rsidR="00372BB1" w:rsidRDefault="00372BB1" w:rsidP="009F6B55">
      <w:pPr>
        <w:spacing w:after="120"/>
        <w:jc w:val="both"/>
        <w:rPr>
          <w:sz w:val="22"/>
          <w:szCs w:val="22"/>
        </w:rPr>
      </w:pPr>
      <w:r w:rsidRPr="009F6B55">
        <w:rPr>
          <w:sz w:val="22"/>
          <w:szCs w:val="22"/>
        </w:rPr>
        <w:t xml:space="preserve">Based on the companies’ input during the email discussion, this </w:t>
      </w:r>
      <w:r w:rsidR="003E0438">
        <w:rPr>
          <w:sz w:val="22"/>
          <w:szCs w:val="22"/>
        </w:rPr>
        <w:t xml:space="preserve">contribution provides our </w:t>
      </w:r>
      <w:r w:rsidR="005E7031">
        <w:rPr>
          <w:sz w:val="22"/>
          <w:szCs w:val="22"/>
        </w:rPr>
        <w:t>thoughts</w:t>
      </w:r>
      <w:r w:rsidR="003E0438">
        <w:rPr>
          <w:sz w:val="22"/>
          <w:szCs w:val="22"/>
        </w:rPr>
        <w:t xml:space="preserve"> </w:t>
      </w:r>
      <w:r w:rsidR="005E7031">
        <w:rPr>
          <w:sz w:val="22"/>
          <w:szCs w:val="22"/>
        </w:rPr>
        <w:t xml:space="preserve">regarding some controversial </w:t>
      </w:r>
      <w:r w:rsidR="001536B9">
        <w:rPr>
          <w:sz w:val="22"/>
          <w:szCs w:val="22"/>
        </w:rPr>
        <w:t>views</w:t>
      </w:r>
      <w:r w:rsidR="005E7031">
        <w:rPr>
          <w:sz w:val="22"/>
          <w:szCs w:val="22"/>
        </w:rPr>
        <w:t xml:space="preserve">. </w:t>
      </w:r>
    </w:p>
    <w:p w14:paraId="47476351" w14:textId="5A1C3A69" w:rsidR="00AF429A" w:rsidRPr="009F6B55" w:rsidRDefault="00AF429A" w:rsidP="009F6B55">
      <w:pPr>
        <w:spacing w:after="120"/>
        <w:jc w:val="both"/>
        <w:rPr>
          <w:rFonts w:eastAsiaTheme="minorEastAsia"/>
          <w:sz w:val="22"/>
          <w:szCs w:val="22"/>
          <w:lang w:eastAsia="zh-CN"/>
        </w:rPr>
      </w:pPr>
      <w:r>
        <w:rPr>
          <w:rFonts w:eastAsiaTheme="minorEastAsia" w:hint="eastAsia"/>
          <w:sz w:val="22"/>
          <w:szCs w:val="22"/>
          <w:lang w:eastAsia="zh-CN"/>
        </w:rPr>
        <w:t>Moreover,</w:t>
      </w:r>
      <w:r>
        <w:rPr>
          <w:rFonts w:eastAsiaTheme="minorEastAsia"/>
          <w:sz w:val="22"/>
          <w:szCs w:val="22"/>
          <w:lang w:eastAsia="zh-CN"/>
        </w:rPr>
        <w:t xml:space="preserve"> some preliminary simulation </w:t>
      </w:r>
      <w:r w:rsidR="00CE7E73">
        <w:rPr>
          <w:rFonts w:eastAsiaTheme="minorEastAsia"/>
          <w:sz w:val="22"/>
          <w:szCs w:val="22"/>
          <w:lang w:eastAsia="zh-CN"/>
        </w:rPr>
        <w:t>result</w:t>
      </w:r>
      <w:r w:rsidR="00AE1C0A">
        <w:rPr>
          <w:rFonts w:eastAsiaTheme="minorEastAsia" w:hint="eastAsia"/>
          <w:sz w:val="22"/>
          <w:szCs w:val="22"/>
          <w:lang w:eastAsia="zh-CN"/>
        </w:rPr>
        <w:t>s</w:t>
      </w:r>
      <w:r>
        <w:rPr>
          <w:rFonts w:eastAsiaTheme="minorEastAsia"/>
          <w:sz w:val="22"/>
          <w:szCs w:val="22"/>
          <w:lang w:eastAsia="zh-CN"/>
        </w:rPr>
        <w:t xml:space="preserve"> for channel model calibration are provided in the appendix following the parameter values provided for the relevant cases</w:t>
      </w:r>
      <w:r w:rsidR="0021207A">
        <w:rPr>
          <w:rFonts w:eastAsiaTheme="minorEastAsia"/>
          <w:sz w:val="22"/>
          <w:szCs w:val="22"/>
          <w:lang w:eastAsia="zh-CN"/>
        </w:rPr>
        <w:t xml:space="preserve"> as in the email discussion </w:t>
      </w:r>
      <w:r w:rsidR="0021207A">
        <w:rPr>
          <w:rFonts w:eastAsiaTheme="minorEastAsia"/>
          <w:sz w:val="22"/>
          <w:szCs w:val="22"/>
          <w:lang w:eastAsia="zh-CN"/>
        </w:rPr>
        <w:fldChar w:fldCharType="begin"/>
      </w:r>
      <w:r w:rsidR="0021207A">
        <w:rPr>
          <w:rFonts w:eastAsiaTheme="minorEastAsia"/>
          <w:sz w:val="22"/>
          <w:szCs w:val="22"/>
          <w:lang w:eastAsia="zh-CN"/>
        </w:rPr>
        <w:instrText xml:space="preserve"> REF _Ref188266975 \n \h </w:instrText>
      </w:r>
      <w:r w:rsidR="0021207A">
        <w:rPr>
          <w:rFonts w:eastAsiaTheme="minorEastAsia"/>
          <w:sz w:val="22"/>
          <w:szCs w:val="22"/>
          <w:lang w:eastAsia="zh-CN"/>
        </w:rPr>
      </w:r>
      <w:r w:rsidR="0021207A">
        <w:rPr>
          <w:rFonts w:eastAsiaTheme="minorEastAsia"/>
          <w:sz w:val="22"/>
          <w:szCs w:val="22"/>
          <w:lang w:eastAsia="zh-CN"/>
        </w:rPr>
        <w:fldChar w:fldCharType="separate"/>
      </w:r>
      <w:r w:rsidR="0021207A">
        <w:rPr>
          <w:rFonts w:eastAsiaTheme="minorEastAsia"/>
          <w:sz w:val="22"/>
          <w:szCs w:val="22"/>
          <w:lang w:eastAsia="zh-CN"/>
        </w:rPr>
        <w:t>[2]</w:t>
      </w:r>
      <w:r w:rsidR="0021207A">
        <w:rPr>
          <w:rFonts w:eastAsiaTheme="minorEastAsia"/>
          <w:sz w:val="22"/>
          <w:szCs w:val="22"/>
          <w:lang w:eastAsia="zh-CN"/>
        </w:rPr>
        <w:fldChar w:fldCharType="end"/>
      </w:r>
      <w:r>
        <w:rPr>
          <w:rFonts w:eastAsiaTheme="minorEastAsia"/>
          <w:sz w:val="22"/>
          <w:szCs w:val="22"/>
          <w:lang w:eastAsia="zh-CN"/>
        </w:rPr>
        <w:t xml:space="preserve">. </w:t>
      </w:r>
    </w:p>
    <w:p w14:paraId="1AF149AA" w14:textId="7739E027" w:rsidR="00815AD7" w:rsidRDefault="008B4095" w:rsidP="00F566D1">
      <w:pPr>
        <w:pStyle w:val="1"/>
        <w:pBdr>
          <w:top w:val="none" w:sz="0" w:space="0" w:color="auto"/>
        </w:pBdr>
        <w:adjustRightInd w:val="0"/>
        <w:snapToGrid w:val="0"/>
        <w:ind w:left="431" w:hanging="431"/>
        <w:rPr>
          <w:rFonts w:ascii="Times New Roman" w:eastAsiaTheme="minorEastAsia" w:hAnsi="Times New Roman"/>
          <w:sz w:val="28"/>
          <w:lang w:val="en-GB" w:eastAsia="zh-CN"/>
        </w:rPr>
      </w:pPr>
      <w:r>
        <w:rPr>
          <w:rFonts w:ascii="Times New Roman" w:eastAsiaTheme="minorEastAsia" w:hAnsi="Times New Roman"/>
          <w:sz w:val="28"/>
          <w:lang w:val="en-GB" w:eastAsia="zh-CN"/>
        </w:rPr>
        <w:t>E</w:t>
      </w:r>
      <w:r w:rsidR="00815AD7" w:rsidRPr="00F566D1">
        <w:rPr>
          <w:rFonts w:ascii="Times New Roman" w:eastAsiaTheme="minorEastAsia" w:hAnsi="Times New Roman"/>
          <w:sz w:val="28"/>
          <w:lang w:val="en-GB" w:eastAsia="zh-CN"/>
        </w:rPr>
        <w:t>mail discussion</w:t>
      </w:r>
      <w:r>
        <w:rPr>
          <w:rFonts w:ascii="Times New Roman" w:eastAsiaTheme="minorEastAsia" w:hAnsi="Times New Roman"/>
          <w:sz w:val="28"/>
          <w:lang w:val="en-GB" w:eastAsia="zh-CN"/>
        </w:rPr>
        <w:t xml:space="preserve"> follow-up</w:t>
      </w:r>
      <w:r w:rsidR="007D70B8">
        <w:rPr>
          <w:rFonts w:ascii="Times New Roman" w:eastAsiaTheme="minorEastAsia" w:hAnsi="Times New Roman"/>
          <w:sz w:val="28"/>
          <w:lang w:val="en-GB" w:eastAsia="zh-CN"/>
        </w:rPr>
        <w:t xml:space="preserve"> for calibration</w:t>
      </w:r>
    </w:p>
    <w:p w14:paraId="1FFFF327" w14:textId="200DFB36" w:rsidR="0086509D" w:rsidRDefault="0086509D" w:rsidP="0086509D">
      <w:pPr>
        <w:pStyle w:val="2"/>
      </w:pPr>
      <w:r w:rsidRPr="00B57734">
        <w:t xml:space="preserve">2.1 </w:t>
      </w:r>
      <w:r w:rsidR="00FD0C18">
        <w:t>System or link level simulation</w:t>
      </w:r>
    </w:p>
    <w:p w14:paraId="0F2D6D08" w14:textId="07F9C309" w:rsidR="009A6B5D" w:rsidRDefault="00EE6596" w:rsidP="006211EF">
      <w:pPr>
        <w:spacing w:after="120"/>
        <w:jc w:val="both"/>
        <w:rPr>
          <w:rFonts w:eastAsiaTheme="minorEastAsia"/>
          <w:sz w:val="22"/>
          <w:lang w:val="en-US" w:eastAsia="zh-CN"/>
        </w:rPr>
      </w:pPr>
      <w:r>
        <w:rPr>
          <w:rFonts w:eastAsiaTheme="minorEastAsia"/>
          <w:sz w:val="22"/>
          <w:lang w:val="en-US" w:eastAsia="zh-CN"/>
        </w:rPr>
        <w:t xml:space="preserve">The target channel is a brand-new component in the ISAC channel comparing to the communication channel, which </w:t>
      </w:r>
      <w:r w:rsidR="00336E1F">
        <w:rPr>
          <w:rFonts w:eastAsiaTheme="minorEastAsia"/>
          <w:sz w:val="22"/>
          <w:lang w:val="en-US" w:eastAsia="zh-CN"/>
        </w:rPr>
        <w:t>includes</w:t>
      </w:r>
      <w:r>
        <w:rPr>
          <w:rFonts w:eastAsiaTheme="minorEastAsia"/>
          <w:sz w:val="22"/>
          <w:lang w:val="en-US" w:eastAsia="zh-CN"/>
        </w:rPr>
        <w:t xml:space="preserve"> the deterministic </w:t>
      </w:r>
      <w:r w:rsidR="00336E1F">
        <w:rPr>
          <w:rFonts w:eastAsiaTheme="minorEastAsia"/>
          <w:sz w:val="22"/>
          <w:lang w:val="en-US" w:eastAsia="zh-CN"/>
        </w:rPr>
        <w:t>rays (</w:t>
      </w:r>
      <w:r>
        <w:rPr>
          <w:rFonts w:eastAsiaTheme="minorEastAsia"/>
          <w:sz w:val="22"/>
          <w:lang w:val="en-US" w:eastAsia="zh-CN"/>
        </w:rPr>
        <w:t>e.g.</w:t>
      </w:r>
      <w:r w:rsidR="00AE1C0A">
        <w:rPr>
          <w:rFonts w:eastAsiaTheme="minorEastAsia"/>
          <w:sz w:val="22"/>
          <w:lang w:val="en-US" w:eastAsia="zh-CN"/>
        </w:rPr>
        <w:t>,</w:t>
      </w:r>
      <w:r>
        <w:rPr>
          <w:rFonts w:eastAsiaTheme="minorEastAsia"/>
          <w:sz w:val="22"/>
          <w:lang w:val="en-US" w:eastAsia="zh-CN"/>
        </w:rPr>
        <w:t xml:space="preserve"> direct ray, specular reflection ray) and the stochastic </w:t>
      </w:r>
      <w:r w:rsidR="00336E1F">
        <w:rPr>
          <w:rFonts w:eastAsiaTheme="minorEastAsia"/>
          <w:sz w:val="22"/>
          <w:lang w:val="en-US" w:eastAsia="zh-CN"/>
        </w:rPr>
        <w:t>rays (stochastic</w:t>
      </w:r>
      <w:r>
        <w:rPr>
          <w:rFonts w:eastAsiaTheme="minorEastAsia"/>
          <w:sz w:val="22"/>
          <w:lang w:val="en-US" w:eastAsia="zh-CN"/>
        </w:rPr>
        <w:t xml:space="preserve"> clusters). A concatenation</w:t>
      </w:r>
      <w:r w:rsidR="000A10C5">
        <w:rPr>
          <w:rFonts w:eastAsiaTheme="minorEastAsia"/>
          <w:sz w:val="22"/>
          <w:lang w:val="en-US" w:eastAsia="zh-CN"/>
        </w:rPr>
        <w:t xml:space="preserve"> is conducted between the Tx-ST and ST-Rx links and generate</w:t>
      </w:r>
      <w:r w:rsidR="007B19DA">
        <w:rPr>
          <w:rFonts w:eastAsiaTheme="minorEastAsia"/>
          <w:sz w:val="22"/>
          <w:lang w:val="en-US" w:eastAsia="zh-CN"/>
        </w:rPr>
        <w:t>s</w:t>
      </w:r>
      <w:r w:rsidR="000A10C5">
        <w:rPr>
          <w:rFonts w:eastAsiaTheme="minorEastAsia"/>
          <w:sz w:val="22"/>
          <w:lang w:val="en-US" w:eastAsia="zh-CN"/>
        </w:rPr>
        <w:t xml:space="preserve"> different combinations of LOS+LOS, LOS+NLOS, NLOS+LOS, NLOS+NLOS rays. </w:t>
      </w:r>
    </w:p>
    <w:p w14:paraId="673AB6F0" w14:textId="3FD84DE1" w:rsidR="0024335D" w:rsidRDefault="003467FD" w:rsidP="006211EF">
      <w:pPr>
        <w:spacing w:after="120"/>
        <w:jc w:val="both"/>
        <w:rPr>
          <w:rFonts w:eastAsiaTheme="minorEastAsia"/>
          <w:sz w:val="22"/>
          <w:lang w:val="en-US" w:eastAsia="zh-CN"/>
        </w:rPr>
      </w:pPr>
      <w:r>
        <w:rPr>
          <w:rFonts w:eastAsiaTheme="minorEastAsia" w:hint="eastAsia"/>
          <w:sz w:val="22"/>
          <w:lang w:val="en-US" w:eastAsia="zh-CN"/>
        </w:rPr>
        <w:t>As</w:t>
      </w:r>
      <w:r>
        <w:rPr>
          <w:rFonts w:eastAsiaTheme="minorEastAsia"/>
          <w:sz w:val="22"/>
          <w:lang w:val="en-US" w:eastAsia="zh-CN"/>
        </w:rPr>
        <w:t xml:space="preserve"> what has been agreed for the modelling, the ISAC channel model is based on a hybrid structure combining the stochastic and deterministic propagation characteristics. However, in terms of the number of rays, </w:t>
      </w:r>
      <w:r w:rsidR="000A10C5">
        <w:rPr>
          <w:rFonts w:eastAsiaTheme="minorEastAsia"/>
          <w:sz w:val="22"/>
          <w:lang w:val="en-US" w:eastAsia="zh-CN"/>
        </w:rPr>
        <w:t>the number of stochastic rays</w:t>
      </w:r>
      <w:r>
        <w:rPr>
          <w:rFonts w:eastAsiaTheme="minorEastAsia"/>
          <w:sz w:val="22"/>
          <w:lang w:val="en-US" w:eastAsia="zh-CN"/>
        </w:rPr>
        <w:t xml:space="preserve"> is </w:t>
      </w:r>
      <w:r w:rsidR="00CF5ABC">
        <w:rPr>
          <w:rFonts w:eastAsiaTheme="minorEastAsia"/>
          <w:sz w:val="22"/>
          <w:lang w:val="en-US" w:eastAsia="zh-CN"/>
        </w:rPr>
        <w:t xml:space="preserve">obviously </w:t>
      </w:r>
      <w:r>
        <w:rPr>
          <w:rFonts w:eastAsiaTheme="minorEastAsia"/>
          <w:sz w:val="22"/>
          <w:lang w:val="en-US" w:eastAsia="zh-CN"/>
        </w:rPr>
        <w:t xml:space="preserve">much more than </w:t>
      </w:r>
      <w:r w:rsidR="00CF5ABC">
        <w:rPr>
          <w:rFonts w:eastAsiaTheme="minorEastAsia"/>
          <w:sz w:val="22"/>
          <w:lang w:val="en-US" w:eastAsia="zh-CN"/>
        </w:rPr>
        <w:t xml:space="preserve">that of </w:t>
      </w:r>
      <w:r w:rsidR="00FF21A1">
        <w:rPr>
          <w:rFonts w:eastAsiaTheme="minorEastAsia"/>
          <w:sz w:val="22"/>
          <w:lang w:val="en-US" w:eastAsia="zh-CN"/>
        </w:rPr>
        <w:t xml:space="preserve">the </w:t>
      </w:r>
      <w:r w:rsidR="000A10C5">
        <w:rPr>
          <w:rFonts w:eastAsiaTheme="minorEastAsia"/>
          <w:sz w:val="22"/>
          <w:lang w:val="en-US" w:eastAsia="zh-CN"/>
        </w:rPr>
        <w:t>deterministic rays</w:t>
      </w:r>
      <w:r>
        <w:rPr>
          <w:rFonts w:eastAsiaTheme="minorEastAsia"/>
          <w:sz w:val="22"/>
          <w:lang w:val="en-US" w:eastAsia="zh-CN"/>
        </w:rPr>
        <w:t xml:space="preserve"> for the target channel</w:t>
      </w:r>
      <w:r w:rsidR="000A10C5">
        <w:rPr>
          <w:rFonts w:eastAsiaTheme="minorEastAsia"/>
          <w:sz w:val="22"/>
          <w:lang w:val="en-US" w:eastAsia="zh-CN"/>
        </w:rPr>
        <w:t xml:space="preserve">. </w:t>
      </w:r>
      <w:r w:rsidR="000A10C5" w:rsidRPr="000A10C5">
        <w:rPr>
          <w:rFonts w:eastAsiaTheme="minorEastAsia"/>
          <w:sz w:val="22"/>
          <w:lang w:val="en-US" w:eastAsia="zh-CN"/>
        </w:rPr>
        <w:t>Due to the stochastic nature of this</w:t>
      </w:r>
      <w:r w:rsidR="000A10C5">
        <w:rPr>
          <w:rFonts w:eastAsiaTheme="minorEastAsia"/>
          <w:sz w:val="22"/>
          <w:lang w:val="en-US" w:eastAsia="zh-CN"/>
        </w:rPr>
        <w:t xml:space="preserve">, the </w:t>
      </w:r>
      <w:r w:rsidR="000A10C5" w:rsidRPr="000A10C5">
        <w:rPr>
          <w:rFonts w:eastAsiaTheme="minorEastAsia"/>
          <w:sz w:val="22"/>
          <w:lang w:val="en-US" w:eastAsia="zh-CN"/>
        </w:rPr>
        <w:t>calibration</w:t>
      </w:r>
      <w:r w:rsidR="000A10C5">
        <w:rPr>
          <w:rFonts w:eastAsiaTheme="minorEastAsia"/>
          <w:sz w:val="22"/>
          <w:lang w:val="en-US" w:eastAsia="zh-CN"/>
        </w:rPr>
        <w:t xml:space="preserve"> based on statistic method</w:t>
      </w:r>
      <w:r w:rsidR="000A10C5" w:rsidRPr="000A10C5">
        <w:rPr>
          <w:rFonts w:eastAsiaTheme="minorEastAsia"/>
          <w:sz w:val="22"/>
          <w:lang w:val="en-US" w:eastAsia="zh-CN"/>
        </w:rPr>
        <w:t xml:space="preserve"> </w:t>
      </w:r>
      <w:r w:rsidR="000A10C5">
        <w:rPr>
          <w:rFonts w:eastAsiaTheme="minorEastAsia"/>
          <w:sz w:val="22"/>
          <w:lang w:val="en-US" w:eastAsia="zh-CN"/>
        </w:rPr>
        <w:t>should be</w:t>
      </w:r>
      <w:r w:rsidR="000A10C5" w:rsidRPr="000A10C5">
        <w:rPr>
          <w:rFonts w:eastAsiaTheme="minorEastAsia"/>
          <w:sz w:val="22"/>
          <w:lang w:val="en-US" w:eastAsia="zh-CN"/>
        </w:rPr>
        <w:t xml:space="preserve"> </w:t>
      </w:r>
      <w:r w:rsidR="00A020AB">
        <w:rPr>
          <w:rFonts w:eastAsiaTheme="minorEastAsia"/>
          <w:sz w:val="22"/>
          <w:lang w:val="en-US" w:eastAsia="zh-CN"/>
        </w:rPr>
        <w:t xml:space="preserve">taken </w:t>
      </w:r>
      <w:r w:rsidR="000A10C5">
        <w:rPr>
          <w:rFonts w:eastAsiaTheme="minorEastAsia"/>
          <w:sz w:val="22"/>
          <w:lang w:val="en-US" w:eastAsia="zh-CN"/>
        </w:rPr>
        <w:t>to generate stable statistics.</w:t>
      </w:r>
      <w:r w:rsidR="000A10C5">
        <w:rPr>
          <w:rFonts w:eastAsiaTheme="minorEastAsia" w:hint="eastAsia"/>
          <w:sz w:val="22"/>
          <w:lang w:val="en-US" w:eastAsia="zh-CN"/>
        </w:rPr>
        <w:t xml:space="preserve"> </w:t>
      </w:r>
      <w:r w:rsidR="000A10C5">
        <w:rPr>
          <w:rFonts w:eastAsiaTheme="minorEastAsia"/>
          <w:sz w:val="22"/>
          <w:lang w:val="en-US" w:eastAsia="zh-CN"/>
        </w:rPr>
        <w:t xml:space="preserve">A classic statistic method for calibration is the drop-based simulation </w:t>
      </w:r>
      <w:r w:rsidR="0040501C">
        <w:rPr>
          <w:rFonts w:eastAsiaTheme="minorEastAsia"/>
          <w:sz w:val="22"/>
          <w:lang w:val="en-US" w:eastAsia="zh-CN"/>
        </w:rPr>
        <w:t>in</w:t>
      </w:r>
      <w:r w:rsidR="000A10C5">
        <w:rPr>
          <w:rFonts w:eastAsiaTheme="minorEastAsia"/>
          <w:sz w:val="22"/>
          <w:lang w:val="en-US" w:eastAsia="zh-CN"/>
        </w:rPr>
        <w:t xml:space="preserve"> system level, which has been widely</w:t>
      </w:r>
      <w:r w:rsidR="00A020AB">
        <w:rPr>
          <w:rFonts w:eastAsiaTheme="minorEastAsia"/>
          <w:sz w:val="22"/>
          <w:lang w:val="en-US" w:eastAsia="zh-CN"/>
        </w:rPr>
        <w:t xml:space="preserve"> </w:t>
      </w:r>
      <w:r w:rsidR="000A10C5">
        <w:rPr>
          <w:rFonts w:eastAsiaTheme="minorEastAsia"/>
          <w:sz w:val="22"/>
          <w:lang w:val="en-US" w:eastAsia="zh-CN"/>
        </w:rPr>
        <w:t>used for the communication channel calibration.</w:t>
      </w:r>
    </w:p>
    <w:p w14:paraId="0ACBCFDA" w14:textId="5AD4A740" w:rsidR="009A6B5D" w:rsidRDefault="00B832B0" w:rsidP="006211EF">
      <w:pPr>
        <w:spacing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n the other hand, although the basic stochastic channel has been calibrated in communication channel, many aspects such as the pathloss, RCS, CPM</w:t>
      </w:r>
      <w:r w:rsidRPr="00260D08">
        <w:rPr>
          <w:rFonts w:eastAsiaTheme="minorEastAsia"/>
          <w:sz w:val="22"/>
          <w:lang w:val="en-US" w:eastAsia="zh-CN"/>
        </w:rPr>
        <w:t>, concatenation, layout, EO, background channel</w:t>
      </w:r>
      <w:r>
        <w:rPr>
          <w:rFonts w:eastAsiaTheme="minorEastAsia"/>
          <w:sz w:val="22"/>
          <w:lang w:val="en-US" w:eastAsia="zh-CN"/>
        </w:rPr>
        <w:t xml:space="preserve"> </w:t>
      </w:r>
      <w:r w:rsidR="00875AB7">
        <w:rPr>
          <w:rFonts w:eastAsiaTheme="minorEastAsia"/>
          <w:sz w:val="22"/>
          <w:lang w:val="en-US" w:eastAsia="zh-CN"/>
        </w:rPr>
        <w:t xml:space="preserve">have been </w:t>
      </w:r>
      <w:r>
        <w:rPr>
          <w:rFonts w:eastAsiaTheme="minorEastAsia"/>
          <w:sz w:val="22"/>
          <w:lang w:val="en-US" w:eastAsia="zh-CN"/>
        </w:rPr>
        <w:t xml:space="preserve">modified or added based on the current TR38.901, </w:t>
      </w:r>
      <w:r w:rsidR="009A6B5D">
        <w:rPr>
          <w:rFonts w:eastAsiaTheme="minorEastAsia"/>
          <w:sz w:val="22"/>
          <w:lang w:val="en-US" w:eastAsia="zh-CN"/>
        </w:rPr>
        <w:t xml:space="preserve">all of </w:t>
      </w:r>
      <w:r>
        <w:rPr>
          <w:rFonts w:eastAsiaTheme="minorEastAsia"/>
          <w:sz w:val="22"/>
          <w:lang w:val="en-US" w:eastAsia="zh-CN"/>
        </w:rPr>
        <w:t xml:space="preserve">which impact the channel </w:t>
      </w:r>
      <w:r w:rsidRPr="00260D08">
        <w:rPr>
          <w:rFonts w:eastAsiaTheme="minorEastAsia"/>
          <w:sz w:val="22"/>
          <w:lang w:val="en-US" w:eastAsia="zh-CN"/>
        </w:rPr>
        <w:t>response</w:t>
      </w:r>
      <w:r w:rsidRPr="00BC3984">
        <w:rPr>
          <w:rFonts w:eastAsiaTheme="minorEastAsia"/>
          <w:sz w:val="22"/>
          <w:lang w:val="en-US" w:eastAsia="zh-CN"/>
        </w:rPr>
        <w:t xml:space="preserve"> </w:t>
      </w:r>
      <w:r>
        <w:rPr>
          <w:rFonts w:eastAsiaTheme="minorEastAsia"/>
          <w:sz w:val="22"/>
          <w:lang w:val="en-US" w:eastAsia="zh-CN"/>
        </w:rPr>
        <w:t>significantly.</w:t>
      </w:r>
      <w:r w:rsidR="009A6B5D">
        <w:rPr>
          <w:rFonts w:eastAsiaTheme="minorEastAsia"/>
          <w:sz w:val="22"/>
          <w:lang w:val="en-US" w:eastAsia="zh-CN"/>
        </w:rPr>
        <w:t xml:space="preserve"> This is exactly why the calibration is needed, i.e., ensuring the correct implementation of channel via calibration simulation. </w:t>
      </w:r>
    </w:p>
    <w:p w14:paraId="4A549426" w14:textId="616E7412" w:rsidR="00FD5EB7" w:rsidRPr="00260D08" w:rsidRDefault="00B832B0" w:rsidP="006211EF">
      <w:pPr>
        <w:spacing w:after="120"/>
        <w:jc w:val="both"/>
        <w:rPr>
          <w:rFonts w:eastAsiaTheme="minorEastAsia"/>
          <w:sz w:val="22"/>
          <w:lang w:val="en-US" w:eastAsia="zh-CN"/>
        </w:rPr>
      </w:pPr>
      <w:r>
        <w:rPr>
          <w:rFonts w:eastAsiaTheme="minorEastAsia"/>
          <w:sz w:val="22"/>
          <w:lang w:val="en-US" w:eastAsia="zh-CN"/>
        </w:rPr>
        <w:t xml:space="preserve">Therefore, it is necessary to calibrate these modifications </w:t>
      </w:r>
      <w:r w:rsidR="00740AA1">
        <w:rPr>
          <w:rFonts w:eastAsiaTheme="minorEastAsia"/>
          <w:sz w:val="22"/>
          <w:lang w:val="en-US" w:eastAsia="zh-CN"/>
        </w:rPr>
        <w:t>and system level simulation is needed towards calibrat</w:t>
      </w:r>
      <w:r w:rsidR="00360995">
        <w:rPr>
          <w:rFonts w:eastAsiaTheme="minorEastAsia"/>
          <w:sz w:val="22"/>
          <w:lang w:val="en-US" w:eastAsia="zh-CN"/>
        </w:rPr>
        <w:t>ing</w:t>
      </w:r>
      <w:r w:rsidR="00740AA1">
        <w:rPr>
          <w:rFonts w:eastAsiaTheme="minorEastAsia"/>
          <w:sz w:val="22"/>
          <w:lang w:val="en-US" w:eastAsia="zh-CN"/>
        </w:rPr>
        <w:t xml:space="preserve"> all the change</w:t>
      </w:r>
      <w:r w:rsidR="00E54AE2">
        <w:rPr>
          <w:rFonts w:eastAsiaTheme="minorEastAsia"/>
          <w:sz w:val="22"/>
          <w:lang w:val="en-US" w:eastAsia="zh-CN"/>
        </w:rPr>
        <w:t>s</w:t>
      </w:r>
      <w:r w:rsidR="00740AA1">
        <w:rPr>
          <w:rFonts w:eastAsiaTheme="minorEastAsia"/>
          <w:sz w:val="22"/>
          <w:lang w:val="en-US" w:eastAsia="zh-CN"/>
        </w:rPr>
        <w:t xml:space="preserve"> introduced by ISAC channel</w:t>
      </w:r>
      <w:r>
        <w:rPr>
          <w:rFonts w:eastAsiaTheme="minorEastAsia"/>
          <w:sz w:val="22"/>
          <w:lang w:val="en-US" w:eastAsia="zh-CN"/>
        </w:rPr>
        <w:t>.</w:t>
      </w:r>
    </w:p>
    <w:p w14:paraId="1B2E922C" w14:textId="76DA17AC" w:rsidR="00706F83" w:rsidRPr="00706F83" w:rsidRDefault="00706F83" w:rsidP="003F51B0">
      <w:pPr>
        <w:jc w:val="both"/>
        <w:rPr>
          <w:rFonts w:eastAsiaTheme="minorEastAsia"/>
          <w:b/>
          <w:i/>
          <w:sz w:val="22"/>
          <w:lang w:val="en-US" w:eastAsia="zh-CN"/>
        </w:rPr>
      </w:pPr>
      <w:r w:rsidRPr="00706F83">
        <w:rPr>
          <w:rFonts w:eastAsiaTheme="minorEastAsia"/>
          <w:b/>
          <w:i/>
          <w:sz w:val="22"/>
          <w:u w:val="single"/>
          <w:lang w:val="en-US" w:eastAsia="zh-CN"/>
        </w:rPr>
        <w:t>Proposal</w:t>
      </w:r>
      <w:r w:rsidRPr="00B1276E">
        <w:rPr>
          <w:rFonts w:eastAsiaTheme="minorEastAsia"/>
          <w:b/>
          <w:i/>
          <w:sz w:val="22"/>
          <w:u w:val="single"/>
          <w:lang w:val="en-US" w:eastAsia="zh-CN"/>
        </w:rPr>
        <w:t xml:space="preserve"> 1</w:t>
      </w:r>
      <w:r w:rsidRPr="00706F83">
        <w:rPr>
          <w:rFonts w:eastAsiaTheme="minorEastAsia"/>
          <w:b/>
          <w:i/>
          <w:sz w:val="22"/>
          <w:lang w:val="en-US" w:eastAsia="zh-CN"/>
        </w:rPr>
        <w:t>:</w:t>
      </w:r>
      <w:r>
        <w:rPr>
          <w:rFonts w:eastAsiaTheme="minorEastAsia"/>
          <w:b/>
          <w:i/>
          <w:sz w:val="22"/>
          <w:lang w:val="en-US" w:eastAsia="zh-CN"/>
        </w:rPr>
        <w:t xml:space="preserve"> System level simulation is </w:t>
      </w:r>
      <w:r w:rsidR="0005350E" w:rsidRPr="0005350E">
        <w:rPr>
          <w:rFonts w:eastAsiaTheme="minorEastAsia"/>
          <w:b/>
          <w:i/>
          <w:sz w:val="22"/>
          <w:lang w:val="en-US" w:eastAsia="zh-CN"/>
        </w:rPr>
        <w:t xml:space="preserve">essential </w:t>
      </w:r>
      <w:r>
        <w:rPr>
          <w:rFonts w:eastAsiaTheme="minorEastAsia"/>
          <w:b/>
          <w:i/>
          <w:sz w:val="22"/>
          <w:lang w:val="en-US" w:eastAsia="zh-CN"/>
        </w:rPr>
        <w:t xml:space="preserve">for </w:t>
      </w:r>
      <w:r w:rsidR="00D97A9A">
        <w:rPr>
          <w:rFonts w:eastAsiaTheme="minorEastAsia"/>
          <w:b/>
          <w:i/>
          <w:sz w:val="22"/>
          <w:lang w:val="en-US" w:eastAsia="zh-CN"/>
        </w:rPr>
        <w:t xml:space="preserve">ISAC channel model </w:t>
      </w:r>
      <w:r>
        <w:rPr>
          <w:rFonts w:eastAsiaTheme="minorEastAsia"/>
          <w:b/>
          <w:i/>
          <w:sz w:val="22"/>
          <w:lang w:val="en-US" w:eastAsia="zh-CN"/>
        </w:rPr>
        <w:t xml:space="preserve">calibration. </w:t>
      </w:r>
    </w:p>
    <w:p w14:paraId="1651D5C5" w14:textId="0E0EB182" w:rsidR="00F41457" w:rsidRDefault="00D27682">
      <w:pPr>
        <w:pStyle w:val="2"/>
      </w:pPr>
      <w:r w:rsidRPr="00B57734">
        <w:t>2.</w:t>
      </w:r>
      <w:r w:rsidR="00D706BC">
        <w:t>2</w:t>
      </w:r>
      <w:r w:rsidR="00D706BC" w:rsidRPr="00B57734">
        <w:t xml:space="preserve"> </w:t>
      </w:r>
      <w:r w:rsidR="00F41457" w:rsidRPr="00B57734">
        <w:t>Frequency</w:t>
      </w:r>
    </w:p>
    <w:p w14:paraId="01D3C09D" w14:textId="323C38A0" w:rsidR="00286A9F" w:rsidRDefault="002E70EB" w:rsidP="009F6B55">
      <w:pPr>
        <w:jc w:val="both"/>
        <w:rPr>
          <w:rFonts w:eastAsiaTheme="minorEastAsia"/>
          <w:sz w:val="22"/>
          <w:lang w:val="en-US" w:eastAsia="zh-CN"/>
        </w:rPr>
      </w:pPr>
      <w:r w:rsidRPr="009F6B55">
        <w:rPr>
          <w:rFonts w:eastAsiaTheme="minorEastAsia" w:hint="eastAsia"/>
          <w:sz w:val="22"/>
          <w:lang w:val="en-US" w:eastAsia="zh-CN"/>
        </w:rPr>
        <w:t>T</w:t>
      </w:r>
      <w:r w:rsidR="002E1A81" w:rsidRPr="009F6B55">
        <w:rPr>
          <w:rFonts w:eastAsiaTheme="minorEastAsia"/>
          <w:sz w:val="22"/>
          <w:lang w:val="en-US" w:eastAsia="zh-CN"/>
        </w:rPr>
        <w:t>he 6GHz, 30GHz, 60GHz and 70GHz are calibrated for the communication channel model</w:t>
      </w:r>
      <w:r w:rsidRPr="009F6B55">
        <w:rPr>
          <w:rFonts w:eastAsiaTheme="minorEastAsia"/>
          <w:sz w:val="22"/>
          <w:lang w:val="en-US" w:eastAsia="zh-CN"/>
        </w:rPr>
        <w:t xml:space="preserve"> as in TR 38.901</w:t>
      </w:r>
      <w:r w:rsidR="002E1A81" w:rsidRPr="009F6B55">
        <w:rPr>
          <w:rFonts w:eastAsiaTheme="minorEastAsia"/>
          <w:sz w:val="22"/>
          <w:lang w:val="en-US" w:eastAsia="zh-CN"/>
        </w:rPr>
        <w:t xml:space="preserve">. </w:t>
      </w:r>
      <w:r w:rsidR="00CC22A0" w:rsidRPr="009F6B55">
        <w:rPr>
          <w:rFonts w:eastAsiaTheme="minorEastAsia"/>
          <w:sz w:val="22"/>
          <w:lang w:val="en-US" w:eastAsia="zh-CN"/>
        </w:rPr>
        <w:t xml:space="preserve">In addition, </w:t>
      </w:r>
      <w:r w:rsidR="002E1A81" w:rsidRPr="009F6B55">
        <w:rPr>
          <w:rFonts w:eastAsiaTheme="minorEastAsia"/>
          <w:sz w:val="22"/>
          <w:lang w:val="en-US" w:eastAsia="zh-CN"/>
        </w:rPr>
        <w:t xml:space="preserve">the 7GHz is </w:t>
      </w:r>
      <w:r w:rsidR="00CC22A0" w:rsidRPr="009F6B55">
        <w:rPr>
          <w:rFonts w:eastAsiaTheme="minorEastAsia"/>
          <w:sz w:val="22"/>
          <w:lang w:val="en-US" w:eastAsia="zh-CN"/>
        </w:rPr>
        <w:t xml:space="preserve">recommended as </w:t>
      </w:r>
      <w:r w:rsidR="002E1A81" w:rsidRPr="009F6B55">
        <w:rPr>
          <w:rFonts w:eastAsiaTheme="minorEastAsia"/>
          <w:sz w:val="22"/>
          <w:lang w:val="en-US" w:eastAsia="zh-CN"/>
        </w:rPr>
        <w:t xml:space="preserve">a </w:t>
      </w:r>
      <w:r w:rsidR="00CC22A0" w:rsidRPr="009F6B55">
        <w:rPr>
          <w:sz w:val="22"/>
          <w:lang w:eastAsia="zh-CN"/>
        </w:rPr>
        <w:t>valuable frequency to be included in the set of evaluation assumptions for IMT-2030</w:t>
      </w:r>
      <w:r w:rsidR="008F1C64" w:rsidRPr="009F6B55">
        <w:rPr>
          <w:sz w:val="22"/>
          <w:lang w:eastAsia="zh-CN"/>
        </w:rPr>
        <w:t xml:space="preserve"> i</w:t>
      </w:r>
      <w:r w:rsidR="00CC22A0" w:rsidRPr="009F6B55">
        <w:rPr>
          <w:rFonts w:eastAsiaTheme="minorEastAsia"/>
          <w:sz w:val="22"/>
          <w:lang w:val="en-US" w:eastAsia="zh-CN"/>
        </w:rPr>
        <w:t xml:space="preserve">n the LS </w:t>
      </w:r>
      <w:r w:rsidR="00CC22A0" w:rsidRPr="009F6B55">
        <w:rPr>
          <w:rFonts w:eastAsiaTheme="minorEastAsia"/>
          <w:sz w:val="22"/>
          <w:lang w:val="en-US" w:eastAsia="zh-CN"/>
        </w:rPr>
        <w:fldChar w:fldCharType="begin"/>
      </w:r>
      <w:r w:rsidR="00CC22A0" w:rsidRPr="009F6B55">
        <w:rPr>
          <w:rFonts w:eastAsiaTheme="minorEastAsia"/>
          <w:sz w:val="22"/>
          <w:lang w:val="en-US" w:eastAsia="zh-CN"/>
        </w:rPr>
        <w:instrText xml:space="preserve"> REF _Ref188261440 \r \h </w:instrText>
      </w:r>
      <w:r w:rsidR="00896B49" w:rsidRPr="009F6B55">
        <w:rPr>
          <w:rFonts w:eastAsiaTheme="minorEastAsia"/>
          <w:sz w:val="22"/>
          <w:lang w:val="en-US" w:eastAsia="zh-CN"/>
        </w:rPr>
        <w:instrText xml:space="preserve"> \* MERGEFORMAT </w:instrText>
      </w:r>
      <w:r w:rsidR="00CC22A0" w:rsidRPr="009F6B55">
        <w:rPr>
          <w:rFonts w:eastAsiaTheme="minorEastAsia"/>
          <w:sz w:val="22"/>
          <w:lang w:val="en-US" w:eastAsia="zh-CN"/>
        </w:rPr>
      </w:r>
      <w:r w:rsidR="00CC22A0" w:rsidRPr="009F6B55">
        <w:rPr>
          <w:rFonts w:eastAsiaTheme="minorEastAsia"/>
          <w:sz w:val="22"/>
          <w:lang w:val="en-US" w:eastAsia="zh-CN"/>
        </w:rPr>
        <w:fldChar w:fldCharType="separate"/>
      </w:r>
      <w:r w:rsidR="009344FC" w:rsidRPr="009F6B55">
        <w:rPr>
          <w:rFonts w:eastAsiaTheme="minorEastAsia"/>
          <w:sz w:val="22"/>
          <w:lang w:val="en-US" w:eastAsia="zh-CN"/>
        </w:rPr>
        <w:t>[3]</w:t>
      </w:r>
      <w:r w:rsidR="00CC22A0" w:rsidRPr="009F6B55">
        <w:rPr>
          <w:rFonts w:eastAsiaTheme="minorEastAsia"/>
          <w:sz w:val="22"/>
          <w:lang w:val="en-US" w:eastAsia="zh-CN"/>
        </w:rPr>
        <w:fldChar w:fldCharType="end"/>
      </w:r>
      <w:r w:rsidR="008F1C64" w:rsidRPr="009F6B55">
        <w:rPr>
          <w:rFonts w:eastAsiaTheme="minorEastAsia"/>
          <w:sz w:val="22"/>
          <w:lang w:val="en-US" w:eastAsia="zh-CN"/>
        </w:rPr>
        <w:t xml:space="preserve"> from RAN to ITU</w:t>
      </w:r>
      <w:r w:rsidR="002E1A81" w:rsidRPr="009F6B55">
        <w:rPr>
          <w:rFonts w:eastAsiaTheme="minorEastAsia"/>
          <w:sz w:val="22"/>
          <w:lang w:val="en-US" w:eastAsia="zh-CN"/>
        </w:rPr>
        <w:t>. Therefore, the 6GHz</w:t>
      </w:r>
      <w:r w:rsidR="00F15243">
        <w:rPr>
          <w:rFonts w:eastAsiaTheme="minorEastAsia"/>
          <w:sz w:val="22"/>
          <w:lang w:val="en-US" w:eastAsia="zh-CN"/>
        </w:rPr>
        <w:t>/</w:t>
      </w:r>
      <w:r w:rsidR="002E1A81" w:rsidRPr="009F6B55">
        <w:rPr>
          <w:rFonts w:eastAsiaTheme="minorEastAsia"/>
          <w:sz w:val="22"/>
          <w:lang w:val="en-US" w:eastAsia="zh-CN"/>
        </w:rPr>
        <w:t xml:space="preserve">7GHz and 30GHz can be selected as the carrier frequency for the ISAC channel model calibration. </w:t>
      </w:r>
    </w:p>
    <w:p w14:paraId="53AD7DBC" w14:textId="6DC0DF5B" w:rsidR="00D97A9A" w:rsidRDefault="00D97A9A" w:rsidP="003F51B0">
      <w:pPr>
        <w:jc w:val="both"/>
        <w:rPr>
          <w:rFonts w:eastAsiaTheme="minorEastAsia"/>
          <w:b/>
          <w:i/>
          <w:sz w:val="22"/>
          <w:szCs w:val="22"/>
          <w:lang w:val="en-US" w:eastAsia="zh-CN"/>
        </w:rPr>
      </w:pPr>
      <w:r w:rsidRPr="00B1276E">
        <w:rPr>
          <w:rFonts w:eastAsiaTheme="minorEastAsia"/>
          <w:b/>
          <w:i/>
          <w:sz w:val="22"/>
          <w:u w:val="single"/>
          <w:lang w:val="en-US" w:eastAsia="zh-CN"/>
        </w:rPr>
        <w:t>Proposal 2</w:t>
      </w:r>
      <w:r w:rsidRPr="003F51B0">
        <w:rPr>
          <w:rFonts w:eastAsiaTheme="minorEastAsia"/>
          <w:b/>
          <w:i/>
          <w:sz w:val="22"/>
          <w:szCs w:val="22"/>
          <w:lang w:val="en-US" w:eastAsia="zh-CN"/>
        </w:rPr>
        <w:t>: The carrier frequency of 7GHz</w:t>
      </w:r>
      <w:r w:rsidRPr="003F51B0">
        <w:rPr>
          <w:b/>
          <w:i/>
          <w:sz w:val="22"/>
          <w:szCs w:val="22"/>
        </w:rPr>
        <w:t xml:space="preserve"> is important for ISAC channel</w:t>
      </w:r>
      <w:r w:rsidR="003F51B0">
        <w:rPr>
          <w:b/>
          <w:i/>
          <w:sz w:val="22"/>
          <w:szCs w:val="22"/>
        </w:rPr>
        <w:t xml:space="preserve"> model</w:t>
      </w:r>
      <w:r w:rsidRPr="003F51B0">
        <w:rPr>
          <w:b/>
          <w:i/>
          <w:sz w:val="22"/>
          <w:szCs w:val="22"/>
        </w:rPr>
        <w:t xml:space="preserve"> calibration</w:t>
      </w:r>
      <w:r w:rsidRPr="003F51B0">
        <w:rPr>
          <w:rFonts w:eastAsiaTheme="minorEastAsia"/>
          <w:b/>
          <w:i/>
          <w:sz w:val="22"/>
          <w:szCs w:val="22"/>
          <w:lang w:val="en-US" w:eastAsia="zh-CN"/>
        </w:rPr>
        <w:t xml:space="preserve">. </w:t>
      </w:r>
    </w:p>
    <w:p w14:paraId="47F09225" w14:textId="44831818" w:rsidR="00AC7948" w:rsidRPr="003F51B0" w:rsidRDefault="00AC7948" w:rsidP="003F51B0">
      <w:pPr>
        <w:jc w:val="both"/>
        <w:rPr>
          <w:rFonts w:eastAsiaTheme="minorEastAsia"/>
          <w:b/>
          <w:i/>
          <w:sz w:val="22"/>
          <w:szCs w:val="22"/>
          <w:lang w:val="en-US" w:eastAsia="zh-CN"/>
        </w:rPr>
      </w:pPr>
    </w:p>
    <w:p w14:paraId="128F0257" w14:textId="5BA1423F" w:rsidR="00402358" w:rsidRPr="00F566D1" w:rsidRDefault="00F41457" w:rsidP="00F566D1">
      <w:pPr>
        <w:pStyle w:val="2"/>
        <w:rPr>
          <w:b w:val="0"/>
        </w:rPr>
      </w:pPr>
      <w:r w:rsidRPr="00F566D1">
        <w:t>2.</w:t>
      </w:r>
      <w:r w:rsidR="00D706BC">
        <w:t>3</w:t>
      </w:r>
      <w:r w:rsidR="00D706BC" w:rsidRPr="00F566D1">
        <w:t xml:space="preserve"> </w:t>
      </w:r>
      <w:r w:rsidR="00402358" w:rsidRPr="00F566D1">
        <w:t>BS transmit power and bandwidth</w:t>
      </w:r>
    </w:p>
    <w:p w14:paraId="4F32F4BD" w14:textId="49CB680B" w:rsidR="00262D32" w:rsidRPr="00EB15F4" w:rsidRDefault="00C74920">
      <w:pPr>
        <w:pStyle w:val="B10"/>
        <w:rPr>
          <w:rFonts w:ascii="Times New Roman" w:eastAsiaTheme="minorEastAsia" w:hAnsi="Times New Roman"/>
          <w:szCs w:val="22"/>
          <w:lang w:val="en-US" w:eastAsia="zh-CN"/>
        </w:rPr>
      </w:pPr>
      <w:r w:rsidRPr="00EB15F4">
        <w:rPr>
          <w:rFonts w:ascii="Times New Roman" w:eastAsiaTheme="minorEastAsia" w:hAnsi="Times New Roman"/>
          <w:szCs w:val="22"/>
          <w:lang w:eastAsia="zh-CN"/>
        </w:rPr>
        <w:t>T</w:t>
      </w:r>
      <w:r w:rsidR="00F617D8" w:rsidRPr="00EB15F4">
        <w:rPr>
          <w:rFonts w:ascii="Times New Roman" w:eastAsiaTheme="minorEastAsia" w:hAnsi="Times New Roman"/>
          <w:szCs w:val="22"/>
          <w:lang w:eastAsia="zh-CN"/>
        </w:rPr>
        <w:t>he BS Tx power and bandwidth in TR38</w:t>
      </w:r>
      <w:r w:rsidRPr="00EB15F4">
        <w:rPr>
          <w:rFonts w:ascii="Times New Roman" w:eastAsiaTheme="minorEastAsia" w:hAnsi="Times New Roman"/>
          <w:szCs w:val="22"/>
          <w:lang w:eastAsia="zh-CN"/>
        </w:rPr>
        <w:t>.</w:t>
      </w:r>
      <w:r w:rsidR="00F617D8" w:rsidRPr="00EB15F4">
        <w:rPr>
          <w:rFonts w:ascii="Times New Roman" w:eastAsiaTheme="minorEastAsia" w:hAnsi="Times New Roman"/>
          <w:szCs w:val="22"/>
          <w:lang w:eastAsia="zh-CN"/>
        </w:rPr>
        <w:t>901</w:t>
      </w:r>
      <w:r w:rsidRPr="00EB15F4">
        <w:rPr>
          <w:rFonts w:ascii="Times New Roman" w:eastAsiaTheme="minorEastAsia" w:hAnsi="Times New Roman"/>
          <w:szCs w:val="22"/>
          <w:lang w:eastAsia="zh-CN"/>
        </w:rPr>
        <w:t xml:space="preserve"> </w:t>
      </w:r>
      <w:r w:rsidR="00F617D8" w:rsidRPr="00EB15F4">
        <w:rPr>
          <w:rFonts w:ascii="Times New Roman" w:eastAsiaTheme="minorEastAsia" w:hAnsi="Times New Roman"/>
          <w:szCs w:val="22"/>
          <w:lang w:eastAsia="zh-CN"/>
        </w:rPr>
        <w:t xml:space="preserve">can be used as a baseline to </w:t>
      </w:r>
      <w:r w:rsidR="005318FC" w:rsidRPr="00EB15F4">
        <w:rPr>
          <w:rFonts w:ascii="Times New Roman" w:eastAsiaTheme="minorEastAsia" w:hAnsi="Times New Roman"/>
          <w:szCs w:val="22"/>
          <w:lang w:eastAsia="zh-CN"/>
        </w:rPr>
        <w:t>acquire the Tx power for the new ISAC channel calibration. Firstly, the sensing application require</w:t>
      </w:r>
      <w:r w:rsidRPr="00EB15F4">
        <w:rPr>
          <w:rFonts w:ascii="Times New Roman" w:eastAsiaTheme="minorEastAsia" w:hAnsi="Times New Roman"/>
          <w:szCs w:val="22"/>
          <w:lang w:eastAsia="zh-CN"/>
        </w:rPr>
        <w:t>s</w:t>
      </w:r>
      <w:r w:rsidR="005318FC" w:rsidRPr="00EB15F4">
        <w:rPr>
          <w:rFonts w:ascii="Times New Roman" w:eastAsiaTheme="minorEastAsia" w:hAnsi="Times New Roman"/>
          <w:szCs w:val="22"/>
          <w:lang w:eastAsia="zh-CN"/>
        </w:rPr>
        <w:t xml:space="preserve"> a large bandwidth</w:t>
      </w:r>
      <w:r w:rsidRPr="00EB15F4">
        <w:rPr>
          <w:rFonts w:ascii="Times New Roman" w:eastAsiaTheme="minorEastAsia" w:hAnsi="Times New Roman"/>
          <w:szCs w:val="22"/>
          <w:lang w:eastAsia="zh-CN"/>
        </w:rPr>
        <w:t>.</w:t>
      </w:r>
      <w:r w:rsidR="005318FC" w:rsidRPr="00EB15F4">
        <w:rPr>
          <w:rFonts w:ascii="Times New Roman" w:eastAsiaTheme="minorEastAsia" w:hAnsi="Times New Roman"/>
          <w:szCs w:val="22"/>
          <w:lang w:eastAsia="zh-CN"/>
        </w:rPr>
        <w:t xml:space="preserve"> </w:t>
      </w:r>
      <w:r w:rsidRPr="00EB15F4">
        <w:rPr>
          <w:rFonts w:ascii="Times New Roman" w:eastAsiaTheme="minorEastAsia" w:hAnsi="Times New Roman"/>
          <w:szCs w:val="22"/>
          <w:lang w:eastAsia="zh-CN"/>
        </w:rPr>
        <w:t>T</w:t>
      </w:r>
      <w:r w:rsidR="005318FC" w:rsidRPr="00EB15F4">
        <w:rPr>
          <w:rFonts w:ascii="Times New Roman" w:eastAsiaTheme="minorEastAsia" w:hAnsi="Times New Roman"/>
          <w:szCs w:val="22"/>
          <w:lang w:eastAsia="zh-CN"/>
        </w:rPr>
        <w:t xml:space="preserve">herefore, </w:t>
      </w:r>
      <w:r w:rsidR="00B06D31" w:rsidRPr="00EB15F4">
        <w:rPr>
          <w:rFonts w:ascii="Times New Roman" w:eastAsiaTheme="minorEastAsia" w:hAnsi="Times New Roman"/>
          <w:szCs w:val="22"/>
          <w:lang w:eastAsia="zh-CN"/>
        </w:rPr>
        <w:t>4</w:t>
      </w:r>
      <w:r w:rsidR="005318FC" w:rsidRPr="00EB15F4">
        <w:rPr>
          <w:rFonts w:ascii="Times New Roman" w:eastAsiaTheme="minorEastAsia" w:hAnsi="Times New Roman"/>
          <w:szCs w:val="22"/>
          <w:lang w:eastAsia="zh-CN"/>
        </w:rPr>
        <w:t xml:space="preserve">00MHz </w:t>
      </w:r>
      <w:r w:rsidR="005318FC" w:rsidRPr="00EB15F4">
        <w:rPr>
          <w:rFonts w:ascii="Times New Roman" w:eastAsiaTheme="minorEastAsia" w:hAnsi="Times New Roman"/>
          <w:szCs w:val="22"/>
          <w:lang w:eastAsia="zh-CN"/>
        </w:rPr>
        <w:lastRenderedPageBreak/>
        <w:t>bandwidth for</w:t>
      </w:r>
      <w:r w:rsidR="00B06D31" w:rsidRPr="00EB15F4">
        <w:rPr>
          <w:rFonts w:ascii="Times New Roman" w:eastAsiaTheme="minorEastAsia" w:hAnsi="Times New Roman"/>
          <w:szCs w:val="22"/>
          <w:lang w:eastAsia="zh-CN"/>
        </w:rPr>
        <w:t xml:space="preserve"> </w:t>
      </w:r>
      <w:r w:rsidR="00BA714D" w:rsidRPr="00EB15F4">
        <w:rPr>
          <w:rFonts w:ascii="Times New Roman" w:eastAsiaTheme="minorEastAsia" w:hAnsi="Times New Roman"/>
          <w:szCs w:val="22"/>
          <w:lang w:eastAsia="zh-CN"/>
        </w:rPr>
        <w:t>6GHz/</w:t>
      </w:r>
      <w:r w:rsidR="00B06D31" w:rsidRPr="00EB15F4">
        <w:rPr>
          <w:rFonts w:ascii="Times New Roman" w:eastAsiaTheme="minorEastAsia" w:hAnsi="Times New Roman"/>
          <w:szCs w:val="22"/>
          <w:lang w:eastAsia="zh-CN"/>
        </w:rPr>
        <w:t xml:space="preserve">7GHz and 30GHz </w:t>
      </w:r>
      <w:r w:rsidR="005318FC" w:rsidRPr="00EB15F4">
        <w:rPr>
          <w:rFonts w:ascii="Times New Roman" w:eastAsiaTheme="minorEastAsia" w:hAnsi="Times New Roman"/>
          <w:szCs w:val="22"/>
          <w:lang w:eastAsia="zh-CN"/>
        </w:rPr>
        <w:t xml:space="preserve">can </w:t>
      </w:r>
      <w:r w:rsidR="00CE6603" w:rsidRPr="00EB15F4">
        <w:rPr>
          <w:rFonts w:ascii="Times New Roman" w:eastAsiaTheme="minorEastAsia" w:hAnsi="Times New Roman"/>
          <w:szCs w:val="22"/>
          <w:lang w:eastAsia="zh-CN"/>
        </w:rPr>
        <w:t xml:space="preserve">be </w:t>
      </w:r>
      <w:r w:rsidR="005318FC" w:rsidRPr="00EB15F4">
        <w:rPr>
          <w:rFonts w:ascii="Times New Roman" w:eastAsiaTheme="minorEastAsia" w:hAnsi="Times New Roman"/>
          <w:szCs w:val="22"/>
          <w:lang w:eastAsia="zh-CN"/>
        </w:rPr>
        <w:t xml:space="preserve">set as a starting point. With the bandwidth increasing, the Tx power can be scaled according to the TR38.901 simply at least for </w:t>
      </w:r>
      <w:r w:rsidR="00CE6603" w:rsidRPr="00EB15F4">
        <w:rPr>
          <w:rFonts w:ascii="Times New Roman" w:eastAsiaTheme="minorEastAsia" w:hAnsi="Times New Roman"/>
          <w:szCs w:val="22"/>
          <w:lang w:eastAsia="zh-CN"/>
        </w:rPr>
        <w:t xml:space="preserve">the </w:t>
      </w:r>
      <w:r w:rsidR="005318FC" w:rsidRPr="00EB15F4">
        <w:rPr>
          <w:rFonts w:ascii="Times New Roman" w:eastAsiaTheme="minorEastAsia" w:hAnsi="Times New Roman"/>
          <w:szCs w:val="22"/>
          <w:lang w:eastAsia="zh-CN"/>
        </w:rPr>
        <w:t>calibration</w:t>
      </w:r>
      <w:r w:rsidR="00CE6603" w:rsidRPr="00EB15F4">
        <w:rPr>
          <w:rFonts w:ascii="Times New Roman" w:eastAsiaTheme="minorEastAsia" w:hAnsi="Times New Roman"/>
          <w:szCs w:val="22"/>
          <w:lang w:eastAsia="zh-CN"/>
        </w:rPr>
        <w:t xml:space="preserve"> purpose</w:t>
      </w:r>
      <w:r w:rsidR="005318FC" w:rsidRPr="00EB15F4">
        <w:rPr>
          <w:rFonts w:ascii="Times New Roman" w:eastAsiaTheme="minorEastAsia" w:hAnsi="Times New Roman"/>
          <w:szCs w:val="22"/>
          <w:lang w:eastAsia="zh-CN"/>
        </w:rPr>
        <w:t xml:space="preserve">. For example, </w:t>
      </w:r>
      <w:r w:rsidR="00402358" w:rsidRPr="00EB15F4">
        <w:rPr>
          <w:rFonts w:ascii="Times New Roman" w:eastAsiaTheme="minorEastAsia" w:hAnsi="Times New Roman"/>
          <w:szCs w:val="22"/>
          <w:lang w:eastAsia="zh-CN"/>
        </w:rPr>
        <w:t xml:space="preserve">the BS Tx power is </w:t>
      </w:r>
      <w:r w:rsidR="00402358" w:rsidRPr="00EB15F4">
        <w:rPr>
          <w:rFonts w:ascii="Times New Roman" w:hAnsi="Times New Roman"/>
          <w:szCs w:val="22"/>
        </w:rPr>
        <w:t>49dBm for UMa at 6GHz</w:t>
      </w:r>
      <w:r w:rsidR="005318FC" w:rsidRPr="00EB15F4">
        <w:rPr>
          <w:rFonts w:ascii="Times New Roman" w:hAnsi="Times New Roman"/>
          <w:szCs w:val="22"/>
        </w:rPr>
        <w:t xml:space="preserve"> with 20MHz bandwidth</w:t>
      </w:r>
      <w:r w:rsidR="00554E5F" w:rsidRPr="00EB15F4">
        <w:rPr>
          <w:rFonts w:ascii="Times New Roman" w:hAnsi="Times New Roman"/>
          <w:szCs w:val="22"/>
        </w:rPr>
        <w:t xml:space="preserve"> from TR38.901</w:t>
      </w:r>
      <w:r w:rsidR="00402358" w:rsidRPr="00EB15F4">
        <w:rPr>
          <w:rFonts w:ascii="Times New Roman" w:hAnsi="Times New Roman"/>
          <w:szCs w:val="22"/>
        </w:rPr>
        <w:t xml:space="preserve">. </w:t>
      </w:r>
      <w:r w:rsidR="005318FC" w:rsidRPr="00EB15F4">
        <w:rPr>
          <w:rFonts w:ascii="Times New Roman" w:hAnsi="Times New Roman"/>
          <w:szCs w:val="22"/>
        </w:rPr>
        <w:t>T</w:t>
      </w:r>
      <w:r w:rsidR="00402358" w:rsidRPr="00EB15F4">
        <w:rPr>
          <w:rFonts w:ascii="Times New Roman" w:hAnsi="Times New Roman"/>
          <w:szCs w:val="22"/>
        </w:rPr>
        <w:t>he BS Tx power</w:t>
      </w:r>
      <w:r w:rsidR="001A621A" w:rsidRPr="00EB15F4">
        <w:rPr>
          <w:rFonts w:ascii="Times New Roman" w:hAnsi="Times New Roman"/>
          <w:szCs w:val="22"/>
        </w:rPr>
        <w:t xml:space="preserve"> for the </w:t>
      </w:r>
      <w:r w:rsidR="00A551F4" w:rsidRPr="00EB15F4">
        <w:rPr>
          <w:rFonts w:ascii="Times New Roman" w:hAnsi="Times New Roman"/>
          <w:szCs w:val="22"/>
        </w:rPr>
        <w:t>4</w:t>
      </w:r>
      <w:r w:rsidR="001A621A" w:rsidRPr="00EB15F4">
        <w:rPr>
          <w:rFonts w:ascii="Times New Roman" w:hAnsi="Times New Roman"/>
          <w:szCs w:val="22"/>
        </w:rPr>
        <w:t xml:space="preserve">00MHz bandwidth at </w:t>
      </w:r>
      <w:r w:rsidR="00A551F4" w:rsidRPr="00EB15F4">
        <w:rPr>
          <w:rFonts w:ascii="Times New Roman" w:hAnsi="Times New Roman"/>
          <w:szCs w:val="22"/>
        </w:rPr>
        <w:t>7GHz</w:t>
      </w:r>
      <w:r w:rsidR="00402358" w:rsidRPr="00EB15F4">
        <w:rPr>
          <w:rFonts w:ascii="Times New Roman" w:hAnsi="Times New Roman"/>
          <w:szCs w:val="22"/>
        </w:rPr>
        <w:t xml:space="preserve"> </w:t>
      </w:r>
      <w:r w:rsidR="00556D18" w:rsidRPr="00EB15F4">
        <w:rPr>
          <w:rFonts w:ascii="Times New Roman" w:hAnsi="Times New Roman"/>
          <w:szCs w:val="22"/>
        </w:rPr>
        <w:t xml:space="preserve">after scaling </w:t>
      </w:r>
      <w:r w:rsidR="00402358" w:rsidRPr="00EB15F4">
        <w:rPr>
          <w:rFonts w:ascii="Times New Roman" w:hAnsi="Times New Roman"/>
          <w:szCs w:val="22"/>
        </w:rPr>
        <w:t>is</w:t>
      </w:r>
      <w:r w:rsidR="00700696" w:rsidRPr="00EB15F4">
        <w:rPr>
          <w:rFonts w:ascii="Times New Roman" w:hAnsi="Times New Roman"/>
          <w:szCs w:val="22"/>
        </w:rPr>
        <w:t xml:space="preserve"> </w:t>
      </w:r>
      <w:r w:rsidR="00402358" w:rsidRPr="00EB15F4">
        <w:rPr>
          <w:rFonts w:ascii="Times New Roman" w:hAnsi="Times New Roman"/>
          <w:szCs w:val="22"/>
        </w:rPr>
        <w:t>49 + 10*log10(</w:t>
      </w:r>
      <w:r w:rsidR="00A551F4" w:rsidRPr="00EB15F4">
        <w:rPr>
          <w:rFonts w:ascii="Times New Roman" w:hAnsi="Times New Roman"/>
          <w:szCs w:val="22"/>
        </w:rPr>
        <w:t>4</w:t>
      </w:r>
      <w:r w:rsidR="005318FC" w:rsidRPr="00EB15F4">
        <w:rPr>
          <w:rFonts w:ascii="Times New Roman" w:hAnsi="Times New Roman"/>
          <w:szCs w:val="22"/>
        </w:rPr>
        <w:t>00MHz</w:t>
      </w:r>
      <w:r w:rsidR="00402358" w:rsidRPr="00EB15F4">
        <w:rPr>
          <w:rFonts w:ascii="Times New Roman" w:hAnsi="Times New Roman"/>
          <w:szCs w:val="22"/>
        </w:rPr>
        <w:t>/</w:t>
      </w:r>
      <w:r w:rsidR="005318FC" w:rsidRPr="00EB15F4">
        <w:rPr>
          <w:rFonts w:ascii="Times New Roman" w:hAnsi="Times New Roman"/>
          <w:szCs w:val="22"/>
        </w:rPr>
        <w:t>20MHz</w:t>
      </w:r>
      <w:r w:rsidR="00402358" w:rsidRPr="00EB15F4">
        <w:rPr>
          <w:rFonts w:ascii="Times New Roman" w:hAnsi="Times New Roman"/>
          <w:szCs w:val="22"/>
        </w:rPr>
        <w:t>)</w:t>
      </w:r>
      <w:r w:rsidR="007064C3" w:rsidRPr="00EB15F4">
        <w:rPr>
          <w:rFonts w:ascii="Times New Roman" w:hAnsi="Times New Roman"/>
          <w:szCs w:val="22"/>
        </w:rPr>
        <w:t>, i.e.,</w:t>
      </w:r>
      <w:r w:rsidR="00402358" w:rsidRPr="00EB15F4">
        <w:rPr>
          <w:rFonts w:ascii="Times New Roman" w:hAnsi="Times New Roman"/>
          <w:szCs w:val="22"/>
        </w:rPr>
        <w:t xml:space="preserve"> </w:t>
      </w:r>
      <w:r w:rsidR="00A551F4" w:rsidRPr="00EB15F4">
        <w:rPr>
          <w:rFonts w:ascii="Times New Roman" w:hAnsi="Times New Roman"/>
          <w:szCs w:val="22"/>
        </w:rPr>
        <w:t>62</w:t>
      </w:r>
      <w:r w:rsidR="00FA370F" w:rsidRPr="00EB15F4">
        <w:rPr>
          <w:rFonts w:ascii="Times New Roman" w:hAnsi="Times New Roman"/>
          <w:szCs w:val="22"/>
        </w:rPr>
        <w:t>dBm.</w:t>
      </w:r>
      <w:r w:rsidR="00303F85" w:rsidRPr="00EB15F4">
        <w:rPr>
          <w:rFonts w:ascii="Times New Roman" w:eastAsiaTheme="minorEastAsia" w:hAnsi="Times New Roman"/>
          <w:szCs w:val="22"/>
          <w:lang w:val="en-US" w:eastAsia="zh-CN"/>
        </w:rPr>
        <w:t xml:space="preserve"> </w:t>
      </w:r>
    </w:p>
    <w:p w14:paraId="252B3F77" w14:textId="6E18A100" w:rsidR="008B4B73" w:rsidRPr="00EB15F4" w:rsidRDefault="00A23028" w:rsidP="008B4B73">
      <w:pPr>
        <w:jc w:val="both"/>
        <w:rPr>
          <w:b/>
          <w:i/>
          <w:sz w:val="22"/>
          <w:szCs w:val="22"/>
        </w:rPr>
      </w:pPr>
      <w:r w:rsidRPr="00B1276E">
        <w:rPr>
          <w:rFonts w:eastAsiaTheme="minorEastAsia"/>
          <w:b/>
          <w:i/>
          <w:sz w:val="22"/>
          <w:u w:val="single"/>
          <w:lang w:val="en-US" w:eastAsia="zh-CN"/>
        </w:rPr>
        <w:t>Proposal 3</w:t>
      </w:r>
      <w:r w:rsidRPr="00016F98">
        <w:rPr>
          <w:rFonts w:eastAsiaTheme="minorEastAsia"/>
          <w:b/>
          <w:i/>
          <w:sz w:val="22"/>
          <w:szCs w:val="22"/>
          <w:lang w:val="en-US" w:eastAsia="zh-CN"/>
        </w:rPr>
        <w:t>: The BS Tx power</w:t>
      </w:r>
      <w:r w:rsidR="00187A03" w:rsidRPr="00016F98">
        <w:rPr>
          <w:rFonts w:eastAsiaTheme="minorEastAsia"/>
          <w:b/>
          <w:i/>
          <w:sz w:val="22"/>
          <w:szCs w:val="22"/>
          <w:lang w:val="en-US" w:eastAsia="zh-CN"/>
        </w:rPr>
        <w:t xml:space="preserve"> in TR38.901 as the baseline is scaled per the bandwidth</w:t>
      </w:r>
      <w:r w:rsidRPr="00016F98">
        <w:rPr>
          <w:rFonts w:eastAsiaTheme="minorEastAsia"/>
          <w:b/>
          <w:i/>
          <w:sz w:val="22"/>
          <w:szCs w:val="22"/>
          <w:lang w:val="en-US" w:eastAsia="zh-CN"/>
        </w:rPr>
        <w:t xml:space="preserve">. </w:t>
      </w:r>
      <w:r w:rsidR="00934E94" w:rsidRPr="00016F98">
        <w:rPr>
          <w:rFonts w:eastAsiaTheme="minorEastAsia"/>
          <w:b/>
          <w:i/>
          <w:sz w:val="22"/>
          <w:szCs w:val="22"/>
          <w:lang w:val="en-US" w:eastAsia="zh-CN"/>
        </w:rPr>
        <w:t>For instance, t</w:t>
      </w:r>
      <w:r w:rsidR="00934E94" w:rsidRPr="00016F98">
        <w:rPr>
          <w:b/>
          <w:i/>
          <w:sz w:val="22"/>
          <w:szCs w:val="22"/>
        </w:rPr>
        <w:t xml:space="preserve">he BS Tx power for </w:t>
      </w:r>
      <w:r w:rsidR="00A551F4">
        <w:rPr>
          <w:b/>
          <w:i/>
          <w:sz w:val="22"/>
          <w:szCs w:val="22"/>
        </w:rPr>
        <w:t>4</w:t>
      </w:r>
      <w:r w:rsidR="00A551F4" w:rsidRPr="00016F98">
        <w:rPr>
          <w:b/>
          <w:i/>
          <w:sz w:val="22"/>
          <w:szCs w:val="22"/>
        </w:rPr>
        <w:t>00MHz</w:t>
      </w:r>
      <w:r w:rsidR="00A551F4">
        <w:rPr>
          <w:b/>
          <w:i/>
          <w:sz w:val="22"/>
          <w:szCs w:val="22"/>
        </w:rPr>
        <w:t xml:space="preserve"> </w:t>
      </w:r>
      <w:r w:rsidR="00DC3316">
        <w:rPr>
          <w:b/>
          <w:i/>
          <w:sz w:val="22"/>
          <w:szCs w:val="22"/>
        </w:rPr>
        <w:t>bandwidth</w:t>
      </w:r>
      <w:r w:rsidR="00934E94" w:rsidRPr="00016F98">
        <w:rPr>
          <w:b/>
          <w:i/>
          <w:sz w:val="22"/>
          <w:szCs w:val="22"/>
        </w:rPr>
        <w:t xml:space="preserve"> </w:t>
      </w:r>
      <w:r w:rsidR="00DC3316">
        <w:rPr>
          <w:b/>
          <w:i/>
          <w:sz w:val="22"/>
          <w:szCs w:val="22"/>
        </w:rPr>
        <w:t xml:space="preserve">after scaling is </w:t>
      </w:r>
      <w:r w:rsidR="00934E94" w:rsidRPr="00016F98">
        <w:rPr>
          <w:b/>
          <w:i/>
          <w:sz w:val="22"/>
          <w:szCs w:val="22"/>
        </w:rPr>
        <w:t>49 + 10*log10(</w:t>
      </w:r>
      <w:r w:rsidR="00A551F4">
        <w:rPr>
          <w:b/>
          <w:i/>
          <w:sz w:val="22"/>
          <w:szCs w:val="22"/>
        </w:rPr>
        <w:t>4</w:t>
      </w:r>
      <w:r w:rsidR="00934E94" w:rsidRPr="00016F98">
        <w:rPr>
          <w:b/>
          <w:i/>
          <w:sz w:val="22"/>
          <w:szCs w:val="22"/>
        </w:rPr>
        <w:t xml:space="preserve">00MHz/20MHz), i.e., </w:t>
      </w:r>
      <w:r w:rsidR="00A551F4">
        <w:rPr>
          <w:b/>
          <w:i/>
          <w:sz w:val="22"/>
          <w:szCs w:val="22"/>
        </w:rPr>
        <w:t>62</w:t>
      </w:r>
      <w:r w:rsidR="00934E94" w:rsidRPr="00016F98">
        <w:rPr>
          <w:b/>
          <w:i/>
          <w:sz w:val="22"/>
          <w:szCs w:val="22"/>
        </w:rPr>
        <w:t>dBm.</w:t>
      </w:r>
    </w:p>
    <w:p w14:paraId="1639096C" w14:textId="77777777" w:rsidR="008B4B73" w:rsidRPr="00F15243" w:rsidRDefault="008B4B73" w:rsidP="00934E94">
      <w:pPr>
        <w:jc w:val="both"/>
        <w:rPr>
          <w:rFonts w:eastAsiaTheme="minorEastAsia"/>
          <w:b/>
          <w:i/>
          <w:sz w:val="22"/>
          <w:szCs w:val="22"/>
          <w:lang w:val="en-US" w:eastAsia="zh-CN"/>
        </w:rPr>
      </w:pPr>
    </w:p>
    <w:p w14:paraId="51A565F7" w14:textId="12DDBB5C" w:rsidR="004A6F8D" w:rsidRPr="00B57734" w:rsidRDefault="004A6F8D" w:rsidP="004A6F8D">
      <w:pPr>
        <w:pStyle w:val="2"/>
        <w:rPr>
          <w:b w:val="0"/>
        </w:rPr>
      </w:pPr>
      <w:r w:rsidRPr="00B57734">
        <w:t>2.</w:t>
      </w:r>
      <w:r w:rsidR="00D706BC">
        <w:t>4</w:t>
      </w:r>
      <w:r w:rsidR="00D706BC" w:rsidRPr="00B57734">
        <w:t xml:space="preserve"> </w:t>
      </w:r>
      <w:r w:rsidRPr="00B57734">
        <w:t>BS antenna configuration</w:t>
      </w:r>
    </w:p>
    <w:p w14:paraId="48CF3EB4" w14:textId="0421921D" w:rsidR="004A6F8D" w:rsidRPr="00F566D1" w:rsidRDefault="00146A22" w:rsidP="00F566D1">
      <w:pPr>
        <w:pStyle w:val="B10"/>
        <w:rPr>
          <w:rFonts w:ascii="Times New Roman" w:eastAsiaTheme="minorEastAsia" w:hAnsi="Times New Roman"/>
          <w:lang w:eastAsia="zh-CN"/>
        </w:rPr>
      </w:pPr>
      <w:r>
        <w:rPr>
          <w:rFonts w:ascii="Times New Roman" w:eastAsiaTheme="minorEastAsia" w:hAnsi="Times New Roman"/>
          <w:lang w:eastAsia="zh-CN"/>
        </w:rPr>
        <w:t>Considering the performance</w:t>
      </w:r>
      <w:r w:rsidR="004E11EB">
        <w:rPr>
          <w:rFonts w:ascii="Times New Roman" w:eastAsiaTheme="minorEastAsia" w:hAnsi="Times New Roman"/>
          <w:lang w:eastAsia="zh-CN"/>
        </w:rPr>
        <w:t xml:space="preserve"> evaluation </w:t>
      </w:r>
      <w:r w:rsidR="006B183D">
        <w:rPr>
          <w:rFonts w:ascii="Times New Roman" w:eastAsiaTheme="minorEastAsia" w:hAnsi="Times New Roman"/>
          <w:lang w:eastAsia="zh-CN"/>
        </w:rPr>
        <w:t xml:space="preserve">requirements </w:t>
      </w:r>
      <w:r w:rsidR="004E11EB">
        <w:rPr>
          <w:rFonts w:ascii="Times New Roman" w:eastAsiaTheme="minorEastAsia" w:hAnsi="Times New Roman"/>
          <w:lang w:eastAsia="zh-CN"/>
        </w:rPr>
        <w:t xml:space="preserve">in </w:t>
      </w:r>
      <w:r>
        <w:rPr>
          <w:rFonts w:ascii="Times New Roman" w:eastAsiaTheme="minorEastAsia" w:hAnsi="Times New Roman"/>
          <w:lang w:eastAsia="zh-CN"/>
        </w:rPr>
        <w:t xml:space="preserve">ITU, </w:t>
      </w:r>
      <w:r w:rsidR="004703A8">
        <w:rPr>
          <w:rFonts w:ascii="Times New Roman" w:eastAsiaTheme="minorEastAsia" w:hAnsi="Times New Roman"/>
          <w:lang w:eastAsia="zh-CN"/>
        </w:rPr>
        <w:t xml:space="preserve">where a </w:t>
      </w:r>
      <w:r>
        <w:rPr>
          <w:rFonts w:ascii="Times New Roman" w:eastAsiaTheme="minorEastAsia" w:hAnsi="Times New Roman"/>
          <w:lang w:eastAsia="zh-CN"/>
        </w:rPr>
        <w:t xml:space="preserve">large antenna array is a basic </w:t>
      </w:r>
      <w:r w:rsidR="004703A8">
        <w:rPr>
          <w:rFonts w:ascii="Times New Roman" w:eastAsiaTheme="minorEastAsia" w:hAnsi="Times New Roman"/>
          <w:lang w:eastAsia="zh-CN"/>
        </w:rPr>
        <w:t xml:space="preserve">assumption, </w:t>
      </w:r>
      <w:r w:rsidR="006B183D">
        <w:rPr>
          <w:rFonts w:ascii="Times New Roman" w:eastAsiaTheme="minorEastAsia" w:hAnsi="Times New Roman"/>
          <w:lang w:eastAsia="zh-CN"/>
        </w:rPr>
        <w:t>it</w:t>
      </w:r>
      <w:r w:rsidR="004703A8">
        <w:rPr>
          <w:rFonts w:ascii="Times New Roman" w:eastAsiaTheme="minorEastAsia" w:hAnsi="Times New Roman"/>
          <w:lang w:eastAsia="zh-CN"/>
        </w:rPr>
        <w:t xml:space="preserve"> can therefore be assumed </w:t>
      </w:r>
      <w:r>
        <w:rPr>
          <w:rFonts w:ascii="Times New Roman" w:eastAsiaTheme="minorEastAsia" w:hAnsi="Times New Roman"/>
          <w:lang w:eastAsia="zh-CN"/>
        </w:rPr>
        <w:t xml:space="preserve">for the sensing application and channel model calibration. </w:t>
      </w:r>
      <w:r w:rsidR="006B183D">
        <w:rPr>
          <w:rFonts w:ascii="Times New Roman" w:eastAsiaTheme="minorEastAsia" w:hAnsi="Times New Roman"/>
          <w:lang w:eastAsia="zh-CN"/>
        </w:rPr>
        <w:t>Moreover, i</w:t>
      </w:r>
      <w:r>
        <w:rPr>
          <w:rFonts w:ascii="Times New Roman" w:eastAsiaTheme="minorEastAsia" w:hAnsi="Times New Roman"/>
          <w:lang w:eastAsia="zh-CN"/>
        </w:rPr>
        <w:t xml:space="preserve">n the 7-24GHz channel model discussion, the maximum antenna array is set to 5k elements for UMa scenario </w:t>
      </w:r>
      <w:r w:rsidR="006B183D">
        <w:rPr>
          <w:rFonts w:ascii="Times New Roman" w:eastAsiaTheme="minorEastAsia" w:hAnsi="Times New Roman"/>
          <w:lang w:eastAsia="zh-CN"/>
        </w:rPr>
        <w:t xml:space="preserve">per </w:t>
      </w:r>
      <w:r>
        <w:rPr>
          <w:rFonts w:ascii="Times New Roman" w:eastAsiaTheme="minorEastAsia" w:hAnsi="Times New Roman"/>
          <w:lang w:eastAsia="zh-CN"/>
        </w:rPr>
        <w:t>the agreement</w:t>
      </w:r>
      <w:r w:rsidR="00933FE6">
        <w:rPr>
          <w:rFonts w:ascii="Times New Roman" w:eastAsiaTheme="minorEastAsia" w:hAnsi="Times New Roman"/>
          <w:lang w:eastAsia="zh-CN"/>
        </w:rPr>
        <w:t xml:space="preserve"> </w:t>
      </w:r>
      <w:r w:rsidR="00F870CB">
        <w:rPr>
          <w:rFonts w:ascii="Times New Roman" w:eastAsiaTheme="minorEastAsia" w:hAnsi="Times New Roman"/>
          <w:lang w:eastAsia="zh-CN"/>
        </w:rPr>
        <w:fldChar w:fldCharType="begin"/>
      </w:r>
      <w:r w:rsidR="00F870CB">
        <w:rPr>
          <w:rFonts w:ascii="Times New Roman" w:eastAsiaTheme="minorEastAsia" w:hAnsi="Times New Roman"/>
          <w:lang w:eastAsia="zh-CN"/>
        </w:rPr>
        <w:instrText xml:space="preserve"> REF _Ref188114618 \r \h </w:instrText>
      </w:r>
      <w:r w:rsidR="00F870CB">
        <w:rPr>
          <w:rFonts w:ascii="Times New Roman" w:eastAsiaTheme="minorEastAsia" w:hAnsi="Times New Roman"/>
          <w:lang w:eastAsia="zh-CN"/>
        </w:rPr>
      </w:r>
      <w:r w:rsidR="00F870CB">
        <w:rPr>
          <w:rFonts w:ascii="Times New Roman" w:eastAsiaTheme="minorEastAsia" w:hAnsi="Times New Roman"/>
          <w:lang w:eastAsia="zh-CN"/>
        </w:rPr>
        <w:fldChar w:fldCharType="separate"/>
      </w:r>
      <w:r w:rsidR="009344FC">
        <w:rPr>
          <w:rFonts w:ascii="Times New Roman" w:eastAsiaTheme="minorEastAsia" w:hAnsi="Times New Roman"/>
          <w:lang w:eastAsia="zh-CN"/>
        </w:rPr>
        <w:t>[1]</w:t>
      </w:r>
      <w:r w:rsidR="00F870CB">
        <w:rPr>
          <w:rFonts w:ascii="Times New Roman" w:eastAsiaTheme="minorEastAsia" w:hAnsi="Times New Roman"/>
          <w:lang w:eastAsia="zh-CN"/>
        </w:rPr>
        <w:fldChar w:fldCharType="end"/>
      </w:r>
      <w:r w:rsidR="006B183D">
        <w:rPr>
          <w:rFonts w:ascii="Times New Roman" w:eastAsiaTheme="minorEastAsia" w:hAnsi="Times New Roman"/>
          <w:lang w:eastAsia="zh-CN"/>
        </w:rPr>
        <w:t>, which</w:t>
      </w:r>
      <w:r>
        <w:rPr>
          <w:rFonts w:ascii="Times New Roman" w:eastAsiaTheme="minorEastAsia" w:hAnsi="Times New Roman"/>
          <w:lang w:eastAsia="zh-CN"/>
        </w:rPr>
        <w:t xml:space="preserve"> fully </w:t>
      </w:r>
      <w:r w:rsidR="00060952">
        <w:rPr>
          <w:rFonts w:ascii="Times New Roman" w:eastAsiaTheme="minorEastAsia" w:hAnsi="Times New Roman"/>
          <w:lang w:eastAsia="zh-CN"/>
        </w:rPr>
        <w:t>consider</w:t>
      </w:r>
      <w:r w:rsidR="00F169A9">
        <w:rPr>
          <w:rFonts w:ascii="Times New Roman" w:eastAsiaTheme="minorEastAsia" w:hAnsi="Times New Roman"/>
          <w:lang w:eastAsia="zh-CN"/>
        </w:rPr>
        <w:t>ed</w:t>
      </w:r>
      <w:r>
        <w:rPr>
          <w:rFonts w:ascii="Times New Roman" w:eastAsiaTheme="minorEastAsia" w:hAnsi="Times New Roman"/>
          <w:lang w:eastAsia="zh-CN"/>
        </w:rPr>
        <w:t xml:space="preserve"> the potential capability of the antenna array for base station.</w:t>
      </w:r>
      <w:r w:rsidR="00060952">
        <w:rPr>
          <w:rFonts w:ascii="Times New Roman" w:eastAsiaTheme="minorEastAsia" w:hAnsi="Times New Roman"/>
          <w:lang w:eastAsia="zh-CN"/>
        </w:rPr>
        <w:t xml:space="preserve"> Therefore, the large antenna array assumption should be considered in the ISAC channel calibration</w:t>
      </w:r>
      <w:r w:rsidR="008E2847">
        <w:rPr>
          <w:rFonts w:ascii="Times New Roman" w:eastAsiaTheme="minorEastAsia" w:hAnsi="Times New Roman"/>
          <w:lang w:eastAsia="zh-CN"/>
        </w:rPr>
        <w:t xml:space="preserve"> simu</w:t>
      </w:r>
      <w:r w:rsidR="00006442">
        <w:rPr>
          <w:rFonts w:ascii="Times New Roman" w:eastAsiaTheme="minorEastAsia" w:hAnsi="Times New Roman"/>
          <w:lang w:eastAsia="zh-CN"/>
        </w:rPr>
        <w:t>l</w:t>
      </w:r>
      <w:r w:rsidR="008E2847">
        <w:rPr>
          <w:rFonts w:ascii="Times New Roman" w:eastAsiaTheme="minorEastAsia" w:hAnsi="Times New Roman"/>
          <w:lang w:eastAsia="zh-CN"/>
        </w:rPr>
        <w:t>ation</w:t>
      </w:r>
      <w:r w:rsidR="00060952">
        <w:rPr>
          <w:rFonts w:ascii="Times New Roman" w:eastAsiaTheme="minorEastAsia" w:hAnsi="Times New Roman"/>
          <w:lang w:eastAsia="zh-CN"/>
        </w:rPr>
        <w:t>.</w:t>
      </w:r>
    </w:p>
    <w:p w14:paraId="4569358E" w14:textId="6B7D1629" w:rsidR="008808B3" w:rsidRPr="00F566D1" w:rsidRDefault="00D27682" w:rsidP="00F566D1">
      <w:pPr>
        <w:pStyle w:val="2"/>
        <w:rPr>
          <w:b w:val="0"/>
        </w:rPr>
      </w:pPr>
      <w:r w:rsidRPr="00F566D1">
        <w:t>2.</w:t>
      </w:r>
      <w:r w:rsidR="00D706BC">
        <w:t>5</w:t>
      </w:r>
      <w:r w:rsidR="00D706BC" w:rsidRPr="00F566D1">
        <w:t xml:space="preserve"> </w:t>
      </w:r>
      <w:r w:rsidR="008808B3" w:rsidRPr="00F566D1">
        <w:t>UT attachment</w:t>
      </w:r>
    </w:p>
    <w:p w14:paraId="5B96AE1F" w14:textId="6842BFDB" w:rsidR="008F28AF" w:rsidRPr="00F566D1" w:rsidRDefault="008808B3" w:rsidP="00F566D1">
      <w:pPr>
        <w:pStyle w:val="B10"/>
        <w:rPr>
          <w:rFonts w:eastAsiaTheme="minorEastAsia"/>
          <w:lang w:eastAsia="zh-CN"/>
        </w:rPr>
      </w:pPr>
      <w:r w:rsidRPr="00F566D1">
        <w:rPr>
          <w:rFonts w:ascii="Times New Roman" w:eastAsiaTheme="minorEastAsia" w:hAnsi="Times New Roman"/>
          <w:lang w:eastAsia="zh-CN"/>
        </w:rPr>
        <w:t>Following the communication calibration methodology, the UT attach</w:t>
      </w:r>
      <w:r w:rsidR="00F169A9">
        <w:rPr>
          <w:rFonts w:ascii="Times New Roman" w:eastAsiaTheme="minorEastAsia" w:hAnsi="Times New Roman"/>
          <w:lang w:eastAsia="zh-CN"/>
        </w:rPr>
        <w:t>es to</w:t>
      </w:r>
      <w:r w:rsidRPr="00F566D1">
        <w:rPr>
          <w:rFonts w:ascii="Times New Roman" w:eastAsiaTheme="minorEastAsia" w:hAnsi="Times New Roman"/>
          <w:lang w:eastAsia="zh-CN"/>
        </w:rPr>
        <w:t xml:space="preserve"> a BS as a serving cell. The methodology is still applicable for the ISAC channel calibration since a UT need</w:t>
      </w:r>
      <w:r w:rsidR="00F169A9">
        <w:rPr>
          <w:rFonts w:ascii="Times New Roman" w:eastAsiaTheme="minorEastAsia" w:hAnsi="Times New Roman"/>
          <w:lang w:eastAsia="zh-CN"/>
        </w:rPr>
        <w:t>s</w:t>
      </w:r>
      <w:r w:rsidRPr="00F566D1">
        <w:rPr>
          <w:rFonts w:ascii="Times New Roman" w:eastAsiaTheme="minorEastAsia" w:hAnsi="Times New Roman"/>
          <w:lang w:eastAsia="zh-CN"/>
        </w:rPr>
        <w:t xml:space="preserve"> to access the network firstly before sensing at least for BS-UT bi-static sensing mode.</w:t>
      </w:r>
      <w:r w:rsidR="009D120D" w:rsidRPr="00F566D1">
        <w:rPr>
          <w:rFonts w:ascii="Times New Roman" w:eastAsiaTheme="minorEastAsia" w:hAnsi="Times New Roman"/>
          <w:lang w:eastAsia="zh-CN"/>
        </w:rPr>
        <w:t xml:space="preserve"> For the large-scale calibration, the UT attach</w:t>
      </w:r>
      <w:r w:rsidR="00F169A9">
        <w:rPr>
          <w:rFonts w:ascii="Times New Roman" w:eastAsiaTheme="minorEastAsia" w:hAnsi="Times New Roman"/>
          <w:lang w:eastAsia="zh-CN"/>
        </w:rPr>
        <w:t>ing</w:t>
      </w:r>
      <w:r w:rsidR="009D120D" w:rsidRPr="00F566D1">
        <w:rPr>
          <w:rFonts w:ascii="Times New Roman" w:eastAsiaTheme="minorEastAsia" w:hAnsi="Times New Roman"/>
          <w:lang w:eastAsia="zh-CN"/>
        </w:rPr>
        <w:t xml:space="preserve"> to the BS </w:t>
      </w:r>
      <w:r w:rsidR="00C01906">
        <w:rPr>
          <w:rFonts w:ascii="Times New Roman" w:eastAsiaTheme="minorEastAsia" w:hAnsi="Times New Roman"/>
          <w:lang w:eastAsia="zh-CN"/>
        </w:rPr>
        <w:t>is based</w:t>
      </w:r>
      <w:r w:rsidR="00C01906" w:rsidRPr="00F566D1">
        <w:rPr>
          <w:rFonts w:ascii="Times New Roman" w:eastAsiaTheme="minorEastAsia" w:hAnsi="Times New Roman"/>
          <w:lang w:eastAsia="zh-CN"/>
        </w:rPr>
        <w:t xml:space="preserve"> </w:t>
      </w:r>
      <w:r w:rsidR="009D120D" w:rsidRPr="00F566D1">
        <w:rPr>
          <w:rFonts w:ascii="Times New Roman" w:eastAsiaTheme="minorEastAsia" w:hAnsi="Times New Roman"/>
          <w:lang w:eastAsia="zh-CN"/>
        </w:rPr>
        <w:t>on the coupling loss. For the full calibration, the UT attach</w:t>
      </w:r>
      <w:r w:rsidR="00ED79AC">
        <w:rPr>
          <w:rFonts w:ascii="Times New Roman" w:eastAsiaTheme="minorEastAsia" w:hAnsi="Times New Roman"/>
          <w:lang w:eastAsia="zh-CN"/>
        </w:rPr>
        <w:t>ing</w:t>
      </w:r>
      <w:r w:rsidR="009D120D" w:rsidRPr="00F566D1">
        <w:rPr>
          <w:rFonts w:ascii="Times New Roman" w:eastAsiaTheme="minorEastAsia" w:hAnsi="Times New Roman"/>
          <w:lang w:eastAsia="zh-CN"/>
        </w:rPr>
        <w:t xml:space="preserve"> to the BS </w:t>
      </w:r>
      <w:r w:rsidR="00C01906">
        <w:rPr>
          <w:rFonts w:ascii="Times New Roman" w:eastAsiaTheme="minorEastAsia" w:hAnsi="Times New Roman"/>
          <w:lang w:eastAsia="zh-CN"/>
        </w:rPr>
        <w:t>is based</w:t>
      </w:r>
      <w:r w:rsidR="00C01906" w:rsidRPr="00F566D1">
        <w:rPr>
          <w:rFonts w:ascii="Times New Roman" w:eastAsiaTheme="minorEastAsia" w:hAnsi="Times New Roman"/>
          <w:lang w:eastAsia="zh-CN"/>
        </w:rPr>
        <w:t xml:space="preserve"> </w:t>
      </w:r>
      <w:r w:rsidR="009D120D" w:rsidRPr="00F566D1">
        <w:rPr>
          <w:rFonts w:ascii="Times New Roman" w:eastAsiaTheme="minorEastAsia" w:hAnsi="Times New Roman"/>
          <w:lang w:eastAsia="zh-CN"/>
        </w:rPr>
        <w:t xml:space="preserve">on the averaged RSRP of all the ports. </w:t>
      </w:r>
    </w:p>
    <w:p w14:paraId="2FAE5A0E" w14:textId="67D64156" w:rsidR="006E544B" w:rsidRPr="00F566D1" w:rsidRDefault="006E544B" w:rsidP="00F566D1">
      <w:pPr>
        <w:pStyle w:val="2"/>
      </w:pPr>
      <w:r w:rsidRPr="00F566D1">
        <w:t>2.</w:t>
      </w:r>
      <w:r w:rsidR="00D706BC">
        <w:t>6</w:t>
      </w:r>
      <w:r w:rsidR="00D706BC" w:rsidRPr="00F566D1">
        <w:t xml:space="preserve"> </w:t>
      </w:r>
      <w:r w:rsidRPr="00F566D1">
        <w:t>RCS for each scattering point</w:t>
      </w:r>
    </w:p>
    <w:p w14:paraId="3FAADE1C" w14:textId="7ADB7BB8" w:rsidR="00E95C1E" w:rsidRPr="009F6B55" w:rsidRDefault="00E95C1E" w:rsidP="009F6B55">
      <w:pPr>
        <w:pStyle w:val="B10"/>
        <w:spacing w:after="120"/>
        <w:rPr>
          <w:rFonts w:ascii="Times New Roman" w:hAnsi="Times New Roman"/>
          <w:lang w:val="en-US" w:eastAsia="zh-CN"/>
        </w:rPr>
      </w:pPr>
      <w:r w:rsidRPr="009F6B55">
        <w:rPr>
          <w:rFonts w:ascii="Times New Roman" w:hAnsi="Times New Roman"/>
          <w:lang w:val="en-US" w:eastAsia="zh-CN"/>
        </w:rPr>
        <w:t>For the large-scale calibration, the RCS</w:t>
      </w:r>
      <w:r w:rsidR="00316EDF" w:rsidRPr="00316EDF">
        <w:rPr>
          <w:rFonts w:ascii="Times New Roman" w:hAnsi="Times New Roman"/>
          <w:lang w:val="en-US" w:eastAsia="zh-CN"/>
        </w:rPr>
        <w:t xml:space="preserve"> </w:t>
      </w:r>
      <w:r w:rsidR="00316EDF" w:rsidRPr="006752E2">
        <w:rPr>
          <w:rFonts w:ascii="Times New Roman" w:hAnsi="Times New Roman"/>
          <w:lang w:val="en-US" w:eastAsia="zh-CN"/>
        </w:rPr>
        <w:t>component</w:t>
      </w:r>
      <w:r w:rsidR="00316EDF">
        <w:rPr>
          <w:rFonts w:ascii="Times New Roman" w:hAnsi="Times New Roman"/>
          <w:lang w:val="en-US" w:eastAsia="zh-CN"/>
        </w:rPr>
        <w:t xml:space="preserve"> of A</w:t>
      </w:r>
      <w:r w:rsidR="00334CEF">
        <w:rPr>
          <w:rFonts w:ascii="Times New Roman" w:hAnsi="Times New Roman"/>
          <w:lang w:val="en-US" w:eastAsia="zh-CN"/>
        </w:rPr>
        <w:t xml:space="preserve"> can be the mean value,</w:t>
      </w:r>
      <w:r w:rsidR="00316EDF">
        <w:rPr>
          <w:rFonts w:ascii="Times New Roman" w:hAnsi="Times New Roman"/>
          <w:lang w:val="en-US" w:eastAsia="zh-CN"/>
        </w:rPr>
        <w:t xml:space="preserve"> </w:t>
      </w:r>
      <w:r w:rsidR="00334CEF">
        <w:rPr>
          <w:rFonts w:ascii="Times New Roman" w:hAnsi="Times New Roman"/>
          <w:lang w:val="en-US" w:eastAsia="zh-CN"/>
        </w:rPr>
        <w:t xml:space="preserve">though </w:t>
      </w:r>
      <w:r w:rsidR="00316EDF">
        <w:rPr>
          <w:rFonts w:ascii="Times New Roman" w:hAnsi="Times New Roman"/>
          <w:lang w:val="en-US" w:eastAsia="zh-CN"/>
        </w:rPr>
        <w:t>is not necessarily modelled</w:t>
      </w:r>
      <w:r w:rsidR="009A6CC0">
        <w:rPr>
          <w:rFonts w:ascii="Times New Roman" w:hAnsi="Times New Roman"/>
          <w:lang w:val="en-US" w:eastAsia="zh-CN"/>
        </w:rPr>
        <w:t xml:space="preserve"> for the large-scale calibration purpose</w:t>
      </w:r>
      <w:r w:rsidRPr="009F6B55">
        <w:rPr>
          <w:rFonts w:ascii="Times New Roman" w:hAnsi="Times New Roman"/>
          <w:lang w:val="en-US" w:eastAsia="zh-CN"/>
        </w:rPr>
        <w:t>.</w:t>
      </w:r>
      <w:r w:rsidR="00316EDF">
        <w:rPr>
          <w:rFonts w:ascii="Times New Roman" w:hAnsi="Times New Roman"/>
          <w:lang w:val="en-US" w:eastAsia="zh-CN"/>
        </w:rPr>
        <w:t xml:space="preserve"> </w:t>
      </w:r>
    </w:p>
    <w:p w14:paraId="04E84D20" w14:textId="42144B73" w:rsidR="006E544B" w:rsidRPr="009F6B55" w:rsidRDefault="00E95C1E" w:rsidP="009F6B55">
      <w:pPr>
        <w:pStyle w:val="B10"/>
        <w:spacing w:after="120"/>
        <w:rPr>
          <w:rFonts w:ascii="Times New Roman" w:hAnsi="Times New Roman"/>
          <w:lang w:val="en-US" w:eastAsia="zh-CN"/>
        </w:rPr>
      </w:pPr>
      <w:r w:rsidRPr="009F6B55">
        <w:rPr>
          <w:rFonts w:ascii="Times New Roman" w:hAnsi="Times New Roman"/>
          <w:lang w:val="en-US" w:eastAsia="zh-CN"/>
        </w:rPr>
        <w:t xml:space="preserve">For the full calibration, the </w:t>
      </w:r>
      <w:r w:rsidR="00347324" w:rsidRPr="00D05670">
        <w:rPr>
          <w:rFonts w:ascii="Times New Roman" w:hAnsi="Times New Roman"/>
          <w:lang w:val="en-US" w:eastAsia="zh-CN"/>
        </w:rPr>
        <w:t>RCS</w:t>
      </w:r>
      <w:r w:rsidR="00347324" w:rsidRPr="00316EDF">
        <w:rPr>
          <w:rFonts w:ascii="Times New Roman" w:hAnsi="Times New Roman"/>
          <w:lang w:val="en-US" w:eastAsia="zh-CN"/>
        </w:rPr>
        <w:t xml:space="preserve"> </w:t>
      </w:r>
      <w:r w:rsidR="00347324" w:rsidRPr="006752E2">
        <w:rPr>
          <w:rFonts w:ascii="Times New Roman" w:hAnsi="Times New Roman"/>
          <w:lang w:val="en-US" w:eastAsia="zh-CN"/>
        </w:rPr>
        <w:t>component</w:t>
      </w:r>
      <w:r w:rsidR="00347324">
        <w:rPr>
          <w:rFonts w:ascii="Times New Roman" w:hAnsi="Times New Roman"/>
          <w:lang w:val="en-US" w:eastAsia="zh-CN"/>
        </w:rPr>
        <w:t xml:space="preserve"> of</w:t>
      </w:r>
      <w:r w:rsidR="00347324" w:rsidRPr="00CC1F35">
        <w:rPr>
          <w:rFonts w:ascii="Times New Roman" w:hAnsi="Times New Roman"/>
          <w:lang w:val="en-US" w:eastAsia="zh-CN"/>
        </w:rPr>
        <w:t xml:space="preserve"> </w:t>
      </w:r>
      <w:r w:rsidRPr="009F6B55">
        <w:rPr>
          <w:rFonts w:ascii="Times New Roman" w:hAnsi="Times New Roman"/>
          <w:lang w:val="en-US" w:eastAsia="zh-CN"/>
        </w:rPr>
        <w:t xml:space="preserve">B1 and B2 </w:t>
      </w:r>
      <w:r w:rsidR="00347324">
        <w:rPr>
          <w:rFonts w:ascii="Times New Roman" w:hAnsi="Times New Roman"/>
          <w:lang w:val="en-US" w:eastAsia="zh-CN"/>
        </w:rPr>
        <w:t>for</w:t>
      </w:r>
      <w:r w:rsidR="006E544B" w:rsidRPr="009F6B55">
        <w:rPr>
          <w:rFonts w:ascii="Times New Roman" w:hAnsi="Times New Roman"/>
          <w:lang w:val="en-US" w:eastAsia="zh-CN"/>
        </w:rPr>
        <w:t xml:space="preserve"> each scattering point can be generated according to the incident/scattering angle of each ray/cluster. </w:t>
      </w:r>
    </w:p>
    <w:p w14:paraId="3D5CB6FA" w14:textId="27CB27AF" w:rsidR="000756B1" w:rsidRPr="009F6B55" w:rsidRDefault="0047677B" w:rsidP="009F6B55">
      <w:pPr>
        <w:pStyle w:val="B10"/>
        <w:spacing w:after="120"/>
        <w:rPr>
          <w:rFonts w:ascii="Times New Roman" w:hAnsi="Times New Roman"/>
          <w:lang w:val="en-US" w:eastAsia="zh-CN"/>
        </w:rPr>
      </w:pPr>
      <w:r w:rsidRPr="009F6B55">
        <w:rPr>
          <w:rFonts w:ascii="Times New Roman" w:hAnsi="Times New Roman"/>
          <w:lang w:val="en-US" w:eastAsia="zh-CN"/>
        </w:rPr>
        <w:t>In the calibration</w:t>
      </w:r>
      <w:r w:rsidR="00E6794C" w:rsidRPr="009F6B55">
        <w:rPr>
          <w:rFonts w:ascii="Times New Roman" w:hAnsi="Times New Roman"/>
          <w:lang w:val="en-US" w:eastAsia="zh-CN"/>
        </w:rPr>
        <w:t xml:space="preserve"> simulation</w:t>
      </w:r>
      <w:r w:rsidRPr="009F6B55">
        <w:rPr>
          <w:rFonts w:ascii="Times New Roman" w:hAnsi="Times New Roman"/>
          <w:lang w:val="en-US" w:eastAsia="zh-CN"/>
        </w:rPr>
        <w:t xml:space="preserve">, </w:t>
      </w:r>
      <w:r w:rsidR="000756B1" w:rsidRPr="009F6B55">
        <w:rPr>
          <w:rFonts w:ascii="Times New Roman" w:hAnsi="Times New Roman"/>
          <w:lang w:val="en-US" w:eastAsia="zh-CN"/>
        </w:rPr>
        <w:t xml:space="preserve">the number of the scattering points of the ST and the location of each scattering point of the ST </w:t>
      </w:r>
      <w:r w:rsidR="000C1F6E" w:rsidRPr="009F6B55">
        <w:rPr>
          <w:rFonts w:ascii="Times New Roman" w:hAnsi="Times New Roman"/>
          <w:lang w:val="en-US" w:eastAsia="zh-CN"/>
        </w:rPr>
        <w:t>is pre-set and kep</w:t>
      </w:r>
      <w:r w:rsidR="00347324">
        <w:rPr>
          <w:rFonts w:ascii="Times New Roman" w:hAnsi="Times New Roman"/>
          <w:lang w:val="en-US" w:eastAsia="zh-CN"/>
        </w:rPr>
        <w:t>t</w:t>
      </w:r>
      <w:r w:rsidR="000C1F6E" w:rsidRPr="009F6B55">
        <w:rPr>
          <w:rFonts w:ascii="Times New Roman" w:hAnsi="Times New Roman"/>
          <w:lang w:val="en-US" w:eastAsia="zh-CN"/>
        </w:rPr>
        <w:t xml:space="preserve"> unchanged during the simulation.</w:t>
      </w:r>
    </w:p>
    <w:p w14:paraId="4E1139BC" w14:textId="1484E730" w:rsidR="000C1F6E" w:rsidRPr="009F6B55" w:rsidRDefault="000C1F6E" w:rsidP="009F6B55">
      <w:pPr>
        <w:pStyle w:val="B10"/>
        <w:spacing w:after="120"/>
        <w:rPr>
          <w:rFonts w:ascii="Times New Roman" w:eastAsiaTheme="minorEastAsia" w:hAnsi="Times New Roman"/>
          <w:lang w:val="en-US" w:eastAsia="zh-CN"/>
        </w:rPr>
      </w:pPr>
      <w:r w:rsidRPr="009F6B55">
        <w:rPr>
          <w:rFonts w:ascii="Times New Roman" w:eastAsiaTheme="minorEastAsia" w:hAnsi="Times New Roman"/>
          <w:lang w:val="en-US" w:eastAsia="zh-CN"/>
        </w:rPr>
        <w:t xml:space="preserve">For the </w:t>
      </w:r>
      <w:r w:rsidR="00992060">
        <w:rPr>
          <w:rFonts w:ascii="Times New Roman" w:eastAsiaTheme="minorEastAsia" w:hAnsi="Times New Roman"/>
          <w:lang w:val="en-US" w:eastAsia="zh-CN"/>
        </w:rPr>
        <w:t xml:space="preserve">vehicle </w:t>
      </w:r>
      <w:r w:rsidR="004D3769" w:rsidRPr="009F6B55">
        <w:rPr>
          <w:rFonts w:ascii="Times New Roman" w:eastAsiaTheme="minorEastAsia" w:hAnsi="Times New Roman"/>
          <w:lang w:val="en-US" w:eastAsia="zh-CN"/>
        </w:rPr>
        <w:t>modelled as multiple scattering points</w:t>
      </w:r>
      <w:r w:rsidRPr="009F6B55">
        <w:rPr>
          <w:rFonts w:ascii="Times New Roman" w:eastAsiaTheme="minorEastAsia" w:hAnsi="Times New Roman"/>
          <w:lang w:val="en-US" w:eastAsia="zh-CN"/>
        </w:rPr>
        <w:t xml:space="preserve">, the location of each scattering point can be set as the physical </w:t>
      </w:r>
      <w:r w:rsidR="009D5A6E" w:rsidRPr="009F6B55">
        <w:rPr>
          <w:rFonts w:ascii="Times New Roman" w:eastAsiaTheme="minorEastAsia" w:hAnsi="Times New Roman"/>
          <w:lang w:val="en-US" w:eastAsia="zh-CN"/>
        </w:rPr>
        <w:t>center</w:t>
      </w:r>
      <w:r w:rsidRPr="009F6B55">
        <w:rPr>
          <w:rFonts w:ascii="Times New Roman" w:eastAsiaTheme="minorEastAsia" w:hAnsi="Times New Roman"/>
          <w:lang w:val="en-US" w:eastAsia="zh-CN"/>
        </w:rPr>
        <w:t xml:space="preserve"> of each side.</w:t>
      </w:r>
    </w:p>
    <w:p w14:paraId="0D5C13DD" w14:textId="785824D7" w:rsidR="0047677B" w:rsidRDefault="00C6676D" w:rsidP="009F6B55">
      <w:pPr>
        <w:pStyle w:val="B10"/>
        <w:spacing w:after="120"/>
        <w:rPr>
          <w:rFonts w:ascii="Times New Roman" w:hAnsi="Times New Roman"/>
          <w:lang w:val="en-US" w:eastAsia="zh-CN"/>
        </w:rPr>
      </w:pPr>
      <w:r w:rsidRPr="009F6B55">
        <w:rPr>
          <w:rFonts w:ascii="Times New Roman" w:hAnsi="Times New Roman"/>
          <w:lang w:val="en-US" w:eastAsia="zh-CN"/>
        </w:rPr>
        <w:t xml:space="preserve">For the </w:t>
      </w:r>
      <w:r w:rsidR="004D3769" w:rsidRPr="009F6B55">
        <w:rPr>
          <w:rFonts w:ascii="Times New Roman" w:hAnsi="Times New Roman"/>
          <w:lang w:val="en-US" w:eastAsia="zh-CN"/>
        </w:rPr>
        <w:t xml:space="preserve">target modelled as a </w:t>
      </w:r>
      <w:r w:rsidRPr="009F6B55">
        <w:rPr>
          <w:rFonts w:ascii="Times New Roman" w:hAnsi="Times New Roman"/>
          <w:lang w:val="en-US" w:eastAsia="zh-CN"/>
        </w:rPr>
        <w:t>single scattering point, the location of the scattering point can be set as the physical center of the sensing target.</w:t>
      </w:r>
    </w:p>
    <w:p w14:paraId="688A4723" w14:textId="77777777" w:rsidR="00700696" w:rsidRPr="00700696" w:rsidRDefault="00700696" w:rsidP="009F6B55">
      <w:pPr>
        <w:pStyle w:val="B10"/>
        <w:spacing w:after="120"/>
        <w:rPr>
          <w:rFonts w:ascii="Times New Roman" w:eastAsiaTheme="minorEastAsia" w:hAnsi="Times New Roman"/>
          <w:lang w:val="en-US" w:eastAsia="zh-CN"/>
        </w:rPr>
      </w:pPr>
    </w:p>
    <w:p w14:paraId="0980EC55" w14:textId="579E54EB" w:rsidR="006D779D" w:rsidRDefault="006D779D" w:rsidP="006D779D">
      <w:pPr>
        <w:pStyle w:val="2"/>
      </w:pPr>
      <w:r w:rsidRPr="00B57734">
        <w:t>2.</w:t>
      </w:r>
      <w:r w:rsidR="00D706BC">
        <w:t>7</w:t>
      </w:r>
      <w:r w:rsidR="00D706BC" w:rsidRPr="00B57734">
        <w:t xml:space="preserve"> </w:t>
      </w:r>
      <w:r w:rsidR="0045314E">
        <w:t>EO deployment</w:t>
      </w:r>
    </w:p>
    <w:p w14:paraId="393E82EE" w14:textId="02F72634" w:rsidR="00334569" w:rsidRDefault="00334569" w:rsidP="00662A5E">
      <w:pPr>
        <w:jc w:val="both"/>
        <w:rPr>
          <w:rFonts w:eastAsiaTheme="minorEastAsia"/>
          <w:sz w:val="22"/>
          <w:szCs w:val="22"/>
          <w:lang w:val="en-US" w:eastAsia="zh-CN"/>
        </w:rPr>
      </w:pPr>
      <w:r w:rsidRPr="009F6B55">
        <w:rPr>
          <w:rFonts w:eastAsiaTheme="minorEastAsia" w:hint="eastAsia"/>
          <w:sz w:val="22"/>
          <w:szCs w:val="22"/>
          <w:lang w:val="en-US" w:eastAsia="zh-CN"/>
        </w:rPr>
        <w:t>A</w:t>
      </w:r>
      <w:r w:rsidRPr="009F6B55">
        <w:rPr>
          <w:rFonts w:eastAsiaTheme="minorEastAsia"/>
          <w:sz w:val="22"/>
          <w:szCs w:val="22"/>
          <w:lang w:val="en-US" w:eastAsia="zh-CN"/>
        </w:rPr>
        <w:t>s discussed in the channel modelling, EO Type-2</w:t>
      </w:r>
      <w:r w:rsidR="00662A5E">
        <w:rPr>
          <w:rFonts w:eastAsiaTheme="minorEastAsia"/>
          <w:sz w:val="22"/>
          <w:szCs w:val="22"/>
          <w:lang w:val="en-US" w:eastAsia="zh-CN"/>
        </w:rPr>
        <w:t xml:space="preserve"> modelling with </w:t>
      </w:r>
      <w:r w:rsidR="00662A5E" w:rsidRPr="003956C8">
        <w:rPr>
          <w:rFonts w:eastAsiaTheme="minorEastAsia"/>
          <w:sz w:val="22"/>
          <w:szCs w:val="22"/>
          <w:lang w:val="en-US" w:eastAsia="zh-CN"/>
        </w:rPr>
        <w:t>specular reflection</w:t>
      </w:r>
      <w:r w:rsidR="00662A5E">
        <w:rPr>
          <w:rFonts w:eastAsiaTheme="minorEastAsia"/>
          <w:sz w:val="22"/>
          <w:szCs w:val="22"/>
          <w:lang w:val="en-US" w:eastAsia="zh-CN"/>
        </w:rPr>
        <w:t xml:space="preserve"> is of great </w:t>
      </w:r>
      <w:r w:rsidR="004D3882">
        <w:rPr>
          <w:rFonts w:eastAsiaTheme="minorEastAsia"/>
          <w:sz w:val="22"/>
          <w:szCs w:val="22"/>
          <w:lang w:val="en-US" w:eastAsia="zh-CN"/>
        </w:rPr>
        <w:t xml:space="preserve">significance </w:t>
      </w:r>
      <w:r w:rsidR="00662A5E">
        <w:rPr>
          <w:rFonts w:eastAsiaTheme="minorEastAsia"/>
          <w:sz w:val="22"/>
          <w:szCs w:val="22"/>
          <w:lang w:val="en-US" w:eastAsia="zh-CN"/>
        </w:rPr>
        <w:t xml:space="preserve">for sensing/positioning research and the related performance evaluations. </w:t>
      </w:r>
      <w:r w:rsidR="005B4629">
        <w:rPr>
          <w:rFonts w:eastAsiaTheme="minorEastAsia"/>
          <w:sz w:val="22"/>
          <w:szCs w:val="22"/>
          <w:lang w:val="en-US" w:eastAsia="zh-CN"/>
        </w:rPr>
        <w:t>The modelling calibration is therefore of great</w:t>
      </w:r>
      <w:r w:rsidR="004D3882" w:rsidRPr="004D3882">
        <w:rPr>
          <w:rFonts w:eastAsiaTheme="minorEastAsia"/>
          <w:sz w:val="22"/>
          <w:szCs w:val="22"/>
          <w:lang w:val="en-US" w:eastAsia="zh-CN"/>
        </w:rPr>
        <w:t xml:space="preserve"> </w:t>
      </w:r>
      <w:r w:rsidR="004D3882">
        <w:rPr>
          <w:rFonts w:eastAsiaTheme="minorEastAsia"/>
          <w:sz w:val="22"/>
          <w:szCs w:val="22"/>
          <w:lang w:val="en-US" w:eastAsia="zh-CN"/>
        </w:rPr>
        <w:t>importance</w:t>
      </w:r>
      <w:r w:rsidR="005B4629">
        <w:rPr>
          <w:rFonts w:eastAsiaTheme="minorEastAsia"/>
          <w:sz w:val="22"/>
          <w:szCs w:val="22"/>
          <w:lang w:val="en-US" w:eastAsia="zh-CN"/>
        </w:rPr>
        <w:t xml:space="preserve">. </w:t>
      </w:r>
    </w:p>
    <w:p w14:paraId="590ECF30" w14:textId="2F694CE5" w:rsidR="006D779D" w:rsidRDefault="00F41F6B" w:rsidP="009F6B55">
      <w:pPr>
        <w:jc w:val="both"/>
        <w:rPr>
          <w:sz w:val="22"/>
          <w:szCs w:val="21"/>
        </w:rPr>
      </w:pPr>
      <w:r w:rsidRPr="009F6B55">
        <w:rPr>
          <w:rFonts w:eastAsiaTheme="minorEastAsia" w:hint="eastAsia"/>
          <w:sz w:val="22"/>
          <w:szCs w:val="21"/>
          <w:lang w:val="en-US" w:eastAsia="zh-CN"/>
        </w:rPr>
        <w:t>T</w:t>
      </w:r>
      <w:r w:rsidRPr="009F6B55">
        <w:rPr>
          <w:rFonts w:eastAsiaTheme="minorEastAsia"/>
          <w:sz w:val="22"/>
          <w:szCs w:val="21"/>
          <w:lang w:val="en-US" w:eastAsia="zh-CN"/>
        </w:rPr>
        <w:t>he calibration can be performed under the</w:t>
      </w:r>
      <w:r w:rsidR="00C41495" w:rsidRPr="009F6B55">
        <w:rPr>
          <w:rFonts w:eastAsiaTheme="minorEastAsia"/>
          <w:sz w:val="22"/>
          <w:szCs w:val="21"/>
          <w:lang w:val="en-US" w:eastAsia="zh-CN"/>
        </w:rPr>
        <w:t xml:space="preserve"> scenario of sensing</w:t>
      </w:r>
      <w:r w:rsidRPr="009F6B55">
        <w:rPr>
          <w:rFonts w:eastAsiaTheme="minorEastAsia"/>
          <w:sz w:val="22"/>
          <w:szCs w:val="21"/>
          <w:lang w:val="en-US" w:eastAsia="zh-CN"/>
        </w:rPr>
        <w:t xml:space="preserve"> vehicle </w:t>
      </w:r>
      <w:r w:rsidR="00C41495" w:rsidRPr="009F6B55">
        <w:rPr>
          <w:rFonts w:eastAsiaTheme="minorEastAsia"/>
          <w:sz w:val="22"/>
          <w:szCs w:val="21"/>
          <w:lang w:val="en-US" w:eastAsia="zh-CN"/>
        </w:rPr>
        <w:t>in</w:t>
      </w:r>
      <w:r w:rsidRPr="009F6B55">
        <w:rPr>
          <w:rFonts w:eastAsiaTheme="minorEastAsia"/>
          <w:sz w:val="22"/>
          <w:szCs w:val="21"/>
          <w:lang w:val="en-US" w:eastAsia="zh-CN"/>
        </w:rPr>
        <w:t xml:space="preserve"> urban grid, </w:t>
      </w:r>
      <w:r w:rsidRPr="009F6B55">
        <w:rPr>
          <w:sz w:val="22"/>
          <w:szCs w:val="21"/>
        </w:rPr>
        <w:t xml:space="preserve">where </w:t>
      </w:r>
      <w:r w:rsidR="0045314E" w:rsidRPr="009F6B55">
        <w:rPr>
          <w:sz w:val="22"/>
          <w:szCs w:val="21"/>
        </w:rPr>
        <w:t>the 9 building</w:t>
      </w:r>
      <w:r w:rsidR="004136ED">
        <w:rPr>
          <w:sz w:val="22"/>
          <w:szCs w:val="21"/>
        </w:rPr>
        <w:t>s</w:t>
      </w:r>
      <w:r w:rsidR="00791C4C" w:rsidRPr="00791C4C">
        <w:rPr>
          <w:sz w:val="22"/>
          <w:szCs w:val="21"/>
        </w:rPr>
        <w:t xml:space="preserve"> </w:t>
      </w:r>
      <w:r w:rsidR="00791C4C" w:rsidRPr="000952E8">
        <w:rPr>
          <w:sz w:val="22"/>
          <w:szCs w:val="21"/>
        </w:rPr>
        <w:t>with the size of 413mx230mx20m</w:t>
      </w:r>
      <w:r w:rsidR="0045314E" w:rsidRPr="009F6B55">
        <w:rPr>
          <w:sz w:val="22"/>
          <w:szCs w:val="21"/>
        </w:rPr>
        <w:t xml:space="preserve"> </w:t>
      </w:r>
      <w:r w:rsidR="00791C4C">
        <w:rPr>
          <w:sz w:val="22"/>
          <w:szCs w:val="21"/>
        </w:rPr>
        <w:t xml:space="preserve">and 4 walls per building </w:t>
      </w:r>
      <w:r w:rsidR="0045314E" w:rsidRPr="009F6B55">
        <w:rPr>
          <w:sz w:val="22"/>
          <w:szCs w:val="21"/>
        </w:rPr>
        <w:t xml:space="preserve">in </w:t>
      </w:r>
      <w:r w:rsidR="00791C4C">
        <w:rPr>
          <w:sz w:val="22"/>
          <w:szCs w:val="21"/>
        </w:rPr>
        <w:t xml:space="preserve">the </w:t>
      </w:r>
      <w:r w:rsidR="0045314E" w:rsidRPr="009F6B55">
        <w:rPr>
          <w:sz w:val="22"/>
          <w:szCs w:val="21"/>
        </w:rPr>
        <w:t>urban grid can be considered</w:t>
      </w:r>
      <w:r w:rsidR="00B82172" w:rsidRPr="009F6B55">
        <w:rPr>
          <w:sz w:val="22"/>
          <w:szCs w:val="21"/>
        </w:rPr>
        <w:t>.</w:t>
      </w:r>
      <w:r w:rsidR="00462BB2">
        <w:rPr>
          <w:sz w:val="22"/>
          <w:szCs w:val="21"/>
        </w:rPr>
        <w:t xml:space="preserve"> Note that these numbers and the number of sensing targets/UTs dropping </w:t>
      </w:r>
      <w:r w:rsidR="00673F7B">
        <w:rPr>
          <w:sz w:val="22"/>
          <w:szCs w:val="21"/>
        </w:rPr>
        <w:t xml:space="preserve">as provided in the email discussion </w:t>
      </w:r>
      <w:r w:rsidR="00462BB2">
        <w:rPr>
          <w:sz w:val="22"/>
          <w:szCs w:val="21"/>
        </w:rPr>
        <w:t xml:space="preserve">are useful for </w:t>
      </w:r>
      <w:r w:rsidR="00264BEC">
        <w:rPr>
          <w:sz w:val="22"/>
          <w:szCs w:val="21"/>
        </w:rPr>
        <w:t>obtaining the</w:t>
      </w:r>
      <w:r w:rsidR="00264BEC" w:rsidRPr="00264BEC">
        <w:t xml:space="preserve"> </w:t>
      </w:r>
      <w:r w:rsidR="00264BEC" w:rsidRPr="00264BEC">
        <w:rPr>
          <w:sz w:val="22"/>
          <w:szCs w:val="21"/>
        </w:rPr>
        <w:t>adequate</w:t>
      </w:r>
      <w:r w:rsidR="00264BEC">
        <w:rPr>
          <w:sz w:val="22"/>
          <w:szCs w:val="21"/>
        </w:rPr>
        <w:t xml:space="preserve"> CDF curves</w:t>
      </w:r>
      <w:r w:rsidR="00462BB2">
        <w:rPr>
          <w:sz w:val="22"/>
          <w:szCs w:val="21"/>
        </w:rPr>
        <w:t xml:space="preserve">. </w:t>
      </w:r>
      <w:r w:rsidR="00C6759E">
        <w:rPr>
          <w:sz w:val="22"/>
          <w:szCs w:val="21"/>
        </w:rPr>
        <w:t xml:space="preserve">Even though with such deployment of EO Type-2, for each TX-ST-RX, the </w:t>
      </w:r>
      <w:r w:rsidR="007A685C">
        <w:rPr>
          <w:sz w:val="22"/>
          <w:szCs w:val="21"/>
        </w:rPr>
        <w:t xml:space="preserve">number of </w:t>
      </w:r>
      <w:r w:rsidR="00C6759E">
        <w:rPr>
          <w:sz w:val="22"/>
          <w:szCs w:val="21"/>
        </w:rPr>
        <w:t>paths reflected from EO if exist will anyhow be limited, up to 2</w:t>
      </w:r>
      <w:r w:rsidR="00D50373">
        <w:rPr>
          <w:sz w:val="22"/>
          <w:szCs w:val="21"/>
        </w:rPr>
        <w:t xml:space="preserve">, which does not significantly compromise the existing stochastic clusters properties from TR38.901. </w:t>
      </w:r>
    </w:p>
    <w:p w14:paraId="7A617E3E" w14:textId="0AB7CB94" w:rsidR="00700696" w:rsidRDefault="00700696" w:rsidP="00700696">
      <w:pPr>
        <w:jc w:val="both"/>
        <w:rPr>
          <w:rFonts w:eastAsiaTheme="minorEastAsia"/>
          <w:b/>
          <w:i/>
          <w:sz w:val="22"/>
          <w:szCs w:val="22"/>
          <w:lang w:val="en-US" w:eastAsia="zh-CN"/>
        </w:rPr>
      </w:pPr>
      <w:r w:rsidRPr="00B1276E">
        <w:rPr>
          <w:rFonts w:eastAsiaTheme="minorEastAsia"/>
          <w:b/>
          <w:i/>
          <w:sz w:val="22"/>
          <w:u w:val="single"/>
          <w:lang w:val="en-US" w:eastAsia="zh-CN"/>
        </w:rPr>
        <w:t>Proposal 4</w:t>
      </w:r>
      <w:r w:rsidRPr="003F51B0">
        <w:rPr>
          <w:rFonts w:eastAsiaTheme="minorEastAsia"/>
          <w:b/>
          <w:i/>
          <w:sz w:val="22"/>
          <w:szCs w:val="22"/>
          <w:lang w:val="en-US" w:eastAsia="zh-CN"/>
        </w:rPr>
        <w:t xml:space="preserve">: </w:t>
      </w:r>
      <w:r w:rsidRPr="00700696">
        <w:rPr>
          <w:rFonts w:eastAsiaTheme="minorEastAsia"/>
          <w:b/>
          <w:i/>
          <w:sz w:val="22"/>
          <w:szCs w:val="22"/>
          <w:lang w:val="en-US" w:eastAsia="zh-CN"/>
        </w:rPr>
        <w:t>The calibration</w:t>
      </w:r>
      <w:r>
        <w:rPr>
          <w:rFonts w:eastAsiaTheme="minorEastAsia"/>
          <w:b/>
          <w:i/>
          <w:sz w:val="22"/>
          <w:szCs w:val="22"/>
          <w:lang w:val="en-US" w:eastAsia="zh-CN"/>
        </w:rPr>
        <w:t xml:space="preserve"> of EO Type-2 modelling</w:t>
      </w:r>
      <w:r w:rsidRPr="00700696">
        <w:rPr>
          <w:rFonts w:eastAsiaTheme="minorEastAsia"/>
          <w:b/>
          <w:i/>
          <w:sz w:val="22"/>
          <w:szCs w:val="22"/>
          <w:lang w:val="en-US" w:eastAsia="zh-CN"/>
        </w:rPr>
        <w:t xml:space="preserve"> can be performed under the scenario of sensing vehicle in urban grid, where the 9 buildings with the size of 413mx230mx20m and 4 walls per building in the urban grid can be considered</w:t>
      </w:r>
      <w:r w:rsidRPr="00934E94">
        <w:rPr>
          <w:b/>
          <w:i/>
        </w:rPr>
        <w:t>.</w:t>
      </w:r>
    </w:p>
    <w:p w14:paraId="693A3DCB" w14:textId="77777777" w:rsidR="00700696" w:rsidRPr="009F6B55" w:rsidRDefault="00700696" w:rsidP="009F6B55">
      <w:pPr>
        <w:jc w:val="both"/>
        <w:rPr>
          <w:sz w:val="22"/>
          <w:szCs w:val="21"/>
        </w:rPr>
      </w:pPr>
    </w:p>
    <w:p w14:paraId="22404B90" w14:textId="58267207" w:rsidR="00815AD7" w:rsidRPr="00F566D1" w:rsidRDefault="00D27682" w:rsidP="00F566D1">
      <w:pPr>
        <w:pStyle w:val="2"/>
      </w:pPr>
      <w:r w:rsidRPr="00F566D1">
        <w:t>2.</w:t>
      </w:r>
      <w:r w:rsidR="00D706BC">
        <w:t>8</w:t>
      </w:r>
      <w:r w:rsidR="00D706BC" w:rsidRPr="00F566D1">
        <w:t xml:space="preserve"> </w:t>
      </w:r>
      <w:r w:rsidRPr="00F566D1">
        <w:t>Metrics</w:t>
      </w:r>
    </w:p>
    <w:p w14:paraId="2D617BB8" w14:textId="55F14B96" w:rsidR="008F2C25" w:rsidRPr="00F566D1" w:rsidRDefault="008F28AF" w:rsidP="00F566D1">
      <w:pPr>
        <w:pStyle w:val="3"/>
      </w:pPr>
      <w:r w:rsidRPr="00F566D1">
        <w:t>2.</w:t>
      </w:r>
      <w:r w:rsidR="00D706BC">
        <w:t>8</w:t>
      </w:r>
      <w:r w:rsidRPr="00F566D1">
        <w:t xml:space="preserve">.1 </w:t>
      </w:r>
      <w:r w:rsidR="00466CEF" w:rsidRPr="00F566D1">
        <w:t>Large scale calibration</w:t>
      </w:r>
    </w:p>
    <w:p w14:paraId="47D5B96A" w14:textId="6ACF435C" w:rsidR="00B464CD" w:rsidRPr="00F566D1" w:rsidRDefault="00B464CD" w:rsidP="00AB5D1D">
      <w:pPr>
        <w:pStyle w:val="B10"/>
        <w:numPr>
          <w:ilvl w:val="0"/>
          <w:numId w:val="38"/>
        </w:numPr>
        <w:rPr>
          <w:rFonts w:ascii="Times New Roman" w:hAnsi="Times New Roman"/>
          <w:b/>
          <w:szCs w:val="22"/>
        </w:rPr>
      </w:pPr>
      <w:r w:rsidRPr="00F566D1">
        <w:rPr>
          <w:rFonts w:ascii="Times New Roman" w:hAnsi="Times New Roman"/>
          <w:b/>
          <w:szCs w:val="22"/>
        </w:rPr>
        <w:t xml:space="preserve">Coupling </w:t>
      </w:r>
      <w:r w:rsidR="00AB5D1D" w:rsidRPr="00F566D1">
        <w:rPr>
          <w:rFonts w:ascii="Times New Roman" w:hAnsi="Times New Roman"/>
          <w:b/>
          <w:szCs w:val="22"/>
        </w:rPr>
        <w:t>L</w:t>
      </w:r>
      <w:r w:rsidRPr="00F566D1">
        <w:rPr>
          <w:rFonts w:ascii="Times New Roman" w:hAnsi="Times New Roman"/>
          <w:b/>
          <w:szCs w:val="22"/>
        </w:rPr>
        <w:t>oss</w:t>
      </w:r>
    </w:p>
    <w:p w14:paraId="75CD4EFC" w14:textId="41E561B4" w:rsidR="00B464CD" w:rsidRPr="00F566D1" w:rsidRDefault="00B464CD" w:rsidP="009F6B55">
      <w:pPr>
        <w:pStyle w:val="B10"/>
        <w:spacing w:after="120"/>
        <w:rPr>
          <w:rFonts w:ascii="Times New Roman" w:eastAsiaTheme="minorEastAsia" w:hAnsi="Times New Roman"/>
          <w:szCs w:val="22"/>
          <w:lang w:val="en-US" w:eastAsia="zh-CN"/>
        </w:rPr>
      </w:pPr>
      <w:r w:rsidRPr="00F566D1">
        <w:rPr>
          <w:rFonts w:ascii="Times New Roman" w:eastAsiaTheme="minorEastAsia" w:hAnsi="Times New Roman"/>
          <w:szCs w:val="22"/>
          <w:lang w:val="en-US" w:eastAsia="zh-CN"/>
        </w:rPr>
        <w:t xml:space="preserve">When </w:t>
      </w:r>
      <w:r w:rsidR="006956B9" w:rsidRPr="00F566D1">
        <w:rPr>
          <w:rFonts w:ascii="Times New Roman" w:eastAsiaTheme="minorEastAsia" w:hAnsi="Times New Roman"/>
          <w:szCs w:val="22"/>
          <w:lang w:val="en-US" w:eastAsia="zh-CN"/>
        </w:rPr>
        <w:t>calculat</w:t>
      </w:r>
      <w:r w:rsidR="006956B9">
        <w:rPr>
          <w:rFonts w:ascii="Times New Roman" w:eastAsiaTheme="minorEastAsia" w:hAnsi="Times New Roman"/>
          <w:szCs w:val="22"/>
          <w:lang w:val="en-US" w:eastAsia="zh-CN"/>
        </w:rPr>
        <w:t>ing</w:t>
      </w:r>
      <w:r w:rsidR="006956B9" w:rsidRPr="00F566D1">
        <w:rPr>
          <w:rFonts w:ascii="Times New Roman" w:eastAsiaTheme="minorEastAsia" w:hAnsi="Times New Roman"/>
          <w:szCs w:val="22"/>
          <w:lang w:val="en-US" w:eastAsia="zh-CN"/>
        </w:rPr>
        <w:t xml:space="preserve"> </w:t>
      </w:r>
      <w:r w:rsidRPr="00F566D1">
        <w:rPr>
          <w:rFonts w:ascii="Times New Roman" w:eastAsiaTheme="minorEastAsia" w:hAnsi="Times New Roman"/>
          <w:szCs w:val="22"/>
          <w:lang w:val="en-US" w:eastAsia="zh-CN"/>
        </w:rPr>
        <w:t>the coupling loss, the following steps need to be considered,</w:t>
      </w:r>
    </w:p>
    <w:p w14:paraId="4D81878F" w14:textId="24ED998D" w:rsidR="00B464CD" w:rsidRPr="00F566D1" w:rsidRDefault="00B464CD" w:rsidP="009F6B55">
      <w:pPr>
        <w:pStyle w:val="B10"/>
        <w:numPr>
          <w:ilvl w:val="0"/>
          <w:numId w:val="36"/>
        </w:numPr>
        <w:spacing w:after="120"/>
        <w:rPr>
          <w:rFonts w:ascii="Times New Roman" w:eastAsiaTheme="minorEastAsia" w:hAnsi="Times New Roman"/>
          <w:szCs w:val="22"/>
          <w:lang w:val="en-US" w:eastAsia="zh-CN"/>
        </w:rPr>
      </w:pPr>
      <w:r w:rsidRPr="00F566D1">
        <w:rPr>
          <w:rFonts w:ascii="Times New Roman" w:eastAsiaTheme="minorEastAsia" w:hAnsi="Times New Roman"/>
          <w:szCs w:val="22"/>
          <w:lang w:val="en-US" w:eastAsia="zh-CN"/>
        </w:rPr>
        <w:t xml:space="preserve">UT attachment: a serving cell for the UT </w:t>
      </w:r>
      <w:r w:rsidR="00696B6F" w:rsidRPr="00F566D1">
        <w:rPr>
          <w:rFonts w:ascii="Times New Roman" w:eastAsiaTheme="minorEastAsia" w:hAnsi="Times New Roman"/>
          <w:szCs w:val="22"/>
          <w:lang w:val="en-US" w:eastAsia="zh-CN"/>
        </w:rPr>
        <w:t xml:space="preserve">attachment </w:t>
      </w:r>
      <w:r w:rsidRPr="00F566D1">
        <w:rPr>
          <w:rFonts w:ascii="Times New Roman" w:eastAsiaTheme="minorEastAsia" w:hAnsi="Times New Roman"/>
          <w:szCs w:val="22"/>
          <w:lang w:val="en-US" w:eastAsia="zh-CN"/>
        </w:rPr>
        <w:t xml:space="preserve">is determined by the </w:t>
      </w:r>
      <w:r w:rsidR="00C0392C" w:rsidRPr="00F566D1">
        <w:rPr>
          <w:rFonts w:ascii="Times New Roman" w:eastAsiaTheme="minorEastAsia" w:hAnsi="Times New Roman"/>
          <w:szCs w:val="22"/>
          <w:lang w:val="en-US" w:eastAsia="zh-CN"/>
        </w:rPr>
        <w:t>coupling loss in large-scale</w:t>
      </w:r>
      <w:r w:rsidRPr="00F566D1">
        <w:rPr>
          <w:rFonts w:ascii="Times New Roman" w:eastAsiaTheme="minorEastAsia" w:hAnsi="Times New Roman"/>
          <w:szCs w:val="22"/>
          <w:lang w:val="en-US" w:eastAsia="zh-CN"/>
        </w:rPr>
        <w:t xml:space="preserve">. </w:t>
      </w:r>
    </w:p>
    <w:p w14:paraId="7BD68703" w14:textId="4A288AD1" w:rsidR="00F246A9" w:rsidRPr="00F566D1" w:rsidRDefault="00B464CD" w:rsidP="009F6B55">
      <w:pPr>
        <w:pStyle w:val="B10"/>
        <w:numPr>
          <w:ilvl w:val="0"/>
          <w:numId w:val="36"/>
        </w:numPr>
        <w:spacing w:after="120"/>
        <w:rPr>
          <w:rFonts w:ascii="Times New Roman" w:eastAsiaTheme="minorEastAsia" w:hAnsi="Times New Roman"/>
          <w:szCs w:val="22"/>
          <w:lang w:val="en-US" w:eastAsia="zh-CN"/>
        </w:rPr>
      </w:pPr>
      <w:r w:rsidRPr="00F566D1">
        <w:rPr>
          <w:rFonts w:ascii="Times New Roman" w:eastAsiaTheme="minorEastAsia" w:hAnsi="Times New Roman"/>
          <w:szCs w:val="22"/>
          <w:lang w:val="en-US" w:eastAsia="zh-CN"/>
        </w:rPr>
        <w:t>Calculate the pathloss</w:t>
      </w:r>
      <w:r w:rsidR="007D2260" w:rsidRPr="00F566D1">
        <w:rPr>
          <w:rFonts w:ascii="Times New Roman" w:eastAsiaTheme="minorEastAsia" w:hAnsi="Times New Roman"/>
          <w:szCs w:val="22"/>
          <w:lang w:val="en-US" w:eastAsia="zh-CN"/>
        </w:rPr>
        <w:t xml:space="preserve"> of the target channel</w:t>
      </w:r>
      <w:r w:rsidRPr="00F566D1">
        <w:rPr>
          <w:rFonts w:ascii="Times New Roman" w:eastAsiaTheme="minorEastAsia" w:hAnsi="Times New Roman"/>
          <w:szCs w:val="22"/>
          <w:lang w:val="en-US" w:eastAsia="zh-CN"/>
        </w:rPr>
        <w:t xml:space="preserve"> </w:t>
      </w:r>
      <w:r w:rsidR="007D2260" w:rsidRPr="00F566D1">
        <w:rPr>
          <w:rFonts w:ascii="Times New Roman" w:eastAsiaTheme="minorEastAsia" w:hAnsi="Times New Roman"/>
          <w:szCs w:val="22"/>
          <w:lang w:val="en-US" w:eastAsia="zh-CN"/>
        </w:rPr>
        <w:t>considering</w:t>
      </w:r>
      <w:r w:rsidRPr="00F566D1">
        <w:rPr>
          <w:rFonts w:ascii="Times New Roman" w:eastAsiaTheme="minorEastAsia" w:hAnsi="Times New Roman"/>
          <w:szCs w:val="22"/>
          <w:lang w:val="en-US" w:eastAsia="zh-CN"/>
        </w:rPr>
        <w:t xml:space="preserve"> the Tx and Rx antenna pattern, SF, and</w:t>
      </w:r>
      <w:r w:rsidR="00D606AE">
        <w:rPr>
          <w:rFonts w:ascii="Times New Roman" w:eastAsiaTheme="minorEastAsia" w:hAnsi="Times New Roman"/>
          <w:szCs w:val="22"/>
          <w:lang w:val="en-US" w:eastAsia="zh-CN"/>
        </w:rPr>
        <w:t xml:space="preserve"> the</w:t>
      </w:r>
      <w:r w:rsidRPr="00F566D1">
        <w:rPr>
          <w:rFonts w:ascii="Times New Roman" w:eastAsiaTheme="minorEastAsia" w:hAnsi="Times New Roman"/>
          <w:szCs w:val="22"/>
          <w:lang w:val="en-US" w:eastAsia="zh-CN"/>
        </w:rPr>
        <w:t xml:space="preserve"> large-scale RCS</w:t>
      </w:r>
      <w:r w:rsidR="00D606AE">
        <w:rPr>
          <w:rFonts w:ascii="Times New Roman" w:eastAsiaTheme="minorEastAsia" w:hAnsi="Times New Roman"/>
          <w:szCs w:val="22"/>
          <w:lang w:val="en-US" w:eastAsia="zh-CN"/>
        </w:rPr>
        <w:t xml:space="preserve"> if applicable</w:t>
      </w:r>
      <w:r w:rsidRPr="00F566D1">
        <w:rPr>
          <w:rFonts w:ascii="Times New Roman" w:eastAsiaTheme="minorEastAsia" w:hAnsi="Times New Roman"/>
          <w:szCs w:val="22"/>
          <w:lang w:val="en-US" w:eastAsia="zh-CN"/>
        </w:rPr>
        <w:t>.</w:t>
      </w:r>
      <w:r w:rsidR="007D2260" w:rsidRPr="00F566D1">
        <w:rPr>
          <w:rFonts w:ascii="Times New Roman" w:eastAsiaTheme="minorEastAsia" w:hAnsi="Times New Roman"/>
          <w:szCs w:val="22"/>
          <w:lang w:val="en-US" w:eastAsia="zh-CN"/>
        </w:rPr>
        <w:t xml:space="preserve"> </w:t>
      </w:r>
    </w:p>
    <w:p w14:paraId="41BAF0ED" w14:textId="1D6AC09D" w:rsidR="00F246A9" w:rsidRPr="00F566D1" w:rsidRDefault="00F246A9" w:rsidP="009F6B55">
      <w:pPr>
        <w:pStyle w:val="B10"/>
        <w:numPr>
          <w:ilvl w:val="1"/>
          <w:numId w:val="36"/>
        </w:numPr>
        <w:spacing w:after="120"/>
        <w:rPr>
          <w:rFonts w:ascii="Times New Roman" w:eastAsiaTheme="minorEastAsia" w:hAnsi="Times New Roman"/>
          <w:szCs w:val="22"/>
          <w:lang w:val="en-US" w:eastAsia="zh-CN"/>
        </w:rPr>
      </w:pPr>
      <w:r w:rsidRPr="00F566D1">
        <w:rPr>
          <w:rFonts w:ascii="Times New Roman" w:eastAsiaTheme="minorEastAsia" w:hAnsi="Times New Roman"/>
          <w:szCs w:val="22"/>
          <w:lang w:val="en-US" w:eastAsia="zh-CN"/>
        </w:rPr>
        <w:t>T</w:t>
      </w:r>
      <w:r w:rsidR="004B7ED5" w:rsidRPr="00F566D1">
        <w:rPr>
          <w:rFonts w:ascii="Times New Roman" w:hAnsi="Times New Roman"/>
        </w:rPr>
        <w:t xml:space="preserve">he BS antenna electrical </w:t>
      </w:r>
      <w:proofErr w:type="spellStart"/>
      <w:r w:rsidR="004B7ED5" w:rsidRPr="00F566D1">
        <w:rPr>
          <w:rFonts w:ascii="Times New Roman" w:hAnsi="Times New Roman"/>
        </w:rPr>
        <w:t>downtilting</w:t>
      </w:r>
      <w:proofErr w:type="spellEnd"/>
      <w:r w:rsidR="004B7ED5" w:rsidRPr="00F566D1">
        <w:rPr>
          <w:rFonts w:ascii="Times New Roman" w:hAnsi="Times New Roman"/>
        </w:rPr>
        <w:t xml:space="preserve"> is set to the direction towards </w:t>
      </w:r>
      <w:r w:rsidR="0055546B">
        <w:rPr>
          <w:rFonts w:ascii="Times New Roman" w:hAnsi="Times New Roman"/>
        </w:rPr>
        <w:t>the</w:t>
      </w:r>
      <w:r w:rsidR="004B7ED5" w:rsidRPr="00F566D1">
        <w:rPr>
          <w:rFonts w:ascii="Times New Roman" w:hAnsi="Times New Roman"/>
        </w:rPr>
        <w:t xml:space="preserve"> sensing target.</w:t>
      </w:r>
      <w:r w:rsidR="00303F85" w:rsidRPr="00F566D1">
        <w:rPr>
          <w:rFonts w:ascii="Times New Roman" w:hAnsi="Times New Roman"/>
        </w:rPr>
        <w:t xml:space="preserve"> The gain of the antenna </w:t>
      </w:r>
      <w:r w:rsidR="00BF3058" w:rsidRPr="00F566D1">
        <w:rPr>
          <w:rFonts w:ascii="Times New Roman" w:hAnsi="Times New Roman"/>
        </w:rPr>
        <w:t xml:space="preserve">pattern can be </w:t>
      </w:r>
      <w:r w:rsidR="002E1D70" w:rsidRPr="00F566D1">
        <w:rPr>
          <w:rFonts w:ascii="Times New Roman" w:hAnsi="Times New Roman"/>
        </w:rPr>
        <w:t>calculated according to the antenna virtualization.</w:t>
      </w:r>
    </w:p>
    <w:p w14:paraId="6D12DEA1" w14:textId="30C0670A" w:rsidR="00F246A9" w:rsidRPr="00F566D1" w:rsidRDefault="00152425" w:rsidP="009F6B55">
      <w:pPr>
        <w:pStyle w:val="B10"/>
        <w:numPr>
          <w:ilvl w:val="1"/>
          <w:numId w:val="36"/>
        </w:numPr>
        <w:spacing w:after="120"/>
        <w:rPr>
          <w:rFonts w:ascii="Times New Roman" w:eastAsiaTheme="minorEastAsia" w:hAnsi="Times New Roman"/>
          <w:szCs w:val="22"/>
          <w:lang w:val="en-US" w:eastAsia="zh-CN"/>
        </w:rPr>
      </w:pPr>
      <w:r w:rsidRPr="00F566D1">
        <w:rPr>
          <w:rFonts w:ascii="Times New Roman" w:eastAsiaTheme="minorEastAsia" w:hAnsi="Times New Roman"/>
          <w:szCs w:val="22"/>
          <w:lang w:val="en-US" w:eastAsia="zh-CN"/>
        </w:rPr>
        <w:t xml:space="preserve">Calculate the pathloss for the Tx to ST </w:t>
      </w:r>
      <w:r w:rsidR="001E778F">
        <w:rPr>
          <w:rFonts w:ascii="Times New Roman" w:eastAsiaTheme="minorEastAsia" w:hAnsi="Times New Roman"/>
          <w:szCs w:val="22"/>
          <w:lang w:val="en-US" w:eastAsia="zh-CN"/>
        </w:rPr>
        <w:t xml:space="preserve">link </w:t>
      </w:r>
      <w:r w:rsidRPr="00F566D1">
        <w:rPr>
          <w:rFonts w:ascii="Times New Roman" w:eastAsiaTheme="minorEastAsia" w:hAnsi="Times New Roman"/>
          <w:szCs w:val="22"/>
          <w:lang w:val="en-US" w:eastAsia="zh-CN"/>
        </w:rPr>
        <w:t xml:space="preserve">and </w:t>
      </w:r>
      <w:r w:rsidR="001E778F">
        <w:rPr>
          <w:rFonts w:ascii="Times New Roman" w:eastAsiaTheme="minorEastAsia" w:hAnsi="Times New Roman"/>
          <w:szCs w:val="22"/>
          <w:lang w:val="en-US" w:eastAsia="zh-CN"/>
        </w:rPr>
        <w:t xml:space="preserve">for the </w:t>
      </w:r>
      <w:r w:rsidRPr="00F566D1">
        <w:rPr>
          <w:rFonts w:ascii="Times New Roman" w:eastAsiaTheme="minorEastAsia" w:hAnsi="Times New Roman"/>
          <w:szCs w:val="22"/>
          <w:lang w:val="en-US" w:eastAsia="zh-CN"/>
        </w:rPr>
        <w:t>ST to Rx link.</w:t>
      </w:r>
    </w:p>
    <w:p w14:paraId="457B4BBA" w14:textId="66054578" w:rsidR="00152425" w:rsidRPr="00F566D1" w:rsidRDefault="0055546B" w:rsidP="009F6B55">
      <w:pPr>
        <w:pStyle w:val="B10"/>
        <w:numPr>
          <w:ilvl w:val="1"/>
          <w:numId w:val="36"/>
        </w:numPr>
        <w:spacing w:after="120"/>
        <w:rPr>
          <w:rFonts w:ascii="Times New Roman" w:eastAsiaTheme="minorEastAsia" w:hAnsi="Times New Roman"/>
          <w:szCs w:val="22"/>
          <w:lang w:val="en-US" w:eastAsia="zh-CN"/>
        </w:rPr>
      </w:pPr>
      <w:r>
        <w:rPr>
          <w:rFonts w:ascii="Times New Roman" w:eastAsiaTheme="minorEastAsia" w:hAnsi="Times New Roman"/>
          <w:szCs w:val="22"/>
          <w:lang w:val="en-US" w:eastAsia="zh-CN"/>
        </w:rPr>
        <w:t>[</w:t>
      </w:r>
      <w:r w:rsidR="00152425" w:rsidRPr="00F566D1">
        <w:rPr>
          <w:rFonts w:ascii="Times New Roman" w:eastAsiaTheme="minorEastAsia" w:hAnsi="Times New Roman"/>
          <w:szCs w:val="22"/>
          <w:lang w:val="en-US" w:eastAsia="zh-CN"/>
        </w:rPr>
        <w:t>Calculate the large</w:t>
      </w:r>
      <w:r w:rsidR="0083039C">
        <w:rPr>
          <w:rFonts w:ascii="Times New Roman" w:eastAsiaTheme="minorEastAsia" w:hAnsi="Times New Roman"/>
          <w:szCs w:val="22"/>
          <w:lang w:val="en-US" w:eastAsia="zh-CN"/>
        </w:rPr>
        <w:t>-</w:t>
      </w:r>
      <w:r w:rsidR="00152425" w:rsidRPr="00F566D1">
        <w:rPr>
          <w:rFonts w:ascii="Times New Roman" w:eastAsiaTheme="minorEastAsia" w:hAnsi="Times New Roman"/>
          <w:szCs w:val="22"/>
          <w:lang w:val="en-US" w:eastAsia="zh-CN"/>
        </w:rPr>
        <w:t xml:space="preserve">scale RCS of the sensing target, i.e. the </w:t>
      </w:r>
      <w:r w:rsidR="006279AF">
        <w:rPr>
          <w:rFonts w:ascii="Times New Roman" w:eastAsiaTheme="minorEastAsia" w:hAnsi="Times New Roman"/>
          <w:szCs w:val="22"/>
          <w:lang w:val="en-US" w:eastAsia="zh-CN"/>
        </w:rPr>
        <w:t xml:space="preserve">RCS </w:t>
      </w:r>
      <w:r w:rsidR="004F57C9">
        <w:rPr>
          <w:rFonts w:ascii="Times New Roman" w:eastAsiaTheme="minorEastAsia" w:hAnsi="Times New Roman"/>
          <w:szCs w:val="22"/>
          <w:lang w:val="en-US" w:eastAsia="zh-CN"/>
        </w:rPr>
        <w:t>component</w:t>
      </w:r>
      <w:r w:rsidR="006279AF">
        <w:rPr>
          <w:rFonts w:ascii="Times New Roman" w:eastAsiaTheme="minorEastAsia" w:hAnsi="Times New Roman"/>
          <w:szCs w:val="22"/>
          <w:lang w:val="en-US" w:eastAsia="zh-CN"/>
        </w:rPr>
        <w:t xml:space="preserve"> of A</w:t>
      </w:r>
      <w:r>
        <w:rPr>
          <w:rFonts w:ascii="Times New Roman" w:eastAsiaTheme="minorEastAsia" w:hAnsi="Times New Roman"/>
          <w:szCs w:val="22"/>
          <w:lang w:val="en-US" w:eastAsia="zh-CN"/>
        </w:rPr>
        <w:t>]</w:t>
      </w:r>
      <w:r w:rsidR="00152425" w:rsidRPr="00F566D1">
        <w:rPr>
          <w:rFonts w:ascii="Times New Roman" w:eastAsiaTheme="minorEastAsia" w:hAnsi="Times New Roman"/>
          <w:szCs w:val="22"/>
          <w:lang w:val="en-US" w:eastAsia="zh-CN"/>
        </w:rPr>
        <w:t>.</w:t>
      </w:r>
    </w:p>
    <w:p w14:paraId="4226609D" w14:textId="79BF9FD8" w:rsidR="00152425" w:rsidRPr="00F566D1" w:rsidRDefault="00152425" w:rsidP="009F6B55">
      <w:pPr>
        <w:pStyle w:val="B10"/>
        <w:numPr>
          <w:ilvl w:val="1"/>
          <w:numId w:val="36"/>
        </w:numPr>
        <w:spacing w:after="120"/>
        <w:rPr>
          <w:rFonts w:ascii="Times New Roman" w:eastAsiaTheme="minorEastAsia" w:hAnsi="Times New Roman"/>
          <w:szCs w:val="22"/>
          <w:lang w:val="en-US" w:eastAsia="zh-CN"/>
        </w:rPr>
      </w:pPr>
      <w:r w:rsidRPr="00F566D1">
        <w:rPr>
          <w:rFonts w:ascii="Times New Roman" w:eastAsiaTheme="minorEastAsia" w:hAnsi="Times New Roman"/>
          <w:szCs w:val="22"/>
          <w:lang w:val="en-US" w:eastAsia="zh-CN"/>
        </w:rPr>
        <w:t xml:space="preserve">The coupling loss = </w:t>
      </w:r>
      <w:proofErr w:type="spellStart"/>
      <w:r w:rsidR="001231B3">
        <w:rPr>
          <w:rFonts w:ascii="Times New Roman" w:eastAsiaTheme="minorEastAsia" w:hAnsi="Times New Roman"/>
          <w:szCs w:val="22"/>
          <w:lang w:val="en-US" w:eastAsia="zh-CN"/>
        </w:rPr>
        <w:t>antenna</w:t>
      </w:r>
      <w:r w:rsidRPr="00F566D1">
        <w:rPr>
          <w:rFonts w:ascii="Times New Roman" w:eastAsiaTheme="minorEastAsia" w:hAnsi="Times New Roman"/>
          <w:szCs w:val="22"/>
          <w:lang w:val="en-US" w:eastAsia="zh-CN"/>
        </w:rPr>
        <w:t>_pattern</w:t>
      </w:r>
      <w:r w:rsidR="001231B3">
        <w:rPr>
          <w:rFonts w:ascii="Times New Roman" w:eastAsiaTheme="minorEastAsia" w:hAnsi="Times New Roman"/>
          <w:szCs w:val="22"/>
          <w:lang w:val="en-US" w:eastAsia="zh-CN"/>
        </w:rPr>
        <w:t>_gain</w:t>
      </w:r>
      <w:proofErr w:type="spellEnd"/>
      <w:r w:rsidRPr="00F566D1">
        <w:rPr>
          <w:rFonts w:ascii="Times New Roman" w:eastAsiaTheme="minorEastAsia" w:hAnsi="Times New Roman"/>
          <w:szCs w:val="22"/>
          <w:lang w:val="en-US" w:eastAsia="zh-CN"/>
        </w:rPr>
        <w:t xml:space="preserve"> + pathloss + </w:t>
      </w:r>
      <w:r w:rsidR="0055546B">
        <w:rPr>
          <w:rFonts w:ascii="Times New Roman" w:eastAsiaTheme="minorEastAsia" w:hAnsi="Times New Roman"/>
          <w:szCs w:val="22"/>
          <w:lang w:val="en-US" w:eastAsia="zh-CN"/>
        </w:rPr>
        <w:t>[</w:t>
      </w:r>
      <w:r w:rsidRPr="00F566D1">
        <w:rPr>
          <w:rFonts w:ascii="Times New Roman" w:eastAsiaTheme="minorEastAsia" w:hAnsi="Times New Roman"/>
          <w:szCs w:val="22"/>
          <w:lang w:val="en-US" w:eastAsia="zh-CN"/>
        </w:rPr>
        <w:t>A</w:t>
      </w:r>
      <w:r w:rsidR="0055546B">
        <w:rPr>
          <w:rFonts w:ascii="Times New Roman" w:eastAsiaTheme="minorEastAsia" w:hAnsi="Times New Roman"/>
          <w:szCs w:val="22"/>
          <w:lang w:val="en-US" w:eastAsia="zh-CN"/>
        </w:rPr>
        <w:t>]</w:t>
      </w:r>
      <w:r w:rsidRPr="00F566D1">
        <w:rPr>
          <w:rFonts w:ascii="Times New Roman" w:eastAsiaTheme="minorEastAsia" w:hAnsi="Times New Roman"/>
          <w:szCs w:val="22"/>
          <w:lang w:val="en-US" w:eastAsia="zh-CN"/>
        </w:rPr>
        <w:t>;</w:t>
      </w:r>
    </w:p>
    <w:p w14:paraId="7CDB59E6" w14:textId="79DE40EB" w:rsidR="00CD353A" w:rsidRPr="00B57734" w:rsidRDefault="00EE6183">
      <w:pPr>
        <w:keepNext/>
        <w:jc w:val="center"/>
      </w:pPr>
      <w:r w:rsidRPr="00F566D1">
        <w:rPr>
          <w:noProof/>
          <w:lang w:val="en-US" w:eastAsia="zh-CN"/>
        </w:rPr>
        <w:drawing>
          <wp:inline distT="0" distB="0" distL="0" distR="0" wp14:anchorId="6252C697" wp14:editId="052E1FB0">
            <wp:extent cx="2637489" cy="15263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48615" cy="1532794"/>
                    </a:xfrm>
                    <a:prstGeom prst="rect">
                      <a:avLst/>
                    </a:prstGeom>
                    <a:noFill/>
                  </pic:spPr>
                </pic:pic>
              </a:graphicData>
            </a:graphic>
          </wp:inline>
        </w:drawing>
      </w:r>
    </w:p>
    <w:p w14:paraId="38DA16FD" w14:textId="0775D17D" w:rsidR="00EA6312" w:rsidRPr="00F566D1" w:rsidRDefault="00CD353A" w:rsidP="00F566D1">
      <w:pPr>
        <w:pStyle w:val="af1"/>
        <w:jc w:val="center"/>
      </w:pPr>
      <w:r w:rsidRPr="00B57734">
        <w:t xml:space="preserve">Figure </w:t>
      </w:r>
      <w:r w:rsidRPr="00F566D1">
        <w:fldChar w:fldCharType="begin"/>
      </w:r>
      <w:r w:rsidRPr="00B57734">
        <w:instrText xml:space="preserve"> SEQ Figure \* ARABIC </w:instrText>
      </w:r>
      <w:r w:rsidRPr="00F566D1">
        <w:fldChar w:fldCharType="separate"/>
      </w:r>
      <w:r w:rsidR="000D2C4B">
        <w:rPr>
          <w:noProof/>
        </w:rPr>
        <w:t>1</w:t>
      </w:r>
      <w:r w:rsidRPr="00F566D1">
        <w:fldChar w:fldCharType="end"/>
      </w:r>
      <w:r w:rsidRPr="00B57734">
        <w:t xml:space="preserve"> coupling loss for </w:t>
      </w:r>
      <w:r w:rsidR="00EE6183" w:rsidRPr="00B57734">
        <w:t>large scale calibration</w:t>
      </w:r>
    </w:p>
    <w:p w14:paraId="3DA29406" w14:textId="77777777" w:rsidR="00B464CD" w:rsidRPr="00F566D1" w:rsidRDefault="00B464CD" w:rsidP="00F566D1">
      <w:pPr>
        <w:jc w:val="center"/>
        <w:rPr>
          <w:sz w:val="22"/>
          <w:szCs w:val="22"/>
        </w:rPr>
      </w:pPr>
    </w:p>
    <w:p w14:paraId="21158405" w14:textId="77777777" w:rsidR="00B464CD" w:rsidRPr="00F566D1" w:rsidRDefault="00B464CD" w:rsidP="00AB5D1D">
      <w:pPr>
        <w:pStyle w:val="B10"/>
        <w:numPr>
          <w:ilvl w:val="0"/>
          <w:numId w:val="38"/>
        </w:numPr>
        <w:rPr>
          <w:rFonts w:ascii="Times New Roman" w:hAnsi="Times New Roman"/>
          <w:b/>
          <w:szCs w:val="22"/>
        </w:rPr>
      </w:pPr>
      <w:r w:rsidRPr="00F566D1">
        <w:rPr>
          <w:rFonts w:ascii="Times New Roman" w:hAnsi="Times New Roman"/>
          <w:b/>
          <w:szCs w:val="22"/>
        </w:rPr>
        <w:t>Geometry</w:t>
      </w:r>
    </w:p>
    <w:p w14:paraId="53F9BD6F" w14:textId="133C1C8E" w:rsidR="009309BF" w:rsidRPr="00F566D1" w:rsidRDefault="00B464CD" w:rsidP="009F6B55">
      <w:pPr>
        <w:spacing w:after="120"/>
        <w:jc w:val="both"/>
        <w:rPr>
          <w:rFonts w:eastAsiaTheme="minorEastAsia"/>
          <w:sz w:val="22"/>
          <w:szCs w:val="22"/>
          <w:lang w:val="en-US" w:eastAsia="zh-CN"/>
        </w:rPr>
      </w:pPr>
      <w:r w:rsidRPr="00F566D1">
        <w:rPr>
          <w:rFonts w:eastAsiaTheme="minorEastAsia"/>
          <w:sz w:val="22"/>
          <w:szCs w:val="22"/>
          <w:lang w:val="en-US" w:eastAsia="zh-CN"/>
        </w:rPr>
        <w:t xml:space="preserve">Calculate the SIR </w:t>
      </w:r>
      <w:r w:rsidR="007D2260" w:rsidRPr="00F566D1">
        <w:rPr>
          <w:rFonts w:eastAsiaTheme="minorEastAsia"/>
          <w:sz w:val="22"/>
          <w:szCs w:val="22"/>
          <w:lang w:val="en-US" w:eastAsia="zh-CN"/>
        </w:rPr>
        <w:t xml:space="preserve">with and without </w:t>
      </w:r>
      <w:r w:rsidRPr="00F566D1">
        <w:rPr>
          <w:rFonts w:eastAsiaTheme="minorEastAsia"/>
          <w:sz w:val="22"/>
          <w:szCs w:val="22"/>
          <w:lang w:val="en-US" w:eastAsia="zh-CN"/>
        </w:rPr>
        <w:t xml:space="preserve">white noise </w:t>
      </w:r>
      <w:r w:rsidR="009309BF" w:rsidRPr="00F566D1">
        <w:rPr>
          <w:rFonts w:eastAsiaTheme="minorEastAsia"/>
          <w:sz w:val="22"/>
          <w:szCs w:val="22"/>
          <w:lang w:val="en-US" w:eastAsia="zh-CN"/>
        </w:rPr>
        <w:t>depending on the coupling loss of each link.</w:t>
      </w:r>
    </w:p>
    <w:p w14:paraId="035C578A" w14:textId="34186E0A" w:rsidR="009309BF" w:rsidRPr="00B57734" w:rsidRDefault="009309BF" w:rsidP="009309BF">
      <w:pPr>
        <w:jc w:val="center"/>
        <w:rPr>
          <w:rFonts w:eastAsiaTheme="minorEastAsia"/>
          <w:sz w:val="22"/>
          <w:szCs w:val="22"/>
          <w:lang w:val="en-US" w:eastAsia="zh-CN"/>
        </w:rPr>
      </w:pPr>
      <m:oMathPara>
        <m:oMath>
          <m:r>
            <m:rPr>
              <m:sty m:val="p"/>
            </m:rPr>
            <w:rPr>
              <w:rFonts w:ascii="Cambria Math" w:eastAsiaTheme="minorEastAsia" w:hAnsi="Cambria Math"/>
              <w:sz w:val="22"/>
              <w:szCs w:val="22"/>
              <w:lang w:val="en-US" w:eastAsia="zh-CN"/>
            </w:rPr>
            <m:t>SIR =</m:t>
          </m:r>
          <m:f>
            <m:fPr>
              <m:ctrlPr>
                <w:rPr>
                  <w:rFonts w:ascii="Cambria Math" w:eastAsiaTheme="minorEastAsia" w:hAnsi="Cambria Math"/>
                  <w:sz w:val="22"/>
                  <w:szCs w:val="22"/>
                  <w:lang w:val="en-US" w:eastAsia="zh-CN"/>
                </w:rPr>
              </m:ctrlPr>
            </m:fPr>
            <m:num>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S</m:t>
                  </m:r>
                </m:e>
                <m:sub>
                  <m:r>
                    <w:rPr>
                      <w:rFonts w:ascii="Cambria Math" w:eastAsiaTheme="minorEastAsia" w:hAnsi="Cambria Math"/>
                      <w:sz w:val="22"/>
                      <w:szCs w:val="22"/>
                      <w:lang w:val="en-US" w:eastAsia="zh-CN"/>
                    </w:rPr>
                    <m:t>serving cell</m:t>
                  </m:r>
                </m:sub>
              </m:sSub>
            </m:num>
            <m:den>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I</m:t>
                  </m:r>
                </m:e>
                <m:sub>
                  <m:r>
                    <w:rPr>
                      <w:rFonts w:ascii="Cambria Math" w:eastAsiaTheme="minorEastAsia" w:hAnsi="Cambria Math"/>
                      <w:sz w:val="22"/>
                      <w:szCs w:val="22"/>
                      <w:lang w:val="en-US" w:eastAsia="zh-CN"/>
                    </w:rPr>
                    <m:t>neighbor</m:t>
                  </m:r>
                </m:sub>
              </m:sSub>
              <m:r>
                <w:rPr>
                  <w:rFonts w:ascii="Cambria Math" w:eastAsiaTheme="minorEastAsia" w:hAnsi="Cambria Math"/>
                  <w:sz w:val="22"/>
                  <w:szCs w:val="22"/>
                  <w:lang w:val="en-US" w:eastAsia="zh-CN"/>
                </w:rPr>
                <m:t>+</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I</m:t>
                  </m:r>
                </m:e>
                <m:sub>
                  <m:r>
                    <w:rPr>
                      <w:rFonts w:ascii="Cambria Math" w:eastAsiaTheme="minorEastAsia" w:hAnsi="Cambria Math"/>
                      <w:sz w:val="22"/>
                      <w:szCs w:val="22"/>
                      <w:lang w:val="en-US" w:eastAsia="zh-CN"/>
                    </w:rPr>
                    <m:t>serving cell</m:t>
                  </m:r>
                </m:sub>
              </m:sSub>
            </m:den>
          </m:f>
        </m:oMath>
      </m:oMathPara>
    </w:p>
    <w:p w14:paraId="1B25CFF7" w14:textId="3C4D4167" w:rsidR="009309BF" w:rsidRPr="00B57734" w:rsidRDefault="008526E1" w:rsidP="009F6B55">
      <w:pPr>
        <w:spacing w:after="120"/>
        <w:jc w:val="both"/>
        <w:rPr>
          <w:rFonts w:eastAsiaTheme="minorEastAsia"/>
          <w:sz w:val="22"/>
          <w:lang w:val="en-US" w:eastAsia="zh-CN"/>
        </w:rPr>
      </w:pPr>
      <w:r w:rsidRPr="00F566D1">
        <w:rPr>
          <w:rFonts w:eastAsiaTheme="minorEastAsia"/>
          <w:sz w:val="22"/>
          <w:lang w:val="en-US" w:eastAsia="zh-CN"/>
        </w:rPr>
        <w:t xml:space="preserve">The signal link </w:t>
      </w:r>
      <w:r w:rsidR="00067EC7">
        <w:rPr>
          <w:rFonts w:eastAsiaTheme="minorEastAsia"/>
          <w:sz w:val="22"/>
          <w:lang w:val="en-US" w:eastAsia="zh-CN"/>
        </w:rPr>
        <w:t xml:space="preserve">is </w:t>
      </w:r>
      <w:r w:rsidRPr="00F566D1">
        <w:rPr>
          <w:rFonts w:eastAsiaTheme="minorEastAsia"/>
          <w:sz w:val="22"/>
          <w:lang w:val="en-US" w:eastAsia="zh-CN"/>
        </w:rPr>
        <w:t>defined as</w:t>
      </w:r>
      <w:r w:rsidR="00D6713D">
        <w:rPr>
          <w:rFonts w:eastAsiaTheme="minorEastAsia"/>
          <w:sz w:val="22"/>
          <w:lang w:val="en-US" w:eastAsia="zh-CN"/>
        </w:rPr>
        <w:t xml:space="preserve"> follows</w:t>
      </w:r>
      <w:r w:rsidRPr="00F566D1">
        <w:rPr>
          <w:rFonts w:eastAsiaTheme="minorEastAsia"/>
          <w:sz w:val="22"/>
          <w:lang w:val="en-US" w:eastAsia="zh-CN"/>
        </w:rPr>
        <w:t>:</w:t>
      </w:r>
      <w:r w:rsidRPr="00B57734">
        <w:rPr>
          <w:rFonts w:eastAsiaTheme="minorEastAsia"/>
          <w:sz w:val="22"/>
          <w:lang w:val="en-US" w:eastAsia="zh-CN"/>
        </w:rPr>
        <w:t xml:space="preserve"> all the paths transmitted from Tx pass</w:t>
      </w:r>
      <w:r w:rsidR="00D6713D">
        <w:rPr>
          <w:rFonts w:eastAsiaTheme="minorEastAsia"/>
          <w:sz w:val="22"/>
          <w:lang w:val="en-US" w:eastAsia="zh-CN"/>
        </w:rPr>
        <w:t>ing</w:t>
      </w:r>
      <w:r w:rsidRPr="00B57734">
        <w:rPr>
          <w:rFonts w:eastAsiaTheme="minorEastAsia"/>
          <w:sz w:val="22"/>
          <w:lang w:val="en-US" w:eastAsia="zh-CN"/>
        </w:rPr>
        <w:t xml:space="preserve"> though the sensing target then received by the Rx. i.e. Tx-ST-Rx, Tx-EO-ST-Rx, Tx-ST-EO-Rx, Tx-cluster-ST-Rx, Tx-ST-cluster-Rx, Tx-cluster-ST-cluster-Rx.</w:t>
      </w:r>
    </w:p>
    <w:p w14:paraId="2440A7CE" w14:textId="26B88517" w:rsidR="00D47812" w:rsidRPr="00B57734" w:rsidRDefault="00D47812" w:rsidP="009F6B55">
      <w:pPr>
        <w:pStyle w:val="B10"/>
        <w:spacing w:after="120"/>
        <w:rPr>
          <w:rFonts w:ascii="Times New Roman" w:eastAsiaTheme="minorEastAsia" w:hAnsi="Times New Roman"/>
          <w:lang w:val="en-US" w:eastAsia="zh-CN"/>
        </w:rPr>
      </w:pPr>
      <w:r w:rsidRPr="00B57734">
        <w:rPr>
          <w:rFonts w:ascii="Times New Roman" w:eastAsiaTheme="minorEastAsia" w:hAnsi="Times New Roman"/>
          <w:lang w:val="en-US" w:eastAsia="zh-CN"/>
        </w:rPr>
        <w:t xml:space="preserve">The interference links </w:t>
      </w:r>
      <w:r w:rsidR="0077181F">
        <w:rPr>
          <w:rFonts w:ascii="Times New Roman" w:eastAsiaTheme="minorEastAsia" w:hAnsi="Times New Roman"/>
          <w:lang w:val="en-US" w:eastAsia="zh-CN"/>
        </w:rPr>
        <w:t xml:space="preserve">are </w:t>
      </w:r>
      <w:r w:rsidRPr="00B57734">
        <w:rPr>
          <w:rFonts w:ascii="Times New Roman" w:eastAsiaTheme="minorEastAsia" w:hAnsi="Times New Roman"/>
          <w:lang w:val="en-US" w:eastAsia="zh-CN"/>
        </w:rPr>
        <w:t>defined as follow</w:t>
      </w:r>
      <w:r w:rsidR="0077181F">
        <w:rPr>
          <w:rFonts w:ascii="Times New Roman" w:eastAsiaTheme="minorEastAsia" w:hAnsi="Times New Roman"/>
          <w:lang w:val="en-US" w:eastAsia="zh-CN"/>
        </w:rPr>
        <w:t>s:</w:t>
      </w:r>
    </w:p>
    <w:p w14:paraId="5F724A0C" w14:textId="0FD69DB9" w:rsidR="00D47812" w:rsidRPr="00B57734" w:rsidRDefault="00D47812" w:rsidP="009F6B55">
      <w:pPr>
        <w:pStyle w:val="B10"/>
        <w:numPr>
          <w:ilvl w:val="0"/>
          <w:numId w:val="39"/>
        </w:numPr>
        <w:spacing w:after="120"/>
        <w:rPr>
          <w:rFonts w:ascii="Times New Roman" w:eastAsiaTheme="minorEastAsia" w:hAnsi="Times New Roman"/>
          <w:lang w:val="en-US" w:eastAsia="zh-CN"/>
        </w:rPr>
      </w:pPr>
      <w:r w:rsidRPr="00B57734">
        <w:rPr>
          <w:rFonts w:ascii="Times New Roman" w:eastAsiaTheme="minorEastAsia" w:hAnsi="Times New Roman"/>
          <w:lang w:val="en-US" w:eastAsia="zh-CN"/>
        </w:rPr>
        <w:t>The interference from neighbor</w:t>
      </w:r>
      <w:r w:rsidR="0077181F">
        <w:rPr>
          <w:rFonts w:ascii="Times New Roman" w:eastAsiaTheme="minorEastAsia" w:hAnsi="Times New Roman"/>
          <w:lang w:val="en-US" w:eastAsia="zh-CN"/>
        </w:rPr>
        <w:t>ing</w:t>
      </w:r>
      <w:r w:rsidRPr="00B57734">
        <w:rPr>
          <w:rFonts w:ascii="Times New Roman" w:eastAsiaTheme="minorEastAsia" w:hAnsi="Times New Roman"/>
          <w:lang w:val="en-US" w:eastAsia="zh-CN"/>
        </w:rPr>
        <w:t xml:space="preserve"> BS</w:t>
      </w:r>
      <w:r w:rsidR="00C205A6" w:rsidRPr="00B57734">
        <w:rPr>
          <w:rFonts w:ascii="Times New Roman" w:eastAsiaTheme="minorEastAsia" w:hAnsi="Times New Roman"/>
          <w:lang w:val="en-US" w:eastAsia="zh-CN"/>
        </w:rPr>
        <w:t xml:space="preserve"> including</w:t>
      </w:r>
      <w:r w:rsidRPr="00B57734">
        <w:rPr>
          <w:rFonts w:ascii="Times New Roman" w:eastAsiaTheme="minorEastAsia" w:hAnsi="Times New Roman"/>
          <w:lang w:val="en-US" w:eastAsia="zh-CN"/>
        </w:rPr>
        <w:t xml:space="preserve"> </w:t>
      </w:r>
    </w:p>
    <w:p w14:paraId="06D12E8F" w14:textId="376D77EE" w:rsidR="007D56D6" w:rsidRPr="00B57734" w:rsidRDefault="007D56D6" w:rsidP="009F6B55">
      <w:pPr>
        <w:pStyle w:val="B10"/>
        <w:numPr>
          <w:ilvl w:val="1"/>
          <w:numId w:val="39"/>
        </w:numPr>
        <w:spacing w:after="120"/>
        <w:rPr>
          <w:rFonts w:ascii="Times New Roman" w:eastAsiaTheme="minorEastAsia" w:hAnsi="Times New Roman"/>
          <w:lang w:val="en-US" w:eastAsia="zh-CN"/>
        </w:rPr>
      </w:pPr>
      <w:r w:rsidRPr="00B57734">
        <w:rPr>
          <w:rFonts w:ascii="Times New Roman" w:eastAsiaTheme="minorEastAsia" w:hAnsi="Times New Roman"/>
          <w:lang w:val="en-US" w:eastAsia="zh-CN"/>
        </w:rPr>
        <w:t>The interference from the neighbor</w:t>
      </w:r>
      <w:r w:rsidR="00021B3C">
        <w:rPr>
          <w:rFonts w:ascii="Times New Roman" w:eastAsiaTheme="minorEastAsia" w:hAnsi="Times New Roman"/>
          <w:lang w:val="en-US" w:eastAsia="zh-CN"/>
        </w:rPr>
        <w:t>ing</w:t>
      </w:r>
      <w:r w:rsidRPr="00B57734">
        <w:rPr>
          <w:rFonts w:ascii="Times New Roman" w:eastAsiaTheme="minorEastAsia" w:hAnsi="Times New Roman"/>
          <w:lang w:val="en-US" w:eastAsia="zh-CN"/>
        </w:rPr>
        <w:t xml:space="preserve"> BS in background channel.</w:t>
      </w:r>
    </w:p>
    <w:p w14:paraId="0F6F2B2B" w14:textId="7D9EC85D" w:rsidR="007D56D6" w:rsidRPr="00B57734" w:rsidRDefault="007D56D6" w:rsidP="009F6B55">
      <w:pPr>
        <w:pStyle w:val="B10"/>
        <w:numPr>
          <w:ilvl w:val="1"/>
          <w:numId w:val="39"/>
        </w:numPr>
        <w:spacing w:after="120"/>
        <w:rPr>
          <w:rFonts w:ascii="Times New Roman" w:eastAsiaTheme="minorEastAsia" w:hAnsi="Times New Roman"/>
          <w:lang w:val="en-US" w:eastAsia="zh-CN"/>
        </w:rPr>
      </w:pPr>
      <w:r w:rsidRPr="00B57734">
        <w:rPr>
          <w:rFonts w:ascii="Times New Roman" w:eastAsiaTheme="minorEastAsia" w:hAnsi="Times New Roman"/>
          <w:lang w:val="en-US" w:eastAsia="zh-CN"/>
        </w:rPr>
        <w:t>The interference from the neighbor</w:t>
      </w:r>
      <w:r w:rsidR="00021B3C">
        <w:rPr>
          <w:rFonts w:ascii="Times New Roman" w:eastAsiaTheme="minorEastAsia" w:hAnsi="Times New Roman"/>
          <w:lang w:val="en-US" w:eastAsia="zh-CN"/>
        </w:rPr>
        <w:t>ing</w:t>
      </w:r>
      <w:r w:rsidRPr="00B57734">
        <w:rPr>
          <w:rFonts w:ascii="Times New Roman" w:eastAsiaTheme="minorEastAsia" w:hAnsi="Times New Roman"/>
          <w:lang w:val="en-US" w:eastAsia="zh-CN"/>
        </w:rPr>
        <w:t xml:space="preserve"> BS in target channel.</w:t>
      </w:r>
    </w:p>
    <w:p w14:paraId="4E6B8C90" w14:textId="6A459663" w:rsidR="00D47812" w:rsidRPr="00B57734" w:rsidRDefault="00D47812" w:rsidP="009F6B55">
      <w:pPr>
        <w:pStyle w:val="B10"/>
        <w:numPr>
          <w:ilvl w:val="0"/>
          <w:numId w:val="39"/>
        </w:numPr>
        <w:spacing w:after="120"/>
        <w:rPr>
          <w:rFonts w:ascii="Times New Roman" w:eastAsiaTheme="minorEastAsia" w:hAnsi="Times New Roman"/>
          <w:lang w:val="en-US" w:eastAsia="zh-CN"/>
        </w:rPr>
      </w:pPr>
      <w:r w:rsidRPr="00B57734">
        <w:rPr>
          <w:rFonts w:ascii="Times New Roman" w:eastAsiaTheme="minorEastAsia" w:hAnsi="Times New Roman"/>
          <w:lang w:val="en-US" w:eastAsia="zh-CN"/>
        </w:rPr>
        <w:t>The interference from serving cell BS</w:t>
      </w:r>
      <w:r w:rsidR="00C205A6" w:rsidRPr="00B57734">
        <w:rPr>
          <w:rFonts w:ascii="Times New Roman" w:eastAsiaTheme="minorEastAsia" w:hAnsi="Times New Roman"/>
          <w:lang w:val="en-US" w:eastAsia="zh-CN"/>
        </w:rPr>
        <w:t xml:space="preserve"> including</w:t>
      </w:r>
    </w:p>
    <w:p w14:paraId="256FBF07" w14:textId="0470D696" w:rsidR="007D56D6" w:rsidRPr="00B57734" w:rsidRDefault="007D56D6" w:rsidP="009F6B55">
      <w:pPr>
        <w:pStyle w:val="B10"/>
        <w:numPr>
          <w:ilvl w:val="1"/>
          <w:numId w:val="39"/>
        </w:numPr>
        <w:spacing w:after="120"/>
        <w:rPr>
          <w:rFonts w:ascii="Times New Roman" w:eastAsiaTheme="minorEastAsia" w:hAnsi="Times New Roman"/>
          <w:lang w:val="en-US" w:eastAsia="zh-CN"/>
        </w:rPr>
      </w:pPr>
      <w:r w:rsidRPr="00B57734">
        <w:rPr>
          <w:rFonts w:ascii="Times New Roman" w:eastAsiaTheme="minorEastAsia" w:hAnsi="Times New Roman"/>
          <w:lang w:val="en-US" w:eastAsia="zh-CN"/>
        </w:rPr>
        <w:t>The interference from serving cell BS in background channel.</w:t>
      </w:r>
    </w:p>
    <w:p w14:paraId="77E4FE53" w14:textId="4041BBDE" w:rsidR="007D56D6" w:rsidRPr="00F566D1" w:rsidRDefault="007D56D6" w:rsidP="009F6B55">
      <w:pPr>
        <w:pStyle w:val="B10"/>
        <w:numPr>
          <w:ilvl w:val="1"/>
          <w:numId w:val="39"/>
        </w:numPr>
        <w:spacing w:after="120"/>
        <w:rPr>
          <w:rFonts w:eastAsiaTheme="minorEastAsia"/>
          <w:lang w:val="en-US" w:eastAsia="zh-CN"/>
        </w:rPr>
      </w:pPr>
      <w:r w:rsidRPr="00F566D1">
        <w:rPr>
          <w:rFonts w:ascii="Times New Roman" w:eastAsiaTheme="minorEastAsia" w:hAnsi="Times New Roman"/>
          <w:lang w:val="en-US" w:eastAsia="zh-CN"/>
        </w:rPr>
        <w:t>The interference from serving cell BS in target channel.</w:t>
      </w:r>
    </w:p>
    <w:p w14:paraId="493EE99F" w14:textId="17E21507" w:rsidR="009F6B55" w:rsidRDefault="00DD5844" w:rsidP="009F6B55">
      <w:pPr>
        <w:pStyle w:val="B10"/>
        <w:spacing w:after="120"/>
        <w:jc w:val="left"/>
        <w:rPr>
          <w:rFonts w:ascii="Times New Roman" w:eastAsiaTheme="minorEastAsia" w:hAnsi="Times New Roman"/>
          <w:lang w:val="en-US" w:eastAsia="zh-CN"/>
        </w:rPr>
      </w:pPr>
      <w:r>
        <w:rPr>
          <w:rFonts w:ascii="Times New Roman" w:eastAsiaTheme="minorEastAsia" w:hAnsi="Times New Roman"/>
          <w:lang w:val="en-US" w:eastAsia="zh-CN"/>
        </w:rPr>
        <w:t>Note that t</w:t>
      </w:r>
      <w:r w:rsidR="00B367B0">
        <w:rPr>
          <w:rFonts w:ascii="Times New Roman" w:eastAsiaTheme="minorEastAsia" w:hAnsi="Times New Roman"/>
          <w:lang w:val="en-US" w:eastAsia="zh-CN"/>
        </w:rPr>
        <w:t>he metric is applicable for BS</w:t>
      </w:r>
      <w:r w:rsidR="00D2708C">
        <w:rPr>
          <w:rFonts w:ascii="Times New Roman" w:eastAsiaTheme="minorEastAsia" w:hAnsi="Times New Roman"/>
          <w:lang w:val="en-US" w:eastAsia="zh-CN"/>
        </w:rPr>
        <w:t xml:space="preserve"> </w:t>
      </w:r>
      <w:r w:rsidR="00B367B0">
        <w:rPr>
          <w:rFonts w:ascii="Times New Roman" w:eastAsiaTheme="minorEastAsia" w:hAnsi="Times New Roman"/>
          <w:lang w:val="en-US" w:eastAsia="zh-CN"/>
        </w:rPr>
        <w:t>mono-static</w:t>
      </w:r>
      <w:r>
        <w:rPr>
          <w:rFonts w:ascii="Times New Roman" w:eastAsiaTheme="minorEastAsia" w:hAnsi="Times New Roman"/>
          <w:lang w:val="en-US" w:eastAsia="zh-CN"/>
        </w:rPr>
        <w:t>, BS-BS bi-static, and BS</w:t>
      </w:r>
      <w:r>
        <w:rPr>
          <w:rFonts w:ascii="Times New Roman" w:eastAsiaTheme="minorEastAsia" w:hAnsi="Times New Roman" w:hint="eastAsia"/>
          <w:lang w:val="en-US" w:eastAsia="zh-CN"/>
        </w:rPr>
        <w:t>-</w:t>
      </w:r>
      <w:r>
        <w:rPr>
          <w:rFonts w:ascii="Times New Roman" w:eastAsiaTheme="minorEastAsia" w:hAnsi="Times New Roman"/>
          <w:lang w:val="en-US" w:eastAsia="zh-CN"/>
        </w:rPr>
        <w:t xml:space="preserve">UT </w:t>
      </w:r>
      <w:r>
        <w:rPr>
          <w:rFonts w:ascii="Times New Roman" w:eastAsiaTheme="minorEastAsia" w:hAnsi="Times New Roman" w:hint="eastAsia"/>
          <w:lang w:val="en-US" w:eastAsia="zh-CN"/>
        </w:rPr>
        <w:t>b</w:t>
      </w:r>
      <w:r>
        <w:rPr>
          <w:rFonts w:ascii="Times New Roman" w:eastAsiaTheme="minorEastAsia" w:hAnsi="Times New Roman"/>
          <w:lang w:val="en-US" w:eastAsia="zh-CN"/>
        </w:rPr>
        <w:t>i-static</w:t>
      </w:r>
      <w:r w:rsidR="00B367B0">
        <w:rPr>
          <w:rFonts w:ascii="Times New Roman" w:eastAsiaTheme="minorEastAsia" w:hAnsi="Times New Roman"/>
          <w:lang w:val="en-US" w:eastAsia="zh-CN"/>
        </w:rPr>
        <w:t xml:space="preserve"> sensing</w:t>
      </w:r>
      <w:r w:rsidR="00A8784E">
        <w:rPr>
          <w:rFonts w:ascii="Times New Roman" w:eastAsiaTheme="minorEastAsia" w:hAnsi="Times New Roman"/>
          <w:lang w:val="en-US" w:eastAsia="zh-CN"/>
        </w:rPr>
        <w:t xml:space="preserve"> mode</w:t>
      </w:r>
      <w:r>
        <w:rPr>
          <w:rFonts w:ascii="Times New Roman" w:eastAsiaTheme="minorEastAsia" w:hAnsi="Times New Roman"/>
          <w:lang w:val="en-US" w:eastAsia="zh-CN"/>
        </w:rPr>
        <w:t>s</w:t>
      </w:r>
      <w:r w:rsidR="00B367B0">
        <w:rPr>
          <w:rFonts w:ascii="Times New Roman" w:eastAsiaTheme="minorEastAsia" w:hAnsi="Times New Roman"/>
          <w:lang w:val="en-US" w:eastAsia="zh-CN"/>
        </w:rPr>
        <w:t>.</w:t>
      </w:r>
    </w:p>
    <w:p w14:paraId="2853EC92" w14:textId="0E9C43D9" w:rsidR="00BF4452" w:rsidRDefault="00BF4452" w:rsidP="00936F9C">
      <w:pPr>
        <w:pStyle w:val="B10"/>
        <w:spacing w:after="120"/>
        <w:jc w:val="left"/>
        <w:rPr>
          <w:rFonts w:ascii="Times New Roman" w:eastAsiaTheme="minorEastAsia" w:hAnsi="Times New Roman"/>
          <w:lang w:val="en-US" w:eastAsia="zh-CN"/>
        </w:rPr>
      </w:pPr>
      <w:r w:rsidRPr="00B57734">
        <w:rPr>
          <w:rFonts w:ascii="Times New Roman" w:eastAsiaTheme="minorEastAsia" w:hAnsi="Times New Roman"/>
          <w:lang w:val="en-US" w:eastAsia="zh-CN"/>
        </w:rPr>
        <w:t xml:space="preserve">For BS-UT bi-static, the interference </w:t>
      </w:r>
      <w:r w:rsidR="000B1218" w:rsidRPr="00B57734">
        <w:rPr>
          <w:rFonts w:ascii="Times New Roman" w:eastAsiaTheme="minorEastAsia" w:hAnsi="Times New Roman"/>
          <w:lang w:val="en-US" w:eastAsia="zh-CN"/>
        </w:rPr>
        <w:t xml:space="preserve">is depicted in </w:t>
      </w:r>
      <w:r w:rsidR="00103884" w:rsidRPr="00F566D1">
        <w:rPr>
          <w:rFonts w:ascii="Times New Roman" w:eastAsiaTheme="minorEastAsia" w:hAnsi="Times New Roman"/>
          <w:lang w:val="en-US" w:eastAsia="zh-CN"/>
        </w:rPr>
        <w:fldChar w:fldCharType="begin"/>
      </w:r>
      <w:r w:rsidR="00103884" w:rsidRPr="00B57734">
        <w:rPr>
          <w:rFonts w:ascii="Times New Roman" w:eastAsiaTheme="minorEastAsia" w:hAnsi="Times New Roman"/>
          <w:lang w:val="en-US" w:eastAsia="zh-CN"/>
        </w:rPr>
        <w:instrText xml:space="preserve"> REF _Ref187760651 \h </w:instrText>
      </w:r>
      <w:r w:rsidR="00B57734">
        <w:rPr>
          <w:rFonts w:ascii="Times New Roman" w:eastAsiaTheme="minorEastAsia" w:hAnsi="Times New Roman"/>
          <w:lang w:val="en-US" w:eastAsia="zh-CN"/>
        </w:rPr>
        <w:instrText xml:space="preserve"> \* MERGEFORMAT </w:instrText>
      </w:r>
      <w:r w:rsidR="00103884" w:rsidRPr="00F566D1">
        <w:rPr>
          <w:rFonts w:ascii="Times New Roman" w:eastAsiaTheme="minorEastAsia" w:hAnsi="Times New Roman"/>
          <w:lang w:val="en-US" w:eastAsia="zh-CN"/>
        </w:rPr>
      </w:r>
      <w:r w:rsidR="00103884" w:rsidRPr="00F566D1">
        <w:rPr>
          <w:rFonts w:ascii="Times New Roman" w:eastAsiaTheme="minorEastAsia" w:hAnsi="Times New Roman"/>
          <w:lang w:val="en-US" w:eastAsia="zh-CN"/>
        </w:rPr>
        <w:fldChar w:fldCharType="separate"/>
      </w:r>
      <w:r w:rsidR="009344FC" w:rsidRPr="009F6B55">
        <w:rPr>
          <w:rFonts w:ascii="Times New Roman" w:hAnsi="Times New Roman"/>
        </w:rPr>
        <w:t xml:space="preserve">Figure </w:t>
      </w:r>
      <w:r w:rsidR="009344FC" w:rsidRPr="009F6B55">
        <w:rPr>
          <w:rFonts w:ascii="Times New Roman" w:hAnsi="Times New Roman"/>
          <w:noProof/>
        </w:rPr>
        <w:t>2</w:t>
      </w:r>
      <w:r w:rsidR="00103884" w:rsidRPr="00F566D1">
        <w:rPr>
          <w:rFonts w:ascii="Times New Roman" w:eastAsiaTheme="minorEastAsia" w:hAnsi="Times New Roman"/>
          <w:lang w:val="en-US" w:eastAsia="zh-CN"/>
        </w:rPr>
        <w:fldChar w:fldCharType="end"/>
      </w:r>
      <w:r w:rsidR="00103884" w:rsidRPr="00B57734">
        <w:rPr>
          <w:rFonts w:ascii="Times New Roman" w:eastAsiaTheme="minorEastAsia" w:hAnsi="Times New Roman"/>
          <w:lang w:val="en-US" w:eastAsia="zh-CN"/>
        </w:rPr>
        <w:t>.</w:t>
      </w:r>
      <w:r w:rsidR="001E41D6" w:rsidRPr="00B57734">
        <w:rPr>
          <w:rFonts w:ascii="Times New Roman" w:eastAsiaTheme="minorEastAsia" w:hAnsi="Times New Roman"/>
          <w:lang w:val="en-US" w:eastAsia="zh-CN"/>
        </w:rPr>
        <w:t xml:space="preserve"> For BS-BS bi-static, the interference is depicted in </w:t>
      </w:r>
      <w:r w:rsidR="00EA198E" w:rsidRPr="00F566D1">
        <w:rPr>
          <w:rFonts w:ascii="Times New Roman" w:eastAsiaTheme="minorEastAsia" w:hAnsi="Times New Roman"/>
          <w:lang w:val="en-US" w:eastAsia="zh-CN"/>
        </w:rPr>
        <w:fldChar w:fldCharType="begin"/>
      </w:r>
      <w:r w:rsidR="00EA198E" w:rsidRPr="00B57734">
        <w:rPr>
          <w:rFonts w:ascii="Times New Roman" w:eastAsiaTheme="minorEastAsia" w:hAnsi="Times New Roman"/>
          <w:lang w:val="en-US" w:eastAsia="zh-CN"/>
        </w:rPr>
        <w:instrText xml:space="preserve"> REF _Ref187761071 \h </w:instrText>
      </w:r>
      <w:r w:rsidR="00B57734">
        <w:rPr>
          <w:rFonts w:ascii="Times New Roman" w:eastAsiaTheme="minorEastAsia" w:hAnsi="Times New Roman"/>
          <w:lang w:val="en-US" w:eastAsia="zh-CN"/>
        </w:rPr>
        <w:instrText xml:space="preserve"> \* MERGEFORMAT </w:instrText>
      </w:r>
      <w:r w:rsidR="00EA198E" w:rsidRPr="00F566D1">
        <w:rPr>
          <w:rFonts w:ascii="Times New Roman" w:eastAsiaTheme="minorEastAsia" w:hAnsi="Times New Roman"/>
          <w:lang w:val="en-US" w:eastAsia="zh-CN"/>
        </w:rPr>
      </w:r>
      <w:r w:rsidR="00EA198E" w:rsidRPr="00F566D1">
        <w:rPr>
          <w:rFonts w:ascii="Times New Roman" w:eastAsiaTheme="minorEastAsia" w:hAnsi="Times New Roman"/>
          <w:lang w:val="en-US" w:eastAsia="zh-CN"/>
        </w:rPr>
        <w:fldChar w:fldCharType="separate"/>
      </w:r>
      <w:r w:rsidR="009344FC" w:rsidRPr="009F6B55">
        <w:rPr>
          <w:rFonts w:ascii="Times New Roman" w:hAnsi="Times New Roman"/>
        </w:rPr>
        <w:t xml:space="preserve">Figure </w:t>
      </w:r>
      <w:r w:rsidR="009344FC" w:rsidRPr="009F6B55">
        <w:rPr>
          <w:rFonts w:ascii="Times New Roman" w:hAnsi="Times New Roman"/>
          <w:noProof/>
        </w:rPr>
        <w:t>3</w:t>
      </w:r>
      <w:r w:rsidR="00EA198E" w:rsidRPr="00F566D1">
        <w:rPr>
          <w:rFonts w:ascii="Times New Roman" w:eastAsiaTheme="minorEastAsia" w:hAnsi="Times New Roman"/>
          <w:lang w:val="en-US" w:eastAsia="zh-CN"/>
        </w:rPr>
        <w:fldChar w:fldCharType="end"/>
      </w:r>
      <w:r w:rsidR="00EA198E" w:rsidRPr="00B57734">
        <w:rPr>
          <w:rFonts w:ascii="Times New Roman" w:eastAsiaTheme="minorEastAsia" w:hAnsi="Times New Roman"/>
          <w:lang w:val="en-US" w:eastAsia="zh-CN"/>
        </w:rPr>
        <w:t>.</w:t>
      </w:r>
    </w:p>
    <w:p w14:paraId="1BE389D7" w14:textId="77777777" w:rsidR="002A1161" w:rsidRDefault="002A1161" w:rsidP="002A1161">
      <w:pPr>
        <w:pStyle w:val="B10"/>
        <w:spacing w:after="120"/>
        <w:jc w:val="left"/>
        <w:rPr>
          <w:rFonts w:ascii="Times New Roman" w:eastAsiaTheme="minorEastAsia" w:hAnsi="Times New Roman"/>
          <w:lang w:val="en-US" w:eastAsia="zh-CN"/>
        </w:rPr>
      </w:pPr>
    </w:p>
    <w:tbl>
      <w:tblPr>
        <w:tblStyle w:val="af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2A1161" w14:paraId="14EBCD6E" w14:textId="77777777" w:rsidTr="002A1161">
        <w:tc>
          <w:tcPr>
            <w:tcW w:w="4810" w:type="dxa"/>
          </w:tcPr>
          <w:p w14:paraId="0A05ACFF" w14:textId="77777777" w:rsidR="002A1161" w:rsidRDefault="002A1161" w:rsidP="00F566D1">
            <w:pPr>
              <w:pStyle w:val="B10"/>
              <w:jc w:val="center"/>
              <w:rPr>
                <w:rFonts w:ascii="Times New Roman" w:eastAsiaTheme="minorEastAsia" w:hAnsi="Times New Roman"/>
                <w:lang w:val="en-US" w:eastAsia="zh-CN"/>
              </w:rPr>
            </w:pPr>
            <w:r w:rsidRPr="00F566D1">
              <w:rPr>
                <w:rFonts w:ascii="Times New Roman" w:eastAsiaTheme="minorEastAsia" w:hAnsi="Times New Roman"/>
                <w:noProof/>
                <w:lang w:val="en-US" w:eastAsia="zh-CN"/>
              </w:rPr>
              <w:drawing>
                <wp:inline distT="0" distB="0" distL="0" distR="0" wp14:anchorId="2A07E169" wp14:editId="0B5F4679">
                  <wp:extent cx="2437877" cy="240982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45577" cy="2417437"/>
                          </a:xfrm>
                          <a:prstGeom prst="rect">
                            <a:avLst/>
                          </a:prstGeom>
                          <a:noFill/>
                        </pic:spPr>
                      </pic:pic>
                    </a:graphicData>
                  </a:graphic>
                </wp:inline>
              </w:drawing>
            </w:r>
          </w:p>
          <w:p w14:paraId="70D1C071" w14:textId="39F378FD" w:rsidR="002A1161" w:rsidRPr="00B33CB5" w:rsidRDefault="002A1161" w:rsidP="00F566D1">
            <w:pPr>
              <w:pStyle w:val="B10"/>
              <w:jc w:val="center"/>
              <w:rPr>
                <w:rFonts w:ascii="Times New Roman" w:eastAsiaTheme="minorEastAsia" w:hAnsi="Times New Roman"/>
                <w:b/>
                <w:lang w:val="en-US" w:eastAsia="zh-CN"/>
              </w:rPr>
            </w:pPr>
            <w:bookmarkStart w:id="4" w:name="_Ref187760651"/>
            <w:r w:rsidRPr="00B33CB5">
              <w:rPr>
                <w:b/>
              </w:rPr>
              <w:t xml:space="preserve">Figure </w:t>
            </w:r>
            <w:r w:rsidRPr="00B33CB5">
              <w:rPr>
                <w:b/>
              </w:rPr>
              <w:fldChar w:fldCharType="begin"/>
            </w:r>
            <w:r w:rsidRPr="00B33CB5">
              <w:rPr>
                <w:b/>
              </w:rPr>
              <w:instrText xml:space="preserve"> SEQ Figure \* ARABIC </w:instrText>
            </w:r>
            <w:r w:rsidRPr="00B33CB5">
              <w:rPr>
                <w:b/>
              </w:rPr>
              <w:fldChar w:fldCharType="separate"/>
            </w:r>
            <w:r w:rsidR="000D2C4B">
              <w:rPr>
                <w:b/>
                <w:noProof/>
              </w:rPr>
              <w:t>2</w:t>
            </w:r>
            <w:r w:rsidRPr="00B33CB5">
              <w:rPr>
                <w:b/>
              </w:rPr>
              <w:fldChar w:fldCharType="end"/>
            </w:r>
            <w:bookmarkEnd w:id="4"/>
            <w:r w:rsidRPr="00B33CB5">
              <w:rPr>
                <w:b/>
              </w:rPr>
              <w:t xml:space="preserve"> the geometry for the BS-UT bi-static sensing</w:t>
            </w:r>
          </w:p>
        </w:tc>
        <w:tc>
          <w:tcPr>
            <w:tcW w:w="4811" w:type="dxa"/>
          </w:tcPr>
          <w:p w14:paraId="70D10243" w14:textId="77777777" w:rsidR="002A1161" w:rsidRDefault="002A1161" w:rsidP="00F566D1">
            <w:pPr>
              <w:pStyle w:val="B10"/>
              <w:jc w:val="center"/>
              <w:rPr>
                <w:rFonts w:ascii="Times New Roman" w:eastAsiaTheme="minorEastAsia" w:hAnsi="Times New Roman"/>
                <w:lang w:val="en-US" w:eastAsia="zh-CN"/>
              </w:rPr>
            </w:pPr>
            <w:r w:rsidRPr="00F566D1">
              <w:rPr>
                <w:noProof/>
                <w:lang w:val="en-US" w:eastAsia="zh-CN"/>
              </w:rPr>
              <w:drawing>
                <wp:inline distT="0" distB="0" distL="0" distR="0" wp14:anchorId="30AE32DD" wp14:editId="28B6DBDD">
                  <wp:extent cx="2361548" cy="240506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78044" cy="2421862"/>
                          </a:xfrm>
                          <a:prstGeom prst="rect">
                            <a:avLst/>
                          </a:prstGeom>
                          <a:noFill/>
                        </pic:spPr>
                      </pic:pic>
                    </a:graphicData>
                  </a:graphic>
                </wp:inline>
              </w:drawing>
            </w:r>
          </w:p>
          <w:p w14:paraId="39D0A8E3" w14:textId="5D833A2F" w:rsidR="002A1161" w:rsidRPr="00B33CB5" w:rsidRDefault="002A1161" w:rsidP="00F566D1">
            <w:pPr>
              <w:pStyle w:val="B10"/>
              <w:jc w:val="center"/>
              <w:rPr>
                <w:rFonts w:ascii="Times New Roman" w:eastAsiaTheme="minorEastAsia" w:hAnsi="Times New Roman"/>
                <w:b/>
                <w:lang w:val="en-US" w:eastAsia="zh-CN"/>
              </w:rPr>
            </w:pPr>
            <w:bookmarkStart w:id="5" w:name="_Ref187761071"/>
            <w:r w:rsidRPr="00B33CB5">
              <w:rPr>
                <w:b/>
              </w:rPr>
              <w:t xml:space="preserve">Figure </w:t>
            </w:r>
            <w:r w:rsidRPr="00B33CB5">
              <w:rPr>
                <w:b/>
              </w:rPr>
              <w:fldChar w:fldCharType="begin"/>
            </w:r>
            <w:r w:rsidRPr="00B33CB5">
              <w:rPr>
                <w:b/>
              </w:rPr>
              <w:instrText xml:space="preserve"> SEQ Figure \* ARABIC </w:instrText>
            </w:r>
            <w:r w:rsidRPr="00B33CB5">
              <w:rPr>
                <w:b/>
              </w:rPr>
              <w:fldChar w:fldCharType="separate"/>
            </w:r>
            <w:r w:rsidR="000D2C4B">
              <w:rPr>
                <w:b/>
                <w:noProof/>
              </w:rPr>
              <w:t>3</w:t>
            </w:r>
            <w:r w:rsidRPr="00B33CB5">
              <w:rPr>
                <w:b/>
              </w:rPr>
              <w:fldChar w:fldCharType="end"/>
            </w:r>
            <w:bookmarkEnd w:id="5"/>
            <w:r w:rsidRPr="00B33CB5">
              <w:rPr>
                <w:b/>
              </w:rPr>
              <w:t xml:space="preserve"> the geometry for the BS-BS bistatic sensing</w:t>
            </w:r>
          </w:p>
        </w:tc>
      </w:tr>
    </w:tbl>
    <w:p w14:paraId="02709875" w14:textId="15BD8D57" w:rsidR="00866B04" w:rsidRPr="0080594E" w:rsidRDefault="003C5D2A" w:rsidP="0080594E">
      <w:pPr>
        <w:spacing w:after="120"/>
        <w:jc w:val="both"/>
        <w:rPr>
          <w:rFonts w:eastAsiaTheme="minorEastAsia"/>
          <w:b/>
          <w:i/>
          <w:sz w:val="22"/>
          <w:szCs w:val="22"/>
          <w:lang w:val="en-US" w:eastAsia="zh-CN"/>
        </w:rPr>
      </w:pPr>
      <w:r w:rsidRPr="00B1276E">
        <w:rPr>
          <w:rFonts w:eastAsiaTheme="minorEastAsia"/>
          <w:b/>
          <w:i/>
          <w:sz w:val="22"/>
          <w:u w:val="single"/>
          <w:lang w:val="en-US" w:eastAsia="zh-CN"/>
        </w:rPr>
        <w:t xml:space="preserve">Proposal </w:t>
      </w:r>
      <w:r w:rsidR="000658C0" w:rsidRPr="00B1276E">
        <w:rPr>
          <w:rFonts w:eastAsiaTheme="minorEastAsia"/>
          <w:b/>
          <w:i/>
          <w:sz w:val="22"/>
          <w:u w:val="single"/>
          <w:lang w:val="en-US" w:eastAsia="zh-CN"/>
        </w:rPr>
        <w:t>5</w:t>
      </w:r>
      <w:r w:rsidRPr="0080594E">
        <w:rPr>
          <w:rFonts w:eastAsiaTheme="minorEastAsia"/>
          <w:b/>
          <w:i/>
          <w:sz w:val="22"/>
          <w:szCs w:val="22"/>
          <w:lang w:val="en-US" w:eastAsia="zh-CN"/>
        </w:rPr>
        <w:t>: For large scale calibration, coupling loss and the geometry are the metrics</w:t>
      </w:r>
      <w:r w:rsidR="009431F6" w:rsidRPr="009431F6">
        <w:rPr>
          <w:rFonts w:eastAsiaTheme="minorEastAsia"/>
          <w:b/>
          <w:i/>
          <w:sz w:val="22"/>
          <w:szCs w:val="22"/>
          <w:lang w:val="en-US" w:eastAsia="zh-CN"/>
        </w:rPr>
        <w:t xml:space="preserve"> </w:t>
      </w:r>
      <w:r w:rsidR="009431F6">
        <w:rPr>
          <w:rFonts w:eastAsiaTheme="minorEastAsia"/>
          <w:b/>
          <w:i/>
          <w:sz w:val="22"/>
          <w:szCs w:val="22"/>
          <w:lang w:val="en-US" w:eastAsia="zh-CN"/>
        </w:rPr>
        <w:t>to be calibrated</w:t>
      </w:r>
      <w:r w:rsidR="0080594E">
        <w:rPr>
          <w:rFonts w:eastAsiaTheme="minorEastAsia"/>
          <w:b/>
          <w:i/>
          <w:sz w:val="22"/>
          <w:szCs w:val="22"/>
          <w:lang w:val="en-US" w:eastAsia="zh-CN"/>
        </w:rPr>
        <w:t>, where</w:t>
      </w:r>
    </w:p>
    <w:p w14:paraId="2DE16334" w14:textId="59B82C64" w:rsidR="003C5D2A" w:rsidRPr="0080594E" w:rsidRDefault="0080594E" w:rsidP="0080594E">
      <w:pPr>
        <w:pStyle w:val="aff"/>
        <w:numPr>
          <w:ilvl w:val="0"/>
          <w:numId w:val="48"/>
        </w:numPr>
        <w:spacing w:after="120"/>
        <w:jc w:val="both"/>
        <w:rPr>
          <w:rFonts w:eastAsiaTheme="minorEastAsia"/>
          <w:b/>
          <w:i/>
          <w:sz w:val="22"/>
          <w:szCs w:val="22"/>
          <w:lang w:val="en-US" w:eastAsia="zh-CN"/>
        </w:rPr>
      </w:pPr>
      <w:r>
        <w:rPr>
          <w:b/>
          <w:i/>
          <w:sz w:val="22"/>
          <w:szCs w:val="22"/>
        </w:rPr>
        <w:t>t</w:t>
      </w:r>
      <w:r w:rsidR="00866B04" w:rsidRPr="0080594E">
        <w:rPr>
          <w:b/>
          <w:i/>
          <w:sz w:val="22"/>
          <w:szCs w:val="22"/>
        </w:rPr>
        <w:t xml:space="preserve">he coupling loss </w:t>
      </w:r>
      <w:r w:rsidRPr="0080594E">
        <w:rPr>
          <w:b/>
          <w:i/>
          <w:sz w:val="22"/>
          <w:szCs w:val="22"/>
        </w:rPr>
        <w:t xml:space="preserve">= </w:t>
      </w:r>
      <w:proofErr w:type="spellStart"/>
      <w:r>
        <w:rPr>
          <w:b/>
          <w:i/>
          <w:sz w:val="22"/>
          <w:szCs w:val="22"/>
        </w:rPr>
        <w:t>antenna</w:t>
      </w:r>
      <w:r w:rsidR="00FE20F1">
        <w:rPr>
          <w:b/>
          <w:i/>
          <w:sz w:val="22"/>
          <w:szCs w:val="22"/>
        </w:rPr>
        <w:t>_</w:t>
      </w:r>
      <w:r>
        <w:rPr>
          <w:b/>
          <w:i/>
          <w:sz w:val="22"/>
          <w:szCs w:val="22"/>
        </w:rPr>
        <w:t>pattern</w:t>
      </w:r>
      <w:r w:rsidR="00FE20F1">
        <w:rPr>
          <w:b/>
          <w:i/>
          <w:sz w:val="22"/>
          <w:szCs w:val="22"/>
        </w:rPr>
        <w:t>_</w:t>
      </w:r>
      <w:r>
        <w:rPr>
          <w:b/>
          <w:i/>
          <w:sz w:val="22"/>
          <w:szCs w:val="22"/>
        </w:rPr>
        <w:t>gain</w:t>
      </w:r>
      <w:proofErr w:type="spellEnd"/>
      <w:r w:rsidRPr="0080594E">
        <w:rPr>
          <w:b/>
          <w:i/>
          <w:sz w:val="22"/>
          <w:szCs w:val="22"/>
        </w:rPr>
        <w:t xml:space="preserve"> + pathloss + </w:t>
      </w:r>
      <w:r>
        <w:rPr>
          <w:b/>
          <w:i/>
          <w:sz w:val="22"/>
          <w:szCs w:val="22"/>
        </w:rPr>
        <w:t>[RCS component A];</w:t>
      </w:r>
    </w:p>
    <w:p w14:paraId="38C3E3F9" w14:textId="4E0DA664" w:rsidR="00F1317F" w:rsidRDefault="00F1317F" w:rsidP="0080594E">
      <w:pPr>
        <w:pStyle w:val="aff"/>
        <w:numPr>
          <w:ilvl w:val="0"/>
          <w:numId w:val="48"/>
        </w:numPr>
        <w:spacing w:after="120"/>
        <w:jc w:val="both"/>
        <w:rPr>
          <w:rFonts w:eastAsiaTheme="minorEastAsia"/>
          <w:b/>
          <w:i/>
          <w:sz w:val="22"/>
          <w:szCs w:val="22"/>
          <w:lang w:val="en-US" w:eastAsia="zh-CN"/>
        </w:rPr>
      </w:pPr>
      <w:r>
        <w:rPr>
          <w:rFonts w:eastAsiaTheme="minorEastAsia"/>
          <w:b/>
          <w:i/>
          <w:sz w:val="22"/>
          <w:szCs w:val="22"/>
          <w:lang w:val="en-US" w:eastAsia="zh-CN"/>
        </w:rPr>
        <w:t>t</w:t>
      </w:r>
      <w:r w:rsidR="00866B04" w:rsidRPr="0080594E">
        <w:rPr>
          <w:rFonts w:eastAsiaTheme="minorEastAsia"/>
          <w:b/>
          <w:i/>
          <w:sz w:val="22"/>
          <w:szCs w:val="22"/>
          <w:lang w:val="en-US" w:eastAsia="zh-CN"/>
        </w:rPr>
        <w:t xml:space="preserve">he geometry is </w:t>
      </w:r>
      <w:r>
        <w:rPr>
          <w:rFonts w:eastAsiaTheme="minorEastAsia"/>
          <w:b/>
          <w:i/>
          <w:sz w:val="22"/>
          <w:szCs w:val="22"/>
          <w:lang w:val="en-US" w:eastAsia="zh-CN"/>
        </w:rPr>
        <w:t>the SIR</w:t>
      </w:r>
    </w:p>
    <w:p w14:paraId="7CB5297C" w14:textId="4D056E1C" w:rsidR="00F1317F" w:rsidRDefault="00F1317F" w:rsidP="00F1317F">
      <w:pPr>
        <w:pStyle w:val="aff"/>
        <w:spacing w:after="120"/>
        <w:ind w:left="1556"/>
        <w:jc w:val="both"/>
        <w:rPr>
          <w:rFonts w:eastAsiaTheme="minorEastAsia"/>
          <w:b/>
          <w:i/>
          <w:sz w:val="22"/>
          <w:szCs w:val="22"/>
          <w:lang w:val="en-US" w:eastAsia="zh-CN"/>
        </w:rPr>
      </w:pPr>
    </w:p>
    <w:p w14:paraId="645E0FF2" w14:textId="669FBB84" w:rsidR="00F1317F" w:rsidRDefault="00F1317F" w:rsidP="00F1317F">
      <w:pPr>
        <w:pStyle w:val="aff"/>
        <w:spacing w:after="120"/>
        <w:ind w:left="1556"/>
        <w:jc w:val="both"/>
        <w:rPr>
          <w:rFonts w:eastAsiaTheme="minorEastAsia"/>
          <w:b/>
          <w:i/>
          <w:sz w:val="22"/>
          <w:szCs w:val="22"/>
          <w:lang w:val="en-US" w:eastAsia="zh-CN"/>
        </w:rPr>
      </w:pPr>
      <m:oMathPara>
        <m:oMath>
          <m:r>
            <m:rPr>
              <m:sty m:val="p"/>
            </m:rPr>
            <w:rPr>
              <w:rFonts w:ascii="Cambria Math" w:eastAsiaTheme="minorEastAsia" w:hAnsi="Cambria Math"/>
              <w:sz w:val="22"/>
              <w:szCs w:val="22"/>
              <w:lang w:val="en-US" w:eastAsia="zh-CN"/>
            </w:rPr>
            <m:t>SIR =</m:t>
          </m:r>
          <m:f>
            <m:fPr>
              <m:ctrlPr>
                <w:rPr>
                  <w:rFonts w:ascii="Cambria Math" w:eastAsiaTheme="minorEastAsia" w:hAnsi="Cambria Math"/>
                  <w:sz w:val="22"/>
                  <w:szCs w:val="22"/>
                  <w:lang w:val="en-US" w:eastAsia="zh-CN"/>
                </w:rPr>
              </m:ctrlPr>
            </m:fPr>
            <m:num>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S</m:t>
                  </m:r>
                </m:e>
                <m:sub>
                  <m:r>
                    <w:rPr>
                      <w:rFonts w:ascii="Cambria Math" w:eastAsiaTheme="minorEastAsia" w:hAnsi="Cambria Math"/>
                      <w:sz w:val="22"/>
                      <w:szCs w:val="22"/>
                      <w:lang w:val="en-US" w:eastAsia="zh-CN"/>
                    </w:rPr>
                    <m:t>serving cell</m:t>
                  </m:r>
                </m:sub>
              </m:sSub>
            </m:num>
            <m:den>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I</m:t>
                  </m:r>
                </m:e>
                <m:sub>
                  <m:r>
                    <w:rPr>
                      <w:rFonts w:ascii="Cambria Math" w:eastAsiaTheme="minorEastAsia" w:hAnsi="Cambria Math"/>
                      <w:sz w:val="22"/>
                      <w:szCs w:val="22"/>
                      <w:lang w:val="en-US" w:eastAsia="zh-CN"/>
                    </w:rPr>
                    <m:t>neighbor</m:t>
                  </m:r>
                </m:sub>
              </m:sSub>
              <m:r>
                <w:rPr>
                  <w:rFonts w:ascii="Cambria Math" w:eastAsiaTheme="minorEastAsia" w:hAnsi="Cambria Math"/>
                  <w:sz w:val="22"/>
                  <w:szCs w:val="22"/>
                  <w:lang w:val="en-US" w:eastAsia="zh-CN"/>
                </w:rPr>
                <m:t>+</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I</m:t>
                  </m:r>
                </m:e>
                <m:sub>
                  <m:r>
                    <w:rPr>
                      <w:rFonts w:ascii="Cambria Math" w:eastAsiaTheme="minorEastAsia" w:hAnsi="Cambria Math"/>
                      <w:sz w:val="22"/>
                      <w:szCs w:val="22"/>
                      <w:lang w:val="en-US" w:eastAsia="zh-CN"/>
                    </w:rPr>
                    <m:t>serving cell</m:t>
                  </m:r>
                </m:sub>
              </m:sSub>
            </m:den>
          </m:f>
        </m:oMath>
      </m:oMathPara>
    </w:p>
    <w:p w14:paraId="398647E5" w14:textId="77777777" w:rsidR="00F1317F" w:rsidRDefault="00F1317F" w:rsidP="00F1317F">
      <w:pPr>
        <w:pStyle w:val="aff"/>
        <w:spacing w:after="120"/>
        <w:ind w:left="1556"/>
        <w:jc w:val="both"/>
        <w:rPr>
          <w:rFonts w:eastAsiaTheme="minorEastAsia"/>
          <w:b/>
          <w:i/>
          <w:sz w:val="22"/>
          <w:szCs w:val="22"/>
          <w:lang w:val="en-US" w:eastAsia="zh-CN"/>
        </w:rPr>
      </w:pPr>
    </w:p>
    <w:p w14:paraId="3FA70361" w14:textId="54FD606A" w:rsidR="00866B04" w:rsidRPr="004E6E3A" w:rsidRDefault="00040AB8" w:rsidP="00F1317F">
      <w:pPr>
        <w:pStyle w:val="aff"/>
        <w:spacing w:after="120"/>
        <w:ind w:left="1556"/>
        <w:jc w:val="both"/>
        <w:rPr>
          <w:rFonts w:eastAsiaTheme="minorEastAsia"/>
          <w:b/>
          <w:i/>
          <w:sz w:val="22"/>
          <w:szCs w:val="22"/>
          <w:lang w:val="en-US" w:eastAsia="zh-CN"/>
        </w:rPr>
      </w:pPr>
      <w:r w:rsidRPr="004E6E3A">
        <w:rPr>
          <w:rFonts w:eastAsiaTheme="minorEastAsia"/>
          <w:b/>
          <w:i/>
          <w:sz w:val="22"/>
          <w:szCs w:val="22"/>
          <w:lang w:val="en-US" w:eastAsia="zh-CN"/>
        </w:rPr>
        <w:t xml:space="preserve">where </w:t>
      </w:r>
      <w:r w:rsidR="00F1317F" w:rsidRPr="004E6E3A">
        <w:rPr>
          <w:b/>
          <w:i/>
          <w:sz w:val="22"/>
          <w:szCs w:val="22"/>
        </w:rPr>
        <w:t xml:space="preserve">the signal </w:t>
      </w:r>
      <w:r w:rsidR="00B455D4">
        <w:rPr>
          <w:b/>
          <w:i/>
          <w:sz w:val="22"/>
          <w:szCs w:val="22"/>
        </w:rPr>
        <w:t xml:space="preserve">S is </w:t>
      </w:r>
      <w:r w:rsidR="00A63A34">
        <w:rPr>
          <w:b/>
          <w:i/>
          <w:sz w:val="22"/>
          <w:szCs w:val="22"/>
        </w:rPr>
        <w:t>the coupling loss from the serving cell</w:t>
      </w:r>
      <w:r w:rsidR="00220B66">
        <w:rPr>
          <w:b/>
          <w:i/>
          <w:sz w:val="22"/>
          <w:szCs w:val="22"/>
        </w:rPr>
        <w:t xml:space="preserve"> for a sensing target paired with a Tx and a Rx</w:t>
      </w:r>
      <w:r w:rsidR="00A63A34">
        <w:rPr>
          <w:b/>
          <w:i/>
          <w:sz w:val="22"/>
          <w:szCs w:val="22"/>
        </w:rPr>
        <w:t xml:space="preserve">; </w:t>
      </w:r>
      <w:r w:rsidR="00B57F06" w:rsidRPr="004E6E3A">
        <w:rPr>
          <w:rFonts w:eastAsiaTheme="minorEastAsia"/>
          <w:b/>
          <w:i/>
          <w:sz w:val="22"/>
          <w:szCs w:val="22"/>
          <w:lang w:val="en-US" w:eastAsia="zh-CN"/>
        </w:rPr>
        <w:t>the interference</w:t>
      </w:r>
      <w:r w:rsidR="004E6E3A">
        <w:rPr>
          <w:rFonts w:eastAsiaTheme="minorEastAsia"/>
          <w:b/>
          <w:i/>
          <w:sz w:val="22"/>
          <w:szCs w:val="22"/>
          <w:lang w:val="en-US" w:eastAsia="zh-CN"/>
        </w:rPr>
        <w:t xml:space="preserve"> </w:t>
      </w:r>
      <w:r w:rsidR="00B455D4">
        <w:rPr>
          <w:rFonts w:eastAsiaTheme="minorEastAsia"/>
          <w:b/>
          <w:i/>
          <w:sz w:val="22"/>
          <w:szCs w:val="22"/>
          <w:lang w:val="en-US" w:eastAsia="zh-CN"/>
        </w:rPr>
        <w:t xml:space="preserve">I </w:t>
      </w:r>
      <w:r w:rsidR="00A63A34">
        <w:rPr>
          <w:rFonts w:eastAsiaTheme="minorEastAsia"/>
          <w:b/>
          <w:i/>
          <w:sz w:val="22"/>
          <w:szCs w:val="22"/>
          <w:lang w:val="en-US" w:eastAsia="zh-CN"/>
        </w:rPr>
        <w:t xml:space="preserve">is the coupling loss </w:t>
      </w:r>
      <w:r w:rsidR="00B455D4">
        <w:rPr>
          <w:rFonts w:eastAsiaTheme="minorEastAsia"/>
          <w:b/>
          <w:i/>
          <w:sz w:val="22"/>
          <w:szCs w:val="22"/>
          <w:lang w:val="en-US" w:eastAsia="zh-CN"/>
        </w:rPr>
        <w:t xml:space="preserve">from </w:t>
      </w:r>
      <w:r w:rsidR="00A63A34">
        <w:rPr>
          <w:rFonts w:eastAsiaTheme="minorEastAsia"/>
          <w:b/>
          <w:i/>
          <w:sz w:val="22"/>
          <w:szCs w:val="22"/>
          <w:lang w:val="en-US" w:eastAsia="zh-CN"/>
        </w:rPr>
        <w:t xml:space="preserve">the </w:t>
      </w:r>
      <w:r w:rsidR="00B57F06" w:rsidRPr="004E6E3A">
        <w:rPr>
          <w:rFonts w:eastAsiaTheme="minorEastAsia"/>
          <w:b/>
          <w:i/>
          <w:sz w:val="22"/>
          <w:szCs w:val="22"/>
          <w:lang w:val="en-US" w:eastAsia="zh-CN"/>
        </w:rPr>
        <w:t>neighboring BS</w:t>
      </w:r>
      <w:r w:rsidR="006F3CEC">
        <w:rPr>
          <w:rFonts w:eastAsiaTheme="minorEastAsia"/>
          <w:b/>
          <w:i/>
          <w:sz w:val="22"/>
          <w:szCs w:val="22"/>
          <w:lang w:val="en-US" w:eastAsia="zh-CN"/>
        </w:rPr>
        <w:t xml:space="preserve"> and from other </w:t>
      </w:r>
      <w:r w:rsidR="006F3CEC">
        <w:rPr>
          <w:b/>
          <w:i/>
          <w:sz w:val="22"/>
          <w:szCs w:val="22"/>
        </w:rPr>
        <w:t>sensing target paired with a Tx and a Rx from the serving cell</w:t>
      </w:r>
      <w:r w:rsidR="00B57F06" w:rsidRPr="004E6E3A">
        <w:rPr>
          <w:rFonts w:eastAsiaTheme="minorEastAsia"/>
          <w:b/>
          <w:i/>
          <w:sz w:val="22"/>
          <w:szCs w:val="22"/>
          <w:lang w:val="en-US" w:eastAsia="zh-CN"/>
        </w:rPr>
        <w:t>.</w:t>
      </w:r>
    </w:p>
    <w:p w14:paraId="06F536F9" w14:textId="17823C6B" w:rsidR="002A1161" w:rsidRPr="00F1317F" w:rsidRDefault="002A1161" w:rsidP="00F566D1">
      <w:pPr>
        <w:pStyle w:val="B10"/>
        <w:jc w:val="center"/>
        <w:rPr>
          <w:rFonts w:ascii="Times New Roman" w:eastAsiaTheme="minorEastAsia" w:hAnsi="Times New Roman"/>
          <w:lang w:val="en-US" w:eastAsia="zh-CN"/>
        </w:rPr>
      </w:pPr>
    </w:p>
    <w:p w14:paraId="678275D1" w14:textId="0CC78B2D" w:rsidR="00D27682" w:rsidRPr="00F566D1" w:rsidRDefault="008F28AF" w:rsidP="00F566D1">
      <w:pPr>
        <w:pStyle w:val="3"/>
      </w:pPr>
      <w:r w:rsidRPr="00F566D1">
        <w:t>2.</w:t>
      </w:r>
      <w:r w:rsidR="00D706BC">
        <w:t>8</w:t>
      </w:r>
      <w:r w:rsidRPr="00F566D1">
        <w:t xml:space="preserve">.2 </w:t>
      </w:r>
      <w:r w:rsidR="00D27682" w:rsidRPr="00F566D1">
        <w:t>Full calibration</w:t>
      </w:r>
    </w:p>
    <w:p w14:paraId="5B9E229E" w14:textId="49269053" w:rsidR="007349B6" w:rsidRPr="00211C23" w:rsidRDefault="007349B6" w:rsidP="009F6B55">
      <w:pPr>
        <w:spacing w:after="120"/>
        <w:jc w:val="both"/>
        <w:rPr>
          <w:rFonts w:eastAsiaTheme="minorEastAsia"/>
          <w:sz w:val="22"/>
          <w:lang w:eastAsia="zh-CN"/>
        </w:rPr>
      </w:pPr>
      <w:r w:rsidRPr="00211C23">
        <w:rPr>
          <w:rFonts w:eastAsiaTheme="minorEastAsia"/>
          <w:sz w:val="22"/>
          <w:lang w:eastAsia="zh-CN"/>
        </w:rPr>
        <w:t>The following metrics are considered w</w:t>
      </w:r>
      <w:r w:rsidRPr="007613A2">
        <w:rPr>
          <w:rFonts w:eastAsiaTheme="minorEastAsia"/>
          <w:sz w:val="22"/>
          <w:lang w:eastAsia="zh-CN"/>
        </w:rPr>
        <w:t xml:space="preserve">ith fast fading channel </w:t>
      </w:r>
      <w:r w:rsidRPr="00211C23">
        <w:rPr>
          <w:rFonts w:eastAsiaTheme="minorEastAsia"/>
          <w:sz w:val="22"/>
          <w:lang w:eastAsia="zh-CN"/>
        </w:rPr>
        <w:t>modelled</w:t>
      </w:r>
      <w:r w:rsidR="00EC1101" w:rsidRPr="00211C23">
        <w:rPr>
          <w:rFonts w:eastAsiaTheme="minorEastAsia"/>
          <w:sz w:val="22"/>
          <w:lang w:eastAsia="zh-CN"/>
        </w:rPr>
        <w:t>.</w:t>
      </w:r>
      <w:r w:rsidR="00C87F00" w:rsidRPr="00211C23">
        <w:rPr>
          <w:rFonts w:eastAsiaTheme="minorEastAsia"/>
          <w:sz w:val="22"/>
          <w:lang w:eastAsia="zh-CN"/>
        </w:rPr>
        <w:t xml:space="preserve"> </w:t>
      </w:r>
      <w:r w:rsidR="00C87F00" w:rsidRPr="00211C23">
        <w:rPr>
          <w:sz w:val="22"/>
        </w:rPr>
        <w:t xml:space="preserve">In the full calibration, the BS antenna electrical </w:t>
      </w:r>
      <w:proofErr w:type="spellStart"/>
      <w:r w:rsidR="00C87F00" w:rsidRPr="00211C23">
        <w:rPr>
          <w:sz w:val="22"/>
        </w:rPr>
        <w:t>downtilting</w:t>
      </w:r>
      <w:proofErr w:type="spellEnd"/>
      <w:r w:rsidR="00C87F00" w:rsidRPr="00211C23">
        <w:rPr>
          <w:sz w:val="22"/>
        </w:rPr>
        <w:t xml:space="preserve"> is pre-set</w:t>
      </w:r>
      <w:r w:rsidR="007613A2">
        <w:rPr>
          <w:sz w:val="22"/>
        </w:rPr>
        <w:t xml:space="preserve">, i.e., </w:t>
      </w:r>
      <w:r w:rsidR="000D33F3">
        <w:rPr>
          <w:sz w:val="22"/>
        </w:rPr>
        <w:t xml:space="preserve">90 degrees for UAV, and </w:t>
      </w:r>
      <w:r w:rsidR="007613A2">
        <w:rPr>
          <w:sz w:val="22"/>
        </w:rPr>
        <w:t>102</w:t>
      </w:r>
      <w:r w:rsidR="007613A2" w:rsidRPr="007613A2">
        <w:t xml:space="preserve"> </w:t>
      </w:r>
      <w:r w:rsidR="007613A2" w:rsidRPr="007613A2">
        <w:rPr>
          <w:sz w:val="22"/>
        </w:rPr>
        <w:t>degrees</w:t>
      </w:r>
      <w:r w:rsidR="000D33F3">
        <w:rPr>
          <w:sz w:val="22"/>
        </w:rPr>
        <w:t xml:space="preserve"> for the others</w:t>
      </w:r>
      <w:r w:rsidR="007613A2">
        <w:rPr>
          <w:sz w:val="22"/>
        </w:rPr>
        <w:t xml:space="preserve"> as in the tables</w:t>
      </w:r>
      <w:r w:rsidR="00C87F00" w:rsidRPr="00211C23">
        <w:rPr>
          <w:rFonts w:eastAsiaTheme="minorEastAsia"/>
          <w:sz w:val="22"/>
          <w:lang w:eastAsia="zh-CN"/>
        </w:rPr>
        <w:t>.</w:t>
      </w:r>
    </w:p>
    <w:p w14:paraId="5CA2F0D2" w14:textId="5D50D81E" w:rsidR="007349B6" w:rsidRPr="00211C23" w:rsidRDefault="007349B6" w:rsidP="009F6B55">
      <w:pPr>
        <w:spacing w:after="120"/>
        <w:jc w:val="both"/>
        <w:rPr>
          <w:rFonts w:eastAsiaTheme="minorEastAsia"/>
          <w:sz w:val="22"/>
          <w:lang w:val="en-US" w:eastAsia="zh-CN"/>
        </w:rPr>
      </w:pPr>
      <w:r w:rsidRPr="00211C23">
        <w:rPr>
          <w:sz w:val="22"/>
        </w:rPr>
        <w:t>1) Coupling loss – serving cell</w:t>
      </w:r>
      <w:r w:rsidR="004F41CA" w:rsidRPr="00211C23">
        <w:rPr>
          <w:sz w:val="22"/>
        </w:rPr>
        <w:t xml:space="preserve">, </w:t>
      </w:r>
      <w:r w:rsidR="00231BEA" w:rsidRPr="00211C23">
        <w:rPr>
          <w:sz w:val="22"/>
        </w:rPr>
        <w:t xml:space="preserve">including BS antenna pattern gain, pathloss, and the received power of all paths with RCS. </w:t>
      </w:r>
    </w:p>
    <w:p w14:paraId="71FD97EE" w14:textId="017FEB6B" w:rsidR="007349B6" w:rsidRPr="00211C23" w:rsidRDefault="007349B6" w:rsidP="009F6B55">
      <w:pPr>
        <w:spacing w:after="120"/>
        <w:jc w:val="both"/>
        <w:rPr>
          <w:rFonts w:eastAsiaTheme="minorEastAsia"/>
          <w:sz w:val="22"/>
          <w:lang w:val="en-US" w:eastAsia="zh-CN"/>
        </w:rPr>
      </w:pPr>
      <w:r w:rsidRPr="00211C23">
        <w:rPr>
          <w:rFonts w:eastAsia="MS Mincho"/>
          <w:sz w:val="22"/>
          <w:szCs w:val="18"/>
          <w:lang w:eastAsia="ja-JP"/>
        </w:rPr>
        <w:t xml:space="preserve">2) Wideband SIR before receiver </w:t>
      </w:r>
      <w:r w:rsidRPr="00211C23">
        <w:rPr>
          <w:sz w:val="22"/>
          <w:szCs w:val="18"/>
          <w:lang w:eastAsia="ko-KR"/>
        </w:rPr>
        <w:t>without noise</w:t>
      </w:r>
      <w:r w:rsidR="00231BEA" w:rsidRPr="00211C23">
        <w:rPr>
          <w:sz w:val="22"/>
          <w:szCs w:val="18"/>
          <w:lang w:eastAsia="ko-KR"/>
        </w:rPr>
        <w:t>.</w:t>
      </w:r>
    </w:p>
    <w:p w14:paraId="28BA7807" w14:textId="12CEBC79" w:rsidR="007349B6" w:rsidRPr="00211C23" w:rsidRDefault="007349B6" w:rsidP="006C4502">
      <w:pPr>
        <w:spacing w:after="120"/>
        <w:jc w:val="both"/>
        <w:rPr>
          <w:rFonts w:eastAsia="MS Mincho"/>
          <w:sz w:val="22"/>
          <w:szCs w:val="18"/>
          <w:lang w:eastAsia="ja-JP"/>
        </w:rPr>
      </w:pPr>
      <w:r w:rsidRPr="00211C23">
        <w:rPr>
          <w:rFonts w:eastAsia="MS Mincho"/>
          <w:sz w:val="22"/>
          <w:szCs w:val="18"/>
          <w:lang w:eastAsia="ja-JP"/>
        </w:rPr>
        <w:t xml:space="preserve">3) CDF of Delay Spread and Angle Spread </w:t>
      </w:r>
      <w:r w:rsidRPr="00211C23">
        <w:rPr>
          <w:sz w:val="22"/>
          <w:szCs w:val="18"/>
          <w:lang w:eastAsia="ko-KR"/>
        </w:rPr>
        <w:t xml:space="preserve">(ASD, ZSD, ASA, ZSA) </w:t>
      </w:r>
      <w:r w:rsidRPr="00211C23">
        <w:rPr>
          <w:rFonts w:eastAsia="MS Mincho"/>
          <w:sz w:val="22"/>
          <w:szCs w:val="18"/>
          <w:lang w:eastAsia="ja-JP"/>
        </w:rPr>
        <w:t>from the serving cell</w:t>
      </w:r>
      <w:r w:rsidR="00362124" w:rsidRPr="00211C23">
        <w:rPr>
          <w:rFonts w:eastAsia="MS Mincho"/>
          <w:sz w:val="22"/>
          <w:szCs w:val="18"/>
          <w:lang w:eastAsia="ja-JP"/>
        </w:rPr>
        <w:t xml:space="preserve"> according to circular angle spread definition of TR 25.996</w:t>
      </w:r>
      <w:r w:rsidR="00BF164D" w:rsidRPr="00211C23">
        <w:rPr>
          <w:rFonts w:eastAsia="MS Mincho"/>
          <w:sz w:val="22"/>
          <w:szCs w:val="18"/>
          <w:lang w:eastAsia="ja-JP"/>
        </w:rPr>
        <w:t>.</w:t>
      </w:r>
    </w:p>
    <w:p w14:paraId="04AD1FA1" w14:textId="54064A59" w:rsidR="00B7018A" w:rsidRDefault="00B7018A" w:rsidP="009F6B55">
      <w:pPr>
        <w:spacing w:after="120"/>
      </w:pPr>
    </w:p>
    <w:p w14:paraId="7A4DBD5D" w14:textId="5B060E40" w:rsidR="00C834D6" w:rsidRPr="0080594E" w:rsidRDefault="003C5D2A" w:rsidP="0080594E">
      <w:pPr>
        <w:spacing w:after="120"/>
        <w:contextualSpacing/>
        <w:jc w:val="both"/>
        <w:rPr>
          <w:rFonts w:eastAsiaTheme="minorEastAsia"/>
          <w:b/>
          <w:i/>
          <w:sz w:val="22"/>
          <w:szCs w:val="22"/>
          <w:lang w:val="en-US" w:eastAsia="zh-CN"/>
        </w:rPr>
      </w:pPr>
      <w:r w:rsidRPr="00B1276E">
        <w:rPr>
          <w:rFonts w:eastAsiaTheme="minorEastAsia"/>
          <w:b/>
          <w:i/>
          <w:sz w:val="22"/>
          <w:u w:val="single"/>
          <w:lang w:val="en-US" w:eastAsia="zh-CN"/>
        </w:rPr>
        <w:t xml:space="preserve">Proposal </w:t>
      </w:r>
      <w:r w:rsidR="00837720" w:rsidRPr="00B1276E">
        <w:rPr>
          <w:rFonts w:eastAsiaTheme="minorEastAsia"/>
          <w:b/>
          <w:i/>
          <w:sz w:val="22"/>
          <w:u w:val="single"/>
          <w:lang w:val="en-US" w:eastAsia="zh-CN"/>
        </w:rPr>
        <w:t>6</w:t>
      </w:r>
      <w:r w:rsidRPr="0080594E">
        <w:rPr>
          <w:rFonts w:eastAsiaTheme="minorEastAsia"/>
          <w:b/>
          <w:i/>
          <w:sz w:val="22"/>
          <w:szCs w:val="22"/>
          <w:lang w:val="en-US" w:eastAsia="zh-CN"/>
        </w:rPr>
        <w:t>:</w:t>
      </w:r>
      <w:r w:rsidR="006B1BFF" w:rsidRPr="0080594E">
        <w:rPr>
          <w:rFonts w:eastAsiaTheme="minorEastAsia"/>
          <w:b/>
          <w:i/>
          <w:sz w:val="22"/>
          <w:szCs w:val="22"/>
          <w:lang w:val="en-US" w:eastAsia="zh-CN"/>
        </w:rPr>
        <w:t xml:space="preserve"> For full calibration, coupling loss, the geometry, and the delay spread and the</w:t>
      </w:r>
      <w:r w:rsidR="006B1BFF" w:rsidRPr="0080594E">
        <w:rPr>
          <w:sz w:val="22"/>
          <w:szCs w:val="22"/>
        </w:rPr>
        <w:t xml:space="preserve"> </w:t>
      </w:r>
      <w:r w:rsidR="006B1BFF" w:rsidRPr="0080594E">
        <w:rPr>
          <w:rFonts w:eastAsiaTheme="minorEastAsia"/>
          <w:b/>
          <w:i/>
          <w:sz w:val="22"/>
          <w:szCs w:val="22"/>
          <w:lang w:val="en-US" w:eastAsia="zh-CN"/>
        </w:rPr>
        <w:t>Angle Spread (ASD, ZSD, ASA, ZSA) are the metrics</w:t>
      </w:r>
      <w:r w:rsidR="009431F6">
        <w:rPr>
          <w:rFonts w:eastAsiaTheme="minorEastAsia"/>
          <w:b/>
          <w:i/>
          <w:sz w:val="22"/>
          <w:szCs w:val="22"/>
          <w:lang w:val="en-US" w:eastAsia="zh-CN"/>
        </w:rPr>
        <w:t xml:space="preserve"> to be calibrated</w:t>
      </w:r>
      <w:r w:rsidR="00C834D6" w:rsidRPr="0080594E">
        <w:rPr>
          <w:rFonts w:eastAsiaTheme="minorEastAsia"/>
          <w:b/>
          <w:i/>
          <w:sz w:val="22"/>
          <w:szCs w:val="22"/>
          <w:lang w:val="en-US" w:eastAsia="zh-CN"/>
        </w:rPr>
        <w:t>, where</w:t>
      </w:r>
    </w:p>
    <w:p w14:paraId="30DDDE2C" w14:textId="731B3416" w:rsidR="00BF2E82" w:rsidRPr="0080594E" w:rsidRDefault="00BF2E82" w:rsidP="00BF2E82">
      <w:pPr>
        <w:pStyle w:val="aff"/>
        <w:numPr>
          <w:ilvl w:val="0"/>
          <w:numId w:val="48"/>
        </w:numPr>
        <w:spacing w:after="120"/>
        <w:jc w:val="both"/>
        <w:rPr>
          <w:rFonts w:eastAsiaTheme="minorEastAsia"/>
          <w:b/>
          <w:i/>
          <w:sz w:val="22"/>
          <w:szCs w:val="22"/>
          <w:lang w:val="en-US" w:eastAsia="zh-CN"/>
        </w:rPr>
      </w:pPr>
      <w:r>
        <w:rPr>
          <w:b/>
          <w:i/>
          <w:sz w:val="22"/>
          <w:szCs w:val="22"/>
        </w:rPr>
        <w:t>t</w:t>
      </w:r>
      <w:r w:rsidRPr="0080594E">
        <w:rPr>
          <w:b/>
          <w:i/>
          <w:sz w:val="22"/>
          <w:szCs w:val="22"/>
        </w:rPr>
        <w:t xml:space="preserve">he coupling loss = </w:t>
      </w:r>
      <w:proofErr w:type="spellStart"/>
      <w:r>
        <w:rPr>
          <w:b/>
          <w:i/>
          <w:sz w:val="22"/>
          <w:szCs w:val="22"/>
        </w:rPr>
        <w:t>antenna</w:t>
      </w:r>
      <w:r w:rsidR="00A0454C">
        <w:rPr>
          <w:b/>
          <w:i/>
          <w:sz w:val="22"/>
          <w:szCs w:val="22"/>
        </w:rPr>
        <w:t>_</w:t>
      </w:r>
      <w:r>
        <w:rPr>
          <w:b/>
          <w:i/>
          <w:sz w:val="22"/>
          <w:szCs w:val="22"/>
        </w:rPr>
        <w:t>pattern</w:t>
      </w:r>
      <w:r w:rsidR="00A0454C">
        <w:rPr>
          <w:b/>
          <w:i/>
          <w:sz w:val="22"/>
          <w:szCs w:val="22"/>
        </w:rPr>
        <w:t>_</w:t>
      </w:r>
      <w:r>
        <w:rPr>
          <w:b/>
          <w:i/>
          <w:sz w:val="22"/>
          <w:szCs w:val="22"/>
        </w:rPr>
        <w:t>gain</w:t>
      </w:r>
      <w:proofErr w:type="spellEnd"/>
      <w:r w:rsidRPr="0080594E">
        <w:rPr>
          <w:b/>
          <w:i/>
          <w:sz w:val="22"/>
          <w:szCs w:val="22"/>
        </w:rPr>
        <w:t xml:space="preserve"> + pathloss + </w:t>
      </w:r>
      <w:r>
        <w:rPr>
          <w:b/>
          <w:i/>
          <w:sz w:val="22"/>
          <w:szCs w:val="22"/>
        </w:rPr>
        <w:t>received power of all the paths with RCS;</w:t>
      </w:r>
    </w:p>
    <w:p w14:paraId="4AA0FBCD" w14:textId="77777777" w:rsidR="00BF2E82" w:rsidRDefault="00BF2E82" w:rsidP="00BF2E82">
      <w:pPr>
        <w:pStyle w:val="aff"/>
        <w:numPr>
          <w:ilvl w:val="0"/>
          <w:numId w:val="48"/>
        </w:numPr>
        <w:spacing w:after="120"/>
        <w:jc w:val="both"/>
        <w:rPr>
          <w:rFonts w:eastAsiaTheme="minorEastAsia"/>
          <w:b/>
          <w:i/>
          <w:sz w:val="22"/>
          <w:szCs w:val="22"/>
          <w:lang w:val="en-US" w:eastAsia="zh-CN"/>
        </w:rPr>
      </w:pPr>
      <w:r>
        <w:rPr>
          <w:rFonts w:eastAsiaTheme="minorEastAsia"/>
          <w:b/>
          <w:i/>
          <w:sz w:val="22"/>
          <w:szCs w:val="22"/>
          <w:lang w:val="en-US" w:eastAsia="zh-CN"/>
        </w:rPr>
        <w:t>t</w:t>
      </w:r>
      <w:r w:rsidRPr="0080594E">
        <w:rPr>
          <w:rFonts w:eastAsiaTheme="minorEastAsia"/>
          <w:b/>
          <w:i/>
          <w:sz w:val="22"/>
          <w:szCs w:val="22"/>
          <w:lang w:val="en-US" w:eastAsia="zh-CN"/>
        </w:rPr>
        <w:t xml:space="preserve">he geometry is </w:t>
      </w:r>
      <w:r>
        <w:rPr>
          <w:rFonts w:eastAsiaTheme="minorEastAsia"/>
          <w:b/>
          <w:i/>
          <w:sz w:val="22"/>
          <w:szCs w:val="22"/>
          <w:lang w:val="en-US" w:eastAsia="zh-CN"/>
        </w:rPr>
        <w:t>the SIR</w:t>
      </w:r>
    </w:p>
    <w:p w14:paraId="1CE8BBB2" w14:textId="77777777" w:rsidR="00BF2E82" w:rsidRDefault="00BF2E82" w:rsidP="00BF2E82">
      <w:pPr>
        <w:pStyle w:val="aff"/>
        <w:spacing w:after="120"/>
        <w:ind w:left="1556"/>
        <w:jc w:val="both"/>
        <w:rPr>
          <w:rFonts w:eastAsiaTheme="minorEastAsia"/>
          <w:b/>
          <w:i/>
          <w:sz w:val="22"/>
          <w:szCs w:val="22"/>
          <w:lang w:val="en-US" w:eastAsia="zh-CN"/>
        </w:rPr>
      </w:pPr>
    </w:p>
    <w:p w14:paraId="27755570" w14:textId="77777777" w:rsidR="00BF2E82" w:rsidRDefault="00BF2E82" w:rsidP="00BF2E82">
      <w:pPr>
        <w:pStyle w:val="aff"/>
        <w:spacing w:after="120"/>
        <w:ind w:left="1556"/>
        <w:jc w:val="both"/>
        <w:rPr>
          <w:rFonts w:eastAsiaTheme="minorEastAsia"/>
          <w:b/>
          <w:i/>
          <w:sz w:val="22"/>
          <w:szCs w:val="22"/>
          <w:lang w:val="en-US" w:eastAsia="zh-CN"/>
        </w:rPr>
      </w:pPr>
      <m:oMathPara>
        <m:oMath>
          <m:r>
            <m:rPr>
              <m:sty m:val="p"/>
            </m:rPr>
            <w:rPr>
              <w:rFonts w:ascii="Cambria Math" w:eastAsiaTheme="minorEastAsia" w:hAnsi="Cambria Math"/>
              <w:sz w:val="22"/>
              <w:szCs w:val="22"/>
              <w:lang w:val="en-US" w:eastAsia="zh-CN"/>
            </w:rPr>
            <m:t>SIR =</m:t>
          </m:r>
          <m:f>
            <m:fPr>
              <m:ctrlPr>
                <w:rPr>
                  <w:rFonts w:ascii="Cambria Math" w:eastAsiaTheme="minorEastAsia" w:hAnsi="Cambria Math"/>
                  <w:sz w:val="22"/>
                  <w:szCs w:val="22"/>
                  <w:lang w:val="en-US" w:eastAsia="zh-CN"/>
                </w:rPr>
              </m:ctrlPr>
            </m:fPr>
            <m:num>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S</m:t>
                  </m:r>
                </m:e>
                <m:sub>
                  <m:r>
                    <w:rPr>
                      <w:rFonts w:ascii="Cambria Math" w:eastAsiaTheme="minorEastAsia" w:hAnsi="Cambria Math"/>
                      <w:sz w:val="22"/>
                      <w:szCs w:val="22"/>
                      <w:lang w:val="en-US" w:eastAsia="zh-CN"/>
                    </w:rPr>
                    <m:t>serving cell</m:t>
                  </m:r>
                </m:sub>
              </m:sSub>
            </m:num>
            <m:den>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I</m:t>
                  </m:r>
                </m:e>
                <m:sub>
                  <m:r>
                    <w:rPr>
                      <w:rFonts w:ascii="Cambria Math" w:eastAsiaTheme="minorEastAsia" w:hAnsi="Cambria Math"/>
                      <w:sz w:val="22"/>
                      <w:szCs w:val="22"/>
                      <w:lang w:val="en-US" w:eastAsia="zh-CN"/>
                    </w:rPr>
                    <m:t>neighbor</m:t>
                  </m:r>
                </m:sub>
              </m:sSub>
              <m:r>
                <w:rPr>
                  <w:rFonts w:ascii="Cambria Math" w:eastAsiaTheme="minorEastAsia" w:hAnsi="Cambria Math"/>
                  <w:sz w:val="22"/>
                  <w:szCs w:val="22"/>
                  <w:lang w:val="en-US" w:eastAsia="zh-CN"/>
                </w:rPr>
                <m:t>+</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I</m:t>
                  </m:r>
                </m:e>
                <m:sub>
                  <m:r>
                    <w:rPr>
                      <w:rFonts w:ascii="Cambria Math" w:eastAsiaTheme="minorEastAsia" w:hAnsi="Cambria Math"/>
                      <w:sz w:val="22"/>
                      <w:szCs w:val="22"/>
                      <w:lang w:val="en-US" w:eastAsia="zh-CN"/>
                    </w:rPr>
                    <m:t>serving cell</m:t>
                  </m:r>
                </m:sub>
              </m:sSub>
            </m:den>
          </m:f>
        </m:oMath>
      </m:oMathPara>
    </w:p>
    <w:p w14:paraId="5B5B5EE3" w14:textId="77777777" w:rsidR="00BF2E82" w:rsidRDefault="00BF2E82" w:rsidP="00BF2E82">
      <w:pPr>
        <w:pStyle w:val="aff"/>
        <w:spacing w:after="120"/>
        <w:ind w:left="1556"/>
        <w:jc w:val="both"/>
        <w:rPr>
          <w:rFonts w:eastAsiaTheme="minorEastAsia"/>
          <w:b/>
          <w:i/>
          <w:sz w:val="22"/>
          <w:szCs w:val="22"/>
          <w:lang w:val="en-US" w:eastAsia="zh-CN"/>
        </w:rPr>
      </w:pPr>
    </w:p>
    <w:p w14:paraId="5B5402F4" w14:textId="29015EBD" w:rsidR="00BF2E82" w:rsidRPr="004E6E3A" w:rsidRDefault="00BF2E82" w:rsidP="00BF2E82">
      <w:pPr>
        <w:pStyle w:val="aff"/>
        <w:spacing w:after="120"/>
        <w:ind w:left="1556"/>
        <w:jc w:val="both"/>
        <w:rPr>
          <w:rFonts w:eastAsiaTheme="minorEastAsia"/>
          <w:b/>
          <w:i/>
          <w:sz w:val="22"/>
          <w:szCs w:val="22"/>
          <w:lang w:val="en-US" w:eastAsia="zh-CN"/>
        </w:rPr>
      </w:pPr>
      <w:r w:rsidRPr="004E6E3A">
        <w:rPr>
          <w:rFonts w:eastAsiaTheme="minorEastAsia"/>
          <w:b/>
          <w:i/>
          <w:sz w:val="22"/>
          <w:szCs w:val="22"/>
          <w:lang w:val="en-US" w:eastAsia="zh-CN"/>
        </w:rPr>
        <w:lastRenderedPageBreak/>
        <w:t xml:space="preserve">where </w:t>
      </w:r>
      <w:r w:rsidRPr="004E6E3A">
        <w:rPr>
          <w:b/>
          <w:i/>
          <w:sz w:val="22"/>
          <w:szCs w:val="22"/>
        </w:rPr>
        <w:t>the signal</w:t>
      </w:r>
      <w:r w:rsidR="009771D6">
        <w:rPr>
          <w:b/>
          <w:i/>
          <w:sz w:val="22"/>
          <w:szCs w:val="22"/>
        </w:rPr>
        <w:t xml:space="preserve"> S is</w:t>
      </w:r>
      <w:r w:rsidRPr="004E6E3A">
        <w:rPr>
          <w:b/>
          <w:i/>
          <w:sz w:val="22"/>
          <w:szCs w:val="22"/>
        </w:rPr>
        <w:t xml:space="preserve"> defined as the received power of </w:t>
      </w:r>
      <w:r w:rsidRPr="004E6E3A">
        <w:rPr>
          <w:rFonts w:eastAsiaTheme="minorEastAsia"/>
          <w:b/>
          <w:i/>
          <w:sz w:val="22"/>
          <w:szCs w:val="22"/>
          <w:lang w:val="en-US" w:eastAsia="zh-CN"/>
        </w:rPr>
        <w:t xml:space="preserve">all the paths transmitted from Tx pass though the sensing target then received by the Rx; </w:t>
      </w:r>
      <w:r w:rsidR="009771D6" w:rsidRPr="004E6E3A">
        <w:rPr>
          <w:rFonts w:eastAsiaTheme="minorEastAsia"/>
          <w:b/>
          <w:i/>
          <w:sz w:val="22"/>
          <w:szCs w:val="22"/>
          <w:lang w:val="en-US" w:eastAsia="zh-CN"/>
        </w:rPr>
        <w:t>the interference</w:t>
      </w:r>
      <w:r w:rsidR="009771D6">
        <w:rPr>
          <w:rFonts w:eastAsiaTheme="minorEastAsia"/>
          <w:b/>
          <w:i/>
          <w:sz w:val="22"/>
          <w:szCs w:val="22"/>
          <w:lang w:val="en-US" w:eastAsia="zh-CN"/>
        </w:rPr>
        <w:t xml:space="preserve"> I counts</w:t>
      </w:r>
      <w:r w:rsidR="009771D6" w:rsidRPr="004E6E3A">
        <w:rPr>
          <w:rFonts w:eastAsiaTheme="minorEastAsia"/>
          <w:b/>
          <w:i/>
          <w:sz w:val="22"/>
          <w:szCs w:val="22"/>
          <w:lang w:val="en-US" w:eastAsia="zh-CN"/>
        </w:rPr>
        <w:t xml:space="preserve"> </w:t>
      </w:r>
      <w:r w:rsidR="009771D6">
        <w:rPr>
          <w:rFonts w:eastAsiaTheme="minorEastAsia"/>
          <w:b/>
          <w:i/>
          <w:sz w:val="22"/>
          <w:szCs w:val="22"/>
          <w:lang w:val="en-US" w:eastAsia="zh-CN"/>
        </w:rPr>
        <w:t xml:space="preserve">interference from </w:t>
      </w:r>
      <w:r w:rsidR="009771D6" w:rsidRPr="004E6E3A">
        <w:rPr>
          <w:rFonts w:eastAsiaTheme="minorEastAsia"/>
          <w:b/>
          <w:i/>
          <w:sz w:val="22"/>
          <w:szCs w:val="22"/>
          <w:lang w:val="en-US" w:eastAsia="zh-CN"/>
        </w:rPr>
        <w:t>both neighboring BS and the serving cell BS.</w:t>
      </w:r>
    </w:p>
    <w:p w14:paraId="105F1B17" w14:textId="77777777" w:rsidR="003C5D2A" w:rsidRPr="00BF2E82" w:rsidRDefault="003C5D2A" w:rsidP="009F6B55">
      <w:pPr>
        <w:spacing w:after="120"/>
        <w:rPr>
          <w:rFonts w:eastAsiaTheme="minorEastAsia"/>
          <w:lang w:val="en-US" w:eastAsia="zh-CN"/>
        </w:rPr>
      </w:pPr>
    </w:p>
    <w:p w14:paraId="0FAD2EA5" w14:textId="7C066111" w:rsidR="00A264A8" w:rsidRDefault="00A264A8">
      <w:pPr>
        <w:pStyle w:val="1"/>
        <w:pBdr>
          <w:top w:val="none" w:sz="0" w:space="0" w:color="auto"/>
        </w:pBdr>
        <w:adjustRightInd w:val="0"/>
        <w:snapToGrid w:val="0"/>
        <w:ind w:left="431" w:hanging="431"/>
        <w:rPr>
          <w:rFonts w:ascii="Times New Roman" w:eastAsiaTheme="minorEastAsia" w:hAnsi="Times New Roman"/>
          <w:sz w:val="28"/>
          <w:lang w:val="en-GB" w:eastAsia="zh-CN"/>
        </w:rPr>
      </w:pPr>
      <w:bookmarkStart w:id="6" w:name="_Ref188377131"/>
      <w:r w:rsidRPr="00F566D1">
        <w:rPr>
          <w:rFonts w:ascii="Times New Roman" w:eastAsiaTheme="minorEastAsia" w:hAnsi="Times New Roman"/>
          <w:sz w:val="28"/>
          <w:lang w:val="en-GB" w:eastAsia="zh-CN"/>
        </w:rPr>
        <w:t>Simulation assumptions</w:t>
      </w:r>
      <w:bookmarkEnd w:id="6"/>
      <w:r w:rsidR="009C6A13">
        <w:rPr>
          <w:rFonts w:ascii="Times New Roman" w:eastAsiaTheme="minorEastAsia" w:hAnsi="Times New Roman"/>
          <w:sz w:val="28"/>
          <w:lang w:val="en-GB" w:eastAsia="zh-CN"/>
        </w:rPr>
        <w:t xml:space="preserve"> for calibrations</w:t>
      </w:r>
    </w:p>
    <w:p w14:paraId="15B3F2C9" w14:textId="1DB6772B" w:rsidR="005A21C1" w:rsidRDefault="005A21C1" w:rsidP="005A21C1">
      <w:pPr>
        <w:spacing w:after="120"/>
        <w:jc w:val="both"/>
        <w:rPr>
          <w:rFonts w:eastAsiaTheme="minorEastAsia"/>
          <w:sz w:val="22"/>
          <w:szCs w:val="22"/>
          <w:lang w:eastAsia="zh-CN"/>
        </w:rPr>
      </w:pPr>
      <w:r>
        <w:rPr>
          <w:rFonts w:eastAsiaTheme="minorEastAsia" w:hint="eastAsia"/>
          <w:sz w:val="22"/>
          <w:szCs w:val="22"/>
          <w:lang w:eastAsia="zh-CN"/>
        </w:rPr>
        <w:t>G</w:t>
      </w:r>
      <w:r>
        <w:rPr>
          <w:rFonts w:eastAsiaTheme="minorEastAsia"/>
          <w:sz w:val="22"/>
          <w:szCs w:val="22"/>
          <w:lang w:eastAsia="zh-CN"/>
        </w:rPr>
        <w:t xml:space="preserve">iven </w:t>
      </w:r>
      <w:r w:rsidR="009C6A13">
        <w:rPr>
          <w:rFonts w:eastAsiaTheme="minorEastAsia"/>
          <w:sz w:val="22"/>
          <w:szCs w:val="22"/>
          <w:lang w:eastAsia="zh-CN"/>
        </w:rPr>
        <w:t xml:space="preserve">that </w:t>
      </w:r>
      <w:r>
        <w:rPr>
          <w:rFonts w:eastAsiaTheme="minorEastAsia"/>
          <w:sz w:val="22"/>
          <w:szCs w:val="22"/>
          <w:lang w:eastAsia="zh-CN"/>
        </w:rPr>
        <w:t>companies have already provided the parameter values during the email discussion</w:t>
      </w:r>
      <w:r w:rsidR="005A613C">
        <w:rPr>
          <w:rFonts w:eastAsiaTheme="minorEastAsia"/>
          <w:sz w:val="22"/>
          <w:szCs w:val="22"/>
          <w:lang w:eastAsia="zh-CN"/>
        </w:rPr>
        <w:t xml:space="preserve"> which is summarized in </w:t>
      </w:r>
      <w:r w:rsidR="005A613C" w:rsidRPr="005A613C">
        <w:rPr>
          <w:rFonts w:eastAsiaTheme="minorEastAsia"/>
          <w:sz w:val="22"/>
          <w:szCs w:val="22"/>
          <w:lang w:eastAsia="zh-CN"/>
        </w:rPr>
        <w:t>R1-2500059</w:t>
      </w:r>
      <w:r w:rsidR="005A613C">
        <w:rPr>
          <w:rFonts w:eastAsiaTheme="minorEastAsia"/>
          <w:sz w:val="22"/>
          <w:szCs w:val="22"/>
          <w:lang w:eastAsia="zh-CN"/>
        </w:rPr>
        <w:t xml:space="preserve">, towards carrying out the simulations for calibration, </w:t>
      </w:r>
      <w:r w:rsidR="00EC2492">
        <w:rPr>
          <w:rFonts w:eastAsiaTheme="minorEastAsia"/>
          <w:sz w:val="22"/>
          <w:szCs w:val="22"/>
          <w:lang w:eastAsia="zh-CN"/>
        </w:rPr>
        <w:t xml:space="preserve">the next step is to agree on a set of parameter values based on all the inputs at RAN1#120 meeting. </w:t>
      </w:r>
    </w:p>
    <w:p w14:paraId="1FE7004D" w14:textId="7D38A9C6" w:rsidR="005A21C1" w:rsidRPr="000B25FD" w:rsidRDefault="005A21C1" w:rsidP="005A21C1">
      <w:pPr>
        <w:jc w:val="both"/>
        <w:rPr>
          <w:rFonts w:eastAsiaTheme="minorEastAsia"/>
          <w:b/>
          <w:i/>
          <w:sz w:val="22"/>
          <w:szCs w:val="22"/>
          <w:lang w:val="en-US" w:eastAsia="zh-CN"/>
        </w:rPr>
      </w:pPr>
      <w:r w:rsidRPr="00B1276E">
        <w:rPr>
          <w:rFonts w:eastAsiaTheme="minorEastAsia"/>
          <w:b/>
          <w:i/>
          <w:sz w:val="22"/>
          <w:u w:val="single"/>
          <w:lang w:val="en-US" w:eastAsia="zh-CN"/>
        </w:rPr>
        <w:t xml:space="preserve">Proposal </w:t>
      </w:r>
      <w:r w:rsidR="009C2B5A" w:rsidRPr="00B1276E">
        <w:rPr>
          <w:rFonts w:eastAsiaTheme="minorEastAsia"/>
          <w:b/>
          <w:i/>
          <w:sz w:val="22"/>
          <w:u w:val="single"/>
          <w:lang w:val="en-US" w:eastAsia="zh-CN"/>
        </w:rPr>
        <w:t>7</w:t>
      </w:r>
      <w:r w:rsidRPr="003F51B0">
        <w:rPr>
          <w:rFonts w:eastAsiaTheme="minorEastAsia"/>
          <w:b/>
          <w:i/>
          <w:sz w:val="22"/>
          <w:szCs w:val="22"/>
          <w:lang w:val="en-US" w:eastAsia="zh-CN"/>
        </w:rPr>
        <w:t>:</w:t>
      </w:r>
      <w:r>
        <w:rPr>
          <w:rFonts w:eastAsiaTheme="minorEastAsia"/>
          <w:b/>
          <w:i/>
          <w:sz w:val="22"/>
          <w:szCs w:val="22"/>
          <w:lang w:val="en-US" w:eastAsia="zh-CN"/>
        </w:rPr>
        <w:t xml:space="preserve"> A</w:t>
      </w:r>
      <w:r w:rsidR="000C52EA">
        <w:rPr>
          <w:rFonts w:eastAsiaTheme="minorEastAsia"/>
          <w:b/>
          <w:i/>
          <w:sz w:val="22"/>
          <w:szCs w:val="22"/>
          <w:lang w:val="en-US" w:eastAsia="zh-CN"/>
        </w:rPr>
        <w:t>gree</w:t>
      </w:r>
      <w:r>
        <w:rPr>
          <w:rFonts w:eastAsiaTheme="minorEastAsia"/>
          <w:b/>
          <w:i/>
          <w:sz w:val="22"/>
          <w:szCs w:val="22"/>
          <w:lang w:val="en-US" w:eastAsia="zh-CN"/>
        </w:rPr>
        <w:t xml:space="preserve"> a set of parameter</w:t>
      </w:r>
      <w:r w:rsidRPr="008A44FA">
        <w:rPr>
          <w:rFonts w:eastAsiaTheme="minorEastAsia"/>
          <w:b/>
          <w:i/>
          <w:sz w:val="22"/>
          <w:szCs w:val="22"/>
          <w:lang w:val="en-US" w:eastAsia="zh-CN"/>
        </w:rPr>
        <w:t xml:space="preserve"> </w:t>
      </w:r>
      <w:r>
        <w:rPr>
          <w:rFonts w:eastAsiaTheme="minorEastAsia"/>
          <w:b/>
          <w:i/>
          <w:sz w:val="22"/>
          <w:szCs w:val="22"/>
          <w:lang w:val="en-US" w:eastAsia="zh-CN"/>
        </w:rPr>
        <w:t xml:space="preserve">values based on the input during the email discussion summarized in </w:t>
      </w:r>
      <w:r w:rsidRPr="008A44FA">
        <w:rPr>
          <w:rFonts w:eastAsiaTheme="minorEastAsia"/>
          <w:b/>
          <w:i/>
          <w:sz w:val="22"/>
          <w:szCs w:val="22"/>
          <w:lang w:val="en-US" w:eastAsia="zh-CN"/>
        </w:rPr>
        <w:t>R1-2500059</w:t>
      </w:r>
      <w:r>
        <w:rPr>
          <w:rFonts w:eastAsiaTheme="minorEastAsia"/>
          <w:b/>
          <w:i/>
          <w:sz w:val="22"/>
          <w:szCs w:val="22"/>
          <w:lang w:val="en-US" w:eastAsia="zh-CN"/>
        </w:rPr>
        <w:t xml:space="preserve"> at RAN1#120 meeting</w:t>
      </w:r>
      <w:r w:rsidR="00923CBC">
        <w:rPr>
          <w:rFonts w:eastAsiaTheme="minorEastAsia"/>
          <w:b/>
          <w:i/>
          <w:sz w:val="22"/>
          <w:szCs w:val="22"/>
          <w:lang w:val="en-US" w:eastAsia="zh-CN"/>
        </w:rPr>
        <w:t>, to leave sufficient time for calibration</w:t>
      </w:r>
      <w:r w:rsidRPr="000B25FD">
        <w:rPr>
          <w:b/>
          <w:i/>
        </w:rPr>
        <w:t>.</w:t>
      </w:r>
      <w:r>
        <w:rPr>
          <w:b/>
          <w:i/>
        </w:rPr>
        <w:t xml:space="preserve"> </w:t>
      </w:r>
    </w:p>
    <w:p w14:paraId="67F6DDAB" w14:textId="4FA0617A" w:rsidR="005A21C1" w:rsidRPr="00D20986" w:rsidRDefault="009A4A65" w:rsidP="00D20986">
      <w:pPr>
        <w:jc w:val="both"/>
        <w:rPr>
          <w:rFonts w:eastAsiaTheme="minorEastAsia"/>
          <w:sz w:val="22"/>
          <w:szCs w:val="22"/>
          <w:lang w:val="en-US" w:eastAsia="zh-CN"/>
        </w:rPr>
      </w:pPr>
      <w:r w:rsidRPr="00D20986">
        <w:rPr>
          <w:rFonts w:eastAsiaTheme="minorEastAsia" w:hint="eastAsia"/>
          <w:sz w:val="22"/>
          <w:szCs w:val="22"/>
          <w:lang w:val="en-US" w:eastAsia="zh-CN"/>
        </w:rPr>
        <w:t>I</w:t>
      </w:r>
      <w:r w:rsidRPr="00D20986">
        <w:rPr>
          <w:rFonts w:eastAsiaTheme="minorEastAsia"/>
          <w:sz w:val="22"/>
          <w:szCs w:val="22"/>
          <w:lang w:val="en-US" w:eastAsia="zh-CN"/>
        </w:rPr>
        <w:t xml:space="preserve">n this section, </w:t>
      </w:r>
      <w:r>
        <w:rPr>
          <w:rFonts w:eastAsiaTheme="minorEastAsia"/>
          <w:sz w:val="22"/>
          <w:szCs w:val="22"/>
          <w:lang w:val="en-US" w:eastAsia="zh-CN"/>
        </w:rPr>
        <w:t xml:space="preserve">our inputs are summarized again </w:t>
      </w:r>
      <w:r w:rsidRPr="00A56170">
        <w:rPr>
          <w:rFonts w:eastAsiaTheme="minorEastAsia" w:hint="eastAsia"/>
          <w:sz w:val="22"/>
          <w:szCs w:val="22"/>
          <w:lang w:eastAsia="zh-CN"/>
        </w:rPr>
        <w:t>for</w:t>
      </w:r>
      <w:r w:rsidRPr="00A56170">
        <w:rPr>
          <w:rFonts w:eastAsiaTheme="minorEastAsia"/>
          <w:sz w:val="22"/>
          <w:szCs w:val="22"/>
          <w:lang w:eastAsia="zh-CN"/>
        </w:rPr>
        <w:t xml:space="preserve"> different scenarios as in </w:t>
      </w:r>
      <w:r w:rsidRPr="00A56170">
        <w:rPr>
          <w:rFonts w:eastAsiaTheme="minorEastAsia"/>
          <w:sz w:val="22"/>
          <w:szCs w:val="22"/>
          <w:lang w:eastAsia="zh-CN"/>
        </w:rPr>
        <w:fldChar w:fldCharType="begin"/>
      </w:r>
      <w:r w:rsidRPr="00A56170">
        <w:rPr>
          <w:rFonts w:eastAsiaTheme="minorEastAsia"/>
          <w:sz w:val="22"/>
          <w:szCs w:val="22"/>
          <w:lang w:eastAsia="zh-CN"/>
        </w:rPr>
        <w:instrText xml:space="preserve"> </w:instrText>
      </w:r>
      <w:r w:rsidRPr="00A56170">
        <w:rPr>
          <w:rFonts w:eastAsiaTheme="minorEastAsia" w:hint="eastAsia"/>
          <w:sz w:val="22"/>
          <w:szCs w:val="22"/>
          <w:lang w:eastAsia="zh-CN"/>
        </w:rPr>
        <w:instrText>REF _Ref188114665 \h</w:instrText>
      </w:r>
      <w:r w:rsidRPr="00A56170">
        <w:rPr>
          <w:rFonts w:eastAsiaTheme="minorEastAsia"/>
          <w:sz w:val="22"/>
          <w:szCs w:val="22"/>
          <w:lang w:eastAsia="zh-CN"/>
        </w:rPr>
        <w:instrText xml:space="preserve">  \* MERGEFORMAT </w:instrText>
      </w:r>
      <w:r w:rsidRPr="00A56170">
        <w:rPr>
          <w:rFonts w:eastAsiaTheme="minorEastAsia"/>
          <w:sz w:val="22"/>
          <w:szCs w:val="22"/>
          <w:lang w:eastAsia="zh-CN"/>
        </w:rPr>
      </w:r>
      <w:r w:rsidRPr="00A56170">
        <w:rPr>
          <w:rFonts w:eastAsiaTheme="minorEastAsia"/>
          <w:sz w:val="22"/>
          <w:szCs w:val="22"/>
          <w:lang w:eastAsia="zh-CN"/>
        </w:rPr>
        <w:fldChar w:fldCharType="separate"/>
      </w:r>
      <w:r w:rsidRPr="00A56170">
        <w:rPr>
          <w:sz w:val="22"/>
          <w:szCs w:val="22"/>
        </w:rPr>
        <w:t xml:space="preserve">Table </w:t>
      </w:r>
      <w:r w:rsidRPr="00A56170">
        <w:rPr>
          <w:noProof/>
          <w:sz w:val="22"/>
          <w:szCs w:val="22"/>
        </w:rPr>
        <w:t>1</w:t>
      </w:r>
      <w:r w:rsidRPr="00A56170">
        <w:rPr>
          <w:rFonts w:eastAsiaTheme="minorEastAsia"/>
          <w:sz w:val="22"/>
          <w:szCs w:val="22"/>
          <w:lang w:eastAsia="zh-CN"/>
        </w:rPr>
        <w:fldChar w:fldCharType="end"/>
      </w:r>
      <w:r w:rsidRPr="00A56170">
        <w:rPr>
          <w:rFonts w:eastAsiaTheme="minorEastAsia"/>
          <w:sz w:val="22"/>
          <w:szCs w:val="22"/>
          <w:lang w:eastAsia="zh-CN"/>
        </w:rPr>
        <w:t>,</w:t>
      </w:r>
      <w:r w:rsidRPr="00A56170">
        <w:rPr>
          <w:rFonts w:eastAsiaTheme="minorEastAsia"/>
          <w:sz w:val="22"/>
          <w:szCs w:val="22"/>
          <w:lang w:eastAsia="zh-CN"/>
        </w:rPr>
        <w:fldChar w:fldCharType="begin"/>
      </w:r>
      <w:r w:rsidRPr="00A56170">
        <w:rPr>
          <w:rFonts w:eastAsiaTheme="minorEastAsia"/>
          <w:sz w:val="22"/>
          <w:szCs w:val="22"/>
          <w:lang w:eastAsia="zh-CN"/>
        </w:rPr>
        <w:instrText xml:space="preserve"> REF _Ref188114668 \h  \* MERGEFORMAT </w:instrText>
      </w:r>
      <w:r w:rsidRPr="00A56170">
        <w:rPr>
          <w:rFonts w:eastAsiaTheme="minorEastAsia"/>
          <w:sz w:val="22"/>
          <w:szCs w:val="22"/>
          <w:lang w:eastAsia="zh-CN"/>
        </w:rPr>
      </w:r>
      <w:r w:rsidRPr="00A56170">
        <w:rPr>
          <w:rFonts w:eastAsiaTheme="minorEastAsia"/>
          <w:sz w:val="22"/>
          <w:szCs w:val="22"/>
          <w:lang w:eastAsia="zh-CN"/>
        </w:rPr>
        <w:fldChar w:fldCharType="separate"/>
      </w:r>
      <w:r w:rsidRPr="00A56170">
        <w:rPr>
          <w:sz w:val="22"/>
          <w:szCs w:val="22"/>
        </w:rPr>
        <w:t xml:space="preserve">Table </w:t>
      </w:r>
      <w:r w:rsidRPr="00A56170">
        <w:rPr>
          <w:noProof/>
          <w:sz w:val="22"/>
          <w:szCs w:val="22"/>
        </w:rPr>
        <w:t>2</w:t>
      </w:r>
      <w:r w:rsidRPr="00A56170">
        <w:rPr>
          <w:rFonts w:eastAsiaTheme="minorEastAsia"/>
          <w:sz w:val="22"/>
          <w:szCs w:val="22"/>
          <w:lang w:eastAsia="zh-CN"/>
        </w:rPr>
        <w:fldChar w:fldCharType="end"/>
      </w:r>
      <w:r w:rsidRPr="00A56170">
        <w:rPr>
          <w:rFonts w:eastAsiaTheme="minorEastAsia"/>
          <w:sz w:val="22"/>
          <w:szCs w:val="22"/>
          <w:lang w:eastAsia="zh-CN"/>
        </w:rPr>
        <w:t xml:space="preserve"> and </w:t>
      </w:r>
      <w:r w:rsidRPr="00A56170">
        <w:rPr>
          <w:rFonts w:eastAsiaTheme="minorEastAsia"/>
          <w:sz w:val="22"/>
          <w:szCs w:val="22"/>
          <w:lang w:eastAsia="zh-CN"/>
        </w:rPr>
        <w:fldChar w:fldCharType="begin"/>
      </w:r>
      <w:r w:rsidRPr="00A56170">
        <w:rPr>
          <w:rFonts w:eastAsiaTheme="minorEastAsia"/>
          <w:sz w:val="22"/>
          <w:szCs w:val="22"/>
          <w:lang w:eastAsia="zh-CN"/>
        </w:rPr>
        <w:instrText xml:space="preserve"> REF _Ref188114670 \h  \* MERGEFORMAT </w:instrText>
      </w:r>
      <w:r w:rsidRPr="00A56170">
        <w:rPr>
          <w:rFonts w:eastAsiaTheme="minorEastAsia"/>
          <w:sz w:val="22"/>
          <w:szCs w:val="22"/>
          <w:lang w:eastAsia="zh-CN"/>
        </w:rPr>
      </w:r>
      <w:r w:rsidRPr="00A56170">
        <w:rPr>
          <w:rFonts w:eastAsiaTheme="minorEastAsia"/>
          <w:sz w:val="22"/>
          <w:szCs w:val="22"/>
          <w:lang w:eastAsia="zh-CN"/>
        </w:rPr>
        <w:fldChar w:fldCharType="separate"/>
      </w:r>
      <w:r w:rsidRPr="00A56170">
        <w:rPr>
          <w:sz w:val="22"/>
          <w:szCs w:val="22"/>
        </w:rPr>
        <w:t xml:space="preserve">Table </w:t>
      </w:r>
      <w:r w:rsidRPr="00A56170">
        <w:rPr>
          <w:noProof/>
          <w:sz w:val="22"/>
          <w:szCs w:val="22"/>
        </w:rPr>
        <w:t>3</w:t>
      </w:r>
      <w:r w:rsidRPr="00A56170">
        <w:rPr>
          <w:rFonts w:eastAsiaTheme="minorEastAsia"/>
          <w:sz w:val="22"/>
          <w:szCs w:val="22"/>
          <w:lang w:eastAsia="zh-CN"/>
        </w:rPr>
        <w:fldChar w:fldCharType="end"/>
      </w:r>
      <w:r w:rsidRPr="00A56170">
        <w:rPr>
          <w:rFonts w:eastAsiaTheme="minorEastAsia"/>
          <w:sz w:val="22"/>
          <w:szCs w:val="22"/>
          <w:lang w:eastAsia="zh-CN"/>
        </w:rPr>
        <w:t xml:space="preserve">, respectively, with the updates highlighted in </w:t>
      </w:r>
      <w:r w:rsidRPr="00A56170">
        <w:rPr>
          <w:rFonts w:eastAsiaTheme="minorEastAsia"/>
          <w:color w:val="FF0000"/>
          <w:sz w:val="22"/>
          <w:szCs w:val="22"/>
          <w:lang w:eastAsia="zh-CN"/>
        </w:rPr>
        <w:t>red</w:t>
      </w:r>
      <w:r w:rsidRPr="00A56170">
        <w:rPr>
          <w:rFonts w:eastAsiaTheme="minorEastAsia"/>
          <w:sz w:val="22"/>
          <w:szCs w:val="22"/>
          <w:lang w:eastAsia="zh-CN"/>
        </w:rPr>
        <w:t>.</w:t>
      </w:r>
      <w:r>
        <w:rPr>
          <w:rFonts w:eastAsiaTheme="minorEastAsia"/>
          <w:sz w:val="22"/>
          <w:szCs w:val="22"/>
          <w:lang w:eastAsia="zh-CN"/>
        </w:rPr>
        <w:t xml:space="preserve"> </w:t>
      </w:r>
      <w:r w:rsidRPr="008F37A0">
        <w:rPr>
          <w:rFonts w:eastAsiaTheme="minorEastAsia"/>
          <w:sz w:val="22"/>
          <w:szCs w:val="22"/>
          <w:lang w:eastAsia="zh-CN"/>
        </w:rPr>
        <w:t xml:space="preserve">The option within the tables highlighted in </w:t>
      </w:r>
      <w:r w:rsidRPr="008F37A0">
        <w:rPr>
          <w:rFonts w:eastAsiaTheme="minorEastAsia"/>
          <w:sz w:val="22"/>
          <w:szCs w:val="22"/>
          <w:highlight w:val="cyan"/>
          <w:lang w:eastAsia="zh-CN"/>
        </w:rPr>
        <w:t>cyan</w:t>
      </w:r>
      <w:r w:rsidRPr="008F37A0">
        <w:rPr>
          <w:rFonts w:eastAsiaTheme="minorEastAsia"/>
          <w:sz w:val="22"/>
          <w:szCs w:val="22"/>
          <w:lang w:eastAsia="zh-CN"/>
        </w:rPr>
        <w:t xml:space="preserve"> is the one used in the simulations</w:t>
      </w:r>
      <w:r>
        <w:rPr>
          <w:rFonts w:eastAsiaTheme="minorEastAsia"/>
          <w:sz w:val="22"/>
          <w:szCs w:val="22"/>
          <w:lang w:eastAsia="zh-CN"/>
        </w:rPr>
        <w:t xml:space="preserve"> with results </w:t>
      </w:r>
      <w:r w:rsidRPr="008F37A0">
        <w:rPr>
          <w:rFonts w:eastAsiaTheme="minorEastAsia"/>
          <w:sz w:val="22"/>
          <w:szCs w:val="22"/>
          <w:lang w:eastAsia="zh-CN"/>
        </w:rPr>
        <w:t xml:space="preserve">presented in section </w:t>
      </w:r>
      <w:r w:rsidRPr="008F37A0">
        <w:rPr>
          <w:rFonts w:eastAsiaTheme="minorEastAsia"/>
          <w:sz w:val="22"/>
          <w:szCs w:val="22"/>
          <w:lang w:eastAsia="zh-CN"/>
        </w:rPr>
        <w:fldChar w:fldCharType="begin"/>
      </w:r>
      <w:r w:rsidRPr="008F37A0">
        <w:rPr>
          <w:rFonts w:eastAsiaTheme="minorEastAsia"/>
          <w:sz w:val="22"/>
          <w:szCs w:val="22"/>
          <w:lang w:eastAsia="zh-CN"/>
        </w:rPr>
        <w:instrText xml:space="preserve"> REF _Ref188383518 \n \h </w:instrText>
      </w:r>
      <w:r>
        <w:rPr>
          <w:rFonts w:eastAsiaTheme="minorEastAsia"/>
          <w:sz w:val="22"/>
          <w:szCs w:val="22"/>
          <w:lang w:eastAsia="zh-CN"/>
        </w:rPr>
        <w:instrText xml:space="preserve"> \* MERGEFORMAT </w:instrText>
      </w:r>
      <w:r w:rsidRPr="008F37A0">
        <w:rPr>
          <w:rFonts w:eastAsiaTheme="minorEastAsia"/>
          <w:sz w:val="22"/>
          <w:szCs w:val="22"/>
          <w:lang w:eastAsia="zh-CN"/>
        </w:rPr>
      </w:r>
      <w:r w:rsidRPr="008F37A0">
        <w:rPr>
          <w:rFonts w:eastAsiaTheme="minorEastAsia"/>
          <w:sz w:val="22"/>
          <w:szCs w:val="22"/>
          <w:lang w:eastAsia="zh-CN"/>
        </w:rPr>
        <w:fldChar w:fldCharType="separate"/>
      </w:r>
      <w:r w:rsidRPr="008F37A0">
        <w:rPr>
          <w:rFonts w:eastAsiaTheme="minorEastAsia"/>
          <w:sz w:val="22"/>
          <w:szCs w:val="22"/>
          <w:lang w:eastAsia="zh-CN"/>
        </w:rPr>
        <w:t>4</w:t>
      </w:r>
      <w:r w:rsidRPr="008F37A0">
        <w:rPr>
          <w:rFonts w:eastAsiaTheme="minorEastAsia"/>
          <w:sz w:val="22"/>
          <w:szCs w:val="22"/>
          <w:lang w:eastAsia="zh-CN"/>
        </w:rPr>
        <w:fldChar w:fldCharType="end"/>
      </w:r>
      <w:r w:rsidRPr="008F37A0">
        <w:rPr>
          <w:rFonts w:eastAsiaTheme="minorEastAsia"/>
          <w:sz w:val="22"/>
          <w:szCs w:val="22"/>
          <w:lang w:eastAsia="zh-CN"/>
        </w:rPr>
        <w:t>.</w:t>
      </w:r>
    </w:p>
    <w:p w14:paraId="54A13A42" w14:textId="09A59709" w:rsidR="007C1FB2" w:rsidRPr="00D20986" w:rsidRDefault="007C1FB2" w:rsidP="009F6B55">
      <w:pPr>
        <w:spacing w:after="120"/>
        <w:jc w:val="both"/>
        <w:rPr>
          <w:sz w:val="22"/>
          <w:szCs w:val="22"/>
        </w:rPr>
      </w:pPr>
    </w:p>
    <w:p w14:paraId="6233197A" w14:textId="352D6C43" w:rsidR="001E04DD" w:rsidRPr="00B57734" w:rsidRDefault="001E04DD" w:rsidP="00F566D1">
      <w:pPr>
        <w:pStyle w:val="2"/>
      </w:pPr>
      <w:r w:rsidRPr="00B57734">
        <w:t xml:space="preserve">3.1 </w:t>
      </w:r>
      <w:r w:rsidR="00864951">
        <w:t>UAV</w:t>
      </w:r>
    </w:p>
    <w:p w14:paraId="2E77498E" w14:textId="00652941" w:rsidR="006253F6" w:rsidRPr="00F566D1" w:rsidRDefault="006253F6" w:rsidP="006253F6">
      <w:pPr>
        <w:pStyle w:val="af1"/>
        <w:keepNext/>
        <w:jc w:val="center"/>
        <w:rPr>
          <w:sz w:val="22"/>
        </w:rPr>
      </w:pPr>
      <w:bookmarkStart w:id="7" w:name="_Ref188114665"/>
      <w:r w:rsidRPr="00F566D1">
        <w:rPr>
          <w:sz w:val="22"/>
        </w:rPr>
        <w:t xml:space="preserve">Table </w:t>
      </w:r>
      <w:r w:rsidRPr="00F566D1">
        <w:rPr>
          <w:sz w:val="22"/>
        </w:rPr>
        <w:fldChar w:fldCharType="begin"/>
      </w:r>
      <w:r w:rsidRPr="00F566D1">
        <w:rPr>
          <w:sz w:val="22"/>
        </w:rPr>
        <w:instrText xml:space="preserve"> SEQ Table \* ARABIC </w:instrText>
      </w:r>
      <w:r w:rsidRPr="00F566D1">
        <w:rPr>
          <w:sz w:val="22"/>
        </w:rPr>
        <w:fldChar w:fldCharType="separate"/>
      </w:r>
      <w:r w:rsidR="009344FC">
        <w:rPr>
          <w:noProof/>
          <w:sz w:val="22"/>
        </w:rPr>
        <w:t>1</w:t>
      </w:r>
      <w:r w:rsidRPr="00F566D1">
        <w:rPr>
          <w:sz w:val="22"/>
        </w:rPr>
        <w:fldChar w:fldCharType="end"/>
      </w:r>
      <w:bookmarkEnd w:id="7"/>
      <w:r w:rsidRPr="00F566D1">
        <w:rPr>
          <w:sz w:val="22"/>
        </w:rPr>
        <w:t xml:space="preserve"> Simulation assumptions for UAV </w:t>
      </w:r>
    </w:p>
    <w:tbl>
      <w:tblPr>
        <w:tblStyle w:val="afb"/>
        <w:tblW w:w="0" w:type="auto"/>
        <w:tblLook w:val="04A0" w:firstRow="1" w:lastRow="0" w:firstColumn="1" w:lastColumn="0" w:noHBand="0" w:noVBand="1"/>
      </w:tblPr>
      <w:tblGrid>
        <w:gridCol w:w="1976"/>
        <w:gridCol w:w="3548"/>
        <w:gridCol w:w="3534"/>
      </w:tblGrid>
      <w:tr w:rsidR="002A0121" w:rsidRPr="00585BA7" w14:paraId="2BB84AF0" w14:textId="66644E0C" w:rsidTr="00F566D1">
        <w:trPr>
          <w:trHeight w:val="290"/>
        </w:trPr>
        <w:tc>
          <w:tcPr>
            <w:tcW w:w="1976" w:type="dxa"/>
            <w:hideMark/>
          </w:tcPr>
          <w:p w14:paraId="6DFCDCB8" w14:textId="77777777" w:rsidR="002A0121" w:rsidRPr="00F566D1" w:rsidRDefault="002A0121" w:rsidP="00AB16F3">
            <w:pPr>
              <w:jc w:val="both"/>
              <w:rPr>
                <w:rFonts w:eastAsiaTheme="minorEastAsia"/>
                <w:b/>
                <w:bCs/>
                <w:lang w:val="en-US" w:eastAsia="zh-CN"/>
              </w:rPr>
            </w:pPr>
            <w:r w:rsidRPr="00F566D1">
              <w:rPr>
                <w:rFonts w:eastAsiaTheme="minorEastAsia"/>
                <w:b/>
                <w:bCs/>
                <w:lang w:eastAsia="zh-CN"/>
              </w:rPr>
              <w:t>Parameter</w:t>
            </w:r>
          </w:p>
        </w:tc>
        <w:tc>
          <w:tcPr>
            <w:tcW w:w="3548" w:type="dxa"/>
            <w:hideMark/>
          </w:tcPr>
          <w:p w14:paraId="18AC795B" w14:textId="1E8BFAC2" w:rsidR="002A0121" w:rsidRPr="00F566D1" w:rsidRDefault="002A0121" w:rsidP="00AB16F3">
            <w:pPr>
              <w:jc w:val="both"/>
              <w:rPr>
                <w:rFonts w:eastAsiaTheme="minorEastAsia"/>
                <w:b/>
                <w:bCs/>
                <w:lang w:eastAsia="zh-CN"/>
              </w:rPr>
            </w:pPr>
            <w:r w:rsidRPr="00F566D1">
              <w:rPr>
                <w:rFonts w:eastAsiaTheme="minorEastAsia"/>
                <w:b/>
                <w:bCs/>
                <w:lang w:eastAsia="zh-CN"/>
              </w:rPr>
              <w:t>Values for large scale calibration</w:t>
            </w:r>
          </w:p>
        </w:tc>
        <w:tc>
          <w:tcPr>
            <w:tcW w:w="3530" w:type="dxa"/>
          </w:tcPr>
          <w:p w14:paraId="31131B98" w14:textId="36D199A4" w:rsidR="002A0121" w:rsidRPr="00F566D1" w:rsidRDefault="002A0121" w:rsidP="00AB16F3">
            <w:pPr>
              <w:jc w:val="both"/>
              <w:rPr>
                <w:rFonts w:eastAsiaTheme="minorEastAsia"/>
                <w:b/>
                <w:bCs/>
                <w:lang w:eastAsia="zh-CN"/>
              </w:rPr>
            </w:pPr>
            <w:r w:rsidRPr="00F566D1">
              <w:rPr>
                <w:rFonts w:eastAsiaTheme="minorEastAsia"/>
                <w:b/>
                <w:bCs/>
                <w:lang w:eastAsia="zh-CN"/>
              </w:rPr>
              <w:t>Values for full calibration</w:t>
            </w:r>
          </w:p>
        </w:tc>
      </w:tr>
      <w:tr w:rsidR="002A0121" w:rsidRPr="00585BA7" w14:paraId="3F523BA7" w14:textId="45166C03" w:rsidTr="00F566D1">
        <w:trPr>
          <w:trHeight w:val="412"/>
        </w:trPr>
        <w:tc>
          <w:tcPr>
            <w:tcW w:w="1976" w:type="dxa"/>
            <w:hideMark/>
          </w:tcPr>
          <w:p w14:paraId="581F997A" w14:textId="77777777" w:rsidR="002A0121" w:rsidRPr="00F566D1" w:rsidRDefault="002A0121" w:rsidP="009F6B55">
            <w:pPr>
              <w:rPr>
                <w:rFonts w:eastAsiaTheme="minorEastAsia"/>
                <w:lang w:eastAsia="zh-CN"/>
              </w:rPr>
            </w:pPr>
            <w:r w:rsidRPr="00F566D1">
              <w:rPr>
                <w:rFonts w:eastAsiaTheme="minorEastAsia"/>
                <w:lang w:eastAsia="zh-CN"/>
              </w:rPr>
              <w:t>Scenario</w:t>
            </w:r>
          </w:p>
        </w:tc>
        <w:tc>
          <w:tcPr>
            <w:tcW w:w="7082" w:type="dxa"/>
            <w:gridSpan w:val="2"/>
            <w:hideMark/>
          </w:tcPr>
          <w:p w14:paraId="083A881C" w14:textId="14C5EDDA" w:rsidR="002A0121" w:rsidRPr="00792463" w:rsidRDefault="002A0121">
            <w:pPr>
              <w:pStyle w:val="B10"/>
              <w:jc w:val="left"/>
              <w:rPr>
                <w:rFonts w:ascii="Times New Roman" w:hAnsi="Times New Roman"/>
                <w:sz w:val="20"/>
              </w:rPr>
            </w:pPr>
            <w:r w:rsidRPr="00792463">
              <w:rPr>
                <w:rFonts w:ascii="Times New Roman" w:hAnsi="Times New Roman"/>
                <w:sz w:val="20"/>
              </w:rPr>
              <w:t>UMA-AV 19*3 cells wraparound</w:t>
            </w:r>
            <w:r w:rsidRPr="00792463">
              <w:rPr>
                <w:rFonts w:ascii="Times New Roman" w:hAnsi="Times New Roman"/>
                <w:sz w:val="20"/>
              </w:rPr>
              <w:br/>
            </w:r>
            <w:r w:rsidR="001606A0">
              <w:rPr>
                <w:noProof/>
                <w:lang w:val="en-US" w:eastAsia="zh-CN"/>
              </w:rPr>
              <w:drawing>
                <wp:inline distT="0" distB="0" distL="0" distR="0" wp14:anchorId="33D23298" wp14:editId="3F7816B8">
                  <wp:extent cx="2402006" cy="237105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11498" cy="2380421"/>
                          </a:xfrm>
                          <a:prstGeom prst="rect">
                            <a:avLst/>
                          </a:prstGeom>
                          <a:noFill/>
                          <a:ln>
                            <a:noFill/>
                          </a:ln>
                        </pic:spPr>
                      </pic:pic>
                    </a:graphicData>
                  </a:graphic>
                </wp:inline>
              </w:drawing>
            </w:r>
          </w:p>
        </w:tc>
      </w:tr>
      <w:tr w:rsidR="00C36B4D" w:rsidRPr="00585BA7" w14:paraId="3FB8B764" w14:textId="4884458E" w:rsidTr="00F566D1">
        <w:trPr>
          <w:trHeight w:val="280"/>
        </w:trPr>
        <w:tc>
          <w:tcPr>
            <w:tcW w:w="1976" w:type="dxa"/>
            <w:hideMark/>
          </w:tcPr>
          <w:p w14:paraId="50C75D98" w14:textId="77777777" w:rsidR="00C36B4D" w:rsidRPr="00F566D1" w:rsidRDefault="00C36B4D" w:rsidP="009F6B55">
            <w:pPr>
              <w:rPr>
                <w:rFonts w:eastAsiaTheme="minorEastAsia"/>
                <w:lang w:eastAsia="zh-CN"/>
              </w:rPr>
            </w:pPr>
            <w:r w:rsidRPr="00F566D1">
              <w:rPr>
                <w:rFonts w:eastAsiaTheme="minorEastAsia"/>
                <w:lang w:eastAsia="zh-CN"/>
              </w:rPr>
              <w:t>Sensing mode</w:t>
            </w:r>
          </w:p>
        </w:tc>
        <w:tc>
          <w:tcPr>
            <w:tcW w:w="7082" w:type="dxa"/>
            <w:gridSpan w:val="2"/>
            <w:hideMark/>
          </w:tcPr>
          <w:p w14:paraId="156D38F2" w14:textId="05BADFE6" w:rsidR="00C36B4D" w:rsidRPr="00792463" w:rsidRDefault="00C36B4D" w:rsidP="00AB16F3">
            <w:pPr>
              <w:pStyle w:val="B10"/>
              <w:rPr>
                <w:rFonts w:ascii="Times New Roman" w:hAnsi="Times New Roman"/>
                <w:sz w:val="20"/>
              </w:rPr>
            </w:pPr>
            <w:r w:rsidRPr="00792463">
              <w:rPr>
                <w:rFonts w:ascii="Times New Roman" w:hAnsi="Times New Roman"/>
                <w:sz w:val="20"/>
              </w:rPr>
              <w:t xml:space="preserve">BS-BS bi-static. </w:t>
            </w:r>
            <w:r w:rsidRPr="00D20986">
              <w:rPr>
                <w:rFonts w:ascii="Times New Roman" w:hAnsi="Times New Roman"/>
                <w:sz w:val="20"/>
                <w:highlight w:val="cyan"/>
              </w:rPr>
              <w:t>BS mono-static</w:t>
            </w:r>
          </w:p>
        </w:tc>
      </w:tr>
      <w:tr w:rsidR="00C36B4D" w:rsidRPr="00585BA7" w14:paraId="3BB92AC5" w14:textId="1A2E6605" w:rsidTr="00F566D1">
        <w:trPr>
          <w:trHeight w:val="280"/>
        </w:trPr>
        <w:tc>
          <w:tcPr>
            <w:tcW w:w="1976" w:type="dxa"/>
            <w:hideMark/>
          </w:tcPr>
          <w:p w14:paraId="2C603F43" w14:textId="77777777" w:rsidR="00C36B4D" w:rsidRPr="00F566D1" w:rsidRDefault="00C36B4D" w:rsidP="009F6B55">
            <w:pPr>
              <w:rPr>
                <w:rFonts w:eastAsiaTheme="minorEastAsia"/>
                <w:lang w:eastAsia="zh-CN"/>
              </w:rPr>
            </w:pPr>
            <w:r w:rsidRPr="00F566D1">
              <w:rPr>
                <w:rFonts w:eastAsiaTheme="minorEastAsia"/>
                <w:lang w:eastAsia="zh-CN"/>
              </w:rPr>
              <w:t>Sectorization</w:t>
            </w:r>
          </w:p>
        </w:tc>
        <w:tc>
          <w:tcPr>
            <w:tcW w:w="7082" w:type="dxa"/>
            <w:gridSpan w:val="2"/>
            <w:hideMark/>
          </w:tcPr>
          <w:p w14:paraId="010C99F3" w14:textId="40DC5501" w:rsidR="00C36B4D" w:rsidRPr="00792463" w:rsidRDefault="00C36B4D" w:rsidP="00AB16F3">
            <w:pPr>
              <w:pStyle w:val="B10"/>
              <w:rPr>
                <w:rFonts w:ascii="Times New Roman" w:hAnsi="Times New Roman"/>
                <w:sz w:val="20"/>
              </w:rPr>
            </w:pPr>
            <w:r w:rsidRPr="00792463">
              <w:rPr>
                <w:rFonts w:ascii="Times New Roman" w:hAnsi="Times New Roman"/>
                <w:sz w:val="20"/>
              </w:rPr>
              <w:t>3 sectors per cell site: 30, 150 and 270 degrees</w:t>
            </w:r>
          </w:p>
        </w:tc>
      </w:tr>
      <w:tr w:rsidR="00C36B4D" w:rsidRPr="00585BA7" w14:paraId="2CE4372D" w14:textId="5B7AA15E" w:rsidTr="00F566D1">
        <w:trPr>
          <w:trHeight w:val="280"/>
        </w:trPr>
        <w:tc>
          <w:tcPr>
            <w:tcW w:w="1976" w:type="dxa"/>
            <w:hideMark/>
          </w:tcPr>
          <w:p w14:paraId="49AA88FB" w14:textId="77777777" w:rsidR="00C36B4D" w:rsidRPr="00F566D1" w:rsidRDefault="00C36B4D" w:rsidP="009F6B55">
            <w:pPr>
              <w:rPr>
                <w:rFonts w:eastAsiaTheme="minorEastAsia"/>
                <w:lang w:eastAsia="zh-CN"/>
              </w:rPr>
            </w:pPr>
            <w:r w:rsidRPr="00F566D1">
              <w:rPr>
                <w:rFonts w:eastAsiaTheme="minorEastAsia"/>
                <w:lang w:eastAsia="zh-CN"/>
              </w:rPr>
              <w:t>Carrier Frequency</w:t>
            </w:r>
          </w:p>
        </w:tc>
        <w:tc>
          <w:tcPr>
            <w:tcW w:w="7082" w:type="dxa"/>
            <w:gridSpan w:val="2"/>
            <w:hideMark/>
          </w:tcPr>
          <w:p w14:paraId="0A8D85CB" w14:textId="6981237B" w:rsidR="00AD7062" w:rsidRPr="00EB15F4" w:rsidRDefault="00AD7062">
            <w:pPr>
              <w:pStyle w:val="B10"/>
              <w:rPr>
                <w:rFonts w:ascii="Times New Roman" w:eastAsiaTheme="minorEastAsia" w:hAnsi="Times New Roman"/>
                <w:sz w:val="20"/>
                <w:lang w:eastAsia="zh-CN"/>
              </w:rPr>
            </w:pPr>
            <w:r>
              <w:rPr>
                <w:rFonts w:ascii="Times New Roman" w:eastAsiaTheme="minorEastAsia" w:hAnsi="Times New Roman" w:hint="eastAsia"/>
                <w:sz w:val="20"/>
                <w:lang w:eastAsia="zh-CN"/>
              </w:rPr>
              <w:t>6</w:t>
            </w:r>
            <w:r w:rsidR="00AD3CCC">
              <w:rPr>
                <w:rFonts w:ascii="Times New Roman" w:eastAsiaTheme="minorEastAsia" w:hAnsi="Times New Roman"/>
                <w:sz w:val="20"/>
                <w:lang w:eastAsia="zh-CN"/>
              </w:rPr>
              <w:t>GHz/</w:t>
            </w:r>
            <w:r w:rsidRPr="00EB15F4">
              <w:rPr>
                <w:rFonts w:ascii="Times New Roman" w:eastAsiaTheme="minorEastAsia" w:hAnsi="Times New Roman"/>
                <w:sz w:val="20"/>
                <w:highlight w:val="cyan"/>
                <w:lang w:eastAsia="zh-CN"/>
              </w:rPr>
              <w:t>7GHz</w:t>
            </w:r>
            <w:r>
              <w:rPr>
                <w:rFonts w:ascii="Times New Roman" w:eastAsiaTheme="minorEastAsia" w:hAnsi="Times New Roman"/>
                <w:sz w:val="20"/>
                <w:lang w:eastAsia="zh-CN"/>
              </w:rPr>
              <w:t>, 30GHz.</w:t>
            </w:r>
          </w:p>
        </w:tc>
      </w:tr>
      <w:tr w:rsidR="00C36B4D" w:rsidRPr="00585BA7" w14:paraId="696564E3" w14:textId="645E0100" w:rsidTr="00F566D1">
        <w:trPr>
          <w:trHeight w:val="280"/>
        </w:trPr>
        <w:tc>
          <w:tcPr>
            <w:tcW w:w="1976" w:type="dxa"/>
            <w:hideMark/>
          </w:tcPr>
          <w:p w14:paraId="7F3C990C" w14:textId="77777777" w:rsidR="00C36B4D" w:rsidRPr="00F566D1" w:rsidRDefault="00C36B4D" w:rsidP="009F6B55">
            <w:pPr>
              <w:rPr>
                <w:rFonts w:eastAsiaTheme="minorEastAsia"/>
                <w:lang w:eastAsia="zh-CN"/>
              </w:rPr>
            </w:pPr>
            <w:r w:rsidRPr="00F566D1">
              <w:rPr>
                <w:rFonts w:eastAsiaTheme="minorEastAsia"/>
                <w:lang w:eastAsia="zh-CN"/>
              </w:rPr>
              <w:t>BS height</w:t>
            </w:r>
          </w:p>
        </w:tc>
        <w:tc>
          <w:tcPr>
            <w:tcW w:w="7082" w:type="dxa"/>
            <w:gridSpan w:val="2"/>
            <w:hideMark/>
          </w:tcPr>
          <w:p w14:paraId="05595A49" w14:textId="59BB3200" w:rsidR="00C36B4D" w:rsidRPr="00792463" w:rsidRDefault="00C36B4D" w:rsidP="00AB16F3">
            <w:pPr>
              <w:pStyle w:val="B10"/>
              <w:rPr>
                <w:rFonts w:ascii="Times New Roman" w:hAnsi="Times New Roman"/>
                <w:sz w:val="20"/>
              </w:rPr>
            </w:pPr>
            <w:r w:rsidRPr="00792463">
              <w:rPr>
                <w:rFonts w:ascii="Times New Roman" w:hAnsi="Times New Roman"/>
                <w:sz w:val="20"/>
              </w:rPr>
              <w:t>25m</w:t>
            </w:r>
          </w:p>
        </w:tc>
      </w:tr>
      <w:tr w:rsidR="00C36B4D" w:rsidRPr="00585BA7" w14:paraId="13C9F270" w14:textId="4FE94A9B" w:rsidTr="00F566D1">
        <w:trPr>
          <w:trHeight w:val="920"/>
        </w:trPr>
        <w:tc>
          <w:tcPr>
            <w:tcW w:w="1976" w:type="dxa"/>
            <w:hideMark/>
          </w:tcPr>
          <w:p w14:paraId="71DC4136" w14:textId="77777777" w:rsidR="00C36B4D" w:rsidRPr="00F566D1" w:rsidRDefault="00C36B4D" w:rsidP="009F6B55">
            <w:pPr>
              <w:rPr>
                <w:rFonts w:eastAsiaTheme="minorEastAsia"/>
                <w:lang w:eastAsia="zh-CN"/>
              </w:rPr>
            </w:pPr>
            <w:r w:rsidRPr="00F566D1">
              <w:rPr>
                <w:rFonts w:eastAsiaTheme="minorEastAsia"/>
                <w:lang w:eastAsia="zh-CN"/>
              </w:rPr>
              <w:t>BS antenna configurations</w:t>
            </w:r>
          </w:p>
        </w:tc>
        <w:tc>
          <w:tcPr>
            <w:tcW w:w="7082" w:type="dxa"/>
            <w:gridSpan w:val="2"/>
            <w:hideMark/>
          </w:tcPr>
          <w:p w14:paraId="19BDC6FF" w14:textId="370F61ED" w:rsidR="00C36B4D" w:rsidRPr="004703A8" w:rsidRDefault="00C36B4D">
            <w:pPr>
              <w:pStyle w:val="B10"/>
              <w:jc w:val="left"/>
              <w:rPr>
                <w:rFonts w:ascii="Times New Roman" w:hAnsi="Times New Roman"/>
                <w:sz w:val="20"/>
              </w:rPr>
            </w:pPr>
            <w:r w:rsidRPr="00792463">
              <w:rPr>
                <w:rFonts w:ascii="Times New Roman" w:hAnsi="Times New Roman"/>
                <w:sz w:val="20"/>
              </w:rPr>
              <w:t>For 6GHz and 7GHz</w:t>
            </w:r>
            <w:r w:rsidRPr="00792463">
              <w:rPr>
                <w:rFonts w:ascii="Times New Roman" w:hAnsi="Times New Roman"/>
                <w:sz w:val="20"/>
              </w:rPr>
              <w:br/>
              <w:t xml:space="preserve"> </w:t>
            </w:r>
            <w:r w:rsidRPr="00D20986">
              <w:rPr>
                <w:rFonts w:ascii="Times New Roman" w:hAnsi="Times New Roman"/>
                <w:sz w:val="20"/>
                <w:highlight w:val="cyan"/>
              </w:rPr>
              <w:t>(</w:t>
            </w:r>
            <w:proofErr w:type="spellStart"/>
            <w:r w:rsidRPr="00D20986">
              <w:rPr>
                <w:rFonts w:ascii="Times New Roman" w:hAnsi="Times New Roman"/>
                <w:sz w:val="20"/>
                <w:highlight w:val="cyan"/>
              </w:rPr>
              <w:t>M,N,P,Mg,Ng</w:t>
            </w:r>
            <w:r w:rsidR="00191561" w:rsidRPr="00D20986">
              <w:rPr>
                <w:rFonts w:ascii="Times New Roman" w:hAnsi="Times New Roman"/>
                <w:sz w:val="20"/>
                <w:highlight w:val="cyan"/>
              </w:rPr>
              <w:t>;</w:t>
            </w:r>
            <w:r w:rsidRPr="00D20986">
              <w:rPr>
                <w:rFonts w:ascii="Times New Roman" w:hAnsi="Times New Roman"/>
                <w:sz w:val="20"/>
                <w:highlight w:val="cyan"/>
              </w:rPr>
              <w:t>Mp,Np</w:t>
            </w:r>
            <w:proofErr w:type="spellEnd"/>
            <w:r w:rsidRPr="00D20986">
              <w:rPr>
                <w:rFonts w:ascii="Times New Roman" w:hAnsi="Times New Roman"/>
                <w:sz w:val="20"/>
                <w:highlight w:val="cyan"/>
              </w:rPr>
              <w:t>)=(32,16,2,1,1</w:t>
            </w:r>
            <w:r w:rsidR="00191561" w:rsidRPr="00D20986">
              <w:rPr>
                <w:rFonts w:ascii="Times New Roman" w:hAnsi="Times New Roman"/>
                <w:sz w:val="20"/>
                <w:highlight w:val="cyan"/>
              </w:rPr>
              <w:t>;</w:t>
            </w:r>
            <w:r w:rsidRPr="00D20986">
              <w:rPr>
                <w:rFonts w:ascii="Times New Roman" w:hAnsi="Times New Roman"/>
                <w:sz w:val="20"/>
                <w:highlight w:val="cyan"/>
              </w:rPr>
              <w:t>8,16)</w:t>
            </w:r>
            <w:r w:rsidRPr="00792463">
              <w:rPr>
                <w:rFonts w:ascii="Times New Roman" w:hAnsi="Times New Roman"/>
                <w:sz w:val="20"/>
              </w:rPr>
              <w:br/>
              <w:t xml:space="preserve">For 30GHz </w:t>
            </w:r>
            <w:r w:rsidRPr="00792463">
              <w:rPr>
                <w:rFonts w:ascii="Times New Roman" w:hAnsi="Times New Roman"/>
                <w:sz w:val="20"/>
              </w:rPr>
              <w:br/>
              <w:t>(</w:t>
            </w:r>
            <w:proofErr w:type="spellStart"/>
            <w:r w:rsidRPr="00792463">
              <w:rPr>
                <w:rFonts w:ascii="Times New Roman" w:hAnsi="Times New Roman"/>
                <w:sz w:val="20"/>
              </w:rPr>
              <w:t>M,N,P,Mg,Ng</w:t>
            </w:r>
            <w:r w:rsidR="00191561">
              <w:rPr>
                <w:rFonts w:ascii="Times New Roman" w:hAnsi="Times New Roman"/>
                <w:sz w:val="20"/>
              </w:rPr>
              <w:t>;</w:t>
            </w:r>
            <w:r w:rsidRPr="004703A8">
              <w:rPr>
                <w:rFonts w:ascii="Times New Roman" w:hAnsi="Times New Roman"/>
                <w:sz w:val="20"/>
              </w:rPr>
              <w:t>Mp,Np</w:t>
            </w:r>
            <w:proofErr w:type="spellEnd"/>
            <w:r w:rsidRPr="004703A8">
              <w:rPr>
                <w:rFonts w:ascii="Times New Roman" w:hAnsi="Times New Roman"/>
                <w:sz w:val="20"/>
              </w:rPr>
              <w:t>) = (4,8,2,2,2</w:t>
            </w:r>
            <w:r w:rsidR="00191561">
              <w:rPr>
                <w:rFonts w:ascii="Times New Roman" w:hAnsi="Times New Roman"/>
                <w:sz w:val="20"/>
              </w:rPr>
              <w:t>;</w:t>
            </w:r>
            <w:r w:rsidRPr="004703A8">
              <w:rPr>
                <w:rFonts w:ascii="Times New Roman" w:hAnsi="Times New Roman"/>
                <w:sz w:val="20"/>
              </w:rPr>
              <w:t>1,1)</w:t>
            </w:r>
          </w:p>
          <w:p w14:paraId="43DFFCF7" w14:textId="2087E3E1" w:rsidR="00C36B4D" w:rsidRPr="009F6B55" w:rsidRDefault="00C36B4D">
            <w:pPr>
              <w:pStyle w:val="B10"/>
              <w:jc w:val="left"/>
              <w:rPr>
                <w:rFonts w:ascii="Times New Roman" w:hAnsi="Times New Roman"/>
                <w:sz w:val="20"/>
              </w:rPr>
            </w:pPr>
            <w:r w:rsidRPr="009F6B55">
              <w:rPr>
                <w:rFonts w:ascii="Times New Roman" w:eastAsiaTheme="minorEastAsia" w:hAnsi="Times New Roman"/>
                <w:sz w:val="20"/>
                <w:lang w:eastAsia="zh-CN"/>
              </w:rPr>
              <w:t xml:space="preserve">The gain of an antenna element is set to 8dBi refer to </w:t>
            </w:r>
            <w:r w:rsidRPr="009F6B55">
              <w:rPr>
                <w:rFonts w:ascii="Times New Roman" w:eastAsia="宋体" w:hAnsi="Times New Roman"/>
                <w:sz w:val="20"/>
              </w:rPr>
              <w:t xml:space="preserve">Table </w:t>
            </w:r>
            <w:r w:rsidRPr="009F6B55">
              <w:rPr>
                <w:rFonts w:ascii="Times New Roman" w:hAnsi="Times New Roman"/>
                <w:sz w:val="20"/>
                <w:lang w:eastAsia="ko-KR"/>
              </w:rPr>
              <w:t>7.3</w:t>
            </w:r>
            <w:r w:rsidRPr="009F6B55">
              <w:rPr>
                <w:rFonts w:ascii="Times New Roman" w:eastAsia="宋体" w:hAnsi="Times New Roman"/>
                <w:sz w:val="20"/>
              </w:rPr>
              <w:t>-1 in TR38.901.</w:t>
            </w:r>
          </w:p>
        </w:tc>
      </w:tr>
      <w:tr w:rsidR="002A0121" w:rsidRPr="00585BA7" w14:paraId="44F621CD" w14:textId="02F875B6" w:rsidTr="00F566D1">
        <w:trPr>
          <w:trHeight w:val="280"/>
        </w:trPr>
        <w:tc>
          <w:tcPr>
            <w:tcW w:w="1976" w:type="dxa"/>
            <w:hideMark/>
          </w:tcPr>
          <w:p w14:paraId="45665F58" w14:textId="77777777" w:rsidR="002A0121" w:rsidRPr="00F566D1" w:rsidRDefault="002A0121" w:rsidP="009F6B55">
            <w:pPr>
              <w:rPr>
                <w:rFonts w:eastAsiaTheme="minorEastAsia"/>
                <w:lang w:eastAsia="zh-CN"/>
              </w:rPr>
            </w:pPr>
            <w:r w:rsidRPr="00F566D1">
              <w:rPr>
                <w:rFonts w:eastAsiaTheme="minorEastAsia"/>
                <w:lang w:eastAsia="zh-CN"/>
              </w:rPr>
              <w:t xml:space="preserve">BS antenna electrical </w:t>
            </w:r>
            <w:proofErr w:type="spellStart"/>
            <w:r w:rsidRPr="00F566D1">
              <w:rPr>
                <w:rFonts w:eastAsiaTheme="minorEastAsia"/>
                <w:lang w:eastAsia="zh-CN"/>
              </w:rPr>
              <w:t>downtilting</w:t>
            </w:r>
            <w:proofErr w:type="spellEnd"/>
          </w:p>
        </w:tc>
        <w:tc>
          <w:tcPr>
            <w:tcW w:w="3548" w:type="dxa"/>
            <w:hideMark/>
          </w:tcPr>
          <w:p w14:paraId="036496B4" w14:textId="79B35DB8" w:rsidR="002A0121" w:rsidRPr="002A3A13" w:rsidRDefault="007C5412" w:rsidP="00F566D1">
            <w:pPr>
              <w:spacing w:after="0"/>
              <w:jc w:val="both"/>
              <w:rPr>
                <w:rFonts w:eastAsia="宋体"/>
                <w:lang w:val="en-US" w:eastAsia="zh-CN"/>
              </w:rPr>
            </w:pPr>
            <w:r w:rsidRPr="002A3A13">
              <w:t>Analog beam towards to the sensing target</w:t>
            </w:r>
          </w:p>
        </w:tc>
        <w:tc>
          <w:tcPr>
            <w:tcW w:w="3530" w:type="dxa"/>
          </w:tcPr>
          <w:p w14:paraId="10C882C3" w14:textId="5B85C61E" w:rsidR="00345366" w:rsidRPr="002A3A13" w:rsidRDefault="002A3A13" w:rsidP="00AB16F3">
            <w:pPr>
              <w:pStyle w:val="B10"/>
              <w:rPr>
                <w:rFonts w:ascii="Times New Roman" w:hAnsi="Times New Roman"/>
                <w:sz w:val="20"/>
              </w:rPr>
            </w:pPr>
            <w:r w:rsidRPr="00966138">
              <w:rPr>
                <w:rFonts w:ascii="Times New Roman" w:hAnsi="Times New Roman"/>
                <w:color w:val="FF0000"/>
                <w:sz w:val="20"/>
              </w:rPr>
              <w:t>90</w:t>
            </w:r>
            <w:r w:rsidR="00C36B4D" w:rsidRPr="00966138">
              <w:rPr>
                <w:rFonts w:ascii="Times New Roman" w:hAnsi="Times New Roman"/>
                <w:color w:val="FF0000"/>
                <w:sz w:val="20"/>
              </w:rPr>
              <w:t xml:space="preserve"> degrees</w:t>
            </w:r>
          </w:p>
        </w:tc>
      </w:tr>
      <w:tr w:rsidR="004E5F38" w:rsidRPr="00585BA7" w14:paraId="2E619967" w14:textId="774D3CCB" w:rsidTr="00F566D1">
        <w:trPr>
          <w:trHeight w:val="520"/>
        </w:trPr>
        <w:tc>
          <w:tcPr>
            <w:tcW w:w="1976" w:type="dxa"/>
            <w:hideMark/>
          </w:tcPr>
          <w:p w14:paraId="317B87F8" w14:textId="77777777" w:rsidR="004E5F38" w:rsidRPr="00F566D1" w:rsidRDefault="004E5F38" w:rsidP="009F6B55">
            <w:pPr>
              <w:rPr>
                <w:rFonts w:eastAsiaTheme="minorEastAsia"/>
                <w:lang w:eastAsia="zh-CN"/>
              </w:rPr>
            </w:pPr>
            <w:r w:rsidRPr="00F566D1">
              <w:rPr>
                <w:rFonts w:eastAsiaTheme="minorEastAsia"/>
                <w:lang w:eastAsia="zh-CN"/>
              </w:rPr>
              <w:lastRenderedPageBreak/>
              <w:t>Antenna virtualization</w:t>
            </w:r>
          </w:p>
        </w:tc>
        <w:tc>
          <w:tcPr>
            <w:tcW w:w="7082" w:type="dxa"/>
            <w:gridSpan w:val="2"/>
            <w:hideMark/>
          </w:tcPr>
          <w:p w14:paraId="6922334D" w14:textId="643C8F14" w:rsidR="004E5F38" w:rsidRPr="00792463" w:rsidRDefault="004E5F38" w:rsidP="00AB16F3">
            <w:pPr>
              <w:pStyle w:val="B10"/>
              <w:rPr>
                <w:rFonts w:ascii="Times New Roman" w:hAnsi="Times New Roman"/>
                <w:sz w:val="20"/>
              </w:rPr>
            </w:pPr>
            <w:r w:rsidRPr="00792463">
              <w:rPr>
                <w:rFonts w:ascii="Times New Roman" w:hAnsi="Times New Roman"/>
                <w:sz w:val="20"/>
              </w:rPr>
              <w:t>DFT precoding according to TR 36.897 with application of panning and tilting angles</w:t>
            </w:r>
          </w:p>
        </w:tc>
      </w:tr>
      <w:tr w:rsidR="004E5F38" w:rsidRPr="00585BA7" w14:paraId="597F2F46" w14:textId="6016FF0A" w:rsidTr="00F566D1">
        <w:trPr>
          <w:trHeight w:val="780"/>
        </w:trPr>
        <w:tc>
          <w:tcPr>
            <w:tcW w:w="1976" w:type="dxa"/>
            <w:hideMark/>
          </w:tcPr>
          <w:p w14:paraId="7146D45D" w14:textId="77777777" w:rsidR="004E5F38" w:rsidRPr="00F566D1" w:rsidRDefault="004E5F38" w:rsidP="009F6B55">
            <w:pPr>
              <w:rPr>
                <w:rFonts w:eastAsiaTheme="minorEastAsia"/>
                <w:lang w:eastAsia="zh-CN"/>
              </w:rPr>
            </w:pPr>
            <w:r w:rsidRPr="00F566D1">
              <w:rPr>
                <w:rFonts w:eastAsiaTheme="minorEastAsia"/>
                <w:lang w:eastAsia="zh-CN"/>
              </w:rPr>
              <w:t>BS Tx power</w:t>
            </w:r>
          </w:p>
        </w:tc>
        <w:tc>
          <w:tcPr>
            <w:tcW w:w="7082" w:type="dxa"/>
            <w:gridSpan w:val="2"/>
            <w:hideMark/>
          </w:tcPr>
          <w:p w14:paraId="6D431C50" w14:textId="11A53498" w:rsidR="004E5F38" w:rsidRPr="00792463" w:rsidRDefault="00A82CC6">
            <w:pPr>
              <w:pStyle w:val="B10"/>
              <w:jc w:val="left"/>
              <w:rPr>
                <w:rFonts w:ascii="Times New Roman" w:hAnsi="Times New Roman"/>
                <w:sz w:val="20"/>
              </w:rPr>
            </w:pPr>
            <w:r w:rsidRPr="00D20986">
              <w:rPr>
                <w:rFonts w:ascii="Times New Roman" w:hAnsi="Times New Roman"/>
                <w:sz w:val="20"/>
                <w:highlight w:val="cyan"/>
              </w:rPr>
              <w:t>62dBm</w:t>
            </w:r>
            <w:r w:rsidR="004E5F38" w:rsidRPr="00792463">
              <w:rPr>
                <w:rFonts w:ascii="Times New Roman" w:hAnsi="Times New Roman"/>
                <w:sz w:val="20"/>
              </w:rPr>
              <w:t xml:space="preserve"> at 6GHz</w:t>
            </w:r>
            <w:r>
              <w:rPr>
                <w:rFonts w:ascii="Times New Roman" w:hAnsi="Times New Roman"/>
                <w:sz w:val="20"/>
              </w:rPr>
              <w:t>/</w:t>
            </w:r>
            <w:r w:rsidRPr="00D20986">
              <w:rPr>
                <w:rFonts w:ascii="Times New Roman" w:hAnsi="Times New Roman"/>
                <w:sz w:val="20"/>
                <w:highlight w:val="cyan"/>
              </w:rPr>
              <w:t>7GHz</w:t>
            </w:r>
            <w:r w:rsidR="004E5F38" w:rsidRPr="00792463">
              <w:rPr>
                <w:rFonts w:ascii="Times New Roman" w:hAnsi="Times New Roman"/>
                <w:sz w:val="20"/>
              </w:rPr>
              <w:br/>
              <w:t xml:space="preserve">41dBm at 30GHz </w:t>
            </w:r>
          </w:p>
        </w:tc>
      </w:tr>
      <w:tr w:rsidR="004E5F38" w:rsidRPr="00585BA7" w14:paraId="4BEA50F0" w14:textId="42A228AA" w:rsidTr="00F566D1">
        <w:trPr>
          <w:trHeight w:val="780"/>
        </w:trPr>
        <w:tc>
          <w:tcPr>
            <w:tcW w:w="1976" w:type="dxa"/>
            <w:hideMark/>
          </w:tcPr>
          <w:p w14:paraId="7F4587DD" w14:textId="77777777" w:rsidR="004E5F38" w:rsidRPr="00F566D1" w:rsidRDefault="004E5F38" w:rsidP="009F6B55">
            <w:pPr>
              <w:rPr>
                <w:rFonts w:eastAsiaTheme="minorEastAsia"/>
                <w:lang w:eastAsia="zh-CN"/>
              </w:rPr>
            </w:pPr>
            <w:r w:rsidRPr="00F566D1">
              <w:rPr>
                <w:rFonts w:eastAsiaTheme="minorEastAsia"/>
                <w:lang w:eastAsia="zh-CN"/>
              </w:rPr>
              <w:t>Bandwidth</w:t>
            </w:r>
          </w:p>
        </w:tc>
        <w:tc>
          <w:tcPr>
            <w:tcW w:w="7082" w:type="dxa"/>
            <w:gridSpan w:val="2"/>
            <w:hideMark/>
          </w:tcPr>
          <w:p w14:paraId="61FEE87C" w14:textId="1BC23130" w:rsidR="004E5F38" w:rsidRPr="00792463" w:rsidRDefault="0064290E">
            <w:pPr>
              <w:pStyle w:val="B10"/>
              <w:jc w:val="left"/>
              <w:rPr>
                <w:rFonts w:ascii="Times New Roman" w:hAnsi="Times New Roman"/>
                <w:sz w:val="20"/>
              </w:rPr>
            </w:pPr>
            <w:r>
              <w:rPr>
                <w:rFonts w:ascii="Times New Roman" w:hAnsi="Times New Roman"/>
                <w:sz w:val="20"/>
              </w:rPr>
              <w:t>4</w:t>
            </w:r>
            <w:r w:rsidR="004E5F38" w:rsidRPr="00792463">
              <w:rPr>
                <w:rFonts w:ascii="Times New Roman" w:hAnsi="Times New Roman"/>
                <w:sz w:val="20"/>
              </w:rPr>
              <w:t>00MHz for 6GHz</w:t>
            </w:r>
            <w:r>
              <w:rPr>
                <w:rFonts w:ascii="Times New Roman" w:hAnsi="Times New Roman"/>
                <w:sz w:val="20"/>
              </w:rPr>
              <w:t>/</w:t>
            </w:r>
            <w:r w:rsidRPr="00D20986">
              <w:rPr>
                <w:rFonts w:ascii="Times New Roman" w:hAnsi="Times New Roman"/>
                <w:sz w:val="20"/>
                <w:highlight w:val="cyan"/>
              </w:rPr>
              <w:t>7GHz</w:t>
            </w:r>
            <w:r w:rsidR="004E5F38" w:rsidRPr="00792463">
              <w:rPr>
                <w:rFonts w:ascii="Times New Roman" w:hAnsi="Times New Roman"/>
                <w:sz w:val="20"/>
              </w:rPr>
              <w:br/>
              <w:t>400MHz for 30GHz</w:t>
            </w:r>
          </w:p>
        </w:tc>
      </w:tr>
      <w:tr w:rsidR="004E5F38" w:rsidRPr="00585BA7" w14:paraId="23A58F35" w14:textId="0B29B803" w:rsidTr="00F566D1">
        <w:trPr>
          <w:trHeight w:val="280"/>
        </w:trPr>
        <w:tc>
          <w:tcPr>
            <w:tcW w:w="1976" w:type="dxa"/>
            <w:hideMark/>
          </w:tcPr>
          <w:p w14:paraId="772FD6E8" w14:textId="77777777" w:rsidR="004E5F38" w:rsidRPr="00F566D1" w:rsidRDefault="004E5F38" w:rsidP="009F6B55">
            <w:pPr>
              <w:rPr>
                <w:rFonts w:eastAsiaTheme="minorEastAsia"/>
                <w:lang w:eastAsia="zh-CN"/>
              </w:rPr>
            </w:pPr>
            <w:r w:rsidRPr="00F566D1">
              <w:rPr>
                <w:rFonts w:eastAsiaTheme="minorEastAsia"/>
                <w:lang w:eastAsia="zh-CN"/>
              </w:rPr>
              <w:t>BS noise figure</w:t>
            </w:r>
          </w:p>
        </w:tc>
        <w:tc>
          <w:tcPr>
            <w:tcW w:w="7082" w:type="dxa"/>
            <w:gridSpan w:val="2"/>
            <w:hideMark/>
          </w:tcPr>
          <w:p w14:paraId="5A851232" w14:textId="3F7BBFC4" w:rsidR="004E5F38" w:rsidRPr="00792463" w:rsidRDefault="004E5F38" w:rsidP="00AB16F3">
            <w:pPr>
              <w:pStyle w:val="B10"/>
              <w:rPr>
                <w:rFonts w:ascii="Times New Roman" w:hAnsi="Times New Roman"/>
                <w:sz w:val="20"/>
              </w:rPr>
            </w:pPr>
            <w:r w:rsidRPr="00792463">
              <w:rPr>
                <w:rFonts w:ascii="Times New Roman" w:hAnsi="Times New Roman"/>
                <w:sz w:val="20"/>
              </w:rPr>
              <w:t>5dB</w:t>
            </w:r>
          </w:p>
        </w:tc>
      </w:tr>
      <w:tr w:rsidR="004E5F38" w:rsidRPr="00585BA7" w14:paraId="6ECAB077" w14:textId="3E17F077" w:rsidTr="00F566D1">
        <w:trPr>
          <w:trHeight w:val="280"/>
        </w:trPr>
        <w:tc>
          <w:tcPr>
            <w:tcW w:w="1976" w:type="dxa"/>
            <w:hideMark/>
          </w:tcPr>
          <w:p w14:paraId="2173AD3D" w14:textId="711F657C" w:rsidR="004E5F38" w:rsidRPr="00F566D1" w:rsidRDefault="004E5F38" w:rsidP="009F6B55">
            <w:pPr>
              <w:rPr>
                <w:rFonts w:eastAsiaTheme="minorEastAsia"/>
                <w:lang w:eastAsia="zh-CN"/>
              </w:rPr>
            </w:pPr>
            <w:r w:rsidRPr="00F566D1">
              <w:rPr>
                <w:rFonts w:eastAsiaTheme="minorEastAsia"/>
                <w:lang w:eastAsia="zh-CN"/>
              </w:rPr>
              <w:t>UT</w:t>
            </w:r>
            <w:r w:rsidR="00FC4269">
              <w:rPr>
                <w:rFonts w:eastAsiaTheme="minorEastAsia"/>
                <w:lang w:eastAsia="zh-CN"/>
              </w:rPr>
              <w:t xml:space="preserve"> </w:t>
            </w:r>
            <w:r w:rsidRPr="00F566D1">
              <w:rPr>
                <w:rFonts w:eastAsiaTheme="minorEastAsia"/>
                <w:lang w:eastAsia="zh-CN"/>
              </w:rPr>
              <w:t>antenna configurations</w:t>
            </w:r>
          </w:p>
        </w:tc>
        <w:tc>
          <w:tcPr>
            <w:tcW w:w="7082" w:type="dxa"/>
            <w:gridSpan w:val="2"/>
            <w:hideMark/>
          </w:tcPr>
          <w:p w14:paraId="3770D913" w14:textId="676711E5" w:rsidR="004E5F38" w:rsidRPr="00792463" w:rsidRDefault="00D34302" w:rsidP="00AB16F3">
            <w:pPr>
              <w:pStyle w:val="B10"/>
              <w:rPr>
                <w:rFonts w:ascii="Times New Roman" w:hAnsi="Times New Roman"/>
                <w:sz w:val="20"/>
              </w:rPr>
            </w:pPr>
            <w:r w:rsidRPr="00792463">
              <w:rPr>
                <w:rFonts w:ascii="Times New Roman" w:hAnsi="Times New Roman"/>
                <w:sz w:val="20"/>
              </w:rPr>
              <w:t>/</w:t>
            </w:r>
          </w:p>
        </w:tc>
      </w:tr>
      <w:tr w:rsidR="002A0121" w:rsidRPr="00585BA7" w14:paraId="13387B9F" w14:textId="45A496CE" w:rsidTr="00F566D1">
        <w:trPr>
          <w:trHeight w:val="280"/>
        </w:trPr>
        <w:tc>
          <w:tcPr>
            <w:tcW w:w="1976" w:type="dxa"/>
            <w:hideMark/>
          </w:tcPr>
          <w:p w14:paraId="490FC5EA" w14:textId="77777777" w:rsidR="002A0121" w:rsidRPr="00F566D1" w:rsidRDefault="002A0121" w:rsidP="009F6B55">
            <w:pPr>
              <w:rPr>
                <w:rFonts w:eastAsiaTheme="minorEastAsia"/>
                <w:lang w:eastAsia="zh-CN"/>
              </w:rPr>
            </w:pPr>
            <w:r w:rsidRPr="00F566D1">
              <w:rPr>
                <w:rFonts w:eastAsiaTheme="minorEastAsia"/>
                <w:lang w:eastAsia="zh-CN"/>
              </w:rPr>
              <w:t xml:space="preserve">UT distribution </w:t>
            </w:r>
          </w:p>
        </w:tc>
        <w:tc>
          <w:tcPr>
            <w:tcW w:w="3548" w:type="dxa"/>
            <w:hideMark/>
          </w:tcPr>
          <w:p w14:paraId="7D286F08" w14:textId="77777777" w:rsidR="002A0121" w:rsidRPr="00792463" w:rsidRDefault="002A0121" w:rsidP="00AB16F3">
            <w:pPr>
              <w:pStyle w:val="B10"/>
              <w:rPr>
                <w:rFonts w:ascii="Times New Roman" w:hAnsi="Times New Roman"/>
                <w:sz w:val="20"/>
              </w:rPr>
            </w:pPr>
            <w:r w:rsidRPr="00792463">
              <w:rPr>
                <w:rFonts w:ascii="Times New Roman" w:hAnsi="Times New Roman"/>
                <w:sz w:val="20"/>
              </w:rPr>
              <w:t>/</w:t>
            </w:r>
          </w:p>
        </w:tc>
        <w:tc>
          <w:tcPr>
            <w:tcW w:w="3530" w:type="dxa"/>
          </w:tcPr>
          <w:p w14:paraId="563A3CBE" w14:textId="4125EB70" w:rsidR="002A0121" w:rsidRPr="009F6B55" w:rsidRDefault="00DB54EC" w:rsidP="00AB16F3">
            <w:pPr>
              <w:pStyle w:val="B10"/>
              <w:rPr>
                <w:rFonts w:ascii="Times New Roman" w:eastAsiaTheme="minorEastAsia" w:hAnsi="Times New Roman"/>
                <w:sz w:val="20"/>
                <w:lang w:eastAsia="zh-CN"/>
              </w:rPr>
            </w:pPr>
            <w:r w:rsidRPr="009F6B55">
              <w:rPr>
                <w:rFonts w:ascii="Times New Roman" w:eastAsiaTheme="minorEastAsia" w:hAnsi="Times New Roman"/>
                <w:sz w:val="20"/>
                <w:lang w:eastAsia="zh-CN"/>
              </w:rPr>
              <w:t>/</w:t>
            </w:r>
          </w:p>
        </w:tc>
      </w:tr>
      <w:tr w:rsidR="00DB54EC" w:rsidRPr="00585BA7" w14:paraId="58AC47CD" w14:textId="1339320C" w:rsidTr="00F566D1">
        <w:trPr>
          <w:trHeight w:val="280"/>
        </w:trPr>
        <w:tc>
          <w:tcPr>
            <w:tcW w:w="1976" w:type="dxa"/>
            <w:hideMark/>
          </w:tcPr>
          <w:p w14:paraId="78EB4405" w14:textId="77777777" w:rsidR="00DB54EC" w:rsidRPr="00F566D1" w:rsidRDefault="00DB54EC" w:rsidP="009F6B55">
            <w:pPr>
              <w:rPr>
                <w:rFonts w:eastAsiaTheme="minorEastAsia"/>
                <w:lang w:eastAsia="zh-CN"/>
              </w:rPr>
            </w:pPr>
            <w:r w:rsidRPr="00F566D1">
              <w:rPr>
                <w:rFonts w:eastAsiaTheme="minorEastAsia"/>
                <w:lang w:eastAsia="zh-CN"/>
              </w:rPr>
              <w:t>UT attachment</w:t>
            </w:r>
          </w:p>
        </w:tc>
        <w:tc>
          <w:tcPr>
            <w:tcW w:w="3548" w:type="dxa"/>
            <w:hideMark/>
          </w:tcPr>
          <w:p w14:paraId="749D7C08" w14:textId="77777777" w:rsidR="00DB54EC" w:rsidRPr="00792463" w:rsidRDefault="00DB54EC" w:rsidP="00DB54EC">
            <w:pPr>
              <w:pStyle w:val="B10"/>
              <w:rPr>
                <w:rFonts w:ascii="Times New Roman" w:hAnsi="Times New Roman"/>
                <w:sz w:val="20"/>
              </w:rPr>
            </w:pPr>
            <w:r w:rsidRPr="00792463">
              <w:rPr>
                <w:rFonts w:ascii="Times New Roman" w:hAnsi="Times New Roman"/>
                <w:sz w:val="20"/>
              </w:rPr>
              <w:t>Based on pathloss considering LOS angle</w:t>
            </w:r>
          </w:p>
        </w:tc>
        <w:tc>
          <w:tcPr>
            <w:tcW w:w="3530" w:type="dxa"/>
            <w:vAlign w:val="center"/>
          </w:tcPr>
          <w:p w14:paraId="1441B4DA" w14:textId="0D989D36" w:rsidR="00DB54EC" w:rsidRPr="009F6B55" w:rsidRDefault="00DB54EC" w:rsidP="00DB54EC">
            <w:pPr>
              <w:pStyle w:val="B10"/>
              <w:rPr>
                <w:rFonts w:ascii="Times New Roman" w:hAnsi="Times New Roman"/>
                <w:sz w:val="20"/>
              </w:rPr>
            </w:pPr>
            <w:r w:rsidRPr="009F6B55">
              <w:rPr>
                <w:rFonts w:ascii="Times New Roman" w:eastAsia="MS Mincho" w:hAnsi="Times New Roman"/>
                <w:sz w:val="20"/>
                <w:lang w:eastAsia="ja-JP"/>
              </w:rPr>
              <w:t>Based on RSRP (formula) for the average of all the ports.</w:t>
            </w:r>
          </w:p>
        </w:tc>
      </w:tr>
      <w:tr w:rsidR="005F0B78" w:rsidRPr="00585BA7" w14:paraId="63C7188F" w14:textId="37C3D567" w:rsidTr="00F566D1">
        <w:trPr>
          <w:trHeight w:val="280"/>
        </w:trPr>
        <w:tc>
          <w:tcPr>
            <w:tcW w:w="1976" w:type="dxa"/>
            <w:hideMark/>
          </w:tcPr>
          <w:p w14:paraId="644B57EA" w14:textId="77777777" w:rsidR="005F0B78" w:rsidRPr="00F566D1" w:rsidRDefault="005F0B78" w:rsidP="009F6B55">
            <w:pPr>
              <w:rPr>
                <w:rFonts w:eastAsiaTheme="minorEastAsia"/>
                <w:lang w:eastAsia="zh-CN"/>
              </w:rPr>
            </w:pPr>
            <w:r w:rsidRPr="00F566D1">
              <w:rPr>
                <w:rFonts w:eastAsiaTheme="minorEastAsia"/>
                <w:lang w:eastAsia="zh-CN"/>
              </w:rPr>
              <w:t>UT noise figure</w:t>
            </w:r>
          </w:p>
        </w:tc>
        <w:tc>
          <w:tcPr>
            <w:tcW w:w="7082" w:type="dxa"/>
            <w:gridSpan w:val="2"/>
            <w:hideMark/>
          </w:tcPr>
          <w:p w14:paraId="6EDEB1D2" w14:textId="4AA37981" w:rsidR="005F0B78" w:rsidRPr="00792463" w:rsidRDefault="005F0B78" w:rsidP="00DB54EC">
            <w:pPr>
              <w:pStyle w:val="B10"/>
              <w:rPr>
                <w:rFonts w:ascii="Times New Roman" w:hAnsi="Times New Roman"/>
                <w:sz w:val="20"/>
              </w:rPr>
            </w:pPr>
            <w:r w:rsidRPr="00792463">
              <w:rPr>
                <w:rFonts w:ascii="Times New Roman" w:hAnsi="Times New Roman"/>
                <w:sz w:val="20"/>
              </w:rPr>
              <w:t>9 dB</w:t>
            </w:r>
          </w:p>
        </w:tc>
      </w:tr>
      <w:tr w:rsidR="00DB54EC" w:rsidRPr="00585BA7" w14:paraId="6F4546CD" w14:textId="7058CA95" w:rsidTr="00F566D1">
        <w:trPr>
          <w:trHeight w:val="280"/>
        </w:trPr>
        <w:tc>
          <w:tcPr>
            <w:tcW w:w="1976" w:type="dxa"/>
            <w:hideMark/>
          </w:tcPr>
          <w:p w14:paraId="6805FF90" w14:textId="77777777" w:rsidR="00DB54EC" w:rsidRPr="00F566D1" w:rsidRDefault="00DB54EC" w:rsidP="009F6B55">
            <w:pPr>
              <w:rPr>
                <w:rFonts w:eastAsiaTheme="minorEastAsia"/>
                <w:lang w:eastAsia="zh-CN"/>
              </w:rPr>
            </w:pPr>
            <w:r w:rsidRPr="00F566D1">
              <w:rPr>
                <w:rFonts w:eastAsiaTheme="minorEastAsia"/>
                <w:lang w:eastAsia="zh-CN"/>
              </w:rPr>
              <w:t>Fast fading channel</w:t>
            </w:r>
          </w:p>
        </w:tc>
        <w:tc>
          <w:tcPr>
            <w:tcW w:w="3548" w:type="dxa"/>
            <w:hideMark/>
          </w:tcPr>
          <w:p w14:paraId="492A1A71" w14:textId="77777777" w:rsidR="00DB54EC" w:rsidRPr="00792463" w:rsidRDefault="00DB54EC" w:rsidP="00DB54EC">
            <w:pPr>
              <w:pStyle w:val="B10"/>
              <w:rPr>
                <w:rFonts w:ascii="Times New Roman" w:hAnsi="Times New Roman"/>
                <w:sz w:val="20"/>
              </w:rPr>
            </w:pPr>
            <w:r w:rsidRPr="00792463">
              <w:rPr>
                <w:rFonts w:ascii="Times New Roman" w:hAnsi="Times New Roman"/>
                <w:sz w:val="20"/>
              </w:rPr>
              <w:t>Fast fading channel is not modelled</w:t>
            </w:r>
          </w:p>
        </w:tc>
        <w:tc>
          <w:tcPr>
            <w:tcW w:w="3530" w:type="dxa"/>
          </w:tcPr>
          <w:p w14:paraId="1960BBBB" w14:textId="4694561C" w:rsidR="00DB54EC" w:rsidRPr="00CC1F35" w:rsidRDefault="005F0B78" w:rsidP="00DB54EC">
            <w:pPr>
              <w:pStyle w:val="B10"/>
              <w:rPr>
                <w:rFonts w:ascii="Times New Roman" w:hAnsi="Times New Roman"/>
                <w:sz w:val="20"/>
              </w:rPr>
            </w:pPr>
            <w:r w:rsidRPr="004703A8">
              <w:rPr>
                <w:rFonts w:ascii="Times New Roman" w:hAnsi="Times New Roman"/>
                <w:sz w:val="20"/>
              </w:rPr>
              <w:t>Fast fading channel is modelled</w:t>
            </w:r>
          </w:p>
        </w:tc>
      </w:tr>
      <w:tr w:rsidR="005F0B78" w:rsidRPr="00585BA7" w14:paraId="5EDE322A" w14:textId="2F0EA351" w:rsidTr="00F566D1">
        <w:trPr>
          <w:trHeight w:val="1040"/>
        </w:trPr>
        <w:tc>
          <w:tcPr>
            <w:tcW w:w="1976" w:type="dxa"/>
            <w:hideMark/>
          </w:tcPr>
          <w:p w14:paraId="4FBA19F0" w14:textId="77777777" w:rsidR="005F0B78" w:rsidRPr="00F566D1" w:rsidRDefault="005F0B78" w:rsidP="009F6B55">
            <w:pPr>
              <w:rPr>
                <w:rFonts w:eastAsiaTheme="minorEastAsia"/>
                <w:lang w:eastAsia="zh-CN"/>
              </w:rPr>
            </w:pPr>
            <w:r w:rsidRPr="00F566D1">
              <w:rPr>
                <w:rFonts w:eastAsiaTheme="minorEastAsia"/>
                <w:lang w:eastAsia="zh-CN"/>
              </w:rPr>
              <w:t>Sensing target distribution</w:t>
            </w:r>
          </w:p>
        </w:tc>
        <w:tc>
          <w:tcPr>
            <w:tcW w:w="7082" w:type="dxa"/>
            <w:gridSpan w:val="2"/>
            <w:hideMark/>
          </w:tcPr>
          <w:p w14:paraId="4F6A82AE" w14:textId="7826734D" w:rsidR="005F0B78" w:rsidRPr="00792463" w:rsidRDefault="005F0B78" w:rsidP="00DB54EC">
            <w:pPr>
              <w:pStyle w:val="B10"/>
              <w:jc w:val="left"/>
              <w:rPr>
                <w:rFonts w:ascii="Times New Roman" w:hAnsi="Times New Roman"/>
                <w:sz w:val="20"/>
              </w:rPr>
            </w:pPr>
            <w:r w:rsidRPr="00792463">
              <w:rPr>
                <w:rFonts w:ascii="Times New Roman" w:hAnsi="Times New Roman"/>
                <w:sz w:val="20"/>
              </w:rPr>
              <w:t>Horizontal: Option B, N=1 target uniformly distributed per cell</w:t>
            </w:r>
          </w:p>
          <w:p w14:paraId="5F9C1E9C" w14:textId="76224D80" w:rsidR="005F0B78" w:rsidRPr="009F6B55" w:rsidDel="00D5404D" w:rsidRDefault="005F0B78" w:rsidP="00DB54EC">
            <w:pPr>
              <w:pStyle w:val="B10"/>
              <w:jc w:val="left"/>
              <w:rPr>
                <w:rFonts w:ascii="Times New Roman" w:hAnsi="Times New Roman"/>
                <w:sz w:val="20"/>
              </w:rPr>
            </w:pPr>
            <w:r w:rsidRPr="009F6B55">
              <w:rPr>
                <w:rFonts w:ascii="Times New Roman" w:hAnsi="Times New Roman"/>
                <w:sz w:val="20"/>
              </w:rPr>
              <w:t>Vertical: Option B: Fixed height value chosen from {25, 50, 100, 200, 300} m assuming vertical velocity is equal to 0</w:t>
            </w:r>
          </w:p>
        </w:tc>
      </w:tr>
      <w:tr w:rsidR="005F0B78" w:rsidRPr="00585BA7" w14:paraId="0A673871" w14:textId="034F2BC1" w:rsidTr="00F566D1">
        <w:trPr>
          <w:trHeight w:val="780"/>
        </w:trPr>
        <w:tc>
          <w:tcPr>
            <w:tcW w:w="1976" w:type="dxa"/>
            <w:hideMark/>
          </w:tcPr>
          <w:p w14:paraId="0D374C67" w14:textId="77777777" w:rsidR="005F0B78" w:rsidRPr="00F566D1" w:rsidRDefault="005F0B78" w:rsidP="009F6B55">
            <w:pPr>
              <w:rPr>
                <w:rFonts w:eastAsiaTheme="minorEastAsia"/>
                <w:lang w:eastAsia="zh-CN"/>
              </w:rPr>
            </w:pPr>
            <w:r w:rsidRPr="00F566D1">
              <w:rPr>
                <w:rFonts w:eastAsiaTheme="minorEastAsia"/>
                <w:lang w:eastAsia="zh-CN"/>
              </w:rPr>
              <w:t>Sensing target mobility</w:t>
            </w:r>
          </w:p>
        </w:tc>
        <w:tc>
          <w:tcPr>
            <w:tcW w:w="7082" w:type="dxa"/>
            <w:gridSpan w:val="2"/>
            <w:hideMark/>
          </w:tcPr>
          <w:p w14:paraId="0F4E3FDE" w14:textId="5E03AFDE" w:rsidR="005F0B78" w:rsidRPr="00792463" w:rsidRDefault="005F0B78" w:rsidP="00DB54EC">
            <w:pPr>
              <w:pStyle w:val="B10"/>
              <w:jc w:val="left"/>
              <w:rPr>
                <w:rFonts w:ascii="Times New Roman" w:hAnsi="Times New Roman"/>
                <w:sz w:val="20"/>
              </w:rPr>
            </w:pPr>
            <w:r w:rsidRPr="00792463">
              <w:rPr>
                <w:rFonts w:ascii="Times New Roman" w:hAnsi="Times New Roman"/>
                <w:sz w:val="20"/>
              </w:rPr>
              <w:t xml:space="preserve">Horizontal velocity: uniform distribution between 0 and 180km/h, if horizontal velocity is not fixed to 0. </w:t>
            </w:r>
            <w:r w:rsidRPr="00792463">
              <w:rPr>
                <w:rFonts w:ascii="Times New Roman" w:hAnsi="Times New Roman"/>
                <w:sz w:val="20"/>
              </w:rPr>
              <w:br/>
              <w:t>Vertical velocity: 0km/h,</w:t>
            </w:r>
          </w:p>
        </w:tc>
      </w:tr>
      <w:tr w:rsidR="005F0B78" w:rsidRPr="00585BA7" w14:paraId="25432285" w14:textId="47F4D655" w:rsidTr="00F566D1">
        <w:trPr>
          <w:trHeight w:val="280"/>
        </w:trPr>
        <w:tc>
          <w:tcPr>
            <w:tcW w:w="1976" w:type="dxa"/>
            <w:hideMark/>
          </w:tcPr>
          <w:p w14:paraId="34ED07CA" w14:textId="77777777" w:rsidR="005F0B78" w:rsidRPr="00F566D1" w:rsidRDefault="005F0B78" w:rsidP="009F6B55">
            <w:pPr>
              <w:rPr>
                <w:rFonts w:eastAsiaTheme="minorEastAsia"/>
                <w:lang w:eastAsia="zh-CN"/>
              </w:rPr>
            </w:pPr>
            <w:r w:rsidRPr="00F566D1">
              <w:rPr>
                <w:rFonts w:eastAsiaTheme="minorEastAsia"/>
                <w:lang w:eastAsia="zh-CN"/>
              </w:rPr>
              <w:t>large-scale RCS for each scattering point</w:t>
            </w:r>
          </w:p>
        </w:tc>
        <w:tc>
          <w:tcPr>
            <w:tcW w:w="7082" w:type="dxa"/>
            <w:gridSpan w:val="2"/>
            <w:hideMark/>
          </w:tcPr>
          <w:p w14:paraId="3515DED7" w14:textId="463DA77A" w:rsidR="005F0B78" w:rsidRPr="00792463" w:rsidRDefault="005F0B78" w:rsidP="00DB54EC">
            <w:pPr>
              <w:pStyle w:val="B10"/>
              <w:rPr>
                <w:rFonts w:ascii="Times New Roman" w:hAnsi="Times New Roman"/>
                <w:sz w:val="20"/>
              </w:rPr>
            </w:pPr>
            <w:r w:rsidRPr="00792463">
              <w:rPr>
                <w:rFonts w:ascii="Times New Roman" w:hAnsi="Times New Roman"/>
                <w:sz w:val="20"/>
              </w:rPr>
              <w:t>For small size: A =</w:t>
            </w:r>
            <w:r w:rsidR="00BC0B7D">
              <w:rPr>
                <w:rFonts w:ascii="Times New Roman" w:hAnsi="Times New Roman"/>
                <w:sz w:val="20"/>
              </w:rPr>
              <w:t xml:space="preserve"> 1 or</w:t>
            </w:r>
            <w:r w:rsidRPr="00792463">
              <w:rPr>
                <w:rFonts w:ascii="Times New Roman" w:hAnsi="Times New Roman"/>
                <w:sz w:val="20"/>
              </w:rPr>
              <w:t xml:space="preserve"> the mean value</w:t>
            </w:r>
            <w:r w:rsidR="00F021CC">
              <w:rPr>
                <w:rFonts w:ascii="Times New Roman" w:hAnsi="Times New Roman"/>
                <w:sz w:val="20"/>
              </w:rPr>
              <w:t xml:space="preserve"> (</w:t>
            </w:r>
            <w:r w:rsidR="00F021CC" w:rsidRPr="00D05670">
              <w:rPr>
                <w:rFonts w:ascii="Times New Roman" w:hAnsi="Times New Roman"/>
                <w:sz w:val="20"/>
              </w:rPr>
              <w:t>square meter</w:t>
            </w:r>
            <w:r w:rsidR="00F021CC">
              <w:rPr>
                <w:rFonts w:ascii="Times New Roman" w:hAnsi="Times New Roman"/>
                <w:sz w:val="20"/>
              </w:rPr>
              <w:t>)</w:t>
            </w:r>
            <w:r w:rsidRPr="00792463">
              <w:rPr>
                <w:rFonts w:ascii="Times New Roman" w:hAnsi="Times New Roman"/>
                <w:sz w:val="20"/>
              </w:rPr>
              <w:t>;</w:t>
            </w:r>
          </w:p>
          <w:p w14:paraId="16CF4B94" w14:textId="4ACA438B" w:rsidR="005F0B78" w:rsidRPr="00792463" w:rsidRDefault="005F0B78" w:rsidP="00DB54EC">
            <w:pPr>
              <w:pStyle w:val="B10"/>
              <w:rPr>
                <w:rFonts w:ascii="Times New Roman" w:hAnsi="Times New Roman"/>
                <w:sz w:val="20"/>
              </w:rPr>
            </w:pPr>
            <w:r w:rsidRPr="00792463">
              <w:rPr>
                <w:rFonts w:ascii="Times New Roman" w:hAnsi="Times New Roman"/>
                <w:sz w:val="20"/>
              </w:rPr>
              <w:t xml:space="preserve">For large size: A = 1 </w:t>
            </w:r>
            <w:r w:rsidR="00F021CC">
              <w:rPr>
                <w:rFonts w:ascii="Times New Roman" w:hAnsi="Times New Roman"/>
                <w:sz w:val="20"/>
              </w:rPr>
              <w:t>(</w:t>
            </w:r>
            <w:r w:rsidRPr="00792463">
              <w:rPr>
                <w:rFonts w:ascii="Times New Roman" w:hAnsi="Times New Roman"/>
                <w:sz w:val="20"/>
              </w:rPr>
              <w:t>square meter</w:t>
            </w:r>
            <w:r w:rsidR="00F021CC">
              <w:rPr>
                <w:rFonts w:ascii="Times New Roman" w:hAnsi="Times New Roman"/>
                <w:sz w:val="20"/>
              </w:rPr>
              <w:t>)</w:t>
            </w:r>
            <w:r w:rsidRPr="00792463">
              <w:rPr>
                <w:rFonts w:ascii="Times New Roman" w:hAnsi="Times New Roman"/>
                <w:sz w:val="20"/>
              </w:rPr>
              <w:t>.</w:t>
            </w:r>
          </w:p>
        </w:tc>
      </w:tr>
      <w:tr w:rsidR="005F0B78" w:rsidRPr="00585BA7" w14:paraId="02314A6E" w14:textId="2993384C" w:rsidTr="00F566D1">
        <w:trPr>
          <w:trHeight w:val="280"/>
        </w:trPr>
        <w:tc>
          <w:tcPr>
            <w:tcW w:w="1976" w:type="dxa"/>
            <w:hideMark/>
          </w:tcPr>
          <w:p w14:paraId="1B900C21" w14:textId="77777777" w:rsidR="005F0B78" w:rsidRPr="00F566D1" w:rsidRDefault="005F0B78" w:rsidP="009F6B55">
            <w:pPr>
              <w:rPr>
                <w:rFonts w:eastAsiaTheme="minorEastAsia"/>
                <w:lang w:eastAsia="zh-CN"/>
              </w:rPr>
            </w:pPr>
            <w:r w:rsidRPr="00F566D1">
              <w:rPr>
                <w:rFonts w:eastAsiaTheme="minorEastAsia"/>
                <w:lang w:eastAsia="zh-CN"/>
              </w:rPr>
              <w:t>EO distribution</w:t>
            </w:r>
          </w:p>
        </w:tc>
        <w:tc>
          <w:tcPr>
            <w:tcW w:w="7082" w:type="dxa"/>
            <w:gridSpan w:val="2"/>
            <w:hideMark/>
          </w:tcPr>
          <w:p w14:paraId="0FE372AF" w14:textId="1D37B159" w:rsidR="005F0B78" w:rsidRPr="00792463" w:rsidRDefault="005F0B78" w:rsidP="00DB54EC">
            <w:pPr>
              <w:pStyle w:val="B10"/>
              <w:rPr>
                <w:rFonts w:ascii="Times New Roman" w:hAnsi="Times New Roman"/>
                <w:sz w:val="20"/>
              </w:rPr>
            </w:pPr>
            <w:r w:rsidRPr="00792463">
              <w:rPr>
                <w:rFonts w:ascii="Times New Roman" w:hAnsi="Times New Roman"/>
                <w:sz w:val="20"/>
              </w:rPr>
              <w:t>/</w:t>
            </w:r>
          </w:p>
        </w:tc>
      </w:tr>
      <w:tr w:rsidR="005F0B78" w:rsidRPr="00585BA7" w14:paraId="76C791B2" w14:textId="23B36A75" w:rsidTr="00F566D1">
        <w:trPr>
          <w:trHeight w:val="520"/>
        </w:trPr>
        <w:tc>
          <w:tcPr>
            <w:tcW w:w="1976" w:type="dxa"/>
            <w:hideMark/>
          </w:tcPr>
          <w:p w14:paraId="38010AC5" w14:textId="77777777" w:rsidR="005F0B78" w:rsidRPr="00F566D1" w:rsidRDefault="005F0B78" w:rsidP="009F6B55">
            <w:pPr>
              <w:rPr>
                <w:rFonts w:eastAsiaTheme="minorEastAsia"/>
                <w:lang w:eastAsia="zh-CN"/>
              </w:rPr>
            </w:pPr>
            <w:r w:rsidRPr="00F566D1">
              <w:rPr>
                <w:rFonts w:eastAsiaTheme="minorEastAsia"/>
                <w:lang w:eastAsia="zh-CN"/>
              </w:rPr>
              <w:t>Minimum 3D distances between pairs of Tx/Rx and sensing target</w:t>
            </w:r>
          </w:p>
        </w:tc>
        <w:tc>
          <w:tcPr>
            <w:tcW w:w="7082" w:type="dxa"/>
            <w:gridSpan w:val="2"/>
            <w:hideMark/>
          </w:tcPr>
          <w:p w14:paraId="3507DDE6" w14:textId="6F973B5D" w:rsidR="005F0B78" w:rsidRPr="00792463" w:rsidRDefault="005F0B78" w:rsidP="00DB54EC">
            <w:pPr>
              <w:pStyle w:val="B10"/>
              <w:rPr>
                <w:rFonts w:ascii="Times New Roman" w:hAnsi="Times New Roman"/>
                <w:sz w:val="20"/>
              </w:rPr>
            </w:pPr>
            <w:r w:rsidRPr="00792463">
              <w:rPr>
                <w:rFonts w:ascii="Times New Roman" w:hAnsi="Times New Roman"/>
                <w:sz w:val="20"/>
              </w:rPr>
              <w:t>10m</w:t>
            </w:r>
          </w:p>
        </w:tc>
      </w:tr>
      <w:tr w:rsidR="005F0B78" w:rsidRPr="00585BA7" w14:paraId="4FC6B69E" w14:textId="09D8A0C4" w:rsidTr="00F566D1">
        <w:trPr>
          <w:trHeight w:val="520"/>
        </w:trPr>
        <w:tc>
          <w:tcPr>
            <w:tcW w:w="1976" w:type="dxa"/>
            <w:hideMark/>
          </w:tcPr>
          <w:p w14:paraId="612D4243" w14:textId="77777777" w:rsidR="005F0B78" w:rsidRPr="00F566D1" w:rsidRDefault="005F0B78" w:rsidP="009F6B55">
            <w:pPr>
              <w:rPr>
                <w:rFonts w:eastAsiaTheme="minorEastAsia"/>
                <w:lang w:eastAsia="zh-CN"/>
              </w:rPr>
            </w:pPr>
            <w:r w:rsidRPr="00F566D1">
              <w:rPr>
                <w:rFonts w:eastAsiaTheme="minorEastAsia"/>
                <w:lang w:eastAsia="zh-CN"/>
              </w:rPr>
              <w:t>Minimum 3D distance between sensing targets</w:t>
            </w:r>
          </w:p>
        </w:tc>
        <w:tc>
          <w:tcPr>
            <w:tcW w:w="7082" w:type="dxa"/>
            <w:gridSpan w:val="2"/>
            <w:hideMark/>
          </w:tcPr>
          <w:p w14:paraId="569C3B5F" w14:textId="35F730BC" w:rsidR="005F0B78" w:rsidRPr="00792463" w:rsidRDefault="005F0B78" w:rsidP="00DB54EC">
            <w:pPr>
              <w:pStyle w:val="B10"/>
              <w:rPr>
                <w:rFonts w:ascii="Times New Roman" w:hAnsi="Times New Roman"/>
                <w:sz w:val="20"/>
              </w:rPr>
            </w:pPr>
            <w:r w:rsidRPr="00792463">
              <w:rPr>
                <w:rFonts w:ascii="Times New Roman" w:hAnsi="Times New Roman"/>
                <w:sz w:val="20"/>
              </w:rPr>
              <w:t>10m</w:t>
            </w:r>
          </w:p>
        </w:tc>
      </w:tr>
      <w:tr w:rsidR="00AF3A7E" w:rsidRPr="00585BA7" w14:paraId="7F66DBFF" w14:textId="429E7FE2" w:rsidTr="00F566D1">
        <w:trPr>
          <w:trHeight w:val="280"/>
        </w:trPr>
        <w:tc>
          <w:tcPr>
            <w:tcW w:w="1976" w:type="dxa"/>
            <w:hideMark/>
          </w:tcPr>
          <w:p w14:paraId="1558BD11" w14:textId="77777777" w:rsidR="00AF3A7E" w:rsidRPr="00F566D1" w:rsidRDefault="00AF3A7E" w:rsidP="009F6B55">
            <w:pPr>
              <w:rPr>
                <w:rFonts w:eastAsiaTheme="minorEastAsia"/>
                <w:lang w:eastAsia="zh-CN"/>
              </w:rPr>
            </w:pPr>
            <w:r w:rsidRPr="00F566D1">
              <w:rPr>
                <w:rFonts w:eastAsiaTheme="minorEastAsia"/>
                <w:lang w:eastAsia="zh-CN"/>
              </w:rPr>
              <w:t xml:space="preserve">Wrapping method </w:t>
            </w:r>
          </w:p>
        </w:tc>
        <w:tc>
          <w:tcPr>
            <w:tcW w:w="7082" w:type="dxa"/>
            <w:gridSpan w:val="2"/>
            <w:hideMark/>
          </w:tcPr>
          <w:p w14:paraId="559CC8CF" w14:textId="55EDF273" w:rsidR="00AF3A7E" w:rsidRPr="00792463" w:rsidRDefault="00AF3A7E" w:rsidP="00DB54EC">
            <w:pPr>
              <w:pStyle w:val="B10"/>
              <w:rPr>
                <w:rFonts w:ascii="Times New Roman" w:hAnsi="Times New Roman"/>
                <w:sz w:val="20"/>
              </w:rPr>
            </w:pPr>
            <w:r w:rsidRPr="00792463">
              <w:rPr>
                <w:rFonts w:ascii="Times New Roman" w:hAnsi="Times New Roman"/>
                <w:sz w:val="20"/>
              </w:rPr>
              <w:t>geographical distance-based wrapping, 19*3 cells wraparound</w:t>
            </w:r>
          </w:p>
        </w:tc>
      </w:tr>
      <w:tr w:rsidR="00DB54EC" w:rsidRPr="00585BA7" w14:paraId="75489677" w14:textId="7AD08084" w:rsidTr="00F566D1">
        <w:trPr>
          <w:trHeight w:val="520"/>
        </w:trPr>
        <w:tc>
          <w:tcPr>
            <w:tcW w:w="1976" w:type="dxa"/>
            <w:hideMark/>
          </w:tcPr>
          <w:p w14:paraId="2812BE46" w14:textId="77777777" w:rsidR="00DB54EC" w:rsidRPr="00585BA7" w:rsidRDefault="00DB54EC" w:rsidP="009F6B55">
            <w:pPr>
              <w:pStyle w:val="B10"/>
              <w:jc w:val="left"/>
              <w:rPr>
                <w:lang w:eastAsia="zh-CN"/>
              </w:rPr>
            </w:pPr>
            <w:r w:rsidRPr="00585BA7">
              <w:rPr>
                <w:rFonts w:ascii="Times New Roman" w:hAnsi="Times New Roman"/>
                <w:sz w:val="20"/>
                <w:lang w:eastAsia="zh-CN"/>
              </w:rPr>
              <w:t>Metrics</w:t>
            </w:r>
          </w:p>
        </w:tc>
        <w:tc>
          <w:tcPr>
            <w:tcW w:w="3548" w:type="dxa"/>
            <w:hideMark/>
          </w:tcPr>
          <w:p w14:paraId="67B26315" w14:textId="37CFCD7E" w:rsidR="00DB54EC" w:rsidRPr="009F6B55" w:rsidRDefault="00DB54EC" w:rsidP="00F566D1">
            <w:pPr>
              <w:pStyle w:val="B10"/>
              <w:numPr>
                <w:ilvl w:val="2"/>
                <w:numId w:val="36"/>
              </w:numPr>
              <w:ind w:left="37" w:firstLine="0"/>
              <w:jc w:val="left"/>
              <w:rPr>
                <w:rFonts w:ascii="Times New Roman" w:hAnsi="Times New Roman"/>
                <w:sz w:val="20"/>
              </w:rPr>
            </w:pPr>
            <w:r w:rsidRPr="00792463">
              <w:rPr>
                <w:rFonts w:ascii="Times New Roman" w:hAnsi="Times New Roman"/>
                <w:sz w:val="20"/>
              </w:rPr>
              <w:t xml:space="preserve">Coupling loss – serving cell </w:t>
            </w:r>
            <w:r w:rsidRPr="00792463">
              <w:rPr>
                <w:rFonts w:ascii="Times New Roman" w:hAnsi="Times New Roman"/>
                <w:sz w:val="20"/>
              </w:rPr>
              <w:br/>
              <w:t xml:space="preserve">2) </w:t>
            </w:r>
            <w:r w:rsidRPr="009F6B55">
              <w:rPr>
                <w:rFonts w:ascii="Times New Roman" w:hAnsi="Times New Roman"/>
                <w:sz w:val="20"/>
              </w:rPr>
              <w:t>Geometry</w:t>
            </w:r>
            <w:r w:rsidR="00CF3B52">
              <w:rPr>
                <w:rFonts w:ascii="Times New Roman" w:hAnsi="Times New Roman"/>
                <w:sz w:val="20"/>
              </w:rPr>
              <w:t xml:space="preserve"> </w:t>
            </w:r>
            <w:r w:rsidRPr="009F6B55">
              <w:rPr>
                <w:rFonts w:ascii="Times New Roman" w:hAnsi="Times New Roman"/>
                <w:sz w:val="20"/>
              </w:rPr>
              <w:t>with and without white noise.</w:t>
            </w:r>
          </w:p>
          <w:p w14:paraId="721A47FD" w14:textId="5E6AB991" w:rsidR="00DB54EC" w:rsidRPr="009F6B55" w:rsidRDefault="00DB54EC" w:rsidP="00DB54EC">
            <w:pPr>
              <w:pStyle w:val="B10"/>
              <w:rPr>
                <w:rFonts w:ascii="Times New Roman" w:hAnsi="Times New Roman"/>
                <w:sz w:val="20"/>
              </w:rPr>
            </w:pPr>
          </w:p>
        </w:tc>
        <w:tc>
          <w:tcPr>
            <w:tcW w:w="3530" w:type="dxa"/>
          </w:tcPr>
          <w:p w14:paraId="7A38618B" w14:textId="69074FC1" w:rsidR="000A0099" w:rsidRPr="009F6B55" w:rsidRDefault="000A0099" w:rsidP="000A0099">
            <w:pPr>
              <w:rPr>
                <w:rFonts w:eastAsiaTheme="minorEastAsia"/>
                <w:lang w:val="en-US" w:eastAsia="zh-CN"/>
              </w:rPr>
            </w:pPr>
            <w:r w:rsidRPr="009F6B55">
              <w:t>1) Coupling loss – serving cell</w:t>
            </w:r>
          </w:p>
          <w:p w14:paraId="60030B07" w14:textId="77777777" w:rsidR="000A0099" w:rsidRPr="009F6B55" w:rsidRDefault="000A0099" w:rsidP="000A0099">
            <w:pPr>
              <w:rPr>
                <w:rFonts w:eastAsiaTheme="minorEastAsia"/>
                <w:lang w:val="en-US" w:eastAsia="zh-CN"/>
              </w:rPr>
            </w:pPr>
            <w:r w:rsidRPr="009F6B55">
              <w:rPr>
                <w:rFonts w:eastAsia="MS Mincho"/>
                <w:lang w:eastAsia="ja-JP"/>
              </w:rPr>
              <w:t xml:space="preserve">2) Wideband SIR before receiver </w:t>
            </w:r>
            <w:r w:rsidRPr="009F6B55">
              <w:rPr>
                <w:lang w:eastAsia="ko-KR"/>
              </w:rPr>
              <w:t>without noise</w:t>
            </w:r>
          </w:p>
          <w:p w14:paraId="2BDF478F" w14:textId="596688E3" w:rsidR="00DB54EC" w:rsidRPr="009F6B55" w:rsidDel="00D15711" w:rsidRDefault="000A0099" w:rsidP="00F566D1">
            <w:r w:rsidRPr="009F6B55">
              <w:rPr>
                <w:rFonts w:eastAsia="MS Mincho"/>
                <w:lang w:eastAsia="ja-JP"/>
              </w:rPr>
              <w:t xml:space="preserve">3) CDF of Delay Spread and Angle Spread </w:t>
            </w:r>
            <w:r w:rsidRPr="009F6B55">
              <w:rPr>
                <w:lang w:eastAsia="ko-KR"/>
              </w:rPr>
              <w:t xml:space="preserve">(ASD, ZSD, ASA, ZSA) </w:t>
            </w:r>
            <w:r w:rsidRPr="009F6B55">
              <w:rPr>
                <w:rFonts w:eastAsia="MS Mincho"/>
                <w:lang w:eastAsia="ja-JP"/>
              </w:rPr>
              <w:t>from the serving cell</w:t>
            </w:r>
          </w:p>
        </w:tc>
      </w:tr>
    </w:tbl>
    <w:p w14:paraId="27B2CDE5" w14:textId="11919220" w:rsidR="007D2260" w:rsidRPr="00B57734" w:rsidRDefault="007D2260" w:rsidP="00AC3547">
      <w:pPr>
        <w:jc w:val="both"/>
        <w:rPr>
          <w:rFonts w:eastAsiaTheme="minorEastAsia"/>
          <w:sz w:val="22"/>
          <w:szCs w:val="22"/>
          <w:lang w:eastAsia="zh-CN"/>
        </w:rPr>
      </w:pPr>
    </w:p>
    <w:p w14:paraId="39C10ED0" w14:textId="548D3B90" w:rsidR="001D422A" w:rsidRPr="00B57734" w:rsidRDefault="001D422A" w:rsidP="001D422A">
      <w:pPr>
        <w:pStyle w:val="2"/>
      </w:pPr>
      <w:r w:rsidRPr="00B57734">
        <w:t>3.</w:t>
      </w:r>
      <w:r w:rsidR="00460418">
        <w:t>2</w:t>
      </w:r>
      <w:r w:rsidRPr="00B57734">
        <w:t xml:space="preserve"> </w:t>
      </w:r>
      <w:r>
        <w:t>Automatic vehicle</w:t>
      </w:r>
      <w:r w:rsidR="00025E8A">
        <w:t xml:space="preserve"> in urban grid</w:t>
      </w:r>
    </w:p>
    <w:p w14:paraId="71CB7A2E" w14:textId="7A131653" w:rsidR="005024AD" w:rsidRPr="00B57734" w:rsidRDefault="005024AD" w:rsidP="005024AD">
      <w:pPr>
        <w:jc w:val="both"/>
        <w:rPr>
          <w:rFonts w:eastAsiaTheme="minorEastAsia"/>
          <w:sz w:val="22"/>
          <w:szCs w:val="22"/>
          <w:lang w:val="en-US" w:eastAsia="zh-CN"/>
        </w:rPr>
      </w:pPr>
    </w:p>
    <w:p w14:paraId="09979007" w14:textId="1AA60460" w:rsidR="006253F6" w:rsidRPr="00F566D1" w:rsidRDefault="006253F6" w:rsidP="006253F6">
      <w:pPr>
        <w:pStyle w:val="af1"/>
        <w:keepNext/>
        <w:jc w:val="center"/>
        <w:rPr>
          <w:sz w:val="22"/>
        </w:rPr>
      </w:pPr>
      <w:bookmarkStart w:id="8" w:name="_Ref188114668"/>
      <w:r w:rsidRPr="00F566D1">
        <w:rPr>
          <w:sz w:val="22"/>
        </w:rPr>
        <w:lastRenderedPageBreak/>
        <w:t xml:space="preserve">Table </w:t>
      </w:r>
      <w:r w:rsidRPr="00F566D1">
        <w:rPr>
          <w:sz w:val="22"/>
        </w:rPr>
        <w:fldChar w:fldCharType="begin"/>
      </w:r>
      <w:r w:rsidRPr="00F566D1">
        <w:rPr>
          <w:sz w:val="22"/>
        </w:rPr>
        <w:instrText xml:space="preserve"> SEQ Table \* ARABIC </w:instrText>
      </w:r>
      <w:r w:rsidRPr="00F566D1">
        <w:rPr>
          <w:sz w:val="22"/>
        </w:rPr>
        <w:fldChar w:fldCharType="separate"/>
      </w:r>
      <w:r w:rsidR="009344FC">
        <w:rPr>
          <w:noProof/>
          <w:sz w:val="22"/>
        </w:rPr>
        <w:t>2</w:t>
      </w:r>
      <w:r w:rsidRPr="00F566D1">
        <w:rPr>
          <w:sz w:val="22"/>
        </w:rPr>
        <w:fldChar w:fldCharType="end"/>
      </w:r>
      <w:bookmarkEnd w:id="8"/>
      <w:r w:rsidRPr="00F566D1">
        <w:rPr>
          <w:sz w:val="22"/>
        </w:rPr>
        <w:t xml:space="preserve"> Simulation assumptions</w:t>
      </w:r>
      <w:r w:rsidR="007B0E3A" w:rsidRPr="00F566D1">
        <w:rPr>
          <w:sz w:val="22"/>
        </w:rPr>
        <w:t xml:space="preserve"> for </w:t>
      </w:r>
      <w:r w:rsidR="00C25F23">
        <w:rPr>
          <w:sz w:val="22"/>
        </w:rPr>
        <w:t>vehicle</w:t>
      </w:r>
    </w:p>
    <w:tbl>
      <w:tblPr>
        <w:tblStyle w:val="afb"/>
        <w:tblW w:w="0" w:type="auto"/>
        <w:tblLook w:val="04A0" w:firstRow="1" w:lastRow="0" w:firstColumn="1" w:lastColumn="0" w:noHBand="0" w:noVBand="1"/>
      </w:tblPr>
      <w:tblGrid>
        <w:gridCol w:w="1980"/>
        <w:gridCol w:w="4111"/>
        <w:gridCol w:w="3530"/>
      </w:tblGrid>
      <w:tr w:rsidR="00BE5EB9" w:rsidRPr="0043153C" w14:paraId="7E41893E" w14:textId="49F4732B" w:rsidTr="00F566D1">
        <w:trPr>
          <w:trHeight w:val="290"/>
        </w:trPr>
        <w:tc>
          <w:tcPr>
            <w:tcW w:w="1980" w:type="dxa"/>
            <w:hideMark/>
          </w:tcPr>
          <w:p w14:paraId="2F174CBF" w14:textId="77777777" w:rsidR="00BE5EB9" w:rsidRPr="00F566D1" w:rsidRDefault="00BE5EB9" w:rsidP="006253F6">
            <w:pPr>
              <w:pStyle w:val="B10"/>
              <w:rPr>
                <w:rFonts w:ascii="Times New Roman" w:hAnsi="Times New Roman"/>
                <w:b/>
                <w:sz w:val="20"/>
                <w:lang w:val="en-US" w:eastAsia="zh-CN"/>
              </w:rPr>
            </w:pPr>
            <w:r w:rsidRPr="00F566D1">
              <w:rPr>
                <w:rFonts w:ascii="Times New Roman" w:hAnsi="Times New Roman"/>
                <w:b/>
                <w:sz w:val="20"/>
                <w:lang w:eastAsia="zh-CN"/>
              </w:rPr>
              <w:t>Parameter</w:t>
            </w:r>
          </w:p>
        </w:tc>
        <w:tc>
          <w:tcPr>
            <w:tcW w:w="4111" w:type="dxa"/>
            <w:hideMark/>
          </w:tcPr>
          <w:p w14:paraId="2BE7FF80" w14:textId="69FFFB13" w:rsidR="00BE5EB9" w:rsidRPr="00F566D1" w:rsidRDefault="00BE5EB9" w:rsidP="006253F6">
            <w:pPr>
              <w:pStyle w:val="B10"/>
              <w:rPr>
                <w:rFonts w:ascii="Times New Roman" w:hAnsi="Times New Roman"/>
                <w:b/>
                <w:sz w:val="20"/>
                <w:lang w:eastAsia="zh-CN"/>
              </w:rPr>
            </w:pPr>
            <w:r w:rsidRPr="00F566D1">
              <w:rPr>
                <w:rFonts w:ascii="Times New Roman" w:hAnsi="Times New Roman"/>
                <w:b/>
                <w:sz w:val="20"/>
                <w:lang w:eastAsia="zh-CN"/>
              </w:rPr>
              <w:t>Values for large-scale calibration</w:t>
            </w:r>
          </w:p>
        </w:tc>
        <w:tc>
          <w:tcPr>
            <w:tcW w:w="3530" w:type="dxa"/>
          </w:tcPr>
          <w:p w14:paraId="41F30666" w14:textId="5D906869" w:rsidR="00BE5EB9" w:rsidRPr="00F566D1" w:rsidRDefault="00BE5EB9" w:rsidP="006253F6">
            <w:pPr>
              <w:pStyle w:val="B10"/>
              <w:rPr>
                <w:rFonts w:ascii="Times New Roman" w:eastAsiaTheme="minorEastAsia" w:hAnsi="Times New Roman"/>
                <w:b/>
                <w:sz w:val="20"/>
                <w:lang w:eastAsia="zh-CN"/>
              </w:rPr>
            </w:pPr>
            <w:r w:rsidRPr="00F566D1">
              <w:rPr>
                <w:rFonts w:ascii="Times New Roman" w:eastAsiaTheme="minorEastAsia" w:hAnsi="Times New Roman"/>
                <w:b/>
                <w:sz w:val="20"/>
                <w:lang w:eastAsia="zh-CN"/>
              </w:rPr>
              <w:t>Values for full calibration</w:t>
            </w:r>
          </w:p>
        </w:tc>
      </w:tr>
      <w:tr w:rsidR="00C25F23" w:rsidRPr="0043153C" w14:paraId="0B66DFEA" w14:textId="23493F5D" w:rsidTr="00F566D1">
        <w:trPr>
          <w:trHeight w:val="4680"/>
        </w:trPr>
        <w:tc>
          <w:tcPr>
            <w:tcW w:w="1980" w:type="dxa"/>
            <w:hideMark/>
          </w:tcPr>
          <w:p w14:paraId="333B151F" w14:textId="77777777" w:rsidR="00C25F23" w:rsidRPr="00F566D1" w:rsidRDefault="00C25F23" w:rsidP="009F6B55">
            <w:pPr>
              <w:pStyle w:val="B10"/>
              <w:jc w:val="left"/>
              <w:rPr>
                <w:rFonts w:ascii="Times New Roman" w:hAnsi="Times New Roman"/>
                <w:sz w:val="20"/>
                <w:lang w:eastAsia="zh-CN"/>
              </w:rPr>
            </w:pPr>
            <w:r w:rsidRPr="00F566D1">
              <w:rPr>
                <w:rFonts w:ascii="Times New Roman" w:hAnsi="Times New Roman"/>
                <w:sz w:val="20"/>
                <w:lang w:eastAsia="zh-CN"/>
              </w:rPr>
              <w:t>Scenario</w:t>
            </w:r>
          </w:p>
        </w:tc>
        <w:tc>
          <w:tcPr>
            <w:tcW w:w="7641" w:type="dxa"/>
            <w:gridSpan w:val="2"/>
            <w:hideMark/>
          </w:tcPr>
          <w:p w14:paraId="313D6EF3" w14:textId="77777777" w:rsidR="007F7C78" w:rsidRDefault="00C25F23" w:rsidP="00F566D1">
            <w:pPr>
              <w:pStyle w:val="B10"/>
              <w:numPr>
                <w:ilvl w:val="0"/>
                <w:numId w:val="44"/>
              </w:numPr>
              <w:spacing w:after="0"/>
              <w:jc w:val="left"/>
              <w:rPr>
                <w:rFonts w:ascii="Times New Roman" w:hAnsi="Times New Roman"/>
                <w:sz w:val="20"/>
                <w:lang w:eastAsia="zh-CN"/>
              </w:rPr>
            </w:pPr>
            <w:r w:rsidRPr="00F566D1">
              <w:rPr>
                <w:rFonts w:ascii="Times New Roman" w:hAnsi="Times New Roman"/>
                <w:sz w:val="20"/>
                <w:lang w:eastAsia="zh-CN"/>
              </w:rPr>
              <w:t>Urban grid, ISD =250m</w:t>
            </w:r>
          </w:p>
          <w:p w14:paraId="6909B869" w14:textId="578141C1" w:rsidR="00B61ED2" w:rsidRDefault="00B61ED2" w:rsidP="007F7C78">
            <w:pPr>
              <w:pStyle w:val="B10"/>
              <w:numPr>
                <w:ilvl w:val="0"/>
                <w:numId w:val="44"/>
              </w:numPr>
              <w:spacing w:after="0"/>
              <w:jc w:val="left"/>
              <w:rPr>
                <w:rFonts w:ascii="Times New Roman" w:hAnsi="Times New Roman"/>
                <w:sz w:val="20"/>
                <w:lang w:eastAsia="zh-CN"/>
              </w:rPr>
            </w:pPr>
            <w:r>
              <w:rPr>
                <w:rFonts w:ascii="Times New Roman" w:eastAsiaTheme="minorEastAsia" w:hAnsi="Times New Roman"/>
                <w:sz w:val="20"/>
                <w:lang w:eastAsia="zh-CN"/>
              </w:rPr>
              <w:t>The Layout is configured in the figure as follow:</w:t>
            </w:r>
          </w:p>
          <w:p w14:paraId="604430CB" w14:textId="20BCC2BE" w:rsidR="007F7C78" w:rsidRDefault="008B2BFA" w:rsidP="00F566D1">
            <w:pPr>
              <w:pStyle w:val="B10"/>
              <w:numPr>
                <w:ilvl w:val="1"/>
                <w:numId w:val="45"/>
              </w:numPr>
              <w:spacing w:after="0"/>
              <w:jc w:val="left"/>
              <w:rPr>
                <w:rFonts w:ascii="Times New Roman" w:hAnsi="Times New Roman"/>
                <w:sz w:val="20"/>
                <w:lang w:eastAsia="zh-CN"/>
              </w:rPr>
            </w:pPr>
            <w:r>
              <w:rPr>
                <w:rFonts w:ascii="Times New Roman" w:hAnsi="Times New Roman"/>
                <w:sz w:val="20"/>
                <w:lang w:eastAsia="zh-CN"/>
              </w:rPr>
              <w:t>R</w:t>
            </w:r>
            <w:r w:rsidR="00C25F23" w:rsidRPr="00F566D1">
              <w:rPr>
                <w:rFonts w:ascii="Times New Roman" w:hAnsi="Times New Roman"/>
                <w:sz w:val="20"/>
                <w:lang w:eastAsia="zh-CN"/>
              </w:rPr>
              <w:t>ed triangle: BS with 250 ISD</w:t>
            </w:r>
            <w:r w:rsidR="0067372F">
              <w:rPr>
                <w:rFonts w:ascii="Times New Roman" w:hAnsi="Times New Roman"/>
                <w:sz w:val="20"/>
                <w:lang w:eastAsia="zh-CN"/>
              </w:rPr>
              <w:t>, 18 BSs are located.</w:t>
            </w:r>
          </w:p>
          <w:p w14:paraId="4C109120" w14:textId="353BD2FE" w:rsidR="00C25F23" w:rsidRPr="00F566D1" w:rsidRDefault="008B2BFA" w:rsidP="00F566D1">
            <w:pPr>
              <w:pStyle w:val="B10"/>
              <w:numPr>
                <w:ilvl w:val="1"/>
                <w:numId w:val="45"/>
              </w:numPr>
              <w:spacing w:after="0"/>
              <w:jc w:val="left"/>
              <w:rPr>
                <w:rFonts w:ascii="Times New Roman" w:hAnsi="Times New Roman"/>
                <w:sz w:val="20"/>
                <w:lang w:eastAsia="zh-CN"/>
              </w:rPr>
            </w:pPr>
            <w:r>
              <w:rPr>
                <w:rFonts w:ascii="Times New Roman" w:hAnsi="Times New Roman"/>
                <w:sz w:val="20"/>
                <w:lang w:eastAsia="zh-CN"/>
              </w:rPr>
              <w:t>B</w:t>
            </w:r>
            <w:r w:rsidR="00C25F23" w:rsidRPr="00F566D1">
              <w:rPr>
                <w:rFonts w:ascii="Times New Roman" w:hAnsi="Times New Roman"/>
                <w:sz w:val="20"/>
                <w:lang w:eastAsia="zh-CN"/>
              </w:rPr>
              <w:t>lue grid: the wraparound</w:t>
            </w:r>
            <w:r w:rsidR="00C25F23" w:rsidRPr="00F566D1">
              <w:rPr>
                <w:rFonts w:ascii="Times New Roman" w:hAnsi="Times New Roman"/>
                <w:sz w:val="20"/>
                <w:lang w:eastAsia="zh-CN"/>
              </w:rPr>
              <w:br/>
            </w:r>
            <w:r w:rsidR="00C25F23" w:rsidRPr="00F566D1">
              <w:rPr>
                <w:rFonts w:ascii="Times New Roman" w:hAnsi="Times New Roman"/>
                <w:noProof/>
                <w:sz w:val="20"/>
                <w:lang w:val="en-US" w:eastAsia="zh-CN"/>
              </w:rPr>
              <w:drawing>
                <wp:inline distT="0" distB="0" distL="0" distR="0" wp14:anchorId="2FCD2CCF" wp14:editId="22F52130">
                  <wp:extent cx="2734265" cy="4140835"/>
                  <wp:effectExtent l="0" t="0" r="9525" b="0"/>
                  <wp:docPr id="10" name="图片 1">
                    <a:extLst xmlns:a="http://schemas.openxmlformats.org/drawingml/2006/main">
                      <a:ext uri="{FF2B5EF4-FFF2-40B4-BE49-F238E27FC236}">
                        <a16:creationId xmlns:a16="http://schemas.microsoft.com/office/drawing/2014/main" id="{1240B465-B8F1-4A12-B9F9-F3F2AC40D435}"/>
                      </a:ext>
                    </a:extLst>
                  </wp:docPr>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1240B465-B8F1-4A12-B9F9-F3F2AC40D435}"/>
                              </a:ext>
                            </a:extLst>
                          </pic:cNvPr>
                          <pic:cNvPicPr/>
                        </pic:nvPicPr>
                        <pic:blipFill>
                          <a:blip r:embed="rId17"/>
                          <a:stretch>
                            <a:fillRect/>
                          </a:stretch>
                        </pic:blipFill>
                        <pic:spPr>
                          <a:xfrm>
                            <a:off x="0" y="0"/>
                            <a:ext cx="2736524" cy="4144257"/>
                          </a:xfrm>
                          <a:prstGeom prst="rect">
                            <a:avLst/>
                          </a:prstGeom>
                        </pic:spPr>
                      </pic:pic>
                    </a:graphicData>
                  </a:graphic>
                </wp:inline>
              </w:drawing>
            </w:r>
            <w:r w:rsidR="00C25F23" w:rsidRPr="00F566D1">
              <w:rPr>
                <w:rFonts w:ascii="Times New Roman" w:hAnsi="Times New Roman"/>
                <w:sz w:val="20"/>
                <w:lang w:eastAsia="zh-CN"/>
              </w:rPr>
              <w:br/>
            </w:r>
          </w:p>
        </w:tc>
      </w:tr>
      <w:tr w:rsidR="00071D8B" w:rsidRPr="0043153C" w14:paraId="54F2989D" w14:textId="329C5743" w:rsidTr="00F566D1">
        <w:trPr>
          <w:trHeight w:val="280"/>
        </w:trPr>
        <w:tc>
          <w:tcPr>
            <w:tcW w:w="1980" w:type="dxa"/>
            <w:hideMark/>
          </w:tcPr>
          <w:p w14:paraId="04A8D2E0" w14:textId="77777777" w:rsidR="00071D8B" w:rsidRPr="00F566D1" w:rsidRDefault="00071D8B" w:rsidP="009F6B55">
            <w:pPr>
              <w:pStyle w:val="B10"/>
              <w:jc w:val="left"/>
              <w:rPr>
                <w:rFonts w:ascii="Times New Roman" w:hAnsi="Times New Roman"/>
                <w:sz w:val="20"/>
                <w:lang w:eastAsia="zh-CN"/>
              </w:rPr>
            </w:pPr>
            <w:r w:rsidRPr="00F566D1">
              <w:rPr>
                <w:rFonts w:ascii="Times New Roman" w:hAnsi="Times New Roman"/>
                <w:sz w:val="20"/>
                <w:lang w:eastAsia="zh-CN"/>
              </w:rPr>
              <w:t>Sensing mode</w:t>
            </w:r>
          </w:p>
        </w:tc>
        <w:tc>
          <w:tcPr>
            <w:tcW w:w="7641" w:type="dxa"/>
            <w:gridSpan w:val="2"/>
            <w:hideMark/>
          </w:tcPr>
          <w:p w14:paraId="32CC68A0" w14:textId="248A9074" w:rsidR="00071D8B" w:rsidRPr="00792463" w:rsidRDefault="00071D8B" w:rsidP="006253F6">
            <w:pPr>
              <w:pStyle w:val="B10"/>
              <w:rPr>
                <w:rFonts w:ascii="Times New Roman" w:hAnsi="Times New Roman"/>
                <w:sz w:val="20"/>
                <w:lang w:eastAsia="zh-CN"/>
              </w:rPr>
            </w:pPr>
            <w:r w:rsidRPr="00D20986">
              <w:rPr>
                <w:rFonts w:ascii="Times New Roman" w:hAnsi="Times New Roman"/>
                <w:sz w:val="20"/>
                <w:highlight w:val="cyan"/>
                <w:lang w:eastAsia="zh-CN"/>
              </w:rPr>
              <w:t>BS-UE (pedestrian) bi-static</w:t>
            </w:r>
            <w:r w:rsidRPr="00792463">
              <w:rPr>
                <w:rFonts w:ascii="Times New Roman" w:hAnsi="Times New Roman"/>
                <w:sz w:val="20"/>
                <w:lang w:eastAsia="zh-CN"/>
              </w:rPr>
              <w:t>, BS mono-static, bi-static</w:t>
            </w:r>
          </w:p>
        </w:tc>
      </w:tr>
      <w:tr w:rsidR="00071D8B" w:rsidRPr="0043153C" w14:paraId="2F1B6CA8" w14:textId="66D6A04F" w:rsidTr="00F566D1">
        <w:trPr>
          <w:trHeight w:val="280"/>
        </w:trPr>
        <w:tc>
          <w:tcPr>
            <w:tcW w:w="1980" w:type="dxa"/>
            <w:hideMark/>
          </w:tcPr>
          <w:p w14:paraId="79D59FD7" w14:textId="77777777" w:rsidR="00071D8B" w:rsidRPr="00F566D1" w:rsidRDefault="00071D8B" w:rsidP="009F6B55">
            <w:pPr>
              <w:pStyle w:val="B10"/>
              <w:jc w:val="left"/>
              <w:rPr>
                <w:rFonts w:ascii="Times New Roman" w:hAnsi="Times New Roman"/>
                <w:sz w:val="20"/>
                <w:lang w:eastAsia="zh-CN"/>
              </w:rPr>
            </w:pPr>
            <w:r w:rsidRPr="00F566D1">
              <w:rPr>
                <w:rFonts w:ascii="Times New Roman" w:hAnsi="Times New Roman"/>
                <w:sz w:val="20"/>
                <w:lang w:eastAsia="zh-CN"/>
              </w:rPr>
              <w:t>Sectorization</w:t>
            </w:r>
          </w:p>
        </w:tc>
        <w:tc>
          <w:tcPr>
            <w:tcW w:w="7641" w:type="dxa"/>
            <w:gridSpan w:val="2"/>
            <w:hideMark/>
          </w:tcPr>
          <w:p w14:paraId="52D0DCE7" w14:textId="45189B58" w:rsidR="00071D8B" w:rsidRPr="002C5E9E" w:rsidRDefault="00071D8B" w:rsidP="006253F6">
            <w:pPr>
              <w:pStyle w:val="B10"/>
              <w:rPr>
                <w:rFonts w:ascii="Times New Roman" w:hAnsi="Times New Roman"/>
                <w:sz w:val="20"/>
                <w:lang w:eastAsia="zh-CN"/>
              </w:rPr>
            </w:pPr>
            <w:r w:rsidRPr="002C5E9E">
              <w:rPr>
                <w:rFonts w:ascii="Times New Roman" w:hAnsi="Times New Roman"/>
                <w:sz w:val="20"/>
                <w:lang w:eastAsia="zh-CN"/>
              </w:rPr>
              <w:t xml:space="preserve">3 sectors per cell site: </w:t>
            </w:r>
            <w:r w:rsidR="002C1325" w:rsidRPr="002C5E9E">
              <w:rPr>
                <w:rFonts w:ascii="Times New Roman" w:eastAsiaTheme="minorEastAsia" w:hAnsi="Times New Roman"/>
                <w:color w:val="FF0000"/>
                <w:sz w:val="20"/>
                <w:lang w:eastAsia="zh-CN"/>
              </w:rPr>
              <w:t>0, 120, 240 degree</w:t>
            </w:r>
            <w:r w:rsidR="002C1325" w:rsidRPr="002C5E9E">
              <w:rPr>
                <w:rFonts w:ascii="Times New Roman" w:hAnsi="Times New Roman"/>
                <w:color w:val="FF0000"/>
                <w:sz w:val="20"/>
                <w:lang w:eastAsia="zh-CN"/>
              </w:rPr>
              <w:t>s</w:t>
            </w:r>
            <w:r w:rsidR="0024574C" w:rsidRPr="002C5E9E">
              <w:rPr>
                <w:rFonts w:ascii="Times New Roman" w:hAnsi="Times New Roman"/>
                <w:color w:val="FF0000"/>
                <w:sz w:val="20"/>
                <w:lang w:eastAsia="zh-CN"/>
              </w:rPr>
              <w:t xml:space="preserve"> to </w:t>
            </w:r>
            <w:r w:rsidR="00B82897" w:rsidRPr="002C5E9E">
              <w:rPr>
                <w:rFonts w:ascii="Times New Roman" w:hAnsi="Times New Roman"/>
                <w:color w:val="FF0000"/>
                <w:sz w:val="20"/>
                <w:lang w:eastAsia="zh-CN"/>
              </w:rPr>
              <w:t>align</w:t>
            </w:r>
            <w:r w:rsidR="0024574C" w:rsidRPr="002C5E9E">
              <w:rPr>
                <w:rFonts w:ascii="Times New Roman" w:hAnsi="Times New Roman"/>
                <w:color w:val="FF0000"/>
                <w:sz w:val="20"/>
                <w:lang w:eastAsia="zh-CN"/>
              </w:rPr>
              <w:t xml:space="preserve"> with the layout</w:t>
            </w:r>
          </w:p>
        </w:tc>
      </w:tr>
      <w:tr w:rsidR="00071D8B" w:rsidRPr="0043153C" w14:paraId="1D119AE2" w14:textId="31B75A78" w:rsidTr="00F566D1">
        <w:trPr>
          <w:trHeight w:val="280"/>
        </w:trPr>
        <w:tc>
          <w:tcPr>
            <w:tcW w:w="1980" w:type="dxa"/>
            <w:hideMark/>
          </w:tcPr>
          <w:p w14:paraId="4A243AB4" w14:textId="77777777" w:rsidR="00071D8B" w:rsidRPr="00F566D1" w:rsidRDefault="00071D8B" w:rsidP="009F6B55">
            <w:pPr>
              <w:pStyle w:val="B10"/>
              <w:jc w:val="left"/>
              <w:rPr>
                <w:rFonts w:ascii="Times New Roman" w:hAnsi="Times New Roman"/>
                <w:sz w:val="20"/>
                <w:lang w:eastAsia="zh-CN"/>
              </w:rPr>
            </w:pPr>
            <w:r w:rsidRPr="00F566D1">
              <w:rPr>
                <w:rFonts w:ascii="Times New Roman" w:hAnsi="Times New Roman"/>
                <w:sz w:val="20"/>
                <w:lang w:eastAsia="zh-CN"/>
              </w:rPr>
              <w:t>Carrier Frequency</w:t>
            </w:r>
          </w:p>
        </w:tc>
        <w:tc>
          <w:tcPr>
            <w:tcW w:w="7641" w:type="dxa"/>
            <w:gridSpan w:val="2"/>
            <w:hideMark/>
          </w:tcPr>
          <w:p w14:paraId="62166B2F" w14:textId="1D51B668" w:rsidR="00071D8B" w:rsidRPr="00792463" w:rsidRDefault="00247D55" w:rsidP="006253F6">
            <w:pPr>
              <w:pStyle w:val="B10"/>
              <w:rPr>
                <w:rFonts w:ascii="Times New Roman" w:hAnsi="Times New Roman"/>
                <w:sz w:val="20"/>
                <w:lang w:eastAsia="zh-CN"/>
              </w:rPr>
            </w:pPr>
            <w:r>
              <w:rPr>
                <w:rFonts w:ascii="Times New Roman" w:eastAsiaTheme="minorEastAsia" w:hAnsi="Times New Roman" w:hint="eastAsia"/>
                <w:sz w:val="20"/>
                <w:lang w:eastAsia="zh-CN"/>
              </w:rPr>
              <w:t>6</w:t>
            </w:r>
            <w:r>
              <w:rPr>
                <w:rFonts w:ascii="Times New Roman" w:eastAsiaTheme="minorEastAsia" w:hAnsi="Times New Roman"/>
                <w:sz w:val="20"/>
                <w:lang w:eastAsia="zh-CN"/>
              </w:rPr>
              <w:t>GHz/</w:t>
            </w:r>
            <w:r w:rsidRPr="001442DA">
              <w:rPr>
                <w:rFonts w:ascii="Times New Roman" w:eastAsiaTheme="minorEastAsia" w:hAnsi="Times New Roman"/>
                <w:sz w:val="20"/>
                <w:highlight w:val="cyan"/>
                <w:lang w:eastAsia="zh-CN"/>
              </w:rPr>
              <w:t>7GHz</w:t>
            </w:r>
            <w:r>
              <w:rPr>
                <w:rFonts w:ascii="Times New Roman" w:eastAsiaTheme="minorEastAsia" w:hAnsi="Times New Roman"/>
                <w:sz w:val="20"/>
                <w:lang w:eastAsia="zh-CN"/>
              </w:rPr>
              <w:t>, 30GHz.</w:t>
            </w:r>
          </w:p>
        </w:tc>
      </w:tr>
      <w:tr w:rsidR="00071D8B" w:rsidRPr="0043153C" w14:paraId="083E22B6" w14:textId="53877C53" w:rsidTr="00F566D1">
        <w:trPr>
          <w:trHeight w:val="280"/>
        </w:trPr>
        <w:tc>
          <w:tcPr>
            <w:tcW w:w="1980" w:type="dxa"/>
            <w:hideMark/>
          </w:tcPr>
          <w:p w14:paraId="69B7EF2F" w14:textId="77777777" w:rsidR="00071D8B" w:rsidRPr="00F566D1" w:rsidRDefault="00071D8B" w:rsidP="009F6B55">
            <w:pPr>
              <w:pStyle w:val="B10"/>
              <w:jc w:val="left"/>
              <w:rPr>
                <w:rFonts w:ascii="Times New Roman" w:hAnsi="Times New Roman"/>
                <w:sz w:val="20"/>
                <w:lang w:eastAsia="zh-CN"/>
              </w:rPr>
            </w:pPr>
            <w:r w:rsidRPr="00F566D1">
              <w:rPr>
                <w:rFonts w:ascii="Times New Roman" w:hAnsi="Times New Roman"/>
                <w:sz w:val="20"/>
                <w:lang w:eastAsia="zh-CN"/>
              </w:rPr>
              <w:t>BS height</w:t>
            </w:r>
          </w:p>
        </w:tc>
        <w:tc>
          <w:tcPr>
            <w:tcW w:w="7641" w:type="dxa"/>
            <w:gridSpan w:val="2"/>
            <w:hideMark/>
          </w:tcPr>
          <w:p w14:paraId="0FB95F36" w14:textId="518BC723" w:rsidR="00071D8B" w:rsidRPr="00792463" w:rsidRDefault="00071D8B" w:rsidP="006253F6">
            <w:pPr>
              <w:pStyle w:val="B10"/>
              <w:rPr>
                <w:rFonts w:ascii="Times New Roman" w:hAnsi="Times New Roman"/>
                <w:sz w:val="20"/>
                <w:lang w:eastAsia="zh-CN"/>
              </w:rPr>
            </w:pPr>
            <w:r w:rsidRPr="00792463">
              <w:rPr>
                <w:rFonts w:ascii="Times New Roman" w:hAnsi="Times New Roman"/>
                <w:sz w:val="20"/>
                <w:lang w:eastAsia="zh-CN"/>
              </w:rPr>
              <w:t>25m</w:t>
            </w:r>
          </w:p>
        </w:tc>
      </w:tr>
      <w:tr w:rsidR="00B434EC" w:rsidRPr="0043153C" w14:paraId="72383AFF" w14:textId="5586530A" w:rsidTr="00F566D1">
        <w:trPr>
          <w:trHeight w:val="1040"/>
        </w:trPr>
        <w:tc>
          <w:tcPr>
            <w:tcW w:w="1980" w:type="dxa"/>
            <w:hideMark/>
          </w:tcPr>
          <w:p w14:paraId="52C653BE" w14:textId="77777777" w:rsidR="00B434EC" w:rsidRPr="00F566D1" w:rsidRDefault="00B434EC" w:rsidP="009F6B55">
            <w:pPr>
              <w:pStyle w:val="B10"/>
              <w:jc w:val="left"/>
              <w:rPr>
                <w:rFonts w:ascii="Times New Roman" w:hAnsi="Times New Roman"/>
                <w:sz w:val="20"/>
                <w:lang w:eastAsia="zh-CN"/>
              </w:rPr>
            </w:pPr>
            <w:r w:rsidRPr="00F566D1">
              <w:rPr>
                <w:rFonts w:ascii="Times New Roman" w:hAnsi="Times New Roman"/>
                <w:sz w:val="20"/>
                <w:lang w:eastAsia="zh-CN"/>
              </w:rPr>
              <w:t>BS antenna configurations</w:t>
            </w:r>
          </w:p>
        </w:tc>
        <w:tc>
          <w:tcPr>
            <w:tcW w:w="7641" w:type="dxa"/>
            <w:gridSpan w:val="2"/>
            <w:hideMark/>
          </w:tcPr>
          <w:p w14:paraId="56350E75" w14:textId="77777777" w:rsidR="00593FFB" w:rsidRDefault="00B434EC" w:rsidP="00D816B3">
            <w:pPr>
              <w:pStyle w:val="B10"/>
              <w:jc w:val="left"/>
              <w:rPr>
                <w:rFonts w:ascii="Times New Roman" w:hAnsi="Times New Roman"/>
                <w:sz w:val="20"/>
                <w:highlight w:val="cyan"/>
                <w:lang w:eastAsia="zh-CN"/>
              </w:rPr>
            </w:pPr>
            <w:r w:rsidRPr="00792463">
              <w:rPr>
                <w:rFonts w:ascii="Times New Roman" w:hAnsi="Times New Roman"/>
                <w:sz w:val="20"/>
                <w:lang w:eastAsia="zh-CN"/>
              </w:rPr>
              <w:t>For 6GHz and 7GHz</w:t>
            </w:r>
            <w:r w:rsidRPr="00792463">
              <w:rPr>
                <w:rFonts w:ascii="Times New Roman" w:hAnsi="Times New Roman"/>
                <w:sz w:val="20"/>
                <w:lang w:eastAsia="zh-CN"/>
              </w:rPr>
              <w:br/>
              <w:t xml:space="preserve"> </w:t>
            </w:r>
            <w:r w:rsidRPr="00D20986">
              <w:rPr>
                <w:rFonts w:ascii="Times New Roman" w:hAnsi="Times New Roman"/>
                <w:sz w:val="20"/>
                <w:highlight w:val="cyan"/>
                <w:lang w:eastAsia="zh-CN"/>
              </w:rPr>
              <w:t>(</w:t>
            </w:r>
            <w:proofErr w:type="spellStart"/>
            <w:r w:rsidRPr="00D20986">
              <w:rPr>
                <w:rFonts w:ascii="Times New Roman" w:hAnsi="Times New Roman"/>
                <w:sz w:val="20"/>
                <w:highlight w:val="cyan"/>
                <w:lang w:eastAsia="zh-CN"/>
              </w:rPr>
              <w:t>M,N,P,Mg,Ng;Mp,Np</w:t>
            </w:r>
            <w:proofErr w:type="spellEnd"/>
            <w:r w:rsidRPr="00D20986">
              <w:rPr>
                <w:rFonts w:ascii="Times New Roman" w:hAnsi="Times New Roman"/>
                <w:sz w:val="20"/>
                <w:highlight w:val="cyan"/>
                <w:lang w:eastAsia="zh-CN"/>
              </w:rPr>
              <w:t>)=(32,16,2,1,1</w:t>
            </w:r>
            <w:r w:rsidR="00191561" w:rsidRPr="00D20986">
              <w:rPr>
                <w:rFonts w:ascii="Times New Roman" w:hAnsi="Times New Roman"/>
                <w:sz w:val="20"/>
                <w:highlight w:val="cyan"/>
                <w:lang w:eastAsia="zh-CN"/>
              </w:rPr>
              <w:t>;</w:t>
            </w:r>
            <w:r w:rsidRPr="00D20986">
              <w:rPr>
                <w:rFonts w:ascii="Times New Roman" w:hAnsi="Times New Roman"/>
                <w:sz w:val="20"/>
                <w:highlight w:val="cyan"/>
                <w:lang w:eastAsia="zh-CN"/>
              </w:rPr>
              <w:t>8,16)</w:t>
            </w:r>
          </w:p>
          <w:p w14:paraId="60613539" w14:textId="4C786F93" w:rsidR="00B434EC" w:rsidRPr="009F6B55" w:rsidRDefault="00B434EC" w:rsidP="00D816B3">
            <w:pPr>
              <w:pStyle w:val="B10"/>
              <w:jc w:val="left"/>
              <w:rPr>
                <w:rFonts w:ascii="Times New Roman" w:hAnsi="Times New Roman"/>
                <w:sz w:val="20"/>
                <w:lang w:eastAsia="zh-CN"/>
              </w:rPr>
            </w:pPr>
            <w:r w:rsidRPr="00792463">
              <w:rPr>
                <w:rFonts w:ascii="Times New Roman" w:hAnsi="Times New Roman"/>
                <w:sz w:val="20"/>
                <w:lang w:eastAsia="zh-CN"/>
              </w:rPr>
              <w:t xml:space="preserve">For 30GHz </w:t>
            </w:r>
            <w:r w:rsidRPr="00792463">
              <w:rPr>
                <w:rFonts w:ascii="Times New Roman" w:hAnsi="Times New Roman"/>
                <w:sz w:val="20"/>
                <w:lang w:eastAsia="zh-CN"/>
              </w:rPr>
              <w:br/>
              <w:t>(</w:t>
            </w:r>
            <w:proofErr w:type="spellStart"/>
            <w:r w:rsidRPr="00792463">
              <w:rPr>
                <w:rFonts w:ascii="Times New Roman" w:hAnsi="Times New Roman"/>
                <w:sz w:val="20"/>
                <w:lang w:eastAsia="zh-CN"/>
              </w:rPr>
              <w:t>M,N,P,Mg,Ng</w:t>
            </w:r>
            <w:proofErr w:type="spellEnd"/>
            <w:r w:rsidRPr="00792463">
              <w:rPr>
                <w:rFonts w:ascii="Times New Roman" w:hAnsi="Times New Roman"/>
                <w:sz w:val="20"/>
                <w:lang w:eastAsia="zh-CN"/>
              </w:rPr>
              <w:t xml:space="preserve">; </w:t>
            </w:r>
            <w:proofErr w:type="spellStart"/>
            <w:r w:rsidRPr="00792463">
              <w:rPr>
                <w:rFonts w:ascii="Times New Roman" w:hAnsi="Times New Roman"/>
                <w:sz w:val="20"/>
                <w:lang w:eastAsia="zh-CN"/>
              </w:rPr>
              <w:t>Mp,Np</w:t>
            </w:r>
            <w:proofErr w:type="spellEnd"/>
            <w:r w:rsidRPr="00792463">
              <w:rPr>
                <w:rFonts w:ascii="Times New Roman" w:hAnsi="Times New Roman"/>
                <w:sz w:val="20"/>
                <w:lang w:eastAsia="zh-CN"/>
              </w:rPr>
              <w:t>) = (4,8,2,2,2;</w:t>
            </w:r>
            <w:r w:rsidRPr="009F6B55">
              <w:rPr>
                <w:rFonts w:ascii="Times New Roman" w:hAnsi="Times New Roman"/>
                <w:sz w:val="20"/>
                <w:lang w:eastAsia="zh-CN"/>
              </w:rPr>
              <w:t>1,1)</w:t>
            </w:r>
          </w:p>
          <w:p w14:paraId="1D2C77DC" w14:textId="0C43C073" w:rsidR="00B434EC" w:rsidRPr="009F6B55" w:rsidRDefault="00B434EC" w:rsidP="00D816B3">
            <w:pPr>
              <w:pStyle w:val="B10"/>
              <w:jc w:val="left"/>
              <w:rPr>
                <w:rFonts w:ascii="Times New Roman" w:hAnsi="Times New Roman"/>
                <w:sz w:val="20"/>
                <w:lang w:eastAsia="zh-CN"/>
              </w:rPr>
            </w:pPr>
            <w:r w:rsidRPr="009F6B55">
              <w:rPr>
                <w:rFonts w:ascii="Times New Roman" w:eastAsiaTheme="minorEastAsia" w:hAnsi="Times New Roman"/>
                <w:sz w:val="20"/>
                <w:lang w:eastAsia="zh-CN"/>
              </w:rPr>
              <w:t xml:space="preserve">The gain of an antenna element is set to 8dBi refer to </w:t>
            </w:r>
            <w:r w:rsidRPr="009F6B55">
              <w:rPr>
                <w:rFonts w:ascii="Times New Roman" w:eastAsia="宋体" w:hAnsi="Times New Roman"/>
                <w:sz w:val="20"/>
              </w:rPr>
              <w:t xml:space="preserve">Table </w:t>
            </w:r>
            <w:r w:rsidRPr="009F6B55">
              <w:rPr>
                <w:rFonts w:ascii="Times New Roman" w:hAnsi="Times New Roman"/>
                <w:sz w:val="20"/>
                <w:lang w:eastAsia="ko-KR"/>
              </w:rPr>
              <w:t>7.3</w:t>
            </w:r>
            <w:r w:rsidRPr="009F6B55">
              <w:rPr>
                <w:rFonts w:ascii="Times New Roman" w:eastAsia="宋体" w:hAnsi="Times New Roman"/>
                <w:sz w:val="20"/>
              </w:rPr>
              <w:t>-1 in TR38.901.</w:t>
            </w:r>
          </w:p>
        </w:tc>
      </w:tr>
      <w:tr w:rsidR="00B434EC" w:rsidRPr="0043153C" w14:paraId="1E7D3E5B" w14:textId="4DFEE280" w:rsidTr="00F566D1">
        <w:trPr>
          <w:trHeight w:val="280"/>
        </w:trPr>
        <w:tc>
          <w:tcPr>
            <w:tcW w:w="1980" w:type="dxa"/>
            <w:hideMark/>
          </w:tcPr>
          <w:p w14:paraId="723C3DF9" w14:textId="6DCADC6B" w:rsidR="00B434EC" w:rsidRPr="00F566D1" w:rsidRDefault="00B434EC" w:rsidP="009F6B55">
            <w:pPr>
              <w:pStyle w:val="B10"/>
              <w:jc w:val="left"/>
              <w:rPr>
                <w:rFonts w:ascii="Times New Roman" w:hAnsi="Times New Roman"/>
                <w:sz w:val="20"/>
                <w:lang w:eastAsia="zh-CN"/>
              </w:rPr>
            </w:pPr>
            <w:r w:rsidRPr="00F566D1">
              <w:rPr>
                <w:rFonts w:ascii="Times New Roman" w:hAnsi="Times New Roman"/>
                <w:sz w:val="20"/>
                <w:lang w:eastAsia="zh-CN"/>
              </w:rPr>
              <w:t xml:space="preserve">BS antenna electrical </w:t>
            </w:r>
            <w:proofErr w:type="spellStart"/>
            <w:r w:rsidRPr="00F566D1">
              <w:rPr>
                <w:rFonts w:ascii="Times New Roman" w:hAnsi="Times New Roman"/>
                <w:sz w:val="20"/>
                <w:lang w:eastAsia="zh-CN"/>
              </w:rPr>
              <w:t>downtilting</w:t>
            </w:r>
            <w:proofErr w:type="spellEnd"/>
          </w:p>
        </w:tc>
        <w:tc>
          <w:tcPr>
            <w:tcW w:w="4111" w:type="dxa"/>
            <w:hideMark/>
          </w:tcPr>
          <w:p w14:paraId="0C2264AF" w14:textId="7A6372D6" w:rsidR="00B434EC" w:rsidRPr="00792463" w:rsidRDefault="00B434EC" w:rsidP="00B434EC">
            <w:pPr>
              <w:pStyle w:val="B10"/>
              <w:rPr>
                <w:rFonts w:ascii="Times New Roman" w:hAnsi="Times New Roman"/>
                <w:sz w:val="20"/>
                <w:lang w:eastAsia="zh-CN"/>
              </w:rPr>
            </w:pPr>
            <w:r w:rsidRPr="00792463">
              <w:rPr>
                <w:rFonts w:ascii="Times New Roman" w:hAnsi="Times New Roman"/>
                <w:sz w:val="20"/>
              </w:rPr>
              <w:t>Analog beam towards to the sensing target</w:t>
            </w:r>
          </w:p>
        </w:tc>
        <w:tc>
          <w:tcPr>
            <w:tcW w:w="3530" w:type="dxa"/>
          </w:tcPr>
          <w:p w14:paraId="46442F74" w14:textId="0FE6467E" w:rsidR="00B434EC" w:rsidRPr="009F6B55" w:rsidRDefault="00B434EC" w:rsidP="00B434EC">
            <w:pPr>
              <w:pStyle w:val="B10"/>
              <w:rPr>
                <w:rFonts w:ascii="Times New Roman" w:hAnsi="Times New Roman"/>
                <w:sz w:val="20"/>
                <w:lang w:eastAsia="zh-CN"/>
              </w:rPr>
            </w:pPr>
            <w:r w:rsidRPr="009F6B55">
              <w:rPr>
                <w:rFonts w:ascii="Times New Roman" w:hAnsi="Times New Roman"/>
                <w:sz w:val="20"/>
              </w:rPr>
              <w:t>102 degrees</w:t>
            </w:r>
          </w:p>
        </w:tc>
      </w:tr>
      <w:tr w:rsidR="00B434EC" w:rsidRPr="0043153C" w14:paraId="0C6D618F" w14:textId="40DD3EA5" w:rsidTr="00F566D1">
        <w:trPr>
          <w:trHeight w:val="280"/>
        </w:trPr>
        <w:tc>
          <w:tcPr>
            <w:tcW w:w="1980" w:type="dxa"/>
            <w:hideMark/>
          </w:tcPr>
          <w:p w14:paraId="45CDE60D" w14:textId="77777777" w:rsidR="00B434EC" w:rsidRPr="00F566D1" w:rsidRDefault="00B434EC" w:rsidP="009F6B55">
            <w:pPr>
              <w:pStyle w:val="B10"/>
              <w:jc w:val="left"/>
              <w:rPr>
                <w:rFonts w:ascii="Times New Roman" w:hAnsi="Times New Roman"/>
                <w:sz w:val="20"/>
                <w:lang w:eastAsia="zh-CN"/>
              </w:rPr>
            </w:pPr>
            <w:r w:rsidRPr="00F566D1">
              <w:rPr>
                <w:rFonts w:ascii="Times New Roman" w:hAnsi="Times New Roman"/>
                <w:sz w:val="20"/>
                <w:lang w:eastAsia="zh-CN"/>
              </w:rPr>
              <w:t>Antenna virtualization</w:t>
            </w:r>
          </w:p>
        </w:tc>
        <w:tc>
          <w:tcPr>
            <w:tcW w:w="7641" w:type="dxa"/>
            <w:gridSpan w:val="2"/>
            <w:hideMark/>
          </w:tcPr>
          <w:p w14:paraId="02B9210D" w14:textId="4CA81866" w:rsidR="00B434EC" w:rsidRPr="00792463" w:rsidRDefault="00B434EC" w:rsidP="006253F6">
            <w:pPr>
              <w:pStyle w:val="B10"/>
              <w:rPr>
                <w:rFonts w:ascii="Times New Roman" w:hAnsi="Times New Roman"/>
                <w:sz w:val="20"/>
                <w:lang w:eastAsia="zh-CN"/>
              </w:rPr>
            </w:pPr>
            <w:r w:rsidRPr="00792463">
              <w:rPr>
                <w:rFonts w:ascii="Times New Roman" w:hAnsi="Times New Roman"/>
                <w:sz w:val="20"/>
                <w:lang w:eastAsia="zh-CN"/>
              </w:rPr>
              <w:t>DFT precoding according to TR 36.897 with application of panning and tilting angles</w:t>
            </w:r>
          </w:p>
        </w:tc>
      </w:tr>
      <w:tr w:rsidR="00247D55" w:rsidRPr="0043153C" w14:paraId="43BEECF4" w14:textId="1335B2C9" w:rsidTr="00F566D1">
        <w:trPr>
          <w:trHeight w:val="780"/>
        </w:trPr>
        <w:tc>
          <w:tcPr>
            <w:tcW w:w="1980" w:type="dxa"/>
            <w:hideMark/>
          </w:tcPr>
          <w:p w14:paraId="5B445C07" w14:textId="77777777" w:rsidR="00247D55" w:rsidRPr="00F566D1" w:rsidRDefault="00247D55" w:rsidP="00247D55">
            <w:pPr>
              <w:pStyle w:val="B10"/>
              <w:jc w:val="left"/>
              <w:rPr>
                <w:rFonts w:ascii="Times New Roman" w:hAnsi="Times New Roman"/>
                <w:sz w:val="20"/>
                <w:lang w:eastAsia="zh-CN"/>
              </w:rPr>
            </w:pPr>
            <w:r w:rsidRPr="00F566D1">
              <w:rPr>
                <w:rFonts w:ascii="Times New Roman" w:hAnsi="Times New Roman"/>
                <w:sz w:val="20"/>
                <w:lang w:eastAsia="zh-CN"/>
              </w:rPr>
              <w:t>BS Tx power</w:t>
            </w:r>
          </w:p>
        </w:tc>
        <w:tc>
          <w:tcPr>
            <w:tcW w:w="7641" w:type="dxa"/>
            <w:gridSpan w:val="2"/>
            <w:hideMark/>
          </w:tcPr>
          <w:p w14:paraId="0E18924E" w14:textId="4D063AA0" w:rsidR="00247D55" w:rsidRPr="00792463" w:rsidRDefault="00247D55" w:rsidP="00247D55">
            <w:pPr>
              <w:pStyle w:val="B10"/>
              <w:jc w:val="left"/>
              <w:rPr>
                <w:rFonts w:ascii="Times New Roman" w:hAnsi="Times New Roman"/>
                <w:sz w:val="20"/>
                <w:lang w:eastAsia="zh-CN"/>
              </w:rPr>
            </w:pPr>
            <w:r w:rsidRPr="00D20986">
              <w:rPr>
                <w:rFonts w:ascii="Times New Roman" w:hAnsi="Times New Roman"/>
                <w:sz w:val="20"/>
                <w:highlight w:val="cyan"/>
              </w:rPr>
              <w:t>62dBm</w:t>
            </w:r>
            <w:r w:rsidRPr="00792463">
              <w:rPr>
                <w:rFonts w:ascii="Times New Roman" w:hAnsi="Times New Roman"/>
                <w:sz w:val="20"/>
              </w:rPr>
              <w:t xml:space="preserve"> at 6GHz</w:t>
            </w:r>
            <w:r>
              <w:rPr>
                <w:rFonts w:ascii="Times New Roman" w:hAnsi="Times New Roman"/>
                <w:sz w:val="20"/>
              </w:rPr>
              <w:t>/</w:t>
            </w:r>
            <w:r w:rsidRPr="00D20986">
              <w:rPr>
                <w:rFonts w:ascii="Times New Roman" w:hAnsi="Times New Roman"/>
                <w:sz w:val="20"/>
                <w:highlight w:val="cyan"/>
              </w:rPr>
              <w:t>7GHz</w:t>
            </w:r>
            <w:r w:rsidRPr="00792463">
              <w:rPr>
                <w:rFonts w:ascii="Times New Roman" w:hAnsi="Times New Roman"/>
                <w:sz w:val="20"/>
              </w:rPr>
              <w:br/>
              <w:t xml:space="preserve">41dBm at 30GHz </w:t>
            </w:r>
          </w:p>
        </w:tc>
      </w:tr>
      <w:tr w:rsidR="00247D55" w:rsidRPr="0043153C" w14:paraId="5F4D0EE8" w14:textId="5FB1772D" w:rsidTr="00F566D1">
        <w:trPr>
          <w:trHeight w:val="780"/>
        </w:trPr>
        <w:tc>
          <w:tcPr>
            <w:tcW w:w="1980" w:type="dxa"/>
            <w:hideMark/>
          </w:tcPr>
          <w:p w14:paraId="0E95353E" w14:textId="77777777" w:rsidR="00247D55" w:rsidRPr="00F566D1" w:rsidRDefault="00247D55" w:rsidP="00247D55">
            <w:pPr>
              <w:pStyle w:val="B10"/>
              <w:jc w:val="left"/>
              <w:rPr>
                <w:rFonts w:ascii="Times New Roman" w:hAnsi="Times New Roman"/>
                <w:sz w:val="20"/>
                <w:lang w:eastAsia="zh-CN"/>
              </w:rPr>
            </w:pPr>
            <w:r w:rsidRPr="00F566D1">
              <w:rPr>
                <w:rFonts w:ascii="Times New Roman" w:hAnsi="Times New Roman"/>
                <w:sz w:val="20"/>
                <w:lang w:eastAsia="zh-CN"/>
              </w:rPr>
              <w:lastRenderedPageBreak/>
              <w:t>Bandwidth</w:t>
            </w:r>
          </w:p>
        </w:tc>
        <w:tc>
          <w:tcPr>
            <w:tcW w:w="7641" w:type="dxa"/>
            <w:gridSpan w:val="2"/>
            <w:hideMark/>
          </w:tcPr>
          <w:p w14:paraId="3635E612" w14:textId="142A8012" w:rsidR="00247D55" w:rsidRPr="00792463" w:rsidRDefault="00247D55" w:rsidP="00247D55">
            <w:pPr>
              <w:pStyle w:val="B10"/>
              <w:jc w:val="left"/>
              <w:rPr>
                <w:rFonts w:ascii="Times New Roman" w:hAnsi="Times New Roman"/>
                <w:sz w:val="20"/>
                <w:lang w:eastAsia="zh-CN"/>
              </w:rPr>
            </w:pPr>
            <w:r>
              <w:rPr>
                <w:rFonts w:ascii="Times New Roman" w:hAnsi="Times New Roman"/>
                <w:sz w:val="20"/>
              </w:rPr>
              <w:t>4</w:t>
            </w:r>
            <w:r w:rsidRPr="00792463">
              <w:rPr>
                <w:rFonts w:ascii="Times New Roman" w:hAnsi="Times New Roman"/>
                <w:sz w:val="20"/>
              </w:rPr>
              <w:t>00MHz for 6GHz</w:t>
            </w:r>
            <w:r>
              <w:rPr>
                <w:rFonts w:ascii="Times New Roman" w:hAnsi="Times New Roman"/>
                <w:sz w:val="20"/>
              </w:rPr>
              <w:t>/</w:t>
            </w:r>
            <w:r w:rsidRPr="00D20986">
              <w:rPr>
                <w:rFonts w:ascii="Times New Roman" w:hAnsi="Times New Roman"/>
                <w:sz w:val="20"/>
                <w:highlight w:val="cyan"/>
              </w:rPr>
              <w:t>7GHz</w:t>
            </w:r>
            <w:r w:rsidRPr="00792463">
              <w:rPr>
                <w:rFonts w:ascii="Times New Roman" w:hAnsi="Times New Roman"/>
                <w:sz w:val="20"/>
              </w:rPr>
              <w:br/>
              <w:t>400MHz for 30GHz</w:t>
            </w:r>
          </w:p>
        </w:tc>
      </w:tr>
      <w:tr w:rsidR="00B434EC" w:rsidRPr="0043153C" w14:paraId="7EFE6571" w14:textId="4CC80985" w:rsidTr="00F566D1">
        <w:trPr>
          <w:trHeight w:val="280"/>
        </w:trPr>
        <w:tc>
          <w:tcPr>
            <w:tcW w:w="1980" w:type="dxa"/>
            <w:hideMark/>
          </w:tcPr>
          <w:p w14:paraId="2A41CBF3" w14:textId="77777777" w:rsidR="00B434EC" w:rsidRPr="00F566D1" w:rsidRDefault="00B434EC" w:rsidP="009F6B55">
            <w:pPr>
              <w:pStyle w:val="B10"/>
              <w:jc w:val="left"/>
              <w:rPr>
                <w:rFonts w:ascii="Times New Roman" w:hAnsi="Times New Roman"/>
                <w:sz w:val="20"/>
                <w:lang w:eastAsia="zh-CN"/>
              </w:rPr>
            </w:pPr>
            <w:r w:rsidRPr="00F566D1">
              <w:rPr>
                <w:rFonts w:ascii="Times New Roman" w:hAnsi="Times New Roman"/>
                <w:sz w:val="20"/>
                <w:lang w:eastAsia="zh-CN"/>
              </w:rPr>
              <w:t>BS noise figure</w:t>
            </w:r>
          </w:p>
        </w:tc>
        <w:tc>
          <w:tcPr>
            <w:tcW w:w="7641" w:type="dxa"/>
            <w:gridSpan w:val="2"/>
            <w:hideMark/>
          </w:tcPr>
          <w:p w14:paraId="31220A02" w14:textId="301B316E" w:rsidR="00B434EC" w:rsidRPr="00792463" w:rsidRDefault="00B434EC" w:rsidP="006253F6">
            <w:pPr>
              <w:pStyle w:val="B10"/>
              <w:rPr>
                <w:rFonts w:ascii="Times New Roman" w:hAnsi="Times New Roman"/>
                <w:sz w:val="20"/>
                <w:lang w:eastAsia="zh-CN"/>
              </w:rPr>
            </w:pPr>
            <w:r w:rsidRPr="00792463">
              <w:rPr>
                <w:rFonts w:ascii="Times New Roman" w:hAnsi="Times New Roman"/>
                <w:sz w:val="20"/>
                <w:lang w:eastAsia="zh-CN"/>
              </w:rPr>
              <w:t>5dB</w:t>
            </w:r>
          </w:p>
        </w:tc>
      </w:tr>
      <w:tr w:rsidR="00B434EC" w:rsidRPr="0043153C" w14:paraId="779555B1" w14:textId="01E6CEA4" w:rsidTr="00F566D1">
        <w:trPr>
          <w:trHeight w:val="280"/>
        </w:trPr>
        <w:tc>
          <w:tcPr>
            <w:tcW w:w="1980" w:type="dxa"/>
            <w:hideMark/>
          </w:tcPr>
          <w:p w14:paraId="008698B1" w14:textId="77777777" w:rsidR="00B434EC" w:rsidRPr="00F566D1" w:rsidRDefault="00B434EC" w:rsidP="009F6B55">
            <w:pPr>
              <w:pStyle w:val="B10"/>
              <w:jc w:val="left"/>
              <w:rPr>
                <w:rFonts w:ascii="Times New Roman" w:hAnsi="Times New Roman"/>
                <w:sz w:val="20"/>
                <w:lang w:eastAsia="zh-CN"/>
              </w:rPr>
            </w:pPr>
            <w:r w:rsidRPr="00F566D1">
              <w:rPr>
                <w:rFonts w:ascii="Times New Roman" w:hAnsi="Times New Roman"/>
                <w:sz w:val="20"/>
                <w:lang w:eastAsia="zh-CN"/>
              </w:rPr>
              <w:t>UT antenna configurations</w:t>
            </w:r>
          </w:p>
        </w:tc>
        <w:tc>
          <w:tcPr>
            <w:tcW w:w="7641" w:type="dxa"/>
            <w:gridSpan w:val="2"/>
          </w:tcPr>
          <w:p w14:paraId="0E9209E0" w14:textId="749462C1" w:rsidR="00694A6C" w:rsidRPr="005222CD" w:rsidRDefault="005222CD" w:rsidP="00AB3B2D">
            <w:pPr>
              <w:pStyle w:val="B10"/>
              <w:jc w:val="left"/>
              <w:rPr>
                <w:rFonts w:ascii="Times New Roman" w:hAnsi="Times New Roman"/>
                <w:sz w:val="20"/>
              </w:rPr>
            </w:pPr>
            <w:r w:rsidRPr="008F7370">
              <w:rPr>
                <w:rFonts w:ascii="Times New Roman" w:hAnsi="Times New Roman"/>
                <w:sz w:val="20"/>
              </w:rPr>
              <w:t xml:space="preserve"> </w:t>
            </w:r>
            <w:r w:rsidR="00DC4CA1" w:rsidRPr="008F7370">
              <w:rPr>
                <w:rFonts w:ascii="Times New Roman" w:hAnsi="Times New Roman"/>
                <w:sz w:val="20"/>
              </w:rPr>
              <w:t xml:space="preserve">(M, N, P, Mg, Ng; </w:t>
            </w:r>
            <w:proofErr w:type="spellStart"/>
            <w:r w:rsidR="00DC4CA1" w:rsidRPr="008F7370">
              <w:rPr>
                <w:rFonts w:ascii="Times New Roman" w:hAnsi="Times New Roman"/>
                <w:sz w:val="20"/>
              </w:rPr>
              <w:t>Mp,Np</w:t>
            </w:r>
            <w:proofErr w:type="spellEnd"/>
            <w:r w:rsidR="00DC4CA1" w:rsidRPr="008F7370">
              <w:rPr>
                <w:rFonts w:ascii="Times New Roman" w:hAnsi="Times New Roman"/>
                <w:sz w:val="20"/>
              </w:rPr>
              <w:t xml:space="preserve">) = (1, </w:t>
            </w:r>
            <w:r w:rsidR="00F60AFC">
              <w:rPr>
                <w:rFonts w:ascii="Times New Roman" w:hAnsi="Times New Roman"/>
                <w:sz w:val="20"/>
              </w:rPr>
              <w:t>4</w:t>
            </w:r>
            <w:r w:rsidR="00DC4CA1" w:rsidRPr="008F7370">
              <w:rPr>
                <w:rFonts w:ascii="Times New Roman" w:hAnsi="Times New Roman"/>
                <w:sz w:val="20"/>
              </w:rPr>
              <w:t>, 2, 1, 1; 1, 4)</w:t>
            </w:r>
            <w:r w:rsidR="00DC4CA1">
              <w:rPr>
                <w:rFonts w:ascii="Times New Roman" w:hAnsi="Times New Roman"/>
                <w:sz w:val="20"/>
              </w:rPr>
              <w:t xml:space="preserve"> </w:t>
            </w:r>
          </w:p>
        </w:tc>
      </w:tr>
      <w:tr w:rsidR="00B434EC" w:rsidRPr="0043153C" w14:paraId="3B5DC0FE" w14:textId="17670144" w:rsidTr="00F566D1">
        <w:trPr>
          <w:trHeight w:val="520"/>
        </w:trPr>
        <w:tc>
          <w:tcPr>
            <w:tcW w:w="1980" w:type="dxa"/>
            <w:hideMark/>
          </w:tcPr>
          <w:p w14:paraId="7FB7F79B" w14:textId="77777777" w:rsidR="00B434EC" w:rsidRPr="00F566D1" w:rsidRDefault="00B434EC" w:rsidP="009F6B55">
            <w:pPr>
              <w:pStyle w:val="B10"/>
              <w:jc w:val="left"/>
              <w:rPr>
                <w:rFonts w:ascii="Times New Roman" w:hAnsi="Times New Roman"/>
                <w:sz w:val="20"/>
                <w:lang w:eastAsia="zh-CN"/>
              </w:rPr>
            </w:pPr>
            <w:r w:rsidRPr="00F566D1">
              <w:rPr>
                <w:rFonts w:ascii="Times New Roman" w:hAnsi="Times New Roman"/>
                <w:sz w:val="20"/>
                <w:lang w:eastAsia="zh-CN"/>
              </w:rPr>
              <w:t xml:space="preserve">UT distribution </w:t>
            </w:r>
          </w:p>
        </w:tc>
        <w:tc>
          <w:tcPr>
            <w:tcW w:w="7641" w:type="dxa"/>
            <w:gridSpan w:val="2"/>
            <w:hideMark/>
          </w:tcPr>
          <w:p w14:paraId="65A84719" w14:textId="66CFF607" w:rsidR="00B434EC" w:rsidRPr="009F6B55" w:rsidRDefault="00B434EC" w:rsidP="009F6B55">
            <w:pPr>
              <w:pStyle w:val="B10"/>
              <w:jc w:val="left"/>
              <w:rPr>
                <w:rFonts w:ascii="Times New Roman" w:hAnsi="Times New Roman"/>
                <w:sz w:val="20"/>
                <w:lang w:eastAsia="zh-CN"/>
              </w:rPr>
            </w:pPr>
            <w:r w:rsidRPr="00792463">
              <w:rPr>
                <w:rFonts w:ascii="Times New Roman" w:hAnsi="Times New Roman"/>
                <w:sz w:val="20"/>
                <w:lang w:eastAsia="zh-CN"/>
              </w:rPr>
              <w:t xml:space="preserve">Uniform distribution in the sidewalk road according to </w:t>
            </w:r>
            <w:r w:rsidR="00F81F73" w:rsidRPr="009F6B55">
              <w:rPr>
                <w:rFonts w:ascii="Times New Roman" w:eastAsiaTheme="minorEastAsia" w:hAnsi="Times New Roman"/>
                <w:sz w:val="20"/>
                <w:lang w:eastAsia="zh-CN"/>
              </w:rPr>
              <w:t>T</w:t>
            </w:r>
            <w:r w:rsidR="00F81F73" w:rsidRPr="00792463">
              <w:rPr>
                <w:rFonts w:ascii="Times New Roman" w:eastAsiaTheme="minorEastAsia" w:hAnsi="Times New Roman"/>
                <w:sz w:val="20"/>
                <w:lang w:eastAsia="zh-CN"/>
              </w:rPr>
              <w:t>R</w:t>
            </w:r>
            <w:r w:rsidRPr="00792463">
              <w:rPr>
                <w:rFonts w:ascii="Times New Roman" w:hAnsi="Times New Roman"/>
                <w:sz w:val="20"/>
                <w:lang w:eastAsia="zh-CN"/>
              </w:rPr>
              <w:t>37.885.</w:t>
            </w:r>
            <w:r w:rsidRPr="00792463">
              <w:rPr>
                <w:rFonts w:ascii="Times New Roman" w:hAnsi="Times New Roman"/>
                <w:sz w:val="20"/>
                <w:lang w:eastAsia="zh-CN"/>
              </w:rPr>
              <w:br/>
              <w:t>16 UTs for each grid</w:t>
            </w:r>
            <w:r w:rsidR="003B77B1" w:rsidRPr="009F6B55">
              <w:rPr>
                <w:rFonts w:ascii="Times New Roman" w:hAnsi="Times New Roman"/>
                <w:sz w:val="20"/>
                <w:lang w:eastAsia="zh-CN"/>
              </w:rPr>
              <w:t>, 144 UTs for 9 grids.</w:t>
            </w:r>
          </w:p>
        </w:tc>
      </w:tr>
      <w:tr w:rsidR="00BE5EB9" w:rsidRPr="0043153C" w14:paraId="4AA3CDA1" w14:textId="03BC692C" w:rsidTr="00F566D1">
        <w:trPr>
          <w:trHeight w:val="280"/>
        </w:trPr>
        <w:tc>
          <w:tcPr>
            <w:tcW w:w="1980" w:type="dxa"/>
            <w:hideMark/>
          </w:tcPr>
          <w:p w14:paraId="16C1A971" w14:textId="77777777" w:rsidR="00BE5EB9" w:rsidRPr="00F566D1" w:rsidRDefault="00BE5EB9" w:rsidP="009F6B55">
            <w:pPr>
              <w:pStyle w:val="B10"/>
              <w:jc w:val="left"/>
              <w:rPr>
                <w:rFonts w:ascii="Times New Roman" w:hAnsi="Times New Roman"/>
                <w:sz w:val="20"/>
                <w:lang w:eastAsia="zh-CN"/>
              </w:rPr>
            </w:pPr>
            <w:r w:rsidRPr="00F566D1">
              <w:rPr>
                <w:rFonts w:ascii="Times New Roman" w:hAnsi="Times New Roman"/>
                <w:sz w:val="20"/>
                <w:lang w:eastAsia="zh-CN"/>
              </w:rPr>
              <w:t>UT attachment</w:t>
            </w:r>
          </w:p>
        </w:tc>
        <w:tc>
          <w:tcPr>
            <w:tcW w:w="4111" w:type="dxa"/>
            <w:hideMark/>
          </w:tcPr>
          <w:p w14:paraId="1E8E0D60" w14:textId="77777777" w:rsidR="00BE5EB9" w:rsidRPr="00792463" w:rsidRDefault="00BE5EB9" w:rsidP="006253F6">
            <w:pPr>
              <w:pStyle w:val="B10"/>
              <w:rPr>
                <w:rFonts w:ascii="Times New Roman" w:hAnsi="Times New Roman"/>
                <w:sz w:val="20"/>
                <w:lang w:eastAsia="zh-CN"/>
              </w:rPr>
            </w:pPr>
            <w:r w:rsidRPr="00792463">
              <w:rPr>
                <w:rFonts w:ascii="Times New Roman" w:hAnsi="Times New Roman"/>
                <w:sz w:val="20"/>
                <w:lang w:eastAsia="zh-CN"/>
              </w:rPr>
              <w:t>Based on pathloss considering LOS angle</w:t>
            </w:r>
          </w:p>
        </w:tc>
        <w:tc>
          <w:tcPr>
            <w:tcW w:w="3530" w:type="dxa"/>
          </w:tcPr>
          <w:p w14:paraId="6E1B5D5A" w14:textId="7D782D7F" w:rsidR="00BE5EB9" w:rsidRPr="009F6B55" w:rsidRDefault="00B434EC" w:rsidP="006253F6">
            <w:pPr>
              <w:pStyle w:val="B10"/>
              <w:rPr>
                <w:rFonts w:ascii="Times New Roman" w:hAnsi="Times New Roman"/>
                <w:sz w:val="20"/>
                <w:lang w:eastAsia="zh-CN"/>
              </w:rPr>
            </w:pPr>
            <w:r w:rsidRPr="009F6B55">
              <w:rPr>
                <w:rFonts w:ascii="Times New Roman" w:eastAsia="MS Mincho" w:hAnsi="Times New Roman"/>
                <w:sz w:val="20"/>
                <w:lang w:eastAsia="ja-JP"/>
              </w:rPr>
              <w:t>Based on RSRP (formula) for the average of all the ports.</w:t>
            </w:r>
          </w:p>
        </w:tc>
      </w:tr>
      <w:tr w:rsidR="00B434EC" w:rsidRPr="0043153C" w14:paraId="18B163B2" w14:textId="2AD93185" w:rsidTr="00F566D1">
        <w:trPr>
          <w:trHeight w:val="280"/>
        </w:trPr>
        <w:tc>
          <w:tcPr>
            <w:tcW w:w="1980" w:type="dxa"/>
            <w:hideMark/>
          </w:tcPr>
          <w:p w14:paraId="09146458" w14:textId="77777777" w:rsidR="00B434EC" w:rsidRPr="00F566D1" w:rsidRDefault="00B434EC" w:rsidP="009F6B55">
            <w:pPr>
              <w:pStyle w:val="B10"/>
              <w:jc w:val="left"/>
              <w:rPr>
                <w:rFonts w:ascii="Times New Roman" w:hAnsi="Times New Roman"/>
                <w:sz w:val="20"/>
                <w:lang w:eastAsia="zh-CN"/>
              </w:rPr>
            </w:pPr>
            <w:r w:rsidRPr="00F566D1">
              <w:rPr>
                <w:rFonts w:ascii="Times New Roman" w:hAnsi="Times New Roman"/>
                <w:sz w:val="20"/>
                <w:lang w:eastAsia="zh-CN"/>
              </w:rPr>
              <w:t>UT noise figure</w:t>
            </w:r>
          </w:p>
        </w:tc>
        <w:tc>
          <w:tcPr>
            <w:tcW w:w="7641" w:type="dxa"/>
            <w:gridSpan w:val="2"/>
            <w:hideMark/>
          </w:tcPr>
          <w:p w14:paraId="694D7D7A" w14:textId="7A5A872E" w:rsidR="00B434EC" w:rsidRPr="00792463" w:rsidRDefault="00B434EC" w:rsidP="006253F6">
            <w:pPr>
              <w:pStyle w:val="B10"/>
              <w:rPr>
                <w:rFonts w:ascii="Times New Roman" w:hAnsi="Times New Roman"/>
                <w:sz w:val="20"/>
                <w:lang w:eastAsia="zh-CN"/>
              </w:rPr>
            </w:pPr>
            <w:r w:rsidRPr="00792463">
              <w:rPr>
                <w:rFonts w:ascii="Times New Roman" w:hAnsi="Times New Roman"/>
                <w:sz w:val="20"/>
                <w:lang w:eastAsia="zh-CN"/>
              </w:rPr>
              <w:t>9 dB</w:t>
            </w:r>
          </w:p>
        </w:tc>
      </w:tr>
      <w:tr w:rsidR="00BE5EB9" w:rsidRPr="0043153C" w14:paraId="5F768E5F" w14:textId="5CD39A12" w:rsidTr="00F566D1">
        <w:trPr>
          <w:trHeight w:val="280"/>
        </w:trPr>
        <w:tc>
          <w:tcPr>
            <w:tcW w:w="1980" w:type="dxa"/>
            <w:hideMark/>
          </w:tcPr>
          <w:p w14:paraId="684A73C3" w14:textId="77777777" w:rsidR="00BE5EB9" w:rsidRPr="00F566D1" w:rsidRDefault="00BE5EB9" w:rsidP="009F6B55">
            <w:pPr>
              <w:pStyle w:val="B10"/>
              <w:jc w:val="left"/>
              <w:rPr>
                <w:rFonts w:ascii="Times New Roman" w:hAnsi="Times New Roman"/>
                <w:sz w:val="20"/>
                <w:lang w:eastAsia="zh-CN"/>
              </w:rPr>
            </w:pPr>
            <w:r w:rsidRPr="00F566D1">
              <w:rPr>
                <w:rFonts w:ascii="Times New Roman" w:hAnsi="Times New Roman"/>
                <w:sz w:val="20"/>
                <w:lang w:eastAsia="zh-CN"/>
              </w:rPr>
              <w:t>Fast fading channel</w:t>
            </w:r>
          </w:p>
        </w:tc>
        <w:tc>
          <w:tcPr>
            <w:tcW w:w="4111" w:type="dxa"/>
            <w:hideMark/>
          </w:tcPr>
          <w:p w14:paraId="0B47E05A" w14:textId="77777777" w:rsidR="00BE5EB9" w:rsidRPr="00792463" w:rsidRDefault="00BE5EB9" w:rsidP="006253F6">
            <w:pPr>
              <w:pStyle w:val="B10"/>
              <w:rPr>
                <w:rFonts w:ascii="Times New Roman" w:hAnsi="Times New Roman"/>
                <w:sz w:val="20"/>
                <w:lang w:eastAsia="zh-CN"/>
              </w:rPr>
            </w:pPr>
            <w:r w:rsidRPr="00792463">
              <w:rPr>
                <w:rFonts w:ascii="Times New Roman" w:hAnsi="Times New Roman"/>
                <w:sz w:val="20"/>
                <w:lang w:eastAsia="zh-CN"/>
              </w:rPr>
              <w:t>Fast fading channel is not modelled</w:t>
            </w:r>
          </w:p>
        </w:tc>
        <w:tc>
          <w:tcPr>
            <w:tcW w:w="3530" w:type="dxa"/>
          </w:tcPr>
          <w:p w14:paraId="3CCA7BD5" w14:textId="329ABC1D" w:rsidR="00BE5EB9" w:rsidRPr="009F6B55" w:rsidRDefault="00B434EC" w:rsidP="006253F6">
            <w:pPr>
              <w:pStyle w:val="B10"/>
              <w:rPr>
                <w:rFonts w:ascii="Times New Roman" w:hAnsi="Times New Roman"/>
                <w:sz w:val="20"/>
                <w:lang w:eastAsia="zh-CN"/>
              </w:rPr>
            </w:pPr>
            <w:r w:rsidRPr="009F6B55">
              <w:rPr>
                <w:rFonts w:ascii="Times New Roman" w:hAnsi="Times New Roman"/>
                <w:sz w:val="20"/>
                <w:lang w:eastAsia="zh-CN"/>
              </w:rPr>
              <w:t>Fast fading channel is modelled</w:t>
            </w:r>
          </w:p>
        </w:tc>
      </w:tr>
      <w:tr w:rsidR="005D4C7B" w:rsidRPr="0043153C" w14:paraId="693CE797" w14:textId="3EFD654F" w:rsidTr="00F566D1">
        <w:trPr>
          <w:trHeight w:val="520"/>
        </w:trPr>
        <w:tc>
          <w:tcPr>
            <w:tcW w:w="1980" w:type="dxa"/>
            <w:hideMark/>
          </w:tcPr>
          <w:p w14:paraId="6240BCC2" w14:textId="77777777" w:rsidR="005D4C7B" w:rsidRPr="00F566D1" w:rsidRDefault="005D4C7B" w:rsidP="009F6B55">
            <w:pPr>
              <w:pStyle w:val="B10"/>
              <w:jc w:val="left"/>
              <w:rPr>
                <w:rFonts w:ascii="Times New Roman" w:hAnsi="Times New Roman"/>
                <w:sz w:val="20"/>
                <w:lang w:eastAsia="zh-CN"/>
              </w:rPr>
            </w:pPr>
            <w:r w:rsidRPr="00F566D1">
              <w:rPr>
                <w:rFonts w:ascii="Times New Roman" w:hAnsi="Times New Roman"/>
                <w:sz w:val="20"/>
                <w:lang w:eastAsia="zh-CN"/>
              </w:rPr>
              <w:t>Sensing target distribution</w:t>
            </w:r>
          </w:p>
        </w:tc>
        <w:tc>
          <w:tcPr>
            <w:tcW w:w="7641" w:type="dxa"/>
            <w:gridSpan w:val="2"/>
            <w:hideMark/>
          </w:tcPr>
          <w:p w14:paraId="1A2453C1" w14:textId="2EF21E25" w:rsidR="005D4C7B" w:rsidRPr="009F6B55" w:rsidRDefault="0095005D" w:rsidP="00F566D1">
            <w:pPr>
              <w:pStyle w:val="B10"/>
              <w:jc w:val="left"/>
              <w:rPr>
                <w:rFonts w:ascii="Times New Roman" w:hAnsi="Times New Roman"/>
                <w:sz w:val="20"/>
              </w:rPr>
            </w:pPr>
            <w:r w:rsidRPr="009F6B55">
              <w:rPr>
                <w:rFonts w:ascii="Times New Roman" w:hAnsi="Times New Roman"/>
                <w:sz w:val="20"/>
              </w:rPr>
              <w:t>4</w:t>
            </w:r>
            <w:r w:rsidR="005D4C7B" w:rsidRPr="009F6B55">
              <w:rPr>
                <w:rFonts w:ascii="Times New Roman" w:hAnsi="Times New Roman"/>
                <w:sz w:val="20"/>
              </w:rPr>
              <w:t xml:space="preserve"> vehicles uniform</w:t>
            </w:r>
            <w:r w:rsidR="0048525C" w:rsidRPr="009F6B55">
              <w:rPr>
                <w:rFonts w:ascii="Times New Roman" w:hAnsi="Times New Roman"/>
                <w:sz w:val="20"/>
              </w:rPr>
              <w:t>ly</w:t>
            </w:r>
            <w:r w:rsidR="005D4C7B" w:rsidRPr="009F6B55">
              <w:rPr>
                <w:rFonts w:ascii="Times New Roman" w:hAnsi="Times New Roman"/>
                <w:sz w:val="20"/>
              </w:rPr>
              <w:t xml:space="preserve"> distributed in each street around each grid</w:t>
            </w:r>
            <w:r w:rsidR="00A70445" w:rsidRPr="009F6B55">
              <w:rPr>
                <w:rFonts w:ascii="Times New Roman" w:hAnsi="Times New Roman"/>
                <w:sz w:val="20"/>
              </w:rPr>
              <w:t>, resulting in</w:t>
            </w:r>
            <w:r w:rsidR="005D4C7B" w:rsidRPr="009F6B55">
              <w:rPr>
                <w:rFonts w:ascii="Times New Roman" w:hAnsi="Times New Roman"/>
                <w:sz w:val="20"/>
              </w:rPr>
              <w:t xml:space="preserve"> 36 vehicles are </w:t>
            </w:r>
            <w:r w:rsidR="008E5EE7" w:rsidRPr="009F6B55">
              <w:rPr>
                <w:rFonts w:ascii="Times New Roman" w:hAnsi="Times New Roman"/>
                <w:sz w:val="20"/>
              </w:rPr>
              <w:t>distributed</w:t>
            </w:r>
            <w:r w:rsidR="005D4C7B" w:rsidRPr="009F6B55">
              <w:rPr>
                <w:rFonts w:ascii="Times New Roman" w:hAnsi="Times New Roman"/>
                <w:sz w:val="20"/>
              </w:rPr>
              <w:t xml:space="preserve"> in the urban grid scenario.</w:t>
            </w:r>
          </w:p>
        </w:tc>
      </w:tr>
      <w:tr w:rsidR="005D4C7B" w:rsidRPr="0043153C" w14:paraId="4074D8D6" w14:textId="7EADD499" w:rsidTr="00F566D1">
        <w:trPr>
          <w:trHeight w:val="1300"/>
        </w:trPr>
        <w:tc>
          <w:tcPr>
            <w:tcW w:w="1980" w:type="dxa"/>
            <w:hideMark/>
          </w:tcPr>
          <w:p w14:paraId="608D85C3" w14:textId="77777777" w:rsidR="005D4C7B" w:rsidRPr="00F566D1" w:rsidRDefault="005D4C7B" w:rsidP="009F6B55">
            <w:pPr>
              <w:pStyle w:val="B10"/>
              <w:jc w:val="left"/>
              <w:rPr>
                <w:rFonts w:ascii="Times New Roman" w:hAnsi="Times New Roman"/>
                <w:sz w:val="20"/>
                <w:lang w:eastAsia="zh-CN"/>
              </w:rPr>
            </w:pPr>
            <w:r w:rsidRPr="00F566D1">
              <w:rPr>
                <w:rFonts w:ascii="Times New Roman" w:hAnsi="Times New Roman"/>
                <w:sz w:val="20"/>
                <w:lang w:eastAsia="zh-CN"/>
              </w:rPr>
              <w:t>Sensing target mobility</w:t>
            </w:r>
          </w:p>
        </w:tc>
        <w:tc>
          <w:tcPr>
            <w:tcW w:w="7641" w:type="dxa"/>
            <w:gridSpan w:val="2"/>
            <w:hideMark/>
          </w:tcPr>
          <w:p w14:paraId="6DC1E857" w14:textId="4A3F649A" w:rsidR="005D4C7B" w:rsidRPr="00792463" w:rsidRDefault="005D4C7B">
            <w:pPr>
              <w:pStyle w:val="B10"/>
              <w:jc w:val="left"/>
              <w:rPr>
                <w:rFonts w:ascii="Times New Roman" w:hAnsi="Times New Roman"/>
                <w:sz w:val="20"/>
                <w:lang w:eastAsia="zh-CN"/>
              </w:rPr>
            </w:pPr>
            <w:r w:rsidRPr="00792463">
              <w:rPr>
                <w:rFonts w:ascii="Times New Roman" w:hAnsi="Times New Roman"/>
                <w:sz w:val="20"/>
                <w:lang w:eastAsia="zh-CN"/>
              </w:rPr>
              <w:t>Based on TR37.885 mobility for urban grid scenario</w:t>
            </w:r>
            <w:r w:rsidRPr="00792463">
              <w:rPr>
                <w:rFonts w:ascii="Times New Roman" w:hAnsi="Times New Roman"/>
                <w:sz w:val="20"/>
                <w:lang w:eastAsia="zh-CN"/>
              </w:rPr>
              <w:br/>
              <w:t>Option A</w:t>
            </w:r>
            <w:r w:rsidRPr="00792463">
              <w:rPr>
                <w:rFonts w:ascii="Times New Roman" w:hAnsi="Times New Roman"/>
                <w:sz w:val="20"/>
                <w:lang w:eastAsia="zh-CN"/>
              </w:rPr>
              <w:br/>
              <w:t>- Vehicle type distribution: 100% vehicle type 2.</w:t>
            </w:r>
            <w:r w:rsidRPr="00792463">
              <w:rPr>
                <w:rFonts w:ascii="Times New Roman" w:hAnsi="Times New Roman"/>
                <w:sz w:val="20"/>
                <w:lang w:eastAsia="zh-CN"/>
              </w:rPr>
              <w:br/>
              <w:t>- Clustered dropping is not used.</w:t>
            </w:r>
            <w:r w:rsidRPr="00792463">
              <w:rPr>
                <w:rFonts w:ascii="Times New Roman" w:hAnsi="Times New Roman"/>
                <w:sz w:val="20"/>
                <w:lang w:eastAsia="zh-CN"/>
              </w:rPr>
              <w:br/>
              <w:t>- Vehicle speed is 60 km/h in all the lanes.</w:t>
            </w:r>
          </w:p>
        </w:tc>
      </w:tr>
      <w:tr w:rsidR="005D4C7B" w:rsidRPr="0043153C" w14:paraId="72E5AEBF" w14:textId="42FB4E10" w:rsidTr="00F566D1">
        <w:trPr>
          <w:trHeight w:val="280"/>
        </w:trPr>
        <w:tc>
          <w:tcPr>
            <w:tcW w:w="1980" w:type="dxa"/>
            <w:hideMark/>
          </w:tcPr>
          <w:p w14:paraId="5DAF5EDC" w14:textId="77777777" w:rsidR="005D4C7B" w:rsidRPr="00F566D1" w:rsidRDefault="005D4C7B" w:rsidP="009F6B55">
            <w:pPr>
              <w:pStyle w:val="B10"/>
              <w:jc w:val="left"/>
              <w:rPr>
                <w:rFonts w:ascii="Times New Roman" w:hAnsi="Times New Roman"/>
                <w:sz w:val="20"/>
                <w:lang w:eastAsia="zh-CN"/>
              </w:rPr>
            </w:pPr>
            <w:r w:rsidRPr="00F566D1">
              <w:rPr>
                <w:rFonts w:ascii="Times New Roman" w:hAnsi="Times New Roman"/>
                <w:sz w:val="20"/>
                <w:lang w:eastAsia="zh-CN"/>
              </w:rPr>
              <w:t>large-scale RCS for each scattering point</w:t>
            </w:r>
          </w:p>
        </w:tc>
        <w:tc>
          <w:tcPr>
            <w:tcW w:w="7641" w:type="dxa"/>
            <w:gridSpan w:val="2"/>
            <w:hideMark/>
          </w:tcPr>
          <w:p w14:paraId="3DEE8A6A" w14:textId="5EA57CE1" w:rsidR="005D4C7B" w:rsidRPr="00792463" w:rsidRDefault="005D4C7B" w:rsidP="006253F6">
            <w:pPr>
              <w:pStyle w:val="B10"/>
              <w:rPr>
                <w:rFonts w:ascii="Times New Roman" w:hAnsi="Times New Roman"/>
                <w:sz w:val="20"/>
                <w:lang w:eastAsia="zh-CN"/>
              </w:rPr>
            </w:pPr>
            <w:r w:rsidRPr="00792463">
              <w:rPr>
                <w:rFonts w:ascii="Times New Roman" w:hAnsi="Times New Roman"/>
                <w:sz w:val="20"/>
                <w:lang w:eastAsia="zh-CN"/>
              </w:rPr>
              <w:t xml:space="preserve"> A= 1 square meter.</w:t>
            </w:r>
          </w:p>
        </w:tc>
      </w:tr>
      <w:tr w:rsidR="005D4C7B" w:rsidRPr="0043153C" w14:paraId="18FAFACA" w14:textId="0340CCBE" w:rsidTr="00F566D1">
        <w:trPr>
          <w:trHeight w:val="280"/>
        </w:trPr>
        <w:tc>
          <w:tcPr>
            <w:tcW w:w="1980" w:type="dxa"/>
            <w:hideMark/>
          </w:tcPr>
          <w:p w14:paraId="706DD8BC" w14:textId="77777777" w:rsidR="005D4C7B" w:rsidRPr="00F566D1" w:rsidRDefault="005D4C7B" w:rsidP="009F6B55">
            <w:pPr>
              <w:pStyle w:val="B10"/>
              <w:jc w:val="left"/>
              <w:rPr>
                <w:rFonts w:ascii="Times New Roman" w:hAnsi="Times New Roman"/>
                <w:sz w:val="20"/>
                <w:lang w:eastAsia="zh-CN"/>
              </w:rPr>
            </w:pPr>
            <w:r w:rsidRPr="00F566D1">
              <w:rPr>
                <w:rFonts w:ascii="Times New Roman" w:hAnsi="Times New Roman"/>
                <w:sz w:val="20"/>
                <w:lang w:eastAsia="zh-CN"/>
              </w:rPr>
              <w:t>EO distribution</w:t>
            </w:r>
          </w:p>
        </w:tc>
        <w:tc>
          <w:tcPr>
            <w:tcW w:w="7641" w:type="dxa"/>
            <w:gridSpan w:val="2"/>
            <w:noWrap/>
            <w:hideMark/>
          </w:tcPr>
          <w:p w14:paraId="67FB4C65" w14:textId="68CF777A" w:rsidR="005D4C7B" w:rsidRPr="00792463" w:rsidRDefault="005D4C7B" w:rsidP="006253F6">
            <w:pPr>
              <w:pStyle w:val="B10"/>
              <w:rPr>
                <w:rFonts w:ascii="Times New Roman" w:hAnsi="Times New Roman"/>
                <w:sz w:val="20"/>
                <w:lang w:eastAsia="zh-CN"/>
              </w:rPr>
            </w:pPr>
            <w:r w:rsidRPr="00792463">
              <w:rPr>
                <w:rFonts w:ascii="Times New Roman" w:hAnsi="Times New Roman"/>
                <w:sz w:val="20"/>
                <w:lang w:eastAsia="zh-CN"/>
              </w:rPr>
              <w:t>413m x 230m x 20m, 9 buildings</w:t>
            </w:r>
          </w:p>
        </w:tc>
      </w:tr>
      <w:tr w:rsidR="00F411C7" w:rsidRPr="0043153C" w14:paraId="0A3BB785" w14:textId="2EAEA173" w:rsidTr="00F566D1">
        <w:trPr>
          <w:trHeight w:val="520"/>
        </w:trPr>
        <w:tc>
          <w:tcPr>
            <w:tcW w:w="1980" w:type="dxa"/>
            <w:hideMark/>
          </w:tcPr>
          <w:p w14:paraId="6F73D1D3" w14:textId="77777777" w:rsidR="00F411C7" w:rsidRPr="00F566D1" w:rsidRDefault="00F411C7" w:rsidP="009F6B55">
            <w:pPr>
              <w:pStyle w:val="B10"/>
              <w:jc w:val="left"/>
              <w:rPr>
                <w:rFonts w:ascii="Times New Roman" w:hAnsi="Times New Roman"/>
                <w:sz w:val="20"/>
                <w:lang w:eastAsia="zh-CN"/>
              </w:rPr>
            </w:pPr>
            <w:r w:rsidRPr="00F566D1">
              <w:rPr>
                <w:rFonts w:ascii="Times New Roman" w:hAnsi="Times New Roman"/>
                <w:sz w:val="20"/>
                <w:lang w:eastAsia="zh-CN"/>
              </w:rPr>
              <w:t>Minimum 3D distances between pairs of Tx/Rx and sensing target</w:t>
            </w:r>
          </w:p>
        </w:tc>
        <w:tc>
          <w:tcPr>
            <w:tcW w:w="7641" w:type="dxa"/>
            <w:gridSpan w:val="2"/>
            <w:hideMark/>
          </w:tcPr>
          <w:p w14:paraId="7C7492B0" w14:textId="3898787A" w:rsidR="00F411C7" w:rsidRPr="00792463" w:rsidRDefault="00F411C7" w:rsidP="006253F6">
            <w:pPr>
              <w:pStyle w:val="B10"/>
              <w:rPr>
                <w:rFonts w:ascii="Times New Roman" w:hAnsi="Times New Roman"/>
                <w:sz w:val="20"/>
                <w:lang w:eastAsia="zh-CN"/>
              </w:rPr>
            </w:pPr>
            <w:r w:rsidRPr="00792463">
              <w:rPr>
                <w:rFonts w:ascii="Times New Roman" w:hAnsi="Times New Roman"/>
                <w:sz w:val="20"/>
                <w:lang w:eastAsia="zh-CN"/>
              </w:rPr>
              <w:t>3m. Min distances based on min. TRP/UE distances defined in TR37.885 as a starting point.</w:t>
            </w:r>
          </w:p>
        </w:tc>
      </w:tr>
      <w:tr w:rsidR="00F411C7" w:rsidRPr="0043153C" w14:paraId="2282F12E" w14:textId="1F2C68F1" w:rsidTr="00F566D1">
        <w:trPr>
          <w:trHeight w:val="520"/>
        </w:trPr>
        <w:tc>
          <w:tcPr>
            <w:tcW w:w="1980" w:type="dxa"/>
            <w:hideMark/>
          </w:tcPr>
          <w:p w14:paraId="2FFC14A0" w14:textId="77777777" w:rsidR="00F411C7" w:rsidRPr="00F566D1" w:rsidRDefault="00F411C7" w:rsidP="009F6B55">
            <w:pPr>
              <w:pStyle w:val="B10"/>
              <w:jc w:val="left"/>
              <w:rPr>
                <w:rFonts w:ascii="Times New Roman" w:hAnsi="Times New Roman"/>
                <w:sz w:val="20"/>
                <w:lang w:eastAsia="zh-CN"/>
              </w:rPr>
            </w:pPr>
            <w:r w:rsidRPr="00F566D1">
              <w:rPr>
                <w:rFonts w:ascii="Times New Roman" w:hAnsi="Times New Roman"/>
                <w:sz w:val="20"/>
                <w:lang w:eastAsia="zh-CN"/>
              </w:rPr>
              <w:t>Minimum 3D distance between sensing targets</w:t>
            </w:r>
          </w:p>
        </w:tc>
        <w:tc>
          <w:tcPr>
            <w:tcW w:w="7641" w:type="dxa"/>
            <w:gridSpan w:val="2"/>
            <w:hideMark/>
          </w:tcPr>
          <w:p w14:paraId="05C2BAE6" w14:textId="0324F90B" w:rsidR="00F411C7" w:rsidRPr="00792463" w:rsidRDefault="00F411C7" w:rsidP="006253F6">
            <w:pPr>
              <w:pStyle w:val="B10"/>
              <w:rPr>
                <w:rFonts w:ascii="Times New Roman" w:hAnsi="Times New Roman"/>
                <w:sz w:val="20"/>
                <w:lang w:eastAsia="zh-CN"/>
              </w:rPr>
            </w:pPr>
            <w:r w:rsidRPr="00792463">
              <w:rPr>
                <w:rFonts w:ascii="Times New Roman" w:hAnsi="Times New Roman"/>
                <w:sz w:val="20"/>
                <w:lang w:eastAsia="zh-CN"/>
              </w:rPr>
              <w:t>Option 2: Fixed value, 10 m</w:t>
            </w:r>
          </w:p>
        </w:tc>
      </w:tr>
      <w:tr w:rsidR="00F411C7" w:rsidRPr="0043153C" w14:paraId="38573423" w14:textId="1A88B8C3" w:rsidTr="00F566D1">
        <w:trPr>
          <w:trHeight w:val="280"/>
        </w:trPr>
        <w:tc>
          <w:tcPr>
            <w:tcW w:w="1980" w:type="dxa"/>
            <w:hideMark/>
          </w:tcPr>
          <w:p w14:paraId="146B3D77" w14:textId="77777777" w:rsidR="00F411C7" w:rsidRPr="00F566D1" w:rsidRDefault="00F411C7" w:rsidP="009F6B55">
            <w:pPr>
              <w:pStyle w:val="B10"/>
              <w:jc w:val="left"/>
              <w:rPr>
                <w:rFonts w:ascii="Times New Roman" w:hAnsi="Times New Roman"/>
                <w:sz w:val="20"/>
                <w:lang w:eastAsia="zh-CN"/>
              </w:rPr>
            </w:pPr>
            <w:r w:rsidRPr="00F566D1">
              <w:rPr>
                <w:rFonts w:ascii="Times New Roman" w:hAnsi="Times New Roman"/>
                <w:sz w:val="20"/>
                <w:lang w:eastAsia="zh-CN"/>
              </w:rPr>
              <w:t xml:space="preserve">Wrapping method </w:t>
            </w:r>
          </w:p>
        </w:tc>
        <w:tc>
          <w:tcPr>
            <w:tcW w:w="7641" w:type="dxa"/>
            <w:gridSpan w:val="2"/>
            <w:hideMark/>
          </w:tcPr>
          <w:p w14:paraId="0A24D4F4" w14:textId="1F3D72E3" w:rsidR="00F411C7" w:rsidRPr="00792463" w:rsidRDefault="00F411C7" w:rsidP="006253F6">
            <w:pPr>
              <w:pStyle w:val="B10"/>
              <w:rPr>
                <w:rFonts w:ascii="Times New Roman" w:hAnsi="Times New Roman"/>
                <w:sz w:val="20"/>
                <w:lang w:eastAsia="zh-CN"/>
              </w:rPr>
            </w:pPr>
            <w:r w:rsidRPr="00792463">
              <w:rPr>
                <w:rFonts w:ascii="Times New Roman" w:hAnsi="Times New Roman"/>
                <w:sz w:val="20"/>
                <w:lang w:eastAsia="zh-CN"/>
              </w:rPr>
              <w:t>geographical distance-based wrapping, see the figure in Row of 'Scenario'</w:t>
            </w:r>
          </w:p>
        </w:tc>
      </w:tr>
      <w:tr w:rsidR="00F411C7" w:rsidRPr="0043153C" w14:paraId="7A2FBA04" w14:textId="420A4C63" w:rsidTr="00F566D1">
        <w:trPr>
          <w:trHeight w:val="520"/>
        </w:trPr>
        <w:tc>
          <w:tcPr>
            <w:tcW w:w="1980" w:type="dxa"/>
            <w:hideMark/>
          </w:tcPr>
          <w:p w14:paraId="0477F750" w14:textId="77777777" w:rsidR="00F411C7" w:rsidRPr="00F566D1" w:rsidRDefault="00F411C7" w:rsidP="009F6B55">
            <w:pPr>
              <w:pStyle w:val="B10"/>
              <w:jc w:val="left"/>
              <w:rPr>
                <w:rFonts w:ascii="Times New Roman" w:hAnsi="Times New Roman"/>
                <w:sz w:val="20"/>
                <w:lang w:eastAsia="zh-CN"/>
              </w:rPr>
            </w:pPr>
            <w:r w:rsidRPr="00F566D1">
              <w:rPr>
                <w:rFonts w:ascii="Times New Roman" w:hAnsi="Times New Roman"/>
                <w:sz w:val="20"/>
                <w:lang w:eastAsia="zh-CN"/>
              </w:rPr>
              <w:t>Metrics</w:t>
            </w:r>
          </w:p>
        </w:tc>
        <w:tc>
          <w:tcPr>
            <w:tcW w:w="4111" w:type="dxa"/>
            <w:hideMark/>
          </w:tcPr>
          <w:p w14:paraId="29480CD5" w14:textId="583C5BBE" w:rsidR="00F411C7" w:rsidRPr="00792463" w:rsidRDefault="00F411C7" w:rsidP="00F411C7">
            <w:pPr>
              <w:pStyle w:val="B10"/>
              <w:keepNext/>
              <w:numPr>
                <w:ilvl w:val="0"/>
                <w:numId w:val="40"/>
              </w:numPr>
              <w:jc w:val="left"/>
              <w:rPr>
                <w:rFonts w:ascii="Times New Roman" w:hAnsi="Times New Roman"/>
                <w:sz w:val="20"/>
                <w:lang w:eastAsia="zh-CN"/>
              </w:rPr>
            </w:pPr>
            <w:r w:rsidRPr="00792463">
              <w:rPr>
                <w:rFonts w:ascii="Times New Roman" w:hAnsi="Times New Roman"/>
                <w:sz w:val="20"/>
                <w:lang w:eastAsia="zh-CN"/>
              </w:rPr>
              <w:t xml:space="preserve">Coupling loss – serving cell </w:t>
            </w:r>
          </w:p>
          <w:p w14:paraId="09576E50" w14:textId="0A0A5710" w:rsidR="00F411C7" w:rsidRPr="009F6B55" w:rsidRDefault="00F411C7" w:rsidP="00F566D1">
            <w:pPr>
              <w:pStyle w:val="B10"/>
              <w:keepNext/>
              <w:numPr>
                <w:ilvl w:val="0"/>
                <w:numId w:val="40"/>
              </w:numPr>
              <w:jc w:val="left"/>
              <w:rPr>
                <w:rFonts w:ascii="Times New Roman" w:hAnsi="Times New Roman"/>
                <w:sz w:val="20"/>
                <w:lang w:eastAsia="zh-CN"/>
              </w:rPr>
            </w:pPr>
            <w:r w:rsidRPr="009F6B55">
              <w:rPr>
                <w:rFonts w:ascii="Times New Roman" w:hAnsi="Times New Roman"/>
                <w:sz w:val="20"/>
                <w:lang w:eastAsia="zh-CN"/>
              </w:rPr>
              <w:t>Geometry with and without white noise.</w:t>
            </w:r>
          </w:p>
        </w:tc>
        <w:tc>
          <w:tcPr>
            <w:tcW w:w="3530" w:type="dxa"/>
          </w:tcPr>
          <w:p w14:paraId="4F94C736" w14:textId="77777777" w:rsidR="00F411C7" w:rsidRPr="009F6B55" w:rsidRDefault="00F411C7" w:rsidP="00F411C7">
            <w:pPr>
              <w:rPr>
                <w:rFonts w:eastAsiaTheme="minorEastAsia"/>
                <w:lang w:val="en-US" w:eastAsia="zh-CN"/>
              </w:rPr>
            </w:pPr>
            <w:r w:rsidRPr="009F6B55">
              <w:t>1) Coupling loss – serving cell</w:t>
            </w:r>
          </w:p>
          <w:p w14:paraId="19AB5290" w14:textId="77777777" w:rsidR="00F411C7" w:rsidRPr="009F6B55" w:rsidRDefault="00F411C7" w:rsidP="00F411C7">
            <w:pPr>
              <w:rPr>
                <w:rFonts w:eastAsiaTheme="minorEastAsia"/>
                <w:lang w:val="en-US" w:eastAsia="zh-CN"/>
              </w:rPr>
            </w:pPr>
            <w:r w:rsidRPr="009F6B55">
              <w:rPr>
                <w:rFonts w:eastAsia="MS Mincho"/>
                <w:lang w:eastAsia="ja-JP"/>
              </w:rPr>
              <w:t xml:space="preserve">2) Wideband SIR before receiver </w:t>
            </w:r>
            <w:r w:rsidRPr="009F6B55">
              <w:rPr>
                <w:lang w:eastAsia="ko-KR"/>
              </w:rPr>
              <w:t>without noise</w:t>
            </w:r>
          </w:p>
          <w:p w14:paraId="20215133" w14:textId="5C8B2006" w:rsidR="00F411C7" w:rsidRPr="009F6B55" w:rsidDel="00384950" w:rsidRDefault="00F411C7" w:rsidP="00F566D1">
            <w:pPr>
              <w:pStyle w:val="B10"/>
              <w:keepNext/>
              <w:jc w:val="left"/>
              <w:rPr>
                <w:rFonts w:ascii="Times New Roman" w:hAnsi="Times New Roman"/>
                <w:sz w:val="20"/>
                <w:lang w:eastAsia="zh-CN"/>
              </w:rPr>
            </w:pPr>
            <w:r w:rsidRPr="009F6B55">
              <w:rPr>
                <w:rFonts w:ascii="Times New Roman" w:eastAsia="MS Mincho" w:hAnsi="Times New Roman"/>
                <w:sz w:val="20"/>
                <w:lang w:eastAsia="ja-JP"/>
              </w:rPr>
              <w:t xml:space="preserve">3) CDF of Delay Spread and Angle Spread </w:t>
            </w:r>
            <w:r w:rsidRPr="009F6B55">
              <w:rPr>
                <w:rFonts w:ascii="Times New Roman" w:hAnsi="Times New Roman"/>
                <w:sz w:val="20"/>
                <w:lang w:eastAsia="ko-KR"/>
              </w:rPr>
              <w:t xml:space="preserve">(ASD, ZSD, ASA, ZSA) </w:t>
            </w:r>
            <w:r w:rsidRPr="009F6B55">
              <w:rPr>
                <w:rFonts w:ascii="Times New Roman" w:eastAsia="MS Mincho" w:hAnsi="Times New Roman"/>
                <w:sz w:val="20"/>
                <w:lang w:eastAsia="ja-JP"/>
              </w:rPr>
              <w:t>from the serving cell</w:t>
            </w:r>
          </w:p>
        </w:tc>
      </w:tr>
    </w:tbl>
    <w:p w14:paraId="094E1760" w14:textId="773B3B83" w:rsidR="006253F6" w:rsidRPr="00B57734" w:rsidRDefault="006253F6" w:rsidP="005024AD">
      <w:pPr>
        <w:jc w:val="both"/>
        <w:rPr>
          <w:rFonts w:eastAsia="等线"/>
          <w:b/>
          <w:i/>
          <w:sz w:val="22"/>
          <w:szCs w:val="22"/>
          <w:lang w:eastAsia="zh-CN"/>
        </w:rPr>
      </w:pPr>
    </w:p>
    <w:p w14:paraId="36671451" w14:textId="3E891C48" w:rsidR="004F5E29" w:rsidRPr="00F566D1" w:rsidRDefault="00025E8A" w:rsidP="00F566D1">
      <w:pPr>
        <w:pStyle w:val="2"/>
        <w:rPr>
          <w:b w:val="0"/>
        </w:rPr>
      </w:pPr>
      <w:r w:rsidRPr="00B57734">
        <w:t>3.</w:t>
      </w:r>
      <w:r w:rsidR="00460418">
        <w:t>3</w:t>
      </w:r>
      <w:r w:rsidRPr="00B57734">
        <w:t xml:space="preserve"> </w:t>
      </w:r>
      <w:r>
        <w:t>Automatic vehicle in highway</w:t>
      </w:r>
    </w:p>
    <w:p w14:paraId="74C87E26" w14:textId="282C700A" w:rsidR="004F5E29" w:rsidRPr="00B57734" w:rsidRDefault="004F5E29" w:rsidP="004F5E29">
      <w:pPr>
        <w:pStyle w:val="af1"/>
        <w:keepNext/>
        <w:jc w:val="center"/>
      </w:pPr>
      <w:bookmarkStart w:id="9" w:name="_Ref188114670"/>
      <w:r w:rsidRPr="00B57734">
        <w:t xml:space="preserve">Table </w:t>
      </w:r>
      <w:r w:rsidRPr="00F566D1">
        <w:fldChar w:fldCharType="begin"/>
      </w:r>
      <w:r w:rsidRPr="00B57734">
        <w:instrText xml:space="preserve"> SEQ Table \* ARABIC </w:instrText>
      </w:r>
      <w:r w:rsidRPr="00F566D1">
        <w:fldChar w:fldCharType="separate"/>
      </w:r>
      <w:r w:rsidR="009344FC">
        <w:rPr>
          <w:noProof/>
        </w:rPr>
        <w:t>3</w:t>
      </w:r>
      <w:r w:rsidRPr="00F566D1">
        <w:fldChar w:fldCharType="end"/>
      </w:r>
      <w:bookmarkEnd w:id="9"/>
      <w:r w:rsidRPr="00B57734">
        <w:t xml:space="preserve"> Simulation assumptions for highway </w:t>
      </w:r>
    </w:p>
    <w:tbl>
      <w:tblPr>
        <w:tblStyle w:val="afb"/>
        <w:tblW w:w="0" w:type="auto"/>
        <w:tblLook w:val="04A0" w:firstRow="1" w:lastRow="0" w:firstColumn="1" w:lastColumn="0" w:noHBand="0" w:noVBand="1"/>
      </w:tblPr>
      <w:tblGrid>
        <w:gridCol w:w="1670"/>
        <w:gridCol w:w="4421"/>
        <w:gridCol w:w="3530"/>
      </w:tblGrid>
      <w:tr w:rsidR="00792463" w:rsidRPr="00B57734" w14:paraId="69784ABA" w14:textId="2469759F" w:rsidTr="00F566D1">
        <w:trPr>
          <w:trHeight w:val="290"/>
        </w:trPr>
        <w:tc>
          <w:tcPr>
            <w:tcW w:w="1670" w:type="dxa"/>
            <w:hideMark/>
          </w:tcPr>
          <w:p w14:paraId="27C542F4" w14:textId="77777777" w:rsidR="00792463" w:rsidRPr="009F6B55" w:rsidRDefault="00792463" w:rsidP="00792463">
            <w:pPr>
              <w:pStyle w:val="B10"/>
              <w:rPr>
                <w:rFonts w:ascii="Times New Roman" w:hAnsi="Times New Roman"/>
                <w:b/>
                <w:lang w:val="en-US" w:eastAsia="zh-CN"/>
              </w:rPr>
            </w:pPr>
            <w:r w:rsidRPr="009F6B55">
              <w:rPr>
                <w:rFonts w:ascii="Times New Roman" w:hAnsi="Times New Roman"/>
                <w:b/>
                <w:lang w:eastAsia="zh-CN"/>
              </w:rPr>
              <w:t>Parameter</w:t>
            </w:r>
          </w:p>
        </w:tc>
        <w:tc>
          <w:tcPr>
            <w:tcW w:w="4421" w:type="dxa"/>
            <w:hideMark/>
          </w:tcPr>
          <w:p w14:paraId="55A65784" w14:textId="4BD2FA56" w:rsidR="00792463" w:rsidRPr="00F566D1" w:rsidRDefault="00792463" w:rsidP="00792463">
            <w:pPr>
              <w:pStyle w:val="B10"/>
              <w:rPr>
                <w:rFonts w:ascii="Times New Roman" w:hAnsi="Times New Roman"/>
                <w:lang w:eastAsia="zh-CN"/>
              </w:rPr>
            </w:pPr>
            <w:r w:rsidRPr="00F566D1">
              <w:rPr>
                <w:rFonts w:ascii="Times New Roman" w:hAnsi="Times New Roman"/>
                <w:b/>
                <w:sz w:val="20"/>
                <w:lang w:eastAsia="zh-CN"/>
              </w:rPr>
              <w:t>Values for large-scale calibration</w:t>
            </w:r>
          </w:p>
        </w:tc>
        <w:tc>
          <w:tcPr>
            <w:tcW w:w="3530" w:type="dxa"/>
          </w:tcPr>
          <w:p w14:paraId="7CD22BD3" w14:textId="278A47A9" w:rsidR="00792463" w:rsidRPr="00B57734" w:rsidRDefault="00792463" w:rsidP="00792463">
            <w:pPr>
              <w:pStyle w:val="B10"/>
              <w:rPr>
                <w:rFonts w:ascii="Times New Roman" w:hAnsi="Times New Roman"/>
                <w:lang w:eastAsia="zh-CN"/>
              </w:rPr>
            </w:pPr>
            <w:r w:rsidRPr="00F566D1">
              <w:rPr>
                <w:rFonts w:ascii="Times New Roman" w:eastAsiaTheme="minorEastAsia" w:hAnsi="Times New Roman"/>
                <w:b/>
                <w:sz w:val="20"/>
                <w:lang w:eastAsia="zh-CN"/>
              </w:rPr>
              <w:t>Values for full calibration</w:t>
            </w:r>
          </w:p>
        </w:tc>
      </w:tr>
      <w:tr w:rsidR="00F97368" w:rsidRPr="00B57734" w14:paraId="59C84947" w14:textId="25E84067" w:rsidTr="00F03F30">
        <w:trPr>
          <w:trHeight w:val="1820"/>
        </w:trPr>
        <w:tc>
          <w:tcPr>
            <w:tcW w:w="1670" w:type="dxa"/>
            <w:hideMark/>
          </w:tcPr>
          <w:p w14:paraId="46D7B15D" w14:textId="77777777" w:rsidR="00F97368" w:rsidRPr="009F6B55" w:rsidRDefault="00F97368" w:rsidP="009F6B55">
            <w:pPr>
              <w:pStyle w:val="B10"/>
              <w:jc w:val="left"/>
              <w:rPr>
                <w:rFonts w:ascii="Times New Roman" w:hAnsi="Times New Roman"/>
                <w:sz w:val="20"/>
                <w:lang w:eastAsia="zh-CN"/>
              </w:rPr>
            </w:pPr>
            <w:r w:rsidRPr="009F6B55">
              <w:rPr>
                <w:rFonts w:ascii="Times New Roman" w:hAnsi="Times New Roman"/>
                <w:sz w:val="20"/>
                <w:lang w:eastAsia="zh-CN"/>
              </w:rPr>
              <w:lastRenderedPageBreak/>
              <w:t>Scenario</w:t>
            </w:r>
          </w:p>
        </w:tc>
        <w:tc>
          <w:tcPr>
            <w:tcW w:w="7951" w:type="dxa"/>
            <w:gridSpan w:val="2"/>
            <w:hideMark/>
          </w:tcPr>
          <w:p w14:paraId="59FB87E8" w14:textId="17C51ED5" w:rsidR="00F97368" w:rsidRPr="00B57734" w:rsidRDefault="00F97368">
            <w:pPr>
              <w:pStyle w:val="B10"/>
              <w:jc w:val="left"/>
              <w:rPr>
                <w:rFonts w:ascii="Times New Roman" w:hAnsi="Times New Roman"/>
                <w:lang w:eastAsia="zh-CN"/>
              </w:rPr>
            </w:pPr>
            <w:r w:rsidRPr="00F566D1">
              <w:rPr>
                <w:rFonts w:ascii="Times New Roman" w:hAnsi="Times New Roman"/>
                <w:lang w:eastAsia="zh-CN"/>
              </w:rPr>
              <w:t xml:space="preserve">highway (ISD = 1732m) </w:t>
            </w:r>
            <w:r w:rsidRPr="00F566D1">
              <w:rPr>
                <w:rFonts w:ascii="Times New Roman" w:hAnsi="Times New Roman"/>
                <w:lang w:eastAsia="zh-CN"/>
              </w:rPr>
              <w:br/>
            </w:r>
            <w:r w:rsidRPr="00F566D1">
              <w:rPr>
                <w:rFonts w:ascii="Times New Roman" w:hAnsi="Times New Roman"/>
                <w:noProof/>
                <w:lang w:val="en-US" w:eastAsia="zh-CN"/>
              </w:rPr>
              <w:drawing>
                <wp:inline distT="0" distB="0" distL="0" distR="0" wp14:anchorId="0DE69EFE" wp14:editId="636E1CC9">
                  <wp:extent cx="2883806" cy="910227"/>
                  <wp:effectExtent l="0" t="0" r="0" b="0"/>
                  <wp:docPr id="11" name="图片 1">
                    <a:extLst xmlns:a="http://schemas.openxmlformats.org/drawingml/2006/main">
                      <a:ext uri="{FF2B5EF4-FFF2-40B4-BE49-F238E27FC236}">
                        <a16:creationId xmlns:a16="http://schemas.microsoft.com/office/drawing/2014/main" id="{4F028119-BBA8-49E6-B953-08C24FB590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4F028119-BBA8-49E6-B953-08C24FB59054}"/>
                              </a:ext>
                            </a:extLst>
                          </pic:cNvPr>
                          <pic:cNvPicPr>
                            <a:picLocks noChangeAspect="1"/>
                          </pic:cNvPicPr>
                        </pic:nvPicPr>
                        <pic:blipFill>
                          <a:blip r:embed="rId18"/>
                          <a:stretch>
                            <a:fillRect/>
                          </a:stretch>
                        </pic:blipFill>
                        <pic:spPr>
                          <a:xfrm>
                            <a:off x="0" y="0"/>
                            <a:ext cx="2883806" cy="910227"/>
                          </a:xfrm>
                          <a:prstGeom prst="rect">
                            <a:avLst/>
                          </a:prstGeom>
                        </pic:spPr>
                      </pic:pic>
                    </a:graphicData>
                  </a:graphic>
                </wp:inline>
              </w:drawing>
            </w:r>
          </w:p>
        </w:tc>
      </w:tr>
      <w:tr w:rsidR="00D65EFC" w:rsidRPr="00B57734" w14:paraId="708084CC" w14:textId="2199BCFA" w:rsidTr="00F03F30">
        <w:trPr>
          <w:trHeight w:val="280"/>
        </w:trPr>
        <w:tc>
          <w:tcPr>
            <w:tcW w:w="1670" w:type="dxa"/>
            <w:hideMark/>
          </w:tcPr>
          <w:p w14:paraId="73B0180F" w14:textId="77777777" w:rsidR="00D65EFC" w:rsidRPr="009F6B55" w:rsidRDefault="00D65EFC" w:rsidP="009F6B55">
            <w:pPr>
              <w:pStyle w:val="B10"/>
              <w:jc w:val="left"/>
              <w:rPr>
                <w:rFonts w:ascii="Times New Roman" w:hAnsi="Times New Roman"/>
                <w:sz w:val="20"/>
                <w:lang w:eastAsia="zh-CN"/>
              </w:rPr>
            </w:pPr>
            <w:r w:rsidRPr="009F6B55">
              <w:rPr>
                <w:rFonts w:ascii="Times New Roman" w:hAnsi="Times New Roman"/>
                <w:sz w:val="20"/>
                <w:lang w:eastAsia="zh-CN"/>
              </w:rPr>
              <w:t>Sensing mode</w:t>
            </w:r>
          </w:p>
        </w:tc>
        <w:tc>
          <w:tcPr>
            <w:tcW w:w="7951" w:type="dxa"/>
            <w:gridSpan w:val="2"/>
            <w:hideMark/>
          </w:tcPr>
          <w:p w14:paraId="21F399AA" w14:textId="37C720C9" w:rsidR="00D65EFC" w:rsidRPr="009F6B55" w:rsidRDefault="00D65EFC">
            <w:pPr>
              <w:pStyle w:val="B10"/>
              <w:jc w:val="left"/>
              <w:rPr>
                <w:rFonts w:ascii="Times New Roman" w:hAnsi="Times New Roman"/>
                <w:sz w:val="20"/>
                <w:lang w:eastAsia="zh-CN"/>
              </w:rPr>
            </w:pPr>
            <w:r w:rsidRPr="009F6B55">
              <w:rPr>
                <w:rFonts w:ascii="Times New Roman" w:hAnsi="Times New Roman"/>
                <w:sz w:val="20"/>
                <w:lang w:eastAsia="zh-CN"/>
              </w:rPr>
              <w:t>BS mono-static, BS-BS bi-static, BS-UE (vehicle) bi-static</w:t>
            </w:r>
          </w:p>
        </w:tc>
      </w:tr>
      <w:tr w:rsidR="00D65EFC" w:rsidRPr="00B57734" w14:paraId="079DDBF8" w14:textId="195AD63E" w:rsidTr="00F03F30">
        <w:trPr>
          <w:trHeight w:val="280"/>
        </w:trPr>
        <w:tc>
          <w:tcPr>
            <w:tcW w:w="1670" w:type="dxa"/>
            <w:hideMark/>
          </w:tcPr>
          <w:p w14:paraId="0D7372C2" w14:textId="77777777" w:rsidR="00D65EFC" w:rsidRPr="009F6B55" w:rsidRDefault="00D65EFC" w:rsidP="009F6B55">
            <w:pPr>
              <w:pStyle w:val="B10"/>
              <w:jc w:val="left"/>
              <w:rPr>
                <w:rFonts w:ascii="Times New Roman" w:hAnsi="Times New Roman"/>
                <w:sz w:val="20"/>
                <w:lang w:eastAsia="zh-CN"/>
              </w:rPr>
            </w:pPr>
            <w:r w:rsidRPr="009F6B55">
              <w:rPr>
                <w:rFonts w:ascii="Times New Roman" w:hAnsi="Times New Roman"/>
                <w:sz w:val="20"/>
                <w:lang w:eastAsia="zh-CN"/>
              </w:rPr>
              <w:t>Sectorization</w:t>
            </w:r>
          </w:p>
        </w:tc>
        <w:tc>
          <w:tcPr>
            <w:tcW w:w="7951" w:type="dxa"/>
            <w:gridSpan w:val="2"/>
            <w:hideMark/>
          </w:tcPr>
          <w:p w14:paraId="4CD9C6F0" w14:textId="4CA838CE" w:rsidR="00D65EFC" w:rsidRPr="009F6B55" w:rsidRDefault="00D65EFC">
            <w:pPr>
              <w:pStyle w:val="B10"/>
              <w:jc w:val="left"/>
              <w:rPr>
                <w:rFonts w:ascii="Times New Roman" w:hAnsi="Times New Roman"/>
                <w:sz w:val="20"/>
                <w:lang w:eastAsia="zh-CN"/>
              </w:rPr>
            </w:pPr>
            <w:r w:rsidRPr="009F6B55">
              <w:rPr>
                <w:rFonts w:ascii="Times New Roman" w:hAnsi="Times New Roman"/>
                <w:sz w:val="20"/>
                <w:lang w:eastAsia="zh-CN"/>
              </w:rPr>
              <w:t>3 sectors per cell site: 30, 150 and 270 degrees</w:t>
            </w:r>
          </w:p>
        </w:tc>
      </w:tr>
      <w:tr w:rsidR="00D65EFC" w:rsidRPr="00B57734" w14:paraId="7F518538" w14:textId="59B1CACA" w:rsidTr="00F03F30">
        <w:trPr>
          <w:trHeight w:val="280"/>
        </w:trPr>
        <w:tc>
          <w:tcPr>
            <w:tcW w:w="1670" w:type="dxa"/>
            <w:hideMark/>
          </w:tcPr>
          <w:p w14:paraId="4E0C6A05" w14:textId="77777777" w:rsidR="00D65EFC" w:rsidRPr="009F6B55" w:rsidRDefault="00D65EFC" w:rsidP="009F6B55">
            <w:pPr>
              <w:pStyle w:val="B10"/>
              <w:jc w:val="left"/>
              <w:rPr>
                <w:rFonts w:ascii="Times New Roman" w:hAnsi="Times New Roman"/>
                <w:sz w:val="20"/>
                <w:lang w:eastAsia="zh-CN"/>
              </w:rPr>
            </w:pPr>
            <w:r w:rsidRPr="009F6B55">
              <w:rPr>
                <w:rFonts w:ascii="Times New Roman" w:hAnsi="Times New Roman"/>
                <w:sz w:val="20"/>
                <w:lang w:eastAsia="zh-CN"/>
              </w:rPr>
              <w:t>Carrier Frequency</w:t>
            </w:r>
          </w:p>
        </w:tc>
        <w:tc>
          <w:tcPr>
            <w:tcW w:w="7951" w:type="dxa"/>
            <w:gridSpan w:val="2"/>
            <w:hideMark/>
          </w:tcPr>
          <w:p w14:paraId="14BD8CEA" w14:textId="3D7FF29A" w:rsidR="00D65EFC" w:rsidRPr="009F6B55" w:rsidRDefault="00247D55">
            <w:pPr>
              <w:pStyle w:val="B10"/>
              <w:jc w:val="left"/>
              <w:rPr>
                <w:rFonts w:ascii="Times New Roman" w:hAnsi="Times New Roman"/>
                <w:sz w:val="20"/>
                <w:lang w:eastAsia="zh-CN"/>
              </w:rPr>
            </w:pPr>
            <w:r>
              <w:rPr>
                <w:rFonts w:ascii="Times New Roman" w:eastAsiaTheme="minorEastAsia" w:hAnsi="Times New Roman" w:hint="eastAsia"/>
                <w:sz w:val="20"/>
                <w:lang w:eastAsia="zh-CN"/>
              </w:rPr>
              <w:t>6</w:t>
            </w:r>
            <w:r>
              <w:rPr>
                <w:rFonts w:ascii="Times New Roman" w:eastAsiaTheme="minorEastAsia" w:hAnsi="Times New Roman"/>
                <w:sz w:val="20"/>
                <w:lang w:eastAsia="zh-CN"/>
              </w:rPr>
              <w:t>GHz/</w:t>
            </w:r>
            <w:r w:rsidRPr="001442DA">
              <w:rPr>
                <w:rFonts w:ascii="Times New Roman" w:eastAsiaTheme="minorEastAsia" w:hAnsi="Times New Roman"/>
                <w:sz w:val="20"/>
                <w:highlight w:val="cyan"/>
                <w:lang w:eastAsia="zh-CN"/>
              </w:rPr>
              <w:t>7GHz</w:t>
            </w:r>
            <w:r>
              <w:rPr>
                <w:rFonts w:ascii="Times New Roman" w:eastAsiaTheme="minorEastAsia" w:hAnsi="Times New Roman"/>
                <w:sz w:val="20"/>
                <w:lang w:eastAsia="zh-CN"/>
              </w:rPr>
              <w:t>, 30GHz.</w:t>
            </w:r>
          </w:p>
        </w:tc>
      </w:tr>
      <w:tr w:rsidR="00D65EFC" w:rsidRPr="00B57734" w14:paraId="43E50E3A" w14:textId="7B512957" w:rsidTr="00F03F30">
        <w:trPr>
          <w:trHeight w:val="280"/>
        </w:trPr>
        <w:tc>
          <w:tcPr>
            <w:tcW w:w="1670" w:type="dxa"/>
            <w:hideMark/>
          </w:tcPr>
          <w:p w14:paraId="26E870E8" w14:textId="77777777" w:rsidR="00D65EFC" w:rsidRPr="009F6B55" w:rsidRDefault="00D65EFC" w:rsidP="009F6B55">
            <w:pPr>
              <w:pStyle w:val="B10"/>
              <w:jc w:val="left"/>
              <w:rPr>
                <w:rFonts w:ascii="Times New Roman" w:hAnsi="Times New Roman"/>
                <w:sz w:val="20"/>
                <w:lang w:eastAsia="zh-CN"/>
              </w:rPr>
            </w:pPr>
            <w:r w:rsidRPr="009F6B55">
              <w:rPr>
                <w:rFonts w:ascii="Times New Roman" w:hAnsi="Times New Roman"/>
                <w:sz w:val="20"/>
                <w:lang w:eastAsia="zh-CN"/>
              </w:rPr>
              <w:t>BS height</w:t>
            </w:r>
          </w:p>
        </w:tc>
        <w:tc>
          <w:tcPr>
            <w:tcW w:w="7951" w:type="dxa"/>
            <w:gridSpan w:val="2"/>
            <w:hideMark/>
          </w:tcPr>
          <w:p w14:paraId="73ABFACB" w14:textId="4312DCAE" w:rsidR="00D65EFC" w:rsidRPr="009F6B55" w:rsidRDefault="00D65EFC">
            <w:pPr>
              <w:pStyle w:val="B10"/>
              <w:jc w:val="left"/>
              <w:rPr>
                <w:rFonts w:ascii="Times New Roman" w:hAnsi="Times New Roman"/>
                <w:sz w:val="20"/>
                <w:lang w:eastAsia="zh-CN"/>
              </w:rPr>
            </w:pPr>
            <w:r w:rsidRPr="009F6B55">
              <w:rPr>
                <w:rFonts w:ascii="Times New Roman" w:hAnsi="Times New Roman"/>
                <w:sz w:val="20"/>
                <w:lang w:eastAsia="zh-CN"/>
              </w:rPr>
              <w:t>35m</w:t>
            </w:r>
          </w:p>
        </w:tc>
      </w:tr>
      <w:tr w:rsidR="00D65EFC" w:rsidRPr="00B57734" w14:paraId="4B5A2551" w14:textId="27C13841" w:rsidTr="00F03F30">
        <w:trPr>
          <w:trHeight w:val="1040"/>
        </w:trPr>
        <w:tc>
          <w:tcPr>
            <w:tcW w:w="1670" w:type="dxa"/>
            <w:hideMark/>
          </w:tcPr>
          <w:p w14:paraId="455FA34F" w14:textId="77777777" w:rsidR="00D65EFC" w:rsidRPr="009F6B55" w:rsidRDefault="00D65EFC" w:rsidP="009F6B55">
            <w:pPr>
              <w:pStyle w:val="B10"/>
              <w:jc w:val="left"/>
              <w:rPr>
                <w:rFonts w:ascii="Times New Roman" w:hAnsi="Times New Roman"/>
                <w:sz w:val="20"/>
                <w:lang w:eastAsia="zh-CN"/>
              </w:rPr>
            </w:pPr>
            <w:r w:rsidRPr="009F6B55">
              <w:rPr>
                <w:rFonts w:ascii="Times New Roman" w:hAnsi="Times New Roman"/>
                <w:sz w:val="20"/>
                <w:lang w:eastAsia="zh-CN"/>
              </w:rPr>
              <w:t>BS antenna configurations</w:t>
            </w:r>
          </w:p>
        </w:tc>
        <w:tc>
          <w:tcPr>
            <w:tcW w:w="7951" w:type="dxa"/>
            <w:gridSpan w:val="2"/>
            <w:hideMark/>
          </w:tcPr>
          <w:p w14:paraId="28A2BE94" w14:textId="018434D1" w:rsidR="00D65EFC" w:rsidRPr="009F6B55" w:rsidRDefault="00D65EFC">
            <w:pPr>
              <w:pStyle w:val="B10"/>
              <w:jc w:val="left"/>
              <w:rPr>
                <w:rFonts w:ascii="Times New Roman" w:hAnsi="Times New Roman"/>
                <w:sz w:val="20"/>
                <w:lang w:eastAsia="zh-CN"/>
              </w:rPr>
            </w:pPr>
            <w:r w:rsidRPr="009F6B55">
              <w:rPr>
                <w:rFonts w:ascii="Times New Roman" w:hAnsi="Times New Roman"/>
                <w:sz w:val="20"/>
                <w:lang w:eastAsia="zh-CN"/>
              </w:rPr>
              <w:t>For 6GHz and 7GHz</w:t>
            </w:r>
            <w:r w:rsidRPr="009F6B55">
              <w:rPr>
                <w:rFonts w:ascii="Times New Roman" w:hAnsi="Times New Roman"/>
                <w:sz w:val="20"/>
                <w:lang w:eastAsia="zh-CN"/>
              </w:rPr>
              <w:br/>
              <w:t xml:space="preserve"> (</w:t>
            </w:r>
            <w:proofErr w:type="spellStart"/>
            <w:r w:rsidRPr="009F6B55">
              <w:rPr>
                <w:rFonts w:ascii="Times New Roman" w:hAnsi="Times New Roman"/>
                <w:sz w:val="20"/>
                <w:lang w:eastAsia="zh-CN"/>
              </w:rPr>
              <w:t>M,N,P,Mg,Ng</w:t>
            </w:r>
            <w:r w:rsidR="00A93DB4">
              <w:rPr>
                <w:rFonts w:ascii="Times New Roman" w:hAnsi="Times New Roman"/>
                <w:sz w:val="20"/>
                <w:lang w:eastAsia="zh-CN"/>
              </w:rPr>
              <w:t>;</w:t>
            </w:r>
            <w:r w:rsidRPr="009F6B55">
              <w:rPr>
                <w:rFonts w:ascii="Times New Roman" w:hAnsi="Times New Roman"/>
                <w:sz w:val="20"/>
                <w:lang w:eastAsia="zh-CN"/>
              </w:rPr>
              <w:t>Mp,Np</w:t>
            </w:r>
            <w:proofErr w:type="spellEnd"/>
            <w:r w:rsidRPr="009F6B55">
              <w:rPr>
                <w:rFonts w:ascii="Times New Roman" w:hAnsi="Times New Roman"/>
                <w:sz w:val="20"/>
                <w:lang w:eastAsia="zh-CN"/>
              </w:rPr>
              <w:t>)=(32,16,2,1,1</w:t>
            </w:r>
            <w:r w:rsidR="00A93DB4">
              <w:rPr>
                <w:rFonts w:ascii="Times New Roman" w:hAnsi="Times New Roman"/>
                <w:sz w:val="20"/>
                <w:lang w:eastAsia="zh-CN"/>
              </w:rPr>
              <w:t>;</w:t>
            </w:r>
            <w:r w:rsidRPr="009F6B55">
              <w:rPr>
                <w:rFonts w:ascii="Times New Roman" w:hAnsi="Times New Roman"/>
                <w:sz w:val="20"/>
                <w:lang w:eastAsia="zh-CN"/>
              </w:rPr>
              <w:t>8,16)</w:t>
            </w:r>
            <w:r w:rsidRPr="009F6B55">
              <w:rPr>
                <w:rFonts w:ascii="Times New Roman" w:hAnsi="Times New Roman"/>
                <w:sz w:val="20"/>
                <w:lang w:eastAsia="zh-CN"/>
              </w:rPr>
              <w:br/>
              <w:t xml:space="preserve">For 30GHz </w:t>
            </w:r>
            <w:r w:rsidRPr="009F6B55">
              <w:rPr>
                <w:rFonts w:ascii="Times New Roman" w:hAnsi="Times New Roman"/>
                <w:sz w:val="20"/>
                <w:lang w:eastAsia="zh-CN"/>
              </w:rPr>
              <w:br/>
              <w:t>(</w:t>
            </w:r>
            <w:proofErr w:type="spellStart"/>
            <w:r w:rsidRPr="009F6B55">
              <w:rPr>
                <w:rFonts w:ascii="Times New Roman" w:hAnsi="Times New Roman"/>
                <w:sz w:val="20"/>
                <w:lang w:eastAsia="zh-CN"/>
              </w:rPr>
              <w:t>M,N,P,Mg,Ng</w:t>
            </w:r>
            <w:r w:rsidR="00A93DB4">
              <w:rPr>
                <w:rFonts w:ascii="Times New Roman" w:hAnsi="Times New Roman"/>
                <w:sz w:val="20"/>
                <w:lang w:eastAsia="zh-CN"/>
              </w:rPr>
              <w:t>;</w:t>
            </w:r>
            <w:r w:rsidRPr="009F6B55">
              <w:rPr>
                <w:rFonts w:ascii="Times New Roman" w:hAnsi="Times New Roman"/>
                <w:sz w:val="20"/>
                <w:lang w:eastAsia="zh-CN"/>
              </w:rPr>
              <w:t>Mp,Np</w:t>
            </w:r>
            <w:proofErr w:type="spellEnd"/>
            <w:r w:rsidRPr="009F6B55">
              <w:rPr>
                <w:rFonts w:ascii="Times New Roman" w:hAnsi="Times New Roman"/>
                <w:sz w:val="20"/>
                <w:lang w:eastAsia="zh-CN"/>
              </w:rPr>
              <w:t>) = (4,8,2,2,2</w:t>
            </w:r>
            <w:r w:rsidR="00A93DB4">
              <w:rPr>
                <w:rFonts w:ascii="Times New Roman" w:hAnsi="Times New Roman"/>
                <w:sz w:val="20"/>
                <w:lang w:eastAsia="zh-CN"/>
              </w:rPr>
              <w:t>;</w:t>
            </w:r>
            <w:r w:rsidRPr="009F6B55">
              <w:rPr>
                <w:rFonts w:ascii="Times New Roman" w:hAnsi="Times New Roman"/>
                <w:sz w:val="20"/>
                <w:lang w:eastAsia="zh-CN"/>
              </w:rPr>
              <w:t>1,1)</w:t>
            </w:r>
          </w:p>
          <w:p w14:paraId="3A97EEDB" w14:textId="0675ECCA" w:rsidR="00D65EFC" w:rsidRPr="009F6B55" w:rsidRDefault="00D65EFC">
            <w:pPr>
              <w:pStyle w:val="B10"/>
              <w:jc w:val="left"/>
              <w:rPr>
                <w:rFonts w:ascii="Times New Roman" w:hAnsi="Times New Roman"/>
                <w:sz w:val="20"/>
                <w:lang w:eastAsia="zh-CN"/>
              </w:rPr>
            </w:pPr>
            <w:r w:rsidRPr="009F6B55">
              <w:rPr>
                <w:rFonts w:ascii="Times New Roman" w:eastAsiaTheme="minorEastAsia" w:hAnsi="Times New Roman"/>
                <w:sz w:val="20"/>
                <w:lang w:eastAsia="zh-CN"/>
              </w:rPr>
              <w:t xml:space="preserve">The gain of an antenna element is set to 8dBi refer to </w:t>
            </w:r>
            <w:r w:rsidRPr="009F6B55">
              <w:rPr>
                <w:rFonts w:ascii="Times New Roman" w:eastAsia="宋体" w:hAnsi="Times New Roman"/>
                <w:sz w:val="20"/>
              </w:rPr>
              <w:t xml:space="preserve">Table </w:t>
            </w:r>
            <w:r w:rsidRPr="009F6B55">
              <w:rPr>
                <w:rFonts w:ascii="Times New Roman" w:hAnsi="Times New Roman"/>
                <w:sz w:val="20"/>
                <w:lang w:eastAsia="ko-KR"/>
              </w:rPr>
              <w:t>7.3</w:t>
            </w:r>
            <w:r w:rsidRPr="009F6B55">
              <w:rPr>
                <w:rFonts w:ascii="Times New Roman" w:eastAsia="宋体" w:hAnsi="Times New Roman"/>
                <w:sz w:val="20"/>
              </w:rPr>
              <w:t>-1 in TR38.901.</w:t>
            </w:r>
          </w:p>
        </w:tc>
      </w:tr>
      <w:tr w:rsidR="00F97368" w:rsidRPr="00B57734" w14:paraId="66ED31EE" w14:textId="71B307D8" w:rsidTr="00F566D1">
        <w:trPr>
          <w:trHeight w:val="280"/>
        </w:trPr>
        <w:tc>
          <w:tcPr>
            <w:tcW w:w="1670" w:type="dxa"/>
            <w:hideMark/>
          </w:tcPr>
          <w:p w14:paraId="5C566EA4" w14:textId="77777777" w:rsidR="00F97368" w:rsidRPr="009F6B55" w:rsidRDefault="00F97368" w:rsidP="009F6B55">
            <w:pPr>
              <w:pStyle w:val="B10"/>
              <w:jc w:val="left"/>
              <w:rPr>
                <w:rFonts w:ascii="Times New Roman" w:hAnsi="Times New Roman"/>
                <w:sz w:val="20"/>
                <w:lang w:eastAsia="zh-CN"/>
              </w:rPr>
            </w:pPr>
            <w:r w:rsidRPr="009F6B55">
              <w:rPr>
                <w:rFonts w:ascii="Times New Roman" w:hAnsi="Times New Roman"/>
                <w:sz w:val="20"/>
                <w:lang w:eastAsia="zh-CN"/>
              </w:rPr>
              <w:t xml:space="preserve">BS antenna electrical </w:t>
            </w:r>
            <w:proofErr w:type="spellStart"/>
            <w:r w:rsidRPr="009F6B55">
              <w:rPr>
                <w:rFonts w:ascii="Times New Roman" w:hAnsi="Times New Roman"/>
                <w:sz w:val="20"/>
                <w:lang w:eastAsia="zh-CN"/>
              </w:rPr>
              <w:t>downtilting</w:t>
            </w:r>
            <w:proofErr w:type="spellEnd"/>
          </w:p>
        </w:tc>
        <w:tc>
          <w:tcPr>
            <w:tcW w:w="4421" w:type="dxa"/>
            <w:hideMark/>
          </w:tcPr>
          <w:p w14:paraId="7ADF6330" w14:textId="352BCFE5" w:rsidR="00F97368" w:rsidRPr="009F6B55" w:rsidRDefault="006D1E93" w:rsidP="004F5E29">
            <w:pPr>
              <w:pStyle w:val="B10"/>
              <w:rPr>
                <w:rFonts w:ascii="Times New Roman" w:hAnsi="Times New Roman"/>
                <w:sz w:val="20"/>
                <w:lang w:eastAsia="zh-CN"/>
              </w:rPr>
            </w:pPr>
            <w:r w:rsidRPr="00792463">
              <w:rPr>
                <w:rFonts w:ascii="Times New Roman" w:hAnsi="Times New Roman"/>
                <w:sz w:val="20"/>
              </w:rPr>
              <w:t>Analog beam towards to the sensing target</w:t>
            </w:r>
            <w:r w:rsidRPr="009F6B55" w:rsidDel="006D1E93">
              <w:rPr>
                <w:rFonts w:ascii="Times New Roman" w:hAnsi="Times New Roman"/>
                <w:sz w:val="20"/>
                <w:lang w:eastAsia="zh-CN"/>
              </w:rPr>
              <w:t xml:space="preserve"> </w:t>
            </w:r>
          </w:p>
        </w:tc>
        <w:tc>
          <w:tcPr>
            <w:tcW w:w="3530" w:type="dxa"/>
          </w:tcPr>
          <w:p w14:paraId="7C40E3D3" w14:textId="59AA83F2" w:rsidR="00F97368" w:rsidRPr="009F6B55" w:rsidRDefault="006D1E93" w:rsidP="004F5E29">
            <w:pPr>
              <w:pStyle w:val="B10"/>
              <w:rPr>
                <w:rFonts w:ascii="Times New Roman" w:hAnsi="Times New Roman"/>
                <w:sz w:val="20"/>
                <w:lang w:eastAsia="zh-CN"/>
              </w:rPr>
            </w:pPr>
            <w:r w:rsidRPr="009F6B55">
              <w:rPr>
                <w:rFonts w:ascii="Times New Roman" w:hAnsi="Times New Roman"/>
                <w:sz w:val="20"/>
                <w:lang w:eastAsia="zh-CN"/>
              </w:rPr>
              <w:t>102 degrees</w:t>
            </w:r>
          </w:p>
        </w:tc>
      </w:tr>
      <w:tr w:rsidR="006D1E93" w:rsidRPr="00B57734" w14:paraId="56F869D6" w14:textId="60710751" w:rsidTr="00F03F30">
        <w:trPr>
          <w:trHeight w:val="520"/>
        </w:trPr>
        <w:tc>
          <w:tcPr>
            <w:tcW w:w="1670" w:type="dxa"/>
            <w:hideMark/>
          </w:tcPr>
          <w:p w14:paraId="34A15D4A" w14:textId="77777777" w:rsidR="006D1E93" w:rsidRPr="009F6B55" w:rsidRDefault="006D1E93" w:rsidP="009F6B55">
            <w:pPr>
              <w:pStyle w:val="B10"/>
              <w:jc w:val="left"/>
              <w:rPr>
                <w:rFonts w:ascii="Times New Roman" w:hAnsi="Times New Roman"/>
                <w:sz w:val="20"/>
                <w:lang w:eastAsia="zh-CN"/>
              </w:rPr>
            </w:pPr>
            <w:r w:rsidRPr="009F6B55">
              <w:rPr>
                <w:rFonts w:ascii="Times New Roman" w:hAnsi="Times New Roman"/>
                <w:sz w:val="20"/>
                <w:lang w:eastAsia="zh-CN"/>
              </w:rPr>
              <w:t>Antenna virtualization</w:t>
            </w:r>
          </w:p>
        </w:tc>
        <w:tc>
          <w:tcPr>
            <w:tcW w:w="7951" w:type="dxa"/>
            <w:gridSpan w:val="2"/>
            <w:hideMark/>
          </w:tcPr>
          <w:p w14:paraId="6B329D64" w14:textId="45FFC594" w:rsidR="006D1E93" w:rsidRPr="009F6B55" w:rsidRDefault="006D1E93">
            <w:pPr>
              <w:pStyle w:val="B10"/>
              <w:jc w:val="left"/>
              <w:rPr>
                <w:rFonts w:ascii="Times New Roman" w:hAnsi="Times New Roman"/>
                <w:sz w:val="20"/>
                <w:lang w:eastAsia="zh-CN"/>
              </w:rPr>
            </w:pPr>
            <w:r w:rsidRPr="009F6B55">
              <w:rPr>
                <w:rFonts w:ascii="Times New Roman" w:hAnsi="Times New Roman"/>
                <w:sz w:val="20"/>
                <w:lang w:eastAsia="zh-CN"/>
              </w:rPr>
              <w:t>DFT precoding according to TR 36.897 with application of panning and tilting angles</w:t>
            </w:r>
          </w:p>
        </w:tc>
      </w:tr>
      <w:tr w:rsidR="00247D55" w:rsidRPr="00B57734" w14:paraId="1DA89653" w14:textId="0FCD05E9" w:rsidTr="00F03F30">
        <w:trPr>
          <w:trHeight w:val="780"/>
        </w:trPr>
        <w:tc>
          <w:tcPr>
            <w:tcW w:w="1670" w:type="dxa"/>
            <w:hideMark/>
          </w:tcPr>
          <w:p w14:paraId="13011A8D" w14:textId="77777777" w:rsidR="00247D55" w:rsidRPr="009F6B55" w:rsidRDefault="00247D55" w:rsidP="00247D55">
            <w:pPr>
              <w:pStyle w:val="B10"/>
              <w:jc w:val="left"/>
              <w:rPr>
                <w:rFonts w:ascii="Times New Roman" w:hAnsi="Times New Roman"/>
                <w:sz w:val="20"/>
                <w:lang w:eastAsia="zh-CN"/>
              </w:rPr>
            </w:pPr>
            <w:r w:rsidRPr="009F6B55">
              <w:rPr>
                <w:rFonts w:ascii="Times New Roman" w:hAnsi="Times New Roman"/>
                <w:sz w:val="20"/>
                <w:lang w:eastAsia="zh-CN"/>
              </w:rPr>
              <w:t>BS Tx power</w:t>
            </w:r>
          </w:p>
        </w:tc>
        <w:tc>
          <w:tcPr>
            <w:tcW w:w="7951" w:type="dxa"/>
            <w:gridSpan w:val="2"/>
            <w:hideMark/>
          </w:tcPr>
          <w:p w14:paraId="4768636E" w14:textId="708AE365" w:rsidR="00247D55" w:rsidRPr="009F6B55" w:rsidRDefault="00247D55" w:rsidP="00247D55">
            <w:pPr>
              <w:pStyle w:val="B10"/>
              <w:jc w:val="left"/>
              <w:rPr>
                <w:rFonts w:ascii="Times New Roman" w:hAnsi="Times New Roman"/>
                <w:sz w:val="20"/>
                <w:lang w:eastAsia="zh-CN"/>
              </w:rPr>
            </w:pPr>
            <w:r w:rsidRPr="00D20986">
              <w:rPr>
                <w:rFonts w:ascii="Times New Roman" w:hAnsi="Times New Roman"/>
                <w:sz w:val="20"/>
                <w:highlight w:val="cyan"/>
              </w:rPr>
              <w:t>62dBm</w:t>
            </w:r>
            <w:r w:rsidRPr="00792463">
              <w:rPr>
                <w:rFonts w:ascii="Times New Roman" w:hAnsi="Times New Roman"/>
                <w:sz w:val="20"/>
              </w:rPr>
              <w:t xml:space="preserve"> at 6GHz</w:t>
            </w:r>
            <w:r>
              <w:rPr>
                <w:rFonts w:ascii="Times New Roman" w:hAnsi="Times New Roman"/>
                <w:sz w:val="20"/>
              </w:rPr>
              <w:t>/</w:t>
            </w:r>
            <w:r w:rsidRPr="00D20986">
              <w:rPr>
                <w:rFonts w:ascii="Times New Roman" w:hAnsi="Times New Roman"/>
                <w:sz w:val="20"/>
                <w:highlight w:val="cyan"/>
              </w:rPr>
              <w:t>7GHz</w:t>
            </w:r>
            <w:r w:rsidRPr="00792463">
              <w:rPr>
                <w:rFonts w:ascii="Times New Roman" w:hAnsi="Times New Roman"/>
                <w:sz w:val="20"/>
              </w:rPr>
              <w:br/>
              <w:t xml:space="preserve">41dBm at 30GHz </w:t>
            </w:r>
          </w:p>
        </w:tc>
      </w:tr>
      <w:tr w:rsidR="00247D55" w:rsidRPr="00B57734" w14:paraId="74EC7D80" w14:textId="0ABB5E1D" w:rsidTr="00F03F30">
        <w:trPr>
          <w:trHeight w:val="780"/>
        </w:trPr>
        <w:tc>
          <w:tcPr>
            <w:tcW w:w="1670" w:type="dxa"/>
            <w:hideMark/>
          </w:tcPr>
          <w:p w14:paraId="679BA17A" w14:textId="77777777" w:rsidR="00247D55" w:rsidRPr="009F6B55" w:rsidRDefault="00247D55" w:rsidP="00247D55">
            <w:pPr>
              <w:pStyle w:val="B10"/>
              <w:jc w:val="left"/>
              <w:rPr>
                <w:rFonts w:ascii="Times New Roman" w:hAnsi="Times New Roman"/>
                <w:sz w:val="20"/>
                <w:lang w:eastAsia="zh-CN"/>
              </w:rPr>
            </w:pPr>
            <w:r w:rsidRPr="009F6B55">
              <w:rPr>
                <w:rFonts w:ascii="Times New Roman" w:hAnsi="Times New Roman"/>
                <w:sz w:val="20"/>
                <w:lang w:eastAsia="zh-CN"/>
              </w:rPr>
              <w:t>Bandwidth</w:t>
            </w:r>
          </w:p>
        </w:tc>
        <w:tc>
          <w:tcPr>
            <w:tcW w:w="7951" w:type="dxa"/>
            <w:gridSpan w:val="2"/>
            <w:hideMark/>
          </w:tcPr>
          <w:p w14:paraId="51162845" w14:textId="64C07BD1" w:rsidR="00247D55" w:rsidRPr="009F6B55" w:rsidRDefault="00247D55" w:rsidP="00247D55">
            <w:pPr>
              <w:pStyle w:val="B10"/>
              <w:jc w:val="left"/>
              <w:rPr>
                <w:rFonts w:ascii="Times New Roman" w:hAnsi="Times New Roman"/>
                <w:sz w:val="20"/>
                <w:lang w:eastAsia="zh-CN"/>
              </w:rPr>
            </w:pPr>
            <w:r>
              <w:rPr>
                <w:rFonts w:ascii="Times New Roman" w:hAnsi="Times New Roman"/>
                <w:sz w:val="20"/>
              </w:rPr>
              <w:t>4</w:t>
            </w:r>
            <w:r w:rsidRPr="00792463">
              <w:rPr>
                <w:rFonts w:ascii="Times New Roman" w:hAnsi="Times New Roman"/>
                <w:sz w:val="20"/>
              </w:rPr>
              <w:t>00MHz for 6GHz</w:t>
            </w:r>
            <w:r>
              <w:rPr>
                <w:rFonts w:ascii="Times New Roman" w:hAnsi="Times New Roman"/>
                <w:sz w:val="20"/>
              </w:rPr>
              <w:t>/</w:t>
            </w:r>
            <w:r w:rsidRPr="00D20986">
              <w:rPr>
                <w:rFonts w:ascii="Times New Roman" w:hAnsi="Times New Roman"/>
                <w:sz w:val="20"/>
                <w:highlight w:val="cyan"/>
              </w:rPr>
              <w:t>7GHz</w:t>
            </w:r>
            <w:r w:rsidRPr="00792463">
              <w:rPr>
                <w:rFonts w:ascii="Times New Roman" w:hAnsi="Times New Roman"/>
                <w:sz w:val="20"/>
              </w:rPr>
              <w:br/>
              <w:t>400MHz for 30GHz</w:t>
            </w:r>
          </w:p>
        </w:tc>
      </w:tr>
      <w:tr w:rsidR="00AE1C0A" w:rsidRPr="00B57734" w14:paraId="3ECA0CFC" w14:textId="5A13BF93" w:rsidTr="006956B9">
        <w:trPr>
          <w:trHeight w:val="280"/>
        </w:trPr>
        <w:tc>
          <w:tcPr>
            <w:tcW w:w="1670" w:type="dxa"/>
            <w:hideMark/>
          </w:tcPr>
          <w:p w14:paraId="2F978B57" w14:textId="77777777" w:rsidR="00AE1C0A" w:rsidRPr="009F6B55" w:rsidRDefault="00AE1C0A" w:rsidP="009F6B55">
            <w:pPr>
              <w:pStyle w:val="B10"/>
              <w:jc w:val="left"/>
              <w:rPr>
                <w:rFonts w:ascii="Times New Roman" w:hAnsi="Times New Roman"/>
                <w:sz w:val="20"/>
                <w:lang w:eastAsia="zh-CN"/>
              </w:rPr>
            </w:pPr>
            <w:r w:rsidRPr="009F6B55">
              <w:rPr>
                <w:rFonts w:ascii="Times New Roman" w:hAnsi="Times New Roman"/>
                <w:sz w:val="20"/>
                <w:lang w:eastAsia="zh-CN"/>
              </w:rPr>
              <w:t>BS noise figure</w:t>
            </w:r>
          </w:p>
        </w:tc>
        <w:tc>
          <w:tcPr>
            <w:tcW w:w="7951" w:type="dxa"/>
            <w:gridSpan w:val="2"/>
            <w:hideMark/>
          </w:tcPr>
          <w:p w14:paraId="42A94271" w14:textId="3F5C9252" w:rsidR="00AE1C0A" w:rsidRPr="009F6B55" w:rsidRDefault="00AE1C0A">
            <w:pPr>
              <w:pStyle w:val="B10"/>
              <w:jc w:val="left"/>
              <w:rPr>
                <w:rFonts w:ascii="Times New Roman" w:hAnsi="Times New Roman"/>
                <w:sz w:val="20"/>
                <w:lang w:eastAsia="zh-CN"/>
              </w:rPr>
            </w:pPr>
            <w:r w:rsidRPr="009F6B55">
              <w:rPr>
                <w:rFonts w:ascii="Times New Roman" w:hAnsi="Times New Roman"/>
                <w:sz w:val="20"/>
                <w:lang w:eastAsia="zh-CN"/>
              </w:rPr>
              <w:t>5dB</w:t>
            </w:r>
          </w:p>
        </w:tc>
      </w:tr>
      <w:tr w:rsidR="00D34302" w:rsidRPr="00B57734" w14:paraId="73CC25D1" w14:textId="7266D34C" w:rsidTr="00F566D1">
        <w:trPr>
          <w:trHeight w:val="280"/>
        </w:trPr>
        <w:tc>
          <w:tcPr>
            <w:tcW w:w="1670" w:type="dxa"/>
            <w:hideMark/>
          </w:tcPr>
          <w:p w14:paraId="6860F470" w14:textId="77777777" w:rsidR="00D34302" w:rsidRPr="009F6B55" w:rsidRDefault="00D34302" w:rsidP="009F6B55">
            <w:pPr>
              <w:pStyle w:val="B10"/>
              <w:jc w:val="left"/>
              <w:rPr>
                <w:rFonts w:ascii="Times New Roman" w:hAnsi="Times New Roman"/>
                <w:sz w:val="20"/>
                <w:lang w:eastAsia="zh-CN"/>
              </w:rPr>
            </w:pPr>
            <w:r w:rsidRPr="009F6B55">
              <w:rPr>
                <w:rFonts w:ascii="Times New Roman" w:hAnsi="Times New Roman"/>
                <w:sz w:val="20"/>
                <w:lang w:eastAsia="zh-CN"/>
              </w:rPr>
              <w:t>UT antenna configurations</w:t>
            </w:r>
          </w:p>
        </w:tc>
        <w:tc>
          <w:tcPr>
            <w:tcW w:w="7951" w:type="dxa"/>
            <w:gridSpan w:val="2"/>
          </w:tcPr>
          <w:p w14:paraId="6DC4FA2D" w14:textId="12C42ED8" w:rsidR="0085181C" w:rsidRPr="009F6B55" w:rsidRDefault="008809BC" w:rsidP="00D44344">
            <w:pPr>
              <w:pStyle w:val="B10"/>
              <w:rPr>
                <w:rFonts w:ascii="Times New Roman" w:eastAsiaTheme="minorEastAsia" w:hAnsi="Times New Roman"/>
                <w:sz w:val="20"/>
                <w:lang w:eastAsia="zh-CN"/>
              </w:rPr>
            </w:pPr>
            <w:r w:rsidRPr="008F7370">
              <w:rPr>
                <w:rFonts w:ascii="Times New Roman" w:hAnsi="Times New Roman"/>
                <w:sz w:val="20"/>
              </w:rPr>
              <w:t xml:space="preserve">(M, N, P, Mg, Ng; </w:t>
            </w:r>
            <w:proofErr w:type="spellStart"/>
            <w:r w:rsidRPr="008F7370">
              <w:rPr>
                <w:rFonts w:ascii="Times New Roman" w:hAnsi="Times New Roman"/>
                <w:sz w:val="20"/>
              </w:rPr>
              <w:t>Mp,Np</w:t>
            </w:r>
            <w:proofErr w:type="spellEnd"/>
            <w:r w:rsidRPr="008F7370">
              <w:rPr>
                <w:rFonts w:ascii="Times New Roman" w:hAnsi="Times New Roman"/>
                <w:sz w:val="20"/>
              </w:rPr>
              <w:t xml:space="preserve">) = (1, </w:t>
            </w:r>
            <w:r>
              <w:rPr>
                <w:rFonts w:ascii="Times New Roman" w:hAnsi="Times New Roman"/>
                <w:sz w:val="20"/>
              </w:rPr>
              <w:t>4</w:t>
            </w:r>
            <w:r w:rsidRPr="008F7370">
              <w:rPr>
                <w:rFonts w:ascii="Times New Roman" w:hAnsi="Times New Roman"/>
                <w:sz w:val="20"/>
              </w:rPr>
              <w:t>, 2, 1, 1; 1, 4)</w:t>
            </w:r>
            <w:r>
              <w:rPr>
                <w:rFonts w:ascii="Times New Roman" w:hAnsi="Times New Roman"/>
                <w:sz w:val="20"/>
              </w:rPr>
              <w:t xml:space="preserve"> </w:t>
            </w:r>
          </w:p>
        </w:tc>
      </w:tr>
      <w:tr w:rsidR="00D34302" w:rsidRPr="00B57734" w14:paraId="5E78E3F8" w14:textId="2704AE69" w:rsidTr="00F03F30">
        <w:trPr>
          <w:trHeight w:val="1820"/>
        </w:trPr>
        <w:tc>
          <w:tcPr>
            <w:tcW w:w="1670" w:type="dxa"/>
            <w:hideMark/>
          </w:tcPr>
          <w:p w14:paraId="3D90FC5F" w14:textId="77777777" w:rsidR="00D34302" w:rsidRPr="009F6B55" w:rsidRDefault="00D34302" w:rsidP="009F6B55">
            <w:pPr>
              <w:pStyle w:val="B10"/>
              <w:jc w:val="left"/>
              <w:rPr>
                <w:rFonts w:ascii="Times New Roman" w:hAnsi="Times New Roman"/>
                <w:sz w:val="20"/>
                <w:lang w:eastAsia="zh-CN"/>
              </w:rPr>
            </w:pPr>
            <w:r w:rsidRPr="009F6B55">
              <w:rPr>
                <w:rFonts w:ascii="Times New Roman" w:hAnsi="Times New Roman"/>
                <w:sz w:val="20"/>
                <w:lang w:eastAsia="zh-CN"/>
              </w:rPr>
              <w:t xml:space="preserve">UT distribution </w:t>
            </w:r>
          </w:p>
        </w:tc>
        <w:tc>
          <w:tcPr>
            <w:tcW w:w="7951" w:type="dxa"/>
            <w:gridSpan w:val="2"/>
            <w:hideMark/>
          </w:tcPr>
          <w:p w14:paraId="79A3C8AF" w14:textId="3020876B" w:rsidR="00D34302" w:rsidRPr="009F6B55" w:rsidRDefault="003E559B">
            <w:pPr>
              <w:pStyle w:val="B10"/>
              <w:jc w:val="left"/>
              <w:rPr>
                <w:rFonts w:ascii="Times New Roman" w:hAnsi="Times New Roman"/>
                <w:sz w:val="20"/>
                <w:lang w:eastAsia="zh-CN"/>
              </w:rPr>
            </w:pPr>
            <w:r>
              <w:rPr>
                <w:rFonts w:ascii="Times New Roman" w:hAnsi="Times New Roman"/>
                <w:sz w:val="20"/>
                <w:lang w:eastAsia="zh-CN"/>
              </w:rPr>
              <w:t>TR</w:t>
            </w:r>
            <w:r w:rsidR="00D34302" w:rsidRPr="009F6B55">
              <w:rPr>
                <w:rFonts w:ascii="Times New Roman" w:hAnsi="Times New Roman"/>
                <w:sz w:val="20"/>
                <w:lang w:eastAsia="zh-CN"/>
              </w:rPr>
              <w:t>37.885: The following UE dropping options are supported for the highway scenario:</w:t>
            </w:r>
            <w:r w:rsidR="00D34302" w:rsidRPr="009F6B55">
              <w:rPr>
                <w:rFonts w:ascii="Times New Roman" w:hAnsi="Times New Roman"/>
                <w:sz w:val="20"/>
                <w:lang w:eastAsia="zh-CN"/>
              </w:rPr>
              <w:br/>
              <w:t>- Option A</w:t>
            </w:r>
            <w:r w:rsidR="00D34302" w:rsidRPr="009F6B55">
              <w:rPr>
                <w:rFonts w:ascii="Times New Roman" w:hAnsi="Times New Roman"/>
                <w:sz w:val="20"/>
                <w:lang w:eastAsia="zh-CN"/>
              </w:rPr>
              <w:br/>
              <w:t>- Vehicle type distribution: 100% vehicle type 2.</w:t>
            </w:r>
            <w:r w:rsidR="00D34302" w:rsidRPr="009F6B55">
              <w:rPr>
                <w:rFonts w:ascii="Times New Roman" w:hAnsi="Times New Roman"/>
                <w:sz w:val="20"/>
                <w:lang w:eastAsia="zh-CN"/>
              </w:rPr>
              <w:br/>
              <w:t>- Clustered dropping is not used.</w:t>
            </w:r>
            <w:r w:rsidR="00D34302" w:rsidRPr="009F6B55">
              <w:rPr>
                <w:rFonts w:ascii="Times New Roman" w:hAnsi="Times New Roman"/>
                <w:sz w:val="20"/>
                <w:lang w:eastAsia="zh-CN"/>
              </w:rPr>
              <w:br/>
              <w:t>- Vehicle speed is 140 km/h in all the lanes as baseline and 70 km/h in all the lanes optionally.</w:t>
            </w:r>
          </w:p>
        </w:tc>
      </w:tr>
      <w:tr w:rsidR="00F97368" w:rsidRPr="00B57734" w14:paraId="3155AAB9" w14:textId="1B56D9E9" w:rsidTr="00F566D1">
        <w:trPr>
          <w:trHeight w:val="280"/>
        </w:trPr>
        <w:tc>
          <w:tcPr>
            <w:tcW w:w="1670" w:type="dxa"/>
            <w:hideMark/>
          </w:tcPr>
          <w:p w14:paraId="5ECE87D2" w14:textId="77777777" w:rsidR="00F97368" w:rsidRPr="009F6B55" w:rsidRDefault="00F97368" w:rsidP="009F6B55">
            <w:pPr>
              <w:pStyle w:val="B10"/>
              <w:jc w:val="left"/>
              <w:rPr>
                <w:rFonts w:ascii="Times New Roman" w:hAnsi="Times New Roman"/>
                <w:sz w:val="20"/>
                <w:lang w:eastAsia="zh-CN"/>
              </w:rPr>
            </w:pPr>
            <w:r w:rsidRPr="009F6B55">
              <w:rPr>
                <w:rFonts w:ascii="Times New Roman" w:hAnsi="Times New Roman"/>
                <w:sz w:val="20"/>
                <w:lang w:eastAsia="zh-CN"/>
              </w:rPr>
              <w:t>UT attachment</w:t>
            </w:r>
          </w:p>
        </w:tc>
        <w:tc>
          <w:tcPr>
            <w:tcW w:w="4421" w:type="dxa"/>
            <w:hideMark/>
          </w:tcPr>
          <w:p w14:paraId="343D5E41" w14:textId="77777777" w:rsidR="00F97368" w:rsidRPr="009F6B55" w:rsidRDefault="00F97368" w:rsidP="00F566D1">
            <w:pPr>
              <w:pStyle w:val="B10"/>
              <w:jc w:val="left"/>
              <w:rPr>
                <w:rFonts w:ascii="Times New Roman" w:hAnsi="Times New Roman"/>
                <w:sz w:val="20"/>
                <w:lang w:eastAsia="zh-CN"/>
              </w:rPr>
            </w:pPr>
            <w:r w:rsidRPr="009F6B55">
              <w:rPr>
                <w:rFonts w:ascii="Times New Roman" w:hAnsi="Times New Roman"/>
                <w:sz w:val="20"/>
                <w:lang w:eastAsia="zh-CN"/>
              </w:rPr>
              <w:t>Based on pathloss considering LOS angle</w:t>
            </w:r>
          </w:p>
        </w:tc>
        <w:tc>
          <w:tcPr>
            <w:tcW w:w="3530" w:type="dxa"/>
          </w:tcPr>
          <w:p w14:paraId="6DF28EB1" w14:textId="58FE1C9D" w:rsidR="00F97368" w:rsidRPr="009F6B55" w:rsidRDefault="00D34302">
            <w:pPr>
              <w:pStyle w:val="B10"/>
              <w:jc w:val="left"/>
              <w:rPr>
                <w:rFonts w:ascii="Times New Roman" w:hAnsi="Times New Roman"/>
                <w:sz w:val="20"/>
                <w:lang w:eastAsia="zh-CN"/>
              </w:rPr>
            </w:pPr>
            <w:r w:rsidRPr="00792463">
              <w:rPr>
                <w:rFonts w:ascii="Times New Roman" w:eastAsia="MS Mincho" w:hAnsi="Times New Roman"/>
                <w:sz w:val="20"/>
                <w:lang w:eastAsia="ja-JP"/>
              </w:rPr>
              <w:t>Based on RSRP (formula) for the average of all the ports.</w:t>
            </w:r>
          </w:p>
        </w:tc>
      </w:tr>
      <w:tr w:rsidR="00D34302" w:rsidRPr="00B57734" w14:paraId="26F23C2D" w14:textId="0D590E58" w:rsidTr="00F03F30">
        <w:trPr>
          <w:trHeight w:val="280"/>
        </w:trPr>
        <w:tc>
          <w:tcPr>
            <w:tcW w:w="1670" w:type="dxa"/>
            <w:hideMark/>
          </w:tcPr>
          <w:p w14:paraId="3E833D25" w14:textId="77777777" w:rsidR="00D34302" w:rsidRPr="009F6B55" w:rsidRDefault="00D34302" w:rsidP="009F6B55">
            <w:pPr>
              <w:pStyle w:val="B10"/>
              <w:jc w:val="left"/>
              <w:rPr>
                <w:rFonts w:ascii="Times New Roman" w:hAnsi="Times New Roman"/>
                <w:sz w:val="20"/>
                <w:lang w:eastAsia="zh-CN"/>
              </w:rPr>
            </w:pPr>
            <w:r w:rsidRPr="009F6B55">
              <w:rPr>
                <w:rFonts w:ascii="Times New Roman" w:hAnsi="Times New Roman"/>
                <w:sz w:val="20"/>
                <w:lang w:eastAsia="zh-CN"/>
              </w:rPr>
              <w:t>UT noise figure</w:t>
            </w:r>
          </w:p>
        </w:tc>
        <w:tc>
          <w:tcPr>
            <w:tcW w:w="7951" w:type="dxa"/>
            <w:gridSpan w:val="2"/>
            <w:hideMark/>
          </w:tcPr>
          <w:p w14:paraId="2C880B21" w14:textId="5AFE0026" w:rsidR="00D34302" w:rsidRPr="009F6B55" w:rsidRDefault="00D34302">
            <w:pPr>
              <w:pStyle w:val="B10"/>
              <w:jc w:val="left"/>
              <w:rPr>
                <w:rFonts w:ascii="Times New Roman" w:hAnsi="Times New Roman"/>
                <w:sz w:val="20"/>
                <w:lang w:eastAsia="zh-CN"/>
              </w:rPr>
            </w:pPr>
            <w:r w:rsidRPr="009F6B55">
              <w:rPr>
                <w:rFonts w:ascii="Times New Roman" w:hAnsi="Times New Roman"/>
                <w:sz w:val="20"/>
                <w:lang w:eastAsia="zh-CN"/>
              </w:rPr>
              <w:t>9 dB</w:t>
            </w:r>
          </w:p>
        </w:tc>
      </w:tr>
      <w:tr w:rsidR="00710234" w:rsidRPr="00B57734" w14:paraId="522121F5" w14:textId="7A1FBD90" w:rsidTr="00F566D1">
        <w:trPr>
          <w:trHeight w:val="280"/>
        </w:trPr>
        <w:tc>
          <w:tcPr>
            <w:tcW w:w="1670" w:type="dxa"/>
            <w:hideMark/>
          </w:tcPr>
          <w:p w14:paraId="35FB5427" w14:textId="77777777" w:rsidR="00710234" w:rsidRPr="009F6B55" w:rsidRDefault="00710234" w:rsidP="009F6B55">
            <w:pPr>
              <w:pStyle w:val="B10"/>
              <w:jc w:val="left"/>
              <w:rPr>
                <w:rFonts w:ascii="Times New Roman" w:hAnsi="Times New Roman"/>
                <w:sz w:val="20"/>
                <w:lang w:eastAsia="zh-CN"/>
              </w:rPr>
            </w:pPr>
            <w:r w:rsidRPr="009F6B55">
              <w:rPr>
                <w:rFonts w:ascii="Times New Roman" w:hAnsi="Times New Roman"/>
                <w:sz w:val="20"/>
                <w:lang w:eastAsia="zh-CN"/>
              </w:rPr>
              <w:t>Fast fading channel</w:t>
            </w:r>
          </w:p>
        </w:tc>
        <w:tc>
          <w:tcPr>
            <w:tcW w:w="4421" w:type="dxa"/>
            <w:hideMark/>
          </w:tcPr>
          <w:p w14:paraId="05D832CA" w14:textId="77777777" w:rsidR="00710234" w:rsidRPr="009F6B55" w:rsidRDefault="00710234" w:rsidP="00F566D1">
            <w:pPr>
              <w:pStyle w:val="B10"/>
              <w:jc w:val="left"/>
              <w:rPr>
                <w:rFonts w:ascii="Times New Roman" w:hAnsi="Times New Roman"/>
                <w:sz w:val="20"/>
                <w:lang w:eastAsia="zh-CN"/>
              </w:rPr>
            </w:pPr>
            <w:r w:rsidRPr="009F6B55">
              <w:rPr>
                <w:rFonts w:ascii="Times New Roman" w:hAnsi="Times New Roman"/>
                <w:sz w:val="20"/>
                <w:lang w:eastAsia="zh-CN"/>
              </w:rPr>
              <w:t>Fast fading channel is not modelled</w:t>
            </w:r>
          </w:p>
        </w:tc>
        <w:tc>
          <w:tcPr>
            <w:tcW w:w="3530" w:type="dxa"/>
          </w:tcPr>
          <w:p w14:paraId="2EB82F94" w14:textId="3316AE7A" w:rsidR="00710234" w:rsidRPr="009F6B55" w:rsidRDefault="00710234" w:rsidP="00710234">
            <w:pPr>
              <w:pStyle w:val="B10"/>
              <w:jc w:val="left"/>
              <w:rPr>
                <w:rFonts w:ascii="Times New Roman" w:hAnsi="Times New Roman"/>
                <w:sz w:val="20"/>
                <w:lang w:eastAsia="zh-CN"/>
              </w:rPr>
            </w:pPr>
            <w:r w:rsidRPr="009F6B55">
              <w:rPr>
                <w:rFonts w:ascii="Times New Roman" w:hAnsi="Times New Roman"/>
                <w:sz w:val="20"/>
                <w:lang w:eastAsia="zh-CN"/>
              </w:rPr>
              <w:t>Fast fading channel is modelled</w:t>
            </w:r>
          </w:p>
        </w:tc>
      </w:tr>
      <w:tr w:rsidR="00710234" w:rsidRPr="00B57734" w14:paraId="37CF0777" w14:textId="6B061AC1" w:rsidTr="00F03F30">
        <w:trPr>
          <w:trHeight w:val="2080"/>
        </w:trPr>
        <w:tc>
          <w:tcPr>
            <w:tcW w:w="1670" w:type="dxa"/>
            <w:hideMark/>
          </w:tcPr>
          <w:p w14:paraId="5C20A525" w14:textId="77777777" w:rsidR="00710234" w:rsidRPr="009F6B55" w:rsidRDefault="00710234" w:rsidP="009F6B55">
            <w:pPr>
              <w:pStyle w:val="B10"/>
              <w:jc w:val="left"/>
              <w:rPr>
                <w:rFonts w:ascii="Times New Roman" w:hAnsi="Times New Roman"/>
                <w:sz w:val="20"/>
                <w:lang w:eastAsia="zh-CN"/>
              </w:rPr>
            </w:pPr>
            <w:r w:rsidRPr="009F6B55">
              <w:rPr>
                <w:rFonts w:ascii="Times New Roman" w:hAnsi="Times New Roman"/>
                <w:sz w:val="20"/>
                <w:lang w:eastAsia="zh-CN"/>
              </w:rPr>
              <w:lastRenderedPageBreak/>
              <w:t>Sensing target distribution</w:t>
            </w:r>
          </w:p>
        </w:tc>
        <w:tc>
          <w:tcPr>
            <w:tcW w:w="7951" w:type="dxa"/>
            <w:gridSpan w:val="2"/>
            <w:hideMark/>
          </w:tcPr>
          <w:p w14:paraId="643D3DB8" w14:textId="749D80C5" w:rsidR="00710234" w:rsidRPr="009F6B55" w:rsidRDefault="00710234" w:rsidP="00710234">
            <w:pPr>
              <w:pStyle w:val="B10"/>
              <w:jc w:val="left"/>
              <w:rPr>
                <w:rFonts w:ascii="Times New Roman" w:hAnsi="Times New Roman"/>
                <w:sz w:val="20"/>
                <w:lang w:eastAsia="zh-CN"/>
              </w:rPr>
            </w:pPr>
            <w:r w:rsidRPr="009F6B55">
              <w:rPr>
                <w:rFonts w:ascii="Times New Roman" w:hAnsi="Times New Roman"/>
                <w:b/>
                <w:color w:val="FF0000"/>
                <w:sz w:val="20"/>
                <w:lang w:eastAsia="zh-CN"/>
              </w:rPr>
              <w:t>10 vehicles for each lane;</w:t>
            </w:r>
            <w:r w:rsidRPr="009F6B55">
              <w:rPr>
                <w:rFonts w:ascii="Times New Roman" w:hAnsi="Times New Roman"/>
                <w:sz w:val="20"/>
                <w:lang w:eastAsia="zh-CN"/>
              </w:rPr>
              <w:br/>
            </w:r>
            <w:r w:rsidR="00D66BA1">
              <w:rPr>
                <w:rFonts w:ascii="Times New Roman" w:hAnsi="Times New Roman"/>
                <w:sz w:val="20"/>
                <w:lang w:eastAsia="zh-CN"/>
              </w:rPr>
              <w:t>TR</w:t>
            </w:r>
            <w:r w:rsidRPr="009F6B55">
              <w:rPr>
                <w:rFonts w:ascii="Times New Roman" w:hAnsi="Times New Roman"/>
                <w:sz w:val="20"/>
                <w:lang w:eastAsia="zh-CN"/>
              </w:rPr>
              <w:t>37.885: The following UE dropping options are supported for the highway scenario:</w:t>
            </w:r>
            <w:r w:rsidRPr="009F6B55">
              <w:rPr>
                <w:rFonts w:ascii="Times New Roman" w:hAnsi="Times New Roman"/>
                <w:sz w:val="20"/>
                <w:lang w:eastAsia="zh-CN"/>
              </w:rPr>
              <w:br/>
              <w:t>- Option A</w:t>
            </w:r>
            <w:r w:rsidRPr="009F6B55">
              <w:rPr>
                <w:rFonts w:ascii="Times New Roman" w:hAnsi="Times New Roman"/>
                <w:sz w:val="20"/>
                <w:lang w:eastAsia="zh-CN"/>
              </w:rPr>
              <w:br/>
              <w:t>- Vehicle type distribution: 100% vehicle type 2.</w:t>
            </w:r>
            <w:r w:rsidRPr="009F6B55">
              <w:rPr>
                <w:rFonts w:ascii="Times New Roman" w:hAnsi="Times New Roman"/>
                <w:sz w:val="20"/>
                <w:lang w:eastAsia="zh-CN"/>
              </w:rPr>
              <w:br/>
              <w:t>- Clustered dropping is not used.</w:t>
            </w:r>
            <w:r w:rsidRPr="009F6B55">
              <w:rPr>
                <w:rFonts w:ascii="Times New Roman" w:hAnsi="Times New Roman"/>
                <w:sz w:val="20"/>
                <w:lang w:eastAsia="zh-CN"/>
              </w:rPr>
              <w:br/>
              <w:t>- Vehicle speed is 140 km/h in all the lanes as baseline and 70 km/h in all the lanes optionally.</w:t>
            </w:r>
          </w:p>
        </w:tc>
      </w:tr>
      <w:tr w:rsidR="00710234" w:rsidRPr="00B57734" w14:paraId="44B52DE0" w14:textId="1C75B35B" w:rsidTr="00F03F30">
        <w:trPr>
          <w:trHeight w:val="1820"/>
        </w:trPr>
        <w:tc>
          <w:tcPr>
            <w:tcW w:w="1670" w:type="dxa"/>
            <w:hideMark/>
          </w:tcPr>
          <w:p w14:paraId="1C5E2FE2" w14:textId="77777777" w:rsidR="00710234" w:rsidRPr="009F6B55" w:rsidRDefault="00710234" w:rsidP="009F6B55">
            <w:pPr>
              <w:pStyle w:val="B10"/>
              <w:jc w:val="left"/>
              <w:rPr>
                <w:rFonts w:ascii="Times New Roman" w:hAnsi="Times New Roman"/>
                <w:sz w:val="20"/>
                <w:lang w:eastAsia="zh-CN"/>
              </w:rPr>
            </w:pPr>
            <w:r w:rsidRPr="009F6B55">
              <w:rPr>
                <w:rFonts w:ascii="Times New Roman" w:hAnsi="Times New Roman"/>
                <w:sz w:val="20"/>
                <w:lang w:eastAsia="zh-CN"/>
              </w:rPr>
              <w:t>Sensing target mobility</w:t>
            </w:r>
          </w:p>
        </w:tc>
        <w:tc>
          <w:tcPr>
            <w:tcW w:w="7951" w:type="dxa"/>
            <w:gridSpan w:val="2"/>
            <w:hideMark/>
          </w:tcPr>
          <w:p w14:paraId="6A6E7908" w14:textId="02CB20B9" w:rsidR="00710234" w:rsidRPr="009F6B55" w:rsidRDefault="002B640D" w:rsidP="00710234">
            <w:pPr>
              <w:pStyle w:val="B10"/>
              <w:jc w:val="left"/>
              <w:rPr>
                <w:rFonts w:ascii="Times New Roman" w:hAnsi="Times New Roman"/>
                <w:sz w:val="20"/>
                <w:lang w:eastAsia="zh-CN"/>
              </w:rPr>
            </w:pPr>
            <w:r>
              <w:rPr>
                <w:rFonts w:ascii="Times New Roman" w:hAnsi="Times New Roman"/>
                <w:sz w:val="20"/>
                <w:lang w:eastAsia="zh-CN"/>
              </w:rPr>
              <w:t>TR</w:t>
            </w:r>
            <w:r w:rsidR="00710234" w:rsidRPr="009F6B55">
              <w:rPr>
                <w:rFonts w:ascii="Times New Roman" w:hAnsi="Times New Roman"/>
                <w:sz w:val="20"/>
                <w:lang w:eastAsia="zh-CN"/>
              </w:rPr>
              <w:t>37.885: The following UE dropping options are supported for the highway scenario:</w:t>
            </w:r>
            <w:r w:rsidR="00710234" w:rsidRPr="009F6B55">
              <w:rPr>
                <w:rFonts w:ascii="Times New Roman" w:hAnsi="Times New Roman"/>
                <w:sz w:val="20"/>
                <w:lang w:eastAsia="zh-CN"/>
              </w:rPr>
              <w:br/>
              <w:t>- Option A</w:t>
            </w:r>
            <w:r w:rsidR="00710234" w:rsidRPr="009F6B55">
              <w:rPr>
                <w:rFonts w:ascii="Times New Roman" w:hAnsi="Times New Roman"/>
                <w:sz w:val="20"/>
                <w:lang w:eastAsia="zh-CN"/>
              </w:rPr>
              <w:br/>
              <w:t>- Vehicle type distribution: 100% vehicle type 2.</w:t>
            </w:r>
            <w:r w:rsidR="00710234" w:rsidRPr="009F6B55">
              <w:rPr>
                <w:rFonts w:ascii="Times New Roman" w:hAnsi="Times New Roman"/>
                <w:sz w:val="20"/>
                <w:lang w:eastAsia="zh-CN"/>
              </w:rPr>
              <w:br/>
              <w:t>- Clustered dropping is not used.</w:t>
            </w:r>
            <w:r w:rsidR="00710234" w:rsidRPr="009F6B55">
              <w:rPr>
                <w:rFonts w:ascii="Times New Roman" w:hAnsi="Times New Roman"/>
                <w:sz w:val="20"/>
                <w:lang w:eastAsia="zh-CN"/>
              </w:rPr>
              <w:br/>
              <w:t>- Vehicle speed is 140 km/h in all the lanes as baseline and 70 km/h in all the lanes optionally.</w:t>
            </w:r>
          </w:p>
        </w:tc>
      </w:tr>
      <w:tr w:rsidR="00710234" w:rsidRPr="00B57734" w14:paraId="67256477" w14:textId="2B2612FB" w:rsidTr="00F03F30">
        <w:trPr>
          <w:trHeight w:val="280"/>
        </w:trPr>
        <w:tc>
          <w:tcPr>
            <w:tcW w:w="1670" w:type="dxa"/>
            <w:hideMark/>
          </w:tcPr>
          <w:p w14:paraId="75ADD25F" w14:textId="77777777" w:rsidR="00710234" w:rsidRPr="009F6B55" w:rsidRDefault="00710234" w:rsidP="009F6B55">
            <w:pPr>
              <w:pStyle w:val="B10"/>
              <w:jc w:val="left"/>
              <w:rPr>
                <w:rFonts w:ascii="Times New Roman" w:hAnsi="Times New Roman"/>
                <w:sz w:val="20"/>
                <w:lang w:eastAsia="zh-CN"/>
              </w:rPr>
            </w:pPr>
            <w:r w:rsidRPr="009F6B55">
              <w:rPr>
                <w:rFonts w:ascii="Times New Roman" w:hAnsi="Times New Roman"/>
                <w:sz w:val="20"/>
                <w:lang w:eastAsia="zh-CN"/>
              </w:rPr>
              <w:t>large-scale RCS for each scattering point</w:t>
            </w:r>
          </w:p>
        </w:tc>
        <w:tc>
          <w:tcPr>
            <w:tcW w:w="7951" w:type="dxa"/>
            <w:gridSpan w:val="2"/>
            <w:hideMark/>
          </w:tcPr>
          <w:p w14:paraId="6EB2F050" w14:textId="40AD55FC" w:rsidR="00710234" w:rsidRPr="009F6B55" w:rsidRDefault="00710234" w:rsidP="00710234">
            <w:pPr>
              <w:pStyle w:val="B10"/>
              <w:jc w:val="left"/>
              <w:rPr>
                <w:rFonts w:ascii="Times New Roman" w:hAnsi="Times New Roman"/>
                <w:sz w:val="20"/>
                <w:lang w:eastAsia="zh-CN"/>
              </w:rPr>
            </w:pPr>
            <w:r w:rsidRPr="009F6B55">
              <w:rPr>
                <w:rFonts w:ascii="Times New Roman" w:hAnsi="Times New Roman"/>
                <w:sz w:val="20"/>
                <w:lang w:eastAsia="zh-CN"/>
              </w:rPr>
              <w:t xml:space="preserve"> A= 1 square meter.</w:t>
            </w:r>
          </w:p>
        </w:tc>
      </w:tr>
      <w:tr w:rsidR="00710234" w:rsidRPr="00B57734" w14:paraId="3680B572" w14:textId="61BA11B1" w:rsidTr="00F03F30">
        <w:trPr>
          <w:trHeight w:val="280"/>
        </w:trPr>
        <w:tc>
          <w:tcPr>
            <w:tcW w:w="1670" w:type="dxa"/>
            <w:hideMark/>
          </w:tcPr>
          <w:p w14:paraId="208C1EDF" w14:textId="77777777" w:rsidR="00710234" w:rsidRPr="009F6B55" w:rsidRDefault="00710234" w:rsidP="009F6B55">
            <w:pPr>
              <w:pStyle w:val="B10"/>
              <w:jc w:val="left"/>
              <w:rPr>
                <w:rFonts w:ascii="Times New Roman" w:hAnsi="Times New Roman"/>
                <w:sz w:val="20"/>
                <w:lang w:eastAsia="zh-CN"/>
              </w:rPr>
            </w:pPr>
            <w:r w:rsidRPr="009F6B55">
              <w:rPr>
                <w:rFonts w:ascii="Times New Roman" w:hAnsi="Times New Roman"/>
                <w:sz w:val="20"/>
                <w:lang w:eastAsia="zh-CN"/>
              </w:rPr>
              <w:t>EO distribution</w:t>
            </w:r>
          </w:p>
        </w:tc>
        <w:tc>
          <w:tcPr>
            <w:tcW w:w="7951" w:type="dxa"/>
            <w:gridSpan w:val="2"/>
            <w:hideMark/>
          </w:tcPr>
          <w:p w14:paraId="3A458B0B" w14:textId="77700C7C" w:rsidR="00710234" w:rsidRPr="009F6B55" w:rsidRDefault="00710234" w:rsidP="00710234">
            <w:pPr>
              <w:pStyle w:val="B10"/>
              <w:jc w:val="left"/>
              <w:rPr>
                <w:rFonts w:ascii="Times New Roman" w:hAnsi="Times New Roman"/>
                <w:sz w:val="20"/>
                <w:lang w:eastAsia="zh-CN"/>
              </w:rPr>
            </w:pPr>
            <w:r w:rsidRPr="009F6B55">
              <w:rPr>
                <w:rFonts w:ascii="Times New Roman" w:hAnsi="Times New Roman"/>
                <w:sz w:val="20"/>
                <w:lang w:eastAsia="zh-CN"/>
              </w:rPr>
              <w:t>Ground</w:t>
            </w:r>
          </w:p>
        </w:tc>
      </w:tr>
      <w:tr w:rsidR="00710234" w:rsidRPr="00B57734" w14:paraId="65AAFAF5" w14:textId="18F3F360" w:rsidTr="00F03F30">
        <w:trPr>
          <w:trHeight w:val="520"/>
        </w:trPr>
        <w:tc>
          <w:tcPr>
            <w:tcW w:w="1670" w:type="dxa"/>
            <w:hideMark/>
          </w:tcPr>
          <w:p w14:paraId="02BD962F" w14:textId="77777777" w:rsidR="00710234" w:rsidRPr="009F6B55" w:rsidRDefault="00710234" w:rsidP="009F6B55">
            <w:pPr>
              <w:pStyle w:val="B10"/>
              <w:jc w:val="left"/>
              <w:rPr>
                <w:rFonts w:ascii="Times New Roman" w:hAnsi="Times New Roman"/>
                <w:sz w:val="20"/>
                <w:lang w:eastAsia="zh-CN"/>
              </w:rPr>
            </w:pPr>
            <w:r w:rsidRPr="009F6B55">
              <w:rPr>
                <w:rFonts w:ascii="Times New Roman" w:hAnsi="Times New Roman"/>
                <w:sz w:val="20"/>
                <w:lang w:eastAsia="zh-CN"/>
              </w:rPr>
              <w:t>Minimum 3D distances between pairs of Tx/Rx and sensing target</w:t>
            </w:r>
          </w:p>
        </w:tc>
        <w:tc>
          <w:tcPr>
            <w:tcW w:w="7951" w:type="dxa"/>
            <w:gridSpan w:val="2"/>
            <w:hideMark/>
          </w:tcPr>
          <w:p w14:paraId="61CC5D33" w14:textId="3BA98F6C" w:rsidR="00710234" w:rsidRPr="009F6B55" w:rsidRDefault="00710234" w:rsidP="00710234">
            <w:pPr>
              <w:pStyle w:val="B10"/>
              <w:jc w:val="left"/>
              <w:rPr>
                <w:rFonts w:ascii="Times New Roman" w:hAnsi="Times New Roman"/>
                <w:sz w:val="20"/>
                <w:lang w:eastAsia="zh-CN"/>
              </w:rPr>
            </w:pPr>
            <w:r w:rsidRPr="009F6B55">
              <w:rPr>
                <w:rFonts w:ascii="Times New Roman" w:hAnsi="Times New Roman"/>
                <w:sz w:val="20"/>
                <w:lang w:eastAsia="zh-CN"/>
              </w:rPr>
              <w:t>ST to BS: 35m</w:t>
            </w:r>
          </w:p>
        </w:tc>
      </w:tr>
      <w:tr w:rsidR="00710234" w:rsidRPr="00B57734" w14:paraId="5503E652" w14:textId="7820579F" w:rsidTr="000128B2">
        <w:trPr>
          <w:trHeight w:val="819"/>
        </w:trPr>
        <w:tc>
          <w:tcPr>
            <w:tcW w:w="1670" w:type="dxa"/>
            <w:hideMark/>
          </w:tcPr>
          <w:p w14:paraId="6B6A854F" w14:textId="77777777" w:rsidR="00710234" w:rsidRPr="009F6B55" w:rsidRDefault="00710234" w:rsidP="009F6B55">
            <w:pPr>
              <w:pStyle w:val="B10"/>
              <w:jc w:val="left"/>
              <w:rPr>
                <w:rFonts w:ascii="Times New Roman" w:hAnsi="Times New Roman"/>
                <w:sz w:val="20"/>
                <w:lang w:eastAsia="zh-CN"/>
              </w:rPr>
            </w:pPr>
            <w:r w:rsidRPr="009F6B55">
              <w:rPr>
                <w:rFonts w:ascii="Times New Roman" w:hAnsi="Times New Roman"/>
                <w:sz w:val="20"/>
                <w:lang w:eastAsia="zh-CN"/>
              </w:rPr>
              <w:t>Minimum 3D distance between sensing targets</w:t>
            </w:r>
          </w:p>
        </w:tc>
        <w:tc>
          <w:tcPr>
            <w:tcW w:w="7951" w:type="dxa"/>
            <w:gridSpan w:val="2"/>
            <w:hideMark/>
          </w:tcPr>
          <w:p w14:paraId="0BCE76C3" w14:textId="0FBB7ABF" w:rsidR="00710234" w:rsidRPr="000128B2" w:rsidRDefault="00710234" w:rsidP="00710234">
            <w:pPr>
              <w:pStyle w:val="B10"/>
              <w:jc w:val="left"/>
              <w:rPr>
                <w:rFonts w:ascii="Times New Roman" w:eastAsiaTheme="minorEastAsia" w:hAnsi="Times New Roman"/>
                <w:sz w:val="20"/>
                <w:highlight w:val="yellow"/>
                <w:lang w:eastAsia="zh-CN"/>
              </w:rPr>
            </w:pPr>
            <w:r w:rsidRPr="00D44344">
              <w:rPr>
                <w:rFonts w:ascii="Times New Roman" w:hAnsi="Times New Roman"/>
                <w:sz w:val="20"/>
                <w:lang w:eastAsia="zh-CN"/>
              </w:rPr>
              <w:t>Option 2: 10 m</w:t>
            </w:r>
          </w:p>
        </w:tc>
      </w:tr>
      <w:tr w:rsidR="00710234" w:rsidRPr="00B57734" w14:paraId="02DF5A3D" w14:textId="0AAEBE08" w:rsidTr="00F03F30">
        <w:trPr>
          <w:trHeight w:val="520"/>
        </w:trPr>
        <w:tc>
          <w:tcPr>
            <w:tcW w:w="1670" w:type="dxa"/>
            <w:hideMark/>
          </w:tcPr>
          <w:p w14:paraId="11A7C6E9" w14:textId="77777777" w:rsidR="00710234" w:rsidRPr="009F6B55" w:rsidRDefault="00710234" w:rsidP="009F6B55">
            <w:pPr>
              <w:pStyle w:val="B10"/>
              <w:jc w:val="left"/>
              <w:rPr>
                <w:rFonts w:ascii="Times New Roman" w:hAnsi="Times New Roman"/>
                <w:sz w:val="20"/>
                <w:lang w:eastAsia="zh-CN"/>
              </w:rPr>
            </w:pPr>
            <w:r w:rsidRPr="009F6B55">
              <w:rPr>
                <w:rFonts w:ascii="Times New Roman" w:hAnsi="Times New Roman"/>
                <w:sz w:val="20"/>
                <w:lang w:eastAsia="zh-CN"/>
              </w:rPr>
              <w:t xml:space="preserve">Wrapping method </w:t>
            </w:r>
          </w:p>
        </w:tc>
        <w:tc>
          <w:tcPr>
            <w:tcW w:w="7951" w:type="dxa"/>
            <w:gridSpan w:val="2"/>
            <w:hideMark/>
          </w:tcPr>
          <w:p w14:paraId="6CBCEC4E" w14:textId="00C00382" w:rsidR="00710234" w:rsidRPr="009F6B55" w:rsidRDefault="00710234" w:rsidP="00710234">
            <w:pPr>
              <w:pStyle w:val="B10"/>
              <w:jc w:val="left"/>
              <w:rPr>
                <w:rFonts w:ascii="Times New Roman" w:hAnsi="Times New Roman"/>
                <w:sz w:val="20"/>
                <w:lang w:eastAsia="zh-CN"/>
              </w:rPr>
            </w:pPr>
            <w:r w:rsidRPr="009F6B55">
              <w:rPr>
                <w:rFonts w:ascii="Times New Roman" w:hAnsi="Times New Roman"/>
                <w:sz w:val="20"/>
                <w:lang w:eastAsia="zh-CN"/>
              </w:rPr>
              <w:t>geographical distance-based wrapping, see the figure in Row of 'Scenario'</w:t>
            </w:r>
          </w:p>
        </w:tc>
      </w:tr>
      <w:tr w:rsidR="00710234" w:rsidRPr="00B57734" w14:paraId="38345D61" w14:textId="26C25D68" w:rsidTr="00F566D1">
        <w:trPr>
          <w:trHeight w:val="930"/>
        </w:trPr>
        <w:tc>
          <w:tcPr>
            <w:tcW w:w="1670" w:type="dxa"/>
            <w:hideMark/>
          </w:tcPr>
          <w:p w14:paraId="4D957568" w14:textId="77777777" w:rsidR="00710234" w:rsidRPr="009F6B55" w:rsidRDefault="00710234" w:rsidP="009F6B55">
            <w:pPr>
              <w:pStyle w:val="B10"/>
              <w:jc w:val="left"/>
              <w:rPr>
                <w:rFonts w:ascii="Times New Roman" w:hAnsi="Times New Roman"/>
                <w:sz w:val="20"/>
                <w:lang w:eastAsia="zh-CN"/>
              </w:rPr>
            </w:pPr>
            <w:r w:rsidRPr="009F6B55">
              <w:rPr>
                <w:rFonts w:ascii="Times New Roman" w:hAnsi="Times New Roman"/>
                <w:sz w:val="20"/>
                <w:lang w:eastAsia="zh-CN"/>
              </w:rPr>
              <w:t>Metrics</w:t>
            </w:r>
          </w:p>
        </w:tc>
        <w:tc>
          <w:tcPr>
            <w:tcW w:w="4421" w:type="dxa"/>
            <w:hideMark/>
          </w:tcPr>
          <w:p w14:paraId="79C5E6CE" w14:textId="68FB8550" w:rsidR="00710234" w:rsidRPr="009F6B55" w:rsidRDefault="00710234" w:rsidP="00F566D1">
            <w:pPr>
              <w:pStyle w:val="B10"/>
              <w:jc w:val="left"/>
              <w:rPr>
                <w:rFonts w:ascii="Times New Roman" w:hAnsi="Times New Roman"/>
                <w:sz w:val="20"/>
                <w:lang w:eastAsia="zh-CN"/>
              </w:rPr>
            </w:pPr>
            <w:r w:rsidRPr="009F6B55">
              <w:rPr>
                <w:rFonts w:ascii="Times New Roman" w:hAnsi="Times New Roman"/>
                <w:sz w:val="20"/>
                <w:lang w:eastAsia="zh-CN"/>
              </w:rPr>
              <w:t>1) Coupling loss – serving cell</w:t>
            </w:r>
            <w:r w:rsidRPr="009F6B55">
              <w:rPr>
                <w:rFonts w:ascii="Times New Roman" w:hAnsi="Times New Roman"/>
                <w:sz w:val="20"/>
                <w:lang w:eastAsia="zh-CN"/>
              </w:rPr>
              <w:br/>
              <w:t>2) Geometry with and without white noise.</w:t>
            </w:r>
          </w:p>
        </w:tc>
        <w:tc>
          <w:tcPr>
            <w:tcW w:w="3530" w:type="dxa"/>
          </w:tcPr>
          <w:p w14:paraId="6DC27EBC" w14:textId="77777777" w:rsidR="00710234" w:rsidRPr="00792463" w:rsidRDefault="00710234" w:rsidP="00710234">
            <w:pPr>
              <w:rPr>
                <w:rFonts w:eastAsiaTheme="minorEastAsia"/>
                <w:lang w:val="en-US" w:eastAsia="zh-CN"/>
              </w:rPr>
            </w:pPr>
            <w:r w:rsidRPr="00792463">
              <w:t>1) Coupling loss – serving cell</w:t>
            </w:r>
          </w:p>
          <w:p w14:paraId="5984E41D" w14:textId="77777777" w:rsidR="00710234" w:rsidRPr="009F6B55" w:rsidRDefault="00710234" w:rsidP="00710234">
            <w:pPr>
              <w:rPr>
                <w:rFonts w:eastAsiaTheme="minorEastAsia"/>
                <w:lang w:val="en-US" w:eastAsia="zh-CN"/>
              </w:rPr>
            </w:pPr>
            <w:r w:rsidRPr="009F6B55">
              <w:rPr>
                <w:rFonts w:eastAsia="MS Mincho"/>
                <w:lang w:eastAsia="ja-JP"/>
              </w:rPr>
              <w:t xml:space="preserve">2) Wideband SIR before receiver </w:t>
            </w:r>
            <w:r w:rsidRPr="009F6B55">
              <w:rPr>
                <w:lang w:eastAsia="ko-KR"/>
              </w:rPr>
              <w:t>without noise</w:t>
            </w:r>
          </w:p>
          <w:p w14:paraId="09861602" w14:textId="5A300313" w:rsidR="00710234" w:rsidRPr="009F6B55" w:rsidRDefault="00710234" w:rsidP="00710234">
            <w:pPr>
              <w:pStyle w:val="B10"/>
              <w:jc w:val="left"/>
              <w:rPr>
                <w:rFonts w:ascii="Times New Roman" w:hAnsi="Times New Roman"/>
                <w:sz w:val="20"/>
                <w:lang w:eastAsia="zh-CN"/>
              </w:rPr>
            </w:pPr>
            <w:r w:rsidRPr="009F6B55">
              <w:rPr>
                <w:rFonts w:ascii="Times New Roman" w:eastAsia="MS Mincho" w:hAnsi="Times New Roman"/>
                <w:sz w:val="20"/>
                <w:lang w:eastAsia="ja-JP"/>
              </w:rPr>
              <w:t xml:space="preserve">3) CDF of Delay Spread and Angle Spread </w:t>
            </w:r>
            <w:r w:rsidRPr="009F6B55">
              <w:rPr>
                <w:rFonts w:ascii="Times New Roman" w:hAnsi="Times New Roman"/>
                <w:sz w:val="20"/>
                <w:lang w:eastAsia="ko-KR"/>
              </w:rPr>
              <w:t xml:space="preserve">(ASD, ZSD, ASA, ZSA) </w:t>
            </w:r>
            <w:r w:rsidRPr="009F6B55">
              <w:rPr>
                <w:rFonts w:ascii="Times New Roman" w:eastAsia="MS Mincho" w:hAnsi="Times New Roman"/>
                <w:sz w:val="20"/>
                <w:lang w:eastAsia="ja-JP"/>
              </w:rPr>
              <w:t>from the serving cell</w:t>
            </w:r>
          </w:p>
        </w:tc>
      </w:tr>
    </w:tbl>
    <w:p w14:paraId="618ECBDD" w14:textId="77777777" w:rsidR="004F5E29" w:rsidRPr="00B57734" w:rsidRDefault="004F5E29" w:rsidP="005024AD">
      <w:pPr>
        <w:jc w:val="both"/>
        <w:rPr>
          <w:rFonts w:eastAsia="等线"/>
          <w:b/>
          <w:sz w:val="22"/>
          <w:szCs w:val="22"/>
          <w:lang w:eastAsia="zh-CN"/>
        </w:rPr>
      </w:pPr>
    </w:p>
    <w:p w14:paraId="432DB13A" w14:textId="77777777" w:rsidR="007A4420" w:rsidRPr="00B57734" w:rsidRDefault="007A4420" w:rsidP="00635F27">
      <w:pPr>
        <w:jc w:val="both"/>
        <w:rPr>
          <w:rFonts w:eastAsia="等线"/>
          <w:b/>
          <w:sz w:val="22"/>
          <w:szCs w:val="22"/>
          <w:lang w:eastAsia="zh-CN"/>
        </w:rPr>
      </w:pPr>
    </w:p>
    <w:p w14:paraId="66AE784D" w14:textId="53CC42AE" w:rsidR="005B0B43" w:rsidRDefault="008A1104" w:rsidP="00260D08">
      <w:pPr>
        <w:pStyle w:val="1"/>
        <w:pBdr>
          <w:top w:val="none" w:sz="0" w:space="0" w:color="auto"/>
        </w:pBdr>
        <w:adjustRightInd w:val="0"/>
        <w:snapToGrid w:val="0"/>
        <w:ind w:left="431" w:hanging="431"/>
        <w:rPr>
          <w:rFonts w:ascii="Times New Roman" w:eastAsiaTheme="minorEastAsia" w:hAnsi="Times New Roman"/>
          <w:sz w:val="28"/>
          <w:lang w:val="en-GB" w:eastAsia="zh-CN"/>
        </w:rPr>
      </w:pPr>
      <w:bookmarkStart w:id="10" w:name="_Ref188383518"/>
      <w:r>
        <w:rPr>
          <w:rFonts w:ascii="Times New Roman" w:eastAsiaTheme="minorEastAsia" w:hAnsi="Times New Roman"/>
          <w:sz w:val="28"/>
          <w:lang w:val="en-GB" w:eastAsia="zh-CN"/>
        </w:rPr>
        <w:t>Simulation</w:t>
      </w:r>
      <w:r w:rsidR="00561EDD">
        <w:rPr>
          <w:rFonts w:ascii="Times New Roman" w:eastAsiaTheme="minorEastAsia" w:hAnsi="Times New Roman"/>
          <w:sz w:val="28"/>
          <w:lang w:val="en-GB" w:eastAsia="zh-CN"/>
        </w:rPr>
        <w:t xml:space="preserve"> results</w:t>
      </w:r>
      <w:r w:rsidR="00AD078B">
        <w:rPr>
          <w:rFonts w:ascii="Times New Roman" w:eastAsiaTheme="minorEastAsia" w:hAnsi="Times New Roman"/>
          <w:sz w:val="28"/>
          <w:lang w:val="en-GB" w:eastAsia="zh-CN"/>
        </w:rPr>
        <w:t xml:space="preserve"> for calibration</w:t>
      </w:r>
      <w:bookmarkEnd w:id="10"/>
    </w:p>
    <w:p w14:paraId="5E26DEE2" w14:textId="64FE76B2" w:rsidR="00AD078B" w:rsidRPr="00145B4A" w:rsidRDefault="00AD078B" w:rsidP="00D20986">
      <w:pPr>
        <w:spacing w:after="120"/>
        <w:rPr>
          <w:rFonts w:eastAsiaTheme="minorEastAsia"/>
          <w:sz w:val="22"/>
          <w:szCs w:val="22"/>
          <w:lang w:eastAsia="zh-CN"/>
        </w:rPr>
      </w:pPr>
      <w:r w:rsidRPr="00145B4A">
        <w:rPr>
          <w:rFonts w:eastAsiaTheme="minorEastAsia" w:hint="eastAsia"/>
          <w:sz w:val="22"/>
          <w:szCs w:val="22"/>
          <w:lang w:eastAsia="zh-CN"/>
        </w:rPr>
        <w:t>B</w:t>
      </w:r>
      <w:r w:rsidRPr="00145B4A">
        <w:rPr>
          <w:rFonts w:eastAsiaTheme="minorEastAsia"/>
          <w:sz w:val="22"/>
          <w:szCs w:val="22"/>
          <w:lang w:eastAsia="zh-CN"/>
        </w:rPr>
        <w:t xml:space="preserve">ased on the inputs in section </w:t>
      </w:r>
      <w:r w:rsidRPr="00145B4A">
        <w:rPr>
          <w:rFonts w:eastAsiaTheme="minorEastAsia"/>
          <w:sz w:val="22"/>
          <w:szCs w:val="22"/>
          <w:lang w:eastAsia="zh-CN"/>
        </w:rPr>
        <w:fldChar w:fldCharType="begin"/>
      </w:r>
      <w:r w:rsidRPr="00145B4A">
        <w:rPr>
          <w:rFonts w:eastAsiaTheme="minorEastAsia"/>
          <w:sz w:val="22"/>
          <w:szCs w:val="22"/>
          <w:lang w:eastAsia="zh-CN"/>
        </w:rPr>
        <w:instrText xml:space="preserve"> REF _Ref188377131 \n \h  \* MERGEFORMAT </w:instrText>
      </w:r>
      <w:r w:rsidRPr="00145B4A">
        <w:rPr>
          <w:rFonts w:eastAsiaTheme="minorEastAsia"/>
          <w:sz w:val="22"/>
          <w:szCs w:val="22"/>
          <w:lang w:eastAsia="zh-CN"/>
        </w:rPr>
      </w:r>
      <w:r w:rsidRPr="00145B4A">
        <w:rPr>
          <w:rFonts w:eastAsiaTheme="minorEastAsia"/>
          <w:sz w:val="22"/>
          <w:szCs w:val="22"/>
          <w:lang w:eastAsia="zh-CN"/>
        </w:rPr>
        <w:fldChar w:fldCharType="separate"/>
      </w:r>
      <w:r w:rsidRPr="00145B4A">
        <w:rPr>
          <w:rFonts w:eastAsiaTheme="minorEastAsia"/>
          <w:sz w:val="22"/>
          <w:szCs w:val="22"/>
          <w:lang w:eastAsia="zh-CN"/>
        </w:rPr>
        <w:t>3</w:t>
      </w:r>
      <w:r w:rsidRPr="00145B4A">
        <w:rPr>
          <w:rFonts w:eastAsiaTheme="minorEastAsia"/>
          <w:sz w:val="22"/>
          <w:szCs w:val="22"/>
          <w:lang w:eastAsia="zh-CN"/>
        </w:rPr>
        <w:fldChar w:fldCharType="end"/>
      </w:r>
      <w:r w:rsidRPr="00145B4A">
        <w:rPr>
          <w:rFonts w:eastAsiaTheme="minorEastAsia"/>
          <w:sz w:val="22"/>
          <w:szCs w:val="22"/>
          <w:lang w:eastAsia="zh-CN"/>
        </w:rPr>
        <w:t xml:space="preserve"> for calibration, the simulations are performed for the UAV and the vehicle in urban grid. </w:t>
      </w:r>
      <w:r w:rsidR="00A800C9" w:rsidRPr="00145B4A">
        <w:rPr>
          <w:rFonts w:eastAsiaTheme="minorEastAsia"/>
          <w:sz w:val="22"/>
          <w:szCs w:val="22"/>
          <w:lang w:eastAsia="zh-CN"/>
        </w:rPr>
        <w:t xml:space="preserve">The simulation results are presented in this section. </w:t>
      </w:r>
    </w:p>
    <w:p w14:paraId="111C82B4" w14:textId="179C78AC" w:rsidR="00A800C9" w:rsidRPr="00145B4A" w:rsidRDefault="00A800C9" w:rsidP="00D20986">
      <w:pPr>
        <w:spacing w:after="120"/>
        <w:rPr>
          <w:rFonts w:eastAsiaTheme="minorEastAsia"/>
          <w:sz w:val="22"/>
          <w:szCs w:val="22"/>
          <w:lang w:eastAsia="zh-CN"/>
        </w:rPr>
      </w:pPr>
      <w:r w:rsidRPr="00145B4A">
        <w:rPr>
          <w:rFonts w:eastAsiaTheme="minorEastAsia"/>
          <w:sz w:val="22"/>
          <w:szCs w:val="22"/>
          <w:lang w:eastAsia="zh-CN"/>
        </w:rPr>
        <w:t xml:space="preserve">Some </w:t>
      </w:r>
      <w:r w:rsidR="0007475C" w:rsidRPr="00145B4A">
        <w:rPr>
          <w:rFonts w:eastAsiaTheme="minorEastAsia"/>
          <w:sz w:val="22"/>
          <w:szCs w:val="22"/>
          <w:lang w:eastAsia="zh-CN"/>
        </w:rPr>
        <w:t>other simulation implementation</w:t>
      </w:r>
      <w:r w:rsidR="00DE1060" w:rsidRPr="00145B4A">
        <w:rPr>
          <w:rFonts w:eastAsiaTheme="minorEastAsia"/>
          <w:sz w:val="22"/>
          <w:szCs w:val="22"/>
          <w:lang w:eastAsia="zh-CN"/>
        </w:rPr>
        <w:t xml:space="preserve"> details</w:t>
      </w:r>
      <w:r w:rsidR="0007475C" w:rsidRPr="00145B4A">
        <w:rPr>
          <w:rFonts w:eastAsiaTheme="minorEastAsia"/>
          <w:sz w:val="22"/>
          <w:szCs w:val="22"/>
          <w:lang w:eastAsia="zh-CN"/>
        </w:rPr>
        <w:t>:</w:t>
      </w:r>
    </w:p>
    <w:p w14:paraId="60C5DB8A" w14:textId="56DF2A7A" w:rsidR="0007475C" w:rsidRPr="00145B4A" w:rsidRDefault="00DE1060" w:rsidP="00D20986">
      <w:pPr>
        <w:pStyle w:val="aff"/>
        <w:numPr>
          <w:ilvl w:val="0"/>
          <w:numId w:val="45"/>
        </w:numPr>
        <w:spacing w:after="120"/>
        <w:contextualSpacing w:val="0"/>
        <w:jc w:val="both"/>
        <w:rPr>
          <w:rFonts w:eastAsiaTheme="minorEastAsia"/>
          <w:sz w:val="22"/>
          <w:szCs w:val="22"/>
          <w:lang w:eastAsia="zh-CN"/>
        </w:rPr>
      </w:pPr>
      <w:r w:rsidRPr="00145B4A">
        <w:rPr>
          <w:rFonts w:eastAsiaTheme="minorEastAsia"/>
          <w:sz w:val="22"/>
          <w:szCs w:val="22"/>
          <w:lang w:eastAsia="zh-CN"/>
        </w:rPr>
        <w:t>1-by-1 ray level coupling for NLOS+NLOS ray is implemented when concatenating the two links.</w:t>
      </w:r>
    </w:p>
    <w:p w14:paraId="1D88F55B" w14:textId="69E96423" w:rsidR="00DE1060" w:rsidRPr="00145B4A" w:rsidRDefault="00130399" w:rsidP="00D20986">
      <w:pPr>
        <w:pStyle w:val="aff"/>
        <w:numPr>
          <w:ilvl w:val="0"/>
          <w:numId w:val="45"/>
        </w:numPr>
        <w:spacing w:after="120"/>
        <w:contextualSpacing w:val="0"/>
        <w:jc w:val="both"/>
        <w:rPr>
          <w:rFonts w:eastAsiaTheme="minorEastAsia"/>
          <w:sz w:val="22"/>
          <w:szCs w:val="22"/>
          <w:lang w:eastAsia="zh-CN"/>
        </w:rPr>
      </w:pPr>
      <w:r w:rsidRPr="00145B4A">
        <w:rPr>
          <w:rFonts w:eastAsiaTheme="minorEastAsia"/>
          <w:sz w:val="22"/>
          <w:szCs w:val="22"/>
          <w:lang w:eastAsia="zh-CN"/>
        </w:rPr>
        <w:t xml:space="preserve">All the paths concatenating </w:t>
      </w:r>
      <w:r w:rsidR="00DE1060" w:rsidRPr="00145B4A">
        <w:rPr>
          <w:rFonts w:eastAsiaTheme="minorEastAsia"/>
          <w:sz w:val="22"/>
          <w:szCs w:val="22"/>
          <w:lang w:eastAsia="zh-CN"/>
        </w:rPr>
        <w:t>each pair of the BS-ST and ST-UT</w:t>
      </w:r>
      <w:r w:rsidRPr="00145B4A">
        <w:rPr>
          <w:rFonts w:eastAsiaTheme="minorEastAsia"/>
          <w:sz w:val="22"/>
          <w:szCs w:val="22"/>
          <w:lang w:eastAsia="zh-CN"/>
        </w:rPr>
        <w:t xml:space="preserve"> links</w:t>
      </w:r>
      <w:r w:rsidR="00DE1060" w:rsidRPr="00145B4A">
        <w:rPr>
          <w:rFonts w:eastAsiaTheme="minorEastAsia"/>
          <w:sz w:val="22"/>
          <w:szCs w:val="22"/>
          <w:lang w:eastAsia="zh-CN"/>
        </w:rPr>
        <w:t xml:space="preserve"> </w:t>
      </w:r>
      <w:r w:rsidRPr="00145B4A">
        <w:rPr>
          <w:rFonts w:eastAsiaTheme="minorEastAsia"/>
          <w:sz w:val="22"/>
          <w:szCs w:val="22"/>
          <w:lang w:eastAsia="zh-CN"/>
        </w:rPr>
        <w:t xml:space="preserve">are calculated in the metric of </w:t>
      </w:r>
      <w:r w:rsidR="00DE1060" w:rsidRPr="00145B4A">
        <w:rPr>
          <w:rFonts w:eastAsiaTheme="minorEastAsia"/>
          <w:sz w:val="22"/>
          <w:szCs w:val="22"/>
          <w:lang w:eastAsia="zh-CN"/>
        </w:rPr>
        <w:t xml:space="preserve">the coupling </w:t>
      </w:r>
      <w:r w:rsidRPr="00145B4A">
        <w:rPr>
          <w:rFonts w:eastAsiaTheme="minorEastAsia"/>
          <w:sz w:val="22"/>
          <w:szCs w:val="22"/>
          <w:lang w:eastAsia="zh-CN"/>
        </w:rPr>
        <w:t xml:space="preserve">loss </w:t>
      </w:r>
      <w:r w:rsidR="00DE1060" w:rsidRPr="00145B4A">
        <w:rPr>
          <w:rFonts w:eastAsiaTheme="minorEastAsia"/>
          <w:sz w:val="22"/>
          <w:szCs w:val="22"/>
          <w:lang w:eastAsia="zh-CN"/>
        </w:rPr>
        <w:t xml:space="preserve">and </w:t>
      </w:r>
      <w:r w:rsidRPr="00145B4A">
        <w:rPr>
          <w:rFonts w:eastAsiaTheme="minorEastAsia"/>
          <w:sz w:val="22"/>
          <w:szCs w:val="22"/>
          <w:lang w:eastAsia="zh-CN"/>
        </w:rPr>
        <w:t xml:space="preserve">the </w:t>
      </w:r>
      <w:r w:rsidR="00DE1060" w:rsidRPr="00145B4A">
        <w:rPr>
          <w:rFonts w:eastAsiaTheme="minorEastAsia"/>
          <w:sz w:val="22"/>
          <w:szCs w:val="22"/>
          <w:lang w:eastAsia="zh-CN"/>
        </w:rPr>
        <w:t>geometry</w:t>
      </w:r>
      <w:r w:rsidRPr="00145B4A">
        <w:rPr>
          <w:rFonts w:eastAsiaTheme="minorEastAsia"/>
          <w:sz w:val="22"/>
          <w:szCs w:val="22"/>
          <w:lang w:eastAsia="zh-CN"/>
        </w:rPr>
        <w:t>.</w:t>
      </w:r>
      <w:r w:rsidR="00DE1060" w:rsidRPr="00145B4A">
        <w:rPr>
          <w:rFonts w:eastAsiaTheme="minorEastAsia"/>
          <w:sz w:val="22"/>
          <w:szCs w:val="22"/>
          <w:lang w:eastAsia="zh-CN"/>
        </w:rPr>
        <w:t xml:space="preserve"> </w:t>
      </w:r>
    </w:p>
    <w:p w14:paraId="47D1D707" w14:textId="146504A8" w:rsidR="006E65EC" w:rsidRPr="00145B4A" w:rsidRDefault="00DE1060">
      <w:pPr>
        <w:pStyle w:val="aff"/>
        <w:numPr>
          <w:ilvl w:val="0"/>
          <w:numId w:val="45"/>
        </w:numPr>
        <w:spacing w:after="120"/>
        <w:contextualSpacing w:val="0"/>
        <w:jc w:val="both"/>
        <w:rPr>
          <w:rFonts w:eastAsiaTheme="minorEastAsia"/>
          <w:sz w:val="22"/>
          <w:szCs w:val="22"/>
          <w:lang w:eastAsia="zh-CN"/>
        </w:rPr>
      </w:pPr>
      <w:r w:rsidRPr="00145B4A">
        <w:rPr>
          <w:rFonts w:eastAsiaTheme="minorEastAsia" w:hint="eastAsia"/>
          <w:sz w:val="22"/>
          <w:szCs w:val="22"/>
          <w:lang w:eastAsia="zh-CN"/>
        </w:rPr>
        <w:t>T</w:t>
      </w:r>
      <w:r w:rsidRPr="00145B4A">
        <w:rPr>
          <w:rFonts w:eastAsiaTheme="minorEastAsia"/>
          <w:sz w:val="22"/>
          <w:szCs w:val="22"/>
          <w:lang w:eastAsia="zh-CN"/>
        </w:rPr>
        <w:t>he simulation results are provided separately for all the paths and all other paths excluding NLOS+NLOS path,</w:t>
      </w:r>
      <w:r w:rsidRPr="00145B4A">
        <w:rPr>
          <w:sz w:val="22"/>
          <w:szCs w:val="22"/>
        </w:rPr>
        <w:t xml:space="preserve"> </w:t>
      </w:r>
      <w:r w:rsidR="00497234" w:rsidRPr="00145B4A">
        <w:rPr>
          <w:sz w:val="22"/>
          <w:szCs w:val="22"/>
        </w:rPr>
        <w:t xml:space="preserve">given </w:t>
      </w:r>
      <w:r w:rsidRPr="00145B4A">
        <w:rPr>
          <w:rFonts w:eastAsiaTheme="minorEastAsia"/>
          <w:sz w:val="22"/>
          <w:szCs w:val="22"/>
          <w:lang w:eastAsia="zh-CN"/>
        </w:rPr>
        <w:t>the received power of NLOS + NLOS rays is severely lower than the other rays (LOS+LOS, LOS+NLOS, NLOS+LOS).</w:t>
      </w:r>
    </w:p>
    <w:p w14:paraId="1060B7B7" w14:textId="130B53EC" w:rsidR="005B0B43" w:rsidRDefault="005B0B43" w:rsidP="00260D08">
      <w:pPr>
        <w:pStyle w:val="2"/>
      </w:pPr>
      <w:r>
        <w:lastRenderedPageBreak/>
        <w:t>4</w:t>
      </w:r>
      <w:r w:rsidRPr="00B57734">
        <w:t>.</w:t>
      </w:r>
      <w:r w:rsidR="002A2CF7">
        <w:t>1</w:t>
      </w:r>
      <w:r w:rsidRPr="00B57734">
        <w:t xml:space="preserve"> </w:t>
      </w:r>
      <w:r>
        <w:t>vehicle in urban grid</w:t>
      </w:r>
    </w:p>
    <w:p w14:paraId="4565A6FE" w14:textId="4453CD4C" w:rsidR="00824718" w:rsidRDefault="00893283">
      <w:pPr>
        <w:pStyle w:val="B10"/>
        <w:rPr>
          <w:rFonts w:ascii="Times New Roman" w:eastAsiaTheme="minorEastAsia" w:hAnsi="Times New Roman"/>
          <w:lang w:eastAsia="zh-CN"/>
        </w:rPr>
      </w:pPr>
      <w:r>
        <w:rPr>
          <w:rFonts w:ascii="Times New Roman" w:eastAsiaTheme="minorEastAsia" w:hAnsi="Times New Roman"/>
          <w:lang w:eastAsia="zh-CN"/>
        </w:rPr>
        <w:t>The BS-UT</w:t>
      </w:r>
      <w:r w:rsidR="00F35C83">
        <w:rPr>
          <w:rFonts w:ascii="Times New Roman" w:eastAsiaTheme="minorEastAsia" w:hAnsi="Times New Roman"/>
          <w:lang w:eastAsia="zh-CN"/>
        </w:rPr>
        <w:t xml:space="preserve"> (</w:t>
      </w:r>
      <w:r w:rsidR="00F35C83" w:rsidRPr="00792463">
        <w:rPr>
          <w:rFonts w:ascii="Times New Roman" w:hAnsi="Times New Roman"/>
          <w:sz w:val="20"/>
          <w:lang w:eastAsia="zh-CN"/>
        </w:rPr>
        <w:t>pedestrian</w:t>
      </w:r>
      <w:r w:rsidR="00F35C83">
        <w:rPr>
          <w:rFonts w:ascii="Times New Roman" w:hAnsi="Times New Roman"/>
          <w:sz w:val="20"/>
          <w:lang w:eastAsia="zh-CN"/>
        </w:rPr>
        <w:t xml:space="preserve"> UE</w:t>
      </w:r>
      <w:r w:rsidR="00F35C83">
        <w:rPr>
          <w:rFonts w:ascii="Times New Roman" w:eastAsiaTheme="minorEastAsia" w:hAnsi="Times New Roman"/>
          <w:lang w:eastAsia="zh-CN"/>
        </w:rPr>
        <w:t>)</w:t>
      </w:r>
      <w:r>
        <w:rPr>
          <w:rFonts w:ascii="Times New Roman" w:eastAsiaTheme="minorEastAsia" w:hAnsi="Times New Roman"/>
          <w:lang w:eastAsia="zh-CN"/>
        </w:rPr>
        <w:t xml:space="preserve"> bi-static </w:t>
      </w:r>
      <w:r w:rsidR="002A2CF7">
        <w:rPr>
          <w:rFonts w:ascii="Times New Roman" w:eastAsiaTheme="minorEastAsia" w:hAnsi="Times New Roman"/>
          <w:lang w:eastAsia="zh-CN"/>
        </w:rPr>
        <w:t>simulation results are provided</w:t>
      </w:r>
      <w:r>
        <w:rPr>
          <w:rFonts w:ascii="Times New Roman" w:eastAsiaTheme="minorEastAsia" w:hAnsi="Times New Roman"/>
          <w:lang w:eastAsia="zh-CN"/>
        </w:rPr>
        <w:t>.</w:t>
      </w:r>
      <w:r w:rsidR="005E2B5D">
        <w:rPr>
          <w:rFonts w:ascii="Times New Roman" w:eastAsiaTheme="minorEastAsia" w:hAnsi="Times New Roman" w:hint="eastAsia"/>
          <w:lang w:eastAsia="zh-CN"/>
        </w:rPr>
        <w:t xml:space="preserve"> </w:t>
      </w:r>
      <w:r w:rsidR="00824718">
        <w:rPr>
          <w:rFonts w:ascii="Times New Roman" w:eastAsiaTheme="minorEastAsia" w:hAnsi="Times New Roman" w:hint="eastAsia"/>
          <w:lang w:eastAsia="zh-CN"/>
        </w:rPr>
        <w:t>T</w:t>
      </w:r>
      <w:r w:rsidR="00824718">
        <w:rPr>
          <w:rFonts w:ascii="Times New Roman" w:eastAsiaTheme="minorEastAsia" w:hAnsi="Times New Roman"/>
          <w:lang w:eastAsia="zh-CN"/>
        </w:rPr>
        <w:t>he simulation assumption</w:t>
      </w:r>
      <w:r w:rsidR="00327BD5">
        <w:rPr>
          <w:rFonts w:ascii="Times New Roman" w:eastAsiaTheme="minorEastAsia" w:hAnsi="Times New Roman"/>
          <w:lang w:eastAsia="zh-CN"/>
        </w:rPr>
        <w:t>s</w:t>
      </w:r>
      <w:r w:rsidR="00824718">
        <w:rPr>
          <w:rFonts w:ascii="Times New Roman" w:eastAsiaTheme="minorEastAsia" w:hAnsi="Times New Roman"/>
          <w:lang w:eastAsia="zh-CN"/>
        </w:rPr>
        <w:t xml:space="preserve"> </w:t>
      </w:r>
      <w:r w:rsidR="00327BD5">
        <w:rPr>
          <w:rFonts w:ascii="Times New Roman" w:eastAsiaTheme="minorEastAsia" w:hAnsi="Times New Roman"/>
          <w:lang w:eastAsia="zh-CN"/>
        </w:rPr>
        <w:t xml:space="preserve">are </w:t>
      </w:r>
      <w:r w:rsidR="00824718">
        <w:rPr>
          <w:rFonts w:ascii="Times New Roman" w:eastAsiaTheme="minorEastAsia" w:hAnsi="Times New Roman"/>
          <w:lang w:eastAsia="zh-CN"/>
        </w:rPr>
        <w:t xml:space="preserve">defined in </w:t>
      </w:r>
      <w:r w:rsidR="00824718">
        <w:rPr>
          <w:rFonts w:ascii="Times New Roman" w:eastAsiaTheme="minorEastAsia" w:hAnsi="Times New Roman"/>
          <w:lang w:eastAsia="zh-CN"/>
        </w:rPr>
        <w:fldChar w:fldCharType="begin"/>
      </w:r>
      <w:r w:rsidR="00824718">
        <w:rPr>
          <w:rFonts w:ascii="Times New Roman" w:eastAsiaTheme="minorEastAsia" w:hAnsi="Times New Roman"/>
          <w:lang w:eastAsia="zh-CN"/>
        </w:rPr>
        <w:instrText xml:space="preserve"> REF _Ref188114668 \h </w:instrText>
      </w:r>
      <w:r w:rsidR="00824718">
        <w:rPr>
          <w:rFonts w:ascii="Times New Roman" w:eastAsiaTheme="minorEastAsia" w:hAnsi="Times New Roman"/>
          <w:lang w:eastAsia="zh-CN"/>
        </w:rPr>
      </w:r>
      <w:r w:rsidR="00824718">
        <w:rPr>
          <w:rFonts w:ascii="Times New Roman" w:eastAsiaTheme="minorEastAsia" w:hAnsi="Times New Roman"/>
          <w:lang w:eastAsia="zh-CN"/>
        </w:rPr>
        <w:fldChar w:fldCharType="separate"/>
      </w:r>
      <w:r w:rsidR="00824718" w:rsidRPr="00F566D1">
        <w:t xml:space="preserve">Table </w:t>
      </w:r>
      <w:r w:rsidR="00824718">
        <w:rPr>
          <w:noProof/>
        </w:rPr>
        <w:t>2</w:t>
      </w:r>
      <w:r w:rsidR="00824718">
        <w:rPr>
          <w:rFonts w:ascii="Times New Roman" w:eastAsiaTheme="minorEastAsia" w:hAnsi="Times New Roman"/>
          <w:lang w:eastAsia="zh-CN"/>
        </w:rPr>
        <w:fldChar w:fldCharType="end"/>
      </w:r>
      <w:r w:rsidR="00824718">
        <w:rPr>
          <w:rFonts w:ascii="Times New Roman" w:eastAsiaTheme="minorEastAsia" w:hAnsi="Times New Roman"/>
          <w:lang w:eastAsia="zh-CN"/>
        </w:rPr>
        <w:t>.</w:t>
      </w:r>
      <w:r w:rsidR="009E0FC0" w:rsidRPr="009E0FC0">
        <w:rPr>
          <w:rFonts w:ascii="Times New Roman" w:eastAsiaTheme="minorEastAsia" w:hAnsi="Times New Roman"/>
          <w:lang w:eastAsia="zh-CN"/>
        </w:rPr>
        <w:t xml:space="preserve"> </w:t>
      </w:r>
      <w:r w:rsidR="009E0FC0">
        <w:rPr>
          <w:rFonts w:ascii="Times New Roman" w:eastAsiaTheme="minorEastAsia" w:hAnsi="Times New Roman"/>
          <w:lang w:eastAsia="zh-CN"/>
        </w:rPr>
        <w:t>The RCS of the vehicle is set to the pattern defined in</w:t>
      </w:r>
      <w:r w:rsidR="00E277C6">
        <w:rPr>
          <w:rFonts w:ascii="Times New Roman" w:eastAsiaTheme="minorEastAsia" w:hAnsi="Times New Roman"/>
          <w:lang w:eastAsia="zh-CN"/>
        </w:rPr>
        <w:t xml:space="preserve"> </w:t>
      </w:r>
      <w:r w:rsidR="009E0FC0">
        <w:rPr>
          <w:rFonts w:ascii="Times New Roman" w:eastAsiaTheme="minorEastAsia" w:hAnsi="Times New Roman"/>
          <w:lang w:eastAsia="zh-CN"/>
        </w:rPr>
        <w:fldChar w:fldCharType="begin"/>
      </w:r>
      <w:r w:rsidR="009E0FC0">
        <w:rPr>
          <w:rFonts w:ascii="Times New Roman" w:eastAsiaTheme="minorEastAsia" w:hAnsi="Times New Roman"/>
          <w:lang w:eastAsia="zh-CN"/>
        </w:rPr>
        <w:instrText xml:space="preserve"> REF _Ref188350288 \r \h </w:instrText>
      </w:r>
      <w:r w:rsidR="009E0FC0">
        <w:rPr>
          <w:rFonts w:ascii="Times New Roman" w:eastAsiaTheme="minorEastAsia" w:hAnsi="Times New Roman"/>
          <w:lang w:eastAsia="zh-CN"/>
        </w:rPr>
      </w:r>
      <w:r w:rsidR="009E0FC0">
        <w:rPr>
          <w:rFonts w:ascii="Times New Roman" w:eastAsiaTheme="minorEastAsia" w:hAnsi="Times New Roman"/>
          <w:lang w:eastAsia="zh-CN"/>
        </w:rPr>
        <w:fldChar w:fldCharType="separate"/>
      </w:r>
      <w:r w:rsidR="009E0FC0">
        <w:rPr>
          <w:rFonts w:ascii="Times New Roman" w:eastAsiaTheme="minorEastAsia" w:hAnsi="Times New Roman"/>
          <w:lang w:eastAsia="zh-CN"/>
        </w:rPr>
        <w:t>[4]</w:t>
      </w:r>
      <w:r w:rsidR="009E0FC0">
        <w:rPr>
          <w:rFonts w:ascii="Times New Roman" w:eastAsiaTheme="minorEastAsia" w:hAnsi="Times New Roman"/>
          <w:lang w:eastAsia="zh-CN"/>
        </w:rPr>
        <w:fldChar w:fldCharType="end"/>
      </w:r>
      <w:r w:rsidR="009E0FC0">
        <w:rPr>
          <w:rFonts w:ascii="Times New Roman" w:eastAsiaTheme="minorEastAsia" w:hAnsi="Times New Roman"/>
          <w:lang w:eastAsia="zh-CN"/>
        </w:rPr>
        <w:t>.</w:t>
      </w:r>
    </w:p>
    <w:p w14:paraId="6FF210A7" w14:textId="5EE57DCB" w:rsidR="00DA6BAF" w:rsidRDefault="00DA6BAF" w:rsidP="00260D08">
      <w:pPr>
        <w:pStyle w:val="3"/>
      </w:pPr>
      <w:r>
        <w:t>Large-scale</w:t>
      </w:r>
    </w:p>
    <w:p w14:paraId="374033B3" w14:textId="65679248" w:rsidR="00DD2B0D" w:rsidRPr="00260D08" w:rsidRDefault="006C2B60" w:rsidP="00260D08">
      <w:pPr>
        <w:pStyle w:val="B10"/>
        <w:numPr>
          <w:ilvl w:val="0"/>
          <w:numId w:val="47"/>
        </w:numPr>
        <w:rPr>
          <w:rFonts w:ascii="Times New Roman" w:eastAsiaTheme="minorEastAsia" w:hAnsi="Times New Roman"/>
          <w:b/>
          <w:lang w:eastAsia="zh-CN"/>
        </w:rPr>
      </w:pPr>
      <w:r>
        <w:rPr>
          <w:rFonts w:ascii="Times New Roman" w:eastAsiaTheme="minorEastAsia" w:hAnsi="Times New Roman"/>
          <w:b/>
          <w:lang w:eastAsia="zh-CN"/>
        </w:rPr>
        <w:t>C</w:t>
      </w:r>
      <w:r w:rsidR="00DD2B0D" w:rsidRPr="00260D08">
        <w:rPr>
          <w:rFonts w:ascii="Times New Roman" w:eastAsiaTheme="minorEastAsia" w:hAnsi="Times New Roman"/>
          <w:b/>
          <w:lang w:eastAsia="zh-CN"/>
        </w:rPr>
        <w:t>ou</w:t>
      </w:r>
      <w:r w:rsidR="00DA6BAF" w:rsidRPr="00260D08">
        <w:rPr>
          <w:rFonts w:ascii="Times New Roman" w:eastAsiaTheme="minorEastAsia" w:hAnsi="Times New Roman"/>
          <w:b/>
          <w:lang w:eastAsia="zh-CN"/>
        </w:rPr>
        <w:t>pling loss</w:t>
      </w:r>
    </w:p>
    <w:p w14:paraId="0626E392" w14:textId="0BE1EC05" w:rsidR="001770F6" w:rsidRDefault="001770F6" w:rsidP="00260D08">
      <w:pPr>
        <w:pStyle w:val="B10"/>
        <w:jc w:val="center"/>
      </w:pPr>
      <w:r>
        <w:rPr>
          <w:noProof/>
          <w:lang w:val="en-US" w:eastAsia="zh-CN"/>
        </w:rPr>
        <w:drawing>
          <wp:inline distT="0" distB="0" distL="0" distR="0" wp14:anchorId="673BD44B" wp14:editId="6592765A">
            <wp:extent cx="2845008" cy="2133294"/>
            <wp:effectExtent l="0" t="0" r="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70065" cy="2152083"/>
                    </a:xfrm>
                    <a:prstGeom prst="rect">
                      <a:avLst/>
                    </a:prstGeom>
                    <a:noFill/>
                    <a:ln>
                      <a:noFill/>
                    </a:ln>
                  </pic:spPr>
                </pic:pic>
              </a:graphicData>
            </a:graphic>
          </wp:inline>
        </w:drawing>
      </w:r>
      <w:r w:rsidRPr="00383D5F">
        <w:rPr>
          <w:noProof/>
          <w:lang w:val="en-US" w:eastAsia="zh-CN"/>
        </w:rPr>
        <w:drawing>
          <wp:inline distT="0" distB="0" distL="0" distR="0" wp14:anchorId="1967D946" wp14:editId="75978E54">
            <wp:extent cx="2840718" cy="2130076"/>
            <wp:effectExtent l="0" t="0" r="0" b="38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64561" cy="2147954"/>
                    </a:xfrm>
                    <a:prstGeom prst="rect">
                      <a:avLst/>
                    </a:prstGeom>
                    <a:noFill/>
                    <a:ln>
                      <a:noFill/>
                    </a:ln>
                  </pic:spPr>
                </pic:pic>
              </a:graphicData>
            </a:graphic>
          </wp:inline>
        </w:drawing>
      </w:r>
    </w:p>
    <w:p w14:paraId="2CD5824D" w14:textId="593E9A6B" w:rsidR="005B0B43" w:rsidRDefault="001770F6" w:rsidP="001770F6">
      <w:pPr>
        <w:pStyle w:val="af1"/>
        <w:jc w:val="center"/>
      </w:pPr>
      <w:r>
        <w:t xml:space="preserve">Figure </w:t>
      </w:r>
      <w:r>
        <w:fldChar w:fldCharType="begin"/>
      </w:r>
      <w:r>
        <w:instrText xml:space="preserve"> SEQ Figure \* ARABIC </w:instrText>
      </w:r>
      <w:r>
        <w:fldChar w:fldCharType="separate"/>
      </w:r>
      <w:r w:rsidR="000D2C4B">
        <w:rPr>
          <w:noProof/>
        </w:rPr>
        <w:t>4</w:t>
      </w:r>
      <w:r>
        <w:fldChar w:fldCharType="end"/>
      </w:r>
      <w:r>
        <w:t xml:space="preserve"> </w:t>
      </w:r>
      <w:r w:rsidR="000D2C4B">
        <w:t xml:space="preserve">Urban grid: </w:t>
      </w:r>
      <w:r>
        <w:t>Large-scale coupling loss w/wo NLOS+NLOS rays (left: with, right: without)</w:t>
      </w:r>
    </w:p>
    <w:p w14:paraId="6C93643C" w14:textId="4E123478" w:rsidR="001770F6" w:rsidRPr="00260D08" w:rsidRDefault="006C2B60" w:rsidP="00260D08">
      <w:pPr>
        <w:pStyle w:val="B10"/>
        <w:numPr>
          <w:ilvl w:val="0"/>
          <w:numId w:val="47"/>
        </w:numPr>
        <w:rPr>
          <w:rFonts w:ascii="Times New Roman" w:eastAsiaTheme="minorEastAsia" w:hAnsi="Times New Roman"/>
          <w:b/>
          <w:lang w:eastAsia="zh-CN"/>
        </w:rPr>
      </w:pPr>
      <w:r>
        <w:rPr>
          <w:rFonts w:ascii="Times New Roman" w:eastAsiaTheme="minorEastAsia" w:hAnsi="Times New Roman"/>
          <w:b/>
          <w:lang w:eastAsia="zh-CN"/>
        </w:rPr>
        <w:t>G</w:t>
      </w:r>
      <w:r w:rsidR="001770F6" w:rsidRPr="00260D08">
        <w:rPr>
          <w:rFonts w:ascii="Times New Roman" w:eastAsiaTheme="minorEastAsia" w:hAnsi="Times New Roman"/>
          <w:b/>
          <w:lang w:eastAsia="zh-CN"/>
        </w:rPr>
        <w:t>eometry</w:t>
      </w:r>
      <w:r>
        <w:rPr>
          <w:rFonts w:ascii="Times New Roman" w:eastAsiaTheme="minorEastAsia" w:hAnsi="Times New Roman"/>
          <w:b/>
          <w:lang w:eastAsia="zh-CN"/>
        </w:rPr>
        <w:t xml:space="preserve"> without </w:t>
      </w:r>
      <w:r w:rsidR="002B3A6F">
        <w:rPr>
          <w:rFonts w:ascii="Times New Roman" w:eastAsiaTheme="minorEastAsia" w:hAnsi="Times New Roman"/>
          <w:b/>
          <w:lang w:eastAsia="zh-CN"/>
        </w:rPr>
        <w:t>white noise</w:t>
      </w:r>
    </w:p>
    <w:p w14:paraId="018586E4" w14:textId="77777777" w:rsidR="001770F6" w:rsidRDefault="001770F6" w:rsidP="00260D08">
      <w:pPr>
        <w:pStyle w:val="B10"/>
        <w:keepNext/>
        <w:jc w:val="center"/>
      </w:pPr>
      <w:r>
        <w:rPr>
          <w:noProof/>
          <w:lang w:val="en-US" w:eastAsia="zh-CN"/>
        </w:rPr>
        <w:drawing>
          <wp:inline distT="0" distB="0" distL="0" distR="0" wp14:anchorId="1639EF43" wp14:editId="21A0A448">
            <wp:extent cx="2637489" cy="1977687"/>
            <wp:effectExtent l="0" t="0" r="0" b="38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46083" cy="1984131"/>
                    </a:xfrm>
                    <a:prstGeom prst="rect">
                      <a:avLst/>
                    </a:prstGeom>
                    <a:noFill/>
                    <a:ln>
                      <a:noFill/>
                    </a:ln>
                  </pic:spPr>
                </pic:pic>
              </a:graphicData>
            </a:graphic>
          </wp:inline>
        </w:drawing>
      </w:r>
      <w:r>
        <w:rPr>
          <w:noProof/>
          <w:lang w:val="en-US" w:eastAsia="zh-CN"/>
        </w:rPr>
        <w:drawing>
          <wp:inline distT="0" distB="0" distL="0" distR="0" wp14:anchorId="2B22AF1F" wp14:editId="597EBBB8">
            <wp:extent cx="2616346" cy="1961833"/>
            <wp:effectExtent l="0" t="0" r="0"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76503" cy="2006941"/>
                    </a:xfrm>
                    <a:prstGeom prst="rect">
                      <a:avLst/>
                    </a:prstGeom>
                    <a:noFill/>
                    <a:ln>
                      <a:noFill/>
                    </a:ln>
                  </pic:spPr>
                </pic:pic>
              </a:graphicData>
            </a:graphic>
          </wp:inline>
        </w:drawing>
      </w:r>
    </w:p>
    <w:p w14:paraId="4FD1E60A" w14:textId="135666B0" w:rsidR="001770F6" w:rsidRDefault="001770F6" w:rsidP="00260D08">
      <w:pPr>
        <w:pStyle w:val="af1"/>
        <w:jc w:val="center"/>
      </w:pPr>
      <w:r>
        <w:t xml:space="preserve">Figure </w:t>
      </w:r>
      <w:r>
        <w:fldChar w:fldCharType="begin"/>
      </w:r>
      <w:r>
        <w:instrText xml:space="preserve"> SEQ Figure \* ARABIC </w:instrText>
      </w:r>
      <w:r>
        <w:fldChar w:fldCharType="separate"/>
      </w:r>
      <w:r w:rsidR="000D2C4B">
        <w:rPr>
          <w:noProof/>
        </w:rPr>
        <w:t>5</w:t>
      </w:r>
      <w:r>
        <w:fldChar w:fldCharType="end"/>
      </w:r>
      <w:r>
        <w:t xml:space="preserve"> </w:t>
      </w:r>
      <w:r w:rsidR="000D2C4B">
        <w:t xml:space="preserve">Urban grid: </w:t>
      </w:r>
      <w:r>
        <w:t>Large-scale geometry w/wo NLOS+NLOS rays (left: with, right: without)</w:t>
      </w:r>
    </w:p>
    <w:p w14:paraId="4BFECBF3" w14:textId="77777777" w:rsidR="001770F6" w:rsidRPr="00260D08" w:rsidRDefault="001770F6" w:rsidP="00260D08"/>
    <w:p w14:paraId="51306C8B" w14:textId="466C3BC6" w:rsidR="005B0B43" w:rsidRDefault="00517E14" w:rsidP="00260D08">
      <w:pPr>
        <w:pStyle w:val="3"/>
      </w:pPr>
      <w:r>
        <w:t>Full scale</w:t>
      </w:r>
    </w:p>
    <w:p w14:paraId="2487FC2F" w14:textId="164B45CA" w:rsidR="00DA6BAF" w:rsidRDefault="00DA6BAF" w:rsidP="00DA6BAF">
      <w:pPr>
        <w:pStyle w:val="B10"/>
        <w:numPr>
          <w:ilvl w:val="0"/>
          <w:numId w:val="47"/>
        </w:numPr>
        <w:rPr>
          <w:rFonts w:ascii="Times New Roman" w:eastAsiaTheme="minorEastAsia" w:hAnsi="Times New Roman"/>
          <w:b/>
          <w:lang w:eastAsia="zh-CN"/>
        </w:rPr>
      </w:pPr>
      <w:r>
        <w:rPr>
          <w:rFonts w:ascii="Times New Roman" w:eastAsiaTheme="minorEastAsia" w:hAnsi="Times New Roman"/>
          <w:b/>
          <w:lang w:eastAsia="zh-CN"/>
        </w:rPr>
        <w:t>C</w:t>
      </w:r>
      <w:r w:rsidRPr="00260D08">
        <w:rPr>
          <w:rFonts w:ascii="Times New Roman" w:eastAsiaTheme="minorEastAsia" w:hAnsi="Times New Roman"/>
          <w:b/>
          <w:lang w:eastAsia="zh-CN"/>
        </w:rPr>
        <w:t>oupling loss</w:t>
      </w:r>
    </w:p>
    <w:p w14:paraId="710656E4" w14:textId="396E6539" w:rsidR="00517E14" w:rsidRDefault="00ED3D30" w:rsidP="00260D08">
      <w:pPr>
        <w:pStyle w:val="B10"/>
        <w:jc w:val="center"/>
      </w:pPr>
      <w:r w:rsidRPr="00383D5F">
        <w:rPr>
          <w:noProof/>
          <w:lang w:val="en-US" w:eastAsia="zh-CN"/>
        </w:rPr>
        <w:lastRenderedPageBreak/>
        <w:drawing>
          <wp:inline distT="0" distB="0" distL="0" distR="0" wp14:anchorId="174EF3C8" wp14:editId="4EBC6B46">
            <wp:extent cx="2694922" cy="2020753"/>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40463" cy="2054902"/>
                    </a:xfrm>
                    <a:prstGeom prst="rect">
                      <a:avLst/>
                    </a:prstGeom>
                    <a:noFill/>
                    <a:ln>
                      <a:noFill/>
                    </a:ln>
                  </pic:spPr>
                </pic:pic>
              </a:graphicData>
            </a:graphic>
          </wp:inline>
        </w:drawing>
      </w:r>
      <w:r>
        <w:rPr>
          <w:noProof/>
          <w:lang w:val="en-US" w:eastAsia="zh-CN"/>
        </w:rPr>
        <w:drawing>
          <wp:inline distT="0" distB="0" distL="0" distR="0" wp14:anchorId="0392CEB8" wp14:editId="1A9C80EC">
            <wp:extent cx="2685059" cy="2013356"/>
            <wp:effectExtent l="0" t="0" r="127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20838" cy="2040184"/>
                    </a:xfrm>
                    <a:prstGeom prst="rect">
                      <a:avLst/>
                    </a:prstGeom>
                    <a:noFill/>
                    <a:ln>
                      <a:noFill/>
                    </a:ln>
                  </pic:spPr>
                </pic:pic>
              </a:graphicData>
            </a:graphic>
          </wp:inline>
        </w:drawing>
      </w:r>
    </w:p>
    <w:p w14:paraId="6D292402" w14:textId="79313F62" w:rsidR="00ED3D30" w:rsidRPr="00260D08" w:rsidRDefault="00517E14" w:rsidP="00260D08">
      <w:pPr>
        <w:pStyle w:val="af1"/>
        <w:jc w:val="center"/>
      </w:pPr>
      <w:r>
        <w:t xml:space="preserve">Figure </w:t>
      </w:r>
      <w:r>
        <w:fldChar w:fldCharType="begin"/>
      </w:r>
      <w:r>
        <w:instrText xml:space="preserve"> SEQ Figure \* ARABIC </w:instrText>
      </w:r>
      <w:r>
        <w:fldChar w:fldCharType="separate"/>
      </w:r>
      <w:r w:rsidR="000D2C4B">
        <w:rPr>
          <w:noProof/>
        </w:rPr>
        <w:t>6</w:t>
      </w:r>
      <w:r>
        <w:fldChar w:fldCharType="end"/>
      </w:r>
      <w:r>
        <w:t xml:space="preserve"> </w:t>
      </w:r>
      <w:r w:rsidR="000D2C4B">
        <w:t xml:space="preserve">Urban grid: </w:t>
      </w:r>
      <w:r>
        <w:t>full-scale coupling loss w/wo NLOS+NLOS rays (left: with, right: without)</w:t>
      </w:r>
    </w:p>
    <w:p w14:paraId="585C85B9" w14:textId="77777777" w:rsidR="00ED3D30" w:rsidRDefault="00ED3D30" w:rsidP="00260D08">
      <w:pPr>
        <w:pStyle w:val="B10"/>
        <w:rPr>
          <w:rFonts w:ascii="Times New Roman" w:eastAsiaTheme="minorEastAsia" w:hAnsi="Times New Roman"/>
          <w:b/>
          <w:lang w:eastAsia="zh-CN"/>
        </w:rPr>
      </w:pPr>
    </w:p>
    <w:p w14:paraId="40DB76BB" w14:textId="3B1354DE" w:rsidR="00DA6BAF" w:rsidRDefault="00DA6BAF" w:rsidP="00DA6BAF">
      <w:pPr>
        <w:pStyle w:val="B10"/>
        <w:numPr>
          <w:ilvl w:val="0"/>
          <w:numId w:val="47"/>
        </w:numPr>
        <w:rPr>
          <w:rFonts w:ascii="Times New Roman" w:eastAsiaTheme="minorEastAsia" w:hAnsi="Times New Roman"/>
          <w:b/>
          <w:lang w:eastAsia="zh-CN"/>
        </w:rPr>
      </w:pPr>
      <w:r>
        <w:rPr>
          <w:rFonts w:ascii="Times New Roman" w:eastAsiaTheme="minorEastAsia" w:hAnsi="Times New Roman"/>
          <w:b/>
          <w:lang w:eastAsia="zh-CN"/>
        </w:rPr>
        <w:t>SIR</w:t>
      </w:r>
    </w:p>
    <w:p w14:paraId="030924A0" w14:textId="77777777" w:rsidR="00517E14" w:rsidRDefault="00517E14" w:rsidP="00260D08">
      <w:pPr>
        <w:pStyle w:val="B10"/>
        <w:keepNext/>
        <w:ind w:left="420"/>
        <w:jc w:val="center"/>
      </w:pPr>
      <w:r>
        <w:rPr>
          <w:noProof/>
          <w:lang w:val="en-US" w:eastAsia="zh-CN"/>
        </w:rPr>
        <w:drawing>
          <wp:inline distT="0" distB="0" distL="0" distR="0" wp14:anchorId="1EECA794" wp14:editId="50268463">
            <wp:extent cx="2574062" cy="1930128"/>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91356" cy="1943095"/>
                    </a:xfrm>
                    <a:prstGeom prst="rect">
                      <a:avLst/>
                    </a:prstGeom>
                    <a:noFill/>
                    <a:ln>
                      <a:noFill/>
                    </a:ln>
                  </pic:spPr>
                </pic:pic>
              </a:graphicData>
            </a:graphic>
          </wp:inline>
        </w:drawing>
      </w:r>
      <w:r>
        <w:rPr>
          <w:noProof/>
          <w:lang w:val="en-US" w:eastAsia="zh-CN"/>
        </w:rPr>
        <w:drawing>
          <wp:inline distT="0" distB="0" distL="0" distR="0" wp14:anchorId="3ACC6E6C" wp14:editId="7561C47B">
            <wp:extent cx="2595205" cy="1945982"/>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52710" cy="1989102"/>
                    </a:xfrm>
                    <a:prstGeom prst="rect">
                      <a:avLst/>
                    </a:prstGeom>
                    <a:noFill/>
                    <a:ln>
                      <a:noFill/>
                    </a:ln>
                  </pic:spPr>
                </pic:pic>
              </a:graphicData>
            </a:graphic>
          </wp:inline>
        </w:drawing>
      </w:r>
    </w:p>
    <w:p w14:paraId="0B27785C" w14:textId="41241480" w:rsidR="00517E14" w:rsidRDefault="00517E14" w:rsidP="00260D08">
      <w:pPr>
        <w:pStyle w:val="af1"/>
        <w:jc w:val="center"/>
        <w:rPr>
          <w:rFonts w:eastAsiaTheme="minorEastAsia"/>
          <w:b/>
          <w:lang w:eastAsia="zh-CN"/>
        </w:rPr>
      </w:pPr>
      <w:r>
        <w:t xml:space="preserve">Figure </w:t>
      </w:r>
      <w:r>
        <w:fldChar w:fldCharType="begin"/>
      </w:r>
      <w:r>
        <w:instrText xml:space="preserve"> SEQ Figure \* ARABIC </w:instrText>
      </w:r>
      <w:r>
        <w:fldChar w:fldCharType="separate"/>
      </w:r>
      <w:r w:rsidR="000D2C4B">
        <w:rPr>
          <w:noProof/>
        </w:rPr>
        <w:t>7</w:t>
      </w:r>
      <w:r>
        <w:fldChar w:fldCharType="end"/>
      </w:r>
      <w:r>
        <w:t xml:space="preserve"> </w:t>
      </w:r>
      <w:r w:rsidR="000D2C4B">
        <w:t xml:space="preserve">Urban grid: </w:t>
      </w:r>
      <w:r>
        <w:t>full-scale SIR w/wo NLOS+NLOS rays (left: with, right: without)</w:t>
      </w:r>
    </w:p>
    <w:p w14:paraId="4EFF7668" w14:textId="77777777" w:rsidR="00517E14" w:rsidRPr="00260D08" w:rsidRDefault="00517E14" w:rsidP="00260D08">
      <w:pPr>
        <w:pStyle w:val="B10"/>
        <w:ind w:left="420"/>
        <w:rPr>
          <w:rFonts w:ascii="Times New Roman" w:eastAsiaTheme="minorEastAsia" w:hAnsi="Times New Roman"/>
          <w:b/>
          <w:lang w:eastAsia="zh-CN"/>
        </w:rPr>
      </w:pPr>
    </w:p>
    <w:p w14:paraId="1DA7CB7E" w14:textId="6E439B0A" w:rsidR="00DA6BAF" w:rsidRPr="00260D08" w:rsidRDefault="00DA6BAF" w:rsidP="00260D08">
      <w:pPr>
        <w:pStyle w:val="B10"/>
        <w:numPr>
          <w:ilvl w:val="0"/>
          <w:numId w:val="46"/>
        </w:numPr>
        <w:rPr>
          <w:rFonts w:ascii="Times New Roman" w:eastAsiaTheme="minorEastAsia" w:hAnsi="Times New Roman"/>
          <w:b/>
          <w:lang w:eastAsia="zh-CN"/>
        </w:rPr>
      </w:pPr>
      <w:r w:rsidRPr="00260D08">
        <w:rPr>
          <w:rFonts w:ascii="Times New Roman" w:eastAsiaTheme="minorEastAsia" w:hAnsi="Times New Roman"/>
          <w:b/>
          <w:lang w:eastAsia="zh-CN"/>
        </w:rPr>
        <w:t>DS and AS</w:t>
      </w:r>
    </w:p>
    <w:p w14:paraId="498E89E0" w14:textId="77777777" w:rsidR="00517E14" w:rsidRDefault="00517E14">
      <w:pPr>
        <w:pStyle w:val="B10"/>
        <w:jc w:val="center"/>
      </w:pPr>
      <w:r w:rsidRPr="00383D5F">
        <w:rPr>
          <w:noProof/>
          <w:lang w:val="en-US" w:eastAsia="zh-CN"/>
        </w:rPr>
        <w:drawing>
          <wp:inline distT="0" distB="0" distL="0" distR="0" wp14:anchorId="78CF0BAA" wp14:editId="511F35C6">
            <wp:extent cx="2574063" cy="1930128"/>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77724" cy="1932874"/>
                    </a:xfrm>
                    <a:prstGeom prst="rect">
                      <a:avLst/>
                    </a:prstGeom>
                    <a:noFill/>
                    <a:ln>
                      <a:noFill/>
                    </a:ln>
                  </pic:spPr>
                </pic:pic>
              </a:graphicData>
            </a:graphic>
          </wp:inline>
        </w:drawing>
      </w:r>
      <w:r>
        <w:rPr>
          <w:noProof/>
          <w:lang w:val="en-US" w:eastAsia="zh-CN"/>
        </w:rPr>
        <w:drawing>
          <wp:inline distT="0" distB="0" distL="0" distR="0" wp14:anchorId="290301DB" wp14:editId="5CD71DAC">
            <wp:extent cx="2558206" cy="1918239"/>
            <wp:effectExtent l="0" t="0" r="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88971" cy="1941307"/>
                    </a:xfrm>
                    <a:prstGeom prst="rect">
                      <a:avLst/>
                    </a:prstGeom>
                    <a:noFill/>
                    <a:ln>
                      <a:noFill/>
                    </a:ln>
                  </pic:spPr>
                </pic:pic>
              </a:graphicData>
            </a:graphic>
          </wp:inline>
        </w:drawing>
      </w:r>
    </w:p>
    <w:p w14:paraId="7C2F7CE5" w14:textId="53687DD6" w:rsidR="00DA6BAF" w:rsidRDefault="00517E14" w:rsidP="00517E14">
      <w:pPr>
        <w:pStyle w:val="af1"/>
        <w:jc w:val="center"/>
      </w:pPr>
      <w:r>
        <w:t xml:space="preserve">Figure </w:t>
      </w:r>
      <w:r>
        <w:fldChar w:fldCharType="begin"/>
      </w:r>
      <w:r>
        <w:instrText xml:space="preserve"> SEQ Figure \* ARABIC </w:instrText>
      </w:r>
      <w:r>
        <w:fldChar w:fldCharType="separate"/>
      </w:r>
      <w:r w:rsidR="000D2C4B">
        <w:rPr>
          <w:noProof/>
        </w:rPr>
        <w:t>8</w:t>
      </w:r>
      <w:r>
        <w:fldChar w:fldCharType="end"/>
      </w:r>
      <w:r>
        <w:t xml:space="preserve"> </w:t>
      </w:r>
      <w:r w:rsidR="000D2C4B">
        <w:t xml:space="preserve">Urban grid: </w:t>
      </w:r>
      <w:r>
        <w:t>DS w/wo NLOS+NLOS rays (left: with, right: without)</w:t>
      </w:r>
    </w:p>
    <w:p w14:paraId="2FB3CD3C" w14:textId="77777777" w:rsidR="00517E14" w:rsidRDefault="00517E14" w:rsidP="00260D08">
      <w:pPr>
        <w:pStyle w:val="B10"/>
        <w:keepNext/>
        <w:jc w:val="center"/>
      </w:pPr>
      <w:r>
        <w:rPr>
          <w:noProof/>
          <w:lang w:val="en-US" w:eastAsia="zh-CN"/>
        </w:rPr>
        <w:lastRenderedPageBreak/>
        <w:drawing>
          <wp:inline distT="0" distB="0" distL="0" distR="0" wp14:anchorId="067575EC" wp14:editId="4AD746E0">
            <wp:extent cx="2671544" cy="2003223"/>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93320" cy="2019552"/>
                    </a:xfrm>
                    <a:prstGeom prst="rect">
                      <a:avLst/>
                    </a:prstGeom>
                    <a:noFill/>
                    <a:ln>
                      <a:noFill/>
                    </a:ln>
                  </pic:spPr>
                </pic:pic>
              </a:graphicData>
            </a:graphic>
          </wp:inline>
        </w:drawing>
      </w:r>
      <w:r>
        <w:rPr>
          <w:noProof/>
          <w:lang w:val="en-US" w:eastAsia="zh-CN"/>
        </w:rPr>
        <w:drawing>
          <wp:inline distT="0" distB="0" distL="0" distR="0" wp14:anchorId="42565842" wp14:editId="568E022D">
            <wp:extent cx="2672037" cy="2003593"/>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03211" cy="2026968"/>
                    </a:xfrm>
                    <a:prstGeom prst="rect">
                      <a:avLst/>
                    </a:prstGeom>
                    <a:noFill/>
                    <a:ln>
                      <a:noFill/>
                    </a:ln>
                  </pic:spPr>
                </pic:pic>
              </a:graphicData>
            </a:graphic>
          </wp:inline>
        </w:drawing>
      </w:r>
    </w:p>
    <w:p w14:paraId="17F3942C" w14:textId="09CB668E" w:rsidR="00517E14" w:rsidRPr="00260D08" w:rsidRDefault="00517E14" w:rsidP="00260D08">
      <w:pPr>
        <w:pStyle w:val="af1"/>
        <w:jc w:val="center"/>
      </w:pPr>
      <w:r>
        <w:t xml:space="preserve">Figure </w:t>
      </w:r>
      <w:r>
        <w:fldChar w:fldCharType="begin"/>
      </w:r>
      <w:r>
        <w:instrText xml:space="preserve"> SEQ Figure \* ARABIC </w:instrText>
      </w:r>
      <w:r>
        <w:fldChar w:fldCharType="separate"/>
      </w:r>
      <w:r w:rsidR="000D2C4B">
        <w:rPr>
          <w:noProof/>
        </w:rPr>
        <w:t>9</w:t>
      </w:r>
      <w:r>
        <w:fldChar w:fldCharType="end"/>
      </w:r>
      <w:r>
        <w:t xml:space="preserve"> </w:t>
      </w:r>
      <w:r w:rsidR="000D2C4B">
        <w:t xml:space="preserve">Urban grid: </w:t>
      </w:r>
      <w:r>
        <w:t>AS w/wo NLOS+NLOS rays (left: with, right: without)</w:t>
      </w:r>
    </w:p>
    <w:p w14:paraId="7728C756" w14:textId="4DCF0BFD" w:rsidR="00893283" w:rsidRDefault="00893283" w:rsidP="00893283">
      <w:pPr>
        <w:pStyle w:val="2"/>
      </w:pPr>
      <w:r>
        <w:t>4</w:t>
      </w:r>
      <w:r w:rsidRPr="00B57734">
        <w:t>.</w:t>
      </w:r>
      <w:r w:rsidR="002A2CF7">
        <w:t>2</w:t>
      </w:r>
      <w:r w:rsidRPr="00B57734">
        <w:t xml:space="preserve"> </w:t>
      </w:r>
      <w:r>
        <w:t>UAV</w:t>
      </w:r>
    </w:p>
    <w:p w14:paraId="5D06830E" w14:textId="5DF7BB3E" w:rsidR="00824718" w:rsidRPr="00714578" w:rsidRDefault="002A2CF7" w:rsidP="00260D08">
      <w:pPr>
        <w:pStyle w:val="B10"/>
      </w:pPr>
      <w:r>
        <w:rPr>
          <w:rFonts w:ascii="Times New Roman" w:eastAsiaTheme="minorEastAsia" w:hAnsi="Times New Roman"/>
          <w:lang w:eastAsia="zh-CN"/>
        </w:rPr>
        <w:t>The BS mono-static simulation results are provided.</w:t>
      </w:r>
      <w:r w:rsidR="005E2B5D">
        <w:rPr>
          <w:rFonts w:ascii="Times New Roman" w:eastAsiaTheme="minorEastAsia" w:hAnsi="Times New Roman" w:hint="eastAsia"/>
          <w:lang w:eastAsia="zh-CN"/>
        </w:rPr>
        <w:t xml:space="preserve"> </w:t>
      </w:r>
      <w:r w:rsidR="00824718">
        <w:rPr>
          <w:rFonts w:ascii="Times New Roman" w:eastAsiaTheme="minorEastAsia" w:hAnsi="Times New Roman" w:hint="eastAsia"/>
          <w:lang w:eastAsia="zh-CN"/>
        </w:rPr>
        <w:t>T</w:t>
      </w:r>
      <w:r w:rsidR="00824718">
        <w:rPr>
          <w:rFonts w:ascii="Times New Roman" w:eastAsiaTheme="minorEastAsia" w:hAnsi="Times New Roman"/>
          <w:lang w:eastAsia="zh-CN"/>
        </w:rPr>
        <w:t>he simulation assumption</w:t>
      </w:r>
      <w:r w:rsidR="00327BD5">
        <w:rPr>
          <w:rFonts w:ascii="Times New Roman" w:eastAsiaTheme="minorEastAsia" w:hAnsi="Times New Roman"/>
          <w:lang w:eastAsia="zh-CN"/>
        </w:rPr>
        <w:t>s</w:t>
      </w:r>
      <w:r w:rsidR="00824718">
        <w:rPr>
          <w:rFonts w:ascii="Times New Roman" w:eastAsiaTheme="minorEastAsia" w:hAnsi="Times New Roman"/>
          <w:lang w:eastAsia="zh-CN"/>
        </w:rPr>
        <w:t xml:space="preserve"> </w:t>
      </w:r>
      <w:r w:rsidR="00327BD5">
        <w:rPr>
          <w:rFonts w:ascii="Times New Roman" w:eastAsiaTheme="minorEastAsia" w:hAnsi="Times New Roman"/>
          <w:lang w:eastAsia="zh-CN"/>
        </w:rPr>
        <w:t xml:space="preserve">are </w:t>
      </w:r>
      <w:r w:rsidR="00824718">
        <w:rPr>
          <w:rFonts w:ascii="Times New Roman" w:eastAsiaTheme="minorEastAsia" w:hAnsi="Times New Roman"/>
          <w:lang w:eastAsia="zh-CN"/>
        </w:rPr>
        <w:t xml:space="preserve">defined in </w:t>
      </w:r>
      <w:r w:rsidR="00824718">
        <w:rPr>
          <w:rFonts w:ascii="Times New Roman" w:eastAsiaTheme="minorEastAsia" w:hAnsi="Times New Roman"/>
          <w:lang w:eastAsia="zh-CN"/>
        </w:rPr>
        <w:fldChar w:fldCharType="begin"/>
      </w:r>
      <w:r w:rsidR="00824718">
        <w:rPr>
          <w:rFonts w:ascii="Times New Roman" w:eastAsiaTheme="minorEastAsia" w:hAnsi="Times New Roman"/>
          <w:lang w:eastAsia="zh-CN"/>
        </w:rPr>
        <w:instrText xml:space="preserve"> REF _Ref188114665 \h </w:instrText>
      </w:r>
      <w:r w:rsidR="00824718">
        <w:rPr>
          <w:rFonts w:ascii="Times New Roman" w:eastAsiaTheme="minorEastAsia" w:hAnsi="Times New Roman"/>
          <w:lang w:eastAsia="zh-CN"/>
        </w:rPr>
      </w:r>
      <w:r w:rsidR="00824718">
        <w:rPr>
          <w:rFonts w:ascii="Times New Roman" w:eastAsiaTheme="minorEastAsia" w:hAnsi="Times New Roman"/>
          <w:lang w:eastAsia="zh-CN"/>
        </w:rPr>
        <w:fldChar w:fldCharType="separate"/>
      </w:r>
      <w:r w:rsidR="00824718" w:rsidRPr="00F566D1">
        <w:t xml:space="preserve">Table </w:t>
      </w:r>
      <w:r w:rsidR="00824718">
        <w:rPr>
          <w:noProof/>
        </w:rPr>
        <w:t>1</w:t>
      </w:r>
      <w:r w:rsidR="00824718">
        <w:rPr>
          <w:rFonts w:ascii="Times New Roman" w:eastAsiaTheme="minorEastAsia" w:hAnsi="Times New Roman"/>
          <w:lang w:eastAsia="zh-CN"/>
        </w:rPr>
        <w:fldChar w:fldCharType="end"/>
      </w:r>
      <w:r w:rsidR="00824718">
        <w:rPr>
          <w:rFonts w:ascii="Times New Roman" w:eastAsiaTheme="minorEastAsia" w:hAnsi="Times New Roman"/>
          <w:lang w:eastAsia="zh-CN"/>
        </w:rPr>
        <w:t>.</w:t>
      </w:r>
      <w:r w:rsidR="003862FA">
        <w:rPr>
          <w:rFonts w:ascii="Times New Roman" w:eastAsiaTheme="minorEastAsia" w:hAnsi="Times New Roman"/>
          <w:lang w:eastAsia="zh-CN"/>
        </w:rPr>
        <w:t xml:space="preserve"> The RCS of the UAV is set to -20dBsm with 4dB standard deviation as in</w:t>
      </w:r>
      <w:r w:rsidR="006368C7">
        <w:rPr>
          <w:rFonts w:ascii="Times New Roman" w:eastAsiaTheme="minorEastAsia" w:hAnsi="Times New Roman"/>
          <w:lang w:eastAsia="zh-CN"/>
        </w:rPr>
        <w:t xml:space="preserve"> </w:t>
      </w:r>
      <w:r w:rsidR="00F859D7">
        <w:rPr>
          <w:rFonts w:ascii="Times New Roman" w:eastAsiaTheme="minorEastAsia" w:hAnsi="Times New Roman"/>
          <w:lang w:eastAsia="zh-CN"/>
        </w:rPr>
        <w:fldChar w:fldCharType="begin"/>
      </w:r>
      <w:r w:rsidR="00F859D7">
        <w:rPr>
          <w:rFonts w:ascii="Times New Roman" w:eastAsiaTheme="minorEastAsia" w:hAnsi="Times New Roman"/>
          <w:lang w:eastAsia="zh-CN"/>
        </w:rPr>
        <w:instrText xml:space="preserve"> REF _Ref188350288 \r \h </w:instrText>
      </w:r>
      <w:r w:rsidR="00F859D7">
        <w:rPr>
          <w:rFonts w:ascii="Times New Roman" w:eastAsiaTheme="minorEastAsia" w:hAnsi="Times New Roman"/>
          <w:lang w:eastAsia="zh-CN"/>
        </w:rPr>
      </w:r>
      <w:r w:rsidR="00F859D7">
        <w:rPr>
          <w:rFonts w:ascii="Times New Roman" w:eastAsiaTheme="minorEastAsia" w:hAnsi="Times New Roman"/>
          <w:lang w:eastAsia="zh-CN"/>
        </w:rPr>
        <w:fldChar w:fldCharType="separate"/>
      </w:r>
      <w:r w:rsidR="00F859D7">
        <w:rPr>
          <w:rFonts w:ascii="Times New Roman" w:eastAsiaTheme="minorEastAsia" w:hAnsi="Times New Roman"/>
          <w:lang w:eastAsia="zh-CN"/>
        </w:rPr>
        <w:t>[4]</w:t>
      </w:r>
      <w:r w:rsidR="00F859D7">
        <w:rPr>
          <w:rFonts w:ascii="Times New Roman" w:eastAsiaTheme="minorEastAsia" w:hAnsi="Times New Roman"/>
          <w:lang w:eastAsia="zh-CN"/>
        </w:rPr>
        <w:fldChar w:fldCharType="end"/>
      </w:r>
      <w:r w:rsidR="003862FA">
        <w:rPr>
          <w:rFonts w:ascii="Times New Roman" w:eastAsiaTheme="minorEastAsia" w:hAnsi="Times New Roman"/>
          <w:lang w:eastAsia="zh-CN"/>
        </w:rPr>
        <w:t>.</w:t>
      </w:r>
    </w:p>
    <w:p w14:paraId="727419D6" w14:textId="77777777" w:rsidR="00893283" w:rsidRDefault="00893283" w:rsidP="00893283">
      <w:pPr>
        <w:pStyle w:val="3"/>
      </w:pPr>
      <w:r>
        <w:t>Large-scale</w:t>
      </w:r>
    </w:p>
    <w:p w14:paraId="6B1020A6" w14:textId="00B03F6E" w:rsidR="00893283" w:rsidRDefault="00893283" w:rsidP="00893283">
      <w:pPr>
        <w:pStyle w:val="B10"/>
        <w:numPr>
          <w:ilvl w:val="0"/>
          <w:numId w:val="47"/>
        </w:numPr>
        <w:rPr>
          <w:rFonts w:ascii="Times New Roman" w:eastAsiaTheme="minorEastAsia" w:hAnsi="Times New Roman"/>
          <w:b/>
          <w:lang w:eastAsia="zh-CN"/>
        </w:rPr>
      </w:pPr>
      <w:r>
        <w:rPr>
          <w:rFonts w:ascii="Times New Roman" w:eastAsiaTheme="minorEastAsia" w:hAnsi="Times New Roman"/>
          <w:b/>
          <w:lang w:eastAsia="zh-CN"/>
        </w:rPr>
        <w:t>C</w:t>
      </w:r>
      <w:r w:rsidRPr="00786A4F">
        <w:rPr>
          <w:rFonts w:ascii="Times New Roman" w:eastAsiaTheme="minorEastAsia" w:hAnsi="Times New Roman"/>
          <w:b/>
          <w:lang w:eastAsia="zh-CN"/>
        </w:rPr>
        <w:t>oupling loss</w:t>
      </w:r>
    </w:p>
    <w:p w14:paraId="4F352898" w14:textId="77777777" w:rsidR="000D2C4B" w:rsidRDefault="000D2C4B" w:rsidP="00260D08">
      <w:pPr>
        <w:pStyle w:val="B10"/>
        <w:keepNext/>
        <w:jc w:val="center"/>
      </w:pPr>
      <w:r w:rsidRPr="00383D5F">
        <w:rPr>
          <w:noProof/>
          <w:lang w:val="en-US" w:eastAsia="zh-CN"/>
        </w:rPr>
        <w:drawing>
          <wp:inline distT="0" distB="0" distL="0" distR="0" wp14:anchorId="68BF9C6E" wp14:editId="20619A20">
            <wp:extent cx="2838340" cy="2128293"/>
            <wp:effectExtent l="0" t="0" r="635" b="571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51826" cy="2138405"/>
                    </a:xfrm>
                    <a:prstGeom prst="rect">
                      <a:avLst/>
                    </a:prstGeom>
                    <a:noFill/>
                    <a:ln>
                      <a:noFill/>
                    </a:ln>
                  </pic:spPr>
                </pic:pic>
              </a:graphicData>
            </a:graphic>
          </wp:inline>
        </w:drawing>
      </w:r>
      <w:r>
        <w:rPr>
          <w:noProof/>
          <w:lang w:val="en-US" w:eastAsia="zh-CN"/>
        </w:rPr>
        <w:drawing>
          <wp:inline distT="0" distB="0" distL="0" distR="0" wp14:anchorId="5A8236EB" wp14:editId="08956F41">
            <wp:extent cx="2885910" cy="2163963"/>
            <wp:effectExtent l="0" t="0" r="0" b="825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95617" cy="2171242"/>
                    </a:xfrm>
                    <a:prstGeom prst="rect">
                      <a:avLst/>
                    </a:prstGeom>
                    <a:noFill/>
                    <a:ln>
                      <a:noFill/>
                    </a:ln>
                  </pic:spPr>
                </pic:pic>
              </a:graphicData>
            </a:graphic>
          </wp:inline>
        </w:drawing>
      </w:r>
    </w:p>
    <w:p w14:paraId="34F11709" w14:textId="6EA15885" w:rsidR="000D2C4B" w:rsidRDefault="000D2C4B" w:rsidP="000D2C4B">
      <w:pPr>
        <w:pStyle w:val="af1"/>
        <w:jc w:val="center"/>
      </w:pPr>
      <w:r>
        <w:t xml:space="preserve">Figure </w:t>
      </w:r>
      <w:r>
        <w:fldChar w:fldCharType="begin"/>
      </w:r>
      <w:r>
        <w:instrText xml:space="preserve"> SEQ Figure \* ARABIC </w:instrText>
      </w:r>
      <w:r>
        <w:fldChar w:fldCharType="separate"/>
      </w:r>
      <w:r>
        <w:rPr>
          <w:noProof/>
        </w:rPr>
        <w:t>10</w:t>
      </w:r>
      <w:r>
        <w:fldChar w:fldCharType="end"/>
      </w:r>
      <w:r>
        <w:t xml:space="preserve"> UAV:</w:t>
      </w:r>
      <w:r w:rsidR="006368C7">
        <w:t xml:space="preserve"> </w:t>
      </w:r>
      <w:r>
        <w:t>Large-scale coupling loss w/wo NLOS+NLOS rays (left: with, right: without)</w:t>
      </w:r>
    </w:p>
    <w:p w14:paraId="39330406" w14:textId="77777777" w:rsidR="000D2C4B" w:rsidRPr="00786A4F" w:rsidRDefault="000D2C4B" w:rsidP="000D2C4B">
      <w:pPr>
        <w:pStyle w:val="B10"/>
        <w:numPr>
          <w:ilvl w:val="0"/>
          <w:numId w:val="47"/>
        </w:numPr>
        <w:rPr>
          <w:rFonts w:ascii="Times New Roman" w:eastAsiaTheme="minorEastAsia" w:hAnsi="Times New Roman"/>
          <w:b/>
          <w:lang w:eastAsia="zh-CN"/>
        </w:rPr>
      </w:pPr>
      <w:r>
        <w:rPr>
          <w:rFonts w:ascii="Times New Roman" w:eastAsiaTheme="minorEastAsia" w:hAnsi="Times New Roman"/>
          <w:b/>
          <w:lang w:eastAsia="zh-CN"/>
        </w:rPr>
        <w:t>G</w:t>
      </w:r>
      <w:r w:rsidRPr="00786A4F">
        <w:rPr>
          <w:rFonts w:ascii="Times New Roman" w:eastAsiaTheme="minorEastAsia" w:hAnsi="Times New Roman"/>
          <w:b/>
          <w:lang w:eastAsia="zh-CN"/>
        </w:rPr>
        <w:t>eometry</w:t>
      </w:r>
      <w:r>
        <w:rPr>
          <w:rFonts w:ascii="Times New Roman" w:eastAsiaTheme="minorEastAsia" w:hAnsi="Times New Roman"/>
          <w:b/>
          <w:lang w:eastAsia="zh-CN"/>
        </w:rPr>
        <w:t xml:space="preserve"> without white noise</w:t>
      </w:r>
    </w:p>
    <w:p w14:paraId="66B91E31" w14:textId="48AC7E93" w:rsidR="000D2C4B" w:rsidRDefault="000D2C4B" w:rsidP="00260D08">
      <w:pPr>
        <w:pStyle w:val="B10"/>
        <w:jc w:val="center"/>
      </w:pPr>
      <w:r>
        <w:rPr>
          <w:noProof/>
          <w:lang w:val="en-US" w:eastAsia="zh-CN"/>
        </w:rPr>
        <w:drawing>
          <wp:inline distT="0" distB="0" distL="0" distR="0" wp14:anchorId="663CFEB2" wp14:editId="14F43B8E">
            <wp:extent cx="2653346" cy="1989578"/>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63553" cy="1997232"/>
                    </a:xfrm>
                    <a:prstGeom prst="rect">
                      <a:avLst/>
                    </a:prstGeom>
                    <a:noFill/>
                    <a:ln>
                      <a:noFill/>
                    </a:ln>
                  </pic:spPr>
                </pic:pic>
              </a:graphicData>
            </a:graphic>
          </wp:inline>
        </w:drawing>
      </w:r>
      <w:r>
        <w:rPr>
          <w:noProof/>
          <w:lang w:val="en-US" w:eastAsia="zh-CN"/>
        </w:rPr>
        <w:drawing>
          <wp:inline distT="0" distB="0" distL="0" distR="0" wp14:anchorId="0979955E" wp14:editId="782CA271">
            <wp:extent cx="2679774" cy="2009395"/>
            <wp:effectExtent l="0" t="0" r="635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07005" cy="2029814"/>
                    </a:xfrm>
                    <a:prstGeom prst="rect">
                      <a:avLst/>
                    </a:prstGeom>
                    <a:noFill/>
                    <a:ln>
                      <a:noFill/>
                    </a:ln>
                  </pic:spPr>
                </pic:pic>
              </a:graphicData>
            </a:graphic>
          </wp:inline>
        </w:drawing>
      </w:r>
    </w:p>
    <w:p w14:paraId="054CE3A9" w14:textId="71A8AA7C" w:rsidR="000D2C4B" w:rsidRPr="000D2C4B" w:rsidRDefault="000D2C4B">
      <w:pPr>
        <w:pStyle w:val="af1"/>
        <w:jc w:val="center"/>
      </w:pPr>
      <w:r>
        <w:t xml:space="preserve">Figure </w:t>
      </w:r>
      <w:r>
        <w:fldChar w:fldCharType="begin"/>
      </w:r>
      <w:r>
        <w:instrText xml:space="preserve"> SEQ Figure \* ARABIC </w:instrText>
      </w:r>
      <w:r>
        <w:fldChar w:fldCharType="separate"/>
      </w:r>
      <w:r>
        <w:rPr>
          <w:noProof/>
        </w:rPr>
        <w:t>11</w:t>
      </w:r>
      <w:r>
        <w:fldChar w:fldCharType="end"/>
      </w:r>
      <w:r>
        <w:t xml:space="preserve"> UAV:</w:t>
      </w:r>
      <w:r w:rsidR="006368C7">
        <w:t xml:space="preserve"> </w:t>
      </w:r>
      <w:r>
        <w:t>Large-scale geometry w/wo NLOS+NLOS rays (left: with, right: without)</w:t>
      </w:r>
    </w:p>
    <w:p w14:paraId="047E1FC7" w14:textId="17054F92" w:rsidR="000D2C4B" w:rsidRDefault="000D2C4B" w:rsidP="00260D08">
      <w:pPr>
        <w:pStyle w:val="af1"/>
        <w:jc w:val="center"/>
        <w:rPr>
          <w:rFonts w:eastAsiaTheme="minorEastAsia"/>
          <w:b/>
          <w:lang w:eastAsia="zh-CN"/>
        </w:rPr>
      </w:pPr>
    </w:p>
    <w:p w14:paraId="2A23EA23" w14:textId="77777777" w:rsidR="000D2C4B" w:rsidRDefault="000D2C4B" w:rsidP="000D2C4B">
      <w:pPr>
        <w:pStyle w:val="3"/>
      </w:pPr>
      <w:r>
        <w:lastRenderedPageBreak/>
        <w:t>Full scale</w:t>
      </w:r>
    </w:p>
    <w:p w14:paraId="5E6F2727" w14:textId="77777777" w:rsidR="000D2C4B" w:rsidRDefault="000D2C4B" w:rsidP="000D2C4B">
      <w:pPr>
        <w:pStyle w:val="B10"/>
        <w:numPr>
          <w:ilvl w:val="0"/>
          <w:numId w:val="47"/>
        </w:numPr>
        <w:rPr>
          <w:rFonts w:ascii="Times New Roman" w:eastAsiaTheme="minorEastAsia" w:hAnsi="Times New Roman"/>
          <w:b/>
          <w:lang w:eastAsia="zh-CN"/>
        </w:rPr>
      </w:pPr>
      <w:r>
        <w:rPr>
          <w:rFonts w:ascii="Times New Roman" w:eastAsiaTheme="minorEastAsia" w:hAnsi="Times New Roman"/>
          <w:b/>
          <w:lang w:eastAsia="zh-CN"/>
        </w:rPr>
        <w:t>C</w:t>
      </w:r>
      <w:r w:rsidRPr="00786A4F">
        <w:rPr>
          <w:rFonts w:ascii="Times New Roman" w:eastAsiaTheme="minorEastAsia" w:hAnsi="Times New Roman"/>
          <w:b/>
          <w:lang w:eastAsia="zh-CN"/>
        </w:rPr>
        <w:t>oupling loss</w:t>
      </w:r>
    </w:p>
    <w:p w14:paraId="5607E350" w14:textId="77777777" w:rsidR="000D2C4B" w:rsidRDefault="000D2C4B" w:rsidP="00260D08">
      <w:pPr>
        <w:pStyle w:val="B10"/>
        <w:keepNext/>
      </w:pPr>
      <w:r>
        <w:rPr>
          <w:noProof/>
          <w:lang w:val="en-US" w:eastAsia="zh-CN"/>
        </w:rPr>
        <w:drawing>
          <wp:inline distT="0" distB="0" distL="0" distR="0" wp14:anchorId="2AE83F62" wp14:editId="6BAEC2B0">
            <wp:extent cx="2806627" cy="2104513"/>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12385" cy="2108831"/>
                    </a:xfrm>
                    <a:prstGeom prst="rect">
                      <a:avLst/>
                    </a:prstGeom>
                    <a:noFill/>
                    <a:ln>
                      <a:noFill/>
                    </a:ln>
                  </pic:spPr>
                </pic:pic>
              </a:graphicData>
            </a:graphic>
          </wp:inline>
        </w:drawing>
      </w:r>
      <w:r w:rsidRPr="000D2C4B">
        <w:t xml:space="preserve"> </w:t>
      </w:r>
      <w:r>
        <w:rPr>
          <w:noProof/>
          <w:lang w:val="en-US" w:eastAsia="zh-CN"/>
        </w:rPr>
        <w:drawing>
          <wp:inline distT="0" distB="0" distL="0" distR="0" wp14:anchorId="167A2521" wp14:editId="6F882208">
            <wp:extent cx="2838340" cy="2128294"/>
            <wp:effectExtent l="0" t="0" r="635" b="57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49357" cy="2136555"/>
                    </a:xfrm>
                    <a:prstGeom prst="rect">
                      <a:avLst/>
                    </a:prstGeom>
                    <a:noFill/>
                    <a:ln>
                      <a:noFill/>
                    </a:ln>
                  </pic:spPr>
                </pic:pic>
              </a:graphicData>
            </a:graphic>
          </wp:inline>
        </w:drawing>
      </w:r>
    </w:p>
    <w:p w14:paraId="0EF362D9" w14:textId="2B9E437D" w:rsidR="000D2C4B" w:rsidRDefault="000D2C4B" w:rsidP="000D2C4B">
      <w:pPr>
        <w:pStyle w:val="af1"/>
        <w:jc w:val="center"/>
      </w:pPr>
      <w:r>
        <w:t xml:space="preserve">Figure </w:t>
      </w:r>
      <w:r>
        <w:fldChar w:fldCharType="begin"/>
      </w:r>
      <w:r>
        <w:instrText xml:space="preserve"> SEQ Figure \* ARABIC </w:instrText>
      </w:r>
      <w:r>
        <w:fldChar w:fldCharType="separate"/>
      </w:r>
      <w:r>
        <w:rPr>
          <w:noProof/>
        </w:rPr>
        <w:t>12</w:t>
      </w:r>
      <w:r>
        <w:fldChar w:fldCharType="end"/>
      </w:r>
      <w:r>
        <w:t xml:space="preserve"> UAV:</w:t>
      </w:r>
      <w:r w:rsidR="000518F2">
        <w:t xml:space="preserve"> </w:t>
      </w:r>
      <w:r>
        <w:t>Full scale coupling loss w/wo NLOS+NLOS rays (left: with, right: without)</w:t>
      </w:r>
    </w:p>
    <w:p w14:paraId="764E0584" w14:textId="77777777" w:rsidR="000D2C4B" w:rsidRPr="00786A4F" w:rsidRDefault="000D2C4B" w:rsidP="000D2C4B">
      <w:pPr>
        <w:pStyle w:val="B10"/>
        <w:numPr>
          <w:ilvl w:val="0"/>
          <w:numId w:val="47"/>
        </w:numPr>
        <w:rPr>
          <w:rFonts w:ascii="Times New Roman" w:eastAsiaTheme="minorEastAsia" w:hAnsi="Times New Roman"/>
          <w:b/>
          <w:lang w:eastAsia="zh-CN"/>
        </w:rPr>
      </w:pPr>
      <w:r>
        <w:rPr>
          <w:rFonts w:ascii="Times New Roman" w:eastAsiaTheme="minorEastAsia" w:hAnsi="Times New Roman"/>
          <w:b/>
          <w:lang w:eastAsia="zh-CN"/>
        </w:rPr>
        <w:t>G</w:t>
      </w:r>
      <w:r w:rsidRPr="00786A4F">
        <w:rPr>
          <w:rFonts w:ascii="Times New Roman" w:eastAsiaTheme="minorEastAsia" w:hAnsi="Times New Roman"/>
          <w:b/>
          <w:lang w:eastAsia="zh-CN"/>
        </w:rPr>
        <w:t>eometry</w:t>
      </w:r>
      <w:r>
        <w:rPr>
          <w:rFonts w:ascii="Times New Roman" w:eastAsiaTheme="minorEastAsia" w:hAnsi="Times New Roman"/>
          <w:b/>
          <w:lang w:eastAsia="zh-CN"/>
        </w:rPr>
        <w:t xml:space="preserve"> without white noise</w:t>
      </w:r>
    </w:p>
    <w:p w14:paraId="51B0E4BA" w14:textId="77777777" w:rsidR="000D2C4B" w:rsidRDefault="000D2C4B" w:rsidP="00260D08">
      <w:pPr>
        <w:pStyle w:val="B10"/>
        <w:keepNext/>
        <w:jc w:val="center"/>
      </w:pPr>
      <w:r>
        <w:rPr>
          <w:noProof/>
          <w:lang w:val="en-US" w:eastAsia="zh-CN"/>
        </w:rPr>
        <w:drawing>
          <wp:inline distT="0" distB="0" distL="0" distR="0" wp14:anchorId="5EF6740C" wp14:editId="18E7E91E">
            <wp:extent cx="2755810" cy="2066409"/>
            <wp:effectExtent l="0" t="0" r="698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74855" cy="2080689"/>
                    </a:xfrm>
                    <a:prstGeom prst="rect">
                      <a:avLst/>
                    </a:prstGeom>
                    <a:noFill/>
                    <a:ln>
                      <a:noFill/>
                    </a:ln>
                  </pic:spPr>
                </pic:pic>
              </a:graphicData>
            </a:graphic>
          </wp:inline>
        </w:drawing>
      </w:r>
      <w:r>
        <w:rPr>
          <w:noProof/>
          <w:lang w:val="en-US" w:eastAsia="zh-CN"/>
        </w:rPr>
        <w:drawing>
          <wp:inline distT="0" distB="0" distL="0" distR="0" wp14:anchorId="789BA59F" wp14:editId="1C6E2587">
            <wp:extent cx="2774914" cy="2080734"/>
            <wp:effectExtent l="0" t="0" r="698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3428" cy="2087118"/>
                    </a:xfrm>
                    <a:prstGeom prst="rect">
                      <a:avLst/>
                    </a:prstGeom>
                    <a:noFill/>
                    <a:ln>
                      <a:noFill/>
                    </a:ln>
                  </pic:spPr>
                </pic:pic>
              </a:graphicData>
            </a:graphic>
          </wp:inline>
        </w:drawing>
      </w:r>
    </w:p>
    <w:p w14:paraId="059129E5" w14:textId="718FD219" w:rsidR="000D2C4B" w:rsidRDefault="000D2C4B" w:rsidP="000D2C4B">
      <w:pPr>
        <w:pStyle w:val="af1"/>
        <w:jc w:val="center"/>
      </w:pPr>
      <w:r>
        <w:t xml:space="preserve">Figure </w:t>
      </w:r>
      <w:r>
        <w:fldChar w:fldCharType="begin"/>
      </w:r>
      <w:r>
        <w:instrText xml:space="preserve"> SEQ Figure \* ARABIC </w:instrText>
      </w:r>
      <w:r>
        <w:fldChar w:fldCharType="separate"/>
      </w:r>
      <w:r>
        <w:rPr>
          <w:noProof/>
        </w:rPr>
        <w:t>13</w:t>
      </w:r>
      <w:r>
        <w:fldChar w:fldCharType="end"/>
      </w:r>
      <w:r>
        <w:t xml:space="preserve"> UAV:</w:t>
      </w:r>
      <w:r w:rsidR="000518F2">
        <w:t xml:space="preserve"> </w:t>
      </w:r>
      <w:r>
        <w:t>Full scale SIR w/wo NLOS+NLOS rays (left: with, right: without)</w:t>
      </w:r>
    </w:p>
    <w:p w14:paraId="17F95ADC" w14:textId="77777777" w:rsidR="000D2C4B" w:rsidRPr="00786A4F" w:rsidRDefault="000D2C4B" w:rsidP="000D2C4B">
      <w:pPr>
        <w:pStyle w:val="B10"/>
        <w:numPr>
          <w:ilvl w:val="0"/>
          <w:numId w:val="46"/>
        </w:numPr>
        <w:rPr>
          <w:rFonts w:ascii="Times New Roman" w:eastAsiaTheme="minorEastAsia" w:hAnsi="Times New Roman"/>
          <w:b/>
          <w:lang w:eastAsia="zh-CN"/>
        </w:rPr>
      </w:pPr>
      <w:r w:rsidRPr="00786A4F">
        <w:rPr>
          <w:rFonts w:ascii="Times New Roman" w:eastAsiaTheme="minorEastAsia" w:hAnsi="Times New Roman"/>
          <w:b/>
          <w:lang w:eastAsia="zh-CN"/>
        </w:rPr>
        <w:t>DS and AS</w:t>
      </w:r>
    </w:p>
    <w:p w14:paraId="74654D8C" w14:textId="5C0EEB9B" w:rsidR="000D2C4B" w:rsidRDefault="000D2C4B" w:rsidP="00260D08">
      <w:pPr>
        <w:pStyle w:val="B10"/>
        <w:jc w:val="center"/>
      </w:pPr>
      <w:r>
        <w:rPr>
          <w:noProof/>
          <w:lang w:val="en-US" w:eastAsia="zh-CN"/>
        </w:rPr>
        <w:drawing>
          <wp:inline distT="0" distB="0" distL="0" distR="0" wp14:anchorId="643A9648" wp14:editId="4AEDC89C">
            <wp:extent cx="2616347" cy="1961834"/>
            <wp:effectExtent l="0" t="0" r="0" b="63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20506" cy="1964953"/>
                    </a:xfrm>
                    <a:prstGeom prst="rect">
                      <a:avLst/>
                    </a:prstGeom>
                    <a:noFill/>
                    <a:ln>
                      <a:noFill/>
                    </a:ln>
                  </pic:spPr>
                </pic:pic>
              </a:graphicData>
            </a:graphic>
          </wp:inline>
        </w:drawing>
      </w:r>
      <w:r>
        <w:rPr>
          <w:noProof/>
          <w:lang w:val="en-US" w:eastAsia="zh-CN"/>
        </w:rPr>
        <w:drawing>
          <wp:inline distT="0" distB="0" distL="0" distR="0" wp14:anchorId="7A4C1209" wp14:editId="45ADFCFA">
            <wp:extent cx="2663917" cy="1997504"/>
            <wp:effectExtent l="0" t="0" r="3175" b="317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09733" cy="2031858"/>
                    </a:xfrm>
                    <a:prstGeom prst="rect">
                      <a:avLst/>
                    </a:prstGeom>
                    <a:noFill/>
                    <a:ln>
                      <a:noFill/>
                    </a:ln>
                  </pic:spPr>
                </pic:pic>
              </a:graphicData>
            </a:graphic>
          </wp:inline>
        </w:drawing>
      </w:r>
    </w:p>
    <w:p w14:paraId="6D5CF7F5" w14:textId="06674B47" w:rsidR="000D2C4B" w:rsidRDefault="000D2C4B" w:rsidP="000D2C4B">
      <w:pPr>
        <w:pStyle w:val="af1"/>
        <w:jc w:val="center"/>
      </w:pPr>
      <w:r>
        <w:t xml:space="preserve">Figure </w:t>
      </w:r>
      <w:r>
        <w:fldChar w:fldCharType="begin"/>
      </w:r>
      <w:r>
        <w:instrText xml:space="preserve"> SEQ Figure \* ARABIC </w:instrText>
      </w:r>
      <w:r>
        <w:fldChar w:fldCharType="separate"/>
      </w:r>
      <w:r>
        <w:rPr>
          <w:noProof/>
        </w:rPr>
        <w:t>14</w:t>
      </w:r>
      <w:r>
        <w:fldChar w:fldCharType="end"/>
      </w:r>
      <w:r>
        <w:t xml:space="preserve"> UAV:DS w/wo NLOS+NLOS rays (left: with, right: without)</w:t>
      </w:r>
    </w:p>
    <w:p w14:paraId="0B429B3F" w14:textId="77777777" w:rsidR="000D2C4B" w:rsidRDefault="000D2C4B" w:rsidP="00260D08">
      <w:pPr>
        <w:keepNext/>
      </w:pPr>
      <w:r>
        <w:rPr>
          <w:noProof/>
          <w:lang w:val="en-US" w:eastAsia="zh-CN"/>
        </w:rPr>
        <w:lastRenderedPageBreak/>
        <w:drawing>
          <wp:inline distT="0" distB="0" distL="0" distR="0" wp14:anchorId="0D417544" wp14:editId="7E52B9F1">
            <wp:extent cx="2922909" cy="2191706"/>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27982" cy="2195510"/>
                    </a:xfrm>
                    <a:prstGeom prst="rect">
                      <a:avLst/>
                    </a:prstGeom>
                    <a:noFill/>
                    <a:ln>
                      <a:noFill/>
                    </a:ln>
                  </pic:spPr>
                </pic:pic>
              </a:graphicData>
            </a:graphic>
          </wp:inline>
        </w:drawing>
      </w:r>
      <w:r w:rsidRPr="000D2C4B">
        <w:t xml:space="preserve"> </w:t>
      </w:r>
      <w:r>
        <w:rPr>
          <w:noProof/>
          <w:lang w:val="en-US" w:eastAsia="zh-CN"/>
        </w:rPr>
        <w:drawing>
          <wp:inline distT="0" distB="0" distL="0" distR="0" wp14:anchorId="7EF8EE22" wp14:editId="4C4E3633">
            <wp:extent cx="2864768" cy="2148108"/>
            <wp:effectExtent l="0" t="0" r="0" b="508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75804" cy="2156383"/>
                    </a:xfrm>
                    <a:prstGeom prst="rect">
                      <a:avLst/>
                    </a:prstGeom>
                    <a:noFill/>
                    <a:ln>
                      <a:noFill/>
                    </a:ln>
                  </pic:spPr>
                </pic:pic>
              </a:graphicData>
            </a:graphic>
          </wp:inline>
        </w:drawing>
      </w:r>
    </w:p>
    <w:p w14:paraId="728F0825" w14:textId="62B7C7BE" w:rsidR="000D2C4B" w:rsidRPr="000D2C4B" w:rsidRDefault="000D2C4B" w:rsidP="00260D08">
      <w:pPr>
        <w:pStyle w:val="af1"/>
        <w:jc w:val="center"/>
      </w:pPr>
      <w:r>
        <w:t xml:space="preserve">Figure </w:t>
      </w:r>
      <w:r>
        <w:fldChar w:fldCharType="begin"/>
      </w:r>
      <w:r>
        <w:instrText xml:space="preserve"> SEQ Figure \* ARABIC </w:instrText>
      </w:r>
      <w:r>
        <w:fldChar w:fldCharType="separate"/>
      </w:r>
      <w:r>
        <w:rPr>
          <w:noProof/>
        </w:rPr>
        <w:t>15</w:t>
      </w:r>
      <w:r>
        <w:fldChar w:fldCharType="end"/>
      </w:r>
      <w:r>
        <w:t xml:space="preserve"> UAV: AS w/wo NLOS+NLOS rays (left: with, right: without)</w:t>
      </w:r>
    </w:p>
    <w:p w14:paraId="7F135E10" w14:textId="2FE1617A" w:rsidR="000D2C4B" w:rsidRPr="00260D08" w:rsidRDefault="000D2C4B" w:rsidP="00260D08">
      <w:r w:rsidRPr="000D2C4B">
        <w:t xml:space="preserve"> </w:t>
      </w:r>
    </w:p>
    <w:p w14:paraId="3974FFD2" w14:textId="416E6737" w:rsidR="00DA6BAF" w:rsidRPr="00F566D1" w:rsidRDefault="00DA6BAF" w:rsidP="00260D08">
      <w:pPr>
        <w:pStyle w:val="af1"/>
        <w:jc w:val="center"/>
        <w:rPr>
          <w:rFonts w:eastAsiaTheme="minorEastAsia"/>
          <w:lang w:eastAsia="zh-CN"/>
        </w:rPr>
      </w:pPr>
    </w:p>
    <w:p w14:paraId="6795EE66" w14:textId="77777777" w:rsidR="005C218B" w:rsidRPr="00B57734" w:rsidRDefault="005C218B" w:rsidP="005C218B">
      <w:pPr>
        <w:pStyle w:val="1"/>
        <w:pBdr>
          <w:top w:val="none" w:sz="0" w:space="0" w:color="auto"/>
        </w:pBdr>
        <w:adjustRightInd w:val="0"/>
        <w:snapToGrid w:val="0"/>
        <w:ind w:left="431" w:hanging="431"/>
        <w:jc w:val="left"/>
        <w:rPr>
          <w:rFonts w:ascii="Times New Roman" w:eastAsiaTheme="minorEastAsia" w:hAnsi="Times New Roman"/>
          <w:sz w:val="28"/>
          <w:lang w:eastAsia="zh-CN"/>
        </w:rPr>
      </w:pPr>
      <w:r w:rsidRPr="00B57734">
        <w:rPr>
          <w:rFonts w:ascii="Times New Roman" w:eastAsiaTheme="minorEastAsia" w:hAnsi="Times New Roman"/>
          <w:sz w:val="28"/>
          <w:lang w:eastAsia="zh-CN"/>
        </w:rPr>
        <w:t>Conclusions</w:t>
      </w:r>
    </w:p>
    <w:p w14:paraId="50143A7C" w14:textId="3961454E" w:rsidR="00A658B8" w:rsidRPr="00B57734" w:rsidRDefault="00A658B8" w:rsidP="005C218B">
      <w:pPr>
        <w:spacing w:after="120"/>
        <w:jc w:val="both"/>
        <w:rPr>
          <w:rFonts w:eastAsiaTheme="minorEastAsia"/>
          <w:sz w:val="22"/>
          <w:szCs w:val="22"/>
          <w:lang w:val="en-US" w:eastAsia="zh-CN"/>
        </w:rPr>
      </w:pPr>
      <w:r w:rsidRPr="00B57734">
        <w:rPr>
          <w:rFonts w:eastAsiaTheme="minorEastAsia"/>
          <w:sz w:val="22"/>
          <w:szCs w:val="22"/>
          <w:lang w:val="en-US" w:eastAsia="zh-CN"/>
        </w:rPr>
        <w:t>T</w:t>
      </w:r>
      <w:r w:rsidR="005C218B" w:rsidRPr="00B57734">
        <w:rPr>
          <w:rFonts w:eastAsiaTheme="minorEastAsia"/>
          <w:sz w:val="22"/>
          <w:szCs w:val="22"/>
          <w:lang w:val="en-US" w:eastAsia="zh-CN"/>
        </w:rPr>
        <w:t>his contribution</w:t>
      </w:r>
      <w:r w:rsidRPr="00B57734">
        <w:rPr>
          <w:rFonts w:eastAsiaTheme="minorEastAsia"/>
          <w:sz w:val="22"/>
          <w:szCs w:val="22"/>
          <w:lang w:val="en-US" w:eastAsia="zh-CN"/>
        </w:rPr>
        <w:t xml:space="preserve"> </w:t>
      </w:r>
      <w:r w:rsidR="00593FFB">
        <w:rPr>
          <w:rFonts w:eastAsiaTheme="minorEastAsia"/>
          <w:sz w:val="22"/>
          <w:szCs w:val="22"/>
          <w:lang w:val="en-US" w:eastAsia="zh-CN"/>
        </w:rPr>
        <w:t xml:space="preserve">presents our thoughts on the calibration simulation assumptions and the preliminary simulation results based on the assumptions discussed. </w:t>
      </w:r>
      <w:r w:rsidR="00785D08">
        <w:rPr>
          <w:rFonts w:eastAsiaTheme="minorEastAsia"/>
          <w:sz w:val="22"/>
          <w:szCs w:val="22"/>
          <w:lang w:val="en-US" w:eastAsia="zh-CN"/>
        </w:rPr>
        <w:t>The proposals are summarized as follows:</w:t>
      </w:r>
    </w:p>
    <w:p w14:paraId="307C29A5" w14:textId="77777777" w:rsidR="000658C0" w:rsidRPr="00706F83" w:rsidRDefault="000658C0" w:rsidP="000658C0">
      <w:pPr>
        <w:jc w:val="both"/>
        <w:rPr>
          <w:rFonts w:eastAsiaTheme="minorEastAsia"/>
          <w:b/>
          <w:i/>
          <w:sz w:val="22"/>
          <w:lang w:val="en-US" w:eastAsia="zh-CN"/>
        </w:rPr>
      </w:pPr>
      <w:r w:rsidRPr="00B1276E">
        <w:rPr>
          <w:rFonts w:eastAsiaTheme="minorEastAsia"/>
          <w:b/>
          <w:i/>
          <w:sz w:val="22"/>
          <w:u w:val="single"/>
          <w:lang w:val="en-US" w:eastAsia="zh-CN"/>
        </w:rPr>
        <w:t>Proposal 1</w:t>
      </w:r>
      <w:r w:rsidRPr="00706F83">
        <w:rPr>
          <w:rFonts w:eastAsiaTheme="minorEastAsia"/>
          <w:b/>
          <w:i/>
          <w:sz w:val="22"/>
          <w:lang w:val="en-US" w:eastAsia="zh-CN"/>
        </w:rPr>
        <w:t>:</w:t>
      </w:r>
      <w:r>
        <w:rPr>
          <w:rFonts w:eastAsiaTheme="minorEastAsia"/>
          <w:b/>
          <w:i/>
          <w:sz w:val="22"/>
          <w:lang w:val="en-US" w:eastAsia="zh-CN"/>
        </w:rPr>
        <w:t xml:space="preserve"> System level simulation is </w:t>
      </w:r>
      <w:r w:rsidRPr="0005350E">
        <w:rPr>
          <w:rFonts w:eastAsiaTheme="minorEastAsia"/>
          <w:b/>
          <w:i/>
          <w:sz w:val="22"/>
          <w:lang w:val="en-US" w:eastAsia="zh-CN"/>
        </w:rPr>
        <w:t xml:space="preserve">essential </w:t>
      </w:r>
      <w:r>
        <w:rPr>
          <w:rFonts w:eastAsiaTheme="minorEastAsia"/>
          <w:b/>
          <w:i/>
          <w:sz w:val="22"/>
          <w:lang w:val="en-US" w:eastAsia="zh-CN"/>
        </w:rPr>
        <w:t xml:space="preserve">for ISAC channel model calibration. </w:t>
      </w:r>
    </w:p>
    <w:p w14:paraId="58726B8F" w14:textId="77777777" w:rsidR="00A20C3B" w:rsidRDefault="00A20C3B" w:rsidP="00A20C3B">
      <w:pPr>
        <w:jc w:val="both"/>
        <w:rPr>
          <w:rFonts w:eastAsiaTheme="minorEastAsia"/>
          <w:b/>
          <w:i/>
          <w:sz w:val="22"/>
          <w:szCs w:val="22"/>
          <w:lang w:val="en-US" w:eastAsia="zh-CN"/>
        </w:rPr>
      </w:pPr>
      <w:r w:rsidRPr="00B1276E">
        <w:rPr>
          <w:rFonts w:eastAsiaTheme="minorEastAsia"/>
          <w:b/>
          <w:i/>
          <w:sz w:val="22"/>
          <w:u w:val="single"/>
          <w:lang w:val="en-US" w:eastAsia="zh-CN"/>
        </w:rPr>
        <w:t>Proposal 2</w:t>
      </w:r>
      <w:r w:rsidRPr="003F51B0">
        <w:rPr>
          <w:rFonts w:eastAsiaTheme="minorEastAsia"/>
          <w:b/>
          <w:i/>
          <w:sz w:val="22"/>
          <w:szCs w:val="22"/>
          <w:lang w:val="en-US" w:eastAsia="zh-CN"/>
        </w:rPr>
        <w:t>: The carrier frequency of 7GHz</w:t>
      </w:r>
      <w:r w:rsidRPr="003F51B0">
        <w:rPr>
          <w:b/>
          <w:i/>
          <w:sz w:val="22"/>
          <w:szCs w:val="22"/>
        </w:rPr>
        <w:t xml:space="preserve"> is important for ISAC channel</w:t>
      </w:r>
      <w:r>
        <w:rPr>
          <w:b/>
          <w:i/>
          <w:sz w:val="22"/>
          <w:szCs w:val="22"/>
        </w:rPr>
        <w:t xml:space="preserve"> model</w:t>
      </w:r>
      <w:r w:rsidRPr="003F51B0">
        <w:rPr>
          <w:b/>
          <w:i/>
          <w:sz w:val="22"/>
          <w:szCs w:val="22"/>
        </w:rPr>
        <w:t xml:space="preserve"> calibration</w:t>
      </w:r>
      <w:r w:rsidRPr="003F51B0">
        <w:rPr>
          <w:rFonts w:eastAsiaTheme="minorEastAsia"/>
          <w:b/>
          <w:i/>
          <w:sz w:val="22"/>
          <w:szCs w:val="22"/>
          <w:lang w:val="en-US" w:eastAsia="zh-CN"/>
        </w:rPr>
        <w:t xml:space="preserve">. </w:t>
      </w:r>
    </w:p>
    <w:p w14:paraId="4CBE54D4" w14:textId="1B21DDA2" w:rsidR="009611B5" w:rsidRPr="00016F98" w:rsidRDefault="009611B5" w:rsidP="000658C0">
      <w:pPr>
        <w:jc w:val="both"/>
        <w:rPr>
          <w:rFonts w:eastAsiaTheme="minorEastAsia"/>
          <w:b/>
          <w:i/>
          <w:sz w:val="22"/>
          <w:szCs w:val="22"/>
          <w:lang w:val="en-US" w:eastAsia="zh-CN"/>
        </w:rPr>
      </w:pPr>
      <w:r w:rsidRPr="00B1276E">
        <w:rPr>
          <w:rFonts w:eastAsiaTheme="minorEastAsia"/>
          <w:b/>
          <w:i/>
          <w:sz w:val="22"/>
          <w:u w:val="single"/>
          <w:lang w:val="en-US" w:eastAsia="zh-CN"/>
        </w:rPr>
        <w:t>Proposal 3</w:t>
      </w:r>
      <w:r w:rsidRPr="00016F98">
        <w:rPr>
          <w:rFonts w:eastAsiaTheme="minorEastAsia"/>
          <w:b/>
          <w:i/>
          <w:sz w:val="22"/>
          <w:szCs w:val="22"/>
          <w:lang w:val="en-US" w:eastAsia="zh-CN"/>
        </w:rPr>
        <w:t>: The BS Tx power in TR38.901 as the baseline is scaled per the bandwidth. For instance, t</w:t>
      </w:r>
      <w:r w:rsidRPr="00016F98">
        <w:rPr>
          <w:b/>
          <w:i/>
          <w:sz w:val="22"/>
          <w:szCs w:val="22"/>
        </w:rPr>
        <w:t xml:space="preserve">he BS Tx power for </w:t>
      </w:r>
      <w:r>
        <w:rPr>
          <w:b/>
          <w:i/>
          <w:sz w:val="22"/>
          <w:szCs w:val="22"/>
        </w:rPr>
        <w:t>4</w:t>
      </w:r>
      <w:r w:rsidRPr="00016F98">
        <w:rPr>
          <w:b/>
          <w:i/>
          <w:sz w:val="22"/>
          <w:szCs w:val="22"/>
        </w:rPr>
        <w:t>00MHz</w:t>
      </w:r>
      <w:r>
        <w:rPr>
          <w:b/>
          <w:i/>
          <w:sz w:val="22"/>
          <w:szCs w:val="22"/>
        </w:rPr>
        <w:t xml:space="preserve"> bandwidth</w:t>
      </w:r>
      <w:r w:rsidRPr="00016F98">
        <w:rPr>
          <w:b/>
          <w:i/>
          <w:sz w:val="22"/>
          <w:szCs w:val="22"/>
        </w:rPr>
        <w:t xml:space="preserve"> </w:t>
      </w:r>
      <w:r>
        <w:rPr>
          <w:b/>
          <w:i/>
          <w:sz w:val="22"/>
          <w:szCs w:val="22"/>
        </w:rPr>
        <w:t xml:space="preserve">after scaling is </w:t>
      </w:r>
      <w:r w:rsidRPr="00016F98">
        <w:rPr>
          <w:b/>
          <w:i/>
          <w:sz w:val="22"/>
          <w:szCs w:val="22"/>
        </w:rPr>
        <w:t>49 + 10*log10(</w:t>
      </w:r>
      <w:r>
        <w:rPr>
          <w:b/>
          <w:i/>
          <w:sz w:val="22"/>
          <w:szCs w:val="22"/>
        </w:rPr>
        <w:t>4</w:t>
      </w:r>
      <w:r w:rsidRPr="00016F98">
        <w:rPr>
          <w:b/>
          <w:i/>
          <w:sz w:val="22"/>
          <w:szCs w:val="22"/>
        </w:rPr>
        <w:t xml:space="preserve">00MHz/20MHz), i.e., </w:t>
      </w:r>
      <w:r>
        <w:rPr>
          <w:b/>
          <w:i/>
          <w:sz w:val="22"/>
          <w:szCs w:val="22"/>
        </w:rPr>
        <w:t>62</w:t>
      </w:r>
      <w:r w:rsidRPr="00016F98">
        <w:rPr>
          <w:b/>
          <w:i/>
          <w:sz w:val="22"/>
          <w:szCs w:val="22"/>
        </w:rPr>
        <w:t>dBm.</w:t>
      </w:r>
    </w:p>
    <w:p w14:paraId="4FDC8FBE" w14:textId="77777777" w:rsidR="000658C0" w:rsidRDefault="000658C0" w:rsidP="000658C0">
      <w:pPr>
        <w:jc w:val="both"/>
        <w:rPr>
          <w:rFonts w:eastAsiaTheme="minorEastAsia"/>
          <w:b/>
          <w:i/>
          <w:sz w:val="22"/>
          <w:szCs w:val="22"/>
          <w:lang w:val="en-US" w:eastAsia="zh-CN"/>
        </w:rPr>
      </w:pPr>
      <w:r w:rsidRPr="00B1276E">
        <w:rPr>
          <w:rFonts w:eastAsiaTheme="minorEastAsia"/>
          <w:b/>
          <w:i/>
          <w:sz w:val="22"/>
          <w:u w:val="single"/>
          <w:lang w:val="en-US" w:eastAsia="zh-CN"/>
        </w:rPr>
        <w:t>Proposal 4</w:t>
      </w:r>
      <w:r w:rsidRPr="003F51B0">
        <w:rPr>
          <w:rFonts w:eastAsiaTheme="minorEastAsia"/>
          <w:b/>
          <w:i/>
          <w:sz w:val="22"/>
          <w:szCs w:val="22"/>
          <w:lang w:val="en-US" w:eastAsia="zh-CN"/>
        </w:rPr>
        <w:t xml:space="preserve">: </w:t>
      </w:r>
      <w:r w:rsidRPr="00700696">
        <w:rPr>
          <w:rFonts w:eastAsiaTheme="minorEastAsia"/>
          <w:b/>
          <w:i/>
          <w:sz w:val="22"/>
          <w:szCs w:val="22"/>
          <w:lang w:val="en-US" w:eastAsia="zh-CN"/>
        </w:rPr>
        <w:t>The calibration</w:t>
      </w:r>
      <w:r>
        <w:rPr>
          <w:rFonts w:eastAsiaTheme="minorEastAsia"/>
          <w:b/>
          <w:i/>
          <w:sz w:val="22"/>
          <w:szCs w:val="22"/>
          <w:lang w:val="en-US" w:eastAsia="zh-CN"/>
        </w:rPr>
        <w:t xml:space="preserve"> of EO Type-2 modelling</w:t>
      </w:r>
      <w:r w:rsidRPr="00700696">
        <w:rPr>
          <w:rFonts w:eastAsiaTheme="minorEastAsia"/>
          <w:b/>
          <w:i/>
          <w:sz w:val="22"/>
          <w:szCs w:val="22"/>
          <w:lang w:val="en-US" w:eastAsia="zh-CN"/>
        </w:rPr>
        <w:t xml:space="preserve"> can be performed under the scenario of sensing vehicle in urban grid, where the 9 buildings with the size of 413mx230mx20m and 4 walls per building in the urban grid can be considered</w:t>
      </w:r>
      <w:r w:rsidRPr="00934E94">
        <w:rPr>
          <w:b/>
          <w:i/>
        </w:rPr>
        <w:t>.</w:t>
      </w:r>
    </w:p>
    <w:p w14:paraId="0DE2D63F" w14:textId="77777777" w:rsidR="00CE3FDF" w:rsidRPr="00CE3FDF" w:rsidRDefault="00CE3FDF" w:rsidP="00CE3FDF">
      <w:pPr>
        <w:spacing w:after="120"/>
        <w:jc w:val="both"/>
        <w:rPr>
          <w:rFonts w:eastAsiaTheme="minorEastAsia"/>
          <w:b/>
          <w:i/>
          <w:sz w:val="22"/>
          <w:szCs w:val="22"/>
          <w:lang w:val="en-US" w:eastAsia="zh-CN"/>
        </w:rPr>
      </w:pPr>
      <w:r w:rsidRPr="00CE3FDF">
        <w:rPr>
          <w:rFonts w:eastAsiaTheme="minorEastAsia"/>
          <w:b/>
          <w:i/>
          <w:sz w:val="22"/>
          <w:u w:val="single"/>
          <w:lang w:val="en-US" w:eastAsia="zh-CN"/>
        </w:rPr>
        <w:t>Proposal 5</w:t>
      </w:r>
      <w:r w:rsidRPr="00CE3FDF">
        <w:rPr>
          <w:rFonts w:eastAsiaTheme="minorEastAsia"/>
          <w:b/>
          <w:i/>
          <w:sz w:val="22"/>
          <w:szCs w:val="22"/>
          <w:lang w:val="en-US" w:eastAsia="zh-CN"/>
        </w:rPr>
        <w:t>: For large scale calibration, coupling loss and the geometry are the metrics to be calibrated, where</w:t>
      </w:r>
    </w:p>
    <w:p w14:paraId="19EF5387" w14:textId="77777777" w:rsidR="00837720" w:rsidRPr="0080594E" w:rsidRDefault="00837720" w:rsidP="00837720">
      <w:pPr>
        <w:pStyle w:val="aff"/>
        <w:numPr>
          <w:ilvl w:val="0"/>
          <w:numId w:val="48"/>
        </w:numPr>
        <w:spacing w:after="120"/>
        <w:jc w:val="both"/>
        <w:rPr>
          <w:rFonts w:eastAsiaTheme="minorEastAsia"/>
          <w:b/>
          <w:i/>
          <w:sz w:val="22"/>
          <w:szCs w:val="22"/>
          <w:lang w:val="en-US" w:eastAsia="zh-CN"/>
        </w:rPr>
      </w:pPr>
      <w:r>
        <w:rPr>
          <w:b/>
          <w:i/>
          <w:sz w:val="22"/>
          <w:szCs w:val="22"/>
        </w:rPr>
        <w:t>t</w:t>
      </w:r>
      <w:r w:rsidRPr="0080594E">
        <w:rPr>
          <w:b/>
          <w:i/>
          <w:sz w:val="22"/>
          <w:szCs w:val="22"/>
        </w:rPr>
        <w:t xml:space="preserve">he coupling loss = </w:t>
      </w:r>
      <w:proofErr w:type="spellStart"/>
      <w:r>
        <w:rPr>
          <w:b/>
          <w:i/>
          <w:sz w:val="22"/>
          <w:szCs w:val="22"/>
        </w:rPr>
        <w:t>antenna_pattern_gain</w:t>
      </w:r>
      <w:proofErr w:type="spellEnd"/>
      <w:r w:rsidRPr="0080594E">
        <w:rPr>
          <w:b/>
          <w:i/>
          <w:sz w:val="22"/>
          <w:szCs w:val="22"/>
        </w:rPr>
        <w:t xml:space="preserve"> + pathloss + </w:t>
      </w:r>
      <w:r>
        <w:rPr>
          <w:b/>
          <w:i/>
          <w:sz w:val="22"/>
          <w:szCs w:val="22"/>
        </w:rPr>
        <w:t>[RCS component A];</w:t>
      </w:r>
    </w:p>
    <w:p w14:paraId="0D642781" w14:textId="77777777" w:rsidR="00837720" w:rsidRDefault="00837720" w:rsidP="00837720">
      <w:pPr>
        <w:pStyle w:val="aff"/>
        <w:numPr>
          <w:ilvl w:val="0"/>
          <w:numId w:val="48"/>
        </w:numPr>
        <w:spacing w:after="120"/>
        <w:jc w:val="both"/>
        <w:rPr>
          <w:rFonts w:eastAsiaTheme="minorEastAsia"/>
          <w:b/>
          <w:i/>
          <w:sz w:val="22"/>
          <w:szCs w:val="22"/>
          <w:lang w:val="en-US" w:eastAsia="zh-CN"/>
        </w:rPr>
      </w:pPr>
      <w:r>
        <w:rPr>
          <w:rFonts w:eastAsiaTheme="minorEastAsia"/>
          <w:b/>
          <w:i/>
          <w:sz w:val="22"/>
          <w:szCs w:val="22"/>
          <w:lang w:val="en-US" w:eastAsia="zh-CN"/>
        </w:rPr>
        <w:t>t</w:t>
      </w:r>
      <w:r w:rsidRPr="0080594E">
        <w:rPr>
          <w:rFonts w:eastAsiaTheme="minorEastAsia"/>
          <w:b/>
          <w:i/>
          <w:sz w:val="22"/>
          <w:szCs w:val="22"/>
          <w:lang w:val="en-US" w:eastAsia="zh-CN"/>
        </w:rPr>
        <w:t xml:space="preserve">he geometry is </w:t>
      </w:r>
      <w:r>
        <w:rPr>
          <w:rFonts w:eastAsiaTheme="minorEastAsia"/>
          <w:b/>
          <w:i/>
          <w:sz w:val="22"/>
          <w:szCs w:val="22"/>
          <w:lang w:val="en-US" w:eastAsia="zh-CN"/>
        </w:rPr>
        <w:t>the SIR</w:t>
      </w:r>
    </w:p>
    <w:p w14:paraId="564C41F3" w14:textId="77777777" w:rsidR="00837720" w:rsidRDefault="00837720" w:rsidP="00837720">
      <w:pPr>
        <w:pStyle w:val="aff"/>
        <w:spacing w:after="120"/>
        <w:ind w:left="1556"/>
        <w:jc w:val="both"/>
        <w:rPr>
          <w:rFonts w:eastAsiaTheme="minorEastAsia"/>
          <w:b/>
          <w:i/>
          <w:sz w:val="22"/>
          <w:szCs w:val="22"/>
          <w:lang w:val="en-US" w:eastAsia="zh-CN"/>
        </w:rPr>
      </w:pPr>
    </w:p>
    <w:p w14:paraId="468AE90F" w14:textId="77777777" w:rsidR="00837720" w:rsidRDefault="00837720" w:rsidP="00837720">
      <w:pPr>
        <w:pStyle w:val="aff"/>
        <w:spacing w:after="120"/>
        <w:ind w:left="1556"/>
        <w:jc w:val="both"/>
        <w:rPr>
          <w:rFonts w:eastAsiaTheme="minorEastAsia"/>
          <w:b/>
          <w:i/>
          <w:sz w:val="22"/>
          <w:szCs w:val="22"/>
          <w:lang w:val="en-US" w:eastAsia="zh-CN"/>
        </w:rPr>
      </w:pPr>
      <m:oMathPara>
        <m:oMath>
          <m:r>
            <m:rPr>
              <m:sty m:val="p"/>
            </m:rPr>
            <w:rPr>
              <w:rFonts w:ascii="Cambria Math" w:eastAsiaTheme="minorEastAsia" w:hAnsi="Cambria Math"/>
              <w:sz w:val="22"/>
              <w:szCs w:val="22"/>
              <w:lang w:val="en-US" w:eastAsia="zh-CN"/>
            </w:rPr>
            <m:t>SIR =</m:t>
          </m:r>
          <m:f>
            <m:fPr>
              <m:ctrlPr>
                <w:rPr>
                  <w:rFonts w:ascii="Cambria Math" w:eastAsiaTheme="minorEastAsia" w:hAnsi="Cambria Math"/>
                  <w:sz w:val="22"/>
                  <w:szCs w:val="22"/>
                  <w:lang w:val="en-US" w:eastAsia="zh-CN"/>
                </w:rPr>
              </m:ctrlPr>
            </m:fPr>
            <m:num>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S</m:t>
                  </m:r>
                </m:e>
                <m:sub>
                  <m:r>
                    <w:rPr>
                      <w:rFonts w:ascii="Cambria Math" w:eastAsiaTheme="minorEastAsia" w:hAnsi="Cambria Math"/>
                      <w:sz w:val="22"/>
                      <w:szCs w:val="22"/>
                      <w:lang w:val="en-US" w:eastAsia="zh-CN"/>
                    </w:rPr>
                    <m:t>serving cell</m:t>
                  </m:r>
                </m:sub>
              </m:sSub>
            </m:num>
            <m:den>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I</m:t>
                  </m:r>
                </m:e>
                <m:sub>
                  <m:r>
                    <w:rPr>
                      <w:rFonts w:ascii="Cambria Math" w:eastAsiaTheme="minorEastAsia" w:hAnsi="Cambria Math"/>
                      <w:sz w:val="22"/>
                      <w:szCs w:val="22"/>
                      <w:lang w:val="en-US" w:eastAsia="zh-CN"/>
                    </w:rPr>
                    <m:t>neighbor</m:t>
                  </m:r>
                </m:sub>
              </m:sSub>
              <m:r>
                <w:rPr>
                  <w:rFonts w:ascii="Cambria Math" w:eastAsiaTheme="minorEastAsia" w:hAnsi="Cambria Math"/>
                  <w:sz w:val="22"/>
                  <w:szCs w:val="22"/>
                  <w:lang w:val="en-US" w:eastAsia="zh-CN"/>
                </w:rPr>
                <m:t>+</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I</m:t>
                  </m:r>
                </m:e>
                <m:sub>
                  <m:r>
                    <w:rPr>
                      <w:rFonts w:ascii="Cambria Math" w:eastAsiaTheme="minorEastAsia" w:hAnsi="Cambria Math"/>
                      <w:sz w:val="22"/>
                      <w:szCs w:val="22"/>
                      <w:lang w:val="en-US" w:eastAsia="zh-CN"/>
                    </w:rPr>
                    <m:t>serving cell</m:t>
                  </m:r>
                </m:sub>
              </m:sSub>
            </m:den>
          </m:f>
        </m:oMath>
      </m:oMathPara>
    </w:p>
    <w:p w14:paraId="5A1BBFDC" w14:textId="77777777" w:rsidR="00837720" w:rsidRDefault="00837720" w:rsidP="00837720">
      <w:pPr>
        <w:pStyle w:val="aff"/>
        <w:spacing w:after="120"/>
        <w:ind w:left="1556"/>
        <w:jc w:val="both"/>
        <w:rPr>
          <w:rFonts w:eastAsiaTheme="minorEastAsia"/>
          <w:b/>
          <w:i/>
          <w:sz w:val="22"/>
          <w:szCs w:val="22"/>
          <w:lang w:val="en-US" w:eastAsia="zh-CN"/>
        </w:rPr>
      </w:pPr>
    </w:p>
    <w:p w14:paraId="759C4BD6" w14:textId="77777777" w:rsidR="00837720" w:rsidRPr="004E6E3A" w:rsidRDefault="00837720" w:rsidP="00837720">
      <w:pPr>
        <w:pStyle w:val="aff"/>
        <w:spacing w:after="120"/>
        <w:ind w:left="1556"/>
        <w:jc w:val="both"/>
        <w:rPr>
          <w:rFonts w:eastAsiaTheme="minorEastAsia"/>
          <w:b/>
          <w:i/>
          <w:sz w:val="22"/>
          <w:szCs w:val="22"/>
          <w:lang w:val="en-US" w:eastAsia="zh-CN"/>
        </w:rPr>
      </w:pPr>
      <w:r w:rsidRPr="004E6E3A">
        <w:rPr>
          <w:rFonts w:eastAsiaTheme="minorEastAsia"/>
          <w:b/>
          <w:i/>
          <w:sz w:val="22"/>
          <w:szCs w:val="22"/>
          <w:lang w:val="en-US" w:eastAsia="zh-CN"/>
        </w:rPr>
        <w:t xml:space="preserve">where </w:t>
      </w:r>
      <w:r w:rsidRPr="004E6E3A">
        <w:rPr>
          <w:b/>
          <w:i/>
          <w:sz w:val="22"/>
          <w:szCs w:val="22"/>
        </w:rPr>
        <w:t xml:space="preserve">the signal </w:t>
      </w:r>
      <w:r>
        <w:rPr>
          <w:b/>
          <w:i/>
          <w:sz w:val="22"/>
          <w:szCs w:val="22"/>
        </w:rPr>
        <w:t xml:space="preserve">S is the coupling loss from the serving cell for a sensing target paired with a Tx and a Rx; </w:t>
      </w:r>
      <w:r w:rsidRPr="004E6E3A">
        <w:rPr>
          <w:rFonts w:eastAsiaTheme="minorEastAsia"/>
          <w:b/>
          <w:i/>
          <w:sz w:val="22"/>
          <w:szCs w:val="22"/>
          <w:lang w:val="en-US" w:eastAsia="zh-CN"/>
        </w:rPr>
        <w:t>the interference</w:t>
      </w:r>
      <w:r>
        <w:rPr>
          <w:rFonts w:eastAsiaTheme="minorEastAsia"/>
          <w:b/>
          <w:i/>
          <w:sz w:val="22"/>
          <w:szCs w:val="22"/>
          <w:lang w:val="en-US" w:eastAsia="zh-CN"/>
        </w:rPr>
        <w:t xml:space="preserve"> I is the coupling loss from the </w:t>
      </w:r>
      <w:r w:rsidRPr="004E6E3A">
        <w:rPr>
          <w:rFonts w:eastAsiaTheme="minorEastAsia"/>
          <w:b/>
          <w:i/>
          <w:sz w:val="22"/>
          <w:szCs w:val="22"/>
          <w:lang w:val="en-US" w:eastAsia="zh-CN"/>
        </w:rPr>
        <w:t>neighboring BS</w:t>
      </w:r>
      <w:r>
        <w:rPr>
          <w:rFonts w:eastAsiaTheme="minorEastAsia"/>
          <w:b/>
          <w:i/>
          <w:sz w:val="22"/>
          <w:szCs w:val="22"/>
          <w:lang w:val="en-US" w:eastAsia="zh-CN"/>
        </w:rPr>
        <w:t xml:space="preserve"> and from other </w:t>
      </w:r>
      <w:r>
        <w:rPr>
          <w:b/>
          <w:i/>
          <w:sz w:val="22"/>
          <w:szCs w:val="22"/>
        </w:rPr>
        <w:t>sensing target paired with a Tx and a Rx from the serving cell</w:t>
      </w:r>
      <w:r w:rsidRPr="004E6E3A">
        <w:rPr>
          <w:rFonts w:eastAsiaTheme="minorEastAsia"/>
          <w:b/>
          <w:i/>
          <w:sz w:val="22"/>
          <w:szCs w:val="22"/>
          <w:lang w:val="en-US" w:eastAsia="zh-CN"/>
        </w:rPr>
        <w:t>.</w:t>
      </w:r>
    </w:p>
    <w:p w14:paraId="33C96EA6" w14:textId="34E6E40A" w:rsidR="00212469" w:rsidRDefault="00212469" w:rsidP="0096353B">
      <w:pPr>
        <w:rPr>
          <w:sz w:val="22"/>
        </w:rPr>
      </w:pPr>
    </w:p>
    <w:p w14:paraId="28AD34B9" w14:textId="17042243" w:rsidR="009C2B5A" w:rsidRPr="0080594E" w:rsidRDefault="009C2B5A" w:rsidP="009C2B5A">
      <w:pPr>
        <w:spacing w:after="120"/>
        <w:contextualSpacing/>
        <w:jc w:val="both"/>
        <w:rPr>
          <w:rFonts w:eastAsiaTheme="minorEastAsia"/>
          <w:b/>
          <w:i/>
          <w:sz w:val="22"/>
          <w:szCs w:val="22"/>
          <w:lang w:val="en-US" w:eastAsia="zh-CN"/>
        </w:rPr>
      </w:pPr>
      <w:r w:rsidRPr="00B1276E">
        <w:rPr>
          <w:rFonts w:eastAsiaTheme="minorEastAsia"/>
          <w:b/>
          <w:i/>
          <w:sz w:val="22"/>
          <w:u w:val="single"/>
          <w:lang w:val="en-US" w:eastAsia="zh-CN"/>
        </w:rPr>
        <w:t>Proposal 6</w:t>
      </w:r>
      <w:r w:rsidRPr="0080594E">
        <w:rPr>
          <w:rFonts w:eastAsiaTheme="minorEastAsia"/>
          <w:b/>
          <w:i/>
          <w:sz w:val="22"/>
          <w:szCs w:val="22"/>
          <w:lang w:val="en-US" w:eastAsia="zh-CN"/>
        </w:rPr>
        <w:t>: For full calibration, coupling loss, the geometry, and the delay spread and the</w:t>
      </w:r>
      <w:r w:rsidRPr="0080594E">
        <w:rPr>
          <w:sz w:val="22"/>
          <w:szCs w:val="22"/>
        </w:rPr>
        <w:t xml:space="preserve"> </w:t>
      </w:r>
      <w:r w:rsidRPr="0080594E">
        <w:rPr>
          <w:rFonts w:eastAsiaTheme="minorEastAsia"/>
          <w:b/>
          <w:i/>
          <w:sz w:val="22"/>
          <w:szCs w:val="22"/>
          <w:lang w:val="en-US" w:eastAsia="zh-CN"/>
        </w:rPr>
        <w:t xml:space="preserve">Angle Spread </w:t>
      </w:r>
      <w:r w:rsidR="005111FD" w:rsidRPr="0080594E">
        <w:rPr>
          <w:rFonts w:eastAsiaTheme="minorEastAsia"/>
          <w:b/>
          <w:i/>
          <w:sz w:val="22"/>
          <w:szCs w:val="22"/>
          <w:lang w:val="en-US" w:eastAsia="zh-CN"/>
        </w:rPr>
        <w:t>(ASD, ZSD, ASA, ZSA) are the metrics</w:t>
      </w:r>
      <w:r w:rsidR="005111FD">
        <w:rPr>
          <w:rFonts w:eastAsiaTheme="minorEastAsia"/>
          <w:b/>
          <w:i/>
          <w:sz w:val="22"/>
          <w:szCs w:val="22"/>
          <w:lang w:val="en-US" w:eastAsia="zh-CN"/>
        </w:rPr>
        <w:t xml:space="preserve"> to be calibrated</w:t>
      </w:r>
      <w:r w:rsidR="005111FD" w:rsidRPr="0080594E">
        <w:rPr>
          <w:rFonts w:eastAsiaTheme="minorEastAsia"/>
          <w:b/>
          <w:i/>
          <w:sz w:val="22"/>
          <w:szCs w:val="22"/>
          <w:lang w:val="en-US" w:eastAsia="zh-CN"/>
        </w:rPr>
        <w:t>, where</w:t>
      </w:r>
    </w:p>
    <w:p w14:paraId="17CC5BC6" w14:textId="77777777" w:rsidR="009C2B5A" w:rsidRPr="0080594E" w:rsidRDefault="009C2B5A" w:rsidP="009C2B5A">
      <w:pPr>
        <w:pStyle w:val="aff"/>
        <w:numPr>
          <w:ilvl w:val="0"/>
          <w:numId w:val="48"/>
        </w:numPr>
        <w:spacing w:after="120"/>
        <w:jc w:val="both"/>
        <w:rPr>
          <w:rFonts w:eastAsiaTheme="minorEastAsia"/>
          <w:b/>
          <w:i/>
          <w:sz w:val="22"/>
          <w:szCs w:val="22"/>
          <w:lang w:val="en-US" w:eastAsia="zh-CN"/>
        </w:rPr>
      </w:pPr>
      <w:r>
        <w:rPr>
          <w:b/>
          <w:i/>
          <w:sz w:val="22"/>
          <w:szCs w:val="22"/>
        </w:rPr>
        <w:t>t</w:t>
      </w:r>
      <w:r w:rsidRPr="0080594E">
        <w:rPr>
          <w:b/>
          <w:i/>
          <w:sz w:val="22"/>
          <w:szCs w:val="22"/>
        </w:rPr>
        <w:t xml:space="preserve">he coupling loss = </w:t>
      </w:r>
      <w:proofErr w:type="spellStart"/>
      <w:r>
        <w:rPr>
          <w:b/>
          <w:i/>
          <w:sz w:val="22"/>
          <w:szCs w:val="22"/>
        </w:rPr>
        <w:t>antenna_pattern_gain</w:t>
      </w:r>
      <w:proofErr w:type="spellEnd"/>
      <w:r w:rsidRPr="0080594E">
        <w:rPr>
          <w:b/>
          <w:i/>
          <w:sz w:val="22"/>
          <w:szCs w:val="22"/>
        </w:rPr>
        <w:t xml:space="preserve"> + pathloss + </w:t>
      </w:r>
      <w:r>
        <w:rPr>
          <w:b/>
          <w:i/>
          <w:sz w:val="22"/>
          <w:szCs w:val="22"/>
        </w:rPr>
        <w:t>received power of all the paths with RCS;</w:t>
      </w:r>
    </w:p>
    <w:p w14:paraId="15E9881C" w14:textId="77777777" w:rsidR="009C2B5A" w:rsidRDefault="009C2B5A" w:rsidP="009C2B5A">
      <w:pPr>
        <w:pStyle w:val="aff"/>
        <w:numPr>
          <w:ilvl w:val="0"/>
          <w:numId w:val="48"/>
        </w:numPr>
        <w:spacing w:after="120"/>
        <w:jc w:val="both"/>
        <w:rPr>
          <w:rFonts w:eastAsiaTheme="minorEastAsia"/>
          <w:b/>
          <w:i/>
          <w:sz w:val="22"/>
          <w:szCs w:val="22"/>
          <w:lang w:val="en-US" w:eastAsia="zh-CN"/>
        </w:rPr>
      </w:pPr>
      <w:r>
        <w:rPr>
          <w:rFonts w:eastAsiaTheme="minorEastAsia"/>
          <w:b/>
          <w:i/>
          <w:sz w:val="22"/>
          <w:szCs w:val="22"/>
          <w:lang w:val="en-US" w:eastAsia="zh-CN"/>
        </w:rPr>
        <w:t>t</w:t>
      </w:r>
      <w:r w:rsidRPr="0080594E">
        <w:rPr>
          <w:rFonts w:eastAsiaTheme="minorEastAsia"/>
          <w:b/>
          <w:i/>
          <w:sz w:val="22"/>
          <w:szCs w:val="22"/>
          <w:lang w:val="en-US" w:eastAsia="zh-CN"/>
        </w:rPr>
        <w:t xml:space="preserve">he geometry is </w:t>
      </w:r>
      <w:r>
        <w:rPr>
          <w:rFonts w:eastAsiaTheme="minorEastAsia"/>
          <w:b/>
          <w:i/>
          <w:sz w:val="22"/>
          <w:szCs w:val="22"/>
          <w:lang w:val="en-US" w:eastAsia="zh-CN"/>
        </w:rPr>
        <w:t>the SIR</w:t>
      </w:r>
    </w:p>
    <w:p w14:paraId="3B175118" w14:textId="77777777" w:rsidR="009C2B5A" w:rsidRDefault="009C2B5A" w:rsidP="009C2B5A">
      <w:pPr>
        <w:pStyle w:val="aff"/>
        <w:spacing w:after="120"/>
        <w:ind w:left="1556"/>
        <w:jc w:val="both"/>
        <w:rPr>
          <w:rFonts w:eastAsiaTheme="minorEastAsia"/>
          <w:b/>
          <w:i/>
          <w:sz w:val="22"/>
          <w:szCs w:val="22"/>
          <w:lang w:val="en-US" w:eastAsia="zh-CN"/>
        </w:rPr>
      </w:pPr>
    </w:p>
    <w:p w14:paraId="088EE508" w14:textId="77777777" w:rsidR="009C2B5A" w:rsidRDefault="009C2B5A" w:rsidP="009C2B5A">
      <w:pPr>
        <w:pStyle w:val="aff"/>
        <w:spacing w:after="120"/>
        <w:ind w:left="1556"/>
        <w:jc w:val="both"/>
        <w:rPr>
          <w:rFonts w:eastAsiaTheme="minorEastAsia"/>
          <w:b/>
          <w:i/>
          <w:sz w:val="22"/>
          <w:szCs w:val="22"/>
          <w:lang w:val="en-US" w:eastAsia="zh-CN"/>
        </w:rPr>
      </w:pPr>
      <m:oMathPara>
        <m:oMath>
          <m:r>
            <m:rPr>
              <m:sty m:val="p"/>
            </m:rPr>
            <w:rPr>
              <w:rFonts w:ascii="Cambria Math" w:eastAsiaTheme="minorEastAsia" w:hAnsi="Cambria Math"/>
              <w:sz w:val="22"/>
              <w:szCs w:val="22"/>
              <w:lang w:val="en-US" w:eastAsia="zh-CN"/>
            </w:rPr>
            <m:t>SIR =</m:t>
          </m:r>
          <m:f>
            <m:fPr>
              <m:ctrlPr>
                <w:rPr>
                  <w:rFonts w:ascii="Cambria Math" w:eastAsiaTheme="minorEastAsia" w:hAnsi="Cambria Math"/>
                  <w:sz w:val="22"/>
                  <w:szCs w:val="22"/>
                  <w:lang w:val="en-US" w:eastAsia="zh-CN"/>
                </w:rPr>
              </m:ctrlPr>
            </m:fPr>
            <m:num>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S</m:t>
                  </m:r>
                </m:e>
                <m:sub>
                  <m:r>
                    <w:rPr>
                      <w:rFonts w:ascii="Cambria Math" w:eastAsiaTheme="minorEastAsia" w:hAnsi="Cambria Math"/>
                      <w:sz w:val="22"/>
                      <w:szCs w:val="22"/>
                      <w:lang w:val="en-US" w:eastAsia="zh-CN"/>
                    </w:rPr>
                    <m:t>serving cell</m:t>
                  </m:r>
                </m:sub>
              </m:sSub>
            </m:num>
            <m:den>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I</m:t>
                  </m:r>
                </m:e>
                <m:sub>
                  <m:r>
                    <w:rPr>
                      <w:rFonts w:ascii="Cambria Math" w:eastAsiaTheme="minorEastAsia" w:hAnsi="Cambria Math"/>
                      <w:sz w:val="22"/>
                      <w:szCs w:val="22"/>
                      <w:lang w:val="en-US" w:eastAsia="zh-CN"/>
                    </w:rPr>
                    <m:t>neighbor</m:t>
                  </m:r>
                </m:sub>
              </m:sSub>
              <m:r>
                <w:rPr>
                  <w:rFonts w:ascii="Cambria Math" w:eastAsiaTheme="minorEastAsia" w:hAnsi="Cambria Math"/>
                  <w:sz w:val="22"/>
                  <w:szCs w:val="22"/>
                  <w:lang w:val="en-US" w:eastAsia="zh-CN"/>
                </w:rPr>
                <m:t>+</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I</m:t>
                  </m:r>
                </m:e>
                <m:sub>
                  <m:r>
                    <w:rPr>
                      <w:rFonts w:ascii="Cambria Math" w:eastAsiaTheme="minorEastAsia" w:hAnsi="Cambria Math"/>
                      <w:sz w:val="22"/>
                      <w:szCs w:val="22"/>
                      <w:lang w:val="en-US" w:eastAsia="zh-CN"/>
                    </w:rPr>
                    <m:t>serving cell</m:t>
                  </m:r>
                </m:sub>
              </m:sSub>
            </m:den>
          </m:f>
        </m:oMath>
      </m:oMathPara>
    </w:p>
    <w:p w14:paraId="6CF5192E" w14:textId="77777777" w:rsidR="009C2B5A" w:rsidRDefault="009C2B5A" w:rsidP="009C2B5A">
      <w:pPr>
        <w:pStyle w:val="aff"/>
        <w:spacing w:after="120"/>
        <w:ind w:left="1556"/>
        <w:jc w:val="both"/>
        <w:rPr>
          <w:rFonts w:eastAsiaTheme="minorEastAsia"/>
          <w:b/>
          <w:i/>
          <w:sz w:val="22"/>
          <w:szCs w:val="22"/>
          <w:lang w:val="en-US" w:eastAsia="zh-CN"/>
        </w:rPr>
      </w:pPr>
    </w:p>
    <w:p w14:paraId="11D3D92C" w14:textId="77777777" w:rsidR="009C2B5A" w:rsidRPr="004E6E3A" w:rsidRDefault="009C2B5A" w:rsidP="009C2B5A">
      <w:pPr>
        <w:pStyle w:val="aff"/>
        <w:spacing w:after="120"/>
        <w:ind w:left="1556"/>
        <w:jc w:val="both"/>
        <w:rPr>
          <w:rFonts w:eastAsiaTheme="minorEastAsia"/>
          <w:b/>
          <w:i/>
          <w:sz w:val="22"/>
          <w:szCs w:val="22"/>
          <w:lang w:val="en-US" w:eastAsia="zh-CN"/>
        </w:rPr>
      </w:pPr>
      <w:r w:rsidRPr="004E6E3A">
        <w:rPr>
          <w:rFonts w:eastAsiaTheme="minorEastAsia"/>
          <w:b/>
          <w:i/>
          <w:sz w:val="22"/>
          <w:szCs w:val="22"/>
          <w:lang w:val="en-US" w:eastAsia="zh-CN"/>
        </w:rPr>
        <w:t xml:space="preserve">where </w:t>
      </w:r>
      <w:r w:rsidRPr="004E6E3A">
        <w:rPr>
          <w:b/>
          <w:i/>
          <w:sz w:val="22"/>
          <w:szCs w:val="22"/>
        </w:rPr>
        <w:t>the signal</w:t>
      </w:r>
      <w:r>
        <w:rPr>
          <w:b/>
          <w:i/>
          <w:sz w:val="22"/>
          <w:szCs w:val="22"/>
        </w:rPr>
        <w:t xml:space="preserve"> S is</w:t>
      </w:r>
      <w:r w:rsidRPr="004E6E3A">
        <w:rPr>
          <w:b/>
          <w:i/>
          <w:sz w:val="22"/>
          <w:szCs w:val="22"/>
        </w:rPr>
        <w:t xml:space="preserve"> defined as the received power of </w:t>
      </w:r>
      <w:r w:rsidRPr="004E6E3A">
        <w:rPr>
          <w:rFonts w:eastAsiaTheme="minorEastAsia"/>
          <w:b/>
          <w:i/>
          <w:sz w:val="22"/>
          <w:szCs w:val="22"/>
          <w:lang w:val="en-US" w:eastAsia="zh-CN"/>
        </w:rPr>
        <w:t>all the paths transmitted from Tx pass though the sensing target then received by the Rx; the interference</w:t>
      </w:r>
      <w:r>
        <w:rPr>
          <w:rFonts w:eastAsiaTheme="minorEastAsia"/>
          <w:b/>
          <w:i/>
          <w:sz w:val="22"/>
          <w:szCs w:val="22"/>
          <w:lang w:val="en-US" w:eastAsia="zh-CN"/>
        </w:rPr>
        <w:t xml:space="preserve"> I counts</w:t>
      </w:r>
      <w:r w:rsidRPr="004E6E3A">
        <w:rPr>
          <w:rFonts w:eastAsiaTheme="minorEastAsia"/>
          <w:b/>
          <w:i/>
          <w:sz w:val="22"/>
          <w:szCs w:val="22"/>
          <w:lang w:val="en-US" w:eastAsia="zh-CN"/>
        </w:rPr>
        <w:t xml:space="preserve"> </w:t>
      </w:r>
      <w:r>
        <w:rPr>
          <w:rFonts w:eastAsiaTheme="minorEastAsia"/>
          <w:b/>
          <w:i/>
          <w:sz w:val="22"/>
          <w:szCs w:val="22"/>
          <w:lang w:val="en-US" w:eastAsia="zh-CN"/>
        </w:rPr>
        <w:t xml:space="preserve">interference from </w:t>
      </w:r>
      <w:r w:rsidRPr="004E6E3A">
        <w:rPr>
          <w:rFonts w:eastAsiaTheme="minorEastAsia"/>
          <w:b/>
          <w:i/>
          <w:sz w:val="22"/>
          <w:szCs w:val="22"/>
          <w:lang w:val="en-US" w:eastAsia="zh-CN"/>
        </w:rPr>
        <w:t>both neighboring BS and the serving cell BS.</w:t>
      </w:r>
    </w:p>
    <w:p w14:paraId="18C7163F" w14:textId="503978E4" w:rsidR="009C2B5A" w:rsidRDefault="009C2B5A" w:rsidP="0096353B">
      <w:pPr>
        <w:rPr>
          <w:sz w:val="22"/>
        </w:rPr>
      </w:pPr>
    </w:p>
    <w:p w14:paraId="69871269" w14:textId="1510CA57" w:rsidR="009C2B5A" w:rsidRDefault="009C2B5A" w:rsidP="009C2B5A">
      <w:pPr>
        <w:jc w:val="both"/>
        <w:rPr>
          <w:b/>
          <w:i/>
        </w:rPr>
      </w:pPr>
      <w:r w:rsidRPr="00B1276E">
        <w:rPr>
          <w:rFonts w:eastAsiaTheme="minorEastAsia"/>
          <w:b/>
          <w:i/>
          <w:sz w:val="22"/>
          <w:u w:val="single"/>
          <w:lang w:val="en-US" w:eastAsia="zh-CN"/>
        </w:rPr>
        <w:t>Proposal 7</w:t>
      </w:r>
      <w:r w:rsidRPr="003F51B0">
        <w:rPr>
          <w:rFonts w:eastAsiaTheme="minorEastAsia"/>
          <w:b/>
          <w:i/>
          <w:sz w:val="22"/>
          <w:szCs w:val="22"/>
          <w:lang w:val="en-US" w:eastAsia="zh-CN"/>
        </w:rPr>
        <w:t>:</w:t>
      </w:r>
      <w:r>
        <w:rPr>
          <w:rFonts w:eastAsiaTheme="minorEastAsia"/>
          <w:b/>
          <w:i/>
          <w:sz w:val="22"/>
          <w:szCs w:val="22"/>
          <w:lang w:val="en-US" w:eastAsia="zh-CN"/>
        </w:rPr>
        <w:t xml:space="preserve"> A</w:t>
      </w:r>
      <w:r w:rsidR="004850BA">
        <w:rPr>
          <w:rFonts w:eastAsiaTheme="minorEastAsia"/>
          <w:b/>
          <w:i/>
          <w:sz w:val="22"/>
          <w:szCs w:val="22"/>
          <w:lang w:val="en-US" w:eastAsia="zh-CN"/>
        </w:rPr>
        <w:t>gree</w:t>
      </w:r>
      <w:r>
        <w:rPr>
          <w:rFonts w:eastAsiaTheme="minorEastAsia"/>
          <w:b/>
          <w:i/>
          <w:sz w:val="22"/>
          <w:szCs w:val="22"/>
          <w:lang w:val="en-US" w:eastAsia="zh-CN"/>
        </w:rPr>
        <w:t xml:space="preserve"> a set of parameter</w:t>
      </w:r>
      <w:r w:rsidRPr="008A44FA">
        <w:rPr>
          <w:rFonts w:eastAsiaTheme="minorEastAsia"/>
          <w:b/>
          <w:i/>
          <w:sz w:val="22"/>
          <w:szCs w:val="22"/>
          <w:lang w:val="en-US" w:eastAsia="zh-CN"/>
        </w:rPr>
        <w:t xml:space="preserve"> </w:t>
      </w:r>
      <w:r>
        <w:rPr>
          <w:rFonts w:eastAsiaTheme="minorEastAsia"/>
          <w:b/>
          <w:i/>
          <w:sz w:val="22"/>
          <w:szCs w:val="22"/>
          <w:lang w:val="en-US" w:eastAsia="zh-CN"/>
        </w:rPr>
        <w:t xml:space="preserve">values based on the input during the email discussion summarized in </w:t>
      </w:r>
      <w:r w:rsidRPr="008A44FA">
        <w:rPr>
          <w:rFonts w:eastAsiaTheme="minorEastAsia"/>
          <w:b/>
          <w:i/>
          <w:sz w:val="22"/>
          <w:szCs w:val="22"/>
          <w:lang w:val="en-US" w:eastAsia="zh-CN"/>
        </w:rPr>
        <w:t>R1-2500059</w:t>
      </w:r>
      <w:r>
        <w:rPr>
          <w:rFonts w:eastAsiaTheme="minorEastAsia"/>
          <w:b/>
          <w:i/>
          <w:sz w:val="22"/>
          <w:szCs w:val="22"/>
          <w:lang w:val="en-US" w:eastAsia="zh-CN"/>
        </w:rPr>
        <w:t xml:space="preserve"> at RAN1#120 meeting</w:t>
      </w:r>
      <w:r w:rsidR="00901B84">
        <w:rPr>
          <w:rFonts w:eastAsiaTheme="minorEastAsia"/>
          <w:b/>
          <w:i/>
          <w:sz w:val="22"/>
          <w:szCs w:val="22"/>
          <w:lang w:val="en-US" w:eastAsia="zh-CN"/>
        </w:rPr>
        <w:t>, to leave sufficient time for calibration</w:t>
      </w:r>
      <w:r w:rsidRPr="000B25FD">
        <w:rPr>
          <w:b/>
          <w:i/>
        </w:rPr>
        <w:t>.</w:t>
      </w:r>
      <w:r>
        <w:rPr>
          <w:b/>
          <w:i/>
        </w:rPr>
        <w:t xml:space="preserve"> </w:t>
      </w:r>
    </w:p>
    <w:p w14:paraId="402F1EDB" w14:textId="77777777" w:rsidR="00D350D9" w:rsidRPr="000B25FD" w:rsidRDefault="00D350D9" w:rsidP="009C2B5A">
      <w:pPr>
        <w:jc w:val="both"/>
        <w:rPr>
          <w:rFonts w:eastAsiaTheme="minorEastAsia"/>
          <w:b/>
          <w:i/>
          <w:sz w:val="22"/>
          <w:szCs w:val="22"/>
          <w:lang w:val="en-US" w:eastAsia="zh-CN"/>
        </w:rPr>
      </w:pPr>
    </w:p>
    <w:p w14:paraId="6313CCA4" w14:textId="51A6B730" w:rsidR="00842A09" w:rsidRPr="00B57734" w:rsidRDefault="00842A09" w:rsidP="00842A09">
      <w:pPr>
        <w:pStyle w:val="1"/>
        <w:numPr>
          <w:ilvl w:val="0"/>
          <w:numId w:val="0"/>
        </w:numPr>
        <w:pBdr>
          <w:top w:val="none" w:sz="0" w:space="0" w:color="auto"/>
        </w:pBdr>
        <w:ind w:left="432" w:hanging="432"/>
        <w:rPr>
          <w:rFonts w:ascii="Times New Roman" w:hAnsi="Times New Roman"/>
          <w:sz w:val="28"/>
        </w:rPr>
      </w:pPr>
      <w:r w:rsidRPr="00B57734">
        <w:rPr>
          <w:rFonts w:ascii="Times New Roman" w:hAnsi="Times New Roman"/>
          <w:sz w:val="28"/>
        </w:rPr>
        <w:t>References</w:t>
      </w:r>
    </w:p>
    <w:p w14:paraId="099EA525" w14:textId="63525165" w:rsidR="00842A09" w:rsidRPr="009F6B55" w:rsidRDefault="00842A09" w:rsidP="00842A09">
      <w:pPr>
        <w:pStyle w:val="References"/>
        <w:numPr>
          <w:ilvl w:val="0"/>
          <w:numId w:val="8"/>
        </w:numPr>
        <w:autoSpaceDE w:val="0"/>
        <w:autoSpaceDN w:val="0"/>
        <w:snapToGrid w:val="0"/>
        <w:spacing w:after="60"/>
        <w:jc w:val="both"/>
        <w:rPr>
          <w:sz w:val="20"/>
          <w:lang w:val="en-GB"/>
        </w:rPr>
      </w:pPr>
      <w:bookmarkStart w:id="11" w:name="_Ref158132683"/>
      <w:bookmarkStart w:id="12" w:name="_Ref162184093"/>
      <w:bookmarkStart w:id="13" w:name="_Ref172819928"/>
      <w:bookmarkStart w:id="14" w:name="_Ref157010277"/>
      <w:bookmarkStart w:id="15" w:name="_Ref158052995"/>
      <w:bookmarkStart w:id="16" w:name="_Ref157584201"/>
      <w:bookmarkStart w:id="17" w:name="_Hlk157624226"/>
      <w:bookmarkStart w:id="18" w:name="_Ref188114618"/>
      <w:r w:rsidRPr="009F6B55">
        <w:rPr>
          <w:sz w:val="20"/>
          <w:lang w:val="en-GB"/>
        </w:rPr>
        <w:t xml:space="preserve">Chair notes for RAN1#118, </w:t>
      </w:r>
      <w:r w:rsidR="0058692B" w:rsidRPr="009F6B55">
        <w:rPr>
          <w:sz w:val="20"/>
          <w:lang w:val="en-GB"/>
        </w:rPr>
        <w:t>Maastricht, NL, August 19th – 23rd, 2024</w:t>
      </w:r>
      <w:bookmarkEnd w:id="11"/>
      <w:bookmarkEnd w:id="12"/>
      <w:r w:rsidRPr="009F6B55">
        <w:rPr>
          <w:sz w:val="20"/>
          <w:lang w:val="en-GB"/>
        </w:rPr>
        <w:t>.</w:t>
      </w:r>
      <w:bookmarkEnd w:id="13"/>
      <w:bookmarkEnd w:id="14"/>
      <w:bookmarkEnd w:id="15"/>
      <w:bookmarkEnd w:id="16"/>
      <w:bookmarkEnd w:id="17"/>
      <w:bookmarkEnd w:id="18"/>
    </w:p>
    <w:p w14:paraId="6233C9E7" w14:textId="77777777" w:rsidR="009B4AD5" w:rsidRPr="004703A8" w:rsidRDefault="009B4AD5" w:rsidP="009B4AD5">
      <w:pPr>
        <w:pStyle w:val="References"/>
        <w:numPr>
          <w:ilvl w:val="0"/>
          <w:numId w:val="8"/>
        </w:numPr>
        <w:autoSpaceDE w:val="0"/>
        <w:autoSpaceDN w:val="0"/>
        <w:snapToGrid w:val="0"/>
        <w:spacing w:after="60"/>
        <w:jc w:val="both"/>
        <w:rPr>
          <w:sz w:val="20"/>
          <w:lang w:val="en-GB"/>
        </w:rPr>
      </w:pPr>
      <w:bookmarkStart w:id="19" w:name="_Ref188266975"/>
      <w:r w:rsidRPr="009F6B55">
        <w:rPr>
          <w:sz w:val="20"/>
          <w:lang w:val="en-GB"/>
        </w:rPr>
        <w:t xml:space="preserve">R1-2500059, </w:t>
      </w:r>
      <w:r w:rsidRPr="009F6B55">
        <w:rPr>
          <w:sz w:val="20"/>
        </w:rPr>
        <w:t>Email discussion summary on ISAC CM calibration assumptions, Athens, Greece, February 17th – 21st, 2025.</w:t>
      </w:r>
      <w:bookmarkEnd w:id="19"/>
      <w:r w:rsidRPr="009F6B55">
        <w:rPr>
          <w:sz w:val="20"/>
        </w:rPr>
        <w:t xml:space="preserve"> </w:t>
      </w:r>
    </w:p>
    <w:p w14:paraId="538B8355" w14:textId="1A8FCDD2" w:rsidR="00625287" w:rsidRDefault="006D5C23" w:rsidP="00372BB1">
      <w:pPr>
        <w:pStyle w:val="References"/>
        <w:numPr>
          <w:ilvl w:val="0"/>
          <w:numId w:val="8"/>
        </w:numPr>
        <w:autoSpaceDE w:val="0"/>
        <w:autoSpaceDN w:val="0"/>
        <w:snapToGrid w:val="0"/>
        <w:spacing w:after="60"/>
        <w:jc w:val="both"/>
        <w:rPr>
          <w:sz w:val="20"/>
          <w:lang w:val="en-GB"/>
        </w:rPr>
      </w:pPr>
      <w:bookmarkStart w:id="20" w:name="_Ref188261440"/>
      <w:r w:rsidRPr="009F6B55">
        <w:rPr>
          <w:sz w:val="20"/>
          <w:lang w:val="en-GB"/>
        </w:rPr>
        <w:t>RP-243325, DRAFT LTI Response to LS on Minimum requirements related to technical performance for IMT-2030 radio interface(s) (ITUR_WP5D_TEMP_167), RAN#106, Spain, December 9-12, 2024.</w:t>
      </w:r>
      <w:bookmarkEnd w:id="20"/>
    </w:p>
    <w:p w14:paraId="19D7A272" w14:textId="71926516" w:rsidR="003862FA" w:rsidRPr="003862FA" w:rsidRDefault="003862FA">
      <w:pPr>
        <w:pStyle w:val="References"/>
        <w:numPr>
          <w:ilvl w:val="0"/>
          <w:numId w:val="8"/>
        </w:numPr>
        <w:autoSpaceDE w:val="0"/>
        <w:autoSpaceDN w:val="0"/>
        <w:snapToGrid w:val="0"/>
        <w:spacing w:after="60"/>
        <w:jc w:val="both"/>
        <w:rPr>
          <w:sz w:val="20"/>
          <w:lang w:val="en-GB"/>
        </w:rPr>
      </w:pPr>
      <w:bookmarkStart w:id="21" w:name="_Ref188350288"/>
      <w:r w:rsidRPr="003862FA">
        <w:rPr>
          <w:sz w:val="20"/>
          <w:lang w:val="en-GB"/>
        </w:rPr>
        <w:t>R1-</w:t>
      </w:r>
      <w:r w:rsidR="00E3561A" w:rsidRPr="003862FA">
        <w:rPr>
          <w:sz w:val="20"/>
          <w:lang w:val="en-GB"/>
        </w:rPr>
        <w:t>2</w:t>
      </w:r>
      <w:r w:rsidR="00E3561A">
        <w:rPr>
          <w:sz w:val="20"/>
          <w:lang w:val="en-GB"/>
        </w:rPr>
        <w:t>500072</w:t>
      </w:r>
      <w:r>
        <w:rPr>
          <w:sz w:val="20"/>
          <w:lang w:val="en-GB"/>
        </w:rPr>
        <w:t xml:space="preserve">, </w:t>
      </w:r>
      <w:r w:rsidR="00E3561A" w:rsidRPr="00E3561A">
        <w:rPr>
          <w:sz w:val="20"/>
          <w:lang w:val="en-GB"/>
        </w:rPr>
        <w:t>Channel modelling for ISAC</w:t>
      </w:r>
      <w:r w:rsidR="00E3561A">
        <w:rPr>
          <w:sz w:val="20"/>
          <w:lang w:val="en-GB"/>
        </w:rPr>
        <w:t>, Huawei, HiSilicon,</w:t>
      </w:r>
      <w:r w:rsidRPr="003862FA">
        <w:rPr>
          <w:sz w:val="20"/>
          <w:lang w:val="en-GB"/>
        </w:rPr>
        <w:t xml:space="preserve"> </w:t>
      </w:r>
      <w:r>
        <w:rPr>
          <w:sz w:val="20"/>
          <w:lang w:val="en-GB"/>
        </w:rPr>
        <w:t>RAN1</w:t>
      </w:r>
      <w:r w:rsidRPr="003862FA">
        <w:rPr>
          <w:sz w:val="20"/>
          <w:lang w:val="en-GB"/>
        </w:rPr>
        <w:t>#1</w:t>
      </w:r>
      <w:r w:rsidR="00E3561A">
        <w:rPr>
          <w:sz w:val="20"/>
          <w:lang w:val="en-GB"/>
        </w:rPr>
        <w:t>20</w:t>
      </w:r>
      <w:r>
        <w:rPr>
          <w:sz w:val="20"/>
          <w:lang w:val="en-GB"/>
        </w:rPr>
        <w:t xml:space="preserve">, </w:t>
      </w:r>
      <w:r w:rsidR="00E3561A">
        <w:rPr>
          <w:sz w:val="20"/>
          <w:lang w:val="en-GB"/>
        </w:rPr>
        <w:t>Athens</w:t>
      </w:r>
      <w:r w:rsidRPr="003862FA">
        <w:rPr>
          <w:sz w:val="20"/>
          <w:lang w:val="en-GB"/>
        </w:rPr>
        <w:t xml:space="preserve">, </w:t>
      </w:r>
      <w:r w:rsidR="00E3561A">
        <w:rPr>
          <w:sz w:val="20"/>
          <w:lang w:val="en-GB"/>
        </w:rPr>
        <w:t>Greece</w:t>
      </w:r>
      <w:r w:rsidRPr="003862FA">
        <w:rPr>
          <w:sz w:val="20"/>
          <w:lang w:val="en-GB"/>
        </w:rPr>
        <w:t xml:space="preserve">, </w:t>
      </w:r>
      <w:r w:rsidR="00E3561A">
        <w:rPr>
          <w:sz w:val="20"/>
          <w:lang w:val="en-GB"/>
        </w:rPr>
        <w:t>February</w:t>
      </w:r>
      <w:r w:rsidRPr="003862FA">
        <w:rPr>
          <w:sz w:val="20"/>
          <w:lang w:val="en-GB"/>
        </w:rPr>
        <w:t xml:space="preserve"> </w:t>
      </w:r>
      <w:r w:rsidR="00E3561A" w:rsidRPr="003862FA">
        <w:rPr>
          <w:sz w:val="20"/>
          <w:lang w:val="en-GB"/>
        </w:rPr>
        <w:t>1</w:t>
      </w:r>
      <w:r w:rsidR="00E3561A">
        <w:rPr>
          <w:sz w:val="20"/>
          <w:lang w:val="en-GB"/>
        </w:rPr>
        <w:t>7</w:t>
      </w:r>
      <w:r w:rsidRPr="003862FA">
        <w:rPr>
          <w:sz w:val="20"/>
          <w:lang w:val="en-GB"/>
        </w:rPr>
        <w:t>-</w:t>
      </w:r>
      <w:r w:rsidR="00E3561A" w:rsidRPr="003862FA">
        <w:rPr>
          <w:sz w:val="20"/>
          <w:lang w:val="en-GB"/>
        </w:rPr>
        <w:t>2</w:t>
      </w:r>
      <w:r w:rsidR="00E3561A">
        <w:rPr>
          <w:sz w:val="20"/>
          <w:lang w:val="en-GB"/>
        </w:rPr>
        <w:t>1</w:t>
      </w:r>
      <w:r w:rsidRPr="003862FA">
        <w:rPr>
          <w:sz w:val="20"/>
          <w:lang w:val="en-GB"/>
        </w:rPr>
        <w:t xml:space="preserve">, </w:t>
      </w:r>
      <w:r w:rsidR="00E3561A" w:rsidRPr="003862FA">
        <w:rPr>
          <w:sz w:val="20"/>
          <w:lang w:val="en-GB"/>
        </w:rPr>
        <w:t>202</w:t>
      </w:r>
      <w:r w:rsidR="00E3561A">
        <w:rPr>
          <w:sz w:val="20"/>
          <w:lang w:val="en-GB"/>
        </w:rPr>
        <w:t>5</w:t>
      </w:r>
      <w:r>
        <w:rPr>
          <w:sz w:val="20"/>
          <w:lang w:val="en-GB"/>
        </w:rPr>
        <w:t>.</w:t>
      </w:r>
      <w:bookmarkEnd w:id="21"/>
    </w:p>
    <w:sectPr w:rsidR="003862FA" w:rsidRPr="003862FA" w:rsidSect="00525A21">
      <w:footerReference w:type="even" r:id="rId39"/>
      <w:footnotePr>
        <w:numRestart w:val="eachSect"/>
      </w:footnotePr>
      <w:pgSz w:w="11907" w:h="16840" w:code="9"/>
      <w:pgMar w:top="1411" w:right="1138" w:bottom="1138" w:left="1138" w:header="85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1E6174" w14:textId="77777777" w:rsidR="00B32180" w:rsidRDefault="00B32180">
      <w:r>
        <w:separator/>
      </w:r>
    </w:p>
  </w:endnote>
  <w:endnote w:type="continuationSeparator" w:id="0">
    <w:p w14:paraId="4B44DF6D" w14:textId="77777777" w:rsidR="00B32180" w:rsidRDefault="00B321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CF058" w14:textId="77777777" w:rsidR="008B4B73" w:rsidRDefault="008B4B73">
    <w:pPr>
      <w:pStyle w:val="a5"/>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rPr>
      <w:t>8</w:t>
    </w:r>
    <w:r>
      <w:rPr>
        <w:rStyle w:val="af7"/>
      </w:rPr>
      <w:fldChar w:fldCharType="end"/>
    </w:r>
  </w:p>
  <w:p w14:paraId="789D4B90" w14:textId="77777777" w:rsidR="008B4B73" w:rsidRDefault="008B4B73">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CFA140" w14:textId="77777777" w:rsidR="00B32180" w:rsidRDefault="00B32180">
      <w:r>
        <w:separator/>
      </w:r>
    </w:p>
  </w:footnote>
  <w:footnote w:type="continuationSeparator" w:id="0">
    <w:p w14:paraId="214992CA" w14:textId="77777777" w:rsidR="00B32180" w:rsidRDefault="00B3218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92661"/>
    <w:multiLevelType w:val="hybridMultilevel"/>
    <w:tmpl w:val="3EF6DC9C"/>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48A5469"/>
    <w:multiLevelType w:val="hybridMultilevel"/>
    <w:tmpl w:val="C37C00C0"/>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58B64F3"/>
    <w:multiLevelType w:val="multilevel"/>
    <w:tmpl w:val="F2565A06"/>
    <w:lvl w:ilvl="0">
      <w:start w:val="1"/>
      <w:numFmt w:val="bullet"/>
      <w:lvlText w:val=""/>
      <w:lvlJc w:val="left"/>
      <w:pPr>
        <w:tabs>
          <w:tab w:val="num" w:pos="0"/>
        </w:tabs>
        <w:ind w:left="770" w:hanging="360"/>
      </w:pPr>
      <w:rPr>
        <w:rFonts w:ascii="Symbol" w:hAnsi="Symbol" w:cs="Symbol" w:hint="default"/>
      </w:rPr>
    </w:lvl>
    <w:lvl w:ilvl="1">
      <w:start w:val="1"/>
      <w:numFmt w:val="bullet"/>
      <w:lvlText w:val="o"/>
      <w:lvlJc w:val="left"/>
      <w:pPr>
        <w:tabs>
          <w:tab w:val="num" w:pos="0"/>
        </w:tabs>
        <w:ind w:left="1490" w:hanging="360"/>
      </w:pPr>
      <w:rPr>
        <w:rFonts w:ascii="Courier New" w:hAnsi="Courier New" w:cs="Courier New" w:hint="default"/>
      </w:rPr>
    </w:lvl>
    <w:lvl w:ilvl="2">
      <w:start w:val="1"/>
      <w:numFmt w:val="bullet"/>
      <w:lvlText w:val=""/>
      <w:lvlJc w:val="left"/>
      <w:pPr>
        <w:tabs>
          <w:tab w:val="num" w:pos="0"/>
        </w:tabs>
        <w:ind w:left="2210" w:hanging="360"/>
      </w:pPr>
      <w:rPr>
        <w:rFonts w:ascii="Wingdings" w:hAnsi="Wingdings" w:cs="Wingdings" w:hint="default"/>
      </w:rPr>
    </w:lvl>
    <w:lvl w:ilvl="3">
      <w:start w:val="1"/>
      <w:numFmt w:val="bullet"/>
      <w:lvlText w:val=""/>
      <w:lvlJc w:val="left"/>
      <w:pPr>
        <w:tabs>
          <w:tab w:val="num" w:pos="0"/>
        </w:tabs>
        <w:ind w:left="2930" w:hanging="360"/>
      </w:pPr>
      <w:rPr>
        <w:rFonts w:ascii="Symbol" w:hAnsi="Symbol" w:cs="Symbol" w:hint="default"/>
      </w:rPr>
    </w:lvl>
    <w:lvl w:ilvl="4">
      <w:start w:val="1"/>
      <w:numFmt w:val="bullet"/>
      <w:lvlText w:val="o"/>
      <w:lvlJc w:val="left"/>
      <w:pPr>
        <w:tabs>
          <w:tab w:val="num" w:pos="0"/>
        </w:tabs>
        <w:ind w:left="3650" w:hanging="360"/>
      </w:pPr>
      <w:rPr>
        <w:rFonts w:ascii="Courier New" w:hAnsi="Courier New" w:cs="Courier New" w:hint="default"/>
      </w:rPr>
    </w:lvl>
    <w:lvl w:ilvl="5">
      <w:start w:val="1"/>
      <w:numFmt w:val="bullet"/>
      <w:lvlText w:val=""/>
      <w:lvlJc w:val="left"/>
      <w:pPr>
        <w:tabs>
          <w:tab w:val="num" w:pos="0"/>
        </w:tabs>
        <w:ind w:left="4370" w:hanging="360"/>
      </w:pPr>
      <w:rPr>
        <w:rFonts w:ascii="Wingdings" w:hAnsi="Wingdings" w:cs="Wingdings" w:hint="default"/>
      </w:rPr>
    </w:lvl>
    <w:lvl w:ilvl="6">
      <w:start w:val="1"/>
      <w:numFmt w:val="bullet"/>
      <w:lvlText w:val=""/>
      <w:lvlJc w:val="left"/>
      <w:pPr>
        <w:tabs>
          <w:tab w:val="num" w:pos="0"/>
        </w:tabs>
        <w:ind w:left="5090" w:hanging="360"/>
      </w:pPr>
      <w:rPr>
        <w:rFonts w:ascii="Symbol" w:hAnsi="Symbol" w:cs="Symbol" w:hint="default"/>
      </w:rPr>
    </w:lvl>
    <w:lvl w:ilvl="7">
      <w:start w:val="1"/>
      <w:numFmt w:val="bullet"/>
      <w:lvlText w:val="o"/>
      <w:lvlJc w:val="left"/>
      <w:pPr>
        <w:tabs>
          <w:tab w:val="num" w:pos="0"/>
        </w:tabs>
        <w:ind w:left="5810" w:hanging="360"/>
      </w:pPr>
      <w:rPr>
        <w:rFonts w:ascii="Courier New" w:hAnsi="Courier New" w:cs="Courier New" w:hint="default"/>
      </w:rPr>
    </w:lvl>
    <w:lvl w:ilvl="8">
      <w:start w:val="1"/>
      <w:numFmt w:val="bullet"/>
      <w:lvlText w:val=""/>
      <w:lvlJc w:val="left"/>
      <w:pPr>
        <w:tabs>
          <w:tab w:val="num" w:pos="0"/>
        </w:tabs>
        <w:ind w:left="6530" w:hanging="360"/>
      </w:pPr>
      <w:rPr>
        <w:rFonts w:ascii="Wingdings" w:hAnsi="Wingdings" w:cs="Wingdings" w:hint="default"/>
      </w:rPr>
    </w:lvl>
  </w:abstractNum>
  <w:abstractNum w:abstractNumId="4" w15:restartNumberingAfterBreak="0">
    <w:nsid w:val="09A66487"/>
    <w:multiLevelType w:val="hybridMultilevel"/>
    <w:tmpl w:val="0FB4C894"/>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E40B22"/>
    <w:multiLevelType w:val="hybridMultilevel"/>
    <w:tmpl w:val="8392026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5741D7"/>
    <w:multiLevelType w:val="hybridMultilevel"/>
    <w:tmpl w:val="2CEE1FEA"/>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2AF6706"/>
    <w:multiLevelType w:val="hybridMultilevel"/>
    <w:tmpl w:val="4000C440"/>
    <w:lvl w:ilvl="0" w:tplc="6BAC2574">
      <w:start w:val="1"/>
      <w:numFmt w:val="bullet"/>
      <w:lvlText w:val="-"/>
      <w:lvlJc w:val="left"/>
      <w:pPr>
        <w:ind w:left="420" w:hanging="420"/>
      </w:pPr>
      <w:rPr>
        <w:rFonts w:ascii="Times New Roman" w:hAnsi="Times New Roman" w:cs="Times New Roman" w:hint="default"/>
      </w:rPr>
    </w:lvl>
    <w:lvl w:ilvl="1" w:tplc="8EB66C74">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56F7077"/>
    <w:multiLevelType w:val="hybridMultilevel"/>
    <w:tmpl w:val="3B5812B6"/>
    <w:lvl w:ilvl="0" w:tplc="9CB075A2">
      <w:start w:val="1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7165C60"/>
    <w:multiLevelType w:val="hybridMultilevel"/>
    <w:tmpl w:val="C346F344"/>
    <w:lvl w:ilvl="0" w:tplc="27DC87A2">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D796CFC"/>
    <w:multiLevelType w:val="multilevel"/>
    <w:tmpl w:val="8D46319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6D1931"/>
    <w:multiLevelType w:val="hybridMultilevel"/>
    <w:tmpl w:val="B12EC92A"/>
    <w:lvl w:ilvl="0" w:tplc="6BAC2574">
      <w:start w:val="1"/>
      <w:numFmt w:val="bullet"/>
      <w:lvlText w:val="-"/>
      <w:lvlJc w:val="left"/>
      <w:pPr>
        <w:ind w:left="620" w:hanging="420"/>
      </w:pPr>
      <w:rPr>
        <w:rFonts w:ascii="Times New Roman" w:hAnsi="Times New Roman" w:cs="Times New Roman"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E786B19"/>
    <w:multiLevelType w:val="hybridMultilevel"/>
    <w:tmpl w:val="C914B102"/>
    <w:lvl w:ilvl="0" w:tplc="7F6E29EC">
      <w:start w:val="1"/>
      <w:numFmt w:val="decimal"/>
      <w:lvlText w:val="%1)"/>
      <w:lvlJc w:val="left"/>
      <w:pPr>
        <w:ind w:left="407" w:hanging="360"/>
      </w:pPr>
      <w:rPr>
        <w:rFonts w:hint="default"/>
      </w:rPr>
    </w:lvl>
    <w:lvl w:ilvl="1" w:tplc="04090019" w:tentative="1">
      <w:start w:val="1"/>
      <w:numFmt w:val="lowerLetter"/>
      <w:lvlText w:val="%2)"/>
      <w:lvlJc w:val="left"/>
      <w:pPr>
        <w:ind w:left="887" w:hanging="420"/>
      </w:pPr>
    </w:lvl>
    <w:lvl w:ilvl="2" w:tplc="0409001B" w:tentative="1">
      <w:start w:val="1"/>
      <w:numFmt w:val="lowerRoman"/>
      <w:lvlText w:val="%3."/>
      <w:lvlJc w:val="right"/>
      <w:pPr>
        <w:ind w:left="1307" w:hanging="420"/>
      </w:pPr>
    </w:lvl>
    <w:lvl w:ilvl="3" w:tplc="0409000F" w:tentative="1">
      <w:start w:val="1"/>
      <w:numFmt w:val="decimal"/>
      <w:lvlText w:val="%4."/>
      <w:lvlJc w:val="left"/>
      <w:pPr>
        <w:ind w:left="1727" w:hanging="420"/>
      </w:pPr>
    </w:lvl>
    <w:lvl w:ilvl="4" w:tplc="04090019" w:tentative="1">
      <w:start w:val="1"/>
      <w:numFmt w:val="lowerLetter"/>
      <w:lvlText w:val="%5)"/>
      <w:lvlJc w:val="left"/>
      <w:pPr>
        <w:ind w:left="2147" w:hanging="420"/>
      </w:pPr>
    </w:lvl>
    <w:lvl w:ilvl="5" w:tplc="0409001B" w:tentative="1">
      <w:start w:val="1"/>
      <w:numFmt w:val="lowerRoman"/>
      <w:lvlText w:val="%6."/>
      <w:lvlJc w:val="right"/>
      <w:pPr>
        <w:ind w:left="2567" w:hanging="420"/>
      </w:pPr>
    </w:lvl>
    <w:lvl w:ilvl="6" w:tplc="0409000F" w:tentative="1">
      <w:start w:val="1"/>
      <w:numFmt w:val="decimal"/>
      <w:lvlText w:val="%7."/>
      <w:lvlJc w:val="left"/>
      <w:pPr>
        <w:ind w:left="2987" w:hanging="420"/>
      </w:pPr>
    </w:lvl>
    <w:lvl w:ilvl="7" w:tplc="04090019" w:tentative="1">
      <w:start w:val="1"/>
      <w:numFmt w:val="lowerLetter"/>
      <w:lvlText w:val="%8)"/>
      <w:lvlJc w:val="left"/>
      <w:pPr>
        <w:ind w:left="3407" w:hanging="420"/>
      </w:pPr>
    </w:lvl>
    <w:lvl w:ilvl="8" w:tplc="0409001B" w:tentative="1">
      <w:start w:val="1"/>
      <w:numFmt w:val="lowerRoman"/>
      <w:lvlText w:val="%9."/>
      <w:lvlJc w:val="right"/>
      <w:pPr>
        <w:ind w:left="3827" w:hanging="420"/>
      </w:pPr>
    </w:lvl>
  </w:abstractNum>
  <w:abstractNum w:abstractNumId="14" w15:restartNumberingAfterBreak="0">
    <w:nsid w:val="33101838"/>
    <w:multiLevelType w:val="hybridMultilevel"/>
    <w:tmpl w:val="45A67D50"/>
    <w:lvl w:ilvl="0" w:tplc="0409000F">
      <w:start w:val="1"/>
      <w:numFmt w:val="decimal"/>
      <w:lvlText w:val="%1."/>
      <w:lvlJc w:val="left"/>
      <w:pPr>
        <w:ind w:left="420" w:hanging="420"/>
      </w:pPr>
      <w:rPr>
        <w:rFonts w:hint="default"/>
      </w:rPr>
    </w:lvl>
    <w:lvl w:ilvl="1" w:tplc="4E5CA9E4">
      <w:numFmt w:val="bullet"/>
      <w:lvlText w:val="-"/>
      <w:lvlJc w:val="left"/>
      <w:pPr>
        <w:ind w:left="840" w:hanging="420"/>
      </w:pPr>
      <w:rPr>
        <w:rFonts w:ascii="Times New Roman" w:eastAsia="MS Mincho" w:hAnsi="Times New Roman" w:cs="Times New Roman" w:hint="default"/>
      </w:rPr>
    </w:lvl>
    <w:lvl w:ilvl="2" w:tplc="04090005">
      <w:start w:val="1"/>
      <w:numFmt w:val="bullet"/>
      <w:lvlText w:val=""/>
      <w:lvlJc w:val="left"/>
      <w:pPr>
        <w:ind w:left="1260" w:hanging="420"/>
      </w:pPr>
      <w:rPr>
        <w:rFonts w:ascii="Wingdings" w:hAnsi="Wingdings" w:hint="default"/>
      </w:rPr>
    </w:lvl>
    <w:lvl w:ilvl="3" w:tplc="06229A96">
      <w:start w:val="1"/>
      <w:numFmt w:val="decimal"/>
      <w:lvlText w:val="%4."/>
      <w:lvlJc w:val="left"/>
      <w:pPr>
        <w:ind w:left="1620" w:hanging="360"/>
      </w:pPr>
      <w:rPr>
        <w:rFonts w:hint="default"/>
      </w:rPr>
    </w:lvl>
    <w:lvl w:ilvl="4" w:tplc="1C8456F2">
      <w:start w:val="1"/>
      <w:numFmt w:val="lowerLetter"/>
      <w:lvlText w:val="(%5)"/>
      <w:lvlJc w:val="left"/>
      <w:pPr>
        <w:ind w:left="2062" w:hanging="360"/>
      </w:pPr>
      <w:rPr>
        <w:rFonts w:ascii="Times New Roman" w:eastAsia="宋体" w:hAnsi="Times New Roman" w:cs="Times New Roman" w:hint="default"/>
      </w:rPr>
    </w:lvl>
    <w:lvl w:ilvl="5" w:tplc="DE40D982">
      <w:start w:val="1"/>
      <w:numFmt w:val="decimal"/>
      <w:lvlText w:val="%6)"/>
      <w:lvlJc w:val="left"/>
      <w:pPr>
        <w:ind w:left="2460" w:hanging="360"/>
      </w:pPr>
      <w:rPr>
        <w:rFont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7AC71FC"/>
    <w:multiLevelType w:val="hybridMultilevel"/>
    <w:tmpl w:val="30861402"/>
    <w:lvl w:ilvl="0" w:tplc="4E5CA9E4">
      <w:numFmt w:val="bullet"/>
      <w:lvlText w:val="-"/>
      <w:lvlJc w:val="left"/>
      <w:pPr>
        <w:ind w:left="1556" w:hanging="420"/>
      </w:pPr>
      <w:rPr>
        <w:rFonts w:ascii="Times New Roman" w:eastAsia="MS Mincho" w:hAnsi="Times New Roman" w:cs="Times New Roman" w:hint="default"/>
      </w:rPr>
    </w:lvl>
    <w:lvl w:ilvl="1" w:tplc="04090003" w:tentative="1">
      <w:start w:val="1"/>
      <w:numFmt w:val="bullet"/>
      <w:lvlText w:val=""/>
      <w:lvlJc w:val="left"/>
      <w:pPr>
        <w:ind w:left="1976" w:hanging="420"/>
      </w:pPr>
      <w:rPr>
        <w:rFonts w:ascii="Wingdings" w:hAnsi="Wingdings" w:hint="default"/>
      </w:rPr>
    </w:lvl>
    <w:lvl w:ilvl="2" w:tplc="04090005" w:tentative="1">
      <w:start w:val="1"/>
      <w:numFmt w:val="bullet"/>
      <w:lvlText w:val=""/>
      <w:lvlJc w:val="left"/>
      <w:pPr>
        <w:ind w:left="2396" w:hanging="420"/>
      </w:pPr>
      <w:rPr>
        <w:rFonts w:ascii="Wingdings" w:hAnsi="Wingdings" w:hint="default"/>
      </w:rPr>
    </w:lvl>
    <w:lvl w:ilvl="3" w:tplc="04090001" w:tentative="1">
      <w:start w:val="1"/>
      <w:numFmt w:val="bullet"/>
      <w:lvlText w:val=""/>
      <w:lvlJc w:val="left"/>
      <w:pPr>
        <w:ind w:left="2816" w:hanging="420"/>
      </w:pPr>
      <w:rPr>
        <w:rFonts w:ascii="Wingdings" w:hAnsi="Wingdings" w:hint="default"/>
      </w:rPr>
    </w:lvl>
    <w:lvl w:ilvl="4" w:tplc="04090003" w:tentative="1">
      <w:start w:val="1"/>
      <w:numFmt w:val="bullet"/>
      <w:lvlText w:val=""/>
      <w:lvlJc w:val="left"/>
      <w:pPr>
        <w:ind w:left="3236" w:hanging="420"/>
      </w:pPr>
      <w:rPr>
        <w:rFonts w:ascii="Wingdings" w:hAnsi="Wingdings" w:hint="default"/>
      </w:rPr>
    </w:lvl>
    <w:lvl w:ilvl="5" w:tplc="04090005" w:tentative="1">
      <w:start w:val="1"/>
      <w:numFmt w:val="bullet"/>
      <w:lvlText w:val=""/>
      <w:lvlJc w:val="left"/>
      <w:pPr>
        <w:ind w:left="3656" w:hanging="420"/>
      </w:pPr>
      <w:rPr>
        <w:rFonts w:ascii="Wingdings" w:hAnsi="Wingdings" w:hint="default"/>
      </w:rPr>
    </w:lvl>
    <w:lvl w:ilvl="6" w:tplc="04090001" w:tentative="1">
      <w:start w:val="1"/>
      <w:numFmt w:val="bullet"/>
      <w:lvlText w:val=""/>
      <w:lvlJc w:val="left"/>
      <w:pPr>
        <w:ind w:left="4076" w:hanging="420"/>
      </w:pPr>
      <w:rPr>
        <w:rFonts w:ascii="Wingdings" w:hAnsi="Wingdings" w:hint="default"/>
      </w:rPr>
    </w:lvl>
    <w:lvl w:ilvl="7" w:tplc="04090003" w:tentative="1">
      <w:start w:val="1"/>
      <w:numFmt w:val="bullet"/>
      <w:lvlText w:val=""/>
      <w:lvlJc w:val="left"/>
      <w:pPr>
        <w:ind w:left="4496" w:hanging="420"/>
      </w:pPr>
      <w:rPr>
        <w:rFonts w:ascii="Wingdings" w:hAnsi="Wingdings" w:hint="default"/>
      </w:rPr>
    </w:lvl>
    <w:lvl w:ilvl="8" w:tplc="04090005" w:tentative="1">
      <w:start w:val="1"/>
      <w:numFmt w:val="bullet"/>
      <w:lvlText w:val=""/>
      <w:lvlJc w:val="left"/>
      <w:pPr>
        <w:ind w:left="4916" w:hanging="420"/>
      </w:pPr>
      <w:rPr>
        <w:rFonts w:ascii="Wingdings" w:hAnsi="Wingdings" w:hint="default"/>
      </w:rPr>
    </w:lvl>
  </w:abstractNum>
  <w:abstractNum w:abstractNumId="16"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7" w15:restartNumberingAfterBreak="0">
    <w:nsid w:val="3B491B66"/>
    <w:multiLevelType w:val="hybridMultilevel"/>
    <w:tmpl w:val="7C22C068"/>
    <w:lvl w:ilvl="0" w:tplc="84D8B238">
      <w:start w:val="1"/>
      <w:numFmt w:val="decimal"/>
      <w:lvlText w:val="%1)"/>
      <w:lvlJc w:val="left"/>
      <w:pPr>
        <w:ind w:left="450" w:hanging="45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F6256AB"/>
    <w:multiLevelType w:val="hybridMultilevel"/>
    <w:tmpl w:val="26AAACA8"/>
    <w:lvl w:ilvl="0" w:tplc="9CB075A2">
      <w:start w:val="10"/>
      <w:numFmt w:val="bullet"/>
      <w:lvlText w:val="-"/>
      <w:lvlJc w:val="left"/>
      <w:pPr>
        <w:ind w:left="620" w:hanging="42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22126FF"/>
    <w:multiLevelType w:val="hybridMultilevel"/>
    <w:tmpl w:val="68CE2E80"/>
    <w:lvl w:ilvl="0" w:tplc="6BAC2574">
      <w:start w:val="1"/>
      <w:numFmt w:val="bullet"/>
      <w:lvlText w:val="-"/>
      <w:lvlJc w:val="left"/>
      <w:pPr>
        <w:ind w:left="870" w:hanging="420"/>
      </w:pPr>
      <w:rPr>
        <w:rFonts w:ascii="Times New Roman" w:hAnsi="Times New Roman" w:cs="Times New Roman" w:hint="default"/>
      </w:rPr>
    </w:lvl>
    <w:lvl w:ilvl="1" w:tplc="04090003">
      <w:start w:val="1"/>
      <w:numFmt w:val="bullet"/>
      <w:lvlText w:val=""/>
      <w:lvlJc w:val="left"/>
      <w:pPr>
        <w:ind w:left="1290" w:hanging="420"/>
      </w:pPr>
      <w:rPr>
        <w:rFonts w:ascii="Wingdings" w:hAnsi="Wingdings" w:hint="default"/>
      </w:rPr>
    </w:lvl>
    <w:lvl w:ilvl="2" w:tplc="04090005" w:tentative="1">
      <w:start w:val="1"/>
      <w:numFmt w:val="bullet"/>
      <w:lvlText w:val=""/>
      <w:lvlJc w:val="left"/>
      <w:pPr>
        <w:ind w:left="1710" w:hanging="420"/>
      </w:pPr>
      <w:rPr>
        <w:rFonts w:ascii="Wingdings" w:hAnsi="Wingdings" w:hint="default"/>
      </w:rPr>
    </w:lvl>
    <w:lvl w:ilvl="3" w:tplc="04090001" w:tentative="1">
      <w:start w:val="1"/>
      <w:numFmt w:val="bullet"/>
      <w:lvlText w:val=""/>
      <w:lvlJc w:val="left"/>
      <w:pPr>
        <w:ind w:left="2130" w:hanging="420"/>
      </w:pPr>
      <w:rPr>
        <w:rFonts w:ascii="Wingdings" w:hAnsi="Wingdings" w:hint="default"/>
      </w:rPr>
    </w:lvl>
    <w:lvl w:ilvl="4" w:tplc="04090003" w:tentative="1">
      <w:start w:val="1"/>
      <w:numFmt w:val="bullet"/>
      <w:lvlText w:val=""/>
      <w:lvlJc w:val="left"/>
      <w:pPr>
        <w:ind w:left="2550" w:hanging="420"/>
      </w:pPr>
      <w:rPr>
        <w:rFonts w:ascii="Wingdings" w:hAnsi="Wingdings" w:hint="default"/>
      </w:rPr>
    </w:lvl>
    <w:lvl w:ilvl="5" w:tplc="04090005" w:tentative="1">
      <w:start w:val="1"/>
      <w:numFmt w:val="bullet"/>
      <w:lvlText w:val=""/>
      <w:lvlJc w:val="left"/>
      <w:pPr>
        <w:ind w:left="2970" w:hanging="420"/>
      </w:pPr>
      <w:rPr>
        <w:rFonts w:ascii="Wingdings" w:hAnsi="Wingdings" w:hint="default"/>
      </w:rPr>
    </w:lvl>
    <w:lvl w:ilvl="6" w:tplc="04090001" w:tentative="1">
      <w:start w:val="1"/>
      <w:numFmt w:val="bullet"/>
      <w:lvlText w:val=""/>
      <w:lvlJc w:val="left"/>
      <w:pPr>
        <w:ind w:left="3390" w:hanging="420"/>
      </w:pPr>
      <w:rPr>
        <w:rFonts w:ascii="Wingdings" w:hAnsi="Wingdings" w:hint="default"/>
      </w:rPr>
    </w:lvl>
    <w:lvl w:ilvl="7" w:tplc="04090003" w:tentative="1">
      <w:start w:val="1"/>
      <w:numFmt w:val="bullet"/>
      <w:lvlText w:val=""/>
      <w:lvlJc w:val="left"/>
      <w:pPr>
        <w:ind w:left="3810" w:hanging="420"/>
      </w:pPr>
      <w:rPr>
        <w:rFonts w:ascii="Wingdings" w:hAnsi="Wingdings" w:hint="default"/>
      </w:rPr>
    </w:lvl>
    <w:lvl w:ilvl="8" w:tplc="04090005" w:tentative="1">
      <w:start w:val="1"/>
      <w:numFmt w:val="bullet"/>
      <w:lvlText w:val=""/>
      <w:lvlJc w:val="left"/>
      <w:pPr>
        <w:ind w:left="4230" w:hanging="420"/>
      </w:pPr>
      <w:rPr>
        <w:rFonts w:ascii="Wingdings" w:hAnsi="Wingdings" w:hint="default"/>
      </w:rPr>
    </w:lvl>
  </w:abstractNum>
  <w:abstractNum w:abstractNumId="21" w15:restartNumberingAfterBreak="0">
    <w:nsid w:val="42D47D9F"/>
    <w:multiLevelType w:val="multilevel"/>
    <w:tmpl w:val="2FECE774"/>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44F59F0"/>
    <w:multiLevelType w:val="multilevel"/>
    <w:tmpl w:val="EA962716"/>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474F6604"/>
    <w:multiLevelType w:val="hybridMultilevel"/>
    <w:tmpl w:val="EA345CE4"/>
    <w:lvl w:ilvl="0" w:tplc="BCA20A34">
      <w:start w:val="1"/>
      <w:numFmt w:val="bullet"/>
      <w:lvlText w:val=""/>
      <w:lvlJc w:val="left"/>
      <w:pPr>
        <w:tabs>
          <w:tab w:val="num" w:pos="720"/>
        </w:tabs>
        <w:ind w:left="720" w:hanging="360"/>
      </w:pPr>
      <w:rPr>
        <w:rFonts w:ascii="Wingdings" w:hAnsi="Wingdings" w:hint="default"/>
      </w:rPr>
    </w:lvl>
    <w:lvl w:ilvl="1" w:tplc="B8D8DE5C">
      <w:numFmt w:val="bullet"/>
      <w:lvlText w:val=""/>
      <w:lvlJc w:val="left"/>
      <w:pPr>
        <w:tabs>
          <w:tab w:val="num" w:pos="1440"/>
        </w:tabs>
        <w:ind w:left="1440" w:hanging="360"/>
      </w:pPr>
      <w:rPr>
        <w:rFonts w:ascii="Wingdings" w:hAnsi="Wingdings" w:hint="default"/>
      </w:rPr>
    </w:lvl>
    <w:lvl w:ilvl="2" w:tplc="1450A704">
      <w:numFmt w:val="bullet"/>
      <w:lvlText w:val=""/>
      <w:lvlJc w:val="left"/>
      <w:pPr>
        <w:tabs>
          <w:tab w:val="num" w:pos="2160"/>
        </w:tabs>
        <w:ind w:left="2160" w:hanging="360"/>
      </w:pPr>
      <w:rPr>
        <w:rFonts w:ascii="Wingdings" w:hAnsi="Wingdings" w:hint="default"/>
      </w:rPr>
    </w:lvl>
    <w:lvl w:ilvl="3" w:tplc="9CB075A2">
      <w:start w:val="10"/>
      <w:numFmt w:val="bullet"/>
      <w:lvlText w:val="-"/>
      <w:lvlJc w:val="left"/>
      <w:pPr>
        <w:tabs>
          <w:tab w:val="num" w:pos="2880"/>
        </w:tabs>
        <w:ind w:left="2880" w:hanging="360"/>
      </w:pPr>
      <w:rPr>
        <w:rFonts w:ascii="Times New Roman" w:eastAsiaTheme="minorEastAsia" w:hAnsi="Times New Roman" w:cs="Times New Roman" w:hint="default"/>
      </w:rPr>
    </w:lvl>
    <w:lvl w:ilvl="4" w:tplc="64322748" w:tentative="1">
      <w:start w:val="1"/>
      <w:numFmt w:val="bullet"/>
      <w:lvlText w:val=""/>
      <w:lvlJc w:val="left"/>
      <w:pPr>
        <w:tabs>
          <w:tab w:val="num" w:pos="3600"/>
        </w:tabs>
        <w:ind w:left="3600" w:hanging="360"/>
      </w:pPr>
      <w:rPr>
        <w:rFonts w:ascii="Wingdings" w:hAnsi="Wingdings" w:hint="default"/>
      </w:rPr>
    </w:lvl>
    <w:lvl w:ilvl="5" w:tplc="5CC69E64" w:tentative="1">
      <w:start w:val="1"/>
      <w:numFmt w:val="bullet"/>
      <w:lvlText w:val=""/>
      <w:lvlJc w:val="left"/>
      <w:pPr>
        <w:tabs>
          <w:tab w:val="num" w:pos="4320"/>
        </w:tabs>
        <w:ind w:left="4320" w:hanging="360"/>
      </w:pPr>
      <w:rPr>
        <w:rFonts w:ascii="Wingdings" w:hAnsi="Wingdings" w:hint="default"/>
      </w:rPr>
    </w:lvl>
    <w:lvl w:ilvl="6" w:tplc="D778A19C" w:tentative="1">
      <w:start w:val="1"/>
      <w:numFmt w:val="bullet"/>
      <w:lvlText w:val=""/>
      <w:lvlJc w:val="left"/>
      <w:pPr>
        <w:tabs>
          <w:tab w:val="num" w:pos="5040"/>
        </w:tabs>
        <w:ind w:left="5040" w:hanging="360"/>
      </w:pPr>
      <w:rPr>
        <w:rFonts w:ascii="Wingdings" w:hAnsi="Wingdings" w:hint="default"/>
      </w:rPr>
    </w:lvl>
    <w:lvl w:ilvl="7" w:tplc="4EF45194" w:tentative="1">
      <w:start w:val="1"/>
      <w:numFmt w:val="bullet"/>
      <w:lvlText w:val=""/>
      <w:lvlJc w:val="left"/>
      <w:pPr>
        <w:tabs>
          <w:tab w:val="num" w:pos="5760"/>
        </w:tabs>
        <w:ind w:left="5760" w:hanging="360"/>
      </w:pPr>
      <w:rPr>
        <w:rFonts w:ascii="Wingdings" w:hAnsi="Wingdings" w:hint="default"/>
      </w:rPr>
    </w:lvl>
    <w:lvl w:ilvl="8" w:tplc="0B262202"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1880B18"/>
    <w:multiLevelType w:val="hybridMultilevel"/>
    <w:tmpl w:val="6F36FCEA"/>
    <w:lvl w:ilvl="0" w:tplc="2652993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5726C99E">
      <w:start w:val="1"/>
      <w:numFmt w:val="decimal"/>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60541DB"/>
    <w:multiLevelType w:val="hybridMultilevel"/>
    <w:tmpl w:val="6F385AB6"/>
    <w:lvl w:ilvl="0" w:tplc="9CB075A2">
      <w:start w:val="10"/>
      <w:numFmt w:val="bullet"/>
      <w:lvlText w:val="-"/>
      <w:lvlJc w:val="left"/>
      <w:pPr>
        <w:ind w:left="988" w:hanging="42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5B8B21E5"/>
    <w:multiLevelType w:val="multilevel"/>
    <w:tmpl w:val="5B8B21E5"/>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DB24881"/>
    <w:multiLevelType w:val="hybridMultilevel"/>
    <w:tmpl w:val="8806B170"/>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F1912B1"/>
    <w:multiLevelType w:val="hybridMultilevel"/>
    <w:tmpl w:val="B7E2F36E"/>
    <w:lvl w:ilvl="0" w:tplc="04090001">
      <w:start w:val="1"/>
      <w:numFmt w:val="bullet"/>
      <w:pStyle w:val="bullet1"/>
      <w:lvlText w:val=""/>
      <w:lvlJc w:val="left"/>
      <w:pPr>
        <w:ind w:left="720" w:hanging="360"/>
      </w:pPr>
      <w:rPr>
        <w:rFonts w:ascii="Wingdings" w:hAnsi="Wingdings"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6E2D5E"/>
    <w:multiLevelType w:val="multilevel"/>
    <w:tmpl w:val="33E65598"/>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10F4BF9"/>
    <w:multiLevelType w:val="multilevel"/>
    <w:tmpl w:val="610F4B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33A0689"/>
    <w:multiLevelType w:val="hybridMultilevel"/>
    <w:tmpl w:val="C0A4EE6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4153971"/>
    <w:multiLevelType w:val="hybridMultilevel"/>
    <w:tmpl w:val="E236D2D2"/>
    <w:lvl w:ilvl="0" w:tplc="6BAC2574">
      <w:start w:val="1"/>
      <w:numFmt w:val="bullet"/>
      <w:lvlText w:val="-"/>
      <w:lvlJc w:val="left"/>
      <w:pPr>
        <w:ind w:left="420" w:hanging="420"/>
      </w:pPr>
      <w:rPr>
        <w:rFonts w:ascii="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83910DF"/>
    <w:multiLevelType w:val="hybridMultilevel"/>
    <w:tmpl w:val="CC30DD4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8E8677B"/>
    <w:multiLevelType w:val="hybridMultilevel"/>
    <w:tmpl w:val="7B6C82D0"/>
    <w:lvl w:ilvl="0" w:tplc="04090001">
      <w:start w:val="1"/>
      <w:numFmt w:val="bullet"/>
      <w:lvlText w:val=""/>
      <w:lvlJc w:val="left"/>
      <w:pPr>
        <w:ind w:left="436" w:hanging="360"/>
      </w:pPr>
      <w:rPr>
        <w:rFonts w:ascii="Wingdings" w:hAnsi="Wingdings" w:hint="default"/>
      </w:rPr>
    </w:lvl>
    <w:lvl w:ilvl="1" w:tplc="04090003" w:tentative="1">
      <w:start w:val="1"/>
      <w:numFmt w:val="bullet"/>
      <w:lvlText w:val="o"/>
      <w:lvlJc w:val="left"/>
      <w:pPr>
        <w:ind w:left="1156" w:hanging="360"/>
      </w:pPr>
      <w:rPr>
        <w:rFonts w:ascii="Courier New" w:hAnsi="Courier New" w:cs="Courier New" w:hint="default"/>
      </w:rPr>
    </w:lvl>
    <w:lvl w:ilvl="2" w:tplc="04090005" w:tentative="1">
      <w:start w:val="1"/>
      <w:numFmt w:val="bullet"/>
      <w:lvlText w:val=""/>
      <w:lvlJc w:val="left"/>
      <w:pPr>
        <w:ind w:left="1876" w:hanging="360"/>
      </w:pPr>
      <w:rPr>
        <w:rFonts w:ascii="Wingdings" w:hAnsi="Wingdings" w:hint="default"/>
      </w:rPr>
    </w:lvl>
    <w:lvl w:ilvl="3" w:tplc="04090001" w:tentative="1">
      <w:start w:val="1"/>
      <w:numFmt w:val="bullet"/>
      <w:lvlText w:val=""/>
      <w:lvlJc w:val="left"/>
      <w:pPr>
        <w:ind w:left="2596" w:hanging="360"/>
      </w:pPr>
      <w:rPr>
        <w:rFonts w:ascii="Symbol" w:hAnsi="Symbol" w:hint="default"/>
      </w:rPr>
    </w:lvl>
    <w:lvl w:ilvl="4" w:tplc="04090003" w:tentative="1">
      <w:start w:val="1"/>
      <w:numFmt w:val="bullet"/>
      <w:lvlText w:val="o"/>
      <w:lvlJc w:val="left"/>
      <w:pPr>
        <w:ind w:left="3316" w:hanging="360"/>
      </w:pPr>
      <w:rPr>
        <w:rFonts w:ascii="Courier New" w:hAnsi="Courier New" w:cs="Courier New" w:hint="default"/>
      </w:rPr>
    </w:lvl>
    <w:lvl w:ilvl="5" w:tplc="04090005" w:tentative="1">
      <w:start w:val="1"/>
      <w:numFmt w:val="bullet"/>
      <w:lvlText w:val=""/>
      <w:lvlJc w:val="left"/>
      <w:pPr>
        <w:ind w:left="4036" w:hanging="360"/>
      </w:pPr>
      <w:rPr>
        <w:rFonts w:ascii="Wingdings" w:hAnsi="Wingdings" w:hint="default"/>
      </w:rPr>
    </w:lvl>
    <w:lvl w:ilvl="6" w:tplc="04090001" w:tentative="1">
      <w:start w:val="1"/>
      <w:numFmt w:val="bullet"/>
      <w:lvlText w:val=""/>
      <w:lvlJc w:val="left"/>
      <w:pPr>
        <w:ind w:left="4756" w:hanging="360"/>
      </w:pPr>
      <w:rPr>
        <w:rFonts w:ascii="Symbol" w:hAnsi="Symbol" w:hint="default"/>
      </w:rPr>
    </w:lvl>
    <w:lvl w:ilvl="7" w:tplc="04090003" w:tentative="1">
      <w:start w:val="1"/>
      <w:numFmt w:val="bullet"/>
      <w:lvlText w:val="o"/>
      <w:lvlJc w:val="left"/>
      <w:pPr>
        <w:ind w:left="5476" w:hanging="360"/>
      </w:pPr>
      <w:rPr>
        <w:rFonts w:ascii="Courier New" w:hAnsi="Courier New" w:cs="Courier New" w:hint="default"/>
      </w:rPr>
    </w:lvl>
    <w:lvl w:ilvl="8" w:tplc="04090005" w:tentative="1">
      <w:start w:val="1"/>
      <w:numFmt w:val="bullet"/>
      <w:lvlText w:val=""/>
      <w:lvlJc w:val="left"/>
      <w:pPr>
        <w:ind w:left="6196" w:hanging="360"/>
      </w:pPr>
      <w:rPr>
        <w:rFonts w:ascii="Wingdings" w:hAnsi="Wingdings" w:hint="default"/>
      </w:rPr>
    </w:lvl>
  </w:abstractNum>
  <w:abstractNum w:abstractNumId="35" w15:restartNumberingAfterBreak="0">
    <w:nsid w:val="6A3D7131"/>
    <w:multiLevelType w:val="hybridMultilevel"/>
    <w:tmpl w:val="6F80004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7" w15:restartNumberingAfterBreak="0">
    <w:nsid w:val="7B40178C"/>
    <w:multiLevelType w:val="hybridMultilevel"/>
    <w:tmpl w:val="1A84825A"/>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BCD2E19"/>
    <w:multiLevelType w:val="hybridMultilevel"/>
    <w:tmpl w:val="7BFE2ADC"/>
    <w:lvl w:ilvl="0" w:tplc="BCA20A34">
      <w:start w:val="1"/>
      <w:numFmt w:val="bullet"/>
      <w:lvlText w:val=""/>
      <w:lvlJc w:val="left"/>
      <w:pPr>
        <w:tabs>
          <w:tab w:val="num" w:pos="720"/>
        </w:tabs>
        <w:ind w:left="720" w:hanging="360"/>
      </w:pPr>
      <w:rPr>
        <w:rFonts w:ascii="Wingdings" w:hAnsi="Wingdings" w:hint="default"/>
      </w:rPr>
    </w:lvl>
    <w:lvl w:ilvl="1" w:tplc="B8D8DE5C">
      <w:numFmt w:val="bullet"/>
      <w:lvlText w:val=""/>
      <w:lvlJc w:val="left"/>
      <w:pPr>
        <w:tabs>
          <w:tab w:val="num" w:pos="1440"/>
        </w:tabs>
        <w:ind w:left="1440" w:hanging="360"/>
      </w:pPr>
      <w:rPr>
        <w:rFonts w:ascii="Wingdings" w:hAnsi="Wingdings" w:hint="default"/>
      </w:rPr>
    </w:lvl>
    <w:lvl w:ilvl="2" w:tplc="1450A704">
      <w:numFmt w:val="bullet"/>
      <w:lvlText w:val=""/>
      <w:lvlJc w:val="left"/>
      <w:pPr>
        <w:tabs>
          <w:tab w:val="num" w:pos="2160"/>
        </w:tabs>
        <w:ind w:left="2160" w:hanging="360"/>
      </w:pPr>
      <w:rPr>
        <w:rFonts w:ascii="Wingdings" w:hAnsi="Wingdings" w:hint="default"/>
      </w:rPr>
    </w:lvl>
    <w:lvl w:ilvl="3" w:tplc="C3344B9E">
      <w:start w:val="1"/>
      <w:numFmt w:val="bullet"/>
      <w:lvlText w:val=""/>
      <w:lvlJc w:val="left"/>
      <w:pPr>
        <w:tabs>
          <w:tab w:val="num" w:pos="2880"/>
        </w:tabs>
        <w:ind w:left="2880" w:hanging="360"/>
      </w:pPr>
      <w:rPr>
        <w:rFonts w:ascii="Wingdings" w:hAnsi="Wingdings" w:hint="default"/>
      </w:rPr>
    </w:lvl>
    <w:lvl w:ilvl="4" w:tplc="64322748" w:tentative="1">
      <w:start w:val="1"/>
      <w:numFmt w:val="bullet"/>
      <w:lvlText w:val=""/>
      <w:lvlJc w:val="left"/>
      <w:pPr>
        <w:tabs>
          <w:tab w:val="num" w:pos="3600"/>
        </w:tabs>
        <w:ind w:left="3600" w:hanging="360"/>
      </w:pPr>
      <w:rPr>
        <w:rFonts w:ascii="Wingdings" w:hAnsi="Wingdings" w:hint="default"/>
      </w:rPr>
    </w:lvl>
    <w:lvl w:ilvl="5" w:tplc="5CC69E64" w:tentative="1">
      <w:start w:val="1"/>
      <w:numFmt w:val="bullet"/>
      <w:lvlText w:val=""/>
      <w:lvlJc w:val="left"/>
      <w:pPr>
        <w:tabs>
          <w:tab w:val="num" w:pos="4320"/>
        </w:tabs>
        <w:ind w:left="4320" w:hanging="360"/>
      </w:pPr>
      <w:rPr>
        <w:rFonts w:ascii="Wingdings" w:hAnsi="Wingdings" w:hint="default"/>
      </w:rPr>
    </w:lvl>
    <w:lvl w:ilvl="6" w:tplc="D778A19C" w:tentative="1">
      <w:start w:val="1"/>
      <w:numFmt w:val="bullet"/>
      <w:lvlText w:val=""/>
      <w:lvlJc w:val="left"/>
      <w:pPr>
        <w:tabs>
          <w:tab w:val="num" w:pos="5040"/>
        </w:tabs>
        <w:ind w:left="5040" w:hanging="360"/>
      </w:pPr>
      <w:rPr>
        <w:rFonts w:ascii="Wingdings" w:hAnsi="Wingdings" w:hint="default"/>
      </w:rPr>
    </w:lvl>
    <w:lvl w:ilvl="7" w:tplc="4EF45194" w:tentative="1">
      <w:start w:val="1"/>
      <w:numFmt w:val="bullet"/>
      <w:lvlText w:val=""/>
      <w:lvlJc w:val="left"/>
      <w:pPr>
        <w:tabs>
          <w:tab w:val="num" w:pos="5760"/>
        </w:tabs>
        <w:ind w:left="5760" w:hanging="360"/>
      </w:pPr>
      <w:rPr>
        <w:rFonts w:ascii="Wingdings" w:hAnsi="Wingdings" w:hint="default"/>
      </w:rPr>
    </w:lvl>
    <w:lvl w:ilvl="8" w:tplc="0B262202" w:tentative="1">
      <w:start w:val="1"/>
      <w:numFmt w:val="bullet"/>
      <w:lvlText w:val=""/>
      <w:lvlJc w:val="left"/>
      <w:pPr>
        <w:tabs>
          <w:tab w:val="num" w:pos="6480"/>
        </w:tabs>
        <w:ind w:left="6480" w:hanging="360"/>
      </w:pPr>
      <w:rPr>
        <w:rFonts w:ascii="Wingdings" w:hAnsi="Wingdings" w:hint="default"/>
      </w:rPr>
    </w:lvl>
  </w:abstractNum>
  <w:num w:numId="1">
    <w:abstractNumId w:val="22"/>
  </w:num>
  <w:num w:numId="2">
    <w:abstractNumId w:val="36"/>
  </w:num>
  <w:num w:numId="3">
    <w:abstractNumId w:val="38"/>
  </w:num>
  <w:num w:numId="4">
    <w:abstractNumId w:val="11"/>
  </w:num>
  <w:num w:numId="5">
    <w:abstractNumId w:val="1"/>
  </w:num>
  <w:num w:numId="6">
    <w:abstractNumId w:val="28"/>
  </w:num>
  <w:num w:numId="7">
    <w:abstractNumId w:val="19"/>
  </w:num>
  <w:num w:numId="8">
    <w:abstractNumId w:val="16"/>
  </w:num>
  <w:num w:numId="9">
    <w:abstractNumId w:val="34"/>
  </w:num>
  <w:num w:numId="10">
    <w:abstractNumId w:val="31"/>
  </w:num>
  <w:num w:numId="11">
    <w:abstractNumId w:val="8"/>
  </w:num>
  <w:num w:numId="12">
    <w:abstractNumId w:val="3"/>
  </w:num>
  <w:num w:numId="13">
    <w:abstractNumId w:val="5"/>
  </w:num>
  <w:num w:numId="14">
    <w:abstractNumId w:val="37"/>
  </w:num>
  <w:num w:numId="15">
    <w:abstractNumId w:val="10"/>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num>
  <w:num w:numId="22">
    <w:abstractNumId w:val="6"/>
  </w:num>
  <w:num w:numId="23">
    <w:abstractNumId w:val="26"/>
  </w:num>
  <w:num w:numId="24">
    <w:abstractNumId w:val="4"/>
  </w:num>
  <w:num w:numId="25">
    <w:abstractNumId w:val="21"/>
  </w:num>
  <w:num w:numId="26">
    <w:abstractNumId w:val="29"/>
  </w:num>
  <w:num w:numId="27">
    <w:abstractNumId w:val="35"/>
  </w:num>
  <w:num w:numId="28">
    <w:abstractNumId w:val="14"/>
  </w:num>
  <w:num w:numId="29">
    <w:abstractNumId w:val="0"/>
  </w:num>
  <w:num w:numId="30">
    <w:abstractNumId w:val="13"/>
  </w:num>
  <w:num w:numId="31">
    <w:abstractNumId w:val="22"/>
  </w:num>
  <w:num w:numId="32">
    <w:abstractNumId w:val="22"/>
  </w:num>
  <w:num w:numId="33">
    <w:abstractNumId w:val="30"/>
  </w:num>
  <w:num w:numId="34">
    <w:abstractNumId w:val="39"/>
  </w:num>
  <w:num w:numId="35">
    <w:abstractNumId w:val="23"/>
  </w:num>
  <w:num w:numId="36">
    <w:abstractNumId w:val="24"/>
  </w:num>
  <w:num w:numId="37">
    <w:abstractNumId w:val="18"/>
  </w:num>
  <w:num w:numId="38">
    <w:abstractNumId w:val="2"/>
  </w:num>
  <w:num w:numId="39">
    <w:abstractNumId w:val="12"/>
  </w:num>
  <w:num w:numId="40">
    <w:abstractNumId w:val="17"/>
  </w:num>
  <w:num w:numId="41">
    <w:abstractNumId w:val="20"/>
  </w:num>
  <w:num w:numId="42">
    <w:abstractNumId w:val="22"/>
  </w:num>
  <w:num w:numId="43">
    <w:abstractNumId w:val="22"/>
  </w:num>
  <w:num w:numId="44">
    <w:abstractNumId w:val="32"/>
  </w:num>
  <w:num w:numId="45">
    <w:abstractNumId w:val="7"/>
  </w:num>
  <w:num w:numId="46">
    <w:abstractNumId w:val="33"/>
  </w:num>
  <w:num w:numId="47">
    <w:abstractNumId w:val="27"/>
  </w:num>
  <w:num w:numId="48">
    <w:abstractNumId w:val="15"/>
  </w:num>
  <w:num w:numId="49">
    <w:abstractNumId w:val="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89E"/>
    <w:rsid w:val="00000A54"/>
    <w:rsid w:val="00000B62"/>
    <w:rsid w:val="00001021"/>
    <w:rsid w:val="000012F4"/>
    <w:rsid w:val="0000157C"/>
    <w:rsid w:val="000018A0"/>
    <w:rsid w:val="00001E8F"/>
    <w:rsid w:val="000021E0"/>
    <w:rsid w:val="00002451"/>
    <w:rsid w:val="000025CA"/>
    <w:rsid w:val="00002694"/>
    <w:rsid w:val="00002835"/>
    <w:rsid w:val="00002B4F"/>
    <w:rsid w:val="00002CD1"/>
    <w:rsid w:val="00002D55"/>
    <w:rsid w:val="00002E74"/>
    <w:rsid w:val="00002F8E"/>
    <w:rsid w:val="0000301D"/>
    <w:rsid w:val="00003100"/>
    <w:rsid w:val="00003161"/>
    <w:rsid w:val="00003174"/>
    <w:rsid w:val="000032C1"/>
    <w:rsid w:val="0000341B"/>
    <w:rsid w:val="0000341E"/>
    <w:rsid w:val="00003531"/>
    <w:rsid w:val="0000357B"/>
    <w:rsid w:val="000035C8"/>
    <w:rsid w:val="000036E7"/>
    <w:rsid w:val="00003883"/>
    <w:rsid w:val="00003C94"/>
    <w:rsid w:val="00003E51"/>
    <w:rsid w:val="00003FED"/>
    <w:rsid w:val="00004006"/>
    <w:rsid w:val="00004115"/>
    <w:rsid w:val="00004238"/>
    <w:rsid w:val="000042D1"/>
    <w:rsid w:val="0000443A"/>
    <w:rsid w:val="00004A67"/>
    <w:rsid w:val="00004E62"/>
    <w:rsid w:val="000053E3"/>
    <w:rsid w:val="000058D4"/>
    <w:rsid w:val="00005913"/>
    <w:rsid w:val="0000596D"/>
    <w:rsid w:val="000059E5"/>
    <w:rsid w:val="000059F5"/>
    <w:rsid w:val="00005BDE"/>
    <w:rsid w:val="00005C1C"/>
    <w:rsid w:val="0000607D"/>
    <w:rsid w:val="00006110"/>
    <w:rsid w:val="00006198"/>
    <w:rsid w:val="00006442"/>
    <w:rsid w:val="000064AD"/>
    <w:rsid w:val="00006616"/>
    <w:rsid w:val="0000667F"/>
    <w:rsid w:val="00006B36"/>
    <w:rsid w:val="00006C4A"/>
    <w:rsid w:val="00006C8A"/>
    <w:rsid w:val="00006D11"/>
    <w:rsid w:val="00006EFC"/>
    <w:rsid w:val="00007B4C"/>
    <w:rsid w:val="00010283"/>
    <w:rsid w:val="0001034A"/>
    <w:rsid w:val="00010EE0"/>
    <w:rsid w:val="00010F63"/>
    <w:rsid w:val="000113BA"/>
    <w:rsid w:val="0001181D"/>
    <w:rsid w:val="00011C44"/>
    <w:rsid w:val="000120F3"/>
    <w:rsid w:val="0001245D"/>
    <w:rsid w:val="000126F8"/>
    <w:rsid w:val="000128B2"/>
    <w:rsid w:val="00012B19"/>
    <w:rsid w:val="00013333"/>
    <w:rsid w:val="000135C1"/>
    <w:rsid w:val="000138F3"/>
    <w:rsid w:val="00013988"/>
    <w:rsid w:val="000139F7"/>
    <w:rsid w:val="00013A12"/>
    <w:rsid w:val="00013DD7"/>
    <w:rsid w:val="00013E66"/>
    <w:rsid w:val="00013ED9"/>
    <w:rsid w:val="00014042"/>
    <w:rsid w:val="0001459E"/>
    <w:rsid w:val="0001465F"/>
    <w:rsid w:val="000147D1"/>
    <w:rsid w:val="000148F7"/>
    <w:rsid w:val="00014D14"/>
    <w:rsid w:val="00014D51"/>
    <w:rsid w:val="00014E1B"/>
    <w:rsid w:val="00014FB2"/>
    <w:rsid w:val="00014FFF"/>
    <w:rsid w:val="0001514A"/>
    <w:rsid w:val="0001524D"/>
    <w:rsid w:val="00015CF2"/>
    <w:rsid w:val="00015D4F"/>
    <w:rsid w:val="00015FF2"/>
    <w:rsid w:val="0001636F"/>
    <w:rsid w:val="000167F5"/>
    <w:rsid w:val="00016A3A"/>
    <w:rsid w:val="00016AA1"/>
    <w:rsid w:val="00016B69"/>
    <w:rsid w:val="00016F98"/>
    <w:rsid w:val="00016FCA"/>
    <w:rsid w:val="00016FE6"/>
    <w:rsid w:val="00017195"/>
    <w:rsid w:val="00017422"/>
    <w:rsid w:val="00017593"/>
    <w:rsid w:val="000179C3"/>
    <w:rsid w:val="000179F0"/>
    <w:rsid w:val="00017A58"/>
    <w:rsid w:val="00017E2C"/>
    <w:rsid w:val="00020690"/>
    <w:rsid w:val="0002087D"/>
    <w:rsid w:val="00020AC5"/>
    <w:rsid w:val="00020BD6"/>
    <w:rsid w:val="00020CE3"/>
    <w:rsid w:val="00021396"/>
    <w:rsid w:val="000217CA"/>
    <w:rsid w:val="0002180A"/>
    <w:rsid w:val="00021947"/>
    <w:rsid w:val="00021B3C"/>
    <w:rsid w:val="00021C33"/>
    <w:rsid w:val="00021DFC"/>
    <w:rsid w:val="00021E90"/>
    <w:rsid w:val="00022322"/>
    <w:rsid w:val="000223E8"/>
    <w:rsid w:val="00022625"/>
    <w:rsid w:val="00022AEA"/>
    <w:rsid w:val="00022E04"/>
    <w:rsid w:val="00023076"/>
    <w:rsid w:val="000231B8"/>
    <w:rsid w:val="000231CE"/>
    <w:rsid w:val="00023560"/>
    <w:rsid w:val="000236F1"/>
    <w:rsid w:val="00023990"/>
    <w:rsid w:val="000239F5"/>
    <w:rsid w:val="00023AE6"/>
    <w:rsid w:val="000246F5"/>
    <w:rsid w:val="0002470C"/>
    <w:rsid w:val="000248A7"/>
    <w:rsid w:val="000248EA"/>
    <w:rsid w:val="0002499B"/>
    <w:rsid w:val="00024BF2"/>
    <w:rsid w:val="00024E95"/>
    <w:rsid w:val="00025731"/>
    <w:rsid w:val="00025E8A"/>
    <w:rsid w:val="00025FA7"/>
    <w:rsid w:val="0002617A"/>
    <w:rsid w:val="00026771"/>
    <w:rsid w:val="000267A4"/>
    <w:rsid w:val="00026BA6"/>
    <w:rsid w:val="00026BDF"/>
    <w:rsid w:val="00026DB4"/>
    <w:rsid w:val="0002708D"/>
    <w:rsid w:val="00027229"/>
    <w:rsid w:val="0002755A"/>
    <w:rsid w:val="00027B73"/>
    <w:rsid w:val="00027C32"/>
    <w:rsid w:val="00027D4F"/>
    <w:rsid w:val="000302CB"/>
    <w:rsid w:val="00030390"/>
    <w:rsid w:val="00030480"/>
    <w:rsid w:val="000307D6"/>
    <w:rsid w:val="000309F1"/>
    <w:rsid w:val="00030C51"/>
    <w:rsid w:val="00030D6A"/>
    <w:rsid w:val="00030DDF"/>
    <w:rsid w:val="0003108E"/>
    <w:rsid w:val="000311C6"/>
    <w:rsid w:val="00031299"/>
    <w:rsid w:val="00031339"/>
    <w:rsid w:val="000317A7"/>
    <w:rsid w:val="000318E5"/>
    <w:rsid w:val="000319CF"/>
    <w:rsid w:val="00031BAA"/>
    <w:rsid w:val="00031D37"/>
    <w:rsid w:val="00031D4D"/>
    <w:rsid w:val="00032846"/>
    <w:rsid w:val="0003352E"/>
    <w:rsid w:val="0003375A"/>
    <w:rsid w:val="00033770"/>
    <w:rsid w:val="00033A87"/>
    <w:rsid w:val="00033B9A"/>
    <w:rsid w:val="000343E7"/>
    <w:rsid w:val="0003448D"/>
    <w:rsid w:val="000345EF"/>
    <w:rsid w:val="00034928"/>
    <w:rsid w:val="00034D6B"/>
    <w:rsid w:val="00034EB5"/>
    <w:rsid w:val="00034F8D"/>
    <w:rsid w:val="0003558C"/>
    <w:rsid w:val="0003567E"/>
    <w:rsid w:val="00035757"/>
    <w:rsid w:val="00035828"/>
    <w:rsid w:val="00035950"/>
    <w:rsid w:val="000359A2"/>
    <w:rsid w:val="00035A17"/>
    <w:rsid w:val="00035D7A"/>
    <w:rsid w:val="00035E5E"/>
    <w:rsid w:val="0003626F"/>
    <w:rsid w:val="0003627C"/>
    <w:rsid w:val="0003639E"/>
    <w:rsid w:val="0003668C"/>
    <w:rsid w:val="00036A5B"/>
    <w:rsid w:val="00036F82"/>
    <w:rsid w:val="0003709B"/>
    <w:rsid w:val="000375C1"/>
    <w:rsid w:val="000378CF"/>
    <w:rsid w:val="000379ED"/>
    <w:rsid w:val="00037B5C"/>
    <w:rsid w:val="00037C31"/>
    <w:rsid w:val="00040107"/>
    <w:rsid w:val="000407FE"/>
    <w:rsid w:val="00040AB8"/>
    <w:rsid w:val="00040AD7"/>
    <w:rsid w:val="00041973"/>
    <w:rsid w:val="000419B9"/>
    <w:rsid w:val="00041E44"/>
    <w:rsid w:val="000420FB"/>
    <w:rsid w:val="0004221D"/>
    <w:rsid w:val="0004262C"/>
    <w:rsid w:val="0004295B"/>
    <w:rsid w:val="00042A33"/>
    <w:rsid w:val="00043021"/>
    <w:rsid w:val="0004387F"/>
    <w:rsid w:val="000438FF"/>
    <w:rsid w:val="0004397A"/>
    <w:rsid w:val="00043D07"/>
    <w:rsid w:val="00043D2E"/>
    <w:rsid w:val="00044053"/>
    <w:rsid w:val="0004411A"/>
    <w:rsid w:val="00044277"/>
    <w:rsid w:val="0004430E"/>
    <w:rsid w:val="00044415"/>
    <w:rsid w:val="000446A4"/>
    <w:rsid w:val="00044E50"/>
    <w:rsid w:val="00044F83"/>
    <w:rsid w:val="0004511D"/>
    <w:rsid w:val="00045318"/>
    <w:rsid w:val="00045932"/>
    <w:rsid w:val="0004597F"/>
    <w:rsid w:val="000459CC"/>
    <w:rsid w:val="00045F91"/>
    <w:rsid w:val="00046088"/>
    <w:rsid w:val="000463EF"/>
    <w:rsid w:val="0004659C"/>
    <w:rsid w:val="000466A9"/>
    <w:rsid w:val="00046888"/>
    <w:rsid w:val="000468F6"/>
    <w:rsid w:val="00046B02"/>
    <w:rsid w:val="00046DF2"/>
    <w:rsid w:val="00047050"/>
    <w:rsid w:val="000471F8"/>
    <w:rsid w:val="00047690"/>
    <w:rsid w:val="0004791F"/>
    <w:rsid w:val="0004795F"/>
    <w:rsid w:val="00047A40"/>
    <w:rsid w:val="00047E74"/>
    <w:rsid w:val="000503AF"/>
    <w:rsid w:val="000503F0"/>
    <w:rsid w:val="00050418"/>
    <w:rsid w:val="000504F8"/>
    <w:rsid w:val="000517D4"/>
    <w:rsid w:val="000518F2"/>
    <w:rsid w:val="00051B16"/>
    <w:rsid w:val="00051EEE"/>
    <w:rsid w:val="00052118"/>
    <w:rsid w:val="000522DC"/>
    <w:rsid w:val="00052417"/>
    <w:rsid w:val="000526A7"/>
    <w:rsid w:val="00052731"/>
    <w:rsid w:val="00052AF4"/>
    <w:rsid w:val="00052ED4"/>
    <w:rsid w:val="000530D0"/>
    <w:rsid w:val="0005350E"/>
    <w:rsid w:val="0005357D"/>
    <w:rsid w:val="000536F3"/>
    <w:rsid w:val="00053C70"/>
    <w:rsid w:val="00054083"/>
    <w:rsid w:val="00054310"/>
    <w:rsid w:val="00054921"/>
    <w:rsid w:val="000549BA"/>
    <w:rsid w:val="00054A77"/>
    <w:rsid w:val="00054CE5"/>
    <w:rsid w:val="00054FAE"/>
    <w:rsid w:val="000550EF"/>
    <w:rsid w:val="00055374"/>
    <w:rsid w:val="0005574B"/>
    <w:rsid w:val="00055B21"/>
    <w:rsid w:val="00055CF0"/>
    <w:rsid w:val="00055F19"/>
    <w:rsid w:val="00056740"/>
    <w:rsid w:val="00056B1D"/>
    <w:rsid w:val="00056CA8"/>
    <w:rsid w:val="00056DB3"/>
    <w:rsid w:val="00056F46"/>
    <w:rsid w:val="00057694"/>
    <w:rsid w:val="000601B0"/>
    <w:rsid w:val="000603F0"/>
    <w:rsid w:val="000604F8"/>
    <w:rsid w:val="0006052D"/>
    <w:rsid w:val="00060884"/>
    <w:rsid w:val="00060921"/>
    <w:rsid w:val="00060952"/>
    <w:rsid w:val="0006096A"/>
    <w:rsid w:val="00060AA9"/>
    <w:rsid w:val="00060B85"/>
    <w:rsid w:val="00060BA5"/>
    <w:rsid w:val="00060D7F"/>
    <w:rsid w:val="00060EB8"/>
    <w:rsid w:val="00060F05"/>
    <w:rsid w:val="00061573"/>
    <w:rsid w:val="00061D1A"/>
    <w:rsid w:val="00061F56"/>
    <w:rsid w:val="00061F7C"/>
    <w:rsid w:val="00062128"/>
    <w:rsid w:val="00062E5A"/>
    <w:rsid w:val="00062F52"/>
    <w:rsid w:val="00062FC6"/>
    <w:rsid w:val="0006328D"/>
    <w:rsid w:val="00063495"/>
    <w:rsid w:val="0006354C"/>
    <w:rsid w:val="0006374B"/>
    <w:rsid w:val="00063757"/>
    <w:rsid w:val="00063E2C"/>
    <w:rsid w:val="0006427B"/>
    <w:rsid w:val="000642D1"/>
    <w:rsid w:val="000643A3"/>
    <w:rsid w:val="0006440F"/>
    <w:rsid w:val="000644E7"/>
    <w:rsid w:val="00064BFC"/>
    <w:rsid w:val="00064E25"/>
    <w:rsid w:val="00065213"/>
    <w:rsid w:val="00065683"/>
    <w:rsid w:val="000658C0"/>
    <w:rsid w:val="00065C0D"/>
    <w:rsid w:val="00065D38"/>
    <w:rsid w:val="00065FD4"/>
    <w:rsid w:val="00066542"/>
    <w:rsid w:val="0006654B"/>
    <w:rsid w:val="000667FC"/>
    <w:rsid w:val="000668FB"/>
    <w:rsid w:val="00066A6F"/>
    <w:rsid w:val="000677FA"/>
    <w:rsid w:val="00067EC7"/>
    <w:rsid w:val="000700BD"/>
    <w:rsid w:val="00070561"/>
    <w:rsid w:val="00070A61"/>
    <w:rsid w:val="00070E94"/>
    <w:rsid w:val="00070ECC"/>
    <w:rsid w:val="00070F90"/>
    <w:rsid w:val="0007109C"/>
    <w:rsid w:val="00071475"/>
    <w:rsid w:val="00071550"/>
    <w:rsid w:val="000716D2"/>
    <w:rsid w:val="00071A7C"/>
    <w:rsid w:val="00071BEF"/>
    <w:rsid w:val="00071CD0"/>
    <w:rsid w:val="00071D8B"/>
    <w:rsid w:val="0007213F"/>
    <w:rsid w:val="0007254E"/>
    <w:rsid w:val="00072661"/>
    <w:rsid w:val="0007270E"/>
    <w:rsid w:val="00072954"/>
    <w:rsid w:val="00072C1A"/>
    <w:rsid w:val="00072CFD"/>
    <w:rsid w:val="0007325A"/>
    <w:rsid w:val="0007357B"/>
    <w:rsid w:val="000737DA"/>
    <w:rsid w:val="00073B31"/>
    <w:rsid w:val="00074445"/>
    <w:rsid w:val="000746AA"/>
    <w:rsid w:val="0007475C"/>
    <w:rsid w:val="00074C52"/>
    <w:rsid w:val="00075099"/>
    <w:rsid w:val="000753C8"/>
    <w:rsid w:val="0007555F"/>
    <w:rsid w:val="000756B1"/>
    <w:rsid w:val="00075E12"/>
    <w:rsid w:val="00075F81"/>
    <w:rsid w:val="00076054"/>
    <w:rsid w:val="000760DF"/>
    <w:rsid w:val="00076370"/>
    <w:rsid w:val="000767B3"/>
    <w:rsid w:val="00076A42"/>
    <w:rsid w:val="00076ABF"/>
    <w:rsid w:val="00076C2A"/>
    <w:rsid w:val="00076CA3"/>
    <w:rsid w:val="00076CFC"/>
    <w:rsid w:val="00076D13"/>
    <w:rsid w:val="00076F8C"/>
    <w:rsid w:val="000772B1"/>
    <w:rsid w:val="0007786C"/>
    <w:rsid w:val="000778C2"/>
    <w:rsid w:val="00077FE0"/>
    <w:rsid w:val="00080990"/>
    <w:rsid w:val="00080EDD"/>
    <w:rsid w:val="0008101E"/>
    <w:rsid w:val="0008118C"/>
    <w:rsid w:val="000812B1"/>
    <w:rsid w:val="000812C8"/>
    <w:rsid w:val="000818F9"/>
    <w:rsid w:val="00081DD5"/>
    <w:rsid w:val="00081E1F"/>
    <w:rsid w:val="000821B4"/>
    <w:rsid w:val="000821FF"/>
    <w:rsid w:val="0008230F"/>
    <w:rsid w:val="000823D2"/>
    <w:rsid w:val="000823D9"/>
    <w:rsid w:val="00082C7E"/>
    <w:rsid w:val="00083081"/>
    <w:rsid w:val="00083354"/>
    <w:rsid w:val="0008336D"/>
    <w:rsid w:val="000834A4"/>
    <w:rsid w:val="00083C32"/>
    <w:rsid w:val="00083D72"/>
    <w:rsid w:val="000841A8"/>
    <w:rsid w:val="00084275"/>
    <w:rsid w:val="00084301"/>
    <w:rsid w:val="0008452A"/>
    <w:rsid w:val="0008455D"/>
    <w:rsid w:val="000846E1"/>
    <w:rsid w:val="00084760"/>
    <w:rsid w:val="00084779"/>
    <w:rsid w:val="000848DB"/>
    <w:rsid w:val="00084BCA"/>
    <w:rsid w:val="00084BE4"/>
    <w:rsid w:val="000852D9"/>
    <w:rsid w:val="00085380"/>
    <w:rsid w:val="0008544F"/>
    <w:rsid w:val="00085C24"/>
    <w:rsid w:val="00085DB7"/>
    <w:rsid w:val="00086024"/>
    <w:rsid w:val="00086102"/>
    <w:rsid w:val="000864C4"/>
    <w:rsid w:val="00086716"/>
    <w:rsid w:val="0008674D"/>
    <w:rsid w:val="0008682B"/>
    <w:rsid w:val="00086AE0"/>
    <w:rsid w:val="00086E82"/>
    <w:rsid w:val="00087056"/>
    <w:rsid w:val="0008732D"/>
    <w:rsid w:val="00087D58"/>
    <w:rsid w:val="00087E26"/>
    <w:rsid w:val="00090210"/>
    <w:rsid w:val="000902CC"/>
    <w:rsid w:val="000902E5"/>
    <w:rsid w:val="00090420"/>
    <w:rsid w:val="000905A3"/>
    <w:rsid w:val="00090BB8"/>
    <w:rsid w:val="00091B10"/>
    <w:rsid w:val="00091B5E"/>
    <w:rsid w:val="000926DA"/>
    <w:rsid w:val="00092735"/>
    <w:rsid w:val="000927FC"/>
    <w:rsid w:val="00092919"/>
    <w:rsid w:val="00092B20"/>
    <w:rsid w:val="00092DCA"/>
    <w:rsid w:val="00092E2D"/>
    <w:rsid w:val="00093273"/>
    <w:rsid w:val="00093304"/>
    <w:rsid w:val="000935E6"/>
    <w:rsid w:val="000936CC"/>
    <w:rsid w:val="000937D2"/>
    <w:rsid w:val="00093D0F"/>
    <w:rsid w:val="00093FF6"/>
    <w:rsid w:val="000940C0"/>
    <w:rsid w:val="00094236"/>
    <w:rsid w:val="00094FFF"/>
    <w:rsid w:val="000952C2"/>
    <w:rsid w:val="000959E6"/>
    <w:rsid w:val="00095A48"/>
    <w:rsid w:val="00095C8A"/>
    <w:rsid w:val="00095EEF"/>
    <w:rsid w:val="00096129"/>
    <w:rsid w:val="000961C7"/>
    <w:rsid w:val="00096210"/>
    <w:rsid w:val="00096355"/>
    <w:rsid w:val="000969FD"/>
    <w:rsid w:val="00096BDD"/>
    <w:rsid w:val="0009700B"/>
    <w:rsid w:val="000972E8"/>
    <w:rsid w:val="00097316"/>
    <w:rsid w:val="000973C3"/>
    <w:rsid w:val="000973CA"/>
    <w:rsid w:val="00097761"/>
    <w:rsid w:val="000978BD"/>
    <w:rsid w:val="00097968"/>
    <w:rsid w:val="00097A3F"/>
    <w:rsid w:val="00097C6B"/>
    <w:rsid w:val="000A0099"/>
    <w:rsid w:val="000A03C7"/>
    <w:rsid w:val="000A0ADD"/>
    <w:rsid w:val="000A0B23"/>
    <w:rsid w:val="000A10BB"/>
    <w:rsid w:val="000A10C5"/>
    <w:rsid w:val="000A11EF"/>
    <w:rsid w:val="000A1238"/>
    <w:rsid w:val="000A1276"/>
    <w:rsid w:val="000A1326"/>
    <w:rsid w:val="000A1400"/>
    <w:rsid w:val="000A1893"/>
    <w:rsid w:val="000A1E20"/>
    <w:rsid w:val="000A2153"/>
    <w:rsid w:val="000A2456"/>
    <w:rsid w:val="000A2524"/>
    <w:rsid w:val="000A252D"/>
    <w:rsid w:val="000A25DF"/>
    <w:rsid w:val="000A27F1"/>
    <w:rsid w:val="000A2A53"/>
    <w:rsid w:val="000A2AC9"/>
    <w:rsid w:val="000A2D07"/>
    <w:rsid w:val="000A31EE"/>
    <w:rsid w:val="000A343E"/>
    <w:rsid w:val="000A3A69"/>
    <w:rsid w:val="000A3F33"/>
    <w:rsid w:val="000A412F"/>
    <w:rsid w:val="000A4511"/>
    <w:rsid w:val="000A4808"/>
    <w:rsid w:val="000A4864"/>
    <w:rsid w:val="000A4EB3"/>
    <w:rsid w:val="000A52BE"/>
    <w:rsid w:val="000A55EC"/>
    <w:rsid w:val="000A561C"/>
    <w:rsid w:val="000A6085"/>
    <w:rsid w:val="000A6158"/>
    <w:rsid w:val="000A647E"/>
    <w:rsid w:val="000A6602"/>
    <w:rsid w:val="000A6EA7"/>
    <w:rsid w:val="000A7047"/>
    <w:rsid w:val="000A7264"/>
    <w:rsid w:val="000A7378"/>
    <w:rsid w:val="000A77C8"/>
    <w:rsid w:val="000A786A"/>
    <w:rsid w:val="000A79E3"/>
    <w:rsid w:val="000A7D7E"/>
    <w:rsid w:val="000B0386"/>
    <w:rsid w:val="000B05C7"/>
    <w:rsid w:val="000B0727"/>
    <w:rsid w:val="000B0794"/>
    <w:rsid w:val="000B099F"/>
    <w:rsid w:val="000B0B23"/>
    <w:rsid w:val="000B1218"/>
    <w:rsid w:val="000B125B"/>
    <w:rsid w:val="000B15F9"/>
    <w:rsid w:val="000B1F4E"/>
    <w:rsid w:val="000B24B0"/>
    <w:rsid w:val="000B27A0"/>
    <w:rsid w:val="000B2836"/>
    <w:rsid w:val="000B28F8"/>
    <w:rsid w:val="000B2A42"/>
    <w:rsid w:val="000B2D10"/>
    <w:rsid w:val="000B2E2D"/>
    <w:rsid w:val="000B2EFB"/>
    <w:rsid w:val="000B3057"/>
    <w:rsid w:val="000B30B9"/>
    <w:rsid w:val="000B3873"/>
    <w:rsid w:val="000B38C6"/>
    <w:rsid w:val="000B39BF"/>
    <w:rsid w:val="000B3A48"/>
    <w:rsid w:val="000B40E5"/>
    <w:rsid w:val="000B41D1"/>
    <w:rsid w:val="000B4200"/>
    <w:rsid w:val="000B42AB"/>
    <w:rsid w:val="000B433D"/>
    <w:rsid w:val="000B434A"/>
    <w:rsid w:val="000B4F94"/>
    <w:rsid w:val="000B5189"/>
    <w:rsid w:val="000B5492"/>
    <w:rsid w:val="000B5A23"/>
    <w:rsid w:val="000B5DA1"/>
    <w:rsid w:val="000B5DE5"/>
    <w:rsid w:val="000B5FC6"/>
    <w:rsid w:val="000B6042"/>
    <w:rsid w:val="000B613E"/>
    <w:rsid w:val="000B6334"/>
    <w:rsid w:val="000B6CC8"/>
    <w:rsid w:val="000B6D46"/>
    <w:rsid w:val="000B6DBA"/>
    <w:rsid w:val="000B6EF5"/>
    <w:rsid w:val="000B7018"/>
    <w:rsid w:val="000C063B"/>
    <w:rsid w:val="000C084C"/>
    <w:rsid w:val="000C086D"/>
    <w:rsid w:val="000C0B1F"/>
    <w:rsid w:val="000C105B"/>
    <w:rsid w:val="000C152D"/>
    <w:rsid w:val="000C1955"/>
    <w:rsid w:val="000C19BE"/>
    <w:rsid w:val="000C1A53"/>
    <w:rsid w:val="000C1B47"/>
    <w:rsid w:val="000C1EBE"/>
    <w:rsid w:val="000C1F6E"/>
    <w:rsid w:val="000C2600"/>
    <w:rsid w:val="000C2630"/>
    <w:rsid w:val="000C291C"/>
    <w:rsid w:val="000C29AA"/>
    <w:rsid w:val="000C2DEC"/>
    <w:rsid w:val="000C3179"/>
    <w:rsid w:val="000C3266"/>
    <w:rsid w:val="000C3847"/>
    <w:rsid w:val="000C3CDF"/>
    <w:rsid w:val="000C3F13"/>
    <w:rsid w:val="000C4191"/>
    <w:rsid w:val="000C46FA"/>
    <w:rsid w:val="000C48D7"/>
    <w:rsid w:val="000C4A55"/>
    <w:rsid w:val="000C4C22"/>
    <w:rsid w:val="000C4C43"/>
    <w:rsid w:val="000C4CDA"/>
    <w:rsid w:val="000C50D6"/>
    <w:rsid w:val="000C515F"/>
    <w:rsid w:val="000C526D"/>
    <w:rsid w:val="000C52EA"/>
    <w:rsid w:val="000C5396"/>
    <w:rsid w:val="000C5569"/>
    <w:rsid w:val="000C5AD2"/>
    <w:rsid w:val="000C5B35"/>
    <w:rsid w:val="000C5D57"/>
    <w:rsid w:val="000C5DEB"/>
    <w:rsid w:val="000C5DF8"/>
    <w:rsid w:val="000C5FD2"/>
    <w:rsid w:val="000C6414"/>
    <w:rsid w:val="000C655C"/>
    <w:rsid w:val="000C67AE"/>
    <w:rsid w:val="000C6CBF"/>
    <w:rsid w:val="000C714A"/>
    <w:rsid w:val="000C7201"/>
    <w:rsid w:val="000C7321"/>
    <w:rsid w:val="000C73B4"/>
    <w:rsid w:val="000C7863"/>
    <w:rsid w:val="000C7D4E"/>
    <w:rsid w:val="000C7E14"/>
    <w:rsid w:val="000D01BA"/>
    <w:rsid w:val="000D0265"/>
    <w:rsid w:val="000D07C3"/>
    <w:rsid w:val="000D0DE2"/>
    <w:rsid w:val="000D0E05"/>
    <w:rsid w:val="000D0F9D"/>
    <w:rsid w:val="000D14F3"/>
    <w:rsid w:val="000D19C5"/>
    <w:rsid w:val="000D1A28"/>
    <w:rsid w:val="000D2255"/>
    <w:rsid w:val="000D248A"/>
    <w:rsid w:val="000D2519"/>
    <w:rsid w:val="000D285F"/>
    <w:rsid w:val="000D28C7"/>
    <w:rsid w:val="000D2C4B"/>
    <w:rsid w:val="000D2D12"/>
    <w:rsid w:val="000D2E2A"/>
    <w:rsid w:val="000D30F0"/>
    <w:rsid w:val="000D33F3"/>
    <w:rsid w:val="000D3487"/>
    <w:rsid w:val="000D3B5A"/>
    <w:rsid w:val="000D3CB5"/>
    <w:rsid w:val="000D3FF9"/>
    <w:rsid w:val="000D401B"/>
    <w:rsid w:val="000D404F"/>
    <w:rsid w:val="000D4063"/>
    <w:rsid w:val="000D424F"/>
    <w:rsid w:val="000D46B0"/>
    <w:rsid w:val="000D46EE"/>
    <w:rsid w:val="000D4997"/>
    <w:rsid w:val="000D4CE6"/>
    <w:rsid w:val="000D4E0C"/>
    <w:rsid w:val="000D55D1"/>
    <w:rsid w:val="000D5999"/>
    <w:rsid w:val="000D5A4C"/>
    <w:rsid w:val="000D5F83"/>
    <w:rsid w:val="000D62C8"/>
    <w:rsid w:val="000D66EB"/>
    <w:rsid w:val="000D6A2B"/>
    <w:rsid w:val="000D7224"/>
    <w:rsid w:val="000D7226"/>
    <w:rsid w:val="000D727A"/>
    <w:rsid w:val="000D73A6"/>
    <w:rsid w:val="000D784A"/>
    <w:rsid w:val="000E0492"/>
    <w:rsid w:val="000E05D9"/>
    <w:rsid w:val="000E065F"/>
    <w:rsid w:val="000E08C1"/>
    <w:rsid w:val="000E09BA"/>
    <w:rsid w:val="000E0C77"/>
    <w:rsid w:val="000E1041"/>
    <w:rsid w:val="000E1052"/>
    <w:rsid w:val="000E1366"/>
    <w:rsid w:val="000E1440"/>
    <w:rsid w:val="000E1506"/>
    <w:rsid w:val="000E1AF5"/>
    <w:rsid w:val="000E1B54"/>
    <w:rsid w:val="000E1D14"/>
    <w:rsid w:val="000E1D7E"/>
    <w:rsid w:val="000E1DD9"/>
    <w:rsid w:val="000E1FC7"/>
    <w:rsid w:val="000E2067"/>
    <w:rsid w:val="000E22E9"/>
    <w:rsid w:val="000E2303"/>
    <w:rsid w:val="000E2ABC"/>
    <w:rsid w:val="000E2C23"/>
    <w:rsid w:val="000E2D54"/>
    <w:rsid w:val="000E2F1F"/>
    <w:rsid w:val="000E34CA"/>
    <w:rsid w:val="000E36AD"/>
    <w:rsid w:val="000E3A72"/>
    <w:rsid w:val="000E3AC9"/>
    <w:rsid w:val="000E3B0C"/>
    <w:rsid w:val="000E3B40"/>
    <w:rsid w:val="000E3D46"/>
    <w:rsid w:val="000E419D"/>
    <w:rsid w:val="000E4346"/>
    <w:rsid w:val="000E4622"/>
    <w:rsid w:val="000E48F5"/>
    <w:rsid w:val="000E49DB"/>
    <w:rsid w:val="000E552B"/>
    <w:rsid w:val="000E58CF"/>
    <w:rsid w:val="000E59F1"/>
    <w:rsid w:val="000E5A81"/>
    <w:rsid w:val="000E5C05"/>
    <w:rsid w:val="000E5DCD"/>
    <w:rsid w:val="000E6142"/>
    <w:rsid w:val="000E6208"/>
    <w:rsid w:val="000E63A8"/>
    <w:rsid w:val="000E641D"/>
    <w:rsid w:val="000E6773"/>
    <w:rsid w:val="000E6A1B"/>
    <w:rsid w:val="000E6B84"/>
    <w:rsid w:val="000E6DFE"/>
    <w:rsid w:val="000E6E85"/>
    <w:rsid w:val="000E6F2D"/>
    <w:rsid w:val="000E725C"/>
    <w:rsid w:val="000E7792"/>
    <w:rsid w:val="000E7B10"/>
    <w:rsid w:val="000E7B80"/>
    <w:rsid w:val="000E7E5D"/>
    <w:rsid w:val="000E7FCB"/>
    <w:rsid w:val="000F0E0B"/>
    <w:rsid w:val="000F121D"/>
    <w:rsid w:val="000F156E"/>
    <w:rsid w:val="000F1912"/>
    <w:rsid w:val="000F197F"/>
    <w:rsid w:val="000F1DA5"/>
    <w:rsid w:val="000F2098"/>
    <w:rsid w:val="000F21A0"/>
    <w:rsid w:val="000F21CF"/>
    <w:rsid w:val="000F23EB"/>
    <w:rsid w:val="000F2669"/>
    <w:rsid w:val="000F2A62"/>
    <w:rsid w:val="000F2E48"/>
    <w:rsid w:val="000F3016"/>
    <w:rsid w:val="000F323B"/>
    <w:rsid w:val="000F33F8"/>
    <w:rsid w:val="000F3EB3"/>
    <w:rsid w:val="000F3FAD"/>
    <w:rsid w:val="000F4037"/>
    <w:rsid w:val="000F41FB"/>
    <w:rsid w:val="000F431E"/>
    <w:rsid w:val="000F4A63"/>
    <w:rsid w:val="000F4E5E"/>
    <w:rsid w:val="000F52ED"/>
    <w:rsid w:val="000F5331"/>
    <w:rsid w:val="000F549B"/>
    <w:rsid w:val="000F58ED"/>
    <w:rsid w:val="000F5A74"/>
    <w:rsid w:val="000F5F81"/>
    <w:rsid w:val="000F625B"/>
    <w:rsid w:val="000F641F"/>
    <w:rsid w:val="000F6641"/>
    <w:rsid w:val="000F6AB3"/>
    <w:rsid w:val="000F6AD8"/>
    <w:rsid w:val="000F6CB5"/>
    <w:rsid w:val="000F6DF1"/>
    <w:rsid w:val="000F724B"/>
    <w:rsid w:val="000F72C2"/>
    <w:rsid w:val="000F7352"/>
    <w:rsid w:val="000F7477"/>
    <w:rsid w:val="000F78E2"/>
    <w:rsid w:val="000F7A48"/>
    <w:rsid w:val="000F7C17"/>
    <w:rsid w:val="000F7CF2"/>
    <w:rsid w:val="00100379"/>
    <w:rsid w:val="0010039A"/>
    <w:rsid w:val="0010064D"/>
    <w:rsid w:val="00100BB5"/>
    <w:rsid w:val="00100D44"/>
    <w:rsid w:val="001010BD"/>
    <w:rsid w:val="0010111D"/>
    <w:rsid w:val="00101432"/>
    <w:rsid w:val="00101576"/>
    <w:rsid w:val="00101A5D"/>
    <w:rsid w:val="001020B6"/>
    <w:rsid w:val="0010218A"/>
    <w:rsid w:val="00102320"/>
    <w:rsid w:val="00102506"/>
    <w:rsid w:val="00102563"/>
    <w:rsid w:val="00102814"/>
    <w:rsid w:val="001029EF"/>
    <w:rsid w:val="00102EDD"/>
    <w:rsid w:val="001031B7"/>
    <w:rsid w:val="0010324D"/>
    <w:rsid w:val="00103774"/>
    <w:rsid w:val="001037B0"/>
    <w:rsid w:val="00103884"/>
    <w:rsid w:val="00103A92"/>
    <w:rsid w:val="00103AEF"/>
    <w:rsid w:val="00103BAD"/>
    <w:rsid w:val="00103C57"/>
    <w:rsid w:val="00103D89"/>
    <w:rsid w:val="001041A5"/>
    <w:rsid w:val="00104258"/>
    <w:rsid w:val="0010449F"/>
    <w:rsid w:val="00104682"/>
    <w:rsid w:val="0010473F"/>
    <w:rsid w:val="00104747"/>
    <w:rsid w:val="00104EC3"/>
    <w:rsid w:val="001050EF"/>
    <w:rsid w:val="00105201"/>
    <w:rsid w:val="0010522E"/>
    <w:rsid w:val="00105231"/>
    <w:rsid w:val="001056CC"/>
    <w:rsid w:val="00105C3C"/>
    <w:rsid w:val="00105E93"/>
    <w:rsid w:val="0010635D"/>
    <w:rsid w:val="00106E3D"/>
    <w:rsid w:val="00106E80"/>
    <w:rsid w:val="001070EC"/>
    <w:rsid w:val="001073B5"/>
    <w:rsid w:val="00107F9E"/>
    <w:rsid w:val="00110288"/>
    <w:rsid w:val="00110380"/>
    <w:rsid w:val="00110462"/>
    <w:rsid w:val="0011072F"/>
    <w:rsid w:val="00110A51"/>
    <w:rsid w:val="00110B6F"/>
    <w:rsid w:val="00110F74"/>
    <w:rsid w:val="001111B6"/>
    <w:rsid w:val="001111E9"/>
    <w:rsid w:val="001113E0"/>
    <w:rsid w:val="00111460"/>
    <w:rsid w:val="001116A4"/>
    <w:rsid w:val="0011199D"/>
    <w:rsid w:val="00111C91"/>
    <w:rsid w:val="00111EB7"/>
    <w:rsid w:val="0011216C"/>
    <w:rsid w:val="00112182"/>
    <w:rsid w:val="00112514"/>
    <w:rsid w:val="00112593"/>
    <w:rsid w:val="00112606"/>
    <w:rsid w:val="00112756"/>
    <w:rsid w:val="0011275F"/>
    <w:rsid w:val="001127F1"/>
    <w:rsid w:val="00112889"/>
    <w:rsid w:val="00112A1A"/>
    <w:rsid w:val="00112BC5"/>
    <w:rsid w:val="00112F49"/>
    <w:rsid w:val="001131F1"/>
    <w:rsid w:val="00113444"/>
    <w:rsid w:val="0011345F"/>
    <w:rsid w:val="0011359E"/>
    <w:rsid w:val="001135F5"/>
    <w:rsid w:val="00113700"/>
    <w:rsid w:val="001138C2"/>
    <w:rsid w:val="0011399E"/>
    <w:rsid w:val="00113A68"/>
    <w:rsid w:val="00113C9C"/>
    <w:rsid w:val="00113DD6"/>
    <w:rsid w:val="00113FB4"/>
    <w:rsid w:val="001143A4"/>
    <w:rsid w:val="001146EC"/>
    <w:rsid w:val="00114872"/>
    <w:rsid w:val="0011495C"/>
    <w:rsid w:val="00114A62"/>
    <w:rsid w:val="00114B6B"/>
    <w:rsid w:val="00114C7C"/>
    <w:rsid w:val="00114D7C"/>
    <w:rsid w:val="00114F4F"/>
    <w:rsid w:val="001152CC"/>
    <w:rsid w:val="001153B6"/>
    <w:rsid w:val="00115970"/>
    <w:rsid w:val="00115CB2"/>
    <w:rsid w:val="00115DB4"/>
    <w:rsid w:val="00115DCE"/>
    <w:rsid w:val="00116046"/>
    <w:rsid w:val="00116231"/>
    <w:rsid w:val="0011693D"/>
    <w:rsid w:val="00116F74"/>
    <w:rsid w:val="001173A2"/>
    <w:rsid w:val="00117563"/>
    <w:rsid w:val="0011759C"/>
    <w:rsid w:val="001176B7"/>
    <w:rsid w:val="00117715"/>
    <w:rsid w:val="001177EA"/>
    <w:rsid w:val="001179EE"/>
    <w:rsid w:val="001179F8"/>
    <w:rsid w:val="00117D73"/>
    <w:rsid w:val="0012027C"/>
    <w:rsid w:val="00120937"/>
    <w:rsid w:val="00120DDC"/>
    <w:rsid w:val="00121867"/>
    <w:rsid w:val="00121A96"/>
    <w:rsid w:val="00121D6C"/>
    <w:rsid w:val="0012218A"/>
    <w:rsid w:val="001221B7"/>
    <w:rsid w:val="0012243F"/>
    <w:rsid w:val="00122738"/>
    <w:rsid w:val="001228F6"/>
    <w:rsid w:val="001229D0"/>
    <w:rsid w:val="00122A07"/>
    <w:rsid w:val="001231B3"/>
    <w:rsid w:val="001239DE"/>
    <w:rsid w:val="00124249"/>
    <w:rsid w:val="00124252"/>
    <w:rsid w:val="001243E2"/>
    <w:rsid w:val="00124802"/>
    <w:rsid w:val="00124944"/>
    <w:rsid w:val="00125578"/>
    <w:rsid w:val="00125A3A"/>
    <w:rsid w:val="00125C52"/>
    <w:rsid w:val="00125E63"/>
    <w:rsid w:val="001266F1"/>
    <w:rsid w:val="001268B9"/>
    <w:rsid w:val="0012690F"/>
    <w:rsid w:val="00126A0C"/>
    <w:rsid w:val="00126CFC"/>
    <w:rsid w:val="00126DA5"/>
    <w:rsid w:val="001271F9"/>
    <w:rsid w:val="00127407"/>
    <w:rsid w:val="0012741B"/>
    <w:rsid w:val="00127553"/>
    <w:rsid w:val="0012772E"/>
    <w:rsid w:val="00127B18"/>
    <w:rsid w:val="00127E48"/>
    <w:rsid w:val="00130319"/>
    <w:rsid w:val="00130385"/>
    <w:rsid w:val="00130399"/>
    <w:rsid w:val="00130A35"/>
    <w:rsid w:val="00130B13"/>
    <w:rsid w:val="00130CE2"/>
    <w:rsid w:val="00130F16"/>
    <w:rsid w:val="00131543"/>
    <w:rsid w:val="00131878"/>
    <w:rsid w:val="00131908"/>
    <w:rsid w:val="00131CCC"/>
    <w:rsid w:val="00131D04"/>
    <w:rsid w:val="00131FD4"/>
    <w:rsid w:val="0013226B"/>
    <w:rsid w:val="001324EE"/>
    <w:rsid w:val="001326D0"/>
    <w:rsid w:val="0013291F"/>
    <w:rsid w:val="00132DB2"/>
    <w:rsid w:val="00133103"/>
    <w:rsid w:val="0013328B"/>
    <w:rsid w:val="00133532"/>
    <w:rsid w:val="001337E7"/>
    <w:rsid w:val="001338E6"/>
    <w:rsid w:val="0013426D"/>
    <w:rsid w:val="001342C8"/>
    <w:rsid w:val="0013441D"/>
    <w:rsid w:val="00134634"/>
    <w:rsid w:val="00134714"/>
    <w:rsid w:val="00134BC5"/>
    <w:rsid w:val="00134C6F"/>
    <w:rsid w:val="00135226"/>
    <w:rsid w:val="001352DA"/>
    <w:rsid w:val="00135E13"/>
    <w:rsid w:val="00136B55"/>
    <w:rsid w:val="00136BDF"/>
    <w:rsid w:val="001372B1"/>
    <w:rsid w:val="001373A5"/>
    <w:rsid w:val="00137423"/>
    <w:rsid w:val="00137481"/>
    <w:rsid w:val="0013763B"/>
    <w:rsid w:val="00137793"/>
    <w:rsid w:val="00137AD1"/>
    <w:rsid w:val="001408D4"/>
    <w:rsid w:val="00140BDA"/>
    <w:rsid w:val="001410DA"/>
    <w:rsid w:val="001412B7"/>
    <w:rsid w:val="001415AF"/>
    <w:rsid w:val="001415CD"/>
    <w:rsid w:val="00141A72"/>
    <w:rsid w:val="00141BC1"/>
    <w:rsid w:val="00141D50"/>
    <w:rsid w:val="00141DA7"/>
    <w:rsid w:val="00141DD2"/>
    <w:rsid w:val="00141EFA"/>
    <w:rsid w:val="00142166"/>
    <w:rsid w:val="001421C5"/>
    <w:rsid w:val="001423A1"/>
    <w:rsid w:val="00142421"/>
    <w:rsid w:val="0014252B"/>
    <w:rsid w:val="001425D0"/>
    <w:rsid w:val="001425D9"/>
    <w:rsid w:val="0014261C"/>
    <w:rsid w:val="00142715"/>
    <w:rsid w:val="00142D9A"/>
    <w:rsid w:val="00143010"/>
    <w:rsid w:val="001430CD"/>
    <w:rsid w:val="00143269"/>
    <w:rsid w:val="00143754"/>
    <w:rsid w:val="0014388D"/>
    <w:rsid w:val="00143971"/>
    <w:rsid w:val="00143F5B"/>
    <w:rsid w:val="00143FA5"/>
    <w:rsid w:val="0014413C"/>
    <w:rsid w:val="0014436D"/>
    <w:rsid w:val="00144488"/>
    <w:rsid w:val="001445CF"/>
    <w:rsid w:val="001447B2"/>
    <w:rsid w:val="00144BF6"/>
    <w:rsid w:val="00144C82"/>
    <w:rsid w:val="00144CF2"/>
    <w:rsid w:val="001457CC"/>
    <w:rsid w:val="001458BF"/>
    <w:rsid w:val="00145B4A"/>
    <w:rsid w:val="00145C8F"/>
    <w:rsid w:val="00145F9C"/>
    <w:rsid w:val="00146078"/>
    <w:rsid w:val="00146354"/>
    <w:rsid w:val="0014638D"/>
    <w:rsid w:val="00146462"/>
    <w:rsid w:val="00146693"/>
    <w:rsid w:val="00146A22"/>
    <w:rsid w:val="0014735E"/>
    <w:rsid w:val="00147A6D"/>
    <w:rsid w:val="00147C15"/>
    <w:rsid w:val="00147DE3"/>
    <w:rsid w:val="00147F35"/>
    <w:rsid w:val="0015074E"/>
    <w:rsid w:val="00150F51"/>
    <w:rsid w:val="00150F9B"/>
    <w:rsid w:val="00151091"/>
    <w:rsid w:val="001512AE"/>
    <w:rsid w:val="00151654"/>
    <w:rsid w:val="001516D8"/>
    <w:rsid w:val="00151825"/>
    <w:rsid w:val="0015186C"/>
    <w:rsid w:val="00151ABA"/>
    <w:rsid w:val="00151E47"/>
    <w:rsid w:val="00152169"/>
    <w:rsid w:val="0015239C"/>
    <w:rsid w:val="00152425"/>
    <w:rsid w:val="001528E5"/>
    <w:rsid w:val="001530DF"/>
    <w:rsid w:val="001536B9"/>
    <w:rsid w:val="00153822"/>
    <w:rsid w:val="0015383D"/>
    <w:rsid w:val="00154025"/>
    <w:rsid w:val="00154213"/>
    <w:rsid w:val="001544E7"/>
    <w:rsid w:val="0015451E"/>
    <w:rsid w:val="0015458B"/>
    <w:rsid w:val="00154F1D"/>
    <w:rsid w:val="00155094"/>
    <w:rsid w:val="0015521D"/>
    <w:rsid w:val="0015575E"/>
    <w:rsid w:val="0015578B"/>
    <w:rsid w:val="00156766"/>
    <w:rsid w:val="00156D1B"/>
    <w:rsid w:val="00156EE2"/>
    <w:rsid w:val="00157292"/>
    <w:rsid w:val="0015760F"/>
    <w:rsid w:val="0015766A"/>
    <w:rsid w:val="0015772E"/>
    <w:rsid w:val="001579F0"/>
    <w:rsid w:val="00157A3A"/>
    <w:rsid w:val="00157F55"/>
    <w:rsid w:val="00160007"/>
    <w:rsid w:val="0016011C"/>
    <w:rsid w:val="001602DD"/>
    <w:rsid w:val="0016046E"/>
    <w:rsid w:val="001606A0"/>
    <w:rsid w:val="00160A07"/>
    <w:rsid w:val="00160AA5"/>
    <w:rsid w:val="00160AC5"/>
    <w:rsid w:val="00160C35"/>
    <w:rsid w:val="0016136A"/>
    <w:rsid w:val="00161472"/>
    <w:rsid w:val="0016149D"/>
    <w:rsid w:val="00161578"/>
    <w:rsid w:val="001615B7"/>
    <w:rsid w:val="00161A58"/>
    <w:rsid w:val="00161CA1"/>
    <w:rsid w:val="00161DFF"/>
    <w:rsid w:val="00161FE8"/>
    <w:rsid w:val="00162243"/>
    <w:rsid w:val="001625AA"/>
    <w:rsid w:val="001625BE"/>
    <w:rsid w:val="00162A3C"/>
    <w:rsid w:val="00162B07"/>
    <w:rsid w:val="0016317A"/>
    <w:rsid w:val="00163472"/>
    <w:rsid w:val="0016379E"/>
    <w:rsid w:val="00163997"/>
    <w:rsid w:val="00163CAB"/>
    <w:rsid w:val="00163E56"/>
    <w:rsid w:val="00163EAC"/>
    <w:rsid w:val="00163FA4"/>
    <w:rsid w:val="001641D2"/>
    <w:rsid w:val="00164206"/>
    <w:rsid w:val="00164785"/>
    <w:rsid w:val="00164E99"/>
    <w:rsid w:val="0016554F"/>
    <w:rsid w:val="001661AA"/>
    <w:rsid w:val="001663F1"/>
    <w:rsid w:val="00166544"/>
    <w:rsid w:val="00166CB7"/>
    <w:rsid w:val="001670F3"/>
    <w:rsid w:val="0016713E"/>
    <w:rsid w:val="0016746F"/>
    <w:rsid w:val="001679C5"/>
    <w:rsid w:val="00167D02"/>
    <w:rsid w:val="001701A7"/>
    <w:rsid w:val="0017033F"/>
    <w:rsid w:val="00170570"/>
    <w:rsid w:val="001705C1"/>
    <w:rsid w:val="00170A24"/>
    <w:rsid w:val="00170ADA"/>
    <w:rsid w:val="00170C0A"/>
    <w:rsid w:val="00170CC4"/>
    <w:rsid w:val="00170ED5"/>
    <w:rsid w:val="0017142D"/>
    <w:rsid w:val="00171859"/>
    <w:rsid w:val="00171E18"/>
    <w:rsid w:val="00171E83"/>
    <w:rsid w:val="00171F2C"/>
    <w:rsid w:val="001721C5"/>
    <w:rsid w:val="00172736"/>
    <w:rsid w:val="00172D4A"/>
    <w:rsid w:val="00172E04"/>
    <w:rsid w:val="001730A5"/>
    <w:rsid w:val="00173182"/>
    <w:rsid w:val="0017332F"/>
    <w:rsid w:val="00173684"/>
    <w:rsid w:val="001739EB"/>
    <w:rsid w:val="00173EAF"/>
    <w:rsid w:val="00173FE0"/>
    <w:rsid w:val="001742EB"/>
    <w:rsid w:val="001743D9"/>
    <w:rsid w:val="00174596"/>
    <w:rsid w:val="00175047"/>
    <w:rsid w:val="00175762"/>
    <w:rsid w:val="00175B95"/>
    <w:rsid w:val="00175C29"/>
    <w:rsid w:val="00175CBA"/>
    <w:rsid w:val="00175E09"/>
    <w:rsid w:val="00175E15"/>
    <w:rsid w:val="00176156"/>
    <w:rsid w:val="001762FC"/>
    <w:rsid w:val="00176652"/>
    <w:rsid w:val="001767E5"/>
    <w:rsid w:val="0017685D"/>
    <w:rsid w:val="001768B6"/>
    <w:rsid w:val="00176945"/>
    <w:rsid w:val="00176A28"/>
    <w:rsid w:val="001770F6"/>
    <w:rsid w:val="001771D5"/>
    <w:rsid w:val="0017780D"/>
    <w:rsid w:val="00177970"/>
    <w:rsid w:val="00177BA8"/>
    <w:rsid w:val="00180382"/>
    <w:rsid w:val="00180507"/>
    <w:rsid w:val="001805A3"/>
    <w:rsid w:val="001806FC"/>
    <w:rsid w:val="0018072C"/>
    <w:rsid w:val="001807A6"/>
    <w:rsid w:val="00180B89"/>
    <w:rsid w:val="00180B92"/>
    <w:rsid w:val="00180E49"/>
    <w:rsid w:val="00181289"/>
    <w:rsid w:val="00181489"/>
    <w:rsid w:val="00181873"/>
    <w:rsid w:val="001818A2"/>
    <w:rsid w:val="00181A7D"/>
    <w:rsid w:val="00181AF5"/>
    <w:rsid w:val="00181D9A"/>
    <w:rsid w:val="00181E76"/>
    <w:rsid w:val="0018231F"/>
    <w:rsid w:val="00182529"/>
    <w:rsid w:val="001827C3"/>
    <w:rsid w:val="00182838"/>
    <w:rsid w:val="00182942"/>
    <w:rsid w:val="001829AB"/>
    <w:rsid w:val="00182AE3"/>
    <w:rsid w:val="00182B7F"/>
    <w:rsid w:val="00182E76"/>
    <w:rsid w:val="0018342F"/>
    <w:rsid w:val="0018370E"/>
    <w:rsid w:val="00183BAA"/>
    <w:rsid w:val="00184196"/>
    <w:rsid w:val="001842C6"/>
    <w:rsid w:val="001842E4"/>
    <w:rsid w:val="00184407"/>
    <w:rsid w:val="00184499"/>
    <w:rsid w:val="001845DC"/>
    <w:rsid w:val="00184A25"/>
    <w:rsid w:val="00184F9F"/>
    <w:rsid w:val="00184FDA"/>
    <w:rsid w:val="0018555B"/>
    <w:rsid w:val="00185893"/>
    <w:rsid w:val="001862F3"/>
    <w:rsid w:val="001863F1"/>
    <w:rsid w:val="00186488"/>
    <w:rsid w:val="001867B4"/>
    <w:rsid w:val="00186C47"/>
    <w:rsid w:val="001870FD"/>
    <w:rsid w:val="00187222"/>
    <w:rsid w:val="0018747F"/>
    <w:rsid w:val="00187717"/>
    <w:rsid w:val="0018788E"/>
    <w:rsid w:val="00187A03"/>
    <w:rsid w:val="00187BCD"/>
    <w:rsid w:val="00187E14"/>
    <w:rsid w:val="001901ED"/>
    <w:rsid w:val="00190369"/>
    <w:rsid w:val="00190384"/>
    <w:rsid w:val="00190453"/>
    <w:rsid w:val="001905F3"/>
    <w:rsid w:val="00190725"/>
    <w:rsid w:val="00190E69"/>
    <w:rsid w:val="00190F12"/>
    <w:rsid w:val="00190FA2"/>
    <w:rsid w:val="00191561"/>
    <w:rsid w:val="0019176B"/>
    <w:rsid w:val="00191D33"/>
    <w:rsid w:val="00192293"/>
    <w:rsid w:val="001925A9"/>
    <w:rsid w:val="001926EA"/>
    <w:rsid w:val="00192E82"/>
    <w:rsid w:val="001930B6"/>
    <w:rsid w:val="00193142"/>
    <w:rsid w:val="001936A8"/>
    <w:rsid w:val="00193747"/>
    <w:rsid w:val="00193A08"/>
    <w:rsid w:val="00193DB7"/>
    <w:rsid w:val="00193DEA"/>
    <w:rsid w:val="00194674"/>
    <w:rsid w:val="0019484C"/>
    <w:rsid w:val="00194AD8"/>
    <w:rsid w:val="00194C35"/>
    <w:rsid w:val="00194E03"/>
    <w:rsid w:val="00194E86"/>
    <w:rsid w:val="00194F63"/>
    <w:rsid w:val="00195683"/>
    <w:rsid w:val="00195706"/>
    <w:rsid w:val="00195A89"/>
    <w:rsid w:val="0019605A"/>
    <w:rsid w:val="0019646C"/>
    <w:rsid w:val="0019647E"/>
    <w:rsid w:val="001966D2"/>
    <w:rsid w:val="0019698C"/>
    <w:rsid w:val="00196F9C"/>
    <w:rsid w:val="00197022"/>
    <w:rsid w:val="00197442"/>
    <w:rsid w:val="00197661"/>
    <w:rsid w:val="0019785D"/>
    <w:rsid w:val="001978E6"/>
    <w:rsid w:val="00197DDF"/>
    <w:rsid w:val="00197FCF"/>
    <w:rsid w:val="001A040A"/>
    <w:rsid w:val="001A0519"/>
    <w:rsid w:val="001A0684"/>
    <w:rsid w:val="001A0956"/>
    <w:rsid w:val="001A0A24"/>
    <w:rsid w:val="001A0C3B"/>
    <w:rsid w:val="001A1216"/>
    <w:rsid w:val="001A12AC"/>
    <w:rsid w:val="001A14A3"/>
    <w:rsid w:val="001A1B9D"/>
    <w:rsid w:val="001A1D6F"/>
    <w:rsid w:val="001A1F68"/>
    <w:rsid w:val="001A24F6"/>
    <w:rsid w:val="001A2C35"/>
    <w:rsid w:val="001A31AE"/>
    <w:rsid w:val="001A33F0"/>
    <w:rsid w:val="001A35D4"/>
    <w:rsid w:val="001A37C3"/>
    <w:rsid w:val="001A3A5D"/>
    <w:rsid w:val="001A4206"/>
    <w:rsid w:val="001A4BB4"/>
    <w:rsid w:val="001A4C57"/>
    <w:rsid w:val="001A4DD1"/>
    <w:rsid w:val="001A50B1"/>
    <w:rsid w:val="001A5F42"/>
    <w:rsid w:val="001A618B"/>
    <w:rsid w:val="001A621A"/>
    <w:rsid w:val="001A6604"/>
    <w:rsid w:val="001A6625"/>
    <w:rsid w:val="001A6674"/>
    <w:rsid w:val="001A6851"/>
    <w:rsid w:val="001A6A18"/>
    <w:rsid w:val="001A6D86"/>
    <w:rsid w:val="001A745C"/>
    <w:rsid w:val="001A7754"/>
    <w:rsid w:val="001A79A4"/>
    <w:rsid w:val="001B0041"/>
    <w:rsid w:val="001B0354"/>
    <w:rsid w:val="001B0BA7"/>
    <w:rsid w:val="001B0D79"/>
    <w:rsid w:val="001B0F6F"/>
    <w:rsid w:val="001B11B7"/>
    <w:rsid w:val="001B12B5"/>
    <w:rsid w:val="001B1600"/>
    <w:rsid w:val="001B180F"/>
    <w:rsid w:val="001B1CEA"/>
    <w:rsid w:val="001B1E03"/>
    <w:rsid w:val="001B20D1"/>
    <w:rsid w:val="001B2495"/>
    <w:rsid w:val="001B26E9"/>
    <w:rsid w:val="001B2971"/>
    <w:rsid w:val="001B3149"/>
    <w:rsid w:val="001B3291"/>
    <w:rsid w:val="001B3572"/>
    <w:rsid w:val="001B3C47"/>
    <w:rsid w:val="001B3D41"/>
    <w:rsid w:val="001B4135"/>
    <w:rsid w:val="001B4429"/>
    <w:rsid w:val="001B4901"/>
    <w:rsid w:val="001B49F7"/>
    <w:rsid w:val="001B4DD5"/>
    <w:rsid w:val="001B527B"/>
    <w:rsid w:val="001B56DE"/>
    <w:rsid w:val="001B5847"/>
    <w:rsid w:val="001B5E24"/>
    <w:rsid w:val="001B5F0F"/>
    <w:rsid w:val="001B611C"/>
    <w:rsid w:val="001B61DE"/>
    <w:rsid w:val="001B6333"/>
    <w:rsid w:val="001B66C2"/>
    <w:rsid w:val="001B674A"/>
    <w:rsid w:val="001B6982"/>
    <w:rsid w:val="001B6A05"/>
    <w:rsid w:val="001B6B77"/>
    <w:rsid w:val="001B6BAD"/>
    <w:rsid w:val="001B6FEC"/>
    <w:rsid w:val="001B7396"/>
    <w:rsid w:val="001B74BA"/>
    <w:rsid w:val="001B76BA"/>
    <w:rsid w:val="001B781D"/>
    <w:rsid w:val="001B7A39"/>
    <w:rsid w:val="001C006D"/>
    <w:rsid w:val="001C027D"/>
    <w:rsid w:val="001C052A"/>
    <w:rsid w:val="001C064F"/>
    <w:rsid w:val="001C0E4E"/>
    <w:rsid w:val="001C0FBC"/>
    <w:rsid w:val="001C121D"/>
    <w:rsid w:val="001C1246"/>
    <w:rsid w:val="001C1D78"/>
    <w:rsid w:val="001C26CE"/>
    <w:rsid w:val="001C26F9"/>
    <w:rsid w:val="001C2A3F"/>
    <w:rsid w:val="001C2E9A"/>
    <w:rsid w:val="001C351C"/>
    <w:rsid w:val="001C3588"/>
    <w:rsid w:val="001C3850"/>
    <w:rsid w:val="001C3D1C"/>
    <w:rsid w:val="001C3FC8"/>
    <w:rsid w:val="001C41CF"/>
    <w:rsid w:val="001C41EF"/>
    <w:rsid w:val="001C4833"/>
    <w:rsid w:val="001C4A1F"/>
    <w:rsid w:val="001C4AAD"/>
    <w:rsid w:val="001C4BD4"/>
    <w:rsid w:val="001C4F0C"/>
    <w:rsid w:val="001C5180"/>
    <w:rsid w:val="001C54F3"/>
    <w:rsid w:val="001C575C"/>
    <w:rsid w:val="001C5797"/>
    <w:rsid w:val="001C57CB"/>
    <w:rsid w:val="001C5DB8"/>
    <w:rsid w:val="001C5E8B"/>
    <w:rsid w:val="001C5F9D"/>
    <w:rsid w:val="001C6381"/>
    <w:rsid w:val="001C6B82"/>
    <w:rsid w:val="001C76EB"/>
    <w:rsid w:val="001D04B9"/>
    <w:rsid w:val="001D080D"/>
    <w:rsid w:val="001D0881"/>
    <w:rsid w:val="001D1447"/>
    <w:rsid w:val="001D16C3"/>
    <w:rsid w:val="001D1841"/>
    <w:rsid w:val="001D2401"/>
    <w:rsid w:val="001D2427"/>
    <w:rsid w:val="001D24BE"/>
    <w:rsid w:val="001D25EC"/>
    <w:rsid w:val="001D2605"/>
    <w:rsid w:val="001D2896"/>
    <w:rsid w:val="001D28C3"/>
    <w:rsid w:val="001D2D6A"/>
    <w:rsid w:val="001D2E6A"/>
    <w:rsid w:val="001D309C"/>
    <w:rsid w:val="001D34BC"/>
    <w:rsid w:val="001D371D"/>
    <w:rsid w:val="001D3CC1"/>
    <w:rsid w:val="001D422A"/>
    <w:rsid w:val="001D42B1"/>
    <w:rsid w:val="001D43C3"/>
    <w:rsid w:val="001D44AA"/>
    <w:rsid w:val="001D472D"/>
    <w:rsid w:val="001D4854"/>
    <w:rsid w:val="001D4989"/>
    <w:rsid w:val="001D4ABF"/>
    <w:rsid w:val="001D4B49"/>
    <w:rsid w:val="001D4D38"/>
    <w:rsid w:val="001D4FC4"/>
    <w:rsid w:val="001D501C"/>
    <w:rsid w:val="001D5080"/>
    <w:rsid w:val="001D50BC"/>
    <w:rsid w:val="001D52E4"/>
    <w:rsid w:val="001D5430"/>
    <w:rsid w:val="001D58A4"/>
    <w:rsid w:val="001D5C90"/>
    <w:rsid w:val="001D5D39"/>
    <w:rsid w:val="001D5FC0"/>
    <w:rsid w:val="001D607A"/>
    <w:rsid w:val="001D60B3"/>
    <w:rsid w:val="001D66FC"/>
    <w:rsid w:val="001D68BC"/>
    <w:rsid w:val="001D6C5D"/>
    <w:rsid w:val="001D6C60"/>
    <w:rsid w:val="001D6CFD"/>
    <w:rsid w:val="001D6DDD"/>
    <w:rsid w:val="001D6E97"/>
    <w:rsid w:val="001D6ECE"/>
    <w:rsid w:val="001D7BA7"/>
    <w:rsid w:val="001E0172"/>
    <w:rsid w:val="001E025D"/>
    <w:rsid w:val="001E0456"/>
    <w:rsid w:val="001E04DD"/>
    <w:rsid w:val="001E058F"/>
    <w:rsid w:val="001E09C4"/>
    <w:rsid w:val="001E0B06"/>
    <w:rsid w:val="001E0BE0"/>
    <w:rsid w:val="001E0D3C"/>
    <w:rsid w:val="001E0D4B"/>
    <w:rsid w:val="001E0D7E"/>
    <w:rsid w:val="001E0FCC"/>
    <w:rsid w:val="001E1023"/>
    <w:rsid w:val="001E114F"/>
    <w:rsid w:val="001E12D9"/>
    <w:rsid w:val="001E1814"/>
    <w:rsid w:val="001E1880"/>
    <w:rsid w:val="001E18B8"/>
    <w:rsid w:val="001E1C0D"/>
    <w:rsid w:val="001E21E6"/>
    <w:rsid w:val="001E21F7"/>
    <w:rsid w:val="001E2EF6"/>
    <w:rsid w:val="001E2F8E"/>
    <w:rsid w:val="001E31EE"/>
    <w:rsid w:val="001E3367"/>
    <w:rsid w:val="001E39F0"/>
    <w:rsid w:val="001E3AE2"/>
    <w:rsid w:val="001E3CF5"/>
    <w:rsid w:val="001E3E0C"/>
    <w:rsid w:val="001E41D6"/>
    <w:rsid w:val="001E443A"/>
    <w:rsid w:val="001E537A"/>
    <w:rsid w:val="001E53A3"/>
    <w:rsid w:val="001E555B"/>
    <w:rsid w:val="001E56E5"/>
    <w:rsid w:val="001E57E7"/>
    <w:rsid w:val="001E584A"/>
    <w:rsid w:val="001E5958"/>
    <w:rsid w:val="001E5AF4"/>
    <w:rsid w:val="001E5C6E"/>
    <w:rsid w:val="001E5D7A"/>
    <w:rsid w:val="001E5E4C"/>
    <w:rsid w:val="001E6DBA"/>
    <w:rsid w:val="001E6F22"/>
    <w:rsid w:val="001E72D2"/>
    <w:rsid w:val="001E778F"/>
    <w:rsid w:val="001E7803"/>
    <w:rsid w:val="001E7870"/>
    <w:rsid w:val="001E7B63"/>
    <w:rsid w:val="001E7B93"/>
    <w:rsid w:val="001F06A9"/>
    <w:rsid w:val="001F099B"/>
    <w:rsid w:val="001F0A67"/>
    <w:rsid w:val="001F0D4E"/>
    <w:rsid w:val="001F129F"/>
    <w:rsid w:val="001F1306"/>
    <w:rsid w:val="001F134C"/>
    <w:rsid w:val="001F161C"/>
    <w:rsid w:val="001F19D7"/>
    <w:rsid w:val="001F1A26"/>
    <w:rsid w:val="001F1AFB"/>
    <w:rsid w:val="001F1E8A"/>
    <w:rsid w:val="001F229B"/>
    <w:rsid w:val="001F2335"/>
    <w:rsid w:val="001F24DA"/>
    <w:rsid w:val="001F2BBC"/>
    <w:rsid w:val="001F2C22"/>
    <w:rsid w:val="001F2F28"/>
    <w:rsid w:val="001F30C9"/>
    <w:rsid w:val="001F31DB"/>
    <w:rsid w:val="001F3907"/>
    <w:rsid w:val="001F3B23"/>
    <w:rsid w:val="001F3C19"/>
    <w:rsid w:val="001F43DF"/>
    <w:rsid w:val="001F478F"/>
    <w:rsid w:val="001F4A65"/>
    <w:rsid w:val="001F4D26"/>
    <w:rsid w:val="001F4F9E"/>
    <w:rsid w:val="001F5038"/>
    <w:rsid w:val="001F53DE"/>
    <w:rsid w:val="001F557C"/>
    <w:rsid w:val="001F59C4"/>
    <w:rsid w:val="001F5A57"/>
    <w:rsid w:val="001F5AB9"/>
    <w:rsid w:val="001F5B51"/>
    <w:rsid w:val="001F5C35"/>
    <w:rsid w:val="001F5F29"/>
    <w:rsid w:val="001F5F38"/>
    <w:rsid w:val="001F60A3"/>
    <w:rsid w:val="001F6341"/>
    <w:rsid w:val="001F6C7D"/>
    <w:rsid w:val="001F7049"/>
    <w:rsid w:val="001F71DC"/>
    <w:rsid w:val="001F7246"/>
    <w:rsid w:val="001F76C6"/>
    <w:rsid w:val="001F786D"/>
    <w:rsid w:val="001F7A9C"/>
    <w:rsid w:val="001F7D63"/>
    <w:rsid w:val="002004FD"/>
    <w:rsid w:val="0020063F"/>
    <w:rsid w:val="002009CC"/>
    <w:rsid w:val="00200AF1"/>
    <w:rsid w:val="00200B5D"/>
    <w:rsid w:val="00200D15"/>
    <w:rsid w:val="00200DA0"/>
    <w:rsid w:val="002013CD"/>
    <w:rsid w:val="00201637"/>
    <w:rsid w:val="0020165E"/>
    <w:rsid w:val="002019FF"/>
    <w:rsid w:val="00201A22"/>
    <w:rsid w:val="00201CA6"/>
    <w:rsid w:val="00201EC9"/>
    <w:rsid w:val="002023EE"/>
    <w:rsid w:val="0020266A"/>
    <w:rsid w:val="00202914"/>
    <w:rsid w:val="0020293F"/>
    <w:rsid w:val="00202F2F"/>
    <w:rsid w:val="00202F91"/>
    <w:rsid w:val="00203574"/>
    <w:rsid w:val="0020389B"/>
    <w:rsid w:val="00203CE6"/>
    <w:rsid w:val="00203FA4"/>
    <w:rsid w:val="0020432F"/>
    <w:rsid w:val="00204BF8"/>
    <w:rsid w:val="00204E86"/>
    <w:rsid w:val="00205243"/>
    <w:rsid w:val="00205322"/>
    <w:rsid w:val="00205462"/>
    <w:rsid w:val="00205938"/>
    <w:rsid w:val="00205BF7"/>
    <w:rsid w:val="00205F90"/>
    <w:rsid w:val="002064D1"/>
    <w:rsid w:val="002069A6"/>
    <w:rsid w:val="00206B0D"/>
    <w:rsid w:val="00206C84"/>
    <w:rsid w:val="00206E6A"/>
    <w:rsid w:val="00206FD5"/>
    <w:rsid w:val="002072C2"/>
    <w:rsid w:val="002076F3"/>
    <w:rsid w:val="00207920"/>
    <w:rsid w:val="002079B5"/>
    <w:rsid w:val="00207AEE"/>
    <w:rsid w:val="00210771"/>
    <w:rsid w:val="002107E3"/>
    <w:rsid w:val="0021083C"/>
    <w:rsid w:val="00210CE1"/>
    <w:rsid w:val="00210F74"/>
    <w:rsid w:val="00211030"/>
    <w:rsid w:val="00211052"/>
    <w:rsid w:val="0021108A"/>
    <w:rsid w:val="00211C23"/>
    <w:rsid w:val="00211D4D"/>
    <w:rsid w:val="00212034"/>
    <w:rsid w:val="0021207A"/>
    <w:rsid w:val="002121D7"/>
    <w:rsid w:val="00212469"/>
    <w:rsid w:val="002127E6"/>
    <w:rsid w:val="002128DF"/>
    <w:rsid w:val="00212ABE"/>
    <w:rsid w:val="00212D4B"/>
    <w:rsid w:val="0021300C"/>
    <w:rsid w:val="0021329C"/>
    <w:rsid w:val="00213766"/>
    <w:rsid w:val="00213D73"/>
    <w:rsid w:val="00213DE6"/>
    <w:rsid w:val="00213EAF"/>
    <w:rsid w:val="00213EFC"/>
    <w:rsid w:val="002140B6"/>
    <w:rsid w:val="002142D2"/>
    <w:rsid w:val="0021443F"/>
    <w:rsid w:val="002149A7"/>
    <w:rsid w:val="00214AA8"/>
    <w:rsid w:val="00214CC3"/>
    <w:rsid w:val="0021534C"/>
    <w:rsid w:val="00215890"/>
    <w:rsid w:val="00215E87"/>
    <w:rsid w:val="002163CA"/>
    <w:rsid w:val="00216787"/>
    <w:rsid w:val="00216904"/>
    <w:rsid w:val="00216D45"/>
    <w:rsid w:val="00216E44"/>
    <w:rsid w:val="002170E3"/>
    <w:rsid w:val="00217120"/>
    <w:rsid w:val="00217290"/>
    <w:rsid w:val="00217556"/>
    <w:rsid w:val="002175F8"/>
    <w:rsid w:val="002179B0"/>
    <w:rsid w:val="002179DE"/>
    <w:rsid w:val="00217A9F"/>
    <w:rsid w:val="00217C44"/>
    <w:rsid w:val="0022030C"/>
    <w:rsid w:val="0022058A"/>
    <w:rsid w:val="002208BD"/>
    <w:rsid w:val="0022093C"/>
    <w:rsid w:val="00220B66"/>
    <w:rsid w:val="00221074"/>
    <w:rsid w:val="002216E6"/>
    <w:rsid w:val="0022208E"/>
    <w:rsid w:val="00222C40"/>
    <w:rsid w:val="00222D1D"/>
    <w:rsid w:val="00222E57"/>
    <w:rsid w:val="00222F0C"/>
    <w:rsid w:val="002230A2"/>
    <w:rsid w:val="0022369F"/>
    <w:rsid w:val="00223D1D"/>
    <w:rsid w:val="00223DF2"/>
    <w:rsid w:val="0022421A"/>
    <w:rsid w:val="00224258"/>
    <w:rsid w:val="002244E0"/>
    <w:rsid w:val="002247C0"/>
    <w:rsid w:val="00224841"/>
    <w:rsid w:val="00224DBE"/>
    <w:rsid w:val="00224E55"/>
    <w:rsid w:val="00224FC7"/>
    <w:rsid w:val="0022507C"/>
    <w:rsid w:val="00225DAB"/>
    <w:rsid w:val="00226183"/>
    <w:rsid w:val="002261FC"/>
    <w:rsid w:val="00226200"/>
    <w:rsid w:val="0022684D"/>
    <w:rsid w:val="00226CB1"/>
    <w:rsid w:val="0022701A"/>
    <w:rsid w:val="00227239"/>
    <w:rsid w:val="002273F4"/>
    <w:rsid w:val="00227404"/>
    <w:rsid w:val="00227417"/>
    <w:rsid w:val="002278DB"/>
    <w:rsid w:val="002278ED"/>
    <w:rsid w:val="00227981"/>
    <w:rsid w:val="00227A96"/>
    <w:rsid w:val="00227ABF"/>
    <w:rsid w:val="00227B24"/>
    <w:rsid w:val="002301DA"/>
    <w:rsid w:val="00230936"/>
    <w:rsid w:val="00230C94"/>
    <w:rsid w:val="00230C9C"/>
    <w:rsid w:val="00230EB7"/>
    <w:rsid w:val="00230EC6"/>
    <w:rsid w:val="00230FCF"/>
    <w:rsid w:val="00231076"/>
    <w:rsid w:val="002310AF"/>
    <w:rsid w:val="00231816"/>
    <w:rsid w:val="00231BEA"/>
    <w:rsid w:val="00231F1E"/>
    <w:rsid w:val="002322F6"/>
    <w:rsid w:val="00232321"/>
    <w:rsid w:val="00232C14"/>
    <w:rsid w:val="00233036"/>
    <w:rsid w:val="00233355"/>
    <w:rsid w:val="0023379E"/>
    <w:rsid w:val="002337EC"/>
    <w:rsid w:val="00233A2D"/>
    <w:rsid w:val="0023458E"/>
    <w:rsid w:val="002349F0"/>
    <w:rsid w:val="00234C5F"/>
    <w:rsid w:val="00234F90"/>
    <w:rsid w:val="0023519B"/>
    <w:rsid w:val="0023546E"/>
    <w:rsid w:val="00235827"/>
    <w:rsid w:val="0023585F"/>
    <w:rsid w:val="00235D88"/>
    <w:rsid w:val="00235E11"/>
    <w:rsid w:val="00235F0C"/>
    <w:rsid w:val="002361B5"/>
    <w:rsid w:val="002366A3"/>
    <w:rsid w:val="00236947"/>
    <w:rsid w:val="00236C6E"/>
    <w:rsid w:val="00236DDB"/>
    <w:rsid w:val="00236F2B"/>
    <w:rsid w:val="00237211"/>
    <w:rsid w:val="002373D4"/>
    <w:rsid w:val="002376B6"/>
    <w:rsid w:val="00237771"/>
    <w:rsid w:val="002379F9"/>
    <w:rsid w:val="00237BAA"/>
    <w:rsid w:val="00237CA0"/>
    <w:rsid w:val="00237D5C"/>
    <w:rsid w:val="00237D9B"/>
    <w:rsid w:val="00237E42"/>
    <w:rsid w:val="00237E5C"/>
    <w:rsid w:val="002401F7"/>
    <w:rsid w:val="0024078C"/>
    <w:rsid w:val="002407A6"/>
    <w:rsid w:val="0024085D"/>
    <w:rsid w:val="00240A71"/>
    <w:rsid w:val="00240C9B"/>
    <w:rsid w:val="002410EB"/>
    <w:rsid w:val="0024185C"/>
    <w:rsid w:val="00241933"/>
    <w:rsid w:val="00242173"/>
    <w:rsid w:val="002426D7"/>
    <w:rsid w:val="002429B3"/>
    <w:rsid w:val="00242F67"/>
    <w:rsid w:val="00243212"/>
    <w:rsid w:val="0024335D"/>
    <w:rsid w:val="0024339A"/>
    <w:rsid w:val="00243540"/>
    <w:rsid w:val="00243641"/>
    <w:rsid w:val="002437DD"/>
    <w:rsid w:val="00243997"/>
    <w:rsid w:val="00243E42"/>
    <w:rsid w:val="00244113"/>
    <w:rsid w:val="0024448F"/>
    <w:rsid w:val="0024452C"/>
    <w:rsid w:val="0024485C"/>
    <w:rsid w:val="0024529B"/>
    <w:rsid w:val="00245579"/>
    <w:rsid w:val="0024574C"/>
    <w:rsid w:val="00245D0A"/>
    <w:rsid w:val="00245E26"/>
    <w:rsid w:val="0024603E"/>
    <w:rsid w:val="002461C3"/>
    <w:rsid w:val="002462FC"/>
    <w:rsid w:val="002463B9"/>
    <w:rsid w:val="002463DD"/>
    <w:rsid w:val="00246590"/>
    <w:rsid w:val="0024669C"/>
    <w:rsid w:val="00246D97"/>
    <w:rsid w:val="00246DB8"/>
    <w:rsid w:val="0024708E"/>
    <w:rsid w:val="0024743F"/>
    <w:rsid w:val="00247462"/>
    <w:rsid w:val="00247801"/>
    <w:rsid w:val="00247919"/>
    <w:rsid w:val="0024798E"/>
    <w:rsid w:val="002479A1"/>
    <w:rsid w:val="002479E3"/>
    <w:rsid w:val="00247A04"/>
    <w:rsid w:val="00247A13"/>
    <w:rsid w:val="00247D55"/>
    <w:rsid w:val="00247D89"/>
    <w:rsid w:val="00250385"/>
    <w:rsid w:val="002503CC"/>
    <w:rsid w:val="00250815"/>
    <w:rsid w:val="00250FBD"/>
    <w:rsid w:val="002510E5"/>
    <w:rsid w:val="002514DB"/>
    <w:rsid w:val="002514E8"/>
    <w:rsid w:val="002517A3"/>
    <w:rsid w:val="00251819"/>
    <w:rsid w:val="00251EDF"/>
    <w:rsid w:val="00252634"/>
    <w:rsid w:val="00252749"/>
    <w:rsid w:val="002527EA"/>
    <w:rsid w:val="00252841"/>
    <w:rsid w:val="002528F7"/>
    <w:rsid w:val="002529C9"/>
    <w:rsid w:val="00252A43"/>
    <w:rsid w:val="00252B60"/>
    <w:rsid w:val="00252C9A"/>
    <w:rsid w:val="00252DBC"/>
    <w:rsid w:val="00253162"/>
    <w:rsid w:val="002535FF"/>
    <w:rsid w:val="00253B3A"/>
    <w:rsid w:val="00253C66"/>
    <w:rsid w:val="00253CF7"/>
    <w:rsid w:val="00253CF8"/>
    <w:rsid w:val="00253E30"/>
    <w:rsid w:val="00253E8D"/>
    <w:rsid w:val="00253E9D"/>
    <w:rsid w:val="00253FBA"/>
    <w:rsid w:val="002541E7"/>
    <w:rsid w:val="0025447E"/>
    <w:rsid w:val="002545BD"/>
    <w:rsid w:val="0025470B"/>
    <w:rsid w:val="00254C7B"/>
    <w:rsid w:val="00254C9A"/>
    <w:rsid w:val="00254CD1"/>
    <w:rsid w:val="00254DA8"/>
    <w:rsid w:val="00254DEE"/>
    <w:rsid w:val="00254E40"/>
    <w:rsid w:val="002553E6"/>
    <w:rsid w:val="00255817"/>
    <w:rsid w:val="002559A4"/>
    <w:rsid w:val="00255C09"/>
    <w:rsid w:val="00255FD7"/>
    <w:rsid w:val="002560F6"/>
    <w:rsid w:val="00256328"/>
    <w:rsid w:val="0025665A"/>
    <w:rsid w:val="002567FB"/>
    <w:rsid w:val="002569DE"/>
    <w:rsid w:val="00256FE1"/>
    <w:rsid w:val="0025700F"/>
    <w:rsid w:val="0025719C"/>
    <w:rsid w:val="002571F4"/>
    <w:rsid w:val="00257239"/>
    <w:rsid w:val="00257423"/>
    <w:rsid w:val="00257435"/>
    <w:rsid w:val="00257973"/>
    <w:rsid w:val="00257BB0"/>
    <w:rsid w:val="00257C19"/>
    <w:rsid w:val="00257CB9"/>
    <w:rsid w:val="00257E61"/>
    <w:rsid w:val="00257E81"/>
    <w:rsid w:val="00260006"/>
    <w:rsid w:val="00260452"/>
    <w:rsid w:val="002604B0"/>
    <w:rsid w:val="00260683"/>
    <w:rsid w:val="002606CF"/>
    <w:rsid w:val="0026084E"/>
    <w:rsid w:val="00260BE2"/>
    <w:rsid w:val="00260CE8"/>
    <w:rsid w:val="00260D08"/>
    <w:rsid w:val="00260F76"/>
    <w:rsid w:val="0026115B"/>
    <w:rsid w:val="0026125F"/>
    <w:rsid w:val="00261335"/>
    <w:rsid w:val="00261579"/>
    <w:rsid w:val="00261792"/>
    <w:rsid w:val="00261890"/>
    <w:rsid w:val="002619F2"/>
    <w:rsid w:val="00261A4A"/>
    <w:rsid w:val="00261CBE"/>
    <w:rsid w:val="00261E1D"/>
    <w:rsid w:val="00261E7E"/>
    <w:rsid w:val="002621FD"/>
    <w:rsid w:val="00262601"/>
    <w:rsid w:val="00262697"/>
    <w:rsid w:val="00262962"/>
    <w:rsid w:val="00262B8F"/>
    <w:rsid w:val="00262CE8"/>
    <w:rsid w:val="00262D32"/>
    <w:rsid w:val="00262D9A"/>
    <w:rsid w:val="00262FAD"/>
    <w:rsid w:val="002633B3"/>
    <w:rsid w:val="002635B5"/>
    <w:rsid w:val="00263CF7"/>
    <w:rsid w:val="00263DAA"/>
    <w:rsid w:val="00263E82"/>
    <w:rsid w:val="00263E9A"/>
    <w:rsid w:val="00263F58"/>
    <w:rsid w:val="00263FEA"/>
    <w:rsid w:val="0026401B"/>
    <w:rsid w:val="002643A1"/>
    <w:rsid w:val="0026445C"/>
    <w:rsid w:val="002647D1"/>
    <w:rsid w:val="00264838"/>
    <w:rsid w:val="00264B15"/>
    <w:rsid w:val="00264BEC"/>
    <w:rsid w:val="00265127"/>
    <w:rsid w:val="00265257"/>
    <w:rsid w:val="0026564B"/>
    <w:rsid w:val="00265819"/>
    <w:rsid w:val="002658E7"/>
    <w:rsid w:val="00265A59"/>
    <w:rsid w:val="00265A6E"/>
    <w:rsid w:val="00265AD2"/>
    <w:rsid w:val="002662AC"/>
    <w:rsid w:val="002662E2"/>
    <w:rsid w:val="00266622"/>
    <w:rsid w:val="00266948"/>
    <w:rsid w:val="00266C36"/>
    <w:rsid w:val="00266C63"/>
    <w:rsid w:val="00266CAB"/>
    <w:rsid w:val="00267038"/>
    <w:rsid w:val="0026736C"/>
    <w:rsid w:val="0026741D"/>
    <w:rsid w:val="0026750E"/>
    <w:rsid w:val="002675C2"/>
    <w:rsid w:val="00267702"/>
    <w:rsid w:val="0026779D"/>
    <w:rsid w:val="00267A28"/>
    <w:rsid w:val="00267CD8"/>
    <w:rsid w:val="002704D5"/>
    <w:rsid w:val="00270872"/>
    <w:rsid w:val="00270F79"/>
    <w:rsid w:val="0027102E"/>
    <w:rsid w:val="00271359"/>
    <w:rsid w:val="002717DF"/>
    <w:rsid w:val="00271956"/>
    <w:rsid w:val="00271B1A"/>
    <w:rsid w:val="00272200"/>
    <w:rsid w:val="00272474"/>
    <w:rsid w:val="0027257D"/>
    <w:rsid w:val="002725A6"/>
    <w:rsid w:val="00272671"/>
    <w:rsid w:val="0027283D"/>
    <w:rsid w:val="0027284E"/>
    <w:rsid w:val="002728B3"/>
    <w:rsid w:val="00272944"/>
    <w:rsid w:val="00272CAE"/>
    <w:rsid w:val="00272CFC"/>
    <w:rsid w:val="00272D9C"/>
    <w:rsid w:val="00272E0D"/>
    <w:rsid w:val="002732C4"/>
    <w:rsid w:val="002734CB"/>
    <w:rsid w:val="00273631"/>
    <w:rsid w:val="002739D3"/>
    <w:rsid w:val="00273D2A"/>
    <w:rsid w:val="00273D6B"/>
    <w:rsid w:val="00273E52"/>
    <w:rsid w:val="00273FA1"/>
    <w:rsid w:val="00274205"/>
    <w:rsid w:val="0027420F"/>
    <w:rsid w:val="0027453E"/>
    <w:rsid w:val="00274BD5"/>
    <w:rsid w:val="00274FFA"/>
    <w:rsid w:val="002754F1"/>
    <w:rsid w:val="00275A54"/>
    <w:rsid w:val="00275B60"/>
    <w:rsid w:val="00275C48"/>
    <w:rsid w:val="00275F06"/>
    <w:rsid w:val="00275FDA"/>
    <w:rsid w:val="00276FCB"/>
    <w:rsid w:val="00277115"/>
    <w:rsid w:val="002772E0"/>
    <w:rsid w:val="00277522"/>
    <w:rsid w:val="002778DC"/>
    <w:rsid w:val="0027794D"/>
    <w:rsid w:val="00277A30"/>
    <w:rsid w:val="00277B68"/>
    <w:rsid w:val="00277C99"/>
    <w:rsid w:val="00280293"/>
    <w:rsid w:val="00280813"/>
    <w:rsid w:val="0028098D"/>
    <w:rsid w:val="00280DAD"/>
    <w:rsid w:val="00280DE8"/>
    <w:rsid w:val="0028104A"/>
    <w:rsid w:val="002810E9"/>
    <w:rsid w:val="0028110D"/>
    <w:rsid w:val="00281855"/>
    <w:rsid w:val="002819D0"/>
    <w:rsid w:val="002824C6"/>
    <w:rsid w:val="00282AC3"/>
    <w:rsid w:val="00282B19"/>
    <w:rsid w:val="00282EFB"/>
    <w:rsid w:val="0028302A"/>
    <w:rsid w:val="00283177"/>
    <w:rsid w:val="00283261"/>
    <w:rsid w:val="00283403"/>
    <w:rsid w:val="00283E8D"/>
    <w:rsid w:val="00283EB3"/>
    <w:rsid w:val="0028415F"/>
    <w:rsid w:val="0028417E"/>
    <w:rsid w:val="002841E4"/>
    <w:rsid w:val="00284439"/>
    <w:rsid w:val="0028467B"/>
    <w:rsid w:val="00284F77"/>
    <w:rsid w:val="002850E0"/>
    <w:rsid w:val="00285637"/>
    <w:rsid w:val="00285708"/>
    <w:rsid w:val="002858B1"/>
    <w:rsid w:val="00285DF4"/>
    <w:rsid w:val="0028636D"/>
    <w:rsid w:val="002865FA"/>
    <w:rsid w:val="002868F8"/>
    <w:rsid w:val="002869C0"/>
    <w:rsid w:val="00286A9F"/>
    <w:rsid w:val="00286B1C"/>
    <w:rsid w:val="00286B25"/>
    <w:rsid w:val="0028720F"/>
    <w:rsid w:val="00287575"/>
    <w:rsid w:val="00287D6A"/>
    <w:rsid w:val="002901A5"/>
    <w:rsid w:val="002904F8"/>
    <w:rsid w:val="00290569"/>
    <w:rsid w:val="00290B2A"/>
    <w:rsid w:val="00290BAE"/>
    <w:rsid w:val="00291427"/>
    <w:rsid w:val="00291535"/>
    <w:rsid w:val="00291811"/>
    <w:rsid w:val="00291812"/>
    <w:rsid w:val="002918D7"/>
    <w:rsid w:val="00292022"/>
    <w:rsid w:val="002921C4"/>
    <w:rsid w:val="002921DF"/>
    <w:rsid w:val="0029264D"/>
    <w:rsid w:val="00292BE5"/>
    <w:rsid w:val="002932EC"/>
    <w:rsid w:val="002934E0"/>
    <w:rsid w:val="00293770"/>
    <w:rsid w:val="00293B61"/>
    <w:rsid w:val="00293C4F"/>
    <w:rsid w:val="00293CDE"/>
    <w:rsid w:val="00293FFA"/>
    <w:rsid w:val="002944F6"/>
    <w:rsid w:val="0029451A"/>
    <w:rsid w:val="0029495F"/>
    <w:rsid w:val="00294BB6"/>
    <w:rsid w:val="00294CC0"/>
    <w:rsid w:val="00295151"/>
    <w:rsid w:val="002954D3"/>
    <w:rsid w:val="00295815"/>
    <w:rsid w:val="00295BB7"/>
    <w:rsid w:val="002964B5"/>
    <w:rsid w:val="00296B7E"/>
    <w:rsid w:val="00296FCC"/>
    <w:rsid w:val="002976AF"/>
    <w:rsid w:val="00297836"/>
    <w:rsid w:val="00297B1D"/>
    <w:rsid w:val="00297B7D"/>
    <w:rsid w:val="002A0121"/>
    <w:rsid w:val="002A02A9"/>
    <w:rsid w:val="002A02F0"/>
    <w:rsid w:val="002A04F4"/>
    <w:rsid w:val="002A083B"/>
    <w:rsid w:val="002A095F"/>
    <w:rsid w:val="002A1083"/>
    <w:rsid w:val="002A1161"/>
    <w:rsid w:val="002A1923"/>
    <w:rsid w:val="002A1AD8"/>
    <w:rsid w:val="002A1EE9"/>
    <w:rsid w:val="002A222F"/>
    <w:rsid w:val="002A2380"/>
    <w:rsid w:val="002A2499"/>
    <w:rsid w:val="002A26ED"/>
    <w:rsid w:val="002A271F"/>
    <w:rsid w:val="002A27B4"/>
    <w:rsid w:val="002A2CF7"/>
    <w:rsid w:val="002A32AB"/>
    <w:rsid w:val="002A330D"/>
    <w:rsid w:val="002A39DC"/>
    <w:rsid w:val="002A3A13"/>
    <w:rsid w:val="002A3BFD"/>
    <w:rsid w:val="002A3F12"/>
    <w:rsid w:val="002A3FC8"/>
    <w:rsid w:val="002A429C"/>
    <w:rsid w:val="002A46E1"/>
    <w:rsid w:val="002A4B2C"/>
    <w:rsid w:val="002A4D01"/>
    <w:rsid w:val="002A4E8A"/>
    <w:rsid w:val="002A5502"/>
    <w:rsid w:val="002A5D2B"/>
    <w:rsid w:val="002A5DA9"/>
    <w:rsid w:val="002A5E3D"/>
    <w:rsid w:val="002A5E44"/>
    <w:rsid w:val="002A5EB2"/>
    <w:rsid w:val="002A6555"/>
    <w:rsid w:val="002A6AC7"/>
    <w:rsid w:val="002A6AD1"/>
    <w:rsid w:val="002A78B2"/>
    <w:rsid w:val="002A79C8"/>
    <w:rsid w:val="002B0142"/>
    <w:rsid w:val="002B0225"/>
    <w:rsid w:val="002B02CB"/>
    <w:rsid w:val="002B05C7"/>
    <w:rsid w:val="002B0745"/>
    <w:rsid w:val="002B0781"/>
    <w:rsid w:val="002B09CD"/>
    <w:rsid w:val="002B0A10"/>
    <w:rsid w:val="002B11FF"/>
    <w:rsid w:val="002B1521"/>
    <w:rsid w:val="002B1579"/>
    <w:rsid w:val="002B1AC9"/>
    <w:rsid w:val="002B1E9E"/>
    <w:rsid w:val="002B2949"/>
    <w:rsid w:val="002B297E"/>
    <w:rsid w:val="002B2C2C"/>
    <w:rsid w:val="002B2C81"/>
    <w:rsid w:val="002B2D28"/>
    <w:rsid w:val="002B2E84"/>
    <w:rsid w:val="002B3626"/>
    <w:rsid w:val="002B36AF"/>
    <w:rsid w:val="002B3A6F"/>
    <w:rsid w:val="002B3BEC"/>
    <w:rsid w:val="002B3D2D"/>
    <w:rsid w:val="002B3F90"/>
    <w:rsid w:val="002B40A0"/>
    <w:rsid w:val="002B446A"/>
    <w:rsid w:val="002B468C"/>
    <w:rsid w:val="002B46B3"/>
    <w:rsid w:val="002B46B8"/>
    <w:rsid w:val="002B472F"/>
    <w:rsid w:val="002B4D75"/>
    <w:rsid w:val="002B4D87"/>
    <w:rsid w:val="002B57BE"/>
    <w:rsid w:val="002B591F"/>
    <w:rsid w:val="002B5AE1"/>
    <w:rsid w:val="002B6395"/>
    <w:rsid w:val="002B640D"/>
    <w:rsid w:val="002B6610"/>
    <w:rsid w:val="002B67EF"/>
    <w:rsid w:val="002B6E9B"/>
    <w:rsid w:val="002B72D7"/>
    <w:rsid w:val="002B738D"/>
    <w:rsid w:val="002B7469"/>
    <w:rsid w:val="002B75CC"/>
    <w:rsid w:val="002B7610"/>
    <w:rsid w:val="002B7C3A"/>
    <w:rsid w:val="002B7DC1"/>
    <w:rsid w:val="002C0233"/>
    <w:rsid w:val="002C034B"/>
    <w:rsid w:val="002C0844"/>
    <w:rsid w:val="002C0866"/>
    <w:rsid w:val="002C08D0"/>
    <w:rsid w:val="002C1325"/>
    <w:rsid w:val="002C18D8"/>
    <w:rsid w:val="002C18DE"/>
    <w:rsid w:val="002C1E2C"/>
    <w:rsid w:val="002C2478"/>
    <w:rsid w:val="002C24EB"/>
    <w:rsid w:val="002C27CE"/>
    <w:rsid w:val="002C2BCA"/>
    <w:rsid w:val="002C2C1D"/>
    <w:rsid w:val="002C30F6"/>
    <w:rsid w:val="002C3478"/>
    <w:rsid w:val="002C36F1"/>
    <w:rsid w:val="002C3E68"/>
    <w:rsid w:val="002C40A1"/>
    <w:rsid w:val="002C418C"/>
    <w:rsid w:val="002C444C"/>
    <w:rsid w:val="002C458B"/>
    <w:rsid w:val="002C48BC"/>
    <w:rsid w:val="002C48D5"/>
    <w:rsid w:val="002C4BA2"/>
    <w:rsid w:val="002C4C8F"/>
    <w:rsid w:val="002C4E58"/>
    <w:rsid w:val="002C4E80"/>
    <w:rsid w:val="002C4F68"/>
    <w:rsid w:val="002C51E0"/>
    <w:rsid w:val="002C5212"/>
    <w:rsid w:val="002C561D"/>
    <w:rsid w:val="002C5C96"/>
    <w:rsid w:val="002C5E89"/>
    <w:rsid w:val="002C5E9E"/>
    <w:rsid w:val="002C676C"/>
    <w:rsid w:val="002C6794"/>
    <w:rsid w:val="002C6A56"/>
    <w:rsid w:val="002C71C1"/>
    <w:rsid w:val="002C720E"/>
    <w:rsid w:val="002C73B3"/>
    <w:rsid w:val="002C7CDD"/>
    <w:rsid w:val="002D00EE"/>
    <w:rsid w:val="002D03BB"/>
    <w:rsid w:val="002D07A7"/>
    <w:rsid w:val="002D087B"/>
    <w:rsid w:val="002D089D"/>
    <w:rsid w:val="002D09D7"/>
    <w:rsid w:val="002D0BCE"/>
    <w:rsid w:val="002D0C99"/>
    <w:rsid w:val="002D0F91"/>
    <w:rsid w:val="002D10CB"/>
    <w:rsid w:val="002D1123"/>
    <w:rsid w:val="002D1159"/>
    <w:rsid w:val="002D1629"/>
    <w:rsid w:val="002D1974"/>
    <w:rsid w:val="002D1984"/>
    <w:rsid w:val="002D1DE2"/>
    <w:rsid w:val="002D23EF"/>
    <w:rsid w:val="002D282D"/>
    <w:rsid w:val="002D2956"/>
    <w:rsid w:val="002D29F2"/>
    <w:rsid w:val="002D2AC3"/>
    <w:rsid w:val="002D2F41"/>
    <w:rsid w:val="002D34FE"/>
    <w:rsid w:val="002D3572"/>
    <w:rsid w:val="002D35A1"/>
    <w:rsid w:val="002D3739"/>
    <w:rsid w:val="002D3E06"/>
    <w:rsid w:val="002D4020"/>
    <w:rsid w:val="002D403F"/>
    <w:rsid w:val="002D457F"/>
    <w:rsid w:val="002D4919"/>
    <w:rsid w:val="002D4A80"/>
    <w:rsid w:val="002D5DDD"/>
    <w:rsid w:val="002D5FEF"/>
    <w:rsid w:val="002D65C0"/>
    <w:rsid w:val="002D66A9"/>
    <w:rsid w:val="002D67D5"/>
    <w:rsid w:val="002D6BC6"/>
    <w:rsid w:val="002D6FAC"/>
    <w:rsid w:val="002D7487"/>
    <w:rsid w:val="002D74E0"/>
    <w:rsid w:val="002D789A"/>
    <w:rsid w:val="002D7AE6"/>
    <w:rsid w:val="002D7D5C"/>
    <w:rsid w:val="002D7DA9"/>
    <w:rsid w:val="002D7FAE"/>
    <w:rsid w:val="002E0337"/>
    <w:rsid w:val="002E0C37"/>
    <w:rsid w:val="002E173F"/>
    <w:rsid w:val="002E1A60"/>
    <w:rsid w:val="002E1A81"/>
    <w:rsid w:val="002E1AF4"/>
    <w:rsid w:val="002E1D70"/>
    <w:rsid w:val="002E24D5"/>
    <w:rsid w:val="002E257B"/>
    <w:rsid w:val="002E272E"/>
    <w:rsid w:val="002E2AA6"/>
    <w:rsid w:val="002E2AD8"/>
    <w:rsid w:val="002E2BA5"/>
    <w:rsid w:val="002E2BE9"/>
    <w:rsid w:val="002E2D6C"/>
    <w:rsid w:val="002E30B8"/>
    <w:rsid w:val="002E3149"/>
    <w:rsid w:val="002E314D"/>
    <w:rsid w:val="002E3155"/>
    <w:rsid w:val="002E3260"/>
    <w:rsid w:val="002E3476"/>
    <w:rsid w:val="002E3BD7"/>
    <w:rsid w:val="002E3F75"/>
    <w:rsid w:val="002E407E"/>
    <w:rsid w:val="002E408A"/>
    <w:rsid w:val="002E470F"/>
    <w:rsid w:val="002E4A4C"/>
    <w:rsid w:val="002E4D02"/>
    <w:rsid w:val="002E4DE2"/>
    <w:rsid w:val="002E51A4"/>
    <w:rsid w:val="002E51C0"/>
    <w:rsid w:val="002E53A4"/>
    <w:rsid w:val="002E55A2"/>
    <w:rsid w:val="002E5700"/>
    <w:rsid w:val="002E5832"/>
    <w:rsid w:val="002E59D9"/>
    <w:rsid w:val="002E5B49"/>
    <w:rsid w:val="002E5E7D"/>
    <w:rsid w:val="002E6314"/>
    <w:rsid w:val="002E674A"/>
    <w:rsid w:val="002E67E7"/>
    <w:rsid w:val="002E6CC8"/>
    <w:rsid w:val="002E6FD0"/>
    <w:rsid w:val="002E70EB"/>
    <w:rsid w:val="002E7342"/>
    <w:rsid w:val="002E7660"/>
    <w:rsid w:val="002E76D4"/>
    <w:rsid w:val="002E7764"/>
    <w:rsid w:val="002E7B67"/>
    <w:rsid w:val="002E7BFF"/>
    <w:rsid w:val="002E7C3D"/>
    <w:rsid w:val="002E7DBD"/>
    <w:rsid w:val="002E7E1B"/>
    <w:rsid w:val="002E7FDC"/>
    <w:rsid w:val="002F03B7"/>
    <w:rsid w:val="002F0546"/>
    <w:rsid w:val="002F06DC"/>
    <w:rsid w:val="002F08BD"/>
    <w:rsid w:val="002F0F84"/>
    <w:rsid w:val="002F0FD9"/>
    <w:rsid w:val="002F162D"/>
    <w:rsid w:val="002F1791"/>
    <w:rsid w:val="002F18E2"/>
    <w:rsid w:val="002F1AEF"/>
    <w:rsid w:val="002F1CD5"/>
    <w:rsid w:val="002F1EAA"/>
    <w:rsid w:val="002F279B"/>
    <w:rsid w:val="002F29D9"/>
    <w:rsid w:val="002F2DC1"/>
    <w:rsid w:val="002F30B5"/>
    <w:rsid w:val="002F3110"/>
    <w:rsid w:val="002F35D8"/>
    <w:rsid w:val="002F3A85"/>
    <w:rsid w:val="002F3BEA"/>
    <w:rsid w:val="002F3DC5"/>
    <w:rsid w:val="002F3E6A"/>
    <w:rsid w:val="002F3F21"/>
    <w:rsid w:val="002F3F98"/>
    <w:rsid w:val="002F3FD1"/>
    <w:rsid w:val="002F42DC"/>
    <w:rsid w:val="002F4302"/>
    <w:rsid w:val="002F48A3"/>
    <w:rsid w:val="002F48FD"/>
    <w:rsid w:val="002F4A63"/>
    <w:rsid w:val="002F4C00"/>
    <w:rsid w:val="002F5129"/>
    <w:rsid w:val="002F5839"/>
    <w:rsid w:val="002F5AD0"/>
    <w:rsid w:val="002F5B42"/>
    <w:rsid w:val="002F60C8"/>
    <w:rsid w:val="002F6570"/>
    <w:rsid w:val="002F6D9B"/>
    <w:rsid w:val="002F6FE5"/>
    <w:rsid w:val="002F7082"/>
    <w:rsid w:val="002F7357"/>
    <w:rsid w:val="002F7510"/>
    <w:rsid w:val="002F7537"/>
    <w:rsid w:val="002F7A38"/>
    <w:rsid w:val="002F7BE5"/>
    <w:rsid w:val="002F7E3E"/>
    <w:rsid w:val="002F7FEB"/>
    <w:rsid w:val="0030014B"/>
    <w:rsid w:val="00300433"/>
    <w:rsid w:val="003006D3"/>
    <w:rsid w:val="003006E7"/>
    <w:rsid w:val="003007E4"/>
    <w:rsid w:val="00300A06"/>
    <w:rsid w:val="00300D3B"/>
    <w:rsid w:val="00301079"/>
    <w:rsid w:val="003012E6"/>
    <w:rsid w:val="00301540"/>
    <w:rsid w:val="00301588"/>
    <w:rsid w:val="0030196C"/>
    <w:rsid w:val="00301981"/>
    <w:rsid w:val="00301B0D"/>
    <w:rsid w:val="00301EFA"/>
    <w:rsid w:val="00301FCC"/>
    <w:rsid w:val="00302763"/>
    <w:rsid w:val="00302B16"/>
    <w:rsid w:val="00302B60"/>
    <w:rsid w:val="00302D5C"/>
    <w:rsid w:val="00302E94"/>
    <w:rsid w:val="00302F37"/>
    <w:rsid w:val="00303015"/>
    <w:rsid w:val="003036AD"/>
    <w:rsid w:val="003038CB"/>
    <w:rsid w:val="00303943"/>
    <w:rsid w:val="003039D6"/>
    <w:rsid w:val="00303F85"/>
    <w:rsid w:val="00304073"/>
    <w:rsid w:val="00304479"/>
    <w:rsid w:val="003045BE"/>
    <w:rsid w:val="0030483F"/>
    <w:rsid w:val="00304A5B"/>
    <w:rsid w:val="00304ABF"/>
    <w:rsid w:val="00304C61"/>
    <w:rsid w:val="00304EC9"/>
    <w:rsid w:val="0030513A"/>
    <w:rsid w:val="003052C0"/>
    <w:rsid w:val="003056FD"/>
    <w:rsid w:val="003059CE"/>
    <w:rsid w:val="00305EC6"/>
    <w:rsid w:val="00305F3F"/>
    <w:rsid w:val="00306085"/>
    <w:rsid w:val="0030612B"/>
    <w:rsid w:val="00306153"/>
    <w:rsid w:val="00306465"/>
    <w:rsid w:val="0030648A"/>
    <w:rsid w:val="00306BCE"/>
    <w:rsid w:val="00306DF4"/>
    <w:rsid w:val="00306EA9"/>
    <w:rsid w:val="00306F18"/>
    <w:rsid w:val="00306F30"/>
    <w:rsid w:val="00307299"/>
    <w:rsid w:val="00307475"/>
    <w:rsid w:val="00307552"/>
    <w:rsid w:val="00307600"/>
    <w:rsid w:val="00307886"/>
    <w:rsid w:val="00307DA2"/>
    <w:rsid w:val="00307DD8"/>
    <w:rsid w:val="00307FA2"/>
    <w:rsid w:val="003101F4"/>
    <w:rsid w:val="0031040B"/>
    <w:rsid w:val="00310416"/>
    <w:rsid w:val="00310901"/>
    <w:rsid w:val="00310A8C"/>
    <w:rsid w:val="00310D3B"/>
    <w:rsid w:val="003115F8"/>
    <w:rsid w:val="00311776"/>
    <w:rsid w:val="00311D14"/>
    <w:rsid w:val="00311D70"/>
    <w:rsid w:val="00311E0B"/>
    <w:rsid w:val="00311EF9"/>
    <w:rsid w:val="003124BC"/>
    <w:rsid w:val="0031272B"/>
    <w:rsid w:val="00312CAB"/>
    <w:rsid w:val="00312E53"/>
    <w:rsid w:val="00312FFC"/>
    <w:rsid w:val="003130E5"/>
    <w:rsid w:val="0031372A"/>
    <w:rsid w:val="0031396B"/>
    <w:rsid w:val="003139F6"/>
    <w:rsid w:val="00313C66"/>
    <w:rsid w:val="00313C6C"/>
    <w:rsid w:val="0031453A"/>
    <w:rsid w:val="003145F7"/>
    <w:rsid w:val="003149FC"/>
    <w:rsid w:val="00314DB7"/>
    <w:rsid w:val="00315017"/>
    <w:rsid w:val="003154A7"/>
    <w:rsid w:val="00315600"/>
    <w:rsid w:val="00315E11"/>
    <w:rsid w:val="003165BE"/>
    <w:rsid w:val="0031681E"/>
    <w:rsid w:val="00316AB2"/>
    <w:rsid w:val="00316C61"/>
    <w:rsid w:val="00316E58"/>
    <w:rsid w:val="00316EDF"/>
    <w:rsid w:val="00317471"/>
    <w:rsid w:val="003176C7"/>
    <w:rsid w:val="00317E1E"/>
    <w:rsid w:val="00317E88"/>
    <w:rsid w:val="003203F8"/>
    <w:rsid w:val="003211A2"/>
    <w:rsid w:val="0032168C"/>
    <w:rsid w:val="00321728"/>
    <w:rsid w:val="00321AF8"/>
    <w:rsid w:val="00321D66"/>
    <w:rsid w:val="003229BF"/>
    <w:rsid w:val="00322EBD"/>
    <w:rsid w:val="0032351E"/>
    <w:rsid w:val="00323C74"/>
    <w:rsid w:val="00323F04"/>
    <w:rsid w:val="00324066"/>
    <w:rsid w:val="003242BC"/>
    <w:rsid w:val="00324473"/>
    <w:rsid w:val="00324937"/>
    <w:rsid w:val="00324F75"/>
    <w:rsid w:val="00325483"/>
    <w:rsid w:val="00325971"/>
    <w:rsid w:val="003259B1"/>
    <w:rsid w:val="003259D4"/>
    <w:rsid w:val="00325AFF"/>
    <w:rsid w:val="00325C68"/>
    <w:rsid w:val="00326129"/>
    <w:rsid w:val="00326857"/>
    <w:rsid w:val="00326985"/>
    <w:rsid w:val="0032698A"/>
    <w:rsid w:val="00326B57"/>
    <w:rsid w:val="00326C9F"/>
    <w:rsid w:val="003276E3"/>
    <w:rsid w:val="0032795D"/>
    <w:rsid w:val="00327A9C"/>
    <w:rsid w:val="00327B03"/>
    <w:rsid w:val="00327BD5"/>
    <w:rsid w:val="00327EF9"/>
    <w:rsid w:val="00330019"/>
    <w:rsid w:val="003301E9"/>
    <w:rsid w:val="00330243"/>
    <w:rsid w:val="00330831"/>
    <w:rsid w:val="003309A6"/>
    <w:rsid w:val="00330C5D"/>
    <w:rsid w:val="00331288"/>
    <w:rsid w:val="003313CF"/>
    <w:rsid w:val="0033170E"/>
    <w:rsid w:val="00332033"/>
    <w:rsid w:val="00332232"/>
    <w:rsid w:val="0033237A"/>
    <w:rsid w:val="0033246B"/>
    <w:rsid w:val="003324CA"/>
    <w:rsid w:val="00332609"/>
    <w:rsid w:val="003327FD"/>
    <w:rsid w:val="00332806"/>
    <w:rsid w:val="00332902"/>
    <w:rsid w:val="00332DD8"/>
    <w:rsid w:val="00332E3C"/>
    <w:rsid w:val="00333352"/>
    <w:rsid w:val="003333E6"/>
    <w:rsid w:val="00333564"/>
    <w:rsid w:val="003336A5"/>
    <w:rsid w:val="00333711"/>
    <w:rsid w:val="00333783"/>
    <w:rsid w:val="003337E7"/>
    <w:rsid w:val="00333DB0"/>
    <w:rsid w:val="003344D0"/>
    <w:rsid w:val="0033455D"/>
    <w:rsid w:val="00334569"/>
    <w:rsid w:val="003346A2"/>
    <w:rsid w:val="00334A60"/>
    <w:rsid w:val="00334CEF"/>
    <w:rsid w:val="00334D11"/>
    <w:rsid w:val="003351BE"/>
    <w:rsid w:val="00335602"/>
    <w:rsid w:val="00335781"/>
    <w:rsid w:val="003359A3"/>
    <w:rsid w:val="00335A5E"/>
    <w:rsid w:val="00335EA4"/>
    <w:rsid w:val="0033626B"/>
    <w:rsid w:val="003362D8"/>
    <w:rsid w:val="003365BB"/>
    <w:rsid w:val="003369E3"/>
    <w:rsid w:val="00336E1F"/>
    <w:rsid w:val="00336F9E"/>
    <w:rsid w:val="00337033"/>
    <w:rsid w:val="0033713D"/>
    <w:rsid w:val="00337613"/>
    <w:rsid w:val="00337956"/>
    <w:rsid w:val="00337A5E"/>
    <w:rsid w:val="00337B96"/>
    <w:rsid w:val="0034015B"/>
    <w:rsid w:val="003403F7"/>
    <w:rsid w:val="00340426"/>
    <w:rsid w:val="0034052D"/>
    <w:rsid w:val="0034071C"/>
    <w:rsid w:val="00340A4D"/>
    <w:rsid w:val="00340EE7"/>
    <w:rsid w:val="00341113"/>
    <w:rsid w:val="0034157C"/>
    <w:rsid w:val="00341852"/>
    <w:rsid w:val="0034192F"/>
    <w:rsid w:val="003427F4"/>
    <w:rsid w:val="00342802"/>
    <w:rsid w:val="003429D8"/>
    <w:rsid w:val="00342B55"/>
    <w:rsid w:val="00342DE0"/>
    <w:rsid w:val="00342E6A"/>
    <w:rsid w:val="00343681"/>
    <w:rsid w:val="00343C47"/>
    <w:rsid w:val="00343DF8"/>
    <w:rsid w:val="00344136"/>
    <w:rsid w:val="003443B7"/>
    <w:rsid w:val="003443D3"/>
    <w:rsid w:val="00344F1D"/>
    <w:rsid w:val="0034507E"/>
    <w:rsid w:val="003451F2"/>
    <w:rsid w:val="00345236"/>
    <w:rsid w:val="00345366"/>
    <w:rsid w:val="003453B5"/>
    <w:rsid w:val="00345CDD"/>
    <w:rsid w:val="00345FF9"/>
    <w:rsid w:val="00346131"/>
    <w:rsid w:val="0034613F"/>
    <w:rsid w:val="003467FA"/>
    <w:rsid w:val="003467FD"/>
    <w:rsid w:val="00346BAD"/>
    <w:rsid w:val="00346ED3"/>
    <w:rsid w:val="0034707D"/>
    <w:rsid w:val="00347189"/>
    <w:rsid w:val="00347193"/>
    <w:rsid w:val="00347324"/>
    <w:rsid w:val="003478F5"/>
    <w:rsid w:val="00347B59"/>
    <w:rsid w:val="00347D06"/>
    <w:rsid w:val="003502DD"/>
    <w:rsid w:val="003508AD"/>
    <w:rsid w:val="00350B0C"/>
    <w:rsid w:val="00350D60"/>
    <w:rsid w:val="00350D9C"/>
    <w:rsid w:val="00350F2B"/>
    <w:rsid w:val="0035134D"/>
    <w:rsid w:val="00351407"/>
    <w:rsid w:val="00351427"/>
    <w:rsid w:val="00351475"/>
    <w:rsid w:val="00351557"/>
    <w:rsid w:val="0035163D"/>
    <w:rsid w:val="0035186F"/>
    <w:rsid w:val="00351DE8"/>
    <w:rsid w:val="00351E0A"/>
    <w:rsid w:val="00351F4F"/>
    <w:rsid w:val="00351F93"/>
    <w:rsid w:val="003520C5"/>
    <w:rsid w:val="00352740"/>
    <w:rsid w:val="00352D2B"/>
    <w:rsid w:val="00352D41"/>
    <w:rsid w:val="00352D87"/>
    <w:rsid w:val="003531B2"/>
    <w:rsid w:val="00353333"/>
    <w:rsid w:val="003537CC"/>
    <w:rsid w:val="0035383B"/>
    <w:rsid w:val="00353991"/>
    <w:rsid w:val="00353C20"/>
    <w:rsid w:val="00353D2B"/>
    <w:rsid w:val="0035405C"/>
    <w:rsid w:val="003541DA"/>
    <w:rsid w:val="003543D5"/>
    <w:rsid w:val="0035467C"/>
    <w:rsid w:val="00354768"/>
    <w:rsid w:val="003548E0"/>
    <w:rsid w:val="00354B63"/>
    <w:rsid w:val="00355064"/>
    <w:rsid w:val="003551A6"/>
    <w:rsid w:val="0035520C"/>
    <w:rsid w:val="00355273"/>
    <w:rsid w:val="0035551C"/>
    <w:rsid w:val="003555E5"/>
    <w:rsid w:val="003556F4"/>
    <w:rsid w:val="00355B62"/>
    <w:rsid w:val="00355BCC"/>
    <w:rsid w:val="00355FAC"/>
    <w:rsid w:val="003561C5"/>
    <w:rsid w:val="00356288"/>
    <w:rsid w:val="00356362"/>
    <w:rsid w:val="003567AE"/>
    <w:rsid w:val="003568AA"/>
    <w:rsid w:val="00356E89"/>
    <w:rsid w:val="00356E90"/>
    <w:rsid w:val="00356E93"/>
    <w:rsid w:val="003573A4"/>
    <w:rsid w:val="003574B2"/>
    <w:rsid w:val="003575C2"/>
    <w:rsid w:val="003579AB"/>
    <w:rsid w:val="00357C93"/>
    <w:rsid w:val="00357CD5"/>
    <w:rsid w:val="00357FC6"/>
    <w:rsid w:val="003602D4"/>
    <w:rsid w:val="0036058A"/>
    <w:rsid w:val="00360995"/>
    <w:rsid w:val="00360AD5"/>
    <w:rsid w:val="00360D59"/>
    <w:rsid w:val="0036109A"/>
    <w:rsid w:val="0036109C"/>
    <w:rsid w:val="0036137B"/>
    <w:rsid w:val="00361435"/>
    <w:rsid w:val="00361491"/>
    <w:rsid w:val="00361678"/>
    <w:rsid w:val="003616EF"/>
    <w:rsid w:val="00361788"/>
    <w:rsid w:val="00361A71"/>
    <w:rsid w:val="00361B9B"/>
    <w:rsid w:val="00361CE7"/>
    <w:rsid w:val="00361E79"/>
    <w:rsid w:val="00362124"/>
    <w:rsid w:val="00362989"/>
    <w:rsid w:val="00362B30"/>
    <w:rsid w:val="0036312F"/>
    <w:rsid w:val="003632B6"/>
    <w:rsid w:val="0036337F"/>
    <w:rsid w:val="00363482"/>
    <w:rsid w:val="0036351D"/>
    <w:rsid w:val="0036357E"/>
    <w:rsid w:val="003636BA"/>
    <w:rsid w:val="003638ED"/>
    <w:rsid w:val="003640F3"/>
    <w:rsid w:val="00364132"/>
    <w:rsid w:val="00364392"/>
    <w:rsid w:val="00364A78"/>
    <w:rsid w:val="00364B55"/>
    <w:rsid w:val="00364C3B"/>
    <w:rsid w:val="00364D0A"/>
    <w:rsid w:val="00364E7F"/>
    <w:rsid w:val="0036524F"/>
    <w:rsid w:val="0036548D"/>
    <w:rsid w:val="00365D2B"/>
    <w:rsid w:val="00365E17"/>
    <w:rsid w:val="003662B5"/>
    <w:rsid w:val="0036684F"/>
    <w:rsid w:val="00366BF3"/>
    <w:rsid w:val="00366C71"/>
    <w:rsid w:val="0036712C"/>
    <w:rsid w:val="003671A8"/>
    <w:rsid w:val="003674EA"/>
    <w:rsid w:val="00367877"/>
    <w:rsid w:val="0036799A"/>
    <w:rsid w:val="00367B50"/>
    <w:rsid w:val="00367B54"/>
    <w:rsid w:val="00367D5E"/>
    <w:rsid w:val="00367F85"/>
    <w:rsid w:val="00370014"/>
    <w:rsid w:val="0037013B"/>
    <w:rsid w:val="00370B37"/>
    <w:rsid w:val="00370C3B"/>
    <w:rsid w:val="00370CDE"/>
    <w:rsid w:val="0037138E"/>
    <w:rsid w:val="00371D2B"/>
    <w:rsid w:val="00371F2A"/>
    <w:rsid w:val="003720AD"/>
    <w:rsid w:val="003725DD"/>
    <w:rsid w:val="00372755"/>
    <w:rsid w:val="00372888"/>
    <w:rsid w:val="00372BB1"/>
    <w:rsid w:val="00372C83"/>
    <w:rsid w:val="003734A4"/>
    <w:rsid w:val="00373574"/>
    <w:rsid w:val="00373667"/>
    <w:rsid w:val="00373928"/>
    <w:rsid w:val="00373964"/>
    <w:rsid w:val="00373BCC"/>
    <w:rsid w:val="00373F41"/>
    <w:rsid w:val="003746AC"/>
    <w:rsid w:val="00374A61"/>
    <w:rsid w:val="00374AC2"/>
    <w:rsid w:val="00374E69"/>
    <w:rsid w:val="003752DA"/>
    <w:rsid w:val="00375B1E"/>
    <w:rsid w:val="003762D5"/>
    <w:rsid w:val="00376F94"/>
    <w:rsid w:val="0037700C"/>
    <w:rsid w:val="0037714C"/>
    <w:rsid w:val="0037724D"/>
    <w:rsid w:val="00377374"/>
    <w:rsid w:val="00377482"/>
    <w:rsid w:val="00377895"/>
    <w:rsid w:val="0037789B"/>
    <w:rsid w:val="003779C3"/>
    <w:rsid w:val="00377C21"/>
    <w:rsid w:val="00377DA5"/>
    <w:rsid w:val="0038013F"/>
    <w:rsid w:val="00380234"/>
    <w:rsid w:val="00380375"/>
    <w:rsid w:val="00380411"/>
    <w:rsid w:val="00380439"/>
    <w:rsid w:val="003805AF"/>
    <w:rsid w:val="00380B4E"/>
    <w:rsid w:val="00380C13"/>
    <w:rsid w:val="00380CA3"/>
    <w:rsid w:val="00380D90"/>
    <w:rsid w:val="00380F57"/>
    <w:rsid w:val="0038145D"/>
    <w:rsid w:val="00381587"/>
    <w:rsid w:val="003818FB"/>
    <w:rsid w:val="00381B76"/>
    <w:rsid w:val="00382216"/>
    <w:rsid w:val="0038237B"/>
    <w:rsid w:val="00382756"/>
    <w:rsid w:val="00382913"/>
    <w:rsid w:val="0038297C"/>
    <w:rsid w:val="00382986"/>
    <w:rsid w:val="00383271"/>
    <w:rsid w:val="00383272"/>
    <w:rsid w:val="00383432"/>
    <w:rsid w:val="00383571"/>
    <w:rsid w:val="003838D7"/>
    <w:rsid w:val="00383D5F"/>
    <w:rsid w:val="00383E30"/>
    <w:rsid w:val="0038488B"/>
    <w:rsid w:val="00384950"/>
    <w:rsid w:val="00384A48"/>
    <w:rsid w:val="00384ABF"/>
    <w:rsid w:val="00384C3E"/>
    <w:rsid w:val="00384DC1"/>
    <w:rsid w:val="00384F48"/>
    <w:rsid w:val="00385043"/>
    <w:rsid w:val="0038570C"/>
    <w:rsid w:val="00385D57"/>
    <w:rsid w:val="003861E5"/>
    <w:rsid w:val="003862FA"/>
    <w:rsid w:val="0038676B"/>
    <w:rsid w:val="00386804"/>
    <w:rsid w:val="00386966"/>
    <w:rsid w:val="00386C04"/>
    <w:rsid w:val="003870AA"/>
    <w:rsid w:val="003873A6"/>
    <w:rsid w:val="0038773F"/>
    <w:rsid w:val="00387BA4"/>
    <w:rsid w:val="0039022D"/>
    <w:rsid w:val="0039037A"/>
    <w:rsid w:val="003909E5"/>
    <w:rsid w:val="00390CC2"/>
    <w:rsid w:val="00391070"/>
    <w:rsid w:val="00391171"/>
    <w:rsid w:val="003914E7"/>
    <w:rsid w:val="00391CEC"/>
    <w:rsid w:val="00391CF7"/>
    <w:rsid w:val="00391D92"/>
    <w:rsid w:val="00391F1E"/>
    <w:rsid w:val="0039273C"/>
    <w:rsid w:val="00392765"/>
    <w:rsid w:val="003927C8"/>
    <w:rsid w:val="0039329D"/>
    <w:rsid w:val="00393306"/>
    <w:rsid w:val="003933BE"/>
    <w:rsid w:val="00393622"/>
    <w:rsid w:val="00393803"/>
    <w:rsid w:val="00393A9C"/>
    <w:rsid w:val="00393C98"/>
    <w:rsid w:val="00393E66"/>
    <w:rsid w:val="00393F12"/>
    <w:rsid w:val="00393FB0"/>
    <w:rsid w:val="00394151"/>
    <w:rsid w:val="003941EE"/>
    <w:rsid w:val="00394216"/>
    <w:rsid w:val="00394434"/>
    <w:rsid w:val="0039446F"/>
    <w:rsid w:val="00394CC9"/>
    <w:rsid w:val="003951AB"/>
    <w:rsid w:val="003952D1"/>
    <w:rsid w:val="00395313"/>
    <w:rsid w:val="0039533D"/>
    <w:rsid w:val="00395685"/>
    <w:rsid w:val="00395840"/>
    <w:rsid w:val="003959B1"/>
    <w:rsid w:val="00395E56"/>
    <w:rsid w:val="00395F8C"/>
    <w:rsid w:val="0039601C"/>
    <w:rsid w:val="0039606E"/>
    <w:rsid w:val="00396093"/>
    <w:rsid w:val="003961A7"/>
    <w:rsid w:val="00396258"/>
    <w:rsid w:val="00396303"/>
    <w:rsid w:val="003964AE"/>
    <w:rsid w:val="00396725"/>
    <w:rsid w:val="003968AB"/>
    <w:rsid w:val="00396F7F"/>
    <w:rsid w:val="00397385"/>
    <w:rsid w:val="00397792"/>
    <w:rsid w:val="00397B5F"/>
    <w:rsid w:val="00397D90"/>
    <w:rsid w:val="003A01AB"/>
    <w:rsid w:val="003A01D9"/>
    <w:rsid w:val="003A02AE"/>
    <w:rsid w:val="003A0432"/>
    <w:rsid w:val="003A06B7"/>
    <w:rsid w:val="003A06F1"/>
    <w:rsid w:val="003A0787"/>
    <w:rsid w:val="003A0DFE"/>
    <w:rsid w:val="003A0E78"/>
    <w:rsid w:val="003A0FC0"/>
    <w:rsid w:val="003A0FFE"/>
    <w:rsid w:val="003A13FD"/>
    <w:rsid w:val="003A1662"/>
    <w:rsid w:val="003A1714"/>
    <w:rsid w:val="003A196D"/>
    <w:rsid w:val="003A1BA4"/>
    <w:rsid w:val="003A1E53"/>
    <w:rsid w:val="003A20C2"/>
    <w:rsid w:val="003A212F"/>
    <w:rsid w:val="003A21BA"/>
    <w:rsid w:val="003A2209"/>
    <w:rsid w:val="003A249A"/>
    <w:rsid w:val="003A27D2"/>
    <w:rsid w:val="003A2A82"/>
    <w:rsid w:val="003A2BB6"/>
    <w:rsid w:val="003A2C8E"/>
    <w:rsid w:val="003A2F68"/>
    <w:rsid w:val="003A3229"/>
    <w:rsid w:val="003A325D"/>
    <w:rsid w:val="003A3520"/>
    <w:rsid w:val="003A372C"/>
    <w:rsid w:val="003A3BA9"/>
    <w:rsid w:val="003A3CB6"/>
    <w:rsid w:val="003A47AA"/>
    <w:rsid w:val="003A497D"/>
    <w:rsid w:val="003A51DD"/>
    <w:rsid w:val="003A5AA8"/>
    <w:rsid w:val="003A5B33"/>
    <w:rsid w:val="003A5B99"/>
    <w:rsid w:val="003A5DE9"/>
    <w:rsid w:val="003A5E32"/>
    <w:rsid w:val="003A5F0B"/>
    <w:rsid w:val="003A6149"/>
    <w:rsid w:val="003A6236"/>
    <w:rsid w:val="003A63C5"/>
    <w:rsid w:val="003A6433"/>
    <w:rsid w:val="003A644E"/>
    <w:rsid w:val="003A6A23"/>
    <w:rsid w:val="003A6AE8"/>
    <w:rsid w:val="003A6F4F"/>
    <w:rsid w:val="003A732D"/>
    <w:rsid w:val="003A7374"/>
    <w:rsid w:val="003A73DF"/>
    <w:rsid w:val="003A78D3"/>
    <w:rsid w:val="003A79BE"/>
    <w:rsid w:val="003A7AC5"/>
    <w:rsid w:val="003A7B6B"/>
    <w:rsid w:val="003A7B83"/>
    <w:rsid w:val="003A7E49"/>
    <w:rsid w:val="003B0234"/>
    <w:rsid w:val="003B0495"/>
    <w:rsid w:val="003B04C6"/>
    <w:rsid w:val="003B067A"/>
    <w:rsid w:val="003B0699"/>
    <w:rsid w:val="003B0B0E"/>
    <w:rsid w:val="003B0C9D"/>
    <w:rsid w:val="003B0E99"/>
    <w:rsid w:val="003B0EB9"/>
    <w:rsid w:val="003B10C5"/>
    <w:rsid w:val="003B11F6"/>
    <w:rsid w:val="003B13EA"/>
    <w:rsid w:val="003B1416"/>
    <w:rsid w:val="003B1501"/>
    <w:rsid w:val="003B1747"/>
    <w:rsid w:val="003B2506"/>
    <w:rsid w:val="003B2540"/>
    <w:rsid w:val="003B2729"/>
    <w:rsid w:val="003B298E"/>
    <w:rsid w:val="003B2A9F"/>
    <w:rsid w:val="003B2F9D"/>
    <w:rsid w:val="003B3296"/>
    <w:rsid w:val="003B350B"/>
    <w:rsid w:val="003B3ACB"/>
    <w:rsid w:val="003B3BF9"/>
    <w:rsid w:val="003B40D1"/>
    <w:rsid w:val="003B4244"/>
    <w:rsid w:val="003B4600"/>
    <w:rsid w:val="003B47B0"/>
    <w:rsid w:val="003B48E0"/>
    <w:rsid w:val="003B4A9A"/>
    <w:rsid w:val="003B4B94"/>
    <w:rsid w:val="003B4F7F"/>
    <w:rsid w:val="003B507F"/>
    <w:rsid w:val="003B53D8"/>
    <w:rsid w:val="003B58FA"/>
    <w:rsid w:val="003B5BE6"/>
    <w:rsid w:val="003B5F4D"/>
    <w:rsid w:val="003B5FC0"/>
    <w:rsid w:val="003B5FF7"/>
    <w:rsid w:val="003B6120"/>
    <w:rsid w:val="003B6383"/>
    <w:rsid w:val="003B663C"/>
    <w:rsid w:val="003B671C"/>
    <w:rsid w:val="003B6A80"/>
    <w:rsid w:val="003B6C1C"/>
    <w:rsid w:val="003B72F4"/>
    <w:rsid w:val="003B757D"/>
    <w:rsid w:val="003B760D"/>
    <w:rsid w:val="003B76D5"/>
    <w:rsid w:val="003B77B1"/>
    <w:rsid w:val="003B7A9E"/>
    <w:rsid w:val="003B7D14"/>
    <w:rsid w:val="003B7FFC"/>
    <w:rsid w:val="003C0109"/>
    <w:rsid w:val="003C015A"/>
    <w:rsid w:val="003C0276"/>
    <w:rsid w:val="003C0420"/>
    <w:rsid w:val="003C0465"/>
    <w:rsid w:val="003C067F"/>
    <w:rsid w:val="003C06DA"/>
    <w:rsid w:val="003C095F"/>
    <w:rsid w:val="003C16CB"/>
    <w:rsid w:val="003C1867"/>
    <w:rsid w:val="003C1B41"/>
    <w:rsid w:val="003C1D96"/>
    <w:rsid w:val="003C204D"/>
    <w:rsid w:val="003C21AE"/>
    <w:rsid w:val="003C22F1"/>
    <w:rsid w:val="003C26D8"/>
    <w:rsid w:val="003C270C"/>
    <w:rsid w:val="003C2936"/>
    <w:rsid w:val="003C2F7F"/>
    <w:rsid w:val="003C30EA"/>
    <w:rsid w:val="003C30FB"/>
    <w:rsid w:val="003C3577"/>
    <w:rsid w:val="003C3603"/>
    <w:rsid w:val="003C37C2"/>
    <w:rsid w:val="003C37EE"/>
    <w:rsid w:val="003C3ACB"/>
    <w:rsid w:val="003C3BFE"/>
    <w:rsid w:val="003C3CC9"/>
    <w:rsid w:val="003C3E59"/>
    <w:rsid w:val="003C4B65"/>
    <w:rsid w:val="003C4B87"/>
    <w:rsid w:val="003C4C2D"/>
    <w:rsid w:val="003C4D71"/>
    <w:rsid w:val="003C5028"/>
    <w:rsid w:val="003C5982"/>
    <w:rsid w:val="003C5BC2"/>
    <w:rsid w:val="003C5D2A"/>
    <w:rsid w:val="003C5F4A"/>
    <w:rsid w:val="003C61BB"/>
    <w:rsid w:val="003C6410"/>
    <w:rsid w:val="003C6596"/>
    <w:rsid w:val="003C679C"/>
    <w:rsid w:val="003C6A0E"/>
    <w:rsid w:val="003C6E75"/>
    <w:rsid w:val="003C6F16"/>
    <w:rsid w:val="003C7326"/>
    <w:rsid w:val="003C7753"/>
    <w:rsid w:val="003C7919"/>
    <w:rsid w:val="003C7927"/>
    <w:rsid w:val="003C7B53"/>
    <w:rsid w:val="003C7E0D"/>
    <w:rsid w:val="003D0B81"/>
    <w:rsid w:val="003D0E8A"/>
    <w:rsid w:val="003D11BB"/>
    <w:rsid w:val="003D135B"/>
    <w:rsid w:val="003D13BE"/>
    <w:rsid w:val="003D153E"/>
    <w:rsid w:val="003D16F1"/>
    <w:rsid w:val="003D1991"/>
    <w:rsid w:val="003D1B40"/>
    <w:rsid w:val="003D1DEB"/>
    <w:rsid w:val="003D1EFA"/>
    <w:rsid w:val="003D246C"/>
    <w:rsid w:val="003D2A12"/>
    <w:rsid w:val="003D2E4D"/>
    <w:rsid w:val="003D3214"/>
    <w:rsid w:val="003D3513"/>
    <w:rsid w:val="003D3638"/>
    <w:rsid w:val="003D3685"/>
    <w:rsid w:val="003D3BD7"/>
    <w:rsid w:val="003D41F2"/>
    <w:rsid w:val="003D4694"/>
    <w:rsid w:val="003D4953"/>
    <w:rsid w:val="003D4AA3"/>
    <w:rsid w:val="003D4BCA"/>
    <w:rsid w:val="003D4E04"/>
    <w:rsid w:val="003D4F62"/>
    <w:rsid w:val="003D5120"/>
    <w:rsid w:val="003D53C0"/>
    <w:rsid w:val="003D551D"/>
    <w:rsid w:val="003D5BCF"/>
    <w:rsid w:val="003D5FB8"/>
    <w:rsid w:val="003D61ED"/>
    <w:rsid w:val="003D6678"/>
    <w:rsid w:val="003D66C3"/>
    <w:rsid w:val="003D67B6"/>
    <w:rsid w:val="003D68F7"/>
    <w:rsid w:val="003D6C47"/>
    <w:rsid w:val="003D6CF7"/>
    <w:rsid w:val="003D6F0B"/>
    <w:rsid w:val="003D7162"/>
    <w:rsid w:val="003D75EC"/>
    <w:rsid w:val="003D76D1"/>
    <w:rsid w:val="003D77C5"/>
    <w:rsid w:val="003D796F"/>
    <w:rsid w:val="003D7986"/>
    <w:rsid w:val="003D79BD"/>
    <w:rsid w:val="003E0438"/>
    <w:rsid w:val="003E04E0"/>
    <w:rsid w:val="003E0A7D"/>
    <w:rsid w:val="003E0BC8"/>
    <w:rsid w:val="003E0F81"/>
    <w:rsid w:val="003E16CC"/>
    <w:rsid w:val="003E196E"/>
    <w:rsid w:val="003E1B49"/>
    <w:rsid w:val="003E1C2C"/>
    <w:rsid w:val="003E20DA"/>
    <w:rsid w:val="003E230F"/>
    <w:rsid w:val="003E24E0"/>
    <w:rsid w:val="003E298B"/>
    <w:rsid w:val="003E2ACF"/>
    <w:rsid w:val="003E2DB4"/>
    <w:rsid w:val="003E2DB8"/>
    <w:rsid w:val="003E2DC7"/>
    <w:rsid w:val="003E3629"/>
    <w:rsid w:val="003E3A86"/>
    <w:rsid w:val="003E45C4"/>
    <w:rsid w:val="003E46BC"/>
    <w:rsid w:val="003E48CA"/>
    <w:rsid w:val="003E5136"/>
    <w:rsid w:val="003E51AB"/>
    <w:rsid w:val="003E5226"/>
    <w:rsid w:val="003E559B"/>
    <w:rsid w:val="003E5922"/>
    <w:rsid w:val="003E59D9"/>
    <w:rsid w:val="003E5DC6"/>
    <w:rsid w:val="003E5F06"/>
    <w:rsid w:val="003E618B"/>
    <w:rsid w:val="003E6358"/>
    <w:rsid w:val="003E658A"/>
    <w:rsid w:val="003E658E"/>
    <w:rsid w:val="003E65BD"/>
    <w:rsid w:val="003E681B"/>
    <w:rsid w:val="003E69B5"/>
    <w:rsid w:val="003E69B9"/>
    <w:rsid w:val="003E69BC"/>
    <w:rsid w:val="003E7040"/>
    <w:rsid w:val="003E7070"/>
    <w:rsid w:val="003E72DC"/>
    <w:rsid w:val="003E7391"/>
    <w:rsid w:val="003E75CF"/>
    <w:rsid w:val="003E771E"/>
    <w:rsid w:val="003E7863"/>
    <w:rsid w:val="003E7985"/>
    <w:rsid w:val="003E79BC"/>
    <w:rsid w:val="003E7AEA"/>
    <w:rsid w:val="003E7B41"/>
    <w:rsid w:val="003F04B7"/>
    <w:rsid w:val="003F0538"/>
    <w:rsid w:val="003F06FE"/>
    <w:rsid w:val="003F072F"/>
    <w:rsid w:val="003F082A"/>
    <w:rsid w:val="003F0D0A"/>
    <w:rsid w:val="003F0F4F"/>
    <w:rsid w:val="003F1179"/>
    <w:rsid w:val="003F1282"/>
    <w:rsid w:val="003F1636"/>
    <w:rsid w:val="003F1A0E"/>
    <w:rsid w:val="003F1DB6"/>
    <w:rsid w:val="003F1E14"/>
    <w:rsid w:val="003F1EE7"/>
    <w:rsid w:val="003F1F9C"/>
    <w:rsid w:val="003F21D3"/>
    <w:rsid w:val="003F28F9"/>
    <w:rsid w:val="003F29FB"/>
    <w:rsid w:val="003F2DA5"/>
    <w:rsid w:val="003F2E56"/>
    <w:rsid w:val="003F30F5"/>
    <w:rsid w:val="003F334A"/>
    <w:rsid w:val="003F338E"/>
    <w:rsid w:val="003F3530"/>
    <w:rsid w:val="003F35DE"/>
    <w:rsid w:val="003F3764"/>
    <w:rsid w:val="003F38AC"/>
    <w:rsid w:val="003F3C05"/>
    <w:rsid w:val="003F3D6B"/>
    <w:rsid w:val="003F4550"/>
    <w:rsid w:val="003F45F1"/>
    <w:rsid w:val="003F491F"/>
    <w:rsid w:val="003F4AC0"/>
    <w:rsid w:val="003F4DDD"/>
    <w:rsid w:val="003F51B0"/>
    <w:rsid w:val="003F5256"/>
    <w:rsid w:val="003F530A"/>
    <w:rsid w:val="003F5320"/>
    <w:rsid w:val="003F54D2"/>
    <w:rsid w:val="003F5531"/>
    <w:rsid w:val="003F5ADC"/>
    <w:rsid w:val="003F5AFE"/>
    <w:rsid w:val="003F5CF1"/>
    <w:rsid w:val="003F65D5"/>
    <w:rsid w:val="003F678D"/>
    <w:rsid w:val="003F6972"/>
    <w:rsid w:val="003F6ADF"/>
    <w:rsid w:val="003F6AEB"/>
    <w:rsid w:val="003F6AF5"/>
    <w:rsid w:val="003F6BEB"/>
    <w:rsid w:val="003F6D77"/>
    <w:rsid w:val="003F73C6"/>
    <w:rsid w:val="003F7613"/>
    <w:rsid w:val="003F7668"/>
    <w:rsid w:val="003F7751"/>
    <w:rsid w:val="003F7BE6"/>
    <w:rsid w:val="0040051B"/>
    <w:rsid w:val="004008B0"/>
    <w:rsid w:val="00400BE2"/>
    <w:rsid w:val="00400D70"/>
    <w:rsid w:val="0040118B"/>
    <w:rsid w:val="00401376"/>
    <w:rsid w:val="00401AF0"/>
    <w:rsid w:val="00402187"/>
    <w:rsid w:val="00402358"/>
    <w:rsid w:val="00402881"/>
    <w:rsid w:val="00402E21"/>
    <w:rsid w:val="00402E7B"/>
    <w:rsid w:val="00402F9E"/>
    <w:rsid w:val="004032AC"/>
    <w:rsid w:val="0040343B"/>
    <w:rsid w:val="0040366C"/>
    <w:rsid w:val="004036A0"/>
    <w:rsid w:val="00403948"/>
    <w:rsid w:val="00403F04"/>
    <w:rsid w:val="004040B0"/>
    <w:rsid w:val="00404108"/>
    <w:rsid w:val="00404385"/>
    <w:rsid w:val="004044FB"/>
    <w:rsid w:val="004045B3"/>
    <w:rsid w:val="004045C4"/>
    <w:rsid w:val="00404695"/>
    <w:rsid w:val="004048C5"/>
    <w:rsid w:val="0040490C"/>
    <w:rsid w:val="00404EBA"/>
    <w:rsid w:val="00404FA6"/>
    <w:rsid w:val="0040501C"/>
    <w:rsid w:val="00405480"/>
    <w:rsid w:val="00405C9A"/>
    <w:rsid w:val="00405D84"/>
    <w:rsid w:val="00405EE7"/>
    <w:rsid w:val="00405F8D"/>
    <w:rsid w:val="004060A5"/>
    <w:rsid w:val="004061B0"/>
    <w:rsid w:val="004063A2"/>
    <w:rsid w:val="0040643D"/>
    <w:rsid w:val="00406A2C"/>
    <w:rsid w:val="00406B45"/>
    <w:rsid w:val="004070B7"/>
    <w:rsid w:val="004074FC"/>
    <w:rsid w:val="004079A4"/>
    <w:rsid w:val="00407A40"/>
    <w:rsid w:val="0041037D"/>
    <w:rsid w:val="004105DB"/>
    <w:rsid w:val="00410726"/>
    <w:rsid w:val="004109C1"/>
    <w:rsid w:val="004109D3"/>
    <w:rsid w:val="00410F0A"/>
    <w:rsid w:val="00410F3C"/>
    <w:rsid w:val="00411109"/>
    <w:rsid w:val="0041127E"/>
    <w:rsid w:val="0041147B"/>
    <w:rsid w:val="00411BF9"/>
    <w:rsid w:val="00411D14"/>
    <w:rsid w:val="00411D4F"/>
    <w:rsid w:val="004120D4"/>
    <w:rsid w:val="004127F8"/>
    <w:rsid w:val="00412A95"/>
    <w:rsid w:val="00412CBD"/>
    <w:rsid w:val="00412E4D"/>
    <w:rsid w:val="004131C1"/>
    <w:rsid w:val="0041329C"/>
    <w:rsid w:val="004136E7"/>
    <w:rsid w:val="004136ED"/>
    <w:rsid w:val="00413D05"/>
    <w:rsid w:val="0041411B"/>
    <w:rsid w:val="00414BD6"/>
    <w:rsid w:val="00415201"/>
    <w:rsid w:val="00415273"/>
    <w:rsid w:val="00415677"/>
    <w:rsid w:val="004156B1"/>
    <w:rsid w:val="004158B0"/>
    <w:rsid w:val="004158DA"/>
    <w:rsid w:val="00415ADD"/>
    <w:rsid w:val="00415B2E"/>
    <w:rsid w:val="00415EE8"/>
    <w:rsid w:val="00416208"/>
    <w:rsid w:val="00416C74"/>
    <w:rsid w:val="00416EE8"/>
    <w:rsid w:val="004173F7"/>
    <w:rsid w:val="00417625"/>
    <w:rsid w:val="0041762F"/>
    <w:rsid w:val="0041794C"/>
    <w:rsid w:val="00417A99"/>
    <w:rsid w:val="00420512"/>
    <w:rsid w:val="00420863"/>
    <w:rsid w:val="0042089C"/>
    <w:rsid w:val="0042110B"/>
    <w:rsid w:val="00421459"/>
    <w:rsid w:val="0042183C"/>
    <w:rsid w:val="00421A81"/>
    <w:rsid w:val="00421BFA"/>
    <w:rsid w:val="00421CEB"/>
    <w:rsid w:val="00421E71"/>
    <w:rsid w:val="00421EE2"/>
    <w:rsid w:val="00421F73"/>
    <w:rsid w:val="00422361"/>
    <w:rsid w:val="00422494"/>
    <w:rsid w:val="00422A9E"/>
    <w:rsid w:val="00422AB9"/>
    <w:rsid w:val="00422BCC"/>
    <w:rsid w:val="00422C54"/>
    <w:rsid w:val="00422CAD"/>
    <w:rsid w:val="00422E03"/>
    <w:rsid w:val="00422E0A"/>
    <w:rsid w:val="0042320D"/>
    <w:rsid w:val="004232BF"/>
    <w:rsid w:val="0042335E"/>
    <w:rsid w:val="00423EF8"/>
    <w:rsid w:val="00423FE3"/>
    <w:rsid w:val="0042408F"/>
    <w:rsid w:val="0042427E"/>
    <w:rsid w:val="0042453D"/>
    <w:rsid w:val="0042471E"/>
    <w:rsid w:val="004247B8"/>
    <w:rsid w:val="004250D9"/>
    <w:rsid w:val="004251AB"/>
    <w:rsid w:val="004253AE"/>
    <w:rsid w:val="004255E7"/>
    <w:rsid w:val="0042563D"/>
    <w:rsid w:val="00425760"/>
    <w:rsid w:val="00425865"/>
    <w:rsid w:val="00425BC3"/>
    <w:rsid w:val="00425FB0"/>
    <w:rsid w:val="0042610D"/>
    <w:rsid w:val="00426368"/>
    <w:rsid w:val="00426514"/>
    <w:rsid w:val="00426EF4"/>
    <w:rsid w:val="00426F41"/>
    <w:rsid w:val="00426F78"/>
    <w:rsid w:val="0042715E"/>
    <w:rsid w:val="004272A8"/>
    <w:rsid w:val="004272C5"/>
    <w:rsid w:val="00427731"/>
    <w:rsid w:val="004279C2"/>
    <w:rsid w:val="00427F22"/>
    <w:rsid w:val="0043004F"/>
    <w:rsid w:val="00430098"/>
    <w:rsid w:val="004303E6"/>
    <w:rsid w:val="004304A4"/>
    <w:rsid w:val="00430512"/>
    <w:rsid w:val="0043063A"/>
    <w:rsid w:val="00430985"/>
    <w:rsid w:val="00431465"/>
    <w:rsid w:val="0043146B"/>
    <w:rsid w:val="0043153C"/>
    <w:rsid w:val="00431744"/>
    <w:rsid w:val="00431DD6"/>
    <w:rsid w:val="00431E18"/>
    <w:rsid w:val="0043244E"/>
    <w:rsid w:val="004325E2"/>
    <w:rsid w:val="0043260B"/>
    <w:rsid w:val="0043285A"/>
    <w:rsid w:val="00432A5C"/>
    <w:rsid w:val="00432C62"/>
    <w:rsid w:val="00432E9D"/>
    <w:rsid w:val="00432F0A"/>
    <w:rsid w:val="00433592"/>
    <w:rsid w:val="004335AB"/>
    <w:rsid w:val="00433B2D"/>
    <w:rsid w:val="00433D4A"/>
    <w:rsid w:val="00433DAF"/>
    <w:rsid w:val="00433E12"/>
    <w:rsid w:val="00433E77"/>
    <w:rsid w:val="004342A0"/>
    <w:rsid w:val="00434497"/>
    <w:rsid w:val="00434516"/>
    <w:rsid w:val="00434618"/>
    <w:rsid w:val="00434929"/>
    <w:rsid w:val="00434A18"/>
    <w:rsid w:val="00434B31"/>
    <w:rsid w:val="00434BA3"/>
    <w:rsid w:val="00434C61"/>
    <w:rsid w:val="00435452"/>
    <w:rsid w:val="00435632"/>
    <w:rsid w:val="004359B9"/>
    <w:rsid w:val="00435CD3"/>
    <w:rsid w:val="00435F15"/>
    <w:rsid w:val="00436263"/>
    <w:rsid w:val="00436936"/>
    <w:rsid w:val="00436B40"/>
    <w:rsid w:val="00436F78"/>
    <w:rsid w:val="00437097"/>
    <w:rsid w:val="00437606"/>
    <w:rsid w:val="00437E4F"/>
    <w:rsid w:val="00440052"/>
    <w:rsid w:val="004400E6"/>
    <w:rsid w:val="004401A4"/>
    <w:rsid w:val="0044038B"/>
    <w:rsid w:val="0044040F"/>
    <w:rsid w:val="0044042A"/>
    <w:rsid w:val="00440757"/>
    <w:rsid w:val="0044086E"/>
    <w:rsid w:val="00440B16"/>
    <w:rsid w:val="00440C6D"/>
    <w:rsid w:val="00440F34"/>
    <w:rsid w:val="0044112B"/>
    <w:rsid w:val="0044125C"/>
    <w:rsid w:val="004417F5"/>
    <w:rsid w:val="00441AA7"/>
    <w:rsid w:val="00441C17"/>
    <w:rsid w:val="00441E61"/>
    <w:rsid w:val="00441F42"/>
    <w:rsid w:val="004421D0"/>
    <w:rsid w:val="00442715"/>
    <w:rsid w:val="00442AB5"/>
    <w:rsid w:val="00442B98"/>
    <w:rsid w:val="00442DA1"/>
    <w:rsid w:val="00442EAE"/>
    <w:rsid w:val="00443641"/>
    <w:rsid w:val="0044397D"/>
    <w:rsid w:val="00443AD7"/>
    <w:rsid w:val="00443CD2"/>
    <w:rsid w:val="00443FB8"/>
    <w:rsid w:val="00443FD4"/>
    <w:rsid w:val="004445A4"/>
    <w:rsid w:val="00444864"/>
    <w:rsid w:val="00444A4E"/>
    <w:rsid w:val="00444ABF"/>
    <w:rsid w:val="00444CE5"/>
    <w:rsid w:val="00444D22"/>
    <w:rsid w:val="004450D0"/>
    <w:rsid w:val="0044525A"/>
    <w:rsid w:val="004455E1"/>
    <w:rsid w:val="00445605"/>
    <w:rsid w:val="004456FD"/>
    <w:rsid w:val="0044576E"/>
    <w:rsid w:val="0044579C"/>
    <w:rsid w:val="004457DE"/>
    <w:rsid w:val="00445800"/>
    <w:rsid w:val="0044602B"/>
    <w:rsid w:val="0044606C"/>
    <w:rsid w:val="00446189"/>
    <w:rsid w:val="004464A6"/>
    <w:rsid w:val="004465DF"/>
    <w:rsid w:val="00446616"/>
    <w:rsid w:val="00446644"/>
    <w:rsid w:val="004467E2"/>
    <w:rsid w:val="0044682B"/>
    <w:rsid w:val="00446D35"/>
    <w:rsid w:val="004504B5"/>
    <w:rsid w:val="004506CF"/>
    <w:rsid w:val="00450852"/>
    <w:rsid w:val="00450984"/>
    <w:rsid w:val="00450C30"/>
    <w:rsid w:val="00450CE0"/>
    <w:rsid w:val="00450DDD"/>
    <w:rsid w:val="00450E2A"/>
    <w:rsid w:val="00451566"/>
    <w:rsid w:val="00451B48"/>
    <w:rsid w:val="00451DCA"/>
    <w:rsid w:val="00452094"/>
    <w:rsid w:val="004523CC"/>
    <w:rsid w:val="00452495"/>
    <w:rsid w:val="00452612"/>
    <w:rsid w:val="00452859"/>
    <w:rsid w:val="004528C9"/>
    <w:rsid w:val="00452C7D"/>
    <w:rsid w:val="00452D4C"/>
    <w:rsid w:val="00453047"/>
    <w:rsid w:val="0045314E"/>
    <w:rsid w:val="00453499"/>
    <w:rsid w:val="004539C7"/>
    <w:rsid w:val="00453BEC"/>
    <w:rsid w:val="00453CBA"/>
    <w:rsid w:val="00453D4E"/>
    <w:rsid w:val="004542A3"/>
    <w:rsid w:val="00454403"/>
    <w:rsid w:val="0045441B"/>
    <w:rsid w:val="00454743"/>
    <w:rsid w:val="00454AD5"/>
    <w:rsid w:val="00454DF4"/>
    <w:rsid w:val="00454EB3"/>
    <w:rsid w:val="00454FAD"/>
    <w:rsid w:val="00454FE3"/>
    <w:rsid w:val="00455042"/>
    <w:rsid w:val="004550CD"/>
    <w:rsid w:val="00455343"/>
    <w:rsid w:val="00455884"/>
    <w:rsid w:val="00456226"/>
    <w:rsid w:val="00456562"/>
    <w:rsid w:val="00456960"/>
    <w:rsid w:val="00456E7A"/>
    <w:rsid w:val="004571F4"/>
    <w:rsid w:val="00457444"/>
    <w:rsid w:val="004576FE"/>
    <w:rsid w:val="00457E61"/>
    <w:rsid w:val="00457E79"/>
    <w:rsid w:val="00457EE2"/>
    <w:rsid w:val="00460362"/>
    <w:rsid w:val="00460418"/>
    <w:rsid w:val="004607E0"/>
    <w:rsid w:val="004609FE"/>
    <w:rsid w:val="00460C57"/>
    <w:rsid w:val="00460E9F"/>
    <w:rsid w:val="00460F19"/>
    <w:rsid w:val="00461521"/>
    <w:rsid w:val="00461654"/>
    <w:rsid w:val="00461AC6"/>
    <w:rsid w:val="00461BEC"/>
    <w:rsid w:val="00461D96"/>
    <w:rsid w:val="00461E6D"/>
    <w:rsid w:val="00461E85"/>
    <w:rsid w:val="0046206D"/>
    <w:rsid w:val="0046210A"/>
    <w:rsid w:val="00462119"/>
    <w:rsid w:val="00462227"/>
    <w:rsid w:val="0046255D"/>
    <w:rsid w:val="004627AF"/>
    <w:rsid w:val="00462A74"/>
    <w:rsid w:val="00462BB2"/>
    <w:rsid w:val="00462D60"/>
    <w:rsid w:val="00462E74"/>
    <w:rsid w:val="00462F48"/>
    <w:rsid w:val="00462F9F"/>
    <w:rsid w:val="0046324E"/>
    <w:rsid w:val="0046327A"/>
    <w:rsid w:val="0046349B"/>
    <w:rsid w:val="004636BA"/>
    <w:rsid w:val="00463B2B"/>
    <w:rsid w:val="00463FBD"/>
    <w:rsid w:val="004640FC"/>
    <w:rsid w:val="00464106"/>
    <w:rsid w:val="0046414B"/>
    <w:rsid w:val="00464A7D"/>
    <w:rsid w:val="00464DE0"/>
    <w:rsid w:val="00465063"/>
    <w:rsid w:val="00465074"/>
    <w:rsid w:val="00465144"/>
    <w:rsid w:val="004653A9"/>
    <w:rsid w:val="00465950"/>
    <w:rsid w:val="00465ACF"/>
    <w:rsid w:val="00465B00"/>
    <w:rsid w:val="00465E11"/>
    <w:rsid w:val="00465F0B"/>
    <w:rsid w:val="00466A61"/>
    <w:rsid w:val="00466CEF"/>
    <w:rsid w:val="00466D4F"/>
    <w:rsid w:val="00466DA4"/>
    <w:rsid w:val="004672D9"/>
    <w:rsid w:val="004673C9"/>
    <w:rsid w:val="00467C37"/>
    <w:rsid w:val="00467FB5"/>
    <w:rsid w:val="004700F4"/>
    <w:rsid w:val="00470158"/>
    <w:rsid w:val="004703A8"/>
    <w:rsid w:val="00470A6D"/>
    <w:rsid w:val="00470D35"/>
    <w:rsid w:val="00470E52"/>
    <w:rsid w:val="00470E6A"/>
    <w:rsid w:val="00470EFE"/>
    <w:rsid w:val="004711F2"/>
    <w:rsid w:val="004714EB"/>
    <w:rsid w:val="004717C4"/>
    <w:rsid w:val="00471B2D"/>
    <w:rsid w:val="004722B3"/>
    <w:rsid w:val="004722D3"/>
    <w:rsid w:val="00472362"/>
    <w:rsid w:val="004729B1"/>
    <w:rsid w:val="00472A8D"/>
    <w:rsid w:val="00472CB7"/>
    <w:rsid w:val="004734A0"/>
    <w:rsid w:val="00473780"/>
    <w:rsid w:val="00473818"/>
    <w:rsid w:val="004738A1"/>
    <w:rsid w:val="004738A4"/>
    <w:rsid w:val="00473A93"/>
    <w:rsid w:val="00473B3D"/>
    <w:rsid w:val="0047402B"/>
    <w:rsid w:val="004742D0"/>
    <w:rsid w:val="00474729"/>
    <w:rsid w:val="00474788"/>
    <w:rsid w:val="0047483D"/>
    <w:rsid w:val="00474C05"/>
    <w:rsid w:val="00474D7D"/>
    <w:rsid w:val="00474E00"/>
    <w:rsid w:val="00474E8B"/>
    <w:rsid w:val="00474EDA"/>
    <w:rsid w:val="00475494"/>
    <w:rsid w:val="0047595A"/>
    <w:rsid w:val="00475A89"/>
    <w:rsid w:val="00475E47"/>
    <w:rsid w:val="00475F67"/>
    <w:rsid w:val="004763FE"/>
    <w:rsid w:val="00476402"/>
    <w:rsid w:val="0047677B"/>
    <w:rsid w:val="00476882"/>
    <w:rsid w:val="00476B03"/>
    <w:rsid w:val="00476B44"/>
    <w:rsid w:val="00476B99"/>
    <w:rsid w:val="00476BA0"/>
    <w:rsid w:val="00476EBF"/>
    <w:rsid w:val="00477349"/>
    <w:rsid w:val="00477488"/>
    <w:rsid w:val="004774D7"/>
    <w:rsid w:val="00477621"/>
    <w:rsid w:val="004779D8"/>
    <w:rsid w:val="00477AFF"/>
    <w:rsid w:val="00477DAA"/>
    <w:rsid w:val="00480032"/>
    <w:rsid w:val="004802D4"/>
    <w:rsid w:val="0048062D"/>
    <w:rsid w:val="0048095C"/>
    <w:rsid w:val="00480CB6"/>
    <w:rsid w:val="00480D8C"/>
    <w:rsid w:val="00480E94"/>
    <w:rsid w:val="00481686"/>
    <w:rsid w:val="0048176A"/>
    <w:rsid w:val="00481DAD"/>
    <w:rsid w:val="00481F31"/>
    <w:rsid w:val="00482025"/>
    <w:rsid w:val="00482125"/>
    <w:rsid w:val="0048226B"/>
    <w:rsid w:val="00482593"/>
    <w:rsid w:val="00482832"/>
    <w:rsid w:val="00482B06"/>
    <w:rsid w:val="00482D48"/>
    <w:rsid w:val="00482F94"/>
    <w:rsid w:val="00483014"/>
    <w:rsid w:val="00483063"/>
    <w:rsid w:val="0048326C"/>
    <w:rsid w:val="004834E3"/>
    <w:rsid w:val="004834E4"/>
    <w:rsid w:val="0048366E"/>
    <w:rsid w:val="004837F1"/>
    <w:rsid w:val="0048385F"/>
    <w:rsid w:val="00483A21"/>
    <w:rsid w:val="00483CB2"/>
    <w:rsid w:val="00483CF6"/>
    <w:rsid w:val="00484022"/>
    <w:rsid w:val="00484153"/>
    <w:rsid w:val="0048426E"/>
    <w:rsid w:val="00484565"/>
    <w:rsid w:val="00484596"/>
    <w:rsid w:val="0048493E"/>
    <w:rsid w:val="00484B54"/>
    <w:rsid w:val="00484C17"/>
    <w:rsid w:val="004850BA"/>
    <w:rsid w:val="0048525C"/>
    <w:rsid w:val="004852B8"/>
    <w:rsid w:val="004852CF"/>
    <w:rsid w:val="00485497"/>
    <w:rsid w:val="0048589A"/>
    <w:rsid w:val="00485B0A"/>
    <w:rsid w:val="00485BEE"/>
    <w:rsid w:val="00485D7D"/>
    <w:rsid w:val="00486067"/>
    <w:rsid w:val="004860E2"/>
    <w:rsid w:val="004861B7"/>
    <w:rsid w:val="00486526"/>
    <w:rsid w:val="004865FF"/>
    <w:rsid w:val="00486710"/>
    <w:rsid w:val="00486751"/>
    <w:rsid w:val="00486E77"/>
    <w:rsid w:val="00487896"/>
    <w:rsid w:val="004879B4"/>
    <w:rsid w:val="00487CA1"/>
    <w:rsid w:val="00487D3D"/>
    <w:rsid w:val="00487F58"/>
    <w:rsid w:val="004903AE"/>
    <w:rsid w:val="004907E1"/>
    <w:rsid w:val="00490C0F"/>
    <w:rsid w:val="00490F39"/>
    <w:rsid w:val="00490F46"/>
    <w:rsid w:val="0049139C"/>
    <w:rsid w:val="004917AE"/>
    <w:rsid w:val="00491A6E"/>
    <w:rsid w:val="0049214A"/>
    <w:rsid w:val="00492446"/>
    <w:rsid w:val="004928E2"/>
    <w:rsid w:val="00492CCE"/>
    <w:rsid w:val="0049330E"/>
    <w:rsid w:val="00493751"/>
    <w:rsid w:val="0049396B"/>
    <w:rsid w:val="00493AEC"/>
    <w:rsid w:val="00493EB1"/>
    <w:rsid w:val="00494552"/>
    <w:rsid w:val="00494919"/>
    <w:rsid w:val="004949B4"/>
    <w:rsid w:val="00494EE6"/>
    <w:rsid w:val="00495292"/>
    <w:rsid w:val="004955E5"/>
    <w:rsid w:val="00495637"/>
    <w:rsid w:val="00495E31"/>
    <w:rsid w:val="00495E6C"/>
    <w:rsid w:val="00495EB3"/>
    <w:rsid w:val="00495F69"/>
    <w:rsid w:val="004960FE"/>
    <w:rsid w:val="00496D08"/>
    <w:rsid w:val="00496D59"/>
    <w:rsid w:val="00496DC2"/>
    <w:rsid w:val="00496EA5"/>
    <w:rsid w:val="00497234"/>
    <w:rsid w:val="004976A7"/>
    <w:rsid w:val="00497799"/>
    <w:rsid w:val="00497BEA"/>
    <w:rsid w:val="00497DF0"/>
    <w:rsid w:val="004A01DE"/>
    <w:rsid w:val="004A0369"/>
    <w:rsid w:val="004A038E"/>
    <w:rsid w:val="004A046B"/>
    <w:rsid w:val="004A05E6"/>
    <w:rsid w:val="004A0623"/>
    <w:rsid w:val="004A0860"/>
    <w:rsid w:val="004A08E3"/>
    <w:rsid w:val="004A0A92"/>
    <w:rsid w:val="004A0C98"/>
    <w:rsid w:val="004A0CA5"/>
    <w:rsid w:val="004A0EEA"/>
    <w:rsid w:val="004A147F"/>
    <w:rsid w:val="004A15CE"/>
    <w:rsid w:val="004A15D5"/>
    <w:rsid w:val="004A1808"/>
    <w:rsid w:val="004A187C"/>
    <w:rsid w:val="004A18B3"/>
    <w:rsid w:val="004A1965"/>
    <w:rsid w:val="004A204A"/>
    <w:rsid w:val="004A24C4"/>
    <w:rsid w:val="004A2623"/>
    <w:rsid w:val="004A2626"/>
    <w:rsid w:val="004A28F7"/>
    <w:rsid w:val="004A2ACD"/>
    <w:rsid w:val="004A314D"/>
    <w:rsid w:val="004A3151"/>
    <w:rsid w:val="004A3225"/>
    <w:rsid w:val="004A353D"/>
    <w:rsid w:val="004A3560"/>
    <w:rsid w:val="004A3750"/>
    <w:rsid w:val="004A38F7"/>
    <w:rsid w:val="004A3A1C"/>
    <w:rsid w:val="004A4372"/>
    <w:rsid w:val="004A454B"/>
    <w:rsid w:val="004A4625"/>
    <w:rsid w:val="004A4B5A"/>
    <w:rsid w:val="004A4E16"/>
    <w:rsid w:val="004A5345"/>
    <w:rsid w:val="004A54FE"/>
    <w:rsid w:val="004A57D2"/>
    <w:rsid w:val="004A5800"/>
    <w:rsid w:val="004A58FB"/>
    <w:rsid w:val="004A5929"/>
    <w:rsid w:val="004A6309"/>
    <w:rsid w:val="004A6329"/>
    <w:rsid w:val="004A6900"/>
    <w:rsid w:val="004A6D1C"/>
    <w:rsid w:val="004A6F8D"/>
    <w:rsid w:val="004A74B6"/>
    <w:rsid w:val="004A7B1E"/>
    <w:rsid w:val="004A7D59"/>
    <w:rsid w:val="004A7E69"/>
    <w:rsid w:val="004B01F1"/>
    <w:rsid w:val="004B0416"/>
    <w:rsid w:val="004B074B"/>
    <w:rsid w:val="004B0836"/>
    <w:rsid w:val="004B0847"/>
    <w:rsid w:val="004B0C67"/>
    <w:rsid w:val="004B0D9D"/>
    <w:rsid w:val="004B10F8"/>
    <w:rsid w:val="004B15D0"/>
    <w:rsid w:val="004B1CA9"/>
    <w:rsid w:val="004B1F23"/>
    <w:rsid w:val="004B23C3"/>
    <w:rsid w:val="004B2D14"/>
    <w:rsid w:val="004B325B"/>
    <w:rsid w:val="004B3628"/>
    <w:rsid w:val="004B36F6"/>
    <w:rsid w:val="004B3753"/>
    <w:rsid w:val="004B37F8"/>
    <w:rsid w:val="004B3CED"/>
    <w:rsid w:val="004B3DDC"/>
    <w:rsid w:val="004B4139"/>
    <w:rsid w:val="004B4279"/>
    <w:rsid w:val="004B433B"/>
    <w:rsid w:val="004B4356"/>
    <w:rsid w:val="004B488F"/>
    <w:rsid w:val="004B4AFA"/>
    <w:rsid w:val="004B4D47"/>
    <w:rsid w:val="004B55C6"/>
    <w:rsid w:val="004B56DE"/>
    <w:rsid w:val="004B590A"/>
    <w:rsid w:val="004B5965"/>
    <w:rsid w:val="004B5FE2"/>
    <w:rsid w:val="004B6008"/>
    <w:rsid w:val="004B61BB"/>
    <w:rsid w:val="004B61C7"/>
    <w:rsid w:val="004B6275"/>
    <w:rsid w:val="004B6441"/>
    <w:rsid w:val="004B64D8"/>
    <w:rsid w:val="004B6CB1"/>
    <w:rsid w:val="004B7109"/>
    <w:rsid w:val="004B7110"/>
    <w:rsid w:val="004B7269"/>
    <w:rsid w:val="004B7689"/>
    <w:rsid w:val="004B76E5"/>
    <w:rsid w:val="004B778B"/>
    <w:rsid w:val="004B7A7C"/>
    <w:rsid w:val="004B7ED5"/>
    <w:rsid w:val="004C0260"/>
    <w:rsid w:val="004C044D"/>
    <w:rsid w:val="004C09CE"/>
    <w:rsid w:val="004C0B18"/>
    <w:rsid w:val="004C0C62"/>
    <w:rsid w:val="004C0CCE"/>
    <w:rsid w:val="004C0D02"/>
    <w:rsid w:val="004C1161"/>
    <w:rsid w:val="004C1284"/>
    <w:rsid w:val="004C136A"/>
    <w:rsid w:val="004C149D"/>
    <w:rsid w:val="004C1888"/>
    <w:rsid w:val="004C18C0"/>
    <w:rsid w:val="004C1A68"/>
    <w:rsid w:val="004C1A8E"/>
    <w:rsid w:val="004C1E0C"/>
    <w:rsid w:val="004C1F7E"/>
    <w:rsid w:val="004C223C"/>
    <w:rsid w:val="004C226E"/>
    <w:rsid w:val="004C2B05"/>
    <w:rsid w:val="004C2FC5"/>
    <w:rsid w:val="004C3051"/>
    <w:rsid w:val="004C321F"/>
    <w:rsid w:val="004C348D"/>
    <w:rsid w:val="004C34B9"/>
    <w:rsid w:val="004C3617"/>
    <w:rsid w:val="004C376E"/>
    <w:rsid w:val="004C37D0"/>
    <w:rsid w:val="004C3884"/>
    <w:rsid w:val="004C3A55"/>
    <w:rsid w:val="004C3DCB"/>
    <w:rsid w:val="004C4689"/>
    <w:rsid w:val="004C4A3F"/>
    <w:rsid w:val="004C4B19"/>
    <w:rsid w:val="004C4DE3"/>
    <w:rsid w:val="004C5BA6"/>
    <w:rsid w:val="004C5BF6"/>
    <w:rsid w:val="004C5D00"/>
    <w:rsid w:val="004C5EE8"/>
    <w:rsid w:val="004C5EEF"/>
    <w:rsid w:val="004C5F14"/>
    <w:rsid w:val="004C6074"/>
    <w:rsid w:val="004C64E9"/>
    <w:rsid w:val="004C6541"/>
    <w:rsid w:val="004C6A32"/>
    <w:rsid w:val="004C6B3E"/>
    <w:rsid w:val="004C6F1F"/>
    <w:rsid w:val="004C712A"/>
    <w:rsid w:val="004C72C7"/>
    <w:rsid w:val="004C72D1"/>
    <w:rsid w:val="004C73ED"/>
    <w:rsid w:val="004C784E"/>
    <w:rsid w:val="004C7862"/>
    <w:rsid w:val="004C7A22"/>
    <w:rsid w:val="004C7ADD"/>
    <w:rsid w:val="004D0378"/>
    <w:rsid w:val="004D066A"/>
    <w:rsid w:val="004D08AB"/>
    <w:rsid w:val="004D0BBB"/>
    <w:rsid w:val="004D1277"/>
    <w:rsid w:val="004D1610"/>
    <w:rsid w:val="004D1A83"/>
    <w:rsid w:val="004D21E9"/>
    <w:rsid w:val="004D2261"/>
    <w:rsid w:val="004D22AC"/>
    <w:rsid w:val="004D2660"/>
    <w:rsid w:val="004D2677"/>
    <w:rsid w:val="004D276A"/>
    <w:rsid w:val="004D298F"/>
    <w:rsid w:val="004D2E5A"/>
    <w:rsid w:val="004D338B"/>
    <w:rsid w:val="004D347B"/>
    <w:rsid w:val="004D3738"/>
    <w:rsid w:val="004D3769"/>
    <w:rsid w:val="004D3882"/>
    <w:rsid w:val="004D38C3"/>
    <w:rsid w:val="004D3A14"/>
    <w:rsid w:val="004D3B83"/>
    <w:rsid w:val="004D3F94"/>
    <w:rsid w:val="004D40A3"/>
    <w:rsid w:val="004D44B6"/>
    <w:rsid w:val="004D45B9"/>
    <w:rsid w:val="004D4691"/>
    <w:rsid w:val="004D48DE"/>
    <w:rsid w:val="004D4BFB"/>
    <w:rsid w:val="004D4C7A"/>
    <w:rsid w:val="004D5073"/>
    <w:rsid w:val="004D560D"/>
    <w:rsid w:val="004D5664"/>
    <w:rsid w:val="004D57EC"/>
    <w:rsid w:val="004D59B8"/>
    <w:rsid w:val="004D5F99"/>
    <w:rsid w:val="004D6259"/>
    <w:rsid w:val="004D6385"/>
    <w:rsid w:val="004D67CB"/>
    <w:rsid w:val="004D71A9"/>
    <w:rsid w:val="004D79BC"/>
    <w:rsid w:val="004D79F5"/>
    <w:rsid w:val="004D7DDD"/>
    <w:rsid w:val="004D7FA8"/>
    <w:rsid w:val="004E0842"/>
    <w:rsid w:val="004E08C9"/>
    <w:rsid w:val="004E09ED"/>
    <w:rsid w:val="004E0A99"/>
    <w:rsid w:val="004E0F2B"/>
    <w:rsid w:val="004E11EB"/>
    <w:rsid w:val="004E176D"/>
    <w:rsid w:val="004E19F0"/>
    <w:rsid w:val="004E1A68"/>
    <w:rsid w:val="004E1D25"/>
    <w:rsid w:val="004E1D44"/>
    <w:rsid w:val="004E2212"/>
    <w:rsid w:val="004E225E"/>
    <w:rsid w:val="004E2353"/>
    <w:rsid w:val="004E257B"/>
    <w:rsid w:val="004E275B"/>
    <w:rsid w:val="004E2B4B"/>
    <w:rsid w:val="004E2C5A"/>
    <w:rsid w:val="004E2DA7"/>
    <w:rsid w:val="004E309B"/>
    <w:rsid w:val="004E31B4"/>
    <w:rsid w:val="004E373A"/>
    <w:rsid w:val="004E37C7"/>
    <w:rsid w:val="004E3D90"/>
    <w:rsid w:val="004E43EC"/>
    <w:rsid w:val="004E48EA"/>
    <w:rsid w:val="004E49C5"/>
    <w:rsid w:val="004E4CC0"/>
    <w:rsid w:val="004E5397"/>
    <w:rsid w:val="004E5776"/>
    <w:rsid w:val="004E5AFE"/>
    <w:rsid w:val="004E5CB3"/>
    <w:rsid w:val="004E5D54"/>
    <w:rsid w:val="004E5E20"/>
    <w:rsid w:val="004E5EC0"/>
    <w:rsid w:val="004E5F24"/>
    <w:rsid w:val="004E5F38"/>
    <w:rsid w:val="004E5FDE"/>
    <w:rsid w:val="004E63D2"/>
    <w:rsid w:val="004E644F"/>
    <w:rsid w:val="004E6540"/>
    <w:rsid w:val="004E66F8"/>
    <w:rsid w:val="004E67C8"/>
    <w:rsid w:val="004E6A77"/>
    <w:rsid w:val="004E6E3A"/>
    <w:rsid w:val="004E7064"/>
    <w:rsid w:val="004E722D"/>
    <w:rsid w:val="004E76AE"/>
    <w:rsid w:val="004E782E"/>
    <w:rsid w:val="004E7898"/>
    <w:rsid w:val="004E78C8"/>
    <w:rsid w:val="004E79E7"/>
    <w:rsid w:val="004E7BB7"/>
    <w:rsid w:val="004E7D89"/>
    <w:rsid w:val="004F0200"/>
    <w:rsid w:val="004F04E2"/>
    <w:rsid w:val="004F05EC"/>
    <w:rsid w:val="004F07B9"/>
    <w:rsid w:val="004F07EE"/>
    <w:rsid w:val="004F0A6E"/>
    <w:rsid w:val="004F0EDA"/>
    <w:rsid w:val="004F2092"/>
    <w:rsid w:val="004F26FA"/>
    <w:rsid w:val="004F2793"/>
    <w:rsid w:val="004F2825"/>
    <w:rsid w:val="004F29EA"/>
    <w:rsid w:val="004F2E17"/>
    <w:rsid w:val="004F37F0"/>
    <w:rsid w:val="004F394C"/>
    <w:rsid w:val="004F3B42"/>
    <w:rsid w:val="004F3FAC"/>
    <w:rsid w:val="004F40F8"/>
    <w:rsid w:val="004F41CA"/>
    <w:rsid w:val="004F4207"/>
    <w:rsid w:val="004F4823"/>
    <w:rsid w:val="004F49FE"/>
    <w:rsid w:val="004F4B02"/>
    <w:rsid w:val="004F4C69"/>
    <w:rsid w:val="004F57C9"/>
    <w:rsid w:val="004F5CA3"/>
    <w:rsid w:val="004F5D10"/>
    <w:rsid w:val="004F5E29"/>
    <w:rsid w:val="004F6043"/>
    <w:rsid w:val="004F61B8"/>
    <w:rsid w:val="004F6299"/>
    <w:rsid w:val="004F653F"/>
    <w:rsid w:val="004F6699"/>
    <w:rsid w:val="004F671A"/>
    <w:rsid w:val="004F692F"/>
    <w:rsid w:val="004F6994"/>
    <w:rsid w:val="004F6E80"/>
    <w:rsid w:val="004F6EEB"/>
    <w:rsid w:val="004F7334"/>
    <w:rsid w:val="004F7C6F"/>
    <w:rsid w:val="004F7E2D"/>
    <w:rsid w:val="004F7F73"/>
    <w:rsid w:val="0050025E"/>
    <w:rsid w:val="00500328"/>
    <w:rsid w:val="0050037A"/>
    <w:rsid w:val="005003DF"/>
    <w:rsid w:val="00500620"/>
    <w:rsid w:val="00500E29"/>
    <w:rsid w:val="00500EBC"/>
    <w:rsid w:val="00501044"/>
    <w:rsid w:val="005010A1"/>
    <w:rsid w:val="005011E9"/>
    <w:rsid w:val="00501650"/>
    <w:rsid w:val="00501995"/>
    <w:rsid w:val="00501A3F"/>
    <w:rsid w:val="00501A95"/>
    <w:rsid w:val="00501D13"/>
    <w:rsid w:val="00501E01"/>
    <w:rsid w:val="00501F4B"/>
    <w:rsid w:val="005024AD"/>
    <w:rsid w:val="0050302F"/>
    <w:rsid w:val="00503BB1"/>
    <w:rsid w:val="00503CAF"/>
    <w:rsid w:val="00503CBC"/>
    <w:rsid w:val="00503CFC"/>
    <w:rsid w:val="00504201"/>
    <w:rsid w:val="0050420E"/>
    <w:rsid w:val="005048BE"/>
    <w:rsid w:val="0050510E"/>
    <w:rsid w:val="00505386"/>
    <w:rsid w:val="00505A3C"/>
    <w:rsid w:val="00505E89"/>
    <w:rsid w:val="00506222"/>
    <w:rsid w:val="005062A8"/>
    <w:rsid w:val="005065B5"/>
    <w:rsid w:val="0050661F"/>
    <w:rsid w:val="005068E4"/>
    <w:rsid w:val="00506CAE"/>
    <w:rsid w:val="00506E7B"/>
    <w:rsid w:val="00506E83"/>
    <w:rsid w:val="00506F57"/>
    <w:rsid w:val="0050705A"/>
    <w:rsid w:val="00507254"/>
    <w:rsid w:val="00507603"/>
    <w:rsid w:val="00507B00"/>
    <w:rsid w:val="00507B9C"/>
    <w:rsid w:val="00507BCB"/>
    <w:rsid w:val="00507BDC"/>
    <w:rsid w:val="00507C22"/>
    <w:rsid w:val="00507CA1"/>
    <w:rsid w:val="0051015F"/>
    <w:rsid w:val="00510C16"/>
    <w:rsid w:val="005111B6"/>
    <w:rsid w:val="005111FD"/>
    <w:rsid w:val="00511476"/>
    <w:rsid w:val="00511590"/>
    <w:rsid w:val="0051160D"/>
    <w:rsid w:val="00511648"/>
    <w:rsid w:val="00511C2E"/>
    <w:rsid w:val="005123AF"/>
    <w:rsid w:val="005124F4"/>
    <w:rsid w:val="0051279A"/>
    <w:rsid w:val="005129AF"/>
    <w:rsid w:val="00512C8D"/>
    <w:rsid w:val="00512DC8"/>
    <w:rsid w:val="00512F5B"/>
    <w:rsid w:val="00513039"/>
    <w:rsid w:val="00513169"/>
    <w:rsid w:val="0051395C"/>
    <w:rsid w:val="00513B3A"/>
    <w:rsid w:val="00513FA0"/>
    <w:rsid w:val="005143F8"/>
    <w:rsid w:val="0051440A"/>
    <w:rsid w:val="005147C5"/>
    <w:rsid w:val="0051494A"/>
    <w:rsid w:val="0051510D"/>
    <w:rsid w:val="00515948"/>
    <w:rsid w:val="00515A24"/>
    <w:rsid w:val="00515AB2"/>
    <w:rsid w:val="00515CCA"/>
    <w:rsid w:val="00515CDF"/>
    <w:rsid w:val="00515D82"/>
    <w:rsid w:val="00516053"/>
    <w:rsid w:val="00516792"/>
    <w:rsid w:val="005167E8"/>
    <w:rsid w:val="00516A3C"/>
    <w:rsid w:val="00516F71"/>
    <w:rsid w:val="00517276"/>
    <w:rsid w:val="0051728C"/>
    <w:rsid w:val="005176CD"/>
    <w:rsid w:val="005179A5"/>
    <w:rsid w:val="00517E14"/>
    <w:rsid w:val="00517EB6"/>
    <w:rsid w:val="0052006C"/>
    <w:rsid w:val="005200B3"/>
    <w:rsid w:val="005200C1"/>
    <w:rsid w:val="005205BE"/>
    <w:rsid w:val="00520D0C"/>
    <w:rsid w:val="00520FBB"/>
    <w:rsid w:val="005218B9"/>
    <w:rsid w:val="00521A11"/>
    <w:rsid w:val="00521D05"/>
    <w:rsid w:val="00521F5F"/>
    <w:rsid w:val="005221A4"/>
    <w:rsid w:val="005222C5"/>
    <w:rsid w:val="005222CD"/>
    <w:rsid w:val="0052250F"/>
    <w:rsid w:val="00522572"/>
    <w:rsid w:val="005229BB"/>
    <w:rsid w:val="00523052"/>
    <w:rsid w:val="00523601"/>
    <w:rsid w:val="00523667"/>
    <w:rsid w:val="0052367A"/>
    <w:rsid w:val="005238A2"/>
    <w:rsid w:val="00523920"/>
    <w:rsid w:val="00523971"/>
    <w:rsid w:val="00523DC0"/>
    <w:rsid w:val="00523F9F"/>
    <w:rsid w:val="0052440C"/>
    <w:rsid w:val="005244F7"/>
    <w:rsid w:val="005245E6"/>
    <w:rsid w:val="00524D75"/>
    <w:rsid w:val="00524DB7"/>
    <w:rsid w:val="00524EE4"/>
    <w:rsid w:val="0052531A"/>
    <w:rsid w:val="0052566E"/>
    <w:rsid w:val="0052573C"/>
    <w:rsid w:val="0052598D"/>
    <w:rsid w:val="00525A21"/>
    <w:rsid w:val="00525A52"/>
    <w:rsid w:val="00525E31"/>
    <w:rsid w:val="005265D2"/>
    <w:rsid w:val="00526D09"/>
    <w:rsid w:val="00526D84"/>
    <w:rsid w:val="00526DC5"/>
    <w:rsid w:val="0052707B"/>
    <w:rsid w:val="00527506"/>
    <w:rsid w:val="0052751D"/>
    <w:rsid w:val="00527640"/>
    <w:rsid w:val="0052782A"/>
    <w:rsid w:val="00527AAC"/>
    <w:rsid w:val="00530089"/>
    <w:rsid w:val="005300FA"/>
    <w:rsid w:val="0053011F"/>
    <w:rsid w:val="00530228"/>
    <w:rsid w:val="00530433"/>
    <w:rsid w:val="00530E0D"/>
    <w:rsid w:val="00531295"/>
    <w:rsid w:val="00531788"/>
    <w:rsid w:val="00531845"/>
    <w:rsid w:val="005318FC"/>
    <w:rsid w:val="00531A11"/>
    <w:rsid w:val="00532064"/>
    <w:rsid w:val="0053208A"/>
    <w:rsid w:val="0053232B"/>
    <w:rsid w:val="0053232C"/>
    <w:rsid w:val="00532581"/>
    <w:rsid w:val="0053279B"/>
    <w:rsid w:val="005327B6"/>
    <w:rsid w:val="00532855"/>
    <w:rsid w:val="005328EA"/>
    <w:rsid w:val="005328F0"/>
    <w:rsid w:val="00532912"/>
    <w:rsid w:val="005329C0"/>
    <w:rsid w:val="00532A44"/>
    <w:rsid w:val="00532B08"/>
    <w:rsid w:val="00532DBC"/>
    <w:rsid w:val="00532F5E"/>
    <w:rsid w:val="00532FC9"/>
    <w:rsid w:val="005331CE"/>
    <w:rsid w:val="005334D0"/>
    <w:rsid w:val="00533841"/>
    <w:rsid w:val="00533C96"/>
    <w:rsid w:val="00534082"/>
    <w:rsid w:val="00534924"/>
    <w:rsid w:val="00534C5F"/>
    <w:rsid w:val="00535095"/>
    <w:rsid w:val="0053509D"/>
    <w:rsid w:val="00535193"/>
    <w:rsid w:val="00535394"/>
    <w:rsid w:val="00535517"/>
    <w:rsid w:val="00535E13"/>
    <w:rsid w:val="005361AB"/>
    <w:rsid w:val="0053650A"/>
    <w:rsid w:val="005365A1"/>
    <w:rsid w:val="00536833"/>
    <w:rsid w:val="0053737E"/>
    <w:rsid w:val="00537971"/>
    <w:rsid w:val="00537A13"/>
    <w:rsid w:val="00537B3A"/>
    <w:rsid w:val="00537F2E"/>
    <w:rsid w:val="0054008E"/>
    <w:rsid w:val="00540980"/>
    <w:rsid w:val="005409B9"/>
    <w:rsid w:val="00540AD9"/>
    <w:rsid w:val="00540D9B"/>
    <w:rsid w:val="00540F66"/>
    <w:rsid w:val="005410FF"/>
    <w:rsid w:val="005412B5"/>
    <w:rsid w:val="005417EA"/>
    <w:rsid w:val="00541B63"/>
    <w:rsid w:val="00541EE6"/>
    <w:rsid w:val="00542019"/>
    <w:rsid w:val="00542112"/>
    <w:rsid w:val="005424F6"/>
    <w:rsid w:val="00542A02"/>
    <w:rsid w:val="00542DFE"/>
    <w:rsid w:val="00542FCF"/>
    <w:rsid w:val="00543144"/>
    <w:rsid w:val="0054320A"/>
    <w:rsid w:val="0054341F"/>
    <w:rsid w:val="00543E04"/>
    <w:rsid w:val="00544070"/>
    <w:rsid w:val="00544261"/>
    <w:rsid w:val="0054427F"/>
    <w:rsid w:val="005443EB"/>
    <w:rsid w:val="005443EC"/>
    <w:rsid w:val="00544791"/>
    <w:rsid w:val="00544C59"/>
    <w:rsid w:val="00544CE3"/>
    <w:rsid w:val="00544F36"/>
    <w:rsid w:val="00544F7A"/>
    <w:rsid w:val="00545217"/>
    <w:rsid w:val="00545353"/>
    <w:rsid w:val="00545421"/>
    <w:rsid w:val="0054560C"/>
    <w:rsid w:val="00545F9B"/>
    <w:rsid w:val="00546112"/>
    <w:rsid w:val="0054667A"/>
    <w:rsid w:val="00546BC4"/>
    <w:rsid w:val="0054720C"/>
    <w:rsid w:val="0054721F"/>
    <w:rsid w:val="0054736F"/>
    <w:rsid w:val="005478CC"/>
    <w:rsid w:val="005478F7"/>
    <w:rsid w:val="00547AAB"/>
    <w:rsid w:val="00547B0A"/>
    <w:rsid w:val="00547EBA"/>
    <w:rsid w:val="00547F1E"/>
    <w:rsid w:val="00550515"/>
    <w:rsid w:val="00550690"/>
    <w:rsid w:val="00550762"/>
    <w:rsid w:val="005508C3"/>
    <w:rsid w:val="00550AF2"/>
    <w:rsid w:val="005510E4"/>
    <w:rsid w:val="00551384"/>
    <w:rsid w:val="005513D2"/>
    <w:rsid w:val="005514A7"/>
    <w:rsid w:val="0055176A"/>
    <w:rsid w:val="00551AE1"/>
    <w:rsid w:val="00551E08"/>
    <w:rsid w:val="00551FCA"/>
    <w:rsid w:val="005522E3"/>
    <w:rsid w:val="005524FE"/>
    <w:rsid w:val="0055273C"/>
    <w:rsid w:val="005527C8"/>
    <w:rsid w:val="005528C5"/>
    <w:rsid w:val="00552C6C"/>
    <w:rsid w:val="00552CBB"/>
    <w:rsid w:val="00553001"/>
    <w:rsid w:val="005535AE"/>
    <w:rsid w:val="005536E0"/>
    <w:rsid w:val="00553816"/>
    <w:rsid w:val="00553AE1"/>
    <w:rsid w:val="00553BBD"/>
    <w:rsid w:val="00553CA8"/>
    <w:rsid w:val="00553E56"/>
    <w:rsid w:val="005541F1"/>
    <w:rsid w:val="0055466E"/>
    <w:rsid w:val="00554783"/>
    <w:rsid w:val="00554B68"/>
    <w:rsid w:val="00554B77"/>
    <w:rsid w:val="00554BE1"/>
    <w:rsid w:val="00554C5E"/>
    <w:rsid w:val="00554E5F"/>
    <w:rsid w:val="00554F48"/>
    <w:rsid w:val="0055522B"/>
    <w:rsid w:val="0055546B"/>
    <w:rsid w:val="00555873"/>
    <w:rsid w:val="00555D6F"/>
    <w:rsid w:val="005561D2"/>
    <w:rsid w:val="0055637B"/>
    <w:rsid w:val="0055692D"/>
    <w:rsid w:val="00556BFE"/>
    <w:rsid w:val="00556D18"/>
    <w:rsid w:val="00556DA8"/>
    <w:rsid w:val="00556F00"/>
    <w:rsid w:val="00556FA8"/>
    <w:rsid w:val="00557534"/>
    <w:rsid w:val="005576F7"/>
    <w:rsid w:val="005577D4"/>
    <w:rsid w:val="00557943"/>
    <w:rsid w:val="00557E2A"/>
    <w:rsid w:val="0056050C"/>
    <w:rsid w:val="00560757"/>
    <w:rsid w:val="005608FE"/>
    <w:rsid w:val="00560A3B"/>
    <w:rsid w:val="00560CD6"/>
    <w:rsid w:val="00560DD9"/>
    <w:rsid w:val="0056113F"/>
    <w:rsid w:val="005614B8"/>
    <w:rsid w:val="0056158D"/>
    <w:rsid w:val="00561D9A"/>
    <w:rsid w:val="00561EDD"/>
    <w:rsid w:val="00562A22"/>
    <w:rsid w:val="00562C00"/>
    <w:rsid w:val="00562E05"/>
    <w:rsid w:val="005634AD"/>
    <w:rsid w:val="00563552"/>
    <w:rsid w:val="00563815"/>
    <w:rsid w:val="00563AD5"/>
    <w:rsid w:val="0056450F"/>
    <w:rsid w:val="005649E3"/>
    <w:rsid w:val="00564A96"/>
    <w:rsid w:val="00564B02"/>
    <w:rsid w:val="00564BD8"/>
    <w:rsid w:val="00564BF2"/>
    <w:rsid w:val="0056511D"/>
    <w:rsid w:val="00565180"/>
    <w:rsid w:val="00565248"/>
    <w:rsid w:val="005652BC"/>
    <w:rsid w:val="005653EF"/>
    <w:rsid w:val="00565588"/>
    <w:rsid w:val="005656BB"/>
    <w:rsid w:val="00565866"/>
    <w:rsid w:val="00565B6C"/>
    <w:rsid w:val="00566177"/>
    <w:rsid w:val="0056635E"/>
    <w:rsid w:val="00566CD3"/>
    <w:rsid w:val="00567347"/>
    <w:rsid w:val="0056782C"/>
    <w:rsid w:val="00567B4B"/>
    <w:rsid w:val="00567CE8"/>
    <w:rsid w:val="00567F32"/>
    <w:rsid w:val="00570586"/>
    <w:rsid w:val="0057060A"/>
    <w:rsid w:val="005707BC"/>
    <w:rsid w:val="00570B1C"/>
    <w:rsid w:val="00570B37"/>
    <w:rsid w:val="00570E0E"/>
    <w:rsid w:val="005711AE"/>
    <w:rsid w:val="005713D1"/>
    <w:rsid w:val="005719CC"/>
    <w:rsid w:val="00571DD6"/>
    <w:rsid w:val="00571F80"/>
    <w:rsid w:val="00572669"/>
    <w:rsid w:val="00572E94"/>
    <w:rsid w:val="005739B3"/>
    <w:rsid w:val="00573C07"/>
    <w:rsid w:val="00574516"/>
    <w:rsid w:val="0057486A"/>
    <w:rsid w:val="00574C5C"/>
    <w:rsid w:val="00574E85"/>
    <w:rsid w:val="00575579"/>
    <w:rsid w:val="00575B7A"/>
    <w:rsid w:val="00575C45"/>
    <w:rsid w:val="00575D7A"/>
    <w:rsid w:val="00575ED0"/>
    <w:rsid w:val="00576278"/>
    <w:rsid w:val="005762B1"/>
    <w:rsid w:val="005769E8"/>
    <w:rsid w:val="00576A03"/>
    <w:rsid w:val="00576A78"/>
    <w:rsid w:val="00576C0C"/>
    <w:rsid w:val="005777F4"/>
    <w:rsid w:val="00577C39"/>
    <w:rsid w:val="00577CFB"/>
    <w:rsid w:val="00577F9C"/>
    <w:rsid w:val="0058025A"/>
    <w:rsid w:val="0058072A"/>
    <w:rsid w:val="00580A0B"/>
    <w:rsid w:val="00580CB9"/>
    <w:rsid w:val="00580D32"/>
    <w:rsid w:val="00581685"/>
    <w:rsid w:val="00581703"/>
    <w:rsid w:val="00581768"/>
    <w:rsid w:val="005821F6"/>
    <w:rsid w:val="005825F2"/>
    <w:rsid w:val="005827A2"/>
    <w:rsid w:val="00582917"/>
    <w:rsid w:val="005829E3"/>
    <w:rsid w:val="005832A4"/>
    <w:rsid w:val="0058368D"/>
    <w:rsid w:val="00583984"/>
    <w:rsid w:val="00583AFC"/>
    <w:rsid w:val="00583C49"/>
    <w:rsid w:val="00583D0C"/>
    <w:rsid w:val="00583DB3"/>
    <w:rsid w:val="00583FF2"/>
    <w:rsid w:val="00584627"/>
    <w:rsid w:val="00584671"/>
    <w:rsid w:val="005851B0"/>
    <w:rsid w:val="005856BB"/>
    <w:rsid w:val="00585834"/>
    <w:rsid w:val="005859AE"/>
    <w:rsid w:val="00585BA0"/>
    <w:rsid w:val="00585BA7"/>
    <w:rsid w:val="00585EE9"/>
    <w:rsid w:val="00586533"/>
    <w:rsid w:val="005865F7"/>
    <w:rsid w:val="00586601"/>
    <w:rsid w:val="00586772"/>
    <w:rsid w:val="0058692B"/>
    <w:rsid w:val="00586B81"/>
    <w:rsid w:val="00586D95"/>
    <w:rsid w:val="00586DDA"/>
    <w:rsid w:val="00587068"/>
    <w:rsid w:val="0058725A"/>
    <w:rsid w:val="00587343"/>
    <w:rsid w:val="0058736F"/>
    <w:rsid w:val="005873E4"/>
    <w:rsid w:val="0058759B"/>
    <w:rsid w:val="00587F2F"/>
    <w:rsid w:val="00587F45"/>
    <w:rsid w:val="00590008"/>
    <w:rsid w:val="0059039E"/>
    <w:rsid w:val="00590E1D"/>
    <w:rsid w:val="00591257"/>
    <w:rsid w:val="00591486"/>
    <w:rsid w:val="00591656"/>
    <w:rsid w:val="00591707"/>
    <w:rsid w:val="005919A6"/>
    <w:rsid w:val="00591B05"/>
    <w:rsid w:val="00591B92"/>
    <w:rsid w:val="00591D06"/>
    <w:rsid w:val="00591EC0"/>
    <w:rsid w:val="00592060"/>
    <w:rsid w:val="005923D0"/>
    <w:rsid w:val="0059286F"/>
    <w:rsid w:val="005928F5"/>
    <w:rsid w:val="0059290C"/>
    <w:rsid w:val="00592B23"/>
    <w:rsid w:val="00592F6B"/>
    <w:rsid w:val="00592FB5"/>
    <w:rsid w:val="0059330C"/>
    <w:rsid w:val="0059365B"/>
    <w:rsid w:val="005938F1"/>
    <w:rsid w:val="0059391C"/>
    <w:rsid w:val="005939A6"/>
    <w:rsid w:val="00593F10"/>
    <w:rsid w:val="00593FFB"/>
    <w:rsid w:val="005942D5"/>
    <w:rsid w:val="0059466A"/>
    <w:rsid w:val="0059467B"/>
    <w:rsid w:val="0059469B"/>
    <w:rsid w:val="005946C0"/>
    <w:rsid w:val="00594752"/>
    <w:rsid w:val="00594FB2"/>
    <w:rsid w:val="0059555D"/>
    <w:rsid w:val="00595679"/>
    <w:rsid w:val="00595777"/>
    <w:rsid w:val="0059593F"/>
    <w:rsid w:val="00595EE7"/>
    <w:rsid w:val="00595F68"/>
    <w:rsid w:val="005961C9"/>
    <w:rsid w:val="005963C3"/>
    <w:rsid w:val="005968E2"/>
    <w:rsid w:val="00596925"/>
    <w:rsid w:val="005969B5"/>
    <w:rsid w:val="005976F5"/>
    <w:rsid w:val="00597780"/>
    <w:rsid w:val="0059778A"/>
    <w:rsid w:val="005977D3"/>
    <w:rsid w:val="00597E5D"/>
    <w:rsid w:val="00597F04"/>
    <w:rsid w:val="005A00D1"/>
    <w:rsid w:val="005A041A"/>
    <w:rsid w:val="005A0618"/>
    <w:rsid w:val="005A085B"/>
    <w:rsid w:val="005A0A5D"/>
    <w:rsid w:val="005A0C94"/>
    <w:rsid w:val="005A0ECE"/>
    <w:rsid w:val="005A0F9A"/>
    <w:rsid w:val="005A191B"/>
    <w:rsid w:val="005A1933"/>
    <w:rsid w:val="005A19AA"/>
    <w:rsid w:val="005A1FDA"/>
    <w:rsid w:val="005A21C1"/>
    <w:rsid w:val="005A2608"/>
    <w:rsid w:val="005A29EA"/>
    <w:rsid w:val="005A2B4E"/>
    <w:rsid w:val="005A2C63"/>
    <w:rsid w:val="005A2E2D"/>
    <w:rsid w:val="005A2E41"/>
    <w:rsid w:val="005A2F1B"/>
    <w:rsid w:val="005A318E"/>
    <w:rsid w:val="005A329D"/>
    <w:rsid w:val="005A3A56"/>
    <w:rsid w:val="005A3B7D"/>
    <w:rsid w:val="005A3C41"/>
    <w:rsid w:val="005A3CF8"/>
    <w:rsid w:val="005A3E93"/>
    <w:rsid w:val="005A3F01"/>
    <w:rsid w:val="005A4ECA"/>
    <w:rsid w:val="005A4FCC"/>
    <w:rsid w:val="005A4FD3"/>
    <w:rsid w:val="005A5284"/>
    <w:rsid w:val="005A52E0"/>
    <w:rsid w:val="005A5386"/>
    <w:rsid w:val="005A53E9"/>
    <w:rsid w:val="005A5467"/>
    <w:rsid w:val="005A5934"/>
    <w:rsid w:val="005A5CD5"/>
    <w:rsid w:val="005A5E37"/>
    <w:rsid w:val="005A6053"/>
    <w:rsid w:val="005A613C"/>
    <w:rsid w:val="005A6358"/>
    <w:rsid w:val="005A65C2"/>
    <w:rsid w:val="005A68CC"/>
    <w:rsid w:val="005A6998"/>
    <w:rsid w:val="005A6B2D"/>
    <w:rsid w:val="005A6C62"/>
    <w:rsid w:val="005A71AA"/>
    <w:rsid w:val="005A7390"/>
    <w:rsid w:val="005A765C"/>
    <w:rsid w:val="005A77A9"/>
    <w:rsid w:val="005A78FD"/>
    <w:rsid w:val="005A7A2F"/>
    <w:rsid w:val="005A7AF9"/>
    <w:rsid w:val="005A7DDD"/>
    <w:rsid w:val="005B00C8"/>
    <w:rsid w:val="005B04BB"/>
    <w:rsid w:val="005B075F"/>
    <w:rsid w:val="005B084E"/>
    <w:rsid w:val="005B0884"/>
    <w:rsid w:val="005B0B43"/>
    <w:rsid w:val="005B0EE4"/>
    <w:rsid w:val="005B1020"/>
    <w:rsid w:val="005B15E8"/>
    <w:rsid w:val="005B192E"/>
    <w:rsid w:val="005B1BE9"/>
    <w:rsid w:val="005B1E41"/>
    <w:rsid w:val="005B2116"/>
    <w:rsid w:val="005B21B5"/>
    <w:rsid w:val="005B2882"/>
    <w:rsid w:val="005B2A37"/>
    <w:rsid w:val="005B2B8D"/>
    <w:rsid w:val="005B2BE4"/>
    <w:rsid w:val="005B2D7F"/>
    <w:rsid w:val="005B3322"/>
    <w:rsid w:val="005B3367"/>
    <w:rsid w:val="005B3504"/>
    <w:rsid w:val="005B354A"/>
    <w:rsid w:val="005B39FE"/>
    <w:rsid w:val="005B3AE0"/>
    <w:rsid w:val="005B3BB6"/>
    <w:rsid w:val="005B3D22"/>
    <w:rsid w:val="005B40EE"/>
    <w:rsid w:val="005B42F1"/>
    <w:rsid w:val="005B4429"/>
    <w:rsid w:val="005B448B"/>
    <w:rsid w:val="005B4629"/>
    <w:rsid w:val="005B47A3"/>
    <w:rsid w:val="005B486F"/>
    <w:rsid w:val="005B488C"/>
    <w:rsid w:val="005B4A61"/>
    <w:rsid w:val="005B4A91"/>
    <w:rsid w:val="005B5017"/>
    <w:rsid w:val="005B53DD"/>
    <w:rsid w:val="005B56ED"/>
    <w:rsid w:val="005B595F"/>
    <w:rsid w:val="005B5B9E"/>
    <w:rsid w:val="005B5DEC"/>
    <w:rsid w:val="005B5F79"/>
    <w:rsid w:val="005B6096"/>
    <w:rsid w:val="005B6182"/>
    <w:rsid w:val="005B65BD"/>
    <w:rsid w:val="005B681A"/>
    <w:rsid w:val="005B7339"/>
    <w:rsid w:val="005B76C4"/>
    <w:rsid w:val="005B792A"/>
    <w:rsid w:val="005B7FF3"/>
    <w:rsid w:val="005C00A7"/>
    <w:rsid w:val="005C0126"/>
    <w:rsid w:val="005C0673"/>
    <w:rsid w:val="005C0B63"/>
    <w:rsid w:val="005C0F93"/>
    <w:rsid w:val="005C1017"/>
    <w:rsid w:val="005C12CE"/>
    <w:rsid w:val="005C182C"/>
    <w:rsid w:val="005C1856"/>
    <w:rsid w:val="005C1C33"/>
    <w:rsid w:val="005C1D3D"/>
    <w:rsid w:val="005C1F85"/>
    <w:rsid w:val="005C218B"/>
    <w:rsid w:val="005C29C3"/>
    <w:rsid w:val="005C2A8C"/>
    <w:rsid w:val="005C2BB3"/>
    <w:rsid w:val="005C2CA8"/>
    <w:rsid w:val="005C2DEE"/>
    <w:rsid w:val="005C2E4E"/>
    <w:rsid w:val="005C30D3"/>
    <w:rsid w:val="005C3A02"/>
    <w:rsid w:val="005C3B4B"/>
    <w:rsid w:val="005C3F3A"/>
    <w:rsid w:val="005C3FD8"/>
    <w:rsid w:val="005C3FF1"/>
    <w:rsid w:val="005C40B6"/>
    <w:rsid w:val="005C4178"/>
    <w:rsid w:val="005C454F"/>
    <w:rsid w:val="005C4631"/>
    <w:rsid w:val="005C478C"/>
    <w:rsid w:val="005C5273"/>
    <w:rsid w:val="005C53B1"/>
    <w:rsid w:val="005C54E9"/>
    <w:rsid w:val="005C55BF"/>
    <w:rsid w:val="005C55F2"/>
    <w:rsid w:val="005C5815"/>
    <w:rsid w:val="005C5CE6"/>
    <w:rsid w:val="005C5D3A"/>
    <w:rsid w:val="005C5D44"/>
    <w:rsid w:val="005C5E33"/>
    <w:rsid w:val="005C5F4D"/>
    <w:rsid w:val="005C600B"/>
    <w:rsid w:val="005C610B"/>
    <w:rsid w:val="005C6155"/>
    <w:rsid w:val="005C6289"/>
    <w:rsid w:val="005C629C"/>
    <w:rsid w:val="005C6579"/>
    <w:rsid w:val="005C6AED"/>
    <w:rsid w:val="005C6DE5"/>
    <w:rsid w:val="005C6EA5"/>
    <w:rsid w:val="005C6FB8"/>
    <w:rsid w:val="005C7075"/>
    <w:rsid w:val="005C7676"/>
    <w:rsid w:val="005C76F2"/>
    <w:rsid w:val="005C7721"/>
    <w:rsid w:val="005C7858"/>
    <w:rsid w:val="005C7A03"/>
    <w:rsid w:val="005C7B69"/>
    <w:rsid w:val="005C7E53"/>
    <w:rsid w:val="005C7E98"/>
    <w:rsid w:val="005C7F04"/>
    <w:rsid w:val="005D0052"/>
    <w:rsid w:val="005D03AD"/>
    <w:rsid w:val="005D040C"/>
    <w:rsid w:val="005D041B"/>
    <w:rsid w:val="005D088B"/>
    <w:rsid w:val="005D1301"/>
    <w:rsid w:val="005D14BE"/>
    <w:rsid w:val="005D1853"/>
    <w:rsid w:val="005D18EA"/>
    <w:rsid w:val="005D19A5"/>
    <w:rsid w:val="005D1A0F"/>
    <w:rsid w:val="005D1C7E"/>
    <w:rsid w:val="005D2094"/>
    <w:rsid w:val="005D2250"/>
    <w:rsid w:val="005D2260"/>
    <w:rsid w:val="005D3154"/>
    <w:rsid w:val="005D319F"/>
    <w:rsid w:val="005D31AC"/>
    <w:rsid w:val="005D3239"/>
    <w:rsid w:val="005D32E6"/>
    <w:rsid w:val="005D3511"/>
    <w:rsid w:val="005D3871"/>
    <w:rsid w:val="005D3B35"/>
    <w:rsid w:val="005D3D79"/>
    <w:rsid w:val="005D3E9F"/>
    <w:rsid w:val="005D4866"/>
    <w:rsid w:val="005D4A9A"/>
    <w:rsid w:val="005D4C7B"/>
    <w:rsid w:val="005D4D3F"/>
    <w:rsid w:val="005D4E51"/>
    <w:rsid w:val="005D5047"/>
    <w:rsid w:val="005D53F5"/>
    <w:rsid w:val="005D5494"/>
    <w:rsid w:val="005D5715"/>
    <w:rsid w:val="005D5B81"/>
    <w:rsid w:val="005D5BA0"/>
    <w:rsid w:val="005D5C63"/>
    <w:rsid w:val="005D5F7D"/>
    <w:rsid w:val="005D5FAD"/>
    <w:rsid w:val="005D642F"/>
    <w:rsid w:val="005D6520"/>
    <w:rsid w:val="005D6565"/>
    <w:rsid w:val="005D6743"/>
    <w:rsid w:val="005D74BD"/>
    <w:rsid w:val="005D7803"/>
    <w:rsid w:val="005D789D"/>
    <w:rsid w:val="005D7D1F"/>
    <w:rsid w:val="005D7D35"/>
    <w:rsid w:val="005E0139"/>
    <w:rsid w:val="005E0574"/>
    <w:rsid w:val="005E05A6"/>
    <w:rsid w:val="005E06F5"/>
    <w:rsid w:val="005E0EC9"/>
    <w:rsid w:val="005E0F82"/>
    <w:rsid w:val="005E1108"/>
    <w:rsid w:val="005E1305"/>
    <w:rsid w:val="005E1746"/>
    <w:rsid w:val="005E19B4"/>
    <w:rsid w:val="005E19CD"/>
    <w:rsid w:val="005E1EE7"/>
    <w:rsid w:val="005E2539"/>
    <w:rsid w:val="005E27F8"/>
    <w:rsid w:val="005E2B5D"/>
    <w:rsid w:val="005E2FF1"/>
    <w:rsid w:val="005E34F8"/>
    <w:rsid w:val="005E38DC"/>
    <w:rsid w:val="005E3C68"/>
    <w:rsid w:val="005E4263"/>
    <w:rsid w:val="005E4302"/>
    <w:rsid w:val="005E46A7"/>
    <w:rsid w:val="005E4868"/>
    <w:rsid w:val="005E4A31"/>
    <w:rsid w:val="005E4DB5"/>
    <w:rsid w:val="005E4F0B"/>
    <w:rsid w:val="005E4F75"/>
    <w:rsid w:val="005E534E"/>
    <w:rsid w:val="005E567D"/>
    <w:rsid w:val="005E56C7"/>
    <w:rsid w:val="005E56F0"/>
    <w:rsid w:val="005E57CD"/>
    <w:rsid w:val="005E597B"/>
    <w:rsid w:val="005E5ECD"/>
    <w:rsid w:val="005E63DD"/>
    <w:rsid w:val="005E6427"/>
    <w:rsid w:val="005E6543"/>
    <w:rsid w:val="005E6551"/>
    <w:rsid w:val="005E684F"/>
    <w:rsid w:val="005E6AEB"/>
    <w:rsid w:val="005E6BCB"/>
    <w:rsid w:val="005E7031"/>
    <w:rsid w:val="005E7558"/>
    <w:rsid w:val="005E7684"/>
    <w:rsid w:val="005E7744"/>
    <w:rsid w:val="005E7A84"/>
    <w:rsid w:val="005E7C27"/>
    <w:rsid w:val="005E7D93"/>
    <w:rsid w:val="005E7E5C"/>
    <w:rsid w:val="005E7F88"/>
    <w:rsid w:val="005F0059"/>
    <w:rsid w:val="005F03E6"/>
    <w:rsid w:val="005F0700"/>
    <w:rsid w:val="005F09D5"/>
    <w:rsid w:val="005F09EF"/>
    <w:rsid w:val="005F0B78"/>
    <w:rsid w:val="005F0C19"/>
    <w:rsid w:val="005F0F5C"/>
    <w:rsid w:val="005F10D6"/>
    <w:rsid w:val="005F1190"/>
    <w:rsid w:val="005F12FE"/>
    <w:rsid w:val="005F15A5"/>
    <w:rsid w:val="005F1683"/>
    <w:rsid w:val="005F1972"/>
    <w:rsid w:val="005F22BC"/>
    <w:rsid w:val="005F236B"/>
    <w:rsid w:val="005F2549"/>
    <w:rsid w:val="005F2818"/>
    <w:rsid w:val="005F28F5"/>
    <w:rsid w:val="005F2A90"/>
    <w:rsid w:val="005F2BCD"/>
    <w:rsid w:val="005F3003"/>
    <w:rsid w:val="005F3043"/>
    <w:rsid w:val="005F306E"/>
    <w:rsid w:val="005F30B5"/>
    <w:rsid w:val="005F3326"/>
    <w:rsid w:val="005F351E"/>
    <w:rsid w:val="005F3536"/>
    <w:rsid w:val="005F37FF"/>
    <w:rsid w:val="005F3CB3"/>
    <w:rsid w:val="005F4045"/>
    <w:rsid w:val="005F4549"/>
    <w:rsid w:val="005F4804"/>
    <w:rsid w:val="005F4D72"/>
    <w:rsid w:val="005F5101"/>
    <w:rsid w:val="005F5BA5"/>
    <w:rsid w:val="005F5BCD"/>
    <w:rsid w:val="005F5BD2"/>
    <w:rsid w:val="005F5CB6"/>
    <w:rsid w:val="005F5E71"/>
    <w:rsid w:val="005F5F67"/>
    <w:rsid w:val="005F614E"/>
    <w:rsid w:val="005F655A"/>
    <w:rsid w:val="005F671D"/>
    <w:rsid w:val="005F6CB4"/>
    <w:rsid w:val="005F6E77"/>
    <w:rsid w:val="005F7213"/>
    <w:rsid w:val="005F7305"/>
    <w:rsid w:val="005F76A4"/>
    <w:rsid w:val="005F7A21"/>
    <w:rsid w:val="00600072"/>
    <w:rsid w:val="006007A0"/>
    <w:rsid w:val="00600BA2"/>
    <w:rsid w:val="00600C0D"/>
    <w:rsid w:val="00600EAD"/>
    <w:rsid w:val="00600EF9"/>
    <w:rsid w:val="00601244"/>
    <w:rsid w:val="00601E48"/>
    <w:rsid w:val="006021A8"/>
    <w:rsid w:val="0060220F"/>
    <w:rsid w:val="0060253A"/>
    <w:rsid w:val="006027ED"/>
    <w:rsid w:val="006031B4"/>
    <w:rsid w:val="00603222"/>
    <w:rsid w:val="00603617"/>
    <w:rsid w:val="006038EE"/>
    <w:rsid w:val="00603D2B"/>
    <w:rsid w:val="00604083"/>
    <w:rsid w:val="00604099"/>
    <w:rsid w:val="006046B6"/>
    <w:rsid w:val="00604D89"/>
    <w:rsid w:val="0060519C"/>
    <w:rsid w:val="00605203"/>
    <w:rsid w:val="0060522D"/>
    <w:rsid w:val="006052D3"/>
    <w:rsid w:val="00605797"/>
    <w:rsid w:val="006059EE"/>
    <w:rsid w:val="00605A36"/>
    <w:rsid w:val="00605C5A"/>
    <w:rsid w:val="00606513"/>
    <w:rsid w:val="006069DD"/>
    <w:rsid w:val="00606B90"/>
    <w:rsid w:val="00606F30"/>
    <w:rsid w:val="00606F6A"/>
    <w:rsid w:val="00606FA1"/>
    <w:rsid w:val="006070D8"/>
    <w:rsid w:val="006072FE"/>
    <w:rsid w:val="00607638"/>
    <w:rsid w:val="00607951"/>
    <w:rsid w:val="006102C5"/>
    <w:rsid w:val="006105FB"/>
    <w:rsid w:val="00610805"/>
    <w:rsid w:val="00610AE8"/>
    <w:rsid w:val="00610C9B"/>
    <w:rsid w:val="00610D7B"/>
    <w:rsid w:val="0061105E"/>
    <w:rsid w:val="00611ADD"/>
    <w:rsid w:val="00611B87"/>
    <w:rsid w:val="00611E72"/>
    <w:rsid w:val="00612186"/>
    <w:rsid w:val="006121ED"/>
    <w:rsid w:val="006123A2"/>
    <w:rsid w:val="006123BA"/>
    <w:rsid w:val="006127B9"/>
    <w:rsid w:val="006127CF"/>
    <w:rsid w:val="00612996"/>
    <w:rsid w:val="00612BB8"/>
    <w:rsid w:val="00612CE9"/>
    <w:rsid w:val="00612ECD"/>
    <w:rsid w:val="006132B2"/>
    <w:rsid w:val="006135FD"/>
    <w:rsid w:val="00613713"/>
    <w:rsid w:val="00613732"/>
    <w:rsid w:val="00613DE6"/>
    <w:rsid w:val="006141BA"/>
    <w:rsid w:val="006147E6"/>
    <w:rsid w:val="00614B75"/>
    <w:rsid w:val="006152CF"/>
    <w:rsid w:val="00615434"/>
    <w:rsid w:val="00615436"/>
    <w:rsid w:val="0061552D"/>
    <w:rsid w:val="006155D1"/>
    <w:rsid w:val="006155EB"/>
    <w:rsid w:val="006157A1"/>
    <w:rsid w:val="00615908"/>
    <w:rsid w:val="00615BF9"/>
    <w:rsid w:val="00616110"/>
    <w:rsid w:val="006161A2"/>
    <w:rsid w:val="006162EC"/>
    <w:rsid w:val="00616524"/>
    <w:rsid w:val="0061685D"/>
    <w:rsid w:val="00616C51"/>
    <w:rsid w:val="00616F63"/>
    <w:rsid w:val="0061700B"/>
    <w:rsid w:val="006173AF"/>
    <w:rsid w:val="006178BC"/>
    <w:rsid w:val="00617BB7"/>
    <w:rsid w:val="00617E9A"/>
    <w:rsid w:val="00620298"/>
    <w:rsid w:val="006205C1"/>
    <w:rsid w:val="006205C3"/>
    <w:rsid w:val="00620BD7"/>
    <w:rsid w:val="00620CC0"/>
    <w:rsid w:val="00620E6F"/>
    <w:rsid w:val="00621000"/>
    <w:rsid w:val="006211EF"/>
    <w:rsid w:val="00621293"/>
    <w:rsid w:val="00621477"/>
    <w:rsid w:val="006214D4"/>
    <w:rsid w:val="0062180E"/>
    <w:rsid w:val="00621A65"/>
    <w:rsid w:val="00621AE3"/>
    <w:rsid w:val="00621C1D"/>
    <w:rsid w:val="00622409"/>
    <w:rsid w:val="0062282C"/>
    <w:rsid w:val="00622D0F"/>
    <w:rsid w:val="006231B0"/>
    <w:rsid w:val="0062340D"/>
    <w:rsid w:val="0062386F"/>
    <w:rsid w:val="00623C0E"/>
    <w:rsid w:val="00623FD3"/>
    <w:rsid w:val="00623FDF"/>
    <w:rsid w:val="0062416F"/>
    <w:rsid w:val="00624553"/>
    <w:rsid w:val="00624B89"/>
    <w:rsid w:val="00624BCA"/>
    <w:rsid w:val="00624E83"/>
    <w:rsid w:val="0062523E"/>
    <w:rsid w:val="00625287"/>
    <w:rsid w:val="006252F1"/>
    <w:rsid w:val="006253F6"/>
    <w:rsid w:val="00625440"/>
    <w:rsid w:val="00625743"/>
    <w:rsid w:val="00625806"/>
    <w:rsid w:val="00625B5D"/>
    <w:rsid w:val="00625FD5"/>
    <w:rsid w:val="0062606D"/>
    <w:rsid w:val="0062624E"/>
    <w:rsid w:val="00626435"/>
    <w:rsid w:val="0062643C"/>
    <w:rsid w:val="0062701B"/>
    <w:rsid w:val="006270D5"/>
    <w:rsid w:val="0062714B"/>
    <w:rsid w:val="0062731E"/>
    <w:rsid w:val="006273BD"/>
    <w:rsid w:val="00627946"/>
    <w:rsid w:val="006279AF"/>
    <w:rsid w:val="00627A0E"/>
    <w:rsid w:val="00627A83"/>
    <w:rsid w:val="00627BBF"/>
    <w:rsid w:val="006302B2"/>
    <w:rsid w:val="006307AE"/>
    <w:rsid w:val="00630D94"/>
    <w:rsid w:val="006311A3"/>
    <w:rsid w:val="006312FE"/>
    <w:rsid w:val="006313A7"/>
    <w:rsid w:val="006313B4"/>
    <w:rsid w:val="0063190E"/>
    <w:rsid w:val="00631AAF"/>
    <w:rsid w:val="00631C96"/>
    <w:rsid w:val="006321DD"/>
    <w:rsid w:val="00632373"/>
    <w:rsid w:val="0063253F"/>
    <w:rsid w:val="006326A8"/>
    <w:rsid w:val="00632864"/>
    <w:rsid w:val="00632B5D"/>
    <w:rsid w:val="00632BFE"/>
    <w:rsid w:val="0063328E"/>
    <w:rsid w:val="006337F9"/>
    <w:rsid w:val="00633854"/>
    <w:rsid w:val="00633A05"/>
    <w:rsid w:val="00633A4B"/>
    <w:rsid w:val="00633CAB"/>
    <w:rsid w:val="00633CDF"/>
    <w:rsid w:val="006343C8"/>
    <w:rsid w:val="00634455"/>
    <w:rsid w:val="0063480E"/>
    <w:rsid w:val="00635350"/>
    <w:rsid w:val="00635564"/>
    <w:rsid w:val="006356BD"/>
    <w:rsid w:val="00635892"/>
    <w:rsid w:val="0063592D"/>
    <w:rsid w:val="00635B23"/>
    <w:rsid w:val="00635B39"/>
    <w:rsid w:val="00635E06"/>
    <w:rsid w:val="00635F27"/>
    <w:rsid w:val="00635FF3"/>
    <w:rsid w:val="00636457"/>
    <w:rsid w:val="006364C4"/>
    <w:rsid w:val="0063664B"/>
    <w:rsid w:val="00636784"/>
    <w:rsid w:val="006368C7"/>
    <w:rsid w:val="00636AC2"/>
    <w:rsid w:val="00636F82"/>
    <w:rsid w:val="006376EE"/>
    <w:rsid w:val="006377CA"/>
    <w:rsid w:val="00637A86"/>
    <w:rsid w:val="00637C32"/>
    <w:rsid w:val="00637CA0"/>
    <w:rsid w:val="0064026D"/>
    <w:rsid w:val="00640685"/>
    <w:rsid w:val="00640824"/>
    <w:rsid w:val="00640935"/>
    <w:rsid w:val="00640B19"/>
    <w:rsid w:val="00640C40"/>
    <w:rsid w:val="00641192"/>
    <w:rsid w:val="0064141A"/>
    <w:rsid w:val="00641591"/>
    <w:rsid w:val="006415CF"/>
    <w:rsid w:val="00641707"/>
    <w:rsid w:val="00641801"/>
    <w:rsid w:val="006418F0"/>
    <w:rsid w:val="00641B12"/>
    <w:rsid w:val="00642059"/>
    <w:rsid w:val="00642538"/>
    <w:rsid w:val="006427AC"/>
    <w:rsid w:val="0064290E"/>
    <w:rsid w:val="00642A3C"/>
    <w:rsid w:val="00642EB1"/>
    <w:rsid w:val="0064316C"/>
    <w:rsid w:val="00643232"/>
    <w:rsid w:val="00643312"/>
    <w:rsid w:val="006436DF"/>
    <w:rsid w:val="00643CD3"/>
    <w:rsid w:val="00643ECF"/>
    <w:rsid w:val="006449EC"/>
    <w:rsid w:val="00644B0C"/>
    <w:rsid w:val="00644C82"/>
    <w:rsid w:val="00644F6F"/>
    <w:rsid w:val="0064510C"/>
    <w:rsid w:val="0064511C"/>
    <w:rsid w:val="0064523B"/>
    <w:rsid w:val="006453BA"/>
    <w:rsid w:val="00645B96"/>
    <w:rsid w:val="00645E08"/>
    <w:rsid w:val="006460BD"/>
    <w:rsid w:val="00646A38"/>
    <w:rsid w:val="00646C53"/>
    <w:rsid w:val="00646CC7"/>
    <w:rsid w:val="006473D1"/>
    <w:rsid w:val="006474F5"/>
    <w:rsid w:val="006475E2"/>
    <w:rsid w:val="00650170"/>
    <w:rsid w:val="00650532"/>
    <w:rsid w:val="00650894"/>
    <w:rsid w:val="0065100C"/>
    <w:rsid w:val="006515E6"/>
    <w:rsid w:val="006517E2"/>
    <w:rsid w:val="00651892"/>
    <w:rsid w:val="006518F1"/>
    <w:rsid w:val="00651B3B"/>
    <w:rsid w:val="00651BD3"/>
    <w:rsid w:val="00651FA9"/>
    <w:rsid w:val="006522BD"/>
    <w:rsid w:val="006523AD"/>
    <w:rsid w:val="006523C6"/>
    <w:rsid w:val="006526FF"/>
    <w:rsid w:val="006527B6"/>
    <w:rsid w:val="00652AF2"/>
    <w:rsid w:val="00652BD8"/>
    <w:rsid w:val="00652D75"/>
    <w:rsid w:val="00652F73"/>
    <w:rsid w:val="00652FA4"/>
    <w:rsid w:val="0065323A"/>
    <w:rsid w:val="00653656"/>
    <w:rsid w:val="006538B6"/>
    <w:rsid w:val="00653E2B"/>
    <w:rsid w:val="00653EA0"/>
    <w:rsid w:val="00653F50"/>
    <w:rsid w:val="00653FAA"/>
    <w:rsid w:val="0065441E"/>
    <w:rsid w:val="00654516"/>
    <w:rsid w:val="0065453B"/>
    <w:rsid w:val="00654A18"/>
    <w:rsid w:val="006551F3"/>
    <w:rsid w:val="0065545C"/>
    <w:rsid w:val="006555D9"/>
    <w:rsid w:val="006562A9"/>
    <w:rsid w:val="00656586"/>
    <w:rsid w:val="00656782"/>
    <w:rsid w:val="00656812"/>
    <w:rsid w:val="00656E9D"/>
    <w:rsid w:val="00656FF1"/>
    <w:rsid w:val="0065711D"/>
    <w:rsid w:val="0065719F"/>
    <w:rsid w:val="0065760B"/>
    <w:rsid w:val="00657741"/>
    <w:rsid w:val="006579A8"/>
    <w:rsid w:val="00657E7A"/>
    <w:rsid w:val="00657FF6"/>
    <w:rsid w:val="006609BC"/>
    <w:rsid w:val="00660DA8"/>
    <w:rsid w:val="00660ED2"/>
    <w:rsid w:val="00660F29"/>
    <w:rsid w:val="00660FFB"/>
    <w:rsid w:val="0066124A"/>
    <w:rsid w:val="00661383"/>
    <w:rsid w:val="0066146E"/>
    <w:rsid w:val="00661707"/>
    <w:rsid w:val="00661749"/>
    <w:rsid w:val="00661912"/>
    <w:rsid w:val="00661AB4"/>
    <w:rsid w:val="00661C77"/>
    <w:rsid w:val="00661CA0"/>
    <w:rsid w:val="00662729"/>
    <w:rsid w:val="00662900"/>
    <w:rsid w:val="006629F8"/>
    <w:rsid w:val="00662A5E"/>
    <w:rsid w:val="00662D61"/>
    <w:rsid w:val="00663237"/>
    <w:rsid w:val="0066330A"/>
    <w:rsid w:val="00663521"/>
    <w:rsid w:val="0066363C"/>
    <w:rsid w:val="006638D3"/>
    <w:rsid w:val="00663AFD"/>
    <w:rsid w:val="00663E5B"/>
    <w:rsid w:val="00663E64"/>
    <w:rsid w:val="00663F68"/>
    <w:rsid w:val="006649B5"/>
    <w:rsid w:val="00664DBB"/>
    <w:rsid w:val="006652F5"/>
    <w:rsid w:val="00665646"/>
    <w:rsid w:val="0066569F"/>
    <w:rsid w:val="00665702"/>
    <w:rsid w:val="00666000"/>
    <w:rsid w:val="0066603D"/>
    <w:rsid w:val="00666343"/>
    <w:rsid w:val="00666444"/>
    <w:rsid w:val="0066652F"/>
    <w:rsid w:val="00666596"/>
    <w:rsid w:val="00666E0F"/>
    <w:rsid w:val="00666F77"/>
    <w:rsid w:val="0066705C"/>
    <w:rsid w:val="006671A4"/>
    <w:rsid w:val="00667351"/>
    <w:rsid w:val="00667A6E"/>
    <w:rsid w:val="00667EAC"/>
    <w:rsid w:val="0067034C"/>
    <w:rsid w:val="00670602"/>
    <w:rsid w:val="006708E4"/>
    <w:rsid w:val="00670E5E"/>
    <w:rsid w:val="00671042"/>
    <w:rsid w:val="006713F8"/>
    <w:rsid w:val="0067191A"/>
    <w:rsid w:val="00671B73"/>
    <w:rsid w:val="00671E6C"/>
    <w:rsid w:val="0067240C"/>
    <w:rsid w:val="00672444"/>
    <w:rsid w:val="006724D8"/>
    <w:rsid w:val="00672706"/>
    <w:rsid w:val="00672A85"/>
    <w:rsid w:val="00672E18"/>
    <w:rsid w:val="00672F0E"/>
    <w:rsid w:val="00672F92"/>
    <w:rsid w:val="00673193"/>
    <w:rsid w:val="006731A0"/>
    <w:rsid w:val="0067372F"/>
    <w:rsid w:val="00673B85"/>
    <w:rsid w:val="00673F7B"/>
    <w:rsid w:val="00673FF1"/>
    <w:rsid w:val="006742FA"/>
    <w:rsid w:val="006744D9"/>
    <w:rsid w:val="00674523"/>
    <w:rsid w:val="00674954"/>
    <w:rsid w:val="00674B79"/>
    <w:rsid w:val="00674F2B"/>
    <w:rsid w:val="00674F8B"/>
    <w:rsid w:val="00674FE9"/>
    <w:rsid w:val="00675043"/>
    <w:rsid w:val="00675325"/>
    <w:rsid w:val="006758D1"/>
    <w:rsid w:val="006758FD"/>
    <w:rsid w:val="006759E7"/>
    <w:rsid w:val="00675A06"/>
    <w:rsid w:val="00675B12"/>
    <w:rsid w:val="00675B32"/>
    <w:rsid w:val="00675F37"/>
    <w:rsid w:val="00675FCE"/>
    <w:rsid w:val="00675FE2"/>
    <w:rsid w:val="0067642D"/>
    <w:rsid w:val="0067648F"/>
    <w:rsid w:val="006765E2"/>
    <w:rsid w:val="006765F3"/>
    <w:rsid w:val="00676AED"/>
    <w:rsid w:val="00676D1B"/>
    <w:rsid w:val="00676E0A"/>
    <w:rsid w:val="006771D9"/>
    <w:rsid w:val="006775BB"/>
    <w:rsid w:val="006778C8"/>
    <w:rsid w:val="006779FB"/>
    <w:rsid w:val="00677BBF"/>
    <w:rsid w:val="00677C1D"/>
    <w:rsid w:val="00677FB7"/>
    <w:rsid w:val="00680255"/>
    <w:rsid w:val="00680259"/>
    <w:rsid w:val="00680629"/>
    <w:rsid w:val="00680635"/>
    <w:rsid w:val="00680720"/>
    <w:rsid w:val="00680F82"/>
    <w:rsid w:val="0068109C"/>
    <w:rsid w:val="00681181"/>
    <w:rsid w:val="006812FB"/>
    <w:rsid w:val="006813B7"/>
    <w:rsid w:val="0068160A"/>
    <w:rsid w:val="00681853"/>
    <w:rsid w:val="00681B13"/>
    <w:rsid w:val="00681DC2"/>
    <w:rsid w:val="00681DDD"/>
    <w:rsid w:val="00682469"/>
    <w:rsid w:val="006825A5"/>
    <w:rsid w:val="00682892"/>
    <w:rsid w:val="00682C79"/>
    <w:rsid w:val="00682D86"/>
    <w:rsid w:val="00682DEC"/>
    <w:rsid w:val="00682E09"/>
    <w:rsid w:val="00682EF1"/>
    <w:rsid w:val="0068341A"/>
    <w:rsid w:val="00683722"/>
    <w:rsid w:val="00683F7E"/>
    <w:rsid w:val="006843AF"/>
    <w:rsid w:val="006847EE"/>
    <w:rsid w:val="00684CED"/>
    <w:rsid w:val="00684E93"/>
    <w:rsid w:val="00684EB8"/>
    <w:rsid w:val="00685211"/>
    <w:rsid w:val="00685E83"/>
    <w:rsid w:val="006860DF"/>
    <w:rsid w:val="00686273"/>
    <w:rsid w:val="006862B3"/>
    <w:rsid w:val="006862E1"/>
    <w:rsid w:val="006863FD"/>
    <w:rsid w:val="0068651C"/>
    <w:rsid w:val="006866C0"/>
    <w:rsid w:val="006866EF"/>
    <w:rsid w:val="00686762"/>
    <w:rsid w:val="006867FE"/>
    <w:rsid w:val="00686DC3"/>
    <w:rsid w:val="00687024"/>
    <w:rsid w:val="00687092"/>
    <w:rsid w:val="006870D0"/>
    <w:rsid w:val="00687776"/>
    <w:rsid w:val="00687EB2"/>
    <w:rsid w:val="00687F7D"/>
    <w:rsid w:val="00690194"/>
    <w:rsid w:val="00690C3C"/>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883"/>
    <w:rsid w:val="00692C6D"/>
    <w:rsid w:val="00692DE4"/>
    <w:rsid w:val="00692E62"/>
    <w:rsid w:val="00692FE2"/>
    <w:rsid w:val="00693111"/>
    <w:rsid w:val="00693165"/>
    <w:rsid w:val="00693266"/>
    <w:rsid w:val="00693469"/>
    <w:rsid w:val="00693629"/>
    <w:rsid w:val="006937D5"/>
    <w:rsid w:val="00693962"/>
    <w:rsid w:val="00694163"/>
    <w:rsid w:val="006947F0"/>
    <w:rsid w:val="0069487A"/>
    <w:rsid w:val="006949C6"/>
    <w:rsid w:val="006949FC"/>
    <w:rsid w:val="00694A6C"/>
    <w:rsid w:val="00694AF3"/>
    <w:rsid w:val="00694B17"/>
    <w:rsid w:val="00694BAD"/>
    <w:rsid w:val="00694FCB"/>
    <w:rsid w:val="006951D3"/>
    <w:rsid w:val="006956B9"/>
    <w:rsid w:val="00695B1D"/>
    <w:rsid w:val="00695D19"/>
    <w:rsid w:val="00695E2F"/>
    <w:rsid w:val="00695E49"/>
    <w:rsid w:val="00695F6E"/>
    <w:rsid w:val="00696B6F"/>
    <w:rsid w:val="00696D35"/>
    <w:rsid w:val="00697217"/>
    <w:rsid w:val="00697648"/>
    <w:rsid w:val="006977FF"/>
    <w:rsid w:val="00697A58"/>
    <w:rsid w:val="00697F17"/>
    <w:rsid w:val="006A0187"/>
    <w:rsid w:val="006A06C5"/>
    <w:rsid w:val="006A0FC3"/>
    <w:rsid w:val="006A14E5"/>
    <w:rsid w:val="006A1679"/>
    <w:rsid w:val="006A16B6"/>
    <w:rsid w:val="006A1944"/>
    <w:rsid w:val="006A1C5C"/>
    <w:rsid w:val="006A2474"/>
    <w:rsid w:val="006A26A1"/>
    <w:rsid w:val="006A2708"/>
    <w:rsid w:val="006A2793"/>
    <w:rsid w:val="006A281A"/>
    <w:rsid w:val="006A28BE"/>
    <w:rsid w:val="006A2CE8"/>
    <w:rsid w:val="006A2E03"/>
    <w:rsid w:val="006A2E0D"/>
    <w:rsid w:val="006A359A"/>
    <w:rsid w:val="006A364B"/>
    <w:rsid w:val="006A365E"/>
    <w:rsid w:val="006A40FB"/>
    <w:rsid w:val="006A4FF4"/>
    <w:rsid w:val="006A50C2"/>
    <w:rsid w:val="006A522C"/>
    <w:rsid w:val="006A549A"/>
    <w:rsid w:val="006A591C"/>
    <w:rsid w:val="006A5AF2"/>
    <w:rsid w:val="006A5C19"/>
    <w:rsid w:val="006A6115"/>
    <w:rsid w:val="006A64C8"/>
    <w:rsid w:val="006A6875"/>
    <w:rsid w:val="006A6B7C"/>
    <w:rsid w:val="006A77A1"/>
    <w:rsid w:val="006A7864"/>
    <w:rsid w:val="006A7EBF"/>
    <w:rsid w:val="006B0041"/>
    <w:rsid w:val="006B02E7"/>
    <w:rsid w:val="006B03AA"/>
    <w:rsid w:val="006B083A"/>
    <w:rsid w:val="006B0935"/>
    <w:rsid w:val="006B0B48"/>
    <w:rsid w:val="006B13C1"/>
    <w:rsid w:val="006B1407"/>
    <w:rsid w:val="006B16B7"/>
    <w:rsid w:val="006B183D"/>
    <w:rsid w:val="006B1BFF"/>
    <w:rsid w:val="006B1C59"/>
    <w:rsid w:val="006B243C"/>
    <w:rsid w:val="006B25D4"/>
    <w:rsid w:val="006B25E9"/>
    <w:rsid w:val="006B29C7"/>
    <w:rsid w:val="006B2AD2"/>
    <w:rsid w:val="006B2F0D"/>
    <w:rsid w:val="006B3083"/>
    <w:rsid w:val="006B36C2"/>
    <w:rsid w:val="006B3D16"/>
    <w:rsid w:val="006B3E16"/>
    <w:rsid w:val="006B4293"/>
    <w:rsid w:val="006B4331"/>
    <w:rsid w:val="006B469E"/>
    <w:rsid w:val="006B49F6"/>
    <w:rsid w:val="006B53CB"/>
    <w:rsid w:val="006B568C"/>
    <w:rsid w:val="006B5765"/>
    <w:rsid w:val="006B59E2"/>
    <w:rsid w:val="006B5DD2"/>
    <w:rsid w:val="006B611E"/>
    <w:rsid w:val="006B6378"/>
    <w:rsid w:val="006B6402"/>
    <w:rsid w:val="006B68B8"/>
    <w:rsid w:val="006B69C4"/>
    <w:rsid w:val="006B6C34"/>
    <w:rsid w:val="006B6C3E"/>
    <w:rsid w:val="006B6DAA"/>
    <w:rsid w:val="006B7132"/>
    <w:rsid w:val="006B770C"/>
    <w:rsid w:val="006B7739"/>
    <w:rsid w:val="006B77EA"/>
    <w:rsid w:val="006B77EF"/>
    <w:rsid w:val="006B78FC"/>
    <w:rsid w:val="006B7D70"/>
    <w:rsid w:val="006B7F15"/>
    <w:rsid w:val="006B7FC8"/>
    <w:rsid w:val="006C0349"/>
    <w:rsid w:val="006C090B"/>
    <w:rsid w:val="006C0A93"/>
    <w:rsid w:val="006C0EB7"/>
    <w:rsid w:val="006C1379"/>
    <w:rsid w:val="006C137B"/>
    <w:rsid w:val="006C13BE"/>
    <w:rsid w:val="006C18B7"/>
    <w:rsid w:val="006C1993"/>
    <w:rsid w:val="006C19D1"/>
    <w:rsid w:val="006C19FF"/>
    <w:rsid w:val="006C2028"/>
    <w:rsid w:val="006C235E"/>
    <w:rsid w:val="006C27F2"/>
    <w:rsid w:val="006C29E2"/>
    <w:rsid w:val="006C2B60"/>
    <w:rsid w:val="006C2C1C"/>
    <w:rsid w:val="006C2FEB"/>
    <w:rsid w:val="006C341C"/>
    <w:rsid w:val="006C3E1E"/>
    <w:rsid w:val="006C417E"/>
    <w:rsid w:val="006C423A"/>
    <w:rsid w:val="006C43D4"/>
    <w:rsid w:val="006C44DF"/>
    <w:rsid w:val="006C4502"/>
    <w:rsid w:val="006C48DA"/>
    <w:rsid w:val="006C4E59"/>
    <w:rsid w:val="006C53A4"/>
    <w:rsid w:val="006C5631"/>
    <w:rsid w:val="006C56A7"/>
    <w:rsid w:val="006C58F9"/>
    <w:rsid w:val="006C597F"/>
    <w:rsid w:val="006C5A1D"/>
    <w:rsid w:val="006C5CBC"/>
    <w:rsid w:val="006C5D35"/>
    <w:rsid w:val="006C5EB5"/>
    <w:rsid w:val="006C5F21"/>
    <w:rsid w:val="006C63CD"/>
    <w:rsid w:val="006C64F5"/>
    <w:rsid w:val="006C657B"/>
    <w:rsid w:val="006C6B20"/>
    <w:rsid w:val="006C704C"/>
    <w:rsid w:val="006C7168"/>
    <w:rsid w:val="006C7245"/>
    <w:rsid w:val="006C738A"/>
    <w:rsid w:val="006C7394"/>
    <w:rsid w:val="006C757A"/>
    <w:rsid w:val="006C76AF"/>
    <w:rsid w:val="006C7711"/>
    <w:rsid w:val="006C7B21"/>
    <w:rsid w:val="006C7C5A"/>
    <w:rsid w:val="006C7D6F"/>
    <w:rsid w:val="006D0A80"/>
    <w:rsid w:val="006D0C23"/>
    <w:rsid w:val="006D0E98"/>
    <w:rsid w:val="006D155E"/>
    <w:rsid w:val="006D1619"/>
    <w:rsid w:val="006D16E6"/>
    <w:rsid w:val="006D1AAE"/>
    <w:rsid w:val="006D1E93"/>
    <w:rsid w:val="006D1FA8"/>
    <w:rsid w:val="006D21C3"/>
    <w:rsid w:val="006D220D"/>
    <w:rsid w:val="006D25D1"/>
    <w:rsid w:val="006D300C"/>
    <w:rsid w:val="006D3025"/>
    <w:rsid w:val="006D3181"/>
    <w:rsid w:val="006D342F"/>
    <w:rsid w:val="006D3560"/>
    <w:rsid w:val="006D35FD"/>
    <w:rsid w:val="006D385D"/>
    <w:rsid w:val="006D39E1"/>
    <w:rsid w:val="006D3B12"/>
    <w:rsid w:val="006D3D0F"/>
    <w:rsid w:val="006D4032"/>
    <w:rsid w:val="006D4617"/>
    <w:rsid w:val="006D4A70"/>
    <w:rsid w:val="006D4E84"/>
    <w:rsid w:val="006D544B"/>
    <w:rsid w:val="006D573B"/>
    <w:rsid w:val="006D5832"/>
    <w:rsid w:val="006D5C23"/>
    <w:rsid w:val="006D5CA3"/>
    <w:rsid w:val="006D5EB3"/>
    <w:rsid w:val="006D61EE"/>
    <w:rsid w:val="006D63AC"/>
    <w:rsid w:val="006D66DC"/>
    <w:rsid w:val="006D6F36"/>
    <w:rsid w:val="006D7134"/>
    <w:rsid w:val="006D715D"/>
    <w:rsid w:val="006D7740"/>
    <w:rsid w:val="006D774A"/>
    <w:rsid w:val="006D779D"/>
    <w:rsid w:val="006D788C"/>
    <w:rsid w:val="006D7BDC"/>
    <w:rsid w:val="006D7D7E"/>
    <w:rsid w:val="006D7EAD"/>
    <w:rsid w:val="006E00C5"/>
    <w:rsid w:val="006E0370"/>
    <w:rsid w:val="006E0E9E"/>
    <w:rsid w:val="006E104D"/>
    <w:rsid w:val="006E1076"/>
    <w:rsid w:val="006E166B"/>
    <w:rsid w:val="006E198F"/>
    <w:rsid w:val="006E1AAB"/>
    <w:rsid w:val="006E1B28"/>
    <w:rsid w:val="006E1D6C"/>
    <w:rsid w:val="006E1F59"/>
    <w:rsid w:val="006E249F"/>
    <w:rsid w:val="006E24B4"/>
    <w:rsid w:val="006E2792"/>
    <w:rsid w:val="006E2B0D"/>
    <w:rsid w:val="006E2CBD"/>
    <w:rsid w:val="006E2E6B"/>
    <w:rsid w:val="006E2EA0"/>
    <w:rsid w:val="006E2FEA"/>
    <w:rsid w:val="006E3165"/>
    <w:rsid w:val="006E32E1"/>
    <w:rsid w:val="006E3411"/>
    <w:rsid w:val="006E367B"/>
    <w:rsid w:val="006E36FB"/>
    <w:rsid w:val="006E37D5"/>
    <w:rsid w:val="006E3A19"/>
    <w:rsid w:val="006E3C09"/>
    <w:rsid w:val="006E40B0"/>
    <w:rsid w:val="006E4356"/>
    <w:rsid w:val="006E4672"/>
    <w:rsid w:val="006E46D0"/>
    <w:rsid w:val="006E4840"/>
    <w:rsid w:val="006E5090"/>
    <w:rsid w:val="006E544B"/>
    <w:rsid w:val="006E552D"/>
    <w:rsid w:val="006E5D2B"/>
    <w:rsid w:val="006E6391"/>
    <w:rsid w:val="006E639B"/>
    <w:rsid w:val="006E6496"/>
    <w:rsid w:val="006E65EC"/>
    <w:rsid w:val="006E6A39"/>
    <w:rsid w:val="006E6C45"/>
    <w:rsid w:val="006E6F7A"/>
    <w:rsid w:val="006E737F"/>
    <w:rsid w:val="006E7579"/>
    <w:rsid w:val="006E75CA"/>
    <w:rsid w:val="006E7673"/>
    <w:rsid w:val="006E778F"/>
    <w:rsid w:val="006E7859"/>
    <w:rsid w:val="006E7871"/>
    <w:rsid w:val="006E7877"/>
    <w:rsid w:val="006E7C5B"/>
    <w:rsid w:val="006E7F5C"/>
    <w:rsid w:val="006F0016"/>
    <w:rsid w:val="006F0046"/>
    <w:rsid w:val="006F00CC"/>
    <w:rsid w:val="006F01C0"/>
    <w:rsid w:val="006F043E"/>
    <w:rsid w:val="006F0709"/>
    <w:rsid w:val="006F085A"/>
    <w:rsid w:val="006F0ACE"/>
    <w:rsid w:val="006F0D52"/>
    <w:rsid w:val="006F1169"/>
    <w:rsid w:val="006F12D3"/>
    <w:rsid w:val="006F1573"/>
    <w:rsid w:val="006F15D2"/>
    <w:rsid w:val="006F2888"/>
    <w:rsid w:val="006F2FD3"/>
    <w:rsid w:val="006F3228"/>
    <w:rsid w:val="006F32DC"/>
    <w:rsid w:val="006F38E6"/>
    <w:rsid w:val="006F3CEC"/>
    <w:rsid w:val="006F3EF6"/>
    <w:rsid w:val="006F3F09"/>
    <w:rsid w:val="006F40B5"/>
    <w:rsid w:val="006F43B5"/>
    <w:rsid w:val="006F4641"/>
    <w:rsid w:val="006F46B2"/>
    <w:rsid w:val="006F490C"/>
    <w:rsid w:val="006F4AA6"/>
    <w:rsid w:val="006F4C0D"/>
    <w:rsid w:val="006F4DBC"/>
    <w:rsid w:val="006F4F21"/>
    <w:rsid w:val="006F52D8"/>
    <w:rsid w:val="006F543C"/>
    <w:rsid w:val="006F558F"/>
    <w:rsid w:val="006F55ED"/>
    <w:rsid w:val="006F5850"/>
    <w:rsid w:val="006F5886"/>
    <w:rsid w:val="006F5D71"/>
    <w:rsid w:val="006F5ED3"/>
    <w:rsid w:val="006F6766"/>
    <w:rsid w:val="006F683B"/>
    <w:rsid w:val="006F68E7"/>
    <w:rsid w:val="006F69B4"/>
    <w:rsid w:val="006F6B0A"/>
    <w:rsid w:val="006F6B45"/>
    <w:rsid w:val="006F6BD6"/>
    <w:rsid w:val="006F6E6E"/>
    <w:rsid w:val="006F6F6C"/>
    <w:rsid w:val="006F7119"/>
    <w:rsid w:val="006F71E9"/>
    <w:rsid w:val="006F7411"/>
    <w:rsid w:val="006F7B07"/>
    <w:rsid w:val="006F7BA6"/>
    <w:rsid w:val="006F7BC8"/>
    <w:rsid w:val="007002E6"/>
    <w:rsid w:val="00700696"/>
    <w:rsid w:val="007006F5"/>
    <w:rsid w:val="00700830"/>
    <w:rsid w:val="007008B9"/>
    <w:rsid w:val="00700ACB"/>
    <w:rsid w:val="00700B03"/>
    <w:rsid w:val="00700F78"/>
    <w:rsid w:val="00701072"/>
    <w:rsid w:val="00701080"/>
    <w:rsid w:val="007010DA"/>
    <w:rsid w:val="007014DA"/>
    <w:rsid w:val="00701947"/>
    <w:rsid w:val="00701DA0"/>
    <w:rsid w:val="00701FBC"/>
    <w:rsid w:val="0070239F"/>
    <w:rsid w:val="007027C6"/>
    <w:rsid w:val="00702C38"/>
    <w:rsid w:val="00703B69"/>
    <w:rsid w:val="00703C71"/>
    <w:rsid w:val="00703C76"/>
    <w:rsid w:val="00703D0C"/>
    <w:rsid w:val="00703E42"/>
    <w:rsid w:val="00704120"/>
    <w:rsid w:val="007041ED"/>
    <w:rsid w:val="007043FF"/>
    <w:rsid w:val="00704473"/>
    <w:rsid w:val="00704757"/>
    <w:rsid w:val="007047D6"/>
    <w:rsid w:val="0070482E"/>
    <w:rsid w:val="00704C1F"/>
    <w:rsid w:val="00704C63"/>
    <w:rsid w:val="00704D2E"/>
    <w:rsid w:val="00705161"/>
    <w:rsid w:val="00705235"/>
    <w:rsid w:val="00705337"/>
    <w:rsid w:val="00705C3E"/>
    <w:rsid w:val="00705CA8"/>
    <w:rsid w:val="00705DFD"/>
    <w:rsid w:val="00705EB8"/>
    <w:rsid w:val="00705F4A"/>
    <w:rsid w:val="00706009"/>
    <w:rsid w:val="00706076"/>
    <w:rsid w:val="00706435"/>
    <w:rsid w:val="007064C3"/>
    <w:rsid w:val="00706633"/>
    <w:rsid w:val="00706CEE"/>
    <w:rsid w:val="00706E8A"/>
    <w:rsid w:val="00706E8F"/>
    <w:rsid w:val="00706F83"/>
    <w:rsid w:val="007070F0"/>
    <w:rsid w:val="00707221"/>
    <w:rsid w:val="0070733C"/>
    <w:rsid w:val="0070764E"/>
    <w:rsid w:val="007076F5"/>
    <w:rsid w:val="007079C2"/>
    <w:rsid w:val="00707A97"/>
    <w:rsid w:val="00707CFB"/>
    <w:rsid w:val="00707D4F"/>
    <w:rsid w:val="00707E02"/>
    <w:rsid w:val="007101BC"/>
    <w:rsid w:val="0071022E"/>
    <w:rsid w:val="00710234"/>
    <w:rsid w:val="007108D8"/>
    <w:rsid w:val="00710E88"/>
    <w:rsid w:val="0071134D"/>
    <w:rsid w:val="0071152C"/>
    <w:rsid w:val="0071157E"/>
    <w:rsid w:val="0071176E"/>
    <w:rsid w:val="00711845"/>
    <w:rsid w:val="00711BB4"/>
    <w:rsid w:val="00711F11"/>
    <w:rsid w:val="00711FDD"/>
    <w:rsid w:val="007126BE"/>
    <w:rsid w:val="00712B7E"/>
    <w:rsid w:val="00712CBA"/>
    <w:rsid w:val="0071306F"/>
    <w:rsid w:val="0071385F"/>
    <w:rsid w:val="00713A90"/>
    <w:rsid w:val="00713B2A"/>
    <w:rsid w:val="00713C4B"/>
    <w:rsid w:val="00714539"/>
    <w:rsid w:val="00714542"/>
    <w:rsid w:val="00714578"/>
    <w:rsid w:val="00714876"/>
    <w:rsid w:val="00715079"/>
    <w:rsid w:val="00715E70"/>
    <w:rsid w:val="00715EFF"/>
    <w:rsid w:val="00715F4E"/>
    <w:rsid w:val="00716001"/>
    <w:rsid w:val="00716187"/>
    <w:rsid w:val="00716258"/>
    <w:rsid w:val="0071645D"/>
    <w:rsid w:val="0071660B"/>
    <w:rsid w:val="00716E18"/>
    <w:rsid w:val="00717450"/>
    <w:rsid w:val="007174E4"/>
    <w:rsid w:val="00717748"/>
    <w:rsid w:val="00720061"/>
    <w:rsid w:val="00720686"/>
    <w:rsid w:val="0072071E"/>
    <w:rsid w:val="0072090D"/>
    <w:rsid w:val="00720CB5"/>
    <w:rsid w:val="00720F4D"/>
    <w:rsid w:val="00721015"/>
    <w:rsid w:val="00721134"/>
    <w:rsid w:val="007217B0"/>
    <w:rsid w:val="00721CB7"/>
    <w:rsid w:val="00721DBA"/>
    <w:rsid w:val="00721E31"/>
    <w:rsid w:val="00721FD3"/>
    <w:rsid w:val="00722358"/>
    <w:rsid w:val="007225D7"/>
    <w:rsid w:val="007232D8"/>
    <w:rsid w:val="007233FF"/>
    <w:rsid w:val="00723537"/>
    <w:rsid w:val="00723562"/>
    <w:rsid w:val="007236F8"/>
    <w:rsid w:val="0072386D"/>
    <w:rsid w:val="00723E59"/>
    <w:rsid w:val="00723EA4"/>
    <w:rsid w:val="0072414F"/>
    <w:rsid w:val="00724301"/>
    <w:rsid w:val="00724675"/>
    <w:rsid w:val="007246DE"/>
    <w:rsid w:val="007247EE"/>
    <w:rsid w:val="00724C6B"/>
    <w:rsid w:val="00724C7B"/>
    <w:rsid w:val="007253E6"/>
    <w:rsid w:val="0072553A"/>
    <w:rsid w:val="007255B7"/>
    <w:rsid w:val="007257B6"/>
    <w:rsid w:val="007258C5"/>
    <w:rsid w:val="00725A5B"/>
    <w:rsid w:val="00725A69"/>
    <w:rsid w:val="00725C03"/>
    <w:rsid w:val="00725C11"/>
    <w:rsid w:val="00726023"/>
    <w:rsid w:val="0072664F"/>
    <w:rsid w:val="00726709"/>
    <w:rsid w:val="00726864"/>
    <w:rsid w:val="007268DB"/>
    <w:rsid w:val="00726F3D"/>
    <w:rsid w:val="00727071"/>
    <w:rsid w:val="00727242"/>
    <w:rsid w:val="00727592"/>
    <w:rsid w:val="00727661"/>
    <w:rsid w:val="00727720"/>
    <w:rsid w:val="00727AFA"/>
    <w:rsid w:val="00727E45"/>
    <w:rsid w:val="00727F4F"/>
    <w:rsid w:val="007305BB"/>
    <w:rsid w:val="007305C3"/>
    <w:rsid w:val="00730600"/>
    <w:rsid w:val="00730AF5"/>
    <w:rsid w:val="00731013"/>
    <w:rsid w:val="00731221"/>
    <w:rsid w:val="00731428"/>
    <w:rsid w:val="0073169F"/>
    <w:rsid w:val="007316F1"/>
    <w:rsid w:val="007322A6"/>
    <w:rsid w:val="0073255D"/>
    <w:rsid w:val="007329A5"/>
    <w:rsid w:val="00732E16"/>
    <w:rsid w:val="00732FF2"/>
    <w:rsid w:val="00733084"/>
    <w:rsid w:val="007332F4"/>
    <w:rsid w:val="0073334B"/>
    <w:rsid w:val="00733773"/>
    <w:rsid w:val="0073384C"/>
    <w:rsid w:val="00733CCC"/>
    <w:rsid w:val="00733D08"/>
    <w:rsid w:val="00733D76"/>
    <w:rsid w:val="0073413D"/>
    <w:rsid w:val="0073419D"/>
    <w:rsid w:val="0073441F"/>
    <w:rsid w:val="00734626"/>
    <w:rsid w:val="00734828"/>
    <w:rsid w:val="007349B6"/>
    <w:rsid w:val="00734F60"/>
    <w:rsid w:val="0073503C"/>
    <w:rsid w:val="00735177"/>
    <w:rsid w:val="00735312"/>
    <w:rsid w:val="00735446"/>
    <w:rsid w:val="007354EE"/>
    <w:rsid w:val="007357D1"/>
    <w:rsid w:val="00735B9A"/>
    <w:rsid w:val="00735CAA"/>
    <w:rsid w:val="00735FE7"/>
    <w:rsid w:val="007360A3"/>
    <w:rsid w:val="00736894"/>
    <w:rsid w:val="00736D20"/>
    <w:rsid w:val="00736DF7"/>
    <w:rsid w:val="00737096"/>
    <w:rsid w:val="00737ED7"/>
    <w:rsid w:val="00740023"/>
    <w:rsid w:val="007403B1"/>
    <w:rsid w:val="00740402"/>
    <w:rsid w:val="0074061F"/>
    <w:rsid w:val="00740743"/>
    <w:rsid w:val="007408AF"/>
    <w:rsid w:val="00740A44"/>
    <w:rsid w:val="00740AA1"/>
    <w:rsid w:val="00740B19"/>
    <w:rsid w:val="00740C4D"/>
    <w:rsid w:val="007416A9"/>
    <w:rsid w:val="007418F6"/>
    <w:rsid w:val="00741ED7"/>
    <w:rsid w:val="00741FF4"/>
    <w:rsid w:val="007420DD"/>
    <w:rsid w:val="0074249E"/>
    <w:rsid w:val="00742579"/>
    <w:rsid w:val="0074272E"/>
    <w:rsid w:val="00742990"/>
    <w:rsid w:val="00742C4C"/>
    <w:rsid w:val="00742F94"/>
    <w:rsid w:val="00743185"/>
    <w:rsid w:val="007436D5"/>
    <w:rsid w:val="00743917"/>
    <w:rsid w:val="00743C64"/>
    <w:rsid w:val="00743D71"/>
    <w:rsid w:val="0074454D"/>
    <w:rsid w:val="00744550"/>
    <w:rsid w:val="00744556"/>
    <w:rsid w:val="00744955"/>
    <w:rsid w:val="00744A2F"/>
    <w:rsid w:val="00744A69"/>
    <w:rsid w:val="00744ABA"/>
    <w:rsid w:val="00744B8C"/>
    <w:rsid w:val="00744F95"/>
    <w:rsid w:val="00745096"/>
    <w:rsid w:val="007452CF"/>
    <w:rsid w:val="00745344"/>
    <w:rsid w:val="007458E0"/>
    <w:rsid w:val="00745B01"/>
    <w:rsid w:val="00745D6E"/>
    <w:rsid w:val="007463B9"/>
    <w:rsid w:val="0074697D"/>
    <w:rsid w:val="00746BAC"/>
    <w:rsid w:val="00746EA0"/>
    <w:rsid w:val="00746F72"/>
    <w:rsid w:val="007470C4"/>
    <w:rsid w:val="00747AE8"/>
    <w:rsid w:val="00747B31"/>
    <w:rsid w:val="00750205"/>
    <w:rsid w:val="00750207"/>
    <w:rsid w:val="00750460"/>
    <w:rsid w:val="00750C3A"/>
    <w:rsid w:val="00750C61"/>
    <w:rsid w:val="00751024"/>
    <w:rsid w:val="00751067"/>
    <w:rsid w:val="007515DC"/>
    <w:rsid w:val="00751946"/>
    <w:rsid w:val="00751CF0"/>
    <w:rsid w:val="00752882"/>
    <w:rsid w:val="00752974"/>
    <w:rsid w:val="00752A4B"/>
    <w:rsid w:val="00752AE0"/>
    <w:rsid w:val="00752B07"/>
    <w:rsid w:val="00752E21"/>
    <w:rsid w:val="00753109"/>
    <w:rsid w:val="00753454"/>
    <w:rsid w:val="00753473"/>
    <w:rsid w:val="007535AF"/>
    <w:rsid w:val="00754517"/>
    <w:rsid w:val="00754AEB"/>
    <w:rsid w:val="00754CE6"/>
    <w:rsid w:val="00754D26"/>
    <w:rsid w:val="00754DE9"/>
    <w:rsid w:val="00754F83"/>
    <w:rsid w:val="00755001"/>
    <w:rsid w:val="007550B4"/>
    <w:rsid w:val="00755327"/>
    <w:rsid w:val="00755446"/>
    <w:rsid w:val="007555B3"/>
    <w:rsid w:val="00755A96"/>
    <w:rsid w:val="00755BF9"/>
    <w:rsid w:val="00756052"/>
    <w:rsid w:val="00756289"/>
    <w:rsid w:val="007563F3"/>
    <w:rsid w:val="00756BAF"/>
    <w:rsid w:val="00756E8E"/>
    <w:rsid w:val="00757096"/>
    <w:rsid w:val="0075737B"/>
    <w:rsid w:val="00757399"/>
    <w:rsid w:val="007573CD"/>
    <w:rsid w:val="00757686"/>
    <w:rsid w:val="00757F25"/>
    <w:rsid w:val="007601B6"/>
    <w:rsid w:val="007602C8"/>
    <w:rsid w:val="007604A3"/>
    <w:rsid w:val="007608FB"/>
    <w:rsid w:val="00761023"/>
    <w:rsid w:val="0076139F"/>
    <w:rsid w:val="007613A2"/>
    <w:rsid w:val="00761485"/>
    <w:rsid w:val="00761904"/>
    <w:rsid w:val="007619F1"/>
    <w:rsid w:val="00761A4E"/>
    <w:rsid w:val="00761C46"/>
    <w:rsid w:val="007620EB"/>
    <w:rsid w:val="0076227C"/>
    <w:rsid w:val="007622DB"/>
    <w:rsid w:val="00762567"/>
    <w:rsid w:val="00762588"/>
    <w:rsid w:val="0076268A"/>
    <w:rsid w:val="00762691"/>
    <w:rsid w:val="00762ED5"/>
    <w:rsid w:val="0076306E"/>
    <w:rsid w:val="007631E2"/>
    <w:rsid w:val="007635E1"/>
    <w:rsid w:val="007637CA"/>
    <w:rsid w:val="007639B2"/>
    <w:rsid w:val="00763E0C"/>
    <w:rsid w:val="00763FEB"/>
    <w:rsid w:val="00763FED"/>
    <w:rsid w:val="00764257"/>
    <w:rsid w:val="007642FA"/>
    <w:rsid w:val="007642FC"/>
    <w:rsid w:val="0076433C"/>
    <w:rsid w:val="0076473A"/>
    <w:rsid w:val="0076497B"/>
    <w:rsid w:val="007649FC"/>
    <w:rsid w:val="00764A45"/>
    <w:rsid w:val="00765416"/>
    <w:rsid w:val="00765433"/>
    <w:rsid w:val="007656A9"/>
    <w:rsid w:val="00765749"/>
    <w:rsid w:val="007658B6"/>
    <w:rsid w:val="00765EB7"/>
    <w:rsid w:val="007660A7"/>
    <w:rsid w:val="007660CE"/>
    <w:rsid w:val="0076632F"/>
    <w:rsid w:val="007663F2"/>
    <w:rsid w:val="007666BA"/>
    <w:rsid w:val="00766816"/>
    <w:rsid w:val="00767163"/>
    <w:rsid w:val="00767180"/>
    <w:rsid w:val="00767328"/>
    <w:rsid w:val="00767825"/>
    <w:rsid w:val="007679B2"/>
    <w:rsid w:val="00767C83"/>
    <w:rsid w:val="00767ECB"/>
    <w:rsid w:val="00767F77"/>
    <w:rsid w:val="00770146"/>
    <w:rsid w:val="00770215"/>
    <w:rsid w:val="007703A7"/>
    <w:rsid w:val="00770B2E"/>
    <w:rsid w:val="00770C50"/>
    <w:rsid w:val="00770C66"/>
    <w:rsid w:val="00770DB7"/>
    <w:rsid w:val="00771222"/>
    <w:rsid w:val="007712A7"/>
    <w:rsid w:val="007712D0"/>
    <w:rsid w:val="007716C7"/>
    <w:rsid w:val="0077181F"/>
    <w:rsid w:val="00771925"/>
    <w:rsid w:val="00772111"/>
    <w:rsid w:val="0077225D"/>
    <w:rsid w:val="00772287"/>
    <w:rsid w:val="0077228A"/>
    <w:rsid w:val="00772740"/>
    <w:rsid w:val="00772F91"/>
    <w:rsid w:val="00772FDA"/>
    <w:rsid w:val="0077333A"/>
    <w:rsid w:val="00773677"/>
    <w:rsid w:val="007737A8"/>
    <w:rsid w:val="00773927"/>
    <w:rsid w:val="007739A8"/>
    <w:rsid w:val="00773BFF"/>
    <w:rsid w:val="00773F65"/>
    <w:rsid w:val="0077434B"/>
    <w:rsid w:val="007743BE"/>
    <w:rsid w:val="0077480B"/>
    <w:rsid w:val="00774DEB"/>
    <w:rsid w:val="00775060"/>
    <w:rsid w:val="007754EA"/>
    <w:rsid w:val="00775658"/>
    <w:rsid w:val="007758C8"/>
    <w:rsid w:val="007759A3"/>
    <w:rsid w:val="00775E8F"/>
    <w:rsid w:val="00775F10"/>
    <w:rsid w:val="0077627B"/>
    <w:rsid w:val="00776758"/>
    <w:rsid w:val="00776838"/>
    <w:rsid w:val="0077698E"/>
    <w:rsid w:val="007769E7"/>
    <w:rsid w:val="00776B2A"/>
    <w:rsid w:val="00776C95"/>
    <w:rsid w:val="00776D59"/>
    <w:rsid w:val="00776D60"/>
    <w:rsid w:val="00776F8E"/>
    <w:rsid w:val="007771C3"/>
    <w:rsid w:val="0077753C"/>
    <w:rsid w:val="00777AEE"/>
    <w:rsid w:val="00777E61"/>
    <w:rsid w:val="007800E3"/>
    <w:rsid w:val="0078012D"/>
    <w:rsid w:val="0078032B"/>
    <w:rsid w:val="00781234"/>
    <w:rsid w:val="007816AF"/>
    <w:rsid w:val="00781FF4"/>
    <w:rsid w:val="007822EB"/>
    <w:rsid w:val="00782483"/>
    <w:rsid w:val="00783078"/>
    <w:rsid w:val="00783092"/>
    <w:rsid w:val="0078340B"/>
    <w:rsid w:val="00783518"/>
    <w:rsid w:val="00783A15"/>
    <w:rsid w:val="00783AB7"/>
    <w:rsid w:val="00783F31"/>
    <w:rsid w:val="00783FD5"/>
    <w:rsid w:val="00784143"/>
    <w:rsid w:val="0078441B"/>
    <w:rsid w:val="007846F4"/>
    <w:rsid w:val="00785296"/>
    <w:rsid w:val="007859A2"/>
    <w:rsid w:val="00785D08"/>
    <w:rsid w:val="00785DE2"/>
    <w:rsid w:val="007860F3"/>
    <w:rsid w:val="007861A4"/>
    <w:rsid w:val="007861BF"/>
    <w:rsid w:val="00786432"/>
    <w:rsid w:val="00786D91"/>
    <w:rsid w:val="007870F8"/>
    <w:rsid w:val="00787104"/>
    <w:rsid w:val="007876C1"/>
    <w:rsid w:val="00787768"/>
    <w:rsid w:val="00787BA8"/>
    <w:rsid w:val="00787E95"/>
    <w:rsid w:val="00790042"/>
    <w:rsid w:val="007902FF"/>
    <w:rsid w:val="007903C4"/>
    <w:rsid w:val="00790471"/>
    <w:rsid w:val="007905DE"/>
    <w:rsid w:val="00790B6A"/>
    <w:rsid w:val="00790C31"/>
    <w:rsid w:val="00790D47"/>
    <w:rsid w:val="00790DAA"/>
    <w:rsid w:val="00790FEC"/>
    <w:rsid w:val="00791093"/>
    <w:rsid w:val="0079116D"/>
    <w:rsid w:val="00791509"/>
    <w:rsid w:val="0079182A"/>
    <w:rsid w:val="0079183D"/>
    <w:rsid w:val="00791A44"/>
    <w:rsid w:val="00791C4C"/>
    <w:rsid w:val="00791CC0"/>
    <w:rsid w:val="00792161"/>
    <w:rsid w:val="007923BE"/>
    <w:rsid w:val="00792463"/>
    <w:rsid w:val="007926C5"/>
    <w:rsid w:val="00792BDB"/>
    <w:rsid w:val="00792C60"/>
    <w:rsid w:val="00793305"/>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1F6"/>
    <w:rsid w:val="0079628B"/>
    <w:rsid w:val="00796354"/>
    <w:rsid w:val="007963F7"/>
    <w:rsid w:val="00796840"/>
    <w:rsid w:val="00796FBD"/>
    <w:rsid w:val="0079701B"/>
    <w:rsid w:val="00797194"/>
    <w:rsid w:val="0079758B"/>
    <w:rsid w:val="0079767D"/>
    <w:rsid w:val="00797ED3"/>
    <w:rsid w:val="00797EE6"/>
    <w:rsid w:val="00797F2A"/>
    <w:rsid w:val="007A008F"/>
    <w:rsid w:val="007A017D"/>
    <w:rsid w:val="007A0316"/>
    <w:rsid w:val="007A065B"/>
    <w:rsid w:val="007A0D37"/>
    <w:rsid w:val="007A1E2C"/>
    <w:rsid w:val="007A2462"/>
    <w:rsid w:val="007A25B3"/>
    <w:rsid w:val="007A2A21"/>
    <w:rsid w:val="007A2A6E"/>
    <w:rsid w:val="007A2CEE"/>
    <w:rsid w:val="007A312B"/>
    <w:rsid w:val="007A323B"/>
    <w:rsid w:val="007A393B"/>
    <w:rsid w:val="007A3A59"/>
    <w:rsid w:val="007A3EB0"/>
    <w:rsid w:val="007A41BB"/>
    <w:rsid w:val="007A4232"/>
    <w:rsid w:val="007A427F"/>
    <w:rsid w:val="007A4420"/>
    <w:rsid w:val="007A4593"/>
    <w:rsid w:val="007A45F5"/>
    <w:rsid w:val="007A4713"/>
    <w:rsid w:val="007A47B8"/>
    <w:rsid w:val="007A5057"/>
    <w:rsid w:val="007A560E"/>
    <w:rsid w:val="007A5651"/>
    <w:rsid w:val="007A5683"/>
    <w:rsid w:val="007A5716"/>
    <w:rsid w:val="007A5730"/>
    <w:rsid w:val="007A5822"/>
    <w:rsid w:val="007A59E9"/>
    <w:rsid w:val="007A5B0B"/>
    <w:rsid w:val="007A5C5C"/>
    <w:rsid w:val="007A5D6D"/>
    <w:rsid w:val="007A6098"/>
    <w:rsid w:val="007A6346"/>
    <w:rsid w:val="007A639A"/>
    <w:rsid w:val="007A6809"/>
    <w:rsid w:val="007A685C"/>
    <w:rsid w:val="007A6A8C"/>
    <w:rsid w:val="007A72FB"/>
    <w:rsid w:val="007A748E"/>
    <w:rsid w:val="007A77A8"/>
    <w:rsid w:val="007A7834"/>
    <w:rsid w:val="007A7856"/>
    <w:rsid w:val="007A7F3A"/>
    <w:rsid w:val="007B0080"/>
    <w:rsid w:val="007B0288"/>
    <w:rsid w:val="007B0647"/>
    <w:rsid w:val="007B0A36"/>
    <w:rsid w:val="007B0A67"/>
    <w:rsid w:val="007B0C6C"/>
    <w:rsid w:val="007B0D5D"/>
    <w:rsid w:val="007B0DE3"/>
    <w:rsid w:val="007B0E3A"/>
    <w:rsid w:val="007B0FB3"/>
    <w:rsid w:val="007B11B2"/>
    <w:rsid w:val="007B12A2"/>
    <w:rsid w:val="007B19DA"/>
    <w:rsid w:val="007B1ED3"/>
    <w:rsid w:val="007B1F93"/>
    <w:rsid w:val="007B2063"/>
    <w:rsid w:val="007B2153"/>
    <w:rsid w:val="007B27A6"/>
    <w:rsid w:val="007B27D2"/>
    <w:rsid w:val="007B28AF"/>
    <w:rsid w:val="007B2980"/>
    <w:rsid w:val="007B2D45"/>
    <w:rsid w:val="007B2DA1"/>
    <w:rsid w:val="007B3015"/>
    <w:rsid w:val="007B31A5"/>
    <w:rsid w:val="007B3305"/>
    <w:rsid w:val="007B334C"/>
    <w:rsid w:val="007B4248"/>
    <w:rsid w:val="007B4BC9"/>
    <w:rsid w:val="007B4E29"/>
    <w:rsid w:val="007B4EF8"/>
    <w:rsid w:val="007B5195"/>
    <w:rsid w:val="007B527A"/>
    <w:rsid w:val="007B54CF"/>
    <w:rsid w:val="007B58FA"/>
    <w:rsid w:val="007B65A9"/>
    <w:rsid w:val="007B66FD"/>
    <w:rsid w:val="007B67F2"/>
    <w:rsid w:val="007B688F"/>
    <w:rsid w:val="007B6BD5"/>
    <w:rsid w:val="007B6D23"/>
    <w:rsid w:val="007B7164"/>
    <w:rsid w:val="007B7925"/>
    <w:rsid w:val="007B79A4"/>
    <w:rsid w:val="007B79CB"/>
    <w:rsid w:val="007B7EF8"/>
    <w:rsid w:val="007C0A28"/>
    <w:rsid w:val="007C1173"/>
    <w:rsid w:val="007C118E"/>
    <w:rsid w:val="007C157A"/>
    <w:rsid w:val="007C15D3"/>
    <w:rsid w:val="007C1752"/>
    <w:rsid w:val="007C17CE"/>
    <w:rsid w:val="007C1803"/>
    <w:rsid w:val="007C1857"/>
    <w:rsid w:val="007C18C2"/>
    <w:rsid w:val="007C1AC3"/>
    <w:rsid w:val="007C1C78"/>
    <w:rsid w:val="007C1CA8"/>
    <w:rsid w:val="007C1FB2"/>
    <w:rsid w:val="007C23EA"/>
    <w:rsid w:val="007C2573"/>
    <w:rsid w:val="007C2937"/>
    <w:rsid w:val="007C2EFF"/>
    <w:rsid w:val="007C3016"/>
    <w:rsid w:val="007C3DE6"/>
    <w:rsid w:val="007C3ECD"/>
    <w:rsid w:val="007C42CC"/>
    <w:rsid w:val="007C444C"/>
    <w:rsid w:val="007C4A05"/>
    <w:rsid w:val="007C4CFB"/>
    <w:rsid w:val="007C4E56"/>
    <w:rsid w:val="007C4FFD"/>
    <w:rsid w:val="007C5412"/>
    <w:rsid w:val="007C5473"/>
    <w:rsid w:val="007C54FC"/>
    <w:rsid w:val="007C5588"/>
    <w:rsid w:val="007C599A"/>
    <w:rsid w:val="007C5D8E"/>
    <w:rsid w:val="007C5E19"/>
    <w:rsid w:val="007C6558"/>
    <w:rsid w:val="007C6688"/>
    <w:rsid w:val="007C6690"/>
    <w:rsid w:val="007C6986"/>
    <w:rsid w:val="007C6D24"/>
    <w:rsid w:val="007C72A8"/>
    <w:rsid w:val="007C78E4"/>
    <w:rsid w:val="007C7B03"/>
    <w:rsid w:val="007C7C26"/>
    <w:rsid w:val="007D0082"/>
    <w:rsid w:val="007D012E"/>
    <w:rsid w:val="007D0266"/>
    <w:rsid w:val="007D03EB"/>
    <w:rsid w:val="007D052D"/>
    <w:rsid w:val="007D07B4"/>
    <w:rsid w:val="007D0EB2"/>
    <w:rsid w:val="007D103A"/>
    <w:rsid w:val="007D1171"/>
    <w:rsid w:val="007D11B0"/>
    <w:rsid w:val="007D1401"/>
    <w:rsid w:val="007D1723"/>
    <w:rsid w:val="007D2260"/>
    <w:rsid w:val="007D2289"/>
    <w:rsid w:val="007D2595"/>
    <w:rsid w:val="007D2899"/>
    <w:rsid w:val="007D2EEE"/>
    <w:rsid w:val="007D32C7"/>
    <w:rsid w:val="007D3633"/>
    <w:rsid w:val="007D3E85"/>
    <w:rsid w:val="007D433E"/>
    <w:rsid w:val="007D44DA"/>
    <w:rsid w:val="007D478F"/>
    <w:rsid w:val="007D47CD"/>
    <w:rsid w:val="007D5112"/>
    <w:rsid w:val="007D5364"/>
    <w:rsid w:val="007D5457"/>
    <w:rsid w:val="007D56D6"/>
    <w:rsid w:val="007D57A1"/>
    <w:rsid w:val="007D5BFB"/>
    <w:rsid w:val="007D638F"/>
    <w:rsid w:val="007D6552"/>
    <w:rsid w:val="007D67D0"/>
    <w:rsid w:val="007D6904"/>
    <w:rsid w:val="007D6B68"/>
    <w:rsid w:val="007D6CE6"/>
    <w:rsid w:val="007D70B8"/>
    <w:rsid w:val="007D71FB"/>
    <w:rsid w:val="007D7447"/>
    <w:rsid w:val="007D7575"/>
    <w:rsid w:val="007D7872"/>
    <w:rsid w:val="007D7C4B"/>
    <w:rsid w:val="007D7C51"/>
    <w:rsid w:val="007E0200"/>
    <w:rsid w:val="007E040F"/>
    <w:rsid w:val="007E0AB0"/>
    <w:rsid w:val="007E0D76"/>
    <w:rsid w:val="007E0D84"/>
    <w:rsid w:val="007E0DE3"/>
    <w:rsid w:val="007E1275"/>
    <w:rsid w:val="007E15E1"/>
    <w:rsid w:val="007E16BA"/>
    <w:rsid w:val="007E16C4"/>
    <w:rsid w:val="007E181D"/>
    <w:rsid w:val="007E1D1E"/>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86F"/>
    <w:rsid w:val="007E393E"/>
    <w:rsid w:val="007E396B"/>
    <w:rsid w:val="007E3A74"/>
    <w:rsid w:val="007E3C6F"/>
    <w:rsid w:val="007E3DE2"/>
    <w:rsid w:val="007E3E8A"/>
    <w:rsid w:val="007E408E"/>
    <w:rsid w:val="007E415B"/>
    <w:rsid w:val="007E43A6"/>
    <w:rsid w:val="007E4C66"/>
    <w:rsid w:val="007E4DA6"/>
    <w:rsid w:val="007E4FA7"/>
    <w:rsid w:val="007E5003"/>
    <w:rsid w:val="007E53FA"/>
    <w:rsid w:val="007E573D"/>
    <w:rsid w:val="007E57E8"/>
    <w:rsid w:val="007E58B7"/>
    <w:rsid w:val="007E5C31"/>
    <w:rsid w:val="007E5CE2"/>
    <w:rsid w:val="007E6207"/>
    <w:rsid w:val="007E66F2"/>
    <w:rsid w:val="007E682F"/>
    <w:rsid w:val="007E6AFF"/>
    <w:rsid w:val="007E6CA4"/>
    <w:rsid w:val="007E6DBC"/>
    <w:rsid w:val="007E7195"/>
    <w:rsid w:val="007E74E4"/>
    <w:rsid w:val="007E77DE"/>
    <w:rsid w:val="007E7821"/>
    <w:rsid w:val="007E79C0"/>
    <w:rsid w:val="007E7DAE"/>
    <w:rsid w:val="007F0788"/>
    <w:rsid w:val="007F0B26"/>
    <w:rsid w:val="007F1241"/>
    <w:rsid w:val="007F137B"/>
    <w:rsid w:val="007F1496"/>
    <w:rsid w:val="007F1587"/>
    <w:rsid w:val="007F174F"/>
    <w:rsid w:val="007F1A91"/>
    <w:rsid w:val="007F2061"/>
    <w:rsid w:val="007F20E1"/>
    <w:rsid w:val="007F228F"/>
    <w:rsid w:val="007F2462"/>
    <w:rsid w:val="007F2AAA"/>
    <w:rsid w:val="007F2F21"/>
    <w:rsid w:val="007F3B30"/>
    <w:rsid w:val="007F3DF9"/>
    <w:rsid w:val="007F3E1A"/>
    <w:rsid w:val="007F3E81"/>
    <w:rsid w:val="007F3F33"/>
    <w:rsid w:val="007F401F"/>
    <w:rsid w:val="007F444A"/>
    <w:rsid w:val="007F4476"/>
    <w:rsid w:val="007F49C1"/>
    <w:rsid w:val="007F4A32"/>
    <w:rsid w:val="007F4AC1"/>
    <w:rsid w:val="007F4FD2"/>
    <w:rsid w:val="007F5144"/>
    <w:rsid w:val="007F51CC"/>
    <w:rsid w:val="007F537A"/>
    <w:rsid w:val="007F5A11"/>
    <w:rsid w:val="007F5F94"/>
    <w:rsid w:val="007F5FFD"/>
    <w:rsid w:val="007F60F5"/>
    <w:rsid w:val="007F62B2"/>
    <w:rsid w:val="007F66CF"/>
    <w:rsid w:val="007F6A04"/>
    <w:rsid w:val="007F6BD3"/>
    <w:rsid w:val="007F6E2A"/>
    <w:rsid w:val="007F70A4"/>
    <w:rsid w:val="007F70FE"/>
    <w:rsid w:val="007F7473"/>
    <w:rsid w:val="007F7550"/>
    <w:rsid w:val="007F7987"/>
    <w:rsid w:val="007F7AB9"/>
    <w:rsid w:val="007F7C78"/>
    <w:rsid w:val="00800130"/>
    <w:rsid w:val="00800407"/>
    <w:rsid w:val="008004E8"/>
    <w:rsid w:val="0080110F"/>
    <w:rsid w:val="008013C5"/>
    <w:rsid w:val="00801583"/>
    <w:rsid w:val="008015F6"/>
    <w:rsid w:val="008017C0"/>
    <w:rsid w:val="00801901"/>
    <w:rsid w:val="0080197C"/>
    <w:rsid w:val="00801B79"/>
    <w:rsid w:val="00801D20"/>
    <w:rsid w:val="00801D96"/>
    <w:rsid w:val="00801DE4"/>
    <w:rsid w:val="00801E04"/>
    <w:rsid w:val="00801EB0"/>
    <w:rsid w:val="0080217F"/>
    <w:rsid w:val="0080234E"/>
    <w:rsid w:val="00802377"/>
    <w:rsid w:val="0080238B"/>
    <w:rsid w:val="00802622"/>
    <w:rsid w:val="0080265C"/>
    <w:rsid w:val="00802B2B"/>
    <w:rsid w:val="00802D6E"/>
    <w:rsid w:val="00802FF9"/>
    <w:rsid w:val="008030B0"/>
    <w:rsid w:val="00803312"/>
    <w:rsid w:val="008037D8"/>
    <w:rsid w:val="00803A35"/>
    <w:rsid w:val="00803A8F"/>
    <w:rsid w:val="00803BB2"/>
    <w:rsid w:val="00803D94"/>
    <w:rsid w:val="008040C1"/>
    <w:rsid w:val="0080431A"/>
    <w:rsid w:val="00804438"/>
    <w:rsid w:val="00804516"/>
    <w:rsid w:val="0080456E"/>
    <w:rsid w:val="00805074"/>
    <w:rsid w:val="0080512B"/>
    <w:rsid w:val="0080547C"/>
    <w:rsid w:val="00805623"/>
    <w:rsid w:val="0080594E"/>
    <w:rsid w:val="00805AD1"/>
    <w:rsid w:val="00805B67"/>
    <w:rsid w:val="00806051"/>
    <w:rsid w:val="008062F2"/>
    <w:rsid w:val="00806522"/>
    <w:rsid w:val="00806712"/>
    <w:rsid w:val="0080696B"/>
    <w:rsid w:val="0080697E"/>
    <w:rsid w:val="00806986"/>
    <w:rsid w:val="00806A89"/>
    <w:rsid w:val="00806AF3"/>
    <w:rsid w:val="00806C07"/>
    <w:rsid w:val="00806D18"/>
    <w:rsid w:val="008070E2"/>
    <w:rsid w:val="0080737A"/>
    <w:rsid w:val="008075FE"/>
    <w:rsid w:val="008077EA"/>
    <w:rsid w:val="00807960"/>
    <w:rsid w:val="00807B5C"/>
    <w:rsid w:val="00807E20"/>
    <w:rsid w:val="00810344"/>
    <w:rsid w:val="00810525"/>
    <w:rsid w:val="0081092E"/>
    <w:rsid w:val="00810B8A"/>
    <w:rsid w:val="008112B3"/>
    <w:rsid w:val="00811553"/>
    <w:rsid w:val="00811565"/>
    <w:rsid w:val="00811AED"/>
    <w:rsid w:val="00812184"/>
    <w:rsid w:val="008121B3"/>
    <w:rsid w:val="00812573"/>
    <w:rsid w:val="008125C7"/>
    <w:rsid w:val="008127C1"/>
    <w:rsid w:val="0081280A"/>
    <w:rsid w:val="00812A8F"/>
    <w:rsid w:val="0081307D"/>
    <w:rsid w:val="00813245"/>
    <w:rsid w:val="00813992"/>
    <w:rsid w:val="00813F1A"/>
    <w:rsid w:val="008140F4"/>
    <w:rsid w:val="0081443D"/>
    <w:rsid w:val="008144EA"/>
    <w:rsid w:val="00814D48"/>
    <w:rsid w:val="00814DA3"/>
    <w:rsid w:val="008152C9"/>
    <w:rsid w:val="00815410"/>
    <w:rsid w:val="00815678"/>
    <w:rsid w:val="00815AD7"/>
    <w:rsid w:val="00815C5B"/>
    <w:rsid w:val="0081614D"/>
    <w:rsid w:val="008162D4"/>
    <w:rsid w:val="0081669C"/>
    <w:rsid w:val="008167D2"/>
    <w:rsid w:val="008169C5"/>
    <w:rsid w:val="008169E8"/>
    <w:rsid w:val="00816A67"/>
    <w:rsid w:val="00816D7E"/>
    <w:rsid w:val="0081746F"/>
    <w:rsid w:val="00817528"/>
    <w:rsid w:val="00817A62"/>
    <w:rsid w:val="00817B14"/>
    <w:rsid w:val="008201C2"/>
    <w:rsid w:val="008203F3"/>
    <w:rsid w:val="00820676"/>
    <w:rsid w:val="008209B8"/>
    <w:rsid w:val="00820D6E"/>
    <w:rsid w:val="00820F7B"/>
    <w:rsid w:val="00821150"/>
    <w:rsid w:val="00821285"/>
    <w:rsid w:val="008212C0"/>
    <w:rsid w:val="008214CE"/>
    <w:rsid w:val="008216A1"/>
    <w:rsid w:val="00821A04"/>
    <w:rsid w:val="00821A78"/>
    <w:rsid w:val="00821CC6"/>
    <w:rsid w:val="00821DB9"/>
    <w:rsid w:val="00821E69"/>
    <w:rsid w:val="0082210D"/>
    <w:rsid w:val="00822552"/>
    <w:rsid w:val="008225E1"/>
    <w:rsid w:val="0082276A"/>
    <w:rsid w:val="00822F4E"/>
    <w:rsid w:val="00823350"/>
    <w:rsid w:val="00823976"/>
    <w:rsid w:val="00824081"/>
    <w:rsid w:val="0082420C"/>
    <w:rsid w:val="0082429F"/>
    <w:rsid w:val="00824718"/>
    <w:rsid w:val="0082472F"/>
    <w:rsid w:val="008247D9"/>
    <w:rsid w:val="00824ABE"/>
    <w:rsid w:val="00824C53"/>
    <w:rsid w:val="00824D2A"/>
    <w:rsid w:val="00824F4C"/>
    <w:rsid w:val="00824F99"/>
    <w:rsid w:val="00825003"/>
    <w:rsid w:val="0082583F"/>
    <w:rsid w:val="00825B4C"/>
    <w:rsid w:val="00825B5A"/>
    <w:rsid w:val="00825DE5"/>
    <w:rsid w:val="008262CC"/>
    <w:rsid w:val="008263FC"/>
    <w:rsid w:val="00826430"/>
    <w:rsid w:val="008264D2"/>
    <w:rsid w:val="00826614"/>
    <w:rsid w:val="00826E58"/>
    <w:rsid w:val="0082792D"/>
    <w:rsid w:val="00827985"/>
    <w:rsid w:val="00827F68"/>
    <w:rsid w:val="00827FBF"/>
    <w:rsid w:val="0083039C"/>
    <w:rsid w:val="0083050D"/>
    <w:rsid w:val="00830A72"/>
    <w:rsid w:val="00830ACB"/>
    <w:rsid w:val="00830AEE"/>
    <w:rsid w:val="00830B1D"/>
    <w:rsid w:val="00830DBD"/>
    <w:rsid w:val="008310D9"/>
    <w:rsid w:val="008311E7"/>
    <w:rsid w:val="008318A3"/>
    <w:rsid w:val="0083195B"/>
    <w:rsid w:val="0083247C"/>
    <w:rsid w:val="00832A22"/>
    <w:rsid w:val="00833070"/>
    <w:rsid w:val="0083314C"/>
    <w:rsid w:val="008331F0"/>
    <w:rsid w:val="00833382"/>
    <w:rsid w:val="0083340B"/>
    <w:rsid w:val="00833469"/>
    <w:rsid w:val="0083346E"/>
    <w:rsid w:val="008334C4"/>
    <w:rsid w:val="0083376B"/>
    <w:rsid w:val="00833CC7"/>
    <w:rsid w:val="00834639"/>
    <w:rsid w:val="008349A3"/>
    <w:rsid w:val="008349F9"/>
    <w:rsid w:val="00834C0B"/>
    <w:rsid w:val="00834D2A"/>
    <w:rsid w:val="00834FD6"/>
    <w:rsid w:val="008352A1"/>
    <w:rsid w:val="0083552C"/>
    <w:rsid w:val="00835722"/>
    <w:rsid w:val="0083592A"/>
    <w:rsid w:val="00835AD1"/>
    <w:rsid w:val="00835BEE"/>
    <w:rsid w:val="00835EFC"/>
    <w:rsid w:val="00835FD5"/>
    <w:rsid w:val="008368A7"/>
    <w:rsid w:val="00836C03"/>
    <w:rsid w:val="00836E0C"/>
    <w:rsid w:val="008371FB"/>
    <w:rsid w:val="0083742C"/>
    <w:rsid w:val="00837720"/>
    <w:rsid w:val="00837AA5"/>
    <w:rsid w:val="00837BA0"/>
    <w:rsid w:val="0084009E"/>
    <w:rsid w:val="008402B5"/>
    <w:rsid w:val="008402EA"/>
    <w:rsid w:val="0084078A"/>
    <w:rsid w:val="00840870"/>
    <w:rsid w:val="00840C7F"/>
    <w:rsid w:val="00840FC0"/>
    <w:rsid w:val="00841118"/>
    <w:rsid w:val="008413D9"/>
    <w:rsid w:val="008415C0"/>
    <w:rsid w:val="0084173C"/>
    <w:rsid w:val="008417CD"/>
    <w:rsid w:val="00841A53"/>
    <w:rsid w:val="00842A09"/>
    <w:rsid w:val="00842E8D"/>
    <w:rsid w:val="00842F0B"/>
    <w:rsid w:val="008431A4"/>
    <w:rsid w:val="0084379E"/>
    <w:rsid w:val="00843AD9"/>
    <w:rsid w:val="00843B8C"/>
    <w:rsid w:val="00843BF9"/>
    <w:rsid w:val="00843DBD"/>
    <w:rsid w:val="00843F68"/>
    <w:rsid w:val="00844161"/>
    <w:rsid w:val="008442F9"/>
    <w:rsid w:val="008445B9"/>
    <w:rsid w:val="008446E9"/>
    <w:rsid w:val="008447A6"/>
    <w:rsid w:val="00844853"/>
    <w:rsid w:val="00844D94"/>
    <w:rsid w:val="00845120"/>
    <w:rsid w:val="008455F4"/>
    <w:rsid w:val="00845A9D"/>
    <w:rsid w:val="00845B5F"/>
    <w:rsid w:val="00845F8A"/>
    <w:rsid w:val="0084611F"/>
    <w:rsid w:val="00846244"/>
    <w:rsid w:val="0084627F"/>
    <w:rsid w:val="0084660F"/>
    <w:rsid w:val="00846A26"/>
    <w:rsid w:val="00846BEB"/>
    <w:rsid w:val="00846F6E"/>
    <w:rsid w:val="00846FFB"/>
    <w:rsid w:val="00847141"/>
    <w:rsid w:val="008479C2"/>
    <w:rsid w:val="00847A3A"/>
    <w:rsid w:val="00847B3F"/>
    <w:rsid w:val="00847B61"/>
    <w:rsid w:val="00847BC0"/>
    <w:rsid w:val="00847BCD"/>
    <w:rsid w:val="00847D73"/>
    <w:rsid w:val="00847EB6"/>
    <w:rsid w:val="008501B6"/>
    <w:rsid w:val="00850288"/>
    <w:rsid w:val="00850467"/>
    <w:rsid w:val="008505D7"/>
    <w:rsid w:val="008506A9"/>
    <w:rsid w:val="0085096C"/>
    <w:rsid w:val="00850C52"/>
    <w:rsid w:val="00851041"/>
    <w:rsid w:val="00851051"/>
    <w:rsid w:val="00851355"/>
    <w:rsid w:val="00851579"/>
    <w:rsid w:val="008515FC"/>
    <w:rsid w:val="0085161D"/>
    <w:rsid w:val="00851767"/>
    <w:rsid w:val="008517DA"/>
    <w:rsid w:val="0085181C"/>
    <w:rsid w:val="00852048"/>
    <w:rsid w:val="008526E1"/>
    <w:rsid w:val="0085296E"/>
    <w:rsid w:val="00852BEC"/>
    <w:rsid w:val="00852C50"/>
    <w:rsid w:val="00852D76"/>
    <w:rsid w:val="0085389C"/>
    <w:rsid w:val="008539F5"/>
    <w:rsid w:val="00853A42"/>
    <w:rsid w:val="00853B15"/>
    <w:rsid w:val="00853B27"/>
    <w:rsid w:val="00853E51"/>
    <w:rsid w:val="00853FC5"/>
    <w:rsid w:val="008545B9"/>
    <w:rsid w:val="00854AA4"/>
    <w:rsid w:val="00854FE9"/>
    <w:rsid w:val="00855B03"/>
    <w:rsid w:val="00855C03"/>
    <w:rsid w:val="00855C30"/>
    <w:rsid w:val="008560DA"/>
    <w:rsid w:val="0085620C"/>
    <w:rsid w:val="008562A0"/>
    <w:rsid w:val="00856323"/>
    <w:rsid w:val="008563DD"/>
    <w:rsid w:val="00856506"/>
    <w:rsid w:val="0085658E"/>
    <w:rsid w:val="0085660A"/>
    <w:rsid w:val="00856A95"/>
    <w:rsid w:val="00856D01"/>
    <w:rsid w:val="00856ED7"/>
    <w:rsid w:val="00856FF7"/>
    <w:rsid w:val="0085703F"/>
    <w:rsid w:val="00857125"/>
    <w:rsid w:val="008574DA"/>
    <w:rsid w:val="0085766F"/>
    <w:rsid w:val="0085775F"/>
    <w:rsid w:val="008577BB"/>
    <w:rsid w:val="008579BE"/>
    <w:rsid w:val="00857AA3"/>
    <w:rsid w:val="00857C6F"/>
    <w:rsid w:val="00857E15"/>
    <w:rsid w:val="0086023C"/>
    <w:rsid w:val="0086037C"/>
    <w:rsid w:val="00860C4C"/>
    <w:rsid w:val="008612C0"/>
    <w:rsid w:val="00861330"/>
    <w:rsid w:val="00861602"/>
    <w:rsid w:val="008616D7"/>
    <w:rsid w:val="00861799"/>
    <w:rsid w:val="008617A3"/>
    <w:rsid w:val="00861825"/>
    <w:rsid w:val="008623F2"/>
    <w:rsid w:val="00862502"/>
    <w:rsid w:val="00862835"/>
    <w:rsid w:val="00862AC4"/>
    <w:rsid w:val="00862BFA"/>
    <w:rsid w:val="00862E40"/>
    <w:rsid w:val="0086329B"/>
    <w:rsid w:val="008632C0"/>
    <w:rsid w:val="00863481"/>
    <w:rsid w:val="00863493"/>
    <w:rsid w:val="00863FFB"/>
    <w:rsid w:val="00864140"/>
    <w:rsid w:val="008642BB"/>
    <w:rsid w:val="0086446F"/>
    <w:rsid w:val="008647E7"/>
    <w:rsid w:val="00864951"/>
    <w:rsid w:val="00864A9C"/>
    <w:rsid w:val="0086509D"/>
    <w:rsid w:val="008653B6"/>
    <w:rsid w:val="00865468"/>
    <w:rsid w:val="00865587"/>
    <w:rsid w:val="008659FB"/>
    <w:rsid w:val="00865C7F"/>
    <w:rsid w:val="00865E44"/>
    <w:rsid w:val="008664F6"/>
    <w:rsid w:val="00866B04"/>
    <w:rsid w:val="00866F1A"/>
    <w:rsid w:val="0086702E"/>
    <w:rsid w:val="0086741B"/>
    <w:rsid w:val="00867608"/>
    <w:rsid w:val="0086772C"/>
    <w:rsid w:val="00867894"/>
    <w:rsid w:val="008702BF"/>
    <w:rsid w:val="00870A85"/>
    <w:rsid w:val="00870B0C"/>
    <w:rsid w:val="00870C18"/>
    <w:rsid w:val="00870D16"/>
    <w:rsid w:val="008711C1"/>
    <w:rsid w:val="0087147A"/>
    <w:rsid w:val="008716FF"/>
    <w:rsid w:val="00871847"/>
    <w:rsid w:val="00871CA6"/>
    <w:rsid w:val="00871CDD"/>
    <w:rsid w:val="00871CE9"/>
    <w:rsid w:val="008722CE"/>
    <w:rsid w:val="008724AC"/>
    <w:rsid w:val="008727F0"/>
    <w:rsid w:val="00872994"/>
    <w:rsid w:val="008729CC"/>
    <w:rsid w:val="00872CE4"/>
    <w:rsid w:val="00872D8D"/>
    <w:rsid w:val="00872EFB"/>
    <w:rsid w:val="0087319B"/>
    <w:rsid w:val="00873660"/>
    <w:rsid w:val="0087416E"/>
    <w:rsid w:val="0087419D"/>
    <w:rsid w:val="008745A7"/>
    <w:rsid w:val="00874CBB"/>
    <w:rsid w:val="00874DFD"/>
    <w:rsid w:val="0087541C"/>
    <w:rsid w:val="00875482"/>
    <w:rsid w:val="0087549F"/>
    <w:rsid w:val="008754A1"/>
    <w:rsid w:val="0087567E"/>
    <w:rsid w:val="008758C8"/>
    <w:rsid w:val="00875AB7"/>
    <w:rsid w:val="00875C6C"/>
    <w:rsid w:val="00875F96"/>
    <w:rsid w:val="00876084"/>
    <w:rsid w:val="0087617D"/>
    <w:rsid w:val="00876891"/>
    <w:rsid w:val="00876B36"/>
    <w:rsid w:val="00876BBA"/>
    <w:rsid w:val="00876C76"/>
    <w:rsid w:val="008770D4"/>
    <w:rsid w:val="00877155"/>
    <w:rsid w:val="0087725A"/>
    <w:rsid w:val="008772BE"/>
    <w:rsid w:val="008772F3"/>
    <w:rsid w:val="00877A74"/>
    <w:rsid w:val="00877AC2"/>
    <w:rsid w:val="00880163"/>
    <w:rsid w:val="008804DD"/>
    <w:rsid w:val="00880642"/>
    <w:rsid w:val="008808B3"/>
    <w:rsid w:val="008809BC"/>
    <w:rsid w:val="008809E5"/>
    <w:rsid w:val="00880B69"/>
    <w:rsid w:val="00880B98"/>
    <w:rsid w:val="00880BAF"/>
    <w:rsid w:val="00880BF5"/>
    <w:rsid w:val="00880C34"/>
    <w:rsid w:val="00880C47"/>
    <w:rsid w:val="00880F6C"/>
    <w:rsid w:val="00881166"/>
    <w:rsid w:val="008812A9"/>
    <w:rsid w:val="00881958"/>
    <w:rsid w:val="00881F33"/>
    <w:rsid w:val="00882029"/>
    <w:rsid w:val="008822FF"/>
    <w:rsid w:val="008825C1"/>
    <w:rsid w:val="00882736"/>
    <w:rsid w:val="00882E2E"/>
    <w:rsid w:val="00882E94"/>
    <w:rsid w:val="00882EE0"/>
    <w:rsid w:val="00883121"/>
    <w:rsid w:val="00883201"/>
    <w:rsid w:val="0088329C"/>
    <w:rsid w:val="0088329E"/>
    <w:rsid w:val="0088364E"/>
    <w:rsid w:val="008838D1"/>
    <w:rsid w:val="00883DF4"/>
    <w:rsid w:val="00883EEA"/>
    <w:rsid w:val="00883F62"/>
    <w:rsid w:val="008840CB"/>
    <w:rsid w:val="00884495"/>
    <w:rsid w:val="00884517"/>
    <w:rsid w:val="00884952"/>
    <w:rsid w:val="00884990"/>
    <w:rsid w:val="00884C99"/>
    <w:rsid w:val="00884C9A"/>
    <w:rsid w:val="00884E28"/>
    <w:rsid w:val="00884F15"/>
    <w:rsid w:val="0088509A"/>
    <w:rsid w:val="008854E2"/>
    <w:rsid w:val="008857D8"/>
    <w:rsid w:val="00885EA8"/>
    <w:rsid w:val="008860F2"/>
    <w:rsid w:val="008863FC"/>
    <w:rsid w:val="008866FF"/>
    <w:rsid w:val="00886AEB"/>
    <w:rsid w:val="00886B5E"/>
    <w:rsid w:val="00886FA3"/>
    <w:rsid w:val="00886FCB"/>
    <w:rsid w:val="00887156"/>
    <w:rsid w:val="0088723B"/>
    <w:rsid w:val="008878A6"/>
    <w:rsid w:val="00887937"/>
    <w:rsid w:val="00887975"/>
    <w:rsid w:val="008905B4"/>
    <w:rsid w:val="00890712"/>
    <w:rsid w:val="00890BBD"/>
    <w:rsid w:val="00890E53"/>
    <w:rsid w:val="0089113A"/>
    <w:rsid w:val="008912C1"/>
    <w:rsid w:val="00891718"/>
    <w:rsid w:val="00891970"/>
    <w:rsid w:val="0089197F"/>
    <w:rsid w:val="00891A1A"/>
    <w:rsid w:val="00891A8B"/>
    <w:rsid w:val="00891ACF"/>
    <w:rsid w:val="00891B15"/>
    <w:rsid w:val="00891B89"/>
    <w:rsid w:val="00891E17"/>
    <w:rsid w:val="00892CB2"/>
    <w:rsid w:val="00892D9E"/>
    <w:rsid w:val="00892DB1"/>
    <w:rsid w:val="00892E9B"/>
    <w:rsid w:val="00892EC0"/>
    <w:rsid w:val="00892F4C"/>
    <w:rsid w:val="00893283"/>
    <w:rsid w:val="0089337C"/>
    <w:rsid w:val="0089349B"/>
    <w:rsid w:val="0089374F"/>
    <w:rsid w:val="008937F4"/>
    <w:rsid w:val="0089382F"/>
    <w:rsid w:val="00893C92"/>
    <w:rsid w:val="00893E32"/>
    <w:rsid w:val="00893E54"/>
    <w:rsid w:val="00893ED3"/>
    <w:rsid w:val="0089410A"/>
    <w:rsid w:val="008944D6"/>
    <w:rsid w:val="00894849"/>
    <w:rsid w:val="00894D17"/>
    <w:rsid w:val="00894D56"/>
    <w:rsid w:val="00894DFD"/>
    <w:rsid w:val="008951A8"/>
    <w:rsid w:val="00895281"/>
    <w:rsid w:val="008959E9"/>
    <w:rsid w:val="00895A14"/>
    <w:rsid w:val="00895B37"/>
    <w:rsid w:val="00895D75"/>
    <w:rsid w:val="00895F7B"/>
    <w:rsid w:val="008965D6"/>
    <w:rsid w:val="00896710"/>
    <w:rsid w:val="008968D7"/>
    <w:rsid w:val="00896B49"/>
    <w:rsid w:val="00896C9C"/>
    <w:rsid w:val="00896DB2"/>
    <w:rsid w:val="00896E84"/>
    <w:rsid w:val="00896EFB"/>
    <w:rsid w:val="00896FDE"/>
    <w:rsid w:val="00897047"/>
    <w:rsid w:val="0089753F"/>
    <w:rsid w:val="00897590"/>
    <w:rsid w:val="008976F3"/>
    <w:rsid w:val="00897A95"/>
    <w:rsid w:val="00897C1F"/>
    <w:rsid w:val="00897C2C"/>
    <w:rsid w:val="008A0137"/>
    <w:rsid w:val="008A0153"/>
    <w:rsid w:val="008A0437"/>
    <w:rsid w:val="008A0666"/>
    <w:rsid w:val="008A0ACE"/>
    <w:rsid w:val="008A0C54"/>
    <w:rsid w:val="008A0E21"/>
    <w:rsid w:val="008A1104"/>
    <w:rsid w:val="008A11E8"/>
    <w:rsid w:val="008A169C"/>
    <w:rsid w:val="008A1765"/>
    <w:rsid w:val="008A1954"/>
    <w:rsid w:val="008A1EB8"/>
    <w:rsid w:val="008A2168"/>
    <w:rsid w:val="008A2466"/>
    <w:rsid w:val="008A2610"/>
    <w:rsid w:val="008A2701"/>
    <w:rsid w:val="008A2976"/>
    <w:rsid w:val="008A2FFA"/>
    <w:rsid w:val="008A33E1"/>
    <w:rsid w:val="008A3ADF"/>
    <w:rsid w:val="008A4336"/>
    <w:rsid w:val="008A44FA"/>
    <w:rsid w:val="008A4C71"/>
    <w:rsid w:val="008A517F"/>
    <w:rsid w:val="008A519C"/>
    <w:rsid w:val="008A5268"/>
    <w:rsid w:val="008A536E"/>
    <w:rsid w:val="008A5ECE"/>
    <w:rsid w:val="008A62C8"/>
    <w:rsid w:val="008A6752"/>
    <w:rsid w:val="008A6E06"/>
    <w:rsid w:val="008A7086"/>
    <w:rsid w:val="008A7873"/>
    <w:rsid w:val="008A7984"/>
    <w:rsid w:val="008A79AD"/>
    <w:rsid w:val="008A7C09"/>
    <w:rsid w:val="008A7F0D"/>
    <w:rsid w:val="008B005A"/>
    <w:rsid w:val="008B02C1"/>
    <w:rsid w:val="008B0535"/>
    <w:rsid w:val="008B081D"/>
    <w:rsid w:val="008B092F"/>
    <w:rsid w:val="008B0C97"/>
    <w:rsid w:val="008B0DD0"/>
    <w:rsid w:val="008B0F95"/>
    <w:rsid w:val="008B115C"/>
    <w:rsid w:val="008B1244"/>
    <w:rsid w:val="008B16FE"/>
    <w:rsid w:val="008B177C"/>
    <w:rsid w:val="008B1B03"/>
    <w:rsid w:val="008B1C5A"/>
    <w:rsid w:val="008B1ED0"/>
    <w:rsid w:val="008B1FC7"/>
    <w:rsid w:val="008B1FCC"/>
    <w:rsid w:val="008B2079"/>
    <w:rsid w:val="008B217F"/>
    <w:rsid w:val="008B22E5"/>
    <w:rsid w:val="008B235D"/>
    <w:rsid w:val="008B23D1"/>
    <w:rsid w:val="008B254F"/>
    <w:rsid w:val="008B264B"/>
    <w:rsid w:val="008B2657"/>
    <w:rsid w:val="008B272E"/>
    <w:rsid w:val="008B2893"/>
    <w:rsid w:val="008B2BFA"/>
    <w:rsid w:val="008B3245"/>
    <w:rsid w:val="008B356B"/>
    <w:rsid w:val="008B3787"/>
    <w:rsid w:val="008B379E"/>
    <w:rsid w:val="008B3A5F"/>
    <w:rsid w:val="008B4095"/>
    <w:rsid w:val="008B42B2"/>
    <w:rsid w:val="008B4346"/>
    <w:rsid w:val="008B445E"/>
    <w:rsid w:val="008B45CA"/>
    <w:rsid w:val="008B45F7"/>
    <w:rsid w:val="008B48D0"/>
    <w:rsid w:val="008B4988"/>
    <w:rsid w:val="008B4B73"/>
    <w:rsid w:val="008B4C54"/>
    <w:rsid w:val="008B4E9B"/>
    <w:rsid w:val="008B5072"/>
    <w:rsid w:val="008B5891"/>
    <w:rsid w:val="008B589E"/>
    <w:rsid w:val="008B5976"/>
    <w:rsid w:val="008B64A6"/>
    <w:rsid w:val="008B654B"/>
    <w:rsid w:val="008B65F7"/>
    <w:rsid w:val="008B66F1"/>
    <w:rsid w:val="008B6712"/>
    <w:rsid w:val="008B68F0"/>
    <w:rsid w:val="008B6903"/>
    <w:rsid w:val="008B6932"/>
    <w:rsid w:val="008B6A83"/>
    <w:rsid w:val="008B6C0A"/>
    <w:rsid w:val="008B6D87"/>
    <w:rsid w:val="008B6F65"/>
    <w:rsid w:val="008B70E7"/>
    <w:rsid w:val="008B710C"/>
    <w:rsid w:val="008B713F"/>
    <w:rsid w:val="008B77F7"/>
    <w:rsid w:val="008B7866"/>
    <w:rsid w:val="008B7AA3"/>
    <w:rsid w:val="008B7B1D"/>
    <w:rsid w:val="008C07ED"/>
    <w:rsid w:val="008C0807"/>
    <w:rsid w:val="008C09DF"/>
    <w:rsid w:val="008C0C8E"/>
    <w:rsid w:val="008C10DA"/>
    <w:rsid w:val="008C1B4A"/>
    <w:rsid w:val="008C1FDE"/>
    <w:rsid w:val="008C22B2"/>
    <w:rsid w:val="008C23A2"/>
    <w:rsid w:val="008C3244"/>
    <w:rsid w:val="008C37AC"/>
    <w:rsid w:val="008C3C1D"/>
    <w:rsid w:val="008C3C2B"/>
    <w:rsid w:val="008C3C74"/>
    <w:rsid w:val="008C3C7E"/>
    <w:rsid w:val="008C481A"/>
    <w:rsid w:val="008C4D7E"/>
    <w:rsid w:val="008C5317"/>
    <w:rsid w:val="008C54FF"/>
    <w:rsid w:val="008C5BDA"/>
    <w:rsid w:val="008C6A60"/>
    <w:rsid w:val="008C6DD8"/>
    <w:rsid w:val="008C6FFC"/>
    <w:rsid w:val="008C709D"/>
    <w:rsid w:val="008C7629"/>
    <w:rsid w:val="008C7FD8"/>
    <w:rsid w:val="008D0068"/>
    <w:rsid w:val="008D0195"/>
    <w:rsid w:val="008D05D9"/>
    <w:rsid w:val="008D0849"/>
    <w:rsid w:val="008D0890"/>
    <w:rsid w:val="008D0B2F"/>
    <w:rsid w:val="008D0B75"/>
    <w:rsid w:val="008D0F23"/>
    <w:rsid w:val="008D10EE"/>
    <w:rsid w:val="008D1151"/>
    <w:rsid w:val="008D1323"/>
    <w:rsid w:val="008D1B71"/>
    <w:rsid w:val="008D1F01"/>
    <w:rsid w:val="008D207A"/>
    <w:rsid w:val="008D2157"/>
    <w:rsid w:val="008D23C6"/>
    <w:rsid w:val="008D25EF"/>
    <w:rsid w:val="008D28B1"/>
    <w:rsid w:val="008D28E7"/>
    <w:rsid w:val="008D2924"/>
    <w:rsid w:val="008D3567"/>
    <w:rsid w:val="008D35C3"/>
    <w:rsid w:val="008D37EE"/>
    <w:rsid w:val="008D3823"/>
    <w:rsid w:val="008D382F"/>
    <w:rsid w:val="008D3AAB"/>
    <w:rsid w:val="008D3BA5"/>
    <w:rsid w:val="008D3C47"/>
    <w:rsid w:val="008D3CC0"/>
    <w:rsid w:val="008D3F73"/>
    <w:rsid w:val="008D4008"/>
    <w:rsid w:val="008D41B9"/>
    <w:rsid w:val="008D4588"/>
    <w:rsid w:val="008D4CA7"/>
    <w:rsid w:val="008D4CD8"/>
    <w:rsid w:val="008D5061"/>
    <w:rsid w:val="008D530C"/>
    <w:rsid w:val="008D55A5"/>
    <w:rsid w:val="008D577B"/>
    <w:rsid w:val="008D5972"/>
    <w:rsid w:val="008D598A"/>
    <w:rsid w:val="008D59F7"/>
    <w:rsid w:val="008D5A2D"/>
    <w:rsid w:val="008D5B9A"/>
    <w:rsid w:val="008D5C4B"/>
    <w:rsid w:val="008D5C6A"/>
    <w:rsid w:val="008D5CEF"/>
    <w:rsid w:val="008D5D56"/>
    <w:rsid w:val="008D5D89"/>
    <w:rsid w:val="008D6028"/>
    <w:rsid w:val="008D61EE"/>
    <w:rsid w:val="008D62C7"/>
    <w:rsid w:val="008D63E2"/>
    <w:rsid w:val="008D6A2F"/>
    <w:rsid w:val="008D6A7B"/>
    <w:rsid w:val="008D6C2B"/>
    <w:rsid w:val="008D6C2E"/>
    <w:rsid w:val="008D6DEF"/>
    <w:rsid w:val="008D6F43"/>
    <w:rsid w:val="008D7056"/>
    <w:rsid w:val="008D7109"/>
    <w:rsid w:val="008D71A2"/>
    <w:rsid w:val="008D7572"/>
    <w:rsid w:val="008D768C"/>
    <w:rsid w:val="008D7C8E"/>
    <w:rsid w:val="008E03DD"/>
    <w:rsid w:val="008E078D"/>
    <w:rsid w:val="008E0A84"/>
    <w:rsid w:val="008E0C25"/>
    <w:rsid w:val="008E0ED7"/>
    <w:rsid w:val="008E106A"/>
    <w:rsid w:val="008E10CB"/>
    <w:rsid w:val="008E1130"/>
    <w:rsid w:val="008E1367"/>
    <w:rsid w:val="008E1C4D"/>
    <w:rsid w:val="008E200B"/>
    <w:rsid w:val="008E2080"/>
    <w:rsid w:val="008E2095"/>
    <w:rsid w:val="008E2847"/>
    <w:rsid w:val="008E296F"/>
    <w:rsid w:val="008E2C29"/>
    <w:rsid w:val="008E2DD3"/>
    <w:rsid w:val="008E3454"/>
    <w:rsid w:val="008E3533"/>
    <w:rsid w:val="008E3A70"/>
    <w:rsid w:val="008E3AAC"/>
    <w:rsid w:val="008E4318"/>
    <w:rsid w:val="008E431B"/>
    <w:rsid w:val="008E4558"/>
    <w:rsid w:val="008E4965"/>
    <w:rsid w:val="008E51F3"/>
    <w:rsid w:val="008E53E4"/>
    <w:rsid w:val="008E5C71"/>
    <w:rsid w:val="008E5EE7"/>
    <w:rsid w:val="008E6775"/>
    <w:rsid w:val="008E6F8F"/>
    <w:rsid w:val="008E705F"/>
    <w:rsid w:val="008E70C6"/>
    <w:rsid w:val="008E742E"/>
    <w:rsid w:val="008E749B"/>
    <w:rsid w:val="008E74A4"/>
    <w:rsid w:val="008E7590"/>
    <w:rsid w:val="008E7837"/>
    <w:rsid w:val="008E7C22"/>
    <w:rsid w:val="008E7E59"/>
    <w:rsid w:val="008E7F20"/>
    <w:rsid w:val="008F009E"/>
    <w:rsid w:val="008F05D8"/>
    <w:rsid w:val="008F07F8"/>
    <w:rsid w:val="008F088C"/>
    <w:rsid w:val="008F0FA9"/>
    <w:rsid w:val="008F1109"/>
    <w:rsid w:val="008F16A9"/>
    <w:rsid w:val="008F18A5"/>
    <w:rsid w:val="008F18F0"/>
    <w:rsid w:val="008F1ACD"/>
    <w:rsid w:val="008F1C64"/>
    <w:rsid w:val="008F1C88"/>
    <w:rsid w:val="008F1CBE"/>
    <w:rsid w:val="008F2442"/>
    <w:rsid w:val="008F27EB"/>
    <w:rsid w:val="008F284F"/>
    <w:rsid w:val="008F28AF"/>
    <w:rsid w:val="008F2C25"/>
    <w:rsid w:val="008F2CF2"/>
    <w:rsid w:val="008F2E34"/>
    <w:rsid w:val="008F2E41"/>
    <w:rsid w:val="008F2EA1"/>
    <w:rsid w:val="008F2F94"/>
    <w:rsid w:val="008F3025"/>
    <w:rsid w:val="008F319B"/>
    <w:rsid w:val="008F33AA"/>
    <w:rsid w:val="008F38DA"/>
    <w:rsid w:val="008F38FD"/>
    <w:rsid w:val="008F3DE0"/>
    <w:rsid w:val="008F3F55"/>
    <w:rsid w:val="008F455D"/>
    <w:rsid w:val="008F46A2"/>
    <w:rsid w:val="008F4852"/>
    <w:rsid w:val="008F4E2B"/>
    <w:rsid w:val="008F510B"/>
    <w:rsid w:val="008F525E"/>
    <w:rsid w:val="008F5282"/>
    <w:rsid w:val="008F532F"/>
    <w:rsid w:val="008F5914"/>
    <w:rsid w:val="008F5946"/>
    <w:rsid w:val="008F5AE9"/>
    <w:rsid w:val="008F5C9C"/>
    <w:rsid w:val="008F5EA6"/>
    <w:rsid w:val="008F5EEC"/>
    <w:rsid w:val="008F5F27"/>
    <w:rsid w:val="008F6066"/>
    <w:rsid w:val="008F6101"/>
    <w:rsid w:val="008F61B5"/>
    <w:rsid w:val="008F6317"/>
    <w:rsid w:val="008F6897"/>
    <w:rsid w:val="008F6973"/>
    <w:rsid w:val="008F6A1C"/>
    <w:rsid w:val="008F6C5A"/>
    <w:rsid w:val="008F6CDD"/>
    <w:rsid w:val="008F6E21"/>
    <w:rsid w:val="008F6E42"/>
    <w:rsid w:val="008F72E9"/>
    <w:rsid w:val="008F7370"/>
    <w:rsid w:val="008F73DB"/>
    <w:rsid w:val="008F75F9"/>
    <w:rsid w:val="008F76D4"/>
    <w:rsid w:val="008F7A7D"/>
    <w:rsid w:val="008F7AE6"/>
    <w:rsid w:val="008F7BD8"/>
    <w:rsid w:val="0090023D"/>
    <w:rsid w:val="00900505"/>
    <w:rsid w:val="009005EE"/>
    <w:rsid w:val="00900663"/>
    <w:rsid w:val="009009B2"/>
    <w:rsid w:val="00900AF1"/>
    <w:rsid w:val="00900BF5"/>
    <w:rsid w:val="00900F22"/>
    <w:rsid w:val="00900FC2"/>
    <w:rsid w:val="00900FED"/>
    <w:rsid w:val="00901221"/>
    <w:rsid w:val="00901466"/>
    <w:rsid w:val="00901561"/>
    <w:rsid w:val="009015F2"/>
    <w:rsid w:val="009016AF"/>
    <w:rsid w:val="009018CF"/>
    <w:rsid w:val="00901A00"/>
    <w:rsid w:val="00901AE7"/>
    <w:rsid w:val="00901AF4"/>
    <w:rsid w:val="00901B84"/>
    <w:rsid w:val="00901BC6"/>
    <w:rsid w:val="00902228"/>
    <w:rsid w:val="00902307"/>
    <w:rsid w:val="009027A4"/>
    <w:rsid w:val="00902D04"/>
    <w:rsid w:val="00902E2B"/>
    <w:rsid w:val="00902E33"/>
    <w:rsid w:val="00903363"/>
    <w:rsid w:val="0090347F"/>
    <w:rsid w:val="00903CED"/>
    <w:rsid w:val="00903D25"/>
    <w:rsid w:val="00903EC0"/>
    <w:rsid w:val="0090427D"/>
    <w:rsid w:val="009046D1"/>
    <w:rsid w:val="00904910"/>
    <w:rsid w:val="009049F2"/>
    <w:rsid w:val="00904AAF"/>
    <w:rsid w:val="00904DE3"/>
    <w:rsid w:val="00904EBD"/>
    <w:rsid w:val="00905208"/>
    <w:rsid w:val="0090523D"/>
    <w:rsid w:val="00905495"/>
    <w:rsid w:val="0090597C"/>
    <w:rsid w:val="00905B82"/>
    <w:rsid w:val="00905C30"/>
    <w:rsid w:val="00905DCA"/>
    <w:rsid w:val="00905E41"/>
    <w:rsid w:val="00906591"/>
    <w:rsid w:val="00906EB7"/>
    <w:rsid w:val="00907297"/>
    <w:rsid w:val="009072B9"/>
    <w:rsid w:val="0090744C"/>
    <w:rsid w:val="009075FE"/>
    <w:rsid w:val="0090780C"/>
    <w:rsid w:val="009079EE"/>
    <w:rsid w:val="00907B1B"/>
    <w:rsid w:val="00907B5C"/>
    <w:rsid w:val="00907BE8"/>
    <w:rsid w:val="00907D7C"/>
    <w:rsid w:val="00907FBB"/>
    <w:rsid w:val="009102DE"/>
    <w:rsid w:val="009102E8"/>
    <w:rsid w:val="00910386"/>
    <w:rsid w:val="009103BD"/>
    <w:rsid w:val="009103CE"/>
    <w:rsid w:val="00910568"/>
    <w:rsid w:val="00910610"/>
    <w:rsid w:val="0091072A"/>
    <w:rsid w:val="0091082F"/>
    <w:rsid w:val="0091090D"/>
    <w:rsid w:val="00910A48"/>
    <w:rsid w:val="00910AD5"/>
    <w:rsid w:val="00910DAD"/>
    <w:rsid w:val="00910DC9"/>
    <w:rsid w:val="00911040"/>
    <w:rsid w:val="0091131E"/>
    <w:rsid w:val="009113A5"/>
    <w:rsid w:val="00911951"/>
    <w:rsid w:val="00911A55"/>
    <w:rsid w:val="00911A73"/>
    <w:rsid w:val="00911EB5"/>
    <w:rsid w:val="00911FC4"/>
    <w:rsid w:val="00912095"/>
    <w:rsid w:val="00912569"/>
    <w:rsid w:val="00912A86"/>
    <w:rsid w:val="00912BBC"/>
    <w:rsid w:val="00912BD7"/>
    <w:rsid w:val="00912CB6"/>
    <w:rsid w:val="00912D22"/>
    <w:rsid w:val="009136A1"/>
    <w:rsid w:val="009136DA"/>
    <w:rsid w:val="00913BB9"/>
    <w:rsid w:val="00913C22"/>
    <w:rsid w:val="00913CD7"/>
    <w:rsid w:val="00913E1D"/>
    <w:rsid w:val="00913EF2"/>
    <w:rsid w:val="00913FF8"/>
    <w:rsid w:val="0091417E"/>
    <w:rsid w:val="0091428C"/>
    <w:rsid w:val="0091469B"/>
    <w:rsid w:val="00914799"/>
    <w:rsid w:val="009148EE"/>
    <w:rsid w:val="00914BE1"/>
    <w:rsid w:val="00914DF3"/>
    <w:rsid w:val="00914EFA"/>
    <w:rsid w:val="00915212"/>
    <w:rsid w:val="0091532A"/>
    <w:rsid w:val="00915762"/>
    <w:rsid w:val="009157E4"/>
    <w:rsid w:val="0091590A"/>
    <w:rsid w:val="00915915"/>
    <w:rsid w:val="00915959"/>
    <w:rsid w:val="009159CA"/>
    <w:rsid w:val="00915B95"/>
    <w:rsid w:val="00915CB4"/>
    <w:rsid w:val="00915D45"/>
    <w:rsid w:val="00915EF2"/>
    <w:rsid w:val="009165C8"/>
    <w:rsid w:val="009167A6"/>
    <w:rsid w:val="00916AD5"/>
    <w:rsid w:val="00917660"/>
    <w:rsid w:val="009178E7"/>
    <w:rsid w:val="00917AE8"/>
    <w:rsid w:val="00917C97"/>
    <w:rsid w:val="009205CD"/>
    <w:rsid w:val="00920B21"/>
    <w:rsid w:val="00920B63"/>
    <w:rsid w:val="00920E19"/>
    <w:rsid w:val="00920F3A"/>
    <w:rsid w:val="00921019"/>
    <w:rsid w:val="00921151"/>
    <w:rsid w:val="009211CD"/>
    <w:rsid w:val="00921695"/>
    <w:rsid w:val="00921C4F"/>
    <w:rsid w:val="00921D22"/>
    <w:rsid w:val="0092276F"/>
    <w:rsid w:val="009227C1"/>
    <w:rsid w:val="00922B50"/>
    <w:rsid w:val="00922D0A"/>
    <w:rsid w:val="00922DE5"/>
    <w:rsid w:val="009230FD"/>
    <w:rsid w:val="00923499"/>
    <w:rsid w:val="00923658"/>
    <w:rsid w:val="009238DA"/>
    <w:rsid w:val="00923B70"/>
    <w:rsid w:val="00923C16"/>
    <w:rsid w:val="00923CBC"/>
    <w:rsid w:val="0092405A"/>
    <w:rsid w:val="00924694"/>
    <w:rsid w:val="00924936"/>
    <w:rsid w:val="00924A9D"/>
    <w:rsid w:val="00924F10"/>
    <w:rsid w:val="00924F71"/>
    <w:rsid w:val="00925BD7"/>
    <w:rsid w:val="00925D54"/>
    <w:rsid w:val="009264DB"/>
    <w:rsid w:val="00926623"/>
    <w:rsid w:val="009269DF"/>
    <w:rsid w:val="00926A1C"/>
    <w:rsid w:val="00926CF6"/>
    <w:rsid w:val="00926D5A"/>
    <w:rsid w:val="00926EC6"/>
    <w:rsid w:val="00926F73"/>
    <w:rsid w:val="00927063"/>
    <w:rsid w:val="0092727C"/>
    <w:rsid w:val="0092747C"/>
    <w:rsid w:val="00927490"/>
    <w:rsid w:val="00927733"/>
    <w:rsid w:val="00927BFC"/>
    <w:rsid w:val="009301A4"/>
    <w:rsid w:val="00930579"/>
    <w:rsid w:val="0093093F"/>
    <w:rsid w:val="009309BF"/>
    <w:rsid w:val="00930B8E"/>
    <w:rsid w:val="00930DBE"/>
    <w:rsid w:val="00930DF0"/>
    <w:rsid w:val="00930E36"/>
    <w:rsid w:val="0093110C"/>
    <w:rsid w:val="0093111D"/>
    <w:rsid w:val="009314A5"/>
    <w:rsid w:val="009314C8"/>
    <w:rsid w:val="00931535"/>
    <w:rsid w:val="0093163C"/>
    <w:rsid w:val="0093196F"/>
    <w:rsid w:val="00931E35"/>
    <w:rsid w:val="0093230B"/>
    <w:rsid w:val="00932873"/>
    <w:rsid w:val="009334A1"/>
    <w:rsid w:val="009339EC"/>
    <w:rsid w:val="00933B16"/>
    <w:rsid w:val="00933B2F"/>
    <w:rsid w:val="00933B78"/>
    <w:rsid w:val="00933FE6"/>
    <w:rsid w:val="00934019"/>
    <w:rsid w:val="009340B4"/>
    <w:rsid w:val="009344FC"/>
    <w:rsid w:val="00934596"/>
    <w:rsid w:val="00934B97"/>
    <w:rsid w:val="00934D6C"/>
    <w:rsid w:val="00934E8B"/>
    <w:rsid w:val="00934E94"/>
    <w:rsid w:val="00934F66"/>
    <w:rsid w:val="009351CB"/>
    <w:rsid w:val="00935285"/>
    <w:rsid w:val="00935555"/>
    <w:rsid w:val="009355B9"/>
    <w:rsid w:val="00935639"/>
    <w:rsid w:val="009358F2"/>
    <w:rsid w:val="00935D85"/>
    <w:rsid w:val="009360BF"/>
    <w:rsid w:val="00936962"/>
    <w:rsid w:val="00936A1E"/>
    <w:rsid w:val="00936F22"/>
    <w:rsid w:val="00936F9C"/>
    <w:rsid w:val="009371A0"/>
    <w:rsid w:val="0093763B"/>
    <w:rsid w:val="009376F0"/>
    <w:rsid w:val="00937874"/>
    <w:rsid w:val="009378C7"/>
    <w:rsid w:val="009379C5"/>
    <w:rsid w:val="00937A40"/>
    <w:rsid w:val="00937F58"/>
    <w:rsid w:val="00940048"/>
    <w:rsid w:val="0094013F"/>
    <w:rsid w:val="00940180"/>
    <w:rsid w:val="009401D3"/>
    <w:rsid w:val="0094025E"/>
    <w:rsid w:val="00940283"/>
    <w:rsid w:val="00940474"/>
    <w:rsid w:val="009404FC"/>
    <w:rsid w:val="00940BDC"/>
    <w:rsid w:val="0094137D"/>
    <w:rsid w:val="00941586"/>
    <w:rsid w:val="009416AD"/>
    <w:rsid w:val="00941710"/>
    <w:rsid w:val="009417D0"/>
    <w:rsid w:val="009421AA"/>
    <w:rsid w:val="00942356"/>
    <w:rsid w:val="009427B8"/>
    <w:rsid w:val="009428CB"/>
    <w:rsid w:val="00942A08"/>
    <w:rsid w:val="00943031"/>
    <w:rsid w:val="009431F6"/>
    <w:rsid w:val="0094347F"/>
    <w:rsid w:val="00943A2D"/>
    <w:rsid w:val="00943AB0"/>
    <w:rsid w:val="009440C1"/>
    <w:rsid w:val="009441B9"/>
    <w:rsid w:val="00944444"/>
    <w:rsid w:val="00944623"/>
    <w:rsid w:val="0094476A"/>
    <w:rsid w:val="009447F1"/>
    <w:rsid w:val="00945028"/>
    <w:rsid w:val="00945124"/>
    <w:rsid w:val="009453A6"/>
    <w:rsid w:val="00945517"/>
    <w:rsid w:val="0094552F"/>
    <w:rsid w:val="0094594E"/>
    <w:rsid w:val="00945D58"/>
    <w:rsid w:val="0094684E"/>
    <w:rsid w:val="00946865"/>
    <w:rsid w:val="00946C5A"/>
    <w:rsid w:val="00946E47"/>
    <w:rsid w:val="009470D1"/>
    <w:rsid w:val="00947589"/>
    <w:rsid w:val="00947A12"/>
    <w:rsid w:val="00947CE3"/>
    <w:rsid w:val="00947D28"/>
    <w:rsid w:val="0095005D"/>
    <w:rsid w:val="00950813"/>
    <w:rsid w:val="00950D63"/>
    <w:rsid w:val="00951552"/>
    <w:rsid w:val="00951E7A"/>
    <w:rsid w:val="00951F10"/>
    <w:rsid w:val="009521D0"/>
    <w:rsid w:val="009524F4"/>
    <w:rsid w:val="009526C6"/>
    <w:rsid w:val="00952826"/>
    <w:rsid w:val="00952AEA"/>
    <w:rsid w:val="00952D75"/>
    <w:rsid w:val="00952DF5"/>
    <w:rsid w:val="00952EAF"/>
    <w:rsid w:val="009532BA"/>
    <w:rsid w:val="00953398"/>
    <w:rsid w:val="009536E5"/>
    <w:rsid w:val="00953893"/>
    <w:rsid w:val="00953CFE"/>
    <w:rsid w:val="00954280"/>
    <w:rsid w:val="00954427"/>
    <w:rsid w:val="00954F65"/>
    <w:rsid w:val="00955542"/>
    <w:rsid w:val="009555BB"/>
    <w:rsid w:val="00955635"/>
    <w:rsid w:val="00955678"/>
    <w:rsid w:val="00955B4A"/>
    <w:rsid w:val="00955CB3"/>
    <w:rsid w:val="00955F53"/>
    <w:rsid w:val="00955F76"/>
    <w:rsid w:val="009564C4"/>
    <w:rsid w:val="0095653E"/>
    <w:rsid w:val="00956A61"/>
    <w:rsid w:val="00956B18"/>
    <w:rsid w:val="00956EDC"/>
    <w:rsid w:val="00956F53"/>
    <w:rsid w:val="0095725C"/>
    <w:rsid w:val="00957468"/>
    <w:rsid w:val="00957496"/>
    <w:rsid w:val="0095750E"/>
    <w:rsid w:val="009576CD"/>
    <w:rsid w:val="00957A0D"/>
    <w:rsid w:val="00957C2D"/>
    <w:rsid w:val="00957C3A"/>
    <w:rsid w:val="00957CB1"/>
    <w:rsid w:val="00957F70"/>
    <w:rsid w:val="00960281"/>
    <w:rsid w:val="00960551"/>
    <w:rsid w:val="00960769"/>
    <w:rsid w:val="00960A12"/>
    <w:rsid w:val="00960BC2"/>
    <w:rsid w:val="00960FE7"/>
    <w:rsid w:val="009611B0"/>
    <w:rsid w:val="009611B5"/>
    <w:rsid w:val="009611D3"/>
    <w:rsid w:val="00961406"/>
    <w:rsid w:val="0096140B"/>
    <w:rsid w:val="00961949"/>
    <w:rsid w:val="0096199C"/>
    <w:rsid w:val="00961AA1"/>
    <w:rsid w:val="00961B7B"/>
    <w:rsid w:val="00961E66"/>
    <w:rsid w:val="00962219"/>
    <w:rsid w:val="00963189"/>
    <w:rsid w:val="009631F2"/>
    <w:rsid w:val="0096321A"/>
    <w:rsid w:val="0096343E"/>
    <w:rsid w:val="0096346D"/>
    <w:rsid w:val="0096353B"/>
    <w:rsid w:val="00963812"/>
    <w:rsid w:val="00963C0E"/>
    <w:rsid w:val="00963C90"/>
    <w:rsid w:val="00963EC5"/>
    <w:rsid w:val="00963F72"/>
    <w:rsid w:val="00964285"/>
    <w:rsid w:val="00964435"/>
    <w:rsid w:val="00964583"/>
    <w:rsid w:val="00964747"/>
    <w:rsid w:val="00964AA5"/>
    <w:rsid w:val="009656C5"/>
    <w:rsid w:val="00965A16"/>
    <w:rsid w:val="00965B03"/>
    <w:rsid w:val="00965DC9"/>
    <w:rsid w:val="00965F8E"/>
    <w:rsid w:val="00966123"/>
    <w:rsid w:val="00966138"/>
    <w:rsid w:val="00966666"/>
    <w:rsid w:val="00966E76"/>
    <w:rsid w:val="00967265"/>
    <w:rsid w:val="00967651"/>
    <w:rsid w:val="00967A57"/>
    <w:rsid w:val="00967B18"/>
    <w:rsid w:val="00970040"/>
    <w:rsid w:val="009701F0"/>
    <w:rsid w:val="00970BDC"/>
    <w:rsid w:val="00970CE1"/>
    <w:rsid w:val="00970D72"/>
    <w:rsid w:val="00970DB4"/>
    <w:rsid w:val="00970F54"/>
    <w:rsid w:val="009710DC"/>
    <w:rsid w:val="00971170"/>
    <w:rsid w:val="00971205"/>
    <w:rsid w:val="0097140F"/>
    <w:rsid w:val="0097145A"/>
    <w:rsid w:val="0097161C"/>
    <w:rsid w:val="00971760"/>
    <w:rsid w:val="009717D8"/>
    <w:rsid w:val="00971980"/>
    <w:rsid w:val="00971B0A"/>
    <w:rsid w:val="00971C55"/>
    <w:rsid w:val="00971DBA"/>
    <w:rsid w:val="00971F5E"/>
    <w:rsid w:val="00972BDF"/>
    <w:rsid w:val="00973219"/>
    <w:rsid w:val="0097338E"/>
    <w:rsid w:val="009733A9"/>
    <w:rsid w:val="0097353F"/>
    <w:rsid w:val="0097356C"/>
    <w:rsid w:val="00973624"/>
    <w:rsid w:val="0097377A"/>
    <w:rsid w:val="00973D61"/>
    <w:rsid w:val="00973D6D"/>
    <w:rsid w:val="009741C4"/>
    <w:rsid w:val="00974559"/>
    <w:rsid w:val="00974583"/>
    <w:rsid w:val="0097460B"/>
    <w:rsid w:val="00974B5A"/>
    <w:rsid w:val="00975201"/>
    <w:rsid w:val="00975210"/>
    <w:rsid w:val="00975224"/>
    <w:rsid w:val="00975234"/>
    <w:rsid w:val="009759B5"/>
    <w:rsid w:val="00975F68"/>
    <w:rsid w:val="00975FB6"/>
    <w:rsid w:val="00976030"/>
    <w:rsid w:val="00976066"/>
    <w:rsid w:val="0097690E"/>
    <w:rsid w:val="009769C3"/>
    <w:rsid w:val="00976BE2"/>
    <w:rsid w:val="00976CCD"/>
    <w:rsid w:val="00976DAF"/>
    <w:rsid w:val="009771D6"/>
    <w:rsid w:val="00977508"/>
    <w:rsid w:val="009776F1"/>
    <w:rsid w:val="00977981"/>
    <w:rsid w:val="00977AAA"/>
    <w:rsid w:val="00977CBD"/>
    <w:rsid w:val="00977CBE"/>
    <w:rsid w:val="00977D95"/>
    <w:rsid w:val="0098044C"/>
    <w:rsid w:val="009806DD"/>
    <w:rsid w:val="0098076D"/>
    <w:rsid w:val="009808CA"/>
    <w:rsid w:val="009809C6"/>
    <w:rsid w:val="00980BF8"/>
    <w:rsid w:val="0098130E"/>
    <w:rsid w:val="009817F8"/>
    <w:rsid w:val="009818B3"/>
    <w:rsid w:val="009818F6"/>
    <w:rsid w:val="00981AA1"/>
    <w:rsid w:val="0098211B"/>
    <w:rsid w:val="009826AA"/>
    <w:rsid w:val="009826FF"/>
    <w:rsid w:val="00982774"/>
    <w:rsid w:val="009828ED"/>
    <w:rsid w:val="00982B5C"/>
    <w:rsid w:val="00982DE0"/>
    <w:rsid w:val="009832D9"/>
    <w:rsid w:val="00983304"/>
    <w:rsid w:val="009833C6"/>
    <w:rsid w:val="009833C7"/>
    <w:rsid w:val="00983460"/>
    <w:rsid w:val="00983671"/>
    <w:rsid w:val="00983CD7"/>
    <w:rsid w:val="00983EAA"/>
    <w:rsid w:val="00984055"/>
    <w:rsid w:val="00984391"/>
    <w:rsid w:val="0098442B"/>
    <w:rsid w:val="00984629"/>
    <w:rsid w:val="0098466E"/>
    <w:rsid w:val="009846B0"/>
    <w:rsid w:val="00984C6D"/>
    <w:rsid w:val="00984EB1"/>
    <w:rsid w:val="00984F57"/>
    <w:rsid w:val="00984F62"/>
    <w:rsid w:val="009850D4"/>
    <w:rsid w:val="009852B0"/>
    <w:rsid w:val="009852CC"/>
    <w:rsid w:val="009856A6"/>
    <w:rsid w:val="009857C7"/>
    <w:rsid w:val="009858A3"/>
    <w:rsid w:val="00985CF9"/>
    <w:rsid w:val="00985D81"/>
    <w:rsid w:val="00985DC6"/>
    <w:rsid w:val="009862CF"/>
    <w:rsid w:val="0098654C"/>
    <w:rsid w:val="00986782"/>
    <w:rsid w:val="00986D79"/>
    <w:rsid w:val="00986FE0"/>
    <w:rsid w:val="0098716E"/>
    <w:rsid w:val="00987459"/>
    <w:rsid w:val="0098750E"/>
    <w:rsid w:val="0098769F"/>
    <w:rsid w:val="00990839"/>
    <w:rsid w:val="00990917"/>
    <w:rsid w:val="00990997"/>
    <w:rsid w:val="00990BAD"/>
    <w:rsid w:val="00990C07"/>
    <w:rsid w:val="00990FA4"/>
    <w:rsid w:val="00990FE1"/>
    <w:rsid w:val="009912F9"/>
    <w:rsid w:val="00991462"/>
    <w:rsid w:val="009915D4"/>
    <w:rsid w:val="0099175F"/>
    <w:rsid w:val="0099179A"/>
    <w:rsid w:val="00991C35"/>
    <w:rsid w:val="00991DF8"/>
    <w:rsid w:val="00992060"/>
    <w:rsid w:val="0099214D"/>
    <w:rsid w:val="009924FC"/>
    <w:rsid w:val="00992597"/>
    <w:rsid w:val="00992913"/>
    <w:rsid w:val="00992B01"/>
    <w:rsid w:val="00992B23"/>
    <w:rsid w:val="00992E8E"/>
    <w:rsid w:val="009930B7"/>
    <w:rsid w:val="009931FE"/>
    <w:rsid w:val="00993B71"/>
    <w:rsid w:val="00993BFA"/>
    <w:rsid w:val="00993F73"/>
    <w:rsid w:val="0099445A"/>
    <w:rsid w:val="00995180"/>
    <w:rsid w:val="009957EF"/>
    <w:rsid w:val="00995AD4"/>
    <w:rsid w:val="00995CEB"/>
    <w:rsid w:val="00995D79"/>
    <w:rsid w:val="00996706"/>
    <w:rsid w:val="00996930"/>
    <w:rsid w:val="00996C71"/>
    <w:rsid w:val="00996C89"/>
    <w:rsid w:val="00996DED"/>
    <w:rsid w:val="00996F39"/>
    <w:rsid w:val="009970FD"/>
    <w:rsid w:val="0099731F"/>
    <w:rsid w:val="00997460"/>
    <w:rsid w:val="0099748E"/>
    <w:rsid w:val="0099758D"/>
    <w:rsid w:val="00997833"/>
    <w:rsid w:val="00997963"/>
    <w:rsid w:val="00997B6A"/>
    <w:rsid w:val="00997C9C"/>
    <w:rsid w:val="00997E80"/>
    <w:rsid w:val="009A055F"/>
    <w:rsid w:val="009A0750"/>
    <w:rsid w:val="009A07FD"/>
    <w:rsid w:val="009A0A21"/>
    <w:rsid w:val="009A0CF7"/>
    <w:rsid w:val="009A0ED1"/>
    <w:rsid w:val="009A1221"/>
    <w:rsid w:val="009A187C"/>
    <w:rsid w:val="009A1ADF"/>
    <w:rsid w:val="009A1BF3"/>
    <w:rsid w:val="009A1C33"/>
    <w:rsid w:val="009A2D3A"/>
    <w:rsid w:val="009A3111"/>
    <w:rsid w:val="009A37BA"/>
    <w:rsid w:val="009A3881"/>
    <w:rsid w:val="009A3D8F"/>
    <w:rsid w:val="009A3E26"/>
    <w:rsid w:val="009A4651"/>
    <w:rsid w:val="009A49A2"/>
    <w:rsid w:val="009A4A65"/>
    <w:rsid w:val="009A4D02"/>
    <w:rsid w:val="009A4D03"/>
    <w:rsid w:val="009A4E90"/>
    <w:rsid w:val="009A50CD"/>
    <w:rsid w:val="009A5233"/>
    <w:rsid w:val="009A5360"/>
    <w:rsid w:val="009A59C2"/>
    <w:rsid w:val="009A5EF0"/>
    <w:rsid w:val="009A5F68"/>
    <w:rsid w:val="009A632C"/>
    <w:rsid w:val="009A644D"/>
    <w:rsid w:val="009A67DB"/>
    <w:rsid w:val="009A6B5D"/>
    <w:rsid w:val="009A6C6A"/>
    <w:rsid w:val="009A6CC0"/>
    <w:rsid w:val="009A6DDB"/>
    <w:rsid w:val="009A6EBB"/>
    <w:rsid w:val="009A6F6E"/>
    <w:rsid w:val="009A702C"/>
    <w:rsid w:val="009A719A"/>
    <w:rsid w:val="009A76D0"/>
    <w:rsid w:val="009A774C"/>
    <w:rsid w:val="009A7BBE"/>
    <w:rsid w:val="009A7C4E"/>
    <w:rsid w:val="009B013F"/>
    <w:rsid w:val="009B0799"/>
    <w:rsid w:val="009B0AAC"/>
    <w:rsid w:val="009B0C02"/>
    <w:rsid w:val="009B0C75"/>
    <w:rsid w:val="009B0D31"/>
    <w:rsid w:val="009B0E10"/>
    <w:rsid w:val="009B1343"/>
    <w:rsid w:val="009B1759"/>
    <w:rsid w:val="009B17EC"/>
    <w:rsid w:val="009B1A17"/>
    <w:rsid w:val="009B2279"/>
    <w:rsid w:val="009B2444"/>
    <w:rsid w:val="009B2757"/>
    <w:rsid w:val="009B2851"/>
    <w:rsid w:val="009B2C6E"/>
    <w:rsid w:val="009B2DD8"/>
    <w:rsid w:val="009B3128"/>
    <w:rsid w:val="009B3701"/>
    <w:rsid w:val="009B3738"/>
    <w:rsid w:val="009B4625"/>
    <w:rsid w:val="009B4740"/>
    <w:rsid w:val="009B48FB"/>
    <w:rsid w:val="009B4AD5"/>
    <w:rsid w:val="009B4C6B"/>
    <w:rsid w:val="009B4D38"/>
    <w:rsid w:val="009B4D50"/>
    <w:rsid w:val="009B4D59"/>
    <w:rsid w:val="009B4E2D"/>
    <w:rsid w:val="009B545F"/>
    <w:rsid w:val="009B586D"/>
    <w:rsid w:val="009B59ED"/>
    <w:rsid w:val="009B5C4A"/>
    <w:rsid w:val="009B5F2E"/>
    <w:rsid w:val="009B6071"/>
    <w:rsid w:val="009B615E"/>
    <w:rsid w:val="009B6A66"/>
    <w:rsid w:val="009B6B8E"/>
    <w:rsid w:val="009B6BA4"/>
    <w:rsid w:val="009B6D85"/>
    <w:rsid w:val="009B6EEE"/>
    <w:rsid w:val="009B7169"/>
    <w:rsid w:val="009B729F"/>
    <w:rsid w:val="009B73DC"/>
    <w:rsid w:val="009B7626"/>
    <w:rsid w:val="009B7632"/>
    <w:rsid w:val="009B7667"/>
    <w:rsid w:val="009B768F"/>
    <w:rsid w:val="009B772A"/>
    <w:rsid w:val="009B7794"/>
    <w:rsid w:val="009B79B6"/>
    <w:rsid w:val="009B7B77"/>
    <w:rsid w:val="009B7BF3"/>
    <w:rsid w:val="009B7C56"/>
    <w:rsid w:val="009B7C5B"/>
    <w:rsid w:val="009C0115"/>
    <w:rsid w:val="009C0462"/>
    <w:rsid w:val="009C04FC"/>
    <w:rsid w:val="009C0601"/>
    <w:rsid w:val="009C062C"/>
    <w:rsid w:val="009C06D8"/>
    <w:rsid w:val="009C0981"/>
    <w:rsid w:val="009C0DEC"/>
    <w:rsid w:val="009C0F1D"/>
    <w:rsid w:val="009C1379"/>
    <w:rsid w:val="009C13A2"/>
    <w:rsid w:val="009C1578"/>
    <w:rsid w:val="009C1AD9"/>
    <w:rsid w:val="009C2045"/>
    <w:rsid w:val="009C2319"/>
    <w:rsid w:val="009C2331"/>
    <w:rsid w:val="009C2428"/>
    <w:rsid w:val="009C24E5"/>
    <w:rsid w:val="009C2B5A"/>
    <w:rsid w:val="009C2D78"/>
    <w:rsid w:val="009C2F0F"/>
    <w:rsid w:val="009C2F46"/>
    <w:rsid w:val="009C2FEC"/>
    <w:rsid w:val="009C3078"/>
    <w:rsid w:val="009C31BA"/>
    <w:rsid w:val="009C33AC"/>
    <w:rsid w:val="009C364D"/>
    <w:rsid w:val="009C3735"/>
    <w:rsid w:val="009C3935"/>
    <w:rsid w:val="009C3BBB"/>
    <w:rsid w:val="009C3BC9"/>
    <w:rsid w:val="009C3E61"/>
    <w:rsid w:val="009C3F9E"/>
    <w:rsid w:val="009C4176"/>
    <w:rsid w:val="009C475C"/>
    <w:rsid w:val="009C4A50"/>
    <w:rsid w:val="009C4A76"/>
    <w:rsid w:val="009C5C44"/>
    <w:rsid w:val="009C5C71"/>
    <w:rsid w:val="009C5DCE"/>
    <w:rsid w:val="009C5F4B"/>
    <w:rsid w:val="009C6322"/>
    <w:rsid w:val="009C644E"/>
    <w:rsid w:val="009C67FD"/>
    <w:rsid w:val="009C6A13"/>
    <w:rsid w:val="009C6A9A"/>
    <w:rsid w:val="009C7300"/>
    <w:rsid w:val="009C75C0"/>
    <w:rsid w:val="009C760D"/>
    <w:rsid w:val="009C767B"/>
    <w:rsid w:val="009C769F"/>
    <w:rsid w:val="009C7811"/>
    <w:rsid w:val="009C781F"/>
    <w:rsid w:val="009C792F"/>
    <w:rsid w:val="009C7D4F"/>
    <w:rsid w:val="009C7F21"/>
    <w:rsid w:val="009C7F7C"/>
    <w:rsid w:val="009D0076"/>
    <w:rsid w:val="009D01C2"/>
    <w:rsid w:val="009D0682"/>
    <w:rsid w:val="009D09E5"/>
    <w:rsid w:val="009D11F3"/>
    <w:rsid w:val="009D120D"/>
    <w:rsid w:val="009D15EC"/>
    <w:rsid w:val="009D1844"/>
    <w:rsid w:val="009D1AB9"/>
    <w:rsid w:val="009D1AC3"/>
    <w:rsid w:val="009D26D8"/>
    <w:rsid w:val="009D27D6"/>
    <w:rsid w:val="009D2D1C"/>
    <w:rsid w:val="009D2E4F"/>
    <w:rsid w:val="009D3043"/>
    <w:rsid w:val="009D3145"/>
    <w:rsid w:val="009D3213"/>
    <w:rsid w:val="009D33BE"/>
    <w:rsid w:val="009D3489"/>
    <w:rsid w:val="009D3E19"/>
    <w:rsid w:val="009D40A1"/>
    <w:rsid w:val="009D4C8E"/>
    <w:rsid w:val="009D4D14"/>
    <w:rsid w:val="009D4EE5"/>
    <w:rsid w:val="009D55CF"/>
    <w:rsid w:val="009D566C"/>
    <w:rsid w:val="009D5A6E"/>
    <w:rsid w:val="009D5A96"/>
    <w:rsid w:val="009D5AEE"/>
    <w:rsid w:val="009D5CFF"/>
    <w:rsid w:val="009D5DA2"/>
    <w:rsid w:val="009D5E66"/>
    <w:rsid w:val="009D5EB7"/>
    <w:rsid w:val="009D62E0"/>
    <w:rsid w:val="009D62E8"/>
    <w:rsid w:val="009D64EA"/>
    <w:rsid w:val="009D688D"/>
    <w:rsid w:val="009D6A3B"/>
    <w:rsid w:val="009D6D79"/>
    <w:rsid w:val="009D7111"/>
    <w:rsid w:val="009D71B1"/>
    <w:rsid w:val="009D7246"/>
    <w:rsid w:val="009D735F"/>
    <w:rsid w:val="009D753E"/>
    <w:rsid w:val="009D7624"/>
    <w:rsid w:val="009D7654"/>
    <w:rsid w:val="009D7942"/>
    <w:rsid w:val="009D7B16"/>
    <w:rsid w:val="009D7B32"/>
    <w:rsid w:val="009E0378"/>
    <w:rsid w:val="009E0413"/>
    <w:rsid w:val="009E04D3"/>
    <w:rsid w:val="009E0711"/>
    <w:rsid w:val="009E09BD"/>
    <w:rsid w:val="009E0B89"/>
    <w:rsid w:val="009E0C47"/>
    <w:rsid w:val="009E0E0C"/>
    <w:rsid w:val="009E0FC0"/>
    <w:rsid w:val="009E14D0"/>
    <w:rsid w:val="009E1A48"/>
    <w:rsid w:val="009E1BFA"/>
    <w:rsid w:val="009E1FCD"/>
    <w:rsid w:val="009E2346"/>
    <w:rsid w:val="009E25E7"/>
    <w:rsid w:val="009E2679"/>
    <w:rsid w:val="009E274F"/>
    <w:rsid w:val="009E27F4"/>
    <w:rsid w:val="009E2AE9"/>
    <w:rsid w:val="009E2C3D"/>
    <w:rsid w:val="009E3446"/>
    <w:rsid w:val="009E34CD"/>
    <w:rsid w:val="009E3797"/>
    <w:rsid w:val="009E3817"/>
    <w:rsid w:val="009E3835"/>
    <w:rsid w:val="009E3837"/>
    <w:rsid w:val="009E3AAD"/>
    <w:rsid w:val="009E3DB4"/>
    <w:rsid w:val="009E429A"/>
    <w:rsid w:val="009E42CF"/>
    <w:rsid w:val="009E455F"/>
    <w:rsid w:val="009E467F"/>
    <w:rsid w:val="009E4819"/>
    <w:rsid w:val="009E4BFB"/>
    <w:rsid w:val="009E53A2"/>
    <w:rsid w:val="009E5421"/>
    <w:rsid w:val="009E5544"/>
    <w:rsid w:val="009E55A0"/>
    <w:rsid w:val="009E5794"/>
    <w:rsid w:val="009E5857"/>
    <w:rsid w:val="009E5A48"/>
    <w:rsid w:val="009E5B77"/>
    <w:rsid w:val="009E5CE5"/>
    <w:rsid w:val="009E5FE9"/>
    <w:rsid w:val="009E6311"/>
    <w:rsid w:val="009E6510"/>
    <w:rsid w:val="009E6691"/>
    <w:rsid w:val="009E78CB"/>
    <w:rsid w:val="009F1265"/>
    <w:rsid w:val="009F1328"/>
    <w:rsid w:val="009F1385"/>
    <w:rsid w:val="009F15D5"/>
    <w:rsid w:val="009F16E1"/>
    <w:rsid w:val="009F1A95"/>
    <w:rsid w:val="009F1E72"/>
    <w:rsid w:val="009F1EC7"/>
    <w:rsid w:val="009F230A"/>
    <w:rsid w:val="009F2456"/>
    <w:rsid w:val="009F260A"/>
    <w:rsid w:val="009F2793"/>
    <w:rsid w:val="009F30DA"/>
    <w:rsid w:val="009F331C"/>
    <w:rsid w:val="009F353E"/>
    <w:rsid w:val="009F355E"/>
    <w:rsid w:val="009F360A"/>
    <w:rsid w:val="009F3796"/>
    <w:rsid w:val="009F3899"/>
    <w:rsid w:val="009F39DC"/>
    <w:rsid w:val="009F3A56"/>
    <w:rsid w:val="009F3BC7"/>
    <w:rsid w:val="009F3E8A"/>
    <w:rsid w:val="009F40FF"/>
    <w:rsid w:val="009F4335"/>
    <w:rsid w:val="009F45E6"/>
    <w:rsid w:val="009F47A5"/>
    <w:rsid w:val="009F49AC"/>
    <w:rsid w:val="009F4D89"/>
    <w:rsid w:val="009F5015"/>
    <w:rsid w:val="009F5497"/>
    <w:rsid w:val="009F55FC"/>
    <w:rsid w:val="009F591C"/>
    <w:rsid w:val="009F59E9"/>
    <w:rsid w:val="009F603A"/>
    <w:rsid w:val="009F62A5"/>
    <w:rsid w:val="009F63DC"/>
    <w:rsid w:val="009F6523"/>
    <w:rsid w:val="009F6649"/>
    <w:rsid w:val="009F666F"/>
    <w:rsid w:val="009F6932"/>
    <w:rsid w:val="009F69ED"/>
    <w:rsid w:val="009F6A5E"/>
    <w:rsid w:val="009F6B55"/>
    <w:rsid w:val="009F6CC0"/>
    <w:rsid w:val="009F7031"/>
    <w:rsid w:val="009F7076"/>
    <w:rsid w:val="009F7151"/>
    <w:rsid w:val="009F7216"/>
    <w:rsid w:val="009F7497"/>
    <w:rsid w:val="009F7713"/>
    <w:rsid w:val="009F7849"/>
    <w:rsid w:val="009F799B"/>
    <w:rsid w:val="009F7E52"/>
    <w:rsid w:val="00A00189"/>
    <w:rsid w:val="00A00386"/>
    <w:rsid w:val="00A003E4"/>
    <w:rsid w:val="00A008E4"/>
    <w:rsid w:val="00A00940"/>
    <w:rsid w:val="00A00953"/>
    <w:rsid w:val="00A00BD8"/>
    <w:rsid w:val="00A00DD6"/>
    <w:rsid w:val="00A00E73"/>
    <w:rsid w:val="00A01090"/>
    <w:rsid w:val="00A01125"/>
    <w:rsid w:val="00A01198"/>
    <w:rsid w:val="00A011C7"/>
    <w:rsid w:val="00A015DF"/>
    <w:rsid w:val="00A01B03"/>
    <w:rsid w:val="00A01D99"/>
    <w:rsid w:val="00A01DA3"/>
    <w:rsid w:val="00A020AB"/>
    <w:rsid w:val="00A0217E"/>
    <w:rsid w:val="00A0247D"/>
    <w:rsid w:val="00A02488"/>
    <w:rsid w:val="00A0272F"/>
    <w:rsid w:val="00A027AF"/>
    <w:rsid w:val="00A02815"/>
    <w:rsid w:val="00A02891"/>
    <w:rsid w:val="00A028CB"/>
    <w:rsid w:val="00A02F8A"/>
    <w:rsid w:val="00A03120"/>
    <w:rsid w:val="00A034EC"/>
    <w:rsid w:val="00A034FA"/>
    <w:rsid w:val="00A0365B"/>
    <w:rsid w:val="00A038D6"/>
    <w:rsid w:val="00A038E7"/>
    <w:rsid w:val="00A03A84"/>
    <w:rsid w:val="00A03AB6"/>
    <w:rsid w:val="00A04139"/>
    <w:rsid w:val="00A0454C"/>
    <w:rsid w:val="00A04789"/>
    <w:rsid w:val="00A0491C"/>
    <w:rsid w:val="00A04C08"/>
    <w:rsid w:val="00A04C39"/>
    <w:rsid w:val="00A04C82"/>
    <w:rsid w:val="00A04F78"/>
    <w:rsid w:val="00A0500D"/>
    <w:rsid w:val="00A05648"/>
    <w:rsid w:val="00A05CA3"/>
    <w:rsid w:val="00A05E47"/>
    <w:rsid w:val="00A060CE"/>
    <w:rsid w:val="00A0695F"/>
    <w:rsid w:val="00A06A05"/>
    <w:rsid w:val="00A06A38"/>
    <w:rsid w:val="00A06A54"/>
    <w:rsid w:val="00A06E5F"/>
    <w:rsid w:val="00A0728B"/>
    <w:rsid w:val="00A0728D"/>
    <w:rsid w:val="00A07416"/>
    <w:rsid w:val="00A0758F"/>
    <w:rsid w:val="00A079AB"/>
    <w:rsid w:val="00A07BE6"/>
    <w:rsid w:val="00A10AA6"/>
    <w:rsid w:val="00A10D63"/>
    <w:rsid w:val="00A10F24"/>
    <w:rsid w:val="00A115D6"/>
    <w:rsid w:val="00A117FF"/>
    <w:rsid w:val="00A11B00"/>
    <w:rsid w:val="00A11D05"/>
    <w:rsid w:val="00A1201D"/>
    <w:rsid w:val="00A121C1"/>
    <w:rsid w:val="00A12217"/>
    <w:rsid w:val="00A12404"/>
    <w:rsid w:val="00A12862"/>
    <w:rsid w:val="00A12884"/>
    <w:rsid w:val="00A12AA6"/>
    <w:rsid w:val="00A13565"/>
    <w:rsid w:val="00A138AE"/>
    <w:rsid w:val="00A138BF"/>
    <w:rsid w:val="00A13972"/>
    <w:rsid w:val="00A13A0A"/>
    <w:rsid w:val="00A13D7C"/>
    <w:rsid w:val="00A13E30"/>
    <w:rsid w:val="00A13F00"/>
    <w:rsid w:val="00A14E3E"/>
    <w:rsid w:val="00A14ECC"/>
    <w:rsid w:val="00A15663"/>
    <w:rsid w:val="00A157AE"/>
    <w:rsid w:val="00A15A19"/>
    <w:rsid w:val="00A15AB0"/>
    <w:rsid w:val="00A15F04"/>
    <w:rsid w:val="00A15FAA"/>
    <w:rsid w:val="00A161C6"/>
    <w:rsid w:val="00A163FC"/>
    <w:rsid w:val="00A16469"/>
    <w:rsid w:val="00A16647"/>
    <w:rsid w:val="00A1691C"/>
    <w:rsid w:val="00A169BD"/>
    <w:rsid w:val="00A16AE1"/>
    <w:rsid w:val="00A16FEA"/>
    <w:rsid w:val="00A17080"/>
    <w:rsid w:val="00A1737D"/>
    <w:rsid w:val="00A17732"/>
    <w:rsid w:val="00A179C1"/>
    <w:rsid w:val="00A200C8"/>
    <w:rsid w:val="00A2040E"/>
    <w:rsid w:val="00A206EC"/>
    <w:rsid w:val="00A20AFA"/>
    <w:rsid w:val="00A20C3B"/>
    <w:rsid w:val="00A20E7E"/>
    <w:rsid w:val="00A21178"/>
    <w:rsid w:val="00A2132D"/>
    <w:rsid w:val="00A21810"/>
    <w:rsid w:val="00A21A34"/>
    <w:rsid w:val="00A21B88"/>
    <w:rsid w:val="00A21BE5"/>
    <w:rsid w:val="00A21EEF"/>
    <w:rsid w:val="00A223CC"/>
    <w:rsid w:val="00A2240D"/>
    <w:rsid w:val="00A22F0B"/>
    <w:rsid w:val="00A22F3B"/>
    <w:rsid w:val="00A23028"/>
    <w:rsid w:val="00A23171"/>
    <w:rsid w:val="00A233B2"/>
    <w:rsid w:val="00A235BD"/>
    <w:rsid w:val="00A2366F"/>
    <w:rsid w:val="00A23868"/>
    <w:rsid w:val="00A2389E"/>
    <w:rsid w:val="00A23A00"/>
    <w:rsid w:val="00A23AEB"/>
    <w:rsid w:val="00A23CC1"/>
    <w:rsid w:val="00A23D27"/>
    <w:rsid w:val="00A23EB5"/>
    <w:rsid w:val="00A23FB2"/>
    <w:rsid w:val="00A243AD"/>
    <w:rsid w:val="00A24545"/>
    <w:rsid w:val="00A24673"/>
    <w:rsid w:val="00A24730"/>
    <w:rsid w:val="00A248FC"/>
    <w:rsid w:val="00A24AC2"/>
    <w:rsid w:val="00A24CDE"/>
    <w:rsid w:val="00A24E50"/>
    <w:rsid w:val="00A24EF6"/>
    <w:rsid w:val="00A251B2"/>
    <w:rsid w:val="00A253F0"/>
    <w:rsid w:val="00A25AE9"/>
    <w:rsid w:val="00A25C16"/>
    <w:rsid w:val="00A25F91"/>
    <w:rsid w:val="00A26497"/>
    <w:rsid w:val="00A264A8"/>
    <w:rsid w:val="00A26634"/>
    <w:rsid w:val="00A268A2"/>
    <w:rsid w:val="00A269D5"/>
    <w:rsid w:val="00A26E81"/>
    <w:rsid w:val="00A270D6"/>
    <w:rsid w:val="00A2732D"/>
    <w:rsid w:val="00A27451"/>
    <w:rsid w:val="00A277BD"/>
    <w:rsid w:val="00A278CC"/>
    <w:rsid w:val="00A278E3"/>
    <w:rsid w:val="00A2794D"/>
    <w:rsid w:val="00A27A6E"/>
    <w:rsid w:val="00A27CC2"/>
    <w:rsid w:val="00A30136"/>
    <w:rsid w:val="00A302FE"/>
    <w:rsid w:val="00A3037E"/>
    <w:rsid w:val="00A304B8"/>
    <w:rsid w:val="00A30C69"/>
    <w:rsid w:val="00A30EB4"/>
    <w:rsid w:val="00A310A7"/>
    <w:rsid w:val="00A310E3"/>
    <w:rsid w:val="00A31110"/>
    <w:rsid w:val="00A317F4"/>
    <w:rsid w:val="00A318C9"/>
    <w:rsid w:val="00A31ADA"/>
    <w:rsid w:val="00A31B64"/>
    <w:rsid w:val="00A32167"/>
    <w:rsid w:val="00A321A2"/>
    <w:rsid w:val="00A32256"/>
    <w:rsid w:val="00A322A1"/>
    <w:rsid w:val="00A326C9"/>
    <w:rsid w:val="00A327E5"/>
    <w:rsid w:val="00A329C9"/>
    <w:rsid w:val="00A32D76"/>
    <w:rsid w:val="00A330D8"/>
    <w:rsid w:val="00A33874"/>
    <w:rsid w:val="00A338BD"/>
    <w:rsid w:val="00A33ADD"/>
    <w:rsid w:val="00A346A1"/>
    <w:rsid w:val="00A34CA6"/>
    <w:rsid w:val="00A34DC8"/>
    <w:rsid w:val="00A3526E"/>
    <w:rsid w:val="00A35285"/>
    <w:rsid w:val="00A35495"/>
    <w:rsid w:val="00A356AC"/>
    <w:rsid w:val="00A35DAF"/>
    <w:rsid w:val="00A35EE6"/>
    <w:rsid w:val="00A365C4"/>
    <w:rsid w:val="00A36601"/>
    <w:rsid w:val="00A369C7"/>
    <w:rsid w:val="00A36D0C"/>
    <w:rsid w:val="00A36FC4"/>
    <w:rsid w:val="00A3775E"/>
    <w:rsid w:val="00A3784C"/>
    <w:rsid w:val="00A37AB7"/>
    <w:rsid w:val="00A37E38"/>
    <w:rsid w:val="00A37EBB"/>
    <w:rsid w:val="00A401F8"/>
    <w:rsid w:val="00A405E4"/>
    <w:rsid w:val="00A40A95"/>
    <w:rsid w:val="00A40C7F"/>
    <w:rsid w:val="00A40E1A"/>
    <w:rsid w:val="00A40F36"/>
    <w:rsid w:val="00A411EB"/>
    <w:rsid w:val="00A415CE"/>
    <w:rsid w:val="00A419BE"/>
    <w:rsid w:val="00A41B10"/>
    <w:rsid w:val="00A41E16"/>
    <w:rsid w:val="00A41FA6"/>
    <w:rsid w:val="00A42711"/>
    <w:rsid w:val="00A4284A"/>
    <w:rsid w:val="00A429AA"/>
    <w:rsid w:val="00A42AF1"/>
    <w:rsid w:val="00A43048"/>
    <w:rsid w:val="00A4310A"/>
    <w:rsid w:val="00A43127"/>
    <w:rsid w:val="00A431F8"/>
    <w:rsid w:val="00A43200"/>
    <w:rsid w:val="00A43268"/>
    <w:rsid w:val="00A43309"/>
    <w:rsid w:val="00A43BB8"/>
    <w:rsid w:val="00A43C6C"/>
    <w:rsid w:val="00A43F03"/>
    <w:rsid w:val="00A43F07"/>
    <w:rsid w:val="00A4431D"/>
    <w:rsid w:val="00A44963"/>
    <w:rsid w:val="00A44AC1"/>
    <w:rsid w:val="00A44B83"/>
    <w:rsid w:val="00A44C19"/>
    <w:rsid w:val="00A44EB9"/>
    <w:rsid w:val="00A4534A"/>
    <w:rsid w:val="00A453C0"/>
    <w:rsid w:val="00A455CF"/>
    <w:rsid w:val="00A45607"/>
    <w:rsid w:val="00A45B69"/>
    <w:rsid w:val="00A45E98"/>
    <w:rsid w:val="00A45EBD"/>
    <w:rsid w:val="00A46395"/>
    <w:rsid w:val="00A466A2"/>
    <w:rsid w:val="00A4670C"/>
    <w:rsid w:val="00A46992"/>
    <w:rsid w:val="00A46A64"/>
    <w:rsid w:val="00A46DD2"/>
    <w:rsid w:val="00A46EC5"/>
    <w:rsid w:val="00A4718F"/>
    <w:rsid w:val="00A471D7"/>
    <w:rsid w:val="00A4745D"/>
    <w:rsid w:val="00A474A1"/>
    <w:rsid w:val="00A474AD"/>
    <w:rsid w:val="00A474D4"/>
    <w:rsid w:val="00A478D7"/>
    <w:rsid w:val="00A479C1"/>
    <w:rsid w:val="00A47BFB"/>
    <w:rsid w:val="00A47C64"/>
    <w:rsid w:val="00A47F10"/>
    <w:rsid w:val="00A503EF"/>
    <w:rsid w:val="00A50607"/>
    <w:rsid w:val="00A506A9"/>
    <w:rsid w:val="00A50898"/>
    <w:rsid w:val="00A509E7"/>
    <w:rsid w:val="00A50C54"/>
    <w:rsid w:val="00A510C0"/>
    <w:rsid w:val="00A514A7"/>
    <w:rsid w:val="00A5161B"/>
    <w:rsid w:val="00A51698"/>
    <w:rsid w:val="00A51AE5"/>
    <w:rsid w:val="00A51BC0"/>
    <w:rsid w:val="00A51BFF"/>
    <w:rsid w:val="00A51C21"/>
    <w:rsid w:val="00A51D95"/>
    <w:rsid w:val="00A520C7"/>
    <w:rsid w:val="00A520E1"/>
    <w:rsid w:val="00A521A6"/>
    <w:rsid w:val="00A52878"/>
    <w:rsid w:val="00A52888"/>
    <w:rsid w:val="00A52DD9"/>
    <w:rsid w:val="00A532BD"/>
    <w:rsid w:val="00A53B94"/>
    <w:rsid w:val="00A5416F"/>
    <w:rsid w:val="00A54576"/>
    <w:rsid w:val="00A545ED"/>
    <w:rsid w:val="00A548B7"/>
    <w:rsid w:val="00A54E98"/>
    <w:rsid w:val="00A55166"/>
    <w:rsid w:val="00A551F4"/>
    <w:rsid w:val="00A55783"/>
    <w:rsid w:val="00A55AB3"/>
    <w:rsid w:val="00A55C0E"/>
    <w:rsid w:val="00A5606A"/>
    <w:rsid w:val="00A5615B"/>
    <w:rsid w:val="00A56269"/>
    <w:rsid w:val="00A5636C"/>
    <w:rsid w:val="00A56378"/>
    <w:rsid w:val="00A5639A"/>
    <w:rsid w:val="00A5641A"/>
    <w:rsid w:val="00A565E5"/>
    <w:rsid w:val="00A568E7"/>
    <w:rsid w:val="00A56AEE"/>
    <w:rsid w:val="00A56BE4"/>
    <w:rsid w:val="00A56BE9"/>
    <w:rsid w:val="00A56DCF"/>
    <w:rsid w:val="00A5700D"/>
    <w:rsid w:val="00A570DF"/>
    <w:rsid w:val="00A5724A"/>
    <w:rsid w:val="00A572AE"/>
    <w:rsid w:val="00A578FE"/>
    <w:rsid w:val="00A57904"/>
    <w:rsid w:val="00A57C83"/>
    <w:rsid w:val="00A57CD2"/>
    <w:rsid w:val="00A60799"/>
    <w:rsid w:val="00A60821"/>
    <w:rsid w:val="00A60B02"/>
    <w:rsid w:val="00A60B3A"/>
    <w:rsid w:val="00A61037"/>
    <w:rsid w:val="00A61080"/>
    <w:rsid w:val="00A6113B"/>
    <w:rsid w:val="00A61816"/>
    <w:rsid w:val="00A619B4"/>
    <w:rsid w:val="00A61E45"/>
    <w:rsid w:val="00A61EF1"/>
    <w:rsid w:val="00A61F41"/>
    <w:rsid w:val="00A61F77"/>
    <w:rsid w:val="00A61FED"/>
    <w:rsid w:val="00A62169"/>
    <w:rsid w:val="00A62208"/>
    <w:rsid w:val="00A62293"/>
    <w:rsid w:val="00A62464"/>
    <w:rsid w:val="00A62E3E"/>
    <w:rsid w:val="00A63193"/>
    <w:rsid w:val="00A632B9"/>
    <w:rsid w:val="00A6354F"/>
    <w:rsid w:val="00A63A34"/>
    <w:rsid w:val="00A63D2E"/>
    <w:rsid w:val="00A63EAA"/>
    <w:rsid w:val="00A63FF0"/>
    <w:rsid w:val="00A6476F"/>
    <w:rsid w:val="00A64854"/>
    <w:rsid w:val="00A64A51"/>
    <w:rsid w:val="00A64AA2"/>
    <w:rsid w:val="00A64BF4"/>
    <w:rsid w:val="00A64D1D"/>
    <w:rsid w:val="00A64F4C"/>
    <w:rsid w:val="00A653CE"/>
    <w:rsid w:val="00A656CA"/>
    <w:rsid w:val="00A658B8"/>
    <w:rsid w:val="00A6596A"/>
    <w:rsid w:val="00A65A23"/>
    <w:rsid w:val="00A66069"/>
    <w:rsid w:val="00A660FF"/>
    <w:rsid w:val="00A66790"/>
    <w:rsid w:val="00A667F9"/>
    <w:rsid w:val="00A66AFB"/>
    <w:rsid w:val="00A66D94"/>
    <w:rsid w:val="00A6716E"/>
    <w:rsid w:val="00A6741D"/>
    <w:rsid w:val="00A67AD7"/>
    <w:rsid w:val="00A67E61"/>
    <w:rsid w:val="00A67F8B"/>
    <w:rsid w:val="00A70445"/>
    <w:rsid w:val="00A704FC"/>
    <w:rsid w:val="00A705D8"/>
    <w:rsid w:val="00A709F8"/>
    <w:rsid w:val="00A70A64"/>
    <w:rsid w:val="00A71260"/>
    <w:rsid w:val="00A71487"/>
    <w:rsid w:val="00A718E5"/>
    <w:rsid w:val="00A71E21"/>
    <w:rsid w:val="00A722EA"/>
    <w:rsid w:val="00A72526"/>
    <w:rsid w:val="00A72797"/>
    <w:rsid w:val="00A728D6"/>
    <w:rsid w:val="00A728FF"/>
    <w:rsid w:val="00A72AB0"/>
    <w:rsid w:val="00A72C7E"/>
    <w:rsid w:val="00A72C87"/>
    <w:rsid w:val="00A72E48"/>
    <w:rsid w:val="00A72F0E"/>
    <w:rsid w:val="00A7336A"/>
    <w:rsid w:val="00A7368A"/>
    <w:rsid w:val="00A7399B"/>
    <w:rsid w:val="00A73A70"/>
    <w:rsid w:val="00A73CC6"/>
    <w:rsid w:val="00A743B2"/>
    <w:rsid w:val="00A745F2"/>
    <w:rsid w:val="00A746AE"/>
    <w:rsid w:val="00A74827"/>
    <w:rsid w:val="00A74A9F"/>
    <w:rsid w:val="00A74B86"/>
    <w:rsid w:val="00A75152"/>
    <w:rsid w:val="00A752E7"/>
    <w:rsid w:val="00A75BB8"/>
    <w:rsid w:val="00A75D57"/>
    <w:rsid w:val="00A76124"/>
    <w:rsid w:val="00A7645E"/>
    <w:rsid w:val="00A764F1"/>
    <w:rsid w:val="00A76880"/>
    <w:rsid w:val="00A76FFF"/>
    <w:rsid w:val="00A772B6"/>
    <w:rsid w:val="00A778B4"/>
    <w:rsid w:val="00A77D92"/>
    <w:rsid w:val="00A77EF8"/>
    <w:rsid w:val="00A8001C"/>
    <w:rsid w:val="00A800C9"/>
    <w:rsid w:val="00A8016F"/>
    <w:rsid w:val="00A805C3"/>
    <w:rsid w:val="00A80C15"/>
    <w:rsid w:val="00A80F7C"/>
    <w:rsid w:val="00A812CC"/>
    <w:rsid w:val="00A81519"/>
    <w:rsid w:val="00A8175D"/>
    <w:rsid w:val="00A81BF4"/>
    <w:rsid w:val="00A81C8C"/>
    <w:rsid w:val="00A81CE5"/>
    <w:rsid w:val="00A81FF7"/>
    <w:rsid w:val="00A8272C"/>
    <w:rsid w:val="00A82895"/>
    <w:rsid w:val="00A82CC6"/>
    <w:rsid w:val="00A83255"/>
    <w:rsid w:val="00A83401"/>
    <w:rsid w:val="00A834BF"/>
    <w:rsid w:val="00A834C3"/>
    <w:rsid w:val="00A836F6"/>
    <w:rsid w:val="00A8392A"/>
    <w:rsid w:val="00A83A11"/>
    <w:rsid w:val="00A840B3"/>
    <w:rsid w:val="00A84261"/>
    <w:rsid w:val="00A84855"/>
    <w:rsid w:val="00A84B10"/>
    <w:rsid w:val="00A84B11"/>
    <w:rsid w:val="00A85300"/>
    <w:rsid w:val="00A854BD"/>
    <w:rsid w:val="00A857F8"/>
    <w:rsid w:val="00A85DBB"/>
    <w:rsid w:val="00A86416"/>
    <w:rsid w:val="00A8664B"/>
    <w:rsid w:val="00A86B14"/>
    <w:rsid w:val="00A86D3E"/>
    <w:rsid w:val="00A86E84"/>
    <w:rsid w:val="00A87552"/>
    <w:rsid w:val="00A8784E"/>
    <w:rsid w:val="00A878F3"/>
    <w:rsid w:val="00A879B7"/>
    <w:rsid w:val="00A87A0F"/>
    <w:rsid w:val="00A87FB6"/>
    <w:rsid w:val="00A903C8"/>
    <w:rsid w:val="00A909D6"/>
    <w:rsid w:val="00A90A1E"/>
    <w:rsid w:val="00A914E7"/>
    <w:rsid w:val="00A9156B"/>
    <w:rsid w:val="00A915FB"/>
    <w:rsid w:val="00A91BB8"/>
    <w:rsid w:val="00A91BDD"/>
    <w:rsid w:val="00A91DC1"/>
    <w:rsid w:val="00A91DFE"/>
    <w:rsid w:val="00A924F0"/>
    <w:rsid w:val="00A92A90"/>
    <w:rsid w:val="00A92B74"/>
    <w:rsid w:val="00A92E89"/>
    <w:rsid w:val="00A93171"/>
    <w:rsid w:val="00A93492"/>
    <w:rsid w:val="00A934C0"/>
    <w:rsid w:val="00A9396B"/>
    <w:rsid w:val="00A93AA6"/>
    <w:rsid w:val="00A93B0A"/>
    <w:rsid w:val="00A93DB4"/>
    <w:rsid w:val="00A93EAF"/>
    <w:rsid w:val="00A94050"/>
    <w:rsid w:val="00A94159"/>
    <w:rsid w:val="00A94DA8"/>
    <w:rsid w:val="00A952EA"/>
    <w:rsid w:val="00A9530F"/>
    <w:rsid w:val="00A9577D"/>
    <w:rsid w:val="00A958A5"/>
    <w:rsid w:val="00A95A09"/>
    <w:rsid w:val="00A95CF9"/>
    <w:rsid w:val="00A95E33"/>
    <w:rsid w:val="00A95E3D"/>
    <w:rsid w:val="00A95EC3"/>
    <w:rsid w:val="00A96175"/>
    <w:rsid w:val="00A962FF"/>
    <w:rsid w:val="00A96792"/>
    <w:rsid w:val="00A96BA2"/>
    <w:rsid w:val="00A96E48"/>
    <w:rsid w:val="00A96ECA"/>
    <w:rsid w:val="00A96F73"/>
    <w:rsid w:val="00A971F8"/>
    <w:rsid w:val="00A97206"/>
    <w:rsid w:val="00A972A0"/>
    <w:rsid w:val="00A9739A"/>
    <w:rsid w:val="00A975DC"/>
    <w:rsid w:val="00A97897"/>
    <w:rsid w:val="00A979C7"/>
    <w:rsid w:val="00A97B21"/>
    <w:rsid w:val="00A97CCC"/>
    <w:rsid w:val="00A97E40"/>
    <w:rsid w:val="00AA04D8"/>
    <w:rsid w:val="00AA0CB3"/>
    <w:rsid w:val="00AA0E9A"/>
    <w:rsid w:val="00AA0FC5"/>
    <w:rsid w:val="00AA13BF"/>
    <w:rsid w:val="00AA145D"/>
    <w:rsid w:val="00AA150B"/>
    <w:rsid w:val="00AA16EE"/>
    <w:rsid w:val="00AA17AD"/>
    <w:rsid w:val="00AA1CC0"/>
    <w:rsid w:val="00AA1D0F"/>
    <w:rsid w:val="00AA1F31"/>
    <w:rsid w:val="00AA20DF"/>
    <w:rsid w:val="00AA213F"/>
    <w:rsid w:val="00AA2293"/>
    <w:rsid w:val="00AA26FA"/>
    <w:rsid w:val="00AA27BD"/>
    <w:rsid w:val="00AA295F"/>
    <w:rsid w:val="00AA2A27"/>
    <w:rsid w:val="00AA2AE9"/>
    <w:rsid w:val="00AA2DBD"/>
    <w:rsid w:val="00AA2EC8"/>
    <w:rsid w:val="00AA302A"/>
    <w:rsid w:val="00AA319F"/>
    <w:rsid w:val="00AA321D"/>
    <w:rsid w:val="00AA329B"/>
    <w:rsid w:val="00AA331A"/>
    <w:rsid w:val="00AA338F"/>
    <w:rsid w:val="00AA3496"/>
    <w:rsid w:val="00AA34FA"/>
    <w:rsid w:val="00AA3609"/>
    <w:rsid w:val="00AA385D"/>
    <w:rsid w:val="00AA3945"/>
    <w:rsid w:val="00AA3955"/>
    <w:rsid w:val="00AA43FF"/>
    <w:rsid w:val="00AA4705"/>
    <w:rsid w:val="00AA47E2"/>
    <w:rsid w:val="00AA490F"/>
    <w:rsid w:val="00AA4B97"/>
    <w:rsid w:val="00AA4FD8"/>
    <w:rsid w:val="00AA5251"/>
    <w:rsid w:val="00AA539D"/>
    <w:rsid w:val="00AA5B15"/>
    <w:rsid w:val="00AA5D64"/>
    <w:rsid w:val="00AA5EC6"/>
    <w:rsid w:val="00AA63AC"/>
    <w:rsid w:val="00AA643B"/>
    <w:rsid w:val="00AA648F"/>
    <w:rsid w:val="00AA64CA"/>
    <w:rsid w:val="00AA6672"/>
    <w:rsid w:val="00AA69DF"/>
    <w:rsid w:val="00AA6A1C"/>
    <w:rsid w:val="00AA6F62"/>
    <w:rsid w:val="00AA6FDE"/>
    <w:rsid w:val="00AA7081"/>
    <w:rsid w:val="00AA78D1"/>
    <w:rsid w:val="00AA7A7E"/>
    <w:rsid w:val="00AA7A91"/>
    <w:rsid w:val="00AA7B28"/>
    <w:rsid w:val="00AA7BFC"/>
    <w:rsid w:val="00AB013C"/>
    <w:rsid w:val="00AB0465"/>
    <w:rsid w:val="00AB085D"/>
    <w:rsid w:val="00AB16D4"/>
    <w:rsid w:val="00AB16F3"/>
    <w:rsid w:val="00AB19DD"/>
    <w:rsid w:val="00AB1CC4"/>
    <w:rsid w:val="00AB1CDA"/>
    <w:rsid w:val="00AB1F65"/>
    <w:rsid w:val="00AB2129"/>
    <w:rsid w:val="00AB226C"/>
    <w:rsid w:val="00AB234A"/>
    <w:rsid w:val="00AB23ED"/>
    <w:rsid w:val="00AB242E"/>
    <w:rsid w:val="00AB260A"/>
    <w:rsid w:val="00AB316E"/>
    <w:rsid w:val="00AB35B7"/>
    <w:rsid w:val="00AB36F2"/>
    <w:rsid w:val="00AB374F"/>
    <w:rsid w:val="00AB3B2D"/>
    <w:rsid w:val="00AB4143"/>
    <w:rsid w:val="00AB43AA"/>
    <w:rsid w:val="00AB46F6"/>
    <w:rsid w:val="00AB488E"/>
    <w:rsid w:val="00AB4928"/>
    <w:rsid w:val="00AB494B"/>
    <w:rsid w:val="00AB4A58"/>
    <w:rsid w:val="00AB4D7F"/>
    <w:rsid w:val="00AB4FC4"/>
    <w:rsid w:val="00AB58B2"/>
    <w:rsid w:val="00AB5AC7"/>
    <w:rsid w:val="00AB5D1D"/>
    <w:rsid w:val="00AB5EA6"/>
    <w:rsid w:val="00AB5F73"/>
    <w:rsid w:val="00AB614D"/>
    <w:rsid w:val="00AB617A"/>
    <w:rsid w:val="00AB6282"/>
    <w:rsid w:val="00AB63FA"/>
    <w:rsid w:val="00AB6943"/>
    <w:rsid w:val="00AB7519"/>
    <w:rsid w:val="00AB791B"/>
    <w:rsid w:val="00AC0825"/>
    <w:rsid w:val="00AC0B21"/>
    <w:rsid w:val="00AC0E40"/>
    <w:rsid w:val="00AC1514"/>
    <w:rsid w:val="00AC17F3"/>
    <w:rsid w:val="00AC1807"/>
    <w:rsid w:val="00AC1974"/>
    <w:rsid w:val="00AC1B97"/>
    <w:rsid w:val="00AC1D21"/>
    <w:rsid w:val="00AC1D9E"/>
    <w:rsid w:val="00AC1F59"/>
    <w:rsid w:val="00AC209A"/>
    <w:rsid w:val="00AC22A6"/>
    <w:rsid w:val="00AC24C9"/>
    <w:rsid w:val="00AC3292"/>
    <w:rsid w:val="00AC3547"/>
    <w:rsid w:val="00AC3EDC"/>
    <w:rsid w:val="00AC4341"/>
    <w:rsid w:val="00AC47AB"/>
    <w:rsid w:val="00AC4FAF"/>
    <w:rsid w:val="00AC5093"/>
    <w:rsid w:val="00AC5340"/>
    <w:rsid w:val="00AC58B4"/>
    <w:rsid w:val="00AC5C69"/>
    <w:rsid w:val="00AC5D37"/>
    <w:rsid w:val="00AC5D62"/>
    <w:rsid w:val="00AC6C3A"/>
    <w:rsid w:val="00AC6E31"/>
    <w:rsid w:val="00AC7012"/>
    <w:rsid w:val="00AC7223"/>
    <w:rsid w:val="00AC729A"/>
    <w:rsid w:val="00AC74F3"/>
    <w:rsid w:val="00AC769A"/>
    <w:rsid w:val="00AC7948"/>
    <w:rsid w:val="00AC7A90"/>
    <w:rsid w:val="00AC7A9F"/>
    <w:rsid w:val="00AC7C03"/>
    <w:rsid w:val="00AC7D44"/>
    <w:rsid w:val="00AC7D4B"/>
    <w:rsid w:val="00AC7DBC"/>
    <w:rsid w:val="00AD01BB"/>
    <w:rsid w:val="00AD024C"/>
    <w:rsid w:val="00AD02FC"/>
    <w:rsid w:val="00AD0304"/>
    <w:rsid w:val="00AD032F"/>
    <w:rsid w:val="00AD05EA"/>
    <w:rsid w:val="00AD078B"/>
    <w:rsid w:val="00AD0ABD"/>
    <w:rsid w:val="00AD0D90"/>
    <w:rsid w:val="00AD1176"/>
    <w:rsid w:val="00AD1909"/>
    <w:rsid w:val="00AD1AA1"/>
    <w:rsid w:val="00AD1BA9"/>
    <w:rsid w:val="00AD204D"/>
    <w:rsid w:val="00AD2599"/>
    <w:rsid w:val="00AD292A"/>
    <w:rsid w:val="00AD2C3C"/>
    <w:rsid w:val="00AD2DF4"/>
    <w:rsid w:val="00AD3125"/>
    <w:rsid w:val="00AD3535"/>
    <w:rsid w:val="00AD35E6"/>
    <w:rsid w:val="00AD35EB"/>
    <w:rsid w:val="00AD376C"/>
    <w:rsid w:val="00AD3963"/>
    <w:rsid w:val="00AD3CCC"/>
    <w:rsid w:val="00AD4085"/>
    <w:rsid w:val="00AD431C"/>
    <w:rsid w:val="00AD4345"/>
    <w:rsid w:val="00AD4398"/>
    <w:rsid w:val="00AD4427"/>
    <w:rsid w:val="00AD496A"/>
    <w:rsid w:val="00AD4B00"/>
    <w:rsid w:val="00AD4BB3"/>
    <w:rsid w:val="00AD4C03"/>
    <w:rsid w:val="00AD4DD7"/>
    <w:rsid w:val="00AD4F75"/>
    <w:rsid w:val="00AD52B7"/>
    <w:rsid w:val="00AD52DA"/>
    <w:rsid w:val="00AD5362"/>
    <w:rsid w:val="00AD5473"/>
    <w:rsid w:val="00AD555B"/>
    <w:rsid w:val="00AD5D03"/>
    <w:rsid w:val="00AD5D16"/>
    <w:rsid w:val="00AD5D82"/>
    <w:rsid w:val="00AD5E9F"/>
    <w:rsid w:val="00AD63A5"/>
    <w:rsid w:val="00AD662D"/>
    <w:rsid w:val="00AD693F"/>
    <w:rsid w:val="00AD6FFD"/>
    <w:rsid w:val="00AD7062"/>
    <w:rsid w:val="00AD7760"/>
    <w:rsid w:val="00AD77B5"/>
    <w:rsid w:val="00AD7AC5"/>
    <w:rsid w:val="00AD7D25"/>
    <w:rsid w:val="00AD7EA2"/>
    <w:rsid w:val="00AD7EB3"/>
    <w:rsid w:val="00AE02C4"/>
    <w:rsid w:val="00AE0434"/>
    <w:rsid w:val="00AE0853"/>
    <w:rsid w:val="00AE0D65"/>
    <w:rsid w:val="00AE0EDD"/>
    <w:rsid w:val="00AE11FA"/>
    <w:rsid w:val="00AE13DD"/>
    <w:rsid w:val="00AE141B"/>
    <w:rsid w:val="00AE159E"/>
    <w:rsid w:val="00AE16A0"/>
    <w:rsid w:val="00AE18D3"/>
    <w:rsid w:val="00AE193F"/>
    <w:rsid w:val="00AE1A51"/>
    <w:rsid w:val="00AE1BFE"/>
    <w:rsid w:val="00AE1C0A"/>
    <w:rsid w:val="00AE1CF3"/>
    <w:rsid w:val="00AE1FE0"/>
    <w:rsid w:val="00AE2373"/>
    <w:rsid w:val="00AE2409"/>
    <w:rsid w:val="00AE2805"/>
    <w:rsid w:val="00AE28BD"/>
    <w:rsid w:val="00AE2AEC"/>
    <w:rsid w:val="00AE2CF3"/>
    <w:rsid w:val="00AE2D55"/>
    <w:rsid w:val="00AE2DBB"/>
    <w:rsid w:val="00AE304B"/>
    <w:rsid w:val="00AE3203"/>
    <w:rsid w:val="00AE3A91"/>
    <w:rsid w:val="00AE3B13"/>
    <w:rsid w:val="00AE3DD0"/>
    <w:rsid w:val="00AE3EE8"/>
    <w:rsid w:val="00AE453E"/>
    <w:rsid w:val="00AE4A14"/>
    <w:rsid w:val="00AE4D59"/>
    <w:rsid w:val="00AE5086"/>
    <w:rsid w:val="00AE50F2"/>
    <w:rsid w:val="00AE5BFA"/>
    <w:rsid w:val="00AE5CBE"/>
    <w:rsid w:val="00AE60C6"/>
    <w:rsid w:val="00AE642D"/>
    <w:rsid w:val="00AE697C"/>
    <w:rsid w:val="00AE6A35"/>
    <w:rsid w:val="00AE6A91"/>
    <w:rsid w:val="00AE6D3E"/>
    <w:rsid w:val="00AE6F9E"/>
    <w:rsid w:val="00AE741E"/>
    <w:rsid w:val="00AE7842"/>
    <w:rsid w:val="00AE7D4B"/>
    <w:rsid w:val="00AE7DB5"/>
    <w:rsid w:val="00AE7E34"/>
    <w:rsid w:val="00AE7FE3"/>
    <w:rsid w:val="00AF0273"/>
    <w:rsid w:val="00AF0334"/>
    <w:rsid w:val="00AF0B03"/>
    <w:rsid w:val="00AF1233"/>
    <w:rsid w:val="00AF167D"/>
    <w:rsid w:val="00AF16CC"/>
    <w:rsid w:val="00AF1DC9"/>
    <w:rsid w:val="00AF2127"/>
    <w:rsid w:val="00AF2222"/>
    <w:rsid w:val="00AF2458"/>
    <w:rsid w:val="00AF25B8"/>
    <w:rsid w:val="00AF268E"/>
    <w:rsid w:val="00AF2A89"/>
    <w:rsid w:val="00AF305E"/>
    <w:rsid w:val="00AF31DC"/>
    <w:rsid w:val="00AF325E"/>
    <w:rsid w:val="00AF3358"/>
    <w:rsid w:val="00AF37CB"/>
    <w:rsid w:val="00AF383C"/>
    <w:rsid w:val="00AF3A7E"/>
    <w:rsid w:val="00AF3B06"/>
    <w:rsid w:val="00AF41DE"/>
    <w:rsid w:val="00AF429A"/>
    <w:rsid w:val="00AF431F"/>
    <w:rsid w:val="00AF46A5"/>
    <w:rsid w:val="00AF4AF2"/>
    <w:rsid w:val="00AF4BB2"/>
    <w:rsid w:val="00AF4E58"/>
    <w:rsid w:val="00AF4EB8"/>
    <w:rsid w:val="00AF4EC7"/>
    <w:rsid w:val="00AF4EE7"/>
    <w:rsid w:val="00AF56DB"/>
    <w:rsid w:val="00AF5DBD"/>
    <w:rsid w:val="00AF5E15"/>
    <w:rsid w:val="00AF5F80"/>
    <w:rsid w:val="00AF6107"/>
    <w:rsid w:val="00AF614C"/>
    <w:rsid w:val="00AF6164"/>
    <w:rsid w:val="00AF64AB"/>
    <w:rsid w:val="00AF66EB"/>
    <w:rsid w:val="00AF6898"/>
    <w:rsid w:val="00AF6CB1"/>
    <w:rsid w:val="00AF6D89"/>
    <w:rsid w:val="00AF7564"/>
    <w:rsid w:val="00AF75B4"/>
    <w:rsid w:val="00AF77D4"/>
    <w:rsid w:val="00AF79C5"/>
    <w:rsid w:val="00AF7B5D"/>
    <w:rsid w:val="00AF7D5C"/>
    <w:rsid w:val="00AF7EC1"/>
    <w:rsid w:val="00B00905"/>
    <w:rsid w:val="00B00A9F"/>
    <w:rsid w:val="00B00C54"/>
    <w:rsid w:val="00B00E68"/>
    <w:rsid w:val="00B01151"/>
    <w:rsid w:val="00B0130A"/>
    <w:rsid w:val="00B01816"/>
    <w:rsid w:val="00B01F73"/>
    <w:rsid w:val="00B02132"/>
    <w:rsid w:val="00B03148"/>
    <w:rsid w:val="00B031C3"/>
    <w:rsid w:val="00B0350A"/>
    <w:rsid w:val="00B03733"/>
    <w:rsid w:val="00B0382A"/>
    <w:rsid w:val="00B03990"/>
    <w:rsid w:val="00B03E65"/>
    <w:rsid w:val="00B03FDB"/>
    <w:rsid w:val="00B042AD"/>
    <w:rsid w:val="00B042B6"/>
    <w:rsid w:val="00B044CD"/>
    <w:rsid w:val="00B04731"/>
    <w:rsid w:val="00B0476B"/>
    <w:rsid w:val="00B04899"/>
    <w:rsid w:val="00B048E3"/>
    <w:rsid w:val="00B04B0A"/>
    <w:rsid w:val="00B04F55"/>
    <w:rsid w:val="00B05184"/>
    <w:rsid w:val="00B05290"/>
    <w:rsid w:val="00B05462"/>
    <w:rsid w:val="00B05C6D"/>
    <w:rsid w:val="00B05DAF"/>
    <w:rsid w:val="00B05F76"/>
    <w:rsid w:val="00B05FBD"/>
    <w:rsid w:val="00B06325"/>
    <w:rsid w:val="00B0656D"/>
    <w:rsid w:val="00B066E2"/>
    <w:rsid w:val="00B06891"/>
    <w:rsid w:val="00B068CE"/>
    <w:rsid w:val="00B06B40"/>
    <w:rsid w:val="00B06D31"/>
    <w:rsid w:val="00B06E04"/>
    <w:rsid w:val="00B07386"/>
    <w:rsid w:val="00B073DA"/>
    <w:rsid w:val="00B0757A"/>
    <w:rsid w:val="00B07D3B"/>
    <w:rsid w:val="00B07F40"/>
    <w:rsid w:val="00B102A1"/>
    <w:rsid w:val="00B103BF"/>
    <w:rsid w:val="00B103F6"/>
    <w:rsid w:val="00B1040D"/>
    <w:rsid w:val="00B10523"/>
    <w:rsid w:val="00B10832"/>
    <w:rsid w:val="00B10F50"/>
    <w:rsid w:val="00B110F1"/>
    <w:rsid w:val="00B1126A"/>
    <w:rsid w:val="00B1176D"/>
    <w:rsid w:val="00B11EBC"/>
    <w:rsid w:val="00B1270E"/>
    <w:rsid w:val="00B1276E"/>
    <w:rsid w:val="00B128D7"/>
    <w:rsid w:val="00B12D6A"/>
    <w:rsid w:val="00B12DCC"/>
    <w:rsid w:val="00B12F69"/>
    <w:rsid w:val="00B130A6"/>
    <w:rsid w:val="00B130D3"/>
    <w:rsid w:val="00B132FA"/>
    <w:rsid w:val="00B13644"/>
    <w:rsid w:val="00B13805"/>
    <w:rsid w:val="00B1380A"/>
    <w:rsid w:val="00B13843"/>
    <w:rsid w:val="00B13BF4"/>
    <w:rsid w:val="00B13EFD"/>
    <w:rsid w:val="00B142CD"/>
    <w:rsid w:val="00B14317"/>
    <w:rsid w:val="00B1440B"/>
    <w:rsid w:val="00B14474"/>
    <w:rsid w:val="00B14745"/>
    <w:rsid w:val="00B14D74"/>
    <w:rsid w:val="00B15066"/>
    <w:rsid w:val="00B151C4"/>
    <w:rsid w:val="00B15426"/>
    <w:rsid w:val="00B15921"/>
    <w:rsid w:val="00B15FBE"/>
    <w:rsid w:val="00B16642"/>
    <w:rsid w:val="00B16721"/>
    <w:rsid w:val="00B16C4A"/>
    <w:rsid w:val="00B172EA"/>
    <w:rsid w:val="00B1733C"/>
    <w:rsid w:val="00B176A1"/>
    <w:rsid w:val="00B178E6"/>
    <w:rsid w:val="00B1792D"/>
    <w:rsid w:val="00B17A0A"/>
    <w:rsid w:val="00B17BE6"/>
    <w:rsid w:val="00B17BEB"/>
    <w:rsid w:val="00B17E67"/>
    <w:rsid w:val="00B2023A"/>
    <w:rsid w:val="00B20265"/>
    <w:rsid w:val="00B2068B"/>
    <w:rsid w:val="00B20A5B"/>
    <w:rsid w:val="00B20AC8"/>
    <w:rsid w:val="00B20B5E"/>
    <w:rsid w:val="00B20C4A"/>
    <w:rsid w:val="00B21002"/>
    <w:rsid w:val="00B211BA"/>
    <w:rsid w:val="00B21461"/>
    <w:rsid w:val="00B218B1"/>
    <w:rsid w:val="00B21D56"/>
    <w:rsid w:val="00B21E39"/>
    <w:rsid w:val="00B22383"/>
    <w:rsid w:val="00B22AF3"/>
    <w:rsid w:val="00B22BE6"/>
    <w:rsid w:val="00B22FC5"/>
    <w:rsid w:val="00B23059"/>
    <w:rsid w:val="00B235A6"/>
    <w:rsid w:val="00B239D8"/>
    <w:rsid w:val="00B239FD"/>
    <w:rsid w:val="00B241AF"/>
    <w:rsid w:val="00B2429F"/>
    <w:rsid w:val="00B24490"/>
    <w:rsid w:val="00B24831"/>
    <w:rsid w:val="00B24983"/>
    <w:rsid w:val="00B24D99"/>
    <w:rsid w:val="00B251D6"/>
    <w:rsid w:val="00B25367"/>
    <w:rsid w:val="00B25934"/>
    <w:rsid w:val="00B25B31"/>
    <w:rsid w:val="00B25D53"/>
    <w:rsid w:val="00B25F49"/>
    <w:rsid w:val="00B26A6A"/>
    <w:rsid w:val="00B26D3C"/>
    <w:rsid w:val="00B26FCA"/>
    <w:rsid w:val="00B2749D"/>
    <w:rsid w:val="00B274E7"/>
    <w:rsid w:val="00B2755D"/>
    <w:rsid w:val="00B2762A"/>
    <w:rsid w:val="00B276BA"/>
    <w:rsid w:val="00B27D77"/>
    <w:rsid w:val="00B30747"/>
    <w:rsid w:val="00B307CB"/>
    <w:rsid w:val="00B30A68"/>
    <w:rsid w:val="00B31180"/>
    <w:rsid w:val="00B3136E"/>
    <w:rsid w:val="00B3173E"/>
    <w:rsid w:val="00B319F4"/>
    <w:rsid w:val="00B31B1E"/>
    <w:rsid w:val="00B31EB3"/>
    <w:rsid w:val="00B31F0C"/>
    <w:rsid w:val="00B31F99"/>
    <w:rsid w:val="00B3205B"/>
    <w:rsid w:val="00B32180"/>
    <w:rsid w:val="00B32284"/>
    <w:rsid w:val="00B32292"/>
    <w:rsid w:val="00B32368"/>
    <w:rsid w:val="00B323E5"/>
    <w:rsid w:val="00B326DC"/>
    <w:rsid w:val="00B32778"/>
    <w:rsid w:val="00B327F9"/>
    <w:rsid w:val="00B32877"/>
    <w:rsid w:val="00B32A45"/>
    <w:rsid w:val="00B32D35"/>
    <w:rsid w:val="00B33511"/>
    <w:rsid w:val="00B338BB"/>
    <w:rsid w:val="00B33A86"/>
    <w:rsid w:val="00B33AEE"/>
    <w:rsid w:val="00B33CB5"/>
    <w:rsid w:val="00B33F5D"/>
    <w:rsid w:val="00B33F66"/>
    <w:rsid w:val="00B3402E"/>
    <w:rsid w:val="00B340A1"/>
    <w:rsid w:val="00B340B3"/>
    <w:rsid w:val="00B3419B"/>
    <w:rsid w:val="00B34A53"/>
    <w:rsid w:val="00B34BD7"/>
    <w:rsid w:val="00B34E2E"/>
    <w:rsid w:val="00B34EC6"/>
    <w:rsid w:val="00B352AE"/>
    <w:rsid w:val="00B35B85"/>
    <w:rsid w:val="00B35B97"/>
    <w:rsid w:val="00B35BE7"/>
    <w:rsid w:val="00B35C4C"/>
    <w:rsid w:val="00B35C7B"/>
    <w:rsid w:val="00B35D6C"/>
    <w:rsid w:val="00B36097"/>
    <w:rsid w:val="00B360DF"/>
    <w:rsid w:val="00B363FB"/>
    <w:rsid w:val="00B36672"/>
    <w:rsid w:val="00B367B0"/>
    <w:rsid w:val="00B36847"/>
    <w:rsid w:val="00B36AB7"/>
    <w:rsid w:val="00B36C0A"/>
    <w:rsid w:val="00B36EB7"/>
    <w:rsid w:val="00B371BA"/>
    <w:rsid w:val="00B37219"/>
    <w:rsid w:val="00B37411"/>
    <w:rsid w:val="00B3741A"/>
    <w:rsid w:val="00B37487"/>
    <w:rsid w:val="00B37BCD"/>
    <w:rsid w:val="00B400B6"/>
    <w:rsid w:val="00B40166"/>
    <w:rsid w:val="00B403B2"/>
    <w:rsid w:val="00B403FC"/>
    <w:rsid w:val="00B4040C"/>
    <w:rsid w:val="00B40881"/>
    <w:rsid w:val="00B409AF"/>
    <w:rsid w:val="00B40BA3"/>
    <w:rsid w:val="00B40C54"/>
    <w:rsid w:val="00B4112A"/>
    <w:rsid w:val="00B41392"/>
    <w:rsid w:val="00B415DD"/>
    <w:rsid w:val="00B418E2"/>
    <w:rsid w:val="00B41C8D"/>
    <w:rsid w:val="00B41DEB"/>
    <w:rsid w:val="00B424C0"/>
    <w:rsid w:val="00B42D9D"/>
    <w:rsid w:val="00B432A5"/>
    <w:rsid w:val="00B433E2"/>
    <w:rsid w:val="00B43484"/>
    <w:rsid w:val="00B434EC"/>
    <w:rsid w:val="00B43533"/>
    <w:rsid w:val="00B43586"/>
    <w:rsid w:val="00B4360B"/>
    <w:rsid w:val="00B4380E"/>
    <w:rsid w:val="00B43811"/>
    <w:rsid w:val="00B43D1D"/>
    <w:rsid w:val="00B44347"/>
    <w:rsid w:val="00B4521C"/>
    <w:rsid w:val="00B455D4"/>
    <w:rsid w:val="00B45695"/>
    <w:rsid w:val="00B45A8A"/>
    <w:rsid w:val="00B46047"/>
    <w:rsid w:val="00B463E4"/>
    <w:rsid w:val="00B46453"/>
    <w:rsid w:val="00B464CD"/>
    <w:rsid w:val="00B46847"/>
    <w:rsid w:val="00B46B1F"/>
    <w:rsid w:val="00B47751"/>
    <w:rsid w:val="00B47ED0"/>
    <w:rsid w:val="00B47F31"/>
    <w:rsid w:val="00B506D3"/>
    <w:rsid w:val="00B50933"/>
    <w:rsid w:val="00B50E20"/>
    <w:rsid w:val="00B514C7"/>
    <w:rsid w:val="00B51699"/>
    <w:rsid w:val="00B5194E"/>
    <w:rsid w:val="00B51A14"/>
    <w:rsid w:val="00B51A1B"/>
    <w:rsid w:val="00B51DA4"/>
    <w:rsid w:val="00B51EBB"/>
    <w:rsid w:val="00B51F77"/>
    <w:rsid w:val="00B5222B"/>
    <w:rsid w:val="00B5226E"/>
    <w:rsid w:val="00B5247A"/>
    <w:rsid w:val="00B5251F"/>
    <w:rsid w:val="00B526FB"/>
    <w:rsid w:val="00B52AB9"/>
    <w:rsid w:val="00B52B47"/>
    <w:rsid w:val="00B52B5C"/>
    <w:rsid w:val="00B52E0D"/>
    <w:rsid w:val="00B53153"/>
    <w:rsid w:val="00B53267"/>
    <w:rsid w:val="00B53B86"/>
    <w:rsid w:val="00B53DBF"/>
    <w:rsid w:val="00B53E60"/>
    <w:rsid w:val="00B54515"/>
    <w:rsid w:val="00B545F3"/>
    <w:rsid w:val="00B5471A"/>
    <w:rsid w:val="00B548FB"/>
    <w:rsid w:val="00B54954"/>
    <w:rsid w:val="00B553C5"/>
    <w:rsid w:val="00B557A6"/>
    <w:rsid w:val="00B56138"/>
    <w:rsid w:val="00B5641D"/>
    <w:rsid w:val="00B56596"/>
    <w:rsid w:val="00B56C65"/>
    <w:rsid w:val="00B56F3A"/>
    <w:rsid w:val="00B57251"/>
    <w:rsid w:val="00B5736C"/>
    <w:rsid w:val="00B57734"/>
    <w:rsid w:val="00B57794"/>
    <w:rsid w:val="00B578C0"/>
    <w:rsid w:val="00B57CDE"/>
    <w:rsid w:val="00B57D18"/>
    <w:rsid w:val="00B57E24"/>
    <w:rsid w:val="00B57E43"/>
    <w:rsid w:val="00B57ED9"/>
    <w:rsid w:val="00B57F06"/>
    <w:rsid w:val="00B6035D"/>
    <w:rsid w:val="00B60A42"/>
    <w:rsid w:val="00B60C1C"/>
    <w:rsid w:val="00B61036"/>
    <w:rsid w:val="00B61A82"/>
    <w:rsid w:val="00B61C7E"/>
    <w:rsid w:val="00B61D01"/>
    <w:rsid w:val="00B61ED2"/>
    <w:rsid w:val="00B62114"/>
    <w:rsid w:val="00B624AB"/>
    <w:rsid w:val="00B62507"/>
    <w:rsid w:val="00B62747"/>
    <w:rsid w:val="00B62E59"/>
    <w:rsid w:val="00B6370B"/>
    <w:rsid w:val="00B63745"/>
    <w:rsid w:val="00B63807"/>
    <w:rsid w:val="00B638F1"/>
    <w:rsid w:val="00B63934"/>
    <w:rsid w:val="00B63A51"/>
    <w:rsid w:val="00B63FA1"/>
    <w:rsid w:val="00B63FCF"/>
    <w:rsid w:val="00B64275"/>
    <w:rsid w:val="00B6430C"/>
    <w:rsid w:val="00B645B6"/>
    <w:rsid w:val="00B64BAA"/>
    <w:rsid w:val="00B64C54"/>
    <w:rsid w:val="00B64F9D"/>
    <w:rsid w:val="00B64FF5"/>
    <w:rsid w:val="00B654D3"/>
    <w:rsid w:val="00B65A0D"/>
    <w:rsid w:val="00B65B66"/>
    <w:rsid w:val="00B65D16"/>
    <w:rsid w:val="00B661B0"/>
    <w:rsid w:val="00B661F2"/>
    <w:rsid w:val="00B66B31"/>
    <w:rsid w:val="00B66CD5"/>
    <w:rsid w:val="00B66EC0"/>
    <w:rsid w:val="00B6773B"/>
    <w:rsid w:val="00B67E0D"/>
    <w:rsid w:val="00B7018A"/>
    <w:rsid w:val="00B70198"/>
    <w:rsid w:val="00B7036D"/>
    <w:rsid w:val="00B703E0"/>
    <w:rsid w:val="00B7071C"/>
    <w:rsid w:val="00B70A8D"/>
    <w:rsid w:val="00B70BBE"/>
    <w:rsid w:val="00B70BC2"/>
    <w:rsid w:val="00B70D91"/>
    <w:rsid w:val="00B70E36"/>
    <w:rsid w:val="00B70F09"/>
    <w:rsid w:val="00B71333"/>
    <w:rsid w:val="00B7170C"/>
    <w:rsid w:val="00B71C94"/>
    <w:rsid w:val="00B7200F"/>
    <w:rsid w:val="00B72124"/>
    <w:rsid w:val="00B72AB2"/>
    <w:rsid w:val="00B7336F"/>
    <w:rsid w:val="00B73400"/>
    <w:rsid w:val="00B73779"/>
    <w:rsid w:val="00B73820"/>
    <w:rsid w:val="00B73988"/>
    <w:rsid w:val="00B73B55"/>
    <w:rsid w:val="00B73D29"/>
    <w:rsid w:val="00B742F7"/>
    <w:rsid w:val="00B7448D"/>
    <w:rsid w:val="00B745E0"/>
    <w:rsid w:val="00B74CC9"/>
    <w:rsid w:val="00B74E77"/>
    <w:rsid w:val="00B753E4"/>
    <w:rsid w:val="00B755CE"/>
    <w:rsid w:val="00B755FD"/>
    <w:rsid w:val="00B7592D"/>
    <w:rsid w:val="00B75C18"/>
    <w:rsid w:val="00B75E6B"/>
    <w:rsid w:val="00B76192"/>
    <w:rsid w:val="00B761B3"/>
    <w:rsid w:val="00B76411"/>
    <w:rsid w:val="00B76517"/>
    <w:rsid w:val="00B7658D"/>
    <w:rsid w:val="00B76AA6"/>
    <w:rsid w:val="00B7702A"/>
    <w:rsid w:val="00B77413"/>
    <w:rsid w:val="00B778A6"/>
    <w:rsid w:val="00B778AA"/>
    <w:rsid w:val="00B77B94"/>
    <w:rsid w:val="00B77F5F"/>
    <w:rsid w:val="00B80220"/>
    <w:rsid w:val="00B803EB"/>
    <w:rsid w:val="00B806A3"/>
    <w:rsid w:val="00B8088A"/>
    <w:rsid w:val="00B80D34"/>
    <w:rsid w:val="00B80D84"/>
    <w:rsid w:val="00B81308"/>
    <w:rsid w:val="00B8142D"/>
    <w:rsid w:val="00B815E1"/>
    <w:rsid w:val="00B81794"/>
    <w:rsid w:val="00B818FD"/>
    <w:rsid w:val="00B81DC4"/>
    <w:rsid w:val="00B81FC0"/>
    <w:rsid w:val="00B81FFC"/>
    <w:rsid w:val="00B8208C"/>
    <w:rsid w:val="00B82171"/>
    <w:rsid w:val="00B82172"/>
    <w:rsid w:val="00B824FA"/>
    <w:rsid w:val="00B82897"/>
    <w:rsid w:val="00B82A52"/>
    <w:rsid w:val="00B82B78"/>
    <w:rsid w:val="00B82F31"/>
    <w:rsid w:val="00B83088"/>
    <w:rsid w:val="00B832B0"/>
    <w:rsid w:val="00B83318"/>
    <w:rsid w:val="00B834C5"/>
    <w:rsid w:val="00B83567"/>
    <w:rsid w:val="00B83D8F"/>
    <w:rsid w:val="00B84451"/>
    <w:rsid w:val="00B84464"/>
    <w:rsid w:val="00B84535"/>
    <w:rsid w:val="00B849D7"/>
    <w:rsid w:val="00B84AA2"/>
    <w:rsid w:val="00B84E0E"/>
    <w:rsid w:val="00B85071"/>
    <w:rsid w:val="00B8532C"/>
    <w:rsid w:val="00B8603B"/>
    <w:rsid w:val="00B860D5"/>
    <w:rsid w:val="00B869D0"/>
    <w:rsid w:val="00B86B69"/>
    <w:rsid w:val="00B86B98"/>
    <w:rsid w:val="00B86BD6"/>
    <w:rsid w:val="00B86D7D"/>
    <w:rsid w:val="00B872BE"/>
    <w:rsid w:val="00B873E4"/>
    <w:rsid w:val="00B87961"/>
    <w:rsid w:val="00B87EEE"/>
    <w:rsid w:val="00B90527"/>
    <w:rsid w:val="00B908B1"/>
    <w:rsid w:val="00B90B9D"/>
    <w:rsid w:val="00B90FDA"/>
    <w:rsid w:val="00B90FFF"/>
    <w:rsid w:val="00B9114F"/>
    <w:rsid w:val="00B91230"/>
    <w:rsid w:val="00B91293"/>
    <w:rsid w:val="00B91378"/>
    <w:rsid w:val="00B91543"/>
    <w:rsid w:val="00B916B7"/>
    <w:rsid w:val="00B917DB"/>
    <w:rsid w:val="00B9190B"/>
    <w:rsid w:val="00B919BA"/>
    <w:rsid w:val="00B91C19"/>
    <w:rsid w:val="00B91C33"/>
    <w:rsid w:val="00B91FC5"/>
    <w:rsid w:val="00B92007"/>
    <w:rsid w:val="00B92430"/>
    <w:rsid w:val="00B92513"/>
    <w:rsid w:val="00B92633"/>
    <w:rsid w:val="00B92686"/>
    <w:rsid w:val="00B92A9D"/>
    <w:rsid w:val="00B92BD1"/>
    <w:rsid w:val="00B92DF5"/>
    <w:rsid w:val="00B937C5"/>
    <w:rsid w:val="00B93D6F"/>
    <w:rsid w:val="00B93E60"/>
    <w:rsid w:val="00B93ED7"/>
    <w:rsid w:val="00B93F7B"/>
    <w:rsid w:val="00B94097"/>
    <w:rsid w:val="00B9491E"/>
    <w:rsid w:val="00B94C9D"/>
    <w:rsid w:val="00B94D19"/>
    <w:rsid w:val="00B94D77"/>
    <w:rsid w:val="00B95415"/>
    <w:rsid w:val="00B95690"/>
    <w:rsid w:val="00B9579A"/>
    <w:rsid w:val="00B95CE3"/>
    <w:rsid w:val="00B9679E"/>
    <w:rsid w:val="00B96838"/>
    <w:rsid w:val="00B96C33"/>
    <w:rsid w:val="00B96F6F"/>
    <w:rsid w:val="00B973F5"/>
    <w:rsid w:val="00B97405"/>
    <w:rsid w:val="00B974BF"/>
    <w:rsid w:val="00B976FB"/>
    <w:rsid w:val="00B9773C"/>
    <w:rsid w:val="00B97DEF"/>
    <w:rsid w:val="00BA0843"/>
    <w:rsid w:val="00BA0C86"/>
    <w:rsid w:val="00BA0DEE"/>
    <w:rsid w:val="00BA18D2"/>
    <w:rsid w:val="00BA20FB"/>
    <w:rsid w:val="00BA2120"/>
    <w:rsid w:val="00BA215E"/>
    <w:rsid w:val="00BA216E"/>
    <w:rsid w:val="00BA29F0"/>
    <w:rsid w:val="00BA29FE"/>
    <w:rsid w:val="00BA2ABA"/>
    <w:rsid w:val="00BA2EEB"/>
    <w:rsid w:val="00BA3182"/>
    <w:rsid w:val="00BA33F0"/>
    <w:rsid w:val="00BA3436"/>
    <w:rsid w:val="00BA348D"/>
    <w:rsid w:val="00BA34C9"/>
    <w:rsid w:val="00BA3879"/>
    <w:rsid w:val="00BA3EB1"/>
    <w:rsid w:val="00BA3F15"/>
    <w:rsid w:val="00BA4032"/>
    <w:rsid w:val="00BA4143"/>
    <w:rsid w:val="00BA48DE"/>
    <w:rsid w:val="00BA4A05"/>
    <w:rsid w:val="00BA517C"/>
    <w:rsid w:val="00BA5441"/>
    <w:rsid w:val="00BA59F2"/>
    <w:rsid w:val="00BA5AE3"/>
    <w:rsid w:val="00BA5F97"/>
    <w:rsid w:val="00BA6295"/>
    <w:rsid w:val="00BA687D"/>
    <w:rsid w:val="00BA6C4B"/>
    <w:rsid w:val="00BA6D4B"/>
    <w:rsid w:val="00BA6EF3"/>
    <w:rsid w:val="00BA714D"/>
    <w:rsid w:val="00BA7711"/>
    <w:rsid w:val="00BA7B1E"/>
    <w:rsid w:val="00BA7BCC"/>
    <w:rsid w:val="00BA7DF4"/>
    <w:rsid w:val="00BA7F2B"/>
    <w:rsid w:val="00BB00F8"/>
    <w:rsid w:val="00BB0237"/>
    <w:rsid w:val="00BB03B5"/>
    <w:rsid w:val="00BB073C"/>
    <w:rsid w:val="00BB0BD9"/>
    <w:rsid w:val="00BB0BF0"/>
    <w:rsid w:val="00BB0E3E"/>
    <w:rsid w:val="00BB0FD8"/>
    <w:rsid w:val="00BB102D"/>
    <w:rsid w:val="00BB12E8"/>
    <w:rsid w:val="00BB1770"/>
    <w:rsid w:val="00BB1BEA"/>
    <w:rsid w:val="00BB1BFB"/>
    <w:rsid w:val="00BB1C25"/>
    <w:rsid w:val="00BB1C65"/>
    <w:rsid w:val="00BB1D7C"/>
    <w:rsid w:val="00BB1E35"/>
    <w:rsid w:val="00BB1EFC"/>
    <w:rsid w:val="00BB2531"/>
    <w:rsid w:val="00BB27D6"/>
    <w:rsid w:val="00BB3060"/>
    <w:rsid w:val="00BB3CD5"/>
    <w:rsid w:val="00BB3DAB"/>
    <w:rsid w:val="00BB408B"/>
    <w:rsid w:val="00BB49DC"/>
    <w:rsid w:val="00BB4A68"/>
    <w:rsid w:val="00BB4F91"/>
    <w:rsid w:val="00BB519B"/>
    <w:rsid w:val="00BB5D8F"/>
    <w:rsid w:val="00BB5E43"/>
    <w:rsid w:val="00BB61A4"/>
    <w:rsid w:val="00BB632C"/>
    <w:rsid w:val="00BB6447"/>
    <w:rsid w:val="00BB67C8"/>
    <w:rsid w:val="00BB6808"/>
    <w:rsid w:val="00BB697E"/>
    <w:rsid w:val="00BB6BE8"/>
    <w:rsid w:val="00BB6C3C"/>
    <w:rsid w:val="00BB6E6A"/>
    <w:rsid w:val="00BB6E7D"/>
    <w:rsid w:val="00BB711C"/>
    <w:rsid w:val="00BB73DA"/>
    <w:rsid w:val="00BB7771"/>
    <w:rsid w:val="00BB7928"/>
    <w:rsid w:val="00BB7A67"/>
    <w:rsid w:val="00BB7BEC"/>
    <w:rsid w:val="00BB7F63"/>
    <w:rsid w:val="00BC001D"/>
    <w:rsid w:val="00BC0343"/>
    <w:rsid w:val="00BC05B9"/>
    <w:rsid w:val="00BC06CC"/>
    <w:rsid w:val="00BC08BF"/>
    <w:rsid w:val="00BC0B7D"/>
    <w:rsid w:val="00BC0C2B"/>
    <w:rsid w:val="00BC0E90"/>
    <w:rsid w:val="00BC0EB0"/>
    <w:rsid w:val="00BC0EF8"/>
    <w:rsid w:val="00BC10D6"/>
    <w:rsid w:val="00BC1209"/>
    <w:rsid w:val="00BC152D"/>
    <w:rsid w:val="00BC157B"/>
    <w:rsid w:val="00BC177B"/>
    <w:rsid w:val="00BC1AAD"/>
    <w:rsid w:val="00BC1D39"/>
    <w:rsid w:val="00BC1E6E"/>
    <w:rsid w:val="00BC230E"/>
    <w:rsid w:val="00BC2388"/>
    <w:rsid w:val="00BC26DC"/>
    <w:rsid w:val="00BC26F5"/>
    <w:rsid w:val="00BC295B"/>
    <w:rsid w:val="00BC2B3C"/>
    <w:rsid w:val="00BC2DAA"/>
    <w:rsid w:val="00BC2E2D"/>
    <w:rsid w:val="00BC2F4F"/>
    <w:rsid w:val="00BC3031"/>
    <w:rsid w:val="00BC307C"/>
    <w:rsid w:val="00BC35FB"/>
    <w:rsid w:val="00BC3712"/>
    <w:rsid w:val="00BC3756"/>
    <w:rsid w:val="00BC382A"/>
    <w:rsid w:val="00BC397B"/>
    <w:rsid w:val="00BC3984"/>
    <w:rsid w:val="00BC4088"/>
    <w:rsid w:val="00BC4194"/>
    <w:rsid w:val="00BC4326"/>
    <w:rsid w:val="00BC4685"/>
    <w:rsid w:val="00BC47F6"/>
    <w:rsid w:val="00BC49F3"/>
    <w:rsid w:val="00BC4C78"/>
    <w:rsid w:val="00BC4F3B"/>
    <w:rsid w:val="00BC558A"/>
    <w:rsid w:val="00BC5B9A"/>
    <w:rsid w:val="00BC5E0B"/>
    <w:rsid w:val="00BC623C"/>
    <w:rsid w:val="00BC6640"/>
    <w:rsid w:val="00BC6837"/>
    <w:rsid w:val="00BC6AA2"/>
    <w:rsid w:val="00BC6B91"/>
    <w:rsid w:val="00BC765F"/>
    <w:rsid w:val="00BC76A1"/>
    <w:rsid w:val="00BC772B"/>
    <w:rsid w:val="00BC7833"/>
    <w:rsid w:val="00BC7C48"/>
    <w:rsid w:val="00BC7EA8"/>
    <w:rsid w:val="00BD04B8"/>
    <w:rsid w:val="00BD0F75"/>
    <w:rsid w:val="00BD10E4"/>
    <w:rsid w:val="00BD113A"/>
    <w:rsid w:val="00BD114F"/>
    <w:rsid w:val="00BD11B4"/>
    <w:rsid w:val="00BD1394"/>
    <w:rsid w:val="00BD19B7"/>
    <w:rsid w:val="00BD22F8"/>
    <w:rsid w:val="00BD23D4"/>
    <w:rsid w:val="00BD2697"/>
    <w:rsid w:val="00BD2A2C"/>
    <w:rsid w:val="00BD2D5F"/>
    <w:rsid w:val="00BD2E00"/>
    <w:rsid w:val="00BD3029"/>
    <w:rsid w:val="00BD33D8"/>
    <w:rsid w:val="00BD3836"/>
    <w:rsid w:val="00BD3B2E"/>
    <w:rsid w:val="00BD459B"/>
    <w:rsid w:val="00BD474A"/>
    <w:rsid w:val="00BD49C2"/>
    <w:rsid w:val="00BD4B17"/>
    <w:rsid w:val="00BD5050"/>
    <w:rsid w:val="00BD52CF"/>
    <w:rsid w:val="00BD5377"/>
    <w:rsid w:val="00BD54ED"/>
    <w:rsid w:val="00BD5737"/>
    <w:rsid w:val="00BD5789"/>
    <w:rsid w:val="00BD5880"/>
    <w:rsid w:val="00BD5AB0"/>
    <w:rsid w:val="00BD5AF5"/>
    <w:rsid w:val="00BD5C2D"/>
    <w:rsid w:val="00BD6088"/>
    <w:rsid w:val="00BD619E"/>
    <w:rsid w:val="00BD6620"/>
    <w:rsid w:val="00BD686B"/>
    <w:rsid w:val="00BD6A5B"/>
    <w:rsid w:val="00BD6CBF"/>
    <w:rsid w:val="00BD6F20"/>
    <w:rsid w:val="00BD6FBA"/>
    <w:rsid w:val="00BD7181"/>
    <w:rsid w:val="00BD748C"/>
    <w:rsid w:val="00BD76D8"/>
    <w:rsid w:val="00BD7778"/>
    <w:rsid w:val="00BD7AEA"/>
    <w:rsid w:val="00BD7D04"/>
    <w:rsid w:val="00BD7F89"/>
    <w:rsid w:val="00BE0174"/>
    <w:rsid w:val="00BE05CE"/>
    <w:rsid w:val="00BE0A3A"/>
    <w:rsid w:val="00BE0B20"/>
    <w:rsid w:val="00BE104A"/>
    <w:rsid w:val="00BE10B7"/>
    <w:rsid w:val="00BE1461"/>
    <w:rsid w:val="00BE175F"/>
    <w:rsid w:val="00BE17CF"/>
    <w:rsid w:val="00BE1A62"/>
    <w:rsid w:val="00BE1AA7"/>
    <w:rsid w:val="00BE1AB9"/>
    <w:rsid w:val="00BE1AD7"/>
    <w:rsid w:val="00BE1B15"/>
    <w:rsid w:val="00BE203C"/>
    <w:rsid w:val="00BE2082"/>
    <w:rsid w:val="00BE21B2"/>
    <w:rsid w:val="00BE22E0"/>
    <w:rsid w:val="00BE2333"/>
    <w:rsid w:val="00BE2727"/>
    <w:rsid w:val="00BE2B2E"/>
    <w:rsid w:val="00BE2B91"/>
    <w:rsid w:val="00BE2E4B"/>
    <w:rsid w:val="00BE3088"/>
    <w:rsid w:val="00BE3332"/>
    <w:rsid w:val="00BE365E"/>
    <w:rsid w:val="00BE3804"/>
    <w:rsid w:val="00BE38C0"/>
    <w:rsid w:val="00BE3F08"/>
    <w:rsid w:val="00BE42BC"/>
    <w:rsid w:val="00BE4C68"/>
    <w:rsid w:val="00BE4CCC"/>
    <w:rsid w:val="00BE4D2F"/>
    <w:rsid w:val="00BE4E18"/>
    <w:rsid w:val="00BE505A"/>
    <w:rsid w:val="00BE55CF"/>
    <w:rsid w:val="00BE570A"/>
    <w:rsid w:val="00BE588F"/>
    <w:rsid w:val="00BE59CC"/>
    <w:rsid w:val="00BE5EB9"/>
    <w:rsid w:val="00BE5FE0"/>
    <w:rsid w:val="00BE5FEF"/>
    <w:rsid w:val="00BE603F"/>
    <w:rsid w:val="00BE60C3"/>
    <w:rsid w:val="00BE63A4"/>
    <w:rsid w:val="00BE63D5"/>
    <w:rsid w:val="00BE6808"/>
    <w:rsid w:val="00BE6811"/>
    <w:rsid w:val="00BE6D2E"/>
    <w:rsid w:val="00BE752A"/>
    <w:rsid w:val="00BE7679"/>
    <w:rsid w:val="00BE7F63"/>
    <w:rsid w:val="00BF02E5"/>
    <w:rsid w:val="00BF0364"/>
    <w:rsid w:val="00BF05B9"/>
    <w:rsid w:val="00BF082C"/>
    <w:rsid w:val="00BF0A3D"/>
    <w:rsid w:val="00BF0A47"/>
    <w:rsid w:val="00BF0F99"/>
    <w:rsid w:val="00BF117A"/>
    <w:rsid w:val="00BF1407"/>
    <w:rsid w:val="00BF145D"/>
    <w:rsid w:val="00BF152B"/>
    <w:rsid w:val="00BF1552"/>
    <w:rsid w:val="00BF1573"/>
    <w:rsid w:val="00BF164D"/>
    <w:rsid w:val="00BF16C7"/>
    <w:rsid w:val="00BF17A5"/>
    <w:rsid w:val="00BF1AAF"/>
    <w:rsid w:val="00BF1BCA"/>
    <w:rsid w:val="00BF20D3"/>
    <w:rsid w:val="00BF23ED"/>
    <w:rsid w:val="00BF27EA"/>
    <w:rsid w:val="00BF294C"/>
    <w:rsid w:val="00BF2DF8"/>
    <w:rsid w:val="00BF2E82"/>
    <w:rsid w:val="00BF2F3D"/>
    <w:rsid w:val="00BF3058"/>
    <w:rsid w:val="00BF3531"/>
    <w:rsid w:val="00BF3620"/>
    <w:rsid w:val="00BF372E"/>
    <w:rsid w:val="00BF37BE"/>
    <w:rsid w:val="00BF382D"/>
    <w:rsid w:val="00BF39A4"/>
    <w:rsid w:val="00BF3DA3"/>
    <w:rsid w:val="00BF3E61"/>
    <w:rsid w:val="00BF40A8"/>
    <w:rsid w:val="00BF40D3"/>
    <w:rsid w:val="00BF4452"/>
    <w:rsid w:val="00BF44BB"/>
    <w:rsid w:val="00BF4535"/>
    <w:rsid w:val="00BF4A82"/>
    <w:rsid w:val="00BF4B25"/>
    <w:rsid w:val="00BF50AC"/>
    <w:rsid w:val="00BF50C5"/>
    <w:rsid w:val="00BF55E1"/>
    <w:rsid w:val="00BF5A49"/>
    <w:rsid w:val="00BF6003"/>
    <w:rsid w:val="00BF60A0"/>
    <w:rsid w:val="00BF611D"/>
    <w:rsid w:val="00BF67FD"/>
    <w:rsid w:val="00BF69EA"/>
    <w:rsid w:val="00BF6D1B"/>
    <w:rsid w:val="00BF6DCD"/>
    <w:rsid w:val="00BF6E61"/>
    <w:rsid w:val="00BF70A0"/>
    <w:rsid w:val="00BF713A"/>
    <w:rsid w:val="00BF745B"/>
    <w:rsid w:val="00BF7630"/>
    <w:rsid w:val="00BF76DB"/>
    <w:rsid w:val="00BF7825"/>
    <w:rsid w:val="00BF79B7"/>
    <w:rsid w:val="00C000E4"/>
    <w:rsid w:val="00C0020F"/>
    <w:rsid w:val="00C002A0"/>
    <w:rsid w:val="00C003CD"/>
    <w:rsid w:val="00C006D5"/>
    <w:rsid w:val="00C00A10"/>
    <w:rsid w:val="00C00F79"/>
    <w:rsid w:val="00C0127D"/>
    <w:rsid w:val="00C015F2"/>
    <w:rsid w:val="00C016D4"/>
    <w:rsid w:val="00C0171C"/>
    <w:rsid w:val="00C017FE"/>
    <w:rsid w:val="00C01906"/>
    <w:rsid w:val="00C021AE"/>
    <w:rsid w:val="00C0226B"/>
    <w:rsid w:val="00C029C1"/>
    <w:rsid w:val="00C02F04"/>
    <w:rsid w:val="00C03053"/>
    <w:rsid w:val="00C038F6"/>
    <w:rsid w:val="00C0392C"/>
    <w:rsid w:val="00C03AF9"/>
    <w:rsid w:val="00C03CE4"/>
    <w:rsid w:val="00C03DBE"/>
    <w:rsid w:val="00C03E58"/>
    <w:rsid w:val="00C03E78"/>
    <w:rsid w:val="00C03F3A"/>
    <w:rsid w:val="00C04708"/>
    <w:rsid w:val="00C04709"/>
    <w:rsid w:val="00C04B90"/>
    <w:rsid w:val="00C04BCC"/>
    <w:rsid w:val="00C054B5"/>
    <w:rsid w:val="00C05631"/>
    <w:rsid w:val="00C05A7D"/>
    <w:rsid w:val="00C05D70"/>
    <w:rsid w:val="00C06838"/>
    <w:rsid w:val="00C06F89"/>
    <w:rsid w:val="00C071F4"/>
    <w:rsid w:val="00C073CD"/>
    <w:rsid w:val="00C07425"/>
    <w:rsid w:val="00C0754F"/>
    <w:rsid w:val="00C07E34"/>
    <w:rsid w:val="00C07FC4"/>
    <w:rsid w:val="00C10013"/>
    <w:rsid w:val="00C100EF"/>
    <w:rsid w:val="00C102B7"/>
    <w:rsid w:val="00C1060A"/>
    <w:rsid w:val="00C1074D"/>
    <w:rsid w:val="00C10FBB"/>
    <w:rsid w:val="00C11028"/>
    <w:rsid w:val="00C11B32"/>
    <w:rsid w:val="00C11D7B"/>
    <w:rsid w:val="00C12017"/>
    <w:rsid w:val="00C120F4"/>
    <w:rsid w:val="00C1261E"/>
    <w:rsid w:val="00C12625"/>
    <w:rsid w:val="00C12C70"/>
    <w:rsid w:val="00C12F35"/>
    <w:rsid w:val="00C1333B"/>
    <w:rsid w:val="00C13E02"/>
    <w:rsid w:val="00C13E28"/>
    <w:rsid w:val="00C13F29"/>
    <w:rsid w:val="00C13FA2"/>
    <w:rsid w:val="00C141EB"/>
    <w:rsid w:val="00C143D7"/>
    <w:rsid w:val="00C14495"/>
    <w:rsid w:val="00C145FE"/>
    <w:rsid w:val="00C1468C"/>
    <w:rsid w:val="00C14A5E"/>
    <w:rsid w:val="00C15058"/>
    <w:rsid w:val="00C152D0"/>
    <w:rsid w:val="00C157A2"/>
    <w:rsid w:val="00C15D84"/>
    <w:rsid w:val="00C16184"/>
    <w:rsid w:val="00C16447"/>
    <w:rsid w:val="00C16491"/>
    <w:rsid w:val="00C16527"/>
    <w:rsid w:val="00C165C8"/>
    <w:rsid w:val="00C16A92"/>
    <w:rsid w:val="00C1751B"/>
    <w:rsid w:val="00C1753D"/>
    <w:rsid w:val="00C175EC"/>
    <w:rsid w:val="00C202CF"/>
    <w:rsid w:val="00C202F4"/>
    <w:rsid w:val="00C20311"/>
    <w:rsid w:val="00C203A5"/>
    <w:rsid w:val="00C203B3"/>
    <w:rsid w:val="00C203FF"/>
    <w:rsid w:val="00C205A6"/>
    <w:rsid w:val="00C205E5"/>
    <w:rsid w:val="00C206B7"/>
    <w:rsid w:val="00C20C72"/>
    <w:rsid w:val="00C2185A"/>
    <w:rsid w:val="00C221C5"/>
    <w:rsid w:val="00C226F3"/>
    <w:rsid w:val="00C228F5"/>
    <w:rsid w:val="00C22B7C"/>
    <w:rsid w:val="00C23120"/>
    <w:rsid w:val="00C234A0"/>
    <w:rsid w:val="00C23749"/>
    <w:rsid w:val="00C2418B"/>
    <w:rsid w:val="00C24AC0"/>
    <w:rsid w:val="00C24D98"/>
    <w:rsid w:val="00C24DDB"/>
    <w:rsid w:val="00C25343"/>
    <w:rsid w:val="00C2559A"/>
    <w:rsid w:val="00C25F23"/>
    <w:rsid w:val="00C25F5B"/>
    <w:rsid w:val="00C25F63"/>
    <w:rsid w:val="00C26169"/>
    <w:rsid w:val="00C26474"/>
    <w:rsid w:val="00C26789"/>
    <w:rsid w:val="00C267A8"/>
    <w:rsid w:val="00C26802"/>
    <w:rsid w:val="00C268E1"/>
    <w:rsid w:val="00C268F1"/>
    <w:rsid w:val="00C26EB6"/>
    <w:rsid w:val="00C271DE"/>
    <w:rsid w:val="00C273E7"/>
    <w:rsid w:val="00C2755A"/>
    <w:rsid w:val="00C27631"/>
    <w:rsid w:val="00C27668"/>
    <w:rsid w:val="00C278D5"/>
    <w:rsid w:val="00C27A86"/>
    <w:rsid w:val="00C27D90"/>
    <w:rsid w:val="00C27F21"/>
    <w:rsid w:val="00C30307"/>
    <w:rsid w:val="00C30842"/>
    <w:rsid w:val="00C3084E"/>
    <w:rsid w:val="00C30F3C"/>
    <w:rsid w:val="00C31031"/>
    <w:rsid w:val="00C31070"/>
    <w:rsid w:val="00C315D8"/>
    <w:rsid w:val="00C31914"/>
    <w:rsid w:val="00C31975"/>
    <w:rsid w:val="00C31A6A"/>
    <w:rsid w:val="00C31E0C"/>
    <w:rsid w:val="00C31F4C"/>
    <w:rsid w:val="00C325CD"/>
    <w:rsid w:val="00C32690"/>
    <w:rsid w:val="00C326D6"/>
    <w:rsid w:val="00C32973"/>
    <w:rsid w:val="00C330E9"/>
    <w:rsid w:val="00C332D0"/>
    <w:rsid w:val="00C33326"/>
    <w:rsid w:val="00C338D3"/>
    <w:rsid w:val="00C33929"/>
    <w:rsid w:val="00C33AA9"/>
    <w:rsid w:val="00C33AC1"/>
    <w:rsid w:val="00C3442C"/>
    <w:rsid w:val="00C3463A"/>
    <w:rsid w:val="00C346C4"/>
    <w:rsid w:val="00C34712"/>
    <w:rsid w:val="00C349EF"/>
    <w:rsid w:val="00C353D1"/>
    <w:rsid w:val="00C353F2"/>
    <w:rsid w:val="00C355C3"/>
    <w:rsid w:val="00C35A97"/>
    <w:rsid w:val="00C35B9E"/>
    <w:rsid w:val="00C35D17"/>
    <w:rsid w:val="00C361C5"/>
    <w:rsid w:val="00C36352"/>
    <w:rsid w:val="00C36B4D"/>
    <w:rsid w:val="00C36D16"/>
    <w:rsid w:val="00C3709A"/>
    <w:rsid w:val="00C37107"/>
    <w:rsid w:val="00C37693"/>
    <w:rsid w:val="00C37830"/>
    <w:rsid w:val="00C3796F"/>
    <w:rsid w:val="00C37FE7"/>
    <w:rsid w:val="00C400E6"/>
    <w:rsid w:val="00C401A6"/>
    <w:rsid w:val="00C4029C"/>
    <w:rsid w:val="00C40641"/>
    <w:rsid w:val="00C40796"/>
    <w:rsid w:val="00C409D5"/>
    <w:rsid w:val="00C40CB8"/>
    <w:rsid w:val="00C40F1E"/>
    <w:rsid w:val="00C40FFB"/>
    <w:rsid w:val="00C41205"/>
    <w:rsid w:val="00C4128F"/>
    <w:rsid w:val="00C41494"/>
    <w:rsid w:val="00C41495"/>
    <w:rsid w:val="00C419B8"/>
    <w:rsid w:val="00C41AFB"/>
    <w:rsid w:val="00C41C98"/>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96B"/>
    <w:rsid w:val="00C43982"/>
    <w:rsid w:val="00C43D7F"/>
    <w:rsid w:val="00C43E7A"/>
    <w:rsid w:val="00C441EB"/>
    <w:rsid w:val="00C44619"/>
    <w:rsid w:val="00C447F3"/>
    <w:rsid w:val="00C44802"/>
    <w:rsid w:val="00C44F11"/>
    <w:rsid w:val="00C45744"/>
    <w:rsid w:val="00C4579F"/>
    <w:rsid w:val="00C45AA2"/>
    <w:rsid w:val="00C462FE"/>
    <w:rsid w:val="00C46414"/>
    <w:rsid w:val="00C46691"/>
    <w:rsid w:val="00C467C3"/>
    <w:rsid w:val="00C46C1E"/>
    <w:rsid w:val="00C46E64"/>
    <w:rsid w:val="00C47089"/>
    <w:rsid w:val="00C472FE"/>
    <w:rsid w:val="00C47396"/>
    <w:rsid w:val="00C4758D"/>
    <w:rsid w:val="00C477CE"/>
    <w:rsid w:val="00C4792D"/>
    <w:rsid w:val="00C4798C"/>
    <w:rsid w:val="00C479B3"/>
    <w:rsid w:val="00C47AAB"/>
    <w:rsid w:val="00C47D56"/>
    <w:rsid w:val="00C5032B"/>
    <w:rsid w:val="00C5039D"/>
    <w:rsid w:val="00C505FC"/>
    <w:rsid w:val="00C506E0"/>
    <w:rsid w:val="00C506EB"/>
    <w:rsid w:val="00C50C91"/>
    <w:rsid w:val="00C50DD6"/>
    <w:rsid w:val="00C51013"/>
    <w:rsid w:val="00C51112"/>
    <w:rsid w:val="00C517EC"/>
    <w:rsid w:val="00C520B6"/>
    <w:rsid w:val="00C52110"/>
    <w:rsid w:val="00C52C0B"/>
    <w:rsid w:val="00C52CCA"/>
    <w:rsid w:val="00C52DD4"/>
    <w:rsid w:val="00C53560"/>
    <w:rsid w:val="00C537E4"/>
    <w:rsid w:val="00C538FC"/>
    <w:rsid w:val="00C539F8"/>
    <w:rsid w:val="00C53A84"/>
    <w:rsid w:val="00C541D2"/>
    <w:rsid w:val="00C5481E"/>
    <w:rsid w:val="00C54C38"/>
    <w:rsid w:val="00C55651"/>
    <w:rsid w:val="00C55893"/>
    <w:rsid w:val="00C558E7"/>
    <w:rsid w:val="00C55B8E"/>
    <w:rsid w:val="00C55BEF"/>
    <w:rsid w:val="00C56387"/>
    <w:rsid w:val="00C5670B"/>
    <w:rsid w:val="00C56821"/>
    <w:rsid w:val="00C571F6"/>
    <w:rsid w:val="00C5751B"/>
    <w:rsid w:val="00C579F3"/>
    <w:rsid w:val="00C57B5C"/>
    <w:rsid w:val="00C57C32"/>
    <w:rsid w:val="00C6023E"/>
    <w:rsid w:val="00C602D0"/>
    <w:rsid w:val="00C60751"/>
    <w:rsid w:val="00C60958"/>
    <w:rsid w:val="00C60CBB"/>
    <w:rsid w:val="00C60E95"/>
    <w:rsid w:val="00C6129B"/>
    <w:rsid w:val="00C61598"/>
    <w:rsid w:val="00C615C8"/>
    <w:rsid w:val="00C6188E"/>
    <w:rsid w:val="00C61945"/>
    <w:rsid w:val="00C61D44"/>
    <w:rsid w:val="00C61FAF"/>
    <w:rsid w:val="00C62221"/>
    <w:rsid w:val="00C62412"/>
    <w:rsid w:val="00C62830"/>
    <w:rsid w:val="00C62B25"/>
    <w:rsid w:val="00C62B4C"/>
    <w:rsid w:val="00C62C86"/>
    <w:rsid w:val="00C63096"/>
    <w:rsid w:val="00C6314F"/>
    <w:rsid w:val="00C6318C"/>
    <w:rsid w:val="00C634C4"/>
    <w:rsid w:val="00C63D33"/>
    <w:rsid w:val="00C63E3F"/>
    <w:rsid w:val="00C63F8A"/>
    <w:rsid w:val="00C63FEE"/>
    <w:rsid w:val="00C643EE"/>
    <w:rsid w:val="00C643FE"/>
    <w:rsid w:val="00C64484"/>
    <w:rsid w:val="00C64668"/>
    <w:rsid w:val="00C64915"/>
    <w:rsid w:val="00C6495E"/>
    <w:rsid w:val="00C64B73"/>
    <w:rsid w:val="00C64C58"/>
    <w:rsid w:val="00C65088"/>
    <w:rsid w:val="00C650AB"/>
    <w:rsid w:val="00C651A0"/>
    <w:rsid w:val="00C654E0"/>
    <w:rsid w:val="00C65556"/>
    <w:rsid w:val="00C660DA"/>
    <w:rsid w:val="00C66256"/>
    <w:rsid w:val="00C66349"/>
    <w:rsid w:val="00C66400"/>
    <w:rsid w:val="00C6668E"/>
    <w:rsid w:val="00C66722"/>
    <w:rsid w:val="00C6676D"/>
    <w:rsid w:val="00C667EF"/>
    <w:rsid w:val="00C66DA9"/>
    <w:rsid w:val="00C670D5"/>
    <w:rsid w:val="00C67146"/>
    <w:rsid w:val="00C6759E"/>
    <w:rsid w:val="00C677D0"/>
    <w:rsid w:val="00C67873"/>
    <w:rsid w:val="00C67A10"/>
    <w:rsid w:val="00C67C02"/>
    <w:rsid w:val="00C67F07"/>
    <w:rsid w:val="00C67F4F"/>
    <w:rsid w:val="00C7007C"/>
    <w:rsid w:val="00C703D1"/>
    <w:rsid w:val="00C704EC"/>
    <w:rsid w:val="00C70554"/>
    <w:rsid w:val="00C70762"/>
    <w:rsid w:val="00C707C3"/>
    <w:rsid w:val="00C70CCC"/>
    <w:rsid w:val="00C70E15"/>
    <w:rsid w:val="00C70E86"/>
    <w:rsid w:val="00C7149A"/>
    <w:rsid w:val="00C716E7"/>
    <w:rsid w:val="00C716FC"/>
    <w:rsid w:val="00C71A06"/>
    <w:rsid w:val="00C71F6E"/>
    <w:rsid w:val="00C721DF"/>
    <w:rsid w:val="00C725B6"/>
    <w:rsid w:val="00C727A9"/>
    <w:rsid w:val="00C72840"/>
    <w:rsid w:val="00C72928"/>
    <w:rsid w:val="00C72A78"/>
    <w:rsid w:val="00C72E23"/>
    <w:rsid w:val="00C7303C"/>
    <w:rsid w:val="00C733F4"/>
    <w:rsid w:val="00C735FC"/>
    <w:rsid w:val="00C7377E"/>
    <w:rsid w:val="00C73A06"/>
    <w:rsid w:val="00C740D6"/>
    <w:rsid w:val="00C74319"/>
    <w:rsid w:val="00C74772"/>
    <w:rsid w:val="00C747CA"/>
    <w:rsid w:val="00C74920"/>
    <w:rsid w:val="00C74BC6"/>
    <w:rsid w:val="00C74BE1"/>
    <w:rsid w:val="00C74F23"/>
    <w:rsid w:val="00C7530C"/>
    <w:rsid w:val="00C75577"/>
    <w:rsid w:val="00C75586"/>
    <w:rsid w:val="00C757C6"/>
    <w:rsid w:val="00C75B12"/>
    <w:rsid w:val="00C75BD6"/>
    <w:rsid w:val="00C75E43"/>
    <w:rsid w:val="00C761B3"/>
    <w:rsid w:val="00C76350"/>
    <w:rsid w:val="00C76A00"/>
    <w:rsid w:val="00C77942"/>
    <w:rsid w:val="00C77B0A"/>
    <w:rsid w:val="00C77CF8"/>
    <w:rsid w:val="00C80159"/>
    <w:rsid w:val="00C801CE"/>
    <w:rsid w:val="00C803A0"/>
    <w:rsid w:val="00C80655"/>
    <w:rsid w:val="00C8088F"/>
    <w:rsid w:val="00C80D33"/>
    <w:rsid w:val="00C80D4F"/>
    <w:rsid w:val="00C80E2C"/>
    <w:rsid w:val="00C81585"/>
    <w:rsid w:val="00C815F7"/>
    <w:rsid w:val="00C81B7D"/>
    <w:rsid w:val="00C81DAA"/>
    <w:rsid w:val="00C82155"/>
    <w:rsid w:val="00C823D8"/>
    <w:rsid w:val="00C8259F"/>
    <w:rsid w:val="00C8288F"/>
    <w:rsid w:val="00C82A4C"/>
    <w:rsid w:val="00C82D0D"/>
    <w:rsid w:val="00C82DCA"/>
    <w:rsid w:val="00C82EAF"/>
    <w:rsid w:val="00C831A3"/>
    <w:rsid w:val="00C8341D"/>
    <w:rsid w:val="00C834D6"/>
    <w:rsid w:val="00C83527"/>
    <w:rsid w:val="00C83E47"/>
    <w:rsid w:val="00C840B4"/>
    <w:rsid w:val="00C8418A"/>
    <w:rsid w:val="00C84231"/>
    <w:rsid w:val="00C8435C"/>
    <w:rsid w:val="00C849C1"/>
    <w:rsid w:val="00C84B64"/>
    <w:rsid w:val="00C84DAB"/>
    <w:rsid w:val="00C8523E"/>
    <w:rsid w:val="00C856D8"/>
    <w:rsid w:val="00C8581E"/>
    <w:rsid w:val="00C85865"/>
    <w:rsid w:val="00C85E7F"/>
    <w:rsid w:val="00C860CA"/>
    <w:rsid w:val="00C86C1A"/>
    <w:rsid w:val="00C86C60"/>
    <w:rsid w:val="00C86D83"/>
    <w:rsid w:val="00C86FEE"/>
    <w:rsid w:val="00C8719E"/>
    <w:rsid w:val="00C87231"/>
    <w:rsid w:val="00C873D3"/>
    <w:rsid w:val="00C87527"/>
    <w:rsid w:val="00C876D8"/>
    <w:rsid w:val="00C8782D"/>
    <w:rsid w:val="00C878D8"/>
    <w:rsid w:val="00C87C47"/>
    <w:rsid w:val="00C87E20"/>
    <w:rsid w:val="00C87E54"/>
    <w:rsid w:val="00C87EBF"/>
    <w:rsid w:val="00C87F00"/>
    <w:rsid w:val="00C87F42"/>
    <w:rsid w:val="00C90018"/>
    <w:rsid w:val="00C905FB"/>
    <w:rsid w:val="00C9061E"/>
    <w:rsid w:val="00C90677"/>
    <w:rsid w:val="00C906AE"/>
    <w:rsid w:val="00C90924"/>
    <w:rsid w:val="00C909B4"/>
    <w:rsid w:val="00C90A37"/>
    <w:rsid w:val="00C90A9A"/>
    <w:rsid w:val="00C90B50"/>
    <w:rsid w:val="00C90BBD"/>
    <w:rsid w:val="00C90BE5"/>
    <w:rsid w:val="00C90D0E"/>
    <w:rsid w:val="00C90ECF"/>
    <w:rsid w:val="00C91644"/>
    <w:rsid w:val="00C917DF"/>
    <w:rsid w:val="00C918E1"/>
    <w:rsid w:val="00C924B1"/>
    <w:rsid w:val="00C92643"/>
    <w:rsid w:val="00C9278A"/>
    <w:rsid w:val="00C92843"/>
    <w:rsid w:val="00C9296A"/>
    <w:rsid w:val="00C929E5"/>
    <w:rsid w:val="00C93265"/>
    <w:rsid w:val="00C934EF"/>
    <w:rsid w:val="00C93559"/>
    <w:rsid w:val="00C93B69"/>
    <w:rsid w:val="00C93CE0"/>
    <w:rsid w:val="00C93E67"/>
    <w:rsid w:val="00C93E8F"/>
    <w:rsid w:val="00C9421C"/>
    <w:rsid w:val="00C94449"/>
    <w:rsid w:val="00C946F8"/>
    <w:rsid w:val="00C94753"/>
    <w:rsid w:val="00C94D13"/>
    <w:rsid w:val="00C94E10"/>
    <w:rsid w:val="00C94E16"/>
    <w:rsid w:val="00C9521C"/>
    <w:rsid w:val="00C9528C"/>
    <w:rsid w:val="00C95411"/>
    <w:rsid w:val="00C956B6"/>
    <w:rsid w:val="00C95AEC"/>
    <w:rsid w:val="00C96218"/>
    <w:rsid w:val="00C9621A"/>
    <w:rsid w:val="00C963B0"/>
    <w:rsid w:val="00C96481"/>
    <w:rsid w:val="00C96645"/>
    <w:rsid w:val="00C966DA"/>
    <w:rsid w:val="00C96AED"/>
    <w:rsid w:val="00C96B39"/>
    <w:rsid w:val="00C96FCE"/>
    <w:rsid w:val="00C97171"/>
    <w:rsid w:val="00C97220"/>
    <w:rsid w:val="00C97314"/>
    <w:rsid w:val="00C9732A"/>
    <w:rsid w:val="00C973B1"/>
    <w:rsid w:val="00C975F2"/>
    <w:rsid w:val="00C9775A"/>
    <w:rsid w:val="00CA00C1"/>
    <w:rsid w:val="00CA01E7"/>
    <w:rsid w:val="00CA0274"/>
    <w:rsid w:val="00CA036B"/>
    <w:rsid w:val="00CA0917"/>
    <w:rsid w:val="00CA09C2"/>
    <w:rsid w:val="00CA0ADE"/>
    <w:rsid w:val="00CA0B50"/>
    <w:rsid w:val="00CA0E62"/>
    <w:rsid w:val="00CA0F62"/>
    <w:rsid w:val="00CA1447"/>
    <w:rsid w:val="00CA149D"/>
    <w:rsid w:val="00CA15BA"/>
    <w:rsid w:val="00CA16D6"/>
    <w:rsid w:val="00CA1EA7"/>
    <w:rsid w:val="00CA20FC"/>
    <w:rsid w:val="00CA227E"/>
    <w:rsid w:val="00CA2325"/>
    <w:rsid w:val="00CA29EB"/>
    <w:rsid w:val="00CA2E6C"/>
    <w:rsid w:val="00CA2EE6"/>
    <w:rsid w:val="00CA3115"/>
    <w:rsid w:val="00CA3485"/>
    <w:rsid w:val="00CA3510"/>
    <w:rsid w:val="00CA37F8"/>
    <w:rsid w:val="00CA382E"/>
    <w:rsid w:val="00CA3AE6"/>
    <w:rsid w:val="00CA3C39"/>
    <w:rsid w:val="00CA3F59"/>
    <w:rsid w:val="00CA406D"/>
    <w:rsid w:val="00CA40ED"/>
    <w:rsid w:val="00CA41F7"/>
    <w:rsid w:val="00CA4220"/>
    <w:rsid w:val="00CA4561"/>
    <w:rsid w:val="00CA4A00"/>
    <w:rsid w:val="00CA4EB2"/>
    <w:rsid w:val="00CA505E"/>
    <w:rsid w:val="00CA5096"/>
    <w:rsid w:val="00CA519A"/>
    <w:rsid w:val="00CA5709"/>
    <w:rsid w:val="00CA5B34"/>
    <w:rsid w:val="00CA61E0"/>
    <w:rsid w:val="00CA6538"/>
    <w:rsid w:val="00CA6567"/>
    <w:rsid w:val="00CA6A11"/>
    <w:rsid w:val="00CA6FA0"/>
    <w:rsid w:val="00CA6FB2"/>
    <w:rsid w:val="00CA737C"/>
    <w:rsid w:val="00CA79B1"/>
    <w:rsid w:val="00CA7B33"/>
    <w:rsid w:val="00CA7DD2"/>
    <w:rsid w:val="00CA7F6C"/>
    <w:rsid w:val="00CB005C"/>
    <w:rsid w:val="00CB04C2"/>
    <w:rsid w:val="00CB0E20"/>
    <w:rsid w:val="00CB13E6"/>
    <w:rsid w:val="00CB1732"/>
    <w:rsid w:val="00CB17AA"/>
    <w:rsid w:val="00CB1A08"/>
    <w:rsid w:val="00CB1A1B"/>
    <w:rsid w:val="00CB1E40"/>
    <w:rsid w:val="00CB23B2"/>
    <w:rsid w:val="00CB2AC8"/>
    <w:rsid w:val="00CB2DD9"/>
    <w:rsid w:val="00CB31ED"/>
    <w:rsid w:val="00CB32F7"/>
    <w:rsid w:val="00CB341B"/>
    <w:rsid w:val="00CB3579"/>
    <w:rsid w:val="00CB3BC7"/>
    <w:rsid w:val="00CB42F3"/>
    <w:rsid w:val="00CB43A8"/>
    <w:rsid w:val="00CB446B"/>
    <w:rsid w:val="00CB44D3"/>
    <w:rsid w:val="00CB4715"/>
    <w:rsid w:val="00CB4762"/>
    <w:rsid w:val="00CB4A7A"/>
    <w:rsid w:val="00CB4DDF"/>
    <w:rsid w:val="00CB55BC"/>
    <w:rsid w:val="00CB5BF4"/>
    <w:rsid w:val="00CB5F0C"/>
    <w:rsid w:val="00CB645F"/>
    <w:rsid w:val="00CB68BF"/>
    <w:rsid w:val="00CB6B5B"/>
    <w:rsid w:val="00CB6C11"/>
    <w:rsid w:val="00CB6CB3"/>
    <w:rsid w:val="00CB6D87"/>
    <w:rsid w:val="00CB6D91"/>
    <w:rsid w:val="00CB7596"/>
    <w:rsid w:val="00CB76E9"/>
    <w:rsid w:val="00CB7A5F"/>
    <w:rsid w:val="00CB7BAD"/>
    <w:rsid w:val="00CB7F18"/>
    <w:rsid w:val="00CC015B"/>
    <w:rsid w:val="00CC026C"/>
    <w:rsid w:val="00CC07C9"/>
    <w:rsid w:val="00CC08F5"/>
    <w:rsid w:val="00CC0991"/>
    <w:rsid w:val="00CC0C17"/>
    <w:rsid w:val="00CC0E66"/>
    <w:rsid w:val="00CC1028"/>
    <w:rsid w:val="00CC1167"/>
    <w:rsid w:val="00CC170E"/>
    <w:rsid w:val="00CC1B59"/>
    <w:rsid w:val="00CC1D2A"/>
    <w:rsid w:val="00CC1EA4"/>
    <w:rsid w:val="00CC1F35"/>
    <w:rsid w:val="00CC21EF"/>
    <w:rsid w:val="00CC21F3"/>
    <w:rsid w:val="00CC22A0"/>
    <w:rsid w:val="00CC2831"/>
    <w:rsid w:val="00CC28A1"/>
    <w:rsid w:val="00CC28CA"/>
    <w:rsid w:val="00CC2E50"/>
    <w:rsid w:val="00CC314A"/>
    <w:rsid w:val="00CC31EA"/>
    <w:rsid w:val="00CC31FD"/>
    <w:rsid w:val="00CC3517"/>
    <w:rsid w:val="00CC357A"/>
    <w:rsid w:val="00CC37B9"/>
    <w:rsid w:val="00CC3B96"/>
    <w:rsid w:val="00CC3D35"/>
    <w:rsid w:val="00CC3D44"/>
    <w:rsid w:val="00CC3F42"/>
    <w:rsid w:val="00CC417E"/>
    <w:rsid w:val="00CC430F"/>
    <w:rsid w:val="00CC4A03"/>
    <w:rsid w:val="00CC4CC5"/>
    <w:rsid w:val="00CC5292"/>
    <w:rsid w:val="00CC5427"/>
    <w:rsid w:val="00CC543E"/>
    <w:rsid w:val="00CC5AE6"/>
    <w:rsid w:val="00CC5BA7"/>
    <w:rsid w:val="00CC5D0B"/>
    <w:rsid w:val="00CC6342"/>
    <w:rsid w:val="00CC63D5"/>
    <w:rsid w:val="00CC6757"/>
    <w:rsid w:val="00CC67ED"/>
    <w:rsid w:val="00CC685A"/>
    <w:rsid w:val="00CC69BC"/>
    <w:rsid w:val="00CC75D2"/>
    <w:rsid w:val="00CC77D6"/>
    <w:rsid w:val="00CC7C56"/>
    <w:rsid w:val="00CC7F52"/>
    <w:rsid w:val="00CD03B1"/>
    <w:rsid w:val="00CD06F6"/>
    <w:rsid w:val="00CD0753"/>
    <w:rsid w:val="00CD091C"/>
    <w:rsid w:val="00CD094A"/>
    <w:rsid w:val="00CD0B68"/>
    <w:rsid w:val="00CD0C1B"/>
    <w:rsid w:val="00CD0EF0"/>
    <w:rsid w:val="00CD0F2F"/>
    <w:rsid w:val="00CD131F"/>
    <w:rsid w:val="00CD257D"/>
    <w:rsid w:val="00CD2971"/>
    <w:rsid w:val="00CD3146"/>
    <w:rsid w:val="00CD3343"/>
    <w:rsid w:val="00CD353A"/>
    <w:rsid w:val="00CD37FA"/>
    <w:rsid w:val="00CD3C44"/>
    <w:rsid w:val="00CD3DDC"/>
    <w:rsid w:val="00CD3DFB"/>
    <w:rsid w:val="00CD3E4B"/>
    <w:rsid w:val="00CD4000"/>
    <w:rsid w:val="00CD42D0"/>
    <w:rsid w:val="00CD43C3"/>
    <w:rsid w:val="00CD4441"/>
    <w:rsid w:val="00CD4B2A"/>
    <w:rsid w:val="00CD4B4A"/>
    <w:rsid w:val="00CD4D4E"/>
    <w:rsid w:val="00CD5411"/>
    <w:rsid w:val="00CD54A5"/>
    <w:rsid w:val="00CD585B"/>
    <w:rsid w:val="00CD5999"/>
    <w:rsid w:val="00CD5C57"/>
    <w:rsid w:val="00CD5D50"/>
    <w:rsid w:val="00CD6171"/>
    <w:rsid w:val="00CD642C"/>
    <w:rsid w:val="00CD6617"/>
    <w:rsid w:val="00CD67F1"/>
    <w:rsid w:val="00CD69A7"/>
    <w:rsid w:val="00CD6AC0"/>
    <w:rsid w:val="00CD6B93"/>
    <w:rsid w:val="00CD7394"/>
    <w:rsid w:val="00CD760B"/>
    <w:rsid w:val="00CD77FD"/>
    <w:rsid w:val="00CD7AA4"/>
    <w:rsid w:val="00CD7BDD"/>
    <w:rsid w:val="00CD7C5A"/>
    <w:rsid w:val="00CD7D20"/>
    <w:rsid w:val="00CD7EF8"/>
    <w:rsid w:val="00CE004F"/>
    <w:rsid w:val="00CE0085"/>
    <w:rsid w:val="00CE025B"/>
    <w:rsid w:val="00CE029C"/>
    <w:rsid w:val="00CE092B"/>
    <w:rsid w:val="00CE0BE4"/>
    <w:rsid w:val="00CE0DB6"/>
    <w:rsid w:val="00CE1717"/>
    <w:rsid w:val="00CE1747"/>
    <w:rsid w:val="00CE1D54"/>
    <w:rsid w:val="00CE1FCB"/>
    <w:rsid w:val="00CE22FA"/>
    <w:rsid w:val="00CE2B85"/>
    <w:rsid w:val="00CE2CDF"/>
    <w:rsid w:val="00CE2F97"/>
    <w:rsid w:val="00CE3964"/>
    <w:rsid w:val="00CE3AEB"/>
    <w:rsid w:val="00CE3AFC"/>
    <w:rsid w:val="00CE3F61"/>
    <w:rsid w:val="00CE3FDF"/>
    <w:rsid w:val="00CE3FE2"/>
    <w:rsid w:val="00CE4105"/>
    <w:rsid w:val="00CE413D"/>
    <w:rsid w:val="00CE423F"/>
    <w:rsid w:val="00CE458E"/>
    <w:rsid w:val="00CE4770"/>
    <w:rsid w:val="00CE4F9C"/>
    <w:rsid w:val="00CE5215"/>
    <w:rsid w:val="00CE59DF"/>
    <w:rsid w:val="00CE5AF1"/>
    <w:rsid w:val="00CE5D68"/>
    <w:rsid w:val="00CE5E80"/>
    <w:rsid w:val="00CE623A"/>
    <w:rsid w:val="00CE6603"/>
    <w:rsid w:val="00CE669C"/>
    <w:rsid w:val="00CE6FA7"/>
    <w:rsid w:val="00CE7474"/>
    <w:rsid w:val="00CE74D7"/>
    <w:rsid w:val="00CE7640"/>
    <w:rsid w:val="00CE7970"/>
    <w:rsid w:val="00CE7997"/>
    <w:rsid w:val="00CE7A4E"/>
    <w:rsid w:val="00CE7BE2"/>
    <w:rsid w:val="00CE7C3B"/>
    <w:rsid w:val="00CE7E73"/>
    <w:rsid w:val="00CE7F91"/>
    <w:rsid w:val="00CF00DE"/>
    <w:rsid w:val="00CF010A"/>
    <w:rsid w:val="00CF0384"/>
    <w:rsid w:val="00CF08C8"/>
    <w:rsid w:val="00CF0D80"/>
    <w:rsid w:val="00CF1128"/>
    <w:rsid w:val="00CF112D"/>
    <w:rsid w:val="00CF153C"/>
    <w:rsid w:val="00CF16E9"/>
    <w:rsid w:val="00CF186F"/>
    <w:rsid w:val="00CF18B0"/>
    <w:rsid w:val="00CF1AAD"/>
    <w:rsid w:val="00CF1DD6"/>
    <w:rsid w:val="00CF1E24"/>
    <w:rsid w:val="00CF1EA4"/>
    <w:rsid w:val="00CF203A"/>
    <w:rsid w:val="00CF2147"/>
    <w:rsid w:val="00CF2234"/>
    <w:rsid w:val="00CF24CC"/>
    <w:rsid w:val="00CF2845"/>
    <w:rsid w:val="00CF2851"/>
    <w:rsid w:val="00CF285D"/>
    <w:rsid w:val="00CF2932"/>
    <w:rsid w:val="00CF2982"/>
    <w:rsid w:val="00CF2BB0"/>
    <w:rsid w:val="00CF2C5C"/>
    <w:rsid w:val="00CF3106"/>
    <w:rsid w:val="00CF3181"/>
    <w:rsid w:val="00CF31CC"/>
    <w:rsid w:val="00CF33BB"/>
    <w:rsid w:val="00CF38D8"/>
    <w:rsid w:val="00CF39FD"/>
    <w:rsid w:val="00CF3AEE"/>
    <w:rsid w:val="00CF3B52"/>
    <w:rsid w:val="00CF3CB9"/>
    <w:rsid w:val="00CF418D"/>
    <w:rsid w:val="00CF425C"/>
    <w:rsid w:val="00CF49A0"/>
    <w:rsid w:val="00CF55D5"/>
    <w:rsid w:val="00CF588E"/>
    <w:rsid w:val="00CF5ABC"/>
    <w:rsid w:val="00CF5B47"/>
    <w:rsid w:val="00CF5F13"/>
    <w:rsid w:val="00CF6368"/>
    <w:rsid w:val="00CF6502"/>
    <w:rsid w:val="00CF65FC"/>
    <w:rsid w:val="00CF674F"/>
    <w:rsid w:val="00CF786A"/>
    <w:rsid w:val="00CF7A13"/>
    <w:rsid w:val="00CF7D47"/>
    <w:rsid w:val="00CF7D73"/>
    <w:rsid w:val="00CF7D7A"/>
    <w:rsid w:val="00CF7DB9"/>
    <w:rsid w:val="00D001BE"/>
    <w:rsid w:val="00D00A4D"/>
    <w:rsid w:val="00D0196D"/>
    <w:rsid w:val="00D01BAA"/>
    <w:rsid w:val="00D01C7C"/>
    <w:rsid w:val="00D01EFC"/>
    <w:rsid w:val="00D01F71"/>
    <w:rsid w:val="00D02055"/>
    <w:rsid w:val="00D02069"/>
    <w:rsid w:val="00D020B9"/>
    <w:rsid w:val="00D02B0E"/>
    <w:rsid w:val="00D02E74"/>
    <w:rsid w:val="00D02EDD"/>
    <w:rsid w:val="00D03100"/>
    <w:rsid w:val="00D03393"/>
    <w:rsid w:val="00D03435"/>
    <w:rsid w:val="00D0362B"/>
    <w:rsid w:val="00D03808"/>
    <w:rsid w:val="00D03913"/>
    <w:rsid w:val="00D04054"/>
    <w:rsid w:val="00D042FE"/>
    <w:rsid w:val="00D04764"/>
    <w:rsid w:val="00D048EF"/>
    <w:rsid w:val="00D05484"/>
    <w:rsid w:val="00D0580D"/>
    <w:rsid w:val="00D0589C"/>
    <w:rsid w:val="00D05E2F"/>
    <w:rsid w:val="00D05F7C"/>
    <w:rsid w:val="00D062AA"/>
    <w:rsid w:val="00D064C7"/>
    <w:rsid w:val="00D067E8"/>
    <w:rsid w:val="00D06941"/>
    <w:rsid w:val="00D06F4E"/>
    <w:rsid w:val="00D0710C"/>
    <w:rsid w:val="00D07246"/>
    <w:rsid w:val="00D0755E"/>
    <w:rsid w:val="00D07B40"/>
    <w:rsid w:val="00D07B68"/>
    <w:rsid w:val="00D07BC7"/>
    <w:rsid w:val="00D07C8A"/>
    <w:rsid w:val="00D07FB0"/>
    <w:rsid w:val="00D100AB"/>
    <w:rsid w:val="00D10202"/>
    <w:rsid w:val="00D10B67"/>
    <w:rsid w:val="00D10C85"/>
    <w:rsid w:val="00D10CE9"/>
    <w:rsid w:val="00D11138"/>
    <w:rsid w:val="00D111A4"/>
    <w:rsid w:val="00D115D4"/>
    <w:rsid w:val="00D1167B"/>
    <w:rsid w:val="00D118DC"/>
    <w:rsid w:val="00D11933"/>
    <w:rsid w:val="00D11AB2"/>
    <w:rsid w:val="00D11BFE"/>
    <w:rsid w:val="00D11C6E"/>
    <w:rsid w:val="00D1200B"/>
    <w:rsid w:val="00D12260"/>
    <w:rsid w:val="00D1231C"/>
    <w:rsid w:val="00D123ED"/>
    <w:rsid w:val="00D124F4"/>
    <w:rsid w:val="00D1270F"/>
    <w:rsid w:val="00D1276C"/>
    <w:rsid w:val="00D13229"/>
    <w:rsid w:val="00D132B1"/>
    <w:rsid w:val="00D13B98"/>
    <w:rsid w:val="00D13C0D"/>
    <w:rsid w:val="00D13F5A"/>
    <w:rsid w:val="00D13FC2"/>
    <w:rsid w:val="00D1417E"/>
    <w:rsid w:val="00D14319"/>
    <w:rsid w:val="00D14B80"/>
    <w:rsid w:val="00D14C4B"/>
    <w:rsid w:val="00D14D2A"/>
    <w:rsid w:val="00D154EA"/>
    <w:rsid w:val="00D15711"/>
    <w:rsid w:val="00D1598B"/>
    <w:rsid w:val="00D15AF6"/>
    <w:rsid w:val="00D15DEC"/>
    <w:rsid w:val="00D1601B"/>
    <w:rsid w:val="00D1613A"/>
    <w:rsid w:val="00D16331"/>
    <w:rsid w:val="00D164C6"/>
    <w:rsid w:val="00D16526"/>
    <w:rsid w:val="00D16656"/>
    <w:rsid w:val="00D169B6"/>
    <w:rsid w:val="00D16A5A"/>
    <w:rsid w:val="00D16A8A"/>
    <w:rsid w:val="00D16B02"/>
    <w:rsid w:val="00D16E8C"/>
    <w:rsid w:val="00D17008"/>
    <w:rsid w:val="00D1788F"/>
    <w:rsid w:val="00D17B06"/>
    <w:rsid w:val="00D17BF5"/>
    <w:rsid w:val="00D17CAE"/>
    <w:rsid w:val="00D17D1A"/>
    <w:rsid w:val="00D17E0D"/>
    <w:rsid w:val="00D20036"/>
    <w:rsid w:val="00D200D5"/>
    <w:rsid w:val="00D20310"/>
    <w:rsid w:val="00D205FA"/>
    <w:rsid w:val="00D2070B"/>
    <w:rsid w:val="00D20785"/>
    <w:rsid w:val="00D20986"/>
    <w:rsid w:val="00D20AC1"/>
    <w:rsid w:val="00D20AE5"/>
    <w:rsid w:val="00D212FD"/>
    <w:rsid w:val="00D216CF"/>
    <w:rsid w:val="00D21733"/>
    <w:rsid w:val="00D217F1"/>
    <w:rsid w:val="00D21957"/>
    <w:rsid w:val="00D21BB3"/>
    <w:rsid w:val="00D21D17"/>
    <w:rsid w:val="00D21E85"/>
    <w:rsid w:val="00D223B8"/>
    <w:rsid w:val="00D22471"/>
    <w:rsid w:val="00D224F3"/>
    <w:rsid w:val="00D226CD"/>
    <w:rsid w:val="00D228EB"/>
    <w:rsid w:val="00D229CC"/>
    <w:rsid w:val="00D22E22"/>
    <w:rsid w:val="00D24666"/>
    <w:rsid w:val="00D24B42"/>
    <w:rsid w:val="00D24C70"/>
    <w:rsid w:val="00D24D1C"/>
    <w:rsid w:val="00D24FA6"/>
    <w:rsid w:val="00D250E9"/>
    <w:rsid w:val="00D2518E"/>
    <w:rsid w:val="00D251BD"/>
    <w:rsid w:val="00D25399"/>
    <w:rsid w:val="00D257DC"/>
    <w:rsid w:val="00D2589E"/>
    <w:rsid w:val="00D25DCA"/>
    <w:rsid w:val="00D2613F"/>
    <w:rsid w:val="00D26168"/>
    <w:rsid w:val="00D263C8"/>
    <w:rsid w:val="00D263D5"/>
    <w:rsid w:val="00D26419"/>
    <w:rsid w:val="00D264C6"/>
    <w:rsid w:val="00D265AE"/>
    <w:rsid w:val="00D2690D"/>
    <w:rsid w:val="00D26EA3"/>
    <w:rsid w:val="00D27067"/>
    <w:rsid w:val="00D2708C"/>
    <w:rsid w:val="00D273C6"/>
    <w:rsid w:val="00D273DE"/>
    <w:rsid w:val="00D274CC"/>
    <w:rsid w:val="00D27682"/>
    <w:rsid w:val="00D278F7"/>
    <w:rsid w:val="00D27ABA"/>
    <w:rsid w:val="00D27B72"/>
    <w:rsid w:val="00D27D7E"/>
    <w:rsid w:val="00D300B3"/>
    <w:rsid w:val="00D3110B"/>
    <w:rsid w:val="00D31226"/>
    <w:rsid w:val="00D31A39"/>
    <w:rsid w:val="00D31BFF"/>
    <w:rsid w:val="00D31E5F"/>
    <w:rsid w:val="00D31F32"/>
    <w:rsid w:val="00D3265C"/>
    <w:rsid w:val="00D3268A"/>
    <w:rsid w:val="00D32EA6"/>
    <w:rsid w:val="00D32F16"/>
    <w:rsid w:val="00D32F25"/>
    <w:rsid w:val="00D33494"/>
    <w:rsid w:val="00D33CC4"/>
    <w:rsid w:val="00D33CD3"/>
    <w:rsid w:val="00D33F91"/>
    <w:rsid w:val="00D3414A"/>
    <w:rsid w:val="00D34302"/>
    <w:rsid w:val="00D34474"/>
    <w:rsid w:val="00D34745"/>
    <w:rsid w:val="00D34814"/>
    <w:rsid w:val="00D34941"/>
    <w:rsid w:val="00D34B7F"/>
    <w:rsid w:val="00D350D9"/>
    <w:rsid w:val="00D3552C"/>
    <w:rsid w:val="00D35C30"/>
    <w:rsid w:val="00D35F55"/>
    <w:rsid w:val="00D365C5"/>
    <w:rsid w:val="00D365DC"/>
    <w:rsid w:val="00D3682E"/>
    <w:rsid w:val="00D369F2"/>
    <w:rsid w:val="00D372E9"/>
    <w:rsid w:val="00D37310"/>
    <w:rsid w:val="00D377AD"/>
    <w:rsid w:val="00D37BD7"/>
    <w:rsid w:val="00D37CFA"/>
    <w:rsid w:val="00D37DA5"/>
    <w:rsid w:val="00D4002A"/>
    <w:rsid w:val="00D4003C"/>
    <w:rsid w:val="00D404FB"/>
    <w:rsid w:val="00D40557"/>
    <w:rsid w:val="00D40B8A"/>
    <w:rsid w:val="00D40C9A"/>
    <w:rsid w:val="00D40D73"/>
    <w:rsid w:val="00D4137A"/>
    <w:rsid w:val="00D41388"/>
    <w:rsid w:val="00D4174F"/>
    <w:rsid w:val="00D41ECC"/>
    <w:rsid w:val="00D41FBF"/>
    <w:rsid w:val="00D42058"/>
    <w:rsid w:val="00D420DF"/>
    <w:rsid w:val="00D4213C"/>
    <w:rsid w:val="00D42322"/>
    <w:rsid w:val="00D42678"/>
    <w:rsid w:val="00D42A9B"/>
    <w:rsid w:val="00D42B1E"/>
    <w:rsid w:val="00D42B4E"/>
    <w:rsid w:val="00D42BFA"/>
    <w:rsid w:val="00D42D39"/>
    <w:rsid w:val="00D42F0E"/>
    <w:rsid w:val="00D42FDC"/>
    <w:rsid w:val="00D43562"/>
    <w:rsid w:val="00D43649"/>
    <w:rsid w:val="00D43ACA"/>
    <w:rsid w:val="00D43D6A"/>
    <w:rsid w:val="00D43FFA"/>
    <w:rsid w:val="00D44292"/>
    <w:rsid w:val="00D44344"/>
    <w:rsid w:val="00D44382"/>
    <w:rsid w:val="00D4460C"/>
    <w:rsid w:val="00D4484D"/>
    <w:rsid w:val="00D44AC1"/>
    <w:rsid w:val="00D44C41"/>
    <w:rsid w:val="00D45120"/>
    <w:rsid w:val="00D451C8"/>
    <w:rsid w:val="00D453E9"/>
    <w:rsid w:val="00D454CB"/>
    <w:rsid w:val="00D45760"/>
    <w:rsid w:val="00D4595D"/>
    <w:rsid w:val="00D46180"/>
    <w:rsid w:val="00D462CC"/>
    <w:rsid w:val="00D4632E"/>
    <w:rsid w:val="00D4699A"/>
    <w:rsid w:val="00D46B78"/>
    <w:rsid w:val="00D46DBC"/>
    <w:rsid w:val="00D46ED3"/>
    <w:rsid w:val="00D46F12"/>
    <w:rsid w:val="00D46FBD"/>
    <w:rsid w:val="00D471F2"/>
    <w:rsid w:val="00D47564"/>
    <w:rsid w:val="00D47812"/>
    <w:rsid w:val="00D47D03"/>
    <w:rsid w:val="00D47E47"/>
    <w:rsid w:val="00D50373"/>
    <w:rsid w:val="00D504A1"/>
    <w:rsid w:val="00D50850"/>
    <w:rsid w:val="00D50A3A"/>
    <w:rsid w:val="00D50FE2"/>
    <w:rsid w:val="00D511F2"/>
    <w:rsid w:val="00D513BC"/>
    <w:rsid w:val="00D51548"/>
    <w:rsid w:val="00D51B6D"/>
    <w:rsid w:val="00D51C57"/>
    <w:rsid w:val="00D51D44"/>
    <w:rsid w:val="00D51F43"/>
    <w:rsid w:val="00D5237A"/>
    <w:rsid w:val="00D5271B"/>
    <w:rsid w:val="00D52A69"/>
    <w:rsid w:val="00D52A86"/>
    <w:rsid w:val="00D52AEF"/>
    <w:rsid w:val="00D5324B"/>
    <w:rsid w:val="00D533B7"/>
    <w:rsid w:val="00D53916"/>
    <w:rsid w:val="00D5395C"/>
    <w:rsid w:val="00D53AD7"/>
    <w:rsid w:val="00D53EF9"/>
    <w:rsid w:val="00D53F55"/>
    <w:rsid w:val="00D5404D"/>
    <w:rsid w:val="00D54165"/>
    <w:rsid w:val="00D54376"/>
    <w:rsid w:val="00D54AC8"/>
    <w:rsid w:val="00D54E84"/>
    <w:rsid w:val="00D54FB0"/>
    <w:rsid w:val="00D54FCB"/>
    <w:rsid w:val="00D5501D"/>
    <w:rsid w:val="00D550E6"/>
    <w:rsid w:val="00D551AA"/>
    <w:rsid w:val="00D552B5"/>
    <w:rsid w:val="00D554EA"/>
    <w:rsid w:val="00D55595"/>
    <w:rsid w:val="00D557AB"/>
    <w:rsid w:val="00D559C4"/>
    <w:rsid w:val="00D55B88"/>
    <w:rsid w:val="00D55D66"/>
    <w:rsid w:val="00D5648A"/>
    <w:rsid w:val="00D564AA"/>
    <w:rsid w:val="00D56625"/>
    <w:rsid w:val="00D56891"/>
    <w:rsid w:val="00D5689B"/>
    <w:rsid w:val="00D568E3"/>
    <w:rsid w:val="00D56B9E"/>
    <w:rsid w:val="00D56C02"/>
    <w:rsid w:val="00D56E4D"/>
    <w:rsid w:val="00D56EB8"/>
    <w:rsid w:val="00D56F8B"/>
    <w:rsid w:val="00D571A7"/>
    <w:rsid w:val="00D57248"/>
    <w:rsid w:val="00D5755E"/>
    <w:rsid w:val="00D57616"/>
    <w:rsid w:val="00D578C5"/>
    <w:rsid w:val="00D57BAB"/>
    <w:rsid w:val="00D57C3F"/>
    <w:rsid w:val="00D57C92"/>
    <w:rsid w:val="00D60255"/>
    <w:rsid w:val="00D602A4"/>
    <w:rsid w:val="00D60342"/>
    <w:rsid w:val="00D60420"/>
    <w:rsid w:val="00D605D6"/>
    <w:rsid w:val="00D606AE"/>
    <w:rsid w:val="00D60AC6"/>
    <w:rsid w:val="00D60FEE"/>
    <w:rsid w:val="00D611AD"/>
    <w:rsid w:val="00D61469"/>
    <w:rsid w:val="00D61EC4"/>
    <w:rsid w:val="00D62259"/>
    <w:rsid w:val="00D623D4"/>
    <w:rsid w:val="00D62447"/>
    <w:rsid w:val="00D6269D"/>
    <w:rsid w:val="00D62C71"/>
    <w:rsid w:val="00D63232"/>
    <w:rsid w:val="00D63479"/>
    <w:rsid w:val="00D634DF"/>
    <w:rsid w:val="00D63580"/>
    <w:rsid w:val="00D6365C"/>
    <w:rsid w:val="00D637B2"/>
    <w:rsid w:val="00D63B44"/>
    <w:rsid w:val="00D63D91"/>
    <w:rsid w:val="00D63F4F"/>
    <w:rsid w:val="00D6511F"/>
    <w:rsid w:val="00D65150"/>
    <w:rsid w:val="00D6534E"/>
    <w:rsid w:val="00D655F1"/>
    <w:rsid w:val="00D65660"/>
    <w:rsid w:val="00D658AE"/>
    <w:rsid w:val="00D658D6"/>
    <w:rsid w:val="00D65DFC"/>
    <w:rsid w:val="00D65EFC"/>
    <w:rsid w:val="00D6611B"/>
    <w:rsid w:val="00D66558"/>
    <w:rsid w:val="00D6664A"/>
    <w:rsid w:val="00D6696D"/>
    <w:rsid w:val="00D66BA1"/>
    <w:rsid w:val="00D66DE9"/>
    <w:rsid w:val="00D6713D"/>
    <w:rsid w:val="00D6760F"/>
    <w:rsid w:val="00D70632"/>
    <w:rsid w:val="00D706BC"/>
    <w:rsid w:val="00D70764"/>
    <w:rsid w:val="00D70ADD"/>
    <w:rsid w:val="00D70D05"/>
    <w:rsid w:val="00D715F9"/>
    <w:rsid w:val="00D71603"/>
    <w:rsid w:val="00D717A6"/>
    <w:rsid w:val="00D7183D"/>
    <w:rsid w:val="00D71AFC"/>
    <w:rsid w:val="00D71E18"/>
    <w:rsid w:val="00D72447"/>
    <w:rsid w:val="00D725CF"/>
    <w:rsid w:val="00D72CA3"/>
    <w:rsid w:val="00D72D5D"/>
    <w:rsid w:val="00D73281"/>
    <w:rsid w:val="00D73384"/>
    <w:rsid w:val="00D734C6"/>
    <w:rsid w:val="00D7361F"/>
    <w:rsid w:val="00D73889"/>
    <w:rsid w:val="00D73B07"/>
    <w:rsid w:val="00D73B97"/>
    <w:rsid w:val="00D73F87"/>
    <w:rsid w:val="00D74104"/>
    <w:rsid w:val="00D744C7"/>
    <w:rsid w:val="00D74AC4"/>
    <w:rsid w:val="00D7500A"/>
    <w:rsid w:val="00D750FB"/>
    <w:rsid w:val="00D75151"/>
    <w:rsid w:val="00D7573F"/>
    <w:rsid w:val="00D75BDB"/>
    <w:rsid w:val="00D75D20"/>
    <w:rsid w:val="00D75F16"/>
    <w:rsid w:val="00D765EE"/>
    <w:rsid w:val="00D7678B"/>
    <w:rsid w:val="00D769B9"/>
    <w:rsid w:val="00D76E63"/>
    <w:rsid w:val="00D76EED"/>
    <w:rsid w:val="00D76F7B"/>
    <w:rsid w:val="00D77147"/>
    <w:rsid w:val="00D77185"/>
    <w:rsid w:val="00D77312"/>
    <w:rsid w:val="00D77485"/>
    <w:rsid w:val="00D774A7"/>
    <w:rsid w:val="00D77839"/>
    <w:rsid w:val="00D77D56"/>
    <w:rsid w:val="00D77D60"/>
    <w:rsid w:val="00D80313"/>
    <w:rsid w:val="00D807E1"/>
    <w:rsid w:val="00D80B26"/>
    <w:rsid w:val="00D80E7F"/>
    <w:rsid w:val="00D81030"/>
    <w:rsid w:val="00D8117F"/>
    <w:rsid w:val="00D812B5"/>
    <w:rsid w:val="00D81542"/>
    <w:rsid w:val="00D815C0"/>
    <w:rsid w:val="00D81656"/>
    <w:rsid w:val="00D816B3"/>
    <w:rsid w:val="00D81B2D"/>
    <w:rsid w:val="00D81D35"/>
    <w:rsid w:val="00D81FE3"/>
    <w:rsid w:val="00D81FF1"/>
    <w:rsid w:val="00D81FF4"/>
    <w:rsid w:val="00D8201F"/>
    <w:rsid w:val="00D8216D"/>
    <w:rsid w:val="00D821C2"/>
    <w:rsid w:val="00D82627"/>
    <w:rsid w:val="00D8262E"/>
    <w:rsid w:val="00D82889"/>
    <w:rsid w:val="00D82959"/>
    <w:rsid w:val="00D83123"/>
    <w:rsid w:val="00D83170"/>
    <w:rsid w:val="00D8324C"/>
    <w:rsid w:val="00D835DB"/>
    <w:rsid w:val="00D838F0"/>
    <w:rsid w:val="00D83D14"/>
    <w:rsid w:val="00D83D87"/>
    <w:rsid w:val="00D83F64"/>
    <w:rsid w:val="00D84097"/>
    <w:rsid w:val="00D84527"/>
    <w:rsid w:val="00D84B4E"/>
    <w:rsid w:val="00D84CD1"/>
    <w:rsid w:val="00D84D0F"/>
    <w:rsid w:val="00D8529D"/>
    <w:rsid w:val="00D8543A"/>
    <w:rsid w:val="00D8584A"/>
    <w:rsid w:val="00D85A74"/>
    <w:rsid w:val="00D85A9F"/>
    <w:rsid w:val="00D85ABB"/>
    <w:rsid w:val="00D85CD8"/>
    <w:rsid w:val="00D86074"/>
    <w:rsid w:val="00D860ED"/>
    <w:rsid w:val="00D8635A"/>
    <w:rsid w:val="00D8636C"/>
    <w:rsid w:val="00D86C10"/>
    <w:rsid w:val="00D86C91"/>
    <w:rsid w:val="00D86E0A"/>
    <w:rsid w:val="00D8720A"/>
    <w:rsid w:val="00D87713"/>
    <w:rsid w:val="00D879D6"/>
    <w:rsid w:val="00D90067"/>
    <w:rsid w:val="00D900B9"/>
    <w:rsid w:val="00D9047B"/>
    <w:rsid w:val="00D9070D"/>
    <w:rsid w:val="00D90C90"/>
    <w:rsid w:val="00D90F98"/>
    <w:rsid w:val="00D9156D"/>
    <w:rsid w:val="00D919A8"/>
    <w:rsid w:val="00D91C43"/>
    <w:rsid w:val="00D91DB5"/>
    <w:rsid w:val="00D91ECB"/>
    <w:rsid w:val="00D92A30"/>
    <w:rsid w:val="00D92DAB"/>
    <w:rsid w:val="00D932C0"/>
    <w:rsid w:val="00D93592"/>
    <w:rsid w:val="00D935AF"/>
    <w:rsid w:val="00D938EC"/>
    <w:rsid w:val="00D93F32"/>
    <w:rsid w:val="00D940AE"/>
    <w:rsid w:val="00D9422C"/>
    <w:rsid w:val="00D94405"/>
    <w:rsid w:val="00D94723"/>
    <w:rsid w:val="00D9497B"/>
    <w:rsid w:val="00D94A7E"/>
    <w:rsid w:val="00D94B5B"/>
    <w:rsid w:val="00D94BE2"/>
    <w:rsid w:val="00D94D02"/>
    <w:rsid w:val="00D95116"/>
    <w:rsid w:val="00D951E0"/>
    <w:rsid w:val="00D95708"/>
    <w:rsid w:val="00D95777"/>
    <w:rsid w:val="00D959FB"/>
    <w:rsid w:val="00D95DDB"/>
    <w:rsid w:val="00D96738"/>
    <w:rsid w:val="00D9674A"/>
    <w:rsid w:val="00D968C4"/>
    <w:rsid w:val="00D96A09"/>
    <w:rsid w:val="00D96F48"/>
    <w:rsid w:val="00D975E8"/>
    <w:rsid w:val="00D9769A"/>
    <w:rsid w:val="00D976EA"/>
    <w:rsid w:val="00D97A9A"/>
    <w:rsid w:val="00D97E0E"/>
    <w:rsid w:val="00DA0512"/>
    <w:rsid w:val="00DA0D46"/>
    <w:rsid w:val="00DA0EF4"/>
    <w:rsid w:val="00DA104C"/>
    <w:rsid w:val="00DA13C6"/>
    <w:rsid w:val="00DA156C"/>
    <w:rsid w:val="00DA1680"/>
    <w:rsid w:val="00DA179D"/>
    <w:rsid w:val="00DA2142"/>
    <w:rsid w:val="00DA214A"/>
    <w:rsid w:val="00DA21F4"/>
    <w:rsid w:val="00DA2555"/>
    <w:rsid w:val="00DA286E"/>
    <w:rsid w:val="00DA2D38"/>
    <w:rsid w:val="00DA2F9E"/>
    <w:rsid w:val="00DA3137"/>
    <w:rsid w:val="00DA33E9"/>
    <w:rsid w:val="00DA357B"/>
    <w:rsid w:val="00DA3629"/>
    <w:rsid w:val="00DA37BB"/>
    <w:rsid w:val="00DA3CA8"/>
    <w:rsid w:val="00DA3D87"/>
    <w:rsid w:val="00DA3DE5"/>
    <w:rsid w:val="00DA4121"/>
    <w:rsid w:val="00DA417B"/>
    <w:rsid w:val="00DA4241"/>
    <w:rsid w:val="00DA4590"/>
    <w:rsid w:val="00DA47DE"/>
    <w:rsid w:val="00DA48F5"/>
    <w:rsid w:val="00DA4A98"/>
    <w:rsid w:val="00DA4CB1"/>
    <w:rsid w:val="00DA4E6B"/>
    <w:rsid w:val="00DA4F0C"/>
    <w:rsid w:val="00DA4FF9"/>
    <w:rsid w:val="00DA5169"/>
    <w:rsid w:val="00DA532E"/>
    <w:rsid w:val="00DA547A"/>
    <w:rsid w:val="00DA54E9"/>
    <w:rsid w:val="00DA5827"/>
    <w:rsid w:val="00DA5A6A"/>
    <w:rsid w:val="00DA5D90"/>
    <w:rsid w:val="00DA5E1A"/>
    <w:rsid w:val="00DA5E76"/>
    <w:rsid w:val="00DA63FA"/>
    <w:rsid w:val="00DA6435"/>
    <w:rsid w:val="00DA6705"/>
    <w:rsid w:val="00DA6911"/>
    <w:rsid w:val="00DA6B84"/>
    <w:rsid w:val="00DA6BAF"/>
    <w:rsid w:val="00DA6CC2"/>
    <w:rsid w:val="00DA6F94"/>
    <w:rsid w:val="00DA731A"/>
    <w:rsid w:val="00DA7326"/>
    <w:rsid w:val="00DA7354"/>
    <w:rsid w:val="00DA779D"/>
    <w:rsid w:val="00DA7AB1"/>
    <w:rsid w:val="00DA7D42"/>
    <w:rsid w:val="00DA7DAD"/>
    <w:rsid w:val="00DB000C"/>
    <w:rsid w:val="00DB01D6"/>
    <w:rsid w:val="00DB0A74"/>
    <w:rsid w:val="00DB0F6E"/>
    <w:rsid w:val="00DB106D"/>
    <w:rsid w:val="00DB11DA"/>
    <w:rsid w:val="00DB12F7"/>
    <w:rsid w:val="00DB1594"/>
    <w:rsid w:val="00DB18FC"/>
    <w:rsid w:val="00DB1D80"/>
    <w:rsid w:val="00DB1DEA"/>
    <w:rsid w:val="00DB1E54"/>
    <w:rsid w:val="00DB211C"/>
    <w:rsid w:val="00DB21E3"/>
    <w:rsid w:val="00DB2309"/>
    <w:rsid w:val="00DB25FD"/>
    <w:rsid w:val="00DB2B5D"/>
    <w:rsid w:val="00DB313B"/>
    <w:rsid w:val="00DB3172"/>
    <w:rsid w:val="00DB31AD"/>
    <w:rsid w:val="00DB3479"/>
    <w:rsid w:val="00DB35A3"/>
    <w:rsid w:val="00DB38D8"/>
    <w:rsid w:val="00DB39D0"/>
    <w:rsid w:val="00DB3A36"/>
    <w:rsid w:val="00DB3A70"/>
    <w:rsid w:val="00DB3B09"/>
    <w:rsid w:val="00DB3BD2"/>
    <w:rsid w:val="00DB3C88"/>
    <w:rsid w:val="00DB3F80"/>
    <w:rsid w:val="00DB42B4"/>
    <w:rsid w:val="00DB4645"/>
    <w:rsid w:val="00DB469F"/>
    <w:rsid w:val="00DB49D7"/>
    <w:rsid w:val="00DB4D13"/>
    <w:rsid w:val="00DB50B1"/>
    <w:rsid w:val="00DB54EC"/>
    <w:rsid w:val="00DB56BC"/>
    <w:rsid w:val="00DB5761"/>
    <w:rsid w:val="00DB5B35"/>
    <w:rsid w:val="00DB5DEC"/>
    <w:rsid w:val="00DB61E2"/>
    <w:rsid w:val="00DB6647"/>
    <w:rsid w:val="00DB66CE"/>
    <w:rsid w:val="00DB670A"/>
    <w:rsid w:val="00DB6E6F"/>
    <w:rsid w:val="00DB741D"/>
    <w:rsid w:val="00DB7CE3"/>
    <w:rsid w:val="00DC038A"/>
    <w:rsid w:val="00DC075D"/>
    <w:rsid w:val="00DC0A85"/>
    <w:rsid w:val="00DC0BF6"/>
    <w:rsid w:val="00DC1016"/>
    <w:rsid w:val="00DC18FC"/>
    <w:rsid w:val="00DC1A30"/>
    <w:rsid w:val="00DC1B1A"/>
    <w:rsid w:val="00DC1C45"/>
    <w:rsid w:val="00DC1C8C"/>
    <w:rsid w:val="00DC1E7F"/>
    <w:rsid w:val="00DC20F0"/>
    <w:rsid w:val="00DC2307"/>
    <w:rsid w:val="00DC32C3"/>
    <w:rsid w:val="00DC3316"/>
    <w:rsid w:val="00DC338D"/>
    <w:rsid w:val="00DC346E"/>
    <w:rsid w:val="00DC347F"/>
    <w:rsid w:val="00DC3551"/>
    <w:rsid w:val="00DC36BD"/>
    <w:rsid w:val="00DC38FB"/>
    <w:rsid w:val="00DC3EEF"/>
    <w:rsid w:val="00DC3FC0"/>
    <w:rsid w:val="00DC4117"/>
    <w:rsid w:val="00DC4579"/>
    <w:rsid w:val="00DC46DD"/>
    <w:rsid w:val="00DC4806"/>
    <w:rsid w:val="00DC490E"/>
    <w:rsid w:val="00DC4B54"/>
    <w:rsid w:val="00DC4CA1"/>
    <w:rsid w:val="00DC4D9D"/>
    <w:rsid w:val="00DC4F8B"/>
    <w:rsid w:val="00DC53B6"/>
    <w:rsid w:val="00DC5706"/>
    <w:rsid w:val="00DC5754"/>
    <w:rsid w:val="00DC5B73"/>
    <w:rsid w:val="00DC5C70"/>
    <w:rsid w:val="00DC60D4"/>
    <w:rsid w:val="00DC62FE"/>
    <w:rsid w:val="00DC6438"/>
    <w:rsid w:val="00DC6670"/>
    <w:rsid w:val="00DC681F"/>
    <w:rsid w:val="00DC6974"/>
    <w:rsid w:val="00DC69C3"/>
    <w:rsid w:val="00DC6A25"/>
    <w:rsid w:val="00DC6D34"/>
    <w:rsid w:val="00DC6EFC"/>
    <w:rsid w:val="00DC6FDD"/>
    <w:rsid w:val="00DC723A"/>
    <w:rsid w:val="00DC7288"/>
    <w:rsid w:val="00DC743A"/>
    <w:rsid w:val="00DD0195"/>
    <w:rsid w:val="00DD0A9D"/>
    <w:rsid w:val="00DD0FF3"/>
    <w:rsid w:val="00DD106E"/>
    <w:rsid w:val="00DD10DC"/>
    <w:rsid w:val="00DD116B"/>
    <w:rsid w:val="00DD16A0"/>
    <w:rsid w:val="00DD176C"/>
    <w:rsid w:val="00DD193E"/>
    <w:rsid w:val="00DD1F95"/>
    <w:rsid w:val="00DD2054"/>
    <w:rsid w:val="00DD245E"/>
    <w:rsid w:val="00DD27B8"/>
    <w:rsid w:val="00DD2AD3"/>
    <w:rsid w:val="00DD2B0D"/>
    <w:rsid w:val="00DD2F24"/>
    <w:rsid w:val="00DD2F84"/>
    <w:rsid w:val="00DD30BA"/>
    <w:rsid w:val="00DD3AA4"/>
    <w:rsid w:val="00DD4556"/>
    <w:rsid w:val="00DD4743"/>
    <w:rsid w:val="00DD48D9"/>
    <w:rsid w:val="00DD4EDC"/>
    <w:rsid w:val="00DD562B"/>
    <w:rsid w:val="00DD57B5"/>
    <w:rsid w:val="00DD5844"/>
    <w:rsid w:val="00DD5E05"/>
    <w:rsid w:val="00DD5EB7"/>
    <w:rsid w:val="00DD6190"/>
    <w:rsid w:val="00DD630B"/>
    <w:rsid w:val="00DD6734"/>
    <w:rsid w:val="00DD6EE5"/>
    <w:rsid w:val="00DD6F96"/>
    <w:rsid w:val="00DD7203"/>
    <w:rsid w:val="00DD7362"/>
    <w:rsid w:val="00DD74C4"/>
    <w:rsid w:val="00DD753B"/>
    <w:rsid w:val="00DD779D"/>
    <w:rsid w:val="00DD7A2A"/>
    <w:rsid w:val="00DD7B85"/>
    <w:rsid w:val="00DD7DC8"/>
    <w:rsid w:val="00DD7F58"/>
    <w:rsid w:val="00DE0471"/>
    <w:rsid w:val="00DE06AD"/>
    <w:rsid w:val="00DE083B"/>
    <w:rsid w:val="00DE0857"/>
    <w:rsid w:val="00DE095A"/>
    <w:rsid w:val="00DE0EEF"/>
    <w:rsid w:val="00DE0FEA"/>
    <w:rsid w:val="00DE1060"/>
    <w:rsid w:val="00DE11B8"/>
    <w:rsid w:val="00DE13D5"/>
    <w:rsid w:val="00DE17E6"/>
    <w:rsid w:val="00DE1C0B"/>
    <w:rsid w:val="00DE1CF4"/>
    <w:rsid w:val="00DE1FAD"/>
    <w:rsid w:val="00DE22C6"/>
    <w:rsid w:val="00DE24AB"/>
    <w:rsid w:val="00DE25C9"/>
    <w:rsid w:val="00DE27A2"/>
    <w:rsid w:val="00DE2A5B"/>
    <w:rsid w:val="00DE2AE4"/>
    <w:rsid w:val="00DE345A"/>
    <w:rsid w:val="00DE36DA"/>
    <w:rsid w:val="00DE38F4"/>
    <w:rsid w:val="00DE3B08"/>
    <w:rsid w:val="00DE3B37"/>
    <w:rsid w:val="00DE476B"/>
    <w:rsid w:val="00DE491B"/>
    <w:rsid w:val="00DE4996"/>
    <w:rsid w:val="00DE4A52"/>
    <w:rsid w:val="00DE5655"/>
    <w:rsid w:val="00DE5744"/>
    <w:rsid w:val="00DE593B"/>
    <w:rsid w:val="00DE599D"/>
    <w:rsid w:val="00DE59D6"/>
    <w:rsid w:val="00DE5D8A"/>
    <w:rsid w:val="00DE5DF0"/>
    <w:rsid w:val="00DE62F9"/>
    <w:rsid w:val="00DE699A"/>
    <w:rsid w:val="00DE6D06"/>
    <w:rsid w:val="00DE6F77"/>
    <w:rsid w:val="00DE7120"/>
    <w:rsid w:val="00DE71DC"/>
    <w:rsid w:val="00DE7298"/>
    <w:rsid w:val="00DE730B"/>
    <w:rsid w:val="00DE770A"/>
    <w:rsid w:val="00DE7715"/>
    <w:rsid w:val="00DE7875"/>
    <w:rsid w:val="00DE7A2A"/>
    <w:rsid w:val="00DE7C7F"/>
    <w:rsid w:val="00DE7D29"/>
    <w:rsid w:val="00DE7D32"/>
    <w:rsid w:val="00DE7D7E"/>
    <w:rsid w:val="00DE7DC3"/>
    <w:rsid w:val="00DE7E43"/>
    <w:rsid w:val="00DE7FBB"/>
    <w:rsid w:val="00DF011E"/>
    <w:rsid w:val="00DF06A3"/>
    <w:rsid w:val="00DF0975"/>
    <w:rsid w:val="00DF0A1B"/>
    <w:rsid w:val="00DF0D8D"/>
    <w:rsid w:val="00DF0DDA"/>
    <w:rsid w:val="00DF0EF9"/>
    <w:rsid w:val="00DF0F9E"/>
    <w:rsid w:val="00DF1281"/>
    <w:rsid w:val="00DF14A9"/>
    <w:rsid w:val="00DF1574"/>
    <w:rsid w:val="00DF1714"/>
    <w:rsid w:val="00DF183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B64"/>
    <w:rsid w:val="00DF2BDC"/>
    <w:rsid w:val="00DF2D44"/>
    <w:rsid w:val="00DF3378"/>
    <w:rsid w:val="00DF3592"/>
    <w:rsid w:val="00DF3A48"/>
    <w:rsid w:val="00DF40D8"/>
    <w:rsid w:val="00DF4478"/>
    <w:rsid w:val="00DF459A"/>
    <w:rsid w:val="00DF48AD"/>
    <w:rsid w:val="00DF4923"/>
    <w:rsid w:val="00DF4A8D"/>
    <w:rsid w:val="00DF4BDD"/>
    <w:rsid w:val="00DF4C20"/>
    <w:rsid w:val="00DF4CA6"/>
    <w:rsid w:val="00DF5275"/>
    <w:rsid w:val="00DF5633"/>
    <w:rsid w:val="00DF59D5"/>
    <w:rsid w:val="00DF5A72"/>
    <w:rsid w:val="00DF5D0E"/>
    <w:rsid w:val="00DF6058"/>
    <w:rsid w:val="00DF630C"/>
    <w:rsid w:val="00DF6D53"/>
    <w:rsid w:val="00DF6EC5"/>
    <w:rsid w:val="00DF6EF5"/>
    <w:rsid w:val="00DF6F73"/>
    <w:rsid w:val="00DF73DD"/>
    <w:rsid w:val="00DF783B"/>
    <w:rsid w:val="00DF7A1B"/>
    <w:rsid w:val="00DF7C4C"/>
    <w:rsid w:val="00DF7E27"/>
    <w:rsid w:val="00DF7EB3"/>
    <w:rsid w:val="00E00B1E"/>
    <w:rsid w:val="00E010B6"/>
    <w:rsid w:val="00E0113A"/>
    <w:rsid w:val="00E01254"/>
    <w:rsid w:val="00E012D5"/>
    <w:rsid w:val="00E01520"/>
    <w:rsid w:val="00E0160D"/>
    <w:rsid w:val="00E018DB"/>
    <w:rsid w:val="00E01A91"/>
    <w:rsid w:val="00E01B39"/>
    <w:rsid w:val="00E01B92"/>
    <w:rsid w:val="00E01E25"/>
    <w:rsid w:val="00E02049"/>
    <w:rsid w:val="00E0268F"/>
    <w:rsid w:val="00E0279F"/>
    <w:rsid w:val="00E0287F"/>
    <w:rsid w:val="00E02B34"/>
    <w:rsid w:val="00E02BC8"/>
    <w:rsid w:val="00E02DFC"/>
    <w:rsid w:val="00E02F01"/>
    <w:rsid w:val="00E03001"/>
    <w:rsid w:val="00E031FD"/>
    <w:rsid w:val="00E035A8"/>
    <w:rsid w:val="00E036FC"/>
    <w:rsid w:val="00E03A00"/>
    <w:rsid w:val="00E03CCB"/>
    <w:rsid w:val="00E03E6C"/>
    <w:rsid w:val="00E04180"/>
    <w:rsid w:val="00E041CE"/>
    <w:rsid w:val="00E04977"/>
    <w:rsid w:val="00E04AA5"/>
    <w:rsid w:val="00E052CC"/>
    <w:rsid w:val="00E05362"/>
    <w:rsid w:val="00E054EB"/>
    <w:rsid w:val="00E0573F"/>
    <w:rsid w:val="00E05890"/>
    <w:rsid w:val="00E05BB7"/>
    <w:rsid w:val="00E05F25"/>
    <w:rsid w:val="00E06230"/>
    <w:rsid w:val="00E064B7"/>
    <w:rsid w:val="00E065CF"/>
    <w:rsid w:val="00E06727"/>
    <w:rsid w:val="00E06BF8"/>
    <w:rsid w:val="00E070DE"/>
    <w:rsid w:val="00E07374"/>
    <w:rsid w:val="00E0737F"/>
    <w:rsid w:val="00E073D1"/>
    <w:rsid w:val="00E07470"/>
    <w:rsid w:val="00E074A4"/>
    <w:rsid w:val="00E07544"/>
    <w:rsid w:val="00E075F2"/>
    <w:rsid w:val="00E07615"/>
    <w:rsid w:val="00E07878"/>
    <w:rsid w:val="00E07B87"/>
    <w:rsid w:val="00E07BE7"/>
    <w:rsid w:val="00E1000D"/>
    <w:rsid w:val="00E10019"/>
    <w:rsid w:val="00E100CE"/>
    <w:rsid w:val="00E10426"/>
    <w:rsid w:val="00E1044D"/>
    <w:rsid w:val="00E10636"/>
    <w:rsid w:val="00E108EB"/>
    <w:rsid w:val="00E10A17"/>
    <w:rsid w:val="00E10F2D"/>
    <w:rsid w:val="00E11331"/>
    <w:rsid w:val="00E1167D"/>
    <w:rsid w:val="00E116BE"/>
    <w:rsid w:val="00E116FD"/>
    <w:rsid w:val="00E11966"/>
    <w:rsid w:val="00E11BBC"/>
    <w:rsid w:val="00E11F32"/>
    <w:rsid w:val="00E11FE8"/>
    <w:rsid w:val="00E121E9"/>
    <w:rsid w:val="00E12206"/>
    <w:rsid w:val="00E12937"/>
    <w:rsid w:val="00E129E1"/>
    <w:rsid w:val="00E12A58"/>
    <w:rsid w:val="00E135FF"/>
    <w:rsid w:val="00E137E6"/>
    <w:rsid w:val="00E138F0"/>
    <w:rsid w:val="00E13C10"/>
    <w:rsid w:val="00E13CE9"/>
    <w:rsid w:val="00E140C6"/>
    <w:rsid w:val="00E14660"/>
    <w:rsid w:val="00E14816"/>
    <w:rsid w:val="00E148B6"/>
    <w:rsid w:val="00E14A8B"/>
    <w:rsid w:val="00E14ACF"/>
    <w:rsid w:val="00E14EA2"/>
    <w:rsid w:val="00E14FE5"/>
    <w:rsid w:val="00E15100"/>
    <w:rsid w:val="00E151FE"/>
    <w:rsid w:val="00E15211"/>
    <w:rsid w:val="00E1530B"/>
    <w:rsid w:val="00E1538E"/>
    <w:rsid w:val="00E1543D"/>
    <w:rsid w:val="00E1557E"/>
    <w:rsid w:val="00E15A00"/>
    <w:rsid w:val="00E15D85"/>
    <w:rsid w:val="00E15E63"/>
    <w:rsid w:val="00E1630A"/>
    <w:rsid w:val="00E1689F"/>
    <w:rsid w:val="00E168BD"/>
    <w:rsid w:val="00E16B78"/>
    <w:rsid w:val="00E16CAC"/>
    <w:rsid w:val="00E17028"/>
    <w:rsid w:val="00E17259"/>
    <w:rsid w:val="00E173BB"/>
    <w:rsid w:val="00E17789"/>
    <w:rsid w:val="00E17BCE"/>
    <w:rsid w:val="00E17C17"/>
    <w:rsid w:val="00E17D20"/>
    <w:rsid w:val="00E2017B"/>
    <w:rsid w:val="00E205D1"/>
    <w:rsid w:val="00E20603"/>
    <w:rsid w:val="00E206FD"/>
    <w:rsid w:val="00E20C91"/>
    <w:rsid w:val="00E20F6F"/>
    <w:rsid w:val="00E21213"/>
    <w:rsid w:val="00E21532"/>
    <w:rsid w:val="00E21929"/>
    <w:rsid w:val="00E2192B"/>
    <w:rsid w:val="00E21E78"/>
    <w:rsid w:val="00E21F58"/>
    <w:rsid w:val="00E221A1"/>
    <w:rsid w:val="00E22B93"/>
    <w:rsid w:val="00E235AB"/>
    <w:rsid w:val="00E23BB0"/>
    <w:rsid w:val="00E23FF0"/>
    <w:rsid w:val="00E244AC"/>
    <w:rsid w:val="00E246DB"/>
    <w:rsid w:val="00E24BF1"/>
    <w:rsid w:val="00E24C22"/>
    <w:rsid w:val="00E24F94"/>
    <w:rsid w:val="00E25241"/>
    <w:rsid w:val="00E2558C"/>
    <w:rsid w:val="00E25840"/>
    <w:rsid w:val="00E258BF"/>
    <w:rsid w:val="00E25B81"/>
    <w:rsid w:val="00E25B84"/>
    <w:rsid w:val="00E25E2A"/>
    <w:rsid w:val="00E26048"/>
    <w:rsid w:val="00E267B1"/>
    <w:rsid w:val="00E267BE"/>
    <w:rsid w:val="00E26B3B"/>
    <w:rsid w:val="00E26C9C"/>
    <w:rsid w:val="00E26DBA"/>
    <w:rsid w:val="00E2746D"/>
    <w:rsid w:val="00E2771E"/>
    <w:rsid w:val="00E277BD"/>
    <w:rsid w:val="00E277C6"/>
    <w:rsid w:val="00E2797A"/>
    <w:rsid w:val="00E27AD5"/>
    <w:rsid w:val="00E27BD2"/>
    <w:rsid w:val="00E27C8E"/>
    <w:rsid w:val="00E27D3F"/>
    <w:rsid w:val="00E27ED0"/>
    <w:rsid w:val="00E30460"/>
    <w:rsid w:val="00E30620"/>
    <w:rsid w:val="00E30692"/>
    <w:rsid w:val="00E30832"/>
    <w:rsid w:val="00E309B6"/>
    <w:rsid w:val="00E30B45"/>
    <w:rsid w:val="00E30F14"/>
    <w:rsid w:val="00E3151A"/>
    <w:rsid w:val="00E31886"/>
    <w:rsid w:val="00E31B1A"/>
    <w:rsid w:val="00E31C95"/>
    <w:rsid w:val="00E31E1A"/>
    <w:rsid w:val="00E32066"/>
    <w:rsid w:val="00E3258F"/>
    <w:rsid w:val="00E32F1E"/>
    <w:rsid w:val="00E331AA"/>
    <w:rsid w:val="00E336AE"/>
    <w:rsid w:val="00E33A0F"/>
    <w:rsid w:val="00E33CB9"/>
    <w:rsid w:val="00E343BD"/>
    <w:rsid w:val="00E34978"/>
    <w:rsid w:val="00E34ADA"/>
    <w:rsid w:val="00E3561A"/>
    <w:rsid w:val="00E358EA"/>
    <w:rsid w:val="00E359EA"/>
    <w:rsid w:val="00E35A26"/>
    <w:rsid w:val="00E35F93"/>
    <w:rsid w:val="00E36143"/>
    <w:rsid w:val="00E362B6"/>
    <w:rsid w:val="00E362CB"/>
    <w:rsid w:val="00E368FC"/>
    <w:rsid w:val="00E36B2F"/>
    <w:rsid w:val="00E36C37"/>
    <w:rsid w:val="00E37595"/>
    <w:rsid w:val="00E37652"/>
    <w:rsid w:val="00E377D8"/>
    <w:rsid w:val="00E37C3F"/>
    <w:rsid w:val="00E37FCC"/>
    <w:rsid w:val="00E4079E"/>
    <w:rsid w:val="00E408CC"/>
    <w:rsid w:val="00E408DB"/>
    <w:rsid w:val="00E40A75"/>
    <w:rsid w:val="00E410A6"/>
    <w:rsid w:val="00E4112B"/>
    <w:rsid w:val="00E41333"/>
    <w:rsid w:val="00E41AF6"/>
    <w:rsid w:val="00E41E8F"/>
    <w:rsid w:val="00E41ED1"/>
    <w:rsid w:val="00E421A9"/>
    <w:rsid w:val="00E423DD"/>
    <w:rsid w:val="00E42452"/>
    <w:rsid w:val="00E42507"/>
    <w:rsid w:val="00E426AF"/>
    <w:rsid w:val="00E42AF4"/>
    <w:rsid w:val="00E42F56"/>
    <w:rsid w:val="00E4314C"/>
    <w:rsid w:val="00E432E7"/>
    <w:rsid w:val="00E4355F"/>
    <w:rsid w:val="00E43692"/>
    <w:rsid w:val="00E437D2"/>
    <w:rsid w:val="00E4383F"/>
    <w:rsid w:val="00E43978"/>
    <w:rsid w:val="00E43AA2"/>
    <w:rsid w:val="00E43C24"/>
    <w:rsid w:val="00E44129"/>
    <w:rsid w:val="00E44342"/>
    <w:rsid w:val="00E44345"/>
    <w:rsid w:val="00E4441F"/>
    <w:rsid w:val="00E44448"/>
    <w:rsid w:val="00E444B1"/>
    <w:rsid w:val="00E4476D"/>
    <w:rsid w:val="00E44888"/>
    <w:rsid w:val="00E4489A"/>
    <w:rsid w:val="00E449CC"/>
    <w:rsid w:val="00E45C35"/>
    <w:rsid w:val="00E45F36"/>
    <w:rsid w:val="00E4693E"/>
    <w:rsid w:val="00E46E5C"/>
    <w:rsid w:val="00E47A6B"/>
    <w:rsid w:val="00E47BA6"/>
    <w:rsid w:val="00E50220"/>
    <w:rsid w:val="00E504EA"/>
    <w:rsid w:val="00E50990"/>
    <w:rsid w:val="00E50A9E"/>
    <w:rsid w:val="00E50BAD"/>
    <w:rsid w:val="00E50CDD"/>
    <w:rsid w:val="00E50CF3"/>
    <w:rsid w:val="00E50F2A"/>
    <w:rsid w:val="00E51B8A"/>
    <w:rsid w:val="00E51C08"/>
    <w:rsid w:val="00E51C88"/>
    <w:rsid w:val="00E51F4B"/>
    <w:rsid w:val="00E525E2"/>
    <w:rsid w:val="00E52665"/>
    <w:rsid w:val="00E527A6"/>
    <w:rsid w:val="00E52BDE"/>
    <w:rsid w:val="00E52DF7"/>
    <w:rsid w:val="00E52F1B"/>
    <w:rsid w:val="00E533D3"/>
    <w:rsid w:val="00E537FB"/>
    <w:rsid w:val="00E53C5E"/>
    <w:rsid w:val="00E54094"/>
    <w:rsid w:val="00E54308"/>
    <w:rsid w:val="00E54318"/>
    <w:rsid w:val="00E544EA"/>
    <w:rsid w:val="00E54AE2"/>
    <w:rsid w:val="00E54CBC"/>
    <w:rsid w:val="00E54DBA"/>
    <w:rsid w:val="00E54F0B"/>
    <w:rsid w:val="00E54FA0"/>
    <w:rsid w:val="00E556A2"/>
    <w:rsid w:val="00E55DE7"/>
    <w:rsid w:val="00E55E58"/>
    <w:rsid w:val="00E56119"/>
    <w:rsid w:val="00E56216"/>
    <w:rsid w:val="00E56485"/>
    <w:rsid w:val="00E56690"/>
    <w:rsid w:val="00E56B40"/>
    <w:rsid w:val="00E56C10"/>
    <w:rsid w:val="00E56E75"/>
    <w:rsid w:val="00E573A8"/>
    <w:rsid w:val="00E5750E"/>
    <w:rsid w:val="00E577E1"/>
    <w:rsid w:val="00E578F9"/>
    <w:rsid w:val="00E57B14"/>
    <w:rsid w:val="00E57F38"/>
    <w:rsid w:val="00E602B8"/>
    <w:rsid w:val="00E6038B"/>
    <w:rsid w:val="00E604D3"/>
    <w:rsid w:val="00E60654"/>
    <w:rsid w:val="00E60845"/>
    <w:rsid w:val="00E608DB"/>
    <w:rsid w:val="00E609B0"/>
    <w:rsid w:val="00E60AD7"/>
    <w:rsid w:val="00E613FF"/>
    <w:rsid w:val="00E6141B"/>
    <w:rsid w:val="00E614EE"/>
    <w:rsid w:val="00E6155B"/>
    <w:rsid w:val="00E6181E"/>
    <w:rsid w:val="00E6188D"/>
    <w:rsid w:val="00E61C1C"/>
    <w:rsid w:val="00E624ED"/>
    <w:rsid w:val="00E62685"/>
    <w:rsid w:val="00E62995"/>
    <w:rsid w:val="00E62D29"/>
    <w:rsid w:val="00E62EEA"/>
    <w:rsid w:val="00E6301A"/>
    <w:rsid w:val="00E632FF"/>
    <w:rsid w:val="00E63478"/>
    <w:rsid w:val="00E634D6"/>
    <w:rsid w:val="00E635D7"/>
    <w:rsid w:val="00E636C7"/>
    <w:rsid w:val="00E637EC"/>
    <w:rsid w:val="00E63933"/>
    <w:rsid w:val="00E63BDA"/>
    <w:rsid w:val="00E63C7A"/>
    <w:rsid w:val="00E63F00"/>
    <w:rsid w:val="00E6438C"/>
    <w:rsid w:val="00E643CF"/>
    <w:rsid w:val="00E647E9"/>
    <w:rsid w:val="00E64C38"/>
    <w:rsid w:val="00E6511A"/>
    <w:rsid w:val="00E6567F"/>
    <w:rsid w:val="00E65812"/>
    <w:rsid w:val="00E6586E"/>
    <w:rsid w:val="00E65986"/>
    <w:rsid w:val="00E662CB"/>
    <w:rsid w:val="00E664D6"/>
    <w:rsid w:val="00E66503"/>
    <w:rsid w:val="00E66561"/>
    <w:rsid w:val="00E665AD"/>
    <w:rsid w:val="00E6668D"/>
    <w:rsid w:val="00E66B1A"/>
    <w:rsid w:val="00E66B7E"/>
    <w:rsid w:val="00E66D40"/>
    <w:rsid w:val="00E66F76"/>
    <w:rsid w:val="00E66FB9"/>
    <w:rsid w:val="00E67101"/>
    <w:rsid w:val="00E67299"/>
    <w:rsid w:val="00E67433"/>
    <w:rsid w:val="00E6794C"/>
    <w:rsid w:val="00E67AAC"/>
    <w:rsid w:val="00E70189"/>
    <w:rsid w:val="00E702AA"/>
    <w:rsid w:val="00E703F4"/>
    <w:rsid w:val="00E706F8"/>
    <w:rsid w:val="00E70933"/>
    <w:rsid w:val="00E70AF2"/>
    <w:rsid w:val="00E70B41"/>
    <w:rsid w:val="00E70BC5"/>
    <w:rsid w:val="00E70C8C"/>
    <w:rsid w:val="00E70E0F"/>
    <w:rsid w:val="00E714A6"/>
    <w:rsid w:val="00E71836"/>
    <w:rsid w:val="00E71CCB"/>
    <w:rsid w:val="00E71D27"/>
    <w:rsid w:val="00E71EF3"/>
    <w:rsid w:val="00E71F94"/>
    <w:rsid w:val="00E7271C"/>
    <w:rsid w:val="00E72C3C"/>
    <w:rsid w:val="00E731D5"/>
    <w:rsid w:val="00E733AF"/>
    <w:rsid w:val="00E733DD"/>
    <w:rsid w:val="00E73BAF"/>
    <w:rsid w:val="00E73CC1"/>
    <w:rsid w:val="00E7435B"/>
    <w:rsid w:val="00E74461"/>
    <w:rsid w:val="00E7489E"/>
    <w:rsid w:val="00E74932"/>
    <w:rsid w:val="00E74A7C"/>
    <w:rsid w:val="00E74ED7"/>
    <w:rsid w:val="00E7508F"/>
    <w:rsid w:val="00E75341"/>
    <w:rsid w:val="00E7535E"/>
    <w:rsid w:val="00E75388"/>
    <w:rsid w:val="00E758DE"/>
    <w:rsid w:val="00E75AFB"/>
    <w:rsid w:val="00E75B32"/>
    <w:rsid w:val="00E75D10"/>
    <w:rsid w:val="00E75EBB"/>
    <w:rsid w:val="00E762DD"/>
    <w:rsid w:val="00E76333"/>
    <w:rsid w:val="00E767F4"/>
    <w:rsid w:val="00E7685E"/>
    <w:rsid w:val="00E76AC0"/>
    <w:rsid w:val="00E77025"/>
    <w:rsid w:val="00E77469"/>
    <w:rsid w:val="00E7752A"/>
    <w:rsid w:val="00E77778"/>
    <w:rsid w:val="00E77863"/>
    <w:rsid w:val="00E77F42"/>
    <w:rsid w:val="00E8023E"/>
    <w:rsid w:val="00E80295"/>
    <w:rsid w:val="00E80896"/>
    <w:rsid w:val="00E808A2"/>
    <w:rsid w:val="00E80B92"/>
    <w:rsid w:val="00E80DA3"/>
    <w:rsid w:val="00E80FF9"/>
    <w:rsid w:val="00E819D0"/>
    <w:rsid w:val="00E81CCA"/>
    <w:rsid w:val="00E821D1"/>
    <w:rsid w:val="00E8228D"/>
    <w:rsid w:val="00E82782"/>
    <w:rsid w:val="00E82948"/>
    <w:rsid w:val="00E82C80"/>
    <w:rsid w:val="00E82F84"/>
    <w:rsid w:val="00E83169"/>
    <w:rsid w:val="00E832AC"/>
    <w:rsid w:val="00E8344A"/>
    <w:rsid w:val="00E83905"/>
    <w:rsid w:val="00E83A5C"/>
    <w:rsid w:val="00E83C5F"/>
    <w:rsid w:val="00E8416D"/>
    <w:rsid w:val="00E8426A"/>
    <w:rsid w:val="00E848F3"/>
    <w:rsid w:val="00E84A9D"/>
    <w:rsid w:val="00E84E14"/>
    <w:rsid w:val="00E851AB"/>
    <w:rsid w:val="00E85360"/>
    <w:rsid w:val="00E853E4"/>
    <w:rsid w:val="00E853F3"/>
    <w:rsid w:val="00E854FB"/>
    <w:rsid w:val="00E8555F"/>
    <w:rsid w:val="00E85837"/>
    <w:rsid w:val="00E85BAB"/>
    <w:rsid w:val="00E85D70"/>
    <w:rsid w:val="00E85D98"/>
    <w:rsid w:val="00E866EA"/>
    <w:rsid w:val="00E86870"/>
    <w:rsid w:val="00E86BF2"/>
    <w:rsid w:val="00E86CD6"/>
    <w:rsid w:val="00E87024"/>
    <w:rsid w:val="00E870B3"/>
    <w:rsid w:val="00E8719D"/>
    <w:rsid w:val="00E8746C"/>
    <w:rsid w:val="00E875EC"/>
    <w:rsid w:val="00E878F5"/>
    <w:rsid w:val="00E87A78"/>
    <w:rsid w:val="00E87ACB"/>
    <w:rsid w:val="00E87B61"/>
    <w:rsid w:val="00E90304"/>
    <w:rsid w:val="00E903F6"/>
    <w:rsid w:val="00E909C5"/>
    <w:rsid w:val="00E90A7C"/>
    <w:rsid w:val="00E90CBC"/>
    <w:rsid w:val="00E90D39"/>
    <w:rsid w:val="00E90D9D"/>
    <w:rsid w:val="00E910A2"/>
    <w:rsid w:val="00E9115C"/>
    <w:rsid w:val="00E911F5"/>
    <w:rsid w:val="00E912E6"/>
    <w:rsid w:val="00E916B8"/>
    <w:rsid w:val="00E9174D"/>
    <w:rsid w:val="00E91962"/>
    <w:rsid w:val="00E91AD0"/>
    <w:rsid w:val="00E91E30"/>
    <w:rsid w:val="00E91E79"/>
    <w:rsid w:val="00E91F97"/>
    <w:rsid w:val="00E925CC"/>
    <w:rsid w:val="00E929A5"/>
    <w:rsid w:val="00E92AD0"/>
    <w:rsid w:val="00E92FE3"/>
    <w:rsid w:val="00E93721"/>
    <w:rsid w:val="00E9375D"/>
    <w:rsid w:val="00E93813"/>
    <w:rsid w:val="00E938DF"/>
    <w:rsid w:val="00E94145"/>
    <w:rsid w:val="00E943A1"/>
    <w:rsid w:val="00E94E46"/>
    <w:rsid w:val="00E94E5C"/>
    <w:rsid w:val="00E94E8E"/>
    <w:rsid w:val="00E94F82"/>
    <w:rsid w:val="00E95038"/>
    <w:rsid w:val="00E95093"/>
    <w:rsid w:val="00E95209"/>
    <w:rsid w:val="00E95430"/>
    <w:rsid w:val="00E9557B"/>
    <w:rsid w:val="00E957B3"/>
    <w:rsid w:val="00E95AEA"/>
    <w:rsid w:val="00E95C1E"/>
    <w:rsid w:val="00E95E87"/>
    <w:rsid w:val="00E96126"/>
    <w:rsid w:val="00E96282"/>
    <w:rsid w:val="00E966A8"/>
    <w:rsid w:val="00E967AA"/>
    <w:rsid w:val="00E969A1"/>
    <w:rsid w:val="00E969D5"/>
    <w:rsid w:val="00E96CFB"/>
    <w:rsid w:val="00E974EB"/>
    <w:rsid w:val="00E9781F"/>
    <w:rsid w:val="00E978BC"/>
    <w:rsid w:val="00E97B33"/>
    <w:rsid w:val="00E97E07"/>
    <w:rsid w:val="00E97ECC"/>
    <w:rsid w:val="00EA06F1"/>
    <w:rsid w:val="00EA0710"/>
    <w:rsid w:val="00EA07B7"/>
    <w:rsid w:val="00EA08EF"/>
    <w:rsid w:val="00EA0C35"/>
    <w:rsid w:val="00EA0E08"/>
    <w:rsid w:val="00EA0E45"/>
    <w:rsid w:val="00EA11C6"/>
    <w:rsid w:val="00EA1723"/>
    <w:rsid w:val="00EA173B"/>
    <w:rsid w:val="00EA1781"/>
    <w:rsid w:val="00EA18AF"/>
    <w:rsid w:val="00EA198E"/>
    <w:rsid w:val="00EA1E34"/>
    <w:rsid w:val="00EA1EA3"/>
    <w:rsid w:val="00EA2299"/>
    <w:rsid w:val="00EA22B3"/>
    <w:rsid w:val="00EA2AF2"/>
    <w:rsid w:val="00EA3123"/>
    <w:rsid w:val="00EA3166"/>
    <w:rsid w:val="00EA3449"/>
    <w:rsid w:val="00EA34A9"/>
    <w:rsid w:val="00EA38A0"/>
    <w:rsid w:val="00EA3B31"/>
    <w:rsid w:val="00EA3DD8"/>
    <w:rsid w:val="00EA41A6"/>
    <w:rsid w:val="00EA4212"/>
    <w:rsid w:val="00EA4356"/>
    <w:rsid w:val="00EA46DE"/>
    <w:rsid w:val="00EA4A7A"/>
    <w:rsid w:val="00EA4AEA"/>
    <w:rsid w:val="00EA5259"/>
    <w:rsid w:val="00EA5424"/>
    <w:rsid w:val="00EA544B"/>
    <w:rsid w:val="00EA561A"/>
    <w:rsid w:val="00EA5772"/>
    <w:rsid w:val="00EA5AA7"/>
    <w:rsid w:val="00EA5D61"/>
    <w:rsid w:val="00EA5FC1"/>
    <w:rsid w:val="00EA6312"/>
    <w:rsid w:val="00EA6358"/>
    <w:rsid w:val="00EA6360"/>
    <w:rsid w:val="00EA6685"/>
    <w:rsid w:val="00EA6759"/>
    <w:rsid w:val="00EA6788"/>
    <w:rsid w:val="00EA68AB"/>
    <w:rsid w:val="00EA6D1C"/>
    <w:rsid w:val="00EA6D4D"/>
    <w:rsid w:val="00EA6F4A"/>
    <w:rsid w:val="00EA7663"/>
    <w:rsid w:val="00EA769D"/>
    <w:rsid w:val="00EA76D6"/>
    <w:rsid w:val="00EA7A8B"/>
    <w:rsid w:val="00EA7B65"/>
    <w:rsid w:val="00EA7E41"/>
    <w:rsid w:val="00EB0278"/>
    <w:rsid w:val="00EB073A"/>
    <w:rsid w:val="00EB0968"/>
    <w:rsid w:val="00EB1347"/>
    <w:rsid w:val="00EB15F4"/>
    <w:rsid w:val="00EB161E"/>
    <w:rsid w:val="00EB178A"/>
    <w:rsid w:val="00EB1BB9"/>
    <w:rsid w:val="00EB1FD1"/>
    <w:rsid w:val="00EB2883"/>
    <w:rsid w:val="00EB29D7"/>
    <w:rsid w:val="00EB2A36"/>
    <w:rsid w:val="00EB2B2E"/>
    <w:rsid w:val="00EB2D93"/>
    <w:rsid w:val="00EB2DE8"/>
    <w:rsid w:val="00EB2EBB"/>
    <w:rsid w:val="00EB33EC"/>
    <w:rsid w:val="00EB3479"/>
    <w:rsid w:val="00EB347A"/>
    <w:rsid w:val="00EB3778"/>
    <w:rsid w:val="00EB38F8"/>
    <w:rsid w:val="00EB3A5E"/>
    <w:rsid w:val="00EB3D96"/>
    <w:rsid w:val="00EB3EF1"/>
    <w:rsid w:val="00EB420B"/>
    <w:rsid w:val="00EB4302"/>
    <w:rsid w:val="00EB43BD"/>
    <w:rsid w:val="00EB5321"/>
    <w:rsid w:val="00EB5857"/>
    <w:rsid w:val="00EB59BB"/>
    <w:rsid w:val="00EB5C05"/>
    <w:rsid w:val="00EB5F88"/>
    <w:rsid w:val="00EB5FA4"/>
    <w:rsid w:val="00EB668F"/>
    <w:rsid w:val="00EB6847"/>
    <w:rsid w:val="00EB6961"/>
    <w:rsid w:val="00EB6EEC"/>
    <w:rsid w:val="00EB6F21"/>
    <w:rsid w:val="00EB75A0"/>
    <w:rsid w:val="00EB793A"/>
    <w:rsid w:val="00EB7A14"/>
    <w:rsid w:val="00EB7E41"/>
    <w:rsid w:val="00EC0D3D"/>
    <w:rsid w:val="00EC1101"/>
    <w:rsid w:val="00EC11B9"/>
    <w:rsid w:val="00EC12DE"/>
    <w:rsid w:val="00EC1915"/>
    <w:rsid w:val="00EC1C68"/>
    <w:rsid w:val="00EC1D09"/>
    <w:rsid w:val="00EC1EDA"/>
    <w:rsid w:val="00EC212B"/>
    <w:rsid w:val="00EC2297"/>
    <w:rsid w:val="00EC2379"/>
    <w:rsid w:val="00EC2492"/>
    <w:rsid w:val="00EC263A"/>
    <w:rsid w:val="00EC29B2"/>
    <w:rsid w:val="00EC2B10"/>
    <w:rsid w:val="00EC2BFD"/>
    <w:rsid w:val="00EC2D43"/>
    <w:rsid w:val="00EC2F5E"/>
    <w:rsid w:val="00EC2FFD"/>
    <w:rsid w:val="00EC35A5"/>
    <w:rsid w:val="00EC3848"/>
    <w:rsid w:val="00EC3B74"/>
    <w:rsid w:val="00EC3C36"/>
    <w:rsid w:val="00EC3DDC"/>
    <w:rsid w:val="00EC4668"/>
    <w:rsid w:val="00EC47E3"/>
    <w:rsid w:val="00EC4A06"/>
    <w:rsid w:val="00EC4B14"/>
    <w:rsid w:val="00EC4B4D"/>
    <w:rsid w:val="00EC4D55"/>
    <w:rsid w:val="00EC5024"/>
    <w:rsid w:val="00EC5325"/>
    <w:rsid w:val="00EC57A9"/>
    <w:rsid w:val="00EC5BCB"/>
    <w:rsid w:val="00EC5F60"/>
    <w:rsid w:val="00EC646B"/>
    <w:rsid w:val="00EC66F8"/>
    <w:rsid w:val="00EC6BFD"/>
    <w:rsid w:val="00EC7048"/>
    <w:rsid w:val="00EC7093"/>
    <w:rsid w:val="00EC7174"/>
    <w:rsid w:val="00EC71C3"/>
    <w:rsid w:val="00EC71D1"/>
    <w:rsid w:val="00EC7302"/>
    <w:rsid w:val="00EC7967"/>
    <w:rsid w:val="00EC7C44"/>
    <w:rsid w:val="00ED02DD"/>
    <w:rsid w:val="00ED07D2"/>
    <w:rsid w:val="00ED0A18"/>
    <w:rsid w:val="00ED0DF3"/>
    <w:rsid w:val="00ED0E63"/>
    <w:rsid w:val="00ED0EFF"/>
    <w:rsid w:val="00ED0F98"/>
    <w:rsid w:val="00ED1110"/>
    <w:rsid w:val="00ED11E8"/>
    <w:rsid w:val="00ED1282"/>
    <w:rsid w:val="00ED148B"/>
    <w:rsid w:val="00ED15E0"/>
    <w:rsid w:val="00ED1E92"/>
    <w:rsid w:val="00ED2295"/>
    <w:rsid w:val="00ED2D61"/>
    <w:rsid w:val="00ED359F"/>
    <w:rsid w:val="00ED375E"/>
    <w:rsid w:val="00ED3892"/>
    <w:rsid w:val="00ED38DE"/>
    <w:rsid w:val="00ED3BE4"/>
    <w:rsid w:val="00ED3D30"/>
    <w:rsid w:val="00ED420F"/>
    <w:rsid w:val="00ED4BB6"/>
    <w:rsid w:val="00ED4E30"/>
    <w:rsid w:val="00ED52CC"/>
    <w:rsid w:val="00ED52CF"/>
    <w:rsid w:val="00ED5874"/>
    <w:rsid w:val="00ED5ACC"/>
    <w:rsid w:val="00ED5C02"/>
    <w:rsid w:val="00ED5E62"/>
    <w:rsid w:val="00ED6343"/>
    <w:rsid w:val="00ED6A26"/>
    <w:rsid w:val="00ED6BA3"/>
    <w:rsid w:val="00ED6EDD"/>
    <w:rsid w:val="00ED6EF2"/>
    <w:rsid w:val="00ED722A"/>
    <w:rsid w:val="00ED7358"/>
    <w:rsid w:val="00ED74B3"/>
    <w:rsid w:val="00ED75A9"/>
    <w:rsid w:val="00ED775D"/>
    <w:rsid w:val="00ED79AC"/>
    <w:rsid w:val="00ED79E4"/>
    <w:rsid w:val="00ED7D17"/>
    <w:rsid w:val="00EE040E"/>
    <w:rsid w:val="00EE068E"/>
    <w:rsid w:val="00EE0844"/>
    <w:rsid w:val="00EE08E0"/>
    <w:rsid w:val="00EE09B2"/>
    <w:rsid w:val="00EE115F"/>
    <w:rsid w:val="00EE1362"/>
    <w:rsid w:val="00EE1502"/>
    <w:rsid w:val="00EE1541"/>
    <w:rsid w:val="00EE16DE"/>
    <w:rsid w:val="00EE16E2"/>
    <w:rsid w:val="00EE1998"/>
    <w:rsid w:val="00EE1BDC"/>
    <w:rsid w:val="00EE1CE8"/>
    <w:rsid w:val="00EE1E5E"/>
    <w:rsid w:val="00EE2173"/>
    <w:rsid w:val="00EE22E4"/>
    <w:rsid w:val="00EE249C"/>
    <w:rsid w:val="00EE2890"/>
    <w:rsid w:val="00EE2A4C"/>
    <w:rsid w:val="00EE2DFB"/>
    <w:rsid w:val="00EE2ED9"/>
    <w:rsid w:val="00EE2FE0"/>
    <w:rsid w:val="00EE33A3"/>
    <w:rsid w:val="00EE38E7"/>
    <w:rsid w:val="00EE3B7A"/>
    <w:rsid w:val="00EE475F"/>
    <w:rsid w:val="00EE498F"/>
    <w:rsid w:val="00EE4E9D"/>
    <w:rsid w:val="00EE5182"/>
    <w:rsid w:val="00EE5291"/>
    <w:rsid w:val="00EE5391"/>
    <w:rsid w:val="00EE549F"/>
    <w:rsid w:val="00EE55BE"/>
    <w:rsid w:val="00EE55F7"/>
    <w:rsid w:val="00EE5A1C"/>
    <w:rsid w:val="00EE5A30"/>
    <w:rsid w:val="00EE5A53"/>
    <w:rsid w:val="00EE6047"/>
    <w:rsid w:val="00EE6183"/>
    <w:rsid w:val="00EE6596"/>
    <w:rsid w:val="00EE6630"/>
    <w:rsid w:val="00EE6981"/>
    <w:rsid w:val="00EE6BAC"/>
    <w:rsid w:val="00EE7979"/>
    <w:rsid w:val="00EE7A23"/>
    <w:rsid w:val="00EE7AED"/>
    <w:rsid w:val="00EE7F20"/>
    <w:rsid w:val="00EE7FD7"/>
    <w:rsid w:val="00EF05A1"/>
    <w:rsid w:val="00EF0770"/>
    <w:rsid w:val="00EF08AE"/>
    <w:rsid w:val="00EF0B70"/>
    <w:rsid w:val="00EF0D1E"/>
    <w:rsid w:val="00EF0DB5"/>
    <w:rsid w:val="00EF0DD2"/>
    <w:rsid w:val="00EF1422"/>
    <w:rsid w:val="00EF1621"/>
    <w:rsid w:val="00EF1AE9"/>
    <w:rsid w:val="00EF1B06"/>
    <w:rsid w:val="00EF1DEF"/>
    <w:rsid w:val="00EF1EA4"/>
    <w:rsid w:val="00EF23AC"/>
    <w:rsid w:val="00EF27A8"/>
    <w:rsid w:val="00EF2827"/>
    <w:rsid w:val="00EF2917"/>
    <w:rsid w:val="00EF2B67"/>
    <w:rsid w:val="00EF366C"/>
    <w:rsid w:val="00EF398B"/>
    <w:rsid w:val="00EF39BE"/>
    <w:rsid w:val="00EF3AD4"/>
    <w:rsid w:val="00EF3B60"/>
    <w:rsid w:val="00EF3C4C"/>
    <w:rsid w:val="00EF3D27"/>
    <w:rsid w:val="00EF4437"/>
    <w:rsid w:val="00EF4463"/>
    <w:rsid w:val="00EF4850"/>
    <w:rsid w:val="00EF497B"/>
    <w:rsid w:val="00EF51B6"/>
    <w:rsid w:val="00EF5453"/>
    <w:rsid w:val="00EF5869"/>
    <w:rsid w:val="00EF5BAC"/>
    <w:rsid w:val="00EF5F75"/>
    <w:rsid w:val="00EF60A1"/>
    <w:rsid w:val="00EF629F"/>
    <w:rsid w:val="00EF64B7"/>
    <w:rsid w:val="00EF6878"/>
    <w:rsid w:val="00EF6B4C"/>
    <w:rsid w:val="00EF6D0F"/>
    <w:rsid w:val="00EF6E3A"/>
    <w:rsid w:val="00EF6F39"/>
    <w:rsid w:val="00EF74F9"/>
    <w:rsid w:val="00EF754C"/>
    <w:rsid w:val="00EF78C9"/>
    <w:rsid w:val="00EF7954"/>
    <w:rsid w:val="00EF7C1C"/>
    <w:rsid w:val="00EF7C60"/>
    <w:rsid w:val="00EF7CE3"/>
    <w:rsid w:val="00EF7D6D"/>
    <w:rsid w:val="00F00779"/>
    <w:rsid w:val="00F00B88"/>
    <w:rsid w:val="00F00CBC"/>
    <w:rsid w:val="00F00E00"/>
    <w:rsid w:val="00F00E91"/>
    <w:rsid w:val="00F00F67"/>
    <w:rsid w:val="00F014C9"/>
    <w:rsid w:val="00F01571"/>
    <w:rsid w:val="00F016D9"/>
    <w:rsid w:val="00F01F0F"/>
    <w:rsid w:val="00F021CC"/>
    <w:rsid w:val="00F022E1"/>
    <w:rsid w:val="00F023E8"/>
    <w:rsid w:val="00F02709"/>
    <w:rsid w:val="00F028FE"/>
    <w:rsid w:val="00F0298E"/>
    <w:rsid w:val="00F02C6D"/>
    <w:rsid w:val="00F03051"/>
    <w:rsid w:val="00F0345E"/>
    <w:rsid w:val="00F03552"/>
    <w:rsid w:val="00F036CD"/>
    <w:rsid w:val="00F03822"/>
    <w:rsid w:val="00F038BD"/>
    <w:rsid w:val="00F03B3A"/>
    <w:rsid w:val="00F03F30"/>
    <w:rsid w:val="00F042DA"/>
    <w:rsid w:val="00F043EB"/>
    <w:rsid w:val="00F044B5"/>
    <w:rsid w:val="00F04846"/>
    <w:rsid w:val="00F04DE3"/>
    <w:rsid w:val="00F0552A"/>
    <w:rsid w:val="00F05790"/>
    <w:rsid w:val="00F05AA2"/>
    <w:rsid w:val="00F05FEC"/>
    <w:rsid w:val="00F0630E"/>
    <w:rsid w:val="00F063FD"/>
    <w:rsid w:val="00F0641A"/>
    <w:rsid w:val="00F066C6"/>
    <w:rsid w:val="00F06817"/>
    <w:rsid w:val="00F06B8E"/>
    <w:rsid w:val="00F06C41"/>
    <w:rsid w:val="00F07297"/>
    <w:rsid w:val="00F077FA"/>
    <w:rsid w:val="00F079C2"/>
    <w:rsid w:val="00F07A14"/>
    <w:rsid w:val="00F1046E"/>
    <w:rsid w:val="00F105BC"/>
    <w:rsid w:val="00F10787"/>
    <w:rsid w:val="00F10AE7"/>
    <w:rsid w:val="00F10B84"/>
    <w:rsid w:val="00F10DD0"/>
    <w:rsid w:val="00F10E03"/>
    <w:rsid w:val="00F10E2C"/>
    <w:rsid w:val="00F11029"/>
    <w:rsid w:val="00F11034"/>
    <w:rsid w:val="00F1115F"/>
    <w:rsid w:val="00F11662"/>
    <w:rsid w:val="00F12599"/>
    <w:rsid w:val="00F12617"/>
    <w:rsid w:val="00F12889"/>
    <w:rsid w:val="00F12DB8"/>
    <w:rsid w:val="00F12E37"/>
    <w:rsid w:val="00F12FCC"/>
    <w:rsid w:val="00F1317F"/>
    <w:rsid w:val="00F136E5"/>
    <w:rsid w:val="00F138D8"/>
    <w:rsid w:val="00F13B7D"/>
    <w:rsid w:val="00F14195"/>
    <w:rsid w:val="00F1419E"/>
    <w:rsid w:val="00F1425D"/>
    <w:rsid w:val="00F14675"/>
    <w:rsid w:val="00F149C7"/>
    <w:rsid w:val="00F14A7A"/>
    <w:rsid w:val="00F14DA1"/>
    <w:rsid w:val="00F15010"/>
    <w:rsid w:val="00F1516C"/>
    <w:rsid w:val="00F15243"/>
    <w:rsid w:val="00F15511"/>
    <w:rsid w:val="00F1596A"/>
    <w:rsid w:val="00F159D6"/>
    <w:rsid w:val="00F15A08"/>
    <w:rsid w:val="00F161FC"/>
    <w:rsid w:val="00F16583"/>
    <w:rsid w:val="00F1681B"/>
    <w:rsid w:val="00F169A9"/>
    <w:rsid w:val="00F17199"/>
    <w:rsid w:val="00F17504"/>
    <w:rsid w:val="00F177E3"/>
    <w:rsid w:val="00F178B5"/>
    <w:rsid w:val="00F17973"/>
    <w:rsid w:val="00F17AA6"/>
    <w:rsid w:val="00F17B69"/>
    <w:rsid w:val="00F17CB3"/>
    <w:rsid w:val="00F203E7"/>
    <w:rsid w:val="00F2043B"/>
    <w:rsid w:val="00F20C2B"/>
    <w:rsid w:val="00F20CA2"/>
    <w:rsid w:val="00F20F5F"/>
    <w:rsid w:val="00F20F98"/>
    <w:rsid w:val="00F21113"/>
    <w:rsid w:val="00F21135"/>
    <w:rsid w:val="00F2146B"/>
    <w:rsid w:val="00F21839"/>
    <w:rsid w:val="00F21AA6"/>
    <w:rsid w:val="00F2210C"/>
    <w:rsid w:val="00F221FF"/>
    <w:rsid w:val="00F222EF"/>
    <w:rsid w:val="00F2287B"/>
    <w:rsid w:val="00F228F8"/>
    <w:rsid w:val="00F229A0"/>
    <w:rsid w:val="00F22A04"/>
    <w:rsid w:val="00F22C86"/>
    <w:rsid w:val="00F22DBE"/>
    <w:rsid w:val="00F22E2E"/>
    <w:rsid w:val="00F22FD6"/>
    <w:rsid w:val="00F23060"/>
    <w:rsid w:val="00F23397"/>
    <w:rsid w:val="00F23424"/>
    <w:rsid w:val="00F23822"/>
    <w:rsid w:val="00F23B11"/>
    <w:rsid w:val="00F23B42"/>
    <w:rsid w:val="00F23E93"/>
    <w:rsid w:val="00F241DE"/>
    <w:rsid w:val="00F243D4"/>
    <w:rsid w:val="00F244A7"/>
    <w:rsid w:val="00F244F5"/>
    <w:rsid w:val="00F246A9"/>
    <w:rsid w:val="00F247E6"/>
    <w:rsid w:val="00F248AC"/>
    <w:rsid w:val="00F24A06"/>
    <w:rsid w:val="00F24E83"/>
    <w:rsid w:val="00F24FF4"/>
    <w:rsid w:val="00F25006"/>
    <w:rsid w:val="00F257F8"/>
    <w:rsid w:val="00F25809"/>
    <w:rsid w:val="00F25A17"/>
    <w:rsid w:val="00F25AB5"/>
    <w:rsid w:val="00F25D7C"/>
    <w:rsid w:val="00F25FE9"/>
    <w:rsid w:val="00F2616E"/>
    <w:rsid w:val="00F2619E"/>
    <w:rsid w:val="00F26424"/>
    <w:rsid w:val="00F26590"/>
    <w:rsid w:val="00F265D0"/>
    <w:rsid w:val="00F266E3"/>
    <w:rsid w:val="00F267E4"/>
    <w:rsid w:val="00F26A18"/>
    <w:rsid w:val="00F26A47"/>
    <w:rsid w:val="00F26D3E"/>
    <w:rsid w:val="00F26E0F"/>
    <w:rsid w:val="00F26F6A"/>
    <w:rsid w:val="00F26FC4"/>
    <w:rsid w:val="00F27460"/>
    <w:rsid w:val="00F27BF4"/>
    <w:rsid w:val="00F27DF6"/>
    <w:rsid w:val="00F300D1"/>
    <w:rsid w:val="00F302F9"/>
    <w:rsid w:val="00F30B07"/>
    <w:rsid w:val="00F313E7"/>
    <w:rsid w:val="00F31521"/>
    <w:rsid w:val="00F31633"/>
    <w:rsid w:val="00F31692"/>
    <w:rsid w:val="00F31953"/>
    <w:rsid w:val="00F31B07"/>
    <w:rsid w:val="00F31CA5"/>
    <w:rsid w:val="00F31D69"/>
    <w:rsid w:val="00F31E6A"/>
    <w:rsid w:val="00F31EB5"/>
    <w:rsid w:val="00F31F5F"/>
    <w:rsid w:val="00F326B6"/>
    <w:rsid w:val="00F32A94"/>
    <w:rsid w:val="00F32C8F"/>
    <w:rsid w:val="00F334DC"/>
    <w:rsid w:val="00F33B87"/>
    <w:rsid w:val="00F33C8F"/>
    <w:rsid w:val="00F33DB9"/>
    <w:rsid w:val="00F34299"/>
    <w:rsid w:val="00F34827"/>
    <w:rsid w:val="00F34850"/>
    <w:rsid w:val="00F34A9B"/>
    <w:rsid w:val="00F34C46"/>
    <w:rsid w:val="00F350C2"/>
    <w:rsid w:val="00F354C9"/>
    <w:rsid w:val="00F354CB"/>
    <w:rsid w:val="00F35C83"/>
    <w:rsid w:val="00F35EB6"/>
    <w:rsid w:val="00F36041"/>
    <w:rsid w:val="00F362B3"/>
    <w:rsid w:val="00F36712"/>
    <w:rsid w:val="00F3682E"/>
    <w:rsid w:val="00F3695A"/>
    <w:rsid w:val="00F36A11"/>
    <w:rsid w:val="00F36C74"/>
    <w:rsid w:val="00F36D83"/>
    <w:rsid w:val="00F36EEF"/>
    <w:rsid w:val="00F36F15"/>
    <w:rsid w:val="00F3722D"/>
    <w:rsid w:val="00F37574"/>
    <w:rsid w:val="00F37720"/>
    <w:rsid w:val="00F37734"/>
    <w:rsid w:val="00F378A1"/>
    <w:rsid w:val="00F37975"/>
    <w:rsid w:val="00F37A0B"/>
    <w:rsid w:val="00F37AC7"/>
    <w:rsid w:val="00F37C25"/>
    <w:rsid w:val="00F37E68"/>
    <w:rsid w:val="00F4013A"/>
    <w:rsid w:val="00F40471"/>
    <w:rsid w:val="00F40694"/>
    <w:rsid w:val="00F407BA"/>
    <w:rsid w:val="00F40957"/>
    <w:rsid w:val="00F40B38"/>
    <w:rsid w:val="00F40DB6"/>
    <w:rsid w:val="00F41091"/>
    <w:rsid w:val="00F411C7"/>
    <w:rsid w:val="00F41457"/>
    <w:rsid w:val="00F41697"/>
    <w:rsid w:val="00F41C46"/>
    <w:rsid w:val="00F41F6B"/>
    <w:rsid w:val="00F42BC0"/>
    <w:rsid w:val="00F4312A"/>
    <w:rsid w:val="00F43436"/>
    <w:rsid w:val="00F4361E"/>
    <w:rsid w:val="00F43838"/>
    <w:rsid w:val="00F43969"/>
    <w:rsid w:val="00F43D64"/>
    <w:rsid w:val="00F43E7B"/>
    <w:rsid w:val="00F4412E"/>
    <w:rsid w:val="00F44679"/>
    <w:rsid w:val="00F446B3"/>
    <w:rsid w:val="00F44718"/>
    <w:rsid w:val="00F44E3A"/>
    <w:rsid w:val="00F44E92"/>
    <w:rsid w:val="00F44E97"/>
    <w:rsid w:val="00F4509D"/>
    <w:rsid w:val="00F451BD"/>
    <w:rsid w:val="00F45396"/>
    <w:rsid w:val="00F454BB"/>
    <w:rsid w:val="00F45801"/>
    <w:rsid w:val="00F45965"/>
    <w:rsid w:val="00F45BF5"/>
    <w:rsid w:val="00F45EF7"/>
    <w:rsid w:val="00F45F7D"/>
    <w:rsid w:val="00F46030"/>
    <w:rsid w:val="00F46778"/>
    <w:rsid w:val="00F47280"/>
    <w:rsid w:val="00F4729E"/>
    <w:rsid w:val="00F4750A"/>
    <w:rsid w:val="00F47545"/>
    <w:rsid w:val="00F47BF4"/>
    <w:rsid w:val="00F47D1C"/>
    <w:rsid w:val="00F500BC"/>
    <w:rsid w:val="00F50340"/>
    <w:rsid w:val="00F504B0"/>
    <w:rsid w:val="00F50965"/>
    <w:rsid w:val="00F50B91"/>
    <w:rsid w:val="00F50B9A"/>
    <w:rsid w:val="00F50F32"/>
    <w:rsid w:val="00F51049"/>
    <w:rsid w:val="00F512FB"/>
    <w:rsid w:val="00F51A0E"/>
    <w:rsid w:val="00F51A1A"/>
    <w:rsid w:val="00F52304"/>
    <w:rsid w:val="00F53327"/>
    <w:rsid w:val="00F535E6"/>
    <w:rsid w:val="00F536B0"/>
    <w:rsid w:val="00F5371E"/>
    <w:rsid w:val="00F53726"/>
    <w:rsid w:val="00F53C3B"/>
    <w:rsid w:val="00F53CF6"/>
    <w:rsid w:val="00F53F5D"/>
    <w:rsid w:val="00F5402E"/>
    <w:rsid w:val="00F54B87"/>
    <w:rsid w:val="00F54D11"/>
    <w:rsid w:val="00F54D20"/>
    <w:rsid w:val="00F550AE"/>
    <w:rsid w:val="00F5511C"/>
    <w:rsid w:val="00F5588B"/>
    <w:rsid w:val="00F55980"/>
    <w:rsid w:val="00F559D4"/>
    <w:rsid w:val="00F55F1C"/>
    <w:rsid w:val="00F5613B"/>
    <w:rsid w:val="00F56228"/>
    <w:rsid w:val="00F56439"/>
    <w:rsid w:val="00F566D1"/>
    <w:rsid w:val="00F569C4"/>
    <w:rsid w:val="00F56C1D"/>
    <w:rsid w:val="00F56DF6"/>
    <w:rsid w:val="00F57266"/>
    <w:rsid w:val="00F574A3"/>
    <w:rsid w:val="00F577C7"/>
    <w:rsid w:val="00F57822"/>
    <w:rsid w:val="00F600F5"/>
    <w:rsid w:val="00F6010F"/>
    <w:rsid w:val="00F601AF"/>
    <w:rsid w:val="00F60208"/>
    <w:rsid w:val="00F60377"/>
    <w:rsid w:val="00F609D9"/>
    <w:rsid w:val="00F60AFC"/>
    <w:rsid w:val="00F60E9D"/>
    <w:rsid w:val="00F612DD"/>
    <w:rsid w:val="00F617D8"/>
    <w:rsid w:val="00F61980"/>
    <w:rsid w:val="00F61AE9"/>
    <w:rsid w:val="00F61EE5"/>
    <w:rsid w:val="00F62014"/>
    <w:rsid w:val="00F622E0"/>
    <w:rsid w:val="00F625CA"/>
    <w:rsid w:val="00F627DC"/>
    <w:rsid w:val="00F627E9"/>
    <w:rsid w:val="00F62897"/>
    <w:rsid w:val="00F62B53"/>
    <w:rsid w:val="00F62C86"/>
    <w:rsid w:val="00F62CBF"/>
    <w:rsid w:val="00F637B9"/>
    <w:rsid w:val="00F63CF7"/>
    <w:rsid w:val="00F64146"/>
    <w:rsid w:val="00F646D6"/>
    <w:rsid w:val="00F64E67"/>
    <w:rsid w:val="00F651D5"/>
    <w:rsid w:val="00F652C0"/>
    <w:rsid w:val="00F65E4B"/>
    <w:rsid w:val="00F65E8D"/>
    <w:rsid w:val="00F6617C"/>
    <w:rsid w:val="00F664E9"/>
    <w:rsid w:val="00F66838"/>
    <w:rsid w:val="00F66E75"/>
    <w:rsid w:val="00F67110"/>
    <w:rsid w:val="00F671F0"/>
    <w:rsid w:val="00F6726B"/>
    <w:rsid w:val="00F674ED"/>
    <w:rsid w:val="00F677E1"/>
    <w:rsid w:val="00F67A63"/>
    <w:rsid w:val="00F7044B"/>
    <w:rsid w:val="00F70974"/>
    <w:rsid w:val="00F70B57"/>
    <w:rsid w:val="00F70D7E"/>
    <w:rsid w:val="00F70E55"/>
    <w:rsid w:val="00F70EE6"/>
    <w:rsid w:val="00F71107"/>
    <w:rsid w:val="00F71406"/>
    <w:rsid w:val="00F71581"/>
    <w:rsid w:val="00F7176F"/>
    <w:rsid w:val="00F7179C"/>
    <w:rsid w:val="00F71920"/>
    <w:rsid w:val="00F71A07"/>
    <w:rsid w:val="00F72850"/>
    <w:rsid w:val="00F72CD2"/>
    <w:rsid w:val="00F73062"/>
    <w:rsid w:val="00F73357"/>
    <w:rsid w:val="00F734A5"/>
    <w:rsid w:val="00F738B5"/>
    <w:rsid w:val="00F738E0"/>
    <w:rsid w:val="00F739C8"/>
    <w:rsid w:val="00F73B32"/>
    <w:rsid w:val="00F74020"/>
    <w:rsid w:val="00F74159"/>
    <w:rsid w:val="00F742FE"/>
    <w:rsid w:val="00F7458D"/>
    <w:rsid w:val="00F7472B"/>
    <w:rsid w:val="00F74B41"/>
    <w:rsid w:val="00F74BA2"/>
    <w:rsid w:val="00F74ECF"/>
    <w:rsid w:val="00F74ED2"/>
    <w:rsid w:val="00F75089"/>
    <w:rsid w:val="00F75134"/>
    <w:rsid w:val="00F75915"/>
    <w:rsid w:val="00F75DEB"/>
    <w:rsid w:val="00F75EA0"/>
    <w:rsid w:val="00F75FF6"/>
    <w:rsid w:val="00F762D7"/>
    <w:rsid w:val="00F7689F"/>
    <w:rsid w:val="00F76FD0"/>
    <w:rsid w:val="00F774AC"/>
    <w:rsid w:val="00F774E0"/>
    <w:rsid w:val="00F77577"/>
    <w:rsid w:val="00F775CD"/>
    <w:rsid w:val="00F77883"/>
    <w:rsid w:val="00F779EF"/>
    <w:rsid w:val="00F77AA2"/>
    <w:rsid w:val="00F77ED1"/>
    <w:rsid w:val="00F77F26"/>
    <w:rsid w:val="00F80460"/>
    <w:rsid w:val="00F80473"/>
    <w:rsid w:val="00F80833"/>
    <w:rsid w:val="00F810A6"/>
    <w:rsid w:val="00F812E2"/>
    <w:rsid w:val="00F81415"/>
    <w:rsid w:val="00F8142A"/>
    <w:rsid w:val="00F815E0"/>
    <w:rsid w:val="00F819FD"/>
    <w:rsid w:val="00F81B7F"/>
    <w:rsid w:val="00F81D31"/>
    <w:rsid w:val="00F81F73"/>
    <w:rsid w:val="00F82438"/>
    <w:rsid w:val="00F8245B"/>
    <w:rsid w:val="00F8276D"/>
    <w:rsid w:val="00F82C35"/>
    <w:rsid w:val="00F83227"/>
    <w:rsid w:val="00F83649"/>
    <w:rsid w:val="00F8374B"/>
    <w:rsid w:val="00F83762"/>
    <w:rsid w:val="00F83B1E"/>
    <w:rsid w:val="00F83B72"/>
    <w:rsid w:val="00F83C0E"/>
    <w:rsid w:val="00F83D50"/>
    <w:rsid w:val="00F83DA4"/>
    <w:rsid w:val="00F83DDB"/>
    <w:rsid w:val="00F84863"/>
    <w:rsid w:val="00F84D01"/>
    <w:rsid w:val="00F851C2"/>
    <w:rsid w:val="00F85696"/>
    <w:rsid w:val="00F856F0"/>
    <w:rsid w:val="00F85976"/>
    <w:rsid w:val="00F859D7"/>
    <w:rsid w:val="00F85AC5"/>
    <w:rsid w:val="00F85AE6"/>
    <w:rsid w:val="00F85E80"/>
    <w:rsid w:val="00F86263"/>
    <w:rsid w:val="00F8650E"/>
    <w:rsid w:val="00F867B2"/>
    <w:rsid w:val="00F86ACE"/>
    <w:rsid w:val="00F86CE6"/>
    <w:rsid w:val="00F86D23"/>
    <w:rsid w:val="00F86F42"/>
    <w:rsid w:val="00F870CB"/>
    <w:rsid w:val="00F8732A"/>
    <w:rsid w:val="00F87360"/>
    <w:rsid w:val="00F875FE"/>
    <w:rsid w:val="00F876A0"/>
    <w:rsid w:val="00F876AC"/>
    <w:rsid w:val="00F87967"/>
    <w:rsid w:val="00F87AFF"/>
    <w:rsid w:val="00F87C3C"/>
    <w:rsid w:val="00F90238"/>
    <w:rsid w:val="00F90276"/>
    <w:rsid w:val="00F90290"/>
    <w:rsid w:val="00F90515"/>
    <w:rsid w:val="00F90856"/>
    <w:rsid w:val="00F90E24"/>
    <w:rsid w:val="00F90FA2"/>
    <w:rsid w:val="00F914AE"/>
    <w:rsid w:val="00F919A8"/>
    <w:rsid w:val="00F919DA"/>
    <w:rsid w:val="00F91D84"/>
    <w:rsid w:val="00F92025"/>
    <w:rsid w:val="00F92050"/>
    <w:rsid w:val="00F92488"/>
    <w:rsid w:val="00F925F8"/>
    <w:rsid w:val="00F92679"/>
    <w:rsid w:val="00F9292B"/>
    <w:rsid w:val="00F92A5C"/>
    <w:rsid w:val="00F92A83"/>
    <w:rsid w:val="00F92DE4"/>
    <w:rsid w:val="00F93163"/>
    <w:rsid w:val="00F937D3"/>
    <w:rsid w:val="00F9384C"/>
    <w:rsid w:val="00F93CB2"/>
    <w:rsid w:val="00F93D20"/>
    <w:rsid w:val="00F93F0F"/>
    <w:rsid w:val="00F94113"/>
    <w:rsid w:val="00F94303"/>
    <w:rsid w:val="00F944F4"/>
    <w:rsid w:val="00F9451B"/>
    <w:rsid w:val="00F94625"/>
    <w:rsid w:val="00F94752"/>
    <w:rsid w:val="00F94BC7"/>
    <w:rsid w:val="00F9514A"/>
    <w:rsid w:val="00F95391"/>
    <w:rsid w:val="00F955F9"/>
    <w:rsid w:val="00F95665"/>
    <w:rsid w:val="00F958B0"/>
    <w:rsid w:val="00F958C6"/>
    <w:rsid w:val="00F959C3"/>
    <w:rsid w:val="00F95A36"/>
    <w:rsid w:val="00F95AB8"/>
    <w:rsid w:val="00F95B16"/>
    <w:rsid w:val="00F95F43"/>
    <w:rsid w:val="00F960EE"/>
    <w:rsid w:val="00F96531"/>
    <w:rsid w:val="00F96A3C"/>
    <w:rsid w:val="00F96EAD"/>
    <w:rsid w:val="00F972AE"/>
    <w:rsid w:val="00F97368"/>
    <w:rsid w:val="00F9778B"/>
    <w:rsid w:val="00F978EB"/>
    <w:rsid w:val="00F979B7"/>
    <w:rsid w:val="00FA0509"/>
    <w:rsid w:val="00FA06EF"/>
    <w:rsid w:val="00FA07B0"/>
    <w:rsid w:val="00FA0807"/>
    <w:rsid w:val="00FA0A6A"/>
    <w:rsid w:val="00FA0EB8"/>
    <w:rsid w:val="00FA1345"/>
    <w:rsid w:val="00FA14B7"/>
    <w:rsid w:val="00FA1761"/>
    <w:rsid w:val="00FA19DC"/>
    <w:rsid w:val="00FA203D"/>
    <w:rsid w:val="00FA2A1F"/>
    <w:rsid w:val="00FA2BA9"/>
    <w:rsid w:val="00FA2F67"/>
    <w:rsid w:val="00FA31CF"/>
    <w:rsid w:val="00FA335C"/>
    <w:rsid w:val="00FA370F"/>
    <w:rsid w:val="00FA3820"/>
    <w:rsid w:val="00FA3CCA"/>
    <w:rsid w:val="00FA3CE3"/>
    <w:rsid w:val="00FA4485"/>
    <w:rsid w:val="00FA486F"/>
    <w:rsid w:val="00FA4883"/>
    <w:rsid w:val="00FA4A61"/>
    <w:rsid w:val="00FA4E26"/>
    <w:rsid w:val="00FA4E92"/>
    <w:rsid w:val="00FA51E2"/>
    <w:rsid w:val="00FA5202"/>
    <w:rsid w:val="00FA525D"/>
    <w:rsid w:val="00FA563F"/>
    <w:rsid w:val="00FA59F0"/>
    <w:rsid w:val="00FA60B6"/>
    <w:rsid w:val="00FA62E0"/>
    <w:rsid w:val="00FA638B"/>
    <w:rsid w:val="00FA63EE"/>
    <w:rsid w:val="00FA64A2"/>
    <w:rsid w:val="00FA6634"/>
    <w:rsid w:val="00FA6AFA"/>
    <w:rsid w:val="00FA6FB5"/>
    <w:rsid w:val="00FA71CF"/>
    <w:rsid w:val="00FA7564"/>
    <w:rsid w:val="00FA7D84"/>
    <w:rsid w:val="00FB00C2"/>
    <w:rsid w:val="00FB0172"/>
    <w:rsid w:val="00FB0704"/>
    <w:rsid w:val="00FB0804"/>
    <w:rsid w:val="00FB0F38"/>
    <w:rsid w:val="00FB127E"/>
    <w:rsid w:val="00FB1457"/>
    <w:rsid w:val="00FB183F"/>
    <w:rsid w:val="00FB18DA"/>
    <w:rsid w:val="00FB19B3"/>
    <w:rsid w:val="00FB19C9"/>
    <w:rsid w:val="00FB1A91"/>
    <w:rsid w:val="00FB1E97"/>
    <w:rsid w:val="00FB2130"/>
    <w:rsid w:val="00FB226B"/>
    <w:rsid w:val="00FB241F"/>
    <w:rsid w:val="00FB249C"/>
    <w:rsid w:val="00FB2945"/>
    <w:rsid w:val="00FB2C62"/>
    <w:rsid w:val="00FB2CA9"/>
    <w:rsid w:val="00FB31B2"/>
    <w:rsid w:val="00FB3296"/>
    <w:rsid w:val="00FB3577"/>
    <w:rsid w:val="00FB3699"/>
    <w:rsid w:val="00FB3958"/>
    <w:rsid w:val="00FB3A69"/>
    <w:rsid w:val="00FB3B05"/>
    <w:rsid w:val="00FB3DF0"/>
    <w:rsid w:val="00FB3E3D"/>
    <w:rsid w:val="00FB410C"/>
    <w:rsid w:val="00FB4117"/>
    <w:rsid w:val="00FB41B5"/>
    <w:rsid w:val="00FB4271"/>
    <w:rsid w:val="00FB427D"/>
    <w:rsid w:val="00FB43EB"/>
    <w:rsid w:val="00FB4B3B"/>
    <w:rsid w:val="00FB4B3C"/>
    <w:rsid w:val="00FB4BC4"/>
    <w:rsid w:val="00FB5053"/>
    <w:rsid w:val="00FB51A5"/>
    <w:rsid w:val="00FB5208"/>
    <w:rsid w:val="00FB56A5"/>
    <w:rsid w:val="00FB57B3"/>
    <w:rsid w:val="00FB5A95"/>
    <w:rsid w:val="00FB5F4F"/>
    <w:rsid w:val="00FB5FE4"/>
    <w:rsid w:val="00FB6560"/>
    <w:rsid w:val="00FB688E"/>
    <w:rsid w:val="00FB6B79"/>
    <w:rsid w:val="00FB6BCE"/>
    <w:rsid w:val="00FB6BE0"/>
    <w:rsid w:val="00FB737E"/>
    <w:rsid w:val="00FB7387"/>
    <w:rsid w:val="00FB75B5"/>
    <w:rsid w:val="00FB76E1"/>
    <w:rsid w:val="00FB799B"/>
    <w:rsid w:val="00FB7E90"/>
    <w:rsid w:val="00FB7EFF"/>
    <w:rsid w:val="00FB7F07"/>
    <w:rsid w:val="00FC016C"/>
    <w:rsid w:val="00FC04F3"/>
    <w:rsid w:val="00FC069F"/>
    <w:rsid w:val="00FC08B5"/>
    <w:rsid w:val="00FC0AC3"/>
    <w:rsid w:val="00FC0B45"/>
    <w:rsid w:val="00FC0E08"/>
    <w:rsid w:val="00FC0EB8"/>
    <w:rsid w:val="00FC10B4"/>
    <w:rsid w:val="00FC11AA"/>
    <w:rsid w:val="00FC1402"/>
    <w:rsid w:val="00FC1520"/>
    <w:rsid w:val="00FC1614"/>
    <w:rsid w:val="00FC1696"/>
    <w:rsid w:val="00FC1919"/>
    <w:rsid w:val="00FC1D89"/>
    <w:rsid w:val="00FC2087"/>
    <w:rsid w:val="00FC23FC"/>
    <w:rsid w:val="00FC279F"/>
    <w:rsid w:val="00FC2B39"/>
    <w:rsid w:val="00FC2C3D"/>
    <w:rsid w:val="00FC2C8C"/>
    <w:rsid w:val="00FC2E2E"/>
    <w:rsid w:val="00FC340B"/>
    <w:rsid w:val="00FC3608"/>
    <w:rsid w:val="00FC38B5"/>
    <w:rsid w:val="00FC3BB0"/>
    <w:rsid w:val="00FC4031"/>
    <w:rsid w:val="00FC413B"/>
    <w:rsid w:val="00FC4269"/>
    <w:rsid w:val="00FC43DB"/>
    <w:rsid w:val="00FC4486"/>
    <w:rsid w:val="00FC4848"/>
    <w:rsid w:val="00FC49B4"/>
    <w:rsid w:val="00FC49FC"/>
    <w:rsid w:val="00FC4B69"/>
    <w:rsid w:val="00FC4CE6"/>
    <w:rsid w:val="00FC502D"/>
    <w:rsid w:val="00FC507C"/>
    <w:rsid w:val="00FC53B4"/>
    <w:rsid w:val="00FC53E6"/>
    <w:rsid w:val="00FC553A"/>
    <w:rsid w:val="00FC5634"/>
    <w:rsid w:val="00FC5AA5"/>
    <w:rsid w:val="00FC5C8E"/>
    <w:rsid w:val="00FC5DA2"/>
    <w:rsid w:val="00FC68ED"/>
    <w:rsid w:val="00FC6995"/>
    <w:rsid w:val="00FC6C72"/>
    <w:rsid w:val="00FC7185"/>
    <w:rsid w:val="00FC73C5"/>
    <w:rsid w:val="00FC73D0"/>
    <w:rsid w:val="00FD0194"/>
    <w:rsid w:val="00FD0497"/>
    <w:rsid w:val="00FD0796"/>
    <w:rsid w:val="00FD0937"/>
    <w:rsid w:val="00FD0AAD"/>
    <w:rsid w:val="00FD0AAF"/>
    <w:rsid w:val="00FD0C18"/>
    <w:rsid w:val="00FD1551"/>
    <w:rsid w:val="00FD1E95"/>
    <w:rsid w:val="00FD1EF7"/>
    <w:rsid w:val="00FD1F73"/>
    <w:rsid w:val="00FD21FD"/>
    <w:rsid w:val="00FD24F0"/>
    <w:rsid w:val="00FD2A56"/>
    <w:rsid w:val="00FD2C59"/>
    <w:rsid w:val="00FD2C93"/>
    <w:rsid w:val="00FD2F26"/>
    <w:rsid w:val="00FD2F98"/>
    <w:rsid w:val="00FD30CB"/>
    <w:rsid w:val="00FD317B"/>
    <w:rsid w:val="00FD3292"/>
    <w:rsid w:val="00FD3395"/>
    <w:rsid w:val="00FD33DB"/>
    <w:rsid w:val="00FD33E3"/>
    <w:rsid w:val="00FD3418"/>
    <w:rsid w:val="00FD342A"/>
    <w:rsid w:val="00FD392D"/>
    <w:rsid w:val="00FD3C1B"/>
    <w:rsid w:val="00FD427C"/>
    <w:rsid w:val="00FD43CD"/>
    <w:rsid w:val="00FD4AD1"/>
    <w:rsid w:val="00FD4BED"/>
    <w:rsid w:val="00FD4D48"/>
    <w:rsid w:val="00FD4D50"/>
    <w:rsid w:val="00FD5200"/>
    <w:rsid w:val="00FD52B3"/>
    <w:rsid w:val="00FD5400"/>
    <w:rsid w:val="00FD55C3"/>
    <w:rsid w:val="00FD579E"/>
    <w:rsid w:val="00FD5A97"/>
    <w:rsid w:val="00FD5B26"/>
    <w:rsid w:val="00FD5BC9"/>
    <w:rsid w:val="00FD5C90"/>
    <w:rsid w:val="00FD5C94"/>
    <w:rsid w:val="00FD5CED"/>
    <w:rsid w:val="00FD5EB7"/>
    <w:rsid w:val="00FD6525"/>
    <w:rsid w:val="00FD6563"/>
    <w:rsid w:val="00FD77B8"/>
    <w:rsid w:val="00FD7D82"/>
    <w:rsid w:val="00FD7F67"/>
    <w:rsid w:val="00FE013A"/>
    <w:rsid w:val="00FE01D3"/>
    <w:rsid w:val="00FE04F3"/>
    <w:rsid w:val="00FE0591"/>
    <w:rsid w:val="00FE05D2"/>
    <w:rsid w:val="00FE05E6"/>
    <w:rsid w:val="00FE08D1"/>
    <w:rsid w:val="00FE0C1B"/>
    <w:rsid w:val="00FE0C98"/>
    <w:rsid w:val="00FE0F51"/>
    <w:rsid w:val="00FE120E"/>
    <w:rsid w:val="00FE1303"/>
    <w:rsid w:val="00FE130E"/>
    <w:rsid w:val="00FE152E"/>
    <w:rsid w:val="00FE1DB1"/>
    <w:rsid w:val="00FE1F96"/>
    <w:rsid w:val="00FE1FE9"/>
    <w:rsid w:val="00FE20F1"/>
    <w:rsid w:val="00FE2272"/>
    <w:rsid w:val="00FE238B"/>
    <w:rsid w:val="00FE253C"/>
    <w:rsid w:val="00FE27FC"/>
    <w:rsid w:val="00FE2DA2"/>
    <w:rsid w:val="00FE2DB8"/>
    <w:rsid w:val="00FE2E74"/>
    <w:rsid w:val="00FE2ED8"/>
    <w:rsid w:val="00FE2FB8"/>
    <w:rsid w:val="00FE3296"/>
    <w:rsid w:val="00FE32FC"/>
    <w:rsid w:val="00FE3499"/>
    <w:rsid w:val="00FE399B"/>
    <w:rsid w:val="00FE3E47"/>
    <w:rsid w:val="00FE4099"/>
    <w:rsid w:val="00FE40E7"/>
    <w:rsid w:val="00FE44B3"/>
    <w:rsid w:val="00FE44B5"/>
    <w:rsid w:val="00FE479B"/>
    <w:rsid w:val="00FE49ED"/>
    <w:rsid w:val="00FE4DEC"/>
    <w:rsid w:val="00FE4E88"/>
    <w:rsid w:val="00FE4F3D"/>
    <w:rsid w:val="00FE510C"/>
    <w:rsid w:val="00FE5254"/>
    <w:rsid w:val="00FE52BF"/>
    <w:rsid w:val="00FE566D"/>
    <w:rsid w:val="00FE57DE"/>
    <w:rsid w:val="00FE5B3B"/>
    <w:rsid w:val="00FE5C95"/>
    <w:rsid w:val="00FE5D31"/>
    <w:rsid w:val="00FE5DF6"/>
    <w:rsid w:val="00FE6534"/>
    <w:rsid w:val="00FE6640"/>
    <w:rsid w:val="00FE66AE"/>
    <w:rsid w:val="00FE6821"/>
    <w:rsid w:val="00FE69C5"/>
    <w:rsid w:val="00FE69C6"/>
    <w:rsid w:val="00FE6A3D"/>
    <w:rsid w:val="00FE6DFD"/>
    <w:rsid w:val="00FE706E"/>
    <w:rsid w:val="00FE7264"/>
    <w:rsid w:val="00FE7600"/>
    <w:rsid w:val="00FE7624"/>
    <w:rsid w:val="00FE79E2"/>
    <w:rsid w:val="00FE7D85"/>
    <w:rsid w:val="00FF0C6E"/>
    <w:rsid w:val="00FF0D6E"/>
    <w:rsid w:val="00FF0DAF"/>
    <w:rsid w:val="00FF1437"/>
    <w:rsid w:val="00FF14AD"/>
    <w:rsid w:val="00FF1694"/>
    <w:rsid w:val="00FF19BA"/>
    <w:rsid w:val="00FF1C4B"/>
    <w:rsid w:val="00FF1E81"/>
    <w:rsid w:val="00FF21A1"/>
    <w:rsid w:val="00FF2308"/>
    <w:rsid w:val="00FF2671"/>
    <w:rsid w:val="00FF28CE"/>
    <w:rsid w:val="00FF2FB3"/>
    <w:rsid w:val="00FF30B9"/>
    <w:rsid w:val="00FF33AA"/>
    <w:rsid w:val="00FF357A"/>
    <w:rsid w:val="00FF37B3"/>
    <w:rsid w:val="00FF3AFC"/>
    <w:rsid w:val="00FF3CC5"/>
    <w:rsid w:val="00FF3D1D"/>
    <w:rsid w:val="00FF3E6D"/>
    <w:rsid w:val="00FF3E7F"/>
    <w:rsid w:val="00FF4BEE"/>
    <w:rsid w:val="00FF4D6D"/>
    <w:rsid w:val="00FF4E3C"/>
    <w:rsid w:val="00FF5087"/>
    <w:rsid w:val="00FF50F7"/>
    <w:rsid w:val="00FF5589"/>
    <w:rsid w:val="00FF5594"/>
    <w:rsid w:val="00FF5748"/>
    <w:rsid w:val="00FF5813"/>
    <w:rsid w:val="00FF60EB"/>
    <w:rsid w:val="00FF614F"/>
    <w:rsid w:val="00FF61CE"/>
    <w:rsid w:val="00FF6557"/>
    <w:rsid w:val="00FF6677"/>
    <w:rsid w:val="00FF684C"/>
    <w:rsid w:val="00FF7108"/>
    <w:rsid w:val="00FF7193"/>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C1D9634"/>
  <w15:chartTrackingRefBased/>
  <w15:docId w15:val="{A2396FE4-B3E5-4E4F-9B8D-37A423E3AA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footer" w:uiPriority="99"/>
    <w:lsdException w:name="caption" w:qFormat="1"/>
    <w:lsdException w:name="annotation reference" w:uiPriority="99"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2282C"/>
    <w:pPr>
      <w:spacing w:after="180"/>
    </w:pPr>
    <w:rPr>
      <w:rFonts w:ascii="Times New Roman" w:eastAsia="Times" w:hAnsi="Times New Roman"/>
      <w:lang w:val="en-GB" w:eastAsia="en-US"/>
    </w:rPr>
  </w:style>
  <w:style w:type="paragraph" w:styleId="1">
    <w:name w:val="heading 1"/>
    <w:aliases w:val="H1"/>
    <w:next w:val="a"/>
    <w:link w:val="10"/>
    <w:qFormat/>
    <w:rsid w:val="00850467"/>
    <w:pPr>
      <w:keepNext/>
      <w:keepLines/>
      <w:numPr>
        <w:numId w:val="1"/>
      </w:numPr>
      <w:pBdr>
        <w:top w:val="single" w:sz="12" w:space="1" w:color="auto"/>
      </w:pBdr>
      <w:spacing w:before="240" w:after="180"/>
      <w:jc w:val="both"/>
      <w:outlineLvl w:val="0"/>
    </w:pPr>
    <w:rPr>
      <w:rFonts w:ascii="Arial" w:hAnsi="Arial"/>
      <w:b/>
      <w:sz w:val="24"/>
      <w:lang w:eastAsia="en-US"/>
    </w:rPr>
  </w:style>
  <w:style w:type="paragraph" w:styleId="2">
    <w:name w:val="heading 2"/>
    <w:basedOn w:val="1"/>
    <w:next w:val="a"/>
    <w:link w:val="20"/>
    <w:autoRedefine/>
    <w:qFormat/>
    <w:rsid w:val="007E5CE2"/>
    <w:pPr>
      <w:numPr>
        <w:ilvl w:val="1"/>
        <w:numId w:val="0"/>
      </w:numPr>
      <w:pBdr>
        <w:top w:val="none" w:sz="0" w:space="0" w:color="auto"/>
      </w:pBdr>
      <w:spacing w:before="180"/>
      <w:outlineLvl w:val="1"/>
    </w:pPr>
    <w:rPr>
      <w:rFonts w:ascii="Times New Roman" w:eastAsiaTheme="minorEastAsia" w:hAnsi="Times New Roman"/>
      <w:sz w:val="22"/>
      <w:szCs w:val="21"/>
      <w:lang w:eastAsia="zh-CN"/>
    </w:rPr>
  </w:style>
  <w:style w:type="paragraph" w:styleId="3">
    <w:name w:val="heading 3"/>
    <w:basedOn w:val="2"/>
    <w:next w:val="a"/>
    <w:link w:val="30"/>
    <w:qFormat/>
    <w:rsid w:val="008D3C47"/>
    <w:pPr>
      <w:numPr>
        <w:ilvl w:val="2"/>
      </w:numPr>
      <w:spacing w:before="120"/>
      <w:outlineLvl w:val="2"/>
    </w:pPr>
  </w:style>
  <w:style w:type="paragraph" w:styleId="4">
    <w:name w:val="heading 4"/>
    <w:aliases w:val="h4"/>
    <w:basedOn w:val="3"/>
    <w:next w:val="a"/>
    <w:qFormat/>
    <w:pPr>
      <w:numPr>
        <w:ilvl w:val="3"/>
      </w:numPr>
      <w:outlineLvl w:val="3"/>
    </w:pPr>
    <w:rPr>
      <w:sz w:val="24"/>
    </w:rPr>
  </w:style>
  <w:style w:type="paragraph" w:styleId="5">
    <w:name w:val="heading 5"/>
    <w:aliases w:val="h5,Heading5"/>
    <w:basedOn w:val="4"/>
    <w:next w:val="a"/>
    <w:qFormat/>
    <w:pPr>
      <w:numPr>
        <w:ilvl w:val="5"/>
      </w:numPr>
      <w:outlineLvl w:val="4"/>
    </w:pPr>
    <w:rPr>
      <w:sz w:val="22"/>
    </w:rPr>
  </w:style>
  <w:style w:type="paragraph" w:styleId="6">
    <w:name w:val="heading 6"/>
    <w:basedOn w:val="H6"/>
    <w:next w:val="a"/>
    <w:qFormat/>
    <w:pPr>
      <w:outlineLvl w:val="5"/>
    </w:pPr>
  </w:style>
  <w:style w:type="paragraph" w:styleId="7">
    <w:name w:val="heading 7"/>
    <w:basedOn w:val="H6"/>
    <w:next w:val="a"/>
    <w:qFormat/>
    <w:pPr>
      <w:numPr>
        <w:ilvl w:val="6"/>
      </w:numPr>
      <w:ind w:left="1985" w:hanging="1985"/>
      <w:outlineLvl w:val="6"/>
    </w:pPr>
  </w:style>
  <w:style w:type="paragraph" w:styleId="8">
    <w:name w:val="heading 8"/>
    <w:basedOn w:val="1"/>
    <w:next w:val="a"/>
    <w:link w:val="80"/>
    <w:qFormat/>
    <w:pPr>
      <w:numPr>
        <w:ilvl w:val="7"/>
        <w:numId w:val="0"/>
      </w:numPr>
      <w:outlineLvl w:val="7"/>
    </w:pPr>
  </w:style>
  <w:style w:type="paragraph" w:styleId="9">
    <w:name w:val="heading 9"/>
    <w:basedOn w:val="8"/>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
    <w:link w:val="1"/>
    <w:rsid w:val="00850467"/>
    <w:rPr>
      <w:rFonts w:ascii="Arial" w:hAnsi="Arial"/>
      <w:b/>
      <w:sz w:val="24"/>
      <w:lang w:eastAsia="en-US"/>
    </w:rPr>
  </w:style>
  <w:style w:type="paragraph" w:customStyle="1" w:styleId="H6">
    <w:name w:val="H6"/>
    <w:basedOn w:val="5"/>
    <w:next w:val="a"/>
    <w:pPr>
      <w:ind w:left="1985" w:hanging="1985"/>
      <w:outlineLvl w:val="9"/>
    </w:pPr>
    <w:rPr>
      <w:sz w:val="20"/>
    </w:rPr>
  </w:style>
  <w:style w:type="character" w:customStyle="1" w:styleId="80">
    <w:name w:val="标题 8 字符"/>
    <w:link w:val="8"/>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header31,h"/>
    <w:link w:val="a4"/>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5">
    <w:name w:val="footer"/>
    <w:basedOn w:val="a3"/>
    <w:link w:val="a6"/>
    <w:uiPriority w:val="99"/>
    <w:pPr>
      <w:jc w:val="center"/>
    </w:pPr>
    <w:rPr>
      <w:i/>
    </w:rPr>
  </w:style>
  <w:style w:type="character" w:styleId="a7">
    <w:name w:val="footnote reference"/>
    <w:semiHidden/>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
    <w:link w:val="a9"/>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ar"/>
    <w:qFormat/>
    <w:pPr>
      <w:keepNext/>
      <w:keepLines/>
      <w:spacing w:after="0"/>
    </w:pPr>
    <w:rPr>
      <w:rFonts w:ascii="Arial" w:hAnsi="Arial"/>
      <w:sz w:val="18"/>
    </w:rPr>
  </w:style>
  <w:style w:type="paragraph" w:styleId="22">
    <w:name w:val="List Number 2"/>
    <w:basedOn w:val="aa"/>
    <w:pPr>
      <w:ind w:left="851"/>
    </w:pPr>
  </w:style>
  <w:style w:type="paragraph" w:styleId="aa">
    <w:name w:val="List Number"/>
    <w:basedOn w:val="ab"/>
  </w:style>
  <w:style w:type="paragraph" w:styleId="ab">
    <w:name w:val="List"/>
    <w:basedOn w:val="a"/>
    <w:link w:val="ac"/>
    <w:pPr>
      <w:ind w:left="568" w:hanging="284"/>
    </w:pPr>
    <w:rPr>
      <w:rFonts w:ascii="Tms Rmn" w:hAnsi="Tms Rmn"/>
    </w:rPr>
  </w:style>
  <w:style w:type="character" w:customStyle="1" w:styleId="ac">
    <w:name w:val="列表 字符"/>
    <w:link w:val="ab"/>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b"/>
    <w:link w:val="B1Char"/>
    <w:qFormat/>
    <w:rsid w:val="008526E1"/>
    <w:pPr>
      <w:ind w:left="0" w:firstLine="0"/>
      <w:jc w:val="both"/>
    </w:pPr>
    <w:rPr>
      <w:sz w:val="22"/>
    </w:r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3">
    <w:name w:val="List Bullet 2"/>
    <w:basedOn w:val="ad"/>
    <w:link w:val="24"/>
    <w:pPr>
      <w:ind w:left="851"/>
    </w:pPr>
  </w:style>
  <w:style w:type="paragraph" w:styleId="ad">
    <w:name w:val="List Bullet"/>
    <w:basedOn w:val="ab"/>
    <w:link w:val="ae"/>
  </w:style>
  <w:style w:type="character" w:customStyle="1" w:styleId="ae">
    <w:name w:val="列表项目符号 字符"/>
    <w:link w:val="ad"/>
    <w:rsid w:val="00EB33EC"/>
    <w:rPr>
      <w:lang w:val="en-GB" w:eastAsia="en-US" w:bidi="ar-SA"/>
    </w:rPr>
  </w:style>
  <w:style w:type="character" w:customStyle="1" w:styleId="24">
    <w:name w:val="列表项目符号 2 字符"/>
    <w:link w:val="23"/>
    <w:rsid w:val="00EB33EC"/>
    <w:rPr>
      <w:lang w:val="en-GB" w:eastAsia="en-US" w:bidi="ar-SA"/>
    </w:r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1">
    <w:name w:val="List Bullet 3"/>
    <w:basedOn w:val="23"/>
    <w:link w:val="32"/>
    <w:pPr>
      <w:ind w:left="1135"/>
    </w:pPr>
  </w:style>
  <w:style w:type="character" w:customStyle="1" w:styleId="32">
    <w:name w:val="列表项目符号 3 字符"/>
    <w:link w:val="31"/>
    <w:rsid w:val="00EB33EC"/>
    <w:rPr>
      <w:lang w:val="en-GB" w:eastAsia="en-US" w:bidi="ar-SA"/>
    </w:rPr>
  </w:style>
  <w:style w:type="paragraph" w:styleId="25">
    <w:name w:val="List 2"/>
    <w:basedOn w:val="ab"/>
    <w:link w:val="26"/>
    <w:pPr>
      <w:ind w:left="851"/>
    </w:pPr>
  </w:style>
  <w:style w:type="character" w:customStyle="1" w:styleId="26">
    <w:name w:val="列表 2 字符"/>
    <w:link w:val="25"/>
    <w:rsid w:val="00EB33EC"/>
    <w:rPr>
      <w:lang w:val="en-GB" w:eastAsia="en-US" w:bidi="ar-SA"/>
    </w:rPr>
  </w:style>
  <w:style w:type="paragraph" w:styleId="33">
    <w:name w:val="List 3"/>
    <w:basedOn w:val="25"/>
    <w:pPr>
      <w:ind w:left="1135"/>
    </w:pPr>
  </w:style>
  <w:style w:type="paragraph" w:styleId="40">
    <w:name w:val="List 4"/>
    <w:basedOn w:val="33"/>
    <w:pPr>
      <w:ind w:left="1418"/>
    </w:pPr>
  </w:style>
  <w:style w:type="paragraph" w:styleId="50">
    <w:name w:val="List 5"/>
    <w:basedOn w:val="40"/>
    <w:pPr>
      <w:ind w:left="1702"/>
    </w:pPr>
  </w:style>
  <w:style w:type="paragraph" w:styleId="41">
    <w:name w:val="List Bullet 4"/>
    <w:basedOn w:val="31"/>
    <w:pPr>
      <w:ind w:left="1418"/>
    </w:pPr>
  </w:style>
  <w:style w:type="paragraph" w:styleId="51">
    <w:name w:val="List Bullet 5"/>
    <w:basedOn w:val="41"/>
    <w:pPr>
      <w:ind w:left="1702"/>
    </w:pPr>
  </w:style>
  <w:style w:type="paragraph" w:customStyle="1" w:styleId="B2">
    <w:name w:val="B2"/>
    <w:basedOn w:val="25"/>
    <w:link w:val="B2Char"/>
  </w:style>
  <w:style w:type="paragraph" w:customStyle="1" w:styleId="B3">
    <w:name w:val="B3"/>
    <w:basedOn w:val="33"/>
  </w:style>
  <w:style w:type="paragraph" w:customStyle="1" w:styleId="B4">
    <w:name w:val="B4"/>
    <w:basedOn w:val="40"/>
  </w:style>
  <w:style w:type="paragraph" w:customStyle="1" w:styleId="B5">
    <w:name w:val="B5"/>
    <w:basedOn w:val="50"/>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f">
    <w:name w:val="index heading"/>
    <w:basedOn w:val="a"/>
    <w:next w:val="a"/>
    <w:semiHidden/>
    <w:pPr>
      <w:pBdr>
        <w:top w:val="single" w:sz="12" w:space="0" w:color="auto"/>
      </w:pBdr>
      <w:spacing w:before="360" w:after="240"/>
    </w:pPr>
    <w:rPr>
      <w:b/>
      <w:i/>
      <w:sz w:val="26"/>
    </w:rPr>
  </w:style>
  <w:style w:type="paragraph" w:customStyle="1" w:styleId="TabList">
    <w:name w:val="TabList"/>
    <w:basedOn w:val="a"/>
    <w:pPr>
      <w:tabs>
        <w:tab w:val="left" w:pos="1134"/>
      </w:tabs>
      <w:spacing w:after="0"/>
    </w:pPr>
  </w:style>
  <w:style w:type="character" w:customStyle="1" w:styleId="Guidance">
    <w:name w:val="Guidance"/>
    <w:rPr>
      <w:i/>
      <w:color w:val="0000FF"/>
    </w:rPr>
  </w:style>
  <w:style w:type="character" w:styleId="af0">
    <w:name w:val="Hyperlink"/>
    <w:uiPriority w:val="99"/>
    <w:rPr>
      <w:color w:val="0000FF"/>
      <w:u w:val="single"/>
    </w:rPr>
  </w:style>
  <w:style w:type="paragraph" w:styleId="af1">
    <w:name w:val="caption"/>
    <w:aliases w:val="cap,cap Char,Caption Char,Caption Char1 Char,cap Char Char1,Caption Char Char1 Char,cap Char2,CaptionTable,cap1,cap2,cap11,Légende-figure,Légende-figure Char,Beschrifubg,Beschriftung Char,label,cap11 Char,cap11 Char Char Char,captions,cap3,cap4"/>
    <w:basedOn w:val="a"/>
    <w:next w:val="a"/>
    <w:link w:val="af2"/>
    <w:qFormat/>
    <w:rsid w:val="00DA6BAF"/>
    <w:pPr>
      <w:spacing w:before="120" w:after="120"/>
    </w:pPr>
  </w:style>
  <w:style w:type="paragraph" w:customStyle="1" w:styleId="tabletext">
    <w:name w:val="table text"/>
    <w:basedOn w:val="a"/>
    <w:next w:val="table"/>
    <w:pPr>
      <w:spacing w:after="0"/>
    </w:pPr>
    <w:rPr>
      <w:i/>
    </w:rPr>
  </w:style>
  <w:style w:type="paragraph" w:customStyle="1" w:styleId="table">
    <w:name w:val="table"/>
    <w:basedOn w:val="a"/>
    <w:next w:val="a"/>
    <w:pPr>
      <w:spacing w:after="0"/>
      <w:jc w:val="center"/>
    </w:pPr>
    <w:rPr>
      <w:lang w:val="en-US"/>
    </w:rPr>
  </w:style>
  <w:style w:type="paragraph" w:styleId="af3">
    <w:name w:val="Body Text"/>
    <w:basedOn w:val="a"/>
    <w:pPr>
      <w:widowControl w:val="0"/>
      <w:spacing w:after="120"/>
    </w:pPr>
    <w:rPr>
      <w:sz w:val="24"/>
      <w:lang w:val="en-US"/>
    </w:rPr>
  </w:style>
  <w:style w:type="paragraph" w:customStyle="1" w:styleId="HE">
    <w:name w:val="HE"/>
    <w:basedOn w:val="a"/>
    <w:pPr>
      <w:spacing w:after="0"/>
    </w:pPr>
    <w:rPr>
      <w:b/>
    </w:rPr>
  </w:style>
  <w:style w:type="paragraph" w:styleId="af4">
    <w:name w:val="Plain Text"/>
    <w:basedOn w:val="a"/>
    <w:pPr>
      <w:spacing w:after="0"/>
    </w:pPr>
    <w:rPr>
      <w:rFonts w:ascii="Courier New" w:hAnsi="Courier New"/>
      <w:lang w:val="en-US"/>
    </w:rPr>
  </w:style>
  <w:style w:type="paragraph" w:customStyle="1" w:styleId="text">
    <w:name w:val="text"/>
    <w:basedOn w:val="a"/>
    <w:link w:val="textChar"/>
    <w:qFormat/>
    <w:pPr>
      <w:widowControl w:val="0"/>
      <w:spacing w:after="240"/>
      <w:jc w:val="both"/>
    </w:pPr>
    <w:rPr>
      <w:sz w:val="24"/>
      <w:lang w:val="en-AU"/>
    </w:rPr>
  </w:style>
  <w:style w:type="paragraph" w:styleId="af5">
    <w:name w:val="Document Map"/>
    <w:basedOn w:val="a"/>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a"/>
    <w:next w:val="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a"/>
    <w:pPr>
      <w:widowControl w:val="0"/>
      <w:tabs>
        <w:tab w:val="num" w:pos="360"/>
      </w:tabs>
      <w:spacing w:before="60" w:after="60"/>
      <w:ind w:left="360" w:hanging="360"/>
      <w:jc w:val="both"/>
    </w:pPr>
  </w:style>
  <w:style w:type="paragraph" w:styleId="af6">
    <w:name w:val="Body Text Indent"/>
    <w:basedOn w:val="a"/>
    <w:pPr>
      <w:spacing w:before="240" w:after="0"/>
      <w:ind w:left="360"/>
      <w:jc w:val="both"/>
    </w:pPr>
    <w:rPr>
      <w:i/>
      <w:sz w:val="22"/>
    </w:rPr>
  </w:style>
  <w:style w:type="character" w:styleId="af7">
    <w:name w:val="page number"/>
    <w:basedOn w:val="a0"/>
  </w:style>
  <w:style w:type="paragraph" w:styleId="af8">
    <w:name w:val="annotation text"/>
    <w:basedOn w:val="a"/>
    <w:link w:val="af9"/>
    <w:uiPriority w:val="99"/>
    <w:qFormat/>
    <w:pPr>
      <w:spacing w:before="120" w:after="0"/>
    </w:pPr>
    <w:rPr>
      <w:lang w:val="en-US"/>
    </w:rPr>
  </w:style>
  <w:style w:type="paragraph" w:styleId="27">
    <w:name w:val="Body Text 2"/>
    <w:basedOn w:val="a"/>
    <w:pPr>
      <w:spacing w:after="0"/>
      <w:jc w:val="both"/>
    </w:pPr>
    <w:rPr>
      <w:sz w:val="24"/>
      <w:lang w:val="en-US"/>
    </w:rPr>
  </w:style>
  <w:style w:type="paragraph" w:customStyle="1" w:styleId="para">
    <w:name w:val="para"/>
    <w:basedOn w:val="a"/>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a"/>
    <w:pPr>
      <w:tabs>
        <w:tab w:val="center" w:pos="4820"/>
        <w:tab w:val="right" w:pos="9640"/>
      </w:tabs>
    </w:pPr>
  </w:style>
  <w:style w:type="character" w:styleId="afa">
    <w:name w:val="FollowedHyperlink"/>
    <w:rPr>
      <w:color w:val="800080"/>
      <w:u w:val="single"/>
    </w:rPr>
  </w:style>
  <w:style w:type="paragraph" w:styleId="28">
    <w:name w:val="Body Text Indent 2"/>
    <w:basedOn w:val="a"/>
    <w:pPr>
      <w:ind w:left="568" w:hanging="568"/>
    </w:pPr>
  </w:style>
  <w:style w:type="paragraph" w:customStyle="1" w:styleId="List1">
    <w:name w:val="List1"/>
    <w:basedOn w:val="a"/>
    <w:pPr>
      <w:spacing w:before="120" w:after="0" w:line="280" w:lineRule="atLeast"/>
      <w:ind w:left="360" w:hanging="360"/>
      <w:jc w:val="both"/>
    </w:pPr>
    <w:rPr>
      <w:rFonts w:ascii="Bookman" w:hAnsi="Bookman"/>
      <w:lang w:val="en-US"/>
    </w:rPr>
  </w:style>
  <w:style w:type="paragraph" w:styleId="34">
    <w:name w:val="Body Text 3"/>
    <w:basedOn w:val="a"/>
    <w:rPr>
      <w:b/>
      <w:i/>
      <w:lang w:val="en-US"/>
    </w:rPr>
  </w:style>
  <w:style w:type="table" w:styleId="afb">
    <w:name w:val="Table Grid"/>
    <w:basedOn w:val="a1"/>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afc">
    <w:name w:val="annotation reference"/>
    <w:uiPriority w:val="99"/>
    <w:qFormat/>
    <w:rsid w:val="00C3463A"/>
    <w:rPr>
      <w:sz w:val="16"/>
    </w:rPr>
  </w:style>
  <w:style w:type="paragraph" w:customStyle="1" w:styleId="TdocText">
    <w:name w:val="Tdoc_Text"/>
    <w:basedOn w:val="a"/>
    <w:rsid w:val="00C3463A"/>
    <w:pPr>
      <w:spacing w:before="120" w:after="0"/>
      <w:jc w:val="both"/>
    </w:pPr>
    <w:rPr>
      <w:lang w:val="en-US"/>
    </w:rPr>
  </w:style>
  <w:style w:type="paragraph" w:styleId="afd">
    <w:name w:val="Balloon Text"/>
    <w:basedOn w:val="a"/>
    <w:semiHidden/>
    <w:rsid w:val="0092405A"/>
    <w:rPr>
      <w:rFonts w:ascii="Tahoma" w:hAnsi="Tahoma" w:cs="Tahoma"/>
      <w:sz w:val="16"/>
      <w:szCs w:val="16"/>
    </w:rPr>
  </w:style>
  <w:style w:type="paragraph" w:customStyle="1" w:styleId="centered">
    <w:name w:val="centered"/>
    <w:basedOn w:val="a"/>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a"/>
    <w:rsid w:val="001D2401"/>
    <w:pPr>
      <w:numPr>
        <w:numId w:val="2"/>
      </w:numPr>
      <w:spacing w:after="80"/>
    </w:pPr>
    <w:rPr>
      <w:sz w:val="18"/>
      <w:lang w:val="en-US"/>
    </w:rPr>
  </w:style>
  <w:style w:type="paragraph" w:styleId="afe">
    <w:name w:val="annotation subject"/>
    <w:basedOn w:val="af8"/>
    <w:next w:val="af8"/>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rsid w:val="008526E1"/>
    <w:rPr>
      <w:rFonts w:eastAsia="Times"/>
      <w:sz w:val="22"/>
      <w:lang w:val="en-GB" w:eastAsia="en-US"/>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af6"/>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0"/>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aff">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
    <w:basedOn w:val="a"/>
    <w:link w:val="aff0"/>
    <w:uiPriority w:val="34"/>
    <w:qFormat/>
    <w:rsid w:val="00D6696D"/>
    <w:pPr>
      <w:spacing w:after="0"/>
      <w:ind w:left="720"/>
      <w:contextualSpacing/>
    </w:pPr>
    <w:rPr>
      <w:rFonts w:eastAsia="Times New Roman"/>
      <w:sz w:val="24"/>
      <w:szCs w:val="24"/>
      <w:lang w:val="x-none"/>
    </w:rPr>
  </w:style>
  <w:style w:type="paragraph" w:styleId="aff1">
    <w:name w:val="Normal (Web)"/>
    <w:basedOn w:val="a"/>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rsid w:val="00E26B3B"/>
    <w:rPr>
      <w:rFonts w:ascii="Arial" w:hAnsi="Arial"/>
      <w:sz w:val="18"/>
      <w:lang w:val="en-GB"/>
    </w:rPr>
  </w:style>
  <w:style w:type="paragraph" w:styleId="aff2">
    <w:name w:val="Revision"/>
    <w:hidden/>
    <w:uiPriority w:val="99"/>
    <w:semiHidden/>
    <w:rsid w:val="00E206FD"/>
    <w:rPr>
      <w:rFonts w:ascii="Times New Roman" w:hAnsi="Times New Roman"/>
      <w:lang w:val="en-GB" w:eastAsia="en-US"/>
    </w:rPr>
  </w:style>
  <w:style w:type="character" w:styleId="aff3">
    <w:name w:val="Placeholder Text"/>
    <w:uiPriority w:val="99"/>
    <w:semiHidden/>
    <w:rsid w:val="0053232B"/>
    <w:rPr>
      <w:color w:val="808080"/>
    </w:rPr>
  </w:style>
  <w:style w:type="character" w:customStyle="1" w:styleId="a4">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3"/>
    <w:rsid w:val="00D5395C"/>
    <w:rPr>
      <w:rFonts w:ascii="Arial" w:hAnsi="Arial"/>
      <w:b/>
      <w:noProof/>
      <w:sz w:val="18"/>
      <w:lang w:bidi="ar-SA"/>
    </w:rPr>
  </w:style>
  <w:style w:type="paragraph" w:customStyle="1" w:styleId="Doc-text2">
    <w:name w:val="Doc-text2"/>
    <w:basedOn w:val="a"/>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af2">
    <w:name w:val="题注 字符"/>
    <w:aliases w:val="cap 字符,cap Char 字符,Caption Char 字符,Caption Char1 Char 字符,cap Char Char1 字符,Caption Char Char1 Char 字符,cap Char2 字符,CaptionTable 字符,cap1 字符,cap2 字符,cap11 字符,Légende-figure 字符,Légende-figure Char 字符,Beschrifubg 字符,Beschriftung Char 字符,label 字符"/>
    <w:link w:val="af1"/>
    <w:qFormat/>
    <w:rsid w:val="00DA6BAF"/>
    <w:rPr>
      <w:rFonts w:ascii="Times New Roman" w:eastAsia="Times" w:hAnsi="Times New Roman"/>
      <w:lang w:val="en-GB" w:eastAsia="en-US"/>
    </w:rPr>
  </w:style>
  <w:style w:type="paragraph" w:customStyle="1" w:styleId="Tabletext1">
    <w:name w:val="Table_text"/>
    <w:basedOn w:val="a"/>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a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8"/>
    <w:semiHidden/>
    <w:locked/>
    <w:rsid w:val="00DD0A9D"/>
    <w:rPr>
      <w:rFonts w:ascii="Times New Roman" w:hAnsi="Times New Roman"/>
      <w:sz w:val="16"/>
      <w:lang w:val="en-GB" w:eastAsia="en-US"/>
    </w:rPr>
  </w:style>
  <w:style w:type="paragraph" w:customStyle="1" w:styleId="LGTdoc">
    <w:name w:val="LGTdoc_본문"/>
    <w:basedOn w:val="a"/>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a0"/>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aff0">
    <w:name w:val="列表段落 字符"/>
    <w:aliases w:val="- Bullets 字符,목록 단락 字符,リスト段落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
    <w:link w:val="aff"/>
    <w:uiPriority w:val="34"/>
    <w:qFormat/>
    <w:locked/>
    <w:rsid w:val="00A23FB2"/>
    <w:rPr>
      <w:rFonts w:ascii="Times New Roman" w:eastAsia="Times New Roman" w:hAnsi="Times New Roman"/>
      <w:sz w:val="24"/>
      <w:szCs w:val="24"/>
      <w:lang w:eastAsia="en-US"/>
    </w:rPr>
  </w:style>
  <w:style w:type="character" w:styleId="aff4">
    <w:name w:val="Strong"/>
    <w:uiPriority w:val="22"/>
    <w:qFormat/>
    <w:rsid w:val="002A5EB2"/>
    <w:rPr>
      <w:b/>
      <w:bCs/>
    </w:rPr>
  </w:style>
  <w:style w:type="paragraph" w:customStyle="1" w:styleId="RAN1bullet1">
    <w:name w:val="RAN1 bullet1"/>
    <w:basedOn w:val="a"/>
    <w:link w:val="RAN1bullet1Char"/>
    <w:qFormat/>
    <w:rsid w:val="003A2A82"/>
    <w:pPr>
      <w:spacing w:after="0"/>
    </w:pPr>
    <w:rPr>
      <w:rFonts w:ascii="Times" w:eastAsia="Batang" w:hAnsi="Times"/>
      <w:szCs w:val="24"/>
      <w:lang w:eastAsia="x-none"/>
    </w:rPr>
  </w:style>
  <w:style w:type="paragraph" w:customStyle="1" w:styleId="RAN1bullet2">
    <w:name w:val="RAN1 bullet2"/>
    <w:basedOn w:val="a"/>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a"/>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492446"/>
    <w:pPr>
      <w:widowControl/>
      <w:numPr>
        <w:numId w:val="6"/>
      </w:numPr>
      <w:spacing w:after="0"/>
      <w:jc w:val="left"/>
    </w:pPr>
    <w:rPr>
      <w:rFonts w:ascii="Calibri" w:eastAsia="Times New Roman" w:hAnsi="Calibri"/>
      <w:kern w:val="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492446"/>
    <w:rPr>
      <w:rFonts w:ascii="Calibri" w:eastAsia="Times New Roman" w:hAnsi="Calibri"/>
      <w:kern w:val="2"/>
      <w:sz w:val="24"/>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a"/>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a"/>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20">
    <w:name w:val="标题 2 字符"/>
    <w:basedOn w:val="a0"/>
    <w:link w:val="2"/>
    <w:rsid w:val="007E5CE2"/>
    <w:rPr>
      <w:rFonts w:ascii="Times New Roman" w:eastAsiaTheme="minorEastAsia" w:hAnsi="Times New Roman"/>
      <w:b/>
      <w:sz w:val="22"/>
      <w:szCs w:val="21"/>
    </w:rPr>
  </w:style>
  <w:style w:type="character" w:customStyle="1" w:styleId="af9">
    <w:name w:val="批注文字 字符"/>
    <w:basedOn w:val="a0"/>
    <w:link w:val="af8"/>
    <w:uiPriority w:val="99"/>
    <w:qFormat/>
    <w:rsid w:val="008517DA"/>
    <w:rPr>
      <w:rFonts w:ascii="Times New Roman" w:hAnsi="Times New Roman"/>
      <w:lang w:eastAsia="en-US"/>
    </w:rPr>
  </w:style>
  <w:style w:type="character" w:styleId="aff5">
    <w:name w:val="Emphasis"/>
    <w:uiPriority w:val="20"/>
    <w:qFormat/>
    <w:rsid w:val="00910DAD"/>
    <w:rPr>
      <w:i/>
      <w:iCs/>
    </w:rPr>
  </w:style>
  <w:style w:type="paragraph" w:styleId="aff6">
    <w:name w:val="Title"/>
    <w:basedOn w:val="a"/>
    <w:next w:val="a"/>
    <w:link w:val="aff7"/>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aff7">
    <w:name w:val="标题 字符"/>
    <w:basedOn w:val="a0"/>
    <w:link w:val="aff6"/>
    <w:rsid w:val="00910DAD"/>
    <w:rPr>
      <w:rFonts w:asciiTheme="majorHAnsi" w:eastAsia="宋体" w:hAnsiTheme="majorHAnsi" w:cstheme="majorBidi"/>
      <w:b/>
      <w:bCs/>
      <w:sz w:val="32"/>
      <w:szCs w:val="32"/>
      <w:lang w:val="en-GB" w:eastAsia="en-US"/>
    </w:rPr>
  </w:style>
  <w:style w:type="character" w:customStyle="1" w:styleId="a6">
    <w:name w:val="页脚 字符"/>
    <w:basedOn w:val="a0"/>
    <w:link w:val="a5"/>
    <w:uiPriority w:val="99"/>
    <w:rsid w:val="003B4F7F"/>
    <w:rPr>
      <w:rFonts w:ascii="Arial" w:hAnsi="Arial"/>
      <w:b/>
      <w:i/>
      <w:noProof/>
      <w:sz w:val="18"/>
    </w:rPr>
  </w:style>
  <w:style w:type="character" w:customStyle="1" w:styleId="30">
    <w:name w:val="标题 3 字符"/>
    <w:basedOn w:val="a0"/>
    <w:link w:val="3"/>
    <w:rsid w:val="008D3C47"/>
    <w:rPr>
      <w:rFonts w:ascii="Arial" w:eastAsiaTheme="minorEastAsia" w:hAnsi="Arial"/>
      <w:b/>
      <w:sz w:val="21"/>
      <w:lang w:eastAsia="en-US"/>
    </w:rPr>
  </w:style>
  <w:style w:type="table" w:customStyle="1" w:styleId="TableGrid1">
    <w:name w:val="Table Grid1"/>
    <w:basedOn w:val="a1"/>
    <w:next w:val="afb"/>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a1"/>
    <w:next w:val="afb"/>
    <w:uiPriority w:val="59"/>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29453138">
      <w:bodyDiv w:val="1"/>
      <w:marLeft w:val="0"/>
      <w:marRight w:val="0"/>
      <w:marTop w:val="0"/>
      <w:marBottom w:val="0"/>
      <w:divBdr>
        <w:top w:val="none" w:sz="0" w:space="0" w:color="auto"/>
        <w:left w:val="none" w:sz="0" w:space="0" w:color="auto"/>
        <w:bottom w:val="none" w:sz="0" w:space="0" w:color="auto"/>
        <w:right w:val="none" w:sz="0" w:space="0" w:color="auto"/>
      </w:divBdr>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13520384">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7406775">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62307361">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235876">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16856903">
      <w:bodyDiv w:val="1"/>
      <w:marLeft w:val="0"/>
      <w:marRight w:val="0"/>
      <w:marTop w:val="0"/>
      <w:marBottom w:val="0"/>
      <w:divBdr>
        <w:top w:val="none" w:sz="0" w:space="0" w:color="auto"/>
        <w:left w:val="none" w:sz="0" w:space="0" w:color="auto"/>
        <w:bottom w:val="none" w:sz="0" w:space="0" w:color="auto"/>
        <w:right w:val="none" w:sz="0" w:space="0" w:color="auto"/>
      </w:divBdr>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78796153">
      <w:bodyDiv w:val="1"/>
      <w:marLeft w:val="0"/>
      <w:marRight w:val="0"/>
      <w:marTop w:val="0"/>
      <w:marBottom w:val="0"/>
      <w:divBdr>
        <w:top w:val="none" w:sz="0" w:space="0" w:color="auto"/>
        <w:left w:val="none" w:sz="0" w:space="0" w:color="auto"/>
        <w:bottom w:val="none" w:sz="0" w:space="0" w:color="auto"/>
        <w:right w:val="none" w:sz="0" w:space="0" w:color="auto"/>
      </w:divBdr>
    </w:div>
    <w:div w:id="779303383">
      <w:bodyDiv w:val="1"/>
      <w:marLeft w:val="0"/>
      <w:marRight w:val="0"/>
      <w:marTop w:val="0"/>
      <w:marBottom w:val="0"/>
      <w:divBdr>
        <w:top w:val="none" w:sz="0" w:space="0" w:color="auto"/>
        <w:left w:val="none" w:sz="0" w:space="0" w:color="auto"/>
        <w:bottom w:val="none" w:sz="0" w:space="0" w:color="auto"/>
        <w:right w:val="none" w:sz="0" w:space="0" w:color="auto"/>
      </w:divBdr>
    </w:div>
    <w:div w:id="781189862">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9323191">
      <w:bodyDiv w:val="1"/>
      <w:marLeft w:val="0"/>
      <w:marRight w:val="0"/>
      <w:marTop w:val="0"/>
      <w:marBottom w:val="0"/>
      <w:divBdr>
        <w:top w:val="none" w:sz="0" w:space="0" w:color="auto"/>
        <w:left w:val="none" w:sz="0" w:space="0" w:color="auto"/>
        <w:bottom w:val="none" w:sz="0" w:space="0" w:color="auto"/>
        <w:right w:val="none" w:sz="0" w:space="0" w:color="auto"/>
      </w:divBdr>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831989377">
          <w:marLeft w:val="720"/>
          <w:marRight w:val="0"/>
          <w:marTop w:val="115"/>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358898529">
          <w:marLeft w:val="1555"/>
          <w:marRight w:val="0"/>
          <w:marTop w:val="96"/>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1218277006">
          <w:marLeft w:val="547"/>
          <w:marRight w:val="0"/>
          <w:marTop w:val="0"/>
          <w:marBottom w:val="0"/>
          <w:divBdr>
            <w:top w:val="none" w:sz="0" w:space="0" w:color="auto"/>
            <w:left w:val="none" w:sz="0" w:space="0" w:color="auto"/>
            <w:bottom w:val="none" w:sz="0" w:space="0" w:color="auto"/>
            <w:right w:val="none" w:sz="0" w:space="0" w:color="auto"/>
          </w:divBdr>
        </w:div>
        <w:div w:id="859198775">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26309500">
      <w:bodyDiv w:val="1"/>
      <w:marLeft w:val="0"/>
      <w:marRight w:val="0"/>
      <w:marTop w:val="0"/>
      <w:marBottom w:val="0"/>
      <w:divBdr>
        <w:top w:val="none" w:sz="0" w:space="0" w:color="auto"/>
        <w:left w:val="none" w:sz="0" w:space="0" w:color="auto"/>
        <w:bottom w:val="none" w:sz="0" w:space="0" w:color="auto"/>
        <w:right w:val="none" w:sz="0" w:space="0" w:color="auto"/>
      </w:divBdr>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7795915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05287149">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45526247">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5241169">
      <w:bodyDiv w:val="1"/>
      <w:marLeft w:val="0"/>
      <w:marRight w:val="0"/>
      <w:marTop w:val="0"/>
      <w:marBottom w:val="0"/>
      <w:divBdr>
        <w:top w:val="none" w:sz="0" w:space="0" w:color="auto"/>
        <w:left w:val="none" w:sz="0" w:space="0" w:color="auto"/>
        <w:bottom w:val="none" w:sz="0" w:space="0" w:color="auto"/>
        <w:right w:val="none" w:sz="0" w:space="0" w:color="auto"/>
      </w:divBdr>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66558146">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4695861">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5223908">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39524446">
      <w:bodyDiv w:val="1"/>
      <w:marLeft w:val="0"/>
      <w:marRight w:val="0"/>
      <w:marTop w:val="0"/>
      <w:marBottom w:val="0"/>
      <w:divBdr>
        <w:top w:val="none" w:sz="0" w:space="0" w:color="auto"/>
        <w:left w:val="none" w:sz="0" w:space="0" w:color="auto"/>
        <w:bottom w:val="none" w:sz="0" w:space="0" w:color="auto"/>
        <w:right w:val="none" w:sz="0" w:space="0" w:color="auto"/>
      </w:divBdr>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755135035">
          <w:marLeft w:val="1080"/>
          <w:marRight w:val="0"/>
          <w:marTop w:val="100"/>
          <w:marBottom w:val="0"/>
          <w:divBdr>
            <w:top w:val="none" w:sz="0" w:space="0" w:color="auto"/>
            <w:left w:val="none" w:sz="0" w:space="0" w:color="auto"/>
            <w:bottom w:val="none" w:sz="0" w:space="0" w:color="auto"/>
            <w:right w:val="none" w:sz="0" w:space="0" w:color="auto"/>
          </w:divBdr>
        </w:div>
        <w:div w:id="607468040">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61362163">
      <w:bodyDiv w:val="1"/>
      <w:marLeft w:val="0"/>
      <w:marRight w:val="0"/>
      <w:marTop w:val="0"/>
      <w:marBottom w:val="0"/>
      <w:divBdr>
        <w:top w:val="none" w:sz="0" w:space="0" w:color="auto"/>
        <w:left w:val="none" w:sz="0" w:space="0" w:color="auto"/>
        <w:bottom w:val="none" w:sz="0" w:space="0" w:color="auto"/>
        <w:right w:val="none" w:sz="0" w:space="0" w:color="auto"/>
      </w:divBdr>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450263">
      <w:bodyDiv w:val="1"/>
      <w:marLeft w:val="0"/>
      <w:marRight w:val="0"/>
      <w:marTop w:val="0"/>
      <w:marBottom w:val="0"/>
      <w:divBdr>
        <w:top w:val="none" w:sz="0" w:space="0" w:color="auto"/>
        <w:left w:val="none" w:sz="0" w:space="0" w:color="auto"/>
        <w:bottom w:val="none" w:sz="0" w:space="0" w:color="auto"/>
        <w:right w:val="none" w:sz="0" w:space="0" w:color="auto"/>
      </w:divBdr>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73739806">
      <w:bodyDiv w:val="1"/>
      <w:marLeft w:val="0"/>
      <w:marRight w:val="0"/>
      <w:marTop w:val="0"/>
      <w:marBottom w:val="0"/>
      <w:divBdr>
        <w:top w:val="none" w:sz="0" w:space="0" w:color="auto"/>
        <w:left w:val="none" w:sz="0" w:space="0" w:color="auto"/>
        <w:bottom w:val="none" w:sz="0" w:space="0" w:color="auto"/>
        <w:right w:val="none" w:sz="0" w:space="0" w:color="auto"/>
      </w:divBdr>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10130300">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1116799092">
          <w:marLeft w:val="360"/>
          <w:marRight w:val="0"/>
          <w:marTop w:val="200"/>
          <w:marBottom w:val="0"/>
          <w:divBdr>
            <w:top w:val="none" w:sz="0" w:space="0" w:color="auto"/>
            <w:left w:val="none" w:sz="0" w:space="0" w:color="auto"/>
            <w:bottom w:val="none" w:sz="0" w:space="0" w:color="auto"/>
            <w:right w:val="none" w:sz="0" w:space="0" w:color="auto"/>
          </w:divBdr>
        </w:div>
        <w:div w:id="573591984">
          <w:marLeft w:val="360"/>
          <w:marRight w:val="0"/>
          <w:marTop w:val="200"/>
          <w:marBottom w:val="0"/>
          <w:divBdr>
            <w:top w:val="none" w:sz="0" w:space="0" w:color="auto"/>
            <w:left w:val="none" w:sz="0" w:space="0" w:color="auto"/>
            <w:bottom w:val="none" w:sz="0" w:space="0" w:color="auto"/>
            <w:right w:val="none" w:sz="0" w:space="0" w:color="auto"/>
          </w:divBdr>
        </w:div>
      </w:divsChild>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5697062">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78936577">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06804469">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oter" Target="footer1.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5.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2.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4.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5.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6.xml><?xml version="1.0" encoding="utf-8"?>
<ds:datastoreItem xmlns:ds="http://schemas.openxmlformats.org/officeDocument/2006/customXml" ds:itemID="{BCB21765-0999-4DF9-9674-F4666CBB88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Memo.dot</Template>
  <TotalTime>131</TotalTime>
  <Pages>16</Pages>
  <Words>3731</Words>
  <Characters>20934</Characters>
  <Application>Microsoft Office Word</Application>
  <DocSecurity>0</DocSecurity>
  <Lines>615</Lines>
  <Paragraphs>397</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24268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keywords/>
  <dc:description/>
  <cp:lastModifiedBy>Huawei</cp:lastModifiedBy>
  <cp:revision>51</cp:revision>
  <cp:lastPrinted>2009-04-22T06:01:00Z</cp:lastPrinted>
  <dcterms:created xsi:type="dcterms:W3CDTF">2025-01-25T23:55:00Z</dcterms:created>
  <dcterms:modified xsi:type="dcterms:W3CDTF">2025-02-07T15:04:00Z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0000000051873D32F879AF4C9C8E113F61D42F4F070040E872D14AAE8B4D824ED06C78551B5100000057FD3600002B1987CA37A0D74BAF8452BA48986A320004DBAB466A0000</vt:lpwstr>
  </property>
  <property fmtid="{D5CDD505-2E9C-101B-9397-08002B2CF9AE}" pid="8" name="_EmailStoreID0">
    <vt:lpwstr>0000000038A1BB1005E5101AA1BB08002B2A56C20000454D534D44422E444C4C00000000000000001B55FA20AA6611CD9BC800AA002FC45A0C0000006D6174746865772E77656262406875617765692E636F6D002F6F3D4875617765692045786368616E6765204F72672F6F753D45786368616E67652041646D696E6973747</vt:lpwstr>
  </property>
  <property fmtid="{D5CDD505-2E9C-101B-9397-08002B2CF9AE}" pid="9" name="_EmailStoreID1">
    <vt:lpwstr>261746976652047726F7570202846594449424F484632335350444C54292F636E3D526563697069656E74732F636E3D4D617474686577205765626220575832323235313233626100E94632F44200000002000000100000006D006100740074006800650077002E00770065006200620040006800750061007700650069002E</vt:lpwstr>
  </property>
  <property fmtid="{D5CDD505-2E9C-101B-9397-08002B2CF9AE}" pid="10" name="_EmailStoreID2">
    <vt:lpwstr>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1735267988</vt:lpwstr>
  </property>
</Properties>
</file>