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27C92" w14:textId="77612824" w:rsidR="00984D91" w:rsidRPr="00301ABD" w:rsidRDefault="00984D91" w:rsidP="00984D91">
      <w:pPr>
        <w:tabs>
          <w:tab w:val="right" w:pos="9288"/>
        </w:tabs>
        <w:spacing w:after="60"/>
        <w:ind w:left="1555" w:hanging="1555"/>
        <w:jc w:val="left"/>
        <w:rPr>
          <w:rFonts w:ascii="Arial" w:hAnsi="Arial" w:cs="Arial"/>
          <w:b/>
          <w:noProof/>
          <w:kern w:val="2"/>
        </w:rPr>
      </w:pPr>
      <w:r w:rsidRPr="00301ABD">
        <w:rPr>
          <w:rFonts w:ascii="Arial" w:hAnsi="Arial" w:cs="Arial"/>
          <w:b/>
          <w:noProof/>
          <w:kern w:val="2"/>
        </w:rPr>
        <w:t>3GPP TSG RAN WG1 #1</w:t>
      </w:r>
      <w:r w:rsidR="005B7C6D">
        <w:rPr>
          <w:rFonts w:ascii="Arial" w:hAnsi="Arial" w:cs="Arial"/>
          <w:b/>
          <w:noProof/>
          <w:kern w:val="2"/>
        </w:rPr>
        <w:t>20</w:t>
      </w:r>
      <w:r>
        <w:rPr>
          <w:rFonts w:ascii="Arial" w:hAnsi="Arial" w:cs="Arial"/>
          <w:b/>
          <w:noProof/>
          <w:kern w:val="2"/>
        </w:rPr>
        <w:tab/>
      </w:r>
      <w:r w:rsidR="004F1428" w:rsidRPr="004F1428">
        <w:rPr>
          <w:rFonts w:ascii="Arial" w:hAnsi="Arial" w:cs="Arial"/>
          <w:b/>
          <w:noProof/>
          <w:kern w:val="2"/>
        </w:rPr>
        <w:t>R1-2500054</w:t>
      </w:r>
    </w:p>
    <w:p w14:paraId="33ADF428" w14:textId="6D1CA386" w:rsidR="00EE241A" w:rsidRDefault="005B7C6D" w:rsidP="00965B95">
      <w:pPr>
        <w:spacing w:after="60"/>
        <w:ind w:left="1555" w:hanging="1555"/>
        <w:jc w:val="left"/>
        <w:rPr>
          <w:rFonts w:ascii="Arial" w:hAnsi="Arial" w:cs="Arial"/>
          <w:b/>
          <w:bCs/>
          <w:noProof/>
          <w:kern w:val="2"/>
          <w:lang w:val="en-GB"/>
        </w:rPr>
      </w:pPr>
      <w:r w:rsidRPr="005B7C6D">
        <w:rPr>
          <w:rFonts w:ascii="Arial" w:hAnsi="Arial" w:cs="Arial"/>
          <w:b/>
          <w:bCs/>
          <w:noProof/>
          <w:kern w:val="2"/>
          <w:lang w:val="en-GB"/>
        </w:rPr>
        <w:t>Athens, Greece, February 17</w:t>
      </w:r>
      <w:r w:rsidRPr="00707918">
        <w:rPr>
          <w:rFonts w:ascii="Arial" w:hAnsi="Arial" w:cs="Arial"/>
          <w:b/>
          <w:bCs/>
          <w:noProof/>
          <w:kern w:val="2"/>
          <w:vertAlign w:val="superscript"/>
          <w:lang w:val="en-GB"/>
        </w:rPr>
        <w:t>th</w:t>
      </w:r>
      <w:r w:rsidR="00707918">
        <w:rPr>
          <w:rFonts w:ascii="Arial" w:hAnsi="Arial" w:cs="Arial"/>
          <w:b/>
          <w:bCs/>
          <w:noProof/>
          <w:kern w:val="2"/>
          <w:lang w:val="en-GB"/>
        </w:rPr>
        <w:t xml:space="preserve"> </w:t>
      </w:r>
      <w:r w:rsidRPr="005B7C6D">
        <w:rPr>
          <w:rFonts w:ascii="Arial" w:hAnsi="Arial" w:cs="Arial"/>
          <w:b/>
          <w:bCs/>
          <w:noProof/>
          <w:kern w:val="2"/>
          <w:lang w:val="en-GB"/>
        </w:rPr>
        <w:t xml:space="preserve"> – 21</w:t>
      </w:r>
      <w:r w:rsidRPr="00707918">
        <w:rPr>
          <w:rFonts w:ascii="Arial" w:hAnsi="Arial" w:cs="Arial"/>
          <w:b/>
          <w:bCs/>
          <w:noProof/>
          <w:kern w:val="2"/>
          <w:vertAlign w:val="superscript"/>
          <w:lang w:val="en-GB"/>
        </w:rPr>
        <w:t>st</w:t>
      </w:r>
      <w:r w:rsidR="00707918">
        <w:rPr>
          <w:rFonts w:ascii="Arial" w:hAnsi="Arial" w:cs="Arial"/>
          <w:b/>
          <w:bCs/>
          <w:noProof/>
          <w:kern w:val="2"/>
          <w:lang w:val="en-GB"/>
        </w:rPr>
        <w:t xml:space="preserve"> </w:t>
      </w:r>
      <w:r w:rsidRPr="005B7C6D">
        <w:rPr>
          <w:rFonts w:ascii="Arial" w:hAnsi="Arial" w:cs="Arial"/>
          <w:b/>
          <w:bCs/>
          <w:noProof/>
          <w:kern w:val="2"/>
          <w:lang w:val="en-GB"/>
        </w:rPr>
        <w:t>, 2025</w:t>
      </w:r>
    </w:p>
    <w:p w14:paraId="7826937B" w14:textId="38BB1DD8" w:rsidR="009C0564" w:rsidRPr="00C374C9" w:rsidRDefault="009C0564" w:rsidP="00965B95">
      <w:pPr>
        <w:spacing w:after="60"/>
        <w:ind w:left="1555" w:hanging="1555"/>
        <w:jc w:val="left"/>
        <w:rPr>
          <w:rFonts w:ascii="Arial" w:hAnsi="Arial" w:cs="Arial"/>
          <w:b/>
          <w:lang w:eastAsia="zh-CN"/>
        </w:rPr>
      </w:pPr>
      <w:r w:rsidRPr="00C374C9">
        <w:rPr>
          <w:rFonts w:ascii="Arial" w:hAnsi="Arial" w:cs="Arial"/>
          <w:b/>
          <w:lang w:eastAsia="zh-CN"/>
        </w:rPr>
        <w:t>Agenda Item:</w:t>
      </w:r>
      <w:r w:rsidR="00F31B49" w:rsidRPr="00C374C9">
        <w:rPr>
          <w:rFonts w:ascii="Arial" w:hAnsi="Arial" w:cs="Arial"/>
          <w:b/>
          <w:lang w:eastAsia="zh-CN"/>
        </w:rPr>
        <w:tab/>
      </w:r>
      <w:r w:rsidR="008A7435" w:rsidRPr="00C374C9">
        <w:rPr>
          <w:rFonts w:ascii="Arial" w:hAnsi="Arial" w:cs="Arial"/>
          <w:b/>
          <w:lang w:eastAsia="zh-CN"/>
        </w:rPr>
        <w:t>9.</w:t>
      </w:r>
      <w:r w:rsidR="00FD1B99" w:rsidRPr="00C374C9">
        <w:rPr>
          <w:rFonts w:ascii="Arial" w:hAnsi="Arial" w:cs="Arial"/>
          <w:b/>
          <w:lang w:eastAsia="zh-CN"/>
        </w:rPr>
        <w:t>5.</w:t>
      </w:r>
      <w:r w:rsidR="003E7E0D" w:rsidRPr="00C374C9">
        <w:rPr>
          <w:rFonts w:ascii="Arial" w:hAnsi="Arial" w:cs="Arial"/>
          <w:b/>
          <w:lang w:eastAsia="zh-CN"/>
        </w:rPr>
        <w:t>2</w:t>
      </w:r>
    </w:p>
    <w:p w14:paraId="7AF4C819" w14:textId="737E66E2" w:rsidR="00BC1C3C" w:rsidRPr="00C374C9" w:rsidRDefault="00305FF9" w:rsidP="003E0282">
      <w:pPr>
        <w:spacing w:after="60"/>
        <w:ind w:left="1555" w:hanging="1555"/>
        <w:jc w:val="left"/>
        <w:rPr>
          <w:rFonts w:ascii="Arial" w:hAnsi="Arial" w:cs="Arial"/>
          <w:b/>
          <w:kern w:val="2"/>
          <w:lang w:eastAsia="zh-CN"/>
        </w:rPr>
      </w:pPr>
      <w:r w:rsidRPr="00C374C9">
        <w:rPr>
          <w:rFonts w:ascii="Arial" w:hAnsi="Arial" w:cs="Arial"/>
          <w:b/>
          <w:kern w:val="2"/>
          <w:lang w:eastAsia="zh-CN"/>
        </w:rPr>
        <w:t>Source:</w:t>
      </w:r>
      <w:r w:rsidRPr="00C374C9">
        <w:rPr>
          <w:rFonts w:ascii="Arial" w:hAnsi="Arial" w:cs="Arial"/>
          <w:b/>
          <w:kern w:val="2"/>
          <w:lang w:eastAsia="zh-CN"/>
        </w:rPr>
        <w:tab/>
      </w:r>
      <w:r w:rsidR="00F54CB0" w:rsidRPr="00C374C9">
        <w:rPr>
          <w:rFonts w:ascii="Arial" w:hAnsi="Arial" w:cs="Arial"/>
          <w:b/>
          <w:bCs/>
          <w:caps/>
          <w:szCs w:val="24"/>
          <w:shd w:val="clear" w:color="auto" w:fill="FFFFFF"/>
        </w:rPr>
        <w:t>Futurewei</w:t>
      </w:r>
    </w:p>
    <w:p w14:paraId="592199C5" w14:textId="13FF17EB" w:rsidR="00804DA1" w:rsidRPr="00C374C9" w:rsidRDefault="009C0564" w:rsidP="003E0282">
      <w:pPr>
        <w:spacing w:after="60"/>
        <w:ind w:left="1555" w:hanging="1555"/>
        <w:jc w:val="left"/>
        <w:rPr>
          <w:rFonts w:ascii="Arial" w:hAnsi="Arial" w:cs="Arial"/>
          <w:b/>
          <w:lang w:eastAsia="zh-CN"/>
        </w:rPr>
      </w:pPr>
      <w:r w:rsidRPr="00C374C9">
        <w:rPr>
          <w:rFonts w:ascii="Arial" w:hAnsi="Arial" w:cs="Arial"/>
          <w:b/>
          <w:lang w:eastAsia="zh-CN"/>
        </w:rPr>
        <w:t>Title:</w:t>
      </w:r>
      <w:r w:rsidRPr="00C374C9">
        <w:rPr>
          <w:rFonts w:ascii="Arial" w:hAnsi="Arial" w:cs="Arial"/>
          <w:b/>
          <w:lang w:eastAsia="zh-CN"/>
        </w:rPr>
        <w:tab/>
      </w:r>
      <w:bookmarkStart w:id="0" w:name="OLE_LINK25"/>
      <w:r w:rsidR="00DD2382" w:rsidRPr="00C374C9">
        <w:rPr>
          <w:rFonts w:ascii="Arial" w:hAnsi="Arial" w:cs="Arial"/>
          <w:b/>
          <w:lang w:eastAsia="zh-CN"/>
        </w:rPr>
        <w:t>Discussion of on-demand SIB1 for idle/inactive mode UEs</w:t>
      </w:r>
      <w:bookmarkEnd w:id="0"/>
    </w:p>
    <w:p w14:paraId="62BCD72B" w14:textId="77777777" w:rsidR="009C0564" w:rsidRPr="00C374C9" w:rsidRDefault="009C0564" w:rsidP="003E0282">
      <w:pPr>
        <w:spacing w:after="60"/>
        <w:ind w:left="1555" w:hanging="1555"/>
        <w:jc w:val="left"/>
        <w:rPr>
          <w:rFonts w:ascii="Arial" w:hAnsi="Arial" w:cs="Arial"/>
          <w:b/>
          <w:kern w:val="2"/>
          <w:lang w:eastAsia="zh-CN"/>
        </w:rPr>
      </w:pPr>
      <w:r w:rsidRPr="00C374C9">
        <w:rPr>
          <w:rFonts w:ascii="Arial" w:hAnsi="Arial" w:cs="Arial"/>
          <w:b/>
          <w:kern w:val="2"/>
          <w:lang w:eastAsia="zh-CN"/>
        </w:rPr>
        <w:t>Document for:</w:t>
      </w:r>
      <w:r w:rsidRPr="00C374C9">
        <w:rPr>
          <w:rFonts w:ascii="Arial" w:hAnsi="Arial" w:cs="Arial"/>
          <w:b/>
          <w:kern w:val="2"/>
          <w:lang w:eastAsia="zh-CN"/>
        </w:rPr>
        <w:tab/>
      </w:r>
      <w:r w:rsidR="001F7121" w:rsidRPr="00C374C9">
        <w:rPr>
          <w:rFonts w:ascii="Arial" w:hAnsi="Arial" w:cs="Arial"/>
          <w:b/>
          <w:kern w:val="2"/>
          <w:lang w:eastAsia="zh-CN"/>
        </w:rPr>
        <w:t>Discussion and decision</w:t>
      </w:r>
      <w:r w:rsidR="002D0439" w:rsidRPr="00C374C9">
        <w:rPr>
          <w:rFonts w:ascii="Arial" w:hAnsi="Arial" w:cs="Arial"/>
          <w:b/>
          <w:kern w:val="2"/>
          <w:lang w:eastAsia="zh-CN"/>
        </w:rPr>
        <w:t xml:space="preserve"> </w:t>
      </w:r>
    </w:p>
    <w:p w14:paraId="0197657D" w14:textId="45272787" w:rsidR="009C0564" w:rsidRPr="00C374C9" w:rsidRDefault="009C0564" w:rsidP="007F5EC6"/>
    <w:p w14:paraId="281D3039" w14:textId="18137995" w:rsidR="009C0564" w:rsidRPr="00C374C9" w:rsidRDefault="009C0564">
      <w:pPr>
        <w:pStyle w:val="Heading1"/>
        <w:rPr>
          <w:rFonts w:cs="Arial"/>
        </w:rPr>
      </w:pPr>
      <w:bookmarkStart w:id="1" w:name="_Ref124589705"/>
      <w:bookmarkStart w:id="2" w:name="_Ref129681862"/>
      <w:r w:rsidRPr="00C374C9">
        <w:rPr>
          <w:rFonts w:cs="Arial"/>
        </w:rPr>
        <w:t>Introduction</w:t>
      </w:r>
      <w:bookmarkEnd w:id="1"/>
      <w:bookmarkEnd w:id="2"/>
    </w:p>
    <w:p w14:paraId="6E765748" w14:textId="6D0CCD8C" w:rsidR="00044E7E" w:rsidRDefault="00044E7E" w:rsidP="00044E7E">
      <w:bookmarkStart w:id="3" w:name="_Hlk157162541"/>
      <w:bookmarkStart w:id="4" w:name="_Ref129681832"/>
      <w:r>
        <w:t xml:space="preserve">In the RAN#105 meeting, companies agreed to support specifications for </w:t>
      </w:r>
      <w:r w:rsidR="00F04AFB">
        <w:t>Case</w:t>
      </w:r>
      <w:r>
        <w:t xml:space="preserve"> 2 of on-demand SIB1.</w:t>
      </w:r>
    </w:p>
    <w:p w14:paraId="2C5506B7" w14:textId="684D105E" w:rsidR="00652960" w:rsidRPr="00C374C9" w:rsidRDefault="00652960" w:rsidP="00652960">
      <w:pPr>
        <w:rPr>
          <w:lang w:eastAsia="zh-CN"/>
        </w:rPr>
      </w:pPr>
      <w:r w:rsidRPr="00C374C9">
        <w:rPr>
          <w:lang w:eastAsia="zh-CN"/>
        </w:rPr>
        <w:t>[</w:t>
      </w:r>
      <w:bookmarkStart w:id="5" w:name="OLE_LINK33"/>
      <w:r w:rsidR="0076434B" w:rsidRPr="0076434B">
        <w:rPr>
          <w:lang w:eastAsia="zh-CN"/>
        </w:rPr>
        <w:t>RP-242354</w:t>
      </w:r>
      <w:bookmarkEnd w:id="5"/>
      <w:r w:rsidRPr="00C374C9">
        <w:rPr>
          <w:lang w:eastAsia="zh-CN"/>
        </w:rPr>
        <w:t>]</w:t>
      </w:r>
      <w:r w:rsidR="00920459">
        <w:rPr>
          <w:lang w:eastAsia="zh-CN"/>
        </w:rPr>
        <w:t xml:space="preserve">. The updated WID </w:t>
      </w:r>
      <w:r w:rsidRPr="00C374C9">
        <w:rPr>
          <w:lang w:eastAsia="zh-CN"/>
        </w:rPr>
        <w:t>includes the following objective:</w:t>
      </w:r>
    </w:p>
    <w:p w14:paraId="056A1F68" w14:textId="77777777" w:rsidR="00044E7E" w:rsidRPr="00044E7E" w:rsidRDefault="00044E7E" w:rsidP="00044E7E">
      <w:pPr>
        <w:numPr>
          <w:ilvl w:val="0"/>
          <w:numId w:val="38"/>
        </w:numPr>
        <w:overflowPunct w:val="0"/>
        <w:snapToGrid/>
        <w:spacing w:after="0"/>
        <w:ind w:left="420"/>
        <w:jc w:val="left"/>
        <w:textAlignment w:val="baseline"/>
        <w:rPr>
          <w:lang w:eastAsia="zh-CN"/>
        </w:rPr>
      </w:pPr>
      <w:r w:rsidRPr="00044E7E">
        <w:rPr>
          <w:lang w:eastAsia="zh-CN"/>
        </w:rPr>
        <w:t>Specify support for on-demand SIB1 for UEs in idle/inactive mode [RAN1/2/3]</w:t>
      </w:r>
    </w:p>
    <w:p w14:paraId="53439339" w14:textId="77777777" w:rsidR="00044E7E" w:rsidRPr="00530DEF" w:rsidRDefault="00044E7E" w:rsidP="00044E7E">
      <w:pPr>
        <w:numPr>
          <w:ilvl w:val="1"/>
          <w:numId w:val="38"/>
        </w:numPr>
        <w:overflowPunct w:val="0"/>
        <w:snapToGrid/>
        <w:spacing w:beforeLines="50" w:before="120" w:afterLines="50"/>
        <w:ind w:left="1049" w:hanging="329"/>
        <w:textAlignment w:val="baseline"/>
        <w:rPr>
          <w:lang w:eastAsia="zh-CN"/>
        </w:rPr>
      </w:pPr>
      <w:r w:rsidRPr="00530DEF">
        <w:rPr>
          <w:lang w:eastAsia="zh-CN"/>
        </w:rPr>
        <w:t>Specify procedures and signaling method(s) for Case 2 [RAN1/2]</w:t>
      </w:r>
    </w:p>
    <w:p w14:paraId="6273E59F" w14:textId="77777777" w:rsidR="00044E7E" w:rsidRPr="00530DEF" w:rsidRDefault="00044E7E" w:rsidP="00044E7E">
      <w:pPr>
        <w:pStyle w:val="ListParagraph"/>
        <w:numPr>
          <w:ilvl w:val="2"/>
          <w:numId w:val="38"/>
        </w:numPr>
        <w:overflowPunct w:val="0"/>
        <w:autoSpaceDE w:val="0"/>
        <w:autoSpaceDN w:val="0"/>
        <w:adjustRightInd w:val="0"/>
        <w:spacing w:after="180" w:line="240" w:lineRule="auto"/>
        <w:ind w:left="1260"/>
        <w:textAlignment w:val="baseline"/>
        <w:rPr>
          <w:rFonts w:ascii="Times New Roman" w:eastAsia="SimSun" w:hAnsi="Times New Roman"/>
          <w:lang w:val="en-US" w:eastAsia="zh-CN"/>
        </w:rPr>
      </w:pPr>
      <w:r w:rsidRPr="00530DEF">
        <w:rPr>
          <w:rFonts w:ascii="Times New Roman" w:eastAsia="SimSun" w:hAnsi="Times New Roman"/>
          <w:lang w:val="en-US" w:eastAsia="zh-CN"/>
        </w:rPr>
        <w:t>Case 2: UE obtains UL WUS configuration from Cell A, UE transmits UL WUS on NES Cell, UE receives on-demand SIB1 from NES Cell</w:t>
      </w:r>
    </w:p>
    <w:p w14:paraId="133CDE87" w14:textId="77777777" w:rsidR="00044E7E" w:rsidRPr="00530DEF" w:rsidRDefault="00044E7E" w:rsidP="00044E7E">
      <w:pPr>
        <w:numPr>
          <w:ilvl w:val="2"/>
          <w:numId w:val="38"/>
        </w:numPr>
        <w:overflowPunct w:val="0"/>
        <w:snapToGrid/>
        <w:spacing w:beforeLines="50" w:before="120" w:afterLines="50"/>
        <w:ind w:left="1260"/>
        <w:textAlignment w:val="baseline"/>
        <w:rPr>
          <w:lang w:eastAsia="zh-CN"/>
        </w:rPr>
      </w:pPr>
      <w:r w:rsidRPr="00530DEF">
        <w:rPr>
          <w:lang w:eastAsia="zh-CN"/>
        </w:rPr>
        <w:t>Triggering method by UL WUS using PRACH</w:t>
      </w:r>
    </w:p>
    <w:p w14:paraId="2131ABC0" w14:textId="77777777" w:rsidR="00044E7E" w:rsidRPr="00044E7E" w:rsidRDefault="00044E7E" w:rsidP="00044E7E">
      <w:pPr>
        <w:numPr>
          <w:ilvl w:val="1"/>
          <w:numId w:val="38"/>
        </w:numPr>
        <w:overflowPunct w:val="0"/>
        <w:snapToGrid/>
        <w:spacing w:beforeLines="50" w:before="120" w:afterLines="50"/>
        <w:ind w:left="1049" w:hanging="329"/>
        <w:textAlignment w:val="baseline"/>
        <w:rPr>
          <w:lang w:eastAsia="zh-CN"/>
        </w:rPr>
      </w:pPr>
      <w:r>
        <w:rPr>
          <w:lang w:eastAsia="zh-CN"/>
        </w:rPr>
        <w:t xml:space="preserve">Specify inter NG-RAN node </w:t>
      </w:r>
      <w:proofErr w:type="spellStart"/>
      <w:r>
        <w:rPr>
          <w:lang w:eastAsia="zh-CN"/>
        </w:rPr>
        <w:t>signalling</w:t>
      </w:r>
      <w:proofErr w:type="spellEnd"/>
      <w:r>
        <w:rPr>
          <w:lang w:eastAsia="zh-CN"/>
        </w:rPr>
        <w:t xml:space="preserve"> </w:t>
      </w:r>
      <w:r w:rsidRPr="00044E7E">
        <w:rPr>
          <w:lang w:eastAsia="zh-CN"/>
        </w:rPr>
        <w:t>at least for the configuration of UL WUS [RAN3]</w:t>
      </w:r>
    </w:p>
    <w:p w14:paraId="09969BE7" w14:textId="77777777" w:rsidR="00044E7E" w:rsidRPr="00A76996" w:rsidRDefault="00044E7E" w:rsidP="00044E7E">
      <w:pPr>
        <w:numPr>
          <w:ilvl w:val="1"/>
          <w:numId w:val="38"/>
        </w:numPr>
        <w:overflowPunct w:val="0"/>
        <w:snapToGrid/>
        <w:spacing w:beforeLines="50" w:before="120" w:afterLines="50"/>
        <w:ind w:left="1049" w:hanging="329"/>
        <w:textAlignment w:val="baseline"/>
        <w:rPr>
          <w:lang w:eastAsia="zh-CN"/>
        </w:rPr>
      </w:pPr>
      <w:bookmarkStart w:id="6" w:name="OLE_LINK17"/>
      <w:r w:rsidRPr="00A76996">
        <w:rPr>
          <w:lang w:eastAsia="zh-CN"/>
        </w:rPr>
        <w:t xml:space="preserve">Note 1: </w:t>
      </w:r>
      <w:bookmarkStart w:id="7" w:name="OLE_LINK4"/>
      <w:r w:rsidRPr="00A76996">
        <w:rPr>
          <w:lang w:eastAsia="zh-CN"/>
        </w:rPr>
        <w:t>No modification of SSB will be discussed under this objective</w:t>
      </w:r>
      <w:bookmarkEnd w:id="7"/>
    </w:p>
    <w:bookmarkEnd w:id="6"/>
    <w:p w14:paraId="71E79467" w14:textId="77777777" w:rsidR="00044E7E" w:rsidRPr="00044E7E" w:rsidRDefault="00044E7E" w:rsidP="00044E7E">
      <w:pPr>
        <w:numPr>
          <w:ilvl w:val="1"/>
          <w:numId w:val="38"/>
        </w:numPr>
        <w:overflowPunct w:val="0"/>
        <w:snapToGrid/>
        <w:spacing w:beforeLines="50" w:before="120" w:afterLines="50"/>
        <w:ind w:left="1049" w:hanging="329"/>
        <w:textAlignment w:val="baseline"/>
        <w:rPr>
          <w:lang w:eastAsia="zh-CN"/>
        </w:rPr>
      </w:pPr>
      <w:r w:rsidRPr="00044E7E">
        <w:rPr>
          <w:lang w:eastAsia="zh-CN"/>
        </w:rPr>
        <w:t>Note 2:</w:t>
      </w:r>
    </w:p>
    <w:p w14:paraId="5C35290E" w14:textId="77777777" w:rsidR="00044E7E" w:rsidRPr="00044E7E" w:rsidRDefault="00044E7E" w:rsidP="00044E7E">
      <w:pPr>
        <w:numPr>
          <w:ilvl w:val="2"/>
          <w:numId w:val="38"/>
        </w:numPr>
        <w:overflowPunct w:val="0"/>
        <w:snapToGrid/>
        <w:spacing w:beforeLines="50" w:before="120" w:afterLines="50"/>
        <w:ind w:left="1260"/>
        <w:textAlignment w:val="baseline"/>
        <w:rPr>
          <w:lang w:eastAsia="zh-CN"/>
        </w:rPr>
      </w:pPr>
      <w:r w:rsidRPr="00044E7E">
        <w:rPr>
          <w:lang w:eastAsia="zh-CN"/>
        </w:rPr>
        <w:t>UL WUS: Uplink wake-up signal</w:t>
      </w:r>
    </w:p>
    <w:p w14:paraId="7E74DED1" w14:textId="77777777" w:rsidR="00044E7E" w:rsidRPr="00530DEF" w:rsidRDefault="00044E7E" w:rsidP="00044E7E">
      <w:pPr>
        <w:numPr>
          <w:ilvl w:val="2"/>
          <w:numId w:val="38"/>
        </w:numPr>
        <w:overflowPunct w:val="0"/>
        <w:snapToGrid/>
        <w:spacing w:beforeLines="50" w:before="120" w:afterLines="50"/>
        <w:ind w:left="1260"/>
        <w:textAlignment w:val="baseline"/>
        <w:rPr>
          <w:lang w:eastAsia="zh-CN"/>
        </w:rPr>
      </w:pPr>
      <w:r w:rsidRPr="00530DEF">
        <w:rPr>
          <w:lang w:eastAsia="zh-CN"/>
        </w:rPr>
        <w:t>Cell A: A cell that is periodically transmitting at least its own SIB1</w:t>
      </w:r>
    </w:p>
    <w:p w14:paraId="6494E4DF" w14:textId="77777777" w:rsidR="00044E7E" w:rsidRPr="00530DEF" w:rsidRDefault="00044E7E" w:rsidP="00044E7E">
      <w:pPr>
        <w:numPr>
          <w:ilvl w:val="2"/>
          <w:numId w:val="38"/>
        </w:numPr>
        <w:overflowPunct w:val="0"/>
        <w:snapToGrid/>
        <w:spacing w:beforeLines="50" w:before="120" w:afterLines="50"/>
        <w:ind w:left="1260"/>
        <w:textAlignment w:val="baseline"/>
        <w:rPr>
          <w:lang w:eastAsia="zh-CN"/>
        </w:rPr>
      </w:pPr>
      <w:r w:rsidRPr="00530DEF">
        <w:rPr>
          <w:lang w:eastAsia="zh-CN"/>
        </w:rPr>
        <w:t>NES Cell: A cell that may transmit SIB1 transmission in response to UL WUS from a UE</w:t>
      </w:r>
    </w:p>
    <w:p w14:paraId="3F1D1D0C" w14:textId="77777777" w:rsidR="00044E7E" w:rsidRPr="00044E7E" w:rsidRDefault="00044E7E" w:rsidP="00044E7E">
      <w:pPr>
        <w:numPr>
          <w:ilvl w:val="1"/>
          <w:numId w:val="38"/>
        </w:numPr>
        <w:overflowPunct w:val="0"/>
        <w:snapToGrid/>
        <w:spacing w:beforeLines="50" w:before="120" w:afterLines="50"/>
        <w:ind w:left="1049" w:hanging="329"/>
        <w:textAlignment w:val="baseline"/>
        <w:rPr>
          <w:lang w:eastAsia="zh-CN"/>
        </w:rPr>
      </w:pPr>
      <w:r w:rsidRPr="00044E7E">
        <w:rPr>
          <w:lang w:eastAsia="zh-CN"/>
        </w:rPr>
        <w:t>Note 3:</w:t>
      </w:r>
    </w:p>
    <w:p w14:paraId="5AF02DA0" w14:textId="77777777" w:rsidR="00044E7E" w:rsidRPr="00044E7E" w:rsidRDefault="00044E7E" w:rsidP="00044E7E">
      <w:pPr>
        <w:numPr>
          <w:ilvl w:val="2"/>
          <w:numId w:val="38"/>
        </w:numPr>
        <w:overflowPunct w:val="0"/>
        <w:snapToGrid/>
        <w:spacing w:beforeLines="50" w:before="120" w:afterLines="50"/>
        <w:ind w:left="1260"/>
        <w:textAlignment w:val="baseline"/>
        <w:rPr>
          <w:lang w:eastAsia="zh-CN"/>
        </w:rPr>
      </w:pPr>
      <w:r w:rsidRPr="00044E7E">
        <w:rPr>
          <w:lang w:eastAsia="zh-CN"/>
        </w:rPr>
        <w:t>RAN1 strives to minimize impact to legacy UE</w:t>
      </w:r>
    </w:p>
    <w:p w14:paraId="4B132BEA" w14:textId="77777777" w:rsidR="00044E7E" w:rsidRPr="00044E7E" w:rsidRDefault="00044E7E" w:rsidP="00044E7E">
      <w:pPr>
        <w:numPr>
          <w:ilvl w:val="2"/>
          <w:numId w:val="38"/>
        </w:numPr>
        <w:overflowPunct w:val="0"/>
        <w:snapToGrid/>
        <w:spacing w:beforeLines="50" w:before="120" w:afterLines="50"/>
        <w:ind w:left="1260"/>
        <w:textAlignment w:val="baseline"/>
        <w:rPr>
          <w:lang w:eastAsia="zh-CN"/>
        </w:rPr>
      </w:pPr>
      <w:bookmarkStart w:id="8" w:name="OLE_LINK46"/>
      <w:r w:rsidRPr="00044E7E">
        <w:rPr>
          <w:lang w:eastAsia="zh-CN"/>
        </w:rPr>
        <w:t>RAN1 specification impact to support this feature should be minimized</w:t>
      </w:r>
    </w:p>
    <w:bookmarkEnd w:id="8"/>
    <w:p w14:paraId="2AC3D6E6" w14:textId="397DC617" w:rsidR="005729C2" w:rsidRPr="00C374C9" w:rsidRDefault="005729C2" w:rsidP="00F75AB2">
      <w:pPr>
        <w:rPr>
          <w:lang w:eastAsia="zh-CN"/>
        </w:rPr>
      </w:pPr>
      <w:r w:rsidRPr="00C374C9">
        <w:rPr>
          <w:lang w:eastAsia="zh-CN"/>
        </w:rPr>
        <w:t xml:space="preserve">In this contribution, </w:t>
      </w:r>
      <w:bookmarkStart w:id="9" w:name="_Hlk157162727"/>
      <w:r w:rsidR="00BE5A89" w:rsidRPr="00C374C9">
        <w:rPr>
          <w:lang w:eastAsia="zh-CN"/>
        </w:rPr>
        <w:t xml:space="preserve">this objective </w:t>
      </w:r>
      <w:r w:rsidR="00734EB7" w:rsidRPr="00C374C9">
        <w:rPr>
          <w:lang w:eastAsia="zh-CN"/>
        </w:rPr>
        <w:t xml:space="preserve">of on-demand SIB1 for idle/inactive mode UEs </w:t>
      </w:r>
      <w:r w:rsidR="00BE5A89" w:rsidRPr="00C374C9">
        <w:rPr>
          <w:lang w:eastAsia="zh-CN"/>
        </w:rPr>
        <w:t xml:space="preserve">will be </w:t>
      </w:r>
      <w:r w:rsidR="00734EB7" w:rsidRPr="00C374C9">
        <w:rPr>
          <w:lang w:eastAsia="zh-CN"/>
        </w:rPr>
        <w:t>analyzed,</w:t>
      </w:r>
      <w:r w:rsidR="00BE5A89" w:rsidRPr="00C374C9">
        <w:rPr>
          <w:lang w:eastAsia="zh-CN"/>
        </w:rPr>
        <w:t xml:space="preserve"> and</w:t>
      </w:r>
      <w:r w:rsidR="00044E7E">
        <w:rPr>
          <w:lang w:eastAsia="zh-CN"/>
        </w:rPr>
        <w:t xml:space="preserve"> </w:t>
      </w:r>
      <w:r w:rsidR="00BE5A89" w:rsidRPr="00C374C9">
        <w:rPr>
          <w:lang w:eastAsia="zh-CN"/>
        </w:rPr>
        <w:t>our views will be provided</w:t>
      </w:r>
      <w:r w:rsidR="00652960" w:rsidRPr="00C374C9">
        <w:rPr>
          <w:lang w:eastAsia="zh-CN"/>
        </w:rPr>
        <w:t xml:space="preserve">, based on </w:t>
      </w:r>
      <w:r w:rsidR="00AA10F8">
        <w:rPr>
          <w:lang w:eastAsia="zh-CN"/>
        </w:rPr>
        <w:t>relevant</w:t>
      </w:r>
      <w:r w:rsidR="00652960" w:rsidRPr="00C374C9">
        <w:rPr>
          <w:lang w:eastAsia="zh-CN"/>
        </w:rPr>
        <w:t xml:space="preserve"> agreements from the previous meeting</w:t>
      </w:r>
      <w:r w:rsidR="009C70DF">
        <w:rPr>
          <w:lang w:eastAsia="zh-CN"/>
        </w:rPr>
        <w:t>s.</w:t>
      </w:r>
    </w:p>
    <w:p w14:paraId="31D70491" w14:textId="76CA8F86" w:rsidR="0076434B" w:rsidRDefault="0076434B" w:rsidP="00846647">
      <w:pPr>
        <w:pStyle w:val="Heading1"/>
        <w:tabs>
          <w:tab w:val="clear" w:pos="432"/>
        </w:tabs>
        <w:rPr>
          <w:rFonts w:cs="Arial"/>
        </w:rPr>
      </w:pPr>
      <w:bookmarkStart w:id="10" w:name="_Hlk99709641"/>
      <w:bookmarkEnd w:id="3"/>
      <w:bookmarkEnd w:id="9"/>
      <w:r>
        <w:rPr>
          <w:rFonts w:cs="Arial"/>
        </w:rPr>
        <w:t>Discussion of open issues from RAN1 #119</w:t>
      </w:r>
    </w:p>
    <w:p w14:paraId="3B39242B" w14:textId="3D4647AA" w:rsidR="0076434B" w:rsidRDefault="00084859" w:rsidP="00F75AB2">
      <w:r>
        <w:t>When a UE receives a SSB from a NES cell it may determine that that cell does not provide SIB1 as per the next agreement:</w:t>
      </w:r>
    </w:p>
    <w:p w14:paraId="0090BA6C" w14:textId="77777777" w:rsidR="00084859" w:rsidRPr="006320D2" w:rsidRDefault="00084859" w:rsidP="00084859">
      <w:pPr>
        <w:autoSpaceDE/>
        <w:autoSpaceDN/>
        <w:adjustRightInd/>
        <w:snapToGrid/>
        <w:spacing w:after="0"/>
        <w:jc w:val="left"/>
        <w:rPr>
          <w:rFonts w:eastAsia="Batang"/>
          <w:b/>
          <w:bCs/>
          <w:lang w:val="en-GB" w:eastAsia="x-none"/>
        </w:rPr>
      </w:pPr>
      <w:r w:rsidRPr="006320D2">
        <w:rPr>
          <w:rFonts w:eastAsia="Batang"/>
          <w:b/>
          <w:bCs/>
          <w:highlight w:val="green"/>
          <w:lang w:val="en-GB" w:eastAsia="x-none"/>
        </w:rPr>
        <w:t>Agreement</w:t>
      </w:r>
      <w:r>
        <w:rPr>
          <w:rFonts w:eastAsia="Batang"/>
          <w:b/>
          <w:bCs/>
          <w:lang w:val="en-GB" w:eastAsia="x-none"/>
        </w:rPr>
        <w:t xml:space="preserve"> (RAN1 #118b)</w:t>
      </w:r>
    </w:p>
    <w:p w14:paraId="4B4C6114" w14:textId="77777777" w:rsidR="00084859" w:rsidRPr="006320D2" w:rsidRDefault="00084859" w:rsidP="00084859">
      <w:pPr>
        <w:autoSpaceDE/>
        <w:autoSpaceDN/>
        <w:adjustRightInd/>
        <w:snapToGrid/>
        <w:spacing w:after="0"/>
        <w:jc w:val="left"/>
        <w:rPr>
          <w:rFonts w:eastAsia="PMingLiU"/>
          <w:bCs/>
          <w:lang w:val="en-GB" w:eastAsia="zh-TW"/>
        </w:rPr>
      </w:pPr>
      <w:r w:rsidRPr="006320D2">
        <w:rPr>
          <w:rFonts w:eastAsia="PMingLiU"/>
          <w:bCs/>
          <w:lang w:val="en-GB" w:eastAsia="zh-TW"/>
        </w:rPr>
        <w:t>For further work of on-demand SIB1 in idle/inactive mode, it is assumed that:</w:t>
      </w:r>
    </w:p>
    <w:p w14:paraId="4C351DAC" w14:textId="77777777" w:rsidR="00084859" w:rsidRPr="006320D2" w:rsidRDefault="00084859" w:rsidP="00084859">
      <w:pPr>
        <w:numPr>
          <w:ilvl w:val="0"/>
          <w:numId w:val="31"/>
        </w:numPr>
        <w:autoSpaceDE/>
        <w:autoSpaceDN/>
        <w:adjustRightInd/>
        <w:snapToGrid/>
        <w:spacing w:after="0"/>
        <w:contextualSpacing/>
        <w:jc w:val="left"/>
        <w:rPr>
          <w:rFonts w:eastAsia="PMingLiU"/>
          <w:bCs/>
          <w:lang w:val="en-GB" w:eastAsia="zh-TW"/>
        </w:rPr>
      </w:pPr>
      <w:bookmarkStart w:id="11" w:name="OLE_LINK12"/>
      <w:r w:rsidRPr="006320D2">
        <w:rPr>
          <w:rFonts w:eastAsia="PMingLiU"/>
          <w:bCs/>
          <w:lang w:val="en-GB" w:eastAsia="zh-TW"/>
        </w:rPr>
        <w:t xml:space="preserve">SSB transmitted in the NES cell supporting OD-SIB1 is with </w:t>
      </w:r>
      <w:bookmarkStart w:id="12" w:name="OLE_LINK2"/>
      <w:r w:rsidRPr="006320D2">
        <w:rPr>
          <w:rFonts w:eastAsia="PMingLiU"/>
          <w:bCs/>
          <w:lang w:val="en-GB" w:eastAsia="zh-TW"/>
        </w:rPr>
        <w:t>K_SSB &gt; 23 for FR1 and K_SSB &gt;11 for FR2</w:t>
      </w:r>
      <w:bookmarkEnd w:id="12"/>
      <w:r w:rsidRPr="006320D2">
        <w:rPr>
          <w:rFonts w:eastAsia="PMingLiU"/>
          <w:bCs/>
          <w:lang w:val="en-GB" w:eastAsia="zh-TW"/>
        </w:rPr>
        <w:t xml:space="preserve"> if it is transmitted on sync raster</w:t>
      </w:r>
    </w:p>
    <w:bookmarkEnd w:id="11"/>
    <w:p w14:paraId="2CC039E2" w14:textId="77777777" w:rsidR="00084859" w:rsidRPr="006320D2" w:rsidRDefault="00084859" w:rsidP="00084859">
      <w:pPr>
        <w:numPr>
          <w:ilvl w:val="0"/>
          <w:numId w:val="31"/>
        </w:numPr>
        <w:autoSpaceDE/>
        <w:autoSpaceDN/>
        <w:adjustRightInd/>
        <w:snapToGrid/>
        <w:spacing w:after="0"/>
        <w:contextualSpacing/>
        <w:jc w:val="left"/>
        <w:rPr>
          <w:rFonts w:eastAsia="PMingLiU"/>
          <w:bCs/>
          <w:lang w:val="en-GB" w:eastAsia="zh-TW"/>
        </w:rPr>
      </w:pPr>
      <w:r w:rsidRPr="006320D2">
        <w:rPr>
          <w:rFonts w:eastAsia="PMingLiU"/>
          <w:bCs/>
          <w:lang w:val="en-GB" w:eastAsia="zh-TW"/>
        </w:rPr>
        <w:t>UE determines a cell supporting OD-SIB1 based at least on UL WUS configuration from Cell A.</w:t>
      </w:r>
    </w:p>
    <w:p w14:paraId="0F62AA60" w14:textId="77777777" w:rsidR="00084859" w:rsidRDefault="00084859" w:rsidP="00F75AB2">
      <w:pPr>
        <w:rPr>
          <w:lang w:val="en-GB"/>
        </w:rPr>
      </w:pPr>
    </w:p>
    <w:p w14:paraId="63972FC4" w14:textId="473CB654" w:rsidR="00084859" w:rsidRDefault="00084859" w:rsidP="00F75AB2">
      <w:pPr>
        <w:rPr>
          <w:lang w:val="en-GB"/>
        </w:rPr>
      </w:pPr>
      <w:r>
        <w:rPr>
          <w:lang w:val="en-GB"/>
        </w:rPr>
        <w:t xml:space="preserve">Thus, a legacy UE may not camp on that NES cell. However a NES capable UE it may find a neighbouring Cell A, which provides a UL WUS configuration. In that case, that UE may determine that NES cell provides </w:t>
      </w:r>
      <w:r>
        <w:rPr>
          <w:lang w:val="en-GB"/>
        </w:rPr>
        <w:lastRenderedPageBreak/>
        <w:t>a SIB1 on</w:t>
      </w:r>
      <w:r w:rsidR="00822F77">
        <w:rPr>
          <w:lang w:val="en-GB"/>
        </w:rPr>
        <w:t>-</w:t>
      </w:r>
      <w:r>
        <w:rPr>
          <w:lang w:val="en-GB"/>
        </w:rPr>
        <w:t>demand therefore may proceed to transmitting a UL WUS to the NES cell requestion a SIB1 transmission.</w:t>
      </w:r>
    </w:p>
    <w:p w14:paraId="22B9719B" w14:textId="68B98DBE" w:rsidR="00084859" w:rsidRDefault="007928B0" w:rsidP="00F75AB2">
      <w:pPr>
        <w:rPr>
          <w:lang w:val="en-GB"/>
        </w:rPr>
      </w:pPr>
      <w:r>
        <w:rPr>
          <w:lang w:val="en-GB"/>
        </w:rPr>
        <w:t>I</w:t>
      </w:r>
      <w:r w:rsidR="00A97802">
        <w:rPr>
          <w:lang w:val="en-GB"/>
        </w:rPr>
        <w:t>n the legacy approach</w:t>
      </w:r>
      <w:r>
        <w:rPr>
          <w:lang w:val="en-GB"/>
        </w:rPr>
        <w:t>,</w:t>
      </w:r>
      <w:r w:rsidR="00A97802">
        <w:rPr>
          <w:lang w:val="en-GB"/>
        </w:rPr>
        <w:t xml:space="preserve"> when SSB indicates that does not provide </w:t>
      </w:r>
      <w:r w:rsidR="00A97802" w:rsidRPr="00A97802">
        <w:t>CORESET for Type0-PDCCH CSS</w:t>
      </w:r>
      <w:r w:rsidR="00A97802">
        <w:t xml:space="preserve"> (CORESET#0), therefore not providing </w:t>
      </w:r>
      <w:r w:rsidR="00A97802">
        <w:rPr>
          <w:lang w:val="en-GB"/>
        </w:rPr>
        <w:t>SIB1</w:t>
      </w:r>
      <w:r>
        <w:rPr>
          <w:lang w:val="en-GB"/>
        </w:rPr>
        <w:t>,</w:t>
      </w:r>
      <w:r w:rsidR="00A97802">
        <w:t xml:space="preserve"> </w:t>
      </w:r>
      <w:r>
        <w:t>for</w:t>
      </w:r>
      <w:r w:rsidR="00A97802">
        <w:t xml:space="preserve"> 30&gt; </w:t>
      </w:r>
      <w:r w:rsidR="00A97802" w:rsidRPr="006320D2">
        <w:rPr>
          <w:rFonts w:eastAsia="PMingLiU"/>
          <w:bCs/>
          <w:lang w:val="en-GB" w:eastAsia="zh-TW"/>
        </w:rPr>
        <w:t xml:space="preserve">K_SSB &gt; 23 for FR1 and </w:t>
      </w:r>
      <w:r w:rsidR="00A97802">
        <w:rPr>
          <w:rFonts w:eastAsia="PMingLiU"/>
          <w:bCs/>
          <w:lang w:val="en-GB" w:eastAsia="zh-TW"/>
        </w:rPr>
        <w:t xml:space="preserve">14&gt; </w:t>
      </w:r>
      <w:r w:rsidR="00A97802" w:rsidRPr="006320D2">
        <w:rPr>
          <w:rFonts w:eastAsia="PMingLiU"/>
          <w:bCs/>
          <w:lang w:val="en-GB" w:eastAsia="zh-TW"/>
        </w:rPr>
        <w:t>K_SSB &gt;11 for FR2</w:t>
      </w:r>
      <w:r w:rsidR="00A97802">
        <w:rPr>
          <w:lang w:val="en-GB"/>
        </w:rPr>
        <w:t xml:space="preserve">, </w:t>
      </w:r>
      <w:r>
        <w:rPr>
          <w:lang w:val="en-GB"/>
        </w:rPr>
        <w:t>the UE determines the nearest global synchronization channel number (GSCN) of a second SSB that provides a CORESET# 0 and SIB1.</w:t>
      </w:r>
      <w:r w:rsidRPr="007928B0">
        <w:rPr>
          <w:lang w:val="en-GB"/>
        </w:rPr>
        <w:t xml:space="preserve"> </w:t>
      </w:r>
      <w:r>
        <w:rPr>
          <w:lang w:val="en-GB"/>
        </w:rPr>
        <w:t>Thus, using this approach a NES capable UE may discover a Cell A based on the K_SSB provided by the SSB of the NES Cell, provided that the Cell A SSB is in the frequency proximity of NES cell SSB.</w:t>
      </w:r>
    </w:p>
    <w:p w14:paraId="0CEAC944" w14:textId="77777777" w:rsidR="00A97802" w:rsidRDefault="00A97802" w:rsidP="00F75AB2">
      <w:pPr>
        <w:rPr>
          <w:lang w:val="en-GB"/>
        </w:rPr>
      </w:pPr>
    </w:p>
    <w:p w14:paraId="7860BD87" w14:textId="6D1480D3" w:rsidR="00A97802" w:rsidRDefault="007928B0" w:rsidP="00F533A9">
      <w:pPr>
        <w:autoSpaceDE/>
        <w:autoSpaceDN/>
        <w:adjustRightInd/>
        <w:snapToGrid/>
        <w:spacing w:after="0"/>
        <w:jc w:val="left"/>
        <w:rPr>
          <w:rFonts w:eastAsia="Batang"/>
          <w:b/>
          <w:bCs/>
          <w:lang w:val="en-GB" w:eastAsia="x-none"/>
        </w:rPr>
      </w:pPr>
      <w:bookmarkStart w:id="13" w:name="OLE_LINK72"/>
      <w:r w:rsidRPr="006320D2">
        <w:rPr>
          <w:rFonts w:eastAsia="Batang"/>
          <w:b/>
          <w:bCs/>
          <w:lang w:val="en-GB" w:eastAsia="x-none"/>
        </w:rPr>
        <w:t>Proposal</w:t>
      </w:r>
      <w:r>
        <w:rPr>
          <w:rFonts w:eastAsia="Batang"/>
          <w:b/>
          <w:bCs/>
          <w:lang w:val="en-GB" w:eastAsia="x-none"/>
        </w:rPr>
        <w:t xml:space="preserve"> 1</w:t>
      </w:r>
      <w:r w:rsidRPr="006320D2">
        <w:rPr>
          <w:rFonts w:eastAsia="Batang"/>
          <w:b/>
          <w:bCs/>
          <w:lang w:val="en-GB" w:eastAsia="x-none"/>
        </w:rPr>
        <w:t xml:space="preserve">: </w:t>
      </w:r>
      <w:r w:rsidR="002344F4">
        <w:rPr>
          <w:rFonts w:eastAsia="Batang"/>
          <w:b/>
          <w:bCs/>
          <w:lang w:val="en-GB" w:eastAsia="x-none"/>
        </w:rPr>
        <w:t>Support</w:t>
      </w:r>
      <w:r>
        <w:rPr>
          <w:rFonts w:eastAsia="Batang"/>
          <w:b/>
          <w:bCs/>
          <w:lang w:val="en-GB" w:eastAsia="x-none"/>
        </w:rPr>
        <w:t xml:space="preserve"> the legacy approach</w:t>
      </w:r>
      <w:r w:rsidRPr="006320D2">
        <w:rPr>
          <w:rFonts w:eastAsia="Batang"/>
          <w:b/>
          <w:bCs/>
          <w:lang w:val="en-GB" w:eastAsia="x-none"/>
        </w:rPr>
        <w:t xml:space="preserve"> from </w:t>
      </w:r>
      <w:bookmarkStart w:id="14" w:name="OLE_LINK22"/>
      <w:r w:rsidRPr="006320D2">
        <w:rPr>
          <w:rFonts w:eastAsia="Batang"/>
          <w:b/>
          <w:bCs/>
          <w:lang w:val="en-GB" w:eastAsia="x-none"/>
        </w:rPr>
        <w:t xml:space="preserve">TS38.213, Clause </w:t>
      </w:r>
      <w:bookmarkEnd w:id="14"/>
      <w:r w:rsidR="0076687C" w:rsidRPr="009F0FCC">
        <w:rPr>
          <w:rFonts w:eastAsia="Batang"/>
          <w:b/>
          <w:bCs/>
          <w:lang w:val="en-GB" w:eastAsia="x-none"/>
        </w:rPr>
        <w:t>13</w:t>
      </w:r>
      <w:r w:rsidR="0076687C">
        <w:rPr>
          <w:rFonts w:eastAsia="Batang"/>
          <w:b/>
          <w:bCs/>
          <w:lang w:val="en-GB" w:eastAsia="x-none"/>
        </w:rPr>
        <w:t xml:space="preserve">; </w:t>
      </w:r>
      <w:r w:rsidR="0076687C" w:rsidRPr="009F0FCC">
        <w:rPr>
          <w:rFonts w:eastAsia="Batang"/>
          <w:b/>
          <w:bCs/>
          <w:lang w:val="en-GB" w:eastAsia="x-none"/>
        </w:rPr>
        <w:t>30</w:t>
      </w:r>
      <w:r w:rsidR="004E6463">
        <w:rPr>
          <w:rFonts w:eastAsia="Batang"/>
          <w:b/>
          <w:bCs/>
          <w:lang w:val="en-GB" w:eastAsia="x-none"/>
        </w:rPr>
        <w:t xml:space="preserve">&gt; </w:t>
      </w:r>
      <w:r>
        <w:rPr>
          <w:rFonts w:eastAsia="Batang"/>
          <w:b/>
          <w:bCs/>
          <w:lang w:val="en-GB" w:eastAsia="x-none"/>
        </w:rPr>
        <w:t>K</w:t>
      </w:r>
      <w:r w:rsidRPr="006320D2">
        <w:rPr>
          <w:rFonts w:eastAsia="Batang"/>
          <w:b/>
          <w:bCs/>
          <w:lang w:val="en-GB" w:eastAsia="x-none"/>
        </w:rPr>
        <w:t>_SSB</w:t>
      </w:r>
      <w:r w:rsidR="00D323FE">
        <w:rPr>
          <w:rFonts w:eastAsia="Batang"/>
          <w:b/>
          <w:bCs/>
          <w:lang w:val="en-GB" w:eastAsia="x-none"/>
        </w:rPr>
        <w:t xml:space="preserve"> </w:t>
      </w:r>
      <w:r w:rsidR="004E6463">
        <w:rPr>
          <w:rFonts w:eastAsia="Batang"/>
          <w:b/>
          <w:bCs/>
          <w:lang w:val="en-GB" w:eastAsia="x-none"/>
        </w:rPr>
        <w:t xml:space="preserve">&gt; </w:t>
      </w:r>
      <w:r w:rsidR="00D323FE">
        <w:rPr>
          <w:rFonts w:eastAsia="Batang"/>
          <w:b/>
          <w:bCs/>
          <w:lang w:val="en-GB" w:eastAsia="x-none"/>
        </w:rPr>
        <w:t>2</w:t>
      </w:r>
      <w:r w:rsidR="004E6463">
        <w:rPr>
          <w:rFonts w:eastAsia="Batang"/>
          <w:b/>
          <w:bCs/>
          <w:lang w:val="en-GB" w:eastAsia="x-none"/>
        </w:rPr>
        <w:t>3</w:t>
      </w:r>
      <w:r w:rsidR="00D323FE">
        <w:rPr>
          <w:rFonts w:eastAsia="Batang"/>
          <w:b/>
          <w:bCs/>
          <w:lang w:val="en-GB" w:eastAsia="x-none"/>
        </w:rPr>
        <w:t xml:space="preserve"> for FR1 and </w:t>
      </w:r>
      <w:r w:rsidR="004E6463">
        <w:rPr>
          <w:rFonts w:eastAsia="Batang"/>
          <w:b/>
          <w:bCs/>
          <w:lang w:val="en-GB" w:eastAsia="x-none"/>
        </w:rPr>
        <w:t>14&gt; K_SSB &gt;11</w:t>
      </w:r>
      <w:r w:rsidR="00D323FE">
        <w:rPr>
          <w:rFonts w:eastAsia="Batang"/>
          <w:b/>
          <w:bCs/>
          <w:lang w:val="en-GB" w:eastAsia="x-none"/>
        </w:rPr>
        <w:t xml:space="preserve"> for FR2</w:t>
      </w:r>
      <w:r w:rsidRPr="006320D2">
        <w:rPr>
          <w:rFonts w:eastAsia="Batang"/>
          <w:b/>
          <w:bCs/>
          <w:lang w:val="en-GB" w:eastAsia="x-none"/>
        </w:rPr>
        <w:t xml:space="preserve"> provided by the NES cell SSB</w:t>
      </w:r>
      <w:r w:rsidR="00D323FE">
        <w:rPr>
          <w:rFonts w:eastAsia="Batang"/>
          <w:b/>
          <w:bCs/>
          <w:lang w:val="en-GB" w:eastAsia="x-none"/>
        </w:rPr>
        <w:t xml:space="preserve"> on the synchronization </w:t>
      </w:r>
      <w:r w:rsidR="00A836AC">
        <w:rPr>
          <w:rFonts w:eastAsia="Batang"/>
          <w:b/>
          <w:bCs/>
          <w:lang w:val="en-GB" w:eastAsia="x-none"/>
        </w:rPr>
        <w:t>raster</w:t>
      </w:r>
      <w:r w:rsidRPr="006320D2">
        <w:rPr>
          <w:rFonts w:eastAsia="Batang"/>
          <w:b/>
          <w:bCs/>
          <w:lang w:val="en-GB" w:eastAsia="x-none"/>
        </w:rPr>
        <w:t xml:space="preserve"> indicates the location of Cell A’s SSB</w:t>
      </w:r>
      <w:r>
        <w:rPr>
          <w:rFonts w:eastAsia="Batang"/>
          <w:b/>
          <w:bCs/>
          <w:lang w:val="en-GB" w:eastAsia="x-none"/>
        </w:rPr>
        <w:t>.</w:t>
      </w:r>
    </w:p>
    <w:bookmarkEnd w:id="13"/>
    <w:p w14:paraId="38F6F1A6" w14:textId="77777777" w:rsidR="007928B0" w:rsidRDefault="007928B0" w:rsidP="00F75AB2">
      <w:pPr>
        <w:rPr>
          <w:lang w:val="en-GB"/>
        </w:rPr>
      </w:pPr>
    </w:p>
    <w:p w14:paraId="70F36EC9" w14:textId="6E5E4D43" w:rsidR="00E93884" w:rsidRDefault="00E93884" w:rsidP="00F75AB2">
      <w:pPr>
        <w:rPr>
          <w:lang w:val="en-GB"/>
        </w:rPr>
      </w:pPr>
      <w:r w:rsidRPr="00E93884">
        <w:rPr>
          <w:lang w:val="en-GB"/>
        </w:rPr>
        <w:t xml:space="preserve">In a </w:t>
      </w:r>
      <w:r>
        <w:rPr>
          <w:lang w:val="en-GB"/>
        </w:rPr>
        <w:t>different agreement in RAN1, it was decided that the CORESET #0 for on</w:t>
      </w:r>
      <w:r w:rsidR="00822F77">
        <w:rPr>
          <w:lang w:val="en-GB"/>
        </w:rPr>
        <w:t>-</w:t>
      </w:r>
      <w:r>
        <w:rPr>
          <w:lang w:val="en-GB"/>
        </w:rPr>
        <w:t>demand SIB is provided in the UL WUS configuration.</w:t>
      </w:r>
    </w:p>
    <w:p w14:paraId="37E1473D" w14:textId="77777777" w:rsidR="00E93884" w:rsidRDefault="00E93884" w:rsidP="00F75AB2">
      <w:pPr>
        <w:rPr>
          <w:lang w:val="en-GB"/>
        </w:rPr>
      </w:pPr>
    </w:p>
    <w:p w14:paraId="0957B80F" w14:textId="0AB20207" w:rsidR="00E93884" w:rsidRPr="00E93884" w:rsidRDefault="00E93884" w:rsidP="00E93884">
      <w:pPr>
        <w:autoSpaceDE/>
        <w:autoSpaceDN/>
        <w:adjustRightInd/>
        <w:snapToGrid/>
        <w:spacing w:after="0"/>
        <w:jc w:val="left"/>
        <w:rPr>
          <w:rFonts w:eastAsia="Batang"/>
          <w:b/>
          <w:bCs/>
          <w:lang w:val="en-GB" w:eastAsia="x-none"/>
        </w:rPr>
      </w:pPr>
      <w:r w:rsidRPr="00E93884">
        <w:rPr>
          <w:rFonts w:eastAsia="Batang"/>
          <w:b/>
          <w:bCs/>
          <w:highlight w:val="green"/>
          <w:lang w:val="en-GB" w:eastAsia="x-none"/>
        </w:rPr>
        <w:t>Agreement</w:t>
      </w:r>
      <w:r w:rsidRPr="00E93884">
        <w:rPr>
          <w:rFonts w:eastAsia="Batang"/>
          <w:b/>
          <w:bCs/>
          <w:lang w:val="en-GB" w:eastAsia="x-none"/>
        </w:rPr>
        <w:t xml:space="preserve"> (RAN1 #118b)</w:t>
      </w:r>
    </w:p>
    <w:p w14:paraId="4094D248" w14:textId="053CC310" w:rsidR="00E93884" w:rsidRPr="00E93884" w:rsidRDefault="00E93884" w:rsidP="00E93884">
      <w:pPr>
        <w:autoSpaceDE/>
        <w:autoSpaceDN/>
        <w:adjustRightInd/>
        <w:snapToGrid/>
        <w:spacing w:after="0"/>
        <w:jc w:val="left"/>
        <w:rPr>
          <w:rFonts w:eastAsia="Batang"/>
          <w:lang w:val="en-GB" w:eastAsia="x-none"/>
        </w:rPr>
      </w:pPr>
      <w:r w:rsidRPr="00E93884">
        <w:rPr>
          <w:rFonts w:eastAsia="Batang"/>
          <w:lang w:val="en-GB" w:eastAsia="x-none"/>
        </w:rPr>
        <w:t xml:space="preserve">For type 0 PDCCH monitoring occasions of on demand SIB1, </w:t>
      </w:r>
      <w:bookmarkStart w:id="15" w:name="OLE_LINK7"/>
      <w:proofErr w:type="spellStart"/>
      <w:r w:rsidRPr="00E93884">
        <w:rPr>
          <w:rFonts w:eastAsia="Batang"/>
          <w:lang w:val="en-GB" w:eastAsia="x-none"/>
        </w:rPr>
        <w:t>searchSpaceZero</w:t>
      </w:r>
      <w:proofErr w:type="spellEnd"/>
      <w:r w:rsidRPr="00E93884">
        <w:rPr>
          <w:rFonts w:eastAsia="Batang"/>
          <w:lang w:val="en-GB" w:eastAsia="x-none"/>
        </w:rPr>
        <w:t xml:space="preserve"> and </w:t>
      </w:r>
      <w:proofErr w:type="spellStart"/>
      <w:r w:rsidRPr="00E93884">
        <w:rPr>
          <w:rFonts w:eastAsia="Batang"/>
          <w:lang w:val="en-GB" w:eastAsia="x-none"/>
        </w:rPr>
        <w:t>controlResourceSetZero</w:t>
      </w:r>
      <w:proofErr w:type="spellEnd"/>
      <w:r w:rsidRPr="00E93884">
        <w:rPr>
          <w:rFonts w:eastAsia="Batang"/>
          <w:lang w:val="en-GB" w:eastAsia="x-none"/>
        </w:rPr>
        <w:t xml:space="preserve"> for on-demand SIB1</w:t>
      </w:r>
      <w:bookmarkEnd w:id="15"/>
      <w:r w:rsidRPr="00E93884">
        <w:rPr>
          <w:rFonts w:eastAsia="Batang"/>
          <w:lang w:val="en-GB" w:eastAsia="x-none"/>
        </w:rPr>
        <w:t xml:space="preserve"> are provided from UL WUS configuration if SSB on NES cell is on sync raster and K_SSB is not equal to 30 in FR1 or 14 in FR2</w:t>
      </w:r>
    </w:p>
    <w:p w14:paraId="55D709BD" w14:textId="77777777" w:rsidR="00E93884" w:rsidRPr="00E93884" w:rsidRDefault="00E93884" w:rsidP="00F75AB2">
      <w:pPr>
        <w:rPr>
          <w:lang w:val="en-GB"/>
        </w:rPr>
      </w:pPr>
    </w:p>
    <w:p w14:paraId="67A3C599" w14:textId="31A908BB" w:rsidR="007928B0" w:rsidRDefault="00DC6B59" w:rsidP="00F75AB2">
      <w:pPr>
        <w:rPr>
          <w:lang w:val="en-GB"/>
        </w:rPr>
      </w:pPr>
      <w:r>
        <w:rPr>
          <w:lang w:val="en-GB"/>
        </w:rPr>
        <w:t xml:space="preserve">Now we need to clarify the UE behaviour when K_SSB=30 for FR1 and respectively K_SSB=14 for FR2. For this values, Table 13-16 for FR1 and respectively Table 13-17 for FR2 in TS 38.213, Clause 13, indicate that </w:t>
      </w:r>
      <w:r>
        <w:t>N_GSCN offset is reserved, therefore, in that case, a UE does not have any indication where to search for SSB providing a CORESET#0.</w:t>
      </w:r>
    </w:p>
    <w:p w14:paraId="0104E81D" w14:textId="093C8DC0" w:rsidR="00DC6B59" w:rsidRDefault="00DC6B59" w:rsidP="00F75AB2">
      <w:pPr>
        <w:rPr>
          <w:lang w:val="en-GB"/>
        </w:rPr>
      </w:pPr>
      <w:r>
        <w:rPr>
          <w:lang w:val="en-GB"/>
        </w:rPr>
        <w:t>The agreement from RAN1 #119 provides some options for this case:</w:t>
      </w:r>
    </w:p>
    <w:p w14:paraId="4B412FE7" w14:textId="77777777" w:rsidR="00DC6B59" w:rsidRDefault="00DC6B59" w:rsidP="00F75AB2">
      <w:pPr>
        <w:rPr>
          <w:lang w:val="en-GB"/>
        </w:rPr>
      </w:pPr>
    </w:p>
    <w:p w14:paraId="28090163" w14:textId="05D03FDB" w:rsidR="00DC6B59" w:rsidRPr="00461E47" w:rsidRDefault="00DC6B59" w:rsidP="00DC6B59">
      <w:pPr>
        <w:rPr>
          <w:b/>
          <w:bCs/>
          <w:szCs w:val="20"/>
          <w:lang w:eastAsia="x-none"/>
        </w:rPr>
      </w:pPr>
      <w:r w:rsidRPr="00461E47">
        <w:rPr>
          <w:b/>
          <w:bCs/>
          <w:szCs w:val="20"/>
          <w:highlight w:val="green"/>
          <w:lang w:eastAsia="x-none"/>
        </w:rPr>
        <w:t>Agreement</w:t>
      </w:r>
      <w:r>
        <w:rPr>
          <w:b/>
          <w:bCs/>
          <w:szCs w:val="20"/>
          <w:lang w:eastAsia="x-none"/>
        </w:rPr>
        <w:t xml:space="preserve"> (RAN1 #119)</w:t>
      </w:r>
    </w:p>
    <w:p w14:paraId="7C86FF9D" w14:textId="77777777" w:rsidR="00DC6B59" w:rsidRPr="00125A42" w:rsidRDefault="00DC6B59" w:rsidP="00DC6B59">
      <w:pPr>
        <w:rPr>
          <w:szCs w:val="20"/>
        </w:rPr>
      </w:pPr>
      <w:r w:rsidRPr="00125A42">
        <w:rPr>
          <w:szCs w:val="20"/>
        </w:rPr>
        <w:t xml:space="preserve">On how to </w:t>
      </w:r>
      <w:r w:rsidRPr="00125A42">
        <w:rPr>
          <w:rFonts w:cs="Times"/>
          <w:iCs/>
          <w:szCs w:val="20"/>
          <w:lang w:eastAsia="zh-TW"/>
        </w:rPr>
        <w:t xml:space="preserve">use </w:t>
      </w:r>
      <w:bookmarkStart w:id="16" w:name="OLE_LINK9"/>
      <w:r w:rsidRPr="00125A42">
        <w:rPr>
          <w:rFonts w:cs="Times"/>
          <w:iCs/>
          <w:szCs w:val="20"/>
          <w:lang w:eastAsia="zh-TW"/>
        </w:rPr>
        <w:t xml:space="preserve">PDCCH-ConfigSIB1 </w:t>
      </w:r>
      <w:bookmarkEnd w:id="16"/>
      <w:r w:rsidRPr="00125A42">
        <w:rPr>
          <w:rFonts w:cs="Times"/>
          <w:iCs/>
          <w:szCs w:val="20"/>
          <w:lang w:eastAsia="zh-TW"/>
        </w:rPr>
        <w:t xml:space="preserve">for R19 NES-capable UE in MIB of NES Cell </w:t>
      </w:r>
      <w:bookmarkStart w:id="17" w:name="OLE_LINK13"/>
      <w:r w:rsidRPr="00125A42">
        <w:rPr>
          <w:rFonts w:cs="Times"/>
          <w:iCs/>
          <w:szCs w:val="20"/>
          <w:lang w:eastAsia="zh-TW"/>
        </w:rPr>
        <w:t xml:space="preserve">when </w:t>
      </w:r>
      <w:bookmarkStart w:id="18" w:name="OLE_LINK5"/>
      <w:r w:rsidRPr="00125A42">
        <w:rPr>
          <w:rFonts w:cs="Times"/>
          <w:iCs/>
          <w:szCs w:val="20"/>
          <w:lang w:eastAsia="zh-TW"/>
        </w:rPr>
        <w:t>K</w:t>
      </w:r>
      <w:bookmarkStart w:id="19" w:name="OLE_LINK6"/>
      <w:r w:rsidRPr="00125A42">
        <w:rPr>
          <w:rFonts w:cs="Times"/>
          <w:iCs/>
          <w:szCs w:val="20"/>
          <w:lang w:eastAsia="zh-TW"/>
        </w:rPr>
        <w:t xml:space="preserve">_SSB = 30 in FR1 or K_SSB = 14 in FR2 </w:t>
      </w:r>
      <w:bookmarkEnd w:id="18"/>
      <w:bookmarkEnd w:id="19"/>
      <w:r w:rsidRPr="00125A42">
        <w:rPr>
          <w:rFonts w:cs="Times"/>
          <w:iCs/>
          <w:szCs w:val="20"/>
          <w:lang w:eastAsia="zh-TW"/>
        </w:rPr>
        <w:t xml:space="preserve">on NES cell </w:t>
      </w:r>
      <w:bookmarkStart w:id="20" w:name="OLE_LINK18"/>
      <w:r w:rsidRPr="00125A42">
        <w:rPr>
          <w:rFonts w:cs="Times"/>
          <w:iCs/>
          <w:szCs w:val="20"/>
          <w:lang w:eastAsia="zh-TW"/>
        </w:rPr>
        <w:t>if SSB of NES cell is on the sync raster</w:t>
      </w:r>
      <w:bookmarkEnd w:id="17"/>
      <w:bookmarkEnd w:id="20"/>
      <w:r w:rsidRPr="00125A42">
        <w:rPr>
          <w:rFonts w:cs="Times"/>
          <w:iCs/>
          <w:szCs w:val="20"/>
          <w:lang w:eastAsia="zh-TW"/>
        </w:rPr>
        <w:t xml:space="preserve">, </w:t>
      </w:r>
      <w:r w:rsidRPr="00FC375A">
        <w:rPr>
          <w:rFonts w:cs="Times"/>
          <w:iCs/>
          <w:szCs w:val="20"/>
          <w:lang w:eastAsia="zh-TW"/>
        </w:rPr>
        <w:t>down-select from the following options:</w:t>
      </w:r>
    </w:p>
    <w:p w14:paraId="62092344" w14:textId="36EC3EB3" w:rsidR="00DC6B59" w:rsidRPr="000310F1" w:rsidRDefault="00DC6B59" w:rsidP="00DC6B59">
      <w:pPr>
        <w:pStyle w:val="ListParagraph9"/>
        <w:numPr>
          <w:ilvl w:val="0"/>
          <w:numId w:val="31"/>
        </w:numPr>
        <w:ind w:leftChars="0"/>
        <w:rPr>
          <w:rFonts w:ascii="Times New Roman" w:eastAsia="SimSun" w:hAnsi="Times New Roman"/>
          <w:sz w:val="22"/>
          <w:szCs w:val="20"/>
          <w:lang w:val="en-US" w:eastAsia="en-US"/>
        </w:rPr>
      </w:pPr>
      <w:r w:rsidRPr="000310F1">
        <w:rPr>
          <w:rFonts w:ascii="Times New Roman" w:eastAsia="SimSun" w:hAnsi="Times New Roman"/>
          <w:sz w:val="22"/>
          <w:szCs w:val="20"/>
          <w:lang w:val="en-US" w:eastAsia="en-US"/>
        </w:rPr>
        <w:t xml:space="preserve">Option 1: Use it to indicate frequency assistance information to </w:t>
      </w:r>
      <w:r w:rsidR="002344F4" w:rsidRPr="000310F1">
        <w:rPr>
          <w:rFonts w:ascii="Times New Roman" w:eastAsia="SimSun" w:hAnsi="Times New Roman"/>
          <w:sz w:val="22"/>
          <w:szCs w:val="20"/>
          <w:lang w:val="en-US" w:eastAsia="en-US"/>
        </w:rPr>
        <w:t>search for</w:t>
      </w:r>
      <w:r w:rsidRPr="000310F1">
        <w:rPr>
          <w:rFonts w:ascii="Times New Roman" w:eastAsia="SimSun" w:hAnsi="Times New Roman"/>
          <w:sz w:val="22"/>
          <w:szCs w:val="20"/>
          <w:lang w:val="en-US" w:eastAsia="en-US"/>
        </w:rPr>
        <w:t xml:space="preserve"> SSB for Cell A</w:t>
      </w:r>
    </w:p>
    <w:p w14:paraId="139AE403" w14:textId="77777777" w:rsidR="00DC6B59" w:rsidRPr="000310F1" w:rsidRDefault="00DC6B59" w:rsidP="00DC6B59">
      <w:pPr>
        <w:pStyle w:val="ListParagraph9"/>
        <w:numPr>
          <w:ilvl w:val="1"/>
          <w:numId w:val="31"/>
        </w:numPr>
        <w:ind w:leftChars="0"/>
        <w:rPr>
          <w:rFonts w:ascii="Times New Roman" w:eastAsia="SimSun" w:hAnsi="Times New Roman"/>
          <w:sz w:val="22"/>
          <w:szCs w:val="20"/>
          <w:lang w:val="en-US" w:eastAsia="en-US"/>
        </w:rPr>
      </w:pPr>
      <w:r w:rsidRPr="000310F1">
        <w:rPr>
          <w:rFonts w:ascii="Times New Roman" w:eastAsia="SimSun" w:hAnsi="Times New Roman"/>
          <w:sz w:val="22"/>
          <w:szCs w:val="20"/>
          <w:lang w:val="en-US" w:eastAsia="en-US"/>
        </w:rPr>
        <w:t>FFS: Details on the range/granularity of the frequency assistance information</w:t>
      </w:r>
    </w:p>
    <w:p w14:paraId="382A07AE" w14:textId="77777777" w:rsidR="00DC6B59" w:rsidRPr="000310F1" w:rsidRDefault="00DC6B59" w:rsidP="00DC6B59">
      <w:pPr>
        <w:pStyle w:val="ListParagraph9"/>
        <w:numPr>
          <w:ilvl w:val="1"/>
          <w:numId w:val="31"/>
        </w:numPr>
        <w:ind w:leftChars="0"/>
        <w:rPr>
          <w:rFonts w:ascii="Times New Roman" w:eastAsia="SimSun" w:hAnsi="Times New Roman"/>
          <w:sz w:val="22"/>
          <w:szCs w:val="20"/>
          <w:lang w:val="en-US" w:eastAsia="en-US"/>
        </w:rPr>
      </w:pPr>
      <w:r w:rsidRPr="000310F1">
        <w:rPr>
          <w:rFonts w:ascii="Times New Roman" w:eastAsia="SimSun" w:hAnsi="Times New Roman"/>
          <w:sz w:val="22"/>
          <w:szCs w:val="20"/>
          <w:lang w:val="en-US" w:eastAsia="en-US"/>
        </w:rPr>
        <w:t>FFS: Potential impact to RAN3</w:t>
      </w:r>
    </w:p>
    <w:p w14:paraId="3F7567B7" w14:textId="77777777" w:rsidR="00DC6B59" w:rsidRPr="000310F1" w:rsidRDefault="00DC6B59" w:rsidP="00DC6B59">
      <w:pPr>
        <w:pStyle w:val="ListParagraph9"/>
        <w:numPr>
          <w:ilvl w:val="0"/>
          <w:numId w:val="31"/>
        </w:numPr>
        <w:ind w:leftChars="0"/>
        <w:rPr>
          <w:rFonts w:ascii="Times New Roman" w:eastAsia="SimSun" w:hAnsi="Times New Roman"/>
          <w:sz w:val="22"/>
          <w:szCs w:val="20"/>
          <w:lang w:val="en-US" w:eastAsia="en-US"/>
        </w:rPr>
      </w:pPr>
      <w:r w:rsidRPr="000310F1">
        <w:rPr>
          <w:rFonts w:ascii="Times New Roman" w:eastAsia="SimSun" w:hAnsi="Times New Roman"/>
          <w:sz w:val="22"/>
          <w:szCs w:val="20"/>
          <w:lang w:val="en-US" w:eastAsia="en-US"/>
        </w:rPr>
        <w:t xml:space="preserve">Option 2: </w:t>
      </w:r>
      <w:bookmarkStart w:id="21" w:name="OLE_LINK14"/>
      <w:r w:rsidRPr="000310F1">
        <w:rPr>
          <w:rFonts w:ascii="Times New Roman" w:eastAsia="SimSun" w:hAnsi="Times New Roman"/>
          <w:sz w:val="22"/>
          <w:szCs w:val="20"/>
          <w:lang w:val="en-US" w:eastAsia="en-US"/>
        </w:rPr>
        <w:t xml:space="preserve">Use it to </w:t>
      </w:r>
      <w:bookmarkStart w:id="22" w:name="OLE_LINK10"/>
      <w:r w:rsidRPr="000310F1">
        <w:rPr>
          <w:rFonts w:ascii="Times New Roman" w:eastAsia="SimSun" w:hAnsi="Times New Roman"/>
          <w:sz w:val="22"/>
          <w:szCs w:val="20"/>
          <w:lang w:val="en-US" w:eastAsia="en-US"/>
        </w:rPr>
        <w:t xml:space="preserve">indicate </w:t>
      </w:r>
      <w:bookmarkStart w:id="23" w:name="OLE_LINK20"/>
      <w:proofErr w:type="spellStart"/>
      <w:r w:rsidRPr="000310F1">
        <w:rPr>
          <w:rFonts w:ascii="Times New Roman" w:eastAsia="SimSun" w:hAnsi="Times New Roman"/>
          <w:sz w:val="22"/>
          <w:szCs w:val="20"/>
          <w:lang w:val="en-US" w:eastAsia="en-US"/>
        </w:rPr>
        <w:t>searchSpaceZero</w:t>
      </w:r>
      <w:proofErr w:type="spellEnd"/>
      <w:r w:rsidRPr="000310F1">
        <w:rPr>
          <w:rFonts w:ascii="Times New Roman" w:eastAsia="SimSun" w:hAnsi="Times New Roman"/>
          <w:sz w:val="22"/>
          <w:szCs w:val="20"/>
          <w:lang w:val="en-US" w:eastAsia="en-US"/>
        </w:rPr>
        <w:t xml:space="preserve"> and </w:t>
      </w:r>
      <w:proofErr w:type="spellStart"/>
      <w:r w:rsidRPr="000310F1">
        <w:rPr>
          <w:rFonts w:ascii="Times New Roman" w:eastAsia="SimSun" w:hAnsi="Times New Roman"/>
          <w:sz w:val="22"/>
          <w:szCs w:val="20"/>
          <w:lang w:val="en-US" w:eastAsia="en-US"/>
        </w:rPr>
        <w:t>controlResourceSetZero</w:t>
      </w:r>
      <w:proofErr w:type="spellEnd"/>
      <w:r w:rsidRPr="000310F1">
        <w:rPr>
          <w:rFonts w:ascii="Times New Roman" w:eastAsia="SimSun" w:hAnsi="Times New Roman"/>
          <w:sz w:val="22"/>
          <w:szCs w:val="20"/>
          <w:lang w:val="en-US" w:eastAsia="en-US"/>
        </w:rPr>
        <w:t xml:space="preserve"> of OD-SIB1</w:t>
      </w:r>
      <w:bookmarkEnd w:id="21"/>
      <w:bookmarkEnd w:id="22"/>
      <w:bookmarkEnd w:id="23"/>
    </w:p>
    <w:p w14:paraId="1618B897" w14:textId="77777777" w:rsidR="00DC6B59" w:rsidRPr="000310F1" w:rsidRDefault="00DC6B59" w:rsidP="00DC6B59">
      <w:pPr>
        <w:pStyle w:val="ListParagraph9"/>
        <w:numPr>
          <w:ilvl w:val="0"/>
          <w:numId w:val="31"/>
        </w:numPr>
        <w:ind w:leftChars="0"/>
        <w:rPr>
          <w:rFonts w:ascii="Times New Roman" w:eastAsia="SimSun" w:hAnsi="Times New Roman"/>
          <w:sz w:val="22"/>
          <w:szCs w:val="20"/>
          <w:lang w:val="en-US" w:eastAsia="en-US"/>
        </w:rPr>
      </w:pPr>
      <w:r w:rsidRPr="000310F1">
        <w:rPr>
          <w:rFonts w:ascii="Times New Roman" w:eastAsia="SimSun" w:hAnsi="Times New Roman"/>
          <w:sz w:val="22"/>
          <w:szCs w:val="20"/>
          <w:lang w:val="en-US" w:eastAsia="en-US"/>
        </w:rPr>
        <w:t>Option 3: Above feature is not supported.</w:t>
      </w:r>
    </w:p>
    <w:p w14:paraId="26946646" w14:textId="77777777" w:rsidR="00E93884" w:rsidRDefault="00E93884" w:rsidP="00F75AB2">
      <w:pPr>
        <w:rPr>
          <w:lang w:val="en-GB"/>
        </w:rPr>
      </w:pPr>
    </w:p>
    <w:p w14:paraId="1E6086FE" w14:textId="0892895B" w:rsidR="00CE2463" w:rsidRDefault="007372E5" w:rsidP="00F75AB2">
      <w:pPr>
        <w:rPr>
          <w:lang w:val="en-GB"/>
        </w:rPr>
      </w:pPr>
      <w:r>
        <w:rPr>
          <w:lang w:val="en-GB"/>
        </w:rPr>
        <w:t>Here are</w:t>
      </w:r>
      <w:r w:rsidR="00E93884">
        <w:rPr>
          <w:lang w:val="en-GB"/>
        </w:rPr>
        <w:t xml:space="preserve"> </w:t>
      </w:r>
      <w:r w:rsidR="004755D2">
        <w:rPr>
          <w:lang w:val="en-GB"/>
        </w:rPr>
        <w:t>a few</w:t>
      </w:r>
      <w:r w:rsidR="00E93884">
        <w:rPr>
          <w:lang w:val="en-GB"/>
        </w:rPr>
        <w:t xml:space="preserve"> possible approaches.</w:t>
      </w:r>
    </w:p>
    <w:p w14:paraId="32021722" w14:textId="0A84443A" w:rsidR="007E26CC" w:rsidRDefault="00E93884" w:rsidP="00F75AB2">
      <w:pPr>
        <w:rPr>
          <w:lang w:val="en-GB"/>
        </w:rPr>
      </w:pPr>
      <w:r>
        <w:rPr>
          <w:lang w:val="en-GB"/>
        </w:rPr>
        <w:t xml:space="preserve">In the </w:t>
      </w:r>
      <w:r w:rsidR="004755D2">
        <w:rPr>
          <w:lang w:val="en-GB"/>
        </w:rPr>
        <w:t>simplest approach</w:t>
      </w:r>
      <w:r>
        <w:rPr>
          <w:lang w:val="en-GB"/>
        </w:rPr>
        <w:t xml:space="preserve">, </w:t>
      </w:r>
      <w:r w:rsidR="004755D2">
        <w:rPr>
          <w:lang w:val="en-GB"/>
        </w:rPr>
        <w:t>when</w:t>
      </w:r>
      <w:r w:rsidR="00C80407">
        <w:rPr>
          <w:lang w:val="en-GB"/>
        </w:rPr>
        <w:t xml:space="preserve"> </w:t>
      </w:r>
      <w:bookmarkStart w:id="24" w:name="OLE_LINK15"/>
      <w:r w:rsidR="00C80407">
        <w:rPr>
          <w:lang w:val="en-GB"/>
        </w:rPr>
        <w:t>K</w:t>
      </w:r>
      <w:r w:rsidR="004755D2">
        <w:rPr>
          <w:lang w:val="en-GB"/>
        </w:rPr>
        <w:t xml:space="preserve"> </w:t>
      </w:r>
      <w:r w:rsidR="004755D2" w:rsidRPr="00125A42">
        <w:rPr>
          <w:rFonts w:cs="Times"/>
          <w:iCs/>
          <w:szCs w:val="20"/>
          <w:lang w:eastAsia="zh-TW"/>
        </w:rPr>
        <w:t>_SSB = 30 in FR1 or K_SSB = 14 in FR2</w:t>
      </w:r>
      <w:r w:rsidR="004755D2">
        <w:rPr>
          <w:lang w:val="en-GB"/>
        </w:rPr>
        <w:t xml:space="preserve"> </w:t>
      </w:r>
      <w:r w:rsidR="00CE2463">
        <w:rPr>
          <w:lang w:val="en-GB"/>
        </w:rPr>
        <w:t>the</w:t>
      </w:r>
      <w:r w:rsidR="004755D2">
        <w:rPr>
          <w:lang w:val="en-GB"/>
        </w:rPr>
        <w:t xml:space="preserve"> values </w:t>
      </w:r>
      <w:r w:rsidR="00CE2463">
        <w:rPr>
          <w:lang w:val="en-GB"/>
        </w:rPr>
        <w:t xml:space="preserve">are reserved </w:t>
      </w:r>
      <w:r w:rsidR="004755D2">
        <w:rPr>
          <w:lang w:val="en-GB"/>
        </w:rPr>
        <w:t>as in the legacy design</w:t>
      </w:r>
      <w:bookmarkEnd w:id="24"/>
      <w:r w:rsidR="004755D2">
        <w:rPr>
          <w:lang w:val="en-GB"/>
        </w:rPr>
        <w:t>.</w:t>
      </w:r>
      <w:r w:rsidR="007E26CC">
        <w:rPr>
          <w:lang w:val="en-GB"/>
        </w:rPr>
        <w:t xml:space="preserve"> This approach would correspond to Option 3.</w:t>
      </w:r>
    </w:p>
    <w:p w14:paraId="7251379B" w14:textId="25AA4ACC" w:rsidR="007E26CC" w:rsidRDefault="007E26CC" w:rsidP="00F75AB2">
      <w:pPr>
        <w:rPr>
          <w:lang w:val="en-GB"/>
        </w:rPr>
      </w:pPr>
      <w:r>
        <w:rPr>
          <w:rFonts w:cs="Times"/>
          <w:iCs/>
          <w:szCs w:val="20"/>
          <w:lang w:eastAsia="zh-TW"/>
        </w:rPr>
        <w:t>We note that</w:t>
      </w:r>
      <w:r w:rsidR="00CE2463">
        <w:rPr>
          <w:rFonts w:cs="Times"/>
          <w:iCs/>
          <w:szCs w:val="20"/>
          <w:lang w:eastAsia="zh-TW"/>
        </w:rPr>
        <w:t xml:space="preserve"> </w:t>
      </w:r>
      <w:bookmarkStart w:id="25" w:name="OLE_LINK11"/>
      <w:r w:rsidR="00CE2463">
        <w:rPr>
          <w:rFonts w:cs="Times"/>
          <w:iCs/>
          <w:szCs w:val="20"/>
          <w:lang w:eastAsia="zh-TW"/>
        </w:rPr>
        <w:t xml:space="preserve">the </w:t>
      </w:r>
      <w:bookmarkStart w:id="26" w:name="OLE_LINK16"/>
      <w:r w:rsidR="00CE2463">
        <w:rPr>
          <w:rFonts w:cs="Times"/>
          <w:iCs/>
          <w:szCs w:val="20"/>
          <w:lang w:eastAsia="zh-TW"/>
        </w:rPr>
        <w:t>UL WUS configuration provide</w:t>
      </w:r>
      <w:r>
        <w:rPr>
          <w:rFonts w:cs="Times"/>
          <w:iCs/>
          <w:szCs w:val="20"/>
          <w:lang w:eastAsia="zh-TW"/>
        </w:rPr>
        <w:t>s</w:t>
      </w:r>
      <w:r w:rsidR="00CE2463">
        <w:rPr>
          <w:rFonts w:cs="Times"/>
          <w:iCs/>
          <w:szCs w:val="20"/>
          <w:lang w:eastAsia="zh-TW"/>
        </w:rPr>
        <w:t xml:space="preserve"> </w:t>
      </w:r>
      <w:bookmarkStart w:id="27" w:name="OLE_LINK8"/>
      <w:proofErr w:type="spellStart"/>
      <w:r w:rsidR="00CE2463" w:rsidRPr="00E93884">
        <w:rPr>
          <w:lang w:val="en-GB"/>
        </w:rPr>
        <w:t>searchSpaceZero</w:t>
      </w:r>
      <w:proofErr w:type="spellEnd"/>
      <w:r w:rsidR="00CE2463" w:rsidRPr="00E93884">
        <w:rPr>
          <w:lang w:val="en-GB"/>
        </w:rPr>
        <w:t xml:space="preserve"> and </w:t>
      </w:r>
      <w:proofErr w:type="spellStart"/>
      <w:r w:rsidR="00CE2463" w:rsidRPr="00E93884">
        <w:rPr>
          <w:lang w:val="en-GB"/>
        </w:rPr>
        <w:t>controlResourceSetZero</w:t>
      </w:r>
      <w:proofErr w:type="spellEnd"/>
      <w:r w:rsidR="00CE2463" w:rsidRPr="00E93884">
        <w:rPr>
          <w:lang w:val="en-GB"/>
        </w:rPr>
        <w:t xml:space="preserve"> for on-demand SIB1</w:t>
      </w:r>
      <w:bookmarkEnd w:id="25"/>
      <w:bookmarkEnd w:id="26"/>
      <w:r>
        <w:rPr>
          <w:lang w:val="en-GB"/>
        </w:rPr>
        <w:t xml:space="preserve"> as per a previous agreement</w:t>
      </w:r>
      <w:r w:rsidR="00CE2463">
        <w:rPr>
          <w:lang w:val="en-GB"/>
        </w:rPr>
        <w:t>.</w:t>
      </w:r>
      <w:bookmarkEnd w:id="27"/>
      <w:r w:rsidR="007372E5">
        <w:rPr>
          <w:lang w:val="en-GB"/>
        </w:rPr>
        <w:t xml:space="preserve"> </w:t>
      </w:r>
    </w:p>
    <w:p w14:paraId="0D87A671" w14:textId="69C18BCC" w:rsidR="00DC6B59" w:rsidRDefault="004755D2" w:rsidP="00F75AB2">
      <w:pPr>
        <w:rPr>
          <w:lang w:val="en-GB"/>
        </w:rPr>
      </w:pPr>
      <w:r>
        <w:rPr>
          <w:rFonts w:cs="Times"/>
          <w:iCs/>
          <w:szCs w:val="20"/>
          <w:lang w:eastAsia="zh-TW"/>
        </w:rPr>
        <w:lastRenderedPageBreak/>
        <w:t xml:space="preserve">In </w:t>
      </w:r>
      <w:r w:rsidR="00CE2463">
        <w:rPr>
          <w:rFonts w:cs="Times"/>
          <w:iCs/>
          <w:szCs w:val="20"/>
          <w:lang w:eastAsia="zh-TW"/>
        </w:rPr>
        <w:t>Option</w:t>
      </w:r>
      <w:r w:rsidR="00C80407">
        <w:rPr>
          <w:rFonts w:cs="Times"/>
          <w:iCs/>
          <w:szCs w:val="20"/>
          <w:lang w:eastAsia="zh-TW"/>
        </w:rPr>
        <w:t xml:space="preserve"> </w:t>
      </w:r>
      <w:r w:rsidR="00CE2463">
        <w:rPr>
          <w:rFonts w:cs="Times"/>
          <w:iCs/>
          <w:szCs w:val="20"/>
          <w:lang w:eastAsia="zh-TW"/>
        </w:rPr>
        <w:t xml:space="preserve">1, RAN1 defines a new set of values for the frequency offset that may be used to search for SSB of Cell A. In this case, UL WUS configuration </w:t>
      </w:r>
      <w:r w:rsidR="007E26CC">
        <w:rPr>
          <w:rFonts w:cs="Times"/>
          <w:iCs/>
          <w:szCs w:val="20"/>
          <w:lang w:eastAsia="zh-TW"/>
        </w:rPr>
        <w:t xml:space="preserve">still </w:t>
      </w:r>
      <w:r w:rsidR="00CE2463">
        <w:rPr>
          <w:rFonts w:cs="Times"/>
          <w:iCs/>
          <w:szCs w:val="20"/>
          <w:lang w:eastAsia="zh-TW"/>
        </w:rPr>
        <w:t>provide</w:t>
      </w:r>
      <w:r w:rsidR="007E26CC">
        <w:rPr>
          <w:rFonts w:cs="Times"/>
          <w:iCs/>
          <w:szCs w:val="20"/>
          <w:lang w:eastAsia="zh-TW"/>
        </w:rPr>
        <w:t>s</w:t>
      </w:r>
      <w:r w:rsidR="00CE2463">
        <w:rPr>
          <w:rFonts w:cs="Times"/>
          <w:iCs/>
          <w:szCs w:val="20"/>
          <w:lang w:eastAsia="zh-TW"/>
        </w:rPr>
        <w:t xml:space="preserve"> </w:t>
      </w:r>
      <w:proofErr w:type="spellStart"/>
      <w:r w:rsidR="00CE2463" w:rsidRPr="00E93884">
        <w:rPr>
          <w:lang w:val="en-GB"/>
        </w:rPr>
        <w:t>searchSpaceZero</w:t>
      </w:r>
      <w:proofErr w:type="spellEnd"/>
      <w:r w:rsidR="00CE2463" w:rsidRPr="00E93884">
        <w:rPr>
          <w:lang w:val="en-GB"/>
        </w:rPr>
        <w:t xml:space="preserve"> and </w:t>
      </w:r>
      <w:proofErr w:type="spellStart"/>
      <w:r w:rsidR="00CE2463" w:rsidRPr="00E93884">
        <w:rPr>
          <w:lang w:val="en-GB"/>
        </w:rPr>
        <w:t>controlResourceSetZero</w:t>
      </w:r>
      <w:proofErr w:type="spellEnd"/>
      <w:r w:rsidR="00CE2463" w:rsidRPr="00E93884">
        <w:rPr>
          <w:lang w:val="en-GB"/>
        </w:rPr>
        <w:t xml:space="preserve"> for on-demand SIB1</w:t>
      </w:r>
      <w:r w:rsidR="00CE2463">
        <w:rPr>
          <w:lang w:val="en-GB"/>
        </w:rPr>
        <w:t>.</w:t>
      </w:r>
      <w:r w:rsidR="00A22EFE">
        <w:rPr>
          <w:lang w:val="en-GB"/>
        </w:rPr>
        <w:t xml:space="preserve"> This option would require additional work (complexity) for defining a set of offsets, which also needs to be confirmed by RAN4.</w:t>
      </w:r>
    </w:p>
    <w:p w14:paraId="42B75D91" w14:textId="4A61DC99" w:rsidR="00A22EFE" w:rsidRDefault="00CE2463" w:rsidP="00F75AB2">
      <w:pPr>
        <w:rPr>
          <w:lang w:val="en-GB"/>
        </w:rPr>
      </w:pPr>
      <w:r>
        <w:rPr>
          <w:lang w:val="en-GB"/>
        </w:rPr>
        <w:t xml:space="preserve">In Option 2, </w:t>
      </w:r>
      <w:r w:rsidR="007E26CC">
        <w:rPr>
          <w:lang w:val="en-GB"/>
        </w:rPr>
        <w:t>the</w:t>
      </w:r>
      <w:r w:rsidR="007372E5">
        <w:rPr>
          <w:lang w:val="en-GB"/>
        </w:rPr>
        <w:t xml:space="preserve"> values of K_SSB, </w:t>
      </w:r>
      <w:r w:rsidR="007372E5" w:rsidRPr="00125A42">
        <w:rPr>
          <w:rFonts w:cs="Times"/>
          <w:iCs/>
          <w:szCs w:val="20"/>
          <w:lang w:eastAsia="zh-TW"/>
        </w:rPr>
        <w:t xml:space="preserve">PDCCH-ConfigSIB1 </w:t>
      </w:r>
      <w:r>
        <w:rPr>
          <w:lang w:val="en-GB"/>
        </w:rPr>
        <w:t>indicate</w:t>
      </w:r>
      <w:r w:rsidR="007372E5">
        <w:rPr>
          <w:lang w:val="en-GB"/>
        </w:rPr>
        <w:t>s</w:t>
      </w:r>
      <w:r>
        <w:rPr>
          <w:lang w:val="en-GB"/>
        </w:rPr>
        <w:t xml:space="preserve"> </w:t>
      </w:r>
      <w:r w:rsidR="007372E5" w:rsidRPr="000310F1">
        <w:rPr>
          <w:szCs w:val="20"/>
        </w:rPr>
        <w:t xml:space="preserve">indicate </w:t>
      </w:r>
      <w:proofErr w:type="spellStart"/>
      <w:r w:rsidR="007372E5" w:rsidRPr="000310F1">
        <w:rPr>
          <w:szCs w:val="20"/>
        </w:rPr>
        <w:t>searchSpaceZero</w:t>
      </w:r>
      <w:proofErr w:type="spellEnd"/>
      <w:r w:rsidR="007372E5" w:rsidRPr="000310F1">
        <w:rPr>
          <w:szCs w:val="20"/>
        </w:rPr>
        <w:t xml:space="preserve"> and </w:t>
      </w:r>
      <w:proofErr w:type="spellStart"/>
      <w:r w:rsidR="007372E5" w:rsidRPr="000310F1">
        <w:rPr>
          <w:szCs w:val="20"/>
        </w:rPr>
        <w:t>controlResourceSetZero</w:t>
      </w:r>
      <w:proofErr w:type="spellEnd"/>
      <w:r w:rsidR="007372E5" w:rsidRPr="000310F1">
        <w:rPr>
          <w:szCs w:val="20"/>
        </w:rPr>
        <w:t xml:space="preserve"> of OD-SIB1</w:t>
      </w:r>
      <w:r w:rsidR="007372E5">
        <w:rPr>
          <w:szCs w:val="20"/>
        </w:rPr>
        <w:t xml:space="preserve"> for NES capable UEs.</w:t>
      </w:r>
      <w:r>
        <w:rPr>
          <w:lang w:val="en-GB"/>
        </w:rPr>
        <w:t xml:space="preserve"> </w:t>
      </w:r>
      <w:r w:rsidR="007372E5">
        <w:rPr>
          <w:lang w:val="en-GB"/>
        </w:rPr>
        <w:t>We note that the legacy UEs will interpret the</w:t>
      </w:r>
      <w:r w:rsidR="006415E5">
        <w:rPr>
          <w:lang w:val="en-GB"/>
        </w:rPr>
        <w:t xml:space="preserve"> K_SSB</w:t>
      </w:r>
      <w:r w:rsidR="007372E5">
        <w:rPr>
          <w:lang w:val="en-GB"/>
        </w:rPr>
        <w:t xml:space="preserve"> values as there is no CORESET#0 transmission in this cell.</w:t>
      </w:r>
    </w:p>
    <w:p w14:paraId="22C799C3" w14:textId="434ABA93" w:rsidR="00CE2463" w:rsidRDefault="007372E5" w:rsidP="00F75AB2">
      <w:pPr>
        <w:rPr>
          <w:lang w:val="en-GB"/>
        </w:rPr>
      </w:pPr>
      <w:r>
        <w:rPr>
          <w:lang w:val="en-GB"/>
        </w:rPr>
        <w:t xml:space="preserve">In </w:t>
      </w:r>
      <w:r w:rsidR="007E26CC">
        <w:rPr>
          <w:lang w:val="en-GB"/>
        </w:rPr>
        <w:t>Option 2</w:t>
      </w:r>
      <w:r w:rsidR="00313FF7">
        <w:rPr>
          <w:lang w:val="en-GB"/>
        </w:rPr>
        <w:t xml:space="preserve"> </w:t>
      </w:r>
      <w:r w:rsidR="00A22EFE">
        <w:rPr>
          <w:lang w:val="en-GB"/>
        </w:rPr>
        <w:t xml:space="preserve">a </w:t>
      </w:r>
      <w:r>
        <w:rPr>
          <w:lang w:val="en-GB"/>
        </w:rPr>
        <w:t>NES UE still needs to access a Cell A to acquire UL WUS configuration</w:t>
      </w:r>
      <w:r w:rsidR="00313FF7">
        <w:rPr>
          <w:lang w:val="en-GB"/>
        </w:rPr>
        <w:t xml:space="preserve">, which already provides </w:t>
      </w:r>
      <w:proofErr w:type="spellStart"/>
      <w:r w:rsidR="00313FF7" w:rsidRPr="000310F1">
        <w:rPr>
          <w:szCs w:val="20"/>
        </w:rPr>
        <w:t>searchSpaceZero</w:t>
      </w:r>
      <w:proofErr w:type="spellEnd"/>
      <w:r w:rsidR="00313FF7" w:rsidRPr="000310F1">
        <w:rPr>
          <w:szCs w:val="20"/>
        </w:rPr>
        <w:t xml:space="preserve"> and </w:t>
      </w:r>
      <w:proofErr w:type="spellStart"/>
      <w:r w:rsidR="00313FF7" w:rsidRPr="000310F1">
        <w:rPr>
          <w:szCs w:val="20"/>
        </w:rPr>
        <w:t>controlResourceSetZero</w:t>
      </w:r>
      <w:proofErr w:type="spellEnd"/>
      <w:r w:rsidR="00313FF7" w:rsidRPr="000310F1">
        <w:rPr>
          <w:szCs w:val="20"/>
        </w:rPr>
        <w:t xml:space="preserve"> of OD-SIB</w:t>
      </w:r>
      <w:r w:rsidR="00313FF7">
        <w:rPr>
          <w:szCs w:val="20"/>
        </w:rPr>
        <w:t>.</w:t>
      </w:r>
    </w:p>
    <w:p w14:paraId="316D1C77" w14:textId="05429BC1" w:rsidR="00A22EFE" w:rsidRDefault="00A22EFE" w:rsidP="00F75AB2">
      <w:pPr>
        <w:rPr>
          <w:lang w:val="en-GB"/>
        </w:rPr>
      </w:pPr>
      <w:r>
        <w:rPr>
          <w:lang w:val="en-GB"/>
        </w:rPr>
        <w:t>It is our preference that a solution is as simple as possible without unnecessary overdesign.</w:t>
      </w:r>
    </w:p>
    <w:p w14:paraId="5A438517" w14:textId="52A1216E" w:rsidR="007372E5" w:rsidRDefault="007372E5" w:rsidP="00F75AB2">
      <w:pPr>
        <w:rPr>
          <w:lang w:val="en-GB"/>
        </w:rPr>
      </w:pPr>
      <w:r>
        <w:rPr>
          <w:lang w:val="en-GB"/>
        </w:rPr>
        <w:t xml:space="preserve"> </w:t>
      </w:r>
    </w:p>
    <w:p w14:paraId="21C1BB98" w14:textId="0ADA2C99" w:rsidR="00DC6B59" w:rsidRPr="000E03D9" w:rsidRDefault="00C80407" w:rsidP="00F533A9">
      <w:pPr>
        <w:autoSpaceDE/>
        <w:autoSpaceDN/>
        <w:adjustRightInd/>
        <w:snapToGrid/>
        <w:spacing w:after="0"/>
        <w:jc w:val="left"/>
        <w:rPr>
          <w:rFonts w:eastAsia="Batang"/>
          <w:b/>
          <w:bCs/>
          <w:lang w:val="en-GB" w:eastAsia="x-none"/>
        </w:rPr>
      </w:pPr>
      <w:bookmarkStart w:id="28" w:name="OLE_LINK76"/>
      <w:r w:rsidRPr="000E03D9">
        <w:rPr>
          <w:rFonts w:eastAsia="Batang"/>
          <w:b/>
          <w:bCs/>
          <w:lang w:val="en-GB" w:eastAsia="x-none"/>
        </w:rPr>
        <w:t>Proposal</w:t>
      </w:r>
      <w:r w:rsidR="00D323FE" w:rsidRPr="000E03D9">
        <w:rPr>
          <w:rFonts w:eastAsia="Batang"/>
          <w:b/>
          <w:bCs/>
          <w:lang w:val="en-GB" w:eastAsia="x-none"/>
        </w:rPr>
        <w:t xml:space="preserve"> 2</w:t>
      </w:r>
      <w:r w:rsidRPr="000E03D9">
        <w:rPr>
          <w:rFonts w:eastAsia="Batang"/>
          <w:b/>
          <w:bCs/>
          <w:lang w:val="en-GB" w:eastAsia="x-none"/>
        </w:rPr>
        <w:t xml:space="preserve">: </w:t>
      </w:r>
      <w:r w:rsidR="000E03D9" w:rsidRPr="000E03D9">
        <w:rPr>
          <w:rFonts w:eastAsia="Batang"/>
          <w:b/>
          <w:bCs/>
          <w:lang w:val="en-GB" w:eastAsia="x-none"/>
        </w:rPr>
        <w:t xml:space="preserve">Support Option 3, </w:t>
      </w:r>
      <w:r w:rsidR="000E03D9" w:rsidRPr="000E03D9">
        <w:rPr>
          <w:rFonts w:cs="Times"/>
          <w:b/>
          <w:bCs/>
          <w:iCs/>
          <w:szCs w:val="20"/>
          <w:lang w:eastAsia="zh-TW"/>
        </w:rPr>
        <w:t xml:space="preserve">when K_SSB = 30 in FR1 or K_SSB = 14 in FR2 on NES cell </w:t>
      </w:r>
      <w:r w:rsidR="002344F4">
        <w:rPr>
          <w:rFonts w:cs="Times"/>
          <w:b/>
          <w:bCs/>
          <w:iCs/>
          <w:szCs w:val="20"/>
          <w:lang w:eastAsia="zh-TW"/>
        </w:rPr>
        <w:t>and</w:t>
      </w:r>
      <w:r w:rsidR="000E03D9" w:rsidRPr="000E03D9">
        <w:rPr>
          <w:rFonts w:cs="Times"/>
          <w:b/>
          <w:bCs/>
          <w:iCs/>
          <w:szCs w:val="20"/>
          <w:lang w:eastAsia="zh-TW"/>
        </w:rPr>
        <w:t xml:space="preserve"> SSB of NES cell is on the sync raster the interpretation of these values is reserved </w:t>
      </w:r>
      <w:bookmarkStart w:id="29" w:name="OLE_LINK23"/>
      <w:r w:rsidR="002344F4">
        <w:rPr>
          <w:rFonts w:cs="Times"/>
          <w:b/>
          <w:bCs/>
          <w:iCs/>
          <w:szCs w:val="20"/>
          <w:lang w:eastAsia="zh-TW"/>
        </w:rPr>
        <w:t xml:space="preserve">as defined </w:t>
      </w:r>
      <w:r w:rsidR="000E03D9" w:rsidRPr="000E03D9">
        <w:rPr>
          <w:rFonts w:cs="Times"/>
          <w:b/>
          <w:bCs/>
          <w:iCs/>
          <w:szCs w:val="20"/>
          <w:lang w:eastAsia="zh-TW"/>
        </w:rPr>
        <w:t xml:space="preserve">in </w:t>
      </w:r>
      <w:r w:rsidR="002344F4" w:rsidRPr="006320D2">
        <w:rPr>
          <w:rFonts w:eastAsia="Batang"/>
          <w:b/>
          <w:bCs/>
          <w:lang w:val="en-GB" w:eastAsia="x-none"/>
        </w:rPr>
        <w:t xml:space="preserve">TS38.213, Clause </w:t>
      </w:r>
      <w:r w:rsidR="002344F4" w:rsidRPr="009F0FCC">
        <w:rPr>
          <w:rFonts w:eastAsia="Batang"/>
          <w:b/>
          <w:bCs/>
          <w:lang w:val="en-GB" w:eastAsia="x-none"/>
        </w:rPr>
        <w:t>13</w:t>
      </w:r>
      <w:r w:rsidR="000E03D9" w:rsidRPr="000E03D9">
        <w:rPr>
          <w:rFonts w:cs="Times"/>
          <w:b/>
          <w:bCs/>
          <w:iCs/>
          <w:szCs w:val="20"/>
          <w:lang w:eastAsia="zh-TW"/>
        </w:rPr>
        <w:t>.</w:t>
      </w:r>
    </w:p>
    <w:bookmarkEnd w:id="28"/>
    <w:bookmarkEnd w:id="29"/>
    <w:p w14:paraId="1E009F50" w14:textId="3D05C7CB" w:rsidR="00F533A9" w:rsidRPr="006320D2" w:rsidRDefault="00C80407" w:rsidP="00F75AB2">
      <w:pPr>
        <w:rPr>
          <w:lang w:val="en-GB"/>
        </w:rPr>
      </w:pPr>
      <w:r>
        <w:rPr>
          <w:lang w:val="en-GB"/>
        </w:rPr>
        <w:t xml:space="preserve"> </w:t>
      </w:r>
    </w:p>
    <w:p w14:paraId="44EFA347" w14:textId="37D9FE18" w:rsidR="00AF5A30" w:rsidRDefault="00C80407" w:rsidP="00F75AB2">
      <w:r>
        <w:t>In our view, this approach has low complexity while allowing</w:t>
      </w:r>
      <w:r w:rsidR="000E41CC">
        <w:t xml:space="preserve"> a flexible frequency allocation of Cell A SSB and NES cell SSB.</w:t>
      </w:r>
    </w:p>
    <w:p w14:paraId="1504BBB2" w14:textId="1CC8C6CC" w:rsidR="00AF5A30" w:rsidRDefault="00D6531B" w:rsidP="00F75AB2">
      <w:r>
        <w:t>In the last RAN1 meeting it was decided that</w:t>
      </w:r>
    </w:p>
    <w:p w14:paraId="3E1DF819" w14:textId="1E8C1357" w:rsidR="00D6531B" w:rsidRPr="00D07286" w:rsidRDefault="00D6531B" w:rsidP="00D6531B">
      <w:pPr>
        <w:rPr>
          <w:b/>
          <w:bCs/>
          <w:lang w:eastAsia="x-none"/>
        </w:rPr>
      </w:pPr>
      <w:r w:rsidRPr="00D07286">
        <w:rPr>
          <w:b/>
          <w:bCs/>
          <w:highlight w:val="green"/>
          <w:lang w:eastAsia="x-none"/>
        </w:rPr>
        <w:t>Agreement</w:t>
      </w:r>
      <w:r>
        <w:rPr>
          <w:b/>
          <w:bCs/>
          <w:lang w:eastAsia="x-none"/>
        </w:rPr>
        <w:t xml:space="preserve"> (RAN1 #119)</w:t>
      </w:r>
    </w:p>
    <w:p w14:paraId="1EC3A768" w14:textId="77777777" w:rsidR="00D6531B" w:rsidRPr="00B503B1" w:rsidRDefault="00D6531B" w:rsidP="00D6531B">
      <w:pPr>
        <w:pStyle w:val="ListParagraph9"/>
        <w:ind w:leftChars="0" w:left="0"/>
        <w:rPr>
          <w:rFonts w:ascii="Times New Roman" w:eastAsia="PMingLiU" w:hAnsi="Times New Roman"/>
          <w:bCs/>
          <w:sz w:val="22"/>
          <w:szCs w:val="22"/>
          <w:lang w:eastAsia="zh-TW"/>
        </w:rPr>
      </w:pPr>
      <w:r w:rsidRPr="00B503B1">
        <w:rPr>
          <w:rFonts w:ascii="Times New Roman" w:eastAsia="PMingLiU" w:hAnsi="Times New Roman"/>
          <w:bCs/>
          <w:sz w:val="22"/>
          <w:szCs w:val="22"/>
          <w:lang w:eastAsia="zh-TW"/>
        </w:rPr>
        <w:t xml:space="preserve">The reference time point to determine </w:t>
      </w:r>
      <w:bookmarkStart w:id="30" w:name="OLE_LINK21"/>
      <w:r w:rsidRPr="00B503B1">
        <w:rPr>
          <w:rFonts w:ascii="Times New Roman" w:eastAsia="PMingLiU" w:hAnsi="Times New Roman"/>
          <w:bCs/>
          <w:sz w:val="22"/>
          <w:szCs w:val="22"/>
          <w:lang w:eastAsia="zh-TW"/>
        </w:rPr>
        <w:t xml:space="preserve">the window starting time for on-demand SIB1 </w:t>
      </w:r>
      <w:bookmarkEnd w:id="30"/>
      <w:r w:rsidRPr="00B503B1">
        <w:rPr>
          <w:rFonts w:ascii="Times New Roman" w:eastAsia="PMingLiU" w:hAnsi="Times New Roman"/>
          <w:bCs/>
          <w:sz w:val="22"/>
          <w:szCs w:val="22"/>
          <w:lang w:eastAsia="zh-TW"/>
        </w:rPr>
        <w:t>is based on the RAR window for UL WUS wherein UE successfully received a RAR.</w:t>
      </w:r>
    </w:p>
    <w:p w14:paraId="52FA0FD4" w14:textId="77777777" w:rsidR="00D6531B" w:rsidRPr="001B239B" w:rsidRDefault="00D6531B" w:rsidP="00D6531B">
      <w:pPr>
        <w:pStyle w:val="ListParagraph9"/>
        <w:numPr>
          <w:ilvl w:val="0"/>
          <w:numId w:val="31"/>
        </w:numPr>
        <w:ind w:leftChars="0"/>
        <w:rPr>
          <w:rFonts w:ascii="Times New Roman" w:eastAsia="PMingLiU" w:hAnsi="Times New Roman"/>
          <w:bCs/>
          <w:sz w:val="22"/>
          <w:szCs w:val="22"/>
          <w:lang w:eastAsia="zh-TW"/>
        </w:rPr>
      </w:pPr>
      <w:r w:rsidRPr="001B239B">
        <w:rPr>
          <w:rFonts w:ascii="Times New Roman" w:eastAsia="PMingLiU" w:hAnsi="Times New Roman"/>
          <w:bCs/>
          <w:sz w:val="22"/>
          <w:szCs w:val="22"/>
          <w:lang w:eastAsia="zh-TW"/>
        </w:rPr>
        <w:t>FFS: Use starting or ending slot of the RAR window as reference time</w:t>
      </w:r>
    </w:p>
    <w:p w14:paraId="5E3E2A0E" w14:textId="77777777" w:rsidR="00D6531B" w:rsidRPr="004D51F6" w:rsidRDefault="00D6531B" w:rsidP="00D6531B">
      <w:pPr>
        <w:rPr>
          <w:sz w:val="24"/>
          <w:szCs w:val="32"/>
          <w:lang w:eastAsia="x-none"/>
        </w:rPr>
      </w:pPr>
    </w:p>
    <w:p w14:paraId="11E04676" w14:textId="52B255A2" w:rsidR="00D6531B" w:rsidRPr="00D07286" w:rsidRDefault="00D6531B" w:rsidP="00D6531B">
      <w:pPr>
        <w:rPr>
          <w:b/>
          <w:bCs/>
          <w:lang w:eastAsia="x-none"/>
        </w:rPr>
      </w:pPr>
      <w:r w:rsidRPr="00D07286">
        <w:rPr>
          <w:b/>
          <w:bCs/>
          <w:highlight w:val="green"/>
          <w:lang w:eastAsia="x-none"/>
        </w:rPr>
        <w:t>Agreement</w:t>
      </w:r>
      <w:r>
        <w:rPr>
          <w:b/>
          <w:bCs/>
          <w:lang w:eastAsia="x-none"/>
        </w:rPr>
        <w:t xml:space="preserve"> (RAN1 #119)</w:t>
      </w:r>
    </w:p>
    <w:p w14:paraId="63FBDB81" w14:textId="77777777" w:rsidR="00D6531B" w:rsidRPr="00B503B1" w:rsidRDefault="00D6531B" w:rsidP="00D6531B">
      <w:pPr>
        <w:rPr>
          <w:rFonts w:eastAsia="PMingLiU"/>
          <w:bCs/>
          <w:lang w:val="en-GB" w:eastAsia="zh-TW"/>
        </w:rPr>
      </w:pPr>
      <w:r w:rsidRPr="00B503B1">
        <w:rPr>
          <w:rFonts w:eastAsia="PMingLiU"/>
          <w:bCs/>
          <w:lang w:val="en-GB" w:eastAsia="zh-TW"/>
        </w:rPr>
        <w:t>The duration of the time window for on-demand SIB1 is indicated in the UL WUS configuration.</w:t>
      </w:r>
    </w:p>
    <w:p w14:paraId="5020DE5F" w14:textId="77777777" w:rsidR="00D6531B" w:rsidRPr="00B503B1" w:rsidRDefault="00D6531B" w:rsidP="00D6531B">
      <w:pPr>
        <w:pStyle w:val="ListParagraph9"/>
        <w:numPr>
          <w:ilvl w:val="0"/>
          <w:numId w:val="31"/>
        </w:numPr>
        <w:ind w:leftChars="0"/>
        <w:rPr>
          <w:rFonts w:ascii="Times New Roman" w:eastAsia="PMingLiU" w:hAnsi="Times New Roman"/>
          <w:bCs/>
          <w:sz w:val="22"/>
          <w:szCs w:val="22"/>
          <w:lang w:eastAsia="zh-TW"/>
        </w:rPr>
      </w:pPr>
      <w:r w:rsidRPr="00B503B1">
        <w:rPr>
          <w:rFonts w:ascii="Times New Roman" w:eastAsia="PMingLiU" w:hAnsi="Times New Roman"/>
          <w:bCs/>
          <w:sz w:val="22"/>
          <w:szCs w:val="22"/>
          <w:lang w:eastAsia="zh-TW"/>
        </w:rPr>
        <w:t>Unit of the duration is in slot</w:t>
      </w:r>
    </w:p>
    <w:p w14:paraId="17FFBBAE" w14:textId="77777777" w:rsidR="00D6531B" w:rsidRPr="001B239B" w:rsidRDefault="00D6531B" w:rsidP="00D6531B">
      <w:pPr>
        <w:pStyle w:val="ListParagraph9"/>
        <w:numPr>
          <w:ilvl w:val="0"/>
          <w:numId w:val="31"/>
        </w:numPr>
        <w:ind w:leftChars="0"/>
        <w:rPr>
          <w:rFonts w:ascii="Times New Roman" w:eastAsia="PMingLiU" w:hAnsi="Times New Roman"/>
          <w:bCs/>
          <w:sz w:val="22"/>
          <w:szCs w:val="22"/>
          <w:lang w:eastAsia="zh-TW"/>
        </w:rPr>
      </w:pPr>
      <w:r w:rsidRPr="001B239B">
        <w:rPr>
          <w:rFonts w:ascii="Times New Roman" w:eastAsia="PMingLiU" w:hAnsi="Times New Roman"/>
          <w:bCs/>
          <w:sz w:val="22"/>
          <w:szCs w:val="22"/>
          <w:lang w:eastAsia="zh-TW"/>
        </w:rPr>
        <w:t>FFS: Starting time</w:t>
      </w:r>
    </w:p>
    <w:p w14:paraId="76B972D4" w14:textId="77777777" w:rsidR="00D6531B" w:rsidRDefault="00D6531B" w:rsidP="00F75AB2"/>
    <w:p w14:paraId="58D86708" w14:textId="32C6E965" w:rsidR="00D6531B" w:rsidRDefault="00D6531B" w:rsidP="0076434B">
      <w:r>
        <w:t xml:space="preserve">First, we note that the timing of on-demand SIB1 may have two different interpretations. One is from </w:t>
      </w:r>
      <w:proofErr w:type="spellStart"/>
      <w:r>
        <w:t>gNB</w:t>
      </w:r>
      <w:proofErr w:type="spellEnd"/>
      <w:r>
        <w:t xml:space="preserve"> perspective</w:t>
      </w:r>
      <w:r w:rsidR="00822F77">
        <w:t>,</w:t>
      </w:r>
      <w:r>
        <w:t xml:space="preserve"> and the other is from the UE that sent a SIB1 request perspective.</w:t>
      </w:r>
    </w:p>
    <w:p w14:paraId="53B0D1E6" w14:textId="40C59448" w:rsidR="00AF5A30" w:rsidRDefault="00FD13A3" w:rsidP="0076434B">
      <w:r>
        <w:t xml:space="preserve">The first of the two above agreements refers to the UE perspective. Indeed, from </w:t>
      </w:r>
      <w:r w:rsidR="0055434F">
        <w:t xml:space="preserve">the </w:t>
      </w:r>
      <w:proofErr w:type="spellStart"/>
      <w:r>
        <w:t>gNB</w:t>
      </w:r>
      <w:r w:rsidR="0055434F">
        <w:t>’s</w:t>
      </w:r>
      <w:proofErr w:type="spellEnd"/>
      <w:r>
        <w:t xml:space="preserve"> </w:t>
      </w:r>
      <w:r w:rsidR="005A4F87">
        <w:t>perspective it</w:t>
      </w:r>
      <w:r>
        <w:t xml:space="preserve"> is not possible to know that RAR message was received as this message is not acknowledged. Thus, from </w:t>
      </w:r>
      <w:r w:rsidR="006C201C">
        <w:t xml:space="preserve">the </w:t>
      </w:r>
      <w:r>
        <w:t>UE perspective, the UE needs to receive a RAR message successfully to validate the window starting time for on-demand SIB1.  There are two possible options suggested by the above agreement.</w:t>
      </w:r>
    </w:p>
    <w:p w14:paraId="76F8CB87" w14:textId="38762377" w:rsidR="00FD13A3" w:rsidRDefault="00FD13A3" w:rsidP="0076434B">
      <w:r>
        <w:t>In the first option the window starting time for on-demand SIB1 uses as reference time the starting slot of the RAR window. In this case, the UE may assume that will successfully receive a RAR message and start monitoring the on-demand SIB1 transmissions</w:t>
      </w:r>
      <w:r w:rsidR="006E4152">
        <w:t xml:space="preserve"> before receiving a RAR message</w:t>
      </w:r>
      <w:r>
        <w:t xml:space="preserve">.  If the UE receives successfully a RAR message during the RAR window, the UE continues to monitor the </w:t>
      </w:r>
      <w:r w:rsidR="00822F77">
        <w:t>on-demand</w:t>
      </w:r>
      <w:r w:rsidR="00822F77">
        <w:t xml:space="preserve"> </w:t>
      </w:r>
      <w:r>
        <w:t xml:space="preserve">SIB1 until the end of the time window for on-demand SIB1. However, if, during the RAR window, it does not receive a RAR message, the UE may stop monitoring the </w:t>
      </w:r>
      <w:r w:rsidR="00822F77">
        <w:t xml:space="preserve">on-demand </w:t>
      </w:r>
      <w:r>
        <w:t>SIB1 transmissions.</w:t>
      </w:r>
    </w:p>
    <w:p w14:paraId="38D527B1" w14:textId="449324D2" w:rsidR="00FD13A3" w:rsidRDefault="00FD13A3" w:rsidP="0076434B">
      <w:r>
        <w:t xml:space="preserve">In the second option, the start of SIB1 monitoring is only after the ending slot of the RAR window. At that point, the </w:t>
      </w:r>
      <w:r w:rsidR="006C201C">
        <w:t>UE,</w:t>
      </w:r>
      <w:r>
        <w:t xml:space="preserve"> if successfully received a RAR message</w:t>
      </w:r>
      <w:r w:rsidR="006C201C">
        <w:t>,</w:t>
      </w:r>
      <w:r>
        <w:t xml:space="preserve"> will continue monitoring the </w:t>
      </w:r>
      <w:r w:rsidR="00822F77">
        <w:t xml:space="preserve">on-demand </w:t>
      </w:r>
      <w:r>
        <w:t xml:space="preserve">SIB1 </w:t>
      </w:r>
      <w:r>
        <w:lastRenderedPageBreak/>
        <w:t xml:space="preserve">transmissions </w:t>
      </w:r>
      <w:r w:rsidR="006C201C">
        <w:t xml:space="preserve">while when it did not receive the RAR message will stop monitoring the </w:t>
      </w:r>
      <w:r w:rsidR="00822F77">
        <w:t xml:space="preserve">on-demand </w:t>
      </w:r>
      <w:r w:rsidR="006C201C">
        <w:t>SIB1 transmissions.</w:t>
      </w:r>
    </w:p>
    <w:p w14:paraId="7D674199" w14:textId="7F2B89EE" w:rsidR="006E4152" w:rsidRDefault="006E4152" w:rsidP="0076434B">
      <w:r>
        <w:t xml:space="preserve">We note that both </w:t>
      </w:r>
      <w:r w:rsidR="009A0236">
        <w:t>options work</w:t>
      </w:r>
      <w:r>
        <w:t xml:space="preserve">. If we adopt the first option, the UE has more opportunities to receive a SIB1 on-demand (for instance when another UE placed a request). In this scenario, the </w:t>
      </w:r>
      <w:proofErr w:type="spellStart"/>
      <w:r>
        <w:t>gNB</w:t>
      </w:r>
      <w:proofErr w:type="spellEnd"/>
      <w:r>
        <w:t xml:space="preserve"> may save additional energy by reducing signaling. Indeed, </w:t>
      </w:r>
      <w:proofErr w:type="spellStart"/>
      <w:r>
        <w:t>gNB</w:t>
      </w:r>
      <w:proofErr w:type="spellEnd"/>
      <w:r>
        <w:t xml:space="preserve"> may transmit one or more SIB1 on-demand after receiving </w:t>
      </w:r>
      <w:r w:rsidR="003C66A5">
        <w:t>the first</w:t>
      </w:r>
      <w:r>
        <w:t xml:space="preserve"> UL WUS without transmitting additional RAR messages to each UE request if the</w:t>
      </w:r>
      <w:r w:rsidR="009E11C3">
        <w:t>y</w:t>
      </w:r>
      <w:r>
        <w:t xml:space="preserve"> are received in a </w:t>
      </w:r>
      <w:r w:rsidR="003C66A5">
        <w:t xml:space="preserve">short </w:t>
      </w:r>
      <w:r>
        <w:t>time duration.</w:t>
      </w:r>
    </w:p>
    <w:p w14:paraId="3F6FA0DC" w14:textId="30449333" w:rsidR="006E4152" w:rsidRDefault="006E4152" w:rsidP="0076434B">
      <w:r>
        <w:t xml:space="preserve">In the second option, </w:t>
      </w:r>
      <w:proofErr w:type="spellStart"/>
      <w:r>
        <w:t>gNB</w:t>
      </w:r>
      <w:proofErr w:type="spellEnd"/>
      <w:r>
        <w:t xml:space="preserve"> must transmit SIB1 on-demand to each requesting UE after transmitting a RAR message to each requesting UE</w:t>
      </w:r>
      <w:r w:rsidR="003C66A5">
        <w:t xml:space="preserve">, no matter how many UEs requested the SIB1 or whether the requests are close in time to each other. Thus, this approach may lead to additional energy spending despite the initial purpose of NES SIB1 on-demand. The advantage of this approach is that UE does not spend additional </w:t>
      </w:r>
      <w:r w:rsidR="006266DE">
        <w:t>time</w:t>
      </w:r>
      <w:r w:rsidR="003C66A5">
        <w:t xml:space="preserve"> monitoring SIB1 when it did not receive a RAR message (for instance when UL WUS was transmitted but not received at </w:t>
      </w:r>
      <w:proofErr w:type="spellStart"/>
      <w:r w:rsidR="003C66A5">
        <w:t>gNB</w:t>
      </w:r>
      <w:proofErr w:type="spellEnd"/>
      <w:r w:rsidR="003C66A5">
        <w:t>).</w:t>
      </w:r>
    </w:p>
    <w:p w14:paraId="1808532A" w14:textId="277057EA" w:rsidR="005A4F87" w:rsidRDefault="005A4F87" w:rsidP="005A4F87">
      <w:r>
        <w:t>In the legacy specs a UE may monitor SIB1 transmission at any time after receiving a SSB that carries necessary SIB1 configuration.  As we noted above, multiple UEs may request on</w:t>
      </w:r>
      <w:r w:rsidR="00822F77">
        <w:t>-</w:t>
      </w:r>
      <w:r>
        <w:t>demand SIB1 in some time window, therefore</w:t>
      </w:r>
      <w:r w:rsidR="003C66A5">
        <w:t>, the</w:t>
      </w:r>
      <w:r>
        <w:t xml:space="preserve"> UE may monitor for both RAR message and SIB1 messages after UL WUS transmission. </w:t>
      </w:r>
    </w:p>
    <w:p w14:paraId="4CF3361C" w14:textId="2597F6D7" w:rsidR="003C66A5" w:rsidRPr="00530DEF" w:rsidRDefault="006D4238" w:rsidP="003C66A5">
      <w:pPr>
        <w:rPr>
          <w:b/>
          <w:bCs/>
        </w:rPr>
      </w:pPr>
      <w:bookmarkStart w:id="31" w:name="OLE_LINK75"/>
      <w:r w:rsidRPr="00530DEF">
        <w:rPr>
          <w:b/>
          <w:bCs/>
        </w:rPr>
        <w:t>Proposal</w:t>
      </w:r>
      <w:r w:rsidR="00A22EFE">
        <w:rPr>
          <w:b/>
          <w:bCs/>
        </w:rPr>
        <w:t xml:space="preserve"> 3</w:t>
      </w:r>
      <w:r>
        <w:rPr>
          <w:b/>
          <w:bCs/>
        </w:rPr>
        <w:t>:</w:t>
      </w:r>
      <w:r w:rsidR="003C66A5" w:rsidRPr="00530DEF">
        <w:rPr>
          <w:b/>
          <w:bCs/>
        </w:rPr>
        <w:t xml:space="preserve"> The reference time point </w:t>
      </w:r>
      <w:r w:rsidR="003C66A5">
        <w:rPr>
          <w:b/>
          <w:bCs/>
        </w:rPr>
        <w:t xml:space="preserve">of </w:t>
      </w:r>
      <w:r w:rsidR="003C66A5" w:rsidRPr="003C66A5">
        <w:rPr>
          <w:b/>
          <w:bCs/>
        </w:rPr>
        <w:t xml:space="preserve">the window starting time for on-demand SIB1 </w:t>
      </w:r>
      <w:r w:rsidR="003C66A5" w:rsidRPr="00530DEF">
        <w:rPr>
          <w:b/>
          <w:bCs/>
        </w:rPr>
        <w:t xml:space="preserve">is defined </w:t>
      </w:r>
      <w:r w:rsidR="003C66A5">
        <w:rPr>
          <w:b/>
          <w:bCs/>
        </w:rPr>
        <w:t>as</w:t>
      </w:r>
      <w:r w:rsidR="003C66A5" w:rsidRPr="00530DEF">
        <w:rPr>
          <w:b/>
          <w:bCs/>
        </w:rPr>
        <w:t xml:space="preserve"> the </w:t>
      </w:r>
      <w:r w:rsidR="003C66A5">
        <w:rPr>
          <w:b/>
          <w:bCs/>
        </w:rPr>
        <w:t xml:space="preserve">starting slot of the </w:t>
      </w:r>
      <w:r w:rsidR="003C66A5" w:rsidRPr="00530DEF">
        <w:rPr>
          <w:b/>
          <w:bCs/>
        </w:rPr>
        <w:t xml:space="preserve">RAR window </w:t>
      </w:r>
      <w:r w:rsidR="00A22EFE" w:rsidRPr="00530DEF">
        <w:rPr>
          <w:b/>
          <w:bCs/>
        </w:rPr>
        <w:t>for</w:t>
      </w:r>
      <w:r w:rsidR="003C66A5" w:rsidRPr="00530DEF">
        <w:rPr>
          <w:b/>
          <w:bCs/>
        </w:rPr>
        <w:t xml:space="preserve"> the UL-WUS transmission.</w:t>
      </w:r>
    </w:p>
    <w:p w14:paraId="0421A641" w14:textId="7C166803" w:rsidR="003C66A5" w:rsidRPr="003C66A5" w:rsidRDefault="003C66A5" w:rsidP="005A4F87">
      <w:r w:rsidRPr="003C66A5">
        <w:t>As we argue above</w:t>
      </w:r>
      <w:r w:rsidR="0022562E">
        <w:t>,</w:t>
      </w:r>
      <w:r w:rsidRPr="003C66A5">
        <w:t xml:space="preserve"> additional energy saving at </w:t>
      </w:r>
      <w:proofErr w:type="spellStart"/>
      <w:r w:rsidRPr="003C66A5">
        <w:t>gNB</w:t>
      </w:r>
      <w:proofErr w:type="spellEnd"/>
      <w:r w:rsidRPr="003C66A5">
        <w:t xml:space="preserve"> is </w:t>
      </w:r>
      <w:r>
        <w:t>obtained if the UE start monitoring for SIB1 as soon as possible.</w:t>
      </w:r>
    </w:p>
    <w:p w14:paraId="18A7CE70" w14:textId="698BAE04" w:rsidR="005A4F87" w:rsidRPr="00530DEF" w:rsidRDefault="006D4238" w:rsidP="005A4F87">
      <w:pPr>
        <w:rPr>
          <w:b/>
          <w:bCs/>
        </w:rPr>
      </w:pPr>
      <w:r w:rsidRPr="00530DEF">
        <w:rPr>
          <w:b/>
          <w:bCs/>
        </w:rPr>
        <w:t>Proposal</w:t>
      </w:r>
      <w:r w:rsidR="00A22EFE">
        <w:rPr>
          <w:b/>
          <w:bCs/>
        </w:rPr>
        <w:t xml:space="preserve"> 4</w:t>
      </w:r>
      <w:r>
        <w:rPr>
          <w:b/>
          <w:bCs/>
        </w:rPr>
        <w:t>:</w:t>
      </w:r>
      <w:r w:rsidR="005A4F87" w:rsidRPr="00530DEF">
        <w:rPr>
          <w:b/>
          <w:bCs/>
        </w:rPr>
        <w:t xml:space="preserve"> A</w:t>
      </w:r>
      <w:r w:rsidR="005A4F87">
        <w:rPr>
          <w:b/>
          <w:bCs/>
        </w:rPr>
        <w:t>fter sending a UL WUS request for SIB1, the</w:t>
      </w:r>
      <w:r w:rsidR="005A4F87" w:rsidRPr="00530DEF">
        <w:rPr>
          <w:b/>
          <w:bCs/>
        </w:rPr>
        <w:t xml:space="preserve"> UE monitors </w:t>
      </w:r>
      <w:r w:rsidR="005A4F87">
        <w:rPr>
          <w:b/>
          <w:bCs/>
        </w:rPr>
        <w:t xml:space="preserve">the </w:t>
      </w:r>
      <w:r w:rsidR="005A4F87" w:rsidRPr="00530DEF">
        <w:rPr>
          <w:b/>
          <w:bCs/>
        </w:rPr>
        <w:t xml:space="preserve">RAR message and </w:t>
      </w:r>
      <w:r w:rsidR="005A4F87">
        <w:rPr>
          <w:b/>
          <w:bCs/>
        </w:rPr>
        <w:t xml:space="preserve">the </w:t>
      </w:r>
      <w:r w:rsidR="005A4F87" w:rsidRPr="00530DEF">
        <w:rPr>
          <w:b/>
          <w:bCs/>
        </w:rPr>
        <w:t xml:space="preserve">SIB1 </w:t>
      </w:r>
      <w:r w:rsidR="003C66A5">
        <w:rPr>
          <w:b/>
          <w:bCs/>
        </w:rPr>
        <w:t xml:space="preserve">on-demand </w:t>
      </w:r>
      <w:r w:rsidR="005A4F87" w:rsidRPr="00530DEF">
        <w:rPr>
          <w:b/>
          <w:bCs/>
        </w:rPr>
        <w:t>transmission</w:t>
      </w:r>
      <w:r w:rsidR="005A4F87">
        <w:rPr>
          <w:b/>
          <w:bCs/>
        </w:rPr>
        <w:t>s</w:t>
      </w:r>
      <w:r w:rsidR="005A4F87" w:rsidRPr="00530DEF">
        <w:rPr>
          <w:b/>
          <w:bCs/>
        </w:rPr>
        <w:t xml:space="preserve"> from </w:t>
      </w:r>
      <w:r w:rsidR="005A4F87">
        <w:rPr>
          <w:b/>
          <w:bCs/>
        </w:rPr>
        <w:t xml:space="preserve">the </w:t>
      </w:r>
      <w:r w:rsidR="005A4F87" w:rsidRPr="00530DEF">
        <w:rPr>
          <w:b/>
          <w:bCs/>
        </w:rPr>
        <w:t xml:space="preserve">NES cell. </w:t>
      </w:r>
    </w:p>
    <w:bookmarkEnd w:id="31"/>
    <w:p w14:paraId="4ED728DF" w14:textId="69CB19D9" w:rsidR="00913395" w:rsidRDefault="00261CED" w:rsidP="00261CED">
      <w:r>
        <w:t>Early in the study phase (RAN1 #117) of SIB1 on-demand RAN1 decided that there is always-on SSB transmitted on the NES cell. Because this SSB is not associated with RMSI, this is NCD SSB.</w:t>
      </w:r>
      <w:r w:rsidR="00913395">
        <w:t xml:space="preserve"> Cell selection is always based on CD-SSB located on synchronization raster. In the case of SIB1 on</w:t>
      </w:r>
      <w:r w:rsidR="00822F77">
        <w:t>-</w:t>
      </w:r>
      <w:r w:rsidR="00913395">
        <w:t xml:space="preserve">demand the SSB becomes a “CD </w:t>
      </w:r>
      <w:r w:rsidR="00111236">
        <w:t>SSB” for</w:t>
      </w:r>
      <w:r w:rsidR="00913395">
        <w:t xml:space="preserve"> NES UEs only after the NES UEs successfully receive SIB1.</w:t>
      </w:r>
    </w:p>
    <w:p w14:paraId="6F17882B" w14:textId="01C25BD9" w:rsidR="00261CED" w:rsidRDefault="00261CED" w:rsidP="00261CED">
      <w:r>
        <w:t xml:space="preserve">In the last two meetings a few agreements were achieved related to K_SSB that were restricted to SSB transmitted on the sync raster.  Thus, </w:t>
      </w:r>
      <w:r w:rsidRPr="00261CED">
        <w:t xml:space="preserve">one </w:t>
      </w:r>
      <w:r>
        <w:t>remaining</w:t>
      </w:r>
      <w:r w:rsidRPr="00261CED">
        <w:t xml:space="preserve"> issue is the design of SIB1 on</w:t>
      </w:r>
      <w:r>
        <w:t>-</w:t>
      </w:r>
      <w:r w:rsidRPr="00261CED">
        <w:t xml:space="preserve">demand </w:t>
      </w:r>
      <w:r>
        <w:t xml:space="preserve">procedure </w:t>
      </w:r>
      <w:r w:rsidRPr="00261CED">
        <w:t>when NES SSB is NOT on the sync raster.</w:t>
      </w:r>
    </w:p>
    <w:p w14:paraId="2715C330" w14:textId="20747531" w:rsidR="00261CED" w:rsidRDefault="00261CED" w:rsidP="00261CED">
      <w:r>
        <w:t xml:space="preserve">The SIB1 on-demand feature considers only idle and inactive users. </w:t>
      </w:r>
    </w:p>
    <w:p w14:paraId="3B326763" w14:textId="0059FA43" w:rsidR="00261CED" w:rsidRDefault="00913395" w:rsidP="0076434B">
      <w:r>
        <w:t>RAN2 adopted the following agreement regarding NES cell reselection:</w:t>
      </w:r>
    </w:p>
    <w:p w14:paraId="38F264D2" w14:textId="77777777" w:rsidR="00913395" w:rsidRPr="00BF17C3" w:rsidRDefault="00913395" w:rsidP="00913395">
      <w:pPr>
        <w:pStyle w:val="Doc-text2"/>
        <w:numPr>
          <w:ilvl w:val="0"/>
          <w:numId w:val="42"/>
        </w:numPr>
        <w:pBdr>
          <w:top w:val="single" w:sz="4" w:space="1" w:color="auto"/>
          <w:left w:val="single" w:sz="4" w:space="4" w:color="auto"/>
          <w:bottom w:val="single" w:sz="4" w:space="1" w:color="auto"/>
          <w:right w:val="single" w:sz="4" w:space="0" w:color="auto"/>
        </w:pBdr>
        <w:tabs>
          <w:tab w:val="clear" w:pos="1622"/>
          <w:tab w:val="left" w:pos="450"/>
        </w:tabs>
        <w:ind w:left="450" w:hanging="359"/>
        <w:rPr>
          <w:rFonts w:ascii="Times New Roman" w:eastAsia="SimSun" w:hAnsi="Times New Roman"/>
          <w:sz w:val="22"/>
          <w:szCs w:val="22"/>
          <w:lang w:val="en-US" w:eastAsia="en-US"/>
        </w:rPr>
      </w:pPr>
      <w:r w:rsidRPr="00BF17C3">
        <w:rPr>
          <w:rFonts w:ascii="Times New Roman" w:eastAsia="SimSun" w:hAnsi="Times New Roman"/>
          <w:sz w:val="22"/>
          <w:szCs w:val="22"/>
          <w:lang w:val="en-US" w:eastAsia="en-US"/>
        </w:rPr>
        <w:t>UE considers WUS configuration only valid in directly succeeding cell reselection from cell where UE acquired WUS configuration. FFS on SI validity area rather than cell level.</w:t>
      </w:r>
    </w:p>
    <w:p w14:paraId="0B86442F" w14:textId="77777777" w:rsidR="00913395" w:rsidRDefault="00913395" w:rsidP="0076434B"/>
    <w:p w14:paraId="075E4A01" w14:textId="6E7EA3BB" w:rsidR="00261CED" w:rsidRDefault="00913395" w:rsidP="0076434B">
      <w:pPr>
        <w:rPr>
          <w:lang w:eastAsia="zh-CN"/>
        </w:rPr>
      </w:pPr>
      <w:r>
        <w:t xml:space="preserve">As specified in TS 38.300 (Clause 9.2.1.2), cell reselection for UE in RRC_IDLE is always based on CD-SSB located on synchronization raster. Therefore, </w:t>
      </w:r>
      <w:r w:rsidR="00F501A0">
        <w:t xml:space="preserve">for (re)selection purpose, the always-on SSB from a NES cell should be located on the synchronization raster.  While, in principle, RAN1 may define </w:t>
      </w:r>
      <w:r w:rsidR="00A22EFE">
        <w:t>behavior</w:t>
      </w:r>
      <w:r w:rsidR="00F501A0">
        <w:t xml:space="preserve"> for NES capable UEs to select a NES cell with SSB transmitted not on synchronization raster, this would require a considerable change of the existing specs, which are not encouraged by the WID (</w:t>
      </w:r>
      <w:r w:rsidR="00F501A0" w:rsidRPr="00A76996">
        <w:rPr>
          <w:lang w:eastAsia="zh-CN"/>
        </w:rPr>
        <w:t>No modification of SSB will be discussed under this objective</w:t>
      </w:r>
      <w:r w:rsidR="00F501A0">
        <w:rPr>
          <w:lang w:eastAsia="zh-CN"/>
        </w:rPr>
        <w:t xml:space="preserve">). </w:t>
      </w:r>
    </w:p>
    <w:p w14:paraId="1D895E82" w14:textId="346935D0" w:rsidR="00F501A0" w:rsidRPr="00F501A0" w:rsidRDefault="00F501A0" w:rsidP="0076434B">
      <w:pPr>
        <w:rPr>
          <w:b/>
          <w:bCs/>
        </w:rPr>
      </w:pPr>
      <w:bookmarkStart w:id="32" w:name="OLE_LINK74"/>
      <w:r w:rsidRPr="00F501A0">
        <w:rPr>
          <w:b/>
          <w:bCs/>
          <w:lang w:eastAsia="zh-CN"/>
        </w:rPr>
        <w:t>Proposal</w:t>
      </w:r>
      <w:r w:rsidR="00A22EFE">
        <w:rPr>
          <w:b/>
          <w:bCs/>
          <w:lang w:eastAsia="zh-CN"/>
        </w:rPr>
        <w:t xml:space="preserve"> 5</w:t>
      </w:r>
      <w:r w:rsidRPr="00F501A0">
        <w:rPr>
          <w:b/>
          <w:bCs/>
          <w:lang w:eastAsia="zh-CN"/>
        </w:rPr>
        <w:t xml:space="preserve">: </w:t>
      </w:r>
      <w:r w:rsidR="00822F77">
        <w:rPr>
          <w:b/>
          <w:bCs/>
          <w:lang w:eastAsia="zh-CN"/>
        </w:rPr>
        <w:t>O</w:t>
      </w:r>
      <w:r w:rsidR="00822F77" w:rsidRPr="00F501A0">
        <w:rPr>
          <w:b/>
          <w:bCs/>
          <w:lang w:eastAsia="zh-CN"/>
        </w:rPr>
        <w:t>n-demand</w:t>
      </w:r>
      <w:r w:rsidR="00822F77" w:rsidRPr="00F501A0">
        <w:rPr>
          <w:b/>
          <w:bCs/>
          <w:lang w:eastAsia="zh-CN"/>
        </w:rPr>
        <w:t xml:space="preserve"> </w:t>
      </w:r>
      <w:r w:rsidRPr="00F501A0">
        <w:rPr>
          <w:b/>
          <w:bCs/>
          <w:lang w:eastAsia="zh-CN"/>
        </w:rPr>
        <w:t xml:space="preserve">SIB1 is </w:t>
      </w:r>
      <w:r w:rsidR="009127AD">
        <w:rPr>
          <w:b/>
          <w:bCs/>
          <w:lang w:eastAsia="zh-CN"/>
        </w:rPr>
        <w:t xml:space="preserve">supported </w:t>
      </w:r>
      <w:r w:rsidRPr="00F501A0">
        <w:rPr>
          <w:b/>
          <w:bCs/>
          <w:lang w:eastAsia="zh-CN"/>
        </w:rPr>
        <w:t xml:space="preserve">only </w:t>
      </w:r>
      <w:r w:rsidR="009127AD">
        <w:rPr>
          <w:b/>
          <w:bCs/>
          <w:lang w:eastAsia="zh-CN"/>
        </w:rPr>
        <w:t xml:space="preserve">on </w:t>
      </w:r>
      <w:r w:rsidRPr="00F501A0">
        <w:rPr>
          <w:b/>
          <w:bCs/>
          <w:lang w:eastAsia="zh-CN"/>
        </w:rPr>
        <w:t>NES cell</w:t>
      </w:r>
      <w:r w:rsidR="009127AD">
        <w:rPr>
          <w:b/>
          <w:bCs/>
          <w:lang w:eastAsia="zh-CN"/>
        </w:rPr>
        <w:t>s</w:t>
      </w:r>
      <w:r w:rsidRPr="00F501A0">
        <w:rPr>
          <w:b/>
          <w:bCs/>
          <w:lang w:eastAsia="zh-CN"/>
        </w:rPr>
        <w:t xml:space="preserve"> </w:t>
      </w:r>
      <w:r w:rsidR="009127AD">
        <w:rPr>
          <w:b/>
          <w:bCs/>
          <w:lang w:eastAsia="zh-CN"/>
        </w:rPr>
        <w:t xml:space="preserve">with </w:t>
      </w:r>
      <w:r w:rsidR="009127AD" w:rsidRPr="00F501A0">
        <w:rPr>
          <w:b/>
          <w:bCs/>
          <w:lang w:eastAsia="zh-CN"/>
        </w:rPr>
        <w:t xml:space="preserve">always-on SSB transmitted on </w:t>
      </w:r>
      <w:r w:rsidRPr="00F501A0">
        <w:rPr>
          <w:b/>
          <w:bCs/>
          <w:lang w:eastAsia="zh-CN"/>
        </w:rPr>
        <w:t>the synchronization raster.</w:t>
      </w:r>
    </w:p>
    <w:bookmarkEnd w:id="32"/>
    <w:p w14:paraId="0BC95BF0" w14:textId="5681F745" w:rsidR="00D31874" w:rsidRDefault="00D31874" w:rsidP="0076434B">
      <w:r>
        <w:lastRenderedPageBreak/>
        <w:t xml:space="preserve">In RAN1 #118b multiple configuration variables were agreed. In our view, one of the straightforward applications of SIB1 on-demand is for cells capacity boosting. In this scenario, there are multiple NES cells in standby that can be activated to increase geographic capacity. Such cells can be activated only in the presence of NES capable </w:t>
      </w:r>
      <w:r w:rsidR="00D7054E">
        <w:t>UEs,</w:t>
      </w:r>
      <w:r>
        <w:t xml:space="preserve"> for </w:t>
      </w:r>
      <w:r w:rsidR="007E26CC">
        <w:t>instance when</w:t>
      </w:r>
      <w:r w:rsidR="00111236">
        <w:t xml:space="preserve"> NES capable UEs req</w:t>
      </w:r>
      <w:r>
        <w:t>uest SIB1 transmission de facto activating the cell for UE camping.</w:t>
      </w:r>
    </w:p>
    <w:p w14:paraId="3A0813D1" w14:textId="4F9D9F77" w:rsidR="00D31874" w:rsidRDefault="00D31874" w:rsidP="0076434B">
      <w:r>
        <w:t>In this case, a macro-cell can play the role of cell A for multiple smaller NES cells in its own coverage. In this case multiple (non-overlapping) NES cells may benefit from sharing the same or similar UL WUS configuration. This would provide a reduced signaling from Cell A. One way to achieve the reduced signaling is by defining a validity area for UL WUS configuration.</w:t>
      </w:r>
    </w:p>
    <w:p w14:paraId="4238F4BC" w14:textId="54AF55F9" w:rsidR="00D31874" w:rsidRPr="00D31874" w:rsidRDefault="001A0021" w:rsidP="0076434B">
      <w:pPr>
        <w:rPr>
          <w:b/>
          <w:bCs/>
        </w:rPr>
      </w:pPr>
      <w:bookmarkStart w:id="33" w:name="OLE_LINK73"/>
      <w:r w:rsidRPr="001A0021">
        <w:rPr>
          <w:b/>
          <w:bCs/>
        </w:rPr>
        <w:t>Observation</w:t>
      </w:r>
      <w:r w:rsidR="00A22EFE">
        <w:rPr>
          <w:b/>
          <w:bCs/>
        </w:rPr>
        <w:t xml:space="preserve"> 1</w:t>
      </w:r>
      <w:r w:rsidR="00D31874" w:rsidRPr="001A0021">
        <w:rPr>
          <w:b/>
          <w:bCs/>
        </w:rPr>
        <w:t xml:space="preserve">: Support </w:t>
      </w:r>
      <w:r w:rsidRPr="001A0021">
        <w:rPr>
          <w:b/>
          <w:bCs/>
        </w:rPr>
        <w:t xml:space="preserve">of </w:t>
      </w:r>
      <w:r w:rsidR="00D31874" w:rsidRPr="001A0021">
        <w:rPr>
          <w:b/>
          <w:bCs/>
        </w:rPr>
        <w:t xml:space="preserve">UL WUS validity area </w:t>
      </w:r>
      <w:r w:rsidRPr="001A0021">
        <w:rPr>
          <w:b/>
          <w:bCs/>
        </w:rPr>
        <w:t>may</w:t>
      </w:r>
      <w:r w:rsidR="00D31874" w:rsidRPr="001A0021">
        <w:rPr>
          <w:b/>
          <w:bCs/>
        </w:rPr>
        <w:t xml:space="preserve"> reduce Cell A signaling</w:t>
      </w:r>
      <w:r w:rsidRPr="001A0021">
        <w:rPr>
          <w:b/>
          <w:bCs/>
        </w:rPr>
        <w:t xml:space="preserve"> and provide additional energy savings</w:t>
      </w:r>
      <w:r w:rsidR="00D31874" w:rsidRPr="001A0021">
        <w:rPr>
          <w:b/>
          <w:bCs/>
        </w:rPr>
        <w:t>.</w:t>
      </w:r>
    </w:p>
    <w:bookmarkEnd w:id="33"/>
    <w:p w14:paraId="19227C1D" w14:textId="2D9665CC" w:rsidR="00AF5A30" w:rsidRPr="0076434B" w:rsidRDefault="005A4F87" w:rsidP="0076434B">
      <w:r>
        <w:t xml:space="preserve"> </w:t>
      </w:r>
    </w:p>
    <w:p w14:paraId="683D13AA" w14:textId="77777777" w:rsidR="00223C9C" w:rsidRPr="00C374C9" w:rsidRDefault="00223C9C" w:rsidP="00223C9C">
      <w:pPr>
        <w:pStyle w:val="Heading1"/>
      </w:pPr>
      <w:r w:rsidRPr="00C374C9">
        <w:t>Conclusions</w:t>
      </w:r>
    </w:p>
    <w:p w14:paraId="472F80B1" w14:textId="45DCCA48" w:rsidR="00FC40DE" w:rsidRDefault="00223C9C" w:rsidP="00252EA6">
      <w:pPr>
        <w:spacing w:after="180"/>
        <w:rPr>
          <w:lang w:eastAsia="zh-CN"/>
        </w:rPr>
      </w:pPr>
      <w:r w:rsidRPr="00C374C9">
        <w:t xml:space="preserve">In this contribution, we present our </w:t>
      </w:r>
      <w:bookmarkEnd w:id="10"/>
      <w:r w:rsidR="0097751E" w:rsidRPr="00C374C9">
        <w:t xml:space="preserve">views on </w:t>
      </w:r>
      <w:r w:rsidR="00D50370" w:rsidRPr="00C374C9">
        <w:rPr>
          <w:lang w:eastAsia="zh-CN"/>
        </w:rPr>
        <w:t>on-demand SIB1 for idle/inactive mode UEs. We have the following proposals.</w:t>
      </w:r>
    </w:p>
    <w:p w14:paraId="5F698E75" w14:textId="7EF3902D" w:rsidR="00A22EFE" w:rsidRPr="002344F4" w:rsidRDefault="00A22EFE" w:rsidP="002344F4">
      <w:pPr>
        <w:rPr>
          <w:b/>
          <w:bCs/>
        </w:rPr>
      </w:pPr>
      <w:r w:rsidRPr="002344F4">
        <w:rPr>
          <w:b/>
          <w:bCs/>
        </w:rPr>
        <w:t xml:space="preserve">Proposal 1: </w:t>
      </w:r>
      <w:r w:rsidR="002344F4" w:rsidRPr="002344F4">
        <w:rPr>
          <w:b/>
          <w:bCs/>
        </w:rPr>
        <w:t>Support</w:t>
      </w:r>
      <w:r w:rsidRPr="002344F4">
        <w:rPr>
          <w:b/>
          <w:bCs/>
        </w:rPr>
        <w:t xml:space="preserve"> the legacy approach from TS38.213, Clause </w:t>
      </w:r>
      <w:r w:rsidR="00A35BBD" w:rsidRPr="002344F4">
        <w:rPr>
          <w:b/>
          <w:bCs/>
        </w:rPr>
        <w:t>13;</w:t>
      </w:r>
      <w:r w:rsidR="002344F4" w:rsidRPr="002344F4">
        <w:rPr>
          <w:b/>
          <w:bCs/>
        </w:rPr>
        <w:t xml:space="preserve"> </w:t>
      </w:r>
      <w:r w:rsidRPr="002344F4">
        <w:rPr>
          <w:b/>
          <w:bCs/>
        </w:rPr>
        <w:t xml:space="preserve">30&gt; K_SSB &gt; 23 for FR1 and 14&gt; K_SSB &gt;11 for FR2 provided by the NES cell SSB on the synchronization raster indicates the location of </w:t>
      </w:r>
      <w:r w:rsidR="00E20C66" w:rsidRPr="002344F4">
        <w:rPr>
          <w:b/>
          <w:bCs/>
        </w:rPr>
        <w:t>Cell</w:t>
      </w:r>
      <w:r w:rsidRPr="002344F4">
        <w:rPr>
          <w:b/>
          <w:bCs/>
        </w:rPr>
        <w:t xml:space="preserve"> A’s SSB.</w:t>
      </w:r>
    </w:p>
    <w:p w14:paraId="11C70D3F" w14:textId="77777777" w:rsidR="002344F4" w:rsidRPr="002344F4" w:rsidRDefault="002344F4" w:rsidP="002344F4">
      <w:pPr>
        <w:rPr>
          <w:b/>
          <w:bCs/>
        </w:rPr>
      </w:pPr>
      <w:r w:rsidRPr="002344F4">
        <w:rPr>
          <w:b/>
          <w:bCs/>
        </w:rPr>
        <w:t>Proposal 2: Support Option 3, when K_SSB = 30 in FR1 or K_SSB = 14 in FR2 on NES cell and SSB of NES cell is on the sync raster the interpretation of these values is reserved as defined in TS38.213, Clause 13.</w:t>
      </w:r>
    </w:p>
    <w:p w14:paraId="6BD7A194" w14:textId="2B9BE6FD" w:rsidR="00A22EFE" w:rsidRPr="00530DEF" w:rsidRDefault="00A22EFE" w:rsidP="00A22EFE">
      <w:pPr>
        <w:rPr>
          <w:b/>
          <w:bCs/>
        </w:rPr>
      </w:pPr>
      <w:r w:rsidRPr="00530DEF">
        <w:rPr>
          <w:b/>
          <w:bCs/>
        </w:rPr>
        <w:t>Proposal</w:t>
      </w:r>
      <w:r>
        <w:rPr>
          <w:b/>
          <w:bCs/>
        </w:rPr>
        <w:t xml:space="preserve"> 3:</w:t>
      </w:r>
      <w:r w:rsidRPr="00530DEF">
        <w:rPr>
          <w:b/>
          <w:bCs/>
        </w:rPr>
        <w:t xml:space="preserve"> The reference time point </w:t>
      </w:r>
      <w:r>
        <w:rPr>
          <w:b/>
          <w:bCs/>
        </w:rPr>
        <w:t xml:space="preserve">of </w:t>
      </w:r>
      <w:r w:rsidRPr="003C66A5">
        <w:rPr>
          <w:b/>
          <w:bCs/>
        </w:rPr>
        <w:t xml:space="preserve">the window starting time for on-demand SIB1 </w:t>
      </w:r>
      <w:r w:rsidRPr="00530DEF">
        <w:rPr>
          <w:b/>
          <w:bCs/>
        </w:rPr>
        <w:t xml:space="preserve">is defined </w:t>
      </w:r>
      <w:r>
        <w:rPr>
          <w:b/>
          <w:bCs/>
        </w:rPr>
        <w:t>as</w:t>
      </w:r>
      <w:r w:rsidRPr="00530DEF">
        <w:rPr>
          <w:b/>
          <w:bCs/>
        </w:rPr>
        <w:t xml:space="preserve"> the </w:t>
      </w:r>
      <w:r>
        <w:rPr>
          <w:b/>
          <w:bCs/>
        </w:rPr>
        <w:t xml:space="preserve">starting slot of the </w:t>
      </w:r>
      <w:r w:rsidRPr="00530DEF">
        <w:rPr>
          <w:b/>
          <w:bCs/>
        </w:rPr>
        <w:t>RAR window for the UL-WUS transmission.</w:t>
      </w:r>
    </w:p>
    <w:p w14:paraId="285F710E" w14:textId="77777777" w:rsidR="00A22EFE" w:rsidRPr="00530DEF" w:rsidRDefault="00A22EFE" w:rsidP="00A22EFE">
      <w:pPr>
        <w:rPr>
          <w:b/>
          <w:bCs/>
        </w:rPr>
      </w:pPr>
      <w:r w:rsidRPr="00530DEF">
        <w:rPr>
          <w:b/>
          <w:bCs/>
        </w:rPr>
        <w:t>Proposal</w:t>
      </w:r>
      <w:r>
        <w:rPr>
          <w:b/>
          <w:bCs/>
        </w:rPr>
        <w:t xml:space="preserve"> 4:</w:t>
      </w:r>
      <w:r w:rsidRPr="00530DEF">
        <w:rPr>
          <w:b/>
          <w:bCs/>
        </w:rPr>
        <w:t xml:space="preserve"> A</w:t>
      </w:r>
      <w:r>
        <w:rPr>
          <w:b/>
          <w:bCs/>
        </w:rPr>
        <w:t>fter sending a UL WUS request for SIB1, the</w:t>
      </w:r>
      <w:r w:rsidRPr="00530DEF">
        <w:rPr>
          <w:b/>
          <w:bCs/>
        </w:rPr>
        <w:t xml:space="preserve"> UE monitors </w:t>
      </w:r>
      <w:r>
        <w:rPr>
          <w:b/>
          <w:bCs/>
        </w:rPr>
        <w:t xml:space="preserve">the </w:t>
      </w:r>
      <w:r w:rsidRPr="00530DEF">
        <w:rPr>
          <w:b/>
          <w:bCs/>
        </w:rPr>
        <w:t xml:space="preserve">RAR message and </w:t>
      </w:r>
      <w:r>
        <w:rPr>
          <w:b/>
          <w:bCs/>
        </w:rPr>
        <w:t xml:space="preserve">the </w:t>
      </w:r>
      <w:r w:rsidRPr="00530DEF">
        <w:rPr>
          <w:b/>
          <w:bCs/>
        </w:rPr>
        <w:t xml:space="preserve">SIB1 </w:t>
      </w:r>
      <w:r>
        <w:rPr>
          <w:b/>
          <w:bCs/>
        </w:rPr>
        <w:t xml:space="preserve">on-demand </w:t>
      </w:r>
      <w:r w:rsidRPr="00530DEF">
        <w:rPr>
          <w:b/>
          <w:bCs/>
        </w:rPr>
        <w:t>transmission</w:t>
      </w:r>
      <w:r>
        <w:rPr>
          <w:b/>
          <w:bCs/>
        </w:rPr>
        <w:t>s</w:t>
      </w:r>
      <w:r w:rsidRPr="00530DEF">
        <w:rPr>
          <w:b/>
          <w:bCs/>
        </w:rPr>
        <w:t xml:space="preserve"> from </w:t>
      </w:r>
      <w:r>
        <w:rPr>
          <w:b/>
          <w:bCs/>
        </w:rPr>
        <w:t xml:space="preserve">the </w:t>
      </w:r>
      <w:r w:rsidRPr="00530DEF">
        <w:rPr>
          <w:b/>
          <w:bCs/>
        </w:rPr>
        <w:t xml:space="preserve">NES cell. </w:t>
      </w:r>
    </w:p>
    <w:p w14:paraId="22FBE1CF" w14:textId="3522B3D0" w:rsidR="009127AD" w:rsidRPr="00F501A0" w:rsidRDefault="009127AD" w:rsidP="009127AD">
      <w:pPr>
        <w:rPr>
          <w:b/>
          <w:bCs/>
        </w:rPr>
      </w:pPr>
      <w:r w:rsidRPr="00F501A0">
        <w:rPr>
          <w:b/>
          <w:bCs/>
          <w:lang w:eastAsia="zh-CN"/>
        </w:rPr>
        <w:t>Proposal</w:t>
      </w:r>
      <w:r>
        <w:rPr>
          <w:b/>
          <w:bCs/>
          <w:lang w:eastAsia="zh-CN"/>
        </w:rPr>
        <w:t xml:space="preserve"> 5</w:t>
      </w:r>
      <w:r w:rsidRPr="00F501A0">
        <w:rPr>
          <w:b/>
          <w:bCs/>
          <w:lang w:eastAsia="zh-CN"/>
        </w:rPr>
        <w:t xml:space="preserve">: </w:t>
      </w:r>
      <w:r w:rsidR="00822F77">
        <w:rPr>
          <w:b/>
          <w:bCs/>
          <w:lang w:eastAsia="zh-CN"/>
        </w:rPr>
        <w:t>O</w:t>
      </w:r>
      <w:r w:rsidR="00822F77" w:rsidRPr="00F501A0">
        <w:rPr>
          <w:b/>
          <w:bCs/>
          <w:lang w:eastAsia="zh-CN"/>
        </w:rPr>
        <w:t xml:space="preserve">n-demand </w:t>
      </w:r>
      <w:r w:rsidRPr="00F501A0">
        <w:rPr>
          <w:b/>
          <w:bCs/>
          <w:lang w:eastAsia="zh-CN"/>
        </w:rPr>
        <w:t xml:space="preserve">SIB1 is </w:t>
      </w:r>
      <w:r>
        <w:rPr>
          <w:b/>
          <w:bCs/>
          <w:lang w:eastAsia="zh-CN"/>
        </w:rPr>
        <w:t xml:space="preserve">supported </w:t>
      </w:r>
      <w:r w:rsidRPr="00F501A0">
        <w:rPr>
          <w:b/>
          <w:bCs/>
          <w:lang w:eastAsia="zh-CN"/>
        </w:rPr>
        <w:t xml:space="preserve">only </w:t>
      </w:r>
      <w:r>
        <w:rPr>
          <w:b/>
          <w:bCs/>
          <w:lang w:eastAsia="zh-CN"/>
        </w:rPr>
        <w:t xml:space="preserve">on </w:t>
      </w:r>
      <w:r w:rsidRPr="00F501A0">
        <w:rPr>
          <w:b/>
          <w:bCs/>
          <w:lang w:eastAsia="zh-CN"/>
        </w:rPr>
        <w:t>NES cell</w:t>
      </w:r>
      <w:r>
        <w:rPr>
          <w:b/>
          <w:bCs/>
          <w:lang w:eastAsia="zh-CN"/>
        </w:rPr>
        <w:t>s</w:t>
      </w:r>
      <w:r w:rsidRPr="00F501A0">
        <w:rPr>
          <w:b/>
          <w:bCs/>
          <w:lang w:eastAsia="zh-CN"/>
        </w:rPr>
        <w:t xml:space="preserve"> </w:t>
      </w:r>
      <w:r>
        <w:rPr>
          <w:b/>
          <w:bCs/>
          <w:lang w:eastAsia="zh-CN"/>
        </w:rPr>
        <w:t xml:space="preserve">with </w:t>
      </w:r>
      <w:r w:rsidRPr="00F501A0">
        <w:rPr>
          <w:b/>
          <w:bCs/>
          <w:lang w:eastAsia="zh-CN"/>
        </w:rPr>
        <w:t>always-on SSB transmitted on the synchronization raster.</w:t>
      </w:r>
    </w:p>
    <w:p w14:paraId="4C595846" w14:textId="77777777" w:rsidR="00A22EFE" w:rsidRPr="00D31874" w:rsidRDefault="00A22EFE" w:rsidP="00A22EFE">
      <w:pPr>
        <w:rPr>
          <w:b/>
          <w:bCs/>
        </w:rPr>
      </w:pPr>
      <w:r w:rsidRPr="001A0021">
        <w:rPr>
          <w:b/>
          <w:bCs/>
        </w:rPr>
        <w:t>Observation</w:t>
      </w:r>
      <w:r>
        <w:rPr>
          <w:b/>
          <w:bCs/>
        </w:rPr>
        <w:t xml:space="preserve"> 1</w:t>
      </w:r>
      <w:r w:rsidRPr="001A0021">
        <w:rPr>
          <w:b/>
          <w:bCs/>
        </w:rPr>
        <w:t>: Support of UL WUS validity area may reduce Cell A signaling and provide additional energy savings.</w:t>
      </w:r>
    </w:p>
    <w:p w14:paraId="4272AC29" w14:textId="77777777" w:rsidR="00500D79" w:rsidRDefault="00500D79" w:rsidP="00252EA6">
      <w:pPr>
        <w:spacing w:after="180"/>
        <w:rPr>
          <w:lang w:eastAsia="zh-CN"/>
        </w:rPr>
      </w:pPr>
    </w:p>
    <w:p w14:paraId="410E44E3" w14:textId="4BEA67FE" w:rsidR="001D780E" w:rsidRPr="00C374C9" w:rsidRDefault="001D780E" w:rsidP="007F5EC6">
      <w:pPr>
        <w:pStyle w:val="Heading1"/>
        <w:numPr>
          <w:ilvl w:val="0"/>
          <w:numId w:val="0"/>
        </w:numPr>
        <w:ind w:left="432" w:hanging="432"/>
        <w:rPr>
          <w:rFonts w:cs="Arial"/>
        </w:rPr>
      </w:pPr>
      <w:bookmarkStart w:id="34" w:name="_Ref124589665"/>
      <w:bookmarkStart w:id="35" w:name="_Ref71620620"/>
      <w:bookmarkStart w:id="36" w:name="_Ref124671424"/>
      <w:r w:rsidRPr="00C374C9">
        <w:rPr>
          <w:rFonts w:cs="Arial"/>
        </w:rPr>
        <w:t>References</w:t>
      </w:r>
    </w:p>
    <w:bookmarkEnd w:id="4"/>
    <w:bookmarkEnd w:id="34"/>
    <w:bookmarkEnd w:id="35"/>
    <w:bookmarkEnd w:id="36"/>
    <w:p w14:paraId="62B3B620" w14:textId="77777777" w:rsidR="00567076" w:rsidRPr="009F7E1E" w:rsidRDefault="00567076" w:rsidP="00567076">
      <w:pPr>
        <w:pStyle w:val="References"/>
        <w:spacing w:line="259" w:lineRule="auto"/>
      </w:pPr>
      <w:r w:rsidRPr="005729C2">
        <w:rPr>
          <w:lang w:eastAsia="zh-CN"/>
        </w:rPr>
        <w:t>RP-</w:t>
      </w:r>
      <w:r w:rsidRPr="00601968">
        <w:rPr>
          <w:lang w:eastAsia="zh-CN"/>
        </w:rPr>
        <w:t>240170</w:t>
      </w:r>
      <w:r>
        <w:rPr>
          <w:lang w:eastAsia="zh-CN"/>
        </w:rPr>
        <w:t xml:space="preserve">, </w:t>
      </w:r>
      <w:r w:rsidRPr="005729C2">
        <w:rPr>
          <w:lang w:eastAsia="zh-CN"/>
        </w:rPr>
        <w:t>Enhancements of network energy savings for NR</w:t>
      </w:r>
      <w:r>
        <w:rPr>
          <w:lang w:eastAsia="zh-CN"/>
        </w:rPr>
        <w:t xml:space="preserve">, </w:t>
      </w:r>
      <w:r w:rsidRPr="005729C2">
        <w:rPr>
          <w:lang w:eastAsia="zh-CN"/>
        </w:rPr>
        <w:t>Ericsson (Moderator)</w:t>
      </w:r>
      <w:r>
        <w:rPr>
          <w:lang w:eastAsia="zh-CN"/>
        </w:rPr>
        <w:t>.</w:t>
      </w:r>
    </w:p>
    <w:p w14:paraId="701AA248" w14:textId="05E7250C" w:rsidR="007D709B" w:rsidRDefault="00C6382B" w:rsidP="00C6382B">
      <w:pPr>
        <w:pStyle w:val="References"/>
        <w:rPr>
          <w:lang w:eastAsia="zh-CN"/>
        </w:rPr>
      </w:pPr>
      <w:r w:rsidRPr="00C374C9">
        <w:rPr>
          <w:lang w:eastAsia="zh-CN"/>
        </w:rPr>
        <w:t>R1-</w:t>
      </w:r>
      <w:r w:rsidR="002210F6">
        <w:rPr>
          <w:lang w:eastAsia="zh-CN"/>
        </w:rPr>
        <w:t>240</w:t>
      </w:r>
      <w:r w:rsidR="00C44F1D">
        <w:rPr>
          <w:lang w:eastAsia="zh-CN"/>
        </w:rPr>
        <w:t>3870</w:t>
      </w:r>
      <w:r w:rsidRPr="00C374C9">
        <w:rPr>
          <w:lang w:eastAsia="zh-CN"/>
        </w:rPr>
        <w:t xml:space="preserve">, Discussion of on-demand SSB SCell operation, </w:t>
      </w:r>
      <w:proofErr w:type="spellStart"/>
      <w:r w:rsidRPr="00C374C9">
        <w:rPr>
          <w:lang w:eastAsia="zh-CN"/>
        </w:rPr>
        <w:t>Futurewei</w:t>
      </w:r>
      <w:proofErr w:type="spellEnd"/>
      <w:r w:rsidRPr="00C374C9">
        <w:rPr>
          <w:lang w:eastAsia="zh-CN"/>
        </w:rPr>
        <w:t>.</w:t>
      </w:r>
    </w:p>
    <w:p w14:paraId="64B3F556" w14:textId="472B60EA" w:rsidR="00B56734" w:rsidRDefault="00B56734" w:rsidP="00C6382B">
      <w:pPr>
        <w:pStyle w:val="References"/>
        <w:rPr>
          <w:lang w:eastAsia="zh-CN"/>
        </w:rPr>
      </w:pPr>
      <w:r>
        <w:rPr>
          <w:lang w:eastAsia="zh-CN"/>
        </w:rPr>
        <w:t>RP-242354, NES WID</w:t>
      </w:r>
    </w:p>
    <w:p w14:paraId="497253E2" w14:textId="0CDF93E1" w:rsidR="000E0DD9" w:rsidRDefault="000E0DD9" w:rsidP="00C6382B">
      <w:pPr>
        <w:pStyle w:val="References"/>
        <w:rPr>
          <w:lang w:eastAsia="zh-CN"/>
        </w:rPr>
      </w:pPr>
      <w:bookmarkStart w:id="37" w:name="OLE_LINK44"/>
      <w:r>
        <w:rPr>
          <w:lang w:eastAsia="zh-CN"/>
        </w:rPr>
        <w:t>Chair Notes RAN1 #117</w:t>
      </w:r>
      <w:r w:rsidR="004D7879">
        <w:rPr>
          <w:lang w:eastAsia="zh-CN"/>
        </w:rPr>
        <w:t xml:space="preserve"> eom4</w:t>
      </w:r>
    </w:p>
    <w:bookmarkEnd w:id="37"/>
    <w:p w14:paraId="6AF37263" w14:textId="32FFE862" w:rsidR="004D7879" w:rsidRDefault="004D7879" w:rsidP="00AF005F">
      <w:pPr>
        <w:pStyle w:val="References"/>
        <w:rPr>
          <w:lang w:eastAsia="zh-CN"/>
        </w:rPr>
      </w:pPr>
      <w:r>
        <w:rPr>
          <w:lang w:eastAsia="zh-CN"/>
        </w:rPr>
        <w:t>Chair Notes RAN1 #118 eom4</w:t>
      </w:r>
    </w:p>
    <w:p w14:paraId="74991964" w14:textId="77777777" w:rsidR="00044C4D" w:rsidRPr="00C374C9" w:rsidRDefault="00044C4D" w:rsidP="00044C4D">
      <w:pPr>
        <w:pStyle w:val="References"/>
        <w:rPr>
          <w:lang w:eastAsia="zh-CN"/>
        </w:rPr>
      </w:pPr>
      <w:r>
        <w:rPr>
          <w:lang w:eastAsia="zh-CN"/>
        </w:rPr>
        <w:t>Chair Notes RAN1 #119 eom1</w:t>
      </w:r>
    </w:p>
    <w:p w14:paraId="3DF82B12" w14:textId="77777777" w:rsidR="00044C4D" w:rsidRDefault="00044C4D" w:rsidP="00044C4D">
      <w:pPr>
        <w:pStyle w:val="References"/>
        <w:numPr>
          <w:ilvl w:val="0"/>
          <w:numId w:val="0"/>
        </w:numPr>
        <w:ind w:left="360"/>
        <w:rPr>
          <w:lang w:eastAsia="zh-CN"/>
        </w:rPr>
      </w:pPr>
    </w:p>
    <w:p w14:paraId="766DC0E9" w14:textId="77777777" w:rsidR="00677E19" w:rsidRDefault="00677E19" w:rsidP="00677E19">
      <w:pPr>
        <w:pStyle w:val="References"/>
        <w:numPr>
          <w:ilvl w:val="0"/>
          <w:numId w:val="0"/>
        </w:numPr>
        <w:rPr>
          <w:lang w:eastAsia="zh-CN"/>
        </w:rPr>
      </w:pPr>
    </w:p>
    <w:p w14:paraId="4DF5FD9C" w14:textId="77777777" w:rsidR="00677E19" w:rsidRDefault="00677E19" w:rsidP="00677E19">
      <w:pPr>
        <w:pStyle w:val="Heading1"/>
        <w:tabs>
          <w:tab w:val="clear" w:pos="432"/>
        </w:tabs>
        <w:rPr>
          <w:rFonts w:cs="Arial"/>
        </w:rPr>
      </w:pPr>
      <w:r>
        <w:rPr>
          <w:rFonts w:cs="Arial"/>
        </w:rPr>
        <w:lastRenderedPageBreak/>
        <w:t>RAN1 Agreements in RAN1#119</w:t>
      </w:r>
    </w:p>
    <w:p w14:paraId="710F29F4" w14:textId="77777777" w:rsidR="00677E19" w:rsidRPr="0076434B" w:rsidRDefault="00677E19" w:rsidP="00677E19">
      <w:r>
        <w:t>In RAN1 #119 the following agreements were achieved.</w:t>
      </w:r>
    </w:p>
    <w:p w14:paraId="6DC95F23" w14:textId="77777777" w:rsidR="00677E19" w:rsidRPr="00D07286" w:rsidRDefault="00677E19" w:rsidP="00677E19">
      <w:pPr>
        <w:rPr>
          <w:b/>
          <w:bCs/>
          <w:lang w:eastAsia="x-none"/>
        </w:rPr>
      </w:pPr>
      <w:r w:rsidRPr="00D07286">
        <w:rPr>
          <w:b/>
          <w:bCs/>
          <w:highlight w:val="green"/>
          <w:lang w:eastAsia="x-none"/>
        </w:rPr>
        <w:t>Agreement</w:t>
      </w:r>
    </w:p>
    <w:p w14:paraId="6153B853" w14:textId="77777777" w:rsidR="00677E19" w:rsidRPr="00843E45" w:rsidRDefault="00677E19" w:rsidP="00677E19">
      <w:pPr>
        <w:rPr>
          <w:szCs w:val="20"/>
        </w:rPr>
      </w:pPr>
      <w:r w:rsidRPr="00843E45">
        <w:rPr>
          <w:szCs w:val="20"/>
        </w:rPr>
        <w:t>The parameter “</w:t>
      </w:r>
      <w:r w:rsidRPr="00843E45">
        <w:rPr>
          <w:i/>
          <w:iCs/>
        </w:rPr>
        <w:t>n-</w:t>
      </w:r>
      <w:proofErr w:type="spellStart"/>
      <w:r w:rsidRPr="00843E45">
        <w:rPr>
          <w:i/>
          <w:iCs/>
        </w:rPr>
        <w:t>TimingAdvanceOffset</w:t>
      </w:r>
      <w:proofErr w:type="spellEnd"/>
      <w:r w:rsidRPr="00843E45">
        <w:rPr>
          <w:szCs w:val="20"/>
        </w:rPr>
        <w:t>” is included in the UL-WUS configuration.</w:t>
      </w:r>
    </w:p>
    <w:p w14:paraId="63D336AB" w14:textId="77777777" w:rsidR="00677E19" w:rsidRDefault="00677E19" w:rsidP="00677E19">
      <w:pPr>
        <w:rPr>
          <w:rFonts w:eastAsia="PMingLiU"/>
          <w:color w:val="FF0000"/>
          <w:szCs w:val="20"/>
          <w:lang w:eastAsia="zh-TW"/>
        </w:rPr>
      </w:pPr>
      <w:r w:rsidRPr="00AB397E">
        <w:rPr>
          <w:rFonts w:eastAsia="PMingLiU"/>
          <w:color w:val="FF0000"/>
          <w:szCs w:val="20"/>
          <w:lang w:eastAsia="zh-TW"/>
        </w:rPr>
        <w:t>The N_TA-Offset to be applied for all uplink transmissions on a candidate cell</w:t>
      </w:r>
      <w:r>
        <w:rPr>
          <w:rFonts w:eastAsia="PMingLiU"/>
          <w:color w:val="FF0000"/>
          <w:szCs w:val="20"/>
          <w:lang w:eastAsia="zh-TW"/>
        </w:rPr>
        <w:t xml:space="preserve"> [TS 38.331]</w:t>
      </w:r>
    </w:p>
    <w:p w14:paraId="38E53B41" w14:textId="77777777" w:rsidR="00677E19" w:rsidRDefault="00677E19" w:rsidP="00677E19">
      <w:pPr>
        <w:rPr>
          <w:rFonts w:eastAsia="PMingLiU"/>
          <w:color w:val="FF0000"/>
          <w:szCs w:val="20"/>
          <w:lang w:eastAsia="zh-TW"/>
        </w:rPr>
      </w:pPr>
    </w:p>
    <w:p w14:paraId="4D1EED20" w14:textId="77777777" w:rsidR="00677E19" w:rsidRPr="00D07286" w:rsidRDefault="00677E19" w:rsidP="00677E19">
      <w:pPr>
        <w:rPr>
          <w:b/>
          <w:bCs/>
          <w:lang w:eastAsia="x-none"/>
        </w:rPr>
      </w:pPr>
      <w:r w:rsidRPr="00D07286">
        <w:rPr>
          <w:b/>
          <w:bCs/>
          <w:highlight w:val="green"/>
          <w:lang w:eastAsia="x-none"/>
        </w:rPr>
        <w:t>Agreement</w:t>
      </w:r>
    </w:p>
    <w:p w14:paraId="367BCD87" w14:textId="77777777" w:rsidR="00677E19" w:rsidRPr="00D07286" w:rsidRDefault="00677E19" w:rsidP="00677E19">
      <w:pPr>
        <w:rPr>
          <w:rFonts w:eastAsia="PMingLiU"/>
          <w:szCs w:val="20"/>
          <w:lang w:eastAsia="zh-TW"/>
        </w:rPr>
      </w:pPr>
      <w:bookmarkStart w:id="38" w:name="OLE_LINK42"/>
      <w:r w:rsidRPr="00D07286">
        <w:rPr>
          <w:rFonts w:eastAsia="PMingLiU"/>
          <w:szCs w:val="20"/>
          <w:lang w:eastAsia="zh-TW"/>
        </w:rPr>
        <w:t xml:space="preserve">For parameters agreed for UL WUS, whether it is </w:t>
      </w:r>
      <w:r w:rsidRPr="001B239B">
        <w:rPr>
          <w:rFonts w:eastAsia="PMingLiU"/>
          <w:szCs w:val="20"/>
          <w:lang w:eastAsia="zh-TW"/>
        </w:rPr>
        <w:t>mandatory or optional is for further discussion.</w:t>
      </w:r>
    </w:p>
    <w:bookmarkEnd w:id="38"/>
    <w:p w14:paraId="468872E8" w14:textId="77777777" w:rsidR="00677E19" w:rsidRDefault="00677E19" w:rsidP="00677E19">
      <w:pPr>
        <w:rPr>
          <w:lang w:eastAsia="x-none"/>
        </w:rPr>
      </w:pPr>
    </w:p>
    <w:p w14:paraId="7BAD1754" w14:textId="77777777" w:rsidR="00677E19" w:rsidRPr="00D07286" w:rsidRDefault="00677E19" w:rsidP="00677E19">
      <w:pPr>
        <w:rPr>
          <w:b/>
          <w:bCs/>
          <w:lang w:eastAsia="x-none"/>
        </w:rPr>
      </w:pPr>
      <w:bookmarkStart w:id="39" w:name="OLE_LINK32"/>
      <w:r w:rsidRPr="00D07286">
        <w:rPr>
          <w:b/>
          <w:bCs/>
          <w:highlight w:val="green"/>
          <w:lang w:eastAsia="x-none"/>
        </w:rPr>
        <w:t>Agreement</w:t>
      </w:r>
    </w:p>
    <w:p w14:paraId="3A64E4AE" w14:textId="77777777" w:rsidR="00677E19" w:rsidRPr="00D07286" w:rsidRDefault="00677E19" w:rsidP="00677E19">
      <w:pPr>
        <w:rPr>
          <w:szCs w:val="20"/>
        </w:rPr>
      </w:pPr>
      <w:r w:rsidRPr="00D07286">
        <w:rPr>
          <w:rFonts w:eastAsia="PMingLiU"/>
          <w:lang w:eastAsia="zh-TW"/>
        </w:rPr>
        <w:t xml:space="preserve">At least for RO validation determination for WUS transmission, </w:t>
      </w:r>
      <w:bookmarkStart w:id="40" w:name="OLE_LINK39"/>
      <w:r w:rsidRPr="00D07286">
        <w:rPr>
          <w:rFonts w:eastAsia="PMingLiU"/>
          <w:lang w:eastAsia="zh-TW"/>
        </w:rPr>
        <w:t>the</w:t>
      </w:r>
      <w:r w:rsidRPr="00D07286">
        <w:rPr>
          <w:szCs w:val="20"/>
        </w:rPr>
        <w:t xml:space="preserve"> parameter “</w:t>
      </w:r>
      <w:proofErr w:type="spellStart"/>
      <w:r w:rsidRPr="00D07286">
        <w:rPr>
          <w:i/>
          <w:iCs/>
        </w:rPr>
        <w:t>ssb-PeriodicityServingCell</w:t>
      </w:r>
      <w:proofErr w:type="spellEnd"/>
      <w:r w:rsidRPr="00D07286">
        <w:rPr>
          <w:szCs w:val="20"/>
        </w:rPr>
        <w:t>” is included in the UL-WUS configuration at least for TDD system</w:t>
      </w:r>
      <w:bookmarkEnd w:id="40"/>
      <w:r w:rsidRPr="00D07286">
        <w:rPr>
          <w:szCs w:val="20"/>
        </w:rPr>
        <w:t>.</w:t>
      </w:r>
    </w:p>
    <w:p w14:paraId="4BA5C818" w14:textId="77777777" w:rsidR="00677E19" w:rsidRPr="001B239B" w:rsidRDefault="00677E19" w:rsidP="00677E19">
      <w:pPr>
        <w:pStyle w:val="ListParagraph9"/>
        <w:numPr>
          <w:ilvl w:val="0"/>
          <w:numId w:val="31"/>
        </w:numPr>
        <w:ind w:leftChars="0"/>
        <w:rPr>
          <w:rFonts w:eastAsia="PMingLiU"/>
          <w:lang w:eastAsia="zh-TW"/>
        </w:rPr>
      </w:pPr>
      <w:r w:rsidRPr="001B239B">
        <w:rPr>
          <w:rFonts w:eastAsia="PMingLiU"/>
          <w:lang w:eastAsia="zh-TW"/>
        </w:rPr>
        <w:t xml:space="preserve">FFS: FDD system </w:t>
      </w:r>
    </w:p>
    <w:bookmarkEnd w:id="39"/>
    <w:p w14:paraId="31FA153D" w14:textId="77777777" w:rsidR="00677E19" w:rsidRDefault="00677E19" w:rsidP="00677E19">
      <w:pPr>
        <w:rPr>
          <w:lang w:eastAsia="x-none"/>
        </w:rPr>
      </w:pPr>
    </w:p>
    <w:p w14:paraId="620D9ACD" w14:textId="77777777" w:rsidR="00677E19" w:rsidRPr="00D07286" w:rsidRDefault="00677E19" w:rsidP="00677E19">
      <w:pPr>
        <w:rPr>
          <w:b/>
          <w:bCs/>
          <w:lang w:eastAsia="x-none"/>
        </w:rPr>
      </w:pPr>
      <w:r w:rsidRPr="00D07286">
        <w:rPr>
          <w:b/>
          <w:bCs/>
          <w:highlight w:val="green"/>
          <w:lang w:eastAsia="x-none"/>
        </w:rPr>
        <w:t>Agreement</w:t>
      </w:r>
    </w:p>
    <w:p w14:paraId="3EF89BEA" w14:textId="77777777" w:rsidR="00677E19" w:rsidRPr="00D07286" w:rsidRDefault="00677E19" w:rsidP="00677E19">
      <w:r w:rsidRPr="00D07286">
        <w:t>Confirm the working assumption below from RAN1 #118-bis to include it in the UL-WUS configuration.</w:t>
      </w:r>
    </w:p>
    <w:p w14:paraId="628239FF" w14:textId="77777777" w:rsidR="00677E19" w:rsidRPr="00D07286" w:rsidRDefault="00677E19" w:rsidP="00677E19">
      <w:pPr>
        <w:pStyle w:val="ListParagraph9"/>
        <w:numPr>
          <w:ilvl w:val="0"/>
          <w:numId w:val="31"/>
        </w:numPr>
        <w:ind w:leftChars="0"/>
        <w:rPr>
          <w:rFonts w:eastAsia="PMingLiU"/>
          <w:b/>
          <w:lang w:eastAsia="zh-TW"/>
        </w:rPr>
      </w:pPr>
      <w:r w:rsidRPr="00D07286">
        <w:rPr>
          <w:rFonts w:ascii="Times New Roman" w:hAnsi="Times New Roman"/>
          <w:szCs w:val="20"/>
          <w:lang w:eastAsia="ja-JP"/>
        </w:rPr>
        <w:t>(</w:t>
      </w:r>
      <w:r w:rsidRPr="00D07286">
        <w:rPr>
          <w:rFonts w:ascii="Times New Roman" w:hAnsi="Times New Roman"/>
          <w:szCs w:val="20"/>
          <w:highlight w:val="darkYellow"/>
          <w:lang w:eastAsia="ja-JP"/>
        </w:rPr>
        <w:t>working assumption</w:t>
      </w:r>
      <w:r w:rsidRPr="00D07286">
        <w:rPr>
          <w:rFonts w:ascii="Times New Roman" w:hAnsi="Times New Roman"/>
          <w:szCs w:val="20"/>
          <w:lang w:eastAsia="ja-JP"/>
        </w:rPr>
        <w:t>)</w:t>
      </w:r>
      <w:r>
        <w:rPr>
          <w:rFonts w:ascii="Times New Roman" w:hAnsi="Times New Roman"/>
          <w:szCs w:val="20"/>
          <w:lang w:eastAsia="ja-JP"/>
        </w:rPr>
        <w:t xml:space="preserve"> </w:t>
      </w:r>
      <w:proofErr w:type="spellStart"/>
      <w:r w:rsidRPr="00D07286">
        <w:rPr>
          <w:rFonts w:eastAsia="PMingLiU"/>
          <w:i/>
          <w:iCs/>
          <w:lang w:eastAsia="zh-TW"/>
        </w:rPr>
        <w:t>ULSubCarrierSpacing</w:t>
      </w:r>
      <w:proofErr w:type="spellEnd"/>
    </w:p>
    <w:p w14:paraId="38F7CB3F" w14:textId="77777777" w:rsidR="00677E19" w:rsidRDefault="00677E19" w:rsidP="00677E19">
      <w:pPr>
        <w:rPr>
          <w:lang w:eastAsia="x-none"/>
        </w:rPr>
      </w:pPr>
    </w:p>
    <w:p w14:paraId="153D0109" w14:textId="77777777" w:rsidR="00677E19" w:rsidRPr="00D07286" w:rsidRDefault="00677E19" w:rsidP="00677E19">
      <w:pPr>
        <w:rPr>
          <w:b/>
          <w:bCs/>
          <w:lang w:eastAsia="x-none"/>
        </w:rPr>
      </w:pPr>
      <w:r w:rsidRPr="00D07286">
        <w:rPr>
          <w:b/>
          <w:bCs/>
          <w:highlight w:val="green"/>
          <w:lang w:eastAsia="x-none"/>
        </w:rPr>
        <w:t>Agreement</w:t>
      </w:r>
    </w:p>
    <w:p w14:paraId="605D853E" w14:textId="77777777" w:rsidR="00677E19" w:rsidRPr="00823516" w:rsidRDefault="00677E19" w:rsidP="00677E19">
      <w:pPr>
        <w:rPr>
          <w:szCs w:val="20"/>
        </w:rPr>
      </w:pPr>
      <w:r w:rsidRPr="00823516">
        <w:rPr>
          <w:szCs w:val="20"/>
        </w:rPr>
        <w:t>CORESET0 of NES cell is used for RAR CORESET of that NES cell.</w:t>
      </w:r>
    </w:p>
    <w:p w14:paraId="7ECD8698" w14:textId="77777777" w:rsidR="00677E19" w:rsidRPr="00FA18BF" w:rsidRDefault="00677E19" w:rsidP="00677E19">
      <w:pPr>
        <w:rPr>
          <w:rFonts w:cs="Times"/>
          <w:szCs w:val="20"/>
        </w:rPr>
      </w:pPr>
    </w:p>
    <w:p w14:paraId="2DB164B7" w14:textId="77777777" w:rsidR="00677E19" w:rsidRPr="00D07286" w:rsidRDefault="00677E19" w:rsidP="00677E19">
      <w:pPr>
        <w:rPr>
          <w:b/>
          <w:bCs/>
          <w:lang w:eastAsia="x-none"/>
        </w:rPr>
      </w:pPr>
      <w:r w:rsidRPr="00D07286">
        <w:rPr>
          <w:b/>
          <w:bCs/>
          <w:highlight w:val="green"/>
          <w:lang w:eastAsia="x-none"/>
        </w:rPr>
        <w:t>Agreement</w:t>
      </w:r>
    </w:p>
    <w:p w14:paraId="09717EC0" w14:textId="77777777" w:rsidR="00677E19" w:rsidRPr="00C171DF" w:rsidRDefault="00677E19" w:rsidP="00677E19">
      <w:pPr>
        <w:rPr>
          <w:rFonts w:cs="Times"/>
          <w:lang w:eastAsia="x-none"/>
        </w:rPr>
      </w:pPr>
      <w:r w:rsidRPr="00C171DF">
        <w:rPr>
          <w:rFonts w:cs="Times"/>
          <w:szCs w:val="20"/>
        </w:rPr>
        <w:t xml:space="preserve">At least for the case where SSB is transmitted on sync-raster, the </w:t>
      </w:r>
      <w:r w:rsidRPr="00C171DF">
        <w:rPr>
          <w:rFonts w:eastAsia="PMingLiU" w:cs="Times"/>
          <w:lang w:eastAsia="zh-TW"/>
        </w:rPr>
        <w:t xml:space="preserve">indication of the quantity K_SSB </w:t>
      </w:r>
      <w:r w:rsidRPr="00C171DF">
        <w:rPr>
          <w:rFonts w:cs="Times"/>
          <w:szCs w:val="20"/>
        </w:rPr>
        <w:t xml:space="preserve">(defined in TS 38.211 as subcarrier offset from subcarrier 0 in common resource block </w:t>
      </w:r>
      <m:oMath>
        <m:sSubSup>
          <m:sSubSupPr>
            <m:ctrlPr>
              <w:rPr>
                <w:rFonts w:ascii="Cambria Math" w:hAnsi="Cambria Math" w:cs="Times"/>
                <w:i/>
              </w:rPr>
            </m:ctrlPr>
          </m:sSubSupPr>
          <m:e>
            <m:r>
              <w:rPr>
                <w:rFonts w:ascii="Cambria Math" w:hAnsi="Cambria Math" w:cs="Times"/>
                <w:szCs w:val="20"/>
              </w:rPr>
              <m:t>N</m:t>
            </m:r>
          </m:e>
          <m:sub>
            <m:r>
              <w:rPr>
                <w:rFonts w:ascii="Cambria Math" w:hAnsi="Cambria Math" w:cs="Times"/>
                <w:szCs w:val="20"/>
              </w:rPr>
              <m:t>CRB</m:t>
            </m:r>
          </m:sub>
          <m:sup>
            <m:r>
              <w:rPr>
                <w:rFonts w:ascii="Cambria Math" w:hAnsi="Cambria Math" w:cs="Times"/>
                <w:szCs w:val="20"/>
              </w:rPr>
              <m:t>SSB</m:t>
            </m:r>
          </m:sup>
        </m:sSubSup>
      </m:oMath>
      <w:r w:rsidRPr="00C171DF">
        <w:rPr>
          <w:rFonts w:cs="Times"/>
          <w:szCs w:val="20"/>
        </w:rPr>
        <w:t xml:space="preserve"> to the lowest-numbered subcarrier of the SS/PBCH block) is included in the UL-WUS configuration for FDD and TDD NES cell.</w:t>
      </w:r>
    </w:p>
    <w:p w14:paraId="62183D0D" w14:textId="77777777" w:rsidR="00677E19" w:rsidRDefault="00677E19" w:rsidP="00677E19">
      <w:pPr>
        <w:rPr>
          <w:lang w:eastAsia="x-none"/>
        </w:rPr>
      </w:pPr>
    </w:p>
    <w:p w14:paraId="56EB097E" w14:textId="77777777" w:rsidR="00677E19" w:rsidRPr="00D07286" w:rsidRDefault="00677E19" w:rsidP="00677E19">
      <w:pPr>
        <w:rPr>
          <w:b/>
          <w:bCs/>
          <w:lang w:eastAsia="x-none"/>
        </w:rPr>
      </w:pPr>
      <w:bookmarkStart w:id="41" w:name="OLE_LINK19"/>
      <w:r w:rsidRPr="00D07286">
        <w:rPr>
          <w:b/>
          <w:bCs/>
          <w:highlight w:val="green"/>
          <w:lang w:eastAsia="x-none"/>
        </w:rPr>
        <w:t>Agreement</w:t>
      </w:r>
    </w:p>
    <w:p w14:paraId="11D80496" w14:textId="77777777" w:rsidR="00677E19" w:rsidRPr="00B503B1" w:rsidRDefault="00677E19" w:rsidP="00677E19">
      <w:pPr>
        <w:pStyle w:val="ListParagraph9"/>
        <w:ind w:leftChars="0" w:left="0"/>
        <w:rPr>
          <w:rFonts w:ascii="Times New Roman" w:eastAsia="PMingLiU" w:hAnsi="Times New Roman"/>
          <w:bCs/>
          <w:sz w:val="22"/>
          <w:szCs w:val="22"/>
          <w:lang w:eastAsia="zh-TW"/>
        </w:rPr>
      </w:pPr>
      <w:r w:rsidRPr="00B503B1">
        <w:rPr>
          <w:rFonts w:ascii="Times New Roman" w:eastAsia="PMingLiU" w:hAnsi="Times New Roman"/>
          <w:bCs/>
          <w:sz w:val="22"/>
          <w:szCs w:val="22"/>
          <w:lang w:eastAsia="zh-TW"/>
        </w:rPr>
        <w:t xml:space="preserve">The </w:t>
      </w:r>
      <w:bookmarkStart w:id="42" w:name="OLE_LINK41"/>
      <w:r w:rsidRPr="00B503B1">
        <w:rPr>
          <w:rFonts w:ascii="Times New Roman" w:eastAsia="PMingLiU" w:hAnsi="Times New Roman"/>
          <w:bCs/>
          <w:sz w:val="22"/>
          <w:szCs w:val="22"/>
          <w:lang w:eastAsia="zh-TW"/>
        </w:rPr>
        <w:t xml:space="preserve">reference time point to determine the window starting time for on-demand SIB1 is based on the RAR window </w:t>
      </w:r>
      <w:bookmarkEnd w:id="42"/>
      <w:r w:rsidRPr="00B503B1">
        <w:rPr>
          <w:rFonts w:ascii="Times New Roman" w:eastAsia="PMingLiU" w:hAnsi="Times New Roman"/>
          <w:bCs/>
          <w:sz w:val="22"/>
          <w:szCs w:val="22"/>
          <w:lang w:eastAsia="zh-TW"/>
        </w:rPr>
        <w:t>for UL WUS wherein UE successfully received a RAR.</w:t>
      </w:r>
    </w:p>
    <w:p w14:paraId="2734B1DB" w14:textId="77777777" w:rsidR="00677E19" w:rsidRPr="001B239B" w:rsidRDefault="00677E19" w:rsidP="00677E19">
      <w:pPr>
        <w:pStyle w:val="ListParagraph9"/>
        <w:numPr>
          <w:ilvl w:val="0"/>
          <w:numId w:val="31"/>
        </w:numPr>
        <w:ind w:leftChars="0"/>
        <w:rPr>
          <w:rFonts w:ascii="Times New Roman" w:eastAsia="PMingLiU" w:hAnsi="Times New Roman"/>
          <w:bCs/>
          <w:sz w:val="22"/>
          <w:szCs w:val="22"/>
          <w:lang w:eastAsia="zh-TW"/>
        </w:rPr>
      </w:pPr>
      <w:bookmarkStart w:id="43" w:name="OLE_LINK40"/>
      <w:r w:rsidRPr="001B239B">
        <w:rPr>
          <w:rFonts w:ascii="Times New Roman" w:eastAsia="PMingLiU" w:hAnsi="Times New Roman"/>
          <w:bCs/>
          <w:sz w:val="22"/>
          <w:szCs w:val="22"/>
          <w:lang w:eastAsia="zh-TW"/>
        </w:rPr>
        <w:t>FFS: Use starting or ending slot of the RAR window as reference time</w:t>
      </w:r>
    </w:p>
    <w:bookmarkEnd w:id="43"/>
    <w:p w14:paraId="2B97DD5A" w14:textId="77777777" w:rsidR="00677E19" w:rsidRPr="004D51F6" w:rsidRDefault="00677E19" w:rsidP="00677E19">
      <w:pPr>
        <w:rPr>
          <w:sz w:val="24"/>
          <w:szCs w:val="32"/>
          <w:lang w:eastAsia="x-none"/>
        </w:rPr>
      </w:pPr>
    </w:p>
    <w:p w14:paraId="7C138169" w14:textId="77777777" w:rsidR="00677E19" w:rsidRPr="00D07286" w:rsidRDefault="00677E19" w:rsidP="00677E19">
      <w:pPr>
        <w:rPr>
          <w:b/>
          <w:bCs/>
          <w:lang w:eastAsia="x-none"/>
        </w:rPr>
      </w:pPr>
      <w:r w:rsidRPr="00D07286">
        <w:rPr>
          <w:b/>
          <w:bCs/>
          <w:highlight w:val="green"/>
          <w:lang w:eastAsia="x-none"/>
        </w:rPr>
        <w:t>Agreement</w:t>
      </w:r>
    </w:p>
    <w:p w14:paraId="1358906F" w14:textId="77777777" w:rsidR="00677E19" w:rsidRPr="00B503B1" w:rsidRDefault="00677E19" w:rsidP="00677E19">
      <w:pPr>
        <w:rPr>
          <w:rFonts w:eastAsia="PMingLiU"/>
          <w:bCs/>
          <w:lang w:val="en-GB" w:eastAsia="zh-TW"/>
        </w:rPr>
      </w:pPr>
      <w:r w:rsidRPr="00B503B1">
        <w:rPr>
          <w:rFonts w:eastAsia="PMingLiU"/>
          <w:bCs/>
          <w:lang w:val="en-GB" w:eastAsia="zh-TW"/>
        </w:rPr>
        <w:t>The duration of the time window for on-demand SIB1 is indicated in the UL WUS configuration.</w:t>
      </w:r>
    </w:p>
    <w:p w14:paraId="47A9AC65" w14:textId="77777777" w:rsidR="00677E19" w:rsidRPr="00B503B1" w:rsidRDefault="00677E19" w:rsidP="00677E19">
      <w:pPr>
        <w:pStyle w:val="ListParagraph9"/>
        <w:numPr>
          <w:ilvl w:val="0"/>
          <w:numId w:val="31"/>
        </w:numPr>
        <w:ind w:leftChars="0"/>
        <w:rPr>
          <w:rFonts w:ascii="Times New Roman" w:eastAsia="PMingLiU" w:hAnsi="Times New Roman"/>
          <w:bCs/>
          <w:sz w:val="22"/>
          <w:szCs w:val="22"/>
          <w:lang w:eastAsia="zh-TW"/>
        </w:rPr>
      </w:pPr>
      <w:r w:rsidRPr="00B503B1">
        <w:rPr>
          <w:rFonts w:ascii="Times New Roman" w:eastAsia="PMingLiU" w:hAnsi="Times New Roman"/>
          <w:bCs/>
          <w:sz w:val="22"/>
          <w:szCs w:val="22"/>
          <w:lang w:eastAsia="zh-TW"/>
        </w:rPr>
        <w:t>Unit of the duration is in slot</w:t>
      </w:r>
    </w:p>
    <w:p w14:paraId="53476FC3" w14:textId="77777777" w:rsidR="00677E19" w:rsidRPr="001B239B" w:rsidRDefault="00677E19" w:rsidP="00677E19">
      <w:pPr>
        <w:pStyle w:val="ListParagraph9"/>
        <w:numPr>
          <w:ilvl w:val="0"/>
          <w:numId w:val="31"/>
        </w:numPr>
        <w:ind w:leftChars="0"/>
        <w:rPr>
          <w:rFonts w:ascii="Times New Roman" w:eastAsia="PMingLiU" w:hAnsi="Times New Roman"/>
          <w:bCs/>
          <w:sz w:val="22"/>
          <w:szCs w:val="22"/>
          <w:lang w:eastAsia="zh-TW"/>
        </w:rPr>
      </w:pPr>
      <w:r w:rsidRPr="001B239B">
        <w:rPr>
          <w:rFonts w:ascii="Times New Roman" w:eastAsia="PMingLiU" w:hAnsi="Times New Roman"/>
          <w:bCs/>
          <w:sz w:val="22"/>
          <w:szCs w:val="22"/>
          <w:lang w:eastAsia="zh-TW"/>
        </w:rPr>
        <w:t>FFS: Starting time</w:t>
      </w:r>
    </w:p>
    <w:bookmarkEnd w:id="41"/>
    <w:p w14:paraId="76977A35" w14:textId="77777777" w:rsidR="00677E19" w:rsidRPr="00B503B1" w:rsidRDefault="00677E19" w:rsidP="00677E19">
      <w:pPr>
        <w:rPr>
          <w:rFonts w:eastAsia="PMingLiU"/>
          <w:bCs/>
          <w:lang w:val="en-GB" w:eastAsia="zh-TW"/>
        </w:rPr>
      </w:pPr>
    </w:p>
    <w:p w14:paraId="2C383273" w14:textId="77777777" w:rsidR="00677E19" w:rsidRPr="00461E47" w:rsidRDefault="00677E19" w:rsidP="00677E19">
      <w:pPr>
        <w:rPr>
          <w:b/>
          <w:bCs/>
          <w:szCs w:val="20"/>
          <w:lang w:eastAsia="x-none"/>
        </w:rPr>
      </w:pPr>
      <w:bookmarkStart w:id="44" w:name="OLE_LINK3"/>
      <w:r w:rsidRPr="00461E47">
        <w:rPr>
          <w:b/>
          <w:bCs/>
          <w:szCs w:val="20"/>
          <w:highlight w:val="green"/>
          <w:lang w:eastAsia="x-none"/>
        </w:rPr>
        <w:t>Agreement</w:t>
      </w:r>
    </w:p>
    <w:p w14:paraId="02F42E89" w14:textId="77777777" w:rsidR="00677E19" w:rsidRPr="00125A42" w:rsidRDefault="00677E19" w:rsidP="00677E19">
      <w:pPr>
        <w:rPr>
          <w:szCs w:val="20"/>
        </w:rPr>
      </w:pPr>
      <w:r w:rsidRPr="00125A42">
        <w:rPr>
          <w:szCs w:val="20"/>
        </w:rPr>
        <w:lastRenderedPageBreak/>
        <w:t xml:space="preserve">On how to </w:t>
      </w:r>
      <w:r w:rsidRPr="00125A42">
        <w:rPr>
          <w:rFonts w:cs="Times"/>
          <w:iCs/>
          <w:szCs w:val="20"/>
          <w:lang w:eastAsia="zh-TW"/>
        </w:rPr>
        <w:t xml:space="preserve">use PDCCH-ConfigSIB1 for R19 NES-capable UE in MIB of NES Cell when K_SSB = 30 in FR1 or K_SSB = 14 in FR2 on NES cell if SSB of NES cell is on the sync raster, </w:t>
      </w:r>
      <w:r w:rsidRPr="00FC375A">
        <w:rPr>
          <w:rFonts w:cs="Times"/>
          <w:iCs/>
          <w:szCs w:val="20"/>
          <w:lang w:eastAsia="zh-TW"/>
        </w:rPr>
        <w:t>down-select from the following options:</w:t>
      </w:r>
    </w:p>
    <w:p w14:paraId="6CA9FF8E" w14:textId="77777777" w:rsidR="00677E19" w:rsidRPr="000310F1" w:rsidRDefault="00677E19" w:rsidP="00677E19">
      <w:pPr>
        <w:pStyle w:val="ListParagraph9"/>
        <w:numPr>
          <w:ilvl w:val="0"/>
          <w:numId w:val="31"/>
        </w:numPr>
        <w:ind w:leftChars="0"/>
        <w:rPr>
          <w:rFonts w:ascii="Times New Roman" w:eastAsia="SimSun" w:hAnsi="Times New Roman"/>
          <w:sz w:val="22"/>
          <w:szCs w:val="20"/>
          <w:lang w:val="en-US" w:eastAsia="en-US"/>
        </w:rPr>
      </w:pPr>
      <w:r w:rsidRPr="000310F1">
        <w:rPr>
          <w:rFonts w:ascii="Times New Roman" w:eastAsia="SimSun" w:hAnsi="Times New Roman"/>
          <w:sz w:val="22"/>
          <w:szCs w:val="20"/>
          <w:lang w:val="en-US" w:eastAsia="en-US"/>
        </w:rPr>
        <w:t>Option 1: Use it to indicate frequency assistance information to search SSB for Cell A</w:t>
      </w:r>
    </w:p>
    <w:p w14:paraId="50BDD6DC" w14:textId="77777777" w:rsidR="00677E19" w:rsidRPr="000310F1" w:rsidRDefault="00677E19" w:rsidP="00677E19">
      <w:pPr>
        <w:pStyle w:val="ListParagraph9"/>
        <w:numPr>
          <w:ilvl w:val="1"/>
          <w:numId w:val="31"/>
        </w:numPr>
        <w:ind w:leftChars="0"/>
        <w:rPr>
          <w:rFonts w:ascii="Times New Roman" w:eastAsia="SimSun" w:hAnsi="Times New Roman"/>
          <w:sz w:val="22"/>
          <w:szCs w:val="20"/>
          <w:lang w:val="en-US" w:eastAsia="en-US"/>
        </w:rPr>
      </w:pPr>
      <w:r w:rsidRPr="000310F1">
        <w:rPr>
          <w:rFonts w:ascii="Times New Roman" w:eastAsia="SimSun" w:hAnsi="Times New Roman"/>
          <w:sz w:val="22"/>
          <w:szCs w:val="20"/>
          <w:lang w:val="en-US" w:eastAsia="en-US"/>
        </w:rPr>
        <w:t>FFS: Details on the range/granularity of the frequency assistance information</w:t>
      </w:r>
    </w:p>
    <w:p w14:paraId="1DE89276" w14:textId="77777777" w:rsidR="00677E19" w:rsidRPr="000310F1" w:rsidRDefault="00677E19" w:rsidP="00677E19">
      <w:pPr>
        <w:pStyle w:val="ListParagraph9"/>
        <w:numPr>
          <w:ilvl w:val="1"/>
          <w:numId w:val="31"/>
        </w:numPr>
        <w:ind w:leftChars="0"/>
        <w:rPr>
          <w:rFonts w:ascii="Times New Roman" w:eastAsia="SimSun" w:hAnsi="Times New Roman"/>
          <w:sz w:val="22"/>
          <w:szCs w:val="20"/>
          <w:lang w:val="en-US" w:eastAsia="en-US"/>
        </w:rPr>
      </w:pPr>
      <w:r w:rsidRPr="000310F1">
        <w:rPr>
          <w:rFonts w:ascii="Times New Roman" w:eastAsia="SimSun" w:hAnsi="Times New Roman"/>
          <w:sz w:val="22"/>
          <w:szCs w:val="20"/>
          <w:lang w:val="en-US" w:eastAsia="en-US"/>
        </w:rPr>
        <w:t>FFS: Potential impact to RAN3</w:t>
      </w:r>
    </w:p>
    <w:p w14:paraId="7E4778DA" w14:textId="77777777" w:rsidR="00677E19" w:rsidRPr="000310F1" w:rsidRDefault="00677E19" w:rsidP="00677E19">
      <w:pPr>
        <w:pStyle w:val="ListParagraph9"/>
        <w:numPr>
          <w:ilvl w:val="0"/>
          <w:numId w:val="31"/>
        </w:numPr>
        <w:ind w:leftChars="0"/>
        <w:rPr>
          <w:rFonts w:ascii="Times New Roman" w:eastAsia="SimSun" w:hAnsi="Times New Roman"/>
          <w:sz w:val="22"/>
          <w:szCs w:val="20"/>
          <w:lang w:val="en-US" w:eastAsia="en-US"/>
        </w:rPr>
      </w:pPr>
      <w:r w:rsidRPr="000310F1">
        <w:rPr>
          <w:rFonts w:ascii="Times New Roman" w:eastAsia="SimSun" w:hAnsi="Times New Roman"/>
          <w:sz w:val="22"/>
          <w:szCs w:val="20"/>
          <w:lang w:val="en-US" w:eastAsia="en-US"/>
        </w:rPr>
        <w:t xml:space="preserve">Option 2: Use it to indicate </w:t>
      </w:r>
      <w:proofErr w:type="spellStart"/>
      <w:r w:rsidRPr="000310F1">
        <w:rPr>
          <w:rFonts w:ascii="Times New Roman" w:eastAsia="SimSun" w:hAnsi="Times New Roman"/>
          <w:sz w:val="22"/>
          <w:szCs w:val="20"/>
          <w:lang w:val="en-US" w:eastAsia="en-US"/>
        </w:rPr>
        <w:t>searchSpaceZero</w:t>
      </w:r>
      <w:proofErr w:type="spellEnd"/>
      <w:r w:rsidRPr="000310F1">
        <w:rPr>
          <w:rFonts w:ascii="Times New Roman" w:eastAsia="SimSun" w:hAnsi="Times New Roman"/>
          <w:sz w:val="22"/>
          <w:szCs w:val="20"/>
          <w:lang w:val="en-US" w:eastAsia="en-US"/>
        </w:rPr>
        <w:t xml:space="preserve"> and </w:t>
      </w:r>
      <w:proofErr w:type="spellStart"/>
      <w:r w:rsidRPr="000310F1">
        <w:rPr>
          <w:rFonts w:ascii="Times New Roman" w:eastAsia="SimSun" w:hAnsi="Times New Roman"/>
          <w:sz w:val="22"/>
          <w:szCs w:val="20"/>
          <w:lang w:val="en-US" w:eastAsia="en-US"/>
        </w:rPr>
        <w:t>controlResourceSetZero</w:t>
      </w:r>
      <w:proofErr w:type="spellEnd"/>
      <w:r w:rsidRPr="000310F1">
        <w:rPr>
          <w:rFonts w:ascii="Times New Roman" w:eastAsia="SimSun" w:hAnsi="Times New Roman"/>
          <w:sz w:val="22"/>
          <w:szCs w:val="20"/>
          <w:lang w:val="en-US" w:eastAsia="en-US"/>
        </w:rPr>
        <w:t xml:space="preserve"> of OD-SIB1</w:t>
      </w:r>
    </w:p>
    <w:p w14:paraId="16F4480C" w14:textId="77777777" w:rsidR="00677E19" w:rsidRPr="000310F1" w:rsidRDefault="00677E19" w:rsidP="00677E19">
      <w:pPr>
        <w:pStyle w:val="ListParagraph9"/>
        <w:numPr>
          <w:ilvl w:val="0"/>
          <w:numId w:val="31"/>
        </w:numPr>
        <w:ind w:leftChars="0"/>
        <w:rPr>
          <w:rFonts w:ascii="Times New Roman" w:eastAsia="SimSun" w:hAnsi="Times New Roman"/>
          <w:sz w:val="22"/>
          <w:szCs w:val="20"/>
          <w:lang w:val="en-US" w:eastAsia="en-US"/>
        </w:rPr>
      </w:pPr>
      <w:r w:rsidRPr="000310F1">
        <w:rPr>
          <w:rFonts w:ascii="Times New Roman" w:eastAsia="SimSun" w:hAnsi="Times New Roman"/>
          <w:sz w:val="22"/>
          <w:szCs w:val="20"/>
          <w:lang w:val="en-US" w:eastAsia="en-US"/>
        </w:rPr>
        <w:t>Option 3: Above feature is not supported.</w:t>
      </w:r>
    </w:p>
    <w:bookmarkEnd w:id="44"/>
    <w:p w14:paraId="347CA9C9" w14:textId="77777777" w:rsidR="00677E19" w:rsidRDefault="00677E19" w:rsidP="00677E19">
      <w:pPr>
        <w:rPr>
          <w:lang w:eastAsia="x-none"/>
        </w:rPr>
      </w:pPr>
    </w:p>
    <w:p w14:paraId="2D8A4B0E" w14:textId="77777777" w:rsidR="00677E19" w:rsidRPr="00461E47" w:rsidRDefault="00677E19" w:rsidP="00677E19">
      <w:pPr>
        <w:rPr>
          <w:b/>
          <w:bCs/>
          <w:szCs w:val="20"/>
          <w:lang w:eastAsia="x-none"/>
        </w:rPr>
      </w:pPr>
      <w:r w:rsidRPr="00461E47">
        <w:rPr>
          <w:b/>
          <w:bCs/>
          <w:szCs w:val="20"/>
          <w:highlight w:val="green"/>
          <w:lang w:eastAsia="x-none"/>
        </w:rPr>
        <w:t>Agreement</w:t>
      </w:r>
    </w:p>
    <w:p w14:paraId="2D6E130E" w14:textId="77777777" w:rsidR="00677E19" w:rsidRDefault="00677E19" w:rsidP="00677E19">
      <w:pPr>
        <w:rPr>
          <w:lang w:eastAsia="x-none"/>
        </w:rPr>
      </w:pPr>
      <w:r>
        <w:rPr>
          <w:lang w:eastAsia="x-none"/>
        </w:rPr>
        <w:t>At least the contents of RAR in response to SI request are included in RAR in response to UL WUS</w:t>
      </w:r>
    </w:p>
    <w:p w14:paraId="72DDD80D" w14:textId="77777777" w:rsidR="00677E19" w:rsidRDefault="00677E19" w:rsidP="00677E19">
      <w:pPr>
        <w:rPr>
          <w:b/>
          <w:bCs/>
          <w:lang w:eastAsia="x-none"/>
        </w:rPr>
      </w:pPr>
    </w:p>
    <w:p w14:paraId="43B64E01" w14:textId="77777777" w:rsidR="00677E19" w:rsidRDefault="00677E19" w:rsidP="00677E19">
      <w:pPr>
        <w:rPr>
          <w:b/>
          <w:bCs/>
          <w:lang w:eastAsia="x-none"/>
        </w:rPr>
      </w:pPr>
    </w:p>
    <w:p w14:paraId="43DB49C4" w14:textId="77777777" w:rsidR="00677E19" w:rsidRPr="00AE384F" w:rsidRDefault="00677E19" w:rsidP="00677E19">
      <w:pPr>
        <w:rPr>
          <w:b/>
          <w:bCs/>
          <w:lang w:eastAsia="x-none"/>
        </w:rPr>
      </w:pPr>
      <w:r w:rsidRPr="00AE384F">
        <w:rPr>
          <w:b/>
          <w:bCs/>
          <w:lang w:eastAsia="x-none"/>
        </w:rPr>
        <w:t>Conclusion</w:t>
      </w:r>
    </w:p>
    <w:p w14:paraId="4EA9B008" w14:textId="77777777" w:rsidR="00677E19" w:rsidRDefault="00677E19" w:rsidP="00677E19">
      <w:pPr>
        <w:rPr>
          <w:lang w:eastAsia="x-none"/>
        </w:rPr>
      </w:pPr>
      <w:r>
        <w:rPr>
          <w:lang w:eastAsia="x-none"/>
        </w:rPr>
        <w:t>There is no RAN1 consensus to support UL WUS repetition in R19.</w:t>
      </w:r>
    </w:p>
    <w:p w14:paraId="5ED2F5DA" w14:textId="77777777" w:rsidR="00677E19" w:rsidRDefault="00677E19" w:rsidP="00677E19">
      <w:pPr>
        <w:rPr>
          <w:lang w:eastAsia="x-none"/>
        </w:rPr>
      </w:pPr>
    </w:p>
    <w:p w14:paraId="5E2E88F4" w14:textId="77777777" w:rsidR="00677E19" w:rsidRPr="00461E47" w:rsidRDefault="00677E19" w:rsidP="00677E19">
      <w:pPr>
        <w:rPr>
          <w:b/>
          <w:bCs/>
          <w:szCs w:val="20"/>
          <w:lang w:eastAsia="x-none"/>
        </w:rPr>
      </w:pPr>
      <w:r w:rsidRPr="00461E47">
        <w:rPr>
          <w:b/>
          <w:bCs/>
          <w:szCs w:val="20"/>
          <w:highlight w:val="green"/>
          <w:lang w:eastAsia="x-none"/>
        </w:rPr>
        <w:t>Agreement</w:t>
      </w:r>
    </w:p>
    <w:p w14:paraId="3A48F3E6" w14:textId="77777777" w:rsidR="00677E19" w:rsidRPr="00420381" w:rsidRDefault="00677E19" w:rsidP="00677E19">
      <w:r w:rsidRPr="00420381">
        <w:t xml:space="preserve">The mapping rule between </w:t>
      </w:r>
      <w:proofErr w:type="spellStart"/>
      <w:r w:rsidRPr="00420381">
        <w:rPr>
          <w:i/>
          <w:iCs/>
        </w:rPr>
        <w:t>ra-PreambleStartIndex</w:t>
      </w:r>
      <w:proofErr w:type="spellEnd"/>
      <w:r w:rsidRPr="00420381">
        <w:t xml:space="preserve"> for OD-SIB1 and SSB follows the mapping rule between </w:t>
      </w:r>
      <w:proofErr w:type="spellStart"/>
      <w:r w:rsidRPr="00420381">
        <w:rPr>
          <w:i/>
          <w:iCs/>
        </w:rPr>
        <w:t>ra-PreambleStartIndex</w:t>
      </w:r>
      <w:proofErr w:type="spellEnd"/>
      <w:r w:rsidRPr="00420381">
        <w:t xml:space="preserve"> for OSI request and SSB as in legacy specification.</w:t>
      </w:r>
    </w:p>
    <w:p w14:paraId="1BC190AE" w14:textId="77777777" w:rsidR="00677E19" w:rsidRDefault="00677E19" w:rsidP="00677E19">
      <w:pPr>
        <w:rPr>
          <w:lang w:eastAsia="x-none"/>
        </w:rPr>
      </w:pPr>
    </w:p>
    <w:p w14:paraId="71EDE1A2" w14:textId="77777777" w:rsidR="00677E19" w:rsidRPr="00C374C9" w:rsidRDefault="00677E19" w:rsidP="00677E19">
      <w:pPr>
        <w:pStyle w:val="References"/>
        <w:numPr>
          <w:ilvl w:val="0"/>
          <w:numId w:val="0"/>
        </w:numPr>
        <w:rPr>
          <w:lang w:eastAsia="zh-CN"/>
        </w:rPr>
      </w:pPr>
    </w:p>
    <w:sectPr w:rsidR="00677E19" w:rsidRPr="00C374C9" w:rsidSect="00AD54E6">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77F0C" w14:textId="77777777" w:rsidR="00395228" w:rsidRPr="00C374C9" w:rsidRDefault="00395228">
      <w:r w:rsidRPr="00C374C9">
        <w:separator/>
      </w:r>
    </w:p>
  </w:endnote>
  <w:endnote w:type="continuationSeparator" w:id="0">
    <w:p w14:paraId="614B3C29" w14:textId="77777777" w:rsidR="00395228" w:rsidRPr="00C374C9" w:rsidRDefault="00395228">
      <w:r w:rsidRPr="00C374C9">
        <w:continuationSeparator/>
      </w:r>
    </w:p>
  </w:endnote>
  <w:endnote w:type="continuationNotice" w:id="1">
    <w:p w14:paraId="7A6E4E6F" w14:textId="77777777" w:rsidR="00395228" w:rsidRPr="00C374C9" w:rsidRDefault="003952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C8316" w14:textId="77777777" w:rsidR="00395228" w:rsidRPr="00C374C9" w:rsidRDefault="00395228">
      <w:r w:rsidRPr="00C374C9">
        <w:separator/>
      </w:r>
    </w:p>
  </w:footnote>
  <w:footnote w:type="continuationSeparator" w:id="0">
    <w:p w14:paraId="4DC8009B" w14:textId="77777777" w:rsidR="00395228" w:rsidRPr="00C374C9" w:rsidRDefault="00395228">
      <w:r w:rsidRPr="00C374C9">
        <w:continuationSeparator/>
      </w:r>
    </w:p>
  </w:footnote>
  <w:footnote w:type="continuationNotice" w:id="1">
    <w:p w14:paraId="0DF956C7" w14:textId="77777777" w:rsidR="00395228" w:rsidRPr="00C374C9" w:rsidRDefault="003952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1" w15:restartNumberingAfterBreak="0">
    <w:nsid w:val="2958469C"/>
    <w:multiLevelType w:val="hybridMultilevel"/>
    <w:tmpl w:val="29A057D6"/>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9D2673"/>
    <w:multiLevelType w:val="hybridMultilevel"/>
    <w:tmpl w:val="1A4C5E2E"/>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56E72C0F"/>
    <w:multiLevelType w:val="hybridMultilevel"/>
    <w:tmpl w:val="DCBEF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F7B0B"/>
    <w:multiLevelType w:val="hybridMultilevel"/>
    <w:tmpl w:val="CA4EBE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4E3CBEE8"/>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9" w15:restartNumberingAfterBreak="0">
    <w:nsid w:val="60B12628"/>
    <w:multiLevelType w:val="hybridMultilevel"/>
    <w:tmpl w:val="53A0A75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BA6FF1"/>
    <w:multiLevelType w:val="hybridMultilevel"/>
    <w:tmpl w:val="3594D7F4"/>
    <w:lvl w:ilvl="0" w:tplc="F8CC2EEA">
      <w:start w:val="2"/>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E30194"/>
    <w:multiLevelType w:val="hybridMultilevel"/>
    <w:tmpl w:val="D66A35A8"/>
    <w:lvl w:ilvl="0" w:tplc="0409000F">
      <w:start w:val="1"/>
      <w:numFmt w:val="decimal"/>
      <w:lvlText w:val="%1."/>
      <w:lvlJc w:val="left"/>
      <w:pPr>
        <w:ind w:left="845" w:hanging="420"/>
      </w:pPr>
    </w:lvl>
    <w:lvl w:ilvl="1" w:tplc="84AC64D6">
      <w:start w:val="1"/>
      <w:numFmt w:val="bullet"/>
      <w:lvlText w:val="•"/>
      <w:lvlJc w:val="left"/>
      <w:pPr>
        <w:ind w:left="1265" w:hanging="420"/>
      </w:pPr>
      <w:rPr>
        <w:rFonts w:ascii="Arial" w:hAnsi="Arial" w:cs="Times New Roman" w:hint="default"/>
      </w:rPr>
    </w:lvl>
    <w:lvl w:ilvl="2" w:tplc="90B60DE2">
      <w:start w:val="5"/>
      <w:numFmt w:val="bullet"/>
      <w:lvlText w:val="-"/>
      <w:lvlJc w:val="left"/>
      <w:pPr>
        <w:ind w:left="1685" w:hanging="420"/>
      </w:pPr>
      <w:rPr>
        <w:rFonts w:ascii="Times New Roman" w:eastAsia="SimSun" w:hAnsi="Times New Roman" w:cs="Times New Roman"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5"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25050490">
    <w:abstractNumId w:val="18"/>
  </w:num>
  <w:num w:numId="2" w16cid:durableId="2124301017">
    <w:abstractNumId w:val="16"/>
  </w:num>
  <w:num w:numId="3" w16cid:durableId="1631397983">
    <w:abstractNumId w:val="28"/>
  </w:num>
  <w:num w:numId="4" w16cid:durableId="96760345">
    <w:abstractNumId w:val="1"/>
  </w:num>
  <w:num w:numId="5" w16cid:durableId="1127089107">
    <w:abstractNumId w:val="33"/>
  </w:num>
  <w:num w:numId="6" w16cid:durableId="416100547">
    <w:abstractNumId w:val="27"/>
  </w:num>
  <w:num w:numId="7" w16cid:durableId="1518806601">
    <w:abstractNumId w:val="0"/>
  </w:num>
  <w:num w:numId="8" w16cid:durableId="2053385197">
    <w:abstractNumId w:val="35"/>
  </w:num>
  <w:num w:numId="9" w16cid:durableId="99184514">
    <w:abstractNumId w:val="22"/>
  </w:num>
  <w:num w:numId="10" w16cid:durableId="744569602">
    <w:abstractNumId w:val="12"/>
  </w:num>
  <w:num w:numId="11" w16cid:durableId="154535067">
    <w:abstractNumId w:val="3"/>
  </w:num>
  <w:num w:numId="12" w16cid:durableId="1078553095">
    <w:abstractNumId w:val="32"/>
  </w:num>
  <w:num w:numId="13" w16cid:durableId="1348404630">
    <w:abstractNumId w:val="14"/>
  </w:num>
  <w:num w:numId="14" w16cid:durableId="1117601659">
    <w:abstractNumId w:val="5"/>
  </w:num>
  <w:num w:numId="15" w16cid:durableId="347173717">
    <w:abstractNumId w:val="8"/>
  </w:num>
  <w:num w:numId="16" w16cid:durableId="1643148802">
    <w:abstractNumId w:val="19"/>
  </w:num>
  <w:num w:numId="17" w16cid:durableId="85423341">
    <w:abstractNumId w:val="4"/>
  </w:num>
  <w:num w:numId="18" w16cid:durableId="2033875052">
    <w:abstractNumId w:val="31"/>
  </w:num>
  <w:num w:numId="19" w16cid:durableId="1321038067">
    <w:abstractNumId w:val="7"/>
  </w:num>
  <w:num w:numId="20" w16cid:durableId="2046563015">
    <w:abstractNumId w:val="21"/>
  </w:num>
  <w:num w:numId="21" w16cid:durableId="290404729">
    <w:abstractNumId w:val="15"/>
  </w:num>
  <w:num w:numId="22" w16cid:durableId="2130078602">
    <w:abstractNumId w:val="28"/>
  </w:num>
  <w:num w:numId="23" w16cid:durableId="1495678276">
    <w:abstractNumId w:val="9"/>
  </w:num>
  <w:num w:numId="24" w16cid:durableId="1334988375">
    <w:abstractNumId w:val="23"/>
  </w:num>
  <w:num w:numId="25" w16cid:durableId="117451911">
    <w:abstractNumId w:val="34"/>
    <w:lvlOverride w:ilvl="0">
      <w:startOverride w:val="1"/>
    </w:lvlOverride>
    <w:lvlOverride w:ilvl="1"/>
    <w:lvlOverride w:ilvl="2"/>
    <w:lvlOverride w:ilvl="3"/>
    <w:lvlOverride w:ilvl="4"/>
    <w:lvlOverride w:ilvl="5"/>
    <w:lvlOverride w:ilvl="6"/>
    <w:lvlOverride w:ilvl="7"/>
    <w:lvlOverride w:ilvl="8"/>
  </w:num>
  <w:num w:numId="26" w16cid:durableId="1012730993">
    <w:abstractNumId w:val="30"/>
  </w:num>
  <w:num w:numId="27" w16cid:durableId="1262302633">
    <w:abstractNumId w:val="17"/>
  </w:num>
  <w:num w:numId="28" w16cid:durableId="1110709973">
    <w:abstractNumId w:val="18"/>
  </w:num>
  <w:num w:numId="29" w16cid:durableId="443615816">
    <w:abstractNumId w:val="11"/>
  </w:num>
  <w:num w:numId="30" w16cid:durableId="599411364">
    <w:abstractNumId w:val="28"/>
  </w:num>
  <w:num w:numId="31" w16cid:durableId="48265287">
    <w:abstractNumId w:val="13"/>
  </w:num>
  <w:num w:numId="32" w16cid:durableId="1926188380">
    <w:abstractNumId w:val="28"/>
  </w:num>
  <w:num w:numId="33" w16cid:durableId="1126005228">
    <w:abstractNumId w:val="20"/>
  </w:num>
  <w:num w:numId="34" w16cid:durableId="1604218002">
    <w:abstractNumId w:val="10"/>
  </w:num>
  <w:num w:numId="35" w16cid:durableId="275254694">
    <w:abstractNumId w:val="2"/>
  </w:num>
  <w:num w:numId="36" w16cid:durableId="256259450">
    <w:abstractNumId w:val="13"/>
    <w:lvlOverride w:ilvl="0">
      <w:startOverride w:val="1"/>
    </w:lvlOverride>
  </w:num>
  <w:num w:numId="37" w16cid:durableId="1427653344">
    <w:abstractNumId w:val="25"/>
  </w:num>
  <w:num w:numId="38" w16cid:durableId="152263208">
    <w:abstractNumId w:val="34"/>
  </w:num>
  <w:num w:numId="39" w16cid:durableId="1772311059">
    <w:abstractNumId w:val="26"/>
  </w:num>
  <w:num w:numId="40" w16cid:durableId="815951812">
    <w:abstractNumId w:val="24"/>
  </w:num>
  <w:num w:numId="41" w16cid:durableId="1618214982">
    <w:abstractNumId w:val="29"/>
  </w:num>
  <w:num w:numId="42" w16cid:durableId="1517307286">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4"/>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FD"/>
    <w:rsid w:val="00000628"/>
    <w:rsid w:val="00000C1B"/>
    <w:rsid w:val="00000D04"/>
    <w:rsid w:val="00000DB2"/>
    <w:rsid w:val="0000144B"/>
    <w:rsid w:val="00001624"/>
    <w:rsid w:val="00001718"/>
    <w:rsid w:val="00001C10"/>
    <w:rsid w:val="00001E4A"/>
    <w:rsid w:val="00001E62"/>
    <w:rsid w:val="000020CA"/>
    <w:rsid w:val="000020F6"/>
    <w:rsid w:val="00002893"/>
    <w:rsid w:val="00002B01"/>
    <w:rsid w:val="000033A3"/>
    <w:rsid w:val="00003605"/>
    <w:rsid w:val="00003B0B"/>
    <w:rsid w:val="00003C56"/>
    <w:rsid w:val="00003E1C"/>
    <w:rsid w:val="00003EC2"/>
    <w:rsid w:val="000040A9"/>
    <w:rsid w:val="0000436B"/>
    <w:rsid w:val="0000451C"/>
    <w:rsid w:val="0000458E"/>
    <w:rsid w:val="0000459A"/>
    <w:rsid w:val="00004E70"/>
    <w:rsid w:val="00004E99"/>
    <w:rsid w:val="000053A9"/>
    <w:rsid w:val="00005556"/>
    <w:rsid w:val="0000587F"/>
    <w:rsid w:val="00005D3B"/>
    <w:rsid w:val="00005E66"/>
    <w:rsid w:val="000061D6"/>
    <w:rsid w:val="00006410"/>
    <w:rsid w:val="000067E8"/>
    <w:rsid w:val="00006906"/>
    <w:rsid w:val="00006B4B"/>
    <w:rsid w:val="000072B6"/>
    <w:rsid w:val="000073E2"/>
    <w:rsid w:val="00007813"/>
    <w:rsid w:val="00007E21"/>
    <w:rsid w:val="00007E55"/>
    <w:rsid w:val="00007FD7"/>
    <w:rsid w:val="000102D7"/>
    <w:rsid w:val="000109E6"/>
    <w:rsid w:val="00010DBC"/>
    <w:rsid w:val="0001116D"/>
    <w:rsid w:val="00011278"/>
    <w:rsid w:val="000114E4"/>
    <w:rsid w:val="000116B1"/>
    <w:rsid w:val="00011F67"/>
    <w:rsid w:val="00012597"/>
    <w:rsid w:val="00012862"/>
    <w:rsid w:val="00012869"/>
    <w:rsid w:val="000128E6"/>
    <w:rsid w:val="00012B69"/>
    <w:rsid w:val="00012F77"/>
    <w:rsid w:val="0001333D"/>
    <w:rsid w:val="00013371"/>
    <w:rsid w:val="000134F4"/>
    <w:rsid w:val="000137EE"/>
    <w:rsid w:val="0001493D"/>
    <w:rsid w:val="00014E22"/>
    <w:rsid w:val="00015A05"/>
    <w:rsid w:val="00015B19"/>
    <w:rsid w:val="00015EFB"/>
    <w:rsid w:val="0001604E"/>
    <w:rsid w:val="000165E2"/>
    <w:rsid w:val="0001663A"/>
    <w:rsid w:val="0001665B"/>
    <w:rsid w:val="00016808"/>
    <w:rsid w:val="00016B0E"/>
    <w:rsid w:val="00016B65"/>
    <w:rsid w:val="00016EF9"/>
    <w:rsid w:val="00017117"/>
    <w:rsid w:val="000172BE"/>
    <w:rsid w:val="00017922"/>
    <w:rsid w:val="00017A2C"/>
    <w:rsid w:val="00017BC0"/>
    <w:rsid w:val="00017BF1"/>
    <w:rsid w:val="00017C6E"/>
    <w:rsid w:val="00017D5D"/>
    <w:rsid w:val="00017D8A"/>
    <w:rsid w:val="00020494"/>
    <w:rsid w:val="00020A47"/>
    <w:rsid w:val="00020D49"/>
    <w:rsid w:val="000210C1"/>
    <w:rsid w:val="00021184"/>
    <w:rsid w:val="00021632"/>
    <w:rsid w:val="00021B62"/>
    <w:rsid w:val="00021BBC"/>
    <w:rsid w:val="000227D0"/>
    <w:rsid w:val="0002333A"/>
    <w:rsid w:val="00023388"/>
    <w:rsid w:val="00023425"/>
    <w:rsid w:val="00023685"/>
    <w:rsid w:val="000238BC"/>
    <w:rsid w:val="000241BE"/>
    <w:rsid w:val="000242F2"/>
    <w:rsid w:val="0002430B"/>
    <w:rsid w:val="00024989"/>
    <w:rsid w:val="00024A62"/>
    <w:rsid w:val="0002524D"/>
    <w:rsid w:val="00025D69"/>
    <w:rsid w:val="00026280"/>
    <w:rsid w:val="00026282"/>
    <w:rsid w:val="00026374"/>
    <w:rsid w:val="00026875"/>
    <w:rsid w:val="00026D4B"/>
    <w:rsid w:val="00027000"/>
    <w:rsid w:val="000272F7"/>
    <w:rsid w:val="0002748F"/>
    <w:rsid w:val="000275C6"/>
    <w:rsid w:val="00027649"/>
    <w:rsid w:val="00027748"/>
    <w:rsid w:val="00027AD6"/>
    <w:rsid w:val="00027C82"/>
    <w:rsid w:val="0003024C"/>
    <w:rsid w:val="00030533"/>
    <w:rsid w:val="0003083D"/>
    <w:rsid w:val="00030D53"/>
    <w:rsid w:val="000310F1"/>
    <w:rsid w:val="00031743"/>
    <w:rsid w:val="00031ADB"/>
    <w:rsid w:val="00031D2F"/>
    <w:rsid w:val="00031E68"/>
    <w:rsid w:val="00032056"/>
    <w:rsid w:val="000325FA"/>
    <w:rsid w:val="000328CA"/>
    <w:rsid w:val="00032E40"/>
    <w:rsid w:val="000332BF"/>
    <w:rsid w:val="0003334C"/>
    <w:rsid w:val="000334A1"/>
    <w:rsid w:val="0003376B"/>
    <w:rsid w:val="00033DB2"/>
    <w:rsid w:val="0003453D"/>
    <w:rsid w:val="00034676"/>
    <w:rsid w:val="000346E6"/>
    <w:rsid w:val="000350C8"/>
    <w:rsid w:val="000352B3"/>
    <w:rsid w:val="00035DB5"/>
    <w:rsid w:val="00035E37"/>
    <w:rsid w:val="00036527"/>
    <w:rsid w:val="00036660"/>
    <w:rsid w:val="0003673C"/>
    <w:rsid w:val="00037069"/>
    <w:rsid w:val="000370EF"/>
    <w:rsid w:val="000371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3D8A"/>
    <w:rsid w:val="00043DDA"/>
    <w:rsid w:val="00044226"/>
    <w:rsid w:val="000445FA"/>
    <w:rsid w:val="00044C4D"/>
    <w:rsid w:val="00044CCD"/>
    <w:rsid w:val="00044E7E"/>
    <w:rsid w:val="00044FF9"/>
    <w:rsid w:val="00045A0E"/>
    <w:rsid w:val="00045C7A"/>
    <w:rsid w:val="00046189"/>
    <w:rsid w:val="00046796"/>
    <w:rsid w:val="000467A5"/>
    <w:rsid w:val="000467FD"/>
    <w:rsid w:val="0004682C"/>
    <w:rsid w:val="000468B0"/>
    <w:rsid w:val="00046AAF"/>
    <w:rsid w:val="00046F8D"/>
    <w:rsid w:val="00047225"/>
    <w:rsid w:val="000474B1"/>
    <w:rsid w:val="00047981"/>
    <w:rsid w:val="00047D21"/>
    <w:rsid w:val="00047D47"/>
    <w:rsid w:val="00047E60"/>
    <w:rsid w:val="00047FCB"/>
    <w:rsid w:val="00050439"/>
    <w:rsid w:val="0005052F"/>
    <w:rsid w:val="00050D8A"/>
    <w:rsid w:val="00051083"/>
    <w:rsid w:val="000512E3"/>
    <w:rsid w:val="00051462"/>
    <w:rsid w:val="0005153C"/>
    <w:rsid w:val="000516B9"/>
    <w:rsid w:val="00051794"/>
    <w:rsid w:val="00051D59"/>
    <w:rsid w:val="00051F63"/>
    <w:rsid w:val="0005202B"/>
    <w:rsid w:val="00052144"/>
    <w:rsid w:val="00052481"/>
    <w:rsid w:val="000526E1"/>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6882"/>
    <w:rsid w:val="00057953"/>
    <w:rsid w:val="00057DC8"/>
    <w:rsid w:val="00060845"/>
    <w:rsid w:val="00060AB2"/>
    <w:rsid w:val="00060F23"/>
    <w:rsid w:val="000612E1"/>
    <w:rsid w:val="0006132D"/>
    <w:rsid w:val="000614FE"/>
    <w:rsid w:val="00061A8B"/>
    <w:rsid w:val="00061C70"/>
    <w:rsid w:val="00061F27"/>
    <w:rsid w:val="0006295E"/>
    <w:rsid w:val="0006297B"/>
    <w:rsid w:val="00062EBE"/>
    <w:rsid w:val="0006338A"/>
    <w:rsid w:val="00063826"/>
    <w:rsid w:val="0006385F"/>
    <w:rsid w:val="00063B1C"/>
    <w:rsid w:val="00064720"/>
    <w:rsid w:val="00064E40"/>
    <w:rsid w:val="0006566F"/>
    <w:rsid w:val="0006577B"/>
    <w:rsid w:val="00065A9D"/>
    <w:rsid w:val="00065D38"/>
    <w:rsid w:val="0006694E"/>
    <w:rsid w:val="0006746A"/>
    <w:rsid w:val="000677EA"/>
    <w:rsid w:val="00067CD0"/>
    <w:rsid w:val="00067DD1"/>
    <w:rsid w:val="00070210"/>
    <w:rsid w:val="00070395"/>
    <w:rsid w:val="00070447"/>
    <w:rsid w:val="000706E7"/>
    <w:rsid w:val="00070D85"/>
    <w:rsid w:val="00070EF8"/>
    <w:rsid w:val="00070F3B"/>
    <w:rsid w:val="00070FC0"/>
    <w:rsid w:val="00071192"/>
    <w:rsid w:val="00071250"/>
    <w:rsid w:val="000713A7"/>
    <w:rsid w:val="0007140B"/>
    <w:rsid w:val="000715D7"/>
    <w:rsid w:val="00071D48"/>
    <w:rsid w:val="00071DD3"/>
    <w:rsid w:val="00072363"/>
    <w:rsid w:val="000723A1"/>
    <w:rsid w:val="0007258D"/>
    <w:rsid w:val="0007272F"/>
    <w:rsid w:val="00072A69"/>
    <w:rsid w:val="00072A80"/>
    <w:rsid w:val="00072CBE"/>
    <w:rsid w:val="000731A0"/>
    <w:rsid w:val="000733D7"/>
    <w:rsid w:val="000736C1"/>
    <w:rsid w:val="00073797"/>
    <w:rsid w:val="00073A82"/>
    <w:rsid w:val="00073B4C"/>
    <w:rsid w:val="00073BD8"/>
    <w:rsid w:val="00073DEC"/>
    <w:rsid w:val="000745AA"/>
    <w:rsid w:val="0007487E"/>
    <w:rsid w:val="00074E86"/>
    <w:rsid w:val="00075130"/>
    <w:rsid w:val="00075338"/>
    <w:rsid w:val="0007557C"/>
    <w:rsid w:val="00075A43"/>
    <w:rsid w:val="00075CA4"/>
    <w:rsid w:val="00076097"/>
    <w:rsid w:val="00076541"/>
    <w:rsid w:val="000769A1"/>
    <w:rsid w:val="00076DE8"/>
    <w:rsid w:val="00076E44"/>
    <w:rsid w:val="00076F52"/>
    <w:rsid w:val="00077011"/>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838"/>
    <w:rsid w:val="00083B6A"/>
    <w:rsid w:val="00084859"/>
    <w:rsid w:val="000853A5"/>
    <w:rsid w:val="00085543"/>
    <w:rsid w:val="00085E04"/>
    <w:rsid w:val="00086800"/>
    <w:rsid w:val="00086AA0"/>
    <w:rsid w:val="00086ADB"/>
    <w:rsid w:val="00087134"/>
    <w:rsid w:val="000874CD"/>
    <w:rsid w:val="000878B6"/>
    <w:rsid w:val="00087913"/>
    <w:rsid w:val="00087C9A"/>
    <w:rsid w:val="000902DC"/>
    <w:rsid w:val="00090946"/>
    <w:rsid w:val="00090C72"/>
    <w:rsid w:val="000911AE"/>
    <w:rsid w:val="00091422"/>
    <w:rsid w:val="00091758"/>
    <w:rsid w:val="0009243C"/>
    <w:rsid w:val="000925CB"/>
    <w:rsid w:val="000926A2"/>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B4"/>
    <w:rsid w:val="000961D1"/>
    <w:rsid w:val="0009627C"/>
    <w:rsid w:val="00096356"/>
    <w:rsid w:val="00096372"/>
    <w:rsid w:val="000963BF"/>
    <w:rsid w:val="00096B5C"/>
    <w:rsid w:val="00096F8A"/>
    <w:rsid w:val="0009765B"/>
    <w:rsid w:val="0009798B"/>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849"/>
    <w:rsid w:val="000A2CC7"/>
    <w:rsid w:val="000A2ED6"/>
    <w:rsid w:val="000A31F9"/>
    <w:rsid w:val="000A3623"/>
    <w:rsid w:val="000A3636"/>
    <w:rsid w:val="000A39BD"/>
    <w:rsid w:val="000A3A83"/>
    <w:rsid w:val="000A41D1"/>
    <w:rsid w:val="000A4205"/>
    <w:rsid w:val="000A4226"/>
    <w:rsid w:val="000A4A19"/>
    <w:rsid w:val="000A4D2A"/>
    <w:rsid w:val="000A4DEA"/>
    <w:rsid w:val="000A538E"/>
    <w:rsid w:val="000A54B7"/>
    <w:rsid w:val="000A5FFC"/>
    <w:rsid w:val="000A60E6"/>
    <w:rsid w:val="000A6351"/>
    <w:rsid w:val="000A63D6"/>
    <w:rsid w:val="000A6659"/>
    <w:rsid w:val="000A66C3"/>
    <w:rsid w:val="000A70F9"/>
    <w:rsid w:val="000A72D6"/>
    <w:rsid w:val="000A7B38"/>
    <w:rsid w:val="000A7F11"/>
    <w:rsid w:val="000B015B"/>
    <w:rsid w:val="000B0343"/>
    <w:rsid w:val="000B0368"/>
    <w:rsid w:val="000B0451"/>
    <w:rsid w:val="000B0D86"/>
    <w:rsid w:val="000B0E08"/>
    <w:rsid w:val="000B11D1"/>
    <w:rsid w:val="000B13B8"/>
    <w:rsid w:val="000B15D1"/>
    <w:rsid w:val="000B1FE1"/>
    <w:rsid w:val="000B224B"/>
    <w:rsid w:val="000B2985"/>
    <w:rsid w:val="000B2B18"/>
    <w:rsid w:val="000B2C88"/>
    <w:rsid w:val="000B3017"/>
    <w:rsid w:val="000B3342"/>
    <w:rsid w:val="000B3905"/>
    <w:rsid w:val="000B3A59"/>
    <w:rsid w:val="000B3ADA"/>
    <w:rsid w:val="000B3B37"/>
    <w:rsid w:val="000B3D2A"/>
    <w:rsid w:val="000B3F24"/>
    <w:rsid w:val="000B41C5"/>
    <w:rsid w:val="000B4CB9"/>
    <w:rsid w:val="000B4D45"/>
    <w:rsid w:val="000B51FA"/>
    <w:rsid w:val="000B56AB"/>
    <w:rsid w:val="000B5905"/>
    <w:rsid w:val="000B5975"/>
    <w:rsid w:val="000B60DB"/>
    <w:rsid w:val="000B64D3"/>
    <w:rsid w:val="000B675D"/>
    <w:rsid w:val="000B6994"/>
    <w:rsid w:val="000B6D3A"/>
    <w:rsid w:val="000B6E2C"/>
    <w:rsid w:val="000B6E5C"/>
    <w:rsid w:val="000B76C5"/>
    <w:rsid w:val="000B76F1"/>
    <w:rsid w:val="000B7A10"/>
    <w:rsid w:val="000C009D"/>
    <w:rsid w:val="000C055B"/>
    <w:rsid w:val="000C070D"/>
    <w:rsid w:val="000C0AFF"/>
    <w:rsid w:val="000C115D"/>
    <w:rsid w:val="000C1535"/>
    <w:rsid w:val="000C1DCA"/>
    <w:rsid w:val="000C1F4B"/>
    <w:rsid w:val="000C2201"/>
    <w:rsid w:val="000C252B"/>
    <w:rsid w:val="000C2FBD"/>
    <w:rsid w:val="000C3422"/>
    <w:rsid w:val="000C3AD0"/>
    <w:rsid w:val="000C3B0C"/>
    <w:rsid w:val="000C422D"/>
    <w:rsid w:val="000C450B"/>
    <w:rsid w:val="000C4591"/>
    <w:rsid w:val="000C483C"/>
    <w:rsid w:val="000C5142"/>
    <w:rsid w:val="000C522C"/>
    <w:rsid w:val="000C57B9"/>
    <w:rsid w:val="000C5899"/>
    <w:rsid w:val="000C5974"/>
    <w:rsid w:val="000C5ADD"/>
    <w:rsid w:val="000C5F91"/>
    <w:rsid w:val="000C6025"/>
    <w:rsid w:val="000C63A9"/>
    <w:rsid w:val="000C6EFA"/>
    <w:rsid w:val="000C7345"/>
    <w:rsid w:val="000D0565"/>
    <w:rsid w:val="000D07D8"/>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77"/>
    <w:rsid w:val="000D51C3"/>
    <w:rsid w:val="000D5362"/>
    <w:rsid w:val="000D5767"/>
    <w:rsid w:val="000D57F8"/>
    <w:rsid w:val="000D5851"/>
    <w:rsid w:val="000D5AEA"/>
    <w:rsid w:val="000D5C60"/>
    <w:rsid w:val="000D5E32"/>
    <w:rsid w:val="000D653B"/>
    <w:rsid w:val="000D6B8C"/>
    <w:rsid w:val="000D71E2"/>
    <w:rsid w:val="000D7388"/>
    <w:rsid w:val="000D73A5"/>
    <w:rsid w:val="000D741A"/>
    <w:rsid w:val="000D7ADF"/>
    <w:rsid w:val="000D7C1E"/>
    <w:rsid w:val="000D7CC5"/>
    <w:rsid w:val="000E0018"/>
    <w:rsid w:val="000E03D9"/>
    <w:rsid w:val="000E0407"/>
    <w:rsid w:val="000E07D6"/>
    <w:rsid w:val="000E0DD9"/>
    <w:rsid w:val="000E125F"/>
    <w:rsid w:val="000E1380"/>
    <w:rsid w:val="000E18DF"/>
    <w:rsid w:val="000E1FFB"/>
    <w:rsid w:val="000E211D"/>
    <w:rsid w:val="000E2511"/>
    <w:rsid w:val="000E264A"/>
    <w:rsid w:val="000E2F00"/>
    <w:rsid w:val="000E3565"/>
    <w:rsid w:val="000E3C58"/>
    <w:rsid w:val="000E3D50"/>
    <w:rsid w:val="000E41CC"/>
    <w:rsid w:val="000E4761"/>
    <w:rsid w:val="000E48AF"/>
    <w:rsid w:val="000E53AC"/>
    <w:rsid w:val="000E53E8"/>
    <w:rsid w:val="000E5753"/>
    <w:rsid w:val="000E59A0"/>
    <w:rsid w:val="000E612F"/>
    <w:rsid w:val="000E673A"/>
    <w:rsid w:val="000E6DD6"/>
    <w:rsid w:val="000E6F97"/>
    <w:rsid w:val="000E7403"/>
    <w:rsid w:val="000E7970"/>
    <w:rsid w:val="000E7A84"/>
    <w:rsid w:val="000E7AF7"/>
    <w:rsid w:val="000E7E06"/>
    <w:rsid w:val="000F00BB"/>
    <w:rsid w:val="000F00D1"/>
    <w:rsid w:val="000F03B5"/>
    <w:rsid w:val="000F049C"/>
    <w:rsid w:val="000F1046"/>
    <w:rsid w:val="000F12B4"/>
    <w:rsid w:val="000F15BC"/>
    <w:rsid w:val="000F168B"/>
    <w:rsid w:val="000F17FC"/>
    <w:rsid w:val="000F180A"/>
    <w:rsid w:val="000F190E"/>
    <w:rsid w:val="000F1944"/>
    <w:rsid w:val="000F1C92"/>
    <w:rsid w:val="000F2723"/>
    <w:rsid w:val="000F272C"/>
    <w:rsid w:val="000F2AB9"/>
    <w:rsid w:val="000F2D14"/>
    <w:rsid w:val="000F2D25"/>
    <w:rsid w:val="000F2EEE"/>
    <w:rsid w:val="000F3358"/>
    <w:rsid w:val="000F33FC"/>
    <w:rsid w:val="000F353F"/>
    <w:rsid w:val="000F3697"/>
    <w:rsid w:val="000F407D"/>
    <w:rsid w:val="000F4818"/>
    <w:rsid w:val="000F4BD5"/>
    <w:rsid w:val="000F5185"/>
    <w:rsid w:val="000F541F"/>
    <w:rsid w:val="000F5762"/>
    <w:rsid w:val="000F5BC8"/>
    <w:rsid w:val="000F5C6A"/>
    <w:rsid w:val="000F5ED4"/>
    <w:rsid w:val="000F5FA8"/>
    <w:rsid w:val="000F5FE9"/>
    <w:rsid w:val="000F631C"/>
    <w:rsid w:val="000F637B"/>
    <w:rsid w:val="000F6515"/>
    <w:rsid w:val="000F65A0"/>
    <w:rsid w:val="000F67B2"/>
    <w:rsid w:val="000F7096"/>
    <w:rsid w:val="000F7232"/>
    <w:rsid w:val="000F726D"/>
    <w:rsid w:val="000F7326"/>
    <w:rsid w:val="000F7B1B"/>
    <w:rsid w:val="000F7F58"/>
    <w:rsid w:val="00100128"/>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418"/>
    <w:rsid w:val="001026CA"/>
    <w:rsid w:val="0010288C"/>
    <w:rsid w:val="00102A7B"/>
    <w:rsid w:val="00102BF9"/>
    <w:rsid w:val="00102CED"/>
    <w:rsid w:val="00102CEF"/>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241"/>
    <w:rsid w:val="00106A5E"/>
    <w:rsid w:val="00106C10"/>
    <w:rsid w:val="00106F3B"/>
    <w:rsid w:val="00107724"/>
    <w:rsid w:val="00107779"/>
    <w:rsid w:val="001078C2"/>
    <w:rsid w:val="00107E1C"/>
    <w:rsid w:val="00110243"/>
    <w:rsid w:val="00111236"/>
    <w:rsid w:val="001112C4"/>
    <w:rsid w:val="001113D1"/>
    <w:rsid w:val="00111444"/>
    <w:rsid w:val="00111723"/>
    <w:rsid w:val="00111860"/>
    <w:rsid w:val="001123DC"/>
    <w:rsid w:val="00112601"/>
    <w:rsid w:val="0011262E"/>
    <w:rsid w:val="001126FC"/>
    <w:rsid w:val="001129B5"/>
    <w:rsid w:val="00112AD7"/>
    <w:rsid w:val="00112BE6"/>
    <w:rsid w:val="00112C19"/>
    <w:rsid w:val="00112FE5"/>
    <w:rsid w:val="00113F94"/>
    <w:rsid w:val="001141CE"/>
    <w:rsid w:val="001141E3"/>
    <w:rsid w:val="001143DF"/>
    <w:rsid w:val="001144DF"/>
    <w:rsid w:val="001145D7"/>
    <w:rsid w:val="0011489F"/>
    <w:rsid w:val="00114BF1"/>
    <w:rsid w:val="00114D67"/>
    <w:rsid w:val="00114E15"/>
    <w:rsid w:val="001150E9"/>
    <w:rsid w:val="001150F2"/>
    <w:rsid w:val="001152B9"/>
    <w:rsid w:val="0011557B"/>
    <w:rsid w:val="00115B5D"/>
    <w:rsid w:val="00116147"/>
    <w:rsid w:val="00116182"/>
    <w:rsid w:val="001161A4"/>
    <w:rsid w:val="00116585"/>
    <w:rsid w:val="001169EC"/>
    <w:rsid w:val="00116FB7"/>
    <w:rsid w:val="00117141"/>
    <w:rsid w:val="00117678"/>
    <w:rsid w:val="0011769E"/>
    <w:rsid w:val="001179BC"/>
    <w:rsid w:val="00117C85"/>
    <w:rsid w:val="00117C99"/>
    <w:rsid w:val="00117EB0"/>
    <w:rsid w:val="001203A0"/>
    <w:rsid w:val="001203BC"/>
    <w:rsid w:val="001207E9"/>
    <w:rsid w:val="00120B13"/>
    <w:rsid w:val="001213F0"/>
    <w:rsid w:val="0012142A"/>
    <w:rsid w:val="001216A5"/>
    <w:rsid w:val="00121750"/>
    <w:rsid w:val="00121A3B"/>
    <w:rsid w:val="00121C11"/>
    <w:rsid w:val="00122893"/>
    <w:rsid w:val="00122A9C"/>
    <w:rsid w:val="001233BB"/>
    <w:rsid w:val="001233CB"/>
    <w:rsid w:val="001237A3"/>
    <w:rsid w:val="00123A7C"/>
    <w:rsid w:val="00123C2B"/>
    <w:rsid w:val="00123DA4"/>
    <w:rsid w:val="00124258"/>
    <w:rsid w:val="00124875"/>
    <w:rsid w:val="00124C93"/>
    <w:rsid w:val="00124D84"/>
    <w:rsid w:val="00124D97"/>
    <w:rsid w:val="00124DC9"/>
    <w:rsid w:val="001250DD"/>
    <w:rsid w:val="001255B5"/>
    <w:rsid w:val="0012565D"/>
    <w:rsid w:val="001256A7"/>
    <w:rsid w:val="00125733"/>
    <w:rsid w:val="00125920"/>
    <w:rsid w:val="00125E15"/>
    <w:rsid w:val="001263AA"/>
    <w:rsid w:val="00126CE1"/>
    <w:rsid w:val="00126D80"/>
    <w:rsid w:val="0012707B"/>
    <w:rsid w:val="0012727B"/>
    <w:rsid w:val="001273F3"/>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B3E"/>
    <w:rsid w:val="00133BF7"/>
    <w:rsid w:val="001340F4"/>
    <w:rsid w:val="00134115"/>
    <w:rsid w:val="001341A4"/>
    <w:rsid w:val="00134778"/>
    <w:rsid w:val="001347DE"/>
    <w:rsid w:val="0013492F"/>
    <w:rsid w:val="00134B88"/>
    <w:rsid w:val="00135A01"/>
    <w:rsid w:val="00136A23"/>
    <w:rsid w:val="00136B99"/>
    <w:rsid w:val="00136D0A"/>
    <w:rsid w:val="00136D3B"/>
    <w:rsid w:val="0013782E"/>
    <w:rsid w:val="00137DB1"/>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927"/>
    <w:rsid w:val="00142A1D"/>
    <w:rsid w:val="00142F26"/>
    <w:rsid w:val="00143181"/>
    <w:rsid w:val="0014384A"/>
    <w:rsid w:val="00143B7B"/>
    <w:rsid w:val="00143E8A"/>
    <w:rsid w:val="00144167"/>
    <w:rsid w:val="001441C0"/>
    <w:rsid w:val="00144347"/>
    <w:rsid w:val="0014450F"/>
    <w:rsid w:val="001446DF"/>
    <w:rsid w:val="00144D8F"/>
    <w:rsid w:val="00144DCF"/>
    <w:rsid w:val="00145587"/>
    <w:rsid w:val="00145C74"/>
    <w:rsid w:val="00145D3A"/>
    <w:rsid w:val="00145DC9"/>
    <w:rsid w:val="001462E9"/>
    <w:rsid w:val="001463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4240"/>
    <w:rsid w:val="001547C7"/>
    <w:rsid w:val="00154A63"/>
    <w:rsid w:val="00154D00"/>
    <w:rsid w:val="001559FA"/>
    <w:rsid w:val="00155AC4"/>
    <w:rsid w:val="001561F5"/>
    <w:rsid w:val="001562AD"/>
    <w:rsid w:val="00156374"/>
    <w:rsid w:val="001569A0"/>
    <w:rsid w:val="00157246"/>
    <w:rsid w:val="00157292"/>
    <w:rsid w:val="001572C1"/>
    <w:rsid w:val="001577D8"/>
    <w:rsid w:val="00157B07"/>
    <w:rsid w:val="00157D0F"/>
    <w:rsid w:val="00157FC3"/>
    <w:rsid w:val="001602F7"/>
    <w:rsid w:val="00160739"/>
    <w:rsid w:val="00160CAD"/>
    <w:rsid w:val="00160D52"/>
    <w:rsid w:val="00161DAC"/>
    <w:rsid w:val="00161E2E"/>
    <w:rsid w:val="00161FE4"/>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05"/>
    <w:rsid w:val="00165E84"/>
    <w:rsid w:val="00165FEB"/>
    <w:rsid w:val="0016613F"/>
    <w:rsid w:val="00166215"/>
    <w:rsid w:val="00166232"/>
    <w:rsid w:val="00166487"/>
    <w:rsid w:val="001664ED"/>
    <w:rsid w:val="00166591"/>
    <w:rsid w:val="001665B8"/>
    <w:rsid w:val="001666C4"/>
    <w:rsid w:val="00166983"/>
    <w:rsid w:val="00166EF7"/>
    <w:rsid w:val="00167005"/>
    <w:rsid w:val="001674F2"/>
    <w:rsid w:val="00167A37"/>
    <w:rsid w:val="00167C3C"/>
    <w:rsid w:val="00167D76"/>
    <w:rsid w:val="00167ECC"/>
    <w:rsid w:val="00170368"/>
    <w:rsid w:val="0017060E"/>
    <w:rsid w:val="00170E24"/>
    <w:rsid w:val="00170F94"/>
    <w:rsid w:val="00171143"/>
    <w:rsid w:val="001720BF"/>
    <w:rsid w:val="0017213E"/>
    <w:rsid w:val="0017221E"/>
    <w:rsid w:val="001722D6"/>
    <w:rsid w:val="0017264F"/>
    <w:rsid w:val="00172864"/>
    <w:rsid w:val="00172B82"/>
    <w:rsid w:val="00172EFA"/>
    <w:rsid w:val="00173608"/>
    <w:rsid w:val="001738A2"/>
    <w:rsid w:val="0017392E"/>
    <w:rsid w:val="00173DDA"/>
    <w:rsid w:val="00173FD2"/>
    <w:rsid w:val="001740D8"/>
    <w:rsid w:val="00174177"/>
    <w:rsid w:val="001743C5"/>
    <w:rsid w:val="001743EF"/>
    <w:rsid w:val="001745EC"/>
    <w:rsid w:val="0017461F"/>
    <w:rsid w:val="001747B7"/>
    <w:rsid w:val="00174828"/>
    <w:rsid w:val="0017496A"/>
    <w:rsid w:val="00174B63"/>
    <w:rsid w:val="00175223"/>
    <w:rsid w:val="001759F7"/>
    <w:rsid w:val="00175C30"/>
    <w:rsid w:val="0017616E"/>
    <w:rsid w:val="001762F8"/>
    <w:rsid w:val="00176519"/>
    <w:rsid w:val="001766D1"/>
    <w:rsid w:val="00176849"/>
    <w:rsid w:val="00176E12"/>
    <w:rsid w:val="00177069"/>
    <w:rsid w:val="0017707A"/>
    <w:rsid w:val="00177100"/>
    <w:rsid w:val="00177572"/>
    <w:rsid w:val="001778B2"/>
    <w:rsid w:val="00177CB3"/>
    <w:rsid w:val="00177FC1"/>
    <w:rsid w:val="0018001A"/>
    <w:rsid w:val="0018014F"/>
    <w:rsid w:val="00180445"/>
    <w:rsid w:val="0018070A"/>
    <w:rsid w:val="001809CD"/>
    <w:rsid w:val="00180CB3"/>
    <w:rsid w:val="00180CEC"/>
    <w:rsid w:val="0018100F"/>
    <w:rsid w:val="001815A2"/>
    <w:rsid w:val="0018172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B2C"/>
    <w:rsid w:val="00184E75"/>
    <w:rsid w:val="00184F1B"/>
    <w:rsid w:val="0018528A"/>
    <w:rsid w:val="00185650"/>
    <w:rsid w:val="0018588A"/>
    <w:rsid w:val="00185A68"/>
    <w:rsid w:val="00185A94"/>
    <w:rsid w:val="00185CBF"/>
    <w:rsid w:val="001863C0"/>
    <w:rsid w:val="001865ED"/>
    <w:rsid w:val="00186948"/>
    <w:rsid w:val="00186BE6"/>
    <w:rsid w:val="00186C92"/>
    <w:rsid w:val="00186F40"/>
    <w:rsid w:val="00186FDA"/>
    <w:rsid w:val="001871AA"/>
    <w:rsid w:val="00187252"/>
    <w:rsid w:val="001911A0"/>
    <w:rsid w:val="00191724"/>
    <w:rsid w:val="00191B3A"/>
    <w:rsid w:val="00191C91"/>
    <w:rsid w:val="00191E6C"/>
    <w:rsid w:val="00191F3D"/>
    <w:rsid w:val="00191FCE"/>
    <w:rsid w:val="00192102"/>
    <w:rsid w:val="001922A3"/>
    <w:rsid w:val="00192310"/>
    <w:rsid w:val="0019245A"/>
    <w:rsid w:val="00192DD9"/>
    <w:rsid w:val="00192EFE"/>
    <w:rsid w:val="001931F7"/>
    <w:rsid w:val="00193878"/>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944"/>
    <w:rsid w:val="00196D29"/>
    <w:rsid w:val="00196E54"/>
    <w:rsid w:val="00197464"/>
    <w:rsid w:val="001A0021"/>
    <w:rsid w:val="001A01A5"/>
    <w:rsid w:val="001A0D86"/>
    <w:rsid w:val="001A0E0D"/>
    <w:rsid w:val="001A136B"/>
    <w:rsid w:val="001A13F8"/>
    <w:rsid w:val="001A1536"/>
    <w:rsid w:val="001A180D"/>
    <w:rsid w:val="001A18CF"/>
    <w:rsid w:val="001A18EE"/>
    <w:rsid w:val="001A1AE2"/>
    <w:rsid w:val="001A1BAC"/>
    <w:rsid w:val="001A23CE"/>
    <w:rsid w:val="001A24A0"/>
    <w:rsid w:val="001A2C89"/>
    <w:rsid w:val="001A4484"/>
    <w:rsid w:val="001A47D9"/>
    <w:rsid w:val="001A4965"/>
    <w:rsid w:val="001A4C87"/>
    <w:rsid w:val="001A4F5A"/>
    <w:rsid w:val="001A57EE"/>
    <w:rsid w:val="001A5C71"/>
    <w:rsid w:val="001A6451"/>
    <w:rsid w:val="001A673E"/>
    <w:rsid w:val="001A680E"/>
    <w:rsid w:val="001A68AB"/>
    <w:rsid w:val="001A6AA1"/>
    <w:rsid w:val="001A7673"/>
    <w:rsid w:val="001A7685"/>
    <w:rsid w:val="001A7763"/>
    <w:rsid w:val="001A77C4"/>
    <w:rsid w:val="001A7F03"/>
    <w:rsid w:val="001B0041"/>
    <w:rsid w:val="001B0525"/>
    <w:rsid w:val="001B0F9A"/>
    <w:rsid w:val="001B239B"/>
    <w:rsid w:val="001B2439"/>
    <w:rsid w:val="001B27A5"/>
    <w:rsid w:val="001B2ABA"/>
    <w:rsid w:val="001B31DB"/>
    <w:rsid w:val="001B3964"/>
    <w:rsid w:val="001B3CB3"/>
    <w:rsid w:val="001B40BF"/>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0ED"/>
    <w:rsid w:val="001B72E7"/>
    <w:rsid w:val="001B7520"/>
    <w:rsid w:val="001B77DF"/>
    <w:rsid w:val="001B7D23"/>
    <w:rsid w:val="001C01C6"/>
    <w:rsid w:val="001C02D8"/>
    <w:rsid w:val="001C04E3"/>
    <w:rsid w:val="001C0A4A"/>
    <w:rsid w:val="001C1479"/>
    <w:rsid w:val="001C16AF"/>
    <w:rsid w:val="001C1A2A"/>
    <w:rsid w:val="001C1FBB"/>
    <w:rsid w:val="001C2378"/>
    <w:rsid w:val="001C28E1"/>
    <w:rsid w:val="001C37AD"/>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D05E5"/>
    <w:rsid w:val="001D0B9A"/>
    <w:rsid w:val="001D0C7B"/>
    <w:rsid w:val="001D1910"/>
    <w:rsid w:val="001D1949"/>
    <w:rsid w:val="001D1EDD"/>
    <w:rsid w:val="001D21FA"/>
    <w:rsid w:val="001D2360"/>
    <w:rsid w:val="001D2372"/>
    <w:rsid w:val="001D2C75"/>
    <w:rsid w:val="001D2CE6"/>
    <w:rsid w:val="001D2FFB"/>
    <w:rsid w:val="001D300E"/>
    <w:rsid w:val="001D3050"/>
    <w:rsid w:val="001D3109"/>
    <w:rsid w:val="001D31A0"/>
    <w:rsid w:val="001D332E"/>
    <w:rsid w:val="001D336A"/>
    <w:rsid w:val="001D3A1A"/>
    <w:rsid w:val="001D3A6F"/>
    <w:rsid w:val="001D3C87"/>
    <w:rsid w:val="001D4735"/>
    <w:rsid w:val="001D4CEC"/>
    <w:rsid w:val="001D5033"/>
    <w:rsid w:val="001D5063"/>
    <w:rsid w:val="001D5247"/>
    <w:rsid w:val="001D5C88"/>
    <w:rsid w:val="001D5FCA"/>
    <w:rsid w:val="001D6382"/>
    <w:rsid w:val="001D645F"/>
    <w:rsid w:val="001D6567"/>
    <w:rsid w:val="001D65DC"/>
    <w:rsid w:val="001D695C"/>
    <w:rsid w:val="001D6DCA"/>
    <w:rsid w:val="001D6FD9"/>
    <w:rsid w:val="001D7425"/>
    <w:rsid w:val="001D780E"/>
    <w:rsid w:val="001D7A29"/>
    <w:rsid w:val="001D7BBE"/>
    <w:rsid w:val="001D7D43"/>
    <w:rsid w:val="001E03B4"/>
    <w:rsid w:val="001E05C3"/>
    <w:rsid w:val="001E0AB0"/>
    <w:rsid w:val="001E0AD3"/>
    <w:rsid w:val="001E0B82"/>
    <w:rsid w:val="001E11FD"/>
    <w:rsid w:val="001E1B77"/>
    <w:rsid w:val="001E27E4"/>
    <w:rsid w:val="001E2899"/>
    <w:rsid w:val="001E33AA"/>
    <w:rsid w:val="001E36E4"/>
    <w:rsid w:val="001E379A"/>
    <w:rsid w:val="001E379D"/>
    <w:rsid w:val="001E3A3C"/>
    <w:rsid w:val="001E3C61"/>
    <w:rsid w:val="001E462D"/>
    <w:rsid w:val="001E4718"/>
    <w:rsid w:val="001E49B0"/>
    <w:rsid w:val="001E4CDC"/>
    <w:rsid w:val="001E4FDE"/>
    <w:rsid w:val="001E55BE"/>
    <w:rsid w:val="001E5C23"/>
    <w:rsid w:val="001E5F76"/>
    <w:rsid w:val="001E5FFA"/>
    <w:rsid w:val="001E6354"/>
    <w:rsid w:val="001E6B9F"/>
    <w:rsid w:val="001E7067"/>
    <w:rsid w:val="001E7504"/>
    <w:rsid w:val="001E76DF"/>
    <w:rsid w:val="001E7A1F"/>
    <w:rsid w:val="001E7A3A"/>
    <w:rsid w:val="001E7A64"/>
    <w:rsid w:val="001E7B16"/>
    <w:rsid w:val="001F0042"/>
    <w:rsid w:val="001F1308"/>
    <w:rsid w:val="001F1525"/>
    <w:rsid w:val="001F16F1"/>
    <w:rsid w:val="001F1E87"/>
    <w:rsid w:val="001F1EB6"/>
    <w:rsid w:val="001F23E4"/>
    <w:rsid w:val="001F26F8"/>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E33"/>
    <w:rsid w:val="001F6F54"/>
    <w:rsid w:val="001F7057"/>
    <w:rsid w:val="001F7121"/>
    <w:rsid w:val="001F7338"/>
    <w:rsid w:val="001F74E4"/>
    <w:rsid w:val="001F7534"/>
    <w:rsid w:val="001F7AA6"/>
    <w:rsid w:val="0020000E"/>
    <w:rsid w:val="00200032"/>
    <w:rsid w:val="00200076"/>
    <w:rsid w:val="002000AC"/>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195"/>
    <w:rsid w:val="00204288"/>
    <w:rsid w:val="002048C2"/>
    <w:rsid w:val="00204AFE"/>
    <w:rsid w:val="00204BAD"/>
    <w:rsid w:val="00204D60"/>
    <w:rsid w:val="00205627"/>
    <w:rsid w:val="002056D0"/>
    <w:rsid w:val="00205A0F"/>
    <w:rsid w:val="00205CA8"/>
    <w:rsid w:val="002062BF"/>
    <w:rsid w:val="00206DAA"/>
    <w:rsid w:val="00207118"/>
    <w:rsid w:val="00207A1C"/>
    <w:rsid w:val="00207F40"/>
    <w:rsid w:val="0021026E"/>
    <w:rsid w:val="00210860"/>
    <w:rsid w:val="00210B6A"/>
    <w:rsid w:val="00210F35"/>
    <w:rsid w:val="0021120F"/>
    <w:rsid w:val="00211504"/>
    <w:rsid w:val="002118A4"/>
    <w:rsid w:val="00211C40"/>
    <w:rsid w:val="00211DAC"/>
    <w:rsid w:val="00211FB0"/>
    <w:rsid w:val="00212353"/>
    <w:rsid w:val="00212774"/>
    <w:rsid w:val="002128F8"/>
    <w:rsid w:val="00212CB6"/>
    <w:rsid w:val="00212CC7"/>
    <w:rsid w:val="00212E37"/>
    <w:rsid w:val="00213286"/>
    <w:rsid w:val="0021329A"/>
    <w:rsid w:val="002139DE"/>
    <w:rsid w:val="00213A82"/>
    <w:rsid w:val="00213B5D"/>
    <w:rsid w:val="00213E76"/>
    <w:rsid w:val="00213FC3"/>
    <w:rsid w:val="002140FF"/>
    <w:rsid w:val="00214436"/>
    <w:rsid w:val="00214854"/>
    <w:rsid w:val="0021490C"/>
    <w:rsid w:val="00214B4E"/>
    <w:rsid w:val="00214C13"/>
    <w:rsid w:val="00214F14"/>
    <w:rsid w:val="002150CD"/>
    <w:rsid w:val="002154CF"/>
    <w:rsid w:val="00215624"/>
    <w:rsid w:val="002157D0"/>
    <w:rsid w:val="00215C05"/>
    <w:rsid w:val="00215ED6"/>
    <w:rsid w:val="002162AF"/>
    <w:rsid w:val="002164D8"/>
    <w:rsid w:val="00216C68"/>
    <w:rsid w:val="00216DDD"/>
    <w:rsid w:val="002175E2"/>
    <w:rsid w:val="00217A8C"/>
    <w:rsid w:val="00220114"/>
    <w:rsid w:val="00220894"/>
    <w:rsid w:val="0022095C"/>
    <w:rsid w:val="00221052"/>
    <w:rsid w:val="002210F6"/>
    <w:rsid w:val="002216B2"/>
    <w:rsid w:val="00221772"/>
    <w:rsid w:val="00221E43"/>
    <w:rsid w:val="00222159"/>
    <w:rsid w:val="00222837"/>
    <w:rsid w:val="00222C46"/>
    <w:rsid w:val="00222D2D"/>
    <w:rsid w:val="00222DC4"/>
    <w:rsid w:val="002239B8"/>
    <w:rsid w:val="00223C9C"/>
    <w:rsid w:val="00224952"/>
    <w:rsid w:val="00224DD2"/>
    <w:rsid w:val="0022551B"/>
    <w:rsid w:val="002255DC"/>
    <w:rsid w:val="0022562E"/>
    <w:rsid w:val="00225905"/>
    <w:rsid w:val="00225A21"/>
    <w:rsid w:val="00225A6A"/>
    <w:rsid w:val="00225AC7"/>
    <w:rsid w:val="00225ACC"/>
    <w:rsid w:val="0022622E"/>
    <w:rsid w:val="002266B7"/>
    <w:rsid w:val="00226A68"/>
    <w:rsid w:val="00226FED"/>
    <w:rsid w:val="00227237"/>
    <w:rsid w:val="0022767E"/>
    <w:rsid w:val="00227790"/>
    <w:rsid w:val="00227DBD"/>
    <w:rsid w:val="002300E8"/>
    <w:rsid w:val="002308D3"/>
    <w:rsid w:val="00230D1D"/>
    <w:rsid w:val="0023164B"/>
    <w:rsid w:val="002317B9"/>
    <w:rsid w:val="00231C25"/>
    <w:rsid w:val="00231C6F"/>
    <w:rsid w:val="002320D4"/>
    <w:rsid w:val="00232219"/>
    <w:rsid w:val="0023244C"/>
    <w:rsid w:val="002326DD"/>
    <w:rsid w:val="002328C4"/>
    <w:rsid w:val="002329C4"/>
    <w:rsid w:val="00232A90"/>
    <w:rsid w:val="00232B3B"/>
    <w:rsid w:val="002335E1"/>
    <w:rsid w:val="00233AA0"/>
    <w:rsid w:val="00233C3B"/>
    <w:rsid w:val="00233FDB"/>
    <w:rsid w:val="0023411F"/>
    <w:rsid w:val="00234151"/>
    <w:rsid w:val="00234165"/>
    <w:rsid w:val="00234466"/>
    <w:rsid w:val="002344F4"/>
    <w:rsid w:val="002347DD"/>
    <w:rsid w:val="0023489A"/>
    <w:rsid w:val="00234F28"/>
    <w:rsid w:val="00234F8C"/>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E54"/>
    <w:rsid w:val="0024139D"/>
    <w:rsid w:val="002419CC"/>
    <w:rsid w:val="00241CFB"/>
    <w:rsid w:val="00241DE5"/>
    <w:rsid w:val="002420D7"/>
    <w:rsid w:val="00242313"/>
    <w:rsid w:val="00242380"/>
    <w:rsid w:val="00242441"/>
    <w:rsid w:val="0024264A"/>
    <w:rsid w:val="0024286F"/>
    <w:rsid w:val="002431A2"/>
    <w:rsid w:val="002434A9"/>
    <w:rsid w:val="002443FE"/>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844"/>
    <w:rsid w:val="00247C61"/>
    <w:rsid w:val="00247EA0"/>
    <w:rsid w:val="00250067"/>
    <w:rsid w:val="00250F91"/>
    <w:rsid w:val="00250FCC"/>
    <w:rsid w:val="002516DE"/>
    <w:rsid w:val="00251F81"/>
    <w:rsid w:val="002522D5"/>
    <w:rsid w:val="00252BE0"/>
    <w:rsid w:val="00252EA6"/>
    <w:rsid w:val="00252FF7"/>
    <w:rsid w:val="00253588"/>
    <w:rsid w:val="00253C1D"/>
    <w:rsid w:val="00254054"/>
    <w:rsid w:val="002546F4"/>
    <w:rsid w:val="0025519D"/>
    <w:rsid w:val="002551D0"/>
    <w:rsid w:val="00255374"/>
    <w:rsid w:val="00255780"/>
    <w:rsid w:val="002559BE"/>
    <w:rsid w:val="00255BA9"/>
    <w:rsid w:val="0025663A"/>
    <w:rsid w:val="002570F3"/>
    <w:rsid w:val="00257AD2"/>
    <w:rsid w:val="00257BF4"/>
    <w:rsid w:val="00260003"/>
    <w:rsid w:val="0026035D"/>
    <w:rsid w:val="00260697"/>
    <w:rsid w:val="002606D6"/>
    <w:rsid w:val="0026129F"/>
    <w:rsid w:val="002616B4"/>
    <w:rsid w:val="00261B96"/>
    <w:rsid w:val="00261C98"/>
    <w:rsid w:val="00261CED"/>
    <w:rsid w:val="00261D42"/>
    <w:rsid w:val="002621B9"/>
    <w:rsid w:val="0026248E"/>
    <w:rsid w:val="002626AE"/>
    <w:rsid w:val="00262757"/>
    <w:rsid w:val="002627CA"/>
    <w:rsid w:val="00262914"/>
    <w:rsid w:val="00262D7C"/>
    <w:rsid w:val="00263D53"/>
    <w:rsid w:val="00263E6F"/>
    <w:rsid w:val="00263F38"/>
    <w:rsid w:val="00263FBC"/>
    <w:rsid w:val="00264045"/>
    <w:rsid w:val="0026414A"/>
    <w:rsid w:val="002647BF"/>
    <w:rsid w:val="002647D2"/>
    <w:rsid w:val="002647D5"/>
    <w:rsid w:val="00264B07"/>
    <w:rsid w:val="00264BAD"/>
    <w:rsid w:val="00264F3C"/>
    <w:rsid w:val="00265032"/>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5F9"/>
    <w:rsid w:val="00270728"/>
    <w:rsid w:val="002709E7"/>
    <w:rsid w:val="00270A16"/>
    <w:rsid w:val="00270B89"/>
    <w:rsid w:val="00270D42"/>
    <w:rsid w:val="00270DD6"/>
    <w:rsid w:val="00270FA0"/>
    <w:rsid w:val="002714D5"/>
    <w:rsid w:val="0027195D"/>
    <w:rsid w:val="00271CCC"/>
    <w:rsid w:val="00272382"/>
    <w:rsid w:val="002724CE"/>
    <w:rsid w:val="00272B03"/>
    <w:rsid w:val="002733E2"/>
    <w:rsid w:val="002734AC"/>
    <w:rsid w:val="00273DB1"/>
    <w:rsid w:val="00273F9D"/>
    <w:rsid w:val="00274641"/>
    <w:rsid w:val="002748A0"/>
    <w:rsid w:val="002750B1"/>
    <w:rsid w:val="00275ECE"/>
    <w:rsid w:val="00275F51"/>
    <w:rsid w:val="0027602A"/>
    <w:rsid w:val="00276523"/>
    <w:rsid w:val="00276935"/>
    <w:rsid w:val="00276A35"/>
    <w:rsid w:val="00276F36"/>
    <w:rsid w:val="00277003"/>
    <w:rsid w:val="00277024"/>
    <w:rsid w:val="002774DD"/>
    <w:rsid w:val="002776FB"/>
    <w:rsid w:val="00277835"/>
    <w:rsid w:val="00277B13"/>
    <w:rsid w:val="00280886"/>
    <w:rsid w:val="0028096F"/>
    <w:rsid w:val="00280AB1"/>
    <w:rsid w:val="00280DD7"/>
    <w:rsid w:val="00280EAD"/>
    <w:rsid w:val="0028103F"/>
    <w:rsid w:val="00281274"/>
    <w:rsid w:val="002818F9"/>
    <w:rsid w:val="00281DC7"/>
    <w:rsid w:val="00282610"/>
    <w:rsid w:val="002829CF"/>
    <w:rsid w:val="0028344F"/>
    <w:rsid w:val="00283AD1"/>
    <w:rsid w:val="00283DAB"/>
    <w:rsid w:val="002846CE"/>
    <w:rsid w:val="00284851"/>
    <w:rsid w:val="0028497B"/>
    <w:rsid w:val="002849C5"/>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272"/>
    <w:rsid w:val="002874C0"/>
    <w:rsid w:val="00287552"/>
    <w:rsid w:val="00287AD5"/>
    <w:rsid w:val="00287C62"/>
    <w:rsid w:val="00287D78"/>
    <w:rsid w:val="00287F3E"/>
    <w:rsid w:val="002902C1"/>
    <w:rsid w:val="00290647"/>
    <w:rsid w:val="00291385"/>
    <w:rsid w:val="002913F9"/>
    <w:rsid w:val="00291422"/>
    <w:rsid w:val="00291C35"/>
    <w:rsid w:val="00291DC6"/>
    <w:rsid w:val="00291F66"/>
    <w:rsid w:val="0029237F"/>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37A"/>
    <w:rsid w:val="00296982"/>
    <w:rsid w:val="00296BD3"/>
    <w:rsid w:val="00297B00"/>
    <w:rsid w:val="00297DDB"/>
    <w:rsid w:val="00297F99"/>
    <w:rsid w:val="002A0348"/>
    <w:rsid w:val="002A069D"/>
    <w:rsid w:val="002A0749"/>
    <w:rsid w:val="002A09E1"/>
    <w:rsid w:val="002A0E29"/>
    <w:rsid w:val="002A1053"/>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F99"/>
    <w:rsid w:val="002A6432"/>
    <w:rsid w:val="002A654B"/>
    <w:rsid w:val="002A6F25"/>
    <w:rsid w:val="002A6FD3"/>
    <w:rsid w:val="002A7357"/>
    <w:rsid w:val="002B08A0"/>
    <w:rsid w:val="002B0A7D"/>
    <w:rsid w:val="002B0BC8"/>
    <w:rsid w:val="002B116C"/>
    <w:rsid w:val="002B17E2"/>
    <w:rsid w:val="002B1A69"/>
    <w:rsid w:val="002B1BD3"/>
    <w:rsid w:val="002B1F96"/>
    <w:rsid w:val="002B20D7"/>
    <w:rsid w:val="002B20E1"/>
    <w:rsid w:val="002B2216"/>
    <w:rsid w:val="002B238F"/>
    <w:rsid w:val="002B2723"/>
    <w:rsid w:val="002B2DBC"/>
    <w:rsid w:val="002B2E17"/>
    <w:rsid w:val="002B2E4A"/>
    <w:rsid w:val="002B2E4F"/>
    <w:rsid w:val="002B2F1C"/>
    <w:rsid w:val="002B303A"/>
    <w:rsid w:val="002B3CD3"/>
    <w:rsid w:val="002B44D6"/>
    <w:rsid w:val="002B4E72"/>
    <w:rsid w:val="002B5086"/>
    <w:rsid w:val="002B5260"/>
    <w:rsid w:val="002B538E"/>
    <w:rsid w:val="002B558B"/>
    <w:rsid w:val="002B597C"/>
    <w:rsid w:val="002B5DCA"/>
    <w:rsid w:val="002B620F"/>
    <w:rsid w:val="002B669D"/>
    <w:rsid w:val="002B6A79"/>
    <w:rsid w:val="002B6BDC"/>
    <w:rsid w:val="002B719C"/>
    <w:rsid w:val="002B7464"/>
    <w:rsid w:val="002B75B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C"/>
    <w:rsid w:val="002C1BED"/>
    <w:rsid w:val="002C1DCF"/>
    <w:rsid w:val="002C20F2"/>
    <w:rsid w:val="002C2700"/>
    <w:rsid w:val="002C2FEB"/>
    <w:rsid w:val="002C30EA"/>
    <w:rsid w:val="002C317A"/>
    <w:rsid w:val="002C38B2"/>
    <w:rsid w:val="002C3DC2"/>
    <w:rsid w:val="002C3F54"/>
    <w:rsid w:val="002C3F9C"/>
    <w:rsid w:val="002C3FB7"/>
    <w:rsid w:val="002C51A7"/>
    <w:rsid w:val="002C54E8"/>
    <w:rsid w:val="002C5A83"/>
    <w:rsid w:val="002C5AFA"/>
    <w:rsid w:val="002C60AB"/>
    <w:rsid w:val="002C618C"/>
    <w:rsid w:val="002C696B"/>
    <w:rsid w:val="002C6E3E"/>
    <w:rsid w:val="002C73E3"/>
    <w:rsid w:val="002C7896"/>
    <w:rsid w:val="002C7A4D"/>
    <w:rsid w:val="002C7DF5"/>
    <w:rsid w:val="002D0439"/>
    <w:rsid w:val="002D05B2"/>
    <w:rsid w:val="002D0779"/>
    <w:rsid w:val="002D0B54"/>
    <w:rsid w:val="002D0BC1"/>
    <w:rsid w:val="002D116A"/>
    <w:rsid w:val="002D11B7"/>
    <w:rsid w:val="002D1202"/>
    <w:rsid w:val="002D1606"/>
    <w:rsid w:val="002D1ADA"/>
    <w:rsid w:val="002D1DBD"/>
    <w:rsid w:val="002D1F79"/>
    <w:rsid w:val="002D28D7"/>
    <w:rsid w:val="002D28DA"/>
    <w:rsid w:val="002D297C"/>
    <w:rsid w:val="002D2AA1"/>
    <w:rsid w:val="002D2D24"/>
    <w:rsid w:val="002D2EF4"/>
    <w:rsid w:val="002D2F1A"/>
    <w:rsid w:val="002D3040"/>
    <w:rsid w:val="002D3055"/>
    <w:rsid w:val="002D35CF"/>
    <w:rsid w:val="002D36D1"/>
    <w:rsid w:val="002D383B"/>
    <w:rsid w:val="002D3BBC"/>
    <w:rsid w:val="002D3C29"/>
    <w:rsid w:val="002D4007"/>
    <w:rsid w:val="002D4088"/>
    <w:rsid w:val="002D4171"/>
    <w:rsid w:val="002D41F1"/>
    <w:rsid w:val="002D438A"/>
    <w:rsid w:val="002D4582"/>
    <w:rsid w:val="002D4D75"/>
    <w:rsid w:val="002D4FC5"/>
    <w:rsid w:val="002D4FDF"/>
    <w:rsid w:val="002D5152"/>
    <w:rsid w:val="002D53C8"/>
    <w:rsid w:val="002D56E4"/>
    <w:rsid w:val="002D5738"/>
    <w:rsid w:val="002D5E53"/>
    <w:rsid w:val="002D5ED8"/>
    <w:rsid w:val="002D66A6"/>
    <w:rsid w:val="002D6CAC"/>
    <w:rsid w:val="002D6F7A"/>
    <w:rsid w:val="002D6FD6"/>
    <w:rsid w:val="002D72CC"/>
    <w:rsid w:val="002D7850"/>
    <w:rsid w:val="002D7C1C"/>
    <w:rsid w:val="002D7E51"/>
    <w:rsid w:val="002E0038"/>
    <w:rsid w:val="002E0319"/>
    <w:rsid w:val="002E0AF5"/>
    <w:rsid w:val="002E0FEA"/>
    <w:rsid w:val="002E1093"/>
    <w:rsid w:val="002E1575"/>
    <w:rsid w:val="002E179B"/>
    <w:rsid w:val="002E18F9"/>
    <w:rsid w:val="002E1A2F"/>
    <w:rsid w:val="002E1C9E"/>
    <w:rsid w:val="002E1E84"/>
    <w:rsid w:val="002E215A"/>
    <w:rsid w:val="002E222B"/>
    <w:rsid w:val="002E2304"/>
    <w:rsid w:val="002E257B"/>
    <w:rsid w:val="002E2BB3"/>
    <w:rsid w:val="002E2FB5"/>
    <w:rsid w:val="002E3668"/>
    <w:rsid w:val="002E3C65"/>
    <w:rsid w:val="002E3F5B"/>
    <w:rsid w:val="002E4159"/>
    <w:rsid w:val="002E433E"/>
    <w:rsid w:val="002E4362"/>
    <w:rsid w:val="002E4B7E"/>
    <w:rsid w:val="002E4D2F"/>
    <w:rsid w:val="002E5631"/>
    <w:rsid w:val="002E5B07"/>
    <w:rsid w:val="002E5E5D"/>
    <w:rsid w:val="002E5ED0"/>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438"/>
    <w:rsid w:val="002F0C28"/>
    <w:rsid w:val="002F1212"/>
    <w:rsid w:val="002F18A7"/>
    <w:rsid w:val="002F1B54"/>
    <w:rsid w:val="002F1D7E"/>
    <w:rsid w:val="002F27DF"/>
    <w:rsid w:val="002F281C"/>
    <w:rsid w:val="002F288C"/>
    <w:rsid w:val="002F2999"/>
    <w:rsid w:val="002F3CDE"/>
    <w:rsid w:val="002F410F"/>
    <w:rsid w:val="002F4114"/>
    <w:rsid w:val="002F4B43"/>
    <w:rsid w:val="002F4EC5"/>
    <w:rsid w:val="002F5262"/>
    <w:rsid w:val="002F547B"/>
    <w:rsid w:val="002F559A"/>
    <w:rsid w:val="002F5C29"/>
    <w:rsid w:val="002F5DD6"/>
    <w:rsid w:val="002F5FEA"/>
    <w:rsid w:val="002F6147"/>
    <w:rsid w:val="002F6167"/>
    <w:rsid w:val="002F63A8"/>
    <w:rsid w:val="002F63E7"/>
    <w:rsid w:val="002F63EB"/>
    <w:rsid w:val="002F6F61"/>
    <w:rsid w:val="002F7BE3"/>
    <w:rsid w:val="002F7C22"/>
    <w:rsid w:val="002F7E6A"/>
    <w:rsid w:val="003000F7"/>
    <w:rsid w:val="00300165"/>
    <w:rsid w:val="00300445"/>
    <w:rsid w:val="003008C7"/>
    <w:rsid w:val="00300978"/>
    <w:rsid w:val="00300F00"/>
    <w:rsid w:val="003010CF"/>
    <w:rsid w:val="003011F8"/>
    <w:rsid w:val="003012C8"/>
    <w:rsid w:val="00301BF3"/>
    <w:rsid w:val="00301FB8"/>
    <w:rsid w:val="003026D5"/>
    <w:rsid w:val="00302BFF"/>
    <w:rsid w:val="00303440"/>
    <w:rsid w:val="00303B43"/>
    <w:rsid w:val="00303C3F"/>
    <w:rsid w:val="003041E6"/>
    <w:rsid w:val="00304253"/>
    <w:rsid w:val="00304D58"/>
    <w:rsid w:val="00304D9B"/>
    <w:rsid w:val="00304E7F"/>
    <w:rsid w:val="003051B1"/>
    <w:rsid w:val="00305FF9"/>
    <w:rsid w:val="003061BB"/>
    <w:rsid w:val="00306608"/>
    <w:rsid w:val="00306827"/>
    <w:rsid w:val="003068A7"/>
    <w:rsid w:val="00306E6B"/>
    <w:rsid w:val="00307198"/>
    <w:rsid w:val="0030723C"/>
    <w:rsid w:val="00307B6D"/>
    <w:rsid w:val="00307ECC"/>
    <w:rsid w:val="003100C8"/>
    <w:rsid w:val="00311161"/>
    <w:rsid w:val="00312400"/>
    <w:rsid w:val="00312739"/>
    <w:rsid w:val="00312BDD"/>
    <w:rsid w:val="00312CAB"/>
    <w:rsid w:val="00312D10"/>
    <w:rsid w:val="00312E30"/>
    <w:rsid w:val="00313090"/>
    <w:rsid w:val="003134DF"/>
    <w:rsid w:val="00313C7D"/>
    <w:rsid w:val="00313D2E"/>
    <w:rsid w:val="00313F25"/>
    <w:rsid w:val="00313FF7"/>
    <w:rsid w:val="00314300"/>
    <w:rsid w:val="00314541"/>
    <w:rsid w:val="0031455E"/>
    <w:rsid w:val="00314864"/>
    <w:rsid w:val="0031545C"/>
    <w:rsid w:val="00315A0C"/>
    <w:rsid w:val="00315F2C"/>
    <w:rsid w:val="00315F35"/>
    <w:rsid w:val="00316CFF"/>
    <w:rsid w:val="00316DFF"/>
    <w:rsid w:val="003174B9"/>
    <w:rsid w:val="0031763D"/>
    <w:rsid w:val="003178DA"/>
    <w:rsid w:val="003179D6"/>
    <w:rsid w:val="00317DB8"/>
    <w:rsid w:val="00317E6F"/>
    <w:rsid w:val="00320085"/>
    <w:rsid w:val="00320618"/>
    <w:rsid w:val="0032079A"/>
    <w:rsid w:val="00320F61"/>
    <w:rsid w:val="0032100B"/>
    <w:rsid w:val="0032144F"/>
    <w:rsid w:val="00321507"/>
    <w:rsid w:val="0032169F"/>
    <w:rsid w:val="00321BD7"/>
    <w:rsid w:val="00321C3B"/>
    <w:rsid w:val="003220E9"/>
    <w:rsid w:val="00322217"/>
    <w:rsid w:val="0032260F"/>
    <w:rsid w:val="003228DA"/>
    <w:rsid w:val="00322B78"/>
    <w:rsid w:val="0032377E"/>
    <w:rsid w:val="00323BD5"/>
    <w:rsid w:val="00323D6B"/>
    <w:rsid w:val="00324458"/>
    <w:rsid w:val="00324524"/>
    <w:rsid w:val="00324562"/>
    <w:rsid w:val="003245D2"/>
    <w:rsid w:val="00324946"/>
    <w:rsid w:val="00324D8B"/>
    <w:rsid w:val="0032580A"/>
    <w:rsid w:val="00325E58"/>
    <w:rsid w:val="00325EB7"/>
    <w:rsid w:val="00326957"/>
    <w:rsid w:val="00326AE2"/>
    <w:rsid w:val="00326D00"/>
    <w:rsid w:val="00326E13"/>
    <w:rsid w:val="003276E5"/>
    <w:rsid w:val="00327792"/>
    <w:rsid w:val="00327947"/>
    <w:rsid w:val="003279BE"/>
    <w:rsid w:val="00327F88"/>
    <w:rsid w:val="00330CD2"/>
    <w:rsid w:val="00330D56"/>
    <w:rsid w:val="00330DB1"/>
    <w:rsid w:val="003311E9"/>
    <w:rsid w:val="00331426"/>
    <w:rsid w:val="0033171D"/>
    <w:rsid w:val="0033183A"/>
    <w:rsid w:val="00331949"/>
    <w:rsid w:val="00331EE8"/>
    <w:rsid w:val="00331F28"/>
    <w:rsid w:val="00331FC3"/>
    <w:rsid w:val="0033200E"/>
    <w:rsid w:val="0033213B"/>
    <w:rsid w:val="00332347"/>
    <w:rsid w:val="00332C81"/>
    <w:rsid w:val="00332E41"/>
    <w:rsid w:val="0033301C"/>
    <w:rsid w:val="003335F8"/>
    <w:rsid w:val="003336B3"/>
    <w:rsid w:val="00333B17"/>
    <w:rsid w:val="003343EC"/>
    <w:rsid w:val="00334424"/>
    <w:rsid w:val="00334466"/>
    <w:rsid w:val="00334DC5"/>
    <w:rsid w:val="003350E2"/>
    <w:rsid w:val="00335288"/>
    <w:rsid w:val="003354AB"/>
    <w:rsid w:val="00335B75"/>
    <w:rsid w:val="00335D8C"/>
    <w:rsid w:val="00335DA8"/>
    <w:rsid w:val="00335FCA"/>
    <w:rsid w:val="00336072"/>
    <w:rsid w:val="0033632E"/>
    <w:rsid w:val="003363A1"/>
    <w:rsid w:val="0033668B"/>
    <w:rsid w:val="00336715"/>
    <w:rsid w:val="00336A8B"/>
    <w:rsid w:val="00336F78"/>
    <w:rsid w:val="003370F8"/>
    <w:rsid w:val="003373D2"/>
    <w:rsid w:val="00337931"/>
    <w:rsid w:val="00337B70"/>
    <w:rsid w:val="00337D19"/>
    <w:rsid w:val="00337F31"/>
    <w:rsid w:val="00341304"/>
    <w:rsid w:val="003413E0"/>
    <w:rsid w:val="00341749"/>
    <w:rsid w:val="0034174E"/>
    <w:rsid w:val="00341F43"/>
    <w:rsid w:val="00341FFE"/>
    <w:rsid w:val="0034226D"/>
    <w:rsid w:val="00342404"/>
    <w:rsid w:val="00342972"/>
    <w:rsid w:val="00342DE0"/>
    <w:rsid w:val="00342DEF"/>
    <w:rsid w:val="00342F71"/>
    <w:rsid w:val="00342FDD"/>
    <w:rsid w:val="00343118"/>
    <w:rsid w:val="003435BC"/>
    <w:rsid w:val="003439D5"/>
    <w:rsid w:val="00343D42"/>
    <w:rsid w:val="003440E5"/>
    <w:rsid w:val="0034429B"/>
    <w:rsid w:val="003442D8"/>
    <w:rsid w:val="00344866"/>
    <w:rsid w:val="00344C72"/>
    <w:rsid w:val="003450BA"/>
    <w:rsid w:val="00345BFB"/>
    <w:rsid w:val="00345C56"/>
    <w:rsid w:val="00345E93"/>
    <w:rsid w:val="00346097"/>
    <w:rsid w:val="0034638C"/>
    <w:rsid w:val="00346561"/>
    <w:rsid w:val="00346F7F"/>
    <w:rsid w:val="003470A3"/>
    <w:rsid w:val="003471D0"/>
    <w:rsid w:val="00347715"/>
    <w:rsid w:val="0034779F"/>
    <w:rsid w:val="003500DC"/>
    <w:rsid w:val="00350108"/>
    <w:rsid w:val="00350134"/>
    <w:rsid w:val="00350762"/>
    <w:rsid w:val="003507C4"/>
    <w:rsid w:val="00350AD8"/>
    <w:rsid w:val="00350E79"/>
    <w:rsid w:val="00350F10"/>
    <w:rsid w:val="00351282"/>
    <w:rsid w:val="0035152D"/>
    <w:rsid w:val="003517E3"/>
    <w:rsid w:val="003519A1"/>
    <w:rsid w:val="00351CA1"/>
    <w:rsid w:val="00351CAD"/>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603C"/>
    <w:rsid w:val="003570B4"/>
    <w:rsid w:val="0035767D"/>
    <w:rsid w:val="00357C41"/>
    <w:rsid w:val="00360232"/>
    <w:rsid w:val="003602DB"/>
    <w:rsid w:val="003602E0"/>
    <w:rsid w:val="003603C5"/>
    <w:rsid w:val="00360D01"/>
    <w:rsid w:val="00360E3B"/>
    <w:rsid w:val="003616EC"/>
    <w:rsid w:val="00361CAA"/>
    <w:rsid w:val="00361F97"/>
    <w:rsid w:val="00362569"/>
    <w:rsid w:val="0036288B"/>
    <w:rsid w:val="00362B08"/>
    <w:rsid w:val="00362E1B"/>
    <w:rsid w:val="003631D0"/>
    <w:rsid w:val="003632FB"/>
    <w:rsid w:val="003636CD"/>
    <w:rsid w:val="003639C2"/>
    <w:rsid w:val="00363ABF"/>
    <w:rsid w:val="00363C5F"/>
    <w:rsid w:val="00364263"/>
    <w:rsid w:val="0036487C"/>
    <w:rsid w:val="00364A5B"/>
    <w:rsid w:val="00365411"/>
    <w:rsid w:val="003655E9"/>
    <w:rsid w:val="00365B34"/>
    <w:rsid w:val="00365FA2"/>
    <w:rsid w:val="003664B0"/>
    <w:rsid w:val="003669DF"/>
    <w:rsid w:val="00366C69"/>
    <w:rsid w:val="00366EB3"/>
    <w:rsid w:val="00366FD4"/>
    <w:rsid w:val="00367441"/>
    <w:rsid w:val="00367711"/>
    <w:rsid w:val="00367B1D"/>
    <w:rsid w:val="003707F6"/>
    <w:rsid w:val="003709D4"/>
    <w:rsid w:val="00370B16"/>
    <w:rsid w:val="00370E4F"/>
    <w:rsid w:val="00371215"/>
    <w:rsid w:val="00371540"/>
    <w:rsid w:val="00371C45"/>
    <w:rsid w:val="00371CB1"/>
    <w:rsid w:val="00372327"/>
    <w:rsid w:val="00372597"/>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F0"/>
    <w:rsid w:val="00380ADB"/>
    <w:rsid w:val="00380E4E"/>
    <w:rsid w:val="00380EB6"/>
    <w:rsid w:val="00380FBF"/>
    <w:rsid w:val="00381156"/>
    <w:rsid w:val="00381964"/>
    <w:rsid w:val="003819F8"/>
    <w:rsid w:val="00381CA7"/>
    <w:rsid w:val="003820E9"/>
    <w:rsid w:val="0038247A"/>
    <w:rsid w:val="003828AD"/>
    <w:rsid w:val="00382A43"/>
    <w:rsid w:val="00382D60"/>
    <w:rsid w:val="00382E66"/>
    <w:rsid w:val="00382F29"/>
    <w:rsid w:val="003833D8"/>
    <w:rsid w:val="0038394D"/>
    <w:rsid w:val="00383C05"/>
    <w:rsid w:val="00383C8D"/>
    <w:rsid w:val="00383D31"/>
    <w:rsid w:val="003847D2"/>
    <w:rsid w:val="003852FB"/>
    <w:rsid w:val="00385429"/>
    <w:rsid w:val="00385688"/>
    <w:rsid w:val="00385ACF"/>
    <w:rsid w:val="00385B05"/>
    <w:rsid w:val="00386382"/>
    <w:rsid w:val="00386596"/>
    <w:rsid w:val="003865EF"/>
    <w:rsid w:val="003867B8"/>
    <w:rsid w:val="00386BA9"/>
    <w:rsid w:val="0038752B"/>
    <w:rsid w:val="00390017"/>
    <w:rsid w:val="003901A3"/>
    <w:rsid w:val="003906F4"/>
    <w:rsid w:val="0039072F"/>
    <w:rsid w:val="003908BA"/>
    <w:rsid w:val="00390E03"/>
    <w:rsid w:val="00390EC7"/>
    <w:rsid w:val="00391586"/>
    <w:rsid w:val="0039172A"/>
    <w:rsid w:val="003919F6"/>
    <w:rsid w:val="00391DEA"/>
    <w:rsid w:val="0039218D"/>
    <w:rsid w:val="00392B5C"/>
    <w:rsid w:val="00392B93"/>
    <w:rsid w:val="00392EF4"/>
    <w:rsid w:val="0039343C"/>
    <w:rsid w:val="00393BA2"/>
    <w:rsid w:val="003940CE"/>
    <w:rsid w:val="00394739"/>
    <w:rsid w:val="00395228"/>
    <w:rsid w:val="00395826"/>
    <w:rsid w:val="00395843"/>
    <w:rsid w:val="003958BE"/>
    <w:rsid w:val="00395AE8"/>
    <w:rsid w:val="00396055"/>
    <w:rsid w:val="0039665D"/>
    <w:rsid w:val="003968FF"/>
    <w:rsid w:val="00396D33"/>
    <w:rsid w:val="0039714F"/>
    <w:rsid w:val="00397331"/>
    <w:rsid w:val="0039738B"/>
    <w:rsid w:val="00397540"/>
    <w:rsid w:val="003978A0"/>
    <w:rsid w:val="00397C1D"/>
    <w:rsid w:val="00397D10"/>
    <w:rsid w:val="00397D21"/>
    <w:rsid w:val="003A015A"/>
    <w:rsid w:val="003A01C3"/>
    <w:rsid w:val="003A092E"/>
    <w:rsid w:val="003A0FAC"/>
    <w:rsid w:val="003A180F"/>
    <w:rsid w:val="003A18DD"/>
    <w:rsid w:val="003A192D"/>
    <w:rsid w:val="003A1A39"/>
    <w:rsid w:val="003A20C8"/>
    <w:rsid w:val="003A2477"/>
    <w:rsid w:val="003A2C29"/>
    <w:rsid w:val="003A2DE2"/>
    <w:rsid w:val="003A2EC3"/>
    <w:rsid w:val="003A2FF9"/>
    <w:rsid w:val="003A3130"/>
    <w:rsid w:val="003A36F2"/>
    <w:rsid w:val="003A3D11"/>
    <w:rsid w:val="003A3D39"/>
    <w:rsid w:val="003A3EC7"/>
    <w:rsid w:val="003A40B4"/>
    <w:rsid w:val="003A4184"/>
    <w:rsid w:val="003A421A"/>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B0132"/>
    <w:rsid w:val="003B0478"/>
    <w:rsid w:val="003B0AAB"/>
    <w:rsid w:val="003B0B5B"/>
    <w:rsid w:val="003B0BD0"/>
    <w:rsid w:val="003B0CE2"/>
    <w:rsid w:val="003B0D69"/>
    <w:rsid w:val="003B0E79"/>
    <w:rsid w:val="003B0FB9"/>
    <w:rsid w:val="003B130C"/>
    <w:rsid w:val="003B14CE"/>
    <w:rsid w:val="003B1816"/>
    <w:rsid w:val="003B1928"/>
    <w:rsid w:val="003B19A2"/>
    <w:rsid w:val="003B1AEA"/>
    <w:rsid w:val="003B1B14"/>
    <w:rsid w:val="003B215D"/>
    <w:rsid w:val="003B26CE"/>
    <w:rsid w:val="003B31A4"/>
    <w:rsid w:val="003B31B1"/>
    <w:rsid w:val="003B350E"/>
    <w:rsid w:val="003B3575"/>
    <w:rsid w:val="003B368C"/>
    <w:rsid w:val="003B38D1"/>
    <w:rsid w:val="003B3AF5"/>
    <w:rsid w:val="003B3F08"/>
    <w:rsid w:val="003B4221"/>
    <w:rsid w:val="003B44E9"/>
    <w:rsid w:val="003B451B"/>
    <w:rsid w:val="003B50BC"/>
    <w:rsid w:val="003B5389"/>
    <w:rsid w:val="003B5D97"/>
    <w:rsid w:val="003B5E86"/>
    <w:rsid w:val="003B6272"/>
    <w:rsid w:val="003B6376"/>
    <w:rsid w:val="003B63A4"/>
    <w:rsid w:val="003B678F"/>
    <w:rsid w:val="003B68FE"/>
    <w:rsid w:val="003B6D67"/>
    <w:rsid w:val="003B6D7D"/>
    <w:rsid w:val="003B74D3"/>
    <w:rsid w:val="003B7D7E"/>
    <w:rsid w:val="003C04B9"/>
    <w:rsid w:val="003C0621"/>
    <w:rsid w:val="003C0DD9"/>
    <w:rsid w:val="003C0E8F"/>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5C1"/>
    <w:rsid w:val="003C3ABB"/>
    <w:rsid w:val="003C3B55"/>
    <w:rsid w:val="003C42A1"/>
    <w:rsid w:val="003C42AB"/>
    <w:rsid w:val="003C44C2"/>
    <w:rsid w:val="003C4503"/>
    <w:rsid w:val="003C49F6"/>
    <w:rsid w:val="003C4FD6"/>
    <w:rsid w:val="003C5089"/>
    <w:rsid w:val="003C5303"/>
    <w:rsid w:val="003C56F7"/>
    <w:rsid w:val="003C5964"/>
    <w:rsid w:val="003C5A14"/>
    <w:rsid w:val="003C5DE7"/>
    <w:rsid w:val="003C5E6B"/>
    <w:rsid w:val="003C5ED6"/>
    <w:rsid w:val="003C6201"/>
    <w:rsid w:val="003C66A5"/>
    <w:rsid w:val="003C6B81"/>
    <w:rsid w:val="003C6F15"/>
    <w:rsid w:val="003C77B5"/>
    <w:rsid w:val="003C79D0"/>
    <w:rsid w:val="003C7AD7"/>
    <w:rsid w:val="003C7FA6"/>
    <w:rsid w:val="003D00E5"/>
    <w:rsid w:val="003D0992"/>
    <w:rsid w:val="003D0A1D"/>
    <w:rsid w:val="003D0A80"/>
    <w:rsid w:val="003D0CA7"/>
    <w:rsid w:val="003D0FC3"/>
    <w:rsid w:val="003D148E"/>
    <w:rsid w:val="003D1902"/>
    <w:rsid w:val="003D194C"/>
    <w:rsid w:val="003D1FE2"/>
    <w:rsid w:val="003D262B"/>
    <w:rsid w:val="003D2B1E"/>
    <w:rsid w:val="003D2C1D"/>
    <w:rsid w:val="003D2C34"/>
    <w:rsid w:val="003D2F88"/>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EE"/>
    <w:rsid w:val="003D66D2"/>
    <w:rsid w:val="003D729E"/>
    <w:rsid w:val="003D7313"/>
    <w:rsid w:val="003D75AA"/>
    <w:rsid w:val="003D7DA9"/>
    <w:rsid w:val="003E0282"/>
    <w:rsid w:val="003E034F"/>
    <w:rsid w:val="003E0473"/>
    <w:rsid w:val="003E07AE"/>
    <w:rsid w:val="003E0811"/>
    <w:rsid w:val="003E1259"/>
    <w:rsid w:val="003E14FC"/>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57D"/>
    <w:rsid w:val="003E57DB"/>
    <w:rsid w:val="003E6316"/>
    <w:rsid w:val="003E631C"/>
    <w:rsid w:val="003E63DD"/>
    <w:rsid w:val="003E6884"/>
    <w:rsid w:val="003E6894"/>
    <w:rsid w:val="003E6AC5"/>
    <w:rsid w:val="003E6BE1"/>
    <w:rsid w:val="003E6DFB"/>
    <w:rsid w:val="003E6F93"/>
    <w:rsid w:val="003E7B58"/>
    <w:rsid w:val="003E7E0D"/>
    <w:rsid w:val="003F0096"/>
    <w:rsid w:val="003F00C3"/>
    <w:rsid w:val="003F0100"/>
    <w:rsid w:val="003F0381"/>
    <w:rsid w:val="003F045C"/>
    <w:rsid w:val="003F073C"/>
    <w:rsid w:val="003F0850"/>
    <w:rsid w:val="003F0D12"/>
    <w:rsid w:val="003F12C3"/>
    <w:rsid w:val="003F1472"/>
    <w:rsid w:val="003F15A3"/>
    <w:rsid w:val="003F15A9"/>
    <w:rsid w:val="003F160C"/>
    <w:rsid w:val="003F1858"/>
    <w:rsid w:val="003F1AB9"/>
    <w:rsid w:val="003F1C89"/>
    <w:rsid w:val="003F2234"/>
    <w:rsid w:val="003F2646"/>
    <w:rsid w:val="003F281E"/>
    <w:rsid w:val="003F2AE2"/>
    <w:rsid w:val="003F2B82"/>
    <w:rsid w:val="003F307B"/>
    <w:rsid w:val="003F324F"/>
    <w:rsid w:val="003F33BC"/>
    <w:rsid w:val="003F3B02"/>
    <w:rsid w:val="003F3D4E"/>
    <w:rsid w:val="003F3EA5"/>
    <w:rsid w:val="003F4271"/>
    <w:rsid w:val="003F477E"/>
    <w:rsid w:val="003F4865"/>
    <w:rsid w:val="003F4D06"/>
    <w:rsid w:val="003F4D8A"/>
    <w:rsid w:val="003F4E2C"/>
    <w:rsid w:val="003F591D"/>
    <w:rsid w:val="003F6876"/>
    <w:rsid w:val="003F6C55"/>
    <w:rsid w:val="003F6CD2"/>
    <w:rsid w:val="003F788D"/>
    <w:rsid w:val="003F7936"/>
    <w:rsid w:val="003F7A39"/>
    <w:rsid w:val="004001BE"/>
    <w:rsid w:val="004008FE"/>
    <w:rsid w:val="00400F88"/>
    <w:rsid w:val="00401191"/>
    <w:rsid w:val="0040126E"/>
    <w:rsid w:val="00401AF8"/>
    <w:rsid w:val="00401B64"/>
    <w:rsid w:val="004020D4"/>
    <w:rsid w:val="004021B6"/>
    <w:rsid w:val="0040274C"/>
    <w:rsid w:val="0040274F"/>
    <w:rsid w:val="00402A02"/>
    <w:rsid w:val="00402B47"/>
    <w:rsid w:val="00402CF6"/>
    <w:rsid w:val="00402FCE"/>
    <w:rsid w:val="004039EC"/>
    <w:rsid w:val="00403B83"/>
    <w:rsid w:val="00403F9A"/>
    <w:rsid w:val="0040424F"/>
    <w:rsid w:val="004045BB"/>
    <w:rsid w:val="004047C4"/>
    <w:rsid w:val="0040523D"/>
    <w:rsid w:val="0040532A"/>
    <w:rsid w:val="0040570B"/>
    <w:rsid w:val="004057A4"/>
    <w:rsid w:val="00405A3E"/>
    <w:rsid w:val="00405AB5"/>
    <w:rsid w:val="00405EDB"/>
    <w:rsid w:val="00405FB1"/>
    <w:rsid w:val="004061FD"/>
    <w:rsid w:val="00406460"/>
    <w:rsid w:val="00406B3B"/>
    <w:rsid w:val="004072D3"/>
    <w:rsid w:val="004076D8"/>
    <w:rsid w:val="00407FB5"/>
    <w:rsid w:val="0041022C"/>
    <w:rsid w:val="0041086D"/>
    <w:rsid w:val="0041119D"/>
    <w:rsid w:val="00411B81"/>
    <w:rsid w:val="00411D65"/>
    <w:rsid w:val="00412461"/>
    <w:rsid w:val="00412546"/>
    <w:rsid w:val="00412D79"/>
    <w:rsid w:val="00412DD8"/>
    <w:rsid w:val="00413053"/>
    <w:rsid w:val="00413078"/>
    <w:rsid w:val="0041319C"/>
    <w:rsid w:val="004132BD"/>
    <w:rsid w:val="0041362B"/>
    <w:rsid w:val="0041362E"/>
    <w:rsid w:val="004137B6"/>
    <w:rsid w:val="00413A54"/>
    <w:rsid w:val="00413C10"/>
    <w:rsid w:val="00413CD9"/>
    <w:rsid w:val="00413F9A"/>
    <w:rsid w:val="004140CA"/>
    <w:rsid w:val="0041420A"/>
    <w:rsid w:val="0041483F"/>
    <w:rsid w:val="00414B7F"/>
    <w:rsid w:val="00414C65"/>
    <w:rsid w:val="00414F7C"/>
    <w:rsid w:val="004154F5"/>
    <w:rsid w:val="004156CE"/>
    <w:rsid w:val="0041580A"/>
    <w:rsid w:val="00415948"/>
    <w:rsid w:val="00415D76"/>
    <w:rsid w:val="00415D8B"/>
    <w:rsid w:val="00415E1C"/>
    <w:rsid w:val="004163A5"/>
    <w:rsid w:val="0041656B"/>
    <w:rsid w:val="00416665"/>
    <w:rsid w:val="004166AA"/>
    <w:rsid w:val="00416A67"/>
    <w:rsid w:val="00416AAC"/>
    <w:rsid w:val="00416ACB"/>
    <w:rsid w:val="00416BE5"/>
    <w:rsid w:val="00416C88"/>
    <w:rsid w:val="00416F43"/>
    <w:rsid w:val="00417559"/>
    <w:rsid w:val="004175D4"/>
    <w:rsid w:val="00417F6C"/>
    <w:rsid w:val="00420355"/>
    <w:rsid w:val="00420882"/>
    <w:rsid w:val="00420F14"/>
    <w:rsid w:val="00421021"/>
    <w:rsid w:val="004212A1"/>
    <w:rsid w:val="00421DCF"/>
    <w:rsid w:val="00421F52"/>
    <w:rsid w:val="00422341"/>
    <w:rsid w:val="0042248D"/>
    <w:rsid w:val="004226CC"/>
    <w:rsid w:val="00423641"/>
    <w:rsid w:val="004237F1"/>
    <w:rsid w:val="00423980"/>
    <w:rsid w:val="00423DA5"/>
    <w:rsid w:val="00423FBF"/>
    <w:rsid w:val="00424032"/>
    <w:rsid w:val="00424894"/>
    <w:rsid w:val="00424D75"/>
    <w:rsid w:val="00424DEC"/>
    <w:rsid w:val="00424E1D"/>
    <w:rsid w:val="00425379"/>
    <w:rsid w:val="00425EDF"/>
    <w:rsid w:val="00426015"/>
    <w:rsid w:val="00426266"/>
    <w:rsid w:val="00426706"/>
    <w:rsid w:val="0042678A"/>
    <w:rsid w:val="00426897"/>
    <w:rsid w:val="00426F29"/>
    <w:rsid w:val="00427738"/>
    <w:rsid w:val="0042786C"/>
    <w:rsid w:val="00427E97"/>
    <w:rsid w:val="004308E6"/>
    <w:rsid w:val="0043099A"/>
    <w:rsid w:val="00430A2D"/>
    <w:rsid w:val="00431147"/>
    <w:rsid w:val="004312B0"/>
    <w:rsid w:val="00431505"/>
    <w:rsid w:val="0043190D"/>
    <w:rsid w:val="00431AF0"/>
    <w:rsid w:val="0043213A"/>
    <w:rsid w:val="0043260B"/>
    <w:rsid w:val="00432CAC"/>
    <w:rsid w:val="00432E25"/>
    <w:rsid w:val="00432FAB"/>
    <w:rsid w:val="004330F4"/>
    <w:rsid w:val="00433590"/>
    <w:rsid w:val="00433921"/>
    <w:rsid w:val="0043393D"/>
    <w:rsid w:val="004340A1"/>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B40"/>
    <w:rsid w:val="00436D78"/>
    <w:rsid w:val="00436D87"/>
    <w:rsid w:val="00436E2F"/>
    <w:rsid w:val="00436EAB"/>
    <w:rsid w:val="00436F10"/>
    <w:rsid w:val="0043711F"/>
    <w:rsid w:val="0043740C"/>
    <w:rsid w:val="004376CE"/>
    <w:rsid w:val="00437812"/>
    <w:rsid w:val="004379F4"/>
    <w:rsid w:val="00437B9B"/>
    <w:rsid w:val="00440827"/>
    <w:rsid w:val="00440C0D"/>
    <w:rsid w:val="00440E37"/>
    <w:rsid w:val="0044185D"/>
    <w:rsid w:val="004423FF"/>
    <w:rsid w:val="0044245A"/>
    <w:rsid w:val="004429C7"/>
    <w:rsid w:val="00442BE7"/>
    <w:rsid w:val="00442E51"/>
    <w:rsid w:val="004434F4"/>
    <w:rsid w:val="00443D0E"/>
    <w:rsid w:val="004452CA"/>
    <w:rsid w:val="00445B23"/>
    <w:rsid w:val="00445E81"/>
    <w:rsid w:val="004461D9"/>
    <w:rsid w:val="004462E2"/>
    <w:rsid w:val="00446483"/>
    <w:rsid w:val="00446AC6"/>
    <w:rsid w:val="00446D07"/>
    <w:rsid w:val="004472BD"/>
    <w:rsid w:val="0044759B"/>
    <w:rsid w:val="004479D0"/>
    <w:rsid w:val="00447CBE"/>
    <w:rsid w:val="00447F54"/>
    <w:rsid w:val="0045037E"/>
    <w:rsid w:val="0045047B"/>
    <w:rsid w:val="00450B7E"/>
    <w:rsid w:val="00450F2A"/>
    <w:rsid w:val="0045109C"/>
    <w:rsid w:val="0045134F"/>
    <w:rsid w:val="0045136B"/>
    <w:rsid w:val="004516B2"/>
    <w:rsid w:val="00451A70"/>
    <w:rsid w:val="00451C7E"/>
    <w:rsid w:val="0045210E"/>
    <w:rsid w:val="00452241"/>
    <w:rsid w:val="004522AE"/>
    <w:rsid w:val="0045238D"/>
    <w:rsid w:val="00452844"/>
    <w:rsid w:val="00452DDE"/>
    <w:rsid w:val="004537EB"/>
    <w:rsid w:val="00453BB6"/>
    <w:rsid w:val="00453CAA"/>
    <w:rsid w:val="00453D11"/>
    <w:rsid w:val="00454358"/>
    <w:rsid w:val="00454624"/>
    <w:rsid w:val="00454841"/>
    <w:rsid w:val="00455113"/>
    <w:rsid w:val="004559B1"/>
    <w:rsid w:val="00455B3A"/>
    <w:rsid w:val="00455BCB"/>
    <w:rsid w:val="00455C97"/>
    <w:rsid w:val="00456175"/>
    <w:rsid w:val="00456421"/>
    <w:rsid w:val="00456D34"/>
    <w:rsid w:val="00456DAB"/>
    <w:rsid w:val="00457012"/>
    <w:rsid w:val="0045703E"/>
    <w:rsid w:val="0045709B"/>
    <w:rsid w:val="00457656"/>
    <w:rsid w:val="00457825"/>
    <w:rsid w:val="00457985"/>
    <w:rsid w:val="00457D9A"/>
    <w:rsid w:val="00457DE6"/>
    <w:rsid w:val="00457F0D"/>
    <w:rsid w:val="00460883"/>
    <w:rsid w:val="004608D6"/>
    <w:rsid w:val="00460BBD"/>
    <w:rsid w:val="00460BFC"/>
    <w:rsid w:val="00460CC3"/>
    <w:rsid w:val="00460E86"/>
    <w:rsid w:val="004615BD"/>
    <w:rsid w:val="00461E79"/>
    <w:rsid w:val="00462532"/>
    <w:rsid w:val="0046253D"/>
    <w:rsid w:val="0046283C"/>
    <w:rsid w:val="00462C6C"/>
    <w:rsid w:val="00463690"/>
    <w:rsid w:val="00464021"/>
    <w:rsid w:val="004646B4"/>
    <w:rsid w:val="00464A88"/>
    <w:rsid w:val="00464B01"/>
    <w:rsid w:val="00464B1E"/>
    <w:rsid w:val="00464F97"/>
    <w:rsid w:val="0046506D"/>
    <w:rsid w:val="004651A0"/>
    <w:rsid w:val="0046548A"/>
    <w:rsid w:val="00465742"/>
    <w:rsid w:val="00465815"/>
    <w:rsid w:val="00465A63"/>
    <w:rsid w:val="00465B7E"/>
    <w:rsid w:val="0046612C"/>
    <w:rsid w:val="00466532"/>
    <w:rsid w:val="0046659F"/>
    <w:rsid w:val="00466CBE"/>
    <w:rsid w:val="00467488"/>
    <w:rsid w:val="00467524"/>
    <w:rsid w:val="0046754E"/>
    <w:rsid w:val="004679FC"/>
    <w:rsid w:val="00467D52"/>
    <w:rsid w:val="004700A3"/>
    <w:rsid w:val="00470544"/>
    <w:rsid w:val="00470789"/>
    <w:rsid w:val="0047083E"/>
    <w:rsid w:val="00470B8A"/>
    <w:rsid w:val="00470CF7"/>
    <w:rsid w:val="00470DB5"/>
    <w:rsid w:val="00470EB5"/>
    <w:rsid w:val="00470F45"/>
    <w:rsid w:val="00470FB5"/>
    <w:rsid w:val="00471030"/>
    <w:rsid w:val="00471495"/>
    <w:rsid w:val="0047181A"/>
    <w:rsid w:val="00471C7F"/>
    <w:rsid w:val="00471FB6"/>
    <w:rsid w:val="00472419"/>
    <w:rsid w:val="0047252F"/>
    <w:rsid w:val="0047286B"/>
    <w:rsid w:val="00472D42"/>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387"/>
    <w:rsid w:val="0047542A"/>
    <w:rsid w:val="004754E1"/>
    <w:rsid w:val="004755D2"/>
    <w:rsid w:val="00475CE0"/>
    <w:rsid w:val="00476827"/>
    <w:rsid w:val="00476B36"/>
    <w:rsid w:val="00476BD4"/>
    <w:rsid w:val="00477040"/>
    <w:rsid w:val="00477117"/>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4DD"/>
    <w:rsid w:val="004816BE"/>
    <w:rsid w:val="00482307"/>
    <w:rsid w:val="00482783"/>
    <w:rsid w:val="00482BA7"/>
    <w:rsid w:val="00482BBE"/>
    <w:rsid w:val="00482C3A"/>
    <w:rsid w:val="00482E6F"/>
    <w:rsid w:val="00483151"/>
    <w:rsid w:val="004837C7"/>
    <w:rsid w:val="00483A02"/>
    <w:rsid w:val="00483A12"/>
    <w:rsid w:val="00483BBB"/>
    <w:rsid w:val="00483C32"/>
    <w:rsid w:val="00483C3F"/>
    <w:rsid w:val="00483C55"/>
    <w:rsid w:val="0048439D"/>
    <w:rsid w:val="004848BA"/>
    <w:rsid w:val="00484A77"/>
    <w:rsid w:val="00485021"/>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F8"/>
    <w:rsid w:val="00490494"/>
    <w:rsid w:val="00490589"/>
    <w:rsid w:val="0049064A"/>
    <w:rsid w:val="00490BCB"/>
    <w:rsid w:val="00490EF2"/>
    <w:rsid w:val="00491048"/>
    <w:rsid w:val="0049162F"/>
    <w:rsid w:val="00491996"/>
    <w:rsid w:val="0049215E"/>
    <w:rsid w:val="00492D44"/>
    <w:rsid w:val="00493799"/>
    <w:rsid w:val="00493895"/>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32"/>
    <w:rsid w:val="00496696"/>
    <w:rsid w:val="004967A9"/>
    <w:rsid w:val="00496F05"/>
    <w:rsid w:val="00497370"/>
    <w:rsid w:val="004976F4"/>
    <w:rsid w:val="00497A90"/>
    <w:rsid w:val="00497D52"/>
    <w:rsid w:val="00497D80"/>
    <w:rsid w:val="004A0202"/>
    <w:rsid w:val="004A0286"/>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D34"/>
    <w:rsid w:val="004A3E42"/>
    <w:rsid w:val="004A4045"/>
    <w:rsid w:val="004A418D"/>
    <w:rsid w:val="004A436E"/>
    <w:rsid w:val="004A468C"/>
    <w:rsid w:val="004A4715"/>
    <w:rsid w:val="004A48F7"/>
    <w:rsid w:val="004A4993"/>
    <w:rsid w:val="004A4DE5"/>
    <w:rsid w:val="004A5046"/>
    <w:rsid w:val="004A565E"/>
    <w:rsid w:val="004A59EB"/>
    <w:rsid w:val="004A5D55"/>
    <w:rsid w:val="004A5DF3"/>
    <w:rsid w:val="004A6134"/>
    <w:rsid w:val="004A6F4D"/>
    <w:rsid w:val="004A7092"/>
    <w:rsid w:val="004A7437"/>
    <w:rsid w:val="004A74BE"/>
    <w:rsid w:val="004B06EE"/>
    <w:rsid w:val="004B0A85"/>
    <w:rsid w:val="004B11EF"/>
    <w:rsid w:val="004B1C92"/>
    <w:rsid w:val="004B2A5E"/>
    <w:rsid w:val="004B2B7F"/>
    <w:rsid w:val="004B2D0A"/>
    <w:rsid w:val="004B3453"/>
    <w:rsid w:val="004B44D6"/>
    <w:rsid w:val="004B474F"/>
    <w:rsid w:val="004B49E6"/>
    <w:rsid w:val="004B4D69"/>
    <w:rsid w:val="004B4DE4"/>
    <w:rsid w:val="004B5145"/>
    <w:rsid w:val="004B5A3E"/>
    <w:rsid w:val="004B5D07"/>
    <w:rsid w:val="004B62B5"/>
    <w:rsid w:val="004B6476"/>
    <w:rsid w:val="004B6A5A"/>
    <w:rsid w:val="004B6C16"/>
    <w:rsid w:val="004B734A"/>
    <w:rsid w:val="004B7372"/>
    <w:rsid w:val="004B7E99"/>
    <w:rsid w:val="004C01A8"/>
    <w:rsid w:val="004C02F0"/>
    <w:rsid w:val="004C0C90"/>
    <w:rsid w:val="004C0D13"/>
    <w:rsid w:val="004C0D69"/>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265"/>
    <w:rsid w:val="004C5319"/>
    <w:rsid w:val="004C5395"/>
    <w:rsid w:val="004C5445"/>
    <w:rsid w:val="004C621F"/>
    <w:rsid w:val="004C6C17"/>
    <w:rsid w:val="004C73E6"/>
    <w:rsid w:val="004C7664"/>
    <w:rsid w:val="004C7948"/>
    <w:rsid w:val="004C7BB8"/>
    <w:rsid w:val="004C7C60"/>
    <w:rsid w:val="004D0689"/>
    <w:rsid w:val="004D0907"/>
    <w:rsid w:val="004D09DC"/>
    <w:rsid w:val="004D0C61"/>
    <w:rsid w:val="004D0DFE"/>
    <w:rsid w:val="004D11FC"/>
    <w:rsid w:val="004D132A"/>
    <w:rsid w:val="004D1804"/>
    <w:rsid w:val="004D1B89"/>
    <w:rsid w:val="004D1D91"/>
    <w:rsid w:val="004D22C3"/>
    <w:rsid w:val="004D241B"/>
    <w:rsid w:val="004D25E7"/>
    <w:rsid w:val="004D2E1A"/>
    <w:rsid w:val="004D2FDA"/>
    <w:rsid w:val="004D3232"/>
    <w:rsid w:val="004D32E7"/>
    <w:rsid w:val="004D3A4E"/>
    <w:rsid w:val="004D3DFB"/>
    <w:rsid w:val="004D3E74"/>
    <w:rsid w:val="004D40AE"/>
    <w:rsid w:val="004D41C6"/>
    <w:rsid w:val="004D4924"/>
    <w:rsid w:val="004D4C21"/>
    <w:rsid w:val="004D5115"/>
    <w:rsid w:val="004D54C5"/>
    <w:rsid w:val="004D5A2F"/>
    <w:rsid w:val="004D5E84"/>
    <w:rsid w:val="004D6230"/>
    <w:rsid w:val="004D6292"/>
    <w:rsid w:val="004D6F4D"/>
    <w:rsid w:val="004D6F95"/>
    <w:rsid w:val="004D70CF"/>
    <w:rsid w:val="004D71AC"/>
    <w:rsid w:val="004D72FE"/>
    <w:rsid w:val="004D7358"/>
    <w:rsid w:val="004D77A8"/>
    <w:rsid w:val="004D7879"/>
    <w:rsid w:val="004D7CB6"/>
    <w:rsid w:val="004D7E91"/>
    <w:rsid w:val="004D7F5F"/>
    <w:rsid w:val="004E003A"/>
    <w:rsid w:val="004E0402"/>
    <w:rsid w:val="004E0768"/>
    <w:rsid w:val="004E07E9"/>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717"/>
    <w:rsid w:val="004E39ED"/>
    <w:rsid w:val="004E3CAA"/>
    <w:rsid w:val="004E3EB5"/>
    <w:rsid w:val="004E4060"/>
    <w:rsid w:val="004E409A"/>
    <w:rsid w:val="004E4189"/>
    <w:rsid w:val="004E42C5"/>
    <w:rsid w:val="004E4456"/>
    <w:rsid w:val="004E46C8"/>
    <w:rsid w:val="004E4A00"/>
    <w:rsid w:val="004E555C"/>
    <w:rsid w:val="004E5603"/>
    <w:rsid w:val="004E5BEB"/>
    <w:rsid w:val="004E5C44"/>
    <w:rsid w:val="004E5F44"/>
    <w:rsid w:val="004E60E4"/>
    <w:rsid w:val="004E6463"/>
    <w:rsid w:val="004E6B8B"/>
    <w:rsid w:val="004E759F"/>
    <w:rsid w:val="004E7A42"/>
    <w:rsid w:val="004E7C7A"/>
    <w:rsid w:val="004E7F04"/>
    <w:rsid w:val="004F0836"/>
    <w:rsid w:val="004F0961"/>
    <w:rsid w:val="004F0E25"/>
    <w:rsid w:val="004F0E3C"/>
    <w:rsid w:val="004F0FB9"/>
    <w:rsid w:val="004F11B9"/>
    <w:rsid w:val="004F1428"/>
    <w:rsid w:val="004F1C3B"/>
    <w:rsid w:val="004F1C8E"/>
    <w:rsid w:val="004F2042"/>
    <w:rsid w:val="004F2438"/>
    <w:rsid w:val="004F25EF"/>
    <w:rsid w:val="004F2910"/>
    <w:rsid w:val="004F2BBB"/>
    <w:rsid w:val="004F2F7E"/>
    <w:rsid w:val="004F32B5"/>
    <w:rsid w:val="004F3821"/>
    <w:rsid w:val="004F407E"/>
    <w:rsid w:val="004F41E5"/>
    <w:rsid w:val="004F4AB6"/>
    <w:rsid w:val="004F4EB3"/>
    <w:rsid w:val="004F4EB5"/>
    <w:rsid w:val="004F517A"/>
    <w:rsid w:val="004F5479"/>
    <w:rsid w:val="004F596E"/>
    <w:rsid w:val="004F5A48"/>
    <w:rsid w:val="004F6200"/>
    <w:rsid w:val="004F6207"/>
    <w:rsid w:val="004F69AC"/>
    <w:rsid w:val="004F6A0F"/>
    <w:rsid w:val="004F6C73"/>
    <w:rsid w:val="004F6C9A"/>
    <w:rsid w:val="004F7358"/>
    <w:rsid w:val="004F7528"/>
    <w:rsid w:val="004F79AB"/>
    <w:rsid w:val="004F7BCA"/>
    <w:rsid w:val="004F7D89"/>
    <w:rsid w:val="00500516"/>
    <w:rsid w:val="00500D79"/>
    <w:rsid w:val="00500E22"/>
    <w:rsid w:val="00501439"/>
    <w:rsid w:val="0050163B"/>
    <w:rsid w:val="00501720"/>
    <w:rsid w:val="00501981"/>
    <w:rsid w:val="00501A85"/>
    <w:rsid w:val="00501BB3"/>
    <w:rsid w:val="00501FD3"/>
    <w:rsid w:val="005021DD"/>
    <w:rsid w:val="00502473"/>
    <w:rsid w:val="005024AD"/>
    <w:rsid w:val="005026CA"/>
    <w:rsid w:val="00502723"/>
    <w:rsid w:val="00502877"/>
    <w:rsid w:val="005029DC"/>
    <w:rsid w:val="00502B72"/>
    <w:rsid w:val="00502CFE"/>
    <w:rsid w:val="00502FB1"/>
    <w:rsid w:val="0050317F"/>
    <w:rsid w:val="00503259"/>
    <w:rsid w:val="0050376D"/>
    <w:rsid w:val="00503F87"/>
    <w:rsid w:val="00504009"/>
    <w:rsid w:val="00504623"/>
    <w:rsid w:val="00504786"/>
    <w:rsid w:val="00504BC1"/>
    <w:rsid w:val="00504E02"/>
    <w:rsid w:val="00505134"/>
    <w:rsid w:val="00505173"/>
    <w:rsid w:val="005054A6"/>
    <w:rsid w:val="00505C04"/>
    <w:rsid w:val="00505F75"/>
    <w:rsid w:val="00506853"/>
    <w:rsid w:val="00506E84"/>
    <w:rsid w:val="0050735D"/>
    <w:rsid w:val="00507439"/>
    <w:rsid w:val="005076EC"/>
    <w:rsid w:val="0051029D"/>
    <w:rsid w:val="0051053D"/>
    <w:rsid w:val="00510D82"/>
    <w:rsid w:val="005114A8"/>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2002D"/>
    <w:rsid w:val="00520510"/>
    <w:rsid w:val="00520C0A"/>
    <w:rsid w:val="00521594"/>
    <w:rsid w:val="005218B6"/>
    <w:rsid w:val="005219AF"/>
    <w:rsid w:val="00521C33"/>
    <w:rsid w:val="00522589"/>
    <w:rsid w:val="0052283C"/>
    <w:rsid w:val="00522E3C"/>
    <w:rsid w:val="00523275"/>
    <w:rsid w:val="005232F1"/>
    <w:rsid w:val="00523617"/>
    <w:rsid w:val="0052361E"/>
    <w:rsid w:val="00523A5E"/>
    <w:rsid w:val="00523C52"/>
    <w:rsid w:val="00523EB9"/>
    <w:rsid w:val="00524204"/>
    <w:rsid w:val="00524489"/>
    <w:rsid w:val="00524545"/>
    <w:rsid w:val="00524937"/>
    <w:rsid w:val="005255BF"/>
    <w:rsid w:val="005257D4"/>
    <w:rsid w:val="005257DE"/>
    <w:rsid w:val="00526D26"/>
    <w:rsid w:val="00527161"/>
    <w:rsid w:val="005271A5"/>
    <w:rsid w:val="00527200"/>
    <w:rsid w:val="00527802"/>
    <w:rsid w:val="00527A33"/>
    <w:rsid w:val="00527F05"/>
    <w:rsid w:val="00530157"/>
    <w:rsid w:val="00530791"/>
    <w:rsid w:val="005308D1"/>
    <w:rsid w:val="00530AE7"/>
    <w:rsid w:val="00530DEF"/>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E6"/>
    <w:rsid w:val="005343F1"/>
    <w:rsid w:val="00534A5C"/>
    <w:rsid w:val="00534C5F"/>
    <w:rsid w:val="00534E7C"/>
    <w:rsid w:val="00535079"/>
    <w:rsid w:val="00535272"/>
    <w:rsid w:val="0053527C"/>
    <w:rsid w:val="00535B79"/>
    <w:rsid w:val="00535D7C"/>
    <w:rsid w:val="00535EAB"/>
    <w:rsid w:val="00535F78"/>
    <w:rsid w:val="0053617E"/>
    <w:rsid w:val="00536579"/>
    <w:rsid w:val="005367F7"/>
    <w:rsid w:val="00536B45"/>
    <w:rsid w:val="00536C1E"/>
    <w:rsid w:val="00536CD8"/>
    <w:rsid w:val="00536DCF"/>
    <w:rsid w:val="005370EF"/>
    <w:rsid w:val="0053715F"/>
    <w:rsid w:val="005372F8"/>
    <w:rsid w:val="0053734B"/>
    <w:rsid w:val="005373F0"/>
    <w:rsid w:val="00537ED5"/>
    <w:rsid w:val="00540464"/>
    <w:rsid w:val="0054046C"/>
    <w:rsid w:val="005404EA"/>
    <w:rsid w:val="005408D5"/>
    <w:rsid w:val="005411F6"/>
    <w:rsid w:val="00541B25"/>
    <w:rsid w:val="00541DBE"/>
    <w:rsid w:val="00542C4D"/>
    <w:rsid w:val="0054343A"/>
    <w:rsid w:val="005437F3"/>
    <w:rsid w:val="00543974"/>
    <w:rsid w:val="00543A87"/>
    <w:rsid w:val="00543EBF"/>
    <w:rsid w:val="00543FE1"/>
    <w:rsid w:val="00544716"/>
    <w:rsid w:val="005447F3"/>
    <w:rsid w:val="00544ABA"/>
    <w:rsid w:val="00544D75"/>
    <w:rsid w:val="0054541A"/>
    <w:rsid w:val="00545565"/>
    <w:rsid w:val="0054565A"/>
    <w:rsid w:val="0054593A"/>
    <w:rsid w:val="0054622F"/>
    <w:rsid w:val="005467FB"/>
    <w:rsid w:val="00546AE9"/>
    <w:rsid w:val="00546C2E"/>
    <w:rsid w:val="00546CA8"/>
    <w:rsid w:val="00546F19"/>
    <w:rsid w:val="005470EF"/>
    <w:rsid w:val="00547989"/>
    <w:rsid w:val="0055033F"/>
    <w:rsid w:val="00550A47"/>
    <w:rsid w:val="00551320"/>
    <w:rsid w:val="005518A4"/>
    <w:rsid w:val="005524E8"/>
    <w:rsid w:val="00552704"/>
    <w:rsid w:val="00552768"/>
    <w:rsid w:val="00552935"/>
    <w:rsid w:val="00552A30"/>
    <w:rsid w:val="00552C52"/>
    <w:rsid w:val="00552CF4"/>
    <w:rsid w:val="00553127"/>
    <w:rsid w:val="005537A0"/>
    <w:rsid w:val="005537D5"/>
    <w:rsid w:val="005541F3"/>
    <w:rsid w:val="0055434C"/>
    <w:rsid w:val="0055434F"/>
    <w:rsid w:val="00554921"/>
    <w:rsid w:val="00554973"/>
    <w:rsid w:val="00554BE7"/>
    <w:rsid w:val="0055549E"/>
    <w:rsid w:val="005556F9"/>
    <w:rsid w:val="0055634A"/>
    <w:rsid w:val="00556707"/>
    <w:rsid w:val="00556BD5"/>
    <w:rsid w:val="00556D68"/>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1D30"/>
    <w:rsid w:val="00561EB8"/>
    <w:rsid w:val="00561FD9"/>
    <w:rsid w:val="00562035"/>
    <w:rsid w:val="00562052"/>
    <w:rsid w:val="00562152"/>
    <w:rsid w:val="005621AD"/>
    <w:rsid w:val="00562351"/>
    <w:rsid w:val="005625C0"/>
    <w:rsid w:val="005626D6"/>
    <w:rsid w:val="00562778"/>
    <w:rsid w:val="0056294D"/>
    <w:rsid w:val="00562AAE"/>
    <w:rsid w:val="00563056"/>
    <w:rsid w:val="0056316F"/>
    <w:rsid w:val="00563346"/>
    <w:rsid w:val="0056344A"/>
    <w:rsid w:val="0056363E"/>
    <w:rsid w:val="0056371B"/>
    <w:rsid w:val="0056375C"/>
    <w:rsid w:val="005638D4"/>
    <w:rsid w:val="00563BFA"/>
    <w:rsid w:val="00563CBD"/>
    <w:rsid w:val="00563E2E"/>
    <w:rsid w:val="005643CA"/>
    <w:rsid w:val="0056452E"/>
    <w:rsid w:val="0056569F"/>
    <w:rsid w:val="005656ED"/>
    <w:rsid w:val="00565C15"/>
    <w:rsid w:val="00565C9E"/>
    <w:rsid w:val="00566269"/>
    <w:rsid w:val="005662D2"/>
    <w:rsid w:val="00566544"/>
    <w:rsid w:val="00566608"/>
    <w:rsid w:val="00566C83"/>
    <w:rsid w:val="00566E31"/>
    <w:rsid w:val="00567076"/>
    <w:rsid w:val="0056711C"/>
    <w:rsid w:val="00567140"/>
    <w:rsid w:val="005700FE"/>
    <w:rsid w:val="005702AB"/>
    <w:rsid w:val="0057092C"/>
    <w:rsid w:val="00570E24"/>
    <w:rsid w:val="00570FF8"/>
    <w:rsid w:val="005711F8"/>
    <w:rsid w:val="00571679"/>
    <w:rsid w:val="005717AB"/>
    <w:rsid w:val="005720B8"/>
    <w:rsid w:val="00572760"/>
    <w:rsid w:val="005729C2"/>
    <w:rsid w:val="005729FF"/>
    <w:rsid w:val="00572B34"/>
    <w:rsid w:val="0057320B"/>
    <w:rsid w:val="005736D2"/>
    <w:rsid w:val="00573C80"/>
    <w:rsid w:val="005743DE"/>
    <w:rsid w:val="005745C3"/>
    <w:rsid w:val="00574E80"/>
    <w:rsid w:val="00574F3F"/>
    <w:rsid w:val="0057562C"/>
    <w:rsid w:val="005759F6"/>
    <w:rsid w:val="00575E3E"/>
    <w:rsid w:val="00575F59"/>
    <w:rsid w:val="00575FE7"/>
    <w:rsid w:val="005763B2"/>
    <w:rsid w:val="005765F5"/>
    <w:rsid w:val="00576D6C"/>
    <w:rsid w:val="0057790E"/>
    <w:rsid w:val="00577A2E"/>
    <w:rsid w:val="0058073A"/>
    <w:rsid w:val="005808A6"/>
    <w:rsid w:val="00580E41"/>
    <w:rsid w:val="00580E48"/>
    <w:rsid w:val="00580E4C"/>
    <w:rsid w:val="00580F0A"/>
    <w:rsid w:val="00581246"/>
    <w:rsid w:val="00581361"/>
    <w:rsid w:val="00581692"/>
    <w:rsid w:val="00581A4B"/>
    <w:rsid w:val="00581D93"/>
    <w:rsid w:val="00581E86"/>
    <w:rsid w:val="00581FC5"/>
    <w:rsid w:val="00582C3A"/>
    <w:rsid w:val="00582E1A"/>
    <w:rsid w:val="00583147"/>
    <w:rsid w:val="00583386"/>
    <w:rsid w:val="0058397A"/>
    <w:rsid w:val="005840F7"/>
    <w:rsid w:val="005843AA"/>
    <w:rsid w:val="00584416"/>
    <w:rsid w:val="0058451A"/>
    <w:rsid w:val="005847E5"/>
    <w:rsid w:val="00584874"/>
    <w:rsid w:val="00584B16"/>
    <w:rsid w:val="00584B39"/>
    <w:rsid w:val="00584BC0"/>
    <w:rsid w:val="00584D10"/>
    <w:rsid w:val="00585028"/>
    <w:rsid w:val="00585253"/>
    <w:rsid w:val="005854D1"/>
    <w:rsid w:val="005856A2"/>
    <w:rsid w:val="00585712"/>
    <w:rsid w:val="0058590B"/>
    <w:rsid w:val="00585F5B"/>
    <w:rsid w:val="005861B2"/>
    <w:rsid w:val="0058620A"/>
    <w:rsid w:val="00586527"/>
    <w:rsid w:val="00586E43"/>
    <w:rsid w:val="00587FC0"/>
    <w:rsid w:val="00590579"/>
    <w:rsid w:val="005906AD"/>
    <w:rsid w:val="00590DA6"/>
    <w:rsid w:val="00590FF4"/>
    <w:rsid w:val="005911C7"/>
    <w:rsid w:val="005913D8"/>
    <w:rsid w:val="005915D6"/>
    <w:rsid w:val="00591C7D"/>
    <w:rsid w:val="00591D24"/>
    <w:rsid w:val="00591FDB"/>
    <w:rsid w:val="0059239D"/>
    <w:rsid w:val="0059246F"/>
    <w:rsid w:val="005927C0"/>
    <w:rsid w:val="00592A47"/>
    <w:rsid w:val="00592B03"/>
    <w:rsid w:val="00593063"/>
    <w:rsid w:val="005932C5"/>
    <w:rsid w:val="0059346D"/>
    <w:rsid w:val="00593AB9"/>
    <w:rsid w:val="00593E22"/>
    <w:rsid w:val="00594291"/>
    <w:rsid w:val="00594ABB"/>
    <w:rsid w:val="00594D1C"/>
    <w:rsid w:val="00594E36"/>
    <w:rsid w:val="00594F0A"/>
    <w:rsid w:val="00595255"/>
    <w:rsid w:val="0059525E"/>
    <w:rsid w:val="005952E3"/>
    <w:rsid w:val="00595887"/>
    <w:rsid w:val="005960EE"/>
    <w:rsid w:val="00596123"/>
    <w:rsid w:val="005961F7"/>
    <w:rsid w:val="00596500"/>
    <w:rsid w:val="00596504"/>
    <w:rsid w:val="00596B9C"/>
    <w:rsid w:val="0059737D"/>
    <w:rsid w:val="00597976"/>
    <w:rsid w:val="005A0333"/>
    <w:rsid w:val="005A04BA"/>
    <w:rsid w:val="005A054D"/>
    <w:rsid w:val="005A07DC"/>
    <w:rsid w:val="005A095E"/>
    <w:rsid w:val="005A0A46"/>
    <w:rsid w:val="005A10B9"/>
    <w:rsid w:val="005A11EA"/>
    <w:rsid w:val="005A1256"/>
    <w:rsid w:val="005A126A"/>
    <w:rsid w:val="005A15DA"/>
    <w:rsid w:val="005A1BF0"/>
    <w:rsid w:val="005A1E8C"/>
    <w:rsid w:val="005A2350"/>
    <w:rsid w:val="005A24F3"/>
    <w:rsid w:val="005A269F"/>
    <w:rsid w:val="005A305E"/>
    <w:rsid w:val="005A30BB"/>
    <w:rsid w:val="005A355E"/>
    <w:rsid w:val="005A371B"/>
    <w:rsid w:val="005A3887"/>
    <w:rsid w:val="005A3A3A"/>
    <w:rsid w:val="005A3DA7"/>
    <w:rsid w:val="005A4869"/>
    <w:rsid w:val="005A4AFC"/>
    <w:rsid w:val="005A4F87"/>
    <w:rsid w:val="005A5052"/>
    <w:rsid w:val="005A537B"/>
    <w:rsid w:val="005A57EA"/>
    <w:rsid w:val="005A5893"/>
    <w:rsid w:val="005A5DDE"/>
    <w:rsid w:val="005A5E23"/>
    <w:rsid w:val="005A6E0A"/>
    <w:rsid w:val="005A7142"/>
    <w:rsid w:val="005A7306"/>
    <w:rsid w:val="005A767B"/>
    <w:rsid w:val="005A7695"/>
    <w:rsid w:val="005A77A9"/>
    <w:rsid w:val="005A79CB"/>
    <w:rsid w:val="005A7BD1"/>
    <w:rsid w:val="005B0542"/>
    <w:rsid w:val="005B06E2"/>
    <w:rsid w:val="005B09AD"/>
    <w:rsid w:val="005B0ED9"/>
    <w:rsid w:val="005B15D6"/>
    <w:rsid w:val="005B1628"/>
    <w:rsid w:val="005B162A"/>
    <w:rsid w:val="005B17C6"/>
    <w:rsid w:val="005B1C65"/>
    <w:rsid w:val="005B1FD1"/>
    <w:rsid w:val="005B2225"/>
    <w:rsid w:val="005B228D"/>
    <w:rsid w:val="005B25F9"/>
    <w:rsid w:val="005B2799"/>
    <w:rsid w:val="005B2AF5"/>
    <w:rsid w:val="005B2B77"/>
    <w:rsid w:val="005B3330"/>
    <w:rsid w:val="005B3D4A"/>
    <w:rsid w:val="005B4D87"/>
    <w:rsid w:val="005B519B"/>
    <w:rsid w:val="005B5435"/>
    <w:rsid w:val="005B5856"/>
    <w:rsid w:val="005B58EB"/>
    <w:rsid w:val="005B5B09"/>
    <w:rsid w:val="005B5C41"/>
    <w:rsid w:val="005B6111"/>
    <w:rsid w:val="005B638F"/>
    <w:rsid w:val="005B6AA5"/>
    <w:rsid w:val="005B6CDC"/>
    <w:rsid w:val="005B6D62"/>
    <w:rsid w:val="005B7558"/>
    <w:rsid w:val="005B7750"/>
    <w:rsid w:val="005B7C6D"/>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3613"/>
    <w:rsid w:val="005C378E"/>
    <w:rsid w:val="005C3C23"/>
    <w:rsid w:val="005C40F4"/>
    <w:rsid w:val="005C43BE"/>
    <w:rsid w:val="005C44F3"/>
    <w:rsid w:val="005C4BBD"/>
    <w:rsid w:val="005C58B0"/>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2CC3"/>
    <w:rsid w:val="005D3D76"/>
    <w:rsid w:val="005D450E"/>
    <w:rsid w:val="005D4578"/>
    <w:rsid w:val="005D49FE"/>
    <w:rsid w:val="005D4AC8"/>
    <w:rsid w:val="005D4B74"/>
    <w:rsid w:val="005D4DB0"/>
    <w:rsid w:val="005D4EFA"/>
    <w:rsid w:val="005D4F01"/>
    <w:rsid w:val="005D4F96"/>
    <w:rsid w:val="005D50C4"/>
    <w:rsid w:val="005D5455"/>
    <w:rsid w:val="005D5570"/>
    <w:rsid w:val="005D55BA"/>
    <w:rsid w:val="005D5658"/>
    <w:rsid w:val="005D5ADB"/>
    <w:rsid w:val="005D62F0"/>
    <w:rsid w:val="005D6432"/>
    <w:rsid w:val="005D648A"/>
    <w:rsid w:val="005D6882"/>
    <w:rsid w:val="005D6D1A"/>
    <w:rsid w:val="005D7004"/>
    <w:rsid w:val="005D7321"/>
    <w:rsid w:val="005D75DF"/>
    <w:rsid w:val="005D78A7"/>
    <w:rsid w:val="005D7E0D"/>
    <w:rsid w:val="005E0596"/>
    <w:rsid w:val="005E080E"/>
    <w:rsid w:val="005E09B9"/>
    <w:rsid w:val="005E0B3F"/>
    <w:rsid w:val="005E0D61"/>
    <w:rsid w:val="005E1FBC"/>
    <w:rsid w:val="005E234A"/>
    <w:rsid w:val="005E27FA"/>
    <w:rsid w:val="005E2867"/>
    <w:rsid w:val="005E2BBB"/>
    <w:rsid w:val="005E35CC"/>
    <w:rsid w:val="005E35CD"/>
    <w:rsid w:val="005E371E"/>
    <w:rsid w:val="005E3D96"/>
    <w:rsid w:val="005E3FFF"/>
    <w:rsid w:val="005E4A53"/>
    <w:rsid w:val="005E4BC6"/>
    <w:rsid w:val="005E4CEF"/>
    <w:rsid w:val="005E524A"/>
    <w:rsid w:val="005E53F9"/>
    <w:rsid w:val="005E6200"/>
    <w:rsid w:val="005E629A"/>
    <w:rsid w:val="005E6309"/>
    <w:rsid w:val="005E63FC"/>
    <w:rsid w:val="005E6BD4"/>
    <w:rsid w:val="005E6DC9"/>
    <w:rsid w:val="005E6FBA"/>
    <w:rsid w:val="005E74DF"/>
    <w:rsid w:val="005E7614"/>
    <w:rsid w:val="005E775D"/>
    <w:rsid w:val="005F0551"/>
    <w:rsid w:val="005F0A43"/>
    <w:rsid w:val="005F0E91"/>
    <w:rsid w:val="005F10DA"/>
    <w:rsid w:val="005F1993"/>
    <w:rsid w:val="005F2450"/>
    <w:rsid w:val="005F25A0"/>
    <w:rsid w:val="005F27BF"/>
    <w:rsid w:val="005F2901"/>
    <w:rsid w:val="005F38DF"/>
    <w:rsid w:val="005F3D1F"/>
    <w:rsid w:val="005F4171"/>
    <w:rsid w:val="005F46BE"/>
    <w:rsid w:val="005F46D6"/>
    <w:rsid w:val="005F4825"/>
    <w:rsid w:val="005F4B46"/>
    <w:rsid w:val="005F4B51"/>
    <w:rsid w:val="005F4DD6"/>
    <w:rsid w:val="005F4E13"/>
    <w:rsid w:val="005F50D8"/>
    <w:rsid w:val="005F51B8"/>
    <w:rsid w:val="005F5284"/>
    <w:rsid w:val="005F53A1"/>
    <w:rsid w:val="005F53D8"/>
    <w:rsid w:val="005F57CD"/>
    <w:rsid w:val="005F5879"/>
    <w:rsid w:val="005F5E63"/>
    <w:rsid w:val="005F6268"/>
    <w:rsid w:val="005F6843"/>
    <w:rsid w:val="005F6B35"/>
    <w:rsid w:val="005F6B77"/>
    <w:rsid w:val="005F6DD9"/>
    <w:rsid w:val="005F7487"/>
    <w:rsid w:val="005F7625"/>
    <w:rsid w:val="005F7FEC"/>
    <w:rsid w:val="006002C7"/>
    <w:rsid w:val="0060056E"/>
    <w:rsid w:val="00600F95"/>
    <w:rsid w:val="00601168"/>
    <w:rsid w:val="00601839"/>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30B"/>
    <w:rsid w:val="006046BF"/>
    <w:rsid w:val="0060480F"/>
    <w:rsid w:val="00604C16"/>
    <w:rsid w:val="00604DC7"/>
    <w:rsid w:val="00604E47"/>
    <w:rsid w:val="00605441"/>
    <w:rsid w:val="00605749"/>
    <w:rsid w:val="006068A8"/>
    <w:rsid w:val="00606970"/>
    <w:rsid w:val="00606A20"/>
    <w:rsid w:val="00606DD8"/>
    <w:rsid w:val="006072C6"/>
    <w:rsid w:val="006074ED"/>
    <w:rsid w:val="00607A2E"/>
    <w:rsid w:val="00607D8D"/>
    <w:rsid w:val="006107E4"/>
    <w:rsid w:val="0061083E"/>
    <w:rsid w:val="006109ED"/>
    <w:rsid w:val="00610A03"/>
    <w:rsid w:val="00610E68"/>
    <w:rsid w:val="00610FA7"/>
    <w:rsid w:val="006119C6"/>
    <w:rsid w:val="00612163"/>
    <w:rsid w:val="006125DF"/>
    <w:rsid w:val="00612F28"/>
    <w:rsid w:val="006130F7"/>
    <w:rsid w:val="0061315A"/>
    <w:rsid w:val="00613267"/>
    <w:rsid w:val="00613AF8"/>
    <w:rsid w:val="00613D8E"/>
    <w:rsid w:val="006142E0"/>
    <w:rsid w:val="0061444B"/>
    <w:rsid w:val="00614626"/>
    <w:rsid w:val="00614842"/>
    <w:rsid w:val="006151CC"/>
    <w:rsid w:val="00615F46"/>
    <w:rsid w:val="006160C4"/>
    <w:rsid w:val="00616112"/>
    <w:rsid w:val="00616DA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44C9"/>
    <w:rsid w:val="006245F6"/>
    <w:rsid w:val="0062471B"/>
    <w:rsid w:val="0062475D"/>
    <w:rsid w:val="0062495F"/>
    <w:rsid w:val="0062496B"/>
    <w:rsid w:val="00625862"/>
    <w:rsid w:val="00625A74"/>
    <w:rsid w:val="00625D6C"/>
    <w:rsid w:val="006260AF"/>
    <w:rsid w:val="00626304"/>
    <w:rsid w:val="006264D1"/>
    <w:rsid w:val="0062660B"/>
    <w:rsid w:val="006266DE"/>
    <w:rsid w:val="006268E9"/>
    <w:rsid w:val="00626918"/>
    <w:rsid w:val="00626AAC"/>
    <w:rsid w:val="00626AD1"/>
    <w:rsid w:val="00626CE3"/>
    <w:rsid w:val="00626ED4"/>
    <w:rsid w:val="006272A4"/>
    <w:rsid w:val="006279AF"/>
    <w:rsid w:val="00627A58"/>
    <w:rsid w:val="006300E9"/>
    <w:rsid w:val="0063017D"/>
    <w:rsid w:val="006304BC"/>
    <w:rsid w:val="00630511"/>
    <w:rsid w:val="00630B0A"/>
    <w:rsid w:val="00630DCE"/>
    <w:rsid w:val="0063120A"/>
    <w:rsid w:val="0063141A"/>
    <w:rsid w:val="0063150B"/>
    <w:rsid w:val="00631585"/>
    <w:rsid w:val="006320D2"/>
    <w:rsid w:val="00632303"/>
    <w:rsid w:val="006327F6"/>
    <w:rsid w:val="00632854"/>
    <w:rsid w:val="006331D1"/>
    <w:rsid w:val="00633784"/>
    <w:rsid w:val="00633A14"/>
    <w:rsid w:val="00633B73"/>
    <w:rsid w:val="00633F4F"/>
    <w:rsid w:val="00634935"/>
    <w:rsid w:val="00634ACF"/>
    <w:rsid w:val="00634B8F"/>
    <w:rsid w:val="00635035"/>
    <w:rsid w:val="006355DB"/>
    <w:rsid w:val="006356CD"/>
    <w:rsid w:val="0063580D"/>
    <w:rsid w:val="006359DB"/>
    <w:rsid w:val="00635A04"/>
    <w:rsid w:val="00635CAE"/>
    <w:rsid w:val="00636A58"/>
    <w:rsid w:val="00636C12"/>
    <w:rsid w:val="00636EBD"/>
    <w:rsid w:val="00637240"/>
    <w:rsid w:val="006374FD"/>
    <w:rsid w:val="006377B1"/>
    <w:rsid w:val="00637BA6"/>
    <w:rsid w:val="00637D2D"/>
    <w:rsid w:val="006403C1"/>
    <w:rsid w:val="00640507"/>
    <w:rsid w:val="006405AF"/>
    <w:rsid w:val="00640B08"/>
    <w:rsid w:val="00641134"/>
    <w:rsid w:val="00641320"/>
    <w:rsid w:val="006415E5"/>
    <w:rsid w:val="00641620"/>
    <w:rsid w:val="006417E2"/>
    <w:rsid w:val="0064238C"/>
    <w:rsid w:val="00642CFC"/>
    <w:rsid w:val="00643095"/>
    <w:rsid w:val="00643607"/>
    <w:rsid w:val="00643660"/>
    <w:rsid w:val="00643E11"/>
    <w:rsid w:val="006447DC"/>
    <w:rsid w:val="00644C95"/>
    <w:rsid w:val="00645361"/>
    <w:rsid w:val="00645817"/>
    <w:rsid w:val="00645E59"/>
    <w:rsid w:val="00645EF6"/>
    <w:rsid w:val="00646711"/>
    <w:rsid w:val="00646E3E"/>
    <w:rsid w:val="00647084"/>
    <w:rsid w:val="006475AB"/>
    <w:rsid w:val="0064769F"/>
    <w:rsid w:val="00647877"/>
    <w:rsid w:val="006479C7"/>
    <w:rsid w:val="00647B0B"/>
    <w:rsid w:val="00647BD8"/>
    <w:rsid w:val="00647C74"/>
    <w:rsid w:val="00647CBC"/>
    <w:rsid w:val="00647D90"/>
    <w:rsid w:val="00650139"/>
    <w:rsid w:val="0065023E"/>
    <w:rsid w:val="0065041C"/>
    <w:rsid w:val="006504F1"/>
    <w:rsid w:val="00650546"/>
    <w:rsid w:val="00650B64"/>
    <w:rsid w:val="00650EC9"/>
    <w:rsid w:val="00651071"/>
    <w:rsid w:val="0065150A"/>
    <w:rsid w:val="00651704"/>
    <w:rsid w:val="0065185B"/>
    <w:rsid w:val="00652645"/>
    <w:rsid w:val="00652756"/>
    <w:rsid w:val="00652960"/>
    <w:rsid w:val="00652AD8"/>
    <w:rsid w:val="00652B79"/>
    <w:rsid w:val="00652DC2"/>
    <w:rsid w:val="00652E72"/>
    <w:rsid w:val="006533C1"/>
    <w:rsid w:val="006533C3"/>
    <w:rsid w:val="006535A4"/>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5CB7"/>
    <w:rsid w:val="006569DA"/>
    <w:rsid w:val="00656C12"/>
    <w:rsid w:val="006571F6"/>
    <w:rsid w:val="0065725C"/>
    <w:rsid w:val="00657ACE"/>
    <w:rsid w:val="00657ADA"/>
    <w:rsid w:val="00657C1F"/>
    <w:rsid w:val="00660650"/>
    <w:rsid w:val="0066096E"/>
    <w:rsid w:val="00660EF5"/>
    <w:rsid w:val="006613F4"/>
    <w:rsid w:val="00661703"/>
    <w:rsid w:val="006618CC"/>
    <w:rsid w:val="00661ACB"/>
    <w:rsid w:val="00661E09"/>
    <w:rsid w:val="00662111"/>
    <w:rsid w:val="00662118"/>
    <w:rsid w:val="006626BE"/>
    <w:rsid w:val="00662D5A"/>
    <w:rsid w:val="00662E2F"/>
    <w:rsid w:val="006635CF"/>
    <w:rsid w:val="006635DC"/>
    <w:rsid w:val="006638AD"/>
    <w:rsid w:val="006639C1"/>
    <w:rsid w:val="00663AFA"/>
    <w:rsid w:val="0066431B"/>
    <w:rsid w:val="00664DD6"/>
    <w:rsid w:val="00665891"/>
    <w:rsid w:val="00665DF4"/>
    <w:rsid w:val="006665F0"/>
    <w:rsid w:val="006665F2"/>
    <w:rsid w:val="0066676A"/>
    <w:rsid w:val="0066732C"/>
    <w:rsid w:val="006679F5"/>
    <w:rsid w:val="00667A55"/>
    <w:rsid w:val="00667A83"/>
    <w:rsid w:val="00667B77"/>
    <w:rsid w:val="00667D81"/>
    <w:rsid w:val="00667F04"/>
    <w:rsid w:val="00667F81"/>
    <w:rsid w:val="0067013A"/>
    <w:rsid w:val="00670597"/>
    <w:rsid w:val="00670866"/>
    <w:rsid w:val="006708EF"/>
    <w:rsid w:val="00670D14"/>
    <w:rsid w:val="00670D2B"/>
    <w:rsid w:val="00670F07"/>
    <w:rsid w:val="0067114E"/>
    <w:rsid w:val="006713E3"/>
    <w:rsid w:val="00671442"/>
    <w:rsid w:val="006714B5"/>
    <w:rsid w:val="006716DA"/>
    <w:rsid w:val="00671716"/>
    <w:rsid w:val="006719CD"/>
    <w:rsid w:val="00672268"/>
    <w:rsid w:val="00672436"/>
    <w:rsid w:val="00672893"/>
    <w:rsid w:val="006728A5"/>
    <w:rsid w:val="006728ED"/>
    <w:rsid w:val="00673283"/>
    <w:rsid w:val="006732B1"/>
    <w:rsid w:val="006732B6"/>
    <w:rsid w:val="00673980"/>
    <w:rsid w:val="006739CD"/>
    <w:rsid w:val="00673D34"/>
    <w:rsid w:val="006741D1"/>
    <w:rsid w:val="0067446F"/>
    <w:rsid w:val="006746A4"/>
    <w:rsid w:val="0067473F"/>
    <w:rsid w:val="00674B13"/>
    <w:rsid w:val="00674CBC"/>
    <w:rsid w:val="00674D86"/>
    <w:rsid w:val="00675150"/>
    <w:rsid w:val="006753F1"/>
    <w:rsid w:val="00675558"/>
    <w:rsid w:val="00675611"/>
    <w:rsid w:val="00675A60"/>
    <w:rsid w:val="00675B96"/>
    <w:rsid w:val="00675BE2"/>
    <w:rsid w:val="00675DDE"/>
    <w:rsid w:val="0067620B"/>
    <w:rsid w:val="006763D7"/>
    <w:rsid w:val="0067697E"/>
    <w:rsid w:val="00676C90"/>
    <w:rsid w:val="00677443"/>
    <w:rsid w:val="0067744E"/>
    <w:rsid w:val="0067769A"/>
    <w:rsid w:val="00677B6A"/>
    <w:rsid w:val="00677E19"/>
    <w:rsid w:val="00680022"/>
    <w:rsid w:val="00680039"/>
    <w:rsid w:val="00680271"/>
    <w:rsid w:val="006803DD"/>
    <w:rsid w:val="006806A3"/>
    <w:rsid w:val="006806A6"/>
    <w:rsid w:val="00680705"/>
    <w:rsid w:val="00680B78"/>
    <w:rsid w:val="00680C38"/>
    <w:rsid w:val="0068118B"/>
    <w:rsid w:val="00681211"/>
    <w:rsid w:val="0068125F"/>
    <w:rsid w:val="00681326"/>
    <w:rsid w:val="00681B36"/>
    <w:rsid w:val="00681F04"/>
    <w:rsid w:val="006825E7"/>
    <w:rsid w:val="0068271C"/>
    <w:rsid w:val="00682B22"/>
    <w:rsid w:val="00682D5F"/>
    <w:rsid w:val="00682D81"/>
    <w:rsid w:val="00682E14"/>
    <w:rsid w:val="00682F90"/>
    <w:rsid w:val="00683146"/>
    <w:rsid w:val="0068325D"/>
    <w:rsid w:val="006833DC"/>
    <w:rsid w:val="00683B5F"/>
    <w:rsid w:val="00683D54"/>
    <w:rsid w:val="0068436C"/>
    <w:rsid w:val="00684567"/>
    <w:rsid w:val="00684EF0"/>
    <w:rsid w:val="0068504E"/>
    <w:rsid w:val="006851C4"/>
    <w:rsid w:val="0068545E"/>
    <w:rsid w:val="0068573D"/>
    <w:rsid w:val="006857E9"/>
    <w:rsid w:val="00685BDC"/>
    <w:rsid w:val="00685FD4"/>
    <w:rsid w:val="006860A2"/>
    <w:rsid w:val="006862D2"/>
    <w:rsid w:val="00686341"/>
    <w:rsid w:val="006863F6"/>
    <w:rsid w:val="00686612"/>
    <w:rsid w:val="0068661E"/>
    <w:rsid w:val="00687172"/>
    <w:rsid w:val="00687261"/>
    <w:rsid w:val="006875CD"/>
    <w:rsid w:val="006878D9"/>
    <w:rsid w:val="00687E10"/>
    <w:rsid w:val="0069036D"/>
    <w:rsid w:val="006907B5"/>
    <w:rsid w:val="00690A49"/>
    <w:rsid w:val="00690B77"/>
    <w:rsid w:val="00690BB6"/>
    <w:rsid w:val="00690EA3"/>
    <w:rsid w:val="0069135B"/>
    <w:rsid w:val="00691610"/>
    <w:rsid w:val="0069198D"/>
    <w:rsid w:val="00691B30"/>
    <w:rsid w:val="00692012"/>
    <w:rsid w:val="006930A1"/>
    <w:rsid w:val="0069334F"/>
    <w:rsid w:val="006933D7"/>
    <w:rsid w:val="00693890"/>
    <w:rsid w:val="00693A52"/>
    <w:rsid w:val="00693C64"/>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5CAF"/>
    <w:rsid w:val="006961FB"/>
    <w:rsid w:val="0069772C"/>
    <w:rsid w:val="00697733"/>
    <w:rsid w:val="0069794F"/>
    <w:rsid w:val="00697D69"/>
    <w:rsid w:val="006A03A1"/>
    <w:rsid w:val="006A0B0F"/>
    <w:rsid w:val="006A10C8"/>
    <w:rsid w:val="006A13E0"/>
    <w:rsid w:val="006A1793"/>
    <w:rsid w:val="006A1909"/>
    <w:rsid w:val="006A1FFD"/>
    <w:rsid w:val="006A254E"/>
    <w:rsid w:val="006A2BB6"/>
    <w:rsid w:val="006A2C30"/>
    <w:rsid w:val="006A2ED4"/>
    <w:rsid w:val="006A301C"/>
    <w:rsid w:val="006A307F"/>
    <w:rsid w:val="006A317A"/>
    <w:rsid w:val="006A3267"/>
    <w:rsid w:val="006A3B23"/>
    <w:rsid w:val="006A3E2B"/>
    <w:rsid w:val="006A3FF2"/>
    <w:rsid w:val="006A45AE"/>
    <w:rsid w:val="006A462C"/>
    <w:rsid w:val="006A4C1C"/>
    <w:rsid w:val="006A5D92"/>
    <w:rsid w:val="006A5F2D"/>
    <w:rsid w:val="006A6262"/>
    <w:rsid w:val="006A660C"/>
    <w:rsid w:val="006A67C2"/>
    <w:rsid w:val="006A6E17"/>
    <w:rsid w:val="006A742B"/>
    <w:rsid w:val="006A7515"/>
    <w:rsid w:val="006A7635"/>
    <w:rsid w:val="006A792F"/>
    <w:rsid w:val="006A7977"/>
    <w:rsid w:val="006A7B9D"/>
    <w:rsid w:val="006A7D01"/>
    <w:rsid w:val="006A7F67"/>
    <w:rsid w:val="006B073E"/>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475C"/>
    <w:rsid w:val="006B506C"/>
    <w:rsid w:val="006B555A"/>
    <w:rsid w:val="006B5B06"/>
    <w:rsid w:val="006B5BD6"/>
    <w:rsid w:val="006B600A"/>
    <w:rsid w:val="006B6539"/>
    <w:rsid w:val="006B6635"/>
    <w:rsid w:val="006B7466"/>
    <w:rsid w:val="006B750A"/>
    <w:rsid w:val="006B7A69"/>
    <w:rsid w:val="006B7D22"/>
    <w:rsid w:val="006B7D2C"/>
    <w:rsid w:val="006B7E87"/>
    <w:rsid w:val="006C028F"/>
    <w:rsid w:val="006C0A66"/>
    <w:rsid w:val="006C0B0B"/>
    <w:rsid w:val="006C1019"/>
    <w:rsid w:val="006C2006"/>
    <w:rsid w:val="006C201C"/>
    <w:rsid w:val="006C2047"/>
    <w:rsid w:val="006C2380"/>
    <w:rsid w:val="006C297C"/>
    <w:rsid w:val="006C2BB5"/>
    <w:rsid w:val="006C2BEE"/>
    <w:rsid w:val="006C2C71"/>
    <w:rsid w:val="006C3AD8"/>
    <w:rsid w:val="006C4516"/>
    <w:rsid w:val="006C455E"/>
    <w:rsid w:val="006C4E49"/>
    <w:rsid w:val="006C503D"/>
    <w:rsid w:val="006C5393"/>
    <w:rsid w:val="006C5540"/>
    <w:rsid w:val="006C5710"/>
    <w:rsid w:val="006C5958"/>
    <w:rsid w:val="006C5B4F"/>
    <w:rsid w:val="006C60BF"/>
    <w:rsid w:val="006C63E0"/>
    <w:rsid w:val="006C643C"/>
    <w:rsid w:val="006C6878"/>
    <w:rsid w:val="006C6E3A"/>
    <w:rsid w:val="006C6FD7"/>
    <w:rsid w:val="006C7576"/>
    <w:rsid w:val="006C76CB"/>
    <w:rsid w:val="006C7738"/>
    <w:rsid w:val="006C7923"/>
    <w:rsid w:val="006C7C91"/>
    <w:rsid w:val="006D00DB"/>
    <w:rsid w:val="006D0361"/>
    <w:rsid w:val="006D03BF"/>
    <w:rsid w:val="006D0720"/>
    <w:rsid w:val="006D0AE5"/>
    <w:rsid w:val="006D0D30"/>
    <w:rsid w:val="006D0E17"/>
    <w:rsid w:val="006D1097"/>
    <w:rsid w:val="006D12FB"/>
    <w:rsid w:val="006D14DD"/>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5C"/>
    <w:rsid w:val="006D3BE1"/>
    <w:rsid w:val="006D4238"/>
    <w:rsid w:val="006D48C9"/>
    <w:rsid w:val="006D48FC"/>
    <w:rsid w:val="006D52BC"/>
    <w:rsid w:val="006D54ED"/>
    <w:rsid w:val="006D5D0E"/>
    <w:rsid w:val="006D5D9D"/>
    <w:rsid w:val="006D5F0F"/>
    <w:rsid w:val="006D62BC"/>
    <w:rsid w:val="006D62DC"/>
    <w:rsid w:val="006D63E7"/>
    <w:rsid w:val="006D6450"/>
    <w:rsid w:val="006D6694"/>
    <w:rsid w:val="006D669D"/>
    <w:rsid w:val="006D6866"/>
    <w:rsid w:val="006D6939"/>
    <w:rsid w:val="006D6F42"/>
    <w:rsid w:val="006D7EB0"/>
    <w:rsid w:val="006D7FD6"/>
    <w:rsid w:val="006E0138"/>
    <w:rsid w:val="006E06E9"/>
    <w:rsid w:val="006E0B0C"/>
    <w:rsid w:val="006E0BB0"/>
    <w:rsid w:val="006E1048"/>
    <w:rsid w:val="006E1230"/>
    <w:rsid w:val="006E12C3"/>
    <w:rsid w:val="006E1A57"/>
    <w:rsid w:val="006E2407"/>
    <w:rsid w:val="006E2529"/>
    <w:rsid w:val="006E25C3"/>
    <w:rsid w:val="006E2A36"/>
    <w:rsid w:val="006E2B19"/>
    <w:rsid w:val="006E2BB3"/>
    <w:rsid w:val="006E3023"/>
    <w:rsid w:val="006E31BA"/>
    <w:rsid w:val="006E3618"/>
    <w:rsid w:val="006E3DA8"/>
    <w:rsid w:val="006E4152"/>
    <w:rsid w:val="006E43EB"/>
    <w:rsid w:val="006E45F3"/>
    <w:rsid w:val="006E4A2F"/>
    <w:rsid w:val="006E4ED4"/>
    <w:rsid w:val="006E4EE4"/>
    <w:rsid w:val="006E5622"/>
    <w:rsid w:val="006E5BAA"/>
    <w:rsid w:val="006E5D82"/>
    <w:rsid w:val="006E5E19"/>
    <w:rsid w:val="006E5F06"/>
    <w:rsid w:val="006E61C3"/>
    <w:rsid w:val="006E6316"/>
    <w:rsid w:val="006E68A5"/>
    <w:rsid w:val="006E799D"/>
    <w:rsid w:val="006F003A"/>
    <w:rsid w:val="006F0593"/>
    <w:rsid w:val="006F0F69"/>
    <w:rsid w:val="006F1064"/>
    <w:rsid w:val="006F1B76"/>
    <w:rsid w:val="006F1D44"/>
    <w:rsid w:val="006F1EB7"/>
    <w:rsid w:val="006F1F6A"/>
    <w:rsid w:val="006F1FFC"/>
    <w:rsid w:val="006F2217"/>
    <w:rsid w:val="006F2381"/>
    <w:rsid w:val="006F24E5"/>
    <w:rsid w:val="006F2723"/>
    <w:rsid w:val="006F275D"/>
    <w:rsid w:val="006F2EE5"/>
    <w:rsid w:val="006F3065"/>
    <w:rsid w:val="006F363E"/>
    <w:rsid w:val="006F390F"/>
    <w:rsid w:val="006F3AF4"/>
    <w:rsid w:val="006F4710"/>
    <w:rsid w:val="006F4765"/>
    <w:rsid w:val="006F4885"/>
    <w:rsid w:val="006F49EF"/>
    <w:rsid w:val="006F4BE0"/>
    <w:rsid w:val="006F506E"/>
    <w:rsid w:val="006F5103"/>
    <w:rsid w:val="006F525B"/>
    <w:rsid w:val="006F52E5"/>
    <w:rsid w:val="006F52FF"/>
    <w:rsid w:val="006F54E1"/>
    <w:rsid w:val="006F6066"/>
    <w:rsid w:val="006F6850"/>
    <w:rsid w:val="006F6BA9"/>
    <w:rsid w:val="006F707E"/>
    <w:rsid w:val="006F73D5"/>
    <w:rsid w:val="006F76C0"/>
    <w:rsid w:val="006F794B"/>
    <w:rsid w:val="006F7B07"/>
    <w:rsid w:val="007001DC"/>
    <w:rsid w:val="007003D1"/>
    <w:rsid w:val="00700582"/>
    <w:rsid w:val="007009A2"/>
    <w:rsid w:val="007015D6"/>
    <w:rsid w:val="00701736"/>
    <w:rsid w:val="0070188A"/>
    <w:rsid w:val="007018B0"/>
    <w:rsid w:val="007025CB"/>
    <w:rsid w:val="00702D13"/>
    <w:rsid w:val="00702DB1"/>
    <w:rsid w:val="00702FC8"/>
    <w:rsid w:val="007031FE"/>
    <w:rsid w:val="007033F4"/>
    <w:rsid w:val="007034AA"/>
    <w:rsid w:val="007038CC"/>
    <w:rsid w:val="00703C5D"/>
    <w:rsid w:val="00703C9D"/>
    <w:rsid w:val="007040AA"/>
    <w:rsid w:val="00704391"/>
    <w:rsid w:val="0070440E"/>
    <w:rsid w:val="0070490C"/>
    <w:rsid w:val="00704974"/>
    <w:rsid w:val="00704F58"/>
    <w:rsid w:val="007053D0"/>
    <w:rsid w:val="007054F5"/>
    <w:rsid w:val="00705743"/>
    <w:rsid w:val="00705C38"/>
    <w:rsid w:val="007060B1"/>
    <w:rsid w:val="007060BC"/>
    <w:rsid w:val="00706465"/>
    <w:rsid w:val="007064CC"/>
    <w:rsid w:val="00706607"/>
    <w:rsid w:val="0070695A"/>
    <w:rsid w:val="00707180"/>
    <w:rsid w:val="007072EB"/>
    <w:rsid w:val="007073E8"/>
    <w:rsid w:val="00707512"/>
    <w:rsid w:val="00707755"/>
    <w:rsid w:val="0070782D"/>
    <w:rsid w:val="00707918"/>
    <w:rsid w:val="00707D16"/>
    <w:rsid w:val="00707E73"/>
    <w:rsid w:val="007109C2"/>
    <w:rsid w:val="00711250"/>
    <w:rsid w:val="00711340"/>
    <w:rsid w:val="007115B6"/>
    <w:rsid w:val="007118FF"/>
    <w:rsid w:val="00711F0E"/>
    <w:rsid w:val="0071208E"/>
    <w:rsid w:val="0071293A"/>
    <w:rsid w:val="0071296B"/>
    <w:rsid w:val="00712AA5"/>
    <w:rsid w:val="00712ABD"/>
    <w:rsid w:val="00712C42"/>
    <w:rsid w:val="00712CDA"/>
    <w:rsid w:val="0071312C"/>
    <w:rsid w:val="007136E0"/>
    <w:rsid w:val="007138AB"/>
    <w:rsid w:val="00713DE4"/>
    <w:rsid w:val="0071409B"/>
    <w:rsid w:val="00714C47"/>
    <w:rsid w:val="00714C50"/>
    <w:rsid w:val="00714FC5"/>
    <w:rsid w:val="007154B6"/>
    <w:rsid w:val="007157CD"/>
    <w:rsid w:val="00715FD6"/>
    <w:rsid w:val="007160E3"/>
    <w:rsid w:val="0071626E"/>
    <w:rsid w:val="00716462"/>
    <w:rsid w:val="007164DB"/>
    <w:rsid w:val="00716CD6"/>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1E"/>
    <w:rsid w:val="00722121"/>
    <w:rsid w:val="007221A3"/>
    <w:rsid w:val="007221C5"/>
    <w:rsid w:val="007224B9"/>
    <w:rsid w:val="00722C59"/>
    <w:rsid w:val="00722F94"/>
    <w:rsid w:val="0072305A"/>
    <w:rsid w:val="007231E3"/>
    <w:rsid w:val="007231ED"/>
    <w:rsid w:val="007235E1"/>
    <w:rsid w:val="00723743"/>
    <w:rsid w:val="00723AA7"/>
    <w:rsid w:val="0072432E"/>
    <w:rsid w:val="00724ED3"/>
    <w:rsid w:val="0072530E"/>
    <w:rsid w:val="00725543"/>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08B5"/>
    <w:rsid w:val="007311C4"/>
    <w:rsid w:val="007313B5"/>
    <w:rsid w:val="00731411"/>
    <w:rsid w:val="007314F0"/>
    <w:rsid w:val="00731E7C"/>
    <w:rsid w:val="007320A4"/>
    <w:rsid w:val="0073283F"/>
    <w:rsid w:val="007328D9"/>
    <w:rsid w:val="007329A3"/>
    <w:rsid w:val="007329EF"/>
    <w:rsid w:val="00732AED"/>
    <w:rsid w:val="00732EF7"/>
    <w:rsid w:val="0073327A"/>
    <w:rsid w:val="007339F7"/>
    <w:rsid w:val="00733DB2"/>
    <w:rsid w:val="007340A0"/>
    <w:rsid w:val="0073439E"/>
    <w:rsid w:val="00734508"/>
    <w:rsid w:val="00734539"/>
    <w:rsid w:val="00734ABA"/>
    <w:rsid w:val="00734D1F"/>
    <w:rsid w:val="00734EB7"/>
    <w:rsid w:val="00734EBE"/>
    <w:rsid w:val="00734F68"/>
    <w:rsid w:val="00735B7C"/>
    <w:rsid w:val="00735DD7"/>
    <w:rsid w:val="00735EA8"/>
    <w:rsid w:val="00736A66"/>
    <w:rsid w:val="00736DD8"/>
    <w:rsid w:val="00736E4C"/>
    <w:rsid w:val="007372E5"/>
    <w:rsid w:val="007376FE"/>
    <w:rsid w:val="007377FA"/>
    <w:rsid w:val="00737832"/>
    <w:rsid w:val="00737B4A"/>
    <w:rsid w:val="00740106"/>
    <w:rsid w:val="0074076A"/>
    <w:rsid w:val="0074103B"/>
    <w:rsid w:val="00741230"/>
    <w:rsid w:val="0074165B"/>
    <w:rsid w:val="00741AF4"/>
    <w:rsid w:val="00741B33"/>
    <w:rsid w:val="00741DCC"/>
    <w:rsid w:val="00741E32"/>
    <w:rsid w:val="0074203A"/>
    <w:rsid w:val="007427B5"/>
    <w:rsid w:val="00742865"/>
    <w:rsid w:val="0074296C"/>
    <w:rsid w:val="00742C83"/>
    <w:rsid w:val="0074360F"/>
    <w:rsid w:val="00743664"/>
    <w:rsid w:val="00743A2F"/>
    <w:rsid w:val="00743B05"/>
    <w:rsid w:val="00743B1D"/>
    <w:rsid w:val="00744278"/>
    <w:rsid w:val="00744A26"/>
    <w:rsid w:val="00744A64"/>
    <w:rsid w:val="00744D47"/>
    <w:rsid w:val="00744EA0"/>
    <w:rsid w:val="00745005"/>
    <w:rsid w:val="00745259"/>
    <w:rsid w:val="00745BFC"/>
    <w:rsid w:val="00746283"/>
    <w:rsid w:val="0074638D"/>
    <w:rsid w:val="00746484"/>
    <w:rsid w:val="007464F4"/>
    <w:rsid w:val="0074704F"/>
    <w:rsid w:val="0074738B"/>
    <w:rsid w:val="007475F5"/>
    <w:rsid w:val="0074787C"/>
    <w:rsid w:val="00747C9F"/>
    <w:rsid w:val="00747F48"/>
    <w:rsid w:val="00747F4C"/>
    <w:rsid w:val="00747F77"/>
    <w:rsid w:val="00750155"/>
    <w:rsid w:val="00750564"/>
    <w:rsid w:val="00750596"/>
    <w:rsid w:val="00750721"/>
    <w:rsid w:val="00751091"/>
    <w:rsid w:val="00751B83"/>
    <w:rsid w:val="00751E8F"/>
    <w:rsid w:val="00751F3D"/>
    <w:rsid w:val="007520D0"/>
    <w:rsid w:val="0075268B"/>
    <w:rsid w:val="00753191"/>
    <w:rsid w:val="00753593"/>
    <w:rsid w:val="00753AE6"/>
    <w:rsid w:val="00753DC5"/>
    <w:rsid w:val="00754359"/>
    <w:rsid w:val="00754411"/>
    <w:rsid w:val="00754BD9"/>
    <w:rsid w:val="00754E7A"/>
    <w:rsid w:val="00755235"/>
    <w:rsid w:val="00755285"/>
    <w:rsid w:val="0075540C"/>
    <w:rsid w:val="00755C7D"/>
    <w:rsid w:val="00755DB1"/>
    <w:rsid w:val="00756237"/>
    <w:rsid w:val="00756916"/>
    <w:rsid w:val="00756EA5"/>
    <w:rsid w:val="007574F0"/>
    <w:rsid w:val="007574FC"/>
    <w:rsid w:val="00757577"/>
    <w:rsid w:val="00757820"/>
    <w:rsid w:val="007603F1"/>
    <w:rsid w:val="0076051D"/>
    <w:rsid w:val="00760628"/>
    <w:rsid w:val="00760975"/>
    <w:rsid w:val="00760A01"/>
    <w:rsid w:val="00760D54"/>
    <w:rsid w:val="00761371"/>
    <w:rsid w:val="00761A5B"/>
    <w:rsid w:val="00761EF5"/>
    <w:rsid w:val="00761FDA"/>
    <w:rsid w:val="007621FF"/>
    <w:rsid w:val="00762E5E"/>
    <w:rsid w:val="00763240"/>
    <w:rsid w:val="007634E3"/>
    <w:rsid w:val="0076373C"/>
    <w:rsid w:val="00763745"/>
    <w:rsid w:val="007638AA"/>
    <w:rsid w:val="00763A41"/>
    <w:rsid w:val="00763F5A"/>
    <w:rsid w:val="00764194"/>
    <w:rsid w:val="0076434B"/>
    <w:rsid w:val="0076443D"/>
    <w:rsid w:val="0076443E"/>
    <w:rsid w:val="00764B96"/>
    <w:rsid w:val="00764C9C"/>
    <w:rsid w:val="00764F13"/>
    <w:rsid w:val="00765272"/>
    <w:rsid w:val="00765275"/>
    <w:rsid w:val="00765413"/>
    <w:rsid w:val="00765ED3"/>
    <w:rsid w:val="00765F23"/>
    <w:rsid w:val="00765F69"/>
    <w:rsid w:val="00766103"/>
    <w:rsid w:val="0076659D"/>
    <w:rsid w:val="0076661B"/>
    <w:rsid w:val="0076681D"/>
    <w:rsid w:val="0076687C"/>
    <w:rsid w:val="00766A65"/>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6D4"/>
    <w:rsid w:val="00774889"/>
    <w:rsid w:val="00774FF5"/>
    <w:rsid w:val="007750B3"/>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A2D"/>
    <w:rsid w:val="007820FA"/>
    <w:rsid w:val="00782264"/>
    <w:rsid w:val="00782371"/>
    <w:rsid w:val="007827AF"/>
    <w:rsid w:val="0078285F"/>
    <w:rsid w:val="00783022"/>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60F3"/>
    <w:rsid w:val="00786810"/>
    <w:rsid w:val="00786856"/>
    <w:rsid w:val="00786958"/>
    <w:rsid w:val="00786A97"/>
    <w:rsid w:val="00786E71"/>
    <w:rsid w:val="007871F9"/>
    <w:rsid w:val="00787737"/>
    <w:rsid w:val="00787ACE"/>
    <w:rsid w:val="00787B54"/>
    <w:rsid w:val="00787B70"/>
    <w:rsid w:val="007904C4"/>
    <w:rsid w:val="007908F8"/>
    <w:rsid w:val="0079158B"/>
    <w:rsid w:val="0079162F"/>
    <w:rsid w:val="00791ACA"/>
    <w:rsid w:val="00791BC6"/>
    <w:rsid w:val="00791F2D"/>
    <w:rsid w:val="007928B0"/>
    <w:rsid w:val="0079297D"/>
    <w:rsid w:val="007934C8"/>
    <w:rsid w:val="0079371B"/>
    <w:rsid w:val="00793994"/>
    <w:rsid w:val="00793A57"/>
    <w:rsid w:val="00794460"/>
    <w:rsid w:val="0079471F"/>
    <w:rsid w:val="00794924"/>
    <w:rsid w:val="0079492F"/>
    <w:rsid w:val="007949E3"/>
    <w:rsid w:val="0079506E"/>
    <w:rsid w:val="007954DC"/>
    <w:rsid w:val="00795D7A"/>
    <w:rsid w:val="00795E59"/>
    <w:rsid w:val="00796995"/>
    <w:rsid w:val="00796FB7"/>
    <w:rsid w:val="007970AF"/>
    <w:rsid w:val="00797C23"/>
    <w:rsid w:val="00797E5A"/>
    <w:rsid w:val="007A0128"/>
    <w:rsid w:val="007A01FD"/>
    <w:rsid w:val="007A04E2"/>
    <w:rsid w:val="007A0581"/>
    <w:rsid w:val="007A0BC2"/>
    <w:rsid w:val="007A0CBC"/>
    <w:rsid w:val="007A0E23"/>
    <w:rsid w:val="007A0EEC"/>
    <w:rsid w:val="007A103B"/>
    <w:rsid w:val="007A11C5"/>
    <w:rsid w:val="007A1239"/>
    <w:rsid w:val="007A16AA"/>
    <w:rsid w:val="007A1B89"/>
    <w:rsid w:val="007A1F44"/>
    <w:rsid w:val="007A1FE9"/>
    <w:rsid w:val="007A22FF"/>
    <w:rsid w:val="007A23FF"/>
    <w:rsid w:val="007A25D6"/>
    <w:rsid w:val="007A295B"/>
    <w:rsid w:val="007A2B87"/>
    <w:rsid w:val="007A2F6B"/>
    <w:rsid w:val="007A3085"/>
    <w:rsid w:val="007A3424"/>
    <w:rsid w:val="007A35EF"/>
    <w:rsid w:val="007A3EEA"/>
    <w:rsid w:val="007A433C"/>
    <w:rsid w:val="007A43A2"/>
    <w:rsid w:val="007A4D04"/>
    <w:rsid w:val="007A4F65"/>
    <w:rsid w:val="007A59F6"/>
    <w:rsid w:val="007A5A56"/>
    <w:rsid w:val="007A5D15"/>
    <w:rsid w:val="007A6046"/>
    <w:rsid w:val="007A6E88"/>
    <w:rsid w:val="007A6F7A"/>
    <w:rsid w:val="007A73ED"/>
    <w:rsid w:val="007A7437"/>
    <w:rsid w:val="007A775A"/>
    <w:rsid w:val="007A7A96"/>
    <w:rsid w:val="007B0354"/>
    <w:rsid w:val="007B03AF"/>
    <w:rsid w:val="007B0643"/>
    <w:rsid w:val="007B0DDE"/>
    <w:rsid w:val="007B1543"/>
    <w:rsid w:val="007B1AC0"/>
    <w:rsid w:val="007B1B9F"/>
    <w:rsid w:val="007B1C66"/>
    <w:rsid w:val="007B1C91"/>
    <w:rsid w:val="007B1EBB"/>
    <w:rsid w:val="007B1EE1"/>
    <w:rsid w:val="007B2245"/>
    <w:rsid w:val="007B25A8"/>
    <w:rsid w:val="007B2627"/>
    <w:rsid w:val="007B270A"/>
    <w:rsid w:val="007B2D3B"/>
    <w:rsid w:val="007B3D92"/>
    <w:rsid w:val="007B4173"/>
    <w:rsid w:val="007B43D3"/>
    <w:rsid w:val="007B4BCE"/>
    <w:rsid w:val="007B505E"/>
    <w:rsid w:val="007B509C"/>
    <w:rsid w:val="007B52CD"/>
    <w:rsid w:val="007B5661"/>
    <w:rsid w:val="007B5989"/>
    <w:rsid w:val="007B6151"/>
    <w:rsid w:val="007B61AA"/>
    <w:rsid w:val="007B64BE"/>
    <w:rsid w:val="007B712D"/>
    <w:rsid w:val="007B723C"/>
    <w:rsid w:val="007B7939"/>
    <w:rsid w:val="007B7AD5"/>
    <w:rsid w:val="007B7DB7"/>
    <w:rsid w:val="007B7DC1"/>
    <w:rsid w:val="007B7EDB"/>
    <w:rsid w:val="007C008F"/>
    <w:rsid w:val="007C013E"/>
    <w:rsid w:val="007C049E"/>
    <w:rsid w:val="007C0718"/>
    <w:rsid w:val="007C07A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DB"/>
    <w:rsid w:val="007C3FA8"/>
    <w:rsid w:val="007C417E"/>
    <w:rsid w:val="007C41E9"/>
    <w:rsid w:val="007C4642"/>
    <w:rsid w:val="007C48D8"/>
    <w:rsid w:val="007C4D62"/>
    <w:rsid w:val="007C4E37"/>
    <w:rsid w:val="007C507B"/>
    <w:rsid w:val="007C52B5"/>
    <w:rsid w:val="007C5547"/>
    <w:rsid w:val="007C5586"/>
    <w:rsid w:val="007C5956"/>
    <w:rsid w:val="007C5DEC"/>
    <w:rsid w:val="007C5F1A"/>
    <w:rsid w:val="007C630A"/>
    <w:rsid w:val="007C6552"/>
    <w:rsid w:val="007C65DC"/>
    <w:rsid w:val="007C669D"/>
    <w:rsid w:val="007C68DA"/>
    <w:rsid w:val="007C6AB0"/>
    <w:rsid w:val="007C6BB7"/>
    <w:rsid w:val="007C7075"/>
    <w:rsid w:val="007C71E8"/>
    <w:rsid w:val="007C767B"/>
    <w:rsid w:val="007C7B63"/>
    <w:rsid w:val="007C7BB9"/>
    <w:rsid w:val="007D01D9"/>
    <w:rsid w:val="007D09F2"/>
    <w:rsid w:val="007D0FF3"/>
    <w:rsid w:val="007D10A0"/>
    <w:rsid w:val="007D13B2"/>
    <w:rsid w:val="007D1565"/>
    <w:rsid w:val="007D1C9B"/>
    <w:rsid w:val="007D1E84"/>
    <w:rsid w:val="007D2074"/>
    <w:rsid w:val="007D229A"/>
    <w:rsid w:val="007D2F44"/>
    <w:rsid w:val="007D2F4D"/>
    <w:rsid w:val="007D31BB"/>
    <w:rsid w:val="007D366C"/>
    <w:rsid w:val="007D3C97"/>
    <w:rsid w:val="007D4178"/>
    <w:rsid w:val="007D489B"/>
    <w:rsid w:val="007D4D33"/>
    <w:rsid w:val="007D5403"/>
    <w:rsid w:val="007D544A"/>
    <w:rsid w:val="007D5E1D"/>
    <w:rsid w:val="007D604A"/>
    <w:rsid w:val="007D604B"/>
    <w:rsid w:val="007D6138"/>
    <w:rsid w:val="007D6F38"/>
    <w:rsid w:val="007D709B"/>
    <w:rsid w:val="007D7175"/>
    <w:rsid w:val="007D72A5"/>
    <w:rsid w:val="007D7ADE"/>
    <w:rsid w:val="007E0131"/>
    <w:rsid w:val="007E02A5"/>
    <w:rsid w:val="007E0DD0"/>
    <w:rsid w:val="007E0EF8"/>
    <w:rsid w:val="007E1369"/>
    <w:rsid w:val="007E152B"/>
    <w:rsid w:val="007E1A1B"/>
    <w:rsid w:val="007E1A88"/>
    <w:rsid w:val="007E1CCE"/>
    <w:rsid w:val="007E26CC"/>
    <w:rsid w:val="007E27EB"/>
    <w:rsid w:val="007E319D"/>
    <w:rsid w:val="007E322E"/>
    <w:rsid w:val="007E3307"/>
    <w:rsid w:val="007E39A9"/>
    <w:rsid w:val="007E3CB6"/>
    <w:rsid w:val="007E427C"/>
    <w:rsid w:val="007E42C3"/>
    <w:rsid w:val="007E44A5"/>
    <w:rsid w:val="007E4782"/>
    <w:rsid w:val="007E4977"/>
    <w:rsid w:val="007E4C46"/>
    <w:rsid w:val="007E4C88"/>
    <w:rsid w:val="007E52BF"/>
    <w:rsid w:val="007E55F9"/>
    <w:rsid w:val="007E585E"/>
    <w:rsid w:val="007E5FD9"/>
    <w:rsid w:val="007E635F"/>
    <w:rsid w:val="007E655C"/>
    <w:rsid w:val="007E68EC"/>
    <w:rsid w:val="007E6E00"/>
    <w:rsid w:val="007E77C2"/>
    <w:rsid w:val="007E7A89"/>
    <w:rsid w:val="007E7B35"/>
    <w:rsid w:val="007E7DDF"/>
    <w:rsid w:val="007E7EC4"/>
    <w:rsid w:val="007F04C0"/>
    <w:rsid w:val="007F0687"/>
    <w:rsid w:val="007F070A"/>
    <w:rsid w:val="007F0C2C"/>
    <w:rsid w:val="007F0EE1"/>
    <w:rsid w:val="007F11C8"/>
    <w:rsid w:val="007F1205"/>
    <w:rsid w:val="007F1CFB"/>
    <w:rsid w:val="007F1F1C"/>
    <w:rsid w:val="007F220B"/>
    <w:rsid w:val="007F22F5"/>
    <w:rsid w:val="007F25C6"/>
    <w:rsid w:val="007F27DD"/>
    <w:rsid w:val="007F2AA8"/>
    <w:rsid w:val="007F2B3C"/>
    <w:rsid w:val="007F2D74"/>
    <w:rsid w:val="007F2FFE"/>
    <w:rsid w:val="007F353B"/>
    <w:rsid w:val="007F394D"/>
    <w:rsid w:val="007F3974"/>
    <w:rsid w:val="007F3B1A"/>
    <w:rsid w:val="007F3CFA"/>
    <w:rsid w:val="007F3E77"/>
    <w:rsid w:val="007F4212"/>
    <w:rsid w:val="007F4247"/>
    <w:rsid w:val="007F42CE"/>
    <w:rsid w:val="007F46B3"/>
    <w:rsid w:val="007F4715"/>
    <w:rsid w:val="007F4783"/>
    <w:rsid w:val="007F47F7"/>
    <w:rsid w:val="007F4C0A"/>
    <w:rsid w:val="007F4D5A"/>
    <w:rsid w:val="007F50B1"/>
    <w:rsid w:val="007F58C6"/>
    <w:rsid w:val="007F5B62"/>
    <w:rsid w:val="007F5EC6"/>
    <w:rsid w:val="007F60C3"/>
    <w:rsid w:val="007F631C"/>
    <w:rsid w:val="007F6675"/>
    <w:rsid w:val="007F6851"/>
    <w:rsid w:val="007F6880"/>
    <w:rsid w:val="007F6F9E"/>
    <w:rsid w:val="007F76B4"/>
    <w:rsid w:val="007F788A"/>
    <w:rsid w:val="007F7A37"/>
    <w:rsid w:val="007F7E00"/>
    <w:rsid w:val="007F7FDB"/>
    <w:rsid w:val="008001B4"/>
    <w:rsid w:val="008001C7"/>
    <w:rsid w:val="008003BF"/>
    <w:rsid w:val="00800769"/>
    <w:rsid w:val="00800ED2"/>
    <w:rsid w:val="0080125C"/>
    <w:rsid w:val="00801AB2"/>
    <w:rsid w:val="00801AD0"/>
    <w:rsid w:val="0080245F"/>
    <w:rsid w:val="0080251E"/>
    <w:rsid w:val="00802564"/>
    <w:rsid w:val="00802BFD"/>
    <w:rsid w:val="00802E74"/>
    <w:rsid w:val="008033C5"/>
    <w:rsid w:val="00803BEC"/>
    <w:rsid w:val="00804052"/>
    <w:rsid w:val="00804493"/>
    <w:rsid w:val="00804A0C"/>
    <w:rsid w:val="00804B92"/>
    <w:rsid w:val="00804CA0"/>
    <w:rsid w:val="00804DA1"/>
    <w:rsid w:val="00804E21"/>
    <w:rsid w:val="00805092"/>
    <w:rsid w:val="0080589F"/>
    <w:rsid w:val="00806AAF"/>
    <w:rsid w:val="008070AC"/>
    <w:rsid w:val="008074A5"/>
    <w:rsid w:val="008074C6"/>
    <w:rsid w:val="008079FC"/>
    <w:rsid w:val="00807D61"/>
    <w:rsid w:val="00807FCE"/>
    <w:rsid w:val="008101FD"/>
    <w:rsid w:val="0081044B"/>
    <w:rsid w:val="00810D01"/>
    <w:rsid w:val="00810D8D"/>
    <w:rsid w:val="00811835"/>
    <w:rsid w:val="00811C43"/>
    <w:rsid w:val="00811DF1"/>
    <w:rsid w:val="00811FC8"/>
    <w:rsid w:val="008122A4"/>
    <w:rsid w:val="008128B1"/>
    <w:rsid w:val="00812971"/>
    <w:rsid w:val="008129BF"/>
    <w:rsid w:val="00812F54"/>
    <w:rsid w:val="008134C1"/>
    <w:rsid w:val="00813FD5"/>
    <w:rsid w:val="008141C8"/>
    <w:rsid w:val="00814425"/>
    <w:rsid w:val="008145B9"/>
    <w:rsid w:val="00814E3E"/>
    <w:rsid w:val="00814F60"/>
    <w:rsid w:val="0081581D"/>
    <w:rsid w:val="00815916"/>
    <w:rsid w:val="00815A80"/>
    <w:rsid w:val="00815BCC"/>
    <w:rsid w:val="00815C54"/>
    <w:rsid w:val="008162E8"/>
    <w:rsid w:val="00816AC5"/>
    <w:rsid w:val="00816E9B"/>
    <w:rsid w:val="00816FCB"/>
    <w:rsid w:val="008172BE"/>
    <w:rsid w:val="00817359"/>
    <w:rsid w:val="008173B7"/>
    <w:rsid w:val="008174B9"/>
    <w:rsid w:val="00817AE2"/>
    <w:rsid w:val="00817B71"/>
    <w:rsid w:val="00820244"/>
    <w:rsid w:val="00820386"/>
    <w:rsid w:val="008205E8"/>
    <w:rsid w:val="00820A81"/>
    <w:rsid w:val="00820D95"/>
    <w:rsid w:val="00820DA4"/>
    <w:rsid w:val="00820DCE"/>
    <w:rsid w:val="0082102D"/>
    <w:rsid w:val="00821B1F"/>
    <w:rsid w:val="008221B3"/>
    <w:rsid w:val="008221C9"/>
    <w:rsid w:val="0082248E"/>
    <w:rsid w:val="00822944"/>
    <w:rsid w:val="00822F6E"/>
    <w:rsid w:val="00822F77"/>
    <w:rsid w:val="0082329D"/>
    <w:rsid w:val="00823381"/>
    <w:rsid w:val="008235F0"/>
    <w:rsid w:val="00823A5E"/>
    <w:rsid w:val="00823B06"/>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6DCC"/>
    <w:rsid w:val="008274BF"/>
    <w:rsid w:val="00827577"/>
    <w:rsid w:val="008278E1"/>
    <w:rsid w:val="00827CB6"/>
    <w:rsid w:val="00827E85"/>
    <w:rsid w:val="00827EF4"/>
    <w:rsid w:val="00830968"/>
    <w:rsid w:val="00830B84"/>
    <w:rsid w:val="00830DC3"/>
    <w:rsid w:val="00830EF1"/>
    <w:rsid w:val="00831555"/>
    <w:rsid w:val="00831F52"/>
    <w:rsid w:val="00832154"/>
    <w:rsid w:val="008321C2"/>
    <w:rsid w:val="00832F5C"/>
    <w:rsid w:val="008336B8"/>
    <w:rsid w:val="00833942"/>
    <w:rsid w:val="00834046"/>
    <w:rsid w:val="00834AA5"/>
    <w:rsid w:val="00834AEB"/>
    <w:rsid w:val="00834AF8"/>
    <w:rsid w:val="00834DE6"/>
    <w:rsid w:val="00834ECD"/>
    <w:rsid w:val="00835434"/>
    <w:rsid w:val="008359E0"/>
    <w:rsid w:val="00835D22"/>
    <w:rsid w:val="00835E89"/>
    <w:rsid w:val="0083689A"/>
    <w:rsid w:val="00837450"/>
    <w:rsid w:val="008376F6"/>
    <w:rsid w:val="00837940"/>
    <w:rsid w:val="00837D5B"/>
    <w:rsid w:val="00837E2A"/>
    <w:rsid w:val="008401E3"/>
    <w:rsid w:val="00840449"/>
    <w:rsid w:val="00840607"/>
    <w:rsid w:val="008408A1"/>
    <w:rsid w:val="00840A16"/>
    <w:rsid w:val="00841CD2"/>
    <w:rsid w:val="008424BA"/>
    <w:rsid w:val="00842899"/>
    <w:rsid w:val="00842B77"/>
    <w:rsid w:val="00842B92"/>
    <w:rsid w:val="00842EA3"/>
    <w:rsid w:val="0084309F"/>
    <w:rsid w:val="008434C3"/>
    <w:rsid w:val="008435CF"/>
    <w:rsid w:val="00843C47"/>
    <w:rsid w:val="00843D01"/>
    <w:rsid w:val="00844443"/>
    <w:rsid w:val="008447F9"/>
    <w:rsid w:val="00844873"/>
    <w:rsid w:val="00844D93"/>
    <w:rsid w:val="0084556E"/>
    <w:rsid w:val="0084592C"/>
    <w:rsid w:val="0084592F"/>
    <w:rsid w:val="00845B5C"/>
    <w:rsid w:val="00845C12"/>
    <w:rsid w:val="008463FE"/>
    <w:rsid w:val="00846647"/>
    <w:rsid w:val="008469D9"/>
    <w:rsid w:val="00846BCD"/>
    <w:rsid w:val="00846DC0"/>
    <w:rsid w:val="00846F6A"/>
    <w:rsid w:val="008474A7"/>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3F43"/>
    <w:rsid w:val="0085405A"/>
    <w:rsid w:val="008547D8"/>
    <w:rsid w:val="008547F6"/>
    <w:rsid w:val="00855022"/>
    <w:rsid w:val="008551A3"/>
    <w:rsid w:val="008556C6"/>
    <w:rsid w:val="00855702"/>
    <w:rsid w:val="00855BF0"/>
    <w:rsid w:val="00855F56"/>
    <w:rsid w:val="0085640A"/>
    <w:rsid w:val="00856441"/>
    <w:rsid w:val="00856777"/>
    <w:rsid w:val="00856833"/>
    <w:rsid w:val="00856840"/>
    <w:rsid w:val="0085754C"/>
    <w:rsid w:val="00857699"/>
    <w:rsid w:val="008579FA"/>
    <w:rsid w:val="00860132"/>
    <w:rsid w:val="00860208"/>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384"/>
    <w:rsid w:val="00864440"/>
    <w:rsid w:val="00864D76"/>
    <w:rsid w:val="008650FC"/>
    <w:rsid w:val="008659FF"/>
    <w:rsid w:val="00865C34"/>
    <w:rsid w:val="00865EAC"/>
    <w:rsid w:val="0086619E"/>
    <w:rsid w:val="008662B0"/>
    <w:rsid w:val="00866533"/>
    <w:rsid w:val="00866E61"/>
    <w:rsid w:val="00866EB3"/>
    <w:rsid w:val="0086701A"/>
    <w:rsid w:val="00867971"/>
    <w:rsid w:val="008679B8"/>
    <w:rsid w:val="00867BD2"/>
    <w:rsid w:val="00870115"/>
    <w:rsid w:val="008707E9"/>
    <w:rsid w:val="008707F7"/>
    <w:rsid w:val="00870FF0"/>
    <w:rsid w:val="008712FD"/>
    <w:rsid w:val="008716A1"/>
    <w:rsid w:val="00871E36"/>
    <w:rsid w:val="00871FB0"/>
    <w:rsid w:val="0087211C"/>
    <w:rsid w:val="00872AA7"/>
    <w:rsid w:val="00872BE3"/>
    <w:rsid w:val="00872D3F"/>
    <w:rsid w:val="008733AA"/>
    <w:rsid w:val="008733E4"/>
    <w:rsid w:val="00873804"/>
    <w:rsid w:val="00873A66"/>
    <w:rsid w:val="00873C29"/>
    <w:rsid w:val="00873F15"/>
    <w:rsid w:val="00874096"/>
    <w:rsid w:val="00874212"/>
    <w:rsid w:val="008748C2"/>
    <w:rsid w:val="00874AF6"/>
    <w:rsid w:val="00874B0C"/>
    <w:rsid w:val="00874B4D"/>
    <w:rsid w:val="0087503D"/>
    <w:rsid w:val="008753D8"/>
    <w:rsid w:val="008756A4"/>
    <w:rsid w:val="00875793"/>
    <w:rsid w:val="0087598C"/>
    <w:rsid w:val="00875F73"/>
    <w:rsid w:val="00876079"/>
    <w:rsid w:val="008761B6"/>
    <w:rsid w:val="00876382"/>
    <w:rsid w:val="008765D9"/>
    <w:rsid w:val="00876782"/>
    <w:rsid w:val="00877049"/>
    <w:rsid w:val="00877658"/>
    <w:rsid w:val="00877709"/>
    <w:rsid w:val="00877F56"/>
    <w:rsid w:val="008806D5"/>
    <w:rsid w:val="00880933"/>
    <w:rsid w:val="00880D53"/>
    <w:rsid w:val="00880F30"/>
    <w:rsid w:val="00881168"/>
    <w:rsid w:val="008813B6"/>
    <w:rsid w:val="0088148C"/>
    <w:rsid w:val="00881711"/>
    <w:rsid w:val="008819D2"/>
    <w:rsid w:val="00881C05"/>
    <w:rsid w:val="00882238"/>
    <w:rsid w:val="008824B5"/>
    <w:rsid w:val="00882954"/>
    <w:rsid w:val="00883283"/>
    <w:rsid w:val="008833E8"/>
    <w:rsid w:val="00884922"/>
    <w:rsid w:val="0088528D"/>
    <w:rsid w:val="0088561A"/>
    <w:rsid w:val="008858F5"/>
    <w:rsid w:val="00885AD5"/>
    <w:rsid w:val="00885E51"/>
    <w:rsid w:val="008860D2"/>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DA1"/>
    <w:rsid w:val="00891DC8"/>
    <w:rsid w:val="00892365"/>
    <w:rsid w:val="00892BE5"/>
    <w:rsid w:val="00892F03"/>
    <w:rsid w:val="0089300F"/>
    <w:rsid w:val="00893828"/>
    <w:rsid w:val="0089387C"/>
    <w:rsid w:val="008938BC"/>
    <w:rsid w:val="00893F8B"/>
    <w:rsid w:val="0089444E"/>
    <w:rsid w:val="008949DF"/>
    <w:rsid w:val="00894DF3"/>
    <w:rsid w:val="008951DB"/>
    <w:rsid w:val="008951F3"/>
    <w:rsid w:val="008958EA"/>
    <w:rsid w:val="00895E47"/>
    <w:rsid w:val="0089691B"/>
    <w:rsid w:val="00896C81"/>
    <w:rsid w:val="00896D3E"/>
    <w:rsid w:val="00896D83"/>
    <w:rsid w:val="00896FA2"/>
    <w:rsid w:val="00897096"/>
    <w:rsid w:val="00897A7B"/>
    <w:rsid w:val="00897D23"/>
    <w:rsid w:val="008A0167"/>
    <w:rsid w:val="008A03D1"/>
    <w:rsid w:val="008A0618"/>
    <w:rsid w:val="008A0831"/>
    <w:rsid w:val="008A0945"/>
    <w:rsid w:val="008A0AB2"/>
    <w:rsid w:val="008A0CFC"/>
    <w:rsid w:val="008A0FB6"/>
    <w:rsid w:val="008A12FE"/>
    <w:rsid w:val="008A1B11"/>
    <w:rsid w:val="008A2282"/>
    <w:rsid w:val="008A28B6"/>
    <w:rsid w:val="008A2A25"/>
    <w:rsid w:val="008A2BB1"/>
    <w:rsid w:val="008A2CDF"/>
    <w:rsid w:val="008A320E"/>
    <w:rsid w:val="008A3466"/>
    <w:rsid w:val="008A389F"/>
    <w:rsid w:val="008A3D02"/>
    <w:rsid w:val="008A40AD"/>
    <w:rsid w:val="008A4A7A"/>
    <w:rsid w:val="008A4FEB"/>
    <w:rsid w:val="008A566A"/>
    <w:rsid w:val="008A57C8"/>
    <w:rsid w:val="008A5940"/>
    <w:rsid w:val="008A5CEE"/>
    <w:rsid w:val="008A6443"/>
    <w:rsid w:val="008A67EC"/>
    <w:rsid w:val="008A732B"/>
    <w:rsid w:val="008A73B2"/>
    <w:rsid w:val="008A7425"/>
    <w:rsid w:val="008A7435"/>
    <w:rsid w:val="008A7BF1"/>
    <w:rsid w:val="008B043F"/>
    <w:rsid w:val="008B0808"/>
    <w:rsid w:val="008B0AEC"/>
    <w:rsid w:val="008B0FB4"/>
    <w:rsid w:val="008B1462"/>
    <w:rsid w:val="008B1502"/>
    <w:rsid w:val="008B1828"/>
    <w:rsid w:val="008B1BE7"/>
    <w:rsid w:val="008B1E53"/>
    <w:rsid w:val="008B1E5B"/>
    <w:rsid w:val="008B1FFE"/>
    <w:rsid w:val="008B24DC"/>
    <w:rsid w:val="008B298F"/>
    <w:rsid w:val="008B2E11"/>
    <w:rsid w:val="008B3318"/>
    <w:rsid w:val="008B389D"/>
    <w:rsid w:val="008B3C5C"/>
    <w:rsid w:val="008B41D2"/>
    <w:rsid w:val="008B421E"/>
    <w:rsid w:val="008B4536"/>
    <w:rsid w:val="008B4A05"/>
    <w:rsid w:val="008B4C11"/>
    <w:rsid w:val="008B50E1"/>
    <w:rsid w:val="008B5102"/>
    <w:rsid w:val="008B5299"/>
    <w:rsid w:val="008B58DF"/>
    <w:rsid w:val="008B5A5F"/>
    <w:rsid w:val="008B5AB0"/>
    <w:rsid w:val="008B5D36"/>
    <w:rsid w:val="008B6054"/>
    <w:rsid w:val="008B6934"/>
    <w:rsid w:val="008B7B08"/>
    <w:rsid w:val="008C068A"/>
    <w:rsid w:val="008C068D"/>
    <w:rsid w:val="008C0724"/>
    <w:rsid w:val="008C0BFB"/>
    <w:rsid w:val="008C13F0"/>
    <w:rsid w:val="008C1B7F"/>
    <w:rsid w:val="008C1F26"/>
    <w:rsid w:val="008C1F57"/>
    <w:rsid w:val="008C2097"/>
    <w:rsid w:val="008C2438"/>
    <w:rsid w:val="008C2A3A"/>
    <w:rsid w:val="008C32A4"/>
    <w:rsid w:val="008C376C"/>
    <w:rsid w:val="008C3865"/>
    <w:rsid w:val="008C3BEF"/>
    <w:rsid w:val="008C3C91"/>
    <w:rsid w:val="008C441E"/>
    <w:rsid w:val="008C4754"/>
    <w:rsid w:val="008C47A0"/>
    <w:rsid w:val="008C4C7E"/>
    <w:rsid w:val="008C51AC"/>
    <w:rsid w:val="008C5BAB"/>
    <w:rsid w:val="008C5BBC"/>
    <w:rsid w:val="008C5C46"/>
    <w:rsid w:val="008C6184"/>
    <w:rsid w:val="008C63CD"/>
    <w:rsid w:val="008C6865"/>
    <w:rsid w:val="008C68CF"/>
    <w:rsid w:val="008C6A94"/>
    <w:rsid w:val="008C7008"/>
    <w:rsid w:val="008C785E"/>
    <w:rsid w:val="008C7B5D"/>
    <w:rsid w:val="008C7DBF"/>
    <w:rsid w:val="008C7DD4"/>
    <w:rsid w:val="008D01C3"/>
    <w:rsid w:val="008D0272"/>
    <w:rsid w:val="008D03B3"/>
    <w:rsid w:val="008D0427"/>
    <w:rsid w:val="008D078D"/>
    <w:rsid w:val="008D0863"/>
    <w:rsid w:val="008D0AFB"/>
    <w:rsid w:val="008D0F4B"/>
    <w:rsid w:val="008D10C5"/>
    <w:rsid w:val="008D1291"/>
    <w:rsid w:val="008D1511"/>
    <w:rsid w:val="008D1EC7"/>
    <w:rsid w:val="008D1FEE"/>
    <w:rsid w:val="008D2238"/>
    <w:rsid w:val="008D27E2"/>
    <w:rsid w:val="008D3173"/>
    <w:rsid w:val="008D32DF"/>
    <w:rsid w:val="008D3416"/>
    <w:rsid w:val="008D35E9"/>
    <w:rsid w:val="008D3889"/>
    <w:rsid w:val="008D3959"/>
    <w:rsid w:val="008D3966"/>
    <w:rsid w:val="008D3998"/>
    <w:rsid w:val="008D3ACE"/>
    <w:rsid w:val="008D4151"/>
    <w:rsid w:val="008D4352"/>
    <w:rsid w:val="008D44E3"/>
    <w:rsid w:val="008D4D27"/>
    <w:rsid w:val="008D4E5E"/>
    <w:rsid w:val="008D5335"/>
    <w:rsid w:val="008D580C"/>
    <w:rsid w:val="008D5A60"/>
    <w:rsid w:val="008D60BC"/>
    <w:rsid w:val="008D6155"/>
    <w:rsid w:val="008D69E2"/>
    <w:rsid w:val="008D6D7B"/>
    <w:rsid w:val="008D7D04"/>
    <w:rsid w:val="008D7EB7"/>
    <w:rsid w:val="008E01E9"/>
    <w:rsid w:val="008E0430"/>
    <w:rsid w:val="008E04DC"/>
    <w:rsid w:val="008E05C0"/>
    <w:rsid w:val="008E0A2E"/>
    <w:rsid w:val="008E0EB8"/>
    <w:rsid w:val="008E10A6"/>
    <w:rsid w:val="008E1271"/>
    <w:rsid w:val="008E149D"/>
    <w:rsid w:val="008E1A5B"/>
    <w:rsid w:val="008E1F1E"/>
    <w:rsid w:val="008E206D"/>
    <w:rsid w:val="008E2251"/>
    <w:rsid w:val="008E24B3"/>
    <w:rsid w:val="008E24CA"/>
    <w:rsid w:val="008E2F6E"/>
    <w:rsid w:val="008E38AD"/>
    <w:rsid w:val="008E3EEC"/>
    <w:rsid w:val="008E3FEC"/>
    <w:rsid w:val="008E43D0"/>
    <w:rsid w:val="008E46AE"/>
    <w:rsid w:val="008E4886"/>
    <w:rsid w:val="008E4A36"/>
    <w:rsid w:val="008E50AB"/>
    <w:rsid w:val="008E58D6"/>
    <w:rsid w:val="008E5A96"/>
    <w:rsid w:val="008E5BF2"/>
    <w:rsid w:val="008E5C81"/>
    <w:rsid w:val="008E6219"/>
    <w:rsid w:val="008E6232"/>
    <w:rsid w:val="008E6886"/>
    <w:rsid w:val="008E73F4"/>
    <w:rsid w:val="008F03E1"/>
    <w:rsid w:val="008F076F"/>
    <w:rsid w:val="008F0A38"/>
    <w:rsid w:val="008F0F7E"/>
    <w:rsid w:val="008F0F84"/>
    <w:rsid w:val="008F1014"/>
    <w:rsid w:val="008F11C9"/>
    <w:rsid w:val="008F1229"/>
    <w:rsid w:val="008F1402"/>
    <w:rsid w:val="008F14BD"/>
    <w:rsid w:val="008F15C4"/>
    <w:rsid w:val="008F173B"/>
    <w:rsid w:val="008F1807"/>
    <w:rsid w:val="008F1EDE"/>
    <w:rsid w:val="008F1F48"/>
    <w:rsid w:val="008F232F"/>
    <w:rsid w:val="008F23D8"/>
    <w:rsid w:val="008F2863"/>
    <w:rsid w:val="008F29C3"/>
    <w:rsid w:val="008F2FD5"/>
    <w:rsid w:val="008F31F2"/>
    <w:rsid w:val="008F37E5"/>
    <w:rsid w:val="008F3EE1"/>
    <w:rsid w:val="008F4097"/>
    <w:rsid w:val="008F48C2"/>
    <w:rsid w:val="008F4A7E"/>
    <w:rsid w:val="008F4DF9"/>
    <w:rsid w:val="008F4E20"/>
    <w:rsid w:val="008F4E89"/>
    <w:rsid w:val="008F512E"/>
    <w:rsid w:val="008F56DF"/>
    <w:rsid w:val="008F576D"/>
    <w:rsid w:val="008F5840"/>
    <w:rsid w:val="008F5D7F"/>
    <w:rsid w:val="008F5EEF"/>
    <w:rsid w:val="008F5F64"/>
    <w:rsid w:val="008F636D"/>
    <w:rsid w:val="008F6375"/>
    <w:rsid w:val="008F66F3"/>
    <w:rsid w:val="008F66FE"/>
    <w:rsid w:val="008F697C"/>
    <w:rsid w:val="008F6D52"/>
    <w:rsid w:val="008F6EDE"/>
    <w:rsid w:val="008F72CC"/>
    <w:rsid w:val="008F72CD"/>
    <w:rsid w:val="008F754D"/>
    <w:rsid w:val="008F7575"/>
    <w:rsid w:val="008F7A35"/>
    <w:rsid w:val="008F7DF2"/>
    <w:rsid w:val="00900141"/>
    <w:rsid w:val="0090015C"/>
    <w:rsid w:val="009004BE"/>
    <w:rsid w:val="00900712"/>
    <w:rsid w:val="00900727"/>
    <w:rsid w:val="00900B18"/>
    <w:rsid w:val="00900E93"/>
    <w:rsid w:val="00901BBD"/>
    <w:rsid w:val="00902611"/>
    <w:rsid w:val="00902BF9"/>
    <w:rsid w:val="0090313D"/>
    <w:rsid w:val="009034B9"/>
    <w:rsid w:val="00903802"/>
    <w:rsid w:val="009039F5"/>
    <w:rsid w:val="009043E6"/>
    <w:rsid w:val="00904640"/>
    <w:rsid w:val="00904748"/>
    <w:rsid w:val="00904AA6"/>
    <w:rsid w:val="00904AD0"/>
    <w:rsid w:val="009054E5"/>
    <w:rsid w:val="00905F2A"/>
    <w:rsid w:val="009062A0"/>
    <w:rsid w:val="00906398"/>
    <w:rsid w:val="00906424"/>
    <w:rsid w:val="00906487"/>
    <w:rsid w:val="0090696D"/>
    <w:rsid w:val="00906ADB"/>
    <w:rsid w:val="00906ADD"/>
    <w:rsid w:val="00906CD6"/>
    <w:rsid w:val="00906E4D"/>
    <w:rsid w:val="00906F31"/>
    <w:rsid w:val="00906FFD"/>
    <w:rsid w:val="0090729B"/>
    <w:rsid w:val="009072E2"/>
    <w:rsid w:val="0090730F"/>
    <w:rsid w:val="0090738A"/>
    <w:rsid w:val="00907576"/>
    <w:rsid w:val="009076EF"/>
    <w:rsid w:val="009078B3"/>
    <w:rsid w:val="00907A4F"/>
    <w:rsid w:val="00907A77"/>
    <w:rsid w:val="00907ABD"/>
    <w:rsid w:val="00907C68"/>
    <w:rsid w:val="00907E00"/>
    <w:rsid w:val="00907EE1"/>
    <w:rsid w:val="00910606"/>
    <w:rsid w:val="0091088D"/>
    <w:rsid w:val="00910B83"/>
    <w:rsid w:val="00910FC9"/>
    <w:rsid w:val="00911271"/>
    <w:rsid w:val="009112B4"/>
    <w:rsid w:val="009112B8"/>
    <w:rsid w:val="00911549"/>
    <w:rsid w:val="009118C3"/>
    <w:rsid w:val="00911B66"/>
    <w:rsid w:val="00911D33"/>
    <w:rsid w:val="009122A6"/>
    <w:rsid w:val="0091255D"/>
    <w:rsid w:val="009127AD"/>
    <w:rsid w:val="009127B9"/>
    <w:rsid w:val="0091291A"/>
    <w:rsid w:val="00912EBC"/>
    <w:rsid w:val="00913395"/>
    <w:rsid w:val="009133A6"/>
    <w:rsid w:val="0091356F"/>
    <w:rsid w:val="00913612"/>
    <w:rsid w:val="0091366A"/>
    <w:rsid w:val="0091375A"/>
    <w:rsid w:val="00913824"/>
    <w:rsid w:val="00913827"/>
    <w:rsid w:val="00914EEF"/>
    <w:rsid w:val="009151B0"/>
    <w:rsid w:val="009152CD"/>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59"/>
    <w:rsid w:val="009204C5"/>
    <w:rsid w:val="009208AE"/>
    <w:rsid w:val="009215D6"/>
    <w:rsid w:val="0092180D"/>
    <w:rsid w:val="009218BD"/>
    <w:rsid w:val="00921DC9"/>
    <w:rsid w:val="009221C4"/>
    <w:rsid w:val="009223CE"/>
    <w:rsid w:val="009227D5"/>
    <w:rsid w:val="00922F17"/>
    <w:rsid w:val="009232C9"/>
    <w:rsid w:val="00923608"/>
    <w:rsid w:val="009238E5"/>
    <w:rsid w:val="00923D82"/>
    <w:rsid w:val="00923F12"/>
    <w:rsid w:val="00924CA3"/>
    <w:rsid w:val="00924E01"/>
    <w:rsid w:val="00924FF8"/>
    <w:rsid w:val="0092515F"/>
    <w:rsid w:val="009256F7"/>
    <w:rsid w:val="009258AE"/>
    <w:rsid w:val="00925918"/>
    <w:rsid w:val="00925BA8"/>
    <w:rsid w:val="009268DD"/>
    <w:rsid w:val="00926D45"/>
    <w:rsid w:val="00926DA7"/>
    <w:rsid w:val="009275A6"/>
    <w:rsid w:val="00927F41"/>
    <w:rsid w:val="00927F8B"/>
    <w:rsid w:val="0093094D"/>
    <w:rsid w:val="00930AF5"/>
    <w:rsid w:val="00930DE3"/>
    <w:rsid w:val="00930E3D"/>
    <w:rsid w:val="00930F6E"/>
    <w:rsid w:val="009311D6"/>
    <w:rsid w:val="009312BE"/>
    <w:rsid w:val="00931486"/>
    <w:rsid w:val="00931FB9"/>
    <w:rsid w:val="0093205C"/>
    <w:rsid w:val="00932178"/>
    <w:rsid w:val="009328C7"/>
    <w:rsid w:val="00933142"/>
    <w:rsid w:val="009333EF"/>
    <w:rsid w:val="009336EC"/>
    <w:rsid w:val="009338B6"/>
    <w:rsid w:val="00933C76"/>
    <w:rsid w:val="00933F56"/>
    <w:rsid w:val="0093484C"/>
    <w:rsid w:val="00934C13"/>
    <w:rsid w:val="0093515C"/>
    <w:rsid w:val="00935228"/>
    <w:rsid w:val="00935556"/>
    <w:rsid w:val="009355A2"/>
    <w:rsid w:val="00935E66"/>
    <w:rsid w:val="00935F9E"/>
    <w:rsid w:val="00936411"/>
    <w:rsid w:val="00936645"/>
    <w:rsid w:val="009369B1"/>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CFA"/>
    <w:rsid w:val="00945FBB"/>
    <w:rsid w:val="00946355"/>
    <w:rsid w:val="009468B7"/>
    <w:rsid w:val="00946AB1"/>
    <w:rsid w:val="00946EE1"/>
    <w:rsid w:val="0094724E"/>
    <w:rsid w:val="00947414"/>
    <w:rsid w:val="0094744E"/>
    <w:rsid w:val="00947913"/>
    <w:rsid w:val="00947931"/>
    <w:rsid w:val="00947973"/>
    <w:rsid w:val="00947BE6"/>
    <w:rsid w:val="00947DC6"/>
    <w:rsid w:val="0095048D"/>
    <w:rsid w:val="00950729"/>
    <w:rsid w:val="00950C4E"/>
    <w:rsid w:val="00951300"/>
    <w:rsid w:val="00951348"/>
    <w:rsid w:val="009518BC"/>
    <w:rsid w:val="00951ADB"/>
    <w:rsid w:val="00951CD2"/>
    <w:rsid w:val="00951DA4"/>
    <w:rsid w:val="00951F6E"/>
    <w:rsid w:val="009521AE"/>
    <w:rsid w:val="00952502"/>
    <w:rsid w:val="009531B9"/>
    <w:rsid w:val="0095380C"/>
    <w:rsid w:val="00954219"/>
    <w:rsid w:val="00954353"/>
    <w:rsid w:val="00954D4E"/>
    <w:rsid w:val="00955183"/>
    <w:rsid w:val="00955B0D"/>
    <w:rsid w:val="00955C0A"/>
    <w:rsid w:val="00955C4F"/>
    <w:rsid w:val="00956104"/>
    <w:rsid w:val="00956109"/>
    <w:rsid w:val="00956937"/>
    <w:rsid w:val="00956E9A"/>
    <w:rsid w:val="00957073"/>
    <w:rsid w:val="009575AA"/>
    <w:rsid w:val="00957C55"/>
    <w:rsid w:val="00960266"/>
    <w:rsid w:val="00960CE7"/>
    <w:rsid w:val="00960E75"/>
    <w:rsid w:val="00961A13"/>
    <w:rsid w:val="00961A83"/>
    <w:rsid w:val="0096222D"/>
    <w:rsid w:val="0096227C"/>
    <w:rsid w:val="009628F6"/>
    <w:rsid w:val="00962B47"/>
    <w:rsid w:val="00962EB2"/>
    <w:rsid w:val="00963B86"/>
    <w:rsid w:val="00964280"/>
    <w:rsid w:val="009645BB"/>
    <w:rsid w:val="00964777"/>
    <w:rsid w:val="00965350"/>
    <w:rsid w:val="0096577C"/>
    <w:rsid w:val="009657F1"/>
    <w:rsid w:val="00965B95"/>
    <w:rsid w:val="0096625D"/>
    <w:rsid w:val="00966330"/>
    <w:rsid w:val="0096648B"/>
    <w:rsid w:val="009664F5"/>
    <w:rsid w:val="009666F7"/>
    <w:rsid w:val="00967AA6"/>
    <w:rsid w:val="00967CDB"/>
    <w:rsid w:val="009709F8"/>
    <w:rsid w:val="00970E97"/>
    <w:rsid w:val="0097108F"/>
    <w:rsid w:val="00971743"/>
    <w:rsid w:val="009717D1"/>
    <w:rsid w:val="00971A1D"/>
    <w:rsid w:val="00971DE8"/>
    <w:rsid w:val="009722EF"/>
    <w:rsid w:val="0097270E"/>
    <w:rsid w:val="0097271B"/>
    <w:rsid w:val="009728F6"/>
    <w:rsid w:val="00972929"/>
    <w:rsid w:val="00972C2A"/>
    <w:rsid w:val="00972F91"/>
    <w:rsid w:val="0097317C"/>
    <w:rsid w:val="00973261"/>
    <w:rsid w:val="00973446"/>
    <w:rsid w:val="009736BC"/>
    <w:rsid w:val="00973827"/>
    <w:rsid w:val="009739F2"/>
    <w:rsid w:val="00973C09"/>
    <w:rsid w:val="00973D30"/>
    <w:rsid w:val="00973D63"/>
    <w:rsid w:val="009742D3"/>
    <w:rsid w:val="00974587"/>
    <w:rsid w:val="00974A57"/>
    <w:rsid w:val="0097528F"/>
    <w:rsid w:val="0097549D"/>
    <w:rsid w:val="0097597B"/>
    <w:rsid w:val="00975A16"/>
    <w:rsid w:val="00975D5B"/>
    <w:rsid w:val="0097699B"/>
    <w:rsid w:val="00976F32"/>
    <w:rsid w:val="009772AD"/>
    <w:rsid w:val="0097751E"/>
    <w:rsid w:val="00977878"/>
    <w:rsid w:val="00977BA7"/>
    <w:rsid w:val="00977C9D"/>
    <w:rsid w:val="00977D3D"/>
    <w:rsid w:val="00977E45"/>
    <w:rsid w:val="00977EB0"/>
    <w:rsid w:val="009801D4"/>
    <w:rsid w:val="009803CD"/>
    <w:rsid w:val="00980506"/>
    <w:rsid w:val="00980517"/>
    <w:rsid w:val="0098086D"/>
    <w:rsid w:val="0098194F"/>
    <w:rsid w:val="00981A35"/>
    <w:rsid w:val="00981B98"/>
    <w:rsid w:val="0098207A"/>
    <w:rsid w:val="009824CC"/>
    <w:rsid w:val="009826C8"/>
    <w:rsid w:val="00982D80"/>
    <w:rsid w:val="00982F56"/>
    <w:rsid w:val="00982F5C"/>
    <w:rsid w:val="009831FF"/>
    <w:rsid w:val="00983442"/>
    <w:rsid w:val="00983686"/>
    <w:rsid w:val="009836E4"/>
    <w:rsid w:val="009839D7"/>
    <w:rsid w:val="0098412F"/>
    <w:rsid w:val="00984157"/>
    <w:rsid w:val="009841B8"/>
    <w:rsid w:val="00984913"/>
    <w:rsid w:val="00984AED"/>
    <w:rsid w:val="00984D91"/>
    <w:rsid w:val="00985186"/>
    <w:rsid w:val="009852DE"/>
    <w:rsid w:val="00985F28"/>
    <w:rsid w:val="00986149"/>
    <w:rsid w:val="00986176"/>
    <w:rsid w:val="0098686E"/>
    <w:rsid w:val="00986908"/>
    <w:rsid w:val="00986DB2"/>
    <w:rsid w:val="00986E7F"/>
    <w:rsid w:val="00987536"/>
    <w:rsid w:val="00987E7F"/>
    <w:rsid w:val="00987F25"/>
    <w:rsid w:val="00990894"/>
    <w:rsid w:val="00990BD5"/>
    <w:rsid w:val="00991461"/>
    <w:rsid w:val="009914E7"/>
    <w:rsid w:val="00991960"/>
    <w:rsid w:val="0099196F"/>
    <w:rsid w:val="00991C36"/>
    <w:rsid w:val="00992312"/>
    <w:rsid w:val="00992B98"/>
    <w:rsid w:val="00992BD1"/>
    <w:rsid w:val="009932CE"/>
    <w:rsid w:val="0099359F"/>
    <w:rsid w:val="00994302"/>
    <w:rsid w:val="0099467A"/>
    <w:rsid w:val="00994871"/>
    <w:rsid w:val="00994CB8"/>
    <w:rsid w:val="00994E08"/>
    <w:rsid w:val="00994EA9"/>
    <w:rsid w:val="009951F9"/>
    <w:rsid w:val="0099569C"/>
    <w:rsid w:val="00995768"/>
    <w:rsid w:val="00995787"/>
    <w:rsid w:val="0099596E"/>
    <w:rsid w:val="00995B62"/>
    <w:rsid w:val="00995C95"/>
    <w:rsid w:val="00995E85"/>
    <w:rsid w:val="00996468"/>
    <w:rsid w:val="0099649B"/>
    <w:rsid w:val="009967D1"/>
    <w:rsid w:val="00996876"/>
    <w:rsid w:val="009969CB"/>
    <w:rsid w:val="00996FFA"/>
    <w:rsid w:val="0099723D"/>
    <w:rsid w:val="009973F1"/>
    <w:rsid w:val="009973F3"/>
    <w:rsid w:val="0099742B"/>
    <w:rsid w:val="00997673"/>
    <w:rsid w:val="009976F8"/>
    <w:rsid w:val="00997CC1"/>
    <w:rsid w:val="009A010D"/>
    <w:rsid w:val="009A020F"/>
    <w:rsid w:val="009A0236"/>
    <w:rsid w:val="009A07FF"/>
    <w:rsid w:val="009A08BB"/>
    <w:rsid w:val="009A0C6F"/>
    <w:rsid w:val="009A1053"/>
    <w:rsid w:val="009A14EF"/>
    <w:rsid w:val="009A1585"/>
    <w:rsid w:val="009A1697"/>
    <w:rsid w:val="009A16B4"/>
    <w:rsid w:val="009A1729"/>
    <w:rsid w:val="009A1D2D"/>
    <w:rsid w:val="009A1DD9"/>
    <w:rsid w:val="009A1F76"/>
    <w:rsid w:val="009A2718"/>
    <w:rsid w:val="009A28B8"/>
    <w:rsid w:val="009A2DF9"/>
    <w:rsid w:val="009A33AB"/>
    <w:rsid w:val="009A3439"/>
    <w:rsid w:val="009A3546"/>
    <w:rsid w:val="009A35BC"/>
    <w:rsid w:val="009A39A4"/>
    <w:rsid w:val="009A3A86"/>
    <w:rsid w:val="009A3D28"/>
    <w:rsid w:val="009A4869"/>
    <w:rsid w:val="009A4891"/>
    <w:rsid w:val="009A511E"/>
    <w:rsid w:val="009A6862"/>
    <w:rsid w:val="009A6A6B"/>
    <w:rsid w:val="009A737F"/>
    <w:rsid w:val="009A749F"/>
    <w:rsid w:val="009A7DAA"/>
    <w:rsid w:val="009A7EA9"/>
    <w:rsid w:val="009B0371"/>
    <w:rsid w:val="009B03F6"/>
    <w:rsid w:val="009B1744"/>
    <w:rsid w:val="009B1940"/>
    <w:rsid w:val="009B1EF9"/>
    <w:rsid w:val="009B24E0"/>
    <w:rsid w:val="009B26AC"/>
    <w:rsid w:val="009B29EF"/>
    <w:rsid w:val="009B2EC5"/>
    <w:rsid w:val="009B3536"/>
    <w:rsid w:val="009B37E2"/>
    <w:rsid w:val="009B3936"/>
    <w:rsid w:val="009B39FF"/>
    <w:rsid w:val="009B3A39"/>
    <w:rsid w:val="009B4519"/>
    <w:rsid w:val="009B46F7"/>
    <w:rsid w:val="009B4B8A"/>
    <w:rsid w:val="009B4C43"/>
    <w:rsid w:val="009B506B"/>
    <w:rsid w:val="009B57EF"/>
    <w:rsid w:val="009B5B85"/>
    <w:rsid w:val="009B611B"/>
    <w:rsid w:val="009B6286"/>
    <w:rsid w:val="009B62D3"/>
    <w:rsid w:val="009B657A"/>
    <w:rsid w:val="009B66AF"/>
    <w:rsid w:val="009B66B5"/>
    <w:rsid w:val="009B6849"/>
    <w:rsid w:val="009B6D48"/>
    <w:rsid w:val="009B70A9"/>
    <w:rsid w:val="009B7204"/>
    <w:rsid w:val="009B725F"/>
    <w:rsid w:val="009B76B6"/>
    <w:rsid w:val="009B778F"/>
    <w:rsid w:val="009B7B5B"/>
    <w:rsid w:val="009B7BB3"/>
    <w:rsid w:val="009B7D2C"/>
    <w:rsid w:val="009C0074"/>
    <w:rsid w:val="009C0564"/>
    <w:rsid w:val="009C05E0"/>
    <w:rsid w:val="009C0606"/>
    <w:rsid w:val="009C1337"/>
    <w:rsid w:val="009C1364"/>
    <w:rsid w:val="009C17DA"/>
    <w:rsid w:val="009C1854"/>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D5F"/>
    <w:rsid w:val="009C6D79"/>
    <w:rsid w:val="009C6E32"/>
    <w:rsid w:val="009C70DF"/>
    <w:rsid w:val="009C7249"/>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319C"/>
    <w:rsid w:val="009D3247"/>
    <w:rsid w:val="009D32B1"/>
    <w:rsid w:val="009D3B79"/>
    <w:rsid w:val="009D4012"/>
    <w:rsid w:val="009D409E"/>
    <w:rsid w:val="009D472D"/>
    <w:rsid w:val="009D4A1A"/>
    <w:rsid w:val="009D4CBF"/>
    <w:rsid w:val="009D50CC"/>
    <w:rsid w:val="009D5B2E"/>
    <w:rsid w:val="009D5BAB"/>
    <w:rsid w:val="009D5E18"/>
    <w:rsid w:val="009D5FF6"/>
    <w:rsid w:val="009D6038"/>
    <w:rsid w:val="009D62A1"/>
    <w:rsid w:val="009D6A0A"/>
    <w:rsid w:val="009D73B3"/>
    <w:rsid w:val="009D7580"/>
    <w:rsid w:val="009E051E"/>
    <w:rsid w:val="009E058F"/>
    <w:rsid w:val="009E0A34"/>
    <w:rsid w:val="009E0A9E"/>
    <w:rsid w:val="009E11C3"/>
    <w:rsid w:val="009E11E5"/>
    <w:rsid w:val="009E148A"/>
    <w:rsid w:val="009E19A2"/>
    <w:rsid w:val="009E1D7E"/>
    <w:rsid w:val="009E2044"/>
    <w:rsid w:val="009E2302"/>
    <w:rsid w:val="009E24FA"/>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1F6"/>
    <w:rsid w:val="009F04CD"/>
    <w:rsid w:val="009F067F"/>
    <w:rsid w:val="009F0A73"/>
    <w:rsid w:val="009F0B4D"/>
    <w:rsid w:val="009F0FAF"/>
    <w:rsid w:val="009F0FCC"/>
    <w:rsid w:val="009F1096"/>
    <w:rsid w:val="009F150E"/>
    <w:rsid w:val="009F266E"/>
    <w:rsid w:val="009F27AD"/>
    <w:rsid w:val="009F27D7"/>
    <w:rsid w:val="009F295D"/>
    <w:rsid w:val="009F2B08"/>
    <w:rsid w:val="009F2DD5"/>
    <w:rsid w:val="009F2E5C"/>
    <w:rsid w:val="009F2E6F"/>
    <w:rsid w:val="009F2F1B"/>
    <w:rsid w:val="009F3015"/>
    <w:rsid w:val="009F3163"/>
    <w:rsid w:val="009F3FB5"/>
    <w:rsid w:val="009F4129"/>
    <w:rsid w:val="009F447F"/>
    <w:rsid w:val="009F4AD2"/>
    <w:rsid w:val="009F4B47"/>
    <w:rsid w:val="009F521F"/>
    <w:rsid w:val="009F5356"/>
    <w:rsid w:val="009F553C"/>
    <w:rsid w:val="009F55DB"/>
    <w:rsid w:val="009F5600"/>
    <w:rsid w:val="009F59F8"/>
    <w:rsid w:val="009F5D5B"/>
    <w:rsid w:val="009F61CD"/>
    <w:rsid w:val="009F620E"/>
    <w:rsid w:val="009F6DF1"/>
    <w:rsid w:val="009F72FD"/>
    <w:rsid w:val="009F7CF2"/>
    <w:rsid w:val="009F7E1E"/>
    <w:rsid w:val="00A000B3"/>
    <w:rsid w:val="00A00457"/>
    <w:rsid w:val="00A005B0"/>
    <w:rsid w:val="00A00CFE"/>
    <w:rsid w:val="00A00F19"/>
    <w:rsid w:val="00A01052"/>
    <w:rsid w:val="00A01370"/>
    <w:rsid w:val="00A01373"/>
    <w:rsid w:val="00A01514"/>
    <w:rsid w:val="00A01F17"/>
    <w:rsid w:val="00A022A5"/>
    <w:rsid w:val="00A022C1"/>
    <w:rsid w:val="00A0256D"/>
    <w:rsid w:val="00A0292A"/>
    <w:rsid w:val="00A030E1"/>
    <w:rsid w:val="00A03A22"/>
    <w:rsid w:val="00A03D9E"/>
    <w:rsid w:val="00A041B5"/>
    <w:rsid w:val="00A04294"/>
    <w:rsid w:val="00A04634"/>
    <w:rsid w:val="00A0497B"/>
    <w:rsid w:val="00A04B00"/>
    <w:rsid w:val="00A04D67"/>
    <w:rsid w:val="00A050E1"/>
    <w:rsid w:val="00A050F7"/>
    <w:rsid w:val="00A05672"/>
    <w:rsid w:val="00A05B8A"/>
    <w:rsid w:val="00A05FD1"/>
    <w:rsid w:val="00A06119"/>
    <w:rsid w:val="00A0611F"/>
    <w:rsid w:val="00A062CE"/>
    <w:rsid w:val="00A06BAE"/>
    <w:rsid w:val="00A06E12"/>
    <w:rsid w:val="00A06FB2"/>
    <w:rsid w:val="00A0703A"/>
    <w:rsid w:val="00A0730A"/>
    <w:rsid w:val="00A07465"/>
    <w:rsid w:val="00A0778F"/>
    <w:rsid w:val="00A079B1"/>
    <w:rsid w:val="00A07A48"/>
    <w:rsid w:val="00A1013B"/>
    <w:rsid w:val="00A10284"/>
    <w:rsid w:val="00A1054E"/>
    <w:rsid w:val="00A10614"/>
    <w:rsid w:val="00A106AD"/>
    <w:rsid w:val="00A108EE"/>
    <w:rsid w:val="00A10BB8"/>
    <w:rsid w:val="00A10ED8"/>
    <w:rsid w:val="00A11161"/>
    <w:rsid w:val="00A1178C"/>
    <w:rsid w:val="00A118BE"/>
    <w:rsid w:val="00A11A6F"/>
    <w:rsid w:val="00A11C08"/>
    <w:rsid w:val="00A11CFF"/>
    <w:rsid w:val="00A11F8C"/>
    <w:rsid w:val="00A1200D"/>
    <w:rsid w:val="00A12488"/>
    <w:rsid w:val="00A12EB1"/>
    <w:rsid w:val="00A13415"/>
    <w:rsid w:val="00A1347A"/>
    <w:rsid w:val="00A134BA"/>
    <w:rsid w:val="00A137A5"/>
    <w:rsid w:val="00A137E4"/>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546"/>
    <w:rsid w:val="00A165BF"/>
    <w:rsid w:val="00A167D1"/>
    <w:rsid w:val="00A16E83"/>
    <w:rsid w:val="00A1729C"/>
    <w:rsid w:val="00A172C3"/>
    <w:rsid w:val="00A172E8"/>
    <w:rsid w:val="00A176CA"/>
    <w:rsid w:val="00A179FF"/>
    <w:rsid w:val="00A17BBB"/>
    <w:rsid w:val="00A17F8F"/>
    <w:rsid w:val="00A209BB"/>
    <w:rsid w:val="00A20B66"/>
    <w:rsid w:val="00A20BD1"/>
    <w:rsid w:val="00A20C2A"/>
    <w:rsid w:val="00A21223"/>
    <w:rsid w:val="00A21A36"/>
    <w:rsid w:val="00A21DF7"/>
    <w:rsid w:val="00A21FA2"/>
    <w:rsid w:val="00A22401"/>
    <w:rsid w:val="00A22436"/>
    <w:rsid w:val="00A2275C"/>
    <w:rsid w:val="00A227C0"/>
    <w:rsid w:val="00A229E5"/>
    <w:rsid w:val="00A22A44"/>
    <w:rsid w:val="00A22EFE"/>
    <w:rsid w:val="00A234FB"/>
    <w:rsid w:val="00A23C0B"/>
    <w:rsid w:val="00A23DED"/>
    <w:rsid w:val="00A24555"/>
    <w:rsid w:val="00A2480D"/>
    <w:rsid w:val="00A24C48"/>
    <w:rsid w:val="00A251EE"/>
    <w:rsid w:val="00A25294"/>
    <w:rsid w:val="00A254EE"/>
    <w:rsid w:val="00A2599D"/>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EF7"/>
    <w:rsid w:val="00A31FE3"/>
    <w:rsid w:val="00A32316"/>
    <w:rsid w:val="00A325F6"/>
    <w:rsid w:val="00A33172"/>
    <w:rsid w:val="00A332A2"/>
    <w:rsid w:val="00A337DB"/>
    <w:rsid w:val="00A33FAB"/>
    <w:rsid w:val="00A34318"/>
    <w:rsid w:val="00A3432B"/>
    <w:rsid w:val="00A346BA"/>
    <w:rsid w:val="00A3486C"/>
    <w:rsid w:val="00A34A2A"/>
    <w:rsid w:val="00A34BC4"/>
    <w:rsid w:val="00A34C59"/>
    <w:rsid w:val="00A34C67"/>
    <w:rsid w:val="00A34D3D"/>
    <w:rsid w:val="00A34D62"/>
    <w:rsid w:val="00A3513B"/>
    <w:rsid w:val="00A35425"/>
    <w:rsid w:val="00A35916"/>
    <w:rsid w:val="00A35BBD"/>
    <w:rsid w:val="00A3611D"/>
    <w:rsid w:val="00A36339"/>
    <w:rsid w:val="00A3663A"/>
    <w:rsid w:val="00A366E4"/>
    <w:rsid w:val="00A36D5B"/>
    <w:rsid w:val="00A376FD"/>
    <w:rsid w:val="00A3793B"/>
    <w:rsid w:val="00A379BF"/>
    <w:rsid w:val="00A37FAB"/>
    <w:rsid w:val="00A4006B"/>
    <w:rsid w:val="00A40A74"/>
    <w:rsid w:val="00A41278"/>
    <w:rsid w:val="00A41D9F"/>
    <w:rsid w:val="00A41DBB"/>
    <w:rsid w:val="00A422ED"/>
    <w:rsid w:val="00A428FB"/>
    <w:rsid w:val="00A43310"/>
    <w:rsid w:val="00A4339A"/>
    <w:rsid w:val="00A436A8"/>
    <w:rsid w:val="00A4376F"/>
    <w:rsid w:val="00A43FD0"/>
    <w:rsid w:val="00A4410D"/>
    <w:rsid w:val="00A446AE"/>
    <w:rsid w:val="00A44919"/>
    <w:rsid w:val="00A4494E"/>
    <w:rsid w:val="00A4497E"/>
    <w:rsid w:val="00A44B9E"/>
    <w:rsid w:val="00A44C13"/>
    <w:rsid w:val="00A4516E"/>
    <w:rsid w:val="00A4549F"/>
    <w:rsid w:val="00A457E8"/>
    <w:rsid w:val="00A45B9B"/>
    <w:rsid w:val="00A45C93"/>
    <w:rsid w:val="00A45D6F"/>
    <w:rsid w:val="00A45E00"/>
    <w:rsid w:val="00A46053"/>
    <w:rsid w:val="00A460BF"/>
    <w:rsid w:val="00A462FE"/>
    <w:rsid w:val="00A466FC"/>
    <w:rsid w:val="00A46744"/>
    <w:rsid w:val="00A46957"/>
    <w:rsid w:val="00A46EFA"/>
    <w:rsid w:val="00A47340"/>
    <w:rsid w:val="00A4787E"/>
    <w:rsid w:val="00A501C9"/>
    <w:rsid w:val="00A50506"/>
    <w:rsid w:val="00A507B3"/>
    <w:rsid w:val="00A507F0"/>
    <w:rsid w:val="00A50963"/>
    <w:rsid w:val="00A50F0F"/>
    <w:rsid w:val="00A516BA"/>
    <w:rsid w:val="00A5183D"/>
    <w:rsid w:val="00A51D0A"/>
    <w:rsid w:val="00A52A3E"/>
    <w:rsid w:val="00A52D08"/>
    <w:rsid w:val="00A53C82"/>
    <w:rsid w:val="00A53D52"/>
    <w:rsid w:val="00A53EFE"/>
    <w:rsid w:val="00A53F55"/>
    <w:rsid w:val="00A53FD8"/>
    <w:rsid w:val="00A53FFE"/>
    <w:rsid w:val="00A540F6"/>
    <w:rsid w:val="00A5417B"/>
    <w:rsid w:val="00A54599"/>
    <w:rsid w:val="00A54B82"/>
    <w:rsid w:val="00A55376"/>
    <w:rsid w:val="00A55416"/>
    <w:rsid w:val="00A558AD"/>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0D4"/>
    <w:rsid w:val="00A60120"/>
    <w:rsid w:val="00A60163"/>
    <w:rsid w:val="00A6038D"/>
    <w:rsid w:val="00A60522"/>
    <w:rsid w:val="00A607EE"/>
    <w:rsid w:val="00A60CF0"/>
    <w:rsid w:val="00A60E22"/>
    <w:rsid w:val="00A610A0"/>
    <w:rsid w:val="00A61429"/>
    <w:rsid w:val="00A61514"/>
    <w:rsid w:val="00A61645"/>
    <w:rsid w:val="00A6193C"/>
    <w:rsid w:val="00A619A4"/>
    <w:rsid w:val="00A62080"/>
    <w:rsid w:val="00A62322"/>
    <w:rsid w:val="00A62327"/>
    <w:rsid w:val="00A62586"/>
    <w:rsid w:val="00A62D65"/>
    <w:rsid w:val="00A630A2"/>
    <w:rsid w:val="00A63217"/>
    <w:rsid w:val="00A632B8"/>
    <w:rsid w:val="00A63700"/>
    <w:rsid w:val="00A6380F"/>
    <w:rsid w:val="00A63A25"/>
    <w:rsid w:val="00A63BE1"/>
    <w:rsid w:val="00A63BF3"/>
    <w:rsid w:val="00A641A3"/>
    <w:rsid w:val="00A64942"/>
    <w:rsid w:val="00A649C7"/>
    <w:rsid w:val="00A64B3B"/>
    <w:rsid w:val="00A65184"/>
    <w:rsid w:val="00A65563"/>
    <w:rsid w:val="00A65583"/>
    <w:rsid w:val="00A65911"/>
    <w:rsid w:val="00A65C0A"/>
    <w:rsid w:val="00A661AA"/>
    <w:rsid w:val="00A6643C"/>
    <w:rsid w:val="00A664E3"/>
    <w:rsid w:val="00A66F8E"/>
    <w:rsid w:val="00A67544"/>
    <w:rsid w:val="00A67678"/>
    <w:rsid w:val="00A67903"/>
    <w:rsid w:val="00A7000A"/>
    <w:rsid w:val="00A70234"/>
    <w:rsid w:val="00A7058C"/>
    <w:rsid w:val="00A706D0"/>
    <w:rsid w:val="00A7075B"/>
    <w:rsid w:val="00A707E0"/>
    <w:rsid w:val="00A7153F"/>
    <w:rsid w:val="00A71629"/>
    <w:rsid w:val="00A7171B"/>
    <w:rsid w:val="00A71A82"/>
    <w:rsid w:val="00A71CE6"/>
    <w:rsid w:val="00A71D23"/>
    <w:rsid w:val="00A7209F"/>
    <w:rsid w:val="00A724AC"/>
    <w:rsid w:val="00A72E9B"/>
    <w:rsid w:val="00A7333A"/>
    <w:rsid w:val="00A736B2"/>
    <w:rsid w:val="00A73878"/>
    <w:rsid w:val="00A73BDC"/>
    <w:rsid w:val="00A73D0D"/>
    <w:rsid w:val="00A73E29"/>
    <w:rsid w:val="00A74405"/>
    <w:rsid w:val="00A74727"/>
    <w:rsid w:val="00A74A92"/>
    <w:rsid w:val="00A74E31"/>
    <w:rsid w:val="00A75238"/>
    <w:rsid w:val="00A75257"/>
    <w:rsid w:val="00A75399"/>
    <w:rsid w:val="00A7572F"/>
    <w:rsid w:val="00A75CC1"/>
    <w:rsid w:val="00A75CD6"/>
    <w:rsid w:val="00A75E88"/>
    <w:rsid w:val="00A7611B"/>
    <w:rsid w:val="00A76996"/>
    <w:rsid w:val="00A76AE8"/>
    <w:rsid w:val="00A76D40"/>
    <w:rsid w:val="00A774EE"/>
    <w:rsid w:val="00A80440"/>
    <w:rsid w:val="00A8056E"/>
    <w:rsid w:val="00A805C4"/>
    <w:rsid w:val="00A80642"/>
    <w:rsid w:val="00A80655"/>
    <w:rsid w:val="00A80F91"/>
    <w:rsid w:val="00A81066"/>
    <w:rsid w:val="00A814BC"/>
    <w:rsid w:val="00A81B2E"/>
    <w:rsid w:val="00A81B41"/>
    <w:rsid w:val="00A82B57"/>
    <w:rsid w:val="00A82D58"/>
    <w:rsid w:val="00A82EC9"/>
    <w:rsid w:val="00A82EFD"/>
    <w:rsid w:val="00A834B4"/>
    <w:rsid w:val="00A836AC"/>
    <w:rsid w:val="00A83863"/>
    <w:rsid w:val="00A8399D"/>
    <w:rsid w:val="00A83E3D"/>
    <w:rsid w:val="00A83E44"/>
    <w:rsid w:val="00A8419D"/>
    <w:rsid w:val="00A8443A"/>
    <w:rsid w:val="00A8479C"/>
    <w:rsid w:val="00A8482A"/>
    <w:rsid w:val="00A850B8"/>
    <w:rsid w:val="00A8557B"/>
    <w:rsid w:val="00A855A6"/>
    <w:rsid w:val="00A85A05"/>
    <w:rsid w:val="00A85D99"/>
    <w:rsid w:val="00A8638C"/>
    <w:rsid w:val="00A86731"/>
    <w:rsid w:val="00A86800"/>
    <w:rsid w:val="00A86D63"/>
    <w:rsid w:val="00A86FD2"/>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4507"/>
    <w:rsid w:val="00A95ABF"/>
    <w:rsid w:val="00A95C8A"/>
    <w:rsid w:val="00A95F33"/>
    <w:rsid w:val="00A963C7"/>
    <w:rsid w:val="00A96C23"/>
    <w:rsid w:val="00A96D5E"/>
    <w:rsid w:val="00A9729C"/>
    <w:rsid w:val="00A975A9"/>
    <w:rsid w:val="00A97665"/>
    <w:rsid w:val="00A97802"/>
    <w:rsid w:val="00A97AB5"/>
    <w:rsid w:val="00A97BE5"/>
    <w:rsid w:val="00A97C93"/>
    <w:rsid w:val="00AA0600"/>
    <w:rsid w:val="00AA06A3"/>
    <w:rsid w:val="00AA080D"/>
    <w:rsid w:val="00AA0A2A"/>
    <w:rsid w:val="00AA0A6E"/>
    <w:rsid w:val="00AA0BEE"/>
    <w:rsid w:val="00AA0BF5"/>
    <w:rsid w:val="00AA10F8"/>
    <w:rsid w:val="00AA1486"/>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105"/>
    <w:rsid w:val="00AA32C5"/>
    <w:rsid w:val="00AA3308"/>
    <w:rsid w:val="00AA34F1"/>
    <w:rsid w:val="00AA3DB7"/>
    <w:rsid w:val="00AA3E4E"/>
    <w:rsid w:val="00AA4073"/>
    <w:rsid w:val="00AA42DF"/>
    <w:rsid w:val="00AA4358"/>
    <w:rsid w:val="00AA4440"/>
    <w:rsid w:val="00AA45A6"/>
    <w:rsid w:val="00AA4ECA"/>
    <w:rsid w:val="00AA50EB"/>
    <w:rsid w:val="00AA51F5"/>
    <w:rsid w:val="00AA56CB"/>
    <w:rsid w:val="00AA58F6"/>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85A"/>
    <w:rsid w:val="00AB1A60"/>
    <w:rsid w:val="00AB1BA7"/>
    <w:rsid w:val="00AB1E04"/>
    <w:rsid w:val="00AB211E"/>
    <w:rsid w:val="00AB2326"/>
    <w:rsid w:val="00AB2778"/>
    <w:rsid w:val="00AB29BB"/>
    <w:rsid w:val="00AB29CF"/>
    <w:rsid w:val="00AB2B87"/>
    <w:rsid w:val="00AB2C73"/>
    <w:rsid w:val="00AB3113"/>
    <w:rsid w:val="00AB32D8"/>
    <w:rsid w:val="00AB348A"/>
    <w:rsid w:val="00AB3533"/>
    <w:rsid w:val="00AB362E"/>
    <w:rsid w:val="00AB397E"/>
    <w:rsid w:val="00AB3F38"/>
    <w:rsid w:val="00AB43EC"/>
    <w:rsid w:val="00AB4B69"/>
    <w:rsid w:val="00AB4BF4"/>
    <w:rsid w:val="00AB577C"/>
    <w:rsid w:val="00AB5ADF"/>
    <w:rsid w:val="00AB5C5D"/>
    <w:rsid w:val="00AB5E57"/>
    <w:rsid w:val="00AB5FB8"/>
    <w:rsid w:val="00AB651E"/>
    <w:rsid w:val="00AB725F"/>
    <w:rsid w:val="00AB763B"/>
    <w:rsid w:val="00AB79B3"/>
    <w:rsid w:val="00AB7F53"/>
    <w:rsid w:val="00AC00EF"/>
    <w:rsid w:val="00AC0705"/>
    <w:rsid w:val="00AC0E69"/>
    <w:rsid w:val="00AC109B"/>
    <w:rsid w:val="00AC139F"/>
    <w:rsid w:val="00AC17F7"/>
    <w:rsid w:val="00AC1C16"/>
    <w:rsid w:val="00AC1DDF"/>
    <w:rsid w:val="00AC209E"/>
    <w:rsid w:val="00AC2263"/>
    <w:rsid w:val="00AC2B67"/>
    <w:rsid w:val="00AC2C6E"/>
    <w:rsid w:val="00AC2E04"/>
    <w:rsid w:val="00AC36A9"/>
    <w:rsid w:val="00AC3754"/>
    <w:rsid w:val="00AC3FF7"/>
    <w:rsid w:val="00AC436D"/>
    <w:rsid w:val="00AC47CB"/>
    <w:rsid w:val="00AC4E94"/>
    <w:rsid w:val="00AC4F6D"/>
    <w:rsid w:val="00AC4FA7"/>
    <w:rsid w:val="00AC5636"/>
    <w:rsid w:val="00AC5676"/>
    <w:rsid w:val="00AC5699"/>
    <w:rsid w:val="00AC64A7"/>
    <w:rsid w:val="00AC6665"/>
    <w:rsid w:val="00AC67A8"/>
    <w:rsid w:val="00AC6F2A"/>
    <w:rsid w:val="00AC74DA"/>
    <w:rsid w:val="00AC76A9"/>
    <w:rsid w:val="00AC7A2B"/>
    <w:rsid w:val="00AC7C25"/>
    <w:rsid w:val="00AC7ECB"/>
    <w:rsid w:val="00AD0281"/>
    <w:rsid w:val="00AD0A20"/>
    <w:rsid w:val="00AD0A51"/>
    <w:rsid w:val="00AD0A88"/>
    <w:rsid w:val="00AD0B37"/>
    <w:rsid w:val="00AD0D03"/>
    <w:rsid w:val="00AD0EB6"/>
    <w:rsid w:val="00AD0F42"/>
    <w:rsid w:val="00AD11F7"/>
    <w:rsid w:val="00AD13E0"/>
    <w:rsid w:val="00AD1DB7"/>
    <w:rsid w:val="00AD1E29"/>
    <w:rsid w:val="00AD2852"/>
    <w:rsid w:val="00AD288B"/>
    <w:rsid w:val="00AD2E1B"/>
    <w:rsid w:val="00AD2FEE"/>
    <w:rsid w:val="00AD3285"/>
    <w:rsid w:val="00AD37C8"/>
    <w:rsid w:val="00AD3976"/>
    <w:rsid w:val="00AD3B8C"/>
    <w:rsid w:val="00AD4D2A"/>
    <w:rsid w:val="00AD542F"/>
    <w:rsid w:val="00AD54E6"/>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D6C"/>
    <w:rsid w:val="00AD7E64"/>
    <w:rsid w:val="00AE0C56"/>
    <w:rsid w:val="00AE1255"/>
    <w:rsid w:val="00AE141B"/>
    <w:rsid w:val="00AE149E"/>
    <w:rsid w:val="00AE1CD5"/>
    <w:rsid w:val="00AE1D53"/>
    <w:rsid w:val="00AE2263"/>
    <w:rsid w:val="00AE22F2"/>
    <w:rsid w:val="00AE23F3"/>
    <w:rsid w:val="00AE28C5"/>
    <w:rsid w:val="00AE29FC"/>
    <w:rsid w:val="00AE2ADF"/>
    <w:rsid w:val="00AE2B81"/>
    <w:rsid w:val="00AE2F3F"/>
    <w:rsid w:val="00AE3025"/>
    <w:rsid w:val="00AE32C8"/>
    <w:rsid w:val="00AE36B2"/>
    <w:rsid w:val="00AE3B4E"/>
    <w:rsid w:val="00AE3C7A"/>
    <w:rsid w:val="00AE3E88"/>
    <w:rsid w:val="00AE40A9"/>
    <w:rsid w:val="00AE4DDA"/>
    <w:rsid w:val="00AE59EC"/>
    <w:rsid w:val="00AE613F"/>
    <w:rsid w:val="00AE67B3"/>
    <w:rsid w:val="00AE69DA"/>
    <w:rsid w:val="00AE7864"/>
    <w:rsid w:val="00AE7933"/>
    <w:rsid w:val="00AE7949"/>
    <w:rsid w:val="00AE7A86"/>
    <w:rsid w:val="00AF005F"/>
    <w:rsid w:val="00AF03F9"/>
    <w:rsid w:val="00AF0B68"/>
    <w:rsid w:val="00AF1206"/>
    <w:rsid w:val="00AF1CE6"/>
    <w:rsid w:val="00AF1D1D"/>
    <w:rsid w:val="00AF24F6"/>
    <w:rsid w:val="00AF2597"/>
    <w:rsid w:val="00AF25D5"/>
    <w:rsid w:val="00AF2BB0"/>
    <w:rsid w:val="00AF2CCE"/>
    <w:rsid w:val="00AF335F"/>
    <w:rsid w:val="00AF362D"/>
    <w:rsid w:val="00AF37C6"/>
    <w:rsid w:val="00AF3834"/>
    <w:rsid w:val="00AF3DBB"/>
    <w:rsid w:val="00AF3E1E"/>
    <w:rsid w:val="00AF4180"/>
    <w:rsid w:val="00AF4315"/>
    <w:rsid w:val="00AF493D"/>
    <w:rsid w:val="00AF4B8D"/>
    <w:rsid w:val="00AF4D78"/>
    <w:rsid w:val="00AF5021"/>
    <w:rsid w:val="00AF5194"/>
    <w:rsid w:val="00AF51BE"/>
    <w:rsid w:val="00AF521C"/>
    <w:rsid w:val="00AF53EF"/>
    <w:rsid w:val="00AF5A30"/>
    <w:rsid w:val="00AF5D7A"/>
    <w:rsid w:val="00AF6363"/>
    <w:rsid w:val="00AF67F3"/>
    <w:rsid w:val="00AF69AC"/>
    <w:rsid w:val="00AF6C6C"/>
    <w:rsid w:val="00AF6E69"/>
    <w:rsid w:val="00AF6FEF"/>
    <w:rsid w:val="00AF73C3"/>
    <w:rsid w:val="00AF7474"/>
    <w:rsid w:val="00AF77DA"/>
    <w:rsid w:val="00AF795C"/>
    <w:rsid w:val="00AF7992"/>
    <w:rsid w:val="00B00414"/>
    <w:rsid w:val="00B00752"/>
    <w:rsid w:val="00B008A7"/>
    <w:rsid w:val="00B00AF0"/>
    <w:rsid w:val="00B0193D"/>
    <w:rsid w:val="00B01981"/>
    <w:rsid w:val="00B01D62"/>
    <w:rsid w:val="00B026C1"/>
    <w:rsid w:val="00B02AE1"/>
    <w:rsid w:val="00B02B9C"/>
    <w:rsid w:val="00B02C89"/>
    <w:rsid w:val="00B02D41"/>
    <w:rsid w:val="00B02F88"/>
    <w:rsid w:val="00B033AE"/>
    <w:rsid w:val="00B03521"/>
    <w:rsid w:val="00B0353B"/>
    <w:rsid w:val="00B040B2"/>
    <w:rsid w:val="00B04184"/>
    <w:rsid w:val="00B04D88"/>
    <w:rsid w:val="00B06892"/>
    <w:rsid w:val="00B06E62"/>
    <w:rsid w:val="00B06EE7"/>
    <w:rsid w:val="00B06F86"/>
    <w:rsid w:val="00B07150"/>
    <w:rsid w:val="00B072BF"/>
    <w:rsid w:val="00B07420"/>
    <w:rsid w:val="00B07C00"/>
    <w:rsid w:val="00B07C17"/>
    <w:rsid w:val="00B10558"/>
    <w:rsid w:val="00B109F2"/>
    <w:rsid w:val="00B11B47"/>
    <w:rsid w:val="00B11E61"/>
    <w:rsid w:val="00B1272D"/>
    <w:rsid w:val="00B12868"/>
    <w:rsid w:val="00B12B80"/>
    <w:rsid w:val="00B12EF9"/>
    <w:rsid w:val="00B133FA"/>
    <w:rsid w:val="00B137BE"/>
    <w:rsid w:val="00B13804"/>
    <w:rsid w:val="00B13B86"/>
    <w:rsid w:val="00B14139"/>
    <w:rsid w:val="00B143EF"/>
    <w:rsid w:val="00B14680"/>
    <w:rsid w:val="00B149F1"/>
    <w:rsid w:val="00B150F9"/>
    <w:rsid w:val="00B156A9"/>
    <w:rsid w:val="00B1584C"/>
    <w:rsid w:val="00B15F83"/>
    <w:rsid w:val="00B15FC2"/>
    <w:rsid w:val="00B160FF"/>
    <w:rsid w:val="00B16215"/>
    <w:rsid w:val="00B16322"/>
    <w:rsid w:val="00B16335"/>
    <w:rsid w:val="00B1662E"/>
    <w:rsid w:val="00B16A6F"/>
    <w:rsid w:val="00B17284"/>
    <w:rsid w:val="00B17628"/>
    <w:rsid w:val="00B176B6"/>
    <w:rsid w:val="00B176DC"/>
    <w:rsid w:val="00B200FD"/>
    <w:rsid w:val="00B204A9"/>
    <w:rsid w:val="00B20A17"/>
    <w:rsid w:val="00B20C79"/>
    <w:rsid w:val="00B212AE"/>
    <w:rsid w:val="00B21CD2"/>
    <w:rsid w:val="00B21E4E"/>
    <w:rsid w:val="00B22743"/>
    <w:rsid w:val="00B22C0D"/>
    <w:rsid w:val="00B22FB9"/>
    <w:rsid w:val="00B23000"/>
    <w:rsid w:val="00B2334E"/>
    <w:rsid w:val="00B23692"/>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779E"/>
    <w:rsid w:val="00B27987"/>
    <w:rsid w:val="00B27A81"/>
    <w:rsid w:val="00B300F0"/>
    <w:rsid w:val="00B307E4"/>
    <w:rsid w:val="00B30B4E"/>
    <w:rsid w:val="00B30ECD"/>
    <w:rsid w:val="00B31246"/>
    <w:rsid w:val="00B3171F"/>
    <w:rsid w:val="00B32347"/>
    <w:rsid w:val="00B3241E"/>
    <w:rsid w:val="00B326F0"/>
    <w:rsid w:val="00B326FF"/>
    <w:rsid w:val="00B32864"/>
    <w:rsid w:val="00B33253"/>
    <w:rsid w:val="00B33B90"/>
    <w:rsid w:val="00B33C76"/>
    <w:rsid w:val="00B340AA"/>
    <w:rsid w:val="00B34A2C"/>
    <w:rsid w:val="00B34A87"/>
    <w:rsid w:val="00B34A9F"/>
    <w:rsid w:val="00B34B80"/>
    <w:rsid w:val="00B3501B"/>
    <w:rsid w:val="00B35CDA"/>
    <w:rsid w:val="00B372F2"/>
    <w:rsid w:val="00B37D97"/>
    <w:rsid w:val="00B40BC3"/>
    <w:rsid w:val="00B411BD"/>
    <w:rsid w:val="00B413A7"/>
    <w:rsid w:val="00B41559"/>
    <w:rsid w:val="00B41572"/>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6082"/>
    <w:rsid w:val="00B4673A"/>
    <w:rsid w:val="00B46976"/>
    <w:rsid w:val="00B472D2"/>
    <w:rsid w:val="00B4732E"/>
    <w:rsid w:val="00B473E6"/>
    <w:rsid w:val="00B47A15"/>
    <w:rsid w:val="00B47C69"/>
    <w:rsid w:val="00B47E37"/>
    <w:rsid w:val="00B5031A"/>
    <w:rsid w:val="00B503B1"/>
    <w:rsid w:val="00B505C1"/>
    <w:rsid w:val="00B50636"/>
    <w:rsid w:val="00B507E6"/>
    <w:rsid w:val="00B508A6"/>
    <w:rsid w:val="00B51130"/>
    <w:rsid w:val="00B5115A"/>
    <w:rsid w:val="00B5131D"/>
    <w:rsid w:val="00B51542"/>
    <w:rsid w:val="00B516A2"/>
    <w:rsid w:val="00B51D1D"/>
    <w:rsid w:val="00B52130"/>
    <w:rsid w:val="00B52EB4"/>
    <w:rsid w:val="00B5310E"/>
    <w:rsid w:val="00B5321B"/>
    <w:rsid w:val="00B539DF"/>
    <w:rsid w:val="00B53D67"/>
    <w:rsid w:val="00B53F25"/>
    <w:rsid w:val="00B54ACC"/>
    <w:rsid w:val="00B54B63"/>
    <w:rsid w:val="00B54CF5"/>
    <w:rsid w:val="00B54DCB"/>
    <w:rsid w:val="00B54FA1"/>
    <w:rsid w:val="00B559BF"/>
    <w:rsid w:val="00B55AC2"/>
    <w:rsid w:val="00B560C9"/>
    <w:rsid w:val="00B561C6"/>
    <w:rsid w:val="00B5634A"/>
    <w:rsid w:val="00B5641C"/>
    <w:rsid w:val="00B56533"/>
    <w:rsid w:val="00B56569"/>
    <w:rsid w:val="00B56734"/>
    <w:rsid w:val="00B56C42"/>
    <w:rsid w:val="00B56CFC"/>
    <w:rsid w:val="00B572A6"/>
    <w:rsid w:val="00B57777"/>
    <w:rsid w:val="00B57A17"/>
    <w:rsid w:val="00B57FB9"/>
    <w:rsid w:val="00B60459"/>
    <w:rsid w:val="00B60D13"/>
    <w:rsid w:val="00B614E2"/>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22A"/>
    <w:rsid w:val="00B713E8"/>
    <w:rsid w:val="00B71CA8"/>
    <w:rsid w:val="00B71DC8"/>
    <w:rsid w:val="00B71FD5"/>
    <w:rsid w:val="00B72167"/>
    <w:rsid w:val="00B722DC"/>
    <w:rsid w:val="00B72ADC"/>
    <w:rsid w:val="00B72F0A"/>
    <w:rsid w:val="00B73469"/>
    <w:rsid w:val="00B73A6A"/>
    <w:rsid w:val="00B74317"/>
    <w:rsid w:val="00B744E5"/>
    <w:rsid w:val="00B746C6"/>
    <w:rsid w:val="00B7487C"/>
    <w:rsid w:val="00B74B5B"/>
    <w:rsid w:val="00B74BA3"/>
    <w:rsid w:val="00B757CC"/>
    <w:rsid w:val="00B75921"/>
    <w:rsid w:val="00B75FC2"/>
    <w:rsid w:val="00B7604C"/>
    <w:rsid w:val="00B7614D"/>
    <w:rsid w:val="00B7652C"/>
    <w:rsid w:val="00B76615"/>
    <w:rsid w:val="00B76639"/>
    <w:rsid w:val="00B766BF"/>
    <w:rsid w:val="00B76707"/>
    <w:rsid w:val="00B76C28"/>
    <w:rsid w:val="00B76FA6"/>
    <w:rsid w:val="00B773A4"/>
    <w:rsid w:val="00B774B7"/>
    <w:rsid w:val="00B774EE"/>
    <w:rsid w:val="00B774F5"/>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60F"/>
    <w:rsid w:val="00B82615"/>
    <w:rsid w:val="00B82672"/>
    <w:rsid w:val="00B8279E"/>
    <w:rsid w:val="00B82805"/>
    <w:rsid w:val="00B829BE"/>
    <w:rsid w:val="00B82B03"/>
    <w:rsid w:val="00B82BB3"/>
    <w:rsid w:val="00B82CF3"/>
    <w:rsid w:val="00B83444"/>
    <w:rsid w:val="00B836CB"/>
    <w:rsid w:val="00B836ED"/>
    <w:rsid w:val="00B839F7"/>
    <w:rsid w:val="00B84631"/>
    <w:rsid w:val="00B84799"/>
    <w:rsid w:val="00B84948"/>
    <w:rsid w:val="00B84BFE"/>
    <w:rsid w:val="00B853BE"/>
    <w:rsid w:val="00B8579F"/>
    <w:rsid w:val="00B8594F"/>
    <w:rsid w:val="00B85995"/>
    <w:rsid w:val="00B85CE0"/>
    <w:rsid w:val="00B8644E"/>
    <w:rsid w:val="00B86476"/>
    <w:rsid w:val="00B867B3"/>
    <w:rsid w:val="00B86876"/>
    <w:rsid w:val="00B86898"/>
    <w:rsid w:val="00B86A3D"/>
    <w:rsid w:val="00B86A65"/>
    <w:rsid w:val="00B86E97"/>
    <w:rsid w:val="00B875C7"/>
    <w:rsid w:val="00B879BB"/>
    <w:rsid w:val="00B87B67"/>
    <w:rsid w:val="00B87C56"/>
    <w:rsid w:val="00B87D58"/>
    <w:rsid w:val="00B87EC9"/>
    <w:rsid w:val="00B87F28"/>
    <w:rsid w:val="00B90598"/>
    <w:rsid w:val="00B90681"/>
    <w:rsid w:val="00B90751"/>
    <w:rsid w:val="00B907E0"/>
    <w:rsid w:val="00B90971"/>
    <w:rsid w:val="00B90D10"/>
    <w:rsid w:val="00B90D29"/>
    <w:rsid w:val="00B90FE5"/>
    <w:rsid w:val="00B910C7"/>
    <w:rsid w:val="00B916B9"/>
    <w:rsid w:val="00B91936"/>
    <w:rsid w:val="00B919AD"/>
    <w:rsid w:val="00B91A2B"/>
    <w:rsid w:val="00B925E3"/>
    <w:rsid w:val="00B92914"/>
    <w:rsid w:val="00B92BFE"/>
    <w:rsid w:val="00B93204"/>
    <w:rsid w:val="00B932BF"/>
    <w:rsid w:val="00B9348A"/>
    <w:rsid w:val="00B93A12"/>
    <w:rsid w:val="00B9455D"/>
    <w:rsid w:val="00B94A65"/>
    <w:rsid w:val="00B94B12"/>
    <w:rsid w:val="00B94E17"/>
    <w:rsid w:val="00B94E37"/>
    <w:rsid w:val="00B9516F"/>
    <w:rsid w:val="00B951E1"/>
    <w:rsid w:val="00B953F0"/>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48B"/>
    <w:rsid w:val="00BA1AC9"/>
    <w:rsid w:val="00BA21BB"/>
    <w:rsid w:val="00BA26B7"/>
    <w:rsid w:val="00BA284F"/>
    <w:rsid w:val="00BA2FEF"/>
    <w:rsid w:val="00BA335A"/>
    <w:rsid w:val="00BA33B2"/>
    <w:rsid w:val="00BA33F0"/>
    <w:rsid w:val="00BA39EB"/>
    <w:rsid w:val="00BA3B2C"/>
    <w:rsid w:val="00BA3BBB"/>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472"/>
    <w:rsid w:val="00BB0FA2"/>
    <w:rsid w:val="00BB1548"/>
    <w:rsid w:val="00BB18A9"/>
    <w:rsid w:val="00BB18B0"/>
    <w:rsid w:val="00BB1CE7"/>
    <w:rsid w:val="00BB2131"/>
    <w:rsid w:val="00BB2FD3"/>
    <w:rsid w:val="00BB2FDF"/>
    <w:rsid w:val="00BB2FFF"/>
    <w:rsid w:val="00BB3119"/>
    <w:rsid w:val="00BB4252"/>
    <w:rsid w:val="00BB4565"/>
    <w:rsid w:val="00BB4C31"/>
    <w:rsid w:val="00BB4DBC"/>
    <w:rsid w:val="00BB5557"/>
    <w:rsid w:val="00BB5D4B"/>
    <w:rsid w:val="00BB5FCB"/>
    <w:rsid w:val="00BB604B"/>
    <w:rsid w:val="00BB630E"/>
    <w:rsid w:val="00BB66FA"/>
    <w:rsid w:val="00BB6727"/>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5FBA"/>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1EE"/>
    <w:rsid w:val="00BD2611"/>
    <w:rsid w:val="00BD2C74"/>
    <w:rsid w:val="00BD2F3B"/>
    <w:rsid w:val="00BD3038"/>
    <w:rsid w:val="00BD30D6"/>
    <w:rsid w:val="00BD3107"/>
    <w:rsid w:val="00BD3372"/>
    <w:rsid w:val="00BD34DC"/>
    <w:rsid w:val="00BD3F6D"/>
    <w:rsid w:val="00BD445E"/>
    <w:rsid w:val="00BD4708"/>
    <w:rsid w:val="00BD4E51"/>
    <w:rsid w:val="00BD4FEC"/>
    <w:rsid w:val="00BD508D"/>
    <w:rsid w:val="00BD50AA"/>
    <w:rsid w:val="00BD5135"/>
    <w:rsid w:val="00BD596B"/>
    <w:rsid w:val="00BD5E5C"/>
    <w:rsid w:val="00BD5F18"/>
    <w:rsid w:val="00BD5FB4"/>
    <w:rsid w:val="00BD6077"/>
    <w:rsid w:val="00BD6B11"/>
    <w:rsid w:val="00BD6F1D"/>
    <w:rsid w:val="00BD7028"/>
    <w:rsid w:val="00BD7291"/>
    <w:rsid w:val="00BD795D"/>
    <w:rsid w:val="00BD7E7D"/>
    <w:rsid w:val="00BD7EA3"/>
    <w:rsid w:val="00BD7FE2"/>
    <w:rsid w:val="00BE062C"/>
    <w:rsid w:val="00BE0B19"/>
    <w:rsid w:val="00BE0DD8"/>
    <w:rsid w:val="00BE131B"/>
    <w:rsid w:val="00BE13F0"/>
    <w:rsid w:val="00BE14EA"/>
    <w:rsid w:val="00BE1D82"/>
    <w:rsid w:val="00BE1EE4"/>
    <w:rsid w:val="00BE1F8B"/>
    <w:rsid w:val="00BE26A6"/>
    <w:rsid w:val="00BE27E4"/>
    <w:rsid w:val="00BE2B4F"/>
    <w:rsid w:val="00BE2F39"/>
    <w:rsid w:val="00BE332D"/>
    <w:rsid w:val="00BE3808"/>
    <w:rsid w:val="00BE3881"/>
    <w:rsid w:val="00BE39E6"/>
    <w:rsid w:val="00BE3CF1"/>
    <w:rsid w:val="00BE3DC2"/>
    <w:rsid w:val="00BE40C8"/>
    <w:rsid w:val="00BE40D3"/>
    <w:rsid w:val="00BE41EB"/>
    <w:rsid w:val="00BE4211"/>
    <w:rsid w:val="00BE4B20"/>
    <w:rsid w:val="00BE4DAB"/>
    <w:rsid w:val="00BE4E50"/>
    <w:rsid w:val="00BE5786"/>
    <w:rsid w:val="00BE5825"/>
    <w:rsid w:val="00BE5902"/>
    <w:rsid w:val="00BE5A89"/>
    <w:rsid w:val="00BE5FC4"/>
    <w:rsid w:val="00BE6470"/>
    <w:rsid w:val="00BE65AF"/>
    <w:rsid w:val="00BE6603"/>
    <w:rsid w:val="00BE660D"/>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9C"/>
    <w:rsid w:val="00BF0FFF"/>
    <w:rsid w:val="00BF136A"/>
    <w:rsid w:val="00BF16AD"/>
    <w:rsid w:val="00BF17C3"/>
    <w:rsid w:val="00BF19CE"/>
    <w:rsid w:val="00BF1B6E"/>
    <w:rsid w:val="00BF1B73"/>
    <w:rsid w:val="00BF20CF"/>
    <w:rsid w:val="00BF240F"/>
    <w:rsid w:val="00BF2B6F"/>
    <w:rsid w:val="00BF325E"/>
    <w:rsid w:val="00BF351A"/>
    <w:rsid w:val="00BF36D6"/>
    <w:rsid w:val="00BF38FF"/>
    <w:rsid w:val="00BF3914"/>
    <w:rsid w:val="00BF3D76"/>
    <w:rsid w:val="00BF48D8"/>
    <w:rsid w:val="00BF49B1"/>
    <w:rsid w:val="00BF4C24"/>
    <w:rsid w:val="00BF4E72"/>
    <w:rsid w:val="00BF507C"/>
    <w:rsid w:val="00BF5552"/>
    <w:rsid w:val="00BF583A"/>
    <w:rsid w:val="00BF5A9C"/>
    <w:rsid w:val="00BF5ABE"/>
    <w:rsid w:val="00BF5C09"/>
    <w:rsid w:val="00BF5CC9"/>
    <w:rsid w:val="00BF5F71"/>
    <w:rsid w:val="00BF6002"/>
    <w:rsid w:val="00BF605E"/>
    <w:rsid w:val="00BF60C7"/>
    <w:rsid w:val="00BF65FC"/>
    <w:rsid w:val="00BF6B63"/>
    <w:rsid w:val="00BF6CBF"/>
    <w:rsid w:val="00BF6F52"/>
    <w:rsid w:val="00BF73F2"/>
    <w:rsid w:val="00BF7422"/>
    <w:rsid w:val="00BF7491"/>
    <w:rsid w:val="00BF7509"/>
    <w:rsid w:val="00C00114"/>
    <w:rsid w:val="00C002F2"/>
    <w:rsid w:val="00C004C7"/>
    <w:rsid w:val="00C00A43"/>
    <w:rsid w:val="00C00B63"/>
    <w:rsid w:val="00C0109C"/>
    <w:rsid w:val="00C01671"/>
    <w:rsid w:val="00C016C9"/>
    <w:rsid w:val="00C018B0"/>
    <w:rsid w:val="00C01CFE"/>
    <w:rsid w:val="00C01F5E"/>
    <w:rsid w:val="00C02419"/>
    <w:rsid w:val="00C025C5"/>
    <w:rsid w:val="00C026D3"/>
    <w:rsid w:val="00C02766"/>
    <w:rsid w:val="00C02977"/>
    <w:rsid w:val="00C02DC1"/>
    <w:rsid w:val="00C02E71"/>
    <w:rsid w:val="00C02F76"/>
    <w:rsid w:val="00C03231"/>
    <w:rsid w:val="00C03EE8"/>
    <w:rsid w:val="00C04743"/>
    <w:rsid w:val="00C04920"/>
    <w:rsid w:val="00C049A2"/>
    <w:rsid w:val="00C04AAF"/>
    <w:rsid w:val="00C05356"/>
    <w:rsid w:val="00C053EA"/>
    <w:rsid w:val="00C05434"/>
    <w:rsid w:val="00C0556B"/>
    <w:rsid w:val="00C058FF"/>
    <w:rsid w:val="00C05AD9"/>
    <w:rsid w:val="00C05BEC"/>
    <w:rsid w:val="00C05FD9"/>
    <w:rsid w:val="00C06B4E"/>
    <w:rsid w:val="00C06E7D"/>
    <w:rsid w:val="00C073D1"/>
    <w:rsid w:val="00C076BA"/>
    <w:rsid w:val="00C07738"/>
    <w:rsid w:val="00C07AC5"/>
    <w:rsid w:val="00C07F12"/>
    <w:rsid w:val="00C07F17"/>
    <w:rsid w:val="00C102A2"/>
    <w:rsid w:val="00C10EC4"/>
    <w:rsid w:val="00C1112B"/>
    <w:rsid w:val="00C11A88"/>
    <w:rsid w:val="00C11BED"/>
    <w:rsid w:val="00C12012"/>
    <w:rsid w:val="00C1227E"/>
    <w:rsid w:val="00C124FA"/>
    <w:rsid w:val="00C12874"/>
    <w:rsid w:val="00C12990"/>
    <w:rsid w:val="00C12BAC"/>
    <w:rsid w:val="00C12BC1"/>
    <w:rsid w:val="00C13407"/>
    <w:rsid w:val="00C13B05"/>
    <w:rsid w:val="00C13BDA"/>
    <w:rsid w:val="00C13FFD"/>
    <w:rsid w:val="00C14632"/>
    <w:rsid w:val="00C152A0"/>
    <w:rsid w:val="00C16281"/>
    <w:rsid w:val="00C167DB"/>
    <w:rsid w:val="00C16A9D"/>
    <w:rsid w:val="00C16C30"/>
    <w:rsid w:val="00C16D77"/>
    <w:rsid w:val="00C16E58"/>
    <w:rsid w:val="00C16FDE"/>
    <w:rsid w:val="00C17D71"/>
    <w:rsid w:val="00C208DC"/>
    <w:rsid w:val="00C20A00"/>
    <w:rsid w:val="00C210A7"/>
    <w:rsid w:val="00C21448"/>
    <w:rsid w:val="00C21673"/>
    <w:rsid w:val="00C219EA"/>
    <w:rsid w:val="00C21C7A"/>
    <w:rsid w:val="00C22E7A"/>
    <w:rsid w:val="00C23042"/>
    <w:rsid w:val="00C230DA"/>
    <w:rsid w:val="00C23130"/>
    <w:rsid w:val="00C23639"/>
    <w:rsid w:val="00C241D9"/>
    <w:rsid w:val="00C2436A"/>
    <w:rsid w:val="00C24631"/>
    <w:rsid w:val="00C2480E"/>
    <w:rsid w:val="00C24997"/>
    <w:rsid w:val="00C254F9"/>
    <w:rsid w:val="00C255A5"/>
    <w:rsid w:val="00C25758"/>
    <w:rsid w:val="00C2584B"/>
    <w:rsid w:val="00C25942"/>
    <w:rsid w:val="00C25B6A"/>
    <w:rsid w:val="00C25CD7"/>
    <w:rsid w:val="00C25D34"/>
    <w:rsid w:val="00C25DD9"/>
    <w:rsid w:val="00C264B5"/>
    <w:rsid w:val="00C2663F"/>
    <w:rsid w:val="00C26A09"/>
    <w:rsid w:val="00C26DB8"/>
    <w:rsid w:val="00C26E38"/>
    <w:rsid w:val="00C272EF"/>
    <w:rsid w:val="00C27328"/>
    <w:rsid w:val="00C27F79"/>
    <w:rsid w:val="00C30341"/>
    <w:rsid w:val="00C30A6A"/>
    <w:rsid w:val="00C30E58"/>
    <w:rsid w:val="00C312BD"/>
    <w:rsid w:val="00C31862"/>
    <w:rsid w:val="00C32217"/>
    <w:rsid w:val="00C3236C"/>
    <w:rsid w:val="00C329C3"/>
    <w:rsid w:val="00C335BC"/>
    <w:rsid w:val="00C3400F"/>
    <w:rsid w:val="00C3419F"/>
    <w:rsid w:val="00C3430D"/>
    <w:rsid w:val="00C344A0"/>
    <w:rsid w:val="00C34B64"/>
    <w:rsid w:val="00C34C36"/>
    <w:rsid w:val="00C352B3"/>
    <w:rsid w:val="00C364F1"/>
    <w:rsid w:val="00C3654C"/>
    <w:rsid w:val="00C36732"/>
    <w:rsid w:val="00C36BAF"/>
    <w:rsid w:val="00C36BF5"/>
    <w:rsid w:val="00C36C09"/>
    <w:rsid w:val="00C36DBC"/>
    <w:rsid w:val="00C36F8D"/>
    <w:rsid w:val="00C374C9"/>
    <w:rsid w:val="00C376BA"/>
    <w:rsid w:val="00C376F6"/>
    <w:rsid w:val="00C37710"/>
    <w:rsid w:val="00C37749"/>
    <w:rsid w:val="00C3787F"/>
    <w:rsid w:val="00C378C5"/>
    <w:rsid w:val="00C37F54"/>
    <w:rsid w:val="00C40373"/>
    <w:rsid w:val="00C4082D"/>
    <w:rsid w:val="00C40AE6"/>
    <w:rsid w:val="00C411AF"/>
    <w:rsid w:val="00C4138D"/>
    <w:rsid w:val="00C413CB"/>
    <w:rsid w:val="00C41517"/>
    <w:rsid w:val="00C41BE4"/>
    <w:rsid w:val="00C41D0E"/>
    <w:rsid w:val="00C41D4B"/>
    <w:rsid w:val="00C41E02"/>
    <w:rsid w:val="00C41E3A"/>
    <w:rsid w:val="00C42486"/>
    <w:rsid w:val="00C426B7"/>
    <w:rsid w:val="00C4304C"/>
    <w:rsid w:val="00C43315"/>
    <w:rsid w:val="00C4395B"/>
    <w:rsid w:val="00C43F62"/>
    <w:rsid w:val="00C43FA9"/>
    <w:rsid w:val="00C44942"/>
    <w:rsid w:val="00C44AD5"/>
    <w:rsid w:val="00C44F1D"/>
    <w:rsid w:val="00C452F5"/>
    <w:rsid w:val="00C454EA"/>
    <w:rsid w:val="00C456F9"/>
    <w:rsid w:val="00C46195"/>
    <w:rsid w:val="00C4648E"/>
    <w:rsid w:val="00C4652B"/>
    <w:rsid w:val="00C46555"/>
    <w:rsid w:val="00C46B15"/>
    <w:rsid w:val="00C46B9F"/>
    <w:rsid w:val="00C46F7D"/>
    <w:rsid w:val="00C479B5"/>
    <w:rsid w:val="00C47AED"/>
    <w:rsid w:val="00C47C14"/>
    <w:rsid w:val="00C5008C"/>
    <w:rsid w:val="00C50242"/>
    <w:rsid w:val="00C5034D"/>
    <w:rsid w:val="00C5050E"/>
    <w:rsid w:val="00C505F6"/>
    <w:rsid w:val="00C50DCD"/>
    <w:rsid w:val="00C50E99"/>
    <w:rsid w:val="00C516E0"/>
    <w:rsid w:val="00C5190A"/>
    <w:rsid w:val="00C5192A"/>
    <w:rsid w:val="00C51CD5"/>
    <w:rsid w:val="00C51E83"/>
    <w:rsid w:val="00C5201B"/>
    <w:rsid w:val="00C52654"/>
    <w:rsid w:val="00C52744"/>
    <w:rsid w:val="00C5332A"/>
    <w:rsid w:val="00C53EB3"/>
    <w:rsid w:val="00C5403E"/>
    <w:rsid w:val="00C542D4"/>
    <w:rsid w:val="00C54537"/>
    <w:rsid w:val="00C549ED"/>
    <w:rsid w:val="00C54C13"/>
    <w:rsid w:val="00C54D71"/>
    <w:rsid w:val="00C55A0A"/>
    <w:rsid w:val="00C55B49"/>
    <w:rsid w:val="00C55DB4"/>
    <w:rsid w:val="00C563F5"/>
    <w:rsid w:val="00C570F7"/>
    <w:rsid w:val="00C573E8"/>
    <w:rsid w:val="00C574BB"/>
    <w:rsid w:val="00C5785D"/>
    <w:rsid w:val="00C57D4D"/>
    <w:rsid w:val="00C600F3"/>
    <w:rsid w:val="00C6051B"/>
    <w:rsid w:val="00C60B22"/>
    <w:rsid w:val="00C60E7C"/>
    <w:rsid w:val="00C610F0"/>
    <w:rsid w:val="00C61156"/>
    <w:rsid w:val="00C61ABA"/>
    <w:rsid w:val="00C61E91"/>
    <w:rsid w:val="00C62254"/>
    <w:rsid w:val="00C62319"/>
    <w:rsid w:val="00C62720"/>
    <w:rsid w:val="00C629A7"/>
    <w:rsid w:val="00C62CD5"/>
    <w:rsid w:val="00C6331B"/>
    <w:rsid w:val="00C636C9"/>
    <w:rsid w:val="00C636E6"/>
    <w:rsid w:val="00C6382B"/>
    <w:rsid w:val="00C639D6"/>
    <w:rsid w:val="00C63F8B"/>
    <w:rsid w:val="00C63F8E"/>
    <w:rsid w:val="00C6421A"/>
    <w:rsid w:val="00C647FB"/>
    <w:rsid w:val="00C6494F"/>
    <w:rsid w:val="00C64EA9"/>
    <w:rsid w:val="00C654E0"/>
    <w:rsid w:val="00C6550F"/>
    <w:rsid w:val="00C65955"/>
    <w:rsid w:val="00C65E29"/>
    <w:rsid w:val="00C671EE"/>
    <w:rsid w:val="00C67719"/>
    <w:rsid w:val="00C679F8"/>
    <w:rsid w:val="00C67EAB"/>
    <w:rsid w:val="00C703B5"/>
    <w:rsid w:val="00C7045E"/>
    <w:rsid w:val="00C707CB"/>
    <w:rsid w:val="00C70A4E"/>
    <w:rsid w:val="00C70DFF"/>
    <w:rsid w:val="00C7236B"/>
    <w:rsid w:val="00C72990"/>
    <w:rsid w:val="00C72BD2"/>
    <w:rsid w:val="00C72DF2"/>
    <w:rsid w:val="00C72EF5"/>
    <w:rsid w:val="00C72F7C"/>
    <w:rsid w:val="00C73573"/>
    <w:rsid w:val="00C7376A"/>
    <w:rsid w:val="00C747CB"/>
    <w:rsid w:val="00C74FEE"/>
    <w:rsid w:val="00C75021"/>
    <w:rsid w:val="00C753AE"/>
    <w:rsid w:val="00C7563B"/>
    <w:rsid w:val="00C7599C"/>
    <w:rsid w:val="00C75A6B"/>
    <w:rsid w:val="00C760D3"/>
    <w:rsid w:val="00C763B6"/>
    <w:rsid w:val="00C7644F"/>
    <w:rsid w:val="00C764E9"/>
    <w:rsid w:val="00C768F6"/>
    <w:rsid w:val="00C77323"/>
    <w:rsid w:val="00C77547"/>
    <w:rsid w:val="00C7791C"/>
    <w:rsid w:val="00C77C7C"/>
    <w:rsid w:val="00C77F6F"/>
    <w:rsid w:val="00C80073"/>
    <w:rsid w:val="00C80255"/>
    <w:rsid w:val="00C80407"/>
    <w:rsid w:val="00C805E7"/>
    <w:rsid w:val="00C80DEA"/>
    <w:rsid w:val="00C80ED7"/>
    <w:rsid w:val="00C81E6B"/>
    <w:rsid w:val="00C826E7"/>
    <w:rsid w:val="00C8287D"/>
    <w:rsid w:val="00C82C90"/>
    <w:rsid w:val="00C832DC"/>
    <w:rsid w:val="00C8377F"/>
    <w:rsid w:val="00C83847"/>
    <w:rsid w:val="00C83D54"/>
    <w:rsid w:val="00C84991"/>
    <w:rsid w:val="00C84C67"/>
    <w:rsid w:val="00C852A9"/>
    <w:rsid w:val="00C86095"/>
    <w:rsid w:val="00C8646D"/>
    <w:rsid w:val="00C864DD"/>
    <w:rsid w:val="00C87420"/>
    <w:rsid w:val="00C876BC"/>
    <w:rsid w:val="00C90075"/>
    <w:rsid w:val="00C901F4"/>
    <w:rsid w:val="00C91DE3"/>
    <w:rsid w:val="00C92491"/>
    <w:rsid w:val="00C92A3F"/>
    <w:rsid w:val="00C92AAE"/>
    <w:rsid w:val="00C92C7F"/>
    <w:rsid w:val="00C9369D"/>
    <w:rsid w:val="00C9383D"/>
    <w:rsid w:val="00C93F3E"/>
    <w:rsid w:val="00C944FA"/>
    <w:rsid w:val="00C9484A"/>
    <w:rsid w:val="00C94871"/>
    <w:rsid w:val="00C94BCD"/>
    <w:rsid w:val="00C94D86"/>
    <w:rsid w:val="00C952E7"/>
    <w:rsid w:val="00C95854"/>
    <w:rsid w:val="00C959FD"/>
    <w:rsid w:val="00C95C15"/>
    <w:rsid w:val="00C95D24"/>
    <w:rsid w:val="00C95EFF"/>
    <w:rsid w:val="00C962B2"/>
    <w:rsid w:val="00C966A0"/>
    <w:rsid w:val="00C96E6F"/>
    <w:rsid w:val="00C97872"/>
    <w:rsid w:val="00C97B04"/>
    <w:rsid w:val="00CA00BD"/>
    <w:rsid w:val="00CA017A"/>
    <w:rsid w:val="00CA0440"/>
    <w:rsid w:val="00CA0532"/>
    <w:rsid w:val="00CA15F4"/>
    <w:rsid w:val="00CA17DE"/>
    <w:rsid w:val="00CA1902"/>
    <w:rsid w:val="00CA1915"/>
    <w:rsid w:val="00CA194F"/>
    <w:rsid w:val="00CA1A39"/>
    <w:rsid w:val="00CA1B9F"/>
    <w:rsid w:val="00CA221D"/>
    <w:rsid w:val="00CA2241"/>
    <w:rsid w:val="00CA25BD"/>
    <w:rsid w:val="00CA3961"/>
    <w:rsid w:val="00CA3CDD"/>
    <w:rsid w:val="00CA403B"/>
    <w:rsid w:val="00CA46C8"/>
    <w:rsid w:val="00CA4B42"/>
    <w:rsid w:val="00CA505A"/>
    <w:rsid w:val="00CA55DB"/>
    <w:rsid w:val="00CA5699"/>
    <w:rsid w:val="00CA59DD"/>
    <w:rsid w:val="00CA6976"/>
    <w:rsid w:val="00CA75B3"/>
    <w:rsid w:val="00CA7C07"/>
    <w:rsid w:val="00CB008E"/>
    <w:rsid w:val="00CB008F"/>
    <w:rsid w:val="00CB01FA"/>
    <w:rsid w:val="00CB0737"/>
    <w:rsid w:val="00CB097A"/>
    <w:rsid w:val="00CB09C4"/>
    <w:rsid w:val="00CB0A29"/>
    <w:rsid w:val="00CB0E3E"/>
    <w:rsid w:val="00CB0F78"/>
    <w:rsid w:val="00CB168C"/>
    <w:rsid w:val="00CB19D2"/>
    <w:rsid w:val="00CB1F78"/>
    <w:rsid w:val="00CB24A2"/>
    <w:rsid w:val="00CB26EC"/>
    <w:rsid w:val="00CB26F7"/>
    <w:rsid w:val="00CB2881"/>
    <w:rsid w:val="00CB2BCB"/>
    <w:rsid w:val="00CB2C43"/>
    <w:rsid w:val="00CB2D2A"/>
    <w:rsid w:val="00CB3997"/>
    <w:rsid w:val="00CB475F"/>
    <w:rsid w:val="00CB4793"/>
    <w:rsid w:val="00CB4991"/>
    <w:rsid w:val="00CB4C2B"/>
    <w:rsid w:val="00CB5B1E"/>
    <w:rsid w:val="00CB5C61"/>
    <w:rsid w:val="00CB5EA2"/>
    <w:rsid w:val="00CB6945"/>
    <w:rsid w:val="00CB6CAE"/>
    <w:rsid w:val="00CB6D02"/>
    <w:rsid w:val="00CB6D48"/>
    <w:rsid w:val="00CB745F"/>
    <w:rsid w:val="00CB787A"/>
    <w:rsid w:val="00CC0371"/>
    <w:rsid w:val="00CC079C"/>
    <w:rsid w:val="00CC0C4A"/>
    <w:rsid w:val="00CC1196"/>
    <w:rsid w:val="00CC12E2"/>
    <w:rsid w:val="00CC13CF"/>
    <w:rsid w:val="00CC17F0"/>
    <w:rsid w:val="00CC1853"/>
    <w:rsid w:val="00CC1D13"/>
    <w:rsid w:val="00CC1ECC"/>
    <w:rsid w:val="00CC1FAE"/>
    <w:rsid w:val="00CC3A23"/>
    <w:rsid w:val="00CC3B36"/>
    <w:rsid w:val="00CC3BD5"/>
    <w:rsid w:val="00CC3CD6"/>
    <w:rsid w:val="00CC3ECC"/>
    <w:rsid w:val="00CC426A"/>
    <w:rsid w:val="00CC4933"/>
    <w:rsid w:val="00CC5005"/>
    <w:rsid w:val="00CC50D9"/>
    <w:rsid w:val="00CC5160"/>
    <w:rsid w:val="00CC51A1"/>
    <w:rsid w:val="00CC5B27"/>
    <w:rsid w:val="00CC641E"/>
    <w:rsid w:val="00CC6491"/>
    <w:rsid w:val="00CC68CE"/>
    <w:rsid w:val="00CC6CA8"/>
    <w:rsid w:val="00CC70D9"/>
    <w:rsid w:val="00CC737C"/>
    <w:rsid w:val="00CC737E"/>
    <w:rsid w:val="00CC73CD"/>
    <w:rsid w:val="00CC748F"/>
    <w:rsid w:val="00CD0482"/>
    <w:rsid w:val="00CD0638"/>
    <w:rsid w:val="00CD087D"/>
    <w:rsid w:val="00CD0B7C"/>
    <w:rsid w:val="00CD0EA2"/>
    <w:rsid w:val="00CD0F5D"/>
    <w:rsid w:val="00CD10AA"/>
    <w:rsid w:val="00CD1A3B"/>
    <w:rsid w:val="00CD1C0B"/>
    <w:rsid w:val="00CD1DA5"/>
    <w:rsid w:val="00CD239A"/>
    <w:rsid w:val="00CD2DD4"/>
    <w:rsid w:val="00CD36A7"/>
    <w:rsid w:val="00CD38EF"/>
    <w:rsid w:val="00CD413E"/>
    <w:rsid w:val="00CD4471"/>
    <w:rsid w:val="00CD469A"/>
    <w:rsid w:val="00CD49CB"/>
    <w:rsid w:val="00CD4B12"/>
    <w:rsid w:val="00CD4D0A"/>
    <w:rsid w:val="00CD5098"/>
    <w:rsid w:val="00CD5512"/>
    <w:rsid w:val="00CD5BCB"/>
    <w:rsid w:val="00CD5CF9"/>
    <w:rsid w:val="00CD611C"/>
    <w:rsid w:val="00CD63B8"/>
    <w:rsid w:val="00CD6B7C"/>
    <w:rsid w:val="00CD6E3D"/>
    <w:rsid w:val="00CD6F06"/>
    <w:rsid w:val="00CD7197"/>
    <w:rsid w:val="00CD71AB"/>
    <w:rsid w:val="00CD73F6"/>
    <w:rsid w:val="00CD75A6"/>
    <w:rsid w:val="00CD7958"/>
    <w:rsid w:val="00CE0109"/>
    <w:rsid w:val="00CE0F60"/>
    <w:rsid w:val="00CE11F2"/>
    <w:rsid w:val="00CE1494"/>
    <w:rsid w:val="00CE1A9F"/>
    <w:rsid w:val="00CE1E5D"/>
    <w:rsid w:val="00CE1EA8"/>
    <w:rsid w:val="00CE1FC5"/>
    <w:rsid w:val="00CE2463"/>
    <w:rsid w:val="00CE24B5"/>
    <w:rsid w:val="00CE2B94"/>
    <w:rsid w:val="00CE31B7"/>
    <w:rsid w:val="00CE33AA"/>
    <w:rsid w:val="00CE395D"/>
    <w:rsid w:val="00CE3A32"/>
    <w:rsid w:val="00CE3C8E"/>
    <w:rsid w:val="00CE3F0D"/>
    <w:rsid w:val="00CE435D"/>
    <w:rsid w:val="00CE46E5"/>
    <w:rsid w:val="00CE47C5"/>
    <w:rsid w:val="00CE47CE"/>
    <w:rsid w:val="00CE485A"/>
    <w:rsid w:val="00CE5279"/>
    <w:rsid w:val="00CE5528"/>
    <w:rsid w:val="00CE57C1"/>
    <w:rsid w:val="00CE5A78"/>
    <w:rsid w:val="00CE5C61"/>
    <w:rsid w:val="00CE61C6"/>
    <w:rsid w:val="00CE6872"/>
    <w:rsid w:val="00CE6FE1"/>
    <w:rsid w:val="00CE785F"/>
    <w:rsid w:val="00CE78AE"/>
    <w:rsid w:val="00CE7E62"/>
    <w:rsid w:val="00CF022A"/>
    <w:rsid w:val="00CF02C3"/>
    <w:rsid w:val="00CF02ED"/>
    <w:rsid w:val="00CF1041"/>
    <w:rsid w:val="00CF10DA"/>
    <w:rsid w:val="00CF195E"/>
    <w:rsid w:val="00CF19DA"/>
    <w:rsid w:val="00CF1C7F"/>
    <w:rsid w:val="00CF1CC0"/>
    <w:rsid w:val="00CF24E2"/>
    <w:rsid w:val="00CF24F8"/>
    <w:rsid w:val="00CF2531"/>
    <w:rsid w:val="00CF2653"/>
    <w:rsid w:val="00CF2E6A"/>
    <w:rsid w:val="00CF2EC6"/>
    <w:rsid w:val="00CF2F44"/>
    <w:rsid w:val="00CF3BA3"/>
    <w:rsid w:val="00CF3CD3"/>
    <w:rsid w:val="00CF4247"/>
    <w:rsid w:val="00CF425E"/>
    <w:rsid w:val="00CF4D5D"/>
    <w:rsid w:val="00CF4E61"/>
    <w:rsid w:val="00CF5239"/>
    <w:rsid w:val="00CF5263"/>
    <w:rsid w:val="00CF5418"/>
    <w:rsid w:val="00CF5852"/>
    <w:rsid w:val="00CF5ADC"/>
    <w:rsid w:val="00CF5E61"/>
    <w:rsid w:val="00CF60B5"/>
    <w:rsid w:val="00CF6492"/>
    <w:rsid w:val="00CF655F"/>
    <w:rsid w:val="00CF6DF9"/>
    <w:rsid w:val="00CF706A"/>
    <w:rsid w:val="00CF73A2"/>
    <w:rsid w:val="00CF7925"/>
    <w:rsid w:val="00CF7AE6"/>
    <w:rsid w:val="00D001EF"/>
    <w:rsid w:val="00D00462"/>
    <w:rsid w:val="00D004FA"/>
    <w:rsid w:val="00D0099B"/>
    <w:rsid w:val="00D00D81"/>
    <w:rsid w:val="00D013F6"/>
    <w:rsid w:val="00D01B21"/>
    <w:rsid w:val="00D01E2F"/>
    <w:rsid w:val="00D01F44"/>
    <w:rsid w:val="00D03095"/>
    <w:rsid w:val="00D030B7"/>
    <w:rsid w:val="00D030D9"/>
    <w:rsid w:val="00D03102"/>
    <w:rsid w:val="00D03420"/>
    <w:rsid w:val="00D03464"/>
    <w:rsid w:val="00D03727"/>
    <w:rsid w:val="00D0378A"/>
    <w:rsid w:val="00D03A50"/>
    <w:rsid w:val="00D03D32"/>
    <w:rsid w:val="00D040DB"/>
    <w:rsid w:val="00D04289"/>
    <w:rsid w:val="00D0435F"/>
    <w:rsid w:val="00D0489E"/>
    <w:rsid w:val="00D04A5D"/>
    <w:rsid w:val="00D04E17"/>
    <w:rsid w:val="00D05132"/>
    <w:rsid w:val="00D05761"/>
    <w:rsid w:val="00D058E2"/>
    <w:rsid w:val="00D05EA9"/>
    <w:rsid w:val="00D06403"/>
    <w:rsid w:val="00D06421"/>
    <w:rsid w:val="00D06B5C"/>
    <w:rsid w:val="00D06F1F"/>
    <w:rsid w:val="00D06F99"/>
    <w:rsid w:val="00D071F8"/>
    <w:rsid w:val="00D07252"/>
    <w:rsid w:val="00D074F4"/>
    <w:rsid w:val="00D0783F"/>
    <w:rsid w:val="00D07894"/>
    <w:rsid w:val="00D07CE1"/>
    <w:rsid w:val="00D1022A"/>
    <w:rsid w:val="00D1026A"/>
    <w:rsid w:val="00D107CF"/>
    <w:rsid w:val="00D109BA"/>
    <w:rsid w:val="00D10DDA"/>
    <w:rsid w:val="00D10E56"/>
    <w:rsid w:val="00D11B0B"/>
    <w:rsid w:val="00D11D56"/>
    <w:rsid w:val="00D12075"/>
    <w:rsid w:val="00D12293"/>
    <w:rsid w:val="00D122C1"/>
    <w:rsid w:val="00D124CC"/>
    <w:rsid w:val="00D126DD"/>
    <w:rsid w:val="00D12725"/>
    <w:rsid w:val="00D12B38"/>
    <w:rsid w:val="00D12C8F"/>
    <w:rsid w:val="00D12DA6"/>
    <w:rsid w:val="00D130EB"/>
    <w:rsid w:val="00D138F9"/>
    <w:rsid w:val="00D13A98"/>
    <w:rsid w:val="00D1415C"/>
    <w:rsid w:val="00D14236"/>
    <w:rsid w:val="00D14553"/>
    <w:rsid w:val="00D14DB1"/>
    <w:rsid w:val="00D15327"/>
    <w:rsid w:val="00D15561"/>
    <w:rsid w:val="00D15613"/>
    <w:rsid w:val="00D15F02"/>
    <w:rsid w:val="00D15F43"/>
    <w:rsid w:val="00D15FA2"/>
    <w:rsid w:val="00D1601D"/>
    <w:rsid w:val="00D16326"/>
    <w:rsid w:val="00D165DF"/>
    <w:rsid w:val="00D166D1"/>
    <w:rsid w:val="00D16AD6"/>
    <w:rsid w:val="00D16E87"/>
    <w:rsid w:val="00D17028"/>
    <w:rsid w:val="00D172AA"/>
    <w:rsid w:val="00D178CA"/>
    <w:rsid w:val="00D17C6A"/>
    <w:rsid w:val="00D201BB"/>
    <w:rsid w:val="00D20B8B"/>
    <w:rsid w:val="00D21266"/>
    <w:rsid w:val="00D2162C"/>
    <w:rsid w:val="00D21A3C"/>
    <w:rsid w:val="00D21B99"/>
    <w:rsid w:val="00D22C9B"/>
    <w:rsid w:val="00D23339"/>
    <w:rsid w:val="00D233F1"/>
    <w:rsid w:val="00D238D2"/>
    <w:rsid w:val="00D23C60"/>
    <w:rsid w:val="00D23D15"/>
    <w:rsid w:val="00D23E4F"/>
    <w:rsid w:val="00D24186"/>
    <w:rsid w:val="00D241B1"/>
    <w:rsid w:val="00D24765"/>
    <w:rsid w:val="00D2483A"/>
    <w:rsid w:val="00D24926"/>
    <w:rsid w:val="00D24E46"/>
    <w:rsid w:val="00D256F8"/>
    <w:rsid w:val="00D25859"/>
    <w:rsid w:val="00D259EB"/>
    <w:rsid w:val="00D25AA0"/>
    <w:rsid w:val="00D265CA"/>
    <w:rsid w:val="00D2685C"/>
    <w:rsid w:val="00D26A3B"/>
    <w:rsid w:val="00D26E27"/>
    <w:rsid w:val="00D26F3B"/>
    <w:rsid w:val="00D2708C"/>
    <w:rsid w:val="00D2782E"/>
    <w:rsid w:val="00D27D8A"/>
    <w:rsid w:val="00D302FD"/>
    <w:rsid w:val="00D3038A"/>
    <w:rsid w:val="00D3098D"/>
    <w:rsid w:val="00D30B3E"/>
    <w:rsid w:val="00D31859"/>
    <w:rsid w:val="00D31874"/>
    <w:rsid w:val="00D31A02"/>
    <w:rsid w:val="00D322F4"/>
    <w:rsid w:val="00D323FE"/>
    <w:rsid w:val="00D32786"/>
    <w:rsid w:val="00D32A09"/>
    <w:rsid w:val="00D32A85"/>
    <w:rsid w:val="00D32C50"/>
    <w:rsid w:val="00D32D51"/>
    <w:rsid w:val="00D3323C"/>
    <w:rsid w:val="00D33456"/>
    <w:rsid w:val="00D3396F"/>
    <w:rsid w:val="00D33D4D"/>
    <w:rsid w:val="00D34572"/>
    <w:rsid w:val="00D34910"/>
    <w:rsid w:val="00D34A0B"/>
    <w:rsid w:val="00D34A2D"/>
    <w:rsid w:val="00D34A45"/>
    <w:rsid w:val="00D34CC4"/>
    <w:rsid w:val="00D35613"/>
    <w:rsid w:val="00D35E90"/>
    <w:rsid w:val="00D36157"/>
    <w:rsid w:val="00D36234"/>
    <w:rsid w:val="00D36371"/>
    <w:rsid w:val="00D36815"/>
    <w:rsid w:val="00D368B9"/>
    <w:rsid w:val="00D368E6"/>
    <w:rsid w:val="00D36A61"/>
    <w:rsid w:val="00D36BA8"/>
    <w:rsid w:val="00D36FB7"/>
    <w:rsid w:val="00D370ED"/>
    <w:rsid w:val="00D373B7"/>
    <w:rsid w:val="00D375C6"/>
    <w:rsid w:val="00D37A10"/>
    <w:rsid w:val="00D37A53"/>
    <w:rsid w:val="00D37BF3"/>
    <w:rsid w:val="00D37E48"/>
    <w:rsid w:val="00D400D7"/>
    <w:rsid w:val="00D4071F"/>
    <w:rsid w:val="00D41005"/>
    <w:rsid w:val="00D41145"/>
    <w:rsid w:val="00D41512"/>
    <w:rsid w:val="00D41C3C"/>
    <w:rsid w:val="00D41C45"/>
    <w:rsid w:val="00D41CC4"/>
    <w:rsid w:val="00D41CE5"/>
    <w:rsid w:val="00D41E88"/>
    <w:rsid w:val="00D427DB"/>
    <w:rsid w:val="00D428F9"/>
    <w:rsid w:val="00D42F3A"/>
    <w:rsid w:val="00D43344"/>
    <w:rsid w:val="00D43490"/>
    <w:rsid w:val="00D435D6"/>
    <w:rsid w:val="00D437D8"/>
    <w:rsid w:val="00D44041"/>
    <w:rsid w:val="00D441F2"/>
    <w:rsid w:val="00D4483D"/>
    <w:rsid w:val="00D44994"/>
    <w:rsid w:val="00D454B7"/>
    <w:rsid w:val="00D454D1"/>
    <w:rsid w:val="00D45532"/>
    <w:rsid w:val="00D45590"/>
    <w:rsid w:val="00D45A74"/>
    <w:rsid w:val="00D45C8D"/>
    <w:rsid w:val="00D45DF3"/>
    <w:rsid w:val="00D46174"/>
    <w:rsid w:val="00D469D0"/>
    <w:rsid w:val="00D46BA7"/>
    <w:rsid w:val="00D470B1"/>
    <w:rsid w:val="00D47749"/>
    <w:rsid w:val="00D478DA"/>
    <w:rsid w:val="00D47C51"/>
    <w:rsid w:val="00D47DD0"/>
    <w:rsid w:val="00D47E6F"/>
    <w:rsid w:val="00D50183"/>
    <w:rsid w:val="00D50370"/>
    <w:rsid w:val="00D50385"/>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EDB"/>
    <w:rsid w:val="00D55F97"/>
    <w:rsid w:val="00D562D9"/>
    <w:rsid w:val="00D56430"/>
    <w:rsid w:val="00D569F1"/>
    <w:rsid w:val="00D569FB"/>
    <w:rsid w:val="00D56AF5"/>
    <w:rsid w:val="00D56DB2"/>
    <w:rsid w:val="00D5702C"/>
    <w:rsid w:val="00D5747F"/>
    <w:rsid w:val="00D57495"/>
    <w:rsid w:val="00D574FA"/>
    <w:rsid w:val="00D57560"/>
    <w:rsid w:val="00D5790D"/>
    <w:rsid w:val="00D57957"/>
    <w:rsid w:val="00D57A0E"/>
    <w:rsid w:val="00D57AB5"/>
    <w:rsid w:val="00D60834"/>
    <w:rsid w:val="00D60921"/>
    <w:rsid w:val="00D60C8D"/>
    <w:rsid w:val="00D60DEE"/>
    <w:rsid w:val="00D61374"/>
    <w:rsid w:val="00D61453"/>
    <w:rsid w:val="00D6168A"/>
    <w:rsid w:val="00D616A5"/>
    <w:rsid w:val="00D61712"/>
    <w:rsid w:val="00D61FF0"/>
    <w:rsid w:val="00D6211D"/>
    <w:rsid w:val="00D6238A"/>
    <w:rsid w:val="00D628AE"/>
    <w:rsid w:val="00D62B0A"/>
    <w:rsid w:val="00D62BD2"/>
    <w:rsid w:val="00D62C97"/>
    <w:rsid w:val="00D6345B"/>
    <w:rsid w:val="00D63517"/>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31B"/>
    <w:rsid w:val="00D65856"/>
    <w:rsid w:val="00D659B1"/>
    <w:rsid w:val="00D65A3B"/>
    <w:rsid w:val="00D65D55"/>
    <w:rsid w:val="00D66B70"/>
    <w:rsid w:val="00D66D92"/>
    <w:rsid w:val="00D66E18"/>
    <w:rsid w:val="00D66FAA"/>
    <w:rsid w:val="00D6734D"/>
    <w:rsid w:val="00D675BF"/>
    <w:rsid w:val="00D67733"/>
    <w:rsid w:val="00D6775B"/>
    <w:rsid w:val="00D67823"/>
    <w:rsid w:val="00D679CF"/>
    <w:rsid w:val="00D679D3"/>
    <w:rsid w:val="00D7054E"/>
    <w:rsid w:val="00D7075F"/>
    <w:rsid w:val="00D707DA"/>
    <w:rsid w:val="00D70966"/>
    <w:rsid w:val="00D70A36"/>
    <w:rsid w:val="00D70B4C"/>
    <w:rsid w:val="00D70C7D"/>
    <w:rsid w:val="00D70FCA"/>
    <w:rsid w:val="00D71085"/>
    <w:rsid w:val="00D71475"/>
    <w:rsid w:val="00D71C1F"/>
    <w:rsid w:val="00D71ED5"/>
    <w:rsid w:val="00D72164"/>
    <w:rsid w:val="00D729A9"/>
    <w:rsid w:val="00D72BE6"/>
    <w:rsid w:val="00D72DE1"/>
    <w:rsid w:val="00D73042"/>
    <w:rsid w:val="00D73469"/>
    <w:rsid w:val="00D7354F"/>
    <w:rsid w:val="00D7356F"/>
    <w:rsid w:val="00D73587"/>
    <w:rsid w:val="00D738F8"/>
    <w:rsid w:val="00D73A6A"/>
    <w:rsid w:val="00D73EBB"/>
    <w:rsid w:val="00D73F90"/>
    <w:rsid w:val="00D74B92"/>
    <w:rsid w:val="00D74E95"/>
    <w:rsid w:val="00D751FB"/>
    <w:rsid w:val="00D754D6"/>
    <w:rsid w:val="00D75B44"/>
    <w:rsid w:val="00D761AA"/>
    <w:rsid w:val="00D76513"/>
    <w:rsid w:val="00D76CC6"/>
    <w:rsid w:val="00D76FAE"/>
    <w:rsid w:val="00D77040"/>
    <w:rsid w:val="00D7706A"/>
    <w:rsid w:val="00D775FD"/>
    <w:rsid w:val="00D777D7"/>
    <w:rsid w:val="00D77948"/>
    <w:rsid w:val="00D77C3E"/>
    <w:rsid w:val="00D77E05"/>
    <w:rsid w:val="00D77F1A"/>
    <w:rsid w:val="00D77FA8"/>
    <w:rsid w:val="00D80592"/>
    <w:rsid w:val="00D8063C"/>
    <w:rsid w:val="00D80774"/>
    <w:rsid w:val="00D807BC"/>
    <w:rsid w:val="00D807ED"/>
    <w:rsid w:val="00D808AA"/>
    <w:rsid w:val="00D80AB8"/>
    <w:rsid w:val="00D80D7B"/>
    <w:rsid w:val="00D80FEC"/>
    <w:rsid w:val="00D8107A"/>
    <w:rsid w:val="00D81686"/>
    <w:rsid w:val="00D81792"/>
    <w:rsid w:val="00D819B1"/>
    <w:rsid w:val="00D81BA1"/>
    <w:rsid w:val="00D81BD5"/>
    <w:rsid w:val="00D81FA3"/>
    <w:rsid w:val="00D82494"/>
    <w:rsid w:val="00D824C4"/>
    <w:rsid w:val="00D825C3"/>
    <w:rsid w:val="00D82AB4"/>
    <w:rsid w:val="00D82C1C"/>
    <w:rsid w:val="00D83236"/>
    <w:rsid w:val="00D83898"/>
    <w:rsid w:val="00D83AE9"/>
    <w:rsid w:val="00D83AFF"/>
    <w:rsid w:val="00D83F48"/>
    <w:rsid w:val="00D84266"/>
    <w:rsid w:val="00D84475"/>
    <w:rsid w:val="00D84AB2"/>
    <w:rsid w:val="00D84C46"/>
    <w:rsid w:val="00D84D39"/>
    <w:rsid w:val="00D84FC7"/>
    <w:rsid w:val="00D85096"/>
    <w:rsid w:val="00D8523E"/>
    <w:rsid w:val="00D857B8"/>
    <w:rsid w:val="00D85D1F"/>
    <w:rsid w:val="00D86014"/>
    <w:rsid w:val="00D865E0"/>
    <w:rsid w:val="00D86A84"/>
    <w:rsid w:val="00D86C6A"/>
    <w:rsid w:val="00D87175"/>
    <w:rsid w:val="00D87ABF"/>
    <w:rsid w:val="00D87C10"/>
    <w:rsid w:val="00D87C75"/>
    <w:rsid w:val="00D87E0C"/>
    <w:rsid w:val="00D90774"/>
    <w:rsid w:val="00D909E8"/>
    <w:rsid w:val="00D90CD3"/>
    <w:rsid w:val="00D90E2A"/>
    <w:rsid w:val="00D90E2C"/>
    <w:rsid w:val="00D919E6"/>
    <w:rsid w:val="00D91BE1"/>
    <w:rsid w:val="00D91C39"/>
    <w:rsid w:val="00D91EF1"/>
    <w:rsid w:val="00D91F67"/>
    <w:rsid w:val="00D92631"/>
    <w:rsid w:val="00D92B24"/>
    <w:rsid w:val="00D92C29"/>
    <w:rsid w:val="00D92C48"/>
    <w:rsid w:val="00D92F82"/>
    <w:rsid w:val="00D93157"/>
    <w:rsid w:val="00D93221"/>
    <w:rsid w:val="00D936E2"/>
    <w:rsid w:val="00D93847"/>
    <w:rsid w:val="00D93CC3"/>
    <w:rsid w:val="00D94227"/>
    <w:rsid w:val="00D9448C"/>
    <w:rsid w:val="00D9503C"/>
    <w:rsid w:val="00D95104"/>
    <w:rsid w:val="00D95132"/>
    <w:rsid w:val="00D95274"/>
    <w:rsid w:val="00D95600"/>
    <w:rsid w:val="00D95900"/>
    <w:rsid w:val="00D95A7D"/>
    <w:rsid w:val="00D95FD3"/>
    <w:rsid w:val="00D96248"/>
    <w:rsid w:val="00D96426"/>
    <w:rsid w:val="00D9683C"/>
    <w:rsid w:val="00D96F0C"/>
    <w:rsid w:val="00D977A0"/>
    <w:rsid w:val="00D97884"/>
    <w:rsid w:val="00D97C79"/>
    <w:rsid w:val="00D97DD2"/>
    <w:rsid w:val="00D97E38"/>
    <w:rsid w:val="00D97F43"/>
    <w:rsid w:val="00D97FCC"/>
    <w:rsid w:val="00D97FE1"/>
    <w:rsid w:val="00DA00A0"/>
    <w:rsid w:val="00DA06E0"/>
    <w:rsid w:val="00DA0712"/>
    <w:rsid w:val="00DA0A7F"/>
    <w:rsid w:val="00DA0CE0"/>
    <w:rsid w:val="00DA0F1F"/>
    <w:rsid w:val="00DA1C31"/>
    <w:rsid w:val="00DA1D74"/>
    <w:rsid w:val="00DA20BC"/>
    <w:rsid w:val="00DA2575"/>
    <w:rsid w:val="00DA26BA"/>
    <w:rsid w:val="00DA272E"/>
    <w:rsid w:val="00DA2CF9"/>
    <w:rsid w:val="00DA2ED7"/>
    <w:rsid w:val="00DA3635"/>
    <w:rsid w:val="00DA369D"/>
    <w:rsid w:val="00DA3873"/>
    <w:rsid w:val="00DA3E7A"/>
    <w:rsid w:val="00DA3EF7"/>
    <w:rsid w:val="00DA4297"/>
    <w:rsid w:val="00DA430C"/>
    <w:rsid w:val="00DA4C70"/>
    <w:rsid w:val="00DA4DE3"/>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3DCD"/>
    <w:rsid w:val="00DB407F"/>
    <w:rsid w:val="00DB43EE"/>
    <w:rsid w:val="00DB485D"/>
    <w:rsid w:val="00DB4C6E"/>
    <w:rsid w:val="00DB5293"/>
    <w:rsid w:val="00DB539A"/>
    <w:rsid w:val="00DB5782"/>
    <w:rsid w:val="00DB670B"/>
    <w:rsid w:val="00DB6BD2"/>
    <w:rsid w:val="00DB6ED8"/>
    <w:rsid w:val="00DB737B"/>
    <w:rsid w:val="00DB7425"/>
    <w:rsid w:val="00DB7545"/>
    <w:rsid w:val="00DB7D06"/>
    <w:rsid w:val="00DC0155"/>
    <w:rsid w:val="00DC03DE"/>
    <w:rsid w:val="00DC09AB"/>
    <w:rsid w:val="00DC0DED"/>
    <w:rsid w:val="00DC1301"/>
    <w:rsid w:val="00DC1327"/>
    <w:rsid w:val="00DC1350"/>
    <w:rsid w:val="00DC1B33"/>
    <w:rsid w:val="00DC287F"/>
    <w:rsid w:val="00DC2B6D"/>
    <w:rsid w:val="00DC2BE7"/>
    <w:rsid w:val="00DC3237"/>
    <w:rsid w:val="00DC3427"/>
    <w:rsid w:val="00DC34B7"/>
    <w:rsid w:val="00DC367A"/>
    <w:rsid w:val="00DC36BB"/>
    <w:rsid w:val="00DC36F3"/>
    <w:rsid w:val="00DC4003"/>
    <w:rsid w:val="00DC41A4"/>
    <w:rsid w:val="00DC4337"/>
    <w:rsid w:val="00DC489F"/>
    <w:rsid w:val="00DC4B77"/>
    <w:rsid w:val="00DC4C33"/>
    <w:rsid w:val="00DC52CD"/>
    <w:rsid w:val="00DC5672"/>
    <w:rsid w:val="00DC5726"/>
    <w:rsid w:val="00DC57A2"/>
    <w:rsid w:val="00DC5839"/>
    <w:rsid w:val="00DC5D7D"/>
    <w:rsid w:val="00DC60A2"/>
    <w:rsid w:val="00DC64CB"/>
    <w:rsid w:val="00DC657E"/>
    <w:rsid w:val="00DC6600"/>
    <w:rsid w:val="00DC67BD"/>
    <w:rsid w:val="00DC6924"/>
    <w:rsid w:val="00DC6B59"/>
    <w:rsid w:val="00DC6FB8"/>
    <w:rsid w:val="00DC71F2"/>
    <w:rsid w:val="00DC7770"/>
    <w:rsid w:val="00DC77F3"/>
    <w:rsid w:val="00DC7E52"/>
    <w:rsid w:val="00DD064F"/>
    <w:rsid w:val="00DD0AFE"/>
    <w:rsid w:val="00DD0B81"/>
    <w:rsid w:val="00DD12C5"/>
    <w:rsid w:val="00DD18FF"/>
    <w:rsid w:val="00DD1C5F"/>
    <w:rsid w:val="00DD1F85"/>
    <w:rsid w:val="00DD2025"/>
    <w:rsid w:val="00DD20FE"/>
    <w:rsid w:val="00DD219C"/>
    <w:rsid w:val="00DD22EA"/>
    <w:rsid w:val="00DD2382"/>
    <w:rsid w:val="00DD23A0"/>
    <w:rsid w:val="00DD3062"/>
    <w:rsid w:val="00DD30E4"/>
    <w:rsid w:val="00DD3463"/>
    <w:rsid w:val="00DD39E0"/>
    <w:rsid w:val="00DD3A98"/>
    <w:rsid w:val="00DD3BBA"/>
    <w:rsid w:val="00DD3DD7"/>
    <w:rsid w:val="00DD3EF5"/>
    <w:rsid w:val="00DD42DC"/>
    <w:rsid w:val="00DD484C"/>
    <w:rsid w:val="00DD48BF"/>
    <w:rsid w:val="00DD53FA"/>
    <w:rsid w:val="00DD56CA"/>
    <w:rsid w:val="00DD58C2"/>
    <w:rsid w:val="00DD596A"/>
    <w:rsid w:val="00DD5F42"/>
    <w:rsid w:val="00DD617B"/>
    <w:rsid w:val="00DD6398"/>
    <w:rsid w:val="00DD690B"/>
    <w:rsid w:val="00DD6ABA"/>
    <w:rsid w:val="00DD6D4E"/>
    <w:rsid w:val="00DD6E04"/>
    <w:rsid w:val="00DD7046"/>
    <w:rsid w:val="00DD707C"/>
    <w:rsid w:val="00DD79A6"/>
    <w:rsid w:val="00DE021D"/>
    <w:rsid w:val="00DE0443"/>
    <w:rsid w:val="00DE068C"/>
    <w:rsid w:val="00DE0A29"/>
    <w:rsid w:val="00DE0E59"/>
    <w:rsid w:val="00DE0F6C"/>
    <w:rsid w:val="00DE12F0"/>
    <w:rsid w:val="00DE17A8"/>
    <w:rsid w:val="00DE19E2"/>
    <w:rsid w:val="00DE219B"/>
    <w:rsid w:val="00DE3407"/>
    <w:rsid w:val="00DE3979"/>
    <w:rsid w:val="00DE4DA0"/>
    <w:rsid w:val="00DE52E3"/>
    <w:rsid w:val="00DE532C"/>
    <w:rsid w:val="00DE6BCA"/>
    <w:rsid w:val="00DE6C3A"/>
    <w:rsid w:val="00DE70CB"/>
    <w:rsid w:val="00DE72BC"/>
    <w:rsid w:val="00DE7742"/>
    <w:rsid w:val="00DE7C00"/>
    <w:rsid w:val="00DE7D90"/>
    <w:rsid w:val="00DF03E9"/>
    <w:rsid w:val="00DF03ED"/>
    <w:rsid w:val="00DF0418"/>
    <w:rsid w:val="00DF04EE"/>
    <w:rsid w:val="00DF0514"/>
    <w:rsid w:val="00DF097F"/>
    <w:rsid w:val="00DF0BF4"/>
    <w:rsid w:val="00DF10B2"/>
    <w:rsid w:val="00DF1240"/>
    <w:rsid w:val="00DF179D"/>
    <w:rsid w:val="00DF1E9C"/>
    <w:rsid w:val="00DF2168"/>
    <w:rsid w:val="00DF2907"/>
    <w:rsid w:val="00DF2D2C"/>
    <w:rsid w:val="00DF4572"/>
    <w:rsid w:val="00DF4658"/>
    <w:rsid w:val="00DF47C9"/>
    <w:rsid w:val="00DF5284"/>
    <w:rsid w:val="00DF53C9"/>
    <w:rsid w:val="00DF5A1C"/>
    <w:rsid w:val="00DF5C5B"/>
    <w:rsid w:val="00DF6403"/>
    <w:rsid w:val="00DF652E"/>
    <w:rsid w:val="00DF67BF"/>
    <w:rsid w:val="00DF6C8B"/>
    <w:rsid w:val="00DF6F17"/>
    <w:rsid w:val="00DF6F28"/>
    <w:rsid w:val="00DF78FA"/>
    <w:rsid w:val="00DF7AE1"/>
    <w:rsid w:val="00DF7D7A"/>
    <w:rsid w:val="00E002F1"/>
    <w:rsid w:val="00E0082C"/>
    <w:rsid w:val="00E014EA"/>
    <w:rsid w:val="00E01545"/>
    <w:rsid w:val="00E01843"/>
    <w:rsid w:val="00E01BF3"/>
    <w:rsid w:val="00E01D3B"/>
    <w:rsid w:val="00E01DAA"/>
    <w:rsid w:val="00E023E5"/>
    <w:rsid w:val="00E02432"/>
    <w:rsid w:val="00E02A2B"/>
    <w:rsid w:val="00E032CE"/>
    <w:rsid w:val="00E03552"/>
    <w:rsid w:val="00E036F6"/>
    <w:rsid w:val="00E03769"/>
    <w:rsid w:val="00E03D95"/>
    <w:rsid w:val="00E03DF5"/>
    <w:rsid w:val="00E04022"/>
    <w:rsid w:val="00E04866"/>
    <w:rsid w:val="00E04DC9"/>
    <w:rsid w:val="00E04E98"/>
    <w:rsid w:val="00E05CB3"/>
    <w:rsid w:val="00E05FAD"/>
    <w:rsid w:val="00E06528"/>
    <w:rsid w:val="00E066DB"/>
    <w:rsid w:val="00E06A03"/>
    <w:rsid w:val="00E06CC1"/>
    <w:rsid w:val="00E0728F"/>
    <w:rsid w:val="00E0744F"/>
    <w:rsid w:val="00E0749C"/>
    <w:rsid w:val="00E0755C"/>
    <w:rsid w:val="00E07679"/>
    <w:rsid w:val="00E0780E"/>
    <w:rsid w:val="00E07A8A"/>
    <w:rsid w:val="00E07A8C"/>
    <w:rsid w:val="00E10105"/>
    <w:rsid w:val="00E106B5"/>
    <w:rsid w:val="00E10708"/>
    <w:rsid w:val="00E10859"/>
    <w:rsid w:val="00E10B5B"/>
    <w:rsid w:val="00E112CA"/>
    <w:rsid w:val="00E1134C"/>
    <w:rsid w:val="00E1280E"/>
    <w:rsid w:val="00E130FD"/>
    <w:rsid w:val="00E13173"/>
    <w:rsid w:val="00E134D4"/>
    <w:rsid w:val="00E13B0C"/>
    <w:rsid w:val="00E13BE5"/>
    <w:rsid w:val="00E13D0D"/>
    <w:rsid w:val="00E140D8"/>
    <w:rsid w:val="00E1493B"/>
    <w:rsid w:val="00E149CA"/>
    <w:rsid w:val="00E14A4C"/>
    <w:rsid w:val="00E14A7E"/>
    <w:rsid w:val="00E14BA8"/>
    <w:rsid w:val="00E14C9D"/>
    <w:rsid w:val="00E151E1"/>
    <w:rsid w:val="00E15AB0"/>
    <w:rsid w:val="00E15C1E"/>
    <w:rsid w:val="00E16082"/>
    <w:rsid w:val="00E16766"/>
    <w:rsid w:val="00E16BC9"/>
    <w:rsid w:val="00E16D8D"/>
    <w:rsid w:val="00E17619"/>
    <w:rsid w:val="00E17805"/>
    <w:rsid w:val="00E179A7"/>
    <w:rsid w:val="00E17B27"/>
    <w:rsid w:val="00E17CAC"/>
    <w:rsid w:val="00E200FB"/>
    <w:rsid w:val="00E20395"/>
    <w:rsid w:val="00E204C8"/>
    <w:rsid w:val="00E209D3"/>
    <w:rsid w:val="00E209E1"/>
    <w:rsid w:val="00E20A8C"/>
    <w:rsid w:val="00E20AD3"/>
    <w:rsid w:val="00E20C66"/>
    <w:rsid w:val="00E20EA4"/>
    <w:rsid w:val="00E20F79"/>
    <w:rsid w:val="00E21278"/>
    <w:rsid w:val="00E2150A"/>
    <w:rsid w:val="00E21D31"/>
    <w:rsid w:val="00E2266F"/>
    <w:rsid w:val="00E22BFE"/>
    <w:rsid w:val="00E22CCD"/>
    <w:rsid w:val="00E22CD4"/>
    <w:rsid w:val="00E23296"/>
    <w:rsid w:val="00E239FC"/>
    <w:rsid w:val="00E23A11"/>
    <w:rsid w:val="00E23FB7"/>
    <w:rsid w:val="00E24392"/>
    <w:rsid w:val="00E244CC"/>
    <w:rsid w:val="00E24572"/>
    <w:rsid w:val="00E24A27"/>
    <w:rsid w:val="00E24B5C"/>
    <w:rsid w:val="00E24CC5"/>
    <w:rsid w:val="00E24D07"/>
    <w:rsid w:val="00E2515E"/>
    <w:rsid w:val="00E25F89"/>
    <w:rsid w:val="00E26009"/>
    <w:rsid w:val="00E26387"/>
    <w:rsid w:val="00E26693"/>
    <w:rsid w:val="00E26998"/>
    <w:rsid w:val="00E26A80"/>
    <w:rsid w:val="00E26C3C"/>
    <w:rsid w:val="00E27158"/>
    <w:rsid w:val="00E271A1"/>
    <w:rsid w:val="00E2723B"/>
    <w:rsid w:val="00E274C4"/>
    <w:rsid w:val="00E27A9E"/>
    <w:rsid w:val="00E27EA8"/>
    <w:rsid w:val="00E30808"/>
    <w:rsid w:val="00E3117A"/>
    <w:rsid w:val="00E311C3"/>
    <w:rsid w:val="00E31725"/>
    <w:rsid w:val="00E31AA5"/>
    <w:rsid w:val="00E320D3"/>
    <w:rsid w:val="00E32299"/>
    <w:rsid w:val="00E323B9"/>
    <w:rsid w:val="00E32926"/>
    <w:rsid w:val="00E32B75"/>
    <w:rsid w:val="00E32D62"/>
    <w:rsid w:val="00E32D75"/>
    <w:rsid w:val="00E32F29"/>
    <w:rsid w:val="00E32FAC"/>
    <w:rsid w:val="00E331A0"/>
    <w:rsid w:val="00E33387"/>
    <w:rsid w:val="00E3385D"/>
    <w:rsid w:val="00E339DC"/>
    <w:rsid w:val="00E33E15"/>
    <w:rsid w:val="00E34483"/>
    <w:rsid w:val="00E347C9"/>
    <w:rsid w:val="00E34858"/>
    <w:rsid w:val="00E34E80"/>
    <w:rsid w:val="00E34F3A"/>
    <w:rsid w:val="00E353A4"/>
    <w:rsid w:val="00E3540E"/>
    <w:rsid w:val="00E354FA"/>
    <w:rsid w:val="00E361B8"/>
    <w:rsid w:val="00E3697B"/>
    <w:rsid w:val="00E36A1B"/>
    <w:rsid w:val="00E36F01"/>
    <w:rsid w:val="00E36F47"/>
    <w:rsid w:val="00E36FDC"/>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E5B"/>
    <w:rsid w:val="00E43F37"/>
    <w:rsid w:val="00E441E6"/>
    <w:rsid w:val="00E44566"/>
    <w:rsid w:val="00E4469B"/>
    <w:rsid w:val="00E44F26"/>
    <w:rsid w:val="00E450ED"/>
    <w:rsid w:val="00E452C1"/>
    <w:rsid w:val="00E45C64"/>
    <w:rsid w:val="00E45CE9"/>
    <w:rsid w:val="00E45E21"/>
    <w:rsid w:val="00E46C20"/>
    <w:rsid w:val="00E46C47"/>
    <w:rsid w:val="00E470D4"/>
    <w:rsid w:val="00E4765D"/>
    <w:rsid w:val="00E4791B"/>
    <w:rsid w:val="00E47C80"/>
    <w:rsid w:val="00E47E31"/>
    <w:rsid w:val="00E508A5"/>
    <w:rsid w:val="00E50913"/>
    <w:rsid w:val="00E50A11"/>
    <w:rsid w:val="00E50A7A"/>
    <w:rsid w:val="00E50AC6"/>
    <w:rsid w:val="00E50D8F"/>
    <w:rsid w:val="00E5108D"/>
    <w:rsid w:val="00E51161"/>
    <w:rsid w:val="00E51198"/>
    <w:rsid w:val="00E51735"/>
    <w:rsid w:val="00E5198A"/>
    <w:rsid w:val="00E51ACD"/>
    <w:rsid w:val="00E51DDD"/>
    <w:rsid w:val="00E51F4F"/>
    <w:rsid w:val="00E51FDD"/>
    <w:rsid w:val="00E52080"/>
    <w:rsid w:val="00E5233D"/>
    <w:rsid w:val="00E523C6"/>
    <w:rsid w:val="00E52435"/>
    <w:rsid w:val="00E52904"/>
    <w:rsid w:val="00E53122"/>
    <w:rsid w:val="00E531EA"/>
    <w:rsid w:val="00E53227"/>
    <w:rsid w:val="00E5351B"/>
    <w:rsid w:val="00E536D3"/>
    <w:rsid w:val="00E536EB"/>
    <w:rsid w:val="00E537D8"/>
    <w:rsid w:val="00E538B9"/>
    <w:rsid w:val="00E53FA9"/>
    <w:rsid w:val="00E5414C"/>
    <w:rsid w:val="00E541A3"/>
    <w:rsid w:val="00E547B3"/>
    <w:rsid w:val="00E5541D"/>
    <w:rsid w:val="00E559B5"/>
    <w:rsid w:val="00E55D70"/>
    <w:rsid w:val="00E5655F"/>
    <w:rsid w:val="00E5699F"/>
    <w:rsid w:val="00E57050"/>
    <w:rsid w:val="00E5733D"/>
    <w:rsid w:val="00E574F8"/>
    <w:rsid w:val="00E57613"/>
    <w:rsid w:val="00E57842"/>
    <w:rsid w:val="00E57DB5"/>
    <w:rsid w:val="00E57E71"/>
    <w:rsid w:val="00E57EAC"/>
    <w:rsid w:val="00E604A0"/>
    <w:rsid w:val="00E604EF"/>
    <w:rsid w:val="00E6050D"/>
    <w:rsid w:val="00E60A8C"/>
    <w:rsid w:val="00E60AF2"/>
    <w:rsid w:val="00E60E54"/>
    <w:rsid w:val="00E60EBE"/>
    <w:rsid w:val="00E60F5B"/>
    <w:rsid w:val="00E61253"/>
    <w:rsid w:val="00E617AE"/>
    <w:rsid w:val="00E618EA"/>
    <w:rsid w:val="00E61CC0"/>
    <w:rsid w:val="00E61E92"/>
    <w:rsid w:val="00E622F4"/>
    <w:rsid w:val="00E6277B"/>
    <w:rsid w:val="00E642C0"/>
    <w:rsid w:val="00E64424"/>
    <w:rsid w:val="00E64C99"/>
    <w:rsid w:val="00E64CD3"/>
    <w:rsid w:val="00E64E8F"/>
    <w:rsid w:val="00E64FE7"/>
    <w:rsid w:val="00E65304"/>
    <w:rsid w:val="00E65B29"/>
    <w:rsid w:val="00E65D8F"/>
    <w:rsid w:val="00E66248"/>
    <w:rsid w:val="00E66464"/>
    <w:rsid w:val="00E664F7"/>
    <w:rsid w:val="00E66931"/>
    <w:rsid w:val="00E66945"/>
    <w:rsid w:val="00E669E1"/>
    <w:rsid w:val="00E671C9"/>
    <w:rsid w:val="00E6743F"/>
    <w:rsid w:val="00E6758E"/>
    <w:rsid w:val="00E67AF4"/>
    <w:rsid w:val="00E67E23"/>
    <w:rsid w:val="00E70016"/>
    <w:rsid w:val="00E7002F"/>
    <w:rsid w:val="00E70658"/>
    <w:rsid w:val="00E707AF"/>
    <w:rsid w:val="00E7091B"/>
    <w:rsid w:val="00E70AD9"/>
    <w:rsid w:val="00E70BC7"/>
    <w:rsid w:val="00E70F07"/>
    <w:rsid w:val="00E70FBC"/>
    <w:rsid w:val="00E713DC"/>
    <w:rsid w:val="00E72BDF"/>
    <w:rsid w:val="00E72C01"/>
    <w:rsid w:val="00E72F36"/>
    <w:rsid w:val="00E741AC"/>
    <w:rsid w:val="00E74436"/>
    <w:rsid w:val="00E747AA"/>
    <w:rsid w:val="00E747F3"/>
    <w:rsid w:val="00E74E84"/>
    <w:rsid w:val="00E74F75"/>
    <w:rsid w:val="00E75174"/>
    <w:rsid w:val="00E757B7"/>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77FC3"/>
    <w:rsid w:val="00E80049"/>
    <w:rsid w:val="00E8021E"/>
    <w:rsid w:val="00E804D2"/>
    <w:rsid w:val="00E80514"/>
    <w:rsid w:val="00E80A0A"/>
    <w:rsid w:val="00E80C57"/>
    <w:rsid w:val="00E80E5B"/>
    <w:rsid w:val="00E816C5"/>
    <w:rsid w:val="00E817F2"/>
    <w:rsid w:val="00E81CA5"/>
    <w:rsid w:val="00E81CE0"/>
    <w:rsid w:val="00E81E7C"/>
    <w:rsid w:val="00E82087"/>
    <w:rsid w:val="00E8224D"/>
    <w:rsid w:val="00E82391"/>
    <w:rsid w:val="00E823B0"/>
    <w:rsid w:val="00E8280D"/>
    <w:rsid w:val="00E8296F"/>
    <w:rsid w:val="00E830DA"/>
    <w:rsid w:val="00E83961"/>
    <w:rsid w:val="00E83AB1"/>
    <w:rsid w:val="00E83BB1"/>
    <w:rsid w:val="00E844D8"/>
    <w:rsid w:val="00E8485A"/>
    <w:rsid w:val="00E84DEF"/>
    <w:rsid w:val="00E8519F"/>
    <w:rsid w:val="00E85209"/>
    <w:rsid w:val="00E85247"/>
    <w:rsid w:val="00E852D6"/>
    <w:rsid w:val="00E85387"/>
    <w:rsid w:val="00E85518"/>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919"/>
    <w:rsid w:val="00E91AB7"/>
    <w:rsid w:val="00E91F04"/>
    <w:rsid w:val="00E91F35"/>
    <w:rsid w:val="00E92144"/>
    <w:rsid w:val="00E9234E"/>
    <w:rsid w:val="00E923F0"/>
    <w:rsid w:val="00E9259E"/>
    <w:rsid w:val="00E928C6"/>
    <w:rsid w:val="00E931BD"/>
    <w:rsid w:val="00E932AE"/>
    <w:rsid w:val="00E93884"/>
    <w:rsid w:val="00E9397F"/>
    <w:rsid w:val="00E947D3"/>
    <w:rsid w:val="00E94EC1"/>
    <w:rsid w:val="00E94FCC"/>
    <w:rsid w:val="00E953BC"/>
    <w:rsid w:val="00E95902"/>
    <w:rsid w:val="00E95BA6"/>
    <w:rsid w:val="00E95C49"/>
    <w:rsid w:val="00E96103"/>
    <w:rsid w:val="00E961B3"/>
    <w:rsid w:val="00E96335"/>
    <w:rsid w:val="00E96698"/>
    <w:rsid w:val="00E9693D"/>
    <w:rsid w:val="00E97403"/>
    <w:rsid w:val="00E97648"/>
    <w:rsid w:val="00E9773B"/>
    <w:rsid w:val="00E97A7B"/>
    <w:rsid w:val="00E97DF4"/>
    <w:rsid w:val="00EA01F8"/>
    <w:rsid w:val="00EA07E9"/>
    <w:rsid w:val="00EA0BBA"/>
    <w:rsid w:val="00EA0BE4"/>
    <w:rsid w:val="00EA0C65"/>
    <w:rsid w:val="00EA0E4A"/>
    <w:rsid w:val="00EA1667"/>
    <w:rsid w:val="00EA190C"/>
    <w:rsid w:val="00EA1A54"/>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5AD"/>
    <w:rsid w:val="00EA6CCB"/>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8C3"/>
    <w:rsid w:val="00EB2B09"/>
    <w:rsid w:val="00EB2C56"/>
    <w:rsid w:val="00EB2D2E"/>
    <w:rsid w:val="00EB4179"/>
    <w:rsid w:val="00EB4739"/>
    <w:rsid w:val="00EB488B"/>
    <w:rsid w:val="00EB4A19"/>
    <w:rsid w:val="00EB4AA7"/>
    <w:rsid w:val="00EB4B75"/>
    <w:rsid w:val="00EB4BEA"/>
    <w:rsid w:val="00EB4CFF"/>
    <w:rsid w:val="00EB51A3"/>
    <w:rsid w:val="00EB53A6"/>
    <w:rsid w:val="00EB5476"/>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3F0"/>
    <w:rsid w:val="00EC1D0E"/>
    <w:rsid w:val="00EC1DCD"/>
    <w:rsid w:val="00EC22AE"/>
    <w:rsid w:val="00EC2BF5"/>
    <w:rsid w:val="00EC2C1B"/>
    <w:rsid w:val="00EC2E2D"/>
    <w:rsid w:val="00EC3011"/>
    <w:rsid w:val="00EC3620"/>
    <w:rsid w:val="00EC363A"/>
    <w:rsid w:val="00EC3CB5"/>
    <w:rsid w:val="00EC462B"/>
    <w:rsid w:val="00EC4723"/>
    <w:rsid w:val="00EC4E74"/>
    <w:rsid w:val="00EC53B6"/>
    <w:rsid w:val="00EC56E0"/>
    <w:rsid w:val="00EC57AD"/>
    <w:rsid w:val="00EC581A"/>
    <w:rsid w:val="00EC5A59"/>
    <w:rsid w:val="00EC6057"/>
    <w:rsid w:val="00EC6847"/>
    <w:rsid w:val="00EC6A1A"/>
    <w:rsid w:val="00EC6A27"/>
    <w:rsid w:val="00EC6EB4"/>
    <w:rsid w:val="00EC6F7B"/>
    <w:rsid w:val="00EC702D"/>
    <w:rsid w:val="00EC73EB"/>
    <w:rsid w:val="00EC7DB6"/>
    <w:rsid w:val="00EC7DDC"/>
    <w:rsid w:val="00EC7F0B"/>
    <w:rsid w:val="00EC7F91"/>
    <w:rsid w:val="00ED0120"/>
    <w:rsid w:val="00ED02A6"/>
    <w:rsid w:val="00ED0A17"/>
    <w:rsid w:val="00ED0BD7"/>
    <w:rsid w:val="00ED0D47"/>
    <w:rsid w:val="00ED0DB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881"/>
    <w:rsid w:val="00ED5BA6"/>
    <w:rsid w:val="00ED5BB1"/>
    <w:rsid w:val="00ED5D0B"/>
    <w:rsid w:val="00ED5FE4"/>
    <w:rsid w:val="00ED6F2F"/>
    <w:rsid w:val="00ED6FAD"/>
    <w:rsid w:val="00ED71C5"/>
    <w:rsid w:val="00ED743F"/>
    <w:rsid w:val="00ED7F05"/>
    <w:rsid w:val="00EE0101"/>
    <w:rsid w:val="00EE01B3"/>
    <w:rsid w:val="00EE05C9"/>
    <w:rsid w:val="00EE062F"/>
    <w:rsid w:val="00EE08B7"/>
    <w:rsid w:val="00EE1499"/>
    <w:rsid w:val="00EE16FA"/>
    <w:rsid w:val="00EE18B9"/>
    <w:rsid w:val="00EE1D0F"/>
    <w:rsid w:val="00EE1DBF"/>
    <w:rsid w:val="00EE241A"/>
    <w:rsid w:val="00EE2800"/>
    <w:rsid w:val="00EE2806"/>
    <w:rsid w:val="00EE2B17"/>
    <w:rsid w:val="00EE2D6B"/>
    <w:rsid w:val="00EE2E5E"/>
    <w:rsid w:val="00EE3219"/>
    <w:rsid w:val="00EE32CE"/>
    <w:rsid w:val="00EE3608"/>
    <w:rsid w:val="00EE388A"/>
    <w:rsid w:val="00EE3B1F"/>
    <w:rsid w:val="00EE3C42"/>
    <w:rsid w:val="00EE3D4F"/>
    <w:rsid w:val="00EE4431"/>
    <w:rsid w:val="00EE476C"/>
    <w:rsid w:val="00EE507A"/>
    <w:rsid w:val="00EE534D"/>
    <w:rsid w:val="00EE5560"/>
    <w:rsid w:val="00EE567A"/>
    <w:rsid w:val="00EE592A"/>
    <w:rsid w:val="00EE596F"/>
    <w:rsid w:val="00EE5AD0"/>
    <w:rsid w:val="00EE5C44"/>
    <w:rsid w:val="00EE61CD"/>
    <w:rsid w:val="00EE659D"/>
    <w:rsid w:val="00EE6870"/>
    <w:rsid w:val="00EE6ABC"/>
    <w:rsid w:val="00EE6C9A"/>
    <w:rsid w:val="00EE6F1E"/>
    <w:rsid w:val="00EE7D65"/>
    <w:rsid w:val="00EE7D82"/>
    <w:rsid w:val="00EE7E31"/>
    <w:rsid w:val="00EE7FB9"/>
    <w:rsid w:val="00EF0348"/>
    <w:rsid w:val="00EF0471"/>
    <w:rsid w:val="00EF054F"/>
    <w:rsid w:val="00EF156E"/>
    <w:rsid w:val="00EF1A47"/>
    <w:rsid w:val="00EF1BFD"/>
    <w:rsid w:val="00EF1F9C"/>
    <w:rsid w:val="00EF202F"/>
    <w:rsid w:val="00EF21E0"/>
    <w:rsid w:val="00EF25C1"/>
    <w:rsid w:val="00EF2EA1"/>
    <w:rsid w:val="00EF2FAE"/>
    <w:rsid w:val="00EF3D8E"/>
    <w:rsid w:val="00EF3EC4"/>
    <w:rsid w:val="00EF4366"/>
    <w:rsid w:val="00EF4523"/>
    <w:rsid w:val="00EF45A1"/>
    <w:rsid w:val="00EF4BC6"/>
    <w:rsid w:val="00EF4CD6"/>
    <w:rsid w:val="00EF4CF5"/>
    <w:rsid w:val="00EF4E00"/>
    <w:rsid w:val="00EF5120"/>
    <w:rsid w:val="00EF525D"/>
    <w:rsid w:val="00EF55A0"/>
    <w:rsid w:val="00EF612E"/>
    <w:rsid w:val="00EF61B6"/>
    <w:rsid w:val="00EF63D1"/>
    <w:rsid w:val="00EF6513"/>
    <w:rsid w:val="00EF6683"/>
    <w:rsid w:val="00EF6CAC"/>
    <w:rsid w:val="00EF7002"/>
    <w:rsid w:val="00EF712D"/>
    <w:rsid w:val="00EF7307"/>
    <w:rsid w:val="00EF769B"/>
    <w:rsid w:val="00EF778C"/>
    <w:rsid w:val="00EF7C4E"/>
    <w:rsid w:val="00EF7D8E"/>
    <w:rsid w:val="00F006C1"/>
    <w:rsid w:val="00F007D7"/>
    <w:rsid w:val="00F00AF5"/>
    <w:rsid w:val="00F00F03"/>
    <w:rsid w:val="00F01D65"/>
    <w:rsid w:val="00F022DC"/>
    <w:rsid w:val="00F02651"/>
    <w:rsid w:val="00F027BA"/>
    <w:rsid w:val="00F027D1"/>
    <w:rsid w:val="00F02C41"/>
    <w:rsid w:val="00F032E2"/>
    <w:rsid w:val="00F039ED"/>
    <w:rsid w:val="00F03E79"/>
    <w:rsid w:val="00F0469D"/>
    <w:rsid w:val="00F047F4"/>
    <w:rsid w:val="00F04AFB"/>
    <w:rsid w:val="00F05A88"/>
    <w:rsid w:val="00F0619B"/>
    <w:rsid w:val="00F0628D"/>
    <w:rsid w:val="00F063F2"/>
    <w:rsid w:val="00F0661B"/>
    <w:rsid w:val="00F06651"/>
    <w:rsid w:val="00F06A15"/>
    <w:rsid w:val="00F07027"/>
    <w:rsid w:val="00F07D34"/>
    <w:rsid w:val="00F07DE6"/>
    <w:rsid w:val="00F100D3"/>
    <w:rsid w:val="00F101CF"/>
    <w:rsid w:val="00F1056C"/>
    <w:rsid w:val="00F1070D"/>
    <w:rsid w:val="00F107F1"/>
    <w:rsid w:val="00F10CE4"/>
    <w:rsid w:val="00F10FC1"/>
    <w:rsid w:val="00F112FD"/>
    <w:rsid w:val="00F119DB"/>
    <w:rsid w:val="00F11F71"/>
    <w:rsid w:val="00F121D9"/>
    <w:rsid w:val="00F123A8"/>
    <w:rsid w:val="00F124E1"/>
    <w:rsid w:val="00F12719"/>
    <w:rsid w:val="00F12B56"/>
    <w:rsid w:val="00F12E20"/>
    <w:rsid w:val="00F133A1"/>
    <w:rsid w:val="00F1351F"/>
    <w:rsid w:val="00F13778"/>
    <w:rsid w:val="00F13ECD"/>
    <w:rsid w:val="00F1413E"/>
    <w:rsid w:val="00F1446B"/>
    <w:rsid w:val="00F14B57"/>
    <w:rsid w:val="00F14D13"/>
    <w:rsid w:val="00F15491"/>
    <w:rsid w:val="00F155CE"/>
    <w:rsid w:val="00F156C5"/>
    <w:rsid w:val="00F15989"/>
    <w:rsid w:val="00F16112"/>
    <w:rsid w:val="00F16750"/>
    <w:rsid w:val="00F16A89"/>
    <w:rsid w:val="00F16BF2"/>
    <w:rsid w:val="00F17C05"/>
    <w:rsid w:val="00F17EAE"/>
    <w:rsid w:val="00F20200"/>
    <w:rsid w:val="00F20C23"/>
    <w:rsid w:val="00F2117B"/>
    <w:rsid w:val="00F212E4"/>
    <w:rsid w:val="00F2135D"/>
    <w:rsid w:val="00F218D4"/>
    <w:rsid w:val="00F21923"/>
    <w:rsid w:val="00F21CAC"/>
    <w:rsid w:val="00F21E9A"/>
    <w:rsid w:val="00F2250A"/>
    <w:rsid w:val="00F22738"/>
    <w:rsid w:val="00F22840"/>
    <w:rsid w:val="00F22C1F"/>
    <w:rsid w:val="00F22EB5"/>
    <w:rsid w:val="00F23898"/>
    <w:rsid w:val="00F24195"/>
    <w:rsid w:val="00F2419D"/>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B22"/>
    <w:rsid w:val="00F31B49"/>
    <w:rsid w:val="00F322FA"/>
    <w:rsid w:val="00F3288D"/>
    <w:rsid w:val="00F32D66"/>
    <w:rsid w:val="00F32F11"/>
    <w:rsid w:val="00F32F56"/>
    <w:rsid w:val="00F33D4F"/>
    <w:rsid w:val="00F33E02"/>
    <w:rsid w:val="00F3425A"/>
    <w:rsid w:val="00F34607"/>
    <w:rsid w:val="00F347FD"/>
    <w:rsid w:val="00F34884"/>
    <w:rsid w:val="00F34CD6"/>
    <w:rsid w:val="00F35550"/>
    <w:rsid w:val="00F35873"/>
    <w:rsid w:val="00F35920"/>
    <w:rsid w:val="00F36312"/>
    <w:rsid w:val="00F3632B"/>
    <w:rsid w:val="00F365FB"/>
    <w:rsid w:val="00F366A5"/>
    <w:rsid w:val="00F36C5F"/>
    <w:rsid w:val="00F37259"/>
    <w:rsid w:val="00F40421"/>
    <w:rsid w:val="00F405A4"/>
    <w:rsid w:val="00F406F4"/>
    <w:rsid w:val="00F40750"/>
    <w:rsid w:val="00F40C80"/>
    <w:rsid w:val="00F40D2C"/>
    <w:rsid w:val="00F40E56"/>
    <w:rsid w:val="00F414E8"/>
    <w:rsid w:val="00F41F05"/>
    <w:rsid w:val="00F423FA"/>
    <w:rsid w:val="00F428DB"/>
    <w:rsid w:val="00F42B82"/>
    <w:rsid w:val="00F42C54"/>
    <w:rsid w:val="00F433BD"/>
    <w:rsid w:val="00F439DD"/>
    <w:rsid w:val="00F444ED"/>
    <w:rsid w:val="00F449C2"/>
    <w:rsid w:val="00F44CFE"/>
    <w:rsid w:val="00F44EC5"/>
    <w:rsid w:val="00F469C9"/>
    <w:rsid w:val="00F470CB"/>
    <w:rsid w:val="00F470D6"/>
    <w:rsid w:val="00F47498"/>
    <w:rsid w:val="00F47756"/>
    <w:rsid w:val="00F4795F"/>
    <w:rsid w:val="00F47B5C"/>
    <w:rsid w:val="00F501A0"/>
    <w:rsid w:val="00F5021E"/>
    <w:rsid w:val="00F50F85"/>
    <w:rsid w:val="00F512B2"/>
    <w:rsid w:val="00F514BD"/>
    <w:rsid w:val="00F5283D"/>
    <w:rsid w:val="00F52ABA"/>
    <w:rsid w:val="00F52BC7"/>
    <w:rsid w:val="00F52D1B"/>
    <w:rsid w:val="00F530D4"/>
    <w:rsid w:val="00F533A9"/>
    <w:rsid w:val="00F53BF4"/>
    <w:rsid w:val="00F54266"/>
    <w:rsid w:val="00F54549"/>
    <w:rsid w:val="00F5492E"/>
    <w:rsid w:val="00F54CB0"/>
    <w:rsid w:val="00F54E17"/>
    <w:rsid w:val="00F55043"/>
    <w:rsid w:val="00F558E0"/>
    <w:rsid w:val="00F5626D"/>
    <w:rsid w:val="00F56681"/>
    <w:rsid w:val="00F56B0F"/>
    <w:rsid w:val="00F56BAB"/>
    <w:rsid w:val="00F56CA6"/>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DBF"/>
    <w:rsid w:val="00F62FA3"/>
    <w:rsid w:val="00F63173"/>
    <w:rsid w:val="00F635F1"/>
    <w:rsid w:val="00F6371B"/>
    <w:rsid w:val="00F639E0"/>
    <w:rsid w:val="00F63C9E"/>
    <w:rsid w:val="00F6405F"/>
    <w:rsid w:val="00F641FC"/>
    <w:rsid w:val="00F647F7"/>
    <w:rsid w:val="00F649CC"/>
    <w:rsid w:val="00F64A5A"/>
    <w:rsid w:val="00F654C3"/>
    <w:rsid w:val="00F6583C"/>
    <w:rsid w:val="00F6589A"/>
    <w:rsid w:val="00F65EBF"/>
    <w:rsid w:val="00F65F8E"/>
    <w:rsid w:val="00F66473"/>
    <w:rsid w:val="00F6665C"/>
    <w:rsid w:val="00F66740"/>
    <w:rsid w:val="00F66920"/>
    <w:rsid w:val="00F673EE"/>
    <w:rsid w:val="00F676DE"/>
    <w:rsid w:val="00F67836"/>
    <w:rsid w:val="00F6783E"/>
    <w:rsid w:val="00F67B53"/>
    <w:rsid w:val="00F703D3"/>
    <w:rsid w:val="00F70822"/>
    <w:rsid w:val="00F70829"/>
    <w:rsid w:val="00F70DBE"/>
    <w:rsid w:val="00F71124"/>
    <w:rsid w:val="00F714D2"/>
    <w:rsid w:val="00F71888"/>
    <w:rsid w:val="00F719CD"/>
    <w:rsid w:val="00F71AAE"/>
    <w:rsid w:val="00F71BB8"/>
    <w:rsid w:val="00F7222B"/>
    <w:rsid w:val="00F72584"/>
    <w:rsid w:val="00F7264F"/>
    <w:rsid w:val="00F7290D"/>
    <w:rsid w:val="00F72CEB"/>
    <w:rsid w:val="00F7302F"/>
    <w:rsid w:val="00F732EC"/>
    <w:rsid w:val="00F73D08"/>
    <w:rsid w:val="00F749CD"/>
    <w:rsid w:val="00F753D6"/>
    <w:rsid w:val="00F7541E"/>
    <w:rsid w:val="00F7585F"/>
    <w:rsid w:val="00F7586B"/>
    <w:rsid w:val="00F75AB2"/>
    <w:rsid w:val="00F75D45"/>
    <w:rsid w:val="00F75F2F"/>
    <w:rsid w:val="00F76445"/>
    <w:rsid w:val="00F76D0C"/>
    <w:rsid w:val="00F76ECC"/>
    <w:rsid w:val="00F76FA3"/>
    <w:rsid w:val="00F7742B"/>
    <w:rsid w:val="00F77553"/>
    <w:rsid w:val="00F779FD"/>
    <w:rsid w:val="00F77A41"/>
    <w:rsid w:val="00F77D52"/>
    <w:rsid w:val="00F80224"/>
    <w:rsid w:val="00F80399"/>
    <w:rsid w:val="00F80549"/>
    <w:rsid w:val="00F80E8B"/>
    <w:rsid w:val="00F81134"/>
    <w:rsid w:val="00F812C8"/>
    <w:rsid w:val="00F8132D"/>
    <w:rsid w:val="00F8155E"/>
    <w:rsid w:val="00F818AE"/>
    <w:rsid w:val="00F81B40"/>
    <w:rsid w:val="00F81BEA"/>
    <w:rsid w:val="00F820C4"/>
    <w:rsid w:val="00F8230B"/>
    <w:rsid w:val="00F82318"/>
    <w:rsid w:val="00F82457"/>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C96"/>
    <w:rsid w:val="00F84F48"/>
    <w:rsid w:val="00F85536"/>
    <w:rsid w:val="00F85B1B"/>
    <w:rsid w:val="00F85D20"/>
    <w:rsid w:val="00F85F77"/>
    <w:rsid w:val="00F8631D"/>
    <w:rsid w:val="00F8657A"/>
    <w:rsid w:val="00F86603"/>
    <w:rsid w:val="00F86637"/>
    <w:rsid w:val="00F8679A"/>
    <w:rsid w:val="00F867AC"/>
    <w:rsid w:val="00F86F07"/>
    <w:rsid w:val="00F87117"/>
    <w:rsid w:val="00F8736C"/>
    <w:rsid w:val="00F873D0"/>
    <w:rsid w:val="00F8776D"/>
    <w:rsid w:val="00F87D9F"/>
    <w:rsid w:val="00F9030E"/>
    <w:rsid w:val="00F90ADB"/>
    <w:rsid w:val="00F90E78"/>
    <w:rsid w:val="00F910B4"/>
    <w:rsid w:val="00F91209"/>
    <w:rsid w:val="00F91324"/>
    <w:rsid w:val="00F918F3"/>
    <w:rsid w:val="00F92104"/>
    <w:rsid w:val="00F9221F"/>
    <w:rsid w:val="00F92DC6"/>
    <w:rsid w:val="00F931C7"/>
    <w:rsid w:val="00F93281"/>
    <w:rsid w:val="00F933F4"/>
    <w:rsid w:val="00F93559"/>
    <w:rsid w:val="00F936CB"/>
    <w:rsid w:val="00F937A4"/>
    <w:rsid w:val="00F93D72"/>
    <w:rsid w:val="00F93E65"/>
    <w:rsid w:val="00F93FD8"/>
    <w:rsid w:val="00F94070"/>
    <w:rsid w:val="00F94178"/>
    <w:rsid w:val="00F941F7"/>
    <w:rsid w:val="00F942F0"/>
    <w:rsid w:val="00F9469E"/>
    <w:rsid w:val="00F947EC"/>
    <w:rsid w:val="00F950B5"/>
    <w:rsid w:val="00F9513F"/>
    <w:rsid w:val="00F952DC"/>
    <w:rsid w:val="00F956A6"/>
    <w:rsid w:val="00F9600D"/>
    <w:rsid w:val="00F9632B"/>
    <w:rsid w:val="00F965D7"/>
    <w:rsid w:val="00F967B3"/>
    <w:rsid w:val="00F96CDF"/>
    <w:rsid w:val="00F96F06"/>
    <w:rsid w:val="00F97120"/>
    <w:rsid w:val="00F971A7"/>
    <w:rsid w:val="00F9728A"/>
    <w:rsid w:val="00F976F1"/>
    <w:rsid w:val="00F97908"/>
    <w:rsid w:val="00F97B43"/>
    <w:rsid w:val="00FA07F8"/>
    <w:rsid w:val="00FA09D2"/>
    <w:rsid w:val="00FA0DA0"/>
    <w:rsid w:val="00FA0F1A"/>
    <w:rsid w:val="00FA105C"/>
    <w:rsid w:val="00FA10A7"/>
    <w:rsid w:val="00FA13DB"/>
    <w:rsid w:val="00FA1475"/>
    <w:rsid w:val="00FA148A"/>
    <w:rsid w:val="00FA1540"/>
    <w:rsid w:val="00FA1568"/>
    <w:rsid w:val="00FA1E0E"/>
    <w:rsid w:val="00FA228B"/>
    <w:rsid w:val="00FA250A"/>
    <w:rsid w:val="00FA26BA"/>
    <w:rsid w:val="00FA27C8"/>
    <w:rsid w:val="00FA2A78"/>
    <w:rsid w:val="00FA2D22"/>
    <w:rsid w:val="00FA3113"/>
    <w:rsid w:val="00FA3205"/>
    <w:rsid w:val="00FA34C5"/>
    <w:rsid w:val="00FA35E3"/>
    <w:rsid w:val="00FA3829"/>
    <w:rsid w:val="00FA3B76"/>
    <w:rsid w:val="00FA45EE"/>
    <w:rsid w:val="00FA489E"/>
    <w:rsid w:val="00FA4D66"/>
    <w:rsid w:val="00FA5125"/>
    <w:rsid w:val="00FA5267"/>
    <w:rsid w:val="00FA527A"/>
    <w:rsid w:val="00FA52B9"/>
    <w:rsid w:val="00FA5644"/>
    <w:rsid w:val="00FA56AE"/>
    <w:rsid w:val="00FA5A4E"/>
    <w:rsid w:val="00FA5C24"/>
    <w:rsid w:val="00FA5D08"/>
    <w:rsid w:val="00FA6084"/>
    <w:rsid w:val="00FA6157"/>
    <w:rsid w:val="00FA6B1C"/>
    <w:rsid w:val="00FA70D0"/>
    <w:rsid w:val="00FA71F2"/>
    <w:rsid w:val="00FA7EDA"/>
    <w:rsid w:val="00FB0082"/>
    <w:rsid w:val="00FB0243"/>
    <w:rsid w:val="00FB054F"/>
    <w:rsid w:val="00FB074A"/>
    <w:rsid w:val="00FB0AC3"/>
    <w:rsid w:val="00FB126D"/>
    <w:rsid w:val="00FB1527"/>
    <w:rsid w:val="00FB167C"/>
    <w:rsid w:val="00FB1E67"/>
    <w:rsid w:val="00FB2537"/>
    <w:rsid w:val="00FB28EE"/>
    <w:rsid w:val="00FB2A3B"/>
    <w:rsid w:val="00FB2A84"/>
    <w:rsid w:val="00FB31BD"/>
    <w:rsid w:val="00FB338E"/>
    <w:rsid w:val="00FB33DC"/>
    <w:rsid w:val="00FB36D0"/>
    <w:rsid w:val="00FB3DE2"/>
    <w:rsid w:val="00FB3ECC"/>
    <w:rsid w:val="00FB4087"/>
    <w:rsid w:val="00FB4338"/>
    <w:rsid w:val="00FB477E"/>
    <w:rsid w:val="00FB494F"/>
    <w:rsid w:val="00FB4C2A"/>
    <w:rsid w:val="00FB4C9C"/>
    <w:rsid w:val="00FB5148"/>
    <w:rsid w:val="00FB54CE"/>
    <w:rsid w:val="00FB570B"/>
    <w:rsid w:val="00FB60BD"/>
    <w:rsid w:val="00FB6165"/>
    <w:rsid w:val="00FB6A01"/>
    <w:rsid w:val="00FB70DA"/>
    <w:rsid w:val="00FB74B1"/>
    <w:rsid w:val="00FB78E7"/>
    <w:rsid w:val="00FB7AEB"/>
    <w:rsid w:val="00FC0150"/>
    <w:rsid w:val="00FC02CE"/>
    <w:rsid w:val="00FC03AB"/>
    <w:rsid w:val="00FC0778"/>
    <w:rsid w:val="00FC094D"/>
    <w:rsid w:val="00FC0A50"/>
    <w:rsid w:val="00FC100D"/>
    <w:rsid w:val="00FC15BB"/>
    <w:rsid w:val="00FC223F"/>
    <w:rsid w:val="00FC2E01"/>
    <w:rsid w:val="00FC2FCB"/>
    <w:rsid w:val="00FC375A"/>
    <w:rsid w:val="00FC37EA"/>
    <w:rsid w:val="00FC3ADC"/>
    <w:rsid w:val="00FC3D5B"/>
    <w:rsid w:val="00FC40DE"/>
    <w:rsid w:val="00FC412D"/>
    <w:rsid w:val="00FC41A1"/>
    <w:rsid w:val="00FC4668"/>
    <w:rsid w:val="00FC4729"/>
    <w:rsid w:val="00FC4A8C"/>
    <w:rsid w:val="00FC4CD0"/>
    <w:rsid w:val="00FC53DB"/>
    <w:rsid w:val="00FC56B9"/>
    <w:rsid w:val="00FC5ED5"/>
    <w:rsid w:val="00FC5FC2"/>
    <w:rsid w:val="00FC6177"/>
    <w:rsid w:val="00FC63D1"/>
    <w:rsid w:val="00FC64FA"/>
    <w:rsid w:val="00FC6E65"/>
    <w:rsid w:val="00FC7528"/>
    <w:rsid w:val="00FC7E26"/>
    <w:rsid w:val="00FD0572"/>
    <w:rsid w:val="00FD1295"/>
    <w:rsid w:val="00FD13A3"/>
    <w:rsid w:val="00FD18A1"/>
    <w:rsid w:val="00FD1A97"/>
    <w:rsid w:val="00FD1AB3"/>
    <w:rsid w:val="00FD1B99"/>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701"/>
    <w:rsid w:val="00FD5928"/>
    <w:rsid w:val="00FD5BE4"/>
    <w:rsid w:val="00FD66F4"/>
    <w:rsid w:val="00FD6879"/>
    <w:rsid w:val="00FD6B0A"/>
    <w:rsid w:val="00FD6D82"/>
    <w:rsid w:val="00FD6F45"/>
    <w:rsid w:val="00FD7425"/>
    <w:rsid w:val="00FD766A"/>
    <w:rsid w:val="00FD7924"/>
    <w:rsid w:val="00FD7DF9"/>
    <w:rsid w:val="00FD7FC9"/>
    <w:rsid w:val="00FE0001"/>
    <w:rsid w:val="00FE0564"/>
    <w:rsid w:val="00FE0A29"/>
    <w:rsid w:val="00FE0B51"/>
    <w:rsid w:val="00FE0B78"/>
    <w:rsid w:val="00FE0BD1"/>
    <w:rsid w:val="00FE0ED4"/>
    <w:rsid w:val="00FE0FEA"/>
    <w:rsid w:val="00FE1098"/>
    <w:rsid w:val="00FE1AF7"/>
    <w:rsid w:val="00FE1EAB"/>
    <w:rsid w:val="00FE1FDA"/>
    <w:rsid w:val="00FE2137"/>
    <w:rsid w:val="00FE23ED"/>
    <w:rsid w:val="00FE284B"/>
    <w:rsid w:val="00FE3004"/>
    <w:rsid w:val="00FE3465"/>
    <w:rsid w:val="00FE35A6"/>
    <w:rsid w:val="00FE3CC4"/>
    <w:rsid w:val="00FE4C2E"/>
    <w:rsid w:val="00FE4EA8"/>
    <w:rsid w:val="00FE5283"/>
    <w:rsid w:val="00FE67CF"/>
    <w:rsid w:val="00FE68F5"/>
    <w:rsid w:val="00FE6D20"/>
    <w:rsid w:val="00FE6D99"/>
    <w:rsid w:val="00FE6E40"/>
    <w:rsid w:val="00FE6FB9"/>
    <w:rsid w:val="00FE7549"/>
    <w:rsid w:val="00FE76DA"/>
    <w:rsid w:val="00FE7746"/>
    <w:rsid w:val="00FE7896"/>
    <w:rsid w:val="00FE7947"/>
    <w:rsid w:val="00FE7994"/>
    <w:rsid w:val="00FE7BCC"/>
    <w:rsid w:val="00FE7CA0"/>
    <w:rsid w:val="00FF0832"/>
    <w:rsid w:val="00FF126D"/>
    <w:rsid w:val="00FF13ED"/>
    <w:rsid w:val="00FF14AF"/>
    <w:rsid w:val="00FF1AC4"/>
    <w:rsid w:val="00FF2310"/>
    <w:rsid w:val="00FF2319"/>
    <w:rsid w:val="00FF2DE3"/>
    <w:rsid w:val="00FF2E73"/>
    <w:rsid w:val="00FF34D1"/>
    <w:rsid w:val="00FF36B0"/>
    <w:rsid w:val="00FF3C06"/>
    <w:rsid w:val="00FF3C81"/>
    <w:rsid w:val="00FF3FE2"/>
    <w:rsid w:val="00FF40EF"/>
    <w:rsid w:val="00FF47E1"/>
    <w:rsid w:val="00FF4AE2"/>
    <w:rsid w:val="00FF50A8"/>
    <w:rsid w:val="00FF50CA"/>
    <w:rsid w:val="00FF53E5"/>
    <w:rsid w:val="00FF571E"/>
    <w:rsid w:val="00FF581C"/>
    <w:rsid w:val="00FF5BC1"/>
    <w:rsid w:val="00FF625F"/>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7684451C-91EA-42E2-9DF0-DF22CDBD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44F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 w:type="character" w:customStyle="1" w:styleId="TALCar">
    <w:name w:val="TAL Car"/>
    <w:qFormat/>
    <w:rsid w:val="001207E9"/>
    <w:rPr>
      <w:rFonts w:ascii="Arial" w:hAnsi="Arial"/>
      <w:sz w:val="18"/>
      <w:lang w:val="en-GB" w:eastAsia="ja-JP"/>
    </w:rPr>
  </w:style>
  <w:style w:type="table" w:customStyle="1" w:styleId="TableGrid1">
    <w:name w:val="TableGrid1"/>
    <w:basedOn w:val="TableNormal"/>
    <w:next w:val="TableGrid"/>
    <w:uiPriority w:val="39"/>
    <w:qFormat/>
    <w:rsid w:val="00846647"/>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ListParagraph9">
    <w:name w:val="List Paragraph9"/>
    <w:basedOn w:val="Normal"/>
    <w:link w:val="a"/>
    <w:qFormat/>
    <w:rsid w:val="0076434B"/>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
    <w:name w:val="列出段落 字符"/>
    <w:link w:val="ListParagraph9"/>
    <w:qFormat/>
    <w:rsid w:val="0076434B"/>
    <w:rPr>
      <w:rFonts w:ascii="Times" w:eastAsia="Batang" w:hAnsi="Times"/>
      <w:szCs w:val="24"/>
      <w:lang w:val="en-GB" w:eastAsia="zh-CN"/>
    </w:rPr>
  </w:style>
  <w:style w:type="paragraph" w:customStyle="1" w:styleId="Doc-text2">
    <w:name w:val="Doc-text2"/>
    <w:basedOn w:val="Normal"/>
    <w:link w:val="Doc-text2Char"/>
    <w:qFormat/>
    <w:rsid w:val="00913395"/>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91339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51203357">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16409890">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Pages>
  <Words>2469</Words>
  <Characters>13388</Characters>
  <Application>Microsoft Office Word</Application>
  <DocSecurity>0</DocSecurity>
  <Lines>514</Lines>
  <Paragraphs>337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15</cp:revision>
  <cp:lastPrinted>2022-07-20T18:31:00Z</cp:lastPrinted>
  <dcterms:created xsi:type="dcterms:W3CDTF">2025-02-05T15:52:00Z</dcterms:created>
  <dcterms:modified xsi:type="dcterms:W3CDTF">2025-02-07T01:06:00Z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