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4EC39" w14:textId="65310199" w:rsidR="00A002B8" w:rsidRPr="009565C6" w:rsidRDefault="00A002B8" w:rsidP="00A002B8">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w:t>
      </w:r>
      <w:r>
        <w:rPr>
          <w:rFonts w:cs="Arial"/>
          <w:noProof w:val="0"/>
          <w:sz w:val="28"/>
          <w:szCs w:val="28"/>
          <w:lang w:val="en-US"/>
        </w:rPr>
        <w:t>5</w:t>
      </w:r>
      <w:r w:rsidRPr="008276AC">
        <w:rPr>
          <w:rFonts w:cs="Arial"/>
          <w:noProof w:val="0"/>
          <w:sz w:val="28"/>
          <w:szCs w:val="28"/>
          <w:lang w:val="en-US"/>
        </w:rPr>
        <w:tab/>
      </w:r>
      <w:r w:rsidR="00724D0B" w:rsidRPr="00724D0B">
        <w:rPr>
          <w:rFonts w:cs="Arial"/>
          <w:noProof w:val="0"/>
          <w:sz w:val="28"/>
          <w:szCs w:val="28"/>
          <w:lang w:val="en-US"/>
        </w:rPr>
        <w:t>R1-2311774</w:t>
      </w:r>
    </w:p>
    <w:p w14:paraId="36D70520" w14:textId="77777777" w:rsidR="00A002B8" w:rsidRPr="008D68CE" w:rsidRDefault="00A002B8" w:rsidP="00A002B8">
      <w:pPr>
        <w:tabs>
          <w:tab w:val="center" w:pos="4536"/>
          <w:tab w:val="right" w:pos="9072"/>
        </w:tabs>
        <w:rPr>
          <w:rFonts w:ascii="Arial" w:eastAsia="ＭＳ 明朝" w:hAnsi="Arial" w:cs="Arial"/>
          <w:b/>
          <w:bCs/>
          <w:sz w:val="28"/>
        </w:rPr>
      </w:pPr>
      <w:r>
        <w:rPr>
          <w:rFonts w:ascii="Arial" w:eastAsia="ＭＳ 明朝" w:hAnsi="Arial" w:cs="Arial"/>
          <w:b/>
          <w:bCs/>
          <w:sz w:val="28"/>
        </w:rPr>
        <w:t>Chicago</w:t>
      </w:r>
      <w:r w:rsidRPr="008D68CE">
        <w:rPr>
          <w:rFonts w:ascii="Arial" w:eastAsia="ＭＳ 明朝" w:hAnsi="Arial" w:cs="Arial"/>
          <w:b/>
          <w:bCs/>
          <w:sz w:val="28"/>
        </w:rPr>
        <w:t xml:space="preserve">, </w:t>
      </w:r>
      <w:r>
        <w:rPr>
          <w:rFonts w:ascii="Arial" w:eastAsia="ＭＳ 明朝" w:hAnsi="Arial" w:cs="Arial"/>
          <w:b/>
          <w:bCs/>
          <w:sz w:val="28"/>
        </w:rPr>
        <w:t>USA</w:t>
      </w:r>
      <w:r w:rsidRPr="008D68CE">
        <w:rPr>
          <w:rFonts w:ascii="Arial" w:eastAsia="ＭＳ 明朝" w:hAnsi="Arial" w:cs="Arial"/>
          <w:b/>
          <w:bCs/>
          <w:sz w:val="28"/>
        </w:rPr>
        <w:t>, November 13th – November 17th, 2023</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87A9C7E"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w:t>
      </w:r>
      <w:r w:rsidRPr="0066172D">
        <w:rPr>
          <w:rFonts w:ascii="Arial" w:hAnsi="Arial" w:cs="Arial"/>
          <w:b/>
          <w:color w:val="000000" w:themeColor="text1"/>
          <w:sz w:val="28"/>
          <w:szCs w:val="28"/>
          <w:lang w:val="en-US"/>
        </w:rPr>
        <w:t>e:</w:t>
      </w:r>
      <w:r w:rsidRPr="0066172D">
        <w:rPr>
          <w:rFonts w:ascii="Arial" w:hAnsi="Arial" w:cs="Arial"/>
          <w:b/>
          <w:color w:val="000000" w:themeColor="text1"/>
          <w:sz w:val="28"/>
          <w:szCs w:val="28"/>
          <w:lang w:val="en-US"/>
        </w:rPr>
        <w:tab/>
      </w:r>
      <w:r w:rsidR="00346498" w:rsidRPr="0066172D">
        <w:rPr>
          <w:rFonts w:ascii="Arial" w:hAnsi="Arial" w:cs="Arial"/>
          <w:b/>
          <w:color w:val="000000" w:themeColor="text1"/>
          <w:sz w:val="28"/>
          <w:szCs w:val="28"/>
          <w:lang w:val="en-US"/>
        </w:rPr>
        <w:t>UE features for Rel-18 Coverage Enhancements</w:t>
      </w:r>
    </w:p>
    <w:p w14:paraId="369A72EC" w14:textId="2900E83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66172D">
        <w:rPr>
          <w:rFonts w:ascii="Arial" w:hAnsi="Arial" w:cs="Arial"/>
          <w:b/>
          <w:color w:val="000000" w:themeColor="text1"/>
          <w:sz w:val="28"/>
          <w:szCs w:val="28"/>
          <w:lang w:val="en-US"/>
        </w:rPr>
        <w:t>8.16.8</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05BFBEAC"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595D6E">
        <w:rPr>
          <w:rFonts w:eastAsiaTheme="minorEastAsia"/>
          <w:color w:val="000000" w:themeColor="text1"/>
          <w:szCs w:val="24"/>
          <w:lang w:val="en-US"/>
        </w:rPr>
        <w:t>4</w:t>
      </w:r>
      <w:r w:rsidR="00A002B8">
        <w:rPr>
          <w:rFonts w:eastAsiaTheme="minorEastAsia"/>
          <w:color w:val="000000" w:themeColor="text1"/>
          <w:szCs w:val="24"/>
          <w:lang w:val="en-US"/>
        </w:rPr>
        <w:t>bis</w:t>
      </w:r>
      <w:r w:rsidR="00071DD5">
        <w:rPr>
          <w:rFonts w:eastAsiaTheme="minorEastAsia"/>
          <w:color w:val="000000" w:themeColor="text1"/>
          <w:szCs w:val="24"/>
          <w:lang w:val="en-US"/>
        </w:rPr>
        <w:t xml:space="preserve">, </w:t>
      </w:r>
      <w:r w:rsidR="00A002B8">
        <w:rPr>
          <w:rFonts w:eastAsiaTheme="minorEastAsia"/>
          <w:color w:val="000000" w:themeColor="text1"/>
          <w:szCs w:val="24"/>
          <w:lang w:val="en-US"/>
        </w:rPr>
        <w:t>following</w:t>
      </w:r>
      <w:r w:rsidR="00071DD5">
        <w:rPr>
          <w:rFonts w:eastAsiaTheme="minorEastAsia"/>
          <w:color w:val="000000" w:themeColor="text1"/>
          <w:szCs w:val="24"/>
          <w:lang w:val="en-US"/>
        </w:rPr>
        <w:t xml:space="preserve"> has been agreed</w:t>
      </w:r>
      <w:r w:rsidR="00A002B8">
        <w:rPr>
          <w:rFonts w:eastAsiaTheme="minorEastAsia"/>
          <w:color w:val="000000" w:themeColor="text1"/>
          <w:szCs w:val="24"/>
          <w:lang w:val="en-US"/>
        </w:rPr>
        <w:t xml:space="preserve"> on the UE feature for Rel-18 CovEnh</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tc>
          <w:tcPr>
            <w:tcW w:w="9954" w:type="dxa"/>
          </w:tcPr>
          <w:p w14:paraId="06DFA246" w14:textId="77777777" w:rsidR="00694B4A" w:rsidRPr="001B3516" w:rsidRDefault="00694B4A" w:rsidP="00724D0B">
            <w:pPr>
              <w:spacing w:after="0" w:afterAutospacing="0"/>
              <w:rPr>
                <w:b/>
                <w:bCs/>
                <w:sz w:val="21"/>
                <w:szCs w:val="21"/>
                <w:lang w:val="en-US"/>
              </w:rPr>
            </w:pPr>
            <w:bookmarkStart w:id="5" w:name="_Hlk83924038"/>
            <w:r w:rsidRPr="001B3516">
              <w:rPr>
                <w:b/>
                <w:bCs/>
                <w:sz w:val="21"/>
                <w:szCs w:val="21"/>
                <w:highlight w:val="green"/>
                <w:lang w:val="en-US" w:eastAsia="x-none"/>
              </w:rPr>
              <w:t>Agreement</w:t>
            </w:r>
          </w:p>
          <w:p w14:paraId="4C6104C3" w14:textId="77777777" w:rsidR="00694B4A" w:rsidRPr="001B3516" w:rsidRDefault="00694B4A" w:rsidP="00694B4A">
            <w:pPr>
              <w:numPr>
                <w:ilvl w:val="0"/>
                <w:numId w:val="49"/>
              </w:numPr>
              <w:snapToGrid/>
              <w:spacing w:after="0" w:afterAutospacing="0" w:line="259" w:lineRule="auto"/>
              <w:rPr>
                <w:sz w:val="21"/>
                <w:szCs w:val="21"/>
                <w:lang w:val="en-US"/>
              </w:rPr>
            </w:pPr>
            <w:r w:rsidRPr="001B3516">
              <w:rPr>
                <w:sz w:val="21"/>
                <w:szCs w:val="21"/>
                <w:lang w:val="en-US"/>
              </w:rPr>
              <w:t xml:space="preserve">Component of FG 54-1 is confirmed as: Support of multiple PRACH transmissions </w:t>
            </w:r>
            <w:r w:rsidRPr="001B3516">
              <w:rPr>
                <w:color w:val="FF0000"/>
                <w:sz w:val="21"/>
                <w:szCs w:val="21"/>
                <w:lang w:val="en-US"/>
              </w:rPr>
              <w:t>with the same Tx spatial filter</w:t>
            </w:r>
            <w:r w:rsidRPr="001B3516">
              <w:rPr>
                <w:sz w:val="21"/>
                <w:szCs w:val="21"/>
                <w:lang w:val="en-US"/>
              </w:rPr>
              <w:t xml:space="preserve">. Support {2, 4, 8} for the number of multiple PRACH transmissions </w:t>
            </w:r>
            <w:r w:rsidRPr="001B3516">
              <w:rPr>
                <w:color w:val="FF0000"/>
                <w:sz w:val="21"/>
                <w:szCs w:val="21"/>
                <w:lang w:val="en-US"/>
              </w:rPr>
              <w:t>with the same Tx spatial filter</w:t>
            </w:r>
            <w:r w:rsidRPr="001B3516">
              <w:rPr>
                <w:sz w:val="21"/>
                <w:szCs w:val="21"/>
                <w:lang w:val="en-US"/>
              </w:rPr>
              <w:t>.</w:t>
            </w:r>
          </w:p>
          <w:p w14:paraId="4100828F" w14:textId="77777777" w:rsidR="00694B4A" w:rsidRPr="001B3516" w:rsidRDefault="00694B4A" w:rsidP="00724D0B">
            <w:pPr>
              <w:numPr>
                <w:ilvl w:val="0"/>
                <w:numId w:val="49"/>
              </w:numPr>
              <w:snapToGrid/>
              <w:spacing w:after="240" w:afterAutospacing="0" w:line="259" w:lineRule="auto"/>
              <w:rPr>
                <w:sz w:val="21"/>
                <w:szCs w:val="21"/>
                <w:lang w:val="en-US"/>
              </w:rPr>
            </w:pPr>
            <w:r w:rsidRPr="001B3516">
              <w:rPr>
                <w:sz w:val="21"/>
                <w:szCs w:val="21"/>
                <w:lang w:val="en-US"/>
              </w:rPr>
              <w:t xml:space="preserve">The column of “Consequence if the feature is not supported by the UE” in FG 54-1 is confirmed as: UE doesn’t support multiple PRACH transmissions </w:t>
            </w:r>
            <w:r w:rsidRPr="001B3516">
              <w:rPr>
                <w:color w:val="FF0000"/>
                <w:sz w:val="21"/>
                <w:szCs w:val="21"/>
                <w:lang w:val="en-US"/>
              </w:rPr>
              <w:t>with the same Tx spatial filter</w:t>
            </w:r>
          </w:p>
          <w:p w14:paraId="735E0180" w14:textId="77777777" w:rsidR="00694B4A" w:rsidRPr="001B3516" w:rsidRDefault="00694B4A" w:rsidP="00724D0B">
            <w:pPr>
              <w:spacing w:after="0" w:afterAutospacing="0"/>
              <w:rPr>
                <w:b/>
                <w:bCs/>
                <w:sz w:val="21"/>
                <w:szCs w:val="21"/>
                <w:lang w:val="en-US"/>
              </w:rPr>
            </w:pPr>
            <w:r w:rsidRPr="001B3516">
              <w:rPr>
                <w:b/>
                <w:bCs/>
                <w:sz w:val="21"/>
                <w:szCs w:val="21"/>
                <w:highlight w:val="green"/>
                <w:lang w:val="en-US"/>
              </w:rPr>
              <w:t>Agreement</w:t>
            </w:r>
          </w:p>
          <w:p w14:paraId="786C91D8" w14:textId="77777777" w:rsidR="00694B4A" w:rsidRPr="001B3516" w:rsidRDefault="00694B4A" w:rsidP="00724D0B">
            <w:pPr>
              <w:pStyle w:val="aff9"/>
              <w:numPr>
                <w:ilvl w:val="0"/>
                <w:numId w:val="49"/>
              </w:numPr>
              <w:snapToGrid/>
              <w:spacing w:after="240" w:afterAutospacing="0" w:line="259" w:lineRule="auto"/>
              <w:ind w:firstLineChars="0"/>
              <w:rPr>
                <w:sz w:val="21"/>
                <w:szCs w:val="21"/>
                <w:lang w:val="en-US"/>
              </w:rPr>
            </w:pPr>
            <w:r w:rsidRPr="001B3516">
              <w:rPr>
                <w:sz w:val="21"/>
                <w:szCs w:val="21"/>
                <w:lang w:val="en-US"/>
              </w:rPr>
              <w:t>The column of “Need for the gNB to know if the feature is supported” for FG54-1 is confirmed as “Yes”</w:t>
            </w:r>
            <w:r w:rsidRPr="001B3516" w:rsidDel="00BB3104">
              <w:rPr>
                <w:sz w:val="21"/>
                <w:szCs w:val="21"/>
                <w:lang w:val="en-US"/>
              </w:rPr>
              <w:t xml:space="preserve"> </w:t>
            </w:r>
          </w:p>
          <w:p w14:paraId="180EEC2F" w14:textId="77777777" w:rsidR="00694B4A" w:rsidRPr="001B3516" w:rsidRDefault="00694B4A" w:rsidP="00724D0B">
            <w:pPr>
              <w:spacing w:after="0" w:afterAutospacing="0"/>
              <w:rPr>
                <w:b/>
                <w:bCs/>
                <w:sz w:val="21"/>
                <w:szCs w:val="21"/>
                <w:lang w:val="en-US"/>
              </w:rPr>
            </w:pPr>
            <w:r w:rsidRPr="0041367F">
              <w:rPr>
                <w:b/>
                <w:bCs/>
                <w:sz w:val="21"/>
                <w:szCs w:val="21"/>
                <w:highlight w:val="green"/>
                <w:lang w:val="en-US" w:eastAsia="x-none"/>
              </w:rPr>
              <w:t>Agreement</w:t>
            </w:r>
          </w:p>
          <w:p w14:paraId="0F879095" w14:textId="77777777" w:rsidR="00694B4A" w:rsidRPr="001B3516" w:rsidRDefault="00694B4A" w:rsidP="00694B4A">
            <w:pPr>
              <w:pStyle w:val="aff9"/>
              <w:numPr>
                <w:ilvl w:val="0"/>
                <w:numId w:val="49"/>
              </w:numPr>
              <w:snapToGrid/>
              <w:spacing w:after="0" w:afterAutospacing="0" w:line="259" w:lineRule="auto"/>
              <w:ind w:firstLineChars="0"/>
              <w:rPr>
                <w:sz w:val="21"/>
                <w:szCs w:val="21"/>
                <w:lang w:val="en-US"/>
              </w:rPr>
            </w:pPr>
            <w:r w:rsidRPr="001B3516">
              <w:rPr>
                <w:rFonts w:hint="eastAsia"/>
                <w:sz w:val="21"/>
                <w:szCs w:val="21"/>
                <w:lang w:val="en-US"/>
              </w:rPr>
              <w:t>A</w:t>
            </w:r>
            <w:r w:rsidRPr="001B3516">
              <w:rPr>
                <w:sz w:val="21"/>
                <w:szCs w:val="21"/>
                <w:lang w:val="en-US"/>
              </w:rPr>
              <w:t>dd a note in FG 54-3: If UE supporting this FG supports FG 11-1, the UE supports FG 54-3 with DCI format 0_2</w:t>
            </w:r>
          </w:p>
          <w:p w14:paraId="5EC25EDF" w14:textId="77777777" w:rsidR="00694B4A" w:rsidRPr="001B3516" w:rsidRDefault="00694B4A" w:rsidP="00724D0B">
            <w:pPr>
              <w:pStyle w:val="aff9"/>
              <w:numPr>
                <w:ilvl w:val="0"/>
                <w:numId w:val="49"/>
              </w:numPr>
              <w:snapToGrid/>
              <w:spacing w:after="240" w:afterAutospacing="0" w:line="259" w:lineRule="auto"/>
              <w:ind w:firstLineChars="0"/>
              <w:rPr>
                <w:sz w:val="21"/>
                <w:szCs w:val="21"/>
                <w:lang w:val="en-US"/>
              </w:rPr>
            </w:pPr>
            <w:r w:rsidRPr="001B3516">
              <w:rPr>
                <w:sz w:val="21"/>
                <w:szCs w:val="21"/>
                <w:lang w:val="en-US"/>
              </w:rPr>
              <w:t>Delete “FFS whether to separate this FG for DCI 0_1/0_2[/0_3]” from FG 54-3</w:t>
            </w:r>
          </w:p>
          <w:p w14:paraId="636BE3F7" w14:textId="77777777" w:rsidR="00694B4A" w:rsidRPr="001B3516" w:rsidRDefault="00694B4A" w:rsidP="00724D0B">
            <w:pPr>
              <w:spacing w:after="0" w:afterAutospacing="0"/>
              <w:rPr>
                <w:b/>
                <w:bCs/>
                <w:sz w:val="21"/>
                <w:szCs w:val="21"/>
                <w:lang w:val="en-US"/>
              </w:rPr>
            </w:pPr>
            <w:r w:rsidRPr="0041367F">
              <w:rPr>
                <w:b/>
                <w:bCs/>
                <w:sz w:val="21"/>
                <w:szCs w:val="21"/>
                <w:highlight w:val="green"/>
                <w:lang w:val="en-US" w:eastAsia="x-none"/>
              </w:rPr>
              <w:t>Agreement</w:t>
            </w:r>
          </w:p>
          <w:p w14:paraId="3D156D4C" w14:textId="77777777" w:rsidR="00694B4A" w:rsidRPr="001B3516" w:rsidRDefault="00694B4A" w:rsidP="00724D0B">
            <w:pPr>
              <w:pStyle w:val="aff9"/>
              <w:numPr>
                <w:ilvl w:val="0"/>
                <w:numId w:val="49"/>
              </w:numPr>
              <w:snapToGrid/>
              <w:spacing w:after="240" w:afterAutospacing="0" w:line="259" w:lineRule="auto"/>
              <w:ind w:firstLineChars="0"/>
              <w:rPr>
                <w:sz w:val="21"/>
                <w:szCs w:val="21"/>
                <w:lang w:val="en-US"/>
              </w:rPr>
            </w:pPr>
            <w:r w:rsidRPr="001B3516">
              <w:rPr>
                <w:sz w:val="21"/>
                <w:szCs w:val="21"/>
                <w:lang w:val="en-US"/>
              </w:rPr>
              <w:t>No prerequisite FG is defined for FG 54-3</w:t>
            </w:r>
          </w:p>
          <w:p w14:paraId="24B63D6D" w14:textId="77777777" w:rsidR="00694B4A" w:rsidRPr="001B3516" w:rsidRDefault="00694B4A" w:rsidP="00724D0B">
            <w:pPr>
              <w:spacing w:after="0" w:afterAutospacing="0"/>
              <w:rPr>
                <w:b/>
                <w:bCs/>
                <w:sz w:val="21"/>
                <w:szCs w:val="21"/>
                <w:lang w:val="en-US"/>
              </w:rPr>
            </w:pPr>
            <w:r w:rsidRPr="001B3516">
              <w:rPr>
                <w:b/>
                <w:bCs/>
                <w:sz w:val="21"/>
                <w:szCs w:val="21"/>
                <w:highlight w:val="green"/>
                <w:lang w:val="en-US" w:eastAsia="x-none"/>
              </w:rPr>
              <w:t>Agreement</w:t>
            </w:r>
          </w:p>
          <w:p w14:paraId="7E5F5570" w14:textId="77777777" w:rsidR="00694B4A" w:rsidRPr="001B3516" w:rsidRDefault="00694B4A" w:rsidP="00694B4A">
            <w:pPr>
              <w:numPr>
                <w:ilvl w:val="0"/>
                <w:numId w:val="49"/>
              </w:numPr>
              <w:snapToGrid/>
              <w:spacing w:afterLines="50" w:after="180" w:afterAutospacing="0" w:line="259" w:lineRule="auto"/>
              <w:rPr>
                <w:sz w:val="21"/>
                <w:szCs w:val="21"/>
                <w:lang w:val="en-US"/>
              </w:rPr>
            </w:pPr>
            <w:r w:rsidRPr="001B3516">
              <w:rPr>
                <w:sz w:val="21"/>
                <w:szCs w:val="21"/>
                <w:lang w:val="en-US"/>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944"/>
              <w:gridCol w:w="938"/>
              <w:gridCol w:w="523"/>
              <w:gridCol w:w="482"/>
              <w:gridCol w:w="533"/>
              <w:gridCol w:w="778"/>
              <w:gridCol w:w="619"/>
              <w:gridCol w:w="589"/>
              <w:gridCol w:w="589"/>
              <w:gridCol w:w="615"/>
              <w:gridCol w:w="956"/>
              <w:gridCol w:w="795"/>
            </w:tblGrid>
            <w:tr w:rsidR="00694B4A" w:rsidRPr="001B3516" w14:paraId="5B1F66B7" w14:textId="77777777" w:rsidTr="009C157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A5D9789" w14:textId="77777777" w:rsidR="00694B4A" w:rsidRPr="001B3516" w:rsidRDefault="00694B4A" w:rsidP="00694B4A">
                  <w:pPr>
                    <w:keepNext/>
                    <w:keepLines/>
                    <w:rPr>
                      <w:rFonts w:ascii="Arial" w:eastAsia="ＭＳ 明朝" w:hAnsi="Arial" w:cs="Arial"/>
                      <w:color w:val="000000"/>
                      <w:sz w:val="12"/>
                      <w:szCs w:val="12"/>
                      <w:lang w:val="en-US"/>
                    </w:rPr>
                  </w:pPr>
                  <w:r w:rsidRPr="001B3516">
                    <w:rPr>
                      <w:rFonts w:ascii="Arial" w:eastAsia="ＭＳ 明朝" w:hAnsi="Arial" w:cs="Arial"/>
                      <w:color w:val="000000"/>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38B2155" w14:textId="77777777" w:rsidR="00694B4A" w:rsidRPr="001B3516" w:rsidRDefault="00694B4A" w:rsidP="00694B4A">
                  <w:pPr>
                    <w:keepNext/>
                    <w:keepLines/>
                    <w:rPr>
                      <w:rFonts w:ascii="Arial" w:eastAsia="ＭＳ 明朝" w:hAnsi="Arial" w:cs="Arial"/>
                      <w:color w:val="000000"/>
                      <w:sz w:val="12"/>
                      <w:szCs w:val="12"/>
                    </w:rPr>
                  </w:pPr>
                  <w:r w:rsidRPr="001B3516">
                    <w:rPr>
                      <w:rFonts w:ascii="Arial" w:eastAsia="ＭＳ 明朝" w:hAnsi="Arial" w:cs="Arial"/>
                      <w:color w:val="000000"/>
                      <w:sz w:val="12"/>
                      <w:szCs w:val="12"/>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B8AAD6A" w14:textId="77777777" w:rsidR="00694B4A" w:rsidRPr="001B3516" w:rsidRDefault="00694B4A" w:rsidP="00694B4A">
                  <w:pPr>
                    <w:keepNext/>
                    <w:keepLines/>
                    <w:rPr>
                      <w:rFonts w:ascii="Arial" w:eastAsia="ＭＳ 明朝" w:hAnsi="Arial" w:cs="Arial"/>
                      <w:color w:val="000000"/>
                      <w:sz w:val="12"/>
                      <w:szCs w:val="12"/>
                    </w:rPr>
                  </w:pPr>
                  <w:r w:rsidRPr="001B3516">
                    <w:rPr>
                      <w:rFonts w:ascii="Arial" w:eastAsia="ＭＳ 明朝" w:hAnsi="Arial" w:cs="Arial"/>
                      <w:sz w:val="12"/>
                      <w:szCs w:val="12"/>
                    </w:rPr>
                    <w:t>PHR enhancement for</w:t>
                  </w:r>
                  <w:r w:rsidRPr="001B3516">
                    <w:rPr>
                      <w:rFonts w:ascii="Arial" w:eastAsia="ＭＳ 明朝" w:hAnsi="Arial"/>
                      <w:sz w:val="12"/>
                      <w:szCs w:val="12"/>
                    </w:rPr>
                    <w:t xml:space="preserve"> d</w:t>
                  </w:r>
                  <w:r w:rsidRPr="001B3516">
                    <w:rPr>
                      <w:rFonts w:ascii="Arial" w:eastAsia="ＭＳ 明朝"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22BBF28" w14:textId="77777777" w:rsidR="00694B4A" w:rsidRPr="001B3516" w:rsidRDefault="00694B4A" w:rsidP="00694B4A">
                  <w:pPr>
                    <w:spacing w:line="259" w:lineRule="auto"/>
                    <w:rPr>
                      <w:rFonts w:ascii="Arial" w:hAnsi="Arial" w:cs="Arial"/>
                      <w:sz w:val="12"/>
                      <w:szCs w:val="12"/>
                    </w:rPr>
                  </w:pPr>
                  <w:r w:rsidRPr="001B3516">
                    <w:rPr>
                      <w:rFonts w:ascii="Arial" w:hAnsi="Arial" w:cs="Arial"/>
                      <w:sz w:val="12"/>
                      <w:szCs w:val="12"/>
                    </w:rPr>
                    <w:t>Reporting of power headroom information for an assumed PUSCH using target waveform different from waveform of actual PUSCH</w:t>
                  </w:r>
                </w:p>
                <w:p w14:paraId="235140EB" w14:textId="77777777" w:rsidR="00694B4A" w:rsidRPr="001B3516" w:rsidRDefault="00694B4A" w:rsidP="00694B4A">
                  <w:pPr>
                    <w:spacing w:line="259" w:lineRule="auto"/>
                    <w:rPr>
                      <w:rFonts w:ascii="Arial" w:hAnsi="Arial" w:cs="Arial"/>
                      <w:sz w:val="12"/>
                      <w:szCs w:val="12"/>
                    </w:rPr>
                  </w:pPr>
                </w:p>
                <w:p w14:paraId="7F34339C" w14:textId="77777777" w:rsidR="00694B4A" w:rsidRPr="001B3516" w:rsidRDefault="00694B4A" w:rsidP="00694B4A">
                  <w:pPr>
                    <w:rPr>
                      <w:rFonts w:ascii="Arial" w:hAnsi="Arial" w:cs="Arial"/>
                      <w:strike/>
                      <w:color w:val="000000"/>
                      <w:sz w:val="12"/>
                      <w:szCs w:val="12"/>
                    </w:rPr>
                  </w:pPr>
                  <w:r w:rsidRPr="001B3516">
                    <w:rPr>
                      <w:rFonts w:ascii="Arial" w:hAnsi="Arial" w:cs="Arial"/>
                      <w:strike/>
                      <w:color w:val="FF0000"/>
                      <w:sz w:val="12"/>
                      <w:szCs w:val="12"/>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0ACE960" w14:textId="77777777" w:rsidR="00694B4A" w:rsidRPr="001B3516" w:rsidRDefault="00694B4A" w:rsidP="00694B4A">
                  <w:pPr>
                    <w:keepNext/>
                    <w:keepLines/>
                    <w:rPr>
                      <w:rFonts w:ascii="Arial" w:eastAsia="ＭＳ 明朝" w:hAnsi="Arial" w:cs="Arial"/>
                      <w:color w:val="000000"/>
                      <w:sz w:val="12"/>
                      <w:szCs w:val="12"/>
                    </w:rPr>
                  </w:pPr>
                  <w:r w:rsidRPr="001B3516">
                    <w:rPr>
                      <w:rFonts w:ascii="Arial" w:eastAsia="ＭＳ 明朝" w:hAnsi="Arial" w:cs="Arial" w:hint="eastAsia"/>
                      <w:color w:val="FF0000"/>
                      <w:sz w:val="12"/>
                      <w:szCs w:val="12"/>
                    </w:rPr>
                    <w:t>5</w:t>
                  </w:r>
                  <w:r w:rsidRPr="001B3516">
                    <w:rPr>
                      <w:rFonts w:ascii="Arial" w:eastAsia="ＭＳ 明朝" w:hAnsi="Arial" w:cs="Arial"/>
                      <w:color w:val="FF0000"/>
                      <w:sz w:val="12"/>
                      <w:szCs w:val="12"/>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481CB89" w14:textId="77777777" w:rsidR="00694B4A" w:rsidRPr="001B3516" w:rsidRDefault="00694B4A" w:rsidP="00694B4A">
                  <w:pPr>
                    <w:keepNext/>
                    <w:keepLines/>
                    <w:rPr>
                      <w:rFonts w:ascii="Arial" w:eastAsia="ＭＳ 明朝" w:hAnsi="Arial" w:cs="Arial"/>
                      <w:color w:val="FF0000"/>
                      <w:sz w:val="12"/>
                      <w:szCs w:val="12"/>
                    </w:rPr>
                  </w:pPr>
                  <w:r w:rsidRPr="001B3516">
                    <w:rPr>
                      <w:rFonts w:ascii="Arial" w:eastAsia="ＭＳ 明朝" w:hAnsi="Arial" w:cs="Arial"/>
                      <w:color w:val="FF0000"/>
                      <w:sz w:val="12"/>
                      <w:szCs w:val="12"/>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26A2170" w14:textId="77777777" w:rsidR="00694B4A" w:rsidRPr="001B3516" w:rsidRDefault="00694B4A" w:rsidP="00694B4A">
                  <w:pPr>
                    <w:keepNext/>
                    <w:keepLines/>
                    <w:rPr>
                      <w:rFonts w:ascii="Arial" w:eastAsia="ＭＳ 明朝" w:hAnsi="Arial" w:cs="Arial"/>
                      <w:color w:val="FF0000"/>
                      <w:sz w:val="12"/>
                      <w:szCs w:val="12"/>
                    </w:rPr>
                  </w:pPr>
                  <w:r w:rsidRPr="001B3516">
                    <w:rPr>
                      <w:rFonts w:ascii="Arial" w:eastAsia="ＭＳ 明朝" w:hAnsi="Arial" w:cs="Arial" w:hint="eastAsia"/>
                      <w:color w:val="FF0000"/>
                      <w:sz w:val="12"/>
                      <w:szCs w:val="12"/>
                    </w:rPr>
                    <w:t>N</w:t>
                  </w:r>
                  <w:r w:rsidRPr="001B3516">
                    <w:rPr>
                      <w:rFonts w:ascii="Arial" w:eastAsia="ＭＳ 明朝" w:hAnsi="Arial" w:cs="Arial"/>
                      <w:color w:val="FF0000"/>
                      <w:sz w:val="12"/>
                      <w:szCs w:val="12"/>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C9170ED" w14:textId="77777777" w:rsidR="00694B4A" w:rsidRPr="001B3516" w:rsidRDefault="00694B4A" w:rsidP="00694B4A">
                  <w:pPr>
                    <w:keepNext/>
                    <w:keepLines/>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2A5E028" w14:textId="77777777" w:rsidR="00694B4A" w:rsidRPr="001B3516" w:rsidRDefault="00694B4A" w:rsidP="00694B4A">
                  <w:pPr>
                    <w:keepNext/>
                    <w:keepLines/>
                    <w:rPr>
                      <w:rFonts w:ascii="Arial" w:eastAsia="SimSun"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09530E0" w14:textId="77777777" w:rsidR="00694B4A" w:rsidRPr="001B3516" w:rsidRDefault="00694B4A" w:rsidP="00694B4A">
                  <w:pPr>
                    <w:keepNext/>
                    <w:keepLines/>
                    <w:rPr>
                      <w:rFonts w:ascii="Arial" w:eastAsia="ＭＳ 明朝" w:hAnsi="Arial" w:cs="Arial"/>
                      <w:color w:val="000000"/>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680F31E" w14:textId="77777777" w:rsidR="00694B4A" w:rsidRPr="001B3516" w:rsidRDefault="00694B4A" w:rsidP="00694B4A">
                  <w:pPr>
                    <w:keepNext/>
                    <w:keepLines/>
                    <w:rPr>
                      <w:rFonts w:ascii="Arial" w:eastAsia="ＭＳ 明朝" w:hAnsi="Arial" w:cs="Arial"/>
                      <w:color w:val="000000"/>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BFB958C" w14:textId="77777777" w:rsidR="00694B4A" w:rsidRPr="001B3516" w:rsidRDefault="00694B4A" w:rsidP="00694B4A">
                  <w:pPr>
                    <w:keepNext/>
                    <w:keepLines/>
                    <w:rPr>
                      <w:rFonts w:ascii="Arial" w:eastAsia="ＭＳ 明朝" w:hAnsi="Arial" w:cs="Arial"/>
                      <w:color w:val="000000"/>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DA4F8EC" w14:textId="77777777" w:rsidR="00694B4A" w:rsidRPr="001B3516" w:rsidRDefault="00694B4A" w:rsidP="00694B4A">
                  <w:pPr>
                    <w:keepNext/>
                    <w:keepLines/>
                    <w:rPr>
                      <w:rFonts w:ascii="Arial" w:eastAsia="ＭＳ 明朝"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CEE4023" w14:textId="77777777" w:rsidR="00694B4A" w:rsidRPr="001B3516" w:rsidRDefault="00694B4A" w:rsidP="00694B4A">
                  <w:pPr>
                    <w:keepNext/>
                    <w:keepLines/>
                    <w:rPr>
                      <w:rFonts w:ascii="Arial" w:eastAsia="ＭＳ 明朝" w:hAnsi="Arial" w:cs="Arial"/>
                      <w:color w:val="000000"/>
                      <w:sz w:val="12"/>
                      <w:szCs w:val="12"/>
                    </w:rPr>
                  </w:pPr>
                  <w:r w:rsidRPr="001B3516">
                    <w:rPr>
                      <w:rFonts w:ascii="Arial" w:eastAsia="ＭＳ 明朝" w:hAnsi="Arial" w:cs="Arial"/>
                      <w:color w:val="FF0000"/>
                      <w:sz w:val="12"/>
                      <w:szCs w:val="12"/>
                    </w:rPr>
                    <w:t xml:space="preserve">Optional with capability </w:t>
                  </w:r>
                  <w:proofErr w:type="spellStart"/>
                  <w:r w:rsidRPr="001B3516">
                    <w:rPr>
                      <w:rFonts w:ascii="Arial" w:eastAsia="ＭＳ 明朝" w:hAnsi="Arial" w:cs="Arial"/>
                      <w:color w:val="FF0000"/>
                      <w:sz w:val="12"/>
                      <w:szCs w:val="12"/>
                    </w:rPr>
                    <w:t>signaling</w:t>
                  </w:r>
                  <w:proofErr w:type="spellEnd"/>
                </w:p>
              </w:tc>
            </w:tr>
          </w:tbl>
          <w:p w14:paraId="358B54E5" w14:textId="50846B65" w:rsidR="00935905" w:rsidRPr="00694B4A" w:rsidRDefault="00935905" w:rsidP="00694B4A">
            <w:pPr>
              <w:autoSpaceDE w:val="0"/>
              <w:autoSpaceDN w:val="0"/>
              <w:adjustRightInd w:val="0"/>
              <w:spacing w:after="120" w:afterAutospacing="0" w:line="259" w:lineRule="auto"/>
              <w:rPr>
                <w:rFonts w:eastAsiaTheme="minorEastAsia"/>
                <w:szCs w:val="21"/>
              </w:rPr>
            </w:pPr>
          </w:p>
        </w:tc>
      </w:tr>
    </w:tbl>
    <w:bookmarkEnd w:id="5"/>
    <w:p w14:paraId="0FEFEC97" w14:textId="628DBEA4"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071DD5">
        <w:rPr>
          <w:rFonts w:eastAsia="ＭＳ 明朝"/>
          <w:color w:val="000000" w:themeColor="text1"/>
        </w:rPr>
        <w:t>the FGs</w:t>
      </w:r>
      <w:r w:rsidR="00404C4C" w:rsidRPr="00404C4C">
        <w:rPr>
          <w:rFonts w:eastAsia="ＭＳ 明朝"/>
          <w:color w:val="000000" w:themeColor="text1"/>
        </w:rPr>
        <w:t xml:space="preserve">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Pr="00683FDE">
        <w:rPr>
          <w:rFonts w:eastAsia="ＭＳ 明朝"/>
          <w:color w:val="000000" w:themeColor="text1"/>
        </w:rPr>
        <w:t>.</w:t>
      </w:r>
    </w:p>
    <w:bookmarkEnd w:id="3"/>
    <w:p w14:paraId="2EF708C8" w14:textId="7736E9E3" w:rsidR="00322B14" w:rsidRDefault="00656E99" w:rsidP="0025513F">
      <w:pPr>
        <w:pStyle w:val="10"/>
        <w:spacing w:after="180"/>
        <w:rPr>
          <w:color w:val="000000" w:themeColor="text1"/>
          <w:lang w:val="en-US"/>
        </w:rPr>
      </w:pPr>
      <w:r w:rsidRPr="00683FDE">
        <w:rPr>
          <w:color w:val="000000" w:themeColor="text1"/>
          <w:lang w:val="en-US"/>
        </w:rPr>
        <w:lastRenderedPageBreak/>
        <w:t>Discussions</w:t>
      </w:r>
    </w:p>
    <w:p w14:paraId="1D68C289" w14:textId="21F54578" w:rsidR="007B2493" w:rsidRDefault="00595D6E" w:rsidP="007B2493">
      <w:pPr>
        <w:pStyle w:val="20"/>
        <w:rPr>
          <w:lang w:val="en-US"/>
        </w:rPr>
      </w:pPr>
      <w:r>
        <w:rPr>
          <w:lang w:val="en-US"/>
        </w:rPr>
        <w:t>PRACH coverage enhancements</w:t>
      </w:r>
    </w:p>
    <w:p w14:paraId="7C574E78" w14:textId="77777777" w:rsidR="004F4D32" w:rsidRDefault="002B6C93" w:rsidP="00A934D2">
      <w:pPr>
        <w:spacing w:after="240" w:afterAutospacing="0"/>
      </w:pPr>
      <w:r>
        <w:rPr>
          <w:rFonts w:hint="eastAsia"/>
        </w:rPr>
        <w:t>F</w:t>
      </w:r>
      <w:r>
        <w:t>or the FFS part (</w:t>
      </w:r>
      <w:r w:rsidRPr="002B6C93">
        <w:t>whether to separate this FG for CBRA and CFRA</w:t>
      </w:r>
      <w:r>
        <w:t>), it was agreed that CFRA is supported for the case of reconfiguration for sync, in RAN2.</w:t>
      </w:r>
    </w:p>
    <w:p w14:paraId="57B97ADF" w14:textId="399AC333" w:rsidR="004F4D32" w:rsidRDefault="005127F9" w:rsidP="00A934D2">
      <w:pPr>
        <w:spacing w:after="240" w:afterAutospacing="0"/>
      </w:pPr>
      <w:r>
        <w:rPr>
          <w:rFonts w:eastAsiaTheme="minorEastAsia"/>
          <w:lang w:eastAsia="zh-CN"/>
        </w:rPr>
        <w:t xml:space="preserve">The main difference between CFRA and CBRA is the PRACH </w:t>
      </w:r>
      <w:proofErr w:type="gramStart"/>
      <w:r>
        <w:rPr>
          <w:rFonts w:eastAsiaTheme="minorEastAsia"/>
          <w:lang w:eastAsia="zh-CN"/>
        </w:rPr>
        <w:t>resource</w:t>
      </w:r>
      <w:proofErr w:type="gramEnd"/>
      <w:r w:rsidR="00415E7B">
        <w:rPr>
          <w:rFonts w:eastAsiaTheme="minorEastAsia"/>
          <w:lang w:eastAsia="zh-CN"/>
        </w:rPr>
        <w:t xml:space="preserve"> and the repetition number</w:t>
      </w:r>
      <w:r>
        <w:rPr>
          <w:rFonts w:eastAsiaTheme="minorEastAsia"/>
          <w:lang w:eastAsia="zh-CN"/>
        </w:rPr>
        <w:t xml:space="preserve"> </w:t>
      </w:r>
      <w:r w:rsidR="00415E7B">
        <w:rPr>
          <w:rFonts w:eastAsiaTheme="minorEastAsia"/>
          <w:lang w:eastAsia="zh-CN"/>
        </w:rPr>
        <w:t>are</w:t>
      </w:r>
      <w:r>
        <w:rPr>
          <w:rFonts w:eastAsiaTheme="minorEastAsia"/>
          <w:lang w:eastAsia="zh-CN"/>
        </w:rPr>
        <w:t xml:space="preserve"> provided in dedicated </w:t>
      </w:r>
      <w:proofErr w:type="spellStart"/>
      <w:r>
        <w:rPr>
          <w:rFonts w:eastAsiaTheme="minorEastAsia"/>
          <w:lang w:eastAsia="zh-CN"/>
        </w:rPr>
        <w:t>signaling</w:t>
      </w:r>
      <w:proofErr w:type="spellEnd"/>
      <w:r>
        <w:rPr>
          <w:rFonts w:eastAsiaTheme="minorEastAsia"/>
          <w:lang w:eastAsia="zh-CN"/>
        </w:rPr>
        <w:t xml:space="preserve"> for CFRA, while the PRACH repetition function is the same. Therefore, there seems no need to separate this feature for CFRA and CBRA.</w:t>
      </w:r>
    </w:p>
    <w:p w14:paraId="55F36A51" w14:textId="01AB9355" w:rsidR="002B6C93" w:rsidRPr="002B6C93" w:rsidRDefault="002B6C93" w:rsidP="00A934D2">
      <w:pPr>
        <w:spacing w:after="240" w:afterAutospacing="0"/>
      </w:pPr>
      <w:r>
        <w:t xml:space="preserve">In this situation, we believe there is not much difference </w:t>
      </w:r>
      <w:r w:rsidR="003165DE">
        <w:t xml:space="preserve">between CBRA and CFRA </w:t>
      </w:r>
      <w:r>
        <w:t>from UE implementation perspective. Therefore, we prefer not to have separate FG for CBRA and CFRA, then</w:t>
      </w:r>
      <w:r w:rsidR="003165DE">
        <w:t xml:space="preserve"> the capability signalling is necessary.</w:t>
      </w:r>
    </w:p>
    <w:p w14:paraId="51D8C6E6" w14:textId="72842664" w:rsidR="005A29A5" w:rsidRDefault="00613312" w:rsidP="00A934D2">
      <w:pPr>
        <w:spacing w:after="240" w:afterAutospacing="0"/>
        <w:rPr>
          <w:lang w:val="en-US"/>
        </w:rPr>
      </w:pPr>
      <w:r>
        <w:rPr>
          <w:b/>
          <w:bCs/>
          <w:u w:val="single"/>
          <w:lang w:val="en-US"/>
        </w:rPr>
        <w:t>Proposal</w:t>
      </w:r>
      <w:r w:rsidR="005A29A5" w:rsidRPr="0096508A">
        <w:rPr>
          <w:b/>
          <w:bCs/>
          <w:u w:val="single"/>
          <w:lang w:val="en-US"/>
        </w:rPr>
        <w:t xml:space="preserve"> </w:t>
      </w:r>
      <w:r>
        <w:rPr>
          <w:b/>
          <w:bCs/>
          <w:u w:val="single"/>
          <w:lang w:val="en-US"/>
        </w:rPr>
        <w:t>1</w:t>
      </w:r>
      <w:r w:rsidR="005A29A5" w:rsidRPr="0096508A">
        <w:rPr>
          <w:b/>
          <w:bCs/>
          <w:u w:val="single"/>
          <w:lang w:val="en-US"/>
        </w:rPr>
        <w:t>:</w:t>
      </w:r>
      <w:r w:rsidR="005A29A5" w:rsidRPr="00D24130">
        <w:rPr>
          <w:b/>
          <w:bCs/>
          <w:lang w:val="en-US"/>
        </w:rPr>
        <w:t xml:space="preserve"> </w:t>
      </w:r>
      <w:r w:rsidR="005A29A5">
        <w:rPr>
          <w:lang w:val="en-US"/>
        </w:rPr>
        <w:t>Separation of FG between CBRA and CFRA (for reconfiguration for sync) is not necessary</w:t>
      </w:r>
      <w:r w:rsidR="003165DE">
        <w:rPr>
          <w:lang w:val="en-US"/>
        </w:rPr>
        <w:t>.</w:t>
      </w:r>
    </w:p>
    <w:p w14:paraId="52C1AC09" w14:textId="09A48949" w:rsidR="00DC02DF" w:rsidRDefault="00415E7B" w:rsidP="00A934D2">
      <w:pPr>
        <w:spacing w:after="240" w:afterAutospacing="0"/>
        <w:rPr>
          <w:lang w:val="en-US"/>
        </w:rPr>
      </w:pPr>
      <w:r>
        <w:rPr>
          <w:lang w:val="en-US"/>
        </w:rPr>
        <w:t xml:space="preserve">Regarding the granularity of the capability indication, we slightly prefer to indicate per band since the </w:t>
      </w:r>
      <w:r w:rsidR="00D24130">
        <w:rPr>
          <w:lang w:val="en-US"/>
        </w:rPr>
        <w:t>necessity of the coverage enhancement may depend on the frequency.</w:t>
      </w:r>
    </w:p>
    <w:p w14:paraId="4E4522CC" w14:textId="12778CA1" w:rsidR="00D24130" w:rsidRDefault="00D24130" w:rsidP="00D24130">
      <w:pPr>
        <w:spacing w:after="240" w:afterAutospacing="0"/>
        <w:rPr>
          <w:lang w:val="en-US"/>
        </w:rPr>
      </w:pPr>
      <w:r>
        <w:rPr>
          <w:b/>
          <w:bCs/>
          <w:u w:val="single"/>
          <w:lang w:val="en-US"/>
        </w:rPr>
        <w:t>Proposal</w:t>
      </w:r>
      <w:r w:rsidRPr="0096508A">
        <w:rPr>
          <w:b/>
          <w:bCs/>
          <w:u w:val="single"/>
          <w:lang w:val="en-US"/>
        </w:rPr>
        <w:t xml:space="preserve"> </w:t>
      </w:r>
      <w:r>
        <w:rPr>
          <w:b/>
          <w:bCs/>
          <w:u w:val="single"/>
          <w:lang w:val="en-US"/>
        </w:rPr>
        <w:t>2</w:t>
      </w:r>
      <w:r w:rsidRPr="0096508A">
        <w:rPr>
          <w:b/>
          <w:bCs/>
          <w:u w:val="single"/>
          <w:lang w:val="en-US"/>
        </w:rPr>
        <w:t>:</w:t>
      </w:r>
      <w:r w:rsidRPr="00D24130">
        <w:rPr>
          <w:b/>
          <w:bCs/>
          <w:lang w:val="en-US"/>
        </w:rPr>
        <w:t xml:space="preserve"> </w:t>
      </w:r>
      <w:r>
        <w:rPr>
          <w:lang w:val="en-US"/>
        </w:rPr>
        <w:t>FG 54-1 is indicated per band.</w:t>
      </w:r>
    </w:p>
    <w:p w14:paraId="5408A027" w14:textId="224FA03B" w:rsidR="00DC02DF" w:rsidRPr="00D24130" w:rsidRDefault="001E77BC" w:rsidP="00A934D2">
      <w:pPr>
        <w:spacing w:after="240" w:afterAutospacing="0"/>
        <w:rPr>
          <w:lang w:val="en-US"/>
        </w:rPr>
      </w:pPr>
      <w:r w:rsidRPr="00261100">
        <w:rPr>
          <w:b/>
          <w:bCs/>
          <w:u w:val="single"/>
          <w:lang w:val="en-US"/>
        </w:rPr>
        <w:t xml:space="preserve">Proposal </w:t>
      </w:r>
      <w:r>
        <w:rPr>
          <w:b/>
          <w:bCs/>
          <w:u w:val="single"/>
          <w:lang w:val="en-US"/>
        </w:rPr>
        <w:t>3</w:t>
      </w:r>
      <w:r w:rsidRPr="00261100">
        <w:rPr>
          <w:b/>
          <w:bCs/>
          <w:u w:val="single"/>
          <w:lang w:val="en-US"/>
        </w:rPr>
        <w:t>:</w:t>
      </w:r>
      <w:r w:rsidRPr="00261100">
        <w:rPr>
          <w:lang w:val="en-US"/>
        </w:rPr>
        <w:t xml:space="preserve"> </w:t>
      </w:r>
      <w:r w:rsidRPr="00FC3B48">
        <w:t>UE feature for PRACH coverage enhancements is defined according to Table 1.</w:t>
      </w:r>
    </w:p>
    <w:p w14:paraId="42B1BBE1" w14:textId="1205F848" w:rsidR="00595D6E" w:rsidRPr="0018244D" w:rsidRDefault="0018244D" w:rsidP="0018244D">
      <w:pPr>
        <w:spacing w:after="0" w:afterAutospacing="0"/>
        <w:jc w:val="center"/>
      </w:pPr>
      <w:r>
        <w:rPr>
          <w:rFonts w:hint="eastAsia"/>
        </w:rPr>
        <w:t>T</w:t>
      </w:r>
      <w:r>
        <w:t>able 1</w:t>
      </w:r>
      <w:r w:rsidR="00A934D2">
        <w:t>: UE features for PRACH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433"/>
        <w:gridCol w:w="912"/>
        <w:gridCol w:w="865"/>
        <w:gridCol w:w="688"/>
        <w:gridCol w:w="609"/>
        <w:gridCol w:w="624"/>
        <w:gridCol w:w="865"/>
        <w:gridCol w:w="452"/>
        <w:gridCol w:w="747"/>
        <w:gridCol w:w="747"/>
        <w:gridCol w:w="732"/>
        <w:gridCol w:w="403"/>
        <w:gridCol w:w="988"/>
      </w:tblGrid>
      <w:tr w:rsidR="002E23C8" w:rsidRPr="00BA5E7C" w14:paraId="73107EF4" w14:textId="77777777" w:rsidTr="002E23C8">
        <w:trPr>
          <w:trHeight w:val="70"/>
        </w:trPr>
        <w:tc>
          <w:tcPr>
            <w:tcW w:w="491" w:type="pct"/>
            <w:tcBorders>
              <w:top w:val="single" w:sz="4" w:space="0" w:color="auto"/>
              <w:left w:val="single" w:sz="4" w:space="0" w:color="auto"/>
              <w:bottom w:val="single" w:sz="4" w:space="0" w:color="auto"/>
              <w:right w:val="single" w:sz="4" w:space="0" w:color="auto"/>
            </w:tcBorders>
            <w:hideMark/>
          </w:tcPr>
          <w:p w14:paraId="11588B60" w14:textId="77777777" w:rsidR="002E23C8" w:rsidRPr="0018244D" w:rsidRDefault="002E23C8" w:rsidP="002E23C8">
            <w:pPr>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196" w:type="pct"/>
            <w:tcBorders>
              <w:top w:val="single" w:sz="4" w:space="0" w:color="auto"/>
              <w:left w:val="single" w:sz="4" w:space="0" w:color="auto"/>
              <w:bottom w:val="single" w:sz="4" w:space="0" w:color="auto"/>
              <w:right w:val="single" w:sz="4" w:space="0" w:color="auto"/>
            </w:tcBorders>
            <w:hideMark/>
          </w:tcPr>
          <w:p w14:paraId="0CE7967A"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Index</w:t>
            </w:r>
          </w:p>
        </w:tc>
        <w:tc>
          <w:tcPr>
            <w:tcW w:w="504" w:type="pct"/>
            <w:tcBorders>
              <w:top w:val="single" w:sz="4" w:space="0" w:color="auto"/>
              <w:left w:val="single" w:sz="4" w:space="0" w:color="auto"/>
              <w:bottom w:val="single" w:sz="4" w:space="0" w:color="auto"/>
              <w:right w:val="single" w:sz="4" w:space="0" w:color="auto"/>
            </w:tcBorders>
            <w:hideMark/>
          </w:tcPr>
          <w:p w14:paraId="2B848D6E" w14:textId="77777777" w:rsidR="002E23C8" w:rsidRPr="0018244D" w:rsidRDefault="002E23C8" w:rsidP="002E23C8">
            <w:pPr>
              <w:rPr>
                <w:rFonts w:ascii="Arial" w:eastAsia="SimSun" w:hAnsi="Arial" w:cs="Arial"/>
                <w:sz w:val="10"/>
                <w:szCs w:val="10"/>
                <w:lang w:eastAsia="zh-CN"/>
              </w:rPr>
            </w:pPr>
            <w:r w:rsidRPr="0018244D">
              <w:rPr>
                <w:rFonts w:ascii="Arial" w:eastAsia="SimSun" w:hAnsi="Arial" w:cs="Arial"/>
                <w:sz w:val="10"/>
                <w:szCs w:val="10"/>
                <w:lang w:eastAsia="zh-CN"/>
              </w:rPr>
              <w:t>Feature group</w:t>
            </w:r>
          </w:p>
        </w:tc>
        <w:tc>
          <w:tcPr>
            <w:tcW w:w="477" w:type="pct"/>
            <w:tcBorders>
              <w:top w:val="single" w:sz="4" w:space="0" w:color="auto"/>
              <w:left w:val="single" w:sz="4" w:space="0" w:color="auto"/>
              <w:bottom w:val="single" w:sz="4" w:space="0" w:color="auto"/>
              <w:right w:val="single" w:sz="4" w:space="0" w:color="auto"/>
            </w:tcBorders>
          </w:tcPr>
          <w:p w14:paraId="173276E7" w14:textId="77777777" w:rsidR="002E23C8" w:rsidRPr="0018244D" w:rsidRDefault="002E23C8" w:rsidP="002E23C8">
            <w:pPr>
              <w:spacing w:line="256" w:lineRule="auto"/>
              <w:rPr>
                <w:rFonts w:ascii="Arial" w:eastAsia="ＭＳ 明朝" w:hAnsi="Arial" w:cs="Arial"/>
                <w:sz w:val="10"/>
                <w:szCs w:val="10"/>
                <w:lang w:eastAsia="zh-CN"/>
              </w:rPr>
            </w:pPr>
            <w:r w:rsidRPr="0018244D">
              <w:rPr>
                <w:rFonts w:ascii="Arial" w:eastAsia="ＭＳ 明朝" w:hAnsi="Arial" w:cs="Arial"/>
                <w:sz w:val="10"/>
                <w:szCs w:val="10"/>
                <w:lang w:eastAsia="zh-CN"/>
              </w:rPr>
              <w:t>Components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6082967"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022911B7" w14:textId="77777777" w:rsidR="002E23C8" w:rsidRPr="0018244D" w:rsidRDefault="002E23C8" w:rsidP="002E23C8">
            <w:pPr>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C993CEB"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1DC3005B" w14:textId="77777777" w:rsidR="002E23C8" w:rsidRPr="0018244D" w:rsidRDefault="002E23C8" w:rsidP="002E23C8">
            <w:pPr>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34E47129" w14:textId="4872EA41" w:rsidR="002E23C8" w:rsidRPr="0018244D" w:rsidRDefault="002E23C8" w:rsidP="002E23C8">
            <w:pPr>
              <w:rPr>
                <w:rFonts w:ascii="Arial" w:eastAsia="SimSun" w:hAnsi="Arial" w:cs="Arial" w:hint="eastAsia"/>
                <w:sz w:val="10"/>
                <w:szCs w:val="10"/>
                <w:lang w:eastAsia="zh-CN"/>
              </w:rPr>
            </w:pPr>
            <w:r w:rsidRPr="0018244D">
              <w:rPr>
                <w:rFonts w:ascii="Arial" w:eastAsia="SimSun" w:hAnsi="Arial" w:cs="Arial"/>
                <w:sz w:val="10"/>
                <w:szCs w:val="10"/>
                <w:lang w:eastAsia="zh-CN"/>
              </w:rPr>
              <w:t>Type</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AD61314"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1A6B04C"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32C618C5"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74B10A24" w14:textId="77777777" w:rsidR="002E23C8" w:rsidRPr="0018244D" w:rsidRDefault="002E23C8" w:rsidP="002E23C8">
            <w:pPr>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400" w:type="pct"/>
            <w:tcBorders>
              <w:top w:val="single" w:sz="4" w:space="0" w:color="auto"/>
              <w:left w:val="single" w:sz="4" w:space="0" w:color="auto"/>
              <w:bottom w:val="single" w:sz="4" w:space="0" w:color="auto"/>
              <w:right w:val="single" w:sz="4" w:space="0" w:color="auto"/>
            </w:tcBorders>
            <w:shd w:val="clear" w:color="auto" w:fill="auto"/>
            <w:hideMark/>
          </w:tcPr>
          <w:p w14:paraId="46DEF958" w14:textId="77777777" w:rsidR="002E23C8" w:rsidRPr="0018244D" w:rsidRDefault="002E23C8" w:rsidP="002E23C8">
            <w:pPr>
              <w:rPr>
                <w:rFonts w:ascii="Arial" w:eastAsia="ＭＳ 明朝" w:hAnsi="Arial"/>
                <w:sz w:val="10"/>
                <w:szCs w:val="10"/>
              </w:rPr>
            </w:pPr>
            <w:r w:rsidRPr="0018244D">
              <w:rPr>
                <w:rFonts w:ascii="Arial" w:eastAsia="ＭＳ 明朝" w:hAnsi="Arial"/>
                <w:sz w:val="10"/>
                <w:szCs w:val="10"/>
              </w:rPr>
              <w:t>Mandatory/Optional</w:t>
            </w:r>
          </w:p>
        </w:tc>
      </w:tr>
      <w:tr w:rsidR="002E23C8" w14:paraId="7236B2D5" w14:textId="77777777" w:rsidTr="00613312">
        <w:trPr>
          <w:trHeight w:val="20"/>
        </w:trPr>
        <w:tc>
          <w:tcPr>
            <w:tcW w:w="491" w:type="pct"/>
            <w:tcBorders>
              <w:top w:val="single" w:sz="4" w:space="0" w:color="auto"/>
              <w:left w:val="single" w:sz="4" w:space="0" w:color="auto"/>
              <w:bottom w:val="single" w:sz="4" w:space="0" w:color="auto"/>
              <w:right w:val="single" w:sz="4" w:space="0" w:color="auto"/>
            </w:tcBorders>
            <w:hideMark/>
          </w:tcPr>
          <w:p w14:paraId="37817F01" w14:textId="77777777" w:rsidR="00595D6E" w:rsidRPr="00613312" w:rsidRDefault="00595D6E">
            <w:pPr>
              <w:keepNext/>
              <w:keepLines/>
              <w:rPr>
                <w:rFonts w:ascii="Arial" w:eastAsia="ＭＳ 明朝" w:hAnsi="Arial" w:cs="Arial"/>
                <w:sz w:val="12"/>
                <w:szCs w:val="12"/>
                <w:lang w:val="en-US"/>
              </w:rPr>
            </w:pPr>
            <w:r w:rsidRPr="00613312">
              <w:rPr>
                <w:rFonts w:ascii="Arial" w:eastAsia="ＭＳ 明朝" w:hAnsi="Arial" w:cs="Arial"/>
                <w:sz w:val="12"/>
                <w:szCs w:val="12"/>
                <w:lang w:val="en-US"/>
              </w:rPr>
              <w:t>54. NR_cov_enh2</w:t>
            </w:r>
          </w:p>
        </w:tc>
        <w:tc>
          <w:tcPr>
            <w:tcW w:w="196" w:type="pct"/>
            <w:tcBorders>
              <w:top w:val="single" w:sz="4" w:space="0" w:color="auto"/>
              <w:left w:val="single" w:sz="4" w:space="0" w:color="auto"/>
              <w:bottom w:val="single" w:sz="4" w:space="0" w:color="auto"/>
              <w:right w:val="single" w:sz="4" w:space="0" w:color="auto"/>
            </w:tcBorders>
            <w:hideMark/>
          </w:tcPr>
          <w:p w14:paraId="7DF22226"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54-1</w:t>
            </w:r>
          </w:p>
        </w:tc>
        <w:tc>
          <w:tcPr>
            <w:tcW w:w="504" w:type="pct"/>
            <w:tcBorders>
              <w:top w:val="single" w:sz="4" w:space="0" w:color="auto"/>
              <w:left w:val="single" w:sz="4" w:space="0" w:color="auto"/>
              <w:bottom w:val="single" w:sz="4" w:space="0" w:color="auto"/>
              <w:right w:val="single" w:sz="4" w:space="0" w:color="auto"/>
            </w:tcBorders>
            <w:hideMark/>
          </w:tcPr>
          <w:p w14:paraId="4D15155F" w14:textId="77777777" w:rsidR="00595D6E" w:rsidRPr="00613312" w:rsidRDefault="00595D6E">
            <w:pPr>
              <w:keepNext/>
              <w:keepLines/>
              <w:rPr>
                <w:rFonts w:ascii="Arial" w:eastAsia="SimSun" w:hAnsi="Arial" w:cs="Arial"/>
                <w:sz w:val="12"/>
                <w:szCs w:val="12"/>
                <w:lang w:eastAsia="zh-CN"/>
              </w:rPr>
            </w:pPr>
            <w:r w:rsidRPr="00613312">
              <w:rPr>
                <w:rFonts w:ascii="Arial" w:eastAsia="SimSun" w:hAnsi="Arial" w:cs="Arial"/>
                <w:sz w:val="12"/>
                <w:szCs w:val="12"/>
                <w:lang w:eastAsia="zh-CN"/>
              </w:rPr>
              <w:t>PRACH coverage enhancements</w:t>
            </w:r>
          </w:p>
        </w:tc>
        <w:tc>
          <w:tcPr>
            <w:tcW w:w="477" w:type="pct"/>
            <w:tcBorders>
              <w:top w:val="single" w:sz="4" w:space="0" w:color="auto"/>
              <w:left w:val="single" w:sz="4" w:space="0" w:color="auto"/>
              <w:bottom w:val="single" w:sz="4" w:space="0" w:color="auto"/>
              <w:right w:val="single" w:sz="4" w:space="0" w:color="auto"/>
            </w:tcBorders>
          </w:tcPr>
          <w:p w14:paraId="3CE1CA3C" w14:textId="47155A66" w:rsidR="00595D6E" w:rsidRPr="00613312" w:rsidRDefault="00595D6E">
            <w:pPr>
              <w:spacing w:line="256" w:lineRule="auto"/>
              <w:rPr>
                <w:rFonts w:ascii="Arial" w:eastAsia="ＭＳ 明朝" w:hAnsi="Arial" w:cs="Arial"/>
                <w:sz w:val="12"/>
                <w:szCs w:val="12"/>
                <w:lang w:eastAsia="zh-CN"/>
              </w:rPr>
            </w:pPr>
            <w:r w:rsidRPr="00613312">
              <w:rPr>
                <w:rFonts w:ascii="Arial" w:eastAsia="ＭＳ 明朝" w:hAnsi="Arial" w:cs="Arial"/>
                <w:sz w:val="12"/>
                <w:szCs w:val="12"/>
                <w:lang w:eastAsia="zh-CN"/>
              </w:rPr>
              <w:t xml:space="preserve">Support of multiple PRACH transmissions </w:t>
            </w:r>
          </w:p>
          <w:p w14:paraId="62E130FC" w14:textId="5CBFCECF" w:rsidR="00595D6E" w:rsidRPr="00613312" w:rsidRDefault="00595D6E">
            <w:pPr>
              <w:rPr>
                <w:rFonts w:ascii="Arial" w:eastAsia="SimSun" w:hAnsi="Arial" w:cs="Arial"/>
                <w:sz w:val="12"/>
                <w:szCs w:val="12"/>
                <w:lang w:eastAsia="zh-CN"/>
              </w:rPr>
            </w:pPr>
            <w:r w:rsidRPr="00613312">
              <w:rPr>
                <w:rFonts w:ascii="Arial" w:eastAsia="ＭＳ 明朝" w:hAnsi="Arial" w:cs="Arial"/>
                <w:sz w:val="12"/>
                <w:szCs w:val="12"/>
                <w:lang w:eastAsia="zh-CN"/>
              </w:rPr>
              <w:t>Support {2, 4, 8} for the number of multiple PRACH transmissions</w:t>
            </w:r>
          </w:p>
          <w:p w14:paraId="74211374" w14:textId="77777777" w:rsidR="00595D6E" w:rsidRPr="00613312" w:rsidRDefault="00595D6E">
            <w:pPr>
              <w:rPr>
                <w:rFonts w:ascii="Arial" w:eastAsia="ＭＳ 明朝" w:hAnsi="Arial" w:cs="Arial"/>
                <w:strike/>
                <w:sz w:val="12"/>
                <w:szCs w:val="12"/>
              </w:rPr>
            </w:pPr>
            <w:r w:rsidRPr="00613312">
              <w:rPr>
                <w:rFonts w:ascii="Arial" w:eastAsia="ＭＳ 明朝" w:hAnsi="Arial" w:cs="Arial"/>
                <w:strike/>
                <w:sz w:val="12"/>
                <w:szCs w:val="12"/>
              </w:rPr>
              <w:t>FFS whether to separate this FG for CBRA and CFRA</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3F4362A" w14:textId="77777777" w:rsidR="00595D6E" w:rsidRPr="00613312" w:rsidRDefault="00595D6E">
            <w:pPr>
              <w:keepNext/>
              <w:keepLines/>
              <w:rPr>
                <w:rFonts w:ascii="Arial" w:eastAsia="ＭＳ 明朝" w:hAnsi="Arial" w:cs="Arial"/>
                <w:sz w:val="12"/>
                <w:szCs w:val="12"/>
              </w:rPr>
            </w:pP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3ACEA7D3" w14:textId="77777777" w:rsidR="00595D6E" w:rsidRPr="00613312" w:rsidRDefault="00595D6E">
            <w:pPr>
              <w:keepNext/>
              <w:keepLines/>
              <w:rPr>
                <w:rFonts w:ascii="Arial" w:eastAsia="SimSun" w:hAnsi="Arial" w:cs="Arial"/>
                <w:sz w:val="12"/>
                <w:szCs w:val="12"/>
                <w:lang w:eastAsia="zh-CN"/>
              </w:rPr>
            </w:pPr>
            <w:r w:rsidRPr="00613312">
              <w:rPr>
                <w:rFonts w:ascii="Arial" w:eastAsia="SimSun" w:hAnsi="Arial" w:cs="Arial"/>
                <w:sz w:val="12"/>
                <w:szCs w:val="12"/>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250916D5" w14:textId="77777777" w:rsidR="00595D6E" w:rsidRPr="00613312" w:rsidRDefault="00595D6E">
            <w:pPr>
              <w:keepNext/>
              <w:keepLines/>
              <w:rPr>
                <w:rFonts w:ascii="Arial" w:eastAsia="ＭＳ 明朝" w:hAnsi="Arial" w:cs="Arial"/>
                <w:sz w:val="12"/>
                <w:szCs w:val="12"/>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68BDA04D" w14:textId="312B80AC" w:rsidR="00595D6E" w:rsidRPr="00613312" w:rsidRDefault="00595D6E">
            <w:pPr>
              <w:keepNext/>
              <w:keepLines/>
              <w:rPr>
                <w:rFonts w:ascii="Arial" w:eastAsia="SimSun" w:hAnsi="Arial" w:cs="Arial"/>
                <w:sz w:val="12"/>
                <w:szCs w:val="12"/>
                <w:lang w:val="en-US" w:eastAsia="zh-CN"/>
              </w:rPr>
            </w:pPr>
            <w:r w:rsidRPr="00613312">
              <w:rPr>
                <w:rFonts w:ascii="Arial" w:eastAsia="SimSun" w:hAnsi="Arial" w:cs="Arial"/>
                <w:sz w:val="12"/>
                <w:szCs w:val="12"/>
                <w:lang w:val="en-US" w:eastAsia="zh-CN"/>
              </w:rPr>
              <w:t xml:space="preserve">UE doesn’t support </w:t>
            </w:r>
            <w:r w:rsidRPr="00613312">
              <w:rPr>
                <w:rFonts w:ascii="Arial" w:eastAsia="ＭＳ 明朝" w:hAnsi="Arial" w:cs="Arial"/>
                <w:sz w:val="12"/>
                <w:szCs w:val="12"/>
                <w:lang w:eastAsia="zh-CN"/>
              </w:rPr>
              <w:t>multiple PRACH transmissions with the same Tx beam.</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DBB8948" w14:textId="1F0C9A79" w:rsidR="00595D6E" w:rsidRPr="00D24130" w:rsidRDefault="00D24130">
            <w:pPr>
              <w:keepNext/>
              <w:keepLines/>
              <w:rPr>
                <w:rFonts w:ascii="Arial" w:eastAsiaTheme="minorEastAsia" w:hAnsi="Arial" w:cs="Arial"/>
                <w:sz w:val="12"/>
                <w:szCs w:val="12"/>
              </w:rPr>
            </w:pPr>
            <w:r>
              <w:rPr>
                <w:rFonts w:ascii="Arial" w:eastAsiaTheme="minorEastAsia" w:hAnsi="Arial" w:cs="Arial" w:hint="eastAsia"/>
                <w:sz w:val="12"/>
                <w:szCs w:val="12"/>
              </w:rPr>
              <w:t>p</w:t>
            </w:r>
            <w:r>
              <w:rPr>
                <w:rFonts w:ascii="Arial" w:eastAsiaTheme="minorEastAsia" w:hAnsi="Arial" w:cs="Arial"/>
                <w:sz w:val="12"/>
                <w:szCs w:val="12"/>
              </w:rPr>
              <w:t>er band</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2E8E6ACC"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28A3CD35"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2F042D77"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E510572" w14:textId="77777777" w:rsidR="00595D6E" w:rsidRPr="00613312" w:rsidRDefault="00595D6E">
            <w:pPr>
              <w:keepNext/>
              <w:keepLines/>
              <w:rPr>
                <w:rFonts w:ascii="Arial" w:eastAsia="ＭＳ 明朝" w:hAnsi="Arial" w:cs="Arial"/>
                <w:sz w:val="12"/>
                <w:szCs w:val="12"/>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auto"/>
            <w:hideMark/>
          </w:tcPr>
          <w:p w14:paraId="154AD0BE"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sz w:val="12"/>
                <w:szCs w:val="12"/>
              </w:rPr>
              <w:t>Optional with capability signalling.</w:t>
            </w:r>
          </w:p>
        </w:tc>
      </w:tr>
    </w:tbl>
    <w:p w14:paraId="1A77F160" w14:textId="78EFCB1A" w:rsidR="0096508A" w:rsidRPr="00A934D2" w:rsidRDefault="0096508A" w:rsidP="00A934D2">
      <w:pPr>
        <w:spacing w:before="240" w:after="0" w:afterAutospacing="0"/>
      </w:pPr>
    </w:p>
    <w:p w14:paraId="1A37F468" w14:textId="78D6E51F" w:rsidR="00595D6E" w:rsidRDefault="00595D6E" w:rsidP="00595D6E">
      <w:pPr>
        <w:pStyle w:val="20"/>
        <w:rPr>
          <w:lang w:val="en-US"/>
        </w:rPr>
      </w:pPr>
      <w:r>
        <w:rPr>
          <w:lang w:val="en-US"/>
        </w:rPr>
        <w:t>Dynamic waveform switching</w:t>
      </w:r>
    </w:p>
    <w:p w14:paraId="25488677" w14:textId="2F86C02D" w:rsidR="00D24130" w:rsidRDefault="006A5127" w:rsidP="00A934D2">
      <w:pPr>
        <w:spacing w:after="240" w:afterAutospacing="0"/>
        <w:rPr>
          <w:lang w:val="en-US"/>
        </w:rPr>
      </w:pPr>
      <w:r>
        <w:rPr>
          <w:lang w:val="en-US"/>
        </w:rPr>
        <w:t>For FG 54-3 and 54-3a, one of the discussion points is the granularity of the capability indication. In existing UE</w:t>
      </w:r>
      <w:r w:rsidR="002F23C3">
        <w:rPr>
          <w:lang w:val="en-US"/>
        </w:rPr>
        <w:t>s</w:t>
      </w:r>
      <w:r>
        <w:rPr>
          <w:lang w:val="en-US"/>
        </w:rPr>
        <w:t xml:space="preserve"> support to be configured transform precoder (i.e. </w:t>
      </w:r>
      <w:proofErr w:type="gramStart"/>
      <w:r>
        <w:rPr>
          <w:lang w:val="en-US"/>
        </w:rPr>
        <w:t>both two</w:t>
      </w:r>
      <w:proofErr w:type="gramEnd"/>
      <w:r>
        <w:rPr>
          <w:lang w:val="en-US"/>
        </w:rPr>
        <w:t xml:space="preserve"> waveforms) per BWP</w:t>
      </w:r>
      <w:r w:rsidR="002F23C3">
        <w:rPr>
          <w:lang w:val="en-US"/>
        </w:rPr>
        <w:t xml:space="preserve">. Then for </w:t>
      </w:r>
      <w:r w:rsidR="002F23C3">
        <w:rPr>
          <w:lang w:val="en-US"/>
        </w:rPr>
        <w:lastRenderedPageBreak/>
        <w:t>the functionality of dynamic switching, considering the necessity of DWS from coverage enhancement perspective, we slightly prefer to indicate per band.</w:t>
      </w:r>
    </w:p>
    <w:p w14:paraId="65C0D86C" w14:textId="03052712" w:rsidR="0018244D" w:rsidRDefault="008077ED" w:rsidP="00A934D2">
      <w:pPr>
        <w:spacing w:after="240" w:afterAutospacing="0"/>
      </w:pPr>
      <w:r>
        <w:rPr>
          <w:b/>
          <w:bCs/>
          <w:u w:val="single"/>
          <w:lang w:val="en-US"/>
        </w:rPr>
        <w:t>Proposal</w:t>
      </w:r>
      <w:r w:rsidR="0096508A" w:rsidRPr="0096508A">
        <w:rPr>
          <w:b/>
          <w:bCs/>
          <w:u w:val="single"/>
          <w:lang w:val="en-US"/>
        </w:rPr>
        <w:t xml:space="preserve"> </w:t>
      </w:r>
      <w:r w:rsidR="002F23C3">
        <w:rPr>
          <w:b/>
          <w:bCs/>
          <w:u w:val="single"/>
          <w:lang w:val="en-US"/>
        </w:rPr>
        <w:t>4</w:t>
      </w:r>
      <w:r w:rsidR="0096508A" w:rsidRPr="0096508A">
        <w:rPr>
          <w:b/>
          <w:bCs/>
          <w:u w:val="single"/>
          <w:lang w:val="en-US"/>
        </w:rPr>
        <w:t>:</w:t>
      </w:r>
      <w:r w:rsidR="0096508A" w:rsidRPr="0096508A">
        <w:rPr>
          <w:lang w:val="en-US"/>
        </w:rPr>
        <w:t xml:space="preserve"> </w:t>
      </w:r>
      <w:r w:rsidR="00694B4A">
        <w:t>Type for FG 54-3/54-3a is per band</w:t>
      </w:r>
    </w:p>
    <w:p w14:paraId="00FBBCF9" w14:textId="77777777" w:rsidR="001E77BC" w:rsidRPr="00827C9B" w:rsidRDefault="001E77BC" w:rsidP="001E77BC">
      <w:pPr>
        <w:spacing w:after="0" w:afterAutospacing="0"/>
      </w:pPr>
      <w:r w:rsidRPr="00261100">
        <w:rPr>
          <w:b/>
          <w:bCs/>
          <w:u w:val="single"/>
          <w:lang w:val="en-US"/>
        </w:rPr>
        <w:t xml:space="preserve">Proposal </w:t>
      </w:r>
      <w:r>
        <w:rPr>
          <w:b/>
          <w:bCs/>
          <w:u w:val="single"/>
          <w:lang w:val="en-US"/>
        </w:rPr>
        <w:t>5</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p w14:paraId="77B8A0BF" w14:textId="77777777" w:rsidR="001E77BC" w:rsidRPr="001E77BC" w:rsidRDefault="001E77BC" w:rsidP="00A934D2">
      <w:pPr>
        <w:spacing w:after="240" w:afterAutospacing="0"/>
      </w:pPr>
    </w:p>
    <w:p w14:paraId="312C780E" w14:textId="69AABFF6" w:rsidR="0018244D" w:rsidRPr="00FC3B48" w:rsidRDefault="0018244D" w:rsidP="0018244D">
      <w:pPr>
        <w:spacing w:after="0" w:afterAutospacing="0"/>
        <w:jc w:val="center"/>
      </w:pPr>
      <w:r>
        <w:rPr>
          <w:rFonts w:hint="eastAsia"/>
        </w:rPr>
        <w:t>T</w:t>
      </w:r>
      <w:r>
        <w:t>able 2</w:t>
      </w:r>
      <w:r w:rsidR="006320C5">
        <w:t>: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437"/>
        <w:gridCol w:w="871"/>
        <w:gridCol w:w="907"/>
        <w:gridCol w:w="697"/>
        <w:gridCol w:w="617"/>
        <w:gridCol w:w="632"/>
        <w:gridCol w:w="772"/>
        <w:gridCol w:w="456"/>
        <w:gridCol w:w="757"/>
        <w:gridCol w:w="757"/>
        <w:gridCol w:w="742"/>
        <w:gridCol w:w="407"/>
        <w:gridCol w:w="1002"/>
      </w:tblGrid>
      <w:tr w:rsidR="0018244D" w:rsidRPr="0018244D" w14:paraId="1E60FE9E" w14:textId="77777777" w:rsidTr="0018244D">
        <w:trPr>
          <w:trHeight w:val="20"/>
        </w:trPr>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0C92697A" w14:textId="77777777" w:rsidR="0018244D" w:rsidRPr="0018244D" w:rsidRDefault="0018244D" w:rsidP="0018244D">
            <w:pPr>
              <w:keepNext/>
              <w:keepLines/>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67E53819"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Index</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5FA5FB8F"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Feature group</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DB08D0A" w14:textId="77777777" w:rsidR="0018244D" w:rsidRPr="0018244D" w:rsidRDefault="0018244D" w:rsidP="0018244D">
            <w:pPr>
              <w:rPr>
                <w:rFonts w:ascii="Arial" w:hAnsi="Arial" w:cs="Arial"/>
                <w:sz w:val="10"/>
                <w:szCs w:val="10"/>
              </w:rPr>
            </w:pPr>
            <w:r w:rsidRPr="0018244D">
              <w:rPr>
                <w:rFonts w:ascii="Arial" w:hAnsi="Arial" w:cs="Arial"/>
                <w:sz w:val="10"/>
                <w:szCs w:val="10"/>
              </w:rPr>
              <w:t>Components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91FAEA4"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4F7BCD14" w14:textId="77777777" w:rsidR="0018244D" w:rsidRPr="0018244D" w:rsidRDefault="0018244D" w:rsidP="0018244D">
            <w:pPr>
              <w:keepNext/>
              <w:keepLines/>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B7749B6"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381" w:type="pct"/>
            <w:tcBorders>
              <w:top w:val="single" w:sz="4" w:space="0" w:color="auto"/>
              <w:left w:val="single" w:sz="4" w:space="0" w:color="auto"/>
              <w:bottom w:val="single" w:sz="4" w:space="0" w:color="auto"/>
              <w:right w:val="single" w:sz="4" w:space="0" w:color="auto"/>
            </w:tcBorders>
            <w:shd w:val="clear" w:color="auto" w:fill="auto"/>
            <w:hideMark/>
          </w:tcPr>
          <w:p w14:paraId="0A53B5F8" w14:textId="77777777" w:rsidR="0018244D" w:rsidRPr="0018244D" w:rsidRDefault="0018244D" w:rsidP="0018244D">
            <w:pPr>
              <w:keepNext/>
              <w:keepLines/>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5684D76B" w14:textId="1934E5C9" w:rsidR="0018244D" w:rsidRPr="0018244D" w:rsidRDefault="0018244D" w:rsidP="0018244D">
            <w:pPr>
              <w:keepNext/>
              <w:keepLines/>
              <w:rPr>
                <w:rFonts w:ascii="Arial" w:eastAsia="ＭＳ 明朝" w:hAnsi="Arial" w:cs="Arial" w:hint="eastAsia"/>
                <w:sz w:val="10"/>
                <w:szCs w:val="10"/>
              </w:rPr>
            </w:pPr>
            <w:r w:rsidRPr="0018244D">
              <w:rPr>
                <w:rFonts w:ascii="Arial" w:eastAsia="ＭＳ 明朝" w:hAnsi="Arial" w:cs="Arial"/>
                <w:sz w:val="10"/>
                <w:szCs w:val="10"/>
              </w:rPr>
              <w:t>Type</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4148FA6A"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27BB867B"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6022EB95"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36B4973C" w14:textId="77777777" w:rsidR="0018244D" w:rsidRPr="0018244D" w:rsidRDefault="0018244D" w:rsidP="0018244D">
            <w:pPr>
              <w:keepNext/>
              <w:keepLines/>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14:paraId="491AA60C"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Mandatory/Optional</w:t>
            </w:r>
          </w:p>
        </w:tc>
      </w:tr>
      <w:tr w:rsidR="0018244D" w14:paraId="5066A06E" w14:textId="77777777" w:rsidTr="00613312">
        <w:trPr>
          <w:trHeight w:val="20"/>
        </w:trPr>
        <w:tc>
          <w:tcPr>
            <w:tcW w:w="445" w:type="pct"/>
            <w:tcBorders>
              <w:top w:val="single" w:sz="4" w:space="0" w:color="auto"/>
              <w:left w:val="single" w:sz="4" w:space="0" w:color="auto"/>
              <w:bottom w:val="single" w:sz="4" w:space="0" w:color="auto"/>
              <w:right w:val="single" w:sz="4" w:space="0" w:color="auto"/>
            </w:tcBorders>
            <w:hideMark/>
          </w:tcPr>
          <w:p w14:paraId="32F94116"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lang w:val="en-US"/>
              </w:rPr>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1F42AD08"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54-3</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5BF4BCAF" w14:textId="77777777" w:rsidR="00595D6E" w:rsidRPr="00613312" w:rsidRDefault="00595D6E">
            <w:pPr>
              <w:keepNext/>
              <w:keepLines/>
              <w:rPr>
                <w:rFonts w:ascii="Arial" w:eastAsia="SimSun" w:hAnsi="Arial" w:cs="Arial"/>
                <w:sz w:val="12"/>
                <w:szCs w:val="12"/>
                <w:lang w:eastAsia="zh-CN"/>
              </w:rPr>
            </w:pPr>
            <w:r w:rsidRPr="00613312">
              <w:rPr>
                <w:rFonts w:ascii="Arial" w:eastAsia="ＭＳ 明朝" w:hAnsi="Arial" w:cs="Arial"/>
                <w:sz w:val="12"/>
                <w:szCs w:val="12"/>
              </w:rPr>
              <w:t>Dynamic waveform switching</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6F768EE" w14:textId="77777777" w:rsidR="00595D6E" w:rsidRPr="00613312" w:rsidRDefault="00595D6E">
            <w:pPr>
              <w:rPr>
                <w:rFonts w:ascii="Arial" w:hAnsi="Arial" w:cs="Arial"/>
                <w:sz w:val="12"/>
                <w:szCs w:val="12"/>
              </w:rPr>
            </w:pPr>
            <w:r w:rsidRPr="00613312">
              <w:rPr>
                <w:rFonts w:ascii="Arial" w:hAnsi="Arial" w:cs="Arial"/>
                <w:sz w:val="12"/>
                <w:szCs w:val="12"/>
              </w:rPr>
              <w:t>Support of dynamic waveform switching for DCI format 0_1/0_2[/0_3].</w:t>
            </w:r>
          </w:p>
          <w:p w14:paraId="03B7B21A" w14:textId="77777777" w:rsidR="00595D6E" w:rsidRPr="00613312" w:rsidRDefault="00595D6E">
            <w:pPr>
              <w:rPr>
                <w:rFonts w:ascii="Arial" w:hAnsi="Arial" w:cs="Arial"/>
                <w:sz w:val="12"/>
                <w:szCs w:val="12"/>
              </w:rPr>
            </w:pPr>
            <w:r w:rsidRPr="00613312">
              <w:rPr>
                <w:rFonts w:ascii="Arial" w:hAnsi="Arial" w:cs="Arial"/>
                <w:sz w:val="12"/>
                <w:szCs w:val="12"/>
              </w:rPr>
              <w:t>FFS whether to separate this FG for multi-PUSCH scheduling</w:t>
            </w:r>
          </w:p>
          <w:p w14:paraId="40DECD37" w14:textId="77777777" w:rsidR="00595D6E" w:rsidRPr="00613312" w:rsidRDefault="00595D6E">
            <w:pPr>
              <w:rPr>
                <w:rFonts w:ascii="Arial" w:hAnsi="Arial" w:cs="Arial"/>
                <w:sz w:val="12"/>
                <w:szCs w:val="12"/>
              </w:rPr>
            </w:pPr>
            <w:r w:rsidRPr="00613312">
              <w:rPr>
                <w:rFonts w:ascii="Arial" w:hAnsi="Arial" w:cs="Arial"/>
                <w:sz w:val="12"/>
                <w:szCs w:val="12"/>
              </w:rPr>
              <w:t>FFS whether/how to separate this FG for single-carrier case and multiple-carrier case</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3E738056" w14:textId="1FF8DC8A" w:rsidR="00595D6E" w:rsidRPr="00613312" w:rsidRDefault="00595D6E">
            <w:pPr>
              <w:keepNext/>
              <w:keepLines/>
              <w:rPr>
                <w:rFonts w:ascii="Arial" w:eastAsia="ＭＳ 明朝" w:hAnsi="Arial" w:cs="Arial"/>
                <w:sz w:val="12"/>
                <w:szCs w:val="12"/>
              </w:rPr>
            </w:pP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700F3669" w14:textId="77777777" w:rsidR="00595D6E" w:rsidRPr="00613312" w:rsidRDefault="00595D6E">
            <w:pPr>
              <w:keepNext/>
              <w:keepLines/>
              <w:rPr>
                <w:rFonts w:ascii="Arial" w:eastAsia="SimSun" w:hAnsi="Arial" w:cs="Arial"/>
                <w:sz w:val="12"/>
                <w:szCs w:val="12"/>
                <w:lang w:eastAsia="zh-CN"/>
              </w:rPr>
            </w:pPr>
            <w:r w:rsidRPr="00613312">
              <w:rPr>
                <w:rFonts w:ascii="Arial" w:eastAsia="SimSun" w:hAnsi="Arial" w:cs="Arial"/>
                <w:sz w:val="12"/>
                <w:szCs w:val="12"/>
                <w:lang w:eastAsia="zh-CN"/>
              </w:rPr>
              <w:t>Yes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2A74BD0" w14:textId="77777777" w:rsidR="00595D6E" w:rsidRPr="00613312" w:rsidRDefault="00595D6E">
            <w:pPr>
              <w:keepNext/>
              <w:keepLines/>
              <w:rPr>
                <w:rFonts w:ascii="Arial" w:eastAsia="ＭＳ 明朝" w:hAnsi="Arial" w:cs="Arial"/>
                <w:sz w:val="12"/>
                <w:szCs w:val="12"/>
              </w:rPr>
            </w:pPr>
          </w:p>
        </w:tc>
        <w:tc>
          <w:tcPr>
            <w:tcW w:w="381" w:type="pct"/>
            <w:tcBorders>
              <w:top w:val="single" w:sz="4" w:space="0" w:color="auto"/>
              <w:left w:val="single" w:sz="4" w:space="0" w:color="auto"/>
              <w:bottom w:val="single" w:sz="4" w:space="0" w:color="auto"/>
              <w:right w:val="single" w:sz="4" w:space="0" w:color="auto"/>
            </w:tcBorders>
            <w:shd w:val="clear" w:color="auto" w:fill="auto"/>
            <w:hideMark/>
          </w:tcPr>
          <w:p w14:paraId="3714332B" w14:textId="77777777" w:rsidR="00595D6E" w:rsidRPr="00613312" w:rsidRDefault="00595D6E">
            <w:pPr>
              <w:keepNext/>
              <w:keepLines/>
              <w:rPr>
                <w:rFonts w:ascii="Arial" w:eastAsia="SimSun" w:hAnsi="Arial" w:cs="Arial"/>
                <w:sz w:val="12"/>
                <w:szCs w:val="12"/>
                <w:lang w:val="en-US" w:eastAsia="zh-CN"/>
              </w:rPr>
            </w:pPr>
            <w:r w:rsidRPr="00613312">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1CFBD2D6" w14:textId="79FE5520" w:rsidR="00595D6E" w:rsidRPr="002F23C3" w:rsidRDefault="002F23C3">
            <w:pPr>
              <w:keepNext/>
              <w:keepLines/>
              <w:rPr>
                <w:rFonts w:ascii="Arial" w:eastAsia="ＭＳ 明朝" w:hAnsi="Arial" w:cs="Arial"/>
                <w:sz w:val="12"/>
                <w:szCs w:val="12"/>
              </w:rPr>
            </w:pPr>
            <w:r w:rsidRPr="002F23C3">
              <w:rPr>
                <w:rFonts w:ascii="Arial" w:eastAsia="ＭＳ 明朝" w:hAnsi="Arial" w:cs="Arial" w:hint="eastAsia"/>
                <w:sz w:val="12"/>
                <w:szCs w:val="12"/>
              </w:rPr>
              <w:t>p</w:t>
            </w:r>
            <w:r w:rsidRPr="002F23C3">
              <w:rPr>
                <w:rFonts w:ascii="Arial" w:eastAsia="ＭＳ 明朝" w:hAnsi="Arial" w:cs="Arial"/>
                <w:sz w:val="12"/>
                <w:szCs w:val="12"/>
              </w:rPr>
              <w:t>er band</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03D429E5"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7D57FAF9"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334418EB"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67CCFF4" w14:textId="77777777" w:rsidR="00595D6E" w:rsidRPr="00613312" w:rsidRDefault="00595D6E">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14:paraId="0D42A2A7"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 xml:space="preserve">Optional with capability </w:t>
            </w:r>
            <w:proofErr w:type="spellStart"/>
            <w:r w:rsidRPr="00613312">
              <w:rPr>
                <w:rFonts w:ascii="Arial" w:eastAsia="ＭＳ 明朝" w:hAnsi="Arial" w:cs="Arial"/>
                <w:sz w:val="12"/>
                <w:szCs w:val="12"/>
              </w:rPr>
              <w:t>signaling</w:t>
            </w:r>
            <w:proofErr w:type="spellEnd"/>
            <w:r w:rsidRPr="00613312">
              <w:rPr>
                <w:rFonts w:ascii="Arial" w:eastAsia="ＭＳ 明朝" w:hAnsi="Arial" w:cs="Arial"/>
                <w:sz w:val="12"/>
                <w:szCs w:val="12"/>
              </w:rPr>
              <w:t>.</w:t>
            </w:r>
          </w:p>
        </w:tc>
      </w:tr>
      <w:tr w:rsidR="0018244D" w14:paraId="04FB1C93" w14:textId="77777777" w:rsidTr="00613312">
        <w:trPr>
          <w:trHeight w:val="20"/>
        </w:trPr>
        <w:tc>
          <w:tcPr>
            <w:tcW w:w="445" w:type="pct"/>
            <w:tcBorders>
              <w:top w:val="single" w:sz="4" w:space="0" w:color="auto"/>
              <w:left w:val="single" w:sz="4" w:space="0" w:color="auto"/>
              <w:bottom w:val="single" w:sz="4" w:space="0" w:color="auto"/>
              <w:right w:val="single" w:sz="4" w:space="0" w:color="auto"/>
            </w:tcBorders>
            <w:hideMark/>
          </w:tcPr>
          <w:p w14:paraId="0C258BE8" w14:textId="77777777" w:rsidR="0018244D" w:rsidRPr="00613312" w:rsidRDefault="0018244D" w:rsidP="0018244D">
            <w:pPr>
              <w:keepNext/>
              <w:keepLines/>
              <w:rPr>
                <w:rFonts w:ascii="Arial" w:eastAsia="ＭＳ 明朝" w:hAnsi="Arial" w:cs="Arial"/>
                <w:sz w:val="12"/>
                <w:szCs w:val="12"/>
                <w:lang w:val="en-US"/>
              </w:rPr>
            </w:pPr>
            <w:r w:rsidRPr="00613312">
              <w:rPr>
                <w:rFonts w:ascii="Arial" w:eastAsia="ＭＳ 明朝" w:hAnsi="Arial" w:cs="Arial"/>
                <w:sz w:val="12"/>
                <w:szCs w:val="12"/>
                <w:lang w:val="en-US"/>
              </w:rPr>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177504FF" w14:textId="77777777"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54-3a</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7F4D6993" w14:textId="77777777" w:rsidR="0018244D" w:rsidRPr="00613312" w:rsidRDefault="0018244D" w:rsidP="0018244D">
            <w:pPr>
              <w:keepNext/>
              <w:keepLines/>
              <w:rPr>
                <w:rFonts w:ascii="Arial" w:eastAsia="ＭＳ 明朝" w:hAnsi="Arial" w:cs="Arial"/>
                <w:sz w:val="12"/>
                <w:szCs w:val="12"/>
                <w:lang w:eastAsia="en-US"/>
              </w:rPr>
            </w:pPr>
            <w:r w:rsidRPr="00613312">
              <w:rPr>
                <w:rFonts w:ascii="Arial" w:eastAsia="ＭＳ 明朝" w:hAnsi="Arial" w:cs="Arial"/>
                <w:sz w:val="12"/>
                <w:szCs w:val="12"/>
              </w:rPr>
              <w:t>PHR enhancement for</w:t>
            </w:r>
            <w:r w:rsidRPr="00613312">
              <w:rPr>
                <w:rFonts w:ascii="Arial" w:eastAsia="ＭＳ 明朝" w:hAnsi="Arial"/>
                <w:sz w:val="12"/>
                <w:szCs w:val="12"/>
              </w:rPr>
              <w:t xml:space="preserve"> d</w:t>
            </w:r>
            <w:r w:rsidRPr="00613312">
              <w:rPr>
                <w:rFonts w:ascii="Arial" w:eastAsia="ＭＳ 明朝" w:hAnsi="Arial" w:cs="Arial"/>
                <w:sz w:val="12"/>
                <w:szCs w:val="12"/>
              </w:rPr>
              <w:t xml:space="preserve">ynamic waveform switching </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ABC8910" w14:textId="1D6DFFBE" w:rsidR="0018244D" w:rsidRPr="00613312" w:rsidRDefault="0018244D" w:rsidP="002F23C3">
            <w:pPr>
              <w:rPr>
                <w:rFonts w:ascii="Arial" w:hAnsi="Arial" w:cs="Arial"/>
                <w:sz w:val="12"/>
                <w:szCs w:val="12"/>
              </w:rPr>
            </w:pPr>
            <w:r w:rsidRPr="00613312">
              <w:rPr>
                <w:rFonts w:ascii="Arial" w:hAnsi="Arial" w:cs="Arial"/>
                <w:sz w:val="12"/>
                <w:szCs w:val="12"/>
              </w:rPr>
              <w:t>Reporting of power headroom information for an assumed PUSCH using target waveform different from waveform of actual PUSCH</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DE2F0B9" w14:textId="07449868" w:rsidR="0018244D" w:rsidRPr="00613312" w:rsidRDefault="002F23C3" w:rsidP="0018244D">
            <w:pPr>
              <w:keepNext/>
              <w:keepLines/>
              <w:rPr>
                <w:rFonts w:ascii="Arial" w:eastAsia="ＭＳ 明朝" w:hAnsi="Arial" w:cs="Arial"/>
                <w:sz w:val="12"/>
                <w:szCs w:val="12"/>
              </w:rPr>
            </w:pPr>
            <w:r>
              <w:rPr>
                <w:rFonts w:ascii="Arial" w:eastAsia="ＭＳ 明朝" w:hAnsi="Arial" w:cs="Arial" w:hint="eastAsia"/>
                <w:sz w:val="12"/>
                <w:szCs w:val="12"/>
              </w:rPr>
              <w:t>5</w:t>
            </w:r>
            <w:r>
              <w:rPr>
                <w:rFonts w:ascii="Arial" w:eastAsia="ＭＳ 明朝" w:hAnsi="Arial" w:cs="Arial"/>
                <w:sz w:val="12"/>
                <w:szCs w:val="12"/>
              </w:rPr>
              <w:t>4-3</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2639AEBE" w14:textId="06093B9B" w:rsidR="0018244D" w:rsidRPr="002F23C3" w:rsidRDefault="002F23C3" w:rsidP="0018244D">
            <w:pPr>
              <w:keepNext/>
              <w:keepLines/>
              <w:rPr>
                <w:rFonts w:ascii="Arial" w:eastAsiaTheme="minorEastAsia" w:hAnsi="Arial" w:cs="Arial"/>
                <w:sz w:val="12"/>
                <w:szCs w:val="12"/>
              </w:rPr>
            </w:pPr>
            <w:r>
              <w:rPr>
                <w:rFonts w:ascii="Arial" w:eastAsiaTheme="minorEastAsia" w:hAnsi="Arial" w:cs="Arial" w:hint="eastAsia"/>
                <w:sz w:val="12"/>
                <w:szCs w:val="12"/>
              </w:rPr>
              <w:t>Y</w:t>
            </w:r>
            <w:r>
              <w:rPr>
                <w:rFonts w:ascii="Arial" w:eastAsiaTheme="minorEastAsia" w:hAnsi="Arial" w:cs="Arial"/>
                <w:sz w:val="12"/>
                <w:szCs w:val="12"/>
              </w:rPr>
              <w:t>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DF17815" w14:textId="02D9B59D" w:rsidR="0018244D" w:rsidRPr="00613312" w:rsidRDefault="002F23C3" w:rsidP="0018244D">
            <w:pPr>
              <w:keepNext/>
              <w:keepLines/>
              <w:rPr>
                <w:rFonts w:ascii="Arial" w:eastAsia="ＭＳ 明朝" w:hAnsi="Arial" w:cs="Arial"/>
                <w:sz w:val="12"/>
                <w:szCs w:val="12"/>
              </w:rPr>
            </w:pPr>
            <w:r>
              <w:rPr>
                <w:rFonts w:ascii="Arial" w:eastAsia="ＭＳ 明朝" w:hAnsi="Arial" w:cs="Arial" w:hint="eastAsia"/>
                <w:sz w:val="12"/>
                <w:szCs w:val="12"/>
              </w:rPr>
              <w:t>N</w:t>
            </w:r>
            <w:r>
              <w:rPr>
                <w:rFonts w:ascii="Arial" w:eastAsia="ＭＳ 明朝" w:hAnsi="Arial" w:cs="Arial"/>
                <w:sz w:val="12"/>
                <w:szCs w:val="12"/>
              </w:rPr>
              <w:t>/A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9874EE" w14:textId="0F7DBB30" w:rsidR="0018244D" w:rsidRPr="00613312" w:rsidRDefault="0018244D" w:rsidP="0018244D">
            <w:pPr>
              <w:rPr>
                <w:rFonts w:ascii="Arial" w:hAnsi="Arial" w:cs="Arial"/>
                <w:sz w:val="12"/>
                <w:szCs w:val="12"/>
              </w:rPr>
            </w:pPr>
            <w:r w:rsidRPr="00613312">
              <w:rPr>
                <w:rFonts w:ascii="Arial" w:hAnsi="Arial" w:cs="Arial"/>
                <w:sz w:val="12"/>
                <w:szCs w:val="12"/>
              </w:rPr>
              <w:t>Reporting of power headroom information for an assumed PUSCH using target waveform different from waveform of actual PUSCH</w:t>
            </w:r>
            <w:r w:rsidRPr="00613312">
              <w:rPr>
                <w:rFonts w:ascii="Arial" w:hAnsi="Arial" w:cs="Arial" w:hint="eastAsia"/>
                <w:sz w:val="12"/>
                <w:szCs w:val="12"/>
              </w:rPr>
              <w:t xml:space="preserve"> </w:t>
            </w:r>
            <w:r w:rsidRPr="00613312">
              <w:rPr>
                <w:rFonts w:ascii="Arial" w:hAnsi="Arial" w:cs="Arial"/>
                <w:sz w:val="12"/>
                <w:szCs w:val="12"/>
              </w:rPr>
              <w:t>is not supported</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ACA83E3" w14:textId="65342B4C" w:rsidR="0018244D" w:rsidRPr="002F23C3" w:rsidRDefault="002F23C3" w:rsidP="0018244D">
            <w:pPr>
              <w:keepNext/>
              <w:keepLines/>
              <w:rPr>
                <w:rFonts w:ascii="Arial" w:eastAsia="ＭＳ 明朝" w:hAnsi="Arial" w:cs="Arial"/>
                <w:sz w:val="12"/>
                <w:szCs w:val="12"/>
              </w:rPr>
            </w:pPr>
            <w:r w:rsidRPr="002F23C3">
              <w:rPr>
                <w:rFonts w:ascii="Arial" w:eastAsia="ＭＳ 明朝" w:hAnsi="Arial" w:cs="Arial"/>
                <w:sz w:val="12"/>
                <w:szCs w:val="12"/>
              </w:rPr>
              <w:t>per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6326280" w14:textId="26B1B9A7"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5F98378" w14:textId="0B2C0207"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70356A8F" w14:textId="32568F86"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C45D33B" w14:textId="77777777" w:rsidR="0018244D" w:rsidRPr="00613312" w:rsidRDefault="0018244D" w:rsidP="0018244D">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DC54BD6" w14:textId="50151C1F"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 xml:space="preserve">Optional with capability </w:t>
            </w:r>
            <w:proofErr w:type="spellStart"/>
            <w:r w:rsidRPr="00613312">
              <w:rPr>
                <w:rFonts w:ascii="Arial" w:eastAsia="ＭＳ 明朝" w:hAnsi="Arial" w:cs="Arial"/>
                <w:sz w:val="12"/>
                <w:szCs w:val="12"/>
              </w:rPr>
              <w:t>signaling</w:t>
            </w:r>
            <w:proofErr w:type="spellEnd"/>
            <w:r w:rsidRPr="00613312">
              <w:rPr>
                <w:rFonts w:ascii="Arial" w:eastAsia="ＭＳ 明朝" w:hAnsi="Arial" w:cs="Arial"/>
                <w:sz w:val="12"/>
                <w:szCs w:val="12"/>
              </w:rPr>
              <w:t>.</w:t>
            </w:r>
          </w:p>
        </w:tc>
      </w:tr>
    </w:tbl>
    <w:p w14:paraId="3083DFFC" w14:textId="6E7E0DA7" w:rsidR="00595D6E" w:rsidRDefault="00595D6E" w:rsidP="00595D6E">
      <w:pPr>
        <w:spacing w:afterLines="50" w:after="180" w:line="256" w:lineRule="auto"/>
        <w:rPr>
          <w:sz w:val="22"/>
        </w:rPr>
      </w:pPr>
    </w:p>
    <w:p w14:paraId="14FBF3CF" w14:textId="60F8656B" w:rsidR="00CD4929" w:rsidRDefault="00BF7348">
      <w:pPr>
        <w:snapToGrid/>
        <w:spacing w:after="0" w:afterAutospacing="0"/>
        <w:jc w:val="left"/>
        <w:rPr>
          <w:lang w:val="en-US"/>
        </w:rPr>
      </w:pPr>
      <w:r>
        <w:rPr>
          <w:i/>
          <w:iC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7A67DE08"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5420A5EC" w14:textId="77777777" w:rsidR="002F23C3" w:rsidRDefault="002F23C3" w:rsidP="002F23C3">
      <w:pPr>
        <w:spacing w:after="240" w:afterAutospacing="0"/>
        <w:rPr>
          <w:lang w:val="en-US"/>
        </w:rPr>
      </w:pPr>
      <w:r>
        <w:rPr>
          <w:b/>
          <w:bCs/>
          <w:u w:val="single"/>
          <w:lang w:val="en-US"/>
        </w:rPr>
        <w:t>Proposal</w:t>
      </w:r>
      <w:r w:rsidRPr="0096508A">
        <w:rPr>
          <w:b/>
          <w:bCs/>
          <w:u w:val="single"/>
          <w:lang w:val="en-US"/>
        </w:rPr>
        <w:t xml:space="preserve"> </w:t>
      </w:r>
      <w:r>
        <w:rPr>
          <w:b/>
          <w:bCs/>
          <w:u w:val="single"/>
          <w:lang w:val="en-US"/>
        </w:rPr>
        <w:t>1</w:t>
      </w:r>
      <w:r w:rsidRPr="0096508A">
        <w:rPr>
          <w:b/>
          <w:bCs/>
          <w:u w:val="single"/>
          <w:lang w:val="en-US"/>
        </w:rPr>
        <w:t>:</w:t>
      </w:r>
      <w:r w:rsidRPr="00D24130">
        <w:rPr>
          <w:b/>
          <w:bCs/>
          <w:lang w:val="en-US"/>
        </w:rPr>
        <w:t xml:space="preserve"> </w:t>
      </w:r>
      <w:r>
        <w:rPr>
          <w:lang w:val="en-US"/>
        </w:rPr>
        <w:t>Separation of FG between CBRA and CFRA (for reconfiguration for sync) is not necessary.</w:t>
      </w:r>
    </w:p>
    <w:p w14:paraId="68FDE1A5" w14:textId="1319E2D4" w:rsidR="002F23C3" w:rsidRDefault="002F23C3" w:rsidP="002F23C3">
      <w:pPr>
        <w:spacing w:after="240" w:afterAutospacing="0"/>
        <w:rPr>
          <w:lang w:val="en-US"/>
        </w:rPr>
      </w:pPr>
      <w:r>
        <w:rPr>
          <w:b/>
          <w:bCs/>
          <w:u w:val="single"/>
          <w:lang w:val="en-US"/>
        </w:rPr>
        <w:t>Proposal</w:t>
      </w:r>
      <w:r w:rsidRPr="0096508A">
        <w:rPr>
          <w:b/>
          <w:bCs/>
          <w:u w:val="single"/>
          <w:lang w:val="en-US"/>
        </w:rPr>
        <w:t xml:space="preserve"> </w:t>
      </w:r>
      <w:r>
        <w:rPr>
          <w:b/>
          <w:bCs/>
          <w:u w:val="single"/>
          <w:lang w:val="en-US"/>
        </w:rPr>
        <w:t>2</w:t>
      </w:r>
      <w:r w:rsidRPr="0096508A">
        <w:rPr>
          <w:b/>
          <w:bCs/>
          <w:u w:val="single"/>
          <w:lang w:val="en-US"/>
        </w:rPr>
        <w:t>:</w:t>
      </w:r>
      <w:r w:rsidRPr="00D24130">
        <w:rPr>
          <w:b/>
          <w:bCs/>
          <w:lang w:val="en-US"/>
        </w:rPr>
        <w:t xml:space="preserve"> </w:t>
      </w:r>
      <w:r>
        <w:rPr>
          <w:lang w:val="en-US"/>
        </w:rPr>
        <w:t>FG 54-1 is indicated per band.</w:t>
      </w:r>
    </w:p>
    <w:p w14:paraId="4E21137D" w14:textId="77777777" w:rsidR="001E77BC" w:rsidRPr="00A934D2" w:rsidRDefault="001E77BC" w:rsidP="001E77BC">
      <w:pPr>
        <w:spacing w:before="240" w:after="0" w:afterAutospacing="0"/>
      </w:pPr>
      <w:r w:rsidRPr="00261100">
        <w:rPr>
          <w:b/>
          <w:bCs/>
          <w:u w:val="single"/>
          <w:lang w:val="en-US"/>
        </w:rPr>
        <w:t xml:space="preserve">Proposal </w:t>
      </w:r>
      <w:r>
        <w:rPr>
          <w:b/>
          <w:bCs/>
          <w:u w:val="single"/>
          <w:lang w:val="en-US"/>
        </w:rPr>
        <w:t>3</w:t>
      </w:r>
      <w:r w:rsidRPr="00261100">
        <w:rPr>
          <w:b/>
          <w:bCs/>
          <w:u w:val="single"/>
          <w:lang w:val="en-US"/>
        </w:rPr>
        <w:t>:</w:t>
      </w:r>
      <w:r w:rsidRPr="00261100">
        <w:rPr>
          <w:lang w:val="en-US"/>
        </w:rPr>
        <w:t xml:space="preserve"> </w:t>
      </w:r>
      <w:r w:rsidRPr="00FC3B48">
        <w:t>UE feature for PRACH coverage enhancements is defined according to Table 1.</w:t>
      </w:r>
    </w:p>
    <w:p w14:paraId="36071338" w14:textId="77777777" w:rsidR="002F23C3" w:rsidRPr="0018244D" w:rsidRDefault="002F23C3" w:rsidP="002F23C3">
      <w:pPr>
        <w:spacing w:after="0" w:afterAutospacing="0"/>
        <w:jc w:val="center"/>
      </w:pPr>
      <w:r>
        <w:rPr>
          <w:rFonts w:hint="eastAsia"/>
        </w:rPr>
        <w:t>T</w:t>
      </w:r>
      <w:r>
        <w:t>able 1: UE features for PRACH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433"/>
        <w:gridCol w:w="912"/>
        <w:gridCol w:w="865"/>
        <w:gridCol w:w="688"/>
        <w:gridCol w:w="609"/>
        <w:gridCol w:w="624"/>
        <w:gridCol w:w="865"/>
        <w:gridCol w:w="452"/>
        <w:gridCol w:w="747"/>
        <w:gridCol w:w="747"/>
        <w:gridCol w:w="732"/>
        <w:gridCol w:w="403"/>
        <w:gridCol w:w="988"/>
      </w:tblGrid>
      <w:tr w:rsidR="002F23C3" w:rsidRPr="00BA5E7C" w14:paraId="23AE9C37" w14:textId="77777777" w:rsidTr="009B5190">
        <w:trPr>
          <w:trHeight w:val="70"/>
        </w:trPr>
        <w:tc>
          <w:tcPr>
            <w:tcW w:w="491" w:type="pct"/>
            <w:tcBorders>
              <w:top w:val="single" w:sz="4" w:space="0" w:color="auto"/>
              <w:left w:val="single" w:sz="4" w:space="0" w:color="auto"/>
              <w:bottom w:val="single" w:sz="4" w:space="0" w:color="auto"/>
              <w:right w:val="single" w:sz="4" w:space="0" w:color="auto"/>
            </w:tcBorders>
            <w:hideMark/>
          </w:tcPr>
          <w:p w14:paraId="48792CFA" w14:textId="77777777" w:rsidR="002F23C3" w:rsidRPr="0018244D" w:rsidRDefault="002F23C3" w:rsidP="009B5190">
            <w:pPr>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196" w:type="pct"/>
            <w:tcBorders>
              <w:top w:val="single" w:sz="4" w:space="0" w:color="auto"/>
              <w:left w:val="single" w:sz="4" w:space="0" w:color="auto"/>
              <w:bottom w:val="single" w:sz="4" w:space="0" w:color="auto"/>
              <w:right w:val="single" w:sz="4" w:space="0" w:color="auto"/>
            </w:tcBorders>
            <w:hideMark/>
          </w:tcPr>
          <w:p w14:paraId="6BBF404B" w14:textId="77777777" w:rsidR="002F23C3" w:rsidRPr="0018244D" w:rsidRDefault="002F23C3" w:rsidP="009B5190">
            <w:pPr>
              <w:rPr>
                <w:rFonts w:ascii="Arial" w:eastAsia="ＭＳ 明朝" w:hAnsi="Arial" w:cs="Arial"/>
                <w:sz w:val="10"/>
                <w:szCs w:val="10"/>
              </w:rPr>
            </w:pPr>
            <w:r w:rsidRPr="0018244D">
              <w:rPr>
                <w:rFonts w:ascii="Arial" w:eastAsia="ＭＳ 明朝" w:hAnsi="Arial" w:cs="Arial"/>
                <w:sz w:val="10"/>
                <w:szCs w:val="10"/>
              </w:rPr>
              <w:t>Index</w:t>
            </w:r>
          </w:p>
        </w:tc>
        <w:tc>
          <w:tcPr>
            <w:tcW w:w="504" w:type="pct"/>
            <w:tcBorders>
              <w:top w:val="single" w:sz="4" w:space="0" w:color="auto"/>
              <w:left w:val="single" w:sz="4" w:space="0" w:color="auto"/>
              <w:bottom w:val="single" w:sz="4" w:space="0" w:color="auto"/>
              <w:right w:val="single" w:sz="4" w:space="0" w:color="auto"/>
            </w:tcBorders>
            <w:hideMark/>
          </w:tcPr>
          <w:p w14:paraId="23127668" w14:textId="77777777" w:rsidR="002F23C3" w:rsidRPr="0018244D" w:rsidRDefault="002F23C3" w:rsidP="009B5190">
            <w:pPr>
              <w:rPr>
                <w:rFonts w:ascii="Arial" w:eastAsia="SimSun" w:hAnsi="Arial" w:cs="Arial"/>
                <w:sz w:val="10"/>
                <w:szCs w:val="10"/>
                <w:lang w:eastAsia="zh-CN"/>
              </w:rPr>
            </w:pPr>
            <w:r w:rsidRPr="0018244D">
              <w:rPr>
                <w:rFonts w:ascii="Arial" w:eastAsia="SimSun" w:hAnsi="Arial" w:cs="Arial"/>
                <w:sz w:val="10"/>
                <w:szCs w:val="10"/>
                <w:lang w:eastAsia="zh-CN"/>
              </w:rPr>
              <w:t>Feature group</w:t>
            </w:r>
          </w:p>
        </w:tc>
        <w:tc>
          <w:tcPr>
            <w:tcW w:w="477" w:type="pct"/>
            <w:tcBorders>
              <w:top w:val="single" w:sz="4" w:space="0" w:color="auto"/>
              <w:left w:val="single" w:sz="4" w:space="0" w:color="auto"/>
              <w:bottom w:val="single" w:sz="4" w:space="0" w:color="auto"/>
              <w:right w:val="single" w:sz="4" w:space="0" w:color="auto"/>
            </w:tcBorders>
          </w:tcPr>
          <w:p w14:paraId="165542AF" w14:textId="77777777" w:rsidR="002F23C3" w:rsidRPr="0018244D" w:rsidRDefault="002F23C3" w:rsidP="009B5190">
            <w:pPr>
              <w:spacing w:line="256" w:lineRule="auto"/>
              <w:rPr>
                <w:rFonts w:ascii="Arial" w:eastAsia="ＭＳ 明朝" w:hAnsi="Arial" w:cs="Arial"/>
                <w:sz w:val="10"/>
                <w:szCs w:val="10"/>
                <w:lang w:eastAsia="zh-CN"/>
              </w:rPr>
            </w:pPr>
            <w:r w:rsidRPr="0018244D">
              <w:rPr>
                <w:rFonts w:ascii="Arial" w:eastAsia="ＭＳ 明朝" w:hAnsi="Arial" w:cs="Arial"/>
                <w:sz w:val="10"/>
                <w:szCs w:val="10"/>
                <w:lang w:eastAsia="zh-CN"/>
              </w:rPr>
              <w:t>Components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FEBF150" w14:textId="77777777" w:rsidR="002F23C3" w:rsidRPr="0018244D" w:rsidRDefault="002F23C3" w:rsidP="009B5190">
            <w:pPr>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79957DAC" w14:textId="77777777" w:rsidR="002F23C3" w:rsidRPr="0018244D" w:rsidRDefault="002F23C3" w:rsidP="009B5190">
            <w:pPr>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7033A19" w14:textId="77777777" w:rsidR="002F23C3" w:rsidRPr="0018244D" w:rsidRDefault="002F23C3" w:rsidP="009B5190">
            <w:pPr>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51D8D2C8" w14:textId="77777777" w:rsidR="002F23C3" w:rsidRPr="0018244D" w:rsidRDefault="002F23C3" w:rsidP="009B5190">
            <w:pPr>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61B2CAF" w14:textId="77777777" w:rsidR="002F23C3" w:rsidRPr="0018244D" w:rsidRDefault="002F23C3" w:rsidP="009B5190">
            <w:pPr>
              <w:rPr>
                <w:rFonts w:ascii="Arial" w:eastAsia="SimSun" w:hAnsi="Arial" w:cs="Arial"/>
                <w:sz w:val="10"/>
                <w:szCs w:val="10"/>
                <w:lang w:eastAsia="zh-CN"/>
              </w:rPr>
            </w:pPr>
            <w:r w:rsidRPr="0018244D">
              <w:rPr>
                <w:rFonts w:ascii="Arial" w:eastAsia="SimSun" w:hAnsi="Arial" w:cs="Arial"/>
                <w:sz w:val="10"/>
                <w:szCs w:val="10"/>
                <w:lang w:eastAsia="zh-CN"/>
              </w:rPr>
              <w:t>Type</w:t>
            </w:r>
          </w:p>
          <w:p w14:paraId="5B8DE9DF" w14:textId="6290E084" w:rsidR="002F23C3" w:rsidRPr="0018244D" w:rsidRDefault="002F23C3" w:rsidP="009B5190">
            <w:pPr>
              <w:rPr>
                <w:rFonts w:ascii="Arial" w:eastAsia="SimSun" w:hAnsi="Arial" w:cs="Arial"/>
                <w:sz w:val="10"/>
                <w:szCs w:val="10"/>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6E5207F8" w14:textId="77777777" w:rsidR="002F23C3" w:rsidRPr="0018244D" w:rsidRDefault="002F23C3" w:rsidP="009B5190">
            <w:pPr>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C08ADE0" w14:textId="77777777" w:rsidR="002F23C3" w:rsidRPr="0018244D" w:rsidRDefault="002F23C3" w:rsidP="009B5190">
            <w:pPr>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54036315" w14:textId="77777777" w:rsidR="002F23C3" w:rsidRPr="0018244D" w:rsidRDefault="002F23C3" w:rsidP="009B5190">
            <w:pPr>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0FD0E5F" w14:textId="77777777" w:rsidR="002F23C3" w:rsidRPr="0018244D" w:rsidRDefault="002F23C3" w:rsidP="009B5190">
            <w:pPr>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400" w:type="pct"/>
            <w:tcBorders>
              <w:top w:val="single" w:sz="4" w:space="0" w:color="auto"/>
              <w:left w:val="single" w:sz="4" w:space="0" w:color="auto"/>
              <w:bottom w:val="single" w:sz="4" w:space="0" w:color="auto"/>
              <w:right w:val="single" w:sz="4" w:space="0" w:color="auto"/>
            </w:tcBorders>
            <w:shd w:val="clear" w:color="auto" w:fill="auto"/>
            <w:hideMark/>
          </w:tcPr>
          <w:p w14:paraId="271D2203" w14:textId="77777777" w:rsidR="002F23C3" w:rsidRPr="0018244D" w:rsidRDefault="002F23C3" w:rsidP="009B5190">
            <w:pPr>
              <w:rPr>
                <w:rFonts w:ascii="Arial" w:eastAsia="ＭＳ 明朝" w:hAnsi="Arial"/>
                <w:sz w:val="10"/>
                <w:szCs w:val="10"/>
              </w:rPr>
            </w:pPr>
            <w:r w:rsidRPr="0018244D">
              <w:rPr>
                <w:rFonts w:ascii="Arial" w:eastAsia="ＭＳ 明朝" w:hAnsi="Arial"/>
                <w:sz w:val="10"/>
                <w:szCs w:val="10"/>
              </w:rPr>
              <w:t>Mandatory/Optional</w:t>
            </w:r>
          </w:p>
        </w:tc>
      </w:tr>
      <w:tr w:rsidR="002F23C3" w14:paraId="264E5075" w14:textId="77777777" w:rsidTr="009B5190">
        <w:trPr>
          <w:trHeight w:val="20"/>
        </w:trPr>
        <w:tc>
          <w:tcPr>
            <w:tcW w:w="491" w:type="pct"/>
            <w:tcBorders>
              <w:top w:val="single" w:sz="4" w:space="0" w:color="auto"/>
              <w:left w:val="single" w:sz="4" w:space="0" w:color="auto"/>
              <w:bottom w:val="single" w:sz="4" w:space="0" w:color="auto"/>
              <w:right w:val="single" w:sz="4" w:space="0" w:color="auto"/>
            </w:tcBorders>
            <w:hideMark/>
          </w:tcPr>
          <w:p w14:paraId="7CABBC9F" w14:textId="77777777" w:rsidR="002F23C3" w:rsidRPr="00613312" w:rsidRDefault="002F23C3" w:rsidP="009B5190">
            <w:pPr>
              <w:keepNext/>
              <w:keepLines/>
              <w:rPr>
                <w:rFonts w:ascii="Arial" w:eastAsia="ＭＳ 明朝" w:hAnsi="Arial" w:cs="Arial"/>
                <w:sz w:val="12"/>
                <w:szCs w:val="12"/>
                <w:lang w:val="en-US"/>
              </w:rPr>
            </w:pPr>
            <w:r w:rsidRPr="00613312">
              <w:rPr>
                <w:rFonts w:ascii="Arial" w:eastAsia="ＭＳ 明朝" w:hAnsi="Arial" w:cs="Arial"/>
                <w:sz w:val="12"/>
                <w:szCs w:val="12"/>
                <w:lang w:val="en-US"/>
              </w:rPr>
              <w:t>54. NR_cov_enh2</w:t>
            </w:r>
          </w:p>
        </w:tc>
        <w:tc>
          <w:tcPr>
            <w:tcW w:w="196" w:type="pct"/>
            <w:tcBorders>
              <w:top w:val="single" w:sz="4" w:space="0" w:color="auto"/>
              <w:left w:val="single" w:sz="4" w:space="0" w:color="auto"/>
              <w:bottom w:val="single" w:sz="4" w:space="0" w:color="auto"/>
              <w:right w:val="single" w:sz="4" w:space="0" w:color="auto"/>
            </w:tcBorders>
            <w:hideMark/>
          </w:tcPr>
          <w:p w14:paraId="63702D60" w14:textId="77777777" w:rsidR="002F23C3" w:rsidRPr="00613312" w:rsidRDefault="002F23C3" w:rsidP="009B5190">
            <w:pPr>
              <w:keepNext/>
              <w:keepLines/>
              <w:rPr>
                <w:rFonts w:ascii="Arial" w:eastAsia="ＭＳ 明朝" w:hAnsi="Arial" w:cs="Arial"/>
                <w:sz w:val="12"/>
                <w:szCs w:val="12"/>
              </w:rPr>
            </w:pPr>
            <w:r w:rsidRPr="00613312">
              <w:rPr>
                <w:rFonts w:ascii="Arial" w:eastAsia="ＭＳ 明朝" w:hAnsi="Arial" w:cs="Arial"/>
                <w:sz w:val="12"/>
                <w:szCs w:val="12"/>
              </w:rPr>
              <w:t>54-1</w:t>
            </w:r>
          </w:p>
        </w:tc>
        <w:tc>
          <w:tcPr>
            <w:tcW w:w="504" w:type="pct"/>
            <w:tcBorders>
              <w:top w:val="single" w:sz="4" w:space="0" w:color="auto"/>
              <w:left w:val="single" w:sz="4" w:space="0" w:color="auto"/>
              <w:bottom w:val="single" w:sz="4" w:space="0" w:color="auto"/>
              <w:right w:val="single" w:sz="4" w:space="0" w:color="auto"/>
            </w:tcBorders>
            <w:hideMark/>
          </w:tcPr>
          <w:p w14:paraId="6189A167" w14:textId="77777777" w:rsidR="002F23C3" w:rsidRPr="00613312" w:rsidRDefault="002F23C3" w:rsidP="009B5190">
            <w:pPr>
              <w:keepNext/>
              <w:keepLines/>
              <w:rPr>
                <w:rFonts w:ascii="Arial" w:eastAsia="SimSun" w:hAnsi="Arial" w:cs="Arial"/>
                <w:sz w:val="12"/>
                <w:szCs w:val="12"/>
                <w:lang w:eastAsia="zh-CN"/>
              </w:rPr>
            </w:pPr>
            <w:r w:rsidRPr="00613312">
              <w:rPr>
                <w:rFonts w:ascii="Arial" w:eastAsia="SimSun" w:hAnsi="Arial" w:cs="Arial"/>
                <w:sz w:val="12"/>
                <w:szCs w:val="12"/>
                <w:lang w:eastAsia="zh-CN"/>
              </w:rPr>
              <w:t>PRACH coverage enhancements</w:t>
            </w:r>
          </w:p>
        </w:tc>
        <w:tc>
          <w:tcPr>
            <w:tcW w:w="477" w:type="pct"/>
            <w:tcBorders>
              <w:top w:val="single" w:sz="4" w:space="0" w:color="auto"/>
              <w:left w:val="single" w:sz="4" w:space="0" w:color="auto"/>
              <w:bottom w:val="single" w:sz="4" w:space="0" w:color="auto"/>
              <w:right w:val="single" w:sz="4" w:space="0" w:color="auto"/>
            </w:tcBorders>
          </w:tcPr>
          <w:p w14:paraId="7801CAF9" w14:textId="77777777" w:rsidR="002F23C3" w:rsidRPr="00613312" w:rsidRDefault="002F23C3" w:rsidP="009B5190">
            <w:pPr>
              <w:spacing w:line="256" w:lineRule="auto"/>
              <w:rPr>
                <w:rFonts w:ascii="Arial" w:eastAsia="ＭＳ 明朝" w:hAnsi="Arial" w:cs="Arial"/>
                <w:sz w:val="12"/>
                <w:szCs w:val="12"/>
                <w:lang w:eastAsia="zh-CN"/>
              </w:rPr>
            </w:pPr>
            <w:r w:rsidRPr="00613312">
              <w:rPr>
                <w:rFonts w:ascii="Arial" w:eastAsia="ＭＳ 明朝" w:hAnsi="Arial" w:cs="Arial"/>
                <w:sz w:val="12"/>
                <w:szCs w:val="12"/>
                <w:lang w:eastAsia="zh-CN"/>
              </w:rPr>
              <w:t xml:space="preserve">Support of multiple PRACH transmissions </w:t>
            </w:r>
          </w:p>
          <w:p w14:paraId="77D4BB7F" w14:textId="77777777" w:rsidR="002F23C3" w:rsidRPr="00613312" w:rsidRDefault="002F23C3" w:rsidP="009B5190">
            <w:pPr>
              <w:rPr>
                <w:rFonts w:ascii="Arial" w:eastAsia="SimSun" w:hAnsi="Arial" w:cs="Arial"/>
                <w:sz w:val="12"/>
                <w:szCs w:val="12"/>
                <w:lang w:eastAsia="zh-CN"/>
              </w:rPr>
            </w:pPr>
            <w:r w:rsidRPr="00613312">
              <w:rPr>
                <w:rFonts w:ascii="Arial" w:eastAsia="ＭＳ 明朝" w:hAnsi="Arial" w:cs="Arial"/>
                <w:sz w:val="12"/>
                <w:szCs w:val="12"/>
                <w:lang w:eastAsia="zh-CN"/>
              </w:rPr>
              <w:t>Support {2, 4, 8} for the number of multiple PRACH transmissions</w:t>
            </w:r>
          </w:p>
          <w:p w14:paraId="3729FFE2" w14:textId="77777777" w:rsidR="002F23C3" w:rsidRPr="00613312" w:rsidRDefault="002F23C3" w:rsidP="009B5190">
            <w:pPr>
              <w:rPr>
                <w:rFonts w:ascii="Arial" w:eastAsia="ＭＳ 明朝" w:hAnsi="Arial" w:cs="Arial"/>
                <w:strike/>
                <w:sz w:val="12"/>
                <w:szCs w:val="12"/>
              </w:rPr>
            </w:pPr>
            <w:r w:rsidRPr="00613312">
              <w:rPr>
                <w:rFonts w:ascii="Arial" w:eastAsia="ＭＳ 明朝" w:hAnsi="Arial" w:cs="Arial"/>
                <w:strike/>
                <w:sz w:val="12"/>
                <w:szCs w:val="12"/>
              </w:rPr>
              <w:t>FFS whether to separate this FG for CBRA and CFRA</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14A479B" w14:textId="77777777" w:rsidR="002F23C3" w:rsidRPr="00613312" w:rsidRDefault="002F23C3" w:rsidP="009B5190">
            <w:pPr>
              <w:keepNext/>
              <w:keepLines/>
              <w:rPr>
                <w:rFonts w:ascii="Arial" w:eastAsia="ＭＳ 明朝" w:hAnsi="Arial" w:cs="Arial"/>
                <w:sz w:val="12"/>
                <w:szCs w:val="12"/>
              </w:rPr>
            </w:pP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79AA0296" w14:textId="77777777" w:rsidR="002F23C3" w:rsidRPr="00613312" w:rsidRDefault="002F23C3" w:rsidP="009B5190">
            <w:pPr>
              <w:keepNext/>
              <w:keepLines/>
              <w:rPr>
                <w:rFonts w:ascii="Arial" w:eastAsia="SimSun" w:hAnsi="Arial" w:cs="Arial"/>
                <w:sz w:val="12"/>
                <w:szCs w:val="12"/>
                <w:lang w:eastAsia="zh-CN"/>
              </w:rPr>
            </w:pPr>
            <w:r w:rsidRPr="00613312">
              <w:rPr>
                <w:rFonts w:ascii="Arial" w:eastAsia="SimSun" w:hAnsi="Arial" w:cs="Arial"/>
                <w:sz w:val="12"/>
                <w:szCs w:val="12"/>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A32294F" w14:textId="77777777" w:rsidR="002F23C3" w:rsidRPr="00613312" w:rsidRDefault="002F23C3" w:rsidP="009B5190">
            <w:pPr>
              <w:keepNext/>
              <w:keepLines/>
              <w:rPr>
                <w:rFonts w:ascii="Arial" w:eastAsia="ＭＳ 明朝" w:hAnsi="Arial" w:cs="Arial"/>
                <w:sz w:val="12"/>
                <w:szCs w:val="12"/>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41677612" w14:textId="77777777" w:rsidR="002F23C3" w:rsidRPr="00613312" w:rsidRDefault="002F23C3" w:rsidP="009B5190">
            <w:pPr>
              <w:keepNext/>
              <w:keepLines/>
              <w:rPr>
                <w:rFonts w:ascii="Arial" w:eastAsia="SimSun" w:hAnsi="Arial" w:cs="Arial"/>
                <w:sz w:val="12"/>
                <w:szCs w:val="12"/>
                <w:lang w:val="en-US" w:eastAsia="zh-CN"/>
              </w:rPr>
            </w:pPr>
            <w:r w:rsidRPr="00613312">
              <w:rPr>
                <w:rFonts w:ascii="Arial" w:eastAsia="SimSun" w:hAnsi="Arial" w:cs="Arial"/>
                <w:sz w:val="12"/>
                <w:szCs w:val="12"/>
                <w:lang w:val="en-US" w:eastAsia="zh-CN"/>
              </w:rPr>
              <w:t xml:space="preserve">UE doesn’t support </w:t>
            </w:r>
            <w:r w:rsidRPr="00613312">
              <w:rPr>
                <w:rFonts w:ascii="Arial" w:eastAsia="ＭＳ 明朝" w:hAnsi="Arial" w:cs="Arial"/>
                <w:sz w:val="12"/>
                <w:szCs w:val="12"/>
                <w:lang w:eastAsia="zh-CN"/>
              </w:rPr>
              <w:t>multiple PRACH transmissions with the same Tx beam.</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3929571F" w14:textId="77777777" w:rsidR="002F23C3" w:rsidRPr="00D24130" w:rsidRDefault="002F23C3" w:rsidP="009B5190">
            <w:pPr>
              <w:keepNext/>
              <w:keepLines/>
              <w:rPr>
                <w:rFonts w:ascii="Arial" w:eastAsiaTheme="minorEastAsia" w:hAnsi="Arial" w:cs="Arial"/>
                <w:sz w:val="12"/>
                <w:szCs w:val="12"/>
              </w:rPr>
            </w:pPr>
            <w:r>
              <w:rPr>
                <w:rFonts w:ascii="Arial" w:eastAsiaTheme="minorEastAsia" w:hAnsi="Arial" w:cs="Arial" w:hint="eastAsia"/>
                <w:sz w:val="12"/>
                <w:szCs w:val="12"/>
              </w:rPr>
              <w:t>p</w:t>
            </w:r>
            <w:r>
              <w:rPr>
                <w:rFonts w:ascii="Arial" w:eastAsiaTheme="minorEastAsia" w:hAnsi="Arial" w:cs="Arial"/>
                <w:sz w:val="12"/>
                <w:szCs w:val="12"/>
              </w:rPr>
              <w:t>er band</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02001E27" w14:textId="77777777" w:rsidR="002F23C3" w:rsidRPr="00613312" w:rsidRDefault="002F23C3" w:rsidP="009B5190">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9916222" w14:textId="77777777" w:rsidR="002F23C3" w:rsidRPr="00613312" w:rsidRDefault="002F23C3" w:rsidP="009B5190">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396E9363" w14:textId="77777777" w:rsidR="002F23C3" w:rsidRPr="00613312" w:rsidRDefault="002F23C3" w:rsidP="009B5190">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219100F" w14:textId="77777777" w:rsidR="002F23C3" w:rsidRPr="00613312" w:rsidRDefault="002F23C3" w:rsidP="009B5190">
            <w:pPr>
              <w:keepNext/>
              <w:keepLines/>
              <w:rPr>
                <w:rFonts w:ascii="Arial" w:eastAsia="ＭＳ 明朝" w:hAnsi="Arial" w:cs="Arial"/>
                <w:sz w:val="12"/>
                <w:szCs w:val="12"/>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auto"/>
            <w:hideMark/>
          </w:tcPr>
          <w:p w14:paraId="7689FA25" w14:textId="77777777" w:rsidR="002F23C3" w:rsidRPr="00613312" w:rsidRDefault="002F23C3" w:rsidP="009B5190">
            <w:pPr>
              <w:keepNext/>
              <w:keepLines/>
              <w:rPr>
                <w:rFonts w:ascii="Arial" w:eastAsia="ＭＳ 明朝" w:hAnsi="Arial" w:cs="Arial"/>
                <w:sz w:val="12"/>
                <w:szCs w:val="12"/>
              </w:rPr>
            </w:pPr>
            <w:r w:rsidRPr="00613312">
              <w:rPr>
                <w:rFonts w:ascii="Arial" w:eastAsia="ＭＳ 明朝" w:hAnsi="Arial"/>
                <w:sz w:val="12"/>
                <w:szCs w:val="12"/>
              </w:rPr>
              <w:t>Optional with capability signalling.</w:t>
            </w:r>
          </w:p>
        </w:tc>
      </w:tr>
    </w:tbl>
    <w:p w14:paraId="7DBDE17F" w14:textId="4015FBE4" w:rsidR="002F23C3" w:rsidRDefault="002F23C3" w:rsidP="004407D4">
      <w:pPr>
        <w:rPr>
          <w:rFonts w:eastAsiaTheme="minorEastAsia"/>
          <w:lang w:val="en-US"/>
        </w:rPr>
      </w:pPr>
    </w:p>
    <w:p w14:paraId="676264B8" w14:textId="789487AF" w:rsidR="001E77BC" w:rsidRDefault="001E77BC" w:rsidP="001E77BC">
      <w:pPr>
        <w:spacing w:after="240" w:afterAutospacing="0"/>
      </w:pPr>
      <w:r>
        <w:rPr>
          <w:b/>
          <w:bCs/>
          <w:u w:val="single"/>
          <w:lang w:val="en-US"/>
        </w:rPr>
        <w:t>Proposal</w:t>
      </w:r>
      <w:r w:rsidRPr="0096508A">
        <w:rPr>
          <w:b/>
          <w:bCs/>
          <w:u w:val="single"/>
          <w:lang w:val="en-US"/>
        </w:rPr>
        <w:t xml:space="preserve"> </w:t>
      </w:r>
      <w:r>
        <w:rPr>
          <w:b/>
          <w:bCs/>
          <w:u w:val="single"/>
          <w:lang w:val="en-US"/>
        </w:rPr>
        <w:t>4</w:t>
      </w:r>
      <w:r w:rsidRPr="0096508A">
        <w:rPr>
          <w:b/>
          <w:bCs/>
          <w:u w:val="single"/>
          <w:lang w:val="en-US"/>
        </w:rPr>
        <w:t>:</w:t>
      </w:r>
      <w:r w:rsidRPr="0096508A">
        <w:rPr>
          <w:lang w:val="en-US"/>
        </w:rPr>
        <w:t xml:space="preserve"> </w:t>
      </w:r>
      <w:r>
        <w:t>Type for FG 54-3/54-3a is per band</w:t>
      </w:r>
    </w:p>
    <w:p w14:paraId="56746BB2" w14:textId="77777777" w:rsidR="001E77BC" w:rsidRPr="00827C9B" w:rsidRDefault="001E77BC" w:rsidP="001E77BC">
      <w:pPr>
        <w:spacing w:after="0" w:afterAutospacing="0"/>
      </w:pPr>
      <w:r w:rsidRPr="00261100">
        <w:rPr>
          <w:b/>
          <w:bCs/>
          <w:u w:val="single"/>
          <w:lang w:val="en-US"/>
        </w:rPr>
        <w:t xml:space="preserve">Proposal </w:t>
      </w:r>
      <w:r>
        <w:rPr>
          <w:b/>
          <w:bCs/>
          <w:u w:val="single"/>
          <w:lang w:val="en-US"/>
        </w:rPr>
        <w:t>5</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p w14:paraId="18F2D956" w14:textId="77777777" w:rsidR="001E77BC" w:rsidRPr="00FC3B48" w:rsidRDefault="001E77BC" w:rsidP="001E77BC">
      <w:pPr>
        <w:spacing w:after="0" w:afterAutospacing="0"/>
        <w:jc w:val="center"/>
      </w:pPr>
      <w:r>
        <w:rPr>
          <w:rFonts w:hint="eastAsia"/>
        </w:rPr>
        <w:t>T</w:t>
      </w:r>
      <w:r>
        <w:t>able 2: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437"/>
        <w:gridCol w:w="871"/>
        <w:gridCol w:w="907"/>
        <w:gridCol w:w="697"/>
        <w:gridCol w:w="617"/>
        <w:gridCol w:w="632"/>
        <w:gridCol w:w="772"/>
        <w:gridCol w:w="456"/>
        <w:gridCol w:w="757"/>
        <w:gridCol w:w="757"/>
        <w:gridCol w:w="742"/>
        <w:gridCol w:w="407"/>
        <w:gridCol w:w="1002"/>
      </w:tblGrid>
      <w:tr w:rsidR="001E77BC" w:rsidRPr="0018244D" w14:paraId="0439DCF3" w14:textId="77777777" w:rsidTr="009B5190">
        <w:trPr>
          <w:trHeight w:val="20"/>
        </w:trPr>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37886DF7" w14:textId="77777777" w:rsidR="001E77BC" w:rsidRPr="0018244D" w:rsidRDefault="001E77BC" w:rsidP="009B5190">
            <w:pPr>
              <w:keepNext/>
              <w:keepLines/>
              <w:rPr>
                <w:rFonts w:ascii="Arial" w:eastAsia="ＭＳ 明朝" w:hAnsi="Arial" w:cs="Arial"/>
                <w:sz w:val="10"/>
                <w:szCs w:val="10"/>
                <w:lang w:val="en-US"/>
              </w:rPr>
            </w:pPr>
            <w:r w:rsidRPr="0018244D">
              <w:rPr>
                <w:rFonts w:ascii="Arial" w:eastAsia="ＭＳ 明朝" w:hAnsi="Arial" w:cs="Arial"/>
                <w:sz w:val="10"/>
                <w:szCs w:val="10"/>
                <w:lang w:val="en-US"/>
              </w:rPr>
              <w:lastRenderedPageBreak/>
              <w:t>Features</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07EF7FA4" w14:textId="77777777" w:rsidR="001E77BC" w:rsidRPr="0018244D" w:rsidRDefault="001E77BC" w:rsidP="009B5190">
            <w:pPr>
              <w:keepNext/>
              <w:keepLines/>
              <w:rPr>
                <w:rFonts w:ascii="Arial" w:eastAsia="ＭＳ 明朝" w:hAnsi="Arial" w:cs="Arial"/>
                <w:sz w:val="10"/>
                <w:szCs w:val="10"/>
              </w:rPr>
            </w:pPr>
            <w:r w:rsidRPr="0018244D">
              <w:rPr>
                <w:rFonts w:ascii="Arial" w:eastAsia="ＭＳ 明朝" w:hAnsi="Arial" w:cs="Arial"/>
                <w:sz w:val="10"/>
                <w:szCs w:val="10"/>
              </w:rPr>
              <w:t>Index</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0A006111" w14:textId="77777777" w:rsidR="001E77BC" w:rsidRPr="0018244D" w:rsidRDefault="001E77BC" w:rsidP="009B5190">
            <w:pPr>
              <w:keepNext/>
              <w:keepLines/>
              <w:rPr>
                <w:rFonts w:ascii="Arial" w:eastAsia="ＭＳ 明朝" w:hAnsi="Arial" w:cs="Arial"/>
                <w:sz w:val="10"/>
                <w:szCs w:val="10"/>
              </w:rPr>
            </w:pPr>
            <w:r w:rsidRPr="0018244D">
              <w:rPr>
                <w:rFonts w:ascii="Arial" w:eastAsia="ＭＳ 明朝" w:hAnsi="Arial" w:cs="Arial"/>
                <w:sz w:val="10"/>
                <w:szCs w:val="10"/>
              </w:rPr>
              <w:t>Feature group</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B987C47" w14:textId="77777777" w:rsidR="001E77BC" w:rsidRPr="0018244D" w:rsidRDefault="001E77BC" w:rsidP="009B5190">
            <w:pPr>
              <w:rPr>
                <w:rFonts w:ascii="Arial" w:hAnsi="Arial" w:cs="Arial"/>
                <w:sz w:val="10"/>
                <w:szCs w:val="10"/>
              </w:rPr>
            </w:pPr>
            <w:r w:rsidRPr="0018244D">
              <w:rPr>
                <w:rFonts w:ascii="Arial" w:hAnsi="Arial" w:cs="Arial"/>
                <w:sz w:val="10"/>
                <w:szCs w:val="10"/>
              </w:rPr>
              <w:t>Components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33E484FD" w14:textId="77777777" w:rsidR="001E77BC" w:rsidRPr="0018244D" w:rsidRDefault="001E77BC" w:rsidP="009B5190">
            <w:pPr>
              <w:keepNext/>
              <w:keepLines/>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60CEA58A" w14:textId="77777777" w:rsidR="001E77BC" w:rsidRPr="0018244D" w:rsidRDefault="001E77BC" w:rsidP="009B5190">
            <w:pPr>
              <w:keepNext/>
              <w:keepLines/>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2B191D8" w14:textId="77777777" w:rsidR="001E77BC" w:rsidRPr="0018244D" w:rsidRDefault="001E77BC" w:rsidP="009B5190">
            <w:pPr>
              <w:keepNext/>
              <w:keepLines/>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381" w:type="pct"/>
            <w:tcBorders>
              <w:top w:val="single" w:sz="4" w:space="0" w:color="auto"/>
              <w:left w:val="single" w:sz="4" w:space="0" w:color="auto"/>
              <w:bottom w:val="single" w:sz="4" w:space="0" w:color="auto"/>
              <w:right w:val="single" w:sz="4" w:space="0" w:color="auto"/>
            </w:tcBorders>
            <w:shd w:val="clear" w:color="auto" w:fill="auto"/>
            <w:hideMark/>
          </w:tcPr>
          <w:p w14:paraId="21350F32" w14:textId="77777777" w:rsidR="001E77BC" w:rsidRPr="0018244D" w:rsidRDefault="001E77BC" w:rsidP="009B5190">
            <w:pPr>
              <w:keepNext/>
              <w:keepLines/>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625FE385" w14:textId="07C36D31" w:rsidR="001E77BC" w:rsidRPr="0018244D" w:rsidRDefault="001E77BC" w:rsidP="009B5190">
            <w:pPr>
              <w:keepNext/>
              <w:keepLines/>
              <w:rPr>
                <w:rFonts w:ascii="Arial" w:eastAsia="ＭＳ 明朝" w:hAnsi="Arial" w:cs="Arial" w:hint="eastAsia"/>
                <w:sz w:val="10"/>
                <w:szCs w:val="10"/>
              </w:rPr>
            </w:pPr>
            <w:r w:rsidRPr="0018244D">
              <w:rPr>
                <w:rFonts w:ascii="Arial" w:eastAsia="ＭＳ 明朝" w:hAnsi="Arial" w:cs="Arial"/>
                <w:sz w:val="10"/>
                <w:szCs w:val="10"/>
              </w:rPr>
              <w:t>Type</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13A86346" w14:textId="77777777" w:rsidR="001E77BC" w:rsidRPr="0018244D" w:rsidRDefault="001E77BC" w:rsidP="009B5190">
            <w:pPr>
              <w:keepNext/>
              <w:keepLines/>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3DF534DE" w14:textId="77777777" w:rsidR="001E77BC" w:rsidRPr="0018244D" w:rsidRDefault="001E77BC" w:rsidP="009B5190">
            <w:pPr>
              <w:keepNext/>
              <w:keepLines/>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02FA0A95" w14:textId="77777777" w:rsidR="001E77BC" w:rsidRPr="0018244D" w:rsidRDefault="001E77BC" w:rsidP="009B5190">
            <w:pPr>
              <w:keepNext/>
              <w:keepLines/>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D74B91D" w14:textId="77777777" w:rsidR="001E77BC" w:rsidRPr="0018244D" w:rsidRDefault="001E77BC" w:rsidP="009B5190">
            <w:pPr>
              <w:keepNext/>
              <w:keepLines/>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14:paraId="11EE7637" w14:textId="77777777" w:rsidR="001E77BC" w:rsidRPr="0018244D" w:rsidRDefault="001E77BC" w:rsidP="009B5190">
            <w:pPr>
              <w:keepNext/>
              <w:keepLines/>
              <w:rPr>
                <w:rFonts w:ascii="Arial" w:eastAsia="ＭＳ 明朝" w:hAnsi="Arial" w:cs="Arial"/>
                <w:sz w:val="10"/>
                <w:szCs w:val="10"/>
              </w:rPr>
            </w:pPr>
            <w:r w:rsidRPr="0018244D">
              <w:rPr>
                <w:rFonts w:ascii="Arial" w:eastAsia="ＭＳ 明朝" w:hAnsi="Arial" w:cs="Arial"/>
                <w:sz w:val="10"/>
                <w:szCs w:val="10"/>
              </w:rPr>
              <w:t>Mandatory/Optional</w:t>
            </w:r>
          </w:p>
        </w:tc>
      </w:tr>
      <w:tr w:rsidR="001E77BC" w14:paraId="428490A5" w14:textId="77777777" w:rsidTr="009B5190">
        <w:trPr>
          <w:trHeight w:val="20"/>
        </w:trPr>
        <w:tc>
          <w:tcPr>
            <w:tcW w:w="445" w:type="pct"/>
            <w:tcBorders>
              <w:top w:val="single" w:sz="4" w:space="0" w:color="auto"/>
              <w:left w:val="single" w:sz="4" w:space="0" w:color="auto"/>
              <w:bottom w:val="single" w:sz="4" w:space="0" w:color="auto"/>
              <w:right w:val="single" w:sz="4" w:space="0" w:color="auto"/>
            </w:tcBorders>
            <w:hideMark/>
          </w:tcPr>
          <w:p w14:paraId="3ADDF5E6"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lang w:val="en-US"/>
              </w:rPr>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702F450E"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54-3</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60791562" w14:textId="77777777" w:rsidR="001E77BC" w:rsidRPr="00613312" w:rsidRDefault="001E77BC" w:rsidP="009B5190">
            <w:pPr>
              <w:keepNext/>
              <w:keepLines/>
              <w:rPr>
                <w:rFonts w:ascii="Arial" w:eastAsia="SimSun" w:hAnsi="Arial" w:cs="Arial"/>
                <w:sz w:val="12"/>
                <w:szCs w:val="12"/>
                <w:lang w:eastAsia="zh-CN"/>
              </w:rPr>
            </w:pPr>
            <w:r w:rsidRPr="00613312">
              <w:rPr>
                <w:rFonts w:ascii="Arial" w:eastAsia="ＭＳ 明朝" w:hAnsi="Arial" w:cs="Arial"/>
                <w:sz w:val="12"/>
                <w:szCs w:val="12"/>
              </w:rPr>
              <w:t>Dynamic waveform switching</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0362EA4" w14:textId="77777777" w:rsidR="001E77BC" w:rsidRPr="00613312" w:rsidRDefault="001E77BC" w:rsidP="009B5190">
            <w:pPr>
              <w:rPr>
                <w:rFonts w:ascii="Arial" w:hAnsi="Arial" w:cs="Arial"/>
                <w:sz w:val="12"/>
                <w:szCs w:val="12"/>
              </w:rPr>
            </w:pPr>
            <w:r w:rsidRPr="00613312">
              <w:rPr>
                <w:rFonts w:ascii="Arial" w:hAnsi="Arial" w:cs="Arial"/>
                <w:sz w:val="12"/>
                <w:szCs w:val="12"/>
              </w:rPr>
              <w:t>Support of dynamic waveform switching for DCI format 0_1/0_2[/0_3].</w:t>
            </w:r>
          </w:p>
          <w:p w14:paraId="59A7FB7B" w14:textId="77777777" w:rsidR="001E77BC" w:rsidRPr="00613312" w:rsidRDefault="001E77BC" w:rsidP="009B5190">
            <w:pPr>
              <w:rPr>
                <w:rFonts w:ascii="Arial" w:hAnsi="Arial" w:cs="Arial"/>
                <w:sz w:val="12"/>
                <w:szCs w:val="12"/>
              </w:rPr>
            </w:pPr>
            <w:r w:rsidRPr="00613312">
              <w:rPr>
                <w:rFonts w:ascii="Arial" w:hAnsi="Arial" w:cs="Arial"/>
                <w:sz w:val="12"/>
                <w:szCs w:val="12"/>
              </w:rPr>
              <w:t>FFS whether to separate this FG for multi-PUSCH scheduling</w:t>
            </w:r>
          </w:p>
          <w:p w14:paraId="1C67767A" w14:textId="77777777" w:rsidR="001E77BC" w:rsidRPr="00613312" w:rsidRDefault="001E77BC" w:rsidP="009B5190">
            <w:pPr>
              <w:rPr>
                <w:rFonts w:ascii="Arial" w:hAnsi="Arial" w:cs="Arial"/>
                <w:sz w:val="12"/>
                <w:szCs w:val="12"/>
              </w:rPr>
            </w:pPr>
            <w:r w:rsidRPr="00613312">
              <w:rPr>
                <w:rFonts w:ascii="Arial" w:hAnsi="Arial" w:cs="Arial"/>
                <w:sz w:val="12"/>
                <w:szCs w:val="12"/>
              </w:rPr>
              <w:t>FFS whether/how to separate this FG for single-carrier case and multiple-carrier case</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4838E329" w14:textId="77777777" w:rsidR="001E77BC" w:rsidRPr="00613312" w:rsidRDefault="001E77BC" w:rsidP="009B5190">
            <w:pPr>
              <w:keepNext/>
              <w:keepLines/>
              <w:rPr>
                <w:rFonts w:ascii="Arial" w:eastAsia="ＭＳ 明朝" w:hAnsi="Arial" w:cs="Arial"/>
                <w:sz w:val="12"/>
                <w:szCs w:val="12"/>
              </w:rPr>
            </w:pP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496F889D" w14:textId="77777777" w:rsidR="001E77BC" w:rsidRPr="00613312" w:rsidRDefault="001E77BC" w:rsidP="009B5190">
            <w:pPr>
              <w:keepNext/>
              <w:keepLines/>
              <w:rPr>
                <w:rFonts w:ascii="Arial" w:eastAsia="SimSun" w:hAnsi="Arial" w:cs="Arial"/>
                <w:sz w:val="12"/>
                <w:szCs w:val="12"/>
                <w:lang w:eastAsia="zh-CN"/>
              </w:rPr>
            </w:pPr>
            <w:r w:rsidRPr="00613312">
              <w:rPr>
                <w:rFonts w:ascii="Arial" w:eastAsia="SimSun" w:hAnsi="Arial" w:cs="Arial"/>
                <w:sz w:val="12"/>
                <w:szCs w:val="12"/>
                <w:lang w:eastAsia="zh-CN"/>
              </w:rPr>
              <w:t>Yes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6D8DE61" w14:textId="77777777" w:rsidR="001E77BC" w:rsidRPr="00613312" w:rsidRDefault="001E77BC" w:rsidP="009B5190">
            <w:pPr>
              <w:keepNext/>
              <w:keepLines/>
              <w:rPr>
                <w:rFonts w:ascii="Arial" w:eastAsia="ＭＳ 明朝" w:hAnsi="Arial" w:cs="Arial"/>
                <w:sz w:val="12"/>
                <w:szCs w:val="12"/>
              </w:rPr>
            </w:pPr>
          </w:p>
        </w:tc>
        <w:tc>
          <w:tcPr>
            <w:tcW w:w="381" w:type="pct"/>
            <w:tcBorders>
              <w:top w:val="single" w:sz="4" w:space="0" w:color="auto"/>
              <w:left w:val="single" w:sz="4" w:space="0" w:color="auto"/>
              <w:bottom w:val="single" w:sz="4" w:space="0" w:color="auto"/>
              <w:right w:val="single" w:sz="4" w:space="0" w:color="auto"/>
            </w:tcBorders>
            <w:shd w:val="clear" w:color="auto" w:fill="auto"/>
            <w:hideMark/>
          </w:tcPr>
          <w:p w14:paraId="58D805EE" w14:textId="77777777" w:rsidR="001E77BC" w:rsidRPr="00613312" w:rsidRDefault="001E77BC" w:rsidP="009B5190">
            <w:pPr>
              <w:keepNext/>
              <w:keepLines/>
              <w:rPr>
                <w:rFonts w:ascii="Arial" w:eastAsia="SimSun" w:hAnsi="Arial" w:cs="Arial"/>
                <w:sz w:val="12"/>
                <w:szCs w:val="12"/>
                <w:lang w:val="en-US" w:eastAsia="zh-CN"/>
              </w:rPr>
            </w:pPr>
            <w:r w:rsidRPr="00613312">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72685B5E" w14:textId="77777777" w:rsidR="001E77BC" w:rsidRPr="002F23C3" w:rsidRDefault="001E77BC" w:rsidP="009B5190">
            <w:pPr>
              <w:keepNext/>
              <w:keepLines/>
              <w:rPr>
                <w:rFonts w:ascii="Arial" w:eastAsia="ＭＳ 明朝" w:hAnsi="Arial" w:cs="Arial"/>
                <w:sz w:val="12"/>
                <w:szCs w:val="12"/>
              </w:rPr>
            </w:pPr>
            <w:r w:rsidRPr="002F23C3">
              <w:rPr>
                <w:rFonts w:ascii="Arial" w:eastAsia="ＭＳ 明朝" w:hAnsi="Arial" w:cs="Arial" w:hint="eastAsia"/>
                <w:sz w:val="12"/>
                <w:szCs w:val="12"/>
              </w:rPr>
              <w:t>p</w:t>
            </w:r>
            <w:r w:rsidRPr="002F23C3">
              <w:rPr>
                <w:rFonts w:ascii="Arial" w:eastAsia="ＭＳ 明朝" w:hAnsi="Arial" w:cs="Arial"/>
                <w:sz w:val="12"/>
                <w:szCs w:val="12"/>
              </w:rPr>
              <w:t>er band</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2886122C"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3A73E08D"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0A7A4E67"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11E7C58" w14:textId="77777777" w:rsidR="001E77BC" w:rsidRPr="00613312" w:rsidRDefault="001E77BC" w:rsidP="009B5190">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14:paraId="5994F4EA"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 xml:space="preserve">Optional with capability </w:t>
            </w:r>
            <w:proofErr w:type="spellStart"/>
            <w:r w:rsidRPr="00613312">
              <w:rPr>
                <w:rFonts w:ascii="Arial" w:eastAsia="ＭＳ 明朝" w:hAnsi="Arial" w:cs="Arial"/>
                <w:sz w:val="12"/>
                <w:szCs w:val="12"/>
              </w:rPr>
              <w:t>signaling</w:t>
            </w:r>
            <w:proofErr w:type="spellEnd"/>
            <w:r w:rsidRPr="00613312">
              <w:rPr>
                <w:rFonts w:ascii="Arial" w:eastAsia="ＭＳ 明朝" w:hAnsi="Arial" w:cs="Arial"/>
                <w:sz w:val="12"/>
                <w:szCs w:val="12"/>
              </w:rPr>
              <w:t>.</w:t>
            </w:r>
          </w:p>
        </w:tc>
      </w:tr>
      <w:tr w:rsidR="001E77BC" w14:paraId="097D0CA9" w14:textId="77777777" w:rsidTr="009B5190">
        <w:trPr>
          <w:trHeight w:val="20"/>
        </w:trPr>
        <w:tc>
          <w:tcPr>
            <w:tcW w:w="445" w:type="pct"/>
            <w:tcBorders>
              <w:top w:val="single" w:sz="4" w:space="0" w:color="auto"/>
              <w:left w:val="single" w:sz="4" w:space="0" w:color="auto"/>
              <w:bottom w:val="single" w:sz="4" w:space="0" w:color="auto"/>
              <w:right w:val="single" w:sz="4" w:space="0" w:color="auto"/>
            </w:tcBorders>
            <w:hideMark/>
          </w:tcPr>
          <w:p w14:paraId="72ADE966" w14:textId="77777777" w:rsidR="001E77BC" w:rsidRPr="00613312" w:rsidRDefault="001E77BC" w:rsidP="009B5190">
            <w:pPr>
              <w:keepNext/>
              <w:keepLines/>
              <w:rPr>
                <w:rFonts w:ascii="Arial" w:eastAsia="ＭＳ 明朝" w:hAnsi="Arial" w:cs="Arial"/>
                <w:sz w:val="12"/>
                <w:szCs w:val="12"/>
                <w:lang w:val="en-US"/>
              </w:rPr>
            </w:pPr>
            <w:r w:rsidRPr="00613312">
              <w:rPr>
                <w:rFonts w:ascii="Arial" w:eastAsia="ＭＳ 明朝" w:hAnsi="Arial" w:cs="Arial"/>
                <w:sz w:val="12"/>
                <w:szCs w:val="12"/>
                <w:lang w:val="en-US"/>
              </w:rPr>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14DFD7A2"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54-3a</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6A6012C7" w14:textId="77777777" w:rsidR="001E77BC" w:rsidRPr="00613312" w:rsidRDefault="001E77BC" w:rsidP="009B5190">
            <w:pPr>
              <w:keepNext/>
              <w:keepLines/>
              <w:rPr>
                <w:rFonts w:ascii="Arial" w:eastAsia="ＭＳ 明朝" w:hAnsi="Arial" w:cs="Arial"/>
                <w:sz w:val="12"/>
                <w:szCs w:val="12"/>
                <w:lang w:eastAsia="en-US"/>
              </w:rPr>
            </w:pPr>
            <w:r w:rsidRPr="00613312">
              <w:rPr>
                <w:rFonts w:ascii="Arial" w:eastAsia="ＭＳ 明朝" w:hAnsi="Arial" w:cs="Arial"/>
                <w:sz w:val="12"/>
                <w:szCs w:val="12"/>
              </w:rPr>
              <w:t>PHR enhancement for</w:t>
            </w:r>
            <w:r w:rsidRPr="00613312">
              <w:rPr>
                <w:rFonts w:ascii="Arial" w:eastAsia="ＭＳ 明朝" w:hAnsi="Arial"/>
                <w:sz w:val="12"/>
                <w:szCs w:val="12"/>
              </w:rPr>
              <w:t xml:space="preserve"> d</w:t>
            </w:r>
            <w:r w:rsidRPr="00613312">
              <w:rPr>
                <w:rFonts w:ascii="Arial" w:eastAsia="ＭＳ 明朝" w:hAnsi="Arial" w:cs="Arial"/>
                <w:sz w:val="12"/>
                <w:szCs w:val="12"/>
              </w:rPr>
              <w:t xml:space="preserve">ynamic waveform switching </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2BD4D97" w14:textId="77777777" w:rsidR="001E77BC" w:rsidRPr="00613312" w:rsidRDefault="001E77BC" w:rsidP="009B5190">
            <w:pPr>
              <w:rPr>
                <w:rFonts w:ascii="Arial" w:hAnsi="Arial" w:cs="Arial"/>
                <w:sz w:val="12"/>
                <w:szCs w:val="12"/>
              </w:rPr>
            </w:pPr>
            <w:r w:rsidRPr="00613312">
              <w:rPr>
                <w:rFonts w:ascii="Arial" w:hAnsi="Arial" w:cs="Arial"/>
                <w:sz w:val="12"/>
                <w:szCs w:val="12"/>
              </w:rPr>
              <w:t>Reporting of power headroom information for an assumed PUSCH using target waveform different from waveform of actual PUSCH</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3563F8C" w14:textId="77777777" w:rsidR="001E77BC" w:rsidRPr="00613312" w:rsidRDefault="001E77BC" w:rsidP="009B5190">
            <w:pPr>
              <w:keepNext/>
              <w:keepLines/>
              <w:rPr>
                <w:rFonts w:ascii="Arial" w:eastAsia="ＭＳ 明朝" w:hAnsi="Arial" w:cs="Arial"/>
                <w:sz w:val="12"/>
                <w:szCs w:val="12"/>
              </w:rPr>
            </w:pPr>
            <w:r>
              <w:rPr>
                <w:rFonts w:ascii="Arial" w:eastAsia="ＭＳ 明朝" w:hAnsi="Arial" w:cs="Arial" w:hint="eastAsia"/>
                <w:sz w:val="12"/>
                <w:szCs w:val="12"/>
              </w:rPr>
              <w:t>5</w:t>
            </w:r>
            <w:r>
              <w:rPr>
                <w:rFonts w:ascii="Arial" w:eastAsia="ＭＳ 明朝" w:hAnsi="Arial" w:cs="Arial"/>
                <w:sz w:val="12"/>
                <w:szCs w:val="12"/>
              </w:rPr>
              <w:t>4-3</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0ED09F5A" w14:textId="77777777" w:rsidR="001E77BC" w:rsidRPr="002F23C3" w:rsidRDefault="001E77BC" w:rsidP="009B5190">
            <w:pPr>
              <w:keepNext/>
              <w:keepLines/>
              <w:rPr>
                <w:rFonts w:ascii="Arial" w:eastAsiaTheme="minorEastAsia" w:hAnsi="Arial" w:cs="Arial"/>
                <w:sz w:val="12"/>
                <w:szCs w:val="12"/>
              </w:rPr>
            </w:pPr>
            <w:r>
              <w:rPr>
                <w:rFonts w:ascii="Arial" w:eastAsiaTheme="minorEastAsia" w:hAnsi="Arial" w:cs="Arial" w:hint="eastAsia"/>
                <w:sz w:val="12"/>
                <w:szCs w:val="12"/>
              </w:rPr>
              <w:t>Y</w:t>
            </w:r>
            <w:r>
              <w:rPr>
                <w:rFonts w:ascii="Arial" w:eastAsiaTheme="minorEastAsia" w:hAnsi="Arial" w:cs="Arial"/>
                <w:sz w:val="12"/>
                <w:szCs w:val="12"/>
              </w:rPr>
              <w:t>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7E00BB" w14:textId="77777777" w:rsidR="001E77BC" w:rsidRPr="00613312" w:rsidRDefault="001E77BC" w:rsidP="009B5190">
            <w:pPr>
              <w:keepNext/>
              <w:keepLines/>
              <w:rPr>
                <w:rFonts w:ascii="Arial" w:eastAsia="ＭＳ 明朝" w:hAnsi="Arial" w:cs="Arial"/>
                <w:sz w:val="12"/>
                <w:szCs w:val="12"/>
              </w:rPr>
            </w:pPr>
            <w:r>
              <w:rPr>
                <w:rFonts w:ascii="Arial" w:eastAsia="ＭＳ 明朝" w:hAnsi="Arial" w:cs="Arial" w:hint="eastAsia"/>
                <w:sz w:val="12"/>
                <w:szCs w:val="12"/>
              </w:rPr>
              <w:t>N</w:t>
            </w:r>
            <w:r>
              <w:rPr>
                <w:rFonts w:ascii="Arial" w:eastAsia="ＭＳ 明朝" w:hAnsi="Arial" w:cs="Arial"/>
                <w:sz w:val="12"/>
                <w:szCs w:val="12"/>
              </w:rPr>
              <w:t>/A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0EEF940" w14:textId="77777777" w:rsidR="001E77BC" w:rsidRPr="00613312" w:rsidRDefault="001E77BC" w:rsidP="009B5190">
            <w:pPr>
              <w:rPr>
                <w:rFonts w:ascii="Arial" w:hAnsi="Arial" w:cs="Arial"/>
                <w:sz w:val="12"/>
                <w:szCs w:val="12"/>
              </w:rPr>
            </w:pPr>
            <w:r w:rsidRPr="00613312">
              <w:rPr>
                <w:rFonts w:ascii="Arial" w:hAnsi="Arial" w:cs="Arial"/>
                <w:sz w:val="12"/>
                <w:szCs w:val="12"/>
              </w:rPr>
              <w:t>Reporting of power headroom information for an assumed PUSCH using target waveform different from waveform of actual PUSCH</w:t>
            </w:r>
            <w:r w:rsidRPr="00613312">
              <w:rPr>
                <w:rFonts w:ascii="Arial" w:hAnsi="Arial" w:cs="Arial" w:hint="eastAsia"/>
                <w:sz w:val="12"/>
                <w:szCs w:val="12"/>
              </w:rPr>
              <w:t xml:space="preserve"> </w:t>
            </w:r>
            <w:r w:rsidRPr="00613312">
              <w:rPr>
                <w:rFonts w:ascii="Arial" w:hAnsi="Arial" w:cs="Arial"/>
                <w:sz w:val="12"/>
                <w:szCs w:val="12"/>
              </w:rPr>
              <w:t>is not supported</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ADCD4B6" w14:textId="77777777" w:rsidR="001E77BC" w:rsidRPr="002F23C3" w:rsidRDefault="001E77BC" w:rsidP="009B5190">
            <w:pPr>
              <w:keepNext/>
              <w:keepLines/>
              <w:rPr>
                <w:rFonts w:ascii="Arial" w:eastAsia="ＭＳ 明朝" w:hAnsi="Arial" w:cs="Arial"/>
                <w:sz w:val="12"/>
                <w:szCs w:val="12"/>
              </w:rPr>
            </w:pPr>
            <w:r w:rsidRPr="002F23C3">
              <w:rPr>
                <w:rFonts w:ascii="Arial" w:eastAsia="ＭＳ 明朝" w:hAnsi="Arial" w:cs="Arial"/>
                <w:sz w:val="12"/>
                <w:szCs w:val="12"/>
              </w:rPr>
              <w:t>per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4D8F008"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17D394D"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C0C0302"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3DC3ADE" w14:textId="77777777" w:rsidR="001E77BC" w:rsidRPr="00613312" w:rsidRDefault="001E77BC" w:rsidP="009B5190">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2CB3A01" w14:textId="77777777" w:rsidR="001E77BC" w:rsidRPr="00613312" w:rsidRDefault="001E77BC" w:rsidP="009B5190">
            <w:pPr>
              <w:keepNext/>
              <w:keepLines/>
              <w:rPr>
                <w:rFonts w:ascii="Arial" w:eastAsia="ＭＳ 明朝" w:hAnsi="Arial" w:cs="Arial"/>
                <w:sz w:val="12"/>
                <w:szCs w:val="12"/>
              </w:rPr>
            </w:pPr>
            <w:r w:rsidRPr="00613312">
              <w:rPr>
                <w:rFonts w:ascii="Arial" w:eastAsia="ＭＳ 明朝" w:hAnsi="Arial" w:cs="Arial"/>
                <w:sz w:val="12"/>
                <w:szCs w:val="12"/>
              </w:rPr>
              <w:t xml:space="preserve">Optional with capability </w:t>
            </w:r>
            <w:proofErr w:type="spellStart"/>
            <w:r w:rsidRPr="00613312">
              <w:rPr>
                <w:rFonts w:ascii="Arial" w:eastAsia="ＭＳ 明朝" w:hAnsi="Arial" w:cs="Arial"/>
                <w:sz w:val="12"/>
                <w:szCs w:val="12"/>
              </w:rPr>
              <w:t>signaling</w:t>
            </w:r>
            <w:proofErr w:type="spellEnd"/>
            <w:r w:rsidRPr="00613312">
              <w:rPr>
                <w:rFonts w:ascii="Arial" w:eastAsia="ＭＳ 明朝" w:hAnsi="Arial" w:cs="Arial"/>
                <w:sz w:val="12"/>
                <w:szCs w:val="12"/>
              </w:rPr>
              <w:t>.</w:t>
            </w:r>
          </w:p>
        </w:tc>
      </w:tr>
    </w:tbl>
    <w:p w14:paraId="4D56F50D" w14:textId="77777777" w:rsidR="001E77BC" w:rsidRPr="002F23C3" w:rsidRDefault="001E77BC" w:rsidP="004407D4">
      <w:pPr>
        <w:rPr>
          <w:rFonts w:eastAsiaTheme="minorEastAsia"/>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576ACD3D" w14:textId="648C26B3" w:rsidR="00320E19" w:rsidRPr="00261100" w:rsidRDefault="00A934D2" w:rsidP="002E4229">
      <w:pPr>
        <w:pStyle w:val="textintend2"/>
        <w:rPr>
          <w:color w:val="000000" w:themeColor="text1"/>
          <w:szCs w:val="24"/>
        </w:rPr>
      </w:pPr>
      <w:r w:rsidRPr="00A934D2">
        <w:rPr>
          <w:color w:val="000000" w:themeColor="text1"/>
          <w:szCs w:val="24"/>
        </w:rPr>
        <w:t>R1-2308516</w:t>
      </w:r>
      <w:r w:rsidR="00320E19" w:rsidRPr="00A934D2">
        <w:rPr>
          <w:color w:val="000000" w:themeColor="text1"/>
          <w:szCs w:val="24"/>
        </w:rPr>
        <w:t xml:space="preserve">, </w:t>
      </w:r>
      <w:r w:rsidRPr="00A934D2">
        <w:rPr>
          <w:color w:val="000000" w:themeColor="text1"/>
          <w:szCs w:val="24"/>
        </w:rPr>
        <w:t>Ad-Hoc Chair (NTT DOCOMO)</w:t>
      </w:r>
      <w:r>
        <w:rPr>
          <w:color w:val="000000" w:themeColor="text1"/>
          <w:szCs w:val="24"/>
        </w:rPr>
        <w:t>,</w:t>
      </w:r>
      <w:r w:rsidRPr="00A934D2">
        <w:rPr>
          <w:color w:val="000000" w:themeColor="text1"/>
          <w:szCs w:val="24"/>
        </w:rPr>
        <w:t xml:space="preserve"> </w:t>
      </w:r>
      <w:r w:rsidR="00320E19" w:rsidRPr="00A934D2">
        <w:rPr>
          <w:color w:val="000000" w:themeColor="text1"/>
          <w:szCs w:val="24"/>
        </w:rPr>
        <w:t>‘</w:t>
      </w:r>
      <w:r w:rsidRPr="00A934D2">
        <w:rPr>
          <w:color w:val="000000" w:themeColor="text1"/>
          <w:szCs w:val="24"/>
        </w:rPr>
        <w:t>Session Notes for 9.16.15</w:t>
      </w:r>
      <w:r w:rsidR="00320E19" w:rsidRPr="00A934D2">
        <w:rPr>
          <w:color w:val="000000" w:themeColor="text1"/>
          <w:szCs w:val="24"/>
        </w:rPr>
        <w:t>’,</w:t>
      </w:r>
      <w:r w:rsidRPr="00A934D2">
        <w:rPr>
          <w:color w:val="000000" w:themeColor="text1"/>
          <w:szCs w:val="24"/>
        </w:rPr>
        <w:t xml:space="preserve"> RAN1#114,</w:t>
      </w:r>
      <w:r w:rsidR="00320E19" w:rsidRPr="00A934D2">
        <w:rPr>
          <w:color w:val="000000" w:themeColor="text1"/>
          <w:szCs w:val="24"/>
        </w:rPr>
        <w:t xml:space="preserve"> </w:t>
      </w:r>
      <w:r w:rsidRPr="00A934D2">
        <w:rPr>
          <w:color w:val="000000" w:themeColor="text1"/>
          <w:szCs w:val="24"/>
        </w:rPr>
        <w:t>August</w:t>
      </w:r>
      <w:r w:rsidR="00320E19" w:rsidRPr="00A934D2">
        <w:rPr>
          <w:color w:val="000000" w:themeColor="text1"/>
          <w:szCs w:val="24"/>
        </w:rPr>
        <w:t xml:space="preserve"> 2023.</w:t>
      </w:r>
    </w:p>
    <w:sectPr w:rsidR="00320E19" w:rsidRPr="0026110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35339" w14:textId="77777777" w:rsidR="00D46C68" w:rsidRDefault="00D46C68">
      <w:r>
        <w:separator/>
      </w:r>
    </w:p>
  </w:endnote>
  <w:endnote w:type="continuationSeparator" w:id="0">
    <w:p w14:paraId="4FB2ACF4" w14:textId="77777777" w:rsidR="00D46C68" w:rsidRDefault="00D4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A435C" w14:textId="77777777" w:rsidR="00D46C68" w:rsidRDefault="00D46C68">
      <w:r>
        <w:separator/>
      </w:r>
    </w:p>
  </w:footnote>
  <w:footnote w:type="continuationSeparator" w:id="0">
    <w:p w14:paraId="6E056DA3" w14:textId="77777777" w:rsidR="00D46C68" w:rsidRDefault="00D46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6EBD"/>
    <w:multiLevelType w:val="hybridMultilevel"/>
    <w:tmpl w:val="2C040B1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CE40CA"/>
    <w:multiLevelType w:val="hybridMultilevel"/>
    <w:tmpl w:val="7480C0B0"/>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445862"/>
    <w:multiLevelType w:val="hybridMultilevel"/>
    <w:tmpl w:val="ED403EB8"/>
    <w:lvl w:ilvl="0" w:tplc="A602306E">
      <w:numFmt w:val="bullet"/>
      <w:lvlText w:val="-"/>
      <w:lvlJc w:val="left"/>
      <w:pPr>
        <w:ind w:left="420" w:hanging="420"/>
      </w:pPr>
      <w:rPr>
        <w:rFonts w:ascii="Calibri" w:eastAsia="Calibri"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00C5F2A"/>
    <w:multiLevelType w:val="multilevel"/>
    <w:tmpl w:val="A26CAD7A"/>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C8241C"/>
    <w:multiLevelType w:val="hybridMultilevel"/>
    <w:tmpl w:val="D7F45390"/>
    <w:lvl w:ilvl="0" w:tplc="85DE10A6">
      <w:start w:val="1"/>
      <w:numFmt w:val="bullet"/>
      <w:lvlText w:val=""/>
      <w:lvlJc w:val="left"/>
      <w:pPr>
        <w:ind w:left="420" w:hanging="420"/>
      </w:pPr>
      <w:rPr>
        <w:rFonts w:ascii="Wingdings" w:hAnsi="Wingdings" w:hint="default"/>
      </w:rPr>
    </w:lvl>
    <w:lvl w:ilvl="1" w:tplc="199616CA">
      <w:start w:val="1"/>
      <w:numFmt w:val="bullet"/>
      <w:lvlText w:val="‐"/>
      <w:lvlJc w:val="left"/>
      <w:pPr>
        <w:ind w:left="840" w:hanging="420"/>
      </w:pPr>
      <w:rPr>
        <w:rFonts w:ascii="SimSun" w:eastAsia="SimSun" w:hAnsi="SimSun" w:hint="default"/>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54E4876"/>
    <w:multiLevelType w:val="hybridMultilevel"/>
    <w:tmpl w:val="42947ED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7643F0"/>
    <w:multiLevelType w:val="hybridMultilevel"/>
    <w:tmpl w:val="45E494E8"/>
    <w:lvl w:ilvl="0" w:tplc="A602306E">
      <w:numFmt w:val="bullet"/>
      <w:lvlText w:val="-"/>
      <w:lvlJc w:val="left"/>
      <w:pPr>
        <w:ind w:left="440" w:hanging="440"/>
      </w:pPr>
      <w:rPr>
        <w:rFonts w:ascii="Calibri" w:eastAsia="Calibr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550784A"/>
    <w:multiLevelType w:val="hybridMultilevel"/>
    <w:tmpl w:val="AAFC3056"/>
    <w:lvl w:ilvl="0" w:tplc="15FA82D6">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D94FCD"/>
    <w:multiLevelType w:val="hybridMultilevel"/>
    <w:tmpl w:val="43F8EA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5A3D5A"/>
    <w:multiLevelType w:val="hybridMultilevel"/>
    <w:tmpl w:val="19CE629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1ED6913"/>
    <w:multiLevelType w:val="hybridMultilevel"/>
    <w:tmpl w:val="B1A22F04"/>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676EE"/>
    <w:multiLevelType w:val="hybridMultilevel"/>
    <w:tmpl w:val="BA4CAB4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3291967"/>
    <w:multiLevelType w:val="hybridMultilevel"/>
    <w:tmpl w:val="5D68C482"/>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5E62154"/>
    <w:multiLevelType w:val="multilevel"/>
    <w:tmpl w:val="B4A0ECA4"/>
    <w:lvl w:ilvl="0">
      <w:start w:val="5"/>
      <w:numFmt w:val="bullet"/>
      <w:lvlText w:val="-"/>
      <w:lvlJc w:val="left"/>
      <w:pPr>
        <w:ind w:left="425" w:hanging="425"/>
      </w:pPr>
      <w:rPr>
        <w:rFonts w:ascii="Times New Roman" w:eastAsia="ＭＳ ゴシック" w:hAnsi="Times New Roman" w:cs="Times New Roman" w:hint="default"/>
      </w:rPr>
    </w:lvl>
    <w:lvl w:ilvl="1">
      <w:start w:val="1"/>
      <w:numFmt w:val="decimal"/>
      <w:suff w:val="space"/>
      <w:lvlText w:val="%1.%2."/>
      <w:lvlJc w:val="left"/>
      <w:pPr>
        <w:ind w:left="567" w:hanging="567"/>
      </w:pPr>
      <w:rPr>
        <w:rFonts w:cs="Times New Roman" w:hint="eastAsia"/>
      </w:rPr>
    </w:lvl>
    <w:lvl w:ilvl="2">
      <w:start w:val="1"/>
      <w:numFmt w:val="decimal"/>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5D444DD1"/>
    <w:multiLevelType w:val="hybridMultilevel"/>
    <w:tmpl w:val="2BE2C5A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E4131C0"/>
    <w:multiLevelType w:val="hybridMultilevel"/>
    <w:tmpl w:val="9886F024"/>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74B3C"/>
    <w:multiLevelType w:val="hybridMultilevel"/>
    <w:tmpl w:val="FCB8B05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466277"/>
    <w:multiLevelType w:val="hybridMultilevel"/>
    <w:tmpl w:val="8A4C05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9"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6B957791"/>
    <w:multiLevelType w:val="hybridMultilevel"/>
    <w:tmpl w:val="7AB042F8"/>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EF3148"/>
    <w:multiLevelType w:val="hybridMultilevel"/>
    <w:tmpl w:val="9EE89E5A"/>
    <w:lvl w:ilvl="0" w:tplc="A602306E">
      <w:numFmt w:val="bullet"/>
      <w:lvlText w:val="-"/>
      <w:lvlJc w:val="left"/>
      <w:pPr>
        <w:ind w:left="660" w:hanging="420"/>
      </w:pPr>
      <w:rPr>
        <w:rFonts w:ascii="Calibri" w:eastAsia="Calibri" w:hAnsi="Calibri" w:cs="Calibri"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3" w15:restartNumberingAfterBreak="0">
    <w:nsid w:val="703157D4"/>
    <w:multiLevelType w:val="multilevel"/>
    <w:tmpl w:val="E4FE7822"/>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4" w15:restartNumberingAfterBreak="0">
    <w:nsid w:val="711574A9"/>
    <w:multiLevelType w:val="hybridMultilevel"/>
    <w:tmpl w:val="95FEC6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3CD6153"/>
    <w:multiLevelType w:val="hybridMultilevel"/>
    <w:tmpl w:val="34643696"/>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8C87158"/>
    <w:multiLevelType w:val="hybridMultilevel"/>
    <w:tmpl w:val="1546A292"/>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43"/>
  </w:num>
  <w:num w:numId="2" w16cid:durableId="155850784">
    <w:abstractNumId w:val="6"/>
  </w:num>
  <w:num w:numId="3" w16cid:durableId="1524126831">
    <w:abstractNumId w:val="12"/>
  </w:num>
  <w:num w:numId="4" w16cid:durableId="1035272420">
    <w:abstractNumId w:val="45"/>
  </w:num>
  <w:num w:numId="5" w16cid:durableId="527834832">
    <w:abstractNumId w:val="25"/>
  </w:num>
  <w:num w:numId="6" w16cid:durableId="787701204">
    <w:abstractNumId w:val="26"/>
  </w:num>
  <w:num w:numId="7" w16cid:durableId="415176800">
    <w:abstractNumId w:val="24"/>
  </w:num>
  <w:num w:numId="8" w16cid:durableId="1658612970">
    <w:abstractNumId w:val="2"/>
  </w:num>
  <w:num w:numId="9" w16cid:durableId="399910086">
    <w:abstractNumId w:val="48"/>
  </w:num>
  <w:num w:numId="10" w16cid:durableId="119688832">
    <w:abstractNumId w:val="21"/>
  </w:num>
  <w:num w:numId="11" w16cid:durableId="249433046">
    <w:abstractNumId w:val="34"/>
  </w:num>
  <w:num w:numId="12" w16cid:durableId="155271964">
    <w:abstractNumId w:val="28"/>
  </w:num>
  <w:num w:numId="13" w16cid:durableId="258489316">
    <w:abstractNumId w:val="20"/>
  </w:num>
  <w:num w:numId="14" w16cid:durableId="1458839577">
    <w:abstractNumId w:val="8"/>
  </w:num>
  <w:num w:numId="15" w16cid:durableId="718356229">
    <w:abstractNumId w:val="23"/>
  </w:num>
  <w:num w:numId="16" w16cid:durableId="1578905070">
    <w:abstractNumId w:val="36"/>
  </w:num>
  <w:num w:numId="17" w16cid:durableId="1785809073">
    <w:abstractNumId w:val="47"/>
  </w:num>
  <w:num w:numId="18" w16cid:durableId="1918319365">
    <w:abstractNumId w:val="35"/>
  </w:num>
  <w:num w:numId="19" w16cid:durableId="780028074">
    <w:abstractNumId w:val="32"/>
  </w:num>
  <w:num w:numId="20" w16cid:durableId="884416021">
    <w:abstractNumId w:val="7"/>
  </w:num>
  <w:num w:numId="21" w16cid:durableId="1316032215">
    <w:abstractNumId w:val="4"/>
  </w:num>
  <w:num w:numId="22" w16cid:durableId="1836259243">
    <w:abstractNumId w:val="15"/>
  </w:num>
  <w:num w:numId="23" w16cid:durableId="1213738523">
    <w:abstractNumId w:val="5"/>
  </w:num>
  <w:num w:numId="24" w16cid:durableId="2076008482">
    <w:abstractNumId w:val="30"/>
  </w:num>
  <w:num w:numId="25" w16cid:durableId="235169673">
    <w:abstractNumId w:val="22"/>
  </w:num>
  <w:num w:numId="26" w16cid:durableId="831795332">
    <w:abstractNumId w:val="40"/>
  </w:num>
  <w:num w:numId="27" w16cid:durableId="1887718099">
    <w:abstractNumId w:val="19"/>
  </w:num>
  <w:num w:numId="28" w16cid:durableId="1069154318">
    <w:abstractNumId w:val="18"/>
  </w:num>
  <w:num w:numId="29" w16cid:durableId="1872451702">
    <w:abstractNumId w:val="37"/>
  </w:num>
  <w:num w:numId="30" w16cid:durableId="1463040720">
    <w:abstractNumId w:val="44"/>
  </w:num>
  <w:num w:numId="31" w16cid:durableId="1341279426">
    <w:abstractNumId w:val="38"/>
  </w:num>
  <w:num w:numId="32" w16cid:durableId="127404635">
    <w:abstractNumId w:val="0"/>
  </w:num>
  <w:num w:numId="33" w16cid:durableId="1090465480">
    <w:abstractNumId w:val="31"/>
  </w:num>
  <w:num w:numId="34" w16cid:durableId="1398280796">
    <w:abstractNumId w:val="14"/>
  </w:num>
  <w:num w:numId="35" w16cid:durableId="401296980">
    <w:abstractNumId w:val="17"/>
  </w:num>
  <w:num w:numId="36" w16cid:durableId="816806025">
    <w:abstractNumId w:val="11"/>
  </w:num>
  <w:num w:numId="37" w16cid:durableId="1598561234">
    <w:abstractNumId w:val="27"/>
  </w:num>
  <w:num w:numId="38" w16cid:durableId="210700040">
    <w:abstractNumId w:val="9"/>
  </w:num>
  <w:num w:numId="39" w16cid:durableId="2088964791">
    <w:abstractNumId w:val="10"/>
  </w:num>
  <w:num w:numId="40" w16cid:durableId="672223922">
    <w:abstractNumId w:val="39"/>
  </w:num>
  <w:num w:numId="41" w16cid:durableId="1584876812">
    <w:abstractNumId w:val="3"/>
  </w:num>
  <w:num w:numId="42" w16cid:durableId="1255279996">
    <w:abstractNumId w:val="1"/>
  </w:num>
  <w:num w:numId="43" w16cid:durableId="1232235086">
    <w:abstractNumId w:val="46"/>
  </w:num>
  <w:num w:numId="44" w16cid:durableId="460802855">
    <w:abstractNumId w:val="33"/>
  </w:num>
  <w:num w:numId="45" w16cid:durableId="180053028">
    <w:abstractNumId w:val="16"/>
  </w:num>
  <w:num w:numId="46" w16cid:durableId="1998151298">
    <w:abstractNumId w:val="42"/>
  </w:num>
  <w:num w:numId="47" w16cid:durableId="33889944">
    <w:abstractNumId w:val="29"/>
  </w:num>
  <w:num w:numId="48" w16cid:durableId="1337077690">
    <w:abstractNumId w:val="13"/>
  </w:num>
  <w:num w:numId="49" w16cid:durableId="81488764">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27B"/>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1DD5"/>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2EEB"/>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44D"/>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4C"/>
    <w:rsid w:val="001E2E64"/>
    <w:rsid w:val="001E31E4"/>
    <w:rsid w:val="001E33C1"/>
    <w:rsid w:val="001E477A"/>
    <w:rsid w:val="001E4A8C"/>
    <w:rsid w:val="001E4E22"/>
    <w:rsid w:val="001E50E0"/>
    <w:rsid w:val="001E5193"/>
    <w:rsid w:val="001E58C6"/>
    <w:rsid w:val="001E5F84"/>
    <w:rsid w:val="001E634E"/>
    <w:rsid w:val="001E695B"/>
    <w:rsid w:val="001E706E"/>
    <w:rsid w:val="001E77BC"/>
    <w:rsid w:val="001E7CF1"/>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20E"/>
    <w:rsid w:val="00240437"/>
    <w:rsid w:val="0024095A"/>
    <w:rsid w:val="00240DBF"/>
    <w:rsid w:val="00241089"/>
    <w:rsid w:val="00241BE2"/>
    <w:rsid w:val="00241DF0"/>
    <w:rsid w:val="00242BB1"/>
    <w:rsid w:val="00243811"/>
    <w:rsid w:val="0024390D"/>
    <w:rsid w:val="002439E1"/>
    <w:rsid w:val="00243B89"/>
    <w:rsid w:val="00243F3F"/>
    <w:rsid w:val="00243F95"/>
    <w:rsid w:val="00243FE0"/>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186"/>
    <w:rsid w:val="0025679A"/>
    <w:rsid w:val="0025714F"/>
    <w:rsid w:val="002601E5"/>
    <w:rsid w:val="002603A0"/>
    <w:rsid w:val="00260555"/>
    <w:rsid w:val="00260AA1"/>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5EB"/>
    <w:rsid w:val="002B472B"/>
    <w:rsid w:val="002B4E38"/>
    <w:rsid w:val="002B51DB"/>
    <w:rsid w:val="002B60A3"/>
    <w:rsid w:val="002B650D"/>
    <w:rsid w:val="002B6C93"/>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3C8"/>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C3"/>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39E7"/>
    <w:rsid w:val="003143FE"/>
    <w:rsid w:val="00314410"/>
    <w:rsid w:val="00314C60"/>
    <w:rsid w:val="00315087"/>
    <w:rsid w:val="00315346"/>
    <w:rsid w:val="003156F1"/>
    <w:rsid w:val="00315878"/>
    <w:rsid w:val="00315FAA"/>
    <w:rsid w:val="0031613D"/>
    <w:rsid w:val="003161AF"/>
    <w:rsid w:val="003165DE"/>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498"/>
    <w:rsid w:val="003469D6"/>
    <w:rsid w:val="00346AD2"/>
    <w:rsid w:val="00346C66"/>
    <w:rsid w:val="003471CA"/>
    <w:rsid w:val="00347208"/>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39"/>
    <w:rsid w:val="00373886"/>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1C51"/>
    <w:rsid w:val="00382084"/>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38A"/>
    <w:rsid w:val="003B18E6"/>
    <w:rsid w:val="003B1FC6"/>
    <w:rsid w:val="003B2028"/>
    <w:rsid w:val="003B269D"/>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45A"/>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7B"/>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EC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2"/>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7F9"/>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4D0"/>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C17"/>
    <w:rsid w:val="00535E04"/>
    <w:rsid w:val="0053603F"/>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6E"/>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9A5"/>
    <w:rsid w:val="005A2FF8"/>
    <w:rsid w:val="005A32B9"/>
    <w:rsid w:val="005A33B2"/>
    <w:rsid w:val="005A344A"/>
    <w:rsid w:val="005A3490"/>
    <w:rsid w:val="005A359A"/>
    <w:rsid w:val="005A37A9"/>
    <w:rsid w:val="005A3A9A"/>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312"/>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A8E"/>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C5"/>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72D"/>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D19"/>
    <w:rsid w:val="006920D5"/>
    <w:rsid w:val="00692231"/>
    <w:rsid w:val="006938B6"/>
    <w:rsid w:val="00694253"/>
    <w:rsid w:val="00694B4A"/>
    <w:rsid w:val="0069566E"/>
    <w:rsid w:val="006958AA"/>
    <w:rsid w:val="00695CDC"/>
    <w:rsid w:val="00695E1A"/>
    <w:rsid w:val="00695E83"/>
    <w:rsid w:val="006964EA"/>
    <w:rsid w:val="00696634"/>
    <w:rsid w:val="00696B87"/>
    <w:rsid w:val="00697023"/>
    <w:rsid w:val="0069718D"/>
    <w:rsid w:val="00697334"/>
    <w:rsid w:val="006A0627"/>
    <w:rsid w:val="006A11D9"/>
    <w:rsid w:val="006A145C"/>
    <w:rsid w:val="006A260F"/>
    <w:rsid w:val="006A30CC"/>
    <w:rsid w:val="006A3859"/>
    <w:rsid w:val="006A46DF"/>
    <w:rsid w:val="006A4C0E"/>
    <w:rsid w:val="006A4F2D"/>
    <w:rsid w:val="006A5127"/>
    <w:rsid w:val="006A514B"/>
    <w:rsid w:val="006A55AF"/>
    <w:rsid w:val="006A5A3B"/>
    <w:rsid w:val="006A5B5B"/>
    <w:rsid w:val="006A65A6"/>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72E0"/>
    <w:rsid w:val="006C7691"/>
    <w:rsid w:val="006C7875"/>
    <w:rsid w:val="006C7D83"/>
    <w:rsid w:val="006D037E"/>
    <w:rsid w:val="006D04AD"/>
    <w:rsid w:val="006D08F5"/>
    <w:rsid w:val="006D11C3"/>
    <w:rsid w:val="006D12DA"/>
    <w:rsid w:val="006D190A"/>
    <w:rsid w:val="006D1B1C"/>
    <w:rsid w:val="006D1D36"/>
    <w:rsid w:val="006D2024"/>
    <w:rsid w:val="006D228F"/>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D0B"/>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A14"/>
    <w:rsid w:val="00770389"/>
    <w:rsid w:val="007711FC"/>
    <w:rsid w:val="00771F86"/>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395"/>
    <w:rsid w:val="00781231"/>
    <w:rsid w:val="007813BE"/>
    <w:rsid w:val="00781652"/>
    <w:rsid w:val="00781778"/>
    <w:rsid w:val="007818F6"/>
    <w:rsid w:val="00781B82"/>
    <w:rsid w:val="00781C0B"/>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24C"/>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5E92"/>
    <w:rsid w:val="008061EB"/>
    <w:rsid w:val="00806545"/>
    <w:rsid w:val="00806774"/>
    <w:rsid w:val="00806C27"/>
    <w:rsid w:val="00806DE4"/>
    <w:rsid w:val="008075F2"/>
    <w:rsid w:val="008077ED"/>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366"/>
    <w:rsid w:val="00825978"/>
    <w:rsid w:val="00825DBF"/>
    <w:rsid w:val="0082633E"/>
    <w:rsid w:val="00827C9B"/>
    <w:rsid w:val="00827EE9"/>
    <w:rsid w:val="00830003"/>
    <w:rsid w:val="008301DA"/>
    <w:rsid w:val="008308EA"/>
    <w:rsid w:val="00830ABE"/>
    <w:rsid w:val="00830E8C"/>
    <w:rsid w:val="00831011"/>
    <w:rsid w:val="00831623"/>
    <w:rsid w:val="008316DC"/>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6A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360"/>
    <w:rsid w:val="008E1563"/>
    <w:rsid w:val="008E1615"/>
    <w:rsid w:val="008E18D2"/>
    <w:rsid w:val="008E1EA6"/>
    <w:rsid w:val="008E1F17"/>
    <w:rsid w:val="008E21B7"/>
    <w:rsid w:val="008E2717"/>
    <w:rsid w:val="008E2BF4"/>
    <w:rsid w:val="008E2F5E"/>
    <w:rsid w:val="008E32D9"/>
    <w:rsid w:val="008E33A2"/>
    <w:rsid w:val="008E351D"/>
    <w:rsid w:val="008E3A52"/>
    <w:rsid w:val="008E3B7D"/>
    <w:rsid w:val="008E3BEE"/>
    <w:rsid w:val="008E3F41"/>
    <w:rsid w:val="008E41C4"/>
    <w:rsid w:val="008E43A9"/>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08A"/>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AB4"/>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8F0"/>
    <w:rsid w:val="009F6BE0"/>
    <w:rsid w:val="009F6EC0"/>
    <w:rsid w:val="009F792D"/>
    <w:rsid w:val="009F7C88"/>
    <w:rsid w:val="009F7E25"/>
    <w:rsid w:val="00A002B8"/>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4D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0F"/>
    <w:rsid w:val="00B023BB"/>
    <w:rsid w:val="00B02BFD"/>
    <w:rsid w:val="00B031C8"/>
    <w:rsid w:val="00B03C2D"/>
    <w:rsid w:val="00B04797"/>
    <w:rsid w:val="00B04C84"/>
    <w:rsid w:val="00B052C4"/>
    <w:rsid w:val="00B05536"/>
    <w:rsid w:val="00B05940"/>
    <w:rsid w:val="00B05C9F"/>
    <w:rsid w:val="00B06185"/>
    <w:rsid w:val="00B066D4"/>
    <w:rsid w:val="00B06A53"/>
    <w:rsid w:val="00B06E0A"/>
    <w:rsid w:val="00B06FFF"/>
    <w:rsid w:val="00B079EE"/>
    <w:rsid w:val="00B101A9"/>
    <w:rsid w:val="00B10C65"/>
    <w:rsid w:val="00B10E5B"/>
    <w:rsid w:val="00B11197"/>
    <w:rsid w:val="00B117B6"/>
    <w:rsid w:val="00B11A2C"/>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8F"/>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B5"/>
    <w:rsid w:val="00BA7891"/>
    <w:rsid w:val="00BA7CDF"/>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BF7348"/>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75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6F3"/>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38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563"/>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8FA"/>
    <w:rsid w:val="00D2194F"/>
    <w:rsid w:val="00D22F5D"/>
    <w:rsid w:val="00D234DF"/>
    <w:rsid w:val="00D2350F"/>
    <w:rsid w:val="00D2376A"/>
    <w:rsid w:val="00D23C8D"/>
    <w:rsid w:val="00D23DD1"/>
    <w:rsid w:val="00D23DD4"/>
    <w:rsid w:val="00D23F12"/>
    <w:rsid w:val="00D24130"/>
    <w:rsid w:val="00D2449B"/>
    <w:rsid w:val="00D2498D"/>
    <w:rsid w:val="00D24B52"/>
    <w:rsid w:val="00D267D6"/>
    <w:rsid w:val="00D26AAF"/>
    <w:rsid w:val="00D26E4B"/>
    <w:rsid w:val="00D275CD"/>
    <w:rsid w:val="00D276B2"/>
    <w:rsid w:val="00D276C2"/>
    <w:rsid w:val="00D27846"/>
    <w:rsid w:val="00D30141"/>
    <w:rsid w:val="00D30B1D"/>
    <w:rsid w:val="00D30D18"/>
    <w:rsid w:val="00D3106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C68"/>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C6D"/>
    <w:rsid w:val="00DB7E49"/>
    <w:rsid w:val="00DC02DF"/>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3FE"/>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3D"/>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ECF"/>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C23"/>
    <w:rsid w:val="00EB0D2E"/>
    <w:rsid w:val="00EB24C3"/>
    <w:rsid w:val="00EB25F0"/>
    <w:rsid w:val="00EB277E"/>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CEC"/>
    <w:rsid w:val="00EE4D3C"/>
    <w:rsid w:val="00EE4D7C"/>
    <w:rsid w:val="00EE4FD0"/>
    <w:rsid w:val="00EE53B9"/>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DAE"/>
    <w:rsid w:val="00F005DA"/>
    <w:rsid w:val="00F00CA2"/>
    <w:rsid w:val="00F00DC9"/>
    <w:rsid w:val="00F00F5E"/>
    <w:rsid w:val="00F01097"/>
    <w:rsid w:val="00F01F0C"/>
    <w:rsid w:val="00F02629"/>
    <w:rsid w:val="00F028DF"/>
    <w:rsid w:val="00F02C87"/>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6E1"/>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7B1"/>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3B4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7B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A00AD"/>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0A00A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1094016">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66067362">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735271398">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1151</Words>
  <Characters>6561</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9</cp:revision>
  <cp:lastPrinted>2019-02-13T08:31:00Z</cp:lastPrinted>
  <dcterms:created xsi:type="dcterms:W3CDTF">2023-09-29T10:08:00Z</dcterms:created>
  <dcterms:modified xsi:type="dcterms:W3CDTF">2023-11-02T09:38:00Z</dcterms:modified>
</cp:coreProperties>
</file>