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0380A7" w14:textId="3026934F" w:rsidR="0030050D" w:rsidRDefault="0030050D" w:rsidP="0030050D">
      <w:pPr>
        <w:pStyle w:val="a5"/>
        <w:tabs>
          <w:tab w:val="left" w:pos="1800"/>
        </w:tabs>
        <w:ind w:left="1800" w:hanging="1800"/>
        <w:rPr>
          <w:rFonts w:eastAsia="宋体"/>
          <w:bCs/>
          <w:sz w:val="22"/>
          <w:lang w:val="en-GB" w:eastAsia="zh-CN"/>
        </w:rPr>
      </w:pPr>
      <w:r>
        <w:rPr>
          <w:rFonts w:eastAsia="宋体"/>
          <w:bCs/>
          <w:sz w:val="22"/>
          <w:lang w:val="en-GB" w:eastAsia="zh-CN"/>
        </w:rPr>
        <w:t>3GPP TSG RAN WG1 #113</w:t>
      </w:r>
      <w:r>
        <w:rPr>
          <w:rFonts w:eastAsia="宋体"/>
          <w:bCs/>
          <w:sz w:val="22"/>
          <w:lang w:val="en-GB" w:eastAsia="zh-CN"/>
        </w:rPr>
        <w:tab/>
      </w:r>
      <w:r>
        <w:rPr>
          <w:rFonts w:eastAsia="宋体"/>
          <w:bCs/>
          <w:sz w:val="22"/>
          <w:lang w:val="en-GB" w:eastAsia="zh-CN"/>
        </w:rPr>
        <w:tab/>
        <w:t>R1-23</w:t>
      </w:r>
      <w:r w:rsidR="00CD6CE2">
        <w:rPr>
          <w:rFonts w:eastAsia="宋体"/>
          <w:bCs/>
          <w:sz w:val="22"/>
          <w:lang w:val="en-GB" w:eastAsia="zh-CN"/>
        </w:rPr>
        <w:t>07517</w:t>
      </w:r>
    </w:p>
    <w:p w14:paraId="646B39B1" w14:textId="77777777" w:rsidR="0030050D" w:rsidRDefault="0030050D" w:rsidP="0030050D">
      <w:pPr>
        <w:pStyle w:val="a5"/>
        <w:tabs>
          <w:tab w:val="left" w:pos="1800"/>
        </w:tabs>
        <w:ind w:left="1800" w:hanging="1800"/>
        <w:rPr>
          <w:rFonts w:eastAsia="宋体"/>
          <w:bCs/>
          <w:sz w:val="22"/>
          <w:lang w:val="en-GB" w:eastAsia="zh-CN"/>
        </w:rPr>
      </w:pPr>
      <w:r>
        <w:rPr>
          <w:rFonts w:eastAsia="宋体"/>
          <w:bCs/>
          <w:sz w:val="22"/>
          <w:lang w:val="en-GB" w:eastAsia="zh-CN"/>
        </w:rPr>
        <w:t>Toulouse, France, August 21</w:t>
      </w:r>
      <w:r>
        <w:rPr>
          <w:rFonts w:eastAsia="宋体"/>
          <w:bCs/>
          <w:sz w:val="22"/>
          <w:vertAlign w:val="superscript"/>
          <w:lang w:val="en-GB" w:eastAsia="zh-CN"/>
        </w:rPr>
        <w:t>st</w:t>
      </w:r>
      <w:r>
        <w:rPr>
          <w:rFonts w:eastAsia="宋体"/>
          <w:bCs/>
          <w:sz w:val="22"/>
          <w:lang w:val="en-GB" w:eastAsia="zh-CN"/>
        </w:rPr>
        <w:t xml:space="preserve"> – August 25</w:t>
      </w:r>
      <w:r>
        <w:rPr>
          <w:rFonts w:eastAsia="宋体"/>
          <w:bCs/>
          <w:sz w:val="22"/>
          <w:vertAlign w:val="superscript"/>
          <w:lang w:val="en-GB" w:eastAsia="zh-CN"/>
        </w:rPr>
        <w:t>th</w:t>
      </w:r>
      <w:r>
        <w:rPr>
          <w:rFonts w:eastAsia="宋体"/>
          <w:bCs/>
          <w:sz w:val="22"/>
          <w:lang w:val="en-GB" w:eastAsia="zh-CN"/>
        </w:rPr>
        <w:t>, 2023</w:t>
      </w:r>
    </w:p>
    <w:p w14:paraId="53EF0C10" w14:textId="77777777" w:rsidR="003C2D02" w:rsidRPr="00522E4C" w:rsidRDefault="003C2D02" w:rsidP="003C2D02">
      <w:pPr>
        <w:pStyle w:val="a5"/>
        <w:tabs>
          <w:tab w:val="left" w:pos="1800"/>
        </w:tabs>
        <w:rPr>
          <w:rFonts w:eastAsia="宋体"/>
          <w:sz w:val="22"/>
          <w:lang w:eastAsia="zh-CN"/>
        </w:rPr>
      </w:pPr>
    </w:p>
    <w:p w14:paraId="14AE9E21" w14:textId="77777777" w:rsidR="003C2D02" w:rsidRPr="008A3176" w:rsidRDefault="003C2D02" w:rsidP="003C2D02">
      <w:pPr>
        <w:pStyle w:val="a5"/>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09F50313" w14:textId="77777777" w:rsidR="003C2D02" w:rsidRDefault="003C2D02" w:rsidP="003C2D02">
      <w:pPr>
        <w:pStyle w:val="a5"/>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Pr="00F15037">
        <w:rPr>
          <w:rFonts w:eastAsia="宋体"/>
          <w:sz w:val="22"/>
          <w:lang w:eastAsia="zh-CN"/>
        </w:rPr>
        <w:t>SRI TPMI enhancement for 8 TX UL transmission</w:t>
      </w:r>
    </w:p>
    <w:p w14:paraId="1783B464" w14:textId="77777777" w:rsidR="003C2D02" w:rsidRPr="008A3176" w:rsidRDefault="003C2D02" w:rsidP="003C2D02">
      <w:pPr>
        <w:pStyle w:val="a5"/>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Pr>
          <w:rFonts w:eastAsia="宋体"/>
          <w:sz w:val="22"/>
          <w:lang w:eastAsia="zh-CN"/>
        </w:rPr>
        <w:t>9.1.4.2</w:t>
      </w:r>
    </w:p>
    <w:p w14:paraId="32AC148E" w14:textId="77777777" w:rsidR="003C2D02" w:rsidRPr="00BE781B" w:rsidRDefault="003C2D02" w:rsidP="003C2D02">
      <w:pPr>
        <w:pStyle w:val="a5"/>
        <w:tabs>
          <w:tab w:val="left" w:pos="1800"/>
        </w:tabs>
        <w:spacing w:line="288" w:lineRule="auto"/>
        <w:rPr>
          <w:sz w:val="22"/>
        </w:rPr>
      </w:pPr>
      <w:r w:rsidRPr="00BE781B">
        <w:rPr>
          <w:sz w:val="22"/>
        </w:rPr>
        <w:t>Document for:</w:t>
      </w:r>
      <w:r w:rsidRPr="00BE781B">
        <w:rPr>
          <w:sz w:val="22"/>
        </w:rPr>
        <w:tab/>
        <w:t>Discussion and Decision</w:t>
      </w:r>
    </w:p>
    <w:p w14:paraId="0E9D5638" w14:textId="77777777" w:rsidR="003C2D02" w:rsidRPr="002100D2" w:rsidRDefault="003C2D02" w:rsidP="003C2D02">
      <w:pPr>
        <w:pBdr>
          <w:bottom w:val="single" w:sz="4" w:space="1" w:color="auto"/>
        </w:pBdr>
        <w:tabs>
          <w:tab w:val="left" w:pos="2552"/>
        </w:tabs>
      </w:pPr>
    </w:p>
    <w:p w14:paraId="45015286" w14:textId="77777777" w:rsidR="003C2D02" w:rsidRDefault="003C2D02" w:rsidP="003C2D02">
      <w:pPr>
        <w:pStyle w:val="1"/>
      </w:pPr>
      <w:r>
        <w:t>Introduction</w:t>
      </w:r>
    </w:p>
    <w:p w14:paraId="5EC7B0A6" w14:textId="66F8DBD0" w:rsidR="003C2D02" w:rsidRPr="00AB1E4C" w:rsidRDefault="003C2D02" w:rsidP="003C2D02">
      <w:pPr>
        <w:pStyle w:val="00Text"/>
      </w:pPr>
      <w:r>
        <w:rPr>
          <w:rFonts w:hint="eastAsia"/>
        </w:rPr>
        <w:t>In</w:t>
      </w:r>
      <w:r>
        <w:t xml:space="preserve"> RAN1#11</w:t>
      </w:r>
      <w:r w:rsidR="00A83D77">
        <w:t>3</w:t>
      </w:r>
      <w:r>
        <w:t xml:space="preserve"> meeting, SRI and codebook enhancement for uplink 8 Tx transmission </w:t>
      </w:r>
      <w:r>
        <w:rPr>
          <w:rFonts w:hint="eastAsia"/>
        </w:rPr>
        <w:t>was</w:t>
      </w:r>
      <w:r>
        <w:t xml:space="preserve"> discussed with the following agreements:</w:t>
      </w:r>
    </w:p>
    <w:p w14:paraId="2DD0C592" w14:textId="77777777" w:rsidR="003C2D02" w:rsidRDefault="003C2D02" w:rsidP="003C2D02">
      <w:pPr>
        <w:contextualSpacing/>
        <w:rPr>
          <w:rFonts w:eastAsiaTheme="minorEastAsia"/>
          <w:bCs/>
          <w:lang w:eastAsia="zh-CN"/>
        </w:rPr>
      </w:pPr>
    </w:p>
    <w:p w14:paraId="00C912F1" w14:textId="77777777" w:rsidR="00053C26" w:rsidRPr="00053C26" w:rsidRDefault="00053C26" w:rsidP="00053C26">
      <w:pPr>
        <w:rPr>
          <w:rFonts w:ascii="Times" w:eastAsia="Batang" w:hAnsi="Times" w:cs="Times"/>
          <w:b/>
          <w:bCs/>
          <w:i/>
          <w:iCs/>
          <w:szCs w:val="20"/>
          <w:highlight w:val="green"/>
          <w:lang w:val="en-GB"/>
        </w:rPr>
      </w:pPr>
      <w:r w:rsidRPr="00053C26">
        <w:rPr>
          <w:rFonts w:ascii="Times" w:eastAsia="Batang" w:hAnsi="Times" w:cs="Times"/>
          <w:b/>
          <w:bCs/>
          <w:i/>
          <w:iCs/>
          <w:szCs w:val="20"/>
          <w:highlight w:val="green"/>
          <w:lang w:val="en-GB"/>
        </w:rPr>
        <w:t>Agreement</w:t>
      </w:r>
    </w:p>
    <w:p w14:paraId="3CE8625F" w14:textId="77777777" w:rsidR="00053C26" w:rsidRPr="00053C26" w:rsidRDefault="00053C26" w:rsidP="00053C26">
      <w:pPr>
        <w:contextualSpacing/>
        <w:rPr>
          <w:rFonts w:ascii="Times" w:hAnsi="Times" w:cs="Times"/>
          <w:i/>
          <w:szCs w:val="20"/>
        </w:rPr>
      </w:pPr>
      <w:r w:rsidRPr="00053C26">
        <w:rPr>
          <w:rFonts w:ascii="Times" w:hAnsi="Times" w:cs="Times"/>
          <w:i/>
          <w:szCs w:val="20"/>
        </w:rPr>
        <w:t xml:space="preserve">For codebook-based 8TX PUSCH transmission, Alt3 is supported, where </w:t>
      </w:r>
    </w:p>
    <w:p w14:paraId="3A12A08B" w14:textId="77777777" w:rsidR="00053C26" w:rsidRPr="00053C26" w:rsidRDefault="00053C26" w:rsidP="00053C26">
      <w:pPr>
        <w:numPr>
          <w:ilvl w:val="0"/>
          <w:numId w:val="9"/>
        </w:numPr>
        <w:contextualSpacing/>
        <w:rPr>
          <w:rFonts w:ascii="Times" w:eastAsia="Batang" w:hAnsi="Times" w:cs="Times"/>
          <w:i/>
          <w:szCs w:val="20"/>
          <w:lang w:val="en-GB" w:eastAsia="x-none"/>
        </w:rPr>
      </w:pPr>
      <w:r w:rsidRPr="00053C26">
        <w:rPr>
          <w:rFonts w:ascii="Times" w:eastAsia="Batang" w:hAnsi="Times" w:cs="Times"/>
          <w:i/>
          <w:szCs w:val="20"/>
          <w:lang w:val="en-GB" w:eastAsia="x-none"/>
        </w:rPr>
        <w:t>A fully-coherent UE (Ng =1) can only be configured with precoders considered for Ng =1</w:t>
      </w:r>
    </w:p>
    <w:p w14:paraId="77A5C51E" w14:textId="77777777" w:rsidR="00053C26" w:rsidRPr="00053C26" w:rsidRDefault="00053C26" w:rsidP="00053C26">
      <w:pPr>
        <w:numPr>
          <w:ilvl w:val="0"/>
          <w:numId w:val="9"/>
        </w:numPr>
        <w:contextualSpacing/>
        <w:rPr>
          <w:rFonts w:ascii="Times" w:eastAsia="Batang" w:hAnsi="Times" w:cs="Times"/>
          <w:i/>
          <w:szCs w:val="20"/>
          <w:lang w:val="en-GB" w:eastAsia="x-none"/>
        </w:rPr>
      </w:pPr>
      <w:r w:rsidRPr="00053C26">
        <w:rPr>
          <w:rFonts w:ascii="Times" w:eastAsia="Batang" w:hAnsi="Times" w:cs="Times"/>
          <w:i/>
          <w:szCs w:val="20"/>
          <w:lang w:val="en-GB" w:eastAsia="x-none"/>
        </w:rPr>
        <w:t>A partially-coherent UE, with Ng =2, can only use precoders considered for Ng =2</w:t>
      </w:r>
    </w:p>
    <w:p w14:paraId="2D87FAD3" w14:textId="77777777" w:rsidR="00053C26" w:rsidRPr="00053C26" w:rsidRDefault="00053C26" w:rsidP="00053C26">
      <w:pPr>
        <w:numPr>
          <w:ilvl w:val="0"/>
          <w:numId w:val="9"/>
        </w:numPr>
        <w:contextualSpacing/>
        <w:rPr>
          <w:rFonts w:ascii="Times" w:eastAsia="Batang" w:hAnsi="Times" w:cs="Times"/>
          <w:i/>
          <w:szCs w:val="20"/>
          <w:lang w:val="en-GB" w:eastAsia="x-none"/>
        </w:rPr>
      </w:pPr>
      <w:r w:rsidRPr="00053C26">
        <w:rPr>
          <w:rFonts w:ascii="Times" w:eastAsia="Batang" w:hAnsi="Times" w:cs="Times"/>
          <w:i/>
          <w:szCs w:val="20"/>
          <w:lang w:val="en-GB" w:eastAsia="x-none"/>
        </w:rPr>
        <w:t>A partially-coherent UE, with Ng =4, can only use precoders considered for Ng =4</w:t>
      </w:r>
    </w:p>
    <w:p w14:paraId="54AE2BEB" w14:textId="77777777" w:rsidR="00053C26" w:rsidRPr="00053C26" w:rsidRDefault="00053C26" w:rsidP="00053C26">
      <w:pPr>
        <w:numPr>
          <w:ilvl w:val="0"/>
          <w:numId w:val="9"/>
        </w:numPr>
        <w:contextualSpacing/>
        <w:rPr>
          <w:rFonts w:ascii="Times" w:eastAsia="Batang" w:hAnsi="Times" w:cs="Times"/>
          <w:i/>
          <w:szCs w:val="20"/>
          <w:lang w:val="en-GB" w:eastAsia="x-none"/>
        </w:rPr>
      </w:pPr>
      <w:r w:rsidRPr="00053C26">
        <w:rPr>
          <w:rFonts w:ascii="Times" w:eastAsia="Batang" w:hAnsi="Times" w:cs="Times"/>
          <w:i/>
          <w:szCs w:val="20"/>
          <w:lang w:val="en-GB" w:eastAsia="x-none"/>
        </w:rPr>
        <w:t>A non-coherent UE, with Ng =8, can only use precoders considered for Ng = 8</w:t>
      </w:r>
    </w:p>
    <w:p w14:paraId="38D7CA36" w14:textId="77777777" w:rsidR="00053C26" w:rsidRPr="00053C26" w:rsidRDefault="00053C26" w:rsidP="00053C26">
      <w:pPr>
        <w:rPr>
          <w:rFonts w:ascii="Times" w:eastAsia="Batang" w:hAnsi="Times" w:cs="Times"/>
          <w:i/>
          <w:iCs/>
          <w:szCs w:val="20"/>
          <w:lang w:val="en-GB"/>
        </w:rPr>
      </w:pPr>
    </w:p>
    <w:p w14:paraId="49754C6A" w14:textId="77777777" w:rsidR="00053C26" w:rsidRPr="00053C26" w:rsidRDefault="00053C26" w:rsidP="00053C26">
      <w:pPr>
        <w:rPr>
          <w:rFonts w:ascii="Times" w:eastAsia="Batang" w:hAnsi="Times" w:cs="Times"/>
          <w:b/>
          <w:bCs/>
          <w:i/>
          <w:iCs/>
          <w:szCs w:val="20"/>
          <w:highlight w:val="green"/>
          <w:lang w:val="en-GB"/>
        </w:rPr>
      </w:pPr>
      <w:r w:rsidRPr="00053C26">
        <w:rPr>
          <w:rFonts w:ascii="Times" w:eastAsia="Batang" w:hAnsi="Times" w:cs="Times"/>
          <w:b/>
          <w:bCs/>
          <w:i/>
          <w:iCs/>
          <w:szCs w:val="20"/>
          <w:highlight w:val="green"/>
          <w:lang w:val="en-GB"/>
        </w:rPr>
        <w:t>Agreement</w:t>
      </w:r>
    </w:p>
    <w:p w14:paraId="34014D55" w14:textId="77777777" w:rsidR="00053C26" w:rsidRPr="00053C26" w:rsidRDefault="00053C26" w:rsidP="00053C26">
      <w:pPr>
        <w:contextualSpacing/>
        <w:rPr>
          <w:rFonts w:ascii="Times" w:eastAsia="Batang" w:hAnsi="Times" w:cs="Times"/>
          <w:i/>
          <w:szCs w:val="20"/>
          <w:lang w:val="en-GB"/>
        </w:rPr>
      </w:pPr>
      <w:r w:rsidRPr="00053C26">
        <w:rPr>
          <w:rFonts w:ascii="Times" w:eastAsia="Batang" w:hAnsi="Times" w:cs="Times"/>
          <w:i/>
          <w:szCs w:val="20"/>
          <w:lang w:val="en-GB"/>
        </w:rPr>
        <w:t>For an 8TX UE, Option 1 is supported,</w:t>
      </w:r>
    </w:p>
    <w:p w14:paraId="31009304" w14:textId="77777777" w:rsidR="00053C26" w:rsidRPr="00053C26" w:rsidRDefault="00053C26" w:rsidP="00053C26">
      <w:pPr>
        <w:numPr>
          <w:ilvl w:val="0"/>
          <w:numId w:val="22"/>
        </w:numPr>
        <w:contextualSpacing/>
        <w:rPr>
          <w:rFonts w:ascii="Times" w:hAnsi="Times" w:cs="Times"/>
          <w:i/>
          <w:szCs w:val="20"/>
          <w:lang w:val="en-GB"/>
        </w:rPr>
      </w:pPr>
      <w:r w:rsidRPr="00053C26">
        <w:rPr>
          <w:rFonts w:ascii="Times" w:eastAsia="Batang" w:hAnsi="Times" w:cs="Times"/>
          <w:i/>
          <w:szCs w:val="20"/>
          <w:lang w:val="en-GB"/>
        </w:rPr>
        <w:t xml:space="preserve">Option 1 – Subject to its capability, an 8TX UE may report more than one Ng value, based on which, </w:t>
      </w:r>
      <w:proofErr w:type="spellStart"/>
      <w:r w:rsidRPr="00053C26">
        <w:rPr>
          <w:rFonts w:ascii="Times" w:eastAsia="Batang" w:hAnsi="Times" w:cs="Times"/>
          <w:i/>
          <w:szCs w:val="20"/>
          <w:lang w:val="en-GB"/>
        </w:rPr>
        <w:t>gNB</w:t>
      </w:r>
      <w:proofErr w:type="spellEnd"/>
      <w:r w:rsidRPr="00053C26">
        <w:rPr>
          <w:rFonts w:ascii="Times" w:eastAsia="Batang" w:hAnsi="Times" w:cs="Times"/>
          <w:i/>
          <w:szCs w:val="20"/>
          <w:lang w:val="en-GB"/>
        </w:rPr>
        <w:t xml:space="preserve"> may RRC configure UE with a codebook corresponding to only one of the supported Ng values.</w:t>
      </w:r>
    </w:p>
    <w:p w14:paraId="6B58EBFE" w14:textId="77777777" w:rsidR="00053C26" w:rsidRPr="00053C26" w:rsidRDefault="00053C26" w:rsidP="00053C26">
      <w:pPr>
        <w:rPr>
          <w:rFonts w:ascii="Times" w:eastAsia="等线" w:hAnsi="Times" w:cs="Times"/>
          <w:i/>
          <w:iCs/>
          <w:szCs w:val="20"/>
          <w:lang w:val="en-GB" w:eastAsia="zh-CN"/>
        </w:rPr>
      </w:pPr>
    </w:p>
    <w:p w14:paraId="4D62521A" w14:textId="77777777" w:rsidR="00053C26" w:rsidRPr="00053C26" w:rsidRDefault="00053C26" w:rsidP="00053C26">
      <w:pPr>
        <w:rPr>
          <w:rFonts w:ascii="Times" w:eastAsia="Batang" w:hAnsi="Times"/>
          <w:b/>
          <w:bCs/>
          <w:i/>
          <w:iCs/>
          <w:szCs w:val="20"/>
          <w:highlight w:val="green"/>
          <w:lang w:val="en-GB"/>
        </w:rPr>
      </w:pPr>
      <w:r w:rsidRPr="00053C26">
        <w:rPr>
          <w:rFonts w:ascii="Times" w:eastAsia="Batang" w:hAnsi="Times"/>
          <w:b/>
          <w:bCs/>
          <w:i/>
          <w:iCs/>
          <w:szCs w:val="20"/>
          <w:highlight w:val="green"/>
          <w:lang w:val="en-GB"/>
        </w:rPr>
        <w:t>Agreement</w:t>
      </w:r>
    </w:p>
    <w:p w14:paraId="4FF49FC3" w14:textId="77777777" w:rsidR="00053C26" w:rsidRPr="00053C26" w:rsidRDefault="00053C26" w:rsidP="00053C26">
      <w:pPr>
        <w:contextualSpacing/>
        <w:rPr>
          <w:rFonts w:ascii="Times" w:hAnsi="Times" w:cs="Times"/>
          <w:i/>
          <w:szCs w:val="20"/>
          <w:lang w:val="en-GB"/>
        </w:rPr>
      </w:pPr>
      <w:r w:rsidRPr="00053C26">
        <w:rPr>
          <w:rFonts w:ascii="Times" w:hAnsi="Times"/>
          <w:i/>
          <w:szCs w:val="20"/>
          <w:lang w:val="en-GB"/>
        </w:rPr>
        <w:t>To support CBG-based transmission for dual CW PUSCH operation, the range N=2, 4, 6, or 8 is confirmed</w:t>
      </w:r>
      <w:r w:rsidRPr="00053C26">
        <w:rPr>
          <w:rFonts w:ascii="Times" w:hAnsi="Times" w:cs="Times"/>
          <w:i/>
          <w:szCs w:val="20"/>
          <w:lang w:val="en-GB"/>
        </w:rPr>
        <w:t xml:space="preserve"> for the CBGTI bit field.</w:t>
      </w:r>
    </w:p>
    <w:p w14:paraId="76A1E064" w14:textId="77777777" w:rsidR="00053C26" w:rsidRPr="00053C26" w:rsidRDefault="00053C26" w:rsidP="00053C26">
      <w:pPr>
        <w:rPr>
          <w:rFonts w:ascii="Times" w:eastAsia="Batang" w:hAnsi="Times"/>
          <w:i/>
          <w:iCs/>
          <w:szCs w:val="20"/>
          <w:lang w:val="en-GB"/>
        </w:rPr>
      </w:pPr>
    </w:p>
    <w:p w14:paraId="3B2A5364" w14:textId="77777777" w:rsidR="00053C26" w:rsidRPr="00053C26" w:rsidRDefault="00053C26" w:rsidP="00053C26">
      <w:pPr>
        <w:contextualSpacing/>
        <w:jc w:val="both"/>
        <w:rPr>
          <w:rFonts w:ascii="Times" w:eastAsia="Batang" w:hAnsi="Times" w:cs="Times"/>
          <w:b/>
          <w:bCs/>
          <w:i/>
          <w:szCs w:val="20"/>
          <w:lang w:val="en-GB"/>
        </w:rPr>
      </w:pPr>
      <w:bookmarkStart w:id="0" w:name="_Hlk135683034"/>
      <w:r w:rsidRPr="00053C26">
        <w:rPr>
          <w:rFonts w:ascii="Times" w:eastAsia="Batang" w:hAnsi="Times" w:cs="Times"/>
          <w:b/>
          <w:bCs/>
          <w:i/>
          <w:szCs w:val="20"/>
          <w:lang w:val="en-GB"/>
        </w:rPr>
        <w:t>Conclusion</w:t>
      </w:r>
    </w:p>
    <w:p w14:paraId="61CDEEEE" w14:textId="77777777" w:rsidR="00053C26" w:rsidRPr="00053C26" w:rsidRDefault="00053C26" w:rsidP="00053C26">
      <w:pPr>
        <w:contextualSpacing/>
        <w:jc w:val="both"/>
        <w:rPr>
          <w:rFonts w:ascii="Times" w:eastAsia="Batang" w:hAnsi="Times" w:cs="Times"/>
          <w:i/>
          <w:szCs w:val="20"/>
        </w:rPr>
      </w:pPr>
      <w:r w:rsidRPr="00053C26">
        <w:rPr>
          <w:rFonts w:ascii="Times" w:eastAsia="Batang" w:hAnsi="Times" w:cs="Times"/>
          <w:i/>
          <w:szCs w:val="20"/>
          <w:lang w:val="en-GB"/>
        </w:rPr>
        <w:t>In Rel-18, there is no consensus to support CG transmission with dual CW PUSCH by an 8TX UE.</w:t>
      </w:r>
    </w:p>
    <w:bookmarkEnd w:id="0"/>
    <w:p w14:paraId="345404DE" w14:textId="77777777" w:rsidR="00053C26" w:rsidRPr="00053C26" w:rsidRDefault="00053C26" w:rsidP="00053C26">
      <w:pPr>
        <w:contextualSpacing/>
        <w:jc w:val="both"/>
        <w:rPr>
          <w:rFonts w:ascii="Times" w:eastAsia="Batang" w:hAnsi="Times" w:cs="Times"/>
          <w:b/>
          <w:bCs/>
          <w:i/>
          <w:szCs w:val="20"/>
          <w:highlight w:val="yellow"/>
        </w:rPr>
      </w:pPr>
    </w:p>
    <w:p w14:paraId="164B7B6A" w14:textId="77777777" w:rsidR="00053C26" w:rsidRPr="00053C26" w:rsidRDefault="00053C26" w:rsidP="00053C26">
      <w:pPr>
        <w:contextualSpacing/>
        <w:rPr>
          <w:rFonts w:ascii="Times" w:hAnsi="Times" w:cs="Times"/>
          <w:i/>
          <w:szCs w:val="20"/>
          <w:highlight w:val="green"/>
        </w:rPr>
      </w:pPr>
      <w:r w:rsidRPr="00053C26">
        <w:rPr>
          <w:rFonts w:ascii="Times" w:hAnsi="Times" w:cs="Times"/>
          <w:b/>
          <w:bCs/>
          <w:i/>
          <w:szCs w:val="20"/>
          <w:highlight w:val="green"/>
        </w:rPr>
        <w:t>Agreement</w:t>
      </w:r>
    </w:p>
    <w:p w14:paraId="68CA3EEA" w14:textId="77777777" w:rsidR="00053C26" w:rsidRPr="00053C26" w:rsidRDefault="00053C26" w:rsidP="00053C26">
      <w:pPr>
        <w:contextualSpacing/>
        <w:jc w:val="both"/>
        <w:rPr>
          <w:rFonts w:ascii="Times" w:eastAsia="Batang" w:hAnsi="Times" w:cs="Times"/>
          <w:b/>
          <w:bCs/>
          <w:i/>
          <w:szCs w:val="20"/>
          <w:lang w:val="en-GB"/>
        </w:rPr>
      </w:pPr>
      <w:r w:rsidRPr="00053C26">
        <w:rPr>
          <w:rFonts w:ascii="Times" w:eastAsia="Batang" w:hAnsi="Times" w:cs="Times"/>
          <w:i/>
          <w:szCs w:val="20"/>
          <w:lang w:val="en-GB"/>
        </w:rPr>
        <w:t>For</w:t>
      </w:r>
      <w:r w:rsidRPr="00053C26">
        <w:rPr>
          <w:rFonts w:ascii="Times" w:eastAsia="Batang" w:hAnsi="Times" w:cs="Times"/>
          <w:i/>
          <w:szCs w:val="20"/>
          <w:lang w:val="en-GB" w:eastAsia="zh-CN"/>
        </w:rPr>
        <w:t xml:space="preserve"> dual CW PUSCH transmission by an 8TX UE, </w:t>
      </w:r>
      <w:r w:rsidRPr="00053C26">
        <w:rPr>
          <w:rFonts w:ascii="Times" w:eastAsia="Batang" w:hAnsi="Times" w:cs="Times"/>
          <w:i/>
          <w:szCs w:val="20"/>
          <w:lang w:val="en-GB"/>
        </w:rPr>
        <w:t>PHY layer priority indicator (if configured) is applied on both codewords.</w:t>
      </w:r>
    </w:p>
    <w:p w14:paraId="31DC73B2" w14:textId="77777777" w:rsidR="00053C26" w:rsidRPr="00053C26" w:rsidRDefault="00053C26" w:rsidP="00053C26">
      <w:pPr>
        <w:rPr>
          <w:rFonts w:ascii="Times" w:eastAsia="Batang" w:hAnsi="Times" w:cs="Times"/>
          <w:i/>
          <w:iCs/>
          <w:szCs w:val="20"/>
          <w:lang w:val="en-GB"/>
        </w:rPr>
      </w:pPr>
    </w:p>
    <w:p w14:paraId="714F4196" w14:textId="77777777" w:rsidR="00053C26" w:rsidRPr="00053C26" w:rsidRDefault="00053C26" w:rsidP="00053C26">
      <w:pPr>
        <w:rPr>
          <w:rFonts w:ascii="Times" w:eastAsia="Batang" w:hAnsi="Times" w:cs="Times"/>
          <w:b/>
          <w:bCs/>
          <w:i/>
          <w:iCs/>
          <w:szCs w:val="20"/>
          <w:highlight w:val="green"/>
          <w:lang w:val="en-GB"/>
        </w:rPr>
      </w:pPr>
      <w:r w:rsidRPr="00053C26">
        <w:rPr>
          <w:rFonts w:ascii="Times" w:eastAsia="Batang" w:hAnsi="Times" w:cs="Times"/>
          <w:b/>
          <w:bCs/>
          <w:i/>
          <w:iCs/>
          <w:szCs w:val="20"/>
          <w:highlight w:val="green"/>
          <w:lang w:val="en-GB"/>
        </w:rPr>
        <w:t>Agreement</w:t>
      </w:r>
    </w:p>
    <w:p w14:paraId="0894141A" w14:textId="77777777" w:rsidR="00053C26" w:rsidRPr="00053C26" w:rsidRDefault="00053C26" w:rsidP="00053C26">
      <w:pPr>
        <w:contextualSpacing/>
        <w:jc w:val="both"/>
        <w:rPr>
          <w:rFonts w:ascii="Times" w:eastAsia="Batang" w:hAnsi="Times" w:cs="Times"/>
          <w:i/>
          <w:szCs w:val="20"/>
          <w:lang w:val="en-GB"/>
        </w:rPr>
      </w:pPr>
      <w:r w:rsidRPr="00053C26">
        <w:rPr>
          <w:rFonts w:ascii="Times" w:eastAsia="Batang" w:hAnsi="Times" w:cs="Times"/>
          <w:i/>
          <w:szCs w:val="20"/>
          <w:lang w:val="en-GB"/>
        </w:rPr>
        <w:t>For an 8TX UE, there is a single UL-SCH indicator in a scheduling DCI (i.e., formats 0_1, 0_2).</w:t>
      </w:r>
    </w:p>
    <w:p w14:paraId="048D40BA" w14:textId="64EF13F4" w:rsidR="00053C26" w:rsidRPr="00053C26" w:rsidRDefault="00053C26" w:rsidP="00053C26">
      <w:pPr>
        <w:numPr>
          <w:ilvl w:val="0"/>
          <w:numId w:val="22"/>
        </w:numPr>
        <w:contextualSpacing/>
        <w:rPr>
          <w:rFonts w:ascii="Times" w:eastAsia="Batang" w:hAnsi="Times" w:cs="Times"/>
          <w:i/>
          <w:szCs w:val="20"/>
          <w:lang w:val="en-GB"/>
        </w:rPr>
      </w:pPr>
      <w:r w:rsidRPr="00053C26">
        <w:rPr>
          <w:rFonts w:ascii="Times" w:eastAsia="Batang" w:hAnsi="Times" w:cs="Times"/>
          <w:i/>
          <w:szCs w:val="20"/>
          <w:lang w:val="en-GB"/>
        </w:rPr>
        <w:t>FFS whether/how to support CSI-only PUSCH when rank&gt;4.</w:t>
      </w:r>
    </w:p>
    <w:p w14:paraId="39F8DBE3" w14:textId="77777777" w:rsidR="00053C26" w:rsidRPr="00053C26" w:rsidRDefault="00053C26" w:rsidP="00053C26">
      <w:pPr>
        <w:rPr>
          <w:rFonts w:ascii="Times" w:eastAsia="Batang" w:hAnsi="Times"/>
          <w:i/>
          <w:iCs/>
          <w:szCs w:val="20"/>
          <w:lang w:val="en-GB" w:eastAsia="zh-CN"/>
        </w:rPr>
      </w:pPr>
    </w:p>
    <w:p w14:paraId="1B1875C6" w14:textId="77777777" w:rsidR="00053C26" w:rsidRPr="00053C26" w:rsidRDefault="00053C26" w:rsidP="00053C26">
      <w:pPr>
        <w:rPr>
          <w:rFonts w:ascii="Times" w:eastAsia="Batang" w:hAnsi="Times"/>
          <w:b/>
          <w:bCs/>
          <w:i/>
          <w:iCs/>
          <w:szCs w:val="20"/>
          <w:highlight w:val="green"/>
          <w:lang w:val="en-GB"/>
        </w:rPr>
      </w:pPr>
      <w:r w:rsidRPr="00053C26">
        <w:rPr>
          <w:rFonts w:ascii="Times" w:eastAsia="Batang" w:hAnsi="Times"/>
          <w:b/>
          <w:bCs/>
          <w:i/>
          <w:iCs/>
          <w:szCs w:val="20"/>
          <w:highlight w:val="green"/>
          <w:lang w:val="en-GB"/>
        </w:rPr>
        <w:t>Agreement</w:t>
      </w:r>
    </w:p>
    <w:p w14:paraId="146AEC66" w14:textId="77777777" w:rsidR="00053C26" w:rsidRPr="00053C26" w:rsidRDefault="00053C26" w:rsidP="00053C26">
      <w:pPr>
        <w:contextualSpacing/>
        <w:rPr>
          <w:rFonts w:ascii="Times" w:eastAsia="Batang" w:hAnsi="Times"/>
          <w:i/>
          <w:iCs/>
          <w:szCs w:val="20"/>
          <w:lang w:val="en-GB"/>
        </w:rPr>
      </w:pPr>
      <w:r w:rsidRPr="00053C26">
        <w:rPr>
          <w:rFonts w:ascii="Times" w:eastAsia="Batang" w:hAnsi="Times"/>
          <w:i/>
          <w:szCs w:val="20"/>
          <w:lang w:val="en-GB"/>
        </w:rPr>
        <w:t xml:space="preserve">For non-coherent uplink precoding by an 8TX UE, support Alt1., </w:t>
      </w:r>
    </w:p>
    <w:p w14:paraId="64FBB2C2" w14:textId="77777777" w:rsidR="00053C26" w:rsidRPr="00053C26" w:rsidRDefault="00053C26" w:rsidP="00053C26">
      <w:pPr>
        <w:numPr>
          <w:ilvl w:val="0"/>
          <w:numId w:val="9"/>
        </w:numPr>
        <w:autoSpaceDN w:val="0"/>
        <w:snapToGrid w:val="0"/>
        <w:spacing w:after="180"/>
        <w:contextualSpacing/>
        <w:rPr>
          <w:rFonts w:ascii="Times" w:hAnsi="Times"/>
          <w:i/>
          <w:szCs w:val="20"/>
          <w:lang w:val="en-GB"/>
        </w:rPr>
      </w:pPr>
      <w:r w:rsidRPr="00053C26">
        <w:rPr>
          <w:rFonts w:ascii="Times" w:hAnsi="Times"/>
          <w:i/>
          <w:szCs w:val="20"/>
          <w:lang w:val="en-GB"/>
        </w:rPr>
        <w:t>Alt1. – All 255 combinations from 8 non-coherent rank1 precoders are supported</w:t>
      </w:r>
    </w:p>
    <w:p w14:paraId="2560F923" w14:textId="77777777" w:rsidR="00053C26" w:rsidRPr="00053C26" w:rsidRDefault="00053C26" w:rsidP="00053C26">
      <w:pPr>
        <w:rPr>
          <w:rFonts w:ascii="Times" w:eastAsia="Batang" w:hAnsi="Times"/>
          <w:i/>
          <w:iCs/>
          <w:lang w:val="en-GB" w:eastAsia="zh-CN"/>
        </w:rPr>
      </w:pPr>
    </w:p>
    <w:p w14:paraId="14427DD2" w14:textId="77777777" w:rsidR="00053C26" w:rsidRPr="00053C26" w:rsidRDefault="00053C26" w:rsidP="00053C26">
      <w:pPr>
        <w:rPr>
          <w:rFonts w:ascii="Times" w:eastAsia="Batang" w:hAnsi="Times"/>
          <w:b/>
          <w:bCs/>
          <w:i/>
          <w:iCs/>
          <w:highlight w:val="green"/>
          <w:lang w:val="en-GB"/>
        </w:rPr>
      </w:pPr>
      <w:r w:rsidRPr="00053C26">
        <w:rPr>
          <w:rFonts w:ascii="Times" w:eastAsia="Batang" w:hAnsi="Times"/>
          <w:b/>
          <w:bCs/>
          <w:i/>
          <w:iCs/>
          <w:highlight w:val="green"/>
          <w:lang w:val="en-GB"/>
        </w:rPr>
        <w:t>Agreement</w:t>
      </w:r>
    </w:p>
    <w:p w14:paraId="55E1AD6A" w14:textId="77777777" w:rsidR="00053C26" w:rsidRPr="00053C26" w:rsidRDefault="00053C26" w:rsidP="00053C26">
      <w:pPr>
        <w:contextualSpacing/>
        <w:rPr>
          <w:rFonts w:ascii="Times" w:eastAsia="Batang" w:hAnsi="Times"/>
          <w:i/>
          <w:iCs/>
          <w:szCs w:val="20"/>
          <w:lang w:val="en-GB"/>
        </w:rPr>
      </w:pPr>
      <w:r w:rsidRPr="00053C26">
        <w:rPr>
          <w:rFonts w:ascii="Times" w:eastAsia="Batang" w:hAnsi="Times"/>
          <w:i/>
          <w:szCs w:val="20"/>
          <w:lang w:val="en-GB"/>
        </w:rPr>
        <w:t xml:space="preserve">For partially coherent uplink precoding by an 8TX UE, Ng=4, </w:t>
      </w:r>
    </w:p>
    <w:p w14:paraId="4DC6AA54" w14:textId="77777777" w:rsidR="00053C26" w:rsidRPr="00053C26" w:rsidRDefault="00053C26" w:rsidP="00053C26">
      <w:pPr>
        <w:numPr>
          <w:ilvl w:val="0"/>
          <w:numId w:val="9"/>
        </w:numPr>
        <w:autoSpaceDN w:val="0"/>
        <w:snapToGrid w:val="0"/>
        <w:spacing w:after="180"/>
        <w:contextualSpacing/>
        <w:rPr>
          <w:rFonts w:ascii="Times" w:hAnsi="Times"/>
          <w:i/>
          <w:iCs/>
          <w:szCs w:val="20"/>
          <w:lang w:val="en-GB"/>
        </w:rPr>
      </w:pPr>
      <w:r w:rsidRPr="00053C26">
        <w:rPr>
          <w:rFonts w:ascii="Times" w:hAnsi="Times"/>
          <w:i/>
          <w:szCs w:val="20"/>
          <w:lang w:val="en-GB"/>
        </w:rPr>
        <w:t>The following rank and layer splitting cases are supported,</w:t>
      </w:r>
    </w:p>
    <w:tbl>
      <w:tblPr>
        <w:tblW w:w="4517" w:type="pct"/>
        <w:jc w:val="center"/>
        <w:tblCellMar>
          <w:left w:w="0" w:type="dxa"/>
          <w:right w:w="0" w:type="dxa"/>
        </w:tblCellMar>
        <w:tblLook w:val="04A0" w:firstRow="1" w:lastRow="0" w:firstColumn="1" w:lastColumn="0" w:noHBand="0" w:noVBand="1"/>
      </w:tblPr>
      <w:tblGrid>
        <w:gridCol w:w="776"/>
        <w:gridCol w:w="1555"/>
        <w:gridCol w:w="5847"/>
      </w:tblGrid>
      <w:tr w:rsidR="00053C26" w:rsidRPr="00053C26" w14:paraId="7F38C233" w14:textId="77777777" w:rsidTr="001B4E1E">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8124CB" w14:textId="77777777" w:rsidR="00053C26" w:rsidRPr="00053C26" w:rsidRDefault="00053C26" w:rsidP="00053C26">
            <w:pPr>
              <w:contextualSpacing/>
              <w:rPr>
                <w:rFonts w:ascii="Times" w:hAnsi="Times"/>
                <w:i/>
                <w:iCs/>
                <w:kern w:val="2"/>
                <w:lang w:val="en-GB" w:eastAsia="zh-CN"/>
              </w:rPr>
            </w:pPr>
            <w:r w:rsidRPr="00053C26">
              <w:rPr>
                <w:rFonts w:ascii="Times" w:hAnsi="Times"/>
                <w:i/>
                <w:iCs/>
                <w:kern w:val="2"/>
                <w:lang w:val="en-GB"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A6D5623" w14:textId="77777777" w:rsidR="00053C26" w:rsidRPr="00053C26" w:rsidRDefault="00053C26" w:rsidP="00053C26">
            <w:pPr>
              <w:contextualSpacing/>
              <w:rPr>
                <w:rFonts w:ascii="Times" w:hAnsi="Times"/>
                <w:i/>
                <w:iCs/>
                <w:kern w:val="2"/>
                <w:lang w:val="en-GB" w:eastAsia="zh-CN"/>
              </w:rPr>
            </w:pPr>
            <w:r w:rsidRPr="00053C26">
              <w:rPr>
                <w:rFonts w:ascii="Times" w:hAnsi="Times"/>
                <w:i/>
                <w:iCs/>
                <w:kern w:val="2"/>
                <w:lang w:val="en-GB"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8E671D" w14:textId="77777777" w:rsidR="00053C26" w:rsidRPr="00053C26" w:rsidRDefault="00053C26" w:rsidP="00053C26">
            <w:pPr>
              <w:contextualSpacing/>
              <w:rPr>
                <w:rFonts w:ascii="Times" w:hAnsi="Times"/>
                <w:i/>
                <w:iCs/>
                <w:kern w:val="2"/>
                <w:lang w:val="en-GB" w:eastAsia="zh-CN"/>
              </w:rPr>
            </w:pPr>
            <w:r w:rsidRPr="00053C26">
              <w:rPr>
                <w:rFonts w:ascii="Times" w:hAnsi="Times"/>
                <w:i/>
                <w:iCs/>
                <w:kern w:val="2"/>
                <w:lang w:val="en-GB" w:eastAsia="zh-CN"/>
              </w:rPr>
              <w:t>Layers split across 4 Antenna Groups</w:t>
            </w:r>
          </w:p>
          <w:p w14:paraId="75169AAD" w14:textId="77777777" w:rsidR="00053C26" w:rsidRPr="00053C26" w:rsidRDefault="00053C26" w:rsidP="00053C26">
            <w:pPr>
              <w:contextualSpacing/>
              <w:rPr>
                <w:rFonts w:ascii="Times" w:hAnsi="Times"/>
                <w:i/>
                <w:iCs/>
                <w:kern w:val="2"/>
                <w:lang w:val="en-GB" w:eastAsia="zh-CN"/>
              </w:rPr>
            </w:pPr>
            <w:r w:rsidRPr="00053C26">
              <w:rPr>
                <w:rFonts w:ascii="Times" w:hAnsi="Times"/>
                <w:i/>
                <w:iCs/>
                <w:kern w:val="2"/>
                <w:lang w:val="en-GB" w:eastAsia="zh-CN"/>
              </w:rPr>
              <w:t>(All possible permutations)</w:t>
            </w:r>
          </w:p>
        </w:tc>
      </w:tr>
      <w:tr w:rsidR="00053C26" w:rsidRPr="00053C26" w14:paraId="7908654E" w14:textId="77777777" w:rsidTr="001B4E1E">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7F1956" w14:textId="77777777" w:rsidR="00053C26" w:rsidRPr="00053C26" w:rsidRDefault="00053C26" w:rsidP="00053C26">
            <w:pPr>
              <w:contextualSpacing/>
              <w:rPr>
                <w:rFonts w:ascii="Times" w:hAnsi="Times"/>
                <w:i/>
                <w:iCs/>
                <w:kern w:val="2"/>
                <w:lang w:val="en-GB" w:eastAsia="zh-CN"/>
              </w:rPr>
            </w:pPr>
            <w:r w:rsidRPr="00053C26">
              <w:rPr>
                <w:rFonts w:ascii="Times" w:hAnsi="Times"/>
                <w:i/>
                <w:iCs/>
                <w:kern w:val="2"/>
                <w:lang w:val="en-GB"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9FBC6FF" w14:textId="77777777" w:rsidR="00053C26" w:rsidRPr="00053C26" w:rsidRDefault="00053C26" w:rsidP="00053C26">
            <w:pPr>
              <w:numPr>
                <w:ilvl w:val="0"/>
                <w:numId w:val="25"/>
              </w:numPr>
              <w:autoSpaceDN w:val="0"/>
              <w:spacing w:after="180"/>
              <w:contextualSpacing/>
              <w:rPr>
                <w:rFonts w:ascii="Times" w:hAnsi="Times"/>
                <w:i/>
                <w:iCs/>
                <w:lang w:val="en-GB"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1B0DD472" w14:textId="77777777" w:rsidR="00053C26" w:rsidRPr="00B34C15" w:rsidRDefault="00053C26" w:rsidP="00053C26">
            <w:pPr>
              <w:contextualSpacing/>
              <w:rPr>
                <w:rFonts w:ascii="Times" w:hAnsi="Times"/>
                <w:i/>
                <w:iCs/>
                <w:kern w:val="2"/>
                <w:lang w:val="en-GB" w:eastAsia="zh-CN"/>
              </w:rPr>
            </w:pPr>
            <w:r w:rsidRPr="00B34C15">
              <w:rPr>
                <w:rFonts w:ascii="Times" w:hAnsi="Times"/>
                <w:i/>
                <w:iCs/>
                <w:kern w:val="2"/>
                <w:lang w:val="en-GB" w:eastAsia="zh-CN"/>
              </w:rPr>
              <w:t>Transmission by 2 of the 4 antenna groups:</w:t>
            </w:r>
          </w:p>
          <w:p w14:paraId="7C9BC88A" w14:textId="77777777" w:rsidR="00053C26" w:rsidRPr="00B34C15" w:rsidRDefault="00053C26" w:rsidP="00053C26">
            <w:pPr>
              <w:contextualSpacing/>
              <w:rPr>
                <w:rFonts w:ascii="Times" w:hAnsi="Times"/>
                <w:i/>
                <w:iCs/>
                <w:kern w:val="2"/>
                <w:lang w:val="en-GB" w:eastAsia="zh-CN"/>
              </w:rPr>
            </w:pPr>
            <w:r w:rsidRPr="00B34C15">
              <w:rPr>
                <w:rFonts w:ascii="Times" w:hAnsi="Times"/>
                <w:i/>
                <w:iCs/>
                <w:kern w:val="2"/>
                <w:lang w:val="en-GB" w:eastAsia="zh-CN"/>
              </w:rPr>
              <w:t>(2,1,0,0), (2,0,1,0), (2,0,0,1), (0,2,1,0), (0,2,0,1), (0,0,2,1),</w:t>
            </w:r>
          </w:p>
          <w:p w14:paraId="7F695FFF" w14:textId="77777777" w:rsidR="00053C26" w:rsidRPr="00B34C15" w:rsidRDefault="00053C26" w:rsidP="00053C26">
            <w:pPr>
              <w:contextualSpacing/>
              <w:rPr>
                <w:rFonts w:ascii="Times" w:hAnsi="Times"/>
                <w:i/>
                <w:iCs/>
                <w:kern w:val="2"/>
                <w:lang w:val="en-GB" w:eastAsia="zh-CN"/>
              </w:rPr>
            </w:pPr>
            <w:r w:rsidRPr="00B34C15">
              <w:rPr>
                <w:rFonts w:ascii="Times" w:hAnsi="Times"/>
                <w:i/>
                <w:iCs/>
                <w:kern w:val="2"/>
                <w:lang w:val="en-GB" w:eastAsia="zh-CN"/>
              </w:rPr>
              <w:t> </w:t>
            </w:r>
          </w:p>
          <w:p w14:paraId="0894C23C" w14:textId="77777777" w:rsidR="00053C26" w:rsidRPr="00B34C15" w:rsidRDefault="00053C26" w:rsidP="00053C26">
            <w:pPr>
              <w:contextualSpacing/>
              <w:rPr>
                <w:rFonts w:ascii="Times" w:hAnsi="Times"/>
                <w:i/>
                <w:iCs/>
                <w:kern w:val="2"/>
                <w:lang w:val="en-GB" w:eastAsia="zh-CN"/>
              </w:rPr>
            </w:pPr>
            <w:r w:rsidRPr="00B34C15">
              <w:rPr>
                <w:rFonts w:ascii="Times" w:hAnsi="Times"/>
                <w:i/>
                <w:iCs/>
                <w:kern w:val="2"/>
                <w:lang w:val="en-GB" w:eastAsia="zh-CN"/>
              </w:rPr>
              <w:t>Transmission by 3 of the 4 antenna groups:</w:t>
            </w:r>
          </w:p>
          <w:p w14:paraId="4DEC305E" w14:textId="77777777" w:rsidR="00053C26" w:rsidRPr="00B34C15" w:rsidRDefault="00053C26" w:rsidP="00053C26">
            <w:pPr>
              <w:contextualSpacing/>
              <w:rPr>
                <w:rFonts w:ascii="Times" w:hAnsi="Times"/>
                <w:i/>
                <w:iCs/>
                <w:kern w:val="2"/>
                <w:lang w:val="en-GB" w:eastAsia="zh-CN"/>
              </w:rPr>
            </w:pPr>
            <w:r w:rsidRPr="00B34C15">
              <w:rPr>
                <w:rFonts w:ascii="Times" w:hAnsi="Times"/>
                <w:i/>
                <w:iCs/>
                <w:kern w:val="2"/>
                <w:lang w:val="en-GB" w:eastAsia="zh-CN"/>
              </w:rPr>
              <w:t>(1,1,1,0), (1,1,0,1), (1,0,1,1), (0,1,1,1)</w:t>
            </w:r>
          </w:p>
        </w:tc>
      </w:tr>
      <w:tr w:rsidR="00053C26" w:rsidRPr="00053C26" w14:paraId="5C1A1656" w14:textId="77777777" w:rsidTr="001B4E1E">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235566" w14:textId="77777777" w:rsidR="00053C26" w:rsidRPr="00053C26" w:rsidRDefault="00053C26" w:rsidP="00053C26">
            <w:pPr>
              <w:contextualSpacing/>
              <w:rPr>
                <w:rFonts w:ascii="Times" w:hAnsi="Times"/>
                <w:i/>
                <w:iCs/>
                <w:kern w:val="2"/>
                <w:lang w:val="en-GB" w:eastAsia="zh-CN"/>
              </w:rPr>
            </w:pPr>
            <w:r w:rsidRPr="00053C26">
              <w:rPr>
                <w:rFonts w:ascii="Times" w:hAnsi="Times"/>
                <w:i/>
                <w:iCs/>
                <w:kern w:val="2"/>
                <w:lang w:val="en-GB"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9011D5" w14:textId="77777777" w:rsidR="00053C26" w:rsidRPr="00053C26" w:rsidRDefault="00053C26" w:rsidP="00053C26">
            <w:pPr>
              <w:numPr>
                <w:ilvl w:val="0"/>
                <w:numId w:val="14"/>
              </w:numPr>
              <w:autoSpaceDN w:val="0"/>
              <w:spacing w:after="180"/>
              <w:contextualSpacing/>
              <w:rPr>
                <w:rFonts w:ascii="Times" w:hAnsi="Times"/>
                <w:i/>
                <w:iCs/>
                <w:kern w:val="2"/>
                <w:lang w:val="en-GB" w:eastAsia="zh-CN"/>
              </w:rPr>
            </w:pPr>
            <w:r w:rsidRPr="00053C26">
              <w:rPr>
                <w:rFonts w:ascii="Times" w:hAnsi="Times"/>
                <w:i/>
                <w:iCs/>
                <w:kern w:val="2"/>
                <w:lang w:val="en-GB"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08E1D0" w14:textId="77777777" w:rsidR="00053C26" w:rsidRPr="00B34C15" w:rsidRDefault="00053C26" w:rsidP="00053C26">
            <w:pPr>
              <w:contextualSpacing/>
              <w:rPr>
                <w:rFonts w:ascii="Times" w:hAnsi="Times"/>
                <w:i/>
                <w:iCs/>
                <w:kern w:val="2"/>
                <w:lang w:val="en-GB" w:eastAsia="zh-CN"/>
              </w:rPr>
            </w:pPr>
            <w:r w:rsidRPr="00B34C15">
              <w:rPr>
                <w:rFonts w:ascii="Times" w:hAnsi="Times"/>
                <w:i/>
                <w:iCs/>
                <w:kern w:val="2"/>
                <w:lang w:val="en-GB" w:eastAsia="zh-CN"/>
              </w:rPr>
              <w:t>Transmission by 3 of the antenna groups:</w:t>
            </w:r>
          </w:p>
          <w:p w14:paraId="49CB9C56" w14:textId="77777777" w:rsidR="00053C26" w:rsidRPr="00B34C15" w:rsidRDefault="00053C26" w:rsidP="00053C26">
            <w:pPr>
              <w:contextualSpacing/>
              <w:rPr>
                <w:rFonts w:ascii="Times" w:hAnsi="Times"/>
                <w:i/>
                <w:iCs/>
                <w:kern w:val="2"/>
                <w:lang w:val="en-GB" w:eastAsia="zh-CN"/>
              </w:rPr>
            </w:pPr>
            <w:r w:rsidRPr="00B34C15">
              <w:rPr>
                <w:rFonts w:ascii="Times" w:hAnsi="Times"/>
                <w:i/>
                <w:iCs/>
                <w:kern w:val="2"/>
                <w:lang w:val="en-GB" w:eastAsia="zh-CN"/>
              </w:rPr>
              <w:t xml:space="preserve">(2,0,2,1), (0,2,2,1),  </w:t>
            </w:r>
          </w:p>
          <w:p w14:paraId="23397CCA" w14:textId="77777777" w:rsidR="00053C26" w:rsidRPr="00B34C15" w:rsidRDefault="00053C26" w:rsidP="00053C26">
            <w:pPr>
              <w:contextualSpacing/>
              <w:rPr>
                <w:rFonts w:ascii="Times" w:hAnsi="Times"/>
                <w:i/>
                <w:iCs/>
                <w:kern w:val="2"/>
                <w:lang w:val="en-GB" w:eastAsia="zh-CN"/>
              </w:rPr>
            </w:pPr>
            <w:r w:rsidRPr="00B34C15">
              <w:rPr>
                <w:rFonts w:ascii="Times" w:hAnsi="Times"/>
                <w:i/>
                <w:iCs/>
                <w:kern w:val="2"/>
                <w:lang w:val="en-GB" w:eastAsia="zh-CN"/>
              </w:rPr>
              <w:lastRenderedPageBreak/>
              <w:t> </w:t>
            </w:r>
          </w:p>
          <w:p w14:paraId="6F751A49" w14:textId="77777777" w:rsidR="00053C26" w:rsidRPr="00B34C15" w:rsidRDefault="00053C26" w:rsidP="00053C26">
            <w:pPr>
              <w:contextualSpacing/>
              <w:rPr>
                <w:rFonts w:ascii="Times" w:hAnsi="Times"/>
                <w:i/>
                <w:iCs/>
                <w:kern w:val="2"/>
                <w:lang w:val="en-GB" w:eastAsia="zh-CN"/>
              </w:rPr>
            </w:pPr>
            <w:r w:rsidRPr="00B34C15">
              <w:rPr>
                <w:rFonts w:ascii="Times" w:hAnsi="Times"/>
                <w:i/>
                <w:iCs/>
                <w:kern w:val="2"/>
                <w:lang w:val="en-GB" w:eastAsia="zh-CN"/>
              </w:rPr>
              <w:t>Transmission by 4 of the 4 antenna groups:</w:t>
            </w:r>
          </w:p>
          <w:p w14:paraId="7A7E589A" w14:textId="77777777" w:rsidR="00053C26" w:rsidRPr="00B34C15" w:rsidRDefault="00053C26" w:rsidP="00053C26">
            <w:pPr>
              <w:contextualSpacing/>
              <w:rPr>
                <w:rFonts w:ascii="Times" w:hAnsi="Times"/>
                <w:i/>
                <w:iCs/>
                <w:kern w:val="2"/>
                <w:lang w:val="en-GB" w:eastAsia="zh-CN"/>
              </w:rPr>
            </w:pPr>
            <w:r w:rsidRPr="00B34C15">
              <w:rPr>
                <w:rFonts w:ascii="Times" w:hAnsi="Times"/>
                <w:i/>
                <w:iCs/>
                <w:kern w:val="2"/>
                <w:lang w:val="en-GB" w:eastAsia="zh-CN"/>
              </w:rPr>
              <w:t>(1,1,2,1)</w:t>
            </w:r>
          </w:p>
        </w:tc>
      </w:tr>
      <w:tr w:rsidR="00053C26" w:rsidRPr="00053C26" w14:paraId="69F7C9DB" w14:textId="77777777" w:rsidTr="001B4E1E">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6FD7CDF6" w14:textId="77777777" w:rsidR="00053C26" w:rsidRPr="00053C26" w:rsidRDefault="00053C26" w:rsidP="00053C26">
            <w:pPr>
              <w:contextualSpacing/>
              <w:rPr>
                <w:rFonts w:ascii="Times" w:hAnsi="Times"/>
                <w:i/>
                <w:iCs/>
                <w:kern w:val="2"/>
                <w:lang w:val="en-GB" w:eastAsia="zh-CN"/>
              </w:rPr>
            </w:pPr>
            <w:r w:rsidRPr="00053C26">
              <w:rPr>
                <w:rFonts w:ascii="Times" w:hAnsi="Times"/>
                <w:i/>
                <w:iCs/>
                <w:kern w:val="2"/>
                <w:lang w:val="en-GB" w:eastAsia="zh-CN"/>
              </w:rPr>
              <w:lastRenderedPageBreak/>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450545B6" w14:textId="77777777" w:rsidR="00053C26" w:rsidRPr="00053C26" w:rsidRDefault="00053C26" w:rsidP="00053C26">
            <w:pPr>
              <w:numPr>
                <w:ilvl w:val="0"/>
                <w:numId w:val="14"/>
              </w:numPr>
              <w:autoSpaceDN w:val="0"/>
              <w:spacing w:after="180"/>
              <w:contextualSpacing/>
              <w:rPr>
                <w:rFonts w:ascii="Times" w:hAnsi="Times"/>
                <w:i/>
                <w:iCs/>
                <w:kern w:val="2"/>
                <w:lang w:val="en-GB" w:eastAsia="zh-CN"/>
              </w:rPr>
            </w:pPr>
            <w:r w:rsidRPr="00053C26">
              <w:rPr>
                <w:rFonts w:ascii="Times" w:hAnsi="Times"/>
                <w:i/>
                <w:iCs/>
                <w:kern w:val="2"/>
                <w:lang w:val="en-GB"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hideMark/>
          </w:tcPr>
          <w:p w14:paraId="76502DF5" w14:textId="77777777" w:rsidR="00053C26" w:rsidRPr="00B34C15" w:rsidRDefault="00053C26" w:rsidP="00053C26">
            <w:pPr>
              <w:contextualSpacing/>
              <w:rPr>
                <w:rFonts w:ascii="Times" w:hAnsi="Times"/>
                <w:i/>
                <w:iCs/>
                <w:kern w:val="2"/>
                <w:lang w:val="en-GB" w:eastAsia="zh-CN"/>
              </w:rPr>
            </w:pPr>
            <w:r w:rsidRPr="00B34C15">
              <w:rPr>
                <w:rFonts w:ascii="Times" w:hAnsi="Times"/>
                <w:i/>
                <w:iCs/>
                <w:kern w:val="2"/>
                <w:lang w:val="en-GB" w:eastAsia="zh-CN"/>
              </w:rPr>
              <w:t>Transmission by 3 of the 4 antenna groups:</w:t>
            </w:r>
          </w:p>
          <w:p w14:paraId="7CFFFDD8" w14:textId="77777777" w:rsidR="00053C26" w:rsidRPr="00B34C15" w:rsidRDefault="00053C26" w:rsidP="00053C26">
            <w:pPr>
              <w:contextualSpacing/>
              <w:rPr>
                <w:rFonts w:ascii="Times" w:hAnsi="Times"/>
                <w:i/>
                <w:iCs/>
                <w:strike/>
                <w:kern w:val="2"/>
                <w:lang w:val="en-GB" w:eastAsia="zh-CN"/>
              </w:rPr>
            </w:pPr>
            <w:r w:rsidRPr="00B34C15">
              <w:rPr>
                <w:rFonts w:ascii="Times" w:hAnsi="Times"/>
                <w:i/>
                <w:iCs/>
                <w:kern w:val="2"/>
                <w:lang w:val="en-GB" w:eastAsia="zh-CN"/>
              </w:rPr>
              <w:t>(2,2,2,0), (2,0,2,2)</w:t>
            </w:r>
          </w:p>
          <w:p w14:paraId="03BA52C4" w14:textId="77777777" w:rsidR="00053C26" w:rsidRPr="00B34C15" w:rsidRDefault="00053C26" w:rsidP="00053C26">
            <w:pPr>
              <w:contextualSpacing/>
              <w:rPr>
                <w:rFonts w:ascii="Times" w:hAnsi="Times"/>
                <w:i/>
                <w:iCs/>
                <w:kern w:val="2"/>
                <w:lang w:val="en-GB" w:eastAsia="zh-CN"/>
              </w:rPr>
            </w:pPr>
            <w:r w:rsidRPr="00B34C15">
              <w:rPr>
                <w:rFonts w:ascii="Times" w:hAnsi="Times"/>
                <w:i/>
                <w:iCs/>
                <w:kern w:val="2"/>
                <w:lang w:val="en-GB" w:eastAsia="zh-CN"/>
              </w:rPr>
              <w:t> </w:t>
            </w:r>
          </w:p>
          <w:p w14:paraId="1E05D018" w14:textId="77777777" w:rsidR="00053C26" w:rsidRPr="00B34C15" w:rsidRDefault="00053C26" w:rsidP="00053C26">
            <w:pPr>
              <w:contextualSpacing/>
              <w:rPr>
                <w:rFonts w:ascii="Times" w:hAnsi="Times"/>
                <w:i/>
                <w:iCs/>
                <w:kern w:val="2"/>
                <w:lang w:val="en-GB" w:eastAsia="zh-CN"/>
              </w:rPr>
            </w:pPr>
            <w:r w:rsidRPr="00B34C15">
              <w:rPr>
                <w:rFonts w:ascii="Times" w:hAnsi="Times"/>
                <w:i/>
                <w:iCs/>
                <w:kern w:val="2"/>
                <w:lang w:val="en-GB" w:eastAsia="zh-CN"/>
              </w:rPr>
              <w:t>Transmission by 4 of the 4 antenna groups:</w:t>
            </w:r>
          </w:p>
          <w:p w14:paraId="600CE69C" w14:textId="77777777" w:rsidR="00053C26" w:rsidRPr="00B34C15" w:rsidRDefault="00053C26" w:rsidP="00053C26">
            <w:pPr>
              <w:contextualSpacing/>
              <w:rPr>
                <w:rFonts w:ascii="Times" w:hAnsi="Times"/>
                <w:i/>
                <w:iCs/>
                <w:kern w:val="2"/>
                <w:lang w:val="en-GB" w:eastAsia="zh-CN"/>
              </w:rPr>
            </w:pPr>
            <w:r w:rsidRPr="00B34C15">
              <w:rPr>
                <w:rFonts w:ascii="Times" w:hAnsi="Times"/>
                <w:i/>
                <w:iCs/>
                <w:kern w:val="2"/>
                <w:lang w:val="en-GB" w:eastAsia="zh-CN"/>
              </w:rPr>
              <w:t>(2,1,2,1)</w:t>
            </w:r>
          </w:p>
        </w:tc>
      </w:tr>
      <w:tr w:rsidR="00053C26" w:rsidRPr="00053C26" w14:paraId="123B7E9A" w14:textId="77777777" w:rsidTr="001B4E1E">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07D8EF" w14:textId="77777777" w:rsidR="00053C26" w:rsidRPr="00053C26" w:rsidRDefault="00053C26" w:rsidP="00053C26">
            <w:pPr>
              <w:contextualSpacing/>
              <w:rPr>
                <w:rFonts w:ascii="Times" w:hAnsi="Times"/>
                <w:i/>
                <w:iCs/>
                <w:kern w:val="2"/>
                <w:lang w:val="en-GB" w:eastAsia="zh-CN"/>
              </w:rPr>
            </w:pPr>
            <w:r w:rsidRPr="00053C26">
              <w:rPr>
                <w:rFonts w:ascii="Times" w:hAnsi="Times"/>
                <w:i/>
                <w:iCs/>
                <w:kern w:val="2"/>
                <w:lang w:val="en-GB"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1A24C2" w14:textId="77777777" w:rsidR="00053C26" w:rsidRPr="00053C26" w:rsidRDefault="00053C26" w:rsidP="00053C26">
            <w:pPr>
              <w:numPr>
                <w:ilvl w:val="0"/>
                <w:numId w:val="14"/>
              </w:numPr>
              <w:autoSpaceDN w:val="0"/>
              <w:spacing w:after="180"/>
              <w:contextualSpacing/>
              <w:rPr>
                <w:rFonts w:ascii="Times" w:hAnsi="Times"/>
                <w:i/>
                <w:iCs/>
                <w:lang w:val="en-GB"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0121D0" w14:textId="77777777" w:rsidR="00053C26" w:rsidRPr="00B34C15" w:rsidRDefault="00053C26" w:rsidP="00053C26">
            <w:pPr>
              <w:contextualSpacing/>
              <w:rPr>
                <w:rFonts w:ascii="Times" w:hAnsi="Times"/>
                <w:i/>
                <w:iCs/>
                <w:kern w:val="2"/>
                <w:lang w:val="en-GB" w:eastAsia="zh-CN"/>
              </w:rPr>
            </w:pPr>
            <w:r w:rsidRPr="00B34C15">
              <w:rPr>
                <w:rFonts w:ascii="Times" w:hAnsi="Times"/>
                <w:i/>
                <w:iCs/>
                <w:kern w:val="2"/>
                <w:lang w:val="en-GB" w:eastAsia="zh-CN"/>
              </w:rPr>
              <w:t>Transmission by 4 of the 4 antenna groups:</w:t>
            </w:r>
          </w:p>
          <w:p w14:paraId="667ADB49" w14:textId="77777777" w:rsidR="00053C26" w:rsidRPr="00B34C15" w:rsidRDefault="00053C26" w:rsidP="00053C26">
            <w:pPr>
              <w:contextualSpacing/>
              <w:rPr>
                <w:rFonts w:ascii="Times" w:hAnsi="Times"/>
                <w:i/>
                <w:iCs/>
                <w:kern w:val="2"/>
                <w:lang w:val="en-GB" w:eastAsia="zh-CN"/>
              </w:rPr>
            </w:pPr>
            <w:r w:rsidRPr="00B34C15">
              <w:rPr>
                <w:rFonts w:ascii="Times" w:hAnsi="Times"/>
                <w:i/>
                <w:iCs/>
                <w:kern w:val="2"/>
                <w:lang w:val="en-GB" w:eastAsia="zh-CN"/>
              </w:rPr>
              <w:t>(2,1,2,2)</w:t>
            </w:r>
          </w:p>
        </w:tc>
      </w:tr>
    </w:tbl>
    <w:p w14:paraId="7A1F788B" w14:textId="77777777" w:rsidR="00053C26" w:rsidRPr="00053C26" w:rsidRDefault="00053C26" w:rsidP="00053C26">
      <w:pPr>
        <w:rPr>
          <w:rFonts w:ascii="Times" w:eastAsia="Batang" w:hAnsi="Times"/>
          <w:i/>
          <w:iCs/>
          <w:lang w:val="en-GB"/>
        </w:rPr>
      </w:pPr>
    </w:p>
    <w:p w14:paraId="246062A9" w14:textId="77777777" w:rsidR="00053C26" w:rsidRPr="00053C26" w:rsidRDefault="00053C26" w:rsidP="00053C26">
      <w:pPr>
        <w:contextualSpacing/>
        <w:rPr>
          <w:rFonts w:ascii="Times" w:hAnsi="Times" w:cs="Times"/>
          <w:i/>
          <w:szCs w:val="20"/>
          <w:highlight w:val="green"/>
        </w:rPr>
      </w:pPr>
      <w:r w:rsidRPr="00053C26">
        <w:rPr>
          <w:rFonts w:ascii="Times" w:hAnsi="Times" w:cs="Times"/>
          <w:b/>
          <w:bCs/>
          <w:i/>
          <w:szCs w:val="20"/>
          <w:highlight w:val="green"/>
        </w:rPr>
        <w:t>Agreement</w:t>
      </w:r>
    </w:p>
    <w:p w14:paraId="20B5B21B" w14:textId="77777777" w:rsidR="00053C26" w:rsidRPr="00053C26" w:rsidRDefault="00053C26" w:rsidP="00053C26">
      <w:pPr>
        <w:contextualSpacing/>
        <w:rPr>
          <w:rFonts w:ascii="Times" w:hAnsi="Times" w:cs="Times"/>
          <w:i/>
          <w:szCs w:val="20"/>
        </w:rPr>
      </w:pPr>
      <w:r w:rsidRPr="00053C26">
        <w:rPr>
          <w:rFonts w:ascii="Times" w:hAnsi="Times" w:cs="Times"/>
          <w:i/>
          <w:szCs w:val="20"/>
        </w:rPr>
        <w:t>Confirm the Working Assumption with revision,</w:t>
      </w:r>
    </w:p>
    <w:p w14:paraId="757E7EF0" w14:textId="77777777" w:rsidR="00053C26" w:rsidRPr="00053C26" w:rsidRDefault="00053C26" w:rsidP="00053C26">
      <w:pPr>
        <w:contextualSpacing/>
        <w:rPr>
          <w:rFonts w:ascii="Times" w:eastAsia="Batang" w:hAnsi="Times" w:cs="Times"/>
          <w:bCs/>
          <w:i/>
          <w:szCs w:val="20"/>
          <w:lang w:val="en-GB"/>
        </w:rPr>
      </w:pPr>
      <w:r w:rsidRPr="00053C26">
        <w:rPr>
          <w:rFonts w:ascii="Times" w:eastAsia="Batang" w:hAnsi="Times" w:cs="Times"/>
          <w:bCs/>
          <w:i/>
          <w:iCs/>
          <w:szCs w:val="20"/>
          <w:lang w:val="en-GB"/>
        </w:rPr>
        <w:t xml:space="preserve">For partially coherent uplink precoding by an 8TX UE, Ng=2, </w:t>
      </w:r>
    </w:p>
    <w:p w14:paraId="10D8A1D2" w14:textId="77777777" w:rsidR="00053C26" w:rsidRPr="00053C26" w:rsidRDefault="00053C26" w:rsidP="00053C26">
      <w:pPr>
        <w:numPr>
          <w:ilvl w:val="0"/>
          <w:numId w:val="17"/>
        </w:numPr>
        <w:contextualSpacing/>
        <w:rPr>
          <w:rFonts w:ascii="Times" w:eastAsia="宋体" w:hAnsi="Times" w:cs="Times"/>
          <w:bCs/>
          <w:i/>
          <w:strike/>
          <w:szCs w:val="20"/>
          <w:lang w:val="en-GB" w:eastAsia="x-none"/>
        </w:rPr>
      </w:pPr>
      <w:r w:rsidRPr="00053C26">
        <w:rPr>
          <w:rFonts w:ascii="Times" w:hAnsi="Times" w:cs="Times"/>
          <w:bCs/>
          <w:i/>
          <w:iCs/>
          <w:szCs w:val="20"/>
          <w:lang w:val="en-GB" w:eastAsia="x-none"/>
        </w:rPr>
        <w:t>At least the following combinations of layer splitting are supported</w:t>
      </w:r>
    </w:p>
    <w:p w14:paraId="61C4A6AA" w14:textId="77777777" w:rsidR="00053C26" w:rsidRPr="00053C26" w:rsidRDefault="00053C26" w:rsidP="00053C26">
      <w:pPr>
        <w:numPr>
          <w:ilvl w:val="1"/>
          <w:numId w:val="17"/>
        </w:numPr>
        <w:contextualSpacing/>
        <w:rPr>
          <w:rFonts w:ascii="Times" w:eastAsia="宋体" w:hAnsi="Times" w:cs="Times"/>
          <w:bCs/>
          <w:i/>
          <w:szCs w:val="20"/>
          <w:lang w:val="en-GB" w:eastAsia="x-none"/>
        </w:rPr>
      </w:pPr>
      <w:r w:rsidRPr="00053C26">
        <w:rPr>
          <w:rFonts w:ascii="Times" w:hAnsi="Times" w:cs="Times"/>
          <w:bCs/>
          <w:i/>
          <w:iCs/>
          <w:szCs w:val="20"/>
          <w:lang w:val="en-GB" w:eastAsia="x-none"/>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706"/>
        <w:gridCol w:w="2731"/>
        <w:gridCol w:w="3003"/>
      </w:tblGrid>
      <w:tr w:rsidR="00053C26" w:rsidRPr="00053C26" w14:paraId="32B16462" w14:textId="77777777" w:rsidTr="001B4E1E">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3ABC7F" w14:textId="77777777" w:rsidR="00053C26" w:rsidRPr="00053C26" w:rsidRDefault="00053C26" w:rsidP="00053C26">
            <w:pPr>
              <w:contextualSpacing/>
              <w:rPr>
                <w:rFonts w:ascii="Times" w:eastAsia="Calibri" w:hAnsi="Times"/>
                <w:i/>
                <w:iCs/>
                <w:kern w:val="2"/>
                <w:sz w:val="22"/>
                <w:szCs w:val="22"/>
                <w:lang w:val="en-GB"/>
              </w:rPr>
            </w:pPr>
            <w:r w:rsidRPr="00053C26">
              <w:rPr>
                <w:rFonts w:ascii="Times" w:eastAsia="Batang" w:hAnsi="Times"/>
                <w:b/>
                <w:bCs/>
                <w:i/>
                <w:iCs/>
                <w:kern w:val="2"/>
                <w:sz w:val="22"/>
                <w:szCs w:val="22"/>
                <w:lang w:val="en-GB"/>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85E2DD3" w14:textId="77777777" w:rsidR="00053C26" w:rsidRPr="00053C26" w:rsidRDefault="00053C26" w:rsidP="00053C26">
            <w:pPr>
              <w:contextualSpacing/>
              <w:rPr>
                <w:rFonts w:ascii="Times" w:eastAsia="Batang" w:hAnsi="Times"/>
                <w:b/>
                <w:bCs/>
                <w:i/>
                <w:iCs/>
                <w:kern w:val="2"/>
                <w:sz w:val="22"/>
                <w:szCs w:val="22"/>
                <w:lang w:val="en-GB"/>
              </w:rPr>
            </w:pPr>
            <w:r w:rsidRPr="00053C26">
              <w:rPr>
                <w:rFonts w:ascii="Times" w:eastAsia="Batang" w:hAnsi="Times"/>
                <w:b/>
                <w:bCs/>
                <w:i/>
                <w:iCs/>
                <w:kern w:val="2"/>
                <w:sz w:val="22"/>
                <w:szCs w:val="22"/>
                <w:lang w:val="en-GB"/>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10E1C0" w14:textId="77777777" w:rsidR="00053C26" w:rsidRPr="00053C26" w:rsidRDefault="00053C26" w:rsidP="00053C26">
            <w:pPr>
              <w:contextualSpacing/>
              <w:rPr>
                <w:rFonts w:ascii="Times" w:eastAsia="Batang" w:hAnsi="Times"/>
                <w:b/>
                <w:bCs/>
                <w:i/>
                <w:iCs/>
                <w:kern w:val="2"/>
                <w:sz w:val="22"/>
                <w:szCs w:val="22"/>
                <w:lang w:val="en-GB"/>
              </w:rPr>
            </w:pPr>
            <w:r w:rsidRPr="00053C26">
              <w:rPr>
                <w:rFonts w:ascii="Times" w:eastAsia="Batang" w:hAnsi="Times"/>
                <w:b/>
                <w:bCs/>
                <w:i/>
                <w:iCs/>
                <w:kern w:val="2"/>
                <w:sz w:val="22"/>
                <w:szCs w:val="22"/>
                <w:lang w:val="en-GB"/>
              </w:rPr>
              <w:t>Layers split across 2 Antenna Groups</w:t>
            </w:r>
          </w:p>
        </w:tc>
      </w:tr>
      <w:tr w:rsidR="00053C26" w:rsidRPr="00053C26" w14:paraId="1719255B" w14:textId="77777777" w:rsidTr="001B4E1E">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64D113" w14:textId="77777777" w:rsidR="00053C26" w:rsidRPr="00053C26" w:rsidRDefault="00053C26" w:rsidP="00053C26">
            <w:pPr>
              <w:contextualSpacing/>
              <w:rPr>
                <w:rFonts w:ascii="Times" w:eastAsia="Batang" w:hAnsi="Times"/>
                <w:i/>
                <w:iCs/>
                <w:kern w:val="2"/>
                <w:sz w:val="22"/>
                <w:szCs w:val="22"/>
                <w:lang w:val="en-GB"/>
              </w:rPr>
            </w:pPr>
            <w:r w:rsidRPr="00053C26">
              <w:rPr>
                <w:rFonts w:ascii="Times" w:eastAsia="Batang" w:hAnsi="Times"/>
                <w:i/>
                <w:iCs/>
                <w:kern w:val="2"/>
                <w:sz w:val="22"/>
                <w:szCs w:val="22"/>
                <w:lang w:val="en-GB"/>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B5BF0F" w14:textId="77777777" w:rsidR="00053C26" w:rsidRPr="00053C26" w:rsidRDefault="00053C26" w:rsidP="00053C26">
            <w:pPr>
              <w:contextualSpacing/>
              <w:rPr>
                <w:rFonts w:ascii="Times" w:eastAsia="Batang" w:hAnsi="Times"/>
                <w:i/>
                <w:iCs/>
                <w:kern w:val="2"/>
                <w:sz w:val="22"/>
                <w:szCs w:val="22"/>
                <w:lang w:val="en-GB"/>
              </w:rPr>
            </w:pPr>
            <w:r w:rsidRPr="00053C26">
              <w:rPr>
                <w:rFonts w:ascii="Times" w:eastAsia="Batang" w:hAnsi="Times"/>
                <w:i/>
                <w:iCs/>
                <w:kern w:val="2"/>
                <w:sz w:val="22"/>
                <w:szCs w:val="22"/>
                <w:lang w:val="en-GB"/>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F6F97A4" w14:textId="77777777" w:rsidR="00053C26" w:rsidRPr="00053C26" w:rsidRDefault="00053C26" w:rsidP="00053C26">
            <w:pPr>
              <w:numPr>
                <w:ilvl w:val="0"/>
                <w:numId w:val="14"/>
              </w:numPr>
              <w:contextualSpacing/>
              <w:rPr>
                <w:i/>
                <w:iCs/>
                <w:kern w:val="2"/>
                <w:lang w:val="en-GB" w:eastAsia="zh-CN"/>
              </w:rPr>
            </w:pPr>
          </w:p>
        </w:tc>
      </w:tr>
      <w:tr w:rsidR="00053C26" w:rsidRPr="00053C26" w14:paraId="54F1C25D" w14:textId="77777777" w:rsidTr="001B4E1E">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BABF11" w14:textId="77777777" w:rsidR="00053C26" w:rsidRPr="00053C26" w:rsidRDefault="00053C26" w:rsidP="00053C26">
            <w:pPr>
              <w:contextualSpacing/>
              <w:rPr>
                <w:rFonts w:ascii="Times" w:eastAsia="Calibri" w:hAnsi="Times"/>
                <w:i/>
                <w:iCs/>
                <w:kern w:val="2"/>
                <w:sz w:val="22"/>
                <w:szCs w:val="22"/>
                <w:lang w:val="en-GB"/>
              </w:rPr>
            </w:pPr>
            <w:r w:rsidRPr="00053C26">
              <w:rPr>
                <w:rFonts w:ascii="Times" w:eastAsia="Batang" w:hAnsi="Times"/>
                <w:i/>
                <w:iCs/>
                <w:kern w:val="2"/>
                <w:sz w:val="22"/>
                <w:szCs w:val="22"/>
                <w:lang w:val="en-GB"/>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940D30F" w14:textId="77777777" w:rsidR="00053C26" w:rsidRPr="00053C26" w:rsidRDefault="00053C26" w:rsidP="00053C26">
            <w:pPr>
              <w:numPr>
                <w:ilvl w:val="0"/>
                <w:numId w:val="14"/>
              </w:numPr>
              <w:contextualSpacing/>
              <w:rPr>
                <w:i/>
                <w:iCs/>
                <w:kern w:val="2"/>
                <w:lang w:val="en-GB"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36ED9ECC" w14:textId="77777777" w:rsidR="00053C26" w:rsidRPr="00053C26" w:rsidRDefault="00053C26" w:rsidP="00053C26">
            <w:pPr>
              <w:contextualSpacing/>
              <w:rPr>
                <w:rFonts w:ascii="Times" w:eastAsia="Calibri" w:hAnsi="Times"/>
                <w:i/>
                <w:iCs/>
                <w:kern w:val="2"/>
                <w:sz w:val="22"/>
                <w:szCs w:val="22"/>
                <w:lang w:val="en-GB"/>
              </w:rPr>
            </w:pPr>
            <w:r w:rsidRPr="00053C26">
              <w:rPr>
                <w:rFonts w:ascii="Times" w:eastAsia="Batang" w:hAnsi="Times"/>
                <w:i/>
                <w:iCs/>
                <w:kern w:val="2"/>
                <w:sz w:val="22"/>
                <w:szCs w:val="22"/>
                <w:lang w:val="en-GB"/>
              </w:rPr>
              <w:t>(1,1)</w:t>
            </w:r>
          </w:p>
        </w:tc>
      </w:tr>
      <w:tr w:rsidR="00053C26" w:rsidRPr="00053C26" w14:paraId="626A7E55" w14:textId="77777777" w:rsidTr="001B4E1E">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BA43D9" w14:textId="77777777" w:rsidR="00053C26" w:rsidRPr="00053C26" w:rsidRDefault="00053C26" w:rsidP="00053C26">
            <w:pPr>
              <w:contextualSpacing/>
              <w:rPr>
                <w:rFonts w:ascii="Times" w:eastAsia="Batang" w:hAnsi="Times"/>
                <w:i/>
                <w:iCs/>
                <w:kern w:val="2"/>
                <w:sz w:val="22"/>
                <w:szCs w:val="22"/>
                <w:lang w:val="en-GB"/>
              </w:rPr>
            </w:pPr>
            <w:r w:rsidRPr="00053C26">
              <w:rPr>
                <w:rFonts w:ascii="Times" w:eastAsia="Batang" w:hAnsi="Times"/>
                <w:i/>
                <w:iCs/>
                <w:kern w:val="2"/>
                <w:sz w:val="22"/>
                <w:szCs w:val="22"/>
                <w:lang w:val="en-GB"/>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C9C268" w14:textId="77777777" w:rsidR="00053C26" w:rsidRPr="00053C26" w:rsidRDefault="00053C26" w:rsidP="00053C26">
            <w:pPr>
              <w:contextualSpacing/>
              <w:rPr>
                <w:rFonts w:ascii="Times" w:eastAsia="Batang" w:hAnsi="Times"/>
                <w:i/>
                <w:iCs/>
                <w:color w:val="000000"/>
                <w:kern w:val="2"/>
                <w:sz w:val="22"/>
                <w:szCs w:val="22"/>
                <w:lang w:val="en-GB"/>
              </w:rPr>
            </w:pPr>
            <w:r w:rsidRPr="00053C26">
              <w:rPr>
                <w:rFonts w:ascii="Times" w:eastAsia="Batang" w:hAnsi="Times"/>
                <w:i/>
                <w:iCs/>
                <w:color w:val="000000"/>
                <w:kern w:val="2"/>
                <w:sz w:val="22"/>
                <w:szCs w:val="22"/>
                <w:lang w:val="en-GB"/>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2C34032C" w14:textId="77777777" w:rsidR="00053C26" w:rsidRPr="00053C26" w:rsidRDefault="00053C26" w:rsidP="00053C26">
            <w:pPr>
              <w:numPr>
                <w:ilvl w:val="0"/>
                <w:numId w:val="14"/>
              </w:numPr>
              <w:contextualSpacing/>
              <w:rPr>
                <w:i/>
                <w:iCs/>
                <w:color w:val="000000"/>
                <w:kern w:val="2"/>
                <w:lang w:val="en-GB" w:eastAsia="zh-CN"/>
              </w:rPr>
            </w:pPr>
          </w:p>
        </w:tc>
      </w:tr>
      <w:tr w:rsidR="00053C26" w:rsidRPr="00053C26" w14:paraId="0245204E" w14:textId="77777777" w:rsidTr="001B4E1E">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7D6A6E" w14:textId="77777777" w:rsidR="00053C26" w:rsidRPr="00053C26" w:rsidRDefault="00053C26" w:rsidP="00053C26">
            <w:pPr>
              <w:contextualSpacing/>
              <w:rPr>
                <w:rFonts w:ascii="Times" w:eastAsia="Calibri" w:hAnsi="Times"/>
                <w:i/>
                <w:iCs/>
                <w:kern w:val="2"/>
                <w:sz w:val="22"/>
                <w:szCs w:val="22"/>
                <w:lang w:val="en-GB"/>
              </w:rPr>
            </w:pPr>
            <w:r w:rsidRPr="00053C26">
              <w:rPr>
                <w:rFonts w:ascii="Times" w:eastAsia="Batang" w:hAnsi="Times"/>
                <w:i/>
                <w:iCs/>
                <w:kern w:val="2"/>
                <w:sz w:val="22"/>
                <w:szCs w:val="22"/>
                <w:lang w:val="en-GB"/>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868D8DA" w14:textId="77777777" w:rsidR="00053C26" w:rsidRPr="00053C26" w:rsidRDefault="00053C26" w:rsidP="00053C26">
            <w:pPr>
              <w:numPr>
                <w:ilvl w:val="0"/>
                <w:numId w:val="14"/>
              </w:numPr>
              <w:contextualSpacing/>
              <w:rPr>
                <w:i/>
                <w:iCs/>
                <w:color w:val="000000"/>
                <w:kern w:val="2"/>
                <w:lang w:val="en-GB"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53E355" w14:textId="77777777" w:rsidR="00053C26" w:rsidRPr="00053C26" w:rsidRDefault="00053C26" w:rsidP="00053C26">
            <w:pPr>
              <w:contextualSpacing/>
              <w:rPr>
                <w:rFonts w:ascii="Times" w:eastAsia="Calibri" w:hAnsi="Times"/>
                <w:i/>
                <w:iCs/>
                <w:color w:val="000000"/>
                <w:kern w:val="2"/>
                <w:sz w:val="22"/>
                <w:szCs w:val="22"/>
                <w:lang w:val="en-GB"/>
              </w:rPr>
            </w:pPr>
            <w:r w:rsidRPr="00053C26">
              <w:rPr>
                <w:rFonts w:ascii="Times" w:eastAsia="Batang" w:hAnsi="Times"/>
                <w:i/>
                <w:iCs/>
                <w:color w:val="000000"/>
                <w:kern w:val="2"/>
                <w:sz w:val="22"/>
                <w:szCs w:val="22"/>
                <w:lang w:val="en-GB"/>
              </w:rPr>
              <w:t>(1,2), (2,1)</w:t>
            </w:r>
          </w:p>
        </w:tc>
      </w:tr>
      <w:tr w:rsidR="00053C26" w:rsidRPr="00053C26" w14:paraId="057CA5BA" w14:textId="77777777" w:rsidTr="001B4E1E">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F4FD72" w14:textId="77777777" w:rsidR="00053C26" w:rsidRPr="00053C26" w:rsidRDefault="00053C26" w:rsidP="00053C26">
            <w:pPr>
              <w:contextualSpacing/>
              <w:rPr>
                <w:rFonts w:ascii="Times" w:eastAsia="Batang" w:hAnsi="Times"/>
                <w:i/>
                <w:iCs/>
                <w:kern w:val="2"/>
                <w:sz w:val="22"/>
                <w:szCs w:val="22"/>
                <w:lang w:val="en-GB"/>
              </w:rPr>
            </w:pPr>
            <w:r w:rsidRPr="00053C26">
              <w:rPr>
                <w:rFonts w:ascii="Times" w:eastAsia="Batang" w:hAnsi="Times"/>
                <w:i/>
                <w:iCs/>
                <w:kern w:val="2"/>
                <w:sz w:val="22"/>
                <w:szCs w:val="22"/>
                <w:lang w:val="en-GB"/>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ABBF3B" w14:textId="77777777" w:rsidR="00053C26" w:rsidRPr="00053C26" w:rsidRDefault="00053C26" w:rsidP="00053C26">
            <w:pPr>
              <w:contextualSpacing/>
              <w:rPr>
                <w:rFonts w:ascii="Times" w:eastAsia="Batang" w:hAnsi="Times"/>
                <w:i/>
                <w:iCs/>
                <w:color w:val="000000"/>
                <w:kern w:val="2"/>
                <w:sz w:val="22"/>
                <w:szCs w:val="22"/>
                <w:lang w:val="en-GB" w:eastAsia="zh-CN"/>
              </w:rPr>
            </w:pPr>
            <w:r w:rsidRPr="00053C26">
              <w:rPr>
                <w:rFonts w:ascii="Times" w:eastAsia="Batang" w:hAnsi="Times"/>
                <w:i/>
                <w:iCs/>
                <w:color w:val="000000"/>
                <w:kern w:val="2"/>
                <w:sz w:val="22"/>
                <w:szCs w:val="22"/>
                <w:lang w:val="en-GB"/>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74D4097B" w14:textId="77777777" w:rsidR="00053C26" w:rsidRPr="00053C26" w:rsidRDefault="00053C26" w:rsidP="00053C26">
            <w:pPr>
              <w:numPr>
                <w:ilvl w:val="0"/>
                <w:numId w:val="14"/>
              </w:numPr>
              <w:contextualSpacing/>
              <w:rPr>
                <w:i/>
                <w:iCs/>
                <w:color w:val="000000"/>
                <w:kern w:val="2"/>
                <w:lang w:val="en-GB" w:eastAsia="x-none"/>
              </w:rPr>
            </w:pPr>
          </w:p>
        </w:tc>
      </w:tr>
      <w:tr w:rsidR="00053C26" w:rsidRPr="00053C26" w14:paraId="1F3D1FC4" w14:textId="77777777" w:rsidTr="001B4E1E">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EE95BB" w14:textId="77777777" w:rsidR="00053C26" w:rsidRPr="00053C26" w:rsidRDefault="00053C26" w:rsidP="00053C26">
            <w:pPr>
              <w:contextualSpacing/>
              <w:rPr>
                <w:rFonts w:ascii="Times" w:eastAsia="Calibri" w:hAnsi="Times"/>
                <w:i/>
                <w:iCs/>
                <w:kern w:val="2"/>
                <w:sz w:val="22"/>
                <w:szCs w:val="22"/>
                <w:lang w:val="en-GB"/>
              </w:rPr>
            </w:pPr>
            <w:r w:rsidRPr="00053C26">
              <w:rPr>
                <w:rFonts w:ascii="Times" w:eastAsia="Batang" w:hAnsi="Times"/>
                <w:i/>
                <w:iCs/>
                <w:kern w:val="2"/>
                <w:sz w:val="22"/>
                <w:szCs w:val="22"/>
                <w:lang w:val="en-GB"/>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0F2F382" w14:textId="77777777" w:rsidR="00053C26" w:rsidRPr="00053C26" w:rsidRDefault="00053C26" w:rsidP="00053C26">
            <w:pPr>
              <w:numPr>
                <w:ilvl w:val="0"/>
                <w:numId w:val="14"/>
              </w:numPr>
              <w:contextualSpacing/>
              <w:rPr>
                <w:i/>
                <w:iCs/>
                <w:color w:val="000000"/>
                <w:kern w:val="2"/>
                <w:lang w:val="en-GB"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3374B47E" w14:textId="77777777" w:rsidR="00053C26" w:rsidRPr="00053C26" w:rsidRDefault="00053C26" w:rsidP="00053C26">
            <w:pPr>
              <w:contextualSpacing/>
              <w:rPr>
                <w:rFonts w:ascii="Times" w:eastAsia="Calibri" w:hAnsi="Times"/>
                <w:i/>
                <w:iCs/>
                <w:color w:val="000000"/>
                <w:kern w:val="2"/>
                <w:sz w:val="22"/>
                <w:szCs w:val="22"/>
                <w:lang w:val="en-GB"/>
              </w:rPr>
            </w:pPr>
            <w:r w:rsidRPr="00053C26">
              <w:rPr>
                <w:rFonts w:ascii="Times" w:eastAsia="Batang" w:hAnsi="Times"/>
                <w:i/>
                <w:iCs/>
                <w:color w:val="000000"/>
                <w:kern w:val="2"/>
                <w:sz w:val="22"/>
                <w:szCs w:val="22"/>
                <w:lang w:val="en-GB"/>
              </w:rPr>
              <w:t>(2,2)</w:t>
            </w:r>
          </w:p>
        </w:tc>
      </w:tr>
      <w:tr w:rsidR="00053C26" w:rsidRPr="00053C26" w14:paraId="4054F79D" w14:textId="77777777" w:rsidTr="001B4E1E">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F85B74" w14:textId="77777777" w:rsidR="00053C26" w:rsidRPr="00053C26" w:rsidRDefault="00053C26" w:rsidP="00053C26">
            <w:pPr>
              <w:contextualSpacing/>
              <w:rPr>
                <w:rFonts w:ascii="Times" w:eastAsia="Batang" w:hAnsi="Times"/>
                <w:i/>
                <w:iCs/>
                <w:kern w:val="2"/>
                <w:sz w:val="22"/>
                <w:szCs w:val="22"/>
                <w:lang w:val="en-GB"/>
              </w:rPr>
            </w:pPr>
            <w:r w:rsidRPr="00053C26">
              <w:rPr>
                <w:rFonts w:ascii="Times" w:eastAsia="Batang" w:hAnsi="Times"/>
                <w:i/>
                <w:iCs/>
                <w:kern w:val="2"/>
                <w:sz w:val="22"/>
                <w:szCs w:val="22"/>
                <w:lang w:val="en-GB"/>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0D91BEE" w14:textId="77777777" w:rsidR="00053C26" w:rsidRPr="00053C26" w:rsidRDefault="00053C26" w:rsidP="00053C26">
            <w:pPr>
              <w:numPr>
                <w:ilvl w:val="0"/>
                <w:numId w:val="14"/>
              </w:numPr>
              <w:contextualSpacing/>
              <w:rPr>
                <w:i/>
                <w:iCs/>
                <w:color w:val="000000"/>
                <w:kern w:val="2"/>
                <w:lang w:val="en-GB"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112213" w14:textId="77777777" w:rsidR="00053C26" w:rsidRPr="00053C26" w:rsidRDefault="00053C26" w:rsidP="00053C26">
            <w:pPr>
              <w:contextualSpacing/>
              <w:rPr>
                <w:rFonts w:ascii="Times" w:eastAsia="Calibri" w:hAnsi="Times"/>
                <w:i/>
                <w:iCs/>
                <w:color w:val="000000"/>
                <w:kern w:val="2"/>
                <w:sz w:val="22"/>
                <w:szCs w:val="22"/>
                <w:lang w:val="en-GB"/>
              </w:rPr>
            </w:pPr>
            <w:r w:rsidRPr="00053C26">
              <w:rPr>
                <w:rFonts w:ascii="Times" w:eastAsia="Batang" w:hAnsi="Times"/>
                <w:i/>
                <w:iCs/>
                <w:color w:val="FF0000"/>
                <w:kern w:val="2"/>
                <w:sz w:val="22"/>
                <w:szCs w:val="22"/>
                <w:lang w:val="en-GB"/>
              </w:rPr>
              <w:t>[</w:t>
            </w:r>
            <w:r w:rsidRPr="00053C26">
              <w:rPr>
                <w:rFonts w:ascii="Times" w:eastAsia="Batang" w:hAnsi="Times"/>
                <w:i/>
                <w:iCs/>
                <w:color w:val="000000"/>
                <w:kern w:val="2"/>
                <w:sz w:val="22"/>
                <w:szCs w:val="22"/>
                <w:lang w:val="en-GB"/>
              </w:rPr>
              <w:t>(2,3), (3,2)</w:t>
            </w:r>
            <w:r w:rsidRPr="00053C26">
              <w:rPr>
                <w:rFonts w:ascii="Times" w:eastAsia="Batang" w:hAnsi="Times"/>
                <w:i/>
                <w:iCs/>
                <w:color w:val="FF0000"/>
                <w:kern w:val="2"/>
                <w:sz w:val="22"/>
                <w:szCs w:val="22"/>
                <w:lang w:val="en-GB"/>
              </w:rPr>
              <w:t>]</w:t>
            </w:r>
          </w:p>
        </w:tc>
      </w:tr>
      <w:tr w:rsidR="00053C26" w:rsidRPr="00053C26" w14:paraId="5A95CBF0" w14:textId="77777777" w:rsidTr="001B4E1E">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AC16AB" w14:textId="77777777" w:rsidR="00053C26" w:rsidRPr="00053C26" w:rsidRDefault="00053C26" w:rsidP="00053C26">
            <w:pPr>
              <w:contextualSpacing/>
              <w:rPr>
                <w:rFonts w:ascii="Times" w:eastAsia="Batang" w:hAnsi="Times"/>
                <w:i/>
                <w:iCs/>
                <w:kern w:val="2"/>
                <w:sz w:val="22"/>
                <w:szCs w:val="22"/>
                <w:lang w:val="en-GB"/>
              </w:rPr>
            </w:pPr>
            <w:r w:rsidRPr="00053C26">
              <w:rPr>
                <w:rFonts w:ascii="Times" w:eastAsia="Batang" w:hAnsi="Times"/>
                <w:i/>
                <w:iCs/>
                <w:kern w:val="2"/>
                <w:sz w:val="22"/>
                <w:szCs w:val="22"/>
                <w:lang w:val="en-GB"/>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2EE6AFF" w14:textId="77777777" w:rsidR="00053C26" w:rsidRPr="00053C26" w:rsidRDefault="00053C26" w:rsidP="00053C26">
            <w:pPr>
              <w:numPr>
                <w:ilvl w:val="0"/>
                <w:numId w:val="14"/>
              </w:numPr>
              <w:contextualSpacing/>
              <w:rPr>
                <w:i/>
                <w:iCs/>
                <w:color w:val="000000"/>
                <w:kern w:val="2"/>
                <w:lang w:val="en-GB"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8BA069" w14:textId="77777777" w:rsidR="00053C26" w:rsidRPr="00053C26" w:rsidRDefault="00053C26" w:rsidP="00053C26">
            <w:pPr>
              <w:contextualSpacing/>
              <w:rPr>
                <w:rFonts w:ascii="Times" w:eastAsia="Calibri" w:hAnsi="Times"/>
                <w:i/>
                <w:iCs/>
                <w:color w:val="000000"/>
                <w:kern w:val="2"/>
                <w:sz w:val="22"/>
                <w:szCs w:val="22"/>
                <w:lang w:val="en-GB"/>
              </w:rPr>
            </w:pPr>
            <w:r w:rsidRPr="00053C26">
              <w:rPr>
                <w:rFonts w:ascii="Times" w:eastAsia="Batang" w:hAnsi="Times"/>
                <w:i/>
                <w:iCs/>
                <w:color w:val="000000"/>
                <w:kern w:val="2"/>
                <w:sz w:val="22"/>
                <w:szCs w:val="22"/>
                <w:lang w:val="en-GB"/>
              </w:rPr>
              <w:t>(3,3)</w:t>
            </w:r>
          </w:p>
        </w:tc>
      </w:tr>
      <w:tr w:rsidR="00053C26" w:rsidRPr="00053C26" w14:paraId="445CC48C" w14:textId="77777777" w:rsidTr="001B4E1E">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BD9054" w14:textId="77777777" w:rsidR="00053C26" w:rsidRPr="00053C26" w:rsidRDefault="00053C26" w:rsidP="00053C26">
            <w:pPr>
              <w:contextualSpacing/>
              <w:rPr>
                <w:rFonts w:ascii="Times" w:eastAsia="Batang" w:hAnsi="Times"/>
                <w:i/>
                <w:iCs/>
                <w:kern w:val="2"/>
                <w:sz w:val="22"/>
                <w:szCs w:val="22"/>
                <w:lang w:val="en-GB"/>
              </w:rPr>
            </w:pPr>
            <w:r w:rsidRPr="00053C26">
              <w:rPr>
                <w:rFonts w:ascii="Times" w:eastAsia="Batang" w:hAnsi="Times"/>
                <w:i/>
                <w:iCs/>
                <w:kern w:val="2"/>
                <w:sz w:val="22"/>
                <w:szCs w:val="22"/>
                <w:lang w:val="en-GB"/>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656ADB2" w14:textId="77777777" w:rsidR="00053C26" w:rsidRPr="00053C26" w:rsidRDefault="00053C26" w:rsidP="00053C26">
            <w:pPr>
              <w:numPr>
                <w:ilvl w:val="0"/>
                <w:numId w:val="14"/>
              </w:numPr>
              <w:contextualSpacing/>
              <w:rPr>
                <w:i/>
                <w:iCs/>
                <w:kern w:val="2"/>
                <w:lang w:val="en-GB"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5274EF" w14:textId="77777777" w:rsidR="00053C26" w:rsidRPr="00053C26" w:rsidRDefault="00053C26" w:rsidP="00053C26">
            <w:pPr>
              <w:contextualSpacing/>
              <w:rPr>
                <w:rFonts w:ascii="Times" w:eastAsia="Calibri" w:hAnsi="Times"/>
                <w:i/>
                <w:iCs/>
                <w:kern w:val="2"/>
                <w:sz w:val="22"/>
                <w:szCs w:val="22"/>
                <w:lang w:val="en-GB"/>
              </w:rPr>
            </w:pPr>
            <w:r w:rsidRPr="00053C26">
              <w:rPr>
                <w:rFonts w:ascii="Times" w:eastAsia="Batang" w:hAnsi="Times"/>
                <w:i/>
                <w:iCs/>
                <w:color w:val="FF0000"/>
                <w:kern w:val="2"/>
                <w:sz w:val="22"/>
                <w:szCs w:val="22"/>
                <w:lang w:val="en-GB"/>
              </w:rPr>
              <w:t>[</w:t>
            </w:r>
            <w:r w:rsidRPr="00053C26">
              <w:rPr>
                <w:rFonts w:ascii="Times" w:eastAsia="Batang" w:hAnsi="Times"/>
                <w:i/>
                <w:iCs/>
                <w:kern w:val="2"/>
                <w:sz w:val="22"/>
                <w:szCs w:val="22"/>
                <w:lang w:val="en-GB"/>
              </w:rPr>
              <w:t>(3,4), (4,3)</w:t>
            </w:r>
            <w:r w:rsidRPr="00053C26">
              <w:rPr>
                <w:rFonts w:ascii="Times" w:eastAsia="Batang" w:hAnsi="Times"/>
                <w:i/>
                <w:iCs/>
                <w:color w:val="FF0000"/>
                <w:kern w:val="2"/>
                <w:sz w:val="22"/>
                <w:szCs w:val="22"/>
                <w:lang w:val="en-GB"/>
              </w:rPr>
              <w:t>]</w:t>
            </w:r>
          </w:p>
        </w:tc>
      </w:tr>
    </w:tbl>
    <w:p w14:paraId="35ED12E4" w14:textId="77777777" w:rsidR="00053C26" w:rsidRPr="00053C26" w:rsidRDefault="00053C26" w:rsidP="00053C26">
      <w:pPr>
        <w:contextualSpacing/>
        <w:jc w:val="both"/>
        <w:rPr>
          <w:rFonts w:ascii="Times" w:eastAsia="Batang" w:hAnsi="Times"/>
          <w:i/>
          <w:iCs/>
          <w:szCs w:val="20"/>
          <w:lang w:val="en-GB"/>
        </w:rPr>
      </w:pPr>
      <w:r w:rsidRPr="00053C26">
        <w:rPr>
          <w:rFonts w:ascii="Times" w:eastAsia="Batang" w:hAnsi="Times"/>
          <w:i/>
          <w:iCs/>
          <w:szCs w:val="20"/>
          <w:lang w:val="en-GB"/>
        </w:rPr>
        <w:t>The part in square brackets is still Working Assumption</w:t>
      </w:r>
    </w:p>
    <w:p w14:paraId="62FA7B1C" w14:textId="77777777" w:rsidR="00053C26" w:rsidRPr="00053C26" w:rsidRDefault="00053C26" w:rsidP="00053C26">
      <w:pPr>
        <w:contextualSpacing/>
        <w:jc w:val="both"/>
        <w:rPr>
          <w:rFonts w:ascii="Times" w:eastAsia="Batang" w:hAnsi="Times"/>
          <w:i/>
          <w:iCs/>
          <w:szCs w:val="20"/>
          <w:lang w:val="en-GB"/>
        </w:rPr>
      </w:pPr>
      <w:r w:rsidRPr="00053C26">
        <w:rPr>
          <w:rFonts w:ascii="Times" w:eastAsia="Batang" w:hAnsi="Times"/>
          <w:i/>
          <w:iCs/>
          <w:szCs w:val="20"/>
          <w:lang w:val="en-GB"/>
        </w:rPr>
        <w:t>Note: At least one permutation will be selected in RAN1#114.</w:t>
      </w:r>
    </w:p>
    <w:p w14:paraId="130F66BC" w14:textId="77777777" w:rsidR="00053C26" w:rsidRPr="00053C26" w:rsidRDefault="00053C26" w:rsidP="00053C26">
      <w:pPr>
        <w:rPr>
          <w:rFonts w:ascii="Times" w:eastAsia="Batang" w:hAnsi="Times" w:cs="Times"/>
          <w:i/>
          <w:szCs w:val="20"/>
          <w:lang w:val="en-GB"/>
        </w:rPr>
      </w:pPr>
    </w:p>
    <w:p w14:paraId="50E4FEA1" w14:textId="77777777" w:rsidR="00053C26" w:rsidRPr="00053C26" w:rsidRDefault="00053C26" w:rsidP="00053C26">
      <w:pPr>
        <w:rPr>
          <w:rFonts w:ascii="Times" w:eastAsia="Batang" w:hAnsi="Times" w:cs="Times"/>
          <w:b/>
          <w:bCs/>
          <w:i/>
          <w:iCs/>
          <w:szCs w:val="20"/>
          <w:highlight w:val="green"/>
          <w:lang w:val="en-GB"/>
        </w:rPr>
      </w:pPr>
      <w:r w:rsidRPr="00053C26">
        <w:rPr>
          <w:rFonts w:ascii="Times" w:eastAsia="Batang" w:hAnsi="Times" w:cs="Times"/>
          <w:b/>
          <w:bCs/>
          <w:i/>
          <w:iCs/>
          <w:szCs w:val="20"/>
          <w:highlight w:val="green"/>
          <w:lang w:val="en-GB"/>
        </w:rPr>
        <w:t>Agreement</w:t>
      </w:r>
    </w:p>
    <w:p w14:paraId="7C095980" w14:textId="77777777" w:rsidR="00053C26" w:rsidRPr="00053C26" w:rsidRDefault="00053C26" w:rsidP="00053C26">
      <w:pPr>
        <w:contextualSpacing/>
        <w:jc w:val="both"/>
        <w:rPr>
          <w:rFonts w:ascii="Times" w:eastAsia="Batang" w:hAnsi="Times" w:cs="Times"/>
          <w:i/>
          <w:szCs w:val="20"/>
          <w:lang w:val="en-GB" w:eastAsia="zh-CN"/>
        </w:rPr>
      </w:pPr>
      <w:r w:rsidRPr="00053C26">
        <w:rPr>
          <w:rFonts w:ascii="Times" w:eastAsia="Batang" w:hAnsi="Times" w:cs="Times"/>
          <w:i/>
          <w:szCs w:val="20"/>
          <w:lang w:val="en-GB" w:eastAsia="zh-CN"/>
        </w:rPr>
        <w:t>For indication of a fully-coherent precoder (rank and precoder) for PUSCH transmission by an 8TX UE, up to 7 bits are used.</w:t>
      </w:r>
    </w:p>
    <w:p w14:paraId="1DAD46DE" w14:textId="3CCAFCBA" w:rsidR="00053C26" w:rsidRPr="00053C26" w:rsidRDefault="00053C26" w:rsidP="00053C26">
      <w:pPr>
        <w:numPr>
          <w:ilvl w:val="0"/>
          <w:numId w:val="14"/>
        </w:numPr>
        <w:contextualSpacing/>
        <w:jc w:val="both"/>
        <w:rPr>
          <w:rFonts w:ascii="Times" w:eastAsia="Batang" w:hAnsi="Times" w:cs="Times"/>
          <w:i/>
          <w:szCs w:val="20"/>
          <w:lang w:val="en-GB" w:eastAsia="zh-CN"/>
        </w:rPr>
      </w:pPr>
      <w:r w:rsidRPr="00053C26">
        <w:rPr>
          <w:rFonts w:ascii="Times" w:eastAsia="Batang" w:hAnsi="Times" w:cs="Times"/>
          <w:i/>
          <w:szCs w:val="20"/>
          <w:lang w:val="en-GB" w:eastAsia="zh-CN"/>
        </w:rPr>
        <w:t xml:space="preserve">Number of bits could depend on the configured max rank </w:t>
      </w:r>
    </w:p>
    <w:p w14:paraId="1B847CAE" w14:textId="77777777" w:rsidR="00053C26" w:rsidRPr="00053C26" w:rsidRDefault="00053C26" w:rsidP="00053C26">
      <w:pPr>
        <w:rPr>
          <w:rFonts w:ascii="Times" w:eastAsia="Batang" w:hAnsi="Times" w:cs="Times"/>
          <w:i/>
          <w:iCs/>
          <w:szCs w:val="20"/>
          <w:lang w:val="en-GB" w:eastAsia="zh-CN"/>
        </w:rPr>
      </w:pPr>
    </w:p>
    <w:p w14:paraId="44AFE45F" w14:textId="77777777" w:rsidR="00053C26" w:rsidRPr="00053C26" w:rsidRDefault="00053C26" w:rsidP="00053C26">
      <w:pPr>
        <w:contextualSpacing/>
        <w:rPr>
          <w:rFonts w:ascii="Times" w:hAnsi="Times" w:cs="Times"/>
          <w:i/>
          <w:szCs w:val="20"/>
          <w:highlight w:val="green"/>
        </w:rPr>
      </w:pPr>
      <w:r w:rsidRPr="00053C26">
        <w:rPr>
          <w:rFonts w:ascii="Times" w:hAnsi="Times" w:cs="Times"/>
          <w:b/>
          <w:bCs/>
          <w:i/>
          <w:szCs w:val="20"/>
          <w:highlight w:val="green"/>
        </w:rPr>
        <w:t>Agreement</w:t>
      </w:r>
    </w:p>
    <w:p w14:paraId="2AD8DD17" w14:textId="77777777" w:rsidR="00053C26" w:rsidRPr="00053C26" w:rsidRDefault="00053C26" w:rsidP="00053C26">
      <w:pPr>
        <w:snapToGrid w:val="0"/>
        <w:contextualSpacing/>
        <w:jc w:val="both"/>
        <w:rPr>
          <w:rFonts w:ascii="Times" w:eastAsia="Batang" w:hAnsi="Times" w:cs="Times"/>
          <w:i/>
          <w:szCs w:val="20"/>
          <w:lang w:val="en-GB" w:eastAsia="zh-CN"/>
        </w:rPr>
      </w:pPr>
      <w:r w:rsidRPr="00053C26">
        <w:rPr>
          <w:rFonts w:ascii="Times" w:eastAsia="Batang" w:hAnsi="Times" w:cs="Times"/>
          <w:i/>
          <w:szCs w:val="20"/>
          <w:lang w:val="en-GB" w:eastAsia="zh-CN"/>
        </w:rPr>
        <w:t>For full power PUSCH transmission by an 8TX UE, confirm the Working Assumption for Mode1 with updates:</w:t>
      </w:r>
    </w:p>
    <w:p w14:paraId="5CA68742" w14:textId="77777777" w:rsidR="00053C26" w:rsidRPr="00053C26" w:rsidRDefault="00053C26" w:rsidP="00053C26">
      <w:pPr>
        <w:numPr>
          <w:ilvl w:val="0"/>
          <w:numId w:val="22"/>
        </w:numPr>
        <w:contextualSpacing/>
        <w:rPr>
          <w:rFonts w:ascii="Times" w:hAnsi="Times" w:cs="Times"/>
          <w:i/>
          <w:szCs w:val="20"/>
          <w:lang w:val="en-GB"/>
        </w:rPr>
      </w:pPr>
      <w:r w:rsidRPr="00053C26">
        <w:rPr>
          <w:rFonts w:ascii="Times" w:hAnsi="Times" w:cs="Times"/>
          <w:i/>
          <w:iCs/>
          <w:szCs w:val="20"/>
          <w:lang w:val="en-GB"/>
        </w:rPr>
        <w:t>To support full power transmission with Mode1, Rel-16 Mode1 (fullPowerMode1) is re-used.</w:t>
      </w:r>
    </w:p>
    <w:p w14:paraId="7B9FC8E3" w14:textId="77777777" w:rsidR="00053C26" w:rsidRPr="00357FF2" w:rsidRDefault="00053C26" w:rsidP="00053C26">
      <w:pPr>
        <w:numPr>
          <w:ilvl w:val="1"/>
          <w:numId w:val="17"/>
        </w:numPr>
        <w:autoSpaceDN w:val="0"/>
        <w:ind w:left="1080"/>
        <w:contextualSpacing/>
        <w:jc w:val="both"/>
        <w:rPr>
          <w:rFonts w:ascii="Times" w:hAnsi="Times" w:cs="Times"/>
          <w:i/>
          <w:strike/>
          <w:szCs w:val="20"/>
          <w:lang w:val="en-GB"/>
        </w:rPr>
      </w:pPr>
      <w:r w:rsidRPr="00357FF2">
        <w:rPr>
          <w:rFonts w:ascii="Times" w:hAnsi="Times" w:cs="Times"/>
          <w:i/>
          <w:iCs/>
          <w:strike/>
          <w:szCs w:val="20"/>
          <w:lang w:val="en-GB"/>
        </w:rPr>
        <w:t xml:space="preserve">FFS if more than one of the 8TX full coherent precoders is used. </w:t>
      </w:r>
    </w:p>
    <w:p w14:paraId="3BEAAB78" w14:textId="77777777" w:rsidR="00053C26" w:rsidRPr="00357FF2" w:rsidRDefault="00053C26" w:rsidP="00053C26">
      <w:pPr>
        <w:numPr>
          <w:ilvl w:val="1"/>
          <w:numId w:val="17"/>
        </w:numPr>
        <w:autoSpaceDN w:val="0"/>
        <w:ind w:left="1080"/>
        <w:contextualSpacing/>
        <w:jc w:val="both"/>
        <w:rPr>
          <w:rFonts w:ascii="Times" w:hAnsi="Times" w:cs="Times"/>
          <w:i/>
          <w:iCs/>
          <w:szCs w:val="20"/>
          <w:lang w:val="en-GB"/>
        </w:rPr>
      </w:pPr>
      <w:r w:rsidRPr="00357FF2">
        <w:rPr>
          <w:rFonts w:ascii="Times" w:hAnsi="Times" w:cs="Times"/>
          <w:i/>
          <w:iCs/>
          <w:szCs w:val="20"/>
          <w:lang w:val="en-GB"/>
        </w:rPr>
        <w:t>FFS: identification of precoders per rank / per Ng</w:t>
      </w:r>
    </w:p>
    <w:p w14:paraId="34C0EFF0" w14:textId="77777777" w:rsidR="00053C26" w:rsidRPr="00357FF2" w:rsidRDefault="00053C26" w:rsidP="00053C26">
      <w:pPr>
        <w:rPr>
          <w:rFonts w:ascii="Times" w:eastAsia="Batang" w:hAnsi="Times" w:cs="Times"/>
          <w:i/>
          <w:iCs/>
          <w:szCs w:val="20"/>
          <w:lang w:val="en-GB"/>
        </w:rPr>
      </w:pPr>
    </w:p>
    <w:p w14:paraId="68C19FC1" w14:textId="77777777" w:rsidR="00053C26" w:rsidRPr="00357FF2" w:rsidRDefault="00053C26" w:rsidP="00053C26">
      <w:pPr>
        <w:contextualSpacing/>
        <w:rPr>
          <w:rFonts w:ascii="Times" w:hAnsi="Times" w:cs="Times"/>
          <w:i/>
          <w:szCs w:val="20"/>
          <w:highlight w:val="green"/>
        </w:rPr>
      </w:pPr>
      <w:r w:rsidRPr="00357FF2">
        <w:rPr>
          <w:rFonts w:ascii="Times" w:hAnsi="Times" w:cs="Times"/>
          <w:b/>
          <w:bCs/>
          <w:i/>
          <w:szCs w:val="20"/>
          <w:highlight w:val="green"/>
        </w:rPr>
        <w:t>Agreement</w:t>
      </w:r>
    </w:p>
    <w:p w14:paraId="671A9996" w14:textId="77777777" w:rsidR="00053C26" w:rsidRPr="00357FF2" w:rsidRDefault="00053C26" w:rsidP="00053C26">
      <w:pPr>
        <w:snapToGrid w:val="0"/>
        <w:contextualSpacing/>
        <w:jc w:val="both"/>
        <w:rPr>
          <w:rFonts w:ascii="Times" w:eastAsia="Batang" w:hAnsi="Times" w:cs="Times"/>
          <w:i/>
          <w:szCs w:val="20"/>
          <w:lang w:val="en-GB" w:eastAsia="zh-CN"/>
        </w:rPr>
      </w:pPr>
      <w:r w:rsidRPr="00357FF2">
        <w:rPr>
          <w:rFonts w:ascii="Times" w:eastAsia="Batang" w:hAnsi="Times" w:cs="Times"/>
          <w:i/>
          <w:szCs w:val="20"/>
          <w:lang w:val="en-GB" w:eastAsia="zh-CN"/>
        </w:rPr>
        <w:t>For full power PUSCH transmission by an 8TX UE, confirm the Working Assumption for Mode2 with updates:</w:t>
      </w:r>
    </w:p>
    <w:p w14:paraId="0282ED9B" w14:textId="77777777" w:rsidR="00053C26" w:rsidRPr="00357FF2" w:rsidRDefault="00053C26" w:rsidP="00053C26">
      <w:pPr>
        <w:numPr>
          <w:ilvl w:val="0"/>
          <w:numId w:val="23"/>
        </w:numPr>
        <w:contextualSpacing/>
        <w:rPr>
          <w:rFonts w:ascii="Times" w:hAnsi="Times" w:cs="Times"/>
          <w:i/>
          <w:szCs w:val="20"/>
          <w:lang w:val="en-GB"/>
        </w:rPr>
      </w:pPr>
      <w:r w:rsidRPr="00357FF2">
        <w:rPr>
          <w:rFonts w:ascii="Times" w:hAnsi="Times" w:cs="Times"/>
          <w:i/>
          <w:szCs w:val="20"/>
          <w:lang w:val="en-GB"/>
        </w:rPr>
        <w:t>To support full power transmission with Mode2, Rel-16 Mode2 (fullPowerMode2) is re-used.</w:t>
      </w:r>
    </w:p>
    <w:p w14:paraId="73E20C2D" w14:textId="77777777" w:rsidR="00053C26" w:rsidRPr="00357FF2" w:rsidRDefault="00053C26" w:rsidP="00053C26">
      <w:pPr>
        <w:numPr>
          <w:ilvl w:val="1"/>
          <w:numId w:val="17"/>
        </w:numPr>
        <w:autoSpaceDN w:val="0"/>
        <w:ind w:left="1080"/>
        <w:contextualSpacing/>
        <w:jc w:val="both"/>
        <w:rPr>
          <w:rFonts w:ascii="Times" w:hAnsi="Times" w:cs="Times"/>
          <w:i/>
          <w:szCs w:val="20"/>
          <w:lang w:val="en-GB"/>
        </w:rPr>
      </w:pPr>
      <w:r w:rsidRPr="00357FF2">
        <w:rPr>
          <w:rFonts w:ascii="Times" w:hAnsi="Times" w:cs="Times"/>
          <w:i/>
          <w:strike/>
          <w:szCs w:val="20"/>
          <w:lang w:val="en-GB"/>
        </w:rPr>
        <w:t>FFS</w:t>
      </w:r>
      <w:r w:rsidRPr="00357FF2">
        <w:rPr>
          <w:rFonts w:ascii="Times" w:hAnsi="Times" w:cs="Times"/>
          <w:i/>
          <w:szCs w:val="20"/>
          <w:lang w:val="en-GB"/>
        </w:rPr>
        <w:t xml:space="preserve"> definition of precoder groups (G0, G1, …)</w:t>
      </w:r>
    </w:p>
    <w:p w14:paraId="41FA1562" w14:textId="77777777" w:rsidR="00053C26" w:rsidRPr="00357FF2" w:rsidRDefault="00053C26" w:rsidP="00053C26">
      <w:pPr>
        <w:numPr>
          <w:ilvl w:val="1"/>
          <w:numId w:val="17"/>
        </w:numPr>
        <w:autoSpaceDN w:val="0"/>
        <w:ind w:left="1080"/>
        <w:contextualSpacing/>
        <w:jc w:val="both"/>
        <w:rPr>
          <w:rFonts w:ascii="Times" w:eastAsia="Batang" w:hAnsi="Times" w:cs="Times"/>
          <w:i/>
          <w:szCs w:val="20"/>
        </w:rPr>
      </w:pPr>
      <w:r w:rsidRPr="00357FF2">
        <w:rPr>
          <w:rFonts w:ascii="Times" w:hAnsi="Times" w:cs="Times"/>
          <w:i/>
          <w:strike/>
          <w:szCs w:val="20"/>
          <w:lang w:val="en-GB"/>
        </w:rPr>
        <w:t>FFS</w:t>
      </w:r>
      <w:r w:rsidRPr="00357FF2">
        <w:rPr>
          <w:rFonts w:ascii="Times" w:hAnsi="Times" w:cs="Times"/>
          <w:i/>
          <w:szCs w:val="20"/>
          <w:lang w:val="en-GB"/>
        </w:rPr>
        <w:t xml:space="preserve"> enhancements for SRS configuration</w:t>
      </w:r>
    </w:p>
    <w:p w14:paraId="6C2F2AA5" w14:textId="77777777" w:rsidR="00053C26" w:rsidRPr="00053C26" w:rsidRDefault="00053C26" w:rsidP="00053C26">
      <w:pPr>
        <w:rPr>
          <w:rFonts w:ascii="Times" w:eastAsia="Batang" w:hAnsi="Times" w:cs="Times"/>
          <w:i/>
          <w:iCs/>
          <w:szCs w:val="20"/>
          <w:lang w:val="en-GB" w:eastAsia="zh-CN"/>
        </w:rPr>
      </w:pPr>
    </w:p>
    <w:p w14:paraId="6883E48A" w14:textId="77777777" w:rsidR="00053C26" w:rsidRPr="00053C26" w:rsidRDefault="00053C26" w:rsidP="00053C26">
      <w:pPr>
        <w:contextualSpacing/>
        <w:rPr>
          <w:rFonts w:ascii="Times" w:hAnsi="Times" w:cs="Times"/>
          <w:i/>
          <w:szCs w:val="20"/>
          <w:highlight w:val="green"/>
        </w:rPr>
      </w:pPr>
      <w:r w:rsidRPr="00053C26">
        <w:rPr>
          <w:rFonts w:ascii="Times" w:hAnsi="Times" w:cs="Times"/>
          <w:b/>
          <w:bCs/>
          <w:i/>
          <w:szCs w:val="20"/>
          <w:highlight w:val="green"/>
        </w:rPr>
        <w:t>Agreement</w:t>
      </w:r>
    </w:p>
    <w:p w14:paraId="26E371DA" w14:textId="77777777" w:rsidR="00053C26" w:rsidRPr="00053C26" w:rsidRDefault="00053C26" w:rsidP="00053C26">
      <w:pPr>
        <w:contextualSpacing/>
        <w:rPr>
          <w:rFonts w:ascii="Times" w:hAnsi="Times" w:cs="Times"/>
          <w:i/>
          <w:szCs w:val="20"/>
        </w:rPr>
      </w:pPr>
      <w:r w:rsidRPr="00053C26">
        <w:rPr>
          <w:rFonts w:ascii="Times" w:hAnsi="Times" w:cs="Times"/>
          <w:i/>
          <w:szCs w:val="20"/>
        </w:rPr>
        <w:t>For codebook design of an 8TX partial-coherent UE, configured with an 8-port SRS resource</w:t>
      </w:r>
    </w:p>
    <w:p w14:paraId="7E938B5D" w14:textId="77777777" w:rsidR="00053C26" w:rsidRPr="00053C26" w:rsidRDefault="00053C26" w:rsidP="00053C26">
      <w:pPr>
        <w:numPr>
          <w:ilvl w:val="0"/>
          <w:numId w:val="17"/>
        </w:numPr>
        <w:autoSpaceDN w:val="0"/>
        <w:spacing w:after="180"/>
        <w:contextualSpacing/>
        <w:rPr>
          <w:rFonts w:ascii="Times" w:hAnsi="Times" w:cs="Times"/>
          <w:i/>
          <w:szCs w:val="20"/>
        </w:rPr>
      </w:pPr>
      <w:r w:rsidRPr="00053C26">
        <w:rPr>
          <w:rFonts w:ascii="Times" w:hAnsi="Times" w:cs="Times"/>
          <w:i/>
          <w:szCs w:val="20"/>
        </w:rPr>
        <w:t>For when Ng=2, following convention for assumption of port coherency scheme is used</w:t>
      </w:r>
    </w:p>
    <w:p w14:paraId="7D566073" w14:textId="77777777" w:rsidR="00053C26" w:rsidRPr="00053C26" w:rsidRDefault="00053C26" w:rsidP="00053C26">
      <w:pPr>
        <w:numPr>
          <w:ilvl w:val="1"/>
          <w:numId w:val="17"/>
        </w:numPr>
        <w:autoSpaceDN w:val="0"/>
        <w:ind w:left="1060"/>
        <w:contextualSpacing/>
        <w:rPr>
          <w:rFonts w:ascii="Times" w:hAnsi="Times" w:cs="Times"/>
          <w:i/>
          <w:szCs w:val="20"/>
          <w:lang w:val="en-GB" w:eastAsia="x-none"/>
        </w:rPr>
      </w:pPr>
      <w:r w:rsidRPr="00053C26">
        <w:rPr>
          <w:rFonts w:ascii="Times" w:hAnsi="Times" w:cs="Times"/>
          <w:i/>
          <w:szCs w:val="20"/>
          <w:lang w:val="en-GB" w:eastAsia="x-none"/>
        </w:rPr>
        <w:t>Alt 2: two coherent groups of {0,1,4,5} and {2,3,6,7}</w:t>
      </w:r>
    </w:p>
    <w:p w14:paraId="75BF0ABE" w14:textId="77777777" w:rsidR="00053C26" w:rsidRPr="00053C26" w:rsidRDefault="00053C26" w:rsidP="00053C26">
      <w:pPr>
        <w:numPr>
          <w:ilvl w:val="0"/>
          <w:numId w:val="17"/>
        </w:numPr>
        <w:autoSpaceDN w:val="0"/>
        <w:spacing w:after="180"/>
        <w:contextualSpacing/>
        <w:rPr>
          <w:rFonts w:ascii="Times" w:hAnsi="Times" w:cs="Times"/>
          <w:i/>
          <w:szCs w:val="20"/>
        </w:rPr>
      </w:pPr>
      <w:r w:rsidRPr="00053C26">
        <w:rPr>
          <w:rFonts w:ascii="Times" w:hAnsi="Times" w:cs="Times"/>
          <w:i/>
          <w:szCs w:val="20"/>
        </w:rPr>
        <w:t>For when Ng=4, following convention for assumption of port coherency scheme is used</w:t>
      </w:r>
    </w:p>
    <w:p w14:paraId="3D0C1BAD" w14:textId="77777777" w:rsidR="00053C26" w:rsidRPr="00053C26" w:rsidRDefault="00053C26" w:rsidP="00053C26">
      <w:pPr>
        <w:numPr>
          <w:ilvl w:val="1"/>
          <w:numId w:val="17"/>
        </w:numPr>
        <w:autoSpaceDN w:val="0"/>
        <w:ind w:left="1060"/>
        <w:contextualSpacing/>
        <w:rPr>
          <w:rFonts w:ascii="Times" w:hAnsi="Times" w:cs="Times"/>
          <w:i/>
          <w:szCs w:val="20"/>
          <w:lang w:val="en-GB" w:eastAsia="x-none"/>
        </w:rPr>
      </w:pPr>
      <w:r w:rsidRPr="00053C26">
        <w:rPr>
          <w:rFonts w:ascii="Times" w:hAnsi="Times" w:cs="Times"/>
          <w:i/>
          <w:szCs w:val="20"/>
          <w:lang w:val="en-GB" w:eastAsia="x-none"/>
        </w:rPr>
        <w:t>Alt 1: four coherent groups of {0,4}, {1,5}, {2,6}, and {3,7}</w:t>
      </w:r>
    </w:p>
    <w:p w14:paraId="13500B2A" w14:textId="77777777" w:rsidR="00053C26" w:rsidRPr="00D36706" w:rsidRDefault="00053C26" w:rsidP="003C2D02">
      <w:pPr>
        <w:contextualSpacing/>
        <w:rPr>
          <w:rFonts w:eastAsiaTheme="minorEastAsia"/>
          <w:bCs/>
          <w:lang w:eastAsia="zh-CN"/>
        </w:rPr>
      </w:pPr>
    </w:p>
    <w:p w14:paraId="79C0C0B4" w14:textId="77777777" w:rsidR="003C2D02" w:rsidRPr="00BA6F4D" w:rsidRDefault="003C2D02" w:rsidP="003C2D02">
      <w:pPr>
        <w:contextualSpacing/>
        <w:rPr>
          <w:sz w:val="22"/>
          <w:szCs w:val="22"/>
        </w:rPr>
      </w:pPr>
      <w:r w:rsidRPr="00BA6F4D">
        <w:rPr>
          <w:rFonts w:eastAsiaTheme="minorEastAsia" w:hint="eastAsia"/>
          <w:bCs/>
          <w:lang w:eastAsia="zh-CN"/>
        </w:rPr>
        <w:t>In</w:t>
      </w:r>
      <w:r w:rsidRPr="00BA6F4D">
        <w:rPr>
          <w:rFonts w:eastAsiaTheme="minorEastAsia"/>
          <w:bCs/>
          <w:lang w:eastAsia="zh-CN"/>
        </w:rPr>
        <w:t xml:space="preserve"> this contribution, we further discuss the codebook design and DL signaling design to support 8Tx uplink transmission.</w:t>
      </w:r>
    </w:p>
    <w:p w14:paraId="72ADC26F" w14:textId="77777777" w:rsidR="003C2D02" w:rsidRDefault="003C2D02" w:rsidP="003C2D02">
      <w:pPr>
        <w:pStyle w:val="1"/>
      </w:pPr>
      <w:r>
        <w:lastRenderedPageBreak/>
        <w:t>Discussion</w:t>
      </w:r>
    </w:p>
    <w:p w14:paraId="12F54785" w14:textId="6380057B" w:rsidR="0097795F" w:rsidRPr="0097795F" w:rsidRDefault="003C2D02" w:rsidP="0097795F">
      <w:pPr>
        <w:keepNext/>
        <w:numPr>
          <w:ilvl w:val="1"/>
          <w:numId w:val="1"/>
        </w:numPr>
        <w:spacing w:before="240" w:after="60"/>
        <w:ind w:left="567"/>
        <w:outlineLvl w:val="1"/>
        <w:rPr>
          <w:rFonts w:ascii="Helvetica" w:eastAsia="MS Mincho" w:hAnsi="Helvetica" w:cs="Arial"/>
          <w:bCs/>
          <w:iCs/>
          <w:sz w:val="24"/>
          <w:szCs w:val="28"/>
        </w:rPr>
      </w:pPr>
      <w:r>
        <w:rPr>
          <w:rFonts w:ascii="Helvetica" w:eastAsia="等线" w:hAnsi="Helvetica" w:cs="Arial"/>
          <w:bCs/>
          <w:iCs/>
          <w:sz w:val="24"/>
          <w:szCs w:val="28"/>
          <w:lang w:eastAsia="zh-CN"/>
        </w:rPr>
        <w:t xml:space="preserve">Codebook design for 8 </w:t>
      </w:r>
      <w:r>
        <w:rPr>
          <w:rFonts w:ascii="Helvetica" w:eastAsia="等线" w:hAnsi="Helvetica" w:cs="Arial" w:hint="eastAsia"/>
          <w:bCs/>
          <w:iCs/>
          <w:sz w:val="24"/>
          <w:szCs w:val="28"/>
          <w:lang w:eastAsia="zh-CN"/>
        </w:rPr>
        <w:t>Tx</w:t>
      </w:r>
      <w:r>
        <w:rPr>
          <w:rFonts w:ascii="Helvetica" w:eastAsia="等线" w:hAnsi="Helvetica" w:cs="Arial"/>
          <w:bCs/>
          <w:iCs/>
          <w:sz w:val="24"/>
          <w:szCs w:val="28"/>
          <w:lang w:eastAsia="zh-CN"/>
        </w:rPr>
        <w:t xml:space="preserve"> uplink</w:t>
      </w:r>
    </w:p>
    <w:p w14:paraId="7B45BA1D" w14:textId="3B160C1B" w:rsidR="0097795F" w:rsidRDefault="007F0A36" w:rsidP="0097795F">
      <w:pPr>
        <w:pStyle w:val="bullet1"/>
        <w:spacing w:after="120"/>
        <w:ind w:left="426" w:hanging="426"/>
        <w:rPr>
          <w:rFonts w:ascii="Times New Roman" w:hAnsi="Times New Roman"/>
          <w:kern w:val="0"/>
          <w:sz w:val="20"/>
          <w:szCs w:val="20"/>
          <w:lang w:val="en-US"/>
        </w:rPr>
      </w:pPr>
      <w:r>
        <w:rPr>
          <w:rFonts w:ascii="Times New Roman" w:hAnsi="Times New Roman" w:hint="eastAsia"/>
          <w:kern w:val="0"/>
          <w:sz w:val="20"/>
          <w:szCs w:val="20"/>
          <w:lang w:val="en-US"/>
        </w:rPr>
        <w:t>RRC</w:t>
      </w:r>
      <w:r>
        <w:rPr>
          <w:rFonts w:ascii="Times New Roman" w:hAnsi="Times New Roman"/>
          <w:kern w:val="0"/>
          <w:sz w:val="20"/>
          <w:szCs w:val="20"/>
          <w:lang w:val="en-US"/>
        </w:rPr>
        <w:t xml:space="preserve"> </w:t>
      </w:r>
      <w:r>
        <w:rPr>
          <w:rFonts w:ascii="Times New Roman" w:hAnsi="Times New Roman" w:hint="eastAsia"/>
          <w:kern w:val="0"/>
          <w:sz w:val="20"/>
          <w:szCs w:val="20"/>
          <w:lang w:val="en-US"/>
        </w:rPr>
        <w:t>parameters</w:t>
      </w:r>
    </w:p>
    <w:p w14:paraId="736A98B9" w14:textId="2479EC05" w:rsidR="00F83D6D" w:rsidRDefault="00F83D6D" w:rsidP="00884C91">
      <w:pPr>
        <w:snapToGrid w:val="0"/>
        <w:spacing w:after="120"/>
        <w:jc w:val="both"/>
        <w:rPr>
          <w:rFonts w:eastAsia="宋体"/>
          <w:szCs w:val="20"/>
          <w:lang w:val="en-GB" w:eastAsia="zh-CN"/>
        </w:rPr>
      </w:pPr>
      <w:r>
        <w:rPr>
          <w:rFonts w:eastAsia="宋体"/>
          <w:szCs w:val="20"/>
          <w:lang w:val="en-GB" w:eastAsia="zh-CN"/>
        </w:rPr>
        <w:t xml:space="preserve">To configure codebook parameters </w:t>
      </w:r>
      <w:r w:rsidR="00B922F5">
        <w:rPr>
          <w:rFonts w:eastAsia="宋体"/>
          <w:szCs w:val="20"/>
          <w:lang w:val="en-GB" w:eastAsia="zh-CN"/>
        </w:rPr>
        <w:t>for different c</w:t>
      </w:r>
      <w:r w:rsidR="00A8356A">
        <w:rPr>
          <w:rFonts w:eastAsia="宋体"/>
          <w:szCs w:val="20"/>
          <w:lang w:val="en-GB" w:eastAsia="zh-CN"/>
        </w:rPr>
        <w:t>oherent codebooks</w:t>
      </w:r>
      <w:r>
        <w:rPr>
          <w:rFonts w:eastAsia="宋体"/>
          <w:szCs w:val="20"/>
          <w:lang w:val="en-GB" w:eastAsia="zh-CN"/>
        </w:rPr>
        <w:t>, the following aspects can be considered:</w:t>
      </w:r>
    </w:p>
    <w:p w14:paraId="05F8658F" w14:textId="1509FB84" w:rsidR="00C765D2" w:rsidRDefault="001C5534" w:rsidP="001C5534">
      <w:pPr>
        <w:pStyle w:val="af4"/>
        <w:numPr>
          <w:ilvl w:val="0"/>
          <w:numId w:val="6"/>
        </w:numPr>
        <w:spacing w:after="120" w:line="240" w:lineRule="auto"/>
        <w:ind w:left="714" w:firstLineChars="0" w:hanging="357"/>
        <w:jc w:val="both"/>
        <w:rPr>
          <w:color w:val="000000"/>
          <w:sz w:val="20"/>
          <w:szCs w:val="20"/>
        </w:rPr>
      </w:pPr>
      <w:r>
        <w:rPr>
          <w:rFonts w:hint="eastAsia"/>
          <w:color w:val="000000"/>
          <w:sz w:val="20"/>
          <w:szCs w:val="20"/>
        </w:rPr>
        <w:t>I</w:t>
      </w:r>
      <w:r>
        <w:rPr>
          <w:color w:val="000000"/>
          <w:sz w:val="20"/>
          <w:szCs w:val="20"/>
        </w:rPr>
        <w:t xml:space="preserve">n Rel-15, no RI restriction is introduced and only </w:t>
      </w:r>
      <w:r w:rsidRPr="001C5534">
        <w:rPr>
          <w:i/>
          <w:color w:val="000000"/>
          <w:sz w:val="20"/>
          <w:szCs w:val="20"/>
        </w:rPr>
        <w:t>max-rank</w:t>
      </w:r>
      <w:r>
        <w:rPr>
          <w:color w:val="000000"/>
          <w:sz w:val="20"/>
          <w:szCs w:val="20"/>
        </w:rPr>
        <w:t xml:space="preserve"> is applied to codebook transmission. However, 8Tx codebook</w:t>
      </w:r>
      <w:r w:rsidR="009025A3">
        <w:rPr>
          <w:color w:val="000000"/>
          <w:sz w:val="20"/>
          <w:szCs w:val="20"/>
        </w:rPr>
        <w:t xml:space="preserve"> </w:t>
      </w:r>
      <w:r>
        <w:rPr>
          <w:color w:val="000000"/>
          <w:sz w:val="20"/>
          <w:szCs w:val="20"/>
        </w:rPr>
        <w:t xml:space="preserve">is significantly larger than 4Tx codebook, </w:t>
      </w:r>
      <w:r w:rsidR="00C765D2">
        <w:rPr>
          <w:color w:val="000000"/>
          <w:sz w:val="20"/>
          <w:szCs w:val="20"/>
        </w:rPr>
        <w:t xml:space="preserve">and the signaling overhead would be </w:t>
      </w:r>
      <w:r w:rsidR="00A8356A">
        <w:rPr>
          <w:color w:val="000000"/>
          <w:sz w:val="20"/>
          <w:szCs w:val="20"/>
        </w:rPr>
        <w:t>increased by times</w:t>
      </w:r>
      <w:r w:rsidR="00C765D2">
        <w:rPr>
          <w:color w:val="000000"/>
          <w:sz w:val="20"/>
          <w:szCs w:val="20"/>
        </w:rPr>
        <w:t xml:space="preserve">. In this case, the RI restriction for DL codebook may </w:t>
      </w:r>
      <w:r w:rsidR="00DF09C9">
        <w:rPr>
          <w:color w:val="000000"/>
          <w:sz w:val="20"/>
          <w:szCs w:val="20"/>
        </w:rPr>
        <w:t xml:space="preserve">also be applied </w:t>
      </w:r>
      <w:r w:rsidR="00C765D2">
        <w:rPr>
          <w:color w:val="000000"/>
          <w:sz w:val="20"/>
          <w:szCs w:val="20"/>
        </w:rPr>
        <w:t xml:space="preserve">for uplink to </w:t>
      </w:r>
      <w:r w:rsidR="00DF09C9">
        <w:rPr>
          <w:color w:val="000000"/>
          <w:sz w:val="20"/>
          <w:szCs w:val="20"/>
        </w:rPr>
        <w:t>restrict</w:t>
      </w:r>
      <w:r w:rsidR="00C765D2">
        <w:rPr>
          <w:color w:val="000000"/>
          <w:sz w:val="20"/>
          <w:szCs w:val="20"/>
        </w:rPr>
        <w:t xml:space="preserve"> the signaling overhead for TPMI. </w:t>
      </w:r>
    </w:p>
    <w:p w14:paraId="50429661" w14:textId="1CFFED97" w:rsidR="001C5534" w:rsidRPr="001C5534" w:rsidRDefault="00C765D2" w:rsidP="001C5534">
      <w:pPr>
        <w:pStyle w:val="af4"/>
        <w:numPr>
          <w:ilvl w:val="0"/>
          <w:numId w:val="6"/>
        </w:numPr>
        <w:spacing w:after="120" w:line="240" w:lineRule="auto"/>
        <w:ind w:left="714" w:firstLineChars="0" w:hanging="357"/>
        <w:jc w:val="both"/>
        <w:rPr>
          <w:color w:val="000000"/>
          <w:sz w:val="20"/>
          <w:szCs w:val="20"/>
        </w:rPr>
      </w:pPr>
      <w:r>
        <w:rPr>
          <w:color w:val="000000"/>
          <w:sz w:val="20"/>
          <w:szCs w:val="20"/>
        </w:rPr>
        <w:t xml:space="preserve">Another way to reduce the signaling overhead is CBSR. The CBSR can be used to restrict some of the beams/co-phasings for full-coherent codebook, or some of the layer splits for partial-coherent codebook, or some of the 2Tx/4Tx </w:t>
      </w:r>
      <w:r w:rsidR="005B3497">
        <w:rPr>
          <w:rFonts w:hint="eastAsia"/>
          <w:color w:val="000000"/>
          <w:sz w:val="20"/>
          <w:szCs w:val="20"/>
        </w:rPr>
        <w:t>precoders</w:t>
      </w:r>
      <w:r w:rsidR="005B3497">
        <w:rPr>
          <w:color w:val="000000"/>
          <w:sz w:val="20"/>
          <w:szCs w:val="20"/>
        </w:rPr>
        <w:t xml:space="preserve"> </w:t>
      </w:r>
      <w:r>
        <w:rPr>
          <w:color w:val="000000"/>
          <w:sz w:val="20"/>
          <w:szCs w:val="20"/>
        </w:rPr>
        <w:t>used to generate the 8Tx</w:t>
      </w:r>
      <w:r w:rsidR="00E92B6F">
        <w:rPr>
          <w:color w:val="000000"/>
          <w:sz w:val="20"/>
          <w:szCs w:val="20"/>
        </w:rPr>
        <w:t xml:space="preserve"> partial-coherent</w:t>
      </w:r>
      <w:r>
        <w:rPr>
          <w:color w:val="000000"/>
          <w:sz w:val="20"/>
          <w:szCs w:val="20"/>
        </w:rPr>
        <w:t xml:space="preserve"> </w:t>
      </w:r>
      <w:r w:rsidR="00DF09C9">
        <w:rPr>
          <w:color w:val="000000"/>
          <w:sz w:val="20"/>
          <w:szCs w:val="20"/>
        </w:rPr>
        <w:t>codebook</w:t>
      </w:r>
      <w:r>
        <w:rPr>
          <w:color w:val="000000"/>
          <w:sz w:val="20"/>
          <w:szCs w:val="20"/>
        </w:rPr>
        <w:t>.</w:t>
      </w:r>
    </w:p>
    <w:p w14:paraId="47BFE3EC" w14:textId="586430F4" w:rsidR="000C7644" w:rsidRPr="000C7644" w:rsidRDefault="000C7644" w:rsidP="000C7644">
      <w:pPr>
        <w:snapToGrid w:val="0"/>
        <w:spacing w:after="120"/>
        <w:jc w:val="both"/>
        <w:rPr>
          <w:rFonts w:eastAsia="宋体"/>
          <w:b/>
          <w:bCs/>
          <w:i/>
          <w:iCs/>
        </w:rPr>
      </w:pPr>
      <w:r w:rsidRPr="000C7644">
        <w:rPr>
          <w:rFonts w:eastAsia="宋体" w:hint="eastAsia"/>
          <w:b/>
          <w:bCs/>
          <w:i/>
          <w:iCs/>
        </w:rPr>
        <w:t>P</w:t>
      </w:r>
      <w:r w:rsidRPr="000C7644">
        <w:rPr>
          <w:rFonts w:eastAsia="宋体"/>
          <w:b/>
          <w:bCs/>
          <w:i/>
          <w:iCs/>
        </w:rPr>
        <w:t xml:space="preserve">roposal </w:t>
      </w:r>
      <w:r w:rsidR="00187177">
        <w:rPr>
          <w:rFonts w:eastAsia="宋体"/>
          <w:b/>
          <w:bCs/>
          <w:i/>
          <w:iCs/>
        </w:rPr>
        <w:t>1</w:t>
      </w:r>
      <w:r w:rsidRPr="000C7644">
        <w:rPr>
          <w:rFonts w:eastAsia="宋体"/>
          <w:b/>
          <w:bCs/>
          <w:i/>
          <w:iCs/>
        </w:rPr>
        <w:t xml:space="preserve">: </w:t>
      </w:r>
      <w:r w:rsidR="00DF09C9">
        <w:rPr>
          <w:b/>
          <w:i/>
        </w:rPr>
        <w:t>T</w:t>
      </w:r>
      <w:r>
        <w:rPr>
          <w:b/>
          <w:i/>
        </w:rPr>
        <w:t>he following parameters</w:t>
      </w:r>
      <w:r w:rsidRPr="000C7644">
        <w:rPr>
          <w:rFonts w:eastAsia="宋体"/>
          <w:b/>
          <w:bCs/>
          <w:i/>
          <w:iCs/>
        </w:rPr>
        <w:t xml:space="preserve"> </w:t>
      </w:r>
      <w:r w:rsidR="001C5534">
        <w:rPr>
          <w:rFonts w:eastAsia="宋体"/>
          <w:b/>
          <w:bCs/>
          <w:i/>
          <w:iCs/>
        </w:rPr>
        <w:t>can be</w:t>
      </w:r>
      <w:r>
        <w:rPr>
          <w:rFonts w:eastAsia="宋体"/>
          <w:b/>
          <w:bCs/>
          <w:i/>
          <w:iCs/>
        </w:rPr>
        <w:t xml:space="preserve"> </w:t>
      </w:r>
      <w:r w:rsidR="00DF09C9">
        <w:rPr>
          <w:rFonts w:eastAsia="宋体" w:hint="eastAsia"/>
          <w:b/>
          <w:bCs/>
          <w:i/>
          <w:iCs/>
          <w:lang w:eastAsia="zh-CN"/>
        </w:rPr>
        <w:t>consider</w:t>
      </w:r>
      <w:r w:rsidR="00DF09C9">
        <w:rPr>
          <w:rFonts w:eastAsia="宋体"/>
          <w:b/>
          <w:bCs/>
          <w:i/>
          <w:iCs/>
        </w:rPr>
        <w:t>ed as</w:t>
      </w:r>
      <w:r>
        <w:rPr>
          <w:rFonts w:eastAsia="宋体"/>
          <w:b/>
          <w:bCs/>
          <w:i/>
          <w:iCs/>
        </w:rPr>
        <w:t xml:space="preserve"> RRC</w:t>
      </w:r>
      <w:r w:rsidRPr="000C7644">
        <w:rPr>
          <w:rFonts w:eastAsia="宋体"/>
          <w:b/>
          <w:bCs/>
          <w:i/>
          <w:iCs/>
        </w:rPr>
        <w:t xml:space="preserve"> </w:t>
      </w:r>
      <w:r w:rsidR="00DF09C9">
        <w:rPr>
          <w:rFonts w:eastAsia="宋体"/>
          <w:b/>
          <w:bCs/>
          <w:i/>
          <w:iCs/>
        </w:rPr>
        <w:t xml:space="preserve">parameters </w:t>
      </w:r>
      <w:r w:rsidRPr="000C7644">
        <w:rPr>
          <w:rFonts w:eastAsia="宋体"/>
          <w:b/>
          <w:bCs/>
          <w:i/>
          <w:iCs/>
        </w:rPr>
        <w:t>for 8Tx codebook</w:t>
      </w:r>
    </w:p>
    <w:p w14:paraId="120F1212" w14:textId="79DB3F42" w:rsidR="00365CC7" w:rsidRPr="00365CC7" w:rsidRDefault="009468A9" w:rsidP="00365CC7">
      <w:pPr>
        <w:pStyle w:val="af4"/>
        <w:numPr>
          <w:ilvl w:val="0"/>
          <w:numId w:val="6"/>
        </w:numPr>
        <w:spacing w:after="120" w:line="240" w:lineRule="auto"/>
        <w:ind w:left="714" w:firstLineChars="0" w:hanging="357"/>
        <w:jc w:val="both"/>
        <w:rPr>
          <w:b/>
          <w:i/>
          <w:color w:val="000000"/>
          <w:sz w:val="20"/>
          <w:szCs w:val="20"/>
        </w:rPr>
      </w:pPr>
      <w:r w:rsidRPr="00365CC7">
        <w:rPr>
          <w:rFonts w:hint="eastAsia"/>
          <w:b/>
          <w:i/>
          <w:sz w:val="20"/>
          <w:szCs w:val="20"/>
        </w:rPr>
        <w:t>R</w:t>
      </w:r>
      <w:r w:rsidRPr="00365CC7">
        <w:rPr>
          <w:b/>
          <w:i/>
          <w:sz w:val="20"/>
          <w:szCs w:val="20"/>
        </w:rPr>
        <w:t>I restrictio</w:t>
      </w:r>
      <w:r w:rsidR="00365CC7" w:rsidRPr="00365CC7">
        <w:rPr>
          <w:b/>
          <w:i/>
          <w:sz w:val="20"/>
          <w:szCs w:val="20"/>
        </w:rPr>
        <w:t>n</w:t>
      </w:r>
      <w:r w:rsidR="00D23B44">
        <w:rPr>
          <w:b/>
          <w:i/>
          <w:sz w:val="20"/>
          <w:szCs w:val="20"/>
        </w:rPr>
        <w:t>,</w:t>
      </w:r>
      <w:r w:rsidR="00C765D2">
        <w:rPr>
          <w:b/>
          <w:i/>
          <w:sz w:val="20"/>
          <w:szCs w:val="20"/>
        </w:rPr>
        <w:t xml:space="preserve"> </w:t>
      </w:r>
      <w:r w:rsidR="00365CC7" w:rsidRPr="00365CC7">
        <w:rPr>
          <w:b/>
          <w:i/>
          <w:sz w:val="20"/>
          <w:szCs w:val="20"/>
        </w:rPr>
        <w:t>which would impact the TPMI size</w:t>
      </w:r>
    </w:p>
    <w:p w14:paraId="16837AAA" w14:textId="4E62379B" w:rsidR="00365CC7" w:rsidRDefault="00365CC7" w:rsidP="00365CC7">
      <w:pPr>
        <w:pStyle w:val="af4"/>
        <w:numPr>
          <w:ilvl w:val="0"/>
          <w:numId w:val="6"/>
        </w:numPr>
        <w:spacing w:after="120" w:line="240" w:lineRule="auto"/>
        <w:ind w:left="714" w:firstLineChars="0" w:hanging="357"/>
        <w:jc w:val="both"/>
        <w:rPr>
          <w:b/>
          <w:i/>
          <w:color w:val="000000"/>
          <w:sz w:val="20"/>
          <w:szCs w:val="20"/>
        </w:rPr>
      </w:pPr>
      <w:r w:rsidRPr="00365CC7">
        <w:rPr>
          <w:rFonts w:hint="eastAsia"/>
          <w:b/>
          <w:i/>
          <w:color w:val="000000"/>
          <w:sz w:val="20"/>
          <w:szCs w:val="20"/>
        </w:rPr>
        <w:t>C</w:t>
      </w:r>
      <w:r w:rsidRPr="00365CC7">
        <w:rPr>
          <w:b/>
          <w:i/>
          <w:color w:val="000000"/>
          <w:sz w:val="20"/>
          <w:szCs w:val="20"/>
        </w:rPr>
        <w:t>BSR</w:t>
      </w:r>
      <w:r w:rsidR="00D23B44">
        <w:rPr>
          <w:b/>
          <w:i/>
          <w:color w:val="000000"/>
          <w:sz w:val="20"/>
          <w:szCs w:val="20"/>
        </w:rPr>
        <w:t>,</w:t>
      </w:r>
      <w:r>
        <w:rPr>
          <w:b/>
          <w:i/>
          <w:color w:val="000000"/>
          <w:sz w:val="20"/>
          <w:szCs w:val="20"/>
        </w:rPr>
        <w:t xml:space="preserve"> which indicates the available</w:t>
      </w:r>
      <w:r w:rsidR="0054401D">
        <w:rPr>
          <w:b/>
          <w:i/>
          <w:color w:val="000000"/>
          <w:sz w:val="20"/>
          <w:szCs w:val="20"/>
        </w:rPr>
        <w:t xml:space="preserve"> codebook</w:t>
      </w:r>
      <w:r>
        <w:rPr>
          <w:b/>
          <w:i/>
          <w:color w:val="000000"/>
          <w:sz w:val="20"/>
          <w:szCs w:val="20"/>
        </w:rPr>
        <w:t xml:space="preserve"> </w:t>
      </w:r>
      <w:r w:rsidR="00DF09C9">
        <w:rPr>
          <w:b/>
          <w:i/>
          <w:color w:val="000000"/>
          <w:sz w:val="20"/>
          <w:szCs w:val="20"/>
        </w:rPr>
        <w:t>subsets</w:t>
      </w:r>
      <w:r w:rsidR="00C765D2">
        <w:rPr>
          <w:b/>
          <w:i/>
          <w:color w:val="000000"/>
          <w:sz w:val="20"/>
          <w:szCs w:val="20"/>
        </w:rPr>
        <w:t xml:space="preserve"> for 8Tx CB</w:t>
      </w:r>
    </w:p>
    <w:p w14:paraId="19303A39" w14:textId="23EE0FA9" w:rsidR="00321527" w:rsidRDefault="00125826" w:rsidP="0097795F">
      <w:pPr>
        <w:pStyle w:val="bullet1"/>
        <w:spacing w:after="120"/>
        <w:ind w:left="426" w:hanging="426"/>
        <w:rPr>
          <w:rFonts w:ascii="Times New Roman" w:hAnsi="Times New Roman"/>
          <w:kern w:val="0"/>
          <w:sz w:val="20"/>
          <w:szCs w:val="20"/>
          <w:lang w:val="en-US"/>
        </w:rPr>
      </w:pPr>
      <w:r>
        <w:rPr>
          <w:rFonts w:ascii="Times New Roman" w:hAnsi="Times New Roman"/>
          <w:kern w:val="0"/>
          <w:sz w:val="20"/>
          <w:szCs w:val="20"/>
          <w:lang w:val="en-US"/>
        </w:rPr>
        <w:t>P</w:t>
      </w:r>
      <w:r w:rsidR="003C2D02" w:rsidRPr="006B2C2E">
        <w:rPr>
          <w:rFonts w:ascii="Times New Roman" w:hAnsi="Times New Roman"/>
          <w:kern w:val="0"/>
          <w:sz w:val="20"/>
          <w:szCs w:val="20"/>
          <w:lang w:val="en-US"/>
        </w:rPr>
        <w:t>artial-coherent codebook</w:t>
      </w:r>
    </w:p>
    <w:p w14:paraId="08531438" w14:textId="5281E0B8" w:rsidR="00235291" w:rsidRDefault="00BC1483" w:rsidP="00C01BB0">
      <w:pPr>
        <w:spacing w:before="180" w:after="120"/>
        <w:jc w:val="both"/>
        <w:rPr>
          <w:rFonts w:eastAsiaTheme="minorEastAsia"/>
          <w:color w:val="000000"/>
          <w:szCs w:val="20"/>
          <w:lang w:eastAsia="zh-CN"/>
        </w:rPr>
      </w:pPr>
      <w:r>
        <w:rPr>
          <w:rFonts w:eastAsiaTheme="minorEastAsia" w:hint="eastAsia"/>
          <w:color w:val="000000"/>
          <w:szCs w:val="20"/>
          <w:lang w:eastAsia="zh-CN"/>
        </w:rPr>
        <w:t>F</w:t>
      </w:r>
      <w:r>
        <w:rPr>
          <w:rFonts w:eastAsiaTheme="minorEastAsia"/>
          <w:color w:val="000000"/>
          <w:szCs w:val="20"/>
          <w:lang w:eastAsia="zh-CN"/>
        </w:rPr>
        <w:t xml:space="preserve">or Ng=2, </w:t>
      </w:r>
      <w:r w:rsidR="00634C64">
        <w:rPr>
          <w:rFonts w:eastAsiaTheme="minorEastAsia"/>
          <w:color w:val="000000"/>
          <w:szCs w:val="20"/>
          <w:lang w:eastAsia="zh-CN"/>
        </w:rPr>
        <w:t xml:space="preserve">the discussion in RAN1#113 meeting focused on whether to support (3,2) for rank=5 and (4,3) for rank=7, and whether to support </w:t>
      </w:r>
      <w:r w:rsidR="00634C64" w:rsidRPr="00634C64">
        <w:rPr>
          <w:rFonts w:eastAsiaTheme="minorEastAsia"/>
          <w:color w:val="000000"/>
          <w:szCs w:val="20"/>
          <w:lang w:eastAsia="zh-CN"/>
        </w:rPr>
        <w:t>all the layers for each CW mapped to one antenna group</w:t>
      </w:r>
      <w:r w:rsidR="00634C64">
        <w:rPr>
          <w:rFonts w:eastAsiaTheme="minorEastAsia"/>
          <w:color w:val="000000"/>
          <w:szCs w:val="20"/>
          <w:lang w:eastAsia="zh-CN"/>
        </w:rPr>
        <w:t xml:space="preserve"> for rank &gt;4. </w:t>
      </w:r>
      <w:r w:rsidR="002E7E45">
        <w:rPr>
          <w:rFonts w:eastAsiaTheme="minorEastAsia"/>
          <w:color w:val="000000"/>
          <w:szCs w:val="20"/>
          <w:lang w:eastAsia="zh-CN"/>
        </w:rPr>
        <w:t xml:space="preserve">In our understanding, one CW mapped to one antenna group is beneficial for link adaptation, considering the channel quality is likely to be different for different antenna groups. Per antenna group CQI/MCS can make the CQI estimation more accurate. This functionality can be achieved via two methods: agreeing on (3,2) and (4,3) for rank 5/7 with the restriction that </w:t>
      </w:r>
      <w:r w:rsidR="002E7E45" w:rsidRPr="00634C64">
        <w:rPr>
          <w:rFonts w:eastAsiaTheme="minorEastAsia"/>
          <w:color w:val="000000"/>
          <w:szCs w:val="20"/>
          <w:lang w:eastAsia="zh-CN"/>
        </w:rPr>
        <w:t>all the layers for each CW mapped to one antenna group</w:t>
      </w:r>
      <w:r w:rsidR="002E7E45">
        <w:rPr>
          <w:rFonts w:eastAsiaTheme="minorEastAsia"/>
          <w:color w:val="000000"/>
          <w:szCs w:val="20"/>
          <w:lang w:eastAsia="zh-CN"/>
        </w:rPr>
        <w:t xml:space="preserve">, or only agree on (2,3) and (3,4) for rank =5/7. The former method provides more flexibility since the layer mapping can be switched between antenna groups. </w:t>
      </w:r>
      <w:r w:rsidR="00235291">
        <w:rPr>
          <w:rFonts w:eastAsiaTheme="minorEastAsia"/>
          <w:color w:val="000000"/>
          <w:szCs w:val="20"/>
          <w:lang w:eastAsia="zh-CN"/>
        </w:rPr>
        <w:t xml:space="preserve">The latter method </w:t>
      </w:r>
      <w:r w:rsidR="00C902A3">
        <w:rPr>
          <w:rFonts w:eastAsiaTheme="minorEastAsia"/>
          <w:color w:val="000000"/>
          <w:szCs w:val="20"/>
          <w:lang w:eastAsia="zh-CN"/>
        </w:rPr>
        <w:t>can reduce the codebook size and is</w:t>
      </w:r>
      <w:r w:rsidR="00235291">
        <w:rPr>
          <w:rFonts w:eastAsiaTheme="minorEastAsia"/>
          <w:color w:val="000000"/>
          <w:szCs w:val="20"/>
          <w:lang w:eastAsia="zh-CN"/>
        </w:rPr>
        <w:t xml:space="preserve"> possible to reduce the TPMI overhead (</w:t>
      </w:r>
      <w:r w:rsidR="00C051B2">
        <w:rPr>
          <w:rFonts w:eastAsiaTheme="minorEastAsia"/>
          <w:color w:val="000000"/>
          <w:szCs w:val="20"/>
          <w:lang w:eastAsia="zh-CN"/>
        </w:rPr>
        <w:t xml:space="preserve">based on following analysis, the overhead cannot be reduced by </w:t>
      </w:r>
      <w:r w:rsidR="00C902A3">
        <w:rPr>
          <w:rFonts w:eastAsiaTheme="minorEastAsia"/>
          <w:color w:val="000000"/>
          <w:szCs w:val="20"/>
          <w:lang w:eastAsia="zh-CN"/>
        </w:rPr>
        <w:t xml:space="preserve">only </w:t>
      </w:r>
      <w:r w:rsidR="00C051B2">
        <w:rPr>
          <w:rFonts w:eastAsiaTheme="minorEastAsia"/>
          <w:color w:val="000000"/>
          <w:szCs w:val="20"/>
          <w:lang w:eastAsia="zh-CN"/>
        </w:rPr>
        <w:t>removing (3,2) and (4,3)</w:t>
      </w:r>
      <w:r w:rsidR="00235291">
        <w:rPr>
          <w:rFonts w:eastAsiaTheme="minorEastAsia"/>
          <w:color w:val="000000"/>
          <w:szCs w:val="20"/>
          <w:lang w:eastAsia="zh-CN"/>
        </w:rPr>
        <w:t>)</w:t>
      </w:r>
      <w:r w:rsidR="00C902A3">
        <w:rPr>
          <w:rFonts w:eastAsiaTheme="minorEastAsia"/>
          <w:color w:val="000000"/>
          <w:szCs w:val="20"/>
          <w:lang w:eastAsia="zh-CN"/>
        </w:rPr>
        <w:t>. H</w:t>
      </w:r>
      <w:r w:rsidR="00C902A3">
        <w:rPr>
          <w:rFonts w:eastAsiaTheme="minorEastAsia" w:hint="eastAsia"/>
          <w:color w:val="000000"/>
          <w:szCs w:val="20"/>
          <w:lang w:eastAsia="zh-CN"/>
        </w:rPr>
        <w:t>ence</w:t>
      </w:r>
      <w:r w:rsidR="00C902A3">
        <w:rPr>
          <w:rFonts w:eastAsiaTheme="minorEastAsia"/>
          <w:color w:val="000000"/>
          <w:szCs w:val="20"/>
          <w:lang w:eastAsia="zh-CN"/>
        </w:rPr>
        <w:t>, both methods can be considered for Ng=2.</w:t>
      </w:r>
    </w:p>
    <w:p w14:paraId="66022492" w14:textId="74A91965" w:rsidR="00451BC3" w:rsidRDefault="007069B3" w:rsidP="00E206B1">
      <w:pPr>
        <w:pStyle w:val="bullet1"/>
        <w:numPr>
          <w:ilvl w:val="0"/>
          <w:numId w:val="0"/>
        </w:numPr>
        <w:spacing w:after="120"/>
        <w:jc w:val="both"/>
        <w:rPr>
          <w:rFonts w:ascii="Times New Roman" w:hAnsi="Times New Roman"/>
          <w:b/>
          <w:i/>
          <w:kern w:val="0"/>
          <w:sz w:val="20"/>
          <w:szCs w:val="20"/>
          <w:lang w:val="en-US"/>
        </w:rPr>
      </w:pPr>
      <w:r w:rsidRPr="007069B3">
        <w:rPr>
          <w:rFonts w:ascii="Times New Roman" w:hAnsi="Times New Roman"/>
          <w:b/>
          <w:i/>
          <w:kern w:val="0"/>
          <w:sz w:val="20"/>
          <w:szCs w:val="20"/>
          <w:lang w:val="en-US"/>
        </w:rPr>
        <w:t>Proposal</w:t>
      </w:r>
      <w:r w:rsidR="00745D12">
        <w:rPr>
          <w:rFonts w:ascii="Times New Roman" w:hAnsi="Times New Roman"/>
          <w:b/>
          <w:i/>
          <w:kern w:val="0"/>
          <w:sz w:val="20"/>
          <w:szCs w:val="20"/>
          <w:lang w:val="en-US"/>
        </w:rPr>
        <w:t xml:space="preserve"> </w:t>
      </w:r>
      <w:r w:rsidR="00187177">
        <w:rPr>
          <w:rFonts w:ascii="Times New Roman" w:hAnsi="Times New Roman"/>
          <w:b/>
          <w:i/>
          <w:kern w:val="0"/>
          <w:sz w:val="20"/>
          <w:szCs w:val="20"/>
          <w:lang w:val="en-US"/>
        </w:rPr>
        <w:t>2</w:t>
      </w:r>
      <w:r w:rsidRPr="007069B3">
        <w:rPr>
          <w:rFonts w:ascii="Times New Roman" w:hAnsi="Times New Roman"/>
          <w:b/>
          <w:i/>
          <w:kern w:val="0"/>
          <w:sz w:val="20"/>
          <w:szCs w:val="20"/>
          <w:lang w:val="en-US"/>
        </w:rPr>
        <w:t xml:space="preserve">: </w:t>
      </w:r>
      <w:r w:rsidR="002869C5" w:rsidRPr="002869C5">
        <w:rPr>
          <w:rFonts w:ascii="Times New Roman" w:hAnsi="Times New Roman"/>
          <w:b/>
          <w:i/>
          <w:kern w:val="0"/>
          <w:sz w:val="20"/>
          <w:szCs w:val="20"/>
          <w:lang w:val="en-US"/>
        </w:rPr>
        <w:t>For partial-coherent uplink codebook with Ng=</w:t>
      </w:r>
      <w:r w:rsidR="00451BC3" w:rsidRPr="007069B3">
        <w:rPr>
          <w:rFonts w:ascii="Times New Roman" w:hAnsi="Times New Roman"/>
          <w:b/>
          <w:i/>
          <w:kern w:val="0"/>
          <w:sz w:val="20"/>
          <w:szCs w:val="20"/>
          <w:lang w:val="en-US"/>
        </w:rPr>
        <w:t xml:space="preserve">2, </w:t>
      </w:r>
      <w:r w:rsidR="00445243">
        <w:rPr>
          <w:rFonts w:ascii="Times New Roman" w:hAnsi="Times New Roman"/>
          <w:b/>
          <w:i/>
          <w:kern w:val="0"/>
          <w:sz w:val="20"/>
          <w:szCs w:val="20"/>
          <w:lang w:val="en-US"/>
        </w:rPr>
        <w:t>agree on</w:t>
      </w:r>
      <w:r w:rsidR="00C902A3">
        <w:rPr>
          <w:rFonts w:ascii="Times New Roman" w:hAnsi="Times New Roman"/>
          <w:b/>
          <w:i/>
          <w:kern w:val="0"/>
          <w:sz w:val="20"/>
          <w:szCs w:val="20"/>
          <w:lang w:val="en-US"/>
        </w:rPr>
        <w:t xml:space="preserve"> one of</w:t>
      </w:r>
      <w:r w:rsidR="00C90309">
        <w:rPr>
          <w:rFonts w:ascii="Times New Roman" w:hAnsi="Times New Roman"/>
          <w:b/>
          <w:i/>
          <w:kern w:val="0"/>
          <w:sz w:val="20"/>
          <w:szCs w:val="20"/>
          <w:lang w:val="en-US"/>
        </w:rPr>
        <w:t xml:space="preserve"> </w:t>
      </w:r>
      <w:r w:rsidR="00445243">
        <w:rPr>
          <w:rFonts w:ascii="Times New Roman" w:hAnsi="Times New Roman"/>
          <w:b/>
          <w:i/>
          <w:kern w:val="0"/>
          <w:sz w:val="20"/>
          <w:szCs w:val="20"/>
          <w:lang w:val="en-US"/>
        </w:rPr>
        <w:t>the following options:</w:t>
      </w:r>
    </w:p>
    <w:p w14:paraId="21B2EEF7" w14:textId="35D544FB" w:rsidR="00445243" w:rsidRDefault="00445243" w:rsidP="00E206B1">
      <w:pPr>
        <w:pStyle w:val="af4"/>
        <w:numPr>
          <w:ilvl w:val="0"/>
          <w:numId w:val="6"/>
        </w:numPr>
        <w:spacing w:after="120" w:line="240" w:lineRule="auto"/>
        <w:ind w:left="714" w:firstLineChars="0" w:hanging="357"/>
        <w:jc w:val="both"/>
        <w:rPr>
          <w:b/>
          <w:i/>
          <w:color w:val="000000"/>
          <w:sz w:val="20"/>
          <w:szCs w:val="20"/>
        </w:rPr>
      </w:pPr>
      <w:r>
        <w:rPr>
          <w:b/>
          <w:i/>
          <w:color w:val="000000"/>
          <w:sz w:val="20"/>
          <w:szCs w:val="20"/>
        </w:rPr>
        <w:t>Support (2,3) for rank</w:t>
      </w:r>
      <w:r w:rsidR="00510699">
        <w:rPr>
          <w:b/>
          <w:i/>
          <w:color w:val="000000"/>
          <w:sz w:val="20"/>
          <w:szCs w:val="20"/>
        </w:rPr>
        <w:t>=</w:t>
      </w:r>
      <w:r>
        <w:rPr>
          <w:b/>
          <w:i/>
          <w:color w:val="000000"/>
          <w:sz w:val="20"/>
          <w:szCs w:val="20"/>
        </w:rPr>
        <w:t xml:space="preserve">5 and </w:t>
      </w:r>
      <w:r w:rsidR="00C90309">
        <w:rPr>
          <w:b/>
          <w:i/>
          <w:color w:val="000000"/>
          <w:sz w:val="20"/>
          <w:szCs w:val="20"/>
        </w:rPr>
        <w:t xml:space="preserve">only </w:t>
      </w:r>
      <w:r>
        <w:rPr>
          <w:b/>
          <w:i/>
          <w:color w:val="000000"/>
          <w:sz w:val="20"/>
          <w:szCs w:val="20"/>
        </w:rPr>
        <w:t>(3,4) for rank</w:t>
      </w:r>
      <w:r w:rsidR="00510699">
        <w:rPr>
          <w:b/>
          <w:i/>
          <w:color w:val="000000"/>
          <w:sz w:val="20"/>
          <w:szCs w:val="20"/>
        </w:rPr>
        <w:t>=</w:t>
      </w:r>
      <w:r>
        <w:rPr>
          <w:b/>
          <w:i/>
          <w:color w:val="000000"/>
          <w:sz w:val="20"/>
          <w:szCs w:val="20"/>
        </w:rPr>
        <w:t>7</w:t>
      </w:r>
      <w:r w:rsidR="00C902A3">
        <w:rPr>
          <w:b/>
          <w:i/>
          <w:color w:val="000000"/>
          <w:sz w:val="20"/>
          <w:szCs w:val="20"/>
        </w:rPr>
        <w:t xml:space="preserve">, or </w:t>
      </w:r>
    </w:p>
    <w:p w14:paraId="51C41F55" w14:textId="574AB7EC" w:rsidR="00C902A3" w:rsidRPr="00365CC7" w:rsidRDefault="00032899" w:rsidP="00E206B1">
      <w:pPr>
        <w:pStyle w:val="af4"/>
        <w:numPr>
          <w:ilvl w:val="0"/>
          <w:numId w:val="6"/>
        </w:numPr>
        <w:spacing w:after="120" w:line="240" w:lineRule="auto"/>
        <w:ind w:left="714" w:firstLineChars="0" w:hanging="357"/>
        <w:jc w:val="both"/>
        <w:rPr>
          <w:b/>
          <w:i/>
          <w:color w:val="000000"/>
          <w:sz w:val="20"/>
          <w:szCs w:val="20"/>
        </w:rPr>
      </w:pPr>
      <w:r>
        <w:rPr>
          <w:b/>
          <w:i/>
          <w:color w:val="000000"/>
          <w:sz w:val="20"/>
          <w:szCs w:val="20"/>
        </w:rPr>
        <w:t>S</w:t>
      </w:r>
      <w:r w:rsidR="00C902A3" w:rsidRPr="00C902A3">
        <w:rPr>
          <w:b/>
          <w:i/>
          <w:color w:val="000000"/>
          <w:sz w:val="20"/>
          <w:szCs w:val="20"/>
        </w:rPr>
        <w:t xml:space="preserve">upport all the layers for </w:t>
      </w:r>
      <w:r w:rsidR="000F7820">
        <w:rPr>
          <w:rFonts w:hint="eastAsia"/>
          <w:b/>
          <w:i/>
          <w:color w:val="000000"/>
          <w:sz w:val="20"/>
          <w:szCs w:val="20"/>
        </w:rPr>
        <w:t>one</w:t>
      </w:r>
      <w:r w:rsidR="000F7820">
        <w:rPr>
          <w:b/>
          <w:i/>
          <w:color w:val="000000"/>
          <w:sz w:val="20"/>
          <w:szCs w:val="20"/>
        </w:rPr>
        <w:t xml:space="preserve"> </w:t>
      </w:r>
      <w:r w:rsidR="00C902A3" w:rsidRPr="00C902A3">
        <w:rPr>
          <w:b/>
          <w:i/>
          <w:color w:val="000000"/>
          <w:sz w:val="20"/>
          <w:szCs w:val="20"/>
        </w:rPr>
        <w:t>CW mapped to one antenna group for rank &gt;4.</w:t>
      </w:r>
    </w:p>
    <w:p w14:paraId="07ACC409" w14:textId="1EEF390C" w:rsidR="00451BC3" w:rsidRPr="000E7014" w:rsidRDefault="00701B15" w:rsidP="00E206B1">
      <w:pPr>
        <w:pStyle w:val="bullet1"/>
        <w:numPr>
          <w:ilvl w:val="0"/>
          <w:numId w:val="0"/>
        </w:numPr>
        <w:spacing w:after="120"/>
        <w:jc w:val="both"/>
        <w:rPr>
          <w:color w:val="000000"/>
          <w:sz w:val="20"/>
          <w:szCs w:val="20"/>
        </w:rPr>
      </w:pPr>
      <w:r w:rsidRPr="00F104BE">
        <w:rPr>
          <w:rFonts w:ascii="Times New Roman" w:hAnsi="Times New Roman" w:hint="eastAsia"/>
          <w:kern w:val="0"/>
          <w:sz w:val="20"/>
          <w:szCs w:val="20"/>
          <w:lang w:val="en-US"/>
        </w:rPr>
        <w:t>For</w:t>
      </w:r>
      <w:r w:rsidRPr="00F104BE">
        <w:rPr>
          <w:rFonts w:ascii="Times New Roman" w:hAnsi="Times New Roman"/>
          <w:kern w:val="0"/>
          <w:sz w:val="20"/>
          <w:szCs w:val="20"/>
          <w:lang w:val="en-US"/>
        </w:rPr>
        <w:t xml:space="preserve"> partial coherent codebook, </w:t>
      </w:r>
      <w:r w:rsidR="00AC11BF">
        <w:rPr>
          <w:rFonts w:ascii="Times New Roman" w:hAnsi="Times New Roman"/>
          <w:kern w:val="0"/>
          <w:sz w:val="20"/>
          <w:szCs w:val="20"/>
          <w:lang w:val="en-US"/>
        </w:rPr>
        <w:t>though</w:t>
      </w:r>
      <w:r>
        <w:rPr>
          <w:rFonts w:ascii="Times New Roman" w:hAnsi="Times New Roman"/>
          <w:kern w:val="0"/>
          <w:sz w:val="20"/>
          <w:szCs w:val="20"/>
          <w:lang w:val="en-US"/>
        </w:rPr>
        <w:t xml:space="preserve"> the layer split</w:t>
      </w:r>
      <w:r w:rsidR="00AC11BF">
        <w:rPr>
          <w:rFonts w:ascii="Times New Roman" w:hAnsi="Times New Roman"/>
          <w:kern w:val="0"/>
          <w:sz w:val="20"/>
          <w:szCs w:val="20"/>
          <w:lang w:val="en-US"/>
        </w:rPr>
        <w:t xml:space="preserve">s were agreed in RAN1#113 meeting, further overhead is still needed considering the codebook size for Ng=2 and 4 is still considerable. </w:t>
      </w:r>
      <w:r w:rsidR="00B45145">
        <w:rPr>
          <w:rFonts w:ascii="Times New Roman" w:hAnsi="Times New Roman"/>
          <w:kern w:val="0"/>
          <w:sz w:val="20"/>
          <w:szCs w:val="20"/>
          <w:lang w:val="en-US"/>
        </w:rPr>
        <w:t>One candidate solution for signaling overhead reduction is reducing the 2Tx/4Tx codewords used as basic precoder to generate 8Tx partial coherent codebook. In table 1 and table 2, we compare the codebook size without overhead reduction, and with overhead reduction via using only half of the basic precoder</w:t>
      </w:r>
      <w:r w:rsidR="000E7014">
        <w:rPr>
          <w:rFonts w:ascii="Times New Roman" w:hAnsi="Times New Roman"/>
          <w:kern w:val="0"/>
          <w:sz w:val="20"/>
          <w:szCs w:val="20"/>
          <w:lang w:val="en-US"/>
        </w:rPr>
        <w:t>s</w:t>
      </w:r>
      <w:r w:rsidR="00B45145">
        <w:rPr>
          <w:rFonts w:ascii="Times New Roman" w:hAnsi="Times New Roman"/>
          <w:kern w:val="0"/>
          <w:sz w:val="20"/>
          <w:szCs w:val="20"/>
          <w:lang w:val="en-US"/>
        </w:rPr>
        <w:t xml:space="preserve"> for each rank.</w:t>
      </w:r>
      <w:r w:rsidR="000E7014">
        <w:rPr>
          <w:rFonts w:ascii="Times New Roman" w:hAnsi="Times New Roman"/>
          <w:kern w:val="0"/>
          <w:sz w:val="20"/>
          <w:szCs w:val="20"/>
          <w:lang w:val="en-US"/>
        </w:rPr>
        <w:t xml:space="preserve"> It could be found that </w:t>
      </w:r>
      <w:r w:rsidR="00A41737">
        <w:rPr>
          <w:rFonts w:ascii="Times New Roman" w:hAnsi="Times New Roman"/>
          <w:kern w:val="0"/>
          <w:sz w:val="20"/>
          <w:szCs w:val="20"/>
          <w:lang w:val="en-US"/>
        </w:rPr>
        <w:t xml:space="preserve">by </w:t>
      </w:r>
      <w:r w:rsidR="00FC3B0A">
        <w:rPr>
          <w:rFonts w:ascii="Times New Roman" w:hAnsi="Times New Roman"/>
          <w:kern w:val="0"/>
          <w:sz w:val="20"/>
          <w:szCs w:val="20"/>
          <w:lang w:val="en-US"/>
        </w:rPr>
        <w:t>this method</w:t>
      </w:r>
      <w:r w:rsidR="00A41737">
        <w:rPr>
          <w:rFonts w:ascii="Times New Roman" w:hAnsi="Times New Roman"/>
          <w:kern w:val="0"/>
          <w:sz w:val="20"/>
          <w:szCs w:val="20"/>
          <w:lang w:val="en-US"/>
        </w:rPr>
        <w:t>, the codebook size can be significantly reduced, and the TPMI overhead can be similar to that of full coherent codebook</w:t>
      </w:r>
      <w:r w:rsidR="00FC3B0A">
        <w:rPr>
          <w:rFonts w:ascii="Times New Roman" w:hAnsi="Times New Roman"/>
          <w:kern w:val="0"/>
          <w:sz w:val="20"/>
          <w:szCs w:val="20"/>
          <w:lang w:val="en-US"/>
        </w:rPr>
        <w:t xml:space="preserve">. Hence, we propose to only support partial 2Tx/4Tx full coherent precoders, or introduce CBSR to the basic precoders, e.g. </w:t>
      </w:r>
      <w:proofErr w:type="spellStart"/>
      <w:r w:rsidR="00FC3B0A">
        <w:rPr>
          <w:rFonts w:ascii="Times New Roman" w:hAnsi="Times New Roman"/>
          <w:kern w:val="0"/>
          <w:sz w:val="20"/>
          <w:szCs w:val="20"/>
          <w:lang w:val="en-US"/>
        </w:rPr>
        <w:t>gNB</w:t>
      </w:r>
      <w:proofErr w:type="spellEnd"/>
      <w:r w:rsidR="00FC3B0A">
        <w:rPr>
          <w:rFonts w:ascii="Times New Roman" w:hAnsi="Times New Roman"/>
          <w:kern w:val="0"/>
          <w:sz w:val="20"/>
          <w:szCs w:val="20"/>
          <w:lang w:val="en-US"/>
        </w:rPr>
        <w:t xml:space="preserve"> can configure a subset of 2</w:t>
      </w:r>
      <w:r w:rsidR="00FC3B0A" w:rsidRPr="00FC3B0A">
        <w:rPr>
          <w:rFonts w:ascii="Times New Roman" w:hAnsi="Times New Roman"/>
          <w:kern w:val="0"/>
          <w:sz w:val="20"/>
          <w:szCs w:val="20"/>
          <w:lang w:val="en-US"/>
        </w:rPr>
        <w:t xml:space="preserve"> </w:t>
      </w:r>
      <w:r w:rsidR="00FC3B0A">
        <w:rPr>
          <w:rFonts w:ascii="Times New Roman" w:hAnsi="Times New Roman"/>
          <w:kern w:val="0"/>
          <w:sz w:val="20"/>
          <w:szCs w:val="20"/>
          <w:lang w:val="en-US"/>
        </w:rPr>
        <w:t>Tx/4Tx full coherent precoder</w:t>
      </w:r>
      <w:r w:rsidR="00FC3B0A">
        <w:rPr>
          <w:rFonts w:ascii="Times New Roman" w:hAnsi="Times New Roman"/>
          <w:kern w:val="0"/>
          <w:sz w:val="20"/>
          <w:szCs w:val="20"/>
          <w:lang w:val="en-US"/>
        </w:rPr>
        <w:t xml:space="preserve">s </w:t>
      </w:r>
      <w:r w:rsidR="00A7409E">
        <w:rPr>
          <w:rFonts w:ascii="Times New Roman" w:hAnsi="Times New Roman"/>
          <w:kern w:val="0"/>
          <w:sz w:val="20"/>
          <w:szCs w:val="20"/>
          <w:lang w:val="en-US"/>
        </w:rPr>
        <w:t>used to generate 8Tx precoders</w:t>
      </w:r>
      <w:r w:rsidR="001B0C51" w:rsidRPr="001B0C51">
        <w:rPr>
          <w:rFonts w:ascii="Times New Roman" w:hAnsi="Times New Roman"/>
          <w:kern w:val="0"/>
          <w:sz w:val="20"/>
          <w:szCs w:val="20"/>
          <w:lang w:val="en-US"/>
        </w:rPr>
        <w:t xml:space="preserve"> </w:t>
      </w:r>
      <w:r w:rsidR="001B0C51">
        <w:rPr>
          <w:rFonts w:ascii="Times New Roman" w:hAnsi="Times New Roman"/>
          <w:kern w:val="0"/>
          <w:sz w:val="20"/>
          <w:szCs w:val="20"/>
          <w:lang w:val="en-US"/>
        </w:rPr>
        <w:t>by RRC</w:t>
      </w:r>
      <w:r w:rsidR="00FC3B0A">
        <w:rPr>
          <w:rFonts w:ascii="Times New Roman" w:hAnsi="Times New Roman"/>
          <w:kern w:val="0"/>
          <w:sz w:val="20"/>
          <w:szCs w:val="20"/>
          <w:lang w:val="en-US"/>
        </w:rPr>
        <w:t>.</w:t>
      </w:r>
    </w:p>
    <w:p w14:paraId="3963A1EB" w14:textId="6CB9BE3E" w:rsidR="005D0E6B" w:rsidRDefault="00AC11BF" w:rsidP="00AC11BF">
      <w:pPr>
        <w:pStyle w:val="bullet1"/>
        <w:numPr>
          <w:ilvl w:val="0"/>
          <w:numId w:val="0"/>
        </w:numPr>
        <w:spacing w:after="120"/>
        <w:jc w:val="center"/>
        <w:rPr>
          <w:rFonts w:ascii="Times New Roman" w:hAnsi="Times New Roman"/>
          <w:kern w:val="0"/>
          <w:sz w:val="20"/>
          <w:szCs w:val="20"/>
          <w:lang w:val="en-US"/>
        </w:rPr>
      </w:pPr>
      <w:r>
        <w:rPr>
          <w:rFonts w:ascii="Times New Roman" w:hAnsi="Times New Roman"/>
          <w:kern w:val="0"/>
          <w:sz w:val="20"/>
          <w:szCs w:val="20"/>
          <w:lang w:val="en-US"/>
        </w:rPr>
        <w:t>Table 1: codebook size with and without reduction for Ng=2</w:t>
      </w:r>
    </w:p>
    <w:tbl>
      <w:tblPr>
        <w:tblW w:w="4569" w:type="pct"/>
        <w:tblInd w:w="780" w:type="dxa"/>
        <w:tblCellMar>
          <w:left w:w="0" w:type="dxa"/>
          <w:right w:w="0" w:type="dxa"/>
        </w:tblCellMar>
        <w:tblLook w:val="04A0" w:firstRow="1" w:lastRow="0" w:firstColumn="1" w:lastColumn="0" w:noHBand="0" w:noVBand="1"/>
      </w:tblPr>
      <w:tblGrid>
        <w:gridCol w:w="683"/>
        <w:gridCol w:w="1763"/>
        <w:gridCol w:w="1945"/>
        <w:gridCol w:w="1943"/>
        <w:gridCol w:w="1942"/>
      </w:tblGrid>
      <w:tr w:rsidR="004D0328" w:rsidRPr="00BC2546" w14:paraId="03FE9225" w14:textId="77777777" w:rsidTr="009E002B">
        <w:tc>
          <w:tcPr>
            <w:tcW w:w="4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BA8A6C" w14:textId="77777777" w:rsidR="004D0328" w:rsidRPr="00921187" w:rsidRDefault="004D0328" w:rsidP="006146B9">
            <w:pPr>
              <w:contextualSpacing/>
              <w:rPr>
                <w:rFonts w:eastAsia="Calibri"/>
                <w:iCs/>
                <w:kern w:val="2"/>
                <w:szCs w:val="20"/>
              </w:rPr>
            </w:pPr>
            <w:r w:rsidRPr="00921187">
              <w:rPr>
                <w:b/>
                <w:bCs/>
                <w:iCs/>
                <w:kern w:val="2"/>
                <w:szCs w:val="20"/>
              </w:rPr>
              <w:t>Rank</w:t>
            </w:r>
          </w:p>
        </w:tc>
        <w:tc>
          <w:tcPr>
            <w:tcW w:w="106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A5D0682" w14:textId="77777777" w:rsidR="004D0328" w:rsidRPr="00921187" w:rsidRDefault="004D0328" w:rsidP="007B01B6">
            <w:pPr>
              <w:contextualSpacing/>
              <w:jc w:val="center"/>
              <w:rPr>
                <w:b/>
                <w:bCs/>
                <w:iCs/>
                <w:kern w:val="2"/>
                <w:szCs w:val="20"/>
              </w:rPr>
            </w:pPr>
            <w:r w:rsidRPr="00921187">
              <w:rPr>
                <w:b/>
                <w:bCs/>
                <w:iCs/>
                <w:kern w:val="2"/>
                <w:szCs w:val="20"/>
              </w:rPr>
              <w:t>All layers in one Antenna Group</w:t>
            </w:r>
          </w:p>
        </w:tc>
        <w:tc>
          <w:tcPr>
            <w:tcW w:w="1175" w:type="pct"/>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0DCF88B0" w14:textId="77777777" w:rsidR="004D0328" w:rsidRPr="00921187" w:rsidRDefault="004D0328" w:rsidP="007B01B6">
            <w:pPr>
              <w:contextualSpacing/>
              <w:jc w:val="center"/>
              <w:rPr>
                <w:b/>
                <w:bCs/>
                <w:iCs/>
                <w:kern w:val="2"/>
                <w:szCs w:val="20"/>
              </w:rPr>
            </w:pPr>
            <w:r w:rsidRPr="00921187">
              <w:rPr>
                <w:b/>
                <w:bCs/>
                <w:iCs/>
                <w:kern w:val="2"/>
                <w:szCs w:val="20"/>
              </w:rPr>
              <w:t>Layers split across 2 Antenna Groups</w:t>
            </w:r>
          </w:p>
        </w:tc>
        <w:tc>
          <w:tcPr>
            <w:tcW w:w="1174" w:type="pct"/>
            <w:tcBorders>
              <w:top w:val="single" w:sz="4" w:space="0" w:color="auto"/>
              <w:left w:val="single" w:sz="4" w:space="0" w:color="auto"/>
              <w:bottom w:val="single" w:sz="4" w:space="0" w:color="auto"/>
              <w:right w:val="single" w:sz="4" w:space="0" w:color="auto"/>
            </w:tcBorders>
          </w:tcPr>
          <w:p w14:paraId="6DBB8B25" w14:textId="366CEE21" w:rsidR="004D0328" w:rsidRPr="00921187" w:rsidRDefault="004D0328" w:rsidP="00557D32">
            <w:pPr>
              <w:contextualSpacing/>
              <w:jc w:val="center"/>
              <w:rPr>
                <w:rFonts w:eastAsiaTheme="minorEastAsia"/>
                <w:b/>
                <w:bCs/>
                <w:iCs/>
                <w:kern w:val="2"/>
                <w:szCs w:val="20"/>
                <w:lang w:eastAsia="zh-CN"/>
              </w:rPr>
            </w:pPr>
            <w:r w:rsidRPr="00921187">
              <w:rPr>
                <w:rFonts w:eastAsiaTheme="minorEastAsia"/>
                <w:b/>
                <w:bCs/>
                <w:iCs/>
                <w:kern w:val="2"/>
                <w:szCs w:val="20"/>
                <w:lang w:eastAsia="zh-CN"/>
              </w:rPr>
              <w:t>Number of codewords without reduction</w:t>
            </w:r>
          </w:p>
        </w:tc>
        <w:tc>
          <w:tcPr>
            <w:tcW w:w="1173" w:type="pct"/>
            <w:tcBorders>
              <w:top w:val="single" w:sz="4" w:space="0" w:color="auto"/>
              <w:left w:val="single" w:sz="4" w:space="0" w:color="auto"/>
              <w:bottom w:val="single" w:sz="4" w:space="0" w:color="auto"/>
              <w:right w:val="single" w:sz="4" w:space="0" w:color="auto"/>
            </w:tcBorders>
          </w:tcPr>
          <w:p w14:paraId="4ED60805" w14:textId="77777777" w:rsidR="004D0328" w:rsidRPr="00921187" w:rsidRDefault="004D0328" w:rsidP="00557D32">
            <w:pPr>
              <w:contextualSpacing/>
              <w:jc w:val="center"/>
              <w:rPr>
                <w:b/>
                <w:bCs/>
                <w:iCs/>
                <w:kern w:val="2"/>
                <w:szCs w:val="20"/>
              </w:rPr>
            </w:pPr>
            <w:r w:rsidRPr="00921187">
              <w:rPr>
                <w:rFonts w:eastAsiaTheme="minorEastAsia"/>
                <w:b/>
                <w:bCs/>
                <w:iCs/>
                <w:kern w:val="2"/>
                <w:szCs w:val="20"/>
                <w:lang w:eastAsia="zh-CN"/>
              </w:rPr>
              <w:t>Number of codewords with reduction</w:t>
            </w:r>
          </w:p>
        </w:tc>
      </w:tr>
      <w:tr w:rsidR="004D0328" w:rsidRPr="00BC2546" w14:paraId="1FC90B27" w14:textId="77777777" w:rsidTr="009E002B">
        <w:tc>
          <w:tcPr>
            <w:tcW w:w="4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C861158" w14:textId="7EBDA072" w:rsidR="004D0328" w:rsidRPr="00921187" w:rsidRDefault="004D0328" w:rsidP="006146B9">
            <w:pPr>
              <w:contextualSpacing/>
              <w:rPr>
                <w:rFonts w:eastAsiaTheme="minorEastAsia"/>
                <w:bCs/>
                <w:iCs/>
                <w:kern w:val="2"/>
                <w:szCs w:val="20"/>
                <w:lang w:eastAsia="zh-CN"/>
              </w:rPr>
            </w:pPr>
            <w:r w:rsidRPr="00921187">
              <w:rPr>
                <w:rFonts w:eastAsiaTheme="minorEastAsia"/>
                <w:bCs/>
                <w:iCs/>
                <w:kern w:val="2"/>
                <w:szCs w:val="20"/>
                <w:lang w:eastAsia="zh-CN"/>
              </w:rPr>
              <w:t>1</w:t>
            </w:r>
          </w:p>
        </w:tc>
        <w:tc>
          <w:tcPr>
            <w:tcW w:w="106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E54699C" w14:textId="7E39D44A" w:rsidR="004D0328" w:rsidRPr="00921187" w:rsidRDefault="00210E11" w:rsidP="007B01B6">
            <w:pPr>
              <w:contextualSpacing/>
              <w:jc w:val="center"/>
              <w:rPr>
                <w:b/>
                <w:bCs/>
                <w:iCs/>
                <w:kern w:val="2"/>
                <w:szCs w:val="20"/>
              </w:rPr>
            </w:pPr>
            <w:r w:rsidRPr="00921187">
              <w:rPr>
                <w:rFonts w:eastAsia="Batang"/>
                <w:szCs w:val="20"/>
                <w:lang w:val="en-GB"/>
              </w:rPr>
              <w:t>(1,0), (0,1)</w:t>
            </w:r>
          </w:p>
        </w:tc>
        <w:tc>
          <w:tcPr>
            <w:tcW w:w="1175" w:type="pct"/>
            <w:tcBorders>
              <w:top w:val="single" w:sz="8" w:space="0" w:color="auto"/>
              <w:left w:val="nil"/>
              <w:bottom w:val="single" w:sz="8" w:space="0" w:color="auto"/>
              <w:right w:val="single" w:sz="4" w:space="0" w:color="auto"/>
            </w:tcBorders>
            <w:tcMar>
              <w:top w:w="0" w:type="dxa"/>
              <w:left w:w="108" w:type="dxa"/>
              <w:bottom w:w="0" w:type="dxa"/>
              <w:right w:w="108" w:type="dxa"/>
            </w:tcMar>
          </w:tcPr>
          <w:p w14:paraId="47645D43" w14:textId="3D08E66C" w:rsidR="004D0328" w:rsidRPr="00921187" w:rsidRDefault="002E72B8" w:rsidP="007B01B6">
            <w:pPr>
              <w:contextualSpacing/>
              <w:jc w:val="center"/>
              <w:rPr>
                <w:rFonts w:eastAsiaTheme="minorEastAsia"/>
                <w:b/>
                <w:bCs/>
                <w:iCs/>
                <w:kern w:val="2"/>
                <w:szCs w:val="20"/>
                <w:lang w:eastAsia="zh-CN"/>
              </w:rPr>
            </w:pPr>
            <w:r w:rsidRPr="00921187">
              <w:rPr>
                <w:rFonts w:eastAsiaTheme="minorEastAsia"/>
                <w:b/>
                <w:bCs/>
                <w:iCs/>
                <w:kern w:val="2"/>
                <w:szCs w:val="20"/>
                <w:lang w:eastAsia="zh-CN"/>
              </w:rPr>
              <w:t>-</w:t>
            </w:r>
          </w:p>
        </w:tc>
        <w:tc>
          <w:tcPr>
            <w:tcW w:w="1174" w:type="pct"/>
            <w:tcBorders>
              <w:top w:val="single" w:sz="4" w:space="0" w:color="auto"/>
              <w:left w:val="single" w:sz="4" w:space="0" w:color="auto"/>
              <w:bottom w:val="single" w:sz="4" w:space="0" w:color="auto"/>
              <w:right w:val="single" w:sz="4" w:space="0" w:color="auto"/>
            </w:tcBorders>
            <w:vAlign w:val="center"/>
          </w:tcPr>
          <w:p w14:paraId="705ABA24" w14:textId="1BF8D8CE" w:rsidR="004D0328" w:rsidRPr="00921187" w:rsidRDefault="00381467" w:rsidP="009D13F8">
            <w:pPr>
              <w:contextualSpacing/>
              <w:jc w:val="center"/>
              <w:rPr>
                <w:rFonts w:eastAsiaTheme="minorEastAsia"/>
                <w:bCs/>
                <w:iCs/>
                <w:kern w:val="2"/>
                <w:szCs w:val="20"/>
                <w:lang w:eastAsia="zh-CN"/>
              </w:rPr>
            </w:pPr>
            <w:r w:rsidRPr="00921187">
              <w:rPr>
                <w:rFonts w:eastAsiaTheme="minorEastAsia"/>
                <w:bCs/>
                <w:iCs/>
                <w:kern w:val="2"/>
                <w:szCs w:val="20"/>
                <w:lang w:eastAsia="zh-CN"/>
              </w:rPr>
              <w:t>32</w:t>
            </w:r>
          </w:p>
        </w:tc>
        <w:tc>
          <w:tcPr>
            <w:tcW w:w="1173" w:type="pct"/>
            <w:tcBorders>
              <w:top w:val="single" w:sz="4" w:space="0" w:color="auto"/>
              <w:left w:val="single" w:sz="4" w:space="0" w:color="auto"/>
              <w:bottom w:val="single" w:sz="4" w:space="0" w:color="auto"/>
              <w:right w:val="single" w:sz="4" w:space="0" w:color="auto"/>
            </w:tcBorders>
            <w:vAlign w:val="center"/>
          </w:tcPr>
          <w:p w14:paraId="63A3D902" w14:textId="469FFD21" w:rsidR="004D0328" w:rsidRPr="00921187" w:rsidRDefault="003F3956" w:rsidP="009D13F8">
            <w:pPr>
              <w:contextualSpacing/>
              <w:jc w:val="center"/>
              <w:rPr>
                <w:rFonts w:eastAsiaTheme="minorEastAsia"/>
                <w:bCs/>
                <w:iCs/>
                <w:kern w:val="2"/>
                <w:szCs w:val="20"/>
                <w:lang w:eastAsia="zh-CN"/>
              </w:rPr>
            </w:pPr>
            <w:r w:rsidRPr="00921187">
              <w:rPr>
                <w:rFonts w:eastAsiaTheme="minorEastAsia"/>
                <w:bCs/>
                <w:iCs/>
                <w:kern w:val="2"/>
                <w:szCs w:val="20"/>
                <w:lang w:eastAsia="zh-CN"/>
              </w:rPr>
              <w:t>16</w:t>
            </w:r>
          </w:p>
        </w:tc>
      </w:tr>
      <w:tr w:rsidR="004D0328" w:rsidRPr="00BC2546" w14:paraId="5B2353A2" w14:textId="77777777" w:rsidTr="009E002B">
        <w:tc>
          <w:tcPr>
            <w:tcW w:w="4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393F40" w14:textId="77777777" w:rsidR="004D0328" w:rsidRPr="00921187" w:rsidRDefault="004D0328" w:rsidP="006146B9">
            <w:pPr>
              <w:contextualSpacing/>
              <w:rPr>
                <w:iCs/>
                <w:kern w:val="2"/>
                <w:szCs w:val="20"/>
              </w:rPr>
            </w:pPr>
            <w:r w:rsidRPr="00921187">
              <w:rPr>
                <w:iCs/>
                <w:kern w:val="2"/>
                <w:szCs w:val="20"/>
              </w:rPr>
              <w:t>2</w:t>
            </w:r>
          </w:p>
        </w:tc>
        <w:tc>
          <w:tcPr>
            <w:tcW w:w="106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3C61BA" w14:textId="77777777" w:rsidR="004D0328" w:rsidRPr="00921187" w:rsidRDefault="004D0328" w:rsidP="007B01B6">
            <w:pPr>
              <w:contextualSpacing/>
              <w:jc w:val="center"/>
              <w:rPr>
                <w:iCs/>
                <w:kern w:val="2"/>
                <w:szCs w:val="20"/>
              </w:rPr>
            </w:pPr>
            <w:r w:rsidRPr="00921187">
              <w:rPr>
                <w:iCs/>
                <w:kern w:val="2"/>
                <w:szCs w:val="20"/>
              </w:rPr>
              <w:t>(2,0), (0,2)</w:t>
            </w:r>
          </w:p>
        </w:tc>
        <w:tc>
          <w:tcPr>
            <w:tcW w:w="1175" w:type="pct"/>
            <w:tcBorders>
              <w:top w:val="nil"/>
              <w:left w:val="nil"/>
              <w:bottom w:val="single" w:sz="8" w:space="0" w:color="auto"/>
              <w:right w:val="single" w:sz="4" w:space="0" w:color="auto"/>
            </w:tcBorders>
            <w:tcMar>
              <w:top w:w="0" w:type="dxa"/>
              <w:left w:w="108" w:type="dxa"/>
              <w:bottom w:w="0" w:type="dxa"/>
              <w:right w:w="108" w:type="dxa"/>
            </w:tcMar>
          </w:tcPr>
          <w:p w14:paraId="527DF07D" w14:textId="0F180DFA" w:rsidR="004D0328" w:rsidRPr="00921187" w:rsidRDefault="00D15478" w:rsidP="00701B15">
            <w:pPr>
              <w:contextualSpacing/>
              <w:jc w:val="center"/>
              <w:rPr>
                <w:iCs/>
                <w:kern w:val="2"/>
                <w:szCs w:val="20"/>
              </w:rPr>
            </w:pPr>
            <w:r w:rsidRPr="00921187">
              <w:rPr>
                <w:iCs/>
                <w:kern w:val="2"/>
                <w:szCs w:val="20"/>
              </w:rPr>
              <w:t>(1,1)</w:t>
            </w:r>
          </w:p>
        </w:tc>
        <w:tc>
          <w:tcPr>
            <w:tcW w:w="1174" w:type="pct"/>
            <w:tcBorders>
              <w:top w:val="single" w:sz="4" w:space="0" w:color="auto"/>
              <w:left w:val="single" w:sz="4" w:space="0" w:color="auto"/>
              <w:bottom w:val="single" w:sz="4" w:space="0" w:color="auto"/>
              <w:right w:val="single" w:sz="4" w:space="0" w:color="auto"/>
            </w:tcBorders>
            <w:vAlign w:val="center"/>
          </w:tcPr>
          <w:p w14:paraId="447FD608" w14:textId="03E17ABA" w:rsidR="004D0328" w:rsidRPr="00921187" w:rsidRDefault="009E002B" w:rsidP="009D13F8">
            <w:pPr>
              <w:contextualSpacing/>
              <w:jc w:val="center"/>
              <w:rPr>
                <w:rFonts w:eastAsiaTheme="minorEastAsia"/>
                <w:iCs/>
                <w:kern w:val="2"/>
                <w:szCs w:val="20"/>
                <w:lang w:eastAsia="zh-CN"/>
              </w:rPr>
            </w:pPr>
            <w:r w:rsidRPr="00921187">
              <w:rPr>
                <w:rFonts w:eastAsiaTheme="minorEastAsia"/>
                <w:iCs/>
                <w:kern w:val="2"/>
                <w:szCs w:val="20"/>
                <w:lang w:eastAsia="zh-CN"/>
              </w:rPr>
              <w:t>272</w:t>
            </w:r>
          </w:p>
        </w:tc>
        <w:tc>
          <w:tcPr>
            <w:tcW w:w="1173" w:type="pct"/>
            <w:tcBorders>
              <w:top w:val="single" w:sz="4" w:space="0" w:color="auto"/>
              <w:left w:val="single" w:sz="4" w:space="0" w:color="auto"/>
              <w:bottom w:val="single" w:sz="4" w:space="0" w:color="auto"/>
              <w:right w:val="single" w:sz="4" w:space="0" w:color="auto"/>
            </w:tcBorders>
            <w:vAlign w:val="center"/>
          </w:tcPr>
          <w:p w14:paraId="7742DCF3" w14:textId="16A886CA" w:rsidR="004D0328" w:rsidRPr="00921187" w:rsidRDefault="009E002B" w:rsidP="009D13F8">
            <w:pPr>
              <w:contextualSpacing/>
              <w:jc w:val="center"/>
              <w:rPr>
                <w:rFonts w:eastAsiaTheme="minorEastAsia"/>
                <w:iCs/>
                <w:kern w:val="2"/>
                <w:szCs w:val="20"/>
                <w:lang w:eastAsia="zh-CN"/>
              </w:rPr>
            </w:pPr>
            <w:r w:rsidRPr="00921187">
              <w:rPr>
                <w:rFonts w:eastAsiaTheme="minorEastAsia"/>
                <w:iCs/>
                <w:kern w:val="2"/>
                <w:szCs w:val="20"/>
                <w:lang w:eastAsia="zh-CN"/>
              </w:rPr>
              <w:t>72</w:t>
            </w:r>
          </w:p>
        </w:tc>
      </w:tr>
      <w:tr w:rsidR="004D0328" w:rsidRPr="00BC2546" w14:paraId="6BA852F6" w14:textId="77777777" w:rsidTr="009E002B">
        <w:tc>
          <w:tcPr>
            <w:tcW w:w="4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C74F94" w14:textId="77777777" w:rsidR="004D0328" w:rsidRPr="00921187" w:rsidRDefault="004D0328" w:rsidP="006146B9">
            <w:pPr>
              <w:contextualSpacing/>
              <w:rPr>
                <w:iCs/>
                <w:kern w:val="2"/>
                <w:szCs w:val="20"/>
              </w:rPr>
            </w:pPr>
            <w:r w:rsidRPr="00921187">
              <w:rPr>
                <w:iCs/>
                <w:kern w:val="2"/>
                <w:szCs w:val="20"/>
              </w:rPr>
              <w:t>3</w:t>
            </w:r>
          </w:p>
        </w:tc>
        <w:tc>
          <w:tcPr>
            <w:tcW w:w="106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448063" w14:textId="77777777" w:rsidR="004D0328" w:rsidRPr="00921187" w:rsidRDefault="004D0328" w:rsidP="007B01B6">
            <w:pPr>
              <w:contextualSpacing/>
              <w:jc w:val="center"/>
              <w:rPr>
                <w:iCs/>
                <w:kern w:val="2"/>
                <w:szCs w:val="20"/>
              </w:rPr>
            </w:pPr>
            <w:r w:rsidRPr="00921187">
              <w:rPr>
                <w:iCs/>
                <w:kern w:val="2"/>
                <w:szCs w:val="20"/>
              </w:rPr>
              <w:t>(3,0), (0,3)</w:t>
            </w:r>
          </w:p>
        </w:tc>
        <w:tc>
          <w:tcPr>
            <w:tcW w:w="1175" w:type="pct"/>
            <w:tcBorders>
              <w:top w:val="nil"/>
              <w:left w:val="nil"/>
              <w:bottom w:val="single" w:sz="8" w:space="0" w:color="auto"/>
              <w:right w:val="single" w:sz="4" w:space="0" w:color="auto"/>
            </w:tcBorders>
            <w:tcMar>
              <w:top w:w="0" w:type="dxa"/>
              <w:left w:w="108" w:type="dxa"/>
              <w:bottom w:w="0" w:type="dxa"/>
              <w:right w:w="108" w:type="dxa"/>
            </w:tcMar>
          </w:tcPr>
          <w:p w14:paraId="65FE2278" w14:textId="4605426F" w:rsidR="004D0328" w:rsidRPr="00921187" w:rsidRDefault="009E002B" w:rsidP="00701B15">
            <w:pPr>
              <w:contextualSpacing/>
              <w:jc w:val="center"/>
              <w:rPr>
                <w:iCs/>
                <w:kern w:val="2"/>
                <w:szCs w:val="20"/>
              </w:rPr>
            </w:pPr>
            <w:r w:rsidRPr="00921187">
              <w:rPr>
                <w:iCs/>
                <w:kern w:val="2"/>
                <w:szCs w:val="20"/>
              </w:rPr>
              <w:t>(1,2) (2,1)</w:t>
            </w:r>
          </w:p>
        </w:tc>
        <w:tc>
          <w:tcPr>
            <w:tcW w:w="1174" w:type="pct"/>
            <w:tcBorders>
              <w:top w:val="single" w:sz="4" w:space="0" w:color="auto"/>
              <w:left w:val="single" w:sz="4" w:space="0" w:color="auto"/>
              <w:bottom w:val="single" w:sz="4" w:space="0" w:color="auto"/>
              <w:right w:val="single" w:sz="4" w:space="0" w:color="auto"/>
            </w:tcBorders>
            <w:vAlign w:val="center"/>
          </w:tcPr>
          <w:p w14:paraId="617D3187" w14:textId="540BF4CD" w:rsidR="004D0328" w:rsidRPr="00921187" w:rsidRDefault="009E002B" w:rsidP="009D13F8">
            <w:pPr>
              <w:contextualSpacing/>
              <w:jc w:val="center"/>
              <w:rPr>
                <w:rFonts w:eastAsiaTheme="minorEastAsia"/>
                <w:iCs/>
                <w:kern w:val="2"/>
                <w:szCs w:val="20"/>
                <w:lang w:eastAsia="zh-CN"/>
              </w:rPr>
            </w:pPr>
            <w:r w:rsidRPr="00921187">
              <w:rPr>
                <w:rFonts w:eastAsiaTheme="minorEastAsia"/>
                <w:iCs/>
                <w:kern w:val="2"/>
                <w:szCs w:val="20"/>
                <w:lang w:eastAsia="zh-CN"/>
              </w:rPr>
              <w:t>264</w:t>
            </w:r>
          </w:p>
        </w:tc>
        <w:tc>
          <w:tcPr>
            <w:tcW w:w="1173" w:type="pct"/>
            <w:tcBorders>
              <w:top w:val="single" w:sz="4" w:space="0" w:color="auto"/>
              <w:left w:val="single" w:sz="4" w:space="0" w:color="auto"/>
              <w:bottom w:val="single" w:sz="4" w:space="0" w:color="auto"/>
              <w:right w:val="single" w:sz="4" w:space="0" w:color="auto"/>
            </w:tcBorders>
            <w:vAlign w:val="center"/>
          </w:tcPr>
          <w:p w14:paraId="1AE20361" w14:textId="481AB658" w:rsidR="004D0328" w:rsidRPr="00921187" w:rsidRDefault="009E002B" w:rsidP="009D13F8">
            <w:pPr>
              <w:contextualSpacing/>
              <w:jc w:val="center"/>
              <w:rPr>
                <w:rFonts w:eastAsiaTheme="minorEastAsia"/>
                <w:iCs/>
                <w:kern w:val="2"/>
                <w:szCs w:val="20"/>
              </w:rPr>
            </w:pPr>
            <w:r w:rsidRPr="00921187">
              <w:rPr>
                <w:rFonts w:eastAsiaTheme="minorEastAsia"/>
                <w:iCs/>
                <w:kern w:val="2"/>
                <w:szCs w:val="20"/>
              </w:rPr>
              <w:t>68</w:t>
            </w:r>
          </w:p>
        </w:tc>
      </w:tr>
      <w:tr w:rsidR="004D0328" w:rsidRPr="00BC2546" w14:paraId="24D2A016" w14:textId="77777777" w:rsidTr="009E002B">
        <w:tc>
          <w:tcPr>
            <w:tcW w:w="4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77C32F" w14:textId="77777777" w:rsidR="004D0328" w:rsidRPr="00921187" w:rsidRDefault="004D0328" w:rsidP="006146B9">
            <w:pPr>
              <w:contextualSpacing/>
              <w:rPr>
                <w:iCs/>
                <w:kern w:val="2"/>
                <w:szCs w:val="20"/>
              </w:rPr>
            </w:pPr>
            <w:r w:rsidRPr="00921187">
              <w:rPr>
                <w:iCs/>
                <w:kern w:val="2"/>
                <w:szCs w:val="20"/>
              </w:rPr>
              <w:t>4</w:t>
            </w:r>
          </w:p>
        </w:tc>
        <w:tc>
          <w:tcPr>
            <w:tcW w:w="106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87D8AF" w14:textId="77777777" w:rsidR="004D0328" w:rsidRPr="00921187" w:rsidRDefault="004D0328" w:rsidP="007B01B6">
            <w:pPr>
              <w:contextualSpacing/>
              <w:jc w:val="center"/>
              <w:rPr>
                <w:iCs/>
                <w:kern w:val="2"/>
                <w:szCs w:val="20"/>
                <w:lang w:eastAsia="zh-CN"/>
              </w:rPr>
            </w:pPr>
            <w:r w:rsidRPr="00921187">
              <w:rPr>
                <w:iCs/>
                <w:kern w:val="2"/>
                <w:szCs w:val="20"/>
              </w:rPr>
              <w:t>(4,0), (0,4)</w:t>
            </w:r>
          </w:p>
        </w:tc>
        <w:tc>
          <w:tcPr>
            <w:tcW w:w="1175" w:type="pct"/>
            <w:tcBorders>
              <w:top w:val="nil"/>
              <w:left w:val="nil"/>
              <w:bottom w:val="single" w:sz="8" w:space="0" w:color="auto"/>
              <w:right w:val="single" w:sz="4" w:space="0" w:color="auto"/>
            </w:tcBorders>
            <w:tcMar>
              <w:top w:w="0" w:type="dxa"/>
              <w:left w:w="108" w:type="dxa"/>
              <w:bottom w:w="0" w:type="dxa"/>
              <w:right w:w="108" w:type="dxa"/>
            </w:tcMar>
          </w:tcPr>
          <w:p w14:paraId="6B90A004" w14:textId="71090BBF" w:rsidR="004D0328" w:rsidRPr="00921187" w:rsidRDefault="009E002B" w:rsidP="00701B15">
            <w:pPr>
              <w:contextualSpacing/>
              <w:jc w:val="center"/>
              <w:rPr>
                <w:iCs/>
                <w:kern w:val="2"/>
                <w:szCs w:val="20"/>
              </w:rPr>
            </w:pPr>
            <w:r w:rsidRPr="00921187">
              <w:rPr>
                <w:iCs/>
                <w:kern w:val="2"/>
                <w:szCs w:val="20"/>
              </w:rPr>
              <w:t>(2,2)</w:t>
            </w:r>
          </w:p>
        </w:tc>
        <w:tc>
          <w:tcPr>
            <w:tcW w:w="1174" w:type="pct"/>
            <w:tcBorders>
              <w:top w:val="single" w:sz="4" w:space="0" w:color="auto"/>
              <w:left w:val="single" w:sz="4" w:space="0" w:color="auto"/>
              <w:bottom w:val="single" w:sz="4" w:space="0" w:color="auto"/>
              <w:right w:val="single" w:sz="4" w:space="0" w:color="auto"/>
            </w:tcBorders>
            <w:vAlign w:val="center"/>
          </w:tcPr>
          <w:p w14:paraId="2657AFC4" w14:textId="027B79D4" w:rsidR="004D0328" w:rsidRPr="00921187" w:rsidRDefault="00575AB2" w:rsidP="009D13F8">
            <w:pPr>
              <w:contextualSpacing/>
              <w:jc w:val="center"/>
              <w:rPr>
                <w:rFonts w:eastAsiaTheme="minorEastAsia"/>
                <w:iCs/>
                <w:kern w:val="2"/>
                <w:szCs w:val="20"/>
              </w:rPr>
            </w:pPr>
            <w:r w:rsidRPr="00921187">
              <w:rPr>
                <w:rFonts w:eastAsiaTheme="minorEastAsia"/>
                <w:iCs/>
                <w:kern w:val="2"/>
                <w:szCs w:val="20"/>
              </w:rPr>
              <w:t>68</w:t>
            </w:r>
          </w:p>
        </w:tc>
        <w:tc>
          <w:tcPr>
            <w:tcW w:w="1173" w:type="pct"/>
            <w:tcBorders>
              <w:top w:val="single" w:sz="4" w:space="0" w:color="auto"/>
              <w:left w:val="single" w:sz="4" w:space="0" w:color="auto"/>
              <w:bottom w:val="single" w:sz="4" w:space="0" w:color="auto"/>
              <w:right w:val="single" w:sz="4" w:space="0" w:color="auto"/>
            </w:tcBorders>
            <w:vAlign w:val="center"/>
          </w:tcPr>
          <w:p w14:paraId="0CFEC4DA" w14:textId="0190B5A9" w:rsidR="004D0328" w:rsidRPr="00921187" w:rsidRDefault="00575AB2" w:rsidP="009D13F8">
            <w:pPr>
              <w:contextualSpacing/>
              <w:jc w:val="center"/>
              <w:rPr>
                <w:rFonts w:eastAsiaTheme="minorEastAsia"/>
                <w:iCs/>
                <w:kern w:val="2"/>
                <w:szCs w:val="20"/>
              </w:rPr>
            </w:pPr>
            <w:r w:rsidRPr="00921187">
              <w:rPr>
                <w:rFonts w:eastAsiaTheme="minorEastAsia"/>
                <w:iCs/>
                <w:kern w:val="2"/>
                <w:szCs w:val="20"/>
              </w:rPr>
              <w:t>18</w:t>
            </w:r>
          </w:p>
        </w:tc>
      </w:tr>
      <w:tr w:rsidR="004D0328" w:rsidRPr="00BC2546" w14:paraId="31BB328E" w14:textId="77777777" w:rsidTr="009E002B">
        <w:tc>
          <w:tcPr>
            <w:tcW w:w="4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6F32C0" w14:textId="77777777" w:rsidR="004D0328" w:rsidRPr="00921187" w:rsidRDefault="004D0328" w:rsidP="006146B9">
            <w:pPr>
              <w:contextualSpacing/>
              <w:rPr>
                <w:iCs/>
                <w:kern w:val="2"/>
                <w:szCs w:val="20"/>
              </w:rPr>
            </w:pPr>
            <w:r w:rsidRPr="00921187">
              <w:rPr>
                <w:iCs/>
                <w:kern w:val="2"/>
                <w:szCs w:val="20"/>
              </w:rPr>
              <w:t>5</w:t>
            </w:r>
          </w:p>
        </w:tc>
        <w:tc>
          <w:tcPr>
            <w:tcW w:w="1065" w:type="pct"/>
            <w:tcBorders>
              <w:top w:val="nil"/>
              <w:left w:val="nil"/>
              <w:bottom w:val="single" w:sz="8" w:space="0" w:color="auto"/>
              <w:right w:val="single" w:sz="8" w:space="0" w:color="auto"/>
            </w:tcBorders>
            <w:tcMar>
              <w:top w:w="0" w:type="dxa"/>
              <w:left w:w="108" w:type="dxa"/>
              <w:bottom w:w="0" w:type="dxa"/>
              <w:right w:w="108" w:type="dxa"/>
            </w:tcMar>
            <w:vAlign w:val="center"/>
          </w:tcPr>
          <w:p w14:paraId="1CFAD069" w14:textId="77777777" w:rsidR="004D0328" w:rsidRPr="00921187" w:rsidRDefault="004D0328" w:rsidP="007B01B6">
            <w:pPr>
              <w:pStyle w:val="af4"/>
              <w:numPr>
                <w:ilvl w:val="0"/>
                <w:numId w:val="14"/>
              </w:numPr>
              <w:spacing w:after="0" w:line="240" w:lineRule="auto"/>
              <w:ind w:firstLineChars="0"/>
              <w:contextualSpacing/>
              <w:jc w:val="center"/>
              <w:rPr>
                <w:rFonts w:eastAsia="Times New Roman"/>
                <w:iCs/>
                <w:kern w:val="2"/>
                <w:sz w:val="20"/>
                <w:szCs w:val="20"/>
              </w:rPr>
            </w:pPr>
          </w:p>
        </w:tc>
        <w:tc>
          <w:tcPr>
            <w:tcW w:w="1175" w:type="pct"/>
            <w:tcBorders>
              <w:top w:val="nil"/>
              <w:left w:val="nil"/>
              <w:bottom w:val="single" w:sz="8" w:space="0" w:color="auto"/>
              <w:right w:val="single" w:sz="4" w:space="0" w:color="auto"/>
            </w:tcBorders>
            <w:tcMar>
              <w:top w:w="0" w:type="dxa"/>
              <w:left w:w="108" w:type="dxa"/>
              <w:bottom w:w="0" w:type="dxa"/>
              <w:right w:w="108" w:type="dxa"/>
            </w:tcMar>
            <w:vAlign w:val="center"/>
            <w:hideMark/>
          </w:tcPr>
          <w:p w14:paraId="5D1A0BC2" w14:textId="7F3A0BE8" w:rsidR="004D0328" w:rsidRPr="00921187" w:rsidRDefault="004D0328" w:rsidP="007B01B6">
            <w:pPr>
              <w:contextualSpacing/>
              <w:jc w:val="center"/>
              <w:rPr>
                <w:rFonts w:eastAsia="Calibri"/>
                <w:iCs/>
                <w:kern w:val="2"/>
                <w:szCs w:val="20"/>
              </w:rPr>
            </w:pPr>
            <w:r w:rsidRPr="00921187">
              <w:rPr>
                <w:iCs/>
                <w:kern w:val="2"/>
                <w:szCs w:val="20"/>
              </w:rPr>
              <w:t>(2,3)</w:t>
            </w:r>
          </w:p>
        </w:tc>
        <w:tc>
          <w:tcPr>
            <w:tcW w:w="1174" w:type="pct"/>
            <w:tcBorders>
              <w:top w:val="single" w:sz="4" w:space="0" w:color="auto"/>
              <w:left w:val="single" w:sz="4" w:space="0" w:color="auto"/>
              <w:bottom w:val="single" w:sz="4" w:space="0" w:color="auto"/>
              <w:right w:val="single" w:sz="4" w:space="0" w:color="auto"/>
            </w:tcBorders>
            <w:vAlign w:val="center"/>
          </w:tcPr>
          <w:p w14:paraId="4B41F37B" w14:textId="5E1C9885" w:rsidR="004D0328" w:rsidRPr="00921187" w:rsidRDefault="00AA2F28" w:rsidP="009D13F8">
            <w:pPr>
              <w:contextualSpacing/>
              <w:jc w:val="center"/>
              <w:rPr>
                <w:rFonts w:eastAsiaTheme="minorEastAsia"/>
                <w:iCs/>
                <w:kern w:val="2"/>
                <w:szCs w:val="20"/>
                <w:lang w:eastAsia="zh-CN"/>
              </w:rPr>
            </w:pPr>
            <w:r w:rsidRPr="00921187">
              <w:rPr>
                <w:rFonts w:eastAsiaTheme="minorEastAsia"/>
                <w:iCs/>
                <w:kern w:val="2"/>
                <w:szCs w:val="20"/>
                <w:lang w:eastAsia="zh-CN"/>
              </w:rPr>
              <w:t>32</w:t>
            </w:r>
          </w:p>
        </w:tc>
        <w:tc>
          <w:tcPr>
            <w:tcW w:w="1173" w:type="pct"/>
            <w:tcBorders>
              <w:top w:val="single" w:sz="4" w:space="0" w:color="auto"/>
              <w:left w:val="single" w:sz="4" w:space="0" w:color="auto"/>
              <w:bottom w:val="single" w:sz="4" w:space="0" w:color="auto"/>
              <w:right w:val="single" w:sz="4" w:space="0" w:color="auto"/>
            </w:tcBorders>
            <w:vAlign w:val="center"/>
          </w:tcPr>
          <w:p w14:paraId="3C26A600" w14:textId="4053594C" w:rsidR="004D0328" w:rsidRPr="00921187" w:rsidRDefault="00AA2F28" w:rsidP="009D13F8">
            <w:pPr>
              <w:contextualSpacing/>
              <w:jc w:val="center"/>
              <w:rPr>
                <w:rFonts w:eastAsiaTheme="minorEastAsia"/>
                <w:iCs/>
                <w:kern w:val="2"/>
                <w:szCs w:val="20"/>
                <w:lang w:eastAsia="zh-CN"/>
              </w:rPr>
            </w:pPr>
            <w:r w:rsidRPr="00921187">
              <w:rPr>
                <w:rFonts w:eastAsiaTheme="minorEastAsia"/>
                <w:iCs/>
                <w:kern w:val="2"/>
                <w:szCs w:val="20"/>
                <w:lang w:eastAsia="zh-CN"/>
              </w:rPr>
              <w:t>8</w:t>
            </w:r>
          </w:p>
        </w:tc>
      </w:tr>
      <w:tr w:rsidR="004D0328" w:rsidRPr="00BC2546" w14:paraId="5EC2F254" w14:textId="77777777" w:rsidTr="009E002B">
        <w:tc>
          <w:tcPr>
            <w:tcW w:w="413" w:type="pct"/>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58F4248" w14:textId="77777777" w:rsidR="004D0328" w:rsidRPr="00921187" w:rsidRDefault="004D0328" w:rsidP="006146B9">
            <w:pPr>
              <w:contextualSpacing/>
              <w:rPr>
                <w:iCs/>
                <w:kern w:val="2"/>
                <w:szCs w:val="20"/>
              </w:rPr>
            </w:pPr>
            <w:r w:rsidRPr="00921187">
              <w:rPr>
                <w:iCs/>
                <w:kern w:val="2"/>
                <w:szCs w:val="20"/>
              </w:rPr>
              <w:t>6</w:t>
            </w:r>
          </w:p>
        </w:tc>
        <w:tc>
          <w:tcPr>
            <w:tcW w:w="1065" w:type="pct"/>
            <w:tcBorders>
              <w:top w:val="nil"/>
              <w:left w:val="nil"/>
              <w:bottom w:val="single" w:sz="4" w:space="0" w:color="auto"/>
              <w:right w:val="single" w:sz="8" w:space="0" w:color="auto"/>
            </w:tcBorders>
            <w:tcMar>
              <w:top w:w="0" w:type="dxa"/>
              <w:left w:w="108" w:type="dxa"/>
              <w:bottom w:w="0" w:type="dxa"/>
              <w:right w:w="108" w:type="dxa"/>
            </w:tcMar>
            <w:vAlign w:val="center"/>
          </w:tcPr>
          <w:p w14:paraId="13EEB60D" w14:textId="77777777" w:rsidR="004D0328" w:rsidRPr="00921187" w:rsidRDefault="004D0328" w:rsidP="007B01B6">
            <w:pPr>
              <w:pStyle w:val="af4"/>
              <w:numPr>
                <w:ilvl w:val="0"/>
                <w:numId w:val="14"/>
              </w:numPr>
              <w:spacing w:after="0" w:line="240" w:lineRule="auto"/>
              <w:ind w:firstLineChars="0"/>
              <w:contextualSpacing/>
              <w:jc w:val="center"/>
              <w:rPr>
                <w:rFonts w:eastAsia="Times New Roman"/>
                <w:iCs/>
                <w:kern w:val="2"/>
                <w:sz w:val="20"/>
                <w:szCs w:val="20"/>
              </w:rPr>
            </w:pPr>
          </w:p>
        </w:tc>
        <w:tc>
          <w:tcPr>
            <w:tcW w:w="1175"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47CAC7CB" w14:textId="77777777" w:rsidR="004D0328" w:rsidRPr="00921187" w:rsidRDefault="004D0328" w:rsidP="007B01B6">
            <w:pPr>
              <w:contextualSpacing/>
              <w:jc w:val="center"/>
              <w:rPr>
                <w:rFonts w:eastAsia="Calibri"/>
                <w:iCs/>
                <w:kern w:val="2"/>
                <w:szCs w:val="20"/>
              </w:rPr>
            </w:pPr>
            <w:r w:rsidRPr="00921187">
              <w:rPr>
                <w:iCs/>
                <w:kern w:val="2"/>
                <w:szCs w:val="20"/>
              </w:rPr>
              <w:t>(3,3)</w:t>
            </w:r>
          </w:p>
        </w:tc>
        <w:tc>
          <w:tcPr>
            <w:tcW w:w="1174" w:type="pct"/>
            <w:tcBorders>
              <w:top w:val="single" w:sz="4" w:space="0" w:color="auto"/>
              <w:left w:val="single" w:sz="4" w:space="0" w:color="auto"/>
              <w:bottom w:val="single" w:sz="4" w:space="0" w:color="auto"/>
              <w:right w:val="single" w:sz="4" w:space="0" w:color="auto"/>
            </w:tcBorders>
            <w:vAlign w:val="center"/>
          </w:tcPr>
          <w:p w14:paraId="495FA3FE" w14:textId="77777777" w:rsidR="004D0328" w:rsidRPr="00921187" w:rsidRDefault="004D0328" w:rsidP="009D13F8">
            <w:pPr>
              <w:contextualSpacing/>
              <w:jc w:val="center"/>
              <w:rPr>
                <w:rFonts w:eastAsiaTheme="minorEastAsia"/>
                <w:iCs/>
                <w:kern w:val="2"/>
                <w:szCs w:val="20"/>
                <w:lang w:eastAsia="zh-CN"/>
              </w:rPr>
            </w:pPr>
            <w:r w:rsidRPr="00921187">
              <w:rPr>
                <w:rFonts w:eastAsiaTheme="minorEastAsia"/>
                <w:iCs/>
                <w:kern w:val="2"/>
                <w:szCs w:val="20"/>
                <w:lang w:eastAsia="zh-CN"/>
              </w:rPr>
              <w:t>16</w:t>
            </w:r>
          </w:p>
        </w:tc>
        <w:tc>
          <w:tcPr>
            <w:tcW w:w="1173" w:type="pct"/>
            <w:tcBorders>
              <w:top w:val="single" w:sz="4" w:space="0" w:color="auto"/>
              <w:left w:val="single" w:sz="4" w:space="0" w:color="auto"/>
              <w:bottom w:val="single" w:sz="4" w:space="0" w:color="auto"/>
              <w:right w:val="single" w:sz="4" w:space="0" w:color="auto"/>
            </w:tcBorders>
            <w:vAlign w:val="center"/>
          </w:tcPr>
          <w:p w14:paraId="75231AAA" w14:textId="7AECB0CB" w:rsidR="004D0328" w:rsidRPr="00921187" w:rsidRDefault="00AA2F28" w:rsidP="009D13F8">
            <w:pPr>
              <w:contextualSpacing/>
              <w:jc w:val="center"/>
              <w:rPr>
                <w:rFonts w:eastAsiaTheme="minorEastAsia"/>
                <w:iCs/>
                <w:kern w:val="2"/>
                <w:szCs w:val="20"/>
                <w:lang w:eastAsia="zh-CN"/>
              </w:rPr>
            </w:pPr>
            <w:r w:rsidRPr="00921187">
              <w:rPr>
                <w:rFonts w:eastAsiaTheme="minorEastAsia"/>
                <w:iCs/>
                <w:kern w:val="2"/>
                <w:szCs w:val="20"/>
                <w:lang w:eastAsia="zh-CN"/>
              </w:rPr>
              <w:t>4</w:t>
            </w:r>
          </w:p>
        </w:tc>
      </w:tr>
      <w:tr w:rsidR="004D0328" w:rsidRPr="00BC2546" w14:paraId="4FDE60CE" w14:textId="77777777" w:rsidTr="009E002B">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D7630B" w14:textId="77777777" w:rsidR="004D0328" w:rsidRPr="00921187" w:rsidRDefault="004D0328" w:rsidP="006146B9">
            <w:pPr>
              <w:contextualSpacing/>
              <w:rPr>
                <w:iCs/>
                <w:kern w:val="2"/>
                <w:szCs w:val="20"/>
              </w:rPr>
            </w:pPr>
            <w:r w:rsidRPr="00921187">
              <w:rPr>
                <w:iCs/>
                <w:kern w:val="2"/>
                <w:szCs w:val="20"/>
              </w:rPr>
              <w:t>7</w:t>
            </w:r>
          </w:p>
        </w:tc>
        <w:tc>
          <w:tcPr>
            <w:tcW w:w="10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FF97BB" w14:textId="77777777" w:rsidR="004D0328" w:rsidRPr="00921187" w:rsidRDefault="004D0328" w:rsidP="007B01B6">
            <w:pPr>
              <w:pStyle w:val="af4"/>
              <w:numPr>
                <w:ilvl w:val="0"/>
                <w:numId w:val="14"/>
              </w:numPr>
              <w:spacing w:after="0" w:line="240" w:lineRule="auto"/>
              <w:ind w:firstLineChars="0"/>
              <w:contextualSpacing/>
              <w:jc w:val="center"/>
              <w:rPr>
                <w:rFonts w:eastAsia="Times New Roman"/>
                <w:iCs/>
                <w:kern w:val="2"/>
                <w:sz w:val="20"/>
                <w:szCs w:val="20"/>
              </w:rPr>
            </w:pPr>
          </w:p>
        </w:tc>
        <w:tc>
          <w:tcPr>
            <w:tcW w:w="11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6CA8CB" w14:textId="70E7B41F" w:rsidR="004D0328" w:rsidRPr="00921187" w:rsidRDefault="004D0328" w:rsidP="007B01B6">
            <w:pPr>
              <w:contextualSpacing/>
              <w:jc w:val="center"/>
              <w:rPr>
                <w:rFonts w:eastAsia="Calibri"/>
                <w:iCs/>
                <w:kern w:val="2"/>
                <w:szCs w:val="20"/>
              </w:rPr>
            </w:pPr>
            <w:r w:rsidRPr="00921187">
              <w:rPr>
                <w:iCs/>
                <w:kern w:val="2"/>
                <w:szCs w:val="20"/>
              </w:rPr>
              <w:t>(3,4)</w:t>
            </w:r>
          </w:p>
        </w:tc>
        <w:tc>
          <w:tcPr>
            <w:tcW w:w="1174" w:type="pct"/>
            <w:tcBorders>
              <w:top w:val="single" w:sz="4" w:space="0" w:color="auto"/>
              <w:left w:val="single" w:sz="4" w:space="0" w:color="auto"/>
              <w:bottom w:val="single" w:sz="4" w:space="0" w:color="auto"/>
              <w:right w:val="single" w:sz="4" w:space="0" w:color="auto"/>
            </w:tcBorders>
            <w:vAlign w:val="center"/>
          </w:tcPr>
          <w:p w14:paraId="27942EA4" w14:textId="7DDE882D" w:rsidR="004D0328" w:rsidRPr="00921187" w:rsidRDefault="00AA2F28" w:rsidP="009D13F8">
            <w:pPr>
              <w:contextualSpacing/>
              <w:jc w:val="center"/>
              <w:rPr>
                <w:rFonts w:eastAsiaTheme="minorEastAsia"/>
                <w:iCs/>
                <w:kern w:val="2"/>
                <w:szCs w:val="20"/>
                <w:lang w:eastAsia="zh-CN"/>
              </w:rPr>
            </w:pPr>
            <w:r w:rsidRPr="00921187">
              <w:rPr>
                <w:rFonts w:eastAsiaTheme="minorEastAsia"/>
                <w:iCs/>
                <w:kern w:val="2"/>
                <w:szCs w:val="20"/>
                <w:lang w:eastAsia="zh-CN"/>
              </w:rPr>
              <w:t>8</w:t>
            </w:r>
          </w:p>
        </w:tc>
        <w:tc>
          <w:tcPr>
            <w:tcW w:w="1173" w:type="pct"/>
            <w:tcBorders>
              <w:top w:val="single" w:sz="4" w:space="0" w:color="auto"/>
              <w:left w:val="single" w:sz="4" w:space="0" w:color="auto"/>
              <w:bottom w:val="single" w:sz="4" w:space="0" w:color="auto"/>
              <w:right w:val="single" w:sz="4" w:space="0" w:color="auto"/>
            </w:tcBorders>
            <w:vAlign w:val="center"/>
          </w:tcPr>
          <w:p w14:paraId="7ACE1A93" w14:textId="74862DB2" w:rsidR="004D0328" w:rsidRPr="00921187" w:rsidRDefault="00AA2F28" w:rsidP="009D13F8">
            <w:pPr>
              <w:contextualSpacing/>
              <w:jc w:val="center"/>
              <w:rPr>
                <w:rFonts w:eastAsiaTheme="minorEastAsia"/>
                <w:iCs/>
                <w:kern w:val="2"/>
                <w:szCs w:val="20"/>
                <w:lang w:eastAsia="zh-CN"/>
              </w:rPr>
            </w:pPr>
            <w:r w:rsidRPr="00921187">
              <w:rPr>
                <w:rFonts w:eastAsiaTheme="minorEastAsia"/>
                <w:iCs/>
                <w:kern w:val="2"/>
                <w:szCs w:val="20"/>
                <w:lang w:eastAsia="zh-CN"/>
              </w:rPr>
              <w:t>2</w:t>
            </w:r>
          </w:p>
        </w:tc>
      </w:tr>
      <w:tr w:rsidR="004D0328" w:rsidRPr="00BC2546" w14:paraId="7956EE37" w14:textId="77777777" w:rsidTr="009E002B">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EBE6D2" w14:textId="16FDA580" w:rsidR="004D0328" w:rsidRPr="00921187" w:rsidRDefault="004D0328" w:rsidP="006146B9">
            <w:pPr>
              <w:contextualSpacing/>
              <w:rPr>
                <w:rFonts w:eastAsiaTheme="minorEastAsia"/>
                <w:iCs/>
                <w:kern w:val="2"/>
                <w:szCs w:val="20"/>
                <w:lang w:eastAsia="zh-CN"/>
              </w:rPr>
            </w:pPr>
            <w:r w:rsidRPr="00921187">
              <w:rPr>
                <w:rFonts w:eastAsiaTheme="minorEastAsia"/>
                <w:iCs/>
                <w:kern w:val="2"/>
                <w:szCs w:val="20"/>
                <w:lang w:eastAsia="zh-CN"/>
              </w:rPr>
              <w:t>8</w:t>
            </w:r>
          </w:p>
        </w:tc>
        <w:tc>
          <w:tcPr>
            <w:tcW w:w="10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030B37" w14:textId="77777777" w:rsidR="004D0328" w:rsidRPr="00921187" w:rsidRDefault="004D0328" w:rsidP="007B01B6">
            <w:pPr>
              <w:pStyle w:val="af4"/>
              <w:numPr>
                <w:ilvl w:val="0"/>
                <w:numId w:val="14"/>
              </w:numPr>
              <w:spacing w:after="0" w:line="240" w:lineRule="auto"/>
              <w:ind w:firstLineChars="0"/>
              <w:contextualSpacing/>
              <w:jc w:val="center"/>
              <w:rPr>
                <w:rFonts w:eastAsia="Times New Roman"/>
                <w:iCs/>
                <w:kern w:val="2"/>
                <w:sz w:val="20"/>
                <w:szCs w:val="20"/>
              </w:rPr>
            </w:pPr>
          </w:p>
        </w:tc>
        <w:tc>
          <w:tcPr>
            <w:tcW w:w="11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D1F973" w14:textId="7678B85B" w:rsidR="004D0328" w:rsidRPr="00921187" w:rsidRDefault="00210E11" w:rsidP="007B01B6">
            <w:pPr>
              <w:contextualSpacing/>
              <w:jc w:val="center"/>
              <w:rPr>
                <w:iCs/>
                <w:kern w:val="2"/>
                <w:szCs w:val="20"/>
              </w:rPr>
            </w:pPr>
            <w:r w:rsidRPr="00921187">
              <w:rPr>
                <w:rFonts w:eastAsia="Batang"/>
                <w:szCs w:val="20"/>
                <w:lang w:val="en-GB"/>
              </w:rPr>
              <w:t>(4,4)</w:t>
            </w:r>
          </w:p>
        </w:tc>
        <w:tc>
          <w:tcPr>
            <w:tcW w:w="1174" w:type="pct"/>
            <w:tcBorders>
              <w:top w:val="single" w:sz="4" w:space="0" w:color="auto"/>
              <w:left w:val="single" w:sz="4" w:space="0" w:color="auto"/>
              <w:bottom w:val="single" w:sz="4" w:space="0" w:color="auto"/>
              <w:right w:val="single" w:sz="4" w:space="0" w:color="auto"/>
            </w:tcBorders>
            <w:vAlign w:val="center"/>
          </w:tcPr>
          <w:p w14:paraId="5D5B7AA8" w14:textId="5A93F767" w:rsidR="004D0328" w:rsidRPr="00921187" w:rsidRDefault="00AA2F28" w:rsidP="009D13F8">
            <w:pPr>
              <w:contextualSpacing/>
              <w:jc w:val="center"/>
              <w:rPr>
                <w:rFonts w:eastAsiaTheme="minorEastAsia"/>
                <w:iCs/>
                <w:kern w:val="2"/>
                <w:szCs w:val="20"/>
                <w:lang w:eastAsia="zh-CN"/>
              </w:rPr>
            </w:pPr>
            <w:r w:rsidRPr="00921187">
              <w:rPr>
                <w:rFonts w:eastAsiaTheme="minorEastAsia"/>
                <w:iCs/>
                <w:kern w:val="2"/>
                <w:szCs w:val="20"/>
                <w:lang w:eastAsia="zh-CN"/>
              </w:rPr>
              <w:t>4</w:t>
            </w:r>
          </w:p>
        </w:tc>
        <w:tc>
          <w:tcPr>
            <w:tcW w:w="1173" w:type="pct"/>
            <w:tcBorders>
              <w:top w:val="single" w:sz="4" w:space="0" w:color="auto"/>
              <w:left w:val="single" w:sz="4" w:space="0" w:color="auto"/>
              <w:bottom w:val="single" w:sz="4" w:space="0" w:color="auto"/>
              <w:right w:val="single" w:sz="4" w:space="0" w:color="auto"/>
            </w:tcBorders>
            <w:vAlign w:val="center"/>
          </w:tcPr>
          <w:p w14:paraId="197D5C9F" w14:textId="7987206D" w:rsidR="004D0328" w:rsidRPr="00921187" w:rsidRDefault="00AA2F28" w:rsidP="009D13F8">
            <w:pPr>
              <w:contextualSpacing/>
              <w:jc w:val="center"/>
              <w:rPr>
                <w:rFonts w:eastAsiaTheme="minorEastAsia"/>
                <w:iCs/>
                <w:kern w:val="2"/>
                <w:szCs w:val="20"/>
                <w:lang w:eastAsia="zh-CN"/>
              </w:rPr>
            </w:pPr>
            <w:r w:rsidRPr="00921187">
              <w:rPr>
                <w:rFonts w:eastAsiaTheme="minorEastAsia"/>
                <w:iCs/>
                <w:kern w:val="2"/>
                <w:szCs w:val="20"/>
                <w:lang w:eastAsia="zh-CN"/>
              </w:rPr>
              <w:t>1</w:t>
            </w:r>
          </w:p>
        </w:tc>
      </w:tr>
      <w:tr w:rsidR="00214A25" w:rsidRPr="00BC2546" w14:paraId="282FC2EC" w14:textId="77777777" w:rsidTr="00214A25">
        <w:tc>
          <w:tcPr>
            <w:tcW w:w="2653"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345069" w14:textId="31B1E45A" w:rsidR="00214A25" w:rsidRPr="00921187" w:rsidRDefault="00CF18F3" w:rsidP="007B01B6">
            <w:pPr>
              <w:contextualSpacing/>
              <w:jc w:val="center"/>
              <w:rPr>
                <w:rFonts w:eastAsiaTheme="minorEastAsia"/>
                <w:szCs w:val="20"/>
                <w:lang w:val="en-GB" w:eastAsia="zh-CN"/>
              </w:rPr>
            </w:pPr>
            <w:r w:rsidRPr="00921187">
              <w:rPr>
                <w:rFonts w:eastAsiaTheme="minorEastAsia"/>
                <w:iCs/>
                <w:kern w:val="2"/>
                <w:szCs w:val="20"/>
                <w:lang w:eastAsia="zh-CN"/>
              </w:rPr>
              <w:t xml:space="preserve">Total number for </w:t>
            </w:r>
            <w:r w:rsidR="009D1B1B" w:rsidRPr="00921187">
              <w:rPr>
                <w:rFonts w:eastAsiaTheme="minorEastAsia"/>
                <w:szCs w:val="20"/>
                <w:lang w:val="en-GB" w:eastAsia="zh-CN"/>
              </w:rPr>
              <w:t>r</w:t>
            </w:r>
            <w:r w:rsidR="00214A25" w:rsidRPr="00921187">
              <w:rPr>
                <w:rFonts w:eastAsiaTheme="minorEastAsia"/>
                <w:szCs w:val="20"/>
                <w:lang w:val="en-GB" w:eastAsia="zh-CN"/>
              </w:rPr>
              <w:t>ank&lt;5</w:t>
            </w:r>
          </w:p>
        </w:tc>
        <w:tc>
          <w:tcPr>
            <w:tcW w:w="1174" w:type="pct"/>
            <w:tcBorders>
              <w:top w:val="single" w:sz="4" w:space="0" w:color="auto"/>
              <w:left w:val="single" w:sz="4" w:space="0" w:color="auto"/>
              <w:bottom w:val="single" w:sz="4" w:space="0" w:color="auto"/>
              <w:right w:val="single" w:sz="4" w:space="0" w:color="auto"/>
            </w:tcBorders>
            <w:vAlign w:val="center"/>
          </w:tcPr>
          <w:p w14:paraId="51FDC095" w14:textId="7C0DB3A6" w:rsidR="00214A25" w:rsidRPr="00921187" w:rsidRDefault="00214A25" w:rsidP="009D13F8">
            <w:pPr>
              <w:contextualSpacing/>
              <w:jc w:val="center"/>
              <w:rPr>
                <w:rFonts w:eastAsiaTheme="minorEastAsia"/>
                <w:iCs/>
                <w:kern w:val="2"/>
                <w:szCs w:val="20"/>
                <w:lang w:eastAsia="zh-CN"/>
              </w:rPr>
            </w:pPr>
            <w:r w:rsidRPr="00921187">
              <w:rPr>
                <w:rFonts w:eastAsiaTheme="minorEastAsia"/>
                <w:iCs/>
                <w:kern w:val="2"/>
                <w:szCs w:val="20"/>
                <w:lang w:eastAsia="zh-CN"/>
              </w:rPr>
              <w:t>636 (10bits)</w:t>
            </w:r>
          </w:p>
        </w:tc>
        <w:tc>
          <w:tcPr>
            <w:tcW w:w="1173" w:type="pct"/>
            <w:tcBorders>
              <w:top w:val="single" w:sz="4" w:space="0" w:color="auto"/>
              <w:left w:val="single" w:sz="4" w:space="0" w:color="auto"/>
              <w:bottom w:val="single" w:sz="4" w:space="0" w:color="auto"/>
              <w:right w:val="single" w:sz="4" w:space="0" w:color="auto"/>
            </w:tcBorders>
            <w:vAlign w:val="center"/>
          </w:tcPr>
          <w:p w14:paraId="0ED1F850" w14:textId="182078AD" w:rsidR="00214A25" w:rsidRPr="00921187" w:rsidRDefault="00214A25" w:rsidP="009D13F8">
            <w:pPr>
              <w:contextualSpacing/>
              <w:jc w:val="center"/>
              <w:rPr>
                <w:rFonts w:eastAsiaTheme="minorEastAsia"/>
                <w:iCs/>
                <w:kern w:val="2"/>
                <w:szCs w:val="20"/>
                <w:lang w:eastAsia="zh-CN"/>
              </w:rPr>
            </w:pPr>
            <w:r w:rsidRPr="00921187">
              <w:rPr>
                <w:rFonts w:eastAsiaTheme="minorEastAsia"/>
                <w:iCs/>
                <w:kern w:val="2"/>
                <w:szCs w:val="20"/>
                <w:lang w:eastAsia="zh-CN"/>
              </w:rPr>
              <w:t>174 (8bits)</w:t>
            </w:r>
          </w:p>
        </w:tc>
      </w:tr>
      <w:tr w:rsidR="00214A25" w:rsidRPr="00BC2546" w14:paraId="3756AF05" w14:textId="77777777" w:rsidTr="00214A25">
        <w:tc>
          <w:tcPr>
            <w:tcW w:w="2653"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9C0082" w14:textId="7F354AF1" w:rsidR="00214A25" w:rsidRPr="00921187" w:rsidRDefault="00CF18F3" w:rsidP="007B01B6">
            <w:pPr>
              <w:contextualSpacing/>
              <w:jc w:val="center"/>
              <w:rPr>
                <w:rFonts w:eastAsiaTheme="minorEastAsia"/>
                <w:iCs/>
                <w:kern w:val="2"/>
                <w:szCs w:val="20"/>
                <w:lang w:eastAsia="zh-CN"/>
              </w:rPr>
            </w:pPr>
            <w:r w:rsidRPr="00921187">
              <w:rPr>
                <w:rFonts w:eastAsiaTheme="minorEastAsia"/>
                <w:iCs/>
                <w:kern w:val="2"/>
                <w:szCs w:val="20"/>
                <w:lang w:eastAsia="zh-CN"/>
              </w:rPr>
              <w:t xml:space="preserve">Total number for </w:t>
            </w:r>
            <w:r w:rsidR="009D1B1B" w:rsidRPr="00921187">
              <w:rPr>
                <w:rFonts w:eastAsiaTheme="minorEastAsia"/>
                <w:iCs/>
                <w:kern w:val="2"/>
                <w:szCs w:val="20"/>
                <w:lang w:eastAsia="zh-CN"/>
              </w:rPr>
              <w:t>a</w:t>
            </w:r>
            <w:r w:rsidR="00214A25" w:rsidRPr="00921187">
              <w:rPr>
                <w:rFonts w:eastAsiaTheme="minorEastAsia"/>
                <w:iCs/>
                <w:kern w:val="2"/>
                <w:szCs w:val="20"/>
                <w:lang w:eastAsia="zh-CN"/>
              </w:rPr>
              <w:t>ll ranks</w:t>
            </w:r>
          </w:p>
        </w:tc>
        <w:tc>
          <w:tcPr>
            <w:tcW w:w="1174" w:type="pct"/>
            <w:tcBorders>
              <w:top w:val="single" w:sz="4" w:space="0" w:color="auto"/>
              <w:left w:val="single" w:sz="4" w:space="0" w:color="auto"/>
              <w:bottom w:val="single" w:sz="4" w:space="0" w:color="auto"/>
              <w:right w:val="single" w:sz="4" w:space="0" w:color="auto"/>
            </w:tcBorders>
            <w:vAlign w:val="center"/>
          </w:tcPr>
          <w:p w14:paraId="4ECC7C2D" w14:textId="4FE33ACB" w:rsidR="00214A25" w:rsidRPr="00921187" w:rsidRDefault="00214A25" w:rsidP="009D13F8">
            <w:pPr>
              <w:contextualSpacing/>
              <w:jc w:val="center"/>
              <w:rPr>
                <w:rFonts w:eastAsiaTheme="minorEastAsia"/>
                <w:iCs/>
                <w:kern w:val="2"/>
                <w:szCs w:val="20"/>
                <w:lang w:eastAsia="zh-CN"/>
              </w:rPr>
            </w:pPr>
            <w:r w:rsidRPr="00921187">
              <w:rPr>
                <w:rFonts w:eastAsiaTheme="minorEastAsia"/>
                <w:iCs/>
                <w:kern w:val="2"/>
                <w:szCs w:val="20"/>
                <w:lang w:eastAsia="zh-CN"/>
              </w:rPr>
              <w:t>696 (10bits)</w:t>
            </w:r>
          </w:p>
        </w:tc>
        <w:tc>
          <w:tcPr>
            <w:tcW w:w="1173" w:type="pct"/>
            <w:tcBorders>
              <w:top w:val="single" w:sz="4" w:space="0" w:color="auto"/>
              <w:left w:val="single" w:sz="4" w:space="0" w:color="auto"/>
              <w:bottom w:val="single" w:sz="4" w:space="0" w:color="auto"/>
              <w:right w:val="single" w:sz="4" w:space="0" w:color="auto"/>
            </w:tcBorders>
            <w:vAlign w:val="center"/>
          </w:tcPr>
          <w:p w14:paraId="15C4BB6B" w14:textId="5B534D05" w:rsidR="00214A25" w:rsidRPr="00921187" w:rsidRDefault="00214A25" w:rsidP="009D13F8">
            <w:pPr>
              <w:contextualSpacing/>
              <w:jc w:val="center"/>
              <w:rPr>
                <w:rFonts w:eastAsiaTheme="minorEastAsia"/>
                <w:iCs/>
                <w:kern w:val="2"/>
                <w:szCs w:val="20"/>
                <w:lang w:eastAsia="zh-CN"/>
              </w:rPr>
            </w:pPr>
            <w:r w:rsidRPr="00921187">
              <w:rPr>
                <w:rFonts w:eastAsiaTheme="minorEastAsia"/>
                <w:iCs/>
                <w:kern w:val="2"/>
                <w:szCs w:val="20"/>
                <w:lang w:eastAsia="zh-CN"/>
              </w:rPr>
              <w:t>189 (8bits)</w:t>
            </w:r>
          </w:p>
        </w:tc>
      </w:tr>
    </w:tbl>
    <w:p w14:paraId="51B29B39" w14:textId="77777777" w:rsidR="00B40495" w:rsidRPr="00B40495" w:rsidRDefault="00B40495" w:rsidP="003C6643">
      <w:pPr>
        <w:pStyle w:val="bullet1"/>
        <w:numPr>
          <w:ilvl w:val="0"/>
          <w:numId w:val="0"/>
        </w:numPr>
        <w:spacing w:after="120"/>
        <w:rPr>
          <w:rFonts w:ascii="Times New Roman" w:hAnsi="Times New Roman"/>
          <w:kern w:val="0"/>
          <w:sz w:val="20"/>
          <w:szCs w:val="20"/>
          <w:lang w:val="en-US"/>
        </w:rPr>
      </w:pPr>
    </w:p>
    <w:p w14:paraId="296C85A1" w14:textId="1779746F" w:rsidR="00D96E3A" w:rsidRPr="00595520" w:rsidRDefault="008F26C6" w:rsidP="00595520">
      <w:pPr>
        <w:pStyle w:val="bullet1"/>
        <w:numPr>
          <w:ilvl w:val="0"/>
          <w:numId w:val="0"/>
        </w:numPr>
        <w:spacing w:after="120"/>
        <w:jc w:val="center"/>
        <w:rPr>
          <w:rFonts w:ascii="Times New Roman" w:hAnsi="Times New Roman"/>
          <w:kern w:val="0"/>
          <w:sz w:val="20"/>
          <w:szCs w:val="20"/>
          <w:lang w:val="en-US"/>
        </w:rPr>
      </w:pPr>
      <w:r>
        <w:rPr>
          <w:rFonts w:ascii="Times New Roman" w:hAnsi="Times New Roman"/>
          <w:kern w:val="0"/>
          <w:sz w:val="20"/>
          <w:szCs w:val="20"/>
          <w:lang w:val="en-US"/>
        </w:rPr>
        <w:t xml:space="preserve">Table </w:t>
      </w:r>
      <w:r w:rsidR="00595520">
        <w:rPr>
          <w:rFonts w:ascii="Times New Roman" w:hAnsi="Times New Roman"/>
          <w:kern w:val="0"/>
          <w:sz w:val="20"/>
          <w:szCs w:val="20"/>
          <w:lang w:val="en-US"/>
        </w:rPr>
        <w:t>2</w:t>
      </w:r>
      <w:r>
        <w:rPr>
          <w:rFonts w:ascii="Times New Roman" w:hAnsi="Times New Roman"/>
          <w:kern w:val="0"/>
          <w:sz w:val="20"/>
          <w:szCs w:val="20"/>
          <w:lang w:val="en-US"/>
        </w:rPr>
        <w:t>: codebook size with and without reduction for Ng=</w:t>
      </w:r>
      <w:r w:rsidR="00595520">
        <w:rPr>
          <w:rFonts w:ascii="Times New Roman" w:hAnsi="Times New Roman"/>
          <w:kern w:val="0"/>
          <w:sz w:val="20"/>
          <w:szCs w:val="20"/>
          <w:lang w:val="en-US"/>
        </w:rPr>
        <w:t>4</w:t>
      </w:r>
    </w:p>
    <w:tbl>
      <w:tblPr>
        <w:tblW w:w="4771" w:type="pct"/>
        <w:jc w:val="center"/>
        <w:tblCellMar>
          <w:left w:w="0" w:type="dxa"/>
          <w:right w:w="0" w:type="dxa"/>
        </w:tblCellMar>
        <w:tblLook w:val="04A0" w:firstRow="1" w:lastRow="0" w:firstColumn="1" w:lastColumn="0" w:noHBand="0" w:noVBand="1"/>
      </w:tblPr>
      <w:tblGrid>
        <w:gridCol w:w="700"/>
        <w:gridCol w:w="4961"/>
        <w:gridCol w:w="1418"/>
        <w:gridCol w:w="1558"/>
      </w:tblGrid>
      <w:tr w:rsidR="005D0E6B" w:rsidRPr="007D57EE" w14:paraId="129EF29D" w14:textId="77777777" w:rsidTr="006F11C7">
        <w:trPr>
          <w:jc w:val="center"/>
        </w:trPr>
        <w:tc>
          <w:tcPr>
            <w:tcW w:w="4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60E549" w14:textId="77777777" w:rsidR="005D0E6B" w:rsidRPr="007D57EE" w:rsidRDefault="005D0E6B" w:rsidP="00983615">
            <w:pPr>
              <w:contextualSpacing/>
              <w:rPr>
                <w:iCs/>
                <w:kern w:val="2"/>
                <w:lang w:eastAsia="zh-CN"/>
              </w:rPr>
            </w:pPr>
            <w:r w:rsidRPr="007D57EE">
              <w:rPr>
                <w:iCs/>
                <w:kern w:val="2"/>
                <w:lang w:eastAsia="zh-CN"/>
              </w:rPr>
              <w:t>Rank</w:t>
            </w:r>
          </w:p>
        </w:tc>
        <w:tc>
          <w:tcPr>
            <w:tcW w:w="287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91D00ED" w14:textId="6AAD73D7" w:rsidR="005D0E6B" w:rsidRPr="00FA0E69" w:rsidRDefault="005D0E6B" w:rsidP="00FA0E69">
            <w:pPr>
              <w:contextualSpacing/>
              <w:jc w:val="center"/>
              <w:rPr>
                <w:rFonts w:eastAsiaTheme="minorEastAsia"/>
                <w:iCs/>
                <w:kern w:val="2"/>
                <w:lang w:eastAsia="zh-CN"/>
              </w:rPr>
            </w:pPr>
            <w:r w:rsidRPr="00FA0E69">
              <w:rPr>
                <w:iCs/>
                <w:kern w:val="2"/>
                <w:lang w:eastAsia="zh-CN"/>
              </w:rPr>
              <w:t>Layers split across 4 Antenna Groups</w:t>
            </w:r>
          </w:p>
        </w:tc>
        <w:tc>
          <w:tcPr>
            <w:tcW w:w="821" w:type="pct"/>
            <w:tcBorders>
              <w:top w:val="single" w:sz="8" w:space="0" w:color="auto"/>
              <w:left w:val="nil"/>
              <w:bottom w:val="single" w:sz="8" w:space="0" w:color="auto"/>
              <w:right w:val="single" w:sz="8" w:space="0" w:color="auto"/>
            </w:tcBorders>
          </w:tcPr>
          <w:p w14:paraId="7D692E6C" w14:textId="577A9037" w:rsidR="005D0E6B" w:rsidRPr="005D0E6B" w:rsidRDefault="005D0E6B" w:rsidP="009E6B9A">
            <w:pPr>
              <w:contextualSpacing/>
              <w:jc w:val="center"/>
              <w:rPr>
                <w:iCs/>
                <w:kern w:val="2"/>
                <w:lang w:eastAsia="zh-CN"/>
              </w:rPr>
            </w:pPr>
            <w:r w:rsidRPr="005D0E6B">
              <w:rPr>
                <w:rFonts w:eastAsiaTheme="minorEastAsia" w:cs="Times"/>
                <w:bCs/>
                <w:iCs/>
                <w:kern w:val="2"/>
                <w:szCs w:val="20"/>
                <w:lang w:eastAsia="zh-CN"/>
              </w:rPr>
              <w:t>Number of codewords without reduction</w:t>
            </w:r>
          </w:p>
        </w:tc>
        <w:tc>
          <w:tcPr>
            <w:tcW w:w="902" w:type="pct"/>
            <w:tcBorders>
              <w:top w:val="single" w:sz="8" w:space="0" w:color="auto"/>
              <w:left w:val="nil"/>
              <w:bottom w:val="single" w:sz="8" w:space="0" w:color="auto"/>
              <w:right w:val="single" w:sz="8" w:space="0" w:color="auto"/>
            </w:tcBorders>
          </w:tcPr>
          <w:p w14:paraId="37AD68EC" w14:textId="2B4D33F8" w:rsidR="005D0E6B" w:rsidRPr="007D57EE" w:rsidRDefault="005D0E6B" w:rsidP="009E6B9A">
            <w:pPr>
              <w:contextualSpacing/>
              <w:jc w:val="center"/>
              <w:rPr>
                <w:iCs/>
                <w:kern w:val="2"/>
                <w:lang w:eastAsia="zh-CN"/>
              </w:rPr>
            </w:pPr>
            <w:r w:rsidRPr="005D0E6B">
              <w:rPr>
                <w:rFonts w:eastAsiaTheme="minorEastAsia" w:cs="Times"/>
                <w:bCs/>
                <w:iCs/>
                <w:kern w:val="2"/>
                <w:szCs w:val="20"/>
                <w:lang w:eastAsia="zh-CN"/>
              </w:rPr>
              <w:t>Number of codewords with reduction</w:t>
            </w:r>
          </w:p>
        </w:tc>
      </w:tr>
      <w:tr w:rsidR="005D0E6B" w:rsidRPr="007D57EE" w14:paraId="0CC1A5C5" w14:textId="77777777" w:rsidTr="006F11C7">
        <w:trPr>
          <w:jc w:val="center"/>
        </w:trPr>
        <w:tc>
          <w:tcPr>
            <w:tcW w:w="4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CE3272" w14:textId="77777777" w:rsidR="005D0E6B" w:rsidRPr="007D57EE" w:rsidRDefault="005D0E6B" w:rsidP="00983615">
            <w:pPr>
              <w:contextualSpacing/>
              <w:jc w:val="center"/>
              <w:rPr>
                <w:rFonts w:eastAsiaTheme="minorEastAsia"/>
                <w:iCs/>
                <w:kern w:val="2"/>
                <w:lang w:eastAsia="zh-CN"/>
              </w:rPr>
            </w:pPr>
            <w:r w:rsidRPr="007D57EE">
              <w:rPr>
                <w:rFonts w:eastAsiaTheme="minorEastAsia" w:hint="eastAsia"/>
                <w:iCs/>
                <w:kern w:val="2"/>
                <w:lang w:eastAsia="zh-CN"/>
              </w:rPr>
              <w:t>1</w:t>
            </w:r>
          </w:p>
        </w:tc>
        <w:tc>
          <w:tcPr>
            <w:tcW w:w="28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722F35" w14:textId="77777777" w:rsidR="005D0E6B" w:rsidRPr="001859FA" w:rsidRDefault="005D0E6B" w:rsidP="00983615">
            <w:pPr>
              <w:contextualSpacing/>
              <w:rPr>
                <w:iCs/>
                <w:kern w:val="2"/>
                <w:szCs w:val="20"/>
                <w:lang w:eastAsia="zh-CN"/>
              </w:rPr>
            </w:pPr>
            <w:r w:rsidRPr="001859FA">
              <w:rPr>
                <w:iCs/>
                <w:kern w:val="2"/>
                <w:szCs w:val="20"/>
              </w:rPr>
              <w:t>(1,0,0,0), (0,1,0,0), (0,0,1,0), (0,0,0,1)</w:t>
            </w:r>
          </w:p>
        </w:tc>
        <w:tc>
          <w:tcPr>
            <w:tcW w:w="821" w:type="pct"/>
            <w:tcBorders>
              <w:top w:val="single" w:sz="8" w:space="0" w:color="auto"/>
              <w:left w:val="nil"/>
              <w:bottom w:val="single" w:sz="8" w:space="0" w:color="auto"/>
              <w:right w:val="single" w:sz="8" w:space="0" w:color="auto"/>
            </w:tcBorders>
            <w:vAlign w:val="center"/>
          </w:tcPr>
          <w:p w14:paraId="56258FDF" w14:textId="3E4788D1" w:rsidR="005D0E6B" w:rsidRPr="001859FA" w:rsidRDefault="005D0E6B" w:rsidP="00983615">
            <w:pPr>
              <w:contextualSpacing/>
              <w:jc w:val="center"/>
              <w:rPr>
                <w:rFonts w:eastAsiaTheme="minorEastAsia"/>
                <w:iCs/>
                <w:kern w:val="2"/>
                <w:szCs w:val="20"/>
                <w:lang w:eastAsia="zh-CN"/>
              </w:rPr>
            </w:pPr>
            <w:r w:rsidRPr="001859FA">
              <w:rPr>
                <w:rFonts w:eastAsiaTheme="minorEastAsia"/>
                <w:iCs/>
                <w:kern w:val="2"/>
                <w:szCs w:val="20"/>
                <w:lang w:eastAsia="zh-CN"/>
              </w:rPr>
              <w:t>16</w:t>
            </w:r>
          </w:p>
        </w:tc>
        <w:tc>
          <w:tcPr>
            <w:tcW w:w="902" w:type="pct"/>
            <w:tcBorders>
              <w:top w:val="single" w:sz="8" w:space="0" w:color="auto"/>
              <w:left w:val="nil"/>
              <w:bottom w:val="single" w:sz="8" w:space="0" w:color="auto"/>
              <w:right w:val="single" w:sz="8" w:space="0" w:color="auto"/>
            </w:tcBorders>
            <w:vAlign w:val="center"/>
          </w:tcPr>
          <w:p w14:paraId="6B5A92E1" w14:textId="1AF047A0" w:rsidR="005D0E6B" w:rsidRPr="007D57EE" w:rsidRDefault="0019470A" w:rsidP="00983615">
            <w:pPr>
              <w:contextualSpacing/>
              <w:jc w:val="center"/>
              <w:rPr>
                <w:rFonts w:eastAsiaTheme="minorEastAsia"/>
                <w:iCs/>
                <w:kern w:val="2"/>
                <w:sz w:val="18"/>
                <w:lang w:eastAsia="zh-CN"/>
              </w:rPr>
            </w:pPr>
            <w:r>
              <w:rPr>
                <w:rFonts w:eastAsiaTheme="minorEastAsia" w:hint="eastAsia"/>
                <w:iCs/>
                <w:kern w:val="2"/>
                <w:sz w:val="18"/>
                <w:lang w:eastAsia="zh-CN"/>
              </w:rPr>
              <w:t>8</w:t>
            </w:r>
          </w:p>
        </w:tc>
      </w:tr>
      <w:tr w:rsidR="005D0E6B" w:rsidRPr="007D57EE" w14:paraId="3E9CACD8" w14:textId="77777777" w:rsidTr="006F11C7">
        <w:trPr>
          <w:jc w:val="center"/>
        </w:trPr>
        <w:tc>
          <w:tcPr>
            <w:tcW w:w="4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C013CEC" w14:textId="77777777" w:rsidR="005D0E6B" w:rsidRPr="007D57EE" w:rsidRDefault="005D0E6B" w:rsidP="00983615">
            <w:pPr>
              <w:contextualSpacing/>
              <w:jc w:val="center"/>
              <w:rPr>
                <w:rFonts w:eastAsiaTheme="minorEastAsia"/>
                <w:iCs/>
                <w:kern w:val="2"/>
                <w:lang w:eastAsia="zh-CN"/>
              </w:rPr>
            </w:pPr>
            <w:r w:rsidRPr="007D57EE">
              <w:rPr>
                <w:rFonts w:eastAsiaTheme="minorEastAsia" w:hint="eastAsia"/>
                <w:iCs/>
                <w:kern w:val="2"/>
                <w:lang w:eastAsia="zh-CN"/>
              </w:rPr>
              <w:t>2</w:t>
            </w:r>
          </w:p>
        </w:tc>
        <w:tc>
          <w:tcPr>
            <w:tcW w:w="28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8B1914" w14:textId="77777777" w:rsidR="005D0E6B" w:rsidRPr="00573D45" w:rsidRDefault="005D0E6B" w:rsidP="00983615">
            <w:pPr>
              <w:contextualSpacing/>
              <w:rPr>
                <w:rFonts w:eastAsia="Calibri"/>
                <w:iCs/>
                <w:kern w:val="2"/>
                <w:szCs w:val="20"/>
              </w:rPr>
            </w:pPr>
            <w:r w:rsidRPr="00573D45">
              <w:rPr>
                <w:iCs/>
                <w:kern w:val="2"/>
                <w:szCs w:val="20"/>
              </w:rPr>
              <w:t>Transmission by 1 of the 4 antenna groups:</w:t>
            </w:r>
          </w:p>
          <w:p w14:paraId="314DEB1C" w14:textId="77777777" w:rsidR="005D0E6B" w:rsidRPr="00573D45" w:rsidRDefault="005D0E6B" w:rsidP="00983615">
            <w:pPr>
              <w:contextualSpacing/>
              <w:rPr>
                <w:iCs/>
                <w:kern w:val="2"/>
                <w:szCs w:val="20"/>
              </w:rPr>
            </w:pPr>
            <w:r w:rsidRPr="00573D45">
              <w:rPr>
                <w:iCs/>
                <w:kern w:val="2"/>
                <w:szCs w:val="20"/>
              </w:rPr>
              <w:t>(2,0,0,0), (0,2,0,0), (0,0,2,0), (0,0,0,2)</w:t>
            </w:r>
          </w:p>
          <w:p w14:paraId="154158A8" w14:textId="77777777" w:rsidR="005D0E6B" w:rsidRPr="00573D45" w:rsidRDefault="005D0E6B" w:rsidP="00983615">
            <w:pPr>
              <w:contextualSpacing/>
              <w:rPr>
                <w:iCs/>
                <w:kern w:val="2"/>
                <w:szCs w:val="20"/>
              </w:rPr>
            </w:pPr>
          </w:p>
          <w:p w14:paraId="06F2E373" w14:textId="77777777" w:rsidR="005D0E6B" w:rsidRPr="00573D45" w:rsidRDefault="005D0E6B" w:rsidP="00983615">
            <w:pPr>
              <w:contextualSpacing/>
              <w:rPr>
                <w:rFonts w:eastAsia="Calibri"/>
                <w:iCs/>
                <w:kern w:val="2"/>
                <w:szCs w:val="20"/>
              </w:rPr>
            </w:pPr>
            <w:r w:rsidRPr="00573D45">
              <w:rPr>
                <w:iCs/>
                <w:kern w:val="2"/>
                <w:szCs w:val="20"/>
              </w:rPr>
              <w:t>Transmission by 2 of the 4 antenna groups:</w:t>
            </w:r>
          </w:p>
          <w:p w14:paraId="2F0C7205" w14:textId="77777777" w:rsidR="005D0E6B" w:rsidRPr="00573D45" w:rsidRDefault="005D0E6B" w:rsidP="00983615">
            <w:pPr>
              <w:contextualSpacing/>
              <w:rPr>
                <w:iCs/>
                <w:kern w:val="2"/>
                <w:szCs w:val="20"/>
              </w:rPr>
            </w:pPr>
            <w:r w:rsidRPr="00573D45">
              <w:rPr>
                <w:iCs/>
                <w:kern w:val="2"/>
                <w:szCs w:val="20"/>
              </w:rPr>
              <w:t>(1,1,0,0), (1,0,1,0), (1,0,0,1)</w:t>
            </w:r>
          </w:p>
          <w:p w14:paraId="0B7EE8FC" w14:textId="77777777" w:rsidR="005D0E6B" w:rsidRPr="00573D45" w:rsidRDefault="005D0E6B" w:rsidP="00983615">
            <w:pPr>
              <w:contextualSpacing/>
              <w:rPr>
                <w:iCs/>
                <w:kern w:val="2"/>
                <w:szCs w:val="20"/>
              </w:rPr>
            </w:pPr>
            <w:r w:rsidRPr="00573D45">
              <w:rPr>
                <w:iCs/>
                <w:kern w:val="2"/>
                <w:szCs w:val="20"/>
              </w:rPr>
              <w:t>(0,1,1,0), (0,1,0,1), (0,0,1,1)</w:t>
            </w:r>
          </w:p>
        </w:tc>
        <w:tc>
          <w:tcPr>
            <w:tcW w:w="821" w:type="pct"/>
            <w:tcBorders>
              <w:top w:val="single" w:sz="8" w:space="0" w:color="auto"/>
              <w:left w:val="nil"/>
              <w:bottom w:val="single" w:sz="8" w:space="0" w:color="auto"/>
              <w:right w:val="single" w:sz="8" w:space="0" w:color="auto"/>
            </w:tcBorders>
            <w:vAlign w:val="center"/>
          </w:tcPr>
          <w:p w14:paraId="4AAE32B4" w14:textId="31C76D18" w:rsidR="005D0E6B" w:rsidRPr="00573D45" w:rsidRDefault="005D0E6B" w:rsidP="00983615">
            <w:pPr>
              <w:contextualSpacing/>
              <w:jc w:val="center"/>
              <w:rPr>
                <w:rFonts w:eastAsiaTheme="minorEastAsia"/>
                <w:iCs/>
                <w:kern w:val="2"/>
                <w:szCs w:val="20"/>
                <w:lang w:eastAsia="zh-CN"/>
              </w:rPr>
            </w:pPr>
            <w:r w:rsidRPr="00573D45">
              <w:rPr>
                <w:rFonts w:eastAsiaTheme="minorEastAsia"/>
                <w:iCs/>
                <w:kern w:val="2"/>
                <w:szCs w:val="20"/>
                <w:lang w:eastAsia="zh-CN"/>
              </w:rPr>
              <w:t>104</w:t>
            </w:r>
          </w:p>
        </w:tc>
        <w:tc>
          <w:tcPr>
            <w:tcW w:w="902" w:type="pct"/>
            <w:tcBorders>
              <w:top w:val="single" w:sz="8" w:space="0" w:color="auto"/>
              <w:left w:val="nil"/>
              <w:bottom w:val="single" w:sz="8" w:space="0" w:color="auto"/>
              <w:right w:val="single" w:sz="8" w:space="0" w:color="auto"/>
            </w:tcBorders>
            <w:vAlign w:val="center"/>
          </w:tcPr>
          <w:p w14:paraId="6ED3637D" w14:textId="60838DA6" w:rsidR="005D0E6B" w:rsidRPr="00573D45" w:rsidRDefault="0019470A" w:rsidP="00983615">
            <w:pPr>
              <w:contextualSpacing/>
              <w:jc w:val="center"/>
              <w:rPr>
                <w:rFonts w:eastAsiaTheme="minorEastAsia"/>
                <w:iCs/>
                <w:kern w:val="2"/>
                <w:szCs w:val="20"/>
                <w:lang w:eastAsia="zh-CN"/>
              </w:rPr>
            </w:pPr>
            <w:r w:rsidRPr="00573D45">
              <w:rPr>
                <w:rFonts w:eastAsiaTheme="minorEastAsia"/>
                <w:iCs/>
                <w:kern w:val="2"/>
                <w:szCs w:val="20"/>
                <w:lang w:eastAsia="zh-CN"/>
              </w:rPr>
              <w:t>32</w:t>
            </w:r>
          </w:p>
        </w:tc>
      </w:tr>
      <w:tr w:rsidR="005D0E6B" w:rsidRPr="007D57EE" w14:paraId="7FDA91DA" w14:textId="77777777" w:rsidTr="006F11C7">
        <w:trPr>
          <w:jc w:val="center"/>
        </w:trPr>
        <w:tc>
          <w:tcPr>
            <w:tcW w:w="40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9FACD1" w14:textId="77777777" w:rsidR="005D0E6B" w:rsidRPr="007D57EE" w:rsidRDefault="005D0E6B" w:rsidP="00983615">
            <w:pPr>
              <w:contextualSpacing/>
              <w:jc w:val="center"/>
              <w:rPr>
                <w:iCs/>
                <w:kern w:val="2"/>
                <w:lang w:eastAsia="zh-CN"/>
              </w:rPr>
            </w:pPr>
            <w:r w:rsidRPr="007D57EE">
              <w:rPr>
                <w:iCs/>
                <w:kern w:val="2"/>
                <w:lang w:eastAsia="zh-CN"/>
              </w:rPr>
              <w:t>3</w:t>
            </w:r>
          </w:p>
        </w:tc>
        <w:tc>
          <w:tcPr>
            <w:tcW w:w="2872" w:type="pct"/>
            <w:tcBorders>
              <w:top w:val="nil"/>
              <w:left w:val="nil"/>
              <w:bottom w:val="single" w:sz="8" w:space="0" w:color="auto"/>
              <w:right w:val="single" w:sz="8" w:space="0" w:color="auto"/>
            </w:tcBorders>
            <w:tcMar>
              <w:top w:w="0" w:type="dxa"/>
              <w:left w:w="108" w:type="dxa"/>
              <w:bottom w:w="0" w:type="dxa"/>
              <w:right w:w="108" w:type="dxa"/>
            </w:tcMar>
            <w:hideMark/>
          </w:tcPr>
          <w:p w14:paraId="1CA936D6" w14:textId="77777777" w:rsidR="005D0E6B" w:rsidRPr="00573D45" w:rsidRDefault="005D0E6B" w:rsidP="006C4235">
            <w:pPr>
              <w:contextualSpacing/>
              <w:rPr>
                <w:iCs/>
                <w:kern w:val="2"/>
                <w:szCs w:val="20"/>
                <w:lang w:val="en-GB" w:eastAsia="zh-CN"/>
              </w:rPr>
            </w:pPr>
            <w:r w:rsidRPr="00573D45">
              <w:rPr>
                <w:iCs/>
                <w:kern w:val="2"/>
                <w:szCs w:val="20"/>
                <w:lang w:val="en-GB" w:eastAsia="zh-CN"/>
              </w:rPr>
              <w:t>Transmission by 2 of the 4 antenna groups:</w:t>
            </w:r>
          </w:p>
          <w:p w14:paraId="22A978F3" w14:textId="77777777" w:rsidR="005D0E6B" w:rsidRPr="00573D45" w:rsidRDefault="005D0E6B" w:rsidP="006C4235">
            <w:pPr>
              <w:contextualSpacing/>
              <w:rPr>
                <w:iCs/>
                <w:kern w:val="2"/>
                <w:szCs w:val="20"/>
                <w:lang w:val="en-GB" w:eastAsia="zh-CN"/>
              </w:rPr>
            </w:pPr>
            <w:r w:rsidRPr="00573D45">
              <w:rPr>
                <w:iCs/>
                <w:kern w:val="2"/>
                <w:szCs w:val="20"/>
                <w:lang w:val="en-GB" w:eastAsia="zh-CN"/>
              </w:rPr>
              <w:t>(2,1,0,0), (2,0,1,0), (2,0,0,1), (0,2,1,0), (0,2,0,1), (0,0,2,1),</w:t>
            </w:r>
          </w:p>
          <w:p w14:paraId="5A91C783" w14:textId="77777777" w:rsidR="005D0E6B" w:rsidRPr="00573D45" w:rsidRDefault="005D0E6B" w:rsidP="006C4235">
            <w:pPr>
              <w:contextualSpacing/>
              <w:rPr>
                <w:iCs/>
                <w:kern w:val="2"/>
                <w:szCs w:val="20"/>
                <w:lang w:val="en-GB" w:eastAsia="zh-CN"/>
              </w:rPr>
            </w:pPr>
            <w:r w:rsidRPr="00573D45">
              <w:rPr>
                <w:iCs/>
                <w:kern w:val="2"/>
                <w:szCs w:val="20"/>
                <w:lang w:val="en-GB" w:eastAsia="zh-CN"/>
              </w:rPr>
              <w:t> </w:t>
            </w:r>
          </w:p>
          <w:p w14:paraId="259FC023" w14:textId="77777777" w:rsidR="005D0E6B" w:rsidRPr="00573D45" w:rsidRDefault="005D0E6B" w:rsidP="006C4235">
            <w:pPr>
              <w:contextualSpacing/>
              <w:rPr>
                <w:iCs/>
                <w:kern w:val="2"/>
                <w:szCs w:val="20"/>
                <w:lang w:val="en-GB" w:eastAsia="zh-CN"/>
              </w:rPr>
            </w:pPr>
            <w:r w:rsidRPr="00573D45">
              <w:rPr>
                <w:iCs/>
                <w:kern w:val="2"/>
                <w:szCs w:val="20"/>
                <w:lang w:val="en-GB" w:eastAsia="zh-CN"/>
              </w:rPr>
              <w:t>Transmission by 3 of the 4 antenna groups:</w:t>
            </w:r>
          </w:p>
          <w:p w14:paraId="2DDBC4AA" w14:textId="7C9AC67E" w:rsidR="005D0E6B" w:rsidRPr="00573D45" w:rsidRDefault="005D0E6B" w:rsidP="006C4235">
            <w:pPr>
              <w:contextualSpacing/>
              <w:rPr>
                <w:rFonts w:eastAsiaTheme="minorEastAsia"/>
                <w:iCs/>
                <w:kern w:val="2"/>
                <w:szCs w:val="20"/>
                <w:lang w:eastAsia="zh-CN"/>
              </w:rPr>
            </w:pPr>
            <w:r w:rsidRPr="00573D45">
              <w:rPr>
                <w:iCs/>
                <w:kern w:val="2"/>
                <w:szCs w:val="20"/>
                <w:lang w:val="en-GB" w:eastAsia="zh-CN"/>
              </w:rPr>
              <w:t>(1,1,1,0), (1,1,0,1), (1,0,1,1), (0,1,1,1)</w:t>
            </w:r>
          </w:p>
        </w:tc>
        <w:tc>
          <w:tcPr>
            <w:tcW w:w="821" w:type="pct"/>
            <w:tcBorders>
              <w:top w:val="nil"/>
              <w:left w:val="nil"/>
              <w:bottom w:val="single" w:sz="8" w:space="0" w:color="auto"/>
              <w:right w:val="single" w:sz="8" w:space="0" w:color="auto"/>
            </w:tcBorders>
            <w:vAlign w:val="center"/>
          </w:tcPr>
          <w:p w14:paraId="2657E21C" w14:textId="6F710065" w:rsidR="005D0E6B" w:rsidRPr="00573D45" w:rsidRDefault="005D0E6B" w:rsidP="00983615">
            <w:pPr>
              <w:contextualSpacing/>
              <w:jc w:val="center"/>
              <w:rPr>
                <w:rFonts w:eastAsiaTheme="minorEastAsia"/>
                <w:iCs/>
                <w:kern w:val="2"/>
                <w:szCs w:val="20"/>
                <w:lang w:eastAsia="zh-CN"/>
              </w:rPr>
            </w:pPr>
            <w:r w:rsidRPr="00573D45">
              <w:rPr>
                <w:rFonts w:eastAsiaTheme="minorEastAsia"/>
                <w:iCs/>
                <w:kern w:val="2"/>
                <w:szCs w:val="20"/>
                <w:lang w:eastAsia="zh-CN"/>
              </w:rPr>
              <w:t>3</w:t>
            </w:r>
            <w:r w:rsidR="00696299" w:rsidRPr="00573D45">
              <w:rPr>
                <w:rFonts w:eastAsiaTheme="minorEastAsia"/>
                <w:iCs/>
                <w:kern w:val="2"/>
                <w:szCs w:val="20"/>
                <w:lang w:eastAsia="zh-CN"/>
              </w:rPr>
              <w:t>04</w:t>
            </w:r>
          </w:p>
        </w:tc>
        <w:tc>
          <w:tcPr>
            <w:tcW w:w="902" w:type="pct"/>
            <w:tcBorders>
              <w:top w:val="nil"/>
              <w:left w:val="nil"/>
              <w:bottom w:val="single" w:sz="8" w:space="0" w:color="auto"/>
              <w:right w:val="single" w:sz="8" w:space="0" w:color="auto"/>
            </w:tcBorders>
            <w:vAlign w:val="center"/>
          </w:tcPr>
          <w:p w14:paraId="0E66265E" w14:textId="27496E37" w:rsidR="005D0E6B" w:rsidRPr="00573D45" w:rsidRDefault="0019470A" w:rsidP="00983615">
            <w:pPr>
              <w:contextualSpacing/>
              <w:jc w:val="center"/>
              <w:rPr>
                <w:rFonts w:eastAsiaTheme="minorEastAsia"/>
                <w:iCs/>
                <w:kern w:val="2"/>
                <w:szCs w:val="20"/>
                <w:lang w:eastAsia="zh-CN"/>
              </w:rPr>
            </w:pPr>
            <w:r w:rsidRPr="00573D45">
              <w:rPr>
                <w:rFonts w:eastAsiaTheme="minorEastAsia"/>
                <w:iCs/>
                <w:kern w:val="2"/>
                <w:szCs w:val="20"/>
                <w:lang w:eastAsia="zh-CN"/>
              </w:rPr>
              <w:t>44</w:t>
            </w:r>
          </w:p>
        </w:tc>
      </w:tr>
      <w:tr w:rsidR="005D0E6B" w:rsidRPr="007D57EE" w14:paraId="1E4ACDDA" w14:textId="77777777" w:rsidTr="006F11C7">
        <w:trPr>
          <w:jc w:val="center"/>
        </w:trPr>
        <w:tc>
          <w:tcPr>
            <w:tcW w:w="40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1A50C0" w14:textId="77777777" w:rsidR="005D0E6B" w:rsidRPr="007D57EE" w:rsidRDefault="005D0E6B" w:rsidP="00983615">
            <w:pPr>
              <w:contextualSpacing/>
              <w:jc w:val="center"/>
              <w:rPr>
                <w:iCs/>
                <w:kern w:val="2"/>
                <w:lang w:eastAsia="zh-CN"/>
              </w:rPr>
            </w:pPr>
            <w:r w:rsidRPr="007D57EE">
              <w:rPr>
                <w:iCs/>
                <w:kern w:val="2"/>
                <w:lang w:eastAsia="zh-CN"/>
              </w:rPr>
              <w:t>4</w:t>
            </w:r>
          </w:p>
        </w:tc>
        <w:tc>
          <w:tcPr>
            <w:tcW w:w="2872" w:type="pct"/>
            <w:tcBorders>
              <w:top w:val="nil"/>
              <w:left w:val="nil"/>
              <w:bottom w:val="single" w:sz="8" w:space="0" w:color="auto"/>
              <w:right w:val="single" w:sz="8" w:space="0" w:color="auto"/>
            </w:tcBorders>
            <w:tcMar>
              <w:top w:w="0" w:type="dxa"/>
              <w:left w:w="108" w:type="dxa"/>
              <w:bottom w:w="0" w:type="dxa"/>
              <w:right w:w="108" w:type="dxa"/>
            </w:tcMar>
          </w:tcPr>
          <w:p w14:paraId="2F98DFFE" w14:textId="77777777" w:rsidR="005D0E6B" w:rsidRPr="00573D45" w:rsidRDefault="005D0E6B" w:rsidP="00983615">
            <w:pPr>
              <w:contextualSpacing/>
              <w:rPr>
                <w:iCs/>
                <w:kern w:val="2"/>
                <w:szCs w:val="20"/>
              </w:rPr>
            </w:pPr>
            <w:r w:rsidRPr="00573D45">
              <w:rPr>
                <w:iCs/>
                <w:kern w:val="2"/>
                <w:szCs w:val="20"/>
              </w:rPr>
              <w:t>Transmission by 2 of the 4 antenna groups:</w:t>
            </w:r>
          </w:p>
          <w:p w14:paraId="16D5F210" w14:textId="77777777" w:rsidR="005D0E6B" w:rsidRPr="00573D45" w:rsidRDefault="005D0E6B" w:rsidP="00983615">
            <w:pPr>
              <w:contextualSpacing/>
              <w:rPr>
                <w:iCs/>
                <w:kern w:val="2"/>
                <w:szCs w:val="20"/>
              </w:rPr>
            </w:pPr>
            <w:r w:rsidRPr="00573D45">
              <w:rPr>
                <w:iCs/>
                <w:kern w:val="2"/>
                <w:szCs w:val="20"/>
              </w:rPr>
              <w:t>(2,2,0,0), (2,0,2,0), (2,0,0,2)</w:t>
            </w:r>
          </w:p>
          <w:p w14:paraId="28B3FAAC" w14:textId="77777777" w:rsidR="005D0E6B" w:rsidRPr="00573D45" w:rsidRDefault="005D0E6B" w:rsidP="00983615">
            <w:pPr>
              <w:contextualSpacing/>
              <w:rPr>
                <w:iCs/>
                <w:kern w:val="2"/>
                <w:szCs w:val="20"/>
              </w:rPr>
            </w:pPr>
            <w:r w:rsidRPr="00573D45">
              <w:rPr>
                <w:iCs/>
                <w:kern w:val="2"/>
                <w:szCs w:val="20"/>
              </w:rPr>
              <w:t>(0,2,2,0), (0,2,0,2), (0,0,2,2)</w:t>
            </w:r>
          </w:p>
          <w:p w14:paraId="3EC94A46" w14:textId="77777777" w:rsidR="005D0E6B" w:rsidRPr="00573D45" w:rsidRDefault="005D0E6B" w:rsidP="00983615">
            <w:pPr>
              <w:contextualSpacing/>
              <w:rPr>
                <w:rFonts w:eastAsiaTheme="minorEastAsia"/>
                <w:iCs/>
                <w:strike/>
                <w:kern w:val="2"/>
                <w:szCs w:val="20"/>
                <w:lang w:eastAsia="zh-CN"/>
              </w:rPr>
            </w:pPr>
          </w:p>
          <w:p w14:paraId="4B3328B6" w14:textId="77777777" w:rsidR="005D0E6B" w:rsidRPr="00573D45" w:rsidRDefault="005D0E6B" w:rsidP="00983615">
            <w:pPr>
              <w:contextualSpacing/>
              <w:rPr>
                <w:iCs/>
                <w:kern w:val="2"/>
                <w:szCs w:val="20"/>
              </w:rPr>
            </w:pPr>
            <w:r w:rsidRPr="00573D45">
              <w:rPr>
                <w:iCs/>
                <w:kern w:val="2"/>
                <w:szCs w:val="20"/>
              </w:rPr>
              <w:t>Transmission by 4 of the 4 antenna groups:</w:t>
            </w:r>
          </w:p>
          <w:p w14:paraId="04AD9A53" w14:textId="77777777" w:rsidR="005D0E6B" w:rsidRPr="00573D45" w:rsidRDefault="005D0E6B" w:rsidP="00983615">
            <w:pPr>
              <w:contextualSpacing/>
              <w:rPr>
                <w:rFonts w:eastAsiaTheme="minorEastAsia"/>
                <w:iCs/>
                <w:strike/>
                <w:kern w:val="2"/>
                <w:szCs w:val="20"/>
                <w:lang w:eastAsia="zh-CN"/>
              </w:rPr>
            </w:pPr>
            <w:r w:rsidRPr="00573D45">
              <w:rPr>
                <w:iCs/>
                <w:kern w:val="2"/>
                <w:szCs w:val="20"/>
              </w:rPr>
              <w:t>(1,1,1,1)</w:t>
            </w:r>
          </w:p>
        </w:tc>
        <w:tc>
          <w:tcPr>
            <w:tcW w:w="821" w:type="pct"/>
            <w:tcBorders>
              <w:top w:val="nil"/>
              <w:left w:val="nil"/>
              <w:bottom w:val="single" w:sz="8" w:space="0" w:color="auto"/>
              <w:right w:val="single" w:sz="8" w:space="0" w:color="auto"/>
            </w:tcBorders>
            <w:vAlign w:val="center"/>
          </w:tcPr>
          <w:p w14:paraId="69E90522" w14:textId="1268C0CB" w:rsidR="005D0E6B" w:rsidRPr="00573D45" w:rsidRDefault="009E0B13" w:rsidP="00983615">
            <w:pPr>
              <w:contextualSpacing/>
              <w:jc w:val="center"/>
              <w:rPr>
                <w:rFonts w:eastAsiaTheme="minorEastAsia"/>
                <w:iCs/>
                <w:kern w:val="2"/>
                <w:szCs w:val="20"/>
                <w:lang w:eastAsia="zh-CN"/>
              </w:rPr>
            </w:pPr>
            <w:r w:rsidRPr="00573D45">
              <w:rPr>
                <w:rFonts w:eastAsiaTheme="minorEastAsia"/>
                <w:iCs/>
                <w:kern w:val="2"/>
                <w:szCs w:val="20"/>
                <w:lang w:eastAsia="zh-CN"/>
              </w:rPr>
              <w:t>280</w:t>
            </w:r>
          </w:p>
        </w:tc>
        <w:tc>
          <w:tcPr>
            <w:tcW w:w="902" w:type="pct"/>
            <w:tcBorders>
              <w:top w:val="nil"/>
              <w:left w:val="nil"/>
              <w:bottom w:val="single" w:sz="8" w:space="0" w:color="auto"/>
              <w:right w:val="single" w:sz="8" w:space="0" w:color="auto"/>
            </w:tcBorders>
            <w:vAlign w:val="center"/>
          </w:tcPr>
          <w:p w14:paraId="0B74E390" w14:textId="21C8A68D" w:rsidR="005D0E6B" w:rsidRPr="00573D45" w:rsidRDefault="000824CA" w:rsidP="00983615">
            <w:pPr>
              <w:contextualSpacing/>
              <w:jc w:val="center"/>
              <w:rPr>
                <w:rFonts w:eastAsiaTheme="minorEastAsia"/>
                <w:iCs/>
                <w:kern w:val="2"/>
                <w:szCs w:val="20"/>
                <w:lang w:eastAsia="zh-CN"/>
              </w:rPr>
            </w:pPr>
            <w:r w:rsidRPr="00573D45">
              <w:rPr>
                <w:rFonts w:eastAsiaTheme="minorEastAsia"/>
                <w:iCs/>
                <w:kern w:val="2"/>
                <w:szCs w:val="20"/>
                <w:lang w:eastAsia="zh-CN"/>
              </w:rPr>
              <w:t>22</w:t>
            </w:r>
          </w:p>
        </w:tc>
      </w:tr>
      <w:tr w:rsidR="005D0E6B" w:rsidRPr="007D57EE" w14:paraId="5150B553" w14:textId="77777777" w:rsidTr="006F11C7">
        <w:trPr>
          <w:jc w:val="center"/>
        </w:trPr>
        <w:tc>
          <w:tcPr>
            <w:tcW w:w="40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C7E310" w14:textId="77777777" w:rsidR="005D0E6B" w:rsidRPr="007D57EE" w:rsidRDefault="005D0E6B" w:rsidP="00983615">
            <w:pPr>
              <w:contextualSpacing/>
              <w:jc w:val="center"/>
              <w:rPr>
                <w:iCs/>
                <w:kern w:val="2"/>
                <w:lang w:eastAsia="zh-CN"/>
              </w:rPr>
            </w:pPr>
            <w:r w:rsidRPr="007D57EE">
              <w:rPr>
                <w:iCs/>
                <w:kern w:val="2"/>
                <w:lang w:eastAsia="zh-CN"/>
              </w:rPr>
              <w:t>5</w:t>
            </w:r>
          </w:p>
        </w:tc>
        <w:tc>
          <w:tcPr>
            <w:tcW w:w="2872" w:type="pct"/>
            <w:tcBorders>
              <w:top w:val="nil"/>
              <w:left w:val="nil"/>
              <w:bottom w:val="single" w:sz="8" w:space="0" w:color="auto"/>
              <w:right w:val="single" w:sz="8" w:space="0" w:color="auto"/>
            </w:tcBorders>
            <w:tcMar>
              <w:top w:w="0" w:type="dxa"/>
              <w:left w:w="108" w:type="dxa"/>
              <w:bottom w:w="0" w:type="dxa"/>
              <w:right w:w="108" w:type="dxa"/>
            </w:tcMar>
            <w:vAlign w:val="center"/>
          </w:tcPr>
          <w:p w14:paraId="59C85DF7" w14:textId="77777777" w:rsidR="005D0E6B" w:rsidRPr="00573D45" w:rsidRDefault="005D0E6B" w:rsidP="006C4235">
            <w:pPr>
              <w:contextualSpacing/>
              <w:rPr>
                <w:iCs/>
                <w:kern w:val="2"/>
                <w:szCs w:val="20"/>
                <w:lang w:val="en-GB" w:eastAsia="zh-CN"/>
              </w:rPr>
            </w:pPr>
            <w:r w:rsidRPr="00573D45">
              <w:rPr>
                <w:iCs/>
                <w:kern w:val="2"/>
                <w:szCs w:val="20"/>
                <w:lang w:val="en-GB" w:eastAsia="zh-CN"/>
              </w:rPr>
              <w:t>Transmission by 3 of the antenna groups:</w:t>
            </w:r>
          </w:p>
          <w:p w14:paraId="76C9B52D" w14:textId="77777777" w:rsidR="005D0E6B" w:rsidRPr="00573D45" w:rsidRDefault="005D0E6B" w:rsidP="006C4235">
            <w:pPr>
              <w:contextualSpacing/>
              <w:rPr>
                <w:iCs/>
                <w:kern w:val="2"/>
                <w:szCs w:val="20"/>
                <w:lang w:val="en-GB" w:eastAsia="zh-CN"/>
              </w:rPr>
            </w:pPr>
            <w:r w:rsidRPr="00573D45">
              <w:rPr>
                <w:iCs/>
                <w:kern w:val="2"/>
                <w:szCs w:val="20"/>
                <w:lang w:val="en-GB" w:eastAsia="zh-CN"/>
              </w:rPr>
              <w:t xml:space="preserve">(2,0,2,1), (0,2,2,1),  </w:t>
            </w:r>
          </w:p>
          <w:p w14:paraId="3338877E" w14:textId="77777777" w:rsidR="005D0E6B" w:rsidRPr="00573D45" w:rsidRDefault="005D0E6B" w:rsidP="006C4235">
            <w:pPr>
              <w:contextualSpacing/>
              <w:rPr>
                <w:iCs/>
                <w:kern w:val="2"/>
                <w:szCs w:val="20"/>
                <w:lang w:val="en-GB" w:eastAsia="zh-CN"/>
              </w:rPr>
            </w:pPr>
            <w:r w:rsidRPr="00573D45">
              <w:rPr>
                <w:iCs/>
                <w:kern w:val="2"/>
                <w:szCs w:val="20"/>
                <w:lang w:val="en-GB" w:eastAsia="zh-CN"/>
              </w:rPr>
              <w:t> </w:t>
            </w:r>
          </w:p>
          <w:p w14:paraId="1AB2C843" w14:textId="77777777" w:rsidR="005D0E6B" w:rsidRPr="00573D45" w:rsidRDefault="005D0E6B" w:rsidP="006C4235">
            <w:pPr>
              <w:contextualSpacing/>
              <w:rPr>
                <w:iCs/>
                <w:kern w:val="2"/>
                <w:szCs w:val="20"/>
                <w:lang w:val="en-GB" w:eastAsia="zh-CN"/>
              </w:rPr>
            </w:pPr>
            <w:r w:rsidRPr="00573D45">
              <w:rPr>
                <w:iCs/>
                <w:kern w:val="2"/>
                <w:szCs w:val="20"/>
                <w:lang w:val="en-GB" w:eastAsia="zh-CN"/>
              </w:rPr>
              <w:t>Transmission by 4 of the 4 antenna groups:</w:t>
            </w:r>
          </w:p>
          <w:p w14:paraId="1540EF86" w14:textId="57B983DC" w:rsidR="005D0E6B" w:rsidRPr="00573D45" w:rsidRDefault="005D0E6B" w:rsidP="006C4235">
            <w:pPr>
              <w:contextualSpacing/>
              <w:rPr>
                <w:rFonts w:eastAsiaTheme="minorEastAsia"/>
                <w:iCs/>
                <w:kern w:val="2"/>
                <w:szCs w:val="20"/>
                <w:lang w:eastAsia="zh-CN"/>
              </w:rPr>
            </w:pPr>
            <w:r w:rsidRPr="00573D45">
              <w:rPr>
                <w:iCs/>
                <w:kern w:val="2"/>
                <w:szCs w:val="20"/>
                <w:lang w:val="en-GB" w:eastAsia="zh-CN"/>
              </w:rPr>
              <w:t>(1,1,2,1)</w:t>
            </w:r>
          </w:p>
        </w:tc>
        <w:tc>
          <w:tcPr>
            <w:tcW w:w="821" w:type="pct"/>
            <w:tcBorders>
              <w:top w:val="nil"/>
              <w:left w:val="nil"/>
              <w:bottom w:val="single" w:sz="8" w:space="0" w:color="auto"/>
              <w:right w:val="single" w:sz="8" w:space="0" w:color="auto"/>
            </w:tcBorders>
            <w:vAlign w:val="center"/>
          </w:tcPr>
          <w:p w14:paraId="45A6F8DE" w14:textId="7DB6BD89" w:rsidR="005D0E6B" w:rsidRPr="00573D45" w:rsidRDefault="00BD119D" w:rsidP="00983615">
            <w:pPr>
              <w:contextualSpacing/>
              <w:jc w:val="center"/>
              <w:rPr>
                <w:rFonts w:eastAsiaTheme="minorEastAsia"/>
                <w:iCs/>
                <w:kern w:val="2"/>
                <w:szCs w:val="20"/>
                <w:lang w:eastAsia="zh-CN"/>
              </w:rPr>
            </w:pPr>
            <w:r w:rsidRPr="00573D45">
              <w:rPr>
                <w:rFonts w:eastAsiaTheme="minorEastAsia"/>
                <w:iCs/>
                <w:kern w:val="2"/>
                <w:szCs w:val="20"/>
                <w:lang w:eastAsia="zh-CN"/>
              </w:rPr>
              <w:t>160</w:t>
            </w:r>
          </w:p>
        </w:tc>
        <w:tc>
          <w:tcPr>
            <w:tcW w:w="902" w:type="pct"/>
            <w:tcBorders>
              <w:top w:val="nil"/>
              <w:left w:val="nil"/>
              <w:bottom w:val="single" w:sz="8" w:space="0" w:color="auto"/>
              <w:right w:val="single" w:sz="8" w:space="0" w:color="auto"/>
            </w:tcBorders>
            <w:vAlign w:val="center"/>
          </w:tcPr>
          <w:p w14:paraId="4EF2BD30" w14:textId="3FC38162" w:rsidR="005D0E6B" w:rsidRPr="00573D45" w:rsidRDefault="000824CA" w:rsidP="00983615">
            <w:pPr>
              <w:contextualSpacing/>
              <w:jc w:val="center"/>
              <w:rPr>
                <w:rFonts w:eastAsiaTheme="minorEastAsia"/>
                <w:iCs/>
                <w:kern w:val="2"/>
                <w:szCs w:val="20"/>
                <w:lang w:eastAsia="zh-CN"/>
              </w:rPr>
            </w:pPr>
            <w:r w:rsidRPr="00573D45">
              <w:rPr>
                <w:rFonts w:eastAsiaTheme="minorEastAsia"/>
                <w:iCs/>
                <w:kern w:val="2"/>
                <w:szCs w:val="20"/>
                <w:lang w:eastAsia="zh-CN"/>
              </w:rPr>
              <w:t>12</w:t>
            </w:r>
          </w:p>
        </w:tc>
      </w:tr>
      <w:tr w:rsidR="005D0E6B" w:rsidRPr="007D57EE" w14:paraId="705E806C" w14:textId="77777777" w:rsidTr="006F11C7">
        <w:trPr>
          <w:jc w:val="center"/>
        </w:trPr>
        <w:tc>
          <w:tcPr>
            <w:tcW w:w="405"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204917A8" w14:textId="77777777" w:rsidR="005D0E6B" w:rsidRPr="007D57EE" w:rsidRDefault="005D0E6B" w:rsidP="00983615">
            <w:pPr>
              <w:contextualSpacing/>
              <w:jc w:val="center"/>
              <w:rPr>
                <w:iCs/>
                <w:kern w:val="2"/>
                <w:lang w:eastAsia="zh-CN"/>
              </w:rPr>
            </w:pPr>
            <w:r w:rsidRPr="007D57EE">
              <w:rPr>
                <w:iCs/>
                <w:kern w:val="2"/>
                <w:lang w:eastAsia="zh-CN"/>
              </w:rPr>
              <w:t>6</w:t>
            </w:r>
          </w:p>
        </w:tc>
        <w:tc>
          <w:tcPr>
            <w:tcW w:w="2872" w:type="pct"/>
            <w:tcBorders>
              <w:top w:val="nil"/>
              <w:left w:val="nil"/>
              <w:bottom w:val="nil"/>
              <w:right w:val="single" w:sz="8" w:space="0" w:color="auto"/>
            </w:tcBorders>
            <w:tcMar>
              <w:top w:w="0" w:type="dxa"/>
              <w:left w:w="108" w:type="dxa"/>
              <w:bottom w:w="0" w:type="dxa"/>
              <w:right w:w="108" w:type="dxa"/>
            </w:tcMar>
            <w:vAlign w:val="center"/>
          </w:tcPr>
          <w:p w14:paraId="7D145A5B" w14:textId="77777777" w:rsidR="005D0E6B" w:rsidRPr="00573D45" w:rsidRDefault="005D0E6B" w:rsidP="006C4235">
            <w:pPr>
              <w:contextualSpacing/>
              <w:rPr>
                <w:iCs/>
                <w:kern w:val="2"/>
                <w:szCs w:val="20"/>
                <w:lang w:val="en-GB" w:eastAsia="zh-CN"/>
              </w:rPr>
            </w:pPr>
            <w:r w:rsidRPr="00573D45">
              <w:rPr>
                <w:iCs/>
                <w:kern w:val="2"/>
                <w:szCs w:val="20"/>
                <w:lang w:val="en-GB" w:eastAsia="zh-CN"/>
              </w:rPr>
              <w:t>Transmission by 3 of the 4 antenna groups:</w:t>
            </w:r>
          </w:p>
          <w:p w14:paraId="10DB3D36" w14:textId="77777777" w:rsidR="005D0E6B" w:rsidRPr="00573D45" w:rsidRDefault="005D0E6B" w:rsidP="006C4235">
            <w:pPr>
              <w:contextualSpacing/>
              <w:rPr>
                <w:iCs/>
                <w:strike/>
                <w:kern w:val="2"/>
                <w:szCs w:val="20"/>
                <w:lang w:val="en-GB" w:eastAsia="zh-CN"/>
              </w:rPr>
            </w:pPr>
            <w:r w:rsidRPr="00573D45">
              <w:rPr>
                <w:iCs/>
                <w:kern w:val="2"/>
                <w:szCs w:val="20"/>
                <w:lang w:val="en-GB" w:eastAsia="zh-CN"/>
              </w:rPr>
              <w:t>(2,2,2,0), (2,0,2,2)</w:t>
            </w:r>
          </w:p>
          <w:p w14:paraId="45C806AD" w14:textId="77777777" w:rsidR="005D0E6B" w:rsidRPr="00573D45" w:rsidRDefault="005D0E6B" w:rsidP="006C4235">
            <w:pPr>
              <w:contextualSpacing/>
              <w:rPr>
                <w:iCs/>
                <w:kern w:val="2"/>
                <w:szCs w:val="20"/>
                <w:lang w:val="en-GB" w:eastAsia="zh-CN"/>
              </w:rPr>
            </w:pPr>
            <w:r w:rsidRPr="00573D45">
              <w:rPr>
                <w:iCs/>
                <w:kern w:val="2"/>
                <w:szCs w:val="20"/>
                <w:lang w:val="en-GB" w:eastAsia="zh-CN"/>
              </w:rPr>
              <w:t> </w:t>
            </w:r>
          </w:p>
          <w:p w14:paraId="25B4EE52" w14:textId="77777777" w:rsidR="005D0E6B" w:rsidRPr="00573D45" w:rsidRDefault="005D0E6B" w:rsidP="006C4235">
            <w:pPr>
              <w:contextualSpacing/>
              <w:rPr>
                <w:iCs/>
                <w:kern w:val="2"/>
                <w:szCs w:val="20"/>
                <w:lang w:val="en-GB" w:eastAsia="zh-CN"/>
              </w:rPr>
            </w:pPr>
            <w:r w:rsidRPr="00573D45">
              <w:rPr>
                <w:iCs/>
                <w:kern w:val="2"/>
                <w:szCs w:val="20"/>
                <w:lang w:val="en-GB" w:eastAsia="zh-CN"/>
              </w:rPr>
              <w:t>Transmission by 4 of the 4 antenna groups:</w:t>
            </w:r>
          </w:p>
          <w:p w14:paraId="2733D558" w14:textId="2927809B" w:rsidR="005D0E6B" w:rsidRPr="00573D45" w:rsidRDefault="005D0E6B" w:rsidP="006C4235">
            <w:pPr>
              <w:contextualSpacing/>
              <w:rPr>
                <w:rFonts w:eastAsiaTheme="minorEastAsia"/>
                <w:iCs/>
                <w:kern w:val="2"/>
                <w:szCs w:val="20"/>
                <w:lang w:eastAsia="zh-CN"/>
              </w:rPr>
            </w:pPr>
            <w:r w:rsidRPr="00573D45">
              <w:rPr>
                <w:iCs/>
                <w:kern w:val="2"/>
                <w:szCs w:val="20"/>
                <w:lang w:val="en-GB" w:eastAsia="zh-CN"/>
              </w:rPr>
              <w:t>(2,1,2,1)</w:t>
            </w:r>
          </w:p>
        </w:tc>
        <w:tc>
          <w:tcPr>
            <w:tcW w:w="821" w:type="pct"/>
            <w:tcBorders>
              <w:top w:val="nil"/>
              <w:left w:val="nil"/>
              <w:bottom w:val="nil"/>
              <w:right w:val="single" w:sz="8" w:space="0" w:color="auto"/>
            </w:tcBorders>
            <w:vAlign w:val="center"/>
          </w:tcPr>
          <w:p w14:paraId="44AE7E1E" w14:textId="202C93A4" w:rsidR="005D0E6B" w:rsidRPr="00573D45" w:rsidRDefault="00FB44DC" w:rsidP="00983615">
            <w:pPr>
              <w:contextualSpacing/>
              <w:jc w:val="center"/>
              <w:rPr>
                <w:rFonts w:eastAsiaTheme="minorEastAsia"/>
                <w:iCs/>
                <w:kern w:val="2"/>
                <w:szCs w:val="20"/>
                <w:lang w:eastAsia="zh-CN"/>
              </w:rPr>
            </w:pPr>
            <w:r w:rsidRPr="00573D45">
              <w:rPr>
                <w:rFonts w:eastAsiaTheme="minorEastAsia"/>
                <w:iCs/>
                <w:kern w:val="2"/>
                <w:szCs w:val="20"/>
                <w:lang w:eastAsia="zh-CN"/>
              </w:rPr>
              <w:t>80</w:t>
            </w:r>
          </w:p>
        </w:tc>
        <w:tc>
          <w:tcPr>
            <w:tcW w:w="902" w:type="pct"/>
            <w:tcBorders>
              <w:top w:val="nil"/>
              <w:left w:val="nil"/>
              <w:bottom w:val="nil"/>
              <w:right w:val="single" w:sz="8" w:space="0" w:color="auto"/>
            </w:tcBorders>
            <w:vAlign w:val="center"/>
          </w:tcPr>
          <w:p w14:paraId="451FCF3F" w14:textId="4570AC68" w:rsidR="005D0E6B" w:rsidRPr="00573D45" w:rsidRDefault="000824CA" w:rsidP="00983615">
            <w:pPr>
              <w:contextualSpacing/>
              <w:jc w:val="center"/>
              <w:rPr>
                <w:rFonts w:eastAsiaTheme="minorEastAsia"/>
                <w:iCs/>
                <w:kern w:val="2"/>
                <w:szCs w:val="20"/>
                <w:lang w:eastAsia="zh-CN"/>
              </w:rPr>
            </w:pPr>
            <w:r w:rsidRPr="00573D45">
              <w:rPr>
                <w:rFonts w:eastAsiaTheme="minorEastAsia"/>
                <w:iCs/>
                <w:kern w:val="2"/>
                <w:szCs w:val="20"/>
                <w:lang w:eastAsia="zh-CN"/>
              </w:rPr>
              <w:t>6</w:t>
            </w:r>
          </w:p>
        </w:tc>
      </w:tr>
      <w:tr w:rsidR="005D0E6B" w:rsidRPr="007D57EE" w14:paraId="3AD6DA57" w14:textId="77777777" w:rsidTr="006F11C7">
        <w:trPr>
          <w:trHeight w:val="60"/>
          <w:jc w:val="center"/>
        </w:trPr>
        <w:tc>
          <w:tcPr>
            <w:tcW w:w="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719595" w14:textId="77777777" w:rsidR="005D0E6B" w:rsidRPr="007D57EE" w:rsidRDefault="005D0E6B" w:rsidP="00983615">
            <w:pPr>
              <w:contextualSpacing/>
              <w:jc w:val="center"/>
              <w:rPr>
                <w:iCs/>
                <w:kern w:val="2"/>
                <w:lang w:eastAsia="zh-CN"/>
              </w:rPr>
            </w:pPr>
            <w:r w:rsidRPr="007D57EE">
              <w:rPr>
                <w:iCs/>
                <w:kern w:val="2"/>
                <w:lang w:eastAsia="zh-CN"/>
              </w:rPr>
              <w:t>7</w:t>
            </w:r>
          </w:p>
        </w:tc>
        <w:tc>
          <w:tcPr>
            <w:tcW w:w="28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FDD4B1" w14:textId="77777777" w:rsidR="005D0E6B" w:rsidRPr="00573D45" w:rsidRDefault="005D0E6B" w:rsidP="00983615">
            <w:pPr>
              <w:contextualSpacing/>
              <w:rPr>
                <w:rFonts w:eastAsiaTheme="minorEastAsia"/>
                <w:iCs/>
                <w:kern w:val="2"/>
                <w:szCs w:val="20"/>
                <w:lang w:eastAsia="zh-CN"/>
              </w:rPr>
            </w:pPr>
          </w:p>
          <w:p w14:paraId="42D54A71" w14:textId="77777777" w:rsidR="005D0E6B" w:rsidRPr="00573D45" w:rsidRDefault="005D0E6B" w:rsidP="00264C24">
            <w:pPr>
              <w:contextualSpacing/>
              <w:rPr>
                <w:iCs/>
                <w:kern w:val="2"/>
                <w:szCs w:val="20"/>
                <w:lang w:val="en-GB" w:eastAsia="zh-CN"/>
              </w:rPr>
            </w:pPr>
            <w:r w:rsidRPr="00573D45">
              <w:rPr>
                <w:iCs/>
                <w:kern w:val="2"/>
                <w:szCs w:val="20"/>
                <w:lang w:val="en-GB" w:eastAsia="zh-CN"/>
              </w:rPr>
              <w:t>Transmission by 4 of the 4 antenna groups:</w:t>
            </w:r>
          </w:p>
          <w:p w14:paraId="294E075A" w14:textId="0B95971D" w:rsidR="005D0E6B" w:rsidRPr="00573D45" w:rsidRDefault="005D0E6B" w:rsidP="00264C24">
            <w:pPr>
              <w:contextualSpacing/>
              <w:rPr>
                <w:rFonts w:eastAsiaTheme="minorEastAsia"/>
                <w:iCs/>
                <w:kern w:val="2"/>
                <w:szCs w:val="20"/>
                <w:lang w:eastAsia="zh-CN"/>
              </w:rPr>
            </w:pPr>
            <w:r w:rsidRPr="00573D45">
              <w:rPr>
                <w:iCs/>
                <w:kern w:val="2"/>
                <w:szCs w:val="20"/>
                <w:lang w:val="en-GB" w:eastAsia="zh-CN"/>
              </w:rPr>
              <w:t>(2,1,2,2)</w:t>
            </w:r>
          </w:p>
        </w:tc>
        <w:tc>
          <w:tcPr>
            <w:tcW w:w="821" w:type="pct"/>
            <w:tcBorders>
              <w:top w:val="single" w:sz="4" w:space="0" w:color="auto"/>
              <w:left w:val="single" w:sz="4" w:space="0" w:color="auto"/>
              <w:bottom w:val="single" w:sz="4" w:space="0" w:color="auto"/>
              <w:right w:val="single" w:sz="4" w:space="0" w:color="auto"/>
            </w:tcBorders>
            <w:vAlign w:val="center"/>
          </w:tcPr>
          <w:p w14:paraId="1AD76521" w14:textId="4B25C562" w:rsidR="005D0E6B" w:rsidRPr="00573D45" w:rsidRDefault="005D0E6B" w:rsidP="00983615">
            <w:pPr>
              <w:contextualSpacing/>
              <w:jc w:val="center"/>
              <w:rPr>
                <w:rFonts w:eastAsiaTheme="minorEastAsia"/>
                <w:iCs/>
                <w:kern w:val="2"/>
                <w:szCs w:val="20"/>
                <w:lang w:eastAsia="zh-CN"/>
              </w:rPr>
            </w:pPr>
            <w:r w:rsidRPr="00573D45">
              <w:rPr>
                <w:rFonts w:eastAsiaTheme="minorEastAsia"/>
                <w:iCs/>
                <w:kern w:val="2"/>
                <w:szCs w:val="20"/>
                <w:lang w:eastAsia="zh-CN"/>
              </w:rPr>
              <w:t>32</w:t>
            </w:r>
          </w:p>
        </w:tc>
        <w:tc>
          <w:tcPr>
            <w:tcW w:w="902" w:type="pct"/>
            <w:tcBorders>
              <w:top w:val="single" w:sz="4" w:space="0" w:color="auto"/>
              <w:left w:val="single" w:sz="4" w:space="0" w:color="auto"/>
              <w:bottom w:val="single" w:sz="4" w:space="0" w:color="auto"/>
              <w:right w:val="single" w:sz="4" w:space="0" w:color="auto"/>
            </w:tcBorders>
            <w:vAlign w:val="center"/>
          </w:tcPr>
          <w:p w14:paraId="071E9215" w14:textId="109C7B7C" w:rsidR="005D0E6B" w:rsidRPr="00573D45" w:rsidRDefault="000842BE" w:rsidP="00983615">
            <w:pPr>
              <w:contextualSpacing/>
              <w:jc w:val="center"/>
              <w:rPr>
                <w:rFonts w:eastAsiaTheme="minorEastAsia"/>
                <w:iCs/>
                <w:kern w:val="2"/>
                <w:szCs w:val="20"/>
                <w:lang w:eastAsia="zh-CN"/>
              </w:rPr>
            </w:pPr>
            <w:r w:rsidRPr="00573D45">
              <w:rPr>
                <w:rFonts w:eastAsiaTheme="minorEastAsia"/>
                <w:iCs/>
                <w:kern w:val="2"/>
                <w:szCs w:val="20"/>
                <w:lang w:eastAsia="zh-CN"/>
              </w:rPr>
              <w:t>2</w:t>
            </w:r>
          </w:p>
        </w:tc>
      </w:tr>
      <w:tr w:rsidR="005D0E6B" w:rsidRPr="007D57EE" w14:paraId="0FFC1B9F" w14:textId="77777777" w:rsidTr="006F11C7">
        <w:trPr>
          <w:trHeight w:val="60"/>
          <w:jc w:val="center"/>
        </w:trPr>
        <w:tc>
          <w:tcPr>
            <w:tcW w:w="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83039C" w14:textId="77777777" w:rsidR="005D0E6B" w:rsidRPr="007D57EE" w:rsidRDefault="005D0E6B" w:rsidP="00983615">
            <w:pPr>
              <w:contextualSpacing/>
              <w:jc w:val="center"/>
              <w:rPr>
                <w:rFonts w:eastAsiaTheme="minorEastAsia"/>
                <w:iCs/>
                <w:kern w:val="2"/>
                <w:lang w:eastAsia="zh-CN"/>
              </w:rPr>
            </w:pPr>
            <w:r w:rsidRPr="007D57EE">
              <w:rPr>
                <w:rFonts w:eastAsiaTheme="minorEastAsia" w:hint="eastAsia"/>
                <w:iCs/>
                <w:kern w:val="2"/>
                <w:lang w:eastAsia="zh-CN"/>
              </w:rPr>
              <w:t>8</w:t>
            </w:r>
          </w:p>
        </w:tc>
        <w:tc>
          <w:tcPr>
            <w:tcW w:w="28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2E66DE" w14:textId="77777777" w:rsidR="005D0E6B" w:rsidRPr="00573D45" w:rsidRDefault="005D0E6B" w:rsidP="00983615">
            <w:pPr>
              <w:contextualSpacing/>
              <w:rPr>
                <w:iCs/>
                <w:kern w:val="2"/>
                <w:szCs w:val="20"/>
                <w:lang w:eastAsia="zh-CN"/>
              </w:rPr>
            </w:pPr>
            <w:r w:rsidRPr="00573D45">
              <w:rPr>
                <w:iCs/>
                <w:kern w:val="2"/>
                <w:szCs w:val="20"/>
              </w:rPr>
              <w:t>(2, 2, 2, 2)</w:t>
            </w:r>
          </w:p>
        </w:tc>
        <w:tc>
          <w:tcPr>
            <w:tcW w:w="821" w:type="pct"/>
            <w:tcBorders>
              <w:top w:val="single" w:sz="4" w:space="0" w:color="auto"/>
              <w:left w:val="single" w:sz="4" w:space="0" w:color="auto"/>
              <w:bottom w:val="single" w:sz="4" w:space="0" w:color="auto"/>
              <w:right w:val="single" w:sz="4" w:space="0" w:color="auto"/>
            </w:tcBorders>
            <w:vAlign w:val="center"/>
          </w:tcPr>
          <w:p w14:paraId="10812692" w14:textId="77777777" w:rsidR="005D0E6B" w:rsidRPr="00573D45" w:rsidRDefault="005D0E6B" w:rsidP="00983615">
            <w:pPr>
              <w:contextualSpacing/>
              <w:jc w:val="center"/>
              <w:rPr>
                <w:rFonts w:eastAsiaTheme="minorEastAsia"/>
                <w:iCs/>
                <w:kern w:val="2"/>
                <w:szCs w:val="20"/>
                <w:lang w:eastAsia="zh-CN"/>
              </w:rPr>
            </w:pPr>
            <w:r w:rsidRPr="00573D45">
              <w:rPr>
                <w:rFonts w:eastAsiaTheme="minorEastAsia"/>
                <w:iCs/>
                <w:kern w:val="2"/>
                <w:szCs w:val="20"/>
                <w:lang w:eastAsia="zh-CN"/>
              </w:rPr>
              <w:t>16</w:t>
            </w:r>
          </w:p>
        </w:tc>
        <w:tc>
          <w:tcPr>
            <w:tcW w:w="902" w:type="pct"/>
            <w:tcBorders>
              <w:top w:val="single" w:sz="4" w:space="0" w:color="auto"/>
              <w:left w:val="single" w:sz="4" w:space="0" w:color="auto"/>
              <w:bottom w:val="single" w:sz="4" w:space="0" w:color="auto"/>
              <w:right w:val="single" w:sz="4" w:space="0" w:color="auto"/>
            </w:tcBorders>
            <w:vAlign w:val="center"/>
          </w:tcPr>
          <w:p w14:paraId="43E053D0" w14:textId="3D2FC86D" w:rsidR="005D0E6B" w:rsidRPr="00573D45" w:rsidRDefault="00E429F1" w:rsidP="00983615">
            <w:pPr>
              <w:contextualSpacing/>
              <w:jc w:val="center"/>
              <w:rPr>
                <w:rFonts w:eastAsiaTheme="minorEastAsia"/>
                <w:iCs/>
                <w:kern w:val="2"/>
                <w:szCs w:val="20"/>
                <w:lang w:eastAsia="zh-CN"/>
              </w:rPr>
            </w:pPr>
            <w:r w:rsidRPr="00573D45">
              <w:rPr>
                <w:rFonts w:eastAsiaTheme="minorEastAsia"/>
                <w:iCs/>
                <w:kern w:val="2"/>
                <w:szCs w:val="20"/>
                <w:lang w:eastAsia="zh-CN"/>
              </w:rPr>
              <w:t>1</w:t>
            </w:r>
          </w:p>
        </w:tc>
      </w:tr>
      <w:tr w:rsidR="005D0E6B" w:rsidRPr="007D57EE" w14:paraId="12E1EBB5" w14:textId="77777777" w:rsidTr="006F11C7">
        <w:trPr>
          <w:trHeight w:val="407"/>
          <w:jc w:val="center"/>
        </w:trPr>
        <w:tc>
          <w:tcPr>
            <w:tcW w:w="327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BC5A0F" w14:textId="0A4646A7" w:rsidR="005D0E6B" w:rsidRPr="00573D45" w:rsidRDefault="005D0E6B" w:rsidP="0020415E">
            <w:pPr>
              <w:contextualSpacing/>
              <w:jc w:val="center"/>
              <w:rPr>
                <w:rFonts w:eastAsiaTheme="minorEastAsia"/>
                <w:iCs/>
                <w:kern w:val="2"/>
                <w:szCs w:val="20"/>
                <w:highlight w:val="green"/>
                <w:lang w:eastAsia="zh-CN"/>
              </w:rPr>
            </w:pPr>
            <w:r w:rsidRPr="00573D45">
              <w:rPr>
                <w:rFonts w:eastAsiaTheme="minorEastAsia"/>
                <w:iCs/>
                <w:kern w:val="2"/>
                <w:szCs w:val="20"/>
                <w:lang w:eastAsia="zh-CN"/>
              </w:rPr>
              <w:t>Total number for rank &lt;5</w:t>
            </w:r>
          </w:p>
        </w:tc>
        <w:tc>
          <w:tcPr>
            <w:tcW w:w="821" w:type="pct"/>
            <w:tcBorders>
              <w:top w:val="single" w:sz="4" w:space="0" w:color="auto"/>
              <w:left w:val="single" w:sz="4" w:space="0" w:color="auto"/>
              <w:bottom w:val="single" w:sz="4" w:space="0" w:color="auto"/>
              <w:right w:val="single" w:sz="4" w:space="0" w:color="auto"/>
            </w:tcBorders>
            <w:vAlign w:val="center"/>
          </w:tcPr>
          <w:p w14:paraId="32E96431" w14:textId="3E09CAB4" w:rsidR="005D0E6B" w:rsidRPr="00573D45" w:rsidRDefault="00074619" w:rsidP="00983615">
            <w:pPr>
              <w:spacing w:before="240"/>
              <w:contextualSpacing/>
              <w:jc w:val="center"/>
              <w:rPr>
                <w:rFonts w:eastAsiaTheme="minorEastAsia"/>
                <w:iCs/>
                <w:kern w:val="2"/>
                <w:szCs w:val="20"/>
                <w:lang w:eastAsia="zh-CN"/>
              </w:rPr>
            </w:pPr>
            <w:r w:rsidRPr="00573D45">
              <w:rPr>
                <w:rFonts w:eastAsiaTheme="minorEastAsia"/>
                <w:iCs/>
                <w:kern w:val="2"/>
                <w:szCs w:val="20"/>
                <w:lang w:eastAsia="zh-CN"/>
              </w:rPr>
              <w:t>704 (10bits)</w:t>
            </w:r>
          </w:p>
        </w:tc>
        <w:tc>
          <w:tcPr>
            <w:tcW w:w="902" w:type="pct"/>
            <w:tcBorders>
              <w:top w:val="single" w:sz="4" w:space="0" w:color="auto"/>
              <w:left w:val="single" w:sz="4" w:space="0" w:color="auto"/>
              <w:bottom w:val="single" w:sz="4" w:space="0" w:color="auto"/>
              <w:right w:val="single" w:sz="4" w:space="0" w:color="auto"/>
            </w:tcBorders>
            <w:vAlign w:val="center"/>
          </w:tcPr>
          <w:p w14:paraId="55F42951" w14:textId="1979A3CC" w:rsidR="005D0E6B" w:rsidRPr="00573D45" w:rsidRDefault="000842BE" w:rsidP="00983615">
            <w:pPr>
              <w:contextualSpacing/>
              <w:jc w:val="center"/>
              <w:rPr>
                <w:rFonts w:eastAsiaTheme="minorEastAsia"/>
                <w:iCs/>
                <w:kern w:val="2"/>
                <w:szCs w:val="20"/>
                <w:lang w:eastAsia="zh-CN"/>
              </w:rPr>
            </w:pPr>
            <w:r w:rsidRPr="00573D45">
              <w:rPr>
                <w:rFonts w:eastAsiaTheme="minorEastAsia"/>
                <w:iCs/>
                <w:kern w:val="2"/>
                <w:szCs w:val="20"/>
                <w:lang w:eastAsia="zh-CN"/>
              </w:rPr>
              <w:t>106</w:t>
            </w:r>
            <w:r w:rsidR="00B429BD" w:rsidRPr="00573D45">
              <w:rPr>
                <w:rFonts w:eastAsiaTheme="minorEastAsia"/>
                <w:iCs/>
                <w:kern w:val="2"/>
                <w:szCs w:val="20"/>
                <w:lang w:eastAsia="zh-CN"/>
              </w:rPr>
              <w:t xml:space="preserve"> (7bits)</w:t>
            </w:r>
          </w:p>
        </w:tc>
      </w:tr>
      <w:tr w:rsidR="005D0E6B" w:rsidRPr="007D57EE" w14:paraId="69BEC94D" w14:textId="77777777" w:rsidTr="006F11C7">
        <w:trPr>
          <w:trHeight w:val="407"/>
          <w:jc w:val="center"/>
        </w:trPr>
        <w:tc>
          <w:tcPr>
            <w:tcW w:w="327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CBCEBF" w14:textId="123E373D" w:rsidR="005D0E6B" w:rsidRPr="00573D45" w:rsidRDefault="005D0E6B" w:rsidP="0020415E">
            <w:pPr>
              <w:contextualSpacing/>
              <w:jc w:val="center"/>
              <w:rPr>
                <w:rFonts w:eastAsiaTheme="minorEastAsia"/>
                <w:iCs/>
                <w:kern w:val="2"/>
                <w:szCs w:val="20"/>
                <w:lang w:eastAsia="zh-CN"/>
              </w:rPr>
            </w:pPr>
            <w:r w:rsidRPr="00573D45">
              <w:rPr>
                <w:rFonts w:eastAsiaTheme="minorEastAsia"/>
                <w:iCs/>
                <w:kern w:val="2"/>
                <w:szCs w:val="20"/>
                <w:lang w:eastAsia="zh-CN"/>
              </w:rPr>
              <w:t>Total number for all ranks</w:t>
            </w:r>
          </w:p>
        </w:tc>
        <w:tc>
          <w:tcPr>
            <w:tcW w:w="821" w:type="pct"/>
            <w:tcBorders>
              <w:top w:val="single" w:sz="4" w:space="0" w:color="auto"/>
              <w:left w:val="single" w:sz="4" w:space="0" w:color="auto"/>
              <w:bottom w:val="single" w:sz="4" w:space="0" w:color="auto"/>
              <w:right w:val="single" w:sz="4" w:space="0" w:color="auto"/>
            </w:tcBorders>
            <w:vAlign w:val="center"/>
          </w:tcPr>
          <w:p w14:paraId="4E10E0C0" w14:textId="70399382" w:rsidR="005D0E6B" w:rsidRPr="00573D45" w:rsidRDefault="00074619" w:rsidP="000D29D5">
            <w:pPr>
              <w:spacing w:before="240"/>
              <w:contextualSpacing/>
              <w:jc w:val="center"/>
              <w:rPr>
                <w:rFonts w:eastAsiaTheme="minorEastAsia"/>
                <w:iCs/>
                <w:kern w:val="2"/>
                <w:szCs w:val="20"/>
                <w:lang w:eastAsia="zh-CN"/>
              </w:rPr>
            </w:pPr>
            <w:r w:rsidRPr="00573D45">
              <w:rPr>
                <w:rFonts w:eastAsiaTheme="minorEastAsia"/>
                <w:iCs/>
                <w:kern w:val="2"/>
                <w:szCs w:val="20"/>
                <w:lang w:eastAsia="zh-CN"/>
              </w:rPr>
              <w:t>992</w:t>
            </w:r>
            <w:r w:rsidR="005D0E6B" w:rsidRPr="00573D45">
              <w:rPr>
                <w:rFonts w:eastAsiaTheme="minorEastAsia"/>
                <w:iCs/>
                <w:kern w:val="2"/>
                <w:szCs w:val="20"/>
                <w:lang w:eastAsia="zh-CN"/>
              </w:rPr>
              <w:t xml:space="preserve"> (1</w:t>
            </w:r>
            <w:r w:rsidRPr="00573D45">
              <w:rPr>
                <w:rFonts w:eastAsiaTheme="minorEastAsia"/>
                <w:iCs/>
                <w:kern w:val="2"/>
                <w:szCs w:val="20"/>
                <w:lang w:eastAsia="zh-CN"/>
              </w:rPr>
              <w:t>0</w:t>
            </w:r>
            <w:r w:rsidR="005D0E6B" w:rsidRPr="00573D45">
              <w:rPr>
                <w:rFonts w:eastAsiaTheme="minorEastAsia"/>
                <w:iCs/>
                <w:kern w:val="2"/>
                <w:szCs w:val="20"/>
                <w:lang w:eastAsia="zh-CN"/>
              </w:rPr>
              <w:t>bits)</w:t>
            </w:r>
          </w:p>
        </w:tc>
        <w:tc>
          <w:tcPr>
            <w:tcW w:w="902" w:type="pct"/>
            <w:tcBorders>
              <w:top w:val="single" w:sz="4" w:space="0" w:color="auto"/>
              <w:left w:val="single" w:sz="4" w:space="0" w:color="auto"/>
              <w:bottom w:val="single" w:sz="4" w:space="0" w:color="auto"/>
              <w:right w:val="single" w:sz="4" w:space="0" w:color="auto"/>
            </w:tcBorders>
            <w:vAlign w:val="center"/>
          </w:tcPr>
          <w:p w14:paraId="06E3BC63" w14:textId="1A8305DE" w:rsidR="005D0E6B" w:rsidRPr="00573D45" w:rsidRDefault="00B429BD" w:rsidP="000D29D5">
            <w:pPr>
              <w:contextualSpacing/>
              <w:jc w:val="center"/>
              <w:rPr>
                <w:rFonts w:eastAsiaTheme="minorEastAsia"/>
                <w:iCs/>
                <w:kern w:val="2"/>
                <w:szCs w:val="20"/>
                <w:lang w:eastAsia="zh-CN"/>
              </w:rPr>
            </w:pPr>
            <w:r w:rsidRPr="00573D45">
              <w:rPr>
                <w:rFonts w:eastAsiaTheme="minorEastAsia"/>
                <w:iCs/>
                <w:kern w:val="2"/>
                <w:szCs w:val="20"/>
                <w:lang w:eastAsia="zh-CN"/>
              </w:rPr>
              <w:t xml:space="preserve">127 </w:t>
            </w:r>
            <w:r w:rsidR="005D0E6B" w:rsidRPr="00573D45">
              <w:rPr>
                <w:rFonts w:eastAsiaTheme="minorEastAsia"/>
                <w:iCs/>
                <w:kern w:val="2"/>
                <w:szCs w:val="20"/>
                <w:lang w:eastAsia="zh-CN"/>
              </w:rPr>
              <w:t>(</w:t>
            </w:r>
            <w:r w:rsidRPr="00573D45">
              <w:rPr>
                <w:rFonts w:eastAsiaTheme="minorEastAsia"/>
                <w:iCs/>
                <w:kern w:val="2"/>
                <w:szCs w:val="20"/>
                <w:lang w:eastAsia="zh-CN"/>
              </w:rPr>
              <w:t>7</w:t>
            </w:r>
            <w:r w:rsidR="005D0E6B" w:rsidRPr="00573D45">
              <w:rPr>
                <w:rFonts w:eastAsiaTheme="minorEastAsia"/>
                <w:iCs/>
                <w:kern w:val="2"/>
                <w:szCs w:val="20"/>
                <w:lang w:eastAsia="zh-CN"/>
              </w:rPr>
              <w:t>bits)</w:t>
            </w:r>
          </w:p>
        </w:tc>
      </w:tr>
    </w:tbl>
    <w:p w14:paraId="209C68BC" w14:textId="77777777" w:rsidR="00A41737" w:rsidRDefault="00A41737" w:rsidP="00E206B1">
      <w:pPr>
        <w:pStyle w:val="bullet1"/>
        <w:numPr>
          <w:ilvl w:val="0"/>
          <w:numId w:val="0"/>
        </w:numPr>
        <w:spacing w:after="120"/>
        <w:jc w:val="both"/>
        <w:rPr>
          <w:rFonts w:ascii="Times New Roman" w:hAnsi="Times New Roman"/>
          <w:b/>
          <w:i/>
          <w:kern w:val="0"/>
          <w:sz w:val="20"/>
          <w:szCs w:val="20"/>
          <w:lang w:val="en-US"/>
        </w:rPr>
      </w:pPr>
    </w:p>
    <w:p w14:paraId="4B98D74C" w14:textId="57E5C8E1" w:rsidR="00401F2C" w:rsidRPr="00401F2C" w:rsidRDefault="00401F2C" w:rsidP="00E206B1">
      <w:pPr>
        <w:pStyle w:val="bullet1"/>
        <w:numPr>
          <w:ilvl w:val="0"/>
          <w:numId w:val="0"/>
        </w:numPr>
        <w:spacing w:after="120"/>
        <w:jc w:val="both"/>
        <w:rPr>
          <w:rFonts w:ascii="Times New Roman" w:hAnsi="Times New Roman"/>
          <w:b/>
          <w:i/>
          <w:kern w:val="0"/>
          <w:sz w:val="20"/>
          <w:szCs w:val="20"/>
          <w:lang w:val="en-US"/>
        </w:rPr>
      </w:pPr>
      <w:r w:rsidRPr="007069B3">
        <w:rPr>
          <w:rFonts w:ascii="Times New Roman" w:hAnsi="Times New Roman"/>
          <w:b/>
          <w:i/>
          <w:kern w:val="0"/>
          <w:sz w:val="20"/>
          <w:szCs w:val="20"/>
          <w:lang w:val="en-US"/>
        </w:rPr>
        <w:t>Proposal</w:t>
      </w:r>
      <w:r>
        <w:rPr>
          <w:rFonts w:ascii="Times New Roman" w:hAnsi="Times New Roman"/>
          <w:b/>
          <w:i/>
          <w:kern w:val="0"/>
          <w:sz w:val="20"/>
          <w:szCs w:val="20"/>
          <w:lang w:val="en-US"/>
        </w:rPr>
        <w:t xml:space="preserve"> 3</w:t>
      </w:r>
      <w:r w:rsidRPr="007069B3">
        <w:rPr>
          <w:rFonts w:ascii="Times New Roman" w:hAnsi="Times New Roman"/>
          <w:b/>
          <w:i/>
          <w:kern w:val="0"/>
          <w:sz w:val="20"/>
          <w:szCs w:val="20"/>
          <w:lang w:val="en-US"/>
        </w:rPr>
        <w:t xml:space="preserve">: </w:t>
      </w:r>
      <w:r w:rsidRPr="002869C5">
        <w:rPr>
          <w:rFonts w:ascii="Times New Roman" w:hAnsi="Times New Roman"/>
          <w:b/>
          <w:i/>
          <w:kern w:val="0"/>
          <w:sz w:val="20"/>
          <w:szCs w:val="20"/>
          <w:lang w:val="en-US"/>
        </w:rPr>
        <w:t>For partial-coherent uplink codebook with Ng=</w:t>
      </w:r>
      <w:r w:rsidRPr="007069B3">
        <w:rPr>
          <w:rFonts w:ascii="Times New Roman" w:hAnsi="Times New Roman"/>
          <w:b/>
          <w:i/>
          <w:kern w:val="0"/>
          <w:sz w:val="20"/>
          <w:szCs w:val="20"/>
          <w:lang w:val="en-US"/>
        </w:rPr>
        <w:t>2</w:t>
      </w:r>
      <w:r>
        <w:rPr>
          <w:rFonts w:ascii="Times New Roman" w:hAnsi="Times New Roman"/>
          <w:b/>
          <w:i/>
          <w:kern w:val="0"/>
          <w:sz w:val="20"/>
          <w:szCs w:val="20"/>
          <w:lang w:val="en-US"/>
        </w:rPr>
        <w:t xml:space="preserve"> and 4</w:t>
      </w:r>
      <w:r w:rsidRPr="007069B3">
        <w:rPr>
          <w:rFonts w:ascii="Times New Roman" w:hAnsi="Times New Roman"/>
          <w:b/>
          <w:i/>
          <w:kern w:val="0"/>
          <w:sz w:val="20"/>
          <w:szCs w:val="20"/>
          <w:lang w:val="en-US"/>
        </w:rPr>
        <w:t>,</w:t>
      </w:r>
      <w:r>
        <w:rPr>
          <w:rFonts w:ascii="Times New Roman" w:hAnsi="Times New Roman"/>
          <w:b/>
          <w:i/>
          <w:kern w:val="0"/>
          <w:sz w:val="20"/>
          <w:szCs w:val="20"/>
          <w:lang w:val="en-US"/>
        </w:rPr>
        <w:t xml:space="preserve"> </w:t>
      </w:r>
      <w:r w:rsidR="00422A66">
        <w:rPr>
          <w:rFonts w:ascii="Times New Roman" w:hAnsi="Times New Roman"/>
          <w:b/>
          <w:i/>
          <w:kern w:val="0"/>
          <w:sz w:val="20"/>
          <w:szCs w:val="20"/>
          <w:lang w:val="en-US"/>
        </w:rPr>
        <w:t>consider CBSR to</w:t>
      </w:r>
      <w:r>
        <w:rPr>
          <w:rFonts w:ascii="Times New Roman" w:hAnsi="Times New Roman"/>
          <w:b/>
          <w:i/>
          <w:kern w:val="0"/>
          <w:sz w:val="20"/>
          <w:szCs w:val="20"/>
          <w:lang w:val="en-US"/>
        </w:rPr>
        <w:t xml:space="preserve"> basic precoder</w:t>
      </w:r>
      <w:r w:rsidR="0056272D">
        <w:rPr>
          <w:rFonts w:ascii="Times New Roman" w:hAnsi="Times New Roman"/>
          <w:b/>
          <w:i/>
          <w:kern w:val="0"/>
          <w:sz w:val="20"/>
          <w:szCs w:val="20"/>
          <w:lang w:val="en-US"/>
        </w:rPr>
        <w:t>s</w:t>
      </w:r>
      <w:r>
        <w:rPr>
          <w:rFonts w:ascii="Times New Roman" w:hAnsi="Times New Roman"/>
          <w:b/>
          <w:i/>
          <w:kern w:val="0"/>
          <w:sz w:val="20"/>
          <w:szCs w:val="20"/>
          <w:lang w:val="en-US"/>
        </w:rPr>
        <w:t xml:space="preserve"> to </w:t>
      </w:r>
      <w:r w:rsidR="00101315">
        <w:rPr>
          <w:rFonts w:ascii="Times New Roman" w:hAnsi="Times New Roman"/>
          <w:b/>
          <w:i/>
          <w:kern w:val="0"/>
          <w:sz w:val="20"/>
          <w:szCs w:val="20"/>
          <w:lang w:val="en-US"/>
        </w:rPr>
        <w:t>keep</w:t>
      </w:r>
      <w:r>
        <w:rPr>
          <w:rFonts w:ascii="Times New Roman" w:hAnsi="Times New Roman"/>
          <w:b/>
          <w:i/>
          <w:kern w:val="0"/>
          <w:sz w:val="20"/>
          <w:szCs w:val="20"/>
          <w:lang w:val="en-US"/>
        </w:rPr>
        <w:t xml:space="preserve"> the codebook size comparable to full coherent codebook. </w:t>
      </w:r>
    </w:p>
    <w:p w14:paraId="4208C2E6" w14:textId="47D6B8C9" w:rsidR="003C2D02" w:rsidRPr="00CF547C" w:rsidRDefault="00512A28" w:rsidP="003C2D02">
      <w:pPr>
        <w:keepNext/>
        <w:numPr>
          <w:ilvl w:val="1"/>
          <w:numId w:val="1"/>
        </w:numPr>
        <w:spacing w:before="240" w:after="60"/>
        <w:ind w:left="567"/>
        <w:outlineLvl w:val="1"/>
        <w:rPr>
          <w:rFonts w:ascii="Helvetica" w:eastAsia="MS Mincho" w:hAnsi="Helvetica" w:cs="Arial"/>
          <w:bCs/>
          <w:iCs/>
          <w:sz w:val="24"/>
          <w:szCs w:val="28"/>
        </w:rPr>
      </w:pPr>
      <w:r>
        <w:rPr>
          <w:rFonts w:ascii="Helvetica" w:eastAsia="等线" w:hAnsi="Helvetica" w:cs="Arial"/>
          <w:bCs/>
          <w:iCs/>
          <w:sz w:val="24"/>
          <w:szCs w:val="28"/>
          <w:lang w:eastAsia="zh-CN"/>
        </w:rPr>
        <w:t>DCI design</w:t>
      </w:r>
      <w:r w:rsidR="003C2D02">
        <w:rPr>
          <w:rFonts w:ascii="Helvetica" w:eastAsia="等线" w:hAnsi="Helvetica" w:cs="Arial"/>
          <w:bCs/>
          <w:iCs/>
          <w:sz w:val="24"/>
          <w:szCs w:val="28"/>
          <w:lang w:eastAsia="zh-CN"/>
        </w:rPr>
        <w:t xml:space="preserve"> for 8 </w:t>
      </w:r>
      <w:r w:rsidR="003C2D02">
        <w:rPr>
          <w:rFonts w:ascii="Helvetica" w:eastAsia="等线" w:hAnsi="Helvetica" w:cs="Arial" w:hint="eastAsia"/>
          <w:bCs/>
          <w:iCs/>
          <w:sz w:val="24"/>
          <w:szCs w:val="28"/>
          <w:lang w:eastAsia="zh-CN"/>
        </w:rPr>
        <w:t>Tx</w:t>
      </w:r>
      <w:r w:rsidR="003C2D02">
        <w:rPr>
          <w:rFonts w:ascii="Helvetica" w:eastAsia="等线" w:hAnsi="Helvetica" w:cs="Arial"/>
          <w:bCs/>
          <w:iCs/>
          <w:sz w:val="24"/>
          <w:szCs w:val="28"/>
          <w:lang w:eastAsia="zh-CN"/>
        </w:rPr>
        <w:t xml:space="preserve"> uplink</w:t>
      </w:r>
    </w:p>
    <w:p w14:paraId="62C62254" w14:textId="50F66ACA" w:rsidR="008D7F7A" w:rsidRPr="00AB3502" w:rsidRDefault="003C2D02" w:rsidP="003C2D02">
      <w:pPr>
        <w:spacing w:after="120"/>
        <w:jc w:val="both"/>
        <w:rPr>
          <w:rFonts w:eastAsia="宋体"/>
          <w:bCs/>
          <w:iCs/>
          <w:u w:val="single"/>
          <w:lang w:eastAsia="zh-CN"/>
        </w:rPr>
      </w:pPr>
      <w:r>
        <w:rPr>
          <w:rFonts w:eastAsia="宋体" w:hint="eastAsia"/>
          <w:bCs/>
          <w:iCs/>
          <w:lang w:eastAsia="zh-CN"/>
        </w:rPr>
        <w:t>I</w:t>
      </w:r>
      <w:r>
        <w:rPr>
          <w:rFonts w:eastAsia="宋体"/>
          <w:bCs/>
          <w:iCs/>
          <w:lang w:eastAsia="zh-CN"/>
        </w:rPr>
        <w:t>n</w:t>
      </w:r>
      <w:r w:rsidR="00E804AC">
        <w:rPr>
          <w:rFonts w:eastAsia="宋体"/>
          <w:bCs/>
          <w:iCs/>
          <w:lang w:eastAsia="zh-CN"/>
        </w:rPr>
        <w:t xml:space="preserve"> RAN1#113 </w:t>
      </w:r>
      <w:r w:rsidR="00E804AC">
        <w:rPr>
          <w:rFonts w:eastAsia="宋体" w:hint="eastAsia"/>
          <w:bCs/>
          <w:iCs/>
          <w:lang w:eastAsia="zh-CN"/>
        </w:rPr>
        <w:t>meeting</w:t>
      </w:r>
      <w:r w:rsidR="00E804AC">
        <w:rPr>
          <w:rFonts w:eastAsia="宋体"/>
          <w:bCs/>
          <w:iCs/>
          <w:lang w:eastAsia="zh-CN"/>
        </w:rPr>
        <w:t>, it was agreed that only single UL-SCH indicator is supported in DCI.</w:t>
      </w:r>
      <w:r w:rsidR="00D07450">
        <w:rPr>
          <w:rFonts w:eastAsia="宋体"/>
          <w:bCs/>
          <w:iCs/>
          <w:lang w:eastAsia="zh-CN"/>
        </w:rPr>
        <w:t xml:space="preserve"> </w:t>
      </w:r>
      <w:r w:rsidR="00D07450">
        <w:rPr>
          <w:rFonts w:eastAsia="宋体" w:hint="eastAsia"/>
          <w:bCs/>
          <w:iCs/>
          <w:lang w:eastAsia="zh-CN"/>
        </w:rPr>
        <w:t>If</w:t>
      </w:r>
      <w:r w:rsidR="00D07450">
        <w:rPr>
          <w:rFonts w:eastAsia="宋体"/>
          <w:bCs/>
          <w:iCs/>
          <w:lang w:eastAsia="zh-CN"/>
        </w:rPr>
        <w:t xml:space="preserve"> </w:t>
      </w:r>
      <w:r w:rsidR="00D07450">
        <w:rPr>
          <w:rFonts w:eastAsia="宋体" w:hint="eastAsia"/>
          <w:bCs/>
          <w:iCs/>
          <w:lang w:eastAsia="zh-CN"/>
        </w:rPr>
        <w:t>CSI</w:t>
      </w:r>
      <w:r w:rsidR="00D07450">
        <w:rPr>
          <w:rFonts w:eastAsia="宋体"/>
          <w:bCs/>
          <w:iCs/>
          <w:lang w:eastAsia="zh-CN"/>
        </w:rPr>
        <w:t>-only with rank&gt;4 is supported, the UL-SCH indicator would be applied to both codewords.</w:t>
      </w:r>
      <w:r w:rsidR="00392133">
        <w:rPr>
          <w:rFonts w:eastAsia="宋体"/>
          <w:bCs/>
          <w:iCs/>
          <w:lang w:eastAsia="zh-CN"/>
        </w:rPr>
        <w:t xml:space="preserve"> However, the use case to support PUSCH with CSI only and rank &gt;4 is still unclear. For CSI transmission, to ensure the </w:t>
      </w:r>
      <w:r w:rsidR="00392133" w:rsidRPr="00392133">
        <w:rPr>
          <w:rFonts w:eastAsia="宋体"/>
          <w:bCs/>
          <w:iCs/>
          <w:lang w:eastAsia="zh-CN"/>
        </w:rPr>
        <w:t>reliability</w:t>
      </w:r>
      <w:r w:rsidR="00392133">
        <w:rPr>
          <w:rFonts w:eastAsia="宋体"/>
          <w:bCs/>
          <w:iCs/>
          <w:lang w:eastAsia="zh-CN"/>
        </w:rPr>
        <w:t>, the rank should not be very high</w:t>
      </w:r>
      <w:r w:rsidR="00AB3502">
        <w:rPr>
          <w:rFonts w:eastAsia="宋体"/>
          <w:bCs/>
          <w:iCs/>
          <w:lang w:eastAsia="zh-CN"/>
        </w:rPr>
        <w:t xml:space="preserve"> and rank &gt;4 is </w:t>
      </w:r>
      <w:proofErr w:type="gramStart"/>
      <w:r w:rsidR="00AB3502">
        <w:rPr>
          <w:rFonts w:eastAsia="宋体"/>
          <w:bCs/>
          <w:iCs/>
          <w:lang w:eastAsia="zh-CN"/>
        </w:rPr>
        <w:t>an</w:t>
      </w:r>
      <w:proofErr w:type="gramEnd"/>
      <w:r w:rsidR="00AB3502">
        <w:rPr>
          <w:rFonts w:eastAsia="宋体"/>
          <w:bCs/>
          <w:iCs/>
          <w:lang w:eastAsia="zh-CN"/>
        </w:rPr>
        <w:t xml:space="preserve"> corner case. </w:t>
      </w:r>
      <w:r w:rsidR="00660035">
        <w:rPr>
          <w:rFonts w:eastAsia="宋体"/>
          <w:bCs/>
          <w:iCs/>
          <w:lang w:eastAsia="zh-CN"/>
        </w:rPr>
        <w:t>Hence, we have the following proposal:</w:t>
      </w:r>
    </w:p>
    <w:p w14:paraId="73A60B82" w14:textId="248FB72F" w:rsidR="00B97580" w:rsidRDefault="00B97580" w:rsidP="003C2D02">
      <w:pPr>
        <w:spacing w:after="120"/>
        <w:jc w:val="both"/>
        <w:rPr>
          <w:rFonts w:eastAsiaTheme="minorEastAsia"/>
          <w:b/>
          <w:bCs/>
          <w:i/>
          <w:iCs/>
        </w:rPr>
      </w:pPr>
      <w:r>
        <w:rPr>
          <w:rFonts w:eastAsiaTheme="minorEastAsia" w:hint="eastAsia"/>
          <w:b/>
          <w:bCs/>
          <w:i/>
          <w:iCs/>
          <w:lang w:eastAsia="zh-CN"/>
        </w:rPr>
        <w:t>P</w:t>
      </w:r>
      <w:r>
        <w:rPr>
          <w:rFonts w:eastAsiaTheme="minorEastAsia"/>
          <w:b/>
          <w:bCs/>
          <w:i/>
          <w:iCs/>
          <w:lang w:eastAsia="zh-CN"/>
        </w:rPr>
        <w:t>roposal</w:t>
      </w:r>
      <w:r w:rsidR="00871430">
        <w:rPr>
          <w:rFonts w:eastAsiaTheme="minorEastAsia"/>
          <w:b/>
          <w:bCs/>
          <w:i/>
          <w:iCs/>
          <w:lang w:eastAsia="zh-CN"/>
        </w:rPr>
        <w:t xml:space="preserve"> </w:t>
      </w:r>
      <w:r w:rsidR="00401F2C">
        <w:rPr>
          <w:rFonts w:eastAsiaTheme="minorEastAsia"/>
          <w:b/>
          <w:bCs/>
          <w:i/>
          <w:iCs/>
          <w:lang w:eastAsia="zh-CN"/>
        </w:rPr>
        <w:t>4</w:t>
      </w:r>
      <w:r>
        <w:rPr>
          <w:rFonts w:eastAsiaTheme="minorEastAsia"/>
          <w:b/>
          <w:bCs/>
          <w:i/>
          <w:iCs/>
          <w:lang w:eastAsia="zh-CN"/>
        </w:rPr>
        <w:t>:</w:t>
      </w:r>
      <w:r w:rsidRPr="00B97580">
        <w:rPr>
          <w:rFonts w:eastAsiaTheme="minorEastAsia"/>
          <w:b/>
          <w:bCs/>
          <w:i/>
          <w:iCs/>
        </w:rPr>
        <w:t xml:space="preserve"> For an 8TX UE, it is not needed to support CSI-only PUSCH when rank&gt;4.</w:t>
      </w:r>
    </w:p>
    <w:p w14:paraId="3AE90010" w14:textId="77777777" w:rsidR="00BA5341" w:rsidRDefault="00BA5341" w:rsidP="00BA5341">
      <w:pPr>
        <w:spacing w:after="120"/>
        <w:jc w:val="both"/>
        <w:rPr>
          <w:rFonts w:eastAsia="宋体"/>
          <w:bCs/>
          <w:iCs/>
          <w:lang w:eastAsia="zh-CN"/>
        </w:rPr>
      </w:pPr>
      <w:r>
        <w:rPr>
          <w:rFonts w:eastAsia="宋体" w:hint="eastAsia"/>
          <w:bCs/>
          <w:iCs/>
          <w:lang w:eastAsia="zh-CN"/>
        </w:rPr>
        <w:t>I</w:t>
      </w:r>
      <w:r>
        <w:rPr>
          <w:rFonts w:eastAsia="宋体"/>
          <w:bCs/>
          <w:iCs/>
          <w:lang w:eastAsia="zh-CN"/>
        </w:rPr>
        <w:t>n the past meetings, one SRS resource set was agreed to support uplink codebook or non-codebook based 8-port transmission. Whether to support multiple SRS resource sets needs further study. We don’t think it is needed to additionally support multiple SRS resource sets considering the following aspects:</w:t>
      </w:r>
    </w:p>
    <w:p w14:paraId="17B43BE8" w14:textId="77777777" w:rsidR="00BA5341" w:rsidRDefault="00BA5341" w:rsidP="00BA5341">
      <w:pPr>
        <w:pStyle w:val="af4"/>
        <w:numPr>
          <w:ilvl w:val="0"/>
          <w:numId w:val="6"/>
        </w:numPr>
        <w:spacing w:after="120" w:line="240" w:lineRule="auto"/>
        <w:ind w:left="714" w:firstLineChars="0" w:hanging="357"/>
        <w:jc w:val="both"/>
        <w:rPr>
          <w:color w:val="000000"/>
          <w:sz w:val="20"/>
          <w:szCs w:val="20"/>
        </w:rPr>
      </w:pPr>
      <w:r>
        <w:rPr>
          <w:color w:val="000000"/>
          <w:sz w:val="20"/>
          <w:szCs w:val="20"/>
        </w:rPr>
        <w:lastRenderedPageBreak/>
        <w:t>The number of antenna groups is not related to the number of SRS resource set. One SRS resource set can support any number of antenna group as for 4 Tx uplink</w:t>
      </w:r>
      <w:r w:rsidRPr="007E444C">
        <w:rPr>
          <w:color w:val="000000"/>
          <w:sz w:val="20"/>
          <w:szCs w:val="20"/>
        </w:rPr>
        <w:t>.</w:t>
      </w:r>
    </w:p>
    <w:p w14:paraId="786B01CE" w14:textId="77777777" w:rsidR="00BA5341" w:rsidRDefault="00BA5341" w:rsidP="00BA5341">
      <w:pPr>
        <w:pStyle w:val="af4"/>
        <w:numPr>
          <w:ilvl w:val="0"/>
          <w:numId w:val="6"/>
        </w:numPr>
        <w:spacing w:after="120" w:line="240" w:lineRule="auto"/>
        <w:ind w:left="714" w:firstLineChars="0" w:hanging="357"/>
        <w:jc w:val="both"/>
        <w:rPr>
          <w:color w:val="000000"/>
          <w:sz w:val="20"/>
          <w:szCs w:val="20"/>
        </w:rPr>
      </w:pPr>
      <w:r>
        <w:rPr>
          <w:rFonts w:hint="eastAsia"/>
          <w:color w:val="000000"/>
          <w:sz w:val="20"/>
          <w:szCs w:val="20"/>
        </w:rPr>
        <w:t>T</w:t>
      </w:r>
      <w:r>
        <w:rPr>
          <w:color w:val="000000"/>
          <w:sz w:val="20"/>
          <w:szCs w:val="20"/>
        </w:rPr>
        <w:t xml:space="preserve">he </w:t>
      </w:r>
      <w:r w:rsidRPr="001433C3">
        <w:rPr>
          <w:color w:val="000000"/>
          <w:sz w:val="20"/>
          <w:szCs w:val="20"/>
        </w:rPr>
        <w:t>coherence capability</w:t>
      </w:r>
      <w:r>
        <w:rPr>
          <w:color w:val="000000"/>
          <w:sz w:val="20"/>
          <w:szCs w:val="20"/>
        </w:rPr>
        <w:t xml:space="preserve"> and codebook subset configuration </w:t>
      </w:r>
      <w:proofErr w:type="gramStart"/>
      <w:r>
        <w:rPr>
          <w:color w:val="000000"/>
          <w:sz w:val="20"/>
          <w:szCs w:val="20"/>
        </w:rPr>
        <w:t>is</w:t>
      </w:r>
      <w:proofErr w:type="gramEnd"/>
      <w:r>
        <w:rPr>
          <w:color w:val="000000"/>
          <w:sz w:val="20"/>
          <w:szCs w:val="20"/>
        </w:rPr>
        <w:t xml:space="preserve"> not related to the number of SRS resource. One SRS resource set can support all coherent configurations. </w:t>
      </w:r>
    </w:p>
    <w:p w14:paraId="3C312376" w14:textId="77777777" w:rsidR="00BA5341" w:rsidRPr="007E444C" w:rsidRDefault="00BA5341" w:rsidP="00BA5341">
      <w:pPr>
        <w:pStyle w:val="af4"/>
        <w:numPr>
          <w:ilvl w:val="0"/>
          <w:numId w:val="6"/>
        </w:numPr>
        <w:spacing w:after="120" w:line="240" w:lineRule="auto"/>
        <w:ind w:left="714" w:firstLineChars="0" w:hanging="357"/>
        <w:jc w:val="both"/>
        <w:rPr>
          <w:color w:val="000000"/>
          <w:sz w:val="20"/>
          <w:szCs w:val="20"/>
        </w:rPr>
      </w:pPr>
      <w:r>
        <w:rPr>
          <w:color w:val="000000"/>
          <w:sz w:val="20"/>
          <w:szCs w:val="20"/>
        </w:rPr>
        <w:t xml:space="preserve">Multiple SRS resource sets would introduce additional standardization effort for RI/PMI/SRI indication and also additional mechanism to differentiate SRS resource sets for Rel-17 PUSCH repetition. </w:t>
      </w:r>
    </w:p>
    <w:p w14:paraId="442A47CC" w14:textId="77777777" w:rsidR="00BA5341" w:rsidRPr="00DB3054" w:rsidRDefault="00BA5341" w:rsidP="00BA5341">
      <w:pPr>
        <w:spacing w:after="120"/>
        <w:jc w:val="both"/>
        <w:rPr>
          <w:rFonts w:eastAsia="宋体"/>
          <w:bCs/>
          <w:iCs/>
          <w:lang w:eastAsia="zh-CN"/>
        </w:rPr>
      </w:pPr>
      <w:r>
        <w:rPr>
          <w:rFonts w:eastAsia="宋体"/>
          <w:bCs/>
          <w:iCs/>
          <w:lang w:eastAsia="zh-CN"/>
        </w:rPr>
        <w:t xml:space="preserve">With one SRS resource set, it is not needed to support multiple SRI/RI/TPMI for codebook-based 8Tx transmission. The SRI indication can reuse that of Rel-17 and indicate one of the SRS resource. One RI/PMI based on the SRS resource set can be used for different </w:t>
      </w:r>
      <w:r>
        <w:rPr>
          <w:color w:val="000000"/>
          <w:szCs w:val="20"/>
        </w:rPr>
        <w:t>number of antenna groups and different coherent configurations. How to indicate RI and PMI is depended on the codebook design.</w:t>
      </w:r>
    </w:p>
    <w:p w14:paraId="25114676" w14:textId="4C6C1577" w:rsidR="00BA5341" w:rsidRPr="009149CB" w:rsidRDefault="00BA5341" w:rsidP="00BA5341">
      <w:pPr>
        <w:spacing w:after="120"/>
        <w:jc w:val="both"/>
        <w:rPr>
          <w:rFonts w:eastAsiaTheme="minorEastAsia"/>
          <w:b/>
          <w:bCs/>
          <w:i/>
          <w:iCs/>
        </w:rPr>
      </w:pPr>
      <w:r w:rsidRPr="009149CB">
        <w:rPr>
          <w:rFonts w:eastAsiaTheme="minorEastAsia" w:hint="eastAsia"/>
          <w:b/>
          <w:bCs/>
          <w:i/>
          <w:iCs/>
        </w:rPr>
        <w:t>P</w:t>
      </w:r>
      <w:r w:rsidRPr="009149CB">
        <w:rPr>
          <w:rFonts w:eastAsiaTheme="minorEastAsia"/>
          <w:b/>
          <w:bCs/>
          <w:i/>
          <w:iCs/>
        </w:rPr>
        <w:t xml:space="preserve">roposal </w:t>
      </w:r>
      <w:r>
        <w:rPr>
          <w:rFonts w:eastAsiaTheme="minorEastAsia"/>
          <w:b/>
          <w:bCs/>
          <w:i/>
          <w:iCs/>
        </w:rPr>
        <w:t>5</w:t>
      </w:r>
      <w:r w:rsidRPr="009149CB">
        <w:rPr>
          <w:rFonts w:eastAsiaTheme="minorEastAsia"/>
          <w:b/>
          <w:bCs/>
          <w:i/>
          <w:iCs/>
        </w:rPr>
        <w:t xml:space="preserve">: </w:t>
      </w:r>
      <w:r>
        <w:rPr>
          <w:rFonts w:eastAsiaTheme="minorEastAsia"/>
          <w:b/>
          <w:bCs/>
          <w:i/>
          <w:iCs/>
          <w:lang w:eastAsia="zh-CN"/>
        </w:rPr>
        <w:t xml:space="preserve">Multiple SRS resource sets for CB or NCB based 8-port uplink transmission is not needed. </w:t>
      </w:r>
    </w:p>
    <w:p w14:paraId="387350A1" w14:textId="7D2D35F2" w:rsidR="00BA5341" w:rsidRPr="00F829FD" w:rsidRDefault="00BA5341" w:rsidP="003C2D02">
      <w:pPr>
        <w:spacing w:after="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roposal 6</w:t>
      </w:r>
      <w:r>
        <w:rPr>
          <w:rFonts w:eastAsiaTheme="minorEastAsia" w:hint="eastAsia"/>
          <w:b/>
          <w:bCs/>
          <w:i/>
          <w:iCs/>
          <w:lang w:eastAsia="zh-CN"/>
        </w:rPr>
        <w:t>:</w:t>
      </w:r>
      <w:r>
        <w:rPr>
          <w:rFonts w:eastAsiaTheme="minorEastAsia"/>
          <w:b/>
          <w:bCs/>
          <w:i/>
          <w:iCs/>
          <w:lang w:eastAsia="zh-CN"/>
        </w:rPr>
        <w:t xml:space="preserve"> </w:t>
      </w:r>
      <w:r>
        <w:rPr>
          <w:rFonts w:eastAsiaTheme="minorEastAsia" w:hint="eastAsia"/>
          <w:b/>
          <w:bCs/>
          <w:i/>
          <w:iCs/>
          <w:lang w:eastAsia="zh-CN"/>
        </w:rPr>
        <w:t>o</w:t>
      </w:r>
      <w:r>
        <w:rPr>
          <w:rFonts w:eastAsiaTheme="minorEastAsia"/>
          <w:b/>
          <w:bCs/>
          <w:i/>
          <w:iCs/>
          <w:lang w:eastAsia="zh-CN"/>
        </w:rPr>
        <w:t>ne SRI</w:t>
      </w:r>
      <w:r>
        <w:rPr>
          <w:rFonts w:eastAsiaTheme="minorEastAsia" w:hint="eastAsia"/>
          <w:b/>
          <w:bCs/>
          <w:i/>
          <w:iCs/>
          <w:lang w:eastAsia="zh-CN"/>
        </w:rPr>
        <w:t>/T</w:t>
      </w:r>
      <w:r>
        <w:rPr>
          <w:rFonts w:eastAsiaTheme="minorEastAsia"/>
          <w:b/>
          <w:bCs/>
          <w:i/>
          <w:iCs/>
          <w:lang w:eastAsia="zh-CN"/>
        </w:rPr>
        <w:t>RI/TPMI indication is sufficient for uplink codebook based 8-port transmission.</w:t>
      </w:r>
    </w:p>
    <w:p w14:paraId="2BF3B0C0" w14:textId="5BBD0E10" w:rsidR="009343F4" w:rsidRPr="00490CC9" w:rsidRDefault="00936D70" w:rsidP="00490CC9">
      <w:pPr>
        <w:keepNext/>
        <w:numPr>
          <w:ilvl w:val="1"/>
          <w:numId w:val="1"/>
        </w:numPr>
        <w:spacing w:before="240" w:after="60"/>
        <w:ind w:left="567"/>
        <w:outlineLvl w:val="1"/>
        <w:rPr>
          <w:rFonts w:ascii="Helvetica" w:eastAsia="MS Mincho" w:hAnsi="Helvetica" w:cs="Arial"/>
          <w:bCs/>
          <w:iCs/>
          <w:sz w:val="24"/>
          <w:szCs w:val="28"/>
        </w:rPr>
      </w:pPr>
      <w:r>
        <w:rPr>
          <w:rFonts w:ascii="Helvetica" w:eastAsia="等线" w:hAnsi="Helvetica" w:cs="Arial"/>
          <w:bCs/>
          <w:iCs/>
          <w:sz w:val="24"/>
          <w:szCs w:val="28"/>
          <w:lang w:eastAsia="zh-CN"/>
        </w:rPr>
        <w:t>Full power transmission</w:t>
      </w:r>
      <w:r w:rsidR="003C2D02">
        <w:rPr>
          <w:rFonts w:ascii="Helvetica" w:eastAsia="等线" w:hAnsi="Helvetica" w:cs="Arial"/>
          <w:bCs/>
          <w:iCs/>
          <w:sz w:val="24"/>
          <w:szCs w:val="28"/>
          <w:lang w:eastAsia="zh-CN"/>
        </w:rPr>
        <w:t xml:space="preserve"> for 8 </w:t>
      </w:r>
      <w:r w:rsidR="003C2D02">
        <w:rPr>
          <w:rFonts w:ascii="Helvetica" w:eastAsia="等线" w:hAnsi="Helvetica" w:cs="Arial" w:hint="eastAsia"/>
          <w:bCs/>
          <w:iCs/>
          <w:sz w:val="24"/>
          <w:szCs w:val="28"/>
          <w:lang w:eastAsia="zh-CN"/>
        </w:rPr>
        <w:t>Tx</w:t>
      </w:r>
      <w:r w:rsidR="003C2D02">
        <w:rPr>
          <w:rFonts w:ascii="Helvetica" w:eastAsia="等线" w:hAnsi="Helvetica" w:cs="Arial"/>
          <w:bCs/>
          <w:iCs/>
          <w:sz w:val="24"/>
          <w:szCs w:val="28"/>
          <w:lang w:eastAsia="zh-CN"/>
        </w:rPr>
        <w:t xml:space="preserve"> uplink</w:t>
      </w:r>
    </w:p>
    <w:p w14:paraId="0EF9422D" w14:textId="7F67CF7C" w:rsidR="0001341A" w:rsidRPr="00F40694" w:rsidRDefault="00936D70" w:rsidP="00F40694">
      <w:pPr>
        <w:spacing w:after="120"/>
        <w:jc w:val="both"/>
        <w:rPr>
          <w:rFonts w:eastAsiaTheme="minorEastAsia"/>
          <w:bCs/>
          <w:iCs/>
          <w:lang w:eastAsia="zh-CN"/>
        </w:rPr>
      </w:pPr>
      <w:r>
        <w:rPr>
          <w:rFonts w:eastAsiaTheme="minorEastAsia" w:hint="eastAsia"/>
          <w:bCs/>
          <w:iCs/>
          <w:lang w:eastAsia="zh-CN"/>
        </w:rPr>
        <w:t>F</w:t>
      </w:r>
      <w:r>
        <w:rPr>
          <w:rFonts w:eastAsiaTheme="minorEastAsia"/>
          <w:bCs/>
          <w:iCs/>
          <w:lang w:eastAsia="zh-CN"/>
        </w:rPr>
        <w:t>or full power transmission with 8Tx, Rel-16 full power Mode0</w:t>
      </w:r>
      <w:r w:rsidR="00D90E3E">
        <w:rPr>
          <w:rFonts w:eastAsiaTheme="minorEastAsia"/>
          <w:bCs/>
          <w:iCs/>
          <w:lang w:eastAsia="zh-CN"/>
        </w:rPr>
        <w:t>, Mode1 and Mode2</w:t>
      </w:r>
      <w:r>
        <w:rPr>
          <w:rFonts w:eastAsiaTheme="minorEastAsia"/>
          <w:bCs/>
          <w:iCs/>
          <w:lang w:eastAsia="zh-CN"/>
        </w:rPr>
        <w:t xml:space="preserve"> </w:t>
      </w:r>
      <w:r w:rsidR="00A34CDD">
        <w:rPr>
          <w:rFonts w:eastAsiaTheme="minorEastAsia"/>
          <w:bCs/>
          <w:iCs/>
          <w:lang w:eastAsia="zh-CN"/>
        </w:rPr>
        <w:t>w</w:t>
      </w:r>
      <w:r w:rsidR="00D90E3E">
        <w:rPr>
          <w:rFonts w:eastAsiaTheme="minorEastAsia"/>
          <w:bCs/>
          <w:iCs/>
          <w:lang w:eastAsia="zh-CN"/>
        </w:rPr>
        <w:t>ere all</w:t>
      </w:r>
      <w:r>
        <w:rPr>
          <w:rFonts w:eastAsiaTheme="minorEastAsia"/>
          <w:bCs/>
          <w:iCs/>
          <w:lang w:eastAsia="zh-CN"/>
        </w:rPr>
        <w:t xml:space="preserve"> </w:t>
      </w:r>
      <w:r w:rsidR="00A34CDD">
        <w:rPr>
          <w:rFonts w:eastAsiaTheme="minorEastAsia"/>
          <w:bCs/>
          <w:iCs/>
          <w:lang w:eastAsia="zh-CN"/>
        </w:rPr>
        <w:t>supported</w:t>
      </w:r>
      <w:r>
        <w:rPr>
          <w:rFonts w:eastAsiaTheme="minorEastAsia"/>
          <w:bCs/>
          <w:iCs/>
          <w:lang w:eastAsia="zh-CN"/>
        </w:rPr>
        <w:t xml:space="preserve">. </w:t>
      </w:r>
      <w:r w:rsidR="00A34CDD">
        <w:rPr>
          <w:rFonts w:eastAsiaTheme="minorEastAsia"/>
          <w:bCs/>
          <w:iCs/>
          <w:lang w:eastAsia="zh-CN"/>
        </w:rPr>
        <w:t>For full power Mode1, once the 8</w:t>
      </w:r>
      <w:r w:rsidR="00A34CDD">
        <w:rPr>
          <w:rFonts w:eastAsiaTheme="minorEastAsia" w:hint="eastAsia"/>
          <w:bCs/>
          <w:iCs/>
          <w:lang w:eastAsia="zh-CN"/>
        </w:rPr>
        <w:t>Tx</w:t>
      </w:r>
      <w:r w:rsidR="00E63DA2">
        <w:rPr>
          <w:rFonts w:eastAsiaTheme="minorEastAsia"/>
          <w:bCs/>
          <w:iCs/>
          <w:lang w:eastAsia="zh-CN"/>
        </w:rPr>
        <w:t xml:space="preserve"> full-coherent</w:t>
      </w:r>
      <w:r w:rsidR="00A34CDD">
        <w:rPr>
          <w:rFonts w:eastAsiaTheme="minorEastAsia"/>
          <w:bCs/>
          <w:iCs/>
          <w:lang w:eastAsia="zh-CN"/>
        </w:rPr>
        <w:t xml:space="preserve"> codebook design is completed, no further standardization effort is needed.  </w:t>
      </w:r>
      <w:r w:rsidR="00F82001">
        <w:rPr>
          <w:rFonts w:eastAsiaTheme="minorEastAsia"/>
          <w:bCs/>
          <w:iCs/>
          <w:lang w:eastAsia="zh-CN"/>
        </w:rPr>
        <w:t xml:space="preserve">But for full power Mode2, further standardization effort is needed for definition of precoder groups and enhancement to SRS resource configuration. </w:t>
      </w:r>
      <w:r w:rsidR="00D90E3E">
        <w:rPr>
          <w:rFonts w:eastAsiaTheme="minorEastAsia"/>
          <w:bCs/>
          <w:iCs/>
          <w:lang w:eastAsia="zh-CN"/>
        </w:rPr>
        <w:t>Especially f</w:t>
      </w:r>
      <w:r w:rsidR="00F82001">
        <w:rPr>
          <w:rFonts w:eastAsiaTheme="minorEastAsia"/>
          <w:bCs/>
          <w:iCs/>
          <w:lang w:eastAsia="zh-CN"/>
        </w:rPr>
        <w:t xml:space="preserve">or 8Tx partial coherent codebook, two values of </w:t>
      </w:r>
      <w:r w:rsidR="00F82001" w:rsidRPr="005E3CEA">
        <w:rPr>
          <w:rFonts w:eastAsiaTheme="minorEastAsia"/>
          <w:bCs/>
          <w:i/>
          <w:iCs/>
          <w:lang w:eastAsia="zh-CN"/>
        </w:rPr>
        <w:t>Ng</w:t>
      </w:r>
      <w:r w:rsidR="00F82001">
        <w:rPr>
          <w:rFonts w:eastAsiaTheme="minorEastAsia"/>
          <w:bCs/>
          <w:iCs/>
          <w:lang w:eastAsia="zh-CN"/>
        </w:rPr>
        <w:t xml:space="preserve"> are supported, and a number of layer splits are introduced for each </w:t>
      </w:r>
      <w:r w:rsidR="005E3CEA">
        <w:rPr>
          <w:rFonts w:eastAsiaTheme="minorEastAsia"/>
          <w:bCs/>
          <w:iCs/>
          <w:lang w:eastAsia="zh-CN"/>
        </w:rPr>
        <w:t xml:space="preserve">value of </w:t>
      </w:r>
      <w:r w:rsidR="00F82001" w:rsidRPr="005E3CEA">
        <w:rPr>
          <w:rFonts w:eastAsiaTheme="minorEastAsia"/>
          <w:bCs/>
          <w:i/>
          <w:iCs/>
          <w:lang w:eastAsia="zh-CN"/>
        </w:rPr>
        <w:t>Ng</w:t>
      </w:r>
      <w:r w:rsidR="00F82001">
        <w:rPr>
          <w:rFonts w:eastAsiaTheme="minorEastAsia"/>
          <w:bCs/>
          <w:iCs/>
          <w:lang w:eastAsia="zh-CN"/>
        </w:rPr>
        <w:t>.</w:t>
      </w:r>
      <w:r w:rsidR="005E3CEA">
        <w:rPr>
          <w:rFonts w:eastAsiaTheme="minorEastAsia"/>
          <w:bCs/>
          <w:iCs/>
          <w:lang w:eastAsia="zh-CN"/>
        </w:rPr>
        <w:t xml:space="preserve"> </w:t>
      </w:r>
      <w:r w:rsidR="005E3CEA">
        <w:rPr>
          <w:rFonts w:eastAsiaTheme="minorEastAsia" w:hint="eastAsia"/>
          <w:bCs/>
          <w:iCs/>
          <w:lang w:eastAsia="zh-CN"/>
        </w:rPr>
        <w:t>In</w:t>
      </w:r>
      <w:r w:rsidR="005E3CEA">
        <w:rPr>
          <w:rFonts w:eastAsiaTheme="minorEastAsia"/>
          <w:bCs/>
          <w:iCs/>
          <w:lang w:eastAsia="zh-CN"/>
        </w:rPr>
        <w:t xml:space="preserve"> this case, definition of precoder groups would be much more difficult than that in Rel-16. More possible PA architectures should be considered with more precoder groups. Hence,</w:t>
      </w:r>
      <w:r w:rsidR="00D90E3E">
        <w:rPr>
          <w:rFonts w:eastAsiaTheme="minorEastAsia"/>
          <w:bCs/>
          <w:iCs/>
          <w:lang w:eastAsia="zh-CN"/>
        </w:rPr>
        <w:t xml:space="preserve"> considering there are still </w:t>
      </w:r>
      <w:r w:rsidR="00760D00">
        <w:rPr>
          <w:rFonts w:eastAsiaTheme="minorEastAsia"/>
          <w:bCs/>
          <w:iCs/>
          <w:lang w:eastAsia="zh-CN"/>
        </w:rPr>
        <w:t xml:space="preserve">other </w:t>
      </w:r>
      <w:r w:rsidR="00D10CFF">
        <w:rPr>
          <w:rFonts w:eastAsiaTheme="minorEastAsia"/>
          <w:bCs/>
          <w:iCs/>
          <w:lang w:eastAsia="zh-CN"/>
        </w:rPr>
        <w:t>essential</w:t>
      </w:r>
      <w:r w:rsidR="00D90E3E">
        <w:rPr>
          <w:rFonts w:eastAsiaTheme="minorEastAsia"/>
          <w:bCs/>
          <w:iCs/>
          <w:lang w:eastAsia="zh-CN"/>
        </w:rPr>
        <w:t xml:space="preserve"> issues </w:t>
      </w:r>
      <w:r w:rsidR="00760D00">
        <w:rPr>
          <w:rFonts w:eastAsiaTheme="minorEastAsia"/>
          <w:bCs/>
          <w:iCs/>
          <w:lang w:eastAsia="zh-CN"/>
        </w:rPr>
        <w:t>for 8Tx transmission,</w:t>
      </w:r>
      <w:r w:rsidR="005E3CEA">
        <w:rPr>
          <w:rFonts w:eastAsiaTheme="minorEastAsia"/>
          <w:bCs/>
          <w:iCs/>
          <w:lang w:eastAsia="zh-CN"/>
        </w:rPr>
        <w:t xml:space="preserve"> it is proposed to </w:t>
      </w:r>
      <w:r w:rsidR="00D90E3E">
        <w:rPr>
          <w:rFonts w:eastAsiaTheme="minorEastAsia"/>
          <w:bCs/>
          <w:iCs/>
          <w:lang w:eastAsia="zh-CN"/>
        </w:rPr>
        <w:t xml:space="preserve">finish other </w:t>
      </w:r>
      <w:r w:rsidR="00760D00">
        <w:rPr>
          <w:rFonts w:eastAsiaTheme="minorEastAsia"/>
          <w:bCs/>
          <w:iCs/>
          <w:lang w:eastAsia="zh-CN"/>
        </w:rPr>
        <w:t>issues first and</w:t>
      </w:r>
      <w:r w:rsidR="00760D00">
        <w:rPr>
          <w:rFonts w:eastAsiaTheme="minorEastAsia" w:hint="eastAsia"/>
          <w:bCs/>
          <w:iCs/>
          <w:lang w:eastAsia="zh-CN"/>
        </w:rPr>
        <w:t xml:space="preserve"> </w:t>
      </w:r>
      <w:r w:rsidR="005E3CEA">
        <w:rPr>
          <w:rFonts w:eastAsiaTheme="minorEastAsia"/>
          <w:bCs/>
          <w:iCs/>
          <w:lang w:eastAsia="zh-CN"/>
        </w:rPr>
        <w:t xml:space="preserve">deprioritize full power mode 2 </w:t>
      </w:r>
      <w:r w:rsidR="00760D00">
        <w:rPr>
          <w:rFonts w:eastAsiaTheme="minorEastAsia"/>
          <w:bCs/>
          <w:iCs/>
          <w:lang w:eastAsia="zh-CN"/>
        </w:rPr>
        <w:t>at the last meeting fo</w:t>
      </w:r>
      <w:r w:rsidR="005E3CEA">
        <w:rPr>
          <w:rFonts w:eastAsiaTheme="minorEastAsia"/>
          <w:bCs/>
          <w:iCs/>
          <w:lang w:eastAsia="zh-CN"/>
        </w:rPr>
        <w:t xml:space="preserve">r Rel-18. </w:t>
      </w:r>
    </w:p>
    <w:p w14:paraId="04602432" w14:textId="7ED42B78" w:rsidR="00D54C01" w:rsidRPr="00936D70" w:rsidRDefault="003C2D02" w:rsidP="00E02AD3">
      <w:pPr>
        <w:spacing w:after="120"/>
        <w:rPr>
          <w:b/>
          <w:i/>
        </w:rPr>
      </w:pPr>
      <w:r>
        <w:rPr>
          <w:rFonts w:eastAsiaTheme="minorEastAsia" w:hint="eastAsia"/>
          <w:b/>
          <w:bCs/>
          <w:i/>
          <w:iCs/>
          <w:lang w:eastAsia="zh-CN"/>
        </w:rPr>
        <w:t>P</w:t>
      </w:r>
      <w:r>
        <w:rPr>
          <w:rFonts w:eastAsiaTheme="minorEastAsia"/>
          <w:b/>
          <w:bCs/>
          <w:i/>
          <w:iCs/>
          <w:lang w:eastAsia="zh-CN"/>
        </w:rPr>
        <w:t xml:space="preserve">roposal </w:t>
      </w:r>
      <w:r w:rsidR="00BA5341">
        <w:rPr>
          <w:rFonts w:eastAsiaTheme="minorEastAsia"/>
          <w:b/>
          <w:bCs/>
          <w:i/>
          <w:iCs/>
          <w:lang w:eastAsia="zh-CN"/>
        </w:rPr>
        <w:t>7</w:t>
      </w:r>
      <w:r>
        <w:rPr>
          <w:rFonts w:eastAsiaTheme="minorEastAsia"/>
          <w:b/>
          <w:bCs/>
          <w:i/>
          <w:iCs/>
          <w:lang w:eastAsia="zh-CN"/>
        </w:rPr>
        <w:t xml:space="preserve">: </w:t>
      </w:r>
      <w:r w:rsidR="009950BC" w:rsidRPr="009950BC">
        <w:rPr>
          <w:rFonts w:eastAsiaTheme="minorEastAsia"/>
          <w:b/>
          <w:bCs/>
          <w:i/>
          <w:iCs/>
        </w:rPr>
        <w:t xml:space="preserve">Rel-16 full power Mode 2 for uplink 8Tx transmission </w:t>
      </w:r>
      <w:r w:rsidR="00834F32">
        <w:rPr>
          <w:rFonts w:eastAsiaTheme="minorEastAsia"/>
          <w:b/>
          <w:bCs/>
          <w:i/>
          <w:iCs/>
        </w:rPr>
        <w:t>can</w:t>
      </w:r>
      <w:r w:rsidR="009950BC" w:rsidRPr="009950BC">
        <w:rPr>
          <w:rFonts w:eastAsiaTheme="minorEastAsia"/>
          <w:b/>
          <w:bCs/>
          <w:i/>
          <w:iCs/>
        </w:rPr>
        <w:t xml:space="preserve"> be deprioritized.</w:t>
      </w:r>
    </w:p>
    <w:p w14:paraId="29FF7662" w14:textId="77777777" w:rsidR="003C2D02" w:rsidRDefault="003C2D02" w:rsidP="003C2D02">
      <w:pPr>
        <w:pStyle w:val="1"/>
      </w:pPr>
      <w:r>
        <w:t>Conclusion</w:t>
      </w:r>
    </w:p>
    <w:p w14:paraId="486D4F9D" w14:textId="31357B67" w:rsidR="003C2D02" w:rsidRDefault="003C2D02" w:rsidP="003C2D02">
      <w:pPr>
        <w:pStyle w:val="00Text"/>
      </w:pPr>
      <w:r w:rsidRPr="001B2F18">
        <w:t xml:space="preserve">In this contribution, we </w:t>
      </w:r>
      <w:r>
        <w:rPr>
          <w:rFonts w:hint="eastAsia"/>
        </w:rPr>
        <w:t>disc</w:t>
      </w:r>
      <w:r>
        <w:t xml:space="preserve">uss the </w:t>
      </w:r>
      <w:r w:rsidR="00E36A70">
        <w:t>solutions for</w:t>
      </w:r>
      <w:r>
        <w:t xml:space="preserve"> codebook design and TRI/TPMI/</w:t>
      </w:r>
      <w:r>
        <w:rPr>
          <w:rFonts w:hint="eastAsia"/>
        </w:rPr>
        <w:t>S</w:t>
      </w:r>
      <w:r>
        <w:t>RI indication for 8 Tx uplink transmission. To summarize, we have the following proposals:</w:t>
      </w:r>
    </w:p>
    <w:p w14:paraId="32345370" w14:textId="77777777" w:rsidR="00CA4729" w:rsidRPr="000C7644" w:rsidRDefault="00CA4729" w:rsidP="00CA4729">
      <w:pPr>
        <w:snapToGrid w:val="0"/>
        <w:spacing w:after="120"/>
        <w:jc w:val="both"/>
        <w:rPr>
          <w:rFonts w:eastAsia="宋体"/>
          <w:b/>
          <w:bCs/>
          <w:i/>
          <w:iCs/>
        </w:rPr>
      </w:pPr>
      <w:r w:rsidRPr="000C7644">
        <w:rPr>
          <w:rFonts w:eastAsia="宋体" w:hint="eastAsia"/>
          <w:b/>
          <w:bCs/>
          <w:i/>
          <w:iCs/>
        </w:rPr>
        <w:t>P</w:t>
      </w:r>
      <w:r w:rsidRPr="000C7644">
        <w:rPr>
          <w:rFonts w:eastAsia="宋体"/>
          <w:b/>
          <w:bCs/>
          <w:i/>
          <w:iCs/>
        </w:rPr>
        <w:t xml:space="preserve">roposal </w:t>
      </w:r>
      <w:r>
        <w:rPr>
          <w:rFonts w:eastAsia="宋体"/>
          <w:b/>
          <w:bCs/>
          <w:i/>
          <w:iCs/>
        </w:rPr>
        <w:t>1</w:t>
      </w:r>
      <w:r w:rsidRPr="000C7644">
        <w:rPr>
          <w:rFonts w:eastAsia="宋体"/>
          <w:b/>
          <w:bCs/>
          <w:i/>
          <w:iCs/>
        </w:rPr>
        <w:t xml:space="preserve">: </w:t>
      </w:r>
      <w:r>
        <w:rPr>
          <w:b/>
          <w:i/>
        </w:rPr>
        <w:t>The following parameters</w:t>
      </w:r>
      <w:r w:rsidRPr="000C7644">
        <w:rPr>
          <w:rFonts w:eastAsia="宋体"/>
          <w:b/>
          <w:bCs/>
          <w:i/>
          <w:iCs/>
        </w:rPr>
        <w:t xml:space="preserve"> </w:t>
      </w:r>
      <w:r>
        <w:rPr>
          <w:rFonts w:eastAsia="宋体"/>
          <w:b/>
          <w:bCs/>
          <w:i/>
          <w:iCs/>
        </w:rPr>
        <w:t xml:space="preserve">can be </w:t>
      </w:r>
      <w:r>
        <w:rPr>
          <w:rFonts w:eastAsia="宋体" w:hint="eastAsia"/>
          <w:b/>
          <w:bCs/>
          <w:i/>
          <w:iCs/>
          <w:lang w:eastAsia="zh-CN"/>
        </w:rPr>
        <w:t>consider</w:t>
      </w:r>
      <w:r>
        <w:rPr>
          <w:rFonts w:eastAsia="宋体"/>
          <w:b/>
          <w:bCs/>
          <w:i/>
          <w:iCs/>
        </w:rPr>
        <w:t>ed as RRC</w:t>
      </w:r>
      <w:r w:rsidRPr="000C7644">
        <w:rPr>
          <w:rFonts w:eastAsia="宋体"/>
          <w:b/>
          <w:bCs/>
          <w:i/>
          <w:iCs/>
        </w:rPr>
        <w:t xml:space="preserve"> </w:t>
      </w:r>
      <w:r>
        <w:rPr>
          <w:rFonts w:eastAsia="宋体"/>
          <w:b/>
          <w:bCs/>
          <w:i/>
          <w:iCs/>
        </w:rPr>
        <w:t xml:space="preserve">parameters </w:t>
      </w:r>
      <w:r w:rsidRPr="000C7644">
        <w:rPr>
          <w:rFonts w:eastAsia="宋体"/>
          <w:b/>
          <w:bCs/>
          <w:i/>
          <w:iCs/>
        </w:rPr>
        <w:t>for 8Tx codebook</w:t>
      </w:r>
    </w:p>
    <w:p w14:paraId="1C71BE71" w14:textId="77777777" w:rsidR="00CA4729" w:rsidRPr="00365CC7" w:rsidRDefault="00CA4729" w:rsidP="00CA4729">
      <w:pPr>
        <w:pStyle w:val="af4"/>
        <w:numPr>
          <w:ilvl w:val="0"/>
          <w:numId w:val="6"/>
        </w:numPr>
        <w:spacing w:after="120" w:line="240" w:lineRule="auto"/>
        <w:ind w:left="714" w:firstLineChars="0" w:hanging="357"/>
        <w:jc w:val="both"/>
        <w:rPr>
          <w:b/>
          <w:i/>
          <w:color w:val="000000"/>
          <w:sz w:val="20"/>
          <w:szCs w:val="20"/>
        </w:rPr>
      </w:pPr>
      <w:r w:rsidRPr="00365CC7">
        <w:rPr>
          <w:rFonts w:hint="eastAsia"/>
          <w:b/>
          <w:i/>
          <w:sz w:val="20"/>
          <w:szCs w:val="20"/>
        </w:rPr>
        <w:t>R</w:t>
      </w:r>
      <w:r w:rsidRPr="00365CC7">
        <w:rPr>
          <w:b/>
          <w:i/>
          <w:sz w:val="20"/>
          <w:szCs w:val="20"/>
        </w:rPr>
        <w:t>I restriction</w:t>
      </w:r>
      <w:r>
        <w:rPr>
          <w:b/>
          <w:i/>
          <w:sz w:val="20"/>
          <w:szCs w:val="20"/>
        </w:rPr>
        <w:t xml:space="preserve">, </w:t>
      </w:r>
      <w:r w:rsidRPr="00365CC7">
        <w:rPr>
          <w:b/>
          <w:i/>
          <w:sz w:val="20"/>
          <w:szCs w:val="20"/>
        </w:rPr>
        <w:t>which would impact the TPMI size</w:t>
      </w:r>
    </w:p>
    <w:p w14:paraId="52A3A4DB" w14:textId="77777777" w:rsidR="00CA4729" w:rsidRDefault="00CA4729" w:rsidP="00CA4729">
      <w:pPr>
        <w:pStyle w:val="af4"/>
        <w:numPr>
          <w:ilvl w:val="0"/>
          <w:numId w:val="6"/>
        </w:numPr>
        <w:spacing w:after="120" w:line="240" w:lineRule="auto"/>
        <w:ind w:left="714" w:firstLineChars="0" w:hanging="357"/>
        <w:jc w:val="both"/>
        <w:rPr>
          <w:b/>
          <w:i/>
          <w:color w:val="000000"/>
          <w:sz w:val="20"/>
          <w:szCs w:val="20"/>
        </w:rPr>
      </w:pPr>
      <w:r w:rsidRPr="00365CC7">
        <w:rPr>
          <w:rFonts w:hint="eastAsia"/>
          <w:b/>
          <w:i/>
          <w:color w:val="000000"/>
          <w:sz w:val="20"/>
          <w:szCs w:val="20"/>
        </w:rPr>
        <w:t>C</w:t>
      </w:r>
      <w:r w:rsidRPr="00365CC7">
        <w:rPr>
          <w:b/>
          <w:i/>
          <w:color w:val="000000"/>
          <w:sz w:val="20"/>
          <w:szCs w:val="20"/>
        </w:rPr>
        <w:t>BSR</w:t>
      </w:r>
      <w:r>
        <w:rPr>
          <w:b/>
          <w:i/>
          <w:color w:val="000000"/>
          <w:sz w:val="20"/>
          <w:szCs w:val="20"/>
        </w:rPr>
        <w:t>, which indicates the available codebook subsets for 8Tx CB</w:t>
      </w:r>
    </w:p>
    <w:p w14:paraId="458B7019" w14:textId="77777777" w:rsidR="00EC2EC4" w:rsidRDefault="00EC2EC4" w:rsidP="00EC2EC4">
      <w:pPr>
        <w:pStyle w:val="bullet1"/>
        <w:numPr>
          <w:ilvl w:val="0"/>
          <w:numId w:val="0"/>
        </w:numPr>
        <w:spacing w:after="120"/>
        <w:jc w:val="both"/>
        <w:rPr>
          <w:rFonts w:ascii="Times New Roman" w:hAnsi="Times New Roman"/>
          <w:b/>
          <w:i/>
          <w:kern w:val="0"/>
          <w:sz w:val="20"/>
          <w:szCs w:val="20"/>
          <w:lang w:val="en-US"/>
        </w:rPr>
      </w:pPr>
      <w:r w:rsidRPr="007069B3">
        <w:rPr>
          <w:rFonts w:ascii="Times New Roman" w:hAnsi="Times New Roman"/>
          <w:b/>
          <w:i/>
          <w:kern w:val="0"/>
          <w:sz w:val="20"/>
          <w:szCs w:val="20"/>
          <w:lang w:val="en-US"/>
        </w:rPr>
        <w:t>Proposal</w:t>
      </w:r>
      <w:r>
        <w:rPr>
          <w:rFonts w:ascii="Times New Roman" w:hAnsi="Times New Roman"/>
          <w:b/>
          <w:i/>
          <w:kern w:val="0"/>
          <w:sz w:val="20"/>
          <w:szCs w:val="20"/>
          <w:lang w:val="en-US"/>
        </w:rPr>
        <w:t xml:space="preserve"> 2</w:t>
      </w:r>
      <w:r w:rsidRPr="007069B3">
        <w:rPr>
          <w:rFonts w:ascii="Times New Roman" w:hAnsi="Times New Roman"/>
          <w:b/>
          <w:i/>
          <w:kern w:val="0"/>
          <w:sz w:val="20"/>
          <w:szCs w:val="20"/>
          <w:lang w:val="en-US"/>
        </w:rPr>
        <w:t xml:space="preserve">: </w:t>
      </w:r>
      <w:r w:rsidRPr="002869C5">
        <w:rPr>
          <w:rFonts w:ascii="Times New Roman" w:hAnsi="Times New Roman"/>
          <w:b/>
          <w:i/>
          <w:kern w:val="0"/>
          <w:sz w:val="20"/>
          <w:szCs w:val="20"/>
          <w:lang w:val="en-US"/>
        </w:rPr>
        <w:t>For partial-coherent uplink codebook with Ng=</w:t>
      </w:r>
      <w:r w:rsidRPr="007069B3">
        <w:rPr>
          <w:rFonts w:ascii="Times New Roman" w:hAnsi="Times New Roman"/>
          <w:b/>
          <w:i/>
          <w:kern w:val="0"/>
          <w:sz w:val="20"/>
          <w:szCs w:val="20"/>
          <w:lang w:val="en-US"/>
        </w:rPr>
        <w:t xml:space="preserve">2, </w:t>
      </w:r>
      <w:r>
        <w:rPr>
          <w:rFonts w:ascii="Times New Roman" w:hAnsi="Times New Roman"/>
          <w:b/>
          <w:i/>
          <w:kern w:val="0"/>
          <w:sz w:val="20"/>
          <w:szCs w:val="20"/>
          <w:lang w:val="en-US"/>
        </w:rPr>
        <w:t>agree on one of the following options:</w:t>
      </w:r>
    </w:p>
    <w:p w14:paraId="115837B1" w14:textId="77777777" w:rsidR="00EC2EC4" w:rsidRDefault="00EC2EC4" w:rsidP="00EC2EC4">
      <w:pPr>
        <w:pStyle w:val="af4"/>
        <w:numPr>
          <w:ilvl w:val="0"/>
          <w:numId w:val="6"/>
        </w:numPr>
        <w:spacing w:after="120" w:line="240" w:lineRule="auto"/>
        <w:ind w:left="714" w:firstLineChars="0" w:hanging="357"/>
        <w:jc w:val="both"/>
        <w:rPr>
          <w:b/>
          <w:i/>
          <w:color w:val="000000"/>
          <w:sz w:val="20"/>
          <w:szCs w:val="20"/>
        </w:rPr>
      </w:pPr>
      <w:r>
        <w:rPr>
          <w:b/>
          <w:i/>
          <w:color w:val="000000"/>
          <w:sz w:val="20"/>
          <w:szCs w:val="20"/>
        </w:rPr>
        <w:t xml:space="preserve">Support (2,3) for rank=5 and only (3,4) for rank=7, or </w:t>
      </w:r>
    </w:p>
    <w:p w14:paraId="005D3528" w14:textId="77777777" w:rsidR="00EC2EC4" w:rsidRPr="00365CC7" w:rsidRDefault="00EC2EC4" w:rsidP="00EC2EC4">
      <w:pPr>
        <w:pStyle w:val="af4"/>
        <w:numPr>
          <w:ilvl w:val="0"/>
          <w:numId w:val="6"/>
        </w:numPr>
        <w:spacing w:after="120" w:line="240" w:lineRule="auto"/>
        <w:ind w:left="714" w:firstLineChars="0" w:hanging="357"/>
        <w:jc w:val="both"/>
        <w:rPr>
          <w:b/>
          <w:i/>
          <w:color w:val="000000"/>
          <w:sz w:val="20"/>
          <w:szCs w:val="20"/>
        </w:rPr>
      </w:pPr>
      <w:r>
        <w:rPr>
          <w:b/>
          <w:i/>
          <w:color w:val="000000"/>
          <w:sz w:val="20"/>
          <w:szCs w:val="20"/>
        </w:rPr>
        <w:t>S</w:t>
      </w:r>
      <w:r w:rsidRPr="00C902A3">
        <w:rPr>
          <w:b/>
          <w:i/>
          <w:color w:val="000000"/>
          <w:sz w:val="20"/>
          <w:szCs w:val="20"/>
        </w:rPr>
        <w:t xml:space="preserve">upport all the layers for </w:t>
      </w:r>
      <w:r>
        <w:rPr>
          <w:rFonts w:hint="eastAsia"/>
          <w:b/>
          <w:i/>
          <w:color w:val="000000"/>
          <w:sz w:val="20"/>
          <w:szCs w:val="20"/>
        </w:rPr>
        <w:t>one</w:t>
      </w:r>
      <w:r>
        <w:rPr>
          <w:b/>
          <w:i/>
          <w:color w:val="000000"/>
          <w:sz w:val="20"/>
          <w:szCs w:val="20"/>
        </w:rPr>
        <w:t xml:space="preserve"> </w:t>
      </w:r>
      <w:r w:rsidRPr="00C902A3">
        <w:rPr>
          <w:b/>
          <w:i/>
          <w:color w:val="000000"/>
          <w:sz w:val="20"/>
          <w:szCs w:val="20"/>
        </w:rPr>
        <w:t>CW mapped to one antenna group for rank &gt;4.</w:t>
      </w:r>
    </w:p>
    <w:p w14:paraId="1DD274CB" w14:textId="77777777" w:rsidR="00AF1EED" w:rsidRPr="00D26076" w:rsidRDefault="00AF1EED" w:rsidP="00D26076">
      <w:pPr>
        <w:spacing w:after="120"/>
        <w:jc w:val="both"/>
        <w:rPr>
          <w:rFonts w:eastAsiaTheme="minorEastAsia"/>
          <w:b/>
          <w:bCs/>
          <w:i/>
          <w:iCs/>
          <w:lang w:eastAsia="zh-CN"/>
        </w:rPr>
      </w:pPr>
      <w:r w:rsidRPr="00D26076">
        <w:rPr>
          <w:rFonts w:eastAsiaTheme="minorEastAsia"/>
          <w:b/>
          <w:bCs/>
          <w:i/>
          <w:iCs/>
          <w:lang w:eastAsia="zh-CN"/>
        </w:rPr>
        <w:t xml:space="preserve">Proposal 3: For partial-coherent uplink codebook with Ng=2 and 4, consider CBSR to basic precoders to keep the codebook size comparable to full coherent codebook. </w:t>
      </w:r>
    </w:p>
    <w:p w14:paraId="2F4734C3" w14:textId="77777777" w:rsidR="00CA4729" w:rsidRPr="00F829FD" w:rsidRDefault="00CA4729" w:rsidP="00CA4729">
      <w:pPr>
        <w:spacing w:after="120"/>
        <w:jc w:val="both"/>
        <w:rPr>
          <w:rFonts w:eastAsiaTheme="minorEastAsia"/>
          <w:b/>
          <w:bCs/>
          <w:i/>
          <w:iCs/>
        </w:rPr>
      </w:pPr>
      <w:r>
        <w:rPr>
          <w:rFonts w:eastAsiaTheme="minorEastAsia" w:hint="eastAsia"/>
          <w:b/>
          <w:bCs/>
          <w:i/>
          <w:iCs/>
          <w:lang w:eastAsia="zh-CN"/>
        </w:rPr>
        <w:t>P</w:t>
      </w:r>
      <w:r>
        <w:rPr>
          <w:rFonts w:eastAsiaTheme="minorEastAsia"/>
          <w:b/>
          <w:bCs/>
          <w:i/>
          <w:iCs/>
          <w:lang w:eastAsia="zh-CN"/>
        </w:rPr>
        <w:t>roposal 4:</w:t>
      </w:r>
      <w:r w:rsidRPr="00B97580">
        <w:rPr>
          <w:rFonts w:eastAsiaTheme="minorEastAsia"/>
          <w:b/>
          <w:bCs/>
          <w:i/>
          <w:iCs/>
        </w:rPr>
        <w:t xml:space="preserve"> For an 8TX UE, it is not needed to support CSI-only PUSCH when rank&gt;4.</w:t>
      </w:r>
    </w:p>
    <w:p w14:paraId="0987D64E" w14:textId="6F045A3F" w:rsidR="00BA5341" w:rsidRPr="009149CB" w:rsidRDefault="00BA5341" w:rsidP="00BA5341">
      <w:pPr>
        <w:spacing w:after="120"/>
        <w:jc w:val="both"/>
        <w:rPr>
          <w:rFonts w:eastAsiaTheme="minorEastAsia"/>
          <w:b/>
          <w:bCs/>
          <w:i/>
          <w:iCs/>
        </w:rPr>
      </w:pPr>
      <w:r w:rsidRPr="009149CB">
        <w:rPr>
          <w:rFonts w:eastAsiaTheme="minorEastAsia" w:hint="eastAsia"/>
          <w:b/>
          <w:bCs/>
          <w:i/>
          <w:iCs/>
        </w:rPr>
        <w:t>P</w:t>
      </w:r>
      <w:r w:rsidRPr="009149CB">
        <w:rPr>
          <w:rFonts w:eastAsiaTheme="minorEastAsia"/>
          <w:b/>
          <w:bCs/>
          <w:i/>
          <w:iCs/>
        </w:rPr>
        <w:t xml:space="preserve">roposal </w:t>
      </w:r>
      <w:r>
        <w:rPr>
          <w:rFonts w:eastAsiaTheme="minorEastAsia"/>
          <w:b/>
          <w:bCs/>
          <w:i/>
          <w:iCs/>
        </w:rPr>
        <w:t>5</w:t>
      </w:r>
      <w:r w:rsidRPr="009149CB">
        <w:rPr>
          <w:rFonts w:eastAsiaTheme="minorEastAsia"/>
          <w:b/>
          <w:bCs/>
          <w:i/>
          <w:iCs/>
        </w:rPr>
        <w:t xml:space="preserve"> </w:t>
      </w:r>
      <w:r>
        <w:rPr>
          <w:rFonts w:eastAsiaTheme="minorEastAsia"/>
          <w:b/>
          <w:bCs/>
          <w:i/>
          <w:iCs/>
          <w:lang w:eastAsia="zh-CN"/>
        </w:rPr>
        <w:t>Multiple SRS resource</w:t>
      </w:r>
      <w:bookmarkStart w:id="1" w:name="_GoBack"/>
      <w:bookmarkEnd w:id="1"/>
      <w:r>
        <w:rPr>
          <w:rFonts w:eastAsiaTheme="minorEastAsia"/>
          <w:b/>
          <w:bCs/>
          <w:i/>
          <w:iCs/>
          <w:lang w:eastAsia="zh-CN"/>
        </w:rPr>
        <w:t xml:space="preserve"> sets for CB or NCB based 8-port uplink transmission is not needed. </w:t>
      </w:r>
    </w:p>
    <w:p w14:paraId="5DEEDFD1" w14:textId="4DF999C1" w:rsidR="00BA5341" w:rsidRPr="00BA5341" w:rsidRDefault="00BA5341" w:rsidP="00BA5341">
      <w:pPr>
        <w:spacing w:after="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roposal 6</w:t>
      </w:r>
      <w:r>
        <w:rPr>
          <w:rFonts w:eastAsiaTheme="minorEastAsia" w:hint="eastAsia"/>
          <w:b/>
          <w:bCs/>
          <w:i/>
          <w:iCs/>
          <w:lang w:eastAsia="zh-CN"/>
        </w:rPr>
        <w:t>:</w:t>
      </w:r>
      <w:r>
        <w:rPr>
          <w:rFonts w:eastAsiaTheme="minorEastAsia"/>
          <w:b/>
          <w:bCs/>
          <w:i/>
          <w:iCs/>
          <w:lang w:eastAsia="zh-CN"/>
        </w:rPr>
        <w:t xml:space="preserve"> </w:t>
      </w:r>
      <w:r>
        <w:rPr>
          <w:rFonts w:eastAsiaTheme="minorEastAsia" w:hint="eastAsia"/>
          <w:b/>
          <w:bCs/>
          <w:i/>
          <w:iCs/>
          <w:lang w:eastAsia="zh-CN"/>
        </w:rPr>
        <w:t>o</w:t>
      </w:r>
      <w:r>
        <w:rPr>
          <w:rFonts w:eastAsiaTheme="minorEastAsia"/>
          <w:b/>
          <w:bCs/>
          <w:i/>
          <w:iCs/>
          <w:lang w:eastAsia="zh-CN"/>
        </w:rPr>
        <w:t>ne SRI</w:t>
      </w:r>
      <w:r>
        <w:rPr>
          <w:rFonts w:eastAsiaTheme="minorEastAsia" w:hint="eastAsia"/>
          <w:b/>
          <w:bCs/>
          <w:i/>
          <w:iCs/>
          <w:lang w:eastAsia="zh-CN"/>
        </w:rPr>
        <w:t>/T</w:t>
      </w:r>
      <w:r>
        <w:rPr>
          <w:rFonts w:eastAsiaTheme="minorEastAsia"/>
          <w:b/>
          <w:bCs/>
          <w:i/>
          <w:iCs/>
          <w:lang w:eastAsia="zh-CN"/>
        </w:rPr>
        <w:t>RI/TPMI indication is sufficient for uplink codebook based 8-port transmission.</w:t>
      </w:r>
    </w:p>
    <w:p w14:paraId="5F7420F9" w14:textId="5384290F" w:rsidR="00357FF2" w:rsidRPr="00357FF2" w:rsidRDefault="00CA4729" w:rsidP="00CA4729">
      <w:pPr>
        <w:spacing w:after="120"/>
        <w:rPr>
          <w:b/>
          <w:i/>
        </w:rPr>
      </w:pPr>
      <w:r>
        <w:rPr>
          <w:rFonts w:eastAsiaTheme="minorEastAsia" w:hint="eastAsia"/>
          <w:b/>
          <w:bCs/>
          <w:i/>
          <w:iCs/>
          <w:lang w:eastAsia="zh-CN"/>
        </w:rPr>
        <w:t>P</w:t>
      </w:r>
      <w:r>
        <w:rPr>
          <w:rFonts w:eastAsiaTheme="minorEastAsia"/>
          <w:b/>
          <w:bCs/>
          <w:i/>
          <w:iCs/>
          <w:lang w:eastAsia="zh-CN"/>
        </w:rPr>
        <w:t xml:space="preserve">roposal </w:t>
      </w:r>
      <w:r w:rsidR="00BA5341">
        <w:rPr>
          <w:rFonts w:eastAsiaTheme="minorEastAsia"/>
          <w:b/>
          <w:bCs/>
          <w:i/>
          <w:iCs/>
          <w:lang w:eastAsia="zh-CN"/>
        </w:rPr>
        <w:t>7</w:t>
      </w:r>
      <w:r>
        <w:rPr>
          <w:rFonts w:eastAsiaTheme="minorEastAsia"/>
          <w:b/>
          <w:bCs/>
          <w:i/>
          <w:iCs/>
          <w:lang w:eastAsia="zh-CN"/>
        </w:rPr>
        <w:t xml:space="preserve">: </w:t>
      </w:r>
      <w:r w:rsidRPr="009950BC">
        <w:rPr>
          <w:rFonts w:eastAsiaTheme="minorEastAsia"/>
          <w:b/>
          <w:bCs/>
          <w:i/>
          <w:iCs/>
        </w:rPr>
        <w:t xml:space="preserve">Rel-16 full power Mode 2 for uplink 8Tx transmission </w:t>
      </w:r>
      <w:r>
        <w:rPr>
          <w:rFonts w:eastAsiaTheme="minorEastAsia"/>
          <w:b/>
          <w:bCs/>
          <w:i/>
          <w:iCs/>
        </w:rPr>
        <w:t>can</w:t>
      </w:r>
      <w:r w:rsidRPr="009950BC">
        <w:rPr>
          <w:rFonts w:eastAsiaTheme="minorEastAsia"/>
          <w:b/>
          <w:bCs/>
          <w:i/>
          <w:iCs/>
        </w:rPr>
        <w:t xml:space="preserve"> be deprioritized.</w:t>
      </w:r>
    </w:p>
    <w:p w14:paraId="75FEFC60" w14:textId="77777777" w:rsidR="003C2D02" w:rsidRPr="00F4403A" w:rsidRDefault="003C2D02" w:rsidP="003C2D02">
      <w:pPr>
        <w:pStyle w:val="1"/>
        <w:spacing w:after="120"/>
        <w:ind w:left="563" w:hangingChars="201" w:hanging="563"/>
        <w:rPr>
          <w:rFonts w:eastAsia="宋体"/>
          <w:lang w:eastAsia="zh-CN"/>
        </w:rPr>
      </w:pPr>
      <w:r w:rsidRPr="00F0796B">
        <w:rPr>
          <w:rFonts w:eastAsia="宋体"/>
          <w:lang w:eastAsia="zh-CN"/>
        </w:rPr>
        <w:t>References</w:t>
      </w:r>
    </w:p>
    <w:p w14:paraId="5224D97F" w14:textId="77777777" w:rsidR="003C2D02" w:rsidRDefault="003C2D02" w:rsidP="003C2D02">
      <w:pPr>
        <w:numPr>
          <w:ilvl w:val="0"/>
          <w:numId w:val="2"/>
        </w:numPr>
        <w:jc w:val="both"/>
        <w:rPr>
          <w:rFonts w:eastAsia="宋体"/>
          <w:szCs w:val="22"/>
          <w:lang w:eastAsia="zh-CN"/>
        </w:rPr>
      </w:pPr>
      <w:r w:rsidRPr="008F4080">
        <w:rPr>
          <w:rFonts w:eastAsia="宋体"/>
          <w:lang w:eastAsia="zh-CN"/>
        </w:rPr>
        <w:t>RP-213598</w:t>
      </w:r>
      <w:r>
        <w:rPr>
          <w:rFonts w:eastAsia="宋体"/>
          <w:lang w:eastAsia="zh-CN"/>
        </w:rPr>
        <w:t xml:space="preserve">, </w:t>
      </w:r>
      <w:r w:rsidRPr="008F4080">
        <w:rPr>
          <w:rFonts w:eastAsia="宋体"/>
          <w:lang w:eastAsia="zh-CN"/>
        </w:rPr>
        <w:t>New WID: MIMO Evolution for Downlink and Uplink</w:t>
      </w:r>
      <w:r>
        <w:rPr>
          <w:rFonts w:eastAsia="宋体"/>
          <w:lang w:eastAsia="zh-CN"/>
        </w:rPr>
        <w:t xml:space="preserve">, </w:t>
      </w:r>
      <w:r w:rsidRPr="008F4080">
        <w:rPr>
          <w:rFonts w:eastAsia="宋体"/>
          <w:lang w:eastAsia="zh-CN"/>
        </w:rPr>
        <w:t>Samsung (Moderator)</w:t>
      </w:r>
      <w:r>
        <w:rPr>
          <w:rFonts w:eastAsia="宋体"/>
          <w:lang w:eastAsia="zh-CN"/>
        </w:rPr>
        <w:t xml:space="preserve">, </w:t>
      </w:r>
      <w:r w:rsidRPr="004B7F4B">
        <w:rPr>
          <w:rFonts w:eastAsia="宋体"/>
          <w:lang w:eastAsia="zh-CN"/>
        </w:rPr>
        <w:t>3GPP TSG RAN Meeting #94e</w:t>
      </w:r>
      <w:r>
        <w:rPr>
          <w:rFonts w:eastAsia="宋体"/>
          <w:lang w:eastAsia="zh-CN"/>
        </w:rPr>
        <w:t xml:space="preserve">, </w:t>
      </w:r>
      <w:r w:rsidRPr="003920A3">
        <w:rPr>
          <w:rFonts w:eastAsia="宋体"/>
          <w:szCs w:val="22"/>
          <w:lang w:eastAsia="zh-CN"/>
        </w:rPr>
        <w:t>Dec. 6</w:t>
      </w:r>
      <w:r w:rsidRPr="00606762">
        <w:rPr>
          <w:rFonts w:eastAsia="宋体"/>
          <w:szCs w:val="22"/>
          <w:vertAlign w:val="superscript"/>
          <w:lang w:eastAsia="zh-CN"/>
        </w:rPr>
        <w:t>th</w:t>
      </w:r>
      <w:r>
        <w:rPr>
          <w:rFonts w:eastAsia="宋体"/>
          <w:szCs w:val="22"/>
          <w:lang w:eastAsia="zh-CN"/>
        </w:rPr>
        <w:t xml:space="preserve"> –</w:t>
      </w:r>
      <w:r w:rsidRPr="003920A3">
        <w:rPr>
          <w:rFonts w:eastAsia="宋体"/>
          <w:szCs w:val="22"/>
          <w:lang w:eastAsia="zh-CN"/>
        </w:rPr>
        <w:t xml:space="preserve"> 17</w:t>
      </w:r>
      <w:r w:rsidRPr="00606762">
        <w:rPr>
          <w:rFonts w:eastAsia="宋体"/>
          <w:szCs w:val="22"/>
          <w:vertAlign w:val="superscript"/>
          <w:lang w:eastAsia="zh-CN"/>
        </w:rPr>
        <w:t>th</w:t>
      </w:r>
      <w:r w:rsidRPr="003920A3">
        <w:rPr>
          <w:rFonts w:eastAsia="宋体"/>
          <w:szCs w:val="22"/>
          <w:lang w:eastAsia="zh-CN"/>
        </w:rPr>
        <w:t>, 2021</w:t>
      </w:r>
      <w:r>
        <w:rPr>
          <w:rFonts w:eastAsia="宋体"/>
          <w:szCs w:val="22"/>
          <w:lang w:eastAsia="zh-CN"/>
        </w:rPr>
        <w:t>.</w:t>
      </w:r>
    </w:p>
    <w:sectPr w:rsidR="003C2D02">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7F5816" w14:textId="77777777" w:rsidR="002F1667" w:rsidRDefault="002F1667">
      <w:r>
        <w:separator/>
      </w:r>
    </w:p>
  </w:endnote>
  <w:endnote w:type="continuationSeparator" w:id="0">
    <w:p w14:paraId="6B08C8D7" w14:textId="77777777" w:rsidR="002F1667" w:rsidRDefault="002F1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528884" w14:textId="77777777" w:rsidR="002F1667" w:rsidRDefault="002F1667">
      <w:r>
        <w:separator/>
      </w:r>
    </w:p>
  </w:footnote>
  <w:footnote w:type="continuationSeparator" w:id="0">
    <w:p w14:paraId="6CC50915" w14:textId="77777777" w:rsidR="002F1667" w:rsidRDefault="002F16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983615" w:rsidRDefault="00983615" w:rsidP="009A5B4B">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03E139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497C93"/>
    <w:multiLevelType w:val="hybridMultilevel"/>
    <w:tmpl w:val="C46036BC"/>
    <w:lvl w:ilvl="0" w:tplc="4E5CA9E4">
      <w:numFmt w:val="bullet"/>
      <w:lvlText w:val="-"/>
      <w:lvlJc w:val="left"/>
      <w:pPr>
        <w:ind w:left="720" w:hanging="360"/>
      </w:pPr>
      <w:rPr>
        <w:rFonts w:ascii="Times New Roman" w:eastAsia="MS Mincho"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1D5CF1"/>
    <w:multiLevelType w:val="hybridMultilevel"/>
    <w:tmpl w:val="B76C1EA0"/>
    <w:lvl w:ilvl="0" w:tplc="DD9EA2F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5475745"/>
    <w:multiLevelType w:val="hybridMultilevel"/>
    <w:tmpl w:val="B3A41282"/>
    <w:lvl w:ilvl="0" w:tplc="5EAC73D2">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C572C0"/>
    <w:multiLevelType w:val="hybridMultilevel"/>
    <w:tmpl w:val="66FC27AE"/>
    <w:lvl w:ilvl="0" w:tplc="6C3A83E4">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F35BA6"/>
    <w:multiLevelType w:val="hybridMultilevel"/>
    <w:tmpl w:val="4FDC00F0"/>
    <w:lvl w:ilvl="0" w:tplc="1CF08A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6"/>
  </w:num>
  <w:num w:numId="2">
    <w:abstractNumId w:val="13"/>
  </w:num>
  <w:num w:numId="3">
    <w:abstractNumId w:val="21"/>
  </w:num>
  <w:num w:numId="4">
    <w:abstractNumId w:val="16"/>
  </w:num>
  <w:num w:numId="5">
    <w:abstractNumId w:val="1"/>
  </w:num>
  <w:num w:numId="6">
    <w:abstractNumId w:val="7"/>
  </w:num>
  <w:num w:numId="7">
    <w:abstractNumId w:val="11"/>
  </w:num>
  <w:num w:numId="8">
    <w:abstractNumId w:val="2"/>
  </w:num>
  <w:num w:numId="9">
    <w:abstractNumId w:val="23"/>
  </w:num>
  <w:num w:numId="10">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8"/>
  </w:num>
  <w:num w:numId="13">
    <w:abstractNumId w:val="18"/>
  </w:num>
  <w:num w:numId="14">
    <w:abstractNumId w:val="4"/>
  </w:num>
  <w:num w:numId="15">
    <w:abstractNumId w:val="6"/>
  </w:num>
  <w:num w:numId="16">
    <w:abstractNumId w:val="9"/>
  </w:num>
  <w:num w:numId="17">
    <w:abstractNumId w:val="15"/>
  </w:num>
  <w:num w:numId="18">
    <w:abstractNumId w:val="19"/>
  </w:num>
  <w:num w:numId="19">
    <w:abstractNumId w:val="20"/>
  </w:num>
  <w:num w:numId="20">
    <w:abstractNumId w:val="10"/>
  </w:num>
  <w:num w:numId="21">
    <w:abstractNumId w:val="5"/>
  </w:num>
  <w:num w:numId="22">
    <w:abstractNumId w:val="25"/>
  </w:num>
  <w:num w:numId="23">
    <w:abstractNumId w:val="14"/>
  </w:num>
  <w:num w:numId="24">
    <w:abstractNumId w:val="3"/>
  </w:num>
  <w:num w:numId="25">
    <w:abstractNumId w:val="22"/>
  </w:num>
  <w:num w:numId="26">
    <w:abstractNumId w:val="12"/>
  </w:num>
  <w:num w:numId="27">
    <w:abstractNumId w:val="24"/>
  </w:num>
  <w:num w:numId="28">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07CD"/>
    <w:rsid w:val="00000A0B"/>
    <w:rsid w:val="00000BE7"/>
    <w:rsid w:val="00000D27"/>
    <w:rsid w:val="00001278"/>
    <w:rsid w:val="00001919"/>
    <w:rsid w:val="00001A53"/>
    <w:rsid w:val="00001C60"/>
    <w:rsid w:val="00002276"/>
    <w:rsid w:val="00002698"/>
    <w:rsid w:val="000028BA"/>
    <w:rsid w:val="00003128"/>
    <w:rsid w:val="000035C0"/>
    <w:rsid w:val="00003A29"/>
    <w:rsid w:val="00003AD9"/>
    <w:rsid w:val="00003E28"/>
    <w:rsid w:val="000041EE"/>
    <w:rsid w:val="000044EF"/>
    <w:rsid w:val="000048AB"/>
    <w:rsid w:val="00004F98"/>
    <w:rsid w:val="0000503E"/>
    <w:rsid w:val="00005368"/>
    <w:rsid w:val="0000537F"/>
    <w:rsid w:val="000056D4"/>
    <w:rsid w:val="00006E92"/>
    <w:rsid w:val="0000706D"/>
    <w:rsid w:val="000074DC"/>
    <w:rsid w:val="00007C69"/>
    <w:rsid w:val="00010254"/>
    <w:rsid w:val="00010F3B"/>
    <w:rsid w:val="000114EB"/>
    <w:rsid w:val="00011BCC"/>
    <w:rsid w:val="0001237B"/>
    <w:rsid w:val="0001270E"/>
    <w:rsid w:val="00012D1C"/>
    <w:rsid w:val="00012D5B"/>
    <w:rsid w:val="0001341A"/>
    <w:rsid w:val="000135F2"/>
    <w:rsid w:val="00013725"/>
    <w:rsid w:val="00013BCC"/>
    <w:rsid w:val="0001406C"/>
    <w:rsid w:val="00014144"/>
    <w:rsid w:val="0001479C"/>
    <w:rsid w:val="00014BB4"/>
    <w:rsid w:val="00014E1B"/>
    <w:rsid w:val="00015DD2"/>
    <w:rsid w:val="000160E5"/>
    <w:rsid w:val="0001619B"/>
    <w:rsid w:val="000172D7"/>
    <w:rsid w:val="00017883"/>
    <w:rsid w:val="000201C5"/>
    <w:rsid w:val="000207E9"/>
    <w:rsid w:val="00020B9C"/>
    <w:rsid w:val="00020D1F"/>
    <w:rsid w:val="000215B2"/>
    <w:rsid w:val="0002174C"/>
    <w:rsid w:val="00021F1D"/>
    <w:rsid w:val="00022A02"/>
    <w:rsid w:val="00022D80"/>
    <w:rsid w:val="00022FAF"/>
    <w:rsid w:val="00023585"/>
    <w:rsid w:val="0002395C"/>
    <w:rsid w:val="000252E1"/>
    <w:rsid w:val="000256D9"/>
    <w:rsid w:val="00026568"/>
    <w:rsid w:val="00026CA2"/>
    <w:rsid w:val="00026CC9"/>
    <w:rsid w:val="00026E76"/>
    <w:rsid w:val="000301A5"/>
    <w:rsid w:val="0003035B"/>
    <w:rsid w:val="00030F7D"/>
    <w:rsid w:val="0003267F"/>
    <w:rsid w:val="00032899"/>
    <w:rsid w:val="00032C26"/>
    <w:rsid w:val="00032C8E"/>
    <w:rsid w:val="000331F7"/>
    <w:rsid w:val="00033340"/>
    <w:rsid w:val="000334EC"/>
    <w:rsid w:val="0003356C"/>
    <w:rsid w:val="0003391B"/>
    <w:rsid w:val="00033ADE"/>
    <w:rsid w:val="00034522"/>
    <w:rsid w:val="00034D8B"/>
    <w:rsid w:val="0003500E"/>
    <w:rsid w:val="00035171"/>
    <w:rsid w:val="00035425"/>
    <w:rsid w:val="00035BD6"/>
    <w:rsid w:val="00035EF6"/>
    <w:rsid w:val="000363CB"/>
    <w:rsid w:val="000364AF"/>
    <w:rsid w:val="00036A30"/>
    <w:rsid w:val="00036C04"/>
    <w:rsid w:val="00036C2D"/>
    <w:rsid w:val="00036FBB"/>
    <w:rsid w:val="000413EE"/>
    <w:rsid w:val="00041C35"/>
    <w:rsid w:val="000421A1"/>
    <w:rsid w:val="0004241A"/>
    <w:rsid w:val="00042632"/>
    <w:rsid w:val="00042A51"/>
    <w:rsid w:val="00042BAE"/>
    <w:rsid w:val="00042BF4"/>
    <w:rsid w:val="00042CAE"/>
    <w:rsid w:val="00042DB5"/>
    <w:rsid w:val="00043049"/>
    <w:rsid w:val="000434E0"/>
    <w:rsid w:val="00043691"/>
    <w:rsid w:val="00043A2C"/>
    <w:rsid w:val="00043F00"/>
    <w:rsid w:val="00044447"/>
    <w:rsid w:val="000444E7"/>
    <w:rsid w:val="0004468A"/>
    <w:rsid w:val="00044CC5"/>
    <w:rsid w:val="00044E51"/>
    <w:rsid w:val="000450F0"/>
    <w:rsid w:val="0004537F"/>
    <w:rsid w:val="0004538D"/>
    <w:rsid w:val="00045B7F"/>
    <w:rsid w:val="00046D16"/>
    <w:rsid w:val="00046E33"/>
    <w:rsid w:val="000478B9"/>
    <w:rsid w:val="0005027F"/>
    <w:rsid w:val="00050394"/>
    <w:rsid w:val="000509BB"/>
    <w:rsid w:val="00050C30"/>
    <w:rsid w:val="00050C83"/>
    <w:rsid w:val="000511EA"/>
    <w:rsid w:val="000516DC"/>
    <w:rsid w:val="00051961"/>
    <w:rsid w:val="00051F47"/>
    <w:rsid w:val="00052A3E"/>
    <w:rsid w:val="0005312E"/>
    <w:rsid w:val="000534B4"/>
    <w:rsid w:val="00053C26"/>
    <w:rsid w:val="00053E57"/>
    <w:rsid w:val="00054415"/>
    <w:rsid w:val="0005505B"/>
    <w:rsid w:val="000564E3"/>
    <w:rsid w:val="00056978"/>
    <w:rsid w:val="00056D97"/>
    <w:rsid w:val="00056FDB"/>
    <w:rsid w:val="0005700D"/>
    <w:rsid w:val="00057190"/>
    <w:rsid w:val="00057243"/>
    <w:rsid w:val="00057967"/>
    <w:rsid w:val="00057E1F"/>
    <w:rsid w:val="00060390"/>
    <w:rsid w:val="00060739"/>
    <w:rsid w:val="000610C8"/>
    <w:rsid w:val="00061346"/>
    <w:rsid w:val="000614E7"/>
    <w:rsid w:val="0006262D"/>
    <w:rsid w:val="00062DE3"/>
    <w:rsid w:val="00062E71"/>
    <w:rsid w:val="000630D3"/>
    <w:rsid w:val="0006364A"/>
    <w:rsid w:val="0006387B"/>
    <w:rsid w:val="00063EB8"/>
    <w:rsid w:val="0006438D"/>
    <w:rsid w:val="00064A78"/>
    <w:rsid w:val="00064BB4"/>
    <w:rsid w:val="00064F39"/>
    <w:rsid w:val="00065813"/>
    <w:rsid w:val="000666E9"/>
    <w:rsid w:val="0006765F"/>
    <w:rsid w:val="00067A95"/>
    <w:rsid w:val="00067ACC"/>
    <w:rsid w:val="00067E43"/>
    <w:rsid w:val="0007006E"/>
    <w:rsid w:val="00070305"/>
    <w:rsid w:val="00070401"/>
    <w:rsid w:val="000710EA"/>
    <w:rsid w:val="00071591"/>
    <w:rsid w:val="00071AB4"/>
    <w:rsid w:val="000720AA"/>
    <w:rsid w:val="00072181"/>
    <w:rsid w:val="0007282B"/>
    <w:rsid w:val="00072CB9"/>
    <w:rsid w:val="00072E9C"/>
    <w:rsid w:val="0007322B"/>
    <w:rsid w:val="000736FD"/>
    <w:rsid w:val="00074242"/>
    <w:rsid w:val="00074619"/>
    <w:rsid w:val="000747EF"/>
    <w:rsid w:val="000749E6"/>
    <w:rsid w:val="00074B49"/>
    <w:rsid w:val="00074BAC"/>
    <w:rsid w:val="000752E0"/>
    <w:rsid w:val="00075819"/>
    <w:rsid w:val="000768B3"/>
    <w:rsid w:val="00076DE4"/>
    <w:rsid w:val="00076FD1"/>
    <w:rsid w:val="00077E14"/>
    <w:rsid w:val="0008017C"/>
    <w:rsid w:val="0008017F"/>
    <w:rsid w:val="000801F5"/>
    <w:rsid w:val="000802FB"/>
    <w:rsid w:val="00080864"/>
    <w:rsid w:val="000820D8"/>
    <w:rsid w:val="000824CA"/>
    <w:rsid w:val="0008258B"/>
    <w:rsid w:val="000828A6"/>
    <w:rsid w:val="0008290E"/>
    <w:rsid w:val="00082AF0"/>
    <w:rsid w:val="00083107"/>
    <w:rsid w:val="000838AC"/>
    <w:rsid w:val="00083E7C"/>
    <w:rsid w:val="00083E8B"/>
    <w:rsid w:val="00084016"/>
    <w:rsid w:val="00084073"/>
    <w:rsid w:val="000842BE"/>
    <w:rsid w:val="0008444F"/>
    <w:rsid w:val="000845E3"/>
    <w:rsid w:val="00085157"/>
    <w:rsid w:val="00085918"/>
    <w:rsid w:val="00085AAA"/>
    <w:rsid w:val="00085DD3"/>
    <w:rsid w:val="00085EA0"/>
    <w:rsid w:val="000866ED"/>
    <w:rsid w:val="00086F50"/>
    <w:rsid w:val="000873DC"/>
    <w:rsid w:val="00087A04"/>
    <w:rsid w:val="00087BA2"/>
    <w:rsid w:val="00091330"/>
    <w:rsid w:val="000913AE"/>
    <w:rsid w:val="00091868"/>
    <w:rsid w:val="000925F5"/>
    <w:rsid w:val="000933DE"/>
    <w:rsid w:val="000939D7"/>
    <w:rsid w:val="00094104"/>
    <w:rsid w:val="00094A46"/>
    <w:rsid w:val="00094CE3"/>
    <w:rsid w:val="00095429"/>
    <w:rsid w:val="00095A21"/>
    <w:rsid w:val="00095BEA"/>
    <w:rsid w:val="00096025"/>
    <w:rsid w:val="00096B62"/>
    <w:rsid w:val="000A01B9"/>
    <w:rsid w:val="000A1142"/>
    <w:rsid w:val="000A16D0"/>
    <w:rsid w:val="000A1CD4"/>
    <w:rsid w:val="000A1EB8"/>
    <w:rsid w:val="000A2DE7"/>
    <w:rsid w:val="000A2EC0"/>
    <w:rsid w:val="000A30C5"/>
    <w:rsid w:val="000A3B0B"/>
    <w:rsid w:val="000A3BAE"/>
    <w:rsid w:val="000A3DD1"/>
    <w:rsid w:val="000A449D"/>
    <w:rsid w:val="000A4B40"/>
    <w:rsid w:val="000A4E82"/>
    <w:rsid w:val="000A4EA8"/>
    <w:rsid w:val="000A5B9E"/>
    <w:rsid w:val="000A5DE8"/>
    <w:rsid w:val="000A5F30"/>
    <w:rsid w:val="000A64BB"/>
    <w:rsid w:val="000A6CA0"/>
    <w:rsid w:val="000A6D1F"/>
    <w:rsid w:val="000A77B9"/>
    <w:rsid w:val="000B1021"/>
    <w:rsid w:val="000B15F2"/>
    <w:rsid w:val="000B18CB"/>
    <w:rsid w:val="000B1DA8"/>
    <w:rsid w:val="000B1DD7"/>
    <w:rsid w:val="000B298B"/>
    <w:rsid w:val="000B2FB4"/>
    <w:rsid w:val="000B347A"/>
    <w:rsid w:val="000B399B"/>
    <w:rsid w:val="000B3CB6"/>
    <w:rsid w:val="000B5606"/>
    <w:rsid w:val="000B58E0"/>
    <w:rsid w:val="000B59D4"/>
    <w:rsid w:val="000B5E34"/>
    <w:rsid w:val="000B6927"/>
    <w:rsid w:val="000B6AB0"/>
    <w:rsid w:val="000B6FEF"/>
    <w:rsid w:val="000B763E"/>
    <w:rsid w:val="000C113E"/>
    <w:rsid w:val="000C1C7C"/>
    <w:rsid w:val="000C1ECC"/>
    <w:rsid w:val="000C2341"/>
    <w:rsid w:val="000C25C9"/>
    <w:rsid w:val="000C2611"/>
    <w:rsid w:val="000C2B17"/>
    <w:rsid w:val="000C2BD7"/>
    <w:rsid w:val="000C2E87"/>
    <w:rsid w:val="000C2E8D"/>
    <w:rsid w:val="000C370E"/>
    <w:rsid w:val="000C3D11"/>
    <w:rsid w:val="000C3D26"/>
    <w:rsid w:val="000C3D62"/>
    <w:rsid w:val="000C40EF"/>
    <w:rsid w:val="000C5A01"/>
    <w:rsid w:val="000C5F8E"/>
    <w:rsid w:val="000C6113"/>
    <w:rsid w:val="000C631B"/>
    <w:rsid w:val="000C73D6"/>
    <w:rsid w:val="000C7644"/>
    <w:rsid w:val="000C77B5"/>
    <w:rsid w:val="000C7F5B"/>
    <w:rsid w:val="000C7FA4"/>
    <w:rsid w:val="000D0080"/>
    <w:rsid w:val="000D0586"/>
    <w:rsid w:val="000D05EC"/>
    <w:rsid w:val="000D151E"/>
    <w:rsid w:val="000D1CC6"/>
    <w:rsid w:val="000D25DC"/>
    <w:rsid w:val="000D29D5"/>
    <w:rsid w:val="000D2DC3"/>
    <w:rsid w:val="000D376E"/>
    <w:rsid w:val="000D3A02"/>
    <w:rsid w:val="000D4113"/>
    <w:rsid w:val="000D4156"/>
    <w:rsid w:val="000D421F"/>
    <w:rsid w:val="000D511E"/>
    <w:rsid w:val="000D5569"/>
    <w:rsid w:val="000D5CDD"/>
    <w:rsid w:val="000D5F7A"/>
    <w:rsid w:val="000D66CD"/>
    <w:rsid w:val="000D681A"/>
    <w:rsid w:val="000D6C00"/>
    <w:rsid w:val="000D6DF6"/>
    <w:rsid w:val="000D6E60"/>
    <w:rsid w:val="000D74CC"/>
    <w:rsid w:val="000D7A25"/>
    <w:rsid w:val="000D7B74"/>
    <w:rsid w:val="000D7BB7"/>
    <w:rsid w:val="000D7E95"/>
    <w:rsid w:val="000E0BFD"/>
    <w:rsid w:val="000E0DD2"/>
    <w:rsid w:val="000E12D2"/>
    <w:rsid w:val="000E18CE"/>
    <w:rsid w:val="000E2813"/>
    <w:rsid w:val="000E2950"/>
    <w:rsid w:val="000E2A09"/>
    <w:rsid w:val="000E2B87"/>
    <w:rsid w:val="000E2F5F"/>
    <w:rsid w:val="000E30BB"/>
    <w:rsid w:val="000E3642"/>
    <w:rsid w:val="000E3A7F"/>
    <w:rsid w:val="000E3E0F"/>
    <w:rsid w:val="000E3E77"/>
    <w:rsid w:val="000E3E89"/>
    <w:rsid w:val="000E3F56"/>
    <w:rsid w:val="000E429D"/>
    <w:rsid w:val="000E4B57"/>
    <w:rsid w:val="000E4E26"/>
    <w:rsid w:val="000E52B3"/>
    <w:rsid w:val="000E5A8C"/>
    <w:rsid w:val="000E608E"/>
    <w:rsid w:val="000E63E4"/>
    <w:rsid w:val="000E6672"/>
    <w:rsid w:val="000E6A17"/>
    <w:rsid w:val="000E6B1D"/>
    <w:rsid w:val="000E6F73"/>
    <w:rsid w:val="000E7014"/>
    <w:rsid w:val="000E7227"/>
    <w:rsid w:val="000E73E4"/>
    <w:rsid w:val="000E7772"/>
    <w:rsid w:val="000E7BFB"/>
    <w:rsid w:val="000E7C13"/>
    <w:rsid w:val="000E7C2D"/>
    <w:rsid w:val="000E7C87"/>
    <w:rsid w:val="000F076E"/>
    <w:rsid w:val="000F0856"/>
    <w:rsid w:val="000F0BB7"/>
    <w:rsid w:val="000F14F6"/>
    <w:rsid w:val="000F15F0"/>
    <w:rsid w:val="000F1964"/>
    <w:rsid w:val="000F2700"/>
    <w:rsid w:val="000F27F1"/>
    <w:rsid w:val="000F29A1"/>
    <w:rsid w:val="000F392F"/>
    <w:rsid w:val="000F450E"/>
    <w:rsid w:val="000F4A4A"/>
    <w:rsid w:val="000F4FE8"/>
    <w:rsid w:val="000F51D7"/>
    <w:rsid w:val="000F5325"/>
    <w:rsid w:val="000F5844"/>
    <w:rsid w:val="000F71F8"/>
    <w:rsid w:val="000F7369"/>
    <w:rsid w:val="000F73CE"/>
    <w:rsid w:val="000F7493"/>
    <w:rsid w:val="000F7820"/>
    <w:rsid w:val="000F7948"/>
    <w:rsid w:val="000F7B91"/>
    <w:rsid w:val="000F7DF4"/>
    <w:rsid w:val="001006A1"/>
    <w:rsid w:val="00100E23"/>
    <w:rsid w:val="00101315"/>
    <w:rsid w:val="00101947"/>
    <w:rsid w:val="001019ED"/>
    <w:rsid w:val="00101DAB"/>
    <w:rsid w:val="00101EAE"/>
    <w:rsid w:val="00102EDC"/>
    <w:rsid w:val="00103317"/>
    <w:rsid w:val="001035A1"/>
    <w:rsid w:val="0010362D"/>
    <w:rsid w:val="0010439C"/>
    <w:rsid w:val="00104A08"/>
    <w:rsid w:val="0010557E"/>
    <w:rsid w:val="0010627D"/>
    <w:rsid w:val="001066DC"/>
    <w:rsid w:val="001067AE"/>
    <w:rsid w:val="00106D10"/>
    <w:rsid w:val="00106D31"/>
    <w:rsid w:val="00107262"/>
    <w:rsid w:val="001074A0"/>
    <w:rsid w:val="0010765B"/>
    <w:rsid w:val="001101B8"/>
    <w:rsid w:val="00111042"/>
    <w:rsid w:val="00111106"/>
    <w:rsid w:val="00111121"/>
    <w:rsid w:val="00111525"/>
    <w:rsid w:val="001120A4"/>
    <w:rsid w:val="001122AD"/>
    <w:rsid w:val="001125F1"/>
    <w:rsid w:val="00112818"/>
    <w:rsid w:val="00112B29"/>
    <w:rsid w:val="00112D54"/>
    <w:rsid w:val="0011387A"/>
    <w:rsid w:val="0011391A"/>
    <w:rsid w:val="001139B8"/>
    <w:rsid w:val="00113D6B"/>
    <w:rsid w:val="00114361"/>
    <w:rsid w:val="0011438A"/>
    <w:rsid w:val="00114DB0"/>
    <w:rsid w:val="001153ED"/>
    <w:rsid w:val="00115C6C"/>
    <w:rsid w:val="00116213"/>
    <w:rsid w:val="001165D2"/>
    <w:rsid w:val="00116CA8"/>
    <w:rsid w:val="00116DFF"/>
    <w:rsid w:val="00116E10"/>
    <w:rsid w:val="001175F2"/>
    <w:rsid w:val="001201AC"/>
    <w:rsid w:val="00120495"/>
    <w:rsid w:val="00120FEB"/>
    <w:rsid w:val="001211DA"/>
    <w:rsid w:val="00121443"/>
    <w:rsid w:val="00121682"/>
    <w:rsid w:val="00122DBA"/>
    <w:rsid w:val="0012387B"/>
    <w:rsid w:val="001243EA"/>
    <w:rsid w:val="00124689"/>
    <w:rsid w:val="001250ED"/>
    <w:rsid w:val="001251A1"/>
    <w:rsid w:val="001252C9"/>
    <w:rsid w:val="0012530C"/>
    <w:rsid w:val="00125826"/>
    <w:rsid w:val="00125C9D"/>
    <w:rsid w:val="00125DBC"/>
    <w:rsid w:val="0012628C"/>
    <w:rsid w:val="00126575"/>
    <w:rsid w:val="0012664B"/>
    <w:rsid w:val="001274D2"/>
    <w:rsid w:val="00127564"/>
    <w:rsid w:val="0012757A"/>
    <w:rsid w:val="00127846"/>
    <w:rsid w:val="00127A5D"/>
    <w:rsid w:val="0013002F"/>
    <w:rsid w:val="00130488"/>
    <w:rsid w:val="00130746"/>
    <w:rsid w:val="0013117E"/>
    <w:rsid w:val="00131E98"/>
    <w:rsid w:val="00131EF2"/>
    <w:rsid w:val="001323A6"/>
    <w:rsid w:val="00132BDC"/>
    <w:rsid w:val="00132C05"/>
    <w:rsid w:val="00132DD4"/>
    <w:rsid w:val="0013399D"/>
    <w:rsid w:val="00133D4F"/>
    <w:rsid w:val="001347A1"/>
    <w:rsid w:val="00134A25"/>
    <w:rsid w:val="00134A5B"/>
    <w:rsid w:val="00134D99"/>
    <w:rsid w:val="001360B5"/>
    <w:rsid w:val="0013676F"/>
    <w:rsid w:val="00136B37"/>
    <w:rsid w:val="001403EE"/>
    <w:rsid w:val="001404D8"/>
    <w:rsid w:val="00140BBC"/>
    <w:rsid w:val="00140F9A"/>
    <w:rsid w:val="0014133B"/>
    <w:rsid w:val="00141497"/>
    <w:rsid w:val="00141522"/>
    <w:rsid w:val="00141B1A"/>
    <w:rsid w:val="00141D81"/>
    <w:rsid w:val="001422E9"/>
    <w:rsid w:val="0014291F"/>
    <w:rsid w:val="001433C3"/>
    <w:rsid w:val="00143EB0"/>
    <w:rsid w:val="00144312"/>
    <w:rsid w:val="00144E18"/>
    <w:rsid w:val="00145334"/>
    <w:rsid w:val="00145455"/>
    <w:rsid w:val="001455C4"/>
    <w:rsid w:val="001456D7"/>
    <w:rsid w:val="00145DE9"/>
    <w:rsid w:val="00146638"/>
    <w:rsid w:val="00146B93"/>
    <w:rsid w:val="0014759A"/>
    <w:rsid w:val="001477A1"/>
    <w:rsid w:val="0014791B"/>
    <w:rsid w:val="00147C10"/>
    <w:rsid w:val="0015020D"/>
    <w:rsid w:val="001507D9"/>
    <w:rsid w:val="00150D97"/>
    <w:rsid w:val="00151272"/>
    <w:rsid w:val="00151B12"/>
    <w:rsid w:val="00151BE2"/>
    <w:rsid w:val="00151D09"/>
    <w:rsid w:val="00151DAF"/>
    <w:rsid w:val="00151ED8"/>
    <w:rsid w:val="00152209"/>
    <w:rsid w:val="00152317"/>
    <w:rsid w:val="00152DD5"/>
    <w:rsid w:val="00153154"/>
    <w:rsid w:val="00153746"/>
    <w:rsid w:val="0015385E"/>
    <w:rsid w:val="00153961"/>
    <w:rsid w:val="001539AA"/>
    <w:rsid w:val="0015430B"/>
    <w:rsid w:val="0015535F"/>
    <w:rsid w:val="0015540B"/>
    <w:rsid w:val="00155D90"/>
    <w:rsid w:val="001566E0"/>
    <w:rsid w:val="00156FCC"/>
    <w:rsid w:val="0015735A"/>
    <w:rsid w:val="001573FA"/>
    <w:rsid w:val="001579A8"/>
    <w:rsid w:val="0016035D"/>
    <w:rsid w:val="00160633"/>
    <w:rsid w:val="00160A65"/>
    <w:rsid w:val="00160E79"/>
    <w:rsid w:val="001619A4"/>
    <w:rsid w:val="00162A23"/>
    <w:rsid w:val="001631DC"/>
    <w:rsid w:val="00163BCD"/>
    <w:rsid w:val="001642D2"/>
    <w:rsid w:val="00164415"/>
    <w:rsid w:val="001646EF"/>
    <w:rsid w:val="00164B9A"/>
    <w:rsid w:val="00165131"/>
    <w:rsid w:val="00165346"/>
    <w:rsid w:val="00165795"/>
    <w:rsid w:val="0016596A"/>
    <w:rsid w:val="00165BDF"/>
    <w:rsid w:val="001668A7"/>
    <w:rsid w:val="00166C46"/>
    <w:rsid w:val="00167050"/>
    <w:rsid w:val="001674D3"/>
    <w:rsid w:val="0016758A"/>
    <w:rsid w:val="00167D47"/>
    <w:rsid w:val="00170291"/>
    <w:rsid w:val="00171218"/>
    <w:rsid w:val="0017157C"/>
    <w:rsid w:val="00171FCE"/>
    <w:rsid w:val="0017220C"/>
    <w:rsid w:val="001728F7"/>
    <w:rsid w:val="00173969"/>
    <w:rsid w:val="00173EDA"/>
    <w:rsid w:val="00174328"/>
    <w:rsid w:val="00174B83"/>
    <w:rsid w:val="0017511A"/>
    <w:rsid w:val="0017517C"/>
    <w:rsid w:val="00175186"/>
    <w:rsid w:val="00175BE1"/>
    <w:rsid w:val="00175F84"/>
    <w:rsid w:val="0017621E"/>
    <w:rsid w:val="00176489"/>
    <w:rsid w:val="00176779"/>
    <w:rsid w:val="0017679D"/>
    <w:rsid w:val="00177D2B"/>
    <w:rsid w:val="0018022F"/>
    <w:rsid w:val="00180737"/>
    <w:rsid w:val="00180FF1"/>
    <w:rsid w:val="00181A05"/>
    <w:rsid w:val="00181B3A"/>
    <w:rsid w:val="00181D45"/>
    <w:rsid w:val="001821C0"/>
    <w:rsid w:val="0018303A"/>
    <w:rsid w:val="001832F2"/>
    <w:rsid w:val="00183862"/>
    <w:rsid w:val="00183AEA"/>
    <w:rsid w:val="00183DFD"/>
    <w:rsid w:val="00183EDF"/>
    <w:rsid w:val="00183EE7"/>
    <w:rsid w:val="00184539"/>
    <w:rsid w:val="00184B1E"/>
    <w:rsid w:val="00184B83"/>
    <w:rsid w:val="00184F04"/>
    <w:rsid w:val="00185284"/>
    <w:rsid w:val="00185668"/>
    <w:rsid w:val="001859FA"/>
    <w:rsid w:val="00186050"/>
    <w:rsid w:val="00186D73"/>
    <w:rsid w:val="00187034"/>
    <w:rsid w:val="001870DB"/>
    <w:rsid w:val="00187177"/>
    <w:rsid w:val="00187BC3"/>
    <w:rsid w:val="00187CF6"/>
    <w:rsid w:val="00187F27"/>
    <w:rsid w:val="001904B3"/>
    <w:rsid w:val="00190760"/>
    <w:rsid w:val="001907F0"/>
    <w:rsid w:val="0019098E"/>
    <w:rsid w:val="00190E7B"/>
    <w:rsid w:val="00191E69"/>
    <w:rsid w:val="001921D0"/>
    <w:rsid w:val="00192C28"/>
    <w:rsid w:val="00192C89"/>
    <w:rsid w:val="00193464"/>
    <w:rsid w:val="00193723"/>
    <w:rsid w:val="00193857"/>
    <w:rsid w:val="00193A16"/>
    <w:rsid w:val="0019444A"/>
    <w:rsid w:val="001945CE"/>
    <w:rsid w:val="00194696"/>
    <w:rsid w:val="0019470A"/>
    <w:rsid w:val="00194DDE"/>
    <w:rsid w:val="00194FE7"/>
    <w:rsid w:val="00194FF9"/>
    <w:rsid w:val="00195041"/>
    <w:rsid w:val="0019567F"/>
    <w:rsid w:val="00195B02"/>
    <w:rsid w:val="00195E3E"/>
    <w:rsid w:val="00196169"/>
    <w:rsid w:val="0019637C"/>
    <w:rsid w:val="001969A5"/>
    <w:rsid w:val="00196A08"/>
    <w:rsid w:val="00196ABA"/>
    <w:rsid w:val="00196BC1"/>
    <w:rsid w:val="0019723A"/>
    <w:rsid w:val="00197623"/>
    <w:rsid w:val="00197F74"/>
    <w:rsid w:val="001A08F4"/>
    <w:rsid w:val="001A09C5"/>
    <w:rsid w:val="001A0F21"/>
    <w:rsid w:val="001A1215"/>
    <w:rsid w:val="001A13A5"/>
    <w:rsid w:val="001A25B6"/>
    <w:rsid w:val="001A2930"/>
    <w:rsid w:val="001A2E89"/>
    <w:rsid w:val="001A327A"/>
    <w:rsid w:val="001A36BC"/>
    <w:rsid w:val="001A37E6"/>
    <w:rsid w:val="001A4299"/>
    <w:rsid w:val="001A4437"/>
    <w:rsid w:val="001A593A"/>
    <w:rsid w:val="001A5F83"/>
    <w:rsid w:val="001A6753"/>
    <w:rsid w:val="001A6764"/>
    <w:rsid w:val="001A6772"/>
    <w:rsid w:val="001A693D"/>
    <w:rsid w:val="001A7276"/>
    <w:rsid w:val="001A772D"/>
    <w:rsid w:val="001A7BD5"/>
    <w:rsid w:val="001B0332"/>
    <w:rsid w:val="001B0417"/>
    <w:rsid w:val="001B0A33"/>
    <w:rsid w:val="001B0B07"/>
    <w:rsid w:val="001B0C51"/>
    <w:rsid w:val="001B11E9"/>
    <w:rsid w:val="001B2116"/>
    <w:rsid w:val="001B23E1"/>
    <w:rsid w:val="001B28E1"/>
    <w:rsid w:val="001B3C3C"/>
    <w:rsid w:val="001B3E61"/>
    <w:rsid w:val="001B4557"/>
    <w:rsid w:val="001B47AC"/>
    <w:rsid w:val="001B5180"/>
    <w:rsid w:val="001B537B"/>
    <w:rsid w:val="001B554E"/>
    <w:rsid w:val="001B6378"/>
    <w:rsid w:val="001B6762"/>
    <w:rsid w:val="001B7098"/>
    <w:rsid w:val="001B72EF"/>
    <w:rsid w:val="001B73E8"/>
    <w:rsid w:val="001B7BB3"/>
    <w:rsid w:val="001C1106"/>
    <w:rsid w:val="001C13D5"/>
    <w:rsid w:val="001C1667"/>
    <w:rsid w:val="001C28C3"/>
    <w:rsid w:val="001C29FA"/>
    <w:rsid w:val="001C2D0C"/>
    <w:rsid w:val="001C2D71"/>
    <w:rsid w:val="001C304F"/>
    <w:rsid w:val="001C355C"/>
    <w:rsid w:val="001C358B"/>
    <w:rsid w:val="001C3F21"/>
    <w:rsid w:val="001C3F2E"/>
    <w:rsid w:val="001C4DA2"/>
    <w:rsid w:val="001C4F3E"/>
    <w:rsid w:val="001C544A"/>
    <w:rsid w:val="001C5534"/>
    <w:rsid w:val="001C58BF"/>
    <w:rsid w:val="001C5C4B"/>
    <w:rsid w:val="001C5C78"/>
    <w:rsid w:val="001C654F"/>
    <w:rsid w:val="001C677F"/>
    <w:rsid w:val="001C691C"/>
    <w:rsid w:val="001C6964"/>
    <w:rsid w:val="001C78C8"/>
    <w:rsid w:val="001C7A2B"/>
    <w:rsid w:val="001C7C14"/>
    <w:rsid w:val="001D00D0"/>
    <w:rsid w:val="001D01C8"/>
    <w:rsid w:val="001D035F"/>
    <w:rsid w:val="001D084A"/>
    <w:rsid w:val="001D1CE2"/>
    <w:rsid w:val="001D21ED"/>
    <w:rsid w:val="001D252E"/>
    <w:rsid w:val="001D3093"/>
    <w:rsid w:val="001D34EB"/>
    <w:rsid w:val="001D3A35"/>
    <w:rsid w:val="001D4EC2"/>
    <w:rsid w:val="001D50D3"/>
    <w:rsid w:val="001D5580"/>
    <w:rsid w:val="001D583F"/>
    <w:rsid w:val="001D6D48"/>
    <w:rsid w:val="001E0069"/>
    <w:rsid w:val="001E014F"/>
    <w:rsid w:val="001E05E9"/>
    <w:rsid w:val="001E0D88"/>
    <w:rsid w:val="001E119F"/>
    <w:rsid w:val="001E12A0"/>
    <w:rsid w:val="001E17B7"/>
    <w:rsid w:val="001E1B82"/>
    <w:rsid w:val="001E221B"/>
    <w:rsid w:val="001E2B56"/>
    <w:rsid w:val="001E34E2"/>
    <w:rsid w:val="001E3ABE"/>
    <w:rsid w:val="001E3E76"/>
    <w:rsid w:val="001E41B2"/>
    <w:rsid w:val="001E5373"/>
    <w:rsid w:val="001E59C5"/>
    <w:rsid w:val="001E6019"/>
    <w:rsid w:val="001E64C6"/>
    <w:rsid w:val="001E6893"/>
    <w:rsid w:val="001E6A94"/>
    <w:rsid w:val="001E70FE"/>
    <w:rsid w:val="001E744B"/>
    <w:rsid w:val="001E745F"/>
    <w:rsid w:val="001E79E2"/>
    <w:rsid w:val="001E7A2A"/>
    <w:rsid w:val="001F02DB"/>
    <w:rsid w:val="001F056F"/>
    <w:rsid w:val="001F0DC0"/>
    <w:rsid w:val="001F1186"/>
    <w:rsid w:val="001F17E1"/>
    <w:rsid w:val="001F1B33"/>
    <w:rsid w:val="001F2110"/>
    <w:rsid w:val="001F3CDC"/>
    <w:rsid w:val="001F49E0"/>
    <w:rsid w:val="001F4B67"/>
    <w:rsid w:val="001F4C74"/>
    <w:rsid w:val="001F4F5E"/>
    <w:rsid w:val="001F52AB"/>
    <w:rsid w:val="001F55E9"/>
    <w:rsid w:val="001F56E6"/>
    <w:rsid w:val="001F5CBE"/>
    <w:rsid w:val="001F5D1A"/>
    <w:rsid w:val="001F6806"/>
    <w:rsid w:val="001F69E1"/>
    <w:rsid w:val="001F711D"/>
    <w:rsid w:val="001F7375"/>
    <w:rsid w:val="001F7989"/>
    <w:rsid w:val="001F7BE7"/>
    <w:rsid w:val="001F7BF1"/>
    <w:rsid w:val="002002DD"/>
    <w:rsid w:val="00201991"/>
    <w:rsid w:val="00201D72"/>
    <w:rsid w:val="00202011"/>
    <w:rsid w:val="00202D79"/>
    <w:rsid w:val="0020313A"/>
    <w:rsid w:val="00203A05"/>
    <w:rsid w:val="0020415E"/>
    <w:rsid w:val="002042C9"/>
    <w:rsid w:val="00204608"/>
    <w:rsid w:val="00204955"/>
    <w:rsid w:val="00204ADA"/>
    <w:rsid w:val="00204F72"/>
    <w:rsid w:val="002052CC"/>
    <w:rsid w:val="00205BFD"/>
    <w:rsid w:val="0020626B"/>
    <w:rsid w:val="002064D0"/>
    <w:rsid w:val="00206945"/>
    <w:rsid w:val="00206AB0"/>
    <w:rsid w:val="00206AD1"/>
    <w:rsid w:val="00206FC7"/>
    <w:rsid w:val="00207718"/>
    <w:rsid w:val="002077D2"/>
    <w:rsid w:val="002079BF"/>
    <w:rsid w:val="0021013B"/>
    <w:rsid w:val="00210B78"/>
    <w:rsid w:val="00210C64"/>
    <w:rsid w:val="00210E11"/>
    <w:rsid w:val="00211017"/>
    <w:rsid w:val="002110DD"/>
    <w:rsid w:val="00211359"/>
    <w:rsid w:val="00211553"/>
    <w:rsid w:val="0021301D"/>
    <w:rsid w:val="0021327C"/>
    <w:rsid w:val="002135BC"/>
    <w:rsid w:val="0021456A"/>
    <w:rsid w:val="0021461E"/>
    <w:rsid w:val="00214A25"/>
    <w:rsid w:val="00214BCE"/>
    <w:rsid w:val="002150F4"/>
    <w:rsid w:val="00215122"/>
    <w:rsid w:val="002159FA"/>
    <w:rsid w:val="00215D44"/>
    <w:rsid w:val="0021617A"/>
    <w:rsid w:val="002169EC"/>
    <w:rsid w:val="00216A47"/>
    <w:rsid w:val="00216B07"/>
    <w:rsid w:val="00216CD3"/>
    <w:rsid w:val="00216CDC"/>
    <w:rsid w:val="00217B7C"/>
    <w:rsid w:val="00217E5B"/>
    <w:rsid w:val="0022008C"/>
    <w:rsid w:val="00220FD5"/>
    <w:rsid w:val="00221339"/>
    <w:rsid w:val="00221801"/>
    <w:rsid w:val="00221B10"/>
    <w:rsid w:val="002221A0"/>
    <w:rsid w:val="002226C5"/>
    <w:rsid w:val="00222772"/>
    <w:rsid w:val="00222E31"/>
    <w:rsid w:val="00223B3C"/>
    <w:rsid w:val="00223E02"/>
    <w:rsid w:val="00224327"/>
    <w:rsid w:val="002245BB"/>
    <w:rsid w:val="00224ADF"/>
    <w:rsid w:val="00224D4A"/>
    <w:rsid w:val="002251CB"/>
    <w:rsid w:val="00225255"/>
    <w:rsid w:val="00225B49"/>
    <w:rsid w:val="00226047"/>
    <w:rsid w:val="002262B8"/>
    <w:rsid w:val="00226412"/>
    <w:rsid w:val="002268D7"/>
    <w:rsid w:val="002269A3"/>
    <w:rsid w:val="00226DCE"/>
    <w:rsid w:val="0022733D"/>
    <w:rsid w:val="00227BBA"/>
    <w:rsid w:val="00230156"/>
    <w:rsid w:val="002302E3"/>
    <w:rsid w:val="00230EAA"/>
    <w:rsid w:val="00230FD8"/>
    <w:rsid w:val="002314A8"/>
    <w:rsid w:val="00231BB1"/>
    <w:rsid w:val="002322A3"/>
    <w:rsid w:val="00232776"/>
    <w:rsid w:val="002328B0"/>
    <w:rsid w:val="00232A98"/>
    <w:rsid w:val="00233875"/>
    <w:rsid w:val="00233A2B"/>
    <w:rsid w:val="00233B48"/>
    <w:rsid w:val="00234D71"/>
    <w:rsid w:val="00234EF4"/>
    <w:rsid w:val="00234F74"/>
    <w:rsid w:val="00235091"/>
    <w:rsid w:val="00235291"/>
    <w:rsid w:val="002352AF"/>
    <w:rsid w:val="00235BD3"/>
    <w:rsid w:val="00235FE3"/>
    <w:rsid w:val="002363A2"/>
    <w:rsid w:val="00237C56"/>
    <w:rsid w:val="00237D44"/>
    <w:rsid w:val="002409B0"/>
    <w:rsid w:val="00240E39"/>
    <w:rsid w:val="00241051"/>
    <w:rsid w:val="00241087"/>
    <w:rsid w:val="0024136A"/>
    <w:rsid w:val="00241775"/>
    <w:rsid w:val="00242326"/>
    <w:rsid w:val="00242500"/>
    <w:rsid w:val="002426E7"/>
    <w:rsid w:val="00243051"/>
    <w:rsid w:val="0024355C"/>
    <w:rsid w:val="002437AD"/>
    <w:rsid w:val="00243A99"/>
    <w:rsid w:val="00243B22"/>
    <w:rsid w:val="00243D72"/>
    <w:rsid w:val="00243F08"/>
    <w:rsid w:val="0024474C"/>
    <w:rsid w:val="00244A9D"/>
    <w:rsid w:val="00245242"/>
    <w:rsid w:val="002458EB"/>
    <w:rsid w:val="00245986"/>
    <w:rsid w:val="00245EF1"/>
    <w:rsid w:val="00246035"/>
    <w:rsid w:val="00246A12"/>
    <w:rsid w:val="00246C05"/>
    <w:rsid w:val="00246F97"/>
    <w:rsid w:val="002472D8"/>
    <w:rsid w:val="002474DC"/>
    <w:rsid w:val="00247812"/>
    <w:rsid w:val="002500AF"/>
    <w:rsid w:val="002501F4"/>
    <w:rsid w:val="002502CE"/>
    <w:rsid w:val="002504F8"/>
    <w:rsid w:val="00250763"/>
    <w:rsid w:val="0025180B"/>
    <w:rsid w:val="00251B93"/>
    <w:rsid w:val="00252BAA"/>
    <w:rsid w:val="00252F0F"/>
    <w:rsid w:val="00252F35"/>
    <w:rsid w:val="00253A2D"/>
    <w:rsid w:val="0025458B"/>
    <w:rsid w:val="00254E22"/>
    <w:rsid w:val="00254E6C"/>
    <w:rsid w:val="0025507C"/>
    <w:rsid w:val="002550C7"/>
    <w:rsid w:val="00255DDD"/>
    <w:rsid w:val="00255FD9"/>
    <w:rsid w:val="00256423"/>
    <w:rsid w:val="00256EB2"/>
    <w:rsid w:val="002578EE"/>
    <w:rsid w:val="002579C2"/>
    <w:rsid w:val="00260108"/>
    <w:rsid w:val="00260B1A"/>
    <w:rsid w:val="00261284"/>
    <w:rsid w:val="002612BE"/>
    <w:rsid w:val="00261EC3"/>
    <w:rsid w:val="0026274C"/>
    <w:rsid w:val="00262CFA"/>
    <w:rsid w:val="00262E44"/>
    <w:rsid w:val="00262E5A"/>
    <w:rsid w:val="00262EFE"/>
    <w:rsid w:val="00262F3F"/>
    <w:rsid w:val="002637F5"/>
    <w:rsid w:val="00264C24"/>
    <w:rsid w:val="00264FBD"/>
    <w:rsid w:val="0026570C"/>
    <w:rsid w:val="00265831"/>
    <w:rsid w:val="00265909"/>
    <w:rsid w:val="0026596E"/>
    <w:rsid w:val="0026660D"/>
    <w:rsid w:val="00266BA2"/>
    <w:rsid w:val="00266C2F"/>
    <w:rsid w:val="00267120"/>
    <w:rsid w:val="0026734E"/>
    <w:rsid w:val="00267DE6"/>
    <w:rsid w:val="0027047C"/>
    <w:rsid w:val="00270781"/>
    <w:rsid w:val="00270B2C"/>
    <w:rsid w:val="00271EB4"/>
    <w:rsid w:val="002724CC"/>
    <w:rsid w:val="002724DD"/>
    <w:rsid w:val="0027386E"/>
    <w:rsid w:val="00273B82"/>
    <w:rsid w:val="00273CDD"/>
    <w:rsid w:val="00273E02"/>
    <w:rsid w:val="00274763"/>
    <w:rsid w:val="00274CE7"/>
    <w:rsid w:val="00274DED"/>
    <w:rsid w:val="00276093"/>
    <w:rsid w:val="002763AB"/>
    <w:rsid w:val="00276616"/>
    <w:rsid w:val="00277783"/>
    <w:rsid w:val="0027778E"/>
    <w:rsid w:val="00280064"/>
    <w:rsid w:val="00280BAC"/>
    <w:rsid w:val="00280EB1"/>
    <w:rsid w:val="00281AF9"/>
    <w:rsid w:val="00281B4F"/>
    <w:rsid w:val="00282C00"/>
    <w:rsid w:val="00283404"/>
    <w:rsid w:val="0028447B"/>
    <w:rsid w:val="00284A4F"/>
    <w:rsid w:val="00284ACC"/>
    <w:rsid w:val="00285089"/>
    <w:rsid w:val="00285763"/>
    <w:rsid w:val="00286264"/>
    <w:rsid w:val="002867C6"/>
    <w:rsid w:val="002867DB"/>
    <w:rsid w:val="00286813"/>
    <w:rsid w:val="002869C5"/>
    <w:rsid w:val="00287F48"/>
    <w:rsid w:val="00290C1A"/>
    <w:rsid w:val="002913C3"/>
    <w:rsid w:val="00291694"/>
    <w:rsid w:val="0029182E"/>
    <w:rsid w:val="00291B3B"/>
    <w:rsid w:val="00291E1C"/>
    <w:rsid w:val="0029230D"/>
    <w:rsid w:val="00292575"/>
    <w:rsid w:val="002940C9"/>
    <w:rsid w:val="00295BF4"/>
    <w:rsid w:val="002960F9"/>
    <w:rsid w:val="0029610B"/>
    <w:rsid w:val="0029658F"/>
    <w:rsid w:val="00296957"/>
    <w:rsid w:val="00296C03"/>
    <w:rsid w:val="002977F5"/>
    <w:rsid w:val="002A0051"/>
    <w:rsid w:val="002A0492"/>
    <w:rsid w:val="002A0EC7"/>
    <w:rsid w:val="002A0F49"/>
    <w:rsid w:val="002A1467"/>
    <w:rsid w:val="002A1B78"/>
    <w:rsid w:val="002A28FD"/>
    <w:rsid w:val="002A2AC8"/>
    <w:rsid w:val="002A355D"/>
    <w:rsid w:val="002A5085"/>
    <w:rsid w:val="002A51DA"/>
    <w:rsid w:val="002A5AF4"/>
    <w:rsid w:val="002A650E"/>
    <w:rsid w:val="002A661C"/>
    <w:rsid w:val="002A6ABC"/>
    <w:rsid w:val="002A714D"/>
    <w:rsid w:val="002A770B"/>
    <w:rsid w:val="002A7A8A"/>
    <w:rsid w:val="002A7F6A"/>
    <w:rsid w:val="002B00D5"/>
    <w:rsid w:val="002B09ED"/>
    <w:rsid w:val="002B0F20"/>
    <w:rsid w:val="002B13E1"/>
    <w:rsid w:val="002B1B38"/>
    <w:rsid w:val="002B1D44"/>
    <w:rsid w:val="002B217E"/>
    <w:rsid w:val="002B21C1"/>
    <w:rsid w:val="002B3537"/>
    <w:rsid w:val="002B3863"/>
    <w:rsid w:val="002B3CAF"/>
    <w:rsid w:val="002B458A"/>
    <w:rsid w:val="002B4FD3"/>
    <w:rsid w:val="002B56C9"/>
    <w:rsid w:val="002B6520"/>
    <w:rsid w:val="002B6816"/>
    <w:rsid w:val="002B7021"/>
    <w:rsid w:val="002C05A4"/>
    <w:rsid w:val="002C16D2"/>
    <w:rsid w:val="002C250E"/>
    <w:rsid w:val="002C282E"/>
    <w:rsid w:val="002C3BD6"/>
    <w:rsid w:val="002C4725"/>
    <w:rsid w:val="002C489C"/>
    <w:rsid w:val="002C4DEF"/>
    <w:rsid w:val="002C4EDA"/>
    <w:rsid w:val="002C4EE9"/>
    <w:rsid w:val="002C5789"/>
    <w:rsid w:val="002C67C8"/>
    <w:rsid w:val="002C6D4E"/>
    <w:rsid w:val="002C6D60"/>
    <w:rsid w:val="002C6FA6"/>
    <w:rsid w:val="002C7116"/>
    <w:rsid w:val="002D03F7"/>
    <w:rsid w:val="002D06C3"/>
    <w:rsid w:val="002D1C72"/>
    <w:rsid w:val="002D1CA6"/>
    <w:rsid w:val="002D2264"/>
    <w:rsid w:val="002D2903"/>
    <w:rsid w:val="002D318D"/>
    <w:rsid w:val="002D3319"/>
    <w:rsid w:val="002D337E"/>
    <w:rsid w:val="002D3598"/>
    <w:rsid w:val="002D3AE9"/>
    <w:rsid w:val="002D471A"/>
    <w:rsid w:val="002D4F55"/>
    <w:rsid w:val="002D5309"/>
    <w:rsid w:val="002D54E0"/>
    <w:rsid w:val="002D571C"/>
    <w:rsid w:val="002D5845"/>
    <w:rsid w:val="002D5849"/>
    <w:rsid w:val="002D5B7B"/>
    <w:rsid w:val="002D6010"/>
    <w:rsid w:val="002D6378"/>
    <w:rsid w:val="002D6CD8"/>
    <w:rsid w:val="002D7632"/>
    <w:rsid w:val="002D7D20"/>
    <w:rsid w:val="002D7EAF"/>
    <w:rsid w:val="002E1D22"/>
    <w:rsid w:val="002E2585"/>
    <w:rsid w:val="002E2D78"/>
    <w:rsid w:val="002E307C"/>
    <w:rsid w:val="002E35EC"/>
    <w:rsid w:val="002E37EE"/>
    <w:rsid w:val="002E39BC"/>
    <w:rsid w:val="002E3B0A"/>
    <w:rsid w:val="002E4B8C"/>
    <w:rsid w:val="002E4F61"/>
    <w:rsid w:val="002E500D"/>
    <w:rsid w:val="002E5978"/>
    <w:rsid w:val="002E65AF"/>
    <w:rsid w:val="002E67A6"/>
    <w:rsid w:val="002E6D95"/>
    <w:rsid w:val="002E7178"/>
    <w:rsid w:val="002E72B8"/>
    <w:rsid w:val="002E7733"/>
    <w:rsid w:val="002E7775"/>
    <w:rsid w:val="002E7846"/>
    <w:rsid w:val="002E7B4C"/>
    <w:rsid w:val="002E7E3D"/>
    <w:rsid w:val="002E7E45"/>
    <w:rsid w:val="002F00B4"/>
    <w:rsid w:val="002F0498"/>
    <w:rsid w:val="002F0719"/>
    <w:rsid w:val="002F0855"/>
    <w:rsid w:val="002F0B82"/>
    <w:rsid w:val="002F1667"/>
    <w:rsid w:val="002F22A0"/>
    <w:rsid w:val="002F3751"/>
    <w:rsid w:val="002F375A"/>
    <w:rsid w:val="002F3966"/>
    <w:rsid w:val="002F3DF5"/>
    <w:rsid w:val="002F4332"/>
    <w:rsid w:val="002F45D7"/>
    <w:rsid w:val="002F48D9"/>
    <w:rsid w:val="002F4C85"/>
    <w:rsid w:val="002F50D0"/>
    <w:rsid w:val="002F539D"/>
    <w:rsid w:val="002F5679"/>
    <w:rsid w:val="002F5749"/>
    <w:rsid w:val="002F59CC"/>
    <w:rsid w:val="002F5B82"/>
    <w:rsid w:val="002F5C29"/>
    <w:rsid w:val="002F5E03"/>
    <w:rsid w:val="002F746A"/>
    <w:rsid w:val="002F7471"/>
    <w:rsid w:val="002F7B99"/>
    <w:rsid w:val="002F7C33"/>
    <w:rsid w:val="002F7D4A"/>
    <w:rsid w:val="0030050D"/>
    <w:rsid w:val="00300F15"/>
    <w:rsid w:val="003013EB"/>
    <w:rsid w:val="0030197F"/>
    <w:rsid w:val="00302B49"/>
    <w:rsid w:val="00302C81"/>
    <w:rsid w:val="00303197"/>
    <w:rsid w:val="0030353B"/>
    <w:rsid w:val="00303D20"/>
    <w:rsid w:val="00304201"/>
    <w:rsid w:val="003043B7"/>
    <w:rsid w:val="00304EB3"/>
    <w:rsid w:val="0030596C"/>
    <w:rsid w:val="0030657F"/>
    <w:rsid w:val="00307A6E"/>
    <w:rsid w:val="00307E8D"/>
    <w:rsid w:val="00307FA0"/>
    <w:rsid w:val="003101EB"/>
    <w:rsid w:val="003101F5"/>
    <w:rsid w:val="00310295"/>
    <w:rsid w:val="00310D41"/>
    <w:rsid w:val="003117AF"/>
    <w:rsid w:val="003125E7"/>
    <w:rsid w:val="00312C36"/>
    <w:rsid w:val="00312EC7"/>
    <w:rsid w:val="00313763"/>
    <w:rsid w:val="0031416B"/>
    <w:rsid w:val="00314344"/>
    <w:rsid w:val="00314EE2"/>
    <w:rsid w:val="00314FBB"/>
    <w:rsid w:val="00315469"/>
    <w:rsid w:val="0031569D"/>
    <w:rsid w:val="003157CD"/>
    <w:rsid w:val="00315F26"/>
    <w:rsid w:val="0031666A"/>
    <w:rsid w:val="00316950"/>
    <w:rsid w:val="00317968"/>
    <w:rsid w:val="00317BD0"/>
    <w:rsid w:val="00317C79"/>
    <w:rsid w:val="003202B7"/>
    <w:rsid w:val="00320BB5"/>
    <w:rsid w:val="00321084"/>
    <w:rsid w:val="00321191"/>
    <w:rsid w:val="00321527"/>
    <w:rsid w:val="003218CE"/>
    <w:rsid w:val="00321977"/>
    <w:rsid w:val="00321CFE"/>
    <w:rsid w:val="00321D19"/>
    <w:rsid w:val="00321E09"/>
    <w:rsid w:val="00323609"/>
    <w:rsid w:val="003244E7"/>
    <w:rsid w:val="00324E65"/>
    <w:rsid w:val="00324E97"/>
    <w:rsid w:val="00324EC9"/>
    <w:rsid w:val="00325298"/>
    <w:rsid w:val="0032564A"/>
    <w:rsid w:val="00325C92"/>
    <w:rsid w:val="00325FFB"/>
    <w:rsid w:val="00326108"/>
    <w:rsid w:val="003266BF"/>
    <w:rsid w:val="00326864"/>
    <w:rsid w:val="00326B5F"/>
    <w:rsid w:val="003273CF"/>
    <w:rsid w:val="003279E5"/>
    <w:rsid w:val="00327A84"/>
    <w:rsid w:val="00327ABE"/>
    <w:rsid w:val="003306E2"/>
    <w:rsid w:val="00330A64"/>
    <w:rsid w:val="00330C82"/>
    <w:rsid w:val="00331088"/>
    <w:rsid w:val="003314C2"/>
    <w:rsid w:val="003316F0"/>
    <w:rsid w:val="0033202C"/>
    <w:rsid w:val="0033241A"/>
    <w:rsid w:val="003329F1"/>
    <w:rsid w:val="00333580"/>
    <w:rsid w:val="00333CB4"/>
    <w:rsid w:val="00333F27"/>
    <w:rsid w:val="00334105"/>
    <w:rsid w:val="003342C3"/>
    <w:rsid w:val="00334AC8"/>
    <w:rsid w:val="0033510B"/>
    <w:rsid w:val="00335116"/>
    <w:rsid w:val="00335557"/>
    <w:rsid w:val="00335835"/>
    <w:rsid w:val="003360EB"/>
    <w:rsid w:val="0033657F"/>
    <w:rsid w:val="003366F5"/>
    <w:rsid w:val="00336B8B"/>
    <w:rsid w:val="00336DDE"/>
    <w:rsid w:val="00336EC4"/>
    <w:rsid w:val="003370C7"/>
    <w:rsid w:val="00337211"/>
    <w:rsid w:val="003376C9"/>
    <w:rsid w:val="00337D72"/>
    <w:rsid w:val="00340D54"/>
    <w:rsid w:val="00341555"/>
    <w:rsid w:val="00341776"/>
    <w:rsid w:val="003417EF"/>
    <w:rsid w:val="003438E9"/>
    <w:rsid w:val="00343C65"/>
    <w:rsid w:val="00343F20"/>
    <w:rsid w:val="00344939"/>
    <w:rsid w:val="003450E8"/>
    <w:rsid w:val="0034516E"/>
    <w:rsid w:val="00345366"/>
    <w:rsid w:val="00345AB7"/>
    <w:rsid w:val="003464BA"/>
    <w:rsid w:val="0034729F"/>
    <w:rsid w:val="00347D04"/>
    <w:rsid w:val="0035034C"/>
    <w:rsid w:val="00350473"/>
    <w:rsid w:val="003505CB"/>
    <w:rsid w:val="0035202E"/>
    <w:rsid w:val="0035277E"/>
    <w:rsid w:val="0035279B"/>
    <w:rsid w:val="00353C82"/>
    <w:rsid w:val="00354035"/>
    <w:rsid w:val="0035495D"/>
    <w:rsid w:val="00354BA4"/>
    <w:rsid w:val="00355A11"/>
    <w:rsid w:val="00355AF6"/>
    <w:rsid w:val="00355E53"/>
    <w:rsid w:val="00355EE2"/>
    <w:rsid w:val="003563EA"/>
    <w:rsid w:val="00356F84"/>
    <w:rsid w:val="00357FF2"/>
    <w:rsid w:val="00360958"/>
    <w:rsid w:val="00360CC4"/>
    <w:rsid w:val="00361433"/>
    <w:rsid w:val="0036153B"/>
    <w:rsid w:val="00361963"/>
    <w:rsid w:val="00361D72"/>
    <w:rsid w:val="003625B2"/>
    <w:rsid w:val="003628B5"/>
    <w:rsid w:val="00362CF3"/>
    <w:rsid w:val="003637C9"/>
    <w:rsid w:val="00364D48"/>
    <w:rsid w:val="00364DDE"/>
    <w:rsid w:val="003655DF"/>
    <w:rsid w:val="00365CC7"/>
    <w:rsid w:val="00365DC7"/>
    <w:rsid w:val="0036707E"/>
    <w:rsid w:val="00367D75"/>
    <w:rsid w:val="00367EEA"/>
    <w:rsid w:val="00367FE1"/>
    <w:rsid w:val="00370182"/>
    <w:rsid w:val="003708D7"/>
    <w:rsid w:val="00370E13"/>
    <w:rsid w:val="00371CA3"/>
    <w:rsid w:val="0037256B"/>
    <w:rsid w:val="00372998"/>
    <w:rsid w:val="003732F7"/>
    <w:rsid w:val="00373B13"/>
    <w:rsid w:val="0037410F"/>
    <w:rsid w:val="003745B2"/>
    <w:rsid w:val="00374630"/>
    <w:rsid w:val="00374790"/>
    <w:rsid w:val="0037487F"/>
    <w:rsid w:val="00375644"/>
    <w:rsid w:val="00375AD2"/>
    <w:rsid w:val="00375FEA"/>
    <w:rsid w:val="00376696"/>
    <w:rsid w:val="003768D2"/>
    <w:rsid w:val="00376AA5"/>
    <w:rsid w:val="00376C95"/>
    <w:rsid w:val="00376CBB"/>
    <w:rsid w:val="00377B5F"/>
    <w:rsid w:val="00377EC4"/>
    <w:rsid w:val="00377FFE"/>
    <w:rsid w:val="003803D6"/>
    <w:rsid w:val="0038067C"/>
    <w:rsid w:val="003813EA"/>
    <w:rsid w:val="00381467"/>
    <w:rsid w:val="00381998"/>
    <w:rsid w:val="00381BCB"/>
    <w:rsid w:val="00381D10"/>
    <w:rsid w:val="0038236E"/>
    <w:rsid w:val="003831DF"/>
    <w:rsid w:val="00383383"/>
    <w:rsid w:val="0038379E"/>
    <w:rsid w:val="00383A49"/>
    <w:rsid w:val="003845A5"/>
    <w:rsid w:val="00384B7A"/>
    <w:rsid w:val="00384EB9"/>
    <w:rsid w:val="00385AAE"/>
    <w:rsid w:val="003861AA"/>
    <w:rsid w:val="003866D8"/>
    <w:rsid w:val="00386C6F"/>
    <w:rsid w:val="0038735E"/>
    <w:rsid w:val="00387391"/>
    <w:rsid w:val="003873E0"/>
    <w:rsid w:val="0038744B"/>
    <w:rsid w:val="00387ABD"/>
    <w:rsid w:val="0039001B"/>
    <w:rsid w:val="00390741"/>
    <w:rsid w:val="003909C5"/>
    <w:rsid w:val="003909C9"/>
    <w:rsid w:val="00390D68"/>
    <w:rsid w:val="00390F74"/>
    <w:rsid w:val="00391272"/>
    <w:rsid w:val="00391453"/>
    <w:rsid w:val="00391F4F"/>
    <w:rsid w:val="00392133"/>
    <w:rsid w:val="00392911"/>
    <w:rsid w:val="003931E2"/>
    <w:rsid w:val="00393FFD"/>
    <w:rsid w:val="00394094"/>
    <w:rsid w:val="003945CC"/>
    <w:rsid w:val="003950D0"/>
    <w:rsid w:val="003954D3"/>
    <w:rsid w:val="0039553D"/>
    <w:rsid w:val="003958D3"/>
    <w:rsid w:val="00395A56"/>
    <w:rsid w:val="00395AFD"/>
    <w:rsid w:val="00396B0B"/>
    <w:rsid w:val="00396EAD"/>
    <w:rsid w:val="00397287"/>
    <w:rsid w:val="00397640"/>
    <w:rsid w:val="00397A59"/>
    <w:rsid w:val="00397B9B"/>
    <w:rsid w:val="00397CAD"/>
    <w:rsid w:val="003A0155"/>
    <w:rsid w:val="003A049B"/>
    <w:rsid w:val="003A0662"/>
    <w:rsid w:val="003A0BF5"/>
    <w:rsid w:val="003A115B"/>
    <w:rsid w:val="003A11B6"/>
    <w:rsid w:val="003A1543"/>
    <w:rsid w:val="003A1803"/>
    <w:rsid w:val="003A1D1E"/>
    <w:rsid w:val="003A2326"/>
    <w:rsid w:val="003A30B1"/>
    <w:rsid w:val="003A3387"/>
    <w:rsid w:val="003A3711"/>
    <w:rsid w:val="003A3C39"/>
    <w:rsid w:val="003A4041"/>
    <w:rsid w:val="003A45D9"/>
    <w:rsid w:val="003A4AE5"/>
    <w:rsid w:val="003A4D3C"/>
    <w:rsid w:val="003A542D"/>
    <w:rsid w:val="003A6083"/>
    <w:rsid w:val="003A6498"/>
    <w:rsid w:val="003A64EA"/>
    <w:rsid w:val="003A78EA"/>
    <w:rsid w:val="003A7BE1"/>
    <w:rsid w:val="003B01B6"/>
    <w:rsid w:val="003B0212"/>
    <w:rsid w:val="003B0647"/>
    <w:rsid w:val="003B09A9"/>
    <w:rsid w:val="003B0B04"/>
    <w:rsid w:val="003B0BC8"/>
    <w:rsid w:val="003B1B57"/>
    <w:rsid w:val="003B211F"/>
    <w:rsid w:val="003B21AA"/>
    <w:rsid w:val="003B3704"/>
    <w:rsid w:val="003B3D98"/>
    <w:rsid w:val="003B442A"/>
    <w:rsid w:val="003B45C2"/>
    <w:rsid w:val="003B4C3F"/>
    <w:rsid w:val="003B5030"/>
    <w:rsid w:val="003B53A0"/>
    <w:rsid w:val="003B67B7"/>
    <w:rsid w:val="003B7554"/>
    <w:rsid w:val="003B77CB"/>
    <w:rsid w:val="003B7C77"/>
    <w:rsid w:val="003B7ED1"/>
    <w:rsid w:val="003C07AC"/>
    <w:rsid w:val="003C07C4"/>
    <w:rsid w:val="003C09B1"/>
    <w:rsid w:val="003C104A"/>
    <w:rsid w:val="003C1384"/>
    <w:rsid w:val="003C139B"/>
    <w:rsid w:val="003C1426"/>
    <w:rsid w:val="003C20EA"/>
    <w:rsid w:val="003C224D"/>
    <w:rsid w:val="003C22BE"/>
    <w:rsid w:val="003C2668"/>
    <w:rsid w:val="003C2A58"/>
    <w:rsid w:val="003C2B26"/>
    <w:rsid w:val="003C2D02"/>
    <w:rsid w:val="003C2DB7"/>
    <w:rsid w:val="003C2E5C"/>
    <w:rsid w:val="003C38B3"/>
    <w:rsid w:val="003C466F"/>
    <w:rsid w:val="003C4955"/>
    <w:rsid w:val="003C5252"/>
    <w:rsid w:val="003C529B"/>
    <w:rsid w:val="003C5D75"/>
    <w:rsid w:val="003C5E46"/>
    <w:rsid w:val="003C6161"/>
    <w:rsid w:val="003C6354"/>
    <w:rsid w:val="003C6643"/>
    <w:rsid w:val="003C6F44"/>
    <w:rsid w:val="003C6FE8"/>
    <w:rsid w:val="003C7165"/>
    <w:rsid w:val="003C7556"/>
    <w:rsid w:val="003C7626"/>
    <w:rsid w:val="003C7DC0"/>
    <w:rsid w:val="003D00E8"/>
    <w:rsid w:val="003D0272"/>
    <w:rsid w:val="003D036A"/>
    <w:rsid w:val="003D1795"/>
    <w:rsid w:val="003D19AB"/>
    <w:rsid w:val="003D1C22"/>
    <w:rsid w:val="003D1ED6"/>
    <w:rsid w:val="003D203B"/>
    <w:rsid w:val="003D2278"/>
    <w:rsid w:val="003D22FA"/>
    <w:rsid w:val="003D2368"/>
    <w:rsid w:val="003D2532"/>
    <w:rsid w:val="003D2AF6"/>
    <w:rsid w:val="003D4C73"/>
    <w:rsid w:val="003D4D10"/>
    <w:rsid w:val="003D5086"/>
    <w:rsid w:val="003D52E5"/>
    <w:rsid w:val="003D52FF"/>
    <w:rsid w:val="003D5F5D"/>
    <w:rsid w:val="003D6096"/>
    <w:rsid w:val="003D6267"/>
    <w:rsid w:val="003D6B03"/>
    <w:rsid w:val="003D6C17"/>
    <w:rsid w:val="003D6DE3"/>
    <w:rsid w:val="003D70E3"/>
    <w:rsid w:val="003D75E6"/>
    <w:rsid w:val="003D7A25"/>
    <w:rsid w:val="003D7C60"/>
    <w:rsid w:val="003E02BA"/>
    <w:rsid w:val="003E03D6"/>
    <w:rsid w:val="003E0CF0"/>
    <w:rsid w:val="003E0F6A"/>
    <w:rsid w:val="003E11C2"/>
    <w:rsid w:val="003E1347"/>
    <w:rsid w:val="003E13C5"/>
    <w:rsid w:val="003E1772"/>
    <w:rsid w:val="003E1793"/>
    <w:rsid w:val="003E1FC3"/>
    <w:rsid w:val="003E2F5B"/>
    <w:rsid w:val="003E33FB"/>
    <w:rsid w:val="003E3579"/>
    <w:rsid w:val="003E3676"/>
    <w:rsid w:val="003E36B7"/>
    <w:rsid w:val="003E3969"/>
    <w:rsid w:val="003E440B"/>
    <w:rsid w:val="003E4424"/>
    <w:rsid w:val="003E4CD6"/>
    <w:rsid w:val="003E607E"/>
    <w:rsid w:val="003E65D3"/>
    <w:rsid w:val="003E6D1D"/>
    <w:rsid w:val="003E7472"/>
    <w:rsid w:val="003E78FD"/>
    <w:rsid w:val="003E7E9A"/>
    <w:rsid w:val="003F03CF"/>
    <w:rsid w:val="003F08D6"/>
    <w:rsid w:val="003F0CB1"/>
    <w:rsid w:val="003F100A"/>
    <w:rsid w:val="003F17FD"/>
    <w:rsid w:val="003F2026"/>
    <w:rsid w:val="003F21C3"/>
    <w:rsid w:val="003F3009"/>
    <w:rsid w:val="003F3019"/>
    <w:rsid w:val="003F358F"/>
    <w:rsid w:val="003F3871"/>
    <w:rsid w:val="003F3956"/>
    <w:rsid w:val="003F3B19"/>
    <w:rsid w:val="003F3E4F"/>
    <w:rsid w:val="003F4763"/>
    <w:rsid w:val="003F4793"/>
    <w:rsid w:val="003F4822"/>
    <w:rsid w:val="003F4C1D"/>
    <w:rsid w:val="003F5566"/>
    <w:rsid w:val="003F5A34"/>
    <w:rsid w:val="003F5A7B"/>
    <w:rsid w:val="003F6055"/>
    <w:rsid w:val="003F6672"/>
    <w:rsid w:val="003F698C"/>
    <w:rsid w:val="003F720D"/>
    <w:rsid w:val="003F735D"/>
    <w:rsid w:val="003F751D"/>
    <w:rsid w:val="003F7918"/>
    <w:rsid w:val="003F7D42"/>
    <w:rsid w:val="0040010D"/>
    <w:rsid w:val="004005AE"/>
    <w:rsid w:val="00400627"/>
    <w:rsid w:val="0040087B"/>
    <w:rsid w:val="004009DB"/>
    <w:rsid w:val="00400DBA"/>
    <w:rsid w:val="004011EB"/>
    <w:rsid w:val="00401672"/>
    <w:rsid w:val="00401CE9"/>
    <w:rsid w:val="00401E57"/>
    <w:rsid w:val="00401F2C"/>
    <w:rsid w:val="00401F35"/>
    <w:rsid w:val="00402651"/>
    <w:rsid w:val="00402BA6"/>
    <w:rsid w:val="004035BC"/>
    <w:rsid w:val="00403A5E"/>
    <w:rsid w:val="00403F8C"/>
    <w:rsid w:val="0040408E"/>
    <w:rsid w:val="00404383"/>
    <w:rsid w:val="0040471B"/>
    <w:rsid w:val="004047C6"/>
    <w:rsid w:val="00405496"/>
    <w:rsid w:val="0040584F"/>
    <w:rsid w:val="00406A2B"/>
    <w:rsid w:val="00407A81"/>
    <w:rsid w:val="00407B3B"/>
    <w:rsid w:val="00410517"/>
    <w:rsid w:val="00410701"/>
    <w:rsid w:val="00411079"/>
    <w:rsid w:val="0041194E"/>
    <w:rsid w:val="00412263"/>
    <w:rsid w:val="004126C0"/>
    <w:rsid w:val="00412944"/>
    <w:rsid w:val="00413D45"/>
    <w:rsid w:val="0041466E"/>
    <w:rsid w:val="00414682"/>
    <w:rsid w:val="00414A53"/>
    <w:rsid w:val="00414C4E"/>
    <w:rsid w:val="00415732"/>
    <w:rsid w:val="00415924"/>
    <w:rsid w:val="00415AA4"/>
    <w:rsid w:val="004160F6"/>
    <w:rsid w:val="00416336"/>
    <w:rsid w:val="0041640B"/>
    <w:rsid w:val="004164D3"/>
    <w:rsid w:val="004165CC"/>
    <w:rsid w:val="004167D8"/>
    <w:rsid w:val="004168DA"/>
    <w:rsid w:val="00416940"/>
    <w:rsid w:val="00416F41"/>
    <w:rsid w:val="0041780B"/>
    <w:rsid w:val="00417B3A"/>
    <w:rsid w:val="00421293"/>
    <w:rsid w:val="004225D7"/>
    <w:rsid w:val="00422A66"/>
    <w:rsid w:val="00422FAD"/>
    <w:rsid w:val="00423339"/>
    <w:rsid w:val="0042408A"/>
    <w:rsid w:val="00424AF5"/>
    <w:rsid w:val="00425226"/>
    <w:rsid w:val="00425A26"/>
    <w:rsid w:val="00425B80"/>
    <w:rsid w:val="004262E6"/>
    <w:rsid w:val="0042667B"/>
    <w:rsid w:val="0042679C"/>
    <w:rsid w:val="004277E9"/>
    <w:rsid w:val="00427B70"/>
    <w:rsid w:val="00427CBB"/>
    <w:rsid w:val="00427E28"/>
    <w:rsid w:val="00427E32"/>
    <w:rsid w:val="004306D5"/>
    <w:rsid w:val="00430F14"/>
    <w:rsid w:val="00431996"/>
    <w:rsid w:val="0043214A"/>
    <w:rsid w:val="00432285"/>
    <w:rsid w:val="00432D9E"/>
    <w:rsid w:val="00432DC7"/>
    <w:rsid w:val="0043371A"/>
    <w:rsid w:val="00433E82"/>
    <w:rsid w:val="00434409"/>
    <w:rsid w:val="004346C4"/>
    <w:rsid w:val="004349A2"/>
    <w:rsid w:val="00434E7C"/>
    <w:rsid w:val="00435F2F"/>
    <w:rsid w:val="00436214"/>
    <w:rsid w:val="004367F1"/>
    <w:rsid w:val="00436A0B"/>
    <w:rsid w:val="004373B1"/>
    <w:rsid w:val="004374B9"/>
    <w:rsid w:val="00437A9B"/>
    <w:rsid w:val="00437C64"/>
    <w:rsid w:val="0044067E"/>
    <w:rsid w:val="00440F28"/>
    <w:rsid w:val="0044100E"/>
    <w:rsid w:val="004410F5"/>
    <w:rsid w:val="0044113E"/>
    <w:rsid w:val="00441187"/>
    <w:rsid w:val="004413E5"/>
    <w:rsid w:val="00441D43"/>
    <w:rsid w:val="0044265B"/>
    <w:rsid w:val="004427AF"/>
    <w:rsid w:val="00443600"/>
    <w:rsid w:val="004437A7"/>
    <w:rsid w:val="00443939"/>
    <w:rsid w:val="0044418B"/>
    <w:rsid w:val="004443C2"/>
    <w:rsid w:val="004445C9"/>
    <w:rsid w:val="004451AD"/>
    <w:rsid w:val="00445243"/>
    <w:rsid w:val="004453AF"/>
    <w:rsid w:val="00446AEA"/>
    <w:rsid w:val="00447161"/>
    <w:rsid w:val="00450145"/>
    <w:rsid w:val="004506B6"/>
    <w:rsid w:val="00450B0F"/>
    <w:rsid w:val="00450CEA"/>
    <w:rsid w:val="0045137E"/>
    <w:rsid w:val="004517CC"/>
    <w:rsid w:val="00451AAA"/>
    <w:rsid w:val="00451BC3"/>
    <w:rsid w:val="00451BEF"/>
    <w:rsid w:val="00452381"/>
    <w:rsid w:val="0045242F"/>
    <w:rsid w:val="004524D3"/>
    <w:rsid w:val="00452521"/>
    <w:rsid w:val="00452607"/>
    <w:rsid w:val="00452B11"/>
    <w:rsid w:val="00452E8F"/>
    <w:rsid w:val="00452EB1"/>
    <w:rsid w:val="00453004"/>
    <w:rsid w:val="0045475B"/>
    <w:rsid w:val="00454ECA"/>
    <w:rsid w:val="00454ED0"/>
    <w:rsid w:val="004551A1"/>
    <w:rsid w:val="004552F2"/>
    <w:rsid w:val="0045546F"/>
    <w:rsid w:val="004556E1"/>
    <w:rsid w:val="004558E3"/>
    <w:rsid w:val="0045597E"/>
    <w:rsid w:val="00455B20"/>
    <w:rsid w:val="00455B35"/>
    <w:rsid w:val="00455DA1"/>
    <w:rsid w:val="00457D66"/>
    <w:rsid w:val="004600BA"/>
    <w:rsid w:val="00460729"/>
    <w:rsid w:val="00460B07"/>
    <w:rsid w:val="00461760"/>
    <w:rsid w:val="00461818"/>
    <w:rsid w:val="00461E06"/>
    <w:rsid w:val="004622D1"/>
    <w:rsid w:val="004622E0"/>
    <w:rsid w:val="004625BE"/>
    <w:rsid w:val="004627A6"/>
    <w:rsid w:val="00463EC7"/>
    <w:rsid w:val="00463FDD"/>
    <w:rsid w:val="00464BDD"/>
    <w:rsid w:val="0046536F"/>
    <w:rsid w:val="0046551D"/>
    <w:rsid w:val="00465710"/>
    <w:rsid w:val="00466A95"/>
    <w:rsid w:val="00466DB8"/>
    <w:rsid w:val="0046737D"/>
    <w:rsid w:val="00467467"/>
    <w:rsid w:val="004676F3"/>
    <w:rsid w:val="00467A24"/>
    <w:rsid w:val="00470373"/>
    <w:rsid w:val="0047045C"/>
    <w:rsid w:val="00470701"/>
    <w:rsid w:val="004709CE"/>
    <w:rsid w:val="00471794"/>
    <w:rsid w:val="004725F5"/>
    <w:rsid w:val="00472E96"/>
    <w:rsid w:val="00472FBF"/>
    <w:rsid w:val="00473395"/>
    <w:rsid w:val="00473448"/>
    <w:rsid w:val="004738FD"/>
    <w:rsid w:val="00473A00"/>
    <w:rsid w:val="0047464A"/>
    <w:rsid w:val="00474C4F"/>
    <w:rsid w:val="00474F72"/>
    <w:rsid w:val="00476429"/>
    <w:rsid w:val="0047655C"/>
    <w:rsid w:val="0047674F"/>
    <w:rsid w:val="0047705C"/>
    <w:rsid w:val="0047730B"/>
    <w:rsid w:val="00480214"/>
    <w:rsid w:val="0048021C"/>
    <w:rsid w:val="00480305"/>
    <w:rsid w:val="00480E97"/>
    <w:rsid w:val="00481567"/>
    <w:rsid w:val="00482190"/>
    <w:rsid w:val="00482560"/>
    <w:rsid w:val="00484E25"/>
    <w:rsid w:val="00485578"/>
    <w:rsid w:val="004860AD"/>
    <w:rsid w:val="00487190"/>
    <w:rsid w:val="00487B9A"/>
    <w:rsid w:val="004900DE"/>
    <w:rsid w:val="00490291"/>
    <w:rsid w:val="0049029B"/>
    <w:rsid w:val="004903C5"/>
    <w:rsid w:val="00490CC9"/>
    <w:rsid w:val="00490E80"/>
    <w:rsid w:val="004923A4"/>
    <w:rsid w:val="0049252F"/>
    <w:rsid w:val="00492646"/>
    <w:rsid w:val="00492D13"/>
    <w:rsid w:val="00493273"/>
    <w:rsid w:val="004938C5"/>
    <w:rsid w:val="0049391D"/>
    <w:rsid w:val="00494DE9"/>
    <w:rsid w:val="00494F7F"/>
    <w:rsid w:val="004959B3"/>
    <w:rsid w:val="00495D88"/>
    <w:rsid w:val="0049601E"/>
    <w:rsid w:val="004969EF"/>
    <w:rsid w:val="00496C64"/>
    <w:rsid w:val="004972A2"/>
    <w:rsid w:val="00497328"/>
    <w:rsid w:val="004976DD"/>
    <w:rsid w:val="00497AFF"/>
    <w:rsid w:val="004A0692"/>
    <w:rsid w:val="004A08D0"/>
    <w:rsid w:val="004A091D"/>
    <w:rsid w:val="004A0956"/>
    <w:rsid w:val="004A0DA6"/>
    <w:rsid w:val="004A18EB"/>
    <w:rsid w:val="004A1D34"/>
    <w:rsid w:val="004A35B9"/>
    <w:rsid w:val="004A394A"/>
    <w:rsid w:val="004A3C76"/>
    <w:rsid w:val="004A4C01"/>
    <w:rsid w:val="004A4D42"/>
    <w:rsid w:val="004A4F73"/>
    <w:rsid w:val="004A503B"/>
    <w:rsid w:val="004A541B"/>
    <w:rsid w:val="004A5744"/>
    <w:rsid w:val="004A5874"/>
    <w:rsid w:val="004A5B44"/>
    <w:rsid w:val="004A61A5"/>
    <w:rsid w:val="004A6939"/>
    <w:rsid w:val="004A6C1C"/>
    <w:rsid w:val="004A6D6C"/>
    <w:rsid w:val="004A72C1"/>
    <w:rsid w:val="004A79CE"/>
    <w:rsid w:val="004B05B1"/>
    <w:rsid w:val="004B0791"/>
    <w:rsid w:val="004B09A8"/>
    <w:rsid w:val="004B10B3"/>
    <w:rsid w:val="004B118D"/>
    <w:rsid w:val="004B14E2"/>
    <w:rsid w:val="004B1AE0"/>
    <w:rsid w:val="004B1C97"/>
    <w:rsid w:val="004B2A8F"/>
    <w:rsid w:val="004B2D69"/>
    <w:rsid w:val="004B2E73"/>
    <w:rsid w:val="004B3286"/>
    <w:rsid w:val="004B3330"/>
    <w:rsid w:val="004B3ABC"/>
    <w:rsid w:val="004B3C1F"/>
    <w:rsid w:val="004B3D07"/>
    <w:rsid w:val="004B3FA2"/>
    <w:rsid w:val="004B4512"/>
    <w:rsid w:val="004B4C1E"/>
    <w:rsid w:val="004B54F6"/>
    <w:rsid w:val="004B55AB"/>
    <w:rsid w:val="004B55BE"/>
    <w:rsid w:val="004B571A"/>
    <w:rsid w:val="004B585C"/>
    <w:rsid w:val="004B5B4B"/>
    <w:rsid w:val="004B5F7E"/>
    <w:rsid w:val="004B6587"/>
    <w:rsid w:val="004B73F4"/>
    <w:rsid w:val="004B74A1"/>
    <w:rsid w:val="004B75BF"/>
    <w:rsid w:val="004B77E2"/>
    <w:rsid w:val="004B78F8"/>
    <w:rsid w:val="004B7AF4"/>
    <w:rsid w:val="004B7BC2"/>
    <w:rsid w:val="004C02D2"/>
    <w:rsid w:val="004C1119"/>
    <w:rsid w:val="004C1A46"/>
    <w:rsid w:val="004C308B"/>
    <w:rsid w:val="004C38F7"/>
    <w:rsid w:val="004C3978"/>
    <w:rsid w:val="004C3998"/>
    <w:rsid w:val="004C4CF2"/>
    <w:rsid w:val="004C5500"/>
    <w:rsid w:val="004C5CF2"/>
    <w:rsid w:val="004C65BD"/>
    <w:rsid w:val="004C7C7E"/>
    <w:rsid w:val="004C7D42"/>
    <w:rsid w:val="004D0087"/>
    <w:rsid w:val="004D0136"/>
    <w:rsid w:val="004D0328"/>
    <w:rsid w:val="004D08C6"/>
    <w:rsid w:val="004D0D0E"/>
    <w:rsid w:val="004D183B"/>
    <w:rsid w:val="004D1CD5"/>
    <w:rsid w:val="004D1D6E"/>
    <w:rsid w:val="004D1F4B"/>
    <w:rsid w:val="004D2A91"/>
    <w:rsid w:val="004D3043"/>
    <w:rsid w:val="004D3BFF"/>
    <w:rsid w:val="004D6244"/>
    <w:rsid w:val="004D665C"/>
    <w:rsid w:val="004D6A5E"/>
    <w:rsid w:val="004D6B0A"/>
    <w:rsid w:val="004D6D26"/>
    <w:rsid w:val="004D708D"/>
    <w:rsid w:val="004D7096"/>
    <w:rsid w:val="004D7906"/>
    <w:rsid w:val="004E0ECB"/>
    <w:rsid w:val="004E16CA"/>
    <w:rsid w:val="004E1A81"/>
    <w:rsid w:val="004E27E6"/>
    <w:rsid w:val="004E2CBA"/>
    <w:rsid w:val="004E2E83"/>
    <w:rsid w:val="004E2EBE"/>
    <w:rsid w:val="004E3155"/>
    <w:rsid w:val="004E368B"/>
    <w:rsid w:val="004E44FE"/>
    <w:rsid w:val="004E4D1C"/>
    <w:rsid w:val="004E5035"/>
    <w:rsid w:val="004E5550"/>
    <w:rsid w:val="004E5B27"/>
    <w:rsid w:val="004E611B"/>
    <w:rsid w:val="004E62E1"/>
    <w:rsid w:val="004E6322"/>
    <w:rsid w:val="004E6D6A"/>
    <w:rsid w:val="004E72D1"/>
    <w:rsid w:val="004E7C7D"/>
    <w:rsid w:val="004E7E07"/>
    <w:rsid w:val="004F0B6F"/>
    <w:rsid w:val="004F14AB"/>
    <w:rsid w:val="004F28A8"/>
    <w:rsid w:val="004F2F66"/>
    <w:rsid w:val="004F383F"/>
    <w:rsid w:val="004F3E70"/>
    <w:rsid w:val="004F4267"/>
    <w:rsid w:val="004F4B46"/>
    <w:rsid w:val="004F5DB9"/>
    <w:rsid w:val="004F672B"/>
    <w:rsid w:val="004F6981"/>
    <w:rsid w:val="004F6C46"/>
    <w:rsid w:val="004F6D44"/>
    <w:rsid w:val="004F74A2"/>
    <w:rsid w:val="004F7D2F"/>
    <w:rsid w:val="00500048"/>
    <w:rsid w:val="00500610"/>
    <w:rsid w:val="0050074D"/>
    <w:rsid w:val="005007AA"/>
    <w:rsid w:val="00500ABD"/>
    <w:rsid w:val="00500D3F"/>
    <w:rsid w:val="0050115A"/>
    <w:rsid w:val="005012D2"/>
    <w:rsid w:val="00501633"/>
    <w:rsid w:val="00501950"/>
    <w:rsid w:val="00501BC8"/>
    <w:rsid w:val="005021E9"/>
    <w:rsid w:val="00502502"/>
    <w:rsid w:val="00502666"/>
    <w:rsid w:val="0050290D"/>
    <w:rsid w:val="00502B43"/>
    <w:rsid w:val="00502DBB"/>
    <w:rsid w:val="00502F39"/>
    <w:rsid w:val="005036F6"/>
    <w:rsid w:val="0050376C"/>
    <w:rsid w:val="005037FB"/>
    <w:rsid w:val="00503DF3"/>
    <w:rsid w:val="0050410A"/>
    <w:rsid w:val="00504F05"/>
    <w:rsid w:val="00505796"/>
    <w:rsid w:val="00505B54"/>
    <w:rsid w:val="00505C3C"/>
    <w:rsid w:val="005060C6"/>
    <w:rsid w:val="005063E8"/>
    <w:rsid w:val="005065F2"/>
    <w:rsid w:val="005071F1"/>
    <w:rsid w:val="00507462"/>
    <w:rsid w:val="00507B8F"/>
    <w:rsid w:val="005102D5"/>
    <w:rsid w:val="00510699"/>
    <w:rsid w:val="0051070E"/>
    <w:rsid w:val="00510C9E"/>
    <w:rsid w:val="005118B5"/>
    <w:rsid w:val="00511BC7"/>
    <w:rsid w:val="00511DAB"/>
    <w:rsid w:val="005120D4"/>
    <w:rsid w:val="005121BE"/>
    <w:rsid w:val="00512471"/>
    <w:rsid w:val="00512A28"/>
    <w:rsid w:val="00512D1D"/>
    <w:rsid w:val="00512F51"/>
    <w:rsid w:val="005132A9"/>
    <w:rsid w:val="005135D4"/>
    <w:rsid w:val="005136E9"/>
    <w:rsid w:val="00513AE8"/>
    <w:rsid w:val="005150C2"/>
    <w:rsid w:val="00515689"/>
    <w:rsid w:val="00515843"/>
    <w:rsid w:val="00515BBE"/>
    <w:rsid w:val="00515CC1"/>
    <w:rsid w:val="005164E7"/>
    <w:rsid w:val="0051690A"/>
    <w:rsid w:val="00516C26"/>
    <w:rsid w:val="0051786A"/>
    <w:rsid w:val="00517A7B"/>
    <w:rsid w:val="00517B9F"/>
    <w:rsid w:val="00517EE8"/>
    <w:rsid w:val="00520A5C"/>
    <w:rsid w:val="00520C04"/>
    <w:rsid w:val="00521610"/>
    <w:rsid w:val="00521F27"/>
    <w:rsid w:val="00522355"/>
    <w:rsid w:val="00522D4C"/>
    <w:rsid w:val="00522E4C"/>
    <w:rsid w:val="0052300B"/>
    <w:rsid w:val="0052328B"/>
    <w:rsid w:val="00524373"/>
    <w:rsid w:val="005255A3"/>
    <w:rsid w:val="0052570D"/>
    <w:rsid w:val="00525B81"/>
    <w:rsid w:val="0052696B"/>
    <w:rsid w:val="00526A04"/>
    <w:rsid w:val="00526AD2"/>
    <w:rsid w:val="00526BD7"/>
    <w:rsid w:val="00526CBD"/>
    <w:rsid w:val="00526FAF"/>
    <w:rsid w:val="00527D26"/>
    <w:rsid w:val="00530401"/>
    <w:rsid w:val="005320BE"/>
    <w:rsid w:val="005320D8"/>
    <w:rsid w:val="00532317"/>
    <w:rsid w:val="005334E2"/>
    <w:rsid w:val="00533BD1"/>
    <w:rsid w:val="00533E32"/>
    <w:rsid w:val="00533F8E"/>
    <w:rsid w:val="005348F0"/>
    <w:rsid w:val="00534D52"/>
    <w:rsid w:val="005350B8"/>
    <w:rsid w:val="00535839"/>
    <w:rsid w:val="005359A0"/>
    <w:rsid w:val="00536105"/>
    <w:rsid w:val="0053624E"/>
    <w:rsid w:val="00536E36"/>
    <w:rsid w:val="00537937"/>
    <w:rsid w:val="0054041F"/>
    <w:rsid w:val="00540452"/>
    <w:rsid w:val="0054048E"/>
    <w:rsid w:val="005404F3"/>
    <w:rsid w:val="0054057F"/>
    <w:rsid w:val="005409C5"/>
    <w:rsid w:val="00541319"/>
    <w:rsid w:val="00541901"/>
    <w:rsid w:val="00543667"/>
    <w:rsid w:val="005438B9"/>
    <w:rsid w:val="005438EC"/>
    <w:rsid w:val="00543AFD"/>
    <w:rsid w:val="00543CC4"/>
    <w:rsid w:val="00543FFD"/>
    <w:rsid w:val="0054401D"/>
    <w:rsid w:val="00544901"/>
    <w:rsid w:val="0054495D"/>
    <w:rsid w:val="00545160"/>
    <w:rsid w:val="0054534C"/>
    <w:rsid w:val="0054538D"/>
    <w:rsid w:val="005453D7"/>
    <w:rsid w:val="00545738"/>
    <w:rsid w:val="0054622D"/>
    <w:rsid w:val="005464D7"/>
    <w:rsid w:val="00546798"/>
    <w:rsid w:val="00546C9B"/>
    <w:rsid w:val="00546F89"/>
    <w:rsid w:val="00547695"/>
    <w:rsid w:val="005477C9"/>
    <w:rsid w:val="00547A1B"/>
    <w:rsid w:val="00547F53"/>
    <w:rsid w:val="00550358"/>
    <w:rsid w:val="005504D3"/>
    <w:rsid w:val="005506B7"/>
    <w:rsid w:val="005512E3"/>
    <w:rsid w:val="0055195F"/>
    <w:rsid w:val="00552793"/>
    <w:rsid w:val="0055290B"/>
    <w:rsid w:val="00552E98"/>
    <w:rsid w:val="00553229"/>
    <w:rsid w:val="00553622"/>
    <w:rsid w:val="0055405B"/>
    <w:rsid w:val="0055436A"/>
    <w:rsid w:val="005548AA"/>
    <w:rsid w:val="00554957"/>
    <w:rsid w:val="00554D7E"/>
    <w:rsid w:val="005555A3"/>
    <w:rsid w:val="00555938"/>
    <w:rsid w:val="00556023"/>
    <w:rsid w:val="005560D0"/>
    <w:rsid w:val="005561D2"/>
    <w:rsid w:val="005567A7"/>
    <w:rsid w:val="00556940"/>
    <w:rsid w:val="00557389"/>
    <w:rsid w:val="00557D32"/>
    <w:rsid w:val="005602F7"/>
    <w:rsid w:val="005604D3"/>
    <w:rsid w:val="0056050A"/>
    <w:rsid w:val="0056090A"/>
    <w:rsid w:val="005609EF"/>
    <w:rsid w:val="00560BE5"/>
    <w:rsid w:val="005615C9"/>
    <w:rsid w:val="00561624"/>
    <w:rsid w:val="0056272D"/>
    <w:rsid w:val="00562D8A"/>
    <w:rsid w:val="0056316C"/>
    <w:rsid w:val="00564015"/>
    <w:rsid w:val="005647C4"/>
    <w:rsid w:val="0056487A"/>
    <w:rsid w:val="0056522F"/>
    <w:rsid w:val="005653C3"/>
    <w:rsid w:val="00565873"/>
    <w:rsid w:val="00567AF7"/>
    <w:rsid w:val="00567F70"/>
    <w:rsid w:val="00570130"/>
    <w:rsid w:val="00570ACC"/>
    <w:rsid w:val="00570E56"/>
    <w:rsid w:val="00571208"/>
    <w:rsid w:val="00571ED6"/>
    <w:rsid w:val="00572897"/>
    <w:rsid w:val="005730DF"/>
    <w:rsid w:val="00573D45"/>
    <w:rsid w:val="00574301"/>
    <w:rsid w:val="0057464C"/>
    <w:rsid w:val="005747B2"/>
    <w:rsid w:val="00575AB2"/>
    <w:rsid w:val="00576532"/>
    <w:rsid w:val="0057674E"/>
    <w:rsid w:val="00576955"/>
    <w:rsid w:val="00576E70"/>
    <w:rsid w:val="00576F19"/>
    <w:rsid w:val="00577C9C"/>
    <w:rsid w:val="00577D6D"/>
    <w:rsid w:val="0058051B"/>
    <w:rsid w:val="0058083A"/>
    <w:rsid w:val="00580875"/>
    <w:rsid w:val="00580A07"/>
    <w:rsid w:val="00580B4F"/>
    <w:rsid w:val="00580E18"/>
    <w:rsid w:val="00581766"/>
    <w:rsid w:val="00581E88"/>
    <w:rsid w:val="0058248D"/>
    <w:rsid w:val="00582C08"/>
    <w:rsid w:val="00582C09"/>
    <w:rsid w:val="00583FBD"/>
    <w:rsid w:val="005843D5"/>
    <w:rsid w:val="00584761"/>
    <w:rsid w:val="00585BA4"/>
    <w:rsid w:val="00586534"/>
    <w:rsid w:val="005866B3"/>
    <w:rsid w:val="00586A0A"/>
    <w:rsid w:val="00586DC8"/>
    <w:rsid w:val="00586DE0"/>
    <w:rsid w:val="00587C1B"/>
    <w:rsid w:val="00587DB0"/>
    <w:rsid w:val="0059077F"/>
    <w:rsid w:val="00590CFF"/>
    <w:rsid w:val="0059147E"/>
    <w:rsid w:val="0059196C"/>
    <w:rsid w:val="0059291A"/>
    <w:rsid w:val="00593533"/>
    <w:rsid w:val="005946E5"/>
    <w:rsid w:val="00594FAF"/>
    <w:rsid w:val="00595520"/>
    <w:rsid w:val="005958BA"/>
    <w:rsid w:val="00595FC0"/>
    <w:rsid w:val="0059644B"/>
    <w:rsid w:val="005969EF"/>
    <w:rsid w:val="00596C97"/>
    <w:rsid w:val="00597723"/>
    <w:rsid w:val="005979B0"/>
    <w:rsid w:val="00597F2D"/>
    <w:rsid w:val="005A08BC"/>
    <w:rsid w:val="005A09CE"/>
    <w:rsid w:val="005A1655"/>
    <w:rsid w:val="005A1CA2"/>
    <w:rsid w:val="005A1FA7"/>
    <w:rsid w:val="005A201A"/>
    <w:rsid w:val="005A20A2"/>
    <w:rsid w:val="005A21EE"/>
    <w:rsid w:val="005A24DD"/>
    <w:rsid w:val="005A2579"/>
    <w:rsid w:val="005A2C97"/>
    <w:rsid w:val="005A30E2"/>
    <w:rsid w:val="005A3291"/>
    <w:rsid w:val="005A3655"/>
    <w:rsid w:val="005A39F3"/>
    <w:rsid w:val="005A3A09"/>
    <w:rsid w:val="005A461D"/>
    <w:rsid w:val="005A4A58"/>
    <w:rsid w:val="005A4BEA"/>
    <w:rsid w:val="005A4C88"/>
    <w:rsid w:val="005A4FD7"/>
    <w:rsid w:val="005A5102"/>
    <w:rsid w:val="005A57B3"/>
    <w:rsid w:val="005A67FC"/>
    <w:rsid w:val="005A6969"/>
    <w:rsid w:val="005A70DD"/>
    <w:rsid w:val="005A775C"/>
    <w:rsid w:val="005A7B71"/>
    <w:rsid w:val="005A7DD0"/>
    <w:rsid w:val="005B0228"/>
    <w:rsid w:val="005B0C86"/>
    <w:rsid w:val="005B0F91"/>
    <w:rsid w:val="005B250B"/>
    <w:rsid w:val="005B2763"/>
    <w:rsid w:val="005B28A5"/>
    <w:rsid w:val="005B28AF"/>
    <w:rsid w:val="005B2FC7"/>
    <w:rsid w:val="005B3497"/>
    <w:rsid w:val="005B3FEF"/>
    <w:rsid w:val="005B41FD"/>
    <w:rsid w:val="005B45BA"/>
    <w:rsid w:val="005B4AE1"/>
    <w:rsid w:val="005B54E7"/>
    <w:rsid w:val="005B5B32"/>
    <w:rsid w:val="005B5EEF"/>
    <w:rsid w:val="005B6551"/>
    <w:rsid w:val="005B6F08"/>
    <w:rsid w:val="005B7E87"/>
    <w:rsid w:val="005C03FD"/>
    <w:rsid w:val="005C056D"/>
    <w:rsid w:val="005C0B72"/>
    <w:rsid w:val="005C1A07"/>
    <w:rsid w:val="005C1F35"/>
    <w:rsid w:val="005C27AC"/>
    <w:rsid w:val="005C2CF7"/>
    <w:rsid w:val="005C3720"/>
    <w:rsid w:val="005C4B67"/>
    <w:rsid w:val="005C4FC5"/>
    <w:rsid w:val="005C53F1"/>
    <w:rsid w:val="005C596D"/>
    <w:rsid w:val="005C5A59"/>
    <w:rsid w:val="005C5F92"/>
    <w:rsid w:val="005C645F"/>
    <w:rsid w:val="005C695D"/>
    <w:rsid w:val="005C6C4E"/>
    <w:rsid w:val="005C6D29"/>
    <w:rsid w:val="005C72CF"/>
    <w:rsid w:val="005C78B0"/>
    <w:rsid w:val="005C7D96"/>
    <w:rsid w:val="005D019D"/>
    <w:rsid w:val="005D03E2"/>
    <w:rsid w:val="005D0B75"/>
    <w:rsid w:val="005D0E6B"/>
    <w:rsid w:val="005D0F37"/>
    <w:rsid w:val="005D119D"/>
    <w:rsid w:val="005D26F1"/>
    <w:rsid w:val="005D3456"/>
    <w:rsid w:val="005D34E9"/>
    <w:rsid w:val="005D4C78"/>
    <w:rsid w:val="005D5813"/>
    <w:rsid w:val="005D5DDE"/>
    <w:rsid w:val="005D653D"/>
    <w:rsid w:val="005D6771"/>
    <w:rsid w:val="005D6C64"/>
    <w:rsid w:val="005D6FEA"/>
    <w:rsid w:val="005E00E6"/>
    <w:rsid w:val="005E02F5"/>
    <w:rsid w:val="005E076F"/>
    <w:rsid w:val="005E0783"/>
    <w:rsid w:val="005E08A1"/>
    <w:rsid w:val="005E1034"/>
    <w:rsid w:val="005E1314"/>
    <w:rsid w:val="005E14DE"/>
    <w:rsid w:val="005E1E81"/>
    <w:rsid w:val="005E22C8"/>
    <w:rsid w:val="005E2A51"/>
    <w:rsid w:val="005E2E0C"/>
    <w:rsid w:val="005E2EBD"/>
    <w:rsid w:val="005E3CEA"/>
    <w:rsid w:val="005E4561"/>
    <w:rsid w:val="005E4876"/>
    <w:rsid w:val="005E5AE3"/>
    <w:rsid w:val="005E5CAB"/>
    <w:rsid w:val="005E5DA0"/>
    <w:rsid w:val="005E61F7"/>
    <w:rsid w:val="005E6764"/>
    <w:rsid w:val="005E68DB"/>
    <w:rsid w:val="005E69B5"/>
    <w:rsid w:val="005E6D87"/>
    <w:rsid w:val="005E78F2"/>
    <w:rsid w:val="005F1069"/>
    <w:rsid w:val="005F1166"/>
    <w:rsid w:val="005F16C7"/>
    <w:rsid w:val="005F196A"/>
    <w:rsid w:val="005F2135"/>
    <w:rsid w:val="005F23E7"/>
    <w:rsid w:val="005F2491"/>
    <w:rsid w:val="005F258D"/>
    <w:rsid w:val="005F2E32"/>
    <w:rsid w:val="005F2FCC"/>
    <w:rsid w:val="005F3992"/>
    <w:rsid w:val="005F409E"/>
    <w:rsid w:val="005F436C"/>
    <w:rsid w:val="005F44BD"/>
    <w:rsid w:val="005F631D"/>
    <w:rsid w:val="005F6D5D"/>
    <w:rsid w:val="005F6F3A"/>
    <w:rsid w:val="005F7594"/>
    <w:rsid w:val="005F79D2"/>
    <w:rsid w:val="00600335"/>
    <w:rsid w:val="006006DD"/>
    <w:rsid w:val="00600BD8"/>
    <w:rsid w:val="00600F10"/>
    <w:rsid w:val="00600F75"/>
    <w:rsid w:val="006017B9"/>
    <w:rsid w:val="0060187B"/>
    <w:rsid w:val="00601C5E"/>
    <w:rsid w:val="006022CF"/>
    <w:rsid w:val="00602BC7"/>
    <w:rsid w:val="006032D5"/>
    <w:rsid w:val="00603B08"/>
    <w:rsid w:val="006040F7"/>
    <w:rsid w:val="006044FA"/>
    <w:rsid w:val="00604908"/>
    <w:rsid w:val="006050F4"/>
    <w:rsid w:val="006059B8"/>
    <w:rsid w:val="00606314"/>
    <w:rsid w:val="00606484"/>
    <w:rsid w:val="006066C9"/>
    <w:rsid w:val="006070D2"/>
    <w:rsid w:val="00607CB4"/>
    <w:rsid w:val="00607D2E"/>
    <w:rsid w:val="00607E2E"/>
    <w:rsid w:val="006114CF"/>
    <w:rsid w:val="006128E2"/>
    <w:rsid w:val="00612AAB"/>
    <w:rsid w:val="00612B9B"/>
    <w:rsid w:val="0061365D"/>
    <w:rsid w:val="0061366B"/>
    <w:rsid w:val="00613749"/>
    <w:rsid w:val="006139B3"/>
    <w:rsid w:val="00613FBB"/>
    <w:rsid w:val="006147E7"/>
    <w:rsid w:val="0061507D"/>
    <w:rsid w:val="006152F7"/>
    <w:rsid w:val="00615363"/>
    <w:rsid w:val="006156B6"/>
    <w:rsid w:val="006157FC"/>
    <w:rsid w:val="00616561"/>
    <w:rsid w:val="0061676C"/>
    <w:rsid w:val="00616BBD"/>
    <w:rsid w:val="00617075"/>
    <w:rsid w:val="0061715F"/>
    <w:rsid w:val="00617617"/>
    <w:rsid w:val="0061777E"/>
    <w:rsid w:val="00621089"/>
    <w:rsid w:val="006212CA"/>
    <w:rsid w:val="00621AD3"/>
    <w:rsid w:val="006221B7"/>
    <w:rsid w:val="00622A92"/>
    <w:rsid w:val="0062314A"/>
    <w:rsid w:val="006240FF"/>
    <w:rsid w:val="00624147"/>
    <w:rsid w:val="006245EC"/>
    <w:rsid w:val="00624BA3"/>
    <w:rsid w:val="00626009"/>
    <w:rsid w:val="006266E1"/>
    <w:rsid w:val="0062676F"/>
    <w:rsid w:val="00626FCC"/>
    <w:rsid w:val="00627B5F"/>
    <w:rsid w:val="00627D28"/>
    <w:rsid w:val="00627F2A"/>
    <w:rsid w:val="00630F0B"/>
    <w:rsid w:val="00630FE7"/>
    <w:rsid w:val="00631127"/>
    <w:rsid w:val="00631167"/>
    <w:rsid w:val="006316F0"/>
    <w:rsid w:val="006323C6"/>
    <w:rsid w:val="00632F65"/>
    <w:rsid w:val="00633065"/>
    <w:rsid w:val="0063406C"/>
    <w:rsid w:val="006345BF"/>
    <w:rsid w:val="00634C55"/>
    <w:rsid w:val="00634C64"/>
    <w:rsid w:val="00634EE0"/>
    <w:rsid w:val="00634F4F"/>
    <w:rsid w:val="006351A1"/>
    <w:rsid w:val="00635478"/>
    <w:rsid w:val="00635687"/>
    <w:rsid w:val="006359E2"/>
    <w:rsid w:val="006361E4"/>
    <w:rsid w:val="00636337"/>
    <w:rsid w:val="00636DCF"/>
    <w:rsid w:val="00636EDB"/>
    <w:rsid w:val="00637CD5"/>
    <w:rsid w:val="0064021A"/>
    <w:rsid w:val="00640DF0"/>
    <w:rsid w:val="006413B5"/>
    <w:rsid w:val="00641A47"/>
    <w:rsid w:val="00641B74"/>
    <w:rsid w:val="00641BA3"/>
    <w:rsid w:val="00641DEA"/>
    <w:rsid w:val="00642178"/>
    <w:rsid w:val="00642761"/>
    <w:rsid w:val="00642819"/>
    <w:rsid w:val="006428AB"/>
    <w:rsid w:val="006429C7"/>
    <w:rsid w:val="00643149"/>
    <w:rsid w:val="00643E26"/>
    <w:rsid w:val="00645054"/>
    <w:rsid w:val="00645384"/>
    <w:rsid w:val="00645D2D"/>
    <w:rsid w:val="00646BB3"/>
    <w:rsid w:val="00646DDD"/>
    <w:rsid w:val="006470AA"/>
    <w:rsid w:val="00647357"/>
    <w:rsid w:val="0064786B"/>
    <w:rsid w:val="00647898"/>
    <w:rsid w:val="00647908"/>
    <w:rsid w:val="00647A26"/>
    <w:rsid w:val="006509BD"/>
    <w:rsid w:val="00651B35"/>
    <w:rsid w:val="006524DD"/>
    <w:rsid w:val="00652A5E"/>
    <w:rsid w:val="00652DBB"/>
    <w:rsid w:val="006531F0"/>
    <w:rsid w:val="00654478"/>
    <w:rsid w:val="00654C10"/>
    <w:rsid w:val="00655183"/>
    <w:rsid w:val="006558F1"/>
    <w:rsid w:val="0065675D"/>
    <w:rsid w:val="00656BB7"/>
    <w:rsid w:val="0065733A"/>
    <w:rsid w:val="00660035"/>
    <w:rsid w:val="00660284"/>
    <w:rsid w:val="006608B9"/>
    <w:rsid w:val="00661170"/>
    <w:rsid w:val="00661878"/>
    <w:rsid w:val="006619B5"/>
    <w:rsid w:val="00661BA6"/>
    <w:rsid w:val="00661F43"/>
    <w:rsid w:val="00662AB7"/>
    <w:rsid w:val="00663822"/>
    <w:rsid w:val="00663DE4"/>
    <w:rsid w:val="00663E6C"/>
    <w:rsid w:val="00664250"/>
    <w:rsid w:val="0066477A"/>
    <w:rsid w:val="006648CF"/>
    <w:rsid w:val="00664DE8"/>
    <w:rsid w:val="00665268"/>
    <w:rsid w:val="00665621"/>
    <w:rsid w:val="006665B8"/>
    <w:rsid w:val="00666675"/>
    <w:rsid w:val="00666A50"/>
    <w:rsid w:val="00666D50"/>
    <w:rsid w:val="00666ED4"/>
    <w:rsid w:val="00667065"/>
    <w:rsid w:val="00667292"/>
    <w:rsid w:val="00667336"/>
    <w:rsid w:val="0067021D"/>
    <w:rsid w:val="006702BC"/>
    <w:rsid w:val="00670635"/>
    <w:rsid w:val="00670BF1"/>
    <w:rsid w:val="00671AB0"/>
    <w:rsid w:val="00671C3A"/>
    <w:rsid w:val="00672131"/>
    <w:rsid w:val="00672232"/>
    <w:rsid w:val="00672233"/>
    <w:rsid w:val="006723DD"/>
    <w:rsid w:val="00672676"/>
    <w:rsid w:val="00672831"/>
    <w:rsid w:val="0067395E"/>
    <w:rsid w:val="0067395F"/>
    <w:rsid w:val="00673FFD"/>
    <w:rsid w:val="00674087"/>
    <w:rsid w:val="00674F0F"/>
    <w:rsid w:val="00676039"/>
    <w:rsid w:val="00676CF0"/>
    <w:rsid w:val="00676DB9"/>
    <w:rsid w:val="00677039"/>
    <w:rsid w:val="00677516"/>
    <w:rsid w:val="00677BCE"/>
    <w:rsid w:val="00677BF0"/>
    <w:rsid w:val="00680FCA"/>
    <w:rsid w:val="006811EC"/>
    <w:rsid w:val="00684234"/>
    <w:rsid w:val="00684AA4"/>
    <w:rsid w:val="0068530B"/>
    <w:rsid w:val="0068545B"/>
    <w:rsid w:val="006854CC"/>
    <w:rsid w:val="00685FA5"/>
    <w:rsid w:val="00686445"/>
    <w:rsid w:val="00686470"/>
    <w:rsid w:val="006866B1"/>
    <w:rsid w:val="00686A4E"/>
    <w:rsid w:val="00687033"/>
    <w:rsid w:val="0068799B"/>
    <w:rsid w:val="00687A2E"/>
    <w:rsid w:val="00687A7B"/>
    <w:rsid w:val="0069022A"/>
    <w:rsid w:val="00691113"/>
    <w:rsid w:val="0069135B"/>
    <w:rsid w:val="006913EA"/>
    <w:rsid w:val="00691793"/>
    <w:rsid w:val="0069179E"/>
    <w:rsid w:val="00691B14"/>
    <w:rsid w:val="00691CE9"/>
    <w:rsid w:val="006925BB"/>
    <w:rsid w:val="00692652"/>
    <w:rsid w:val="00692C2F"/>
    <w:rsid w:val="006947DC"/>
    <w:rsid w:val="00694C8D"/>
    <w:rsid w:val="00694DDA"/>
    <w:rsid w:val="00695BF9"/>
    <w:rsid w:val="00695E00"/>
    <w:rsid w:val="00696299"/>
    <w:rsid w:val="0069702C"/>
    <w:rsid w:val="006976E1"/>
    <w:rsid w:val="006A078C"/>
    <w:rsid w:val="006A0BC9"/>
    <w:rsid w:val="006A0DF4"/>
    <w:rsid w:val="006A0ECE"/>
    <w:rsid w:val="006A100A"/>
    <w:rsid w:val="006A19B5"/>
    <w:rsid w:val="006A284A"/>
    <w:rsid w:val="006A290F"/>
    <w:rsid w:val="006A2F15"/>
    <w:rsid w:val="006A30C0"/>
    <w:rsid w:val="006A382B"/>
    <w:rsid w:val="006A488C"/>
    <w:rsid w:val="006A4B24"/>
    <w:rsid w:val="006A4B60"/>
    <w:rsid w:val="006A4F64"/>
    <w:rsid w:val="006A5452"/>
    <w:rsid w:val="006A5C1B"/>
    <w:rsid w:val="006A69AE"/>
    <w:rsid w:val="006A6AE8"/>
    <w:rsid w:val="006A6F71"/>
    <w:rsid w:val="006A7D80"/>
    <w:rsid w:val="006B00D5"/>
    <w:rsid w:val="006B0B1F"/>
    <w:rsid w:val="006B0E04"/>
    <w:rsid w:val="006B12ED"/>
    <w:rsid w:val="006B161E"/>
    <w:rsid w:val="006B21AE"/>
    <w:rsid w:val="006B2C2E"/>
    <w:rsid w:val="006B3051"/>
    <w:rsid w:val="006B31E4"/>
    <w:rsid w:val="006B3545"/>
    <w:rsid w:val="006B365B"/>
    <w:rsid w:val="006B3B91"/>
    <w:rsid w:val="006B3BA9"/>
    <w:rsid w:val="006B4CDC"/>
    <w:rsid w:val="006B53AC"/>
    <w:rsid w:val="006B577D"/>
    <w:rsid w:val="006B5FE1"/>
    <w:rsid w:val="006B6981"/>
    <w:rsid w:val="006B73A3"/>
    <w:rsid w:val="006B742E"/>
    <w:rsid w:val="006B7AEB"/>
    <w:rsid w:val="006B7B45"/>
    <w:rsid w:val="006B7B91"/>
    <w:rsid w:val="006C0712"/>
    <w:rsid w:val="006C0A48"/>
    <w:rsid w:val="006C15F8"/>
    <w:rsid w:val="006C1833"/>
    <w:rsid w:val="006C193B"/>
    <w:rsid w:val="006C1B19"/>
    <w:rsid w:val="006C20E8"/>
    <w:rsid w:val="006C214A"/>
    <w:rsid w:val="006C2738"/>
    <w:rsid w:val="006C2A5C"/>
    <w:rsid w:val="006C2C3F"/>
    <w:rsid w:val="006C2E62"/>
    <w:rsid w:val="006C36EC"/>
    <w:rsid w:val="006C3937"/>
    <w:rsid w:val="006C3A19"/>
    <w:rsid w:val="006C4203"/>
    <w:rsid w:val="006C4235"/>
    <w:rsid w:val="006C4B70"/>
    <w:rsid w:val="006C529F"/>
    <w:rsid w:val="006C5A7A"/>
    <w:rsid w:val="006C5D2F"/>
    <w:rsid w:val="006C6308"/>
    <w:rsid w:val="006C6445"/>
    <w:rsid w:val="006C6A94"/>
    <w:rsid w:val="006C71DF"/>
    <w:rsid w:val="006C7766"/>
    <w:rsid w:val="006D08C0"/>
    <w:rsid w:val="006D0C94"/>
    <w:rsid w:val="006D12AA"/>
    <w:rsid w:val="006D2B61"/>
    <w:rsid w:val="006D320F"/>
    <w:rsid w:val="006D3711"/>
    <w:rsid w:val="006D44B1"/>
    <w:rsid w:val="006D4FF2"/>
    <w:rsid w:val="006D521D"/>
    <w:rsid w:val="006D5312"/>
    <w:rsid w:val="006D5876"/>
    <w:rsid w:val="006D5AEF"/>
    <w:rsid w:val="006D5CFF"/>
    <w:rsid w:val="006D5E3A"/>
    <w:rsid w:val="006D62FB"/>
    <w:rsid w:val="006D78DF"/>
    <w:rsid w:val="006D7C2F"/>
    <w:rsid w:val="006D7F0B"/>
    <w:rsid w:val="006E0662"/>
    <w:rsid w:val="006E0C30"/>
    <w:rsid w:val="006E0C5E"/>
    <w:rsid w:val="006E1252"/>
    <w:rsid w:val="006E16A1"/>
    <w:rsid w:val="006E28B8"/>
    <w:rsid w:val="006E3135"/>
    <w:rsid w:val="006E3959"/>
    <w:rsid w:val="006E4E91"/>
    <w:rsid w:val="006E58B3"/>
    <w:rsid w:val="006E620E"/>
    <w:rsid w:val="006E68EE"/>
    <w:rsid w:val="006E6B7C"/>
    <w:rsid w:val="006E6D88"/>
    <w:rsid w:val="006E71B7"/>
    <w:rsid w:val="006E73C4"/>
    <w:rsid w:val="006E7708"/>
    <w:rsid w:val="006E7751"/>
    <w:rsid w:val="006E77A4"/>
    <w:rsid w:val="006E781C"/>
    <w:rsid w:val="006E7C7D"/>
    <w:rsid w:val="006E7FF7"/>
    <w:rsid w:val="006F0423"/>
    <w:rsid w:val="006F0428"/>
    <w:rsid w:val="006F0444"/>
    <w:rsid w:val="006F04A4"/>
    <w:rsid w:val="006F05A0"/>
    <w:rsid w:val="006F0977"/>
    <w:rsid w:val="006F09D9"/>
    <w:rsid w:val="006F0AA4"/>
    <w:rsid w:val="006F1067"/>
    <w:rsid w:val="006F11C7"/>
    <w:rsid w:val="006F1239"/>
    <w:rsid w:val="006F1A79"/>
    <w:rsid w:val="006F1DA2"/>
    <w:rsid w:val="006F2513"/>
    <w:rsid w:val="006F28B6"/>
    <w:rsid w:val="006F3B4E"/>
    <w:rsid w:val="006F3CD2"/>
    <w:rsid w:val="006F4337"/>
    <w:rsid w:val="006F4C2D"/>
    <w:rsid w:val="006F5783"/>
    <w:rsid w:val="006F6388"/>
    <w:rsid w:val="006F6BAD"/>
    <w:rsid w:val="006F6CD4"/>
    <w:rsid w:val="006F704B"/>
    <w:rsid w:val="006F76D7"/>
    <w:rsid w:val="006F7E16"/>
    <w:rsid w:val="00700427"/>
    <w:rsid w:val="00700C78"/>
    <w:rsid w:val="0070100D"/>
    <w:rsid w:val="0070167C"/>
    <w:rsid w:val="007017D0"/>
    <w:rsid w:val="00701B15"/>
    <w:rsid w:val="00701E54"/>
    <w:rsid w:val="00701E99"/>
    <w:rsid w:val="007023AF"/>
    <w:rsid w:val="00702582"/>
    <w:rsid w:val="007029A8"/>
    <w:rsid w:val="0070318C"/>
    <w:rsid w:val="0070343C"/>
    <w:rsid w:val="0070381E"/>
    <w:rsid w:val="00703B0A"/>
    <w:rsid w:val="00704600"/>
    <w:rsid w:val="00704B05"/>
    <w:rsid w:val="00704E4F"/>
    <w:rsid w:val="00705070"/>
    <w:rsid w:val="007051FA"/>
    <w:rsid w:val="00706347"/>
    <w:rsid w:val="007069B3"/>
    <w:rsid w:val="00706C05"/>
    <w:rsid w:val="007070DA"/>
    <w:rsid w:val="007105B8"/>
    <w:rsid w:val="0071128A"/>
    <w:rsid w:val="00711920"/>
    <w:rsid w:val="00712835"/>
    <w:rsid w:val="00713075"/>
    <w:rsid w:val="007133DB"/>
    <w:rsid w:val="00714070"/>
    <w:rsid w:val="007140D1"/>
    <w:rsid w:val="00714167"/>
    <w:rsid w:val="007141FE"/>
    <w:rsid w:val="00714321"/>
    <w:rsid w:val="00714959"/>
    <w:rsid w:val="007158D7"/>
    <w:rsid w:val="00716623"/>
    <w:rsid w:val="0071688D"/>
    <w:rsid w:val="007169F9"/>
    <w:rsid w:val="00716B6E"/>
    <w:rsid w:val="00717231"/>
    <w:rsid w:val="00717597"/>
    <w:rsid w:val="00717A5E"/>
    <w:rsid w:val="00717BB5"/>
    <w:rsid w:val="00717E42"/>
    <w:rsid w:val="0072149F"/>
    <w:rsid w:val="00721BF0"/>
    <w:rsid w:val="00722C58"/>
    <w:rsid w:val="00722F85"/>
    <w:rsid w:val="007236BD"/>
    <w:rsid w:val="00723DB3"/>
    <w:rsid w:val="00724EFD"/>
    <w:rsid w:val="007250AD"/>
    <w:rsid w:val="00725C26"/>
    <w:rsid w:val="00726112"/>
    <w:rsid w:val="007263A7"/>
    <w:rsid w:val="007265DC"/>
    <w:rsid w:val="007266C3"/>
    <w:rsid w:val="00726743"/>
    <w:rsid w:val="0072689C"/>
    <w:rsid w:val="00727C18"/>
    <w:rsid w:val="00730109"/>
    <w:rsid w:val="00730371"/>
    <w:rsid w:val="00730518"/>
    <w:rsid w:val="0073094A"/>
    <w:rsid w:val="00730AB3"/>
    <w:rsid w:val="00730E15"/>
    <w:rsid w:val="00730F36"/>
    <w:rsid w:val="0073171C"/>
    <w:rsid w:val="007329E7"/>
    <w:rsid w:val="00732AFC"/>
    <w:rsid w:val="0073415C"/>
    <w:rsid w:val="00734291"/>
    <w:rsid w:val="007345B6"/>
    <w:rsid w:val="0073472A"/>
    <w:rsid w:val="00735E1B"/>
    <w:rsid w:val="00735EDA"/>
    <w:rsid w:val="007367BA"/>
    <w:rsid w:val="00736894"/>
    <w:rsid w:val="00736C95"/>
    <w:rsid w:val="00736DFB"/>
    <w:rsid w:val="0073704A"/>
    <w:rsid w:val="007372BC"/>
    <w:rsid w:val="0073740A"/>
    <w:rsid w:val="0074015B"/>
    <w:rsid w:val="00740B5C"/>
    <w:rsid w:val="00740FAB"/>
    <w:rsid w:val="007413FE"/>
    <w:rsid w:val="00741417"/>
    <w:rsid w:val="00741D2E"/>
    <w:rsid w:val="00742980"/>
    <w:rsid w:val="00742CFC"/>
    <w:rsid w:val="0074358B"/>
    <w:rsid w:val="00744E54"/>
    <w:rsid w:val="0074580E"/>
    <w:rsid w:val="00745D12"/>
    <w:rsid w:val="007469B9"/>
    <w:rsid w:val="00746A99"/>
    <w:rsid w:val="00747393"/>
    <w:rsid w:val="007473EE"/>
    <w:rsid w:val="0075035E"/>
    <w:rsid w:val="00750C93"/>
    <w:rsid w:val="00750DFD"/>
    <w:rsid w:val="007516BE"/>
    <w:rsid w:val="007518D3"/>
    <w:rsid w:val="0075203C"/>
    <w:rsid w:val="007520BC"/>
    <w:rsid w:val="007520C1"/>
    <w:rsid w:val="00752231"/>
    <w:rsid w:val="00752643"/>
    <w:rsid w:val="007526FB"/>
    <w:rsid w:val="00752A65"/>
    <w:rsid w:val="0075399D"/>
    <w:rsid w:val="00753A94"/>
    <w:rsid w:val="00753FC7"/>
    <w:rsid w:val="0075415F"/>
    <w:rsid w:val="00754759"/>
    <w:rsid w:val="007547A5"/>
    <w:rsid w:val="00754921"/>
    <w:rsid w:val="00755198"/>
    <w:rsid w:val="007557C5"/>
    <w:rsid w:val="00756CAA"/>
    <w:rsid w:val="00756E6E"/>
    <w:rsid w:val="00756FE1"/>
    <w:rsid w:val="00756FFE"/>
    <w:rsid w:val="00760D00"/>
    <w:rsid w:val="007611B4"/>
    <w:rsid w:val="00761258"/>
    <w:rsid w:val="00761467"/>
    <w:rsid w:val="00761C95"/>
    <w:rsid w:val="00761E98"/>
    <w:rsid w:val="00762074"/>
    <w:rsid w:val="00762331"/>
    <w:rsid w:val="0076243D"/>
    <w:rsid w:val="00762A09"/>
    <w:rsid w:val="00762B56"/>
    <w:rsid w:val="00762DB9"/>
    <w:rsid w:val="00763916"/>
    <w:rsid w:val="007648DC"/>
    <w:rsid w:val="00764B64"/>
    <w:rsid w:val="00765196"/>
    <w:rsid w:val="007652C2"/>
    <w:rsid w:val="0076580E"/>
    <w:rsid w:val="00765893"/>
    <w:rsid w:val="00765CAD"/>
    <w:rsid w:val="0076604F"/>
    <w:rsid w:val="00767660"/>
    <w:rsid w:val="007679BF"/>
    <w:rsid w:val="00767AF0"/>
    <w:rsid w:val="00767BD3"/>
    <w:rsid w:val="00767D3E"/>
    <w:rsid w:val="007704E0"/>
    <w:rsid w:val="00770CC3"/>
    <w:rsid w:val="00770D67"/>
    <w:rsid w:val="00771283"/>
    <w:rsid w:val="00771985"/>
    <w:rsid w:val="00771E20"/>
    <w:rsid w:val="007727F4"/>
    <w:rsid w:val="00772FE3"/>
    <w:rsid w:val="0077311C"/>
    <w:rsid w:val="00773875"/>
    <w:rsid w:val="00773A1D"/>
    <w:rsid w:val="00773BAA"/>
    <w:rsid w:val="00773C0A"/>
    <w:rsid w:val="00774233"/>
    <w:rsid w:val="007743AD"/>
    <w:rsid w:val="00774C19"/>
    <w:rsid w:val="0077513D"/>
    <w:rsid w:val="007758CD"/>
    <w:rsid w:val="00775B85"/>
    <w:rsid w:val="00775CF0"/>
    <w:rsid w:val="00775FAD"/>
    <w:rsid w:val="007760B9"/>
    <w:rsid w:val="007762C3"/>
    <w:rsid w:val="0077653F"/>
    <w:rsid w:val="00776D95"/>
    <w:rsid w:val="007770DA"/>
    <w:rsid w:val="007777E9"/>
    <w:rsid w:val="007801E0"/>
    <w:rsid w:val="00780381"/>
    <w:rsid w:val="00780A05"/>
    <w:rsid w:val="00780AA5"/>
    <w:rsid w:val="00780CE0"/>
    <w:rsid w:val="007810FB"/>
    <w:rsid w:val="00781704"/>
    <w:rsid w:val="00781815"/>
    <w:rsid w:val="007823F5"/>
    <w:rsid w:val="00782448"/>
    <w:rsid w:val="007827A7"/>
    <w:rsid w:val="00783E3B"/>
    <w:rsid w:val="0078463D"/>
    <w:rsid w:val="00785677"/>
    <w:rsid w:val="00785E7F"/>
    <w:rsid w:val="007866D3"/>
    <w:rsid w:val="00786968"/>
    <w:rsid w:val="00787D28"/>
    <w:rsid w:val="00787E9A"/>
    <w:rsid w:val="00790335"/>
    <w:rsid w:val="00790471"/>
    <w:rsid w:val="00790CF9"/>
    <w:rsid w:val="00790F9B"/>
    <w:rsid w:val="00792242"/>
    <w:rsid w:val="00792374"/>
    <w:rsid w:val="007923C7"/>
    <w:rsid w:val="007924C6"/>
    <w:rsid w:val="00792D1A"/>
    <w:rsid w:val="00792F2F"/>
    <w:rsid w:val="00794580"/>
    <w:rsid w:val="007947AA"/>
    <w:rsid w:val="00794A6B"/>
    <w:rsid w:val="00794A91"/>
    <w:rsid w:val="00794E41"/>
    <w:rsid w:val="0079512A"/>
    <w:rsid w:val="00795B15"/>
    <w:rsid w:val="00795DF8"/>
    <w:rsid w:val="00795F13"/>
    <w:rsid w:val="007968E6"/>
    <w:rsid w:val="007971BB"/>
    <w:rsid w:val="007A03F9"/>
    <w:rsid w:val="007A0C27"/>
    <w:rsid w:val="007A102F"/>
    <w:rsid w:val="007A1624"/>
    <w:rsid w:val="007A1F10"/>
    <w:rsid w:val="007A240B"/>
    <w:rsid w:val="007A27C0"/>
    <w:rsid w:val="007A2A4A"/>
    <w:rsid w:val="007A2AD5"/>
    <w:rsid w:val="007A2C30"/>
    <w:rsid w:val="007A2CA6"/>
    <w:rsid w:val="007A2E3B"/>
    <w:rsid w:val="007A33D9"/>
    <w:rsid w:val="007A3535"/>
    <w:rsid w:val="007A396F"/>
    <w:rsid w:val="007A40CC"/>
    <w:rsid w:val="007A4204"/>
    <w:rsid w:val="007A4477"/>
    <w:rsid w:val="007A4CB7"/>
    <w:rsid w:val="007A6062"/>
    <w:rsid w:val="007A668B"/>
    <w:rsid w:val="007A6AC7"/>
    <w:rsid w:val="007A722B"/>
    <w:rsid w:val="007A730D"/>
    <w:rsid w:val="007A7665"/>
    <w:rsid w:val="007A7B57"/>
    <w:rsid w:val="007A7DF6"/>
    <w:rsid w:val="007B019B"/>
    <w:rsid w:val="007B01B6"/>
    <w:rsid w:val="007B0C6F"/>
    <w:rsid w:val="007B11A9"/>
    <w:rsid w:val="007B18C9"/>
    <w:rsid w:val="007B19B5"/>
    <w:rsid w:val="007B2015"/>
    <w:rsid w:val="007B2207"/>
    <w:rsid w:val="007B2628"/>
    <w:rsid w:val="007B305E"/>
    <w:rsid w:val="007B3FB6"/>
    <w:rsid w:val="007B4ACD"/>
    <w:rsid w:val="007B4C38"/>
    <w:rsid w:val="007B5E43"/>
    <w:rsid w:val="007B6358"/>
    <w:rsid w:val="007B65D0"/>
    <w:rsid w:val="007B6A20"/>
    <w:rsid w:val="007B6B03"/>
    <w:rsid w:val="007B725D"/>
    <w:rsid w:val="007B74FC"/>
    <w:rsid w:val="007B7A57"/>
    <w:rsid w:val="007C0854"/>
    <w:rsid w:val="007C0A78"/>
    <w:rsid w:val="007C14A0"/>
    <w:rsid w:val="007C1686"/>
    <w:rsid w:val="007C261E"/>
    <w:rsid w:val="007C2633"/>
    <w:rsid w:val="007C2935"/>
    <w:rsid w:val="007C2AAB"/>
    <w:rsid w:val="007C34D0"/>
    <w:rsid w:val="007C3727"/>
    <w:rsid w:val="007C37DC"/>
    <w:rsid w:val="007C4021"/>
    <w:rsid w:val="007C4DD0"/>
    <w:rsid w:val="007C4DD3"/>
    <w:rsid w:val="007C4F8B"/>
    <w:rsid w:val="007C690E"/>
    <w:rsid w:val="007C6957"/>
    <w:rsid w:val="007C6D0A"/>
    <w:rsid w:val="007C7102"/>
    <w:rsid w:val="007C7237"/>
    <w:rsid w:val="007C72ED"/>
    <w:rsid w:val="007C74CE"/>
    <w:rsid w:val="007C76DB"/>
    <w:rsid w:val="007C7C96"/>
    <w:rsid w:val="007C7F3F"/>
    <w:rsid w:val="007D0039"/>
    <w:rsid w:val="007D014D"/>
    <w:rsid w:val="007D0967"/>
    <w:rsid w:val="007D1B48"/>
    <w:rsid w:val="007D2BA7"/>
    <w:rsid w:val="007D31F9"/>
    <w:rsid w:val="007D4115"/>
    <w:rsid w:val="007D41A5"/>
    <w:rsid w:val="007D46B5"/>
    <w:rsid w:val="007D4B78"/>
    <w:rsid w:val="007D4E98"/>
    <w:rsid w:val="007D5018"/>
    <w:rsid w:val="007D509B"/>
    <w:rsid w:val="007D518D"/>
    <w:rsid w:val="007D5209"/>
    <w:rsid w:val="007D52D7"/>
    <w:rsid w:val="007D566E"/>
    <w:rsid w:val="007D57DF"/>
    <w:rsid w:val="007D57EE"/>
    <w:rsid w:val="007D5816"/>
    <w:rsid w:val="007D5BA9"/>
    <w:rsid w:val="007D61F4"/>
    <w:rsid w:val="007D63D1"/>
    <w:rsid w:val="007D658A"/>
    <w:rsid w:val="007D7404"/>
    <w:rsid w:val="007D7BE7"/>
    <w:rsid w:val="007D7EF2"/>
    <w:rsid w:val="007D7F46"/>
    <w:rsid w:val="007E07F8"/>
    <w:rsid w:val="007E0860"/>
    <w:rsid w:val="007E09F2"/>
    <w:rsid w:val="007E0A6E"/>
    <w:rsid w:val="007E1331"/>
    <w:rsid w:val="007E1338"/>
    <w:rsid w:val="007E1BA4"/>
    <w:rsid w:val="007E2492"/>
    <w:rsid w:val="007E278A"/>
    <w:rsid w:val="007E3890"/>
    <w:rsid w:val="007E4113"/>
    <w:rsid w:val="007E444C"/>
    <w:rsid w:val="007E50B0"/>
    <w:rsid w:val="007E5380"/>
    <w:rsid w:val="007E5BA6"/>
    <w:rsid w:val="007E5BDD"/>
    <w:rsid w:val="007E68E4"/>
    <w:rsid w:val="007E7064"/>
    <w:rsid w:val="007F0A36"/>
    <w:rsid w:val="007F0BBA"/>
    <w:rsid w:val="007F0D2B"/>
    <w:rsid w:val="007F1112"/>
    <w:rsid w:val="007F16F2"/>
    <w:rsid w:val="007F1761"/>
    <w:rsid w:val="007F188D"/>
    <w:rsid w:val="007F1A2B"/>
    <w:rsid w:val="007F252D"/>
    <w:rsid w:val="007F2D5F"/>
    <w:rsid w:val="007F30F5"/>
    <w:rsid w:val="007F3538"/>
    <w:rsid w:val="007F36AA"/>
    <w:rsid w:val="007F41D4"/>
    <w:rsid w:val="007F46D6"/>
    <w:rsid w:val="007F49F9"/>
    <w:rsid w:val="007F5598"/>
    <w:rsid w:val="007F697E"/>
    <w:rsid w:val="007F69F8"/>
    <w:rsid w:val="007F6DFA"/>
    <w:rsid w:val="007F77C6"/>
    <w:rsid w:val="0080026B"/>
    <w:rsid w:val="00800AFA"/>
    <w:rsid w:val="00800F08"/>
    <w:rsid w:val="00801370"/>
    <w:rsid w:val="008016B8"/>
    <w:rsid w:val="0080216D"/>
    <w:rsid w:val="00802AF0"/>
    <w:rsid w:val="00802C6B"/>
    <w:rsid w:val="00802DB7"/>
    <w:rsid w:val="008043DB"/>
    <w:rsid w:val="008043F1"/>
    <w:rsid w:val="00804CD2"/>
    <w:rsid w:val="00804D96"/>
    <w:rsid w:val="00804D99"/>
    <w:rsid w:val="00804EB3"/>
    <w:rsid w:val="00805308"/>
    <w:rsid w:val="0080564E"/>
    <w:rsid w:val="008058F7"/>
    <w:rsid w:val="00805D77"/>
    <w:rsid w:val="008061A7"/>
    <w:rsid w:val="00806885"/>
    <w:rsid w:val="0081003C"/>
    <w:rsid w:val="0081021E"/>
    <w:rsid w:val="008102DC"/>
    <w:rsid w:val="0081098F"/>
    <w:rsid w:val="008113EA"/>
    <w:rsid w:val="008114DD"/>
    <w:rsid w:val="0081185C"/>
    <w:rsid w:val="00811EE1"/>
    <w:rsid w:val="00812278"/>
    <w:rsid w:val="00812457"/>
    <w:rsid w:val="0081249F"/>
    <w:rsid w:val="00812D20"/>
    <w:rsid w:val="008149B7"/>
    <w:rsid w:val="00815BD7"/>
    <w:rsid w:val="00815BFB"/>
    <w:rsid w:val="00815E84"/>
    <w:rsid w:val="0081613C"/>
    <w:rsid w:val="00816764"/>
    <w:rsid w:val="008167E2"/>
    <w:rsid w:val="008169CC"/>
    <w:rsid w:val="00816AFA"/>
    <w:rsid w:val="0081758F"/>
    <w:rsid w:val="00820198"/>
    <w:rsid w:val="00820417"/>
    <w:rsid w:val="00820422"/>
    <w:rsid w:val="008205D8"/>
    <w:rsid w:val="00820906"/>
    <w:rsid w:val="00820AEF"/>
    <w:rsid w:val="00821003"/>
    <w:rsid w:val="0082109B"/>
    <w:rsid w:val="00821C68"/>
    <w:rsid w:val="008220EC"/>
    <w:rsid w:val="008220EF"/>
    <w:rsid w:val="00822968"/>
    <w:rsid w:val="00822B26"/>
    <w:rsid w:val="00823194"/>
    <w:rsid w:val="00823900"/>
    <w:rsid w:val="00823DF8"/>
    <w:rsid w:val="00823FDA"/>
    <w:rsid w:val="008242D9"/>
    <w:rsid w:val="008247A5"/>
    <w:rsid w:val="008255D8"/>
    <w:rsid w:val="008266F7"/>
    <w:rsid w:val="00827278"/>
    <w:rsid w:val="00827677"/>
    <w:rsid w:val="008301BA"/>
    <w:rsid w:val="0083020D"/>
    <w:rsid w:val="00830E36"/>
    <w:rsid w:val="0083105E"/>
    <w:rsid w:val="0083117A"/>
    <w:rsid w:val="008316AF"/>
    <w:rsid w:val="00831E60"/>
    <w:rsid w:val="00832D13"/>
    <w:rsid w:val="008332C5"/>
    <w:rsid w:val="00833C86"/>
    <w:rsid w:val="008340CC"/>
    <w:rsid w:val="008341C2"/>
    <w:rsid w:val="00834844"/>
    <w:rsid w:val="00834F32"/>
    <w:rsid w:val="00835214"/>
    <w:rsid w:val="00835649"/>
    <w:rsid w:val="00835F12"/>
    <w:rsid w:val="0083681B"/>
    <w:rsid w:val="00836D45"/>
    <w:rsid w:val="008370CA"/>
    <w:rsid w:val="008376A9"/>
    <w:rsid w:val="00837ABE"/>
    <w:rsid w:val="008400F3"/>
    <w:rsid w:val="00840D13"/>
    <w:rsid w:val="008413FD"/>
    <w:rsid w:val="008417A9"/>
    <w:rsid w:val="0084220E"/>
    <w:rsid w:val="008425EA"/>
    <w:rsid w:val="00843B6B"/>
    <w:rsid w:val="00843DC0"/>
    <w:rsid w:val="00843ED1"/>
    <w:rsid w:val="008440EC"/>
    <w:rsid w:val="00844470"/>
    <w:rsid w:val="00844780"/>
    <w:rsid w:val="00844C6C"/>
    <w:rsid w:val="00844D41"/>
    <w:rsid w:val="0084504B"/>
    <w:rsid w:val="00845825"/>
    <w:rsid w:val="00845CEB"/>
    <w:rsid w:val="0084664F"/>
    <w:rsid w:val="00846CE2"/>
    <w:rsid w:val="00847548"/>
    <w:rsid w:val="00850053"/>
    <w:rsid w:val="008508A7"/>
    <w:rsid w:val="008511E2"/>
    <w:rsid w:val="0085155E"/>
    <w:rsid w:val="008518AF"/>
    <w:rsid w:val="00852425"/>
    <w:rsid w:val="0085259B"/>
    <w:rsid w:val="0085261D"/>
    <w:rsid w:val="00852620"/>
    <w:rsid w:val="0085290B"/>
    <w:rsid w:val="00852D07"/>
    <w:rsid w:val="00852E30"/>
    <w:rsid w:val="0085313D"/>
    <w:rsid w:val="008531B8"/>
    <w:rsid w:val="00853520"/>
    <w:rsid w:val="00853997"/>
    <w:rsid w:val="00853C16"/>
    <w:rsid w:val="00854058"/>
    <w:rsid w:val="00854B78"/>
    <w:rsid w:val="00854BF4"/>
    <w:rsid w:val="00854C64"/>
    <w:rsid w:val="00854E85"/>
    <w:rsid w:val="00855399"/>
    <w:rsid w:val="00855A74"/>
    <w:rsid w:val="00855FFD"/>
    <w:rsid w:val="0085632F"/>
    <w:rsid w:val="008566B7"/>
    <w:rsid w:val="00856826"/>
    <w:rsid w:val="00856AA4"/>
    <w:rsid w:val="00856AF3"/>
    <w:rsid w:val="00857757"/>
    <w:rsid w:val="00857E28"/>
    <w:rsid w:val="0086098E"/>
    <w:rsid w:val="00861601"/>
    <w:rsid w:val="0086164F"/>
    <w:rsid w:val="0086228B"/>
    <w:rsid w:val="00863A35"/>
    <w:rsid w:val="00863AEB"/>
    <w:rsid w:val="00864B1F"/>
    <w:rsid w:val="00864D8E"/>
    <w:rsid w:val="008652B7"/>
    <w:rsid w:val="00865664"/>
    <w:rsid w:val="00865B00"/>
    <w:rsid w:val="00865B29"/>
    <w:rsid w:val="00865EE7"/>
    <w:rsid w:val="00865F41"/>
    <w:rsid w:val="00866349"/>
    <w:rsid w:val="008667BC"/>
    <w:rsid w:val="008669BE"/>
    <w:rsid w:val="008671E7"/>
    <w:rsid w:val="008671F2"/>
    <w:rsid w:val="0086732C"/>
    <w:rsid w:val="00867669"/>
    <w:rsid w:val="00867EFA"/>
    <w:rsid w:val="0087021D"/>
    <w:rsid w:val="00870CCF"/>
    <w:rsid w:val="00870E7A"/>
    <w:rsid w:val="0087110F"/>
    <w:rsid w:val="00871430"/>
    <w:rsid w:val="00872A93"/>
    <w:rsid w:val="0087352D"/>
    <w:rsid w:val="00873AE8"/>
    <w:rsid w:val="00873BE3"/>
    <w:rsid w:val="00874596"/>
    <w:rsid w:val="008747E3"/>
    <w:rsid w:val="008750AD"/>
    <w:rsid w:val="0087543B"/>
    <w:rsid w:val="00875C3A"/>
    <w:rsid w:val="00875D89"/>
    <w:rsid w:val="008764A4"/>
    <w:rsid w:val="00876B87"/>
    <w:rsid w:val="00876F41"/>
    <w:rsid w:val="00877525"/>
    <w:rsid w:val="008776EE"/>
    <w:rsid w:val="00877B57"/>
    <w:rsid w:val="00877BE7"/>
    <w:rsid w:val="00880371"/>
    <w:rsid w:val="008803DA"/>
    <w:rsid w:val="00880C90"/>
    <w:rsid w:val="00881126"/>
    <w:rsid w:val="00881CA5"/>
    <w:rsid w:val="00881DCE"/>
    <w:rsid w:val="00882284"/>
    <w:rsid w:val="00882430"/>
    <w:rsid w:val="00882742"/>
    <w:rsid w:val="00882832"/>
    <w:rsid w:val="008829C2"/>
    <w:rsid w:val="00882E97"/>
    <w:rsid w:val="008831B4"/>
    <w:rsid w:val="00883240"/>
    <w:rsid w:val="00883655"/>
    <w:rsid w:val="008838BD"/>
    <w:rsid w:val="008839F0"/>
    <w:rsid w:val="00883B56"/>
    <w:rsid w:val="00883B81"/>
    <w:rsid w:val="00884123"/>
    <w:rsid w:val="00884AB4"/>
    <w:rsid w:val="00884C91"/>
    <w:rsid w:val="00885327"/>
    <w:rsid w:val="00885B6A"/>
    <w:rsid w:val="00885BE1"/>
    <w:rsid w:val="00885C6C"/>
    <w:rsid w:val="00885E4D"/>
    <w:rsid w:val="00886A7F"/>
    <w:rsid w:val="0089011E"/>
    <w:rsid w:val="008903A0"/>
    <w:rsid w:val="00890894"/>
    <w:rsid w:val="00890CC2"/>
    <w:rsid w:val="0089124E"/>
    <w:rsid w:val="00891B81"/>
    <w:rsid w:val="00892625"/>
    <w:rsid w:val="008927DA"/>
    <w:rsid w:val="00892915"/>
    <w:rsid w:val="00892B00"/>
    <w:rsid w:val="0089398E"/>
    <w:rsid w:val="00894383"/>
    <w:rsid w:val="0089464D"/>
    <w:rsid w:val="008947F4"/>
    <w:rsid w:val="0089500F"/>
    <w:rsid w:val="008955A1"/>
    <w:rsid w:val="00896117"/>
    <w:rsid w:val="0089641D"/>
    <w:rsid w:val="008A01F5"/>
    <w:rsid w:val="008A0246"/>
    <w:rsid w:val="008A032E"/>
    <w:rsid w:val="008A06ED"/>
    <w:rsid w:val="008A09A2"/>
    <w:rsid w:val="008A0AB7"/>
    <w:rsid w:val="008A10D5"/>
    <w:rsid w:val="008A1140"/>
    <w:rsid w:val="008A211E"/>
    <w:rsid w:val="008A2C61"/>
    <w:rsid w:val="008A346F"/>
    <w:rsid w:val="008A37D1"/>
    <w:rsid w:val="008A3914"/>
    <w:rsid w:val="008A3AB4"/>
    <w:rsid w:val="008A3B30"/>
    <w:rsid w:val="008A425D"/>
    <w:rsid w:val="008A44DC"/>
    <w:rsid w:val="008A50B6"/>
    <w:rsid w:val="008A53F2"/>
    <w:rsid w:val="008A5E79"/>
    <w:rsid w:val="008A5FC3"/>
    <w:rsid w:val="008A60DF"/>
    <w:rsid w:val="008A6374"/>
    <w:rsid w:val="008A69DC"/>
    <w:rsid w:val="008A7403"/>
    <w:rsid w:val="008A749E"/>
    <w:rsid w:val="008B0023"/>
    <w:rsid w:val="008B048E"/>
    <w:rsid w:val="008B0BC4"/>
    <w:rsid w:val="008B0D28"/>
    <w:rsid w:val="008B0D5C"/>
    <w:rsid w:val="008B18F4"/>
    <w:rsid w:val="008B1D16"/>
    <w:rsid w:val="008B25F7"/>
    <w:rsid w:val="008B2CA4"/>
    <w:rsid w:val="008B44BC"/>
    <w:rsid w:val="008B4D61"/>
    <w:rsid w:val="008B7432"/>
    <w:rsid w:val="008B7500"/>
    <w:rsid w:val="008B7512"/>
    <w:rsid w:val="008B7BE2"/>
    <w:rsid w:val="008C0387"/>
    <w:rsid w:val="008C03C1"/>
    <w:rsid w:val="008C09AF"/>
    <w:rsid w:val="008C12AB"/>
    <w:rsid w:val="008C196D"/>
    <w:rsid w:val="008C1C3E"/>
    <w:rsid w:val="008C1E53"/>
    <w:rsid w:val="008C2355"/>
    <w:rsid w:val="008C2376"/>
    <w:rsid w:val="008C2E6D"/>
    <w:rsid w:val="008C3BCB"/>
    <w:rsid w:val="008C3D42"/>
    <w:rsid w:val="008C40BF"/>
    <w:rsid w:val="008C4BC7"/>
    <w:rsid w:val="008C55B6"/>
    <w:rsid w:val="008C58B7"/>
    <w:rsid w:val="008C58C5"/>
    <w:rsid w:val="008C5A38"/>
    <w:rsid w:val="008C6009"/>
    <w:rsid w:val="008C67CA"/>
    <w:rsid w:val="008C7191"/>
    <w:rsid w:val="008C74EF"/>
    <w:rsid w:val="008C7712"/>
    <w:rsid w:val="008C797A"/>
    <w:rsid w:val="008C7AFA"/>
    <w:rsid w:val="008D0499"/>
    <w:rsid w:val="008D09E2"/>
    <w:rsid w:val="008D0AF8"/>
    <w:rsid w:val="008D0D34"/>
    <w:rsid w:val="008D125A"/>
    <w:rsid w:val="008D16C7"/>
    <w:rsid w:val="008D176B"/>
    <w:rsid w:val="008D1AF9"/>
    <w:rsid w:val="008D230A"/>
    <w:rsid w:val="008D27BF"/>
    <w:rsid w:val="008D2929"/>
    <w:rsid w:val="008D41B7"/>
    <w:rsid w:val="008D48CD"/>
    <w:rsid w:val="008D49BB"/>
    <w:rsid w:val="008D4C3A"/>
    <w:rsid w:val="008D5089"/>
    <w:rsid w:val="008D5297"/>
    <w:rsid w:val="008D5A36"/>
    <w:rsid w:val="008D5B9C"/>
    <w:rsid w:val="008D60A7"/>
    <w:rsid w:val="008D716D"/>
    <w:rsid w:val="008D7863"/>
    <w:rsid w:val="008D797B"/>
    <w:rsid w:val="008D7C9D"/>
    <w:rsid w:val="008D7F7A"/>
    <w:rsid w:val="008E0AC6"/>
    <w:rsid w:val="008E1338"/>
    <w:rsid w:val="008E1340"/>
    <w:rsid w:val="008E27B8"/>
    <w:rsid w:val="008E2F9B"/>
    <w:rsid w:val="008E32EA"/>
    <w:rsid w:val="008E381B"/>
    <w:rsid w:val="008E3C68"/>
    <w:rsid w:val="008E41CE"/>
    <w:rsid w:val="008E41F9"/>
    <w:rsid w:val="008E4344"/>
    <w:rsid w:val="008E4526"/>
    <w:rsid w:val="008E5973"/>
    <w:rsid w:val="008E5CA3"/>
    <w:rsid w:val="008E5F04"/>
    <w:rsid w:val="008E648D"/>
    <w:rsid w:val="008E68D5"/>
    <w:rsid w:val="008E691A"/>
    <w:rsid w:val="008E6A69"/>
    <w:rsid w:val="008E6A6B"/>
    <w:rsid w:val="008E7B41"/>
    <w:rsid w:val="008F043A"/>
    <w:rsid w:val="008F0536"/>
    <w:rsid w:val="008F0ADD"/>
    <w:rsid w:val="008F0AE7"/>
    <w:rsid w:val="008F209C"/>
    <w:rsid w:val="008F2322"/>
    <w:rsid w:val="008F26C6"/>
    <w:rsid w:val="008F2BE7"/>
    <w:rsid w:val="008F3799"/>
    <w:rsid w:val="008F3EAB"/>
    <w:rsid w:val="008F3FA6"/>
    <w:rsid w:val="008F4CF3"/>
    <w:rsid w:val="008F547F"/>
    <w:rsid w:val="008F560D"/>
    <w:rsid w:val="008F5E2F"/>
    <w:rsid w:val="008F6289"/>
    <w:rsid w:val="008F64D8"/>
    <w:rsid w:val="008F6695"/>
    <w:rsid w:val="008F7264"/>
    <w:rsid w:val="008F745F"/>
    <w:rsid w:val="008F78C3"/>
    <w:rsid w:val="008F7F79"/>
    <w:rsid w:val="00900053"/>
    <w:rsid w:val="00900513"/>
    <w:rsid w:val="00900999"/>
    <w:rsid w:val="0090106D"/>
    <w:rsid w:val="00901266"/>
    <w:rsid w:val="009015F6"/>
    <w:rsid w:val="0090168E"/>
    <w:rsid w:val="00901A56"/>
    <w:rsid w:val="009025A3"/>
    <w:rsid w:val="0090296F"/>
    <w:rsid w:val="00903BE3"/>
    <w:rsid w:val="00903DCC"/>
    <w:rsid w:val="00904320"/>
    <w:rsid w:val="00904934"/>
    <w:rsid w:val="00905461"/>
    <w:rsid w:val="009055D3"/>
    <w:rsid w:val="009056D0"/>
    <w:rsid w:val="009058C8"/>
    <w:rsid w:val="00905B74"/>
    <w:rsid w:val="00905EDA"/>
    <w:rsid w:val="00906A58"/>
    <w:rsid w:val="00906DF4"/>
    <w:rsid w:val="00907D67"/>
    <w:rsid w:val="009105C7"/>
    <w:rsid w:val="00912838"/>
    <w:rsid w:val="00912EB5"/>
    <w:rsid w:val="00912EF5"/>
    <w:rsid w:val="0091361D"/>
    <w:rsid w:val="0091365D"/>
    <w:rsid w:val="00913923"/>
    <w:rsid w:val="00913B68"/>
    <w:rsid w:val="0091483B"/>
    <w:rsid w:val="009148EB"/>
    <w:rsid w:val="009149CB"/>
    <w:rsid w:val="00915309"/>
    <w:rsid w:val="00915338"/>
    <w:rsid w:val="00915479"/>
    <w:rsid w:val="009159AD"/>
    <w:rsid w:val="00915F02"/>
    <w:rsid w:val="00916362"/>
    <w:rsid w:val="00916393"/>
    <w:rsid w:val="009168F0"/>
    <w:rsid w:val="00917CA9"/>
    <w:rsid w:val="00917DCC"/>
    <w:rsid w:val="00921187"/>
    <w:rsid w:val="009215D4"/>
    <w:rsid w:val="00921A7C"/>
    <w:rsid w:val="00921AFD"/>
    <w:rsid w:val="00922237"/>
    <w:rsid w:val="009227B7"/>
    <w:rsid w:val="00922CEA"/>
    <w:rsid w:val="00922D59"/>
    <w:rsid w:val="00922DD7"/>
    <w:rsid w:val="00923070"/>
    <w:rsid w:val="009235FF"/>
    <w:rsid w:val="009243CC"/>
    <w:rsid w:val="00924C3B"/>
    <w:rsid w:val="00924C80"/>
    <w:rsid w:val="00925204"/>
    <w:rsid w:val="00925B16"/>
    <w:rsid w:val="00925DC1"/>
    <w:rsid w:val="0092677C"/>
    <w:rsid w:val="00926950"/>
    <w:rsid w:val="00926A3D"/>
    <w:rsid w:val="00927059"/>
    <w:rsid w:val="009273AE"/>
    <w:rsid w:val="0092753C"/>
    <w:rsid w:val="00927B2D"/>
    <w:rsid w:val="00927FB6"/>
    <w:rsid w:val="00930449"/>
    <w:rsid w:val="00930919"/>
    <w:rsid w:val="00930FA9"/>
    <w:rsid w:val="00931013"/>
    <w:rsid w:val="0093181E"/>
    <w:rsid w:val="00931F8A"/>
    <w:rsid w:val="009321F3"/>
    <w:rsid w:val="009322F5"/>
    <w:rsid w:val="00932CCE"/>
    <w:rsid w:val="009331AC"/>
    <w:rsid w:val="009331C9"/>
    <w:rsid w:val="00933721"/>
    <w:rsid w:val="009339E0"/>
    <w:rsid w:val="00933B4B"/>
    <w:rsid w:val="00933BAC"/>
    <w:rsid w:val="00933E34"/>
    <w:rsid w:val="00933F7D"/>
    <w:rsid w:val="009343F4"/>
    <w:rsid w:val="00934CA4"/>
    <w:rsid w:val="0093544F"/>
    <w:rsid w:val="009355ED"/>
    <w:rsid w:val="00935DE1"/>
    <w:rsid w:val="0093619E"/>
    <w:rsid w:val="00936D70"/>
    <w:rsid w:val="00936FE8"/>
    <w:rsid w:val="00940752"/>
    <w:rsid w:val="00940E8B"/>
    <w:rsid w:val="0094152D"/>
    <w:rsid w:val="009418C0"/>
    <w:rsid w:val="00941B8C"/>
    <w:rsid w:val="00941EBA"/>
    <w:rsid w:val="009425CF"/>
    <w:rsid w:val="0094294A"/>
    <w:rsid w:val="00943628"/>
    <w:rsid w:val="0094386C"/>
    <w:rsid w:val="00943BDE"/>
    <w:rsid w:val="00944AB4"/>
    <w:rsid w:val="00944C89"/>
    <w:rsid w:val="009451DC"/>
    <w:rsid w:val="00946065"/>
    <w:rsid w:val="009461EA"/>
    <w:rsid w:val="00946603"/>
    <w:rsid w:val="009468A9"/>
    <w:rsid w:val="00946CC7"/>
    <w:rsid w:val="009470AB"/>
    <w:rsid w:val="00947116"/>
    <w:rsid w:val="009478AB"/>
    <w:rsid w:val="00947C89"/>
    <w:rsid w:val="00950A0F"/>
    <w:rsid w:val="00950E25"/>
    <w:rsid w:val="009525AA"/>
    <w:rsid w:val="009532BE"/>
    <w:rsid w:val="009535D6"/>
    <w:rsid w:val="00953716"/>
    <w:rsid w:val="00953FB5"/>
    <w:rsid w:val="009542FD"/>
    <w:rsid w:val="0095440D"/>
    <w:rsid w:val="00954972"/>
    <w:rsid w:val="00954F23"/>
    <w:rsid w:val="009553F4"/>
    <w:rsid w:val="00955442"/>
    <w:rsid w:val="00955672"/>
    <w:rsid w:val="0095594F"/>
    <w:rsid w:val="00956007"/>
    <w:rsid w:val="00956141"/>
    <w:rsid w:val="00957346"/>
    <w:rsid w:val="00957946"/>
    <w:rsid w:val="00957A66"/>
    <w:rsid w:val="00957A9D"/>
    <w:rsid w:val="00957D10"/>
    <w:rsid w:val="0096019B"/>
    <w:rsid w:val="00960B2E"/>
    <w:rsid w:val="00961041"/>
    <w:rsid w:val="00961AFD"/>
    <w:rsid w:val="00961C1D"/>
    <w:rsid w:val="009621FE"/>
    <w:rsid w:val="00962971"/>
    <w:rsid w:val="00962C9C"/>
    <w:rsid w:val="00962CCF"/>
    <w:rsid w:val="00963243"/>
    <w:rsid w:val="00963D0A"/>
    <w:rsid w:val="0096416C"/>
    <w:rsid w:val="0096598F"/>
    <w:rsid w:val="00965AFC"/>
    <w:rsid w:val="00965FA1"/>
    <w:rsid w:val="0096656B"/>
    <w:rsid w:val="00966BA4"/>
    <w:rsid w:val="009673C6"/>
    <w:rsid w:val="00967434"/>
    <w:rsid w:val="009678A0"/>
    <w:rsid w:val="009700D6"/>
    <w:rsid w:val="009700E7"/>
    <w:rsid w:val="00970178"/>
    <w:rsid w:val="009705E1"/>
    <w:rsid w:val="00970699"/>
    <w:rsid w:val="00970DBA"/>
    <w:rsid w:val="00972708"/>
    <w:rsid w:val="009731B8"/>
    <w:rsid w:val="0097421E"/>
    <w:rsid w:val="009742D8"/>
    <w:rsid w:val="0097484F"/>
    <w:rsid w:val="00975136"/>
    <w:rsid w:val="00975555"/>
    <w:rsid w:val="00975F3C"/>
    <w:rsid w:val="0097640B"/>
    <w:rsid w:val="00976669"/>
    <w:rsid w:val="0097795F"/>
    <w:rsid w:val="00980191"/>
    <w:rsid w:val="00980685"/>
    <w:rsid w:val="00980BA1"/>
    <w:rsid w:val="009817D1"/>
    <w:rsid w:val="00981867"/>
    <w:rsid w:val="00982A52"/>
    <w:rsid w:val="00982B67"/>
    <w:rsid w:val="00982C07"/>
    <w:rsid w:val="00982F9E"/>
    <w:rsid w:val="0098309A"/>
    <w:rsid w:val="0098333B"/>
    <w:rsid w:val="009833F1"/>
    <w:rsid w:val="009835A7"/>
    <w:rsid w:val="00983615"/>
    <w:rsid w:val="0098371E"/>
    <w:rsid w:val="00983FD7"/>
    <w:rsid w:val="0098403E"/>
    <w:rsid w:val="009845E7"/>
    <w:rsid w:val="00984B48"/>
    <w:rsid w:val="00984D7D"/>
    <w:rsid w:val="00985778"/>
    <w:rsid w:val="00985A80"/>
    <w:rsid w:val="009861BF"/>
    <w:rsid w:val="00986AF0"/>
    <w:rsid w:val="00986DEB"/>
    <w:rsid w:val="009870FC"/>
    <w:rsid w:val="0098721B"/>
    <w:rsid w:val="0098774B"/>
    <w:rsid w:val="009878D4"/>
    <w:rsid w:val="00987A7B"/>
    <w:rsid w:val="00987BEF"/>
    <w:rsid w:val="00987FB6"/>
    <w:rsid w:val="00990623"/>
    <w:rsid w:val="009918EE"/>
    <w:rsid w:val="009924AB"/>
    <w:rsid w:val="00992B96"/>
    <w:rsid w:val="009930B8"/>
    <w:rsid w:val="0099355F"/>
    <w:rsid w:val="009938FC"/>
    <w:rsid w:val="00993CEC"/>
    <w:rsid w:val="00994211"/>
    <w:rsid w:val="0099470E"/>
    <w:rsid w:val="0099479D"/>
    <w:rsid w:val="00994A40"/>
    <w:rsid w:val="00994B09"/>
    <w:rsid w:val="00994E94"/>
    <w:rsid w:val="009950BC"/>
    <w:rsid w:val="009953FD"/>
    <w:rsid w:val="0099560C"/>
    <w:rsid w:val="009959C2"/>
    <w:rsid w:val="0099601E"/>
    <w:rsid w:val="009962EF"/>
    <w:rsid w:val="0099658F"/>
    <w:rsid w:val="00996718"/>
    <w:rsid w:val="00996F1F"/>
    <w:rsid w:val="0099700C"/>
    <w:rsid w:val="0099780B"/>
    <w:rsid w:val="00997B84"/>
    <w:rsid w:val="00997CE2"/>
    <w:rsid w:val="009A1576"/>
    <w:rsid w:val="009A1745"/>
    <w:rsid w:val="009A1BED"/>
    <w:rsid w:val="009A1DBD"/>
    <w:rsid w:val="009A2312"/>
    <w:rsid w:val="009A2A86"/>
    <w:rsid w:val="009A45D8"/>
    <w:rsid w:val="009A4AEB"/>
    <w:rsid w:val="009A4CBD"/>
    <w:rsid w:val="009A5B4B"/>
    <w:rsid w:val="009B0238"/>
    <w:rsid w:val="009B0E53"/>
    <w:rsid w:val="009B2043"/>
    <w:rsid w:val="009B2D3C"/>
    <w:rsid w:val="009B3C49"/>
    <w:rsid w:val="009B3EC8"/>
    <w:rsid w:val="009B460D"/>
    <w:rsid w:val="009B5027"/>
    <w:rsid w:val="009B55DA"/>
    <w:rsid w:val="009B6051"/>
    <w:rsid w:val="009B62E6"/>
    <w:rsid w:val="009B645D"/>
    <w:rsid w:val="009B64B7"/>
    <w:rsid w:val="009B650E"/>
    <w:rsid w:val="009B6592"/>
    <w:rsid w:val="009B6753"/>
    <w:rsid w:val="009B6C0C"/>
    <w:rsid w:val="009B7319"/>
    <w:rsid w:val="009B77DB"/>
    <w:rsid w:val="009C0237"/>
    <w:rsid w:val="009C05D5"/>
    <w:rsid w:val="009C10F3"/>
    <w:rsid w:val="009C15B3"/>
    <w:rsid w:val="009C16D9"/>
    <w:rsid w:val="009C1FC4"/>
    <w:rsid w:val="009C2730"/>
    <w:rsid w:val="009C2F10"/>
    <w:rsid w:val="009C381B"/>
    <w:rsid w:val="009C3940"/>
    <w:rsid w:val="009C3E70"/>
    <w:rsid w:val="009C45EE"/>
    <w:rsid w:val="009C4D32"/>
    <w:rsid w:val="009C5119"/>
    <w:rsid w:val="009C5181"/>
    <w:rsid w:val="009C5205"/>
    <w:rsid w:val="009C5998"/>
    <w:rsid w:val="009C5D6A"/>
    <w:rsid w:val="009C5E90"/>
    <w:rsid w:val="009C65E9"/>
    <w:rsid w:val="009C6950"/>
    <w:rsid w:val="009C6F0F"/>
    <w:rsid w:val="009C7290"/>
    <w:rsid w:val="009C745B"/>
    <w:rsid w:val="009D0257"/>
    <w:rsid w:val="009D0619"/>
    <w:rsid w:val="009D0624"/>
    <w:rsid w:val="009D0C5E"/>
    <w:rsid w:val="009D13F8"/>
    <w:rsid w:val="009D1703"/>
    <w:rsid w:val="009D17E4"/>
    <w:rsid w:val="009D1B1B"/>
    <w:rsid w:val="009D2314"/>
    <w:rsid w:val="009D278B"/>
    <w:rsid w:val="009D32DD"/>
    <w:rsid w:val="009D33D2"/>
    <w:rsid w:val="009D372C"/>
    <w:rsid w:val="009D4232"/>
    <w:rsid w:val="009D4775"/>
    <w:rsid w:val="009D47E9"/>
    <w:rsid w:val="009D4913"/>
    <w:rsid w:val="009D49B9"/>
    <w:rsid w:val="009D4AAF"/>
    <w:rsid w:val="009D4D43"/>
    <w:rsid w:val="009D4EA8"/>
    <w:rsid w:val="009D5064"/>
    <w:rsid w:val="009D576E"/>
    <w:rsid w:val="009D57CB"/>
    <w:rsid w:val="009D5A09"/>
    <w:rsid w:val="009D5BA0"/>
    <w:rsid w:val="009D6528"/>
    <w:rsid w:val="009D662B"/>
    <w:rsid w:val="009D6B43"/>
    <w:rsid w:val="009D6E51"/>
    <w:rsid w:val="009D702D"/>
    <w:rsid w:val="009D735F"/>
    <w:rsid w:val="009D7963"/>
    <w:rsid w:val="009E002B"/>
    <w:rsid w:val="009E02FB"/>
    <w:rsid w:val="009E06DF"/>
    <w:rsid w:val="009E08CE"/>
    <w:rsid w:val="009E0B13"/>
    <w:rsid w:val="009E12B5"/>
    <w:rsid w:val="009E12C6"/>
    <w:rsid w:val="009E14E4"/>
    <w:rsid w:val="009E2288"/>
    <w:rsid w:val="009E240D"/>
    <w:rsid w:val="009E266D"/>
    <w:rsid w:val="009E2947"/>
    <w:rsid w:val="009E29A0"/>
    <w:rsid w:val="009E3441"/>
    <w:rsid w:val="009E38D2"/>
    <w:rsid w:val="009E40A3"/>
    <w:rsid w:val="009E429F"/>
    <w:rsid w:val="009E42A9"/>
    <w:rsid w:val="009E4A93"/>
    <w:rsid w:val="009E56A2"/>
    <w:rsid w:val="009E5BDD"/>
    <w:rsid w:val="009E6564"/>
    <w:rsid w:val="009E65F4"/>
    <w:rsid w:val="009E6672"/>
    <w:rsid w:val="009E6B90"/>
    <w:rsid w:val="009E6B9A"/>
    <w:rsid w:val="009E6BC3"/>
    <w:rsid w:val="009E6D5B"/>
    <w:rsid w:val="009E7068"/>
    <w:rsid w:val="009E70FC"/>
    <w:rsid w:val="009E7174"/>
    <w:rsid w:val="009E717B"/>
    <w:rsid w:val="009E74C4"/>
    <w:rsid w:val="009E7F5F"/>
    <w:rsid w:val="009F0D07"/>
    <w:rsid w:val="009F1453"/>
    <w:rsid w:val="009F1879"/>
    <w:rsid w:val="009F1FBA"/>
    <w:rsid w:val="009F2BF4"/>
    <w:rsid w:val="009F3501"/>
    <w:rsid w:val="009F3B66"/>
    <w:rsid w:val="009F3D9E"/>
    <w:rsid w:val="009F3DCA"/>
    <w:rsid w:val="009F401E"/>
    <w:rsid w:val="009F48B5"/>
    <w:rsid w:val="009F4980"/>
    <w:rsid w:val="009F535B"/>
    <w:rsid w:val="009F537B"/>
    <w:rsid w:val="009F53BF"/>
    <w:rsid w:val="009F6013"/>
    <w:rsid w:val="009F60AE"/>
    <w:rsid w:val="009F6351"/>
    <w:rsid w:val="009F639C"/>
    <w:rsid w:val="009F662C"/>
    <w:rsid w:val="009F666C"/>
    <w:rsid w:val="009F6723"/>
    <w:rsid w:val="009F6AE0"/>
    <w:rsid w:val="009F6D7B"/>
    <w:rsid w:val="009F7199"/>
    <w:rsid w:val="009F77B9"/>
    <w:rsid w:val="009F7C21"/>
    <w:rsid w:val="009F7C42"/>
    <w:rsid w:val="00A00269"/>
    <w:rsid w:val="00A0067F"/>
    <w:rsid w:val="00A00A0E"/>
    <w:rsid w:val="00A016C7"/>
    <w:rsid w:val="00A019A3"/>
    <w:rsid w:val="00A01A92"/>
    <w:rsid w:val="00A0224F"/>
    <w:rsid w:val="00A024E9"/>
    <w:rsid w:val="00A029D5"/>
    <w:rsid w:val="00A0361F"/>
    <w:rsid w:val="00A03D79"/>
    <w:rsid w:val="00A04301"/>
    <w:rsid w:val="00A048EC"/>
    <w:rsid w:val="00A04B46"/>
    <w:rsid w:val="00A04BDB"/>
    <w:rsid w:val="00A05258"/>
    <w:rsid w:val="00A059B4"/>
    <w:rsid w:val="00A062DE"/>
    <w:rsid w:val="00A065B4"/>
    <w:rsid w:val="00A06E61"/>
    <w:rsid w:val="00A06FCD"/>
    <w:rsid w:val="00A07133"/>
    <w:rsid w:val="00A0787A"/>
    <w:rsid w:val="00A078C7"/>
    <w:rsid w:val="00A07BB7"/>
    <w:rsid w:val="00A07F7E"/>
    <w:rsid w:val="00A10320"/>
    <w:rsid w:val="00A10452"/>
    <w:rsid w:val="00A10861"/>
    <w:rsid w:val="00A10ABE"/>
    <w:rsid w:val="00A10C21"/>
    <w:rsid w:val="00A1104C"/>
    <w:rsid w:val="00A116BD"/>
    <w:rsid w:val="00A122D2"/>
    <w:rsid w:val="00A1316F"/>
    <w:rsid w:val="00A13ADD"/>
    <w:rsid w:val="00A144F7"/>
    <w:rsid w:val="00A1472C"/>
    <w:rsid w:val="00A1557D"/>
    <w:rsid w:val="00A15C89"/>
    <w:rsid w:val="00A16042"/>
    <w:rsid w:val="00A16185"/>
    <w:rsid w:val="00A161B9"/>
    <w:rsid w:val="00A16496"/>
    <w:rsid w:val="00A16652"/>
    <w:rsid w:val="00A1667C"/>
    <w:rsid w:val="00A16AFA"/>
    <w:rsid w:val="00A171C1"/>
    <w:rsid w:val="00A177A5"/>
    <w:rsid w:val="00A203ED"/>
    <w:rsid w:val="00A20945"/>
    <w:rsid w:val="00A209D3"/>
    <w:rsid w:val="00A20CAE"/>
    <w:rsid w:val="00A20E22"/>
    <w:rsid w:val="00A2116E"/>
    <w:rsid w:val="00A21414"/>
    <w:rsid w:val="00A216BF"/>
    <w:rsid w:val="00A22221"/>
    <w:rsid w:val="00A22A32"/>
    <w:rsid w:val="00A22BDF"/>
    <w:rsid w:val="00A22D9E"/>
    <w:rsid w:val="00A23029"/>
    <w:rsid w:val="00A2303D"/>
    <w:rsid w:val="00A23234"/>
    <w:rsid w:val="00A23E05"/>
    <w:rsid w:val="00A23E72"/>
    <w:rsid w:val="00A242CA"/>
    <w:rsid w:val="00A24E26"/>
    <w:rsid w:val="00A252E0"/>
    <w:rsid w:val="00A2534B"/>
    <w:rsid w:val="00A25352"/>
    <w:rsid w:val="00A256DE"/>
    <w:rsid w:val="00A25878"/>
    <w:rsid w:val="00A25A8B"/>
    <w:rsid w:val="00A26080"/>
    <w:rsid w:val="00A26140"/>
    <w:rsid w:val="00A26195"/>
    <w:rsid w:val="00A26B9A"/>
    <w:rsid w:val="00A26DE5"/>
    <w:rsid w:val="00A270FF"/>
    <w:rsid w:val="00A2737F"/>
    <w:rsid w:val="00A274CA"/>
    <w:rsid w:val="00A303DE"/>
    <w:rsid w:val="00A30C18"/>
    <w:rsid w:val="00A31771"/>
    <w:rsid w:val="00A3202F"/>
    <w:rsid w:val="00A320E1"/>
    <w:rsid w:val="00A337BA"/>
    <w:rsid w:val="00A33FE7"/>
    <w:rsid w:val="00A34CDD"/>
    <w:rsid w:val="00A357AB"/>
    <w:rsid w:val="00A3593B"/>
    <w:rsid w:val="00A3620F"/>
    <w:rsid w:val="00A363C8"/>
    <w:rsid w:val="00A36A9E"/>
    <w:rsid w:val="00A371C6"/>
    <w:rsid w:val="00A37DF3"/>
    <w:rsid w:val="00A401F0"/>
    <w:rsid w:val="00A40973"/>
    <w:rsid w:val="00A410CC"/>
    <w:rsid w:val="00A41737"/>
    <w:rsid w:val="00A41A36"/>
    <w:rsid w:val="00A41AD1"/>
    <w:rsid w:val="00A41F59"/>
    <w:rsid w:val="00A4244E"/>
    <w:rsid w:val="00A430FC"/>
    <w:rsid w:val="00A432F0"/>
    <w:rsid w:val="00A440DE"/>
    <w:rsid w:val="00A45036"/>
    <w:rsid w:val="00A45220"/>
    <w:rsid w:val="00A457FE"/>
    <w:rsid w:val="00A46395"/>
    <w:rsid w:val="00A463D3"/>
    <w:rsid w:val="00A47341"/>
    <w:rsid w:val="00A47686"/>
    <w:rsid w:val="00A50090"/>
    <w:rsid w:val="00A50182"/>
    <w:rsid w:val="00A50AD9"/>
    <w:rsid w:val="00A50D43"/>
    <w:rsid w:val="00A51203"/>
    <w:rsid w:val="00A513CA"/>
    <w:rsid w:val="00A5177F"/>
    <w:rsid w:val="00A521D7"/>
    <w:rsid w:val="00A522E5"/>
    <w:rsid w:val="00A533B3"/>
    <w:rsid w:val="00A541AA"/>
    <w:rsid w:val="00A54BB7"/>
    <w:rsid w:val="00A54C96"/>
    <w:rsid w:val="00A5543D"/>
    <w:rsid w:val="00A5627E"/>
    <w:rsid w:val="00A562BF"/>
    <w:rsid w:val="00A563EB"/>
    <w:rsid w:val="00A602A1"/>
    <w:rsid w:val="00A6036F"/>
    <w:rsid w:val="00A60CA6"/>
    <w:rsid w:val="00A618DE"/>
    <w:rsid w:val="00A61B88"/>
    <w:rsid w:val="00A61D28"/>
    <w:rsid w:val="00A61D57"/>
    <w:rsid w:val="00A62131"/>
    <w:rsid w:val="00A627D9"/>
    <w:rsid w:val="00A62BF5"/>
    <w:rsid w:val="00A62DDC"/>
    <w:rsid w:val="00A6329C"/>
    <w:rsid w:val="00A64054"/>
    <w:rsid w:val="00A64163"/>
    <w:rsid w:val="00A64465"/>
    <w:rsid w:val="00A645C1"/>
    <w:rsid w:val="00A64700"/>
    <w:rsid w:val="00A64E8D"/>
    <w:rsid w:val="00A65152"/>
    <w:rsid w:val="00A65483"/>
    <w:rsid w:val="00A65680"/>
    <w:rsid w:val="00A65816"/>
    <w:rsid w:val="00A65A13"/>
    <w:rsid w:val="00A6616D"/>
    <w:rsid w:val="00A661CE"/>
    <w:rsid w:val="00A66431"/>
    <w:rsid w:val="00A664F3"/>
    <w:rsid w:val="00A6655A"/>
    <w:rsid w:val="00A6665A"/>
    <w:rsid w:val="00A669E1"/>
    <w:rsid w:val="00A66B99"/>
    <w:rsid w:val="00A66BF2"/>
    <w:rsid w:val="00A66C91"/>
    <w:rsid w:val="00A675A5"/>
    <w:rsid w:val="00A67768"/>
    <w:rsid w:val="00A677B5"/>
    <w:rsid w:val="00A67933"/>
    <w:rsid w:val="00A712F5"/>
    <w:rsid w:val="00A7167D"/>
    <w:rsid w:val="00A718B2"/>
    <w:rsid w:val="00A71AAA"/>
    <w:rsid w:val="00A71BD1"/>
    <w:rsid w:val="00A71F32"/>
    <w:rsid w:val="00A7274B"/>
    <w:rsid w:val="00A72987"/>
    <w:rsid w:val="00A72B75"/>
    <w:rsid w:val="00A7349B"/>
    <w:rsid w:val="00A735A5"/>
    <w:rsid w:val="00A735D0"/>
    <w:rsid w:val="00A738BA"/>
    <w:rsid w:val="00A7409E"/>
    <w:rsid w:val="00A748A1"/>
    <w:rsid w:val="00A7494A"/>
    <w:rsid w:val="00A749FB"/>
    <w:rsid w:val="00A74A13"/>
    <w:rsid w:val="00A75744"/>
    <w:rsid w:val="00A75A9E"/>
    <w:rsid w:val="00A75D57"/>
    <w:rsid w:val="00A76C94"/>
    <w:rsid w:val="00A76F85"/>
    <w:rsid w:val="00A77025"/>
    <w:rsid w:val="00A77080"/>
    <w:rsid w:val="00A773D2"/>
    <w:rsid w:val="00A801E7"/>
    <w:rsid w:val="00A803F7"/>
    <w:rsid w:val="00A80610"/>
    <w:rsid w:val="00A809E3"/>
    <w:rsid w:val="00A80A65"/>
    <w:rsid w:val="00A80F11"/>
    <w:rsid w:val="00A81411"/>
    <w:rsid w:val="00A81989"/>
    <w:rsid w:val="00A819F2"/>
    <w:rsid w:val="00A8205D"/>
    <w:rsid w:val="00A8261C"/>
    <w:rsid w:val="00A82CD8"/>
    <w:rsid w:val="00A83124"/>
    <w:rsid w:val="00A832CE"/>
    <w:rsid w:val="00A8356A"/>
    <w:rsid w:val="00A8373A"/>
    <w:rsid w:val="00A83D77"/>
    <w:rsid w:val="00A840B9"/>
    <w:rsid w:val="00A8413A"/>
    <w:rsid w:val="00A848AC"/>
    <w:rsid w:val="00A84F38"/>
    <w:rsid w:val="00A85154"/>
    <w:rsid w:val="00A85522"/>
    <w:rsid w:val="00A86377"/>
    <w:rsid w:val="00A86A62"/>
    <w:rsid w:val="00A86EC2"/>
    <w:rsid w:val="00A877A0"/>
    <w:rsid w:val="00A87873"/>
    <w:rsid w:val="00A87C29"/>
    <w:rsid w:val="00A9046D"/>
    <w:rsid w:val="00A90813"/>
    <w:rsid w:val="00A90918"/>
    <w:rsid w:val="00A91400"/>
    <w:rsid w:val="00A91590"/>
    <w:rsid w:val="00A919CA"/>
    <w:rsid w:val="00A9226F"/>
    <w:rsid w:val="00A92492"/>
    <w:rsid w:val="00A9278C"/>
    <w:rsid w:val="00A931FB"/>
    <w:rsid w:val="00A93253"/>
    <w:rsid w:val="00A9384F"/>
    <w:rsid w:val="00A93AB4"/>
    <w:rsid w:val="00A93CCB"/>
    <w:rsid w:val="00A93FC4"/>
    <w:rsid w:val="00A94658"/>
    <w:rsid w:val="00A94C09"/>
    <w:rsid w:val="00A94E2A"/>
    <w:rsid w:val="00A95011"/>
    <w:rsid w:val="00A95711"/>
    <w:rsid w:val="00A96017"/>
    <w:rsid w:val="00A96251"/>
    <w:rsid w:val="00A96910"/>
    <w:rsid w:val="00A96A87"/>
    <w:rsid w:val="00A9720B"/>
    <w:rsid w:val="00A9742D"/>
    <w:rsid w:val="00A979F1"/>
    <w:rsid w:val="00A97CAD"/>
    <w:rsid w:val="00AA0462"/>
    <w:rsid w:val="00AA07BB"/>
    <w:rsid w:val="00AA0A5E"/>
    <w:rsid w:val="00AA112B"/>
    <w:rsid w:val="00AA11DD"/>
    <w:rsid w:val="00AA11DE"/>
    <w:rsid w:val="00AA1B7B"/>
    <w:rsid w:val="00AA1EC3"/>
    <w:rsid w:val="00AA2A04"/>
    <w:rsid w:val="00AA2F28"/>
    <w:rsid w:val="00AA31D9"/>
    <w:rsid w:val="00AA3423"/>
    <w:rsid w:val="00AA355D"/>
    <w:rsid w:val="00AA37AF"/>
    <w:rsid w:val="00AA3F25"/>
    <w:rsid w:val="00AA3FBB"/>
    <w:rsid w:val="00AA41F5"/>
    <w:rsid w:val="00AA464C"/>
    <w:rsid w:val="00AA4B06"/>
    <w:rsid w:val="00AA4E4E"/>
    <w:rsid w:val="00AA5800"/>
    <w:rsid w:val="00AA5FBA"/>
    <w:rsid w:val="00AA6DDB"/>
    <w:rsid w:val="00AA74DF"/>
    <w:rsid w:val="00AB0631"/>
    <w:rsid w:val="00AB0CF0"/>
    <w:rsid w:val="00AB0E37"/>
    <w:rsid w:val="00AB110C"/>
    <w:rsid w:val="00AB1380"/>
    <w:rsid w:val="00AB16D3"/>
    <w:rsid w:val="00AB1CB5"/>
    <w:rsid w:val="00AB2389"/>
    <w:rsid w:val="00AB29BC"/>
    <w:rsid w:val="00AB3218"/>
    <w:rsid w:val="00AB3502"/>
    <w:rsid w:val="00AB4BAE"/>
    <w:rsid w:val="00AB568D"/>
    <w:rsid w:val="00AB5783"/>
    <w:rsid w:val="00AB57D5"/>
    <w:rsid w:val="00AB633F"/>
    <w:rsid w:val="00AB6438"/>
    <w:rsid w:val="00AB651F"/>
    <w:rsid w:val="00AB6527"/>
    <w:rsid w:val="00AB6902"/>
    <w:rsid w:val="00AB6FDF"/>
    <w:rsid w:val="00AB7093"/>
    <w:rsid w:val="00AB77AF"/>
    <w:rsid w:val="00AB7A35"/>
    <w:rsid w:val="00AC085B"/>
    <w:rsid w:val="00AC0962"/>
    <w:rsid w:val="00AC098A"/>
    <w:rsid w:val="00AC11BF"/>
    <w:rsid w:val="00AC168D"/>
    <w:rsid w:val="00AC336C"/>
    <w:rsid w:val="00AC3B7E"/>
    <w:rsid w:val="00AC3E17"/>
    <w:rsid w:val="00AC41A6"/>
    <w:rsid w:val="00AC4DE0"/>
    <w:rsid w:val="00AC53FA"/>
    <w:rsid w:val="00AC59A4"/>
    <w:rsid w:val="00AC5ABE"/>
    <w:rsid w:val="00AC6355"/>
    <w:rsid w:val="00AC6794"/>
    <w:rsid w:val="00AC6B15"/>
    <w:rsid w:val="00AC6B91"/>
    <w:rsid w:val="00AC6C1D"/>
    <w:rsid w:val="00AC6D59"/>
    <w:rsid w:val="00AC6F4F"/>
    <w:rsid w:val="00AC71F7"/>
    <w:rsid w:val="00AC7910"/>
    <w:rsid w:val="00AC7BAE"/>
    <w:rsid w:val="00AD0288"/>
    <w:rsid w:val="00AD0821"/>
    <w:rsid w:val="00AD143C"/>
    <w:rsid w:val="00AD1942"/>
    <w:rsid w:val="00AD1A53"/>
    <w:rsid w:val="00AD2200"/>
    <w:rsid w:val="00AD2382"/>
    <w:rsid w:val="00AD2C24"/>
    <w:rsid w:val="00AD47A1"/>
    <w:rsid w:val="00AD4D1F"/>
    <w:rsid w:val="00AD4D23"/>
    <w:rsid w:val="00AD4EE1"/>
    <w:rsid w:val="00AD516E"/>
    <w:rsid w:val="00AD591F"/>
    <w:rsid w:val="00AD5B5B"/>
    <w:rsid w:val="00AD62EE"/>
    <w:rsid w:val="00AD68AF"/>
    <w:rsid w:val="00AD6D09"/>
    <w:rsid w:val="00AD73BF"/>
    <w:rsid w:val="00AD7A83"/>
    <w:rsid w:val="00AD7FF6"/>
    <w:rsid w:val="00AE0748"/>
    <w:rsid w:val="00AE0838"/>
    <w:rsid w:val="00AE0FA8"/>
    <w:rsid w:val="00AE0FFA"/>
    <w:rsid w:val="00AE18D8"/>
    <w:rsid w:val="00AE1A4D"/>
    <w:rsid w:val="00AE1ABB"/>
    <w:rsid w:val="00AE2011"/>
    <w:rsid w:val="00AE2358"/>
    <w:rsid w:val="00AE2A3E"/>
    <w:rsid w:val="00AE300B"/>
    <w:rsid w:val="00AE35C6"/>
    <w:rsid w:val="00AE3835"/>
    <w:rsid w:val="00AE3E4D"/>
    <w:rsid w:val="00AE3ECA"/>
    <w:rsid w:val="00AE44F9"/>
    <w:rsid w:val="00AE4A61"/>
    <w:rsid w:val="00AE4E46"/>
    <w:rsid w:val="00AE4EDE"/>
    <w:rsid w:val="00AE509E"/>
    <w:rsid w:val="00AE527D"/>
    <w:rsid w:val="00AE593B"/>
    <w:rsid w:val="00AE5B6A"/>
    <w:rsid w:val="00AE5F6E"/>
    <w:rsid w:val="00AE622C"/>
    <w:rsid w:val="00AE63DC"/>
    <w:rsid w:val="00AE7A98"/>
    <w:rsid w:val="00AE7D9D"/>
    <w:rsid w:val="00AF084D"/>
    <w:rsid w:val="00AF0EE9"/>
    <w:rsid w:val="00AF0FF2"/>
    <w:rsid w:val="00AF15D4"/>
    <w:rsid w:val="00AF1741"/>
    <w:rsid w:val="00AF1751"/>
    <w:rsid w:val="00AF1EED"/>
    <w:rsid w:val="00AF2351"/>
    <w:rsid w:val="00AF2AE6"/>
    <w:rsid w:val="00AF3415"/>
    <w:rsid w:val="00AF37DB"/>
    <w:rsid w:val="00AF400E"/>
    <w:rsid w:val="00AF47CA"/>
    <w:rsid w:val="00AF4AC1"/>
    <w:rsid w:val="00AF4B20"/>
    <w:rsid w:val="00AF4DE8"/>
    <w:rsid w:val="00AF545D"/>
    <w:rsid w:val="00AF6180"/>
    <w:rsid w:val="00AF770A"/>
    <w:rsid w:val="00AF7C32"/>
    <w:rsid w:val="00AF7C93"/>
    <w:rsid w:val="00B017FC"/>
    <w:rsid w:val="00B01B98"/>
    <w:rsid w:val="00B0263B"/>
    <w:rsid w:val="00B026FF"/>
    <w:rsid w:val="00B0294A"/>
    <w:rsid w:val="00B031BD"/>
    <w:rsid w:val="00B037E8"/>
    <w:rsid w:val="00B0547A"/>
    <w:rsid w:val="00B05603"/>
    <w:rsid w:val="00B05F28"/>
    <w:rsid w:val="00B06881"/>
    <w:rsid w:val="00B077B7"/>
    <w:rsid w:val="00B07E68"/>
    <w:rsid w:val="00B1085A"/>
    <w:rsid w:val="00B10A5C"/>
    <w:rsid w:val="00B11204"/>
    <w:rsid w:val="00B11504"/>
    <w:rsid w:val="00B11A20"/>
    <w:rsid w:val="00B11B5C"/>
    <w:rsid w:val="00B11FA9"/>
    <w:rsid w:val="00B12095"/>
    <w:rsid w:val="00B12627"/>
    <w:rsid w:val="00B12836"/>
    <w:rsid w:val="00B12D79"/>
    <w:rsid w:val="00B13820"/>
    <w:rsid w:val="00B13E5B"/>
    <w:rsid w:val="00B13EFB"/>
    <w:rsid w:val="00B13FA2"/>
    <w:rsid w:val="00B141CC"/>
    <w:rsid w:val="00B1447C"/>
    <w:rsid w:val="00B14704"/>
    <w:rsid w:val="00B149DD"/>
    <w:rsid w:val="00B153C7"/>
    <w:rsid w:val="00B15EAA"/>
    <w:rsid w:val="00B1663C"/>
    <w:rsid w:val="00B16C39"/>
    <w:rsid w:val="00B16E6B"/>
    <w:rsid w:val="00B17579"/>
    <w:rsid w:val="00B17684"/>
    <w:rsid w:val="00B17770"/>
    <w:rsid w:val="00B2024E"/>
    <w:rsid w:val="00B202D8"/>
    <w:rsid w:val="00B20D31"/>
    <w:rsid w:val="00B20E46"/>
    <w:rsid w:val="00B216C0"/>
    <w:rsid w:val="00B21C40"/>
    <w:rsid w:val="00B21D3A"/>
    <w:rsid w:val="00B21E20"/>
    <w:rsid w:val="00B22CC8"/>
    <w:rsid w:val="00B22E4C"/>
    <w:rsid w:val="00B23616"/>
    <w:rsid w:val="00B23C8A"/>
    <w:rsid w:val="00B23FEA"/>
    <w:rsid w:val="00B24348"/>
    <w:rsid w:val="00B243B8"/>
    <w:rsid w:val="00B2453E"/>
    <w:rsid w:val="00B24605"/>
    <w:rsid w:val="00B2465E"/>
    <w:rsid w:val="00B24909"/>
    <w:rsid w:val="00B24A91"/>
    <w:rsid w:val="00B24B52"/>
    <w:rsid w:val="00B24E5E"/>
    <w:rsid w:val="00B25FF2"/>
    <w:rsid w:val="00B2656D"/>
    <w:rsid w:val="00B265DC"/>
    <w:rsid w:val="00B267ED"/>
    <w:rsid w:val="00B2708D"/>
    <w:rsid w:val="00B274A8"/>
    <w:rsid w:val="00B2791F"/>
    <w:rsid w:val="00B2798F"/>
    <w:rsid w:val="00B27D5B"/>
    <w:rsid w:val="00B30493"/>
    <w:rsid w:val="00B30945"/>
    <w:rsid w:val="00B30E08"/>
    <w:rsid w:val="00B3102B"/>
    <w:rsid w:val="00B3137F"/>
    <w:rsid w:val="00B31EA5"/>
    <w:rsid w:val="00B31F68"/>
    <w:rsid w:val="00B3249B"/>
    <w:rsid w:val="00B32659"/>
    <w:rsid w:val="00B32BE6"/>
    <w:rsid w:val="00B32EDF"/>
    <w:rsid w:val="00B32F60"/>
    <w:rsid w:val="00B33EBA"/>
    <w:rsid w:val="00B340D0"/>
    <w:rsid w:val="00B34C15"/>
    <w:rsid w:val="00B35446"/>
    <w:rsid w:val="00B35599"/>
    <w:rsid w:val="00B355EB"/>
    <w:rsid w:val="00B358F7"/>
    <w:rsid w:val="00B35982"/>
    <w:rsid w:val="00B35A9D"/>
    <w:rsid w:val="00B35DED"/>
    <w:rsid w:val="00B363B4"/>
    <w:rsid w:val="00B364E5"/>
    <w:rsid w:val="00B36B86"/>
    <w:rsid w:val="00B4048A"/>
    <w:rsid w:val="00B40495"/>
    <w:rsid w:val="00B40739"/>
    <w:rsid w:val="00B40AA6"/>
    <w:rsid w:val="00B41AF9"/>
    <w:rsid w:val="00B41B81"/>
    <w:rsid w:val="00B41D7F"/>
    <w:rsid w:val="00B429BD"/>
    <w:rsid w:val="00B44001"/>
    <w:rsid w:val="00B44085"/>
    <w:rsid w:val="00B44811"/>
    <w:rsid w:val="00B44874"/>
    <w:rsid w:val="00B45145"/>
    <w:rsid w:val="00B45449"/>
    <w:rsid w:val="00B4602C"/>
    <w:rsid w:val="00B4650F"/>
    <w:rsid w:val="00B46550"/>
    <w:rsid w:val="00B504FB"/>
    <w:rsid w:val="00B508DD"/>
    <w:rsid w:val="00B50BD8"/>
    <w:rsid w:val="00B50C0D"/>
    <w:rsid w:val="00B5106F"/>
    <w:rsid w:val="00B5179A"/>
    <w:rsid w:val="00B51839"/>
    <w:rsid w:val="00B52815"/>
    <w:rsid w:val="00B529F8"/>
    <w:rsid w:val="00B52B2B"/>
    <w:rsid w:val="00B52F0D"/>
    <w:rsid w:val="00B531BC"/>
    <w:rsid w:val="00B535AF"/>
    <w:rsid w:val="00B53632"/>
    <w:rsid w:val="00B53B43"/>
    <w:rsid w:val="00B550C8"/>
    <w:rsid w:val="00B55494"/>
    <w:rsid w:val="00B55503"/>
    <w:rsid w:val="00B556E2"/>
    <w:rsid w:val="00B558F6"/>
    <w:rsid w:val="00B56A2B"/>
    <w:rsid w:val="00B56CAD"/>
    <w:rsid w:val="00B6011A"/>
    <w:rsid w:val="00B602DB"/>
    <w:rsid w:val="00B60F85"/>
    <w:rsid w:val="00B614CB"/>
    <w:rsid w:val="00B617C2"/>
    <w:rsid w:val="00B61815"/>
    <w:rsid w:val="00B618AF"/>
    <w:rsid w:val="00B624E1"/>
    <w:rsid w:val="00B625FE"/>
    <w:rsid w:val="00B6280E"/>
    <w:rsid w:val="00B638F4"/>
    <w:rsid w:val="00B63F6A"/>
    <w:rsid w:val="00B642B0"/>
    <w:rsid w:val="00B645FD"/>
    <w:rsid w:val="00B64DF5"/>
    <w:rsid w:val="00B65158"/>
    <w:rsid w:val="00B65447"/>
    <w:rsid w:val="00B656C0"/>
    <w:rsid w:val="00B65760"/>
    <w:rsid w:val="00B65A18"/>
    <w:rsid w:val="00B6644C"/>
    <w:rsid w:val="00B6666F"/>
    <w:rsid w:val="00B66EED"/>
    <w:rsid w:val="00B66F93"/>
    <w:rsid w:val="00B67024"/>
    <w:rsid w:val="00B6784F"/>
    <w:rsid w:val="00B67C30"/>
    <w:rsid w:val="00B7152C"/>
    <w:rsid w:val="00B71542"/>
    <w:rsid w:val="00B71575"/>
    <w:rsid w:val="00B71622"/>
    <w:rsid w:val="00B72265"/>
    <w:rsid w:val="00B730E2"/>
    <w:rsid w:val="00B731E5"/>
    <w:rsid w:val="00B733BD"/>
    <w:rsid w:val="00B73F3B"/>
    <w:rsid w:val="00B741E1"/>
    <w:rsid w:val="00B746AF"/>
    <w:rsid w:val="00B74FF9"/>
    <w:rsid w:val="00B750CD"/>
    <w:rsid w:val="00B75314"/>
    <w:rsid w:val="00B753E1"/>
    <w:rsid w:val="00B75686"/>
    <w:rsid w:val="00B762E4"/>
    <w:rsid w:val="00B76755"/>
    <w:rsid w:val="00B76B95"/>
    <w:rsid w:val="00B76FD0"/>
    <w:rsid w:val="00B77330"/>
    <w:rsid w:val="00B774DC"/>
    <w:rsid w:val="00B77CBC"/>
    <w:rsid w:val="00B77FF8"/>
    <w:rsid w:val="00B80256"/>
    <w:rsid w:val="00B80A7E"/>
    <w:rsid w:val="00B80F26"/>
    <w:rsid w:val="00B818B2"/>
    <w:rsid w:val="00B81A6D"/>
    <w:rsid w:val="00B81F4C"/>
    <w:rsid w:val="00B8297C"/>
    <w:rsid w:val="00B84A75"/>
    <w:rsid w:val="00B84DFA"/>
    <w:rsid w:val="00B85787"/>
    <w:rsid w:val="00B857AC"/>
    <w:rsid w:val="00B858A3"/>
    <w:rsid w:val="00B862B1"/>
    <w:rsid w:val="00B8675B"/>
    <w:rsid w:val="00B8714F"/>
    <w:rsid w:val="00B87561"/>
    <w:rsid w:val="00B87E1C"/>
    <w:rsid w:val="00B9048F"/>
    <w:rsid w:val="00B909F2"/>
    <w:rsid w:val="00B90EE3"/>
    <w:rsid w:val="00B91383"/>
    <w:rsid w:val="00B91C94"/>
    <w:rsid w:val="00B9226E"/>
    <w:rsid w:val="00B922F5"/>
    <w:rsid w:val="00B92543"/>
    <w:rsid w:val="00B92C50"/>
    <w:rsid w:val="00B93069"/>
    <w:rsid w:val="00B9336F"/>
    <w:rsid w:val="00B93542"/>
    <w:rsid w:val="00B939AD"/>
    <w:rsid w:val="00B93E22"/>
    <w:rsid w:val="00B941A7"/>
    <w:rsid w:val="00B9450E"/>
    <w:rsid w:val="00B94783"/>
    <w:rsid w:val="00B94C01"/>
    <w:rsid w:val="00B94D64"/>
    <w:rsid w:val="00B94DFE"/>
    <w:rsid w:val="00B94EAB"/>
    <w:rsid w:val="00B9557A"/>
    <w:rsid w:val="00B95CB0"/>
    <w:rsid w:val="00B960A2"/>
    <w:rsid w:val="00B96510"/>
    <w:rsid w:val="00B96DDB"/>
    <w:rsid w:val="00B970A8"/>
    <w:rsid w:val="00B973D9"/>
    <w:rsid w:val="00B97580"/>
    <w:rsid w:val="00B976B6"/>
    <w:rsid w:val="00BA01F6"/>
    <w:rsid w:val="00BA05FC"/>
    <w:rsid w:val="00BA0E57"/>
    <w:rsid w:val="00BA1445"/>
    <w:rsid w:val="00BA1450"/>
    <w:rsid w:val="00BA1697"/>
    <w:rsid w:val="00BA1CC7"/>
    <w:rsid w:val="00BA1D0D"/>
    <w:rsid w:val="00BA21AB"/>
    <w:rsid w:val="00BA34DE"/>
    <w:rsid w:val="00BA3E60"/>
    <w:rsid w:val="00BA3EB0"/>
    <w:rsid w:val="00BA4414"/>
    <w:rsid w:val="00BA482F"/>
    <w:rsid w:val="00BA5341"/>
    <w:rsid w:val="00BA5391"/>
    <w:rsid w:val="00BA5709"/>
    <w:rsid w:val="00BA5722"/>
    <w:rsid w:val="00BA580A"/>
    <w:rsid w:val="00BA585C"/>
    <w:rsid w:val="00BA5A5C"/>
    <w:rsid w:val="00BA5D84"/>
    <w:rsid w:val="00BA6381"/>
    <w:rsid w:val="00BA66A8"/>
    <w:rsid w:val="00BA6B83"/>
    <w:rsid w:val="00BA6C0D"/>
    <w:rsid w:val="00BA6C69"/>
    <w:rsid w:val="00BA6F4D"/>
    <w:rsid w:val="00BA7212"/>
    <w:rsid w:val="00BA724C"/>
    <w:rsid w:val="00BA799F"/>
    <w:rsid w:val="00BA7C5D"/>
    <w:rsid w:val="00BB05FF"/>
    <w:rsid w:val="00BB0662"/>
    <w:rsid w:val="00BB10A9"/>
    <w:rsid w:val="00BB14B7"/>
    <w:rsid w:val="00BB1C27"/>
    <w:rsid w:val="00BB1DA1"/>
    <w:rsid w:val="00BB25EB"/>
    <w:rsid w:val="00BB2A54"/>
    <w:rsid w:val="00BB2C2C"/>
    <w:rsid w:val="00BB3435"/>
    <w:rsid w:val="00BB35B9"/>
    <w:rsid w:val="00BB3AF8"/>
    <w:rsid w:val="00BB4845"/>
    <w:rsid w:val="00BB4CA1"/>
    <w:rsid w:val="00BB5141"/>
    <w:rsid w:val="00BB5460"/>
    <w:rsid w:val="00BB55F0"/>
    <w:rsid w:val="00BB576E"/>
    <w:rsid w:val="00BB5A69"/>
    <w:rsid w:val="00BB62EE"/>
    <w:rsid w:val="00BB63D4"/>
    <w:rsid w:val="00BB666C"/>
    <w:rsid w:val="00BB67CB"/>
    <w:rsid w:val="00BB6B27"/>
    <w:rsid w:val="00BB6B82"/>
    <w:rsid w:val="00BB70B0"/>
    <w:rsid w:val="00BB773D"/>
    <w:rsid w:val="00BC0067"/>
    <w:rsid w:val="00BC01AA"/>
    <w:rsid w:val="00BC1483"/>
    <w:rsid w:val="00BC16E1"/>
    <w:rsid w:val="00BC1782"/>
    <w:rsid w:val="00BC18F6"/>
    <w:rsid w:val="00BC1FB2"/>
    <w:rsid w:val="00BC2546"/>
    <w:rsid w:val="00BC2B72"/>
    <w:rsid w:val="00BC330E"/>
    <w:rsid w:val="00BC3532"/>
    <w:rsid w:val="00BC392E"/>
    <w:rsid w:val="00BC3C17"/>
    <w:rsid w:val="00BC449F"/>
    <w:rsid w:val="00BC467C"/>
    <w:rsid w:val="00BC4934"/>
    <w:rsid w:val="00BC6156"/>
    <w:rsid w:val="00BC63FB"/>
    <w:rsid w:val="00BC6951"/>
    <w:rsid w:val="00BC6D6F"/>
    <w:rsid w:val="00BC7F92"/>
    <w:rsid w:val="00BD09D9"/>
    <w:rsid w:val="00BD119D"/>
    <w:rsid w:val="00BD1E7E"/>
    <w:rsid w:val="00BD237C"/>
    <w:rsid w:val="00BD244E"/>
    <w:rsid w:val="00BD282E"/>
    <w:rsid w:val="00BD2AD5"/>
    <w:rsid w:val="00BD2AE1"/>
    <w:rsid w:val="00BD37BD"/>
    <w:rsid w:val="00BD3DC9"/>
    <w:rsid w:val="00BD4BED"/>
    <w:rsid w:val="00BD4C2B"/>
    <w:rsid w:val="00BD4D39"/>
    <w:rsid w:val="00BD4E72"/>
    <w:rsid w:val="00BD5580"/>
    <w:rsid w:val="00BD5E5F"/>
    <w:rsid w:val="00BD6099"/>
    <w:rsid w:val="00BD60AA"/>
    <w:rsid w:val="00BD645F"/>
    <w:rsid w:val="00BD701E"/>
    <w:rsid w:val="00BD7563"/>
    <w:rsid w:val="00BE05AC"/>
    <w:rsid w:val="00BE08C7"/>
    <w:rsid w:val="00BE0BE9"/>
    <w:rsid w:val="00BE21E4"/>
    <w:rsid w:val="00BE287D"/>
    <w:rsid w:val="00BE31C1"/>
    <w:rsid w:val="00BE42F0"/>
    <w:rsid w:val="00BE4307"/>
    <w:rsid w:val="00BE4337"/>
    <w:rsid w:val="00BE48D6"/>
    <w:rsid w:val="00BE4FA3"/>
    <w:rsid w:val="00BE5263"/>
    <w:rsid w:val="00BE58EE"/>
    <w:rsid w:val="00BE5A7B"/>
    <w:rsid w:val="00BE5B1D"/>
    <w:rsid w:val="00BE62C0"/>
    <w:rsid w:val="00BE62D5"/>
    <w:rsid w:val="00BE69E1"/>
    <w:rsid w:val="00BE706F"/>
    <w:rsid w:val="00BF0003"/>
    <w:rsid w:val="00BF1011"/>
    <w:rsid w:val="00BF3068"/>
    <w:rsid w:val="00BF3168"/>
    <w:rsid w:val="00BF42DE"/>
    <w:rsid w:val="00BF45AE"/>
    <w:rsid w:val="00BF4826"/>
    <w:rsid w:val="00BF4971"/>
    <w:rsid w:val="00BF4F43"/>
    <w:rsid w:val="00BF56B1"/>
    <w:rsid w:val="00BF5804"/>
    <w:rsid w:val="00BF6E60"/>
    <w:rsid w:val="00BF7B24"/>
    <w:rsid w:val="00BF7C0B"/>
    <w:rsid w:val="00C00210"/>
    <w:rsid w:val="00C00377"/>
    <w:rsid w:val="00C0074E"/>
    <w:rsid w:val="00C008AA"/>
    <w:rsid w:val="00C00E42"/>
    <w:rsid w:val="00C019FF"/>
    <w:rsid w:val="00C01BB0"/>
    <w:rsid w:val="00C021FE"/>
    <w:rsid w:val="00C02C30"/>
    <w:rsid w:val="00C0355C"/>
    <w:rsid w:val="00C0422A"/>
    <w:rsid w:val="00C0458D"/>
    <w:rsid w:val="00C04AF6"/>
    <w:rsid w:val="00C04B8E"/>
    <w:rsid w:val="00C04F42"/>
    <w:rsid w:val="00C051B2"/>
    <w:rsid w:val="00C05387"/>
    <w:rsid w:val="00C0588B"/>
    <w:rsid w:val="00C05F5B"/>
    <w:rsid w:val="00C06805"/>
    <w:rsid w:val="00C06DE1"/>
    <w:rsid w:val="00C07538"/>
    <w:rsid w:val="00C07587"/>
    <w:rsid w:val="00C078B6"/>
    <w:rsid w:val="00C07C74"/>
    <w:rsid w:val="00C10904"/>
    <w:rsid w:val="00C11AC6"/>
    <w:rsid w:val="00C11EEF"/>
    <w:rsid w:val="00C12AE2"/>
    <w:rsid w:val="00C12C42"/>
    <w:rsid w:val="00C12C9B"/>
    <w:rsid w:val="00C12F56"/>
    <w:rsid w:val="00C1357A"/>
    <w:rsid w:val="00C13858"/>
    <w:rsid w:val="00C13C0F"/>
    <w:rsid w:val="00C141BF"/>
    <w:rsid w:val="00C152C5"/>
    <w:rsid w:val="00C15449"/>
    <w:rsid w:val="00C15B90"/>
    <w:rsid w:val="00C15C92"/>
    <w:rsid w:val="00C16487"/>
    <w:rsid w:val="00C17128"/>
    <w:rsid w:val="00C1729C"/>
    <w:rsid w:val="00C17564"/>
    <w:rsid w:val="00C17851"/>
    <w:rsid w:val="00C2018F"/>
    <w:rsid w:val="00C20D3E"/>
    <w:rsid w:val="00C20EC3"/>
    <w:rsid w:val="00C21028"/>
    <w:rsid w:val="00C21482"/>
    <w:rsid w:val="00C22511"/>
    <w:rsid w:val="00C230F9"/>
    <w:rsid w:val="00C234E3"/>
    <w:rsid w:val="00C238ED"/>
    <w:rsid w:val="00C23953"/>
    <w:rsid w:val="00C247CE"/>
    <w:rsid w:val="00C248FA"/>
    <w:rsid w:val="00C24F55"/>
    <w:rsid w:val="00C25BE3"/>
    <w:rsid w:val="00C25C3C"/>
    <w:rsid w:val="00C25FC2"/>
    <w:rsid w:val="00C26162"/>
    <w:rsid w:val="00C266C4"/>
    <w:rsid w:val="00C26BEA"/>
    <w:rsid w:val="00C26D05"/>
    <w:rsid w:val="00C26FA6"/>
    <w:rsid w:val="00C2703C"/>
    <w:rsid w:val="00C2736B"/>
    <w:rsid w:val="00C302B1"/>
    <w:rsid w:val="00C30FB3"/>
    <w:rsid w:val="00C3106D"/>
    <w:rsid w:val="00C31361"/>
    <w:rsid w:val="00C31423"/>
    <w:rsid w:val="00C31770"/>
    <w:rsid w:val="00C318DC"/>
    <w:rsid w:val="00C31967"/>
    <w:rsid w:val="00C325D0"/>
    <w:rsid w:val="00C32791"/>
    <w:rsid w:val="00C338EA"/>
    <w:rsid w:val="00C33F72"/>
    <w:rsid w:val="00C357C2"/>
    <w:rsid w:val="00C35984"/>
    <w:rsid w:val="00C35AC3"/>
    <w:rsid w:val="00C35C0F"/>
    <w:rsid w:val="00C36376"/>
    <w:rsid w:val="00C36CCF"/>
    <w:rsid w:val="00C3734C"/>
    <w:rsid w:val="00C375D2"/>
    <w:rsid w:val="00C37644"/>
    <w:rsid w:val="00C377E3"/>
    <w:rsid w:val="00C379F8"/>
    <w:rsid w:val="00C37B30"/>
    <w:rsid w:val="00C40635"/>
    <w:rsid w:val="00C422C6"/>
    <w:rsid w:val="00C423E5"/>
    <w:rsid w:val="00C42A96"/>
    <w:rsid w:val="00C42B1B"/>
    <w:rsid w:val="00C42B83"/>
    <w:rsid w:val="00C43209"/>
    <w:rsid w:val="00C44336"/>
    <w:rsid w:val="00C44D68"/>
    <w:rsid w:val="00C4528F"/>
    <w:rsid w:val="00C45D82"/>
    <w:rsid w:val="00C46390"/>
    <w:rsid w:val="00C463A7"/>
    <w:rsid w:val="00C46449"/>
    <w:rsid w:val="00C46A39"/>
    <w:rsid w:val="00C470F5"/>
    <w:rsid w:val="00C471FC"/>
    <w:rsid w:val="00C4773A"/>
    <w:rsid w:val="00C47793"/>
    <w:rsid w:val="00C47B61"/>
    <w:rsid w:val="00C47C4A"/>
    <w:rsid w:val="00C47E84"/>
    <w:rsid w:val="00C50899"/>
    <w:rsid w:val="00C509BD"/>
    <w:rsid w:val="00C51525"/>
    <w:rsid w:val="00C51857"/>
    <w:rsid w:val="00C51F93"/>
    <w:rsid w:val="00C52278"/>
    <w:rsid w:val="00C52609"/>
    <w:rsid w:val="00C52724"/>
    <w:rsid w:val="00C528FC"/>
    <w:rsid w:val="00C52A5F"/>
    <w:rsid w:val="00C52DF6"/>
    <w:rsid w:val="00C532A9"/>
    <w:rsid w:val="00C5387F"/>
    <w:rsid w:val="00C53B1B"/>
    <w:rsid w:val="00C545A0"/>
    <w:rsid w:val="00C545EC"/>
    <w:rsid w:val="00C54BA3"/>
    <w:rsid w:val="00C54F62"/>
    <w:rsid w:val="00C55B7E"/>
    <w:rsid w:val="00C55F5B"/>
    <w:rsid w:val="00C5645D"/>
    <w:rsid w:val="00C56BE2"/>
    <w:rsid w:val="00C5701A"/>
    <w:rsid w:val="00C570B1"/>
    <w:rsid w:val="00C57946"/>
    <w:rsid w:val="00C57C65"/>
    <w:rsid w:val="00C57CE7"/>
    <w:rsid w:val="00C6034E"/>
    <w:rsid w:val="00C60AE3"/>
    <w:rsid w:val="00C611AA"/>
    <w:rsid w:val="00C614FE"/>
    <w:rsid w:val="00C61823"/>
    <w:rsid w:val="00C62221"/>
    <w:rsid w:val="00C62260"/>
    <w:rsid w:val="00C6226B"/>
    <w:rsid w:val="00C62951"/>
    <w:rsid w:val="00C6314F"/>
    <w:rsid w:val="00C633EA"/>
    <w:rsid w:val="00C639AA"/>
    <w:rsid w:val="00C64023"/>
    <w:rsid w:val="00C643D5"/>
    <w:rsid w:val="00C64435"/>
    <w:rsid w:val="00C64D49"/>
    <w:rsid w:val="00C659A1"/>
    <w:rsid w:val="00C65D39"/>
    <w:rsid w:val="00C665F6"/>
    <w:rsid w:val="00C666DC"/>
    <w:rsid w:val="00C66D09"/>
    <w:rsid w:val="00C66E4D"/>
    <w:rsid w:val="00C67E4A"/>
    <w:rsid w:val="00C704F2"/>
    <w:rsid w:val="00C7051F"/>
    <w:rsid w:val="00C705CB"/>
    <w:rsid w:val="00C70782"/>
    <w:rsid w:val="00C7120E"/>
    <w:rsid w:val="00C71A8E"/>
    <w:rsid w:val="00C71BBF"/>
    <w:rsid w:val="00C726D3"/>
    <w:rsid w:val="00C735E3"/>
    <w:rsid w:val="00C73970"/>
    <w:rsid w:val="00C73BA5"/>
    <w:rsid w:val="00C7475F"/>
    <w:rsid w:val="00C74958"/>
    <w:rsid w:val="00C7496C"/>
    <w:rsid w:val="00C7510E"/>
    <w:rsid w:val="00C75A08"/>
    <w:rsid w:val="00C764E3"/>
    <w:rsid w:val="00C765D2"/>
    <w:rsid w:val="00C76B74"/>
    <w:rsid w:val="00C76CBB"/>
    <w:rsid w:val="00C77455"/>
    <w:rsid w:val="00C77CA8"/>
    <w:rsid w:val="00C77E39"/>
    <w:rsid w:val="00C77FC2"/>
    <w:rsid w:val="00C80581"/>
    <w:rsid w:val="00C80C03"/>
    <w:rsid w:val="00C80EB3"/>
    <w:rsid w:val="00C812C7"/>
    <w:rsid w:val="00C815F4"/>
    <w:rsid w:val="00C82E2F"/>
    <w:rsid w:val="00C83AA6"/>
    <w:rsid w:val="00C8410F"/>
    <w:rsid w:val="00C842CD"/>
    <w:rsid w:val="00C84412"/>
    <w:rsid w:val="00C844F4"/>
    <w:rsid w:val="00C8502B"/>
    <w:rsid w:val="00C855E4"/>
    <w:rsid w:val="00C858B7"/>
    <w:rsid w:val="00C85F53"/>
    <w:rsid w:val="00C86269"/>
    <w:rsid w:val="00C86619"/>
    <w:rsid w:val="00C8667B"/>
    <w:rsid w:val="00C878A6"/>
    <w:rsid w:val="00C87D8F"/>
    <w:rsid w:val="00C902A3"/>
    <w:rsid w:val="00C90309"/>
    <w:rsid w:val="00C90358"/>
    <w:rsid w:val="00C903F4"/>
    <w:rsid w:val="00C906E9"/>
    <w:rsid w:val="00C90833"/>
    <w:rsid w:val="00C90986"/>
    <w:rsid w:val="00C90B5B"/>
    <w:rsid w:val="00C90B8D"/>
    <w:rsid w:val="00C91E42"/>
    <w:rsid w:val="00C91EC8"/>
    <w:rsid w:val="00C938F5"/>
    <w:rsid w:val="00C93B91"/>
    <w:rsid w:val="00C943A2"/>
    <w:rsid w:val="00C943DA"/>
    <w:rsid w:val="00C94AA4"/>
    <w:rsid w:val="00C951DE"/>
    <w:rsid w:val="00C95297"/>
    <w:rsid w:val="00C9571D"/>
    <w:rsid w:val="00C95CD9"/>
    <w:rsid w:val="00C96154"/>
    <w:rsid w:val="00C96705"/>
    <w:rsid w:val="00C96B38"/>
    <w:rsid w:val="00C97EB3"/>
    <w:rsid w:val="00CA07E4"/>
    <w:rsid w:val="00CA120B"/>
    <w:rsid w:val="00CA19C9"/>
    <w:rsid w:val="00CA1E8D"/>
    <w:rsid w:val="00CA2570"/>
    <w:rsid w:val="00CA28EA"/>
    <w:rsid w:val="00CA2CE8"/>
    <w:rsid w:val="00CA2F6D"/>
    <w:rsid w:val="00CA4000"/>
    <w:rsid w:val="00CA45C2"/>
    <w:rsid w:val="00CA46BE"/>
    <w:rsid w:val="00CA4729"/>
    <w:rsid w:val="00CA49CC"/>
    <w:rsid w:val="00CA5154"/>
    <w:rsid w:val="00CA5377"/>
    <w:rsid w:val="00CA541C"/>
    <w:rsid w:val="00CA67EA"/>
    <w:rsid w:val="00CA6BF4"/>
    <w:rsid w:val="00CA7237"/>
    <w:rsid w:val="00CA7D99"/>
    <w:rsid w:val="00CB0122"/>
    <w:rsid w:val="00CB05BE"/>
    <w:rsid w:val="00CB08BB"/>
    <w:rsid w:val="00CB0C10"/>
    <w:rsid w:val="00CB0F78"/>
    <w:rsid w:val="00CB0FF3"/>
    <w:rsid w:val="00CB17D2"/>
    <w:rsid w:val="00CB2FFB"/>
    <w:rsid w:val="00CB3710"/>
    <w:rsid w:val="00CB39FC"/>
    <w:rsid w:val="00CB3CB7"/>
    <w:rsid w:val="00CB4083"/>
    <w:rsid w:val="00CB46BC"/>
    <w:rsid w:val="00CB47D6"/>
    <w:rsid w:val="00CB4ABC"/>
    <w:rsid w:val="00CB4D30"/>
    <w:rsid w:val="00CB52AD"/>
    <w:rsid w:val="00CB5441"/>
    <w:rsid w:val="00CB54AA"/>
    <w:rsid w:val="00CB54ED"/>
    <w:rsid w:val="00CB61AD"/>
    <w:rsid w:val="00CB69AE"/>
    <w:rsid w:val="00CB6C1E"/>
    <w:rsid w:val="00CB6DC2"/>
    <w:rsid w:val="00CB6FAE"/>
    <w:rsid w:val="00CB7679"/>
    <w:rsid w:val="00CB771E"/>
    <w:rsid w:val="00CB7974"/>
    <w:rsid w:val="00CB7CA7"/>
    <w:rsid w:val="00CC03C3"/>
    <w:rsid w:val="00CC051E"/>
    <w:rsid w:val="00CC1342"/>
    <w:rsid w:val="00CC13E8"/>
    <w:rsid w:val="00CC1907"/>
    <w:rsid w:val="00CC22BC"/>
    <w:rsid w:val="00CC24BA"/>
    <w:rsid w:val="00CC2696"/>
    <w:rsid w:val="00CC2A74"/>
    <w:rsid w:val="00CC34AB"/>
    <w:rsid w:val="00CC3874"/>
    <w:rsid w:val="00CC40D2"/>
    <w:rsid w:val="00CC4539"/>
    <w:rsid w:val="00CC4876"/>
    <w:rsid w:val="00CC4C60"/>
    <w:rsid w:val="00CC6044"/>
    <w:rsid w:val="00CC627C"/>
    <w:rsid w:val="00CC6F33"/>
    <w:rsid w:val="00CC764E"/>
    <w:rsid w:val="00CC7904"/>
    <w:rsid w:val="00CC79A1"/>
    <w:rsid w:val="00CC7B54"/>
    <w:rsid w:val="00CC7F51"/>
    <w:rsid w:val="00CD0818"/>
    <w:rsid w:val="00CD0C01"/>
    <w:rsid w:val="00CD15E1"/>
    <w:rsid w:val="00CD1722"/>
    <w:rsid w:val="00CD1ABA"/>
    <w:rsid w:val="00CD233A"/>
    <w:rsid w:val="00CD25DB"/>
    <w:rsid w:val="00CD3DFA"/>
    <w:rsid w:val="00CD3F68"/>
    <w:rsid w:val="00CD4771"/>
    <w:rsid w:val="00CD4EDA"/>
    <w:rsid w:val="00CD4F3D"/>
    <w:rsid w:val="00CD5999"/>
    <w:rsid w:val="00CD5BC3"/>
    <w:rsid w:val="00CD6CE2"/>
    <w:rsid w:val="00CD6E79"/>
    <w:rsid w:val="00CD7549"/>
    <w:rsid w:val="00CD7FAD"/>
    <w:rsid w:val="00CE05F0"/>
    <w:rsid w:val="00CE09D8"/>
    <w:rsid w:val="00CE1182"/>
    <w:rsid w:val="00CE12AC"/>
    <w:rsid w:val="00CE2294"/>
    <w:rsid w:val="00CE27BB"/>
    <w:rsid w:val="00CE2C20"/>
    <w:rsid w:val="00CE2DA5"/>
    <w:rsid w:val="00CE3135"/>
    <w:rsid w:val="00CE3C0C"/>
    <w:rsid w:val="00CE3DEF"/>
    <w:rsid w:val="00CE4481"/>
    <w:rsid w:val="00CE4681"/>
    <w:rsid w:val="00CE51D1"/>
    <w:rsid w:val="00CE58F9"/>
    <w:rsid w:val="00CE5D2F"/>
    <w:rsid w:val="00CE5F1D"/>
    <w:rsid w:val="00CE648D"/>
    <w:rsid w:val="00CE65CB"/>
    <w:rsid w:val="00CE6679"/>
    <w:rsid w:val="00CE6BB3"/>
    <w:rsid w:val="00CE6C52"/>
    <w:rsid w:val="00CE72C5"/>
    <w:rsid w:val="00CE7531"/>
    <w:rsid w:val="00CE7CD3"/>
    <w:rsid w:val="00CF01AE"/>
    <w:rsid w:val="00CF0226"/>
    <w:rsid w:val="00CF0410"/>
    <w:rsid w:val="00CF066A"/>
    <w:rsid w:val="00CF0A5D"/>
    <w:rsid w:val="00CF1473"/>
    <w:rsid w:val="00CF18F3"/>
    <w:rsid w:val="00CF38D9"/>
    <w:rsid w:val="00CF3B8B"/>
    <w:rsid w:val="00CF4650"/>
    <w:rsid w:val="00CF46C1"/>
    <w:rsid w:val="00CF517A"/>
    <w:rsid w:val="00CF538B"/>
    <w:rsid w:val="00CF547C"/>
    <w:rsid w:val="00CF5C82"/>
    <w:rsid w:val="00CF5DD2"/>
    <w:rsid w:val="00CF5E5D"/>
    <w:rsid w:val="00CF6228"/>
    <w:rsid w:val="00CF62EA"/>
    <w:rsid w:val="00CF63D9"/>
    <w:rsid w:val="00CF6757"/>
    <w:rsid w:val="00CF6B1D"/>
    <w:rsid w:val="00CF6D53"/>
    <w:rsid w:val="00CF6EF2"/>
    <w:rsid w:val="00CF6F79"/>
    <w:rsid w:val="00CF70F3"/>
    <w:rsid w:val="00CF7925"/>
    <w:rsid w:val="00CF7A21"/>
    <w:rsid w:val="00D004DE"/>
    <w:rsid w:val="00D01421"/>
    <w:rsid w:val="00D016C5"/>
    <w:rsid w:val="00D023F5"/>
    <w:rsid w:val="00D02ED0"/>
    <w:rsid w:val="00D02EF1"/>
    <w:rsid w:val="00D02F62"/>
    <w:rsid w:val="00D034FE"/>
    <w:rsid w:val="00D03718"/>
    <w:rsid w:val="00D039D2"/>
    <w:rsid w:val="00D03BB7"/>
    <w:rsid w:val="00D04292"/>
    <w:rsid w:val="00D04D82"/>
    <w:rsid w:val="00D04F91"/>
    <w:rsid w:val="00D056FC"/>
    <w:rsid w:val="00D05C0A"/>
    <w:rsid w:val="00D05C7C"/>
    <w:rsid w:val="00D05CB1"/>
    <w:rsid w:val="00D061A3"/>
    <w:rsid w:val="00D0628D"/>
    <w:rsid w:val="00D07450"/>
    <w:rsid w:val="00D07840"/>
    <w:rsid w:val="00D0790C"/>
    <w:rsid w:val="00D1006B"/>
    <w:rsid w:val="00D10172"/>
    <w:rsid w:val="00D1022D"/>
    <w:rsid w:val="00D104ED"/>
    <w:rsid w:val="00D10CFF"/>
    <w:rsid w:val="00D10E2A"/>
    <w:rsid w:val="00D112D9"/>
    <w:rsid w:val="00D11D5C"/>
    <w:rsid w:val="00D122D1"/>
    <w:rsid w:val="00D127AD"/>
    <w:rsid w:val="00D1281B"/>
    <w:rsid w:val="00D12836"/>
    <w:rsid w:val="00D12AF7"/>
    <w:rsid w:val="00D1353B"/>
    <w:rsid w:val="00D13925"/>
    <w:rsid w:val="00D13D98"/>
    <w:rsid w:val="00D15478"/>
    <w:rsid w:val="00D1561F"/>
    <w:rsid w:val="00D15647"/>
    <w:rsid w:val="00D1644E"/>
    <w:rsid w:val="00D16770"/>
    <w:rsid w:val="00D16BBC"/>
    <w:rsid w:val="00D172EE"/>
    <w:rsid w:val="00D17C31"/>
    <w:rsid w:val="00D209E3"/>
    <w:rsid w:val="00D20BB9"/>
    <w:rsid w:val="00D2105B"/>
    <w:rsid w:val="00D212A4"/>
    <w:rsid w:val="00D21F72"/>
    <w:rsid w:val="00D22047"/>
    <w:rsid w:val="00D222BA"/>
    <w:rsid w:val="00D228FD"/>
    <w:rsid w:val="00D22974"/>
    <w:rsid w:val="00D229E2"/>
    <w:rsid w:val="00D22DDC"/>
    <w:rsid w:val="00D2319F"/>
    <w:rsid w:val="00D23B44"/>
    <w:rsid w:val="00D23E2A"/>
    <w:rsid w:val="00D24324"/>
    <w:rsid w:val="00D2461E"/>
    <w:rsid w:val="00D26076"/>
    <w:rsid w:val="00D268B7"/>
    <w:rsid w:val="00D268C5"/>
    <w:rsid w:val="00D26D70"/>
    <w:rsid w:val="00D27497"/>
    <w:rsid w:val="00D27DA7"/>
    <w:rsid w:val="00D30227"/>
    <w:rsid w:val="00D303C0"/>
    <w:rsid w:val="00D30430"/>
    <w:rsid w:val="00D304CF"/>
    <w:rsid w:val="00D30A67"/>
    <w:rsid w:val="00D30A80"/>
    <w:rsid w:val="00D30AFC"/>
    <w:rsid w:val="00D3208B"/>
    <w:rsid w:val="00D3228D"/>
    <w:rsid w:val="00D333B1"/>
    <w:rsid w:val="00D33563"/>
    <w:rsid w:val="00D336A3"/>
    <w:rsid w:val="00D341FD"/>
    <w:rsid w:val="00D34236"/>
    <w:rsid w:val="00D34281"/>
    <w:rsid w:val="00D3443B"/>
    <w:rsid w:val="00D3447A"/>
    <w:rsid w:val="00D34594"/>
    <w:rsid w:val="00D34715"/>
    <w:rsid w:val="00D34E8B"/>
    <w:rsid w:val="00D35A91"/>
    <w:rsid w:val="00D35AFF"/>
    <w:rsid w:val="00D36706"/>
    <w:rsid w:val="00D371AF"/>
    <w:rsid w:val="00D376F7"/>
    <w:rsid w:val="00D379C0"/>
    <w:rsid w:val="00D40013"/>
    <w:rsid w:val="00D407D5"/>
    <w:rsid w:val="00D407D8"/>
    <w:rsid w:val="00D4088A"/>
    <w:rsid w:val="00D4275B"/>
    <w:rsid w:val="00D42AEA"/>
    <w:rsid w:val="00D43270"/>
    <w:rsid w:val="00D43B86"/>
    <w:rsid w:val="00D43F81"/>
    <w:rsid w:val="00D44407"/>
    <w:rsid w:val="00D4458F"/>
    <w:rsid w:val="00D44AB4"/>
    <w:rsid w:val="00D44D71"/>
    <w:rsid w:val="00D44E68"/>
    <w:rsid w:val="00D44FE8"/>
    <w:rsid w:val="00D45218"/>
    <w:rsid w:val="00D45314"/>
    <w:rsid w:val="00D45362"/>
    <w:rsid w:val="00D46309"/>
    <w:rsid w:val="00D4742B"/>
    <w:rsid w:val="00D47B29"/>
    <w:rsid w:val="00D47F3F"/>
    <w:rsid w:val="00D50206"/>
    <w:rsid w:val="00D50284"/>
    <w:rsid w:val="00D50B9B"/>
    <w:rsid w:val="00D50F9F"/>
    <w:rsid w:val="00D51102"/>
    <w:rsid w:val="00D51C6E"/>
    <w:rsid w:val="00D5247A"/>
    <w:rsid w:val="00D534D4"/>
    <w:rsid w:val="00D535B3"/>
    <w:rsid w:val="00D53FAE"/>
    <w:rsid w:val="00D5401B"/>
    <w:rsid w:val="00D54526"/>
    <w:rsid w:val="00D54710"/>
    <w:rsid w:val="00D547FB"/>
    <w:rsid w:val="00D54C01"/>
    <w:rsid w:val="00D54CC2"/>
    <w:rsid w:val="00D55818"/>
    <w:rsid w:val="00D56605"/>
    <w:rsid w:val="00D56875"/>
    <w:rsid w:val="00D56C48"/>
    <w:rsid w:val="00D5728D"/>
    <w:rsid w:val="00D575D0"/>
    <w:rsid w:val="00D57F57"/>
    <w:rsid w:val="00D6032D"/>
    <w:rsid w:val="00D60918"/>
    <w:rsid w:val="00D60936"/>
    <w:rsid w:val="00D60D59"/>
    <w:rsid w:val="00D61351"/>
    <w:rsid w:val="00D6186E"/>
    <w:rsid w:val="00D61B20"/>
    <w:rsid w:val="00D61F14"/>
    <w:rsid w:val="00D6202B"/>
    <w:rsid w:val="00D62D16"/>
    <w:rsid w:val="00D62E30"/>
    <w:rsid w:val="00D636CE"/>
    <w:rsid w:val="00D63B5A"/>
    <w:rsid w:val="00D63F9B"/>
    <w:rsid w:val="00D643D9"/>
    <w:rsid w:val="00D64C1B"/>
    <w:rsid w:val="00D65135"/>
    <w:rsid w:val="00D6556B"/>
    <w:rsid w:val="00D65573"/>
    <w:rsid w:val="00D65BD7"/>
    <w:rsid w:val="00D65E97"/>
    <w:rsid w:val="00D66305"/>
    <w:rsid w:val="00D6670D"/>
    <w:rsid w:val="00D66D64"/>
    <w:rsid w:val="00D66F6B"/>
    <w:rsid w:val="00D676A2"/>
    <w:rsid w:val="00D700E2"/>
    <w:rsid w:val="00D703F5"/>
    <w:rsid w:val="00D7102D"/>
    <w:rsid w:val="00D71148"/>
    <w:rsid w:val="00D7274F"/>
    <w:rsid w:val="00D728C1"/>
    <w:rsid w:val="00D72933"/>
    <w:rsid w:val="00D72C80"/>
    <w:rsid w:val="00D73698"/>
    <w:rsid w:val="00D74077"/>
    <w:rsid w:val="00D74314"/>
    <w:rsid w:val="00D7446E"/>
    <w:rsid w:val="00D749E8"/>
    <w:rsid w:val="00D74B16"/>
    <w:rsid w:val="00D74D04"/>
    <w:rsid w:val="00D761FC"/>
    <w:rsid w:val="00D7635F"/>
    <w:rsid w:val="00D769FE"/>
    <w:rsid w:val="00D77563"/>
    <w:rsid w:val="00D77E51"/>
    <w:rsid w:val="00D8093A"/>
    <w:rsid w:val="00D81174"/>
    <w:rsid w:val="00D815D3"/>
    <w:rsid w:val="00D816A0"/>
    <w:rsid w:val="00D81B49"/>
    <w:rsid w:val="00D821CF"/>
    <w:rsid w:val="00D822DC"/>
    <w:rsid w:val="00D82468"/>
    <w:rsid w:val="00D82B58"/>
    <w:rsid w:val="00D82D77"/>
    <w:rsid w:val="00D82DD9"/>
    <w:rsid w:val="00D8505A"/>
    <w:rsid w:val="00D856E3"/>
    <w:rsid w:val="00D8598C"/>
    <w:rsid w:val="00D859CC"/>
    <w:rsid w:val="00D863DC"/>
    <w:rsid w:val="00D8648B"/>
    <w:rsid w:val="00D865E8"/>
    <w:rsid w:val="00D86C2D"/>
    <w:rsid w:val="00D86E2B"/>
    <w:rsid w:val="00D870FC"/>
    <w:rsid w:val="00D874EF"/>
    <w:rsid w:val="00D87565"/>
    <w:rsid w:val="00D90461"/>
    <w:rsid w:val="00D90464"/>
    <w:rsid w:val="00D90917"/>
    <w:rsid w:val="00D90A43"/>
    <w:rsid w:val="00D90A8A"/>
    <w:rsid w:val="00D90E3E"/>
    <w:rsid w:val="00D90FD2"/>
    <w:rsid w:val="00D9101D"/>
    <w:rsid w:val="00D9195E"/>
    <w:rsid w:val="00D92122"/>
    <w:rsid w:val="00D93472"/>
    <w:rsid w:val="00D93476"/>
    <w:rsid w:val="00D93A62"/>
    <w:rsid w:val="00D93E2F"/>
    <w:rsid w:val="00D9505A"/>
    <w:rsid w:val="00D951D6"/>
    <w:rsid w:val="00D9594C"/>
    <w:rsid w:val="00D95B6F"/>
    <w:rsid w:val="00D95F6B"/>
    <w:rsid w:val="00D96E3A"/>
    <w:rsid w:val="00D973D7"/>
    <w:rsid w:val="00DA052A"/>
    <w:rsid w:val="00DA0DC0"/>
    <w:rsid w:val="00DA0F52"/>
    <w:rsid w:val="00DA1069"/>
    <w:rsid w:val="00DA1CEB"/>
    <w:rsid w:val="00DA1D71"/>
    <w:rsid w:val="00DA2065"/>
    <w:rsid w:val="00DA21DA"/>
    <w:rsid w:val="00DA26FA"/>
    <w:rsid w:val="00DA271E"/>
    <w:rsid w:val="00DA2DE3"/>
    <w:rsid w:val="00DA2E8A"/>
    <w:rsid w:val="00DA3633"/>
    <w:rsid w:val="00DA3D16"/>
    <w:rsid w:val="00DA47CD"/>
    <w:rsid w:val="00DA49EA"/>
    <w:rsid w:val="00DA4AE3"/>
    <w:rsid w:val="00DA501B"/>
    <w:rsid w:val="00DA512D"/>
    <w:rsid w:val="00DA5730"/>
    <w:rsid w:val="00DA5A85"/>
    <w:rsid w:val="00DA5DC2"/>
    <w:rsid w:val="00DA6369"/>
    <w:rsid w:val="00DA658D"/>
    <w:rsid w:val="00DA7098"/>
    <w:rsid w:val="00DA7F51"/>
    <w:rsid w:val="00DB065C"/>
    <w:rsid w:val="00DB1142"/>
    <w:rsid w:val="00DB17C3"/>
    <w:rsid w:val="00DB24E2"/>
    <w:rsid w:val="00DB2611"/>
    <w:rsid w:val="00DB2786"/>
    <w:rsid w:val="00DB3054"/>
    <w:rsid w:val="00DB3060"/>
    <w:rsid w:val="00DB3567"/>
    <w:rsid w:val="00DB36DE"/>
    <w:rsid w:val="00DB4CCA"/>
    <w:rsid w:val="00DB4F92"/>
    <w:rsid w:val="00DB5A82"/>
    <w:rsid w:val="00DB5B31"/>
    <w:rsid w:val="00DB5D51"/>
    <w:rsid w:val="00DB68F4"/>
    <w:rsid w:val="00DB7542"/>
    <w:rsid w:val="00DB76BE"/>
    <w:rsid w:val="00DB7B69"/>
    <w:rsid w:val="00DB7E40"/>
    <w:rsid w:val="00DB7FC0"/>
    <w:rsid w:val="00DC0584"/>
    <w:rsid w:val="00DC0894"/>
    <w:rsid w:val="00DC0EA8"/>
    <w:rsid w:val="00DC15E0"/>
    <w:rsid w:val="00DC1C6A"/>
    <w:rsid w:val="00DC2214"/>
    <w:rsid w:val="00DC2961"/>
    <w:rsid w:val="00DC2CFA"/>
    <w:rsid w:val="00DC3154"/>
    <w:rsid w:val="00DC3E11"/>
    <w:rsid w:val="00DC41B2"/>
    <w:rsid w:val="00DC48F3"/>
    <w:rsid w:val="00DC4FB4"/>
    <w:rsid w:val="00DC5CFC"/>
    <w:rsid w:val="00DC5D95"/>
    <w:rsid w:val="00DC5DDC"/>
    <w:rsid w:val="00DC5ED0"/>
    <w:rsid w:val="00DC5FAA"/>
    <w:rsid w:val="00DC6BA3"/>
    <w:rsid w:val="00DC7389"/>
    <w:rsid w:val="00DC769A"/>
    <w:rsid w:val="00DC7799"/>
    <w:rsid w:val="00DC77D1"/>
    <w:rsid w:val="00DD0641"/>
    <w:rsid w:val="00DD08EF"/>
    <w:rsid w:val="00DD132A"/>
    <w:rsid w:val="00DD1545"/>
    <w:rsid w:val="00DD1FF2"/>
    <w:rsid w:val="00DD2292"/>
    <w:rsid w:val="00DD2F6C"/>
    <w:rsid w:val="00DD336A"/>
    <w:rsid w:val="00DD34B4"/>
    <w:rsid w:val="00DD368C"/>
    <w:rsid w:val="00DD3A37"/>
    <w:rsid w:val="00DD3A8F"/>
    <w:rsid w:val="00DD4989"/>
    <w:rsid w:val="00DD4CC6"/>
    <w:rsid w:val="00DD5D75"/>
    <w:rsid w:val="00DD63BE"/>
    <w:rsid w:val="00DD6E53"/>
    <w:rsid w:val="00DD744B"/>
    <w:rsid w:val="00DD74D4"/>
    <w:rsid w:val="00DD795C"/>
    <w:rsid w:val="00DD7ABC"/>
    <w:rsid w:val="00DE0215"/>
    <w:rsid w:val="00DE021B"/>
    <w:rsid w:val="00DE03C2"/>
    <w:rsid w:val="00DE07AB"/>
    <w:rsid w:val="00DE0D78"/>
    <w:rsid w:val="00DE0E4A"/>
    <w:rsid w:val="00DE1354"/>
    <w:rsid w:val="00DE16BC"/>
    <w:rsid w:val="00DE1BC8"/>
    <w:rsid w:val="00DE211C"/>
    <w:rsid w:val="00DE26EE"/>
    <w:rsid w:val="00DE27A9"/>
    <w:rsid w:val="00DE2EF9"/>
    <w:rsid w:val="00DE33BA"/>
    <w:rsid w:val="00DE33D0"/>
    <w:rsid w:val="00DE3AF8"/>
    <w:rsid w:val="00DE4766"/>
    <w:rsid w:val="00DE4C04"/>
    <w:rsid w:val="00DE4D03"/>
    <w:rsid w:val="00DE4D3C"/>
    <w:rsid w:val="00DE4D64"/>
    <w:rsid w:val="00DE4FB9"/>
    <w:rsid w:val="00DE5020"/>
    <w:rsid w:val="00DE5229"/>
    <w:rsid w:val="00DE55E5"/>
    <w:rsid w:val="00DE5D45"/>
    <w:rsid w:val="00DE5E46"/>
    <w:rsid w:val="00DE6A26"/>
    <w:rsid w:val="00DE71FF"/>
    <w:rsid w:val="00DE7893"/>
    <w:rsid w:val="00DF0681"/>
    <w:rsid w:val="00DF0798"/>
    <w:rsid w:val="00DF09C9"/>
    <w:rsid w:val="00DF0E20"/>
    <w:rsid w:val="00DF1742"/>
    <w:rsid w:val="00DF17BF"/>
    <w:rsid w:val="00DF1D31"/>
    <w:rsid w:val="00DF221A"/>
    <w:rsid w:val="00DF3BCB"/>
    <w:rsid w:val="00DF3FF7"/>
    <w:rsid w:val="00DF43A4"/>
    <w:rsid w:val="00DF4461"/>
    <w:rsid w:val="00DF4F8F"/>
    <w:rsid w:val="00DF554B"/>
    <w:rsid w:val="00DF647F"/>
    <w:rsid w:val="00DF6582"/>
    <w:rsid w:val="00DF6EC3"/>
    <w:rsid w:val="00DF7CBA"/>
    <w:rsid w:val="00E001E2"/>
    <w:rsid w:val="00E00E31"/>
    <w:rsid w:val="00E01493"/>
    <w:rsid w:val="00E01A4F"/>
    <w:rsid w:val="00E01A71"/>
    <w:rsid w:val="00E02889"/>
    <w:rsid w:val="00E02AB3"/>
    <w:rsid w:val="00E02AD3"/>
    <w:rsid w:val="00E02C53"/>
    <w:rsid w:val="00E02F57"/>
    <w:rsid w:val="00E03434"/>
    <w:rsid w:val="00E03A27"/>
    <w:rsid w:val="00E03B40"/>
    <w:rsid w:val="00E03B9F"/>
    <w:rsid w:val="00E03E19"/>
    <w:rsid w:val="00E053D6"/>
    <w:rsid w:val="00E0559C"/>
    <w:rsid w:val="00E05F5A"/>
    <w:rsid w:val="00E0696D"/>
    <w:rsid w:val="00E07097"/>
    <w:rsid w:val="00E07E74"/>
    <w:rsid w:val="00E103AD"/>
    <w:rsid w:val="00E10A5D"/>
    <w:rsid w:val="00E1165D"/>
    <w:rsid w:val="00E11D6E"/>
    <w:rsid w:val="00E121B0"/>
    <w:rsid w:val="00E12444"/>
    <w:rsid w:val="00E1395B"/>
    <w:rsid w:val="00E144FE"/>
    <w:rsid w:val="00E14BFC"/>
    <w:rsid w:val="00E1502E"/>
    <w:rsid w:val="00E154B4"/>
    <w:rsid w:val="00E15D21"/>
    <w:rsid w:val="00E17132"/>
    <w:rsid w:val="00E171A5"/>
    <w:rsid w:val="00E1759C"/>
    <w:rsid w:val="00E17911"/>
    <w:rsid w:val="00E1794F"/>
    <w:rsid w:val="00E17EB8"/>
    <w:rsid w:val="00E200FA"/>
    <w:rsid w:val="00E2046F"/>
    <w:rsid w:val="00E206B1"/>
    <w:rsid w:val="00E206CB"/>
    <w:rsid w:val="00E20BDF"/>
    <w:rsid w:val="00E22397"/>
    <w:rsid w:val="00E23364"/>
    <w:rsid w:val="00E237B2"/>
    <w:rsid w:val="00E2401B"/>
    <w:rsid w:val="00E24113"/>
    <w:rsid w:val="00E24FBF"/>
    <w:rsid w:val="00E255B8"/>
    <w:rsid w:val="00E25A3B"/>
    <w:rsid w:val="00E25A9D"/>
    <w:rsid w:val="00E25D38"/>
    <w:rsid w:val="00E25F8D"/>
    <w:rsid w:val="00E266B4"/>
    <w:rsid w:val="00E26758"/>
    <w:rsid w:val="00E26B37"/>
    <w:rsid w:val="00E26C77"/>
    <w:rsid w:val="00E2760B"/>
    <w:rsid w:val="00E27927"/>
    <w:rsid w:val="00E27F85"/>
    <w:rsid w:val="00E3002D"/>
    <w:rsid w:val="00E31E93"/>
    <w:rsid w:val="00E33145"/>
    <w:rsid w:val="00E333EC"/>
    <w:rsid w:val="00E33ACD"/>
    <w:rsid w:val="00E33F9A"/>
    <w:rsid w:val="00E3475F"/>
    <w:rsid w:val="00E3476E"/>
    <w:rsid w:val="00E34F90"/>
    <w:rsid w:val="00E35403"/>
    <w:rsid w:val="00E3561D"/>
    <w:rsid w:val="00E358BD"/>
    <w:rsid w:val="00E35B70"/>
    <w:rsid w:val="00E36A70"/>
    <w:rsid w:val="00E36E6F"/>
    <w:rsid w:val="00E36E95"/>
    <w:rsid w:val="00E379DF"/>
    <w:rsid w:val="00E37FBF"/>
    <w:rsid w:val="00E40403"/>
    <w:rsid w:val="00E40469"/>
    <w:rsid w:val="00E40513"/>
    <w:rsid w:val="00E4064C"/>
    <w:rsid w:val="00E409DA"/>
    <w:rsid w:val="00E40DC8"/>
    <w:rsid w:val="00E410C6"/>
    <w:rsid w:val="00E41318"/>
    <w:rsid w:val="00E41A4E"/>
    <w:rsid w:val="00E41B29"/>
    <w:rsid w:val="00E42666"/>
    <w:rsid w:val="00E4291A"/>
    <w:rsid w:val="00E429F1"/>
    <w:rsid w:val="00E436BE"/>
    <w:rsid w:val="00E43DA4"/>
    <w:rsid w:val="00E43E16"/>
    <w:rsid w:val="00E43EF7"/>
    <w:rsid w:val="00E449D0"/>
    <w:rsid w:val="00E44CC1"/>
    <w:rsid w:val="00E44FE8"/>
    <w:rsid w:val="00E4586E"/>
    <w:rsid w:val="00E45BA7"/>
    <w:rsid w:val="00E45C73"/>
    <w:rsid w:val="00E47658"/>
    <w:rsid w:val="00E47826"/>
    <w:rsid w:val="00E47AD1"/>
    <w:rsid w:val="00E5080B"/>
    <w:rsid w:val="00E50970"/>
    <w:rsid w:val="00E521FE"/>
    <w:rsid w:val="00E52C2F"/>
    <w:rsid w:val="00E535D6"/>
    <w:rsid w:val="00E549C0"/>
    <w:rsid w:val="00E54B5A"/>
    <w:rsid w:val="00E54FA4"/>
    <w:rsid w:val="00E55424"/>
    <w:rsid w:val="00E55A86"/>
    <w:rsid w:val="00E55E88"/>
    <w:rsid w:val="00E55FA3"/>
    <w:rsid w:val="00E56B14"/>
    <w:rsid w:val="00E56CB0"/>
    <w:rsid w:val="00E5770F"/>
    <w:rsid w:val="00E57A9E"/>
    <w:rsid w:val="00E57B41"/>
    <w:rsid w:val="00E60302"/>
    <w:rsid w:val="00E60CE0"/>
    <w:rsid w:val="00E60CEA"/>
    <w:rsid w:val="00E60F9D"/>
    <w:rsid w:val="00E61095"/>
    <w:rsid w:val="00E6131B"/>
    <w:rsid w:val="00E6160D"/>
    <w:rsid w:val="00E6167D"/>
    <w:rsid w:val="00E61BFA"/>
    <w:rsid w:val="00E62366"/>
    <w:rsid w:val="00E62A4E"/>
    <w:rsid w:val="00E63007"/>
    <w:rsid w:val="00E635B5"/>
    <w:rsid w:val="00E6377E"/>
    <w:rsid w:val="00E63B0B"/>
    <w:rsid w:val="00E63DA2"/>
    <w:rsid w:val="00E63DDC"/>
    <w:rsid w:val="00E6461C"/>
    <w:rsid w:val="00E651C1"/>
    <w:rsid w:val="00E65910"/>
    <w:rsid w:val="00E65A79"/>
    <w:rsid w:val="00E65C6D"/>
    <w:rsid w:val="00E67DF0"/>
    <w:rsid w:val="00E71626"/>
    <w:rsid w:val="00E72B73"/>
    <w:rsid w:val="00E737F0"/>
    <w:rsid w:val="00E73B4C"/>
    <w:rsid w:val="00E73C6D"/>
    <w:rsid w:val="00E73E3C"/>
    <w:rsid w:val="00E73F7A"/>
    <w:rsid w:val="00E741EB"/>
    <w:rsid w:val="00E744BE"/>
    <w:rsid w:val="00E751B8"/>
    <w:rsid w:val="00E75727"/>
    <w:rsid w:val="00E75BAB"/>
    <w:rsid w:val="00E765FE"/>
    <w:rsid w:val="00E76D3C"/>
    <w:rsid w:val="00E76D84"/>
    <w:rsid w:val="00E76E6F"/>
    <w:rsid w:val="00E7738C"/>
    <w:rsid w:val="00E77FE6"/>
    <w:rsid w:val="00E80084"/>
    <w:rsid w:val="00E8015B"/>
    <w:rsid w:val="00E8030E"/>
    <w:rsid w:val="00E804AC"/>
    <w:rsid w:val="00E807CC"/>
    <w:rsid w:val="00E80878"/>
    <w:rsid w:val="00E81314"/>
    <w:rsid w:val="00E81818"/>
    <w:rsid w:val="00E82553"/>
    <w:rsid w:val="00E826E1"/>
    <w:rsid w:val="00E8276A"/>
    <w:rsid w:val="00E828CC"/>
    <w:rsid w:val="00E8313A"/>
    <w:rsid w:val="00E83E31"/>
    <w:rsid w:val="00E8431D"/>
    <w:rsid w:val="00E85240"/>
    <w:rsid w:val="00E8557F"/>
    <w:rsid w:val="00E86BFE"/>
    <w:rsid w:val="00E878CC"/>
    <w:rsid w:val="00E878D5"/>
    <w:rsid w:val="00E87D2A"/>
    <w:rsid w:val="00E90E3F"/>
    <w:rsid w:val="00E9135A"/>
    <w:rsid w:val="00E91ECE"/>
    <w:rsid w:val="00E92080"/>
    <w:rsid w:val="00E92B6F"/>
    <w:rsid w:val="00E931B1"/>
    <w:rsid w:val="00E9344A"/>
    <w:rsid w:val="00E93C55"/>
    <w:rsid w:val="00E93DF7"/>
    <w:rsid w:val="00E94059"/>
    <w:rsid w:val="00E94D99"/>
    <w:rsid w:val="00E95769"/>
    <w:rsid w:val="00E9599D"/>
    <w:rsid w:val="00E95A5D"/>
    <w:rsid w:val="00E95A8E"/>
    <w:rsid w:val="00E95B08"/>
    <w:rsid w:val="00E95FB5"/>
    <w:rsid w:val="00E960E6"/>
    <w:rsid w:val="00E96EA1"/>
    <w:rsid w:val="00E97A2D"/>
    <w:rsid w:val="00E97AF7"/>
    <w:rsid w:val="00E97C90"/>
    <w:rsid w:val="00E97D03"/>
    <w:rsid w:val="00EA0374"/>
    <w:rsid w:val="00EA0638"/>
    <w:rsid w:val="00EA14AC"/>
    <w:rsid w:val="00EA1BC6"/>
    <w:rsid w:val="00EA2435"/>
    <w:rsid w:val="00EA25AD"/>
    <w:rsid w:val="00EA262F"/>
    <w:rsid w:val="00EA2826"/>
    <w:rsid w:val="00EA309C"/>
    <w:rsid w:val="00EA3258"/>
    <w:rsid w:val="00EA3F44"/>
    <w:rsid w:val="00EA48F7"/>
    <w:rsid w:val="00EA50D3"/>
    <w:rsid w:val="00EA5D03"/>
    <w:rsid w:val="00EA63E8"/>
    <w:rsid w:val="00EA666E"/>
    <w:rsid w:val="00EA6C1B"/>
    <w:rsid w:val="00EA70E2"/>
    <w:rsid w:val="00EA7779"/>
    <w:rsid w:val="00EB0816"/>
    <w:rsid w:val="00EB0F69"/>
    <w:rsid w:val="00EB113F"/>
    <w:rsid w:val="00EB1BE5"/>
    <w:rsid w:val="00EB21D3"/>
    <w:rsid w:val="00EB232A"/>
    <w:rsid w:val="00EB330A"/>
    <w:rsid w:val="00EB36A8"/>
    <w:rsid w:val="00EB40C6"/>
    <w:rsid w:val="00EB474C"/>
    <w:rsid w:val="00EB4B55"/>
    <w:rsid w:val="00EB4CCB"/>
    <w:rsid w:val="00EB54CA"/>
    <w:rsid w:val="00EB54ED"/>
    <w:rsid w:val="00EB5853"/>
    <w:rsid w:val="00EB59F5"/>
    <w:rsid w:val="00EB5D1C"/>
    <w:rsid w:val="00EB5DB2"/>
    <w:rsid w:val="00EB6053"/>
    <w:rsid w:val="00EB6774"/>
    <w:rsid w:val="00EB68AF"/>
    <w:rsid w:val="00EB7CC9"/>
    <w:rsid w:val="00EC0067"/>
    <w:rsid w:val="00EC14E3"/>
    <w:rsid w:val="00EC1A34"/>
    <w:rsid w:val="00EC1A6A"/>
    <w:rsid w:val="00EC1C27"/>
    <w:rsid w:val="00EC1E69"/>
    <w:rsid w:val="00EC1F41"/>
    <w:rsid w:val="00EC222A"/>
    <w:rsid w:val="00EC2308"/>
    <w:rsid w:val="00EC2C61"/>
    <w:rsid w:val="00EC2EC4"/>
    <w:rsid w:val="00EC3082"/>
    <w:rsid w:val="00EC30FF"/>
    <w:rsid w:val="00EC457E"/>
    <w:rsid w:val="00EC459D"/>
    <w:rsid w:val="00EC49C7"/>
    <w:rsid w:val="00EC508F"/>
    <w:rsid w:val="00EC513B"/>
    <w:rsid w:val="00EC54B2"/>
    <w:rsid w:val="00EC5668"/>
    <w:rsid w:val="00EC6161"/>
    <w:rsid w:val="00EC6806"/>
    <w:rsid w:val="00EC7646"/>
    <w:rsid w:val="00EC7AD4"/>
    <w:rsid w:val="00ED10FC"/>
    <w:rsid w:val="00ED145E"/>
    <w:rsid w:val="00ED216E"/>
    <w:rsid w:val="00ED25CB"/>
    <w:rsid w:val="00ED28B4"/>
    <w:rsid w:val="00ED31D5"/>
    <w:rsid w:val="00ED356C"/>
    <w:rsid w:val="00ED357A"/>
    <w:rsid w:val="00ED4471"/>
    <w:rsid w:val="00ED45D0"/>
    <w:rsid w:val="00ED57D6"/>
    <w:rsid w:val="00ED5A8D"/>
    <w:rsid w:val="00ED5AC1"/>
    <w:rsid w:val="00ED622A"/>
    <w:rsid w:val="00ED6AFF"/>
    <w:rsid w:val="00ED7079"/>
    <w:rsid w:val="00ED77B8"/>
    <w:rsid w:val="00ED7B3F"/>
    <w:rsid w:val="00ED7C44"/>
    <w:rsid w:val="00ED7F8E"/>
    <w:rsid w:val="00EE0391"/>
    <w:rsid w:val="00EE0557"/>
    <w:rsid w:val="00EE0626"/>
    <w:rsid w:val="00EE0A65"/>
    <w:rsid w:val="00EE15DE"/>
    <w:rsid w:val="00EE1C7E"/>
    <w:rsid w:val="00EE266D"/>
    <w:rsid w:val="00EE2EE9"/>
    <w:rsid w:val="00EE3058"/>
    <w:rsid w:val="00EE329F"/>
    <w:rsid w:val="00EE388C"/>
    <w:rsid w:val="00EE3A1A"/>
    <w:rsid w:val="00EE41F7"/>
    <w:rsid w:val="00EE466A"/>
    <w:rsid w:val="00EE535B"/>
    <w:rsid w:val="00EE5531"/>
    <w:rsid w:val="00EE5861"/>
    <w:rsid w:val="00EE5B3A"/>
    <w:rsid w:val="00EE6547"/>
    <w:rsid w:val="00EE6616"/>
    <w:rsid w:val="00EE66E4"/>
    <w:rsid w:val="00EE67BE"/>
    <w:rsid w:val="00EE7123"/>
    <w:rsid w:val="00EF08DB"/>
    <w:rsid w:val="00EF162F"/>
    <w:rsid w:val="00EF1636"/>
    <w:rsid w:val="00EF18E4"/>
    <w:rsid w:val="00EF1ECE"/>
    <w:rsid w:val="00EF1FA1"/>
    <w:rsid w:val="00EF224C"/>
    <w:rsid w:val="00EF2539"/>
    <w:rsid w:val="00EF25F1"/>
    <w:rsid w:val="00EF2B4B"/>
    <w:rsid w:val="00EF2C0A"/>
    <w:rsid w:val="00EF311C"/>
    <w:rsid w:val="00EF3573"/>
    <w:rsid w:val="00EF3A96"/>
    <w:rsid w:val="00EF3AD2"/>
    <w:rsid w:val="00EF3B91"/>
    <w:rsid w:val="00EF3EAE"/>
    <w:rsid w:val="00EF3FEF"/>
    <w:rsid w:val="00EF459B"/>
    <w:rsid w:val="00EF470A"/>
    <w:rsid w:val="00EF4A4D"/>
    <w:rsid w:val="00EF4E72"/>
    <w:rsid w:val="00EF54E7"/>
    <w:rsid w:val="00EF56A0"/>
    <w:rsid w:val="00EF58C7"/>
    <w:rsid w:val="00EF663B"/>
    <w:rsid w:val="00EF67D4"/>
    <w:rsid w:val="00EF6854"/>
    <w:rsid w:val="00EF68FE"/>
    <w:rsid w:val="00EF696B"/>
    <w:rsid w:val="00EF7108"/>
    <w:rsid w:val="00EF79C9"/>
    <w:rsid w:val="00EF7BE0"/>
    <w:rsid w:val="00EF7F88"/>
    <w:rsid w:val="00F0057B"/>
    <w:rsid w:val="00F00920"/>
    <w:rsid w:val="00F011B0"/>
    <w:rsid w:val="00F01BEB"/>
    <w:rsid w:val="00F01C02"/>
    <w:rsid w:val="00F028FB"/>
    <w:rsid w:val="00F02C1B"/>
    <w:rsid w:val="00F03204"/>
    <w:rsid w:val="00F03335"/>
    <w:rsid w:val="00F03A73"/>
    <w:rsid w:val="00F03E8A"/>
    <w:rsid w:val="00F04403"/>
    <w:rsid w:val="00F04B6F"/>
    <w:rsid w:val="00F060B2"/>
    <w:rsid w:val="00F06F9A"/>
    <w:rsid w:val="00F07694"/>
    <w:rsid w:val="00F1025D"/>
    <w:rsid w:val="00F10428"/>
    <w:rsid w:val="00F10429"/>
    <w:rsid w:val="00F104BE"/>
    <w:rsid w:val="00F107E2"/>
    <w:rsid w:val="00F10965"/>
    <w:rsid w:val="00F110F6"/>
    <w:rsid w:val="00F113AF"/>
    <w:rsid w:val="00F11440"/>
    <w:rsid w:val="00F11C33"/>
    <w:rsid w:val="00F1261E"/>
    <w:rsid w:val="00F12921"/>
    <w:rsid w:val="00F12AA3"/>
    <w:rsid w:val="00F134FC"/>
    <w:rsid w:val="00F13D07"/>
    <w:rsid w:val="00F14245"/>
    <w:rsid w:val="00F14850"/>
    <w:rsid w:val="00F14860"/>
    <w:rsid w:val="00F148A5"/>
    <w:rsid w:val="00F14A8C"/>
    <w:rsid w:val="00F15037"/>
    <w:rsid w:val="00F15199"/>
    <w:rsid w:val="00F151CF"/>
    <w:rsid w:val="00F15212"/>
    <w:rsid w:val="00F156FB"/>
    <w:rsid w:val="00F15B9D"/>
    <w:rsid w:val="00F161A8"/>
    <w:rsid w:val="00F1707C"/>
    <w:rsid w:val="00F171FC"/>
    <w:rsid w:val="00F17499"/>
    <w:rsid w:val="00F17972"/>
    <w:rsid w:val="00F20832"/>
    <w:rsid w:val="00F20DAD"/>
    <w:rsid w:val="00F20F2A"/>
    <w:rsid w:val="00F20F6C"/>
    <w:rsid w:val="00F21577"/>
    <w:rsid w:val="00F21B55"/>
    <w:rsid w:val="00F22899"/>
    <w:rsid w:val="00F22FC4"/>
    <w:rsid w:val="00F233BE"/>
    <w:rsid w:val="00F23484"/>
    <w:rsid w:val="00F245BE"/>
    <w:rsid w:val="00F24F30"/>
    <w:rsid w:val="00F25058"/>
    <w:rsid w:val="00F251DB"/>
    <w:rsid w:val="00F25837"/>
    <w:rsid w:val="00F25970"/>
    <w:rsid w:val="00F25C2B"/>
    <w:rsid w:val="00F2600C"/>
    <w:rsid w:val="00F2627D"/>
    <w:rsid w:val="00F26354"/>
    <w:rsid w:val="00F263F3"/>
    <w:rsid w:val="00F2677C"/>
    <w:rsid w:val="00F274A9"/>
    <w:rsid w:val="00F27E46"/>
    <w:rsid w:val="00F304B0"/>
    <w:rsid w:val="00F30637"/>
    <w:rsid w:val="00F30963"/>
    <w:rsid w:val="00F3172C"/>
    <w:rsid w:val="00F31EAB"/>
    <w:rsid w:val="00F32E06"/>
    <w:rsid w:val="00F330BC"/>
    <w:rsid w:val="00F3333B"/>
    <w:rsid w:val="00F346C2"/>
    <w:rsid w:val="00F353CC"/>
    <w:rsid w:val="00F35840"/>
    <w:rsid w:val="00F3631C"/>
    <w:rsid w:val="00F36466"/>
    <w:rsid w:val="00F36497"/>
    <w:rsid w:val="00F36998"/>
    <w:rsid w:val="00F37474"/>
    <w:rsid w:val="00F37694"/>
    <w:rsid w:val="00F37E3B"/>
    <w:rsid w:val="00F40694"/>
    <w:rsid w:val="00F407E2"/>
    <w:rsid w:val="00F40B71"/>
    <w:rsid w:val="00F40BB2"/>
    <w:rsid w:val="00F40D5B"/>
    <w:rsid w:val="00F414F7"/>
    <w:rsid w:val="00F419AC"/>
    <w:rsid w:val="00F42204"/>
    <w:rsid w:val="00F42F32"/>
    <w:rsid w:val="00F435D3"/>
    <w:rsid w:val="00F437F2"/>
    <w:rsid w:val="00F43F05"/>
    <w:rsid w:val="00F44037"/>
    <w:rsid w:val="00F44492"/>
    <w:rsid w:val="00F44916"/>
    <w:rsid w:val="00F45174"/>
    <w:rsid w:val="00F451BA"/>
    <w:rsid w:val="00F45269"/>
    <w:rsid w:val="00F4531A"/>
    <w:rsid w:val="00F454B7"/>
    <w:rsid w:val="00F45B72"/>
    <w:rsid w:val="00F45CE6"/>
    <w:rsid w:val="00F46C7B"/>
    <w:rsid w:val="00F470F2"/>
    <w:rsid w:val="00F4717A"/>
    <w:rsid w:val="00F47193"/>
    <w:rsid w:val="00F47A57"/>
    <w:rsid w:val="00F47ED0"/>
    <w:rsid w:val="00F50A23"/>
    <w:rsid w:val="00F50C0E"/>
    <w:rsid w:val="00F50DC5"/>
    <w:rsid w:val="00F51CC2"/>
    <w:rsid w:val="00F520A2"/>
    <w:rsid w:val="00F5215B"/>
    <w:rsid w:val="00F5251B"/>
    <w:rsid w:val="00F5506F"/>
    <w:rsid w:val="00F56989"/>
    <w:rsid w:val="00F57241"/>
    <w:rsid w:val="00F60933"/>
    <w:rsid w:val="00F60A04"/>
    <w:rsid w:val="00F6108A"/>
    <w:rsid w:val="00F61474"/>
    <w:rsid w:val="00F61A7A"/>
    <w:rsid w:val="00F61DBF"/>
    <w:rsid w:val="00F61F53"/>
    <w:rsid w:val="00F62048"/>
    <w:rsid w:val="00F62422"/>
    <w:rsid w:val="00F628CB"/>
    <w:rsid w:val="00F62C7F"/>
    <w:rsid w:val="00F62D35"/>
    <w:rsid w:val="00F62FB2"/>
    <w:rsid w:val="00F63B60"/>
    <w:rsid w:val="00F63DD8"/>
    <w:rsid w:val="00F64B72"/>
    <w:rsid w:val="00F654EF"/>
    <w:rsid w:val="00F65507"/>
    <w:rsid w:val="00F65FEA"/>
    <w:rsid w:val="00F6624C"/>
    <w:rsid w:val="00F6636F"/>
    <w:rsid w:val="00F664AA"/>
    <w:rsid w:val="00F6671C"/>
    <w:rsid w:val="00F675EF"/>
    <w:rsid w:val="00F67D42"/>
    <w:rsid w:val="00F7022F"/>
    <w:rsid w:val="00F706D9"/>
    <w:rsid w:val="00F72449"/>
    <w:rsid w:val="00F724A4"/>
    <w:rsid w:val="00F72CCD"/>
    <w:rsid w:val="00F73546"/>
    <w:rsid w:val="00F73B79"/>
    <w:rsid w:val="00F73DDA"/>
    <w:rsid w:val="00F746C1"/>
    <w:rsid w:val="00F74B2D"/>
    <w:rsid w:val="00F75389"/>
    <w:rsid w:val="00F755A4"/>
    <w:rsid w:val="00F75F16"/>
    <w:rsid w:val="00F75F72"/>
    <w:rsid w:val="00F7627A"/>
    <w:rsid w:val="00F7637F"/>
    <w:rsid w:val="00F76451"/>
    <w:rsid w:val="00F800A7"/>
    <w:rsid w:val="00F801FA"/>
    <w:rsid w:val="00F815C8"/>
    <w:rsid w:val="00F818B3"/>
    <w:rsid w:val="00F81F4A"/>
    <w:rsid w:val="00F82001"/>
    <w:rsid w:val="00F829FD"/>
    <w:rsid w:val="00F83006"/>
    <w:rsid w:val="00F83399"/>
    <w:rsid w:val="00F839D1"/>
    <w:rsid w:val="00F83AAC"/>
    <w:rsid w:val="00F83B6B"/>
    <w:rsid w:val="00F83D6D"/>
    <w:rsid w:val="00F84847"/>
    <w:rsid w:val="00F84B47"/>
    <w:rsid w:val="00F85080"/>
    <w:rsid w:val="00F85A8B"/>
    <w:rsid w:val="00F85D47"/>
    <w:rsid w:val="00F86747"/>
    <w:rsid w:val="00F86855"/>
    <w:rsid w:val="00F86CB9"/>
    <w:rsid w:val="00F86F69"/>
    <w:rsid w:val="00F86FB7"/>
    <w:rsid w:val="00F8716D"/>
    <w:rsid w:val="00F87FA5"/>
    <w:rsid w:val="00F90478"/>
    <w:rsid w:val="00F90D80"/>
    <w:rsid w:val="00F90EA7"/>
    <w:rsid w:val="00F91010"/>
    <w:rsid w:val="00F91224"/>
    <w:rsid w:val="00F91F8F"/>
    <w:rsid w:val="00F921CF"/>
    <w:rsid w:val="00F923A0"/>
    <w:rsid w:val="00F92411"/>
    <w:rsid w:val="00F9349E"/>
    <w:rsid w:val="00F93BFB"/>
    <w:rsid w:val="00F943DD"/>
    <w:rsid w:val="00F95B07"/>
    <w:rsid w:val="00F95D81"/>
    <w:rsid w:val="00F96EFA"/>
    <w:rsid w:val="00F971C2"/>
    <w:rsid w:val="00F97330"/>
    <w:rsid w:val="00F97C68"/>
    <w:rsid w:val="00F97D74"/>
    <w:rsid w:val="00FA0260"/>
    <w:rsid w:val="00FA02DD"/>
    <w:rsid w:val="00FA0E69"/>
    <w:rsid w:val="00FA102D"/>
    <w:rsid w:val="00FA130C"/>
    <w:rsid w:val="00FA1E84"/>
    <w:rsid w:val="00FA210C"/>
    <w:rsid w:val="00FA2282"/>
    <w:rsid w:val="00FA2342"/>
    <w:rsid w:val="00FA2366"/>
    <w:rsid w:val="00FA26C8"/>
    <w:rsid w:val="00FA292F"/>
    <w:rsid w:val="00FA2B55"/>
    <w:rsid w:val="00FA2FF9"/>
    <w:rsid w:val="00FA3A8A"/>
    <w:rsid w:val="00FA3C43"/>
    <w:rsid w:val="00FA4746"/>
    <w:rsid w:val="00FA52B7"/>
    <w:rsid w:val="00FA55FB"/>
    <w:rsid w:val="00FA5A24"/>
    <w:rsid w:val="00FA6265"/>
    <w:rsid w:val="00FA6B16"/>
    <w:rsid w:val="00FA7170"/>
    <w:rsid w:val="00FA7456"/>
    <w:rsid w:val="00FA74C2"/>
    <w:rsid w:val="00FA7853"/>
    <w:rsid w:val="00FA7EE1"/>
    <w:rsid w:val="00FB057A"/>
    <w:rsid w:val="00FB0A1F"/>
    <w:rsid w:val="00FB1409"/>
    <w:rsid w:val="00FB1E82"/>
    <w:rsid w:val="00FB27F6"/>
    <w:rsid w:val="00FB2AAF"/>
    <w:rsid w:val="00FB30BB"/>
    <w:rsid w:val="00FB3295"/>
    <w:rsid w:val="00FB4120"/>
    <w:rsid w:val="00FB4355"/>
    <w:rsid w:val="00FB44D7"/>
    <w:rsid w:val="00FB44DC"/>
    <w:rsid w:val="00FB45F3"/>
    <w:rsid w:val="00FB4C2C"/>
    <w:rsid w:val="00FB5378"/>
    <w:rsid w:val="00FB5597"/>
    <w:rsid w:val="00FB6308"/>
    <w:rsid w:val="00FB6A82"/>
    <w:rsid w:val="00FB6B25"/>
    <w:rsid w:val="00FB6E53"/>
    <w:rsid w:val="00FB6F08"/>
    <w:rsid w:val="00FB7432"/>
    <w:rsid w:val="00FB7D26"/>
    <w:rsid w:val="00FC0099"/>
    <w:rsid w:val="00FC0B99"/>
    <w:rsid w:val="00FC0CA5"/>
    <w:rsid w:val="00FC0DEE"/>
    <w:rsid w:val="00FC1A2B"/>
    <w:rsid w:val="00FC1C0E"/>
    <w:rsid w:val="00FC1C35"/>
    <w:rsid w:val="00FC200F"/>
    <w:rsid w:val="00FC2E6F"/>
    <w:rsid w:val="00FC3B0A"/>
    <w:rsid w:val="00FC42AD"/>
    <w:rsid w:val="00FC4491"/>
    <w:rsid w:val="00FC4963"/>
    <w:rsid w:val="00FC4C14"/>
    <w:rsid w:val="00FC5619"/>
    <w:rsid w:val="00FC5B45"/>
    <w:rsid w:val="00FC6AA1"/>
    <w:rsid w:val="00FC6ED7"/>
    <w:rsid w:val="00FC6EFB"/>
    <w:rsid w:val="00FC747A"/>
    <w:rsid w:val="00FC74DF"/>
    <w:rsid w:val="00FC7560"/>
    <w:rsid w:val="00FD1122"/>
    <w:rsid w:val="00FD1B0A"/>
    <w:rsid w:val="00FD1EBF"/>
    <w:rsid w:val="00FD2071"/>
    <w:rsid w:val="00FD2AA9"/>
    <w:rsid w:val="00FD401D"/>
    <w:rsid w:val="00FD49C5"/>
    <w:rsid w:val="00FD4B43"/>
    <w:rsid w:val="00FD4BFE"/>
    <w:rsid w:val="00FD4DE6"/>
    <w:rsid w:val="00FD5020"/>
    <w:rsid w:val="00FD58E8"/>
    <w:rsid w:val="00FD5FD5"/>
    <w:rsid w:val="00FD5FE5"/>
    <w:rsid w:val="00FD6092"/>
    <w:rsid w:val="00FD6A02"/>
    <w:rsid w:val="00FD6CB8"/>
    <w:rsid w:val="00FD71F4"/>
    <w:rsid w:val="00FD770F"/>
    <w:rsid w:val="00FE00BC"/>
    <w:rsid w:val="00FE184C"/>
    <w:rsid w:val="00FE195E"/>
    <w:rsid w:val="00FE2B9B"/>
    <w:rsid w:val="00FE38CD"/>
    <w:rsid w:val="00FE3CCB"/>
    <w:rsid w:val="00FE430F"/>
    <w:rsid w:val="00FE4736"/>
    <w:rsid w:val="00FE4B47"/>
    <w:rsid w:val="00FE4F58"/>
    <w:rsid w:val="00FE50D8"/>
    <w:rsid w:val="00FE5E75"/>
    <w:rsid w:val="00FE655E"/>
    <w:rsid w:val="00FE66BF"/>
    <w:rsid w:val="00FE6F3C"/>
    <w:rsid w:val="00FE72F1"/>
    <w:rsid w:val="00FE74E6"/>
    <w:rsid w:val="00FE7CC9"/>
    <w:rsid w:val="00FE7EAA"/>
    <w:rsid w:val="00FF019C"/>
    <w:rsid w:val="00FF0ABA"/>
    <w:rsid w:val="00FF0F72"/>
    <w:rsid w:val="00FF1E5C"/>
    <w:rsid w:val="00FF2338"/>
    <w:rsid w:val="00FF2DA0"/>
    <w:rsid w:val="00FF390B"/>
    <w:rsid w:val="00FF3A80"/>
    <w:rsid w:val="00FF421B"/>
    <w:rsid w:val="00FF42F7"/>
    <w:rsid w:val="00FF4F15"/>
    <w:rsid w:val="00FF5AD8"/>
    <w:rsid w:val="00FF5D1C"/>
    <w:rsid w:val="00FF5DDB"/>
    <w:rsid w:val="00FF5F05"/>
    <w:rsid w:val="00FF6141"/>
    <w:rsid w:val="00FF61A7"/>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032D5"/>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2328B0"/>
    <w:pPr>
      <w:keepNext/>
      <w:numPr>
        <w:ilvl w:val="3"/>
        <w:numId w:val="1"/>
      </w:numPr>
      <w:spacing w:before="240" w:after="60"/>
      <w:outlineLvl w:val="3"/>
    </w:pPr>
    <w:rPr>
      <w:rFonts w:eastAsia="MS Mincho"/>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2"/>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2"/>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2"/>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2328B0"/>
    <w:rPr>
      <w:rFonts w:ascii="Times New Roman" w:eastAsia="MS Mincho" w:hAnsi="Times New Roman" w:cs="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6"/>
    <w:rsid w:val="002328B0"/>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2328B0"/>
    <w:rPr>
      <w:rFonts w:ascii="Arial" w:eastAsia="MS Mincho" w:hAnsi="Arial" w:cs="Times New Roman"/>
      <w:b/>
      <w:sz w:val="20"/>
      <w:szCs w:val="24"/>
      <w:lang w:eastAsia="en-US"/>
    </w:rPr>
  </w:style>
  <w:style w:type="table" w:styleId="a7">
    <w:name w:val="Table Grid"/>
    <w:aliases w:val="TableGrid"/>
    <w:basedOn w:val="a3"/>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0"/>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0"/>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0"/>
    <w:qFormat/>
    <w:rsid w:val="002328B0"/>
    <w:pPr>
      <w:numPr>
        <w:ilvl w:val="2"/>
        <w:numId w:val="3"/>
      </w:numPr>
      <w:tabs>
        <w:tab w:val="num" w:pos="2160"/>
      </w:tabs>
    </w:pPr>
    <w:rPr>
      <w:rFonts w:ascii="Times" w:eastAsia="Batang" w:hAnsi="Times"/>
      <w:lang w:val="en-GB"/>
    </w:rPr>
  </w:style>
  <w:style w:type="paragraph" w:customStyle="1" w:styleId="bullet4">
    <w:name w:val="bullet4"/>
    <w:basedOn w:val="a0"/>
    <w:qFormat/>
    <w:rsid w:val="002328B0"/>
    <w:pPr>
      <w:numPr>
        <w:ilvl w:val="3"/>
        <w:numId w:val="3"/>
      </w:numPr>
      <w:tabs>
        <w:tab w:val="num" w:pos="2880"/>
      </w:tabs>
    </w:pPr>
    <w:rPr>
      <w:rFonts w:ascii="Times" w:eastAsia="Batang" w:hAnsi="Times"/>
      <w:lang w:val="en-GB"/>
    </w:rPr>
  </w:style>
  <w:style w:type="paragraph" w:customStyle="1" w:styleId="00Text">
    <w:name w:val="00_Text"/>
    <w:basedOn w:val="a0"/>
    <w:link w:val="00TextChar"/>
    <w:qFormat/>
    <w:rsid w:val="00F755A4"/>
    <w:pPr>
      <w:spacing w:before="120" w:after="120" w:line="264" w:lineRule="auto"/>
      <w:jc w:val="both"/>
    </w:pPr>
    <w:rPr>
      <w:rFonts w:eastAsia="宋体"/>
      <w:lang w:eastAsia="zh-CN"/>
    </w:rPr>
  </w:style>
  <w:style w:type="character" w:customStyle="1" w:styleId="00TextChar">
    <w:name w:val="00_Text Char"/>
    <w:basedOn w:val="a2"/>
    <w:link w:val="00Text"/>
    <w:rsid w:val="00F755A4"/>
    <w:rPr>
      <w:rFonts w:ascii="Times New Roman" w:eastAsia="宋体" w:hAnsi="Times New Roman" w:cs="Times New Roman"/>
      <w:sz w:val="20"/>
      <w:szCs w:val="24"/>
    </w:rPr>
  </w:style>
  <w:style w:type="paragraph" w:customStyle="1" w:styleId="01">
    <w:name w:val="01"/>
    <w:basedOn w:val="a0"/>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0"/>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0"/>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0"/>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0"/>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1">
    <w:name w:val="Body Text"/>
    <w:basedOn w:val="a0"/>
    <w:link w:val="a8"/>
    <w:uiPriority w:val="99"/>
    <w:unhideWhenUsed/>
    <w:rsid w:val="002328B0"/>
    <w:pPr>
      <w:spacing w:after="120"/>
    </w:pPr>
  </w:style>
  <w:style w:type="character" w:customStyle="1" w:styleId="a8">
    <w:name w:val="正文文本 字符"/>
    <w:basedOn w:val="a2"/>
    <w:link w:val="a1"/>
    <w:uiPriority w:val="99"/>
    <w:rsid w:val="002328B0"/>
    <w:rPr>
      <w:rFonts w:ascii="Times New Roman" w:eastAsia="Times New Roman" w:hAnsi="Times New Roman" w:cs="Times New Roman"/>
      <w:sz w:val="20"/>
      <w:szCs w:val="24"/>
      <w:lang w:eastAsia="en-US"/>
    </w:rPr>
  </w:style>
  <w:style w:type="character" w:styleId="a9">
    <w:name w:val="Placeholder Text"/>
    <w:basedOn w:val="a2"/>
    <w:uiPriority w:val="99"/>
    <w:semiHidden/>
    <w:rsid w:val="001E70FE"/>
    <w:rPr>
      <w:color w:val="808080"/>
    </w:rPr>
  </w:style>
  <w:style w:type="paragraph" w:styleId="aa">
    <w:name w:val="Balloon Text"/>
    <w:basedOn w:val="a0"/>
    <w:link w:val="ab"/>
    <w:uiPriority w:val="99"/>
    <w:semiHidden/>
    <w:unhideWhenUsed/>
    <w:rsid w:val="003C6F44"/>
    <w:rPr>
      <w:rFonts w:ascii="Segoe UI" w:hAnsi="Segoe UI" w:cs="Segoe UI"/>
      <w:sz w:val="18"/>
      <w:szCs w:val="18"/>
    </w:rPr>
  </w:style>
  <w:style w:type="character" w:customStyle="1" w:styleId="ab">
    <w:name w:val="批注框文本 字符"/>
    <w:basedOn w:val="a2"/>
    <w:link w:val="aa"/>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c">
    <w:name w:val="footer"/>
    <w:basedOn w:val="a0"/>
    <w:link w:val="ad"/>
    <w:uiPriority w:val="99"/>
    <w:unhideWhenUsed/>
    <w:rsid w:val="00527D26"/>
    <w:pPr>
      <w:tabs>
        <w:tab w:val="center" w:pos="4680"/>
        <w:tab w:val="right" w:pos="9360"/>
      </w:tabs>
    </w:pPr>
  </w:style>
  <w:style w:type="character" w:customStyle="1" w:styleId="ad">
    <w:name w:val="页脚 字符"/>
    <w:basedOn w:val="a2"/>
    <w:link w:val="ac"/>
    <w:uiPriority w:val="99"/>
    <w:rsid w:val="00527D26"/>
    <w:rPr>
      <w:rFonts w:ascii="Times New Roman" w:eastAsia="Times New Roman" w:hAnsi="Times New Roman" w:cs="Times New Roman"/>
      <w:sz w:val="20"/>
      <w:szCs w:val="24"/>
      <w:lang w:eastAsia="en-US"/>
    </w:rPr>
  </w:style>
  <w:style w:type="paragraph" w:customStyle="1" w:styleId="NO">
    <w:name w:val="NO"/>
    <w:basedOn w:val="a0"/>
    <w:rsid w:val="00C55B7E"/>
    <w:pPr>
      <w:keepLines/>
      <w:ind w:left="1135" w:hanging="851"/>
    </w:pPr>
    <w:rPr>
      <w:rFonts w:eastAsia="Batang"/>
      <w:sz w:val="24"/>
      <w:szCs w:val="20"/>
      <w:lang w:val="en-GB"/>
    </w:rPr>
  </w:style>
  <w:style w:type="character" w:styleId="ae">
    <w:name w:val="annotation reference"/>
    <w:basedOn w:val="a2"/>
    <w:unhideWhenUsed/>
    <w:qFormat/>
    <w:rsid w:val="00B774DC"/>
    <w:rPr>
      <w:sz w:val="16"/>
      <w:szCs w:val="16"/>
    </w:rPr>
  </w:style>
  <w:style w:type="paragraph" w:styleId="af">
    <w:name w:val="annotation text"/>
    <w:basedOn w:val="a0"/>
    <w:link w:val="af0"/>
    <w:unhideWhenUsed/>
    <w:qFormat/>
    <w:rsid w:val="00B774DC"/>
    <w:rPr>
      <w:szCs w:val="20"/>
    </w:rPr>
  </w:style>
  <w:style w:type="character" w:customStyle="1" w:styleId="af0">
    <w:name w:val="批注文字 字符"/>
    <w:basedOn w:val="a2"/>
    <w:link w:val="af"/>
    <w:qFormat/>
    <w:rsid w:val="00B774DC"/>
    <w:rPr>
      <w:rFonts w:ascii="Times New Roman" w:eastAsia="Times New Roman" w:hAnsi="Times New Roman" w:cs="Times New Roman"/>
      <w:sz w:val="20"/>
      <w:szCs w:val="20"/>
      <w:lang w:eastAsia="en-US"/>
    </w:rPr>
  </w:style>
  <w:style w:type="paragraph" w:styleId="af1">
    <w:name w:val="annotation subject"/>
    <w:basedOn w:val="af"/>
    <w:next w:val="af"/>
    <w:link w:val="af2"/>
    <w:uiPriority w:val="99"/>
    <w:semiHidden/>
    <w:unhideWhenUsed/>
    <w:rsid w:val="00B774DC"/>
    <w:rPr>
      <w:b/>
      <w:bCs/>
    </w:rPr>
  </w:style>
  <w:style w:type="character" w:customStyle="1" w:styleId="af2">
    <w:name w:val="批注主题 字符"/>
    <w:basedOn w:val="af0"/>
    <w:link w:val="af1"/>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sid w:val="002F5E03"/>
    <w:rPr>
      <w:rFonts w:ascii="Malgun Gothic" w:eastAsia="Malgun Gothic" w:hAnsi="Malgun Gothic" w:cs="Batang"/>
      <w:lang w:val="en-GB" w:eastAsia="en-US"/>
    </w:rPr>
  </w:style>
  <w:style w:type="paragraph" w:customStyle="1" w:styleId="0Maintext">
    <w:name w:val="0 Main text"/>
    <w:basedOn w:val="a0"/>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0"/>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0"/>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0"/>
    <w:rsid w:val="000D511E"/>
    <w:pPr>
      <w:overflowPunct w:val="0"/>
      <w:autoSpaceDE w:val="0"/>
      <w:autoSpaceDN w:val="0"/>
      <w:adjustRightInd w:val="0"/>
      <w:textAlignment w:val="baseline"/>
    </w:pPr>
    <w:rPr>
      <w:szCs w:val="20"/>
      <w:lang w:val="en-GB"/>
    </w:rPr>
  </w:style>
  <w:style w:type="paragraph" w:customStyle="1" w:styleId="B1">
    <w:name w:val="B1"/>
    <w:basedOn w:val="af3"/>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f3">
    <w:name w:val="List"/>
    <w:basedOn w:val="a0"/>
    <w:uiPriority w:val="99"/>
    <w:semiHidden/>
    <w:unhideWhenUsed/>
    <w:rsid w:val="000D511E"/>
    <w:pPr>
      <w:ind w:left="200" w:hangingChars="200" w:hanging="200"/>
      <w:contextualSpacing/>
    </w:pPr>
  </w:style>
  <w:style w:type="paragraph" w:customStyle="1" w:styleId="RAN1bullet2">
    <w:name w:val="RAN1 bullet2"/>
    <w:basedOn w:val="a0"/>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0"/>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0"/>
    <w:link w:val="TAHCar"/>
    <w:rsid w:val="00A85154"/>
    <w:pPr>
      <w:keepNext/>
      <w:keepLines/>
      <w:jc w:val="center"/>
    </w:pPr>
    <w:rPr>
      <w:rFonts w:ascii="Arial" w:eastAsia="Malgun Gothic" w:hAnsi="Arial"/>
      <w:b/>
      <w:sz w:val="18"/>
      <w:szCs w:val="20"/>
      <w:lang w:val="en-GB"/>
    </w:rPr>
  </w:style>
  <w:style w:type="character" w:customStyle="1" w:styleId="TAHCar">
    <w:name w:val="TAH Car"/>
    <w:link w:val="TAH"/>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0"/>
    <w:next w:val="a0"/>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4">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列出段落"/>
    <w:basedOn w:val="a0"/>
    <w:link w:val="af5"/>
    <w:uiPriority w:val="34"/>
    <w:qFormat/>
    <w:rsid w:val="009C2730"/>
    <w:pPr>
      <w:spacing w:after="200" w:line="276" w:lineRule="auto"/>
      <w:ind w:firstLineChars="200" w:firstLine="420"/>
    </w:pPr>
    <w:rPr>
      <w:rFonts w:eastAsia="宋体"/>
      <w:sz w:val="22"/>
      <w:szCs w:val="22"/>
      <w:lang w:eastAsia="zh-CN"/>
    </w:rPr>
  </w:style>
  <w:style w:type="character" w:customStyle="1" w:styleId="af5">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4"/>
    <w:uiPriority w:val="34"/>
    <w:qFormat/>
    <w:locked/>
    <w:rsid w:val="009C2730"/>
    <w:rPr>
      <w:rFonts w:ascii="Times New Roman" w:eastAsia="宋体" w:hAnsi="Times New Roman" w:cs="Times New Roman"/>
    </w:rPr>
  </w:style>
  <w:style w:type="paragraph" w:styleId="af6">
    <w:name w:val="Normal (Web)"/>
    <w:basedOn w:val="a0"/>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7">
    <w:name w:val="Title"/>
    <w:basedOn w:val="a0"/>
    <w:next w:val="a0"/>
    <w:link w:val="af8"/>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8">
    <w:name w:val="标题 字符"/>
    <w:basedOn w:val="a2"/>
    <w:link w:val="af7"/>
    <w:uiPriority w:val="10"/>
    <w:rsid w:val="0062676F"/>
    <w:rPr>
      <w:rFonts w:asciiTheme="majorHAnsi" w:eastAsiaTheme="majorEastAsia" w:hAnsiTheme="majorHAnsi" w:cstheme="majorBidi"/>
      <w:spacing w:val="-10"/>
      <w:kern w:val="28"/>
      <w:sz w:val="56"/>
      <w:szCs w:val="56"/>
      <w:lang w:eastAsia="en-US"/>
    </w:rPr>
  </w:style>
  <w:style w:type="character" w:styleId="af9">
    <w:name w:val="Strong"/>
    <w:uiPriority w:val="22"/>
    <w:qFormat/>
    <w:rsid w:val="005A67FC"/>
    <w:rPr>
      <w:b/>
      <w:bCs/>
    </w:rPr>
  </w:style>
  <w:style w:type="character" w:styleId="afa">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2"/>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b">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0"/>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0"/>
    <w:qFormat/>
    <w:rsid w:val="008C3BCB"/>
    <w:rPr>
      <w:rFonts w:ascii="Calibri" w:eastAsia="Calibri" w:hAnsi="Calibri" w:cs="Calibri"/>
      <w:sz w:val="22"/>
      <w:szCs w:val="22"/>
    </w:rPr>
  </w:style>
  <w:style w:type="paragraph" w:customStyle="1" w:styleId="References">
    <w:name w:val="References"/>
    <w:basedOn w:val="a0"/>
    <w:uiPriority w:val="99"/>
    <w:qFormat/>
    <w:rsid w:val="00F829FD"/>
    <w:pPr>
      <w:numPr>
        <w:ilvl w:val="2"/>
        <w:numId w:val="8"/>
      </w:numPr>
    </w:pPr>
  </w:style>
  <w:style w:type="paragraph" w:customStyle="1" w:styleId="default">
    <w:name w:val="default"/>
    <w:basedOn w:val="a0"/>
    <w:rsid w:val="00F829FD"/>
    <w:pPr>
      <w:spacing w:before="100" w:beforeAutospacing="1" w:after="100" w:afterAutospacing="1"/>
    </w:pPr>
    <w:rPr>
      <w:rFonts w:ascii="Calibri" w:eastAsia="Malgun Gothic" w:hAnsi="Calibri" w:cs="Calibri"/>
      <w:sz w:val="22"/>
      <w:szCs w:val="22"/>
      <w:lang w:eastAsia="ko-KR"/>
    </w:rPr>
  </w:style>
  <w:style w:type="paragraph" w:styleId="afc">
    <w:name w:val="caption"/>
    <w:aliases w:val="cap,cap Char,Caption Char1 Char,cap Char Char1,Caption Char Char1 Char,cap Char2,条目,Caption Char,cap Char Char Char Char Char Char Char,Caption Char2,Caption Char Char Char,Caption Char Char1,fig and tbl,fighead2,Table Caption,fighead21,cap1"/>
    <w:basedOn w:val="a0"/>
    <w:next w:val="a0"/>
    <w:link w:val="afd"/>
    <w:uiPriority w:val="99"/>
    <w:qFormat/>
    <w:rsid w:val="00BA6F4D"/>
    <w:pPr>
      <w:overflowPunct w:val="0"/>
      <w:autoSpaceDE w:val="0"/>
      <w:autoSpaceDN w:val="0"/>
      <w:adjustRightInd w:val="0"/>
      <w:spacing w:before="120" w:after="120"/>
      <w:textAlignment w:val="baseline"/>
    </w:pPr>
    <w:rPr>
      <w:rFonts w:eastAsia="宋体"/>
      <w:b/>
      <w:bCs/>
      <w:szCs w:val="20"/>
      <w:lang w:val="en-GB"/>
    </w:rPr>
  </w:style>
  <w:style w:type="character" w:customStyle="1" w:styleId="afd">
    <w:name w:val="题注 字符"/>
    <w:aliases w:val="cap 字符,cap Char 字符,Caption Char1 Char 字符,cap Char Char1 字符,Caption Char Char1 Char 字符,cap Char2 字符,条目 字符,Caption Char 字符,cap Char Char Char Char Char Char Char 字符,Caption Char2 字符,Caption Char Char Char 字符,Caption Char Char1 字符,fig and tbl 字符"/>
    <w:link w:val="afc"/>
    <w:uiPriority w:val="99"/>
    <w:qFormat/>
    <w:locked/>
    <w:rsid w:val="00BA6F4D"/>
    <w:rPr>
      <w:rFonts w:ascii="Times New Roman" w:eastAsia="宋体" w:hAnsi="Times New Roman" w:cs="Times New Roman"/>
      <w:b/>
      <w:bCs/>
      <w:sz w:val="20"/>
      <w:szCs w:val="20"/>
      <w:lang w:val="en-GB" w:eastAsia="en-US"/>
    </w:rPr>
  </w:style>
  <w:style w:type="paragraph" w:customStyle="1" w:styleId="mc-p">
    <w:name w:val="mc-p___"/>
    <w:basedOn w:val="a0"/>
    <w:uiPriority w:val="99"/>
    <w:qFormat/>
    <w:rsid w:val="003D6DE3"/>
    <w:pPr>
      <w:spacing w:before="100" w:beforeAutospacing="1" w:after="100" w:afterAutospacing="1"/>
    </w:pPr>
    <w:rPr>
      <w:rFonts w:ascii="Gulim" w:eastAsia="Gulim" w:cs="Calibri"/>
      <w:sz w:val="24"/>
    </w:rPr>
  </w:style>
  <w:style w:type="character" w:styleId="afe">
    <w:name w:val="Hyperlink"/>
    <w:uiPriority w:val="99"/>
    <w:qFormat/>
    <w:rsid w:val="003C2D02"/>
    <w:rPr>
      <w:color w:val="0000FF"/>
      <w:u w:val="single"/>
    </w:rPr>
  </w:style>
  <w:style w:type="paragraph" w:styleId="a">
    <w:name w:val="List Bullet"/>
    <w:basedOn w:val="a0"/>
    <w:uiPriority w:val="99"/>
    <w:unhideWhenUsed/>
    <w:rsid w:val="00D07450"/>
    <w:pPr>
      <w:numPr>
        <w:numId w:val="28"/>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269896145">
      <w:bodyDiv w:val="1"/>
      <w:marLeft w:val="0"/>
      <w:marRight w:val="0"/>
      <w:marTop w:val="0"/>
      <w:marBottom w:val="0"/>
      <w:divBdr>
        <w:top w:val="none" w:sz="0" w:space="0" w:color="auto"/>
        <w:left w:val="none" w:sz="0" w:space="0" w:color="auto"/>
        <w:bottom w:val="none" w:sz="0" w:space="0" w:color="auto"/>
        <w:right w:val="none" w:sz="0" w:space="0" w:color="auto"/>
      </w:divBdr>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329207949">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538540563">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847666096">
      <w:bodyDiv w:val="1"/>
      <w:marLeft w:val="0"/>
      <w:marRight w:val="0"/>
      <w:marTop w:val="0"/>
      <w:marBottom w:val="0"/>
      <w:divBdr>
        <w:top w:val="none" w:sz="0" w:space="0" w:color="auto"/>
        <w:left w:val="none" w:sz="0" w:space="0" w:color="auto"/>
        <w:bottom w:val="none" w:sz="0" w:space="0" w:color="auto"/>
        <w:right w:val="none" w:sz="0" w:space="0" w:color="auto"/>
      </w:divBdr>
    </w:div>
    <w:div w:id="1981762211">
      <w:bodyDiv w:val="1"/>
      <w:marLeft w:val="0"/>
      <w:marRight w:val="0"/>
      <w:marTop w:val="0"/>
      <w:marBottom w:val="0"/>
      <w:divBdr>
        <w:top w:val="none" w:sz="0" w:space="0" w:color="auto"/>
        <w:left w:val="none" w:sz="0" w:space="0" w:color="auto"/>
        <w:bottom w:val="none" w:sz="0" w:space="0" w:color="auto"/>
        <w:right w:val="none" w:sz="0" w:space="0" w:color="auto"/>
      </w:divBdr>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2C7E4-5ED7-4B76-A981-DAF2B4227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2038</Words>
  <Characters>11622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2023-04-06T09:14:00Z</dcterms:created>
  <dcterms:modified xsi:type="dcterms:W3CDTF">2023-08-10T09:55:00Z</dcterms:modified>
</cp:coreProperties>
</file>