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1066EB8F" w:rsidR="00BC002B" w:rsidRPr="00BC002B"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BC002B">
        <w:rPr>
          <w:rFonts w:ascii="Arial" w:eastAsia="Batang" w:hAnsi="Arial" w:cs="Arial"/>
          <w:b/>
          <w:bCs/>
          <w:szCs w:val="24"/>
          <w:lang w:eastAsia="en-US"/>
        </w:rPr>
        <w:t>3GPP TSG RAN WG1 #11</w:t>
      </w:r>
      <w:r w:rsidR="00BD28C3">
        <w:rPr>
          <w:rFonts w:ascii="Arial" w:eastAsia="Batang" w:hAnsi="Arial" w:cs="Arial"/>
          <w:b/>
          <w:bCs/>
          <w:szCs w:val="24"/>
          <w:lang w:eastAsia="en-US"/>
        </w:rPr>
        <w:t>4</w:t>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CC3E02">
        <w:rPr>
          <w:rFonts w:ascii="Arial" w:eastAsia="Batang" w:hAnsi="Arial" w:cs="Arial"/>
          <w:b/>
          <w:bCs/>
          <w:szCs w:val="24"/>
          <w:lang w:eastAsia="en-US"/>
        </w:rPr>
        <w:t>R1-23</w:t>
      </w:r>
      <w:r w:rsidR="00BD28C3" w:rsidRPr="00CC3E02">
        <w:rPr>
          <w:rFonts w:ascii="Arial" w:eastAsia="Batang" w:hAnsi="Arial" w:cs="Arial"/>
          <w:b/>
          <w:bCs/>
          <w:szCs w:val="24"/>
          <w:lang w:eastAsia="en-US"/>
        </w:rPr>
        <w:t>0</w:t>
      </w:r>
      <w:r w:rsidR="00CC3E02" w:rsidRPr="00CC3E02">
        <w:rPr>
          <w:rFonts w:ascii="Arial" w:eastAsia="Batang" w:hAnsi="Arial" w:cs="Arial"/>
          <w:b/>
          <w:bCs/>
          <w:szCs w:val="24"/>
          <w:lang w:eastAsia="en-US"/>
        </w:rPr>
        <w:t>74</w:t>
      </w:r>
      <w:r w:rsidR="00CC3E02">
        <w:rPr>
          <w:rFonts w:ascii="Arial" w:eastAsia="Batang" w:hAnsi="Arial" w:cs="Arial"/>
          <w:b/>
          <w:bCs/>
          <w:szCs w:val="24"/>
          <w:lang w:eastAsia="en-US"/>
        </w:rPr>
        <w:t>54</w:t>
      </w:r>
    </w:p>
    <w:p w14:paraId="3F1DF622" w14:textId="77777777" w:rsidR="00BD28C3" w:rsidRPr="00BD28C3" w:rsidRDefault="00BD28C3" w:rsidP="00BD28C3">
      <w:pPr>
        <w:tabs>
          <w:tab w:val="center" w:pos="4536"/>
          <w:tab w:val="right" w:pos="8280"/>
          <w:tab w:val="right" w:pos="9639"/>
        </w:tabs>
        <w:ind w:right="2"/>
        <w:rPr>
          <w:rFonts w:ascii="Arial" w:eastAsia="Batang" w:hAnsi="Arial" w:cs="Arial"/>
          <w:b/>
          <w:bCs/>
          <w:szCs w:val="24"/>
          <w:lang w:eastAsia="en-US"/>
        </w:rPr>
      </w:pPr>
      <w:r w:rsidRPr="00BD28C3">
        <w:rPr>
          <w:rFonts w:ascii="Arial" w:eastAsia="Batang" w:hAnsi="Arial" w:cs="Arial"/>
          <w:b/>
          <w:bCs/>
          <w:szCs w:val="24"/>
          <w:lang w:eastAsia="en-US"/>
        </w:rPr>
        <w:t>Toulouse, France, August 21</w:t>
      </w:r>
      <w:r w:rsidRPr="00BD28C3">
        <w:rPr>
          <w:rFonts w:ascii="Arial" w:eastAsia="Batang" w:hAnsi="Arial" w:cs="Arial"/>
          <w:b/>
          <w:bCs/>
          <w:szCs w:val="24"/>
          <w:vertAlign w:val="superscript"/>
          <w:lang w:eastAsia="en-US"/>
        </w:rPr>
        <w:t>st</w:t>
      </w:r>
      <w:r w:rsidRPr="00BD28C3">
        <w:rPr>
          <w:rFonts w:ascii="Arial" w:eastAsia="Batang" w:hAnsi="Arial" w:cs="Arial"/>
          <w:b/>
          <w:bCs/>
          <w:szCs w:val="24"/>
          <w:lang w:eastAsia="en-US"/>
        </w:rPr>
        <w:t xml:space="preserve"> – August 25</w:t>
      </w:r>
      <w:r w:rsidRPr="00BD28C3">
        <w:rPr>
          <w:rFonts w:ascii="Arial" w:eastAsia="Batang" w:hAnsi="Arial" w:cs="Arial"/>
          <w:b/>
          <w:bCs/>
          <w:szCs w:val="24"/>
          <w:vertAlign w:val="superscript"/>
          <w:lang w:eastAsia="en-US"/>
        </w:rPr>
        <w:t>th</w:t>
      </w:r>
      <w:r w:rsidRPr="00BD28C3">
        <w:rPr>
          <w:rFonts w:ascii="Arial" w:eastAsia="Batang" w:hAnsi="Arial" w:cs="Arial"/>
          <w:b/>
          <w:bCs/>
          <w:szCs w:val="24"/>
          <w:lang w:eastAsia="en-US"/>
        </w:rPr>
        <w:t>, 2023</w:t>
      </w:r>
    </w:p>
    <w:p w14:paraId="7BAD2021" w14:textId="454E10FD" w:rsidR="005F64A2" w:rsidRPr="00BD28C3"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1B8D6DA0"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BD28C3">
        <w:rPr>
          <w:rFonts w:ascii="Times New Roman" w:hAnsi="Times New Roman"/>
          <w:sz w:val="24"/>
          <w:lang w:val="en-US"/>
        </w:rPr>
        <w:t xml:space="preserve">Discussion </w:t>
      </w:r>
      <w:r w:rsidR="00EE3CF3">
        <w:rPr>
          <w:rFonts w:ascii="Times New Roman" w:hAnsi="Times New Roman"/>
          <w:sz w:val="24"/>
          <w:lang w:val="en-US"/>
        </w:rPr>
        <w:t xml:space="preserve">on the </w:t>
      </w:r>
      <w:r w:rsidR="006F3182" w:rsidRPr="006F3182">
        <w:rPr>
          <w:rFonts w:ascii="Times New Roman" w:hAnsi="Times New Roman"/>
          <w:sz w:val="24"/>
          <w:lang w:val="en-US"/>
        </w:rPr>
        <w:t xml:space="preserve">interpretation of </w:t>
      </w:r>
      <w:r w:rsidR="00EE3CF3">
        <w:rPr>
          <w:rFonts w:ascii="Times New Roman" w:hAnsi="Times New Roman"/>
          <w:sz w:val="24"/>
          <w:lang w:val="en-US"/>
        </w:rPr>
        <w:t xml:space="preserve">the number of </w:t>
      </w:r>
      <w:r w:rsidR="006F3182" w:rsidRPr="006F3182">
        <w:rPr>
          <w:rFonts w:ascii="Times New Roman" w:hAnsi="Times New Roman"/>
          <w:sz w:val="24"/>
          <w:lang w:val="en-US"/>
        </w:rPr>
        <w:t xml:space="preserve">scheduled PDSCH </w:t>
      </w:r>
      <w:r w:rsidR="00EE3CF3">
        <w:rPr>
          <w:rFonts w:ascii="Times New Roman" w:hAnsi="Times New Roman"/>
          <w:sz w:val="24"/>
          <w:lang w:val="en-US"/>
        </w:rPr>
        <w:t>during DCI-based</w:t>
      </w:r>
      <w:r w:rsidR="00EE3CF3" w:rsidRPr="006F3182">
        <w:rPr>
          <w:rFonts w:ascii="Times New Roman" w:hAnsi="Times New Roman"/>
          <w:sz w:val="24"/>
          <w:lang w:val="en-US"/>
        </w:rPr>
        <w:t xml:space="preserve"> </w:t>
      </w:r>
      <w:r w:rsidR="006F3182" w:rsidRPr="006F3182">
        <w:rPr>
          <w:rFonts w:ascii="Times New Roman" w:hAnsi="Times New Roman"/>
          <w:sz w:val="24"/>
          <w:lang w:val="en-US"/>
        </w:rPr>
        <w:t>BWP switching</w:t>
      </w:r>
    </w:p>
    <w:bookmarkEnd w:id="1"/>
    <w:bookmarkEnd w:id="2"/>
    <w:bookmarkEnd w:id="3"/>
    <w:bookmarkEnd w:id="4"/>
    <w:p w14:paraId="02FF14B3" w14:textId="442DC649"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BD28C3">
        <w:rPr>
          <w:rFonts w:ascii="Times New Roman" w:hAnsi="Times New Roman"/>
          <w:sz w:val="24"/>
          <w:lang w:val="en-US" w:eastAsia="ja-JP"/>
        </w:rPr>
        <w:t>7.</w:t>
      </w:r>
      <w:r w:rsidR="002C0FC5">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1FF0E408"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BD28C3">
        <w:rPr>
          <w:rFonts w:eastAsiaTheme="minorEastAsia"/>
          <w:sz w:val="22"/>
          <w:szCs w:val="22"/>
        </w:rPr>
        <w:t xml:space="preserve">we discuss </w:t>
      </w:r>
      <w:r w:rsidR="005E25CE">
        <w:rPr>
          <w:rFonts w:eastAsiaTheme="minorEastAsia" w:hint="eastAsia"/>
          <w:sz w:val="22"/>
          <w:szCs w:val="22"/>
        </w:rPr>
        <w:t>t</w:t>
      </w:r>
      <w:r w:rsidR="005E25CE">
        <w:rPr>
          <w:rFonts w:eastAsiaTheme="minorEastAsia"/>
          <w:sz w:val="22"/>
          <w:szCs w:val="22"/>
        </w:rPr>
        <w:t xml:space="preserve">he need of a </w:t>
      </w:r>
      <w:r w:rsidR="00BD28C3">
        <w:rPr>
          <w:rFonts w:eastAsiaTheme="minorEastAsia"/>
          <w:sz w:val="22"/>
          <w:szCs w:val="22"/>
        </w:rPr>
        <w:t xml:space="preserve">clarification on </w:t>
      </w:r>
      <w:r w:rsidR="00DC685E">
        <w:rPr>
          <w:rFonts w:eastAsiaTheme="minorEastAsia"/>
          <w:sz w:val="22"/>
          <w:szCs w:val="22"/>
        </w:rPr>
        <w:t>BWP switching and multi-</w:t>
      </w:r>
      <w:r w:rsidR="006F3182">
        <w:rPr>
          <w:rFonts w:eastAsiaTheme="minorEastAsia"/>
          <w:sz w:val="22"/>
          <w:szCs w:val="22"/>
        </w:rPr>
        <w:t>PDSCH</w:t>
      </w:r>
      <w:r w:rsidR="00DC685E">
        <w:rPr>
          <w:rFonts w:eastAsiaTheme="minorEastAsia"/>
          <w:sz w:val="22"/>
          <w:szCs w:val="22"/>
        </w:rPr>
        <w:t xml:space="preserve"> scheduling issu</w:t>
      </w:r>
      <w:r w:rsidR="00C63485">
        <w:rPr>
          <w:rFonts w:eastAsiaTheme="minorEastAsia"/>
          <w:sz w:val="22"/>
          <w:szCs w:val="22"/>
        </w:rPr>
        <w:t>e</w:t>
      </w:r>
      <w:r w:rsidR="00BD28C3">
        <w:rPr>
          <w:rFonts w:eastAsiaTheme="minorEastAsia"/>
          <w:sz w:val="22"/>
          <w:szCs w:val="22"/>
        </w:rPr>
        <w:t>.</w:t>
      </w:r>
    </w:p>
    <w:p w14:paraId="4860D58A" w14:textId="2D264BF9" w:rsidR="006201D9" w:rsidRPr="00C63485" w:rsidRDefault="001524B4" w:rsidP="00545852">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0AFDF1A3" w14:textId="77777777" w:rsidR="00C067AF" w:rsidRDefault="00C067AF" w:rsidP="00545852">
      <w:pPr>
        <w:rPr>
          <w:rFonts w:eastAsia="SimSun"/>
          <w:b/>
          <w:bCs/>
          <w:lang w:val="en-US" w:eastAsia="zh-CN"/>
        </w:rPr>
      </w:pPr>
    </w:p>
    <w:p w14:paraId="5977A450" w14:textId="3429714F" w:rsidR="00D83FF2" w:rsidRDefault="00D83FF2" w:rsidP="00D83FF2">
      <w:pPr>
        <w:rPr>
          <w:rFonts w:eastAsia="SimSun"/>
          <w:sz w:val="22"/>
          <w:szCs w:val="22"/>
          <w:lang w:val="en-US" w:eastAsia="zh-CN"/>
        </w:rPr>
      </w:pPr>
      <w:r>
        <w:rPr>
          <w:rFonts w:eastAsia="SimSun"/>
          <w:sz w:val="22"/>
          <w:szCs w:val="22"/>
          <w:lang w:val="en-US" w:eastAsia="zh-CN"/>
        </w:rPr>
        <w:t>If</w:t>
      </w:r>
      <w:r w:rsidRPr="00D83FF2">
        <w:rPr>
          <w:rFonts w:eastAsia="SimSun"/>
          <w:sz w:val="22"/>
          <w:szCs w:val="22"/>
          <w:lang w:val="en-US" w:eastAsia="zh-CN"/>
        </w:rPr>
        <w:t xml:space="preserve"> </w:t>
      </w:r>
      <w:proofErr w:type="spellStart"/>
      <w:r w:rsidRPr="00244CE6">
        <w:rPr>
          <w:rFonts w:eastAsia="Batang"/>
          <w:i/>
          <w:sz w:val="22"/>
          <w:szCs w:val="22"/>
          <w:lang w:eastAsia="en-US"/>
        </w:rPr>
        <w:t>pdsch-TimeDomainResourceAllocationListForMultiPDSCH</w:t>
      </w:r>
      <w:proofErr w:type="spellEnd"/>
      <w:r w:rsidRPr="00D83FF2">
        <w:rPr>
          <w:rFonts w:eastAsia="SimSun"/>
          <w:sz w:val="22"/>
          <w:szCs w:val="22"/>
          <w:lang w:val="en-US" w:eastAsia="zh-CN"/>
        </w:rPr>
        <w:t xml:space="preserve"> </w:t>
      </w:r>
      <w:r>
        <w:rPr>
          <w:rFonts w:eastAsia="SimSun"/>
          <w:sz w:val="22"/>
          <w:szCs w:val="22"/>
          <w:lang w:val="en-US" w:eastAsia="zh-CN"/>
        </w:rPr>
        <w:t xml:space="preserve">is configured for DCI format 1_1, size of some DCI fields in the DCI format </w:t>
      </w:r>
      <w:proofErr w:type="gramStart"/>
      <w:r>
        <w:rPr>
          <w:rFonts w:eastAsia="SimSun"/>
          <w:sz w:val="22"/>
          <w:szCs w:val="22"/>
          <w:lang w:val="en-US" w:eastAsia="zh-CN"/>
        </w:rPr>
        <w:t>depend</w:t>
      </w:r>
      <w:proofErr w:type="gramEnd"/>
      <w:r>
        <w:rPr>
          <w:rFonts w:eastAsia="SimSun"/>
          <w:sz w:val="22"/>
          <w:szCs w:val="22"/>
          <w:lang w:val="en-US" w:eastAsia="zh-CN"/>
        </w:rPr>
        <w:t xml:space="preserve"> on the number of scheduled PDSCHs indicated by the TDRA field, as captured in the following table. </w:t>
      </w:r>
    </w:p>
    <w:p w14:paraId="32EAC18F" w14:textId="77777777" w:rsidR="00244CE6" w:rsidRPr="00D83FF2" w:rsidRDefault="00244CE6" w:rsidP="00545852">
      <w:pPr>
        <w:rPr>
          <w:rFonts w:eastAsia="SimSun"/>
          <w:b/>
          <w:bCs/>
          <w:lang w:val="en-US" w:eastAsia="zh-CN"/>
        </w:rPr>
      </w:pPr>
    </w:p>
    <w:tbl>
      <w:tblPr>
        <w:tblStyle w:val="afc"/>
        <w:tblW w:w="0" w:type="auto"/>
        <w:tblLook w:val="04A0" w:firstRow="1" w:lastRow="0" w:firstColumn="1" w:lastColumn="0" w:noHBand="0" w:noVBand="1"/>
      </w:tblPr>
      <w:tblGrid>
        <w:gridCol w:w="9962"/>
      </w:tblGrid>
      <w:tr w:rsidR="00244CE6" w:rsidRPr="00FB33EB" w14:paraId="0C37E2C8" w14:textId="77777777" w:rsidTr="00244CE6">
        <w:tc>
          <w:tcPr>
            <w:tcW w:w="10188" w:type="dxa"/>
          </w:tcPr>
          <w:p w14:paraId="435E8321" w14:textId="77777777" w:rsidR="00FB33EB" w:rsidRPr="00FB33EB" w:rsidRDefault="00FB33EB" w:rsidP="00FB33EB">
            <w:pPr>
              <w:keepNext/>
              <w:keepLines/>
              <w:spacing w:before="120"/>
              <w:ind w:left="1701" w:hanging="1701"/>
              <w:outlineLvl w:val="4"/>
              <w:rPr>
                <w:rFonts w:ascii="Arial" w:eastAsia="SimSun" w:hAnsi="Arial"/>
                <w:sz w:val="20"/>
                <w:lang w:eastAsia="zh-CN"/>
              </w:rPr>
            </w:pPr>
            <w:bookmarkStart w:id="7" w:name="_Toc19798779"/>
            <w:bookmarkStart w:id="8" w:name="_Toc26467250"/>
            <w:bookmarkStart w:id="9" w:name="_Toc29326612"/>
            <w:bookmarkStart w:id="10" w:name="_Toc29327762"/>
            <w:bookmarkStart w:id="11" w:name="_Toc36045952"/>
            <w:bookmarkStart w:id="12" w:name="_Toc36046212"/>
            <w:bookmarkStart w:id="13" w:name="_Toc36046358"/>
            <w:bookmarkStart w:id="14" w:name="_Toc45209275"/>
            <w:bookmarkStart w:id="15" w:name="_Toc51852449"/>
            <w:bookmarkStart w:id="16" w:name="_Toc129874531"/>
            <w:r w:rsidRPr="00FB33EB">
              <w:rPr>
                <w:rFonts w:ascii="Arial" w:eastAsia="SimSun" w:hAnsi="Arial" w:hint="eastAsia"/>
                <w:sz w:val="20"/>
                <w:lang w:eastAsia="zh-CN"/>
              </w:rPr>
              <w:lastRenderedPageBreak/>
              <w:t>7.3.1.2.2</w:t>
            </w:r>
            <w:r w:rsidRPr="00FB33EB">
              <w:rPr>
                <w:rFonts w:ascii="Arial" w:eastAsia="SimSun" w:hAnsi="Arial" w:hint="eastAsia"/>
                <w:sz w:val="20"/>
                <w:lang w:eastAsia="zh-CN"/>
              </w:rPr>
              <w:tab/>
              <w:t>Format 1_1</w:t>
            </w:r>
            <w:bookmarkEnd w:id="7"/>
            <w:bookmarkEnd w:id="8"/>
            <w:bookmarkEnd w:id="9"/>
            <w:bookmarkEnd w:id="10"/>
            <w:bookmarkEnd w:id="11"/>
            <w:bookmarkEnd w:id="12"/>
            <w:bookmarkEnd w:id="13"/>
            <w:bookmarkEnd w:id="14"/>
            <w:bookmarkEnd w:id="15"/>
            <w:bookmarkEnd w:id="16"/>
          </w:p>
          <w:p w14:paraId="1BD96B86" w14:textId="77777777" w:rsidR="00FB33EB" w:rsidRPr="00FB33EB" w:rsidRDefault="00FB33EB" w:rsidP="00FB33EB">
            <w:pPr>
              <w:rPr>
                <w:rFonts w:eastAsia="SimSun"/>
                <w:sz w:val="20"/>
                <w:lang w:eastAsia="en-US"/>
              </w:rPr>
            </w:pPr>
            <w:r w:rsidRPr="00FB33EB">
              <w:rPr>
                <w:rFonts w:eastAsia="SimSun"/>
                <w:sz w:val="20"/>
                <w:lang w:eastAsia="en-US"/>
              </w:rPr>
              <w:t xml:space="preserve">DCI format </w:t>
            </w:r>
            <w:r w:rsidRPr="00FB33EB">
              <w:rPr>
                <w:rFonts w:eastAsia="SimSun" w:hint="eastAsia"/>
                <w:sz w:val="20"/>
                <w:lang w:eastAsia="zh-CN"/>
              </w:rPr>
              <w:t>1_1</w:t>
            </w:r>
            <w:r w:rsidRPr="00FB33EB">
              <w:rPr>
                <w:rFonts w:eastAsia="SimSun"/>
                <w:sz w:val="20"/>
                <w:lang w:eastAsia="en-US"/>
              </w:rPr>
              <w:t xml:space="preserve"> is used for the scheduling of one or multiple P</w:t>
            </w:r>
            <w:r w:rsidRPr="00FB33EB">
              <w:rPr>
                <w:rFonts w:eastAsia="SimSun" w:hint="eastAsia"/>
                <w:sz w:val="20"/>
                <w:lang w:eastAsia="zh-CN"/>
              </w:rPr>
              <w:t>D</w:t>
            </w:r>
            <w:r w:rsidRPr="00FB33EB">
              <w:rPr>
                <w:rFonts w:eastAsia="SimSun"/>
                <w:sz w:val="20"/>
                <w:lang w:eastAsia="en-US"/>
              </w:rPr>
              <w:t xml:space="preserve">SCH in one cell. </w:t>
            </w:r>
          </w:p>
          <w:p w14:paraId="47283446" w14:textId="50473F57" w:rsidR="00244CE6" w:rsidRPr="00FB33EB" w:rsidRDefault="00FB33EB" w:rsidP="00545852">
            <w:pPr>
              <w:rPr>
                <w:rFonts w:eastAsia="SimSun"/>
                <w:sz w:val="20"/>
                <w:lang w:eastAsia="zh-CN"/>
              </w:rPr>
            </w:pPr>
            <w:r w:rsidRPr="00FB33EB">
              <w:rPr>
                <w:rFonts w:eastAsia="SimSun"/>
                <w:sz w:val="20"/>
                <w:lang w:eastAsia="zh-CN"/>
              </w:rPr>
              <w:t>**********************************omitted********************************</w:t>
            </w:r>
          </w:p>
          <w:p w14:paraId="414709A5" w14:textId="77777777" w:rsidR="00244CE6" w:rsidRPr="00244CE6" w:rsidRDefault="00244CE6" w:rsidP="00244CE6">
            <w:pPr>
              <w:ind w:left="568" w:hanging="284"/>
              <w:rPr>
                <w:rFonts w:eastAsia="SimSun"/>
                <w:sz w:val="20"/>
                <w:lang w:eastAsia="zh-CN"/>
              </w:rPr>
            </w:pPr>
            <w:r w:rsidRPr="00244CE6">
              <w:rPr>
                <w:rFonts w:eastAsia="SimSun" w:hint="eastAsia"/>
                <w:sz w:val="20"/>
                <w:lang w:eastAsia="en-US"/>
              </w:rPr>
              <w:t>F</w:t>
            </w:r>
            <w:r w:rsidRPr="00244CE6">
              <w:rPr>
                <w:rFonts w:eastAsia="SimSun"/>
                <w:sz w:val="20"/>
                <w:lang w:eastAsia="en-US"/>
              </w:rPr>
              <w:t xml:space="preserve">or transport block 1: </w:t>
            </w:r>
          </w:p>
          <w:p w14:paraId="5D49D0B0" w14:textId="77777777" w:rsidR="00244CE6" w:rsidRPr="00244CE6" w:rsidRDefault="00244CE6" w:rsidP="00244CE6">
            <w:pPr>
              <w:ind w:left="851" w:hanging="284"/>
              <w:rPr>
                <w:rFonts w:eastAsia="SimSun"/>
                <w:sz w:val="20"/>
                <w:lang w:eastAsia="zh-CN"/>
              </w:rPr>
            </w:pPr>
            <w:r w:rsidRPr="00244CE6">
              <w:rPr>
                <w:rFonts w:eastAsia="SimSun"/>
                <w:sz w:val="20"/>
                <w:lang w:eastAsia="en-US"/>
              </w:rPr>
              <w:t>-</w:t>
            </w:r>
            <w:r w:rsidRPr="00244CE6">
              <w:rPr>
                <w:rFonts w:eastAsia="SimSun" w:hint="eastAsia"/>
                <w:sz w:val="20"/>
                <w:lang w:eastAsia="zh-CN"/>
              </w:rPr>
              <w:tab/>
            </w:r>
            <w:r w:rsidRPr="00244CE6">
              <w:rPr>
                <w:rFonts w:eastAsia="SimSun"/>
                <w:sz w:val="20"/>
                <w:lang w:eastAsia="en-US"/>
              </w:rPr>
              <w:t xml:space="preserve">Modulation and coding scheme – </w:t>
            </w:r>
            <w:r w:rsidRPr="00244CE6">
              <w:rPr>
                <w:rFonts w:eastAsia="SimSun" w:hint="eastAsia"/>
                <w:sz w:val="20"/>
                <w:lang w:eastAsia="zh-CN"/>
              </w:rPr>
              <w:t>5</w:t>
            </w:r>
            <w:r w:rsidRPr="00244CE6">
              <w:rPr>
                <w:rFonts w:eastAsia="SimSun"/>
                <w:sz w:val="20"/>
                <w:lang w:eastAsia="en-US"/>
              </w:rPr>
              <w:t xml:space="preserve"> bits as defined in Clause </w:t>
            </w:r>
            <w:r w:rsidRPr="00244CE6">
              <w:rPr>
                <w:rFonts w:eastAsia="SimSun" w:hint="eastAsia"/>
                <w:sz w:val="20"/>
                <w:lang w:eastAsia="zh-CN"/>
              </w:rPr>
              <w:t>5.1.3.1</w:t>
            </w:r>
            <w:r w:rsidRPr="00244CE6">
              <w:rPr>
                <w:rFonts w:eastAsia="SimSun"/>
                <w:sz w:val="20"/>
                <w:lang w:eastAsia="en-US"/>
              </w:rPr>
              <w:t xml:space="preserve"> of [</w:t>
            </w:r>
            <w:r w:rsidRPr="00244CE6">
              <w:rPr>
                <w:rFonts w:eastAsia="SimSun" w:hint="eastAsia"/>
                <w:sz w:val="20"/>
                <w:lang w:eastAsia="zh-CN"/>
              </w:rPr>
              <w:t>6, TS</w:t>
            </w:r>
            <w:r w:rsidRPr="00244CE6">
              <w:rPr>
                <w:rFonts w:eastAsia="SimSun"/>
                <w:sz w:val="20"/>
                <w:lang w:eastAsia="zh-CN"/>
              </w:rPr>
              <w:t xml:space="preserve"> </w:t>
            </w:r>
            <w:r w:rsidRPr="00244CE6">
              <w:rPr>
                <w:rFonts w:eastAsia="SimSun" w:hint="eastAsia"/>
                <w:sz w:val="20"/>
                <w:lang w:eastAsia="zh-CN"/>
              </w:rPr>
              <w:t>38.214</w:t>
            </w:r>
            <w:r w:rsidRPr="00244CE6">
              <w:rPr>
                <w:rFonts w:eastAsia="SimSun"/>
                <w:sz w:val="20"/>
                <w:lang w:eastAsia="en-US"/>
              </w:rPr>
              <w:t>]</w:t>
            </w:r>
          </w:p>
          <w:p w14:paraId="73D7D04B" w14:textId="77777777" w:rsidR="00244CE6" w:rsidRPr="00244CE6" w:rsidRDefault="00244CE6" w:rsidP="00244CE6">
            <w:pPr>
              <w:ind w:left="851" w:hanging="284"/>
              <w:rPr>
                <w:rFonts w:eastAsia="SimSun"/>
                <w:sz w:val="20"/>
                <w:lang w:eastAsia="zh-CN"/>
              </w:rPr>
            </w:pPr>
            <w:r w:rsidRPr="00244CE6">
              <w:rPr>
                <w:rFonts w:eastAsia="SimSun"/>
                <w:sz w:val="20"/>
                <w:lang w:eastAsia="en-US"/>
              </w:rPr>
              <w:t>-</w:t>
            </w:r>
            <w:r w:rsidRPr="00244CE6">
              <w:rPr>
                <w:rFonts w:eastAsia="SimSun" w:hint="eastAsia"/>
                <w:sz w:val="20"/>
                <w:lang w:eastAsia="zh-CN"/>
              </w:rPr>
              <w:tab/>
            </w:r>
            <w:r w:rsidRPr="00244CE6">
              <w:rPr>
                <w:rFonts w:eastAsia="SimSun"/>
                <w:sz w:val="20"/>
                <w:lang w:eastAsia="en-US"/>
              </w:rPr>
              <w:t xml:space="preserve">New data indicator – 1 bit </w:t>
            </w:r>
            <w:r w:rsidRPr="00244CE6">
              <w:rPr>
                <w:rFonts w:eastAsia="SimSun"/>
                <w:sz w:val="20"/>
                <w:highlight w:val="yellow"/>
                <w:lang w:eastAsia="en-US"/>
              </w:rPr>
              <w:t xml:space="preserve">if the number of scheduled PDSCH indicated by the </w:t>
            </w:r>
            <w:r w:rsidRPr="00244CE6">
              <w:rPr>
                <w:rFonts w:eastAsia="SimSun" w:hint="eastAsia"/>
                <w:sz w:val="20"/>
                <w:highlight w:val="yellow"/>
                <w:lang w:eastAsia="zh-CN"/>
              </w:rPr>
              <w:t>Time domain resource assignment</w:t>
            </w:r>
            <w:r w:rsidRPr="00244CE6">
              <w:rPr>
                <w:rFonts w:eastAsia="SimSun"/>
                <w:sz w:val="20"/>
                <w:highlight w:val="yellow"/>
                <w:lang w:eastAsia="en-US"/>
              </w:rPr>
              <w:t xml:space="preserve"> field is 1; </w:t>
            </w:r>
            <w:proofErr w:type="gramStart"/>
            <w:r w:rsidRPr="00244CE6">
              <w:rPr>
                <w:rFonts w:eastAsia="SimSun"/>
                <w:sz w:val="20"/>
                <w:highlight w:val="yellow"/>
                <w:lang w:eastAsia="en-US"/>
              </w:rPr>
              <w:t>otherwise</w:t>
            </w:r>
            <w:proofErr w:type="gramEnd"/>
            <w:r w:rsidRPr="00244CE6">
              <w:rPr>
                <w:rFonts w:eastAsia="SimSun"/>
                <w:sz w:val="20"/>
                <w:lang w:eastAsia="en-US"/>
              </w:rPr>
              <w:t xml:space="preserve"> 2, 3, 4, 5, 6, 7 or 8 bits determined based on the maximum number of schedulable PDSCH among all entries in the higher layer parameter </w:t>
            </w:r>
            <w:proofErr w:type="spellStart"/>
            <w:r w:rsidRPr="00244CE6">
              <w:rPr>
                <w:rFonts w:eastAsia="Batang"/>
                <w:i/>
                <w:sz w:val="20"/>
                <w:lang w:eastAsia="en-US"/>
              </w:rPr>
              <w:t>pdsch-TimeDomainResourceAllocationListForMultiPDSCH</w:t>
            </w:r>
            <w:proofErr w:type="spellEnd"/>
            <w:r w:rsidRPr="00244CE6">
              <w:rPr>
                <w:rFonts w:eastAsia="SimSun"/>
                <w:sz w:val="20"/>
                <w:lang w:eastAsia="en-US"/>
              </w:rPr>
              <w:t>, where each bit corresponds to one scheduled PDSCH as defined in clause 5.1.3 in [6, TS 38.214]</w:t>
            </w:r>
            <w:r w:rsidRPr="00244CE6">
              <w:rPr>
                <w:rFonts w:eastAsia="SimSun"/>
                <w:sz w:val="20"/>
                <w:lang w:eastAsia="zh-CN"/>
              </w:rPr>
              <w:t>.</w:t>
            </w:r>
          </w:p>
          <w:p w14:paraId="395EBDB7" w14:textId="77777777" w:rsidR="00244CE6" w:rsidRPr="00244CE6" w:rsidRDefault="00244CE6" w:rsidP="00244CE6">
            <w:pPr>
              <w:ind w:left="851" w:hanging="284"/>
              <w:rPr>
                <w:rFonts w:eastAsia="SimSun"/>
                <w:sz w:val="20"/>
                <w:lang w:eastAsia="zh-CN"/>
              </w:rPr>
            </w:pPr>
            <w:r w:rsidRPr="00244CE6">
              <w:rPr>
                <w:rFonts w:eastAsia="SimSun"/>
                <w:sz w:val="20"/>
                <w:lang w:eastAsia="en-US"/>
              </w:rPr>
              <w:t>-</w:t>
            </w:r>
            <w:r w:rsidRPr="00244CE6">
              <w:rPr>
                <w:rFonts w:eastAsia="SimSun" w:hint="eastAsia"/>
                <w:sz w:val="20"/>
                <w:lang w:eastAsia="zh-CN"/>
              </w:rPr>
              <w:tab/>
            </w:r>
            <w:r w:rsidRPr="00244CE6">
              <w:rPr>
                <w:rFonts w:eastAsia="SimSun"/>
                <w:sz w:val="20"/>
                <w:lang w:eastAsia="en-US"/>
              </w:rPr>
              <w:t xml:space="preserve">Redundancy version – </w:t>
            </w:r>
            <w:r w:rsidRPr="00244CE6">
              <w:rPr>
                <w:rFonts w:eastAsia="SimSun" w:hint="eastAsia"/>
                <w:sz w:val="20"/>
                <w:lang w:eastAsia="zh-CN"/>
              </w:rPr>
              <w:t>number of bits determined by the following:</w:t>
            </w:r>
          </w:p>
          <w:p w14:paraId="02A0E1B0" w14:textId="77777777" w:rsidR="00244CE6" w:rsidRPr="00244CE6" w:rsidRDefault="00244CE6" w:rsidP="00244CE6">
            <w:pPr>
              <w:ind w:left="1135" w:hanging="284"/>
              <w:rPr>
                <w:rFonts w:eastAsia="SimSun"/>
                <w:sz w:val="20"/>
                <w:lang w:eastAsia="en-US"/>
              </w:rPr>
            </w:pPr>
            <w:r w:rsidRPr="00244CE6">
              <w:rPr>
                <w:rFonts w:eastAsia="SimSun"/>
                <w:sz w:val="20"/>
                <w:lang w:eastAsia="en-US"/>
              </w:rPr>
              <w:t>-</w:t>
            </w:r>
            <w:r w:rsidRPr="00244CE6">
              <w:rPr>
                <w:rFonts w:eastAsia="SimSun"/>
                <w:sz w:val="20"/>
                <w:lang w:eastAsia="en-US"/>
              </w:rPr>
              <w:tab/>
              <w:t xml:space="preserve">2 bits as defined in Table 7.3.1.1.1-2 </w:t>
            </w:r>
            <w:r w:rsidRPr="00244CE6">
              <w:rPr>
                <w:rFonts w:eastAsia="SimSun"/>
                <w:sz w:val="20"/>
                <w:highlight w:val="yellow"/>
                <w:lang w:eastAsia="en-US"/>
              </w:rPr>
              <w:t xml:space="preserve">if the number of scheduled PDSCH indicated by the </w:t>
            </w:r>
            <w:r w:rsidRPr="00244CE6">
              <w:rPr>
                <w:rFonts w:eastAsia="SimSun" w:hint="eastAsia"/>
                <w:sz w:val="20"/>
                <w:highlight w:val="yellow"/>
                <w:lang w:eastAsia="zh-CN"/>
              </w:rPr>
              <w:t>Time domain resource assignment</w:t>
            </w:r>
            <w:r w:rsidRPr="00244CE6">
              <w:rPr>
                <w:rFonts w:eastAsia="SimSun"/>
                <w:sz w:val="20"/>
                <w:highlight w:val="yellow"/>
                <w:lang w:eastAsia="en-US"/>
              </w:rPr>
              <w:t xml:space="preserve"> field is </w:t>
            </w:r>
            <w:proofErr w:type="gramStart"/>
            <w:r w:rsidRPr="00244CE6">
              <w:rPr>
                <w:rFonts w:eastAsia="SimSun"/>
                <w:sz w:val="20"/>
                <w:highlight w:val="yellow"/>
                <w:lang w:eastAsia="en-US"/>
              </w:rPr>
              <w:t>1</w:t>
            </w:r>
            <w:r w:rsidRPr="00244CE6">
              <w:rPr>
                <w:rFonts w:eastAsia="SimSun"/>
                <w:sz w:val="20"/>
                <w:lang w:eastAsia="en-US"/>
              </w:rPr>
              <w:t>;</w:t>
            </w:r>
            <w:proofErr w:type="gramEnd"/>
          </w:p>
          <w:p w14:paraId="70FEC5FF" w14:textId="77777777" w:rsidR="00244CE6" w:rsidRPr="00244CE6" w:rsidRDefault="00244CE6" w:rsidP="00244CE6">
            <w:pPr>
              <w:ind w:left="1135" w:hanging="284"/>
              <w:rPr>
                <w:rFonts w:eastAsia="SimSun"/>
                <w:sz w:val="20"/>
                <w:lang w:eastAsia="en-US"/>
              </w:rPr>
            </w:pPr>
            <w:r w:rsidRPr="00244CE6">
              <w:rPr>
                <w:rFonts w:eastAsia="SimSun"/>
                <w:sz w:val="20"/>
                <w:lang w:eastAsia="en-US"/>
              </w:rPr>
              <w:t>-</w:t>
            </w:r>
            <w:r w:rsidRPr="00244CE6">
              <w:rPr>
                <w:rFonts w:eastAsia="SimSun"/>
                <w:sz w:val="20"/>
                <w:lang w:eastAsia="en-US"/>
              </w:rPr>
              <w:tab/>
            </w:r>
            <w:proofErr w:type="gramStart"/>
            <w:r w:rsidRPr="00244CE6">
              <w:rPr>
                <w:rFonts w:eastAsia="SimSun"/>
                <w:sz w:val="20"/>
                <w:highlight w:val="yellow"/>
                <w:lang w:eastAsia="en-US"/>
              </w:rPr>
              <w:t>otherwise</w:t>
            </w:r>
            <w:proofErr w:type="gramEnd"/>
            <w:r w:rsidRPr="00244CE6">
              <w:rPr>
                <w:rFonts w:eastAsia="SimSun"/>
                <w:sz w:val="20"/>
                <w:lang w:eastAsia="en-US"/>
              </w:rPr>
              <w:t xml:space="preserve"> 2</w:t>
            </w:r>
            <w:r w:rsidRPr="00244CE6">
              <w:rPr>
                <w:rFonts w:eastAsia="SimSun" w:hint="eastAsia"/>
                <w:sz w:val="20"/>
                <w:lang w:eastAsia="zh-CN"/>
              </w:rPr>
              <w:t>,</w:t>
            </w:r>
            <w:r w:rsidRPr="00244CE6">
              <w:rPr>
                <w:rFonts w:eastAsia="SimSun"/>
                <w:sz w:val="20"/>
                <w:lang w:eastAsia="zh-CN"/>
              </w:rPr>
              <w:t xml:space="preserve"> 3, 4, 5, 6, 7 or 8</w:t>
            </w:r>
            <w:r w:rsidRPr="00244CE6">
              <w:rPr>
                <w:rFonts w:eastAsia="SimSun"/>
                <w:sz w:val="20"/>
                <w:lang w:eastAsia="en-US"/>
              </w:rPr>
              <w:t xml:space="preserve"> bits determined by the maximum number of schedulable PDSCHs among all entries in the higher layer parameter </w:t>
            </w:r>
            <w:proofErr w:type="spellStart"/>
            <w:r w:rsidRPr="00244CE6">
              <w:rPr>
                <w:rFonts w:eastAsia="Batang"/>
                <w:i/>
                <w:sz w:val="20"/>
                <w:lang w:eastAsia="en-US"/>
              </w:rPr>
              <w:t>pdsch-TimeDomainResourceAllocationListForMultiPDSCH</w:t>
            </w:r>
            <w:proofErr w:type="spellEnd"/>
            <w:r w:rsidRPr="00244CE6">
              <w:rPr>
                <w:rFonts w:eastAsia="SimSun"/>
                <w:sz w:val="20"/>
                <w:lang w:eastAsia="en-US"/>
              </w:rPr>
              <w:t xml:space="preserve">, where each bit corresponds to one scheduled PDSCH as defined in clause 5.1.3 in [6, TS 38.214] and redundancy version is determined according to Table </w:t>
            </w:r>
            <w:r w:rsidRPr="00244CE6">
              <w:rPr>
                <w:rFonts w:eastAsia="SimSun" w:hint="eastAsia"/>
                <w:sz w:val="20"/>
                <w:lang w:eastAsia="zh-CN"/>
              </w:rPr>
              <w:t>7.3.1.1.2</w:t>
            </w:r>
            <w:r w:rsidRPr="00244CE6">
              <w:rPr>
                <w:rFonts w:eastAsia="SimSun"/>
                <w:sz w:val="20"/>
                <w:lang w:eastAsia="en-US"/>
              </w:rPr>
              <w:t>-</w:t>
            </w:r>
            <w:r w:rsidRPr="00244CE6">
              <w:rPr>
                <w:rFonts w:eastAsia="SimSun" w:hint="eastAsia"/>
                <w:sz w:val="20"/>
                <w:lang w:eastAsia="zh-CN"/>
              </w:rPr>
              <w:t>3</w:t>
            </w:r>
            <w:r w:rsidRPr="00244CE6">
              <w:rPr>
                <w:rFonts w:eastAsia="SimSun"/>
                <w:sz w:val="20"/>
                <w:lang w:eastAsia="zh-CN"/>
              </w:rPr>
              <w:t>4</w:t>
            </w:r>
            <w:r w:rsidRPr="00244CE6">
              <w:rPr>
                <w:rFonts w:eastAsia="SimSun"/>
                <w:sz w:val="20"/>
                <w:lang w:eastAsia="en-US"/>
              </w:rPr>
              <w:t>.</w:t>
            </w:r>
          </w:p>
          <w:p w14:paraId="78FEB628" w14:textId="77777777" w:rsidR="00244CE6" w:rsidRPr="00244CE6" w:rsidRDefault="00244CE6" w:rsidP="00244CE6">
            <w:pPr>
              <w:ind w:firstLine="284"/>
              <w:rPr>
                <w:rFonts w:eastAsia="SimSun"/>
                <w:sz w:val="20"/>
                <w:lang w:eastAsia="zh-CN"/>
              </w:rPr>
            </w:pPr>
            <w:r w:rsidRPr="00244CE6">
              <w:rPr>
                <w:rFonts w:eastAsia="SimSun" w:hint="eastAsia"/>
                <w:sz w:val="20"/>
                <w:lang w:eastAsia="en-US"/>
              </w:rPr>
              <w:t>F</w:t>
            </w:r>
            <w:r w:rsidRPr="00244CE6">
              <w:rPr>
                <w:rFonts w:eastAsia="SimSun"/>
                <w:sz w:val="20"/>
                <w:lang w:eastAsia="en-US"/>
              </w:rPr>
              <w:t xml:space="preserve">or transport block </w:t>
            </w:r>
            <w:r w:rsidRPr="00244CE6">
              <w:rPr>
                <w:rFonts w:eastAsia="SimSun" w:hint="eastAsia"/>
                <w:sz w:val="20"/>
                <w:lang w:eastAsia="zh-CN"/>
              </w:rPr>
              <w:t>2 (</w:t>
            </w:r>
            <w:r w:rsidRPr="00244CE6">
              <w:rPr>
                <w:rFonts w:eastAsia="SimSun"/>
                <w:sz w:val="20"/>
                <w:lang w:eastAsia="zh-CN"/>
              </w:rPr>
              <w:t xml:space="preserve">only present if </w:t>
            </w:r>
            <w:proofErr w:type="spellStart"/>
            <w:r w:rsidRPr="00244CE6">
              <w:rPr>
                <w:rFonts w:eastAsia="Times New Roman"/>
                <w:i/>
                <w:sz w:val="20"/>
              </w:rPr>
              <w:t>maxNrofCodeWordsScheduledByDCI</w:t>
            </w:r>
            <w:proofErr w:type="spellEnd"/>
            <w:r w:rsidRPr="00244CE6">
              <w:rPr>
                <w:rFonts w:eastAsia="SimSun"/>
                <w:sz w:val="20"/>
                <w:lang w:eastAsia="zh-CN"/>
              </w:rPr>
              <w:t xml:space="preserve"> equals 2</w:t>
            </w:r>
            <w:r w:rsidRPr="00244CE6">
              <w:rPr>
                <w:rFonts w:eastAsia="SimSun" w:hint="eastAsia"/>
                <w:sz w:val="20"/>
                <w:lang w:eastAsia="zh-CN"/>
              </w:rPr>
              <w:t>)</w:t>
            </w:r>
            <w:r w:rsidRPr="00244CE6">
              <w:rPr>
                <w:rFonts w:eastAsia="SimSun"/>
                <w:sz w:val="20"/>
                <w:lang w:eastAsia="en-US"/>
              </w:rPr>
              <w:t xml:space="preserve">: </w:t>
            </w:r>
          </w:p>
          <w:p w14:paraId="5E9F0A4D" w14:textId="77777777" w:rsidR="00244CE6" w:rsidRPr="00244CE6" w:rsidRDefault="00244CE6" w:rsidP="00244CE6">
            <w:pPr>
              <w:ind w:left="851" w:hanging="284"/>
              <w:rPr>
                <w:rFonts w:eastAsia="SimSun"/>
                <w:sz w:val="20"/>
                <w:lang w:eastAsia="zh-CN"/>
              </w:rPr>
            </w:pPr>
            <w:r w:rsidRPr="00244CE6">
              <w:rPr>
                <w:rFonts w:eastAsia="SimSun"/>
                <w:sz w:val="20"/>
                <w:lang w:eastAsia="en-US"/>
              </w:rPr>
              <w:t>-</w:t>
            </w:r>
            <w:r w:rsidRPr="00244CE6">
              <w:rPr>
                <w:rFonts w:eastAsia="SimSun" w:hint="eastAsia"/>
                <w:sz w:val="20"/>
                <w:lang w:eastAsia="zh-CN"/>
              </w:rPr>
              <w:tab/>
            </w:r>
            <w:r w:rsidRPr="00244CE6">
              <w:rPr>
                <w:rFonts w:eastAsia="SimSun"/>
                <w:sz w:val="20"/>
                <w:lang w:eastAsia="en-US"/>
              </w:rPr>
              <w:t xml:space="preserve">Modulation and coding scheme – </w:t>
            </w:r>
            <w:r w:rsidRPr="00244CE6">
              <w:rPr>
                <w:rFonts w:eastAsia="SimSun" w:hint="eastAsia"/>
                <w:sz w:val="20"/>
                <w:lang w:eastAsia="zh-CN"/>
              </w:rPr>
              <w:t>5</w:t>
            </w:r>
            <w:r w:rsidRPr="00244CE6">
              <w:rPr>
                <w:rFonts w:eastAsia="SimSun"/>
                <w:sz w:val="20"/>
                <w:lang w:eastAsia="en-US"/>
              </w:rPr>
              <w:t xml:space="preserve"> bits as defined in Clause </w:t>
            </w:r>
            <w:r w:rsidRPr="00244CE6">
              <w:rPr>
                <w:rFonts w:eastAsia="SimSun" w:hint="eastAsia"/>
                <w:sz w:val="20"/>
                <w:lang w:eastAsia="zh-CN"/>
              </w:rPr>
              <w:t>5.1.3.1</w:t>
            </w:r>
            <w:r w:rsidRPr="00244CE6">
              <w:rPr>
                <w:rFonts w:eastAsia="SimSun"/>
                <w:sz w:val="20"/>
                <w:lang w:eastAsia="en-US"/>
              </w:rPr>
              <w:t xml:space="preserve"> of [</w:t>
            </w:r>
            <w:r w:rsidRPr="00244CE6">
              <w:rPr>
                <w:rFonts w:eastAsia="SimSun" w:hint="eastAsia"/>
                <w:sz w:val="20"/>
                <w:lang w:eastAsia="zh-CN"/>
              </w:rPr>
              <w:t>6, TS</w:t>
            </w:r>
            <w:r w:rsidRPr="00244CE6">
              <w:rPr>
                <w:rFonts w:eastAsia="SimSun"/>
                <w:sz w:val="20"/>
                <w:lang w:eastAsia="zh-CN"/>
              </w:rPr>
              <w:t xml:space="preserve"> </w:t>
            </w:r>
            <w:r w:rsidRPr="00244CE6">
              <w:rPr>
                <w:rFonts w:eastAsia="SimSun" w:hint="eastAsia"/>
                <w:sz w:val="20"/>
                <w:lang w:eastAsia="zh-CN"/>
              </w:rPr>
              <w:t>38.214</w:t>
            </w:r>
            <w:r w:rsidRPr="00244CE6">
              <w:rPr>
                <w:rFonts w:eastAsia="SimSun"/>
                <w:sz w:val="20"/>
                <w:lang w:eastAsia="en-US"/>
              </w:rPr>
              <w:t>]</w:t>
            </w:r>
          </w:p>
          <w:p w14:paraId="165B09DC" w14:textId="77777777" w:rsidR="00244CE6" w:rsidRPr="00244CE6" w:rsidRDefault="00244CE6" w:rsidP="00244CE6">
            <w:pPr>
              <w:ind w:left="851" w:hanging="284"/>
              <w:rPr>
                <w:rFonts w:eastAsia="SimSun"/>
                <w:sz w:val="20"/>
                <w:lang w:eastAsia="zh-CN"/>
              </w:rPr>
            </w:pPr>
            <w:r w:rsidRPr="00244CE6">
              <w:rPr>
                <w:rFonts w:eastAsia="SimSun"/>
                <w:sz w:val="20"/>
                <w:lang w:eastAsia="en-US"/>
              </w:rPr>
              <w:t>-</w:t>
            </w:r>
            <w:r w:rsidRPr="00244CE6">
              <w:rPr>
                <w:rFonts w:eastAsia="SimSun" w:hint="eastAsia"/>
                <w:sz w:val="20"/>
                <w:lang w:eastAsia="zh-CN"/>
              </w:rPr>
              <w:tab/>
            </w:r>
            <w:r w:rsidRPr="00244CE6">
              <w:rPr>
                <w:rFonts w:eastAsia="SimSun"/>
                <w:sz w:val="20"/>
                <w:lang w:eastAsia="en-US"/>
              </w:rPr>
              <w:t xml:space="preserve">New data indicator – 1 bit </w:t>
            </w:r>
            <w:r w:rsidRPr="00244CE6">
              <w:rPr>
                <w:rFonts w:eastAsia="SimSun"/>
                <w:sz w:val="20"/>
                <w:highlight w:val="yellow"/>
                <w:lang w:eastAsia="en-US"/>
              </w:rPr>
              <w:t xml:space="preserve">if the number of scheduled PDSCH indicated by the </w:t>
            </w:r>
            <w:r w:rsidRPr="00244CE6">
              <w:rPr>
                <w:rFonts w:eastAsia="SimSun" w:hint="eastAsia"/>
                <w:sz w:val="20"/>
                <w:highlight w:val="yellow"/>
                <w:lang w:eastAsia="zh-CN"/>
              </w:rPr>
              <w:t>Time domain resource assignment</w:t>
            </w:r>
            <w:r w:rsidRPr="00244CE6">
              <w:rPr>
                <w:rFonts w:eastAsia="SimSun"/>
                <w:sz w:val="20"/>
                <w:highlight w:val="yellow"/>
                <w:lang w:eastAsia="en-US"/>
              </w:rPr>
              <w:t xml:space="preserve"> field is 1; </w:t>
            </w:r>
            <w:proofErr w:type="gramStart"/>
            <w:r w:rsidRPr="00244CE6">
              <w:rPr>
                <w:rFonts w:eastAsia="SimSun"/>
                <w:sz w:val="20"/>
                <w:highlight w:val="yellow"/>
                <w:lang w:eastAsia="en-US"/>
              </w:rPr>
              <w:t>otherwise</w:t>
            </w:r>
            <w:proofErr w:type="gramEnd"/>
            <w:r w:rsidRPr="00244CE6">
              <w:rPr>
                <w:rFonts w:eastAsia="SimSun"/>
                <w:sz w:val="20"/>
                <w:lang w:eastAsia="en-US"/>
              </w:rPr>
              <w:t xml:space="preserve"> 2, 3, 4, 5, 6, 7 or 8 bits determined based on the maximum number of schedulable PDSCH among all entries in the higher layer parameter </w:t>
            </w:r>
            <w:proofErr w:type="spellStart"/>
            <w:r w:rsidRPr="00244CE6">
              <w:rPr>
                <w:rFonts w:eastAsia="Batang"/>
                <w:i/>
                <w:sz w:val="20"/>
                <w:lang w:eastAsia="en-US"/>
              </w:rPr>
              <w:t>pdsch-TimeDomainResourceAllocationListForMultiPDSCH</w:t>
            </w:r>
            <w:proofErr w:type="spellEnd"/>
            <w:r w:rsidRPr="00244CE6">
              <w:rPr>
                <w:rFonts w:eastAsia="SimSun"/>
                <w:sz w:val="20"/>
                <w:lang w:eastAsia="en-US"/>
              </w:rPr>
              <w:t>, where each bit corresponds to one scheduled PDSCH as defined in clause 5.1.3 in [6, TS 38.214]</w:t>
            </w:r>
            <w:r w:rsidRPr="00244CE6">
              <w:rPr>
                <w:rFonts w:eastAsia="SimSun"/>
                <w:sz w:val="20"/>
                <w:lang w:eastAsia="zh-CN"/>
              </w:rPr>
              <w:t>.</w:t>
            </w:r>
          </w:p>
          <w:p w14:paraId="3D960740" w14:textId="77777777" w:rsidR="00244CE6" w:rsidRPr="00244CE6" w:rsidRDefault="00244CE6" w:rsidP="00244CE6">
            <w:pPr>
              <w:ind w:left="851" w:hanging="284"/>
              <w:rPr>
                <w:rFonts w:eastAsia="SimSun"/>
                <w:sz w:val="20"/>
                <w:lang w:eastAsia="zh-CN"/>
              </w:rPr>
            </w:pPr>
            <w:r w:rsidRPr="00244CE6">
              <w:rPr>
                <w:rFonts w:eastAsia="SimSun"/>
                <w:sz w:val="20"/>
                <w:lang w:eastAsia="en-US"/>
              </w:rPr>
              <w:t>-</w:t>
            </w:r>
            <w:r w:rsidRPr="00244CE6">
              <w:rPr>
                <w:rFonts w:eastAsia="SimSun" w:hint="eastAsia"/>
                <w:sz w:val="20"/>
                <w:lang w:eastAsia="zh-CN"/>
              </w:rPr>
              <w:tab/>
            </w:r>
            <w:r w:rsidRPr="00244CE6">
              <w:rPr>
                <w:rFonts w:eastAsia="SimSun"/>
                <w:sz w:val="20"/>
                <w:lang w:eastAsia="en-US"/>
              </w:rPr>
              <w:t xml:space="preserve">Redundancy version – </w:t>
            </w:r>
            <w:r w:rsidRPr="00244CE6">
              <w:rPr>
                <w:rFonts w:eastAsia="SimSun" w:hint="eastAsia"/>
                <w:sz w:val="20"/>
                <w:lang w:eastAsia="zh-CN"/>
              </w:rPr>
              <w:t>number of bits determined by the following:</w:t>
            </w:r>
          </w:p>
          <w:p w14:paraId="3FA10348" w14:textId="77777777" w:rsidR="00244CE6" w:rsidRPr="00244CE6" w:rsidRDefault="00244CE6" w:rsidP="00244CE6">
            <w:pPr>
              <w:ind w:left="1135" w:hanging="284"/>
              <w:rPr>
                <w:rFonts w:eastAsia="SimSun"/>
                <w:sz w:val="20"/>
                <w:lang w:eastAsia="en-US"/>
              </w:rPr>
            </w:pPr>
            <w:r w:rsidRPr="00244CE6">
              <w:rPr>
                <w:rFonts w:eastAsia="SimSun"/>
                <w:sz w:val="20"/>
                <w:lang w:eastAsia="zh-CN"/>
              </w:rPr>
              <w:t>-</w:t>
            </w:r>
            <w:r w:rsidRPr="00244CE6">
              <w:rPr>
                <w:rFonts w:eastAsia="SimSun"/>
                <w:sz w:val="20"/>
                <w:lang w:eastAsia="zh-CN"/>
              </w:rPr>
              <w:tab/>
            </w:r>
            <w:r w:rsidRPr="00244CE6">
              <w:rPr>
                <w:rFonts w:eastAsia="SimSun"/>
                <w:sz w:val="20"/>
                <w:lang w:eastAsia="en-US"/>
              </w:rPr>
              <w:t xml:space="preserve">2 bits as defined in Table 7.3.1.1.1-2 </w:t>
            </w:r>
            <w:r w:rsidRPr="00244CE6">
              <w:rPr>
                <w:rFonts w:eastAsia="SimSun"/>
                <w:sz w:val="20"/>
                <w:highlight w:val="yellow"/>
                <w:lang w:eastAsia="en-US"/>
              </w:rPr>
              <w:t xml:space="preserve">if the number of scheduled PDSCH indicated by the </w:t>
            </w:r>
            <w:r w:rsidRPr="00244CE6">
              <w:rPr>
                <w:rFonts w:eastAsia="SimSun" w:hint="eastAsia"/>
                <w:sz w:val="20"/>
                <w:highlight w:val="yellow"/>
                <w:lang w:eastAsia="zh-CN"/>
              </w:rPr>
              <w:t>Time domain resource assignment</w:t>
            </w:r>
            <w:r w:rsidRPr="00244CE6">
              <w:rPr>
                <w:rFonts w:eastAsia="SimSun"/>
                <w:sz w:val="20"/>
                <w:highlight w:val="yellow"/>
                <w:lang w:eastAsia="en-US"/>
              </w:rPr>
              <w:t xml:space="preserve"> field is </w:t>
            </w:r>
            <w:proofErr w:type="gramStart"/>
            <w:r w:rsidRPr="00244CE6">
              <w:rPr>
                <w:rFonts w:eastAsia="SimSun"/>
                <w:sz w:val="20"/>
                <w:highlight w:val="yellow"/>
                <w:lang w:eastAsia="en-US"/>
              </w:rPr>
              <w:t>1;</w:t>
            </w:r>
            <w:proofErr w:type="gramEnd"/>
          </w:p>
          <w:p w14:paraId="1F07C39D" w14:textId="5C76E715" w:rsidR="00244CE6" w:rsidRPr="00244CE6" w:rsidRDefault="00244CE6" w:rsidP="00244CE6">
            <w:pPr>
              <w:ind w:left="1135" w:hanging="284"/>
              <w:rPr>
                <w:rFonts w:eastAsia="DengXian"/>
                <w:sz w:val="20"/>
                <w:lang w:eastAsia="zh-CN"/>
              </w:rPr>
            </w:pPr>
            <w:r w:rsidRPr="00244CE6">
              <w:rPr>
                <w:rFonts w:eastAsia="SimSun"/>
                <w:sz w:val="20"/>
                <w:lang w:eastAsia="en-US"/>
              </w:rPr>
              <w:t>-</w:t>
            </w:r>
            <w:r w:rsidRPr="00244CE6">
              <w:rPr>
                <w:rFonts w:eastAsia="SimSun"/>
                <w:sz w:val="20"/>
                <w:lang w:eastAsia="en-US"/>
              </w:rPr>
              <w:tab/>
            </w:r>
            <w:r w:rsidRPr="00244CE6">
              <w:rPr>
                <w:rFonts w:eastAsia="SimSun"/>
                <w:sz w:val="20"/>
                <w:highlight w:val="yellow"/>
                <w:lang w:eastAsia="en-US"/>
              </w:rPr>
              <w:t>otherwise</w:t>
            </w:r>
            <w:r w:rsidRPr="00244CE6">
              <w:rPr>
                <w:rFonts w:eastAsia="SimSun"/>
                <w:sz w:val="20"/>
                <w:lang w:eastAsia="en-US"/>
              </w:rPr>
              <w:t xml:space="preserve"> 2</w:t>
            </w:r>
            <w:proofErr w:type="gramStart"/>
            <w:r w:rsidRPr="00244CE6">
              <w:rPr>
                <w:rFonts w:eastAsia="SimSun" w:hint="eastAsia"/>
                <w:sz w:val="20"/>
                <w:lang w:eastAsia="zh-CN"/>
              </w:rPr>
              <w:t>,</w:t>
            </w:r>
            <w:r w:rsidRPr="00244CE6">
              <w:rPr>
                <w:rFonts w:eastAsia="SimSun"/>
                <w:sz w:val="20"/>
                <w:lang w:eastAsia="zh-CN"/>
              </w:rPr>
              <w:t xml:space="preserve"> ,</w:t>
            </w:r>
            <w:proofErr w:type="gramEnd"/>
            <w:r w:rsidRPr="00244CE6">
              <w:rPr>
                <w:rFonts w:eastAsia="SimSun"/>
                <w:sz w:val="20"/>
                <w:lang w:eastAsia="zh-CN"/>
              </w:rPr>
              <w:t xml:space="preserve"> 4, 5, 6, 7 or 8</w:t>
            </w:r>
            <w:r w:rsidRPr="00244CE6">
              <w:rPr>
                <w:rFonts w:eastAsia="SimSun"/>
                <w:sz w:val="20"/>
                <w:lang w:eastAsia="en-US"/>
              </w:rPr>
              <w:t xml:space="preserve"> bits determined by the maximum number of schedulable PDSCHs among all entries in the higher layer parameter </w:t>
            </w:r>
            <w:proofErr w:type="spellStart"/>
            <w:r w:rsidRPr="00244CE6">
              <w:rPr>
                <w:rFonts w:eastAsia="Batang"/>
                <w:i/>
                <w:sz w:val="20"/>
                <w:lang w:eastAsia="en-US"/>
              </w:rPr>
              <w:t>pdsch-TimeDomainResourceAllocationListForMultiPDSCH</w:t>
            </w:r>
            <w:proofErr w:type="spellEnd"/>
            <w:r w:rsidRPr="00244CE6">
              <w:rPr>
                <w:rFonts w:eastAsia="SimSun"/>
                <w:sz w:val="20"/>
                <w:lang w:eastAsia="en-US"/>
              </w:rPr>
              <w:t xml:space="preserve">, where each bit corresponds to one scheduled PDSCH as defined in clause 5.1.3 in [6, TS 38.214] and redundancy version is determined according to Table </w:t>
            </w:r>
            <w:r w:rsidRPr="00244CE6">
              <w:rPr>
                <w:rFonts w:eastAsia="SimSun" w:hint="eastAsia"/>
                <w:sz w:val="20"/>
                <w:lang w:eastAsia="zh-CN"/>
              </w:rPr>
              <w:t>7.3.1.1.2</w:t>
            </w:r>
            <w:r w:rsidRPr="00244CE6">
              <w:rPr>
                <w:rFonts w:eastAsia="SimSun"/>
                <w:sz w:val="20"/>
                <w:lang w:eastAsia="en-US"/>
              </w:rPr>
              <w:t>-</w:t>
            </w:r>
            <w:r w:rsidRPr="00244CE6">
              <w:rPr>
                <w:rFonts w:eastAsia="SimSun" w:hint="eastAsia"/>
                <w:sz w:val="20"/>
                <w:lang w:eastAsia="zh-CN"/>
              </w:rPr>
              <w:t>3</w:t>
            </w:r>
            <w:r w:rsidRPr="00244CE6">
              <w:rPr>
                <w:rFonts w:eastAsia="SimSun"/>
                <w:sz w:val="20"/>
                <w:lang w:eastAsia="zh-CN"/>
              </w:rPr>
              <w:t>4</w:t>
            </w:r>
            <w:r w:rsidRPr="00244CE6">
              <w:rPr>
                <w:rFonts w:eastAsia="SimSun"/>
                <w:sz w:val="20"/>
                <w:lang w:eastAsia="en-US"/>
              </w:rPr>
              <w:t>.</w:t>
            </w:r>
            <w:r w:rsidRPr="00244CE6">
              <w:rPr>
                <w:rFonts w:eastAsia="DengXian"/>
                <w:sz w:val="20"/>
                <w:lang w:eastAsia="zh-CN"/>
              </w:rPr>
              <w:t xml:space="preserve"> </w:t>
            </w:r>
          </w:p>
          <w:p w14:paraId="14729E84" w14:textId="088FB1BB" w:rsidR="00244CE6" w:rsidRPr="00FB33EB" w:rsidRDefault="00FB33EB" w:rsidP="00545852">
            <w:pPr>
              <w:rPr>
                <w:rFonts w:eastAsia="SimSun"/>
                <w:sz w:val="20"/>
                <w:lang w:eastAsia="zh-CN"/>
              </w:rPr>
            </w:pPr>
            <w:r w:rsidRPr="00FB33EB">
              <w:rPr>
                <w:rFonts w:eastAsia="SimSun"/>
                <w:sz w:val="20"/>
                <w:lang w:eastAsia="zh-CN"/>
              </w:rPr>
              <w:t>**********************************omitted********************************</w:t>
            </w:r>
          </w:p>
        </w:tc>
      </w:tr>
    </w:tbl>
    <w:p w14:paraId="570B8A26" w14:textId="77777777" w:rsidR="00244CE6" w:rsidRDefault="00244CE6" w:rsidP="00545852">
      <w:pPr>
        <w:rPr>
          <w:rFonts w:eastAsia="SimSun"/>
          <w:b/>
          <w:bCs/>
          <w:lang w:val="en-US" w:eastAsia="zh-CN"/>
        </w:rPr>
      </w:pPr>
    </w:p>
    <w:p w14:paraId="0C780365" w14:textId="613EB1E8" w:rsidR="00D83FF2" w:rsidRPr="00334962" w:rsidRDefault="00D83FF2" w:rsidP="00D83FF2">
      <w:pPr>
        <w:rPr>
          <w:rFonts w:eastAsia="SimSun"/>
          <w:b/>
          <w:bCs/>
          <w:sz w:val="22"/>
          <w:szCs w:val="22"/>
          <w:lang w:val="en-US" w:eastAsia="zh-CN"/>
        </w:rPr>
      </w:pPr>
      <w:r w:rsidRPr="00821C04">
        <w:rPr>
          <w:rFonts w:eastAsia="SimSun" w:hint="eastAsia"/>
          <w:b/>
          <w:bCs/>
          <w:sz w:val="22"/>
          <w:szCs w:val="22"/>
          <w:lang w:val="en-US" w:eastAsia="zh-CN"/>
        </w:rPr>
        <w:t>O</w:t>
      </w:r>
      <w:r w:rsidRPr="00821C04">
        <w:rPr>
          <w:rFonts w:eastAsia="SimSun"/>
          <w:b/>
          <w:bCs/>
          <w:sz w:val="22"/>
          <w:szCs w:val="22"/>
          <w:lang w:val="en-US" w:eastAsia="zh-CN"/>
        </w:rPr>
        <w:t>bservation</w:t>
      </w:r>
      <w:r>
        <w:rPr>
          <w:rFonts w:eastAsia="SimSun"/>
          <w:b/>
          <w:bCs/>
          <w:sz w:val="22"/>
          <w:szCs w:val="22"/>
          <w:lang w:val="en-US" w:eastAsia="zh-CN"/>
        </w:rPr>
        <w:t xml:space="preserve"> </w:t>
      </w:r>
      <w:r w:rsidR="00D80D8D">
        <w:rPr>
          <w:rFonts w:eastAsia="SimSun"/>
          <w:b/>
          <w:bCs/>
          <w:sz w:val="22"/>
          <w:szCs w:val="22"/>
          <w:lang w:val="en-US" w:eastAsia="zh-CN"/>
        </w:rPr>
        <w:t>1</w:t>
      </w:r>
      <w:r w:rsidRPr="00821C04">
        <w:rPr>
          <w:rFonts w:eastAsia="SimSun"/>
          <w:b/>
          <w:bCs/>
          <w:sz w:val="22"/>
          <w:szCs w:val="22"/>
          <w:lang w:val="en-US" w:eastAsia="zh-CN"/>
        </w:rPr>
        <w:t xml:space="preserve">: For DCI format </w:t>
      </w:r>
      <w:r>
        <w:rPr>
          <w:rFonts w:eastAsia="SimSun"/>
          <w:b/>
          <w:bCs/>
          <w:sz w:val="22"/>
          <w:szCs w:val="22"/>
          <w:lang w:val="en-US" w:eastAsia="zh-CN"/>
        </w:rPr>
        <w:t>1</w:t>
      </w:r>
      <w:r w:rsidRPr="00821C04">
        <w:rPr>
          <w:rFonts w:eastAsia="SimSun"/>
          <w:b/>
          <w:bCs/>
          <w:sz w:val="22"/>
          <w:szCs w:val="22"/>
          <w:lang w:val="en-US" w:eastAsia="zh-CN"/>
        </w:rPr>
        <w:t xml:space="preserve">_1, field </w:t>
      </w:r>
      <w:r>
        <w:rPr>
          <w:rFonts w:eastAsia="SimSun"/>
          <w:b/>
          <w:bCs/>
          <w:sz w:val="22"/>
          <w:szCs w:val="22"/>
          <w:lang w:val="en-US" w:eastAsia="zh-CN"/>
        </w:rPr>
        <w:t>length</w:t>
      </w:r>
      <w:r w:rsidRPr="00821C04">
        <w:rPr>
          <w:rFonts w:eastAsia="SimSun"/>
          <w:b/>
          <w:bCs/>
          <w:sz w:val="22"/>
          <w:szCs w:val="22"/>
          <w:lang w:val="en-US" w:eastAsia="zh-CN"/>
        </w:rPr>
        <w:t xml:space="preserve"> of </w:t>
      </w:r>
      <w:r w:rsidRPr="00334962">
        <w:rPr>
          <w:rFonts w:eastAsia="SimSun"/>
          <w:b/>
          <w:bCs/>
          <w:sz w:val="22"/>
          <w:szCs w:val="22"/>
          <w:lang w:val="en-US" w:eastAsia="zh-CN"/>
        </w:rPr>
        <w:t>NDI field</w:t>
      </w:r>
      <w:r>
        <w:rPr>
          <w:rFonts w:eastAsia="SimSun"/>
          <w:b/>
          <w:bCs/>
          <w:sz w:val="22"/>
          <w:szCs w:val="22"/>
          <w:lang w:val="en-US" w:eastAsia="zh-CN"/>
        </w:rPr>
        <w:t xml:space="preserve"> and RV field</w:t>
      </w:r>
      <w:r w:rsidRPr="00821C04">
        <w:rPr>
          <w:rFonts w:eastAsia="SimSun"/>
          <w:b/>
          <w:bCs/>
          <w:sz w:val="22"/>
          <w:szCs w:val="22"/>
          <w:lang w:val="en-US" w:eastAsia="zh-CN"/>
        </w:rPr>
        <w:t xml:space="preserve"> are dependent on the scheduled number of P</w:t>
      </w:r>
      <w:r>
        <w:rPr>
          <w:rFonts w:eastAsia="SimSun"/>
          <w:b/>
          <w:bCs/>
          <w:sz w:val="22"/>
          <w:szCs w:val="22"/>
          <w:lang w:val="en-US" w:eastAsia="zh-CN"/>
        </w:rPr>
        <w:t>D</w:t>
      </w:r>
      <w:r w:rsidRPr="00821C04">
        <w:rPr>
          <w:rFonts w:eastAsia="SimSun"/>
          <w:b/>
          <w:bCs/>
          <w:sz w:val="22"/>
          <w:szCs w:val="22"/>
          <w:lang w:val="en-US" w:eastAsia="zh-CN"/>
        </w:rPr>
        <w:t>SCH</w:t>
      </w:r>
      <w:r>
        <w:rPr>
          <w:rFonts w:eastAsia="SimSun"/>
          <w:b/>
          <w:bCs/>
          <w:sz w:val="22"/>
          <w:szCs w:val="22"/>
          <w:lang w:val="en-US" w:eastAsia="zh-CN"/>
        </w:rPr>
        <w:t>(s).</w:t>
      </w:r>
    </w:p>
    <w:p w14:paraId="531FF7F3" w14:textId="77777777" w:rsidR="00D83FF2" w:rsidRPr="00D83FF2" w:rsidRDefault="00D83FF2" w:rsidP="00545852">
      <w:pPr>
        <w:rPr>
          <w:rFonts w:eastAsia="SimSun"/>
          <w:b/>
          <w:bCs/>
          <w:lang w:val="en-US" w:eastAsia="zh-CN"/>
        </w:rPr>
      </w:pPr>
    </w:p>
    <w:p w14:paraId="05D414D7" w14:textId="76712438" w:rsidR="00244CE6" w:rsidRDefault="00D83FF2" w:rsidP="00545852">
      <w:pPr>
        <w:rPr>
          <w:rFonts w:eastAsia="SimSun"/>
          <w:sz w:val="22"/>
          <w:szCs w:val="22"/>
          <w:lang w:val="en-US" w:eastAsia="zh-CN"/>
        </w:rPr>
      </w:pPr>
      <w:proofErr w:type="gramStart"/>
      <w:r w:rsidRPr="00D83FF2">
        <w:rPr>
          <w:rFonts w:eastAsia="SimSun" w:hint="eastAsia"/>
          <w:sz w:val="22"/>
          <w:szCs w:val="22"/>
          <w:lang w:val="en-US" w:eastAsia="zh-CN"/>
        </w:rPr>
        <w:t>S</w:t>
      </w:r>
      <w:r w:rsidRPr="00D83FF2">
        <w:rPr>
          <w:rFonts w:eastAsia="SimSun"/>
          <w:sz w:val="22"/>
          <w:szCs w:val="22"/>
          <w:lang w:val="en-US" w:eastAsia="zh-CN"/>
        </w:rPr>
        <w:t>imilar to</w:t>
      </w:r>
      <w:proofErr w:type="gramEnd"/>
      <w:r w:rsidRPr="00D83FF2">
        <w:rPr>
          <w:rFonts w:eastAsia="SimSun"/>
          <w:sz w:val="22"/>
          <w:szCs w:val="22"/>
          <w:lang w:val="en-US" w:eastAsia="zh-CN"/>
        </w:rPr>
        <w:t xml:space="preserve"> </w:t>
      </w:r>
      <w:r w:rsidR="002C0FC5">
        <w:rPr>
          <w:rFonts w:eastAsia="SimSun"/>
          <w:sz w:val="22"/>
          <w:szCs w:val="22"/>
          <w:lang w:val="en-US" w:eastAsia="zh-CN"/>
        </w:rPr>
        <w:t xml:space="preserve">discussion for </w:t>
      </w:r>
      <w:r w:rsidRPr="00D83FF2">
        <w:rPr>
          <w:rFonts w:eastAsia="SimSun"/>
          <w:sz w:val="22"/>
          <w:szCs w:val="22"/>
          <w:lang w:val="en-US" w:eastAsia="zh-CN"/>
        </w:rPr>
        <w:t>multi-PUSCH scheduling</w:t>
      </w:r>
      <w:r w:rsidR="002C0FC5">
        <w:rPr>
          <w:rFonts w:eastAsia="SimSun"/>
          <w:sz w:val="22"/>
          <w:szCs w:val="22"/>
          <w:lang w:val="en-US" w:eastAsia="zh-CN"/>
        </w:rPr>
        <w:t xml:space="preserve"> in the companion contribution </w:t>
      </w:r>
      <w:r w:rsidR="00204B55" w:rsidRPr="00204B55">
        <w:rPr>
          <w:rFonts w:eastAsia="SimSun"/>
          <w:sz w:val="22"/>
          <w:szCs w:val="22"/>
          <w:lang w:val="en-US" w:eastAsia="zh-CN"/>
        </w:rPr>
        <w:t xml:space="preserve">R1-2307444 </w:t>
      </w:r>
      <w:r w:rsidR="002C0FC5">
        <w:rPr>
          <w:rFonts w:eastAsia="SimSun"/>
          <w:sz w:val="22"/>
          <w:szCs w:val="22"/>
          <w:lang w:val="en-US" w:eastAsia="zh-CN"/>
        </w:rPr>
        <w:t>[1]</w:t>
      </w:r>
      <w:r w:rsidRPr="00D83FF2">
        <w:rPr>
          <w:rFonts w:eastAsia="SimSun"/>
          <w:sz w:val="22"/>
          <w:szCs w:val="22"/>
          <w:lang w:val="en-US" w:eastAsia="zh-CN"/>
        </w:rPr>
        <w:t>, it also needs to</w:t>
      </w:r>
      <w:r>
        <w:rPr>
          <w:rFonts w:eastAsia="SimSun"/>
          <w:sz w:val="22"/>
          <w:szCs w:val="22"/>
          <w:lang w:val="en-US" w:eastAsia="zh-CN"/>
        </w:rPr>
        <w:t xml:space="preserve"> be clarified whether the “number of scheduled PDSCH(s)” is interpretated based on the TDRA table configured in the active BWP or in the indicated BWP.</w:t>
      </w:r>
      <w:r w:rsidR="001C767B">
        <w:rPr>
          <w:rFonts w:eastAsia="SimSun"/>
          <w:sz w:val="22"/>
          <w:szCs w:val="22"/>
          <w:lang w:val="en-US" w:eastAsia="zh-CN"/>
        </w:rPr>
        <w:t xml:space="preserve"> A unified rule is preferred for multi-PDSCH scheduling and multi-PUSCH scheduling. Therefore, it is preferred that the “number of scheduled PDSCH(s)” is interpretated based on the TDRA table configured in the indicated BWP.</w:t>
      </w:r>
    </w:p>
    <w:p w14:paraId="33C35895" w14:textId="77777777" w:rsidR="001C767B" w:rsidRDefault="001C767B" w:rsidP="00545852">
      <w:pPr>
        <w:rPr>
          <w:rFonts w:eastAsia="SimSun"/>
          <w:sz w:val="22"/>
          <w:szCs w:val="22"/>
          <w:lang w:val="en-US" w:eastAsia="zh-CN"/>
        </w:rPr>
      </w:pPr>
    </w:p>
    <w:p w14:paraId="74E7FCE4" w14:textId="466B505E" w:rsidR="001C767B" w:rsidRDefault="001C767B" w:rsidP="001C767B">
      <w:pPr>
        <w:rPr>
          <w:rFonts w:eastAsia="SimSun"/>
          <w:b/>
          <w:bCs/>
          <w:lang w:val="en-US" w:eastAsia="zh-CN"/>
        </w:rPr>
      </w:pPr>
      <w:r w:rsidRPr="001C767B">
        <w:rPr>
          <w:rFonts w:eastAsia="SimSun" w:hint="eastAsia"/>
          <w:b/>
          <w:bCs/>
          <w:sz w:val="22"/>
          <w:szCs w:val="22"/>
          <w:lang w:val="en-US" w:eastAsia="zh-CN"/>
        </w:rPr>
        <w:t>P</w:t>
      </w:r>
      <w:r w:rsidRPr="001C767B">
        <w:rPr>
          <w:rFonts w:eastAsia="SimSun"/>
          <w:b/>
          <w:bCs/>
          <w:sz w:val="22"/>
          <w:szCs w:val="22"/>
          <w:lang w:val="en-US" w:eastAsia="zh-CN"/>
        </w:rPr>
        <w:t xml:space="preserve">roposal </w:t>
      </w:r>
      <w:r w:rsidR="002C0FC5">
        <w:rPr>
          <w:rFonts w:eastAsia="SimSun"/>
          <w:b/>
          <w:bCs/>
          <w:sz w:val="22"/>
          <w:szCs w:val="22"/>
          <w:lang w:val="en-US" w:eastAsia="zh-CN"/>
        </w:rPr>
        <w:t>1</w:t>
      </w:r>
      <w:r w:rsidRPr="001C767B">
        <w:rPr>
          <w:rFonts w:eastAsia="SimSun"/>
          <w:b/>
          <w:bCs/>
          <w:sz w:val="22"/>
          <w:szCs w:val="22"/>
          <w:lang w:val="en-US" w:eastAsia="zh-CN"/>
        </w:rPr>
        <w:t xml:space="preserve">: </w:t>
      </w:r>
      <w:r w:rsidRPr="001C767B">
        <w:rPr>
          <w:rFonts w:eastAsia="SimSun"/>
          <w:b/>
          <w:bCs/>
          <w:lang w:val="en-US" w:eastAsia="zh-CN"/>
        </w:rPr>
        <w:t>For determining field size for NDI field and RV field in DCI format 1_1, the “number</w:t>
      </w:r>
      <w:r w:rsidRPr="00C63485">
        <w:rPr>
          <w:rFonts w:eastAsia="SimSun"/>
          <w:b/>
          <w:bCs/>
          <w:lang w:val="en-US" w:eastAsia="zh-CN"/>
        </w:rPr>
        <w:t xml:space="preserve"> of scheduled P</w:t>
      </w:r>
      <w:r>
        <w:rPr>
          <w:rFonts w:eastAsia="SimSun"/>
          <w:b/>
          <w:bCs/>
          <w:lang w:val="en-US" w:eastAsia="zh-CN"/>
        </w:rPr>
        <w:t>D</w:t>
      </w:r>
      <w:r w:rsidRPr="00C63485">
        <w:rPr>
          <w:rFonts w:eastAsia="SimSun"/>
          <w:b/>
          <w:bCs/>
          <w:lang w:val="en-US" w:eastAsia="zh-CN"/>
        </w:rPr>
        <w:t>SCH</w:t>
      </w:r>
      <w:r>
        <w:rPr>
          <w:rFonts w:eastAsia="SimSun"/>
          <w:b/>
          <w:bCs/>
          <w:lang w:val="en-US" w:eastAsia="zh-CN"/>
        </w:rPr>
        <w:t>(</w:t>
      </w:r>
      <w:r w:rsidRPr="00C63485">
        <w:rPr>
          <w:rFonts w:eastAsia="SimSun"/>
          <w:b/>
          <w:bCs/>
          <w:lang w:val="en-US" w:eastAsia="zh-CN"/>
        </w:rPr>
        <w:t>s</w:t>
      </w:r>
      <w:r>
        <w:rPr>
          <w:rFonts w:eastAsia="SimSun"/>
          <w:b/>
          <w:bCs/>
          <w:lang w:val="en-US" w:eastAsia="zh-CN"/>
        </w:rPr>
        <w:t>)</w:t>
      </w:r>
      <w:r w:rsidRPr="00C63485">
        <w:rPr>
          <w:rFonts w:eastAsia="SimSun"/>
          <w:b/>
          <w:bCs/>
          <w:lang w:val="en-US" w:eastAsia="zh-CN"/>
        </w:rPr>
        <w:t>” means scheduled P</w:t>
      </w:r>
      <w:r>
        <w:rPr>
          <w:rFonts w:eastAsia="SimSun"/>
          <w:b/>
          <w:bCs/>
          <w:lang w:val="en-US" w:eastAsia="zh-CN"/>
        </w:rPr>
        <w:t>D</w:t>
      </w:r>
      <w:r w:rsidRPr="00C63485">
        <w:rPr>
          <w:rFonts w:eastAsia="SimSun"/>
          <w:b/>
          <w:bCs/>
          <w:lang w:val="en-US" w:eastAsia="zh-CN"/>
        </w:rPr>
        <w:t>SCH(s) interpretated based on TDRA table configured in the indicated BWP.</w:t>
      </w:r>
    </w:p>
    <w:p w14:paraId="3008BA6B" w14:textId="02DDBA42" w:rsidR="001C767B" w:rsidRPr="001C767B" w:rsidRDefault="001C767B" w:rsidP="00545852">
      <w:pPr>
        <w:rPr>
          <w:rFonts w:eastAsia="SimSun"/>
          <w:sz w:val="22"/>
          <w:szCs w:val="22"/>
          <w:lang w:val="en-US" w:eastAsia="zh-CN"/>
        </w:rPr>
      </w:pPr>
    </w:p>
    <w:p w14:paraId="44DD41D5" w14:textId="0D41F6BA" w:rsidR="001C767B" w:rsidRDefault="001C767B" w:rsidP="00545852">
      <w:pPr>
        <w:rPr>
          <w:rFonts w:eastAsia="SimSun"/>
          <w:sz w:val="22"/>
          <w:szCs w:val="18"/>
          <w:lang w:val="en-US" w:eastAsia="zh-CN"/>
        </w:rPr>
      </w:pPr>
      <w:r w:rsidRPr="001C767B">
        <w:rPr>
          <w:rFonts w:eastAsia="SimSun"/>
          <w:sz w:val="22"/>
          <w:szCs w:val="18"/>
          <w:lang w:val="en-US" w:eastAsia="zh-CN"/>
        </w:rPr>
        <w:t xml:space="preserve">Based on Proposal </w:t>
      </w:r>
      <w:r w:rsidR="00FA6287">
        <w:rPr>
          <w:rFonts w:eastAsia="SimSun"/>
          <w:sz w:val="22"/>
          <w:szCs w:val="18"/>
          <w:lang w:val="en-US" w:eastAsia="zh-CN"/>
        </w:rPr>
        <w:t>1</w:t>
      </w:r>
      <w:r w:rsidR="00DE42B6">
        <w:rPr>
          <w:rFonts w:eastAsia="SimSun"/>
          <w:sz w:val="22"/>
          <w:szCs w:val="18"/>
          <w:lang w:val="en-US" w:eastAsia="zh-CN"/>
        </w:rPr>
        <w:t>3</w:t>
      </w:r>
      <w:r w:rsidRPr="001C767B">
        <w:rPr>
          <w:rFonts w:eastAsia="SimSun"/>
          <w:sz w:val="22"/>
          <w:szCs w:val="18"/>
          <w:lang w:val="en-US" w:eastAsia="zh-CN"/>
        </w:rPr>
        <w:t xml:space="preserve">, a CR is proposed </w:t>
      </w:r>
      <w:r w:rsidRPr="009C6789">
        <w:rPr>
          <w:rFonts w:eastAsia="SimSun"/>
          <w:sz w:val="22"/>
          <w:szCs w:val="18"/>
          <w:lang w:val="en-US" w:eastAsia="zh-CN"/>
        </w:rPr>
        <w:t>in R1-230</w:t>
      </w:r>
      <w:r w:rsidR="006125FD" w:rsidRPr="009C6789">
        <w:rPr>
          <w:rFonts w:eastAsia="SimSun"/>
          <w:sz w:val="22"/>
          <w:szCs w:val="18"/>
          <w:lang w:val="en-US" w:eastAsia="zh-CN"/>
        </w:rPr>
        <w:t>7455</w:t>
      </w:r>
      <w:r w:rsidR="00FF5967" w:rsidRPr="009C6789">
        <w:rPr>
          <w:rFonts w:eastAsia="SimSun"/>
          <w:sz w:val="22"/>
          <w:szCs w:val="18"/>
          <w:lang w:val="en-US" w:eastAsia="zh-CN"/>
        </w:rPr>
        <w:t xml:space="preserve"> [</w:t>
      </w:r>
      <w:r w:rsidR="0076168D" w:rsidRPr="009C6789">
        <w:rPr>
          <w:rFonts w:eastAsia="SimSun"/>
          <w:sz w:val="22"/>
          <w:szCs w:val="18"/>
          <w:lang w:val="en-US" w:eastAsia="zh-CN"/>
        </w:rPr>
        <w:t>2</w:t>
      </w:r>
      <w:r w:rsidR="00FF5967">
        <w:rPr>
          <w:rFonts w:eastAsia="SimSun"/>
          <w:sz w:val="22"/>
          <w:szCs w:val="18"/>
          <w:lang w:val="en-US" w:eastAsia="zh-CN"/>
        </w:rPr>
        <w:t>]</w:t>
      </w:r>
      <w:r w:rsidRPr="001C767B">
        <w:rPr>
          <w:rFonts w:eastAsia="SimSun"/>
          <w:sz w:val="22"/>
          <w:szCs w:val="18"/>
          <w:lang w:val="en-US" w:eastAsia="zh-CN"/>
        </w:rPr>
        <w:t>.</w:t>
      </w:r>
    </w:p>
    <w:p w14:paraId="65DE159D" w14:textId="77777777" w:rsidR="001C767B" w:rsidRPr="001C767B" w:rsidRDefault="001C767B" w:rsidP="00545852">
      <w:pPr>
        <w:rPr>
          <w:rFonts w:eastAsia="SimSun"/>
          <w:sz w:val="22"/>
          <w:szCs w:val="18"/>
          <w:lang w:val="en-US" w:eastAsia="zh-CN"/>
        </w:rPr>
      </w:pPr>
    </w:p>
    <w:p w14:paraId="4CCE3F23" w14:textId="0FD2DFCD" w:rsidR="00C63485" w:rsidRPr="00C63485" w:rsidRDefault="00C63485" w:rsidP="00545852">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w:t>
      </w:r>
      <w:r w:rsidR="002C0FC5">
        <w:rPr>
          <w:rFonts w:eastAsia="SimSun"/>
          <w:b/>
          <w:bCs/>
          <w:lang w:val="en-US" w:eastAsia="zh-CN"/>
        </w:rPr>
        <w:t>2</w:t>
      </w:r>
      <w:r>
        <w:rPr>
          <w:rFonts w:eastAsia="SimSun"/>
          <w:b/>
          <w:bCs/>
          <w:lang w:val="en-US" w:eastAsia="zh-CN"/>
        </w:rPr>
        <w:t xml:space="preserve">: Adopt the CR in </w:t>
      </w:r>
      <w:r w:rsidR="00E2379F">
        <w:rPr>
          <w:rFonts w:eastAsia="SimSun"/>
          <w:b/>
          <w:bCs/>
          <w:lang w:val="en-US" w:eastAsia="zh-CN"/>
        </w:rPr>
        <w:t>R1-2307455</w:t>
      </w:r>
      <w:r>
        <w:rPr>
          <w:rFonts w:eastAsia="SimSun"/>
          <w:b/>
          <w:bCs/>
          <w:lang w:val="en-US" w:eastAsia="zh-CN"/>
        </w:rPr>
        <w:t>.</w:t>
      </w:r>
    </w:p>
    <w:p w14:paraId="72F5D085" w14:textId="23B40FD2" w:rsidR="00D5166A"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276154B" w14:textId="5E48F970" w:rsidR="00C63485" w:rsidRDefault="00C63485" w:rsidP="00C63485">
      <w:pPr>
        <w:rPr>
          <w:rFonts w:eastAsia="SimSun"/>
          <w:sz w:val="22"/>
          <w:szCs w:val="22"/>
          <w:lang w:val="en-US" w:eastAsia="zh-CN"/>
        </w:rPr>
      </w:pPr>
      <w:r w:rsidRPr="00C63485">
        <w:rPr>
          <w:rFonts w:eastAsia="SimSun"/>
          <w:sz w:val="22"/>
          <w:szCs w:val="22"/>
          <w:lang w:val="en-US" w:eastAsia="zh-CN"/>
        </w:rPr>
        <w:t xml:space="preserve">In this contribution, we </w:t>
      </w:r>
      <w:r>
        <w:rPr>
          <w:rFonts w:eastAsiaTheme="minorEastAsia"/>
          <w:sz w:val="22"/>
          <w:szCs w:val="22"/>
        </w:rPr>
        <w:t>discuss clarification on BWP switching and multi-PUSCH scheduling issue</w:t>
      </w:r>
      <w:r w:rsidRPr="00C63485">
        <w:rPr>
          <w:rFonts w:eastAsia="SimSun"/>
          <w:sz w:val="22"/>
          <w:szCs w:val="22"/>
          <w:lang w:val="en-US" w:eastAsia="zh-CN"/>
        </w:rPr>
        <w:t xml:space="preserve">. We have following </w:t>
      </w:r>
      <w:r>
        <w:rPr>
          <w:rFonts w:eastAsia="SimSun"/>
          <w:sz w:val="22"/>
          <w:szCs w:val="22"/>
          <w:lang w:val="en-US" w:eastAsia="zh-CN"/>
        </w:rPr>
        <w:t xml:space="preserve">observation and </w:t>
      </w:r>
      <w:r w:rsidRPr="00C63485">
        <w:rPr>
          <w:rFonts w:eastAsia="SimSun"/>
          <w:sz w:val="22"/>
          <w:szCs w:val="22"/>
          <w:lang w:val="en-US" w:eastAsia="zh-CN"/>
        </w:rPr>
        <w:t>proposals:</w:t>
      </w:r>
    </w:p>
    <w:p w14:paraId="6B23DB96" w14:textId="77777777" w:rsidR="00C63485" w:rsidRDefault="00C63485" w:rsidP="00C63485">
      <w:pPr>
        <w:rPr>
          <w:rFonts w:eastAsia="SimSun"/>
          <w:sz w:val="22"/>
          <w:szCs w:val="22"/>
          <w:lang w:val="en-US" w:eastAsia="zh-CN"/>
        </w:rPr>
      </w:pPr>
    </w:p>
    <w:p w14:paraId="65D6663C" w14:textId="1BA7D78E" w:rsidR="001C767B" w:rsidRPr="00334962" w:rsidRDefault="001C767B" w:rsidP="001C767B">
      <w:pPr>
        <w:rPr>
          <w:rFonts w:eastAsia="SimSun"/>
          <w:b/>
          <w:bCs/>
          <w:sz w:val="22"/>
          <w:szCs w:val="22"/>
          <w:lang w:val="en-US" w:eastAsia="zh-CN"/>
        </w:rPr>
      </w:pPr>
      <w:r w:rsidRPr="00821C04">
        <w:rPr>
          <w:rFonts w:eastAsia="SimSun" w:hint="eastAsia"/>
          <w:b/>
          <w:bCs/>
          <w:sz w:val="22"/>
          <w:szCs w:val="22"/>
          <w:lang w:val="en-US" w:eastAsia="zh-CN"/>
        </w:rPr>
        <w:t>O</w:t>
      </w:r>
      <w:r w:rsidRPr="00821C04">
        <w:rPr>
          <w:rFonts w:eastAsia="SimSun"/>
          <w:b/>
          <w:bCs/>
          <w:sz w:val="22"/>
          <w:szCs w:val="22"/>
          <w:lang w:val="en-US" w:eastAsia="zh-CN"/>
        </w:rPr>
        <w:t>bservation</w:t>
      </w:r>
      <w:r>
        <w:rPr>
          <w:rFonts w:eastAsia="SimSun"/>
          <w:b/>
          <w:bCs/>
          <w:sz w:val="22"/>
          <w:szCs w:val="22"/>
          <w:lang w:val="en-US" w:eastAsia="zh-CN"/>
        </w:rPr>
        <w:t xml:space="preserve"> </w:t>
      </w:r>
      <w:r w:rsidR="00D80D8D">
        <w:rPr>
          <w:rFonts w:eastAsia="SimSun"/>
          <w:b/>
          <w:bCs/>
          <w:sz w:val="22"/>
          <w:szCs w:val="22"/>
          <w:lang w:val="en-US" w:eastAsia="zh-CN"/>
        </w:rPr>
        <w:t>1</w:t>
      </w:r>
      <w:r w:rsidRPr="00821C04">
        <w:rPr>
          <w:rFonts w:eastAsia="SimSun"/>
          <w:b/>
          <w:bCs/>
          <w:sz w:val="22"/>
          <w:szCs w:val="22"/>
          <w:lang w:val="en-US" w:eastAsia="zh-CN"/>
        </w:rPr>
        <w:t xml:space="preserve">: For DCI format </w:t>
      </w:r>
      <w:r>
        <w:rPr>
          <w:rFonts w:eastAsia="SimSun"/>
          <w:b/>
          <w:bCs/>
          <w:sz w:val="22"/>
          <w:szCs w:val="22"/>
          <w:lang w:val="en-US" w:eastAsia="zh-CN"/>
        </w:rPr>
        <w:t>1</w:t>
      </w:r>
      <w:r w:rsidRPr="00821C04">
        <w:rPr>
          <w:rFonts w:eastAsia="SimSun"/>
          <w:b/>
          <w:bCs/>
          <w:sz w:val="22"/>
          <w:szCs w:val="22"/>
          <w:lang w:val="en-US" w:eastAsia="zh-CN"/>
        </w:rPr>
        <w:t xml:space="preserve">_1, field </w:t>
      </w:r>
      <w:r>
        <w:rPr>
          <w:rFonts w:eastAsia="SimSun"/>
          <w:b/>
          <w:bCs/>
          <w:sz w:val="22"/>
          <w:szCs w:val="22"/>
          <w:lang w:val="en-US" w:eastAsia="zh-CN"/>
        </w:rPr>
        <w:t>length</w:t>
      </w:r>
      <w:r w:rsidRPr="00821C04">
        <w:rPr>
          <w:rFonts w:eastAsia="SimSun"/>
          <w:b/>
          <w:bCs/>
          <w:sz w:val="22"/>
          <w:szCs w:val="22"/>
          <w:lang w:val="en-US" w:eastAsia="zh-CN"/>
        </w:rPr>
        <w:t xml:space="preserve"> of </w:t>
      </w:r>
      <w:r w:rsidRPr="00334962">
        <w:rPr>
          <w:rFonts w:eastAsia="SimSun"/>
          <w:b/>
          <w:bCs/>
          <w:sz w:val="22"/>
          <w:szCs w:val="22"/>
          <w:lang w:val="en-US" w:eastAsia="zh-CN"/>
        </w:rPr>
        <w:t>NDI field</w:t>
      </w:r>
      <w:r>
        <w:rPr>
          <w:rFonts w:eastAsia="SimSun"/>
          <w:b/>
          <w:bCs/>
          <w:sz w:val="22"/>
          <w:szCs w:val="22"/>
          <w:lang w:val="en-US" w:eastAsia="zh-CN"/>
        </w:rPr>
        <w:t xml:space="preserve"> and RV field</w:t>
      </w:r>
      <w:r w:rsidRPr="00821C04">
        <w:rPr>
          <w:rFonts w:eastAsia="SimSun"/>
          <w:b/>
          <w:bCs/>
          <w:sz w:val="22"/>
          <w:szCs w:val="22"/>
          <w:lang w:val="en-US" w:eastAsia="zh-CN"/>
        </w:rPr>
        <w:t xml:space="preserve"> are dependent on the scheduled number of P</w:t>
      </w:r>
      <w:r>
        <w:rPr>
          <w:rFonts w:eastAsia="SimSun"/>
          <w:b/>
          <w:bCs/>
          <w:sz w:val="22"/>
          <w:szCs w:val="22"/>
          <w:lang w:val="en-US" w:eastAsia="zh-CN"/>
        </w:rPr>
        <w:t>D</w:t>
      </w:r>
      <w:r w:rsidRPr="00821C04">
        <w:rPr>
          <w:rFonts w:eastAsia="SimSun"/>
          <w:b/>
          <w:bCs/>
          <w:sz w:val="22"/>
          <w:szCs w:val="22"/>
          <w:lang w:val="en-US" w:eastAsia="zh-CN"/>
        </w:rPr>
        <w:t>SCH</w:t>
      </w:r>
      <w:r>
        <w:rPr>
          <w:rFonts w:eastAsia="SimSun"/>
          <w:b/>
          <w:bCs/>
          <w:sz w:val="22"/>
          <w:szCs w:val="22"/>
          <w:lang w:val="en-US" w:eastAsia="zh-CN"/>
        </w:rPr>
        <w:t>(s).</w:t>
      </w:r>
    </w:p>
    <w:p w14:paraId="76EC7AF4" w14:textId="77777777" w:rsidR="001C767B" w:rsidRPr="00DE42B6" w:rsidRDefault="001C767B" w:rsidP="001C767B">
      <w:pPr>
        <w:rPr>
          <w:rFonts w:eastAsia="SimSun"/>
          <w:b/>
          <w:bCs/>
          <w:lang w:val="en-US" w:eastAsia="zh-CN"/>
        </w:rPr>
      </w:pPr>
    </w:p>
    <w:p w14:paraId="0CFB10D0" w14:textId="197A1548" w:rsidR="00C63485" w:rsidRDefault="001C767B" w:rsidP="00C63485">
      <w:pPr>
        <w:rPr>
          <w:rFonts w:eastAsia="SimSun"/>
          <w:b/>
          <w:bCs/>
          <w:lang w:val="en-US" w:eastAsia="zh-CN"/>
        </w:rPr>
      </w:pPr>
      <w:r w:rsidRPr="001C767B">
        <w:rPr>
          <w:rFonts w:eastAsia="SimSun" w:hint="eastAsia"/>
          <w:b/>
          <w:bCs/>
          <w:sz w:val="22"/>
          <w:szCs w:val="22"/>
          <w:lang w:val="en-US" w:eastAsia="zh-CN"/>
        </w:rPr>
        <w:t>P</w:t>
      </w:r>
      <w:r w:rsidRPr="001C767B">
        <w:rPr>
          <w:rFonts w:eastAsia="SimSun"/>
          <w:b/>
          <w:bCs/>
          <w:sz w:val="22"/>
          <w:szCs w:val="22"/>
          <w:lang w:val="en-US" w:eastAsia="zh-CN"/>
        </w:rPr>
        <w:t xml:space="preserve">roposal </w:t>
      </w:r>
      <w:r w:rsidR="001E48A9">
        <w:rPr>
          <w:rFonts w:eastAsia="SimSun"/>
          <w:b/>
          <w:bCs/>
          <w:sz w:val="22"/>
          <w:szCs w:val="22"/>
          <w:lang w:val="en-US" w:eastAsia="zh-CN"/>
        </w:rPr>
        <w:t>1</w:t>
      </w:r>
      <w:r w:rsidRPr="001C767B">
        <w:rPr>
          <w:rFonts w:eastAsia="SimSun"/>
          <w:b/>
          <w:bCs/>
          <w:sz w:val="22"/>
          <w:szCs w:val="22"/>
          <w:lang w:val="en-US" w:eastAsia="zh-CN"/>
        </w:rPr>
        <w:t xml:space="preserve">: </w:t>
      </w:r>
      <w:r w:rsidRPr="001C767B">
        <w:rPr>
          <w:rFonts w:eastAsia="SimSun"/>
          <w:b/>
          <w:bCs/>
          <w:lang w:val="en-US" w:eastAsia="zh-CN"/>
        </w:rPr>
        <w:t>For determining field size for NDI field and RV field in DCI format 1_1, the “number</w:t>
      </w:r>
      <w:r w:rsidRPr="00C63485">
        <w:rPr>
          <w:rFonts w:eastAsia="SimSun"/>
          <w:b/>
          <w:bCs/>
          <w:lang w:val="en-US" w:eastAsia="zh-CN"/>
        </w:rPr>
        <w:t xml:space="preserve"> of scheduled P</w:t>
      </w:r>
      <w:r>
        <w:rPr>
          <w:rFonts w:eastAsia="SimSun"/>
          <w:b/>
          <w:bCs/>
          <w:lang w:val="en-US" w:eastAsia="zh-CN"/>
        </w:rPr>
        <w:t>D</w:t>
      </w:r>
      <w:r w:rsidRPr="00C63485">
        <w:rPr>
          <w:rFonts w:eastAsia="SimSun"/>
          <w:b/>
          <w:bCs/>
          <w:lang w:val="en-US" w:eastAsia="zh-CN"/>
        </w:rPr>
        <w:t>SCH</w:t>
      </w:r>
      <w:r>
        <w:rPr>
          <w:rFonts w:eastAsia="SimSun"/>
          <w:b/>
          <w:bCs/>
          <w:lang w:val="en-US" w:eastAsia="zh-CN"/>
        </w:rPr>
        <w:t>(</w:t>
      </w:r>
      <w:r w:rsidRPr="00C63485">
        <w:rPr>
          <w:rFonts w:eastAsia="SimSun"/>
          <w:b/>
          <w:bCs/>
          <w:lang w:val="en-US" w:eastAsia="zh-CN"/>
        </w:rPr>
        <w:t>s</w:t>
      </w:r>
      <w:r>
        <w:rPr>
          <w:rFonts w:eastAsia="SimSun"/>
          <w:b/>
          <w:bCs/>
          <w:lang w:val="en-US" w:eastAsia="zh-CN"/>
        </w:rPr>
        <w:t>)</w:t>
      </w:r>
      <w:r w:rsidRPr="00C63485">
        <w:rPr>
          <w:rFonts w:eastAsia="SimSun"/>
          <w:b/>
          <w:bCs/>
          <w:lang w:val="en-US" w:eastAsia="zh-CN"/>
        </w:rPr>
        <w:t>” means scheduled P</w:t>
      </w:r>
      <w:r>
        <w:rPr>
          <w:rFonts w:eastAsia="SimSun"/>
          <w:b/>
          <w:bCs/>
          <w:lang w:val="en-US" w:eastAsia="zh-CN"/>
        </w:rPr>
        <w:t>D</w:t>
      </w:r>
      <w:r w:rsidRPr="00C63485">
        <w:rPr>
          <w:rFonts w:eastAsia="SimSun"/>
          <w:b/>
          <w:bCs/>
          <w:lang w:val="en-US" w:eastAsia="zh-CN"/>
        </w:rPr>
        <w:t>SCH(s) interpretated based on TDRA table configured in the indicated BWP.</w:t>
      </w:r>
    </w:p>
    <w:p w14:paraId="51919E22" w14:textId="77777777" w:rsidR="001C767B" w:rsidRPr="001C767B" w:rsidRDefault="001C767B" w:rsidP="00C63485">
      <w:pPr>
        <w:rPr>
          <w:rFonts w:eastAsia="SimSun"/>
          <w:b/>
          <w:bCs/>
          <w:lang w:val="en-US" w:eastAsia="zh-CN"/>
        </w:rPr>
      </w:pPr>
    </w:p>
    <w:p w14:paraId="16C0C4B2" w14:textId="170DF749" w:rsidR="00C63485" w:rsidRPr="00C63485" w:rsidRDefault="00C63485" w:rsidP="00C63485">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w:t>
      </w:r>
      <w:r w:rsidR="00944B3C">
        <w:rPr>
          <w:rFonts w:eastAsia="SimSun"/>
          <w:b/>
          <w:bCs/>
          <w:lang w:val="en-US" w:eastAsia="zh-CN"/>
        </w:rPr>
        <w:t>2</w:t>
      </w:r>
      <w:r>
        <w:rPr>
          <w:rFonts w:eastAsia="SimSun"/>
          <w:b/>
          <w:bCs/>
          <w:lang w:val="en-US" w:eastAsia="zh-CN"/>
        </w:rPr>
        <w:t xml:space="preserve">: Adopt the CR in </w:t>
      </w:r>
      <w:r w:rsidR="00E2379F">
        <w:rPr>
          <w:rFonts w:eastAsia="SimSun"/>
          <w:b/>
          <w:bCs/>
          <w:lang w:val="en-US" w:eastAsia="zh-CN"/>
        </w:rPr>
        <w:t>R1-2307455</w:t>
      </w:r>
      <w:r>
        <w:rPr>
          <w:rFonts w:eastAsia="SimSun"/>
          <w:b/>
          <w:bCs/>
          <w:lang w:val="en-US" w:eastAsia="zh-CN"/>
        </w:rPr>
        <w:t>.</w:t>
      </w:r>
    </w:p>
    <w:p w14:paraId="21AA45D8" w14:textId="77777777" w:rsidR="00C63485" w:rsidRPr="00C63485" w:rsidRDefault="00C63485" w:rsidP="00C63485">
      <w:pPr>
        <w:rPr>
          <w:rFonts w:eastAsia="SimSun"/>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42FD9FAE" w14:textId="676A3046" w:rsidR="001E48A9" w:rsidRPr="00FA6287" w:rsidRDefault="001E48A9" w:rsidP="001E48A9">
      <w:pPr>
        <w:pStyle w:val="afe"/>
        <w:numPr>
          <w:ilvl w:val="0"/>
          <w:numId w:val="4"/>
        </w:numPr>
        <w:spacing w:afterLines="50" w:after="120"/>
        <w:ind w:leftChars="0"/>
        <w:jc w:val="both"/>
        <w:rPr>
          <w:rFonts w:eastAsia="ＭＳ 明朝"/>
          <w:szCs w:val="24"/>
        </w:rPr>
      </w:pPr>
      <w:r w:rsidRPr="00722162">
        <w:rPr>
          <w:rFonts w:eastAsia="SimSun"/>
          <w:szCs w:val="24"/>
          <w:lang w:eastAsia="zh-CN"/>
        </w:rPr>
        <w:t>R1-230</w:t>
      </w:r>
      <w:r w:rsidR="00C54FE0" w:rsidRPr="00722162">
        <w:rPr>
          <w:rFonts w:eastAsia="SimSun"/>
          <w:szCs w:val="24"/>
          <w:lang w:eastAsia="zh-CN"/>
        </w:rPr>
        <w:t>74</w:t>
      </w:r>
      <w:r w:rsidR="00722162" w:rsidRPr="00722162">
        <w:rPr>
          <w:rFonts w:eastAsia="SimSun"/>
          <w:szCs w:val="24"/>
          <w:lang w:eastAsia="zh-CN"/>
        </w:rPr>
        <w:t>44</w:t>
      </w:r>
      <w:r w:rsidRPr="00722162">
        <w:rPr>
          <w:rFonts w:eastAsia="SimSun"/>
          <w:szCs w:val="24"/>
          <w:lang w:eastAsia="zh-CN"/>
        </w:rPr>
        <w:t xml:space="preserve">, </w:t>
      </w:r>
      <w:r w:rsidR="003B6755" w:rsidRPr="00722162">
        <w:rPr>
          <w:rFonts w:eastAsia="SimSun"/>
          <w:szCs w:val="24"/>
          <w:lang w:eastAsia="zh-CN"/>
        </w:rPr>
        <w:t>Discussion on the interpretation of the number of scheduled PUSCH during DCI-based BWP switching</w:t>
      </w:r>
      <w:r w:rsidRPr="00722162">
        <w:rPr>
          <w:szCs w:val="24"/>
          <w:lang w:val="en-US"/>
        </w:rPr>
        <w:t>, NTT DOCOMO, INC., August 2023</w:t>
      </w:r>
    </w:p>
    <w:p w14:paraId="03BD75DF" w14:textId="4A92297C" w:rsidR="0076168D" w:rsidRPr="00EE7FE8" w:rsidRDefault="0076168D" w:rsidP="0076168D">
      <w:pPr>
        <w:pStyle w:val="afe"/>
        <w:numPr>
          <w:ilvl w:val="0"/>
          <w:numId w:val="4"/>
        </w:numPr>
        <w:spacing w:afterLines="50" w:after="120"/>
        <w:ind w:leftChars="0"/>
        <w:jc w:val="both"/>
        <w:rPr>
          <w:rFonts w:eastAsia="ＭＳ 明朝"/>
          <w:sz w:val="22"/>
          <w:szCs w:val="22"/>
        </w:rPr>
      </w:pPr>
      <w:r w:rsidRPr="00C54FE0">
        <w:rPr>
          <w:rFonts w:eastAsia="SimSun"/>
          <w:szCs w:val="24"/>
          <w:lang w:eastAsia="zh-CN"/>
        </w:rPr>
        <w:t xml:space="preserve">R1-2307455, Draft CR on </w:t>
      </w:r>
      <w:r w:rsidRPr="00C54FE0">
        <w:rPr>
          <w:szCs w:val="24"/>
          <w:lang w:val="en-US"/>
        </w:rPr>
        <w:t>the interpretation of the number of scheduled PDSCH during DCI-based BWP switching, NTT DO</w:t>
      </w:r>
      <w:r>
        <w:rPr>
          <w:lang w:val="en-US"/>
        </w:rPr>
        <w:t>COMO, INC., August 2023</w:t>
      </w:r>
    </w:p>
    <w:p w14:paraId="785AC99D" w14:textId="3B7AFAA0" w:rsidR="008639BE" w:rsidRPr="00FC5346" w:rsidRDefault="008639BE" w:rsidP="00FC5346">
      <w:pPr>
        <w:spacing w:afterLines="50" w:after="120"/>
        <w:jc w:val="both"/>
        <w:rPr>
          <w:rFonts w:eastAsia="ＭＳ 明朝"/>
          <w:sz w:val="22"/>
          <w:szCs w:val="22"/>
        </w:rPr>
      </w:pPr>
    </w:p>
    <w:sectPr w:rsidR="008639BE" w:rsidRPr="00FC534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05BE" w14:textId="77777777" w:rsidR="0048542B" w:rsidRDefault="0048542B">
      <w:r>
        <w:separator/>
      </w:r>
    </w:p>
  </w:endnote>
  <w:endnote w:type="continuationSeparator" w:id="0">
    <w:p w14:paraId="20A43B22" w14:textId="77777777" w:rsidR="0048542B" w:rsidRDefault="0048542B">
      <w:r>
        <w:continuationSeparator/>
      </w:r>
    </w:p>
  </w:endnote>
  <w:endnote w:type="continuationNotice" w:id="1">
    <w:p w14:paraId="7E967706" w14:textId="77777777" w:rsidR="0048542B" w:rsidRDefault="00485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EDC12" w14:textId="77777777" w:rsidR="0048542B" w:rsidRDefault="0048542B">
      <w:r>
        <w:separator/>
      </w:r>
    </w:p>
  </w:footnote>
  <w:footnote w:type="continuationSeparator" w:id="0">
    <w:p w14:paraId="18C33435" w14:textId="77777777" w:rsidR="0048542B" w:rsidRDefault="0048542B">
      <w:r>
        <w:continuationSeparator/>
      </w:r>
    </w:p>
  </w:footnote>
  <w:footnote w:type="continuationNotice" w:id="1">
    <w:p w14:paraId="5D043B77" w14:textId="77777777" w:rsidR="0048542B" w:rsidRDefault="004854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674AF"/>
    <w:multiLevelType w:val="hybridMultilevel"/>
    <w:tmpl w:val="68947726"/>
    <w:lvl w:ilvl="0" w:tplc="047451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643B9D"/>
    <w:multiLevelType w:val="hybridMultilevel"/>
    <w:tmpl w:val="7FBCF8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C0A2F36"/>
    <w:multiLevelType w:val="hybridMultilevel"/>
    <w:tmpl w:val="B4E0766C"/>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C2D7941"/>
    <w:multiLevelType w:val="hybridMultilevel"/>
    <w:tmpl w:val="F454C068"/>
    <w:lvl w:ilvl="0" w:tplc="E2D8305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3851447">
    <w:abstractNumId w:val="0"/>
  </w:num>
  <w:num w:numId="2" w16cid:durableId="1166899528">
    <w:abstractNumId w:val="10"/>
  </w:num>
  <w:num w:numId="3" w16cid:durableId="1690637670">
    <w:abstractNumId w:val="6"/>
  </w:num>
  <w:num w:numId="4" w16cid:durableId="1482455023">
    <w:abstractNumId w:val="3"/>
  </w:num>
  <w:num w:numId="5" w16cid:durableId="381370755">
    <w:abstractNumId w:val="11"/>
  </w:num>
  <w:num w:numId="6" w16cid:durableId="350256120">
    <w:abstractNumId w:val="7"/>
  </w:num>
  <w:num w:numId="7" w16cid:durableId="939265208">
    <w:abstractNumId w:val="4"/>
  </w:num>
  <w:num w:numId="8" w16cid:durableId="1278945576">
    <w:abstractNumId w:val="1"/>
  </w:num>
  <w:num w:numId="9" w16cid:durableId="316959855">
    <w:abstractNumId w:val="5"/>
  </w:num>
  <w:num w:numId="10" w16cid:durableId="780344423">
    <w:abstractNumId w:val="8"/>
  </w:num>
  <w:num w:numId="11" w16cid:durableId="2029872184">
    <w:abstractNumId w:val="2"/>
  </w:num>
  <w:num w:numId="12" w16cid:durableId="188949448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2E1"/>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6ECE"/>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1E7F"/>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715"/>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BB9"/>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EED"/>
    <w:rsid w:val="000A0F1E"/>
    <w:rsid w:val="000A101B"/>
    <w:rsid w:val="000A104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9A6"/>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5EE"/>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912"/>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C7B26"/>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325"/>
    <w:rsid w:val="000F7912"/>
    <w:rsid w:val="000F7D40"/>
    <w:rsid w:val="000F7DCE"/>
    <w:rsid w:val="00100107"/>
    <w:rsid w:val="0010015A"/>
    <w:rsid w:val="00100391"/>
    <w:rsid w:val="0010042A"/>
    <w:rsid w:val="0010045C"/>
    <w:rsid w:val="00100464"/>
    <w:rsid w:val="00100673"/>
    <w:rsid w:val="00100728"/>
    <w:rsid w:val="00100937"/>
    <w:rsid w:val="0010099E"/>
    <w:rsid w:val="00100A1B"/>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090"/>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1CB"/>
    <w:rsid w:val="001218EE"/>
    <w:rsid w:val="00121ABE"/>
    <w:rsid w:val="001221AB"/>
    <w:rsid w:val="00122527"/>
    <w:rsid w:val="00122626"/>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121"/>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B58"/>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596"/>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A9B"/>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67B"/>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54"/>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8A9"/>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B55"/>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38B"/>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64F"/>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4CE6"/>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9C2"/>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2E1"/>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0892"/>
    <w:rsid w:val="002C0FC5"/>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DAD"/>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7B7"/>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A21"/>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AB2"/>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62"/>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6D3"/>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6F71"/>
    <w:rsid w:val="003975F3"/>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A9F"/>
    <w:rsid w:val="003B0B82"/>
    <w:rsid w:val="003B0F6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7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23"/>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1F58"/>
    <w:rsid w:val="003F202C"/>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94"/>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1D3B"/>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10"/>
    <w:rsid w:val="00430D21"/>
    <w:rsid w:val="00431026"/>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168"/>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A12"/>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42B"/>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02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712"/>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EAE"/>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229"/>
    <w:rsid w:val="005153B4"/>
    <w:rsid w:val="00515586"/>
    <w:rsid w:val="005157CC"/>
    <w:rsid w:val="005157F9"/>
    <w:rsid w:val="00515DF7"/>
    <w:rsid w:val="00516077"/>
    <w:rsid w:val="0051661A"/>
    <w:rsid w:val="00516A98"/>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111"/>
    <w:rsid w:val="00533328"/>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8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75B"/>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5CD"/>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06"/>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5CE"/>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304"/>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5FD"/>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1D9"/>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C99"/>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47"/>
    <w:rsid w:val="00683CB1"/>
    <w:rsid w:val="0068415F"/>
    <w:rsid w:val="00684491"/>
    <w:rsid w:val="00684586"/>
    <w:rsid w:val="0068477C"/>
    <w:rsid w:val="00684CE2"/>
    <w:rsid w:val="00684DFE"/>
    <w:rsid w:val="00685336"/>
    <w:rsid w:val="00685534"/>
    <w:rsid w:val="00685560"/>
    <w:rsid w:val="00685884"/>
    <w:rsid w:val="00685D24"/>
    <w:rsid w:val="00685F40"/>
    <w:rsid w:val="00686071"/>
    <w:rsid w:val="0068628E"/>
    <w:rsid w:val="006864BD"/>
    <w:rsid w:val="006868F7"/>
    <w:rsid w:val="00686999"/>
    <w:rsid w:val="00686E7F"/>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5FF1"/>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29E"/>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380"/>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34"/>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85D"/>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182"/>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192"/>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4A7B"/>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62"/>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16C"/>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AC3"/>
    <w:rsid w:val="00754C3B"/>
    <w:rsid w:val="00754DCC"/>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8D"/>
    <w:rsid w:val="00761695"/>
    <w:rsid w:val="007617E4"/>
    <w:rsid w:val="00761804"/>
    <w:rsid w:val="0076182F"/>
    <w:rsid w:val="00761913"/>
    <w:rsid w:val="00761A66"/>
    <w:rsid w:val="00761FA3"/>
    <w:rsid w:val="00762044"/>
    <w:rsid w:val="00762B25"/>
    <w:rsid w:val="00762B8D"/>
    <w:rsid w:val="00762EDC"/>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338"/>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3E"/>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C6"/>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683"/>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1E1E"/>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C04"/>
    <w:rsid w:val="0082225B"/>
    <w:rsid w:val="008227E2"/>
    <w:rsid w:val="00822EE9"/>
    <w:rsid w:val="0082303F"/>
    <w:rsid w:val="0082309F"/>
    <w:rsid w:val="00823207"/>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07E"/>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115F"/>
    <w:rsid w:val="00831338"/>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065"/>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0B52"/>
    <w:rsid w:val="008D14F8"/>
    <w:rsid w:val="008D19BA"/>
    <w:rsid w:val="008D1A4E"/>
    <w:rsid w:val="008D1BFB"/>
    <w:rsid w:val="008D1D04"/>
    <w:rsid w:val="008D1EF8"/>
    <w:rsid w:val="008D1F09"/>
    <w:rsid w:val="008D2080"/>
    <w:rsid w:val="008D24A5"/>
    <w:rsid w:val="008D31AA"/>
    <w:rsid w:val="008D355C"/>
    <w:rsid w:val="008D360C"/>
    <w:rsid w:val="008D39F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2E0E"/>
    <w:rsid w:val="008F2FA1"/>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B3C"/>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DED"/>
    <w:rsid w:val="009C5E31"/>
    <w:rsid w:val="009C5EB3"/>
    <w:rsid w:val="009C60AA"/>
    <w:rsid w:val="009C6483"/>
    <w:rsid w:val="009C65AA"/>
    <w:rsid w:val="009C6789"/>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3C"/>
    <w:rsid w:val="00A00961"/>
    <w:rsid w:val="00A00D6C"/>
    <w:rsid w:val="00A0105D"/>
    <w:rsid w:val="00A01522"/>
    <w:rsid w:val="00A01676"/>
    <w:rsid w:val="00A01836"/>
    <w:rsid w:val="00A01958"/>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52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5E5E"/>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DB1"/>
    <w:rsid w:val="00A51E6C"/>
    <w:rsid w:val="00A5245C"/>
    <w:rsid w:val="00A52685"/>
    <w:rsid w:val="00A5295E"/>
    <w:rsid w:val="00A52B91"/>
    <w:rsid w:val="00A52D2E"/>
    <w:rsid w:val="00A52E8C"/>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8CE"/>
    <w:rsid w:val="00AB5D7A"/>
    <w:rsid w:val="00AB5E67"/>
    <w:rsid w:val="00AB63E9"/>
    <w:rsid w:val="00AB6B14"/>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DFA"/>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A1C"/>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04E"/>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5D"/>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2E48"/>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3A8"/>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CD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26"/>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D"/>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8C3"/>
    <w:rsid w:val="00BD2A5C"/>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DE5"/>
    <w:rsid w:val="00BD6FC9"/>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7AF"/>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60E"/>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4FE0"/>
    <w:rsid w:val="00C555B0"/>
    <w:rsid w:val="00C55685"/>
    <w:rsid w:val="00C5568E"/>
    <w:rsid w:val="00C556A8"/>
    <w:rsid w:val="00C557DE"/>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CF"/>
    <w:rsid w:val="00C61C1D"/>
    <w:rsid w:val="00C62031"/>
    <w:rsid w:val="00C620E9"/>
    <w:rsid w:val="00C6219D"/>
    <w:rsid w:val="00C6259C"/>
    <w:rsid w:val="00C62810"/>
    <w:rsid w:val="00C629B1"/>
    <w:rsid w:val="00C62C82"/>
    <w:rsid w:val="00C63101"/>
    <w:rsid w:val="00C63485"/>
    <w:rsid w:val="00C63720"/>
    <w:rsid w:val="00C63755"/>
    <w:rsid w:val="00C63CE2"/>
    <w:rsid w:val="00C63D0E"/>
    <w:rsid w:val="00C64287"/>
    <w:rsid w:val="00C6454A"/>
    <w:rsid w:val="00C6454B"/>
    <w:rsid w:val="00C64F3C"/>
    <w:rsid w:val="00C6523C"/>
    <w:rsid w:val="00C652C2"/>
    <w:rsid w:val="00C6562D"/>
    <w:rsid w:val="00C656E7"/>
    <w:rsid w:val="00C6584E"/>
    <w:rsid w:val="00C65AA3"/>
    <w:rsid w:val="00C65D65"/>
    <w:rsid w:val="00C65FE7"/>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3E02"/>
    <w:rsid w:val="00CC465D"/>
    <w:rsid w:val="00CC4686"/>
    <w:rsid w:val="00CC4BD5"/>
    <w:rsid w:val="00CC4C49"/>
    <w:rsid w:val="00CC4D47"/>
    <w:rsid w:val="00CC5010"/>
    <w:rsid w:val="00CC5082"/>
    <w:rsid w:val="00CC5199"/>
    <w:rsid w:val="00CC52E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598"/>
    <w:rsid w:val="00CF662C"/>
    <w:rsid w:val="00CF66E3"/>
    <w:rsid w:val="00CF67B6"/>
    <w:rsid w:val="00CF6934"/>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90B"/>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E23"/>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D8D"/>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3FF2"/>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BFA"/>
    <w:rsid w:val="00DC40F9"/>
    <w:rsid w:val="00DC4A32"/>
    <w:rsid w:val="00DC4B31"/>
    <w:rsid w:val="00DC500B"/>
    <w:rsid w:val="00DC5310"/>
    <w:rsid w:val="00DC5453"/>
    <w:rsid w:val="00DC546E"/>
    <w:rsid w:val="00DC56BC"/>
    <w:rsid w:val="00DC5912"/>
    <w:rsid w:val="00DC5A0D"/>
    <w:rsid w:val="00DC6460"/>
    <w:rsid w:val="00DC685E"/>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2B6"/>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1AA5"/>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0827"/>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73D"/>
    <w:rsid w:val="00E219A3"/>
    <w:rsid w:val="00E21C3C"/>
    <w:rsid w:val="00E21CD7"/>
    <w:rsid w:val="00E222DE"/>
    <w:rsid w:val="00E22811"/>
    <w:rsid w:val="00E22F3B"/>
    <w:rsid w:val="00E234CB"/>
    <w:rsid w:val="00E236AB"/>
    <w:rsid w:val="00E236F5"/>
    <w:rsid w:val="00E2379F"/>
    <w:rsid w:val="00E237B9"/>
    <w:rsid w:val="00E237D7"/>
    <w:rsid w:val="00E23A36"/>
    <w:rsid w:val="00E23B86"/>
    <w:rsid w:val="00E23DF0"/>
    <w:rsid w:val="00E23E1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69B"/>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D75"/>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5E55"/>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04"/>
    <w:rsid w:val="00E764CD"/>
    <w:rsid w:val="00E76521"/>
    <w:rsid w:val="00E768EE"/>
    <w:rsid w:val="00E76B4B"/>
    <w:rsid w:val="00E77279"/>
    <w:rsid w:val="00E77C16"/>
    <w:rsid w:val="00E77CA8"/>
    <w:rsid w:val="00E77DA8"/>
    <w:rsid w:val="00E77E13"/>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62D"/>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8BD"/>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CF3"/>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0FF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8C"/>
    <w:rsid w:val="00F654A8"/>
    <w:rsid w:val="00F655DE"/>
    <w:rsid w:val="00F65C72"/>
    <w:rsid w:val="00F66CF1"/>
    <w:rsid w:val="00F66F7C"/>
    <w:rsid w:val="00F672E1"/>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287"/>
    <w:rsid w:val="00FA6414"/>
    <w:rsid w:val="00FA662E"/>
    <w:rsid w:val="00FA67AA"/>
    <w:rsid w:val="00FA693B"/>
    <w:rsid w:val="00FA6AF6"/>
    <w:rsid w:val="00FA6FA7"/>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3EB"/>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6"/>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5967"/>
    <w:rsid w:val="00FF5A95"/>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A8062FC-1F7F-45A5-A5EF-157748B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312224591">
          <w:marLeft w:val="979"/>
          <w:marRight w:val="0"/>
          <w:marTop w:val="58"/>
          <w:marBottom w:val="0"/>
          <w:divBdr>
            <w:top w:val="none" w:sz="0" w:space="0" w:color="auto"/>
            <w:left w:val="none" w:sz="0" w:space="0" w:color="auto"/>
            <w:bottom w:val="none" w:sz="0" w:space="0" w:color="auto"/>
            <w:right w:val="none" w:sz="0" w:space="0" w:color="auto"/>
          </w:divBdr>
        </w:div>
        <w:div w:id="2021615374">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713581037">
          <w:marLeft w:val="1267"/>
          <w:marRight w:val="0"/>
          <w:marTop w:val="53"/>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227307582">
          <w:marLeft w:val="1541"/>
          <w:marRight w:val="0"/>
          <w:marTop w:val="50"/>
          <w:marBottom w:val="0"/>
          <w:divBdr>
            <w:top w:val="none" w:sz="0" w:space="0" w:color="auto"/>
            <w:left w:val="none" w:sz="0" w:space="0" w:color="auto"/>
            <w:bottom w:val="none" w:sz="0" w:space="0" w:color="auto"/>
            <w:right w:val="none" w:sz="0" w:space="0" w:color="auto"/>
          </w:divBdr>
        </w:div>
        <w:div w:id="1651202986">
          <w:marLeft w:val="1267"/>
          <w:marRight w:val="0"/>
          <w:marTop w:val="53"/>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872302034">
          <w:marLeft w:val="979"/>
          <w:marRight w:val="0"/>
          <w:marTop w:val="58"/>
          <w:marBottom w:val="0"/>
          <w:divBdr>
            <w:top w:val="none" w:sz="0" w:space="0" w:color="auto"/>
            <w:left w:val="none" w:sz="0" w:space="0" w:color="auto"/>
            <w:bottom w:val="none" w:sz="0" w:space="0" w:color="auto"/>
            <w:right w:val="none" w:sz="0" w:space="0" w:color="auto"/>
          </w:divBdr>
        </w:div>
        <w:div w:id="128870190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1928149509">
          <w:marLeft w:val="226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 w:id="789009969">
          <w:marLeft w:val="706"/>
          <w:marRight w:val="0"/>
          <w:marTop w:val="5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642002348">
          <w:marLeft w:val="1267"/>
          <w:marRight w:val="0"/>
          <w:marTop w:val="53"/>
          <w:marBottom w:val="0"/>
          <w:divBdr>
            <w:top w:val="none" w:sz="0" w:space="0" w:color="auto"/>
            <w:left w:val="none" w:sz="0" w:space="0" w:color="auto"/>
            <w:bottom w:val="none" w:sz="0" w:space="0" w:color="auto"/>
            <w:right w:val="none" w:sz="0" w:space="0" w:color="auto"/>
          </w:divBdr>
        </w:div>
        <w:div w:id="1770003894">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214128907">
          <w:marLeft w:val="1267"/>
          <w:marRight w:val="0"/>
          <w:marTop w:val="53"/>
          <w:marBottom w:val="0"/>
          <w:divBdr>
            <w:top w:val="none" w:sz="0" w:space="0" w:color="auto"/>
            <w:left w:val="none" w:sz="0" w:space="0" w:color="auto"/>
            <w:bottom w:val="none" w:sz="0" w:space="0" w:color="auto"/>
            <w:right w:val="none" w:sz="0" w:space="0" w:color="auto"/>
          </w:divBdr>
        </w:div>
        <w:div w:id="575938819">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 w:id="857082570">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4">
          <w:marLeft w:val="979"/>
          <w:marRight w:val="0"/>
          <w:marTop w:val="58"/>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979187936">
          <w:marLeft w:val="706"/>
          <w:marRight w:val="0"/>
          <w:marTop w:val="67"/>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 w:id="1960606862">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876702288">
          <w:marLeft w:val="1541"/>
          <w:marRight w:val="0"/>
          <w:marTop w:val="50"/>
          <w:marBottom w:val="0"/>
          <w:divBdr>
            <w:top w:val="none" w:sz="0" w:space="0" w:color="auto"/>
            <w:left w:val="none" w:sz="0" w:space="0" w:color="auto"/>
            <w:bottom w:val="none" w:sz="0" w:space="0" w:color="auto"/>
            <w:right w:val="none" w:sz="0" w:space="0" w:color="auto"/>
          </w:divBdr>
        </w:div>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27553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133110357">
          <w:marLeft w:val="1267"/>
          <w:marRight w:val="0"/>
          <w:marTop w:val="53"/>
          <w:marBottom w:val="0"/>
          <w:divBdr>
            <w:top w:val="none" w:sz="0" w:space="0" w:color="auto"/>
            <w:left w:val="none" w:sz="0" w:space="0" w:color="auto"/>
            <w:bottom w:val="none" w:sz="0" w:space="0" w:color="auto"/>
            <w:right w:val="none" w:sz="0" w:space="0" w:color="auto"/>
          </w:divBdr>
        </w:div>
        <w:div w:id="669260697">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1897665766">
          <w:marLeft w:val="1267"/>
          <w:marRight w:val="0"/>
          <w:marTop w:val="53"/>
          <w:marBottom w:val="0"/>
          <w:divBdr>
            <w:top w:val="none" w:sz="0" w:space="0" w:color="auto"/>
            <w:left w:val="none" w:sz="0" w:space="0" w:color="auto"/>
            <w:bottom w:val="none" w:sz="0" w:space="0" w:color="auto"/>
            <w:right w:val="none" w:sz="0" w:space="0" w:color="auto"/>
          </w:divBdr>
        </w:div>
        <w:div w:id="2068990519">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69936548">
          <w:marLeft w:val="1267"/>
          <w:marRight w:val="0"/>
          <w:marTop w:val="53"/>
          <w:marBottom w:val="0"/>
          <w:divBdr>
            <w:top w:val="none" w:sz="0" w:space="0" w:color="auto"/>
            <w:left w:val="none" w:sz="0" w:space="0" w:color="auto"/>
            <w:bottom w:val="none" w:sz="0" w:space="0" w:color="auto"/>
            <w:right w:val="none" w:sz="0" w:space="0" w:color="auto"/>
          </w:divBdr>
        </w:div>
        <w:div w:id="1238973307">
          <w:marLeft w:val="979"/>
          <w:marRight w:val="0"/>
          <w:marTop w:val="58"/>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 w:id="695814550">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32790717">
          <w:marLeft w:val="1267"/>
          <w:marRight w:val="0"/>
          <w:marTop w:val="48"/>
          <w:marBottom w:val="0"/>
          <w:divBdr>
            <w:top w:val="none" w:sz="0" w:space="0" w:color="auto"/>
            <w:left w:val="none" w:sz="0" w:space="0" w:color="auto"/>
            <w:bottom w:val="none" w:sz="0" w:space="0" w:color="auto"/>
            <w:right w:val="none" w:sz="0" w:space="0" w:color="auto"/>
          </w:divBdr>
        </w:div>
        <w:div w:id="1594237708">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3695298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51873676">
          <w:marLeft w:val="1541"/>
          <w:marRight w:val="0"/>
          <w:marTop w:val="50"/>
          <w:marBottom w:val="0"/>
          <w:divBdr>
            <w:top w:val="none" w:sz="0" w:space="0" w:color="auto"/>
            <w:left w:val="none" w:sz="0" w:space="0" w:color="auto"/>
            <w:bottom w:val="none" w:sz="0" w:space="0" w:color="auto"/>
            <w:right w:val="none" w:sz="0" w:space="0" w:color="auto"/>
          </w:divBdr>
        </w:div>
        <w:div w:id="1262378567">
          <w:marLeft w:val="1267"/>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705452324">
          <w:marLeft w:val="1541"/>
          <w:marRight w:val="0"/>
          <w:marTop w:val="48"/>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1940795871">
          <w:marLeft w:val="1267"/>
          <w:marRight w:val="0"/>
          <w:marTop w:val="50"/>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558129356">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1855997827">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44525281">
          <w:marLeft w:val="706"/>
          <w:marRight w:val="0"/>
          <w:marTop w:val="67"/>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sChild>
    </w:div>
    <w:div w:id="1789347663">
      <w:bodyDiv w:val="1"/>
      <w:marLeft w:val="0"/>
      <w:marRight w:val="0"/>
      <w:marTop w:val="0"/>
      <w:marBottom w:val="0"/>
      <w:divBdr>
        <w:top w:val="none" w:sz="0" w:space="0" w:color="auto"/>
        <w:left w:val="none" w:sz="0" w:space="0" w:color="auto"/>
        <w:bottom w:val="none" w:sz="0" w:space="0" w:color="auto"/>
        <w:right w:val="none" w:sz="0" w:space="0" w:color="auto"/>
      </w:divBdr>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236746136">
          <w:marLeft w:val="979"/>
          <w:marRight w:val="0"/>
          <w:marTop w:val="58"/>
          <w:marBottom w:val="0"/>
          <w:divBdr>
            <w:top w:val="none" w:sz="0" w:space="0" w:color="auto"/>
            <w:left w:val="none" w:sz="0" w:space="0" w:color="auto"/>
            <w:bottom w:val="none" w:sz="0" w:space="0" w:color="auto"/>
            <w:right w:val="none" w:sz="0" w:space="0" w:color="auto"/>
          </w:divBdr>
        </w:div>
        <w:div w:id="1092358502">
          <w:marLeft w:val="706"/>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20074193">
          <w:marLeft w:val="2261"/>
          <w:marRight w:val="0"/>
          <w:marTop w:val="43"/>
          <w:marBottom w:val="0"/>
          <w:divBdr>
            <w:top w:val="none" w:sz="0" w:space="0" w:color="auto"/>
            <w:left w:val="none" w:sz="0" w:space="0" w:color="auto"/>
            <w:bottom w:val="none" w:sz="0" w:space="0" w:color="auto"/>
            <w:right w:val="none" w:sz="0" w:space="0" w:color="auto"/>
          </w:divBdr>
        </w:div>
        <w:div w:id="1777671642">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365329653">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1359311917">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294337136">
          <w:marLeft w:val="2261"/>
          <w:marRight w:val="0"/>
          <w:marTop w:val="48"/>
          <w:marBottom w:val="0"/>
          <w:divBdr>
            <w:top w:val="none" w:sz="0" w:space="0" w:color="auto"/>
            <w:left w:val="none" w:sz="0" w:space="0" w:color="auto"/>
            <w:bottom w:val="none" w:sz="0" w:space="0" w:color="auto"/>
            <w:right w:val="none" w:sz="0" w:space="0" w:color="auto"/>
          </w:divBdr>
        </w:div>
        <w:div w:id="1786726222">
          <w:marLeft w:val="2261"/>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75584428">
          <w:marLeft w:val="2981"/>
          <w:marRight w:val="0"/>
          <w:marTop w:val="43"/>
          <w:marBottom w:val="0"/>
          <w:divBdr>
            <w:top w:val="none" w:sz="0" w:space="0" w:color="auto"/>
            <w:left w:val="none" w:sz="0" w:space="0" w:color="auto"/>
            <w:bottom w:val="none" w:sz="0" w:space="0" w:color="auto"/>
            <w:right w:val="none" w:sz="0" w:space="0" w:color="auto"/>
          </w:divBdr>
        </w:div>
        <w:div w:id="883180312">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729</Words>
  <Characters>4160</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Naoya Shibaike (芝池 尚哉)</cp:lastModifiedBy>
  <cp:revision>2</cp:revision>
  <cp:lastPrinted>2016-09-21T11:03:00Z</cp:lastPrinted>
  <dcterms:created xsi:type="dcterms:W3CDTF">2023-08-11T01:05:00Z</dcterms:created>
  <dcterms:modified xsi:type="dcterms:W3CDTF">2023-08-11T01:05:00Z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