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6A0C04" w:rsidRDefault="009642EF" w:rsidP="008031B5">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6A0C04">
        <w:rPr>
          <w:rFonts w:ascii="Times New Roman" w:eastAsia="宋体" w:hAnsi="Times New Roman" w:cs="Times New Roman"/>
          <w:b/>
          <w:bCs/>
          <w:kern w:val="0"/>
          <w:sz w:val="24"/>
          <w:szCs w:val="24"/>
          <w:lang w:eastAsia="en-US"/>
        </w:rPr>
        <w:t>3GPP TSG RAN WG1 #</w:t>
      </w:r>
      <w:r w:rsidRPr="006A0C04">
        <w:rPr>
          <w:rFonts w:ascii="Times New Roman" w:eastAsia="宋体" w:hAnsi="Times New Roman" w:cs="Times New Roman"/>
          <w:b/>
          <w:kern w:val="0"/>
          <w:sz w:val="24"/>
          <w:lang w:eastAsia="en-US"/>
        </w:rPr>
        <w:t>1</w:t>
      </w:r>
      <w:r w:rsidR="00B9217A" w:rsidRPr="006A0C04">
        <w:rPr>
          <w:rFonts w:ascii="Times New Roman" w:eastAsia="宋体" w:hAnsi="Times New Roman" w:cs="Times New Roman"/>
          <w:b/>
          <w:kern w:val="0"/>
          <w:sz w:val="24"/>
          <w:lang w:eastAsia="en-US"/>
        </w:rPr>
        <w:t>1</w:t>
      </w:r>
      <w:r w:rsidR="00A35B41">
        <w:rPr>
          <w:rFonts w:ascii="Times New Roman" w:eastAsia="宋体" w:hAnsi="Times New Roman" w:cs="Times New Roman"/>
          <w:b/>
          <w:kern w:val="0"/>
          <w:sz w:val="24"/>
          <w:lang w:eastAsia="en-US"/>
        </w:rPr>
        <w:t>4</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A00525"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bCs/>
          <w:kern w:val="0"/>
          <w:sz w:val="24"/>
          <w:szCs w:val="24"/>
          <w:lang w:eastAsia="en-US"/>
        </w:rPr>
        <w:t xml:space="preserve">   </w:t>
      </w:r>
      <w:bookmarkStart w:id="1" w:name="_GoBack"/>
      <w:bookmarkEnd w:id="1"/>
      <w:r w:rsidRPr="006A0C04">
        <w:rPr>
          <w:rFonts w:ascii="Times New Roman" w:eastAsia="宋体" w:hAnsi="Times New Roman" w:cs="Times New Roman"/>
          <w:b/>
          <w:bCs/>
          <w:kern w:val="0"/>
          <w:sz w:val="24"/>
          <w:szCs w:val="24"/>
          <w:lang w:eastAsia="en-US"/>
        </w:rPr>
        <w:t xml:space="preserve">  </w:t>
      </w:r>
      <w:r w:rsidR="0060594F">
        <w:rPr>
          <w:rFonts w:ascii="Times New Roman" w:eastAsia="宋体" w:hAnsi="Times New Roman" w:cs="Times New Roman"/>
          <w:b/>
          <w:bCs/>
          <w:kern w:val="0"/>
          <w:sz w:val="24"/>
          <w:szCs w:val="24"/>
          <w:lang w:eastAsia="en-US"/>
        </w:rPr>
        <w:t xml:space="preserve">  </w:t>
      </w:r>
      <w:r w:rsidRPr="006A0C04">
        <w:rPr>
          <w:rFonts w:ascii="Times New Roman" w:eastAsia="宋体" w:hAnsi="Times New Roman" w:cs="Times New Roman"/>
          <w:b/>
          <w:bCs/>
          <w:kern w:val="0"/>
          <w:sz w:val="24"/>
          <w:szCs w:val="24"/>
          <w:lang w:eastAsia="en-US"/>
        </w:rPr>
        <w:t xml:space="preserve">         </w:t>
      </w:r>
      <w:r w:rsidRPr="00B659E2">
        <w:rPr>
          <w:rFonts w:ascii="Times New Roman" w:eastAsia="宋体" w:hAnsi="Times New Roman" w:cs="Times New Roman"/>
          <w:b/>
          <w:bCs/>
          <w:kern w:val="0"/>
          <w:sz w:val="24"/>
          <w:szCs w:val="24"/>
          <w:lang w:eastAsia="en-US"/>
        </w:rPr>
        <w:t>R1-</w:t>
      </w:r>
      <w:r w:rsidR="002D4A04" w:rsidRPr="00B659E2">
        <w:rPr>
          <w:rFonts w:ascii="Times New Roman" w:hAnsi="Times New Roman" w:cs="Times New Roman"/>
        </w:rPr>
        <w:t xml:space="preserve"> </w:t>
      </w:r>
      <w:r w:rsidR="0051694E">
        <w:rPr>
          <w:rFonts w:ascii="Times New Roman" w:eastAsia="宋体" w:hAnsi="Times New Roman" w:cs="Times New Roman"/>
          <w:b/>
          <w:bCs/>
          <w:kern w:val="0"/>
          <w:sz w:val="24"/>
          <w:szCs w:val="24"/>
          <w:lang w:eastAsia="en-US"/>
        </w:rPr>
        <w:t>230</w:t>
      </w:r>
      <w:r w:rsidR="005940D6">
        <w:rPr>
          <w:rFonts w:ascii="Times New Roman" w:eastAsia="宋体" w:hAnsi="Times New Roman" w:cs="Times New Roman"/>
          <w:b/>
          <w:bCs/>
          <w:kern w:val="0"/>
          <w:sz w:val="24"/>
          <w:szCs w:val="24"/>
        </w:rPr>
        <w:t>7133</w:t>
      </w:r>
    </w:p>
    <w:p w:rsidR="009642EF" w:rsidRPr="006A0C04" w:rsidRDefault="00A35B41" w:rsidP="008031B5">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Pr>
          <w:rFonts w:ascii="Times New Roman" w:eastAsia="宋体" w:hAnsi="Times New Roman" w:cs="Times New Roman"/>
          <w:b/>
          <w:kern w:val="0"/>
          <w:sz w:val="24"/>
          <w:szCs w:val="24"/>
        </w:rPr>
        <w:t>Toulouse</w:t>
      </w:r>
      <w:r w:rsidR="00134208">
        <w:rPr>
          <w:rFonts w:ascii="Times New Roman" w:eastAsia="宋体" w:hAnsi="Times New Roman" w:cs="Times New Roman" w:hint="eastAsia"/>
          <w:b/>
          <w:kern w:val="0"/>
          <w:sz w:val="24"/>
          <w:szCs w:val="24"/>
        </w:rPr>
        <w:t>,</w:t>
      </w:r>
      <w:r w:rsidR="00134208" w:rsidRPr="00134208">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F</w:t>
      </w:r>
      <w:r w:rsidR="00134208" w:rsidRPr="00134208">
        <w:rPr>
          <w:rFonts w:ascii="Times New Roman" w:eastAsia="宋体" w:hAnsi="Times New Roman" w:cs="Times New Roman"/>
          <w:b/>
          <w:kern w:val="0"/>
          <w:sz w:val="24"/>
          <w:szCs w:val="24"/>
        </w:rPr>
        <w:t>R</w:t>
      </w:r>
      <w:r w:rsidR="00567083" w:rsidRPr="00567083">
        <w:rPr>
          <w:rFonts w:ascii="Times New Roman" w:eastAsia="宋体" w:hAnsi="Times New Roman" w:cs="Times New Roman"/>
          <w:b/>
          <w:kern w:val="0"/>
          <w:sz w:val="24"/>
          <w:szCs w:val="24"/>
        </w:rPr>
        <w:t>,</w:t>
      </w:r>
      <w:r w:rsidR="00CF27E8" w:rsidRPr="006A0C04">
        <w:rPr>
          <w:rFonts w:ascii="Times New Roman" w:eastAsia="宋体" w:hAnsi="Times New Roman" w:cs="Times New Roman"/>
          <w:b/>
          <w:kern w:val="0"/>
          <w:sz w:val="24"/>
          <w:szCs w:val="24"/>
        </w:rPr>
        <w:t xml:space="preserve"> </w:t>
      </w:r>
      <w:r w:rsidR="008014F2">
        <w:rPr>
          <w:rFonts w:ascii="Times New Roman" w:eastAsia="宋体" w:hAnsi="Times New Roman" w:cs="Times New Roman"/>
          <w:b/>
          <w:kern w:val="0"/>
          <w:sz w:val="24"/>
          <w:szCs w:val="24"/>
        </w:rPr>
        <w:t>Aug 21</w:t>
      </w:r>
      <w:r w:rsidR="008014F2">
        <w:rPr>
          <w:rFonts w:ascii="Times New Roman" w:eastAsia="宋体" w:hAnsi="Times New Roman" w:cs="Times New Roman"/>
          <w:b/>
          <w:kern w:val="0"/>
          <w:sz w:val="24"/>
          <w:szCs w:val="24"/>
          <w:vertAlign w:val="superscript"/>
        </w:rPr>
        <w:t>st</w:t>
      </w:r>
      <w:r w:rsidR="00CF27E8"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25</w:t>
      </w:r>
      <w:r w:rsidR="00035947">
        <w:rPr>
          <w:rFonts w:ascii="Times New Roman" w:eastAsia="宋体" w:hAnsi="Times New Roman" w:cs="Times New Roman"/>
          <w:b/>
          <w:kern w:val="0"/>
          <w:sz w:val="24"/>
          <w:szCs w:val="24"/>
          <w:vertAlign w:val="superscript"/>
        </w:rPr>
        <w:t>th</w:t>
      </w:r>
      <w:r w:rsidR="00CF27E8" w:rsidRPr="006A0C04">
        <w:rPr>
          <w:rFonts w:ascii="Times New Roman" w:eastAsia="宋体" w:hAnsi="Times New Roman" w:cs="Times New Roman"/>
          <w:b/>
          <w:kern w:val="0"/>
          <w:sz w:val="24"/>
          <w:szCs w:val="24"/>
        </w:rPr>
        <w:t>, 202</w:t>
      </w:r>
      <w:r w:rsidR="00571922">
        <w:rPr>
          <w:rFonts w:ascii="Times New Roman" w:eastAsia="宋体" w:hAnsi="Times New Roman" w:cs="Times New Roman"/>
          <w:b/>
          <w:kern w:val="0"/>
          <w:sz w:val="24"/>
          <w:szCs w:val="24"/>
        </w:rPr>
        <w:t>3</w:t>
      </w:r>
    </w:p>
    <w:p w:rsidR="009642EF" w:rsidRPr="006A0C04" w:rsidRDefault="009642EF" w:rsidP="008031B5">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Source:</w:t>
      </w:r>
      <w:r w:rsidRPr="006A0C04">
        <w:rPr>
          <w:rFonts w:ascii="Times New Roman" w:eastAsia="MS Mincho" w:hAnsi="Times New Roman" w:cs="Times New Roman"/>
          <w:b/>
          <w:noProof/>
          <w:kern w:val="0"/>
          <w:sz w:val="24"/>
          <w:szCs w:val="20"/>
          <w:lang w:eastAsia="x-none"/>
        </w:rPr>
        <w:tab/>
        <w:t>NEC</w:t>
      </w:r>
    </w:p>
    <w:bookmarkEnd w:id="0"/>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Title:</w:t>
      </w:r>
      <w:r w:rsidRPr="006A0C04">
        <w:rPr>
          <w:rFonts w:ascii="Times New Roman" w:eastAsia="MS Mincho" w:hAnsi="Times New Roman" w:cs="Times New Roman"/>
          <w:b/>
          <w:noProof/>
          <w:kern w:val="0"/>
          <w:sz w:val="24"/>
          <w:szCs w:val="20"/>
          <w:lang w:eastAsia="x-none"/>
        </w:rPr>
        <w:tab/>
      </w:r>
      <w:bookmarkStart w:id="2" w:name="OLE_LINK12"/>
      <w:bookmarkStart w:id="3" w:name="OLE_LINK13"/>
      <w:bookmarkStart w:id="4" w:name="OLE_LINK14"/>
      <w:bookmarkStart w:id="5" w:name="OLE_LINK8"/>
      <w:bookmarkStart w:id="6" w:name="OLE_LINK9"/>
      <w:bookmarkStart w:id="7" w:name="OLE_LINK21"/>
      <w:bookmarkStart w:id="8" w:name="OLE_LINK22"/>
      <w:r w:rsidR="0007139D" w:rsidRPr="006A0C04">
        <w:rPr>
          <w:rFonts w:ascii="Times New Roman" w:eastAsia="MS Mincho" w:hAnsi="Times New Roman" w:cs="Times New Roman"/>
          <w:b/>
          <w:noProof/>
          <w:kern w:val="0"/>
          <w:sz w:val="24"/>
          <w:szCs w:val="20"/>
          <w:lang w:eastAsia="x-none"/>
        </w:rPr>
        <w:t>Discussion</w:t>
      </w:r>
      <w:r w:rsidR="004469DA" w:rsidRPr="006A0C04">
        <w:rPr>
          <w:rFonts w:ascii="Times New Roman" w:hAnsi="Times New Roman" w:cs="Times New Roman"/>
        </w:rPr>
        <w:t xml:space="preserve"> </w:t>
      </w:r>
      <w:r w:rsidR="004469DA" w:rsidRPr="006A0C04">
        <w:rPr>
          <w:rFonts w:ascii="Times New Roman" w:eastAsia="MS Mincho" w:hAnsi="Times New Roman" w:cs="Times New Roman"/>
          <w:b/>
          <w:noProof/>
          <w:kern w:val="0"/>
          <w:sz w:val="24"/>
          <w:szCs w:val="20"/>
          <w:lang w:eastAsia="x-none"/>
        </w:rPr>
        <w:t xml:space="preserve">on </w:t>
      </w:r>
      <w:r w:rsidR="0007139D" w:rsidRPr="006A0C04">
        <w:rPr>
          <w:rFonts w:ascii="Times New Roman" w:eastAsia="MS Mincho" w:hAnsi="Times New Roman" w:cs="Times New Roman"/>
          <w:b/>
          <w:noProof/>
          <w:kern w:val="0"/>
          <w:sz w:val="24"/>
          <w:szCs w:val="20"/>
          <w:lang w:eastAsia="x-none"/>
        </w:rPr>
        <w:t>AI/ML for positioning accuracy enhancement</w:t>
      </w:r>
      <w:bookmarkEnd w:id="2"/>
      <w:bookmarkEnd w:id="3"/>
      <w:bookmarkEnd w:id="4"/>
    </w:p>
    <w:bookmarkEnd w:id="5"/>
    <w:bookmarkEnd w:id="6"/>
    <w:bookmarkEnd w:id="7"/>
    <w:bookmarkEnd w:id="8"/>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Agenda Item:</w:t>
      </w:r>
      <w:bookmarkStart w:id="9" w:name="Source"/>
      <w:bookmarkEnd w:id="9"/>
      <w:r w:rsidRPr="006A0C04">
        <w:rPr>
          <w:rFonts w:ascii="Times New Roman" w:eastAsia="MS Mincho" w:hAnsi="Times New Roman" w:cs="Times New Roman"/>
          <w:b/>
          <w:noProof/>
          <w:kern w:val="0"/>
          <w:sz w:val="24"/>
          <w:szCs w:val="20"/>
          <w:lang w:eastAsia="x-none"/>
        </w:rPr>
        <w:tab/>
      </w:r>
      <w:r w:rsidR="00E24440" w:rsidRPr="006A0C04">
        <w:rPr>
          <w:rFonts w:ascii="Times New Roman" w:eastAsia="MS Mincho" w:hAnsi="Times New Roman" w:cs="Times New Roman"/>
          <w:b/>
          <w:noProof/>
          <w:kern w:val="0"/>
          <w:sz w:val="24"/>
          <w:szCs w:val="20"/>
          <w:lang w:eastAsia="ja-JP"/>
        </w:rPr>
        <w:t>9.2.4.2</w:t>
      </w:r>
    </w:p>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x-none"/>
        </w:rPr>
      </w:pPr>
      <w:r w:rsidRPr="006A0C04">
        <w:rPr>
          <w:rFonts w:ascii="Times New Roman" w:eastAsia="MS Mincho" w:hAnsi="Times New Roman" w:cs="Times New Roman"/>
          <w:b/>
          <w:noProof/>
          <w:kern w:val="0"/>
          <w:sz w:val="24"/>
          <w:szCs w:val="20"/>
          <w:lang w:eastAsia="x-none"/>
        </w:rPr>
        <w:t>Document for:</w:t>
      </w:r>
      <w:bookmarkStart w:id="10" w:name="DocumentFor"/>
      <w:bookmarkEnd w:id="10"/>
      <w:r w:rsidRPr="006A0C04">
        <w:rPr>
          <w:rFonts w:ascii="Times New Roman" w:eastAsia="MS Mincho" w:hAnsi="Times New Roman" w:cs="Times New Roman"/>
          <w:b/>
          <w:noProof/>
          <w:kern w:val="0"/>
          <w:sz w:val="24"/>
          <w:szCs w:val="20"/>
          <w:lang w:eastAsia="x-none"/>
        </w:rPr>
        <w:t xml:space="preserve"> </w:t>
      </w:r>
      <w:r w:rsidRPr="006A0C04">
        <w:rPr>
          <w:rFonts w:ascii="Times New Roman" w:eastAsia="MS Mincho" w:hAnsi="Times New Roman" w:cs="Times New Roman"/>
          <w:b/>
          <w:noProof/>
          <w:kern w:val="0"/>
          <w:sz w:val="24"/>
          <w:szCs w:val="20"/>
          <w:lang w:eastAsia="x-none"/>
        </w:rPr>
        <w:tab/>
        <w:t>Discussion and Decision</w:t>
      </w:r>
    </w:p>
    <w:p w:rsidR="009642EF" w:rsidRPr="006A0C04" w:rsidRDefault="009642EF" w:rsidP="008031B5">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Introduction</w:t>
      </w:r>
    </w:p>
    <w:p w:rsidR="00D345B2"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bookmarkStart w:id="11" w:name="OLE_LINK1"/>
      <w:bookmarkStart w:id="12" w:name="OLE_LINK2"/>
      <w:r w:rsidRPr="006A0C04">
        <w:rPr>
          <w:rFonts w:ascii="Times New Roman" w:eastAsia="MS Mincho" w:hAnsi="Times New Roman" w:cs="Times New Roman"/>
          <w:kern w:val="0"/>
          <w:sz w:val="22"/>
          <w:szCs w:val="20"/>
          <w:lang w:eastAsia="ja-JP"/>
        </w:rPr>
        <w:t xml:space="preserve">The </w:t>
      </w:r>
      <w:r w:rsidR="00084D26" w:rsidRPr="006A0C04">
        <w:rPr>
          <w:rFonts w:ascii="Times New Roman" w:hAnsi="Times New Roman" w:cs="Times New Roman"/>
          <w:kern w:val="0"/>
          <w:sz w:val="22"/>
          <w:szCs w:val="20"/>
        </w:rPr>
        <w:t>study</w:t>
      </w:r>
      <w:r w:rsidR="00084D26" w:rsidRPr="006A0C04">
        <w:rPr>
          <w:rFonts w:ascii="Times New Roman" w:eastAsia="MS Mincho" w:hAnsi="Times New Roman" w:cs="Times New Roman"/>
          <w:kern w:val="0"/>
          <w:sz w:val="22"/>
          <w:szCs w:val="20"/>
          <w:lang w:eastAsia="ja-JP"/>
        </w:rPr>
        <w:t xml:space="preserve"> </w:t>
      </w:r>
      <w:r w:rsidR="00474E92">
        <w:rPr>
          <w:rFonts w:ascii="Times New Roman" w:eastAsia="MS Mincho" w:hAnsi="Times New Roman" w:cs="Times New Roman"/>
          <w:kern w:val="0"/>
          <w:sz w:val="22"/>
          <w:szCs w:val="20"/>
          <w:lang w:eastAsia="ja-JP"/>
        </w:rPr>
        <w:t>items related to the</w:t>
      </w:r>
      <w:r w:rsidRPr="006A0C04">
        <w:rPr>
          <w:rFonts w:ascii="Times New Roman" w:eastAsia="MS Mincho" w:hAnsi="Times New Roman" w:cs="Times New Roman"/>
          <w:kern w:val="0"/>
          <w:sz w:val="22"/>
          <w:szCs w:val="20"/>
          <w:lang w:eastAsia="ja-JP"/>
        </w:rPr>
        <w:t xml:space="preserve"> </w:t>
      </w:r>
      <w:r w:rsidR="00C90D74" w:rsidRPr="006A0C04">
        <w:rPr>
          <w:rFonts w:ascii="Times New Roman" w:eastAsia="MS Mincho" w:hAnsi="Times New Roman" w:cs="Times New Roman"/>
          <w:kern w:val="0"/>
          <w:sz w:val="22"/>
          <w:szCs w:val="20"/>
          <w:lang w:eastAsia="ja-JP"/>
        </w:rPr>
        <w:t>application of AI/ML to air interface</w:t>
      </w:r>
      <w:r w:rsidRPr="006A0C04">
        <w:rPr>
          <w:rFonts w:ascii="Times New Roman" w:eastAsia="MS Mincho" w:hAnsi="Times New Roman" w:cs="Times New Roman"/>
          <w:kern w:val="0"/>
          <w:sz w:val="22"/>
          <w:szCs w:val="20"/>
          <w:lang w:eastAsia="ja-JP"/>
        </w:rPr>
        <w:t xml:space="preserve"> </w:t>
      </w:r>
      <w:r w:rsidR="00214D23" w:rsidRPr="006A0C04">
        <w:rPr>
          <w:rFonts w:ascii="Times New Roman" w:eastAsia="MS Mincho" w:hAnsi="Times New Roman" w:cs="Times New Roman"/>
          <w:kern w:val="0"/>
          <w:sz w:val="22"/>
          <w:szCs w:val="20"/>
          <w:lang w:eastAsia="ja-JP"/>
        </w:rPr>
        <w:t>were</w:t>
      </w:r>
      <w:r w:rsidRPr="006A0C04">
        <w:rPr>
          <w:rFonts w:ascii="Times New Roman" w:eastAsia="MS Mincho" w:hAnsi="Times New Roman" w:cs="Times New Roman"/>
          <w:kern w:val="0"/>
          <w:sz w:val="22"/>
          <w:szCs w:val="20"/>
          <w:lang w:eastAsia="ja-JP"/>
        </w:rPr>
        <w:t xml:space="preserve"> approved in RAN #</w:t>
      </w:r>
      <w:r w:rsidR="00C90D74" w:rsidRPr="006A0C04">
        <w:rPr>
          <w:rFonts w:ascii="Times New Roman" w:eastAsia="MS Mincho" w:hAnsi="Times New Roman" w:cs="Times New Roman"/>
          <w:kern w:val="0"/>
          <w:sz w:val="22"/>
          <w:szCs w:val="20"/>
          <w:lang w:eastAsia="ja-JP"/>
        </w:rPr>
        <w:t>94</w:t>
      </w:r>
      <w:r w:rsidR="00C90D74" w:rsidRPr="006A0C04">
        <w:rPr>
          <w:rFonts w:ascii="Times New Roman" w:eastAsia="MS Mincho" w:hAnsi="Times New Roman" w:cs="Times New Roman"/>
          <w:kern w:val="0"/>
          <w:sz w:val="22"/>
          <w:szCs w:val="20"/>
          <w:vertAlign w:val="superscript"/>
          <w:lang w:eastAsia="ja-JP"/>
        </w:rPr>
        <w:t>[1]</w:t>
      </w:r>
      <w:r w:rsidRPr="006A0C04">
        <w:rPr>
          <w:rFonts w:ascii="Times New Roman" w:eastAsia="MS Mincho" w:hAnsi="Times New Roman" w:cs="Times New Roman"/>
          <w:kern w:val="0"/>
          <w:sz w:val="22"/>
          <w:szCs w:val="20"/>
          <w:lang w:eastAsia="ja-JP"/>
        </w:rPr>
        <w:t xml:space="preserve">. After </w:t>
      </w:r>
      <w:r w:rsidR="00474E92">
        <w:rPr>
          <w:rFonts w:ascii="Times New Roman" w:eastAsia="MS Mincho" w:hAnsi="Times New Roman" w:cs="Times New Roman"/>
          <w:kern w:val="0"/>
          <w:sz w:val="22"/>
          <w:szCs w:val="20"/>
          <w:lang w:eastAsia="ja-JP"/>
        </w:rPr>
        <w:t>multiple</w:t>
      </w:r>
      <w:r w:rsidR="00DA7FE9" w:rsidRPr="006A0C04">
        <w:rPr>
          <w:rFonts w:ascii="Times New Roman" w:eastAsia="MS Mincho" w:hAnsi="Times New Roman" w:cs="Times New Roman"/>
          <w:kern w:val="0"/>
          <w:sz w:val="22"/>
          <w:szCs w:val="20"/>
          <w:lang w:eastAsia="ja-JP"/>
        </w:rPr>
        <w:t xml:space="preserve"> rounds of</w:t>
      </w:r>
      <w:r w:rsidRPr="006A0C04">
        <w:rPr>
          <w:rFonts w:ascii="Times New Roman" w:eastAsia="MS Mincho" w:hAnsi="Times New Roman" w:cs="Times New Roman"/>
          <w:kern w:val="0"/>
          <w:sz w:val="22"/>
          <w:szCs w:val="20"/>
          <w:lang w:eastAsia="ja-JP"/>
        </w:rPr>
        <w:t xml:space="preserve"> </w:t>
      </w:r>
      <w:r w:rsidR="00D345B2" w:rsidRPr="006A0C04">
        <w:rPr>
          <w:rFonts w:ascii="Times New Roman" w:eastAsia="MS Mincho" w:hAnsi="Times New Roman" w:cs="Times New Roman"/>
          <w:kern w:val="0"/>
          <w:sz w:val="22"/>
          <w:szCs w:val="20"/>
          <w:lang w:eastAsia="ja-JP"/>
        </w:rPr>
        <w:t>discussion</w:t>
      </w:r>
      <w:r w:rsidR="00474E92">
        <w:rPr>
          <w:rFonts w:ascii="Times New Roman" w:eastAsia="MS Mincho" w:hAnsi="Times New Roman" w:cs="Times New Roman"/>
          <w:kern w:val="0"/>
          <w:sz w:val="22"/>
          <w:szCs w:val="20"/>
          <w:lang w:eastAsia="ja-JP"/>
        </w:rPr>
        <w:t xml:space="preserve"> within the NWM</w:t>
      </w:r>
      <w:r w:rsidR="00D345B2" w:rsidRPr="006A0C04">
        <w:rPr>
          <w:rFonts w:ascii="Times New Roman" w:eastAsia="MS Mincho" w:hAnsi="Times New Roman" w:cs="Times New Roman"/>
          <w:kern w:val="0"/>
          <w:sz w:val="22"/>
          <w:szCs w:val="20"/>
          <w:lang w:eastAsia="ja-JP"/>
        </w:rPr>
        <w:t xml:space="preserve">, the use cases </w:t>
      </w:r>
      <w:r w:rsidR="00474E92">
        <w:rPr>
          <w:rFonts w:ascii="Times New Roman" w:eastAsia="MS Mincho" w:hAnsi="Times New Roman" w:cs="Times New Roman"/>
          <w:kern w:val="0"/>
          <w:sz w:val="22"/>
          <w:szCs w:val="20"/>
          <w:lang w:eastAsia="ja-JP"/>
        </w:rPr>
        <w:t>for</w:t>
      </w:r>
      <w:r w:rsidR="005B5495">
        <w:rPr>
          <w:rFonts w:ascii="Times New Roman" w:eastAsia="MS Mincho" w:hAnsi="Times New Roman" w:cs="Times New Roman"/>
          <w:kern w:val="0"/>
          <w:sz w:val="22"/>
          <w:szCs w:val="20"/>
          <w:lang w:eastAsia="ja-JP"/>
        </w:rPr>
        <w:t xml:space="preserve"> </w:t>
      </w:r>
      <w:r w:rsidR="005B5495" w:rsidRPr="005B5495">
        <w:rPr>
          <w:rFonts w:ascii="Times New Roman" w:eastAsia="MS Mincho" w:hAnsi="Times New Roman" w:cs="Times New Roman"/>
          <w:kern w:val="0"/>
          <w:sz w:val="22"/>
          <w:szCs w:val="20"/>
          <w:lang w:eastAsia="ja-JP"/>
        </w:rPr>
        <w:t xml:space="preserve">AI/ML </w:t>
      </w:r>
      <w:r w:rsidR="00474E92">
        <w:rPr>
          <w:rFonts w:ascii="Times New Roman" w:eastAsia="MS Mincho" w:hAnsi="Times New Roman" w:cs="Times New Roman"/>
          <w:kern w:val="0"/>
          <w:sz w:val="22"/>
          <w:szCs w:val="20"/>
          <w:lang w:eastAsia="ja-JP"/>
        </w:rPr>
        <w:t>application in</w:t>
      </w:r>
      <w:r w:rsidR="005B5495">
        <w:rPr>
          <w:rFonts w:ascii="Times New Roman" w:eastAsia="MS Mincho" w:hAnsi="Times New Roman" w:cs="Times New Roman"/>
          <w:kern w:val="0"/>
          <w:sz w:val="22"/>
          <w:szCs w:val="20"/>
          <w:lang w:eastAsia="ja-JP"/>
        </w:rPr>
        <w:t xml:space="preserve"> RAN1 </w:t>
      </w:r>
      <w:r w:rsidR="00474E92">
        <w:rPr>
          <w:rFonts w:ascii="Times New Roman" w:eastAsia="MS Mincho" w:hAnsi="Times New Roman" w:cs="Times New Roman"/>
          <w:kern w:val="0"/>
          <w:sz w:val="22"/>
          <w:szCs w:val="20"/>
          <w:lang w:eastAsia="ja-JP"/>
        </w:rPr>
        <w:t>were narrowed down to enhancing</w:t>
      </w:r>
      <w:r w:rsidR="00D345B2" w:rsidRPr="006A0C04">
        <w:rPr>
          <w:rFonts w:ascii="Times New Roman" w:eastAsia="MS Mincho" w:hAnsi="Times New Roman" w:cs="Times New Roman"/>
          <w:kern w:val="0"/>
          <w:sz w:val="22"/>
          <w:szCs w:val="20"/>
          <w:lang w:eastAsia="ja-JP"/>
        </w:rPr>
        <w:t xml:space="preserve"> CSI feedback enhancement, beam management</w:t>
      </w:r>
      <w:r w:rsidR="00DA7FE9" w:rsidRPr="006A0C04">
        <w:rPr>
          <w:rFonts w:ascii="Times New Roman" w:eastAsia="MS Mincho" w:hAnsi="Times New Roman" w:cs="Times New Roman"/>
          <w:kern w:val="0"/>
          <w:sz w:val="22"/>
          <w:szCs w:val="20"/>
          <w:lang w:eastAsia="ja-JP"/>
        </w:rPr>
        <w:t>,</w:t>
      </w:r>
      <w:r w:rsidR="00D345B2" w:rsidRPr="006A0C04">
        <w:rPr>
          <w:rFonts w:ascii="Times New Roman" w:eastAsia="MS Mincho" w:hAnsi="Times New Roman" w:cs="Times New Roman"/>
          <w:kern w:val="0"/>
          <w:sz w:val="22"/>
          <w:szCs w:val="20"/>
          <w:lang w:eastAsia="ja-JP"/>
        </w:rPr>
        <w:t xml:space="preserve"> and positioning accuracy enhancements.</w:t>
      </w:r>
    </w:p>
    <w:bookmarkEnd w:id="11"/>
    <w:bookmarkEnd w:id="12"/>
    <w:p w:rsidR="000E2D7A" w:rsidRPr="006A0C04" w:rsidRDefault="00DD1369" w:rsidP="00DA738A">
      <w:pPr>
        <w:widowControl/>
        <w:adjustRightInd w:val="0"/>
        <w:snapToGrid w:val="0"/>
        <w:spacing w:after="120"/>
        <w:rPr>
          <w:rFonts w:ascii="Times New Roman" w:eastAsia="MS Mincho" w:hAnsi="Times New Roman" w:cs="Times New Roman"/>
          <w:kern w:val="0"/>
          <w:sz w:val="22"/>
          <w:szCs w:val="20"/>
          <w:lang w:eastAsia="ja-JP"/>
        </w:rPr>
      </w:pPr>
      <w:r>
        <w:rPr>
          <w:rFonts w:ascii="Times New Roman" w:eastAsia="MS Mincho" w:hAnsi="Times New Roman" w:cs="Times New Roman"/>
          <w:kern w:val="0"/>
          <w:sz w:val="22"/>
          <w:szCs w:val="20"/>
          <w:lang w:eastAsia="ja-JP"/>
        </w:rPr>
        <w:t>The following</w:t>
      </w:r>
      <w:r w:rsidR="00474E92">
        <w:rPr>
          <w:rFonts w:ascii="Times New Roman" w:eastAsia="MS Mincho" w:hAnsi="Times New Roman" w:cs="Times New Roman"/>
          <w:kern w:val="0"/>
          <w:sz w:val="22"/>
          <w:szCs w:val="20"/>
          <w:lang w:eastAsia="ja-JP"/>
        </w:rPr>
        <w:t xml:space="preserve"> are </w:t>
      </w:r>
      <w:r>
        <w:rPr>
          <w:rFonts w:ascii="Times New Roman" w:eastAsia="MS Mincho" w:hAnsi="Times New Roman" w:cs="Times New Roman"/>
          <w:kern w:val="0"/>
          <w:sz w:val="22"/>
          <w:szCs w:val="20"/>
          <w:lang w:eastAsia="ja-JP"/>
        </w:rPr>
        <w:t>the</w:t>
      </w:r>
      <w:r w:rsidR="000E2D7A" w:rsidRPr="006A0C04">
        <w:rPr>
          <w:rFonts w:ascii="Times New Roman" w:eastAsia="MS Mincho" w:hAnsi="Times New Roman" w:cs="Times New Roman"/>
          <w:kern w:val="0"/>
          <w:sz w:val="22"/>
          <w:szCs w:val="20"/>
          <w:lang w:eastAsia="ja-JP"/>
        </w:rPr>
        <w:t xml:space="preserve"> agreements </w:t>
      </w:r>
      <w:r w:rsidR="00474E92">
        <w:rPr>
          <w:rFonts w:ascii="Times New Roman" w:eastAsia="MS Mincho" w:hAnsi="Times New Roman" w:cs="Times New Roman"/>
          <w:kern w:val="0"/>
          <w:sz w:val="22"/>
          <w:szCs w:val="20"/>
          <w:lang w:eastAsia="ja-JP"/>
        </w:rPr>
        <w:t>reached during the</w:t>
      </w:r>
      <w:r w:rsidR="000E2D7A" w:rsidRPr="006A0C04">
        <w:rPr>
          <w:rFonts w:ascii="Times New Roman" w:eastAsia="MS Mincho" w:hAnsi="Times New Roman" w:cs="Times New Roman"/>
          <w:kern w:val="0"/>
          <w:sz w:val="22"/>
          <w:szCs w:val="20"/>
          <w:lang w:eastAsia="ja-JP"/>
        </w:rPr>
        <w:t xml:space="preserve"> RAN1 #11</w:t>
      </w:r>
      <w:r>
        <w:rPr>
          <w:rFonts w:ascii="Times New Roman" w:eastAsia="MS Mincho" w:hAnsi="Times New Roman" w:cs="Times New Roman"/>
          <w:kern w:val="0"/>
          <w:sz w:val="22"/>
          <w:szCs w:val="20"/>
          <w:lang w:eastAsia="ja-JP"/>
        </w:rPr>
        <w:t>3</w:t>
      </w:r>
      <w:r w:rsidR="000E2D7A" w:rsidRPr="006A0C04">
        <w:rPr>
          <w:rFonts w:ascii="Times New Roman" w:eastAsia="MS Mincho" w:hAnsi="Times New Roman" w:cs="Times New Roman"/>
          <w:kern w:val="0"/>
          <w:sz w:val="22"/>
          <w:szCs w:val="20"/>
          <w:lang w:eastAsia="ja-JP"/>
        </w:rPr>
        <w:t xml:space="preserve"> </w:t>
      </w:r>
      <w:r w:rsidR="00134208">
        <w:rPr>
          <w:rFonts w:ascii="Times New Roman" w:eastAsia="MS Mincho" w:hAnsi="Times New Roman" w:cs="Times New Roman"/>
          <w:kern w:val="0"/>
          <w:sz w:val="22"/>
          <w:szCs w:val="20"/>
          <w:lang w:eastAsia="ja-JP"/>
        </w:rPr>
        <w:t>e-</w:t>
      </w:r>
      <w:r w:rsidR="000E2D7A" w:rsidRPr="006A0C04">
        <w:rPr>
          <w:rFonts w:ascii="Times New Roman" w:eastAsia="MS Mincho" w:hAnsi="Times New Roman" w:cs="Times New Roman"/>
          <w:kern w:val="0"/>
          <w:sz w:val="22"/>
          <w:szCs w:val="20"/>
          <w:lang w:eastAsia="ja-JP"/>
        </w:rPr>
        <w:t>meeting</w:t>
      </w:r>
      <w:r w:rsidR="008D3CBE">
        <w:rPr>
          <w:rFonts w:ascii="Times New Roman" w:eastAsia="MS Mincho" w:hAnsi="Times New Roman" w:cs="Times New Roman"/>
          <w:kern w:val="0"/>
          <w:sz w:val="22"/>
          <w:szCs w:val="20"/>
          <w:lang w:eastAsia="ja-JP"/>
        </w:rPr>
        <w:t xml:space="preserve"> </w:t>
      </w:r>
      <w:r w:rsidR="00474E92">
        <w:rPr>
          <w:rFonts w:ascii="Times New Roman" w:eastAsia="MS Mincho" w:hAnsi="Times New Roman" w:cs="Times New Roman"/>
          <w:kern w:val="0"/>
          <w:sz w:val="22"/>
          <w:szCs w:val="20"/>
          <w:lang w:eastAsia="ja-JP"/>
        </w:rPr>
        <w:t xml:space="preserve">concerning the enhancement of </w:t>
      </w:r>
      <w:r w:rsidR="008D3CBE">
        <w:rPr>
          <w:rFonts w:ascii="Times New Roman" w:eastAsia="MS Mincho" w:hAnsi="Times New Roman" w:cs="Times New Roman"/>
          <w:kern w:val="0"/>
          <w:sz w:val="22"/>
          <w:szCs w:val="20"/>
          <w:lang w:eastAsia="ja-JP"/>
        </w:rPr>
        <w:t xml:space="preserve">positioning accuracy </w:t>
      </w:r>
      <w:proofErr w:type="gramStart"/>
      <w:r w:rsidR="008D3CBE">
        <w:rPr>
          <w:rFonts w:ascii="Times New Roman" w:eastAsia="MS Mincho" w:hAnsi="Times New Roman" w:cs="Times New Roman"/>
          <w:kern w:val="0"/>
          <w:sz w:val="22"/>
          <w:szCs w:val="20"/>
          <w:lang w:eastAsia="ja-JP"/>
        </w:rPr>
        <w:t>enhancements</w:t>
      </w:r>
      <w:r w:rsidR="006A0C04" w:rsidRPr="006A0C04">
        <w:rPr>
          <w:rFonts w:ascii="Times New Roman" w:eastAsia="MS Mincho" w:hAnsi="Times New Roman" w:cs="Times New Roman"/>
          <w:kern w:val="0"/>
          <w:sz w:val="22"/>
          <w:szCs w:val="20"/>
          <w:vertAlign w:val="superscript"/>
          <w:lang w:eastAsia="ja-JP"/>
        </w:rPr>
        <w:t>[</w:t>
      </w:r>
      <w:proofErr w:type="gramEnd"/>
      <w:r w:rsidR="006A0C04" w:rsidRPr="006A0C04">
        <w:rPr>
          <w:rFonts w:ascii="Times New Roman" w:eastAsia="MS Mincho" w:hAnsi="Times New Roman" w:cs="Times New Roman"/>
          <w:kern w:val="0"/>
          <w:sz w:val="22"/>
          <w:szCs w:val="20"/>
          <w:vertAlign w:val="superscript"/>
          <w:lang w:eastAsia="ja-JP"/>
        </w:rPr>
        <w:t>2]</w:t>
      </w:r>
      <w:r w:rsidR="000E2D7A" w:rsidRPr="006A0C04">
        <w:rPr>
          <w:rFonts w:ascii="Times New Roman" w:eastAsia="MS Mincho" w:hAnsi="Times New Roman" w:cs="Times New Roman"/>
          <w:kern w:val="0"/>
          <w:sz w:val="22"/>
          <w:szCs w:val="20"/>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134208" w:rsidTr="00727A22">
        <w:tc>
          <w:tcPr>
            <w:tcW w:w="9952" w:type="dxa"/>
            <w:tcBorders>
              <w:top w:val="single" w:sz="8" w:space="0" w:color="auto"/>
              <w:left w:val="single" w:sz="8" w:space="0" w:color="auto"/>
              <w:bottom w:val="single" w:sz="8" w:space="0" w:color="auto"/>
              <w:right w:val="single" w:sz="8" w:space="0" w:color="auto"/>
            </w:tcBorders>
          </w:tcPr>
          <w:p w:rsidR="008F7BD5" w:rsidRPr="00DD1369" w:rsidRDefault="008F7BD5" w:rsidP="00DD1369">
            <w:pPr>
              <w:widowControl/>
              <w:spacing w:after="120"/>
              <w:ind w:left="1440" w:hanging="1440"/>
              <w:jc w:val="left"/>
              <w:rPr>
                <w:rFonts w:eastAsia="等线"/>
                <w:sz w:val="22"/>
                <w:szCs w:val="22"/>
                <w:highlight w:val="green"/>
                <w:lang w:val="en-GB"/>
              </w:rPr>
            </w:pPr>
            <w:r w:rsidRPr="00DD1369">
              <w:rPr>
                <w:rFonts w:eastAsia="等线"/>
                <w:sz w:val="22"/>
                <w:szCs w:val="22"/>
                <w:highlight w:val="green"/>
                <w:lang w:val="en-GB"/>
              </w:rPr>
              <w:t>Agreement</w:t>
            </w:r>
          </w:p>
          <w:p w:rsidR="008F7BD5" w:rsidRPr="00DD1369" w:rsidRDefault="008F7BD5" w:rsidP="00DD1369">
            <w:pPr>
              <w:widowControl/>
              <w:spacing w:after="120"/>
              <w:jc w:val="left"/>
              <w:rPr>
                <w:rFonts w:eastAsia="Batang"/>
                <w:sz w:val="22"/>
                <w:szCs w:val="22"/>
                <w:lang w:val="en-GB"/>
              </w:rPr>
            </w:pPr>
            <w:r w:rsidRPr="00DD1369">
              <w:rPr>
                <w:rFonts w:eastAsia="Batang"/>
                <w:sz w:val="22"/>
                <w:szCs w:val="22"/>
                <w:lang w:val="en-GB"/>
              </w:rPr>
              <w:t xml:space="preserve">Regarding ground truth label generation for AI/ML based positioning, </w:t>
            </w:r>
            <w:r w:rsidRPr="00DD1369">
              <w:rPr>
                <w:rFonts w:eastAsia="Batang"/>
                <w:sz w:val="22"/>
                <w:szCs w:val="22"/>
                <w:lang w:val="en-GB" w:eastAsia="en-US"/>
              </w:rPr>
              <w:t xml:space="preserve">the following options of entity to generate ground truth label are identified when beneficial and necessary (e.g., limited PRU availability) </w:t>
            </w:r>
          </w:p>
          <w:p w:rsidR="008F7BD5" w:rsidRPr="00DD1369" w:rsidRDefault="008F7BD5" w:rsidP="00DD1369">
            <w:pPr>
              <w:widowControl/>
              <w:numPr>
                <w:ilvl w:val="0"/>
                <w:numId w:val="18"/>
              </w:numPr>
              <w:spacing w:after="120" w:line="259" w:lineRule="auto"/>
              <w:jc w:val="left"/>
              <w:rPr>
                <w:rFonts w:eastAsia="宋体"/>
                <w:sz w:val="22"/>
                <w:szCs w:val="22"/>
                <w:lang w:val="en-GB" w:eastAsia="x-none"/>
              </w:rPr>
            </w:pPr>
            <w:r w:rsidRPr="00DD1369">
              <w:rPr>
                <w:rFonts w:eastAsia="宋体"/>
                <w:sz w:val="22"/>
                <w:szCs w:val="22"/>
                <w:lang w:val="en-GB" w:eastAsia="x-none"/>
              </w:rPr>
              <w:t>UE with estimated/known location generates ground truth label and corresponding label quality indicator</w:t>
            </w:r>
          </w:p>
          <w:p w:rsidR="008F7BD5" w:rsidRPr="00DD1369" w:rsidRDefault="008F7BD5" w:rsidP="00DD1369">
            <w:pPr>
              <w:widowControl/>
              <w:numPr>
                <w:ilvl w:val="1"/>
                <w:numId w:val="18"/>
              </w:numPr>
              <w:spacing w:after="120" w:line="259" w:lineRule="auto"/>
              <w:jc w:val="left"/>
              <w:rPr>
                <w:rFonts w:eastAsia="宋体"/>
                <w:sz w:val="22"/>
                <w:szCs w:val="22"/>
                <w:lang w:val="en-GB" w:eastAsia="x-none"/>
              </w:rPr>
            </w:pPr>
            <w:r w:rsidRPr="00DD1369">
              <w:rPr>
                <w:rFonts w:eastAsia="宋体"/>
                <w:sz w:val="22"/>
                <w:szCs w:val="22"/>
                <w:lang w:val="en-GB" w:eastAsia="x-none"/>
              </w:rPr>
              <w:t>based on non-NR and/or NR RAT-dependent and/or NR RAT-independent positioning methods</w:t>
            </w:r>
          </w:p>
          <w:p w:rsidR="008F7BD5" w:rsidRPr="00DD1369" w:rsidRDefault="008F7BD5" w:rsidP="00DD1369">
            <w:pPr>
              <w:widowControl/>
              <w:numPr>
                <w:ilvl w:val="1"/>
                <w:numId w:val="18"/>
              </w:numPr>
              <w:spacing w:after="120" w:line="259" w:lineRule="auto"/>
              <w:jc w:val="left"/>
              <w:rPr>
                <w:rFonts w:eastAsia="Batang"/>
                <w:sz w:val="22"/>
                <w:szCs w:val="22"/>
                <w:lang w:val="en-GB"/>
              </w:rPr>
            </w:pPr>
            <w:r w:rsidRPr="00DD1369">
              <w:rPr>
                <w:rFonts w:eastAsia="Batang"/>
                <w:sz w:val="22"/>
                <w:szCs w:val="22"/>
                <w:lang w:val="en-GB"/>
              </w:rPr>
              <w:t>At least for UE-based positioning with UE-side model (Case 1) and UE-assisted positioning with UE-side model (Case 2a)</w:t>
            </w:r>
          </w:p>
          <w:p w:rsidR="008F7BD5" w:rsidRPr="00DD1369" w:rsidRDefault="008F7BD5" w:rsidP="00DD1369">
            <w:pPr>
              <w:widowControl/>
              <w:numPr>
                <w:ilvl w:val="0"/>
                <w:numId w:val="18"/>
              </w:numPr>
              <w:spacing w:after="120" w:line="259" w:lineRule="auto"/>
              <w:jc w:val="left"/>
              <w:rPr>
                <w:rFonts w:eastAsia="Batang"/>
                <w:sz w:val="22"/>
                <w:szCs w:val="22"/>
                <w:lang w:val="en-GB" w:eastAsia="en-US"/>
              </w:rPr>
            </w:pPr>
            <w:r w:rsidRPr="00DD1369">
              <w:rPr>
                <w:rFonts w:eastAsia="Batang"/>
                <w:sz w:val="22"/>
                <w:szCs w:val="22"/>
                <w:lang w:val="en-GB"/>
              </w:rPr>
              <w:t xml:space="preserve">Network entity generates ground truth label </w:t>
            </w:r>
            <w:r w:rsidRPr="00DD1369">
              <w:rPr>
                <w:rFonts w:eastAsia="Batang"/>
                <w:sz w:val="22"/>
                <w:szCs w:val="22"/>
                <w:lang w:val="en-GB" w:eastAsia="en-US"/>
              </w:rPr>
              <w:t>and corresponding label quality indicator</w:t>
            </w:r>
          </w:p>
          <w:p w:rsidR="008F7BD5" w:rsidRPr="00DD1369" w:rsidRDefault="008F7BD5" w:rsidP="00DD1369">
            <w:pPr>
              <w:widowControl/>
              <w:numPr>
                <w:ilvl w:val="1"/>
                <w:numId w:val="18"/>
              </w:numPr>
              <w:spacing w:after="120" w:line="259" w:lineRule="auto"/>
              <w:jc w:val="left"/>
              <w:rPr>
                <w:rFonts w:eastAsia="Batang"/>
                <w:sz w:val="22"/>
                <w:szCs w:val="22"/>
                <w:lang w:val="en-GB"/>
              </w:rPr>
            </w:pPr>
            <w:r w:rsidRPr="00DD1369">
              <w:rPr>
                <w:rFonts w:eastAsia="Batang"/>
                <w:sz w:val="22"/>
                <w:szCs w:val="22"/>
                <w:lang w:val="en-GB" w:eastAsia="en-US"/>
              </w:rPr>
              <w:t xml:space="preserve">based on non-NR and/or NR RAT-dependent </w:t>
            </w:r>
            <w:r w:rsidRPr="00DD1369">
              <w:rPr>
                <w:rFonts w:eastAsia="宋体"/>
                <w:sz w:val="22"/>
                <w:szCs w:val="22"/>
                <w:lang w:val="en-GB" w:eastAsia="en-US"/>
              </w:rPr>
              <w:t>and/or NR RAT-independent</w:t>
            </w:r>
            <w:r w:rsidRPr="00DD1369">
              <w:rPr>
                <w:rFonts w:eastAsia="Batang"/>
                <w:sz w:val="22"/>
                <w:szCs w:val="22"/>
                <w:lang w:val="en-GB" w:eastAsia="en-US"/>
              </w:rPr>
              <w:t xml:space="preserve"> positioning methods</w:t>
            </w:r>
            <w:r w:rsidRPr="00DD1369">
              <w:rPr>
                <w:rFonts w:eastAsia="Batang"/>
                <w:sz w:val="22"/>
                <w:szCs w:val="22"/>
                <w:lang w:val="en-GB"/>
              </w:rPr>
              <w:t xml:space="preserve"> </w:t>
            </w:r>
          </w:p>
          <w:p w:rsidR="008F7BD5" w:rsidRPr="00DD1369" w:rsidRDefault="008F7BD5" w:rsidP="00DD1369">
            <w:pPr>
              <w:widowControl/>
              <w:numPr>
                <w:ilvl w:val="1"/>
                <w:numId w:val="18"/>
              </w:numPr>
              <w:spacing w:after="120" w:line="259" w:lineRule="auto"/>
              <w:jc w:val="left"/>
              <w:rPr>
                <w:rFonts w:eastAsia="Batang"/>
                <w:sz w:val="22"/>
                <w:szCs w:val="22"/>
                <w:lang w:val="en-GB"/>
              </w:rPr>
            </w:pPr>
            <w:r w:rsidRPr="00DD1369">
              <w:rPr>
                <w:rFonts w:eastAsia="Batang"/>
                <w:sz w:val="22"/>
                <w:szCs w:val="22"/>
                <w:lang w:val="en-GB"/>
              </w:rPr>
              <w:t xml:space="preserve">At least for UE-assisted/LMF-based positioning with LMF-side model (Case 2b),  </w:t>
            </w:r>
            <w:r w:rsidRPr="00DD1369">
              <w:rPr>
                <w:rFonts w:eastAsia="Batang"/>
                <w:sz w:val="22"/>
                <w:szCs w:val="22"/>
                <w:lang w:val="en-GB" w:eastAsia="en-US"/>
              </w:rPr>
              <w:t xml:space="preserve">NG-RAN node assisted positioning with gNB-side model (Case 3a) </w:t>
            </w:r>
            <w:r w:rsidRPr="00DD1369">
              <w:rPr>
                <w:rFonts w:eastAsia="Batang"/>
                <w:sz w:val="22"/>
                <w:szCs w:val="22"/>
                <w:lang w:val="en-GB"/>
              </w:rPr>
              <w:t>and NG-RAN node assisted positioning with LMF-side model (Case 3b)</w:t>
            </w:r>
          </w:p>
          <w:p w:rsidR="008F7BD5" w:rsidRPr="00DD1369" w:rsidRDefault="008F7BD5" w:rsidP="00DD1369">
            <w:pPr>
              <w:widowControl/>
              <w:numPr>
                <w:ilvl w:val="0"/>
                <w:numId w:val="18"/>
              </w:numPr>
              <w:spacing w:after="120" w:line="259" w:lineRule="auto"/>
              <w:jc w:val="left"/>
              <w:rPr>
                <w:rFonts w:eastAsia="Batang"/>
                <w:sz w:val="22"/>
                <w:szCs w:val="22"/>
                <w:lang w:val="en-GB"/>
              </w:rPr>
            </w:pPr>
            <w:r w:rsidRPr="00DD1369">
              <w:rPr>
                <w:rFonts w:eastAsia="Batang"/>
                <w:sz w:val="22"/>
                <w:szCs w:val="22"/>
                <w:lang w:val="en-GB"/>
              </w:rPr>
              <w:t>Note: user data privacy needs to be preserved</w:t>
            </w:r>
          </w:p>
          <w:p w:rsidR="008F7BD5" w:rsidRPr="00DD1369" w:rsidRDefault="008F7BD5" w:rsidP="00DD1369">
            <w:pPr>
              <w:widowControl/>
              <w:spacing w:after="120"/>
              <w:ind w:left="1440" w:hanging="1440"/>
              <w:jc w:val="left"/>
              <w:rPr>
                <w:rFonts w:eastAsia="Batang"/>
                <w:sz w:val="22"/>
                <w:szCs w:val="22"/>
                <w:lang w:val="en-GB" w:eastAsia="x-none"/>
              </w:rPr>
            </w:pPr>
          </w:p>
          <w:p w:rsidR="008F7BD5" w:rsidRPr="00DD1369" w:rsidRDefault="008F7BD5" w:rsidP="00DD1369">
            <w:pPr>
              <w:widowControl/>
              <w:spacing w:after="120"/>
              <w:jc w:val="left"/>
              <w:rPr>
                <w:rFonts w:eastAsia="等线"/>
                <w:sz w:val="22"/>
                <w:szCs w:val="22"/>
                <w:highlight w:val="green"/>
                <w:lang w:val="en-GB"/>
              </w:rPr>
            </w:pPr>
            <w:r w:rsidRPr="00DD1369">
              <w:rPr>
                <w:rFonts w:eastAsia="等线"/>
                <w:sz w:val="22"/>
                <w:szCs w:val="22"/>
                <w:highlight w:val="green"/>
                <w:lang w:val="en-GB"/>
              </w:rPr>
              <w:t>Agreement</w:t>
            </w:r>
          </w:p>
          <w:p w:rsidR="008F7BD5" w:rsidRPr="00DD1369" w:rsidRDefault="008F7BD5" w:rsidP="00DD1369">
            <w:pPr>
              <w:widowControl/>
              <w:spacing w:after="120"/>
              <w:jc w:val="left"/>
              <w:rPr>
                <w:rFonts w:eastAsia="Batang"/>
                <w:sz w:val="22"/>
                <w:szCs w:val="22"/>
                <w:lang w:val="en-GB"/>
              </w:rPr>
            </w:pPr>
            <w:r w:rsidRPr="00DD1369">
              <w:rPr>
                <w:rFonts w:eastAsia="Batang"/>
                <w:sz w:val="22"/>
                <w:szCs w:val="22"/>
                <w:lang w:val="en-GB" w:eastAsia="en-US"/>
              </w:rPr>
              <w:t>For assisted AI/ML positioning with UE-assisted (Case 2a) and NG-RAN node assisted positioning (Case 3a), at least the following types of model inference output are identified as candidates</w:t>
            </w:r>
            <w:r w:rsidRPr="00DD1369">
              <w:rPr>
                <w:rFonts w:eastAsia="Batang"/>
                <w:sz w:val="22"/>
                <w:szCs w:val="22"/>
                <w:lang w:val="en-GB"/>
              </w:rPr>
              <w:t xml:space="preserve"> providing performance benefits</w:t>
            </w:r>
          </w:p>
          <w:p w:rsidR="008F7BD5" w:rsidRPr="00DD1369" w:rsidRDefault="008F7BD5" w:rsidP="00DD1369">
            <w:pPr>
              <w:widowControl/>
              <w:numPr>
                <w:ilvl w:val="0"/>
                <w:numId w:val="18"/>
              </w:numPr>
              <w:spacing w:after="120" w:line="259" w:lineRule="auto"/>
              <w:jc w:val="left"/>
              <w:rPr>
                <w:rFonts w:eastAsia="Batang"/>
                <w:sz w:val="22"/>
                <w:szCs w:val="22"/>
                <w:lang w:val="en-GB"/>
              </w:rPr>
            </w:pPr>
            <w:r w:rsidRPr="00DD1369">
              <w:rPr>
                <w:rFonts w:eastAsia="Batang"/>
                <w:sz w:val="22"/>
                <w:szCs w:val="22"/>
                <w:lang w:val="en-GB"/>
              </w:rPr>
              <w:t>Timing estimation</w:t>
            </w:r>
          </w:p>
          <w:p w:rsidR="008F7BD5" w:rsidRPr="00DD1369" w:rsidRDefault="008F7BD5" w:rsidP="00DD1369">
            <w:pPr>
              <w:widowControl/>
              <w:numPr>
                <w:ilvl w:val="1"/>
                <w:numId w:val="18"/>
              </w:numPr>
              <w:spacing w:after="120" w:line="259" w:lineRule="auto"/>
              <w:jc w:val="left"/>
              <w:rPr>
                <w:rFonts w:eastAsia="Batang"/>
                <w:sz w:val="22"/>
                <w:szCs w:val="22"/>
                <w:lang w:val="en-GB"/>
              </w:rPr>
            </w:pPr>
            <w:r w:rsidRPr="00DD1369">
              <w:rPr>
                <w:rFonts w:eastAsia="Batang"/>
                <w:sz w:val="22"/>
                <w:szCs w:val="22"/>
                <w:lang w:val="en-GB"/>
              </w:rPr>
              <w:t>FFS potential specification impact including details of report to LMF, e.g., time difference relative to a reference time, soft information report</w:t>
            </w:r>
          </w:p>
          <w:p w:rsidR="008F7BD5" w:rsidRPr="00DD1369" w:rsidRDefault="008F7BD5" w:rsidP="00DD1369">
            <w:pPr>
              <w:widowControl/>
              <w:numPr>
                <w:ilvl w:val="1"/>
                <w:numId w:val="18"/>
              </w:numPr>
              <w:spacing w:after="120" w:line="259" w:lineRule="auto"/>
              <w:jc w:val="left"/>
              <w:rPr>
                <w:rFonts w:eastAsia="Batang"/>
                <w:sz w:val="22"/>
                <w:szCs w:val="22"/>
                <w:lang w:val="en-GB"/>
              </w:rPr>
            </w:pPr>
            <w:r w:rsidRPr="00DD1369">
              <w:rPr>
                <w:rFonts w:eastAsia="Batang"/>
                <w:sz w:val="22"/>
                <w:szCs w:val="22"/>
                <w:lang w:val="en-GB"/>
              </w:rPr>
              <w:t>FFS applicability for DL-TDOA, UE/gNB RTT and UL-RTOA</w:t>
            </w:r>
          </w:p>
          <w:p w:rsidR="008F7BD5" w:rsidRPr="00DD1369" w:rsidRDefault="008F7BD5" w:rsidP="00DD1369">
            <w:pPr>
              <w:widowControl/>
              <w:numPr>
                <w:ilvl w:val="1"/>
                <w:numId w:val="18"/>
              </w:numPr>
              <w:spacing w:after="120" w:line="259" w:lineRule="auto"/>
              <w:jc w:val="left"/>
              <w:rPr>
                <w:rFonts w:eastAsia="Batang"/>
                <w:sz w:val="22"/>
                <w:szCs w:val="22"/>
                <w:lang w:val="en-GB"/>
              </w:rPr>
            </w:pPr>
            <w:r w:rsidRPr="00DD1369">
              <w:rPr>
                <w:rFonts w:eastAsia="Batang"/>
                <w:sz w:val="22"/>
                <w:szCs w:val="22"/>
                <w:lang w:val="en-GB"/>
              </w:rPr>
              <w:t>Note: the report to LMF is derived based on and maybe different from the model inference output</w:t>
            </w:r>
          </w:p>
          <w:p w:rsidR="008F7BD5" w:rsidRPr="00DD1369" w:rsidRDefault="008F7BD5" w:rsidP="00DD1369">
            <w:pPr>
              <w:widowControl/>
              <w:numPr>
                <w:ilvl w:val="0"/>
                <w:numId w:val="18"/>
              </w:numPr>
              <w:spacing w:after="120" w:line="259" w:lineRule="auto"/>
              <w:jc w:val="left"/>
              <w:rPr>
                <w:rFonts w:eastAsia="Batang"/>
                <w:sz w:val="22"/>
                <w:szCs w:val="22"/>
                <w:lang w:val="en-GB"/>
              </w:rPr>
            </w:pPr>
            <w:r w:rsidRPr="00DD1369">
              <w:rPr>
                <w:rFonts w:eastAsia="Batang"/>
                <w:sz w:val="22"/>
                <w:szCs w:val="22"/>
                <w:lang w:val="en-GB"/>
              </w:rPr>
              <w:lastRenderedPageBreak/>
              <w:t>LOS/NLOS indicator</w:t>
            </w:r>
          </w:p>
          <w:p w:rsidR="008F7BD5" w:rsidRPr="00DD1369" w:rsidRDefault="008F7BD5" w:rsidP="00DD1369">
            <w:pPr>
              <w:widowControl/>
              <w:numPr>
                <w:ilvl w:val="1"/>
                <w:numId w:val="18"/>
              </w:numPr>
              <w:spacing w:after="120" w:line="259" w:lineRule="auto"/>
              <w:jc w:val="left"/>
              <w:rPr>
                <w:rFonts w:eastAsia="Batang"/>
                <w:sz w:val="22"/>
                <w:szCs w:val="22"/>
                <w:lang w:val="en-GB"/>
              </w:rPr>
            </w:pPr>
            <w:r w:rsidRPr="00DD1369">
              <w:rPr>
                <w:rFonts w:eastAsia="Batang"/>
                <w:sz w:val="22"/>
                <w:szCs w:val="22"/>
                <w:lang w:val="en-GB"/>
              </w:rPr>
              <w:t>FFS potential specification impact (if any w.r.t. existing measurement report)</w:t>
            </w:r>
          </w:p>
          <w:p w:rsidR="008F7BD5" w:rsidRPr="00DD1369" w:rsidRDefault="008F7BD5" w:rsidP="00DD1369">
            <w:pPr>
              <w:widowControl/>
              <w:numPr>
                <w:ilvl w:val="0"/>
                <w:numId w:val="18"/>
              </w:numPr>
              <w:spacing w:after="120" w:line="259" w:lineRule="auto"/>
              <w:jc w:val="left"/>
              <w:rPr>
                <w:rFonts w:eastAsia="Batang"/>
                <w:sz w:val="22"/>
                <w:szCs w:val="22"/>
                <w:lang w:val="en-GB"/>
              </w:rPr>
            </w:pPr>
            <w:r w:rsidRPr="00DD1369">
              <w:rPr>
                <w:rFonts w:eastAsia="Batang"/>
                <w:sz w:val="22"/>
                <w:szCs w:val="22"/>
                <w:lang w:val="en-GB"/>
              </w:rPr>
              <w:t>FFS RSRPP</w:t>
            </w:r>
          </w:p>
          <w:p w:rsidR="008F7BD5" w:rsidRPr="00DD1369" w:rsidRDefault="008F7BD5" w:rsidP="00DD1369">
            <w:pPr>
              <w:widowControl/>
              <w:spacing w:after="120"/>
              <w:jc w:val="left"/>
              <w:rPr>
                <w:rFonts w:eastAsia="等线"/>
                <w:sz w:val="22"/>
                <w:szCs w:val="22"/>
                <w:lang w:val="en-GB"/>
              </w:rPr>
            </w:pPr>
          </w:p>
          <w:p w:rsidR="008F7BD5" w:rsidRPr="00DD1369" w:rsidRDefault="008F7BD5" w:rsidP="00DD1369">
            <w:pPr>
              <w:widowControl/>
              <w:spacing w:after="120"/>
              <w:jc w:val="left"/>
              <w:rPr>
                <w:rFonts w:eastAsia="等线"/>
                <w:sz w:val="22"/>
                <w:szCs w:val="22"/>
                <w:highlight w:val="green"/>
                <w:lang w:val="en-GB"/>
              </w:rPr>
            </w:pPr>
            <w:r w:rsidRPr="00DD1369">
              <w:rPr>
                <w:rFonts w:eastAsia="等线"/>
                <w:sz w:val="22"/>
                <w:szCs w:val="22"/>
                <w:highlight w:val="green"/>
                <w:lang w:val="en-GB"/>
              </w:rPr>
              <w:t>Agreement</w:t>
            </w:r>
          </w:p>
          <w:p w:rsidR="008F7BD5" w:rsidRPr="00DD1369" w:rsidRDefault="008F7BD5" w:rsidP="00DD1369">
            <w:pPr>
              <w:widowControl/>
              <w:spacing w:after="120"/>
              <w:jc w:val="left"/>
              <w:rPr>
                <w:rFonts w:eastAsia="Batang"/>
                <w:sz w:val="22"/>
                <w:szCs w:val="22"/>
                <w:lang w:val="en-GB"/>
              </w:rPr>
            </w:pPr>
            <w:r w:rsidRPr="00DD1369">
              <w:rPr>
                <w:rFonts w:eastAsia="Batang"/>
                <w:color w:val="000000"/>
                <w:sz w:val="22"/>
                <w:szCs w:val="22"/>
                <w:lang w:val="en-GB" w:eastAsia="en-US"/>
              </w:rPr>
              <w:t>Regarding AI/</w:t>
            </w:r>
            <w:r w:rsidRPr="00DD1369">
              <w:rPr>
                <w:rFonts w:eastAsia="Batang"/>
                <w:sz w:val="22"/>
                <w:szCs w:val="22"/>
                <w:lang w:val="en-GB" w:eastAsia="en-US"/>
              </w:rPr>
              <w:t>ML model monitoring for AI/ML based positioning, the following entities are identified as candidates to derive monitoring metric in addition to entities from previous agreement</w:t>
            </w:r>
          </w:p>
          <w:p w:rsidR="008F7BD5" w:rsidRPr="00DD1369" w:rsidRDefault="008F7BD5" w:rsidP="00DD1369">
            <w:pPr>
              <w:widowControl/>
              <w:numPr>
                <w:ilvl w:val="0"/>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 xml:space="preserve">LMF for Case 2a (with UE-side model) and Case 3a (with gNB-side model) at least when monitoring is </w:t>
            </w:r>
            <w:r w:rsidRPr="00DD1369">
              <w:rPr>
                <w:rFonts w:eastAsia="Batang"/>
                <w:sz w:val="22"/>
                <w:szCs w:val="22"/>
                <w:lang w:val="en-GB"/>
              </w:rPr>
              <w:t>based on provided ground truth label (or its approximation)</w:t>
            </w:r>
          </w:p>
          <w:p w:rsidR="008F7BD5" w:rsidRPr="00DD1369" w:rsidRDefault="008F7BD5" w:rsidP="00DD1369">
            <w:pPr>
              <w:widowControl/>
              <w:spacing w:after="120"/>
              <w:jc w:val="left"/>
              <w:rPr>
                <w:rFonts w:eastAsia="等线"/>
                <w:sz w:val="22"/>
                <w:szCs w:val="22"/>
                <w:lang w:val="en-GB"/>
              </w:rPr>
            </w:pPr>
          </w:p>
          <w:p w:rsidR="008F7BD5" w:rsidRPr="00DD1369" w:rsidRDefault="008F7BD5" w:rsidP="00DD1369">
            <w:pPr>
              <w:widowControl/>
              <w:spacing w:after="120"/>
              <w:jc w:val="left"/>
              <w:rPr>
                <w:rFonts w:eastAsia="等线"/>
                <w:sz w:val="22"/>
                <w:szCs w:val="22"/>
                <w:highlight w:val="green"/>
                <w:lang w:val="en-GB"/>
              </w:rPr>
            </w:pPr>
            <w:r w:rsidRPr="00DD1369">
              <w:rPr>
                <w:rFonts w:eastAsia="等线"/>
                <w:sz w:val="22"/>
                <w:szCs w:val="22"/>
                <w:highlight w:val="green"/>
                <w:lang w:val="en-GB"/>
              </w:rPr>
              <w:t>Agreement</w:t>
            </w:r>
          </w:p>
          <w:p w:rsidR="008F7BD5" w:rsidRPr="00DD1369" w:rsidRDefault="008F7BD5" w:rsidP="00DD1369">
            <w:pPr>
              <w:widowControl/>
              <w:spacing w:after="120"/>
              <w:jc w:val="left"/>
              <w:rPr>
                <w:rFonts w:eastAsia="Batang"/>
                <w:sz w:val="22"/>
                <w:szCs w:val="22"/>
                <w:lang w:val="en-GB" w:eastAsia="en-US"/>
              </w:rPr>
            </w:pPr>
            <w:r w:rsidRPr="00DD1369">
              <w:rPr>
                <w:rFonts w:eastAsia="Batang"/>
                <w:color w:val="000000"/>
                <w:sz w:val="22"/>
                <w:szCs w:val="22"/>
                <w:lang w:val="en-GB" w:eastAsia="en-US"/>
              </w:rPr>
              <w:t>Regarding monitoring for AI/ML based positioning, at least the following monitoring methods with potential speci</w:t>
            </w:r>
            <w:r w:rsidRPr="00DD1369">
              <w:rPr>
                <w:rFonts w:eastAsia="Batang"/>
                <w:sz w:val="22"/>
                <w:szCs w:val="22"/>
                <w:lang w:val="en-GB" w:eastAsia="en-US"/>
              </w:rPr>
              <w:t>fication impact are identified</w:t>
            </w:r>
          </w:p>
          <w:p w:rsidR="008F7BD5" w:rsidRPr="00DD1369" w:rsidRDefault="008F7BD5" w:rsidP="00DD1369">
            <w:pPr>
              <w:widowControl/>
              <w:numPr>
                <w:ilvl w:val="0"/>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 xml:space="preserve">Model monitoring </w:t>
            </w:r>
            <w:r w:rsidRPr="00DD1369">
              <w:rPr>
                <w:rFonts w:eastAsia="Batang"/>
                <w:sz w:val="22"/>
                <w:szCs w:val="22"/>
                <w:lang w:val="en-GB"/>
              </w:rPr>
              <w:t>based on provided ground truth label (or its approximation)</w:t>
            </w:r>
          </w:p>
          <w:p w:rsidR="008F7BD5" w:rsidRPr="00DD1369" w:rsidRDefault="008F7BD5" w:rsidP="00DD1369">
            <w:pPr>
              <w:widowControl/>
              <w:numPr>
                <w:ilvl w:val="1"/>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Monitoring metric: statistics of the difference between model output and provided ground truth label</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FFS details of statistics</w:t>
            </w:r>
          </w:p>
          <w:p w:rsidR="008F7BD5" w:rsidRPr="00DD1369" w:rsidRDefault="008F7BD5" w:rsidP="00DD1369">
            <w:pPr>
              <w:widowControl/>
              <w:numPr>
                <w:ilvl w:val="1"/>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For monitoring UE-side and gNB-side model</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proofErr w:type="spellStart"/>
            <w:r w:rsidRPr="00DD1369">
              <w:rPr>
                <w:rFonts w:eastAsia="Batang"/>
                <w:sz w:val="22"/>
                <w:szCs w:val="22"/>
                <w:lang w:val="en-GB" w:eastAsia="x-none"/>
              </w:rPr>
              <w:t>signaling</w:t>
            </w:r>
            <w:proofErr w:type="spellEnd"/>
            <w:r w:rsidRPr="00DD1369">
              <w:rPr>
                <w:rFonts w:eastAsia="Batang"/>
                <w:sz w:val="22"/>
                <w:szCs w:val="22"/>
                <w:lang w:val="en-GB" w:eastAsia="x-none"/>
              </w:rPr>
              <w:t xml:space="preserve"> from monitoring entity to request ground truth label (if needed)</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proofErr w:type="spellStart"/>
            <w:r w:rsidRPr="00DD1369">
              <w:rPr>
                <w:rFonts w:eastAsia="Batang"/>
                <w:sz w:val="22"/>
                <w:szCs w:val="22"/>
                <w:lang w:val="en-GB" w:eastAsia="x-none"/>
              </w:rPr>
              <w:t>signaling</w:t>
            </w:r>
            <w:proofErr w:type="spellEnd"/>
            <w:r w:rsidRPr="00DD1369">
              <w:rPr>
                <w:rFonts w:eastAsia="Batang"/>
                <w:sz w:val="22"/>
                <w:szCs w:val="22"/>
                <w:lang w:val="en-GB" w:eastAsia="x-none"/>
              </w:rPr>
              <w:t xml:space="preserve"> from monitoring entity to request model output (if needed)</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proofErr w:type="spellStart"/>
            <w:r w:rsidRPr="00DD1369">
              <w:rPr>
                <w:rFonts w:eastAsia="Batang"/>
                <w:sz w:val="22"/>
                <w:szCs w:val="22"/>
                <w:lang w:val="en-GB" w:eastAsia="x-none"/>
              </w:rPr>
              <w:t>signaling</w:t>
            </w:r>
            <w:proofErr w:type="spellEnd"/>
            <w:r w:rsidRPr="00DD1369">
              <w:rPr>
                <w:rFonts w:eastAsia="Batang"/>
                <w:sz w:val="22"/>
                <w:szCs w:val="22"/>
                <w:lang w:val="en-GB" w:eastAsia="x-none"/>
              </w:rPr>
              <w:t xml:space="preserve"> for potential request/report of monitoring metric (if needed)</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Note: there may not be any specification impact</w:t>
            </w:r>
          </w:p>
          <w:p w:rsidR="008F7BD5" w:rsidRPr="00DD1369" w:rsidRDefault="008F7BD5" w:rsidP="00DD1369">
            <w:pPr>
              <w:widowControl/>
              <w:numPr>
                <w:ilvl w:val="1"/>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For monitoring LMF-side model</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proofErr w:type="spellStart"/>
            <w:r w:rsidRPr="00DD1369">
              <w:rPr>
                <w:rFonts w:eastAsia="Batang"/>
                <w:sz w:val="22"/>
                <w:szCs w:val="22"/>
                <w:lang w:val="en-GB" w:eastAsia="x-none"/>
              </w:rPr>
              <w:t>signaling</w:t>
            </w:r>
            <w:proofErr w:type="spellEnd"/>
            <w:r w:rsidRPr="00DD1369">
              <w:rPr>
                <w:rFonts w:eastAsia="Batang"/>
                <w:sz w:val="22"/>
                <w:szCs w:val="22"/>
                <w:lang w:val="en-GB" w:eastAsia="x-none"/>
              </w:rPr>
              <w:t xml:space="preserve"> from LMF to request measurement(s) (if needed)</w:t>
            </w:r>
          </w:p>
          <w:p w:rsidR="008F7BD5" w:rsidRPr="00DD1369" w:rsidRDefault="008F7BD5" w:rsidP="00DD1369">
            <w:pPr>
              <w:widowControl/>
              <w:numPr>
                <w:ilvl w:val="1"/>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FFS applicability to each case (Case 1 to 3b)</w:t>
            </w:r>
          </w:p>
          <w:p w:rsidR="008F7BD5" w:rsidRPr="00DD1369" w:rsidRDefault="008F7BD5" w:rsidP="00DD1369">
            <w:pPr>
              <w:widowControl/>
              <w:numPr>
                <w:ilvl w:val="0"/>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 xml:space="preserve">Model monitoring without </w:t>
            </w:r>
            <w:r w:rsidRPr="00DD1369">
              <w:rPr>
                <w:rFonts w:eastAsia="Batang"/>
                <w:sz w:val="22"/>
                <w:szCs w:val="22"/>
                <w:lang w:val="en-GB"/>
              </w:rPr>
              <w:t>ground truth label</w:t>
            </w:r>
          </w:p>
          <w:p w:rsidR="008F7BD5" w:rsidRPr="00DD1369" w:rsidRDefault="008F7BD5" w:rsidP="00DD1369">
            <w:pPr>
              <w:widowControl/>
              <w:numPr>
                <w:ilvl w:val="1"/>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 xml:space="preserve">Monitoring metric: </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FFS: statistics of measurement(s) compared to the statistics associated with the training data, statistics associated with the model output</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FFS details of statistics</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FFS details of what type of measurement(s)</w:t>
            </w:r>
          </w:p>
          <w:p w:rsidR="008F7BD5" w:rsidRPr="00DD1369" w:rsidRDefault="008F7BD5" w:rsidP="00DD1369">
            <w:pPr>
              <w:widowControl/>
              <w:numPr>
                <w:ilvl w:val="1"/>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For monitoring UE-side and gNB-side model</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proofErr w:type="spellStart"/>
            <w:r w:rsidRPr="00DD1369">
              <w:rPr>
                <w:rFonts w:eastAsia="Batang"/>
                <w:sz w:val="22"/>
                <w:szCs w:val="22"/>
                <w:lang w:val="en-GB" w:eastAsia="x-none"/>
              </w:rPr>
              <w:t>signaling</w:t>
            </w:r>
            <w:proofErr w:type="spellEnd"/>
            <w:r w:rsidRPr="00DD1369">
              <w:rPr>
                <w:rFonts w:eastAsia="Batang"/>
                <w:sz w:val="22"/>
                <w:szCs w:val="22"/>
                <w:lang w:val="en-GB" w:eastAsia="x-none"/>
              </w:rPr>
              <w:t xml:space="preserve"> from LMF to facilitate the monitoring entity to derive the monitoring metric (if needed)</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proofErr w:type="spellStart"/>
            <w:r w:rsidRPr="00DD1369">
              <w:rPr>
                <w:rFonts w:eastAsia="Batang"/>
                <w:sz w:val="22"/>
                <w:szCs w:val="22"/>
                <w:lang w:val="en-GB" w:eastAsia="x-none"/>
              </w:rPr>
              <w:t>signaling</w:t>
            </w:r>
            <w:proofErr w:type="spellEnd"/>
            <w:r w:rsidRPr="00DD1369">
              <w:rPr>
                <w:rFonts w:eastAsia="Batang"/>
                <w:sz w:val="22"/>
                <w:szCs w:val="22"/>
                <w:lang w:val="en-GB" w:eastAsia="x-none"/>
              </w:rPr>
              <w:t xml:space="preserve"> from monitoring entity to request measurement(s) (if needed)</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proofErr w:type="spellStart"/>
            <w:r w:rsidRPr="00DD1369">
              <w:rPr>
                <w:rFonts w:eastAsia="Batang"/>
                <w:sz w:val="22"/>
                <w:szCs w:val="22"/>
                <w:lang w:val="en-GB" w:eastAsia="x-none"/>
              </w:rPr>
              <w:t>signaling</w:t>
            </w:r>
            <w:proofErr w:type="spellEnd"/>
            <w:r w:rsidRPr="00DD1369">
              <w:rPr>
                <w:rFonts w:eastAsia="Batang"/>
                <w:sz w:val="22"/>
                <w:szCs w:val="22"/>
                <w:lang w:val="en-GB" w:eastAsia="x-none"/>
              </w:rPr>
              <w:t xml:space="preserve"> for potential request/report of monitoring metric (if needed)</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Note: there may not be any specification impact</w:t>
            </w:r>
          </w:p>
          <w:p w:rsidR="008F7BD5" w:rsidRPr="00DD1369" w:rsidRDefault="008F7BD5" w:rsidP="00DD1369">
            <w:pPr>
              <w:widowControl/>
              <w:numPr>
                <w:ilvl w:val="1"/>
                <w:numId w:val="18"/>
              </w:numPr>
              <w:spacing w:after="120" w:line="259" w:lineRule="auto"/>
              <w:jc w:val="left"/>
              <w:rPr>
                <w:rFonts w:eastAsia="Batang"/>
                <w:sz w:val="22"/>
                <w:szCs w:val="22"/>
                <w:lang w:val="en-GB" w:eastAsia="x-none"/>
              </w:rPr>
            </w:pPr>
            <w:r w:rsidRPr="00DD1369">
              <w:rPr>
                <w:rFonts w:eastAsia="Batang"/>
                <w:sz w:val="22"/>
                <w:szCs w:val="22"/>
                <w:lang w:val="en-GB" w:eastAsia="x-none"/>
              </w:rPr>
              <w:lastRenderedPageBreak/>
              <w:t>For monitoring LMF-side model</w:t>
            </w:r>
          </w:p>
          <w:p w:rsidR="008F7BD5" w:rsidRPr="00DD1369" w:rsidRDefault="008F7BD5" w:rsidP="00DD1369">
            <w:pPr>
              <w:widowControl/>
              <w:numPr>
                <w:ilvl w:val="2"/>
                <w:numId w:val="18"/>
              </w:numPr>
              <w:spacing w:after="120" w:line="259" w:lineRule="auto"/>
              <w:jc w:val="left"/>
              <w:rPr>
                <w:rFonts w:eastAsia="Batang"/>
                <w:sz w:val="22"/>
                <w:szCs w:val="22"/>
                <w:lang w:val="en-GB" w:eastAsia="x-none"/>
              </w:rPr>
            </w:pPr>
            <w:proofErr w:type="spellStart"/>
            <w:r w:rsidRPr="00DD1369">
              <w:rPr>
                <w:rFonts w:eastAsia="Batang"/>
                <w:sz w:val="22"/>
                <w:szCs w:val="22"/>
                <w:lang w:val="en-GB" w:eastAsia="x-none"/>
              </w:rPr>
              <w:t>signaling</w:t>
            </w:r>
            <w:proofErr w:type="spellEnd"/>
            <w:r w:rsidRPr="00DD1369">
              <w:rPr>
                <w:rFonts w:eastAsia="Batang"/>
                <w:sz w:val="22"/>
                <w:szCs w:val="22"/>
                <w:lang w:val="en-GB" w:eastAsia="x-none"/>
              </w:rPr>
              <w:t xml:space="preserve"> from LMF to request measurement(s) (if needed)</w:t>
            </w:r>
          </w:p>
          <w:p w:rsidR="0048385C" w:rsidRPr="00DD1369" w:rsidRDefault="008F7BD5" w:rsidP="00DD1369">
            <w:pPr>
              <w:widowControl/>
              <w:numPr>
                <w:ilvl w:val="1"/>
                <w:numId w:val="18"/>
              </w:numPr>
              <w:spacing w:after="120" w:line="259" w:lineRule="auto"/>
              <w:jc w:val="left"/>
              <w:rPr>
                <w:rFonts w:eastAsia="Batang"/>
                <w:sz w:val="22"/>
                <w:szCs w:val="22"/>
                <w:lang w:val="en-GB" w:eastAsia="x-none"/>
              </w:rPr>
            </w:pPr>
            <w:r w:rsidRPr="00DD1369">
              <w:rPr>
                <w:rFonts w:eastAsia="Batang"/>
                <w:sz w:val="22"/>
                <w:szCs w:val="22"/>
                <w:lang w:val="en-GB" w:eastAsia="x-none"/>
              </w:rPr>
              <w:t>FFS applicability to each case (Case 1 to 3b)</w:t>
            </w:r>
          </w:p>
        </w:tc>
      </w:tr>
    </w:tbl>
    <w:p w:rsidR="00F401F1"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bookmarkStart w:id="13" w:name="OLE_LINK27"/>
      <w:bookmarkStart w:id="14" w:name="OLE_LINK28"/>
      <w:r w:rsidRPr="006A0C04">
        <w:rPr>
          <w:rFonts w:ascii="Times New Roman" w:eastAsia="MS Mincho" w:hAnsi="Times New Roman" w:cs="Times New Roman"/>
          <w:kern w:val="0"/>
          <w:sz w:val="22"/>
          <w:szCs w:val="20"/>
          <w:lang w:eastAsia="ja-JP"/>
        </w:rPr>
        <w:lastRenderedPageBreak/>
        <w:t xml:space="preserve">According to the </w:t>
      </w:r>
      <w:r w:rsidR="00D55FC9" w:rsidRPr="006A0C04">
        <w:rPr>
          <w:rFonts w:ascii="Times New Roman" w:eastAsia="MS Mincho" w:hAnsi="Times New Roman" w:cs="Times New Roman"/>
          <w:kern w:val="0"/>
          <w:sz w:val="22"/>
          <w:szCs w:val="20"/>
          <w:lang w:eastAsia="ja-JP"/>
        </w:rPr>
        <w:t>process of</w:t>
      </w:r>
      <w:r w:rsidRPr="006A0C04">
        <w:rPr>
          <w:rFonts w:ascii="Times New Roman" w:eastAsia="MS Mincho" w:hAnsi="Times New Roman" w:cs="Times New Roman"/>
          <w:kern w:val="0"/>
          <w:sz w:val="22"/>
          <w:szCs w:val="20"/>
          <w:lang w:eastAsia="ja-JP"/>
        </w:rPr>
        <w:t xml:space="preserve"> RAN</w:t>
      </w:r>
      <w:r w:rsidR="00806496" w:rsidRPr="006A0C04">
        <w:rPr>
          <w:rFonts w:ascii="Times New Roman" w:eastAsia="MS Mincho" w:hAnsi="Times New Roman" w:cs="Times New Roman"/>
          <w:kern w:val="0"/>
          <w:sz w:val="22"/>
          <w:szCs w:val="20"/>
          <w:lang w:eastAsia="ja-JP"/>
        </w:rPr>
        <w:t>1</w:t>
      </w:r>
      <w:r w:rsidRPr="006A0C04">
        <w:rPr>
          <w:rFonts w:ascii="Times New Roman" w:eastAsia="MS Mincho" w:hAnsi="Times New Roman" w:cs="Times New Roman"/>
          <w:kern w:val="0"/>
          <w:sz w:val="22"/>
          <w:szCs w:val="20"/>
          <w:lang w:eastAsia="ja-JP"/>
        </w:rPr>
        <w:t xml:space="preserve"> #</w:t>
      </w:r>
      <w:r w:rsidR="00806496" w:rsidRPr="006A0C04">
        <w:rPr>
          <w:rFonts w:ascii="Times New Roman" w:eastAsia="MS Mincho" w:hAnsi="Times New Roman" w:cs="Times New Roman"/>
          <w:kern w:val="0"/>
          <w:sz w:val="22"/>
          <w:szCs w:val="20"/>
          <w:lang w:eastAsia="ja-JP"/>
        </w:rPr>
        <w:t>11</w:t>
      </w:r>
      <w:r w:rsidR="008F7BD5">
        <w:rPr>
          <w:rFonts w:ascii="Times New Roman" w:eastAsia="MS Mincho" w:hAnsi="Times New Roman" w:cs="Times New Roman"/>
          <w:kern w:val="0"/>
          <w:sz w:val="22"/>
          <w:szCs w:val="20"/>
          <w:lang w:eastAsia="ja-JP"/>
        </w:rPr>
        <w:t>3</w:t>
      </w:r>
      <w:r w:rsidR="00806496" w:rsidRPr="006A0C04">
        <w:rPr>
          <w:rFonts w:ascii="Times New Roman" w:eastAsia="MS Mincho" w:hAnsi="Times New Roman" w:cs="Times New Roman"/>
          <w:kern w:val="0"/>
          <w:sz w:val="22"/>
          <w:szCs w:val="20"/>
          <w:lang w:eastAsia="ja-JP"/>
        </w:rPr>
        <w:t xml:space="preserve"> and previous </w:t>
      </w:r>
      <w:r w:rsidRPr="006A0C04">
        <w:rPr>
          <w:rFonts w:ascii="Times New Roman" w:eastAsia="MS Mincho" w:hAnsi="Times New Roman" w:cs="Times New Roman"/>
          <w:kern w:val="0"/>
          <w:sz w:val="22"/>
          <w:szCs w:val="20"/>
          <w:lang w:eastAsia="ja-JP"/>
        </w:rPr>
        <w:t>meetings, the following</w:t>
      </w:r>
      <w:r w:rsidR="006A0C04" w:rsidRPr="006A0C04">
        <w:rPr>
          <w:rFonts w:ascii="Times New Roman" w:eastAsia="MS Mincho" w:hAnsi="Times New Roman" w:cs="Times New Roman"/>
          <w:kern w:val="0"/>
          <w:sz w:val="22"/>
          <w:szCs w:val="20"/>
          <w:lang w:eastAsia="ja-JP"/>
        </w:rPr>
        <w:t xml:space="preserve"> </w:t>
      </w:r>
      <w:r w:rsidR="00DD1369">
        <w:rPr>
          <w:rFonts w:ascii="Times New Roman" w:eastAsia="MS Mincho" w:hAnsi="Times New Roman" w:cs="Times New Roman"/>
          <w:kern w:val="0"/>
          <w:sz w:val="22"/>
          <w:szCs w:val="20"/>
          <w:lang w:eastAsia="ja-JP"/>
        </w:rPr>
        <w:t>three</w:t>
      </w:r>
      <w:r w:rsidR="00485025">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issues</w:t>
      </w:r>
      <w:r w:rsidR="00D55FC9" w:rsidRPr="006A0C04">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 xml:space="preserve">will be discussed in this </w:t>
      </w:r>
      <w:bookmarkStart w:id="15" w:name="OLE_LINK5"/>
      <w:bookmarkStart w:id="16" w:name="OLE_LINK6"/>
      <w:r w:rsidRPr="006A0C04">
        <w:rPr>
          <w:rFonts w:ascii="Times New Roman" w:eastAsia="MS Mincho" w:hAnsi="Times New Roman" w:cs="Times New Roman"/>
          <w:kern w:val="0"/>
          <w:sz w:val="22"/>
          <w:szCs w:val="20"/>
          <w:lang w:eastAsia="ja-JP"/>
        </w:rPr>
        <w:t>contribution:</w:t>
      </w:r>
    </w:p>
    <w:bookmarkEnd w:id="13"/>
    <w:bookmarkEnd w:id="14"/>
    <w:bookmarkEnd w:id="15"/>
    <w:bookmarkEnd w:id="16"/>
    <w:p w:rsidR="000B2273" w:rsidRDefault="00984B1F" w:rsidP="00DA738A">
      <w:pPr>
        <w:pStyle w:val="aff7"/>
        <w:numPr>
          <w:ilvl w:val="0"/>
          <w:numId w:val="10"/>
        </w:numPr>
        <w:adjustRightInd w:val="0"/>
        <w:snapToGrid w:val="0"/>
        <w:spacing w:after="120"/>
        <w:ind w:leftChars="0"/>
        <w:jc w:val="both"/>
        <w:rPr>
          <w:rFonts w:eastAsiaTheme="minorEastAsia"/>
          <w:sz w:val="22"/>
          <w:lang w:eastAsia="zh-CN"/>
        </w:rPr>
      </w:pPr>
      <w:r w:rsidRPr="006344CC">
        <w:rPr>
          <w:rFonts w:eastAsiaTheme="minorEastAsia"/>
          <w:sz w:val="22"/>
          <w:lang w:eastAsia="zh-CN"/>
        </w:rPr>
        <w:t xml:space="preserve">Dataset </w:t>
      </w:r>
      <w:r w:rsidR="00E25912" w:rsidRPr="006344CC">
        <w:rPr>
          <w:rFonts w:eastAsiaTheme="minorEastAsia"/>
          <w:sz w:val="22"/>
          <w:lang w:eastAsia="zh-CN"/>
        </w:rPr>
        <w:t>collection</w:t>
      </w:r>
    </w:p>
    <w:p w:rsidR="006344CC" w:rsidRDefault="00DD1369" w:rsidP="006344CC">
      <w:pPr>
        <w:pStyle w:val="aff7"/>
        <w:numPr>
          <w:ilvl w:val="0"/>
          <w:numId w:val="10"/>
        </w:numPr>
        <w:adjustRightInd w:val="0"/>
        <w:snapToGrid w:val="0"/>
        <w:spacing w:after="120"/>
        <w:ind w:leftChars="0"/>
        <w:jc w:val="both"/>
        <w:rPr>
          <w:rFonts w:eastAsiaTheme="minorEastAsia"/>
          <w:sz w:val="22"/>
          <w:lang w:eastAsia="zh-CN"/>
        </w:rPr>
      </w:pPr>
      <w:r>
        <w:rPr>
          <w:rFonts w:eastAsiaTheme="minorEastAsia"/>
          <w:sz w:val="22"/>
          <w:lang w:eastAsia="zh-CN"/>
        </w:rPr>
        <w:t>M</w:t>
      </w:r>
      <w:r w:rsidR="006344CC" w:rsidRPr="006344CC">
        <w:rPr>
          <w:rFonts w:eastAsiaTheme="minorEastAsia"/>
          <w:sz w:val="22"/>
          <w:lang w:eastAsia="zh-CN"/>
        </w:rPr>
        <w:t>odel monitoring</w:t>
      </w:r>
    </w:p>
    <w:p w:rsidR="00453D8D" w:rsidRPr="006344CC" w:rsidRDefault="00453D8D" w:rsidP="00453D8D">
      <w:pPr>
        <w:pStyle w:val="aff7"/>
        <w:numPr>
          <w:ilvl w:val="0"/>
          <w:numId w:val="10"/>
        </w:numPr>
        <w:adjustRightInd w:val="0"/>
        <w:snapToGrid w:val="0"/>
        <w:spacing w:after="120"/>
        <w:ind w:leftChars="0"/>
        <w:jc w:val="both"/>
        <w:rPr>
          <w:rFonts w:eastAsiaTheme="minorEastAsia"/>
          <w:sz w:val="22"/>
          <w:lang w:eastAsia="zh-CN"/>
        </w:rPr>
      </w:pPr>
      <w:r w:rsidRPr="006344CC">
        <w:rPr>
          <w:rFonts w:eastAsiaTheme="minorEastAsia"/>
          <w:sz w:val="22"/>
          <w:lang w:eastAsia="zh-CN"/>
        </w:rPr>
        <w:t>Relation between the sub use case and collaboration level</w:t>
      </w:r>
    </w:p>
    <w:p w:rsidR="00984B1F" w:rsidRPr="00453D8D" w:rsidRDefault="00984B1F" w:rsidP="00984B1F">
      <w:pPr>
        <w:rPr>
          <w:lang w:val="en-GB"/>
        </w:rPr>
      </w:pPr>
    </w:p>
    <w:p w:rsidR="005361CA" w:rsidRPr="00984B1F" w:rsidRDefault="006C635C" w:rsidP="00984B1F">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Data</w:t>
      </w:r>
      <w:r w:rsidR="00DA738A" w:rsidRPr="00984B1F">
        <w:rPr>
          <w:rFonts w:ascii="Times New Roman" w:eastAsia="宋体" w:hAnsi="Times New Roman" w:hint="eastAsia"/>
          <w:b/>
          <w:kern w:val="0"/>
          <w:szCs w:val="28"/>
          <w:lang w:eastAsia="zh-CN"/>
        </w:rPr>
        <w:t>set</w:t>
      </w:r>
      <w:r w:rsidRPr="00984B1F">
        <w:rPr>
          <w:rFonts w:ascii="Times New Roman" w:eastAsia="宋体" w:hAnsi="Times New Roman"/>
          <w:b/>
          <w:kern w:val="0"/>
          <w:szCs w:val="28"/>
          <w:lang w:eastAsia="zh-CN"/>
        </w:rPr>
        <w:t xml:space="preserve"> collection</w:t>
      </w:r>
    </w:p>
    <w:p w:rsidR="005A7FC3" w:rsidRDefault="00563459" w:rsidP="00811B09">
      <w:pPr>
        <w:adjustRightInd w:val="0"/>
        <w:snapToGrid w:val="0"/>
        <w:spacing w:after="120"/>
        <w:rPr>
          <w:rFonts w:ascii="Times New Roman" w:hAnsi="Times New Roman" w:cs="Times New Roman"/>
          <w:sz w:val="22"/>
          <w:lang w:val="en-GB"/>
        </w:rPr>
      </w:pPr>
      <w:bookmarkStart w:id="17" w:name="OLE_LINK4"/>
      <w:bookmarkStart w:id="18" w:name="OLE_LINK16"/>
      <w:r w:rsidRPr="00563459">
        <w:rPr>
          <w:rFonts w:ascii="Times New Roman" w:hAnsi="Times New Roman" w:cs="Times New Roman"/>
          <w:sz w:val="22"/>
          <w:lang w:val="en-GB"/>
        </w:rPr>
        <w:t xml:space="preserve">As discussed </w:t>
      </w:r>
      <w:r>
        <w:rPr>
          <w:rFonts w:ascii="Times New Roman" w:hAnsi="Times New Roman" w:cs="Times New Roman" w:hint="eastAsia"/>
          <w:sz w:val="22"/>
          <w:lang w:val="en-GB"/>
        </w:rPr>
        <w:t>in</w:t>
      </w:r>
      <w:r>
        <w:rPr>
          <w:rFonts w:ascii="Times New Roman" w:hAnsi="Times New Roman" w:cs="Times New Roman"/>
          <w:sz w:val="22"/>
          <w:lang w:val="en-GB"/>
        </w:rPr>
        <w:t xml:space="preserve"> </w:t>
      </w:r>
      <w:r>
        <w:rPr>
          <w:rFonts w:ascii="Times New Roman" w:hAnsi="Times New Roman" w:cs="Times New Roman" w:hint="eastAsia"/>
          <w:sz w:val="22"/>
          <w:lang w:val="en-GB"/>
        </w:rPr>
        <w:t>AI</w:t>
      </w:r>
      <w:r>
        <w:rPr>
          <w:rFonts w:ascii="Times New Roman" w:hAnsi="Times New Roman" w:cs="Times New Roman"/>
          <w:sz w:val="22"/>
          <w:lang w:val="en-GB"/>
        </w:rPr>
        <w:t xml:space="preserve"> 9.2.4.1</w:t>
      </w:r>
      <w:r w:rsidRPr="00563459">
        <w:rPr>
          <w:rFonts w:ascii="Times New Roman" w:hAnsi="Times New Roman" w:cs="Times New Roman"/>
          <w:sz w:val="22"/>
          <w:lang w:val="en-GB"/>
        </w:rPr>
        <w:t xml:space="preserve">, </w:t>
      </w:r>
      <w:r w:rsidR="00895182" w:rsidRPr="00895182">
        <w:rPr>
          <w:rFonts w:ascii="Times New Roman" w:hAnsi="Times New Roman" w:cs="Times New Roman"/>
          <w:sz w:val="22"/>
          <w:lang w:val="en-GB"/>
        </w:rPr>
        <w:t>the generalization performance of AI/ML models is crucial for their actual deployment</w:t>
      </w:r>
      <w:r w:rsidRPr="00563459">
        <w:rPr>
          <w:rFonts w:ascii="Times New Roman" w:hAnsi="Times New Roman" w:cs="Times New Roman"/>
          <w:sz w:val="22"/>
          <w:lang w:val="en-GB"/>
        </w:rPr>
        <w:t xml:space="preserve">. </w:t>
      </w:r>
      <w:r w:rsidR="00895182" w:rsidRPr="00895182">
        <w:rPr>
          <w:rFonts w:ascii="Times New Roman" w:hAnsi="Times New Roman" w:cs="Times New Roman"/>
          <w:sz w:val="22"/>
          <w:lang w:val="en-GB"/>
        </w:rPr>
        <w:t>Existing evaluations have shown that the positioning performance of AI/ML-based positioning degrades when the model is trained with a dataset that has one set of drop/clutter parameters/</w:t>
      </w:r>
      <w:proofErr w:type="spellStart"/>
      <w:r w:rsidR="005A7FC3">
        <w:rPr>
          <w:rFonts w:ascii="Times New Roman" w:hAnsi="Times New Roman" w:cs="Times New Roman"/>
          <w:sz w:val="22"/>
          <w:lang w:val="en-GB"/>
        </w:rPr>
        <w:t>InF</w:t>
      </w:r>
      <w:proofErr w:type="spellEnd"/>
      <w:r w:rsidR="005A7FC3">
        <w:rPr>
          <w:rFonts w:ascii="Times New Roman" w:hAnsi="Times New Roman" w:cs="Times New Roman"/>
          <w:sz w:val="22"/>
          <w:lang w:val="en-GB"/>
        </w:rPr>
        <w:t xml:space="preserve"> </w:t>
      </w:r>
      <w:r w:rsidR="00895182" w:rsidRPr="00895182">
        <w:rPr>
          <w:rFonts w:ascii="Times New Roman" w:hAnsi="Times New Roman" w:cs="Times New Roman"/>
          <w:sz w:val="22"/>
          <w:lang w:val="en-GB"/>
        </w:rPr>
        <w:t>scenarios and tested with a dataset that has different drop/clutter parameters/</w:t>
      </w:r>
      <w:proofErr w:type="spellStart"/>
      <w:r w:rsidR="005A7FC3">
        <w:rPr>
          <w:rFonts w:ascii="Times New Roman" w:hAnsi="Times New Roman" w:cs="Times New Roman"/>
          <w:sz w:val="22"/>
          <w:lang w:val="en-GB"/>
        </w:rPr>
        <w:t>InF</w:t>
      </w:r>
      <w:proofErr w:type="spellEnd"/>
      <w:r w:rsidR="005A7FC3">
        <w:rPr>
          <w:rFonts w:ascii="Times New Roman" w:hAnsi="Times New Roman" w:cs="Times New Roman"/>
          <w:sz w:val="22"/>
          <w:lang w:val="en-GB"/>
        </w:rPr>
        <w:t xml:space="preserve"> </w:t>
      </w:r>
      <w:r w:rsidR="00895182" w:rsidRPr="00895182">
        <w:rPr>
          <w:rFonts w:ascii="Times New Roman" w:hAnsi="Times New Roman" w:cs="Times New Roman"/>
          <w:sz w:val="22"/>
          <w:lang w:val="en-GB"/>
        </w:rPr>
        <w:t>scenarios</w:t>
      </w:r>
      <w:r w:rsidR="00580047">
        <w:rPr>
          <w:rFonts w:ascii="Times New Roman" w:hAnsi="Times New Roman" w:cs="Times New Roman"/>
          <w:sz w:val="22"/>
          <w:lang w:val="en-GB"/>
        </w:rPr>
        <w:t xml:space="preserve"> than model training dataset</w:t>
      </w:r>
      <w:r w:rsidR="00E57D96">
        <w:rPr>
          <w:rFonts w:ascii="Times New Roman" w:hAnsi="Times New Roman" w:cs="Times New Roman" w:hint="eastAsia"/>
          <w:sz w:val="22"/>
          <w:lang w:val="en-GB"/>
        </w:rPr>
        <w:t>.</w:t>
      </w:r>
      <w:r>
        <w:rPr>
          <w:rFonts w:ascii="Times New Roman" w:hAnsi="Times New Roman" w:cs="Times New Roman"/>
          <w:sz w:val="22"/>
          <w:lang w:val="en-GB"/>
        </w:rPr>
        <w:t xml:space="preserve"> </w:t>
      </w:r>
      <w:r w:rsidR="00E57D96" w:rsidRPr="00E57D96">
        <w:rPr>
          <w:rFonts w:ascii="Times New Roman" w:hAnsi="Times New Roman" w:cs="Times New Roman"/>
          <w:sz w:val="22"/>
          <w:lang w:val="en-GB"/>
        </w:rPr>
        <w:t>Simulations have also shown that training AI/ML models with a mixed dataset can effectively improve m</w:t>
      </w:r>
      <w:r w:rsidR="00E57D96">
        <w:rPr>
          <w:rFonts w:ascii="Times New Roman" w:hAnsi="Times New Roman" w:cs="Times New Roman"/>
          <w:sz w:val="22"/>
          <w:lang w:val="en-GB"/>
        </w:rPr>
        <w:t>odel generalization performance</w:t>
      </w:r>
      <w:r w:rsidRPr="00563459">
        <w:rPr>
          <w:rFonts w:ascii="Times New Roman" w:hAnsi="Times New Roman" w:cs="Times New Roman"/>
          <w:sz w:val="22"/>
          <w:lang w:val="en-GB"/>
        </w:rPr>
        <w:t xml:space="preserve">. </w:t>
      </w:r>
      <w:r w:rsidR="00E57D96" w:rsidRPr="00E57D96">
        <w:rPr>
          <w:rFonts w:ascii="Times New Roman" w:hAnsi="Times New Roman" w:cs="Times New Roman"/>
          <w:sz w:val="22"/>
          <w:lang w:val="en-GB"/>
        </w:rPr>
        <w:t>Additionally, fine-tuning can be used to impr</w:t>
      </w:r>
      <w:r w:rsidR="00E57D96">
        <w:rPr>
          <w:rFonts w:ascii="Times New Roman" w:hAnsi="Times New Roman" w:cs="Times New Roman"/>
          <w:sz w:val="22"/>
          <w:lang w:val="en-GB"/>
        </w:rPr>
        <w:t>ove generalization performance.</w:t>
      </w:r>
      <w:r w:rsidRPr="00563459">
        <w:rPr>
          <w:rFonts w:ascii="Times New Roman" w:hAnsi="Times New Roman" w:cs="Times New Roman"/>
          <w:sz w:val="22"/>
          <w:lang w:val="en-GB"/>
        </w:rPr>
        <w:t xml:space="preserve"> </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5A7FC3" w:rsidRPr="00B3680B" w:rsidTr="000F7C81">
        <w:tc>
          <w:tcPr>
            <w:tcW w:w="9952" w:type="dxa"/>
            <w:tcBorders>
              <w:top w:val="single" w:sz="8" w:space="0" w:color="auto"/>
              <w:left w:val="single" w:sz="8" w:space="0" w:color="auto"/>
              <w:bottom w:val="single" w:sz="8" w:space="0" w:color="auto"/>
              <w:right w:val="single" w:sz="8" w:space="0" w:color="auto"/>
            </w:tcBorders>
          </w:tcPr>
          <w:p w:rsidR="00B3680B" w:rsidRPr="00B3680B" w:rsidRDefault="00B3680B" w:rsidP="00B3680B">
            <w:pPr>
              <w:spacing w:after="120"/>
              <w:rPr>
                <w:rFonts w:cs="等线"/>
                <w:b/>
                <w:bCs/>
                <w:sz w:val="22"/>
                <w:szCs w:val="22"/>
              </w:rPr>
            </w:pPr>
            <w:r w:rsidRPr="00B3680B">
              <w:rPr>
                <w:rFonts w:cs="等线"/>
                <w:b/>
                <w:bCs/>
                <w:sz w:val="22"/>
                <w:szCs w:val="22"/>
              </w:rPr>
              <w:t>Observation</w:t>
            </w:r>
          </w:p>
          <w:p w:rsidR="00B3680B" w:rsidRPr="00B3680B" w:rsidRDefault="00B3680B" w:rsidP="00B3680B">
            <w:pPr>
              <w:spacing w:after="120"/>
              <w:rPr>
                <w:rFonts w:cs="等线"/>
                <w:color w:val="000000"/>
                <w:sz w:val="22"/>
                <w:szCs w:val="22"/>
              </w:rPr>
            </w:pPr>
            <w:r w:rsidRPr="00B3680B">
              <w:rPr>
                <w:rFonts w:cs="等线"/>
                <w:color w:val="000000"/>
                <w:sz w:val="22"/>
                <w:szCs w:val="22"/>
              </w:rPr>
              <w:t xml:space="preserve">For AI/ML assisted positioning with timing information (e.g., </w:t>
            </w:r>
            <w:proofErr w:type="spellStart"/>
            <w:r w:rsidRPr="00B3680B">
              <w:rPr>
                <w:rFonts w:cs="等线"/>
                <w:color w:val="000000"/>
                <w:sz w:val="22"/>
                <w:szCs w:val="22"/>
              </w:rPr>
              <w:t>ToA</w:t>
            </w:r>
            <w:proofErr w:type="spellEnd"/>
            <w:r w:rsidRPr="00B3680B">
              <w:rPr>
                <w:rFonts w:cs="等线"/>
                <w:color w:val="000000"/>
                <w:sz w:val="22"/>
                <w:szCs w:val="22"/>
              </w:rPr>
              <w:t xml:space="preserve">) as model output, evaluation of the following generalization aspects show that: </w:t>
            </w:r>
          </w:p>
          <w:p w:rsidR="00B3680B" w:rsidRPr="00B3680B" w:rsidRDefault="00B3680B" w:rsidP="00B3680B">
            <w:pPr>
              <w:pStyle w:val="aff7"/>
              <w:widowControl w:val="0"/>
              <w:numPr>
                <w:ilvl w:val="0"/>
                <w:numId w:val="35"/>
              </w:numPr>
              <w:spacing w:after="120"/>
              <w:ind w:leftChars="0"/>
              <w:jc w:val="both"/>
              <w:rPr>
                <w:rFonts w:cs="等线"/>
                <w:color w:val="000000"/>
                <w:sz w:val="22"/>
                <w:szCs w:val="22"/>
              </w:rPr>
            </w:pPr>
            <w:proofErr w:type="gramStart"/>
            <w:r w:rsidRPr="00B3680B">
              <w:rPr>
                <w:rFonts w:cs="等线"/>
                <w:color w:val="000000"/>
                <w:sz w:val="22"/>
                <w:szCs w:val="22"/>
              </w:rPr>
              <w:t>the</w:t>
            </w:r>
            <w:proofErr w:type="gramEnd"/>
            <w:r w:rsidRPr="00B3680B">
              <w:rPr>
                <w:rFonts w:cs="等线"/>
                <w:color w:val="000000"/>
                <w:sz w:val="22"/>
                <w:szCs w:val="22"/>
              </w:rPr>
              <w:t xml:space="preserve"> positioning accuracy deteriorates when the AI/ML model is trained with dataset of one deployment scenario, while tested with dataset of a different deployment scenario. </w:t>
            </w:r>
          </w:p>
          <w:p w:rsidR="00B3680B" w:rsidRPr="00B3680B" w:rsidRDefault="00B3680B" w:rsidP="00B3680B">
            <w:pPr>
              <w:numPr>
                <w:ilvl w:val="1"/>
                <w:numId w:val="35"/>
              </w:numPr>
              <w:spacing w:after="120"/>
              <w:rPr>
                <w:rFonts w:cs="等线"/>
                <w:color w:val="000000"/>
                <w:sz w:val="22"/>
                <w:szCs w:val="22"/>
              </w:rPr>
            </w:pPr>
            <w:r w:rsidRPr="00B3680B">
              <w:rPr>
                <w:rFonts w:cs="等线"/>
                <w:color w:val="000000"/>
                <w:sz w:val="22"/>
                <w:szCs w:val="22"/>
              </w:rPr>
              <w:t xml:space="preserve">Different drops </w:t>
            </w:r>
          </w:p>
          <w:p w:rsidR="00B3680B" w:rsidRPr="00B3680B" w:rsidRDefault="00B3680B" w:rsidP="00B3680B">
            <w:pPr>
              <w:numPr>
                <w:ilvl w:val="1"/>
                <w:numId w:val="35"/>
              </w:numPr>
              <w:spacing w:after="120"/>
              <w:rPr>
                <w:rFonts w:cs="等线"/>
                <w:color w:val="000000"/>
                <w:sz w:val="22"/>
                <w:szCs w:val="22"/>
              </w:rPr>
            </w:pPr>
            <w:r w:rsidRPr="00B3680B">
              <w:rPr>
                <w:rFonts w:cs="等线"/>
                <w:color w:val="000000"/>
                <w:sz w:val="22"/>
                <w:szCs w:val="22"/>
              </w:rPr>
              <w:t xml:space="preserve">Different clutter parameters </w:t>
            </w:r>
          </w:p>
          <w:p w:rsidR="00B3680B" w:rsidRPr="00B3680B" w:rsidRDefault="00B3680B" w:rsidP="00B3680B">
            <w:pPr>
              <w:numPr>
                <w:ilvl w:val="1"/>
                <w:numId w:val="35"/>
              </w:numPr>
              <w:spacing w:after="120"/>
              <w:rPr>
                <w:rFonts w:cs="等线"/>
                <w:color w:val="000000"/>
                <w:sz w:val="22"/>
                <w:szCs w:val="22"/>
              </w:rPr>
            </w:pPr>
            <w:r w:rsidRPr="00B3680B">
              <w:rPr>
                <w:rFonts w:cs="等线"/>
                <w:color w:val="000000"/>
                <w:sz w:val="22"/>
                <w:szCs w:val="22"/>
              </w:rPr>
              <w:t xml:space="preserve">Different </w:t>
            </w:r>
            <w:proofErr w:type="spellStart"/>
            <w:r w:rsidRPr="00B3680B">
              <w:rPr>
                <w:rFonts w:cs="等线"/>
                <w:color w:val="000000"/>
                <w:sz w:val="22"/>
                <w:szCs w:val="22"/>
              </w:rPr>
              <w:t>InF</w:t>
            </w:r>
            <w:proofErr w:type="spellEnd"/>
            <w:r w:rsidRPr="00B3680B">
              <w:rPr>
                <w:rFonts w:cs="等线"/>
                <w:color w:val="000000"/>
                <w:sz w:val="22"/>
                <w:szCs w:val="22"/>
              </w:rPr>
              <w:t xml:space="preserve"> scenarios</w:t>
            </w:r>
          </w:p>
          <w:p w:rsidR="00B3680B" w:rsidRPr="00B3680B" w:rsidRDefault="00B3680B" w:rsidP="00B3680B">
            <w:pPr>
              <w:pStyle w:val="aff7"/>
              <w:widowControl w:val="0"/>
              <w:numPr>
                <w:ilvl w:val="0"/>
                <w:numId w:val="35"/>
              </w:numPr>
              <w:spacing w:after="120"/>
              <w:ind w:leftChars="0"/>
              <w:jc w:val="both"/>
              <w:rPr>
                <w:color w:val="000000"/>
                <w:sz w:val="22"/>
                <w:szCs w:val="22"/>
              </w:rPr>
            </w:pPr>
            <w:proofErr w:type="gramStart"/>
            <w:r w:rsidRPr="00B3680B">
              <w:rPr>
                <w:rFonts w:cs="等线"/>
                <w:color w:val="000000"/>
                <w:sz w:val="22"/>
                <w:szCs w:val="22"/>
              </w:rPr>
              <w:t>the</w:t>
            </w:r>
            <w:proofErr w:type="gramEnd"/>
            <w:r w:rsidRPr="00B3680B">
              <w:rPr>
                <w:rFonts w:cs="等线"/>
                <w:color w:val="000000"/>
                <w:sz w:val="22"/>
                <w:szCs w:val="22"/>
              </w:rPr>
              <w:t xml:space="preserve"> positioning accuracy may or may not deteriorate when the AI/ML model is trained with dataset of one deployment scenario, while tested with dataset of a different deployment scenario.</w:t>
            </w:r>
          </w:p>
          <w:p w:rsidR="00B3680B" w:rsidRPr="00B3680B" w:rsidRDefault="00B3680B" w:rsidP="00B3680B">
            <w:pPr>
              <w:numPr>
                <w:ilvl w:val="1"/>
                <w:numId w:val="35"/>
              </w:numPr>
              <w:spacing w:after="120"/>
              <w:rPr>
                <w:rFonts w:cs="等线"/>
                <w:color w:val="000000"/>
                <w:sz w:val="22"/>
                <w:szCs w:val="22"/>
              </w:rPr>
            </w:pPr>
            <w:r w:rsidRPr="00B3680B">
              <w:rPr>
                <w:color w:val="000000"/>
                <w:sz w:val="22"/>
                <w:szCs w:val="22"/>
              </w:rPr>
              <w:t xml:space="preserve">Network synchronization error </w:t>
            </w:r>
          </w:p>
          <w:p w:rsidR="00B3680B" w:rsidRPr="00B3680B" w:rsidRDefault="00B3680B" w:rsidP="00B3680B">
            <w:pPr>
              <w:numPr>
                <w:ilvl w:val="1"/>
                <w:numId w:val="35"/>
              </w:numPr>
              <w:spacing w:after="120"/>
              <w:rPr>
                <w:rFonts w:cs="等线"/>
                <w:color w:val="000000"/>
                <w:sz w:val="22"/>
                <w:szCs w:val="22"/>
              </w:rPr>
            </w:pPr>
            <w:r w:rsidRPr="00B3680B">
              <w:rPr>
                <w:color w:val="000000"/>
                <w:sz w:val="22"/>
                <w:szCs w:val="22"/>
              </w:rPr>
              <w:t>UE/gNB RX and TX timing error</w:t>
            </w:r>
          </w:p>
          <w:p w:rsidR="00B3680B" w:rsidRPr="00B3680B" w:rsidRDefault="00B3680B" w:rsidP="00B3680B">
            <w:pPr>
              <w:numPr>
                <w:ilvl w:val="1"/>
                <w:numId w:val="35"/>
              </w:numPr>
              <w:spacing w:after="120"/>
              <w:rPr>
                <w:rFonts w:cs="等线"/>
                <w:color w:val="000000"/>
                <w:sz w:val="22"/>
                <w:szCs w:val="22"/>
              </w:rPr>
            </w:pPr>
            <w:r w:rsidRPr="00B3680B">
              <w:rPr>
                <w:color w:val="000000"/>
                <w:sz w:val="22"/>
                <w:szCs w:val="22"/>
              </w:rPr>
              <w:t xml:space="preserve">SNR mismatch </w:t>
            </w:r>
          </w:p>
          <w:p w:rsidR="00B3680B" w:rsidRPr="00B3680B" w:rsidRDefault="00B3680B" w:rsidP="00B3680B">
            <w:pPr>
              <w:numPr>
                <w:ilvl w:val="1"/>
                <w:numId w:val="35"/>
              </w:numPr>
              <w:spacing w:after="120"/>
              <w:rPr>
                <w:rFonts w:cs="等线"/>
                <w:color w:val="000000"/>
                <w:sz w:val="22"/>
                <w:szCs w:val="22"/>
              </w:rPr>
            </w:pPr>
            <w:r w:rsidRPr="00B3680B">
              <w:rPr>
                <w:color w:val="000000"/>
                <w:sz w:val="22"/>
                <w:szCs w:val="22"/>
              </w:rPr>
              <w:t>Channel estimation error</w:t>
            </w:r>
          </w:p>
          <w:p w:rsidR="00B3680B" w:rsidRPr="00B3680B" w:rsidRDefault="00B3680B" w:rsidP="00B3680B">
            <w:pPr>
              <w:spacing w:after="120"/>
              <w:rPr>
                <w:color w:val="000000"/>
                <w:sz w:val="22"/>
                <w:szCs w:val="22"/>
              </w:rPr>
            </w:pPr>
          </w:p>
          <w:p w:rsidR="00B3680B" w:rsidRPr="00B3680B" w:rsidRDefault="00B3680B" w:rsidP="00B3680B">
            <w:pPr>
              <w:spacing w:after="120"/>
              <w:rPr>
                <w:rFonts w:cs="等线"/>
                <w:b/>
                <w:bCs/>
                <w:color w:val="000000"/>
                <w:sz w:val="22"/>
                <w:szCs w:val="22"/>
              </w:rPr>
            </w:pPr>
            <w:r w:rsidRPr="00B3680B">
              <w:rPr>
                <w:rFonts w:cs="等线"/>
                <w:b/>
                <w:bCs/>
                <w:color w:val="000000"/>
                <w:sz w:val="22"/>
                <w:szCs w:val="22"/>
              </w:rPr>
              <w:t>Observation</w:t>
            </w:r>
          </w:p>
          <w:p w:rsidR="00B3680B" w:rsidRPr="00B3680B" w:rsidRDefault="00B3680B" w:rsidP="00B3680B">
            <w:pPr>
              <w:spacing w:after="120"/>
              <w:rPr>
                <w:rFonts w:cs="等线"/>
                <w:color w:val="000000"/>
                <w:sz w:val="22"/>
                <w:szCs w:val="22"/>
              </w:rPr>
            </w:pPr>
            <w:r w:rsidRPr="00B3680B">
              <w:rPr>
                <w:color w:val="000000"/>
                <w:sz w:val="22"/>
                <w:szCs w:val="22"/>
              </w:rPr>
              <w:t xml:space="preserve">For AI/ML </w:t>
            </w:r>
            <w:r w:rsidRPr="00B3680B">
              <w:rPr>
                <w:rFonts w:cs="等线"/>
                <w:color w:val="000000"/>
                <w:sz w:val="22"/>
                <w:szCs w:val="22"/>
              </w:rPr>
              <w:t xml:space="preserve">assisted </w:t>
            </w:r>
            <w:r w:rsidRPr="00B3680B">
              <w:rPr>
                <w:color w:val="000000"/>
                <w:sz w:val="22"/>
                <w:szCs w:val="22"/>
              </w:rPr>
              <w:t>positioning, evaluation results demonstrate that for the generalization aspects of:</w:t>
            </w:r>
          </w:p>
          <w:p w:rsidR="00B3680B" w:rsidRPr="00B3680B" w:rsidRDefault="00B3680B" w:rsidP="00B3680B">
            <w:pPr>
              <w:numPr>
                <w:ilvl w:val="1"/>
                <w:numId w:val="35"/>
              </w:numPr>
              <w:spacing w:after="120"/>
              <w:rPr>
                <w:rFonts w:cs="等线"/>
                <w:color w:val="000000"/>
                <w:sz w:val="22"/>
                <w:szCs w:val="22"/>
              </w:rPr>
            </w:pPr>
            <w:r w:rsidRPr="00B3680B">
              <w:rPr>
                <w:rFonts w:cs="等线"/>
                <w:color w:val="000000"/>
                <w:sz w:val="22"/>
                <w:szCs w:val="22"/>
              </w:rPr>
              <w:t xml:space="preserve">Different drops </w:t>
            </w:r>
          </w:p>
          <w:p w:rsidR="00B3680B" w:rsidRPr="00B3680B" w:rsidRDefault="00B3680B" w:rsidP="00B3680B">
            <w:pPr>
              <w:numPr>
                <w:ilvl w:val="1"/>
                <w:numId w:val="35"/>
              </w:numPr>
              <w:spacing w:after="120"/>
              <w:rPr>
                <w:rFonts w:cs="等线"/>
                <w:color w:val="000000"/>
                <w:sz w:val="22"/>
                <w:szCs w:val="22"/>
              </w:rPr>
            </w:pPr>
            <w:r w:rsidRPr="00B3680B">
              <w:rPr>
                <w:rFonts w:cs="等线"/>
                <w:color w:val="000000"/>
                <w:sz w:val="22"/>
                <w:szCs w:val="22"/>
              </w:rPr>
              <w:t xml:space="preserve">Different clutter parameters </w:t>
            </w:r>
          </w:p>
          <w:p w:rsidR="00B3680B" w:rsidRPr="00B3680B" w:rsidRDefault="00B3680B" w:rsidP="00B3680B">
            <w:pPr>
              <w:numPr>
                <w:ilvl w:val="1"/>
                <w:numId w:val="35"/>
              </w:numPr>
              <w:spacing w:after="120"/>
              <w:rPr>
                <w:rFonts w:cs="等线"/>
                <w:color w:val="000000"/>
                <w:sz w:val="22"/>
                <w:szCs w:val="22"/>
              </w:rPr>
            </w:pPr>
            <w:r w:rsidRPr="00B3680B">
              <w:rPr>
                <w:rFonts w:cs="等线"/>
                <w:color w:val="000000"/>
                <w:sz w:val="22"/>
                <w:szCs w:val="22"/>
              </w:rPr>
              <w:t xml:space="preserve">Different </w:t>
            </w:r>
            <w:proofErr w:type="spellStart"/>
            <w:r w:rsidRPr="00B3680B">
              <w:rPr>
                <w:rFonts w:cs="等线"/>
                <w:color w:val="000000"/>
                <w:sz w:val="22"/>
                <w:szCs w:val="22"/>
              </w:rPr>
              <w:t>InF</w:t>
            </w:r>
            <w:proofErr w:type="spellEnd"/>
            <w:r w:rsidRPr="00B3680B">
              <w:rPr>
                <w:rFonts w:cs="等线"/>
                <w:color w:val="000000"/>
                <w:sz w:val="22"/>
                <w:szCs w:val="22"/>
              </w:rPr>
              <w:t xml:space="preserve"> scenarios</w:t>
            </w:r>
          </w:p>
          <w:p w:rsidR="00B3680B" w:rsidRPr="00B3680B" w:rsidRDefault="00B3680B" w:rsidP="00B3680B">
            <w:pPr>
              <w:numPr>
                <w:ilvl w:val="1"/>
                <w:numId w:val="35"/>
              </w:numPr>
              <w:spacing w:after="120"/>
              <w:rPr>
                <w:rFonts w:cs="等线"/>
                <w:color w:val="000000"/>
                <w:sz w:val="22"/>
                <w:szCs w:val="22"/>
              </w:rPr>
            </w:pPr>
            <w:r w:rsidRPr="00B3680B">
              <w:rPr>
                <w:color w:val="000000"/>
                <w:sz w:val="22"/>
                <w:szCs w:val="22"/>
              </w:rPr>
              <w:t xml:space="preserve">Network synchronization error </w:t>
            </w:r>
          </w:p>
          <w:p w:rsidR="00B3680B" w:rsidRPr="00B3680B" w:rsidRDefault="00B3680B" w:rsidP="00B3680B">
            <w:pPr>
              <w:numPr>
                <w:ilvl w:val="1"/>
                <w:numId w:val="35"/>
              </w:numPr>
              <w:spacing w:after="120"/>
              <w:rPr>
                <w:rFonts w:cs="等线"/>
                <w:color w:val="000000"/>
                <w:sz w:val="22"/>
                <w:szCs w:val="22"/>
              </w:rPr>
            </w:pPr>
            <w:r w:rsidRPr="00B3680B">
              <w:rPr>
                <w:color w:val="000000"/>
                <w:sz w:val="22"/>
                <w:szCs w:val="22"/>
              </w:rPr>
              <w:t>UE/gNB RX and TX timing error</w:t>
            </w:r>
          </w:p>
          <w:p w:rsidR="00B3680B" w:rsidRPr="00B3680B" w:rsidRDefault="00B3680B" w:rsidP="00B3680B">
            <w:pPr>
              <w:numPr>
                <w:ilvl w:val="1"/>
                <w:numId w:val="35"/>
              </w:numPr>
              <w:spacing w:after="120"/>
              <w:rPr>
                <w:rFonts w:cs="等线"/>
                <w:color w:val="000000"/>
                <w:sz w:val="22"/>
                <w:szCs w:val="22"/>
              </w:rPr>
            </w:pPr>
            <w:r w:rsidRPr="00B3680B">
              <w:rPr>
                <w:color w:val="000000"/>
                <w:sz w:val="22"/>
                <w:szCs w:val="22"/>
              </w:rPr>
              <w:lastRenderedPageBreak/>
              <w:t xml:space="preserve">SNR mismatch </w:t>
            </w:r>
          </w:p>
          <w:p w:rsidR="00B3680B" w:rsidRPr="00B3680B" w:rsidRDefault="00B3680B" w:rsidP="00B3680B">
            <w:pPr>
              <w:numPr>
                <w:ilvl w:val="1"/>
                <w:numId w:val="35"/>
              </w:numPr>
              <w:spacing w:after="120"/>
              <w:rPr>
                <w:rFonts w:cs="等线"/>
                <w:color w:val="000000"/>
                <w:sz w:val="22"/>
                <w:szCs w:val="22"/>
              </w:rPr>
            </w:pPr>
            <w:r w:rsidRPr="00B3680B">
              <w:rPr>
                <w:color w:val="000000"/>
                <w:sz w:val="22"/>
                <w:szCs w:val="22"/>
              </w:rPr>
              <w:t>Channel estimation error</w:t>
            </w:r>
          </w:p>
          <w:p w:rsidR="00B3680B" w:rsidRPr="00B3680B" w:rsidRDefault="00B3680B" w:rsidP="00B3680B">
            <w:pPr>
              <w:spacing w:after="120"/>
              <w:rPr>
                <w:rFonts w:cs="等线"/>
                <w:color w:val="000000"/>
                <w:sz w:val="22"/>
                <w:szCs w:val="22"/>
              </w:rPr>
            </w:pPr>
            <w:r w:rsidRPr="00B3680B">
              <w:rPr>
                <w:rFonts w:cs="等线"/>
                <w:color w:val="000000"/>
                <w:sz w:val="22"/>
                <w:szCs w:val="22"/>
              </w:rPr>
              <w:t xml:space="preserve">if the positioning accuracy </w:t>
            </w:r>
            <w:r w:rsidRPr="00B3680B">
              <w:rPr>
                <w:rFonts w:cs="等线"/>
                <w:b/>
                <w:bCs/>
                <w:color w:val="000000"/>
                <w:sz w:val="22"/>
                <w:szCs w:val="22"/>
              </w:rPr>
              <w:t>would deteriorate</w:t>
            </w:r>
            <w:r w:rsidRPr="00B3680B">
              <w:rPr>
                <w:rFonts w:cs="等线"/>
                <w:color w:val="000000"/>
                <w:sz w:val="22"/>
                <w:szCs w:val="22"/>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rsidR="00B3680B" w:rsidRPr="00B3680B" w:rsidRDefault="00B3680B" w:rsidP="00B3680B">
            <w:pPr>
              <w:numPr>
                <w:ilvl w:val="0"/>
                <w:numId w:val="35"/>
              </w:numPr>
              <w:spacing w:after="120"/>
              <w:rPr>
                <w:rFonts w:cs="等线"/>
                <w:color w:val="000000"/>
                <w:sz w:val="22"/>
                <w:szCs w:val="22"/>
              </w:rPr>
            </w:pPr>
            <w:r w:rsidRPr="00B3680B">
              <w:rPr>
                <w:rFonts w:cs="等线"/>
                <w:color w:val="000000"/>
                <w:sz w:val="22"/>
                <w:szCs w:val="22"/>
              </w:rPr>
              <w:t xml:space="preserve">Better training dataset construction: The training dataset is composed of data from multiple deployment scenarios, which include data from the same deployment scenario as the test dataset. </w:t>
            </w:r>
          </w:p>
          <w:p w:rsidR="00B3680B" w:rsidRPr="00B3680B" w:rsidRDefault="00B3680B" w:rsidP="00B3680B">
            <w:pPr>
              <w:numPr>
                <w:ilvl w:val="0"/>
                <w:numId w:val="35"/>
              </w:numPr>
              <w:spacing w:after="120"/>
              <w:rPr>
                <w:rFonts w:cs="等线"/>
                <w:color w:val="000000"/>
                <w:sz w:val="22"/>
                <w:szCs w:val="22"/>
              </w:rPr>
            </w:pPr>
            <w:r w:rsidRPr="00B3680B">
              <w:rPr>
                <w:rFonts w:cs="等线"/>
                <w:color w:val="000000"/>
                <w:sz w:val="22"/>
                <w:szCs w:val="22"/>
              </w:rPr>
              <w:t>Model fine-tuning/re-training: the model is re-trained/fine-tuned with a dataset from the same deployment scenario as the test dataset.</w:t>
            </w:r>
          </w:p>
          <w:p w:rsidR="005A7FC3" w:rsidRPr="00B3680B" w:rsidRDefault="00B3680B" w:rsidP="00B3680B">
            <w:pPr>
              <w:spacing w:after="120"/>
              <w:rPr>
                <w:color w:val="000000"/>
                <w:sz w:val="22"/>
                <w:szCs w:val="22"/>
              </w:rPr>
            </w:pPr>
            <w:r w:rsidRPr="00B3680B">
              <w:rPr>
                <w:color w:val="000000"/>
                <w:sz w:val="22"/>
                <w:szCs w:val="22"/>
              </w:rPr>
              <w:t>Note: ideal model training and switching may provide the upper bound of achievable performance when the AI/ML model needs to handle different deployment scenarios.</w:t>
            </w:r>
          </w:p>
        </w:tc>
      </w:tr>
    </w:tbl>
    <w:bookmarkEnd w:id="17"/>
    <w:bookmarkEnd w:id="18"/>
    <w:p w:rsidR="00563459" w:rsidRPr="00563459" w:rsidRDefault="00A3409F" w:rsidP="007A7377">
      <w:pPr>
        <w:rPr>
          <w:rFonts w:ascii="Times New Roman" w:hAnsi="Times New Roman" w:cs="Times New Roman"/>
          <w:sz w:val="22"/>
          <w:lang w:val="en-GB"/>
        </w:rPr>
      </w:pPr>
      <w:r w:rsidRPr="00A3409F">
        <w:rPr>
          <w:rFonts w:ascii="Times New Roman" w:hAnsi="Times New Roman" w:cs="Times New Roman"/>
          <w:sz w:val="22"/>
          <w:lang w:val="en-GB"/>
        </w:rPr>
        <w:lastRenderedPageBreak/>
        <w:t>The accuracy of an AI/ML model for positioning improves with a suitable training dataset</w:t>
      </w:r>
      <w:r w:rsidR="00D87EF6">
        <w:rPr>
          <w:rFonts w:ascii="Times New Roman" w:hAnsi="Times New Roman" w:cs="Times New Roman"/>
          <w:sz w:val="22"/>
          <w:lang w:val="en-GB"/>
        </w:rPr>
        <w:t xml:space="preserve">, especially when the </w:t>
      </w:r>
      <w:r w:rsidR="007E01A4">
        <w:rPr>
          <w:rFonts w:ascii="Times New Roman" w:hAnsi="Times New Roman" w:cs="Times New Roman"/>
          <w:sz w:val="22"/>
          <w:lang w:val="en-GB"/>
        </w:rPr>
        <w:t>UE is deployed in a vary environment with vary input data for the AI/ML model</w:t>
      </w:r>
      <w:r w:rsidR="00563459" w:rsidRPr="00563459">
        <w:rPr>
          <w:rFonts w:ascii="Times New Roman" w:hAnsi="Times New Roman" w:cs="Times New Roman"/>
          <w:sz w:val="22"/>
          <w:lang w:val="en-GB"/>
        </w:rPr>
        <w:t xml:space="preserve">. </w:t>
      </w:r>
      <w:r w:rsidRPr="00A3409F">
        <w:rPr>
          <w:rFonts w:ascii="Times New Roman" w:hAnsi="Times New Roman" w:cs="Times New Roman"/>
          <w:sz w:val="22"/>
          <w:lang w:val="en-GB"/>
        </w:rPr>
        <w:t>Therefore, collecting a diverse set of field data</w:t>
      </w:r>
      <w:r w:rsidR="007A7377">
        <w:rPr>
          <w:rFonts w:ascii="Times New Roman" w:hAnsi="Times New Roman" w:cs="Times New Roman"/>
          <w:sz w:val="22"/>
          <w:lang w:val="en-GB"/>
        </w:rPr>
        <w:t xml:space="preserve"> </w:t>
      </w:r>
      <w:r w:rsidR="007A7377">
        <w:rPr>
          <w:rFonts w:ascii="Times New Roman" w:hAnsi="Times New Roman" w:cs="Times New Roman" w:hint="eastAsia"/>
          <w:sz w:val="22"/>
          <w:lang w:val="en-GB"/>
        </w:rPr>
        <w:t>that</w:t>
      </w:r>
      <w:r w:rsidR="007A7377">
        <w:rPr>
          <w:rFonts w:ascii="Times New Roman" w:hAnsi="Times New Roman" w:cs="Times New Roman"/>
          <w:sz w:val="22"/>
          <w:lang w:val="en-GB"/>
        </w:rPr>
        <w:t xml:space="preserve"> </w:t>
      </w:r>
      <w:r w:rsidR="007A7377">
        <w:rPr>
          <w:rFonts w:ascii="Times New Roman" w:hAnsi="Times New Roman" w:cs="Times New Roman" w:hint="eastAsia"/>
          <w:sz w:val="22"/>
          <w:lang w:val="en-GB"/>
        </w:rPr>
        <w:t>include</w:t>
      </w:r>
      <w:r w:rsidR="007A7377">
        <w:rPr>
          <w:rFonts w:ascii="Times New Roman" w:hAnsi="Times New Roman" w:cs="Times New Roman"/>
          <w:sz w:val="22"/>
          <w:lang w:val="en-GB"/>
        </w:rPr>
        <w:t xml:space="preserve"> more generalized scenarios</w:t>
      </w:r>
      <w:r w:rsidRPr="00A3409F">
        <w:rPr>
          <w:rFonts w:ascii="Times New Roman" w:hAnsi="Times New Roman" w:cs="Times New Roman"/>
          <w:sz w:val="22"/>
          <w:lang w:val="en-GB"/>
        </w:rPr>
        <w:t xml:space="preserve"> for model training and fine-tuning is </w:t>
      </w:r>
      <w:r w:rsidR="00D87EF6">
        <w:rPr>
          <w:rFonts w:ascii="Times New Roman" w:hAnsi="Times New Roman" w:cs="Times New Roman"/>
          <w:sz w:val="22"/>
          <w:lang w:val="en-GB"/>
        </w:rPr>
        <w:t>significant</w:t>
      </w:r>
      <w:r w:rsidRPr="00A3409F">
        <w:rPr>
          <w:rFonts w:ascii="Times New Roman" w:hAnsi="Times New Roman" w:cs="Times New Roman"/>
          <w:sz w:val="22"/>
          <w:lang w:val="en-GB"/>
        </w:rPr>
        <w:t xml:space="preserve"> </w:t>
      </w:r>
      <w:r w:rsidR="00D87EF6">
        <w:rPr>
          <w:rFonts w:ascii="Times New Roman" w:hAnsi="Times New Roman" w:cs="Times New Roman"/>
          <w:sz w:val="22"/>
          <w:lang w:val="en-GB"/>
        </w:rPr>
        <w:t>if</w:t>
      </w:r>
      <w:r w:rsidRPr="00A3409F">
        <w:rPr>
          <w:rFonts w:ascii="Times New Roman" w:hAnsi="Times New Roman" w:cs="Times New Roman"/>
          <w:sz w:val="22"/>
          <w:lang w:val="en-GB"/>
        </w:rPr>
        <w:t xml:space="preserve"> cost and availability are not a concern</w:t>
      </w:r>
      <w:r w:rsidR="00563459" w:rsidRPr="00563459">
        <w:rPr>
          <w:rFonts w:ascii="Times New Roman" w:hAnsi="Times New Roman" w:cs="Times New Roman"/>
          <w:sz w:val="22"/>
          <w:lang w:val="en-GB"/>
        </w:rPr>
        <w:t xml:space="preserve">. </w:t>
      </w:r>
      <w:r w:rsidR="004640B8">
        <w:rPr>
          <w:rFonts w:ascii="Times New Roman" w:hAnsi="Times New Roman" w:cs="Times New Roman"/>
          <w:sz w:val="22"/>
          <w:lang w:val="en-GB"/>
        </w:rPr>
        <w:t xml:space="preserve">However, for the case </w:t>
      </w:r>
      <w:r w:rsidRPr="00A3409F">
        <w:rPr>
          <w:rFonts w:ascii="Times New Roman" w:hAnsi="Times New Roman" w:cs="Times New Roman"/>
          <w:sz w:val="22"/>
          <w:lang w:val="en-GB"/>
        </w:rPr>
        <w:t>where data</w:t>
      </w:r>
      <w:r w:rsidR="004640B8">
        <w:rPr>
          <w:rFonts w:ascii="Times New Roman" w:hAnsi="Times New Roman" w:cs="Times New Roman"/>
          <w:sz w:val="22"/>
          <w:lang w:val="en-GB"/>
        </w:rPr>
        <w:t xml:space="preserve"> collection</w:t>
      </w:r>
      <w:r w:rsidRPr="00A3409F">
        <w:rPr>
          <w:rFonts w:ascii="Times New Roman" w:hAnsi="Times New Roman" w:cs="Times New Roman"/>
          <w:sz w:val="22"/>
          <w:lang w:val="en-GB"/>
        </w:rPr>
        <w:t xml:space="preserve"> is restricted, it is important to determine how many field samples</w:t>
      </w:r>
      <w:r w:rsidR="004640B8">
        <w:rPr>
          <w:rFonts w:ascii="Times New Roman" w:hAnsi="Times New Roman" w:cs="Times New Roman"/>
          <w:sz w:val="22"/>
          <w:lang w:val="en-GB"/>
        </w:rPr>
        <w:t xml:space="preserve"> for a single</w:t>
      </w:r>
      <w:r w:rsidRPr="00A3409F">
        <w:rPr>
          <w:rFonts w:ascii="Times New Roman" w:hAnsi="Times New Roman" w:cs="Times New Roman"/>
          <w:sz w:val="22"/>
          <w:lang w:val="en-GB"/>
        </w:rPr>
        <w:t xml:space="preserve"> </w:t>
      </w:r>
      <w:r w:rsidR="004640B8" w:rsidRPr="004640B8">
        <w:rPr>
          <w:rFonts w:ascii="Times New Roman" w:hAnsi="Times New Roman" w:cs="Times New Roman"/>
          <w:sz w:val="22"/>
          <w:lang w:val="en-GB"/>
        </w:rPr>
        <w:t xml:space="preserve">deployment scenario </w:t>
      </w:r>
      <w:r w:rsidR="004640B8">
        <w:rPr>
          <w:rFonts w:ascii="Times New Roman" w:hAnsi="Times New Roman" w:cs="Times New Roman"/>
          <w:sz w:val="22"/>
          <w:lang w:val="en-GB"/>
        </w:rPr>
        <w:t>is</w:t>
      </w:r>
      <w:r w:rsidRPr="00A3409F">
        <w:rPr>
          <w:rFonts w:ascii="Times New Roman" w:hAnsi="Times New Roman" w:cs="Times New Roman"/>
          <w:sz w:val="22"/>
          <w:lang w:val="en-GB"/>
        </w:rPr>
        <w:t xml:space="preserve"> needed for effective model training and fine-tuning, considering the varying impact of different factors</w:t>
      </w:r>
      <w:r>
        <w:rPr>
          <w:rFonts w:ascii="Times New Roman" w:hAnsi="Times New Roman" w:cs="Times New Roman"/>
          <w:sz w:val="22"/>
          <w:lang w:val="en-GB"/>
        </w:rPr>
        <w:t xml:space="preserve">. </w:t>
      </w:r>
      <w:r w:rsidRPr="00A3409F">
        <w:rPr>
          <w:rFonts w:ascii="Times New Roman" w:hAnsi="Times New Roman" w:cs="Times New Roman"/>
          <w:sz w:val="22"/>
          <w:lang w:val="en-GB"/>
        </w:rPr>
        <w:t>AI/ML-based positioning relies on learning features from large amounts of data and making inferences based on these features</w:t>
      </w:r>
      <w:r w:rsidR="00403EB4">
        <w:rPr>
          <w:rFonts w:ascii="Times New Roman" w:hAnsi="Times New Roman" w:cs="Times New Roman"/>
          <w:sz w:val="22"/>
          <w:lang w:val="en-GB"/>
        </w:rPr>
        <w:t xml:space="preserve">. </w:t>
      </w:r>
      <w:r w:rsidR="00403EB4" w:rsidRPr="00403EB4">
        <w:rPr>
          <w:rFonts w:ascii="Times New Roman" w:hAnsi="Times New Roman" w:cs="Times New Roman"/>
          <w:sz w:val="22"/>
          <w:lang w:val="en-GB"/>
        </w:rPr>
        <w:t>When applied to wireless communication networks for positioning, an information exchange is necessary to assist entities (UE/PRU/gNB/LMF) in collecting a suitable and balanced dataset from other entities, with data being transferred in the physical or high layer</w:t>
      </w:r>
    </w:p>
    <w:p w:rsidR="005D23B8" w:rsidRPr="00A42AE0" w:rsidRDefault="0036627D" w:rsidP="004C7986">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w:t>
      </w:r>
      <w:r w:rsidR="002426F7">
        <w:rPr>
          <w:rFonts w:ascii="Times New Roman" w:eastAsia="宋体" w:hAnsi="Times New Roman" w:cs="Times New Roman"/>
          <w:b/>
          <w:i/>
          <w:kern w:val="0"/>
          <w:sz w:val="22"/>
        </w:rPr>
        <w:t>1</w:t>
      </w:r>
      <w:r w:rsidR="005D23B8" w:rsidRPr="00A42AE0">
        <w:rPr>
          <w:rFonts w:ascii="Times New Roman" w:eastAsia="宋体" w:hAnsi="Times New Roman" w:cs="Times New Roman"/>
          <w:b/>
          <w:i/>
          <w:kern w:val="0"/>
          <w:sz w:val="22"/>
        </w:rPr>
        <w:t>:</w:t>
      </w:r>
      <w:r w:rsidR="00892D00" w:rsidRPr="00A42AE0">
        <w:rPr>
          <w:rFonts w:ascii="Times New Roman" w:eastAsia="宋体" w:hAnsi="Times New Roman" w:cs="Times New Roman"/>
          <w:b/>
          <w:i/>
          <w:kern w:val="0"/>
          <w:sz w:val="22"/>
        </w:rPr>
        <w:t xml:space="preserve"> </w:t>
      </w:r>
      <w:r w:rsidR="00403EB4" w:rsidRPr="00A42AE0">
        <w:rPr>
          <w:rFonts w:ascii="Times New Roman" w:eastAsia="宋体" w:hAnsi="Times New Roman" w:cs="Times New Roman"/>
          <w:b/>
          <w:i/>
          <w:sz w:val="22"/>
        </w:rPr>
        <w:t>RAN1 should specify an information interaction mechanism to assist the entities (UE/PRU/gNB/LMF) in collecting a suitable and balanced dataset</w:t>
      </w:r>
      <w:r w:rsidR="002426F7">
        <w:rPr>
          <w:rFonts w:ascii="Times New Roman" w:eastAsia="宋体" w:hAnsi="Times New Roman" w:cs="Times New Roman"/>
          <w:b/>
          <w:i/>
          <w:sz w:val="22"/>
        </w:rPr>
        <w:t xml:space="preserve"> with </w:t>
      </w:r>
      <w:r w:rsidR="002426F7" w:rsidRPr="002426F7">
        <w:rPr>
          <w:rFonts w:ascii="Times New Roman" w:eastAsia="宋体" w:hAnsi="Times New Roman" w:cs="Times New Roman"/>
          <w:b/>
          <w:i/>
          <w:sz w:val="22"/>
        </w:rPr>
        <w:t>mixture</w:t>
      </w:r>
      <w:r w:rsidR="002426F7">
        <w:rPr>
          <w:rFonts w:ascii="Times New Roman" w:eastAsia="宋体" w:hAnsi="Times New Roman" w:cs="Times New Roman"/>
          <w:b/>
          <w:i/>
          <w:sz w:val="22"/>
        </w:rPr>
        <w:t xml:space="preserve"> of multiple deployment scenario</w:t>
      </w:r>
      <w:r w:rsidR="00403EB4" w:rsidRPr="00A42AE0">
        <w:rPr>
          <w:rFonts w:ascii="Times New Roman" w:eastAsia="宋体" w:hAnsi="Times New Roman" w:cs="Times New Roman"/>
          <w:b/>
          <w:i/>
          <w:sz w:val="22"/>
        </w:rPr>
        <w:t xml:space="preserve"> from other entities.</w:t>
      </w:r>
    </w:p>
    <w:p w:rsidR="003B03F8" w:rsidRPr="003B03F8" w:rsidRDefault="00DD1369" w:rsidP="00BC1824">
      <w:pPr>
        <w:pStyle w:val="1"/>
        <w:keepLines/>
        <w:numPr>
          <w:ilvl w:val="0"/>
          <w:numId w:val="20"/>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Pr>
          <w:rFonts w:ascii="Times New Roman" w:eastAsia="宋体" w:hAnsi="Times New Roman"/>
          <w:b/>
          <w:kern w:val="0"/>
          <w:szCs w:val="28"/>
          <w:lang w:val="en-US" w:eastAsia="zh-CN"/>
        </w:rPr>
        <w:t>M</w:t>
      </w:r>
      <w:r w:rsidR="003B03F8" w:rsidRPr="003B03F8">
        <w:rPr>
          <w:rFonts w:ascii="Times New Roman" w:eastAsia="宋体" w:hAnsi="Times New Roman"/>
          <w:b/>
          <w:kern w:val="0"/>
          <w:szCs w:val="28"/>
          <w:lang w:val="en-US" w:eastAsia="zh-CN"/>
        </w:rPr>
        <w:t>odel monitoring</w:t>
      </w:r>
    </w:p>
    <w:p w:rsidR="00DD1369" w:rsidRPr="00061134" w:rsidRDefault="00BC1824" w:rsidP="00DD1369">
      <w:pPr>
        <w:pStyle w:val="affd"/>
        <w:jc w:val="left"/>
        <w:rPr>
          <w:rFonts w:ascii="Times New Roman" w:hAnsi="Times New Roman" w:cs="Times New Roman"/>
          <w:sz w:val="28"/>
          <w:szCs w:val="28"/>
          <w:lang w:val="en-GB"/>
        </w:rPr>
      </w:pPr>
      <w:r w:rsidRPr="00061134">
        <w:rPr>
          <w:rFonts w:ascii="Times New Roman" w:hAnsi="Times New Roman" w:cs="Times New Roman"/>
          <w:sz w:val="28"/>
          <w:szCs w:val="28"/>
          <w:lang w:val="en-GB"/>
        </w:rPr>
        <w:t>3</w:t>
      </w:r>
      <w:r w:rsidR="00DD1369" w:rsidRPr="00061134">
        <w:rPr>
          <w:rFonts w:ascii="Times New Roman" w:hAnsi="Times New Roman" w:cs="Times New Roman"/>
          <w:sz w:val="28"/>
          <w:szCs w:val="28"/>
          <w:lang w:val="en-GB"/>
        </w:rPr>
        <w:t xml:space="preserve">.1 </w:t>
      </w:r>
      <w:r w:rsidR="00DD1369" w:rsidRPr="00061134">
        <w:rPr>
          <w:rFonts w:ascii="Times New Roman" w:hAnsi="Times New Roman" w:cs="Times New Roman"/>
          <w:sz w:val="28"/>
          <w:szCs w:val="28"/>
        </w:rPr>
        <w:t>Reliability enhancement of field data</w:t>
      </w:r>
    </w:p>
    <w:p w:rsidR="003B03F8" w:rsidRPr="00CC2F23" w:rsidRDefault="00E823F5" w:rsidP="00BF0E90">
      <w:pPr>
        <w:adjustRightInd w:val="0"/>
        <w:snapToGrid w:val="0"/>
        <w:spacing w:after="120"/>
        <w:rPr>
          <w:rFonts w:ascii="Times New Roman" w:hAnsi="Times New Roman" w:cs="Times New Roman"/>
          <w:sz w:val="22"/>
          <w:lang w:val="en-GB"/>
        </w:rPr>
      </w:pPr>
      <w:proofErr w:type="gramStart"/>
      <w:r w:rsidRPr="00CC2F23">
        <w:rPr>
          <w:rFonts w:ascii="Times New Roman" w:hAnsi="Times New Roman" w:cs="Times New Roman"/>
          <w:sz w:val="22"/>
          <w:lang w:val="en-GB"/>
        </w:rPr>
        <w:t>To</w:t>
      </w:r>
      <w:proofErr w:type="gramEnd"/>
      <w:r w:rsidRPr="00CC2F23">
        <w:rPr>
          <w:rFonts w:ascii="Times New Roman" w:hAnsi="Times New Roman" w:cs="Times New Roman"/>
          <w:sz w:val="22"/>
          <w:lang w:val="en-GB"/>
        </w:rPr>
        <w:t xml:space="preserve"> effectively monitor (and train) an AI/ML model for positioning, accurate measurement results and associated ground-truth labels are required.</w:t>
      </w:r>
      <w:r w:rsidR="00737DE4"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 xml:space="preserve">In the case of direct AI/ML positioning, the ground truth labels are the location of the targeted UE. For AI/ML assisted positioning, the ground truth labels are the ideal information of UE measurement/reporting, such as LOS/NLOS identification, RSTD, etc. Obtaining these ground truth labels is crucial, and typically requires non-AI/ML </w:t>
      </w:r>
      <w:r w:rsidR="00A921E7">
        <w:rPr>
          <w:rFonts w:ascii="Times New Roman" w:hAnsi="Times New Roman" w:cs="Times New Roman"/>
          <w:sz w:val="22"/>
          <w:lang w:val="en-GB"/>
        </w:rPr>
        <w:t>methods</w:t>
      </w:r>
      <w:r w:rsidRPr="00CC2F23">
        <w:rPr>
          <w:rFonts w:ascii="Times New Roman" w:hAnsi="Times New Roman" w:cs="Times New Roman"/>
          <w:sz w:val="22"/>
          <w:lang w:val="en-GB"/>
        </w:rPr>
        <w:t xml:space="preserve"> such as base station or satellite positioning.</w:t>
      </w:r>
    </w:p>
    <w:p w:rsidR="003E507E" w:rsidRPr="00CC2F23" w:rsidRDefault="00FA3230" w:rsidP="003E507E">
      <w:pPr>
        <w:spacing w:after="120"/>
        <w:rPr>
          <w:rFonts w:ascii="Times New Roman" w:hAnsi="Times New Roman" w:cs="Times New Roman"/>
          <w:sz w:val="22"/>
          <w:lang w:val="en-GB"/>
        </w:rPr>
      </w:pPr>
      <w:r w:rsidRPr="00CC2F23">
        <w:rPr>
          <w:rFonts w:ascii="Times New Roman" w:hAnsi="Times New Roman" w:cs="Times New Roman"/>
          <w:sz w:val="22"/>
          <w:lang w:val="en-GB"/>
        </w:rPr>
        <w:t xml:space="preserve">In previous meetings, two </w:t>
      </w:r>
      <w:r w:rsidR="00782AC8">
        <w:rPr>
          <w:rFonts w:ascii="Times New Roman" w:hAnsi="Times New Roman" w:cs="Times New Roman"/>
          <w:sz w:val="22"/>
          <w:lang w:val="en-GB"/>
        </w:rPr>
        <w:t>sub-</w:t>
      </w:r>
      <w:r w:rsidRPr="00CC2F23">
        <w:rPr>
          <w:rFonts w:ascii="Times New Roman" w:hAnsi="Times New Roman" w:cs="Times New Roman"/>
          <w:sz w:val="22"/>
          <w:lang w:val="en-GB"/>
        </w:rPr>
        <w:t xml:space="preserve">use cases (direct AI/ML positioning and AI/ML assisted positioning) were agreed </w:t>
      </w:r>
      <w:r w:rsidR="001713C1">
        <w:rPr>
          <w:rFonts w:ascii="Times New Roman" w:hAnsi="Times New Roman" w:cs="Times New Roman"/>
          <w:sz w:val="22"/>
          <w:lang w:val="en-GB"/>
        </w:rPr>
        <w:t>for AI/ML based accuracy enhancement</w:t>
      </w:r>
      <w:r w:rsidRPr="00CC2F23">
        <w:rPr>
          <w:rFonts w:ascii="Times New Roman" w:hAnsi="Times New Roman" w:cs="Times New Roman"/>
          <w:sz w:val="22"/>
          <w:lang w:val="en-GB"/>
        </w:rPr>
        <w:t xml:space="preserve">, and </w:t>
      </w:r>
      <w:r w:rsidR="006A54F8">
        <w:rPr>
          <w:rFonts w:ascii="Times New Roman" w:hAnsi="Times New Roman" w:cs="Times New Roman"/>
          <w:sz w:val="22"/>
          <w:lang w:val="en-GB"/>
        </w:rPr>
        <w:t>both</w:t>
      </w:r>
      <w:r w:rsidRPr="00CC2F23">
        <w:rPr>
          <w:rFonts w:ascii="Times New Roman" w:hAnsi="Times New Roman" w:cs="Times New Roman"/>
          <w:sz w:val="22"/>
          <w:lang w:val="en-GB"/>
        </w:rPr>
        <w:t xml:space="preserve"> </w:t>
      </w:r>
      <w:r w:rsidR="00782AC8">
        <w:rPr>
          <w:rFonts w:ascii="Times New Roman" w:hAnsi="Times New Roman" w:cs="Times New Roman"/>
          <w:sz w:val="22"/>
          <w:lang w:val="en-GB"/>
        </w:rPr>
        <w:t xml:space="preserve">of the </w:t>
      </w:r>
      <w:r w:rsidRPr="00CC2F23">
        <w:rPr>
          <w:rFonts w:ascii="Times New Roman" w:hAnsi="Times New Roman" w:cs="Times New Roman"/>
          <w:sz w:val="22"/>
          <w:lang w:val="en-GB"/>
        </w:rPr>
        <w:t>sub-use case</w:t>
      </w:r>
      <w:r w:rsidR="006A54F8">
        <w:rPr>
          <w:rFonts w:ascii="Times New Roman" w:hAnsi="Times New Roman" w:cs="Times New Roman"/>
          <w:sz w:val="22"/>
          <w:lang w:val="en-GB"/>
        </w:rPr>
        <w:t>s</w:t>
      </w:r>
      <w:r w:rsidRPr="00CC2F23">
        <w:rPr>
          <w:rFonts w:ascii="Times New Roman" w:hAnsi="Times New Roman" w:cs="Times New Roman"/>
          <w:sz w:val="22"/>
          <w:lang w:val="en-GB"/>
        </w:rPr>
        <w:t xml:space="preserve"> requires UE location </w:t>
      </w:r>
      <w:r w:rsidR="006A54F8">
        <w:rPr>
          <w:rFonts w:ascii="Times New Roman" w:hAnsi="Times New Roman" w:cs="Times New Roman"/>
          <w:sz w:val="22"/>
          <w:lang w:val="en-GB"/>
        </w:rPr>
        <w:t>or measurement</w:t>
      </w:r>
      <w:r w:rsidRPr="00CC2F23">
        <w:rPr>
          <w:rFonts w:ascii="Times New Roman" w:hAnsi="Times New Roman" w:cs="Times New Roman"/>
          <w:sz w:val="22"/>
          <w:lang w:val="en-GB"/>
        </w:rPr>
        <w:t xml:space="preserve"> information for monitoring the AI/ML model.</w:t>
      </w:r>
      <w:r w:rsidR="00A7556D"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 xml:space="preserve">Unlike other use cases, it is </w:t>
      </w:r>
      <w:r w:rsidR="006A54F8">
        <w:rPr>
          <w:rFonts w:ascii="Times New Roman" w:hAnsi="Times New Roman" w:cs="Times New Roman"/>
          <w:sz w:val="22"/>
          <w:lang w:val="en-GB"/>
        </w:rPr>
        <w:t>next to</w:t>
      </w:r>
      <w:r w:rsidRPr="00CC2F23">
        <w:rPr>
          <w:rFonts w:ascii="Times New Roman" w:hAnsi="Times New Roman" w:cs="Times New Roman"/>
          <w:sz w:val="22"/>
          <w:lang w:val="en-GB"/>
        </w:rPr>
        <w:t xml:space="preserve"> possible to monitor the AI/ML model </w:t>
      </w:r>
      <w:r w:rsidR="006A54F8">
        <w:rPr>
          <w:rFonts w:ascii="Times New Roman" w:hAnsi="Times New Roman" w:cs="Times New Roman"/>
          <w:sz w:val="22"/>
          <w:lang w:val="en-GB"/>
        </w:rPr>
        <w:t>by the</w:t>
      </w:r>
      <w:r w:rsidR="006A54F8" w:rsidRPr="006A54F8">
        <w:rPr>
          <w:rFonts w:ascii="Times New Roman" w:hAnsi="Times New Roman" w:cs="Times New Roman"/>
          <w:sz w:val="22"/>
          <w:lang w:val="en-GB"/>
        </w:rPr>
        <w:t xml:space="preserve"> </w:t>
      </w:r>
      <w:r w:rsidR="006A54F8" w:rsidRPr="00CC2F23">
        <w:rPr>
          <w:rFonts w:ascii="Times New Roman" w:hAnsi="Times New Roman" w:cs="Times New Roman"/>
          <w:sz w:val="22"/>
          <w:lang w:val="en-GB"/>
        </w:rPr>
        <w:t>offline</w:t>
      </w:r>
      <w:r w:rsidR="006A54F8">
        <w:rPr>
          <w:rFonts w:ascii="Times New Roman" w:hAnsi="Times New Roman" w:cs="Times New Roman"/>
          <w:sz w:val="22"/>
          <w:lang w:val="en-GB"/>
        </w:rPr>
        <w:t xml:space="preserve"> collected</w:t>
      </w:r>
      <w:r w:rsidRPr="00CC2F23">
        <w:rPr>
          <w:rFonts w:ascii="Times New Roman" w:hAnsi="Times New Roman" w:cs="Times New Roman"/>
          <w:sz w:val="22"/>
          <w:lang w:val="en-GB"/>
        </w:rPr>
        <w:t xml:space="preserve"> field data since it is difficult to match </w:t>
      </w:r>
      <w:r w:rsidR="006A54F8">
        <w:rPr>
          <w:rFonts w:ascii="Times New Roman" w:hAnsi="Times New Roman" w:cs="Times New Roman"/>
          <w:sz w:val="22"/>
          <w:lang w:val="en-GB"/>
        </w:rPr>
        <w:t xml:space="preserve">model </w:t>
      </w:r>
      <w:r w:rsidRPr="00CC2F23">
        <w:rPr>
          <w:rFonts w:ascii="Times New Roman" w:hAnsi="Times New Roman" w:cs="Times New Roman"/>
          <w:sz w:val="22"/>
          <w:lang w:val="en-GB"/>
        </w:rPr>
        <w:t xml:space="preserve">input (e.g., CIR/PDP) and </w:t>
      </w:r>
      <w:r w:rsidR="006A54F8">
        <w:rPr>
          <w:rFonts w:ascii="Times New Roman" w:hAnsi="Times New Roman" w:cs="Times New Roman"/>
          <w:sz w:val="22"/>
          <w:lang w:val="en-GB"/>
        </w:rPr>
        <w:t xml:space="preserve">model </w:t>
      </w:r>
      <w:r w:rsidRPr="00CC2F23">
        <w:rPr>
          <w:rFonts w:ascii="Times New Roman" w:hAnsi="Times New Roman" w:cs="Times New Roman"/>
          <w:sz w:val="22"/>
          <w:lang w:val="en-GB"/>
        </w:rPr>
        <w:t xml:space="preserve">output </w:t>
      </w:r>
      <w:r w:rsidR="006A54F8">
        <w:rPr>
          <w:rFonts w:ascii="Times New Roman" w:hAnsi="Times New Roman" w:cs="Times New Roman"/>
          <w:sz w:val="22"/>
          <w:lang w:val="en-GB"/>
        </w:rPr>
        <w:t xml:space="preserve">(e.g., </w:t>
      </w:r>
      <w:proofErr w:type="spellStart"/>
      <w:r w:rsidR="006A54F8">
        <w:rPr>
          <w:rFonts w:ascii="Times New Roman" w:hAnsi="Times New Roman" w:cs="Times New Roman"/>
          <w:sz w:val="22"/>
          <w:lang w:val="en-GB"/>
        </w:rPr>
        <w:t>real location</w:t>
      </w:r>
      <w:proofErr w:type="spellEnd"/>
      <w:r w:rsidR="006A54F8">
        <w:rPr>
          <w:rFonts w:ascii="Times New Roman" w:hAnsi="Times New Roman" w:cs="Times New Roman"/>
          <w:sz w:val="22"/>
          <w:lang w:val="en-GB"/>
        </w:rPr>
        <w:t xml:space="preserve"> of UE) when the UE moves in </w:t>
      </w:r>
      <w:r w:rsidRPr="00CC2F23">
        <w:rPr>
          <w:rFonts w:ascii="Times New Roman" w:hAnsi="Times New Roman" w:cs="Times New Roman"/>
          <w:sz w:val="22"/>
          <w:lang w:val="en-GB"/>
        </w:rPr>
        <w:t>an unpredictable physical environment.</w:t>
      </w:r>
      <w:r w:rsidR="00A7556D" w:rsidRPr="00CC2F23">
        <w:rPr>
          <w:rFonts w:ascii="Times New Roman" w:hAnsi="Times New Roman" w:cs="Times New Roman"/>
          <w:sz w:val="22"/>
          <w:lang w:val="en-GB"/>
        </w:rPr>
        <w:t xml:space="preserve"> </w:t>
      </w:r>
      <w:r w:rsidRPr="00CC2F23">
        <w:rPr>
          <w:rFonts w:ascii="Times New Roman" w:hAnsi="Times New Roman" w:cs="Times New Roman"/>
          <w:sz w:val="22"/>
          <w:lang w:val="en-GB"/>
        </w:rPr>
        <w:t xml:space="preserve">Although it is possible to obtain UE location </w:t>
      </w:r>
      <w:r w:rsidR="006A54F8">
        <w:rPr>
          <w:rFonts w:ascii="Times New Roman" w:hAnsi="Times New Roman" w:cs="Times New Roman"/>
          <w:sz w:val="22"/>
          <w:lang w:val="en-GB"/>
        </w:rPr>
        <w:t>or measurement</w:t>
      </w:r>
      <w:r w:rsidRPr="00CC2F23">
        <w:rPr>
          <w:rFonts w:ascii="Times New Roman" w:hAnsi="Times New Roman" w:cs="Times New Roman"/>
          <w:sz w:val="22"/>
          <w:lang w:val="en-GB"/>
        </w:rPr>
        <w:t xml:space="preserve"> information from RAT-dependent methods and RAT-independent methods such as OTDOA/Multi-RTT/GNSS, the reliability of model monitoring may be questionable due to the </w:t>
      </w:r>
      <w:r w:rsidR="009B39BE" w:rsidRPr="009B39BE">
        <w:rPr>
          <w:rFonts w:ascii="Times New Roman" w:hAnsi="Times New Roman" w:cs="Times New Roman"/>
          <w:sz w:val="22"/>
          <w:lang w:val="en-GB"/>
        </w:rPr>
        <w:t xml:space="preserve">existence inevitable deviation </w:t>
      </w:r>
      <w:r w:rsidR="009B39BE">
        <w:rPr>
          <w:rFonts w:ascii="Times New Roman" w:hAnsi="Times New Roman" w:cs="Times New Roman"/>
          <w:sz w:val="22"/>
          <w:lang w:val="en-GB"/>
        </w:rPr>
        <w:t xml:space="preserve">between the </w:t>
      </w:r>
      <w:r w:rsidRPr="00CC2F23">
        <w:rPr>
          <w:rFonts w:ascii="Times New Roman" w:hAnsi="Times New Roman" w:cs="Times New Roman"/>
          <w:sz w:val="22"/>
          <w:lang w:val="en-GB"/>
        </w:rPr>
        <w:t>ground truth</w:t>
      </w:r>
      <w:r w:rsidR="009B39BE">
        <w:rPr>
          <w:rFonts w:ascii="Times New Roman" w:hAnsi="Times New Roman" w:cs="Times New Roman"/>
          <w:sz w:val="22"/>
          <w:lang w:val="en-GB"/>
        </w:rPr>
        <w:t xml:space="preserve"> and positioning methods, which may also be </w:t>
      </w:r>
      <w:r w:rsidRPr="00CC2F23">
        <w:rPr>
          <w:rFonts w:ascii="Times New Roman" w:hAnsi="Times New Roman" w:cs="Times New Roman"/>
          <w:sz w:val="22"/>
          <w:lang w:val="en-GB"/>
        </w:rPr>
        <w:t>one of the reasons why the AI/ML model is triggered for inferring the UE location or for enhancing the positioning accuracy</w:t>
      </w:r>
      <w:r w:rsidR="003E507E">
        <w:rPr>
          <w:rFonts w:ascii="Times New Roman" w:hAnsi="Times New Roman" w:cs="Times New Roman"/>
          <w:sz w:val="22"/>
          <w:lang w:val="en-GB"/>
        </w:rPr>
        <w:t>,</w:t>
      </w:r>
      <w:r w:rsidRPr="00CC2F23">
        <w:rPr>
          <w:rFonts w:ascii="Times New Roman" w:hAnsi="Times New Roman" w:cs="Times New Roman"/>
          <w:sz w:val="22"/>
          <w:lang w:val="en-GB"/>
        </w:rPr>
        <w:t xml:space="preserve"> </w:t>
      </w:r>
      <w:r w:rsidR="003E507E" w:rsidRPr="00CC2F23">
        <w:rPr>
          <w:rFonts w:ascii="Times New Roman" w:hAnsi="Times New Roman" w:cs="Times New Roman"/>
          <w:sz w:val="22"/>
          <w:lang w:val="en-GB"/>
        </w:rPr>
        <w:t>unless the reason for triggering the AI/ML model is not due to the unreliability of non-AI model methods.</w:t>
      </w:r>
    </w:p>
    <w:p w:rsidR="002E6DF9" w:rsidRPr="003E507E" w:rsidRDefault="002E6DF9" w:rsidP="00BF0E90">
      <w:pPr>
        <w:adjustRightInd w:val="0"/>
        <w:snapToGrid w:val="0"/>
        <w:spacing w:after="120"/>
        <w:rPr>
          <w:rFonts w:ascii="Times New Roman" w:hAnsi="Times New Roman" w:cs="Times New Roman"/>
          <w:sz w:val="22"/>
          <w:lang w:val="en-GB"/>
        </w:rPr>
      </w:pPr>
    </w:p>
    <w:p w:rsidR="00BF0E90" w:rsidRPr="00CC2F23" w:rsidRDefault="00BF0E90" w:rsidP="00BF0E90">
      <w:pPr>
        <w:spacing w:after="120"/>
        <w:jc w:val="center"/>
        <w:rPr>
          <w:rFonts w:ascii="Times New Roman" w:hAnsi="Times New Roman" w:cs="Times New Roman"/>
          <w:sz w:val="22"/>
          <w:lang w:val="en-GB"/>
        </w:rPr>
      </w:pPr>
      <w:r w:rsidRPr="00CC2F23">
        <w:rPr>
          <w:rFonts w:ascii="Times New Roman" w:hAnsi="Times New Roman" w:cs="Times New Roman"/>
          <w:noProof/>
          <w:sz w:val="22"/>
        </w:rPr>
        <w:drawing>
          <wp:inline distT="0" distB="0" distL="0" distR="0" wp14:anchorId="335898B5">
            <wp:extent cx="5480978" cy="53730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8512" cy="556666"/>
                    </a:xfrm>
                    <a:prstGeom prst="rect">
                      <a:avLst/>
                    </a:prstGeom>
                    <a:noFill/>
                  </pic:spPr>
                </pic:pic>
              </a:graphicData>
            </a:graphic>
          </wp:inline>
        </w:drawing>
      </w:r>
    </w:p>
    <w:p w:rsidR="00BF0E90" w:rsidRDefault="00BF0E90" w:rsidP="00BF0E90">
      <w:pPr>
        <w:spacing w:after="120"/>
        <w:jc w:val="center"/>
        <w:rPr>
          <w:rFonts w:ascii="Times New Roman" w:hAnsi="Times New Roman" w:cs="Times New Roman"/>
          <w:sz w:val="22"/>
          <w:lang w:val="en-GB"/>
        </w:rPr>
      </w:pPr>
      <w:r w:rsidRPr="00CC2F23">
        <w:rPr>
          <w:rFonts w:ascii="Times New Roman" w:hAnsi="Times New Roman" w:cs="Times New Roman"/>
          <w:sz w:val="22"/>
          <w:lang w:val="en-GB"/>
        </w:rPr>
        <w:lastRenderedPageBreak/>
        <w:t>Figure 1</w:t>
      </w:r>
      <w:r w:rsidR="000F3364" w:rsidRPr="00CC2F23">
        <w:rPr>
          <w:rFonts w:ascii="Times New Roman" w:hAnsi="Times New Roman" w:cs="Times New Roman"/>
          <w:sz w:val="22"/>
          <w:lang w:val="en-GB"/>
        </w:rPr>
        <w:t>.</w:t>
      </w:r>
      <w:r w:rsidRPr="00CC2F23">
        <w:rPr>
          <w:rFonts w:ascii="Times New Roman" w:hAnsi="Times New Roman" w:cs="Times New Roman"/>
          <w:sz w:val="22"/>
          <w:lang w:val="en-GB"/>
        </w:rPr>
        <w:t xml:space="preserve"> </w:t>
      </w:r>
      <w:r w:rsidR="000F3364" w:rsidRPr="00CC2F23">
        <w:rPr>
          <w:rFonts w:ascii="Times New Roman" w:hAnsi="Times New Roman" w:cs="Times New Roman"/>
          <w:sz w:val="22"/>
          <w:lang w:val="en-GB"/>
        </w:rPr>
        <w:t>R</w:t>
      </w:r>
      <w:r w:rsidRPr="00CC2F23">
        <w:rPr>
          <w:rFonts w:ascii="Times New Roman" w:hAnsi="Times New Roman" w:cs="Times New Roman"/>
          <w:sz w:val="22"/>
          <w:lang w:val="en-GB"/>
        </w:rPr>
        <w:t>elationship between model inference and verification</w:t>
      </w:r>
    </w:p>
    <w:p w:rsidR="003E507E" w:rsidRPr="00CC2F23" w:rsidRDefault="003E507E" w:rsidP="003E507E">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 xml:space="preserve">Currently, there are numerous positioning methods available, </w:t>
      </w:r>
      <w:r>
        <w:rPr>
          <w:rFonts w:ascii="Times New Roman" w:hAnsi="Times New Roman" w:cs="Times New Roman"/>
          <w:sz w:val="22"/>
          <w:lang w:val="en-GB"/>
        </w:rPr>
        <w:t xml:space="preserve">while </w:t>
      </w:r>
      <w:r w:rsidRPr="00CC2F23">
        <w:rPr>
          <w:rFonts w:ascii="Times New Roman" w:hAnsi="Times New Roman" w:cs="Times New Roman"/>
          <w:sz w:val="22"/>
          <w:lang w:val="en-GB"/>
        </w:rPr>
        <w:t xml:space="preserve">some </w:t>
      </w:r>
      <w:r>
        <w:rPr>
          <w:rFonts w:ascii="Times New Roman" w:hAnsi="Times New Roman" w:cs="Times New Roman"/>
          <w:sz w:val="22"/>
          <w:lang w:val="en-GB"/>
        </w:rPr>
        <w:t>of the methods belong to</w:t>
      </w:r>
      <w:r w:rsidRPr="00CC2F23">
        <w:rPr>
          <w:rFonts w:ascii="Times New Roman" w:hAnsi="Times New Roman" w:cs="Times New Roman"/>
          <w:sz w:val="22"/>
          <w:lang w:val="en-GB"/>
        </w:rPr>
        <w:t xml:space="preserve"> the framework of 3GPP and some</w:t>
      </w:r>
      <w:r>
        <w:rPr>
          <w:rFonts w:ascii="Times New Roman" w:hAnsi="Times New Roman" w:cs="Times New Roman"/>
          <w:sz w:val="22"/>
          <w:lang w:val="en-GB"/>
        </w:rPr>
        <w:t xml:space="preserve"> of the methods</w:t>
      </w:r>
      <w:r w:rsidRPr="00CC2F23">
        <w:rPr>
          <w:rFonts w:ascii="Times New Roman" w:hAnsi="Times New Roman" w:cs="Times New Roman"/>
          <w:sz w:val="22"/>
          <w:lang w:val="en-GB"/>
        </w:rPr>
        <w:t xml:space="preserve"> </w:t>
      </w:r>
      <w:r>
        <w:rPr>
          <w:rFonts w:ascii="Times New Roman" w:hAnsi="Times New Roman" w:cs="Times New Roman"/>
          <w:sz w:val="22"/>
          <w:lang w:val="en-GB"/>
        </w:rPr>
        <w:t xml:space="preserve">go </w:t>
      </w:r>
      <w:r w:rsidRPr="00CC2F23">
        <w:rPr>
          <w:rFonts w:ascii="Times New Roman" w:hAnsi="Times New Roman" w:cs="Times New Roman"/>
          <w:sz w:val="22"/>
          <w:lang w:val="en-GB"/>
        </w:rPr>
        <w:t>beyond</w:t>
      </w:r>
      <w:r>
        <w:rPr>
          <w:rFonts w:ascii="Times New Roman" w:hAnsi="Times New Roman" w:cs="Times New Roman"/>
          <w:sz w:val="22"/>
          <w:lang w:val="en-GB"/>
        </w:rPr>
        <w:t xml:space="preserve"> </w:t>
      </w:r>
      <w:r w:rsidRPr="00CC2F23">
        <w:rPr>
          <w:rFonts w:ascii="Times New Roman" w:hAnsi="Times New Roman" w:cs="Times New Roman"/>
          <w:sz w:val="22"/>
          <w:lang w:val="en-GB"/>
        </w:rPr>
        <w:t>the framework of 3GPP. Each positioning scheme has its own application scenario with an optimal positioning accuracy</w:t>
      </w:r>
      <w:r>
        <w:rPr>
          <w:rFonts w:ascii="Times New Roman" w:hAnsi="Times New Roman" w:cs="Times New Roman"/>
          <w:sz w:val="22"/>
          <w:lang w:val="en-GB"/>
        </w:rPr>
        <w:t xml:space="preserve"> for different usage scenario</w:t>
      </w:r>
      <w:r w:rsidRPr="00CC2F23">
        <w:rPr>
          <w:rFonts w:ascii="Times New Roman" w:hAnsi="Times New Roman" w:cs="Times New Roman"/>
          <w:sz w:val="22"/>
          <w:lang w:val="en-GB"/>
        </w:rPr>
        <w:t xml:space="preserve">. To obtain field data for model monitoring efficiently and accurately, it is essential to select an appropriate </w:t>
      </w:r>
      <w:r>
        <w:rPr>
          <w:rFonts w:ascii="Times New Roman" w:hAnsi="Times New Roman" w:cs="Times New Roman"/>
          <w:sz w:val="22"/>
          <w:lang w:val="en-GB"/>
        </w:rPr>
        <w:t>method to collect the field data when training, monitor, fine-tune the AI/MI model for positioning, e.g., select a method</w:t>
      </w:r>
      <w:r w:rsidRPr="00CC2F23">
        <w:rPr>
          <w:rFonts w:ascii="Times New Roman" w:hAnsi="Times New Roman" w:cs="Times New Roman"/>
          <w:sz w:val="22"/>
          <w:lang w:val="en-GB"/>
        </w:rPr>
        <w:t xml:space="preserve"> based on the </w:t>
      </w:r>
      <w:r>
        <w:rPr>
          <w:rFonts w:ascii="Times New Roman" w:hAnsi="Times New Roman" w:cs="Times New Roman"/>
          <w:sz w:val="22"/>
          <w:lang w:val="en-GB"/>
        </w:rPr>
        <w:t>reason why</w:t>
      </w:r>
      <w:r w:rsidRPr="00CC2F23">
        <w:rPr>
          <w:rFonts w:ascii="Times New Roman" w:hAnsi="Times New Roman" w:cs="Times New Roman"/>
          <w:sz w:val="22"/>
          <w:lang w:val="en-GB"/>
        </w:rPr>
        <w:t xml:space="preserve"> the AI/ML model</w:t>
      </w:r>
      <w:r>
        <w:rPr>
          <w:rFonts w:ascii="Times New Roman" w:hAnsi="Times New Roman" w:cs="Times New Roman"/>
          <w:sz w:val="22"/>
          <w:lang w:val="en-GB"/>
        </w:rPr>
        <w:t xml:space="preserve"> is triggered</w:t>
      </w:r>
      <w:r w:rsidRPr="00CC2F23">
        <w:rPr>
          <w:rFonts w:ascii="Times New Roman" w:hAnsi="Times New Roman" w:cs="Times New Roman"/>
          <w:sz w:val="22"/>
          <w:lang w:val="en-GB"/>
        </w:rPr>
        <w:t>.</w:t>
      </w:r>
    </w:p>
    <w:p w:rsidR="00005961" w:rsidRPr="00A42AE0" w:rsidRDefault="00005961" w:rsidP="00005961">
      <w:pPr>
        <w:widowControl/>
        <w:adjustRightInd w:val="0"/>
        <w:snapToGrid w:val="0"/>
        <w:spacing w:after="120"/>
        <w:rPr>
          <w:rFonts w:ascii="Times New Roman" w:eastAsia="宋体" w:hAnsi="Times New Roman" w:cs="Times New Roman"/>
          <w:b/>
          <w:i/>
          <w:sz w:val="22"/>
        </w:rPr>
      </w:pPr>
      <w:r w:rsidRPr="00A42AE0">
        <w:rPr>
          <w:rFonts w:ascii="Times New Roman" w:eastAsia="宋体" w:hAnsi="Times New Roman" w:cs="Times New Roman" w:hint="eastAsia"/>
          <w:b/>
          <w:i/>
          <w:kern w:val="0"/>
          <w:sz w:val="22"/>
        </w:rPr>
        <w:t>Observation</w:t>
      </w:r>
      <w:r w:rsidRPr="00A42AE0">
        <w:rPr>
          <w:rFonts w:ascii="Times New Roman" w:eastAsia="宋体" w:hAnsi="Times New Roman" w:cs="Times New Roman"/>
          <w:b/>
          <w:i/>
          <w:kern w:val="0"/>
          <w:sz w:val="22"/>
        </w:rPr>
        <w:t xml:space="preserve"> 1: </w:t>
      </w:r>
      <w:r w:rsidR="006344CC" w:rsidRPr="00A42AE0">
        <w:rPr>
          <w:rFonts w:ascii="Times New Roman" w:eastAsia="宋体" w:hAnsi="Times New Roman" w:cs="Times New Roman"/>
          <w:b/>
          <w:i/>
          <w:kern w:val="0"/>
          <w:sz w:val="22"/>
        </w:rPr>
        <w:t xml:space="preserve">Indicating the reason for triggering the AI/ML model is beneficial for </w:t>
      </w:r>
      <w:r w:rsidR="006F3399">
        <w:rPr>
          <w:rFonts w:ascii="Times New Roman" w:eastAsia="宋体" w:hAnsi="Times New Roman" w:cs="Times New Roman"/>
          <w:b/>
          <w:i/>
          <w:kern w:val="0"/>
          <w:sz w:val="22"/>
        </w:rPr>
        <w:t xml:space="preserve">assisting </w:t>
      </w:r>
      <w:r w:rsidR="006344CC" w:rsidRPr="00A42AE0">
        <w:rPr>
          <w:rFonts w:ascii="Times New Roman" w:eastAsia="宋体" w:hAnsi="Times New Roman" w:cs="Times New Roman"/>
          <w:b/>
          <w:i/>
          <w:kern w:val="0"/>
          <w:sz w:val="22"/>
        </w:rPr>
        <w:t xml:space="preserve">the </w:t>
      </w:r>
      <w:proofErr w:type="spellStart"/>
      <w:r w:rsidR="006344CC" w:rsidRPr="00A42AE0">
        <w:rPr>
          <w:rFonts w:ascii="Times New Roman" w:eastAsia="宋体" w:hAnsi="Times New Roman" w:cs="Times New Roman"/>
          <w:b/>
          <w:i/>
          <w:kern w:val="0"/>
          <w:sz w:val="22"/>
        </w:rPr>
        <w:t>entitie</w:t>
      </w:r>
      <w:proofErr w:type="spellEnd"/>
      <w:r w:rsidR="006344CC" w:rsidRPr="00A42AE0">
        <w:rPr>
          <w:rFonts w:ascii="Times New Roman" w:eastAsia="宋体" w:hAnsi="Times New Roman" w:cs="Times New Roman"/>
          <w:b/>
          <w:i/>
          <w:kern w:val="0"/>
          <w:sz w:val="22"/>
        </w:rPr>
        <w:t xml:space="preserve"> that </w:t>
      </w:r>
      <w:r w:rsidR="006F3399">
        <w:rPr>
          <w:rFonts w:ascii="Times New Roman" w:eastAsia="宋体" w:hAnsi="Times New Roman" w:cs="Times New Roman"/>
          <w:b/>
          <w:i/>
          <w:kern w:val="0"/>
          <w:sz w:val="22"/>
        </w:rPr>
        <w:t xml:space="preserve">is responsible for </w:t>
      </w:r>
      <w:r w:rsidR="006344CC" w:rsidRPr="00A42AE0">
        <w:rPr>
          <w:rFonts w:ascii="Times New Roman" w:eastAsia="宋体" w:hAnsi="Times New Roman" w:cs="Times New Roman"/>
          <w:b/>
          <w:i/>
          <w:kern w:val="0"/>
          <w:sz w:val="22"/>
        </w:rPr>
        <w:t>collect</w:t>
      </w:r>
      <w:r w:rsidR="006F3399">
        <w:rPr>
          <w:rFonts w:ascii="Times New Roman" w:eastAsia="宋体" w:hAnsi="Times New Roman" w:cs="Times New Roman"/>
          <w:b/>
          <w:i/>
          <w:kern w:val="0"/>
          <w:sz w:val="22"/>
        </w:rPr>
        <w:t>ing</w:t>
      </w:r>
      <w:r w:rsidR="006344CC" w:rsidRPr="00A42AE0">
        <w:rPr>
          <w:rFonts w:ascii="Times New Roman" w:eastAsia="宋体" w:hAnsi="Times New Roman" w:cs="Times New Roman"/>
          <w:b/>
          <w:i/>
          <w:kern w:val="0"/>
          <w:sz w:val="22"/>
        </w:rPr>
        <w:t xml:space="preserve"> the field data used to monitor the AI/ML model.</w:t>
      </w:r>
    </w:p>
    <w:p w:rsidR="000F3364" w:rsidRPr="00A42AE0" w:rsidRDefault="000F3364" w:rsidP="000F3364">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w:t>
      </w:r>
      <w:r w:rsidR="002F3CC0">
        <w:rPr>
          <w:rFonts w:ascii="Times New Roman" w:eastAsia="宋体" w:hAnsi="Times New Roman" w:cs="Times New Roman"/>
          <w:b/>
          <w:i/>
          <w:kern w:val="0"/>
          <w:sz w:val="22"/>
        </w:rPr>
        <w:t>2</w:t>
      </w:r>
      <w:r w:rsidRPr="00A42AE0">
        <w:rPr>
          <w:rFonts w:ascii="Times New Roman" w:eastAsia="宋体" w:hAnsi="Times New Roman" w:cs="Times New Roman"/>
          <w:b/>
          <w:i/>
          <w:kern w:val="0"/>
          <w:sz w:val="22"/>
        </w:rPr>
        <w:t>:</w:t>
      </w:r>
      <w:r w:rsidR="000D1029" w:rsidRPr="00A42AE0">
        <w:rPr>
          <w:b/>
          <w:i/>
          <w:sz w:val="22"/>
        </w:rPr>
        <w:t xml:space="preserve"> </w:t>
      </w:r>
      <w:r w:rsidR="006344CC" w:rsidRPr="00A42AE0">
        <w:rPr>
          <w:rFonts w:ascii="Times New Roman" w:hAnsi="Times New Roman" w:cs="Times New Roman"/>
          <w:b/>
          <w:i/>
          <w:sz w:val="22"/>
        </w:rPr>
        <w:t>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rsidR="00BF0E90" w:rsidRDefault="00BF0E90" w:rsidP="00BF0E90">
      <w:pPr>
        <w:spacing w:after="120"/>
        <w:rPr>
          <w:rFonts w:ascii="Times New Roman" w:hAnsi="Times New Roman" w:cs="Times New Roman"/>
          <w:lang w:val="en-GB"/>
        </w:rPr>
      </w:pPr>
    </w:p>
    <w:p w:rsidR="004C7986" w:rsidRPr="00061134" w:rsidRDefault="00BC1824" w:rsidP="00DD1369">
      <w:pPr>
        <w:pStyle w:val="affd"/>
        <w:jc w:val="left"/>
        <w:rPr>
          <w:rFonts w:ascii="Times New Roman" w:hAnsi="Times New Roman" w:cs="Times New Roman"/>
          <w:sz w:val="28"/>
          <w:szCs w:val="28"/>
          <w:lang w:val="en-GB"/>
        </w:rPr>
      </w:pPr>
      <w:r w:rsidRPr="00061134">
        <w:rPr>
          <w:rFonts w:ascii="Times New Roman" w:hAnsi="Times New Roman" w:cs="Times New Roman"/>
          <w:sz w:val="28"/>
          <w:szCs w:val="28"/>
          <w:lang w:val="en-GB"/>
        </w:rPr>
        <w:t>3</w:t>
      </w:r>
      <w:r w:rsidR="00DD1369" w:rsidRPr="00061134">
        <w:rPr>
          <w:rFonts w:ascii="Times New Roman" w:hAnsi="Times New Roman" w:cs="Times New Roman"/>
          <w:sz w:val="28"/>
          <w:szCs w:val="28"/>
          <w:lang w:val="en-GB"/>
        </w:rPr>
        <w:t xml:space="preserve">.2 </w:t>
      </w:r>
      <w:r w:rsidR="0024548E" w:rsidRPr="00061134">
        <w:rPr>
          <w:rFonts w:ascii="Times New Roman" w:hAnsi="Times New Roman" w:cs="Times New Roman"/>
          <w:sz w:val="28"/>
          <w:szCs w:val="28"/>
          <w:lang w:val="en-GB"/>
        </w:rPr>
        <w:t>Model monitoring</w:t>
      </w:r>
      <w:r w:rsidR="00061134" w:rsidRPr="00061134">
        <w:rPr>
          <w:rFonts w:ascii="Times New Roman" w:hAnsi="Times New Roman" w:cs="Times New Roman"/>
          <w:sz w:val="28"/>
          <w:szCs w:val="28"/>
          <w:lang w:val="en-GB"/>
        </w:rPr>
        <w:t xml:space="preserve"> for different cases</w:t>
      </w:r>
    </w:p>
    <w:p w:rsidR="00A9220A" w:rsidRDefault="004C7986" w:rsidP="00BF0E90">
      <w:pPr>
        <w:spacing w:after="120"/>
        <w:rPr>
          <w:rFonts w:ascii="Times New Roman" w:hAnsi="Times New Roman" w:cs="Times New Roman"/>
          <w:sz w:val="22"/>
          <w:lang w:val="en-GB"/>
        </w:rPr>
      </w:pPr>
      <w:r w:rsidRPr="004C7986">
        <w:rPr>
          <w:rFonts w:ascii="Times New Roman" w:hAnsi="Times New Roman" w:cs="Times New Roman" w:hint="eastAsia"/>
          <w:sz w:val="22"/>
          <w:lang w:val="en-GB"/>
        </w:rPr>
        <w:t>T</w:t>
      </w:r>
      <w:r w:rsidRPr="004C7986">
        <w:rPr>
          <w:rFonts w:ascii="Times New Roman" w:hAnsi="Times New Roman" w:cs="Times New Roman"/>
          <w:sz w:val="22"/>
          <w:lang w:val="en-GB"/>
        </w:rPr>
        <w:t>he last meeting has</w:t>
      </w:r>
      <w:r w:rsidR="009525B3">
        <w:rPr>
          <w:rFonts w:ascii="Times New Roman" w:hAnsi="Times New Roman" w:cs="Times New Roman"/>
          <w:sz w:val="22"/>
          <w:lang w:val="en-GB"/>
        </w:rPr>
        <w:t xml:space="preserve"> agreed that AI/ML model f</w:t>
      </w:r>
      <w:r w:rsidR="00A9220A">
        <w:rPr>
          <w:rFonts w:ascii="Times New Roman" w:hAnsi="Times New Roman" w:cs="Times New Roman"/>
          <w:sz w:val="22"/>
          <w:lang w:val="en-GB"/>
        </w:rPr>
        <w:t>or positioning can be monitored</w:t>
      </w:r>
      <w:r w:rsidR="009525B3">
        <w:rPr>
          <w:rFonts w:ascii="Times New Roman" w:hAnsi="Times New Roman" w:cs="Times New Roman"/>
          <w:sz w:val="22"/>
          <w:lang w:val="en-GB"/>
        </w:rPr>
        <w:t xml:space="preserve"> based on providing ground truth label (or its approximation) or without</w:t>
      </w:r>
      <w:r w:rsidR="00A9220A">
        <w:rPr>
          <w:rFonts w:ascii="Times New Roman" w:hAnsi="Times New Roman" w:cs="Times New Roman"/>
          <w:sz w:val="22"/>
          <w:lang w:val="en-GB"/>
        </w:rPr>
        <w:t xml:space="preserve"> providing</w:t>
      </w:r>
      <w:r w:rsidR="009525B3">
        <w:rPr>
          <w:rFonts w:ascii="Times New Roman" w:hAnsi="Times New Roman" w:cs="Times New Roman"/>
          <w:sz w:val="22"/>
          <w:lang w:val="en-GB"/>
        </w:rPr>
        <w:t xml:space="preserve"> ground truth label</w:t>
      </w:r>
      <w:r w:rsidR="00A9220A">
        <w:rPr>
          <w:rFonts w:ascii="Times New Roman" w:hAnsi="Times New Roman" w:cs="Times New Roman"/>
          <w:sz w:val="22"/>
          <w:lang w:val="en-GB"/>
        </w:rPr>
        <w:t>, and FFS for applicability to each case.</w:t>
      </w:r>
    </w:p>
    <w:p w:rsidR="000F7C81" w:rsidRPr="00CC2F23" w:rsidRDefault="000F7C81" w:rsidP="000F7C81">
      <w:pPr>
        <w:pStyle w:val="aff7"/>
        <w:numPr>
          <w:ilvl w:val="0"/>
          <w:numId w:val="24"/>
        </w:numPr>
        <w:adjustRightInd w:val="0"/>
        <w:snapToGrid w:val="0"/>
        <w:spacing w:after="120"/>
        <w:ind w:leftChars="0"/>
        <w:jc w:val="both"/>
        <w:rPr>
          <w:b/>
          <w:sz w:val="22"/>
          <w:szCs w:val="22"/>
        </w:rPr>
      </w:pPr>
      <w:r w:rsidRPr="00CC2F23">
        <w:rPr>
          <w:b/>
          <w:sz w:val="22"/>
          <w:szCs w:val="22"/>
        </w:rPr>
        <w:t>Case 1</w:t>
      </w:r>
      <w:r w:rsidR="000F7EA2">
        <w:rPr>
          <w:b/>
          <w:sz w:val="22"/>
          <w:szCs w:val="22"/>
        </w:rPr>
        <w:t xml:space="preserve"> and case 2a</w:t>
      </w:r>
    </w:p>
    <w:p w:rsidR="00061134" w:rsidRDefault="000F7C81" w:rsidP="00BF0E90">
      <w:pPr>
        <w:spacing w:after="120"/>
        <w:rPr>
          <w:rFonts w:ascii="Times New Roman" w:hAnsi="Times New Roman" w:cs="Times New Roman"/>
          <w:sz w:val="22"/>
          <w:lang w:val="en-GB"/>
        </w:rPr>
      </w:pPr>
      <w:r>
        <w:rPr>
          <w:rFonts w:ascii="Times New Roman" w:hAnsi="Times New Roman" w:cs="Times New Roman"/>
          <w:sz w:val="22"/>
          <w:lang w:val="en-GB"/>
        </w:rPr>
        <w:t>For case 1</w:t>
      </w:r>
      <w:r w:rsidR="000F7EA2">
        <w:rPr>
          <w:rFonts w:ascii="Times New Roman" w:hAnsi="Times New Roman" w:cs="Times New Roman"/>
          <w:sz w:val="22"/>
          <w:lang w:val="en-GB"/>
        </w:rPr>
        <w:t xml:space="preserve"> and case 2a</w:t>
      </w:r>
      <w:r>
        <w:rPr>
          <w:rFonts w:ascii="Times New Roman" w:hAnsi="Times New Roman" w:cs="Times New Roman"/>
          <w:sz w:val="22"/>
          <w:lang w:val="en-GB"/>
        </w:rPr>
        <w:t>, the UE is capa</w:t>
      </w:r>
      <w:r w:rsidR="008B2E2F">
        <w:rPr>
          <w:rFonts w:ascii="Times New Roman" w:hAnsi="Times New Roman" w:cs="Times New Roman"/>
          <w:sz w:val="22"/>
          <w:lang w:val="en-GB"/>
        </w:rPr>
        <w:t>bility to calculate its location</w:t>
      </w:r>
      <w:r w:rsidR="00B93D12">
        <w:rPr>
          <w:rFonts w:ascii="Times New Roman" w:hAnsi="Times New Roman" w:cs="Times New Roman"/>
          <w:sz w:val="22"/>
          <w:lang w:val="en-GB"/>
        </w:rPr>
        <w:t xml:space="preserve"> or obtain the measurement</w:t>
      </w:r>
      <w:r w:rsidR="008B2E2F">
        <w:rPr>
          <w:rFonts w:ascii="Times New Roman" w:hAnsi="Times New Roman" w:cs="Times New Roman"/>
          <w:sz w:val="22"/>
          <w:lang w:val="en-GB"/>
        </w:rPr>
        <w:t xml:space="preserve"> by UL and/or DL positioning reference signalling, although the positioning </w:t>
      </w:r>
      <w:r w:rsidR="001A1632">
        <w:rPr>
          <w:rFonts w:ascii="Times New Roman" w:hAnsi="Times New Roman" w:cs="Times New Roman"/>
          <w:sz w:val="22"/>
          <w:lang w:val="en-GB"/>
        </w:rPr>
        <w:t xml:space="preserve">or measurement </w:t>
      </w:r>
      <w:r w:rsidR="008B2E2F">
        <w:rPr>
          <w:rFonts w:ascii="Times New Roman" w:hAnsi="Times New Roman" w:cs="Times New Roman"/>
          <w:sz w:val="22"/>
          <w:lang w:val="en-GB"/>
        </w:rPr>
        <w:t>accuracy</w:t>
      </w:r>
      <w:r w:rsidR="001A1632">
        <w:rPr>
          <w:rFonts w:ascii="Times New Roman" w:hAnsi="Times New Roman" w:cs="Times New Roman"/>
          <w:sz w:val="22"/>
          <w:lang w:val="en-GB"/>
        </w:rPr>
        <w:t xml:space="preserve"> </w:t>
      </w:r>
      <w:r w:rsidR="008B2E2F">
        <w:rPr>
          <w:rFonts w:ascii="Times New Roman" w:hAnsi="Times New Roman" w:cs="Times New Roman"/>
          <w:sz w:val="22"/>
          <w:lang w:val="en-GB"/>
        </w:rPr>
        <w:t xml:space="preserve">is doubt especially when the AI/ML model for positioning is activated. However, activating an AI model do not </w:t>
      </w:r>
      <w:r w:rsidR="001463BD">
        <w:rPr>
          <w:rFonts w:ascii="Times New Roman" w:hAnsi="Times New Roman" w:cs="Times New Roman"/>
          <w:sz w:val="22"/>
          <w:lang w:val="en-GB"/>
        </w:rPr>
        <w:t>always means that the positioning</w:t>
      </w:r>
      <w:r w:rsidR="001A1632">
        <w:rPr>
          <w:rFonts w:ascii="Times New Roman" w:hAnsi="Times New Roman" w:cs="Times New Roman"/>
          <w:sz w:val="22"/>
          <w:lang w:val="en-GB"/>
        </w:rPr>
        <w:t xml:space="preserve"> or measuring methods</w:t>
      </w:r>
      <w:r w:rsidR="001463BD">
        <w:rPr>
          <w:rFonts w:ascii="Times New Roman" w:hAnsi="Times New Roman" w:cs="Times New Roman"/>
          <w:sz w:val="22"/>
          <w:lang w:val="en-GB"/>
        </w:rPr>
        <w:t xml:space="preserve"> from non-AI</w:t>
      </w:r>
      <w:r w:rsidR="001463BD">
        <w:rPr>
          <w:rFonts w:ascii="Times New Roman" w:hAnsi="Times New Roman" w:cs="Times New Roman" w:hint="eastAsia"/>
          <w:sz w:val="22"/>
          <w:lang w:val="en-GB"/>
        </w:rPr>
        <w:t>/</w:t>
      </w:r>
      <w:r w:rsidR="001463BD">
        <w:rPr>
          <w:rFonts w:ascii="Times New Roman" w:hAnsi="Times New Roman" w:cs="Times New Roman"/>
          <w:sz w:val="22"/>
          <w:lang w:val="en-GB"/>
        </w:rPr>
        <w:t xml:space="preserve">ML methods are </w:t>
      </w:r>
      <w:r w:rsidR="001463BD" w:rsidRPr="001463BD">
        <w:rPr>
          <w:rFonts w:ascii="Times New Roman" w:hAnsi="Times New Roman" w:cs="Times New Roman"/>
          <w:sz w:val="22"/>
          <w:lang w:val="en-GB"/>
        </w:rPr>
        <w:t>unreliable</w:t>
      </w:r>
      <w:r w:rsidR="001463BD">
        <w:rPr>
          <w:rFonts w:ascii="Times New Roman" w:hAnsi="Times New Roman" w:cs="Times New Roman"/>
          <w:sz w:val="22"/>
          <w:lang w:val="en-GB"/>
        </w:rPr>
        <w:t>. For example, if the entity that trigger</w:t>
      </w:r>
      <w:r w:rsidR="004E0760">
        <w:rPr>
          <w:rFonts w:ascii="Times New Roman" w:hAnsi="Times New Roman" w:cs="Times New Roman"/>
          <w:sz w:val="22"/>
          <w:lang w:val="en-GB"/>
        </w:rPr>
        <w:t>s</w:t>
      </w:r>
      <w:r w:rsidR="001463BD">
        <w:rPr>
          <w:rFonts w:ascii="Times New Roman" w:hAnsi="Times New Roman" w:cs="Times New Roman"/>
          <w:sz w:val="22"/>
          <w:lang w:val="en-GB"/>
        </w:rPr>
        <w:t xml:space="preserve"> AI/ML based positioning indicates the reason </w:t>
      </w:r>
      <w:r w:rsidR="00C10088">
        <w:rPr>
          <w:rFonts w:ascii="Times New Roman" w:hAnsi="Times New Roman" w:cs="Times New Roman"/>
          <w:sz w:val="22"/>
          <w:lang w:val="en-GB"/>
        </w:rPr>
        <w:t>of</w:t>
      </w:r>
      <w:r w:rsidR="001463BD">
        <w:rPr>
          <w:rFonts w:ascii="Times New Roman" w:hAnsi="Times New Roman" w:cs="Times New Roman"/>
          <w:sz w:val="22"/>
          <w:lang w:val="en-GB"/>
        </w:rPr>
        <w:t xml:space="preserve"> activating the</w:t>
      </w:r>
      <w:r w:rsidR="00C10088">
        <w:rPr>
          <w:rFonts w:ascii="Times New Roman" w:hAnsi="Times New Roman" w:cs="Times New Roman"/>
          <w:sz w:val="22"/>
          <w:lang w:val="en-GB"/>
        </w:rPr>
        <w:t xml:space="preserve"> AI/ML</w:t>
      </w:r>
      <w:r w:rsidR="001463BD">
        <w:rPr>
          <w:rFonts w:ascii="Times New Roman" w:hAnsi="Times New Roman" w:cs="Times New Roman"/>
          <w:sz w:val="22"/>
          <w:lang w:val="en-GB"/>
        </w:rPr>
        <w:t xml:space="preserve"> model</w:t>
      </w:r>
      <w:r w:rsidR="00880B0B">
        <w:rPr>
          <w:rFonts w:ascii="Times New Roman" w:hAnsi="Times New Roman" w:cs="Times New Roman"/>
          <w:sz w:val="22"/>
          <w:lang w:val="en-GB"/>
        </w:rPr>
        <w:t>,</w:t>
      </w:r>
      <w:r w:rsidR="001463BD">
        <w:rPr>
          <w:rFonts w:ascii="Times New Roman" w:hAnsi="Times New Roman" w:cs="Times New Roman"/>
          <w:sz w:val="22"/>
          <w:lang w:val="en-GB"/>
        </w:rPr>
        <w:t xml:space="preserve"> </w:t>
      </w:r>
      <w:r w:rsidR="00880B0B">
        <w:rPr>
          <w:rFonts w:ascii="Times New Roman" w:hAnsi="Times New Roman" w:cs="Times New Roman"/>
          <w:sz w:val="22"/>
          <w:lang w:val="en-GB"/>
        </w:rPr>
        <w:t>e.g.,</w:t>
      </w:r>
      <w:r w:rsidR="001463BD">
        <w:rPr>
          <w:rFonts w:ascii="Times New Roman" w:hAnsi="Times New Roman" w:cs="Times New Roman"/>
          <w:sz w:val="22"/>
          <w:lang w:val="en-GB"/>
        </w:rPr>
        <w:t xml:space="preserve"> power factor</w:t>
      </w:r>
      <w:r w:rsidR="004E0760">
        <w:rPr>
          <w:rFonts w:ascii="Times New Roman" w:hAnsi="Times New Roman" w:cs="Times New Roman"/>
          <w:sz w:val="22"/>
          <w:lang w:val="en-GB"/>
        </w:rPr>
        <w:t xml:space="preserve"> </w:t>
      </w:r>
      <w:r w:rsidR="001463BD">
        <w:rPr>
          <w:rFonts w:ascii="Times New Roman" w:hAnsi="Times New Roman" w:cs="Times New Roman"/>
          <w:sz w:val="22"/>
          <w:lang w:val="en-GB"/>
        </w:rPr>
        <w:t>(positioning</w:t>
      </w:r>
      <w:r w:rsidR="00365DA6">
        <w:rPr>
          <w:rFonts w:ascii="Times New Roman" w:hAnsi="Times New Roman" w:cs="Times New Roman"/>
          <w:sz w:val="22"/>
          <w:lang w:val="en-GB"/>
        </w:rPr>
        <w:t xml:space="preserve"> or measuring</w:t>
      </w:r>
      <w:r w:rsidR="001463BD">
        <w:rPr>
          <w:rFonts w:ascii="Times New Roman" w:hAnsi="Times New Roman" w:cs="Times New Roman"/>
          <w:sz w:val="22"/>
          <w:lang w:val="en-GB"/>
        </w:rPr>
        <w:t xml:space="preserve"> based AI/ML model is more </w:t>
      </w:r>
      <w:r w:rsidR="001463BD" w:rsidRPr="001463BD">
        <w:rPr>
          <w:rFonts w:ascii="Times New Roman" w:hAnsi="Times New Roman" w:cs="Times New Roman"/>
          <w:sz w:val="22"/>
          <w:lang w:val="en-GB"/>
        </w:rPr>
        <w:t>energy-efficient</w:t>
      </w:r>
      <w:r w:rsidR="001463BD">
        <w:rPr>
          <w:rFonts w:ascii="Times New Roman" w:hAnsi="Times New Roman" w:cs="Times New Roman"/>
          <w:sz w:val="22"/>
          <w:lang w:val="en-GB"/>
        </w:rPr>
        <w:t xml:space="preserve"> than transmission</w:t>
      </w:r>
      <w:r w:rsidR="004E0760">
        <w:rPr>
          <w:rFonts w:ascii="Times New Roman" w:hAnsi="Times New Roman" w:cs="Times New Roman"/>
          <w:sz w:val="22"/>
          <w:lang w:val="en-GB"/>
        </w:rPr>
        <w:t xml:space="preserve"> and/or </w:t>
      </w:r>
      <w:r w:rsidR="001463BD">
        <w:rPr>
          <w:rFonts w:ascii="Times New Roman" w:hAnsi="Times New Roman" w:cs="Times New Roman"/>
          <w:sz w:val="22"/>
          <w:lang w:val="en-GB"/>
        </w:rPr>
        <w:t>reception of UL SRS</w:t>
      </w:r>
      <w:r w:rsidR="004E0760">
        <w:rPr>
          <w:rFonts w:ascii="Times New Roman" w:hAnsi="Times New Roman" w:cs="Times New Roman"/>
          <w:sz w:val="22"/>
          <w:lang w:val="en-GB"/>
        </w:rPr>
        <w:t xml:space="preserve"> and or </w:t>
      </w:r>
      <w:r w:rsidR="001463BD">
        <w:rPr>
          <w:rFonts w:ascii="Times New Roman" w:hAnsi="Times New Roman" w:cs="Times New Roman"/>
          <w:sz w:val="22"/>
          <w:lang w:val="en-GB"/>
        </w:rPr>
        <w:t>DL SRS)</w:t>
      </w:r>
      <w:r w:rsidR="004E0760">
        <w:rPr>
          <w:rFonts w:ascii="Times New Roman" w:hAnsi="Times New Roman" w:cs="Times New Roman"/>
          <w:sz w:val="22"/>
          <w:lang w:val="en-GB"/>
        </w:rPr>
        <w:t xml:space="preserve"> or </w:t>
      </w:r>
      <w:r w:rsidR="004E0760" w:rsidRPr="004E0760">
        <w:rPr>
          <w:rFonts w:ascii="Times New Roman" w:hAnsi="Times New Roman" w:cs="Times New Roman"/>
          <w:sz w:val="22"/>
          <w:lang w:val="en-GB"/>
        </w:rPr>
        <w:t>overhead factor</w:t>
      </w:r>
      <w:r w:rsidR="0080357D">
        <w:rPr>
          <w:rFonts w:ascii="Times New Roman" w:hAnsi="Times New Roman" w:cs="Times New Roman"/>
          <w:sz w:val="22"/>
          <w:lang w:val="en-GB"/>
        </w:rPr>
        <w:t xml:space="preserve"> </w:t>
      </w:r>
      <w:r w:rsidR="004E0760">
        <w:rPr>
          <w:rFonts w:ascii="Times New Roman" w:hAnsi="Times New Roman" w:cs="Times New Roman"/>
          <w:sz w:val="22"/>
          <w:lang w:val="en-GB"/>
        </w:rPr>
        <w:t>(positioning</w:t>
      </w:r>
      <w:r w:rsidR="00365DA6">
        <w:rPr>
          <w:rFonts w:ascii="Times New Roman" w:hAnsi="Times New Roman" w:cs="Times New Roman"/>
          <w:sz w:val="22"/>
          <w:lang w:val="en-GB"/>
        </w:rPr>
        <w:t xml:space="preserve"> or measuring</w:t>
      </w:r>
      <w:r w:rsidR="004E0760">
        <w:rPr>
          <w:rFonts w:ascii="Times New Roman" w:hAnsi="Times New Roman" w:cs="Times New Roman"/>
          <w:sz w:val="22"/>
          <w:lang w:val="en-GB"/>
        </w:rPr>
        <w:t xml:space="preserve"> based AI/ML model </w:t>
      </w:r>
      <w:r w:rsidR="00365DA6">
        <w:rPr>
          <w:rFonts w:ascii="Times New Roman" w:hAnsi="Times New Roman" w:cs="Times New Roman"/>
          <w:sz w:val="22"/>
          <w:lang w:val="en-GB"/>
        </w:rPr>
        <w:t>require</w:t>
      </w:r>
      <w:r w:rsidR="004E0760">
        <w:rPr>
          <w:rFonts w:ascii="Times New Roman" w:hAnsi="Times New Roman" w:cs="Times New Roman"/>
          <w:sz w:val="22"/>
          <w:lang w:val="en-GB"/>
        </w:rPr>
        <w:t xml:space="preserve"> </w:t>
      </w:r>
      <w:r w:rsidR="005B65F3">
        <w:rPr>
          <w:rFonts w:ascii="Times New Roman" w:hAnsi="Times New Roman" w:cs="Times New Roman"/>
          <w:sz w:val="22"/>
          <w:lang w:val="en-GB"/>
        </w:rPr>
        <w:t>less</w:t>
      </w:r>
      <w:r w:rsidR="004E0760">
        <w:rPr>
          <w:rFonts w:ascii="Times New Roman" w:hAnsi="Times New Roman" w:cs="Times New Roman"/>
          <w:sz w:val="22"/>
          <w:lang w:val="en-GB"/>
        </w:rPr>
        <w:t xml:space="preserve"> </w:t>
      </w:r>
      <w:r w:rsidR="00365DA6">
        <w:rPr>
          <w:rFonts w:ascii="Times New Roman" w:hAnsi="Times New Roman" w:cs="Times New Roman"/>
          <w:sz w:val="22"/>
          <w:lang w:val="en-GB"/>
        </w:rPr>
        <w:t>signalling overhead</w:t>
      </w:r>
      <w:r w:rsidR="004E0760">
        <w:rPr>
          <w:rFonts w:ascii="Times New Roman" w:hAnsi="Times New Roman" w:cs="Times New Roman"/>
          <w:sz w:val="22"/>
          <w:lang w:val="en-GB"/>
        </w:rPr>
        <w:t xml:space="preserve"> than </w:t>
      </w:r>
      <w:r w:rsidR="00365DA6">
        <w:rPr>
          <w:rFonts w:ascii="Times New Roman" w:hAnsi="Times New Roman" w:cs="Times New Roman"/>
          <w:sz w:val="22"/>
          <w:lang w:val="en-GB"/>
        </w:rPr>
        <w:t>legacy methods</w:t>
      </w:r>
      <w:r w:rsidR="004E0760">
        <w:rPr>
          <w:rFonts w:ascii="Times New Roman" w:hAnsi="Times New Roman" w:cs="Times New Roman"/>
          <w:sz w:val="22"/>
          <w:lang w:val="en-GB"/>
        </w:rPr>
        <w:t>)</w:t>
      </w:r>
      <w:r w:rsidR="0080357D">
        <w:rPr>
          <w:rFonts w:ascii="Times New Roman" w:hAnsi="Times New Roman" w:cs="Times New Roman" w:hint="eastAsia"/>
          <w:sz w:val="22"/>
          <w:lang w:val="en-GB"/>
        </w:rPr>
        <w:t>,</w:t>
      </w:r>
      <w:r w:rsidR="0080357D">
        <w:rPr>
          <w:rFonts w:ascii="Times New Roman" w:hAnsi="Times New Roman" w:cs="Times New Roman"/>
          <w:sz w:val="22"/>
          <w:lang w:val="en-GB"/>
        </w:rPr>
        <w:t xml:space="preserve"> it is benefit for the entity to determine whether the location information</w:t>
      </w:r>
      <w:r w:rsidR="005B65F3">
        <w:rPr>
          <w:rFonts w:ascii="Times New Roman" w:hAnsi="Times New Roman" w:cs="Times New Roman"/>
          <w:sz w:val="22"/>
          <w:lang w:val="en-GB"/>
        </w:rPr>
        <w:t xml:space="preserve"> or measurement result</w:t>
      </w:r>
      <w:r w:rsidR="0080357D">
        <w:rPr>
          <w:rFonts w:ascii="Times New Roman" w:hAnsi="Times New Roman" w:cs="Times New Roman"/>
          <w:sz w:val="22"/>
          <w:lang w:val="en-GB"/>
        </w:rPr>
        <w:t xml:space="preserve"> </w:t>
      </w:r>
      <w:r w:rsidR="00061134">
        <w:rPr>
          <w:rFonts w:ascii="Times New Roman" w:hAnsi="Times New Roman" w:cs="Times New Roman"/>
          <w:sz w:val="22"/>
          <w:lang w:val="en-GB"/>
        </w:rPr>
        <w:t>sourcing</w:t>
      </w:r>
      <w:r w:rsidR="0080357D">
        <w:rPr>
          <w:rFonts w:ascii="Times New Roman" w:hAnsi="Times New Roman" w:cs="Times New Roman"/>
          <w:sz w:val="22"/>
          <w:lang w:val="en-GB"/>
        </w:rPr>
        <w:t xml:space="preserve"> from non-AI/ML methods is reliable for </w:t>
      </w:r>
      <w:r w:rsidR="00061134">
        <w:rPr>
          <w:rFonts w:ascii="Times New Roman" w:hAnsi="Times New Roman" w:cs="Times New Roman"/>
          <w:sz w:val="22"/>
          <w:lang w:val="en-GB"/>
        </w:rPr>
        <w:t>implementing</w:t>
      </w:r>
      <w:r w:rsidR="0080357D">
        <w:rPr>
          <w:rFonts w:ascii="Times New Roman" w:hAnsi="Times New Roman" w:cs="Times New Roman"/>
          <w:sz w:val="22"/>
          <w:lang w:val="en-GB"/>
        </w:rPr>
        <w:t xml:space="preserve"> </w:t>
      </w:r>
      <w:r w:rsidR="00061134">
        <w:rPr>
          <w:rFonts w:ascii="Times New Roman" w:hAnsi="Times New Roman" w:cs="Times New Roman"/>
          <w:sz w:val="22"/>
          <w:lang w:val="en-GB"/>
        </w:rPr>
        <w:t>ground truth label</w:t>
      </w:r>
      <w:r w:rsidR="005B65F3">
        <w:rPr>
          <w:rFonts w:ascii="Times New Roman" w:hAnsi="Times New Roman" w:cs="Times New Roman"/>
          <w:sz w:val="22"/>
          <w:lang w:val="en-GB"/>
        </w:rPr>
        <w:t xml:space="preserve"> based model monitoring</w:t>
      </w:r>
      <w:r w:rsidR="00061134">
        <w:rPr>
          <w:rFonts w:ascii="Times New Roman" w:hAnsi="Times New Roman" w:cs="Times New Roman"/>
          <w:sz w:val="22"/>
          <w:lang w:val="en-GB"/>
        </w:rPr>
        <w:t xml:space="preserve">. </w:t>
      </w:r>
    </w:p>
    <w:p w:rsidR="000F7C81" w:rsidRDefault="00C47EFD" w:rsidP="00BF0E90">
      <w:pPr>
        <w:spacing w:after="120"/>
        <w:rPr>
          <w:rFonts w:ascii="Times New Roman" w:hAnsi="Times New Roman" w:cs="Times New Roman"/>
          <w:sz w:val="22"/>
          <w:lang w:val="en-GB"/>
        </w:rPr>
      </w:pPr>
      <w:r>
        <w:rPr>
          <w:rFonts w:ascii="Times New Roman" w:hAnsi="Times New Roman" w:cs="Times New Roman"/>
          <w:sz w:val="22"/>
          <w:lang w:val="en-GB"/>
        </w:rPr>
        <w:t xml:space="preserve">As for the other way of model monitoring, </w:t>
      </w:r>
      <w:r w:rsidR="00804B73">
        <w:rPr>
          <w:rFonts w:ascii="Times New Roman" w:hAnsi="Times New Roman" w:cs="Times New Roman"/>
          <w:sz w:val="22"/>
          <w:lang w:val="en-GB"/>
        </w:rPr>
        <w:t>on the</w:t>
      </w:r>
      <w:r>
        <w:rPr>
          <w:rFonts w:ascii="Times New Roman" w:hAnsi="Times New Roman" w:cs="Times New Roman"/>
          <w:sz w:val="22"/>
          <w:lang w:val="en-GB"/>
        </w:rPr>
        <w:t xml:space="preserve"> one</w:t>
      </w:r>
      <w:r w:rsidR="00061134">
        <w:rPr>
          <w:rFonts w:ascii="Times New Roman" w:hAnsi="Times New Roman" w:cs="Times New Roman"/>
          <w:sz w:val="22"/>
          <w:lang w:val="en-GB"/>
        </w:rPr>
        <w:t xml:space="preserve"> hand, </w:t>
      </w:r>
      <w:r w:rsidR="0042554C">
        <w:rPr>
          <w:rFonts w:ascii="Times New Roman" w:hAnsi="Times New Roman" w:cs="Times New Roman"/>
          <w:sz w:val="22"/>
          <w:lang w:val="en-GB"/>
        </w:rPr>
        <w:t xml:space="preserve">model monitoring without ground truth label is highly dependent on training data. If the AI/ML model is trained at UE side, it makes sense that UE is </w:t>
      </w:r>
      <w:r w:rsidR="003373E6">
        <w:rPr>
          <w:rFonts w:ascii="Times New Roman" w:hAnsi="Times New Roman" w:cs="Times New Roman"/>
          <w:sz w:val="22"/>
          <w:lang w:val="en-GB"/>
        </w:rPr>
        <w:t>responsible for</w:t>
      </w:r>
      <w:r w:rsidR="0042554C">
        <w:rPr>
          <w:rFonts w:ascii="Times New Roman" w:hAnsi="Times New Roman" w:cs="Times New Roman"/>
          <w:sz w:val="22"/>
          <w:lang w:val="en-GB"/>
        </w:rPr>
        <w:t xml:space="preserve"> implement model monitoring without ground truth label</w:t>
      </w:r>
      <w:r>
        <w:rPr>
          <w:rFonts w:ascii="Times New Roman" w:hAnsi="Times New Roman" w:cs="Times New Roman"/>
          <w:sz w:val="22"/>
          <w:lang w:val="en-GB"/>
        </w:rPr>
        <w:t xml:space="preserve"> since the output of AI/ML model and training data all are </w:t>
      </w:r>
      <w:r w:rsidR="00AC6A3E">
        <w:rPr>
          <w:rFonts w:ascii="Times New Roman" w:hAnsi="Times New Roman" w:cs="Times New Roman"/>
          <w:sz w:val="22"/>
          <w:lang w:val="en-GB"/>
        </w:rPr>
        <w:t>generated/stored</w:t>
      </w:r>
      <w:r>
        <w:rPr>
          <w:rFonts w:ascii="Times New Roman" w:hAnsi="Times New Roman" w:cs="Times New Roman"/>
          <w:sz w:val="22"/>
          <w:lang w:val="en-GB"/>
        </w:rPr>
        <w:t xml:space="preserve"> at UE side</w:t>
      </w:r>
      <w:r w:rsidR="0042554C">
        <w:rPr>
          <w:rFonts w:ascii="Times New Roman" w:hAnsi="Times New Roman" w:cs="Times New Roman"/>
          <w:sz w:val="22"/>
          <w:lang w:val="en-GB"/>
        </w:rPr>
        <w:t xml:space="preserve">. On the other hand, </w:t>
      </w:r>
      <w:r>
        <w:rPr>
          <w:rFonts w:ascii="Times New Roman" w:hAnsi="Times New Roman" w:cs="Times New Roman"/>
          <w:sz w:val="22"/>
          <w:lang w:val="en-GB"/>
        </w:rPr>
        <w:t xml:space="preserve">if the AI/ML model is trained at NW side, it is not preferable to implement model monitoring without ground truth label at UE side since the </w:t>
      </w:r>
      <w:r w:rsidR="00AC6A3E">
        <w:rPr>
          <w:rFonts w:ascii="Times New Roman" w:hAnsi="Times New Roman" w:cs="Times New Roman"/>
          <w:sz w:val="22"/>
          <w:lang w:val="en-GB"/>
        </w:rPr>
        <w:t>data transferring of training data from NW to U</w:t>
      </w:r>
      <w:r w:rsidR="00C10088">
        <w:rPr>
          <w:rFonts w:ascii="Times New Roman" w:hAnsi="Times New Roman" w:cs="Times New Roman"/>
          <w:sz w:val="22"/>
          <w:lang w:val="en-GB"/>
        </w:rPr>
        <w:t>E</w:t>
      </w:r>
      <w:r w:rsidR="00AC6A3E">
        <w:rPr>
          <w:rFonts w:ascii="Times New Roman" w:hAnsi="Times New Roman" w:cs="Times New Roman"/>
          <w:sz w:val="22"/>
          <w:lang w:val="en-GB"/>
        </w:rPr>
        <w:t xml:space="preserve"> is </w:t>
      </w:r>
      <w:r w:rsidR="00AC6A3E" w:rsidRPr="00AC6A3E">
        <w:rPr>
          <w:rFonts w:ascii="Times New Roman" w:hAnsi="Times New Roman" w:cs="Times New Roman"/>
          <w:sz w:val="22"/>
          <w:lang w:val="en-GB"/>
        </w:rPr>
        <w:t>unavoidable</w:t>
      </w:r>
      <w:r w:rsidR="00AC6A3E">
        <w:rPr>
          <w:rFonts w:ascii="Times New Roman" w:hAnsi="Times New Roman" w:cs="Times New Roman"/>
          <w:sz w:val="22"/>
          <w:lang w:val="en-GB"/>
        </w:rPr>
        <w:t xml:space="preserve"> </w:t>
      </w:r>
      <w:r w:rsidR="00804B73">
        <w:rPr>
          <w:rFonts w:ascii="Times New Roman" w:hAnsi="Times New Roman" w:cs="Times New Roman"/>
          <w:sz w:val="22"/>
          <w:lang w:val="en-GB"/>
        </w:rPr>
        <w:t>for the</w:t>
      </w:r>
      <w:r w:rsidR="00AC6A3E">
        <w:rPr>
          <w:rFonts w:ascii="Times New Roman" w:hAnsi="Times New Roman" w:cs="Times New Roman"/>
          <w:sz w:val="22"/>
          <w:lang w:val="en-GB"/>
        </w:rPr>
        <w:t xml:space="preserve"> compar</w:t>
      </w:r>
      <w:r w:rsidR="00804B73">
        <w:rPr>
          <w:rFonts w:ascii="Times New Roman" w:hAnsi="Times New Roman" w:cs="Times New Roman"/>
          <w:sz w:val="22"/>
          <w:lang w:val="en-GB"/>
        </w:rPr>
        <w:t>ing</w:t>
      </w:r>
      <w:r w:rsidR="00AC6A3E">
        <w:rPr>
          <w:rFonts w:ascii="Times New Roman" w:hAnsi="Times New Roman" w:cs="Times New Roman"/>
          <w:sz w:val="22"/>
          <w:lang w:val="en-GB"/>
        </w:rPr>
        <w:t xml:space="preserve"> between the statistics associated with the training data and statistics associated with the model output.</w:t>
      </w:r>
    </w:p>
    <w:p w:rsidR="00C10088" w:rsidRPr="00C10088" w:rsidRDefault="00C10088" w:rsidP="00C10088">
      <w:pPr>
        <w:widowControl/>
        <w:adjustRightInd w:val="0"/>
        <w:snapToGrid w:val="0"/>
        <w:spacing w:after="120"/>
        <w:rPr>
          <w:rFonts w:ascii="Times New Roman" w:eastAsia="宋体" w:hAnsi="Times New Roman" w:cs="Times New Roman"/>
          <w:b/>
          <w:i/>
          <w:sz w:val="22"/>
        </w:rPr>
      </w:pPr>
      <w:r w:rsidRPr="00A42AE0">
        <w:rPr>
          <w:rFonts w:ascii="Times New Roman" w:eastAsia="宋体" w:hAnsi="Times New Roman" w:cs="Times New Roman" w:hint="eastAsia"/>
          <w:b/>
          <w:i/>
          <w:kern w:val="0"/>
          <w:sz w:val="22"/>
        </w:rPr>
        <w:t>Observation</w:t>
      </w:r>
      <w:r w:rsidRPr="00A42AE0">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2</w:t>
      </w:r>
      <w:r w:rsidRPr="00A42AE0">
        <w:rPr>
          <w:rFonts w:ascii="Times New Roman" w:eastAsia="宋体" w:hAnsi="Times New Roman" w:cs="Times New Roman"/>
          <w:b/>
          <w:i/>
          <w:kern w:val="0"/>
          <w:sz w:val="22"/>
        </w:rPr>
        <w:t xml:space="preserve">: </w:t>
      </w:r>
      <w:r w:rsidRPr="00C10088">
        <w:rPr>
          <w:rFonts w:ascii="Times New Roman" w:eastAsia="宋体" w:hAnsi="Times New Roman" w:cs="Times New Roman"/>
          <w:b/>
          <w:i/>
          <w:kern w:val="0"/>
          <w:sz w:val="22"/>
        </w:rPr>
        <w:t xml:space="preserve">it is benefit for </w:t>
      </w:r>
      <w:r>
        <w:rPr>
          <w:rFonts w:ascii="Times New Roman" w:eastAsia="宋体" w:hAnsi="Times New Roman" w:cs="Times New Roman"/>
          <w:b/>
          <w:i/>
          <w:kern w:val="0"/>
          <w:sz w:val="22"/>
        </w:rPr>
        <w:t xml:space="preserve">UE to </w:t>
      </w:r>
      <w:r w:rsidRPr="00C10088">
        <w:rPr>
          <w:rFonts w:ascii="Times New Roman" w:eastAsia="宋体" w:hAnsi="Times New Roman" w:cs="Times New Roman"/>
          <w:b/>
          <w:i/>
          <w:kern w:val="0"/>
          <w:sz w:val="22"/>
        </w:rPr>
        <w:t>implement ground truth label based model monitoring</w:t>
      </w:r>
      <w:r>
        <w:rPr>
          <w:rFonts w:ascii="Times New Roman" w:eastAsia="宋体" w:hAnsi="Times New Roman" w:cs="Times New Roman"/>
          <w:b/>
          <w:i/>
          <w:kern w:val="0"/>
          <w:sz w:val="22"/>
        </w:rPr>
        <w:t xml:space="preserve"> </w:t>
      </w:r>
      <w:r w:rsidRPr="00C10088">
        <w:rPr>
          <w:rFonts w:ascii="Times New Roman" w:eastAsia="宋体" w:hAnsi="Times New Roman" w:cs="Times New Roman"/>
          <w:b/>
          <w:i/>
          <w:kern w:val="0"/>
          <w:sz w:val="22"/>
        </w:rPr>
        <w:t xml:space="preserve">if the entity that triggers AI/ML based positioning indicates the reason </w:t>
      </w:r>
      <w:r>
        <w:rPr>
          <w:rFonts w:ascii="Times New Roman" w:eastAsia="宋体" w:hAnsi="Times New Roman" w:cs="Times New Roman"/>
          <w:b/>
          <w:i/>
          <w:kern w:val="0"/>
          <w:sz w:val="22"/>
        </w:rPr>
        <w:t>of</w:t>
      </w:r>
      <w:r w:rsidRPr="00C10088">
        <w:rPr>
          <w:rFonts w:ascii="Times New Roman" w:eastAsia="宋体" w:hAnsi="Times New Roman" w:cs="Times New Roman"/>
          <w:b/>
          <w:i/>
          <w:kern w:val="0"/>
          <w:sz w:val="22"/>
        </w:rPr>
        <w:t xml:space="preserve"> activating the</w:t>
      </w:r>
      <w:r>
        <w:rPr>
          <w:rFonts w:ascii="Times New Roman" w:eastAsia="宋体" w:hAnsi="Times New Roman" w:cs="Times New Roman"/>
          <w:b/>
          <w:i/>
          <w:kern w:val="0"/>
          <w:sz w:val="22"/>
        </w:rPr>
        <w:t xml:space="preserve"> AI/ML</w:t>
      </w:r>
      <w:r w:rsidRPr="00C10088">
        <w:rPr>
          <w:rFonts w:ascii="Times New Roman" w:eastAsia="宋体" w:hAnsi="Times New Roman" w:cs="Times New Roman"/>
          <w:b/>
          <w:i/>
          <w:kern w:val="0"/>
          <w:sz w:val="22"/>
        </w:rPr>
        <w:t xml:space="preserve"> model</w:t>
      </w:r>
      <w:r>
        <w:rPr>
          <w:rFonts w:ascii="Times New Roman" w:eastAsia="宋体" w:hAnsi="Times New Roman" w:cs="Times New Roman"/>
          <w:b/>
          <w:i/>
          <w:kern w:val="0"/>
          <w:sz w:val="22"/>
        </w:rPr>
        <w:t>.</w:t>
      </w:r>
    </w:p>
    <w:p w:rsidR="00C10088" w:rsidRPr="00C10088" w:rsidRDefault="00C10088" w:rsidP="00BF0E90">
      <w:pPr>
        <w:spacing w:after="120"/>
        <w:rPr>
          <w:rFonts w:ascii="Times New Roman" w:hAnsi="Times New Roman" w:cs="Times New Roman"/>
          <w:sz w:val="22"/>
        </w:rPr>
      </w:pPr>
    </w:p>
    <w:p w:rsidR="00AC6A3E" w:rsidRPr="00CC2F23" w:rsidRDefault="00AC6A3E" w:rsidP="00AC6A3E">
      <w:pPr>
        <w:pStyle w:val="aff7"/>
        <w:numPr>
          <w:ilvl w:val="0"/>
          <w:numId w:val="24"/>
        </w:numPr>
        <w:adjustRightInd w:val="0"/>
        <w:snapToGrid w:val="0"/>
        <w:spacing w:after="120"/>
        <w:ind w:leftChars="0"/>
        <w:jc w:val="both"/>
        <w:rPr>
          <w:b/>
          <w:sz w:val="22"/>
          <w:szCs w:val="22"/>
        </w:rPr>
      </w:pPr>
      <w:r w:rsidRPr="00CC2F23">
        <w:rPr>
          <w:b/>
          <w:sz w:val="22"/>
          <w:szCs w:val="22"/>
        </w:rPr>
        <w:t xml:space="preserve">Case </w:t>
      </w:r>
      <w:r>
        <w:rPr>
          <w:b/>
          <w:sz w:val="22"/>
          <w:szCs w:val="22"/>
        </w:rPr>
        <w:t>2</w:t>
      </w:r>
      <w:r w:rsidR="00804B73">
        <w:rPr>
          <w:b/>
          <w:sz w:val="22"/>
          <w:szCs w:val="22"/>
        </w:rPr>
        <w:t>b and case 3b</w:t>
      </w:r>
    </w:p>
    <w:p w:rsidR="00AC6A3E" w:rsidRDefault="00AC6A3E" w:rsidP="00AC6A3E">
      <w:pPr>
        <w:spacing w:after="120"/>
        <w:rPr>
          <w:rFonts w:ascii="Times New Roman" w:hAnsi="Times New Roman" w:cs="Times New Roman"/>
          <w:sz w:val="22"/>
          <w:lang w:val="en-GB"/>
        </w:rPr>
      </w:pPr>
      <w:r>
        <w:rPr>
          <w:rFonts w:ascii="Times New Roman" w:hAnsi="Times New Roman" w:cs="Times New Roman"/>
          <w:sz w:val="22"/>
          <w:lang w:val="en-GB"/>
        </w:rPr>
        <w:t xml:space="preserve">For case </w:t>
      </w:r>
      <w:r w:rsidR="00B95B5F">
        <w:rPr>
          <w:rFonts w:ascii="Times New Roman" w:hAnsi="Times New Roman" w:cs="Times New Roman"/>
          <w:sz w:val="22"/>
          <w:lang w:val="en-GB"/>
        </w:rPr>
        <w:t>2b and case 3b</w:t>
      </w:r>
      <w:r>
        <w:rPr>
          <w:rFonts w:ascii="Times New Roman" w:hAnsi="Times New Roman" w:cs="Times New Roman"/>
          <w:sz w:val="22"/>
          <w:lang w:val="en-GB"/>
        </w:rPr>
        <w:t xml:space="preserve">, the </w:t>
      </w:r>
      <w:r w:rsidR="00B95B5F">
        <w:rPr>
          <w:rFonts w:ascii="Times New Roman" w:hAnsi="Times New Roman" w:cs="Times New Roman"/>
          <w:sz w:val="22"/>
          <w:lang w:val="en-GB"/>
        </w:rPr>
        <w:t>LMF</w:t>
      </w:r>
      <w:r>
        <w:rPr>
          <w:rFonts w:ascii="Times New Roman" w:hAnsi="Times New Roman" w:cs="Times New Roman"/>
          <w:sz w:val="22"/>
          <w:lang w:val="en-GB"/>
        </w:rPr>
        <w:t xml:space="preserve"> is capability to calculate </w:t>
      </w:r>
      <w:r w:rsidR="00B95B5F">
        <w:rPr>
          <w:rFonts w:ascii="Times New Roman" w:hAnsi="Times New Roman" w:cs="Times New Roman"/>
          <w:sz w:val="22"/>
          <w:lang w:val="en-GB"/>
        </w:rPr>
        <w:t>UE’s</w:t>
      </w:r>
      <w:r>
        <w:rPr>
          <w:rFonts w:ascii="Times New Roman" w:hAnsi="Times New Roman" w:cs="Times New Roman"/>
          <w:sz w:val="22"/>
          <w:lang w:val="en-GB"/>
        </w:rPr>
        <w:t xml:space="preserve"> location by </w:t>
      </w:r>
      <w:r w:rsidR="00B95B5F">
        <w:rPr>
          <w:rFonts w:ascii="Times New Roman" w:hAnsi="Times New Roman" w:cs="Times New Roman"/>
          <w:sz w:val="22"/>
          <w:lang w:val="en-GB"/>
        </w:rPr>
        <w:t xml:space="preserve">the measurement report from UE via </w:t>
      </w:r>
      <w:r>
        <w:rPr>
          <w:rFonts w:ascii="Times New Roman" w:hAnsi="Times New Roman" w:cs="Times New Roman"/>
          <w:sz w:val="22"/>
          <w:lang w:val="en-GB"/>
        </w:rPr>
        <w:t xml:space="preserve">UL and/or DL positioning reference signalling, although the positioning accuracy is doubt, especially when the AI/ML model for positioning is activated. However, </w:t>
      </w:r>
      <w:r w:rsidR="00880B0B">
        <w:rPr>
          <w:rFonts w:ascii="Times New Roman" w:hAnsi="Times New Roman" w:cs="Times New Roman"/>
          <w:sz w:val="22"/>
          <w:lang w:val="en-GB"/>
        </w:rPr>
        <w:t xml:space="preserve">same as case 1 and case 2a, </w:t>
      </w:r>
      <w:r>
        <w:rPr>
          <w:rFonts w:ascii="Times New Roman" w:hAnsi="Times New Roman" w:cs="Times New Roman"/>
          <w:sz w:val="22"/>
          <w:lang w:val="en-GB"/>
        </w:rPr>
        <w:t>activating an AI model do not always means that the positioning from non-AI</w:t>
      </w:r>
      <w:r>
        <w:rPr>
          <w:rFonts w:ascii="Times New Roman" w:hAnsi="Times New Roman" w:cs="Times New Roman" w:hint="eastAsia"/>
          <w:sz w:val="22"/>
          <w:lang w:val="en-GB"/>
        </w:rPr>
        <w:t>/</w:t>
      </w:r>
      <w:r>
        <w:rPr>
          <w:rFonts w:ascii="Times New Roman" w:hAnsi="Times New Roman" w:cs="Times New Roman"/>
          <w:sz w:val="22"/>
          <w:lang w:val="en-GB"/>
        </w:rPr>
        <w:t xml:space="preserve">ML methods are </w:t>
      </w:r>
      <w:r w:rsidRPr="001463BD">
        <w:rPr>
          <w:rFonts w:ascii="Times New Roman" w:hAnsi="Times New Roman" w:cs="Times New Roman"/>
          <w:sz w:val="22"/>
          <w:lang w:val="en-GB"/>
        </w:rPr>
        <w:t>unreliable</w:t>
      </w:r>
      <w:r>
        <w:rPr>
          <w:rFonts w:ascii="Times New Roman" w:hAnsi="Times New Roman" w:cs="Times New Roman"/>
          <w:sz w:val="22"/>
          <w:lang w:val="en-GB"/>
        </w:rPr>
        <w:t xml:space="preserve">. For example, if the entity that triggers AI/ML based positioning indicates the reason </w:t>
      </w:r>
      <w:r w:rsidR="00C10088">
        <w:rPr>
          <w:rFonts w:ascii="Times New Roman" w:hAnsi="Times New Roman" w:cs="Times New Roman"/>
          <w:sz w:val="22"/>
          <w:lang w:val="en-GB"/>
        </w:rPr>
        <w:t>of</w:t>
      </w:r>
      <w:r>
        <w:rPr>
          <w:rFonts w:ascii="Times New Roman" w:hAnsi="Times New Roman" w:cs="Times New Roman"/>
          <w:sz w:val="22"/>
          <w:lang w:val="en-GB"/>
        </w:rPr>
        <w:t xml:space="preserve"> activating the </w:t>
      </w:r>
      <w:r w:rsidR="00C10088">
        <w:rPr>
          <w:rFonts w:ascii="Times New Roman" w:hAnsi="Times New Roman" w:cs="Times New Roman"/>
          <w:sz w:val="22"/>
          <w:lang w:val="en-GB"/>
        </w:rPr>
        <w:t xml:space="preserve">AI/ML </w:t>
      </w:r>
      <w:r>
        <w:rPr>
          <w:rFonts w:ascii="Times New Roman" w:hAnsi="Times New Roman" w:cs="Times New Roman"/>
          <w:sz w:val="22"/>
          <w:lang w:val="en-GB"/>
        </w:rPr>
        <w:t>model</w:t>
      </w:r>
      <w:r>
        <w:rPr>
          <w:rFonts w:ascii="Times New Roman" w:hAnsi="Times New Roman" w:cs="Times New Roman" w:hint="eastAsia"/>
          <w:sz w:val="22"/>
          <w:lang w:val="en-GB"/>
        </w:rPr>
        <w:t>,</w:t>
      </w:r>
      <w:r>
        <w:rPr>
          <w:rFonts w:ascii="Times New Roman" w:hAnsi="Times New Roman" w:cs="Times New Roman"/>
          <w:sz w:val="22"/>
          <w:lang w:val="en-GB"/>
        </w:rPr>
        <w:t xml:space="preserve"> it is benefit for the entity to determine whether the location information sourcing from non-AI/ML methods is reliable for implementing model monitoring based on provided ground truth label. </w:t>
      </w:r>
    </w:p>
    <w:p w:rsidR="00AC6A3E" w:rsidRDefault="00AC6A3E" w:rsidP="00AC6A3E">
      <w:pPr>
        <w:spacing w:after="120"/>
        <w:rPr>
          <w:rFonts w:ascii="Times New Roman" w:hAnsi="Times New Roman" w:cs="Times New Roman"/>
          <w:sz w:val="22"/>
          <w:lang w:val="en-GB"/>
        </w:rPr>
      </w:pPr>
      <w:r>
        <w:rPr>
          <w:rFonts w:ascii="Times New Roman" w:hAnsi="Times New Roman" w:cs="Times New Roman"/>
          <w:sz w:val="22"/>
          <w:lang w:val="en-GB"/>
        </w:rPr>
        <w:t>As for the other way of model monitoring</w:t>
      </w:r>
      <w:r w:rsidR="00D93828">
        <w:rPr>
          <w:rFonts w:ascii="Times New Roman" w:hAnsi="Times New Roman" w:cs="Times New Roman"/>
          <w:sz w:val="22"/>
          <w:lang w:val="en-GB"/>
        </w:rPr>
        <w:t>,</w:t>
      </w:r>
      <w:r>
        <w:rPr>
          <w:rFonts w:ascii="Times New Roman" w:hAnsi="Times New Roman" w:cs="Times New Roman"/>
          <w:sz w:val="22"/>
          <w:lang w:val="en-GB"/>
        </w:rPr>
        <w:t xml:space="preserve"> </w:t>
      </w:r>
      <w:r w:rsidR="00D93828">
        <w:rPr>
          <w:rFonts w:ascii="Times New Roman" w:hAnsi="Times New Roman" w:cs="Times New Roman"/>
          <w:sz w:val="22"/>
          <w:lang w:val="en-GB"/>
        </w:rPr>
        <w:t>i</w:t>
      </w:r>
      <w:r>
        <w:rPr>
          <w:rFonts w:ascii="Times New Roman" w:hAnsi="Times New Roman" w:cs="Times New Roman"/>
          <w:sz w:val="22"/>
          <w:lang w:val="en-GB"/>
        </w:rPr>
        <w:t xml:space="preserve">f the AI/ML model is trained at </w:t>
      </w:r>
      <w:r w:rsidR="00D93828">
        <w:rPr>
          <w:rFonts w:ascii="Times New Roman" w:hAnsi="Times New Roman" w:cs="Times New Roman"/>
          <w:sz w:val="22"/>
          <w:lang w:val="en-GB"/>
        </w:rPr>
        <w:t>LMF</w:t>
      </w:r>
      <w:r>
        <w:rPr>
          <w:rFonts w:ascii="Times New Roman" w:hAnsi="Times New Roman" w:cs="Times New Roman"/>
          <w:sz w:val="22"/>
          <w:lang w:val="en-GB"/>
        </w:rPr>
        <w:t xml:space="preserve"> side, it makes sense that </w:t>
      </w:r>
      <w:r w:rsidR="00D93828">
        <w:rPr>
          <w:rFonts w:ascii="Times New Roman" w:hAnsi="Times New Roman" w:cs="Times New Roman"/>
          <w:sz w:val="22"/>
          <w:lang w:val="en-GB"/>
        </w:rPr>
        <w:t>LMF</w:t>
      </w:r>
      <w:r>
        <w:rPr>
          <w:rFonts w:ascii="Times New Roman" w:hAnsi="Times New Roman" w:cs="Times New Roman"/>
          <w:sz w:val="22"/>
          <w:lang w:val="en-GB"/>
        </w:rPr>
        <w:t xml:space="preserve"> is responsibility to implement model monitoring without ground truth label since the output of AI/ML model and </w:t>
      </w:r>
      <w:r>
        <w:rPr>
          <w:rFonts w:ascii="Times New Roman" w:hAnsi="Times New Roman" w:cs="Times New Roman"/>
          <w:sz w:val="22"/>
          <w:lang w:val="en-GB"/>
        </w:rPr>
        <w:lastRenderedPageBreak/>
        <w:t xml:space="preserve">training data all are generated/stored at </w:t>
      </w:r>
      <w:r w:rsidR="00D93828">
        <w:rPr>
          <w:rFonts w:ascii="Times New Roman" w:hAnsi="Times New Roman" w:cs="Times New Roman"/>
          <w:sz w:val="22"/>
          <w:lang w:val="en-GB"/>
        </w:rPr>
        <w:t>LMF</w:t>
      </w:r>
      <w:r>
        <w:rPr>
          <w:rFonts w:ascii="Times New Roman" w:hAnsi="Times New Roman" w:cs="Times New Roman"/>
          <w:sz w:val="22"/>
          <w:lang w:val="en-GB"/>
        </w:rPr>
        <w:t xml:space="preserve"> side. On the other hand, if </w:t>
      </w:r>
      <w:r w:rsidR="00D93828">
        <w:rPr>
          <w:rFonts w:ascii="Times New Roman" w:hAnsi="Times New Roman" w:cs="Times New Roman"/>
          <w:sz w:val="22"/>
          <w:lang w:val="en-GB"/>
        </w:rPr>
        <w:t xml:space="preserve">collecting the training data and </w:t>
      </w:r>
      <w:r>
        <w:rPr>
          <w:rFonts w:ascii="Times New Roman" w:hAnsi="Times New Roman" w:cs="Times New Roman"/>
          <w:sz w:val="22"/>
          <w:lang w:val="en-GB"/>
        </w:rPr>
        <w:t>train</w:t>
      </w:r>
      <w:r w:rsidR="00D93828">
        <w:rPr>
          <w:rFonts w:ascii="Times New Roman" w:hAnsi="Times New Roman" w:cs="Times New Roman"/>
          <w:sz w:val="22"/>
          <w:lang w:val="en-GB"/>
        </w:rPr>
        <w:t>ing the AI/ML model both</w:t>
      </w:r>
      <w:r>
        <w:rPr>
          <w:rFonts w:ascii="Times New Roman" w:hAnsi="Times New Roman" w:cs="Times New Roman"/>
          <w:sz w:val="22"/>
          <w:lang w:val="en-GB"/>
        </w:rPr>
        <w:t xml:space="preserve"> at </w:t>
      </w:r>
      <w:r w:rsidR="00D93828">
        <w:rPr>
          <w:rFonts w:ascii="Times New Roman" w:hAnsi="Times New Roman" w:cs="Times New Roman"/>
          <w:sz w:val="22"/>
          <w:lang w:val="en-GB"/>
        </w:rPr>
        <w:t>UE</w:t>
      </w:r>
      <w:r w:rsidR="00051D59">
        <w:rPr>
          <w:rFonts w:ascii="Times New Roman" w:hAnsi="Times New Roman" w:cs="Times New Roman"/>
          <w:sz w:val="22"/>
          <w:lang w:val="en-GB"/>
        </w:rPr>
        <w:t xml:space="preserve"> or gNB</w:t>
      </w:r>
      <w:r>
        <w:rPr>
          <w:rFonts w:ascii="Times New Roman" w:hAnsi="Times New Roman" w:cs="Times New Roman"/>
          <w:sz w:val="22"/>
          <w:lang w:val="en-GB"/>
        </w:rPr>
        <w:t xml:space="preserve"> side, it is not preferable to implement model monitoring without ground truth label at </w:t>
      </w:r>
      <w:r w:rsidR="00D93828">
        <w:rPr>
          <w:rFonts w:ascii="Times New Roman" w:hAnsi="Times New Roman" w:cs="Times New Roman"/>
          <w:sz w:val="22"/>
          <w:lang w:val="en-GB"/>
        </w:rPr>
        <w:t>LMF</w:t>
      </w:r>
      <w:r>
        <w:rPr>
          <w:rFonts w:ascii="Times New Roman" w:hAnsi="Times New Roman" w:cs="Times New Roman"/>
          <w:sz w:val="22"/>
          <w:lang w:val="en-GB"/>
        </w:rPr>
        <w:t xml:space="preserve"> side since the data transferring of training data from </w:t>
      </w:r>
      <w:r w:rsidR="00D93828">
        <w:rPr>
          <w:rFonts w:ascii="Times New Roman" w:hAnsi="Times New Roman" w:cs="Times New Roman"/>
          <w:sz w:val="22"/>
          <w:lang w:val="en-GB"/>
        </w:rPr>
        <w:t>UE</w:t>
      </w:r>
      <w:r w:rsidR="00051D59">
        <w:rPr>
          <w:rFonts w:ascii="Times New Roman" w:hAnsi="Times New Roman" w:cs="Times New Roman"/>
          <w:sz w:val="22"/>
          <w:lang w:val="en-GB"/>
        </w:rPr>
        <w:t>/gNB</w:t>
      </w:r>
      <w:r>
        <w:rPr>
          <w:rFonts w:ascii="Times New Roman" w:hAnsi="Times New Roman" w:cs="Times New Roman"/>
          <w:sz w:val="22"/>
          <w:lang w:val="en-GB"/>
        </w:rPr>
        <w:t xml:space="preserve"> to </w:t>
      </w:r>
      <w:r w:rsidR="00D93828">
        <w:rPr>
          <w:rFonts w:ascii="Times New Roman" w:hAnsi="Times New Roman" w:cs="Times New Roman"/>
          <w:sz w:val="22"/>
          <w:lang w:val="en-GB"/>
        </w:rPr>
        <w:t>LMF</w:t>
      </w:r>
      <w:r>
        <w:rPr>
          <w:rFonts w:ascii="Times New Roman" w:hAnsi="Times New Roman" w:cs="Times New Roman"/>
          <w:sz w:val="22"/>
          <w:lang w:val="en-GB"/>
        </w:rPr>
        <w:t xml:space="preserve"> is </w:t>
      </w:r>
      <w:r w:rsidRPr="00AC6A3E">
        <w:rPr>
          <w:rFonts w:ascii="Times New Roman" w:hAnsi="Times New Roman" w:cs="Times New Roman"/>
          <w:sz w:val="22"/>
          <w:lang w:val="en-GB"/>
        </w:rPr>
        <w:t>unavoidable</w:t>
      </w:r>
      <w:r>
        <w:rPr>
          <w:rFonts w:ascii="Times New Roman" w:hAnsi="Times New Roman" w:cs="Times New Roman"/>
          <w:sz w:val="22"/>
          <w:lang w:val="en-GB"/>
        </w:rPr>
        <w:t xml:space="preserve"> when compare between the statistics associated with the training data and statistics associated with the model output.</w:t>
      </w:r>
    </w:p>
    <w:p w:rsidR="00C10088" w:rsidRPr="00C10088" w:rsidRDefault="00C10088" w:rsidP="00C10088">
      <w:pPr>
        <w:widowControl/>
        <w:adjustRightInd w:val="0"/>
        <w:snapToGrid w:val="0"/>
        <w:spacing w:after="120"/>
        <w:rPr>
          <w:rFonts w:ascii="Times New Roman" w:eastAsia="宋体" w:hAnsi="Times New Roman" w:cs="Times New Roman"/>
          <w:b/>
          <w:i/>
          <w:sz w:val="22"/>
        </w:rPr>
      </w:pPr>
      <w:r w:rsidRPr="00A42AE0">
        <w:rPr>
          <w:rFonts w:ascii="Times New Roman" w:eastAsia="宋体" w:hAnsi="Times New Roman" w:cs="Times New Roman" w:hint="eastAsia"/>
          <w:b/>
          <w:i/>
          <w:kern w:val="0"/>
          <w:sz w:val="22"/>
        </w:rPr>
        <w:t>Observation</w:t>
      </w:r>
      <w:r w:rsidRPr="00A42AE0">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3</w:t>
      </w:r>
      <w:r w:rsidRPr="00A42AE0">
        <w:rPr>
          <w:rFonts w:ascii="Times New Roman" w:eastAsia="宋体" w:hAnsi="Times New Roman" w:cs="Times New Roman"/>
          <w:b/>
          <w:i/>
          <w:kern w:val="0"/>
          <w:sz w:val="22"/>
        </w:rPr>
        <w:t xml:space="preserve">: </w:t>
      </w:r>
      <w:r w:rsidRPr="00C10088">
        <w:rPr>
          <w:rFonts w:ascii="Times New Roman" w:eastAsia="宋体" w:hAnsi="Times New Roman" w:cs="Times New Roman"/>
          <w:b/>
          <w:i/>
          <w:kern w:val="0"/>
          <w:sz w:val="22"/>
        </w:rPr>
        <w:t xml:space="preserve">it is benefit for </w:t>
      </w:r>
      <w:r>
        <w:rPr>
          <w:rFonts w:ascii="Times New Roman" w:eastAsia="宋体" w:hAnsi="Times New Roman" w:cs="Times New Roman"/>
          <w:b/>
          <w:i/>
          <w:kern w:val="0"/>
          <w:sz w:val="22"/>
        </w:rPr>
        <w:t xml:space="preserve">LMF to </w:t>
      </w:r>
      <w:r w:rsidRPr="00C10088">
        <w:rPr>
          <w:rFonts w:ascii="Times New Roman" w:eastAsia="宋体" w:hAnsi="Times New Roman" w:cs="Times New Roman"/>
          <w:b/>
          <w:i/>
          <w:kern w:val="0"/>
          <w:sz w:val="22"/>
        </w:rPr>
        <w:t>implement ground truth label based model monitoring</w:t>
      </w:r>
      <w:r>
        <w:rPr>
          <w:rFonts w:ascii="Times New Roman" w:eastAsia="宋体" w:hAnsi="Times New Roman" w:cs="Times New Roman"/>
          <w:b/>
          <w:i/>
          <w:kern w:val="0"/>
          <w:sz w:val="22"/>
        </w:rPr>
        <w:t xml:space="preserve"> </w:t>
      </w:r>
      <w:r w:rsidRPr="00C10088">
        <w:rPr>
          <w:rFonts w:ascii="Times New Roman" w:eastAsia="宋体" w:hAnsi="Times New Roman" w:cs="Times New Roman"/>
          <w:b/>
          <w:i/>
          <w:kern w:val="0"/>
          <w:sz w:val="22"/>
        </w:rPr>
        <w:t xml:space="preserve">if the entity that triggers AI/ML based positioning indicates the reason </w:t>
      </w:r>
      <w:r>
        <w:rPr>
          <w:rFonts w:ascii="Times New Roman" w:eastAsia="宋体" w:hAnsi="Times New Roman" w:cs="Times New Roman"/>
          <w:b/>
          <w:i/>
          <w:kern w:val="0"/>
          <w:sz w:val="22"/>
        </w:rPr>
        <w:t>of</w:t>
      </w:r>
      <w:r w:rsidRPr="00C10088">
        <w:rPr>
          <w:rFonts w:ascii="Times New Roman" w:eastAsia="宋体" w:hAnsi="Times New Roman" w:cs="Times New Roman"/>
          <w:b/>
          <w:i/>
          <w:kern w:val="0"/>
          <w:sz w:val="22"/>
        </w:rPr>
        <w:t xml:space="preserve"> activating the</w:t>
      </w:r>
      <w:r>
        <w:rPr>
          <w:rFonts w:ascii="Times New Roman" w:eastAsia="宋体" w:hAnsi="Times New Roman" w:cs="Times New Roman"/>
          <w:b/>
          <w:i/>
          <w:kern w:val="0"/>
          <w:sz w:val="22"/>
        </w:rPr>
        <w:t xml:space="preserve"> AI/ML</w:t>
      </w:r>
      <w:r w:rsidRPr="00C10088">
        <w:rPr>
          <w:rFonts w:ascii="Times New Roman" w:eastAsia="宋体" w:hAnsi="Times New Roman" w:cs="Times New Roman"/>
          <w:b/>
          <w:i/>
          <w:kern w:val="0"/>
          <w:sz w:val="22"/>
        </w:rPr>
        <w:t xml:space="preserve"> model</w:t>
      </w:r>
      <w:r>
        <w:rPr>
          <w:rFonts w:ascii="Times New Roman" w:eastAsia="宋体" w:hAnsi="Times New Roman" w:cs="Times New Roman"/>
          <w:b/>
          <w:i/>
          <w:kern w:val="0"/>
          <w:sz w:val="22"/>
        </w:rPr>
        <w:t>.</w:t>
      </w:r>
    </w:p>
    <w:p w:rsidR="00AC6A3E" w:rsidRPr="00C10088" w:rsidRDefault="00AC6A3E" w:rsidP="00BF0E90">
      <w:pPr>
        <w:spacing w:after="120"/>
        <w:rPr>
          <w:rFonts w:ascii="Times New Roman" w:hAnsi="Times New Roman" w:cs="Times New Roman"/>
          <w:sz w:val="22"/>
        </w:rPr>
      </w:pPr>
    </w:p>
    <w:p w:rsidR="00C10088" w:rsidRPr="00CC2F23" w:rsidRDefault="00C10088" w:rsidP="00C10088">
      <w:pPr>
        <w:pStyle w:val="aff7"/>
        <w:numPr>
          <w:ilvl w:val="0"/>
          <w:numId w:val="24"/>
        </w:numPr>
        <w:adjustRightInd w:val="0"/>
        <w:snapToGrid w:val="0"/>
        <w:spacing w:after="120"/>
        <w:ind w:leftChars="0"/>
        <w:jc w:val="both"/>
        <w:rPr>
          <w:b/>
          <w:sz w:val="22"/>
          <w:szCs w:val="22"/>
        </w:rPr>
      </w:pPr>
      <w:r w:rsidRPr="00CC2F23">
        <w:rPr>
          <w:b/>
          <w:sz w:val="22"/>
          <w:szCs w:val="22"/>
        </w:rPr>
        <w:t xml:space="preserve">Case </w:t>
      </w:r>
      <w:r>
        <w:rPr>
          <w:b/>
          <w:sz w:val="22"/>
          <w:szCs w:val="22"/>
        </w:rPr>
        <w:t>3a</w:t>
      </w:r>
    </w:p>
    <w:p w:rsidR="00C10088" w:rsidRDefault="00C10088" w:rsidP="00C10088">
      <w:pPr>
        <w:spacing w:after="120"/>
        <w:rPr>
          <w:rFonts w:ascii="Times New Roman" w:hAnsi="Times New Roman" w:cs="Times New Roman"/>
          <w:sz w:val="22"/>
          <w:lang w:val="en-GB"/>
        </w:rPr>
      </w:pPr>
      <w:r>
        <w:rPr>
          <w:rFonts w:ascii="Times New Roman" w:hAnsi="Times New Roman" w:cs="Times New Roman"/>
          <w:sz w:val="22"/>
          <w:lang w:val="en-GB"/>
        </w:rPr>
        <w:t xml:space="preserve">According to the current </w:t>
      </w:r>
      <w:r w:rsidR="00731E07">
        <w:rPr>
          <w:rFonts w:ascii="Times New Roman" w:hAnsi="Times New Roman" w:cs="Times New Roman"/>
          <w:sz w:val="22"/>
          <w:lang w:val="en-GB"/>
        </w:rPr>
        <w:t>reference signalling based positioning methods</w:t>
      </w:r>
      <w:r>
        <w:rPr>
          <w:rFonts w:ascii="Times New Roman" w:hAnsi="Times New Roman" w:cs="Times New Roman"/>
          <w:sz w:val="22"/>
          <w:lang w:val="en-GB"/>
        </w:rPr>
        <w:t xml:space="preserve">, the </w:t>
      </w:r>
      <w:r w:rsidR="00731E07">
        <w:rPr>
          <w:rFonts w:ascii="Times New Roman" w:hAnsi="Times New Roman" w:cs="Times New Roman"/>
          <w:sz w:val="22"/>
          <w:lang w:val="en-GB"/>
        </w:rPr>
        <w:t>gNB</w:t>
      </w:r>
      <w:r>
        <w:rPr>
          <w:rFonts w:ascii="Times New Roman" w:hAnsi="Times New Roman" w:cs="Times New Roman"/>
          <w:sz w:val="22"/>
          <w:lang w:val="en-GB"/>
        </w:rPr>
        <w:t xml:space="preserve"> is</w:t>
      </w:r>
      <w:r w:rsidR="00731E07">
        <w:rPr>
          <w:rFonts w:ascii="Times New Roman" w:hAnsi="Times New Roman" w:cs="Times New Roman"/>
          <w:sz w:val="22"/>
          <w:lang w:val="en-GB"/>
        </w:rPr>
        <w:t xml:space="preserve"> not</w:t>
      </w:r>
      <w:r>
        <w:rPr>
          <w:rFonts w:ascii="Times New Roman" w:hAnsi="Times New Roman" w:cs="Times New Roman"/>
          <w:sz w:val="22"/>
          <w:lang w:val="en-GB"/>
        </w:rPr>
        <w:t xml:space="preserve"> capability to calculate UE’s location</w:t>
      </w:r>
      <w:r w:rsidR="00731E07">
        <w:rPr>
          <w:rFonts w:ascii="Times New Roman" w:hAnsi="Times New Roman" w:cs="Times New Roman"/>
          <w:sz w:val="22"/>
          <w:lang w:val="en-GB"/>
        </w:rPr>
        <w:t xml:space="preserve"> anymore, therefore the model monitoring with ground truth label is not preferable for the gNB since the ground truth label</w:t>
      </w:r>
      <w:r>
        <w:rPr>
          <w:rFonts w:ascii="Times New Roman" w:hAnsi="Times New Roman" w:cs="Times New Roman"/>
          <w:sz w:val="22"/>
          <w:lang w:val="en-GB"/>
        </w:rPr>
        <w:t xml:space="preserve"> </w:t>
      </w:r>
      <w:r w:rsidR="00731E07">
        <w:rPr>
          <w:rFonts w:ascii="Times New Roman" w:hAnsi="Times New Roman" w:cs="Times New Roman"/>
          <w:sz w:val="22"/>
          <w:lang w:val="en-GB"/>
        </w:rPr>
        <w:t xml:space="preserve">is </w:t>
      </w:r>
      <w:r w:rsidR="00731E07" w:rsidRPr="00731E07">
        <w:rPr>
          <w:rFonts w:ascii="Times New Roman" w:hAnsi="Times New Roman" w:cs="Times New Roman"/>
          <w:sz w:val="22"/>
          <w:lang w:val="en-GB"/>
        </w:rPr>
        <w:t>devoid</w:t>
      </w:r>
      <w:r w:rsidR="00731E07">
        <w:rPr>
          <w:rFonts w:ascii="Times New Roman" w:hAnsi="Times New Roman" w:cs="Times New Roman"/>
          <w:sz w:val="22"/>
          <w:lang w:val="en-GB"/>
        </w:rPr>
        <w:t xml:space="preserve"> at gNB side.</w:t>
      </w:r>
    </w:p>
    <w:p w:rsidR="00C10088" w:rsidRDefault="00051D59" w:rsidP="00C10088">
      <w:pPr>
        <w:spacing w:after="120"/>
        <w:rPr>
          <w:rFonts w:ascii="Times New Roman" w:hAnsi="Times New Roman" w:cs="Times New Roman"/>
          <w:sz w:val="22"/>
          <w:lang w:val="en-GB"/>
        </w:rPr>
      </w:pPr>
      <w:r>
        <w:rPr>
          <w:rFonts w:ascii="Times New Roman" w:hAnsi="Times New Roman" w:cs="Times New Roman"/>
          <w:sz w:val="22"/>
          <w:lang w:val="en-GB"/>
        </w:rPr>
        <w:t>As for</w:t>
      </w:r>
      <w:r w:rsidR="00C10088">
        <w:rPr>
          <w:rFonts w:ascii="Times New Roman" w:hAnsi="Times New Roman" w:cs="Times New Roman"/>
          <w:sz w:val="22"/>
          <w:lang w:val="en-GB"/>
        </w:rPr>
        <w:t xml:space="preserve"> model monitoring without ground truth label, </w:t>
      </w:r>
      <w:r>
        <w:rPr>
          <w:rFonts w:ascii="Times New Roman" w:hAnsi="Times New Roman" w:cs="Times New Roman"/>
          <w:sz w:val="22"/>
          <w:lang w:val="en-GB"/>
        </w:rPr>
        <w:t xml:space="preserve">same as other cases, </w:t>
      </w:r>
      <w:r w:rsidR="00C10088">
        <w:rPr>
          <w:rFonts w:ascii="Times New Roman" w:hAnsi="Times New Roman" w:cs="Times New Roman"/>
          <w:sz w:val="22"/>
          <w:lang w:val="en-GB"/>
        </w:rPr>
        <w:t xml:space="preserve">if the AI/ML model is trained at </w:t>
      </w:r>
      <w:r>
        <w:rPr>
          <w:rFonts w:ascii="Times New Roman" w:hAnsi="Times New Roman" w:cs="Times New Roman"/>
          <w:sz w:val="22"/>
          <w:lang w:val="en-GB"/>
        </w:rPr>
        <w:t>gNB</w:t>
      </w:r>
      <w:r w:rsidR="00C10088">
        <w:rPr>
          <w:rFonts w:ascii="Times New Roman" w:hAnsi="Times New Roman" w:cs="Times New Roman"/>
          <w:sz w:val="22"/>
          <w:lang w:val="en-GB"/>
        </w:rPr>
        <w:t xml:space="preserve"> side, it makes sense that </w:t>
      </w:r>
      <w:r>
        <w:rPr>
          <w:rFonts w:ascii="Times New Roman" w:hAnsi="Times New Roman" w:cs="Times New Roman"/>
          <w:sz w:val="22"/>
          <w:lang w:val="en-GB"/>
        </w:rPr>
        <w:t>gNB</w:t>
      </w:r>
      <w:r w:rsidR="00C10088">
        <w:rPr>
          <w:rFonts w:ascii="Times New Roman" w:hAnsi="Times New Roman" w:cs="Times New Roman"/>
          <w:sz w:val="22"/>
          <w:lang w:val="en-GB"/>
        </w:rPr>
        <w:t xml:space="preserve"> is responsibility to implement model monitoring without ground truth label </w:t>
      </w:r>
      <w:r>
        <w:rPr>
          <w:rFonts w:ascii="Times New Roman" w:hAnsi="Times New Roman" w:cs="Times New Roman"/>
          <w:sz w:val="22"/>
          <w:lang w:val="en-GB"/>
        </w:rPr>
        <w:t>as</w:t>
      </w:r>
      <w:r w:rsidR="00C10088">
        <w:rPr>
          <w:rFonts w:ascii="Times New Roman" w:hAnsi="Times New Roman" w:cs="Times New Roman"/>
          <w:sz w:val="22"/>
          <w:lang w:val="en-GB"/>
        </w:rPr>
        <w:t xml:space="preserve"> the output of AI/ML model and training data all are generated/stored at </w:t>
      </w:r>
      <w:r>
        <w:rPr>
          <w:rFonts w:ascii="Times New Roman" w:hAnsi="Times New Roman" w:cs="Times New Roman"/>
          <w:sz w:val="22"/>
          <w:lang w:val="en-GB"/>
        </w:rPr>
        <w:t>gNB</w:t>
      </w:r>
      <w:r w:rsidR="00C10088">
        <w:rPr>
          <w:rFonts w:ascii="Times New Roman" w:hAnsi="Times New Roman" w:cs="Times New Roman"/>
          <w:sz w:val="22"/>
          <w:lang w:val="en-GB"/>
        </w:rPr>
        <w:t xml:space="preserve"> side. On the other hand, if collecting the training data and training the AI/ML model both at UE</w:t>
      </w:r>
      <w:r>
        <w:rPr>
          <w:rFonts w:ascii="Times New Roman" w:hAnsi="Times New Roman" w:cs="Times New Roman"/>
          <w:sz w:val="22"/>
          <w:lang w:val="en-GB"/>
        </w:rPr>
        <w:t xml:space="preserve"> or LMF</w:t>
      </w:r>
      <w:r w:rsidR="00C10088">
        <w:rPr>
          <w:rFonts w:ascii="Times New Roman" w:hAnsi="Times New Roman" w:cs="Times New Roman"/>
          <w:sz w:val="22"/>
          <w:lang w:val="en-GB"/>
        </w:rPr>
        <w:t xml:space="preserve"> side, it is not preferable to implement model monitoring without ground truth label at </w:t>
      </w:r>
      <w:r>
        <w:rPr>
          <w:rFonts w:ascii="Times New Roman" w:hAnsi="Times New Roman" w:cs="Times New Roman"/>
          <w:sz w:val="22"/>
          <w:lang w:val="en-GB"/>
        </w:rPr>
        <w:t>gNB</w:t>
      </w:r>
      <w:r w:rsidR="00C10088">
        <w:rPr>
          <w:rFonts w:ascii="Times New Roman" w:hAnsi="Times New Roman" w:cs="Times New Roman"/>
          <w:sz w:val="22"/>
          <w:lang w:val="en-GB"/>
        </w:rPr>
        <w:t xml:space="preserve"> side since the data transferring of training data from UE</w:t>
      </w:r>
      <w:r>
        <w:rPr>
          <w:rFonts w:ascii="Times New Roman" w:hAnsi="Times New Roman" w:cs="Times New Roman"/>
          <w:sz w:val="22"/>
          <w:lang w:val="en-GB"/>
        </w:rPr>
        <w:t>/LMF</w:t>
      </w:r>
      <w:r w:rsidR="00C10088">
        <w:rPr>
          <w:rFonts w:ascii="Times New Roman" w:hAnsi="Times New Roman" w:cs="Times New Roman"/>
          <w:sz w:val="22"/>
          <w:lang w:val="en-GB"/>
        </w:rPr>
        <w:t xml:space="preserve"> to </w:t>
      </w:r>
      <w:r>
        <w:rPr>
          <w:rFonts w:ascii="Times New Roman" w:hAnsi="Times New Roman" w:cs="Times New Roman"/>
          <w:sz w:val="22"/>
          <w:lang w:val="en-GB"/>
        </w:rPr>
        <w:t>gNB</w:t>
      </w:r>
      <w:r w:rsidR="00C10088">
        <w:rPr>
          <w:rFonts w:ascii="Times New Roman" w:hAnsi="Times New Roman" w:cs="Times New Roman"/>
          <w:sz w:val="22"/>
          <w:lang w:val="en-GB"/>
        </w:rPr>
        <w:t xml:space="preserve"> is </w:t>
      </w:r>
      <w:r w:rsidR="00C10088" w:rsidRPr="00AC6A3E">
        <w:rPr>
          <w:rFonts w:ascii="Times New Roman" w:hAnsi="Times New Roman" w:cs="Times New Roman"/>
          <w:sz w:val="22"/>
          <w:lang w:val="en-GB"/>
        </w:rPr>
        <w:t>unavoidable</w:t>
      </w:r>
      <w:r w:rsidR="00C10088">
        <w:rPr>
          <w:rFonts w:ascii="Times New Roman" w:hAnsi="Times New Roman" w:cs="Times New Roman"/>
          <w:sz w:val="22"/>
          <w:lang w:val="en-GB"/>
        </w:rPr>
        <w:t xml:space="preserve"> when compare between the statistics associated with the training data and statistics associated with the model output.</w:t>
      </w:r>
    </w:p>
    <w:p w:rsidR="00C10088" w:rsidRDefault="00051D59" w:rsidP="00C10088">
      <w:pPr>
        <w:widowControl/>
        <w:adjustRightInd w:val="0"/>
        <w:snapToGrid w:val="0"/>
        <w:spacing w:after="120"/>
        <w:rPr>
          <w:rFonts w:ascii="Times New Roman" w:eastAsia="宋体" w:hAnsi="Times New Roman" w:cs="Times New Roman"/>
          <w:b/>
          <w:i/>
          <w:kern w:val="0"/>
          <w:sz w:val="22"/>
        </w:rPr>
      </w:pPr>
      <w:r>
        <w:rPr>
          <w:rFonts w:ascii="Times New Roman" w:eastAsia="宋体" w:hAnsi="Times New Roman" w:cs="Times New Roman"/>
          <w:b/>
          <w:i/>
          <w:kern w:val="0"/>
          <w:sz w:val="22"/>
        </w:rPr>
        <w:t xml:space="preserve">Proposal </w:t>
      </w:r>
      <w:r w:rsidR="003660BF">
        <w:rPr>
          <w:rFonts w:ascii="Times New Roman" w:eastAsia="宋体" w:hAnsi="Times New Roman" w:cs="Times New Roman"/>
          <w:b/>
          <w:i/>
          <w:kern w:val="0"/>
          <w:sz w:val="22"/>
        </w:rPr>
        <w:t>3</w:t>
      </w:r>
      <w:r w:rsidR="00C10088" w:rsidRPr="00A42AE0">
        <w:rPr>
          <w:rFonts w:ascii="Times New Roman" w:eastAsia="宋体" w:hAnsi="Times New Roman" w:cs="Times New Roman"/>
          <w:b/>
          <w:i/>
          <w:kern w:val="0"/>
          <w:sz w:val="22"/>
        </w:rPr>
        <w:t>:</w:t>
      </w:r>
      <w:r w:rsidR="00C910A6">
        <w:rPr>
          <w:rFonts w:ascii="Times New Roman" w:eastAsia="宋体" w:hAnsi="Times New Roman" w:cs="Times New Roman"/>
          <w:b/>
          <w:i/>
          <w:kern w:val="0"/>
          <w:sz w:val="22"/>
        </w:rPr>
        <w:t xml:space="preserve"> Model monitoring with ground truth label is </w:t>
      </w:r>
      <w:r w:rsidR="00571C3E">
        <w:rPr>
          <w:rFonts w:ascii="Times New Roman" w:eastAsia="宋体" w:hAnsi="Times New Roman" w:cs="Times New Roman"/>
          <w:b/>
          <w:i/>
          <w:kern w:val="0"/>
          <w:sz w:val="22"/>
        </w:rPr>
        <w:t>applying for case1/case2a/case2b/case3b if reliability of collected the ground truth label from non-AI/ML based methods is q</w:t>
      </w:r>
      <w:r w:rsidR="00571C3E" w:rsidRPr="00571C3E">
        <w:rPr>
          <w:rFonts w:ascii="Times New Roman" w:eastAsia="宋体" w:hAnsi="Times New Roman" w:cs="Times New Roman"/>
          <w:b/>
          <w:i/>
          <w:kern w:val="0"/>
          <w:sz w:val="22"/>
        </w:rPr>
        <w:t>ualified</w:t>
      </w:r>
      <w:r w:rsidR="00C10088">
        <w:rPr>
          <w:rFonts w:ascii="Times New Roman" w:eastAsia="宋体" w:hAnsi="Times New Roman" w:cs="Times New Roman"/>
          <w:b/>
          <w:i/>
          <w:kern w:val="0"/>
          <w:sz w:val="22"/>
        </w:rPr>
        <w:t>.</w:t>
      </w:r>
    </w:p>
    <w:p w:rsidR="003373E6" w:rsidRPr="00C10088" w:rsidRDefault="003373E6" w:rsidP="00C10088">
      <w:pPr>
        <w:widowControl/>
        <w:adjustRightInd w:val="0"/>
        <w:snapToGrid w:val="0"/>
        <w:spacing w:after="120"/>
        <w:rPr>
          <w:rFonts w:ascii="Times New Roman" w:eastAsia="宋体" w:hAnsi="Times New Roman" w:cs="Times New Roman"/>
          <w:b/>
          <w:i/>
          <w:sz w:val="22"/>
        </w:rPr>
      </w:pPr>
      <w:r>
        <w:rPr>
          <w:rFonts w:ascii="Times New Roman" w:eastAsia="宋体" w:hAnsi="Times New Roman" w:cs="Times New Roman" w:hint="eastAsia"/>
          <w:b/>
          <w:i/>
          <w:sz w:val="22"/>
        </w:rPr>
        <w:t>P</w:t>
      </w:r>
      <w:r>
        <w:rPr>
          <w:rFonts w:ascii="Times New Roman" w:eastAsia="宋体" w:hAnsi="Times New Roman" w:cs="Times New Roman"/>
          <w:b/>
          <w:i/>
          <w:sz w:val="22"/>
        </w:rPr>
        <w:t>roposal 4: It is not preferable to support model monitoring with ground truth label for case 3a.</w:t>
      </w:r>
    </w:p>
    <w:p w:rsidR="003660BF" w:rsidRPr="00C10088" w:rsidRDefault="003660BF" w:rsidP="003660BF">
      <w:pPr>
        <w:widowControl/>
        <w:adjustRightInd w:val="0"/>
        <w:snapToGrid w:val="0"/>
        <w:spacing w:after="120"/>
        <w:rPr>
          <w:rFonts w:ascii="Times New Roman" w:eastAsia="宋体" w:hAnsi="Times New Roman" w:cs="Times New Roman"/>
          <w:b/>
          <w:i/>
          <w:sz w:val="22"/>
        </w:rPr>
      </w:pPr>
      <w:r>
        <w:rPr>
          <w:rFonts w:ascii="Times New Roman" w:eastAsia="宋体" w:hAnsi="Times New Roman" w:cs="Times New Roman"/>
          <w:b/>
          <w:i/>
          <w:kern w:val="0"/>
          <w:sz w:val="22"/>
        </w:rPr>
        <w:t xml:space="preserve">Proposal </w:t>
      </w:r>
      <w:r w:rsidR="003373E6">
        <w:rPr>
          <w:rFonts w:ascii="Times New Roman" w:eastAsia="宋体" w:hAnsi="Times New Roman" w:cs="Times New Roman"/>
          <w:b/>
          <w:i/>
          <w:kern w:val="0"/>
          <w:sz w:val="22"/>
        </w:rPr>
        <w:t>5</w:t>
      </w:r>
      <w:r w:rsidRPr="00A42AE0">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r w:rsidR="003373E6">
        <w:rPr>
          <w:rFonts w:ascii="Times New Roman" w:eastAsia="宋体" w:hAnsi="Times New Roman" w:cs="Times New Roman"/>
          <w:b/>
          <w:i/>
          <w:kern w:val="0"/>
          <w:sz w:val="22"/>
        </w:rPr>
        <w:t xml:space="preserve">If the entity deployed the AI/ML model for positioning is responsible for </w:t>
      </w:r>
      <w:r w:rsidR="007B7FCC">
        <w:rPr>
          <w:rFonts w:ascii="Times New Roman" w:eastAsia="宋体" w:hAnsi="Times New Roman" w:cs="Times New Roman"/>
          <w:b/>
          <w:i/>
          <w:kern w:val="0"/>
          <w:sz w:val="22"/>
        </w:rPr>
        <w:t xml:space="preserve">training the model or collecting the training data, the entity can also be supported to implement </w:t>
      </w:r>
      <w:r w:rsidR="007B7FCC">
        <w:rPr>
          <w:rFonts w:ascii="Times New Roman" w:eastAsia="宋体" w:hAnsi="Times New Roman" w:cs="Times New Roman" w:hint="eastAsia"/>
          <w:b/>
          <w:i/>
          <w:kern w:val="0"/>
          <w:sz w:val="22"/>
        </w:rPr>
        <w:t>model</w:t>
      </w:r>
      <w:r w:rsidR="007B7FCC">
        <w:rPr>
          <w:rFonts w:ascii="Times New Roman" w:eastAsia="宋体" w:hAnsi="Times New Roman" w:cs="Times New Roman"/>
          <w:b/>
          <w:i/>
          <w:kern w:val="0"/>
          <w:sz w:val="22"/>
        </w:rPr>
        <w:t xml:space="preserve"> </w:t>
      </w:r>
      <w:r w:rsidR="007B7FCC">
        <w:rPr>
          <w:rFonts w:ascii="Times New Roman" w:eastAsia="宋体" w:hAnsi="Times New Roman" w:cs="Times New Roman" w:hint="eastAsia"/>
          <w:b/>
          <w:i/>
          <w:kern w:val="0"/>
          <w:sz w:val="22"/>
        </w:rPr>
        <w:t>monitoring</w:t>
      </w:r>
      <w:r w:rsidR="007B7FCC">
        <w:rPr>
          <w:rFonts w:ascii="Times New Roman" w:eastAsia="宋体" w:hAnsi="Times New Roman" w:cs="Times New Roman"/>
          <w:b/>
          <w:i/>
          <w:kern w:val="0"/>
          <w:sz w:val="22"/>
        </w:rPr>
        <w:t xml:space="preserve"> </w:t>
      </w:r>
      <w:r w:rsidR="007B7FCC">
        <w:rPr>
          <w:rFonts w:ascii="Times New Roman" w:eastAsia="宋体" w:hAnsi="Times New Roman" w:cs="Times New Roman" w:hint="eastAsia"/>
          <w:b/>
          <w:i/>
          <w:kern w:val="0"/>
          <w:sz w:val="22"/>
        </w:rPr>
        <w:t>without</w:t>
      </w:r>
      <w:r w:rsidR="007B7FCC">
        <w:rPr>
          <w:rFonts w:ascii="Times New Roman" w:eastAsia="宋体" w:hAnsi="Times New Roman" w:cs="Times New Roman"/>
          <w:b/>
          <w:i/>
          <w:kern w:val="0"/>
          <w:sz w:val="22"/>
        </w:rPr>
        <w:t xml:space="preserve"> </w:t>
      </w:r>
      <w:r w:rsidR="007B7FCC">
        <w:rPr>
          <w:rFonts w:ascii="Times New Roman" w:eastAsia="宋体" w:hAnsi="Times New Roman" w:cs="Times New Roman" w:hint="eastAsia"/>
          <w:b/>
          <w:i/>
          <w:kern w:val="0"/>
          <w:sz w:val="22"/>
        </w:rPr>
        <w:t>ground</w:t>
      </w:r>
      <w:r w:rsidR="007B7FCC">
        <w:rPr>
          <w:rFonts w:ascii="Times New Roman" w:eastAsia="宋体" w:hAnsi="Times New Roman" w:cs="Times New Roman"/>
          <w:b/>
          <w:i/>
          <w:kern w:val="0"/>
          <w:sz w:val="22"/>
        </w:rPr>
        <w:t xml:space="preserve"> </w:t>
      </w:r>
      <w:r w:rsidR="007B7FCC">
        <w:rPr>
          <w:rFonts w:ascii="Times New Roman" w:eastAsia="宋体" w:hAnsi="Times New Roman" w:cs="Times New Roman" w:hint="eastAsia"/>
          <w:b/>
          <w:i/>
          <w:kern w:val="0"/>
          <w:sz w:val="22"/>
        </w:rPr>
        <w:t>truth</w:t>
      </w:r>
      <w:r w:rsidR="007B7FCC">
        <w:rPr>
          <w:rFonts w:ascii="Times New Roman" w:eastAsia="宋体" w:hAnsi="Times New Roman" w:cs="Times New Roman"/>
          <w:b/>
          <w:i/>
          <w:kern w:val="0"/>
          <w:sz w:val="22"/>
        </w:rPr>
        <w:t xml:space="preserve"> </w:t>
      </w:r>
      <w:r w:rsidR="007B7FCC">
        <w:rPr>
          <w:rFonts w:ascii="Times New Roman" w:eastAsia="宋体" w:hAnsi="Times New Roman" w:cs="Times New Roman" w:hint="eastAsia"/>
          <w:b/>
          <w:i/>
          <w:kern w:val="0"/>
          <w:sz w:val="22"/>
        </w:rPr>
        <w:t>label,</w:t>
      </w:r>
      <w:r w:rsidR="007B7FCC">
        <w:rPr>
          <w:rFonts w:ascii="Times New Roman" w:eastAsia="宋体" w:hAnsi="Times New Roman" w:cs="Times New Roman"/>
          <w:b/>
          <w:i/>
          <w:kern w:val="0"/>
          <w:sz w:val="22"/>
        </w:rPr>
        <w:t xml:space="preserve"> otherwise the </w:t>
      </w:r>
      <w:r w:rsidR="007B7FCC">
        <w:rPr>
          <w:rFonts w:ascii="Times New Roman" w:eastAsia="宋体" w:hAnsi="Times New Roman" w:cs="Times New Roman" w:hint="eastAsia"/>
          <w:b/>
          <w:i/>
          <w:kern w:val="0"/>
          <w:sz w:val="22"/>
        </w:rPr>
        <w:t>monitoring</w:t>
      </w:r>
      <w:r w:rsidR="007B7FCC">
        <w:rPr>
          <w:rFonts w:ascii="Times New Roman" w:eastAsia="宋体" w:hAnsi="Times New Roman" w:cs="Times New Roman"/>
          <w:b/>
          <w:i/>
          <w:kern w:val="0"/>
          <w:sz w:val="22"/>
        </w:rPr>
        <w:t xml:space="preserve"> </w:t>
      </w:r>
      <w:r w:rsidR="007B7FCC">
        <w:rPr>
          <w:rFonts w:ascii="Times New Roman" w:eastAsia="宋体" w:hAnsi="Times New Roman" w:cs="Times New Roman" w:hint="eastAsia"/>
          <w:b/>
          <w:i/>
          <w:kern w:val="0"/>
          <w:sz w:val="22"/>
        </w:rPr>
        <w:t>without</w:t>
      </w:r>
      <w:r w:rsidR="007B7FCC">
        <w:rPr>
          <w:rFonts w:ascii="Times New Roman" w:eastAsia="宋体" w:hAnsi="Times New Roman" w:cs="Times New Roman"/>
          <w:b/>
          <w:i/>
          <w:kern w:val="0"/>
          <w:sz w:val="22"/>
        </w:rPr>
        <w:t xml:space="preserve"> </w:t>
      </w:r>
      <w:r w:rsidR="007B7FCC">
        <w:rPr>
          <w:rFonts w:ascii="Times New Roman" w:eastAsia="宋体" w:hAnsi="Times New Roman" w:cs="Times New Roman" w:hint="eastAsia"/>
          <w:b/>
          <w:i/>
          <w:kern w:val="0"/>
          <w:sz w:val="22"/>
        </w:rPr>
        <w:t>ground</w:t>
      </w:r>
      <w:r w:rsidR="007B7FCC">
        <w:rPr>
          <w:rFonts w:ascii="Times New Roman" w:eastAsia="宋体" w:hAnsi="Times New Roman" w:cs="Times New Roman"/>
          <w:b/>
          <w:i/>
          <w:kern w:val="0"/>
          <w:sz w:val="22"/>
        </w:rPr>
        <w:t xml:space="preserve"> </w:t>
      </w:r>
      <w:r w:rsidR="007B7FCC">
        <w:rPr>
          <w:rFonts w:ascii="Times New Roman" w:eastAsia="宋体" w:hAnsi="Times New Roman" w:cs="Times New Roman" w:hint="eastAsia"/>
          <w:b/>
          <w:i/>
          <w:kern w:val="0"/>
          <w:sz w:val="22"/>
        </w:rPr>
        <w:t>truth</w:t>
      </w:r>
      <w:r w:rsidR="007B7FCC">
        <w:rPr>
          <w:rFonts w:ascii="Times New Roman" w:eastAsia="宋体" w:hAnsi="Times New Roman" w:cs="Times New Roman"/>
          <w:b/>
          <w:i/>
          <w:kern w:val="0"/>
          <w:sz w:val="22"/>
        </w:rPr>
        <w:t xml:space="preserve"> </w:t>
      </w:r>
      <w:r w:rsidR="007B7FCC">
        <w:rPr>
          <w:rFonts w:ascii="Times New Roman" w:eastAsia="宋体" w:hAnsi="Times New Roman" w:cs="Times New Roman" w:hint="eastAsia"/>
          <w:b/>
          <w:i/>
          <w:kern w:val="0"/>
          <w:sz w:val="22"/>
        </w:rPr>
        <w:t>label</w:t>
      </w:r>
      <w:r w:rsidR="007B7FCC">
        <w:rPr>
          <w:rFonts w:ascii="Times New Roman" w:eastAsia="宋体" w:hAnsi="Times New Roman" w:cs="Times New Roman"/>
          <w:b/>
          <w:i/>
          <w:kern w:val="0"/>
          <w:sz w:val="22"/>
        </w:rPr>
        <w:t xml:space="preserve"> cannot be supported</w:t>
      </w:r>
      <w:r>
        <w:rPr>
          <w:rFonts w:ascii="Times New Roman" w:eastAsia="宋体" w:hAnsi="Times New Roman" w:cs="Times New Roman"/>
          <w:b/>
          <w:i/>
          <w:kern w:val="0"/>
          <w:sz w:val="22"/>
        </w:rPr>
        <w:t>.</w:t>
      </w:r>
    </w:p>
    <w:p w:rsidR="004C7986" w:rsidRPr="007B7FCC" w:rsidRDefault="004C7986" w:rsidP="00BF0E90">
      <w:pPr>
        <w:spacing w:after="120"/>
        <w:rPr>
          <w:rFonts w:ascii="Times New Roman" w:hAnsi="Times New Roman" w:cs="Times New Roman"/>
        </w:rPr>
      </w:pPr>
    </w:p>
    <w:p w:rsidR="00BC1824" w:rsidRPr="00984B1F" w:rsidRDefault="00BC1824" w:rsidP="00BC1824">
      <w:pPr>
        <w:pStyle w:val="1"/>
        <w:keepLines/>
        <w:numPr>
          <w:ilvl w:val="0"/>
          <w:numId w:val="33"/>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 xml:space="preserve">Relation between </w:t>
      </w:r>
      <w:r>
        <w:rPr>
          <w:rFonts w:ascii="Times New Roman" w:eastAsia="宋体" w:hAnsi="Times New Roman"/>
          <w:b/>
          <w:kern w:val="0"/>
          <w:szCs w:val="28"/>
          <w:lang w:eastAsia="zh-CN"/>
        </w:rPr>
        <w:t>the sub use case and collaboration level</w:t>
      </w:r>
    </w:p>
    <w:p w:rsidR="00BC1824" w:rsidRPr="00CC2F23" w:rsidRDefault="00BC1824" w:rsidP="00BC1824">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 xml:space="preserve">The RAN1 #111 meeting agreed to </w:t>
      </w:r>
      <w:r w:rsidRPr="00CC2F23">
        <w:rPr>
          <w:rFonts w:ascii="Times New Roman" w:hAnsi="Times New Roman" w:cs="Times New Roman" w:hint="eastAsia"/>
          <w:sz w:val="22"/>
          <w:lang w:val="en-GB"/>
        </w:rPr>
        <w:t>select</w:t>
      </w:r>
      <w:r w:rsidRPr="00CC2F23">
        <w:rPr>
          <w:rFonts w:ascii="Times New Roman" w:hAnsi="Times New Roman" w:cs="Times New Roman"/>
          <w:sz w:val="22"/>
          <w:lang w:val="en-GB"/>
        </w:rPr>
        <w:t xml:space="preserve"> direct AI/ML positioning and AI/ML assisted positioning </w:t>
      </w:r>
      <w:r w:rsidRPr="00CC2F23">
        <w:rPr>
          <w:rFonts w:ascii="Times New Roman" w:hAnsi="Times New Roman" w:cs="Times New Roman" w:hint="eastAsia"/>
          <w:sz w:val="22"/>
          <w:lang w:val="en-GB"/>
        </w:rPr>
        <w:t>as</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representative</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sub</w:t>
      </w:r>
      <w:r w:rsidRPr="00CC2F23">
        <w:rPr>
          <w:rFonts w:ascii="Times New Roman" w:hAnsi="Times New Roman" w:cs="Times New Roman"/>
          <w:sz w:val="22"/>
          <w:lang w:val="en-GB"/>
        </w:rPr>
        <w:t>-</w:t>
      </w:r>
      <w:r w:rsidRPr="00CC2F23">
        <w:rPr>
          <w:rFonts w:ascii="Times New Roman" w:hAnsi="Times New Roman" w:cs="Times New Roman" w:hint="eastAsia"/>
          <w:sz w:val="22"/>
          <w:lang w:val="en-GB"/>
        </w:rPr>
        <w:t>use</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cases</w:t>
      </w:r>
      <w:r w:rsidRPr="00CC2F23">
        <w:rPr>
          <w:rFonts w:ascii="Times New Roman" w:hAnsi="Times New Roman" w:cs="Times New Roman"/>
          <w:sz w:val="22"/>
          <w:lang w:val="en-GB"/>
        </w:rPr>
        <w:t>. The potential specification impact combining with UE-based/UE-assisted positioning defined in TS 38.305 are required to be clarified.</w:t>
      </w:r>
    </w:p>
    <w:p w:rsidR="00BC1824" w:rsidRPr="00CC2F23" w:rsidRDefault="00BC1824" w:rsidP="00BC1824">
      <w:pPr>
        <w:pStyle w:val="aff7"/>
        <w:numPr>
          <w:ilvl w:val="0"/>
          <w:numId w:val="24"/>
        </w:numPr>
        <w:adjustRightInd w:val="0"/>
        <w:snapToGrid w:val="0"/>
        <w:spacing w:after="120"/>
        <w:ind w:leftChars="0"/>
        <w:jc w:val="both"/>
        <w:rPr>
          <w:b/>
          <w:sz w:val="22"/>
          <w:szCs w:val="22"/>
        </w:rPr>
      </w:pPr>
      <w:bookmarkStart w:id="19" w:name="OLE_LINK108"/>
      <w:bookmarkStart w:id="20" w:name="OLE_LINK109"/>
      <w:r w:rsidRPr="00CC2F23">
        <w:rPr>
          <w:b/>
          <w:sz w:val="22"/>
          <w:szCs w:val="22"/>
        </w:rPr>
        <w:t>Case 1: UE-based positioning with UE-side model, direct AI/ML positioning</w:t>
      </w:r>
      <w:bookmarkEnd w:id="19"/>
      <w:bookmarkEnd w:id="20"/>
      <w:r w:rsidRPr="00CC2F23">
        <w:rPr>
          <w:b/>
          <w:sz w:val="22"/>
          <w:szCs w:val="22"/>
        </w:rPr>
        <w:t xml:space="preserve"> and AI/ML assisted positioning</w:t>
      </w:r>
    </w:p>
    <w:p w:rsidR="00BC1824" w:rsidRPr="00CC2F23" w:rsidRDefault="00BC1824" w:rsidP="00BC1824">
      <w:pPr>
        <w:adjustRightInd w:val="0"/>
        <w:snapToGrid w:val="0"/>
        <w:spacing w:after="120"/>
        <w:rPr>
          <w:rFonts w:ascii="Times New Roman" w:hAnsi="Times New Roman" w:cs="Times New Roman"/>
          <w:sz w:val="22"/>
          <w:lang w:val="en-GB"/>
        </w:rPr>
      </w:pPr>
      <w:bookmarkStart w:id="21" w:name="OLE_LINK11"/>
      <w:bookmarkStart w:id="22" w:name="OLE_LINK15"/>
      <w:bookmarkStart w:id="23" w:name="OLE_LINK7"/>
      <w:bookmarkStart w:id="24" w:name="OLE_LINK10"/>
      <w:bookmarkStart w:id="25" w:name="OLE_LINK101"/>
      <w:bookmarkStart w:id="26" w:name="OLE_LINK102"/>
      <w:r w:rsidRPr="00CC2F23">
        <w:rPr>
          <w:rFonts w:ascii="Times New Roman" w:hAnsi="Times New Roman" w:cs="Times New Roman"/>
          <w:sz w:val="22"/>
          <w:lang w:val="en-GB"/>
        </w:rPr>
        <w:t>According to the definition of TS 38.305</w:t>
      </w:r>
      <w:r w:rsidRPr="00CC2F23">
        <w:rPr>
          <w:rFonts w:ascii="Times New Roman" w:hAnsi="Times New Roman" w:cs="Times New Roman"/>
          <w:sz w:val="22"/>
          <w:vertAlign w:val="superscript"/>
          <w:lang w:val="en-GB"/>
        </w:rPr>
        <w:t>[3]</w:t>
      </w:r>
      <w:r w:rsidRPr="00CC2F23">
        <w:rPr>
          <w:rFonts w:ascii="Times New Roman" w:hAnsi="Times New Roman" w:cs="Times New Roman"/>
          <w:sz w:val="22"/>
          <w:lang w:val="en-GB"/>
        </w:rPr>
        <w:t>, UE-based positioning refers to the positioning process where the UE is responsible for making the positioning calculation</w:t>
      </w:r>
      <w:bookmarkStart w:id="27" w:name="OLE_LINK128"/>
      <w:bookmarkStart w:id="28" w:name="OLE_LINK129"/>
      <w:r w:rsidRPr="00CC2F23">
        <w:rPr>
          <w:rFonts w:ascii="Times New Roman" w:hAnsi="Times New Roman" w:cs="Times New Roman"/>
          <w:sz w:val="22"/>
          <w:lang w:val="en-GB"/>
        </w:rPr>
        <w:t>.</w:t>
      </w:r>
      <w:bookmarkEnd w:id="27"/>
      <w:bookmarkEnd w:id="28"/>
      <w:r w:rsidRPr="00CC2F23">
        <w:rPr>
          <w:rFonts w:ascii="Times New Roman" w:hAnsi="Times New Roman" w:cs="Times New Roman"/>
          <w:sz w:val="22"/>
          <w:lang w:val="en-GB"/>
        </w:rPr>
        <w:t xml:space="preserve"> </w:t>
      </w:r>
      <w:bookmarkStart w:id="29" w:name="OLE_LINK112"/>
      <w:bookmarkStart w:id="30" w:name="OLE_LINK113"/>
      <w:r w:rsidRPr="00CC2F23">
        <w:rPr>
          <w:rFonts w:ascii="Times New Roman" w:hAnsi="Times New Roman" w:cs="Times New Roman"/>
          <w:sz w:val="22"/>
          <w:lang w:val="en-GB"/>
        </w:rPr>
        <w:t>When considering the collaboration level for this case,</w:t>
      </w:r>
    </w:p>
    <w:bookmarkEnd w:id="21"/>
    <w:bookmarkEnd w:id="22"/>
    <w:p w:rsidR="00BC1824" w:rsidRPr="00CC2F23" w:rsidRDefault="00BC1824" w:rsidP="00BC1824">
      <w:pPr>
        <w:pStyle w:val="aff7"/>
        <w:numPr>
          <w:ilvl w:val="0"/>
          <w:numId w:val="22"/>
        </w:numPr>
        <w:adjustRightInd w:val="0"/>
        <w:snapToGrid w:val="0"/>
        <w:spacing w:after="120"/>
        <w:ind w:leftChars="0"/>
        <w:jc w:val="both"/>
        <w:rPr>
          <w:sz w:val="22"/>
          <w:szCs w:val="22"/>
        </w:rPr>
      </w:pPr>
      <w:r w:rsidRPr="00CC2F23">
        <w:rPr>
          <w:sz w:val="22"/>
          <w:szCs w:val="22"/>
        </w:rPr>
        <w:t>For direct AI/ML positioning,</w:t>
      </w:r>
      <w:bookmarkEnd w:id="29"/>
      <w:bookmarkEnd w:id="30"/>
      <w:r w:rsidRPr="00CC2F23">
        <w:rPr>
          <w:sz w:val="22"/>
          <w:szCs w:val="22"/>
        </w:rPr>
        <w:t xml:space="preserve"> </w:t>
      </w:r>
      <w:bookmarkStart w:id="31" w:name="OLE_LINK110"/>
      <w:bookmarkStart w:id="32" w:name="OLE_LINK111"/>
      <w:bookmarkStart w:id="33" w:name="OLE_LINK123"/>
      <w:r w:rsidRPr="00CC2F23">
        <w:rPr>
          <w:sz w:val="22"/>
          <w:szCs w:val="22"/>
        </w:rPr>
        <w:t>positioning process involves the UE calculating its location using an AI/ML model and transferring the result to network side if needed. In this case, collaboration level x is preferable</w:t>
      </w:r>
      <w:bookmarkEnd w:id="31"/>
      <w:bookmarkEnd w:id="32"/>
      <w:bookmarkEnd w:id="33"/>
      <w:r w:rsidRPr="00CC2F23">
        <w:rPr>
          <w:sz w:val="22"/>
          <w:szCs w:val="22"/>
        </w:rPr>
        <w:t xml:space="preserve"> because the AI/ML has the potential to replace traditional position calculation methods and has no impact on the network side. </w:t>
      </w:r>
    </w:p>
    <w:p w:rsidR="00BC1824" w:rsidRPr="00CC2F23" w:rsidRDefault="00BC1824" w:rsidP="00BC1824">
      <w:pPr>
        <w:pStyle w:val="aff7"/>
        <w:numPr>
          <w:ilvl w:val="0"/>
          <w:numId w:val="22"/>
        </w:numPr>
        <w:spacing w:after="120"/>
        <w:ind w:leftChars="0"/>
        <w:jc w:val="both"/>
        <w:rPr>
          <w:sz w:val="22"/>
          <w:szCs w:val="22"/>
        </w:rPr>
      </w:pPr>
      <w:r w:rsidRPr="00CC2F23">
        <w:rPr>
          <w:sz w:val="22"/>
          <w:szCs w:val="22"/>
        </w:rPr>
        <w:t xml:space="preserve">For AI/ML assisted positioning, positioning process involves the UE measuring/inferring the intermediate result using an AI/ML model and then using this intermediate result to calculate its location. In this case, collaboration level x is also preferable since the AI model has the potential to replace traditional position calculation method and has no impact on the network side. </w:t>
      </w:r>
    </w:p>
    <w:p w:rsidR="00BC1824" w:rsidRPr="00A42AE0" w:rsidRDefault="00BC1824" w:rsidP="00BC1824">
      <w:pPr>
        <w:widowControl/>
        <w:adjustRightInd w:val="0"/>
        <w:snapToGrid w:val="0"/>
        <w:spacing w:after="120"/>
        <w:rPr>
          <w:rFonts w:ascii="Times New Roman" w:eastAsia="宋体" w:hAnsi="Times New Roman" w:cs="Times New Roman"/>
          <w:b/>
          <w:i/>
          <w:kern w:val="0"/>
          <w:sz w:val="22"/>
        </w:rPr>
      </w:pPr>
      <w:bookmarkStart w:id="34" w:name="OLE_LINK118"/>
      <w:bookmarkStart w:id="35" w:name="OLE_LINK119"/>
      <w:r w:rsidRPr="00A42AE0">
        <w:rPr>
          <w:rFonts w:ascii="Times New Roman" w:eastAsia="宋体" w:hAnsi="Times New Roman" w:cs="Times New Roman"/>
          <w:b/>
          <w:i/>
          <w:kern w:val="0"/>
          <w:sz w:val="22"/>
        </w:rPr>
        <w:t xml:space="preserve">Proposal </w:t>
      </w:r>
      <w:r w:rsidR="007B7FCC">
        <w:rPr>
          <w:rFonts w:ascii="Times New Roman" w:eastAsia="宋体" w:hAnsi="Times New Roman" w:cs="Times New Roman"/>
          <w:b/>
          <w:i/>
          <w:kern w:val="0"/>
          <w:sz w:val="22"/>
        </w:rPr>
        <w:t>6</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bookmarkEnd w:id="23"/>
    <w:bookmarkEnd w:id="24"/>
    <w:bookmarkEnd w:id="34"/>
    <w:bookmarkEnd w:id="35"/>
    <w:p w:rsidR="00BC1824" w:rsidRPr="00CC2F23" w:rsidRDefault="00BC1824" w:rsidP="00BC1824">
      <w:pPr>
        <w:adjustRightInd w:val="0"/>
        <w:snapToGrid w:val="0"/>
        <w:spacing w:after="120"/>
        <w:rPr>
          <w:rFonts w:ascii="Times New Roman" w:hAnsi="Times New Roman" w:cs="Times New Roman"/>
          <w:sz w:val="22"/>
          <w:lang w:val="en-GB"/>
        </w:rPr>
      </w:pPr>
    </w:p>
    <w:p w:rsidR="00BC1824" w:rsidRPr="00CC2F23" w:rsidRDefault="00BC1824" w:rsidP="00BC1824">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w:t>
      </w:r>
      <w:r w:rsidRPr="00CC2F23">
        <w:rPr>
          <w:rFonts w:ascii="Times New Roman" w:hAnsi="Times New Roman" w:cs="Times New Roman"/>
          <w:sz w:val="22"/>
          <w:lang w:val="en-GB"/>
        </w:rPr>
        <w:tab/>
        <w:t>If the AI model is deployed at network side (the terminologies is network-side model defined in AI 9.2.1), it is contradictory that UE based positioning refer to location calculation at UE side while direct AI positioning refer to location inference at network side which deploy the AI model. Thus NW side AI model is not support for this scenario.</w:t>
      </w:r>
    </w:p>
    <w:p w:rsidR="00BC1824" w:rsidRPr="00CC2F23" w:rsidRDefault="00BC1824" w:rsidP="00BC1824">
      <w:pPr>
        <w:pStyle w:val="aff7"/>
        <w:numPr>
          <w:ilvl w:val="0"/>
          <w:numId w:val="22"/>
        </w:numPr>
        <w:spacing w:after="120"/>
        <w:ind w:leftChars="0"/>
        <w:jc w:val="both"/>
        <w:rPr>
          <w:sz w:val="22"/>
          <w:szCs w:val="22"/>
        </w:rPr>
      </w:pPr>
      <w:r w:rsidRPr="00CC2F23">
        <w:rPr>
          <w:sz w:val="22"/>
          <w:szCs w:val="22"/>
        </w:rPr>
        <w:t xml:space="preserve">If the AI model is deployed at UE side, the technological process should be, inferring an intermediate result by AI model at UE side, calculating the UE positioning by the intermediate results via non-AI method at UE side. Similar as the above case, collaboration level x is preferable since it is more likely </w:t>
      </w:r>
      <w:r w:rsidRPr="00CC2F23">
        <w:rPr>
          <w:rFonts w:eastAsiaTheme="minorEastAsia"/>
          <w:sz w:val="22"/>
          <w:szCs w:val="22"/>
          <w:lang w:eastAsia="zh-CN"/>
        </w:rPr>
        <w:t>implemented</w:t>
      </w:r>
      <w:r w:rsidRPr="00CC2F23">
        <w:rPr>
          <w:sz w:val="22"/>
          <w:szCs w:val="22"/>
        </w:rPr>
        <w:t xml:space="preserve"> </w:t>
      </w:r>
      <w:r w:rsidRPr="00CC2F23">
        <w:rPr>
          <w:rFonts w:eastAsiaTheme="minorEastAsia"/>
          <w:sz w:val="22"/>
          <w:szCs w:val="22"/>
          <w:lang w:eastAsia="zh-CN"/>
        </w:rPr>
        <w:t>by</w:t>
      </w:r>
      <w:r w:rsidRPr="00CC2F23">
        <w:rPr>
          <w:sz w:val="22"/>
          <w:szCs w:val="22"/>
        </w:rPr>
        <w:t xml:space="preserve"> </w:t>
      </w:r>
      <w:r w:rsidRPr="00CC2F23">
        <w:rPr>
          <w:rFonts w:eastAsiaTheme="minorEastAsia"/>
          <w:sz w:val="22"/>
          <w:szCs w:val="22"/>
          <w:lang w:eastAsia="zh-CN"/>
        </w:rPr>
        <w:t>UE-self and transparent for network</w:t>
      </w:r>
      <w:r w:rsidRPr="00CC2F23">
        <w:rPr>
          <w:sz w:val="22"/>
          <w:szCs w:val="22"/>
        </w:rPr>
        <w:t xml:space="preserve">. </w:t>
      </w:r>
    </w:p>
    <w:p w:rsidR="00BC1824" w:rsidRPr="00CC2F23" w:rsidRDefault="00BC1824" w:rsidP="00BC1824">
      <w:pPr>
        <w:pStyle w:val="aff7"/>
        <w:numPr>
          <w:ilvl w:val="0"/>
          <w:numId w:val="22"/>
        </w:numPr>
        <w:adjustRightInd w:val="0"/>
        <w:snapToGrid w:val="0"/>
        <w:spacing w:after="120"/>
        <w:ind w:leftChars="0"/>
        <w:jc w:val="both"/>
        <w:rPr>
          <w:sz w:val="22"/>
          <w:szCs w:val="22"/>
        </w:rPr>
      </w:pPr>
      <w:r w:rsidRPr="00CC2F23">
        <w:rPr>
          <w:sz w:val="22"/>
          <w:szCs w:val="22"/>
        </w:rPr>
        <w:t xml:space="preserve">If the AI model is deployed at network side, the normal technological process should be, inferring an intermediate result by AI model at network side, transferring the intermediate result to UE side, and calculating the UE positioning by the intermediate result via non-AI method. Although network side AI model can work, resource overhead, location delay and specification complexity will be introduced compared with current positioning mechanism. </w:t>
      </w:r>
    </w:p>
    <w:p w:rsidR="00BC1824" w:rsidRPr="00CC2F23" w:rsidRDefault="00BC1824" w:rsidP="00BC1824">
      <w:pPr>
        <w:adjustRightInd w:val="0"/>
        <w:snapToGrid w:val="0"/>
        <w:spacing w:after="120"/>
        <w:rPr>
          <w:rFonts w:ascii="Times New Roman" w:hAnsi="Times New Roman" w:cs="Times New Roman"/>
          <w:sz w:val="22"/>
          <w:lang w:val="en-GB"/>
        </w:rPr>
      </w:pPr>
    </w:p>
    <w:bookmarkEnd w:id="25"/>
    <w:bookmarkEnd w:id="26"/>
    <w:p w:rsidR="00BC1824" w:rsidRPr="00CC2F23" w:rsidRDefault="00BC1824" w:rsidP="00BC1824">
      <w:pPr>
        <w:pStyle w:val="aff7"/>
        <w:numPr>
          <w:ilvl w:val="0"/>
          <w:numId w:val="24"/>
        </w:numPr>
        <w:adjustRightInd w:val="0"/>
        <w:snapToGrid w:val="0"/>
        <w:spacing w:after="120"/>
        <w:ind w:leftChars="0"/>
        <w:jc w:val="both"/>
        <w:rPr>
          <w:b/>
          <w:sz w:val="22"/>
          <w:szCs w:val="22"/>
        </w:rPr>
      </w:pPr>
      <w:r w:rsidRPr="00CC2F23">
        <w:rPr>
          <w:b/>
          <w:sz w:val="22"/>
          <w:szCs w:val="22"/>
        </w:rPr>
        <w:t>Case 2a: UE-assisted/LMF-based positioning with UE-side model, AI/ML assisted positioning</w:t>
      </w:r>
    </w:p>
    <w:p w:rsidR="00BC1824" w:rsidRPr="00CC2F23" w:rsidRDefault="00BC1824" w:rsidP="00BC1824">
      <w:pPr>
        <w:spacing w:after="120"/>
        <w:rPr>
          <w:rFonts w:ascii="Times New Roman" w:hAnsi="Times New Roman" w:cs="Times New Roman"/>
          <w:sz w:val="22"/>
          <w:lang w:val="en-GB"/>
        </w:rPr>
      </w:pPr>
      <w:r w:rsidRPr="00CC2F23">
        <w:rPr>
          <w:rFonts w:ascii="Times New Roman" w:hAnsi="Times New Roman" w:cs="Times New Roman"/>
          <w:sz w:val="22"/>
          <w:lang w:val="en-GB"/>
        </w:rPr>
        <w:t>According to the definition of TS 38.305, UE-assisted/LMF-based positioning refers to the process where UE provides measurements but does not make the positioning calculation, while the LMF makes the location calculation based on the reported measurements. When considering the collaboration level for this case,</w:t>
      </w:r>
    </w:p>
    <w:p w:rsidR="00BC1824" w:rsidRPr="00CC2F23" w:rsidRDefault="00BC1824" w:rsidP="00BC1824">
      <w:pPr>
        <w:pStyle w:val="aff7"/>
        <w:numPr>
          <w:ilvl w:val="0"/>
          <w:numId w:val="22"/>
        </w:numPr>
        <w:spacing w:after="120"/>
        <w:ind w:leftChars="0"/>
        <w:jc w:val="both"/>
        <w:rPr>
          <w:sz w:val="22"/>
          <w:szCs w:val="22"/>
        </w:rPr>
      </w:pPr>
      <w:bookmarkStart w:id="36" w:name="OLE_LINK116"/>
      <w:bookmarkStart w:id="37" w:name="OLE_LINK117"/>
      <w:r w:rsidRPr="00CC2F23">
        <w:rPr>
          <w:sz w:val="22"/>
          <w:szCs w:val="22"/>
        </w:rPr>
        <w:t xml:space="preserve">Since the AI/ML model is deployed at the UE side, the technological process should involve inferring an intermediate result using the AI/ML model on the UE side, transferring the intermediate result to LMF, calculating the UE’s location using mathematical methods rather than any AI/ML models. In this case, collaboration level y and collaboration level z are preferable because it is beneficial for the LMF to have access to the information from AI/ML model in order to use the output of the AI/ML model for further calculation. </w:t>
      </w:r>
    </w:p>
    <w:p w:rsidR="00BC1824" w:rsidRPr="00A42AE0" w:rsidRDefault="00BC1824" w:rsidP="00BC1824">
      <w:pPr>
        <w:widowControl/>
        <w:adjustRightInd w:val="0"/>
        <w:snapToGrid w:val="0"/>
        <w:spacing w:after="120"/>
        <w:rPr>
          <w:rFonts w:ascii="Times New Roman" w:eastAsia="宋体" w:hAnsi="Times New Roman" w:cs="Times New Roman"/>
          <w:b/>
          <w:i/>
          <w:kern w:val="0"/>
          <w:sz w:val="22"/>
        </w:rPr>
      </w:pPr>
      <w:bookmarkStart w:id="38" w:name="OLE_LINK126"/>
      <w:bookmarkStart w:id="39" w:name="OLE_LINK127"/>
      <w:bookmarkEnd w:id="36"/>
      <w:bookmarkEnd w:id="37"/>
      <w:r w:rsidRPr="00A42AE0">
        <w:rPr>
          <w:rFonts w:ascii="Times New Roman" w:eastAsia="宋体" w:hAnsi="Times New Roman" w:cs="Times New Roman"/>
          <w:b/>
          <w:i/>
          <w:kern w:val="0"/>
          <w:sz w:val="22"/>
        </w:rPr>
        <w:t xml:space="preserve">Proposal </w:t>
      </w:r>
      <w:r w:rsidR="007B7FCC">
        <w:rPr>
          <w:rFonts w:ascii="Times New Roman" w:eastAsia="宋体" w:hAnsi="Times New Roman" w:cs="Times New Roman"/>
          <w:b/>
          <w:i/>
          <w:kern w:val="0"/>
          <w:sz w:val="22"/>
        </w:rPr>
        <w:t>7</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bookmarkEnd w:id="38"/>
    <w:bookmarkEnd w:id="39"/>
    <w:p w:rsidR="00BC1824" w:rsidRPr="00CC2F23" w:rsidRDefault="00BC1824" w:rsidP="00BC1824">
      <w:pPr>
        <w:adjustRightInd w:val="0"/>
        <w:snapToGrid w:val="0"/>
        <w:spacing w:after="120"/>
        <w:rPr>
          <w:rFonts w:ascii="Times New Roman" w:hAnsi="Times New Roman" w:cs="Times New Roman"/>
          <w:sz w:val="22"/>
          <w:lang w:val="en-GB"/>
        </w:rPr>
      </w:pPr>
    </w:p>
    <w:p w:rsidR="00BC1824" w:rsidRPr="00CC2F23" w:rsidRDefault="00BC1824" w:rsidP="00BC1824">
      <w:pPr>
        <w:pStyle w:val="aff7"/>
        <w:numPr>
          <w:ilvl w:val="0"/>
          <w:numId w:val="24"/>
        </w:numPr>
        <w:adjustRightInd w:val="0"/>
        <w:snapToGrid w:val="0"/>
        <w:spacing w:after="120"/>
        <w:ind w:leftChars="0"/>
        <w:jc w:val="both"/>
        <w:rPr>
          <w:b/>
          <w:sz w:val="22"/>
          <w:szCs w:val="22"/>
        </w:rPr>
      </w:pPr>
      <w:r w:rsidRPr="00CC2F23">
        <w:rPr>
          <w:b/>
          <w:sz w:val="22"/>
          <w:szCs w:val="22"/>
        </w:rPr>
        <w:t>Case 2b: UE-assisted/LMF-based positioning with LMF-side model, direct AI/ML positioning</w:t>
      </w:r>
    </w:p>
    <w:p w:rsidR="00BC1824" w:rsidRPr="00CC2F23" w:rsidRDefault="00BC1824" w:rsidP="00BC1824">
      <w:pPr>
        <w:adjustRightInd w:val="0"/>
        <w:snapToGrid w:val="0"/>
        <w:spacing w:after="120"/>
        <w:rPr>
          <w:rFonts w:ascii="Times New Roman" w:hAnsi="Times New Roman" w:cs="Times New Roman"/>
          <w:sz w:val="22"/>
          <w:lang w:val="en-GB"/>
        </w:rPr>
      </w:pPr>
      <w:r w:rsidRPr="00CC2F23">
        <w:rPr>
          <w:rFonts w:ascii="Times New Roman" w:hAnsi="Times New Roman" w:cs="Times New Roman" w:hint="eastAsia"/>
          <w:sz w:val="22"/>
          <w:lang w:val="en-GB"/>
        </w:rPr>
        <w:t>In</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contrast</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to</w:t>
      </w:r>
      <w:r w:rsidRPr="00CC2F23">
        <w:rPr>
          <w:rFonts w:ascii="Times New Roman" w:hAnsi="Times New Roman" w:cs="Times New Roman"/>
          <w:sz w:val="22"/>
          <w:lang w:val="en-GB"/>
        </w:rPr>
        <w:t xml:space="preserve"> </w:t>
      </w:r>
      <w:r w:rsidRPr="00CC2F23">
        <w:rPr>
          <w:rFonts w:ascii="Times New Roman" w:hAnsi="Times New Roman" w:cs="Times New Roman" w:hint="eastAsia"/>
          <w:sz w:val="22"/>
          <w:lang w:val="en-GB"/>
        </w:rPr>
        <w:t>case</w:t>
      </w:r>
      <w:r w:rsidRPr="00CC2F23">
        <w:rPr>
          <w:rFonts w:ascii="Times New Roman" w:hAnsi="Times New Roman" w:cs="Times New Roman"/>
          <w:sz w:val="22"/>
          <w:lang w:val="en-GB"/>
        </w:rPr>
        <w:t xml:space="preserve"> 2</w:t>
      </w:r>
      <w:r w:rsidRPr="00CC2F23">
        <w:rPr>
          <w:rFonts w:ascii="Times New Roman" w:hAnsi="Times New Roman" w:cs="Times New Roman" w:hint="eastAsia"/>
          <w:sz w:val="22"/>
          <w:lang w:val="en-GB"/>
        </w:rPr>
        <w:t>a</w:t>
      </w:r>
      <w:r w:rsidRPr="00CC2F23">
        <w:rPr>
          <w:rFonts w:ascii="Times New Roman" w:hAnsi="Times New Roman" w:cs="Times New Roman"/>
          <w:sz w:val="22"/>
          <w:lang w:val="en-GB"/>
        </w:rPr>
        <w:t>, case 2b involves deploying the AI/ML model at LMF side. To determine the appropriate collaboration level for this scenario,</w:t>
      </w:r>
    </w:p>
    <w:p w:rsidR="00BC1824" w:rsidRPr="00CC2F23" w:rsidRDefault="00BC1824" w:rsidP="00BC1824">
      <w:pPr>
        <w:pStyle w:val="aff7"/>
        <w:numPr>
          <w:ilvl w:val="0"/>
          <w:numId w:val="22"/>
        </w:numPr>
        <w:spacing w:after="120"/>
        <w:ind w:leftChars="0"/>
        <w:jc w:val="both"/>
        <w:rPr>
          <w:sz w:val="22"/>
          <w:szCs w:val="22"/>
        </w:rPr>
      </w:pPr>
      <w:r w:rsidRPr="00CC2F23">
        <w:rPr>
          <w:sz w:val="22"/>
          <w:szCs w:val="22"/>
        </w:rPr>
        <w:t xml:space="preserve">Since the AI/ML model is deployed at the LMF side, the process should involves reporting the measurement from the UE to the LMF, transferring them, and inferring the UE’s location using the AI/ML models. In this case, collaboration level x, y and z are all suitable as the accuracy of model inference and monitoring is not greatly affected by whether there is information interaction between the network and the UE regarding the AI/ML model. </w:t>
      </w:r>
    </w:p>
    <w:p w:rsidR="00BC1824" w:rsidRPr="00A42AE0" w:rsidRDefault="00BC1824" w:rsidP="00BC1824">
      <w:pPr>
        <w:widowControl/>
        <w:adjustRightInd w:val="0"/>
        <w:snapToGrid w:val="0"/>
        <w:spacing w:after="120"/>
        <w:rPr>
          <w:rFonts w:ascii="Times New Roman" w:hAnsi="Times New Roman" w:cs="Times New Roman"/>
          <w:b/>
          <w:i/>
          <w:sz w:val="22"/>
          <w:lang w:val="en-GB"/>
        </w:rPr>
      </w:pPr>
      <w:r w:rsidRPr="00A42AE0">
        <w:rPr>
          <w:rFonts w:ascii="Times New Roman" w:eastAsia="宋体" w:hAnsi="Times New Roman" w:cs="Times New Roman"/>
          <w:b/>
          <w:i/>
          <w:kern w:val="0"/>
          <w:sz w:val="22"/>
        </w:rPr>
        <w:t xml:space="preserve">Proposal </w:t>
      </w:r>
      <w:r w:rsidR="007B7FCC">
        <w:rPr>
          <w:rFonts w:ascii="Times New Roman" w:eastAsia="宋体" w:hAnsi="Times New Roman" w:cs="Times New Roman"/>
          <w:b/>
          <w:i/>
          <w:kern w:val="0"/>
          <w:sz w:val="22"/>
        </w:rPr>
        <w:t>8</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y and z all are suitable for case2b, UE-assisted/LMF-based positioning with LMF-side model, direct AI/ML positioning.</w:t>
      </w:r>
    </w:p>
    <w:p w:rsidR="00BC1824" w:rsidRPr="00CC2F23" w:rsidRDefault="00BC1824" w:rsidP="00BC1824">
      <w:pPr>
        <w:adjustRightInd w:val="0"/>
        <w:snapToGrid w:val="0"/>
        <w:spacing w:after="120"/>
        <w:rPr>
          <w:sz w:val="22"/>
          <w:lang w:val="en-GB"/>
        </w:rPr>
      </w:pPr>
    </w:p>
    <w:p w:rsidR="00BC1824" w:rsidRPr="00CC2F23" w:rsidRDefault="00BC1824" w:rsidP="00BC1824">
      <w:pPr>
        <w:pStyle w:val="aff7"/>
        <w:numPr>
          <w:ilvl w:val="0"/>
          <w:numId w:val="24"/>
        </w:numPr>
        <w:adjustRightInd w:val="0"/>
        <w:snapToGrid w:val="0"/>
        <w:spacing w:after="120"/>
        <w:ind w:leftChars="0"/>
        <w:jc w:val="both"/>
        <w:rPr>
          <w:b/>
          <w:sz w:val="22"/>
          <w:szCs w:val="22"/>
        </w:rPr>
      </w:pPr>
      <w:r w:rsidRPr="00CC2F23">
        <w:rPr>
          <w:b/>
          <w:sz w:val="22"/>
          <w:szCs w:val="22"/>
        </w:rPr>
        <w:t>Case 3a: NG-RAN node assisted positioning with gNB-side model, AI/ML assisted positioning</w:t>
      </w:r>
    </w:p>
    <w:p w:rsidR="00BC1824" w:rsidRPr="00CC2F23" w:rsidRDefault="00BC1824" w:rsidP="00BC1824">
      <w:pPr>
        <w:spacing w:after="120"/>
        <w:rPr>
          <w:rFonts w:ascii="Times New Roman" w:hAnsi="Times New Roman" w:cs="Times New Roman"/>
          <w:sz w:val="22"/>
          <w:lang w:val="en-GB"/>
        </w:rPr>
      </w:pPr>
      <w:r w:rsidRPr="00CC2F23">
        <w:rPr>
          <w:rFonts w:ascii="Times New Roman" w:hAnsi="Times New Roman" w:cs="Times New Roman"/>
          <w:sz w:val="22"/>
          <w:lang w:val="en-GB"/>
        </w:rPr>
        <w:t xml:space="preserve">As per the definition provided in TS 38.305, NG-RAN node positioning refers to the gNB providing measurements of UL SRS but not performing the positioning calculation. The LMF then makes the location calculation based on the reported measurements. When determining the appropriate collaboration level for this case, the process of reporting measurements from the gNB to the LMF and performing the location calculation must be considered. </w:t>
      </w:r>
    </w:p>
    <w:p w:rsidR="00BC1824" w:rsidRPr="00CC2F23" w:rsidRDefault="00BC1824" w:rsidP="00BC1824">
      <w:pPr>
        <w:pStyle w:val="aff7"/>
        <w:numPr>
          <w:ilvl w:val="0"/>
          <w:numId w:val="22"/>
        </w:numPr>
        <w:spacing w:after="120"/>
        <w:ind w:leftChars="0"/>
        <w:jc w:val="both"/>
        <w:rPr>
          <w:sz w:val="22"/>
          <w:szCs w:val="22"/>
        </w:rPr>
      </w:pPr>
      <w:r w:rsidRPr="00CC2F23">
        <w:rPr>
          <w:sz w:val="22"/>
          <w:szCs w:val="22"/>
        </w:rPr>
        <w:lastRenderedPageBreak/>
        <w:t>Since the AI/ML model is deployed at the gNB side, the technological process should involve inferring an intermediate result using the AI/ML model on the gNB side, transferring the intermediate result to the LMF, and calculating the UE’s location using mathematical methods rather than any AI/ML models. In this case, collaboration level x, y and z are all appropriate since the accuracy of the model inference and monitoring is not significantly impacted by whether there is information interaction regarding the AI/ML model between the gNB and the UE.</w:t>
      </w:r>
    </w:p>
    <w:p w:rsidR="00BC1824" w:rsidRPr="00A42AE0" w:rsidRDefault="00BC1824" w:rsidP="00BC1824">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w:t>
      </w:r>
      <w:r w:rsidR="007B7FCC">
        <w:rPr>
          <w:rFonts w:ascii="Times New Roman" w:eastAsia="宋体" w:hAnsi="Times New Roman" w:cs="Times New Roman"/>
          <w:b/>
          <w:i/>
          <w:kern w:val="0"/>
          <w:sz w:val="22"/>
        </w:rPr>
        <w:t>9</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eastAsia="宋体" w:hAnsi="Times New Roman" w:cs="Times New Roman"/>
          <w:b/>
          <w:i/>
          <w:kern w:val="0"/>
          <w:sz w:val="22"/>
        </w:rPr>
        <w:t>Collaboration level x, y and z all are suitable for case 3a, NG-RAN node positioning with gNB-side model, AI/ML assisted positioning.</w:t>
      </w:r>
    </w:p>
    <w:p w:rsidR="00BC1824" w:rsidRPr="00CC2F23" w:rsidRDefault="00BC1824" w:rsidP="00BC1824">
      <w:pPr>
        <w:adjustRightInd w:val="0"/>
        <w:snapToGrid w:val="0"/>
        <w:spacing w:after="120"/>
        <w:rPr>
          <w:rFonts w:ascii="Times New Roman" w:hAnsi="Times New Roman" w:cs="Times New Roman"/>
          <w:sz w:val="22"/>
          <w:lang w:val="en-GB"/>
        </w:rPr>
      </w:pPr>
    </w:p>
    <w:p w:rsidR="00BC1824" w:rsidRPr="00CC2F23" w:rsidRDefault="00BC1824" w:rsidP="00BC1824">
      <w:pPr>
        <w:pStyle w:val="aff7"/>
        <w:numPr>
          <w:ilvl w:val="0"/>
          <w:numId w:val="24"/>
        </w:numPr>
        <w:adjustRightInd w:val="0"/>
        <w:snapToGrid w:val="0"/>
        <w:spacing w:after="120"/>
        <w:ind w:leftChars="0"/>
        <w:jc w:val="both"/>
        <w:rPr>
          <w:b/>
          <w:sz w:val="22"/>
          <w:szCs w:val="22"/>
        </w:rPr>
      </w:pPr>
      <w:r w:rsidRPr="00CC2F23">
        <w:rPr>
          <w:b/>
          <w:sz w:val="22"/>
          <w:szCs w:val="22"/>
        </w:rPr>
        <w:t>Case 3b: NG-RAN node assisted positioning with LMF-side model, direct AI/ML positioning</w:t>
      </w:r>
    </w:p>
    <w:p w:rsidR="00BC1824" w:rsidRPr="00CC2F23" w:rsidRDefault="00BC1824" w:rsidP="00BC1824">
      <w:pPr>
        <w:adjustRightInd w:val="0"/>
        <w:snapToGrid w:val="0"/>
        <w:spacing w:after="120"/>
        <w:rPr>
          <w:rFonts w:ascii="Times New Roman" w:hAnsi="Times New Roman" w:cs="Times New Roman"/>
          <w:sz w:val="22"/>
          <w:lang w:val="en-GB"/>
        </w:rPr>
      </w:pPr>
      <w:r w:rsidRPr="00CC2F23">
        <w:rPr>
          <w:rFonts w:ascii="Times New Roman" w:hAnsi="Times New Roman" w:cs="Times New Roman"/>
          <w:sz w:val="22"/>
          <w:lang w:val="en-GB"/>
        </w:rPr>
        <w:t xml:space="preserve">In contrast to </w:t>
      </w:r>
      <w:r w:rsidRPr="00CC2F23">
        <w:rPr>
          <w:rFonts w:ascii="Times New Roman" w:hAnsi="Times New Roman" w:cs="Times New Roman" w:hint="eastAsia"/>
          <w:sz w:val="22"/>
          <w:lang w:val="en-GB"/>
        </w:rPr>
        <w:t>case</w:t>
      </w:r>
      <w:r w:rsidRPr="00CC2F23">
        <w:rPr>
          <w:rFonts w:ascii="Times New Roman" w:hAnsi="Times New Roman" w:cs="Times New Roman"/>
          <w:sz w:val="22"/>
          <w:lang w:val="en-GB"/>
        </w:rPr>
        <w:t xml:space="preserve"> 3</w:t>
      </w:r>
      <w:r w:rsidRPr="00CC2F23">
        <w:rPr>
          <w:rFonts w:ascii="Times New Roman" w:hAnsi="Times New Roman" w:cs="Times New Roman" w:hint="eastAsia"/>
          <w:sz w:val="22"/>
          <w:lang w:val="en-GB"/>
        </w:rPr>
        <w:t>a</w:t>
      </w:r>
      <w:r w:rsidRPr="00CC2F23">
        <w:rPr>
          <w:rFonts w:ascii="Times New Roman" w:hAnsi="Times New Roman" w:cs="Times New Roman"/>
          <w:sz w:val="22"/>
          <w:lang w:val="en-GB"/>
        </w:rPr>
        <w:t>, case 3b involves the AI/ML model being deployed on LMF side. When determining the appropriate collaboration level for this scenario, the process of reporting measurements from the gNB to the LMF and performing the location calculation using the AI/ML model must be considered.</w:t>
      </w:r>
    </w:p>
    <w:p w:rsidR="00BC1824" w:rsidRPr="00CC2F23" w:rsidRDefault="00BC1824" w:rsidP="00BC1824">
      <w:pPr>
        <w:pStyle w:val="aff7"/>
        <w:numPr>
          <w:ilvl w:val="0"/>
          <w:numId w:val="22"/>
        </w:numPr>
        <w:spacing w:after="120"/>
        <w:ind w:leftChars="0"/>
        <w:jc w:val="both"/>
        <w:rPr>
          <w:sz w:val="22"/>
          <w:szCs w:val="22"/>
        </w:rPr>
      </w:pPr>
      <w:r w:rsidRPr="00CC2F23">
        <w:rPr>
          <w:sz w:val="22"/>
          <w:szCs w:val="22"/>
        </w:rPr>
        <w:t xml:space="preserve">Since the AI/ML model is deployed at the LMF side, the technological process should involve reporting the measurement of SRS </w:t>
      </w:r>
      <w:r w:rsidRPr="00CC2F23">
        <w:rPr>
          <w:rFonts w:eastAsiaTheme="minorEastAsia"/>
          <w:sz w:val="22"/>
          <w:szCs w:val="22"/>
          <w:lang w:eastAsia="zh-CN"/>
        </w:rPr>
        <w:t>from</w:t>
      </w:r>
      <w:r w:rsidRPr="00CC2F23">
        <w:rPr>
          <w:sz w:val="22"/>
          <w:szCs w:val="22"/>
        </w:rPr>
        <w:t xml:space="preserve"> the gNB to the LMF, transferring the measurement, and inferring the UE’s location using the AI/ML models. In this case, collaboration level x, y and z are all appropriate since the accuracy of the model inference and monitoring will not greatly affected by whether there is information interaction regarding the AI/ML model between the network and the UE. </w:t>
      </w:r>
    </w:p>
    <w:p w:rsidR="00BC1824" w:rsidRPr="00A42AE0" w:rsidRDefault="00BC1824" w:rsidP="00BC1824">
      <w:pPr>
        <w:widowControl/>
        <w:adjustRightInd w:val="0"/>
        <w:snapToGrid w:val="0"/>
        <w:spacing w:after="120"/>
        <w:rPr>
          <w:rFonts w:ascii="Times New Roman" w:hAnsi="Times New Roman" w:cs="Times New Roman"/>
          <w:b/>
          <w:i/>
          <w:sz w:val="22"/>
          <w:lang w:val="en-GB"/>
        </w:rPr>
      </w:pPr>
      <w:r w:rsidRPr="00A42AE0">
        <w:rPr>
          <w:rFonts w:ascii="Times New Roman" w:eastAsia="宋体" w:hAnsi="Times New Roman" w:cs="Times New Roman"/>
          <w:b/>
          <w:i/>
          <w:kern w:val="0"/>
          <w:sz w:val="22"/>
        </w:rPr>
        <w:t xml:space="preserve">Proposal </w:t>
      </w:r>
      <w:r w:rsidR="007B7FCC">
        <w:rPr>
          <w:rFonts w:ascii="Times New Roman" w:eastAsia="宋体" w:hAnsi="Times New Roman" w:cs="Times New Roman"/>
          <w:b/>
          <w:i/>
          <w:kern w:val="0"/>
          <w:sz w:val="22"/>
        </w:rPr>
        <w:t>10</w:t>
      </w:r>
      <w:r w:rsidRPr="00A42AE0">
        <w:rPr>
          <w:rFonts w:ascii="Times New Roman" w:eastAsia="宋体" w:hAnsi="Times New Roman" w:cs="Times New Roman"/>
          <w:b/>
          <w:i/>
          <w:kern w:val="0"/>
          <w:sz w:val="22"/>
        </w:rPr>
        <w:t xml:space="preserve">: </w:t>
      </w:r>
      <w:r w:rsidRPr="00A42AE0">
        <w:rPr>
          <w:rFonts w:ascii="Times New Roman" w:hAnsi="Times New Roman" w:cs="Times New Roman"/>
          <w:b/>
          <w:i/>
          <w:sz w:val="22"/>
          <w:lang w:val="en-GB"/>
        </w:rPr>
        <w:t>Collaboration level x, y and z all are suitable for case 3b, NG-RAN node assisted positioning with LMF-side model, direct AI/ML positioning.</w:t>
      </w:r>
    </w:p>
    <w:p w:rsidR="00BC1824" w:rsidRPr="006A0C04" w:rsidRDefault="00BC1824" w:rsidP="00BC1824">
      <w:pPr>
        <w:adjustRightInd w:val="0"/>
        <w:snapToGrid w:val="0"/>
        <w:spacing w:after="120"/>
        <w:rPr>
          <w:rFonts w:ascii="Times New Roman" w:hAnsi="Times New Roman" w:cs="Times New Roman"/>
          <w:sz w:val="22"/>
        </w:rPr>
      </w:pPr>
    </w:p>
    <w:p w:rsidR="009642EF" w:rsidRPr="006A0C04" w:rsidRDefault="009642EF" w:rsidP="00BC1824">
      <w:pPr>
        <w:pStyle w:val="1"/>
        <w:keepLines/>
        <w:numPr>
          <w:ilvl w:val="0"/>
          <w:numId w:val="34"/>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Conclusion</w:t>
      </w:r>
    </w:p>
    <w:p w:rsidR="009642EF" w:rsidRPr="00CC2F23" w:rsidRDefault="009642EF" w:rsidP="00CC2F23">
      <w:pPr>
        <w:widowControl/>
        <w:adjustRightInd w:val="0"/>
        <w:snapToGrid w:val="0"/>
        <w:spacing w:after="120"/>
        <w:rPr>
          <w:rFonts w:ascii="Times New Roman" w:eastAsia="宋体" w:hAnsi="Times New Roman" w:cs="Times New Roman"/>
          <w:kern w:val="0"/>
          <w:sz w:val="22"/>
          <w:lang w:val="en-GB"/>
        </w:rPr>
      </w:pPr>
      <w:r w:rsidRPr="00CC2F23">
        <w:rPr>
          <w:rFonts w:ascii="Times New Roman" w:eastAsia="宋体" w:hAnsi="Times New Roman" w:cs="Times New Roman"/>
          <w:kern w:val="0"/>
          <w:sz w:val="22"/>
          <w:lang w:val="en-GB"/>
        </w:rPr>
        <w:t xml:space="preserve">In this contribution, we discussed the </w:t>
      </w:r>
      <w:r w:rsidR="00333185" w:rsidRPr="00CC2F23">
        <w:rPr>
          <w:rFonts w:ascii="Times New Roman" w:eastAsia="宋体" w:hAnsi="Times New Roman" w:cs="Times New Roman"/>
          <w:kern w:val="0"/>
          <w:sz w:val="22"/>
          <w:lang w:val="en-GB"/>
        </w:rPr>
        <w:t>issues</w:t>
      </w:r>
      <w:r w:rsidRPr="00CC2F23">
        <w:rPr>
          <w:rFonts w:ascii="Times New Roman" w:eastAsia="宋体" w:hAnsi="Times New Roman" w:cs="Times New Roman"/>
          <w:kern w:val="0"/>
          <w:sz w:val="22"/>
          <w:lang w:val="en-GB"/>
        </w:rPr>
        <w:t xml:space="preserve"> </w:t>
      </w:r>
      <w:r w:rsidR="00A00D4E" w:rsidRPr="00CC2F23">
        <w:rPr>
          <w:rFonts w:ascii="Times New Roman" w:eastAsia="宋体" w:hAnsi="Times New Roman" w:cs="Times New Roman"/>
          <w:kern w:val="0"/>
          <w:sz w:val="22"/>
          <w:lang w:val="en-GB"/>
        </w:rPr>
        <w:t>of</w:t>
      </w:r>
      <w:r w:rsidRPr="00CC2F23">
        <w:rPr>
          <w:rFonts w:ascii="Times New Roman" w:eastAsia="宋体" w:hAnsi="Times New Roman" w:cs="Times New Roman"/>
          <w:kern w:val="0"/>
          <w:sz w:val="22"/>
          <w:lang w:val="en-GB"/>
        </w:rPr>
        <w:t xml:space="preserve"> </w:t>
      </w:r>
      <w:r w:rsidR="00A00D4E" w:rsidRPr="00CC2F23">
        <w:rPr>
          <w:rFonts w:ascii="Times New Roman" w:eastAsia="宋体" w:hAnsi="Times New Roman" w:cs="Times New Roman"/>
          <w:kern w:val="0"/>
          <w:sz w:val="22"/>
          <w:lang w:val="en-GB"/>
        </w:rPr>
        <w:t>AI/ML for positioning accuracy enhancement</w:t>
      </w:r>
      <w:r w:rsidRPr="00CC2F23">
        <w:rPr>
          <w:rFonts w:ascii="Times New Roman" w:eastAsia="宋体" w:hAnsi="Times New Roman" w:cs="Times New Roman"/>
          <w:kern w:val="0"/>
          <w:sz w:val="22"/>
          <w:lang w:val="en-GB"/>
        </w:rPr>
        <w:t xml:space="preserve">. </w:t>
      </w:r>
      <w:r w:rsidR="0036627D" w:rsidRPr="00CC2F23">
        <w:rPr>
          <w:rFonts w:ascii="Times New Roman" w:eastAsia="宋体" w:hAnsi="Times New Roman" w:cs="Times New Roman"/>
          <w:kern w:val="0"/>
          <w:sz w:val="22"/>
          <w:lang w:val="en-GB"/>
        </w:rPr>
        <w:t>Observation and p</w:t>
      </w:r>
      <w:r w:rsidRPr="00CC2F23">
        <w:rPr>
          <w:rFonts w:ascii="Times New Roman" w:eastAsia="宋体" w:hAnsi="Times New Roman" w:cs="Times New Roman"/>
          <w:kern w:val="0"/>
          <w:sz w:val="22"/>
          <w:lang w:val="en-GB"/>
        </w:rPr>
        <w:t xml:space="preserve">roposals are summarized as following: </w:t>
      </w:r>
    </w:p>
    <w:p w:rsidR="007B7FCC" w:rsidRPr="00A42AE0" w:rsidRDefault="007B7FCC" w:rsidP="007B7FCC">
      <w:pPr>
        <w:widowControl/>
        <w:adjustRightInd w:val="0"/>
        <w:snapToGrid w:val="0"/>
        <w:spacing w:after="120"/>
        <w:rPr>
          <w:rFonts w:ascii="Times New Roman" w:eastAsia="宋体" w:hAnsi="Times New Roman" w:cs="Times New Roman"/>
          <w:b/>
          <w:i/>
          <w:sz w:val="22"/>
        </w:rPr>
      </w:pPr>
      <w:r w:rsidRPr="00A42AE0">
        <w:rPr>
          <w:rFonts w:ascii="Times New Roman" w:eastAsia="宋体" w:hAnsi="Times New Roman" w:cs="Times New Roman" w:hint="eastAsia"/>
          <w:b/>
          <w:i/>
          <w:kern w:val="0"/>
          <w:sz w:val="22"/>
        </w:rPr>
        <w:t>Observation</w:t>
      </w:r>
      <w:r w:rsidRPr="00A42AE0">
        <w:rPr>
          <w:rFonts w:ascii="Times New Roman" w:eastAsia="宋体" w:hAnsi="Times New Roman" w:cs="Times New Roman"/>
          <w:b/>
          <w:i/>
          <w:kern w:val="0"/>
          <w:sz w:val="22"/>
        </w:rPr>
        <w:t xml:space="preserve"> 1: Indicating the reason for triggering the AI/ML model is beneficial for </w:t>
      </w:r>
      <w:r>
        <w:rPr>
          <w:rFonts w:ascii="Times New Roman" w:eastAsia="宋体" w:hAnsi="Times New Roman" w:cs="Times New Roman"/>
          <w:b/>
          <w:i/>
          <w:kern w:val="0"/>
          <w:sz w:val="22"/>
        </w:rPr>
        <w:t xml:space="preserve">assisting </w:t>
      </w:r>
      <w:r w:rsidRPr="00A42AE0">
        <w:rPr>
          <w:rFonts w:ascii="Times New Roman" w:eastAsia="宋体" w:hAnsi="Times New Roman" w:cs="Times New Roman"/>
          <w:b/>
          <w:i/>
          <w:kern w:val="0"/>
          <w:sz w:val="22"/>
        </w:rPr>
        <w:t xml:space="preserve">the </w:t>
      </w:r>
      <w:proofErr w:type="spellStart"/>
      <w:r w:rsidRPr="00A42AE0">
        <w:rPr>
          <w:rFonts w:ascii="Times New Roman" w:eastAsia="宋体" w:hAnsi="Times New Roman" w:cs="Times New Roman"/>
          <w:b/>
          <w:i/>
          <w:kern w:val="0"/>
          <w:sz w:val="22"/>
        </w:rPr>
        <w:t>entitie</w:t>
      </w:r>
      <w:proofErr w:type="spellEnd"/>
      <w:r w:rsidRPr="00A42AE0">
        <w:rPr>
          <w:rFonts w:ascii="Times New Roman" w:eastAsia="宋体" w:hAnsi="Times New Roman" w:cs="Times New Roman"/>
          <w:b/>
          <w:i/>
          <w:kern w:val="0"/>
          <w:sz w:val="22"/>
        </w:rPr>
        <w:t xml:space="preserve"> that </w:t>
      </w:r>
      <w:r>
        <w:rPr>
          <w:rFonts w:ascii="Times New Roman" w:eastAsia="宋体" w:hAnsi="Times New Roman" w:cs="Times New Roman"/>
          <w:b/>
          <w:i/>
          <w:kern w:val="0"/>
          <w:sz w:val="22"/>
        </w:rPr>
        <w:t xml:space="preserve">is responsible for </w:t>
      </w:r>
      <w:r w:rsidRPr="00A42AE0">
        <w:rPr>
          <w:rFonts w:ascii="Times New Roman" w:eastAsia="宋体" w:hAnsi="Times New Roman" w:cs="Times New Roman"/>
          <w:b/>
          <w:i/>
          <w:kern w:val="0"/>
          <w:sz w:val="22"/>
        </w:rPr>
        <w:t>collect</w:t>
      </w:r>
      <w:r>
        <w:rPr>
          <w:rFonts w:ascii="Times New Roman" w:eastAsia="宋体" w:hAnsi="Times New Roman" w:cs="Times New Roman"/>
          <w:b/>
          <w:i/>
          <w:kern w:val="0"/>
          <w:sz w:val="22"/>
        </w:rPr>
        <w:t>ing</w:t>
      </w:r>
      <w:r w:rsidRPr="00A42AE0">
        <w:rPr>
          <w:rFonts w:ascii="Times New Roman" w:eastAsia="宋体" w:hAnsi="Times New Roman" w:cs="Times New Roman"/>
          <w:b/>
          <w:i/>
          <w:kern w:val="0"/>
          <w:sz w:val="22"/>
        </w:rPr>
        <w:t xml:space="preserve"> the field data used to monitor the AI/ML model.</w:t>
      </w:r>
    </w:p>
    <w:p w:rsidR="007B7FCC" w:rsidRPr="00C10088" w:rsidRDefault="007B7FCC" w:rsidP="007B7FCC">
      <w:pPr>
        <w:widowControl/>
        <w:adjustRightInd w:val="0"/>
        <w:snapToGrid w:val="0"/>
        <w:spacing w:after="120"/>
        <w:rPr>
          <w:rFonts w:ascii="Times New Roman" w:eastAsia="宋体" w:hAnsi="Times New Roman" w:cs="Times New Roman"/>
          <w:b/>
          <w:i/>
          <w:sz w:val="22"/>
        </w:rPr>
      </w:pPr>
      <w:r w:rsidRPr="00A42AE0">
        <w:rPr>
          <w:rFonts w:ascii="Times New Roman" w:eastAsia="宋体" w:hAnsi="Times New Roman" w:cs="Times New Roman" w:hint="eastAsia"/>
          <w:b/>
          <w:i/>
          <w:kern w:val="0"/>
          <w:sz w:val="22"/>
        </w:rPr>
        <w:t>Observation</w:t>
      </w:r>
      <w:r w:rsidRPr="00A42AE0">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2</w:t>
      </w:r>
      <w:r w:rsidRPr="00A42AE0">
        <w:rPr>
          <w:rFonts w:ascii="Times New Roman" w:eastAsia="宋体" w:hAnsi="Times New Roman" w:cs="Times New Roman"/>
          <w:b/>
          <w:i/>
          <w:kern w:val="0"/>
          <w:sz w:val="22"/>
        </w:rPr>
        <w:t xml:space="preserve">: </w:t>
      </w:r>
      <w:r w:rsidRPr="00C10088">
        <w:rPr>
          <w:rFonts w:ascii="Times New Roman" w:eastAsia="宋体" w:hAnsi="Times New Roman" w:cs="Times New Roman"/>
          <w:b/>
          <w:i/>
          <w:kern w:val="0"/>
          <w:sz w:val="22"/>
        </w:rPr>
        <w:t xml:space="preserve">it is benefit for </w:t>
      </w:r>
      <w:r>
        <w:rPr>
          <w:rFonts w:ascii="Times New Roman" w:eastAsia="宋体" w:hAnsi="Times New Roman" w:cs="Times New Roman"/>
          <w:b/>
          <w:i/>
          <w:kern w:val="0"/>
          <w:sz w:val="22"/>
        </w:rPr>
        <w:t xml:space="preserve">UE to </w:t>
      </w:r>
      <w:r w:rsidRPr="00C10088">
        <w:rPr>
          <w:rFonts w:ascii="Times New Roman" w:eastAsia="宋体" w:hAnsi="Times New Roman" w:cs="Times New Roman"/>
          <w:b/>
          <w:i/>
          <w:kern w:val="0"/>
          <w:sz w:val="22"/>
        </w:rPr>
        <w:t>implement ground truth label based model monitoring</w:t>
      </w:r>
      <w:r>
        <w:rPr>
          <w:rFonts w:ascii="Times New Roman" w:eastAsia="宋体" w:hAnsi="Times New Roman" w:cs="Times New Roman"/>
          <w:b/>
          <w:i/>
          <w:kern w:val="0"/>
          <w:sz w:val="22"/>
        </w:rPr>
        <w:t xml:space="preserve"> </w:t>
      </w:r>
      <w:r w:rsidRPr="00C10088">
        <w:rPr>
          <w:rFonts w:ascii="Times New Roman" w:eastAsia="宋体" w:hAnsi="Times New Roman" w:cs="Times New Roman"/>
          <w:b/>
          <w:i/>
          <w:kern w:val="0"/>
          <w:sz w:val="22"/>
        </w:rPr>
        <w:t xml:space="preserve">if the entity that triggers AI/ML based positioning indicates the reason </w:t>
      </w:r>
      <w:r>
        <w:rPr>
          <w:rFonts w:ascii="Times New Roman" w:eastAsia="宋体" w:hAnsi="Times New Roman" w:cs="Times New Roman"/>
          <w:b/>
          <w:i/>
          <w:kern w:val="0"/>
          <w:sz w:val="22"/>
        </w:rPr>
        <w:t>of</w:t>
      </w:r>
      <w:r w:rsidRPr="00C10088">
        <w:rPr>
          <w:rFonts w:ascii="Times New Roman" w:eastAsia="宋体" w:hAnsi="Times New Roman" w:cs="Times New Roman"/>
          <w:b/>
          <w:i/>
          <w:kern w:val="0"/>
          <w:sz w:val="22"/>
        </w:rPr>
        <w:t xml:space="preserve"> activating the</w:t>
      </w:r>
      <w:r>
        <w:rPr>
          <w:rFonts w:ascii="Times New Roman" w:eastAsia="宋体" w:hAnsi="Times New Roman" w:cs="Times New Roman"/>
          <w:b/>
          <w:i/>
          <w:kern w:val="0"/>
          <w:sz w:val="22"/>
        </w:rPr>
        <w:t xml:space="preserve"> AI/ML</w:t>
      </w:r>
      <w:r w:rsidRPr="00C10088">
        <w:rPr>
          <w:rFonts w:ascii="Times New Roman" w:eastAsia="宋体" w:hAnsi="Times New Roman" w:cs="Times New Roman"/>
          <w:b/>
          <w:i/>
          <w:kern w:val="0"/>
          <w:sz w:val="22"/>
        </w:rPr>
        <w:t xml:space="preserve"> model</w:t>
      </w:r>
      <w:r>
        <w:rPr>
          <w:rFonts w:ascii="Times New Roman" w:eastAsia="宋体" w:hAnsi="Times New Roman" w:cs="Times New Roman"/>
          <w:b/>
          <w:i/>
          <w:kern w:val="0"/>
          <w:sz w:val="22"/>
        </w:rPr>
        <w:t>.</w:t>
      </w:r>
    </w:p>
    <w:p w:rsidR="007B7FCC" w:rsidRPr="00C10088" w:rsidRDefault="007B7FCC" w:rsidP="007B7FCC">
      <w:pPr>
        <w:widowControl/>
        <w:adjustRightInd w:val="0"/>
        <w:snapToGrid w:val="0"/>
        <w:spacing w:after="120"/>
        <w:rPr>
          <w:rFonts w:ascii="Times New Roman" w:eastAsia="宋体" w:hAnsi="Times New Roman" w:cs="Times New Roman"/>
          <w:b/>
          <w:i/>
          <w:sz w:val="22"/>
        </w:rPr>
      </w:pPr>
      <w:r w:rsidRPr="00A42AE0">
        <w:rPr>
          <w:rFonts w:ascii="Times New Roman" w:eastAsia="宋体" w:hAnsi="Times New Roman" w:cs="Times New Roman" w:hint="eastAsia"/>
          <w:b/>
          <w:i/>
          <w:kern w:val="0"/>
          <w:sz w:val="22"/>
        </w:rPr>
        <w:t>Observation</w:t>
      </w:r>
      <w:r w:rsidRPr="00A42AE0">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3</w:t>
      </w:r>
      <w:r w:rsidRPr="00A42AE0">
        <w:rPr>
          <w:rFonts w:ascii="Times New Roman" w:eastAsia="宋体" w:hAnsi="Times New Roman" w:cs="Times New Roman"/>
          <w:b/>
          <w:i/>
          <w:kern w:val="0"/>
          <w:sz w:val="22"/>
        </w:rPr>
        <w:t xml:space="preserve">: </w:t>
      </w:r>
      <w:r w:rsidRPr="00C10088">
        <w:rPr>
          <w:rFonts w:ascii="Times New Roman" w:eastAsia="宋体" w:hAnsi="Times New Roman" w:cs="Times New Roman"/>
          <w:b/>
          <w:i/>
          <w:kern w:val="0"/>
          <w:sz w:val="22"/>
        </w:rPr>
        <w:t xml:space="preserve">it is benefit for </w:t>
      </w:r>
      <w:r>
        <w:rPr>
          <w:rFonts w:ascii="Times New Roman" w:eastAsia="宋体" w:hAnsi="Times New Roman" w:cs="Times New Roman"/>
          <w:b/>
          <w:i/>
          <w:kern w:val="0"/>
          <w:sz w:val="22"/>
        </w:rPr>
        <w:t xml:space="preserve">LMF to </w:t>
      </w:r>
      <w:r w:rsidRPr="00C10088">
        <w:rPr>
          <w:rFonts w:ascii="Times New Roman" w:eastAsia="宋体" w:hAnsi="Times New Roman" w:cs="Times New Roman"/>
          <w:b/>
          <w:i/>
          <w:kern w:val="0"/>
          <w:sz w:val="22"/>
        </w:rPr>
        <w:t>implement ground truth label based model monitoring</w:t>
      </w:r>
      <w:r>
        <w:rPr>
          <w:rFonts w:ascii="Times New Roman" w:eastAsia="宋体" w:hAnsi="Times New Roman" w:cs="Times New Roman"/>
          <w:b/>
          <w:i/>
          <w:kern w:val="0"/>
          <w:sz w:val="22"/>
        </w:rPr>
        <w:t xml:space="preserve"> </w:t>
      </w:r>
      <w:r w:rsidRPr="00C10088">
        <w:rPr>
          <w:rFonts w:ascii="Times New Roman" w:eastAsia="宋体" w:hAnsi="Times New Roman" w:cs="Times New Roman"/>
          <w:b/>
          <w:i/>
          <w:kern w:val="0"/>
          <w:sz w:val="22"/>
        </w:rPr>
        <w:t xml:space="preserve">if the entity that triggers AI/ML based positioning indicates the reason </w:t>
      </w:r>
      <w:r>
        <w:rPr>
          <w:rFonts w:ascii="Times New Roman" w:eastAsia="宋体" w:hAnsi="Times New Roman" w:cs="Times New Roman"/>
          <w:b/>
          <w:i/>
          <w:kern w:val="0"/>
          <w:sz w:val="22"/>
        </w:rPr>
        <w:t>of</w:t>
      </w:r>
      <w:r w:rsidRPr="00C10088">
        <w:rPr>
          <w:rFonts w:ascii="Times New Roman" w:eastAsia="宋体" w:hAnsi="Times New Roman" w:cs="Times New Roman"/>
          <w:b/>
          <w:i/>
          <w:kern w:val="0"/>
          <w:sz w:val="22"/>
        </w:rPr>
        <w:t xml:space="preserve"> activating the</w:t>
      </w:r>
      <w:r>
        <w:rPr>
          <w:rFonts w:ascii="Times New Roman" w:eastAsia="宋体" w:hAnsi="Times New Roman" w:cs="Times New Roman"/>
          <w:b/>
          <w:i/>
          <w:kern w:val="0"/>
          <w:sz w:val="22"/>
        </w:rPr>
        <w:t xml:space="preserve"> AI/ML</w:t>
      </w:r>
      <w:r w:rsidRPr="00C10088">
        <w:rPr>
          <w:rFonts w:ascii="Times New Roman" w:eastAsia="宋体" w:hAnsi="Times New Roman" w:cs="Times New Roman"/>
          <w:b/>
          <w:i/>
          <w:kern w:val="0"/>
          <w:sz w:val="22"/>
        </w:rPr>
        <w:t xml:space="preserve"> model</w:t>
      </w:r>
      <w:r>
        <w:rPr>
          <w:rFonts w:ascii="Times New Roman" w:eastAsia="宋体" w:hAnsi="Times New Roman" w:cs="Times New Roman"/>
          <w:b/>
          <w:i/>
          <w:kern w:val="0"/>
          <w:sz w:val="22"/>
        </w:rPr>
        <w:t>.</w:t>
      </w:r>
    </w:p>
    <w:p w:rsidR="007B7FCC" w:rsidRPr="00A42AE0" w:rsidRDefault="007B7FCC" w:rsidP="007B7FCC">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A42AE0">
        <w:rPr>
          <w:rFonts w:ascii="Times New Roman" w:eastAsia="宋体" w:hAnsi="Times New Roman" w:cs="Times New Roman"/>
          <w:b/>
          <w:i/>
          <w:kern w:val="0"/>
          <w:sz w:val="22"/>
        </w:rPr>
        <w:t xml:space="preserve">: </w:t>
      </w:r>
      <w:r w:rsidRPr="00A42AE0">
        <w:rPr>
          <w:rFonts w:ascii="Times New Roman" w:eastAsia="宋体" w:hAnsi="Times New Roman" w:cs="Times New Roman"/>
          <w:b/>
          <w:i/>
          <w:sz w:val="22"/>
        </w:rPr>
        <w:t>RAN1 should specify an information interaction mechanism to assist the entities (UE/PRU/gNB/LMF) in collecting a suitable and balanced dataset</w:t>
      </w:r>
      <w:r>
        <w:rPr>
          <w:rFonts w:ascii="Times New Roman" w:eastAsia="宋体" w:hAnsi="Times New Roman" w:cs="Times New Roman"/>
          <w:b/>
          <w:i/>
          <w:sz w:val="22"/>
        </w:rPr>
        <w:t xml:space="preserve"> with </w:t>
      </w:r>
      <w:r w:rsidRPr="002426F7">
        <w:rPr>
          <w:rFonts w:ascii="Times New Roman" w:eastAsia="宋体" w:hAnsi="Times New Roman" w:cs="Times New Roman"/>
          <w:b/>
          <w:i/>
          <w:sz w:val="22"/>
        </w:rPr>
        <w:t>mixture</w:t>
      </w:r>
      <w:r>
        <w:rPr>
          <w:rFonts w:ascii="Times New Roman" w:eastAsia="宋体" w:hAnsi="Times New Roman" w:cs="Times New Roman"/>
          <w:b/>
          <w:i/>
          <w:sz w:val="22"/>
        </w:rPr>
        <w:t xml:space="preserve"> of multiple deployment scenario</w:t>
      </w:r>
      <w:r w:rsidRPr="00A42AE0">
        <w:rPr>
          <w:rFonts w:ascii="Times New Roman" w:eastAsia="宋体" w:hAnsi="Times New Roman" w:cs="Times New Roman"/>
          <w:b/>
          <w:i/>
          <w:sz w:val="22"/>
        </w:rPr>
        <w:t xml:space="preserve"> from other entities.</w:t>
      </w:r>
    </w:p>
    <w:p w:rsidR="007B7FCC" w:rsidRPr="00A42AE0" w:rsidRDefault="007B7FCC" w:rsidP="007B7FCC">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A42AE0">
        <w:rPr>
          <w:rFonts w:ascii="Times New Roman" w:eastAsia="宋体" w:hAnsi="Times New Roman" w:cs="Times New Roman"/>
          <w:b/>
          <w:i/>
          <w:kern w:val="0"/>
          <w:sz w:val="22"/>
        </w:rPr>
        <w:t>:</w:t>
      </w:r>
      <w:r w:rsidRPr="00A42AE0">
        <w:rPr>
          <w:b/>
          <w:i/>
          <w:sz w:val="22"/>
        </w:rPr>
        <w:t xml:space="preserve"> </w:t>
      </w:r>
      <w:r w:rsidRPr="00A42AE0">
        <w:rPr>
          <w:rFonts w:ascii="Times New Roman" w:hAnsi="Times New Roman" w:cs="Times New Roman"/>
          <w:b/>
          <w:i/>
          <w:sz w:val="22"/>
        </w:rPr>
        <w:t>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rsidR="007B7FCC" w:rsidRDefault="007B7FCC" w:rsidP="007B7FCC">
      <w:pPr>
        <w:widowControl/>
        <w:adjustRightInd w:val="0"/>
        <w:snapToGrid w:val="0"/>
        <w:spacing w:after="120"/>
        <w:rPr>
          <w:rFonts w:ascii="Times New Roman" w:eastAsia="宋体" w:hAnsi="Times New Roman" w:cs="Times New Roman"/>
          <w:b/>
          <w:i/>
          <w:kern w:val="0"/>
          <w:sz w:val="22"/>
        </w:rPr>
      </w:pPr>
      <w:r>
        <w:rPr>
          <w:rFonts w:ascii="Times New Roman" w:eastAsia="宋体" w:hAnsi="Times New Roman" w:cs="Times New Roman"/>
          <w:b/>
          <w:i/>
          <w:kern w:val="0"/>
          <w:sz w:val="22"/>
        </w:rPr>
        <w:t>Proposal 3</w:t>
      </w:r>
      <w:r w:rsidRPr="00A42AE0">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Model monitoring with ground truth label is applying for case1/case2a/case2b/case3b if reliability of collected the ground truth label from non-AI/ML based methods is q</w:t>
      </w:r>
      <w:r w:rsidRPr="00571C3E">
        <w:rPr>
          <w:rFonts w:ascii="Times New Roman" w:eastAsia="宋体" w:hAnsi="Times New Roman" w:cs="Times New Roman"/>
          <w:b/>
          <w:i/>
          <w:kern w:val="0"/>
          <w:sz w:val="22"/>
        </w:rPr>
        <w:t>ualified</w:t>
      </w:r>
      <w:r>
        <w:rPr>
          <w:rFonts w:ascii="Times New Roman" w:eastAsia="宋体" w:hAnsi="Times New Roman" w:cs="Times New Roman"/>
          <w:b/>
          <w:i/>
          <w:kern w:val="0"/>
          <w:sz w:val="22"/>
        </w:rPr>
        <w:t>.</w:t>
      </w:r>
    </w:p>
    <w:p w:rsidR="007B7FCC" w:rsidRPr="00C10088" w:rsidRDefault="007B7FCC" w:rsidP="007B7FCC">
      <w:pPr>
        <w:widowControl/>
        <w:adjustRightInd w:val="0"/>
        <w:snapToGrid w:val="0"/>
        <w:spacing w:after="120"/>
        <w:rPr>
          <w:rFonts w:ascii="Times New Roman" w:eastAsia="宋体" w:hAnsi="Times New Roman" w:cs="Times New Roman"/>
          <w:b/>
          <w:i/>
          <w:sz w:val="22"/>
        </w:rPr>
      </w:pPr>
      <w:r>
        <w:rPr>
          <w:rFonts w:ascii="Times New Roman" w:eastAsia="宋体" w:hAnsi="Times New Roman" w:cs="Times New Roman" w:hint="eastAsia"/>
          <w:b/>
          <w:i/>
          <w:sz w:val="22"/>
        </w:rPr>
        <w:t>P</w:t>
      </w:r>
      <w:r>
        <w:rPr>
          <w:rFonts w:ascii="Times New Roman" w:eastAsia="宋体" w:hAnsi="Times New Roman" w:cs="Times New Roman"/>
          <w:b/>
          <w:i/>
          <w:sz w:val="22"/>
        </w:rPr>
        <w:t>roposal 4: It is not preferable to support model monitoring with ground truth label for case 3a.</w:t>
      </w:r>
    </w:p>
    <w:p w:rsidR="007B7FCC" w:rsidRPr="00C10088" w:rsidRDefault="007B7FCC" w:rsidP="007B7FCC">
      <w:pPr>
        <w:widowControl/>
        <w:adjustRightInd w:val="0"/>
        <w:snapToGrid w:val="0"/>
        <w:spacing w:after="120"/>
        <w:rPr>
          <w:rFonts w:ascii="Times New Roman" w:eastAsia="宋体" w:hAnsi="Times New Roman" w:cs="Times New Roman"/>
          <w:b/>
          <w:i/>
          <w:sz w:val="22"/>
        </w:rPr>
      </w:pPr>
      <w:r>
        <w:rPr>
          <w:rFonts w:ascii="Times New Roman" w:eastAsia="宋体" w:hAnsi="Times New Roman" w:cs="Times New Roman"/>
          <w:b/>
          <w:i/>
          <w:kern w:val="0"/>
          <w:sz w:val="22"/>
        </w:rPr>
        <w:t>Proposal 5</w:t>
      </w:r>
      <w:r w:rsidRPr="00A42AE0">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If the entity deployed the AI/ML model for positioning is responsible for training the model or collecting the training data, the entity can also be supported to implement </w:t>
      </w:r>
      <w:r>
        <w:rPr>
          <w:rFonts w:ascii="Times New Roman" w:eastAsia="宋体" w:hAnsi="Times New Roman" w:cs="Times New Roman" w:hint="eastAsia"/>
          <w:b/>
          <w:i/>
          <w:kern w:val="0"/>
          <w:sz w:val="22"/>
        </w:rPr>
        <w:t>model</w:t>
      </w:r>
      <w:r>
        <w:rPr>
          <w:rFonts w:ascii="Times New Roman" w:eastAsia="宋体" w:hAnsi="Times New Roman" w:cs="Times New Roman"/>
          <w:b/>
          <w:i/>
          <w:kern w:val="0"/>
          <w:sz w:val="22"/>
        </w:rPr>
        <w:t xml:space="preserve"> </w:t>
      </w:r>
      <w:r>
        <w:rPr>
          <w:rFonts w:ascii="Times New Roman" w:eastAsia="宋体" w:hAnsi="Times New Roman" w:cs="Times New Roman" w:hint="eastAsia"/>
          <w:b/>
          <w:i/>
          <w:kern w:val="0"/>
          <w:sz w:val="22"/>
        </w:rPr>
        <w:t>monitoring</w:t>
      </w:r>
      <w:r>
        <w:rPr>
          <w:rFonts w:ascii="Times New Roman" w:eastAsia="宋体" w:hAnsi="Times New Roman" w:cs="Times New Roman"/>
          <w:b/>
          <w:i/>
          <w:kern w:val="0"/>
          <w:sz w:val="22"/>
        </w:rPr>
        <w:t xml:space="preserve"> </w:t>
      </w:r>
      <w:r>
        <w:rPr>
          <w:rFonts w:ascii="Times New Roman" w:eastAsia="宋体" w:hAnsi="Times New Roman" w:cs="Times New Roman" w:hint="eastAsia"/>
          <w:b/>
          <w:i/>
          <w:kern w:val="0"/>
          <w:sz w:val="22"/>
        </w:rPr>
        <w:t>without</w:t>
      </w:r>
      <w:r>
        <w:rPr>
          <w:rFonts w:ascii="Times New Roman" w:eastAsia="宋体" w:hAnsi="Times New Roman" w:cs="Times New Roman"/>
          <w:b/>
          <w:i/>
          <w:kern w:val="0"/>
          <w:sz w:val="22"/>
        </w:rPr>
        <w:t xml:space="preserve"> </w:t>
      </w:r>
      <w:r>
        <w:rPr>
          <w:rFonts w:ascii="Times New Roman" w:eastAsia="宋体" w:hAnsi="Times New Roman" w:cs="Times New Roman" w:hint="eastAsia"/>
          <w:b/>
          <w:i/>
          <w:kern w:val="0"/>
          <w:sz w:val="22"/>
        </w:rPr>
        <w:t>ground</w:t>
      </w:r>
      <w:r>
        <w:rPr>
          <w:rFonts w:ascii="Times New Roman" w:eastAsia="宋体" w:hAnsi="Times New Roman" w:cs="Times New Roman"/>
          <w:b/>
          <w:i/>
          <w:kern w:val="0"/>
          <w:sz w:val="22"/>
        </w:rPr>
        <w:t xml:space="preserve"> </w:t>
      </w:r>
      <w:r>
        <w:rPr>
          <w:rFonts w:ascii="Times New Roman" w:eastAsia="宋体" w:hAnsi="Times New Roman" w:cs="Times New Roman" w:hint="eastAsia"/>
          <w:b/>
          <w:i/>
          <w:kern w:val="0"/>
          <w:sz w:val="22"/>
        </w:rPr>
        <w:t>truth</w:t>
      </w:r>
      <w:r>
        <w:rPr>
          <w:rFonts w:ascii="Times New Roman" w:eastAsia="宋体" w:hAnsi="Times New Roman" w:cs="Times New Roman"/>
          <w:b/>
          <w:i/>
          <w:kern w:val="0"/>
          <w:sz w:val="22"/>
        </w:rPr>
        <w:t xml:space="preserve"> </w:t>
      </w:r>
      <w:r>
        <w:rPr>
          <w:rFonts w:ascii="Times New Roman" w:eastAsia="宋体" w:hAnsi="Times New Roman" w:cs="Times New Roman" w:hint="eastAsia"/>
          <w:b/>
          <w:i/>
          <w:kern w:val="0"/>
          <w:sz w:val="22"/>
        </w:rPr>
        <w:t>label,</w:t>
      </w:r>
      <w:r>
        <w:rPr>
          <w:rFonts w:ascii="Times New Roman" w:eastAsia="宋体" w:hAnsi="Times New Roman" w:cs="Times New Roman"/>
          <w:b/>
          <w:i/>
          <w:kern w:val="0"/>
          <w:sz w:val="22"/>
        </w:rPr>
        <w:t xml:space="preserve"> otherwise the </w:t>
      </w:r>
      <w:r>
        <w:rPr>
          <w:rFonts w:ascii="Times New Roman" w:eastAsia="宋体" w:hAnsi="Times New Roman" w:cs="Times New Roman" w:hint="eastAsia"/>
          <w:b/>
          <w:i/>
          <w:kern w:val="0"/>
          <w:sz w:val="22"/>
        </w:rPr>
        <w:t>monitoring</w:t>
      </w:r>
      <w:r>
        <w:rPr>
          <w:rFonts w:ascii="Times New Roman" w:eastAsia="宋体" w:hAnsi="Times New Roman" w:cs="Times New Roman"/>
          <w:b/>
          <w:i/>
          <w:kern w:val="0"/>
          <w:sz w:val="22"/>
        </w:rPr>
        <w:t xml:space="preserve"> </w:t>
      </w:r>
      <w:r>
        <w:rPr>
          <w:rFonts w:ascii="Times New Roman" w:eastAsia="宋体" w:hAnsi="Times New Roman" w:cs="Times New Roman" w:hint="eastAsia"/>
          <w:b/>
          <w:i/>
          <w:kern w:val="0"/>
          <w:sz w:val="22"/>
        </w:rPr>
        <w:t>without</w:t>
      </w:r>
      <w:r>
        <w:rPr>
          <w:rFonts w:ascii="Times New Roman" w:eastAsia="宋体" w:hAnsi="Times New Roman" w:cs="Times New Roman"/>
          <w:b/>
          <w:i/>
          <w:kern w:val="0"/>
          <w:sz w:val="22"/>
        </w:rPr>
        <w:t xml:space="preserve"> </w:t>
      </w:r>
      <w:r>
        <w:rPr>
          <w:rFonts w:ascii="Times New Roman" w:eastAsia="宋体" w:hAnsi="Times New Roman" w:cs="Times New Roman" w:hint="eastAsia"/>
          <w:b/>
          <w:i/>
          <w:kern w:val="0"/>
          <w:sz w:val="22"/>
        </w:rPr>
        <w:t>ground</w:t>
      </w:r>
      <w:r>
        <w:rPr>
          <w:rFonts w:ascii="Times New Roman" w:eastAsia="宋体" w:hAnsi="Times New Roman" w:cs="Times New Roman"/>
          <w:b/>
          <w:i/>
          <w:kern w:val="0"/>
          <w:sz w:val="22"/>
        </w:rPr>
        <w:t xml:space="preserve"> </w:t>
      </w:r>
      <w:r>
        <w:rPr>
          <w:rFonts w:ascii="Times New Roman" w:eastAsia="宋体" w:hAnsi="Times New Roman" w:cs="Times New Roman" w:hint="eastAsia"/>
          <w:b/>
          <w:i/>
          <w:kern w:val="0"/>
          <w:sz w:val="22"/>
        </w:rPr>
        <w:t>truth</w:t>
      </w:r>
      <w:r>
        <w:rPr>
          <w:rFonts w:ascii="Times New Roman" w:eastAsia="宋体" w:hAnsi="Times New Roman" w:cs="Times New Roman"/>
          <w:b/>
          <w:i/>
          <w:kern w:val="0"/>
          <w:sz w:val="22"/>
        </w:rPr>
        <w:t xml:space="preserve"> </w:t>
      </w:r>
      <w:r>
        <w:rPr>
          <w:rFonts w:ascii="Times New Roman" w:eastAsia="宋体" w:hAnsi="Times New Roman" w:cs="Times New Roman" w:hint="eastAsia"/>
          <w:b/>
          <w:i/>
          <w:kern w:val="0"/>
          <w:sz w:val="22"/>
        </w:rPr>
        <w:t>label</w:t>
      </w:r>
      <w:r>
        <w:rPr>
          <w:rFonts w:ascii="Times New Roman" w:eastAsia="宋体" w:hAnsi="Times New Roman" w:cs="Times New Roman"/>
          <w:b/>
          <w:i/>
          <w:kern w:val="0"/>
          <w:sz w:val="22"/>
        </w:rPr>
        <w:t xml:space="preserve"> cannot be supported.</w:t>
      </w:r>
    </w:p>
    <w:p w:rsidR="007B7FCC" w:rsidRPr="00A42AE0" w:rsidRDefault="007B7FCC" w:rsidP="007B7FCC">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lastRenderedPageBreak/>
        <w:t xml:space="preserve">Proposal </w:t>
      </w:r>
      <w:r>
        <w:rPr>
          <w:rFonts w:ascii="Times New Roman" w:eastAsia="宋体" w:hAnsi="Times New Roman" w:cs="Times New Roman"/>
          <w:b/>
          <w:i/>
          <w:kern w:val="0"/>
          <w:sz w:val="22"/>
        </w:rPr>
        <w:t>6</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rsidR="007B7FCC" w:rsidRPr="00A42AE0" w:rsidRDefault="007B7FCC" w:rsidP="007B7FCC">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7</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rsidR="007B7FCC" w:rsidRPr="00A42AE0" w:rsidRDefault="007B7FCC" w:rsidP="007B7FCC">
      <w:pPr>
        <w:widowControl/>
        <w:adjustRightInd w:val="0"/>
        <w:snapToGrid w:val="0"/>
        <w:spacing w:after="120"/>
        <w:rPr>
          <w:rFonts w:ascii="Times New Roman" w:hAnsi="Times New Roman" w:cs="Times New Roman"/>
          <w:b/>
          <w:i/>
          <w:sz w:val="22"/>
          <w:lang w:val="en-GB"/>
        </w:rPr>
      </w:pPr>
      <w:r w:rsidRPr="00A42AE0">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8</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hAnsi="Times New Roman" w:cs="Times New Roman"/>
          <w:b/>
          <w:i/>
          <w:sz w:val="22"/>
          <w:lang w:val="en-GB"/>
        </w:rPr>
        <w:t>Collaboration level x, y and z all are suitable for case2b, UE-assisted/LMF-based positioning with LMF-side model, direct AI/ML positioning.</w:t>
      </w:r>
    </w:p>
    <w:p w:rsidR="007B7FCC" w:rsidRPr="00A42AE0" w:rsidRDefault="007B7FCC" w:rsidP="007B7FCC">
      <w:pPr>
        <w:widowControl/>
        <w:adjustRightInd w:val="0"/>
        <w:snapToGrid w:val="0"/>
        <w:spacing w:after="120"/>
        <w:rPr>
          <w:rFonts w:ascii="Times New Roman" w:eastAsia="宋体" w:hAnsi="Times New Roman" w:cs="Times New Roman"/>
          <w:b/>
          <w:i/>
          <w:kern w:val="0"/>
          <w:sz w:val="22"/>
        </w:rPr>
      </w:pPr>
      <w:r w:rsidRPr="00A42AE0">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9</w:t>
      </w:r>
      <w:r w:rsidRPr="00A42AE0">
        <w:rPr>
          <w:rFonts w:ascii="Times New Roman" w:eastAsia="宋体" w:hAnsi="Times New Roman" w:cs="Times New Roman"/>
          <w:b/>
          <w:i/>
          <w:kern w:val="0"/>
          <w:sz w:val="22"/>
        </w:rPr>
        <w:t>:</w:t>
      </w:r>
      <w:r w:rsidRPr="00A42AE0">
        <w:rPr>
          <w:rFonts w:ascii="Times New Roman" w:eastAsia="宋体" w:hAnsi="Times New Roman" w:cs="Times New Roman" w:hint="eastAsia"/>
          <w:b/>
          <w:i/>
          <w:kern w:val="0"/>
          <w:sz w:val="22"/>
        </w:rPr>
        <w:t xml:space="preserve"> </w:t>
      </w:r>
      <w:r w:rsidRPr="00A42AE0">
        <w:rPr>
          <w:rFonts w:ascii="Times New Roman" w:eastAsia="宋体" w:hAnsi="Times New Roman" w:cs="Times New Roman"/>
          <w:b/>
          <w:i/>
          <w:kern w:val="0"/>
          <w:sz w:val="22"/>
        </w:rPr>
        <w:t>Collaboration level x, y and z all are suitable for case 3a, NG-RAN node positioning with gNB-side model, AI/ML assisted positioning.</w:t>
      </w:r>
    </w:p>
    <w:p w:rsidR="007B7FCC" w:rsidRPr="00A42AE0" w:rsidRDefault="007B7FCC" w:rsidP="007B7FCC">
      <w:pPr>
        <w:widowControl/>
        <w:adjustRightInd w:val="0"/>
        <w:snapToGrid w:val="0"/>
        <w:spacing w:after="120"/>
        <w:rPr>
          <w:rFonts w:ascii="Times New Roman" w:hAnsi="Times New Roman" w:cs="Times New Roman"/>
          <w:b/>
          <w:i/>
          <w:sz w:val="22"/>
          <w:lang w:val="en-GB"/>
        </w:rPr>
      </w:pPr>
      <w:r w:rsidRPr="00A42AE0">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10</w:t>
      </w:r>
      <w:r w:rsidRPr="00A42AE0">
        <w:rPr>
          <w:rFonts w:ascii="Times New Roman" w:eastAsia="宋体" w:hAnsi="Times New Roman" w:cs="Times New Roman"/>
          <w:b/>
          <w:i/>
          <w:kern w:val="0"/>
          <w:sz w:val="22"/>
        </w:rPr>
        <w:t xml:space="preserve">: </w:t>
      </w:r>
      <w:r w:rsidRPr="00A42AE0">
        <w:rPr>
          <w:rFonts w:ascii="Times New Roman" w:hAnsi="Times New Roman" w:cs="Times New Roman"/>
          <w:b/>
          <w:i/>
          <w:sz w:val="22"/>
          <w:lang w:val="en-GB"/>
        </w:rPr>
        <w:t>Collaboration level x, y and z all are suitable for case 3b, NG-RAN node assisted positioning with LMF-side model, direct AI/ML positioning.</w:t>
      </w:r>
    </w:p>
    <w:p w:rsidR="009642EF" w:rsidRPr="006A0C04" w:rsidRDefault="009642EF" w:rsidP="00EB089F">
      <w:pPr>
        <w:pStyle w:val="1"/>
        <w:keepLines/>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References</w:t>
      </w:r>
    </w:p>
    <w:p w:rsidR="00C17E3D" w:rsidRPr="00C17E3D" w:rsidRDefault="00C17E3D" w:rsidP="00EB089F">
      <w:pPr>
        <w:pStyle w:val="aff7"/>
        <w:numPr>
          <w:ilvl w:val="0"/>
          <w:numId w:val="4"/>
        </w:numPr>
        <w:spacing w:after="120"/>
        <w:ind w:leftChars="0"/>
        <w:rPr>
          <w:rFonts w:eastAsia="宋体"/>
          <w:sz w:val="22"/>
          <w:lang w:val="en-US" w:eastAsia="zh-CN"/>
        </w:rPr>
      </w:pPr>
      <w:r w:rsidRPr="00C17E3D">
        <w:rPr>
          <w:rFonts w:eastAsia="宋体"/>
          <w:sz w:val="22"/>
          <w:lang w:val="en-US" w:eastAsia="zh-CN"/>
        </w:rPr>
        <w:t>RP-213599, New SI: Study on Artificial Intelligence (AI)/Machine Learning (ML) for NR Air Interface, RAN #94.</w:t>
      </w:r>
    </w:p>
    <w:p w:rsidR="008B2BBE" w:rsidRPr="008B2BBE" w:rsidRDefault="00970FB5" w:rsidP="00EB089F">
      <w:pPr>
        <w:pStyle w:val="aff7"/>
        <w:numPr>
          <w:ilvl w:val="0"/>
          <w:numId w:val="4"/>
        </w:numPr>
        <w:spacing w:after="120"/>
        <w:ind w:leftChars="0"/>
        <w:rPr>
          <w:rFonts w:eastAsia="宋体"/>
          <w:sz w:val="22"/>
          <w:lang w:val="en-US" w:eastAsia="zh-CN"/>
        </w:rPr>
      </w:pPr>
      <w:r>
        <w:rPr>
          <w:rFonts w:eastAsia="宋体"/>
          <w:sz w:val="22"/>
          <w:lang w:val="en-US" w:eastAsia="zh-CN"/>
        </w:rPr>
        <w:t>3GPP RAN1 #11</w:t>
      </w:r>
      <w:r w:rsidR="00DD1369">
        <w:rPr>
          <w:rFonts w:eastAsia="宋体"/>
          <w:sz w:val="22"/>
          <w:lang w:val="en-US" w:eastAsia="zh-CN"/>
        </w:rPr>
        <w:t>3</w:t>
      </w:r>
      <w:r w:rsidR="00831839">
        <w:rPr>
          <w:rFonts w:eastAsia="宋体"/>
          <w:sz w:val="22"/>
          <w:lang w:val="en-US" w:eastAsia="zh-CN"/>
        </w:rPr>
        <w:t xml:space="preserve"> </w:t>
      </w:r>
      <w:r w:rsidR="00134208">
        <w:rPr>
          <w:rFonts w:eastAsia="宋体"/>
          <w:sz w:val="22"/>
          <w:lang w:val="en-US" w:eastAsia="zh-CN"/>
        </w:rPr>
        <w:t>e-</w:t>
      </w:r>
      <w:r w:rsidR="008B2BBE" w:rsidRPr="008B2BBE">
        <w:rPr>
          <w:rFonts w:eastAsia="宋体"/>
          <w:sz w:val="22"/>
          <w:lang w:val="en-US" w:eastAsia="zh-CN"/>
        </w:rPr>
        <w:t>meeting, chairman’s notes.</w:t>
      </w:r>
    </w:p>
    <w:p w:rsidR="006A0C04" w:rsidRPr="00831839" w:rsidRDefault="00EB089F" w:rsidP="00831839">
      <w:pPr>
        <w:pStyle w:val="aff7"/>
        <w:numPr>
          <w:ilvl w:val="0"/>
          <w:numId w:val="4"/>
        </w:numPr>
        <w:spacing w:after="120"/>
        <w:ind w:leftChars="0"/>
        <w:rPr>
          <w:rFonts w:eastAsia="宋体"/>
          <w:sz w:val="22"/>
          <w:lang w:val="en-US" w:eastAsia="zh-CN"/>
        </w:rPr>
      </w:pPr>
      <w:r w:rsidRPr="00EB089F">
        <w:rPr>
          <w:rFonts w:eastAsia="宋体"/>
          <w:sz w:val="22"/>
          <w:lang w:val="en-US" w:eastAsia="zh-CN"/>
        </w:rPr>
        <w:t>TS 38.305, Stage 2 functional specification of User Equipment (UE) positioning in NG-RAN, v17.0.0</w:t>
      </w:r>
      <w:r>
        <w:rPr>
          <w:rFonts w:eastAsia="宋体"/>
          <w:sz w:val="22"/>
          <w:lang w:val="en-US" w:eastAsia="zh-CN"/>
        </w:rPr>
        <w:t>.</w:t>
      </w:r>
    </w:p>
    <w:sectPr w:rsidR="006A0C04" w:rsidRPr="00831839" w:rsidSect="009642EF">
      <w:headerReference w:type="default" r:id="rId9"/>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32A" w:rsidRDefault="0038732A">
      <w:r>
        <w:separator/>
      </w:r>
    </w:p>
  </w:endnote>
  <w:endnote w:type="continuationSeparator" w:id="0">
    <w:p w:rsidR="0038732A" w:rsidRDefault="0038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030889"/>
      <w:docPartObj>
        <w:docPartGallery w:val="Page Numbers (Bottom of Page)"/>
        <w:docPartUnique/>
      </w:docPartObj>
    </w:sdtPr>
    <w:sdtEndPr/>
    <w:sdtContent>
      <w:p w:rsidR="007B7FCC" w:rsidRPr="009032AE" w:rsidRDefault="007B7FCC" w:rsidP="009032AE">
        <w:pPr>
          <w:pStyle w:val="af4"/>
          <w:jc w:val="center"/>
        </w:pPr>
        <w:r>
          <w:fldChar w:fldCharType="begin"/>
        </w:r>
        <w:r>
          <w:instrText>PAGE   \* MERGEFORMAT</w:instrText>
        </w:r>
        <w:r>
          <w:fldChar w:fldCharType="separate"/>
        </w:r>
        <w:r w:rsidR="005940D6" w:rsidRPr="005940D6">
          <w:rPr>
            <w:noProof/>
            <w:lang w:val="zh-CN" w:eastAsia="zh-CN"/>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32A" w:rsidRDefault="0038732A">
      <w:r>
        <w:separator/>
      </w:r>
    </w:p>
  </w:footnote>
  <w:footnote w:type="continuationSeparator" w:id="0">
    <w:p w:rsidR="0038732A" w:rsidRDefault="00387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FCC" w:rsidRDefault="007B7FCC" w:rsidP="00596EF4">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3732B5"/>
    <w:multiLevelType w:val="multilevel"/>
    <w:tmpl w:val="348C4844"/>
    <w:lvl w:ilvl="0">
      <w:start w:val="3"/>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22B3A"/>
    <w:multiLevelType w:val="hybridMultilevel"/>
    <w:tmpl w:val="158AD0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5" w15:restartNumberingAfterBreak="0">
    <w:nsid w:val="49E8091F"/>
    <w:multiLevelType w:val="hybridMultilevel"/>
    <w:tmpl w:val="39CA8702"/>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D59A1"/>
    <w:multiLevelType w:val="hybridMultilevel"/>
    <w:tmpl w:val="814C9F3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1D0919"/>
    <w:multiLevelType w:val="hybridMultilevel"/>
    <w:tmpl w:val="7E10CF7A"/>
    <w:lvl w:ilvl="0" w:tplc="906621F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FA28A8"/>
    <w:multiLevelType w:val="hybridMultilevel"/>
    <w:tmpl w:val="FE383C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2908F6"/>
    <w:multiLevelType w:val="multilevel"/>
    <w:tmpl w:val="14AEA5B0"/>
    <w:lvl w:ilvl="0">
      <w:start w:val="5"/>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044C54"/>
    <w:multiLevelType w:val="multilevel"/>
    <w:tmpl w:val="D3DA0DC8"/>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0"/>
  </w:num>
  <w:num w:numId="2">
    <w:abstractNumId w:val="22"/>
  </w:num>
  <w:num w:numId="3">
    <w:abstractNumId w:val="10"/>
  </w:num>
  <w:num w:numId="4">
    <w:abstractNumId w:val="6"/>
  </w:num>
  <w:num w:numId="5">
    <w:abstractNumId w:val="29"/>
  </w:num>
  <w:num w:numId="6">
    <w:abstractNumId w:val="18"/>
  </w:num>
  <w:num w:numId="7">
    <w:abstractNumId w:val="8"/>
  </w:num>
  <w:num w:numId="8">
    <w:abstractNumId w:val="28"/>
  </w:num>
  <w:num w:numId="9">
    <w:abstractNumId w:val="9"/>
  </w:num>
  <w:num w:numId="10">
    <w:abstractNumId w:val="25"/>
  </w:num>
  <w:num w:numId="11">
    <w:abstractNumId w:val="17"/>
  </w:num>
  <w:num w:numId="12">
    <w:abstractNumId w:val="3"/>
  </w:num>
  <w:num w:numId="13">
    <w:abstractNumId w:val="1"/>
  </w:num>
  <w:num w:numId="14">
    <w:abstractNumId w:val="14"/>
  </w:num>
  <w:num w:numId="15">
    <w:abstractNumId w:val="27"/>
  </w:num>
  <w:num w:numId="16">
    <w:abstractNumId w:val="28"/>
  </w:num>
  <w:num w:numId="17">
    <w:abstractNumId w:val="27"/>
  </w:num>
  <w:num w:numId="18">
    <w:abstractNumId w:val="4"/>
  </w:num>
  <w:num w:numId="19">
    <w:abstractNumId w:val="11"/>
  </w:num>
  <w:num w:numId="20">
    <w:abstractNumId w:val="5"/>
  </w:num>
  <w:num w:numId="21">
    <w:abstractNumId w:val="16"/>
  </w:num>
  <w:num w:numId="22">
    <w:abstractNumId w:val="21"/>
  </w:num>
  <w:num w:numId="23">
    <w:abstractNumId w:val="7"/>
  </w:num>
  <w:num w:numId="24">
    <w:abstractNumId w:val="15"/>
  </w:num>
  <w:num w:numId="25">
    <w:abstractNumId w:val="26"/>
  </w:num>
  <w:num w:numId="26">
    <w:abstractNumId w:val="13"/>
  </w:num>
  <w:num w:numId="27">
    <w:abstractNumId w:val="19"/>
  </w:num>
  <w:num w:numId="28">
    <w:abstractNumId w:val="4"/>
  </w:num>
  <w:num w:numId="29">
    <w:abstractNumId w:val="4"/>
  </w:num>
  <w:num w:numId="30">
    <w:abstractNumId w:val="12"/>
  </w:num>
  <w:num w:numId="31">
    <w:abstractNumId w:val="2"/>
  </w:num>
  <w:num w:numId="32">
    <w:abstractNumId w:val="20"/>
  </w:num>
  <w:num w:numId="33">
    <w:abstractNumId w:val="30"/>
  </w:num>
  <w:num w:numId="34">
    <w:abstractNumId w:val="23"/>
  </w:num>
  <w:num w:numId="3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05961"/>
    <w:rsid w:val="00017F5B"/>
    <w:rsid w:val="00021F83"/>
    <w:rsid w:val="00022138"/>
    <w:rsid w:val="0002231B"/>
    <w:rsid w:val="00022F4D"/>
    <w:rsid w:val="00030C1D"/>
    <w:rsid w:val="00035947"/>
    <w:rsid w:val="00043A81"/>
    <w:rsid w:val="0004528E"/>
    <w:rsid w:val="000462EF"/>
    <w:rsid w:val="00046C06"/>
    <w:rsid w:val="000476C7"/>
    <w:rsid w:val="00051D59"/>
    <w:rsid w:val="000534D0"/>
    <w:rsid w:val="00061134"/>
    <w:rsid w:val="00063674"/>
    <w:rsid w:val="000700EC"/>
    <w:rsid w:val="0007139D"/>
    <w:rsid w:val="000744C0"/>
    <w:rsid w:val="00076579"/>
    <w:rsid w:val="00077CF4"/>
    <w:rsid w:val="00080C9A"/>
    <w:rsid w:val="0008186D"/>
    <w:rsid w:val="000834BB"/>
    <w:rsid w:val="00083D0E"/>
    <w:rsid w:val="00084D26"/>
    <w:rsid w:val="00090411"/>
    <w:rsid w:val="000A67B4"/>
    <w:rsid w:val="000B06B8"/>
    <w:rsid w:val="000B2273"/>
    <w:rsid w:val="000C2735"/>
    <w:rsid w:val="000C50B9"/>
    <w:rsid w:val="000C6930"/>
    <w:rsid w:val="000C7847"/>
    <w:rsid w:val="000D1029"/>
    <w:rsid w:val="000D371E"/>
    <w:rsid w:val="000D4BCB"/>
    <w:rsid w:val="000D571D"/>
    <w:rsid w:val="000E1A86"/>
    <w:rsid w:val="000E2D7A"/>
    <w:rsid w:val="000E49E1"/>
    <w:rsid w:val="000E4CEC"/>
    <w:rsid w:val="000E6FD2"/>
    <w:rsid w:val="000E78EE"/>
    <w:rsid w:val="000F3364"/>
    <w:rsid w:val="000F41B7"/>
    <w:rsid w:val="000F5DF4"/>
    <w:rsid w:val="000F7C81"/>
    <w:rsid w:val="000F7EA2"/>
    <w:rsid w:val="001018C5"/>
    <w:rsid w:val="00101AD7"/>
    <w:rsid w:val="00107B43"/>
    <w:rsid w:val="00116577"/>
    <w:rsid w:val="00117391"/>
    <w:rsid w:val="00123197"/>
    <w:rsid w:val="0013085C"/>
    <w:rsid w:val="00130CB9"/>
    <w:rsid w:val="00134208"/>
    <w:rsid w:val="00134734"/>
    <w:rsid w:val="00134A4E"/>
    <w:rsid w:val="00140220"/>
    <w:rsid w:val="0014275A"/>
    <w:rsid w:val="00143802"/>
    <w:rsid w:val="001447C7"/>
    <w:rsid w:val="001463BD"/>
    <w:rsid w:val="00152759"/>
    <w:rsid w:val="00157C76"/>
    <w:rsid w:val="00164D0D"/>
    <w:rsid w:val="00165510"/>
    <w:rsid w:val="00170CAC"/>
    <w:rsid w:val="001713C1"/>
    <w:rsid w:val="001718C9"/>
    <w:rsid w:val="00172927"/>
    <w:rsid w:val="001732F0"/>
    <w:rsid w:val="001758B0"/>
    <w:rsid w:val="001909BC"/>
    <w:rsid w:val="001925C4"/>
    <w:rsid w:val="001A1391"/>
    <w:rsid w:val="001A1632"/>
    <w:rsid w:val="001A485E"/>
    <w:rsid w:val="001A5E4C"/>
    <w:rsid w:val="001B0E42"/>
    <w:rsid w:val="001B2762"/>
    <w:rsid w:val="001B2C94"/>
    <w:rsid w:val="001B51C6"/>
    <w:rsid w:val="001B53BE"/>
    <w:rsid w:val="001B5D45"/>
    <w:rsid w:val="001C2308"/>
    <w:rsid w:val="001C6817"/>
    <w:rsid w:val="001D1619"/>
    <w:rsid w:val="001D2478"/>
    <w:rsid w:val="001D5B82"/>
    <w:rsid w:val="001E0DE1"/>
    <w:rsid w:val="001E1059"/>
    <w:rsid w:val="001E24B4"/>
    <w:rsid w:val="001E2EC7"/>
    <w:rsid w:val="001F5787"/>
    <w:rsid w:val="001F57AB"/>
    <w:rsid w:val="001F6EE1"/>
    <w:rsid w:val="00202688"/>
    <w:rsid w:val="00202C3F"/>
    <w:rsid w:val="002033D4"/>
    <w:rsid w:val="00214D23"/>
    <w:rsid w:val="002228D6"/>
    <w:rsid w:val="002267E8"/>
    <w:rsid w:val="00230E21"/>
    <w:rsid w:val="00231149"/>
    <w:rsid w:val="00237DBB"/>
    <w:rsid w:val="00240EFC"/>
    <w:rsid w:val="00241134"/>
    <w:rsid w:val="002426F7"/>
    <w:rsid w:val="00243A56"/>
    <w:rsid w:val="00243ECA"/>
    <w:rsid w:val="0024548E"/>
    <w:rsid w:val="002635BB"/>
    <w:rsid w:val="00267FE3"/>
    <w:rsid w:val="002729F5"/>
    <w:rsid w:val="00276C7F"/>
    <w:rsid w:val="00281049"/>
    <w:rsid w:val="002818A8"/>
    <w:rsid w:val="002827D7"/>
    <w:rsid w:val="00284D55"/>
    <w:rsid w:val="00285EB1"/>
    <w:rsid w:val="0029620E"/>
    <w:rsid w:val="002A0971"/>
    <w:rsid w:val="002A0F13"/>
    <w:rsid w:val="002B0A4C"/>
    <w:rsid w:val="002B206A"/>
    <w:rsid w:val="002B2866"/>
    <w:rsid w:val="002B76D6"/>
    <w:rsid w:val="002C1B53"/>
    <w:rsid w:val="002C69D1"/>
    <w:rsid w:val="002D0986"/>
    <w:rsid w:val="002D1C20"/>
    <w:rsid w:val="002D3308"/>
    <w:rsid w:val="002D4083"/>
    <w:rsid w:val="002D4A04"/>
    <w:rsid w:val="002E1328"/>
    <w:rsid w:val="002E1610"/>
    <w:rsid w:val="002E3976"/>
    <w:rsid w:val="002E6919"/>
    <w:rsid w:val="002E6DF9"/>
    <w:rsid w:val="002F0FDB"/>
    <w:rsid w:val="002F3CC0"/>
    <w:rsid w:val="003001DE"/>
    <w:rsid w:val="0030149E"/>
    <w:rsid w:val="00302164"/>
    <w:rsid w:val="00302513"/>
    <w:rsid w:val="003035B0"/>
    <w:rsid w:val="00303ECC"/>
    <w:rsid w:val="00304E41"/>
    <w:rsid w:val="00306B2B"/>
    <w:rsid w:val="00307A22"/>
    <w:rsid w:val="00316107"/>
    <w:rsid w:val="0032389C"/>
    <w:rsid w:val="00325EA5"/>
    <w:rsid w:val="00326096"/>
    <w:rsid w:val="00331E1D"/>
    <w:rsid w:val="003330AD"/>
    <w:rsid w:val="00333185"/>
    <w:rsid w:val="0033494A"/>
    <w:rsid w:val="003373E6"/>
    <w:rsid w:val="00350696"/>
    <w:rsid w:val="00355DFF"/>
    <w:rsid w:val="00356929"/>
    <w:rsid w:val="003569AC"/>
    <w:rsid w:val="003636EE"/>
    <w:rsid w:val="00365570"/>
    <w:rsid w:val="00365DA6"/>
    <w:rsid w:val="003660BF"/>
    <w:rsid w:val="0036627D"/>
    <w:rsid w:val="00367D1F"/>
    <w:rsid w:val="00367FDD"/>
    <w:rsid w:val="00371F9A"/>
    <w:rsid w:val="00374663"/>
    <w:rsid w:val="003817CE"/>
    <w:rsid w:val="0038732A"/>
    <w:rsid w:val="003920E5"/>
    <w:rsid w:val="00393596"/>
    <w:rsid w:val="0039492D"/>
    <w:rsid w:val="003A0F7B"/>
    <w:rsid w:val="003A3A47"/>
    <w:rsid w:val="003A442E"/>
    <w:rsid w:val="003A44E7"/>
    <w:rsid w:val="003B03F8"/>
    <w:rsid w:val="003B0AA2"/>
    <w:rsid w:val="003B121F"/>
    <w:rsid w:val="003B42FA"/>
    <w:rsid w:val="003B5B5F"/>
    <w:rsid w:val="003D3204"/>
    <w:rsid w:val="003D53A5"/>
    <w:rsid w:val="003D7ABD"/>
    <w:rsid w:val="003E05CE"/>
    <w:rsid w:val="003E4540"/>
    <w:rsid w:val="003E507E"/>
    <w:rsid w:val="003F38E3"/>
    <w:rsid w:val="003F7130"/>
    <w:rsid w:val="004029E6"/>
    <w:rsid w:val="00403EB4"/>
    <w:rsid w:val="0041023F"/>
    <w:rsid w:val="004122D3"/>
    <w:rsid w:val="00414A43"/>
    <w:rsid w:val="00417827"/>
    <w:rsid w:val="004205C7"/>
    <w:rsid w:val="0042291A"/>
    <w:rsid w:val="0042554C"/>
    <w:rsid w:val="004269DD"/>
    <w:rsid w:val="004272FD"/>
    <w:rsid w:val="00430C50"/>
    <w:rsid w:val="004310A6"/>
    <w:rsid w:val="00432F04"/>
    <w:rsid w:val="00433465"/>
    <w:rsid w:val="00444890"/>
    <w:rsid w:val="004469DA"/>
    <w:rsid w:val="00447693"/>
    <w:rsid w:val="00452991"/>
    <w:rsid w:val="00453D8D"/>
    <w:rsid w:val="00455C75"/>
    <w:rsid w:val="004578DC"/>
    <w:rsid w:val="00460349"/>
    <w:rsid w:val="00460FD8"/>
    <w:rsid w:val="00461ADC"/>
    <w:rsid w:val="0046207D"/>
    <w:rsid w:val="004640B8"/>
    <w:rsid w:val="0047183C"/>
    <w:rsid w:val="00472E7C"/>
    <w:rsid w:val="00474E92"/>
    <w:rsid w:val="00480EFD"/>
    <w:rsid w:val="00483145"/>
    <w:rsid w:val="0048385C"/>
    <w:rsid w:val="00484715"/>
    <w:rsid w:val="00485025"/>
    <w:rsid w:val="00490E7A"/>
    <w:rsid w:val="0049657F"/>
    <w:rsid w:val="004A0765"/>
    <w:rsid w:val="004A2AA6"/>
    <w:rsid w:val="004A59EC"/>
    <w:rsid w:val="004A78FE"/>
    <w:rsid w:val="004A7E2F"/>
    <w:rsid w:val="004B4FB9"/>
    <w:rsid w:val="004C32C0"/>
    <w:rsid w:val="004C5CF4"/>
    <w:rsid w:val="004C7986"/>
    <w:rsid w:val="004D025D"/>
    <w:rsid w:val="004E0760"/>
    <w:rsid w:val="004E14FF"/>
    <w:rsid w:val="004E461A"/>
    <w:rsid w:val="004E4628"/>
    <w:rsid w:val="004E5FEA"/>
    <w:rsid w:val="004F20BF"/>
    <w:rsid w:val="004F5B5D"/>
    <w:rsid w:val="004F5FBE"/>
    <w:rsid w:val="004F64B5"/>
    <w:rsid w:val="005041D5"/>
    <w:rsid w:val="00505250"/>
    <w:rsid w:val="00505AD2"/>
    <w:rsid w:val="00511054"/>
    <w:rsid w:val="00515DD6"/>
    <w:rsid w:val="0051694E"/>
    <w:rsid w:val="005204B0"/>
    <w:rsid w:val="0052328D"/>
    <w:rsid w:val="00523924"/>
    <w:rsid w:val="00527F7D"/>
    <w:rsid w:val="005305AE"/>
    <w:rsid w:val="005361CA"/>
    <w:rsid w:val="00537941"/>
    <w:rsid w:val="005425FB"/>
    <w:rsid w:val="00544465"/>
    <w:rsid w:val="00563459"/>
    <w:rsid w:val="005645C5"/>
    <w:rsid w:val="00566DF7"/>
    <w:rsid w:val="00567083"/>
    <w:rsid w:val="00567615"/>
    <w:rsid w:val="00567EE5"/>
    <w:rsid w:val="00570FF2"/>
    <w:rsid w:val="00571922"/>
    <w:rsid w:val="00571C3E"/>
    <w:rsid w:val="00580047"/>
    <w:rsid w:val="00582FA7"/>
    <w:rsid w:val="00584587"/>
    <w:rsid w:val="005854A4"/>
    <w:rsid w:val="0059026A"/>
    <w:rsid w:val="00591996"/>
    <w:rsid w:val="00593C90"/>
    <w:rsid w:val="005940D6"/>
    <w:rsid w:val="00596EF4"/>
    <w:rsid w:val="00597FDB"/>
    <w:rsid w:val="005A308D"/>
    <w:rsid w:val="005A5CA9"/>
    <w:rsid w:val="005A5F60"/>
    <w:rsid w:val="005A71DF"/>
    <w:rsid w:val="005A7FC3"/>
    <w:rsid w:val="005B3CC0"/>
    <w:rsid w:val="005B4BB9"/>
    <w:rsid w:val="005B5495"/>
    <w:rsid w:val="005B65F3"/>
    <w:rsid w:val="005B6873"/>
    <w:rsid w:val="005B771A"/>
    <w:rsid w:val="005C0025"/>
    <w:rsid w:val="005C22C4"/>
    <w:rsid w:val="005C49AD"/>
    <w:rsid w:val="005C4D83"/>
    <w:rsid w:val="005C6BF9"/>
    <w:rsid w:val="005C7364"/>
    <w:rsid w:val="005D06C8"/>
    <w:rsid w:val="005D23B8"/>
    <w:rsid w:val="005D5953"/>
    <w:rsid w:val="005D711F"/>
    <w:rsid w:val="005D7B5B"/>
    <w:rsid w:val="005F286B"/>
    <w:rsid w:val="005F58C1"/>
    <w:rsid w:val="005F6979"/>
    <w:rsid w:val="0060594F"/>
    <w:rsid w:val="00605E3F"/>
    <w:rsid w:val="00615F5E"/>
    <w:rsid w:val="0061744B"/>
    <w:rsid w:val="00624DA2"/>
    <w:rsid w:val="006260AD"/>
    <w:rsid w:val="00626C8F"/>
    <w:rsid w:val="00630D9D"/>
    <w:rsid w:val="006318F2"/>
    <w:rsid w:val="006344CC"/>
    <w:rsid w:val="00634F26"/>
    <w:rsid w:val="00642FD7"/>
    <w:rsid w:val="00643089"/>
    <w:rsid w:val="00643B38"/>
    <w:rsid w:val="0064528D"/>
    <w:rsid w:val="00650E71"/>
    <w:rsid w:val="00651B20"/>
    <w:rsid w:val="00655418"/>
    <w:rsid w:val="00656A14"/>
    <w:rsid w:val="006578A9"/>
    <w:rsid w:val="00660205"/>
    <w:rsid w:val="00670B2F"/>
    <w:rsid w:val="006816E5"/>
    <w:rsid w:val="00681CC3"/>
    <w:rsid w:val="00692BAB"/>
    <w:rsid w:val="00696F04"/>
    <w:rsid w:val="006A0C04"/>
    <w:rsid w:val="006A2E10"/>
    <w:rsid w:val="006A3209"/>
    <w:rsid w:val="006A4E26"/>
    <w:rsid w:val="006A54F8"/>
    <w:rsid w:val="006A5716"/>
    <w:rsid w:val="006A7A25"/>
    <w:rsid w:val="006B5F51"/>
    <w:rsid w:val="006C19F1"/>
    <w:rsid w:val="006C2B09"/>
    <w:rsid w:val="006C635C"/>
    <w:rsid w:val="006E1BD8"/>
    <w:rsid w:val="006F3399"/>
    <w:rsid w:val="006F3827"/>
    <w:rsid w:val="006F4424"/>
    <w:rsid w:val="00715FF2"/>
    <w:rsid w:val="00721DB8"/>
    <w:rsid w:val="00727A22"/>
    <w:rsid w:val="00731E07"/>
    <w:rsid w:val="00731EE5"/>
    <w:rsid w:val="00735B96"/>
    <w:rsid w:val="00737DE4"/>
    <w:rsid w:val="007425A5"/>
    <w:rsid w:val="00747B40"/>
    <w:rsid w:val="00751729"/>
    <w:rsid w:val="00753648"/>
    <w:rsid w:val="00753B1C"/>
    <w:rsid w:val="00753F3E"/>
    <w:rsid w:val="00765FF7"/>
    <w:rsid w:val="0076686E"/>
    <w:rsid w:val="00772672"/>
    <w:rsid w:val="00773525"/>
    <w:rsid w:val="00775051"/>
    <w:rsid w:val="00782AC8"/>
    <w:rsid w:val="00783FE3"/>
    <w:rsid w:val="0079002A"/>
    <w:rsid w:val="00791041"/>
    <w:rsid w:val="00791BAF"/>
    <w:rsid w:val="00793F5B"/>
    <w:rsid w:val="007942BC"/>
    <w:rsid w:val="0079468B"/>
    <w:rsid w:val="00796745"/>
    <w:rsid w:val="007A0A97"/>
    <w:rsid w:val="007A7377"/>
    <w:rsid w:val="007B3EAB"/>
    <w:rsid w:val="007B436F"/>
    <w:rsid w:val="007B7F77"/>
    <w:rsid w:val="007B7FCC"/>
    <w:rsid w:val="007D0C2F"/>
    <w:rsid w:val="007D5B5A"/>
    <w:rsid w:val="007E01A4"/>
    <w:rsid w:val="007F3175"/>
    <w:rsid w:val="00800A4B"/>
    <w:rsid w:val="008011A7"/>
    <w:rsid w:val="008014F2"/>
    <w:rsid w:val="008031B5"/>
    <w:rsid w:val="0080357D"/>
    <w:rsid w:val="00804B73"/>
    <w:rsid w:val="00806052"/>
    <w:rsid w:val="00806496"/>
    <w:rsid w:val="00811B09"/>
    <w:rsid w:val="00816F99"/>
    <w:rsid w:val="00827804"/>
    <w:rsid w:val="00831839"/>
    <w:rsid w:val="00833705"/>
    <w:rsid w:val="0083738F"/>
    <w:rsid w:val="00840162"/>
    <w:rsid w:val="008401C4"/>
    <w:rsid w:val="00841296"/>
    <w:rsid w:val="008417C0"/>
    <w:rsid w:val="008501BA"/>
    <w:rsid w:val="00850410"/>
    <w:rsid w:val="008565C6"/>
    <w:rsid w:val="00865950"/>
    <w:rsid w:val="0086679E"/>
    <w:rsid w:val="00870BF9"/>
    <w:rsid w:val="00871535"/>
    <w:rsid w:val="00871876"/>
    <w:rsid w:val="00880B0B"/>
    <w:rsid w:val="00883D21"/>
    <w:rsid w:val="00884F85"/>
    <w:rsid w:val="008852C3"/>
    <w:rsid w:val="00886EFE"/>
    <w:rsid w:val="0088705E"/>
    <w:rsid w:val="008926B3"/>
    <w:rsid w:val="00892D00"/>
    <w:rsid w:val="00895182"/>
    <w:rsid w:val="00897C19"/>
    <w:rsid w:val="00897D34"/>
    <w:rsid w:val="008A2A09"/>
    <w:rsid w:val="008B2BBE"/>
    <w:rsid w:val="008B2E2F"/>
    <w:rsid w:val="008B5D49"/>
    <w:rsid w:val="008B762D"/>
    <w:rsid w:val="008C1C54"/>
    <w:rsid w:val="008C23FB"/>
    <w:rsid w:val="008C29A1"/>
    <w:rsid w:val="008C2B9B"/>
    <w:rsid w:val="008C6D73"/>
    <w:rsid w:val="008D007A"/>
    <w:rsid w:val="008D3CBE"/>
    <w:rsid w:val="008E267E"/>
    <w:rsid w:val="008E57AA"/>
    <w:rsid w:val="008F1D36"/>
    <w:rsid w:val="008F1DBC"/>
    <w:rsid w:val="008F58C4"/>
    <w:rsid w:val="008F7BD5"/>
    <w:rsid w:val="00901AB7"/>
    <w:rsid w:val="009032AE"/>
    <w:rsid w:val="009036A1"/>
    <w:rsid w:val="009108A8"/>
    <w:rsid w:val="00925370"/>
    <w:rsid w:val="00926FBC"/>
    <w:rsid w:val="00931B09"/>
    <w:rsid w:val="009408C5"/>
    <w:rsid w:val="00941E44"/>
    <w:rsid w:val="00943880"/>
    <w:rsid w:val="00943A7D"/>
    <w:rsid w:val="00943C37"/>
    <w:rsid w:val="00944971"/>
    <w:rsid w:val="0095094C"/>
    <w:rsid w:val="009525B3"/>
    <w:rsid w:val="00954353"/>
    <w:rsid w:val="009554E7"/>
    <w:rsid w:val="009608F3"/>
    <w:rsid w:val="009642EF"/>
    <w:rsid w:val="00970FB5"/>
    <w:rsid w:val="00974931"/>
    <w:rsid w:val="00976440"/>
    <w:rsid w:val="009768D1"/>
    <w:rsid w:val="00980524"/>
    <w:rsid w:val="00980B48"/>
    <w:rsid w:val="0098222B"/>
    <w:rsid w:val="00984B1F"/>
    <w:rsid w:val="009957D6"/>
    <w:rsid w:val="00997965"/>
    <w:rsid w:val="009A067B"/>
    <w:rsid w:val="009A1480"/>
    <w:rsid w:val="009B2F3B"/>
    <w:rsid w:val="009B39BE"/>
    <w:rsid w:val="009B3C77"/>
    <w:rsid w:val="009B6C75"/>
    <w:rsid w:val="009B75EB"/>
    <w:rsid w:val="009C5293"/>
    <w:rsid w:val="009C6328"/>
    <w:rsid w:val="009D0292"/>
    <w:rsid w:val="009E10E3"/>
    <w:rsid w:val="009E1390"/>
    <w:rsid w:val="009F2B0A"/>
    <w:rsid w:val="00A00525"/>
    <w:rsid w:val="00A00D4E"/>
    <w:rsid w:val="00A05930"/>
    <w:rsid w:val="00A0631F"/>
    <w:rsid w:val="00A076A4"/>
    <w:rsid w:val="00A10E3E"/>
    <w:rsid w:val="00A12A1B"/>
    <w:rsid w:val="00A140ED"/>
    <w:rsid w:val="00A23AE9"/>
    <w:rsid w:val="00A32285"/>
    <w:rsid w:val="00A3409F"/>
    <w:rsid w:val="00A34E03"/>
    <w:rsid w:val="00A35B41"/>
    <w:rsid w:val="00A42AE0"/>
    <w:rsid w:val="00A43467"/>
    <w:rsid w:val="00A45E9A"/>
    <w:rsid w:val="00A4633B"/>
    <w:rsid w:val="00A52344"/>
    <w:rsid w:val="00A603C5"/>
    <w:rsid w:val="00A64EA5"/>
    <w:rsid w:val="00A656D3"/>
    <w:rsid w:val="00A70547"/>
    <w:rsid w:val="00A72D0D"/>
    <w:rsid w:val="00A72EE9"/>
    <w:rsid w:val="00A73B20"/>
    <w:rsid w:val="00A7556D"/>
    <w:rsid w:val="00A77FB7"/>
    <w:rsid w:val="00A82E8C"/>
    <w:rsid w:val="00A84A78"/>
    <w:rsid w:val="00A878BE"/>
    <w:rsid w:val="00A91D9E"/>
    <w:rsid w:val="00A921E7"/>
    <w:rsid w:val="00A9220A"/>
    <w:rsid w:val="00A92C44"/>
    <w:rsid w:val="00A93E6D"/>
    <w:rsid w:val="00A94ACD"/>
    <w:rsid w:val="00AA25E8"/>
    <w:rsid w:val="00AA6BFA"/>
    <w:rsid w:val="00AB7070"/>
    <w:rsid w:val="00AB799D"/>
    <w:rsid w:val="00AC6A3E"/>
    <w:rsid w:val="00AD0A98"/>
    <w:rsid w:val="00AE0D7A"/>
    <w:rsid w:val="00AE1399"/>
    <w:rsid w:val="00AE59B6"/>
    <w:rsid w:val="00AE5A4F"/>
    <w:rsid w:val="00AE5CA4"/>
    <w:rsid w:val="00AE7B05"/>
    <w:rsid w:val="00AF15C9"/>
    <w:rsid w:val="00AF1A99"/>
    <w:rsid w:val="00AF41F2"/>
    <w:rsid w:val="00B1096F"/>
    <w:rsid w:val="00B15A0D"/>
    <w:rsid w:val="00B161E2"/>
    <w:rsid w:val="00B32F9B"/>
    <w:rsid w:val="00B3680B"/>
    <w:rsid w:val="00B51451"/>
    <w:rsid w:val="00B53BD5"/>
    <w:rsid w:val="00B659E2"/>
    <w:rsid w:val="00B66146"/>
    <w:rsid w:val="00B664C2"/>
    <w:rsid w:val="00B70C5F"/>
    <w:rsid w:val="00B804D3"/>
    <w:rsid w:val="00B8232D"/>
    <w:rsid w:val="00B83E39"/>
    <w:rsid w:val="00B87B47"/>
    <w:rsid w:val="00B9071A"/>
    <w:rsid w:val="00B91922"/>
    <w:rsid w:val="00B9217A"/>
    <w:rsid w:val="00B93D12"/>
    <w:rsid w:val="00B95B5F"/>
    <w:rsid w:val="00BA42D8"/>
    <w:rsid w:val="00BA4F28"/>
    <w:rsid w:val="00BA761A"/>
    <w:rsid w:val="00BB189E"/>
    <w:rsid w:val="00BB269D"/>
    <w:rsid w:val="00BB5BF5"/>
    <w:rsid w:val="00BB70AD"/>
    <w:rsid w:val="00BB7455"/>
    <w:rsid w:val="00BC145D"/>
    <w:rsid w:val="00BC1824"/>
    <w:rsid w:val="00BD39ED"/>
    <w:rsid w:val="00BE2AB7"/>
    <w:rsid w:val="00BE3FB4"/>
    <w:rsid w:val="00BE4D08"/>
    <w:rsid w:val="00BF0E90"/>
    <w:rsid w:val="00C00795"/>
    <w:rsid w:val="00C02803"/>
    <w:rsid w:val="00C06A31"/>
    <w:rsid w:val="00C07F86"/>
    <w:rsid w:val="00C10088"/>
    <w:rsid w:val="00C10B48"/>
    <w:rsid w:val="00C14C93"/>
    <w:rsid w:val="00C17E3D"/>
    <w:rsid w:val="00C22077"/>
    <w:rsid w:val="00C25D81"/>
    <w:rsid w:val="00C31688"/>
    <w:rsid w:val="00C3794B"/>
    <w:rsid w:val="00C43FAD"/>
    <w:rsid w:val="00C47EFD"/>
    <w:rsid w:val="00C5620D"/>
    <w:rsid w:val="00C67B12"/>
    <w:rsid w:val="00C77F35"/>
    <w:rsid w:val="00C82966"/>
    <w:rsid w:val="00C82D71"/>
    <w:rsid w:val="00C90D74"/>
    <w:rsid w:val="00C910A6"/>
    <w:rsid w:val="00C94B13"/>
    <w:rsid w:val="00C958B9"/>
    <w:rsid w:val="00CA1477"/>
    <w:rsid w:val="00CA627A"/>
    <w:rsid w:val="00CA704C"/>
    <w:rsid w:val="00CB0181"/>
    <w:rsid w:val="00CB13F5"/>
    <w:rsid w:val="00CB71AE"/>
    <w:rsid w:val="00CC2F23"/>
    <w:rsid w:val="00CC61FA"/>
    <w:rsid w:val="00CC7011"/>
    <w:rsid w:val="00CD4FD5"/>
    <w:rsid w:val="00CD683F"/>
    <w:rsid w:val="00CE0E2C"/>
    <w:rsid w:val="00CE4F24"/>
    <w:rsid w:val="00CE51C9"/>
    <w:rsid w:val="00CF1C8C"/>
    <w:rsid w:val="00CF27E8"/>
    <w:rsid w:val="00D06B58"/>
    <w:rsid w:val="00D13150"/>
    <w:rsid w:val="00D14F59"/>
    <w:rsid w:val="00D17128"/>
    <w:rsid w:val="00D24B35"/>
    <w:rsid w:val="00D25324"/>
    <w:rsid w:val="00D27060"/>
    <w:rsid w:val="00D30A47"/>
    <w:rsid w:val="00D345B2"/>
    <w:rsid w:val="00D40758"/>
    <w:rsid w:val="00D4243F"/>
    <w:rsid w:val="00D53183"/>
    <w:rsid w:val="00D5536C"/>
    <w:rsid w:val="00D55CFA"/>
    <w:rsid w:val="00D55FC9"/>
    <w:rsid w:val="00D60828"/>
    <w:rsid w:val="00D6221B"/>
    <w:rsid w:val="00D66995"/>
    <w:rsid w:val="00D67BF0"/>
    <w:rsid w:val="00D709DA"/>
    <w:rsid w:val="00D80C69"/>
    <w:rsid w:val="00D85F4B"/>
    <w:rsid w:val="00D87EF6"/>
    <w:rsid w:val="00D90C5C"/>
    <w:rsid w:val="00D924F0"/>
    <w:rsid w:val="00D9321E"/>
    <w:rsid w:val="00D93828"/>
    <w:rsid w:val="00D94D08"/>
    <w:rsid w:val="00DA6F93"/>
    <w:rsid w:val="00DA738A"/>
    <w:rsid w:val="00DA7FE9"/>
    <w:rsid w:val="00DB0643"/>
    <w:rsid w:val="00DC22BC"/>
    <w:rsid w:val="00DD08FE"/>
    <w:rsid w:val="00DD114C"/>
    <w:rsid w:val="00DD1369"/>
    <w:rsid w:val="00DD27A2"/>
    <w:rsid w:val="00DD3C9D"/>
    <w:rsid w:val="00DD72D0"/>
    <w:rsid w:val="00DD7B9E"/>
    <w:rsid w:val="00DD7BE0"/>
    <w:rsid w:val="00DE2AE5"/>
    <w:rsid w:val="00DE65FF"/>
    <w:rsid w:val="00DE75B1"/>
    <w:rsid w:val="00E00DA4"/>
    <w:rsid w:val="00E05C51"/>
    <w:rsid w:val="00E11FBB"/>
    <w:rsid w:val="00E11FD1"/>
    <w:rsid w:val="00E1219A"/>
    <w:rsid w:val="00E125BD"/>
    <w:rsid w:val="00E15ED3"/>
    <w:rsid w:val="00E21697"/>
    <w:rsid w:val="00E21F50"/>
    <w:rsid w:val="00E24261"/>
    <w:rsid w:val="00E24440"/>
    <w:rsid w:val="00E25912"/>
    <w:rsid w:val="00E26606"/>
    <w:rsid w:val="00E30AAA"/>
    <w:rsid w:val="00E40682"/>
    <w:rsid w:val="00E426C1"/>
    <w:rsid w:val="00E433C9"/>
    <w:rsid w:val="00E50D7D"/>
    <w:rsid w:val="00E5450F"/>
    <w:rsid w:val="00E57D96"/>
    <w:rsid w:val="00E63564"/>
    <w:rsid w:val="00E70FBF"/>
    <w:rsid w:val="00E745F8"/>
    <w:rsid w:val="00E768F0"/>
    <w:rsid w:val="00E76C0B"/>
    <w:rsid w:val="00E823F5"/>
    <w:rsid w:val="00E90DB3"/>
    <w:rsid w:val="00E91426"/>
    <w:rsid w:val="00EA18AF"/>
    <w:rsid w:val="00EA1A56"/>
    <w:rsid w:val="00EA6281"/>
    <w:rsid w:val="00EB089F"/>
    <w:rsid w:val="00EB3DA9"/>
    <w:rsid w:val="00EB4EC0"/>
    <w:rsid w:val="00EB7264"/>
    <w:rsid w:val="00EB743D"/>
    <w:rsid w:val="00EC3650"/>
    <w:rsid w:val="00EC719F"/>
    <w:rsid w:val="00ED0AF7"/>
    <w:rsid w:val="00ED1259"/>
    <w:rsid w:val="00ED4309"/>
    <w:rsid w:val="00ED7339"/>
    <w:rsid w:val="00EE0DC5"/>
    <w:rsid w:val="00EE1B05"/>
    <w:rsid w:val="00EE6980"/>
    <w:rsid w:val="00EF4624"/>
    <w:rsid w:val="00F033C4"/>
    <w:rsid w:val="00F041EE"/>
    <w:rsid w:val="00F10B63"/>
    <w:rsid w:val="00F10E61"/>
    <w:rsid w:val="00F1238E"/>
    <w:rsid w:val="00F161D0"/>
    <w:rsid w:val="00F22173"/>
    <w:rsid w:val="00F22FDE"/>
    <w:rsid w:val="00F245A4"/>
    <w:rsid w:val="00F24956"/>
    <w:rsid w:val="00F37471"/>
    <w:rsid w:val="00F401F1"/>
    <w:rsid w:val="00F47F40"/>
    <w:rsid w:val="00F50ADF"/>
    <w:rsid w:val="00F54B39"/>
    <w:rsid w:val="00F64AD8"/>
    <w:rsid w:val="00F705CC"/>
    <w:rsid w:val="00F71F86"/>
    <w:rsid w:val="00F73C7F"/>
    <w:rsid w:val="00F7462B"/>
    <w:rsid w:val="00F8364A"/>
    <w:rsid w:val="00F86F7A"/>
    <w:rsid w:val="00F91609"/>
    <w:rsid w:val="00F9469D"/>
    <w:rsid w:val="00F975F6"/>
    <w:rsid w:val="00FA01F0"/>
    <w:rsid w:val="00FA3230"/>
    <w:rsid w:val="00FA4C72"/>
    <w:rsid w:val="00FA7D9A"/>
    <w:rsid w:val="00FB1D20"/>
    <w:rsid w:val="00FC4F27"/>
    <w:rsid w:val="00FC7C07"/>
    <w:rsid w:val="00FD11E7"/>
    <w:rsid w:val="00FD20ED"/>
    <w:rsid w:val="00FD3A94"/>
    <w:rsid w:val="00FE2BAC"/>
    <w:rsid w:val="00FE6885"/>
    <w:rsid w:val="00FE6AA1"/>
    <w:rsid w:val="00FF1C94"/>
    <w:rsid w:val="00FF5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7223E"/>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0FB5"/>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uiPriority w:val="99"/>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uiPriority w:val="99"/>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 w:type="paragraph" w:styleId="affd">
    <w:name w:val="Subtitle"/>
    <w:basedOn w:val="a1"/>
    <w:next w:val="a1"/>
    <w:link w:val="affe"/>
    <w:uiPriority w:val="11"/>
    <w:qFormat/>
    <w:rsid w:val="00DD1369"/>
    <w:pPr>
      <w:spacing w:before="240" w:after="60" w:line="312" w:lineRule="auto"/>
      <w:jc w:val="center"/>
      <w:outlineLvl w:val="1"/>
    </w:pPr>
    <w:rPr>
      <w:b/>
      <w:bCs/>
      <w:kern w:val="28"/>
      <w:sz w:val="32"/>
      <w:szCs w:val="32"/>
    </w:rPr>
  </w:style>
  <w:style w:type="character" w:customStyle="1" w:styleId="affe">
    <w:name w:val="副标题 字符"/>
    <w:basedOn w:val="a2"/>
    <w:link w:val="affd"/>
    <w:uiPriority w:val="11"/>
    <w:rsid w:val="00DD1369"/>
    <w:rPr>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8207325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287012097">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363220">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68654285">
      <w:bodyDiv w:val="1"/>
      <w:marLeft w:val="0"/>
      <w:marRight w:val="0"/>
      <w:marTop w:val="0"/>
      <w:marBottom w:val="0"/>
      <w:divBdr>
        <w:top w:val="none" w:sz="0" w:space="0" w:color="auto"/>
        <w:left w:val="none" w:sz="0" w:space="0" w:color="auto"/>
        <w:bottom w:val="none" w:sz="0" w:space="0" w:color="auto"/>
        <w:right w:val="none" w:sz="0" w:space="0" w:color="auto"/>
      </w:divBdr>
    </w:div>
    <w:div w:id="132913995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928272">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5268917">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F65BC-6204-40EB-AF30-8698C71C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14953</TotalTime>
  <Pages>9</Pages>
  <Words>4038</Words>
  <Characters>23022</Characters>
  <Application>Microsoft Office Word</Application>
  <DocSecurity>0</DocSecurity>
  <Lines>191</Lines>
  <Paragraphs>54</Paragraphs>
  <ScaleCrop>false</ScaleCrop>
  <Company/>
  <LinksUpToDate>false</LinksUpToDate>
  <CharactersWithSpaces>27006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141</cp:revision>
  <dcterms:created xsi:type="dcterms:W3CDTF">2021-07-20T03:38:00Z</dcterms:created>
  <dcterms:modified xsi:type="dcterms:W3CDTF">2023-08-10T08:57:00Z</dcterms:modified>
</cp:coreProperties>
</file>