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7645A0" w14:textId="38240673" w:rsidR="00D41533" w:rsidRPr="00D41533" w:rsidRDefault="00D41533" w:rsidP="00D41533">
      <w:pPr>
        <w:pStyle w:val="a4"/>
        <w:tabs>
          <w:tab w:val="left" w:pos="1800"/>
        </w:tabs>
        <w:ind w:left="1800" w:hanging="1800"/>
        <w:rPr>
          <w:rFonts w:cs="Arial"/>
          <w:bCs/>
          <w:sz w:val="24"/>
        </w:rPr>
      </w:pPr>
      <w:bookmarkStart w:id="0" w:name="_Hlk125907313"/>
      <w:r w:rsidRPr="00D41533">
        <w:rPr>
          <w:rFonts w:cs="Arial"/>
          <w:bCs/>
          <w:sz w:val="24"/>
        </w:rPr>
        <w:t>3GPP TSG RAN WG1 #113</w:t>
      </w:r>
      <w:r w:rsidRPr="00D41533">
        <w:rPr>
          <w:rFonts w:cs="Arial"/>
          <w:bCs/>
          <w:sz w:val="24"/>
        </w:rPr>
        <w:tab/>
        <w:t xml:space="preserve"> </w:t>
      </w:r>
      <w:r w:rsidRPr="00D41533">
        <w:rPr>
          <w:rFonts w:cs="Arial"/>
          <w:bCs/>
          <w:sz w:val="24"/>
        </w:rPr>
        <w:tab/>
        <w:t xml:space="preserve">                                               R1-23</w:t>
      </w:r>
      <w:r w:rsidR="005F7845">
        <w:rPr>
          <w:rFonts w:cs="Arial"/>
          <w:bCs/>
          <w:sz w:val="24"/>
        </w:rPr>
        <w:t>05415</w:t>
      </w:r>
    </w:p>
    <w:p w14:paraId="6ED628F2" w14:textId="2C59D501" w:rsidR="003D3369" w:rsidRPr="00CE2F0C" w:rsidRDefault="00D41533" w:rsidP="00D41533">
      <w:pPr>
        <w:pStyle w:val="a4"/>
        <w:tabs>
          <w:tab w:val="left" w:pos="1800"/>
        </w:tabs>
        <w:ind w:left="1800" w:hanging="1800"/>
        <w:rPr>
          <w:rFonts w:eastAsia="宋体"/>
          <w:sz w:val="22"/>
          <w:lang w:eastAsia="zh-CN"/>
        </w:rPr>
      </w:pPr>
      <w:r w:rsidRPr="00D41533">
        <w:rPr>
          <w:rFonts w:eastAsia="Times New Roman" w:cs="Arial"/>
          <w:bCs/>
          <w:sz w:val="24"/>
        </w:rPr>
        <w:t>Incheon, Korea, May 22</w:t>
      </w:r>
      <w:r w:rsidRPr="00D41533">
        <w:rPr>
          <w:rFonts w:eastAsia="Times New Roman" w:cs="Arial"/>
          <w:bCs/>
          <w:sz w:val="24"/>
          <w:vertAlign w:val="superscript"/>
        </w:rPr>
        <w:t>th</w:t>
      </w:r>
      <w:r w:rsidRPr="00D41533">
        <w:rPr>
          <w:rFonts w:eastAsia="Times New Roman" w:cs="Arial"/>
          <w:bCs/>
          <w:sz w:val="24"/>
        </w:rPr>
        <w:t xml:space="preserve"> – 26</w:t>
      </w:r>
      <w:r w:rsidRPr="00D41533">
        <w:rPr>
          <w:rFonts w:eastAsia="Times New Roman" w:cs="Arial"/>
          <w:bCs/>
          <w:sz w:val="24"/>
          <w:vertAlign w:val="superscript"/>
        </w:rPr>
        <w:t>th</w:t>
      </w:r>
      <w:r w:rsidRPr="00D41533">
        <w:rPr>
          <w:rFonts w:eastAsia="Times New Roman" w:cs="Arial"/>
          <w:bCs/>
          <w:sz w:val="24"/>
        </w:rPr>
        <w:t>, 2023</w:t>
      </w:r>
      <w:bookmarkEnd w:id="0"/>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97E2C25" w:rsidR="002328B0" w:rsidRPr="0061508F" w:rsidRDefault="002328B0" w:rsidP="002328B0">
      <w:pPr>
        <w:pStyle w:val="a4"/>
        <w:tabs>
          <w:tab w:val="clear" w:pos="4536"/>
          <w:tab w:val="left" w:pos="1800"/>
        </w:tabs>
        <w:spacing w:line="288" w:lineRule="auto"/>
        <w:ind w:left="1800" w:hanging="1800"/>
        <w:rPr>
          <w:rFonts w:eastAsia="宋体" w:cs="Arial"/>
          <w:sz w:val="22"/>
          <w:lang w:eastAsia="zh-CN"/>
        </w:rPr>
      </w:pPr>
      <w:r w:rsidRPr="0061508F">
        <w:rPr>
          <w:rFonts w:cs="Arial"/>
          <w:sz w:val="22"/>
        </w:rPr>
        <w:t>Title:</w:t>
      </w:r>
      <w:r w:rsidRPr="0061508F">
        <w:rPr>
          <w:rFonts w:cs="Arial"/>
          <w:sz w:val="22"/>
        </w:rPr>
        <w:tab/>
      </w:r>
      <w:r w:rsidR="00D60DC8" w:rsidRPr="0061508F">
        <w:rPr>
          <w:rFonts w:cs="Arial"/>
          <w:sz w:val="22"/>
        </w:rPr>
        <w:t xml:space="preserve">Discussion on </w:t>
      </w:r>
      <w:r w:rsidR="0061508F" w:rsidRPr="0061508F">
        <w:rPr>
          <w:rFonts w:eastAsiaTheme="minorEastAsia" w:cs="Arial"/>
          <w:sz w:val="22"/>
          <w:lang w:eastAsia="zh-CN"/>
        </w:rPr>
        <w:t>l</w:t>
      </w:r>
      <w:r w:rsidR="00D60DC8" w:rsidRPr="0061508F">
        <w:rPr>
          <w:rFonts w:cs="Arial"/>
          <w:sz w:val="22"/>
        </w:rPr>
        <w:t xml:space="preserve">ow </w:t>
      </w:r>
      <w:r w:rsidR="0061508F" w:rsidRPr="0061508F">
        <w:rPr>
          <w:rFonts w:cs="Arial"/>
          <w:sz w:val="22"/>
        </w:rPr>
        <w:t>p</w:t>
      </w:r>
      <w:r w:rsidR="00D60DC8" w:rsidRPr="0061508F">
        <w:rPr>
          <w:rFonts w:cs="Arial"/>
          <w:sz w:val="22"/>
        </w:rPr>
        <w:t xml:space="preserve">ower </w:t>
      </w:r>
      <w:r w:rsidR="0061508F" w:rsidRPr="0061508F">
        <w:rPr>
          <w:rFonts w:cs="Arial"/>
          <w:sz w:val="22"/>
        </w:rPr>
        <w:t>h</w:t>
      </w:r>
      <w:r w:rsidR="00D60DC8" w:rsidRPr="0061508F">
        <w:rPr>
          <w:rFonts w:cs="Arial"/>
          <w:sz w:val="22"/>
        </w:rPr>
        <w:t xml:space="preserve">igh </w:t>
      </w:r>
      <w:r w:rsidR="0061508F" w:rsidRPr="0061508F">
        <w:rPr>
          <w:rFonts w:cs="Arial"/>
          <w:sz w:val="22"/>
        </w:rPr>
        <w:t>a</w:t>
      </w:r>
      <w:r w:rsidR="00D60DC8" w:rsidRPr="0061508F">
        <w:rPr>
          <w:rFonts w:cs="Arial"/>
          <w:sz w:val="22"/>
        </w:rPr>
        <w:t xml:space="preserve">ccuracy </w:t>
      </w:r>
      <w:r w:rsidR="0061508F" w:rsidRPr="0061508F">
        <w:rPr>
          <w:rFonts w:cs="Arial"/>
          <w:sz w:val="22"/>
        </w:rPr>
        <w:t>p</w:t>
      </w:r>
      <w:r w:rsidR="00D60DC8" w:rsidRPr="0061508F">
        <w:rPr>
          <w:rFonts w:cs="Arial"/>
          <w:sz w:val="22"/>
        </w:rPr>
        <w:t>ositioning</w:t>
      </w:r>
    </w:p>
    <w:p w14:paraId="4D626EB5" w14:textId="3B928BEA"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55EF3">
        <w:rPr>
          <w:sz w:val="22"/>
        </w:rPr>
        <w:t>9</w:t>
      </w:r>
      <w:r>
        <w:rPr>
          <w:rFonts w:eastAsia="宋体"/>
          <w:sz w:val="22"/>
          <w:lang w:eastAsia="zh-CN"/>
        </w:rPr>
        <w:t>.</w:t>
      </w:r>
      <w:r w:rsidR="003B2B21">
        <w:rPr>
          <w:rFonts w:eastAsia="宋体"/>
          <w:sz w:val="22"/>
          <w:lang w:eastAsia="zh-CN"/>
        </w:rPr>
        <w:t>5</w:t>
      </w:r>
      <w:r>
        <w:rPr>
          <w:rFonts w:eastAsia="宋体"/>
          <w:sz w:val="22"/>
          <w:lang w:eastAsia="zh-CN"/>
        </w:rPr>
        <w:t>.</w:t>
      </w:r>
      <w:r w:rsidR="00055EF3">
        <w:rPr>
          <w:rFonts w:eastAsia="宋体"/>
          <w:sz w:val="22"/>
          <w:lang w:eastAsia="zh-CN"/>
        </w:rPr>
        <w:t>3</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Pr="00BD22DB" w:rsidRDefault="00FE5E75" w:rsidP="007729F3">
      <w:pPr>
        <w:pStyle w:val="01"/>
        <w:numPr>
          <w:ilvl w:val="0"/>
          <w:numId w:val="1"/>
        </w:numPr>
        <w:ind w:left="562" w:hanging="562"/>
        <w:rPr>
          <w:b/>
        </w:rPr>
      </w:pPr>
      <w:r w:rsidRPr="00BD22DB">
        <w:rPr>
          <w:b/>
        </w:rPr>
        <w:t>Introduction</w:t>
      </w:r>
    </w:p>
    <w:p w14:paraId="0CD09E18" w14:textId="56374CCF" w:rsidR="00262E7B" w:rsidRDefault="00E85087" w:rsidP="007729F3">
      <w:pPr>
        <w:pStyle w:val="00Text"/>
        <w:spacing w:line="240" w:lineRule="auto"/>
      </w:pPr>
      <w:bookmarkStart w:id="1" w:name="_Hlk30969022"/>
      <w:r>
        <w:t>In R16, the p</w:t>
      </w:r>
      <w:r w:rsidR="00E11FA0">
        <w:t>ositioning functionality was introduced to NR</w:t>
      </w:r>
      <w:r>
        <w:t xml:space="preserve"> system</w:t>
      </w:r>
      <w:r w:rsidR="00E11FA0">
        <w:t>. In R17, further enhancement for positioning was studied and specified to improve the accuracy, latency</w:t>
      </w:r>
      <w:r w:rsidR="00B67755">
        <w:t xml:space="preserve">, </w:t>
      </w:r>
      <w:r w:rsidR="00E11FA0">
        <w:t>UE power consumption</w:t>
      </w:r>
      <w:r w:rsidR="00B67755">
        <w:t xml:space="preserve"> and so on</w:t>
      </w:r>
      <w:r w:rsidR="00E11FA0">
        <w:t xml:space="preserve">. </w:t>
      </w:r>
      <w:r w:rsidR="005553EE">
        <w:t xml:space="preserve">In RAN#93e meeting, a </w:t>
      </w:r>
      <w:r w:rsidR="001278A9">
        <w:t xml:space="preserve">new </w:t>
      </w:r>
      <w:r w:rsidR="005553EE">
        <w:t>SI was approved for the expanded and improve</w:t>
      </w:r>
      <w:r w:rsidR="00F5743F">
        <w:t>d</w:t>
      </w:r>
      <w:r w:rsidR="005553EE">
        <w:t xml:space="preserve"> NR positioning [1]. </w:t>
      </w:r>
      <w:r w:rsidR="00E7726D">
        <w:t>In addition to further enhancement on the traditional dimensions for NR positioning,</w:t>
      </w:r>
      <w:r w:rsidR="00262E7B">
        <w:t xml:space="preserve"> </w:t>
      </w:r>
      <w:r w:rsidR="00E7726D">
        <w:t>t</w:t>
      </w:r>
      <w:r w:rsidR="00100F49">
        <w:t xml:space="preserve">he main focus of this SI is to </w:t>
      </w:r>
      <w:r w:rsidR="00BF21A7">
        <w:t xml:space="preserve">expand the NR </w:t>
      </w:r>
      <w:r w:rsidR="00100F49">
        <w:t xml:space="preserve">positioning </w:t>
      </w:r>
      <w:r w:rsidR="00BF21A7">
        <w:t>technology to</w:t>
      </w:r>
      <w:r w:rsidR="00100F49">
        <w:t xml:space="preserve"> more scenarios and </w:t>
      </w:r>
      <w:r w:rsidR="00217085">
        <w:t xml:space="preserve">to </w:t>
      </w:r>
      <w:r w:rsidR="00100F49">
        <w:t>new</w:t>
      </w:r>
      <w:r w:rsidR="00022841">
        <w:t xml:space="preserve"> types of</w:t>
      </w:r>
      <w:r w:rsidR="00100F49">
        <w:t xml:space="preserve"> UE. To be specifi</w:t>
      </w:r>
      <w:r w:rsidR="007729F3">
        <w:t>c</w:t>
      </w:r>
      <w:r w:rsidR="00100F49">
        <w:t xml:space="preserve">, </w:t>
      </w:r>
      <w:r w:rsidR="007729F3">
        <w:t>t</w:t>
      </w:r>
      <w:r w:rsidR="00262E7B">
        <w:t>he R18</w:t>
      </w:r>
      <w:r w:rsidR="00100F49">
        <w:t xml:space="preserve"> positioning SI focuses on three aspects:</w:t>
      </w:r>
    </w:p>
    <w:p w14:paraId="12BB0F4C" w14:textId="11354C8B" w:rsidR="00100F49" w:rsidRDefault="00100F49" w:rsidP="007729F3">
      <w:pPr>
        <w:pStyle w:val="00Text"/>
        <w:numPr>
          <w:ilvl w:val="0"/>
          <w:numId w:val="26"/>
        </w:numPr>
        <w:spacing w:line="240" w:lineRule="auto"/>
      </w:pPr>
      <w:r>
        <w:t xml:space="preserve">Slidelink positioning </w:t>
      </w:r>
    </w:p>
    <w:p w14:paraId="44C6301C" w14:textId="4D0FEEC1" w:rsidR="00100F49" w:rsidRDefault="00100F49" w:rsidP="007729F3">
      <w:pPr>
        <w:pStyle w:val="00Text"/>
        <w:numPr>
          <w:ilvl w:val="0"/>
          <w:numId w:val="26"/>
        </w:numPr>
        <w:spacing w:line="240" w:lineRule="auto"/>
      </w:pPr>
      <w:r>
        <w:t>Improved accuracy, integrity and power efficiency for NR positioning</w:t>
      </w:r>
    </w:p>
    <w:p w14:paraId="774732A8" w14:textId="0F1A763C" w:rsidR="00100F49" w:rsidRDefault="00100F49" w:rsidP="007729F3">
      <w:pPr>
        <w:pStyle w:val="00Text"/>
        <w:numPr>
          <w:ilvl w:val="0"/>
          <w:numId w:val="26"/>
        </w:numPr>
        <w:spacing w:line="240" w:lineRule="auto"/>
      </w:pPr>
      <w:r w:rsidRPr="00100F49">
        <w:t>Positioning support for RedCap UE</w:t>
      </w:r>
    </w:p>
    <w:p w14:paraId="2C1624A6" w14:textId="1E855250" w:rsidR="00B2657A" w:rsidRDefault="007729F3" w:rsidP="007729F3">
      <w:pPr>
        <w:pStyle w:val="00Text"/>
        <w:spacing w:line="240" w:lineRule="auto"/>
      </w:pPr>
      <w:r>
        <w:t>T</w:t>
      </w:r>
      <w:r w:rsidR="00B2657A">
        <w:t xml:space="preserve">he </w:t>
      </w:r>
      <w:r w:rsidR="00F03A7F">
        <w:t xml:space="preserve">detailed </w:t>
      </w:r>
      <w:r w:rsidR="00B2657A">
        <w:t>objective</w:t>
      </w:r>
      <w:r w:rsidR="00C9313D">
        <w:t>s</w:t>
      </w:r>
      <w:r w:rsidR="00B2657A">
        <w:t xml:space="preserve"> for </w:t>
      </w:r>
      <w:r w:rsidR="00C9313D">
        <w:t xml:space="preserve">the </w:t>
      </w:r>
      <w:r w:rsidR="00B2657A">
        <w:t xml:space="preserve">low power high accuracy positioning </w:t>
      </w:r>
      <w:r w:rsidR="00285EE5">
        <w:t xml:space="preserve">(LPHAP) </w:t>
      </w:r>
      <w:r w:rsidR="00B2657A">
        <w:t xml:space="preserve">is </w:t>
      </w:r>
      <w:r w:rsidR="00700E14">
        <w:t xml:space="preserve">defined </w:t>
      </w:r>
      <w:r w:rsidR="00B2657A">
        <w:t>as below [1]:</w:t>
      </w:r>
    </w:p>
    <w:tbl>
      <w:tblPr>
        <w:tblStyle w:val="a6"/>
        <w:tblW w:w="0" w:type="auto"/>
        <w:tblLook w:val="04A0" w:firstRow="1" w:lastRow="0" w:firstColumn="1" w:lastColumn="0" w:noHBand="0" w:noVBand="1"/>
      </w:tblPr>
      <w:tblGrid>
        <w:gridCol w:w="9062"/>
      </w:tblGrid>
      <w:tr w:rsidR="004C3C0B" w14:paraId="003FE47B" w14:textId="77777777" w:rsidTr="004C3C0B">
        <w:tc>
          <w:tcPr>
            <w:tcW w:w="9062" w:type="dxa"/>
          </w:tcPr>
          <w:p w14:paraId="3F269E8C" w14:textId="77777777" w:rsidR="0094196D" w:rsidRPr="0094196D" w:rsidRDefault="0094196D" w:rsidP="00A43818">
            <w:pPr>
              <w:numPr>
                <w:ilvl w:val="1"/>
                <w:numId w:val="28"/>
              </w:numPr>
              <w:overflowPunct w:val="0"/>
              <w:autoSpaceDE w:val="0"/>
              <w:autoSpaceDN w:val="0"/>
              <w:adjustRightInd w:val="0"/>
              <w:spacing w:before="60" w:after="120"/>
              <w:ind w:left="595" w:hanging="425"/>
              <w:textAlignment w:val="baseline"/>
              <w:rPr>
                <w:bCs/>
                <w:szCs w:val="20"/>
                <w:lang w:val="en-GB" w:eastAsia="en-GB"/>
              </w:rPr>
            </w:pPr>
            <w:r w:rsidRPr="0094196D">
              <w:rPr>
                <w:bCs/>
                <w:szCs w:val="20"/>
                <w:lang w:val="en-GB" w:eastAsia="en-GB"/>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479D383A" w14:textId="77777777" w:rsidR="0094196D" w:rsidRPr="0094196D" w:rsidRDefault="0094196D" w:rsidP="007C112B">
            <w:pPr>
              <w:numPr>
                <w:ilvl w:val="2"/>
                <w:numId w:val="28"/>
              </w:numPr>
              <w:overflowPunct w:val="0"/>
              <w:autoSpaceDE w:val="0"/>
              <w:autoSpaceDN w:val="0"/>
              <w:adjustRightInd w:val="0"/>
              <w:spacing w:after="120"/>
              <w:ind w:left="1018" w:hanging="425"/>
              <w:textAlignment w:val="baseline"/>
              <w:rPr>
                <w:bCs/>
                <w:szCs w:val="20"/>
                <w:lang w:val="en-GB" w:eastAsia="en-GB"/>
              </w:rPr>
            </w:pPr>
            <w:r w:rsidRPr="0094196D">
              <w:rPr>
                <w:bCs/>
                <w:szCs w:val="20"/>
                <w:lang w:val="en-GB" w:eastAsia="en-GB"/>
              </w:rPr>
              <w:t>Study is limited to a single representative use case (use case 6 as defined TS 22.104). The choice of selected use case can be reviewed at the start of the study.</w:t>
            </w:r>
          </w:p>
          <w:p w14:paraId="70D0404E" w14:textId="72FDA447" w:rsidR="004C3C0B" w:rsidRPr="0094196D" w:rsidRDefault="0094196D" w:rsidP="007C112B">
            <w:pPr>
              <w:numPr>
                <w:ilvl w:val="2"/>
                <w:numId w:val="28"/>
              </w:numPr>
              <w:overflowPunct w:val="0"/>
              <w:autoSpaceDE w:val="0"/>
              <w:autoSpaceDN w:val="0"/>
              <w:adjustRightInd w:val="0"/>
              <w:spacing w:after="120"/>
              <w:ind w:left="1018" w:hanging="425"/>
              <w:textAlignment w:val="baseline"/>
              <w:rPr>
                <w:bCs/>
                <w:szCs w:val="20"/>
                <w:lang w:val="en-GB" w:eastAsia="en-GB"/>
              </w:rPr>
            </w:pPr>
            <w:r w:rsidRPr="0094196D">
              <w:rPr>
                <w:bCs/>
                <w:szCs w:val="20"/>
                <w:lang w:val="en-GB" w:eastAsia="en-GB"/>
              </w:rPr>
              <w:t>Study is limited to enhancements to RRC_INACTIVE and/or RRC_IDLE state</w:t>
            </w:r>
          </w:p>
        </w:tc>
      </w:tr>
    </w:tbl>
    <w:p w14:paraId="79C546C1" w14:textId="60EC7899" w:rsidR="007729F3" w:rsidRDefault="007729F3" w:rsidP="007729F3">
      <w:pPr>
        <w:pStyle w:val="00Text"/>
        <w:spacing w:line="240" w:lineRule="auto"/>
      </w:pPr>
      <w:r>
        <w:t>According to the above study objective, RAN1 have evaluated the positioning performance and battery life under low power and high accuracy scenario and requirements. In RAN#</w:t>
      </w:r>
      <w:r w:rsidR="00A66F73">
        <w:t xml:space="preserve">98e, the following </w:t>
      </w:r>
      <w:r>
        <w:t xml:space="preserve">working items in the WID </w:t>
      </w:r>
      <w:r>
        <w:fldChar w:fldCharType="begin"/>
      </w:r>
      <w:r>
        <w:instrText xml:space="preserve"> REF _Ref125964307 \r \h </w:instrText>
      </w:r>
      <w:r>
        <w:fldChar w:fldCharType="separate"/>
      </w:r>
      <w:r w:rsidR="004D136B">
        <w:t>[6]</w:t>
      </w:r>
      <w:r>
        <w:fldChar w:fldCharType="end"/>
      </w:r>
      <w:r>
        <w:t xml:space="preserve"> is captured based on the evaluation</w:t>
      </w:r>
      <w:r w:rsidR="00A66F73">
        <w:t>s and recommendations during SI phase</w:t>
      </w:r>
      <w:r>
        <w:t xml:space="preserve">. </w:t>
      </w:r>
    </w:p>
    <w:tbl>
      <w:tblPr>
        <w:tblStyle w:val="a6"/>
        <w:tblW w:w="0" w:type="auto"/>
        <w:tblLook w:val="04A0" w:firstRow="1" w:lastRow="0" w:firstColumn="1" w:lastColumn="0" w:noHBand="0" w:noVBand="1"/>
      </w:tblPr>
      <w:tblGrid>
        <w:gridCol w:w="9062"/>
      </w:tblGrid>
      <w:tr w:rsidR="007729F3" w14:paraId="0766DE29" w14:textId="77777777" w:rsidTr="00913A83">
        <w:tc>
          <w:tcPr>
            <w:tcW w:w="9062" w:type="dxa"/>
          </w:tcPr>
          <w:p w14:paraId="0BED7ECE" w14:textId="77777777" w:rsidR="007729F3" w:rsidRPr="00077148" w:rsidRDefault="007729F3" w:rsidP="00A43818">
            <w:pPr>
              <w:numPr>
                <w:ilvl w:val="0"/>
                <w:numId w:val="38"/>
              </w:numPr>
              <w:spacing w:before="60" w:after="120"/>
              <w:ind w:hanging="357"/>
              <w:rPr>
                <w:rFonts w:eastAsia="MS Mincho"/>
                <w:lang w:eastAsia="ko-KR"/>
              </w:rPr>
            </w:pPr>
            <w:r w:rsidRPr="00077148">
              <w:rPr>
                <w:rFonts w:eastAsia="MS Mincho"/>
                <w:lang w:eastAsia="ko-KR"/>
              </w:rPr>
              <w:t>Specify enhancements for enabling LPHAP use-case</w:t>
            </w:r>
            <w:r>
              <w:rPr>
                <w:rFonts w:eastAsia="MS Mincho"/>
                <w:lang w:eastAsia="ko-KR"/>
              </w:rPr>
              <w:t xml:space="preserve"> 6</w:t>
            </w:r>
            <w:r w:rsidRPr="00077148">
              <w:rPr>
                <w:rFonts w:eastAsia="MS Mincho"/>
                <w:lang w:eastAsia="ko-KR"/>
              </w:rPr>
              <w:t xml:space="preserve"> as defined in TS 22.104 including:</w:t>
            </w:r>
          </w:p>
          <w:p w14:paraId="312659E3" w14:textId="77777777" w:rsidR="007729F3" w:rsidRDefault="007729F3" w:rsidP="007C112B">
            <w:pPr>
              <w:numPr>
                <w:ilvl w:val="1"/>
                <w:numId w:val="38"/>
              </w:numPr>
              <w:spacing w:after="120"/>
              <w:ind w:hanging="357"/>
              <w:rPr>
                <w:rFonts w:eastAsia="MS Mincho"/>
                <w:lang w:eastAsia="ko-KR"/>
              </w:rPr>
            </w:pPr>
            <w:r w:rsidRPr="00077148">
              <w:rPr>
                <w:lang w:eastAsia="ko-KR"/>
              </w:rPr>
              <w:t xml:space="preserve">Extending </w:t>
            </w:r>
            <w:proofErr w:type="spellStart"/>
            <w:r>
              <w:rPr>
                <w:lang w:eastAsia="ko-KR"/>
              </w:rPr>
              <w:t>e</w:t>
            </w:r>
            <w:r w:rsidRPr="00077148">
              <w:rPr>
                <w:lang w:eastAsia="ko-KR"/>
              </w:rPr>
              <w:t>DRX</w:t>
            </w:r>
            <w:proofErr w:type="spellEnd"/>
            <w:r w:rsidRPr="00077148">
              <w:rPr>
                <w:lang w:eastAsia="ko-KR"/>
              </w:rPr>
              <w:t xml:space="preserve"> cycle beyond 10.24s </w:t>
            </w:r>
            <w:r w:rsidRPr="00E11145">
              <w:rPr>
                <w:lang w:eastAsia="ko-KR"/>
              </w:rPr>
              <w:t>in RRC_INACTIVE state</w:t>
            </w:r>
            <w:r>
              <w:rPr>
                <w:lang w:eastAsia="ko-KR"/>
              </w:rPr>
              <w:t xml:space="preserve"> </w:t>
            </w:r>
            <w:r w:rsidRPr="00077148">
              <w:rPr>
                <w:lang w:eastAsia="ko-KR"/>
              </w:rPr>
              <w:t>towards meeting the battery life requirement for LPHAP [RAN2, RAN3</w:t>
            </w:r>
            <w:r>
              <w:rPr>
                <w:lang w:eastAsia="ko-KR"/>
              </w:rPr>
              <w:t xml:space="preserve">, </w:t>
            </w:r>
            <w:r w:rsidRPr="00AC7FF8">
              <w:rPr>
                <w:lang w:eastAsia="ko-KR"/>
              </w:rPr>
              <w:t>RAN4</w:t>
            </w:r>
            <w:r w:rsidRPr="00077148">
              <w:rPr>
                <w:lang w:eastAsia="ko-KR"/>
              </w:rPr>
              <w:t>]</w:t>
            </w:r>
          </w:p>
          <w:p w14:paraId="27532405" w14:textId="77777777" w:rsidR="007729F3" w:rsidRDefault="007729F3" w:rsidP="007C112B">
            <w:pPr>
              <w:numPr>
                <w:ilvl w:val="2"/>
                <w:numId w:val="38"/>
              </w:numPr>
              <w:spacing w:after="120"/>
              <w:ind w:hanging="357"/>
              <w:rPr>
                <w:rFonts w:eastAsia="MS Mincho"/>
                <w:lang w:eastAsia="ko-KR"/>
              </w:rPr>
            </w:pPr>
            <w:r w:rsidRPr="00CA50E9">
              <w:rPr>
                <w:rFonts w:eastAsia="MS Mincho"/>
                <w:lang w:eastAsia="ko-KR"/>
              </w:rPr>
              <w:t xml:space="preserve">Positioning-specific enhancement for </w:t>
            </w:r>
            <w:proofErr w:type="spellStart"/>
            <w:r w:rsidRPr="00CA50E9">
              <w:rPr>
                <w:rFonts w:eastAsia="MS Mincho"/>
                <w:lang w:eastAsia="ko-KR"/>
              </w:rPr>
              <w:t>eDRX</w:t>
            </w:r>
            <w:proofErr w:type="spellEnd"/>
            <w:r w:rsidRPr="00CA50E9">
              <w:rPr>
                <w:rFonts w:eastAsia="MS Mincho"/>
                <w:lang w:eastAsia="ko-KR"/>
              </w:rPr>
              <w:t xml:space="preserve"> cycle beyond 10.24s to be defined as part of Rel-18 WI on expanded and improved NR positioning.</w:t>
            </w:r>
          </w:p>
          <w:p w14:paraId="3B99A364" w14:textId="77777777" w:rsidR="007729F3" w:rsidRPr="00791A88" w:rsidRDefault="007729F3" w:rsidP="007C112B">
            <w:pPr>
              <w:numPr>
                <w:ilvl w:val="3"/>
                <w:numId w:val="38"/>
              </w:numPr>
              <w:spacing w:after="120"/>
              <w:ind w:hanging="357"/>
              <w:rPr>
                <w:rFonts w:eastAsia="MS Mincho"/>
                <w:lang w:eastAsia="ko-KR"/>
              </w:rPr>
            </w:pPr>
            <w:r w:rsidRPr="00CA50E9">
              <w:rPr>
                <w:rFonts w:eastAsia="MS Mincho"/>
                <w:lang w:eastAsia="ko-KR"/>
              </w:rPr>
              <w:t xml:space="preserve">NOTE: Work on this objective should be coordinated with that in Rel-18 WI on </w:t>
            </w:r>
            <w:proofErr w:type="spellStart"/>
            <w:r w:rsidRPr="00CA50E9">
              <w:rPr>
                <w:rFonts w:eastAsia="MS Mincho"/>
                <w:lang w:eastAsia="ko-KR"/>
              </w:rPr>
              <w:t>eRedCap</w:t>
            </w:r>
            <w:proofErr w:type="spellEnd"/>
            <w:r w:rsidRPr="00CA50E9">
              <w:rPr>
                <w:rFonts w:eastAsia="MS Mincho"/>
                <w:lang w:eastAsia="ko-KR"/>
              </w:rPr>
              <w:t xml:space="preserve">. Towards this, the feature of extending </w:t>
            </w:r>
            <w:proofErr w:type="spellStart"/>
            <w:r w:rsidRPr="00CA50E9">
              <w:rPr>
                <w:rFonts w:eastAsia="MS Mincho"/>
                <w:lang w:eastAsia="ko-KR"/>
              </w:rPr>
              <w:t>eDRX</w:t>
            </w:r>
            <w:proofErr w:type="spellEnd"/>
            <w:r w:rsidRPr="00CA50E9">
              <w:rPr>
                <w:rFonts w:eastAsia="MS Mincho"/>
                <w:lang w:eastAsia="ko-KR"/>
              </w:rPr>
              <w:t xml:space="preserve"> cycle beyond 10.24s should be defined as part of Rel-18 WI on </w:t>
            </w:r>
            <w:proofErr w:type="spellStart"/>
            <w:r w:rsidRPr="00CA50E9">
              <w:rPr>
                <w:rFonts w:eastAsia="MS Mincho"/>
                <w:lang w:eastAsia="ko-KR"/>
              </w:rPr>
              <w:t>eRedCap</w:t>
            </w:r>
            <w:proofErr w:type="spellEnd"/>
            <w:r w:rsidRPr="00CA50E9">
              <w:rPr>
                <w:rFonts w:eastAsia="MS Mincho"/>
                <w:lang w:eastAsia="ko-KR"/>
              </w:rPr>
              <w:t>.</w:t>
            </w:r>
          </w:p>
          <w:p w14:paraId="101E096D" w14:textId="77777777" w:rsidR="007729F3" w:rsidRPr="00E11145" w:rsidRDefault="007729F3" w:rsidP="007C112B">
            <w:pPr>
              <w:numPr>
                <w:ilvl w:val="2"/>
                <w:numId w:val="38"/>
              </w:numPr>
              <w:spacing w:after="120" w:line="276" w:lineRule="auto"/>
              <w:ind w:hanging="357"/>
              <w:rPr>
                <w:rFonts w:eastAsia="MS Mincho"/>
                <w:lang w:eastAsia="ko-KR"/>
              </w:rPr>
            </w:pPr>
            <w:r w:rsidRPr="00E11145">
              <w:rPr>
                <w:rFonts w:eastAsia="MS Mincho"/>
                <w:lang w:eastAsia="ko-KR"/>
              </w:rPr>
              <w:t>NOTE: Inputs from RAN1 as necessary may be facilitated via LSs</w:t>
            </w:r>
          </w:p>
          <w:p w14:paraId="6B5C42C2" w14:textId="77777777" w:rsidR="007729F3" w:rsidRPr="00A75785" w:rsidRDefault="007729F3" w:rsidP="007C112B">
            <w:pPr>
              <w:numPr>
                <w:ilvl w:val="1"/>
                <w:numId w:val="38"/>
              </w:numPr>
              <w:spacing w:after="120"/>
              <w:ind w:hanging="357"/>
              <w:rPr>
                <w:rFonts w:eastAsia="MS Mincho"/>
                <w:lang w:eastAsia="ko-KR"/>
              </w:rPr>
            </w:pPr>
            <w:r w:rsidRPr="007729F3">
              <w:rPr>
                <w:highlight w:val="yellow"/>
                <w:lang w:eastAsia="ko-KR"/>
              </w:rPr>
              <w:t>For UL and DL+UL positioning for UEs in RRC_INACTIVE state, specify SRS configuration enhancements based on SRS positioning validity area to avoid frequent RRC connection for SRS (re)configuration</w:t>
            </w:r>
            <w:r w:rsidRPr="00A75785">
              <w:rPr>
                <w:lang w:eastAsia="ko-KR"/>
              </w:rPr>
              <w:t xml:space="preserve"> [RAN2, RAN1, RAN3].</w:t>
            </w:r>
          </w:p>
          <w:p w14:paraId="4D79F41A" w14:textId="77777777" w:rsidR="007729F3" w:rsidRPr="00A75785" w:rsidRDefault="007729F3" w:rsidP="007C112B">
            <w:pPr>
              <w:numPr>
                <w:ilvl w:val="2"/>
                <w:numId w:val="38"/>
              </w:numPr>
              <w:spacing w:after="120"/>
              <w:ind w:hanging="357"/>
              <w:rPr>
                <w:rFonts w:eastAsia="MS Mincho"/>
                <w:lang w:eastAsia="ko-KR"/>
              </w:rPr>
            </w:pPr>
            <w:r w:rsidRPr="00A75785">
              <w:rPr>
                <w:rFonts w:eastAsia="MS Mincho"/>
                <w:lang w:eastAsia="ko-KR"/>
              </w:rPr>
              <w:t>SRS for positioning configurations in multiple cells</w:t>
            </w:r>
            <w:r w:rsidRPr="00A75785">
              <w:rPr>
                <w:rFonts w:eastAsia="等线"/>
                <w:lang w:eastAsia="zh-CN"/>
              </w:rPr>
              <w:t xml:space="preserve"> [RAN2</w:t>
            </w:r>
            <w:r>
              <w:rPr>
                <w:rFonts w:eastAsia="等线"/>
                <w:lang w:eastAsia="zh-CN"/>
              </w:rPr>
              <w:t>, RAN1</w:t>
            </w:r>
            <w:r w:rsidRPr="00A75785">
              <w:rPr>
                <w:rFonts w:eastAsia="等线"/>
                <w:lang w:eastAsia="zh-CN"/>
              </w:rPr>
              <w:t>]</w:t>
            </w:r>
            <w:r w:rsidRPr="00A75785">
              <w:rPr>
                <w:rFonts w:eastAsia="MS Mincho"/>
                <w:lang w:eastAsia="ko-KR"/>
              </w:rPr>
              <w:t xml:space="preserve">. </w:t>
            </w:r>
          </w:p>
          <w:p w14:paraId="5A966B60" w14:textId="77777777" w:rsidR="007729F3" w:rsidRPr="00A75785" w:rsidRDefault="007729F3" w:rsidP="007C112B">
            <w:pPr>
              <w:numPr>
                <w:ilvl w:val="3"/>
                <w:numId w:val="38"/>
              </w:numPr>
              <w:spacing w:after="120"/>
              <w:ind w:hanging="357"/>
              <w:rPr>
                <w:rFonts w:eastAsia="MS Mincho"/>
                <w:lang w:eastAsia="ko-KR"/>
              </w:rPr>
            </w:pPr>
            <w:r w:rsidRPr="00A75785">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57A22B39" w14:textId="77777777" w:rsidR="007729F3" w:rsidRPr="00A75785" w:rsidRDefault="007729F3" w:rsidP="007C112B">
            <w:pPr>
              <w:numPr>
                <w:ilvl w:val="2"/>
                <w:numId w:val="38"/>
              </w:numPr>
              <w:spacing w:after="120"/>
              <w:ind w:hanging="357"/>
              <w:rPr>
                <w:rFonts w:eastAsia="MS Mincho"/>
                <w:lang w:eastAsia="ko-KR"/>
              </w:rPr>
            </w:pPr>
            <w:r w:rsidRPr="00A75785">
              <w:rPr>
                <w:rFonts w:eastAsia="MS Mincho"/>
                <w:lang w:eastAsia="ko-KR"/>
              </w:rPr>
              <w:lastRenderedPageBreak/>
              <w:t>Pre-configuration of one or multiple SRS for positioning configurations</w:t>
            </w:r>
            <w:r w:rsidRPr="00A75785">
              <w:rPr>
                <w:rFonts w:eastAsia="等线"/>
                <w:lang w:eastAsia="zh-CN"/>
              </w:rPr>
              <w:t xml:space="preserve"> [RAN2, RAN3]</w:t>
            </w:r>
            <w:r w:rsidRPr="00A75785">
              <w:rPr>
                <w:rFonts w:eastAsia="MS Mincho"/>
                <w:lang w:eastAsia="ko-KR"/>
              </w:rPr>
              <w:t>.</w:t>
            </w:r>
          </w:p>
          <w:p w14:paraId="03611263" w14:textId="77777777" w:rsidR="007729F3" w:rsidRPr="00A75785" w:rsidRDefault="007729F3" w:rsidP="007C112B">
            <w:pPr>
              <w:numPr>
                <w:ilvl w:val="2"/>
                <w:numId w:val="38"/>
              </w:numPr>
              <w:spacing w:after="120"/>
              <w:ind w:hanging="357"/>
              <w:rPr>
                <w:rFonts w:eastAsia="MS Mincho"/>
                <w:lang w:eastAsia="ko-KR"/>
              </w:rPr>
            </w:pPr>
            <w:bookmarkStart w:id="2" w:name="_Hlk122087734"/>
            <w:r w:rsidRPr="00A75785">
              <w:rPr>
                <w:rFonts w:eastAsia="MS Mincho"/>
                <w:lang w:eastAsia="ko-KR"/>
              </w:rPr>
              <w:t xml:space="preserve">SRS for positioning </w:t>
            </w:r>
            <w:r w:rsidRPr="00CA0168" w:rsidDel="002E6B2E">
              <w:rPr>
                <w:rFonts w:eastAsia="MS Mincho"/>
                <w:lang w:eastAsia="ko-KR"/>
              </w:rPr>
              <w:t>activation</w:t>
            </w:r>
            <w:r w:rsidRPr="00A75785" w:rsidDel="002E6B2E">
              <w:rPr>
                <w:rFonts w:eastAsia="MS Mincho"/>
                <w:lang w:eastAsia="ko-KR"/>
              </w:rPr>
              <w:t>/</w:t>
            </w:r>
            <w:r w:rsidRPr="00A75785">
              <w:rPr>
                <w:rFonts w:eastAsia="MS Mincho"/>
                <w:lang w:eastAsia="ko-KR"/>
              </w:rPr>
              <w:t xml:space="preserve">request procedure(s) </w:t>
            </w:r>
            <w:bookmarkEnd w:id="2"/>
            <w:r w:rsidRPr="00A75785">
              <w:rPr>
                <w:rFonts w:eastAsia="MS Mincho"/>
                <w:lang w:eastAsia="ko-KR"/>
              </w:rPr>
              <w:t>[RAN2</w:t>
            </w:r>
            <w:r>
              <w:rPr>
                <w:rFonts w:eastAsia="MS Mincho"/>
                <w:lang w:eastAsia="ko-KR"/>
              </w:rPr>
              <w:t>, RAN1</w:t>
            </w:r>
            <w:r w:rsidRPr="00A75785">
              <w:rPr>
                <w:rFonts w:eastAsia="MS Mincho"/>
                <w:lang w:eastAsia="ko-KR"/>
              </w:rPr>
              <w:t>].</w:t>
            </w:r>
          </w:p>
          <w:p w14:paraId="3E0B09ED" w14:textId="77777777" w:rsidR="007729F3" w:rsidRPr="00A75785" w:rsidRDefault="007729F3" w:rsidP="007C112B">
            <w:pPr>
              <w:numPr>
                <w:ilvl w:val="1"/>
                <w:numId w:val="38"/>
              </w:numPr>
              <w:spacing w:after="120"/>
              <w:ind w:hanging="357"/>
              <w:rPr>
                <w:rFonts w:eastAsia="MS Mincho"/>
                <w:lang w:eastAsia="ko-KR"/>
              </w:rPr>
            </w:pPr>
            <w:r w:rsidRPr="00A75785">
              <w:rPr>
                <w:rFonts w:eastAsia="MS Mincho"/>
                <w:lang w:eastAsia="ko-KR"/>
              </w:rPr>
              <w:t>Specify solutions for DL PRS measurements for a UE in RRC_IDLE state and reporting of the measurements in RRC_CONNECTED state [RAN2].</w:t>
            </w:r>
          </w:p>
          <w:p w14:paraId="48889826" w14:textId="77777777" w:rsidR="007729F3" w:rsidRPr="00A75785" w:rsidRDefault="007729F3" w:rsidP="007C112B">
            <w:pPr>
              <w:numPr>
                <w:ilvl w:val="1"/>
                <w:numId w:val="38"/>
              </w:numPr>
              <w:spacing w:after="120"/>
              <w:ind w:hanging="357"/>
              <w:rPr>
                <w:rFonts w:eastAsia="MS Mincho"/>
                <w:lang w:eastAsia="ko-KR"/>
              </w:rPr>
            </w:pPr>
            <w:r w:rsidRPr="00A75785">
              <w:rPr>
                <w:rFonts w:eastAsia="MS Mincho"/>
                <w:lang w:eastAsia="ko-KR"/>
              </w:rPr>
              <w:t xml:space="preserve">Specify solutions for alignment between </w:t>
            </w:r>
            <w:proofErr w:type="spellStart"/>
            <w:r>
              <w:rPr>
                <w:rFonts w:eastAsia="MS Mincho"/>
                <w:lang w:eastAsia="ko-KR"/>
              </w:rPr>
              <w:t>e</w:t>
            </w:r>
            <w:r w:rsidRPr="00A75785">
              <w:rPr>
                <w:rFonts w:eastAsia="MS Mincho"/>
                <w:lang w:eastAsia="ko-KR"/>
              </w:rPr>
              <w:t>DRX</w:t>
            </w:r>
            <w:proofErr w:type="spellEnd"/>
            <w:r w:rsidRPr="00A75785">
              <w:rPr>
                <w:rFonts w:eastAsia="MS Mincho"/>
                <w:lang w:eastAsia="ko-KR"/>
              </w:rPr>
              <w:t xml:space="preserve"> and PRS configurations [RAN2].</w:t>
            </w:r>
          </w:p>
          <w:p w14:paraId="2E3376F2" w14:textId="5AC69892" w:rsidR="007729F3" w:rsidRPr="007729F3" w:rsidRDefault="007729F3" w:rsidP="007C112B">
            <w:pPr>
              <w:numPr>
                <w:ilvl w:val="1"/>
                <w:numId w:val="38"/>
              </w:numPr>
              <w:spacing w:after="120" w:line="276" w:lineRule="auto"/>
              <w:ind w:hanging="357"/>
              <w:rPr>
                <w:lang w:eastAsia="ko-KR"/>
              </w:rPr>
            </w:pPr>
            <w:r w:rsidRPr="00E11145">
              <w:rPr>
                <w:lang w:eastAsia="ko-KR"/>
              </w:rPr>
              <w:t xml:space="preserve">Specify corresponding new core requirements, as well </w:t>
            </w:r>
            <w:r w:rsidRPr="00E74A12">
              <w:rPr>
                <w:lang w:eastAsia="ko-KR"/>
              </w:rPr>
              <w:t>as identifying and specifying</w:t>
            </w:r>
            <w:r w:rsidRPr="00E11145">
              <w:rPr>
                <w:lang w:eastAsia="ko-KR"/>
              </w:rPr>
              <w:t xml:space="preserve"> the impact on the existing RAN4 specification, including RRM measurements and procedures [RAN4].</w:t>
            </w:r>
          </w:p>
        </w:tc>
      </w:tr>
    </w:tbl>
    <w:p w14:paraId="70115CA0" w14:textId="52E45D96" w:rsidR="00071427" w:rsidRPr="007C112B" w:rsidRDefault="00DD6848" w:rsidP="007C112B">
      <w:pPr>
        <w:pStyle w:val="00Text"/>
        <w:spacing w:line="240" w:lineRule="auto"/>
      </w:pPr>
      <w:r>
        <w:lastRenderedPageBreak/>
        <w:t xml:space="preserve">In this contribution, we will </w:t>
      </w:r>
      <w:r w:rsidR="003F5EF7">
        <w:t xml:space="preserve">discuss the </w:t>
      </w:r>
      <w:r w:rsidR="00A66F73">
        <w:t xml:space="preserve">LPHAP enhancement from RAN1’s perspective, i.e. SRS for positioning pre-configuration issues and solutions. </w:t>
      </w:r>
      <w:bookmarkEnd w:id="1"/>
    </w:p>
    <w:p w14:paraId="6AA35653" w14:textId="442B43DC" w:rsidR="004E13E3" w:rsidRPr="00A66F73" w:rsidRDefault="007D0FB3" w:rsidP="007D0FB3">
      <w:pPr>
        <w:pStyle w:val="01"/>
        <w:numPr>
          <w:ilvl w:val="0"/>
          <w:numId w:val="1"/>
        </w:numPr>
        <w:ind w:left="562" w:hanging="562"/>
        <w:rPr>
          <w:b/>
        </w:rPr>
      </w:pPr>
      <w:r>
        <w:rPr>
          <w:b/>
        </w:rPr>
        <w:t>E</w:t>
      </w:r>
      <w:r w:rsidR="00341A48" w:rsidRPr="00A66F73">
        <w:rPr>
          <w:b/>
        </w:rPr>
        <w:t>nhancement</w:t>
      </w:r>
      <w:r>
        <w:rPr>
          <w:b/>
        </w:rPr>
        <w:t xml:space="preserve"> on pre-configuration of SRS for positioning</w:t>
      </w:r>
    </w:p>
    <w:p w14:paraId="00BDF930" w14:textId="35D68E6C" w:rsidR="00C92E80" w:rsidRDefault="00C92E80" w:rsidP="007729F3">
      <w:pPr>
        <w:pStyle w:val="00Text"/>
        <w:spacing w:line="240" w:lineRule="auto"/>
        <w:rPr>
          <w:bCs/>
          <w:iCs/>
        </w:rPr>
      </w:pPr>
      <w:r w:rsidRPr="00C92E80">
        <w:rPr>
          <w:bCs/>
          <w:iCs/>
        </w:rPr>
        <w:t>In RAN1#110bis-e, the following agreemen</w:t>
      </w:r>
      <w:r>
        <w:rPr>
          <w:bCs/>
          <w:iCs/>
        </w:rPr>
        <w:t>t on SRS (re)configuration across multiple cells was made to echo the corresponding progress in RAN2</w:t>
      </w:r>
      <w:r w:rsidR="00523C1C">
        <w:rPr>
          <w:bCs/>
          <w:iCs/>
        </w:rPr>
        <w:t xml:space="preserve">. This target was also captured in the WID </w:t>
      </w:r>
      <w:r w:rsidR="00523C1C">
        <w:rPr>
          <w:bCs/>
          <w:iCs/>
        </w:rPr>
        <w:fldChar w:fldCharType="begin"/>
      </w:r>
      <w:r w:rsidR="00523C1C">
        <w:rPr>
          <w:bCs/>
          <w:iCs/>
        </w:rPr>
        <w:instrText xml:space="preserve"> REF _Ref125964307 \r \h </w:instrText>
      </w:r>
      <w:r w:rsidR="00523C1C">
        <w:rPr>
          <w:bCs/>
          <w:iCs/>
        </w:rPr>
      </w:r>
      <w:r w:rsidR="00523C1C">
        <w:rPr>
          <w:bCs/>
          <w:iCs/>
        </w:rPr>
        <w:fldChar w:fldCharType="separate"/>
      </w:r>
      <w:r w:rsidR="00523C1C">
        <w:rPr>
          <w:bCs/>
          <w:iCs/>
        </w:rPr>
        <w:t>[6]</w:t>
      </w:r>
      <w:r w:rsidR="00523C1C">
        <w:rPr>
          <w:bCs/>
          <w:iCs/>
        </w:rPr>
        <w:fldChar w:fldCharType="end"/>
      </w:r>
      <w:r w:rsidR="00523C1C">
        <w:rPr>
          <w:bCs/>
          <w:iCs/>
        </w:rPr>
        <w:t>.</w:t>
      </w:r>
    </w:p>
    <w:p w14:paraId="09552052" w14:textId="1080863C" w:rsidR="00C92E80" w:rsidRDefault="00C92E80" w:rsidP="007729F3">
      <w:pPr>
        <w:pStyle w:val="00Text"/>
        <w:spacing w:line="240" w:lineRule="auto"/>
        <w:rPr>
          <w:sz w:val="22"/>
        </w:rPr>
      </w:pPr>
      <w:r>
        <w:rPr>
          <w:noProof/>
        </w:rPr>
        <mc:AlternateContent>
          <mc:Choice Requires="wps">
            <w:drawing>
              <wp:inline distT="0" distB="0" distL="0" distR="0" wp14:anchorId="50F1F60E" wp14:editId="4857D3C6">
                <wp:extent cx="5760720" cy="1851239"/>
                <wp:effectExtent l="0" t="0" r="11430" b="15875"/>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851239"/>
                        </a:xfrm>
                        <a:prstGeom prst="rect">
                          <a:avLst/>
                        </a:prstGeom>
                        <a:solidFill>
                          <a:srgbClr val="FFFFFF"/>
                        </a:solidFill>
                        <a:ln w="6350">
                          <a:solidFill>
                            <a:srgbClr val="000000"/>
                          </a:solidFill>
                          <a:miter lim="800000"/>
                          <a:headEnd/>
                          <a:tailEnd/>
                        </a:ln>
                      </wps:spPr>
                      <wps:txbx>
                        <w:txbxContent>
                          <w:p w14:paraId="439BCE5A" w14:textId="77777777" w:rsidR="00C92E80" w:rsidRPr="00A45C44" w:rsidRDefault="00C92E80" w:rsidP="00C92E80">
                            <w:pPr>
                              <w:rPr>
                                <w:b/>
                                <w:u w:val="single"/>
                                <w:lang w:eastAsia="x-none"/>
                              </w:rPr>
                            </w:pPr>
                            <w:r w:rsidRPr="00A45C44">
                              <w:rPr>
                                <w:b/>
                                <w:highlight w:val="green"/>
                                <w:u w:val="single"/>
                                <w:lang w:eastAsia="x-none"/>
                              </w:rPr>
                              <w:t>Agreement</w:t>
                            </w:r>
                          </w:p>
                          <w:p w14:paraId="4B482770" w14:textId="77777777" w:rsidR="00C92E80" w:rsidRPr="00A45C44" w:rsidRDefault="00C92E80" w:rsidP="00C92E80">
                            <w:pPr>
                              <w:numPr>
                                <w:ilvl w:val="0"/>
                                <w:numId w:val="36"/>
                              </w:numPr>
                              <w:spacing w:after="160" w:line="259" w:lineRule="auto"/>
                              <w:contextualSpacing/>
                              <w:jc w:val="both"/>
                              <w:rPr>
                                <w:szCs w:val="20"/>
                              </w:rPr>
                            </w:pPr>
                            <w:r w:rsidRPr="00A45C44">
                              <w:rPr>
                                <w:szCs w:val="20"/>
                              </w:rPr>
                              <w:t>For UL and DL+UL positioning for UEs in RRC_INACTIVE, study the potential benefits and performance gains of enhancements on SRS for positioning in order to avoid frequent SRS (re)configuration, including at least the following:</w:t>
                            </w:r>
                          </w:p>
                          <w:p w14:paraId="2A1DDE3D" w14:textId="77777777" w:rsidR="00C92E80" w:rsidRPr="00A45C44" w:rsidRDefault="00C92E80" w:rsidP="00C92E80">
                            <w:pPr>
                              <w:numPr>
                                <w:ilvl w:val="1"/>
                                <w:numId w:val="36"/>
                              </w:numPr>
                              <w:spacing w:after="160" w:line="259" w:lineRule="auto"/>
                              <w:contextualSpacing/>
                              <w:jc w:val="both"/>
                              <w:rPr>
                                <w:szCs w:val="20"/>
                              </w:rPr>
                            </w:pPr>
                            <w:r w:rsidRPr="00A45C44">
                              <w:rPr>
                                <w:szCs w:val="20"/>
                              </w:rPr>
                              <w:t xml:space="preserve">The (pre-)configuration of SRS for positioning. FFS details, e.g., signaling and procedure, whether/how it is applicable to an area across multiple cells, consideration of UL overhead/capacity implied by (pre-)configuration and multiple cells, </w:t>
                            </w:r>
                            <w:proofErr w:type="spellStart"/>
                            <w:r w:rsidRPr="00A45C44">
                              <w:rPr>
                                <w:szCs w:val="20"/>
                              </w:rPr>
                              <w:t>etc</w:t>
                            </w:r>
                            <w:proofErr w:type="spellEnd"/>
                            <w:r w:rsidRPr="00A45C44">
                              <w:rPr>
                                <w:szCs w:val="20"/>
                              </w:rPr>
                              <w:t>;</w:t>
                            </w:r>
                          </w:p>
                          <w:p w14:paraId="56E388E0" w14:textId="77777777" w:rsidR="00C92E80" w:rsidRPr="00A45C44" w:rsidRDefault="00C92E80" w:rsidP="00C92E80">
                            <w:pPr>
                              <w:numPr>
                                <w:ilvl w:val="1"/>
                                <w:numId w:val="36"/>
                              </w:numPr>
                              <w:spacing w:after="160" w:line="259" w:lineRule="auto"/>
                              <w:contextualSpacing/>
                              <w:jc w:val="both"/>
                              <w:rPr>
                                <w:szCs w:val="20"/>
                              </w:rPr>
                            </w:pPr>
                            <w:r w:rsidRPr="00A45C44">
                              <w:rPr>
                                <w:szCs w:val="20"/>
                              </w:rPr>
                              <w:t>SRS for positioning activation/request procedure(s), e.g., network activation of SRS via paging, UE request to obtain/update SRS via RACH-based procedure;</w:t>
                            </w:r>
                          </w:p>
                          <w:p w14:paraId="7206D47C" w14:textId="77777777" w:rsidR="00C92E80" w:rsidRPr="00A45C44" w:rsidRDefault="00C92E80" w:rsidP="00C92E80">
                            <w:pPr>
                              <w:numPr>
                                <w:ilvl w:val="2"/>
                                <w:numId w:val="36"/>
                              </w:numPr>
                              <w:spacing w:after="160" w:line="259" w:lineRule="auto"/>
                              <w:contextualSpacing/>
                              <w:jc w:val="both"/>
                              <w:rPr>
                                <w:szCs w:val="20"/>
                              </w:rPr>
                            </w:pPr>
                            <w:r w:rsidRPr="00A45C44">
                              <w:rPr>
                                <w:szCs w:val="20"/>
                              </w:rPr>
                              <w:t>FFS: Events of invalidity of SRS configuration to trigger the UE request procedure.</w:t>
                            </w:r>
                          </w:p>
                          <w:p w14:paraId="0B129475" w14:textId="3A91FC40" w:rsidR="00C92E80" w:rsidRPr="00A45C44" w:rsidRDefault="00C92E80" w:rsidP="00C92E80">
                            <w:pPr>
                              <w:numPr>
                                <w:ilvl w:val="1"/>
                                <w:numId w:val="36"/>
                              </w:numPr>
                              <w:spacing w:after="160" w:line="259" w:lineRule="auto"/>
                              <w:contextualSpacing/>
                              <w:jc w:val="both"/>
                              <w:rPr>
                                <w:szCs w:val="20"/>
                              </w:rPr>
                            </w:pPr>
                            <w:r w:rsidRPr="00A45C44">
                              <w:rPr>
                                <w:szCs w:val="20"/>
                              </w:rPr>
                              <w:t>FFS whether it is applicable to UEs in RRC</w:t>
                            </w:r>
                            <w:r w:rsidR="00B24342">
                              <w:rPr>
                                <w:szCs w:val="20"/>
                              </w:rPr>
                              <w:t>_</w:t>
                            </w:r>
                            <w:r w:rsidRPr="00A45C44">
                              <w:rPr>
                                <w:szCs w:val="20"/>
                              </w:rPr>
                              <w:t>IDLE state.</w:t>
                            </w:r>
                          </w:p>
                          <w:p w14:paraId="37816D79" w14:textId="4558019F" w:rsidR="00C92E80" w:rsidRPr="00AC154C" w:rsidRDefault="00C92E80" w:rsidP="00C92E80">
                            <w:pPr>
                              <w:rPr>
                                <w:lang w:eastAsia="x-none"/>
                              </w:rPr>
                            </w:pPr>
                          </w:p>
                          <w:p w14:paraId="7B5189EE" w14:textId="77777777" w:rsidR="00C92E80" w:rsidRPr="00AB4DFE" w:rsidRDefault="00C92E80" w:rsidP="00C92E80">
                            <w:pPr>
                              <w:snapToGrid w:val="0"/>
                              <w:rPr>
                                <w:rFonts w:eastAsia="Malgun Gothic"/>
                                <w:szCs w:val="20"/>
                                <w:lang w:eastAsia="ko-KR"/>
                              </w:rPr>
                            </w:pPr>
                          </w:p>
                        </w:txbxContent>
                      </wps:txbx>
                      <wps:bodyPr rot="0" vert="horz" wrap="square" lIns="91440" tIns="45720" rIns="91440" bIns="45720" anchor="ctr" anchorCtr="0" upright="1">
                        <a:noAutofit/>
                      </wps:bodyPr>
                    </wps:wsp>
                  </a:graphicData>
                </a:graphic>
              </wp:inline>
            </w:drawing>
          </mc:Choice>
          <mc:Fallback>
            <w:pict>
              <v:shapetype w14:anchorId="50F1F60E" id="_x0000_t202" coordsize="21600,21600" o:spt="202" path="m,l,21600r21600,l21600,xe">
                <v:stroke joinstyle="miter"/>
                <v:path gradientshapeok="t" o:connecttype="rect"/>
              </v:shapetype>
              <v:shape id="Text Box 3" o:spid="_x0000_s1026" type="#_x0000_t202" style="width:453.6pt;height:145.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" strokeweight=".5pt">
                <v:textbox>
                  <w:txbxContent>
                    <w:p w14:paraId="439BCE5A" w14:textId="77777777" w:rsidR="00C92E80" w:rsidRPr="00A45C44" w:rsidRDefault="00C92E80" w:rsidP="00C92E80">
                      <w:pPr>
                        <w:rPr>
                          <w:b/>
                          <w:u w:val="single"/>
                          <w:lang w:eastAsia="x-none"/>
                        </w:rPr>
                      </w:pPr>
                      <w:r w:rsidRPr="00A45C44">
                        <w:rPr>
                          <w:b/>
                          <w:highlight w:val="green"/>
                          <w:u w:val="single"/>
                          <w:lang w:eastAsia="x-none"/>
                        </w:rPr>
                        <w:t>Agreement</w:t>
                      </w:r>
                    </w:p>
                    <w:p w14:paraId="4B482770" w14:textId="77777777" w:rsidR="00C92E80" w:rsidRPr="00A45C44" w:rsidRDefault="00C92E80" w:rsidP="00C92E80">
                      <w:pPr>
                        <w:numPr>
                          <w:ilvl w:val="0"/>
                          <w:numId w:val="36"/>
                        </w:numPr>
                        <w:spacing w:after="160" w:line="259" w:lineRule="auto"/>
                        <w:contextualSpacing/>
                        <w:jc w:val="both"/>
                        <w:rPr>
                          <w:szCs w:val="20"/>
                        </w:rPr>
                      </w:pPr>
                      <w:r w:rsidRPr="00A45C44">
                        <w:rPr>
                          <w:szCs w:val="20"/>
                        </w:rPr>
                        <w:t>For UL and DL+UL positioning for UEs in RRC_INACTIVE, study the potential benefits and performance gains of enhancements on SRS for positioning in order to avoid frequent SRS (re)configuration, including at least the following:</w:t>
                      </w:r>
                    </w:p>
                    <w:p w14:paraId="2A1DDE3D" w14:textId="77777777" w:rsidR="00C92E80" w:rsidRPr="00A45C44" w:rsidRDefault="00C92E80" w:rsidP="00C92E80">
                      <w:pPr>
                        <w:numPr>
                          <w:ilvl w:val="1"/>
                          <w:numId w:val="36"/>
                        </w:numPr>
                        <w:spacing w:after="160" w:line="259" w:lineRule="auto"/>
                        <w:contextualSpacing/>
                        <w:jc w:val="both"/>
                        <w:rPr>
                          <w:szCs w:val="20"/>
                        </w:rPr>
                      </w:pPr>
                      <w:r w:rsidRPr="00A45C44">
                        <w:rPr>
                          <w:szCs w:val="20"/>
                        </w:rPr>
                        <w:t xml:space="preserve">The (pre-)configuration of SRS for positioning. FFS details, e.g., signaling and procedure, whether/how it is applicable to an area across multiple cells, consideration of UL overhead/capacity implied by (pre-)configuration and multiple cells, </w:t>
                      </w:r>
                      <w:proofErr w:type="spellStart"/>
                      <w:r w:rsidRPr="00A45C44">
                        <w:rPr>
                          <w:szCs w:val="20"/>
                        </w:rPr>
                        <w:t>etc</w:t>
                      </w:r>
                      <w:proofErr w:type="spellEnd"/>
                      <w:r w:rsidRPr="00A45C44">
                        <w:rPr>
                          <w:szCs w:val="20"/>
                        </w:rPr>
                        <w:t>;</w:t>
                      </w:r>
                    </w:p>
                    <w:p w14:paraId="56E388E0" w14:textId="77777777" w:rsidR="00C92E80" w:rsidRPr="00A45C44" w:rsidRDefault="00C92E80" w:rsidP="00C92E80">
                      <w:pPr>
                        <w:numPr>
                          <w:ilvl w:val="1"/>
                          <w:numId w:val="36"/>
                        </w:numPr>
                        <w:spacing w:after="160" w:line="259" w:lineRule="auto"/>
                        <w:contextualSpacing/>
                        <w:jc w:val="both"/>
                        <w:rPr>
                          <w:szCs w:val="20"/>
                        </w:rPr>
                      </w:pPr>
                      <w:r w:rsidRPr="00A45C44">
                        <w:rPr>
                          <w:szCs w:val="20"/>
                        </w:rPr>
                        <w:t>SRS for positioning activation/request procedure(s), e.g., network activation of SRS via paging, UE request to obtain/update SRS via RACH-based procedure;</w:t>
                      </w:r>
                    </w:p>
                    <w:p w14:paraId="7206D47C" w14:textId="77777777" w:rsidR="00C92E80" w:rsidRPr="00A45C44" w:rsidRDefault="00C92E80" w:rsidP="00C92E80">
                      <w:pPr>
                        <w:numPr>
                          <w:ilvl w:val="2"/>
                          <w:numId w:val="36"/>
                        </w:numPr>
                        <w:spacing w:after="160" w:line="259" w:lineRule="auto"/>
                        <w:contextualSpacing/>
                        <w:jc w:val="both"/>
                        <w:rPr>
                          <w:szCs w:val="20"/>
                        </w:rPr>
                      </w:pPr>
                      <w:r w:rsidRPr="00A45C44">
                        <w:rPr>
                          <w:szCs w:val="20"/>
                        </w:rPr>
                        <w:t>FFS: Events of invalidity of SRS configuration to trigger the UE request procedure.</w:t>
                      </w:r>
                    </w:p>
                    <w:p w14:paraId="0B129475" w14:textId="3A91FC40" w:rsidR="00C92E80" w:rsidRPr="00A45C44" w:rsidRDefault="00C92E80" w:rsidP="00C92E80">
                      <w:pPr>
                        <w:numPr>
                          <w:ilvl w:val="1"/>
                          <w:numId w:val="36"/>
                        </w:numPr>
                        <w:spacing w:after="160" w:line="259" w:lineRule="auto"/>
                        <w:contextualSpacing/>
                        <w:jc w:val="both"/>
                        <w:rPr>
                          <w:szCs w:val="20"/>
                        </w:rPr>
                      </w:pPr>
                      <w:r w:rsidRPr="00A45C44">
                        <w:rPr>
                          <w:szCs w:val="20"/>
                        </w:rPr>
                        <w:t>FFS whether it is applicable to UEs in RRC</w:t>
                      </w:r>
                      <w:r w:rsidR="00B24342">
                        <w:rPr>
                          <w:szCs w:val="20"/>
                        </w:rPr>
                        <w:t>_</w:t>
                      </w:r>
                      <w:r w:rsidRPr="00A45C44">
                        <w:rPr>
                          <w:szCs w:val="20"/>
                        </w:rPr>
                        <w:t>IDLE state.</w:t>
                      </w:r>
                    </w:p>
                    <w:p w14:paraId="37816D79" w14:textId="4558019F" w:rsidR="00C92E80" w:rsidRPr="00AC154C" w:rsidRDefault="00C92E80" w:rsidP="00C92E80">
                      <w:pPr>
                        <w:rPr>
                          <w:lang w:eastAsia="x-none"/>
                        </w:rPr>
                      </w:pPr>
                    </w:p>
                    <w:p w14:paraId="7B5189EE" w14:textId="77777777" w:rsidR="00C92E80" w:rsidRPr="00AB4DFE" w:rsidRDefault="00C92E80" w:rsidP="00C92E80">
                      <w:pPr>
                        <w:snapToGrid w:val="0"/>
                        <w:rPr>
                          <w:rFonts w:eastAsia="Malgun Gothic"/>
                          <w:szCs w:val="20"/>
                          <w:lang w:eastAsia="ko-KR"/>
                        </w:rPr>
                      </w:pPr>
                    </w:p>
                  </w:txbxContent>
                </v:textbox>
                <w10:anchorlock/>
              </v:shape>
            </w:pict>
          </mc:Fallback>
        </mc:AlternateContent>
      </w:r>
    </w:p>
    <w:p w14:paraId="119D4ED2" w14:textId="1561A83D" w:rsidR="00865571" w:rsidRDefault="00050366" w:rsidP="007729F3">
      <w:pPr>
        <w:pStyle w:val="00Text"/>
        <w:spacing w:line="240" w:lineRule="auto"/>
        <w:rPr>
          <w:bCs/>
          <w:iCs/>
        </w:rPr>
      </w:pPr>
      <w:r>
        <w:rPr>
          <w:bCs/>
          <w:iCs/>
        </w:rPr>
        <w:t xml:space="preserve">As depicted in </w:t>
      </w:r>
      <w:r>
        <w:rPr>
          <w:bCs/>
          <w:iCs/>
        </w:rPr>
        <w:fldChar w:fldCharType="begin"/>
      </w:r>
      <w:r>
        <w:rPr>
          <w:bCs/>
          <w:iCs/>
        </w:rPr>
        <w:instrText xml:space="preserve"> REF _Ref126068349 \r \h </w:instrText>
      </w:r>
      <w:r>
        <w:rPr>
          <w:bCs/>
          <w:iCs/>
        </w:rPr>
      </w:r>
      <w:r>
        <w:rPr>
          <w:bCs/>
          <w:iCs/>
        </w:rPr>
        <w:fldChar w:fldCharType="separate"/>
      </w:r>
      <w:r>
        <w:rPr>
          <w:bCs/>
          <w:iCs/>
        </w:rPr>
        <w:t>Figure 1</w:t>
      </w:r>
      <w:r>
        <w:rPr>
          <w:bCs/>
          <w:iCs/>
        </w:rPr>
        <w:fldChar w:fldCharType="end"/>
      </w:r>
      <w:r>
        <w:rPr>
          <w:bCs/>
          <w:iCs/>
        </w:rPr>
        <w:t xml:space="preserve">, a UE </w:t>
      </w:r>
      <w:r w:rsidR="0059554A">
        <w:rPr>
          <w:rFonts w:hint="eastAsia"/>
          <w:bCs/>
          <w:iCs/>
        </w:rPr>
        <w:t>in</w:t>
      </w:r>
      <w:r w:rsidR="0059554A">
        <w:rPr>
          <w:bCs/>
          <w:iCs/>
        </w:rPr>
        <w:t xml:space="preserve"> RRC_INACTIVE state </w:t>
      </w:r>
      <w:r>
        <w:rPr>
          <w:bCs/>
          <w:iCs/>
        </w:rPr>
        <w:t xml:space="preserve">within the validity region may randomly move from one cell to another cell. All </w:t>
      </w:r>
      <w:r w:rsidR="00865571">
        <w:rPr>
          <w:bCs/>
          <w:iCs/>
        </w:rPr>
        <w:t xml:space="preserve">the related configurations for transmitting SRS for positioning among </w:t>
      </w:r>
      <w:r>
        <w:rPr>
          <w:bCs/>
          <w:iCs/>
        </w:rPr>
        <w:t xml:space="preserve">these cells are pre-configured to </w:t>
      </w:r>
      <w:r w:rsidR="00865571">
        <w:rPr>
          <w:bCs/>
          <w:iCs/>
        </w:rPr>
        <w:t xml:space="preserve">the UE. Within each </w:t>
      </w:r>
      <w:r w:rsidR="00865571">
        <w:rPr>
          <w:rFonts w:hint="eastAsia"/>
          <w:bCs/>
          <w:iCs/>
        </w:rPr>
        <w:t>cel</w:t>
      </w:r>
      <w:r w:rsidR="00865571">
        <w:rPr>
          <w:bCs/>
          <w:iCs/>
        </w:rPr>
        <w:t xml:space="preserve">l, the UE should apply the corresponding configuration to transmit SRS for positioning. One key issue in our mind is that for UE in RRC_INACTIVE state, </w:t>
      </w:r>
      <w:r w:rsidR="0059554A">
        <w:rPr>
          <w:bCs/>
          <w:iCs/>
        </w:rPr>
        <w:t>when and how</w:t>
      </w:r>
      <w:r w:rsidR="00865571">
        <w:rPr>
          <w:bCs/>
          <w:iCs/>
        </w:rPr>
        <w:t xml:space="preserve"> to adopt the proper configuration (cell-specific or TRP-specific) for positioning SRS. A few of methods can be considered</w:t>
      </w:r>
    </w:p>
    <w:p w14:paraId="613F71FC" w14:textId="1DE085F8" w:rsidR="00050366" w:rsidRDefault="00865571" w:rsidP="00865571">
      <w:pPr>
        <w:pStyle w:val="00Text"/>
        <w:numPr>
          <w:ilvl w:val="0"/>
          <w:numId w:val="42"/>
        </w:numPr>
        <w:spacing w:line="240" w:lineRule="auto"/>
        <w:rPr>
          <w:bCs/>
          <w:iCs/>
        </w:rPr>
      </w:pPr>
      <w:r>
        <w:rPr>
          <w:bCs/>
          <w:iCs/>
        </w:rPr>
        <w:t>UE automatically switch SRS for positioning configuration from cell to cell by referring to DL measurement (e.g. PL-RS measurement, SSB/</w:t>
      </w:r>
      <w:r>
        <w:rPr>
          <w:rFonts w:hint="eastAsia"/>
          <w:bCs/>
          <w:iCs/>
        </w:rPr>
        <w:t>CSI</w:t>
      </w:r>
      <w:r>
        <w:rPr>
          <w:bCs/>
          <w:iCs/>
        </w:rPr>
        <w:t>-RS for mobility</w:t>
      </w:r>
      <w:r w:rsidR="0059554A">
        <w:rPr>
          <w:bCs/>
          <w:iCs/>
        </w:rPr>
        <w:t xml:space="preserve"> if configured</w:t>
      </w:r>
      <w:r>
        <w:rPr>
          <w:bCs/>
          <w:iCs/>
        </w:rPr>
        <w:t>)</w:t>
      </w:r>
    </w:p>
    <w:p w14:paraId="68DCFD28" w14:textId="37B7F0CF" w:rsidR="00865571" w:rsidRDefault="00790EAE" w:rsidP="00865571">
      <w:pPr>
        <w:pStyle w:val="00Text"/>
        <w:numPr>
          <w:ilvl w:val="0"/>
          <w:numId w:val="42"/>
        </w:numPr>
        <w:spacing w:line="240" w:lineRule="auto"/>
        <w:rPr>
          <w:bCs/>
          <w:iCs/>
        </w:rPr>
      </w:pPr>
      <w:r>
        <w:rPr>
          <w:bCs/>
          <w:iCs/>
        </w:rPr>
        <w:t xml:space="preserve">NW may indicate the </w:t>
      </w:r>
      <w:r w:rsidR="00943B54">
        <w:rPr>
          <w:bCs/>
          <w:iCs/>
        </w:rPr>
        <w:t xml:space="preserve">configuration </w:t>
      </w:r>
      <w:r>
        <w:rPr>
          <w:bCs/>
          <w:iCs/>
        </w:rPr>
        <w:t>s</w:t>
      </w:r>
      <w:r w:rsidR="00865571">
        <w:rPr>
          <w:bCs/>
          <w:iCs/>
        </w:rPr>
        <w:t>witch</w:t>
      </w:r>
      <w:r w:rsidR="0059554A">
        <w:rPr>
          <w:bCs/>
          <w:iCs/>
        </w:rPr>
        <w:t xml:space="preserve"> </w:t>
      </w:r>
      <w:r w:rsidR="00943B54">
        <w:rPr>
          <w:bCs/>
          <w:iCs/>
        </w:rPr>
        <w:t>for positioning SRS</w:t>
      </w:r>
      <w:r w:rsidR="00865571">
        <w:rPr>
          <w:bCs/>
          <w:iCs/>
        </w:rPr>
        <w:t xml:space="preserve">, </w:t>
      </w:r>
      <w:r>
        <w:rPr>
          <w:bCs/>
          <w:iCs/>
        </w:rPr>
        <w:t xml:space="preserve">by </w:t>
      </w:r>
      <w:r w:rsidR="00865571">
        <w:rPr>
          <w:bCs/>
          <w:iCs/>
        </w:rPr>
        <w:t>refer</w:t>
      </w:r>
      <w:r>
        <w:rPr>
          <w:bCs/>
          <w:iCs/>
        </w:rPr>
        <w:t>ring</w:t>
      </w:r>
      <w:r w:rsidR="00865571">
        <w:rPr>
          <w:bCs/>
          <w:iCs/>
        </w:rPr>
        <w:t xml:space="preserve"> to </w:t>
      </w:r>
      <w:r>
        <w:rPr>
          <w:bCs/>
          <w:iCs/>
        </w:rPr>
        <w:t xml:space="preserve">UL </w:t>
      </w:r>
      <w:r w:rsidR="00865571">
        <w:rPr>
          <w:bCs/>
          <w:iCs/>
        </w:rPr>
        <w:t xml:space="preserve">measurement </w:t>
      </w:r>
      <w:r>
        <w:rPr>
          <w:bCs/>
          <w:iCs/>
        </w:rPr>
        <w:t>(i.e. SRS for positioning)</w:t>
      </w:r>
    </w:p>
    <w:p w14:paraId="3BDCA12E" w14:textId="66CD8991" w:rsidR="00790EAE" w:rsidRDefault="00790EAE" w:rsidP="00790EAE">
      <w:pPr>
        <w:pStyle w:val="00Text"/>
        <w:spacing w:line="240" w:lineRule="auto"/>
        <w:rPr>
          <w:bCs/>
          <w:iCs/>
        </w:rPr>
      </w:pPr>
      <w:r>
        <w:rPr>
          <w:bCs/>
          <w:iCs/>
        </w:rPr>
        <w:t xml:space="preserve">Hence, we think this </w:t>
      </w:r>
      <w:r w:rsidR="00943B54">
        <w:rPr>
          <w:bCs/>
          <w:iCs/>
        </w:rPr>
        <w:t xml:space="preserve">mechanism </w:t>
      </w:r>
      <w:r>
        <w:rPr>
          <w:bCs/>
          <w:iCs/>
        </w:rPr>
        <w:t>should be studied and discussed in RAN1</w:t>
      </w:r>
    </w:p>
    <w:p w14:paraId="5889C65F" w14:textId="56C3A771" w:rsidR="00790EAE" w:rsidRPr="00790EAE" w:rsidRDefault="00CA30F8" w:rsidP="00790EAE">
      <w:pPr>
        <w:pStyle w:val="a0"/>
        <w:numPr>
          <w:ilvl w:val="0"/>
          <w:numId w:val="40"/>
        </w:numPr>
        <w:jc w:val="both"/>
        <w:rPr>
          <w:rFonts w:eastAsia="宋体"/>
          <w:i/>
          <w:sz w:val="24"/>
          <w:szCs w:val="20"/>
          <w:lang w:eastAsia="zh-CN"/>
        </w:rPr>
      </w:pPr>
      <w:r>
        <w:rPr>
          <w:rFonts w:eastAsia="宋体"/>
          <w:b/>
          <w:i/>
          <w:sz w:val="22"/>
          <w:lang w:eastAsia="zh-CN"/>
        </w:rPr>
        <w:t>On</w:t>
      </w:r>
      <w:r w:rsidR="00790EAE">
        <w:rPr>
          <w:rFonts w:eastAsia="宋体"/>
          <w:b/>
          <w:i/>
          <w:sz w:val="22"/>
          <w:lang w:eastAsia="zh-CN"/>
        </w:rPr>
        <w:t xml:space="preserve"> SRS </w:t>
      </w:r>
      <w:r>
        <w:rPr>
          <w:rFonts w:eastAsia="宋体"/>
          <w:b/>
          <w:i/>
          <w:sz w:val="22"/>
          <w:lang w:eastAsia="zh-CN"/>
        </w:rPr>
        <w:t xml:space="preserve">for </w:t>
      </w:r>
      <w:r w:rsidR="00790EAE">
        <w:rPr>
          <w:rFonts w:eastAsia="宋体"/>
          <w:b/>
          <w:i/>
          <w:sz w:val="22"/>
          <w:lang w:eastAsia="zh-CN"/>
        </w:rPr>
        <w:t xml:space="preserve">positioning </w:t>
      </w:r>
      <w:r w:rsidR="00943B54">
        <w:rPr>
          <w:rFonts w:eastAsia="宋体"/>
          <w:b/>
          <w:i/>
          <w:sz w:val="22"/>
          <w:lang w:eastAsia="zh-CN"/>
        </w:rPr>
        <w:t>pre-</w:t>
      </w:r>
      <w:r w:rsidR="00790EAE">
        <w:rPr>
          <w:rFonts w:eastAsia="宋体"/>
          <w:b/>
          <w:i/>
          <w:sz w:val="22"/>
          <w:lang w:eastAsia="zh-CN"/>
        </w:rPr>
        <w:t>configur</w:t>
      </w:r>
      <w:r w:rsidR="00943B54">
        <w:rPr>
          <w:rFonts w:eastAsia="宋体"/>
          <w:b/>
          <w:i/>
          <w:sz w:val="22"/>
          <w:lang w:eastAsia="zh-CN"/>
        </w:rPr>
        <w:t>ed</w:t>
      </w:r>
      <w:r w:rsidR="00790EAE">
        <w:rPr>
          <w:rFonts w:eastAsia="宋体"/>
          <w:b/>
          <w:i/>
          <w:sz w:val="22"/>
          <w:lang w:eastAsia="zh-CN"/>
        </w:rPr>
        <w:t xml:space="preserve"> </w:t>
      </w:r>
      <w:r>
        <w:rPr>
          <w:rFonts w:eastAsia="宋体"/>
          <w:b/>
          <w:i/>
          <w:sz w:val="22"/>
          <w:lang w:eastAsia="zh-CN"/>
        </w:rPr>
        <w:t xml:space="preserve">among </w:t>
      </w:r>
      <w:r w:rsidR="00790EAE">
        <w:rPr>
          <w:rFonts w:eastAsia="宋体"/>
          <w:b/>
          <w:i/>
          <w:sz w:val="22"/>
          <w:lang w:eastAsia="zh-CN"/>
        </w:rPr>
        <w:t>multiple cells, study</w:t>
      </w:r>
      <w:r>
        <w:rPr>
          <w:rFonts w:eastAsia="宋体"/>
          <w:b/>
          <w:i/>
          <w:sz w:val="22"/>
          <w:lang w:eastAsia="zh-CN"/>
        </w:rPr>
        <w:t xml:space="preserve"> mechanisms </w:t>
      </w:r>
      <w:r w:rsidR="00943B54">
        <w:rPr>
          <w:rFonts w:eastAsia="宋体"/>
          <w:b/>
          <w:i/>
          <w:sz w:val="22"/>
          <w:lang w:eastAsia="zh-CN"/>
        </w:rPr>
        <w:t xml:space="preserve">for UE in RRC_INACTIVE </w:t>
      </w:r>
      <w:r>
        <w:rPr>
          <w:rFonts w:eastAsia="宋体"/>
          <w:b/>
          <w:i/>
          <w:sz w:val="22"/>
          <w:lang w:eastAsia="zh-CN"/>
        </w:rPr>
        <w:t xml:space="preserve">to </w:t>
      </w:r>
      <w:r w:rsidR="00943B54">
        <w:rPr>
          <w:rFonts w:eastAsia="宋体"/>
          <w:b/>
          <w:i/>
          <w:sz w:val="22"/>
          <w:lang w:eastAsia="zh-CN"/>
        </w:rPr>
        <w:t xml:space="preserve">switch to one </w:t>
      </w:r>
      <w:r>
        <w:rPr>
          <w:rFonts w:eastAsia="宋体"/>
          <w:b/>
          <w:i/>
          <w:sz w:val="22"/>
          <w:lang w:eastAsia="zh-CN"/>
        </w:rPr>
        <w:t>proper configuration</w:t>
      </w:r>
      <w:r w:rsidR="00790EAE">
        <w:rPr>
          <w:rFonts w:eastAsia="宋体"/>
          <w:b/>
          <w:i/>
          <w:sz w:val="22"/>
          <w:lang w:eastAsia="zh-CN"/>
        </w:rPr>
        <w:t>.</w:t>
      </w:r>
    </w:p>
    <w:p w14:paraId="4CA5E584" w14:textId="6AB78027" w:rsidR="00050366" w:rsidRDefault="00050366" w:rsidP="00050366">
      <w:pPr>
        <w:pStyle w:val="00Text"/>
        <w:spacing w:line="240" w:lineRule="auto"/>
        <w:jc w:val="center"/>
      </w:pPr>
      <w:r>
        <w:object w:dxaOrig="14940" w:dyaOrig="10171" w14:anchorId="1362D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200.95pt" o:ole="">
            <v:imagedata r:id="rId8" o:title=""/>
          </v:shape>
          <o:OLEObject Type="Embed" ProgID="Visio.Drawing.15" ShapeID="_x0000_i1025" DrawAspect="Content" ObjectID="_1745419437" r:id="rId9"/>
        </w:object>
      </w:r>
    </w:p>
    <w:p w14:paraId="1CBC3921" w14:textId="5C914265" w:rsidR="00050366" w:rsidRPr="00050366" w:rsidRDefault="00050366" w:rsidP="00050366">
      <w:pPr>
        <w:pStyle w:val="af7"/>
        <w:numPr>
          <w:ilvl w:val="0"/>
          <w:numId w:val="41"/>
        </w:numPr>
        <w:tabs>
          <w:tab w:val="left" w:pos="3261"/>
        </w:tabs>
        <w:spacing w:before="0" w:beforeAutospacing="0" w:after="120" w:afterAutospacing="0"/>
        <w:jc w:val="center"/>
        <w:rPr>
          <w:b/>
          <w:sz w:val="18"/>
        </w:rPr>
      </w:pPr>
      <w:bookmarkStart w:id="3" w:name="_Ref110956393"/>
      <w:bookmarkStart w:id="4" w:name="_Ref126068349"/>
      <w:r w:rsidRPr="00CF7FAA">
        <w:rPr>
          <w:b/>
          <w:sz w:val="18"/>
        </w:rPr>
        <w:t xml:space="preserve">: </w:t>
      </w:r>
      <w:bookmarkEnd w:id="3"/>
      <w:r>
        <w:rPr>
          <w:b/>
          <w:sz w:val="18"/>
        </w:rPr>
        <w:t>the validity region including a few of cells pre-configured to UE</w:t>
      </w:r>
      <w:bookmarkEnd w:id="4"/>
    </w:p>
    <w:p w14:paraId="2DAA5981" w14:textId="15B87A7B" w:rsidR="00063D7C" w:rsidRDefault="00063D7C" w:rsidP="007729F3">
      <w:pPr>
        <w:pStyle w:val="00Text"/>
        <w:spacing w:line="240" w:lineRule="auto"/>
        <w:rPr>
          <w:sz w:val="22"/>
        </w:rPr>
      </w:pPr>
      <w:r w:rsidRPr="00063D7C">
        <w:rPr>
          <w:bCs/>
          <w:iCs/>
        </w:rPr>
        <w:t xml:space="preserve">In our view, the following aspects should be </w:t>
      </w:r>
      <w:r w:rsidR="00523C1C">
        <w:rPr>
          <w:bCs/>
          <w:iCs/>
        </w:rPr>
        <w:t xml:space="preserve">carefully </w:t>
      </w:r>
      <w:r w:rsidRPr="00063D7C">
        <w:rPr>
          <w:bCs/>
          <w:iCs/>
        </w:rPr>
        <w:t>considered</w:t>
      </w:r>
      <w:r w:rsidR="00523C1C">
        <w:rPr>
          <w:bCs/>
          <w:iCs/>
        </w:rPr>
        <w:t xml:space="preserve"> and specified, if necessary</w:t>
      </w:r>
      <w:r w:rsidRPr="00063D7C">
        <w:rPr>
          <w:bCs/>
          <w:iCs/>
        </w:rPr>
        <w:t>.</w:t>
      </w:r>
      <w:r>
        <w:rPr>
          <w:sz w:val="22"/>
        </w:rPr>
        <w:t xml:space="preserve"> </w:t>
      </w:r>
    </w:p>
    <w:p w14:paraId="015CB6D3" w14:textId="77777777" w:rsidR="00063D7C" w:rsidRPr="00C056A2" w:rsidRDefault="00063D7C" w:rsidP="00C056A2">
      <w:pPr>
        <w:pStyle w:val="01"/>
        <w:numPr>
          <w:ilvl w:val="1"/>
          <w:numId w:val="1"/>
        </w:numPr>
        <w:tabs>
          <w:tab w:val="clear" w:pos="4395"/>
          <w:tab w:val="left" w:pos="284"/>
        </w:tabs>
        <w:spacing w:before="60"/>
        <w:ind w:left="0" w:firstLine="0"/>
        <w:rPr>
          <w:i/>
          <w:sz w:val="26"/>
          <w:szCs w:val="26"/>
          <w:u w:val="single"/>
        </w:rPr>
      </w:pPr>
      <w:r w:rsidRPr="00C056A2">
        <w:rPr>
          <w:b/>
          <w:sz w:val="26"/>
          <w:szCs w:val="26"/>
        </w:rPr>
        <w:t>UL interference</w:t>
      </w:r>
    </w:p>
    <w:p w14:paraId="5CDE6C75" w14:textId="2AF370A4" w:rsidR="00063D7C" w:rsidRDefault="00063D7C" w:rsidP="007729F3">
      <w:pPr>
        <w:spacing w:after="120"/>
        <w:jc w:val="both"/>
      </w:pPr>
      <w:r>
        <w:t xml:space="preserve">When UE is configured with SRS for positioning for multiple cells and moves from cell to cell, it is possible to maintain orthogonality of different SRS resources for positioning at NW side with careful planning. For instance, UE #1 may use the fully/partially overlapped time/frequency resources from UE #2. But if the cyclic shifts of SRS sequences between different SRS resources can be kept as orthogonal, it is possible for NW to eliminate the mutual interference between SRS resources for positioning. This requires careful SRS resource planning within the validity regions for all LPHAP UEs. Otherwise, there could be inevitable UL interference seen at NW side. </w:t>
      </w:r>
    </w:p>
    <w:p w14:paraId="5834FBC6" w14:textId="37EDDA6F" w:rsidR="006A27C7" w:rsidRPr="006A27C7" w:rsidRDefault="006A27C7" w:rsidP="007729F3">
      <w:pPr>
        <w:pStyle w:val="a0"/>
        <w:numPr>
          <w:ilvl w:val="0"/>
          <w:numId w:val="39"/>
        </w:numPr>
        <w:tabs>
          <w:tab w:val="left" w:pos="1418"/>
          <w:tab w:val="left" w:pos="1701"/>
          <w:tab w:val="left" w:pos="2127"/>
        </w:tabs>
        <w:adjustRightInd w:val="0"/>
        <w:ind w:left="0" w:firstLine="0"/>
        <w:jc w:val="both"/>
        <w:rPr>
          <w:rFonts w:eastAsia="宋体"/>
          <w:i/>
          <w:sz w:val="24"/>
          <w:szCs w:val="20"/>
          <w:lang w:eastAsia="zh-CN"/>
        </w:rPr>
      </w:pPr>
      <w:r>
        <w:rPr>
          <w:b/>
          <w:i/>
          <w:sz w:val="22"/>
          <w:lang w:eastAsia="zh-CN"/>
        </w:rPr>
        <w:t xml:space="preserve">With careful planning of SRS for positioning within the validity area, UL interference </w:t>
      </w:r>
      <w:r w:rsidR="00C91E40">
        <w:rPr>
          <w:b/>
          <w:i/>
          <w:sz w:val="22"/>
          <w:lang w:eastAsia="zh-CN"/>
        </w:rPr>
        <w:t>might</w:t>
      </w:r>
      <w:r>
        <w:rPr>
          <w:b/>
          <w:i/>
          <w:sz w:val="22"/>
          <w:lang w:eastAsia="zh-CN"/>
        </w:rPr>
        <w:t xml:space="preserve"> be </w:t>
      </w:r>
      <w:r w:rsidR="00C91E40">
        <w:rPr>
          <w:b/>
          <w:i/>
          <w:sz w:val="22"/>
          <w:lang w:eastAsia="zh-CN"/>
        </w:rPr>
        <w:t>eliminated</w:t>
      </w:r>
      <w:r w:rsidRPr="00CA2A87">
        <w:rPr>
          <w:b/>
          <w:i/>
          <w:sz w:val="22"/>
          <w:lang w:eastAsia="zh-CN"/>
        </w:rPr>
        <w:t>.</w:t>
      </w:r>
    </w:p>
    <w:p w14:paraId="40F730D5" w14:textId="77777777" w:rsidR="00063D7C" w:rsidRPr="00F43C9F" w:rsidRDefault="00063D7C" w:rsidP="00C056A2">
      <w:pPr>
        <w:pStyle w:val="01"/>
        <w:numPr>
          <w:ilvl w:val="1"/>
          <w:numId w:val="1"/>
        </w:numPr>
        <w:tabs>
          <w:tab w:val="clear" w:pos="4395"/>
          <w:tab w:val="left" w:pos="284"/>
        </w:tabs>
        <w:spacing w:before="60"/>
        <w:ind w:left="0" w:firstLine="0"/>
        <w:rPr>
          <w:i/>
          <w:sz w:val="22"/>
          <w:szCs w:val="22"/>
          <w:u w:val="single"/>
        </w:rPr>
      </w:pPr>
      <w:r w:rsidRPr="00C056A2">
        <w:rPr>
          <w:b/>
          <w:sz w:val="26"/>
          <w:szCs w:val="26"/>
        </w:rPr>
        <w:t>Timing advance misalignment</w:t>
      </w:r>
    </w:p>
    <w:p w14:paraId="66192029" w14:textId="77777777" w:rsidR="00063D7C" w:rsidRDefault="00063D7C" w:rsidP="007729F3">
      <w:pPr>
        <w:spacing w:after="120"/>
        <w:jc w:val="both"/>
      </w:pPr>
      <w:r>
        <w:t xml:space="preserve">When UE moves from cell to cell in an uncontrollable pattern, the TA values cannot be predicted and thus pre-configured. As in legacy, for LPHAP UE, there is no RACH procedure to obtain new TA value for additional cells. Therefore, the same TAG should be applied across multiple cells. </w:t>
      </w:r>
    </w:p>
    <w:p w14:paraId="6CF3BB5B" w14:textId="547825A3" w:rsidR="00063D7C" w:rsidRDefault="00063D7C" w:rsidP="007729F3">
      <w:pPr>
        <w:spacing w:after="120"/>
        <w:jc w:val="both"/>
      </w:pPr>
      <w:r>
        <w:t xml:space="preserve">If </w:t>
      </w:r>
      <w:r w:rsidR="000D4640">
        <w:t xml:space="preserve">each cell among these multiple cells </w:t>
      </w:r>
      <w:r>
        <w:t xml:space="preserve">is </w:t>
      </w:r>
      <w:r w:rsidR="000D4640">
        <w:t>deployed in a small range</w:t>
      </w:r>
      <w:r>
        <w:t xml:space="preserve">, </w:t>
      </w:r>
      <w:r w:rsidR="000D4640">
        <w:t xml:space="preserve">e.g. indoor scenario, </w:t>
      </w:r>
      <w:r>
        <w:t xml:space="preserve">then the timing gap for different LPHAP UEs </w:t>
      </w:r>
      <w:r w:rsidR="000D4640">
        <w:t>could</w:t>
      </w:r>
      <w:r>
        <w:t xml:space="preserve"> be maintained with a CP</w:t>
      </w:r>
      <w:r w:rsidR="000D4640">
        <w:t xml:space="preserve"> of symbols</w:t>
      </w:r>
      <w:r>
        <w:t xml:space="preserve">. But if that’s not the case, the timing misalignment of SRS for positioning received at NW will break the orthogonality. As a consequence, the UL interference cannot be completely eliminated, thus it should be carefully evaluated </w:t>
      </w:r>
      <w:r w:rsidR="000D4640">
        <w:t xml:space="preserve">and treated </w:t>
      </w:r>
      <w:r>
        <w:t xml:space="preserve">in physically layer. </w:t>
      </w:r>
    </w:p>
    <w:p w14:paraId="78CD5819" w14:textId="568617A8" w:rsidR="005E5F23" w:rsidRPr="00C056A2" w:rsidRDefault="005E5F23" w:rsidP="005E5F23">
      <w:pPr>
        <w:pStyle w:val="a0"/>
        <w:numPr>
          <w:ilvl w:val="0"/>
          <w:numId w:val="39"/>
        </w:numPr>
        <w:tabs>
          <w:tab w:val="left" w:pos="1418"/>
          <w:tab w:val="left" w:pos="1701"/>
          <w:tab w:val="left" w:pos="2127"/>
        </w:tabs>
        <w:adjustRightInd w:val="0"/>
        <w:ind w:left="0" w:firstLine="0"/>
        <w:jc w:val="both"/>
        <w:rPr>
          <w:rFonts w:eastAsia="宋体"/>
          <w:i/>
          <w:sz w:val="24"/>
          <w:szCs w:val="20"/>
          <w:lang w:eastAsia="zh-CN"/>
        </w:rPr>
      </w:pPr>
      <w:r w:rsidRPr="004D2C74">
        <w:rPr>
          <w:b/>
          <w:i/>
          <w:sz w:val="22"/>
          <w:lang w:eastAsia="zh-CN"/>
        </w:rPr>
        <w:t xml:space="preserve">If </w:t>
      </w:r>
      <w:r w:rsidR="00544C0B">
        <w:rPr>
          <w:b/>
          <w:i/>
          <w:sz w:val="22"/>
          <w:lang w:eastAsia="zh-CN"/>
        </w:rPr>
        <w:t xml:space="preserve">UL coverage of each cell within the validity region is small enough, the receiving </w:t>
      </w:r>
      <w:r>
        <w:rPr>
          <w:b/>
          <w:i/>
          <w:sz w:val="22"/>
          <w:lang w:eastAsia="zh-CN"/>
        </w:rPr>
        <w:t xml:space="preserve">timing gap between two </w:t>
      </w:r>
      <w:r w:rsidR="00544C0B">
        <w:rPr>
          <w:b/>
          <w:i/>
          <w:sz w:val="22"/>
          <w:lang w:eastAsia="zh-CN"/>
        </w:rPr>
        <w:t xml:space="preserve">positioning </w:t>
      </w:r>
      <w:r>
        <w:rPr>
          <w:b/>
          <w:i/>
          <w:sz w:val="22"/>
          <w:lang w:eastAsia="zh-CN"/>
        </w:rPr>
        <w:t xml:space="preserve">SRS resources </w:t>
      </w:r>
      <w:r w:rsidR="00544C0B">
        <w:rPr>
          <w:b/>
          <w:i/>
          <w:sz w:val="22"/>
          <w:lang w:eastAsia="zh-CN"/>
        </w:rPr>
        <w:t xml:space="preserve">could be kept with </w:t>
      </w:r>
      <w:r>
        <w:rPr>
          <w:b/>
          <w:i/>
          <w:sz w:val="22"/>
          <w:lang w:eastAsia="zh-CN"/>
        </w:rPr>
        <w:t>a CP</w:t>
      </w:r>
      <w:r w:rsidR="00544C0B">
        <w:rPr>
          <w:b/>
          <w:i/>
          <w:sz w:val="22"/>
          <w:lang w:eastAsia="zh-CN"/>
        </w:rPr>
        <w:t>. Otherwise,</w:t>
      </w:r>
      <w:r>
        <w:rPr>
          <w:b/>
          <w:i/>
          <w:sz w:val="22"/>
          <w:lang w:eastAsia="zh-CN"/>
        </w:rPr>
        <w:t xml:space="preserve"> the orthogonality of different SRS </w:t>
      </w:r>
      <w:r w:rsidR="00544C0B">
        <w:rPr>
          <w:b/>
          <w:i/>
          <w:sz w:val="22"/>
          <w:lang w:eastAsia="zh-CN"/>
        </w:rPr>
        <w:t xml:space="preserve">for positioning </w:t>
      </w:r>
      <w:r>
        <w:rPr>
          <w:b/>
          <w:i/>
          <w:sz w:val="22"/>
          <w:lang w:eastAsia="zh-CN"/>
        </w:rPr>
        <w:t xml:space="preserve">may be broken, </w:t>
      </w:r>
      <w:r w:rsidR="00544C0B">
        <w:rPr>
          <w:b/>
          <w:i/>
          <w:sz w:val="22"/>
          <w:lang w:eastAsia="zh-CN"/>
        </w:rPr>
        <w:t>thereby</w:t>
      </w:r>
      <w:r>
        <w:rPr>
          <w:b/>
          <w:i/>
          <w:sz w:val="22"/>
          <w:lang w:eastAsia="zh-CN"/>
        </w:rPr>
        <w:t xml:space="preserve"> introducing </w:t>
      </w:r>
      <w:r w:rsidR="00544C0B">
        <w:rPr>
          <w:b/>
          <w:i/>
          <w:sz w:val="22"/>
          <w:lang w:eastAsia="zh-CN"/>
        </w:rPr>
        <w:t xml:space="preserve">undesired </w:t>
      </w:r>
      <w:r>
        <w:rPr>
          <w:b/>
          <w:i/>
          <w:sz w:val="22"/>
          <w:lang w:eastAsia="zh-CN"/>
        </w:rPr>
        <w:t>UL interference at NW side.</w:t>
      </w:r>
    </w:p>
    <w:p w14:paraId="3E2975D0" w14:textId="1A455261" w:rsidR="00B35648" w:rsidRDefault="00C71521" w:rsidP="00B834BB">
      <w:pPr>
        <w:spacing w:after="120"/>
        <w:jc w:val="both"/>
      </w:pPr>
      <w:r w:rsidRPr="00C056A2">
        <w:t>In RAN1#112</w:t>
      </w:r>
      <w:r>
        <w:t xml:space="preserve">, the following agreements on TA issues were achieved. The validity-area specific TA timer and RSRP threshold for TA validation are both supported. The remaining question is how to select RS as reference RS for RSRP change threshold. </w:t>
      </w:r>
      <w:r w:rsidR="00B35648">
        <w:t xml:space="preserve">In our understanding, the reference RS should be cell-specific for DL measurement, rather than validity-area specific. It could be pre-configured to UE for each cell in the validity area. </w:t>
      </w:r>
    </w:p>
    <w:p w14:paraId="707625CE" w14:textId="7183B4C1" w:rsidR="0035097A" w:rsidRDefault="0035097A" w:rsidP="00B834BB">
      <w:pPr>
        <w:spacing w:after="120"/>
        <w:jc w:val="both"/>
      </w:pPr>
      <w:r>
        <w:rPr>
          <w:noProof/>
        </w:rPr>
        <mc:AlternateContent>
          <mc:Choice Requires="wps">
            <w:drawing>
              <wp:inline distT="0" distB="0" distL="0" distR="0" wp14:anchorId="64BA3231" wp14:editId="5E20518C">
                <wp:extent cx="5760720" cy="819033"/>
                <wp:effectExtent l="0" t="0" r="11430" b="19685"/>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19033"/>
                        </a:xfrm>
                        <a:prstGeom prst="rect">
                          <a:avLst/>
                        </a:prstGeom>
                        <a:solidFill>
                          <a:srgbClr val="FFFFFF"/>
                        </a:solidFill>
                        <a:ln w="6350">
                          <a:solidFill>
                            <a:srgbClr val="000000"/>
                          </a:solidFill>
                          <a:miter lim="800000"/>
                          <a:headEnd/>
                          <a:tailEnd/>
                        </a:ln>
                      </wps:spPr>
                      <wps:txbx>
                        <w:txbxContent>
                          <w:p w14:paraId="7F95567B" w14:textId="77777777" w:rsidR="0035097A" w:rsidRPr="0003415B" w:rsidRDefault="0035097A" w:rsidP="0035097A">
                            <w:pPr>
                              <w:rPr>
                                <w:b/>
                                <w:szCs w:val="20"/>
                                <w:lang w:eastAsia="x-none"/>
                              </w:rPr>
                            </w:pPr>
                            <w:r w:rsidRPr="0003415B">
                              <w:rPr>
                                <w:b/>
                                <w:szCs w:val="20"/>
                                <w:highlight w:val="green"/>
                                <w:lang w:eastAsia="x-none"/>
                              </w:rPr>
                              <w:t>Agreement</w:t>
                            </w:r>
                          </w:p>
                          <w:p w14:paraId="1F239643" w14:textId="77777777" w:rsidR="0035097A" w:rsidRPr="0003415B" w:rsidRDefault="0035097A" w:rsidP="0035097A">
                            <w:pPr>
                              <w:jc w:val="both"/>
                              <w:rPr>
                                <w:szCs w:val="20"/>
                                <w:lang w:eastAsia="zh-CN"/>
                              </w:rPr>
                            </w:pPr>
                            <w:r w:rsidRPr="0003415B">
                              <w:rPr>
                                <w:rFonts w:eastAsia="等线"/>
                                <w:szCs w:val="20"/>
                                <w:lang w:eastAsia="zh-CN"/>
                              </w:rPr>
                              <w:t>From RAN1 perspective, it is feasible to configure SRS positioning validity area-specific TA timer (e.g., with larger values) for a UE in RRC_INACTIVE state. Details can be up to RAN2.</w:t>
                            </w:r>
                          </w:p>
                          <w:p w14:paraId="33483945" w14:textId="77777777" w:rsidR="0035097A" w:rsidRPr="0003415B" w:rsidRDefault="0035097A" w:rsidP="0035097A">
                            <w:pPr>
                              <w:numPr>
                                <w:ilvl w:val="0"/>
                                <w:numId w:val="36"/>
                              </w:numPr>
                              <w:snapToGrid w:val="0"/>
                              <w:ind w:hanging="363"/>
                              <w:contextualSpacing/>
                              <w:jc w:val="both"/>
                              <w:rPr>
                                <w:rFonts w:eastAsia="宋体"/>
                                <w:szCs w:val="20"/>
                              </w:rPr>
                            </w:pPr>
                            <w:r w:rsidRPr="0003415B">
                              <w:rPr>
                                <w:rFonts w:eastAsia="宋体"/>
                                <w:szCs w:val="20"/>
                              </w:rPr>
                              <w:t>For TA validation, use of area-specific RSRP change threshold is feasible</w:t>
                            </w:r>
                          </w:p>
                          <w:p w14:paraId="4174B4BD" w14:textId="2A1D6231" w:rsidR="0035097A" w:rsidRPr="00C056A2" w:rsidRDefault="0035097A" w:rsidP="00C056A2">
                            <w:pPr>
                              <w:numPr>
                                <w:ilvl w:val="1"/>
                                <w:numId w:val="36"/>
                              </w:numPr>
                              <w:snapToGrid w:val="0"/>
                              <w:contextualSpacing/>
                              <w:jc w:val="both"/>
                              <w:rPr>
                                <w:rFonts w:eastAsia="宋体"/>
                                <w:szCs w:val="20"/>
                              </w:rPr>
                            </w:pPr>
                            <w:r w:rsidRPr="0003415B">
                              <w:rPr>
                                <w:rFonts w:eastAsia="宋体"/>
                                <w:szCs w:val="20"/>
                              </w:rPr>
                              <w:t>FFS: which RS is the reference RS for the RSRP change threshold</w:t>
                            </w:r>
                          </w:p>
                        </w:txbxContent>
                      </wps:txbx>
                      <wps:bodyPr rot="0" vert="horz" wrap="square" lIns="91440" tIns="45720" rIns="91440" bIns="45720" anchor="ctr" anchorCtr="0" upright="1">
                        <a:noAutofit/>
                      </wps:bodyPr>
                    </wps:wsp>
                  </a:graphicData>
                </a:graphic>
              </wp:inline>
            </w:drawing>
          </mc:Choice>
          <mc:Fallback>
            <w:pict>
              <v:shape w14:anchorId="64BA3231" id="_x0000_s1027" type="#_x0000_t202" style="width:453.6pt;height:6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" strokeweight=".5pt">
                <v:textbox>
                  <w:txbxContent>
                    <w:p w14:paraId="7F95567B" w14:textId="77777777" w:rsidR="0035097A" w:rsidRPr="0003415B" w:rsidRDefault="0035097A" w:rsidP="0035097A">
                      <w:pPr>
                        <w:rPr>
                          <w:b/>
                          <w:szCs w:val="20"/>
                          <w:lang w:eastAsia="x-none"/>
                        </w:rPr>
                      </w:pPr>
                      <w:r w:rsidRPr="0003415B">
                        <w:rPr>
                          <w:b/>
                          <w:szCs w:val="20"/>
                          <w:highlight w:val="green"/>
                          <w:lang w:eastAsia="x-none"/>
                        </w:rPr>
                        <w:t>Agreement</w:t>
                      </w:r>
                    </w:p>
                    <w:p w14:paraId="1F239643" w14:textId="77777777" w:rsidR="0035097A" w:rsidRPr="0003415B" w:rsidRDefault="0035097A" w:rsidP="0035097A">
                      <w:pPr>
                        <w:jc w:val="both"/>
                        <w:rPr>
                          <w:szCs w:val="20"/>
                          <w:lang w:eastAsia="zh-CN"/>
                        </w:rPr>
                      </w:pPr>
                      <w:r w:rsidRPr="0003415B">
                        <w:rPr>
                          <w:rFonts w:eastAsia="等线"/>
                          <w:szCs w:val="20"/>
                          <w:lang w:eastAsia="zh-CN"/>
                        </w:rPr>
                        <w:t>From RAN1 perspective, it is feasible to configure SRS positioning validity area-specific TA timer (e.g., with larger values) for a UE in RRC_INACTIVE state. Details can be up to RAN2.</w:t>
                      </w:r>
                    </w:p>
                    <w:p w14:paraId="33483945" w14:textId="77777777" w:rsidR="0035097A" w:rsidRPr="0003415B" w:rsidRDefault="0035097A" w:rsidP="0035097A">
                      <w:pPr>
                        <w:numPr>
                          <w:ilvl w:val="0"/>
                          <w:numId w:val="36"/>
                        </w:numPr>
                        <w:snapToGrid w:val="0"/>
                        <w:ind w:hanging="363"/>
                        <w:contextualSpacing/>
                        <w:jc w:val="both"/>
                        <w:rPr>
                          <w:rFonts w:eastAsia="宋体"/>
                          <w:szCs w:val="20"/>
                        </w:rPr>
                      </w:pPr>
                      <w:r w:rsidRPr="0003415B">
                        <w:rPr>
                          <w:rFonts w:eastAsia="宋体"/>
                          <w:szCs w:val="20"/>
                        </w:rPr>
                        <w:t>For TA validation, use of area-specific RSRP change threshold is feasible</w:t>
                      </w:r>
                    </w:p>
                    <w:p w14:paraId="4174B4BD" w14:textId="2A1D6231" w:rsidR="0035097A" w:rsidRPr="00C056A2" w:rsidRDefault="0035097A" w:rsidP="00C056A2">
                      <w:pPr>
                        <w:numPr>
                          <w:ilvl w:val="1"/>
                          <w:numId w:val="36"/>
                        </w:numPr>
                        <w:snapToGrid w:val="0"/>
                        <w:contextualSpacing/>
                        <w:jc w:val="both"/>
                        <w:rPr>
                          <w:rFonts w:eastAsia="宋体"/>
                          <w:szCs w:val="20"/>
                        </w:rPr>
                      </w:pPr>
                      <w:r w:rsidRPr="0003415B">
                        <w:rPr>
                          <w:rFonts w:eastAsia="宋体"/>
                          <w:szCs w:val="20"/>
                        </w:rPr>
                        <w:t>FFS: which RS is the reference RS for the RSRP change threshold</w:t>
                      </w:r>
                    </w:p>
                  </w:txbxContent>
                </v:textbox>
                <w10:anchorlock/>
              </v:shape>
            </w:pict>
          </mc:Fallback>
        </mc:AlternateContent>
      </w:r>
    </w:p>
    <w:p w14:paraId="0F5CB021" w14:textId="5EE46F49" w:rsidR="00B35648" w:rsidRPr="00790EAE" w:rsidRDefault="00B35648" w:rsidP="00B35648">
      <w:pPr>
        <w:pStyle w:val="a0"/>
        <w:numPr>
          <w:ilvl w:val="0"/>
          <w:numId w:val="40"/>
        </w:numPr>
        <w:jc w:val="both"/>
        <w:rPr>
          <w:rFonts w:eastAsia="宋体"/>
          <w:i/>
          <w:sz w:val="24"/>
          <w:szCs w:val="20"/>
          <w:lang w:eastAsia="zh-CN"/>
        </w:rPr>
      </w:pPr>
      <w:r>
        <w:rPr>
          <w:rFonts w:eastAsia="宋体"/>
          <w:b/>
          <w:i/>
          <w:sz w:val="22"/>
          <w:lang w:eastAsia="zh-CN"/>
        </w:rPr>
        <w:t xml:space="preserve">For the reference RS for TA validation, it should be pre-configured in a cell-specific manner. </w:t>
      </w:r>
    </w:p>
    <w:p w14:paraId="71465CEC" w14:textId="742BF797" w:rsidR="00C71521" w:rsidRDefault="0035097A" w:rsidP="00B834BB">
      <w:pPr>
        <w:spacing w:after="120"/>
        <w:jc w:val="both"/>
      </w:pPr>
      <w:r>
        <w:lastRenderedPageBreak/>
        <w:t>To determine the TA for UEs in RRC_INACTIVE, t</w:t>
      </w:r>
      <w:r w:rsidR="00B35648">
        <w:t xml:space="preserve">hree options are listed </w:t>
      </w:r>
      <w:r>
        <w:t xml:space="preserve">for study </w:t>
      </w:r>
      <w:r w:rsidR="00B35648">
        <w:t>in the follow</w:t>
      </w:r>
      <w:r>
        <w:t>ing</w:t>
      </w:r>
      <w:r w:rsidR="00B35648">
        <w:t xml:space="preserve"> agreement. In Option 1, a single TA</w:t>
      </w:r>
      <w:r>
        <w:t xml:space="preserve"> is obtained from UE’s last serving cell. This approach may only be applicable for the cases when all TAs for multiple cells are within a small range, i.e. single TA would not reach beyond any CP of the cells in the validity region. For option 2, it’s up to UE to adjust its TA according to the DL measurement of SSBs from both serving cell and camping cell. It seems a reasonable choice, since no additional signaling would be triggered when the purpose is to save power. As for Option 3, a burden for UE to store multiple TAs for multiple cells and UE may have to send PRACH and receive RAR to obtain it from cells. It seems not a power saving friendly scheme. </w:t>
      </w:r>
    </w:p>
    <w:p w14:paraId="66A27606" w14:textId="5C8A5A47" w:rsidR="00C71521" w:rsidRDefault="00C71521" w:rsidP="00B834BB">
      <w:pPr>
        <w:spacing w:after="120"/>
        <w:jc w:val="both"/>
        <w:rPr>
          <w:rFonts w:eastAsia="宋体"/>
          <w:i/>
          <w:sz w:val="24"/>
          <w:szCs w:val="20"/>
          <w:lang w:eastAsia="zh-CN"/>
        </w:rPr>
      </w:pPr>
      <w:r>
        <w:rPr>
          <w:noProof/>
        </w:rPr>
        <mc:AlternateContent>
          <mc:Choice Requires="wps">
            <w:drawing>
              <wp:inline distT="0" distB="0" distL="0" distR="0" wp14:anchorId="40A8CBFE" wp14:editId="0E1B653D">
                <wp:extent cx="5760720" cy="1884898"/>
                <wp:effectExtent l="0" t="0" r="11430" b="2032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884898"/>
                        </a:xfrm>
                        <a:prstGeom prst="rect">
                          <a:avLst/>
                        </a:prstGeom>
                        <a:solidFill>
                          <a:srgbClr val="FFFFFF"/>
                        </a:solidFill>
                        <a:ln w="6350">
                          <a:solidFill>
                            <a:srgbClr val="000000"/>
                          </a:solidFill>
                          <a:miter lim="800000"/>
                          <a:headEnd/>
                          <a:tailEnd/>
                        </a:ln>
                      </wps:spPr>
                      <wps:txbx>
                        <w:txbxContent>
                          <w:p w14:paraId="06420850" w14:textId="77777777" w:rsidR="00C71521" w:rsidRPr="00496F7C" w:rsidRDefault="00C71521" w:rsidP="00C71521">
                            <w:pPr>
                              <w:rPr>
                                <w:b/>
                                <w:szCs w:val="20"/>
                                <w:lang w:eastAsia="x-none"/>
                              </w:rPr>
                            </w:pPr>
                            <w:r w:rsidRPr="00496F7C">
                              <w:rPr>
                                <w:b/>
                                <w:szCs w:val="20"/>
                                <w:highlight w:val="green"/>
                                <w:lang w:eastAsia="x-none"/>
                              </w:rPr>
                              <w:t>Agreement</w:t>
                            </w:r>
                          </w:p>
                          <w:p w14:paraId="2E45A893" w14:textId="77777777" w:rsidR="00C71521" w:rsidRPr="00496F7C" w:rsidRDefault="00C71521" w:rsidP="00C71521">
                            <w:pPr>
                              <w:jc w:val="both"/>
                              <w:rPr>
                                <w:iCs/>
                                <w:lang w:eastAsia="x-none"/>
                              </w:rPr>
                            </w:pPr>
                            <w:r w:rsidRPr="00496F7C">
                              <w:rPr>
                                <w:rFonts w:eastAsia="等线"/>
                                <w:szCs w:val="20"/>
                                <w:lang w:eastAsia="zh-CN"/>
                              </w:rPr>
                              <w:t>For the determination of UL timing to transmit SRS for positioning by UEs in RRC_INACTIVE state within the SRS positioning validity area</w:t>
                            </w:r>
                            <w:r w:rsidRPr="00496F7C">
                              <w:rPr>
                                <w:szCs w:val="20"/>
                                <w:lang w:eastAsia="zh-CN"/>
                              </w:rPr>
                              <w:t>:</w:t>
                            </w:r>
                          </w:p>
                          <w:p w14:paraId="4160DC21" w14:textId="77777777" w:rsidR="00C71521" w:rsidRPr="00496F7C" w:rsidRDefault="00C71521" w:rsidP="00C71521">
                            <w:pPr>
                              <w:numPr>
                                <w:ilvl w:val="1"/>
                                <w:numId w:val="44"/>
                              </w:numPr>
                              <w:jc w:val="both"/>
                              <w:rPr>
                                <w:szCs w:val="20"/>
                                <w:lang w:eastAsia="zh-CN"/>
                              </w:rPr>
                            </w:pPr>
                            <w:r w:rsidRPr="00496F7C">
                              <w:rPr>
                                <w:szCs w:val="20"/>
                                <w:lang w:eastAsia="zh-CN"/>
                              </w:rPr>
                              <w:t>For the UL timing advance, further study the following options, including the DL reference timing for each option:</w:t>
                            </w:r>
                          </w:p>
                          <w:p w14:paraId="3BE9B7D4" w14:textId="77777777" w:rsidR="00C71521" w:rsidRPr="00496F7C" w:rsidRDefault="00C71521" w:rsidP="00C71521">
                            <w:pPr>
                              <w:numPr>
                                <w:ilvl w:val="1"/>
                                <w:numId w:val="36"/>
                              </w:numPr>
                              <w:snapToGrid w:val="0"/>
                              <w:contextualSpacing/>
                              <w:jc w:val="both"/>
                              <w:rPr>
                                <w:rFonts w:eastAsia="宋体"/>
                                <w:szCs w:val="20"/>
                              </w:rPr>
                            </w:pPr>
                            <w:r w:rsidRPr="00496F7C">
                              <w:rPr>
                                <w:rFonts w:eastAsia="宋体"/>
                                <w:szCs w:val="20"/>
                              </w:rPr>
                              <w:t>Option 1: UE maintains the TA obtained from the last serving cell within the validity area</w:t>
                            </w:r>
                          </w:p>
                          <w:p w14:paraId="103E11B1" w14:textId="77777777" w:rsidR="00C71521" w:rsidRPr="00496F7C" w:rsidRDefault="00C71521" w:rsidP="00C71521">
                            <w:pPr>
                              <w:numPr>
                                <w:ilvl w:val="1"/>
                                <w:numId w:val="36"/>
                              </w:numPr>
                              <w:snapToGrid w:val="0"/>
                              <w:contextualSpacing/>
                              <w:jc w:val="both"/>
                              <w:rPr>
                                <w:rFonts w:eastAsia="宋体"/>
                                <w:szCs w:val="20"/>
                              </w:rPr>
                            </w:pPr>
                            <w:r w:rsidRPr="00496F7C">
                              <w:rPr>
                                <w:rFonts w:eastAsia="宋体"/>
                                <w:szCs w:val="20"/>
                              </w:rPr>
                              <w:t xml:space="preserve">Option 2: UE autonomously adjusts the TA </w:t>
                            </w:r>
                          </w:p>
                          <w:p w14:paraId="38396654" w14:textId="77777777" w:rsidR="00C71521" w:rsidRPr="00496F7C" w:rsidRDefault="00C71521" w:rsidP="00C71521">
                            <w:pPr>
                              <w:numPr>
                                <w:ilvl w:val="2"/>
                                <w:numId w:val="36"/>
                              </w:numPr>
                              <w:snapToGrid w:val="0"/>
                              <w:contextualSpacing/>
                              <w:jc w:val="both"/>
                              <w:rPr>
                                <w:rFonts w:eastAsia="宋体"/>
                                <w:szCs w:val="20"/>
                              </w:rPr>
                            </w:pPr>
                            <w:r w:rsidRPr="00496F7C">
                              <w:rPr>
                                <w:rFonts w:eastAsia="宋体"/>
                                <w:szCs w:val="20"/>
                              </w:rPr>
                              <w:t>FFS: how the UE adjusts the TA, e.g. up to UE implementation, or based on the TA from the last serving cell and the DL time difference measurement of SSBs from the last serving cell and the new camping cell.</w:t>
                            </w:r>
                          </w:p>
                          <w:p w14:paraId="0D1772BF" w14:textId="77777777" w:rsidR="00C71521" w:rsidRPr="00496F7C" w:rsidRDefault="00C71521" w:rsidP="00C71521">
                            <w:pPr>
                              <w:numPr>
                                <w:ilvl w:val="2"/>
                                <w:numId w:val="36"/>
                              </w:numPr>
                              <w:snapToGrid w:val="0"/>
                              <w:contextualSpacing/>
                              <w:jc w:val="both"/>
                              <w:rPr>
                                <w:rFonts w:eastAsia="宋体"/>
                                <w:szCs w:val="20"/>
                              </w:rPr>
                            </w:pPr>
                            <w:r w:rsidRPr="00496F7C">
                              <w:rPr>
                                <w:rFonts w:eastAsia="宋体"/>
                                <w:szCs w:val="20"/>
                              </w:rPr>
                              <w:t>FFS: whether there is RAN1 specification impact</w:t>
                            </w:r>
                          </w:p>
                          <w:p w14:paraId="332BA07C" w14:textId="39B68468" w:rsidR="00C71521" w:rsidRPr="00C056A2" w:rsidRDefault="00C71521" w:rsidP="00C056A2">
                            <w:pPr>
                              <w:numPr>
                                <w:ilvl w:val="1"/>
                                <w:numId w:val="36"/>
                              </w:numPr>
                              <w:snapToGrid w:val="0"/>
                              <w:contextualSpacing/>
                              <w:jc w:val="both"/>
                              <w:rPr>
                                <w:rFonts w:eastAsia="等线"/>
                                <w:szCs w:val="20"/>
                                <w:lang w:eastAsia="zh-CN"/>
                              </w:rPr>
                            </w:pPr>
                            <w:r w:rsidRPr="00496F7C">
                              <w:rPr>
                                <w:rFonts w:eastAsia="等线"/>
                                <w:szCs w:val="20"/>
                                <w:lang w:eastAsia="zh-CN"/>
                              </w:rPr>
                              <w:t>Option 3: UE maintains multiple TA values, e.g. UE obtains TA using RACH</w:t>
                            </w:r>
                          </w:p>
                        </w:txbxContent>
                      </wps:txbx>
                      <wps:bodyPr rot="0" vert="horz" wrap="square" lIns="91440" tIns="45720" rIns="91440" bIns="45720" anchor="ctr" anchorCtr="0" upright="1">
                        <a:noAutofit/>
                      </wps:bodyPr>
                    </wps:wsp>
                  </a:graphicData>
                </a:graphic>
              </wp:inline>
            </w:drawing>
          </mc:Choice>
          <mc:Fallback>
            <w:pict>
              <v:shape w14:anchorId="40A8CBFE" id="_x0000_s1028" type="#_x0000_t202" style="width:453.6pt;height:148.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" strokeweight=".5pt">
                <v:textbox>
                  <w:txbxContent>
                    <w:p w14:paraId="06420850" w14:textId="77777777" w:rsidR="00C71521" w:rsidRPr="00496F7C" w:rsidRDefault="00C71521" w:rsidP="00C71521">
                      <w:pPr>
                        <w:rPr>
                          <w:b/>
                          <w:szCs w:val="20"/>
                          <w:lang w:eastAsia="x-none"/>
                        </w:rPr>
                      </w:pPr>
                      <w:r w:rsidRPr="00496F7C">
                        <w:rPr>
                          <w:b/>
                          <w:szCs w:val="20"/>
                          <w:highlight w:val="green"/>
                          <w:lang w:eastAsia="x-none"/>
                        </w:rPr>
                        <w:t>Agreement</w:t>
                      </w:r>
                    </w:p>
                    <w:p w14:paraId="2E45A893" w14:textId="77777777" w:rsidR="00C71521" w:rsidRPr="00496F7C" w:rsidRDefault="00C71521" w:rsidP="00C71521">
                      <w:pPr>
                        <w:jc w:val="both"/>
                        <w:rPr>
                          <w:iCs/>
                          <w:lang w:eastAsia="x-none"/>
                        </w:rPr>
                      </w:pPr>
                      <w:r w:rsidRPr="00496F7C">
                        <w:rPr>
                          <w:rFonts w:eastAsia="等线"/>
                          <w:szCs w:val="20"/>
                          <w:lang w:eastAsia="zh-CN"/>
                        </w:rPr>
                        <w:t>For the determination of UL timing to transmit SRS for positioning by UEs in RRC_INACTIVE state within the SRS positioning validity area</w:t>
                      </w:r>
                      <w:r w:rsidRPr="00496F7C">
                        <w:rPr>
                          <w:szCs w:val="20"/>
                          <w:lang w:eastAsia="zh-CN"/>
                        </w:rPr>
                        <w:t>:</w:t>
                      </w:r>
                    </w:p>
                    <w:p w14:paraId="4160DC21" w14:textId="77777777" w:rsidR="00C71521" w:rsidRPr="00496F7C" w:rsidRDefault="00C71521" w:rsidP="00C71521">
                      <w:pPr>
                        <w:numPr>
                          <w:ilvl w:val="1"/>
                          <w:numId w:val="44"/>
                        </w:numPr>
                        <w:jc w:val="both"/>
                        <w:rPr>
                          <w:szCs w:val="20"/>
                          <w:lang w:eastAsia="zh-CN"/>
                        </w:rPr>
                      </w:pPr>
                      <w:r w:rsidRPr="00496F7C">
                        <w:rPr>
                          <w:szCs w:val="20"/>
                          <w:lang w:eastAsia="zh-CN"/>
                        </w:rPr>
                        <w:t>For the UL timing advance, further study the following options, including the DL reference timing for each option:</w:t>
                      </w:r>
                    </w:p>
                    <w:p w14:paraId="3BE9B7D4" w14:textId="77777777" w:rsidR="00C71521" w:rsidRPr="00496F7C" w:rsidRDefault="00C71521" w:rsidP="00C71521">
                      <w:pPr>
                        <w:numPr>
                          <w:ilvl w:val="1"/>
                          <w:numId w:val="36"/>
                        </w:numPr>
                        <w:snapToGrid w:val="0"/>
                        <w:contextualSpacing/>
                        <w:jc w:val="both"/>
                        <w:rPr>
                          <w:rFonts w:eastAsia="宋体"/>
                          <w:szCs w:val="20"/>
                        </w:rPr>
                      </w:pPr>
                      <w:r w:rsidRPr="00496F7C">
                        <w:rPr>
                          <w:rFonts w:eastAsia="宋体"/>
                          <w:szCs w:val="20"/>
                        </w:rPr>
                        <w:t>Option 1: UE maintains the TA obtained from the last serving cell within the validity area</w:t>
                      </w:r>
                    </w:p>
                    <w:p w14:paraId="103E11B1" w14:textId="77777777" w:rsidR="00C71521" w:rsidRPr="00496F7C" w:rsidRDefault="00C71521" w:rsidP="00C71521">
                      <w:pPr>
                        <w:numPr>
                          <w:ilvl w:val="1"/>
                          <w:numId w:val="36"/>
                        </w:numPr>
                        <w:snapToGrid w:val="0"/>
                        <w:contextualSpacing/>
                        <w:jc w:val="both"/>
                        <w:rPr>
                          <w:rFonts w:eastAsia="宋体"/>
                          <w:szCs w:val="20"/>
                        </w:rPr>
                      </w:pPr>
                      <w:r w:rsidRPr="00496F7C">
                        <w:rPr>
                          <w:rFonts w:eastAsia="宋体"/>
                          <w:szCs w:val="20"/>
                        </w:rPr>
                        <w:t xml:space="preserve">Option 2: UE autonomously adjusts the TA </w:t>
                      </w:r>
                    </w:p>
                    <w:p w14:paraId="38396654" w14:textId="77777777" w:rsidR="00C71521" w:rsidRPr="00496F7C" w:rsidRDefault="00C71521" w:rsidP="00C71521">
                      <w:pPr>
                        <w:numPr>
                          <w:ilvl w:val="2"/>
                          <w:numId w:val="36"/>
                        </w:numPr>
                        <w:snapToGrid w:val="0"/>
                        <w:contextualSpacing/>
                        <w:jc w:val="both"/>
                        <w:rPr>
                          <w:rFonts w:eastAsia="宋体"/>
                          <w:szCs w:val="20"/>
                        </w:rPr>
                      </w:pPr>
                      <w:r w:rsidRPr="00496F7C">
                        <w:rPr>
                          <w:rFonts w:eastAsia="宋体"/>
                          <w:szCs w:val="20"/>
                        </w:rPr>
                        <w:t>FFS: how the UE adjusts the TA, e.g. up to UE implementation, or based on the TA from the last serving cell and the DL time difference measurement of SSBs from the last serving cell and the new camping cell.</w:t>
                      </w:r>
                    </w:p>
                    <w:p w14:paraId="0D1772BF" w14:textId="77777777" w:rsidR="00C71521" w:rsidRPr="00496F7C" w:rsidRDefault="00C71521" w:rsidP="00C71521">
                      <w:pPr>
                        <w:numPr>
                          <w:ilvl w:val="2"/>
                          <w:numId w:val="36"/>
                        </w:numPr>
                        <w:snapToGrid w:val="0"/>
                        <w:contextualSpacing/>
                        <w:jc w:val="both"/>
                        <w:rPr>
                          <w:rFonts w:eastAsia="宋体"/>
                          <w:szCs w:val="20"/>
                        </w:rPr>
                      </w:pPr>
                      <w:r w:rsidRPr="00496F7C">
                        <w:rPr>
                          <w:rFonts w:eastAsia="宋体"/>
                          <w:szCs w:val="20"/>
                        </w:rPr>
                        <w:t>FFS: whether there is RAN1 specification impact</w:t>
                      </w:r>
                    </w:p>
                    <w:p w14:paraId="332BA07C" w14:textId="39B68468" w:rsidR="00C71521" w:rsidRPr="00C056A2" w:rsidRDefault="00C71521" w:rsidP="00C056A2">
                      <w:pPr>
                        <w:numPr>
                          <w:ilvl w:val="1"/>
                          <w:numId w:val="36"/>
                        </w:numPr>
                        <w:snapToGrid w:val="0"/>
                        <w:contextualSpacing/>
                        <w:jc w:val="both"/>
                        <w:rPr>
                          <w:rFonts w:eastAsia="等线"/>
                          <w:szCs w:val="20"/>
                          <w:lang w:eastAsia="zh-CN"/>
                        </w:rPr>
                      </w:pPr>
                      <w:r w:rsidRPr="00496F7C">
                        <w:rPr>
                          <w:rFonts w:eastAsia="等线"/>
                          <w:szCs w:val="20"/>
                          <w:lang w:eastAsia="zh-CN"/>
                        </w:rPr>
                        <w:t>Option 3: UE maintains multiple TA values, e.g. UE obtains TA using RACH</w:t>
                      </w:r>
                    </w:p>
                  </w:txbxContent>
                </v:textbox>
                <w10:anchorlock/>
              </v:shape>
            </w:pict>
          </mc:Fallback>
        </mc:AlternateContent>
      </w:r>
    </w:p>
    <w:p w14:paraId="4CCACF10" w14:textId="4B8C0A62" w:rsidR="007731BA" w:rsidRDefault="007731BA" w:rsidP="00B834BB">
      <w:pPr>
        <w:spacing w:after="120"/>
        <w:jc w:val="both"/>
      </w:pPr>
      <w:r w:rsidRPr="00C056A2">
        <w:t xml:space="preserve">With </w:t>
      </w:r>
      <w:r>
        <w:t>above being said, we have following preference.</w:t>
      </w:r>
    </w:p>
    <w:p w14:paraId="56773A93" w14:textId="230EF363" w:rsidR="007731BA" w:rsidRPr="00B834BB" w:rsidRDefault="007731BA" w:rsidP="00C056A2">
      <w:pPr>
        <w:pStyle w:val="a0"/>
        <w:numPr>
          <w:ilvl w:val="0"/>
          <w:numId w:val="40"/>
        </w:numPr>
        <w:jc w:val="both"/>
        <w:rPr>
          <w:rFonts w:eastAsia="宋体"/>
          <w:i/>
          <w:sz w:val="24"/>
          <w:szCs w:val="20"/>
          <w:lang w:eastAsia="zh-CN"/>
        </w:rPr>
      </w:pPr>
      <w:r>
        <w:rPr>
          <w:rFonts w:eastAsia="宋体"/>
          <w:b/>
          <w:i/>
          <w:sz w:val="22"/>
          <w:lang w:eastAsia="zh-CN"/>
        </w:rPr>
        <w:t xml:space="preserve">For TA adjustment, support Option 2, i.e. UE autonomously adjusting its TA according to the DL measurements of SSBs from both serving cell and camping cell. </w:t>
      </w:r>
    </w:p>
    <w:p w14:paraId="5BC5E2BA" w14:textId="77777777" w:rsidR="00063D7C" w:rsidRPr="00F43C9F" w:rsidRDefault="00063D7C" w:rsidP="00C056A2">
      <w:pPr>
        <w:pStyle w:val="01"/>
        <w:numPr>
          <w:ilvl w:val="1"/>
          <w:numId w:val="1"/>
        </w:numPr>
        <w:tabs>
          <w:tab w:val="clear" w:pos="4395"/>
          <w:tab w:val="left" w:pos="284"/>
        </w:tabs>
        <w:spacing w:before="60"/>
        <w:ind w:left="0" w:firstLine="0"/>
        <w:rPr>
          <w:i/>
          <w:sz w:val="22"/>
          <w:szCs w:val="22"/>
          <w:u w:val="single"/>
        </w:rPr>
      </w:pPr>
      <w:r w:rsidRPr="00C056A2">
        <w:rPr>
          <w:b/>
          <w:sz w:val="26"/>
          <w:szCs w:val="26"/>
        </w:rPr>
        <w:t>Spatial relation update</w:t>
      </w:r>
    </w:p>
    <w:p w14:paraId="681C1720" w14:textId="4CD8C2B7" w:rsidR="00B93251" w:rsidRDefault="00B93251" w:rsidP="007729F3">
      <w:pPr>
        <w:pStyle w:val="a0"/>
        <w:tabs>
          <w:tab w:val="left" w:pos="1418"/>
          <w:tab w:val="left" w:pos="1701"/>
          <w:tab w:val="left" w:pos="2127"/>
        </w:tabs>
        <w:adjustRightInd w:val="0"/>
        <w:jc w:val="both"/>
      </w:pPr>
      <w:r>
        <w:t xml:space="preserve">Next, we discuss the scenario at FR2 where SRS for positioning could be configured/activated with </w:t>
      </w:r>
      <w:r w:rsidRPr="00B93251">
        <w:rPr>
          <w:i/>
        </w:rPr>
        <w:t>SRS-</w:t>
      </w:r>
      <w:proofErr w:type="spellStart"/>
      <w:r w:rsidRPr="00B93251">
        <w:rPr>
          <w:i/>
        </w:rPr>
        <w:t>SpatialRelationInfoPos</w:t>
      </w:r>
      <w:proofErr w:type="spellEnd"/>
      <w:r>
        <w:t>.</w:t>
      </w:r>
    </w:p>
    <w:p w14:paraId="4EB43125" w14:textId="6FC3916F" w:rsidR="002D2EE5" w:rsidRDefault="00B93251" w:rsidP="007729F3">
      <w:pPr>
        <w:pStyle w:val="a0"/>
        <w:tabs>
          <w:tab w:val="left" w:pos="1418"/>
          <w:tab w:val="left" w:pos="1701"/>
          <w:tab w:val="left" w:pos="2127"/>
        </w:tabs>
        <w:adjustRightInd w:val="0"/>
        <w:jc w:val="both"/>
      </w:pPr>
      <w:r>
        <w:t xml:space="preserve">Assume </w:t>
      </w:r>
      <w:r w:rsidR="00063D7C">
        <w:t xml:space="preserve">spatial relation (i.e. UL Tx beam) of SRS for positioning </w:t>
      </w:r>
      <w:r w:rsidR="002D2EE5">
        <w:t xml:space="preserve">is </w:t>
      </w:r>
      <w:r w:rsidR="00063D7C">
        <w:t>pre-configured</w:t>
      </w:r>
      <w:r w:rsidR="002D2EE5">
        <w:t>, it is necessary to switch the UL Tx beam according</w:t>
      </w:r>
      <w:r>
        <w:t xml:space="preserve"> to DL and/or UL measurement</w:t>
      </w:r>
      <w:r w:rsidR="002D2EE5">
        <w:t>.</w:t>
      </w:r>
      <w:r w:rsidR="00063D7C">
        <w:t xml:space="preserve"> But the key issue is </w:t>
      </w:r>
      <w:r>
        <w:t xml:space="preserve">when and </w:t>
      </w:r>
      <w:r w:rsidR="00063D7C">
        <w:t xml:space="preserve">how to dynamically select </w:t>
      </w:r>
      <w:r w:rsidR="00EB4EF1">
        <w:t xml:space="preserve">proper UL Tx beam </w:t>
      </w:r>
      <w:r w:rsidR="00063D7C">
        <w:t xml:space="preserve">when UE moves across cells. </w:t>
      </w:r>
      <w:r w:rsidR="002D2EE5">
        <w:t>For LPHAP UEs in RRC_IDLE or RRC_INACTIVE state, the beam reporting and beam indication can be assumed as suspended until transiting to RRC_CONNECTED.</w:t>
      </w:r>
    </w:p>
    <w:p w14:paraId="288D08F3" w14:textId="37B010BD" w:rsidR="007731BA" w:rsidRDefault="007731BA" w:rsidP="007729F3">
      <w:pPr>
        <w:pStyle w:val="a0"/>
        <w:tabs>
          <w:tab w:val="left" w:pos="1418"/>
          <w:tab w:val="left" w:pos="1701"/>
          <w:tab w:val="left" w:pos="2127"/>
        </w:tabs>
        <w:adjustRightInd w:val="0"/>
        <w:jc w:val="both"/>
      </w:pPr>
      <w:r>
        <w:t xml:space="preserve">In RAN1#112, the following agreement was made. </w:t>
      </w:r>
      <w:r w:rsidR="00FF4492">
        <w:t xml:space="preserve">Two main options are provided depending on whether spatial relation information is absent or present. </w:t>
      </w:r>
      <w:r w:rsidR="00B240DD">
        <w:t xml:space="preserve">In RAN1#112bis-e, the following WA assumes spatial relation information can be either provided or not by configuration. </w:t>
      </w:r>
    </w:p>
    <w:p w14:paraId="5B40FA36" w14:textId="0CAAE6F1" w:rsidR="007731BA" w:rsidRDefault="007731BA" w:rsidP="007729F3">
      <w:pPr>
        <w:pStyle w:val="a0"/>
        <w:tabs>
          <w:tab w:val="left" w:pos="1418"/>
          <w:tab w:val="left" w:pos="1701"/>
          <w:tab w:val="left" w:pos="2127"/>
        </w:tabs>
        <w:adjustRightInd w:val="0"/>
        <w:jc w:val="both"/>
      </w:pPr>
      <w:r>
        <w:rPr>
          <w:noProof/>
        </w:rPr>
        <w:lastRenderedPageBreak/>
        <mc:AlternateContent>
          <mc:Choice Requires="wps">
            <w:drawing>
              <wp:inline distT="0" distB="0" distL="0" distR="0" wp14:anchorId="136A627A" wp14:editId="1781B444">
                <wp:extent cx="5760720" cy="5432961"/>
                <wp:effectExtent l="0" t="0" r="11430" b="15875"/>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5432961"/>
                        </a:xfrm>
                        <a:prstGeom prst="rect">
                          <a:avLst/>
                        </a:prstGeom>
                        <a:solidFill>
                          <a:srgbClr val="FFFFFF"/>
                        </a:solidFill>
                        <a:ln w="6350">
                          <a:solidFill>
                            <a:srgbClr val="000000"/>
                          </a:solidFill>
                          <a:miter lim="800000"/>
                          <a:headEnd/>
                          <a:tailEnd/>
                        </a:ln>
                      </wps:spPr>
                      <wps:txbx>
                        <w:txbxContent>
                          <w:p w14:paraId="52506F87" w14:textId="2726CBEA" w:rsidR="007731BA" w:rsidRPr="00897D30" w:rsidRDefault="007731BA" w:rsidP="007731BA">
                            <w:pPr>
                              <w:rPr>
                                <w:b/>
                                <w:szCs w:val="20"/>
                                <w:lang w:eastAsia="x-none"/>
                              </w:rPr>
                            </w:pPr>
                            <w:r w:rsidRPr="00897D30">
                              <w:rPr>
                                <w:b/>
                                <w:szCs w:val="20"/>
                                <w:highlight w:val="green"/>
                                <w:lang w:eastAsia="x-none"/>
                              </w:rPr>
                              <w:t>Agreement</w:t>
                            </w:r>
                            <w:r w:rsidR="00FA5C20">
                              <w:rPr>
                                <w:b/>
                                <w:szCs w:val="20"/>
                                <w:highlight w:val="green"/>
                                <w:lang w:eastAsia="x-none"/>
                              </w:rPr>
                              <w:t xml:space="preserve"> @ RAN1#112</w:t>
                            </w:r>
                          </w:p>
                          <w:p w14:paraId="72D3763A" w14:textId="77777777" w:rsidR="007731BA" w:rsidRPr="00897D30" w:rsidRDefault="007731BA" w:rsidP="007731BA">
                            <w:pPr>
                              <w:jc w:val="both"/>
                              <w:rPr>
                                <w:iCs/>
                                <w:strike/>
                                <w:lang w:eastAsia="x-none"/>
                              </w:rPr>
                            </w:pPr>
                            <w:r w:rsidRPr="00897D30">
                              <w:rPr>
                                <w:szCs w:val="20"/>
                                <w:lang w:eastAsia="zh-CN"/>
                              </w:rPr>
                              <w:t xml:space="preserve">For the spatial relation of an SRS for positioning configuration in multiple cells for UEs in RRC_INACTIVE state, further study the following options: </w:t>
                            </w:r>
                          </w:p>
                          <w:p w14:paraId="356B920C" w14:textId="77777777" w:rsidR="007731BA" w:rsidRPr="00897D30" w:rsidRDefault="007731BA" w:rsidP="007731BA">
                            <w:pPr>
                              <w:numPr>
                                <w:ilvl w:val="1"/>
                                <w:numId w:val="44"/>
                              </w:numPr>
                              <w:jc w:val="both"/>
                              <w:rPr>
                                <w:szCs w:val="20"/>
                                <w:lang w:eastAsia="zh-CN"/>
                              </w:rPr>
                            </w:pPr>
                            <w:r w:rsidRPr="00897D30">
                              <w:rPr>
                                <w:szCs w:val="20"/>
                                <w:lang w:eastAsia="zh-CN"/>
                              </w:rPr>
                              <w:t>Option 1: Spatial relation information is absent in the configuration</w:t>
                            </w:r>
                          </w:p>
                          <w:p w14:paraId="7ACE9D50" w14:textId="77777777" w:rsidR="007731BA" w:rsidRPr="00897D30" w:rsidRDefault="007731BA" w:rsidP="007731BA">
                            <w:pPr>
                              <w:numPr>
                                <w:ilvl w:val="2"/>
                                <w:numId w:val="44"/>
                              </w:numPr>
                              <w:jc w:val="both"/>
                              <w:rPr>
                                <w:szCs w:val="20"/>
                                <w:lang w:eastAsia="zh-CN"/>
                              </w:rPr>
                            </w:pPr>
                            <w:r w:rsidRPr="00897D30">
                              <w:rPr>
                                <w:szCs w:val="20"/>
                                <w:lang w:eastAsia="zh-CN"/>
                              </w:rPr>
                              <w:t>FFS: different approaches for down selection at least include the following:</w:t>
                            </w:r>
                          </w:p>
                          <w:p w14:paraId="637606CA" w14:textId="77777777" w:rsidR="007731BA" w:rsidRPr="00897D30" w:rsidRDefault="007731BA" w:rsidP="007731BA">
                            <w:pPr>
                              <w:numPr>
                                <w:ilvl w:val="3"/>
                                <w:numId w:val="44"/>
                              </w:numPr>
                              <w:jc w:val="both"/>
                              <w:rPr>
                                <w:szCs w:val="20"/>
                                <w:lang w:eastAsia="zh-CN"/>
                              </w:rPr>
                            </w:pPr>
                            <w:r w:rsidRPr="00897D30">
                              <w:rPr>
                                <w:rFonts w:eastAsia="等线"/>
                                <w:szCs w:val="20"/>
                                <w:lang w:eastAsia="zh-CN"/>
                              </w:rPr>
                              <w:t>1a: UE transmits SRS for positioning resources using different spatial domain transmission filter</w:t>
                            </w:r>
                          </w:p>
                          <w:p w14:paraId="41EF4F9F" w14:textId="77777777" w:rsidR="007731BA" w:rsidRPr="00897D30" w:rsidRDefault="007731BA" w:rsidP="007731BA">
                            <w:pPr>
                              <w:numPr>
                                <w:ilvl w:val="3"/>
                                <w:numId w:val="44"/>
                              </w:numPr>
                              <w:jc w:val="both"/>
                              <w:rPr>
                                <w:szCs w:val="20"/>
                                <w:lang w:eastAsia="zh-CN"/>
                              </w:rPr>
                            </w:pPr>
                            <w:r w:rsidRPr="00897D30">
                              <w:rPr>
                                <w:rFonts w:eastAsia="等线"/>
                                <w:szCs w:val="20"/>
                                <w:lang w:eastAsia="zh-CN"/>
                              </w:rPr>
                              <w:t>1b: UE transmits SRS for positioning resource(s) using a fixed spatial domain transmission filter</w:t>
                            </w:r>
                          </w:p>
                          <w:p w14:paraId="14CE513E" w14:textId="77777777" w:rsidR="007731BA" w:rsidRPr="00897D30" w:rsidRDefault="007731BA" w:rsidP="007731BA">
                            <w:pPr>
                              <w:numPr>
                                <w:ilvl w:val="2"/>
                                <w:numId w:val="36"/>
                              </w:numPr>
                              <w:snapToGrid w:val="0"/>
                              <w:contextualSpacing/>
                              <w:jc w:val="both"/>
                              <w:rPr>
                                <w:szCs w:val="20"/>
                                <w:lang w:eastAsia="zh-CN"/>
                              </w:rPr>
                            </w:pPr>
                            <w:r w:rsidRPr="00897D30">
                              <w:rPr>
                                <w:rFonts w:eastAsia="等线"/>
                                <w:szCs w:val="20"/>
                                <w:lang w:eastAsia="zh-CN"/>
                              </w:rPr>
                              <w:t>FFS criterion on UE determination of the fixed spatial domain transmission filter (e.g., up to UE implementation, based on a selected SSB of the camping cell, based on the configured path-loss RS such as SSB, etc.)</w:t>
                            </w:r>
                          </w:p>
                          <w:p w14:paraId="4A0F8021" w14:textId="77777777" w:rsidR="007731BA" w:rsidRPr="00897D30" w:rsidRDefault="007731BA" w:rsidP="007731BA">
                            <w:pPr>
                              <w:numPr>
                                <w:ilvl w:val="1"/>
                                <w:numId w:val="44"/>
                              </w:numPr>
                              <w:jc w:val="both"/>
                              <w:rPr>
                                <w:szCs w:val="20"/>
                                <w:lang w:eastAsia="zh-CN"/>
                              </w:rPr>
                            </w:pPr>
                            <w:r w:rsidRPr="00897D30">
                              <w:rPr>
                                <w:rFonts w:eastAsia="等线"/>
                                <w:szCs w:val="20"/>
                                <w:lang w:eastAsia="zh-CN"/>
                              </w:rPr>
                              <w:t>Option 2: Spatial relation information is provided in the configuration</w:t>
                            </w:r>
                          </w:p>
                          <w:p w14:paraId="4FB34C34" w14:textId="77777777" w:rsidR="007731BA" w:rsidRPr="00897D30" w:rsidRDefault="007731BA" w:rsidP="007731BA">
                            <w:pPr>
                              <w:numPr>
                                <w:ilvl w:val="2"/>
                                <w:numId w:val="44"/>
                              </w:numPr>
                              <w:jc w:val="both"/>
                              <w:rPr>
                                <w:szCs w:val="20"/>
                                <w:lang w:eastAsia="zh-CN"/>
                              </w:rPr>
                            </w:pPr>
                            <w:r w:rsidRPr="00897D30">
                              <w:rPr>
                                <w:rFonts w:eastAsia="等线"/>
                                <w:szCs w:val="20"/>
                                <w:lang w:eastAsia="zh-CN"/>
                              </w:rPr>
                              <w:t>FFS details on the configuration and corresponding UE behavior, including whether the information is configured for all or subset of cells</w:t>
                            </w:r>
                          </w:p>
                          <w:p w14:paraId="2C7F350B" w14:textId="77777777" w:rsidR="007731BA" w:rsidRPr="00897D30" w:rsidRDefault="007731BA" w:rsidP="007731BA">
                            <w:pPr>
                              <w:numPr>
                                <w:ilvl w:val="2"/>
                                <w:numId w:val="44"/>
                              </w:numPr>
                              <w:jc w:val="both"/>
                              <w:rPr>
                                <w:szCs w:val="20"/>
                                <w:lang w:eastAsia="zh-CN"/>
                              </w:rPr>
                            </w:pPr>
                            <w:r w:rsidRPr="00897D30">
                              <w:rPr>
                                <w:rFonts w:eastAsia="等线"/>
                                <w:szCs w:val="20"/>
                                <w:lang w:eastAsia="zh-CN"/>
                              </w:rPr>
                              <w:t>FFS signaling to configure the spatial relation information, e.g., via SRS activation message.</w:t>
                            </w:r>
                          </w:p>
                          <w:p w14:paraId="2722ABC8" w14:textId="77777777" w:rsidR="007731BA" w:rsidRPr="00897D30" w:rsidRDefault="007731BA" w:rsidP="007731BA">
                            <w:pPr>
                              <w:numPr>
                                <w:ilvl w:val="1"/>
                                <w:numId w:val="44"/>
                              </w:numPr>
                              <w:jc w:val="both"/>
                              <w:rPr>
                                <w:szCs w:val="20"/>
                                <w:lang w:eastAsia="zh-CN"/>
                              </w:rPr>
                            </w:pPr>
                            <w:r w:rsidRPr="00897D30">
                              <w:rPr>
                                <w:szCs w:val="20"/>
                                <w:lang w:eastAsia="zh-CN"/>
                              </w:rPr>
                              <w:t xml:space="preserve">Note: UE power consumption needs to be </w:t>
                            </w:r>
                            <w:proofErr w:type="gramStart"/>
                            <w:r w:rsidRPr="00897D30">
                              <w:rPr>
                                <w:szCs w:val="20"/>
                                <w:lang w:eastAsia="zh-CN"/>
                              </w:rPr>
                              <w:t>taken into account</w:t>
                            </w:r>
                            <w:proofErr w:type="gramEnd"/>
                          </w:p>
                          <w:p w14:paraId="7824E7C0" w14:textId="77777777" w:rsidR="007731BA" w:rsidRPr="00897D30" w:rsidRDefault="007731BA" w:rsidP="007731BA">
                            <w:pPr>
                              <w:numPr>
                                <w:ilvl w:val="1"/>
                                <w:numId w:val="44"/>
                              </w:numPr>
                              <w:jc w:val="both"/>
                              <w:rPr>
                                <w:b/>
                                <w:bCs/>
                                <w:szCs w:val="20"/>
                                <w:lang w:eastAsia="zh-CN"/>
                              </w:rPr>
                            </w:pPr>
                            <w:r w:rsidRPr="00897D30">
                              <w:rPr>
                                <w:szCs w:val="20"/>
                                <w:lang w:eastAsia="zh-CN"/>
                              </w:rPr>
                              <w:t xml:space="preserve">FFS validity criteria of spatial relation for the configured RS and UE behavior if it determines that the validity criteria of </w:t>
                            </w:r>
                            <w:r w:rsidRPr="00897D30">
                              <w:rPr>
                                <w:rFonts w:eastAsia="等线"/>
                                <w:szCs w:val="20"/>
                                <w:lang w:eastAsia="zh-CN"/>
                              </w:rPr>
                              <w:t>spatial</w:t>
                            </w:r>
                            <w:r w:rsidRPr="00897D30">
                              <w:rPr>
                                <w:szCs w:val="20"/>
                                <w:lang w:eastAsia="zh-CN"/>
                              </w:rPr>
                              <w:t xml:space="preserve"> relation for the configured RS is not met, if any, to avoid frequent RRC connection for SRS (re)configuration.</w:t>
                            </w:r>
                          </w:p>
                          <w:p w14:paraId="29BDD5EF" w14:textId="58F2BAE5" w:rsidR="007731BA" w:rsidRDefault="007731BA" w:rsidP="00C056A2">
                            <w:pPr>
                              <w:snapToGrid w:val="0"/>
                              <w:contextualSpacing/>
                              <w:jc w:val="both"/>
                              <w:rPr>
                                <w:rFonts w:eastAsia="等线"/>
                                <w:szCs w:val="20"/>
                                <w:lang w:eastAsia="zh-CN"/>
                              </w:rPr>
                            </w:pPr>
                          </w:p>
                          <w:p w14:paraId="4ED426E9" w14:textId="79B3B6FF" w:rsidR="00FA5C20" w:rsidRPr="001B481A" w:rsidRDefault="00FA5C20" w:rsidP="00FA5C20">
                            <w:pPr>
                              <w:rPr>
                                <w:b/>
                                <w:lang w:eastAsia="x-none"/>
                              </w:rPr>
                            </w:pPr>
                            <w:r w:rsidRPr="001B481A">
                              <w:rPr>
                                <w:b/>
                                <w:highlight w:val="darkYellow"/>
                                <w:lang w:eastAsia="x-none"/>
                              </w:rPr>
                              <w:t>Working assumption</w:t>
                            </w:r>
                            <w:r>
                              <w:rPr>
                                <w:b/>
                                <w:highlight w:val="darkYellow"/>
                                <w:lang w:eastAsia="x-none"/>
                              </w:rPr>
                              <w:t xml:space="preserve"> </w:t>
                            </w:r>
                            <w:r w:rsidRPr="00FA5C20">
                              <w:rPr>
                                <w:b/>
                                <w:highlight w:val="darkYellow"/>
                                <w:lang w:eastAsia="x-none"/>
                              </w:rPr>
                              <w:t>@ RAN1#112</w:t>
                            </w:r>
                            <w:r>
                              <w:rPr>
                                <w:b/>
                                <w:highlight w:val="darkYellow"/>
                                <w:lang w:eastAsia="x-none"/>
                              </w:rPr>
                              <w:t>bis-e</w:t>
                            </w:r>
                          </w:p>
                          <w:p w14:paraId="3BE58D8A" w14:textId="77777777" w:rsidR="00FA5C20" w:rsidRPr="001B481A" w:rsidRDefault="00FA5C20" w:rsidP="00FA5C20">
                            <w:pPr>
                              <w:rPr>
                                <w:lang w:eastAsia="x-none"/>
                              </w:rPr>
                            </w:pPr>
                            <w:r w:rsidRPr="001B481A">
                              <w:rPr>
                                <w:lang w:eastAsia="x-none"/>
                              </w:rPr>
                              <w:t xml:space="preserve">For the spatial relation of an SRS for positioning configuration in multiple cells for UEs in RRC_INACTIVE state, support that </w:t>
                            </w:r>
                            <w:r w:rsidRPr="001B481A">
                              <w:rPr>
                                <w:szCs w:val="20"/>
                                <w:lang w:eastAsia="zh-CN"/>
                              </w:rPr>
                              <w:t>spatial relation information can be absent or present in the configuration.</w:t>
                            </w:r>
                          </w:p>
                          <w:p w14:paraId="2296CF74" w14:textId="77777777" w:rsidR="00FA5C20" w:rsidRPr="001B481A" w:rsidRDefault="00FA5C20" w:rsidP="00FA5C20">
                            <w:pPr>
                              <w:rPr>
                                <w:lang w:eastAsia="x-none"/>
                              </w:rPr>
                            </w:pPr>
                          </w:p>
                          <w:p w14:paraId="0EA14AB8" w14:textId="4835810F" w:rsidR="00FA5C20" w:rsidRPr="001B481A" w:rsidRDefault="00FA5C20" w:rsidP="00FA5C20">
                            <w:pPr>
                              <w:rPr>
                                <w:b/>
                                <w:bCs/>
                                <w:lang w:eastAsia="x-none"/>
                              </w:rPr>
                            </w:pPr>
                            <w:r w:rsidRPr="001B481A">
                              <w:rPr>
                                <w:b/>
                                <w:bCs/>
                                <w:highlight w:val="green"/>
                                <w:lang w:eastAsia="x-none"/>
                              </w:rPr>
                              <w:t>Agreement</w:t>
                            </w:r>
                            <w:r>
                              <w:rPr>
                                <w:b/>
                                <w:bCs/>
                                <w:highlight w:val="green"/>
                                <w:lang w:eastAsia="x-none"/>
                              </w:rPr>
                              <w:t xml:space="preserve"> </w:t>
                            </w:r>
                            <w:r>
                              <w:rPr>
                                <w:b/>
                                <w:szCs w:val="20"/>
                                <w:highlight w:val="green"/>
                                <w:lang w:eastAsia="x-none"/>
                              </w:rPr>
                              <w:t>@ RAN1#112bis-e</w:t>
                            </w:r>
                          </w:p>
                          <w:p w14:paraId="5CBC2373" w14:textId="77777777" w:rsidR="00FA5C20" w:rsidRPr="001B481A" w:rsidRDefault="00FA5C20" w:rsidP="00FA5C20">
                            <w:pPr>
                              <w:rPr>
                                <w:b/>
                                <w:bCs/>
                                <w:iCs/>
                                <w:lang w:eastAsia="x-none"/>
                              </w:rPr>
                            </w:pPr>
                            <w:r w:rsidRPr="001B481A">
                              <w:rPr>
                                <w:lang w:eastAsia="x-none"/>
                              </w:rPr>
                              <w:t>For the spatial relation of an SRS for positioning configuration in multiple cells for UEs in RRC_INACTIVE state:</w:t>
                            </w:r>
                          </w:p>
                          <w:p w14:paraId="38A8CBDE" w14:textId="77777777" w:rsidR="00FA5C20" w:rsidRPr="001B481A" w:rsidRDefault="00FA5C20" w:rsidP="00FA5C20">
                            <w:pPr>
                              <w:numPr>
                                <w:ilvl w:val="1"/>
                                <w:numId w:val="47"/>
                              </w:numPr>
                              <w:rPr>
                                <w:b/>
                                <w:bCs/>
                                <w:iCs/>
                                <w:lang w:eastAsia="x-none"/>
                              </w:rPr>
                            </w:pPr>
                            <w:r w:rsidRPr="001B481A">
                              <w:rPr>
                                <w:rFonts w:hint="eastAsia"/>
                                <w:lang w:eastAsia="x-none"/>
                              </w:rPr>
                              <w:t>W</w:t>
                            </w:r>
                            <w:r w:rsidRPr="001B481A">
                              <w:rPr>
                                <w:lang w:eastAsia="x-none"/>
                              </w:rPr>
                              <w:t>hen the spatial relation information is absent in the configuration, the UE may use a fixed spatial domain transmission filter for transmissions of the SRS configured by the higher layer parameter SRS-</w:t>
                            </w:r>
                            <w:proofErr w:type="spellStart"/>
                            <w:r w:rsidRPr="001B481A">
                              <w:rPr>
                                <w:lang w:eastAsia="x-none"/>
                              </w:rPr>
                              <w:t>PosResource</w:t>
                            </w:r>
                            <w:proofErr w:type="spellEnd"/>
                            <w:r w:rsidRPr="001B481A">
                              <w:rPr>
                                <w:lang w:eastAsia="x-none"/>
                              </w:rPr>
                              <w:t xml:space="preserve"> across multiple SRS resources or it may use a different spatial domain transmission filter across multiple SRS resources;</w:t>
                            </w:r>
                          </w:p>
                          <w:p w14:paraId="3EA1DC5D" w14:textId="77777777" w:rsidR="00FA5C20" w:rsidRPr="001B481A" w:rsidRDefault="00FA5C20" w:rsidP="00FA5C20">
                            <w:pPr>
                              <w:numPr>
                                <w:ilvl w:val="1"/>
                                <w:numId w:val="47"/>
                              </w:numPr>
                              <w:rPr>
                                <w:lang w:eastAsia="x-none"/>
                              </w:rPr>
                            </w:pPr>
                            <w:r w:rsidRPr="001B481A">
                              <w:rPr>
                                <w:rFonts w:hint="eastAsia"/>
                                <w:lang w:eastAsia="x-none"/>
                              </w:rPr>
                              <w:t>W</w:t>
                            </w:r>
                            <w:r w:rsidRPr="001B481A">
                              <w:rPr>
                                <w:lang w:eastAsia="x-none"/>
                              </w:rPr>
                              <w:t>hen the spatial relation information is provided in the configuration, it is applicable across the cells within the SRS positioning validity area. Further study the configuration details.</w:t>
                            </w:r>
                          </w:p>
                          <w:p w14:paraId="628FB805" w14:textId="77777777" w:rsidR="00FA5C20" w:rsidRPr="001B481A" w:rsidRDefault="00FA5C20" w:rsidP="00FA5C20">
                            <w:pPr>
                              <w:numPr>
                                <w:ilvl w:val="2"/>
                                <w:numId w:val="47"/>
                              </w:numPr>
                              <w:rPr>
                                <w:b/>
                                <w:bCs/>
                                <w:iCs/>
                                <w:lang w:eastAsia="x-none"/>
                              </w:rPr>
                            </w:pPr>
                            <w:r w:rsidRPr="001B481A">
                              <w:rPr>
                                <w:lang w:eastAsia="x-none"/>
                              </w:rPr>
                              <w:t>FFS: spatial relation information validity criteria, and whether/how to determine UE fallback behavior if validity criteria for spatial relation of the configured RS is not met.</w:t>
                            </w:r>
                          </w:p>
                          <w:p w14:paraId="72F8D36E" w14:textId="77777777" w:rsidR="00FA5C20" w:rsidRPr="00C056A2" w:rsidRDefault="00FA5C20" w:rsidP="00C056A2">
                            <w:pPr>
                              <w:snapToGrid w:val="0"/>
                              <w:contextualSpacing/>
                              <w:jc w:val="both"/>
                              <w:rPr>
                                <w:rFonts w:eastAsia="等线"/>
                                <w:szCs w:val="20"/>
                                <w:lang w:eastAsia="zh-CN"/>
                              </w:rPr>
                            </w:pPr>
                          </w:p>
                        </w:txbxContent>
                      </wps:txbx>
                      <wps:bodyPr rot="0" vert="horz" wrap="square" lIns="91440" tIns="45720" rIns="91440" bIns="45720" anchor="ctr" anchorCtr="0" upright="1">
                        <a:noAutofit/>
                      </wps:bodyPr>
                    </wps:wsp>
                  </a:graphicData>
                </a:graphic>
              </wp:inline>
            </w:drawing>
          </mc:Choice>
          <mc:Fallback>
            <w:pict>
              <v:shape w14:anchorId="136A627A" id="_x0000_s1029" type="#_x0000_t202" style="width:453.6pt;height:427.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" strokeweight=".5pt">
                <v:textbox>
                  <w:txbxContent>
                    <w:p w14:paraId="52506F87" w14:textId="2726CBEA" w:rsidR="007731BA" w:rsidRPr="00897D30" w:rsidRDefault="007731BA" w:rsidP="007731BA">
                      <w:pPr>
                        <w:rPr>
                          <w:b/>
                          <w:szCs w:val="20"/>
                          <w:lang w:eastAsia="x-none"/>
                        </w:rPr>
                      </w:pPr>
                      <w:r w:rsidRPr="00897D30">
                        <w:rPr>
                          <w:b/>
                          <w:szCs w:val="20"/>
                          <w:highlight w:val="green"/>
                          <w:lang w:eastAsia="x-none"/>
                        </w:rPr>
                        <w:t>Agreement</w:t>
                      </w:r>
                      <w:r w:rsidR="00FA5C20">
                        <w:rPr>
                          <w:b/>
                          <w:szCs w:val="20"/>
                          <w:highlight w:val="green"/>
                          <w:lang w:eastAsia="x-none"/>
                        </w:rPr>
                        <w:t xml:space="preserve"> @ RAN1#112</w:t>
                      </w:r>
                    </w:p>
                    <w:p w14:paraId="72D3763A" w14:textId="77777777" w:rsidR="007731BA" w:rsidRPr="00897D30" w:rsidRDefault="007731BA" w:rsidP="007731BA">
                      <w:pPr>
                        <w:jc w:val="both"/>
                        <w:rPr>
                          <w:iCs/>
                          <w:strike/>
                          <w:lang w:eastAsia="x-none"/>
                        </w:rPr>
                      </w:pPr>
                      <w:r w:rsidRPr="00897D30">
                        <w:rPr>
                          <w:szCs w:val="20"/>
                          <w:lang w:eastAsia="zh-CN"/>
                        </w:rPr>
                        <w:t xml:space="preserve">For the spatial relation of an SRS for positioning configuration in multiple cells for UEs in RRC_INACTIVE state, further study the following options: </w:t>
                      </w:r>
                    </w:p>
                    <w:p w14:paraId="356B920C" w14:textId="77777777" w:rsidR="007731BA" w:rsidRPr="00897D30" w:rsidRDefault="007731BA" w:rsidP="007731BA">
                      <w:pPr>
                        <w:numPr>
                          <w:ilvl w:val="1"/>
                          <w:numId w:val="44"/>
                        </w:numPr>
                        <w:jc w:val="both"/>
                        <w:rPr>
                          <w:szCs w:val="20"/>
                          <w:lang w:eastAsia="zh-CN"/>
                        </w:rPr>
                      </w:pPr>
                      <w:r w:rsidRPr="00897D30">
                        <w:rPr>
                          <w:szCs w:val="20"/>
                          <w:lang w:eastAsia="zh-CN"/>
                        </w:rPr>
                        <w:t>Option 1: Spatial relation information is absent in the configuration</w:t>
                      </w:r>
                    </w:p>
                    <w:p w14:paraId="7ACE9D50" w14:textId="77777777" w:rsidR="007731BA" w:rsidRPr="00897D30" w:rsidRDefault="007731BA" w:rsidP="007731BA">
                      <w:pPr>
                        <w:numPr>
                          <w:ilvl w:val="2"/>
                          <w:numId w:val="44"/>
                        </w:numPr>
                        <w:jc w:val="both"/>
                        <w:rPr>
                          <w:szCs w:val="20"/>
                          <w:lang w:eastAsia="zh-CN"/>
                        </w:rPr>
                      </w:pPr>
                      <w:r w:rsidRPr="00897D30">
                        <w:rPr>
                          <w:szCs w:val="20"/>
                          <w:lang w:eastAsia="zh-CN"/>
                        </w:rPr>
                        <w:t>FFS: different approaches for down selection at least include the following:</w:t>
                      </w:r>
                    </w:p>
                    <w:p w14:paraId="637606CA" w14:textId="77777777" w:rsidR="007731BA" w:rsidRPr="00897D30" w:rsidRDefault="007731BA" w:rsidP="007731BA">
                      <w:pPr>
                        <w:numPr>
                          <w:ilvl w:val="3"/>
                          <w:numId w:val="44"/>
                        </w:numPr>
                        <w:jc w:val="both"/>
                        <w:rPr>
                          <w:szCs w:val="20"/>
                          <w:lang w:eastAsia="zh-CN"/>
                        </w:rPr>
                      </w:pPr>
                      <w:r w:rsidRPr="00897D30">
                        <w:rPr>
                          <w:rFonts w:eastAsia="等线"/>
                          <w:szCs w:val="20"/>
                          <w:lang w:eastAsia="zh-CN"/>
                        </w:rPr>
                        <w:t>1a: UE transmits SRS for positioning resources using different spatial domain transmission filter</w:t>
                      </w:r>
                    </w:p>
                    <w:p w14:paraId="41EF4F9F" w14:textId="77777777" w:rsidR="007731BA" w:rsidRPr="00897D30" w:rsidRDefault="007731BA" w:rsidP="007731BA">
                      <w:pPr>
                        <w:numPr>
                          <w:ilvl w:val="3"/>
                          <w:numId w:val="44"/>
                        </w:numPr>
                        <w:jc w:val="both"/>
                        <w:rPr>
                          <w:szCs w:val="20"/>
                          <w:lang w:eastAsia="zh-CN"/>
                        </w:rPr>
                      </w:pPr>
                      <w:r w:rsidRPr="00897D30">
                        <w:rPr>
                          <w:rFonts w:eastAsia="等线"/>
                          <w:szCs w:val="20"/>
                          <w:lang w:eastAsia="zh-CN"/>
                        </w:rPr>
                        <w:t>1b: UE transmits SRS for positioning resource(s) using a fixed spatial domain transmission filter</w:t>
                      </w:r>
                    </w:p>
                    <w:p w14:paraId="14CE513E" w14:textId="77777777" w:rsidR="007731BA" w:rsidRPr="00897D30" w:rsidRDefault="007731BA" w:rsidP="007731BA">
                      <w:pPr>
                        <w:numPr>
                          <w:ilvl w:val="2"/>
                          <w:numId w:val="36"/>
                        </w:numPr>
                        <w:snapToGrid w:val="0"/>
                        <w:contextualSpacing/>
                        <w:jc w:val="both"/>
                        <w:rPr>
                          <w:szCs w:val="20"/>
                          <w:lang w:eastAsia="zh-CN"/>
                        </w:rPr>
                      </w:pPr>
                      <w:r w:rsidRPr="00897D30">
                        <w:rPr>
                          <w:rFonts w:eastAsia="等线"/>
                          <w:szCs w:val="20"/>
                          <w:lang w:eastAsia="zh-CN"/>
                        </w:rPr>
                        <w:t>FFS criterion on UE determination of the fixed spatial domain transmission filter (e.g., up to UE implementation, based on a selected SSB of the camping cell, based on the configured path-loss RS such as SSB, etc.)</w:t>
                      </w:r>
                    </w:p>
                    <w:p w14:paraId="4A0F8021" w14:textId="77777777" w:rsidR="007731BA" w:rsidRPr="00897D30" w:rsidRDefault="007731BA" w:rsidP="007731BA">
                      <w:pPr>
                        <w:numPr>
                          <w:ilvl w:val="1"/>
                          <w:numId w:val="44"/>
                        </w:numPr>
                        <w:jc w:val="both"/>
                        <w:rPr>
                          <w:szCs w:val="20"/>
                          <w:lang w:eastAsia="zh-CN"/>
                        </w:rPr>
                      </w:pPr>
                      <w:r w:rsidRPr="00897D30">
                        <w:rPr>
                          <w:rFonts w:eastAsia="等线"/>
                          <w:szCs w:val="20"/>
                          <w:lang w:eastAsia="zh-CN"/>
                        </w:rPr>
                        <w:t>Option 2: Spatial relation information is provided in the configuration</w:t>
                      </w:r>
                    </w:p>
                    <w:p w14:paraId="4FB34C34" w14:textId="77777777" w:rsidR="007731BA" w:rsidRPr="00897D30" w:rsidRDefault="007731BA" w:rsidP="007731BA">
                      <w:pPr>
                        <w:numPr>
                          <w:ilvl w:val="2"/>
                          <w:numId w:val="44"/>
                        </w:numPr>
                        <w:jc w:val="both"/>
                        <w:rPr>
                          <w:szCs w:val="20"/>
                          <w:lang w:eastAsia="zh-CN"/>
                        </w:rPr>
                      </w:pPr>
                      <w:r w:rsidRPr="00897D30">
                        <w:rPr>
                          <w:rFonts w:eastAsia="等线"/>
                          <w:szCs w:val="20"/>
                          <w:lang w:eastAsia="zh-CN"/>
                        </w:rPr>
                        <w:t>FFS details on the configuration and corresponding UE behavior, including whether the information is configured for all or subset of cells</w:t>
                      </w:r>
                    </w:p>
                    <w:p w14:paraId="2C7F350B" w14:textId="77777777" w:rsidR="007731BA" w:rsidRPr="00897D30" w:rsidRDefault="007731BA" w:rsidP="007731BA">
                      <w:pPr>
                        <w:numPr>
                          <w:ilvl w:val="2"/>
                          <w:numId w:val="44"/>
                        </w:numPr>
                        <w:jc w:val="both"/>
                        <w:rPr>
                          <w:szCs w:val="20"/>
                          <w:lang w:eastAsia="zh-CN"/>
                        </w:rPr>
                      </w:pPr>
                      <w:r w:rsidRPr="00897D30">
                        <w:rPr>
                          <w:rFonts w:eastAsia="等线"/>
                          <w:szCs w:val="20"/>
                          <w:lang w:eastAsia="zh-CN"/>
                        </w:rPr>
                        <w:t>FFS signaling to configure the spatial relation information, e.g., via SRS activation message.</w:t>
                      </w:r>
                    </w:p>
                    <w:p w14:paraId="2722ABC8" w14:textId="77777777" w:rsidR="007731BA" w:rsidRPr="00897D30" w:rsidRDefault="007731BA" w:rsidP="007731BA">
                      <w:pPr>
                        <w:numPr>
                          <w:ilvl w:val="1"/>
                          <w:numId w:val="44"/>
                        </w:numPr>
                        <w:jc w:val="both"/>
                        <w:rPr>
                          <w:szCs w:val="20"/>
                          <w:lang w:eastAsia="zh-CN"/>
                        </w:rPr>
                      </w:pPr>
                      <w:r w:rsidRPr="00897D30">
                        <w:rPr>
                          <w:szCs w:val="20"/>
                          <w:lang w:eastAsia="zh-CN"/>
                        </w:rPr>
                        <w:t xml:space="preserve">Note: UE power consumption needs to be </w:t>
                      </w:r>
                      <w:proofErr w:type="gramStart"/>
                      <w:r w:rsidRPr="00897D30">
                        <w:rPr>
                          <w:szCs w:val="20"/>
                          <w:lang w:eastAsia="zh-CN"/>
                        </w:rPr>
                        <w:t>taken into account</w:t>
                      </w:r>
                      <w:proofErr w:type="gramEnd"/>
                    </w:p>
                    <w:p w14:paraId="7824E7C0" w14:textId="77777777" w:rsidR="007731BA" w:rsidRPr="00897D30" w:rsidRDefault="007731BA" w:rsidP="007731BA">
                      <w:pPr>
                        <w:numPr>
                          <w:ilvl w:val="1"/>
                          <w:numId w:val="44"/>
                        </w:numPr>
                        <w:jc w:val="both"/>
                        <w:rPr>
                          <w:b/>
                          <w:bCs/>
                          <w:szCs w:val="20"/>
                          <w:lang w:eastAsia="zh-CN"/>
                        </w:rPr>
                      </w:pPr>
                      <w:r w:rsidRPr="00897D30">
                        <w:rPr>
                          <w:szCs w:val="20"/>
                          <w:lang w:eastAsia="zh-CN"/>
                        </w:rPr>
                        <w:t xml:space="preserve">FFS validity criteria of spatial relation for the configured RS and UE behavior if it determines that the validity criteria of </w:t>
                      </w:r>
                      <w:r w:rsidRPr="00897D30">
                        <w:rPr>
                          <w:rFonts w:eastAsia="等线"/>
                          <w:szCs w:val="20"/>
                          <w:lang w:eastAsia="zh-CN"/>
                        </w:rPr>
                        <w:t>spatial</w:t>
                      </w:r>
                      <w:r w:rsidRPr="00897D30">
                        <w:rPr>
                          <w:szCs w:val="20"/>
                          <w:lang w:eastAsia="zh-CN"/>
                        </w:rPr>
                        <w:t xml:space="preserve"> relation for the configured RS is not met, if any, to avoid frequent RRC connection for SRS (re)configuration.</w:t>
                      </w:r>
                    </w:p>
                    <w:p w14:paraId="29BDD5EF" w14:textId="58F2BAE5" w:rsidR="007731BA" w:rsidRDefault="007731BA" w:rsidP="00C056A2">
                      <w:pPr>
                        <w:snapToGrid w:val="0"/>
                        <w:contextualSpacing/>
                        <w:jc w:val="both"/>
                        <w:rPr>
                          <w:rFonts w:eastAsia="等线"/>
                          <w:szCs w:val="20"/>
                          <w:lang w:eastAsia="zh-CN"/>
                        </w:rPr>
                      </w:pPr>
                    </w:p>
                    <w:p w14:paraId="4ED426E9" w14:textId="79B3B6FF" w:rsidR="00FA5C20" w:rsidRPr="001B481A" w:rsidRDefault="00FA5C20" w:rsidP="00FA5C20">
                      <w:pPr>
                        <w:rPr>
                          <w:b/>
                          <w:lang w:eastAsia="x-none"/>
                        </w:rPr>
                      </w:pPr>
                      <w:r w:rsidRPr="001B481A">
                        <w:rPr>
                          <w:b/>
                          <w:highlight w:val="darkYellow"/>
                          <w:lang w:eastAsia="x-none"/>
                        </w:rPr>
                        <w:t>Working assumption</w:t>
                      </w:r>
                      <w:r>
                        <w:rPr>
                          <w:b/>
                          <w:highlight w:val="darkYellow"/>
                          <w:lang w:eastAsia="x-none"/>
                        </w:rPr>
                        <w:t xml:space="preserve"> </w:t>
                      </w:r>
                      <w:r w:rsidRPr="00FA5C20">
                        <w:rPr>
                          <w:b/>
                          <w:highlight w:val="darkYellow"/>
                          <w:lang w:eastAsia="x-none"/>
                        </w:rPr>
                        <w:t>@ RAN1#112</w:t>
                      </w:r>
                      <w:r>
                        <w:rPr>
                          <w:b/>
                          <w:highlight w:val="darkYellow"/>
                          <w:lang w:eastAsia="x-none"/>
                        </w:rPr>
                        <w:t>bis-e</w:t>
                      </w:r>
                    </w:p>
                    <w:p w14:paraId="3BE58D8A" w14:textId="77777777" w:rsidR="00FA5C20" w:rsidRPr="001B481A" w:rsidRDefault="00FA5C20" w:rsidP="00FA5C20">
                      <w:pPr>
                        <w:rPr>
                          <w:lang w:eastAsia="x-none"/>
                        </w:rPr>
                      </w:pPr>
                      <w:r w:rsidRPr="001B481A">
                        <w:rPr>
                          <w:lang w:eastAsia="x-none"/>
                        </w:rPr>
                        <w:t xml:space="preserve">For the spatial relation of an SRS for positioning configuration in multiple cells for UEs in RRC_INACTIVE state, support that </w:t>
                      </w:r>
                      <w:r w:rsidRPr="001B481A">
                        <w:rPr>
                          <w:szCs w:val="20"/>
                          <w:lang w:eastAsia="zh-CN"/>
                        </w:rPr>
                        <w:t>spatial relation information can be absent or present in the configuration.</w:t>
                      </w:r>
                    </w:p>
                    <w:p w14:paraId="2296CF74" w14:textId="77777777" w:rsidR="00FA5C20" w:rsidRPr="001B481A" w:rsidRDefault="00FA5C20" w:rsidP="00FA5C20">
                      <w:pPr>
                        <w:rPr>
                          <w:lang w:eastAsia="x-none"/>
                        </w:rPr>
                      </w:pPr>
                    </w:p>
                    <w:p w14:paraId="0EA14AB8" w14:textId="4835810F" w:rsidR="00FA5C20" w:rsidRPr="001B481A" w:rsidRDefault="00FA5C20" w:rsidP="00FA5C20">
                      <w:pPr>
                        <w:rPr>
                          <w:b/>
                          <w:bCs/>
                          <w:lang w:eastAsia="x-none"/>
                        </w:rPr>
                      </w:pPr>
                      <w:r w:rsidRPr="001B481A">
                        <w:rPr>
                          <w:b/>
                          <w:bCs/>
                          <w:highlight w:val="green"/>
                          <w:lang w:eastAsia="x-none"/>
                        </w:rPr>
                        <w:t>Agreement</w:t>
                      </w:r>
                      <w:r>
                        <w:rPr>
                          <w:b/>
                          <w:bCs/>
                          <w:highlight w:val="green"/>
                          <w:lang w:eastAsia="x-none"/>
                        </w:rPr>
                        <w:t xml:space="preserve"> </w:t>
                      </w:r>
                      <w:r>
                        <w:rPr>
                          <w:b/>
                          <w:szCs w:val="20"/>
                          <w:highlight w:val="green"/>
                          <w:lang w:eastAsia="x-none"/>
                        </w:rPr>
                        <w:t>@ RAN1#112bis-e</w:t>
                      </w:r>
                    </w:p>
                    <w:p w14:paraId="5CBC2373" w14:textId="77777777" w:rsidR="00FA5C20" w:rsidRPr="001B481A" w:rsidRDefault="00FA5C20" w:rsidP="00FA5C20">
                      <w:pPr>
                        <w:rPr>
                          <w:b/>
                          <w:bCs/>
                          <w:iCs/>
                          <w:lang w:eastAsia="x-none"/>
                        </w:rPr>
                      </w:pPr>
                      <w:r w:rsidRPr="001B481A">
                        <w:rPr>
                          <w:lang w:eastAsia="x-none"/>
                        </w:rPr>
                        <w:t>For the spatial relation of an SRS for positioning configuration in multiple cells for UEs in RRC_INACTIVE state:</w:t>
                      </w:r>
                    </w:p>
                    <w:p w14:paraId="38A8CBDE" w14:textId="77777777" w:rsidR="00FA5C20" w:rsidRPr="001B481A" w:rsidRDefault="00FA5C20" w:rsidP="00FA5C20">
                      <w:pPr>
                        <w:numPr>
                          <w:ilvl w:val="1"/>
                          <w:numId w:val="47"/>
                        </w:numPr>
                        <w:rPr>
                          <w:b/>
                          <w:bCs/>
                          <w:iCs/>
                          <w:lang w:eastAsia="x-none"/>
                        </w:rPr>
                      </w:pPr>
                      <w:r w:rsidRPr="001B481A">
                        <w:rPr>
                          <w:rFonts w:hint="eastAsia"/>
                          <w:lang w:eastAsia="x-none"/>
                        </w:rPr>
                        <w:t>W</w:t>
                      </w:r>
                      <w:r w:rsidRPr="001B481A">
                        <w:rPr>
                          <w:lang w:eastAsia="x-none"/>
                        </w:rPr>
                        <w:t>hen the spatial relation information is absent in the configuration, the UE may use a fixed spatial domain transmission filter for transmissions of the SRS configured by the higher layer parameter SRS-</w:t>
                      </w:r>
                      <w:proofErr w:type="spellStart"/>
                      <w:r w:rsidRPr="001B481A">
                        <w:rPr>
                          <w:lang w:eastAsia="x-none"/>
                        </w:rPr>
                        <w:t>PosResource</w:t>
                      </w:r>
                      <w:proofErr w:type="spellEnd"/>
                      <w:r w:rsidRPr="001B481A">
                        <w:rPr>
                          <w:lang w:eastAsia="x-none"/>
                        </w:rPr>
                        <w:t xml:space="preserve"> across multiple SRS resources or it may use a different spatial domain transmission filter across multiple SRS resources;</w:t>
                      </w:r>
                    </w:p>
                    <w:p w14:paraId="3EA1DC5D" w14:textId="77777777" w:rsidR="00FA5C20" w:rsidRPr="001B481A" w:rsidRDefault="00FA5C20" w:rsidP="00FA5C20">
                      <w:pPr>
                        <w:numPr>
                          <w:ilvl w:val="1"/>
                          <w:numId w:val="47"/>
                        </w:numPr>
                        <w:rPr>
                          <w:lang w:eastAsia="x-none"/>
                        </w:rPr>
                      </w:pPr>
                      <w:r w:rsidRPr="001B481A">
                        <w:rPr>
                          <w:rFonts w:hint="eastAsia"/>
                          <w:lang w:eastAsia="x-none"/>
                        </w:rPr>
                        <w:t>W</w:t>
                      </w:r>
                      <w:r w:rsidRPr="001B481A">
                        <w:rPr>
                          <w:lang w:eastAsia="x-none"/>
                        </w:rPr>
                        <w:t>hen the spatial relation information is provided in the configuration, it is applicable across the cells within the SRS positioning validity area. Further study the configuration details.</w:t>
                      </w:r>
                    </w:p>
                    <w:p w14:paraId="628FB805" w14:textId="77777777" w:rsidR="00FA5C20" w:rsidRPr="001B481A" w:rsidRDefault="00FA5C20" w:rsidP="00FA5C20">
                      <w:pPr>
                        <w:numPr>
                          <w:ilvl w:val="2"/>
                          <w:numId w:val="47"/>
                        </w:numPr>
                        <w:rPr>
                          <w:b/>
                          <w:bCs/>
                          <w:iCs/>
                          <w:lang w:eastAsia="x-none"/>
                        </w:rPr>
                      </w:pPr>
                      <w:r w:rsidRPr="001B481A">
                        <w:rPr>
                          <w:lang w:eastAsia="x-none"/>
                        </w:rPr>
                        <w:t>FFS: spatial relation information validity criteria, and whether/how to determine UE fallback behavior if validity criteria for spatial relation of the configured RS is not met.</w:t>
                      </w:r>
                    </w:p>
                    <w:p w14:paraId="72F8D36E" w14:textId="77777777" w:rsidR="00FA5C20" w:rsidRPr="00C056A2" w:rsidRDefault="00FA5C20" w:rsidP="00C056A2">
                      <w:pPr>
                        <w:snapToGrid w:val="0"/>
                        <w:contextualSpacing/>
                        <w:jc w:val="both"/>
                        <w:rPr>
                          <w:rFonts w:eastAsia="等线"/>
                          <w:szCs w:val="20"/>
                          <w:lang w:eastAsia="zh-CN"/>
                        </w:rPr>
                      </w:pPr>
                    </w:p>
                  </w:txbxContent>
                </v:textbox>
                <w10:anchorlock/>
              </v:shape>
            </w:pict>
          </mc:Fallback>
        </mc:AlternateContent>
      </w:r>
    </w:p>
    <w:p w14:paraId="1D6253BB" w14:textId="331C0F18" w:rsidR="00FF4492" w:rsidRPr="00370BF6" w:rsidRDefault="00B240DD" w:rsidP="00B240DD">
      <w:pPr>
        <w:pStyle w:val="a0"/>
        <w:tabs>
          <w:tab w:val="left" w:pos="1418"/>
          <w:tab w:val="left" w:pos="1701"/>
          <w:tab w:val="left" w:pos="2127"/>
        </w:tabs>
        <w:adjustRightInd w:val="0"/>
        <w:jc w:val="both"/>
        <w:rPr>
          <w:rFonts w:eastAsia="宋体"/>
          <w:i/>
          <w:sz w:val="24"/>
          <w:szCs w:val="20"/>
          <w:lang w:eastAsia="zh-CN"/>
        </w:rPr>
      </w:pPr>
      <w:r>
        <w:t>W</w:t>
      </w:r>
      <w:r w:rsidR="00FF4492">
        <w:t xml:space="preserve">hen spatial relation is not present, </w:t>
      </w:r>
      <w:r>
        <w:t xml:space="preserve">RAN1 supported that </w:t>
      </w:r>
      <w:r w:rsidR="00FF4492">
        <w:t>UE transmits SRS for positioning with either different Tx beam (Option 1a) or fixed Tx beam (Option 1b). Both sub options are similar to legacy approach in NR. It could be up to UE to decide which Tx beam to apply for SRS for positioning when spatial relation information is absent.</w:t>
      </w:r>
    </w:p>
    <w:p w14:paraId="4C345826" w14:textId="7BE49C5F" w:rsidR="00B240DD" w:rsidRDefault="00B240DD" w:rsidP="007729F3">
      <w:pPr>
        <w:pStyle w:val="a0"/>
        <w:tabs>
          <w:tab w:val="left" w:pos="1418"/>
          <w:tab w:val="left" w:pos="1701"/>
          <w:tab w:val="left" w:pos="2127"/>
        </w:tabs>
        <w:adjustRightInd w:val="0"/>
        <w:jc w:val="both"/>
      </w:pPr>
      <w:r>
        <w:t xml:space="preserve">As we all know, spatial relation information is UE location-specific. Hence when spatial relation is present, NW cannot know which </w:t>
      </w:r>
      <w:r w:rsidR="006129B0">
        <w:t xml:space="preserve">specific </w:t>
      </w:r>
      <w:r>
        <w:t xml:space="preserve">spatial relation is applicable at a specific UE location prior to UE measurement. One reasonable way to handle the configuration of spatial relation is to configure multiple spatial relations for UE to select. </w:t>
      </w:r>
    </w:p>
    <w:p w14:paraId="0B7A5B47" w14:textId="6710B48A" w:rsidR="002D2EE5" w:rsidRDefault="00B240DD" w:rsidP="007729F3">
      <w:pPr>
        <w:pStyle w:val="a0"/>
        <w:tabs>
          <w:tab w:val="left" w:pos="1418"/>
          <w:tab w:val="left" w:pos="1701"/>
          <w:tab w:val="left" w:pos="2127"/>
        </w:tabs>
        <w:adjustRightInd w:val="0"/>
        <w:jc w:val="both"/>
      </w:pPr>
      <w:r>
        <w:t xml:space="preserve">Particularly, </w:t>
      </w:r>
      <w:r w:rsidR="006D2C91">
        <w:t>a</w:t>
      </w:r>
      <w:r w:rsidR="00063D7C">
        <w:t>ssum</w:t>
      </w:r>
      <w:r w:rsidR="006D2C91">
        <w:t>ing</w:t>
      </w:r>
      <w:r w:rsidR="00063D7C">
        <w:t xml:space="preserve"> beam correspondence a</w:t>
      </w:r>
      <w:r w:rsidR="002D2EE5">
        <w:t xml:space="preserve">nd </w:t>
      </w:r>
      <w:r w:rsidR="00063D7C">
        <w:t xml:space="preserve">DL RS (e.g. </w:t>
      </w:r>
      <w:r w:rsidR="00B93251">
        <w:t>PL-RS if configured</w:t>
      </w:r>
      <w:r w:rsidR="00063D7C">
        <w:t xml:space="preserve">) </w:t>
      </w:r>
      <w:r w:rsidR="002D2EE5">
        <w:t>measurement available</w:t>
      </w:r>
      <w:r w:rsidR="006D2C91">
        <w:t xml:space="preserve"> at UE side</w:t>
      </w:r>
      <w:r w:rsidR="002D2EE5">
        <w:t xml:space="preserve">, it seems </w:t>
      </w:r>
      <w:r w:rsidR="00B93251">
        <w:t>feasible</w:t>
      </w:r>
      <w:r w:rsidR="002D2EE5">
        <w:t xml:space="preserve"> to </w:t>
      </w:r>
      <w:r w:rsidR="00B93251">
        <w:t xml:space="preserve">allow </w:t>
      </w:r>
      <w:r w:rsidR="002D2EE5">
        <w:t xml:space="preserve">UE to </w:t>
      </w:r>
      <w:r w:rsidR="00063D7C">
        <w:t>find out proper UL Tx beam</w:t>
      </w:r>
      <w:r w:rsidR="002D2EE5">
        <w:t xml:space="preserve"> by itself</w:t>
      </w:r>
      <w:r w:rsidR="00063D7C">
        <w:t>.</w:t>
      </w:r>
      <w:r w:rsidR="002D2EE5">
        <w:t xml:space="preserve"> </w:t>
      </w:r>
      <w:r w:rsidR="006D2C91">
        <w:t xml:space="preserve">Apparently, the spatial relation selection can be confined within a set </w:t>
      </w:r>
      <w:r w:rsidR="00B93251">
        <w:t xml:space="preserve">of UL Tx beams </w:t>
      </w:r>
      <w:r w:rsidR="006D2C91">
        <w:t xml:space="preserve">pre-configured by NW, so that NW can manage to receive SRS for positioning with corresponding Rx beam. </w:t>
      </w:r>
    </w:p>
    <w:p w14:paraId="0773C2AD" w14:textId="1FB5706D" w:rsidR="00E72F80" w:rsidRPr="00C056A2" w:rsidRDefault="00B240DD" w:rsidP="00C056A2">
      <w:pPr>
        <w:pStyle w:val="a0"/>
        <w:numPr>
          <w:ilvl w:val="0"/>
          <w:numId w:val="40"/>
        </w:numPr>
        <w:jc w:val="both"/>
        <w:rPr>
          <w:rFonts w:eastAsia="宋体"/>
          <w:i/>
          <w:sz w:val="24"/>
          <w:szCs w:val="20"/>
          <w:lang w:eastAsia="zh-CN"/>
        </w:rPr>
      </w:pPr>
      <w:r>
        <w:rPr>
          <w:rFonts w:eastAsia="宋体"/>
          <w:b/>
          <w:i/>
          <w:sz w:val="22"/>
          <w:lang w:eastAsia="zh-CN"/>
        </w:rPr>
        <w:t>W</w:t>
      </w:r>
      <w:r w:rsidR="00E72F80">
        <w:rPr>
          <w:rFonts w:eastAsia="宋体"/>
          <w:b/>
          <w:i/>
          <w:sz w:val="22"/>
          <w:lang w:eastAsia="zh-CN"/>
        </w:rPr>
        <w:t xml:space="preserve">hen spatial relation information is present, </w:t>
      </w:r>
      <w:r w:rsidR="006129B0">
        <w:rPr>
          <w:rFonts w:eastAsia="宋体"/>
          <w:b/>
          <w:i/>
          <w:sz w:val="22"/>
          <w:lang w:eastAsia="zh-CN"/>
        </w:rPr>
        <w:t xml:space="preserve">multiple spatial relation information can be pre-configured to UE and </w:t>
      </w:r>
      <w:r w:rsidR="00A61D71">
        <w:rPr>
          <w:rFonts w:eastAsia="宋体"/>
          <w:b/>
          <w:i/>
          <w:sz w:val="22"/>
          <w:lang w:eastAsia="zh-CN"/>
        </w:rPr>
        <w:t xml:space="preserve">it </w:t>
      </w:r>
      <w:r w:rsidR="006129B0">
        <w:rPr>
          <w:rFonts w:eastAsia="宋体"/>
          <w:b/>
          <w:i/>
          <w:sz w:val="22"/>
          <w:lang w:eastAsia="zh-CN"/>
        </w:rPr>
        <w:t xml:space="preserve">is </w:t>
      </w:r>
      <w:r w:rsidR="00A61D71">
        <w:rPr>
          <w:rFonts w:eastAsia="宋体"/>
          <w:b/>
          <w:i/>
          <w:sz w:val="22"/>
          <w:lang w:eastAsia="zh-CN"/>
        </w:rPr>
        <w:t>up to</w:t>
      </w:r>
      <w:r w:rsidR="00E72F80">
        <w:rPr>
          <w:rFonts w:eastAsia="宋体"/>
          <w:b/>
          <w:i/>
          <w:sz w:val="22"/>
          <w:lang w:eastAsia="zh-CN"/>
        </w:rPr>
        <w:t xml:space="preserve"> UE to select </w:t>
      </w:r>
      <w:r w:rsidR="006129B0">
        <w:rPr>
          <w:rFonts w:eastAsia="宋体"/>
          <w:b/>
          <w:i/>
          <w:sz w:val="22"/>
          <w:lang w:eastAsia="zh-CN"/>
        </w:rPr>
        <w:t>spatial relation</w:t>
      </w:r>
      <w:r w:rsidR="00E72F80">
        <w:rPr>
          <w:rFonts w:eastAsia="宋体"/>
          <w:b/>
          <w:i/>
          <w:sz w:val="22"/>
          <w:lang w:eastAsia="zh-CN"/>
        </w:rPr>
        <w:t xml:space="preserve"> </w:t>
      </w:r>
      <w:r w:rsidR="00A61D71">
        <w:rPr>
          <w:rFonts w:eastAsia="宋体"/>
          <w:b/>
          <w:i/>
          <w:sz w:val="22"/>
          <w:lang w:eastAsia="zh-CN"/>
        </w:rPr>
        <w:t>via</w:t>
      </w:r>
      <w:r w:rsidR="00E72F80">
        <w:rPr>
          <w:rFonts w:eastAsia="宋体"/>
          <w:b/>
          <w:i/>
          <w:sz w:val="22"/>
          <w:lang w:eastAsia="zh-CN"/>
        </w:rPr>
        <w:t xml:space="preserve"> </w:t>
      </w:r>
      <w:r w:rsidR="006129B0">
        <w:rPr>
          <w:rFonts w:eastAsia="宋体"/>
          <w:b/>
          <w:i/>
          <w:sz w:val="22"/>
          <w:lang w:eastAsia="zh-CN"/>
        </w:rPr>
        <w:t xml:space="preserve">DL </w:t>
      </w:r>
      <w:r w:rsidR="00E72F80">
        <w:rPr>
          <w:rFonts w:eastAsia="宋体"/>
          <w:b/>
          <w:i/>
          <w:sz w:val="22"/>
          <w:lang w:eastAsia="zh-CN"/>
        </w:rPr>
        <w:t>measuremen</w:t>
      </w:r>
      <w:r w:rsidR="00A61D71">
        <w:rPr>
          <w:rFonts w:eastAsia="宋体"/>
          <w:b/>
          <w:i/>
          <w:sz w:val="22"/>
          <w:lang w:eastAsia="zh-CN"/>
        </w:rPr>
        <w:t>t</w:t>
      </w:r>
      <w:r w:rsidR="00E72F80">
        <w:rPr>
          <w:rFonts w:eastAsia="宋体"/>
          <w:b/>
          <w:i/>
          <w:sz w:val="22"/>
          <w:lang w:eastAsia="zh-CN"/>
        </w:rPr>
        <w:t>.</w:t>
      </w:r>
    </w:p>
    <w:p w14:paraId="61C8460E" w14:textId="1184A0F0" w:rsidR="00B834BB" w:rsidRDefault="006D2C91" w:rsidP="007729F3">
      <w:pPr>
        <w:pStyle w:val="a0"/>
        <w:tabs>
          <w:tab w:val="left" w:pos="1418"/>
          <w:tab w:val="left" w:pos="1701"/>
          <w:tab w:val="left" w:pos="2127"/>
        </w:tabs>
        <w:adjustRightInd w:val="0"/>
        <w:jc w:val="both"/>
      </w:pPr>
      <w:r>
        <w:t xml:space="preserve">Another approach to switch UL Tx </w:t>
      </w:r>
      <w:r w:rsidR="00B11C7D">
        <w:t xml:space="preserve">beam(s) </w:t>
      </w:r>
      <w:r>
        <w:t xml:space="preserve">of SRS for positioning is </w:t>
      </w:r>
      <w:r w:rsidR="002A2C72">
        <w:t>the indication from NW to</w:t>
      </w:r>
      <w:r>
        <w:t xml:space="preserve"> UE</w:t>
      </w:r>
      <w:r w:rsidR="00B11C7D">
        <w:t xml:space="preserve">, since NW has the chance to measure </w:t>
      </w:r>
      <w:r w:rsidR="002A2C72">
        <w:t>and monitor it from different sites</w:t>
      </w:r>
      <w:r w:rsidR="00B11C7D">
        <w:t xml:space="preserve">. </w:t>
      </w:r>
      <w:r w:rsidR="002A2C72">
        <w:t xml:space="preserve">NW is then able to determine which spatial relation (associated with a configuration) should be activated and which one should be deactivated. </w:t>
      </w:r>
      <w:r w:rsidR="00B11C7D">
        <w:t>C</w:t>
      </w:r>
      <w:r>
        <w:t xml:space="preserve">onsidering the RRC_INACTIVE state, the signaling </w:t>
      </w:r>
      <w:r w:rsidR="002A2C72">
        <w:t xml:space="preserve">from NW to UE </w:t>
      </w:r>
      <w:r w:rsidR="00A61D71">
        <w:t xml:space="preserve">can be the so-called as SRS activation message. In our understanding, it could be the </w:t>
      </w:r>
      <w:r>
        <w:t xml:space="preserve">paging message via </w:t>
      </w:r>
      <w:r w:rsidR="002A2C72">
        <w:t xml:space="preserve">paging </w:t>
      </w:r>
      <w:r>
        <w:t xml:space="preserve">DCI and scheduled PDSCH. </w:t>
      </w:r>
      <w:r w:rsidR="002A2C72">
        <w:t xml:space="preserve">Specifically, </w:t>
      </w:r>
      <w:r>
        <w:t xml:space="preserve">NW pages the UE to switch SRS for positioning configuration, but no need to re-entering into RRC_CONNECTED. </w:t>
      </w:r>
    </w:p>
    <w:p w14:paraId="79C3D56C" w14:textId="1A5CF853" w:rsidR="005E5F23" w:rsidRPr="00A61D71" w:rsidRDefault="006129B0" w:rsidP="00C056A2">
      <w:pPr>
        <w:pStyle w:val="a0"/>
        <w:numPr>
          <w:ilvl w:val="0"/>
          <w:numId w:val="40"/>
        </w:numPr>
        <w:jc w:val="both"/>
        <w:rPr>
          <w:rFonts w:eastAsia="宋体"/>
          <w:i/>
          <w:sz w:val="24"/>
          <w:szCs w:val="20"/>
          <w:lang w:eastAsia="zh-CN"/>
        </w:rPr>
      </w:pPr>
      <w:r>
        <w:rPr>
          <w:rFonts w:eastAsia="宋体"/>
          <w:b/>
          <w:i/>
          <w:sz w:val="22"/>
          <w:lang w:eastAsia="zh-CN"/>
        </w:rPr>
        <w:lastRenderedPageBreak/>
        <w:t>W</w:t>
      </w:r>
      <w:r w:rsidR="00E72F80">
        <w:rPr>
          <w:rFonts w:eastAsia="宋体"/>
          <w:b/>
          <w:i/>
          <w:sz w:val="22"/>
          <w:lang w:eastAsia="zh-CN"/>
        </w:rPr>
        <w:t xml:space="preserve">hen spatial relation information is present, </w:t>
      </w:r>
      <w:r w:rsidR="00A61D71">
        <w:rPr>
          <w:rFonts w:eastAsia="宋体"/>
          <w:b/>
          <w:i/>
          <w:sz w:val="22"/>
          <w:lang w:eastAsia="zh-CN"/>
        </w:rPr>
        <w:t>NW indicate</w:t>
      </w:r>
      <w:r>
        <w:rPr>
          <w:rFonts w:eastAsia="宋体"/>
          <w:b/>
          <w:i/>
          <w:sz w:val="22"/>
          <w:lang w:eastAsia="zh-CN"/>
        </w:rPr>
        <w:t>s</w:t>
      </w:r>
      <w:r w:rsidR="00A61D71">
        <w:rPr>
          <w:rFonts w:eastAsia="宋体"/>
          <w:b/>
          <w:i/>
          <w:sz w:val="22"/>
          <w:lang w:eastAsia="zh-CN"/>
        </w:rPr>
        <w:t xml:space="preserve"> </w:t>
      </w:r>
      <w:r>
        <w:rPr>
          <w:rFonts w:eastAsia="宋体"/>
          <w:b/>
          <w:i/>
          <w:sz w:val="22"/>
          <w:lang w:eastAsia="zh-CN"/>
        </w:rPr>
        <w:t xml:space="preserve">spatial relation information </w:t>
      </w:r>
      <w:r w:rsidR="00E72F80">
        <w:rPr>
          <w:rFonts w:eastAsia="宋体"/>
          <w:b/>
          <w:i/>
          <w:sz w:val="22"/>
          <w:lang w:eastAsia="zh-CN"/>
        </w:rPr>
        <w:t>for SRS for positioning.</w:t>
      </w:r>
    </w:p>
    <w:p w14:paraId="41A7A5FB" w14:textId="281EDE99" w:rsidR="002D2EE5" w:rsidRPr="00F43C9F" w:rsidRDefault="002D2EE5" w:rsidP="00C056A2">
      <w:pPr>
        <w:pStyle w:val="01"/>
        <w:numPr>
          <w:ilvl w:val="1"/>
          <w:numId w:val="1"/>
        </w:numPr>
        <w:tabs>
          <w:tab w:val="clear" w:pos="4395"/>
          <w:tab w:val="left" w:pos="284"/>
        </w:tabs>
        <w:spacing w:before="60"/>
        <w:ind w:left="0" w:firstLine="0"/>
        <w:rPr>
          <w:i/>
          <w:sz w:val="22"/>
          <w:szCs w:val="22"/>
          <w:u w:val="single"/>
        </w:rPr>
      </w:pPr>
      <w:r w:rsidRPr="00C056A2">
        <w:rPr>
          <w:b/>
          <w:sz w:val="26"/>
          <w:szCs w:val="26"/>
        </w:rPr>
        <w:t>UL power control</w:t>
      </w:r>
    </w:p>
    <w:p w14:paraId="42551151" w14:textId="77777777" w:rsidR="00DA6DC3" w:rsidRDefault="00DA6DC3" w:rsidP="00DA6DC3">
      <w:pPr>
        <w:pStyle w:val="a0"/>
        <w:tabs>
          <w:tab w:val="left" w:pos="1418"/>
          <w:tab w:val="left" w:pos="1701"/>
          <w:tab w:val="left" w:pos="2127"/>
        </w:tabs>
        <w:adjustRightInd w:val="0"/>
        <w:jc w:val="both"/>
      </w:pPr>
      <w:r w:rsidRPr="006D2C91">
        <w:t xml:space="preserve">Along </w:t>
      </w:r>
      <w:r>
        <w:t xml:space="preserve">with the switch of UL Tx beam, the corresponding power control parameters, e.g. at least PL-RS, for positioning SRS should be switched accordingly. Note that these power control parameters are configured per positioning SRS resource set and spatial relation (at FR2 only) is configured/activated within positioning SRS resource. Hence, if the positioning SRS resource set is switched by referring to DL/UL measurement, then both UL PC parameter set and UL Tx beam(s) could be switched together. </w:t>
      </w:r>
    </w:p>
    <w:p w14:paraId="17089700" w14:textId="283BCE57" w:rsidR="00DA6DC3" w:rsidRDefault="00BD0DF4" w:rsidP="006D2C91">
      <w:pPr>
        <w:pStyle w:val="a0"/>
        <w:tabs>
          <w:tab w:val="left" w:pos="1418"/>
          <w:tab w:val="left" w:pos="1701"/>
          <w:tab w:val="left" w:pos="2127"/>
        </w:tabs>
        <w:adjustRightInd w:val="0"/>
        <w:jc w:val="both"/>
      </w:pPr>
      <w:r>
        <w:t xml:space="preserve">In RAN1#112, the following agreement was achieved. </w:t>
      </w:r>
      <w:r w:rsidR="00556322">
        <w:t xml:space="preserve">Two main options are listed </w:t>
      </w:r>
      <w:r w:rsidR="00DA6DC3">
        <w:t xml:space="preserve">depending on whether PL RS is absent or present in the configuration. </w:t>
      </w:r>
      <w:r w:rsidR="00CA0BF2">
        <w:t xml:space="preserve">In RAN1#112bis-e, </w:t>
      </w:r>
      <w:r w:rsidR="0048474E">
        <w:t xml:space="preserve">whether PL RS is presented or not became working assumption as below. In our understanding, when PL RS is not present, it could be up to UE to selected PL RS, e.g. one SSB of a camping cell. But when PL RS is provided, a few of alternatives were listed in the following agreement and to be further down selected. </w:t>
      </w:r>
    </w:p>
    <w:p w14:paraId="4ADA7B10" w14:textId="085AAA84" w:rsidR="00DA6DC3" w:rsidRPr="00997DD2" w:rsidRDefault="00BD0DF4" w:rsidP="00997DD2">
      <w:pPr>
        <w:pStyle w:val="a0"/>
        <w:tabs>
          <w:tab w:val="left" w:pos="1418"/>
          <w:tab w:val="left" w:pos="1701"/>
          <w:tab w:val="left" w:pos="2127"/>
        </w:tabs>
        <w:adjustRightInd w:val="0"/>
        <w:jc w:val="both"/>
      </w:pPr>
      <w:r>
        <w:rPr>
          <w:noProof/>
        </w:rPr>
        <w:lastRenderedPageBreak/>
        <mc:AlternateContent>
          <mc:Choice Requires="wps">
            <w:drawing>
              <wp:inline distT="0" distB="0" distL="0" distR="0" wp14:anchorId="06240E38" wp14:editId="6CA54ED3">
                <wp:extent cx="5760720" cy="6858000"/>
                <wp:effectExtent l="0" t="0" r="11430" b="19050"/>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6858000"/>
                        </a:xfrm>
                        <a:prstGeom prst="rect">
                          <a:avLst/>
                        </a:prstGeom>
                        <a:solidFill>
                          <a:srgbClr val="FFFFFF"/>
                        </a:solidFill>
                        <a:ln w="6350">
                          <a:solidFill>
                            <a:srgbClr val="000000"/>
                          </a:solidFill>
                          <a:miter lim="800000"/>
                          <a:headEnd/>
                          <a:tailEnd/>
                        </a:ln>
                      </wps:spPr>
                      <wps:txbx>
                        <w:txbxContent>
                          <w:p w14:paraId="54BB6E19" w14:textId="4A4B0432" w:rsidR="00BD0DF4" w:rsidRPr="00897D30" w:rsidRDefault="00BD0DF4" w:rsidP="00BD0DF4">
                            <w:pPr>
                              <w:rPr>
                                <w:b/>
                                <w:lang w:eastAsia="x-none"/>
                              </w:rPr>
                            </w:pPr>
                            <w:r w:rsidRPr="00897D30">
                              <w:rPr>
                                <w:b/>
                                <w:highlight w:val="green"/>
                                <w:lang w:eastAsia="x-none"/>
                              </w:rPr>
                              <w:t>Agreement</w:t>
                            </w:r>
                            <w:r w:rsidR="006129B0">
                              <w:rPr>
                                <w:b/>
                                <w:highlight w:val="green"/>
                                <w:lang w:eastAsia="x-none"/>
                              </w:rPr>
                              <w:t xml:space="preserve"> </w:t>
                            </w:r>
                            <w:r w:rsidR="006129B0">
                              <w:rPr>
                                <w:b/>
                                <w:szCs w:val="20"/>
                                <w:highlight w:val="green"/>
                                <w:lang w:eastAsia="x-none"/>
                              </w:rPr>
                              <w:t>@ RAN1#112</w:t>
                            </w:r>
                          </w:p>
                          <w:p w14:paraId="357B8DA6" w14:textId="77777777" w:rsidR="00BD0DF4" w:rsidRPr="00897D30" w:rsidRDefault="00BD0DF4" w:rsidP="00BD0DF4">
                            <w:pPr>
                              <w:jc w:val="both"/>
                              <w:rPr>
                                <w:rFonts w:eastAsia="宋体"/>
                                <w:b/>
                                <w:bCs/>
                                <w:iCs/>
                                <w:sz w:val="22"/>
                                <w:szCs w:val="20"/>
                              </w:rPr>
                            </w:pPr>
                            <w:r w:rsidRPr="00897D30">
                              <w:rPr>
                                <w:rFonts w:eastAsia="宋体"/>
                                <w:szCs w:val="20"/>
                                <w:lang w:eastAsia="zh-CN"/>
                              </w:rPr>
                              <w:t>For the power control of an SRS for positioning configuration in multiple cells for UEs in RRC_INACTIVE state, further study the following options:</w:t>
                            </w:r>
                          </w:p>
                          <w:p w14:paraId="5FF5E79A" w14:textId="77777777" w:rsidR="00BD0DF4" w:rsidRPr="00897D30" w:rsidRDefault="00BD0DF4" w:rsidP="00BD0DF4">
                            <w:pPr>
                              <w:numPr>
                                <w:ilvl w:val="1"/>
                                <w:numId w:val="44"/>
                              </w:numPr>
                              <w:jc w:val="both"/>
                              <w:rPr>
                                <w:szCs w:val="20"/>
                                <w:lang w:eastAsia="zh-CN"/>
                              </w:rPr>
                            </w:pPr>
                            <w:r w:rsidRPr="00897D30">
                              <w:rPr>
                                <w:szCs w:val="20"/>
                                <w:lang w:eastAsia="zh-CN"/>
                              </w:rPr>
                              <w:t xml:space="preserve">Option 1: Pathloss RS is absent in the configuration. </w:t>
                            </w:r>
                          </w:p>
                          <w:p w14:paraId="77C2F807" w14:textId="77777777" w:rsidR="00BD0DF4" w:rsidRPr="00897D30" w:rsidRDefault="00BD0DF4" w:rsidP="00BD0DF4">
                            <w:pPr>
                              <w:numPr>
                                <w:ilvl w:val="2"/>
                                <w:numId w:val="44"/>
                              </w:numPr>
                              <w:jc w:val="both"/>
                              <w:rPr>
                                <w:szCs w:val="20"/>
                                <w:lang w:eastAsia="zh-CN"/>
                              </w:rPr>
                            </w:pPr>
                            <w:r w:rsidRPr="00897D30">
                              <w:rPr>
                                <w:szCs w:val="20"/>
                                <w:lang w:eastAsia="zh-CN"/>
                              </w:rPr>
                              <w:t>FFS criterion on UE determination of pathloss RS (e.g., up to UE implementation, UE selects an SSB as the pathloss RS based on DL measurements from multiple SSBs of cells within the validity area, etc.).</w:t>
                            </w:r>
                          </w:p>
                          <w:p w14:paraId="0DB212C4" w14:textId="77777777" w:rsidR="00BD0DF4" w:rsidRPr="00897D30" w:rsidRDefault="00BD0DF4" w:rsidP="00BD0DF4">
                            <w:pPr>
                              <w:numPr>
                                <w:ilvl w:val="1"/>
                                <w:numId w:val="44"/>
                              </w:numPr>
                              <w:jc w:val="both"/>
                              <w:rPr>
                                <w:szCs w:val="20"/>
                                <w:lang w:eastAsia="zh-CN"/>
                              </w:rPr>
                            </w:pPr>
                            <w:r w:rsidRPr="00897D30">
                              <w:rPr>
                                <w:szCs w:val="20"/>
                                <w:lang w:eastAsia="zh-CN"/>
                              </w:rPr>
                              <w:t>Option</w:t>
                            </w:r>
                            <w:r w:rsidRPr="00897D30">
                              <w:rPr>
                                <w:rFonts w:eastAsia="等线"/>
                                <w:szCs w:val="20"/>
                                <w:lang w:eastAsia="zh-CN"/>
                              </w:rPr>
                              <w:t xml:space="preserve"> 2: </w:t>
                            </w:r>
                            <w:r w:rsidRPr="00897D30">
                              <w:rPr>
                                <w:szCs w:val="20"/>
                                <w:lang w:eastAsia="zh-CN"/>
                              </w:rPr>
                              <w:t>Pathloss RS is provided in the configuration</w:t>
                            </w:r>
                          </w:p>
                          <w:p w14:paraId="0386A42D" w14:textId="77777777" w:rsidR="00BD0DF4" w:rsidRPr="00897D30" w:rsidRDefault="00BD0DF4" w:rsidP="00BD0DF4">
                            <w:pPr>
                              <w:numPr>
                                <w:ilvl w:val="2"/>
                                <w:numId w:val="44"/>
                              </w:numPr>
                              <w:jc w:val="both"/>
                              <w:rPr>
                                <w:szCs w:val="20"/>
                                <w:lang w:eastAsia="zh-CN"/>
                              </w:rPr>
                            </w:pPr>
                            <w:r w:rsidRPr="00897D30">
                              <w:rPr>
                                <w:rFonts w:eastAsia="等线"/>
                                <w:szCs w:val="20"/>
                                <w:lang w:eastAsia="zh-CN"/>
                              </w:rPr>
                              <w:t xml:space="preserve">FFS details on configuration (e.g., pathloss RS is configured as a cell-agnostic DL RS, pathloss RS is configured as a fixed SSB within the validity area, etc.), including whether the information is </w:t>
                            </w:r>
                            <w:r w:rsidRPr="00897D30">
                              <w:rPr>
                                <w:szCs w:val="20"/>
                                <w:lang w:eastAsia="zh-CN"/>
                              </w:rPr>
                              <w:t xml:space="preserve">configured </w:t>
                            </w:r>
                            <w:r w:rsidRPr="00897D30">
                              <w:rPr>
                                <w:rFonts w:eastAsia="等线"/>
                                <w:szCs w:val="20"/>
                                <w:lang w:eastAsia="zh-CN"/>
                              </w:rPr>
                              <w:t>for all or a subset of cells within the validity area</w:t>
                            </w:r>
                          </w:p>
                          <w:p w14:paraId="5F5503F3" w14:textId="77777777" w:rsidR="00BD0DF4" w:rsidRPr="00897D30" w:rsidRDefault="00BD0DF4" w:rsidP="00BD0DF4">
                            <w:pPr>
                              <w:numPr>
                                <w:ilvl w:val="2"/>
                                <w:numId w:val="44"/>
                              </w:numPr>
                              <w:jc w:val="both"/>
                              <w:rPr>
                                <w:szCs w:val="20"/>
                                <w:lang w:eastAsia="zh-CN"/>
                              </w:rPr>
                            </w:pPr>
                            <w:r w:rsidRPr="00897D30">
                              <w:rPr>
                                <w:rFonts w:eastAsia="等线"/>
                                <w:szCs w:val="20"/>
                                <w:lang w:eastAsia="zh-CN"/>
                              </w:rPr>
                              <w:t>FFS signaling to configure the pathloss RS, e.g., via SRS activation message.</w:t>
                            </w:r>
                          </w:p>
                          <w:p w14:paraId="5B85648E" w14:textId="77777777" w:rsidR="00BD0DF4" w:rsidRPr="00897D30" w:rsidRDefault="00BD0DF4" w:rsidP="00BD0DF4">
                            <w:pPr>
                              <w:numPr>
                                <w:ilvl w:val="1"/>
                                <w:numId w:val="44"/>
                              </w:numPr>
                              <w:jc w:val="both"/>
                              <w:rPr>
                                <w:szCs w:val="20"/>
                                <w:lang w:eastAsia="zh-CN"/>
                              </w:rPr>
                            </w:pPr>
                            <w:r w:rsidRPr="00897D30">
                              <w:rPr>
                                <w:szCs w:val="20"/>
                                <w:lang w:eastAsia="zh-CN"/>
                              </w:rPr>
                              <w:t xml:space="preserve">Note: UE Power consumption needs to be </w:t>
                            </w:r>
                            <w:proofErr w:type="gramStart"/>
                            <w:r w:rsidRPr="00897D30">
                              <w:rPr>
                                <w:szCs w:val="20"/>
                                <w:lang w:eastAsia="zh-CN"/>
                              </w:rPr>
                              <w:t>taken into account</w:t>
                            </w:r>
                            <w:proofErr w:type="gramEnd"/>
                            <w:r w:rsidRPr="00897D30">
                              <w:rPr>
                                <w:szCs w:val="20"/>
                                <w:lang w:eastAsia="zh-CN"/>
                              </w:rPr>
                              <w:t xml:space="preserve"> </w:t>
                            </w:r>
                          </w:p>
                          <w:p w14:paraId="276F8F47" w14:textId="77777777" w:rsidR="00BD0DF4" w:rsidRPr="00897D30" w:rsidRDefault="00BD0DF4" w:rsidP="00BD0DF4">
                            <w:pPr>
                              <w:numPr>
                                <w:ilvl w:val="1"/>
                                <w:numId w:val="44"/>
                              </w:numPr>
                              <w:jc w:val="both"/>
                              <w:rPr>
                                <w:szCs w:val="20"/>
                                <w:lang w:eastAsia="zh-CN"/>
                              </w:rPr>
                            </w:pPr>
                            <w:r w:rsidRPr="00897D30">
                              <w:rPr>
                                <w:rFonts w:eastAsia="等线"/>
                                <w:szCs w:val="20"/>
                                <w:lang w:eastAsia="zh-CN"/>
                              </w:rPr>
                              <w:t>FFS: Whether p0 and alpha can be commonly configured across cells within the validity area.</w:t>
                            </w:r>
                          </w:p>
                          <w:p w14:paraId="7DD85BA6" w14:textId="721A811A" w:rsidR="00BD0DF4" w:rsidRDefault="00BD0DF4" w:rsidP="00BD0DF4">
                            <w:pPr>
                              <w:numPr>
                                <w:ilvl w:val="1"/>
                                <w:numId w:val="44"/>
                              </w:numPr>
                              <w:jc w:val="both"/>
                              <w:rPr>
                                <w:lang w:eastAsia="zh-CN"/>
                              </w:rPr>
                            </w:pPr>
                            <w:r w:rsidRPr="00897D30">
                              <w:rPr>
                                <w:rFonts w:eastAsia="等线"/>
                                <w:szCs w:val="20"/>
                                <w:lang w:eastAsia="zh-CN"/>
                              </w:rPr>
                              <w:t>FFS</w:t>
                            </w:r>
                            <w:r w:rsidRPr="00897D30">
                              <w:rPr>
                                <w:lang w:eastAsia="zh-CN"/>
                              </w:rPr>
                              <w:t xml:space="preserve"> </w:t>
                            </w:r>
                            <w:r w:rsidRPr="00897D30">
                              <w:rPr>
                                <w:szCs w:val="20"/>
                                <w:lang w:eastAsia="zh-CN"/>
                              </w:rPr>
                              <w:t>validity</w:t>
                            </w:r>
                            <w:r w:rsidRPr="00897D30">
                              <w:rPr>
                                <w:lang w:eastAsia="zh-CN"/>
                              </w:rPr>
                              <w:t xml:space="preserve"> </w:t>
                            </w:r>
                            <w:r w:rsidRPr="00897D30">
                              <w:rPr>
                                <w:szCs w:val="20"/>
                                <w:lang w:eastAsia="zh-CN"/>
                              </w:rPr>
                              <w:t>criteria</w:t>
                            </w:r>
                            <w:r w:rsidRPr="00897D30">
                              <w:rPr>
                                <w:lang w:eastAsia="zh-CN"/>
                              </w:rPr>
                              <w:t xml:space="preserve"> of pathloss RS </w:t>
                            </w:r>
                            <w:r w:rsidRPr="00897D30">
                              <w:rPr>
                                <w:rFonts w:eastAsia="等线"/>
                                <w:szCs w:val="20"/>
                                <w:lang w:eastAsia="zh-CN"/>
                              </w:rPr>
                              <w:t xml:space="preserve">and UE behavior if it determines that </w:t>
                            </w:r>
                            <w:r w:rsidRPr="00897D30">
                              <w:rPr>
                                <w:lang w:eastAsia="zh-CN"/>
                              </w:rPr>
                              <w:t>the validity criteria of pathloss RS is not met.</w:t>
                            </w:r>
                            <w:r w:rsidRPr="00897D30">
                              <w:rPr>
                                <w:rFonts w:eastAsia="等线"/>
                                <w:szCs w:val="20"/>
                                <w:lang w:eastAsia="zh-CN"/>
                              </w:rPr>
                              <w:t xml:space="preserve">, if any, </w:t>
                            </w:r>
                            <w:r w:rsidRPr="00897D30">
                              <w:rPr>
                                <w:lang w:eastAsia="zh-CN"/>
                              </w:rPr>
                              <w:t>to avoid frequent RRC connection for SRS (re)configuration.</w:t>
                            </w:r>
                          </w:p>
                          <w:p w14:paraId="0587F807" w14:textId="367B4D41" w:rsidR="00BD0DF4" w:rsidRDefault="00BD0DF4" w:rsidP="006129B0">
                            <w:pPr>
                              <w:jc w:val="both"/>
                              <w:rPr>
                                <w:lang w:eastAsia="zh-CN"/>
                              </w:rPr>
                            </w:pPr>
                          </w:p>
                          <w:p w14:paraId="18FF203C" w14:textId="2397C747" w:rsidR="006129B0" w:rsidRPr="006129B0" w:rsidRDefault="006129B0" w:rsidP="006129B0">
                            <w:pPr>
                              <w:rPr>
                                <w:rFonts w:ascii="Times" w:eastAsia="Batang" w:hAnsi="Times"/>
                                <w:b/>
                                <w:bCs/>
                                <w:lang w:val="en-GB" w:eastAsia="x-none"/>
                              </w:rPr>
                            </w:pPr>
                            <w:r w:rsidRPr="006129B0">
                              <w:rPr>
                                <w:rFonts w:ascii="Times" w:eastAsia="Batang" w:hAnsi="Times"/>
                                <w:b/>
                                <w:bCs/>
                                <w:highlight w:val="darkYellow"/>
                                <w:lang w:val="en-GB" w:eastAsia="x-none"/>
                              </w:rPr>
                              <w:t>Working assumption</w:t>
                            </w:r>
                            <w:r>
                              <w:rPr>
                                <w:rFonts w:ascii="Times" w:eastAsia="Batang" w:hAnsi="Times"/>
                                <w:b/>
                                <w:bCs/>
                                <w:highlight w:val="darkYellow"/>
                                <w:lang w:val="en-GB" w:eastAsia="x-none"/>
                              </w:rPr>
                              <w:t xml:space="preserve"> </w:t>
                            </w:r>
                            <w:r w:rsidRPr="006129B0">
                              <w:rPr>
                                <w:b/>
                                <w:szCs w:val="20"/>
                                <w:highlight w:val="darkYellow"/>
                                <w:lang w:eastAsia="x-none"/>
                              </w:rPr>
                              <w:t>@ RAN1#112</w:t>
                            </w:r>
                            <w:r>
                              <w:rPr>
                                <w:b/>
                                <w:szCs w:val="20"/>
                                <w:highlight w:val="darkYellow"/>
                                <w:lang w:eastAsia="x-none"/>
                              </w:rPr>
                              <w:t>bis-e</w:t>
                            </w:r>
                          </w:p>
                          <w:p w14:paraId="0E844C55" w14:textId="77777777" w:rsidR="006129B0" w:rsidRPr="006129B0" w:rsidRDefault="006129B0" w:rsidP="006129B0">
                            <w:pPr>
                              <w:rPr>
                                <w:rFonts w:ascii="Times" w:eastAsia="Batang" w:hAnsi="Times"/>
                                <w:lang w:eastAsia="x-none"/>
                              </w:rPr>
                            </w:pPr>
                            <w:r w:rsidRPr="006129B0">
                              <w:rPr>
                                <w:rFonts w:ascii="Times" w:eastAsia="Batang" w:hAnsi="Times"/>
                                <w:lang w:eastAsia="x-none"/>
                              </w:rPr>
                              <w:t>For the power control of an SRS for positioning configuration in multiple cells for a UE in RRC_INACTIVE state, support the following options:</w:t>
                            </w:r>
                          </w:p>
                          <w:p w14:paraId="047104A4" w14:textId="77777777" w:rsidR="006129B0" w:rsidRPr="006129B0" w:rsidRDefault="006129B0" w:rsidP="006129B0">
                            <w:pPr>
                              <w:numPr>
                                <w:ilvl w:val="1"/>
                                <w:numId w:val="48"/>
                              </w:numPr>
                              <w:rPr>
                                <w:rFonts w:ascii="Times" w:eastAsia="Batang" w:hAnsi="Times"/>
                                <w:lang w:eastAsia="x-none"/>
                              </w:rPr>
                            </w:pPr>
                            <w:r w:rsidRPr="006129B0">
                              <w:rPr>
                                <w:rFonts w:ascii="Times" w:eastAsia="Batang" w:hAnsi="Times" w:hint="eastAsia"/>
                                <w:lang w:eastAsia="x-none"/>
                              </w:rPr>
                              <w:t>O</w:t>
                            </w:r>
                            <w:r w:rsidRPr="006129B0">
                              <w:rPr>
                                <w:rFonts w:ascii="Times" w:eastAsia="Batang" w:hAnsi="Times"/>
                                <w:lang w:eastAsia="x-none"/>
                              </w:rPr>
                              <w:t xml:space="preserve">ption 1: Pathloss RS is absent in the configuration. </w:t>
                            </w:r>
                          </w:p>
                          <w:p w14:paraId="7ECBBE0C" w14:textId="77777777" w:rsidR="006129B0" w:rsidRPr="006129B0" w:rsidRDefault="006129B0" w:rsidP="006129B0">
                            <w:pPr>
                              <w:numPr>
                                <w:ilvl w:val="1"/>
                                <w:numId w:val="48"/>
                              </w:numPr>
                              <w:rPr>
                                <w:rFonts w:ascii="Times" w:eastAsia="Batang" w:hAnsi="Times"/>
                                <w:lang w:eastAsia="x-none"/>
                              </w:rPr>
                            </w:pPr>
                            <w:r w:rsidRPr="006129B0">
                              <w:rPr>
                                <w:rFonts w:ascii="Times" w:eastAsia="Batang" w:hAnsi="Times" w:hint="eastAsia"/>
                                <w:lang w:eastAsia="x-none"/>
                              </w:rPr>
                              <w:t>O</w:t>
                            </w:r>
                            <w:r w:rsidRPr="006129B0">
                              <w:rPr>
                                <w:rFonts w:ascii="Times" w:eastAsia="Batang" w:hAnsi="Times"/>
                                <w:lang w:eastAsia="x-none"/>
                              </w:rPr>
                              <w:t>ption 2: Pathloss RS is provided in the configuration.</w:t>
                            </w:r>
                          </w:p>
                          <w:p w14:paraId="334F7DCC" w14:textId="6D13F7BD" w:rsidR="006129B0" w:rsidRDefault="006129B0" w:rsidP="006129B0">
                            <w:pPr>
                              <w:jc w:val="both"/>
                              <w:rPr>
                                <w:lang w:eastAsia="zh-CN"/>
                              </w:rPr>
                            </w:pPr>
                          </w:p>
                          <w:p w14:paraId="45AF911B" w14:textId="516A810C" w:rsidR="006129B0" w:rsidRPr="001B481A" w:rsidRDefault="006129B0" w:rsidP="006129B0">
                            <w:pPr>
                              <w:rPr>
                                <w:b/>
                                <w:bCs/>
                                <w:lang w:eastAsia="x-none"/>
                              </w:rPr>
                            </w:pPr>
                            <w:r w:rsidRPr="001B481A">
                              <w:rPr>
                                <w:b/>
                                <w:bCs/>
                                <w:highlight w:val="green"/>
                                <w:lang w:eastAsia="x-none"/>
                              </w:rPr>
                              <w:t>Agreement</w:t>
                            </w:r>
                            <w:r>
                              <w:rPr>
                                <w:b/>
                                <w:bCs/>
                                <w:highlight w:val="green"/>
                                <w:lang w:eastAsia="x-none"/>
                              </w:rPr>
                              <w:t xml:space="preserve"> </w:t>
                            </w:r>
                            <w:r>
                              <w:rPr>
                                <w:b/>
                                <w:szCs w:val="20"/>
                                <w:highlight w:val="green"/>
                                <w:lang w:eastAsia="x-none"/>
                              </w:rPr>
                              <w:t>@ RAN1#112bis-e</w:t>
                            </w:r>
                          </w:p>
                          <w:p w14:paraId="7B5E8947" w14:textId="77777777" w:rsidR="006129B0" w:rsidRPr="001B481A" w:rsidRDefault="006129B0" w:rsidP="006129B0">
                            <w:pPr>
                              <w:rPr>
                                <w:lang w:eastAsia="x-none"/>
                              </w:rPr>
                            </w:pPr>
                            <w:r w:rsidRPr="001B481A">
                              <w:rPr>
                                <w:lang w:eastAsia="x-none"/>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14:paraId="74C56C24" w14:textId="77777777" w:rsidR="006129B0" w:rsidRPr="001B481A" w:rsidRDefault="006129B0" w:rsidP="006129B0">
                            <w:pPr>
                              <w:numPr>
                                <w:ilvl w:val="1"/>
                                <w:numId w:val="48"/>
                              </w:numPr>
                              <w:rPr>
                                <w:lang w:eastAsia="x-none"/>
                              </w:rPr>
                            </w:pPr>
                            <w:r w:rsidRPr="001B481A">
                              <w:rPr>
                                <w:lang w:eastAsia="x-none"/>
                              </w:rPr>
                              <w:t>Alt. 2-1: Reuse the configuration of pathloss RS in Rel-17;</w:t>
                            </w:r>
                          </w:p>
                          <w:p w14:paraId="54D28AF3" w14:textId="77777777" w:rsidR="006129B0" w:rsidRPr="001B481A" w:rsidRDefault="006129B0" w:rsidP="006129B0">
                            <w:pPr>
                              <w:numPr>
                                <w:ilvl w:val="2"/>
                                <w:numId w:val="48"/>
                              </w:numPr>
                              <w:rPr>
                                <w:lang w:eastAsia="x-none"/>
                              </w:rPr>
                            </w:pPr>
                            <w:r w:rsidRPr="001B481A">
                              <w:rPr>
                                <w:lang w:eastAsia="x-none"/>
                              </w:rPr>
                              <w:t>Reuse the validity criteria of OPLC for SRS transmissions by RRC_INACTIVE UEs in Rel-17, i.e. when the pathloss RS cannot be accurately measured. When the validity criteria of OPLC fail, pathloss is calculated based on the RS resources obtained from SS/PBCH block of the new camping cell that the UE uses to obtain MIB.</w:t>
                            </w:r>
                          </w:p>
                          <w:p w14:paraId="2C297F72" w14:textId="77777777" w:rsidR="006129B0" w:rsidRPr="001B481A" w:rsidRDefault="006129B0" w:rsidP="006129B0">
                            <w:pPr>
                              <w:numPr>
                                <w:ilvl w:val="1"/>
                                <w:numId w:val="48"/>
                              </w:numPr>
                              <w:rPr>
                                <w:lang w:eastAsia="x-none"/>
                              </w:rPr>
                            </w:pPr>
                            <w:r w:rsidRPr="001B481A">
                              <w:rPr>
                                <w:rFonts w:hint="eastAsia"/>
                                <w:lang w:eastAsia="x-none"/>
                              </w:rPr>
                              <w:t>A</w:t>
                            </w:r>
                            <w:r w:rsidRPr="001B481A">
                              <w:rPr>
                                <w:lang w:eastAsia="x-none"/>
                              </w:rPr>
                              <w:t xml:space="preserve">lt. 2-4: Configure a list of </w:t>
                            </w:r>
                            <w:proofErr w:type="gramStart"/>
                            <w:r w:rsidRPr="001B481A">
                              <w:rPr>
                                <w:lang w:eastAsia="x-none"/>
                              </w:rPr>
                              <w:t>candidate</w:t>
                            </w:r>
                            <w:proofErr w:type="gramEnd"/>
                            <w:r w:rsidRPr="001B481A">
                              <w:rPr>
                                <w:lang w:eastAsia="x-none"/>
                              </w:rPr>
                              <w:t xml:space="preserve"> pathloss RSs or candidate cells per SRS for positioning resource set. The UE transmits SRS resources in </w:t>
                            </w:r>
                            <w:proofErr w:type="gramStart"/>
                            <w:r w:rsidRPr="001B481A">
                              <w:rPr>
                                <w:lang w:eastAsia="x-none"/>
                              </w:rPr>
                              <w:t>a</w:t>
                            </w:r>
                            <w:proofErr w:type="gramEnd"/>
                            <w:r w:rsidRPr="001B481A">
                              <w:rPr>
                                <w:lang w:eastAsia="x-none"/>
                              </w:rPr>
                              <w:t xml:space="preserve"> SRS resource set using a pathloss RS determined from the candidate pathloss RSs based on its DL measurements on the candidate pathloss RSs;</w:t>
                            </w:r>
                          </w:p>
                          <w:p w14:paraId="4F0AF2DC" w14:textId="77777777" w:rsidR="006129B0" w:rsidRPr="001B481A" w:rsidRDefault="006129B0" w:rsidP="006129B0">
                            <w:pPr>
                              <w:numPr>
                                <w:ilvl w:val="2"/>
                                <w:numId w:val="48"/>
                              </w:numPr>
                              <w:rPr>
                                <w:lang w:eastAsia="x-none"/>
                              </w:rPr>
                            </w:pPr>
                            <w:r w:rsidRPr="001B481A">
                              <w:rPr>
                                <w:rFonts w:hint="eastAsia"/>
                                <w:lang w:eastAsia="x-none"/>
                              </w:rPr>
                              <w:t>F</w:t>
                            </w:r>
                            <w:r w:rsidRPr="001B481A">
                              <w:rPr>
                                <w:lang w:eastAsia="x-none"/>
                              </w:rPr>
                              <w:t>FS: whether/how to define validity criteria of OLPC and UE fallback behavior if validity criteria fail.</w:t>
                            </w:r>
                          </w:p>
                          <w:p w14:paraId="7213AF78" w14:textId="77777777" w:rsidR="006129B0" w:rsidRPr="001B481A" w:rsidRDefault="006129B0" w:rsidP="006129B0">
                            <w:pPr>
                              <w:numPr>
                                <w:ilvl w:val="1"/>
                                <w:numId w:val="48"/>
                              </w:numPr>
                              <w:rPr>
                                <w:lang w:eastAsia="x-none"/>
                              </w:rPr>
                            </w:pPr>
                            <w:r w:rsidRPr="001B481A">
                              <w:rPr>
                                <w:rFonts w:hint="eastAsia"/>
                                <w:lang w:eastAsia="x-none"/>
                              </w:rPr>
                              <w:t>A</w:t>
                            </w:r>
                            <w:r w:rsidRPr="001B481A">
                              <w:rPr>
                                <w:lang w:eastAsia="x-none"/>
                              </w:rPr>
                              <w:t xml:space="preserve">lt. 2-5: Reuse the configuration of pathloss RS in Rel-17. The UE only transmits SRS resources in </w:t>
                            </w:r>
                            <w:proofErr w:type="gramStart"/>
                            <w:r w:rsidRPr="001B481A">
                              <w:rPr>
                                <w:lang w:eastAsia="x-none"/>
                              </w:rPr>
                              <w:t>a</w:t>
                            </w:r>
                            <w:proofErr w:type="gramEnd"/>
                            <w:r w:rsidRPr="001B481A">
                              <w:rPr>
                                <w:lang w:eastAsia="x-none"/>
                              </w:rPr>
                              <w:t xml:space="preserve"> SRS resource set associated with pathloss RS that can be accurately measured.</w:t>
                            </w:r>
                          </w:p>
                          <w:p w14:paraId="783F8EB8" w14:textId="77777777" w:rsidR="006129B0" w:rsidRPr="001B481A" w:rsidRDefault="006129B0" w:rsidP="006129B0">
                            <w:pPr>
                              <w:numPr>
                                <w:ilvl w:val="2"/>
                                <w:numId w:val="48"/>
                              </w:numPr>
                              <w:rPr>
                                <w:lang w:eastAsia="x-none"/>
                              </w:rPr>
                            </w:pPr>
                            <w:r w:rsidRPr="001B481A">
                              <w:rPr>
                                <w:rFonts w:hint="eastAsia"/>
                                <w:lang w:eastAsia="x-none"/>
                              </w:rPr>
                              <w:t>F</w:t>
                            </w:r>
                            <w:r w:rsidRPr="001B481A">
                              <w:rPr>
                                <w:lang w:eastAsia="x-none"/>
                              </w:rPr>
                              <w:t>FS: whether/how to define validity criteria of OLPC and UE fallback behavior if validity criteria fail.</w:t>
                            </w:r>
                          </w:p>
                          <w:p w14:paraId="39531A10" w14:textId="77777777" w:rsidR="006129B0" w:rsidRPr="001B481A" w:rsidRDefault="006129B0" w:rsidP="006129B0">
                            <w:pPr>
                              <w:numPr>
                                <w:ilvl w:val="1"/>
                                <w:numId w:val="48"/>
                              </w:numPr>
                              <w:rPr>
                                <w:lang w:eastAsia="x-none"/>
                              </w:rPr>
                            </w:pPr>
                            <w:r w:rsidRPr="001B481A">
                              <w:rPr>
                                <w:lang w:eastAsia="x-none"/>
                              </w:rPr>
                              <w:t>Alt. 2-6: Reuse the configuration of pathloss RS in Rel-17;</w:t>
                            </w:r>
                          </w:p>
                          <w:p w14:paraId="441B9CF9" w14:textId="77777777" w:rsidR="006129B0" w:rsidRPr="001B481A" w:rsidRDefault="006129B0" w:rsidP="006129B0">
                            <w:pPr>
                              <w:numPr>
                                <w:ilvl w:val="2"/>
                                <w:numId w:val="48"/>
                              </w:numPr>
                              <w:rPr>
                                <w:lang w:eastAsia="x-none"/>
                              </w:rPr>
                            </w:pPr>
                            <w:r w:rsidRPr="001B481A">
                              <w:rPr>
                                <w:lang w:eastAsia="x-none"/>
                              </w:rPr>
                              <w:t>A cell-agnostic DL RS can be the pathloss RS in the validity area and the cell-agnostic DL RS itself.</w:t>
                            </w:r>
                          </w:p>
                          <w:p w14:paraId="7261C908" w14:textId="77777777" w:rsidR="006129B0" w:rsidRPr="001B481A" w:rsidRDefault="006129B0" w:rsidP="006129B0">
                            <w:pPr>
                              <w:numPr>
                                <w:ilvl w:val="1"/>
                                <w:numId w:val="48"/>
                              </w:numPr>
                              <w:rPr>
                                <w:lang w:eastAsia="x-none"/>
                              </w:rPr>
                            </w:pPr>
                            <w:r w:rsidRPr="001B481A">
                              <w:rPr>
                                <w:lang w:eastAsia="x-none"/>
                              </w:rPr>
                              <w:t>Note: UE power consumption should be considered</w:t>
                            </w:r>
                          </w:p>
                          <w:p w14:paraId="32140925" w14:textId="77777777" w:rsidR="006129B0" w:rsidRPr="006129B0" w:rsidRDefault="006129B0" w:rsidP="006129B0">
                            <w:pPr>
                              <w:jc w:val="both"/>
                              <w:rPr>
                                <w:lang w:eastAsia="zh-CN"/>
                              </w:rPr>
                            </w:pPr>
                          </w:p>
                        </w:txbxContent>
                      </wps:txbx>
                      <wps:bodyPr rot="0" vert="horz" wrap="square" lIns="91440" tIns="45720" rIns="91440" bIns="45720" anchor="ctr" anchorCtr="0" upright="1">
                        <a:noAutofit/>
                      </wps:bodyPr>
                    </wps:wsp>
                  </a:graphicData>
                </a:graphic>
              </wp:inline>
            </w:drawing>
          </mc:Choice>
          <mc:Fallback>
            <w:pict>
              <v:shape w14:anchorId="06240E38" id="_x0000_s1030" type="#_x0000_t202" style="width:453.6pt;height:540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" strokeweight=".5pt">
                <v:textbox>
                  <w:txbxContent>
                    <w:p w14:paraId="54BB6E19" w14:textId="4A4B0432" w:rsidR="00BD0DF4" w:rsidRPr="00897D30" w:rsidRDefault="00BD0DF4" w:rsidP="00BD0DF4">
                      <w:pPr>
                        <w:rPr>
                          <w:b/>
                          <w:lang w:eastAsia="x-none"/>
                        </w:rPr>
                      </w:pPr>
                      <w:r w:rsidRPr="00897D30">
                        <w:rPr>
                          <w:b/>
                          <w:highlight w:val="green"/>
                          <w:lang w:eastAsia="x-none"/>
                        </w:rPr>
                        <w:t>Agreement</w:t>
                      </w:r>
                      <w:r w:rsidR="006129B0">
                        <w:rPr>
                          <w:b/>
                          <w:highlight w:val="green"/>
                          <w:lang w:eastAsia="x-none"/>
                        </w:rPr>
                        <w:t xml:space="preserve"> </w:t>
                      </w:r>
                      <w:r w:rsidR="006129B0">
                        <w:rPr>
                          <w:b/>
                          <w:szCs w:val="20"/>
                          <w:highlight w:val="green"/>
                          <w:lang w:eastAsia="x-none"/>
                        </w:rPr>
                        <w:t>@ RAN1#112</w:t>
                      </w:r>
                    </w:p>
                    <w:p w14:paraId="357B8DA6" w14:textId="77777777" w:rsidR="00BD0DF4" w:rsidRPr="00897D30" w:rsidRDefault="00BD0DF4" w:rsidP="00BD0DF4">
                      <w:pPr>
                        <w:jc w:val="both"/>
                        <w:rPr>
                          <w:rFonts w:eastAsia="宋体"/>
                          <w:b/>
                          <w:bCs/>
                          <w:iCs/>
                          <w:sz w:val="22"/>
                          <w:szCs w:val="20"/>
                        </w:rPr>
                      </w:pPr>
                      <w:r w:rsidRPr="00897D30">
                        <w:rPr>
                          <w:rFonts w:eastAsia="宋体"/>
                          <w:szCs w:val="20"/>
                          <w:lang w:eastAsia="zh-CN"/>
                        </w:rPr>
                        <w:t>For the power control of an SRS for positioning configuration in multiple cells for UEs in RRC_INACTIVE state, further study the following options:</w:t>
                      </w:r>
                    </w:p>
                    <w:p w14:paraId="5FF5E79A" w14:textId="77777777" w:rsidR="00BD0DF4" w:rsidRPr="00897D30" w:rsidRDefault="00BD0DF4" w:rsidP="00BD0DF4">
                      <w:pPr>
                        <w:numPr>
                          <w:ilvl w:val="1"/>
                          <w:numId w:val="44"/>
                        </w:numPr>
                        <w:jc w:val="both"/>
                        <w:rPr>
                          <w:szCs w:val="20"/>
                          <w:lang w:eastAsia="zh-CN"/>
                        </w:rPr>
                      </w:pPr>
                      <w:r w:rsidRPr="00897D30">
                        <w:rPr>
                          <w:szCs w:val="20"/>
                          <w:lang w:eastAsia="zh-CN"/>
                        </w:rPr>
                        <w:t xml:space="preserve">Option 1: Pathloss RS is absent in the configuration. </w:t>
                      </w:r>
                    </w:p>
                    <w:p w14:paraId="77C2F807" w14:textId="77777777" w:rsidR="00BD0DF4" w:rsidRPr="00897D30" w:rsidRDefault="00BD0DF4" w:rsidP="00BD0DF4">
                      <w:pPr>
                        <w:numPr>
                          <w:ilvl w:val="2"/>
                          <w:numId w:val="44"/>
                        </w:numPr>
                        <w:jc w:val="both"/>
                        <w:rPr>
                          <w:szCs w:val="20"/>
                          <w:lang w:eastAsia="zh-CN"/>
                        </w:rPr>
                      </w:pPr>
                      <w:r w:rsidRPr="00897D30">
                        <w:rPr>
                          <w:szCs w:val="20"/>
                          <w:lang w:eastAsia="zh-CN"/>
                        </w:rPr>
                        <w:t>FFS criterion on UE determination of pathloss RS (e.g., up to UE implementation, UE selects an SSB as the pathloss RS based on DL measurements from multiple SSBs of cells within the validity area, etc.).</w:t>
                      </w:r>
                    </w:p>
                    <w:p w14:paraId="0DB212C4" w14:textId="77777777" w:rsidR="00BD0DF4" w:rsidRPr="00897D30" w:rsidRDefault="00BD0DF4" w:rsidP="00BD0DF4">
                      <w:pPr>
                        <w:numPr>
                          <w:ilvl w:val="1"/>
                          <w:numId w:val="44"/>
                        </w:numPr>
                        <w:jc w:val="both"/>
                        <w:rPr>
                          <w:szCs w:val="20"/>
                          <w:lang w:eastAsia="zh-CN"/>
                        </w:rPr>
                      </w:pPr>
                      <w:r w:rsidRPr="00897D30">
                        <w:rPr>
                          <w:szCs w:val="20"/>
                          <w:lang w:eastAsia="zh-CN"/>
                        </w:rPr>
                        <w:t>Option</w:t>
                      </w:r>
                      <w:r w:rsidRPr="00897D30">
                        <w:rPr>
                          <w:rFonts w:eastAsia="等线"/>
                          <w:szCs w:val="20"/>
                          <w:lang w:eastAsia="zh-CN"/>
                        </w:rPr>
                        <w:t xml:space="preserve"> 2: </w:t>
                      </w:r>
                      <w:r w:rsidRPr="00897D30">
                        <w:rPr>
                          <w:szCs w:val="20"/>
                          <w:lang w:eastAsia="zh-CN"/>
                        </w:rPr>
                        <w:t>Pathloss RS is provided in the configuration</w:t>
                      </w:r>
                    </w:p>
                    <w:p w14:paraId="0386A42D" w14:textId="77777777" w:rsidR="00BD0DF4" w:rsidRPr="00897D30" w:rsidRDefault="00BD0DF4" w:rsidP="00BD0DF4">
                      <w:pPr>
                        <w:numPr>
                          <w:ilvl w:val="2"/>
                          <w:numId w:val="44"/>
                        </w:numPr>
                        <w:jc w:val="both"/>
                        <w:rPr>
                          <w:szCs w:val="20"/>
                          <w:lang w:eastAsia="zh-CN"/>
                        </w:rPr>
                      </w:pPr>
                      <w:r w:rsidRPr="00897D30">
                        <w:rPr>
                          <w:rFonts w:eastAsia="等线"/>
                          <w:szCs w:val="20"/>
                          <w:lang w:eastAsia="zh-CN"/>
                        </w:rPr>
                        <w:t xml:space="preserve">FFS details on configuration (e.g., pathloss RS is configured as a cell-agnostic DL RS, pathloss RS is configured as a fixed SSB within the validity area, etc.), including whether the information is </w:t>
                      </w:r>
                      <w:r w:rsidRPr="00897D30">
                        <w:rPr>
                          <w:szCs w:val="20"/>
                          <w:lang w:eastAsia="zh-CN"/>
                        </w:rPr>
                        <w:t xml:space="preserve">configured </w:t>
                      </w:r>
                      <w:r w:rsidRPr="00897D30">
                        <w:rPr>
                          <w:rFonts w:eastAsia="等线"/>
                          <w:szCs w:val="20"/>
                          <w:lang w:eastAsia="zh-CN"/>
                        </w:rPr>
                        <w:t>for all or a subset of cells within the validity area</w:t>
                      </w:r>
                    </w:p>
                    <w:p w14:paraId="5F5503F3" w14:textId="77777777" w:rsidR="00BD0DF4" w:rsidRPr="00897D30" w:rsidRDefault="00BD0DF4" w:rsidP="00BD0DF4">
                      <w:pPr>
                        <w:numPr>
                          <w:ilvl w:val="2"/>
                          <w:numId w:val="44"/>
                        </w:numPr>
                        <w:jc w:val="both"/>
                        <w:rPr>
                          <w:szCs w:val="20"/>
                          <w:lang w:eastAsia="zh-CN"/>
                        </w:rPr>
                      </w:pPr>
                      <w:r w:rsidRPr="00897D30">
                        <w:rPr>
                          <w:rFonts w:eastAsia="等线"/>
                          <w:szCs w:val="20"/>
                          <w:lang w:eastAsia="zh-CN"/>
                        </w:rPr>
                        <w:t>FFS signaling to configure the pathloss RS, e.g., via SRS activation message.</w:t>
                      </w:r>
                    </w:p>
                    <w:p w14:paraId="5B85648E" w14:textId="77777777" w:rsidR="00BD0DF4" w:rsidRPr="00897D30" w:rsidRDefault="00BD0DF4" w:rsidP="00BD0DF4">
                      <w:pPr>
                        <w:numPr>
                          <w:ilvl w:val="1"/>
                          <w:numId w:val="44"/>
                        </w:numPr>
                        <w:jc w:val="both"/>
                        <w:rPr>
                          <w:szCs w:val="20"/>
                          <w:lang w:eastAsia="zh-CN"/>
                        </w:rPr>
                      </w:pPr>
                      <w:r w:rsidRPr="00897D30">
                        <w:rPr>
                          <w:szCs w:val="20"/>
                          <w:lang w:eastAsia="zh-CN"/>
                        </w:rPr>
                        <w:t xml:space="preserve">Note: UE Power consumption needs to be </w:t>
                      </w:r>
                      <w:proofErr w:type="gramStart"/>
                      <w:r w:rsidRPr="00897D30">
                        <w:rPr>
                          <w:szCs w:val="20"/>
                          <w:lang w:eastAsia="zh-CN"/>
                        </w:rPr>
                        <w:t>taken into account</w:t>
                      </w:r>
                      <w:proofErr w:type="gramEnd"/>
                      <w:r w:rsidRPr="00897D30">
                        <w:rPr>
                          <w:szCs w:val="20"/>
                          <w:lang w:eastAsia="zh-CN"/>
                        </w:rPr>
                        <w:t xml:space="preserve"> </w:t>
                      </w:r>
                    </w:p>
                    <w:p w14:paraId="276F8F47" w14:textId="77777777" w:rsidR="00BD0DF4" w:rsidRPr="00897D30" w:rsidRDefault="00BD0DF4" w:rsidP="00BD0DF4">
                      <w:pPr>
                        <w:numPr>
                          <w:ilvl w:val="1"/>
                          <w:numId w:val="44"/>
                        </w:numPr>
                        <w:jc w:val="both"/>
                        <w:rPr>
                          <w:szCs w:val="20"/>
                          <w:lang w:eastAsia="zh-CN"/>
                        </w:rPr>
                      </w:pPr>
                      <w:r w:rsidRPr="00897D30">
                        <w:rPr>
                          <w:rFonts w:eastAsia="等线"/>
                          <w:szCs w:val="20"/>
                          <w:lang w:eastAsia="zh-CN"/>
                        </w:rPr>
                        <w:t>FFS: Whether p0 and alpha can be commonly configured across cells within the validity area.</w:t>
                      </w:r>
                    </w:p>
                    <w:p w14:paraId="7DD85BA6" w14:textId="721A811A" w:rsidR="00BD0DF4" w:rsidRDefault="00BD0DF4" w:rsidP="00BD0DF4">
                      <w:pPr>
                        <w:numPr>
                          <w:ilvl w:val="1"/>
                          <w:numId w:val="44"/>
                        </w:numPr>
                        <w:jc w:val="both"/>
                        <w:rPr>
                          <w:lang w:eastAsia="zh-CN"/>
                        </w:rPr>
                      </w:pPr>
                      <w:r w:rsidRPr="00897D30">
                        <w:rPr>
                          <w:rFonts w:eastAsia="等线"/>
                          <w:szCs w:val="20"/>
                          <w:lang w:eastAsia="zh-CN"/>
                        </w:rPr>
                        <w:t>FFS</w:t>
                      </w:r>
                      <w:r w:rsidRPr="00897D30">
                        <w:rPr>
                          <w:lang w:eastAsia="zh-CN"/>
                        </w:rPr>
                        <w:t xml:space="preserve"> </w:t>
                      </w:r>
                      <w:r w:rsidRPr="00897D30">
                        <w:rPr>
                          <w:szCs w:val="20"/>
                          <w:lang w:eastAsia="zh-CN"/>
                        </w:rPr>
                        <w:t>validity</w:t>
                      </w:r>
                      <w:r w:rsidRPr="00897D30">
                        <w:rPr>
                          <w:lang w:eastAsia="zh-CN"/>
                        </w:rPr>
                        <w:t xml:space="preserve"> </w:t>
                      </w:r>
                      <w:r w:rsidRPr="00897D30">
                        <w:rPr>
                          <w:szCs w:val="20"/>
                          <w:lang w:eastAsia="zh-CN"/>
                        </w:rPr>
                        <w:t>criteria</w:t>
                      </w:r>
                      <w:r w:rsidRPr="00897D30">
                        <w:rPr>
                          <w:lang w:eastAsia="zh-CN"/>
                        </w:rPr>
                        <w:t xml:space="preserve"> of pathloss RS </w:t>
                      </w:r>
                      <w:r w:rsidRPr="00897D30">
                        <w:rPr>
                          <w:rFonts w:eastAsia="等线"/>
                          <w:szCs w:val="20"/>
                          <w:lang w:eastAsia="zh-CN"/>
                        </w:rPr>
                        <w:t xml:space="preserve">and UE behavior if it determines that </w:t>
                      </w:r>
                      <w:r w:rsidRPr="00897D30">
                        <w:rPr>
                          <w:lang w:eastAsia="zh-CN"/>
                        </w:rPr>
                        <w:t>the validity criteria of pathloss RS is not met.</w:t>
                      </w:r>
                      <w:r w:rsidRPr="00897D30">
                        <w:rPr>
                          <w:rFonts w:eastAsia="等线"/>
                          <w:szCs w:val="20"/>
                          <w:lang w:eastAsia="zh-CN"/>
                        </w:rPr>
                        <w:t xml:space="preserve">, if any, </w:t>
                      </w:r>
                      <w:r w:rsidRPr="00897D30">
                        <w:rPr>
                          <w:lang w:eastAsia="zh-CN"/>
                        </w:rPr>
                        <w:t>to avoid frequent RRC connection for SRS (re)configuration.</w:t>
                      </w:r>
                    </w:p>
                    <w:p w14:paraId="0587F807" w14:textId="367B4D41" w:rsidR="00BD0DF4" w:rsidRDefault="00BD0DF4" w:rsidP="006129B0">
                      <w:pPr>
                        <w:jc w:val="both"/>
                        <w:rPr>
                          <w:lang w:eastAsia="zh-CN"/>
                        </w:rPr>
                      </w:pPr>
                    </w:p>
                    <w:p w14:paraId="18FF203C" w14:textId="2397C747" w:rsidR="006129B0" w:rsidRPr="006129B0" w:rsidRDefault="006129B0" w:rsidP="006129B0">
                      <w:pPr>
                        <w:rPr>
                          <w:rFonts w:ascii="Times" w:eastAsia="Batang" w:hAnsi="Times"/>
                          <w:b/>
                          <w:bCs/>
                          <w:lang w:val="en-GB" w:eastAsia="x-none"/>
                        </w:rPr>
                      </w:pPr>
                      <w:r w:rsidRPr="006129B0">
                        <w:rPr>
                          <w:rFonts w:ascii="Times" w:eastAsia="Batang" w:hAnsi="Times"/>
                          <w:b/>
                          <w:bCs/>
                          <w:highlight w:val="darkYellow"/>
                          <w:lang w:val="en-GB" w:eastAsia="x-none"/>
                        </w:rPr>
                        <w:t>Working assumption</w:t>
                      </w:r>
                      <w:r>
                        <w:rPr>
                          <w:rFonts w:ascii="Times" w:eastAsia="Batang" w:hAnsi="Times"/>
                          <w:b/>
                          <w:bCs/>
                          <w:highlight w:val="darkYellow"/>
                          <w:lang w:val="en-GB" w:eastAsia="x-none"/>
                        </w:rPr>
                        <w:t xml:space="preserve"> </w:t>
                      </w:r>
                      <w:r w:rsidRPr="006129B0">
                        <w:rPr>
                          <w:b/>
                          <w:szCs w:val="20"/>
                          <w:highlight w:val="darkYellow"/>
                          <w:lang w:eastAsia="x-none"/>
                        </w:rPr>
                        <w:t>@ RAN1#112</w:t>
                      </w:r>
                      <w:r>
                        <w:rPr>
                          <w:b/>
                          <w:szCs w:val="20"/>
                          <w:highlight w:val="darkYellow"/>
                          <w:lang w:eastAsia="x-none"/>
                        </w:rPr>
                        <w:t>bis-e</w:t>
                      </w:r>
                    </w:p>
                    <w:p w14:paraId="0E844C55" w14:textId="77777777" w:rsidR="006129B0" w:rsidRPr="006129B0" w:rsidRDefault="006129B0" w:rsidP="006129B0">
                      <w:pPr>
                        <w:rPr>
                          <w:rFonts w:ascii="Times" w:eastAsia="Batang" w:hAnsi="Times"/>
                          <w:lang w:eastAsia="x-none"/>
                        </w:rPr>
                      </w:pPr>
                      <w:r w:rsidRPr="006129B0">
                        <w:rPr>
                          <w:rFonts w:ascii="Times" w:eastAsia="Batang" w:hAnsi="Times"/>
                          <w:lang w:eastAsia="x-none"/>
                        </w:rPr>
                        <w:t>For the power control of an SRS for positioning configuration in multiple cells for a UE in RRC_INACTIVE state, support the following options:</w:t>
                      </w:r>
                    </w:p>
                    <w:p w14:paraId="047104A4" w14:textId="77777777" w:rsidR="006129B0" w:rsidRPr="006129B0" w:rsidRDefault="006129B0" w:rsidP="006129B0">
                      <w:pPr>
                        <w:numPr>
                          <w:ilvl w:val="1"/>
                          <w:numId w:val="48"/>
                        </w:numPr>
                        <w:rPr>
                          <w:rFonts w:ascii="Times" w:eastAsia="Batang" w:hAnsi="Times"/>
                          <w:lang w:eastAsia="x-none"/>
                        </w:rPr>
                      </w:pPr>
                      <w:r w:rsidRPr="006129B0">
                        <w:rPr>
                          <w:rFonts w:ascii="Times" w:eastAsia="Batang" w:hAnsi="Times" w:hint="eastAsia"/>
                          <w:lang w:eastAsia="x-none"/>
                        </w:rPr>
                        <w:t>O</w:t>
                      </w:r>
                      <w:r w:rsidRPr="006129B0">
                        <w:rPr>
                          <w:rFonts w:ascii="Times" w:eastAsia="Batang" w:hAnsi="Times"/>
                          <w:lang w:eastAsia="x-none"/>
                        </w:rPr>
                        <w:t xml:space="preserve">ption 1: Pathloss RS is absent in the configuration. </w:t>
                      </w:r>
                    </w:p>
                    <w:p w14:paraId="7ECBBE0C" w14:textId="77777777" w:rsidR="006129B0" w:rsidRPr="006129B0" w:rsidRDefault="006129B0" w:rsidP="006129B0">
                      <w:pPr>
                        <w:numPr>
                          <w:ilvl w:val="1"/>
                          <w:numId w:val="48"/>
                        </w:numPr>
                        <w:rPr>
                          <w:rFonts w:ascii="Times" w:eastAsia="Batang" w:hAnsi="Times"/>
                          <w:lang w:eastAsia="x-none"/>
                        </w:rPr>
                      </w:pPr>
                      <w:r w:rsidRPr="006129B0">
                        <w:rPr>
                          <w:rFonts w:ascii="Times" w:eastAsia="Batang" w:hAnsi="Times" w:hint="eastAsia"/>
                          <w:lang w:eastAsia="x-none"/>
                        </w:rPr>
                        <w:t>O</w:t>
                      </w:r>
                      <w:r w:rsidRPr="006129B0">
                        <w:rPr>
                          <w:rFonts w:ascii="Times" w:eastAsia="Batang" w:hAnsi="Times"/>
                          <w:lang w:eastAsia="x-none"/>
                        </w:rPr>
                        <w:t>ption 2: Pathloss RS is provided in the configuration.</w:t>
                      </w:r>
                    </w:p>
                    <w:p w14:paraId="334F7DCC" w14:textId="6D13F7BD" w:rsidR="006129B0" w:rsidRDefault="006129B0" w:rsidP="006129B0">
                      <w:pPr>
                        <w:jc w:val="both"/>
                        <w:rPr>
                          <w:lang w:eastAsia="zh-CN"/>
                        </w:rPr>
                      </w:pPr>
                    </w:p>
                    <w:p w14:paraId="45AF911B" w14:textId="516A810C" w:rsidR="006129B0" w:rsidRPr="001B481A" w:rsidRDefault="006129B0" w:rsidP="006129B0">
                      <w:pPr>
                        <w:rPr>
                          <w:b/>
                          <w:bCs/>
                          <w:lang w:eastAsia="x-none"/>
                        </w:rPr>
                      </w:pPr>
                      <w:r w:rsidRPr="001B481A">
                        <w:rPr>
                          <w:b/>
                          <w:bCs/>
                          <w:highlight w:val="green"/>
                          <w:lang w:eastAsia="x-none"/>
                        </w:rPr>
                        <w:t>Agreement</w:t>
                      </w:r>
                      <w:r>
                        <w:rPr>
                          <w:b/>
                          <w:bCs/>
                          <w:highlight w:val="green"/>
                          <w:lang w:eastAsia="x-none"/>
                        </w:rPr>
                        <w:t xml:space="preserve"> </w:t>
                      </w:r>
                      <w:r>
                        <w:rPr>
                          <w:b/>
                          <w:szCs w:val="20"/>
                          <w:highlight w:val="green"/>
                          <w:lang w:eastAsia="x-none"/>
                        </w:rPr>
                        <w:t>@ RAN1#112bis-e</w:t>
                      </w:r>
                    </w:p>
                    <w:p w14:paraId="7B5E8947" w14:textId="77777777" w:rsidR="006129B0" w:rsidRPr="001B481A" w:rsidRDefault="006129B0" w:rsidP="006129B0">
                      <w:pPr>
                        <w:rPr>
                          <w:lang w:eastAsia="x-none"/>
                        </w:rPr>
                      </w:pPr>
                      <w:r w:rsidRPr="001B481A">
                        <w:rPr>
                          <w:lang w:eastAsia="x-none"/>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14:paraId="74C56C24" w14:textId="77777777" w:rsidR="006129B0" w:rsidRPr="001B481A" w:rsidRDefault="006129B0" w:rsidP="006129B0">
                      <w:pPr>
                        <w:numPr>
                          <w:ilvl w:val="1"/>
                          <w:numId w:val="48"/>
                        </w:numPr>
                        <w:rPr>
                          <w:lang w:eastAsia="x-none"/>
                        </w:rPr>
                      </w:pPr>
                      <w:r w:rsidRPr="001B481A">
                        <w:rPr>
                          <w:lang w:eastAsia="x-none"/>
                        </w:rPr>
                        <w:t>Alt. 2-1: Reuse the configuration of pathloss RS in Rel-17;</w:t>
                      </w:r>
                    </w:p>
                    <w:p w14:paraId="54D28AF3" w14:textId="77777777" w:rsidR="006129B0" w:rsidRPr="001B481A" w:rsidRDefault="006129B0" w:rsidP="006129B0">
                      <w:pPr>
                        <w:numPr>
                          <w:ilvl w:val="2"/>
                          <w:numId w:val="48"/>
                        </w:numPr>
                        <w:rPr>
                          <w:lang w:eastAsia="x-none"/>
                        </w:rPr>
                      </w:pPr>
                      <w:r w:rsidRPr="001B481A">
                        <w:rPr>
                          <w:lang w:eastAsia="x-none"/>
                        </w:rPr>
                        <w:t>Reuse the validity criteria of OPLC for SRS transmissions by RRC_INACTIVE UEs in Rel-17, i.e. when the pathloss RS cannot be accurately measured. When the validity criteria of OPLC fail, pathloss is calculated based on the RS resources obtained from SS/PBCH block of the new camping cell that the UE uses to obtain MIB.</w:t>
                      </w:r>
                    </w:p>
                    <w:p w14:paraId="2C297F72" w14:textId="77777777" w:rsidR="006129B0" w:rsidRPr="001B481A" w:rsidRDefault="006129B0" w:rsidP="006129B0">
                      <w:pPr>
                        <w:numPr>
                          <w:ilvl w:val="1"/>
                          <w:numId w:val="48"/>
                        </w:numPr>
                        <w:rPr>
                          <w:lang w:eastAsia="x-none"/>
                        </w:rPr>
                      </w:pPr>
                      <w:r w:rsidRPr="001B481A">
                        <w:rPr>
                          <w:rFonts w:hint="eastAsia"/>
                          <w:lang w:eastAsia="x-none"/>
                        </w:rPr>
                        <w:t>A</w:t>
                      </w:r>
                      <w:r w:rsidRPr="001B481A">
                        <w:rPr>
                          <w:lang w:eastAsia="x-none"/>
                        </w:rPr>
                        <w:t xml:space="preserve">lt. 2-4: Configure a list of </w:t>
                      </w:r>
                      <w:proofErr w:type="gramStart"/>
                      <w:r w:rsidRPr="001B481A">
                        <w:rPr>
                          <w:lang w:eastAsia="x-none"/>
                        </w:rPr>
                        <w:t>candidate</w:t>
                      </w:r>
                      <w:proofErr w:type="gramEnd"/>
                      <w:r w:rsidRPr="001B481A">
                        <w:rPr>
                          <w:lang w:eastAsia="x-none"/>
                        </w:rPr>
                        <w:t xml:space="preserve"> pathloss RSs or candidate cells per SRS for positioning resource set. The UE transmits SRS resources in </w:t>
                      </w:r>
                      <w:proofErr w:type="gramStart"/>
                      <w:r w:rsidRPr="001B481A">
                        <w:rPr>
                          <w:lang w:eastAsia="x-none"/>
                        </w:rPr>
                        <w:t>a</w:t>
                      </w:r>
                      <w:proofErr w:type="gramEnd"/>
                      <w:r w:rsidRPr="001B481A">
                        <w:rPr>
                          <w:lang w:eastAsia="x-none"/>
                        </w:rPr>
                        <w:t xml:space="preserve"> SRS resource set using a pathloss RS determined from the candidate pathloss RSs based on its DL measurements on the candidate pathloss RSs;</w:t>
                      </w:r>
                    </w:p>
                    <w:p w14:paraId="4F0AF2DC" w14:textId="77777777" w:rsidR="006129B0" w:rsidRPr="001B481A" w:rsidRDefault="006129B0" w:rsidP="006129B0">
                      <w:pPr>
                        <w:numPr>
                          <w:ilvl w:val="2"/>
                          <w:numId w:val="48"/>
                        </w:numPr>
                        <w:rPr>
                          <w:lang w:eastAsia="x-none"/>
                        </w:rPr>
                      </w:pPr>
                      <w:r w:rsidRPr="001B481A">
                        <w:rPr>
                          <w:rFonts w:hint="eastAsia"/>
                          <w:lang w:eastAsia="x-none"/>
                        </w:rPr>
                        <w:t>F</w:t>
                      </w:r>
                      <w:r w:rsidRPr="001B481A">
                        <w:rPr>
                          <w:lang w:eastAsia="x-none"/>
                        </w:rPr>
                        <w:t>FS: whether/how to define validity criteria of OLPC and UE fallback behavior if validity criteria fail.</w:t>
                      </w:r>
                    </w:p>
                    <w:p w14:paraId="7213AF78" w14:textId="77777777" w:rsidR="006129B0" w:rsidRPr="001B481A" w:rsidRDefault="006129B0" w:rsidP="006129B0">
                      <w:pPr>
                        <w:numPr>
                          <w:ilvl w:val="1"/>
                          <w:numId w:val="48"/>
                        </w:numPr>
                        <w:rPr>
                          <w:lang w:eastAsia="x-none"/>
                        </w:rPr>
                      </w:pPr>
                      <w:r w:rsidRPr="001B481A">
                        <w:rPr>
                          <w:rFonts w:hint="eastAsia"/>
                          <w:lang w:eastAsia="x-none"/>
                        </w:rPr>
                        <w:t>A</w:t>
                      </w:r>
                      <w:r w:rsidRPr="001B481A">
                        <w:rPr>
                          <w:lang w:eastAsia="x-none"/>
                        </w:rPr>
                        <w:t xml:space="preserve">lt. 2-5: Reuse the configuration of pathloss RS in Rel-17. The UE only transmits SRS resources in </w:t>
                      </w:r>
                      <w:proofErr w:type="gramStart"/>
                      <w:r w:rsidRPr="001B481A">
                        <w:rPr>
                          <w:lang w:eastAsia="x-none"/>
                        </w:rPr>
                        <w:t>a</w:t>
                      </w:r>
                      <w:proofErr w:type="gramEnd"/>
                      <w:r w:rsidRPr="001B481A">
                        <w:rPr>
                          <w:lang w:eastAsia="x-none"/>
                        </w:rPr>
                        <w:t xml:space="preserve"> SRS resource set associated with pathloss RS that can be accurately measured.</w:t>
                      </w:r>
                    </w:p>
                    <w:p w14:paraId="783F8EB8" w14:textId="77777777" w:rsidR="006129B0" w:rsidRPr="001B481A" w:rsidRDefault="006129B0" w:rsidP="006129B0">
                      <w:pPr>
                        <w:numPr>
                          <w:ilvl w:val="2"/>
                          <w:numId w:val="48"/>
                        </w:numPr>
                        <w:rPr>
                          <w:lang w:eastAsia="x-none"/>
                        </w:rPr>
                      </w:pPr>
                      <w:r w:rsidRPr="001B481A">
                        <w:rPr>
                          <w:rFonts w:hint="eastAsia"/>
                          <w:lang w:eastAsia="x-none"/>
                        </w:rPr>
                        <w:t>F</w:t>
                      </w:r>
                      <w:r w:rsidRPr="001B481A">
                        <w:rPr>
                          <w:lang w:eastAsia="x-none"/>
                        </w:rPr>
                        <w:t>FS: whether/how to define validity criteria of OLPC and UE fallback behavior if validity criteria fail.</w:t>
                      </w:r>
                    </w:p>
                    <w:p w14:paraId="39531A10" w14:textId="77777777" w:rsidR="006129B0" w:rsidRPr="001B481A" w:rsidRDefault="006129B0" w:rsidP="006129B0">
                      <w:pPr>
                        <w:numPr>
                          <w:ilvl w:val="1"/>
                          <w:numId w:val="48"/>
                        </w:numPr>
                        <w:rPr>
                          <w:lang w:eastAsia="x-none"/>
                        </w:rPr>
                      </w:pPr>
                      <w:r w:rsidRPr="001B481A">
                        <w:rPr>
                          <w:lang w:eastAsia="x-none"/>
                        </w:rPr>
                        <w:t>Alt. 2-6: Reuse the configuration of pathloss RS in Rel-17;</w:t>
                      </w:r>
                    </w:p>
                    <w:p w14:paraId="441B9CF9" w14:textId="77777777" w:rsidR="006129B0" w:rsidRPr="001B481A" w:rsidRDefault="006129B0" w:rsidP="006129B0">
                      <w:pPr>
                        <w:numPr>
                          <w:ilvl w:val="2"/>
                          <w:numId w:val="48"/>
                        </w:numPr>
                        <w:rPr>
                          <w:lang w:eastAsia="x-none"/>
                        </w:rPr>
                      </w:pPr>
                      <w:r w:rsidRPr="001B481A">
                        <w:rPr>
                          <w:lang w:eastAsia="x-none"/>
                        </w:rPr>
                        <w:t>A cell-agnostic DL RS can be the pathloss RS in the validity area and the cell-agnostic DL RS itself.</w:t>
                      </w:r>
                    </w:p>
                    <w:p w14:paraId="7261C908" w14:textId="77777777" w:rsidR="006129B0" w:rsidRPr="001B481A" w:rsidRDefault="006129B0" w:rsidP="006129B0">
                      <w:pPr>
                        <w:numPr>
                          <w:ilvl w:val="1"/>
                          <w:numId w:val="48"/>
                        </w:numPr>
                        <w:rPr>
                          <w:lang w:eastAsia="x-none"/>
                        </w:rPr>
                      </w:pPr>
                      <w:r w:rsidRPr="001B481A">
                        <w:rPr>
                          <w:lang w:eastAsia="x-none"/>
                        </w:rPr>
                        <w:t>Note: UE power consumption should be considered</w:t>
                      </w:r>
                    </w:p>
                    <w:p w14:paraId="32140925" w14:textId="77777777" w:rsidR="006129B0" w:rsidRPr="006129B0" w:rsidRDefault="006129B0" w:rsidP="006129B0">
                      <w:pPr>
                        <w:jc w:val="both"/>
                        <w:rPr>
                          <w:lang w:eastAsia="zh-CN"/>
                        </w:rPr>
                      </w:pPr>
                    </w:p>
                  </w:txbxContent>
                </v:textbox>
                <w10:anchorlock/>
              </v:shape>
            </w:pict>
          </mc:Fallback>
        </mc:AlternateContent>
      </w:r>
    </w:p>
    <w:p w14:paraId="5F8C7896" w14:textId="4714609F" w:rsidR="00DA6DC3" w:rsidRDefault="00DA6DC3" w:rsidP="00994A49">
      <w:pPr>
        <w:pStyle w:val="a0"/>
        <w:tabs>
          <w:tab w:val="left" w:pos="1418"/>
          <w:tab w:val="left" w:pos="1701"/>
          <w:tab w:val="left" w:pos="2127"/>
        </w:tabs>
        <w:adjustRightInd w:val="0"/>
        <w:jc w:val="both"/>
      </w:pPr>
      <w:r w:rsidRPr="00C056A2">
        <w:t xml:space="preserve">In </w:t>
      </w:r>
      <w:r w:rsidR="00763474">
        <w:t>O</w:t>
      </w:r>
      <w:r w:rsidRPr="00C056A2">
        <w:t>ption 2</w:t>
      </w:r>
      <w:r>
        <w:rPr>
          <w:rFonts w:eastAsia="宋体"/>
          <w:i/>
          <w:sz w:val="24"/>
          <w:szCs w:val="20"/>
          <w:lang w:eastAsia="zh-CN"/>
        </w:rPr>
        <w:t xml:space="preserve"> </w:t>
      </w:r>
      <w:r>
        <w:t xml:space="preserve">when PL RS is present, a cell-agnostic DL RS may not be always applicable to serve as PL RS. Since UE trajectory can be somehow random from cell to cell, </w:t>
      </w:r>
      <w:r w:rsidR="00763474">
        <w:t xml:space="preserve">one pre-configured PL RS may be out of UE’s measurement. Hence, it seems necessary to pre-configure a few of resources as PL RS, possibly per each cell within the validity region. Then similar to the mechanism of spatial relation information selection, it is up to UE to select which PL RS among the configured ones should be used for pathloss estimation. </w:t>
      </w:r>
    </w:p>
    <w:p w14:paraId="564340B1" w14:textId="092EE960" w:rsidR="00763474" w:rsidRPr="00997DD2" w:rsidRDefault="00997DD2" w:rsidP="00997DD2">
      <w:pPr>
        <w:pStyle w:val="a0"/>
        <w:numPr>
          <w:ilvl w:val="0"/>
          <w:numId w:val="40"/>
        </w:numPr>
        <w:jc w:val="both"/>
        <w:rPr>
          <w:rFonts w:eastAsia="宋体"/>
          <w:i/>
          <w:sz w:val="24"/>
          <w:szCs w:val="20"/>
          <w:lang w:eastAsia="zh-CN"/>
        </w:rPr>
      </w:pPr>
      <w:r>
        <w:rPr>
          <w:rFonts w:eastAsia="宋体"/>
          <w:b/>
          <w:i/>
          <w:sz w:val="22"/>
          <w:lang w:eastAsia="zh-CN"/>
        </w:rPr>
        <w:t>W</w:t>
      </w:r>
      <w:r w:rsidR="00763474">
        <w:rPr>
          <w:rFonts w:eastAsia="宋体"/>
          <w:b/>
          <w:i/>
          <w:sz w:val="22"/>
          <w:lang w:eastAsia="zh-CN"/>
        </w:rPr>
        <w:t xml:space="preserve">hen PL RS is present, </w:t>
      </w:r>
      <w:r>
        <w:rPr>
          <w:rFonts w:eastAsia="宋体"/>
          <w:b/>
          <w:i/>
          <w:sz w:val="22"/>
          <w:lang w:eastAsia="zh-CN"/>
        </w:rPr>
        <w:t>support (Alt. 2-4) to configure a list of candidate PL RSs and UE selects its PL RS based on DL measurement</w:t>
      </w:r>
      <w:r w:rsidR="00763474" w:rsidRPr="00997DD2">
        <w:rPr>
          <w:rFonts w:eastAsia="宋体"/>
          <w:b/>
          <w:i/>
          <w:sz w:val="22"/>
          <w:lang w:eastAsia="zh-CN"/>
        </w:rPr>
        <w:t>.</w:t>
      </w:r>
    </w:p>
    <w:p w14:paraId="311D90A8" w14:textId="03448CF2" w:rsidR="00763474" w:rsidRDefault="00763474" w:rsidP="00994A49">
      <w:pPr>
        <w:pStyle w:val="a0"/>
        <w:tabs>
          <w:tab w:val="left" w:pos="1418"/>
          <w:tab w:val="left" w:pos="1701"/>
          <w:tab w:val="left" w:pos="2127"/>
        </w:tabs>
        <w:adjustRightInd w:val="0"/>
        <w:jc w:val="both"/>
      </w:pPr>
      <w:r w:rsidRPr="00C056A2">
        <w:t>More</w:t>
      </w:r>
      <w:r>
        <w:t>over, the</w:t>
      </w:r>
      <w:r w:rsidR="00994A49">
        <w:t xml:space="preserve"> other UL PC parameter, e.g. P0 and alpha, can be configured commonly among these cells. Specifically, P0 stands for the targeted received power and alpha is the path loss compensation factor. Both parameters are not necessarily cell-specific. To simply UE’s power control, we suggest to configure it as simple as possible. </w:t>
      </w:r>
    </w:p>
    <w:p w14:paraId="77DFC321" w14:textId="6D731D57" w:rsidR="00994A49" w:rsidRPr="00994A49" w:rsidRDefault="00994A49">
      <w:pPr>
        <w:pStyle w:val="a0"/>
        <w:numPr>
          <w:ilvl w:val="0"/>
          <w:numId w:val="40"/>
        </w:numPr>
        <w:jc w:val="both"/>
        <w:rPr>
          <w:rFonts w:eastAsia="宋体"/>
          <w:i/>
          <w:sz w:val="24"/>
          <w:szCs w:val="20"/>
          <w:lang w:eastAsia="zh-CN"/>
        </w:rPr>
      </w:pPr>
      <w:r>
        <w:rPr>
          <w:rFonts w:eastAsia="宋体"/>
          <w:b/>
          <w:i/>
          <w:sz w:val="22"/>
          <w:lang w:eastAsia="zh-CN"/>
        </w:rPr>
        <w:lastRenderedPageBreak/>
        <w:t>P</w:t>
      </w:r>
      <w:r w:rsidRPr="00994A49">
        <w:rPr>
          <w:rFonts w:eastAsia="宋体"/>
          <w:b/>
          <w:i/>
          <w:sz w:val="22"/>
          <w:lang w:eastAsia="zh-CN"/>
        </w:rPr>
        <w:t xml:space="preserve">0 and alpha </w:t>
      </w:r>
      <w:r>
        <w:rPr>
          <w:rFonts w:eastAsia="宋体"/>
          <w:b/>
          <w:i/>
          <w:sz w:val="22"/>
          <w:lang w:eastAsia="zh-CN"/>
        </w:rPr>
        <w:t>could</w:t>
      </w:r>
      <w:r w:rsidRPr="00994A49">
        <w:rPr>
          <w:rFonts w:eastAsia="宋体"/>
          <w:b/>
          <w:i/>
          <w:sz w:val="22"/>
          <w:lang w:eastAsia="zh-CN"/>
        </w:rPr>
        <w:t xml:space="preserve"> be commonly configured across cells within the validity area</w:t>
      </w:r>
      <w:r>
        <w:rPr>
          <w:rFonts w:eastAsia="宋体"/>
          <w:b/>
          <w:i/>
          <w:sz w:val="22"/>
          <w:lang w:eastAsia="zh-CN"/>
        </w:rPr>
        <w:t>.</w:t>
      </w:r>
    </w:p>
    <w:p w14:paraId="3882022D" w14:textId="77777777" w:rsidR="00071427" w:rsidRPr="00A66F73" w:rsidRDefault="00071427" w:rsidP="007729F3">
      <w:pPr>
        <w:pStyle w:val="01"/>
        <w:numPr>
          <w:ilvl w:val="0"/>
          <w:numId w:val="25"/>
        </w:numPr>
        <w:ind w:left="562" w:hanging="562"/>
        <w:rPr>
          <w:b/>
        </w:rPr>
      </w:pPr>
      <w:r w:rsidRPr="00A66F73">
        <w:rPr>
          <w:b/>
        </w:rPr>
        <w:t>Conclusions</w:t>
      </w:r>
    </w:p>
    <w:p w14:paraId="26D3722C" w14:textId="71FBB811" w:rsidR="003B7D08" w:rsidRPr="007729F3" w:rsidRDefault="00ED656C" w:rsidP="007729F3">
      <w:pPr>
        <w:pStyle w:val="00Text"/>
        <w:spacing w:line="240" w:lineRule="auto"/>
      </w:pPr>
      <w:r w:rsidRPr="00ED656C">
        <w:t xml:space="preserve">In this contribution, we discussed </w:t>
      </w:r>
      <w:r w:rsidR="00CF723C">
        <w:t>different</w:t>
      </w:r>
      <w:r w:rsidR="0095738B">
        <w:t xml:space="preserve"> aspect</w:t>
      </w:r>
      <w:r w:rsidR="00CF723C">
        <w:t>s</w:t>
      </w:r>
      <w:r w:rsidR="0095738B">
        <w:t xml:space="preserve"> of low power high accuracy positioning. Based on the discussion, we h</w:t>
      </w:r>
      <w:r w:rsidR="00CF723C">
        <w:t>ad</w:t>
      </w:r>
      <w:r w:rsidR="0095738B">
        <w:t xml:space="preserve"> the following proposals</w:t>
      </w:r>
      <w:r w:rsidR="002D151B">
        <w:t xml:space="preserve"> </w:t>
      </w:r>
      <w:r w:rsidR="002D151B">
        <w:rPr>
          <w:rFonts w:hint="eastAsia"/>
        </w:rPr>
        <w:t>an</w:t>
      </w:r>
      <w:r w:rsidR="002D151B">
        <w:t>d observations</w:t>
      </w:r>
    </w:p>
    <w:p w14:paraId="0C7EB411" w14:textId="77777777" w:rsidR="00C056A2" w:rsidRPr="00790EAE" w:rsidRDefault="00C056A2" w:rsidP="00C056A2">
      <w:pPr>
        <w:pStyle w:val="a0"/>
        <w:numPr>
          <w:ilvl w:val="0"/>
          <w:numId w:val="45"/>
        </w:numPr>
        <w:jc w:val="both"/>
        <w:rPr>
          <w:rFonts w:eastAsia="宋体"/>
          <w:i/>
          <w:sz w:val="24"/>
          <w:szCs w:val="20"/>
          <w:lang w:eastAsia="zh-CN"/>
        </w:rPr>
      </w:pPr>
      <w:r>
        <w:rPr>
          <w:rFonts w:eastAsia="宋体"/>
          <w:b/>
          <w:i/>
          <w:sz w:val="22"/>
          <w:lang w:eastAsia="zh-CN"/>
        </w:rPr>
        <w:t>On SRS for positioning pre-configured among multiple cells, study mechanisms for UE in RRC_INACTIVE to switch to one proper configuration.</w:t>
      </w:r>
    </w:p>
    <w:p w14:paraId="64287E34" w14:textId="77777777" w:rsidR="00C056A2" w:rsidRPr="00790EAE" w:rsidRDefault="00C056A2" w:rsidP="00C056A2">
      <w:pPr>
        <w:pStyle w:val="a0"/>
        <w:numPr>
          <w:ilvl w:val="0"/>
          <w:numId w:val="45"/>
        </w:numPr>
        <w:jc w:val="both"/>
        <w:rPr>
          <w:rFonts w:eastAsia="宋体"/>
          <w:i/>
          <w:sz w:val="24"/>
          <w:szCs w:val="20"/>
          <w:lang w:eastAsia="zh-CN"/>
        </w:rPr>
      </w:pPr>
      <w:r>
        <w:rPr>
          <w:rFonts w:eastAsia="宋体"/>
          <w:b/>
          <w:i/>
          <w:sz w:val="22"/>
          <w:lang w:eastAsia="zh-CN"/>
        </w:rPr>
        <w:t xml:space="preserve">For the reference RS for TA validation, it should be pre-configured in a cell-specific manner. </w:t>
      </w:r>
      <w:bookmarkStart w:id="5" w:name="_GoBack"/>
      <w:bookmarkEnd w:id="5"/>
    </w:p>
    <w:p w14:paraId="0F8BDA2F" w14:textId="77777777" w:rsidR="00C056A2" w:rsidRPr="00B834BB" w:rsidRDefault="00C056A2" w:rsidP="00C056A2">
      <w:pPr>
        <w:pStyle w:val="a0"/>
        <w:numPr>
          <w:ilvl w:val="0"/>
          <w:numId w:val="45"/>
        </w:numPr>
        <w:jc w:val="both"/>
        <w:rPr>
          <w:rFonts w:eastAsia="宋体"/>
          <w:i/>
          <w:sz w:val="24"/>
          <w:szCs w:val="20"/>
          <w:lang w:eastAsia="zh-CN"/>
        </w:rPr>
      </w:pPr>
      <w:r>
        <w:rPr>
          <w:rFonts w:eastAsia="宋体"/>
          <w:b/>
          <w:i/>
          <w:sz w:val="22"/>
          <w:lang w:eastAsia="zh-CN"/>
        </w:rPr>
        <w:t xml:space="preserve">For TA adjustment, support Option 2, i.e. UE autonomously adjusting its TA according to the DL measurements of SSBs from both serving cell and camping cell. </w:t>
      </w:r>
    </w:p>
    <w:p w14:paraId="21CF0D14" w14:textId="77777777" w:rsidR="005F7845" w:rsidRPr="00C056A2" w:rsidRDefault="005F7845" w:rsidP="005F7845">
      <w:pPr>
        <w:pStyle w:val="a0"/>
        <w:numPr>
          <w:ilvl w:val="0"/>
          <w:numId w:val="45"/>
        </w:numPr>
        <w:jc w:val="both"/>
        <w:rPr>
          <w:rFonts w:eastAsia="宋体"/>
          <w:i/>
          <w:sz w:val="24"/>
          <w:szCs w:val="20"/>
          <w:lang w:eastAsia="zh-CN"/>
        </w:rPr>
      </w:pPr>
      <w:r>
        <w:rPr>
          <w:rFonts w:eastAsia="宋体"/>
          <w:b/>
          <w:i/>
          <w:sz w:val="22"/>
          <w:lang w:eastAsia="zh-CN"/>
        </w:rPr>
        <w:t>When spatial relation information is present, multiple spatial relation information can be pre-configured to UE and it is up to UE to select spatial relation via DL measurement.</w:t>
      </w:r>
    </w:p>
    <w:p w14:paraId="64AEAD6D" w14:textId="77777777" w:rsidR="005F7845" w:rsidRPr="00A61D71" w:rsidRDefault="005F7845" w:rsidP="005F7845">
      <w:pPr>
        <w:pStyle w:val="a0"/>
        <w:numPr>
          <w:ilvl w:val="0"/>
          <w:numId w:val="45"/>
        </w:numPr>
        <w:jc w:val="both"/>
        <w:rPr>
          <w:rFonts w:eastAsia="宋体"/>
          <w:i/>
          <w:sz w:val="24"/>
          <w:szCs w:val="20"/>
          <w:lang w:eastAsia="zh-CN"/>
        </w:rPr>
      </w:pPr>
      <w:r>
        <w:rPr>
          <w:rFonts w:eastAsia="宋体"/>
          <w:b/>
          <w:i/>
          <w:sz w:val="22"/>
          <w:lang w:eastAsia="zh-CN"/>
        </w:rPr>
        <w:t>When spatial relation information is present, NW indicates spatial relation information for SRS for positioning.</w:t>
      </w:r>
    </w:p>
    <w:p w14:paraId="64E8C4CC" w14:textId="77777777" w:rsidR="005F7845" w:rsidRPr="00997DD2" w:rsidRDefault="005F7845" w:rsidP="005F7845">
      <w:pPr>
        <w:pStyle w:val="a0"/>
        <w:numPr>
          <w:ilvl w:val="0"/>
          <w:numId w:val="45"/>
        </w:numPr>
        <w:jc w:val="both"/>
        <w:rPr>
          <w:rFonts w:eastAsia="宋体"/>
          <w:i/>
          <w:sz w:val="24"/>
          <w:szCs w:val="20"/>
          <w:lang w:eastAsia="zh-CN"/>
        </w:rPr>
      </w:pPr>
      <w:r>
        <w:rPr>
          <w:rFonts w:eastAsia="宋体"/>
          <w:b/>
          <w:i/>
          <w:sz w:val="22"/>
          <w:lang w:eastAsia="zh-CN"/>
        </w:rPr>
        <w:t>When PL RS is present, support (Alt. 2-4) to configure a list of candidate PL RSs and UE selects its PL RS based on DL measurement</w:t>
      </w:r>
      <w:r w:rsidRPr="00997DD2">
        <w:rPr>
          <w:rFonts w:eastAsia="宋体"/>
          <w:b/>
          <w:i/>
          <w:sz w:val="22"/>
          <w:lang w:eastAsia="zh-CN"/>
        </w:rPr>
        <w:t>.</w:t>
      </w:r>
    </w:p>
    <w:p w14:paraId="7352BED1" w14:textId="77777777" w:rsidR="00C056A2" w:rsidRPr="00994A49" w:rsidRDefault="00C056A2" w:rsidP="00C056A2">
      <w:pPr>
        <w:pStyle w:val="a0"/>
        <w:numPr>
          <w:ilvl w:val="0"/>
          <w:numId w:val="45"/>
        </w:numPr>
        <w:jc w:val="both"/>
        <w:rPr>
          <w:rFonts w:eastAsia="宋体"/>
          <w:i/>
          <w:sz w:val="24"/>
          <w:szCs w:val="20"/>
          <w:lang w:eastAsia="zh-CN"/>
        </w:rPr>
      </w:pPr>
      <w:r>
        <w:rPr>
          <w:rFonts w:eastAsia="宋体"/>
          <w:b/>
          <w:i/>
          <w:sz w:val="22"/>
          <w:lang w:eastAsia="zh-CN"/>
        </w:rPr>
        <w:t>P</w:t>
      </w:r>
      <w:r w:rsidRPr="00994A49">
        <w:rPr>
          <w:rFonts w:eastAsia="宋体"/>
          <w:b/>
          <w:i/>
          <w:sz w:val="22"/>
          <w:lang w:eastAsia="zh-CN"/>
        </w:rPr>
        <w:t xml:space="preserve">0 and alpha </w:t>
      </w:r>
      <w:r>
        <w:rPr>
          <w:rFonts w:eastAsia="宋体"/>
          <w:b/>
          <w:i/>
          <w:sz w:val="22"/>
          <w:lang w:eastAsia="zh-CN"/>
        </w:rPr>
        <w:t>could</w:t>
      </w:r>
      <w:r w:rsidRPr="00994A49">
        <w:rPr>
          <w:rFonts w:eastAsia="宋体"/>
          <w:b/>
          <w:i/>
          <w:sz w:val="22"/>
          <w:lang w:eastAsia="zh-CN"/>
        </w:rPr>
        <w:t xml:space="preserve"> be commonly configured across cells within the validity area</w:t>
      </w:r>
      <w:r>
        <w:rPr>
          <w:rFonts w:eastAsia="宋体"/>
          <w:b/>
          <w:i/>
          <w:sz w:val="22"/>
          <w:lang w:eastAsia="zh-CN"/>
        </w:rPr>
        <w:t>.</w:t>
      </w:r>
    </w:p>
    <w:p w14:paraId="748B2AA5" w14:textId="4E27967D" w:rsidR="002D151B" w:rsidRDefault="002D151B" w:rsidP="00C056A2">
      <w:pPr>
        <w:pStyle w:val="a0"/>
        <w:tabs>
          <w:tab w:val="left" w:pos="1418"/>
          <w:tab w:val="left" w:pos="1701"/>
          <w:tab w:val="left" w:pos="2127"/>
        </w:tabs>
        <w:adjustRightInd w:val="0"/>
        <w:jc w:val="both"/>
        <w:rPr>
          <w:rFonts w:eastAsia="宋体"/>
          <w:i/>
          <w:sz w:val="24"/>
          <w:szCs w:val="20"/>
          <w:lang w:eastAsia="zh-CN"/>
        </w:rPr>
      </w:pPr>
    </w:p>
    <w:p w14:paraId="271B9467" w14:textId="018122E7" w:rsidR="00C056A2" w:rsidRPr="006A27C7" w:rsidRDefault="00C056A2" w:rsidP="00C056A2">
      <w:pPr>
        <w:pStyle w:val="a0"/>
        <w:numPr>
          <w:ilvl w:val="0"/>
          <w:numId w:val="46"/>
        </w:numPr>
        <w:tabs>
          <w:tab w:val="left" w:pos="1418"/>
          <w:tab w:val="left" w:pos="1701"/>
          <w:tab w:val="left" w:pos="2127"/>
        </w:tabs>
        <w:adjustRightInd w:val="0"/>
        <w:ind w:left="0" w:firstLine="0"/>
        <w:jc w:val="both"/>
        <w:rPr>
          <w:rFonts w:eastAsia="宋体"/>
          <w:i/>
          <w:sz w:val="24"/>
          <w:szCs w:val="20"/>
          <w:lang w:eastAsia="zh-CN"/>
        </w:rPr>
      </w:pPr>
      <w:r>
        <w:rPr>
          <w:b/>
          <w:i/>
          <w:sz w:val="22"/>
          <w:lang w:eastAsia="zh-CN"/>
        </w:rPr>
        <w:t xml:space="preserve"> With careful planning of SRS for positioning within the validity area, UL interference might be eliminated</w:t>
      </w:r>
      <w:r w:rsidRPr="00CA2A87">
        <w:rPr>
          <w:b/>
          <w:i/>
          <w:sz w:val="22"/>
          <w:lang w:eastAsia="zh-CN"/>
        </w:rPr>
        <w:t>.</w:t>
      </w:r>
    </w:p>
    <w:p w14:paraId="5FC5174B" w14:textId="645E4800" w:rsidR="00C056A2" w:rsidRPr="00C056A2" w:rsidRDefault="00C056A2" w:rsidP="00C056A2">
      <w:pPr>
        <w:pStyle w:val="a0"/>
        <w:numPr>
          <w:ilvl w:val="0"/>
          <w:numId w:val="46"/>
        </w:numPr>
        <w:tabs>
          <w:tab w:val="left" w:pos="1418"/>
          <w:tab w:val="left" w:pos="1701"/>
          <w:tab w:val="left" w:pos="2127"/>
        </w:tabs>
        <w:adjustRightInd w:val="0"/>
        <w:ind w:left="0" w:firstLine="0"/>
        <w:jc w:val="both"/>
        <w:rPr>
          <w:rFonts w:eastAsia="宋体"/>
          <w:i/>
          <w:sz w:val="24"/>
          <w:szCs w:val="20"/>
          <w:lang w:eastAsia="zh-CN"/>
        </w:rPr>
      </w:pPr>
      <w:r w:rsidRPr="004D2C74">
        <w:rPr>
          <w:b/>
          <w:i/>
          <w:sz w:val="22"/>
          <w:lang w:eastAsia="zh-CN"/>
        </w:rPr>
        <w:t xml:space="preserve">If </w:t>
      </w:r>
      <w:r>
        <w:rPr>
          <w:b/>
          <w:i/>
          <w:sz w:val="22"/>
          <w:lang w:eastAsia="zh-CN"/>
        </w:rPr>
        <w:t>UL coverage of each cell within the validity region is small enough, the receiving timing gap between two positioning SRS resources could be kept with a CP. Otherwise, the orthogonality of different SRS for positioning may be broken, thereby introducing undesired UL interference at NW side.</w:t>
      </w:r>
    </w:p>
    <w:p w14:paraId="5562DB3A" w14:textId="7F7D3338" w:rsidR="00F107E2" w:rsidRPr="00A66F73" w:rsidRDefault="0044100E" w:rsidP="00F107E2">
      <w:pPr>
        <w:pStyle w:val="01"/>
        <w:numPr>
          <w:ilvl w:val="0"/>
          <w:numId w:val="25"/>
        </w:numPr>
        <w:ind w:left="562" w:hanging="562"/>
        <w:rPr>
          <w:b/>
        </w:rPr>
      </w:pPr>
      <w:r w:rsidRPr="00A66F73">
        <w:rPr>
          <w:b/>
        </w:rPr>
        <w:t>R</w:t>
      </w:r>
      <w:r w:rsidR="009B2043" w:rsidRPr="00A66F73">
        <w:rPr>
          <w:b/>
        </w:rPr>
        <w:t>eference</w:t>
      </w:r>
    </w:p>
    <w:p w14:paraId="63DEF46A" w14:textId="25B871AA" w:rsidR="001502BD" w:rsidRDefault="0018592F" w:rsidP="001502BD">
      <w:pPr>
        <w:pStyle w:val="af2"/>
        <w:numPr>
          <w:ilvl w:val="0"/>
          <w:numId w:val="2"/>
        </w:numPr>
        <w:rPr>
          <w:rFonts w:eastAsia="宋体"/>
          <w:szCs w:val="20"/>
          <w:lang w:eastAsia="zh-CN"/>
        </w:rPr>
      </w:pPr>
      <w:r>
        <w:rPr>
          <w:rFonts w:eastAsia="宋体"/>
          <w:szCs w:val="20"/>
          <w:lang w:eastAsia="zh-CN"/>
        </w:rPr>
        <w:t xml:space="preserve">RP-213588, </w:t>
      </w:r>
      <w:r w:rsidRPr="0018592F">
        <w:rPr>
          <w:rFonts w:eastAsia="宋体"/>
          <w:szCs w:val="20"/>
          <w:lang w:eastAsia="zh-CN"/>
        </w:rPr>
        <w:t>Revised SID on Study on expanded and improved NR positioning</w:t>
      </w:r>
    </w:p>
    <w:p w14:paraId="2FED3F08" w14:textId="4BE6D71F" w:rsidR="00D07E07" w:rsidRDefault="001977B8" w:rsidP="001502BD">
      <w:pPr>
        <w:pStyle w:val="af2"/>
        <w:numPr>
          <w:ilvl w:val="0"/>
          <w:numId w:val="2"/>
        </w:numPr>
        <w:rPr>
          <w:rFonts w:eastAsia="宋体"/>
          <w:szCs w:val="20"/>
          <w:lang w:eastAsia="zh-CN"/>
        </w:rPr>
      </w:pPr>
      <w:r>
        <w:rPr>
          <w:rFonts w:eastAsia="宋体"/>
          <w:szCs w:val="20"/>
          <w:lang w:eastAsia="zh-CN"/>
        </w:rPr>
        <w:t>TS 22.104, Service requirements for cyber-physical control application in vertical domains</w:t>
      </w:r>
    </w:p>
    <w:p w14:paraId="71D78D36" w14:textId="3F449CC5" w:rsidR="001977B8" w:rsidRPr="00EC2227" w:rsidRDefault="001422E7" w:rsidP="001502BD">
      <w:pPr>
        <w:pStyle w:val="af2"/>
        <w:numPr>
          <w:ilvl w:val="0"/>
          <w:numId w:val="2"/>
        </w:numPr>
        <w:rPr>
          <w:rFonts w:eastAsia="宋体"/>
          <w:szCs w:val="20"/>
          <w:lang w:eastAsia="zh-CN"/>
        </w:rPr>
      </w:pPr>
      <w:r>
        <w:rPr>
          <w:rFonts w:eastAsia="宋体"/>
          <w:szCs w:val="20"/>
          <w:lang w:eastAsia="zh-CN"/>
        </w:rPr>
        <w:t xml:space="preserve">TS 22.261, </w:t>
      </w:r>
      <w:r w:rsidR="00BC20C9" w:rsidRPr="00736B3F">
        <w:t xml:space="preserve">Service requirements for </w:t>
      </w:r>
      <w:r w:rsidR="00BC20C9">
        <w:t>the 5G system</w:t>
      </w:r>
    </w:p>
    <w:p w14:paraId="463EFD65" w14:textId="5EF383DA" w:rsidR="00EC2227" w:rsidRDefault="00EC2227" w:rsidP="001502BD">
      <w:pPr>
        <w:pStyle w:val="af2"/>
        <w:numPr>
          <w:ilvl w:val="0"/>
          <w:numId w:val="2"/>
        </w:numPr>
        <w:rPr>
          <w:rFonts w:eastAsia="宋体"/>
          <w:szCs w:val="20"/>
          <w:lang w:eastAsia="zh-CN"/>
        </w:rPr>
      </w:pPr>
      <w:r>
        <w:rPr>
          <w:rFonts w:eastAsia="宋体"/>
          <w:szCs w:val="20"/>
          <w:lang w:eastAsia="zh-CN"/>
        </w:rPr>
        <w:t xml:space="preserve">TR 38.857, </w:t>
      </w:r>
      <w:r w:rsidRPr="00EC2227">
        <w:rPr>
          <w:rFonts w:eastAsia="宋体"/>
          <w:szCs w:val="20"/>
          <w:lang w:eastAsia="zh-CN"/>
        </w:rPr>
        <w:t>Study on NR Positioning Enhancements</w:t>
      </w:r>
    </w:p>
    <w:p w14:paraId="3F163C54" w14:textId="3AD1175B" w:rsidR="006C2EA0" w:rsidRDefault="006C2EA0" w:rsidP="001502BD">
      <w:pPr>
        <w:pStyle w:val="af2"/>
        <w:numPr>
          <w:ilvl w:val="0"/>
          <w:numId w:val="2"/>
        </w:numPr>
        <w:rPr>
          <w:rFonts w:eastAsia="宋体"/>
          <w:szCs w:val="20"/>
          <w:lang w:eastAsia="zh-CN"/>
        </w:rPr>
      </w:pPr>
      <w:r>
        <w:rPr>
          <w:rFonts w:eastAsia="宋体"/>
          <w:szCs w:val="20"/>
          <w:lang w:eastAsia="zh-CN"/>
        </w:rPr>
        <w:t xml:space="preserve">TR 38.840, </w:t>
      </w:r>
      <w:r w:rsidRPr="006C2EA0">
        <w:rPr>
          <w:rFonts w:eastAsia="宋体"/>
          <w:szCs w:val="20"/>
          <w:lang w:eastAsia="zh-CN"/>
        </w:rPr>
        <w:t>Study on User Equipment (UE) power saving in NR</w:t>
      </w:r>
    </w:p>
    <w:p w14:paraId="1695D354" w14:textId="7682F4A8" w:rsidR="00276093" w:rsidRDefault="00BD22DB" w:rsidP="00C056A2">
      <w:pPr>
        <w:pStyle w:val="af2"/>
        <w:numPr>
          <w:ilvl w:val="0"/>
          <w:numId w:val="2"/>
        </w:numPr>
      </w:pPr>
      <w:bookmarkStart w:id="6" w:name="_Ref125964307"/>
      <w:r>
        <w:rPr>
          <w:rFonts w:eastAsia="宋体" w:hint="eastAsia"/>
          <w:szCs w:val="20"/>
          <w:lang w:eastAsia="zh-CN"/>
        </w:rPr>
        <w:t>RP</w:t>
      </w:r>
      <w:r>
        <w:rPr>
          <w:rFonts w:eastAsia="宋体"/>
          <w:szCs w:val="20"/>
          <w:lang w:eastAsia="zh-CN"/>
        </w:rPr>
        <w:t xml:space="preserve">-223549, </w:t>
      </w:r>
      <w:r w:rsidRPr="00274959">
        <w:rPr>
          <w:rFonts w:eastAsia="宋体"/>
          <w:szCs w:val="20"/>
          <w:lang w:eastAsia="zh-CN"/>
        </w:rPr>
        <w:t>New WID on Expanded and Improved NR Positioning</w:t>
      </w:r>
      <w:bookmarkEnd w:id="6"/>
    </w:p>
    <w:sectPr w:rsidR="00276093">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103E6" w14:textId="77777777" w:rsidR="00D836A0" w:rsidRDefault="00D836A0">
      <w:r>
        <w:separator/>
      </w:r>
    </w:p>
  </w:endnote>
  <w:endnote w:type="continuationSeparator" w:id="0">
    <w:p w14:paraId="5E460C24" w14:textId="77777777" w:rsidR="00D836A0" w:rsidRDefault="00D83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맑 은  고 딕">
    <w:panose1 w:val="00000000000000000000"/>
    <w:charset w:val="86"/>
    <w:family w:val="roman"/>
    <w:notTrueType/>
    <w:pitch w:val="default"/>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EC3897" w14:textId="77777777" w:rsidR="00D836A0" w:rsidRDefault="00D836A0">
      <w:r>
        <w:separator/>
      </w:r>
    </w:p>
  </w:footnote>
  <w:footnote w:type="continuationSeparator" w:id="0">
    <w:p w14:paraId="2A1B789E" w14:textId="77777777" w:rsidR="00D836A0" w:rsidRDefault="00D83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1500F1" w:rsidRDefault="001500F1"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F95192"/>
    <w:multiLevelType w:val="hybridMultilevel"/>
    <w:tmpl w:val="3D98560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273D81"/>
    <w:multiLevelType w:val="hybridMultilevel"/>
    <w:tmpl w:val="7EE82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696BCB"/>
    <w:multiLevelType w:val="multilevel"/>
    <w:tmpl w:val="5C78E2B0"/>
    <w:lvl w:ilvl="0">
      <w:start w:val="2"/>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AA7BCD"/>
    <w:multiLevelType w:val="multilevel"/>
    <w:tmpl w:val="B0E864C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S Mincho"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00916DD"/>
    <w:multiLevelType w:val="hybridMultilevel"/>
    <w:tmpl w:val="8D22D6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C05887"/>
    <w:multiLevelType w:val="hybridMultilevel"/>
    <w:tmpl w:val="03A660BC"/>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DB0802"/>
    <w:multiLevelType w:val="hybridMultilevel"/>
    <w:tmpl w:val="842AD264"/>
    <w:lvl w:ilvl="0" w:tplc="CC8004B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67A5110"/>
    <w:multiLevelType w:val="hybridMultilevel"/>
    <w:tmpl w:val="562C6FDE"/>
    <w:lvl w:ilvl="0" w:tplc="FEBE4A9A">
      <w:start w:val="29"/>
      <w:numFmt w:val="bullet"/>
      <w:lvlText w:val="-"/>
      <w:lvlJc w:val="left"/>
      <w:pPr>
        <w:ind w:left="720" w:hanging="360"/>
      </w:pPr>
      <w:rPr>
        <w:rFonts w:ascii="Times New Roman" w:eastAsia="맑 은  고 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6913265"/>
    <w:multiLevelType w:val="hybridMultilevel"/>
    <w:tmpl w:val="1B921EAE"/>
    <w:lvl w:ilvl="0" w:tplc="55AC416E">
      <w:start w:val="1"/>
      <w:numFmt w:val="decimal"/>
      <w:lvlText w:val="Proposal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E4316A"/>
    <w:multiLevelType w:val="hybridMultilevel"/>
    <w:tmpl w:val="E6EC7E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B144628"/>
    <w:multiLevelType w:val="hybridMultilevel"/>
    <w:tmpl w:val="03A660BC"/>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313721"/>
    <w:multiLevelType w:val="hybridMultilevel"/>
    <w:tmpl w:val="4FB2CE1A"/>
    <w:lvl w:ilvl="0" w:tplc="CC8004B2">
      <w:numFmt w:val="bullet"/>
      <w:lvlText w:val=""/>
      <w:lvlJc w:val="left"/>
      <w:pPr>
        <w:ind w:left="770" w:hanging="360"/>
      </w:pPr>
      <w:rPr>
        <w:rFonts w:ascii="Symbol" w:eastAsia="宋体" w:hAnsi="Symbol" w:cs="Times New Roman"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81823FE"/>
    <w:multiLevelType w:val="hybridMultilevel"/>
    <w:tmpl w:val="03A660BC"/>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7A5587"/>
    <w:multiLevelType w:val="hybridMultilevel"/>
    <w:tmpl w:val="763EBF9C"/>
    <w:lvl w:ilvl="0" w:tplc="55AC416E">
      <w:start w:val="1"/>
      <w:numFmt w:val="decimal"/>
      <w:lvlText w:val="Proposal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CD5A54"/>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1"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44"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4D7A04"/>
    <w:multiLevelType w:val="hybridMultilevel"/>
    <w:tmpl w:val="5D1A0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ED18BC"/>
    <w:multiLevelType w:val="multilevel"/>
    <w:tmpl w:val="B7A47DD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b/>
        <w:i w:val="0"/>
        <w:sz w:val="26"/>
        <w:szCs w:val="26"/>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6"/>
  </w:num>
  <w:num w:numId="2">
    <w:abstractNumId w:val="13"/>
  </w:num>
  <w:num w:numId="3">
    <w:abstractNumId w:val="32"/>
  </w:num>
  <w:num w:numId="4">
    <w:abstractNumId w:val="21"/>
  </w:num>
  <w:num w:numId="5">
    <w:abstractNumId w:val="24"/>
  </w:num>
  <w:num w:numId="6">
    <w:abstractNumId w:val="23"/>
  </w:num>
  <w:num w:numId="7">
    <w:abstractNumId w:val="41"/>
  </w:num>
  <w:num w:numId="8">
    <w:abstractNumId w:val="0"/>
  </w:num>
  <w:num w:numId="9">
    <w:abstractNumId w:val="14"/>
  </w:num>
  <w:num w:numId="10">
    <w:abstractNumId w:val="42"/>
  </w:num>
  <w:num w:numId="11">
    <w:abstractNumId w:val="17"/>
  </w:num>
  <w:num w:numId="12">
    <w:abstractNumId w:val="9"/>
  </w:num>
  <w:num w:numId="13">
    <w:abstractNumId w:val="19"/>
  </w:num>
  <w:num w:numId="14">
    <w:abstractNumId w:val="37"/>
  </w:num>
  <w:num w:numId="15">
    <w:abstractNumId w:val="40"/>
  </w:num>
  <w:num w:numId="16">
    <w:abstractNumId w:val="11"/>
  </w:num>
  <w:num w:numId="17">
    <w:abstractNumId w:val="20"/>
  </w:num>
  <w:num w:numId="18">
    <w:abstractNumId w:val="20"/>
  </w:num>
  <w:num w:numId="19">
    <w:abstractNumId w:val="8"/>
  </w:num>
  <w:num w:numId="20">
    <w:abstractNumId w:val="2"/>
  </w:num>
  <w:num w:numId="21">
    <w:abstractNumId w:val="10"/>
  </w:num>
  <w:num w:numId="22">
    <w:abstractNumId w:val="6"/>
  </w:num>
  <w:num w:numId="23">
    <w:abstractNumId w:val="43"/>
  </w:num>
  <w:num w:numId="24">
    <w:abstractNumId w:val="12"/>
  </w:num>
  <w:num w:numId="25">
    <w:abstractNumId w:val="1"/>
  </w:num>
  <w:num w:numId="26">
    <w:abstractNumId w:val="22"/>
  </w:num>
  <w:num w:numId="27">
    <w:abstractNumId w:val="34"/>
  </w:num>
  <w:num w:numId="28">
    <w:abstractNumId w:val="5"/>
  </w:num>
  <w:num w:numId="29">
    <w:abstractNumId w:val="26"/>
  </w:num>
  <w:num w:numId="30">
    <w:abstractNumId w:val="31"/>
  </w:num>
  <w:num w:numId="31">
    <w:abstractNumId w:val="27"/>
  </w:num>
  <w:num w:numId="32">
    <w:abstractNumId w:val="38"/>
  </w:num>
  <w:num w:numId="33">
    <w:abstractNumId w:val="16"/>
  </w:num>
  <w:num w:numId="34">
    <w:abstractNumId w:val="4"/>
  </w:num>
  <w:num w:numId="35">
    <w:abstractNumId w:val="45"/>
  </w:num>
  <w:num w:numId="36">
    <w:abstractNumId w:val="35"/>
  </w:num>
  <w:num w:numId="37">
    <w:abstractNumId w:val="7"/>
  </w:num>
  <w:num w:numId="38">
    <w:abstractNumId w:val="3"/>
  </w:num>
  <w:num w:numId="39">
    <w:abstractNumId w:val="30"/>
  </w:num>
  <w:num w:numId="40">
    <w:abstractNumId w:val="44"/>
  </w:num>
  <w:num w:numId="41">
    <w:abstractNumId w:val="33"/>
  </w:num>
  <w:num w:numId="42">
    <w:abstractNumId w:val="28"/>
  </w:num>
  <w:num w:numId="43">
    <w:abstractNumId w:val="18"/>
  </w:num>
  <w:num w:numId="44">
    <w:abstractNumId w:val="15"/>
  </w:num>
  <w:num w:numId="45">
    <w:abstractNumId w:val="39"/>
  </w:num>
  <w:num w:numId="46">
    <w:abstractNumId w:val="36"/>
  </w:num>
  <w:num w:numId="47">
    <w:abstractNumId w:val="29"/>
  </w:num>
  <w:num w:numId="48">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202D5"/>
    <w:rsid w:val="000206B1"/>
    <w:rsid w:val="000227D6"/>
    <w:rsid w:val="00022841"/>
    <w:rsid w:val="0002517B"/>
    <w:rsid w:val="00027896"/>
    <w:rsid w:val="0003038E"/>
    <w:rsid w:val="00036C04"/>
    <w:rsid w:val="00041F86"/>
    <w:rsid w:val="00050366"/>
    <w:rsid w:val="00052A3E"/>
    <w:rsid w:val="00055EF3"/>
    <w:rsid w:val="00063D7C"/>
    <w:rsid w:val="00063F7E"/>
    <w:rsid w:val="000650ED"/>
    <w:rsid w:val="00067024"/>
    <w:rsid w:val="000670C1"/>
    <w:rsid w:val="00071427"/>
    <w:rsid w:val="00071993"/>
    <w:rsid w:val="00073BCB"/>
    <w:rsid w:val="00074E36"/>
    <w:rsid w:val="00075805"/>
    <w:rsid w:val="00080DFA"/>
    <w:rsid w:val="00080ED5"/>
    <w:rsid w:val="00085AAA"/>
    <w:rsid w:val="00090A1D"/>
    <w:rsid w:val="0009300E"/>
    <w:rsid w:val="000939D7"/>
    <w:rsid w:val="00095038"/>
    <w:rsid w:val="000A714D"/>
    <w:rsid w:val="000B238E"/>
    <w:rsid w:val="000B368E"/>
    <w:rsid w:val="000B5016"/>
    <w:rsid w:val="000B5E34"/>
    <w:rsid w:val="000C0741"/>
    <w:rsid w:val="000C1ECC"/>
    <w:rsid w:val="000C315E"/>
    <w:rsid w:val="000C3437"/>
    <w:rsid w:val="000C52F2"/>
    <w:rsid w:val="000D4640"/>
    <w:rsid w:val="000D51E9"/>
    <w:rsid w:val="000D58AF"/>
    <w:rsid w:val="000D6076"/>
    <w:rsid w:val="000D62C1"/>
    <w:rsid w:val="000D66CD"/>
    <w:rsid w:val="000D6C00"/>
    <w:rsid w:val="000E4BF8"/>
    <w:rsid w:val="000E608E"/>
    <w:rsid w:val="000E6672"/>
    <w:rsid w:val="000E695E"/>
    <w:rsid w:val="000F5BBA"/>
    <w:rsid w:val="000F6109"/>
    <w:rsid w:val="000F7493"/>
    <w:rsid w:val="00100F49"/>
    <w:rsid w:val="00110644"/>
    <w:rsid w:val="00110E8A"/>
    <w:rsid w:val="0011387A"/>
    <w:rsid w:val="00115C6C"/>
    <w:rsid w:val="0011681C"/>
    <w:rsid w:val="00123C06"/>
    <w:rsid w:val="001243EA"/>
    <w:rsid w:val="001278A9"/>
    <w:rsid w:val="00131012"/>
    <w:rsid w:val="0013276B"/>
    <w:rsid w:val="00133F30"/>
    <w:rsid w:val="00136B37"/>
    <w:rsid w:val="00136B5B"/>
    <w:rsid w:val="001422E7"/>
    <w:rsid w:val="001422E9"/>
    <w:rsid w:val="001429BC"/>
    <w:rsid w:val="001448B1"/>
    <w:rsid w:val="001458F1"/>
    <w:rsid w:val="001500F1"/>
    <w:rsid w:val="0015020D"/>
    <w:rsid w:val="001502BD"/>
    <w:rsid w:val="00150720"/>
    <w:rsid w:val="00152819"/>
    <w:rsid w:val="00155165"/>
    <w:rsid w:val="00155634"/>
    <w:rsid w:val="00155D90"/>
    <w:rsid w:val="001570C1"/>
    <w:rsid w:val="001615CF"/>
    <w:rsid w:val="00161F0D"/>
    <w:rsid w:val="00163B8D"/>
    <w:rsid w:val="0016418E"/>
    <w:rsid w:val="00165F10"/>
    <w:rsid w:val="00171FCE"/>
    <w:rsid w:val="0017679D"/>
    <w:rsid w:val="00176D71"/>
    <w:rsid w:val="00177736"/>
    <w:rsid w:val="001821C0"/>
    <w:rsid w:val="00182F13"/>
    <w:rsid w:val="0018592F"/>
    <w:rsid w:val="0019326C"/>
    <w:rsid w:val="00193464"/>
    <w:rsid w:val="001935D9"/>
    <w:rsid w:val="00194DDE"/>
    <w:rsid w:val="001964DE"/>
    <w:rsid w:val="001977B8"/>
    <w:rsid w:val="001A05DB"/>
    <w:rsid w:val="001A157B"/>
    <w:rsid w:val="001A3543"/>
    <w:rsid w:val="001A512D"/>
    <w:rsid w:val="001B0B07"/>
    <w:rsid w:val="001B4183"/>
    <w:rsid w:val="001B6B98"/>
    <w:rsid w:val="001C2D9C"/>
    <w:rsid w:val="001C300D"/>
    <w:rsid w:val="001C4F3E"/>
    <w:rsid w:val="001D28AA"/>
    <w:rsid w:val="001D3566"/>
    <w:rsid w:val="001E15DC"/>
    <w:rsid w:val="001E34E2"/>
    <w:rsid w:val="001E43C7"/>
    <w:rsid w:val="001E59C5"/>
    <w:rsid w:val="001E6D91"/>
    <w:rsid w:val="001E70FE"/>
    <w:rsid w:val="001E7681"/>
    <w:rsid w:val="001F3936"/>
    <w:rsid w:val="001F4B67"/>
    <w:rsid w:val="001F558D"/>
    <w:rsid w:val="00200500"/>
    <w:rsid w:val="00201ACD"/>
    <w:rsid w:val="002102B0"/>
    <w:rsid w:val="002149B2"/>
    <w:rsid w:val="00216CDC"/>
    <w:rsid w:val="00217085"/>
    <w:rsid w:val="002206ED"/>
    <w:rsid w:val="00223B55"/>
    <w:rsid w:val="00224212"/>
    <w:rsid w:val="00224ADF"/>
    <w:rsid w:val="002268AD"/>
    <w:rsid w:val="002275CA"/>
    <w:rsid w:val="0023086F"/>
    <w:rsid w:val="0023177B"/>
    <w:rsid w:val="002328B0"/>
    <w:rsid w:val="002360B6"/>
    <w:rsid w:val="00236764"/>
    <w:rsid w:val="00236ED8"/>
    <w:rsid w:val="0024376A"/>
    <w:rsid w:val="00255EFE"/>
    <w:rsid w:val="002563C3"/>
    <w:rsid w:val="00256423"/>
    <w:rsid w:val="00257101"/>
    <w:rsid w:val="00262BCE"/>
    <w:rsid w:val="00262E7B"/>
    <w:rsid w:val="0027047C"/>
    <w:rsid w:val="00270DBC"/>
    <w:rsid w:val="00274CE7"/>
    <w:rsid w:val="00275AC4"/>
    <w:rsid w:val="00276093"/>
    <w:rsid w:val="00282C00"/>
    <w:rsid w:val="00285EE5"/>
    <w:rsid w:val="00286683"/>
    <w:rsid w:val="00290459"/>
    <w:rsid w:val="002A1F70"/>
    <w:rsid w:val="002A2C72"/>
    <w:rsid w:val="002B3587"/>
    <w:rsid w:val="002B39D3"/>
    <w:rsid w:val="002C09EE"/>
    <w:rsid w:val="002C11F4"/>
    <w:rsid w:val="002C1B96"/>
    <w:rsid w:val="002C2260"/>
    <w:rsid w:val="002C3012"/>
    <w:rsid w:val="002C77DB"/>
    <w:rsid w:val="002D12C4"/>
    <w:rsid w:val="002D151B"/>
    <w:rsid w:val="002D2EE5"/>
    <w:rsid w:val="002D3F3F"/>
    <w:rsid w:val="002D6287"/>
    <w:rsid w:val="002F46B5"/>
    <w:rsid w:val="002F5502"/>
    <w:rsid w:val="002F5E03"/>
    <w:rsid w:val="00304437"/>
    <w:rsid w:val="003161F9"/>
    <w:rsid w:val="0031751C"/>
    <w:rsid w:val="0032115D"/>
    <w:rsid w:val="00321588"/>
    <w:rsid w:val="003218CE"/>
    <w:rsid w:val="00324CC1"/>
    <w:rsid w:val="00325436"/>
    <w:rsid w:val="00325686"/>
    <w:rsid w:val="00327ABE"/>
    <w:rsid w:val="0033138F"/>
    <w:rsid w:val="00334B23"/>
    <w:rsid w:val="003370C7"/>
    <w:rsid w:val="003417EF"/>
    <w:rsid w:val="00341A48"/>
    <w:rsid w:val="00342E65"/>
    <w:rsid w:val="00345366"/>
    <w:rsid w:val="0035097A"/>
    <w:rsid w:val="00350BA0"/>
    <w:rsid w:val="0036035A"/>
    <w:rsid w:val="0036243F"/>
    <w:rsid w:val="00366776"/>
    <w:rsid w:val="00371A02"/>
    <w:rsid w:val="00377A0A"/>
    <w:rsid w:val="00380901"/>
    <w:rsid w:val="00382157"/>
    <w:rsid w:val="00382AE0"/>
    <w:rsid w:val="003845A5"/>
    <w:rsid w:val="00392764"/>
    <w:rsid w:val="0039491B"/>
    <w:rsid w:val="00395AFD"/>
    <w:rsid w:val="00395BDA"/>
    <w:rsid w:val="003A6D5C"/>
    <w:rsid w:val="003A6DA8"/>
    <w:rsid w:val="003B2B21"/>
    <w:rsid w:val="003B43DA"/>
    <w:rsid w:val="003B7D08"/>
    <w:rsid w:val="003C22BE"/>
    <w:rsid w:val="003C265D"/>
    <w:rsid w:val="003C2E5C"/>
    <w:rsid w:val="003C6F44"/>
    <w:rsid w:val="003C70E5"/>
    <w:rsid w:val="003D0307"/>
    <w:rsid w:val="003D2528"/>
    <w:rsid w:val="003D3369"/>
    <w:rsid w:val="003D3487"/>
    <w:rsid w:val="003D3E64"/>
    <w:rsid w:val="003D64CB"/>
    <w:rsid w:val="003E11C2"/>
    <w:rsid w:val="003F1D1A"/>
    <w:rsid w:val="003F3A31"/>
    <w:rsid w:val="003F538F"/>
    <w:rsid w:val="003F5EF7"/>
    <w:rsid w:val="00400D2A"/>
    <w:rsid w:val="004018E5"/>
    <w:rsid w:val="004065D9"/>
    <w:rsid w:val="00416940"/>
    <w:rsid w:val="00421816"/>
    <w:rsid w:val="00424536"/>
    <w:rsid w:val="004258B1"/>
    <w:rsid w:val="004373B1"/>
    <w:rsid w:val="0044067E"/>
    <w:rsid w:val="0044100E"/>
    <w:rsid w:val="00443D47"/>
    <w:rsid w:val="00450CEA"/>
    <w:rsid w:val="00460FF7"/>
    <w:rsid w:val="00461818"/>
    <w:rsid w:val="00463E2B"/>
    <w:rsid w:val="0046418B"/>
    <w:rsid w:val="00464440"/>
    <w:rsid w:val="004646EA"/>
    <w:rsid w:val="0046537A"/>
    <w:rsid w:val="004732EC"/>
    <w:rsid w:val="00475234"/>
    <w:rsid w:val="00475CB0"/>
    <w:rsid w:val="00482190"/>
    <w:rsid w:val="00483747"/>
    <w:rsid w:val="0048474E"/>
    <w:rsid w:val="00486D78"/>
    <w:rsid w:val="0049601E"/>
    <w:rsid w:val="00497AFF"/>
    <w:rsid w:val="004A110D"/>
    <w:rsid w:val="004A1FB4"/>
    <w:rsid w:val="004A2884"/>
    <w:rsid w:val="004A3A98"/>
    <w:rsid w:val="004A6236"/>
    <w:rsid w:val="004B777D"/>
    <w:rsid w:val="004B78F8"/>
    <w:rsid w:val="004C02D2"/>
    <w:rsid w:val="004C2021"/>
    <w:rsid w:val="004C3C0B"/>
    <w:rsid w:val="004C4318"/>
    <w:rsid w:val="004D0D0E"/>
    <w:rsid w:val="004D136B"/>
    <w:rsid w:val="004D237A"/>
    <w:rsid w:val="004D53E7"/>
    <w:rsid w:val="004E0289"/>
    <w:rsid w:val="004E13E3"/>
    <w:rsid w:val="004E5035"/>
    <w:rsid w:val="004E60F7"/>
    <w:rsid w:val="004F3A79"/>
    <w:rsid w:val="004F3D86"/>
    <w:rsid w:val="00502E93"/>
    <w:rsid w:val="00503242"/>
    <w:rsid w:val="00507A08"/>
    <w:rsid w:val="00507FFE"/>
    <w:rsid w:val="00514197"/>
    <w:rsid w:val="00523C1C"/>
    <w:rsid w:val="00526779"/>
    <w:rsid w:val="00526BD7"/>
    <w:rsid w:val="00527D26"/>
    <w:rsid w:val="0053029C"/>
    <w:rsid w:val="005350B8"/>
    <w:rsid w:val="0053652F"/>
    <w:rsid w:val="005366B1"/>
    <w:rsid w:val="0053705A"/>
    <w:rsid w:val="0054041F"/>
    <w:rsid w:val="00540D9B"/>
    <w:rsid w:val="00544C0B"/>
    <w:rsid w:val="0054622D"/>
    <w:rsid w:val="005553EE"/>
    <w:rsid w:val="00556322"/>
    <w:rsid w:val="00556940"/>
    <w:rsid w:val="00560E61"/>
    <w:rsid w:val="00561B21"/>
    <w:rsid w:val="00565EDB"/>
    <w:rsid w:val="0057268B"/>
    <w:rsid w:val="00572DDA"/>
    <w:rsid w:val="00576532"/>
    <w:rsid w:val="0057658B"/>
    <w:rsid w:val="005806EF"/>
    <w:rsid w:val="005809A8"/>
    <w:rsid w:val="00582C25"/>
    <w:rsid w:val="00585051"/>
    <w:rsid w:val="005930C0"/>
    <w:rsid w:val="0059554A"/>
    <w:rsid w:val="005A09CE"/>
    <w:rsid w:val="005A7BEB"/>
    <w:rsid w:val="005B1ABC"/>
    <w:rsid w:val="005B2B52"/>
    <w:rsid w:val="005B4E6D"/>
    <w:rsid w:val="005B6691"/>
    <w:rsid w:val="005B6F08"/>
    <w:rsid w:val="005C2F79"/>
    <w:rsid w:val="005C5EB6"/>
    <w:rsid w:val="005D3063"/>
    <w:rsid w:val="005D5DDE"/>
    <w:rsid w:val="005D780E"/>
    <w:rsid w:val="005D7F02"/>
    <w:rsid w:val="005E0EE0"/>
    <w:rsid w:val="005E4884"/>
    <w:rsid w:val="005E5F23"/>
    <w:rsid w:val="005E6930"/>
    <w:rsid w:val="005F0162"/>
    <w:rsid w:val="005F381E"/>
    <w:rsid w:val="005F41EC"/>
    <w:rsid w:val="005F47B2"/>
    <w:rsid w:val="005F7845"/>
    <w:rsid w:val="006009C5"/>
    <w:rsid w:val="00602598"/>
    <w:rsid w:val="0061067B"/>
    <w:rsid w:val="006129B0"/>
    <w:rsid w:val="0061366B"/>
    <w:rsid w:val="006139B3"/>
    <w:rsid w:val="0061508F"/>
    <w:rsid w:val="006157FC"/>
    <w:rsid w:val="00630FE7"/>
    <w:rsid w:val="00633674"/>
    <w:rsid w:val="00635687"/>
    <w:rsid w:val="00640DF0"/>
    <w:rsid w:val="00643AEF"/>
    <w:rsid w:val="00647000"/>
    <w:rsid w:val="00672A40"/>
    <w:rsid w:val="00673294"/>
    <w:rsid w:val="00673326"/>
    <w:rsid w:val="00675B7A"/>
    <w:rsid w:val="0067615D"/>
    <w:rsid w:val="00677BEC"/>
    <w:rsid w:val="006804FC"/>
    <w:rsid w:val="00682DEA"/>
    <w:rsid w:val="00692500"/>
    <w:rsid w:val="006939C9"/>
    <w:rsid w:val="006951D6"/>
    <w:rsid w:val="006A27C7"/>
    <w:rsid w:val="006A5663"/>
    <w:rsid w:val="006A5C1B"/>
    <w:rsid w:val="006A647B"/>
    <w:rsid w:val="006B0D82"/>
    <w:rsid w:val="006B0E04"/>
    <w:rsid w:val="006B10E7"/>
    <w:rsid w:val="006B1876"/>
    <w:rsid w:val="006B24AE"/>
    <w:rsid w:val="006B2BED"/>
    <w:rsid w:val="006B6981"/>
    <w:rsid w:val="006C15F8"/>
    <w:rsid w:val="006C2EA0"/>
    <w:rsid w:val="006C2EAF"/>
    <w:rsid w:val="006C4D97"/>
    <w:rsid w:val="006D2B30"/>
    <w:rsid w:val="006D2C91"/>
    <w:rsid w:val="006D3439"/>
    <w:rsid w:val="006D348C"/>
    <w:rsid w:val="006D4A84"/>
    <w:rsid w:val="006D5AEF"/>
    <w:rsid w:val="006E61D9"/>
    <w:rsid w:val="006F05A0"/>
    <w:rsid w:val="006F2513"/>
    <w:rsid w:val="006F28B6"/>
    <w:rsid w:val="006F293F"/>
    <w:rsid w:val="006F6446"/>
    <w:rsid w:val="006F71C3"/>
    <w:rsid w:val="00700E14"/>
    <w:rsid w:val="0070130C"/>
    <w:rsid w:val="0070684D"/>
    <w:rsid w:val="00710CF6"/>
    <w:rsid w:val="00712835"/>
    <w:rsid w:val="0071537D"/>
    <w:rsid w:val="007255EB"/>
    <w:rsid w:val="007265DC"/>
    <w:rsid w:val="0073145F"/>
    <w:rsid w:val="007466AE"/>
    <w:rsid w:val="00752231"/>
    <w:rsid w:val="00752588"/>
    <w:rsid w:val="007540DA"/>
    <w:rsid w:val="00754921"/>
    <w:rsid w:val="007558A9"/>
    <w:rsid w:val="00756067"/>
    <w:rsid w:val="00763474"/>
    <w:rsid w:val="007704E0"/>
    <w:rsid w:val="00771AD0"/>
    <w:rsid w:val="007729F3"/>
    <w:rsid w:val="007731BA"/>
    <w:rsid w:val="007807E3"/>
    <w:rsid w:val="0078463D"/>
    <w:rsid w:val="00786832"/>
    <w:rsid w:val="007869AD"/>
    <w:rsid w:val="007904D1"/>
    <w:rsid w:val="00790EAE"/>
    <w:rsid w:val="00791CE2"/>
    <w:rsid w:val="007A2AD5"/>
    <w:rsid w:val="007A4CB7"/>
    <w:rsid w:val="007A66BC"/>
    <w:rsid w:val="007C112B"/>
    <w:rsid w:val="007C15F2"/>
    <w:rsid w:val="007C1686"/>
    <w:rsid w:val="007C7102"/>
    <w:rsid w:val="007D0FB3"/>
    <w:rsid w:val="007E1BC0"/>
    <w:rsid w:val="007E4F12"/>
    <w:rsid w:val="0080047B"/>
    <w:rsid w:val="00801370"/>
    <w:rsid w:val="00806B00"/>
    <w:rsid w:val="008111F5"/>
    <w:rsid w:val="008118FD"/>
    <w:rsid w:val="00814298"/>
    <w:rsid w:val="0081670A"/>
    <w:rsid w:val="00820591"/>
    <w:rsid w:val="00820AEF"/>
    <w:rsid w:val="008218C0"/>
    <w:rsid w:val="008220EC"/>
    <w:rsid w:val="00830508"/>
    <w:rsid w:val="00830DDF"/>
    <w:rsid w:val="0083248F"/>
    <w:rsid w:val="00841CAA"/>
    <w:rsid w:val="00843D4C"/>
    <w:rsid w:val="0084419C"/>
    <w:rsid w:val="008443DE"/>
    <w:rsid w:val="00856385"/>
    <w:rsid w:val="00862380"/>
    <w:rsid w:val="00863576"/>
    <w:rsid w:val="00863F29"/>
    <w:rsid w:val="00865571"/>
    <w:rsid w:val="008677D2"/>
    <w:rsid w:val="00872D3E"/>
    <w:rsid w:val="00873403"/>
    <w:rsid w:val="008822C9"/>
    <w:rsid w:val="00882742"/>
    <w:rsid w:val="008831B4"/>
    <w:rsid w:val="00890DA5"/>
    <w:rsid w:val="00891243"/>
    <w:rsid w:val="0089199A"/>
    <w:rsid w:val="008954E2"/>
    <w:rsid w:val="008A13C0"/>
    <w:rsid w:val="008A15F3"/>
    <w:rsid w:val="008A306E"/>
    <w:rsid w:val="008A41E2"/>
    <w:rsid w:val="008B4832"/>
    <w:rsid w:val="008B621A"/>
    <w:rsid w:val="008B6457"/>
    <w:rsid w:val="008B79B1"/>
    <w:rsid w:val="008C0995"/>
    <w:rsid w:val="008C2920"/>
    <w:rsid w:val="008D3429"/>
    <w:rsid w:val="008D4848"/>
    <w:rsid w:val="008D490A"/>
    <w:rsid w:val="008D5B9C"/>
    <w:rsid w:val="008E0683"/>
    <w:rsid w:val="008E1FD0"/>
    <w:rsid w:val="008E35B5"/>
    <w:rsid w:val="008E5C7B"/>
    <w:rsid w:val="008F7641"/>
    <w:rsid w:val="009018DC"/>
    <w:rsid w:val="0090627F"/>
    <w:rsid w:val="00913B68"/>
    <w:rsid w:val="00926FA8"/>
    <w:rsid w:val="009273DC"/>
    <w:rsid w:val="009355ED"/>
    <w:rsid w:val="0094132E"/>
    <w:rsid w:val="0094196D"/>
    <w:rsid w:val="0094294A"/>
    <w:rsid w:val="00943B54"/>
    <w:rsid w:val="00952C0B"/>
    <w:rsid w:val="0095738B"/>
    <w:rsid w:val="00957F18"/>
    <w:rsid w:val="00960591"/>
    <w:rsid w:val="00960CDA"/>
    <w:rsid w:val="00961B68"/>
    <w:rsid w:val="00963ED0"/>
    <w:rsid w:val="0096729D"/>
    <w:rsid w:val="009678A0"/>
    <w:rsid w:val="009718F3"/>
    <w:rsid w:val="00972954"/>
    <w:rsid w:val="0098174A"/>
    <w:rsid w:val="00982C04"/>
    <w:rsid w:val="00994211"/>
    <w:rsid w:val="00994A49"/>
    <w:rsid w:val="00997DD2"/>
    <w:rsid w:val="009A1083"/>
    <w:rsid w:val="009A39F2"/>
    <w:rsid w:val="009A3DD4"/>
    <w:rsid w:val="009A478C"/>
    <w:rsid w:val="009A5B4B"/>
    <w:rsid w:val="009A6832"/>
    <w:rsid w:val="009B2043"/>
    <w:rsid w:val="009B3C49"/>
    <w:rsid w:val="009B6DD4"/>
    <w:rsid w:val="009C0237"/>
    <w:rsid w:val="009C0248"/>
    <w:rsid w:val="009D0B59"/>
    <w:rsid w:val="009D14E0"/>
    <w:rsid w:val="009E240D"/>
    <w:rsid w:val="009E2F29"/>
    <w:rsid w:val="009E5BDD"/>
    <w:rsid w:val="009E7068"/>
    <w:rsid w:val="009F32AB"/>
    <w:rsid w:val="009F3DFF"/>
    <w:rsid w:val="00A04884"/>
    <w:rsid w:val="00A071D2"/>
    <w:rsid w:val="00A16EB4"/>
    <w:rsid w:val="00A21A2E"/>
    <w:rsid w:val="00A24A90"/>
    <w:rsid w:val="00A2600B"/>
    <w:rsid w:val="00A27485"/>
    <w:rsid w:val="00A27A77"/>
    <w:rsid w:val="00A30694"/>
    <w:rsid w:val="00A30697"/>
    <w:rsid w:val="00A378F7"/>
    <w:rsid w:val="00A401F0"/>
    <w:rsid w:val="00A43007"/>
    <w:rsid w:val="00A43818"/>
    <w:rsid w:val="00A460E2"/>
    <w:rsid w:val="00A47341"/>
    <w:rsid w:val="00A4750E"/>
    <w:rsid w:val="00A50090"/>
    <w:rsid w:val="00A51087"/>
    <w:rsid w:val="00A6085D"/>
    <w:rsid w:val="00A61B38"/>
    <w:rsid w:val="00A61D71"/>
    <w:rsid w:val="00A64700"/>
    <w:rsid w:val="00A64E7C"/>
    <w:rsid w:val="00A65061"/>
    <w:rsid w:val="00A66F73"/>
    <w:rsid w:val="00A72987"/>
    <w:rsid w:val="00A72B75"/>
    <w:rsid w:val="00A77025"/>
    <w:rsid w:val="00A81411"/>
    <w:rsid w:val="00A84D85"/>
    <w:rsid w:val="00A85139"/>
    <w:rsid w:val="00A94539"/>
    <w:rsid w:val="00A96017"/>
    <w:rsid w:val="00A9614B"/>
    <w:rsid w:val="00A96A5B"/>
    <w:rsid w:val="00A979F1"/>
    <w:rsid w:val="00AA1989"/>
    <w:rsid w:val="00AA2516"/>
    <w:rsid w:val="00AA5768"/>
    <w:rsid w:val="00AB27E5"/>
    <w:rsid w:val="00AB4DFE"/>
    <w:rsid w:val="00AB6FDF"/>
    <w:rsid w:val="00AB7820"/>
    <w:rsid w:val="00AC194A"/>
    <w:rsid w:val="00AC6794"/>
    <w:rsid w:val="00AC690D"/>
    <w:rsid w:val="00AD0DA8"/>
    <w:rsid w:val="00AD516E"/>
    <w:rsid w:val="00AD682A"/>
    <w:rsid w:val="00AD7A83"/>
    <w:rsid w:val="00AE12EA"/>
    <w:rsid w:val="00AE300B"/>
    <w:rsid w:val="00AE5E87"/>
    <w:rsid w:val="00AE7F21"/>
    <w:rsid w:val="00AF545D"/>
    <w:rsid w:val="00B011FB"/>
    <w:rsid w:val="00B03F4F"/>
    <w:rsid w:val="00B063FA"/>
    <w:rsid w:val="00B0676B"/>
    <w:rsid w:val="00B11C7D"/>
    <w:rsid w:val="00B1447C"/>
    <w:rsid w:val="00B16457"/>
    <w:rsid w:val="00B21B4F"/>
    <w:rsid w:val="00B240DD"/>
    <w:rsid w:val="00B24342"/>
    <w:rsid w:val="00B25FEB"/>
    <w:rsid w:val="00B2657A"/>
    <w:rsid w:val="00B27537"/>
    <w:rsid w:val="00B30B2A"/>
    <w:rsid w:val="00B355FE"/>
    <w:rsid w:val="00B35648"/>
    <w:rsid w:val="00B35C83"/>
    <w:rsid w:val="00B50BD8"/>
    <w:rsid w:val="00B53C89"/>
    <w:rsid w:val="00B56370"/>
    <w:rsid w:val="00B5642A"/>
    <w:rsid w:val="00B60F85"/>
    <w:rsid w:val="00B62BEF"/>
    <w:rsid w:val="00B64570"/>
    <w:rsid w:val="00B645FD"/>
    <w:rsid w:val="00B64EB0"/>
    <w:rsid w:val="00B67755"/>
    <w:rsid w:val="00B71542"/>
    <w:rsid w:val="00B721B8"/>
    <w:rsid w:val="00B72AA5"/>
    <w:rsid w:val="00B73243"/>
    <w:rsid w:val="00B774DC"/>
    <w:rsid w:val="00B77557"/>
    <w:rsid w:val="00B8297C"/>
    <w:rsid w:val="00B834BB"/>
    <w:rsid w:val="00B84A75"/>
    <w:rsid w:val="00B85822"/>
    <w:rsid w:val="00B90F1C"/>
    <w:rsid w:val="00B93251"/>
    <w:rsid w:val="00B96F94"/>
    <w:rsid w:val="00B97330"/>
    <w:rsid w:val="00B97931"/>
    <w:rsid w:val="00BA4F95"/>
    <w:rsid w:val="00BA5219"/>
    <w:rsid w:val="00BA758E"/>
    <w:rsid w:val="00BB202B"/>
    <w:rsid w:val="00BB2146"/>
    <w:rsid w:val="00BB6705"/>
    <w:rsid w:val="00BB745D"/>
    <w:rsid w:val="00BC000C"/>
    <w:rsid w:val="00BC20C9"/>
    <w:rsid w:val="00BC6B32"/>
    <w:rsid w:val="00BD0DF4"/>
    <w:rsid w:val="00BD22DB"/>
    <w:rsid w:val="00BD5AC0"/>
    <w:rsid w:val="00BE427A"/>
    <w:rsid w:val="00BF19FA"/>
    <w:rsid w:val="00BF21A7"/>
    <w:rsid w:val="00BF3168"/>
    <w:rsid w:val="00BF4622"/>
    <w:rsid w:val="00C00C5A"/>
    <w:rsid w:val="00C02C30"/>
    <w:rsid w:val="00C056A2"/>
    <w:rsid w:val="00C06752"/>
    <w:rsid w:val="00C074C1"/>
    <w:rsid w:val="00C1450F"/>
    <w:rsid w:val="00C15998"/>
    <w:rsid w:val="00C20B64"/>
    <w:rsid w:val="00C21B1B"/>
    <w:rsid w:val="00C21F03"/>
    <w:rsid w:val="00C2212C"/>
    <w:rsid w:val="00C24714"/>
    <w:rsid w:val="00C27175"/>
    <w:rsid w:val="00C35DF2"/>
    <w:rsid w:val="00C40635"/>
    <w:rsid w:val="00C41A14"/>
    <w:rsid w:val="00C453B0"/>
    <w:rsid w:val="00C4799D"/>
    <w:rsid w:val="00C47E0E"/>
    <w:rsid w:val="00C5162A"/>
    <w:rsid w:val="00C52B1C"/>
    <w:rsid w:val="00C55B7E"/>
    <w:rsid w:val="00C5701A"/>
    <w:rsid w:val="00C655D3"/>
    <w:rsid w:val="00C703E5"/>
    <w:rsid w:val="00C71521"/>
    <w:rsid w:val="00C7155E"/>
    <w:rsid w:val="00C76BB1"/>
    <w:rsid w:val="00C80592"/>
    <w:rsid w:val="00C81477"/>
    <w:rsid w:val="00C82759"/>
    <w:rsid w:val="00C858B7"/>
    <w:rsid w:val="00C878A6"/>
    <w:rsid w:val="00C91E40"/>
    <w:rsid w:val="00C92E80"/>
    <w:rsid w:val="00C9313D"/>
    <w:rsid w:val="00C9409C"/>
    <w:rsid w:val="00C95656"/>
    <w:rsid w:val="00C9748A"/>
    <w:rsid w:val="00C97C9F"/>
    <w:rsid w:val="00CA0BF2"/>
    <w:rsid w:val="00CA1456"/>
    <w:rsid w:val="00CA30F8"/>
    <w:rsid w:val="00CA31D4"/>
    <w:rsid w:val="00CA4000"/>
    <w:rsid w:val="00CA5685"/>
    <w:rsid w:val="00CA6282"/>
    <w:rsid w:val="00CB30C7"/>
    <w:rsid w:val="00CB4DC7"/>
    <w:rsid w:val="00CB52B7"/>
    <w:rsid w:val="00CB5F06"/>
    <w:rsid w:val="00CB7679"/>
    <w:rsid w:val="00CC328B"/>
    <w:rsid w:val="00CC6044"/>
    <w:rsid w:val="00CC6462"/>
    <w:rsid w:val="00CD60BF"/>
    <w:rsid w:val="00CD7A19"/>
    <w:rsid w:val="00CE07AE"/>
    <w:rsid w:val="00CE2F0C"/>
    <w:rsid w:val="00CF1473"/>
    <w:rsid w:val="00CF723C"/>
    <w:rsid w:val="00D00BA1"/>
    <w:rsid w:val="00D03BF0"/>
    <w:rsid w:val="00D07BBF"/>
    <w:rsid w:val="00D07D9F"/>
    <w:rsid w:val="00D07E07"/>
    <w:rsid w:val="00D1006B"/>
    <w:rsid w:val="00D101AD"/>
    <w:rsid w:val="00D11D24"/>
    <w:rsid w:val="00D12FF4"/>
    <w:rsid w:val="00D13569"/>
    <w:rsid w:val="00D1684A"/>
    <w:rsid w:val="00D234DC"/>
    <w:rsid w:val="00D25FDD"/>
    <w:rsid w:val="00D30AA2"/>
    <w:rsid w:val="00D336A3"/>
    <w:rsid w:val="00D33B1C"/>
    <w:rsid w:val="00D40066"/>
    <w:rsid w:val="00D41533"/>
    <w:rsid w:val="00D4266A"/>
    <w:rsid w:val="00D42AEA"/>
    <w:rsid w:val="00D46EFA"/>
    <w:rsid w:val="00D4775D"/>
    <w:rsid w:val="00D51602"/>
    <w:rsid w:val="00D547FB"/>
    <w:rsid w:val="00D5631C"/>
    <w:rsid w:val="00D56945"/>
    <w:rsid w:val="00D60DC8"/>
    <w:rsid w:val="00D61B20"/>
    <w:rsid w:val="00D63524"/>
    <w:rsid w:val="00D6471E"/>
    <w:rsid w:val="00D64C85"/>
    <w:rsid w:val="00D676A2"/>
    <w:rsid w:val="00D712F0"/>
    <w:rsid w:val="00D72C80"/>
    <w:rsid w:val="00D73BF8"/>
    <w:rsid w:val="00D821CF"/>
    <w:rsid w:val="00D836A0"/>
    <w:rsid w:val="00D84D25"/>
    <w:rsid w:val="00D9313C"/>
    <w:rsid w:val="00DA0CB1"/>
    <w:rsid w:val="00DA21A5"/>
    <w:rsid w:val="00DA5BF3"/>
    <w:rsid w:val="00DA6DC3"/>
    <w:rsid w:val="00DA727C"/>
    <w:rsid w:val="00DB2858"/>
    <w:rsid w:val="00DC485D"/>
    <w:rsid w:val="00DC728B"/>
    <w:rsid w:val="00DD36F2"/>
    <w:rsid w:val="00DD6848"/>
    <w:rsid w:val="00DE09A3"/>
    <w:rsid w:val="00DE2915"/>
    <w:rsid w:val="00DE7A2F"/>
    <w:rsid w:val="00DF4F8F"/>
    <w:rsid w:val="00E00E06"/>
    <w:rsid w:val="00E01A4F"/>
    <w:rsid w:val="00E01BE2"/>
    <w:rsid w:val="00E035BA"/>
    <w:rsid w:val="00E05BCE"/>
    <w:rsid w:val="00E11FA0"/>
    <w:rsid w:val="00E17EB8"/>
    <w:rsid w:val="00E200FA"/>
    <w:rsid w:val="00E207F9"/>
    <w:rsid w:val="00E20C98"/>
    <w:rsid w:val="00E21B1E"/>
    <w:rsid w:val="00E237B2"/>
    <w:rsid w:val="00E237F9"/>
    <w:rsid w:val="00E24F03"/>
    <w:rsid w:val="00E26758"/>
    <w:rsid w:val="00E30CE6"/>
    <w:rsid w:val="00E33FBA"/>
    <w:rsid w:val="00E41BF7"/>
    <w:rsid w:val="00E453F2"/>
    <w:rsid w:val="00E47088"/>
    <w:rsid w:val="00E578C2"/>
    <w:rsid w:val="00E57DB3"/>
    <w:rsid w:val="00E6074A"/>
    <w:rsid w:val="00E673D8"/>
    <w:rsid w:val="00E72F80"/>
    <w:rsid w:val="00E730BE"/>
    <w:rsid w:val="00E73CE9"/>
    <w:rsid w:val="00E74AE3"/>
    <w:rsid w:val="00E7726D"/>
    <w:rsid w:val="00E84804"/>
    <w:rsid w:val="00E85087"/>
    <w:rsid w:val="00E916F4"/>
    <w:rsid w:val="00E923B4"/>
    <w:rsid w:val="00E94059"/>
    <w:rsid w:val="00E975BD"/>
    <w:rsid w:val="00EA3220"/>
    <w:rsid w:val="00EA50D3"/>
    <w:rsid w:val="00EB4EF1"/>
    <w:rsid w:val="00EC11E8"/>
    <w:rsid w:val="00EC2227"/>
    <w:rsid w:val="00EC34C1"/>
    <w:rsid w:val="00EC4719"/>
    <w:rsid w:val="00EC664C"/>
    <w:rsid w:val="00ED00EB"/>
    <w:rsid w:val="00ED350C"/>
    <w:rsid w:val="00ED656C"/>
    <w:rsid w:val="00EE3B26"/>
    <w:rsid w:val="00EE48D4"/>
    <w:rsid w:val="00EE50B4"/>
    <w:rsid w:val="00EE7306"/>
    <w:rsid w:val="00EE7F86"/>
    <w:rsid w:val="00EF10CF"/>
    <w:rsid w:val="00EF129F"/>
    <w:rsid w:val="00EF6D9F"/>
    <w:rsid w:val="00F01C02"/>
    <w:rsid w:val="00F03A7F"/>
    <w:rsid w:val="00F0688A"/>
    <w:rsid w:val="00F107E2"/>
    <w:rsid w:val="00F10E15"/>
    <w:rsid w:val="00F12921"/>
    <w:rsid w:val="00F12AA3"/>
    <w:rsid w:val="00F139F2"/>
    <w:rsid w:val="00F14210"/>
    <w:rsid w:val="00F17858"/>
    <w:rsid w:val="00F23C89"/>
    <w:rsid w:val="00F35520"/>
    <w:rsid w:val="00F375A4"/>
    <w:rsid w:val="00F3763F"/>
    <w:rsid w:val="00F41278"/>
    <w:rsid w:val="00F41C4A"/>
    <w:rsid w:val="00F43A9C"/>
    <w:rsid w:val="00F47263"/>
    <w:rsid w:val="00F53926"/>
    <w:rsid w:val="00F5743F"/>
    <w:rsid w:val="00F65FEA"/>
    <w:rsid w:val="00F66501"/>
    <w:rsid w:val="00F723DC"/>
    <w:rsid w:val="00F750A3"/>
    <w:rsid w:val="00F75389"/>
    <w:rsid w:val="00F755A4"/>
    <w:rsid w:val="00F77FFE"/>
    <w:rsid w:val="00F818B3"/>
    <w:rsid w:val="00F81D1B"/>
    <w:rsid w:val="00F82028"/>
    <w:rsid w:val="00F86779"/>
    <w:rsid w:val="00F873A7"/>
    <w:rsid w:val="00F97689"/>
    <w:rsid w:val="00FA1500"/>
    <w:rsid w:val="00FA3A4C"/>
    <w:rsid w:val="00FA5C20"/>
    <w:rsid w:val="00FA7086"/>
    <w:rsid w:val="00FA7F9F"/>
    <w:rsid w:val="00FB1E82"/>
    <w:rsid w:val="00FB2CC6"/>
    <w:rsid w:val="00FB578D"/>
    <w:rsid w:val="00FB585E"/>
    <w:rsid w:val="00FB621D"/>
    <w:rsid w:val="00FC3B45"/>
    <w:rsid w:val="00FC471E"/>
    <w:rsid w:val="00FC49A9"/>
    <w:rsid w:val="00FC4BD7"/>
    <w:rsid w:val="00FD0821"/>
    <w:rsid w:val="00FD5020"/>
    <w:rsid w:val="00FD5FD5"/>
    <w:rsid w:val="00FD7678"/>
    <w:rsid w:val="00FE0170"/>
    <w:rsid w:val="00FE0DBC"/>
    <w:rsid w:val="00FE195E"/>
    <w:rsid w:val="00FE4766"/>
    <w:rsid w:val="00FE4C20"/>
    <w:rsid w:val="00FE52E0"/>
    <w:rsid w:val="00FE5E75"/>
    <w:rsid w:val="00FF0C51"/>
    <w:rsid w:val="00FF4492"/>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0307"/>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24"/>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24"/>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24"/>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24"/>
      </w:numPr>
      <w:spacing w:before="240" w:after="60"/>
      <w:outlineLvl w:val="3"/>
    </w:pPr>
    <w:rPr>
      <w:rFonts w:eastAsia="MS Mincho"/>
      <w:b/>
      <w:bCs/>
      <w:sz w:val="28"/>
      <w:szCs w:val="28"/>
    </w:rPr>
  </w:style>
  <w:style w:type="paragraph" w:styleId="5">
    <w:name w:val="heading 5"/>
    <w:basedOn w:val="a"/>
    <w:next w:val="a"/>
    <w:link w:val="50"/>
    <w:qFormat/>
    <w:rsid w:val="004A110D"/>
    <w:pPr>
      <w:numPr>
        <w:ilvl w:val="4"/>
        <w:numId w:val="24"/>
      </w:numPr>
      <w:spacing w:before="240" w:after="60"/>
      <w:outlineLvl w:val="4"/>
    </w:pPr>
    <w:rPr>
      <w:b/>
      <w:bCs/>
      <w:i/>
      <w:iCs/>
      <w:sz w:val="26"/>
      <w:szCs w:val="26"/>
    </w:rPr>
  </w:style>
  <w:style w:type="paragraph" w:styleId="6">
    <w:name w:val="heading 6"/>
    <w:basedOn w:val="a"/>
    <w:next w:val="a"/>
    <w:link w:val="60"/>
    <w:uiPriority w:val="9"/>
    <w:semiHidden/>
    <w:unhideWhenUsed/>
    <w:qFormat/>
    <w:rsid w:val="004A110D"/>
    <w:pPr>
      <w:keepNext/>
      <w:keepLines/>
      <w:numPr>
        <w:ilvl w:val="5"/>
        <w:numId w:val="24"/>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4A110D"/>
    <w:pPr>
      <w:keepNext/>
      <w:keepLines/>
      <w:numPr>
        <w:ilvl w:val="6"/>
        <w:numId w:val="24"/>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4A110D"/>
    <w:pPr>
      <w:keepNext/>
      <w:keepLines/>
      <w:numPr>
        <w:ilvl w:val="7"/>
        <w:numId w:val="24"/>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4A110D"/>
    <w:pPr>
      <w:keepNext/>
      <w:keepLines/>
      <w:numPr>
        <w:ilvl w:val="8"/>
        <w:numId w:val="2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a"/>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50">
    <w:name w:val="标题 5 字符"/>
    <w:basedOn w:val="a1"/>
    <w:link w:val="5"/>
    <w:rsid w:val="004A110D"/>
    <w:rPr>
      <w:rFonts w:ascii="Times New Roman" w:eastAsia="Times New Roman" w:hAnsi="Times New Roman" w:cs="Times New Roman"/>
      <w:b/>
      <w:bCs/>
      <w:i/>
      <w:iCs/>
      <w:sz w:val="26"/>
      <w:szCs w:val="26"/>
      <w:lang w:eastAsia="en-US"/>
    </w:rPr>
  </w:style>
  <w:style w:type="character" w:customStyle="1" w:styleId="60">
    <w:name w:val="标题 6 字符"/>
    <w:basedOn w:val="a1"/>
    <w:link w:val="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70">
    <w:name w:val="标题 7 字符"/>
    <w:basedOn w:val="a1"/>
    <w:link w:val="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80">
    <w:name w:val="标题 8 字符"/>
    <w:basedOn w:val="a1"/>
    <w:link w:val="8"/>
    <w:uiPriority w:val="9"/>
    <w:semiHidden/>
    <w:rsid w:val="004A110D"/>
    <w:rPr>
      <w:rFonts w:ascii="Cambria" w:eastAsia="宋体" w:hAnsi="Cambria" w:cs="Times New Roman"/>
      <w:sz w:val="24"/>
      <w:szCs w:val="24"/>
      <w:lang w:eastAsia="en-US"/>
    </w:rPr>
  </w:style>
  <w:style w:type="character" w:customStyle="1" w:styleId="90">
    <w:name w:val="标题 9 字符"/>
    <w:basedOn w:val="a1"/>
    <w:link w:val="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a"/>
    <w:link w:val="THChar"/>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 w:type="character" w:styleId="af6">
    <w:name w:val="Strong"/>
    <w:uiPriority w:val="22"/>
    <w:qFormat/>
    <w:rsid w:val="007C15F2"/>
    <w:rPr>
      <w:b/>
      <w:bCs/>
    </w:rPr>
  </w:style>
  <w:style w:type="paragraph" w:styleId="af7">
    <w:name w:val="Normal (Web)"/>
    <w:basedOn w:val="a"/>
    <w:uiPriority w:val="99"/>
    <w:unhideWhenUsed/>
    <w:rsid w:val="00050366"/>
    <w:pPr>
      <w:spacing w:before="100" w:beforeAutospacing="1" w:after="100" w:afterAutospacing="1"/>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D6A9C-57B8-4BF9-8D73-E2B2B25D9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2301</Words>
  <Characters>13116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2023-04-07T02:43:00Z</dcterms:created>
  <dcterms:modified xsi:type="dcterms:W3CDTF">2023-05-12T09:58:00Z</dcterms:modified>
</cp:coreProperties>
</file>