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0E142" w14:textId="2C587A88" w:rsidR="00670361" w:rsidRPr="00CB268D" w:rsidRDefault="00670361" w:rsidP="00670361">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040901">
        <w:rPr>
          <w:rFonts w:eastAsia="宋体"/>
          <w:bCs/>
          <w:sz w:val="22"/>
          <w:lang w:val="en-GB" w:eastAsia="zh-CN"/>
        </w:rPr>
        <w:t>5405</w:t>
      </w:r>
    </w:p>
    <w:p w14:paraId="108E980A" w14:textId="77777777" w:rsidR="00670361" w:rsidRDefault="00670361" w:rsidP="00670361">
      <w:pPr>
        <w:pStyle w:val="a4"/>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07B9A601" w14:textId="77777777" w:rsidR="00C61A5D" w:rsidRPr="00670361" w:rsidRDefault="00C61A5D" w:rsidP="00C61A5D">
      <w:pPr>
        <w:pStyle w:val="a4"/>
        <w:tabs>
          <w:tab w:val="left" w:pos="1800"/>
        </w:tabs>
        <w:rPr>
          <w:rFonts w:eastAsia="宋体"/>
          <w:sz w:val="22"/>
          <w:lang w:val="en-GB" w:eastAsia="zh-CN"/>
        </w:rPr>
      </w:pPr>
    </w:p>
    <w:p w14:paraId="78222418"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50CF923D" w14:textId="77777777" w:rsidR="00C61A5D" w:rsidRDefault="00C61A5D" w:rsidP="00C61A5D">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t>SRS enhancement targeting TDD CJT and 8 TX operation</w:t>
      </w:r>
    </w:p>
    <w:p w14:paraId="4629FD82"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9.1.3.2</w:t>
      </w:r>
    </w:p>
    <w:p w14:paraId="53EF4BC7" w14:textId="77777777" w:rsidR="00C61A5D" w:rsidRPr="00BE781B" w:rsidRDefault="00C61A5D" w:rsidP="00C61A5D">
      <w:pPr>
        <w:pStyle w:val="a4"/>
        <w:tabs>
          <w:tab w:val="left" w:pos="1800"/>
        </w:tabs>
        <w:spacing w:line="288" w:lineRule="auto"/>
        <w:rPr>
          <w:sz w:val="22"/>
        </w:rPr>
      </w:pPr>
      <w:r w:rsidRPr="00BE781B">
        <w:rPr>
          <w:sz w:val="22"/>
        </w:rPr>
        <w:t>Document for:</w:t>
      </w:r>
      <w:r w:rsidRPr="00BE781B">
        <w:rPr>
          <w:sz w:val="22"/>
        </w:rPr>
        <w:tab/>
        <w:t>Discussion and Decision</w:t>
      </w:r>
    </w:p>
    <w:p w14:paraId="1E3AEC2F" w14:textId="77777777" w:rsidR="00C61A5D" w:rsidRPr="002100D2" w:rsidRDefault="00C61A5D" w:rsidP="00C61A5D">
      <w:pPr>
        <w:pBdr>
          <w:bottom w:val="single" w:sz="4" w:space="1" w:color="auto"/>
        </w:pBdr>
        <w:tabs>
          <w:tab w:val="left" w:pos="2552"/>
        </w:tabs>
      </w:pPr>
    </w:p>
    <w:p w14:paraId="55838736" w14:textId="77777777" w:rsidR="00C61A5D" w:rsidRDefault="00C61A5D" w:rsidP="00C61A5D">
      <w:pPr>
        <w:pStyle w:val="1"/>
      </w:pPr>
      <w:r>
        <w:t>Introduction</w:t>
      </w:r>
    </w:p>
    <w:p w14:paraId="31E70F0A" w14:textId="66C3AC46" w:rsidR="00C61A5D" w:rsidRPr="00AB1E4C" w:rsidRDefault="00C61A5D" w:rsidP="00C61A5D">
      <w:pPr>
        <w:pStyle w:val="00Text"/>
      </w:pPr>
      <w:r>
        <w:rPr>
          <w:rFonts w:hint="eastAsia"/>
        </w:rPr>
        <w:t>In</w:t>
      </w:r>
      <w:r>
        <w:t xml:space="preserve"> RAN1#112</w:t>
      </w:r>
      <w:r w:rsidR="006E2054">
        <w:rPr>
          <w:rFonts w:hint="eastAsia"/>
        </w:rPr>
        <w:t>bis</w:t>
      </w:r>
      <w:r>
        <w:t xml:space="preserve"> meeting, Rel-18 </w:t>
      </w:r>
      <w:r>
        <w:rPr>
          <w:rFonts w:hint="eastAsia"/>
        </w:rPr>
        <w:t>SRS</w:t>
      </w:r>
      <w:r>
        <w:t xml:space="preserve"> enhancement </w:t>
      </w:r>
      <w:r>
        <w:rPr>
          <w:rFonts w:hint="eastAsia"/>
        </w:rPr>
        <w:t>was</w:t>
      </w:r>
      <w:r>
        <w:t xml:space="preserve"> discussed with the following agreements:</w:t>
      </w:r>
    </w:p>
    <w:p w14:paraId="38B142F0" w14:textId="77777777" w:rsidR="00D339AE" w:rsidRPr="00D339AE" w:rsidRDefault="00D339AE" w:rsidP="00D339AE">
      <w:pPr>
        <w:rPr>
          <w:rFonts w:ascii="Times" w:eastAsia="Batang" w:hAnsi="Times" w:cs="Times"/>
          <w:b/>
          <w:bCs/>
          <w:i/>
          <w:highlight w:val="green"/>
          <w:lang w:val="en-GB"/>
        </w:rPr>
      </w:pPr>
      <w:r w:rsidRPr="00D339AE">
        <w:rPr>
          <w:rFonts w:ascii="Times" w:eastAsia="Batang" w:hAnsi="Times" w:cs="Times"/>
          <w:b/>
          <w:bCs/>
          <w:i/>
          <w:highlight w:val="green"/>
          <w:lang w:val="en-GB"/>
        </w:rPr>
        <w:t>Agreement</w:t>
      </w:r>
    </w:p>
    <w:p w14:paraId="0361C317" w14:textId="7CEF764C" w:rsidR="00D339AE" w:rsidRPr="00D339AE" w:rsidRDefault="00D339AE" w:rsidP="00D339AE">
      <w:pPr>
        <w:rPr>
          <w:rFonts w:ascii="Times" w:eastAsia="Batang" w:hAnsi="Times" w:cs="Times"/>
          <w:i/>
          <w:lang w:val="en-GB"/>
        </w:rPr>
      </w:pPr>
      <w:r w:rsidRPr="00D339AE">
        <w:rPr>
          <w:rFonts w:ascii="Times" w:eastAsia="Batang" w:hAnsi="Times" w:cs="Times"/>
          <w:bCs/>
          <w:i/>
          <w:lang w:val="en-GB"/>
        </w:rPr>
        <w:t xml:space="preserve">For an 8-port SRS resource in </w:t>
      </w:r>
      <w:proofErr w:type="gramStart"/>
      <w:r w:rsidRPr="00D339AE">
        <w:rPr>
          <w:rFonts w:ascii="Times" w:eastAsia="Batang" w:hAnsi="Times" w:cs="Times"/>
          <w:bCs/>
          <w:i/>
          <w:lang w:val="en-GB"/>
        </w:rPr>
        <w:t>a</w:t>
      </w:r>
      <w:proofErr w:type="gramEnd"/>
      <w:r w:rsidRPr="00D339AE">
        <w:rPr>
          <w:rFonts w:ascii="Times" w:eastAsia="Batang" w:hAnsi="Times" w:cs="Times"/>
          <w:bCs/>
          <w:i/>
          <w:lang w:val="en-GB"/>
        </w:rPr>
        <w:t xml:space="preserve"> SRS resource set with usage ‘codebook’ or ‘</w:t>
      </w:r>
      <w:proofErr w:type="spellStart"/>
      <w:r w:rsidRPr="00D339AE">
        <w:rPr>
          <w:rFonts w:ascii="Times" w:eastAsia="Batang" w:hAnsi="Times" w:cs="Times"/>
          <w:bCs/>
          <w:i/>
          <w:lang w:val="en-GB"/>
        </w:rPr>
        <w:t>antennaSwitching</w:t>
      </w:r>
      <w:proofErr w:type="spellEnd"/>
      <w:r w:rsidRPr="00D339AE">
        <w:rPr>
          <w:rFonts w:ascii="Times" w:eastAsia="Batang" w:hAnsi="Times" w:cs="Times"/>
          <w:bCs/>
          <w:i/>
          <w:lang w:val="en-GB"/>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Calisp:rsisp:rsisp:rsibri"/>
                <w:b/>
                <w:bCs/>
                <w:i/>
                <w:iCs/>
              </w:rPr>
            </m:ctrlPr>
          </m:sSubPr>
          <m:e>
            <m:r>
              <m:rPr>
                <m:sty m:val="bi"/>
              </m:rPr>
              <w:rPr>
                <w:rFonts w:ascii="Cambria Math" w:hAnsi="Cambria Math"/>
              </w:rPr>
              <m:t>k</m:t>
            </m:r>
          </m:e>
          <m:sub>
            <m:r>
              <m:rPr>
                <m:sty m:val="bi"/>
              </m:rPr>
              <w:rPr>
                <w:rFonts w:ascii="Cambria Math" w:hAnsi="Cambria Math"/>
              </w:rPr>
              <m:t>TC</m:t>
            </m:r>
          </m:sub>
        </m:sSub>
      </m:oMath>
      <w:r w:rsidRPr="00D339AE">
        <w:rPr>
          <w:rFonts w:ascii="Times" w:eastAsia="Batang" w:hAnsi="Times" w:cs="Times"/>
          <w:bCs/>
          <w:i/>
          <w:iCs/>
          <w:lang w:val="en-GB"/>
        </w:rPr>
        <w:t>&gt;1</w:t>
      </w:r>
      <w:r w:rsidRPr="00D339AE">
        <w:rPr>
          <w:rFonts w:ascii="Times" w:eastAsia="Batang" w:hAnsi="Times" w:cs="Times"/>
          <w:bCs/>
          <w:i/>
          <w:lang w:val="en-GB"/>
        </w:rPr>
        <w:t xml:space="preserve"> comb offsets, determine the mapping from the ports to comb offsets as follows:</w:t>
      </w:r>
    </w:p>
    <w:p w14:paraId="5885EAEC" w14:textId="2729E9D7" w:rsidR="00D339AE" w:rsidRPr="00D339AE" w:rsidRDefault="00D339AE" w:rsidP="00D92D10">
      <w:pPr>
        <w:numPr>
          <w:ilvl w:val="0"/>
          <w:numId w:val="7"/>
        </w:numPr>
        <w:autoSpaceDE w:val="0"/>
        <w:autoSpaceDN w:val="0"/>
        <w:jc w:val="both"/>
        <w:rPr>
          <w:rFonts w:ascii="Times" w:hAnsi="Times" w:cs="Times"/>
          <w:bCs/>
          <w:i/>
          <w:lang w:val="en-GB" w:eastAsia="zh-CN"/>
        </w:rPr>
      </w:pPr>
      <w:r w:rsidRPr="00D339AE">
        <w:rPr>
          <w:rFonts w:ascii="Times" w:hAnsi="Times" w:cs="Times"/>
          <w:bCs/>
          <w:i/>
          <w:lang w:val="en-GB" w:eastAsia="x-none"/>
        </w:rPr>
        <w:t xml:space="preserve">If </w:t>
      </w:r>
      <m:oMath>
        <m:sSub>
          <m:sSubPr>
            <m:ctrlPr>
              <w:rPr>
                <w:rFonts w:ascii="Cambria Math" w:eastAsia="Malgun Gothic" w:hAnsi="Cambria Math" w:cs="Calisp:rsisp:rsisp:rsibri"/>
                <w:b/>
                <w:bCs/>
                <w:i/>
              </w:rPr>
            </m:ctrlPr>
          </m:sSubPr>
          <m:e>
            <m:r>
              <m:rPr>
                <m:sty m:val="bi"/>
              </m:rPr>
              <w:rPr>
                <w:rFonts w:ascii="Cambria Math" w:hAnsi="Cambria Math"/>
              </w:rPr>
              <m:t>k</m:t>
            </m:r>
          </m:e>
          <m:sub>
            <m:r>
              <m:rPr>
                <m:sty m:val="bi"/>
              </m:rPr>
              <w:rPr>
                <w:rFonts w:ascii="Cambria Math" w:hAnsi="Cambria Math"/>
              </w:rPr>
              <m:t>TC</m:t>
            </m:r>
          </m:sub>
        </m:sSub>
      </m:oMath>
      <w:r w:rsidRPr="00D339AE">
        <w:rPr>
          <w:rFonts w:ascii="Times" w:hAnsi="Times" w:cs="Times"/>
          <w:bCs/>
          <w:i/>
          <w:lang w:val="en-GB" w:eastAsia="x-none"/>
        </w:rPr>
        <w:t xml:space="preserve">=2, ports {1000, 1002, 1004, 1006} are mapped on the first comb offset, and {1001, 1003, 1005, 1007} on the second comb offset </w:t>
      </w:r>
    </w:p>
    <w:p w14:paraId="249247F6" w14:textId="74C4FC34" w:rsidR="00D339AE" w:rsidRPr="00D339AE" w:rsidRDefault="00D339AE" w:rsidP="00D92D10">
      <w:pPr>
        <w:numPr>
          <w:ilvl w:val="0"/>
          <w:numId w:val="7"/>
        </w:numPr>
        <w:autoSpaceDE w:val="0"/>
        <w:autoSpaceDN w:val="0"/>
        <w:jc w:val="both"/>
        <w:rPr>
          <w:rFonts w:ascii="Times" w:hAnsi="Times" w:cs="Times"/>
          <w:bCs/>
          <w:i/>
          <w:lang w:val="en-GB" w:eastAsia="x-none"/>
        </w:rPr>
      </w:pPr>
      <w:r w:rsidRPr="00D339AE">
        <w:rPr>
          <w:rFonts w:ascii="Times" w:hAnsi="Times" w:cs="Times"/>
          <w:bCs/>
          <w:i/>
          <w:lang w:val="en-GB" w:eastAsia="x-none"/>
        </w:rPr>
        <w:t xml:space="preserve">If </w:t>
      </w:r>
      <m:oMath>
        <m:sSub>
          <m:sSubPr>
            <m:ctrlPr>
              <w:rPr>
                <w:rFonts w:ascii="Cambria Math" w:eastAsia="Malgun Gothic" w:hAnsi="Cambria Math" w:cs="Calisp:rsisp:rsisp:rsibri"/>
                <w:b/>
                <w:bCs/>
                <w:i/>
              </w:rPr>
            </m:ctrlPr>
          </m:sSubPr>
          <m:e>
            <m:r>
              <m:rPr>
                <m:sty m:val="bi"/>
              </m:rPr>
              <w:rPr>
                <w:rFonts w:ascii="Cambria Math" w:hAnsi="Cambria Math"/>
              </w:rPr>
              <m:t>k</m:t>
            </m:r>
          </m:e>
          <m:sub>
            <m:r>
              <m:rPr>
                <m:sty m:val="bi"/>
              </m:rPr>
              <w:rPr>
                <w:rFonts w:ascii="Cambria Math" w:hAnsi="Cambria Math"/>
              </w:rPr>
              <m:t>TC</m:t>
            </m:r>
          </m:sub>
        </m:sSub>
      </m:oMath>
      <w:r w:rsidRPr="00D339AE">
        <w:rPr>
          <w:rFonts w:ascii="Times" w:hAnsi="Times" w:cs="Times"/>
          <w:bCs/>
          <w:i/>
          <w:lang w:val="en-GB" w:eastAsia="x-none"/>
        </w:rPr>
        <w:t>=4, ports {1000, 1004} are mapped on the first comb offset, {1001, 1005} on the second comb offset, {1002, 1006} on the third comb offset, and {1003, 1007} on the fourth comb offset.</w:t>
      </w:r>
    </w:p>
    <w:p w14:paraId="1ADF753F" w14:textId="77777777" w:rsidR="00D339AE" w:rsidRPr="00D339AE" w:rsidRDefault="00D339AE" w:rsidP="00D339AE">
      <w:pPr>
        <w:rPr>
          <w:rFonts w:ascii="Times" w:eastAsia="Malgun Gothic" w:hAnsi="Times" w:cs="Times"/>
          <w:i/>
          <w:color w:val="000000"/>
          <w:sz w:val="24"/>
          <w:lang w:val="en-GB"/>
        </w:rPr>
      </w:pPr>
    </w:p>
    <w:p w14:paraId="09A1B34E" w14:textId="77777777" w:rsidR="00D339AE" w:rsidRPr="00D339AE" w:rsidRDefault="00D339AE" w:rsidP="00D339AE">
      <w:pPr>
        <w:rPr>
          <w:rFonts w:ascii="Times" w:eastAsia="Batang" w:hAnsi="Times" w:cs="Times"/>
          <w:b/>
          <w:bCs/>
          <w:i/>
          <w:highlight w:val="green"/>
          <w:lang w:val="en-GB"/>
        </w:rPr>
      </w:pPr>
      <w:r w:rsidRPr="00D339AE">
        <w:rPr>
          <w:rFonts w:ascii="Times" w:eastAsia="Batang" w:hAnsi="Times" w:cs="Times"/>
          <w:b/>
          <w:bCs/>
          <w:i/>
          <w:highlight w:val="green"/>
          <w:lang w:val="en-GB"/>
        </w:rPr>
        <w:t>Agreement</w:t>
      </w:r>
    </w:p>
    <w:p w14:paraId="1B685A68" w14:textId="270CB525" w:rsidR="00D339AE" w:rsidRPr="00D339AE" w:rsidRDefault="00D339AE" w:rsidP="00D339AE">
      <w:pPr>
        <w:rPr>
          <w:rFonts w:ascii="Times" w:eastAsia="Batang" w:hAnsi="Times" w:cs="Times"/>
          <w:bCs/>
          <w:i/>
          <w:lang w:val="en-GB"/>
        </w:rPr>
      </w:pPr>
      <w:r w:rsidRPr="00D339AE">
        <w:rPr>
          <w:rFonts w:ascii="Times" w:eastAsia="Batang" w:hAnsi="Times" w:cs="Times"/>
          <w:bCs/>
          <w:i/>
          <w:lang w:val="en-GB"/>
        </w:rPr>
        <w:t>For an 8-port SRS resource in a SRS resource set with usage ‘codebook’ or ‘</w:t>
      </w:r>
      <w:proofErr w:type="spellStart"/>
      <w:r w:rsidRPr="00D339AE">
        <w:rPr>
          <w:rFonts w:ascii="Times" w:eastAsia="Batang" w:hAnsi="Times" w:cs="Times"/>
          <w:bCs/>
          <w:i/>
          <w:lang w:val="en-GB"/>
        </w:rPr>
        <w:t>antennaSwitching</w:t>
      </w:r>
      <w:proofErr w:type="spellEnd"/>
      <w:r w:rsidRPr="00D339AE">
        <w:rPr>
          <w:rFonts w:ascii="Times" w:eastAsia="Batang" w:hAnsi="Times" w:cs="Times"/>
          <w:bCs/>
          <w:i/>
          <w:lang w:val="en-GB"/>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Calisp:rsisp:rsisp:rsibri"/>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sidRPr="00D339AE">
        <w:rPr>
          <w:rFonts w:ascii="Times" w:eastAsia="Batang" w:hAnsi="Times" w:cs="Times"/>
          <w:bCs/>
          <w:i/>
          <w:lang w:val="en-GB"/>
        </w:rPr>
        <w:t xml:space="preserve"> and with maximum </w:t>
      </w:r>
      <w:r w:rsidRPr="00D339AE">
        <w:rPr>
          <w:rFonts w:ascii="Times" w:eastAsia="Batang" w:hAnsi="Times" w:cs="Times"/>
          <w:bCs/>
          <w:i/>
          <w:lang w:val="en-GB"/>
        </w:rPr>
        <w:fldChar w:fldCharType="begin"/>
      </w:r>
      <w:r w:rsidRPr="00D339AE">
        <w:rPr>
          <w:rFonts w:ascii="Times" w:eastAsia="Batang" w:hAnsi="Times" w:cs="Times"/>
          <w:bCs/>
          <w:i/>
          <w:lang w:val="en-GB"/>
        </w:rPr>
        <w:instrText xml:space="preserve"> QUOTE </w:instrText>
      </w:r>
      <w:r w:rsidR="00C43001">
        <w:rPr>
          <w:rFonts w:ascii="Times" w:eastAsia="Batang" w:hAnsi="Times" w:cs="Times"/>
          <w:i/>
          <w:position w:val="-6"/>
          <w:lang w:val="en-GB"/>
        </w:rPr>
        <w:pict w14:anchorId="00CD6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D339AE">
        <w:rPr>
          <w:rFonts w:ascii="Times" w:eastAsia="Batang" w:hAnsi="Times" w:cs="Times"/>
          <w:bCs/>
          <w:i/>
          <w:lang w:val="en-GB"/>
        </w:rPr>
        <w:instrText xml:space="preserve"> </w:instrText>
      </w:r>
      <w:r w:rsidRPr="00D339AE">
        <w:rPr>
          <w:rFonts w:ascii="Times" w:eastAsia="Batang" w:hAnsi="Times" w:cs="Times"/>
          <w:bCs/>
          <w:i/>
          <w:lang w:val="en-GB"/>
        </w:rPr>
        <w:fldChar w:fldCharType="separate"/>
      </w:r>
      <w:r w:rsidR="00C43001">
        <w:rPr>
          <w:rFonts w:ascii="Times" w:eastAsia="Batang" w:hAnsi="Times" w:cs="Times"/>
          <w:i/>
          <w:position w:val="-6"/>
          <w:lang w:val="en-GB"/>
        </w:rPr>
        <w:pict w14:anchorId="627D1509">
          <v:shape id="_x0000_i1026" type="#_x0000_t75" style="width:49.4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D339AE">
        <w:rPr>
          <w:rFonts w:ascii="Times" w:eastAsia="Batang" w:hAnsi="Times" w:cs="Times"/>
          <w:bCs/>
          <w:i/>
          <w:lang w:val="en-GB"/>
        </w:rPr>
        <w:fldChar w:fldCharType="end"/>
      </w:r>
      <w:r w:rsidRPr="00D339AE">
        <w:rPr>
          <w:rFonts w:ascii="Times" w:eastAsia="Batang" w:hAnsi="Times" w:cs="Times"/>
          <w:bCs/>
          <w:i/>
          <w:lang w:val="en-GB"/>
        </w:rPr>
        <w:t xml:space="preserve"> cyclic shifts per comb offset, the number of comb offset(s) and the cyclic shift locations are determined based on the one RRC configured cyclic shift location </w:t>
      </w:r>
      <w:r w:rsidRPr="00D339AE">
        <w:rPr>
          <w:rFonts w:ascii="Times" w:eastAsia="Batang" w:hAnsi="Times" w:cs="Times"/>
          <w:bCs/>
          <w:i/>
          <w:lang w:val="en-GB"/>
        </w:rPr>
        <w:fldChar w:fldCharType="begin"/>
      </w:r>
      <w:r w:rsidRPr="00D339AE">
        <w:rPr>
          <w:rFonts w:ascii="Times" w:eastAsia="Batang" w:hAnsi="Times" w:cs="Times"/>
          <w:bCs/>
          <w:i/>
          <w:lang w:val="en-GB"/>
        </w:rPr>
        <w:instrText xml:space="preserve"> QUOTE </w:instrText>
      </w:r>
      <w:r w:rsidR="00C43001">
        <w:rPr>
          <w:rFonts w:ascii="Times" w:eastAsia="Batang" w:hAnsi="Times" w:cs="Times"/>
          <w:i/>
          <w:position w:val="-6"/>
          <w:lang w:val="en-GB"/>
        </w:rPr>
        <w:pict w14:anchorId="739CEEDB">
          <v:shape id="_x0000_i1027" type="#_x0000_t75" style="width:19.3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339AE">
        <w:rPr>
          <w:rFonts w:ascii="Times" w:eastAsia="Batang" w:hAnsi="Times" w:cs="Times"/>
          <w:bCs/>
          <w:i/>
          <w:lang w:val="en-GB"/>
        </w:rPr>
        <w:instrText xml:space="preserve"> </w:instrText>
      </w:r>
      <w:r w:rsidRPr="00D339AE">
        <w:rPr>
          <w:rFonts w:ascii="Times" w:eastAsia="Batang" w:hAnsi="Times" w:cs="Times"/>
          <w:bCs/>
          <w:i/>
          <w:lang w:val="en-GB"/>
        </w:rPr>
        <w:fldChar w:fldCharType="separate"/>
      </w:r>
      <w:r w:rsidR="00F543E8">
        <w:rPr>
          <w:rFonts w:ascii="Times" w:eastAsia="Batang" w:hAnsi="Times" w:cs="Times"/>
          <w:i/>
          <w:position w:val="-6"/>
          <w:lang w:val="en-GB"/>
        </w:rPr>
        <w:pict w14:anchorId="66844523">
          <v:shape id="_x0000_i1028" type="#_x0000_t75" style="width:19.3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339AE">
        <w:rPr>
          <w:rFonts w:ascii="Times" w:eastAsia="Batang" w:hAnsi="Times" w:cs="Times"/>
          <w:bCs/>
          <w:i/>
          <w:lang w:val="en-GB"/>
        </w:rPr>
        <w:fldChar w:fldCharType="end"/>
      </w:r>
      <w:r w:rsidRPr="00D339AE">
        <w:rPr>
          <w:rFonts w:ascii="Times" w:eastAsia="Batang" w:hAnsi="Times" w:cs="Times"/>
          <w:bCs/>
          <w:i/>
          <w:lang w:val="en-GB"/>
        </w:rPr>
        <w:t xml:space="preserve"> as follows:</w:t>
      </w:r>
    </w:p>
    <w:p w14:paraId="0D60FB8F" w14:textId="77777777" w:rsidR="00D339AE" w:rsidRPr="00D339AE" w:rsidRDefault="00D339AE" w:rsidP="00D92D10">
      <w:pPr>
        <w:numPr>
          <w:ilvl w:val="0"/>
          <w:numId w:val="7"/>
        </w:numPr>
        <w:autoSpaceDE w:val="0"/>
        <w:autoSpaceDN w:val="0"/>
        <w:jc w:val="both"/>
        <w:rPr>
          <w:rFonts w:ascii="Times" w:hAnsi="Times" w:cs="Times"/>
          <w:bCs/>
          <w:i/>
          <w:lang w:val="en-GB" w:eastAsia="zh-CN"/>
        </w:rPr>
      </w:pPr>
      <w:r w:rsidRPr="00D339AE">
        <w:rPr>
          <w:rFonts w:ascii="Times" w:hAnsi="Times" w:cs="Times"/>
          <w:bCs/>
          <w:i/>
          <w:lang w:val="en-GB" w:eastAsia="x-none"/>
        </w:rPr>
        <w:t xml:space="preserve">If </w:t>
      </w:r>
      <w:r w:rsidRPr="00D339AE">
        <w:rPr>
          <w:rFonts w:ascii="Times" w:hAnsi="Times" w:cs="Times"/>
          <w:bCs/>
          <w:i/>
          <w:lang w:val="en-GB" w:eastAsia="x-none"/>
        </w:rPr>
        <w:fldChar w:fldCharType="begin"/>
      </w:r>
      <w:r w:rsidRPr="00D339AE">
        <w:rPr>
          <w:rFonts w:ascii="Times" w:hAnsi="Times" w:cs="Times"/>
          <w:bCs/>
          <w:i/>
          <w:lang w:val="en-GB" w:eastAsia="x-none"/>
        </w:rPr>
        <w:instrText xml:space="preserve"> QUOTE </w:instrText>
      </w:r>
      <w:r w:rsidR="00C43001">
        <w:rPr>
          <w:rFonts w:ascii="Times" w:eastAsia="Batang" w:hAnsi="Times" w:cs="Times"/>
          <w:i/>
          <w:position w:val="-6"/>
          <w:lang w:val="en-GB" w:eastAsia="x-none"/>
        </w:rPr>
        <w:pict w14:anchorId="7B5D3A09">
          <v:shape id="_x0000_i1029" type="#_x0000_t75" style="width:74.7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毵戩潃 瓿犽敃&quot; w:h-ansi=&quot;Cambria Math&quot; w:cs=&quot;Calibri&quot;/&gt;&lt;wx:font wx:val=&quot;Cambria Math&quot;/&gt;&lt;w:b/&gt;&lt;w:b-cs/&gt;&lt;/w:rPr&gt;&lt;/m:ctrlPr&gt;&lt;/m:sSubSupPr&gt;&lt;m:e&gt;&lt;m:r&gt;&lt;m:rPr&gt;&lt;m:sty m:val=&quot;bi&quot;/&gt;&lt;/m:rPr&gt;&lt;w:rPr&gt;&lt;w:rFonts w:asci:ctrlPi=&quot;Camr&gt;&lt;w:rbria MPr&gt;&lt;w:ath&quot; wrFonts:farea w:ascst=&quot;Tiii=&quot;Cames Nembria 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D339AE">
        <w:rPr>
          <w:rFonts w:ascii="Times" w:hAnsi="Times" w:cs="Times"/>
          <w:bCs/>
          <w:i/>
          <w:lang w:val="en-GB" w:eastAsia="x-none"/>
        </w:rPr>
        <w:instrText xml:space="preserve"> </w:instrText>
      </w:r>
      <w:r w:rsidRPr="00D339AE">
        <w:rPr>
          <w:rFonts w:ascii="Times" w:hAnsi="Times" w:cs="Times"/>
          <w:bCs/>
          <w:i/>
          <w:lang w:val="en-GB" w:eastAsia="x-none"/>
        </w:rPr>
        <w:fldChar w:fldCharType="separate"/>
      </w:r>
      <w:r w:rsidR="00F543E8">
        <w:rPr>
          <w:rFonts w:ascii="Times" w:eastAsia="Batang" w:hAnsi="Times" w:cs="Times"/>
          <w:i/>
          <w:position w:val="-6"/>
          <w:lang w:val="en-GB" w:eastAsia="x-none"/>
        </w:rPr>
        <w:pict w14:anchorId="428861CE">
          <v:shape id="_x0000_i1030" type="#_x0000_t75" style="width:74.7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毵戩潃 瓿犽敃&quot; w:h-ansi=&quot;Cambria Math&quot; w:cs=&quot;Calibri&quot;/&gt;&lt;wx:font wx:val=&quot;Cambria Math&quot;/&gt;&lt;w:b/&gt;&lt;w:b-cs/&gt;&lt;/w:rPr&gt;&lt;/m:ctrlPr&gt;&lt;/m:sSubSupPr&gt;&lt;m:e&gt;&lt;m:r&gt;&lt;m:rPr&gt;&lt;m:sty m:val=&quot;bi&quot;/&gt;&lt;/m:rPr&gt;&lt;w:rPr&gt;&lt;w:rFonts w:asci:ctrlPi=&quot;Camr&gt;&lt;w:rbria MPr&gt;&lt;w:ath&quot; wrFonts:farea w:ascst=&quot;Tiii=&quot;Cames Nembria 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D339AE">
        <w:rPr>
          <w:rFonts w:ascii="Times" w:hAnsi="Times" w:cs="Times"/>
          <w:bCs/>
          <w:i/>
          <w:lang w:val="en-GB" w:eastAsia="x-none"/>
        </w:rPr>
        <w:fldChar w:fldCharType="end"/>
      </w:r>
      <w:r w:rsidRPr="00D339AE">
        <w:rPr>
          <w:rFonts w:ascii="Times" w:hAnsi="Times" w:cs="Times"/>
          <w:bCs/>
          <w:i/>
          <w:lang w:val="en-GB" w:eastAsia="x-none"/>
        </w:rPr>
        <w:t xml:space="preserve">, then 1 comb offset is used, otherwise 2 comb offsets are used. </w:t>
      </w:r>
    </w:p>
    <w:p w14:paraId="5C9F6421" w14:textId="77777777" w:rsidR="00D339AE" w:rsidRPr="00D339AE" w:rsidRDefault="00D339AE" w:rsidP="00D92D10">
      <w:pPr>
        <w:numPr>
          <w:ilvl w:val="0"/>
          <w:numId w:val="7"/>
        </w:numPr>
        <w:autoSpaceDE w:val="0"/>
        <w:autoSpaceDN w:val="0"/>
        <w:jc w:val="both"/>
        <w:rPr>
          <w:rFonts w:ascii="Times" w:hAnsi="Times" w:cs="Times"/>
          <w:bCs/>
          <w:i/>
          <w:lang w:val="en-GB" w:eastAsia="x-none"/>
        </w:rPr>
      </w:pPr>
      <w:r w:rsidRPr="00D339AE">
        <w:rPr>
          <w:rFonts w:ascii="Times" w:hAnsi="Times" w:cs="Times"/>
          <w:bCs/>
          <w:i/>
          <w:lang w:val="en-GB" w:eastAsia="x-none"/>
        </w:rPr>
        <w:t>The 8 cyclic shift locations for the 8 ports are {</w:t>
      </w:r>
      <w:r w:rsidRPr="00D339AE">
        <w:rPr>
          <w:rFonts w:ascii="Times" w:hAnsi="Times" w:cs="Times"/>
          <w:bCs/>
          <w:i/>
          <w:lang w:val="en-GB" w:eastAsia="x-none"/>
        </w:rPr>
        <w:fldChar w:fldCharType="begin"/>
      </w:r>
      <w:r w:rsidRPr="00D339AE">
        <w:rPr>
          <w:rFonts w:ascii="Times" w:hAnsi="Times" w:cs="Times"/>
          <w:bCs/>
          <w:i/>
          <w:lang w:val="en-GB" w:eastAsia="x-none"/>
        </w:rPr>
        <w:instrText xml:space="preserve"> QUOTE </w:instrText>
      </w:r>
      <w:r w:rsidR="00C43001">
        <w:rPr>
          <w:rFonts w:ascii="Times" w:eastAsia="Batang" w:hAnsi="Times" w:cs="Times"/>
          <w:i/>
          <w:position w:val="-6"/>
          <w:lang w:val="en-GB" w:eastAsia="x-none"/>
        </w:rPr>
        <w:pict w14:anchorId="051D0377">
          <v:shape id="_x0000_i1031" type="#_x0000_t75" style="width:65.5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毵戩潃 瓿犽敃&quot; w:h-ansi=&quot;Cambria Math&quot; w:cs=&quot;Calibri&quot;/&gt;&lt;wx:font wx:val=&quot;Cambria Math&quot;/&gt;&lt;w:b/&gt;&lt;w:b-cs/&gt;&lt;/w:rPr&gt;&lt;/m:ctrlPr&gt;&lt;/m:sSubSupPr&gt;&lt;m:e&gt;&lt;m:r&gt;&lt;m:rPr&gt;&lt;m:sty m:val=&quot;bi&quot;/&gt;&lt;/m:rPr&gt;&lt;w:rPr&gt;&lt;w:rFonts w:asciictrlPr=&quot;Camb&gt;&lt;w:rPria Mar&gt;&lt;w:rth&quot; w:Fonts fareasw:ascit=&quot;Timi=&quot;Cames Newbria M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D339AE">
        <w:rPr>
          <w:rFonts w:ascii="Times" w:hAnsi="Times" w:cs="Times"/>
          <w:bCs/>
          <w:i/>
          <w:lang w:val="en-GB" w:eastAsia="x-none"/>
        </w:rPr>
        <w:instrText xml:space="preserve"> </w:instrText>
      </w:r>
      <w:r w:rsidRPr="00D339AE">
        <w:rPr>
          <w:rFonts w:ascii="Times" w:hAnsi="Times" w:cs="Times"/>
          <w:bCs/>
          <w:i/>
          <w:lang w:val="en-GB" w:eastAsia="x-none"/>
        </w:rPr>
        <w:fldChar w:fldCharType="separate"/>
      </w:r>
      <w:r w:rsidR="00F543E8">
        <w:rPr>
          <w:rFonts w:ascii="Times" w:eastAsia="Batang" w:hAnsi="Times" w:cs="Times"/>
          <w:i/>
          <w:position w:val="-6"/>
          <w:lang w:val="en-GB" w:eastAsia="x-none"/>
        </w:rPr>
        <w:pict w14:anchorId="451AA7B9">
          <v:shape id="_x0000_i1032" type="#_x0000_t75" style="width:65.5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毵戩潃 瓿犽敃&quot; w:h-ansi=&quot;Cambria Math&quot; w:cs=&quot;Calibri&quot;/&gt;&lt;wx:font wx:val=&quot;Cambria Math&quot;/&gt;&lt;w:b/&gt;&lt;w:b-cs/&gt;&lt;/w:rPr&gt;&lt;/m:ctrlPr&gt;&lt;/m:sSubSupPr&gt;&lt;m:e&gt;&lt;m:r&gt;&lt;m:rPr&gt;&lt;m:sty m:val=&quot;bi&quot;/&gt;&lt;/m:rPr&gt;&lt;w:rPr&gt;&lt;w:rFonts w:asciictrlPr=&quot;Camb&gt;&lt;w:rPria Mar&gt;&lt;w:rth&quot; w:Fonts fareasw:ascit=&quot;Timi=&quot;Cames Newbria M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D339AE">
        <w:rPr>
          <w:rFonts w:ascii="Times" w:hAnsi="Times" w:cs="Times"/>
          <w:bCs/>
          <w:i/>
          <w:lang w:val="en-GB" w:eastAsia="x-none"/>
        </w:rPr>
        <w:fldChar w:fldCharType="end"/>
      </w:r>
      <w:r w:rsidRPr="00D339AE">
        <w:rPr>
          <w:rFonts w:ascii="Times" w:hAnsi="Times" w:cs="Times"/>
          <w:bCs/>
          <w:i/>
          <w:lang w:val="en-GB" w:eastAsia="x-none"/>
        </w:rPr>
        <w:t xml:space="preserve">) mod </w:t>
      </w:r>
      <w:r w:rsidRPr="00D339AE">
        <w:rPr>
          <w:rFonts w:ascii="Times" w:hAnsi="Times" w:cs="Times"/>
          <w:bCs/>
          <w:i/>
          <w:lang w:val="en-GB" w:eastAsia="x-none"/>
        </w:rPr>
        <w:fldChar w:fldCharType="begin"/>
      </w:r>
      <w:r w:rsidRPr="00D339AE">
        <w:rPr>
          <w:rFonts w:ascii="Times" w:hAnsi="Times" w:cs="Times"/>
          <w:bCs/>
          <w:i/>
          <w:lang w:val="en-GB" w:eastAsia="x-none"/>
        </w:rPr>
        <w:instrText xml:space="preserve"> QUOTE </w:instrText>
      </w:r>
      <w:r w:rsidR="00C43001">
        <w:rPr>
          <w:rFonts w:ascii="Times" w:eastAsia="Batang" w:hAnsi="Times" w:cs="Times"/>
          <w:i/>
          <w:position w:val="-6"/>
          <w:lang w:val="en-GB" w:eastAsia="x-none"/>
        </w:rPr>
        <w:pict w14:anchorId="2AA14697">
          <v:shape id="_x0000_i1033" type="#_x0000_t75" style="width:89.2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鈥?(&lt;/m:t&gt;&lt;/m:r&gt;&lt;m:sSubSup&gt;&lt;m:sSubSupPr&gt;&lt;m:ctrlPr&gt;&lt;w:rPr&gt;&lt;w:rFonts w:ascii=&quot;Cambria Math&quot; w:fareast=&quot;毵戩潃 瓿犽敃&quot; w:h-ansi=&quot;Cambria Math&quot; w:cs=&quot;Calibri&quot;/&gt;&lt;:fareaswx:fonst=&quot;Timt wx:vmes Newal=&quot;Caw Romanmbria n&quot; w:h-Math&quot;/-ansi=&quot;&gt;&lt;w:b=&quot;Cambri/&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D339AE">
        <w:rPr>
          <w:rFonts w:ascii="Times" w:hAnsi="Times" w:cs="Times"/>
          <w:bCs/>
          <w:i/>
          <w:lang w:val="en-GB" w:eastAsia="x-none"/>
        </w:rPr>
        <w:instrText xml:space="preserve"> </w:instrText>
      </w:r>
      <w:r w:rsidRPr="00D339AE">
        <w:rPr>
          <w:rFonts w:ascii="Times" w:hAnsi="Times" w:cs="Times"/>
          <w:bCs/>
          <w:i/>
          <w:lang w:val="en-GB" w:eastAsia="x-none"/>
        </w:rPr>
        <w:fldChar w:fldCharType="separate"/>
      </w:r>
      <w:r w:rsidR="00F543E8">
        <w:rPr>
          <w:rFonts w:ascii="Times" w:eastAsia="Batang" w:hAnsi="Times" w:cs="Times"/>
          <w:i/>
          <w:position w:val="-6"/>
          <w:lang w:val="en-GB" w:eastAsia="x-none"/>
        </w:rPr>
        <w:pict w14:anchorId="081DD54B">
          <v:shape id="_x0000_i1034" type="#_x0000_t75" style="width:88.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鈥?(&lt;/m:t&gt;&lt;/m:r&gt;&lt;m:sSubSup&gt;&lt;m:sSubSupPr&gt;&lt;m:ctrlPr&gt;&lt;w:rPr&gt;&lt;w:rFonts w:ascii=&quot;Cambria Math&quot; w:fareast=&quot;毵戩潃 瓿犽敃&quot; w:h-ansi=&quot;Cambria Math&quot; w:cs=&quot;Calibri&quot;/&gt;&lt;:fareaswx:fonst=&quot;Timt wx:vmes Newal=&quot;Caw Romanmbria n&quot; w:h-Math&quot;/-ansi=&quot;&gt;&lt;w:b=&quot;Cambri/&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D339AE">
        <w:rPr>
          <w:rFonts w:ascii="Times" w:hAnsi="Times" w:cs="Times"/>
          <w:bCs/>
          <w:i/>
          <w:lang w:val="en-GB" w:eastAsia="x-none"/>
        </w:rPr>
        <w:fldChar w:fldCharType="end"/>
      </w:r>
      <w:r w:rsidRPr="00D339AE">
        <w:rPr>
          <w:rFonts w:ascii="Times" w:hAnsi="Times" w:cs="Times"/>
          <w:bCs/>
          <w:i/>
          <w:lang w:val="en-GB" w:eastAsia="x-none"/>
        </w:rPr>
        <w:t xml:space="preserve">) mod </w:t>
      </w:r>
      <w:r w:rsidRPr="00D339AE">
        <w:rPr>
          <w:rFonts w:ascii="Times" w:hAnsi="Times" w:cs="Times"/>
          <w:bCs/>
          <w:i/>
          <w:lang w:val="en-GB" w:eastAsia="x-none"/>
        </w:rPr>
        <w:fldChar w:fldCharType="begin"/>
      </w:r>
      <w:r w:rsidRPr="00D339AE">
        <w:rPr>
          <w:rFonts w:ascii="Times" w:hAnsi="Times" w:cs="Times"/>
          <w:bCs/>
          <w:i/>
          <w:lang w:val="en-GB" w:eastAsia="x-none"/>
        </w:rPr>
        <w:instrText xml:space="preserve"> QUOTE </w:instrText>
      </w:r>
      <w:r w:rsidR="00C43001">
        <w:rPr>
          <w:rFonts w:ascii="Times" w:eastAsia="Batang" w:hAnsi="Times" w:cs="Times"/>
          <w:i/>
          <w:position w:val="-6"/>
          <w:lang w:val="en-GB" w:eastAsia="x-none"/>
        </w:rPr>
        <w:pict w14:anchorId="7B8C47D4">
          <v:shape id="_x0000_i1035" type="#_x0000_t75" style="width:34.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D339AE">
        <w:rPr>
          <w:rFonts w:ascii="Times" w:hAnsi="Times" w:cs="Times"/>
          <w:bCs/>
          <w:i/>
          <w:lang w:val="en-GB" w:eastAsia="x-none"/>
        </w:rPr>
        <w:instrText xml:space="preserve"> </w:instrText>
      </w:r>
      <w:r w:rsidRPr="00D339AE">
        <w:rPr>
          <w:rFonts w:ascii="Times" w:hAnsi="Times" w:cs="Times"/>
          <w:bCs/>
          <w:i/>
          <w:lang w:val="en-GB" w:eastAsia="x-none"/>
        </w:rPr>
        <w:fldChar w:fldCharType="separate"/>
      </w:r>
      <w:r w:rsidR="00F543E8">
        <w:rPr>
          <w:rFonts w:ascii="Times" w:eastAsia="Batang" w:hAnsi="Times" w:cs="Times"/>
          <w:i/>
          <w:position w:val="-6"/>
          <w:lang w:val="en-GB" w:eastAsia="x-none"/>
        </w:rPr>
        <w:pict w14:anchorId="4FAC88F3">
          <v:shape id="_x0000_i1036" type="#_x0000_t75" style="width:34.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D339AE">
        <w:rPr>
          <w:rFonts w:ascii="Times" w:hAnsi="Times" w:cs="Times"/>
          <w:bCs/>
          <w:i/>
          <w:lang w:val="en-GB" w:eastAsia="x-none"/>
        </w:rPr>
        <w:fldChar w:fldCharType="end"/>
      </w:r>
      <w:r w:rsidRPr="00D339AE">
        <w:rPr>
          <w:rFonts w:ascii="Times" w:hAnsi="Times" w:cs="Times"/>
          <w:bCs/>
          <w:i/>
          <w:lang w:val="en-GB" w:eastAsia="x-none"/>
        </w:rPr>
        <w:t xml:space="preserve">, reusing the existing equation </w:t>
      </w:r>
      <w:r w:rsidRPr="00D339AE">
        <w:rPr>
          <w:rFonts w:ascii="Times" w:hAnsi="Times" w:cs="Times"/>
          <w:bCs/>
          <w:i/>
          <w:lang w:val="en-GB" w:eastAsia="x-none"/>
        </w:rPr>
        <w:fldChar w:fldCharType="begin"/>
      </w:r>
      <w:r w:rsidRPr="00D339AE">
        <w:rPr>
          <w:rFonts w:ascii="Times" w:hAnsi="Times" w:cs="Times"/>
          <w:bCs/>
          <w:i/>
          <w:lang w:val="en-GB" w:eastAsia="x-none"/>
        </w:rPr>
        <w:instrText xml:space="preserve"> QUOTE </w:instrText>
      </w:r>
      <w:r w:rsidR="00C43001">
        <w:rPr>
          <w:rFonts w:ascii="Times" w:eastAsia="Batang" w:hAnsi="Times" w:cs="Times"/>
          <w:i/>
          <w:position w:val="-17"/>
          <w:lang w:val="en-GB" w:eastAsia="x-none"/>
        </w:rPr>
        <w:pict w14:anchorId="290EB2B6">
          <v:shape id="_x0000_i1037" type="#_x0000_t75" style="width:18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毵戩潃 瓿犽敃&quot; w:h-ansi=&quot;Cambria Math&quot; w:cs=&quot;Calibri&quot;/&gt;&lt;wx:font wx:val=&quot;Cfareasambriat=&quot;Tim Math&quot;es New/&gt;&lt;w:b Roman/&gt;&lt;w:b&quot; w:h--cs/&gt;&lt;ansi=&quot;/w:rPrCambri&gt;&lt;/m:ctrlPr&gt;&lt;/m:dPr&gt;&lt;m:e&gt;&lt;m:sSubSup&gt;&lt;m:sSubSupPr&gt;&lt;m:ctrlPr&gt;&lt;w:rPr&gt;&lt;w:rFonts w:ascii=&quot;Cambria Math&quot; w:fareast=&quot;毵戩潃 瓿犽敃&quot; w:h-ansi=&quot;Cambria Math&quot; w:cs=&quot;Calibri&quot;/&gt;&lt;wx:font wx:val=&quot;Cfareasambria Math&quot;t=&quot;Tim/&gt;&lt;w:b/&gt;&lt;w:bes New-cs/&gt;&lt;/w:rPr Roman&gt;&lt;/m:ctrlPr&gt;&quot; w:h-&lt;/m:sSubSupPansi=&quot;r&gt;&lt;m:e&gt;&lt;m:r&gt;Cambri&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毵戩潃 ? m:碃霐? w:h-ansi=&quot;C:rPr&gt;&lt;ambria Math&quot; w:cs=nts w:&quot;Calibri&quot;/&gt;&lt;wx:fonia Matt wx:val=&quot;Cambria =&quot;TimeMath&quot;/&gt;&lt;w:b/&gt;&lt;w:b- w:h-acs/&gt;&lt;/w:rPr&gt;&lt;/m:ctrlPr&gt;&lt;/m:fPr&gt;&lt;m:num&gt;&lt;m:sSubSup&gt;&lt;m:sSubSupPr&gt;&lt;m:ctrlPr&gt;&lt;w:rPr&gt;&lt;w:rFonts w:ascii=&quot;Cambria Math&quot; w:fth&quot; wareast=&quot;毵戩潃 瓿犽?毵戩潃 ? m:? w:h-ansi=&quot;Cambria Mat:rPr&gt;&lt;h&quot; w:cs=&quot;Calibri&quot;/&gt;&lt;wx:fnts w:ont wx:val=&quot;Cambria Mathia Mat&quot;/&gt;&lt;w:b/&gt;&lt;w:b-cs/&gt;&lt;/w:rP=&quot;Timer&gt;&lt;/m:ctrlPr&gt;&lt;/m:sSubSup w:h-aPr&gt;&lt;m:e&gt;&lt;m:r&gt;&lt;m:rPr&gt;&lt;m:sty m:val=&quot;bi&quot;/&gt;&lt;/m:rPr&gt;&lt;w:rPr&gt;&lt;w:rFonts w:ascii=&quot;Caw:fth&quot; w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毵戩潃 瓿犽敃&quot; =&quot;Timew:h-ansi=&quot;Cambria Math&quot; w:cs=&quot;Times Calibri&quot;/&gt;&lt;wx:font wx:val=&quot;Cames Newbria Math&quot;/&gt;&lt;w:b/&gt;&lt;w:b-cs/&gt;&lt;/w=&quot;Time:rPr&gt;&lt;/m:ctrlPr&gt;&lt;/m:dPr&gt;&lt;m:e&gt;&lt;-cs/&gt;&lt;m:sSub&gt;&lt;m:sSubPr&gt;&lt;m:ctrlPr&gt;&lt;w:rPr&gt;&lt;w:rFonts &gt;&lt;w:rPw:ascii=&quot;Cambria Math&quot; w:fareasria Mat=&quot;毵戩潃 瓿犽敃&quot; w:h-ansi=&quot;Cambria =&quot;TimeMath&quot; w:cs=&quot;Calibri&quot;/&gt;&lt;wx:font wx:vaTimes l=&quot;Cambria Math&quot;/&gt;&lt;w:b/&gt;&lt;w:b-cs/&gt;&lt;/wes New:rPr&gt;&lt;/m:ctrlPr&gt;&lt;/m:sSubPr&gt;&lt;m:e&gt;&lt;m:r=&quot;Time&gt;&lt;m:rPr&gt;&lt;m:sty m:val=&quot;bi&quot;/&gt;&lt;/m:rPr&gt;&lt;-cs/&gt;&lt;w:rPr&gt;&lt;w&gt;&lt;w:rP:rFonts w:ascii=&quot;Cambria Math&quot; w:fareria Ma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毵戩潃 瓿犽敃&quot; w:hria Ma-ansi=&quot;Cambria Math&quot; w:cs=&quot;Calibri&quot;/&gt;&lt;si=&quot;Cawx:fansi=&quot;ont wx:val=&quot;Cambria Math&quot;/&gt;&lt;w:b/&gt; Math&quot;&lt;w:b-cs/&gt;&lt;/w:rPr&gt;&lt;/m:ctrlPr&gt;&lt;/m:sSubSupPr&gt;r&gt;&lt;/m:&lt;m:e&gt;&lt;m:r&gt;&lt;m:rPr&gt;&lt;m:sty m:val=&quot;bi&quot;/&gt;&lt;/m:rP:sSubSr&gt;&lt;w:rPr&gt;&lt;w:rFonts w:ascii=&quot;Cambria Math&quot; cii=&quot;C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毵戩潃 瓿犽敃&quot; w:h-ansi=&quot;Ces Newambria Math&quot; w:cs=&quot;Calibri&quot;/&gt;&lt;wx:font wx:val=&quot;Casi=&quot;Timbria Math&quot;/&gt;&lt;w:b/&gt;&lt;w:b-cs/&gt;&lt;/w:rPr&gt;&lt;/m:ctrlPr&gt;&lt; Roman/m:sSubSupPr&gt;&lt;m:e&gt;&lt;m:r&gt;&lt;m:rPr&gt;&lt;m:sty m:val=&quot;up&gt;&lt;m:bi&quot;/&lt;/m:r&gt;&gt;&lt;/m:rPr&gt;&lt;w:rPr&gt;&lt;w:rFonts w:ascii=&quot;Cambi=&quot;Camria Math&quot;w:rFon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D339AE">
        <w:rPr>
          <w:rFonts w:ascii="Times" w:hAnsi="Times" w:cs="Times"/>
          <w:bCs/>
          <w:i/>
          <w:lang w:val="en-GB" w:eastAsia="x-none"/>
        </w:rPr>
        <w:instrText xml:space="preserve"> </w:instrText>
      </w:r>
      <w:r w:rsidRPr="00D339AE">
        <w:rPr>
          <w:rFonts w:ascii="Times" w:hAnsi="Times" w:cs="Times"/>
          <w:bCs/>
          <w:i/>
          <w:lang w:val="en-GB" w:eastAsia="x-none"/>
        </w:rPr>
        <w:fldChar w:fldCharType="separate"/>
      </w:r>
      <w:r w:rsidR="00F543E8">
        <w:rPr>
          <w:rFonts w:ascii="Times" w:eastAsia="Batang" w:hAnsi="Times" w:cs="Times"/>
          <w:i/>
          <w:position w:val="-17"/>
          <w:lang w:val="en-GB" w:eastAsia="x-none"/>
        </w:rPr>
        <w:pict w14:anchorId="33EAC131">
          <v:shape id="_x0000_i1038" type="#_x0000_t75" style="width:18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毵戩潃 瓿犽敃&quot; w:h-ansi=&quot;Cambria Math&quot; w:cssp:rsisp:rsisp:rsisp:rsisp:rsisp:rsisp:rsi=&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毵戩潃 瓿犽敃&quot; w:h-ansi=&quot;Cambria Math&quot; w:cs=&quot;Calibri&quot;/&gt;&lt;wx:font wx:val=&quot;Cfareasambriat=&quot;Tim Math&quot;es New/&gt;&lt;w:b Roman/&gt;&lt;w:b&quot; w:h--cs/&gt;&lt;ansi=&quot;/w:rPrCambri&gt;&lt;/m:ctrlPr&gt;&lt;/m:dPr&gt;&lt;m:e&gt;&lt;m:sSubSup&gt;&lt;m:sSubSupPr&gt;&lt;m:ctrlPr&gt;&lt;w:rPr&gt;&lt;w:rFonts w:ascii=&quot;Cambria Math&quot; w:fareast=&quot;毵戩潃 瓿犽敃&quot; w:h-ansi=&quot;Cambria Math&quot; w:cs=&quot;Calibri&quot;/&gt;&lt;wx:font wx:val=&quot;Cfareasambria Math&quot;t=&quot;Tim/&gt;&lt;w:b/&gt;&lt;w:bes New-cs/&gt;&lt;/w:rPr Roman&gt;&lt;/m:ctrlPr&gt;&quot; w:h-&lt;/m:sSubSupPansi=&quot;r&gt;&lt;m:e&gt;&lt;m:r&gt;Cambri&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毵戩潃 ? m:碃霐? w:h-ansi=&quot;C:rPr&gt;&lt;ambria Math&quot; w:cs=nts w:&quot;Calibri&quot;/&gt;&lt;wx:fonia Matt wx:val=&quot;Cambria =&quot;TimeMath&quot;/&gt;&lt;w:b/&gt;&lt;w:b- w:h-acs/&gt;&lt;/w:rPr&gt;&lt;/m:ctrlPr&gt;&lt;/m:fPr&gt;&lt;m:num&gt;&lt;m:sSubSup&gt;&lt;m:sSubSupPr&gt;&lt;m:ctrlPr&gt;&lt;w:rPr&gt;&lt;w:rFonts w:ascii=&quot;Cambria Math&quot; w:fth&quot; wareast=&quot;毵戩潃 瓿犽?毵戩潃 ? m:? w:h-ansi=&quot;Cambria Mat:rPr&gt;&lt;h&quot; w:cs=&quot;Calibri&quot;/&gt;&lt;wx:fnts w:ont wx:val=&quot;Cambria Mathia Mat&quot;/&gt;&lt;w:b/&gt;&lt;w:b-cs/&gt;&lt;/w:rP=&quot;Timer&gt;&lt;/m:ctrlPr&gt;&lt;/m:sSubSup w:h-aPr&gt;&lt;m:e&gt;&lt;m:r&gt;&lt;m:rPr&gt;&lt;m:sty m:val=&quot;bi&quot;/&gt;&lt;/m:rPr&gt;&lt;w:rPr&gt;&lt;w:rFonts w:ascii=&quot;Caw:fth&quot; w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毵戩潃 瓿犽敃&quot; =&quot;Timew:h-ansi=&quot;Cambria Math&quot; w:cs=&quot;Times Calibri&quot;/&gt;&lt;wx:font wx:val=&quot;Cames Newbria Math&quot;/&gt;&lt;w:b/&gt;&lt;w:b-cs/&gt;&lt;/w=&quot;Time:rPr&gt;&lt;/m:ctrlPr&gt;&lt;/m:dPr&gt;&lt;m:e&gt;&lt;-cs/&gt;&lt;m:sSub&gt;&lt;m:sSubPr&gt;&lt;m:ctrlPr&gt;&lt;w:rPr&gt;&lt;w:rFonts &gt;&lt;w:rPw:ascii=&quot;Cambria Math&quot; w:fareasria Mat=&quot;毵戩潃 瓿犽敃&quot; w:h-ansi=&quot;Cambria =&quot;TimeMath&quot; w:cs=&quot;Calibri&quot;/&gt;&lt;wx:font wx:vaTimes l=&quot;Cambria Math&quot;/&gt;&lt;w:b/&gt;&lt;w:b-cs/&gt;&lt;/wes New:rPr&gt;&lt;/m:ctrlPr&gt;&lt;/m:sSubPr&gt;&lt;m:e&gt;&lt;m:r=&quot;Time&gt;&lt;m:rPr&gt;&lt;m:sty m:val=&quot;bi&quot;/&gt;&lt;/m:rPr&gt;&lt;-cs/&gt;&lt;w:rPr&gt;&lt;w&gt;&lt;w:rP:rFonts w:ascii=&quot;Cambria Math&quot; w:fareria Ma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毵戩潃 瓿犽敃&quot; w:hria Ma-ansi=&quot;Cambria Math&quot; w:cs=&quot;Calibri&quot;/&gt;&lt;si=&quot;Cawx:fansi=&quot;ont wx:val=&quot;Cambria Math&quot;/&gt;&lt;w:b/&gt; Math&quot;&lt;w:b-cs/&gt;&lt;/w:rPr&gt;&lt;/m:ctrlPr&gt;&lt;/m:sSubSupPr&gt;r&gt;&lt;/m:&lt;m:e&gt;&lt;m:r&gt;&lt;m:rPr&gt;&lt;m:sty m:val=&quot;bi&quot;/&gt;&lt;/m:rP:sSubSr&gt;&lt;w:rPr&gt;&lt;w:rFonts w:ascii=&quot;Cambria Math&quot; cii=&quot;C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毵戩潃 瓿犽敃&quot; w:h-ansi=&quot;Ces Newambria Math&quot; w:cs=&quot;Calibri&quot;/&gt;&lt;wx:font wx:val=&quot;Casi=&quot;Timbria Math&quot;/&gt;&lt;w:b/&gt;&lt;w:b-cs/&gt;&lt;/w:rPr&gt;&lt;/m:ctrlPr&gt;&lt; Roman/m:sSubSupPr&gt;&lt;m:e&gt;&lt;m:r&gt;&lt;m:rPr&gt;&lt;m:sty m:val=&quot;up&gt;&lt;m:bi&quot;/&lt;/m:r&gt;&gt;&lt;/m:rPr&gt;&lt;w:rPr&gt;&lt;w:rFonts w:ascii=&quot;Cambi=&quot;Camria Math&quot;w:rFon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D339AE">
        <w:rPr>
          <w:rFonts w:ascii="Times" w:hAnsi="Times" w:cs="Times"/>
          <w:bCs/>
          <w:i/>
          <w:lang w:val="en-GB" w:eastAsia="x-none"/>
        </w:rPr>
        <w:fldChar w:fldCharType="end"/>
      </w:r>
      <w:r w:rsidRPr="00D339AE">
        <w:rPr>
          <w:rFonts w:ascii="Times" w:hAnsi="Times" w:cs="Times"/>
          <w:bCs/>
          <w:i/>
          <w:lang w:val="en-GB" w:eastAsia="x-none"/>
        </w:rPr>
        <w:t xml:space="preserve"> in 38.211 6.4.1.4.2.</w:t>
      </w:r>
    </w:p>
    <w:p w14:paraId="69D13541" w14:textId="77777777" w:rsidR="00D339AE" w:rsidRPr="00D339AE" w:rsidRDefault="00D339AE" w:rsidP="00D339AE">
      <w:pPr>
        <w:rPr>
          <w:rFonts w:ascii="Times" w:eastAsia="Batang" w:hAnsi="Times"/>
          <w:i/>
          <w:lang w:val="en-GB" w:eastAsia="x-none"/>
        </w:rPr>
      </w:pPr>
    </w:p>
    <w:p w14:paraId="19F4F4B4" w14:textId="77777777" w:rsidR="00D339AE" w:rsidRPr="00D339AE" w:rsidRDefault="00D339AE" w:rsidP="00D339AE">
      <w:pPr>
        <w:rPr>
          <w:rFonts w:ascii="Times" w:eastAsia="Batang" w:hAnsi="Times"/>
          <w:b/>
          <w:i/>
          <w:highlight w:val="green"/>
          <w:lang w:val="en-GB" w:eastAsia="x-none"/>
        </w:rPr>
      </w:pPr>
      <w:r w:rsidRPr="00D339AE">
        <w:rPr>
          <w:rFonts w:ascii="Times" w:eastAsia="Batang" w:hAnsi="Times"/>
          <w:b/>
          <w:i/>
          <w:highlight w:val="green"/>
          <w:lang w:val="en-GB" w:eastAsia="x-none"/>
        </w:rPr>
        <w:t>Agreement</w:t>
      </w:r>
    </w:p>
    <w:p w14:paraId="655C5B0E" w14:textId="77777777" w:rsidR="00D339AE" w:rsidRPr="00D339AE" w:rsidRDefault="00D339AE" w:rsidP="00D339AE">
      <w:pPr>
        <w:rPr>
          <w:rFonts w:ascii="Times" w:eastAsia="Malgun Gothic" w:hAnsi="Times" w:cs="Times"/>
          <w:b/>
          <w:i/>
          <w:szCs w:val="20"/>
          <w:lang w:eastAsia="ko-KR"/>
        </w:rPr>
      </w:pPr>
      <w:r w:rsidRPr="00D339AE">
        <w:rPr>
          <w:rFonts w:ascii="Times" w:eastAsia="Batang" w:hAnsi="Times" w:cs="Times"/>
          <w:bCs/>
          <w:i/>
          <w:szCs w:val="20"/>
          <w:lang w:val="en-GB"/>
        </w:rPr>
        <w:t xml:space="preserve">For an 8-port SRS resource in </w:t>
      </w:r>
      <w:proofErr w:type="gramStart"/>
      <w:r w:rsidRPr="00D339AE">
        <w:rPr>
          <w:rFonts w:ascii="Times" w:eastAsia="Batang" w:hAnsi="Times" w:cs="Times"/>
          <w:bCs/>
          <w:i/>
          <w:szCs w:val="20"/>
          <w:lang w:val="en-GB"/>
        </w:rPr>
        <w:t>a</w:t>
      </w:r>
      <w:proofErr w:type="gramEnd"/>
      <w:r w:rsidRPr="00D339AE">
        <w:rPr>
          <w:rFonts w:ascii="Times" w:eastAsia="Batang" w:hAnsi="Times" w:cs="Times"/>
          <w:bCs/>
          <w:i/>
          <w:szCs w:val="20"/>
          <w:lang w:val="en-GB"/>
        </w:rPr>
        <w:t xml:space="preserve"> SRS resource set with usage ‘codebook’ or ‘</w:t>
      </w:r>
      <w:proofErr w:type="spellStart"/>
      <w:r w:rsidRPr="00D339AE">
        <w:rPr>
          <w:rFonts w:ascii="Times" w:eastAsia="Batang" w:hAnsi="Times" w:cs="Times"/>
          <w:bCs/>
          <w:i/>
          <w:szCs w:val="20"/>
          <w:lang w:val="en-GB"/>
        </w:rPr>
        <w:t>antennaSwitching</w:t>
      </w:r>
      <w:proofErr w:type="spellEnd"/>
      <w:r w:rsidRPr="00D339AE">
        <w:rPr>
          <w:rFonts w:ascii="Times" w:eastAsia="Batang" w:hAnsi="Times" w:cs="Times"/>
          <w:bCs/>
          <w:i/>
          <w:szCs w:val="20"/>
          <w:lang w:val="en-GB"/>
        </w:rPr>
        <w:t>’, when the 8 ports are mapped onto one or more OFDM symbols using legacy schemes (repetition, frequency hopping, partial sounding, or a combination thereof), and when the resource is assigned with comb 4 or comb 8, decide one of the following options:</w:t>
      </w:r>
    </w:p>
    <w:p w14:paraId="231E14BC" w14:textId="77777777" w:rsidR="00D339AE" w:rsidRPr="00D339AE" w:rsidRDefault="00D339AE" w:rsidP="00D92D10">
      <w:pPr>
        <w:numPr>
          <w:ilvl w:val="0"/>
          <w:numId w:val="9"/>
        </w:numPr>
        <w:rPr>
          <w:rFonts w:ascii="Times" w:eastAsia="宋体" w:hAnsi="Times" w:cs="Times"/>
          <w:b/>
          <w:i/>
          <w:szCs w:val="20"/>
          <w:lang w:eastAsia="zh-CN"/>
        </w:rPr>
      </w:pPr>
      <w:r w:rsidRPr="00D339AE">
        <w:rPr>
          <w:rFonts w:ascii="Times" w:eastAsia="宋体" w:hAnsi="Times" w:cs="Times"/>
          <w:bCs/>
          <w:i/>
          <w:szCs w:val="20"/>
          <w:lang w:eastAsia="zh-CN"/>
        </w:rPr>
        <w:t>Option 1: the cyclic shift positions are completely aligned across the comb offsets on the same OFDM symbol.</w:t>
      </w:r>
    </w:p>
    <w:p w14:paraId="540E324F" w14:textId="77777777" w:rsidR="00D339AE" w:rsidRPr="00D339AE" w:rsidRDefault="00D339AE" w:rsidP="00D92D10">
      <w:pPr>
        <w:numPr>
          <w:ilvl w:val="1"/>
          <w:numId w:val="10"/>
        </w:numPr>
        <w:ind w:left="1434" w:hanging="357"/>
        <w:textAlignment w:val="top"/>
        <w:rPr>
          <w:rFonts w:ascii="Times" w:eastAsia="宋体" w:hAnsi="Times" w:cs="Times"/>
          <w:b/>
          <w:i/>
          <w:szCs w:val="20"/>
          <w:lang w:eastAsia="zh-CN"/>
        </w:rPr>
      </w:pPr>
      <w:r w:rsidRPr="00D339AE">
        <w:rPr>
          <w:rFonts w:ascii="Times" w:eastAsia="宋体" w:hAnsi="Times" w:cs="Times"/>
          <w:bCs/>
          <w:i/>
          <w:szCs w:val="20"/>
          <w:lang w:eastAsia="zh-CN"/>
        </w:rPr>
        <w:t xml:space="preserve">For comb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"cid:image002.png@01D977B6.8F321E80"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"cid:image002.png@01D977B6.8F321E80"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"cid:image002.png@01D977B6.8F321E80"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50023CCE">
          <v:shape id="_x0000_i1039" type="#_x0000_t75" style="width:19.35pt;height:26.85pt">
            <v:imagedata r:id="rId15" r:href="rId16"/>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=4,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"cid:image003.png@01D977B6.8F321E80"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"cid:image003.png@01D977B6.8F321E80"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"cid:image003.png@01D977B6.8F321E80"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00E39A09">
          <v:shape id="_x0000_i1040" type="#_x0000_t75" style="width:27.4pt;height:26.85pt">
            <v:imagedata r:id="rId17" r:href="rId18"/>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For comb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"cid:image002.png@01D977B6.8F321E80"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"cid:image002.png@01D977B6.8F321E80"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"cid:image002.png@01</w:instrText>
      </w:r>
      <w:r w:rsidR="00F543E8">
        <w:rPr>
          <w:rFonts w:ascii="Times" w:eastAsia="等线" w:hAnsi="Times" w:cs="Times"/>
          <w:b/>
          <w:i/>
          <w:szCs w:val="20"/>
          <w:lang w:eastAsia="zh-CN"/>
        </w:rPr>
        <w:instrText>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3698EDAA">
          <v:shape id="_x0000_i1041" type="#_x0000_t75" style="width:19.35pt;height:26.85pt">
            <v:imagedata r:id="rId15" r:href="rId19"/>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=8,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"cid:image004.png@01D977B6.8F321E80"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"cid:image004.png@01D977B6.8F321E80"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"cid:image004.png@01D977B6.8F321E80"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23E2548C">
          <v:shape id="_x0000_i1042" type="#_x0000_t75" style="width:27.4pt;height:26.85pt">
            <v:imagedata r:id="rId20" r:href="rId21"/>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For port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"cid:image005.png@01D977B6.8F321E80"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"cid:image005.png@01D977B6.8F321E80"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"cid:image005.png@01D977B6.8F321E80"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3CD2503B">
          <v:shape id="_x0000_i1043" type="#_x0000_t75" style="width:10.75pt;height:26.85pt">
            <v:imagedata r:id="rId22" r:href="rId23"/>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"cid:image006.png@01D977B6.8F321E80"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"cid:image006.png@01D977B6.8F321E80"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"cid:image006.png@01D977B6.8F321E80"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"cid:image006.png@01D977B6.8F321E80"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"cid:image006.png@01D977B6.8F321E80"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"cid:image006.png@01D977B6.8F321E80"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"cid:image006.png@01D977B6.8F321E80"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6B5CCB50">
          <v:shape id="_x0000_i1044" type="#_x0000_t75" style="width:225.15pt;height:38.7pt">
            <v:imagedata r:id="rId24" r:href="rId25"/>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w:t>
      </w:r>
    </w:p>
    <w:p w14:paraId="3FACDB83" w14:textId="77777777" w:rsidR="00D339AE" w:rsidRPr="00D339AE" w:rsidRDefault="00D339AE" w:rsidP="00D92D10">
      <w:pPr>
        <w:numPr>
          <w:ilvl w:val="0"/>
          <w:numId w:val="11"/>
        </w:numPr>
        <w:rPr>
          <w:rFonts w:ascii="Times" w:eastAsia="宋体" w:hAnsi="Times" w:cs="Times"/>
          <w:b/>
          <w:i/>
          <w:szCs w:val="20"/>
          <w:lang w:eastAsia="zh-CN"/>
        </w:rPr>
      </w:pPr>
      <w:r w:rsidRPr="00D339AE">
        <w:rPr>
          <w:rFonts w:ascii="Times" w:eastAsia="宋体" w:hAnsi="Times" w:cs="Times"/>
          <w:bCs/>
          <w:i/>
          <w:szCs w:val="20"/>
          <w:lang w:eastAsia="zh-CN"/>
        </w:rPr>
        <w:t>Option 2: the cyclic shift positions are unaligned across the comb offsets on the same OFDM symbol for comb 4, and the cyclic shift positions are aligned on only 2 of the 4 comb offsets on the same OFDM symbol for comb 8.</w:t>
      </w:r>
    </w:p>
    <w:p w14:paraId="656E101F" w14:textId="09A0732C" w:rsidR="00D339AE" w:rsidRPr="00D339AE" w:rsidRDefault="00D339AE" w:rsidP="00D92D10">
      <w:pPr>
        <w:numPr>
          <w:ilvl w:val="1"/>
          <w:numId w:val="12"/>
        </w:numPr>
        <w:ind w:left="1434" w:hanging="357"/>
        <w:textAlignment w:val="top"/>
        <w:rPr>
          <w:rFonts w:ascii="Times" w:eastAsia="宋体" w:hAnsi="Times" w:cs="Times"/>
          <w:b/>
          <w:i/>
          <w:szCs w:val="20"/>
          <w:lang w:eastAsia="zh-CN"/>
        </w:rPr>
      </w:pPr>
      <w:r w:rsidRPr="00D339AE">
        <w:rPr>
          <w:rFonts w:ascii="Times" w:eastAsia="宋体" w:hAnsi="Times" w:cs="Times"/>
          <w:bCs/>
          <w:i/>
          <w:szCs w:val="20"/>
          <w:lang w:eastAsia="zh-CN"/>
        </w:rPr>
        <w:t xml:space="preserve">For comb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"cid:image002.png@01D977B6.8F321E80"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"cid:image002.png@01D977B6.8F321E80"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"cid:image002.png@01D977B6.8F321E80"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61F09AC5">
          <v:shape id="_x0000_i1045" type="#_x0000_t75" style="width:19.35pt;height:26.85pt">
            <v:imagedata r:id="rId15" r:href="rId26"/>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=4,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"cid:image003.png@01D977B6.8F321E80"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"cid:image003.png@01D977B6.8F321E80"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"cid:image003.png@01D977B6.8F321E80"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"cid:image003.png@01</w:instrText>
      </w:r>
      <w:r w:rsidR="00F543E8">
        <w:rPr>
          <w:rFonts w:ascii="Times" w:eastAsia="等线" w:hAnsi="Times" w:cs="Times"/>
          <w:b/>
          <w:i/>
          <w:szCs w:val="20"/>
          <w:lang w:eastAsia="zh-CN"/>
        </w:rPr>
        <w:instrText>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666E682E">
          <v:shape id="_x0000_i1046" type="#_x0000_t75" style="width:27.4pt;height:26.85pt">
            <v:imagedata r:id="rId17" r:href="rId27"/>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For comb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"cid:image002.png@01D977B6.8F321E80"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"cid:image002.png@01D977B6.8F321E80"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"cid:image002.png@01D977B6.8F321E80"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"cid:image002.png@01D977B6.8F321E80"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349FAD24">
          <v:shape id="_x0000_i1047" type="#_x0000_t75" style="width:19.35pt;height:26.85pt">
            <v:imagedata r:id="rId15" r:href="rId28"/>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=8,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"cid:image004.png@01D977B6.8F321E80"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"cid:image004.png@01D977B6.8F321E80"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"cid:image004.png@01D977B6.8F321E80"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"cid:image004.png@01D977B6.8F321E80"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6CC1FE4A">
          <v:shape id="_x0000_i1048" type="#_x0000_t75" style="width:27.4pt;height:26.85pt">
            <v:imagedata r:id="rId20" r:href="rId29"/>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Example: For port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"cid:image005.png@01D977B6.8F321E80"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"cid:image005.png@01D977B6.8F321E80"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"cid:image005.png@01D977B6.8F321E80"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"cid:image005.png@01D977B6.8F321E80"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F543E8">
        <w:rPr>
          <w:rFonts w:ascii="Times" w:eastAsia="等线" w:hAnsi="Times" w:cs="Times"/>
          <w:b/>
          <w:i/>
          <w:szCs w:val="20"/>
          <w:lang w:eastAsia="zh-CN"/>
        </w:rPr>
        <w:pict w14:anchorId="69455045">
          <v:shape id="_x0000_i1049" type="#_x0000_t75" style="width:10.75pt;height:26.85pt">
            <v:imagedata r:id="rId22" r:href="rId30"/>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xml:space="preserve">, </w:t>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"cid:image007.png@01D977B6.8F321E80"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"cid:image007.png@01D977B6.8F321E80"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"cid:image007.png@01D977B6.8F321E80" \* MERGEFORMATINET </w:instrText>
      </w:r>
      <w:r w:rsidRPr="00D339AE">
        <w:rPr>
          <w:rFonts w:ascii="Times" w:eastAsia="等线" w:hAnsi="Times" w:cs="Times"/>
          <w:b/>
          <w:i/>
          <w:szCs w:val="20"/>
          <w:lang w:eastAsia="zh-CN"/>
        </w:rPr>
        <w:fldChar w:fldCharType="separate"/>
      </w:r>
      <w:r w:rsidRPr="00D339AE">
        <w:rPr>
          <w:rFonts w:ascii="Times" w:eastAsia="等线" w:hAnsi="Times" w:cs="Times"/>
          <w:b/>
          <w:i/>
          <w:szCs w:val="20"/>
          <w:lang w:eastAsia="zh-CN"/>
        </w:rPr>
        <w:fldChar w:fldCharType="begin"/>
      </w:r>
      <w:r w:rsidRPr="00D339AE">
        <w:rPr>
          <w:rFonts w:ascii="Times" w:eastAsia="等线" w:hAnsi="Times" w:cs="Times"/>
          <w:b/>
          <w:i/>
          <w:szCs w:val="20"/>
          <w:lang w:eastAsia="zh-CN"/>
        </w:rPr>
        <w:instrText xml:space="preserve"> INCLUDEPICTURE  "cid:image007.png@01D977B6.8F321E80" \* MERGEFORMATINET </w:instrText>
      </w:r>
      <w:r w:rsidRPr="00D339AE">
        <w:rPr>
          <w:rFonts w:ascii="Times" w:eastAsia="等线" w:hAnsi="Times" w:cs="Times"/>
          <w:b/>
          <w:i/>
          <w:szCs w:val="20"/>
          <w:lang w:eastAsia="zh-CN"/>
        </w:rPr>
        <w:fldChar w:fldCharType="separate"/>
      </w:r>
      <w:r w:rsidR="00D83086">
        <w:rPr>
          <w:rFonts w:ascii="Times" w:eastAsia="等线" w:hAnsi="Times" w:cs="Times"/>
          <w:b/>
          <w:i/>
          <w:szCs w:val="20"/>
          <w:lang w:eastAsia="zh-CN"/>
        </w:rPr>
        <w:fldChar w:fldCharType="begin"/>
      </w:r>
      <w:r w:rsidR="00D83086">
        <w:rPr>
          <w:rFonts w:ascii="Times" w:eastAsia="等线" w:hAnsi="Times" w:cs="Times"/>
          <w:b/>
          <w:i/>
          <w:szCs w:val="20"/>
          <w:lang w:eastAsia="zh-CN"/>
        </w:rPr>
        <w:instrText xml:space="preserve"> INCLUDEPICTURE  "cid:image007.png@01D977B6.8F321E80" \* MERGEFORMATINET </w:instrText>
      </w:r>
      <w:r w:rsidR="00D83086">
        <w:rPr>
          <w:rFonts w:ascii="Times" w:eastAsia="等线" w:hAnsi="Times" w:cs="Times"/>
          <w:b/>
          <w:i/>
          <w:szCs w:val="20"/>
          <w:lang w:eastAsia="zh-CN"/>
        </w:rPr>
        <w:fldChar w:fldCharType="separate"/>
      </w:r>
      <w:r w:rsidR="00E22C25">
        <w:rPr>
          <w:rFonts w:ascii="Times" w:eastAsia="等线" w:hAnsi="Times" w:cs="Times"/>
          <w:b/>
          <w:i/>
          <w:szCs w:val="20"/>
          <w:lang w:eastAsia="zh-CN"/>
        </w:rPr>
        <w:fldChar w:fldCharType="begin"/>
      </w:r>
      <w:r w:rsidR="00E22C25">
        <w:rPr>
          <w:rFonts w:ascii="Times" w:eastAsia="等线" w:hAnsi="Times" w:cs="Times"/>
          <w:b/>
          <w:i/>
          <w:szCs w:val="20"/>
          <w:lang w:eastAsia="zh-CN"/>
        </w:rPr>
        <w:instrText xml:space="preserve"> INCLUDEPICTURE  "cid:image007.png@01D977B6.8F321E80" \* MERGEFORMATINET </w:instrText>
      </w:r>
      <w:r w:rsidR="00E22C25">
        <w:rPr>
          <w:rFonts w:ascii="Times" w:eastAsia="等线" w:hAnsi="Times" w:cs="Times"/>
          <w:b/>
          <w:i/>
          <w:szCs w:val="20"/>
          <w:lang w:eastAsia="zh-CN"/>
        </w:rPr>
        <w:fldChar w:fldCharType="separate"/>
      </w:r>
      <w:r w:rsidR="00F543E8">
        <w:rPr>
          <w:rFonts w:ascii="Times" w:eastAsia="等线" w:hAnsi="Times" w:cs="Times"/>
          <w:b/>
          <w:i/>
          <w:szCs w:val="20"/>
          <w:lang w:eastAsia="zh-CN"/>
        </w:rPr>
        <w:fldChar w:fldCharType="begin"/>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instrText>INCLUDEPICTURE  "cid:image007.png@01</w:instrText>
      </w:r>
      <w:r w:rsidR="00F543E8">
        <w:rPr>
          <w:rFonts w:ascii="Times" w:eastAsia="等线" w:hAnsi="Times" w:cs="Times"/>
          <w:b/>
          <w:i/>
          <w:szCs w:val="20"/>
          <w:lang w:eastAsia="zh-CN"/>
        </w:rPr>
        <w:instrText>D977B6.8F321E80" \* MERGEFORMATINET</w:instrText>
      </w:r>
      <w:r w:rsidR="00F543E8">
        <w:rPr>
          <w:rFonts w:ascii="Times" w:eastAsia="等线" w:hAnsi="Times" w:cs="Times"/>
          <w:b/>
          <w:i/>
          <w:szCs w:val="20"/>
          <w:lang w:eastAsia="zh-CN"/>
        </w:rPr>
        <w:instrText xml:space="preserve"> </w:instrText>
      </w:r>
      <w:r w:rsidR="00F543E8">
        <w:rPr>
          <w:rFonts w:ascii="Times" w:eastAsia="等线" w:hAnsi="Times" w:cs="Times"/>
          <w:b/>
          <w:i/>
          <w:szCs w:val="20"/>
          <w:lang w:eastAsia="zh-CN"/>
        </w:rPr>
        <w:fldChar w:fldCharType="separate"/>
      </w:r>
      <w:r w:rsidR="00C43001">
        <w:rPr>
          <w:rFonts w:ascii="Times" w:eastAsia="等线" w:hAnsi="Times" w:cs="Times"/>
          <w:b/>
          <w:i/>
          <w:szCs w:val="20"/>
          <w:lang w:eastAsia="zh-CN"/>
        </w:rPr>
        <w:pict w14:anchorId="23255CC8">
          <v:shape id="m_575753145499422719_x0000_i1025" o:spid="_x0000_i1050" type="#_x0000_t75" style="width:312.7pt;height:35.45pt">
            <v:imagedata r:id="rId31" r:href="rId32"/>
          </v:shape>
        </w:pict>
      </w:r>
      <w:r w:rsidR="00F543E8">
        <w:rPr>
          <w:rFonts w:ascii="Times" w:eastAsia="等线" w:hAnsi="Times" w:cs="Times"/>
          <w:b/>
          <w:i/>
          <w:szCs w:val="20"/>
          <w:lang w:eastAsia="zh-CN"/>
        </w:rPr>
        <w:fldChar w:fldCharType="end"/>
      </w:r>
      <w:r w:rsidR="00E22C25">
        <w:rPr>
          <w:rFonts w:ascii="Times" w:eastAsia="等线" w:hAnsi="Times" w:cs="Times"/>
          <w:b/>
          <w:i/>
          <w:szCs w:val="20"/>
          <w:lang w:eastAsia="zh-CN"/>
        </w:rPr>
        <w:fldChar w:fldCharType="end"/>
      </w:r>
      <w:r w:rsidR="00D83086">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等线" w:hAnsi="Times" w:cs="Times"/>
          <w:b/>
          <w:i/>
          <w:szCs w:val="20"/>
          <w:lang w:eastAsia="zh-CN"/>
        </w:rPr>
        <w:fldChar w:fldCharType="end"/>
      </w:r>
      <w:r w:rsidRPr="00D339AE">
        <w:rPr>
          <w:rFonts w:ascii="Times" w:eastAsia="宋体" w:hAnsi="Times" w:cs="Times"/>
          <w:bCs/>
          <w:i/>
          <w:szCs w:val="20"/>
          <w:lang w:eastAsia="zh-CN"/>
        </w:rPr>
        <w:t>. FFS equation details.</w:t>
      </w:r>
    </w:p>
    <w:p w14:paraId="4A6D65CE" w14:textId="77777777" w:rsidR="00D339AE" w:rsidRPr="00D339AE" w:rsidRDefault="00D339AE" w:rsidP="00D92D10">
      <w:pPr>
        <w:numPr>
          <w:ilvl w:val="0"/>
          <w:numId w:val="13"/>
        </w:numPr>
        <w:rPr>
          <w:rFonts w:ascii="Times" w:eastAsia="宋体" w:hAnsi="Times" w:cs="Times"/>
          <w:b/>
          <w:i/>
          <w:szCs w:val="20"/>
          <w:lang w:eastAsia="zh-CN"/>
        </w:rPr>
      </w:pPr>
      <w:r w:rsidRPr="00D339AE">
        <w:rPr>
          <w:rFonts w:ascii="Times" w:eastAsia="宋体" w:hAnsi="Times" w:cs="Times"/>
          <w:bCs/>
          <w:i/>
          <w:szCs w:val="20"/>
          <w:lang w:eastAsia="zh-CN"/>
        </w:rPr>
        <w:t>FFS: potential impact on PAPR, if any.</w:t>
      </w:r>
    </w:p>
    <w:p w14:paraId="170441BC" w14:textId="77777777" w:rsidR="00D339AE" w:rsidRPr="00D339AE" w:rsidRDefault="00D339AE" w:rsidP="00D339AE">
      <w:pPr>
        <w:rPr>
          <w:rFonts w:ascii="Times" w:eastAsia="Batang" w:hAnsi="Times"/>
          <w:i/>
          <w:lang w:val="en-GB" w:eastAsia="x-none"/>
        </w:rPr>
      </w:pPr>
    </w:p>
    <w:p w14:paraId="195A78BB" w14:textId="77777777" w:rsidR="00D339AE" w:rsidRPr="00D339AE" w:rsidRDefault="00D339AE" w:rsidP="00D339AE">
      <w:pPr>
        <w:rPr>
          <w:rFonts w:ascii="Times" w:eastAsia="Batang" w:hAnsi="Times"/>
          <w:b/>
          <w:bCs/>
          <w:i/>
          <w:szCs w:val="20"/>
          <w:highlight w:val="green"/>
          <w:lang w:val="en-CA" w:eastAsia="zh-CN"/>
        </w:rPr>
      </w:pPr>
      <w:r w:rsidRPr="00D339AE">
        <w:rPr>
          <w:rFonts w:ascii="Times" w:eastAsia="Batang" w:hAnsi="Times"/>
          <w:b/>
          <w:bCs/>
          <w:i/>
          <w:szCs w:val="20"/>
          <w:highlight w:val="green"/>
          <w:lang w:val="en-CA" w:eastAsia="zh-CN"/>
        </w:rPr>
        <w:t>Agreement</w:t>
      </w:r>
    </w:p>
    <w:p w14:paraId="3ED66797" w14:textId="77777777" w:rsidR="00D339AE" w:rsidRPr="00D339AE" w:rsidRDefault="00D339AE" w:rsidP="00D339AE">
      <w:pPr>
        <w:rPr>
          <w:rFonts w:ascii="Times" w:eastAsia="Batang" w:hAnsi="Times"/>
          <w:i/>
          <w:lang w:val="en-GB" w:eastAsia="zh-CN"/>
        </w:rPr>
      </w:pPr>
      <w:r w:rsidRPr="00D339AE">
        <w:rPr>
          <w:rFonts w:ascii="Times" w:eastAsia="Batang" w:hAnsi="Times"/>
          <w:i/>
          <w:lang w:val="en-GB"/>
        </w:rPr>
        <w:t xml:space="preserve">For an 8-port SRS resource in </w:t>
      </w:r>
      <w:proofErr w:type="gramStart"/>
      <w:r w:rsidRPr="00D339AE">
        <w:rPr>
          <w:rFonts w:ascii="Times" w:eastAsia="Batang" w:hAnsi="Times"/>
          <w:i/>
          <w:lang w:val="en-GB"/>
        </w:rPr>
        <w:t>a</w:t>
      </w:r>
      <w:proofErr w:type="gramEnd"/>
      <w:r w:rsidRPr="00D339AE">
        <w:rPr>
          <w:rFonts w:ascii="Times" w:eastAsia="Batang" w:hAnsi="Times"/>
          <w:i/>
          <w:lang w:val="en-GB"/>
        </w:rPr>
        <w:t xml:space="preserve"> SRS resource set with usage ‘codebook’ or ‘</w:t>
      </w:r>
      <w:proofErr w:type="spellStart"/>
      <w:r w:rsidRPr="00D339AE">
        <w:rPr>
          <w:rFonts w:ascii="Times" w:eastAsia="Batang" w:hAnsi="Times"/>
          <w:i/>
          <w:lang w:val="en-GB"/>
        </w:rPr>
        <w:t>antennaSwitching</w:t>
      </w:r>
      <w:proofErr w:type="spellEnd"/>
      <w:r w:rsidRPr="00D339AE">
        <w:rPr>
          <w:rFonts w:ascii="Times" w:eastAsia="Batang" w:hAnsi="Times"/>
          <w:i/>
          <w:lang w:val="en-GB"/>
        </w:rPr>
        <w:t>’ and resource mapping based on TDM onto m ≥ 2 OFDM symbols in a slot and with TDM factor s, the s subsets of ports are mapped cycl</w:t>
      </w:r>
      <w:r w:rsidRPr="0058062C">
        <w:rPr>
          <w:rFonts w:ascii="Times" w:eastAsia="Batang" w:hAnsi="Times"/>
          <w:i/>
          <w:lang w:val="en-GB"/>
        </w:rPr>
        <w:t>ically as {{1, 2, …, s}, …, {1, 2, …, s}} on</w:t>
      </w:r>
      <w:r w:rsidRPr="00D339AE">
        <w:rPr>
          <w:rFonts w:ascii="Times" w:eastAsia="Batang" w:hAnsi="Times"/>
          <w:i/>
          <w:lang w:val="en-GB"/>
        </w:rPr>
        <w:t xml:space="preserve"> the m OFDM symbols.</w:t>
      </w:r>
    </w:p>
    <w:p w14:paraId="4250D489" w14:textId="77777777" w:rsidR="00D339AE" w:rsidRPr="00D339AE" w:rsidRDefault="00D339AE" w:rsidP="00D339AE">
      <w:pPr>
        <w:rPr>
          <w:rFonts w:ascii="Times" w:eastAsia="Batang" w:hAnsi="Times"/>
          <w:i/>
          <w:lang w:val="en-GB" w:eastAsia="x-none"/>
        </w:rPr>
      </w:pPr>
    </w:p>
    <w:p w14:paraId="31F66CF4" w14:textId="77777777" w:rsidR="00D339AE" w:rsidRPr="00D339AE" w:rsidRDefault="00D339AE" w:rsidP="00D339AE">
      <w:pPr>
        <w:rPr>
          <w:rFonts w:ascii="Times" w:eastAsia="Batang" w:hAnsi="Times"/>
          <w:b/>
          <w:i/>
          <w:highlight w:val="green"/>
          <w:lang w:val="en-GB" w:eastAsia="x-none"/>
        </w:rPr>
      </w:pPr>
      <w:r w:rsidRPr="00D339AE">
        <w:rPr>
          <w:rFonts w:ascii="Times" w:eastAsia="Batang" w:hAnsi="Times"/>
          <w:b/>
          <w:i/>
          <w:highlight w:val="green"/>
          <w:lang w:val="en-GB" w:eastAsia="x-none"/>
        </w:rPr>
        <w:t>Agreement</w:t>
      </w:r>
    </w:p>
    <w:p w14:paraId="55BE96AB" w14:textId="77777777" w:rsidR="00D339AE" w:rsidRPr="00D339AE" w:rsidRDefault="00D339AE" w:rsidP="00D339AE">
      <w:pPr>
        <w:rPr>
          <w:rFonts w:ascii="Times" w:eastAsia="Batang" w:hAnsi="Times" w:cs="Times"/>
          <w:b/>
          <w:i/>
          <w:szCs w:val="20"/>
          <w:lang w:val="en-GB"/>
        </w:rPr>
      </w:pPr>
      <w:r w:rsidRPr="00D339AE">
        <w:rPr>
          <w:rFonts w:ascii="Times" w:eastAsia="Batang" w:hAnsi="Times" w:cs="Times"/>
          <w:bCs/>
          <w:i/>
          <w:szCs w:val="20"/>
          <w:lang w:val="en-GB"/>
        </w:rPr>
        <w:t>For an 8-port SRS resource in a SRS resource set with usage ‘codebook’ or ‘</w:t>
      </w:r>
      <w:proofErr w:type="spellStart"/>
      <w:r w:rsidRPr="00D339AE">
        <w:rPr>
          <w:rFonts w:ascii="Times" w:eastAsia="Batang" w:hAnsi="Times" w:cs="Times"/>
          <w:bCs/>
          <w:i/>
          <w:szCs w:val="20"/>
          <w:lang w:val="en-GB"/>
        </w:rPr>
        <w:t>antennaSwitching</w:t>
      </w:r>
      <w:proofErr w:type="spellEnd"/>
      <w:r w:rsidRPr="00D339AE">
        <w:rPr>
          <w:rFonts w:ascii="Times" w:eastAsia="Batang" w:hAnsi="Times" w:cs="Times"/>
          <w:bCs/>
          <w:i/>
          <w:szCs w:val="20"/>
          <w:lang w:val="en-GB"/>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0BA709A6" w14:textId="77777777" w:rsidR="00D339AE" w:rsidRPr="00D339AE" w:rsidRDefault="00D339AE" w:rsidP="00D92D10">
      <w:pPr>
        <w:numPr>
          <w:ilvl w:val="0"/>
          <w:numId w:val="14"/>
        </w:numPr>
        <w:rPr>
          <w:rFonts w:ascii="Times" w:eastAsia="宋体" w:hAnsi="Times" w:cs="Times"/>
          <w:b/>
          <w:i/>
          <w:szCs w:val="20"/>
          <w:lang w:eastAsia="zh-CN"/>
        </w:rPr>
      </w:pPr>
      <w:r w:rsidRPr="00D339AE">
        <w:rPr>
          <w:rFonts w:ascii="Times" w:eastAsia="宋体" w:hAnsi="Times" w:cs="Times"/>
          <w:bCs/>
          <w:i/>
          <w:szCs w:val="20"/>
          <w:lang w:eastAsia="zh-CN"/>
        </w:rPr>
        <w:t>Note: applicable to the SRS resource with or without FH/RPFS.</w:t>
      </w:r>
    </w:p>
    <w:p w14:paraId="2229CB85" w14:textId="77777777" w:rsidR="00D339AE" w:rsidRPr="00D339AE" w:rsidRDefault="00D339AE" w:rsidP="00D92D10">
      <w:pPr>
        <w:numPr>
          <w:ilvl w:val="0"/>
          <w:numId w:val="14"/>
        </w:numPr>
        <w:rPr>
          <w:rFonts w:ascii="Times" w:eastAsia="宋体" w:hAnsi="Times" w:cs="Times"/>
          <w:i/>
          <w:szCs w:val="20"/>
          <w:lang w:eastAsia="zh-CN"/>
        </w:rPr>
      </w:pPr>
      <w:r w:rsidRPr="00D339AE">
        <w:rPr>
          <w:rFonts w:ascii="Times" w:eastAsia="宋体" w:hAnsi="Times" w:cs="Times"/>
          <w:bCs/>
          <w:i/>
          <w:szCs w:val="20"/>
          <w:lang w:eastAsia="zh-CN"/>
        </w:rPr>
        <w:t>FFS the scenario where comb offset hopping is configured for the SRS resource.</w:t>
      </w:r>
    </w:p>
    <w:p w14:paraId="38717938" w14:textId="77777777" w:rsidR="00D339AE" w:rsidRPr="00D339AE" w:rsidRDefault="00D339AE" w:rsidP="00D339AE">
      <w:pPr>
        <w:rPr>
          <w:rFonts w:ascii="Times" w:eastAsia="宋体" w:hAnsi="Times" w:cs="Times"/>
          <w:i/>
          <w:szCs w:val="20"/>
          <w:lang w:eastAsia="zh-CN"/>
        </w:rPr>
      </w:pPr>
    </w:p>
    <w:p w14:paraId="74443341" w14:textId="77777777" w:rsidR="00D339AE" w:rsidRPr="00D339AE" w:rsidRDefault="00D339AE" w:rsidP="00D339AE">
      <w:pPr>
        <w:rPr>
          <w:rFonts w:ascii="Times" w:eastAsia="Malgun Gothic" w:hAnsi="Times" w:cs="Times"/>
          <w:i/>
          <w:highlight w:val="green"/>
          <w:lang w:eastAsia="ko-KR"/>
        </w:rPr>
      </w:pPr>
      <w:r w:rsidRPr="00D339AE">
        <w:rPr>
          <w:rFonts w:ascii="Times" w:eastAsia="Gulim" w:hAnsi="Times" w:cs="Times"/>
          <w:b/>
          <w:bCs/>
          <w:i/>
          <w:iCs/>
          <w:szCs w:val="18"/>
          <w:highlight w:val="green"/>
          <w:lang w:eastAsia="zh-CN"/>
        </w:rPr>
        <w:t>Agreement</w:t>
      </w:r>
    </w:p>
    <w:p w14:paraId="776F439D" w14:textId="77777777" w:rsidR="00D339AE" w:rsidRPr="00D339AE" w:rsidRDefault="00D339AE" w:rsidP="00D339AE">
      <w:pPr>
        <w:rPr>
          <w:rFonts w:ascii="Times" w:eastAsia="Batang" w:hAnsi="Times" w:cs="Times"/>
          <w:b/>
          <w:i/>
          <w:szCs w:val="20"/>
          <w:lang w:val="en-GB"/>
        </w:rPr>
      </w:pPr>
      <w:r w:rsidRPr="00D339AE">
        <w:rPr>
          <w:rFonts w:ascii="Times" w:eastAsia="Batang" w:hAnsi="Times" w:cs="Times"/>
          <w:bCs/>
          <w:i/>
          <w:szCs w:val="20"/>
          <w:lang w:val="en-GB"/>
        </w:rPr>
        <w:t>For an 8-port SRS resource in a SRS resource set with usage ‘codebook’ or ‘</w:t>
      </w:r>
      <w:proofErr w:type="spellStart"/>
      <w:r w:rsidRPr="00D339AE">
        <w:rPr>
          <w:rFonts w:ascii="Times" w:eastAsia="Batang" w:hAnsi="Times" w:cs="Times"/>
          <w:bCs/>
          <w:i/>
          <w:szCs w:val="20"/>
          <w:lang w:val="en-GB"/>
        </w:rPr>
        <w:t>antennaSwitching</w:t>
      </w:r>
      <w:proofErr w:type="spellEnd"/>
      <w:r w:rsidRPr="00D339AE">
        <w:rPr>
          <w:rFonts w:ascii="Times" w:eastAsia="Batang" w:hAnsi="Times" w:cs="Times"/>
          <w:bCs/>
          <w:i/>
          <w:szCs w:val="20"/>
          <w:lang w:val="en-GB"/>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281D9BF" w14:textId="77777777" w:rsidR="00D339AE" w:rsidRPr="00D339AE" w:rsidRDefault="00D339AE" w:rsidP="00D92D10">
      <w:pPr>
        <w:numPr>
          <w:ilvl w:val="0"/>
          <w:numId w:val="15"/>
        </w:numPr>
        <w:rPr>
          <w:rFonts w:ascii="Times" w:eastAsia="宋体" w:hAnsi="Times" w:cs="Times"/>
          <w:b/>
          <w:i/>
          <w:szCs w:val="20"/>
          <w:lang w:eastAsia="zh-CN"/>
        </w:rPr>
      </w:pPr>
      <w:r w:rsidRPr="00D339AE">
        <w:rPr>
          <w:rFonts w:ascii="Times" w:eastAsia="宋体" w:hAnsi="Times" w:cs="Times"/>
          <w:bCs/>
          <w:i/>
          <w:szCs w:val="20"/>
          <w:lang w:eastAsia="zh-CN"/>
        </w:rPr>
        <w:t xml:space="preserve">Whether or not a UE drops the SRS transmission on the rest of OFDM symbols within the group of {1, 2, </w:t>
      </w:r>
      <w:r w:rsidRPr="00D339AE">
        <w:rPr>
          <w:rFonts w:ascii="Times" w:eastAsia="等线" w:hAnsi="Times" w:cs="Times"/>
          <w:bCs/>
          <w:i/>
          <w:szCs w:val="20"/>
          <w:lang w:eastAsia="zh-CN"/>
        </w:rPr>
        <w:t>…</w:t>
      </w:r>
      <w:r w:rsidRPr="00D339AE">
        <w:rPr>
          <w:rFonts w:ascii="Times" w:eastAsia="宋体" w:hAnsi="Times" w:cs="Times"/>
          <w:bCs/>
          <w:i/>
          <w:szCs w:val="20"/>
          <w:lang w:eastAsia="zh-CN"/>
        </w:rPr>
        <w:t>, s}, based on, for example, the usage, coherency, and/or repetition configuration.</w:t>
      </w:r>
    </w:p>
    <w:p w14:paraId="4A8B23AB" w14:textId="77777777" w:rsidR="00D339AE" w:rsidRPr="00D339AE" w:rsidRDefault="00D339AE" w:rsidP="00D92D10">
      <w:pPr>
        <w:numPr>
          <w:ilvl w:val="0"/>
          <w:numId w:val="15"/>
        </w:numPr>
        <w:rPr>
          <w:rFonts w:ascii="Times" w:eastAsia="宋体" w:hAnsi="Times" w:cs="Times"/>
          <w:b/>
          <w:i/>
          <w:szCs w:val="20"/>
          <w:lang w:eastAsia="zh-CN"/>
        </w:rPr>
      </w:pPr>
      <w:r w:rsidRPr="00D339AE">
        <w:rPr>
          <w:rFonts w:ascii="Times" w:eastAsia="宋体" w:hAnsi="Times" w:cs="Times"/>
          <w:bCs/>
          <w:i/>
          <w:szCs w:val="20"/>
          <w:lang w:eastAsia="zh-CN"/>
        </w:rPr>
        <w:t>Whether or not a UE changes the transmission order of the subsets of ports.</w:t>
      </w:r>
    </w:p>
    <w:p w14:paraId="64D1B417" w14:textId="77777777" w:rsidR="00D339AE" w:rsidRPr="00D339AE" w:rsidRDefault="00D339AE" w:rsidP="00D339AE">
      <w:pPr>
        <w:rPr>
          <w:rFonts w:ascii="Times" w:eastAsia="Batang" w:hAnsi="Times"/>
          <w:i/>
          <w:lang w:val="en-GB" w:eastAsia="x-none"/>
        </w:rPr>
      </w:pPr>
    </w:p>
    <w:p w14:paraId="5BF6BA75" w14:textId="77777777" w:rsidR="00D339AE" w:rsidRPr="00D339AE" w:rsidRDefault="00D339AE" w:rsidP="00D339AE">
      <w:pPr>
        <w:rPr>
          <w:rFonts w:ascii="Times" w:eastAsia="Batang" w:hAnsi="Times"/>
          <w:b/>
          <w:bCs/>
          <w:i/>
          <w:szCs w:val="20"/>
          <w:highlight w:val="green"/>
          <w:lang w:val="en-CA" w:eastAsia="zh-CN"/>
        </w:rPr>
      </w:pPr>
      <w:r w:rsidRPr="00D339AE">
        <w:rPr>
          <w:rFonts w:ascii="Times" w:eastAsia="Batang" w:hAnsi="Times"/>
          <w:b/>
          <w:bCs/>
          <w:i/>
          <w:szCs w:val="20"/>
          <w:highlight w:val="green"/>
          <w:lang w:val="en-CA" w:eastAsia="zh-CN"/>
        </w:rPr>
        <w:t>Agreement</w:t>
      </w:r>
    </w:p>
    <w:p w14:paraId="235C0E1F" w14:textId="77777777" w:rsidR="00D339AE" w:rsidRPr="00D339AE" w:rsidRDefault="00D339AE" w:rsidP="00D339AE">
      <w:pPr>
        <w:rPr>
          <w:rFonts w:ascii="Times" w:eastAsia="Batang" w:hAnsi="Times" w:cs="Times"/>
          <w:bCs/>
          <w:i/>
          <w:lang w:val="en-GB"/>
        </w:rPr>
      </w:pPr>
      <w:r w:rsidRPr="00D339AE">
        <w:rPr>
          <w:rFonts w:ascii="Times" w:eastAsia="Batang" w:hAnsi="Times" w:cs="Times"/>
          <w:bCs/>
          <w:i/>
          <w:lang w:val="en-GB"/>
        </w:rPr>
        <w:t xml:space="preserve">For </w:t>
      </w:r>
      <w:proofErr w:type="gramStart"/>
      <w:r w:rsidRPr="00D339AE">
        <w:rPr>
          <w:rFonts w:ascii="Times" w:eastAsia="Batang" w:hAnsi="Times" w:cs="Times"/>
          <w:bCs/>
          <w:i/>
          <w:lang w:val="en-GB"/>
        </w:rPr>
        <w:t>a</w:t>
      </w:r>
      <w:proofErr w:type="gramEnd"/>
      <w:r w:rsidRPr="00D339AE">
        <w:rPr>
          <w:rFonts w:ascii="Times" w:eastAsia="Batang" w:hAnsi="Times" w:cs="Times"/>
          <w:bCs/>
          <w:i/>
          <w:lang w:val="en-GB"/>
        </w:rPr>
        <w:t xml:space="preserve"> SRS resource configured with comb offset hopping and/or cyclic shift hopping, </w:t>
      </w:r>
    </w:p>
    <w:p w14:paraId="1D967928" w14:textId="376B540F" w:rsidR="00D339AE" w:rsidRPr="00D339AE" w:rsidRDefault="00D339AE" w:rsidP="00D92D10">
      <w:pPr>
        <w:numPr>
          <w:ilvl w:val="0"/>
          <w:numId w:val="7"/>
        </w:numPr>
        <w:autoSpaceDE w:val="0"/>
        <w:autoSpaceDN w:val="0"/>
        <w:jc w:val="both"/>
        <w:rPr>
          <w:rFonts w:ascii="Times" w:hAnsi="Times" w:cs="Times"/>
          <w:bCs/>
          <w:i/>
          <w:lang w:val="en-GB" w:eastAsia="zh-CN"/>
        </w:rPr>
      </w:pPr>
      <w:r w:rsidRPr="00D339AE">
        <w:rPr>
          <w:rFonts w:ascii="Times" w:hAnsi="Times" w:cs="Times"/>
          <w:bCs/>
          <w:i/>
          <w:lang w:val="en-GB" w:eastAsia="x-none"/>
        </w:rPr>
        <w:t xml:space="preserve">If the repetition factor R = 1, within a slot, the time-domain hopping </w:t>
      </w:r>
      <w:proofErr w:type="spellStart"/>
      <w:r w:rsidRPr="00D339AE">
        <w:rPr>
          <w:rFonts w:ascii="Times" w:hAnsi="Times" w:cs="Times"/>
          <w:bCs/>
          <w:i/>
          <w:lang w:val="en-GB" w:eastAsia="x-none"/>
        </w:rPr>
        <w:t>behavior</w:t>
      </w:r>
      <w:proofErr w:type="spellEnd"/>
      <w:r w:rsidRPr="00D339AE">
        <w:rPr>
          <w:rFonts w:ascii="Times" w:hAnsi="Times" w:cs="Times"/>
          <w:bCs/>
          <w:i/>
          <w:lang w:val="en-GB" w:eastAsia="x-none"/>
        </w:rPr>
        <w:t xml:space="preserve"> depends on the OFDM symbol index </w:t>
      </w:r>
      <m:oMath>
        <m:r>
          <m:rPr>
            <m:sty m:val="bi"/>
          </m:rPr>
          <w:rPr>
            <w:rFonts w:ascii="Cambria Math" w:hAnsi="Cambria Math"/>
          </w:rPr>
          <m:t>l'</m:t>
        </m:r>
      </m:oMath>
      <w:r w:rsidRPr="00D339AE">
        <w:rPr>
          <w:rFonts w:ascii="Times" w:hAnsi="Times" w:cs="Times"/>
          <w:bCs/>
          <w:i/>
          <w:lang w:val="en-GB" w:eastAsia="x-none"/>
        </w:rPr>
        <w:t xml:space="preserve"> of each symbol.</w:t>
      </w:r>
    </w:p>
    <w:p w14:paraId="30B2A85B" w14:textId="77777777" w:rsidR="00D339AE" w:rsidRPr="00D339AE" w:rsidRDefault="00D339AE" w:rsidP="00D92D10">
      <w:pPr>
        <w:numPr>
          <w:ilvl w:val="0"/>
          <w:numId w:val="7"/>
        </w:numPr>
        <w:autoSpaceDE w:val="0"/>
        <w:autoSpaceDN w:val="0"/>
        <w:jc w:val="both"/>
        <w:rPr>
          <w:rFonts w:ascii="Times" w:hAnsi="Times" w:cs="Times"/>
          <w:bCs/>
          <w:i/>
          <w:lang w:val="en-GB" w:eastAsia="x-none"/>
        </w:rPr>
      </w:pPr>
      <w:r w:rsidRPr="00D339AE">
        <w:rPr>
          <w:rFonts w:ascii="Times" w:hAnsi="Times" w:cs="Times"/>
          <w:bCs/>
          <w:i/>
          <w:lang w:val="en-GB" w:eastAsia="x-none"/>
        </w:rPr>
        <w:t xml:space="preserve">If the repetition factor R &gt; 1, </w:t>
      </w:r>
    </w:p>
    <w:p w14:paraId="50F18712" w14:textId="2AD17B27" w:rsidR="00D339AE" w:rsidRPr="00D339AE" w:rsidRDefault="00D339AE" w:rsidP="00D92D10">
      <w:pPr>
        <w:numPr>
          <w:ilvl w:val="1"/>
          <w:numId w:val="7"/>
        </w:numPr>
        <w:autoSpaceDE w:val="0"/>
        <w:autoSpaceDN w:val="0"/>
        <w:jc w:val="both"/>
        <w:rPr>
          <w:rFonts w:ascii="Times" w:hAnsi="Times" w:cs="Times"/>
          <w:bCs/>
          <w:i/>
          <w:lang w:val="en-GB" w:eastAsia="x-none"/>
        </w:rPr>
      </w:pPr>
      <w:r w:rsidRPr="00D339AE">
        <w:rPr>
          <w:rFonts w:ascii="Times" w:hAnsi="Times" w:cs="Times"/>
          <w:bCs/>
          <w:i/>
          <w:lang w:val="en-GB" w:eastAsia="x-none"/>
        </w:rPr>
        <w:t xml:space="preserve">For cyclic shift hopping, within a slot, the time-domain hopping </w:t>
      </w:r>
      <w:proofErr w:type="spellStart"/>
      <w:r w:rsidRPr="00D339AE">
        <w:rPr>
          <w:rFonts w:ascii="Times" w:hAnsi="Times" w:cs="Times"/>
          <w:bCs/>
          <w:i/>
          <w:lang w:val="en-GB" w:eastAsia="x-none"/>
        </w:rPr>
        <w:t>behavior</w:t>
      </w:r>
      <w:proofErr w:type="spellEnd"/>
      <w:r w:rsidRPr="00D339AE">
        <w:rPr>
          <w:rFonts w:ascii="Times" w:hAnsi="Times" w:cs="Times"/>
          <w:bCs/>
          <w:i/>
          <w:lang w:val="en-GB" w:eastAsia="x-none"/>
        </w:rPr>
        <w:t xml:space="preserve"> depends on the OFDM symbol index </w:t>
      </w:r>
      <m:oMath>
        <m:r>
          <m:rPr>
            <m:sty m:val="bi"/>
          </m:rPr>
          <w:rPr>
            <w:rFonts w:ascii="Cambria Math" w:hAnsi="Cambria Math"/>
          </w:rPr>
          <m:t>l'</m:t>
        </m:r>
      </m:oMath>
      <w:r w:rsidRPr="00D339AE">
        <w:rPr>
          <w:rFonts w:ascii="Times" w:hAnsi="Times" w:cs="Times"/>
          <w:bCs/>
          <w:i/>
          <w:lang w:val="en-GB" w:eastAsia="x-none"/>
        </w:rPr>
        <w:t xml:space="preserve"> of each symbol.</w:t>
      </w:r>
    </w:p>
    <w:p w14:paraId="5CD7997A" w14:textId="77777777" w:rsidR="00D339AE" w:rsidRPr="00D339AE" w:rsidRDefault="00D339AE" w:rsidP="00D92D10">
      <w:pPr>
        <w:numPr>
          <w:ilvl w:val="1"/>
          <w:numId w:val="7"/>
        </w:numPr>
        <w:autoSpaceDE w:val="0"/>
        <w:autoSpaceDN w:val="0"/>
        <w:jc w:val="both"/>
        <w:rPr>
          <w:rFonts w:ascii="Times" w:hAnsi="Times" w:cs="Times"/>
          <w:bCs/>
          <w:i/>
          <w:lang w:val="en-GB" w:eastAsia="x-none"/>
        </w:rPr>
      </w:pPr>
      <w:r w:rsidRPr="00D339AE">
        <w:rPr>
          <w:rFonts w:ascii="Times" w:hAnsi="Times" w:cs="Times"/>
          <w:bCs/>
          <w:i/>
          <w:lang w:val="en-GB" w:eastAsia="x-none"/>
        </w:rPr>
        <w:t xml:space="preserve">For comb offset hopping, within a slot, the time-domain hopping </w:t>
      </w:r>
      <w:proofErr w:type="spellStart"/>
      <w:r w:rsidRPr="00D339AE">
        <w:rPr>
          <w:rFonts w:ascii="Times" w:hAnsi="Times" w:cs="Times"/>
          <w:bCs/>
          <w:i/>
          <w:lang w:val="en-GB" w:eastAsia="x-none"/>
        </w:rPr>
        <w:t>behavior</w:t>
      </w:r>
      <w:proofErr w:type="spellEnd"/>
      <w:r w:rsidRPr="00D339AE">
        <w:rPr>
          <w:rFonts w:ascii="Times" w:hAnsi="Times" w:cs="Times"/>
          <w:bCs/>
          <w:i/>
          <w:lang w:val="en-GB" w:eastAsia="x-none"/>
        </w:rPr>
        <w:t xml:space="preserve"> depends on one of the following alternatives:</w:t>
      </w:r>
    </w:p>
    <w:p w14:paraId="5627B24A" w14:textId="3EFC5EC7" w:rsidR="00D339AE" w:rsidRPr="006F2E70" w:rsidRDefault="00D339AE" w:rsidP="00D92D10">
      <w:pPr>
        <w:numPr>
          <w:ilvl w:val="2"/>
          <w:numId w:val="7"/>
        </w:numPr>
        <w:autoSpaceDE w:val="0"/>
        <w:autoSpaceDN w:val="0"/>
        <w:jc w:val="both"/>
        <w:rPr>
          <w:rFonts w:ascii="Times" w:hAnsi="Times" w:cs="Times"/>
          <w:bCs/>
          <w:i/>
          <w:lang w:val="en-GB" w:eastAsia="x-none"/>
        </w:rPr>
      </w:pPr>
      <w:r w:rsidRPr="00D339AE">
        <w:rPr>
          <w:rFonts w:ascii="Times" w:hAnsi="Times" w:cs="Times"/>
          <w:bCs/>
          <w:i/>
          <w:lang w:val="en-GB" w:eastAsia="x-none"/>
        </w:rPr>
        <w:t>Alt1: The OFDM symbol in</w:t>
      </w:r>
      <w:r w:rsidRPr="006F2E70">
        <w:rPr>
          <w:rFonts w:ascii="Times" w:hAnsi="Times" w:cs="Times"/>
          <w:bCs/>
          <w:i/>
          <w:lang w:val="en-GB" w:eastAsia="x-none"/>
        </w:rPr>
        <w:t xml:space="preserve">dex </w:t>
      </w:r>
      <m:oMath>
        <m:r>
          <m:rPr>
            <m:sty m:val="bi"/>
          </m:rPr>
          <w:rPr>
            <w:rFonts w:ascii="Cambria Math" w:hAnsi="Cambria Math"/>
          </w:rPr>
          <m:t>l'</m:t>
        </m:r>
      </m:oMath>
      <w:r w:rsidRPr="006F2E70">
        <w:rPr>
          <w:rFonts w:ascii="Times" w:hAnsi="Times" w:cs="Times"/>
          <w:bCs/>
          <w:i/>
          <w:lang w:val="en-GB" w:eastAsia="x-none"/>
        </w:rPr>
        <w:t xml:space="preserve"> of the first symbol across the R repetitions.</w:t>
      </w:r>
    </w:p>
    <w:p w14:paraId="4BEF99F9" w14:textId="23B6D249" w:rsidR="00D339AE" w:rsidRPr="006F2E70" w:rsidRDefault="00D339AE" w:rsidP="00D92D10">
      <w:pPr>
        <w:numPr>
          <w:ilvl w:val="2"/>
          <w:numId w:val="7"/>
        </w:numPr>
        <w:autoSpaceDE w:val="0"/>
        <w:autoSpaceDN w:val="0"/>
        <w:jc w:val="both"/>
        <w:rPr>
          <w:rFonts w:ascii="Times" w:hAnsi="Times" w:cs="Times"/>
          <w:bCs/>
          <w:i/>
          <w:lang w:val="en-GB" w:eastAsia="x-none"/>
        </w:rPr>
      </w:pPr>
      <w:r w:rsidRPr="006F2E70">
        <w:rPr>
          <w:rFonts w:ascii="Times" w:hAnsi="Times" w:cs="Times"/>
          <w:bCs/>
          <w:i/>
          <w:lang w:val="en-GB" w:eastAsia="x-none"/>
        </w:rPr>
        <w:t xml:space="preserve">Alt2: The OFDM symbol index </w:t>
      </w:r>
      <m:oMath>
        <m:r>
          <m:rPr>
            <m:sty m:val="bi"/>
          </m:rPr>
          <w:rPr>
            <w:rFonts w:ascii="Cambria Math" w:hAnsi="Cambria Math"/>
          </w:rPr>
          <m:t>l'</m:t>
        </m:r>
      </m:oMath>
      <w:r w:rsidRPr="006F2E70">
        <w:rPr>
          <w:rFonts w:ascii="Times" w:hAnsi="Times" w:cs="Times"/>
          <w:bCs/>
          <w:i/>
          <w:lang w:val="en-GB" w:eastAsia="x-none"/>
        </w:rPr>
        <w:t xml:space="preserve"> of each symbol.</w:t>
      </w:r>
    </w:p>
    <w:p w14:paraId="41F2BE2C" w14:textId="396AF5F8" w:rsidR="00D339AE" w:rsidRPr="00D339AE" w:rsidRDefault="00D339AE" w:rsidP="00D92D10">
      <w:pPr>
        <w:numPr>
          <w:ilvl w:val="2"/>
          <w:numId w:val="7"/>
        </w:numPr>
        <w:autoSpaceDE w:val="0"/>
        <w:autoSpaceDN w:val="0"/>
        <w:jc w:val="both"/>
        <w:rPr>
          <w:rFonts w:ascii="Times" w:hAnsi="Times" w:cs="Times"/>
          <w:bCs/>
          <w:i/>
          <w:lang w:val="en-GB" w:eastAsia="x-none"/>
        </w:rPr>
      </w:pPr>
      <w:r w:rsidRPr="006F2E70">
        <w:rPr>
          <w:rFonts w:ascii="Times" w:hAnsi="Times" w:cs="Times"/>
          <w:bCs/>
          <w:i/>
          <w:lang w:val="en-GB" w:eastAsia="x-none"/>
        </w:rPr>
        <w:t xml:space="preserve">Alt3: The OFDM symbol index </w:t>
      </w:r>
      <m:oMath>
        <m:r>
          <m:rPr>
            <m:sty m:val="bi"/>
          </m:rPr>
          <w:rPr>
            <w:rFonts w:ascii="Cambria Math" w:hAnsi="Cambria Math"/>
          </w:rPr>
          <m:t>l'</m:t>
        </m:r>
      </m:oMath>
      <w:r w:rsidRPr="006F2E70">
        <w:rPr>
          <w:rFonts w:ascii="Times" w:hAnsi="Times" w:cs="Times"/>
          <w:bCs/>
          <w:i/>
          <w:lang w:val="en-GB" w:eastAsia="x-none"/>
        </w:rPr>
        <w:t xml:space="preserve"> of each </w:t>
      </w:r>
      <w:r w:rsidRPr="00D339AE">
        <w:rPr>
          <w:rFonts w:ascii="Times" w:hAnsi="Times" w:cs="Times"/>
          <w:bCs/>
          <w:i/>
          <w:lang w:val="en-GB" w:eastAsia="x-none"/>
        </w:rPr>
        <w:t>symbol or the first symbol across the R repetitions based on configuration, and FFS configuration details.</w:t>
      </w:r>
    </w:p>
    <w:p w14:paraId="18767A39" w14:textId="77777777" w:rsidR="00D339AE" w:rsidRPr="00D339AE" w:rsidRDefault="00D339AE" w:rsidP="00D339AE">
      <w:pPr>
        <w:rPr>
          <w:rFonts w:ascii="Times" w:eastAsia="Batang" w:hAnsi="Times"/>
          <w:i/>
          <w:lang w:val="en-GB" w:eastAsia="x-none"/>
        </w:rPr>
      </w:pPr>
    </w:p>
    <w:p w14:paraId="143BA730" w14:textId="77777777" w:rsidR="00D339AE" w:rsidRPr="00D339AE" w:rsidRDefault="00D339AE" w:rsidP="00D339AE">
      <w:pPr>
        <w:rPr>
          <w:rFonts w:ascii="Times" w:eastAsia="Batang" w:hAnsi="Times"/>
          <w:b/>
          <w:i/>
          <w:highlight w:val="green"/>
          <w:lang w:val="en-GB" w:eastAsia="x-none"/>
        </w:rPr>
      </w:pPr>
      <w:r w:rsidRPr="00D339AE">
        <w:rPr>
          <w:rFonts w:ascii="Times" w:eastAsia="Batang" w:hAnsi="Times"/>
          <w:b/>
          <w:i/>
          <w:highlight w:val="green"/>
          <w:lang w:val="en-GB" w:eastAsia="x-none"/>
        </w:rPr>
        <w:t>Agreement</w:t>
      </w:r>
    </w:p>
    <w:p w14:paraId="4F89A50B" w14:textId="77777777" w:rsidR="00D339AE" w:rsidRPr="00D339AE" w:rsidRDefault="00D339AE" w:rsidP="00D339AE">
      <w:pPr>
        <w:rPr>
          <w:rFonts w:ascii="Times" w:eastAsia="Batang" w:hAnsi="Times" w:cs="Times"/>
          <w:i/>
          <w:lang w:val="en-GB"/>
        </w:rPr>
      </w:pPr>
      <w:r w:rsidRPr="00D339AE">
        <w:rPr>
          <w:rFonts w:ascii="Times" w:eastAsia="Batang" w:hAnsi="Times" w:cs="Times"/>
          <w:bCs/>
          <w:i/>
          <w:lang w:val="en-GB"/>
        </w:rPr>
        <w:t xml:space="preserve">For </w:t>
      </w:r>
      <w:proofErr w:type="gramStart"/>
      <w:r w:rsidRPr="00D339AE">
        <w:rPr>
          <w:rFonts w:ascii="Times" w:eastAsia="Batang" w:hAnsi="Times" w:cs="Times"/>
          <w:bCs/>
          <w:i/>
          <w:lang w:val="en-GB"/>
        </w:rPr>
        <w:t>a</w:t>
      </w:r>
      <w:proofErr w:type="gramEnd"/>
      <w:r w:rsidRPr="00D339AE">
        <w:rPr>
          <w:rFonts w:ascii="Times" w:eastAsia="Batang" w:hAnsi="Times" w:cs="Times"/>
          <w:bCs/>
          <w:i/>
          <w:lang w:val="en-GB"/>
        </w:rPr>
        <w:t xml:space="preserve"> SRS resource configured with comb offset hopping, if </w:t>
      </w:r>
      <w:r w:rsidRPr="00D339AE">
        <w:rPr>
          <w:rFonts w:ascii="Times" w:hAnsi="Times" w:cs="Times"/>
          <w:bCs/>
          <w:i/>
          <w:lang w:val="en-GB"/>
        </w:rPr>
        <w:t xml:space="preserve">the repetition factor R &gt; 1, within a slot, the time-domain hopping </w:t>
      </w:r>
      <w:proofErr w:type="spellStart"/>
      <w:r w:rsidRPr="00D339AE">
        <w:rPr>
          <w:rFonts w:ascii="Times" w:hAnsi="Times" w:cs="Times"/>
          <w:bCs/>
          <w:i/>
          <w:lang w:val="en-GB"/>
        </w:rPr>
        <w:t>behavior</w:t>
      </w:r>
      <w:proofErr w:type="spellEnd"/>
      <w:r w:rsidRPr="00D339AE">
        <w:rPr>
          <w:rFonts w:ascii="Times" w:hAnsi="Times" w:cs="Times"/>
          <w:bCs/>
          <w:i/>
          <w:lang w:val="en-GB"/>
        </w:rPr>
        <w:t xml:space="preserve"> depends on</w:t>
      </w:r>
      <w:r w:rsidRPr="00D339AE">
        <w:rPr>
          <w:rFonts w:ascii="Times" w:eastAsia="Batang" w:hAnsi="Times" w:cs="Times"/>
          <w:i/>
          <w:lang w:val="en-GB"/>
        </w:rPr>
        <w:t xml:space="preserve"> </w:t>
      </w:r>
      <w:r w:rsidRPr="00D339AE">
        <w:rPr>
          <w:rFonts w:ascii="Times" w:hAnsi="Times" w:cs="Times"/>
          <w:bCs/>
          <w:i/>
          <w:lang w:val="en-GB"/>
        </w:rPr>
        <w:t>the OFDM symbol index l' of each symbol or the first symbol across the R repetitions based on RRC configuration, and FFS configuration details.</w:t>
      </w:r>
    </w:p>
    <w:p w14:paraId="6E8D7135" w14:textId="77777777" w:rsidR="00D339AE" w:rsidRPr="00D339AE" w:rsidRDefault="00D339AE" w:rsidP="00D92D10">
      <w:pPr>
        <w:numPr>
          <w:ilvl w:val="0"/>
          <w:numId w:val="7"/>
        </w:numPr>
        <w:contextualSpacing/>
        <w:rPr>
          <w:rFonts w:ascii="Times" w:eastAsia="微软雅黑" w:hAnsi="Times" w:cs="Times"/>
          <w:i/>
          <w:lang w:val="en-GB" w:eastAsia="x-none"/>
        </w:rPr>
      </w:pPr>
      <w:r w:rsidRPr="00D339AE">
        <w:rPr>
          <w:rFonts w:ascii="Times" w:hAnsi="Times" w:cs="Times"/>
          <w:bCs/>
          <w:i/>
          <w:lang w:val="en-GB" w:eastAsia="x-none"/>
        </w:rPr>
        <w:t>UE can indicate whether it supports one or both the options. Details to be discussed in UE feature.</w:t>
      </w:r>
    </w:p>
    <w:p w14:paraId="143A346E" w14:textId="77777777" w:rsidR="00D339AE" w:rsidRPr="00D339AE" w:rsidRDefault="00D339AE" w:rsidP="00D339AE">
      <w:pPr>
        <w:rPr>
          <w:rFonts w:ascii="Times" w:eastAsia="Batang" w:hAnsi="Times"/>
          <w:i/>
          <w:lang w:val="en-GB" w:eastAsia="x-none"/>
        </w:rPr>
      </w:pPr>
    </w:p>
    <w:p w14:paraId="17FA10AB" w14:textId="77777777" w:rsidR="00D339AE" w:rsidRPr="00D339AE" w:rsidRDefault="00D339AE" w:rsidP="00D339AE">
      <w:pPr>
        <w:rPr>
          <w:rFonts w:ascii="Times" w:eastAsia="Batang" w:hAnsi="Times"/>
          <w:b/>
          <w:i/>
          <w:highlight w:val="green"/>
          <w:lang w:val="en-GB" w:eastAsia="x-none"/>
        </w:rPr>
      </w:pPr>
      <w:r w:rsidRPr="00D339AE">
        <w:rPr>
          <w:rFonts w:ascii="Times" w:eastAsia="Batang" w:hAnsi="Times"/>
          <w:b/>
          <w:i/>
          <w:highlight w:val="green"/>
          <w:lang w:val="en-GB" w:eastAsia="x-none"/>
        </w:rPr>
        <w:t>Agreement</w:t>
      </w:r>
    </w:p>
    <w:p w14:paraId="6F5E2624" w14:textId="77777777" w:rsidR="00D339AE" w:rsidRPr="00D339AE" w:rsidRDefault="00D339AE" w:rsidP="00D339AE">
      <w:pPr>
        <w:rPr>
          <w:rFonts w:ascii="Times" w:eastAsia="Batang" w:hAnsi="Times"/>
          <w:i/>
          <w:lang w:val="en-GB" w:eastAsia="x-none"/>
        </w:rPr>
      </w:pPr>
      <w:r w:rsidRPr="00D339AE">
        <w:rPr>
          <w:rFonts w:ascii="Times" w:eastAsia="Batang" w:hAnsi="Times" w:hint="eastAsia"/>
          <w:i/>
          <w:lang w:val="en-GB" w:eastAsia="x-none"/>
        </w:rPr>
        <w:t xml:space="preserve">For SRS comb offset hopping / cyclic shift hopping, support reinitialization at the beginning of every N radio frame(s), where N </w:t>
      </w:r>
      <w:r w:rsidRPr="00D339AE">
        <w:rPr>
          <w:rFonts w:ascii="Times" w:eastAsia="Batang" w:hAnsi="Times" w:hint="eastAsia"/>
          <w:i/>
          <w:lang w:val="en-GB" w:eastAsia="x-none"/>
        </w:rPr>
        <w:t>≥</w:t>
      </w:r>
      <w:r w:rsidRPr="00D339AE">
        <w:rPr>
          <w:rFonts w:ascii="Times" w:eastAsia="Batang" w:hAnsi="Times" w:hint="eastAsia"/>
          <w:i/>
          <w:lang w:val="en-GB" w:eastAsia="x-none"/>
        </w:rPr>
        <w:t xml:space="preserve"> 1.</w:t>
      </w:r>
    </w:p>
    <w:p w14:paraId="09EA31DC" w14:textId="77777777" w:rsidR="00D339AE" w:rsidRPr="00D339AE" w:rsidRDefault="00D339AE" w:rsidP="00D92D10">
      <w:pPr>
        <w:numPr>
          <w:ilvl w:val="0"/>
          <w:numId w:val="7"/>
        </w:numPr>
        <w:rPr>
          <w:rFonts w:ascii="Times" w:eastAsia="Batang" w:hAnsi="Times"/>
          <w:i/>
          <w:lang w:val="en-GB" w:eastAsia="x-none"/>
        </w:rPr>
      </w:pPr>
      <w:r w:rsidRPr="00D339AE">
        <w:rPr>
          <w:rFonts w:ascii="Times" w:eastAsia="Batang" w:hAnsi="Times"/>
          <w:i/>
          <w:lang w:val="en-GB" w:eastAsia="x-none"/>
        </w:rPr>
        <w:t>FFS: N is fixed or configurable.</w:t>
      </w:r>
    </w:p>
    <w:p w14:paraId="78878548" w14:textId="77777777" w:rsidR="00D339AE" w:rsidRPr="00D339AE" w:rsidRDefault="00D339AE" w:rsidP="00D339AE">
      <w:pPr>
        <w:rPr>
          <w:rFonts w:ascii="Times" w:eastAsia="Batang" w:hAnsi="Times"/>
          <w:b/>
          <w:i/>
          <w:highlight w:val="green"/>
          <w:lang w:val="en-GB" w:eastAsia="x-none"/>
        </w:rPr>
      </w:pPr>
    </w:p>
    <w:p w14:paraId="02111C7D" w14:textId="77777777" w:rsidR="00D339AE" w:rsidRPr="00D339AE" w:rsidRDefault="00D339AE" w:rsidP="00D339AE">
      <w:pPr>
        <w:rPr>
          <w:rFonts w:ascii="Times" w:eastAsia="Batang" w:hAnsi="Times"/>
          <w:b/>
          <w:i/>
          <w:highlight w:val="green"/>
          <w:lang w:val="en-GB" w:eastAsia="x-none"/>
        </w:rPr>
      </w:pPr>
      <w:r w:rsidRPr="00D339AE">
        <w:rPr>
          <w:rFonts w:ascii="Times" w:eastAsia="Batang" w:hAnsi="Times"/>
          <w:b/>
          <w:i/>
          <w:highlight w:val="green"/>
          <w:lang w:val="en-GB" w:eastAsia="x-none"/>
        </w:rPr>
        <w:t>Agreement</w:t>
      </w:r>
    </w:p>
    <w:p w14:paraId="657E884D" w14:textId="62281883" w:rsidR="00D339AE" w:rsidRPr="00D339AE" w:rsidRDefault="00D339AE" w:rsidP="00D339AE">
      <w:pPr>
        <w:textAlignment w:val="center"/>
        <w:rPr>
          <w:rFonts w:ascii="Times" w:eastAsia="Batang" w:hAnsi="Times" w:cs="Times"/>
          <w:bCs/>
          <w:i/>
          <w:lang w:val="en-GB"/>
        </w:rPr>
      </w:pPr>
      <w:r w:rsidRPr="00D339AE">
        <w:rPr>
          <w:rFonts w:ascii="Times" w:eastAsia="Batang" w:hAnsi="Times" w:cs="Times"/>
          <w:bCs/>
          <w:i/>
          <w:lang w:val="en-GB"/>
        </w:rPr>
        <w:t>For SRS comb offset hopping and/or cyclic shift hopping,</w:t>
      </w:r>
      <w:r w:rsidRPr="00D339AE">
        <w:rPr>
          <w:rFonts w:ascii="Times" w:eastAsia="Batang" w:hAnsi="Times" w:cs="Times"/>
          <w:i/>
          <w:lang w:val="en-GB"/>
        </w:rPr>
        <w:t xml:space="preserve"> </w:t>
      </w:r>
      <w:r w:rsidRPr="00D339AE">
        <w:rPr>
          <w:rFonts w:ascii="Times" w:eastAsia="Batang" w:hAnsi="Times" w:cs="Times"/>
          <w:bCs/>
          <w:i/>
          <w:lang w:val="en-GB"/>
        </w:rPr>
        <w:t xml:space="preserve">for </w:t>
      </w:r>
      <w:proofErr w:type="gramStart"/>
      <w:r w:rsidRPr="00D339AE">
        <w:rPr>
          <w:rFonts w:ascii="Times" w:eastAsia="Batang" w:hAnsi="Times" w:cs="Times"/>
          <w:bCs/>
          <w:i/>
          <w:lang w:val="en-GB"/>
        </w:rPr>
        <w:t>a</w:t>
      </w:r>
      <w:proofErr w:type="gramEnd"/>
      <w:r w:rsidRPr="00D339AE">
        <w:rPr>
          <w:rFonts w:ascii="Times" w:eastAsia="Batang" w:hAnsi="Times" w:cs="Times"/>
          <w:bCs/>
          <w:i/>
          <w:lang w:val="en-GB"/>
        </w:rPr>
        <w:t xml:space="preserve"> SRS resource, the hopping pattern initialization ID determined by </w:t>
      </w:r>
      <m:oMath>
        <m:sSub>
          <m:sSubPr>
            <m:ctrlPr>
              <w:rPr>
                <w:rFonts w:ascii="Cambria Math" w:eastAsia="Malgun Gothic" w:hAnsi="Cambria Math"/>
                <w:b/>
                <w:bCs/>
                <w:i/>
                <w:sz w:val="22"/>
                <w:szCs w:val="22"/>
                <w:lang w:eastAsia="ko-KR"/>
              </w:rPr>
            </m:ctrlPr>
          </m:sSubPr>
          <m:e>
            <m:r>
              <m:rPr>
                <m:sty m:val="bi"/>
              </m:rPr>
              <w:rPr>
                <w:rFonts w:ascii="Cambria Math" w:hAnsi="Cambria Math"/>
              </w:rPr>
              <m:t>c</m:t>
            </m:r>
          </m:e>
          <m:sub>
            <m:r>
              <m:rPr>
                <m:nor/>
              </m:rPr>
              <w:rPr>
                <w:b/>
                <w:bCs/>
                <w:i/>
              </w:rPr>
              <m:t>init</m:t>
            </m:r>
          </m:sub>
        </m:sSub>
        <m:r>
          <m:rPr>
            <m:sty m:val="bi"/>
          </m:rPr>
          <w:rPr>
            <w:rFonts w:ascii="Cambria Math" w:hAnsi="Cambria Math"/>
          </w:rPr>
          <m:t>=</m:t>
        </m:r>
        <m:sSubSup>
          <m:sSubSupPr>
            <m:ctrlPr>
              <w:rPr>
                <w:rFonts w:ascii="Cambria Math" w:eastAsia="Malgun Gothic" w:hAnsi="Cambria Math"/>
                <w:b/>
                <w:bCs/>
                <w:i/>
                <w:sz w:val="22"/>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sidRPr="00D339AE">
        <w:rPr>
          <w:rFonts w:ascii="Times" w:eastAsia="Batang" w:hAnsi="Times" w:cs="Times"/>
          <w:bCs/>
          <w:i/>
          <w:lang w:val="en-GB"/>
        </w:rPr>
        <w:t xml:space="preserve">, where </w:t>
      </w:r>
      <m:oMath>
        <m:sSubSup>
          <m:sSubSupPr>
            <m:ctrlPr>
              <w:rPr>
                <w:rFonts w:ascii="Cambria Math" w:eastAsia="Malgun Gothic" w:hAnsi="Cambria Math"/>
                <w:b/>
                <w:bCs/>
                <w:i/>
                <w:sz w:val="22"/>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sidRPr="00D339AE">
        <w:rPr>
          <w:rFonts w:ascii="Times" w:eastAsia="Batang" w:hAnsi="Times" w:cs="Times"/>
          <w:bCs/>
          <w:i/>
          <w:lang w:val="en-GB"/>
        </w:rPr>
        <w:t xml:space="preserve"> is a new ID for cyclic shift hopping and/or comb offset hopping.</w:t>
      </w:r>
    </w:p>
    <w:p w14:paraId="423FE836" w14:textId="77777777" w:rsidR="00D339AE" w:rsidRPr="00D339AE" w:rsidRDefault="00D339AE" w:rsidP="00D92D10">
      <w:pPr>
        <w:numPr>
          <w:ilvl w:val="0"/>
          <w:numId w:val="7"/>
        </w:numPr>
        <w:textAlignment w:val="center"/>
        <w:rPr>
          <w:rFonts w:ascii="Times" w:eastAsia="Malgun Gothic" w:hAnsi="Times" w:cs="Times"/>
          <w:bCs/>
          <w:i/>
          <w:sz w:val="22"/>
          <w:szCs w:val="22"/>
          <w:lang w:val="en-GB"/>
        </w:rPr>
      </w:pPr>
      <w:r w:rsidRPr="00D339AE">
        <w:rPr>
          <w:rFonts w:ascii="Times" w:eastAsia="Batang" w:hAnsi="Times" w:cs="Times"/>
          <w:bCs/>
          <w:i/>
          <w:lang w:val="en-GB"/>
        </w:rPr>
        <w:t>The range of the new ID is from 0 to 1023</w:t>
      </w:r>
    </w:p>
    <w:p w14:paraId="28BC4239" w14:textId="77777777" w:rsidR="00D339AE" w:rsidRPr="00D339AE" w:rsidRDefault="00D339AE" w:rsidP="00D339AE">
      <w:pPr>
        <w:rPr>
          <w:rFonts w:ascii="Times" w:eastAsia="等线" w:hAnsi="Times" w:cs="Times"/>
          <w:b/>
          <w:bCs/>
          <w:i/>
          <w:highlight w:val="yellow"/>
          <w:lang w:val="en-GB" w:eastAsia="zh-CN"/>
        </w:rPr>
      </w:pPr>
    </w:p>
    <w:p w14:paraId="5945600B" w14:textId="77777777" w:rsidR="00D339AE" w:rsidRPr="00D339AE" w:rsidRDefault="00D339AE" w:rsidP="00D339AE">
      <w:pPr>
        <w:rPr>
          <w:rFonts w:ascii="Times" w:eastAsia="Malgun Gothic" w:hAnsi="Times" w:cs="Times"/>
          <w:i/>
          <w:highlight w:val="green"/>
          <w:lang w:eastAsia="ko-KR"/>
        </w:rPr>
      </w:pPr>
      <w:r w:rsidRPr="00D339AE">
        <w:rPr>
          <w:rFonts w:ascii="Times" w:eastAsia="Gulim" w:hAnsi="Times" w:cs="Times"/>
          <w:b/>
          <w:bCs/>
          <w:i/>
          <w:iCs/>
          <w:szCs w:val="18"/>
          <w:highlight w:val="green"/>
          <w:lang w:eastAsia="zh-CN"/>
        </w:rPr>
        <w:t>Agreement</w:t>
      </w:r>
    </w:p>
    <w:p w14:paraId="55826FF2" w14:textId="77777777" w:rsidR="00D339AE" w:rsidRPr="00D339AE" w:rsidRDefault="00D339AE" w:rsidP="00D339AE">
      <w:pPr>
        <w:rPr>
          <w:rFonts w:ascii="Times" w:eastAsia="Batang" w:hAnsi="Times" w:cs="Times"/>
          <w:i/>
          <w:szCs w:val="20"/>
        </w:rPr>
      </w:pPr>
      <w:r w:rsidRPr="00D339AE">
        <w:rPr>
          <w:rFonts w:ascii="Times" w:eastAsia="Batang" w:hAnsi="Times" w:cs="Times"/>
          <w:bCs/>
          <w:i/>
          <w:szCs w:val="20"/>
          <w:lang w:val="en-GB"/>
        </w:rPr>
        <w:t xml:space="preserve">Whether SRS comb offset hopping can be combined with one of group / sequence hopping on </w:t>
      </w:r>
      <w:proofErr w:type="gramStart"/>
      <w:r w:rsidRPr="00D339AE">
        <w:rPr>
          <w:rFonts w:ascii="Times" w:eastAsia="Batang" w:hAnsi="Times" w:cs="Times"/>
          <w:bCs/>
          <w:i/>
          <w:szCs w:val="20"/>
          <w:lang w:val="en-GB"/>
        </w:rPr>
        <w:t>a</w:t>
      </w:r>
      <w:proofErr w:type="gramEnd"/>
      <w:r w:rsidRPr="00D339AE">
        <w:rPr>
          <w:rFonts w:ascii="Times" w:eastAsia="Batang" w:hAnsi="Times" w:cs="Times"/>
          <w:bCs/>
          <w:i/>
          <w:szCs w:val="20"/>
          <w:lang w:val="en-GB"/>
        </w:rPr>
        <w:t xml:space="preserve"> SRS resource depends on UE feature/capability design.</w:t>
      </w:r>
    </w:p>
    <w:p w14:paraId="080D6A9D" w14:textId="77777777" w:rsidR="00D339AE" w:rsidRPr="00D339AE" w:rsidRDefault="00D339AE" w:rsidP="00D92D10">
      <w:pPr>
        <w:numPr>
          <w:ilvl w:val="0"/>
          <w:numId w:val="16"/>
        </w:numPr>
        <w:jc w:val="both"/>
        <w:rPr>
          <w:rFonts w:ascii="Times" w:eastAsia="Batang" w:hAnsi="Times" w:cs="Times"/>
          <w:i/>
          <w:szCs w:val="20"/>
          <w:lang w:val="en-GB"/>
        </w:rPr>
      </w:pPr>
      <w:r w:rsidRPr="00D339AE">
        <w:rPr>
          <w:rFonts w:ascii="Times" w:eastAsia="Batang" w:hAnsi="Times" w:cs="Times"/>
          <w:bCs/>
          <w:i/>
          <w:szCs w:val="20"/>
          <w:lang w:val="en-GB"/>
        </w:rPr>
        <w:t xml:space="preserve">FFS: Whether SRS cyclic shift hopping can be combined with one of group / sequence hopping on </w:t>
      </w:r>
      <w:proofErr w:type="gramStart"/>
      <w:r w:rsidRPr="00D339AE">
        <w:rPr>
          <w:rFonts w:ascii="Times" w:eastAsia="Batang" w:hAnsi="Times" w:cs="Times"/>
          <w:bCs/>
          <w:i/>
          <w:szCs w:val="20"/>
          <w:lang w:val="en-GB"/>
        </w:rPr>
        <w:t>a</w:t>
      </w:r>
      <w:proofErr w:type="gramEnd"/>
      <w:r w:rsidRPr="00D339AE">
        <w:rPr>
          <w:rFonts w:ascii="Times" w:eastAsia="Batang" w:hAnsi="Times" w:cs="Times"/>
          <w:bCs/>
          <w:i/>
          <w:szCs w:val="20"/>
          <w:lang w:val="en-GB"/>
        </w:rPr>
        <w:t xml:space="preserve"> SRS resource depends on UE feature/capability design. </w:t>
      </w:r>
    </w:p>
    <w:p w14:paraId="0CC60703" w14:textId="4D7F11C7" w:rsidR="00D339AE" w:rsidRPr="00D339AE" w:rsidRDefault="00D339AE" w:rsidP="00D92D10">
      <w:pPr>
        <w:numPr>
          <w:ilvl w:val="0"/>
          <w:numId w:val="16"/>
        </w:numPr>
        <w:jc w:val="both"/>
        <w:rPr>
          <w:rFonts w:ascii="Times" w:eastAsia="Batang" w:hAnsi="Times" w:cs="Times"/>
          <w:i/>
          <w:szCs w:val="20"/>
          <w:lang w:val="en-GB"/>
        </w:rPr>
      </w:pPr>
      <w:r w:rsidRPr="00D339AE">
        <w:rPr>
          <w:rFonts w:ascii="Times" w:eastAsia="Batang" w:hAnsi="Times" w:cs="Times"/>
          <w:bCs/>
          <w:i/>
          <w:szCs w:val="20"/>
          <w:lang w:val="en-GB"/>
        </w:rPr>
        <w:lastRenderedPageBreak/>
        <w:t>FFS: UE feature/capability design details.</w:t>
      </w:r>
    </w:p>
    <w:p w14:paraId="1ED9D982" w14:textId="77777777" w:rsidR="00D339AE" w:rsidRPr="00D339AE" w:rsidRDefault="00D339AE" w:rsidP="00D339AE">
      <w:pPr>
        <w:jc w:val="both"/>
        <w:rPr>
          <w:rFonts w:ascii="Times" w:eastAsia="Batang" w:hAnsi="Times" w:cs="Times"/>
          <w:i/>
          <w:szCs w:val="20"/>
          <w:lang w:val="en-GB"/>
        </w:rPr>
      </w:pPr>
    </w:p>
    <w:p w14:paraId="2407A56E" w14:textId="77777777" w:rsidR="00D339AE" w:rsidRPr="00D339AE" w:rsidRDefault="00D339AE" w:rsidP="00D339AE">
      <w:pPr>
        <w:rPr>
          <w:rFonts w:eastAsia="Malgun Gothic"/>
          <w:b/>
          <w:bCs/>
          <w:i/>
          <w:szCs w:val="22"/>
          <w:lang w:val="en-GB" w:eastAsia="ko-KR"/>
        </w:rPr>
      </w:pPr>
      <w:r w:rsidRPr="00D339AE">
        <w:rPr>
          <w:rFonts w:ascii="Times" w:eastAsia="Batang" w:hAnsi="Times"/>
          <w:b/>
          <w:bCs/>
          <w:i/>
          <w:szCs w:val="22"/>
          <w:lang w:val="en-GB"/>
        </w:rPr>
        <w:t>Conclusion</w:t>
      </w:r>
    </w:p>
    <w:p w14:paraId="1ACC9064" w14:textId="20B89D99" w:rsidR="00C61A5D" w:rsidRPr="00D339AE" w:rsidRDefault="00D339AE" w:rsidP="00D339AE">
      <w:pPr>
        <w:rPr>
          <w:rFonts w:ascii="Times" w:eastAsia="Batang" w:hAnsi="Times"/>
          <w:i/>
          <w:szCs w:val="22"/>
          <w:lang w:val="en-GB"/>
        </w:rPr>
      </w:pPr>
      <w:r w:rsidRPr="00D339AE">
        <w:rPr>
          <w:rFonts w:ascii="Times" w:eastAsia="Batang" w:hAnsi="Times"/>
          <w:i/>
          <w:szCs w:val="22"/>
          <w:lang w:val="en-GB"/>
        </w:rPr>
        <w:t>No consensus on enhanced per-TRP power control and/or power control of one SRS towards to multiple TRPs in Rel-18.</w:t>
      </w:r>
    </w:p>
    <w:p w14:paraId="34CC172F" w14:textId="77777777" w:rsidR="00C61A5D" w:rsidRPr="0022178A" w:rsidRDefault="00C61A5D" w:rsidP="00C61A5D">
      <w:pPr>
        <w:jc w:val="both"/>
        <w:rPr>
          <w:rFonts w:ascii="Times" w:eastAsia="Batang" w:hAnsi="Times" w:cs="Times"/>
          <w:bCs/>
          <w:i/>
          <w:szCs w:val="20"/>
          <w:lang w:val="en-GB"/>
        </w:rPr>
      </w:pPr>
    </w:p>
    <w:p w14:paraId="14A22B29" w14:textId="77777777" w:rsidR="00C61A5D" w:rsidRPr="003105AD" w:rsidRDefault="00C61A5D" w:rsidP="00C61A5D">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this contribution, we will discuss the potential solutions for </w:t>
      </w:r>
      <w:r w:rsidRPr="003105AD">
        <w:rPr>
          <w:rFonts w:eastAsiaTheme="minorEastAsia" w:hint="eastAsia"/>
          <w:bCs/>
          <w:lang w:eastAsia="zh-CN"/>
        </w:rPr>
        <w:t>SRS</w:t>
      </w:r>
      <w:r w:rsidRPr="003105AD">
        <w:rPr>
          <w:rFonts w:eastAsiaTheme="minorEastAsia"/>
          <w:bCs/>
          <w:lang w:eastAsia="zh-CN"/>
        </w:rPr>
        <w:t xml:space="preserve"> enhancement in Rel-18.</w:t>
      </w:r>
    </w:p>
    <w:p w14:paraId="2C5E8981" w14:textId="77777777" w:rsidR="00C61A5D" w:rsidRDefault="00C61A5D" w:rsidP="00C61A5D">
      <w:pPr>
        <w:pStyle w:val="1"/>
      </w:pPr>
      <w:r>
        <w:t>Discussion</w:t>
      </w:r>
    </w:p>
    <w:p w14:paraId="41CDE9E3" w14:textId="77777777" w:rsidR="00C61A5D" w:rsidRDefault="00C61A5D" w:rsidP="00C61A5D">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SRS enhancement for coherent JT</w:t>
      </w:r>
    </w:p>
    <w:p w14:paraId="3D0878E5" w14:textId="7887F2E1" w:rsidR="008E7DFA" w:rsidRDefault="00C61A5D" w:rsidP="00C61A5D">
      <w:pPr>
        <w:shd w:val="clear" w:color="auto" w:fill="FFFFFF"/>
        <w:spacing w:before="120" w:after="120"/>
        <w:jc w:val="both"/>
        <w:rPr>
          <w:rFonts w:ascii="Times" w:eastAsiaTheme="minorEastAsia" w:hAnsi="Times" w:cs="Times"/>
          <w:bCs/>
          <w:color w:val="000000"/>
          <w:szCs w:val="20"/>
          <w:lang w:val="en-GB" w:eastAsia="zh-CN"/>
        </w:rPr>
      </w:pPr>
      <w:bookmarkStart w:id="0" w:name="_Hlk134178966"/>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 xml:space="preserve">t was agreed to support </w:t>
      </w:r>
      <w:r w:rsidR="008E7DFA">
        <w:rPr>
          <w:rFonts w:ascii="Times" w:eastAsiaTheme="minorEastAsia" w:hAnsi="Times" w:cs="Times"/>
          <w:bCs/>
          <w:color w:val="000000"/>
          <w:szCs w:val="20"/>
          <w:lang w:val="en-GB" w:eastAsia="zh-CN"/>
        </w:rPr>
        <w:t>both</w:t>
      </w:r>
      <w:r>
        <w:rPr>
          <w:rFonts w:ascii="Times" w:eastAsiaTheme="minorEastAsia" w:hAnsi="Times" w:cs="Times"/>
          <w:bCs/>
          <w:color w:val="000000"/>
          <w:szCs w:val="20"/>
          <w:lang w:val="en-GB" w:eastAsia="zh-CN"/>
        </w:rPr>
        <w:t xml:space="preserve"> cyclic shifting hopping and comb offset hopping</w:t>
      </w:r>
      <w:r w:rsidR="008E7DFA">
        <w:rPr>
          <w:rFonts w:ascii="Times" w:eastAsiaTheme="minorEastAsia" w:hAnsi="Times" w:cs="Times"/>
          <w:bCs/>
          <w:color w:val="000000"/>
          <w:szCs w:val="20"/>
          <w:lang w:val="en-GB" w:eastAsia="zh-CN"/>
        </w:rPr>
        <w:t xml:space="preserve"> </w:t>
      </w:r>
      <w:r w:rsidR="008E7DFA">
        <w:rPr>
          <w:rFonts w:ascii="Times" w:eastAsiaTheme="minorEastAsia" w:hAnsi="Times" w:cs="Times" w:hint="eastAsia"/>
          <w:bCs/>
          <w:color w:val="000000"/>
          <w:szCs w:val="20"/>
          <w:lang w:val="en-GB" w:eastAsia="zh-CN"/>
        </w:rPr>
        <w:t>in</w:t>
      </w:r>
      <w:r w:rsidR="008E7DFA">
        <w:rPr>
          <w:rFonts w:ascii="Times" w:eastAsiaTheme="minorEastAsia" w:hAnsi="Times" w:cs="Times"/>
          <w:bCs/>
          <w:color w:val="000000"/>
          <w:szCs w:val="20"/>
          <w:lang w:val="en-GB" w:eastAsia="zh-CN"/>
        </w:rPr>
        <w:t xml:space="preserve"> the past meeting. </w:t>
      </w:r>
      <w:r w:rsidR="008E7DFA">
        <w:rPr>
          <w:rFonts w:ascii="Times" w:eastAsiaTheme="minorEastAsia" w:hAnsi="Times" w:cs="Times" w:hint="eastAsia"/>
          <w:bCs/>
          <w:color w:val="000000"/>
          <w:szCs w:val="20"/>
          <w:lang w:val="en-GB" w:eastAsia="zh-CN"/>
        </w:rPr>
        <w:t>The</w:t>
      </w:r>
      <w:r w:rsidR="008E7DFA">
        <w:rPr>
          <w:rFonts w:ascii="Times" w:eastAsiaTheme="minorEastAsia" w:hAnsi="Times" w:cs="Times"/>
          <w:bCs/>
          <w:color w:val="000000"/>
          <w:szCs w:val="20"/>
          <w:lang w:val="en-GB" w:eastAsia="zh-CN"/>
        </w:rPr>
        <w:t xml:space="preserve"> details for these two types of hopping were also discussed.</w:t>
      </w:r>
      <w:r w:rsidR="001E6960" w:rsidRPr="001E6960">
        <w:rPr>
          <w:rFonts w:ascii="Times" w:eastAsiaTheme="minorEastAsia" w:hAnsi="Times" w:cs="Times" w:hint="eastAsia"/>
          <w:bCs/>
          <w:color w:val="000000"/>
          <w:szCs w:val="20"/>
          <w:lang w:val="en-GB" w:eastAsia="zh-CN"/>
        </w:rPr>
        <w:t xml:space="preserve"> </w:t>
      </w:r>
      <w:r w:rsidR="001E6960">
        <w:rPr>
          <w:rFonts w:ascii="Times" w:eastAsiaTheme="minorEastAsia" w:hAnsi="Times" w:cs="Times" w:hint="eastAsia"/>
          <w:bCs/>
          <w:color w:val="000000"/>
          <w:szCs w:val="20"/>
          <w:lang w:val="en-GB" w:eastAsia="zh-CN"/>
        </w:rPr>
        <w:t>B</w:t>
      </w:r>
      <w:r w:rsidR="001E6960">
        <w:rPr>
          <w:rFonts w:ascii="Times" w:eastAsiaTheme="minorEastAsia" w:hAnsi="Times" w:cs="Times"/>
          <w:bCs/>
          <w:color w:val="000000"/>
          <w:szCs w:val="20"/>
          <w:lang w:val="en-GB" w:eastAsia="zh-CN"/>
        </w:rPr>
        <w:t xml:space="preserve">oth schemes are beneficial for interference randomization of inter-TRP SRS transmission. However, the benefits of the other scheme would be very small if one scheme has been supported since most interference can already be restricted by the scheme. By now no evaluation result can show the gain of CS hopping in case that comb offset hopping has already been applied or </w:t>
      </w:r>
      <w:r w:rsidR="001E6960" w:rsidRPr="00B24C38">
        <w:rPr>
          <w:rFonts w:ascii="Times" w:eastAsiaTheme="minorEastAsia" w:hAnsi="Times" w:cs="Times"/>
          <w:bCs/>
          <w:color w:val="000000"/>
          <w:szCs w:val="20"/>
          <w:lang w:val="en-GB" w:eastAsia="zh-CN"/>
        </w:rPr>
        <w:t>vice versa</w:t>
      </w:r>
      <w:r w:rsidR="001E6960">
        <w:rPr>
          <w:rFonts w:ascii="Times" w:eastAsiaTheme="minorEastAsia" w:hAnsi="Times" w:cs="Times"/>
          <w:bCs/>
          <w:color w:val="000000"/>
          <w:szCs w:val="20"/>
          <w:lang w:val="en-GB" w:eastAsia="zh-CN"/>
        </w:rPr>
        <w:t>.</w:t>
      </w:r>
      <w:r w:rsidR="00313F55">
        <w:rPr>
          <w:rFonts w:ascii="Times" w:eastAsiaTheme="minorEastAsia" w:hAnsi="Times" w:cs="Times"/>
          <w:bCs/>
          <w:color w:val="000000"/>
          <w:szCs w:val="20"/>
          <w:lang w:val="en-GB" w:eastAsia="zh-CN"/>
        </w:rPr>
        <w:t xml:space="preserve"> Hen</w:t>
      </w:r>
      <w:r w:rsidR="00313F55">
        <w:rPr>
          <w:rFonts w:ascii="Times" w:eastAsiaTheme="minorEastAsia" w:hAnsi="Times" w:cs="Times" w:hint="eastAsia"/>
          <w:bCs/>
          <w:color w:val="000000"/>
          <w:szCs w:val="20"/>
          <w:lang w:val="en-GB" w:eastAsia="zh-CN"/>
        </w:rPr>
        <w:t>ce</w:t>
      </w:r>
      <w:r w:rsidR="00313F55">
        <w:rPr>
          <w:rFonts w:ascii="Times" w:eastAsiaTheme="minorEastAsia" w:hAnsi="Times" w:cs="Times"/>
          <w:bCs/>
          <w:color w:val="000000"/>
          <w:szCs w:val="20"/>
          <w:lang w:val="en-GB" w:eastAsia="zh-CN"/>
        </w:rPr>
        <w:t>, we propose not to introduce combination of the two schemes. Combined scheme would also introduce additional scheduling complexity at gNB to avoid potential collision. Considering different UEs may support different hopping schemes, c</w:t>
      </w:r>
      <w:r w:rsidR="00313F55" w:rsidRPr="00313F55">
        <w:rPr>
          <w:rFonts w:ascii="Times" w:eastAsiaTheme="minorEastAsia" w:hAnsi="Times" w:cs="Times"/>
          <w:bCs/>
          <w:color w:val="000000"/>
          <w:szCs w:val="20"/>
          <w:lang w:val="en-GB" w:eastAsia="zh-CN"/>
        </w:rPr>
        <w:t xml:space="preserve">yclic shift hopping and comb offset hopping </w:t>
      </w:r>
      <w:r w:rsidR="00313F55">
        <w:rPr>
          <w:rFonts w:ascii="Times" w:eastAsiaTheme="minorEastAsia" w:hAnsi="Times" w:cs="Times"/>
          <w:bCs/>
          <w:color w:val="000000"/>
          <w:szCs w:val="20"/>
          <w:lang w:val="en-GB" w:eastAsia="zh-CN"/>
        </w:rPr>
        <w:t>should be</w:t>
      </w:r>
      <w:r w:rsidR="00313F55" w:rsidRPr="00313F55">
        <w:rPr>
          <w:rFonts w:ascii="Times" w:eastAsiaTheme="minorEastAsia" w:hAnsi="Times" w:cs="Times"/>
          <w:bCs/>
          <w:color w:val="000000"/>
          <w:szCs w:val="20"/>
          <w:lang w:val="en-GB" w:eastAsia="zh-CN"/>
        </w:rPr>
        <w:t xml:space="preserve"> reported via separate UE capability.</w:t>
      </w:r>
      <w:r w:rsidR="00313F55">
        <w:rPr>
          <w:rFonts w:ascii="Times" w:eastAsiaTheme="minorEastAsia" w:hAnsi="Times" w:cs="Times"/>
          <w:bCs/>
          <w:color w:val="000000"/>
          <w:szCs w:val="20"/>
          <w:lang w:val="en-GB" w:eastAsia="zh-CN"/>
        </w:rPr>
        <w:t xml:space="preserve"> And </w:t>
      </w:r>
      <w:proofErr w:type="gramStart"/>
      <w:r w:rsidR="0098148B">
        <w:rPr>
          <w:rFonts w:ascii="Times" w:eastAsiaTheme="minorEastAsia" w:hAnsi="Times" w:cs="Times"/>
          <w:bCs/>
          <w:color w:val="000000"/>
          <w:szCs w:val="20"/>
          <w:lang w:val="en-GB" w:eastAsia="zh-CN"/>
        </w:rPr>
        <w:t>a</w:t>
      </w:r>
      <w:proofErr w:type="gramEnd"/>
      <w:r w:rsidR="00313F55">
        <w:rPr>
          <w:rFonts w:ascii="Times" w:eastAsiaTheme="minorEastAsia" w:hAnsi="Times" w:cs="Times"/>
          <w:bCs/>
          <w:color w:val="000000"/>
          <w:szCs w:val="20"/>
          <w:lang w:val="en-GB" w:eastAsia="zh-CN"/>
        </w:rPr>
        <w:t xml:space="preserve"> SRS resource can be configured with only one of the two schemes at a time, </w:t>
      </w:r>
      <w:r w:rsidR="00A36B33">
        <w:rPr>
          <w:rFonts w:ascii="Times" w:eastAsiaTheme="minorEastAsia" w:hAnsi="Times" w:cs="Times"/>
          <w:bCs/>
          <w:color w:val="000000"/>
          <w:szCs w:val="20"/>
          <w:lang w:val="en-GB" w:eastAsia="zh-CN"/>
        </w:rPr>
        <w:t>but</w:t>
      </w:r>
      <w:r w:rsidR="00313F55">
        <w:rPr>
          <w:rFonts w:ascii="Times" w:eastAsiaTheme="minorEastAsia" w:hAnsi="Times" w:cs="Times"/>
          <w:bCs/>
          <w:color w:val="000000"/>
          <w:szCs w:val="20"/>
          <w:lang w:val="en-GB" w:eastAsia="zh-CN"/>
        </w:rPr>
        <w:t xml:space="preserve"> not both.</w:t>
      </w:r>
    </w:p>
    <w:p w14:paraId="540565C5" w14:textId="39940334" w:rsidR="00C61A5D" w:rsidRPr="004D7CB2" w:rsidRDefault="00C61A5D" w:rsidP="00C61A5D">
      <w:pPr>
        <w:spacing w:after="120"/>
        <w:jc w:val="both"/>
        <w:rPr>
          <w:b/>
          <w:i/>
          <w:szCs w:val="20"/>
        </w:rPr>
      </w:pPr>
      <w:r>
        <w:rPr>
          <w:rFonts w:eastAsia="宋体"/>
          <w:b/>
          <w:bCs/>
          <w:i/>
          <w:iCs/>
          <w:lang w:eastAsia="zh-CN"/>
        </w:rPr>
        <w:t>Proposal 1:</w:t>
      </w:r>
      <w:r w:rsidRPr="00F8273A">
        <w:rPr>
          <w:b/>
          <w:i/>
        </w:rPr>
        <w:t xml:space="preserve"> </w:t>
      </w:r>
      <w:r w:rsidR="00184CC3">
        <w:rPr>
          <w:b/>
          <w:i/>
        </w:rPr>
        <w:t xml:space="preserve">Support of </w:t>
      </w:r>
      <w:r>
        <w:rPr>
          <w:b/>
          <w:i/>
        </w:rPr>
        <w:t>C</w:t>
      </w:r>
      <w:r w:rsidRPr="005842DF">
        <w:rPr>
          <w:b/>
          <w:i/>
        </w:rPr>
        <w:t>yclic shift hopping and comb offset hopping</w:t>
      </w:r>
      <w:r>
        <w:rPr>
          <w:b/>
          <w:i/>
        </w:rPr>
        <w:t xml:space="preserve"> are reported via separate UE capability. </w:t>
      </w:r>
    </w:p>
    <w:bookmarkEnd w:id="0"/>
    <w:p w14:paraId="6E1E2A7B" w14:textId="2F42A99C" w:rsidR="00C61A5D" w:rsidRDefault="00C61A5D" w:rsidP="00C61A5D">
      <w:pPr>
        <w:spacing w:after="120"/>
        <w:jc w:val="both"/>
        <w:rPr>
          <w:b/>
          <w:i/>
          <w:szCs w:val="20"/>
        </w:rPr>
      </w:pPr>
      <w:r>
        <w:rPr>
          <w:rFonts w:eastAsia="宋体"/>
          <w:b/>
          <w:bCs/>
          <w:i/>
          <w:iCs/>
          <w:lang w:eastAsia="zh-CN"/>
        </w:rPr>
        <w:t xml:space="preserve">Proposal 2: </w:t>
      </w:r>
      <w:r>
        <w:rPr>
          <w:b/>
          <w:i/>
        </w:rPr>
        <w:t>C</w:t>
      </w:r>
      <w:r w:rsidRPr="005842DF">
        <w:rPr>
          <w:b/>
          <w:i/>
        </w:rPr>
        <w:t>ombined cyclic shift hopping and comb offset hopping for a U</w:t>
      </w:r>
      <w:r>
        <w:rPr>
          <w:b/>
          <w:i/>
        </w:rPr>
        <w:t>E</w:t>
      </w:r>
      <w:r>
        <w:rPr>
          <w:rFonts w:eastAsia="宋体"/>
          <w:b/>
          <w:i/>
          <w:szCs w:val="20"/>
          <w:lang w:eastAsia="zh-CN"/>
        </w:rPr>
        <w:t xml:space="preserve"> </w:t>
      </w:r>
      <w:r>
        <w:rPr>
          <w:rFonts w:eastAsia="宋体" w:hint="eastAsia"/>
          <w:b/>
          <w:i/>
          <w:szCs w:val="20"/>
          <w:lang w:eastAsia="zh-CN"/>
        </w:rPr>
        <w:t>i</w:t>
      </w:r>
      <w:r>
        <w:rPr>
          <w:b/>
          <w:i/>
          <w:szCs w:val="20"/>
        </w:rPr>
        <w:t>s not supported</w:t>
      </w:r>
      <w:r w:rsidRPr="004D7CB2">
        <w:rPr>
          <w:b/>
          <w:i/>
          <w:szCs w:val="20"/>
        </w:rPr>
        <w:t xml:space="preserve">. </w:t>
      </w:r>
    </w:p>
    <w:p w14:paraId="2B719CF7" w14:textId="3C14AD89" w:rsidR="005D4A4D" w:rsidRPr="00462B85" w:rsidRDefault="005D4A4D" w:rsidP="00D92D10">
      <w:pPr>
        <w:pStyle w:val="af3"/>
        <w:numPr>
          <w:ilvl w:val="0"/>
          <w:numId w:val="6"/>
        </w:numPr>
        <w:spacing w:after="120" w:line="240" w:lineRule="auto"/>
        <w:ind w:left="714" w:firstLineChars="0" w:hanging="357"/>
        <w:jc w:val="both"/>
        <w:rPr>
          <w:rFonts w:eastAsia="Times New Roman"/>
          <w:b/>
          <w:i/>
          <w:sz w:val="20"/>
          <w:szCs w:val="24"/>
          <w:lang w:eastAsia="en-US"/>
        </w:rPr>
      </w:pPr>
      <w:proofErr w:type="gramStart"/>
      <w:r w:rsidRPr="00462B85">
        <w:rPr>
          <w:rFonts w:eastAsia="Times New Roman"/>
          <w:b/>
          <w:i/>
          <w:sz w:val="20"/>
          <w:szCs w:val="24"/>
          <w:lang w:eastAsia="en-US"/>
        </w:rPr>
        <w:t>A</w:t>
      </w:r>
      <w:proofErr w:type="gramEnd"/>
      <w:r w:rsidRPr="00462B85">
        <w:rPr>
          <w:rFonts w:eastAsia="Times New Roman"/>
          <w:b/>
          <w:i/>
          <w:sz w:val="20"/>
          <w:szCs w:val="24"/>
          <w:lang w:eastAsia="en-US"/>
        </w:rPr>
        <w:t xml:space="preserve"> SRS resource can be configured with only one of cyclic shift hopping and comb offset hopping at a time.</w:t>
      </w:r>
    </w:p>
    <w:p w14:paraId="1650A174" w14:textId="77777777" w:rsidR="00C61A5D" w:rsidRPr="003C529B" w:rsidRDefault="00C61A5D" w:rsidP="00C61A5D">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8 ports SRS transmission</w:t>
      </w:r>
    </w:p>
    <w:p w14:paraId="61CF0128" w14:textId="7917C6AB" w:rsidR="00AA02F1" w:rsidRPr="00AA02F1" w:rsidRDefault="00BF5790" w:rsidP="00C61A5D">
      <w:pPr>
        <w:spacing w:after="120"/>
        <w:jc w:val="both"/>
        <w:rPr>
          <w:rFonts w:eastAsia="等线"/>
          <w:lang w:eastAsia="zh-CN"/>
        </w:rPr>
      </w:pPr>
      <w:r>
        <w:rPr>
          <w:rFonts w:eastAsia="等线"/>
          <w:lang w:eastAsia="zh-CN"/>
        </w:rPr>
        <w:t xml:space="preserve">The </w:t>
      </w:r>
      <w:r w:rsidRPr="00BF5790">
        <w:rPr>
          <w:rFonts w:eastAsia="等线"/>
          <w:lang w:eastAsia="zh-CN"/>
        </w:rPr>
        <w:t>cyclic shift positions</w:t>
      </w:r>
      <w:r>
        <w:rPr>
          <w:rFonts w:eastAsia="等线"/>
          <w:lang w:eastAsia="zh-CN"/>
        </w:rPr>
        <w:t xml:space="preserve"> for different combs </w:t>
      </w:r>
      <w:r w:rsidR="00D81215">
        <w:rPr>
          <w:rFonts w:eastAsia="等线"/>
          <w:lang w:eastAsia="zh-CN"/>
        </w:rPr>
        <w:t>in the same OFDM symbol for 8 ports transmission were discussed in the past meeting. In our understanding, the performance is the same for the two options for down selection</w:t>
      </w:r>
      <w:r w:rsidR="00935CCF">
        <w:rPr>
          <w:rFonts w:eastAsia="等线"/>
          <w:lang w:eastAsia="zh-CN"/>
        </w:rPr>
        <w:t>. S</w:t>
      </w:r>
      <w:r w:rsidR="004248AD">
        <w:rPr>
          <w:rFonts w:eastAsia="等线"/>
          <w:lang w:eastAsia="zh-CN"/>
        </w:rPr>
        <w:t>ince different CSs are used in different antennae</w:t>
      </w:r>
      <w:r w:rsidR="00935CCF">
        <w:rPr>
          <w:rFonts w:eastAsia="等线"/>
          <w:lang w:eastAsia="zh-CN"/>
        </w:rPr>
        <w:t xml:space="preserve">, there would not be </w:t>
      </w:r>
      <w:r w:rsidR="004248AD">
        <w:rPr>
          <w:rFonts w:eastAsia="等线"/>
          <w:lang w:eastAsia="zh-CN"/>
        </w:rPr>
        <w:t>PAPR issue</w:t>
      </w:r>
      <w:r w:rsidR="00D81215">
        <w:rPr>
          <w:rFonts w:eastAsia="等线"/>
          <w:lang w:eastAsia="zh-CN"/>
        </w:rPr>
        <w:t xml:space="preserve">. </w:t>
      </w:r>
      <w:r w:rsidR="004248AD">
        <w:rPr>
          <w:rFonts w:eastAsia="等线"/>
          <w:lang w:eastAsia="zh-CN"/>
        </w:rPr>
        <w:t>Then considering the implementation complexity</w:t>
      </w:r>
      <w:r w:rsidR="007D01B5">
        <w:rPr>
          <w:rFonts w:eastAsia="等线"/>
          <w:lang w:eastAsia="zh-CN"/>
        </w:rPr>
        <w:t xml:space="preserve">, option </w:t>
      </w:r>
      <w:r w:rsidR="007C56DA">
        <w:rPr>
          <w:rFonts w:eastAsia="等线"/>
          <w:lang w:eastAsia="zh-CN"/>
        </w:rPr>
        <w:t>1</w:t>
      </w:r>
      <w:r w:rsidR="007D01B5">
        <w:rPr>
          <w:rFonts w:eastAsia="等线"/>
          <w:lang w:eastAsia="zh-CN"/>
        </w:rPr>
        <w:t xml:space="preserve"> is preferred </w:t>
      </w:r>
      <w:r w:rsidR="007C56DA">
        <w:rPr>
          <w:rFonts w:eastAsia="等线"/>
          <w:lang w:eastAsia="zh-CN"/>
        </w:rPr>
        <w:t xml:space="preserve">since the same CS options are applied in different combs. </w:t>
      </w:r>
    </w:p>
    <w:p w14:paraId="0F847AC0" w14:textId="37E40E75" w:rsidR="00AE7EEF" w:rsidRPr="00944CF6" w:rsidRDefault="00AE7EEF" w:rsidP="00C61A5D">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3</w:t>
      </w:r>
      <w:r w:rsidRPr="003375EE">
        <w:rPr>
          <w:rFonts w:eastAsiaTheme="minorEastAsia"/>
          <w:b/>
          <w:bCs/>
          <w:i/>
          <w:iCs/>
        </w:rPr>
        <w:t xml:space="preserve">: </w:t>
      </w:r>
      <w:r>
        <w:rPr>
          <w:rFonts w:eastAsiaTheme="minorEastAsia"/>
          <w:b/>
          <w:bCs/>
          <w:i/>
          <w:iCs/>
        </w:rPr>
        <w:t>For</w:t>
      </w:r>
      <w:r w:rsidR="006507F1">
        <w:rPr>
          <w:rFonts w:eastAsiaTheme="minorEastAsia"/>
          <w:b/>
          <w:bCs/>
          <w:i/>
          <w:iCs/>
        </w:rPr>
        <w:t xml:space="preserve"> non-</w:t>
      </w:r>
      <w:proofErr w:type="spellStart"/>
      <w:r w:rsidR="006507F1">
        <w:rPr>
          <w:rFonts w:eastAsiaTheme="minorEastAsia"/>
          <w:b/>
          <w:bCs/>
          <w:i/>
          <w:iCs/>
        </w:rPr>
        <w:t>TDMed</w:t>
      </w:r>
      <w:proofErr w:type="spellEnd"/>
      <w:r>
        <w:rPr>
          <w:rFonts w:eastAsiaTheme="minorEastAsia"/>
          <w:b/>
          <w:bCs/>
          <w:i/>
          <w:iCs/>
        </w:rPr>
        <w:t xml:space="preserve"> 8-port SRS transmission, </w:t>
      </w:r>
      <w:r w:rsidR="002F4701">
        <w:rPr>
          <w:rFonts w:eastAsiaTheme="minorEastAsia"/>
          <w:b/>
          <w:bCs/>
          <w:i/>
          <w:iCs/>
        </w:rPr>
        <w:t>support Option 1:</w:t>
      </w:r>
      <w:r w:rsidR="002F4701" w:rsidRPr="00D813F0">
        <w:rPr>
          <w:rStyle w:val="af8"/>
          <w:rFonts w:ascii="Times" w:hAnsi="Times" w:cs="Times"/>
          <w:szCs w:val="20"/>
        </w:rPr>
        <w:t xml:space="preserve"> </w:t>
      </w:r>
      <w:r w:rsidR="002F4701" w:rsidRPr="002F4701">
        <w:rPr>
          <w:rStyle w:val="af8"/>
          <w:rFonts w:ascii="Times" w:hAnsi="Times" w:cs="Times"/>
          <w:i/>
          <w:szCs w:val="20"/>
        </w:rPr>
        <w:t>the cyclic shift positions are completely aligned across the comb offsets</w:t>
      </w:r>
      <w:r w:rsidR="002F4701">
        <w:rPr>
          <w:rStyle w:val="af8"/>
          <w:rFonts w:ascii="Times" w:hAnsi="Times" w:cs="Times"/>
          <w:i/>
          <w:szCs w:val="20"/>
        </w:rPr>
        <w:t>.</w:t>
      </w:r>
    </w:p>
    <w:p w14:paraId="2E4EA0DB" w14:textId="317924C6" w:rsidR="00C61A5D" w:rsidRDefault="00C61A5D" w:rsidP="00C61A5D">
      <w:pPr>
        <w:spacing w:after="120"/>
        <w:jc w:val="both"/>
        <w:rPr>
          <w:rFonts w:eastAsia="等线"/>
          <w:lang w:eastAsia="zh-CN"/>
        </w:rPr>
      </w:pPr>
      <w:r>
        <w:rPr>
          <w:rFonts w:eastAsia="等线" w:hint="eastAsia"/>
          <w:lang w:eastAsia="zh-CN"/>
        </w:rPr>
        <w:t>F</w:t>
      </w:r>
      <w:r>
        <w:rPr>
          <w:rFonts w:eastAsia="等线"/>
          <w:lang w:eastAsia="zh-CN"/>
        </w:rPr>
        <w:t xml:space="preserve">or 8 ports SRS transmission, it was agreed that 8 SRS ports could be mapped onto multiple OFDM symbols, e.g. 4 ports per symbol for two symbols or 2 ports per symbol for four symbols. Below we discuss some of the aspects to support TDMed 8 ports transmission. </w:t>
      </w:r>
    </w:p>
    <w:p w14:paraId="197DB080" w14:textId="0637E8AB" w:rsidR="00C61A5D" w:rsidRDefault="00C61A5D" w:rsidP="00D92D10">
      <w:pPr>
        <w:pStyle w:val="af3"/>
        <w:numPr>
          <w:ilvl w:val="0"/>
          <w:numId w:val="6"/>
        </w:numPr>
        <w:spacing w:after="120" w:line="240" w:lineRule="auto"/>
        <w:ind w:left="714" w:firstLineChars="0" w:hanging="357"/>
        <w:jc w:val="both"/>
        <w:rPr>
          <w:sz w:val="20"/>
          <w:szCs w:val="20"/>
        </w:rPr>
      </w:pPr>
      <w:r>
        <w:rPr>
          <w:sz w:val="20"/>
          <w:szCs w:val="20"/>
        </w:rPr>
        <w:t xml:space="preserve">For the values of symbol number </w:t>
      </w:r>
      <w:r w:rsidR="00785AC9">
        <w:rPr>
          <w:i/>
          <w:sz w:val="20"/>
          <w:szCs w:val="20"/>
        </w:rPr>
        <w:t xml:space="preserve">s </w:t>
      </w:r>
      <w:r w:rsidR="00785AC9" w:rsidRPr="00785AC9">
        <w:rPr>
          <w:sz w:val="20"/>
          <w:szCs w:val="20"/>
        </w:rPr>
        <w:t xml:space="preserve">for </w:t>
      </w:r>
      <w:proofErr w:type="gramStart"/>
      <w:r w:rsidR="00785AC9" w:rsidRPr="00785AC9">
        <w:rPr>
          <w:sz w:val="20"/>
          <w:szCs w:val="20"/>
        </w:rPr>
        <w:t>a</w:t>
      </w:r>
      <w:proofErr w:type="gramEnd"/>
      <w:r w:rsidR="00785AC9" w:rsidRPr="00785AC9">
        <w:rPr>
          <w:sz w:val="20"/>
          <w:szCs w:val="20"/>
        </w:rPr>
        <w:t xml:space="preserve"> SRS resource</w:t>
      </w:r>
      <w:r>
        <w:rPr>
          <w:sz w:val="20"/>
          <w:szCs w:val="20"/>
        </w:rPr>
        <w:t>,</w:t>
      </w:r>
      <w:r w:rsidR="003148EC">
        <w:rPr>
          <w:sz w:val="20"/>
          <w:szCs w:val="20"/>
        </w:rPr>
        <w:t xml:space="preserve"> the benefits of</w:t>
      </w:r>
      <w:r>
        <w:rPr>
          <w:sz w:val="20"/>
          <w:szCs w:val="20"/>
        </w:rPr>
        <w:t xml:space="preserve"> </w:t>
      </w:r>
      <w:r w:rsidR="00785AC9">
        <w:rPr>
          <w:i/>
          <w:sz w:val="20"/>
          <w:szCs w:val="20"/>
        </w:rPr>
        <w:t>s</w:t>
      </w:r>
      <w:r>
        <w:rPr>
          <w:sz w:val="20"/>
          <w:szCs w:val="20"/>
        </w:rPr>
        <w:t xml:space="preserve"> larger than </w:t>
      </w:r>
      <w:r w:rsidR="003148EC">
        <w:rPr>
          <w:sz w:val="20"/>
          <w:szCs w:val="20"/>
        </w:rPr>
        <w:t>2</w:t>
      </w:r>
      <w:r>
        <w:rPr>
          <w:sz w:val="20"/>
          <w:szCs w:val="20"/>
        </w:rPr>
        <w:t xml:space="preserve"> is </w:t>
      </w:r>
      <w:r w:rsidR="003148EC">
        <w:rPr>
          <w:sz w:val="20"/>
          <w:szCs w:val="20"/>
        </w:rPr>
        <w:t>unclear</w:t>
      </w:r>
      <w:r>
        <w:rPr>
          <w:sz w:val="20"/>
          <w:szCs w:val="20"/>
        </w:rPr>
        <w:t xml:space="preserve"> considering the SRS latency and </w:t>
      </w:r>
      <w:r w:rsidR="003148EC">
        <w:rPr>
          <w:sz w:val="20"/>
          <w:szCs w:val="20"/>
        </w:rPr>
        <w:t xml:space="preserve">potential </w:t>
      </w:r>
      <w:r>
        <w:rPr>
          <w:sz w:val="20"/>
          <w:szCs w:val="20"/>
        </w:rPr>
        <w:t>channel variation</w:t>
      </w:r>
      <w:r w:rsidR="004C62A9">
        <w:rPr>
          <w:sz w:val="20"/>
          <w:szCs w:val="20"/>
        </w:rPr>
        <w:t xml:space="preserve"> among symbols</w:t>
      </w:r>
      <w:r>
        <w:rPr>
          <w:sz w:val="20"/>
          <w:szCs w:val="20"/>
        </w:rPr>
        <w:t xml:space="preserve">. </w:t>
      </w:r>
    </w:p>
    <w:p w14:paraId="05E8E829" w14:textId="5D36BB0A" w:rsidR="00C61A5D" w:rsidRDefault="00C61A5D" w:rsidP="00D92D10">
      <w:pPr>
        <w:pStyle w:val="af3"/>
        <w:numPr>
          <w:ilvl w:val="0"/>
          <w:numId w:val="6"/>
        </w:numPr>
        <w:spacing w:after="120" w:line="240" w:lineRule="auto"/>
        <w:ind w:left="714" w:firstLineChars="0" w:hanging="357"/>
        <w:jc w:val="both"/>
        <w:rPr>
          <w:sz w:val="20"/>
          <w:szCs w:val="20"/>
        </w:rPr>
      </w:pPr>
      <w:r>
        <w:rPr>
          <w:rFonts w:hint="eastAsia"/>
          <w:sz w:val="20"/>
          <w:szCs w:val="20"/>
        </w:rPr>
        <w:t>F</w:t>
      </w:r>
      <w:r>
        <w:rPr>
          <w:sz w:val="20"/>
          <w:szCs w:val="20"/>
        </w:rPr>
        <w:t>or configuration of symbol number (</w:t>
      </w:r>
      <w:r w:rsidR="00B778B9">
        <w:rPr>
          <w:sz w:val="20"/>
          <w:szCs w:val="20"/>
        </w:rPr>
        <w:t>s</w:t>
      </w:r>
      <w:r>
        <w:rPr>
          <w:sz w:val="20"/>
          <w:szCs w:val="20"/>
        </w:rPr>
        <w:t xml:space="preserve">=1 or </w:t>
      </w:r>
      <w:r w:rsidR="00B778B9">
        <w:rPr>
          <w:sz w:val="20"/>
          <w:szCs w:val="20"/>
        </w:rPr>
        <w:t>s</w:t>
      </w:r>
      <w:r>
        <w:rPr>
          <w:sz w:val="20"/>
          <w:szCs w:val="20"/>
        </w:rPr>
        <w:t xml:space="preserve">&gt;1), both explicit and implicit method can be considered. For explicit method, RRC signaling can be used to configure the value of </w:t>
      </w:r>
      <w:r w:rsidR="00B778B9">
        <w:rPr>
          <w:i/>
          <w:sz w:val="20"/>
          <w:szCs w:val="20"/>
        </w:rPr>
        <w:t>s</w:t>
      </w:r>
      <w:r>
        <w:rPr>
          <w:sz w:val="20"/>
          <w:szCs w:val="20"/>
        </w:rPr>
        <w:t xml:space="preserve">. For implicit method, similar to the method to determine comb number for 4 ports SRS, cyclic shift value or comb offset value can be used to determine the symbol number without additional overhead. </w:t>
      </w:r>
    </w:p>
    <w:p w14:paraId="531F0F36" w14:textId="7EBDA15A" w:rsidR="00C61A5D" w:rsidRDefault="00C61A5D" w:rsidP="00D92D10">
      <w:pPr>
        <w:pStyle w:val="af3"/>
        <w:numPr>
          <w:ilvl w:val="0"/>
          <w:numId w:val="6"/>
        </w:numPr>
        <w:spacing w:after="120" w:line="240" w:lineRule="auto"/>
        <w:ind w:left="714" w:firstLineChars="0" w:hanging="357"/>
        <w:jc w:val="both"/>
        <w:rPr>
          <w:sz w:val="20"/>
          <w:szCs w:val="20"/>
        </w:rPr>
      </w:pPr>
      <w:r>
        <w:rPr>
          <w:rFonts w:hint="eastAsia"/>
          <w:sz w:val="20"/>
          <w:szCs w:val="20"/>
        </w:rPr>
        <w:t>T</w:t>
      </w:r>
      <w:r>
        <w:rPr>
          <w:sz w:val="20"/>
          <w:szCs w:val="20"/>
        </w:rPr>
        <w:t xml:space="preserve">he </w:t>
      </w:r>
      <w:r w:rsidR="00B778B9">
        <w:rPr>
          <w:i/>
          <w:sz w:val="20"/>
          <w:szCs w:val="20"/>
        </w:rPr>
        <w:t>s</w:t>
      </w:r>
      <w:r>
        <w:rPr>
          <w:sz w:val="20"/>
          <w:szCs w:val="20"/>
        </w:rPr>
        <w:t xml:space="preserve"> OFDM symbols for 8 ports SRS should be consecutive to ensure that combination of the channel derived from ports in different symbols is still accurate, and also ensure the CSI latency. </w:t>
      </w:r>
    </w:p>
    <w:p w14:paraId="710F6180" w14:textId="77777777" w:rsidR="00C61A5D" w:rsidRDefault="00C61A5D" w:rsidP="00D92D10">
      <w:pPr>
        <w:pStyle w:val="af3"/>
        <w:numPr>
          <w:ilvl w:val="0"/>
          <w:numId w:val="6"/>
        </w:numPr>
        <w:spacing w:after="120" w:line="240" w:lineRule="auto"/>
        <w:ind w:left="714" w:firstLineChars="0" w:hanging="357"/>
        <w:jc w:val="both"/>
        <w:rPr>
          <w:sz w:val="20"/>
          <w:szCs w:val="20"/>
        </w:rPr>
      </w:pPr>
      <w:r>
        <w:rPr>
          <w:sz w:val="20"/>
          <w:szCs w:val="20"/>
        </w:rPr>
        <w:t xml:space="preserve">For full coherent and non-coherent UEs, the allocation of SRS ports to different symbols would not impact the uplink transmission performance. However, for partial coherent UE, it is possible that only one antenna port group is indicated for uplink transmission, and each layer would only be transmitted from one antenna port group. In this case, at least when </w:t>
      </w:r>
      <w:r w:rsidRPr="00E140E4">
        <w:rPr>
          <w:i/>
          <w:sz w:val="20"/>
          <w:szCs w:val="20"/>
        </w:rPr>
        <w:t>m</w:t>
      </w:r>
      <w:r>
        <w:rPr>
          <w:sz w:val="20"/>
          <w:szCs w:val="20"/>
        </w:rPr>
        <w:t xml:space="preserve"> is not larger than </w:t>
      </w:r>
      <w:r w:rsidRPr="00E140E4">
        <w:rPr>
          <w:rFonts w:hint="eastAsia"/>
          <w:i/>
          <w:sz w:val="20"/>
          <w:szCs w:val="20"/>
        </w:rPr>
        <w:t>N</w:t>
      </w:r>
      <w:r w:rsidRPr="00E140E4">
        <w:rPr>
          <w:i/>
          <w:sz w:val="20"/>
          <w:szCs w:val="20"/>
        </w:rPr>
        <w:t>g</w:t>
      </w:r>
      <w:r>
        <w:rPr>
          <w:sz w:val="20"/>
          <w:szCs w:val="20"/>
        </w:rPr>
        <w:t xml:space="preserve">, the antenna ports within one antenna port group should be mapped to the same OFDM symbol, and different </w:t>
      </w:r>
      <w:r w:rsidRPr="00E140E4">
        <w:rPr>
          <w:sz w:val="20"/>
          <w:szCs w:val="20"/>
        </w:rPr>
        <w:t xml:space="preserve">antenna </w:t>
      </w:r>
      <w:r>
        <w:rPr>
          <w:sz w:val="20"/>
          <w:szCs w:val="20"/>
        </w:rPr>
        <w:t xml:space="preserve">port </w:t>
      </w:r>
      <w:r w:rsidRPr="00E140E4">
        <w:rPr>
          <w:sz w:val="20"/>
          <w:szCs w:val="20"/>
        </w:rPr>
        <w:t>groups can be mapped to different OFDM symbol</w:t>
      </w:r>
      <w:r>
        <w:rPr>
          <w:sz w:val="20"/>
          <w:szCs w:val="20"/>
        </w:rPr>
        <w:t>. This can avoid the CSI inaccuracy due to channel time variation among ports in the same antenna port group. For example,</w:t>
      </w:r>
      <w:r w:rsidRPr="003B68DC">
        <w:rPr>
          <w:sz w:val="20"/>
          <w:szCs w:val="20"/>
        </w:rPr>
        <w:t xml:space="preserve"> </w:t>
      </w:r>
      <w:r>
        <w:rPr>
          <w:sz w:val="20"/>
          <w:szCs w:val="20"/>
        </w:rPr>
        <w:t xml:space="preserve">two antenna port groups </w:t>
      </w:r>
      <w:r w:rsidRPr="003B68DC">
        <w:rPr>
          <w:sz w:val="20"/>
          <w:szCs w:val="20"/>
        </w:rPr>
        <w:t xml:space="preserve">{0,1,4,5} and {2,3,6,7} </w:t>
      </w:r>
      <w:r>
        <w:rPr>
          <w:sz w:val="20"/>
          <w:szCs w:val="20"/>
        </w:rPr>
        <w:t>can be mapped onto two different symbols</w:t>
      </w:r>
      <w:r w:rsidRPr="003B68DC">
        <w:rPr>
          <w:sz w:val="20"/>
          <w:szCs w:val="20"/>
        </w:rPr>
        <w:t xml:space="preserve">. </w:t>
      </w:r>
      <w:r>
        <w:rPr>
          <w:sz w:val="20"/>
          <w:szCs w:val="20"/>
        </w:rPr>
        <w:t>Whether the case that</w:t>
      </w:r>
      <w:r w:rsidRPr="00113D53">
        <w:rPr>
          <w:i/>
          <w:sz w:val="20"/>
          <w:szCs w:val="20"/>
        </w:rPr>
        <w:t xml:space="preserve"> </w:t>
      </w:r>
      <w:r w:rsidRPr="00E140E4">
        <w:rPr>
          <w:i/>
          <w:sz w:val="20"/>
          <w:szCs w:val="20"/>
        </w:rPr>
        <w:t>m</w:t>
      </w:r>
      <w:r>
        <w:rPr>
          <w:sz w:val="20"/>
          <w:szCs w:val="20"/>
        </w:rPr>
        <w:t xml:space="preserve"> is larger than </w:t>
      </w:r>
      <w:r w:rsidRPr="00E140E4">
        <w:rPr>
          <w:rFonts w:hint="eastAsia"/>
          <w:i/>
          <w:sz w:val="20"/>
          <w:szCs w:val="20"/>
        </w:rPr>
        <w:t>N</w:t>
      </w:r>
      <w:r w:rsidRPr="00E140E4">
        <w:rPr>
          <w:i/>
          <w:sz w:val="20"/>
          <w:szCs w:val="20"/>
        </w:rPr>
        <w:t>g</w:t>
      </w:r>
      <w:r>
        <w:rPr>
          <w:sz w:val="20"/>
          <w:szCs w:val="20"/>
        </w:rPr>
        <w:t xml:space="preserve"> is supported for partial coherent UEs can be further discussed.</w:t>
      </w:r>
    </w:p>
    <w:p w14:paraId="353FC581" w14:textId="77777777" w:rsidR="005B0C5F" w:rsidRDefault="00C61A5D" w:rsidP="00C61A5D">
      <w:pPr>
        <w:pStyle w:val="af3"/>
        <w:numPr>
          <w:ilvl w:val="0"/>
          <w:numId w:val="6"/>
        </w:numPr>
        <w:spacing w:after="120" w:line="240" w:lineRule="auto"/>
        <w:ind w:left="714" w:firstLineChars="0" w:hanging="357"/>
        <w:jc w:val="both"/>
        <w:rPr>
          <w:sz w:val="20"/>
          <w:szCs w:val="20"/>
        </w:rPr>
      </w:pPr>
      <w:r w:rsidRPr="001063EF">
        <w:rPr>
          <w:sz w:val="20"/>
          <w:szCs w:val="20"/>
        </w:rPr>
        <w:lastRenderedPageBreak/>
        <w:t xml:space="preserve">When only parts of the </w:t>
      </w:r>
      <w:r w:rsidRPr="001063EF">
        <w:rPr>
          <w:i/>
          <w:sz w:val="20"/>
          <w:szCs w:val="20"/>
        </w:rPr>
        <w:t>m</w:t>
      </w:r>
      <w:r w:rsidRPr="001063EF">
        <w:rPr>
          <w:sz w:val="20"/>
          <w:szCs w:val="20"/>
        </w:rPr>
        <w:t xml:space="preserve"> symbols are available for uplink</w:t>
      </w:r>
      <w:r>
        <w:rPr>
          <w:sz w:val="20"/>
          <w:szCs w:val="20"/>
        </w:rPr>
        <w:t>,</w:t>
      </w:r>
      <w:r w:rsidRPr="001063EF">
        <w:rPr>
          <w:sz w:val="20"/>
          <w:szCs w:val="20"/>
        </w:rPr>
        <w:t xml:space="preserve"> or </w:t>
      </w:r>
      <w:r>
        <w:rPr>
          <w:sz w:val="20"/>
          <w:szCs w:val="20"/>
        </w:rPr>
        <w:t xml:space="preserve">when </w:t>
      </w:r>
      <w:r w:rsidRPr="001063EF">
        <w:rPr>
          <w:sz w:val="20"/>
          <w:szCs w:val="20"/>
        </w:rPr>
        <w:t xml:space="preserve">part of </w:t>
      </w:r>
      <w:r>
        <w:rPr>
          <w:sz w:val="20"/>
          <w:szCs w:val="20"/>
        </w:rPr>
        <w:t xml:space="preserve">the </w:t>
      </w:r>
      <w:r w:rsidRPr="001063EF">
        <w:rPr>
          <w:i/>
          <w:sz w:val="20"/>
          <w:szCs w:val="20"/>
        </w:rPr>
        <w:t>m</w:t>
      </w:r>
      <w:r>
        <w:rPr>
          <w:sz w:val="20"/>
          <w:szCs w:val="20"/>
        </w:rPr>
        <w:t xml:space="preserve"> </w:t>
      </w:r>
      <w:r w:rsidRPr="001063EF">
        <w:rPr>
          <w:sz w:val="20"/>
          <w:szCs w:val="20"/>
        </w:rPr>
        <w:t>SRS symbols are dropped,</w:t>
      </w:r>
      <w:r>
        <w:rPr>
          <w:sz w:val="20"/>
          <w:szCs w:val="20"/>
        </w:rPr>
        <w:t xml:space="preserve"> only CSI from part of SRS ports is available for gNB. </w:t>
      </w:r>
      <w:r w:rsidR="00944CF6">
        <w:rPr>
          <w:sz w:val="20"/>
          <w:szCs w:val="20"/>
        </w:rPr>
        <w:t>F</w:t>
      </w:r>
      <w:r>
        <w:rPr>
          <w:sz w:val="20"/>
          <w:szCs w:val="20"/>
        </w:rPr>
        <w:t>or full-coherent codebook, the remaining CSI is meaningless and the whole SRS can be dropped. For partial coherent codebook</w:t>
      </w:r>
      <w:r w:rsidR="00944CF6">
        <w:rPr>
          <w:sz w:val="20"/>
          <w:szCs w:val="20"/>
        </w:rPr>
        <w:t xml:space="preserve">, </w:t>
      </w:r>
      <w:r>
        <w:rPr>
          <w:sz w:val="20"/>
          <w:szCs w:val="20"/>
        </w:rPr>
        <w:t xml:space="preserve">non-coherent codebook, </w:t>
      </w:r>
      <w:r w:rsidR="00944CF6">
        <w:rPr>
          <w:sz w:val="20"/>
          <w:szCs w:val="20"/>
        </w:rPr>
        <w:t xml:space="preserve">SRS for </w:t>
      </w:r>
      <w:r w:rsidR="00944CF6">
        <w:rPr>
          <w:rFonts w:hint="eastAsia"/>
          <w:sz w:val="20"/>
          <w:szCs w:val="20"/>
        </w:rPr>
        <w:t>beam</w:t>
      </w:r>
      <w:r w:rsidR="00944CF6">
        <w:rPr>
          <w:sz w:val="20"/>
          <w:szCs w:val="20"/>
        </w:rPr>
        <w:t xml:space="preserve"> management and SRS for antenna switching, </w:t>
      </w:r>
      <w:r>
        <w:rPr>
          <w:sz w:val="20"/>
          <w:szCs w:val="20"/>
        </w:rPr>
        <w:t xml:space="preserve">it is possible that the remaining CSI is still </w:t>
      </w:r>
      <w:r w:rsidR="00944CF6">
        <w:rPr>
          <w:sz w:val="20"/>
          <w:szCs w:val="20"/>
        </w:rPr>
        <w:t xml:space="preserve">usable. However, considering the corresponding performance would be degraded </w:t>
      </w:r>
      <w:r w:rsidR="009071FC">
        <w:rPr>
          <w:sz w:val="20"/>
          <w:szCs w:val="20"/>
        </w:rPr>
        <w:t>due to partial</w:t>
      </w:r>
      <w:r w:rsidR="00944CF6">
        <w:rPr>
          <w:sz w:val="20"/>
          <w:szCs w:val="20"/>
        </w:rPr>
        <w:t xml:space="preserve"> CSI, </w:t>
      </w:r>
      <w:r w:rsidR="005B0C5F">
        <w:rPr>
          <w:sz w:val="20"/>
          <w:szCs w:val="20"/>
        </w:rPr>
        <w:t>it is preferred that the whole SRS is dropped to simplify the UE processing.</w:t>
      </w:r>
    </w:p>
    <w:p w14:paraId="6E3EC7E9" w14:textId="4DBBB5F1" w:rsidR="00C61A5D" w:rsidRPr="005B0C5F" w:rsidRDefault="00C61A5D" w:rsidP="005B0C5F">
      <w:pPr>
        <w:spacing w:after="120"/>
        <w:ind w:left="357"/>
        <w:jc w:val="both"/>
        <w:rPr>
          <w:rFonts w:eastAsia="宋体"/>
          <w:szCs w:val="20"/>
        </w:rPr>
      </w:pPr>
      <w:r w:rsidRPr="005B0C5F">
        <w:rPr>
          <w:rFonts w:eastAsiaTheme="minorEastAsia" w:hint="eastAsia"/>
          <w:b/>
          <w:bCs/>
          <w:i/>
          <w:iCs/>
        </w:rPr>
        <w:t>P</w:t>
      </w:r>
      <w:r w:rsidRPr="005B0C5F">
        <w:rPr>
          <w:rFonts w:eastAsiaTheme="minorEastAsia"/>
          <w:b/>
          <w:bCs/>
          <w:i/>
          <w:iCs/>
        </w:rPr>
        <w:t xml:space="preserve">roposal </w:t>
      </w:r>
      <w:r w:rsidR="00543F3F" w:rsidRPr="005B0C5F">
        <w:rPr>
          <w:rFonts w:eastAsiaTheme="minorEastAsia"/>
          <w:b/>
          <w:bCs/>
          <w:i/>
          <w:iCs/>
        </w:rPr>
        <w:t>4</w:t>
      </w:r>
      <w:r w:rsidRPr="005B0C5F">
        <w:rPr>
          <w:rFonts w:eastAsiaTheme="minorEastAsia"/>
          <w:b/>
          <w:bCs/>
          <w:i/>
          <w:iCs/>
        </w:rPr>
        <w:t xml:space="preserve">: For </w:t>
      </w:r>
      <w:r w:rsidR="00846C25" w:rsidRPr="005B0C5F">
        <w:rPr>
          <w:rFonts w:eastAsiaTheme="minorEastAsia"/>
          <w:b/>
          <w:bCs/>
          <w:i/>
          <w:iCs/>
        </w:rPr>
        <w:t>8-</w:t>
      </w:r>
      <w:r w:rsidRPr="005B0C5F">
        <w:rPr>
          <w:rFonts w:eastAsiaTheme="minorEastAsia"/>
          <w:b/>
          <w:bCs/>
          <w:i/>
          <w:iCs/>
        </w:rPr>
        <w:t>port SRS transmission, when different SRS ports are mapped onto different OFDM symbols, support the following SRS design:</w:t>
      </w:r>
    </w:p>
    <w:p w14:paraId="798830E6" w14:textId="08480812" w:rsidR="00C61A5D" w:rsidRDefault="00C61A5D" w:rsidP="00D92D10">
      <w:pPr>
        <w:pStyle w:val="af3"/>
        <w:numPr>
          <w:ilvl w:val="0"/>
          <w:numId w:val="6"/>
        </w:numPr>
        <w:spacing w:after="120" w:line="240" w:lineRule="auto"/>
        <w:ind w:left="714" w:firstLineChars="0" w:hanging="357"/>
        <w:jc w:val="both"/>
        <w:rPr>
          <w:b/>
          <w:i/>
          <w:sz w:val="20"/>
          <w:szCs w:val="20"/>
        </w:rPr>
      </w:pPr>
      <w:r>
        <w:rPr>
          <w:b/>
          <w:i/>
          <w:sz w:val="20"/>
          <w:szCs w:val="20"/>
        </w:rPr>
        <w:t>Support s=2</w:t>
      </w:r>
      <w:r w:rsidR="00AE7EEF">
        <w:rPr>
          <w:b/>
          <w:i/>
          <w:sz w:val="20"/>
          <w:szCs w:val="20"/>
        </w:rPr>
        <w:t>, optional for s=4.</w:t>
      </w:r>
    </w:p>
    <w:p w14:paraId="78C8E01C" w14:textId="77777777" w:rsidR="00C61A5D" w:rsidRDefault="00C61A5D" w:rsidP="00D92D10">
      <w:pPr>
        <w:pStyle w:val="af3"/>
        <w:numPr>
          <w:ilvl w:val="0"/>
          <w:numId w:val="6"/>
        </w:numPr>
        <w:spacing w:after="120" w:line="240" w:lineRule="auto"/>
        <w:ind w:left="714" w:firstLineChars="0" w:hanging="357"/>
        <w:jc w:val="both"/>
        <w:rPr>
          <w:b/>
          <w:i/>
          <w:sz w:val="20"/>
          <w:szCs w:val="20"/>
        </w:rPr>
      </w:pPr>
      <w:r>
        <w:rPr>
          <w:b/>
          <w:i/>
          <w:sz w:val="20"/>
          <w:szCs w:val="20"/>
        </w:rPr>
        <w:t xml:space="preserve">The value of s can be explicitly configured by RRC or implicitly determined by cyclic shift value </w:t>
      </w:r>
      <w:r>
        <w:rPr>
          <w:rFonts w:hint="eastAsia"/>
          <w:b/>
          <w:i/>
          <w:sz w:val="20"/>
          <w:szCs w:val="20"/>
        </w:rPr>
        <w:t>or</w:t>
      </w:r>
      <w:r>
        <w:rPr>
          <w:b/>
          <w:i/>
          <w:sz w:val="20"/>
          <w:szCs w:val="20"/>
        </w:rPr>
        <w:t xml:space="preserve"> comb offset value.</w:t>
      </w:r>
    </w:p>
    <w:p w14:paraId="4D4A9C6A" w14:textId="77777777" w:rsidR="00C61A5D" w:rsidRDefault="00C61A5D" w:rsidP="00D92D10">
      <w:pPr>
        <w:pStyle w:val="af3"/>
        <w:numPr>
          <w:ilvl w:val="0"/>
          <w:numId w:val="6"/>
        </w:numPr>
        <w:spacing w:after="120" w:line="240" w:lineRule="auto"/>
        <w:ind w:left="714" w:firstLineChars="0" w:hanging="357"/>
        <w:jc w:val="both"/>
        <w:rPr>
          <w:b/>
          <w:i/>
          <w:sz w:val="20"/>
          <w:szCs w:val="20"/>
        </w:rPr>
      </w:pPr>
      <w:r>
        <w:rPr>
          <w:rFonts w:hint="eastAsia"/>
          <w:b/>
          <w:i/>
          <w:sz w:val="20"/>
          <w:szCs w:val="20"/>
        </w:rPr>
        <w:t>T</w:t>
      </w:r>
      <w:r>
        <w:rPr>
          <w:b/>
          <w:i/>
          <w:sz w:val="20"/>
          <w:szCs w:val="20"/>
        </w:rPr>
        <w:t>he s OFDM symbols for a resource are consecutive.</w:t>
      </w:r>
    </w:p>
    <w:p w14:paraId="61F0A777" w14:textId="749E1F4C" w:rsidR="00C61A5D" w:rsidRDefault="00C61A5D" w:rsidP="00D92D10">
      <w:pPr>
        <w:pStyle w:val="af3"/>
        <w:numPr>
          <w:ilvl w:val="0"/>
          <w:numId w:val="6"/>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 with</w:t>
      </w:r>
      <w:r>
        <w:rPr>
          <w:sz w:val="20"/>
          <w:szCs w:val="20"/>
        </w:rPr>
        <w:t xml:space="preserve"> </w:t>
      </w:r>
      <w:r>
        <w:rPr>
          <w:b/>
          <w:i/>
          <w:sz w:val="20"/>
          <w:szCs w:val="20"/>
        </w:rPr>
        <w:t>s</w:t>
      </w:r>
      <w:r w:rsidRPr="0038004E">
        <w:rPr>
          <w:b/>
          <w:i/>
          <w:sz w:val="20"/>
          <w:szCs w:val="20"/>
        </w:rPr>
        <w:t xml:space="preserve"> not larger than </w:t>
      </w:r>
      <w:r w:rsidRPr="0038004E">
        <w:rPr>
          <w:rFonts w:hint="eastAsia"/>
          <w:b/>
          <w:i/>
          <w:sz w:val="20"/>
          <w:szCs w:val="20"/>
        </w:rPr>
        <w:t>N</w:t>
      </w:r>
      <w:r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Pr>
          <w:b/>
          <w:i/>
          <w:sz w:val="20"/>
          <w:szCs w:val="20"/>
        </w:rPr>
        <w:t xml:space="preserve">port </w:t>
      </w:r>
      <w:r w:rsidRPr="00D23BB6">
        <w:rPr>
          <w:b/>
          <w:i/>
          <w:sz w:val="20"/>
          <w:szCs w:val="20"/>
        </w:rPr>
        <w:t>groups can be mapped to different OFDM symbol</w:t>
      </w:r>
      <w:r w:rsidR="00C63BD1">
        <w:rPr>
          <w:b/>
          <w:i/>
          <w:sz w:val="20"/>
          <w:szCs w:val="20"/>
        </w:rPr>
        <w:t>s</w:t>
      </w:r>
      <w:r w:rsidRPr="00D23BB6">
        <w:rPr>
          <w:b/>
          <w:i/>
          <w:sz w:val="20"/>
          <w:szCs w:val="20"/>
        </w:rPr>
        <w:t>.</w:t>
      </w:r>
    </w:p>
    <w:p w14:paraId="32977AB9" w14:textId="2AB838B9" w:rsidR="00C61A5D" w:rsidRPr="00080CD3" w:rsidRDefault="00C61A5D" w:rsidP="00D92D10">
      <w:pPr>
        <w:pStyle w:val="af3"/>
        <w:numPr>
          <w:ilvl w:val="0"/>
          <w:numId w:val="6"/>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s </w:t>
      </w:r>
      <w:r w:rsidRPr="00F30243">
        <w:rPr>
          <w:b/>
          <w:i/>
          <w:sz w:val="20"/>
          <w:szCs w:val="20"/>
        </w:rPr>
        <w:t>symbols are available for uplink or part of</w:t>
      </w:r>
      <w:r>
        <w:rPr>
          <w:b/>
          <w:i/>
          <w:sz w:val="20"/>
          <w:szCs w:val="20"/>
        </w:rPr>
        <w:t xml:space="preserve"> the </w:t>
      </w:r>
      <w:r w:rsidR="00BE4FDB">
        <w:rPr>
          <w:b/>
          <w:i/>
          <w:sz w:val="20"/>
          <w:szCs w:val="20"/>
        </w:rPr>
        <w:t>s</w:t>
      </w:r>
      <w:r w:rsidRPr="00F30243">
        <w:rPr>
          <w:b/>
          <w:i/>
          <w:sz w:val="20"/>
          <w:szCs w:val="20"/>
        </w:rPr>
        <w:t xml:space="preserve"> SRS symbols are dropped, the whole SRS </w:t>
      </w:r>
      <w:r>
        <w:rPr>
          <w:b/>
          <w:i/>
          <w:sz w:val="20"/>
          <w:szCs w:val="20"/>
        </w:rPr>
        <w:t>resource</w:t>
      </w:r>
      <w:r w:rsidRPr="00F30243">
        <w:rPr>
          <w:b/>
          <w:i/>
          <w:sz w:val="20"/>
          <w:szCs w:val="20"/>
        </w:rPr>
        <w:t xml:space="preserve"> is droppe</w:t>
      </w:r>
      <w:r w:rsidR="00745583">
        <w:rPr>
          <w:b/>
          <w:i/>
          <w:sz w:val="20"/>
          <w:szCs w:val="20"/>
        </w:rPr>
        <w:t>d</w:t>
      </w:r>
    </w:p>
    <w:p w14:paraId="09831323" w14:textId="0F65E590" w:rsidR="00C61A5D" w:rsidRPr="0042358E" w:rsidRDefault="00C61A5D" w:rsidP="0039550B">
      <w:pPr>
        <w:spacing w:after="120"/>
        <w:jc w:val="both"/>
        <w:rPr>
          <w:rFonts w:eastAsiaTheme="minorEastAsia"/>
          <w:bCs/>
          <w:iCs/>
          <w:lang w:eastAsia="zh-CN"/>
        </w:rPr>
      </w:pPr>
      <w:r w:rsidRPr="00C05F98">
        <w:rPr>
          <w:rFonts w:eastAsiaTheme="minorEastAsia" w:hint="eastAsia"/>
          <w:bCs/>
          <w:iCs/>
          <w:lang w:eastAsia="zh-CN"/>
        </w:rPr>
        <w:t>T</w:t>
      </w:r>
      <w:r w:rsidRPr="00C05F98">
        <w:rPr>
          <w:rFonts w:eastAsiaTheme="minorEastAsia"/>
          <w:bCs/>
          <w:iCs/>
          <w:lang w:eastAsia="zh-CN"/>
        </w:rPr>
        <w:t>he uplink power control would also be impacted by 8 ports SRS mapped onto multiple OFDM symbols</w:t>
      </w:r>
      <w:r>
        <w:rPr>
          <w:rFonts w:eastAsiaTheme="minorEastAsia"/>
          <w:bCs/>
          <w:iCs/>
          <w:lang w:eastAsia="zh-CN"/>
        </w:rPr>
        <w:t xml:space="preserve">. </w:t>
      </w:r>
      <w:r w:rsidR="0042358E">
        <w:rPr>
          <w:rFonts w:eastAsiaTheme="minorEastAsia"/>
          <w:bCs/>
          <w:iCs/>
          <w:lang w:eastAsia="zh-CN"/>
        </w:rPr>
        <w:t>T</w:t>
      </w:r>
      <w:r>
        <w:rPr>
          <w:rFonts w:eastAsiaTheme="minorEastAsia"/>
          <w:bCs/>
          <w:iCs/>
          <w:lang w:eastAsia="zh-CN"/>
        </w:rPr>
        <w:t xml:space="preserve">he restriction to SRS </w:t>
      </w:r>
      <w:proofErr w:type="gramStart"/>
      <w:r>
        <w:rPr>
          <w:rFonts w:eastAsiaTheme="minorEastAsia"/>
          <w:bCs/>
          <w:iCs/>
          <w:lang w:eastAsia="zh-CN"/>
        </w:rPr>
        <w:t>transmit</w:t>
      </w:r>
      <w:proofErr w:type="gramEnd"/>
      <w:r>
        <w:rPr>
          <w:rFonts w:eastAsiaTheme="minorEastAsia"/>
          <w:bCs/>
          <w:iCs/>
          <w:lang w:eastAsia="zh-CN"/>
        </w:rPr>
        <w:t xml:space="preserve"> power </w:t>
      </w:r>
      <w:r w:rsidR="0042358E">
        <w:rPr>
          <w:rFonts w:eastAsiaTheme="minorEastAsia"/>
          <w:bCs/>
          <w:iCs/>
          <w:lang w:eastAsia="zh-CN"/>
        </w:rPr>
        <w:t>should</w:t>
      </w:r>
      <w:r>
        <w:rPr>
          <w:rFonts w:eastAsiaTheme="minorEastAsia"/>
          <w:bCs/>
          <w:iCs/>
          <w:lang w:eastAsia="zh-CN"/>
        </w:rPr>
        <w:t xml:space="preserve"> be relaxed since the maximal transmitted power is restricted per symbol. </w:t>
      </w:r>
      <w:r>
        <w:rPr>
          <w:rFonts w:eastAsiaTheme="minorEastAsia" w:hint="eastAsia"/>
          <w:bCs/>
          <w:iCs/>
          <w:lang w:eastAsia="zh-CN"/>
        </w:rPr>
        <w:t>Other</w:t>
      </w:r>
      <w:r>
        <w:rPr>
          <w:rFonts w:eastAsiaTheme="minorEastAsia"/>
          <w:bCs/>
          <w:iCs/>
          <w:lang w:eastAsia="zh-CN"/>
        </w:rPr>
        <w:t xml:space="preserve">wise, it is meaningless to support TDMed SRS multiplexing. </w:t>
      </w:r>
      <w:r w:rsidR="0042358E">
        <w:rPr>
          <w:rFonts w:eastAsiaTheme="minorEastAsia" w:hint="eastAsia"/>
          <w:bCs/>
          <w:iCs/>
          <w:lang w:eastAsia="zh-CN"/>
        </w:rPr>
        <w:t>S</w:t>
      </w:r>
      <w:r w:rsidR="0042358E">
        <w:rPr>
          <w:rFonts w:eastAsiaTheme="minorEastAsia"/>
          <w:bCs/>
          <w:iCs/>
          <w:lang w:eastAsia="zh-CN"/>
        </w:rPr>
        <w:t xml:space="preserve">pecially, </w:t>
      </w:r>
      <w:r w:rsidRPr="0039550B">
        <w:rPr>
          <w:szCs w:val="20"/>
        </w:rPr>
        <w:t xml:space="preserve">UE </w:t>
      </w:r>
      <w:r w:rsidR="0042358E">
        <w:rPr>
          <w:szCs w:val="20"/>
        </w:rPr>
        <w:t xml:space="preserve">can </w:t>
      </w:r>
      <w:r w:rsidRPr="0039550B">
        <w:rPr>
          <w:szCs w:val="20"/>
        </w:rPr>
        <w:t xml:space="preserve">calculate the SRS transmit power based on legacy formula, and the calculated power is scaled to the SRS ports within each OFDM symbol instead of all the SRS ports. For example, for </w:t>
      </w:r>
      <w:r w:rsidR="00854824" w:rsidRPr="0039550B">
        <w:rPr>
          <w:szCs w:val="20"/>
        </w:rPr>
        <w:t>s</w:t>
      </w:r>
      <w:r w:rsidRPr="0039550B">
        <w:rPr>
          <w:szCs w:val="20"/>
        </w:rPr>
        <w:t>=2, the calculated SRS transmit power is only scaled by 4 SRS ports (the other 4 SRS ports use the same transmit power). By this way, the transmit power in each port is doubled compared to legacy power scaling.</w:t>
      </w:r>
    </w:p>
    <w:p w14:paraId="0481C8A3" w14:textId="6401CE7D" w:rsidR="00C61A5D" w:rsidRPr="00376B97" w:rsidRDefault="00C61A5D" w:rsidP="00C61A5D">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nother issue is maximal transmit power for </w:t>
      </w:r>
      <w:r w:rsidR="0042358E">
        <w:rPr>
          <w:rFonts w:eastAsiaTheme="minorEastAsia"/>
          <w:szCs w:val="20"/>
          <w:lang w:eastAsia="zh-CN"/>
        </w:rPr>
        <w:t>each OFDM symbol</w:t>
      </w:r>
      <w:r w:rsidR="0059751A">
        <w:rPr>
          <w:rFonts w:eastAsiaTheme="minorEastAsia"/>
          <w:szCs w:val="20"/>
          <w:lang w:eastAsia="zh-CN"/>
        </w:rPr>
        <w:t xml:space="preserve"> and SRS port.</w:t>
      </w:r>
      <w:r>
        <w:rPr>
          <w:rFonts w:eastAsiaTheme="minorEastAsia"/>
          <w:szCs w:val="20"/>
          <w:lang w:eastAsia="zh-CN"/>
        </w:rPr>
        <w:t xml:space="preserve"> When 8 ports SRS is transmitted in single symbol, the actual transmit power scaled to each SRS port would not exceed the maximal transmit power of each port, since the maximal transmit power in the symbol is restricted by the maximal transmit power of each port. However, when 8 ports SRS is transmitted in multiple symbols, based on the above power scaling mechanism, it is possible that the calculated power for each SRS port would exceed the maximal power of some of the ports. We provide two examples based on the possible PA power discussed in full power transmission topic. </w:t>
      </w:r>
    </w:p>
    <w:p w14:paraId="01FABB0F" w14:textId="1DD7A7E4" w:rsidR="00C61A5D" w:rsidRDefault="00C61A5D" w:rsidP="00D92D10">
      <w:pPr>
        <w:pStyle w:val="af3"/>
        <w:numPr>
          <w:ilvl w:val="0"/>
          <w:numId w:val="6"/>
        </w:numPr>
        <w:spacing w:after="120" w:line="240" w:lineRule="auto"/>
        <w:ind w:left="714" w:firstLineChars="0" w:hanging="357"/>
        <w:jc w:val="both"/>
        <w:rPr>
          <w:sz w:val="20"/>
          <w:szCs w:val="20"/>
        </w:rPr>
      </w:pPr>
      <w:r>
        <w:rPr>
          <w:rFonts w:hint="eastAsia"/>
          <w:sz w:val="20"/>
          <w:szCs w:val="20"/>
        </w:rPr>
        <w:t>Example</w:t>
      </w:r>
      <w:r>
        <w:rPr>
          <w:sz w:val="20"/>
          <w:szCs w:val="20"/>
        </w:rPr>
        <w:t xml:space="preserve"> 1: A UE with </w:t>
      </w:r>
      <w:r w:rsidRPr="006C5262">
        <w:rPr>
          <w:sz w:val="20"/>
          <w:szCs w:val="20"/>
        </w:rPr>
        <w:t>PA architectures</w:t>
      </w:r>
      <w:r>
        <w:rPr>
          <w:sz w:val="20"/>
          <w:szCs w:val="20"/>
        </w:rPr>
        <w:t xml:space="preserve"> of </w:t>
      </w:r>
      <w:r w:rsidR="00DC1425" w:rsidRPr="006C5262">
        <w:rPr>
          <w:sz w:val="20"/>
          <w:szCs w:val="20"/>
        </w:rPr>
        <w:t>P1=P2=</w:t>
      </w:r>
      <w:r w:rsidR="00DC1425">
        <w:rPr>
          <w:rFonts w:hint="eastAsia"/>
          <w:sz w:val="20"/>
          <w:szCs w:val="20"/>
        </w:rPr>
        <w:t>P3</w:t>
      </w:r>
      <w:r w:rsidR="00DC1425" w:rsidRPr="006C5262">
        <w:rPr>
          <w:sz w:val="20"/>
          <w:szCs w:val="20"/>
        </w:rPr>
        <w:t>=P</w:t>
      </w:r>
      <w:r w:rsidR="00DC1425">
        <w:rPr>
          <w:sz w:val="20"/>
          <w:szCs w:val="20"/>
        </w:rPr>
        <w:t>4</w:t>
      </w:r>
      <w:r w:rsidR="00DC1425" w:rsidRPr="006C5262">
        <w:rPr>
          <w:sz w:val="20"/>
          <w:szCs w:val="20"/>
        </w:rPr>
        <w:t>=</w:t>
      </w:r>
      <w:r w:rsidR="00DC1425">
        <w:rPr>
          <w:sz w:val="20"/>
          <w:szCs w:val="20"/>
        </w:rPr>
        <w:t>14</w:t>
      </w:r>
      <w:r w:rsidR="00DC1425" w:rsidRPr="006C5262">
        <w:rPr>
          <w:sz w:val="20"/>
          <w:szCs w:val="20"/>
        </w:rPr>
        <w:t>dBm</w:t>
      </w:r>
      <w:r w:rsidR="00DC1425">
        <w:rPr>
          <w:sz w:val="20"/>
          <w:szCs w:val="20"/>
        </w:rPr>
        <w:t>,</w:t>
      </w:r>
      <w:r w:rsidR="00DC1425" w:rsidRPr="00DC1425">
        <w:rPr>
          <w:rFonts w:hint="eastAsia"/>
          <w:sz w:val="20"/>
          <w:szCs w:val="20"/>
        </w:rPr>
        <w:t xml:space="preserve"> </w:t>
      </w:r>
      <w:r w:rsidR="00DC1425">
        <w:rPr>
          <w:rFonts w:hint="eastAsia"/>
          <w:sz w:val="20"/>
          <w:szCs w:val="20"/>
        </w:rPr>
        <w:t>P</w:t>
      </w:r>
      <w:r w:rsidR="00DC1425">
        <w:rPr>
          <w:sz w:val="20"/>
          <w:szCs w:val="20"/>
        </w:rPr>
        <w:t>5</w:t>
      </w:r>
      <w:r w:rsidR="00DC1425" w:rsidRPr="006C5262">
        <w:rPr>
          <w:sz w:val="20"/>
          <w:szCs w:val="20"/>
        </w:rPr>
        <w:t>=P</w:t>
      </w:r>
      <w:r w:rsidR="00DC1425">
        <w:rPr>
          <w:sz w:val="20"/>
          <w:szCs w:val="20"/>
        </w:rPr>
        <w:t>6</w:t>
      </w:r>
      <w:r w:rsidR="00DC1425" w:rsidRPr="006C5262">
        <w:rPr>
          <w:sz w:val="20"/>
          <w:szCs w:val="20"/>
        </w:rPr>
        <w:t>=</w:t>
      </w:r>
      <w:r w:rsidR="00DC1425">
        <w:rPr>
          <w:sz w:val="20"/>
          <w:szCs w:val="20"/>
        </w:rPr>
        <w:t xml:space="preserve"> </w:t>
      </w:r>
      <w:r w:rsidR="00DC1425" w:rsidRPr="006C5262">
        <w:rPr>
          <w:sz w:val="20"/>
          <w:szCs w:val="20"/>
        </w:rPr>
        <w:t>P</w:t>
      </w:r>
      <w:r w:rsidR="00DC1425">
        <w:rPr>
          <w:sz w:val="20"/>
          <w:szCs w:val="20"/>
        </w:rPr>
        <w:t>7</w:t>
      </w:r>
      <w:r w:rsidR="00DC1425" w:rsidRPr="006C5262">
        <w:rPr>
          <w:sz w:val="20"/>
          <w:szCs w:val="20"/>
        </w:rPr>
        <w:t>=P</w:t>
      </w:r>
      <w:r w:rsidR="00DC1425">
        <w:rPr>
          <w:sz w:val="20"/>
          <w:szCs w:val="20"/>
        </w:rPr>
        <w:t>8</w:t>
      </w:r>
      <w:r w:rsidR="00DC1425" w:rsidRPr="006C5262">
        <w:rPr>
          <w:sz w:val="20"/>
          <w:szCs w:val="20"/>
        </w:rPr>
        <w:t>=</w:t>
      </w:r>
      <w:r w:rsidR="00DC1425">
        <w:rPr>
          <w:sz w:val="20"/>
          <w:szCs w:val="20"/>
        </w:rPr>
        <w:t>20</w:t>
      </w:r>
      <w:r w:rsidR="00DC1425" w:rsidRPr="006C5262">
        <w:rPr>
          <w:sz w:val="20"/>
          <w:szCs w:val="20"/>
        </w:rPr>
        <w:t>dBm</w:t>
      </w:r>
      <w:r>
        <w:rPr>
          <w:sz w:val="20"/>
          <w:szCs w:val="20"/>
        </w:rPr>
        <w:t xml:space="preserve"> and maximal transmit power of 23dBm. When the 8 ports are allocated in the same symbol, the transmit power per port would not exceed 14dBm. When the 8 ports are allocated in two symbols (e.g. port 0-3 in the first symbol and port 4-7 in the second symbol), </w:t>
      </w:r>
      <w:r>
        <w:rPr>
          <w:rFonts w:hint="eastAsia"/>
          <w:sz w:val="20"/>
          <w:szCs w:val="20"/>
        </w:rPr>
        <w:t>23d</w:t>
      </w:r>
      <w:r>
        <w:rPr>
          <w:sz w:val="20"/>
          <w:szCs w:val="20"/>
        </w:rPr>
        <w:t xml:space="preserve">Bm can be achieved in the second symbol but cannot in the first symbol. If the SRS power control is based on maximal 23 dBm per symbol, the calculated power may exceed the supported power in some of the ports. </w:t>
      </w:r>
    </w:p>
    <w:p w14:paraId="0AE6D783" w14:textId="77777777" w:rsidR="00C61A5D" w:rsidRPr="008307CA" w:rsidRDefault="00C61A5D" w:rsidP="00D92D10">
      <w:pPr>
        <w:pStyle w:val="af3"/>
        <w:numPr>
          <w:ilvl w:val="0"/>
          <w:numId w:val="6"/>
        </w:numPr>
        <w:spacing w:after="120" w:line="240" w:lineRule="auto"/>
        <w:ind w:left="714" w:firstLineChars="0" w:hanging="357"/>
        <w:jc w:val="both"/>
        <w:rPr>
          <w:sz w:val="20"/>
          <w:szCs w:val="20"/>
        </w:rPr>
      </w:pPr>
      <w:r>
        <w:rPr>
          <w:rFonts w:hint="eastAsia"/>
          <w:sz w:val="20"/>
          <w:szCs w:val="20"/>
        </w:rPr>
        <w:t>Example</w:t>
      </w:r>
      <w:r>
        <w:rPr>
          <w:sz w:val="20"/>
          <w:szCs w:val="20"/>
        </w:rPr>
        <w:t xml:space="preserve"> 2: A UE with </w:t>
      </w:r>
      <w:r w:rsidRPr="006C5262">
        <w:rPr>
          <w:sz w:val="20"/>
          <w:szCs w:val="20"/>
        </w:rPr>
        <w:t>PA architectures</w:t>
      </w:r>
      <w:r>
        <w:rPr>
          <w:sz w:val="20"/>
          <w:szCs w:val="20"/>
        </w:rPr>
        <w:t xml:space="preserve"> of </w:t>
      </w:r>
      <w:r w:rsidRPr="006C5262">
        <w:rPr>
          <w:sz w:val="20"/>
          <w:szCs w:val="20"/>
        </w:rPr>
        <w:t>P1=P2= …=P8=</w:t>
      </w:r>
      <w:r>
        <w:rPr>
          <w:sz w:val="20"/>
          <w:szCs w:val="20"/>
        </w:rPr>
        <w:t>14</w:t>
      </w:r>
      <w:r w:rsidRPr="006C5262">
        <w:rPr>
          <w:sz w:val="20"/>
          <w:szCs w:val="20"/>
        </w:rPr>
        <w:t>dBm</w:t>
      </w:r>
      <w:r>
        <w:rPr>
          <w:sz w:val="20"/>
          <w:szCs w:val="20"/>
        </w:rPr>
        <w:t xml:space="preserve"> and maximal transmit power of 23dBm. When the 8 ports are allocated in the same symbol, the transmit power per port would not exceed 14dBm. When the 8 ports are allocated in two symbols, if the maximal transmit power is still 23dBm for each symbol, the power cannot be achieved since UE can only transmit SRS with 20dBm in each symbol.</w:t>
      </w:r>
    </w:p>
    <w:p w14:paraId="54E684BF" w14:textId="64AC65A4" w:rsidR="00C61A5D" w:rsidRPr="00157604" w:rsidRDefault="00C61A5D" w:rsidP="00C61A5D">
      <w:pPr>
        <w:spacing w:after="120"/>
        <w:jc w:val="both"/>
        <w:rPr>
          <w:rFonts w:eastAsiaTheme="minorEastAsia"/>
          <w:bCs/>
          <w:iCs/>
          <w:lang w:eastAsia="zh-CN"/>
        </w:rPr>
      </w:pPr>
      <w:r>
        <w:rPr>
          <w:rFonts w:eastAsiaTheme="minorEastAsia"/>
          <w:bCs/>
          <w:iCs/>
          <w:lang w:eastAsia="zh-CN"/>
        </w:rPr>
        <w:t>When</w:t>
      </w:r>
      <w:r w:rsidRPr="00DC2976">
        <w:rPr>
          <w:rFonts w:eastAsiaTheme="minorEastAsia"/>
          <w:bCs/>
          <w:iCs/>
          <w:lang w:eastAsia="zh-CN"/>
        </w:rPr>
        <w:t xml:space="preserve"> the maximal transmit power of different antenna ports is different, </w:t>
      </w:r>
      <w:r>
        <w:rPr>
          <w:rFonts w:eastAsiaTheme="minorEastAsia"/>
          <w:bCs/>
          <w:iCs/>
          <w:lang w:eastAsia="zh-CN"/>
        </w:rPr>
        <w:t xml:space="preserve">the bottleneck of the transmit power is </w:t>
      </w:r>
      <w:r w:rsidRPr="00DC2976">
        <w:rPr>
          <w:rFonts w:eastAsiaTheme="minorEastAsia"/>
          <w:bCs/>
          <w:iCs/>
          <w:lang w:eastAsia="zh-CN"/>
        </w:rPr>
        <w:t>the antenna port with minimal value of maximal transmit power.</w:t>
      </w:r>
      <w:r>
        <w:rPr>
          <w:rFonts w:eastAsiaTheme="minorEastAsia" w:hint="eastAsia"/>
          <w:bCs/>
          <w:iCs/>
          <w:lang w:eastAsia="zh-CN"/>
        </w:rPr>
        <w:t xml:space="preserve"> </w:t>
      </w:r>
      <w:r>
        <w:rPr>
          <w:rFonts w:eastAsiaTheme="minorEastAsia"/>
          <w:bCs/>
          <w:iCs/>
          <w:lang w:eastAsia="zh-CN"/>
        </w:rPr>
        <w:t xml:space="preserve">In this case, </w:t>
      </w:r>
      <w:r w:rsidRPr="00DC2976">
        <w:rPr>
          <w:rFonts w:eastAsiaTheme="minorEastAsia"/>
          <w:bCs/>
          <w:iCs/>
          <w:lang w:eastAsia="zh-CN"/>
        </w:rPr>
        <w:t xml:space="preserve">the transmit power of each SRS port </w:t>
      </w:r>
      <w:r w:rsidR="00922336">
        <w:rPr>
          <w:rFonts w:eastAsiaTheme="minorEastAsia"/>
          <w:bCs/>
          <w:iCs/>
          <w:lang w:eastAsia="zh-CN"/>
        </w:rPr>
        <w:t xml:space="preserve">and each SRS symbol </w:t>
      </w:r>
      <w:r w:rsidRPr="00DC2976">
        <w:rPr>
          <w:rFonts w:eastAsiaTheme="minorEastAsia"/>
          <w:bCs/>
          <w:iCs/>
          <w:lang w:eastAsia="zh-CN"/>
        </w:rPr>
        <w:t>should be derived based on minimal value of maximal transmit power</w:t>
      </w:r>
      <w:r>
        <w:rPr>
          <w:rFonts w:eastAsiaTheme="minorEastAsia"/>
          <w:bCs/>
          <w:iCs/>
          <w:lang w:eastAsia="zh-CN"/>
        </w:rPr>
        <w:t xml:space="preserve"> of each antenna port to ensure the same power for different ports. </w:t>
      </w:r>
      <w:r w:rsidR="00922336">
        <w:rPr>
          <w:rFonts w:eastAsiaTheme="minorEastAsia"/>
          <w:bCs/>
          <w:iCs/>
          <w:lang w:eastAsia="zh-CN"/>
        </w:rPr>
        <w:t xml:space="preserve">For example, </w:t>
      </w:r>
      <w:r w:rsidR="00091334">
        <w:rPr>
          <w:rFonts w:eastAsiaTheme="minorEastAsia"/>
          <w:bCs/>
          <w:iCs/>
          <w:lang w:eastAsia="zh-CN"/>
        </w:rPr>
        <w:t xml:space="preserve">when the </w:t>
      </w:r>
      <w:r w:rsidR="00091334" w:rsidRPr="00091334">
        <w:rPr>
          <w:rFonts w:eastAsiaTheme="minorEastAsia"/>
          <w:bCs/>
          <w:iCs/>
          <w:lang w:eastAsia="zh-CN"/>
        </w:rPr>
        <w:t>minimal value of maximal transmit power</w:t>
      </w:r>
      <w:r w:rsidR="00091334">
        <w:rPr>
          <w:rFonts w:eastAsiaTheme="minorEastAsia"/>
          <w:bCs/>
          <w:iCs/>
          <w:lang w:eastAsia="zh-CN"/>
        </w:rPr>
        <w:t xml:space="preserve"> across ports is </w:t>
      </w:r>
      <w:proofErr w:type="spellStart"/>
      <w:proofErr w:type="gramStart"/>
      <w:r w:rsidR="00E526CB" w:rsidRPr="00E526CB">
        <w:rPr>
          <w:rFonts w:eastAsiaTheme="minorEastAsia"/>
          <w:bCs/>
          <w:i/>
          <w:iCs/>
          <w:lang w:eastAsia="zh-CN"/>
        </w:rPr>
        <w:t>P</w:t>
      </w:r>
      <w:r w:rsidR="00E526CB" w:rsidRPr="00E526CB">
        <w:rPr>
          <w:rFonts w:eastAsiaTheme="minorEastAsia"/>
          <w:bCs/>
          <w:i/>
          <w:iCs/>
          <w:vertAlign w:val="subscript"/>
          <w:lang w:eastAsia="zh-CN"/>
        </w:rPr>
        <w:t>max,n</w:t>
      </w:r>
      <w:proofErr w:type="spellEnd"/>
      <w:proofErr w:type="gramEnd"/>
      <w:r w:rsidR="00091334">
        <w:rPr>
          <w:rFonts w:eastAsiaTheme="minorEastAsia"/>
          <w:bCs/>
          <w:iCs/>
          <w:lang w:eastAsia="zh-CN"/>
        </w:rPr>
        <w:t xml:space="preserve">, the maximal SRS transmit power per symbol can be </w:t>
      </w:r>
      <w:r w:rsidR="00613C36" w:rsidRPr="00E526CB">
        <w:rPr>
          <w:rFonts w:eastAsiaTheme="minorEastAsia"/>
          <w:bCs/>
          <w:i/>
          <w:iCs/>
          <w:lang w:eastAsia="zh-CN"/>
        </w:rPr>
        <w:t>8P</w:t>
      </w:r>
      <w:r w:rsidR="00613C36" w:rsidRPr="00E526CB">
        <w:rPr>
          <w:rFonts w:eastAsiaTheme="minorEastAsia"/>
          <w:bCs/>
          <w:i/>
          <w:iCs/>
          <w:vertAlign w:val="subscript"/>
          <w:lang w:eastAsia="zh-CN"/>
        </w:rPr>
        <w:t>max,n</w:t>
      </w:r>
      <w:r w:rsidR="00E526CB" w:rsidRPr="00E526CB">
        <w:rPr>
          <w:rFonts w:eastAsiaTheme="minorEastAsia"/>
          <w:bCs/>
          <w:i/>
          <w:iCs/>
          <w:lang w:eastAsia="zh-CN"/>
        </w:rPr>
        <w:t>/</w:t>
      </w:r>
      <w:r w:rsidR="00C43001">
        <w:rPr>
          <w:rFonts w:eastAsiaTheme="minorEastAsia" w:hint="eastAsia"/>
          <w:bCs/>
          <w:i/>
          <w:iCs/>
          <w:lang w:eastAsia="zh-CN"/>
        </w:rPr>
        <w:t>s</w:t>
      </w:r>
      <w:r w:rsidR="00E526CB">
        <w:rPr>
          <w:rFonts w:eastAsiaTheme="minorEastAsia"/>
          <w:bCs/>
          <w:i/>
          <w:iCs/>
          <w:lang w:eastAsia="zh-CN"/>
        </w:rPr>
        <w:t>.</w:t>
      </w:r>
      <w:r w:rsidR="00C43001">
        <w:rPr>
          <w:rFonts w:eastAsiaTheme="minorEastAsia"/>
          <w:bCs/>
          <w:i/>
          <w:iCs/>
          <w:lang w:eastAsia="zh-CN"/>
        </w:rPr>
        <w:t xml:space="preserve"> </w:t>
      </w:r>
      <w:r w:rsidR="00C43001" w:rsidRPr="00C43001">
        <w:rPr>
          <w:rFonts w:eastAsiaTheme="minorEastAsia"/>
          <w:bCs/>
          <w:iCs/>
          <w:lang w:eastAsia="zh-CN"/>
        </w:rPr>
        <w:t xml:space="preserve">The </w:t>
      </w:r>
      <w:r w:rsidR="00C43001">
        <w:rPr>
          <w:rFonts w:eastAsiaTheme="minorEastAsia"/>
          <w:bCs/>
          <w:iCs/>
          <w:lang w:eastAsia="zh-CN"/>
        </w:rPr>
        <w:t xml:space="preserve">minimal value between calculated transmit power and </w:t>
      </w:r>
      <w:r w:rsidR="00C43001" w:rsidRPr="00E526CB">
        <w:rPr>
          <w:rFonts w:eastAsiaTheme="minorEastAsia"/>
          <w:bCs/>
          <w:i/>
          <w:iCs/>
          <w:lang w:eastAsia="zh-CN"/>
        </w:rPr>
        <w:t>8P</w:t>
      </w:r>
      <w:r w:rsidR="00C43001" w:rsidRPr="00E526CB">
        <w:rPr>
          <w:rFonts w:eastAsiaTheme="minorEastAsia"/>
          <w:bCs/>
          <w:i/>
          <w:iCs/>
          <w:vertAlign w:val="subscript"/>
          <w:lang w:eastAsia="zh-CN"/>
        </w:rPr>
        <w:t>max,n</w:t>
      </w:r>
      <w:r w:rsidR="00C43001" w:rsidRPr="00E526CB">
        <w:rPr>
          <w:rFonts w:eastAsiaTheme="minorEastAsia"/>
          <w:bCs/>
          <w:i/>
          <w:iCs/>
          <w:lang w:eastAsia="zh-CN"/>
        </w:rPr>
        <w:t>/</w:t>
      </w:r>
      <w:r w:rsidR="00C43001">
        <w:rPr>
          <w:rFonts w:eastAsiaTheme="minorEastAsia" w:hint="eastAsia"/>
          <w:bCs/>
          <w:i/>
          <w:iCs/>
          <w:lang w:eastAsia="zh-CN"/>
        </w:rPr>
        <w:t>s</w:t>
      </w:r>
      <w:r w:rsidR="00C43001">
        <w:rPr>
          <w:rFonts w:eastAsiaTheme="minorEastAsia"/>
          <w:bCs/>
          <w:iCs/>
          <w:lang w:eastAsia="zh-CN"/>
        </w:rPr>
        <w:t xml:space="preserve"> can be scaled by the number of antenna port within a symbol to derive the transmit power for each SRS port. </w:t>
      </w:r>
      <w:bookmarkStart w:id="1" w:name="_GoBack"/>
      <w:bookmarkEnd w:id="1"/>
    </w:p>
    <w:p w14:paraId="2A7F8126" w14:textId="64B38EC8" w:rsidR="00C61A5D" w:rsidRPr="001C4ABD" w:rsidRDefault="00C61A5D" w:rsidP="00C61A5D">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sidR="00543F3F">
        <w:rPr>
          <w:rFonts w:eastAsiaTheme="minorEastAsia"/>
          <w:b/>
          <w:bCs/>
          <w:i/>
          <w:iCs/>
        </w:rPr>
        <w:t>5</w:t>
      </w:r>
      <w:r w:rsidRPr="001C4ABD">
        <w:rPr>
          <w:rFonts w:eastAsiaTheme="minorEastAsia"/>
          <w:b/>
          <w:bCs/>
          <w:i/>
          <w:iCs/>
        </w:rPr>
        <w:t xml:space="preserve">: For </w:t>
      </w:r>
      <w:r w:rsidR="00744154" w:rsidRPr="001C4ABD">
        <w:rPr>
          <w:rFonts w:eastAsiaTheme="minorEastAsia"/>
          <w:b/>
          <w:bCs/>
          <w:i/>
          <w:iCs/>
        </w:rPr>
        <w:t>8</w:t>
      </w:r>
      <w:r w:rsidR="00744154">
        <w:rPr>
          <w:rFonts w:eastAsiaTheme="minorEastAsia"/>
          <w:b/>
          <w:bCs/>
          <w:i/>
          <w:iCs/>
        </w:rPr>
        <w:t>-</w:t>
      </w:r>
      <w:r w:rsidRPr="001C4ABD">
        <w:rPr>
          <w:rFonts w:eastAsiaTheme="minorEastAsia"/>
          <w:b/>
          <w:bCs/>
          <w:i/>
          <w:iCs/>
        </w:rPr>
        <w:t xml:space="preserve">port SRS transmission, when different SRS ports are mapped onto different OFDM symbols, support the following </w:t>
      </w:r>
      <w:r>
        <w:rPr>
          <w:rFonts w:eastAsiaTheme="minorEastAsia"/>
          <w:b/>
          <w:bCs/>
          <w:i/>
          <w:iCs/>
        </w:rPr>
        <w:t xml:space="preserve">for </w:t>
      </w:r>
      <w:r w:rsidRPr="001C4ABD">
        <w:rPr>
          <w:rFonts w:eastAsiaTheme="minorEastAsia"/>
          <w:b/>
          <w:bCs/>
          <w:i/>
          <w:iCs/>
        </w:rPr>
        <w:t>SRS</w:t>
      </w:r>
      <w:r>
        <w:rPr>
          <w:rFonts w:eastAsiaTheme="minorEastAsia"/>
          <w:b/>
          <w:bCs/>
          <w:i/>
          <w:iCs/>
        </w:rPr>
        <w:t xml:space="preserve"> power control</w:t>
      </w:r>
      <w:r w:rsidRPr="001C4ABD">
        <w:rPr>
          <w:rFonts w:eastAsiaTheme="minorEastAsia"/>
          <w:b/>
          <w:bCs/>
          <w:i/>
          <w:iCs/>
        </w:rPr>
        <w:t>:</w:t>
      </w:r>
    </w:p>
    <w:p w14:paraId="2D68BF33" w14:textId="267BCD23" w:rsidR="00567AFB" w:rsidRDefault="00567AFB" w:rsidP="00D92D10">
      <w:pPr>
        <w:pStyle w:val="af3"/>
        <w:numPr>
          <w:ilvl w:val="0"/>
          <w:numId w:val="6"/>
        </w:numPr>
        <w:spacing w:after="120" w:line="240" w:lineRule="auto"/>
        <w:ind w:left="714" w:firstLineChars="0" w:hanging="357"/>
        <w:jc w:val="both"/>
        <w:rPr>
          <w:b/>
          <w:i/>
          <w:sz w:val="20"/>
          <w:szCs w:val="20"/>
        </w:rPr>
      </w:pPr>
      <w:r w:rsidRPr="00E47AED">
        <w:rPr>
          <w:b/>
          <w:i/>
          <w:sz w:val="20"/>
          <w:szCs w:val="20"/>
        </w:rPr>
        <w:t>The same</w:t>
      </w:r>
      <w:r>
        <w:rPr>
          <w:b/>
          <w:i/>
          <w:sz w:val="20"/>
          <w:szCs w:val="20"/>
        </w:rPr>
        <w:t xml:space="preserve"> </w:t>
      </w:r>
      <w:r w:rsidRPr="00E47AED">
        <w:rPr>
          <w:b/>
          <w:i/>
          <w:sz w:val="20"/>
          <w:szCs w:val="20"/>
        </w:rPr>
        <w:t xml:space="preserve">transmit power for SRS </w:t>
      </w:r>
      <w:r w:rsidRPr="000A3442">
        <w:rPr>
          <w:b/>
          <w:i/>
          <w:sz w:val="20"/>
          <w:szCs w:val="20"/>
        </w:rPr>
        <w:t>ports</w:t>
      </w:r>
      <w:r w:rsidRPr="008307CA">
        <w:rPr>
          <w:sz w:val="20"/>
          <w:szCs w:val="20"/>
        </w:rPr>
        <w:t xml:space="preserve"> </w:t>
      </w:r>
      <w:r w:rsidRPr="00E47AED">
        <w:rPr>
          <w:b/>
          <w:i/>
          <w:sz w:val="20"/>
          <w:szCs w:val="20"/>
        </w:rPr>
        <w:t>in different OFDM symbols.</w:t>
      </w:r>
    </w:p>
    <w:p w14:paraId="6F2B4724" w14:textId="767987BC" w:rsidR="00C61A5D" w:rsidRPr="00567AFB" w:rsidRDefault="00C61A5D" w:rsidP="00D92D10">
      <w:pPr>
        <w:pStyle w:val="af3"/>
        <w:numPr>
          <w:ilvl w:val="0"/>
          <w:numId w:val="6"/>
        </w:numPr>
        <w:spacing w:after="120" w:line="240" w:lineRule="auto"/>
        <w:ind w:left="714" w:firstLineChars="0" w:hanging="357"/>
        <w:jc w:val="both"/>
        <w:rPr>
          <w:b/>
          <w:i/>
          <w:sz w:val="20"/>
          <w:szCs w:val="20"/>
        </w:rPr>
      </w:pPr>
      <w:r w:rsidRPr="00567AFB">
        <w:rPr>
          <w:b/>
          <w:i/>
          <w:sz w:val="20"/>
          <w:szCs w:val="20"/>
        </w:rPr>
        <w:t>The SRS transmit power calculated based on legacy formula is scaled to the SRS ports within each OFDM symbol instead of all the SRS ports.</w:t>
      </w:r>
    </w:p>
    <w:p w14:paraId="581EB827" w14:textId="783C8219" w:rsidR="00561699" w:rsidRPr="00922336" w:rsidRDefault="004D34D9" w:rsidP="00561699">
      <w:pPr>
        <w:pStyle w:val="af3"/>
        <w:numPr>
          <w:ilvl w:val="0"/>
          <w:numId w:val="6"/>
        </w:numPr>
        <w:spacing w:after="120" w:line="240" w:lineRule="auto"/>
        <w:ind w:left="714" w:firstLineChars="0" w:hanging="357"/>
        <w:jc w:val="both"/>
        <w:rPr>
          <w:b/>
          <w:i/>
          <w:sz w:val="20"/>
          <w:szCs w:val="20"/>
        </w:rPr>
      </w:pPr>
      <w:r>
        <w:rPr>
          <w:rFonts w:hint="eastAsia"/>
          <w:b/>
          <w:i/>
          <w:sz w:val="20"/>
          <w:szCs w:val="20"/>
        </w:rPr>
        <w:t>For</w:t>
      </w:r>
      <w:r w:rsidRPr="004D34D9">
        <w:rPr>
          <w:b/>
          <w:i/>
          <w:sz w:val="20"/>
          <w:szCs w:val="20"/>
        </w:rPr>
        <w:t xml:space="preserve"> the UE with unbalanced PA</w:t>
      </w:r>
      <w:r w:rsidR="00D17D62">
        <w:rPr>
          <w:b/>
          <w:i/>
          <w:sz w:val="20"/>
          <w:szCs w:val="20"/>
        </w:rPr>
        <w:t>s</w:t>
      </w:r>
      <w:r w:rsidR="00C61A5D" w:rsidRPr="00567AFB">
        <w:rPr>
          <w:b/>
          <w:i/>
          <w:sz w:val="20"/>
          <w:szCs w:val="20"/>
        </w:rPr>
        <w:t xml:space="preserve">, the </w:t>
      </w:r>
      <w:r w:rsidR="00D17D62">
        <w:rPr>
          <w:b/>
          <w:i/>
          <w:sz w:val="20"/>
          <w:szCs w:val="20"/>
        </w:rPr>
        <w:t xml:space="preserve">maximal </w:t>
      </w:r>
      <w:r w:rsidR="00C61A5D" w:rsidRPr="00567AFB">
        <w:rPr>
          <w:b/>
          <w:i/>
          <w:sz w:val="20"/>
          <w:szCs w:val="20"/>
        </w:rPr>
        <w:t xml:space="preserve">transmit power of each SRS </w:t>
      </w:r>
      <w:r w:rsidR="00B50A5B">
        <w:rPr>
          <w:b/>
          <w:i/>
          <w:sz w:val="20"/>
          <w:szCs w:val="20"/>
        </w:rPr>
        <w:t>symbol</w:t>
      </w:r>
      <w:r w:rsidR="00C61A5D" w:rsidRPr="00567AFB">
        <w:rPr>
          <w:b/>
          <w:i/>
          <w:sz w:val="20"/>
          <w:szCs w:val="20"/>
        </w:rPr>
        <w:t xml:space="preserve"> should consider the antenna port with minimal value of maximal transm</w:t>
      </w:r>
      <w:r w:rsidR="00C61A5D">
        <w:rPr>
          <w:b/>
          <w:i/>
          <w:sz w:val="20"/>
          <w:szCs w:val="20"/>
        </w:rPr>
        <w:t xml:space="preserve">it power. </w:t>
      </w:r>
    </w:p>
    <w:p w14:paraId="1DF86173" w14:textId="77777777" w:rsidR="00C61A5D" w:rsidRDefault="00C61A5D" w:rsidP="00C61A5D">
      <w:pPr>
        <w:pStyle w:val="1"/>
      </w:pPr>
      <w:r>
        <w:lastRenderedPageBreak/>
        <w:t>Conclusion</w:t>
      </w:r>
    </w:p>
    <w:p w14:paraId="5CBF44FA" w14:textId="72FEDD1A" w:rsidR="00C61A5D" w:rsidRDefault="00C61A5D" w:rsidP="00C61A5D">
      <w:pPr>
        <w:pStyle w:val="00Text"/>
      </w:pPr>
      <w:r w:rsidRPr="001B2F18">
        <w:t xml:space="preserve">In this contribution, we </w:t>
      </w:r>
      <w:r>
        <w:t>discuss the potential SRS enhancement in Rel-18 with the following proposals</w:t>
      </w:r>
      <w:r w:rsidRPr="001B2F18">
        <w:rPr>
          <w:rFonts w:hint="eastAsia"/>
        </w:rPr>
        <w:t>:</w:t>
      </w:r>
    </w:p>
    <w:p w14:paraId="11A938D9" w14:textId="77777777" w:rsidR="00D17D62" w:rsidRPr="004D7CB2" w:rsidRDefault="00D17D62" w:rsidP="00D17D62">
      <w:pPr>
        <w:spacing w:after="120"/>
        <w:jc w:val="both"/>
        <w:rPr>
          <w:b/>
          <w:i/>
          <w:szCs w:val="20"/>
        </w:rPr>
      </w:pPr>
      <w:r>
        <w:rPr>
          <w:rFonts w:eastAsia="宋体"/>
          <w:b/>
          <w:bCs/>
          <w:i/>
          <w:iCs/>
          <w:lang w:eastAsia="zh-CN"/>
        </w:rPr>
        <w:t>Proposal 1:</w:t>
      </w:r>
      <w:r w:rsidRPr="00F8273A">
        <w:rPr>
          <w:b/>
          <w:i/>
        </w:rPr>
        <w:t xml:space="preserve"> </w:t>
      </w:r>
      <w:r>
        <w:rPr>
          <w:b/>
          <w:i/>
        </w:rPr>
        <w:t>Support of C</w:t>
      </w:r>
      <w:r w:rsidRPr="005842DF">
        <w:rPr>
          <w:b/>
          <w:i/>
        </w:rPr>
        <w:t>yclic shift hopping and comb offset hopping</w:t>
      </w:r>
      <w:r>
        <w:rPr>
          <w:b/>
          <w:i/>
        </w:rPr>
        <w:t xml:space="preserve"> are reported via separate UE capability. </w:t>
      </w:r>
    </w:p>
    <w:p w14:paraId="23F6A058" w14:textId="77777777" w:rsidR="00D17D62" w:rsidRDefault="00D17D62" w:rsidP="00D17D62">
      <w:pPr>
        <w:spacing w:after="120"/>
        <w:jc w:val="both"/>
        <w:rPr>
          <w:b/>
          <w:i/>
          <w:szCs w:val="20"/>
        </w:rPr>
      </w:pPr>
      <w:r>
        <w:rPr>
          <w:rFonts w:eastAsia="宋体"/>
          <w:b/>
          <w:bCs/>
          <w:i/>
          <w:iCs/>
          <w:lang w:eastAsia="zh-CN"/>
        </w:rPr>
        <w:t xml:space="preserve">Proposal 2: </w:t>
      </w:r>
      <w:r>
        <w:rPr>
          <w:b/>
          <w:i/>
        </w:rPr>
        <w:t>C</w:t>
      </w:r>
      <w:r w:rsidRPr="005842DF">
        <w:rPr>
          <w:b/>
          <w:i/>
        </w:rPr>
        <w:t>ombined cyclic shift hopping and comb offset hopping for a U</w:t>
      </w:r>
      <w:r>
        <w:rPr>
          <w:b/>
          <w:i/>
        </w:rPr>
        <w:t>E</w:t>
      </w:r>
      <w:r>
        <w:rPr>
          <w:rFonts w:eastAsia="宋体"/>
          <w:b/>
          <w:i/>
          <w:szCs w:val="20"/>
          <w:lang w:eastAsia="zh-CN"/>
        </w:rPr>
        <w:t xml:space="preserve"> </w:t>
      </w:r>
      <w:r>
        <w:rPr>
          <w:rFonts w:eastAsia="宋体" w:hint="eastAsia"/>
          <w:b/>
          <w:i/>
          <w:szCs w:val="20"/>
          <w:lang w:eastAsia="zh-CN"/>
        </w:rPr>
        <w:t>i</w:t>
      </w:r>
      <w:r>
        <w:rPr>
          <w:b/>
          <w:i/>
          <w:szCs w:val="20"/>
        </w:rPr>
        <w:t>s not supported</w:t>
      </w:r>
      <w:r w:rsidRPr="004D7CB2">
        <w:rPr>
          <w:b/>
          <w:i/>
          <w:szCs w:val="20"/>
        </w:rPr>
        <w:t xml:space="preserve">. </w:t>
      </w:r>
    </w:p>
    <w:p w14:paraId="4A1BB88F" w14:textId="77E592D5" w:rsidR="00D17D62" w:rsidRPr="00D17D62" w:rsidRDefault="00D17D62" w:rsidP="00D17D62">
      <w:pPr>
        <w:pStyle w:val="af3"/>
        <w:numPr>
          <w:ilvl w:val="0"/>
          <w:numId w:val="6"/>
        </w:numPr>
        <w:spacing w:after="120" w:line="240" w:lineRule="auto"/>
        <w:ind w:left="714" w:firstLineChars="0" w:hanging="357"/>
        <w:jc w:val="both"/>
        <w:rPr>
          <w:rFonts w:eastAsia="Times New Roman"/>
          <w:b/>
          <w:i/>
          <w:sz w:val="20"/>
          <w:szCs w:val="24"/>
          <w:lang w:eastAsia="en-US"/>
        </w:rPr>
      </w:pPr>
      <w:proofErr w:type="gramStart"/>
      <w:r w:rsidRPr="00462B85">
        <w:rPr>
          <w:rFonts w:eastAsia="Times New Roman"/>
          <w:b/>
          <w:i/>
          <w:sz w:val="20"/>
          <w:szCs w:val="24"/>
          <w:lang w:eastAsia="en-US"/>
        </w:rPr>
        <w:t>A</w:t>
      </w:r>
      <w:proofErr w:type="gramEnd"/>
      <w:r w:rsidRPr="00462B85">
        <w:rPr>
          <w:rFonts w:eastAsia="Times New Roman"/>
          <w:b/>
          <w:i/>
          <w:sz w:val="20"/>
          <w:szCs w:val="24"/>
          <w:lang w:eastAsia="en-US"/>
        </w:rPr>
        <w:t xml:space="preserve"> SRS resource can be configured with only one of cyclic shift hopping and comb offset hopping at a time.</w:t>
      </w:r>
    </w:p>
    <w:p w14:paraId="009BD366" w14:textId="77777777" w:rsidR="00D17D62" w:rsidRPr="00944CF6" w:rsidRDefault="00D17D62" w:rsidP="00D17D62">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3</w:t>
      </w:r>
      <w:r w:rsidRPr="003375EE">
        <w:rPr>
          <w:rFonts w:eastAsiaTheme="minorEastAsia"/>
          <w:b/>
          <w:bCs/>
          <w:i/>
          <w:iCs/>
        </w:rPr>
        <w:t xml:space="preserve">: </w:t>
      </w:r>
      <w:r>
        <w:rPr>
          <w:rFonts w:eastAsiaTheme="minorEastAsia"/>
          <w:b/>
          <w:bCs/>
          <w:i/>
          <w:iCs/>
        </w:rPr>
        <w:t>For non-</w:t>
      </w:r>
      <w:proofErr w:type="spellStart"/>
      <w:r>
        <w:rPr>
          <w:rFonts w:eastAsiaTheme="minorEastAsia"/>
          <w:b/>
          <w:bCs/>
          <w:i/>
          <w:iCs/>
        </w:rPr>
        <w:t>TDMed</w:t>
      </w:r>
      <w:proofErr w:type="spellEnd"/>
      <w:r>
        <w:rPr>
          <w:rFonts w:eastAsiaTheme="minorEastAsia"/>
          <w:b/>
          <w:bCs/>
          <w:i/>
          <w:iCs/>
        </w:rPr>
        <w:t xml:space="preserve"> 8-port SRS transmission, support Option 1:</w:t>
      </w:r>
      <w:r w:rsidRPr="00D813F0">
        <w:rPr>
          <w:rStyle w:val="af8"/>
          <w:rFonts w:ascii="Times" w:hAnsi="Times" w:cs="Times"/>
          <w:szCs w:val="20"/>
        </w:rPr>
        <w:t xml:space="preserve"> </w:t>
      </w:r>
      <w:r w:rsidRPr="002F4701">
        <w:rPr>
          <w:rStyle w:val="af8"/>
          <w:rFonts w:ascii="Times" w:hAnsi="Times" w:cs="Times"/>
          <w:i/>
          <w:szCs w:val="20"/>
        </w:rPr>
        <w:t>the cyclic shift positions are completely aligned across the comb offsets</w:t>
      </w:r>
      <w:r>
        <w:rPr>
          <w:rStyle w:val="af8"/>
          <w:rFonts w:ascii="Times" w:hAnsi="Times" w:cs="Times"/>
          <w:i/>
          <w:szCs w:val="20"/>
        </w:rPr>
        <w:t>.</w:t>
      </w:r>
    </w:p>
    <w:p w14:paraId="2E8D8775" w14:textId="7509ABC5" w:rsidR="00D17D62" w:rsidRPr="005B0C5F" w:rsidRDefault="00D17D62" w:rsidP="00D17D62">
      <w:pPr>
        <w:spacing w:after="120"/>
        <w:jc w:val="both"/>
        <w:rPr>
          <w:rFonts w:eastAsia="宋体"/>
          <w:szCs w:val="20"/>
        </w:rPr>
      </w:pPr>
      <w:r w:rsidRPr="005B0C5F">
        <w:rPr>
          <w:rFonts w:eastAsiaTheme="minorEastAsia" w:hint="eastAsia"/>
          <w:b/>
          <w:bCs/>
          <w:i/>
          <w:iCs/>
        </w:rPr>
        <w:t>P</w:t>
      </w:r>
      <w:r w:rsidRPr="005B0C5F">
        <w:rPr>
          <w:rFonts w:eastAsiaTheme="minorEastAsia"/>
          <w:b/>
          <w:bCs/>
          <w:i/>
          <w:iCs/>
        </w:rPr>
        <w:t>roposal 4: For 8-port SRS transmission, when different SRS ports are mapped onto different OFDM symbols, support the following SRS design:</w:t>
      </w:r>
    </w:p>
    <w:p w14:paraId="06925CA3" w14:textId="77777777" w:rsidR="00D17D62" w:rsidRDefault="00D17D62" w:rsidP="00D17D62">
      <w:pPr>
        <w:pStyle w:val="af3"/>
        <w:numPr>
          <w:ilvl w:val="0"/>
          <w:numId w:val="6"/>
        </w:numPr>
        <w:spacing w:after="120" w:line="240" w:lineRule="auto"/>
        <w:ind w:left="714" w:firstLineChars="0" w:hanging="357"/>
        <w:jc w:val="both"/>
        <w:rPr>
          <w:b/>
          <w:i/>
          <w:sz w:val="20"/>
          <w:szCs w:val="20"/>
        </w:rPr>
      </w:pPr>
      <w:r>
        <w:rPr>
          <w:b/>
          <w:i/>
          <w:sz w:val="20"/>
          <w:szCs w:val="20"/>
        </w:rPr>
        <w:t>Support s=2, optional for s=4.</w:t>
      </w:r>
    </w:p>
    <w:p w14:paraId="37F8977B" w14:textId="77777777" w:rsidR="00D17D62" w:rsidRDefault="00D17D62" w:rsidP="00D17D62">
      <w:pPr>
        <w:pStyle w:val="af3"/>
        <w:numPr>
          <w:ilvl w:val="0"/>
          <w:numId w:val="6"/>
        </w:numPr>
        <w:spacing w:after="120" w:line="240" w:lineRule="auto"/>
        <w:ind w:left="714" w:firstLineChars="0" w:hanging="357"/>
        <w:jc w:val="both"/>
        <w:rPr>
          <w:b/>
          <w:i/>
          <w:sz w:val="20"/>
          <w:szCs w:val="20"/>
        </w:rPr>
      </w:pPr>
      <w:r>
        <w:rPr>
          <w:b/>
          <w:i/>
          <w:sz w:val="20"/>
          <w:szCs w:val="20"/>
        </w:rPr>
        <w:t xml:space="preserve">The value of s can be explicitly configured by RRC or implicitly determined by cyclic shift value </w:t>
      </w:r>
      <w:r>
        <w:rPr>
          <w:rFonts w:hint="eastAsia"/>
          <w:b/>
          <w:i/>
          <w:sz w:val="20"/>
          <w:szCs w:val="20"/>
        </w:rPr>
        <w:t>or</w:t>
      </w:r>
      <w:r>
        <w:rPr>
          <w:b/>
          <w:i/>
          <w:sz w:val="20"/>
          <w:szCs w:val="20"/>
        </w:rPr>
        <w:t xml:space="preserve"> comb offset value.</w:t>
      </w:r>
    </w:p>
    <w:p w14:paraId="56D82159" w14:textId="77777777" w:rsidR="00D17D62" w:rsidRDefault="00D17D62" w:rsidP="00D17D62">
      <w:pPr>
        <w:pStyle w:val="af3"/>
        <w:numPr>
          <w:ilvl w:val="0"/>
          <w:numId w:val="6"/>
        </w:numPr>
        <w:spacing w:after="120" w:line="240" w:lineRule="auto"/>
        <w:ind w:left="714" w:firstLineChars="0" w:hanging="357"/>
        <w:jc w:val="both"/>
        <w:rPr>
          <w:b/>
          <w:i/>
          <w:sz w:val="20"/>
          <w:szCs w:val="20"/>
        </w:rPr>
      </w:pPr>
      <w:r>
        <w:rPr>
          <w:rFonts w:hint="eastAsia"/>
          <w:b/>
          <w:i/>
          <w:sz w:val="20"/>
          <w:szCs w:val="20"/>
        </w:rPr>
        <w:t>T</w:t>
      </w:r>
      <w:r>
        <w:rPr>
          <w:b/>
          <w:i/>
          <w:sz w:val="20"/>
          <w:szCs w:val="20"/>
        </w:rPr>
        <w:t>he s OFDM symbols for a resource are consecutive.</w:t>
      </w:r>
    </w:p>
    <w:p w14:paraId="3C84411A" w14:textId="77777777" w:rsidR="00D17D62" w:rsidRDefault="00D17D62" w:rsidP="00D17D62">
      <w:pPr>
        <w:pStyle w:val="af3"/>
        <w:numPr>
          <w:ilvl w:val="0"/>
          <w:numId w:val="6"/>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 with</w:t>
      </w:r>
      <w:r>
        <w:rPr>
          <w:sz w:val="20"/>
          <w:szCs w:val="20"/>
        </w:rPr>
        <w:t xml:space="preserve"> </w:t>
      </w:r>
      <w:r>
        <w:rPr>
          <w:b/>
          <w:i/>
          <w:sz w:val="20"/>
          <w:szCs w:val="20"/>
        </w:rPr>
        <w:t>s</w:t>
      </w:r>
      <w:r w:rsidRPr="0038004E">
        <w:rPr>
          <w:b/>
          <w:i/>
          <w:sz w:val="20"/>
          <w:szCs w:val="20"/>
        </w:rPr>
        <w:t xml:space="preserve"> not larger than </w:t>
      </w:r>
      <w:r w:rsidRPr="0038004E">
        <w:rPr>
          <w:rFonts w:hint="eastAsia"/>
          <w:b/>
          <w:i/>
          <w:sz w:val="20"/>
          <w:szCs w:val="20"/>
        </w:rPr>
        <w:t>N</w:t>
      </w:r>
      <w:r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Pr>
          <w:b/>
          <w:i/>
          <w:sz w:val="20"/>
          <w:szCs w:val="20"/>
        </w:rPr>
        <w:t xml:space="preserve">port </w:t>
      </w:r>
      <w:r w:rsidRPr="00D23BB6">
        <w:rPr>
          <w:b/>
          <w:i/>
          <w:sz w:val="20"/>
          <w:szCs w:val="20"/>
        </w:rPr>
        <w:t>groups can be mapped to different OFDM symbol</w:t>
      </w:r>
      <w:r>
        <w:rPr>
          <w:b/>
          <w:i/>
          <w:sz w:val="20"/>
          <w:szCs w:val="20"/>
        </w:rPr>
        <w:t>s</w:t>
      </w:r>
      <w:r w:rsidRPr="00D23BB6">
        <w:rPr>
          <w:b/>
          <w:i/>
          <w:sz w:val="20"/>
          <w:szCs w:val="20"/>
        </w:rPr>
        <w:t>.</w:t>
      </w:r>
    </w:p>
    <w:p w14:paraId="798573EB" w14:textId="13E59351" w:rsidR="00D17D62" w:rsidRPr="00D17D62" w:rsidRDefault="00D17D62" w:rsidP="00D17D62">
      <w:pPr>
        <w:pStyle w:val="af3"/>
        <w:numPr>
          <w:ilvl w:val="0"/>
          <w:numId w:val="6"/>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s </w:t>
      </w:r>
      <w:r w:rsidRPr="00F30243">
        <w:rPr>
          <w:b/>
          <w:i/>
          <w:sz w:val="20"/>
          <w:szCs w:val="20"/>
        </w:rPr>
        <w:t>symbols are available for uplink or part of</w:t>
      </w:r>
      <w:r>
        <w:rPr>
          <w:b/>
          <w:i/>
          <w:sz w:val="20"/>
          <w:szCs w:val="20"/>
        </w:rPr>
        <w:t xml:space="preserve"> the s</w:t>
      </w:r>
      <w:r w:rsidRPr="00F30243">
        <w:rPr>
          <w:b/>
          <w:i/>
          <w:sz w:val="20"/>
          <w:szCs w:val="20"/>
        </w:rPr>
        <w:t xml:space="preserve"> SRS symbols are dropped, the whole SRS </w:t>
      </w:r>
      <w:r>
        <w:rPr>
          <w:b/>
          <w:i/>
          <w:sz w:val="20"/>
          <w:szCs w:val="20"/>
        </w:rPr>
        <w:t>resource</w:t>
      </w:r>
      <w:r w:rsidRPr="00F30243">
        <w:rPr>
          <w:b/>
          <w:i/>
          <w:sz w:val="20"/>
          <w:szCs w:val="20"/>
        </w:rPr>
        <w:t xml:space="preserve"> is droppe</w:t>
      </w:r>
      <w:r>
        <w:rPr>
          <w:b/>
          <w:i/>
          <w:sz w:val="20"/>
          <w:szCs w:val="20"/>
        </w:rPr>
        <w:t>d</w:t>
      </w:r>
    </w:p>
    <w:p w14:paraId="40041BE8" w14:textId="248410CE" w:rsidR="00D17D62" w:rsidRPr="001C4ABD" w:rsidRDefault="00D17D62" w:rsidP="00D17D62">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Pr>
          <w:rFonts w:eastAsiaTheme="minorEastAsia"/>
          <w:b/>
          <w:bCs/>
          <w:i/>
          <w:iCs/>
        </w:rPr>
        <w:t>5</w:t>
      </w:r>
      <w:r w:rsidRPr="001C4ABD">
        <w:rPr>
          <w:rFonts w:eastAsiaTheme="minorEastAsia"/>
          <w:b/>
          <w:bCs/>
          <w:i/>
          <w:iCs/>
        </w:rPr>
        <w:t>: For 8</w:t>
      </w:r>
      <w:r>
        <w:rPr>
          <w:rFonts w:eastAsiaTheme="minorEastAsia"/>
          <w:b/>
          <w:bCs/>
          <w:i/>
          <w:iCs/>
        </w:rPr>
        <w:t>-</w:t>
      </w:r>
      <w:r w:rsidRPr="001C4ABD">
        <w:rPr>
          <w:rFonts w:eastAsiaTheme="minorEastAsia"/>
          <w:b/>
          <w:bCs/>
          <w:i/>
          <w:iCs/>
        </w:rPr>
        <w:t xml:space="preserve">port SRS transmission, when different SRS ports are mapped onto different OFDM symbols, support the following </w:t>
      </w:r>
      <w:r>
        <w:rPr>
          <w:rFonts w:eastAsiaTheme="minorEastAsia"/>
          <w:b/>
          <w:bCs/>
          <w:i/>
          <w:iCs/>
        </w:rPr>
        <w:t xml:space="preserve">for </w:t>
      </w:r>
      <w:r w:rsidRPr="001C4ABD">
        <w:rPr>
          <w:rFonts w:eastAsiaTheme="minorEastAsia"/>
          <w:b/>
          <w:bCs/>
          <w:i/>
          <w:iCs/>
        </w:rPr>
        <w:t>SRS</w:t>
      </w:r>
      <w:r>
        <w:rPr>
          <w:rFonts w:eastAsiaTheme="minorEastAsia"/>
          <w:b/>
          <w:bCs/>
          <w:i/>
          <w:iCs/>
        </w:rPr>
        <w:t xml:space="preserve"> power control</w:t>
      </w:r>
      <w:r w:rsidRPr="001C4ABD">
        <w:rPr>
          <w:rFonts w:eastAsiaTheme="minorEastAsia"/>
          <w:b/>
          <w:bCs/>
          <w:i/>
          <w:iCs/>
        </w:rPr>
        <w:t>:</w:t>
      </w:r>
    </w:p>
    <w:p w14:paraId="78AF6254" w14:textId="77777777" w:rsidR="00D17D62" w:rsidRDefault="00D17D62" w:rsidP="00D17D62">
      <w:pPr>
        <w:pStyle w:val="af3"/>
        <w:numPr>
          <w:ilvl w:val="0"/>
          <w:numId w:val="6"/>
        </w:numPr>
        <w:spacing w:after="120" w:line="240" w:lineRule="auto"/>
        <w:ind w:left="714" w:firstLineChars="0" w:hanging="357"/>
        <w:jc w:val="both"/>
        <w:rPr>
          <w:b/>
          <w:i/>
          <w:sz w:val="20"/>
          <w:szCs w:val="20"/>
        </w:rPr>
      </w:pPr>
      <w:r w:rsidRPr="00E47AED">
        <w:rPr>
          <w:b/>
          <w:i/>
          <w:sz w:val="20"/>
          <w:szCs w:val="20"/>
        </w:rPr>
        <w:t>The same</w:t>
      </w:r>
      <w:r>
        <w:rPr>
          <w:b/>
          <w:i/>
          <w:sz w:val="20"/>
          <w:szCs w:val="20"/>
        </w:rPr>
        <w:t xml:space="preserve"> </w:t>
      </w:r>
      <w:r w:rsidRPr="00E47AED">
        <w:rPr>
          <w:b/>
          <w:i/>
          <w:sz w:val="20"/>
          <w:szCs w:val="20"/>
        </w:rPr>
        <w:t xml:space="preserve">transmit power for SRS </w:t>
      </w:r>
      <w:r w:rsidRPr="000A3442">
        <w:rPr>
          <w:b/>
          <w:i/>
          <w:sz w:val="20"/>
          <w:szCs w:val="20"/>
        </w:rPr>
        <w:t>ports</w:t>
      </w:r>
      <w:r w:rsidRPr="008307CA">
        <w:rPr>
          <w:sz w:val="20"/>
          <w:szCs w:val="20"/>
        </w:rPr>
        <w:t xml:space="preserve"> </w:t>
      </w:r>
      <w:r w:rsidRPr="00E47AED">
        <w:rPr>
          <w:b/>
          <w:i/>
          <w:sz w:val="20"/>
          <w:szCs w:val="20"/>
        </w:rPr>
        <w:t>in different OFDM symbols.</w:t>
      </w:r>
    </w:p>
    <w:p w14:paraId="7B5C228E" w14:textId="77777777" w:rsidR="00D17D62" w:rsidRPr="00567AFB" w:rsidRDefault="00D17D62" w:rsidP="00D17D62">
      <w:pPr>
        <w:pStyle w:val="af3"/>
        <w:numPr>
          <w:ilvl w:val="0"/>
          <w:numId w:val="6"/>
        </w:numPr>
        <w:spacing w:after="120" w:line="240" w:lineRule="auto"/>
        <w:ind w:left="714" w:firstLineChars="0" w:hanging="357"/>
        <w:jc w:val="both"/>
        <w:rPr>
          <w:b/>
          <w:i/>
          <w:sz w:val="20"/>
          <w:szCs w:val="20"/>
        </w:rPr>
      </w:pPr>
      <w:r w:rsidRPr="00567AFB">
        <w:rPr>
          <w:b/>
          <w:i/>
          <w:sz w:val="20"/>
          <w:szCs w:val="20"/>
        </w:rPr>
        <w:t>The SRS transmit power calculated based on legacy formula is scaled to the SRS ports within each OFDM symbol instead of all the SRS ports.</w:t>
      </w:r>
    </w:p>
    <w:p w14:paraId="36751399" w14:textId="01CC7725" w:rsidR="00D864E8" w:rsidRPr="00D17D62" w:rsidRDefault="00D17D62" w:rsidP="00C61A5D">
      <w:pPr>
        <w:pStyle w:val="af3"/>
        <w:numPr>
          <w:ilvl w:val="0"/>
          <w:numId w:val="6"/>
        </w:numPr>
        <w:spacing w:after="120" w:line="240" w:lineRule="auto"/>
        <w:ind w:left="714" w:firstLineChars="0" w:hanging="357"/>
        <w:jc w:val="both"/>
        <w:rPr>
          <w:b/>
          <w:i/>
          <w:sz w:val="20"/>
          <w:szCs w:val="20"/>
        </w:rPr>
      </w:pPr>
      <w:r>
        <w:rPr>
          <w:rFonts w:hint="eastAsia"/>
          <w:b/>
          <w:i/>
          <w:sz w:val="20"/>
          <w:szCs w:val="20"/>
        </w:rPr>
        <w:t>For</w:t>
      </w:r>
      <w:r w:rsidRPr="004D34D9">
        <w:rPr>
          <w:b/>
          <w:i/>
          <w:sz w:val="20"/>
          <w:szCs w:val="20"/>
        </w:rPr>
        <w:t xml:space="preserve"> the UE with unbalanced PA</w:t>
      </w:r>
      <w:r>
        <w:rPr>
          <w:b/>
          <w:i/>
          <w:sz w:val="20"/>
          <w:szCs w:val="20"/>
        </w:rPr>
        <w:t>s</w:t>
      </w:r>
      <w:r w:rsidRPr="00567AFB">
        <w:rPr>
          <w:b/>
          <w:i/>
          <w:sz w:val="20"/>
          <w:szCs w:val="20"/>
        </w:rPr>
        <w:t xml:space="preserve">, the </w:t>
      </w:r>
      <w:r>
        <w:rPr>
          <w:b/>
          <w:i/>
          <w:sz w:val="20"/>
          <w:szCs w:val="20"/>
        </w:rPr>
        <w:t xml:space="preserve">maximal </w:t>
      </w:r>
      <w:r w:rsidRPr="00567AFB">
        <w:rPr>
          <w:b/>
          <w:i/>
          <w:sz w:val="20"/>
          <w:szCs w:val="20"/>
        </w:rPr>
        <w:t xml:space="preserve">transmit power of each SRS </w:t>
      </w:r>
      <w:r>
        <w:rPr>
          <w:b/>
          <w:i/>
          <w:sz w:val="20"/>
          <w:szCs w:val="20"/>
        </w:rPr>
        <w:t>symbol</w:t>
      </w:r>
      <w:r w:rsidRPr="00567AFB">
        <w:rPr>
          <w:b/>
          <w:i/>
          <w:sz w:val="20"/>
          <w:szCs w:val="20"/>
        </w:rPr>
        <w:t xml:space="preserve"> should consider the antenna port with minimal value of maximal transm</w:t>
      </w:r>
      <w:r>
        <w:rPr>
          <w:b/>
          <w:i/>
          <w:sz w:val="20"/>
          <w:szCs w:val="20"/>
        </w:rPr>
        <w:t xml:space="preserve">it power. </w:t>
      </w:r>
    </w:p>
    <w:p w14:paraId="4EA62A85" w14:textId="77777777" w:rsidR="00C61A5D" w:rsidRPr="00F4403A" w:rsidRDefault="00C61A5D" w:rsidP="00C61A5D">
      <w:pPr>
        <w:pStyle w:val="1"/>
        <w:spacing w:after="120"/>
        <w:ind w:left="563" w:hangingChars="201" w:hanging="563"/>
        <w:rPr>
          <w:rFonts w:eastAsia="宋体"/>
          <w:lang w:eastAsia="zh-CN"/>
        </w:rPr>
      </w:pPr>
      <w:r w:rsidRPr="00F0796B">
        <w:rPr>
          <w:rFonts w:eastAsia="宋体"/>
          <w:lang w:eastAsia="zh-CN"/>
        </w:rPr>
        <w:t>References</w:t>
      </w:r>
    </w:p>
    <w:p w14:paraId="6EC6FD37" w14:textId="21D80589" w:rsidR="005E53A0" w:rsidRPr="00EB7E0B" w:rsidRDefault="00C61A5D" w:rsidP="00C61A5D">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5E53A0" w:rsidRPr="00EB7E0B">
      <w:head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4F94F" w14:textId="77777777" w:rsidR="00F543E8" w:rsidRDefault="00F543E8">
      <w:r>
        <w:separator/>
      </w:r>
    </w:p>
  </w:endnote>
  <w:endnote w:type="continuationSeparator" w:id="0">
    <w:p w14:paraId="6033BD13" w14:textId="77777777" w:rsidR="00F543E8" w:rsidRDefault="00F5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sp:rsisp:rsisp:rsib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74ACF" w14:textId="77777777" w:rsidR="00F543E8" w:rsidRDefault="00F543E8">
      <w:r>
        <w:separator/>
      </w:r>
    </w:p>
  </w:footnote>
  <w:footnote w:type="continuationSeparator" w:id="0">
    <w:p w14:paraId="0BEC28E0" w14:textId="77777777" w:rsidR="00F543E8" w:rsidRDefault="00F5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5"/>
  </w:num>
  <w:num w:numId="3">
    <w:abstractNumId w:val="13"/>
  </w:num>
  <w:num w:numId="4">
    <w:abstractNumId w:val="9"/>
  </w:num>
  <w:num w:numId="5">
    <w:abstractNumId w:val="1"/>
  </w:num>
  <w:num w:numId="6">
    <w:abstractNumId w:val="3"/>
  </w:num>
  <w:num w:numId="7">
    <w:abstractNumId w:val="11"/>
  </w:num>
  <w:num w:numId="8">
    <w:abstractNumId w:val="4"/>
  </w:num>
  <w:num w:numId="9">
    <w:abstractNumId w:val="10"/>
  </w:num>
  <w:num w:numId="10">
    <w:abstractNumId w:val="14"/>
  </w:num>
  <w:num w:numId="11">
    <w:abstractNumId w:val="2"/>
  </w:num>
  <w:num w:numId="12">
    <w:abstractNumId w:val="7"/>
  </w:num>
  <w:num w:numId="13">
    <w:abstractNumId w:val="8"/>
  </w:num>
  <w:num w:numId="14">
    <w:abstractNumId w:val="12"/>
  </w:num>
  <w:num w:numId="15">
    <w:abstractNumId w:val="0"/>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0901"/>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34"/>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4D63"/>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0F7F"/>
    <w:rsid w:val="000E12D2"/>
    <w:rsid w:val="000E1460"/>
    <w:rsid w:val="000E18CE"/>
    <w:rsid w:val="000E1C8F"/>
    <w:rsid w:val="000E1F5B"/>
    <w:rsid w:val="000E24A0"/>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2D2"/>
    <w:rsid w:val="001006A1"/>
    <w:rsid w:val="00100E23"/>
    <w:rsid w:val="00101947"/>
    <w:rsid w:val="001019ED"/>
    <w:rsid w:val="00101DAB"/>
    <w:rsid w:val="00101EAE"/>
    <w:rsid w:val="0010217C"/>
    <w:rsid w:val="00102EDC"/>
    <w:rsid w:val="00103317"/>
    <w:rsid w:val="0010362D"/>
    <w:rsid w:val="001037AF"/>
    <w:rsid w:val="0010439C"/>
    <w:rsid w:val="00104A08"/>
    <w:rsid w:val="0010557E"/>
    <w:rsid w:val="001063EF"/>
    <w:rsid w:val="001066DC"/>
    <w:rsid w:val="001067AE"/>
    <w:rsid w:val="00106D10"/>
    <w:rsid w:val="00107262"/>
    <w:rsid w:val="0010765B"/>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ACF"/>
    <w:rsid w:val="00171218"/>
    <w:rsid w:val="0017157C"/>
    <w:rsid w:val="00171FCE"/>
    <w:rsid w:val="0017220C"/>
    <w:rsid w:val="001728F7"/>
    <w:rsid w:val="00173969"/>
    <w:rsid w:val="00173EDA"/>
    <w:rsid w:val="00174328"/>
    <w:rsid w:val="00174B83"/>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CC3"/>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A33"/>
    <w:rsid w:val="001B0B07"/>
    <w:rsid w:val="001B11E9"/>
    <w:rsid w:val="001B197D"/>
    <w:rsid w:val="001B2116"/>
    <w:rsid w:val="001B23E1"/>
    <w:rsid w:val="001B28E1"/>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635A"/>
    <w:rsid w:val="001D7325"/>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960"/>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241D"/>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2D1"/>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A7B"/>
    <w:rsid w:val="002E1D22"/>
    <w:rsid w:val="002E2D78"/>
    <w:rsid w:val="002E307C"/>
    <w:rsid w:val="002E35EC"/>
    <w:rsid w:val="002E4AA1"/>
    <w:rsid w:val="002E4F61"/>
    <w:rsid w:val="002E5978"/>
    <w:rsid w:val="002E65AF"/>
    <w:rsid w:val="002E67A6"/>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701"/>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5AD"/>
    <w:rsid w:val="0031080E"/>
    <w:rsid w:val="00310986"/>
    <w:rsid w:val="00310D41"/>
    <w:rsid w:val="003120D3"/>
    <w:rsid w:val="00312C36"/>
    <w:rsid w:val="00313F55"/>
    <w:rsid w:val="00314344"/>
    <w:rsid w:val="003148EC"/>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0CE2"/>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E2"/>
    <w:rsid w:val="00394094"/>
    <w:rsid w:val="003945CC"/>
    <w:rsid w:val="003950D0"/>
    <w:rsid w:val="0039550B"/>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C22"/>
    <w:rsid w:val="003D203B"/>
    <w:rsid w:val="003D2278"/>
    <w:rsid w:val="003D22FA"/>
    <w:rsid w:val="003D2368"/>
    <w:rsid w:val="003D2532"/>
    <w:rsid w:val="003D2AF6"/>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58E"/>
    <w:rsid w:val="00423A4C"/>
    <w:rsid w:val="0042408A"/>
    <w:rsid w:val="004248AD"/>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316"/>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2B85"/>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97EE8"/>
    <w:rsid w:val="004A0692"/>
    <w:rsid w:val="004A08D0"/>
    <w:rsid w:val="004A091D"/>
    <w:rsid w:val="004A0956"/>
    <w:rsid w:val="004A0DA6"/>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2A9"/>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4D9"/>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3F"/>
    <w:rsid w:val="00543FFD"/>
    <w:rsid w:val="0054495D"/>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99"/>
    <w:rsid w:val="00562D8A"/>
    <w:rsid w:val="005647C4"/>
    <w:rsid w:val="0056487A"/>
    <w:rsid w:val="00564C24"/>
    <w:rsid w:val="0056522F"/>
    <w:rsid w:val="0056651D"/>
    <w:rsid w:val="00567AF7"/>
    <w:rsid w:val="00567AFB"/>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62C"/>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3533"/>
    <w:rsid w:val="00593C1D"/>
    <w:rsid w:val="00593C72"/>
    <w:rsid w:val="005946E5"/>
    <w:rsid w:val="00594FAF"/>
    <w:rsid w:val="00595186"/>
    <w:rsid w:val="005958BA"/>
    <w:rsid w:val="00595E35"/>
    <w:rsid w:val="00595FC0"/>
    <w:rsid w:val="0059644B"/>
    <w:rsid w:val="0059664D"/>
    <w:rsid w:val="005969EF"/>
    <w:rsid w:val="0059751A"/>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5F"/>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4A4D"/>
    <w:rsid w:val="005D5813"/>
    <w:rsid w:val="005D5DDE"/>
    <w:rsid w:val="005D6309"/>
    <w:rsid w:val="005D6C64"/>
    <w:rsid w:val="005D6FEA"/>
    <w:rsid w:val="005D71AB"/>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3B08"/>
    <w:rsid w:val="00603D0B"/>
    <w:rsid w:val="006040F7"/>
    <w:rsid w:val="006044FA"/>
    <w:rsid w:val="00604908"/>
    <w:rsid w:val="006050F4"/>
    <w:rsid w:val="006053B1"/>
    <w:rsid w:val="006059B8"/>
    <w:rsid w:val="00606314"/>
    <w:rsid w:val="00606484"/>
    <w:rsid w:val="006066C9"/>
    <w:rsid w:val="006070D2"/>
    <w:rsid w:val="00607A05"/>
    <w:rsid w:val="00607CB4"/>
    <w:rsid w:val="00607D2E"/>
    <w:rsid w:val="00607E2E"/>
    <w:rsid w:val="006128E2"/>
    <w:rsid w:val="006129BD"/>
    <w:rsid w:val="00612AAB"/>
    <w:rsid w:val="00612D31"/>
    <w:rsid w:val="0061365D"/>
    <w:rsid w:val="0061366B"/>
    <w:rsid w:val="006139B3"/>
    <w:rsid w:val="00613C36"/>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BA3"/>
    <w:rsid w:val="0062502E"/>
    <w:rsid w:val="00625563"/>
    <w:rsid w:val="00626009"/>
    <w:rsid w:val="006266E1"/>
    <w:rsid w:val="0062676F"/>
    <w:rsid w:val="006269CA"/>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47A44"/>
    <w:rsid w:val="00647BA9"/>
    <w:rsid w:val="006507F1"/>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361"/>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23B"/>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2054"/>
    <w:rsid w:val="006E3135"/>
    <w:rsid w:val="006E4E91"/>
    <w:rsid w:val="006E517A"/>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2E70"/>
    <w:rsid w:val="006F3433"/>
    <w:rsid w:val="006F34CD"/>
    <w:rsid w:val="006F3B4E"/>
    <w:rsid w:val="006F3CD2"/>
    <w:rsid w:val="006F4337"/>
    <w:rsid w:val="006F4C2D"/>
    <w:rsid w:val="006F4F62"/>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154"/>
    <w:rsid w:val="00744E54"/>
    <w:rsid w:val="00745583"/>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3ECD"/>
    <w:rsid w:val="00764292"/>
    <w:rsid w:val="007648DC"/>
    <w:rsid w:val="00764B64"/>
    <w:rsid w:val="007652C2"/>
    <w:rsid w:val="0076580E"/>
    <w:rsid w:val="00765893"/>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2ADC"/>
    <w:rsid w:val="0078463D"/>
    <w:rsid w:val="00785677"/>
    <w:rsid w:val="00785AC9"/>
    <w:rsid w:val="00785C30"/>
    <w:rsid w:val="00785E7F"/>
    <w:rsid w:val="007866D3"/>
    <w:rsid w:val="00786968"/>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0750"/>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826"/>
    <w:rsid w:val="007C2935"/>
    <w:rsid w:val="007C34D0"/>
    <w:rsid w:val="007C3727"/>
    <w:rsid w:val="007C4021"/>
    <w:rsid w:val="007C4DD3"/>
    <w:rsid w:val="007C4F8B"/>
    <w:rsid w:val="007C56DA"/>
    <w:rsid w:val="007C690E"/>
    <w:rsid w:val="007C6957"/>
    <w:rsid w:val="007C6D0A"/>
    <w:rsid w:val="007C7102"/>
    <w:rsid w:val="007C7237"/>
    <w:rsid w:val="007C72ED"/>
    <w:rsid w:val="007C74CE"/>
    <w:rsid w:val="007C76DB"/>
    <w:rsid w:val="007C7C96"/>
    <w:rsid w:val="007D0039"/>
    <w:rsid w:val="007D014D"/>
    <w:rsid w:val="007D01B5"/>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06E01"/>
    <w:rsid w:val="00807E3B"/>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25"/>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824"/>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45A"/>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03B"/>
    <w:rsid w:val="008D716D"/>
    <w:rsid w:val="008D7863"/>
    <w:rsid w:val="008D797B"/>
    <w:rsid w:val="008D7C9D"/>
    <w:rsid w:val="008E0AC6"/>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E7DFA"/>
    <w:rsid w:val="008F0368"/>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071FC"/>
    <w:rsid w:val="009105C7"/>
    <w:rsid w:val="00911C38"/>
    <w:rsid w:val="00912011"/>
    <w:rsid w:val="00912119"/>
    <w:rsid w:val="00912838"/>
    <w:rsid w:val="0091361D"/>
    <w:rsid w:val="0091365D"/>
    <w:rsid w:val="00913923"/>
    <w:rsid w:val="00913B68"/>
    <w:rsid w:val="009148EB"/>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336"/>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CCF"/>
    <w:rsid w:val="00935DE1"/>
    <w:rsid w:val="00936169"/>
    <w:rsid w:val="0093619E"/>
    <w:rsid w:val="00936FE8"/>
    <w:rsid w:val="00940E8B"/>
    <w:rsid w:val="0094152D"/>
    <w:rsid w:val="00941793"/>
    <w:rsid w:val="009418C0"/>
    <w:rsid w:val="00941B8C"/>
    <w:rsid w:val="009425CF"/>
    <w:rsid w:val="0094294A"/>
    <w:rsid w:val="00943628"/>
    <w:rsid w:val="00943BDE"/>
    <w:rsid w:val="00944AB4"/>
    <w:rsid w:val="00944CF6"/>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48B"/>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BBC"/>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7A4"/>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0C3"/>
    <w:rsid w:val="00A3359F"/>
    <w:rsid w:val="00A337BA"/>
    <w:rsid w:val="00A33FE7"/>
    <w:rsid w:val="00A357AB"/>
    <w:rsid w:val="00A3593B"/>
    <w:rsid w:val="00A3620F"/>
    <w:rsid w:val="00A363C8"/>
    <w:rsid w:val="00A36634"/>
    <w:rsid w:val="00A36A9E"/>
    <w:rsid w:val="00A36B33"/>
    <w:rsid w:val="00A37DF3"/>
    <w:rsid w:val="00A401F0"/>
    <w:rsid w:val="00A410CC"/>
    <w:rsid w:val="00A41AD1"/>
    <w:rsid w:val="00A41B9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2D6"/>
    <w:rsid w:val="00AA02F1"/>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09E9"/>
    <w:rsid w:val="00AC11BB"/>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E7EB1"/>
    <w:rsid w:val="00AE7EEF"/>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17"/>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2024E"/>
    <w:rsid w:val="00B2091E"/>
    <w:rsid w:val="00B20D31"/>
    <w:rsid w:val="00B20E46"/>
    <w:rsid w:val="00B210D8"/>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37F"/>
    <w:rsid w:val="00B31B5D"/>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5FE1"/>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A5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08E1"/>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8B9"/>
    <w:rsid w:val="00B77CBC"/>
    <w:rsid w:val="00B77FF8"/>
    <w:rsid w:val="00B80256"/>
    <w:rsid w:val="00B808E7"/>
    <w:rsid w:val="00B80A7E"/>
    <w:rsid w:val="00B80F26"/>
    <w:rsid w:val="00B818B2"/>
    <w:rsid w:val="00B81A6D"/>
    <w:rsid w:val="00B81F4C"/>
    <w:rsid w:val="00B82224"/>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92E"/>
    <w:rsid w:val="00BC467C"/>
    <w:rsid w:val="00BC4934"/>
    <w:rsid w:val="00BC63FB"/>
    <w:rsid w:val="00BC6951"/>
    <w:rsid w:val="00BC6D6F"/>
    <w:rsid w:val="00BC7131"/>
    <w:rsid w:val="00BC7F92"/>
    <w:rsid w:val="00BD09D9"/>
    <w:rsid w:val="00BD13E7"/>
    <w:rsid w:val="00BD188B"/>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4FDB"/>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1C2"/>
    <w:rsid w:val="00BF56B1"/>
    <w:rsid w:val="00BF5790"/>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001"/>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1A5D"/>
    <w:rsid w:val="00C6226B"/>
    <w:rsid w:val="00C62755"/>
    <w:rsid w:val="00C6314F"/>
    <w:rsid w:val="00C633EA"/>
    <w:rsid w:val="00C639AA"/>
    <w:rsid w:val="00C63BD1"/>
    <w:rsid w:val="00C643D5"/>
    <w:rsid w:val="00C64435"/>
    <w:rsid w:val="00C65D39"/>
    <w:rsid w:val="00C665F6"/>
    <w:rsid w:val="00C66D09"/>
    <w:rsid w:val="00C66E4D"/>
    <w:rsid w:val="00C67E4A"/>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367"/>
    <w:rsid w:val="00CE44DF"/>
    <w:rsid w:val="00CE530C"/>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8A"/>
    <w:rsid w:val="00D13D98"/>
    <w:rsid w:val="00D1561F"/>
    <w:rsid w:val="00D15647"/>
    <w:rsid w:val="00D16770"/>
    <w:rsid w:val="00D16D37"/>
    <w:rsid w:val="00D17C31"/>
    <w:rsid w:val="00D17D62"/>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39AE"/>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215"/>
    <w:rsid w:val="00D815D3"/>
    <w:rsid w:val="00D821CF"/>
    <w:rsid w:val="00D82468"/>
    <w:rsid w:val="00D82B58"/>
    <w:rsid w:val="00D82D35"/>
    <w:rsid w:val="00D82D77"/>
    <w:rsid w:val="00D82DD9"/>
    <w:rsid w:val="00D83086"/>
    <w:rsid w:val="00D856E3"/>
    <w:rsid w:val="00D8598C"/>
    <w:rsid w:val="00D859CC"/>
    <w:rsid w:val="00D863DC"/>
    <w:rsid w:val="00D864E8"/>
    <w:rsid w:val="00D86C2D"/>
    <w:rsid w:val="00D86E2B"/>
    <w:rsid w:val="00D870FC"/>
    <w:rsid w:val="00D874EF"/>
    <w:rsid w:val="00D87565"/>
    <w:rsid w:val="00D90461"/>
    <w:rsid w:val="00D90464"/>
    <w:rsid w:val="00D90FD2"/>
    <w:rsid w:val="00D9101D"/>
    <w:rsid w:val="00D9195E"/>
    <w:rsid w:val="00D92122"/>
    <w:rsid w:val="00D92D10"/>
    <w:rsid w:val="00D93472"/>
    <w:rsid w:val="00D93476"/>
    <w:rsid w:val="00D93A62"/>
    <w:rsid w:val="00D93DEA"/>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639"/>
    <w:rsid w:val="00DB4CCA"/>
    <w:rsid w:val="00DB5A82"/>
    <w:rsid w:val="00DB5B31"/>
    <w:rsid w:val="00DB5D51"/>
    <w:rsid w:val="00DB68F4"/>
    <w:rsid w:val="00DB7542"/>
    <w:rsid w:val="00DB76BE"/>
    <w:rsid w:val="00DB7B69"/>
    <w:rsid w:val="00DB7E40"/>
    <w:rsid w:val="00DB7FC0"/>
    <w:rsid w:val="00DC0584"/>
    <w:rsid w:val="00DC0894"/>
    <w:rsid w:val="00DC0EA8"/>
    <w:rsid w:val="00DC1425"/>
    <w:rsid w:val="00DC1C6A"/>
    <w:rsid w:val="00DC2214"/>
    <w:rsid w:val="00DC2976"/>
    <w:rsid w:val="00DC2CFA"/>
    <w:rsid w:val="00DC3154"/>
    <w:rsid w:val="00DC3E11"/>
    <w:rsid w:val="00DC41B2"/>
    <w:rsid w:val="00DC57A8"/>
    <w:rsid w:val="00DC58B5"/>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C25"/>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1C"/>
    <w:rsid w:val="00E4586E"/>
    <w:rsid w:val="00E45BA7"/>
    <w:rsid w:val="00E45C73"/>
    <w:rsid w:val="00E47658"/>
    <w:rsid w:val="00E47826"/>
    <w:rsid w:val="00E47AED"/>
    <w:rsid w:val="00E505AF"/>
    <w:rsid w:val="00E50970"/>
    <w:rsid w:val="00E521FE"/>
    <w:rsid w:val="00E526CB"/>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51B8"/>
    <w:rsid w:val="00E759B4"/>
    <w:rsid w:val="00E75BAB"/>
    <w:rsid w:val="00E765FE"/>
    <w:rsid w:val="00E76AE0"/>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1B"/>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B7E0B"/>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093"/>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43E8"/>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45F"/>
    <w:rsid w:val="00F839D1"/>
    <w:rsid w:val="00F83AAC"/>
    <w:rsid w:val="00F83B6B"/>
    <w:rsid w:val="00F842C0"/>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C68"/>
    <w:rsid w:val="00FA0260"/>
    <w:rsid w:val="00FA02DD"/>
    <w:rsid w:val="00FA102D"/>
    <w:rsid w:val="00FA130C"/>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34D6"/>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uiPriority w:val="99"/>
    <w:qFormat/>
    <w:rsid w:val="002328B0"/>
    <w:pPr>
      <w:numPr>
        <w:ilvl w:val="2"/>
        <w:numId w:val="3"/>
      </w:numPr>
      <w:tabs>
        <w:tab w:val="num" w:pos="2160"/>
      </w:tabs>
    </w:pPr>
    <w:rPr>
      <w:rFonts w:ascii="Times" w:eastAsia="Batang" w:hAnsi="Times"/>
      <w:lang w:val="en-GB"/>
    </w:rPr>
  </w:style>
  <w:style w:type="paragraph" w:customStyle="1" w:styleId="bullet4">
    <w:name w:val="bullet4"/>
    <w:basedOn w:val="a"/>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66902524">
      <w:bodyDiv w:val="1"/>
      <w:marLeft w:val="0"/>
      <w:marRight w:val="0"/>
      <w:marTop w:val="0"/>
      <w:marBottom w:val="0"/>
      <w:divBdr>
        <w:top w:val="none" w:sz="0" w:space="0" w:color="auto"/>
        <w:left w:val="none" w:sz="0" w:space="0" w:color="auto"/>
        <w:bottom w:val="none" w:sz="0" w:space="0" w:color="auto"/>
        <w:right w:val="none" w:sz="0" w:space="0" w:color="auto"/>
      </w:divBdr>
      <w:divsChild>
        <w:div w:id="1140225938">
          <w:marLeft w:val="0"/>
          <w:marRight w:val="0"/>
          <w:marTop w:val="0"/>
          <w:marBottom w:val="0"/>
          <w:divBdr>
            <w:top w:val="none" w:sz="0" w:space="0" w:color="auto"/>
            <w:left w:val="none" w:sz="0" w:space="0" w:color="auto"/>
            <w:bottom w:val="none" w:sz="0" w:space="0" w:color="auto"/>
            <w:right w:val="none" w:sz="0" w:space="0" w:color="auto"/>
          </w:divBdr>
          <w:divsChild>
            <w:div w:id="133329783">
              <w:marLeft w:val="0"/>
              <w:marRight w:val="0"/>
              <w:marTop w:val="0"/>
              <w:marBottom w:val="0"/>
              <w:divBdr>
                <w:top w:val="single" w:sz="6" w:space="0" w:color="FFFFFF"/>
                <w:left w:val="single" w:sz="6" w:space="0" w:color="FFFFFF"/>
                <w:bottom w:val="single" w:sz="6" w:space="0" w:color="FFFFFF"/>
                <w:right w:val="single" w:sz="6" w:space="0" w:color="FFFFFF"/>
              </w:divBdr>
              <w:divsChild>
                <w:div w:id="2061514225">
                  <w:marLeft w:val="0"/>
                  <w:marRight w:val="0"/>
                  <w:marTop w:val="0"/>
                  <w:marBottom w:val="0"/>
                  <w:divBdr>
                    <w:top w:val="none" w:sz="0" w:space="0" w:color="auto"/>
                    <w:left w:val="none" w:sz="0" w:space="0" w:color="auto"/>
                    <w:bottom w:val="none" w:sz="0" w:space="0" w:color="auto"/>
                    <w:right w:val="none" w:sz="0" w:space="0" w:color="auto"/>
                  </w:divBdr>
                  <w:divsChild>
                    <w:div w:id="18411200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24018224">
          <w:marLeft w:val="0"/>
          <w:marRight w:val="0"/>
          <w:marTop w:val="0"/>
          <w:marBottom w:val="0"/>
          <w:divBdr>
            <w:top w:val="none" w:sz="0" w:space="0" w:color="auto"/>
            <w:left w:val="none" w:sz="0" w:space="0" w:color="auto"/>
            <w:bottom w:val="none" w:sz="0" w:space="0" w:color="auto"/>
            <w:right w:val="none" w:sz="0" w:space="0" w:color="auto"/>
          </w:divBdr>
          <w:divsChild>
            <w:div w:id="516309236">
              <w:marLeft w:val="0"/>
              <w:marRight w:val="0"/>
              <w:marTop w:val="0"/>
              <w:marBottom w:val="0"/>
              <w:divBdr>
                <w:top w:val="none" w:sz="0" w:space="0" w:color="auto"/>
                <w:left w:val="none" w:sz="0" w:space="0" w:color="auto"/>
                <w:bottom w:val="none" w:sz="0" w:space="0" w:color="auto"/>
                <w:right w:val="none" w:sz="0" w:space="0" w:color="auto"/>
              </w:divBdr>
              <w:divsChild>
                <w:div w:id="279382024">
                  <w:marLeft w:val="0"/>
                  <w:marRight w:val="0"/>
                  <w:marTop w:val="0"/>
                  <w:marBottom w:val="0"/>
                  <w:divBdr>
                    <w:top w:val="none" w:sz="0" w:space="0" w:color="auto"/>
                    <w:left w:val="none" w:sz="0" w:space="0" w:color="auto"/>
                    <w:bottom w:val="none" w:sz="0" w:space="0" w:color="auto"/>
                    <w:right w:val="none" w:sz="0" w:space="0" w:color="auto"/>
                  </w:divBdr>
                  <w:divsChild>
                    <w:div w:id="9086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cid:image003.png@01D977B6.8F321E80" TargetMode="External"/><Relationship Id="rId26" Type="http://schemas.openxmlformats.org/officeDocument/2006/relationships/image" Target="cid:image002.png@01D977B6.8F321E80" TargetMode="External"/><Relationship Id="rId3" Type="http://schemas.openxmlformats.org/officeDocument/2006/relationships/styles" Target="styles.xml"/><Relationship Id="rId21" Type="http://schemas.openxmlformats.org/officeDocument/2006/relationships/image" Target="cid:image004.png@01D977B6.8F321E8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cid:image006.png@01D977B6.8F321E80"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2.png@01D977B6.8F321E80" TargetMode="External"/><Relationship Id="rId20" Type="http://schemas.openxmlformats.org/officeDocument/2006/relationships/image" Target="media/image10.png"/><Relationship Id="rId29" Type="http://schemas.openxmlformats.org/officeDocument/2006/relationships/image" Target="cid:image004.png@01D977B6.8F321E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cid:image007.png@01D977B6.8F321E80"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cid:image005.png@01D977B6.8F321E80" TargetMode="External"/><Relationship Id="rId28" Type="http://schemas.openxmlformats.org/officeDocument/2006/relationships/image" Target="cid:image002.png@01D977B6.8F321E80" TargetMode="External"/><Relationship Id="rId10" Type="http://schemas.openxmlformats.org/officeDocument/2006/relationships/image" Target="media/image3.png"/><Relationship Id="rId19" Type="http://schemas.openxmlformats.org/officeDocument/2006/relationships/image" Target="cid:image002.png@01D977B6.8F321E80"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cid:image003.png@01D977B6.8F321E80" TargetMode="External"/><Relationship Id="rId30" Type="http://schemas.openxmlformats.org/officeDocument/2006/relationships/image" Target="cid:image005.png@01D977B6.8F321E80"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BF42B-0284-4653-A9F5-632927B3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2023-04-06T09:12:00Z</dcterms:created>
  <dcterms:modified xsi:type="dcterms:W3CDTF">2023-05-12T07:46:00Z</dcterms:modified>
</cp:coreProperties>
</file>