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DF217" w14:textId="4DC31004" w:rsidR="00867C58" w:rsidRPr="00867C58" w:rsidRDefault="00867C58" w:rsidP="00867C58">
      <w:pPr>
        <w:tabs>
          <w:tab w:val="left" w:pos="1985"/>
        </w:tabs>
        <w:spacing w:after="0" w:afterAutospacing="0"/>
        <w:ind w:left="1985" w:hangingChars="706" w:hanging="1985"/>
        <w:rPr>
          <w:rFonts w:ascii="Arial" w:hAnsi="Arial" w:cs="Arial"/>
          <w:b/>
          <w:bCs/>
          <w:sz w:val="28"/>
          <w:szCs w:val="28"/>
        </w:rPr>
      </w:pPr>
      <w:bookmarkStart w:id="0" w:name="_Ref133120545"/>
      <w:r w:rsidRPr="00867C58">
        <w:rPr>
          <w:rFonts w:ascii="Arial" w:hAnsi="Arial" w:cs="Arial"/>
          <w:b/>
          <w:bCs/>
          <w:sz w:val="28"/>
          <w:szCs w:val="28"/>
        </w:rPr>
        <w:t>3GPP TSG RAN WG1 #113</w:t>
      </w:r>
      <w:r w:rsidRPr="00867C58">
        <w:rPr>
          <w:rFonts w:ascii="Arial" w:hAnsi="Arial" w:cs="Arial"/>
          <w:b/>
          <w:bCs/>
          <w:sz w:val="28"/>
          <w:szCs w:val="28"/>
        </w:rPr>
        <w:tab/>
      </w:r>
      <w:r w:rsidRPr="00867C58">
        <w:rPr>
          <w:rFonts w:ascii="Arial" w:hAnsi="Arial" w:cs="Arial"/>
          <w:b/>
          <w:bCs/>
          <w:sz w:val="28"/>
          <w:szCs w:val="28"/>
        </w:rPr>
        <w:tab/>
      </w:r>
      <w:r w:rsidRPr="00867C58">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Pr="00867C58">
        <w:rPr>
          <w:rFonts w:ascii="Arial" w:hAnsi="Arial" w:cs="Arial"/>
          <w:b/>
          <w:bCs/>
          <w:sz w:val="28"/>
          <w:szCs w:val="28"/>
        </w:rPr>
        <w:t>R1-</w:t>
      </w:r>
      <w:r w:rsidR="00263CD3" w:rsidRPr="00263CD3">
        <w:t xml:space="preserve"> </w:t>
      </w:r>
      <w:r w:rsidR="00263CD3" w:rsidRPr="00263CD3">
        <w:rPr>
          <w:rFonts w:ascii="Arial" w:hAnsi="Arial" w:cs="Arial"/>
          <w:b/>
          <w:bCs/>
          <w:sz w:val="28"/>
          <w:szCs w:val="28"/>
        </w:rPr>
        <w:t>2305196</w:t>
      </w:r>
    </w:p>
    <w:p w14:paraId="43268A68" w14:textId="472D49E7" w:rsidR="00EC1137" w:rsidRDefault="00867C58" w:rsidP="00867C58">
      <w:pPr>
        <w:tabs>
          <w:tab w:val="left" w:pos="1985"/>
        </w:tabs>
        <w:spacing w:after="0" w:afterAutospacing="0"/>
        <w:ind w:left="1985" w:hangingChars="706" w:hanging="1985"/>
        <w:rPr>
          <w:rFonts w:ascii="Arial" w:hAnsi="Arial" w:cs="Arial"/>
          <w:b/>
          <w:bCs/>
          <w:sz w:val="28"/>
          <w:szCs w:val="28"/>
        </w:rPr>
      </w:pPr>
      <w:r w:rsidRPr="00867C58">
        <w:rPr>
          <w:rFonts w:ascii="Arial" w:hAnsi="Arial" w:cs="Arial"/>
          <w:b/>
          <w:bCs/>
          <w:sz w:val="28"/>
          <w:szCs w:val="28"/>
        </w:rPr>
        <w:t>Incheon, Korea, May 22nd – May 26th, 2023</w:t>
      </w:r>
    </w:p>
    <w:p w14:paraId="7AECEB9F" w14:textId="77777777" w:rsidR="00867C58" w:rsidRPr="00EC1137" w:rsidRDefault="00867C58" w:rsidP="00867C58">
      <w:pPr>
        <w:tabs>
          <w:tab w:val="left" w:pos="1985"/>
        </w:tabs>
        <w:spacing w:after="0" w:afterAutospacing="0"/>
        <w:ind w:left="1985" w:hangingChars="706" w:hanging="1985"/>
        <w:rPr>
          <w:rFonts w:ascii="Arial" w:hAnsi="Arial" w:cs="Arial"/>
          <w:b/>
          <w:bCs/>
          <w:sz w:val="28"/>
          <w:szCs w:val="28"/>
        </w:rPr>
      </w:pPr>
    </w:p>
    <w:p w14:paraId="7F296FD0" w14:textId="77777777" w:rsidR="00004B52" w:rsidRPr="006B18AC" w:rsidRDefault="00004B52" w:rsidP="00F83A0E">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78490225" w:rsidR="00CB491D" w:rsidRPr="006B18AC" w:rsidRDefault="00004B52" w:rsidP="00F83A0E">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D06299">
        <w:rPr>
          <w:rFonts w:ascii="Arial" w:hAnsi="Arial" w:cs="Arial"/>
          <w:b/>
          <w:sz w:val="28"/>
          <w:szCs w:val="28"/>
          <w:lang w:val="en-US"/>
        </w:rPr>
        <w:t xml:space="preserve">Remaining issues on </w:t>
      </w:r>
      <w:r w:rsidR="00381FF6">
        <w:rPr>
          <w:rFonts w:ascii="Arial" w:hAnsi="Arial" w:cs="Arial"/>
          <w:b/>
          <w:sz w:val="28"/>
          <w:szCs w:val="28"/>
          <w:lang w:val="en-US"/>
        </w:rPr>
        <w:t>XR-specific capacity enhancements</w:t>
      </w:r>
    </w:p>
    <w:p w14:paraId="49DC0276" w14:textId="353362F8" w:rsidR="00004B52" w:rsidRPr="006B18AC" w:rsidRDefault="00004B52" w:rsidP="00F83A0E">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F83A0E">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1" w:name="DocumentFor"/>
      <w:bookmarkEnd w:id="1"/>
      <w:r w:rsidR="00DF7448" w:rsidRPr="006B18AC">
        <w:rPr>
          <w:rFonts w:ascii="Arial" w:hAnsi="Arial" w:cs="Arial"/>
          <w:b/>
          <w:sz w:val="28"/>
          <w:szCs w:val="28"/>
          <w:lang w:val="en-US"/>
        </w:rPr>
        <w:t xml:space="preserve"> and Decision</w:t>
      </w:r>
    </w:p>
    <w:bookmarkEnd w:id="0"/>
    <w:p w14:paraId="05B12E38" w14:textId="77777777" w:rsidR="007B161C" w:rsidRDefault="007B161C" w:rsidP="000C0FE2">
      <w:pPr>
        <w:pStyle w:val="Heading1"/>
        <w:spacing w:before="100" w:beforeAutospacing="1" w:afterLines="0" w:afterAutospacing="1"/>
        <w:rPr>
          <w:lang w:val="en-US"/>
        </w:rPr>
      </w:pPr>
      <w:r w:rsidRPr="006B18AC">
        <w:rPr>
          <w:lang w:val="en-US"/>
        </w:rPr>
        <w:t>Introduction</w:t>
      </w:r>
    </w:p>
    <w:p w14:paraId="2AEC9C44" w14:textId="0B1EE159" w:rsidR="00ED7551" w:rsidRDefault="001B0512" w:rsidP="000C0FE2">
      <w:pPr>
        <w:spacing w:before="100" w:beforeAutospacing="1"/>
        <w:rPr>
          <w:rFonts w:eastAsia="Malgun Gothic" w:cs="Times"/>
          <w:lang w:eastAsia="zh-CN"/>
        </w:rPr>
      </w:pPr>
      <w:r>
        <w:rPr>
          <w:rFonts w:eastAsia="Malgun Gothic" w:cs="Times"/>
          <w:lang w:eastAsia="zh-CN"/>
        </w:rPr>
        <w:t>F</w:t>
      </w:r>
      <w:r w:rsidR="00306F6C">
        <w:rPr>
          <w:rFonts w:eastAsia="Malgun Gothic" w:cs="Times"/>
          <w:lang w:eastAsia="zh-CN"/>
        </w:rPr>
        <w:t>or XR-specific capacity enhancements</w:t>
      </w:r>
      <w:r>
        <w:rPr>
          <w:rFonts w:eastAsia="Malgun Gothic" w:cs="Times"/>
          <w:lang w:eastAsia="zh-CN"/>
        </w:rPr>
        <w:t xml:space="preserve">, </w:t>
      </w:r>
      <w:r w:rsidR="00C87E67">
        <w:rPr>
          <w:rFonts w:eastAsia="Malgun Gothic" w:cs="Times"/>
          <w:lang w:eastAsia="zh-CN"/>
        </w:rPr>
        <w:t xml:space="preserve">RAN2 made </w:t>
      </w:r>
      <w:r w:rsidR="008B7085">
        <w:rPr>
          <w:rFonts w:eastAsia="Malgun Gothic" w:cs="Times"/>
          <w:lang w:eastAsia="zh-CN"/>
        </w:rPr>
        <w:t xml:space="preserve">many agreements </w:t>
      </w:r>
      <w:r w:rsidR="0093053E">
        <w:rPr>
          <w:rFonts w:eastAsia="Malgun Gothic" w:cs="Times"/>
          <w:lang w:eastAsia="zh-CN"/>
        </w:rPr>
        <w:t xml:space="preserve">in the last several meetings </w:t>
      </w:r>
      <w:r w:rsidR="008B7085">
        <w:rPr>
          <w:rFonts w:eastAsia="Malgun Gothic" w:cs="Times"/>
          <w:lang w:eastAsia="zh-CN"/>
        </w:rPr>
        <w:t xml:space="preserve">for </w:t>
      </w:r>
      <w:r w:rsidR="00306F6C">
        <w:rPr>
          <w:rFonts w:eastAsia="Malgun Gothic" w:cs="Times"/>
          <w:lang w:eastAsia="zh-CN"/>
        </w:rPr>
        <w:t>m</w:t>
      </w:r>
      <w:r w:rsidR="00306F6C" w:rsidRPr="00306F6C">
        <w:rPr>
          <w:rFonts w:eastAsia="Malgun Gothic" w:cs="Times"/>
          <w:lang w:eastAsia="zh-CN"/>
        </w:rPr>
        <w:t xml:space="preserve">ultiple CG PUSCH transmission occasions in a period of a single CG PUSCH configuration </w:t>
      </w:r>
      <w:r w:rsidR="00306F6C">
        <w:rPr>
          <w:rFonts w:eastAsia="Malgun Gothic" w:cs="Times"/>
          <w:lang w:eastAsia="zh-CN"/>
        </w:rPr>
        <w:t>and d</w:t>
      </w:r>
      <w:r w:rsidR="00306F6C" w:rsidRPr="00306F6C">
        <w:rPr>
          <w:rFonts w:eastAsia="Malgun Gothic" w:cs="Times"/>
          <w:lang w:eastAsia="zh-CN"/>
        </w:rPr>
        <w:t>ynamic indication of unused CG PUSCH occasion(s) based on UCI by the UE</w:t>
      </w:r>
      <w:r w:rsidR="008B7085">
        <w:rPr>
          <w:rFonts w:eastAsia="Malgun Gothic" w:cs="Times"/>
          <w:lang w:eastAsia="zh-CN"/>
        </w:rPr>
        <w:t xml:space="preserve">. </w:t>
      </w:r>
    </w:p>
    <w:p w14:paraId="6D1DB3A3" w14:textId="0EAA42D7" w:rsidR="00DF022A" w:rsidRDefault="00DE6D47" w:rsidP="000C0FE2">
      <w:pPr>
        <w:spacing w:before="100" w:beforeAutospacing="1"/>
        <w:rPr>
          <w:rFonts w:eastAsia="Malgun Gothic" w:cs="Times"/>
          <w:lang w:eastAsia="zh-CN"/>
        </w:rPr>
      </w:pPr>
      <w:r>
        <w:rPr>
          <w:rFonts w:eastAsia="Malgun Gothic" w:cs="Times"/>
          <w:lang w:eastAsia="zh-CN"/>
        </w:rPr>
        <w:t xml:space="preserve">In this contribution, we present our views on the </w:t>
      </w:r>
      <w:r w:rsidR="00306F6C">
        <w:rPr>
          <w:rFonts w:eastAsia="Malgun Gothic" w:cs="Times"/>
          <w:lang w:eastAsia="zh-CN"/>
        </w:rPr>
        <w:t>remaining issues including time domain resource allocation</w:t>
      </w:r>
      <w:r w:rsidR="00C87E67">
        <w:rPr>
          <w:rFonts w:eastAsia="Malgun Gothic" w:cs="Times"/>
          <w:lang w:eastAsia="zh-CN"/>
        </w:rPr>
        <w:t xml:space="preserve"> (TDRA)</w:t>
      </w:r>
      <w:r w:rsidR="00306F6C">
        <w:rPr>
          <w:rFonts w:eastAsia="Malgun Gothic" w:cs="Times"/>
          <w:lang w:eastAsia="zh-CN"/>
        </w:rPr>
        <w:t xml:space="preserve"> for multi-PUSCHs CG, </w:t>
      </w:r>
      <w:r w:rsidR="008B7085">
        <w:rPr>
          <w:rFonts w:eastAsia="Malgun Gothic" w:cs="Times"/>
          <w:lang w:eastAsia="zh-CN"/>
        </w:rPr>
        <w:t>HARQ pr</w:t>
      </w:r>
      <w:r w:rsidR="00DF022A">
        <w:rPr>
          <w:rFonts w:eastAsia="Malgun Gothic" w:cs="Times"/>
          <w:lang w:eastAsia="zh-CN"/>
        </w:rPr>
        <w:t>o</w:t>
      </w:r>
      <w:r w:rsidR="008B7085">
        <w:rPr>
          <w:rFonts w:eastAsia="Malgun Gothic" w:cs="Times"/>
          <w:lang w:eastAsia="zh-CN"/>
        </w:rPr>
        <w:t>cess determination</w:t>
      </w:r>
      <w:r w:rsidR="00C87E67">
        <w:rPr>
          <w:rFonts w:eastAsia="Malgun Gothic" w:cs="Times"/>
          <w:lang w:eastAsia="zh-CN"/>
        </w:rPr>
        <w:t xml:space="preserve">, </w:t>
      </w:r>
      <w:r w:rsidR="001F0BCD">
        <w:rPr>
          <w:rFonts w:eastAsia="Malgun Gothic" w:cs="Times" w:hint="eastAsia"/>
          <w:lang w:eastAsia="zh-CN"/>
        </w:rPr>
        <w:t>detail</w:t>
      </w:r>
      <w:r w:rsidR="001F0BCD">
        <w:rPr>
          <w:rFonts w:eastAsia="Malgun Gothic" w:cs="Times"/>
          <w:lang w:val="en-US" w:eastAsia="zh-CN"/>
        </w:rPr>
        <w:t xml:space="preserve">ed </w:t>
      </w:r>
      <w:r w:rsidR="008B7085">
        <w:rPr>
          <w:rFonts w:eastAsia="Malgun Gothic" w:cs="Times"/>
          <w:lang w:eastAsia="zh-CN"/>
        </w:rPr>
        <w:t xml:space="preserve">UTO-UCI </w:t>
      </w:r>
      <w:proofErr w:type="gramStart"/>
      <w:r w:rsidR="00DF022A">
        <w:rPr>
          <w:rFonts w:eastAsia="Malgun Gothic" w:cs="Times"/>
          <w:lang w:eastAsia="zh-CN"/>
        </w:rPr>
        <w:t>content</w:t>
      </w:r>
      <w:proofErr w:type="gramEnd"/>
      <w:r w:rsidR="00DF022A">
        <w:rPr>
          <w:rFonts w:eastAsia="Malgun Gothic" w:cs="Times"/>
          <w:lang w:eastAsia="zh-CN"/>
        </w:rPr>
        <w:t xml:space="preserve"> and </w:t>
      </w:r>
      <w:r w:rsidR="001F0BCD">
        <w:rPr>
          <w:rFonts w:eastAsia="Malgun Gothic" w:cs="Times"/>
          <w:lang w:eastAsia="zh-CN"/>
        </w:rPr>
        <w:t xml:space="preserve">UCI </w:t>
      </w:r>
      <w:r w:rsidR="00DF022A">
        <w:rPr>
          <w:rFonts w:eastAsia="Malgun Gothic" w:cs="Times"/>
          <w:lang w:eastAsia="zh-CN"/>
        </w:rPr>
        <w:t xml:space="preserve">reporting </w:t>
      </w:r>
      <w:r w:rsidR="001F0BCD">
        <w:rPr>
          <w:rFonts w:eastAsia="Malgun Gothic" w:cs="Times"/>
          <w:lang w:eastAsia="zh-CN"/>
        </w:rPr>
        <w:t xml:space="preserve">procedures </w:t>
      </w:r>
      <w:r w:rsidR="00DF022A">
        <w:rPr>
          <w:rFonts w:eastAsia="Malgun Gothic" w:cs="Times"/>
          <w:lang w:eastAsia="zh-CN"/>
        </w:rPr>
        <w:t>on CG PUSCH.</w:t>
      </w:r>
    </w:p>
    <w:p w14:paraId="08ED3EB6" w14:textId="77777777" w:rsidR="00DE666E" w:rsidRDefault="00DE666E" w:rsidP="000C0FE2">
      <w:pPr>
        <w:pStyle w:val="Heading1"/>
        <w:spacing w:before="100" w:beforeAutospacing="1" w:afterLines="0" w:afterAutospacing="1"/>
      </w:pPr>
      <w:r>
        <w:t xml:space="preserve">Time domain and frequency domain resource allocation </w:t>
      </w:r>
    </w:p>
    <w:p w14:paraId="227F003C" w14:textId="71E42E7C" w:rsidR="00ED7551" w:rsidRPr="006B227D" w:rsidRDefault="00ED7551" w:rsidP="00ED7551">
      <w:pPr>
        <w:spacing w:before="100" w:beforeAutospacing="1"/>
      </w:pPr>
      <w:r w:rsidRPr="006B227D">
        <w:t>In RAN1 #112bis-e, it was agreed that for CG PUSCHs in a multi-PUSCHs CG configuration, MCS and FDRA of the CG PUSCHs in the CG configuration are the same between different PUSCH occasions</w:t>
      </w:r>
      <w:r w:rsidR="00C87E67">
        <w:t xml:space="preserve"> </w:t>
      </w:r>
      <w:r w:rsidR="00C87E67">
        <w:fldChar w:fldCharType="begin"/>
      </w:r>
      <w:r w:rsidR="00C87E67">
        <w:instrText xml:space="preserve"> REF _Ref134708798 \r \h </w:instrText>
      </w:r>
      <w:r w:rsidR="00C87E67">
        <w:fldChar w:fldCharType="separate"/>
      </w:r>
      <w:r w:rsidR="00C87E67">
        <w:t>[1]</w:t>
      </w:r>
      <w:r w:rsidR="00C87E67">
        <w:fldChar w:fldCharType="end"/>
      </w:r>
      <w:r w:rsidRPr="006B227D">
        <w:t xml:space="preserve">. Thus, the throughput and delay of a XR traffic would be adjusted by the </w:t>
      </w:r>
      <w:r w:rsidR="00C87E67">
        <w:t>on/</w:t>
      </w:r>
      <w:proofErr w:type="gramStart"/>
      <w:r w:rsidR="00C87E67">
        <w:t>off</w:t>
      </w:r>
      <w:r w:rsidR="001F0BCD">
        <w:t xml:space="preserve"> </w:t>
      </w:r>
      <w:r w:rsidRPr="006B227D">
        <w:t>of</w:t>
      </w:r>
      <w:proofErr w:type="gramEnd"/>
      <w:r w:rsidRPr="006B227D">
        <w:t xml:space="preserve"> CG PUSCH transmission</w:t>
      </w:r>
      <w:r w:rsidR="00C87E67">
        <w:t xml:space="preserve"> occasions (TOs)</w:t>
      </w:r>
      <w:r w:rsidRPr="006B227D">
        <w:t xml:space="preserve"> in a </w:t>
      </w:r>
      <w:r w:rsidR="00C87E67">
        <w:t xml:space="preserve">configured </w:t>
      </w:r>
      <w:r w:rsidRPr="006B227D">
        <w:t xml:space="preserve">multi-PUSCHs CG. Therefore, it is better to support a TDRA method with </w:t>
      </w:r>
      <w:r w:rsidR="00C87E67">
        <w:t>more</w:t>
      </w:r>
      <w:r w:rsidRPr="006B227D">
        <w:t xml:space="preserve"> scheduling flexibility.</w:t>
      </w:r>
    </w:p>
    <w:p w14:paraId="55B8A08E" w14:textId="7EB1922E" w:rsidR="00DE666E" w:rsidRDefault="00DE666E" w:rsidP="000C0FE2">
      <w:pPr>
        <w:spacing w:before="100" w:beforeAutospacing="1"/>
        <w:rPr>
          <w:rFonts w:cs="Times"/>
        </w:rPr>
      </w:pPr>
      <w:r w:rsidRPr="002F628F">
        <w:rPr>
          <w:rFonts w:cs="Times"/>
        </w:rPr>
        <w:t xml:space="preserve">For determination of the time domain resource allocation of CG PUSCHs associated to a </w:t>
      </w:r>
      <w:r w:rsidRPr="003625C5">
        <w:rPr>
          <w:rFonts w:cs="Times"/>
        </w:rPr>
        <w:t>multi-PUSCHs CG</w:t>
      </w:r>
      <w:r w:rsidRPr="002F628F">
        <w:rPr>
          <w:rFonts w:cs="Times"/>
        </w:rPr>
        <w:t xml:space="preserve">, </w:t>
      </w:r>
      <w:r w:rsidR="00C87E67">
        <w:rPr>
          <w:rFonts w:cs="Times"/>
        </w:rPr>
        <w:t xml:space="preserve">RAN1 #112 bis </w:t>
      </w:r>
      <w:r>
        <w:rPr>
          <w:rFonts w:cs="Times"/>
        </w:rPr>
        <w:t xml:space="preserve">agreed to prioritize several alternatives </w:t>
      </w:r>
      <w:r w:rsidR="00C87E67">
        <w:rPr>
          <w:rFonts w:cs="Times"/>
        </w:rPr>
        <w:t xml:space="preserve">from RAN1 #112, </w:t>
      </w:r>
      <w:r>
        <w:rPr>
          <w:rFonts w:cs="Times"/>
        </w:rPr>
        <w:t>as given below.</w:t>
      </w:r>
    </w:p>
    <w:p w14:paraId="386DF213" w14:textId="77777777" w:rsidR="00DE666E" w:rsidRPr="00DE666E" w:rsidRDefault="00DE666E" w:rsidP="000C0FE2">
      <w:pPr>
        <w:spacing w:before="100" w:beforeAutospacing="1"/>
        <w:rPr>
          <w:rFonts w:asciiTheme="majorHAnsi" w:hAnsiTheme="majorHAnsi" w:cstheme="majorHAnsi"/>
          <w:b/>
          <w:bCs/>
          <w:highlight w:val="green"/>
        </w:rPr>
      </w:pPr>
      <w:r w:rsidRPr="00DE666E">
        <w:rPr>
          <w:rFonts w:asciiTheme="majorHAnsi" w:hAnsiTheme="majorHAnsi" w:cstheme="majorHAnsi"/>
          <w:b/>
          <w:bCs/>
          <w:highlight w:val="green"/>
        </w:rPr>
        <w:t>Agreement</w:t>
      </w:r>
    </w:p>
    <w:p w14:paraId="59F369D2" w14:textId="77777777" w:rsidR="00DE666E" w:rsidRDefault="00DE666E" w:rsidP="000C0FE2">
      <w:pPr>
        <w:pStyle w:val="ListParagraph"/>
        <w:spacing w:before="100" w:beforeAutospacing="1"/>
        <w:ind w:firstLine="480"/>
        <w:rPr>
          <w:rFonts w:asciiTheme="majorHAnsi" w:hAnsiTheme="majorHAnsi" w:cstheme="majorHAnsi"/>
        </w:rPr>
      </w:pPr>
      <w:r w:rsidRPr="00DE666E">
        <w:rPr>
          <w:rFonts w:asciiTheme="majorHAnsi" w:hAnsiTheme="majorHAnsi" w:cstheme="majorHAnsi"/>
        </w:rPr>
        <w:t xml:space="preserve">For TDRA design for multi-CG PUSCH, prioritize Alt-A1, Alt-B, and Alt-C2 for further </w:t>
      </w:r>
      <w:proofErr w:type="spellStart"/>
      <w:r w:rsidRPr="00DE666E">
        <w:rPr>
          <w:rFonts w:asciiTheme="majorHAnsi" w:hAnsiTheme="majorHAnsi" w:cstheme="majorHAnsi"/>
        </w:rPr>
        <w:t>downscoping</w:t>
      </w:r>
      <w:proofErr w:type="spellEnd"/>
      <w:r w:rsidRPr="00DE666E">
        <w:rPr>
          <w:rFonts w:asciiTheme="majorHAnsi" w:hAnsiTheme="majorHAnsi" w:cstheme="majorHAnsi"/>
        </w:rPr>
        <w:t xml:space="preserve"> and/or modification from corresponding agreement in RAN1#112.</w:t>
      </w:r>
    </w:p>
    <w:p w14:paraId="4B406277" w14:textId="2C9B9DC7" w:rsidR="00DE666E" w:rsidRDefault="00DE666E" w:rsidP="000C0FE2">
      <w:pPr>
        <w:pStyle w:val="ListParagraph"/>
        <w:numPr>
          <w:ilvl w:val="0"/>
          <w:numId w:val="30"/>
        </w:numPr>
        <w:spacing w:before="100" w:beforeAutospacing="1"/>
        <w:ind w:firstLineChars="0"/>
        <w:rPr>
          <w:rFonts w:asciiTheme="majorHAnsi" w:hAnsiTheme="majorHAnsi" w:cstheme="majorHAnsi"/>
        </w:rPr>
      </w:pPr>
      <w:r w:rsidRPr="00DE666E">
        <w:rPr>
          <w:rFonts w:asciiTheme="majorHAnsi" w:hAnsiTheme="majorHAnsi" w:cstheme="majorHAnsi"/>
        </w:rPr>
        <w:t>FFS: How to address TDD configuration issue</w:t>
      </w:r>
    </w:p>
    <w:p w14:paraId="60B0D832" w14:textId="3DBD18BB" w:rsidR="00DE666E" w:rsidRPr="00DE666E" w:rsidRDefault="00DE666E" w:rsidP="000C0FE2">
      <w:pPr>
        <w:pStyle w:val="ListParagraph"/>
        <w:numPr>
          <w:ilvl w:val="0"/>
          <w:numId w:val="29"/>
        </w:numPr>
        <w:spacing w:before="100" w:beforeAutospacing="1"/>
        <w:ind w:firstLineChars="0"/>
        <w:rPr>
          <w:rFonts w:asciiTheme="majorHAnsi" w:hAnsiTheme="majorHAnsi" w:cstheme="majorHAnsi"/>
          <w:lang w:val="en-US"/>
        </w:rPr>
      </w:pPr>
      <w:r w:rsidRPr="00DE666E">
        <w:rPr>
          <w:rFonts w:asciiTheme="majorHAnsi" w:hAnsiTheme="majorHAnsi" w:cstheme="majorHAnsi"/>
          <w:b/>
          <w:bCs/>
          <w:lang w:val="en-US"/>
        </w:rPr>
        <w:t>Alt-A:</w:t>
      </w:r>
      <w:r w:rsidRPr="00DE666E">
        <w:rPr>
          <w:rFonts w:asciiTheme="majorHAnsi" w:hAnsiTheme="majorHAnsi" w:cstheme="majorHAnsi"/>
          <w:lang w:val="en-US"/>
        </w:rPr>
        <w:t xml:space="preserve"> TDRA determination based on repetition framework. </w:t>
      </w:r>
    </w:p>
    <w:p w14:paraId="7B62DCE3" w14:textId="77777777" w:rsidR="00DE666E" w:rsidRPr="00DE666E" w:rsidRDefault="00DE666E" w:rsidP="000C0FE2">
      <w:pPr>
        <w:pStyle w:val="ListParagraph"/>
        <w:numPr>
          <w:ilvl w:val="1"/>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b/>
          <w:bCs/>
          <w:lang w:val="en-US"/>
        </w:rPr>
        <w:t>Alt-A1:</w:t>
      </w:r>
      <w:r w:rsidRPr="00DE666E">
        <w:rPr>
          <w:rFonts w:asciiTheme="majorHAnsi" w:hAnsiTheme="majorHAnsi" w:cstheme="majorHAnsi"/>
          <w:lang w:val="en-US"/>
        </w:rPr>
        <w:t xml:space="preserve"> Follow the time domain resource mapping of Type A </w:t>
      </w:r>
      <w:proofErr w:type="gramStart"/>
      <w:r w:rsidRPr="00DE666E">
        <w:rPr>
          <w:rFonts w:asciiTheme="majorHAnsi" w:hAnsiTheme="majorHAnsi" w:cstheme="majorHAnsi"/>
          <w:lang w:val="en-US"/>
        </w:rPr>
        <w:t>repetition</w:t>
      </w:r>
      <w:proofErr w:type="gramEnd"/>
    </w:p>
    <w:p w14:paraId="1AC0F1CB"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N configured by higher layers or indicated by activation DCI</w:t>
      </w:r>
    </w:p>
    <w:p w14:paraId="7708C000"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Single SLIV is determined from </w:t>
      </w:r>
      <w:proofErr w:type="gramStart"/>
      <w:r w:rsidRPr="00DE666E">
        <w:rPr>
          <w:rFonts w:asciiTheme="majorHAnsi" w:hAnsiTheme="majorHAnsi" w:cstheme="majorHAnsi"/>
          <w:lang w:val="en-US"/>
        </w:rPr>
        <w:t>TDRA</w:t>
      </w:r>
      <w:proofErr w:type="gramEnd"/>
    </w:p>
    <w:p w14:paraId="25BAB63D"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The same SLIV in N PUSCH in consecutive slots per CG period</w:t>
      </w:r>
    </w:p>
    <w:p w14:paraId="06EE0DEB" w14:textId="77777777" w:rsidR="00DE666E" w:rsidRPr="00DE666E" w:rsidRDefault="00DE666E" w:rsidP="000C0FE2">
      <w:pPr>
        <w:pStyle w:val="ListParagraph"/>
        <w:numPr>
          <w:ilvl w:val="3"/>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FFS for non-consecutive </w:t>
      </w:r>
      <w:proofErr w:type="gramStart"/>
      <w:r w:rsidRPr="00DE666E">
        <w:rPr>
          <w:rFonts w:asciiTheme="majorHAnsi" w:hAnsiTheme="majorHAnsi" w:cstheme="majorHAnsi"/>
          <w:lang w:val="en-US"/>
        </w:rPr>
        <w:t>slots</w:t>
      </w:r>
      <w:proofErr w:type="gramEnd"/>
    </w:p>
    <w:p w14:paraId="759895FB"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FFS details, including related RRC </w:t>
      </w:r>
      <w:proofErr w:type="gramStart"/>
      <w:r w:rsidRPr="00DE666E">
        <w:rPr>
          <w:rFonts w:asciiTheme="majorHAnsi" w:hAnsiTheme="majorHAnsi" w:cstheme="majorHAnsi"/>
          <w:lang w:val="en-US"/>
        </w:rPr>
        <w:t>parameters</w:t>
      </w:r>
      <w:proofErr w:type="gramEnd"/>
    </w:p>
    <w:p w14:paraId="01594441" w14:textId="77777777" w:rsidR="00DE666E" w:rsidRPr="00DE666E" w:rsidRDefault="00DE666E" w:rsidP="000C0FE2">
      <w:pPr>
        <w:pStyle w:val="ListParagraph"/>
        <w:numPr>
          <w:ilvl w:val="0"/>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b/>
          <w:bCs/>
          <w:lang w:val="en-US"/>
        </w:rPr>
        <w:t>Alt-B:</w:t>
      </w:r>
      <w:r w:rsidRPr="00DE666E">
        <w:rPr>
          <w:rFonts w:asciiTheme="majorHAnsi" w:hAnsiTheme="majorHAnsi" w:cstheme="majorHAnsi"/>
          <w:lang w:val="en-US"/>
        </w:rPr>
        <w:t xml:space="preserve"> TDRA determination based on NR-U </w:t>
      </w:r>
      <w:proofErr w:type="gramStart"/>
      <w:r w:rsidRPr="00DE666E">
        <w:rPr>
          <w:rFonts w:asciiTheme="majorHAnsi" w:hAnsiTheme="majorHAnsi" w:cstheme="majorHAnsi"/>
          <w:lang w:val="en-US"/>
        </w:rPr>
        <w:t>framework</w:t>
      </w:r>
      <w:proofErr w:type="gramEnd"/>
    </w:p>
    <w:p w14:paraId="589C26F6"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lastRenderedPageBreak/>
        <w:t>N and M configured by higher layers</w:t>
      </w:r>
    </w:p>
    <w:p w14:paraId="798F91CB"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Single SLIV is determined from TDRA.</w:t>
      </w:r>
    </w:p>
    <w:p w14:paraId="13D909AB" w14:textId="77777777" w:rsidR="00DE666E" w:rsidRPr="00DE666E" w:rsidRDefault="00DE666E" w:rsidP="000C0FE2">
      <w:pPr>
        <w:pStyle w:val="ListParagraph"/>
        <w:numPr>
          <w:ilvl w:val="3"/>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The SLIV used for 1</w:t>
      </w:r>
      <w:r w:rsidRPr="00DE666E">
        <w:rPr>
          <w:rFonts w:asciiTheme="majorHAnsi" w:hAnsiTheme="majorHAnsi" w:cstheme="majorHAnsi"/>
          <w:vertAlign w:val="superscript"/>
          <w:lang w:val="en-US"/>
        </w:rPr>
        <w:t>st</w:t>
      </w:r>
      <w:r w:rsidRPr="00DE666E">
        <w:rPr>
          <w:rFonts w:asciiTheme="majorHAnsi" w:hAnsiTheme="majorHAnsi" w:cstheme="majorHAnsi"/>
          <w:lang w:val="en-US"/>
        </w:rPr>
        <w:t xml:space="preserve"> PUSCH per CG period.</w:t>
      </w:r>
    </w:p>
    <w:p w14:paraId="08548E69"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M consecutive PUSCH TOs with same duration in slot. The M PUSCH TOs are used in N consecutive slots per CG </w:t>
      </w:r>
      <w:proofErr w:type="gramStart"/>
      <w:r w:rsidRPr="00DE666E">
        <w:rPr>
          <w:rFonts w:asciiTheme="majorHAnsi" w:hAnsiTheme="majorHAnsi" w:cstheme="majorHAnsi"/>
          <w:lang w:val="en-US"/>
        </w:rPr>
        <w:t>period</w:t>
      </w:r>
      <w:proofErr w:type="gramEnd"/>
    </w:p>
    <w:p w14:paraId="2EE808D8"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iCs/>
          <w:lang w:val="en-US"/>
        </w:rPr>
      </w:pPr>
      <w:r w:rsidRPr="00DE666E">
        <w:rPr>
          <w:rFonts w:asciiTheme="majorHAnsi" w:hAnsiTheme="majorHAnsi" w:cstheme="majorHAnsi"/>
          <w:lang w:val="en-US"/>
        </w:rPr>
        <w:t xml:space="preserve">Note: N and M are configured independently from </w:t>
      </w:r>
      <w:r w:rsidRPr="00DE666E">
        <w:rPr>
          <w:rFonts w:asciiTheme="majorHAnsi" w:hAnsiTheme="majorHAnsi" w:cstheme="majorHAnsi"/>
          <w:i/>
          <w:color w:val="000000"/>
          <w:lang w:eastAsia="zh-CN"/>
        </w:rPr>
        <w:t>cg-nrofSlots-r16</w:t>
      </w:r>
      <w:r w:rsidRPr="00DE666E">
        <w:rPr>
          <w:rFonts w:asciiTheme="majorHAnsi" w:hAnsiTheme="majorHAnsi" w:cstheme="majorHAnsi"/>
          <w:i/>
          <w:color w:val="000000"/>
          <w:lang w:val="en-US" w:eastAsia="zh-CN"/>
        </w:rPr>
        <w:t xml:space="preserve"> </w:t>
      </w:r>
      <w:r w:rsidRPr="00DE666E">
        <w:rPr>
          <w:rFonts w:asciiTheme="majorHAnsi" w:hAnsiTheme="majorHAnsi" w:cstheme="majorHAnsi"/>
          <w:iCs/>
          <w:color w:val="000000"/>
          <w:lang w:val="en-US" w:eastAsia="zh-CN"/>
        </w:rPr>
        <w:t>and</w:t>
      </w:r>
      <w:r w:rsidRPr="00DE666E">
        <w:rPr>
          <w:rFonts w:asciiTheme="majorHAnsi" w:hAnsiTheme="majorHAnsi" w:cstheme="majorHAnsi"/>
          <w:i/>
          <w:color w:val="000000"/>
          <w:lang w:val="en-US" w:eastAsia="zh-CN"/>
        </w:rPr>
        <w:t xml:space="preserve"> </w:t>
      </w:r>
      <w:r w:rsidRPr="00DE666E">
        <w:rPr>
          <w:rFonts w:asciiTheme="majorHAnsi" w:hAnsiTheme="majorHAnsi" w:cstheme="majorHAnsi"/>
          <w:i/>
          <w:color w:val="000000"/>
          <w:lang w:eastAsia="zh-CN"/>
        </w:rPr>
        <w:t>cg-nrofPUSCH-InSlot-r16</w:t>
      </w:r>
      <w:r w:rsidRPr="00DE666E">
        <w:rPr>
          <w:rFonts w:asciiTheme="majorHAnsi" w:hAnsiTheme="majorHAnsi" w:cstheme="majorHAnsi"/>
          <w:i/>
          <w:color w:val="000000"/>
          <w:lang w:val="en-US" w:eastAsia="zh-CN"/>
        </w:rPr>
        <w:t xml:space="preserve">, </w:t>
      </w:r>
      <w:r w:rsidRPr="00DE666E">
        <w:rPr>
          <w:rFonts w:asciiTheme="majorHAnsi" w:hAnsiTheme="majorHAnsi" w:cstheme="majorHAnsi"/>
          <w:iCs/>
          <w:color w:val="000000"/>
          <w:lang w:val="en-US" w:eastAsia="zh-CN"/>
        </w:rPr>
        <w:t>respectively</w:t>
      </w:r>
      <w:r w:rsidRPr="00DE666E">
        <w:rPr>
          <w:rFonts w:asciiTheme="majorHAnsi" w:hAnsiTheme="majorHAnsi" w:cstheme="majorHAnsi"/>
          <w:i/>
          <w:color w:val="000000"/>
          <w:lang w:val="en-US" w:eastAsia="zh-CN"/>
        </w:rPr>
        <w:t xml:space="preserve">. </w:t>
      </w:r>
      <w:r w:rsidRPr="00DE666E">
        <w:rPr>
          <w:rFonts w:asciiTheme="majorHAnsi" w:hAnsiTheme="majorHAnsi" w:cstheme="majorHAnsi"/>
          <w:iCs/>
          <w:color w:val="000000"/>
          <w:lang w:val="en-US" w:eastAsia="zh-CN"/>
        </w:rPr>
        <w:t xml:space="preserve">M and N configuration is independent from </w:t>
      </w:r>
      <w:proofErr w:type="spellStart"/>
      <w:r w:rsidRPr="00DE666E">
        <w:rPr>
          <w:rFonts w:asciiTheme="majorHAnsi" w:hAnsiTheme="majorHAnsi" w:cstheme="majorHAnsi"/>
          <w:i/>
          <w:color w:val="000000"/>
          <w:lang w:val="en-US" w:eastAsia="zh-CN"/>
        </w:rPr>
        <w:t>cgRetransmissionTimer</w:t>
      </w:r>
      <w:proofErr w:type="spellEnd"/>
      <w:r w:rsidRPr="00DE666E">
        <w:rPr>
          <w:rFonts w:asciiTheme="majorHAnsi" w:hAnsiTheme="majorHAnsi" w:cstheme="majorHAnsi"/>
          <w:iCs/>
          <w:color w:val="000000"/>
          <w:lang w:val="en-US" w:eastAsia="zh-CN"/>
        </w:rPr>
        <w:t xml:space="preserve"> configuration.</w:t>
      </w:r>
    </w:p>
    <w:p w14:paraId="16A810E0"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FFS details, including related RRC </w:t>
      </w:r>
      <w:proofErr w:type="gramStart"/>
      <w:r w:rsidRPr="00DE666E">
        <w:rPr>
          <w:rFonts w:asciiTheme="majorHAnsi" w:hAnsiTheme="majorHAnsi" w:cstheme="majorHAnsi"/>
          <w:lang w:val="en-US"/>
        </w:rPr>
        <w:t>parameters</w:t>
      </w:r>
      <w:proofErr w:type="gramEnd"/>
    </w:p>
    <w:p w14:paraId="489C2303" w14:textId="77777777" w:rsidR="00DE666E" w:rsidRPr="00DE666E" w:rsidRDefault="00DE666E" w:rsidP="000C0FE2">
      <w:pPr>
        <w:pStyle w:val="ListParagraph"/>
        <w:numPr>
          <w:ilvl w:val="0"/>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b/>
          <w:bCs/>
          <w:lang w:val="en-US"/>
        </w:rPr>
        <w:t>Alt-C:</w:t>
      </w:r>
      <w:r w:rsidRPr="00DE666E">
        <w:rPr>
          <w:rFonts w:asciiTheme="majorHAnsi" w:hAnsiTheme="majorHAnsi" w:cstheme="majorHAnsi"/>
          <w:lang w:val="en-US"/>
        </w:rPr>
        <w:t xml:space="preserve"> TDRA determination based on single DCI scheduling multiple </w:t>
      </w:r>
      <w:proofErr w:type="gramStart"/>
      <w:r w:rsidRPr="00DE666E">
        <w:rPr>
          <w:rFonts w:asciiTheme="majorHAnsi" w:hAnsiTheme="majorHAnsi" w:cstheme="majorHAnsi"/>
          <w:lang w:val="en-US"/>
        </w:rPr>
        <w:t>PUSCHs</w:t>
      </w:r>
      <w:proofErr w:type="gramEnd"/>
    </w:p>
    <w:p w14:paraId="7F960EB9" w14:textId="77777777" w:rsidR="00DE666E" w:rsidRPr="00DE666E" w:rsidRDefault="00DE666E" w:rsidP="000C0FE2">
      <w:pPr>
        <w:pStyle w:val="ListParagraph"/>
        <w:numPr>
          <w:ilvl w:val="1"/>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b/>
          <w:bCs/>
          <w:lang w:val="en-US"/>
        </w:rPr>
        <w:t>Alt-C2:</w:t>
      </w:r>
      <w:r w:rsidRPr="00DE666E">
        <w:rPr>
          <w:rFonts w:asciiTheme="majorHAnsi" w:hAnsiTheme="majorHAnsi" w:cstheme="majorHAnsi"/>
          <w:lang w:val="en-US"/>
        </w:rPr>
        <w:t xml:space="preserve"> Follow Rel-17 single DCI scheduling multiple </w:t>
      </w:r>
      <w:proofErr w:type="gramStart"/>
      <w:r w:rsidRPr="00DE666E">
        <w:rPr>
          <w:rFonts w:asciiTheme="majorHAnsi" w:hAnsiTheme="majorHAnsi" w:cstheme="majorHAnsi"/>
          <w:lang w:val="en-US"/>
        </w:rPr>
        <w:t>PUSCHs</w:t>
      </w:r>
      <w:proofErr w:type="gramEnd"/>
    </w:p>
    <w:p w14:paraId="3ABFD3C1"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TDRA configured by </w:t>
      </w:r>
      <w:r w:rsidRPr="00DE666E">
        <w:rPr>
          <w:rFonts w:asciiTheme="majorHAnsi" w:hAnsiTheme="majorHAnsi" w:cstheme="majorHAnsi"/>
        </w:rPr>
        <w:t>pusch-TimeDomainAllocationListForMultiPUSCH-r16</w:t>
      </w:r>
      <w:r w:rsidRPr="00DE666E">
        <w:rPr>
          <w:rFonts w:asciiTheme="majorHAnsi" w:hAnsiTheme="majorHAnsi" w:cstheme="majorHAnsi"/>
          <w:lang w:val="en-US"/>
        </w:rPr>
        <w:t xml:space="preserve"> with extendedK2-</w:t>
      </w:r>
      <w:proofErr w:type="gramStart"/>
      <w:r w:rsidRPr="00DE666E">
        <w:rPr>
          <w:rFonts w:asciiTheme="majorHAnsi" w:hAnsiTheme="majorHAnsi" w:cstheme="majorHAnsi"/>
          <w:lang w:val="en-US"/>
        </w:rPr>
        <w:t>r17</w:t>
      </w:r>
      <w:proofErr w:type="gramEnd"/>
    </w:p>
    <w:p w14:paraId="6C2B7963"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A row of TDRA with N entries determines the time domain resources allocation of N PUSCH TOs per </w:t>
      </w:r>
      <w:proofErr w:type="gramStart"/>
      <w:r w:rsidRPr="00DE666E">
        <w:rPr>
          <w:rFonts w:asciiTheme="majorHAnsi" w:hAnsiTheme="majorHAnsi" w:cstheme="majorHAnsi"/>
          <w:lang w:val="en-US"/>
        </w:rPr>
        <w:t>period</w:t>
      </w:r>
      <w:proofErr w:type="gramEnd"/>
    </w:p>
    <w:p w14:paraId="5ADCC8D8" w14:textId="77777777" w:rsidR="00DE666E" w:rsidRPr="00DE666E" w:rsidRDefault="00DE666E" w:rsidP="000C0FE2">
      <w:pPr>
        <w:pStyle w:val="ListParagraph"/>
        <w:numPr>
          <w:ilvl w:val="3"/>
          <w:numId w:val="20"/>
        </w:numPr>
        <w:spacing w:before="100" w:beforeAutospacing="1"/>
        <w:ind w:firstLineChars="0"/>
        <w:jc w:val="left"/>
        <w:rPr>
          <w:rFonts w:asciiTheme="majorHAnsi" w:hAnsiTheme="majorHAnsi" w:cstheme="majorHAnsi"/>
          <w:strike/>
          <w:lang w:val="en-US"/>
        </w:rPr>
      </w:pPr>
      <w:r w:rsidRPr="00DE666E">
        <w:rPr>
          <w:rFonts w:asciiTheme="majorHAnsi" w:hAnsiTheme="majorHAnsi" w:cstheme="majorHAnsi"/>
          <w:lang w:val="en-US"/>
        </w:rPr>
        <w:t>Note: N PUSCH TOs can be non-consecutive PUSCHs and/or in non-consecutive slots.</w:t>
      </w:r>
    </w:p>
    <w:p w14:paraId="6311E64D" w14:textId="77777777" w:rsidR="00DE666E" w:rsidRPr="00DE666E" w:rsidRDefault="00DE666E" w:rsidP="000C0FE2">
      <w:pPr>
        <w:pStyle w:val="ListParagraph"/>
        <w:numPr>
          <w:ilvl w:val="2"/>
          <w:numId w:val="20"/>
        </w:numPr>
        <w:spacing w:before="100" w:beforeAutospacing="1"/>
        <w:ind w:firstLineChars="0"/>
        <w:jc w:val="left"/>
        <w:rPr>
          <w:rFonts w:asciiTheme="majorHAnsi" w:hAnsiTheme="majorHAnsi" w:cstheme="majorHAnsi"/>
          <w:lang w:val="en-US"/>
        </w:rPr>
      </w:pPr>
      <w:r w:rsidRPr="00DE666E">
        <w:rPr>
          <w:rFonts w:asciiTheme="majorHAnsi" w:hAnsiTheme="majorHAnsi" w:cstheme="majorHAnsi"/>
          <w:lang w:val="en-US"/>
        </w:rPr>
        <w:t xml:space="preserve">FFS details, including related RRC </w:t>
      </w:r>
      <w:proofErr w:type="gramStart"/>
      <w:r w:rsidRPr="00DE666E">
        <w:rPr>
          <w:rFonts w:asciiTheme="majorHAnsi" w:hAnsiTheme="majorHAnsi" w:cstheme="majorHAnsi"/>
          <w:lang w:val="en-US"/>
        </w:rPr>
        <w:t>parameters</w:t>
      </w:r>
      <w:proofErr w:type="gramEnd"/>
    </w:p>
    <w:p w14:paraId="2D6A1528" w14:textId="13A54951" w:rsidR="00DE666E" w:rsidRPr="006B227D" w:rsidRDefault="00DE666E" w:rsidP="000C0FE2">
      <w:pPr>
        <w:spacing w:before="100" w:beforeAutospacing="1"/>
        <w:rPr>
          <w:lang w:val="en-US" w:eastAsia="x-none"/>
        </w:rPr>
      </w:pPr>
      <w:r w:rsidRPr="006B227D">
        <w:rPr>
          <w:lang w:val="en-US" w:eastAsia="x-none"/>
        </w:rPr>
        <w:t xml:space="preserve">Among the alternatives, Alt-A1 can only support one PUSCH in a slot, Alt-B with M consecutive PUSCH transmissions may not </w:t>
      </w:r>
      <w:r w:rsidR="001F0BCD">
        <w:rPr>
          <w:lang w:val="en-US" w:eastAsia="x-none"/>
        </w:rPr>
        <w:t xml:space="preserve">be </w:t>
      </w:r>
      <w:r w:rsidRPr="006B227D">
        <w:rPr>
          <w:lang w:val="en-US" w:eastAsia="x-none"/>
        </w:rPr>
        <w:t xml:space="preserve">suitable for the XR-specific traffic. Comparatively, Alt-C2 </w:t>
      </w:r>
      <w:r w:rsidR="006B227D" w:rsidRPr="006B227D">
        <w:rPr>
          <w:lang w:val="en-US" w:eastAsia="x-none"/>
        </w:rPr>
        <w:t xml:space="preserve">may have slightly higher overhead in </w:t>
      </w:r>
      <w:r w:rsidR="00ED7551">
        <w:rPr>
          <w:lang w:val="en-US" w:eastAsia="x-none"/>
        </w:rPr>
        <w:t xml:space="preserve">the </w:t>
      </w:r>
      <w:r w:rsidR="006B227D" w:rsidRPr="006B227D">
        <w:rPr>
          <w:lang w:val="en-US" w:eastAsia="x-none"/>
        </w:rPr>
        <w:t xml:space="preserve">RRC configuration, but it </w:t>
      </w:r>
      <w:r w:rsidRPr="006B227D">
        <w:rPr>
          <w:lang w:val="en-US" w:eastAsia="x-none"/>
        </w:rPr>
        <w:t xml:space="preserve">provides better flexibility for XR-specific applications with </w:t>
      </w:r>
      <w:r w:rsidR="00C87E67">
        <w:rPr>
          <w:lang w:val="en-US" w:eastAsia="x-none"/>
        </w:rPr>
        <w:t xml:space="preserve">configurability of different patterns of </w:t>
      </w:r>
      <w:r w:rsidRPr="006B227D">
        <w:rPr>
          <w:lang w:val="en-US" w:eastAsia="x-none"/>
        </w:rPr>
        <w:t>consecutive</w:t>
      </w:r>
      <w:r w:rsidR="00C87E67">
        <w:rPr>
          <w:lang w:val="en-US" w:eastAsia="x-none"/>
        </w:rPr>
        <w:t xml:space="preserve"> </w:t>
      </w:r>
      <w:r w:rsidRPr="006B227D">
        <w:rPr>
          <w:lang w:val="en-US" w:eastAsia="x-none"/>
        </w:rPr>
        <w:t xml:space="preserve">and non-consecutive PUSCH TOs. </w:t>
      </w:r>
    </w:p>
    <w:p w14:paraId="59BA655D" w14:textId="77777777" w:rsidR="00DE666E" w:rsidRPr="006B227D" w:rsidRDefault="00DE666E" w:rsidP="000C0FE2">
      <w:pPr>
        <w:spacing w:before="100" w:beforeAutospacing="1"/>
        <w:jc w:val="left"/>
        <w:rPr>
          <w:b/>
          <w:bCs/>
          <w:lang w:val="en-US"/>
        </w:rPr>
      </w:pPr>
      <w:r w:rsidRPr="006B227D">
        <w:rPr>
          <w:b/>
          <w:bCs/>
          <w:lang w:val="en-US" w:eastAsia="x-none"/>
        </w:rPr>
        <w:t xml:space="preserve">Proposal 1: </w:t>
      </w:r>
      <w:r w:rsidRPr="006B227D">
        <w:rPr>
          <w:b/>
          <w:bCs/>
          <w:lang w:val="en-US"/>
        </w:rPr>
        <w:t>TDRA determination based on single DCI scheduling multiple PUSCHs</w:t>
      </w:r>
      <w:r w:rsidRPr="006B227D">
        <w:rPr>
          <w:b/>
          <w:bCs/>
          <w:lang w:val="en-US" w:eastAsia="x-none"/>
        </w:rPr>
        <w:t xml:space="preserve"> in Rel-17 to allow </w:t>
      </w:r>
      <w:r w:rsidRPr="006B227D">
        <w:rPr>
          <w:b/>
          <w:bCs/>
          <w:lang w:val="en-US"/>
        </w:rPr>
        <w:t>non-consecutive PUSCHs and/or in non-consecutive slots.</w:t>
      </w:r>
    </w:p>
    <w:p w14:paraId="0E02C449" w14:textId="6B175431" w:rsidR="006B227D" w:rsidRPr="006B227D" w:rsidRDefault="006B227D" w:rsidP="000C0FE2">
      <w:pPr>
        <w:pStyle w:val="ListParagraph"/>
        <w:numPr>
          <w:ilvl w:val="0"/>
          <w:numId w:val="20"/>
        </w:numPr>
        <w:spacing w:before="100" w:beforeAutospacing="1"/>
        <w:ind w:firstLineChars="0"/>
        <w:jc w:val="left"/>
        <w:rPr>
          <w:b/>
          <w:bCs/>
          <w:lang w:val="en-US"/>
        </w:rPr>
      </w:pPr>
      <w:r w:rsidRPr="006B227D">
        <w:rPr>
          <w:b/>
          <w:bCs/>
          <w:lang w:val="en-US"/>
        </w:rPr>
        <w:t>A row of TDRA with N entries determines the time domain resources allocation of N PUSCH TOs per period</w:t>
      </w:r>
      <w:r w:rsidR="00ED7551">
        <w:rPr>
          <w:b/>
          <w:bCs/>
          <w:lang w:val="en-US"/>
        </w:rPr>
        <w:t>.</w:t>
      </w:r>
    </w:p>
    <w:p w14:paraId="69F2F9A6" w14:textId="77777777" w:rsidR="006B227D" w:rsidRDefault="006B227D" w:rsidP="000C0FE2">
      <w:pPr>
        <w:pStyle w:val="Heading1"/>
        <w:spacing w:before="100" w:beforeAutospacing="1" w:afterLines="0" w:afterAutospacing="1"/>
        <w:rPr>
          <w:lang w:eastAsia="x-none"/>
        </w:rPr>
      </w:pPr>
      <w:r>
        <w:t>HARQ-ACK process ID determination for PUSCH</w:t>
      </w:r>
    </w:p>
    <w:p w14:paraId="78D2DDAC" w14:textId="2E372631" w:rsidR="006B227D" w:rsidRDefault="006B227D" w:rsidP="000C0FE2">
      <w:pPr>
        <w:spacing w:before="100" w:beforeAutospacing="1"/>
        <w:rPr>
          <w:rFonts w:cs="Arial"/>
        </w:rPr>
      </w:pPr>
      <w:r w:rsidRPr="00F709AE">
        <w:rPr>
          <w:rFonts w:cs="Arial"/>
        </w:rPr>
        <w:t>In RAN1 #112</w:t>
      </w:r>
      <w:r>
        <w:rPr>
          <w:rFonts w:cs="Arial"/>
        </w:rPr>
        <w:t>bis-e</w:t>
      </w:r>
      <w:r w:rsidRPr="00F709AE">
        <w:rPr>
          <w:rFonts w:cs="Arial"/>
        </w:rPr>
        <w:t xml:space="preserve">, </w:t>
      </w:r>
      <w:r>
        <w:rPr>
          <w:rFonts w:cs="Arial"/>
        </w:rPr>
        <w:t>the following agreement was made on the framework for HARQ process ID determination</w:t>
      </w:r>
      <w:r w:rsidR="00CA55ED" w:rsidRPr="00CA55ED">
        <w:t xml:space="preserve"> </w:t>
      </w:r>
      <w:r w:rsidR="00CA55ED" w:rsidRPr="00CA55ED">
        <w:rPr>
          <w:rFonts w:cs="Arial"/>
        </w:rPr>
        <w:t>with some parameters for further clarification</w:t>
      </w:r>
      <w:r w:rsidR="00C87E67">
        <w:rPr>
          <w:rFonts w:cs="Arial"/>
        </w:rPr>
        <w:t xml:space="preserve"> </w:t>
      </w:r>
      <w:r w:rsidR="00C87E67">
        <w:rPr>
          <w:rFonts w:cs="Arial"/>
        </w:rPr>
        <w:fldChar w:fldCharType="begin"/>
      </w:r>
      <w:r w:rsidR="00C87E67">
        <w:rPr>
          <w:rFonts w:cs="Arial"/>
        </w:rPr>
        <w:instrText xml:space="preserve"> REF _Ref134708798 \r \h </w:instrText>
      </w:r>
      <w:r w:rsidR="00C87E67">
        <w:rPr>
          <w:rFonts w:cs="Arial"/>
        </w:rPr>
      </w:r>
      <w:r w:rsidR="00C87E67">
        <w:rPr>
          <w:rFonts w:cs="Arial"/>
        </w:rPr>
        <w:fldChar w:fldCharType="separate"/>
      </w:r>
      <w:r w:rsidR="00C87E67">
        <w:rPr>
          <w:rFonts w:cs="Arial"/>
        </w:rPr>
        <w:t>[1]</w:t>
      </w:r>
      <w:r w:rsidR="00C87E67">
        <w:rPr>
          <w:rFonts w:cs="Arial"/>
        </w:rPr>
        <w:fldChar w:fldCharType="end"/>
      </w:r>
      <w:r>
        <w:rPr>
          <w:rFonts w:cs="Arial"/>
        </w:rPr>
        <w:t>.</w:t>
      </w:r>
    </w:p>
    <w:p w14:paraId="64CDEFE0" w14:textId="77777777" w:rsidR="006B227D" w:rsidRPr="007512CC" w:rsidRDefault="006B227D" w:rsidP="000C0FE2">
      <w:pPr>
        <w:spacing w:before="100" w:beforeAutospacing="1"/>
        <w:rPr>
          <w:rFonts w:asciiTheme="majorHAnsi" w:hAnsiTheme="majorHAnsi" w:cstheme="majorHAnsi"/>
          <w:b/>
          <w:bCs/>
          <w:highlight w:val="green"/>
          <w:lang w:val="en-US" w:eastAsia="x-none"/>
        </w:rPr>
      </w:pPr>
      <w:r w:rsidRPr="007512CC">
        <w:rPr>
          <w:rFonts w:asciiTheme="majorHAnsi" w:hAnsiTheme="majorHAnsi" w:cstheme="majorHAnsi"/>
          <w:b/>
          <w:bCs/>
          <w:highlight w:val="green"/>
          <w:lang w:val="en-US" w:eastAsia="x-none"/>
        </w:rPr>
        <w:t>Agreement</w:t>
      </w:r>
    </w:p>
    <w:p w14:paraId="4B786178" w14:textId="77777777" w:rsidR="006B227D" w:rsidRPr="007512CC" w:rsidRDefault="006B227D" w:rsidP="000C0FE2">
      <w:pPr>
        <w:spacing w:before="100" w:beforeAutospacing="1"/>
        <w:rPr>
          <w:rFonts w:asciiTheme="majorHAnsi" w:hAnsiTheme="majorHAnsi" w:cstheme="majorHAnsi"/>
        </w:rPr>
      </w:pPr>
      <w:r w:rsidRPr="007512CC">
        <w:rPr>
          <w:rFonts w:asciiTheme="majorHAnsi" w:hAnsiTheme="majorHAnsi" w:cstheme="majorHAnsi"/>
        </w:rPr>
        <w:t>From RAN1 perspective, for determination of HARQ process Ids associated to PUSCHs in multi-PUSCHs CG assuming one TB per PUSCH:</w:t>
      </w:r>
    </w:p>
    <w:p w14:paraId="644008C4" w14:textId="77777777" w:rsidR="006B227D" w:rsidRPr="007512CC" w:rsidRDefault="006B227D" w:rsidP="000C0FE2">
      <w:pPr>
        <w:numPr>
          <w:ilvl w:val="0"/>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rPr>
        <w:t xml:space="preserve">The HARQ process ID for the first </w:t>
      </w:r>
      <w:r w:rsidRPr="007512CC">
        <w:rPr>
          <w:rFonts w:asciiTheme="majorHAnsi" w:eastAsia="Times New Roman" w:hAnsiTheme="majorHAnsi" w:cstheme="majorHAnsi"/>
          <w:color w:val="FF0000"/>
        </w:rPr>
        <w:t>configured/valid PUSCH</w:t>
      </w:r>
      <w:r w:rsidRPr="007512CC">
        <w:rPr>
          <w:rFonts w:asciiTheme="majorHAnsi" w:eastAsia="Times New Roman" w:hAnsiTheme="majorHAnsi" w:cstheme="majorHAnsi"/>
        </w:rPr>
        <w:t xml:space="preserve"> in a period is determined based on the legacy CG procedure when </w:t>
      </w:r>
      <w:r w:rsidRPr="007512CC">
        <w:rPr>
          <w:rFonts w:asciiTheme="majorHAnsi" w:eastAsia="Times New Roman" w:hAnsiTheme="majorHAnsi" w:cstheme="majorHAnsi"/>
          <w:i/>
        </w:rPr>
        <w:t>cg-</w:t>
      </w:r>
      <w:proofErr w:type="spellStart"/>
      <w:r w:rsidRPr="007512CC">
        <w:rPr>
          <w:rFonts w:asciiTheme="majorHAnsi" w:eastAsia="Times New Roman" w:hAnsiTheme="majorHAnsi" w:cstheme="majorHAnsi"/>
          <w:i/>
        </w:rPr>
        <w:t>RetransmissionTimer</w:t>
      </w:r>
      <w:proofErr w:type="spellEnd"/>
      <w:r w:rsidRPr="007512CC">
        <w:rPr>
          <w:rFonts w:asciiTheme="majorHAnsi" w:eastAsia="Times New Roman" w:hAnsiTheme="majorHAnsi" w:cstheme="majorHAnsi"/>
        </w:rPr>
        <w:t xml:space="preserve"> is not configured, and applying the following formula, whichever is </w:t>
      </w:r>
      <w:proofErr w:type="gramStart"/>
      <w:r w:rsidRPr="007512CC">
        <w:rPr>
          <w:rFonts w:asciiTheme="majorHAnsi" w:eastAsia="Times New Roman" w:hAnsiTheme="majorHAnsi" w:cstheme="majorHAnsi"/>
        </w:rPr>
        <w:t>applicable</w:t>
      </w:r>
      <w:proofErr w:type="gramEnd"/>
    </w:p>
    <w:p w14:paraId="079D2EAF" w14:textId="77777777" w:rsidR="006B227D" w:rsidRPr="007512CC" w:rsidRDefault="006B227D" w:rsidP="000C0FE2">
      <w:pPr>
        <w:numPr>
          <w:ilvl w:val="1"/>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lang w:eastAsia="ko-KR"/>
        </w:rPr>
        <w:t>HARQ Process ID = [</w:t>
      </w:r>
      <w:proofErr w:type="gramStart"/>
      <w:r w:rsidRPr="007512CC">
        <w:rPr>
          <w:rFonts w:asciiTheme="majorHAnsi" w:eastAsia="Times New Roman" w:hAnsiTheme="majorHAnsi" w:cstheme="majorHAnsi"/>
          <w:lang w:eastAsia="ko-KR"/>
        </w:rPr>
        <w:t>floor(</w:t>
      </w:r>
      <w:proofErr w:type="gramEnd"/>
      <w:r w:rsidRPr="007512CC">
        <w:rPr>
          <w:rFonts w:asciiTheme="majorHAnsi" w:eastAsia="Times New Roman" w:hAnsiTheme="majorHAnsi" w:cstheme="majorHAnsi"/>
          <w:color w:val="FF0000"/>
          <w:lang w:eastAsia="ko-KR"/>
        </w:rPr>
        <w:t>X</w:t>
      </w:r>
      <w:r w:rsidRPr="007512CC">
        <w:rPr>
          <w:rFonts w:asciiTheme="majorHAnsi" w:eastAsia="Times New Roman" w:hAnsiTheme="majorHAnsi" w:cstheme="majorHAnsi"/>
          <w:lang w:eastAsia="ko-KR"/>
        </w:rPr>
        <w:t>*(</w:t>
      </w:r>
      <w:proofErr w:type="spellStart"/>
      <w:r w:rsidRPr="007512CC">
        <w:rPr>
          <w:rFonts w:asciiTheme="majorHAnsi" w:eastAsia="Times New Roman" w:hAnsiTheme="majorHAnsi" w:cstheme="majorHAnsi"/>
          <w:lang w:eastAsia="ko-KR"/>
        </w:rPr>
        <w:t>CURRENT_symbol</w:t>
      </w:r>
      <w:proofErr w:type="spellEnd"/>
      <w:r w:rsidRPr="007512CC">
        <w:rPr>
          <w:rFonts w:asciiTheme="majorHAnsi" w:eastAsia="Times New Roman" w:hAnsiTheme="majorHAnsi" w:cstheme="majorHAnsi"/>
          <w:lang w:eastAsia="ko-KR"/>
        </w:rPr>
        <w:t xml:space="preserve"> – </w:t>
      </w:r>
      <w:r w:rsidRPr="007512CC">
        <w:rPr>
          <w:rFonts w:asciiTheme="majorHAnsi" w:eastAsia="Times New Roman" w:hAnsiTheme="majorHAnsi" w:cstheme="majorHAnsi"/>
          <w:color w:val="FF0000"/>
          <w:lang w:eastAsia="ko-KR"/>
        </w:rPr>
        <w:t>offset1</w:t>
      </w:r>
      <w:r w:rsidRPr="007512CC">
        <w:rPr>
          <w:rFonts w:asciiTheme="majorHAnsi" w:eastAsia="Times New Roman" w:hAnsiTheme="majorHAnsi" w:cstheme="majorHAnsi"/>
          <w:lang w:eastAsia="ko-KR"/>
        </w:rPr>
        <w:t xml:space="preserve">) / </w:t>
      </w:r>
      <w:r w:rsidRPr="007512CC">
        <w:rPr>
          <w:rFonts w:asciiTheme="majorHAnsi" w:eastAsia="Times New Roman" w:hAnsiTheme="majorHAnsi" w:cstheme="majorHAnsi"/>
          <w:i/>
          <w:lang w:eastAsia="ko-KR"/>
        </w:rPr>
        <w:t>periodicity</w:t>
      </w:r>
      <w:r w:rsidRPr="007512CC">
        <w:rPr>
          <w:rFonts w:asciiTheme="majorHAnsi" w:eastAsia="Times New Roman" w:hAnsiTheme="majorHAnsi" w:cstheme="majorHAnsi"/>
          <w:lang w:eastAsia="ko-KR"/>
        </w:rPr>
        <w:t xml:space="preserve">) + </w:t>
      </w:r>
      <w:r w:rsidRPr="007512CC">
        <w:rPr>
          <w:rFonts w:asciiTheme="majorHAnsi" w:eastAsia="Times New Roman" w:hAnsiTheme="majorHAnsi" w:cstheme="majorHAnsi"/>
          <w:color w:val="FF0000"/>
          <w:lang w:eastAsia="ko-KR"/>
        </w:rPr>
        <w:t>offset2</w:t>
      </w:r>
      <w:r w:rsidRPr="007512CC">
        <w:rPr>
          <w:rFonts w:asciiTheme="majorHAnsi" w:eastAsia="Times New Roman" w:hAnsiTheme="majorHAnsi" w:cstheme="majorHAnsi"/>
          <w:lang w:eastAsia="ko-KR"/>
        </w:rPr>
        <w:t xml:space="preserve">] modulo </w:t>
      </w:r>
      <w:proofErr w:type="spellStart"/>
      <w:r w:rsidRPr="007512CC">
        <w:rPr>
          <w:rFonts w:asciiTheme="majorHAnsi" w:eastAsia="Times New Roman" w:hAnsiTheme="majorHAnsi" w:cstheme="majorHAnsi"/>
          <w:i/>
          <w:lang w:eastAsia="ko-KR"/>
        </w:rPr>
        <w:t>nrofHARQ</w:t>
      </w:r>
      <w:proofErr w:type="spellEnd"/>
      <w:r w:rsidRPr="007512CC">
        <w:rPr>
          <w:rFonts w:asciiTheme="majorHAnsi" w:eastAsia="Times New Roman" w:hAnsiTheme="majorHAnsi" w:cstheme="majorHAnsi"/>
          <w:i/>
          <w:lang w:eastAsia="ko-KR"/>
        </w:rPr>
        <w:t>-Processes</w:t>
      </w:r>
    </w:p>
    <w:p w14:paraId="34149D22" w14:textId="77777777" w:rsidR="006B227D" w:rsidRPr="007512CC" w:rsidRDefault="006B227D" w:rsidP="000C0FE2">
      <w:pPr>
        <w:numPr>
          <w:ilvl w:val="1"/>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lang w:eastAsia="ko-KR"/>
        </w:rPr>
        <w:t>HARQ Process ID = [</w:t>
      </w:r>
      <w:proofErr w:type="gramStart"/>
      <w:r w:rsidRPr="007512CC">
        <w:rPr>
          <w:rFonts w:asciiTheme="majorHAnsi" w:eastAsia="Times New Roman" w:hAnsiTheme="majorHAnsi" w:cstheme="majorHAnsi"/>
          <w:lang w:eastAsia="ko-KR"/>
        </w:rPr>
        <w:t>floor(</w:t>
      </w:r>
      <w:proofErr w:type="gramEnd"/>
      <w:r w:rsidRPr="007512CC">
        <w:rPr>
          <w:rFonts w:asciiTheme="majorHAnsi" w:eastAsia="Times New Roman" w:hAnsiTheme="majorHAnsi" w:cstheme="majorHAnsi"/>
          <w:lang w:eastAsia="ko-KR"/>
        </w:rPr>
        <w:t>X*(</w:t>
      </w:r>
      <w:proofErr w:type="spellStart"/>
      <w:r w:rsidRPr="007512CC">
        <w:rPr>
          <w:rFonts w:asciiTheme="majorHAnsi" w:eastAsia="Times New Roman" w:hAnsiTheme="majorHAnsi" w:cstheme="majorHAnsi"/>
          <w:lang w:eastAsia="ko-KR"/>
        </w:rPr>
        <w:t>CURRENT_symbol</w:t>
      </w:r>
      <w:proofErr w:type="spellEnd"/>
      <w:r w:rsidRPr="007512CC">
        <w:rPr>
          <w:rFonts w:asciiTheme="majorHAnsi" w:eastAsia="Times New Roman" w:hAnsiTheme="majorHAnsi" w:cstheme="majorHAnsi"/>
          <w:lang w:eastAsia="ko-KR"/>
        </w:rPr>
        <w:t xml:space="preserve"> – offset1) / </w:t>
      </w:r>
      <w:r w:rsidRPr="007512CC">
        <w:rPr>
          <w:rFonts w:asciiTheme="majorHAnsi" w:eastAsia="Times New Roman" w:hAnsiTheme="majorHAnsi" w:cstheme="majorHAnsi"/>
          <w:i/>
          <w:lang w:eastAsia="ko-KR"/>
        </w:rPr>
        <w:t>periodicity</w:t>
      </w:r>
      <w:r w:rsidRPr="007512CC">
        <w:rPr>
          <w:rFonts w:asciiTheme="majorHAnsi" w:eastAsia="Times New Roman" w:hAnsiTheme="majorHAnsi" w:cstheme="majorHAnsi"/>
          <w:lang w:eastAsia="ko-KR"/>
        </w:rPr>
        <w:t xml:space="preserve">) + offset2] modulo </w:t>
      </w:r>
      <w:proofErr w:type="spellStart"/>
      <w:r w:rsidRPr="007512CC">
        <w:rPr>
          <w:rFonts w:asciiTheme="majorHAnsi" w:eastAsia="Times New Roman" w:hAnsiTheme="majorHAnsi" w:cstheme="majorHAnsi"/>
          <w:i/>
          <w:lang w:eastAsia="ko-KR"/>
        </w:rPr>
        <w:t>nrofHARQ</w:t>
      </w:r>
      <w:proofErr w:type="spellEnd"/>
      <w:r w:rsidRPr="007512CC">
        <w:rPr>
          <w:rFonts w:asciiTheme="majorHAnsi" w:eastAsia="Times New Roman" w:hAnsiTheme="majorHAnsi" w:cstheme="majorHAnsi"/>
          <w:i/>
          <w:lang w:eastAsia="ko-KR"/>
        </w:rPr>
        <w:t>-Processes</w:t>
      </w:r>
      <w:r w:rsidRPr="007512CC">
        <w:rPr>
          <w:rFonts w:asciiTheme="majorHAnsi" w:eastAsia="Times New Roman" w:hAnsiTheme="majorHAnsi" w:cstheme="majorHAnsi"/>
          <w:lang w:eastAsia="ko-KR"/>
        </w:rPr>
        <w:t xml:space="preserve"> + </w:t>
      </w:r>
      <w:r w:rsidRPr="007512CC">
        <w:rPr>
          <w:rFonts w:asciiTheme="majorHAnsi" w:eastAsia="Times New Roman" w:hAnsiTheme="majorHAnsi" w:cstheme="majorHAnsi"/>
          <w:i/>
          <w:lang w:eastAsia="ko-KR"/>
        </w:rPr>
        <w:t>harq-ProcID-Offset2</w:t>
      </w:r>
    </w:p>
    <w:p w14:paraId="15DCE59D" w14:textId="77777777" w:rsidR="006B227D" w:rsidRPr="007512CC" w:rsidRDefault="006B227D" w:rsidP="000C0FE2">
      <w:pPr>
        <w:numPr>
          <w:ilvl w:val="2"/>
          <w:numId w:val="28"/>
        </w:numPr>
        <w:spacing w:before="100" w:beforeAutospacing="1"/>
        <w:jc w:val="left"/>
        <w:rPr>
          <w:rStyle w:val="contentpasted2"/>
          <w:rFonts w:asciiTheme="majorHAnsi" w:eastAsia="Times New Roman" w:hAnsiTheme="majorHAnsi" w:cstheme="majorHAnsi"/>
        </w:rPr>
      </w:pPr>
      <w:r w:rsidRPr="007512CC">
        <w:rPr>
          <w:rFonts w:asciiTheme="majorHAnsi" w:eastAsia="Times New Roman" w:hAnsiTheme="majorHAnsi" w:cstheme="majorHAnsi"/>
          <w:lang w:val="en-US" w:eastAsia="ko-KR"/>
        </w:rPr>
        <w:lastRenderedPageBreak/>
        <w:t xml:space="preserve">FFS whether in formulas above </w:t>
      </w:r>
      <w:r w:rsidRPr="007512CC">
        <w:rPr>
          <w:rStyle w:val="contentpasted2"/>
          <w:rFonts w:asciiTheme="majorHAnsi" w:hAnsiTheme="majorHAnsi" w:cstheme="majorHAnsi"/>
          <w:shd w:val="clear" w:color="auto" w:fill="FFFFFF"/>
          <w:lang w:val="en-US"/>
        </w:rPr>
        <w:t>X is outside or inside floor operation, i.e.</w:t>
      </w:r>
    </w:p>
    <w:p w14:paraId="56617DB8" w14:textId="77777777" w:rsidR="006B227D" w:rsidRPr="007512CC" w:rsidRDefault="006B227D" w:rsidP="000C0FE2">
      <w:pPr>
        <w:numPr>
          <w:ilvl w:val="3"/>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lang w:eastAsia="ko-KR"/>
        </w:rPr>
        <w:t>HARQ Process ID = [X*</w:t>
      </w:r>
      <w:proofErr w:type="gramStart"/>
      <w:r w:rsidRPr="007512CC">
        <w:rPr>
          <w:rFonts w:asciiTheme="majorHAnsi" w:eastAsia="Times New Roman" w:hAnsiTheme="majorHAnsi" w:cstheme="majorHAnsi"/>
          <w:lang w:eastAsia="ko-KR"/>
        </w:rPr>
        <w:t>floor( (</w:t>
      </w:r>
      <w:proofErr w:type="spellStart"/>
      <w:proofErr w:type="gramEnd"/>
      <w:r w:rsidRPr="007512CC">
        <w:rPr>
          <w:rFonts w:asciiTheme="majorHAnsi" w:eastAsia="Times New Roman" w:hAnsiTheme="majorHAnsi" w:cstheme="majorHAnsi"/>
          <w:lang w:eastAsia="ko-KR"/>
        </w:rPr>
        <w:t>CURRENT_symbol</w:t>
      </w:r>
      <w:proofErr w:type="spellEnd"/>
      <w:r w:rsidRPr="007512CC">
        <w:rPr>
          <w:rFonts w:asciiTheme="majorHAnsi" w:eastAsia="Times New Roman" w:hAnsiTheme="majorHAnsi" w:cstheme="majorHAnsi"/>
          <w:lang w:eastAsia="ko-KR"/>
        </w:rPr>
        <w:t xml:space="preserve"> – offset1) / </w:t>
      </w:r>
      <w:r w:rsidRPr="007512CC">
        <w:rPr>
          <w:rFonts w:asciiTheme="majorHAnsi" w:eastAsia="Times New Roman" w:hAnsiTheme="majorHAnsi" w:cstheme="majorHAnsi"/>
          <w:i/>
          <w:lang w:eastAsia="ko-KR"/>
        </w:rPr>
        <w:t>periodicity</w:t>
      </w:r>
      <w:r w:rsidRPr="007512CC">
        <w:rPr>
          <w:rFonts w:asciiTheme="majorHAnsi" w:eastAsia="Times New Roman" w:hAnsiTheme="majorHAnsi" w:cstheme="majorHAnsi"/>
          <w:lang w:eastAsia="ko-KR"/>
        </w:rPr>
        <w:t xml:space="preserve">) + offset2] modulo </w:t>
      </w:r>
      <w:proofErr w:type="spellStart"/>
      <w:r w:rsidRPr="007512CC">
        <w:rPr>
          <w:rFonts w:asciiTheme="majorHAnsi" w:eastAsia="Times New Roman" w:hAnsiTheme="majorHAnsi" w:cstheme="majorHAnsi"/>
          <w:i/>
          <w:lang w:eastAsia="ko-KR"/>
        </w:rPr>
        <w:t>nrofHARQ</w:t>
      </w:r>
      <w:proofErr w:type="spellEnd"/>
      <w:r w:rsidRPr="007512CC">
        <w:rPr>
          <w:rFonts w:asciiTheme="majorHAnsi" w:eastAsia="Times New Roman" w:hAnsiTheme="majorHAnsi" w:cstheme="majorHAnsi"/>
          <w:i/>
          <w:lang w:eastAsia="ko-KR"/>
        </w:rPr>
        <w:t>-Processes</w:t>
      </w:r>
    </w:p>
    <w:p w14:paraId="7520D2D5" w14:textId="77777777" w:rsidR="006B227D" w:rsidRPr="007512CC" w:rsidRDefault="006B227D" w:rsidP="000C0FE2">
      <w:pPr>
        <w:numPr>
          <w:ilvl w:val="3"/>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lang w:eastAsia="ko-KR"/>
        </w:rPr>
        <w:t>HARQ Process ID = [X*</w:t>
      </w:r>
      <w:proofErr w:type="gramStart"/>
      <w:r w:rsidRPr="007512CC">
        <w:rPr>
          <w:rFonts w:asciiTheme="majorHAnsi" w:eastAsia="Times New Roman" w:hAnsiTheme="majorHAnsi" w:cstheme="majorHAnsi"/>
          <w:lang w:eastAsia="ko-KR"/>
        </w:rPr>
        <w:t>floor(</w:t>
      </w:r>
      <w:proofErr w:type="gramEnd"/>
      <w:r w:rsidRPr="007512CC">
        <w:rPr>
          <w:rFonts w:asciiTheme="majorHAnsi" w:eastAsia="Times New Roman" w:hAnsiTheme="majorHAnsi" w:cstheme="majorHAnsi"/>
          <w:lang w:eastAsia="ko-KR"/>
        </w:rPr>
        <w:t>(</w:t>
      </w:r>
      <w:proofErr w:type="spellStart"/>
      <w:r w:rsidRPr="007512CC">
        <w:rPr>
          <w:rFonts w:asciiTheme="majorHAnsi" w:eastAsia="Times New Roman" w:hAnsiTheme="majorHAnsi" w:cstheme="majorHAnsi"/>
          <w:lang w:eastAsia="ko-KR"/>
        </w:rPr>
        <w:t>CURRENT_symbol</w:t>
      </w:r>
      <w:proofErr w:type="spellEnd"/>
      <w:r w:rsidRPr="007512CC">
        <w:rPr>
          <w:rFonts w:asciiTheme="majorHAnsi" w:eastAsia="Times New Roman" w:hAnsiTheme="majorHAnsi" w:cstheme="majorHAnsi"/>
          <w:lang w:eastAsia="ko-KR"/>
        </w:rPr>
        <w:t xml:space="preserve"> – offset1) / </w:t>
      </w:r>
      <w:r w:rsidRPr="007512CC">
        <w:rPr>
          <w:rFonts w:asciiTheme="majorHAnsi" w:eastAsia="Times New Roman" w:hAnsiTheme="majorHAnsi" w:cstheme="majorHAnsi"/>
          <w:i/>
          <w:lang w:eastAsia="ko-KR"/>
        </w:rPr>
        <w:t>periodicity</w:t>
      </w:r>
      <w:r w:rsidRPr="007512CC">
        <w:rPr>
          <w:rFonts w:asciiTheme="majorHAnsi" w:eastAsia="Times New Roman" w:hAnsiTheme="majorHAnsi" w:cstheme="majorHAnsi"/>
          <w:lang w:eastAsia="ko-KR"/>
        </w:rPr>
        <w:t xml:space="preserve">) + offset2] modulo </w:t>
      </w:r>
      <w:proofErr w:type="spellStart"/>
      <w:r w:rsidRPr="007512CC">
        <w:rPr>
          <w:rFonts w:asciiTheme="majorHAnsi" w:eastAsia="Times New Roman" w:hAnsiTheme="majorHAnsi" w:cstheme="majorHAnsi"/>
          <w:i/>
          <w:lang w:eastAsia="ko-KR"/>
        </w:rPr>
        <w:t>nrofHARQ</w:t>
      </w:r>
      <w:proofErr w:type="spellEnd"/>
      <w:r w:rsidRPr="007512CC">
        <w:rPr>
          <w:rFonts w:asciiTheme="majorHAnsi" w:eastAsia="Times New Roman" w:hAnsiTheme="majorHAnsi" w:cstheme="majorHAnsi"/>
          <w:i/>
          <w:lang w:eastAsia="ko-KR"/>
        </w:rPr>
        <w:t>-Processes</w:t>
      </w:r>
      <w:r w:rsidRPr="007512CC">
        <w:rPr>
          <w:rFonts w:asciiTheme="majorHAnsi" w:eastAsia="Times New Roman" w:hAnsiTheme="majorHAnsi" w:cstheme="majorHAnsi"/>
          <w:lang w:eastAsia="ko-KR"/>
        </w:rPr>
        <w:t xml:space="preserve"> + </w:t>
      </w:r>
      <w:r w:rsidRPr="007512CC">
        <w:rPr>
          <w:rFonts w:asciiTheme="majorHAnsi" w:eastAsia="Times New Roman" w:hAnsiTheme="majorHAnsi" w:cstheme="majorHAnsi"/>
          <w:i/>
          <w:lang w:eastAsia="ko-KR"/>
        </w:rPr>
        <w:t>harq-ProcID-Offset2</w:t>
      </w:r>
    </w:p>
    <w:p w14:paraId="0745312A" w14:textId="77777777" w:rsidR="006B227D" w:rsidRPr="007512CC" w:rsidRDefault="006B227D" w:rsidP="000C0FE2">
      <w:pPr>
        <w:numPr>
          <w:ilvl w:val="2"/>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w:t>
      </w:r>
      <w:r w:rsidRPr="007512CC">
        <w:rPr>
          <w:rFonts w:asciiTheme="majorHAnsi" w:hAnsiTheme="majorHAnsi" w:cstheme="majorHAnsi"/>
          <w:b/>
          <w:highlight w:val="darkYellow"/>
          <w:lang w:val="en-US"/>
        </w:rPr>
        <w:t>Working Assumption</w:t>
      </w:r>
      <w:r w:rsidRPr="007512CC">
        <w:rPr>
          <w:rFonts w:asciiTheme="majorHAnsi" w:hAnsiTheme="majorHAnsi" w:cstheme="majorHAnsi"/>
          <w:lang w:val="en-US"/>
        </w:rPr>
        <w:t xml:space="preserve">) The HARQ process ID of the remaining configured/valid CG PUSCHs in the period is determined by incrementing the HARQ process ID of the preceding PUSCH in the period by </w:t>
      </w:r>
      <w:r w:rsidRPr="007512CC">
        <w:rPr>
          <w:rFonts w:asciiTheme="majorHAnsi" w:hAnsiTheme="majorHAnsi" w:cstheme="majorHAnsi"/>
          <w:color w:val="FF0000"/>
          <w:lang w:val="en-US"/>
        </w:rPr>
        <w:t>Y</w:t>
      </w:r>
      <w:r w:rsidRPr="007512CC">
        <w:rPr>
          <w:rFonts w:asciiTheme="majorHAnsi" w:hAnsiTheme="majorHAnsi" w:cstheme="majorHAnsi"/>
          <w:lang w:val="en-US"/>
        </w:rPr>
        <w:t xml:space="preserve"> with module operation with </w:t>
      </w:r>
      <w:proofErr w:type="spellStart"/>
      <w:r w:rsidRPr="007512CC">
        <w:rPr>
          <w:rFonts w:asciiTheme="majorHAnsi" w:eastAsia="Times New Roman" w:hAnsiTheme="majorHAnsi" w:cstheme="majorHAnsi"/>
          <w:i/>
          <w:lang w:eastAsia="ko-KR"/>
        </w:rPr>
        <w:t>nrofHARQ</w:t>
      </w:r>
      <w:proofErr w:type="spellEnd"/>
      <w:r w:rsidRPr="007512CC">
        <w:rPr>
          <w:rFonts w:asciiTheme="majorHAnsi" w:eastAsia="Times New Roman" w:hAnsiTheme="majorHAnsi" w:cstheme="majorHAnsi"/>
          <w:i/>
          <w:lang w:eastAsia="ko-KR"/>
        </w:rPr>
        <w:t>-Processes</w:t>
      </w:r>
      <w:r w:rsidRPr="007512CC">
        <w:rPr>
          <w:rFonts w:asciiTheme="majorHAnsi" w:eastAsia="Times New Roman" w:hAnsiTheme="majorHAnsi" w:cstheme="majorHAnsi"/>
          <w:lang w:eastAsia="ko-KR"/>
        </w:rPr>
        <w:t xml:space="preserve"> or module operation with (</w:t>
      </w:r>
      <w:proofErr w:type="spellStart"/>
      <w:r w:rsidRPr="007512CC">
        <w:rPr>
          <w:rFonts w:asciiTheme="majorHAnsi" w:eastAsia="Times New Roman" w:hAnsiTheme="majorHAnsi" w:cstheme="majorHAnsi"/>
          <w:i/>
          <w:lang w:eastAsia="ko-KR"/>
        </w:rPr>
        <w:t>nrofHARQ</w:t>
      </w:r>
      <w:proofErr w:type="spellEnd"/>
      <w:r w:rsidRPr="007512CC">
        <w:rPr>
          <w:rFonts w:asciiTheme="majorHAnsi" w:eastAsia="Times New Roman" w:hAnsiTheme="majorHAnsi" w:cstheme="majorHAnsi"/>
          <w:i/>
          <w:lang w:eastAsia="ko-KR"/>
        </w:rPr>
        <w:t>-Processes</w:t>
      </w:r>
      <w:r w:rsidRPr="007512CC">
        <w:rPr>
          <w:rFonts w:asciiTheme="majorHAnsi" w:eastAsia="Times New Roman" w:hAnsiTheme="majorHAnsi" w:cstheme="majorHAnsi"/>
          <w:lang w:eastAsia="ko-KR"/>
        </w:rPr>
        <w:t xml:space="preserve"> + </w:t>
      </w:r>
      <w:r w:rsidRPr="007512CC">
        <w:rPr>
          <w:rFonts w:asciiTheme="majorHAnsi" w:eastAsia="Times New Roman" w:hAnsiTheme="majorHAnsi" w:cstheme="majorHAnsi"/>
          <w:i/>
          <w:lang w:eastAsia="ko-KR"/>
        </w:rPr>
        <w:t>harq-ProcID-Offset2</w:t>
      </w:r>
      <w:r w:rsidRPr="007512CC">
        <w:rPr>
          <w:rFonts w:asciiTheme="majorHAnsi" w:eastAsia="Times New Roman" w:hAnsiTheme="majorHAnsi" w:cstheme="majorHAnsi"/>
          <w:lang w:eastAsia="ko-KR"/>
        </w:rPr>
        <w:t>), whichever applicable.</w:t>
      </w:r>
    </w:p>
    <w:p w14:paraId="047BCE6F" w14:textId="77777777" w:rsidR="006B227D" w:rsidRPr="007512CC" w:rsidRDefault="006B227D" w:rsidP="000C0FE2">
      <w:pPr>
        <w:numPr>
          <w:ilvl w:val="3"/>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FFS whether X=1 or X= the number of configured PUSCHs in the CG period</w:t>
      </w:r>
    </w:p>
    <w:p w14:paraId="1CAB3851" w14:textId="77777777" w:rsidR="006B227D" w:rsidRPr="007512CC" w:rsidRDefault="006B227D" w:rsidP="000C0FE2">
      <w:pPr>
        <w:numPr>
          <w:ilvl w:val="3"/>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 xml:space="preserve">FFS whether Y =1 or a value larger than 1, </w:t>
      </w:r>
      <w:proofErr w:type="gramStart"/>
      <w:r w:rsidRPr="007512CC">
        <w:rPr>
          <w:rFonts w:asciiTheme="majorHAnsi" w:hAnsiTheme="majorHAnsi" w:cstheme="majorHAnsi"/>
          <w:lang w:val="en-US"/>
        </w:rPr>
        <w:t>e.g.</w:t>
      </w:r>
      <w:proofErr w:type="gramEnd"/>
      <w:r w:rsidRPr="007512CC">
        <w:rPr>
          <w:rFonts w:asciiTheme="majorHAnsi" w:hAnsiTheme="majorHAnsi" w:cstheme="majorHAnsi"/>
          <w:lang w:val="en-US"/>
        </w:rPr>
        <w:t xml:space="preserve"> Y=2.</w:t>
      </w:r>
    </w:p>
    <w:p w14:paraId="6F9C338B" w14:textId="77777777" w:rsidR="006B227D" w:rsidRPr="007512CC" w:rsidRDefault="006B227D" w:rsidP="000C0FE2">
      <w:pPr>
        <w:numPr>
          <w:ilvl w:val="4"/>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FFS: If Y&gt;1, Y is determined based on RRC</w:t>
      </w:r>
    </w:p>
    <w:p w14:paraId="56725D92" w14:textId="77777777" w:rsidR="006B227D" w:rsidRPr="007512CC" w:rsidRDefault="006B227D" w:rsidP="000C0FE2">
      <w:pPr>
        <w:numPr>
          <w:ilvl w:val="3"/>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 xml:space="preserve">FFS whether Offset 1= 0 or can be a non-zero value. </w:t>
      </w:r>
    </w:p>
    <w:p w14:paraId="7C7C9076" w14:textId="77777777" w:rsidR="006B227D" w:rsidRPr="007512CC" w:rsidRDefault="006B227D" w:rsidP="000C0FE2">
      <w:pPr>
        <w:numPr>
          <w:ilvl w:val="4"/>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FFS: If offset1 is non-zero, how offset1 is determined (i.e., based on RRC)</w:t>
      </w:r>
    </w:p>
    <w:p w14:paraId="51BF0AAF" w14:textId="77777777" w:rsidR="006B227D" w:rsidRPr="007512CC" w:rsidRDefault="006B227D" w:rsidP="000C0FE2">
      <w:pPr>
        <w:numPr>
          <w:ilvl w:val="3"/>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 xml:space="preserve">FFS whether Offset 2= 0 or can be a non-zero value. </w:t>
      </w:r>
    </w:p>
    <w:p w14:paraId="2909B351" w14:textId="77777777" w:rsidR="006B227D" w:rsidRPr="007512CC" w:rsidRDefault="006B227D" w:rsidP="000C0FE2">
      <w:pPr>
        <w:numPr>
          <w:ilvl w:val="4"/>
          <w:numId w:val="28"/>
        </w:numPr>
        <w:spacing w:before="100" w:beforeAutospacing="1"/>
        <w:jc w:val="left"/>
        <w:rPr>
          <w:rFonts w:asciiTheme="majorHAnsi" w:eastAsia="Times New Roman" w:hAnsiTheme="majorHAnsi" w:cstheme="majorHAnsi"/>
        </w:rPr>
      </w:pPr>
      <w:r w:rsidRPr="007512CC">
        <w:rPr>
          <w:rFonts w:asciiTheme="majorHAnsi" w:hAnsiTheme="majorHAnsi" w:cstheme="majorHAnsi"/>
          <w:lang w:val="en-US"/>
        </w:rPr>
        <w:t>FFS: If offset2 is non-zero, how offset2 is determined (i.e., based on RRC or dynamically)</w:t>
      </w:r>
    </w:p>
    <w:p w14:paraId="7430F8CC" w14:textId="77777777" w:rsidR="006B227D" w:rsidRPr="007512CC" w:rsidRDefault="006B227D" w:rsidP="000C0FE2">
      <w:pPr>
        <w:numPr>
          <w:ilvl w:val="0"/>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rPr>
        <w:t>Note1: The equations will be updated accordingly when FFSs are clarified, e.g., if X=1, remove X; if Y=1, remove Y; if non-zero offset1 or Offset 2 is not supported, remove offset 1 or Offset 2.</w:t>
      </w:r>
    </w:p>
    <w:p w14:paraId="15C5AA2A" w14:textId="77777777" w:rsidR="006B227D" w:rsidRPr="007512CC" w:rsidRDefault="006B227D" w:rsidP="000C0FE2">
      <w:pPr>
        <w:numPr>
          <w:ilvl w:val="0"/>
          <w:numId w:val="28"/>
        </w:numPr>
        <w:spacing w:before="100" w:beforeAutospacing="1"/>
        <w:jc w:val="left"/>
        <w:rPr>
          <w:rFonts w:asciiTheme="majorHAnsi" w:eastAsia="Times New Roman" w:hAnsiTheme="majorHAnsi" w:cstheme="majorHAnsi"/>
        </w:rPr>
      </w:pPr>
      <w:r w:rsidRPr="007512CC">
        <w:rPr>
          <w:rFonts w:asciiTheme="majorHAnsi" w:eastAsia="Times New Roman" w:hAnsiTheme="majorHAnsi" w:cstheme="majorHAnsi"/>
        </w:rPr>
        <w:t xml:space="preserve">Note2: </w:t>
      </w:r>
      <w:r w:rsidRPr="007512CC">
        <w:rPr>
          <w:rFonts w:asciiTheme="majorHAnsi" w:eastAsia="Times New Roman" w:hAnsiTheme="majorHAnsi" w:cstheme="majorHAnsi"/>
          <w:color w:val="FF0000"/>
        </w:rPr>
        <w:t>A configured CG PUSCH is invalid if the CG PUSCH</w:t>
      </w:r>
      <w:r w:rsidRPr="007512CC">
        <w:rPr>
          <w:rFonts w:asciiTheme="majorHAnsi" w:eastAsia="Times New Roman" w:hAnsiTheme="majorHAnsi" w:cstheme="majorHAnsi"/>
        </w:rPr>
        <w:t xml:space="preserve"> is dropped due to collision with DL symbol(s) indicated by </w:t>
      </w:r>
      <w:proofErr w:type="spellStart"/>
      <w:r w:rsidRPr="007512CC">
        <w:rPr>
          <w:rFonts w:asciiTheme="majorHAnsi" w:eastAsia="Times New Roman" w:hAnsiTheme="majorHAnsi" w:cstheme="majorHAnsi"/>
          <w:i/>
        </w:rPr>
        <w:t>tdd</w:t>
      </w:r>
      <w:proofErr w:type="spellEnd"/>
      <w:r w:rsidRPr="007512CC">
        <w:rPr>
          <w:rFonts w:asciiTheme="majorHAnsi" w:eastAsia="Times New Roman" w:hAnsiTheme="majorHAnsi" w:cstheme="majorHAnsi"/>
          <w:i/>
        </w:rPr>
        <w:t>-UL-DL-</w:t>
      </w:r>
      <w:proofErr w:type="spellStart"/>
      <w:r w:rsidRPr="007512CC">
        <w:rPr>
          <w:rFonts w:asciiTheme="majorHAnsi" w:eastAsia="Times New Roman" w:hAnsiTheme="majorHAnsi" w:cstheme="majorHAnsi"/>
          <w:i/>
        </w:rPr>
        <w:t>ConfigurationCommon</w:t>
      </w:r>
      <w:proofErr w:type="spellEnd"/>
      <w:r w:rsidRPr="007512CC">
        <w:rPr>
          <w:rFonts w:asciiTheme="majorHAnsi" w:eastAsia="Times New Roman" w:hAnsiTheme="majorHAnsi" w:cstheme="majorHAnsi"/>
        </w:rPr>
        <w:t xml:space="preserve"> or </w:t>
      </w:r>
      <w:proofErr w:type="spellStart"/>
      <w:r w:rsidRPr="007512CC">
        <w:rPr>
          <w:rFonts w:asciiTheme="majorHAnsi" w:eastAsia="Times New Roman" w:hAnsiTheme="majorHAnsi" w:cstheme="majorHAnsi"/>
          <w:i/>
        </w:rPr>
        <w:t>tdd</w:t>
      </w:r>
      <w:proofErr w:type="spellEnd"/>
      <w:r w:rsidRPr="007512CC">
        <w:rPr>
          <w:rFonts w:asciiTheme="majorHAnsi" w:eastAsia="Times New Roman" w:hAnsiTheme="majorHAnsi" w:cstheme="majorHAnsi"/>
          <w:i/>
        </w:rPr>
        <w:t>-UL-DL-</w:t>
      </w:r>
      <w:proofErr w:type="spellStart"/>
      <w:r w:rsidRPr="007512CC">
        <w:rPr>
          <w:rFonts w:asciiTheme="majorHAnsi" w:eastAsia="Times New Roman" w:hAnsiTheme="majorHAnsi" w:cstheme="majorHAnsi"/>
          <w:i/>
        </w:rPr>
        <w:t>ConfigurationDedicated</w:t>
      </w:r>
      <w:proofErr w:type="spellEnd"/>
      <w:r w:rsidRPr="007512CC">
        <w:rPr>
          <w:rFonts w:asciiTheme="majorHAnsi" w:eastAsia="Times New Roman" w:hAnsiTheme="majorHAnsi" w:cstheme="majorHAnsi"/>
        </w:rPr>
        <w:t xml:space="preserve"> or SSB.</w:t>
      </w:r>
    </w:p>
    <w:p w14:paraId="5E69616C" w14:textId="7E5D553B" w:rsidR="007512CC" w:rsidRDefault="007512CC" w:rsidP="000C0FE2">
      <w:pPr>
        <w:spacing w:before="100" w:beforeAutospacing="1"/>
      </w:pPr>
      <w:r w:rsidRPr="007512CC">
        <w:t>Regardless how the TDRA is configured and determined, the HARQ process ID for the first configured/valid PUSCH in a period is determined based on the legacy CG procedure when cg-</w:t>
      </w:r>
      <w:proofErr w:type="spellStart"/>
      <w:r w:rsidRPr="007512CC">
        <w:t>RetransmissionTimer</w:t>
      </w:r>
      <w:proofErr w:type="spellEnd"/>
      <w:r w:rsidRPr="007512CC">
        <w:t xml:space="preserve"> is not configured, and applying the formula, whichever is applicable. HARQ process ID of the remaining configured/valid CG PUSCHs in the period is determined by incrementing the HARQ process ID of the preceding PUSCH in the period by a step size with module operation with </w:t>
      </w:r>
      <w:proofErr w:type="spellStart"/>
      <w:r w:rsidRPr="007512CC">
        <w:t>nrofHARQ</w:t>
      </w:r>
      <w:proofErr w:type="spellEnd"/>
      <w:r w:rsidRPr="007512CC">
        <w:t xml:space="preserve">-Processes with or without an offset value. </w:t>
      </w:r>
    </w:p>
    <w:p w14:paraId="5D047A2D" w14:textId="17F6BDCD" w:rsidR="007512CC" w:rsidRDefault="007512CC" w:rsidP="000C0FE2">
      <w:pPr>
        <w:spacing w:before="100" w:beforeAutospacing="1"/>
      </w:pPr>
      <w:r w:rsidRPr="007512CC">
        <w:t>For the FFS parameters in the formula</w:t>
      </w:r>
      <w:r w:rsidR="00C87E67">
        <w:t>s</w:t>
      </w:r>
      <w:r w:rsidRPr="007512CC">
        <w:t xml:space="preserve">, additional parameters by RRC </w:t>
      </w:r>
      <w:r>
        <w:t>are not essential and do not change the HARQ process operation</w:t>
      </w:r>
      <w:r w:rsidR="001F0BCD">
        <w:t>s</w:t>
      </w:r>
      <w:r w:rsidRPr="007512CC">
        <w:t>.</w:t>
      </w:r>
      <w:r>
        <w:t xml:space="preserve"> Since the HARQ process ID is reset in every CG period by applying </w:t>
      </w:r>
      <w:r w:rsidR="00C87E67">
        <w:t>a</w:t>
      </w:r>
      <w:r>
        <w:t xml:space="preserve"> finalized formula, </w:t>
      </w:r>
      <w:r w:rsidRPr="007512CC">
        <w:t>the HARQ process ID determination</w:t>
      </w:r>
      <w:r w:rsidR="001F0BCD" w:rsidRPr="001F0BCD">
        <w:t xml:space="preserve"> </w:t>
      </w:r>
      <w:r w:rsidR="001F0BCD">
        <w:t xml:space="preserve">procedure works fine </w:t>
      </w:r>
      <w:r w:rsidR="001F0BCD" w:rsidRPr="007512CC">
        <w:t xml:space="preserve">even </w:t>
      </w:r>
      <w:r w:rsidR="001F0BCD">
        <w:t xml:space="preserve">with </w:t>
      </w:r>
      <w:r w:rsidR="001F0BCD" w:rsidRPr="007512CC">
        <w:t>X=1, Y=1, offset 1</w:t>
      </w:r>
      <w:r w:rsidR="001F0BCD">
        <w:t>=0</w:t>
      </w:r>
      <w:r w:rsidR="001F0BCD" w:rsidRPr="007512CC">
        <w:t xml:space="preserve"> and offset 2</w:t>
      </w:r>
      <w:r w:rsidR="001F0BCD">
        <w:t>=0</w:t>
      </w:r>
      <w:r w:rsidRPr="007512CC">
        <w:t xml:space="preserve">. </w:t>
      </w:r>
      <w:r>
        <w:t>Therefore, we propose</w:t>
      </w:r>
      <w:r w:rsidR="001F0BCD">
        <w:t xml:space="preserve"> to simplify the formula as much as possible. </w:t>
      </w:r>
    </w:p>
    <w:p w14:paraId="479A871A" w14:textId="416EF8E5" w:rsidR="007512CC" w:rsidRPr="007512CC" w:rsidRDefault="006B227D" w:rsidP="000C0FE2">
      <w:pPr>
        <w:spacing w:before="100" w:beforeAutospacing="1"/>
        <w:rPr>
          <w:b/>
          <w:bCs/>
        </w:rPr>
      </w:pPr>
      <w:r w:rsidRPr="007512CC">
        <w:rPr>
          <w:b/>
          <w:bCs/>
        </w:rPr>
        <w:t xml:space="preserve">Proposal </w:t>
      </w:r>
      <w:r w:rsidR="007512CC">
        <w:rPr>
          <w:b/>
          <w:bCs/>
        </w:rPr>
        <w:t>2</w:t>
      </w:r>
      <w:r w:rsidRPr="007512CC">
        <w:rPr>
          <w:b/>
          <w:bCs/>
        </w:rPr>
        <w:t xml:space="preserve">: </w:t>
      </w:r>
      <w:r w:rsidR="007512CC" w:rsidRPr="007512CC">
        <w:rPr>
          <w:b/>
          <w:bCs/>
        </w:rPr>
        <w:t>The parameters are determined by X=1, Y=1, offset 1=0 and offset 2=0, thus</w:t>
      </w:r>
    </w:p>
    <w:p w14:paraId="7DBEFBA0" w14:textId="31C8A896" w:rsidR="007512CC" w:rsidRPr="007512CC" w:rsidRDefault="007512CC" w:rsidP="000C0FE2">
      <w:pPr>
        <w:pStyle w:val="ListParagraph"/>
        <w:numPr>
          <w:ilvl w:val="0"/>
          <w:numId w:val="21"/>
        </w:numPr>
        <w:spacing w:before="100" w:beforeAutospacing="1"/>
        <w:ind w:firstLineChars="0"/>
        <w:rPr>
          <w:rFonts w:eastAsia="Times New Roman" w:cs="Arial"/>
          <w:b/>
          <w:bCs/>
        </w:rPr>
      </w:pPr>
      <w:r w:rsidRPr="007512CC">
        <w:rPr>
          <w:rFonts w:eastAsia="Times New Roman" w:cs="Arial"/>
          <w:b/>
          <w:bCs/>
        </w:rPr>
        <w:t xml:space="preserve">The HARQ process ID for the first configured/valid PUSCH in a period is determined based on the legacy CG procedure when </w:t>
      </w:r>
      <w:r w:rsidRPr="007512CC">
        <w:rPr>
          <w:rFonts w:eastAsia="Times New Roman" w:cs="Arial"/>
          <w:b/>
          <w:bCs/>
          <w:i/>
        </w:rPr>
        <w:t>cg-</w:t>
      </w:r>
      <w:proofErr w:type="spellStart"/>
      <w:r w:rsidRPr="007512CC">
        <w:rPr>
          <w:rFonts w:eastAsia="Times New Roman" w:cs="Arial"/>
          <w:b/>
          <w:bCs/>
          <w:i/>
        </w:rPr>
        <w:t>RetransmissionTimer</w:t>
      </w:r>
      <w:proofErr w:type="spellEnd"/>
      <w:r w:rsidRPr="007512CC">
        <w:rPr>
          <w:rFonts w:eastAsia="Times New Roman" w:cs="Arial"/>
          <w:b/>
          <w:bCs/>
        </w:rPr>
        <w:t xml:space="preserve"> is not configured, and applying the following formula, whichever is </w:t>
      </w:r>
      <w:proofErr w:type="gramStart"/>
      <w:r w:rsidRPr="007512CC">
        <w:rPr>
          <w:rFonts w:eastAsia="Times New Roman" w:cs="Arial"/>
          <w:b/>
          <w:bCs/>
        </w:rPr>
        <w:t>applicable</w:t>
      </w:r>
      <w:proofErr w:type="gramEnd"/>
    </w:p>
    <w:p w14:paraId="22C836D1" w14:textId="593AA8CF" w:rsidR="007512CC" w:rsidRPr="007512CC" w:rsidRDefault="007512CC" w:rsidP="000C0FE2">
      <w:pPr>
        <w:numPr>
          <w:ilvl w:val="1"/>
          <w:numId w:val="21"/>
        </w:numPr>
        <w:spacing w:before="100" w:beforeAutospacing="1"/>
        <w:jc w:val="left"/>
        <w:rPr>
          <w:rFonts w:eastAsia="Times New Roman" w:cs="Arial"/>
          <w:b/>
          <w:bCs/>
        </w:rPr>
      </w:pPr>
      <w:r w:rsidRPr="007512CC">
        <w:rPr>
          <w:rFonts w:eastAsia="Times New Roman" w:cs="Times"/>
          <w:b/>
          <w:bCs/>
          <w:lang w:eastAsia="ko-KR"/>
        </w:rPr>
        <w:t xml:space="preserve">HARQ Process ID = </w:t>
      </w:r>
      <w:proofErr w:type="gramStart"/>
      <w:r w:rsidRPr="007512CC">
        <w:rPr>
          <w:rFonts w:eastAsia="Times New Roman" w:cs="Times"/>
          <w:b/>
          <w:bCs/>
          <w:lang w:eastAsia="ko-KR"/>
        </w:rPr>
        <w:t>floor(</w:t>
      </w:r>
      <w:proofErr w:type="spellStart"/>
      <w:proofErr w:type="gramEnd"/>
      <w:r w:rsidRPr="007512CC">
        <w:rPr>
          <w:rFonts w:eastAsia="Times New Roman" w:cs="Times"/>
          <w:b/>
          <w:bCs/>
          <w:lang w:eastAsia="ko-KR"/>
        </w:rPr>
        <w:t>CURRENT_symbol</w:t>
      </w:r>
      <w:proofErr w:type="spellEnd"/>
      <w:r w:rsidRPr="007512CC">
        <w:rPr>
          <w:rFonts w:eastAsia="Times New Roman" w:cs="Times"/>
          <w:b/>
          <w:bCs/>
          <w:lang w:eastAsia="ko-KR"/>
        </w:rPr>
        <w:t xml:space="preserve"> / </w:t>
      </w:r>
      <w:r w:rsidRPr="007512CC">
        <w:rPr>
          <w:rFonts w:eastAsia="Times New Roman" w:cs="Times"/>
          <w:b/>
          <w:bCs/>
          <w:i/>
          <w:lang w:eastAsia="ko-KR"/>
        </w:rPr>
        <w:t>periodicity</w:t>
      </w:r>
      <w:r w:rsidRPr="007512CC">
        <w:rPr>
          <w:rFonts w:eastAsia="Times New Roman" w:cs="Times"/>
          <w:b/>
          <w:bCs/>
          <w:lang w:eastAsia="ko-KR"/>
        </w:rPr>
        <w:t xml:space="preserve">) modulo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p>
    <w:p w14:paraId="75EBB5FB" w14:textId="67922B68" w:rsidR="007512CC" w:rsidRPr="007512CC" w:rsidRDefault="007512CC" w:rsidP="000C0FE2">
      <w:pPr>
        <w:numPr>
          <w:ilvl w:val="1"/>
          <w:numId w:val="21"/>
        </w:numPr>
        <w:spacing w:before="100" w:beforeAutospacing="1"/>
        <w:jc w:val="left"/>
        <w:rPr>
          <w:rFonts w:eastAsia="Times New Roman" w:cs="Arial"/>
          <w:b/>
          <w:bCs/>
        </w:rPr>
      </w:pPr>
      <w:r w:rsidRPr="007512CC">
        <w:rPr>
          <w:rFonts w:eastAsia="Times New Roman" w:cs="Times"/>
          <w:b/>
          <w:bCs/>
          <w:lang w:eastAsia="ko-KR"/>
        </w:rPr>
        <w:lastRenderedPageBreak/>
        <w:t xml:space="preserve">HARQ Process ID = </w:t>
      </w:r>
      <w:proofErr w:type="gramStart"/>
      <w:r w:rsidRPr="007512CC">
        <w:rPr>
          <w:rFonts w:eastAsia="Times New Roman" w:cs="Times"/>
          <w:b/>
          <w:bCs/>
          <w:lang w:eastAsia="ko-KR"/>
        </w:rPr>
        <w:t>floor(</w:t>
      </w:r>
      <w:proofErr w:type="spellStart"/>
      <w:proofErr w:type="gramEnd"/>
      <w:r w:rsidRPr="007512CC">
        <w:rPr>
          <w:rFonts w:eastAsia="Times New Roman" w:cs="Times"/>
          <w:b/>
          <w:bCs/>
          <w:lang w:eastAsia="ko-KR"/>
        </w:rPr>
        <w:t>CURRENT_symbol</w:t>
      </w:r>
      <w:proofErr w:type="spellEnd"/>
      <w:r w:rsidRPr="007512CC">
        <w:rPr>
          <w:rFonts w:eastAsia="Times New Roman" w:cs="Times"/>
          <w:b/>
          <w:bCs/>
          <w:lang w:eastAsia="ko-KR"/>
        </w:rPr>
        <w:t xml:space="preserve"> / </w:t>
      </w:r>
      <w:r w:rsidRPr="007512CC">
        <w:rPr>
          <w:rFonts w:eastAsia="Times New Roman" w:cs="Times"/>
          <w:b/>
          <w:bCs/>
          <w:i/>
          <w:lang w:eastAsia="ko-KR"/>
        </w:rPr>
        <w:t>periodicity</w:t>
      </w:r>
      <w:r w:rsidRPr="007512CC">
        <w:rPr>
          <w:rFonts w:eastAsia="Times New Roman" w:cs="Times"/>
          <w:b/>
          <w:bCs/>
          <w:lang w:eastAsia="ko-KR"/>
        </w:rPr>
        <w:t xml:space="preserve">) modulo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r w:rsidRPr="007512CC">
        <w:rPr>
          <w:rFonts w:eastAsia="Times New Roman" w:cs="Times"/>
          <w:b/>
          <w:bCs/>
          <w:lang w:eastAsia="ko-KR"/>
        </w:rPr>
        <w:t xml:space="preserve"> + </w:t>
      </w:r>
      <w:r w:rsidRPr="007512CC">
        <w:rPr>
          <w:rFonts w:eastAsia="Times New Roman" w:cs="Times"/>
          <w:b/>
          <w:bCs/>
          <w:i/>
          <w:lang w:eastAsia="ko-KR"/>
        </w:rPr>
        <w:t>harq-ProcID-Offset2</w:t>
      </w:r>
    </w:p>
    <w:p w14:paraId="45337DF3" w14:textId="15266EA8" w:rsidR="007512CC" w:rsidRPr="007512CC" w:rsidRDefault="007512CC" w:rsidP="000C0FE2">
      <w:pPr>
        <w:numPr>
          <w:ilvl w:val="0"/>
          <w:numId w:val="21"/>
        </w:numPr>
        <w:spacing w:before="100" w:beforeAutospacing="1"/>
        <w:jc w:val="left"/>
        <w:rPr>
          <w:rFonts w:eastAsia="Times New Roman" w:cs="Arial"/>
          <w:b/>
          <w:bCs/>
        </w:rPr>
      </w:pPr>
      <w:r w:rsidRPr="007512CC">
        <w:rPr>
          <w:rFonts w:cs="Times"/>
          <w:b/>
          <w:bCs/>
          <w:lang w:val="en-US"/>
        </w:rPr>
        <w:t xml:space="preserve">The HARQ process ID of the remaining configured/valid CG PUSCHs in the period is determined by incrementing the HARQ process ID of the preceding PUSCH in the period by 1 with module operation with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r w:rsidRPr="007512CC">
        <w:rPr>
          <w:rFonts w:eastAsia="Times New Roman" w:cs="Times"/>
          <w:b/>
          <w:bCs/>
          <w:lang w:eastAsia="ko-KR"/>
        </w:rPr>
        <w:t xml:space="preserve"> or module operation with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r w:rsidRPr="007512CC">
        <w:rPr>
          <w:rFonts w:eastAsia="Times New Roman" w:cs="Times"/>
          <w:b/>
          <w:bCs/>
          <w:lang w:eastAsia="ko-KR"/>
        </w:rPr>
        <w:t xml:space="preserve"> + </w:t>
      </w:r>
      <w:r w:rsidRPr="007512CC">
        <w:rPr>
          <w:rFonts w:eastAsia="Times New Roman" w:cs="Times"/>
          <w:b/>
          <w:bCs/>
          <w:i/>
          <w:lang w:eastAsia="ko-KR"/>
        </w:rPr>
        <w:t>harq-ProcID-Offset2</w:t>
      </w:r>
      <w:r w:rsidRPr="007512CC">
        <w:rPr>
          <w:rFonts w:eastAsia="Times New Roman" w:cs="Times"/>
          <w:b/>
          <w:bCs/>
          <w:lang w:eastAsia="ko-KR"/>
        </w:rPr>
        <w:t>), whichever applicable.</w:t>
      </w:r>
    </w:p>
    <w:p w14:paraId="2A1C8241" w14:textId="29B39E48" w:rsidR="009F0A8B" w:rsidRDefault="009F0A8B" w:rsidP="000C0FE2">
      <w:pPr>
        <w:pStyle w:val="Heading1"/>
        <w:spacing w:before="100" w:beforeAutospacing="1" w:afterLines="0" w:afterAutospacing="1"/>
      </w:pPr>
      <w:r>
        <w:t>Detailed UTO-UCI content</w:t>
      </w:r>
    </w:p>
    <w:p w14:paraId="1040601E" w14:textId="269480D9" w:rsidR="001752E9" w:rsidRDefault="001752E9" w:rsidP="000C0FE2">
      <w:pPr>
        <w:spacing w:before="100" w:beforeAutospacing="1"/>
        <w:rPr>
          <w:rFonts w:cs="Times"/>
          <w:szCs w:val="24"/>
          <w:lang w:eastAsia="x-none"/>
        </w:rPr>
      </w:pPr>
      <w:r w:rsidRPr="001752E9">
        <w:rPr>
          <w:rFonts w:cs="Times"/>
          <w:szCs w:val="24"/>
        </w:rPr>
        <w:t xml:space="preserve">For a multi-PUSCHs CG, the term “UTO-UCI” refers to the “UCI that provides information about unused CG PUSCH transmission occasions”. </w:t>
      </w:r>
      <w:r w:rsidRPr="001752E9">
        <w:rPr>
          <w:rFonts w:cs="Times"/>
          <w:szCs w:val="24"/>
          <w:lang w:eastAsia="x-none"/>
        </w:rPr>
        <w:t>In RAN1 #112bis-e, it was agreed that the UTO-UCI is defined as a “new UCI”</w:t>
      </w:r>
      <w:r w:rsidR="001F0BCD">
        <w:rPr>
          <w:rFonts w:cs="Times"/>
          <w:szCs w:val="24"/>
          <w:lang w:eastAsia="x-none"/>
        </w:rPr>
        <w:t>, and t</w:t>
      </w:r>
      <w:r w:rsidRPr="001752E9">
        <w:rPr>
          <w:rFonts w:cs="Times"/>
          <w:szCs w:val="24"/>
          <w:lang w:eastAsia="x-none"/>
        </w:rPr>
        <w:t>he UTO-UCI can indicate consecutive or non-consecutive CG PUSCH TOs in a CG period</w:t>
      </w:r>
      <w:r w:rsidR="001F0BCD">
        <w:rPr>
          <w:rFonts w:cs="Times"/>
          <w:szCs w:val="24"/>
          <w:lang w:eastAsia="x-none"/>
        </w:rPr>
        <w:t xml:space="preserve"> </w:t>
      </w:r>
      <w:r w:rsidR="001F0BCD">
        <w:rPr>
          <w:rFonts w:cs="Times"/>
          <w:szCs w:val="24"/>
          <w:lang w:eastAsia="x-none"/>
        </w:rPr>
        <w:fldChar w:fldCharType="begin"/>
      </w:r>
      <w:r w:rsidR="001F0BCD">
        <w:rPr>
          <w:rFonts w:cs="Times"/>
          <w:szCs w:val="24"/>
          <w:lang w:eastAsia="x-none"/>
        </w:rPr>
        <w:instrText xml:space="preserve"> REF _Ref134708798 \r \h </w:instrText>
      </w:r>
      <w:r w:rsidR="001F0BCD">
        <w:rPr>
          <w:rFonts w:cs="Times"/>
          <w:szCs w:val="24"/>
          <w:lang w:eastAsia="x-none"/>
        </w:rPr>
      </w:r>
      <w:r w:rsidR="001F0BCD">
        <w:rPr>
          <w:rFonts w:cs="Times"/>
          <w:szCs w:val="24"/>
          <w:lang w:eastAsia="x-none"/>
        </w:rPr>
        <w:fldChar w:fldCharType="separate"/>
      </w:r>
      <w:r w:rsidR="001F0BCD">
        <w:rPr>
          <w:rFonts w:cs="Times"/>
          <w:szCs w:val="24"/>
          <w:lang w:eastAsia="x-none"/>
        </w:rPr>
        <w:t>[1]</w:t>
      </w:r>
      <w:r w:rsidR="001F0BCD">
        <w:rPr>
          <w:rFonts w:cs="Times"/>
          <w:szCs w:val="24"/>
          <w:lang w:eastAsia="x-none"/>
        </w:rPr>
        <w:fldChar w:fldCharType="end"/>
      </w:r>
      <w:r w:rsidRPr="001752E9">
        <w:rPr>
          <w:rFonts w:cs="Times"/>
          <w:szCs w:val="24"/>
          <w:lang w:eastAsia="x-none"/>
        </w:rPr>
        <w:t xml:space="preserve">. </w:t>
      </w:r>
    </w:p>
    <w:p w14:paraId="7996D03B" w14:textId="77777777" w:rsidR="001752E9" w:rsidRPr="001752E9" w:rsidRDefault="001752E9" w:rsidP="000C0FE2">
      <w:pPr>
        <w:spacing w:before="100" w:beforeAutospacing="1"/>
        <w:rPr>
          <w:rFonts w:asciiTheme="majorHAnsi" w:hAnsiTheme="majorHAnsi" w:cstheme="majorHAnsi"/>
          <w:b/>
          <w:bCs/>
          <w:szCs w:val="24"/>
          <w:highlight w:val="green"/>
          <w:lang w:eastAsia="zh-CN"/>
        </w:rPr>
      </w:pPr>
      <w:r w:rsidRPr="001752E9">
        <w:rPr>
          <w:rFonts w:asciiTheme="majorHAnsi" w:hAnsiTheme="majorHAnsi" w:cstheme="majorHAnsi"/>
          <w:b/>
          <w:bCs/>
          <w:szCs w:val="24"/>
          <w:highlight w:val="green"/>
          <w:lang w:eastAsia="zh-CN"/>
        </w:rPr>
        <w:t>Agreement</w:t>
      </w:r>
    </w:p>
    <w:p w14:paraId="29BF5535" w14:textId="77777777" w:rsidR="001752E9" w:rsidRPr="001752E9" w:rsidRDefault="001752E9" w:rsidP="000C0FE2">
      <w:pPr>
        <w:spacing w:before="100" w:beforeAutospacing="1"/>
        <w:rPr>
          <w:rFonts w:asciiTheme="majorHAnsi" w:eastAsia="Times New Roman" w:hAnsiTheme="majorHAnsi" w:cstheme="majorHAnsi"/>
          <w:szCs w:val="24"/>
        </w:rPr>
      </w:pPr>
      <w:r w:rsidRPr="001752E9">
        <w:rPr>
          <w:rFonts w:asciiTheme="majorHAnsi" w:eastAsia="Times New Roman" w:hAnsiTheme="majorHAnsi" w:cstheme="majorHAnsi"/>
          <w:szCs w:val="24"/>
        </w:rPr>
        <w:t xml:space="preserve">For dynamic indication of unused CG PUSCH transmission occasion(s) based on a UCI, the indicated “unused” CG PUSCH TO(s), if any, by the UCI in a CG PUSCH for a CG configuration </w:t>
      </w:r>
    </w:p>
    <w:p w14:paraId="2C3489C7" w14:textId="77777777" w:rsidR="001752E9" w:rsidRPr="001752E9" w:rsidRDefault="001752E9" w:rsidP="000C0FE2">
      <w:pPr>
        <w:numPr>
          <w:ilvl w:val="0"/>
          <w:numId w:val="25"/>
        </w:numPr>
        <w:tabs>
          <w:tab w:val="left" w:pos="720"/>
        </w:tabs>
        <w:spacing w:before="100" w:beforeAutospacing="1"/>
        <w:jc w:val="left"/>
        <w:rPr>
          <w:rFonts w:asciiTheme="majorHAnsi" w:eastAsia="Times New Roman" w:hAnsiTheme="majorHAnsi" w:cstheme="majorHAnsi"/>
          <w:szCs w:val="24"/>
        </w:rPr>
      </w:pPr>
      <w:r w:rsidRPr="001752E9">
        <w:rPr>
          <w:rFonts w:asciiTheme="majorHAnsi" w:hAnsiTheme="majorHAnsi" w:cstheme="majorHAnsi"/>
          <w:szCs w:val="24"/>
        </w:rPr>
        <w:t>can be consecutive or non-consecutive CG PUSCH TO(s) in time domain [in one CG period]</w:t>
      </w:r>
    </w:p>
    <w:p w14:paraId="7696619E" w14:textId="77777777" w:rsidR="001752E9" w:rsidRPr="001752E9" w:rsidRDefault="001752E9" w:rsidP="000C0FE2">
      <w:pPr>
        <w:numPr>
          <w:ilvl w:val="0"/>
          <w:numId w:val="25"/>
        </w:numPr>
        <w:tabs>
          <w:tab w:val="left" w:pos="720"/>
        </w:tabs>
        <w:spacing w:before="100" w:beforeAutospacing="1"/>
        <w:jc w:val="left"/>
        <w:rPr>
          <w:rFonts w:asciiTheme="majorHAnsi" w:eastAsia="Times New Roman" w:hAnsiTheme="majorHAnsi" w:cstheme="majorHAnsi"/>
          <w:szCs w:val="24"/>
        </w:rPr>
      </w:pPr>
      <w:r w:rsidRPr="001752E9">
        <w:rPr>
          <w:rFonts w:asciiTheme="majorHAnsi" w:hAnsiTheme="majorHAnsi" w:cstheme="majorHAnsi"/>
          <w:szCs w:val="24"/>
        </w:rPr>
        <w:t>FFS whether/how the unused TO(s) can be associated to multiple CG configuration.</w:t>
      </w:r>
    </w:p>
    <w:p w14:paraId="022BF1CC" w14:textId="77777777" w:rsidR="001752E9" w:rsidRDefault="001752E9" w:rsidP="000C0FE2">
      <w:pPr>
        <w:spacing w:before="100" w:beforeAutospacing="1"/>
        <w:rPr>
          <w:rFonts w:asciiTheme="majorHAnsi" w:hAnsiTheme="majorHAnsi" w:cstheme="majorHAnsi"/>
          <w:szCs w:val="24"/>
        </w:rPr>
      </w:pPr>
      <w:r w:rsidRPr="001752E9">
        <w:rPr>
          <w:rFonts w:asciiTheme="majorHAnsi" w:hAnsiTheme="majorHAnsi" w:cstheme="majorHAnsi"/>
          <w:szCs w:val="24"/>
        </w:rPr>
        <w:t>Note: FFSs and further details in corresponding agreement in RAN1#112 for the selected option are remained for further discussion</w:t>
      </w:r>
    </w:p>
    <w:p w14:paraId="180FE281" w14:textId="77777777" w:rsidR="001F0BCD" w:rsidRDefault="001752E9" w:rsidP="000C0FE2">
      <w:pPr>
        <w:spacing w:before="100" w:beforeAutospacing="1"/>
        <w:rPr>
          <w:rFonts w:cs="Times"/>
          <w:szCs w:val="24"/>
        </w:rPr>
      </w:pPr>
      <w:r w:rsidRPr="001752E9">
        <w:rPr>
          <w:rFonts w:cs="Times"/>
          <w:szCs w:val="24"/>
        </w:rPr>
        <w:t xml:space="preserve">If supported, different multi-PUSCH CGs may be configured for different XR applications. The multi-PUSCH CGs may have very different configurations in time domain resource allocation (TDRA), frequency domain resource allocation (FDRA), and periodicity, etc. </w:t>
      </w:r>
    </w:p>
    <w:p w14:paraId="6AC1BA3C" w14:textId="38EA857D" w:rsidR="001752E9" w:rsidRPr="001752E9" w:rsidRDefault="001752E9" w:rsidP="000C0FE2">
      <w:pPr>
        <w:spacing w:before="100" w:beforeAutospacing="1"/>
        <w:rPr>
          <w:rFonts w:cs="Times"/>
          <w:szCs w:val="24"/>
        </w:rPr>
      </w:pPr>
      <w:r w:rsidRPr="001752E9">
        <w:rPr>
          <w:rFonts w:cs="Times"/>
          <w:szCs w:val="24"/>
        </w:rPr>
        <w:t xml:space="preserve">Also, there may be overlapping in time or frequency domain </w:t>
      </w:r>
      <w:r w:rsidR="008C0AC3" w:rsidRPr="001752E9">
        <w:rPr>
          <w:rFonts w:cs="Times"/>
          <w:szCs w:val="24"/>
        </w:rPr>
        <w:t>resources</w:t>
      </w:r>
      <w:r w:rsidRPr="001752E9">
        <w:rPr>
          <w:rFonts w:cs="Times"/>
          <w:szCs w:val="24"/>
        </w:rPr>
        <w:t xml:space="preserve"> between different multi-PUSCH CGs. If the UTO-UCI is associated with multiple CGs, the UTO-UCI payload and UCI overhead will be increased for all configured multi-PUSCH CGs. Thus, it is better to control each multi-PUSCH CG separately by its own UTO-UCI.</w:t>
      </w:r>
    </w:p>
    <w:p w14:paraId="3EB4B0A6" w14:textId="77777777" w:rsidR="00C87E67" w:rsidRPr="001752E9" w:rsidRDefault="00C87E67" w:rsidP="00C87E67">
      <w:pPr>
        <w:spacing w:before="100" w:beforeAutospacing="1"/>
        <w:rPr>
          <w:rFonts w:asciiTheme="majorHAnsi" w:hAnsiTheme="majorHAnsi" w:cstheme="majorHAnsi"/>
          <w:b/>
          <w:bCs/>
          <w:szCs w:val="24"/>
          <w:highlight w:val="green"/>
          <w:lang w:eastAsia="x-none"/>
        </w:rPr>
      </w:pPr>
      <w:r w:rsidRPr="001752E9">
        <w:rPr>
          <w:rFonts w:asciiTheme="majorHAnsi" w:hAnsiTheme="majorHAnsi" w:cstheme="majorHAnsi"/>
          <w:b/>
          <w:bCs/>
          <w:szCs w:val="24"/>
          <w:highlight w:val="green"/>
          <w:lang w:eastAsia="x-none"/>
        </w:rPr>
        <w:t>Agreement</w:t>
      </w:r>
    </w:p>
    <w:p w14:paraId="34E9B828" w14:textId="77777777" w:rsidR="00C87E67" w:rsidRPr="001752E9" w:rsidRDefault="00C87E67" w:rsidP="00C87E67">
      <w:pPr>
        <w:spacing w:before="100" w:beforeAutospacing="1"/>
        <w:rPr>
          <w:rFonts w:asciiTheme="majorHAnsi" w:hAnsiTheme="majorHAnsi" w:cstheme="majorHAnsi"/>
          <w:szCs w:val="24"/>
        </w:rPr>
      </w:pPr>
      <w:r w:rsidRPr="001752E9">
        <w:rPr>
          <w:rFonts w:asciiTheme="majorHAnsi" w:hAnsiTheme="majorHAnsi" w:cstheme="majorHAnsi"/>
          <w:szCs w:val="24"/>
        </w:rPr>
        <w:t>The UTO-UCI provides a bitmap where a bit corresponds to a TO within a time duration/range. The bit indicates whether the TO is “unused”.</w:t>
      </w:r>
    </w:p>
    <w:p w14:paraId="054AA6EF" w14:textId="77777777" w:rsidR="00C87E67" w:rsidRPr="001752E9" w:rsidRDefault="00C87E67" w:rsidP="00C87E67">
      <w:pPr>
        <w:numPr>
          <w:ilvl w:val="0"/>
          <w:numId w:val="24"/>
        </w:numPr>
        <w:spacing w:before="100" w:beforeAutospacing="1"/>
        <w:ind w:left="760"/>
        <w:jc w:val="left"/>
        <w:rPr>
          <w:rFonts w:asciiTheme="majorHAnsi" w:hAnsiTheme="majorHAnsi" w:cstheme="majorHAnsi"/>
          <w:szCs w:val="24"/>
          <w:lang w:eastAsia="x-none"/>
        </w:rPr>
      </w:pPr>
      <w:r w:rsidRPr="001752E9">
        <w:rPr>
          <w:rFonts w:asciiTheme="majorHAnsi" w:hAnsiTheme="majorHAnsi" w:cstheme="majorHAnsi"/>
          <w:szCs w:val="24"/>
        </w:rPr>
        <w:t>FFS: Details including time duration/range</w:t>
      </w:r>
    </w:p>
    <w:p w14:paraId="0EE02B4D" w14:textId="48E03DED" w:rsidR="00175792" w:rsidRDefault="001752E9" w:rsidP="000C0FE2">
      <w:pPr>
        <w:spacing w:before="100" w:beforeAutospacing="1"/>
        <w:rPr>
          <w:rFonts w:cs="Times"/>
          <w:szCs w:val="24"/>
        </w:rPr>
      </w:pPr>
      <w:r w:rsidRPr="001752E9">
        <w:rPr>
          <w:rFonts w:cs="Times"/>
          <w:szCs w:val="24"/>
        </w:rPr>
        <w:t xml:space="preserve">The UTO-UCI provides a bitmap where a bit corresponds to a TO within a time duration/range. The bit indicates whether the TO is “unused”. </w:t>
      </w:r>
      <w:r w:rsidRPr="007A6AB6">
        <w:rPr>
          <w:rFonts w:cs="Times"/>
          <w:szCs w:val="24"/>
        </w:rPr>
        <w:t>The value to indicate an unused PUSCH TO in the bit map should be defined first</w:t>
      </w:r>
      <w:r w:rsidR="001F0BCD">
        <w:rPr>
          <w:rFonts w:cs="Times"/>
          <w:szCs w:val="24"/>
        </w:rPr>
        <w:t xml:space="preserve">, </w:t>
      </w:r>
      <w:proofErr w:type="gramStart"/>
      <w:r w:rsidR="001F0BCD">
        <w:rPr>
          <w:rFonts w:cs="Times"/>
          <w:szCs w:val="24"/>
        </w:rPr>
        <w:t>e.g.</w:t>
      </w:r>
      <w:proofErr w:type="gramEnd"/>
      <w:r w:rsidR="001F0BCD">
        <w:rPr>
          <w:rFonts w:cs="Times"/>
          <w:szCs w:val="24"/>
        </w:rPr>
        <w:t xml:space="preserve"> </w:t>
      </w:r>
      <w:r w:rsidRPr="007A6AB6">
        <w:rPr>
          <w:rFonts w:cs="Times"/>
          <w:szCs w:val="24"/>
        </w:rPr>
        <w:t xml:space="preserve">a bit of “1” </w:t>
      </w:r>
      <w:r w:rsidR="007A6AB6">
        <w:rPr>
          <w:rFonts w:cs="Times"/>
          <w:szCs w:val="24"/>
        </w:rPr>
        <w:t>can be used for a</w:t>
      </w:r>
      <w:r w:rsidRPr="007A6AB6">
        <w:rPr>
          <w:rFonts w:cs="Times"/>
          <w:szCs w:val="24"/>
        </w:rPr>
        <w:t xml:space="preserve"> PUSCH TO </w:t>
      </w:r>
      <w:r w:rsidR="007A6AB6">
        <w:rPr>
          <w:rFonts w:cs="Times"/>
          <w:szCs w:val="24"/>
        </w:rPr>
        <w:t xml:space="preserve">that </w:t>
      </w:r>
      <w:r w:rsidRPr="007A6AB6">
        <w:rPr>
          <w:rFonts w:cs="Times"/>
          <w:szCs w:val="24"/>
        </w:rPr>
        <w:t xml:space="preserve">is “unused”, and a bit of “0” indicates that the corresponding PUSCH TO is “not unused”. </w:t>
      </w:r>
    </w:p>
    <w:p w14:paraId="606018A6" w14:textId="29800100" w:rsidR="001752E9" w:rsidRDefault="00175792" w:rsidP="000C0FE2">
      <w:pPr>
        <w:spacing w:before="100" w:beforeAutospacing="1"/>
        <w:rPr>
          <w:rFonts w:cs="Times"/>
          <w:szCs w:val="24"/>
        </w:rPr>
      </w:pPr>
      <w:r>
        <w:rPr>
          <w:rFonts w:cs="Times"/>
          <w:szCs w:val="24"/>
        </w:rPr>
        <w:lastRenderedPageBreak/>
        <w:t>T</w:t>
      </w:r>
      <w:r w:rsidR="001752E9" w:rsidRPr="007A6AB6">
        <w:rPr>
          <w:rFonts w:cs="Times"/>
          <w:szCs w:val="24"/>
        </w:rPr>
        <w:t xml:space="preserve">he UE </w:t>
      </w:r>
      <w:r w:rsidR="001F0BCD">
        <w:rPr>
          <w:rFonts w:cs="Times"/>
          <w:szCs w:val="24"/>
        </w:rPr>
        <w:t xml:space="preserve">behaviours of the UTO-UCI indication need to be clarified. The UE </w:t>
      </w:r>
      <w:r w:rsidR="001752E9" w:rsidRPr="007A6AB6">
        <w:rPr>
          <w:rFonts w:cs="Times"/>
          <w:szCs w:val="24"/>
        </w:rPr>
        <w:t>is not expected to transit in a PUSCH TO that is indicated as “unused”</w:t>
      </w:r>
      <w:r w:rsidR="001F0BCD">
        <w:rPr>
          <w:rFonts w:cs="Times"/>
          <w:szCs w:val="24"/>
        </w:rPr>
        <w:t xml:space="preserve">. But </w:t>
      </w:r>
      <w:r w:rsidR="001752E9" w:rsidRPr="007A6AB6">
        <w:rPr>
          <w:rFonts w:cs="Times"/>
          <w:szCs w:val="24"/>
        </w:rPr>
        <w:t xml:space="preserve">the UE may or may not transmit a PUSCH in a </w:t>
      </w:r>
      <w:r w:rsidR="001F0BCD">
        <w:rPr>
          <w:rFonts w:cs="Times"/>
          <w:szCs w:val="24"/>
        </w:rPr>
        <w:t xml:space="preserve">CG </w:t>
      </w:r>
      <w:r w:rsidR="001752E9" w:rsidRPr="007A6AB6">
        <w:rPr>
          <w:rFonts w:cs="Times"/>
          <w:szCs w:val="24"/>
        </w:rPr>
        <w:t>PUSCH TO that is indicated as “not unused”</w:t>
      </w:r>
      <w:r w:rsidR="001F0BCD">
        <w:rPr>
          <w:rFonts w:cs="Times"/>
          <w:szCs w:val="24"/>
        </w:rPr>
        <w:t xml:space="preserve">, </w:t>
      </w:r>
      <w:proofErr w:type="gramStart"/>
      <w:r w:rsidR="001F0BCD">
        <w:rPr>
          <w:rFonts w:cs="Times"/>
          <w:szCs w:val="24"/>
        </w:rPr>
        <w:t>i.e</w:t>
      </w:r>
      <w:r w:rsidR="001752E9" w:rsidRPr="007A6AB6">
        <w:rPr>
          <w:rFonts w:cs="Times"/>
          <w:szCs w:val="24"/>
        </w:rPr>
        <w:t>.</w:t>
      </w:r>
      <w:proofErr w:type="gramEnd"/>
      <w:r w:rsidR="001752E9" w:rsidRPr="007A6AB6">
        <w:rPr>
          <w:rFonts w:cs="Times"/>
          <w:szCs w:val="24"/>
        </w:rPr>
        <w:t xml:space="preserve"> if there is no buffered data for the multi-PUSCH CG, the UE may skip and not transmit in </w:t>
      </w:r>
      <w:r w:rsidR="001F0BCD">
        <w:rPr>
          <w:rFonts w:cs="Times"/>
          <w:szCs w:val="24"/>
        </w:rPr>
        <w:t>a</w:t>
      </w:r>
      <w:r w:rsidR="001752E9" w:rsidRPr="007A6AB6">
        <w:rPr>
          <w:rFonts w:cs="Times"/>
          <w:szCs w:val="24"/>
        </w:rPr>
        <w:t xml:space="preserve"> </w:t>
      </w:r>
      <w:r w:rsidR="001F0BCD">
        <w:rPr>
          <w:rFonts w:cs="Times"/>
          <w:szCs w:val="24"/>
        </w:rPr>
        <w:t xml:space="preserve">CG </w:t>
      </w:r>
      <w:r w:rsidR="001752E9" w:rsidRPr="007A6AB6">
        <w:rPr>
          <w:rFonts w:cs="Times"/>
          <w:szCs w:val="24"/>
        </w:rPr>
        <w:t>PUSCH TO</w:t>
      </w:r>
      <w:r w:rsidR="001F0BCD">
        <w:rPr>
          <w:rFonts w:cs="Times"/>
          <w:szCs w:val="24"/>
        </w:rPr>
        <w:t xml:space="preserve"> indicated as “not unused”</w:t>
      </w:r>
      <w:r w:rsidR="001752E9" w:rsidRPr="007A6AB6">
        <w:rPr>
          <w:rFonts w:cs="Times"/>
          <w:szCs w:val="24"/>
        </w:rPr>
        <w:t>.</w:t>
      </w:r>
      <w:r w:rsidR="001F0BCD" w:rsidRPr="001F0BCD">
        <w:rPr>
          <w:rFonts w:cs="Times"/>
          <w:szCs w:val="24"/>
        </w:rPr>
        <w:t xml:space="preserve"> </w:t>
      </w:r>
    </w:p>
    <w:p w14:paraId="18F09B46" w14:textId="7ADF132A" w:rsidR="00635290" w:rsidRDefault="00175792" w:rsidP="000C0FE2">
      <w:pPr>
        <w:spacing w:before="100" w:beforeAutospacing="1"/>
        <w:rPr>
          <w:b/>
          <w:bCs/>
          <w:szCs w:val="24"/>
        </w:rPr>
      </w:pPr>
      <w:r w:rsidRPr="007512CC">
        <w:rPr>
          <w:b/>
          <w:bCs/>
        </w:rPr>
        <w:t xml:space="preserve">Proposal </w:t>
      </w:r>
      <w:r w:rsidR="00A26E99">
        <w:rPr>
          <w:b/>
          <w:bCs/>
        </w:rPr>
        <w:t>3</w:t>
      </w:r>
      <w:r w:rsidRPr="007512CC">
        <w:rPr>
          <w:b/>
          <w:bCs/>
        </w:rPr>
        <w:t xml:space="preserve">: </w:t>
      </w:r>
      <w:r w:rsidR="00635290">
        <w:rPr>
          <w:b/>
          <w:bCs/>
          <w:szCs w:val="24"/>
        </w:rPr>
        <w:t>A</w:t>
      </w:r>
      <w:r w:rsidRPr="001752E9">
        <w:rPr>
          <w:b/>
          <w:bCs/>
          <w:szCs w:val="24"/>
        </w:rPr>
        <w:t xml:space="preserve"> UTO-UCI </w:t>
      </w:r>
      <w:r w:rsidR="00635290">
        <w:rPr>
          <w:b/>
          <w:bCs/>
          <w:szCs w:val="24"/>
        </w:rPr>
        <w:t xml:space="preserve">is </w:t>
      </w:r>
      <w:r w:rsidRPr="001752E9">
        <w:rPr>
          <w:b/>
          <w:bCs/>
          <w:szCs w:val="24"/>
        </w:rPr>
        <w:t xml:space="preserve">associated </w:t>
      </w:r>
      <w:r w:rsidR="00635290">
        <w:rPr>
          <w:b/>
          <w:bCs/>
          <w:szCs w:val="24"/>
        </w:rPr>
        <w:t xml:space="preserve">with a configured multi-PUSCH </w:t>
      </w:r>
      <w:proofErr w:type="gramStart"/>
      <w:r w:rsidR="00635290">
        <w:rPr>
          <w:b/>
          <w:bCs/>
          <w:szCs w:val="24"/>
        </w:rPr>
        <w:t>CG, and</w:t>
      </w:r>
      <w:proofErr w:type="gramEnd"/>
      <w:r w:rsidR="00635290">
        <w:rPr>
          <w:b/>
          <w:bCs/>
          <w:szCs w:val="24"/>
        </w:rPr>
        <w:t xml:space="preserve"> cannot be associated with </w:t>
      </w:r>
      <w:r w:rsidRPr="001752E9">
        <w:rPr>
          <w:b/>
          <w:bCs/>
          <w:szCs w:val="24"/>
        </w:rPr>
        <w:t xml:space="preserve">multiple CG configurations. </w:t>
      </w:r>
    </w:p>
    <w:p w14:paraId="5E9C73ED" w14:textId="52B432EB" w:rsidR="00175792" w:rsidRPr="00635290" w:rsidRDefault="00A26E99" w:rsidP="00635290">
      <w:pPr>
        <w:pStyle w:val="ListParagraph"/>
        <w:numPr>
          <w:ilvl w:val="0"/>
          <w:numId w:val="25"/>
        </w:numPr>
        <w:spacing w:before="100" w:beforeAutospacing="1"/>
        <w:ind w:firstLineChars="0"/>
        <w:rPr>
          <w:rFonts w:cs="Times"/>
          <w:b/>
          <w:bCs/>
          <w:szCs w:val="24"/>
        </w:rPr>
      </w:pPr>
      <w:r w:rsidRPr="00635290">
        <w:rPr>
          <w:b/>
          <w:bCs/>
          <w:szCs w:val="24"/>
        </w:rPr>
        <w:t>In a UTO-UCI, a</w:t>
      </w:r>
      <w:r w:rsidR="00175792" w:rsidRPr="00635290">
        <w:rPr>
          <w:rFonts w:cs="Times"/>
          <w:b/>
          <w:bCs/>
          <w:szCs w:val="24"/>
        </w:rPr>
        <w:t xml:space="preserve"> bit of </w:t>
      </w:r>
      <w:r w:rsidRPr="00635290">
        <w:rPr>
          <w:rFonts w:cs="Times"/>
          <w:b/>
          <w:bCs/>
          <w:szCs w:val="24"/>
        </w:rPr>
        <w:t>“</w:t>
      </w:r>
      <w:r w:rsidR="00175792" w:rsidRPr="00635290">
        <w:rPr>
          <w:rFonts w:cs="Times"/>
          <w:b/>
          <w:bCs/>
          <w:szCs w:val="24"/>
        </w:rPr>
        <w:t>1</w:t>
      </w:r>
      <w:r w:rsidRPr="00635290">
        <w:rPr>
          <w:rFonts w:cs="Times"/>
          <w:b/>
          <w:bCs/>
          <w:szCs w:val="24"/>
        </w:rPr>
        <w:t>”</w:t>
      </w:r>
      <w:r w:rsidR="00175792" w:rsidRPr="00635290">
        <w:rPr>
          <w:rFonts w:cs="Times"/>
          <w:b/>
          <w:bCs/>
          <w:szCs w:val="24"/>
        </w:rPr>
        <w:t xml:space="preserve"> is used to indicate “unused”, and </w:t>
      </w:r>
      <w:r w:rsidRPr="00635290">
        <w:rPr>
          <w:rFonts w:cs="Times"/>
          <w:b/>
          <w:bCs/>
          <w:szCs w:val="24"/>
        </w:rPr>
        <w:t>“</w:t>
      </w:r>
      <w:r w:rsidR="00175792" w:rsidRPr="00635290">
        <w:rPr>
          <w:rFonts w:cs="Times"/>
          <w:b/>
          <w:bCs/>
          <w:szCs w:val="24"/>
        </w:rPr>
        <w:t>0</w:t>
      </w:r>
      <w:r w:rsidRPr="00635290">
        <w:rPr>
          <w:rFonts w:cs="Times"/>
          <w:b/>
          <w:bCs/>
          <w:szCs w:val="24"/>
        </w:rPr>
        <w:t>”</w:t>
      </w:r>
      <w:r w:rsidR="00175792" w:rsidRPr="00635290">
        <w:rPr>
          <w:rFonts w:cs="Times"/>
          <w:b/>
          <w:bCs/>
          <w:szCs w:val="24"/>
        </w:rPr>
        <w:t xml:space="preserve"> for “not unused” for a CG PUSCH TO. </w:t>
      </w:r>
    </w:p>
    <w:p w14:paraId="7F5455EB" w14:textId="1005BFC6" w:rsidR="001752E9" w:rsidRDefault="001752E9" w:rsidP="000C0FE2">
      <w:pPr>
        <w:spacing w:before="100" w:beforeAutospacing="1"/>
        <w:rPr>
          <w:szCs w:val="24"/>
        </w:rPr>
      </w:pPr>
      <w:r w:rsidRPr="007A6AB6">
        <w:rPr>
          <w:rFonts w:cs="Times"/>
          <w:szCs w:val="24"/>
        </w:rPr>
        <w:t xml:space="preserve">The UTO-UCI is used to indicate the “unused” PUSCH TOs for future transmissions based on current and/or predicted traffic load. Thus, it should not indicate any PUSCH TOs in the past. </w:t>
      </w:r>
      <w:r w:rsidR="00517F2F">
        <w:rPr>
          <w:rFonts w:cs="Times"/>
          <w:szCs w:val="24"/>
        </w:rPr>
        <w:t xml:space="preserve">Thus, as a simple approach, the UTO-UCI can indicate the CG PUSCH TOs that is </w:t>
      </w:r>
      <w:r w:rsidRPr="007A6AB6">
        <w:rPr>
          <w:szCs w:val="24"/>
        </w:rPr>
        <w:t>immediately after the current CG PUSCH transmission</w:t>
      </w:r>
      <w:r w:rsidR="00517F2F">
        <w:rPr>
          <w:szCs w:val="24"/>
        </w:rPr>
        <w:t xml:space="preserve">. </w:t>
      </w:r>
    </w:p>
    <w:p w14:paraId="49B49D90" w14:textId="62C1DE0D" w:rsidR="001752E9" w:rsidRDefault="00517F2F" w:rsidP="000C0FE2">
      <w:pPr>
        <w:spacing w:before="100" w:beforeAutospacing="1"/>
        <w:rPr>
          <w:szCs w:val="24"/>
        </w:rPr>
      </w:pPr>
      <w:r>
        <w:rPr>
          <w:szCs w:val="24"/>
        </w:rPr>
        <w:t xml:space="preserve">Considering the </w:t>
      </w:r>
      <w:r w:rsidRPr="007A6AB6">
        <w:rPr>
          <w:szCs w:val="24"/>
        </w:rPr>
        <w:t xml:space="preserve">processing time, the </w:t>
      </w:r>
      <w:proofErr w:type="spellStart"/>
      <w:r w:rsidRPr="007A6AB6">
        <w:rPr>
          <w:szCs w:val="24"/>
        </w:rPr>
        <w:t>gNB</w:t>
      </w:r>
      <w:proofErr w:type="spellEnd"/>
      <w:r w:rsidRPr="007A6AB6">
        <w:rPr>
          <w:szCs w:val="24"/>
        </w:rPr>
        <w:t xml:space="preserve"> may not be able to apply the received UTO-UCI immediately after the current </w:t>
      </w:r>
      <w:r w:rsidR="00B42C9F">
        <w:rPr>
          <w:szCs w:val="24"/>
        </w:rPr>
        <w:t xml:space="preserve">CG </w:t>
      </w:r>
      <w:r w:rsidRPr="007A6AB6">
        <w:rPr>
          <w:szCs w:val="24"/>
        </w:rPr>
        <w:t xml:space="preserve">PUSCH </w:t>
      </w:r>
      <w:r w:rsidR="00B42C9F">
        <w:rPr>
          <w:szCs w:val="24"/>
        </w:rPr>
        <w:t xml:space="preserve">and UTO-UCI </w:t>
      </w:r>
      <w:r w:rsidRPr="007A6AB6">
        <w:rPr>
          <w:szCs w:val="24"/>
        </w:rPr>
        <w:t>reception.</w:t>
      </w:r>
      <w:r>
        <w:rPr>
          <w:szCs w:val="24"/>
        </w:rPr>
        <w:t xml:space="preserve"> Thus, the UTO-UCI may indicate CG PUSCH TOs </w:t>
      </w:r>
      <w:r w:rsidR="001752E9" w:rsidRPr="007A6AB6">
        <w:rPr>
          <w:szCs w:val="24"/>
        </w:rPr>
        <w:t>after the current transmission</w:t>
      </w:r>
      <w:r w:rsidRPr="00517F2F">
        <w:rPr>
          <w:szCs w:val="24"/>
        </w:rPr>
        <w:t xml:space="preserve"> </w:t>
      </w:r>
      <w:r w:rsidR="00B42C9F">
        <w:rPr>
          <w:szCs w:val="24"/>
        </w:rPr>
        <w:t>with</w:t>
      </w:r>
      <w:r>
        <w:rPr>
          <w:szCs w:val="24"/>
        </w:rPr>
        <w:t xml:space="preserve"> </w:t>
      </w:r>
      <w:r w:rsidRPr="007A6AB6">
        <w:rPr>
          <w:szCs w:val="24"/>
        </w:rPr>
        <w:t>a processing delay</w:t>
      </w:r>
      <w:r>
        <w:rPr>
          <w:szCs w:val="24"/>
        </w:rPr>
        <w:t xml:space="preserve">. The processing delay can be specified </w:t>
      </w:r>
      <w:r w:rsidR="002776E9">
        <w:rPr>
          <w:szCs w:val="24"/>
        </w:rPr>
        <w:t>in</w:t>
      </w:r>
      <w:r>
        <w:rPr>
          <w:szCs w:val="24"/>
        </w:rPr>
        <w:t xml:space="preserve"> </w:t>
      </w:r>
      <w:proofErr w:type="gramStart"/>
      <w:r>
        <w:rPr>
          <w:szCs w:val="24"/>
        </w:rPr>
        <w:t>a</w:t>
      </w:r>
      <w:r w:rsidR="00B42C9F">
        <w:rPr>
          <w:szCs w:val="24"/>
        </w:rPr>
        <w:t xml:space="preserve"> </w:t>
      </w:r>
      <w:r>
        <w:rPr>
          <w:szCs w:val="24"/>
        </w:rPr>
        <w:t>number of</w:t>
      </w:r>
      <w:proofErr w:type="gramEnd"/>
      <w:r>
        <w:rPr>
          <w:szCs w:val="24"/>
        </w:rPr>
        <w:t xml:space="preserve"> symbols or a number of CG PUSCH TOs after the current CG PUSCH transmission. The process time can be a fixed value, a configurable parameter, or determined by the UE capability. </w:t>
      </w:r>
    </w:p>
    <w:p w14:paraId="003E9816" w14:textId="0DBDC013" w:rsidR="001752E9" w:rsidRDefault="001752E9" w:rsidP="000C0FE2">
      <w:pPr>
        <w:spacing w:before="100" w:beforeAutospacing="1"/>
        <w:rPr>
          <w:szCs w:val="24"/>
        </w:rPr>
      </w:pPr>
      <w:r w:rsidRPr="00517F2F">
        <w:rPr>
          <w:szCs w:val="24"/>
        </w:rPr>
        <w:t xml:space="preserve">The time duration </w:t>
      </w:r>
      <w:r w:rsidR="006967A4">
        <w:rPr>
          <w:szCs w:val="24"/>
        </w:rPr>
        <w:t>of</w:t>
      </w:r>
      <w:r w:rsidRPr="00517F2F">
        <w:rPr>
          <w:szCs w:val="24"/>
        </w:rPr>
        <w:t xml:space="preserve"> the UTO-UCI indication determines the UCI payload, </w:t>
      </w:r>
      <w:proofErr w:type="gramStart"/>
      <w:r w:rsidRPr="00517F2F">
        <w:rPr>
          <w:szCs w:val="24"/>
        </w:rPr>
        <w:t>i.e.</w:t>
      </w:r>
      <w:proofErr w:type="gramEnd"/>
      <w:r w:rsidRPr="00517F2F">
        <w:rPr>
          <w:szCs w:val="24"/>
        </w:rPr>
        <w:t xml:space="preserve"> the number of bits in a UTO-UCI. A simple and straightforward method is to apply the periodicity as the duration. In this case, the UTO-UCI provides a sliding window of a whole periodicity from the starting position. If a single bit is used for each PUSCH TO in a period, </w:t>
      </w:r>
      <w:r w:rsidR="006967A4">
        <w:rPr>
          <w:szCs w:val="24"/>
        </w:rPr>
        <w:t>the UTO-UCI will have</w:t>
      </w:r>
      <w:r w:rsidRPr="00517F2F">
        <w:rPr>
          <w:szCs w:val="24"/>
        </w:rPr>
        <w:t xml:space="preserve"> a fixed payload size with the number of bits equals to the number of PUSCH TOs in a </w:t>
      </w:r>
      <w:r w:rsidR="006967A4">
        <w:rPr>
          <w:szCs w:val="24"/>
        </w:rPr>
        <w:t xml:space="preserve">CG </w:t>
      </w:r>
      <w:r w:rsidRPr="00517F2F">
        <w:rPr>
          <w:szCs w:val="24"/>
        </w:rPr>
        <w:t xml:space="preserve">period. </w:t>
      </w:r>
    </w:p>
    <w:p w14:paraId="6020A7DC" w14:textId="119671BD" w:rsidR="00175792" w:rsidRDefault="00175792" w:rsidP="000C0FE2">
      <w:pPr>
        <w:spacing w:before="100" w:beforeAutospacing="1"/>
        <w:rPr>
          <w:szCs w:val="24"/>
        </w:rPr>
      </w:pPr>
      <w:r>
        <w:rPr>
          <w:szCs w:val="24"/>
        </w:rPr>
        <w:t>On the other hand</w:t>
      </w:r>
      <w:r w:rsidRPr="00517F2F">
        <w:rPr>
          <w:szCs w:val="24"/>
        </w:rPr>
        <w:t>, there is a trade</w:t>
      </w:r>
      <w:r w:rsidR="002776E9">
        <w:rPr>
          <w:szCs w:val="24"/>
        </w:rPr>
        <w:t>-</w:t>
      </w:r>
      <w:r w:rsidRPr="00517F2F">
        <w:rPr>
          <w:szCs w:val="24"/>
        </w:rPr>
        <w:t>off between the time duration and the indication validity/accuracy.</w:t>
      </w:r>
      <w:r w:rsidRPr="00175792">
        <w:rPr>
          <w:szCs w:val="24"/>
        </w:rPr>
        <w:t xml:space="preserve"> </w:t>
      </w:r>
      <w:r w:rsidRPr="00517F2F">
        <w:rPr>
          <w:szCs w:val="24"/>
        </w:rPr>
        <w:t xml:space="preserve">The longer the duration, the more bits are required, and the </w:t>
      </w:r>
      <w:proofErr w:type="spellStart"/>
      <w:r w:rsidRPr="00517F2F">
        <w:rPr>
          <w:szCs w:val="24"/>
        </w:rPr>
        <w:t>gNB</w:t>
      </w:r>
      <w:proofErr w:type="spellEnd"/>
      <w:r w:rsidRPr="00517F2F">
        <w:rPr>
          <w:szCs w:val="24"/>
        </w:rPr>
        <w:t xml:space="preserve"> can have more information on the incoming traffic. </w:t>
      </w:r>
      <w:r w:rsidR="002776E9">
        <w:rPr>
          <w:szCs w:val="24"/>
        </w:rPr>
        <w:t>But</w:t>
      </w:r>
      <w:r w:rsidRPr="00517F2F">
        <w:rPr>
          <w:szCs w:val="24"/>
        </w:rPr>
        <w:t xml:space="preserve"> the longer time information may not be accurate and </w:t>
      </w:r>
      <w:r w:rsidR="002776E9">
        <w:rPr>
          <w:szCs w:val="24"/>
        </w:rPr>
        <w:t xml:space="preserve">may </w:t>
      </w:r>
      <w:r w:rsidRPr="00517F2F">
        <w:rPr>
          <w:szCs w:val="24"/>
        </w:rPr>
        <w:t>change in the UTO-UCI of later PUSCH transmissions</w:t>
      </w:r>
      <w:r w:rsidR="002776E9">
        <w:rPr>
          <w:szCs w:val="24"/>
        </w:rPr>
        <w:t xml:space="preserve"> based on real time traffic conditions</w:t>
      </w:r>
      <w:r w:rsidRPr="00517F2F">
        <w:rPr>
          <w:szCs w:val="24"/>
        </w:rPr>
        <w:t>.</w:t>
      </w:r>
    </w:p>
    <w:p w14:paraId="16A6E99E" w14:textId="6781C9D5" w:rsidR="0028794D" w:rsidRDefault="00175792" w:rsidP="000C0FE2">
      <w:pPr>
        <w:spacing w:before="100" w:beforeAutospacing="1"/>
        <w:rPr>
          <w:szCs w:val="24"/>
        </w:rPr>
      </w:pPr>
      <w:r>
        <w:rPr>
          <w:szCs w:val="24"/>
        </w:rPr>
        <w:t>C</w:t>
      </w:r>
      <w:r w:rsidR="0028794D">
        <w:rPr>
          <w:szCs w:val="24"/>
        </w:rPr>
        <w:t>onsidering the trade-off between U</w:t>
      </w:r>
      <w:r w:rsidR="002776E9">
        <w:rPr>
          <w:szCs w:val="24"/>
        </w:rPr>
        <w:t>TO-U</w:t>
      </w:r>
      <w:r w:rsidR="0028794D">
        <w:rPr>
          <w:szCs w:val="24"/>
        </w:rPr>
        <w:t xml:space="preserve">CI payload and </w:t>
      </w:r>
      <w:r w:rsidR="002776E9">
        <w:rPr>
          <w:szCs w:val="24"/>
        </w:rPr>
        <w:t xml:space="preserve">indication </w:t>
      </w:r>
      <w:r w:rsidR="0028794D">
        <w:rPr>
          <w:szCs w:val="24"/>
        </w:rPr>
        <w:t xml:space="preserve">validity, </w:t>
      </w:r>
      <w:r w:rsidR="0028794D" w:rsidRPr="00517F2F">
        <w:rPr>
          <w:szCs w:val="24"/>
        </w:rPr>
        <w:t>the duration can be defined as a time range</w:t>
      </w:r>
      <w:r>
        <w:rPr>
          <w:szCs w:val="24"/>
        </w:rPr>
        <w:t xml:space="preserve">, </w:t>
      </w:r>
      <w:proofErr w:type="gramStart"/>
      <w:r>
        <w:rPr>
          <w:szCs w:val="24"/>
        </w:rPr>
        <w:t>e.g.</w:t>
      </w:r>
      <w:proofErr w:type="gramEnd"/>
      <w:r>
        <w:rPr>
          <w:szCs w:val="24"/>
        </w:rPr>
        <w:t xml:space="preserve"> in a</w:t>
      </w:r>
      <w:r w:rsidR="0028794D">
        <w:rPr>
          <w:szCs w:val="24"/>
        </w:rPr>
        <w:t xml:space="preserve"> number of slots </w:t>
      </w:r>
      <w:r w:rsidR="0028794D" w:rsidRPr="00517F2F">
        <w:rPr>
          <w:szCs w:val="24"/>
        </w:rPr>
        <w:t xml:space="preserve">or a number of PUSCH TOs. </w:t>
      </w:r>
      <w:r w:rsidR="0028794D">
        <w:rPr>
          <w:szCs w:val="24"/>
        </w:rPr>
        <w:t>To</w:t>
      </w:r>
      <w:r w:rsidR="0028794D" w:rsidRPr="00517F2F">
        <w:rPr>
          <w:szCs w:val="24"/>
        </w:rPr>
        <w:t xml:space="preserve"> support different durations for different conditions, the duration </w:t>
      </w:r>
      <w:r>
        <w:rPr>
          <w:szCs w:val="24"/>
        </w:rPr>
        <w:t>can</w:t>
      </w:r>
      <w:r w:rsidR="0028794D">
        <w:rPr>
          <w:szCs w:val="24"/>
        </w:rPr>
        <w:t xml:space="preserve"> be more flexible, </w:t>
      </w:r>
      <w:proofErr w:type="gramStart"/>
      <w:r>
        <w:rPr>
          <w:szCs w:val="24"/>
        </w:rPr>
        <w:t>e.g.</w:t>
      </w:r>
      <w:proofErr w:type="gramEnd"/>
      <w:r>
        <w:rPr>
          <w:szCs w:val="24"/>
        </w:rPr>
        <w:t xml:space="preserve"> </w:t>
      </w:r>
      <w:r w:rsidR="0028794D" w:rsidRPr="00517F2F">
        <w:rPr>
          <w:szCs w:val="24"/>
        </w:rPr>
        <w:t>configured by higher layer signalling.</w:t>
      </w:r>
    </w:p>
    <w:p w14:paraId="5902CC04" w14:textId="597C4C95" w:rsidR="00635290" w:rsidRDefault="00175792" w:rsidP="000C0FE2">
      <w:pPr>
        <w:spacing w:before="100" w:beforeAutospacing="1"/>
        <w:rPr>
          <w:rFonts w:cs="Times"/>
          <w:b/>
          <w:bCs/>
          <w:szCs w:val="24"/>
        </w:rPr>
      </w:pPr>
      <w:r w:rsidRPr="007A6AB6">
        <w:rPr>
          <w:rFonts w:cs="Times"/>
          <w:b/>
          <w:bCs/>
          <w:szCs w:val="24"/>
        </w:rPr>
        <w:t xml:space="preserve">Proposal </w:t>
      </w:r>
      <w:r w:rsidR="00A26E99">
        <w:rPr>
          <w:rFonts w:cs="Times"/>
          <w:b/>
          <w:bCs/>
          <w:szCs w:val="24"/>
        </w:rPr>
        <w:t>4</w:t>
      </w:r>
      <w:r w:rsidRPr="007A6AB6">
        <w:rPr>
          <w:rFonts w:cs="Times"/>
          <w:b/>
          <w:bCs/>
          <w:szCs w:val="24"/>
        </w:rPr>
        <w:t xml:space="preserve">: </w:t>
      </w:r>
      <w:r>
        <w:rPr>
          <w:rFonts w:cs="Times"/>
          <w:b/>
          <w:bCs/>
          <w:szCs w:val="24"/>
        </w:rPr>
        <w:t>The UTO-UCI bitmap indicate</w:t>
      </w:r>
      <w:r w:rsidR="00AC7C46">
        <w:rPr>
          <w:rFonts w:cs="Times"/>
          <w:b/>
          <w:bCs/>
          <w:szCs w:val="24"/>
        </w:rPr>
        <w:t>s a bit map of</w:t>
      </w:r>
      <w:r>
        <w:rPr>
          <w:rFonts w:cs="Times"/>
          <w:b/>
          <w:bCs/>
          <w:szCs w:val="24"/>
        </w:rPr>
        <w:t xml:space="preserve"> CG PUSCH TOs </w:t>
      </w:r>
      <w:r w:rsidR="00635290">
        <w:rPr>
          <w:rFonts w:cs="Times"/>
          <w:b/>
          <w:bCs/>
          <w:szCs w:val="24"/>
        </w:rPr>
        <w:t xml:space="preserve">in a duration after a start </w:t>
      </w:r>
      <w:proofErr w:type="gramStart"/>
      <w:r w:rsidR="00635290">
        <w:rPr>
          <w:rFonts w:cs="Times"/>
          <w:b/>
          <w:bCs/>
          <w:szCs w:val="24"/>
        </w:rPr>
        <w:t>point</w:t>
      </w:r>
      <w:proofErr w:type="gramEnd"/>
    </w:p>
    <w:p w14:paraId="094FFA06" w14:textId="706AA7F1" w:rsidR="00635290" w:rsidRPr="00635290" w:rsidRDefault="00635290" w:rsidP="00A54126">
      <w:pPr>
        <w:pStyle w:val="ListParagraph"/>
        <w:numPr>
          <w:ilvl w:val="0"/>
          <w:numId w:val="25"/>
        </w:numPr>
        <w:spacing w:before="100" w:beforeAutospacing="1"/>
        <w:ind w:firstLineChars="0"/>
        <w:rPr>
          <w:b/>
          <w:bCs/>
          <w:szCs w:val="24"/>
        </w:rPr>
      </w:pPr>
      <w:r w:rsidRPr="00635290">
        <w:rPr>
          <w:rFonts w:cs="Times"/>
          <w:b/>
          <w:bCs/>
          <w:szCs w:val="24"/>
        </w:rPr>
        <w:t xml:space="preserve">The start point is </w:t>
      </w:r>
      <w:r w:rsidR="00175792" w:rsidRPr="00635290">
        <w:rPr>
          <w:rFonts w:cs="Times"/>
          <w:b/>
          <w:bCs/>
          <w:szCs w:val="24"/>
        </w:rPr>
        <w:t xml:space="preserve">after the current PUSCH transmission </w:t>
      </w:r>
      <w:r>
        <w:rPr>
          <w:rFonts w:cs="Times"/>
          <w:b/>
          <w:bCs/>
          <w:szCs w:val="24"/>
        </w:rPr>
        <w:t xml:space="preserve">with </w:t>
      </w:r>
      <w:r w:rsidR="00175792" w:rsidRPr="00635290">
        <w:rPr>
          <w:rFonts w:cs="Times"/>
          <w:b/>
          <w:bCs/>
          <w:szCs w:val="24"/>
        </w:rPr>
        <w:t>a processing delay</w:t>
      </w:r>
      <w:r>
        <w:rPr>
          <w:rFonts w:cs="Times"/>
          <w:b/>
          <w:bCs/>
          <w:szCs w:val="24"/>
        </w:rPr>
        <w:t xml:space="preserve"> or the next CG PUSCH TO.</w:t>
      </w:r>
      <w:r w:rsidR="00175792" w:rsidRPr="00635290">
        <w:rPr>
          <w:rFonts w:cs="Times"/>
          <w:b/>
          <w:bCs/>
          <w:szCs w:val="24"/>
        </w:rPr>
        <w:t xml:space="preserve"> </w:t>
      </w:r>
    </w:p>
    <w:p w14:paraId="6DFF1206" w14:textId="5CCFAF43" w:rsidR="00175792" w:rsidRPr="00635290" w:rsidRDefault="00635290" w:rsidP="00A54126">
      <w:pPr>
        <w:pStyle w:val="ListParagraph"/>
        <w:numPr>
          <w:ilvl w:val="0"/>
          <w:numId w:val="25"/>
        </w:numPr>
        <w:spacing w:before="100" w:beforeAutospacing="1"/>
        <w:ind w:firstLineChars="0"/>
        <w:rPr>
          <w:b/>
          <w:bCs/>
          <w:szCs w:val="24"/>
        </w:rPr>
      </w:pPr>
      <w:r>
        <w:rPr>
          <w:rFonts w:cs="Times"/>
          <w:b/>
          <w:bCs/>
          <w:szCs w:val="24"/>
        </w:rPr>
        <w:t xml:space="preserve">The </w:t>
      </w:r>
      <w:r w:rsidR="00175792" w:rsidRPr="00635290">
        <w:rPr>
          <w:b/>
          <w:bCs/>
          <w:szCs w:val="24"/>
        </w:rPr>
        <w:t xml:space="preserve">duration </w:t>
      </w:r>
      <w:r w:rsidR="00AC7C46" w:rsidRPr="00635290">
        <w:rPr>
          <w:b/>
          <w:bCs/>
          <w:szCs w:val="24"/>
        </w:rPr>
        <w:t xml:space="preserve">is </w:t>
      </w:r>
      <w:r w:rsidR="00175792" w:rsidRPr="00635290">
        <w:rPr>
          <w:b/>
          <w:bCs/>
          <w:szCs w:val="24"/>
        </w:rPr>
        <w:t xml:space="preserve">defined as a time range in </w:t>
      </w:r>
      <w:proofErr w:type="gramStart"/>
      <w:r w:rsidR="00175792" w:rsidRPr="00635290">
        <w:rPr>
          <w:b/>
          <w:bCs/>
          <w:szCs w:val="24"/>
        </w:rPr>
        <w:t>a number of</w:t>
      </w:r>
      <w:proofErr w:type="gramEnd"/>
      <w:r w:rsidR="00175792" w:rsidRPr="00635290">
        <w:rPr>
          <w:b/>
          <w:bCs/>
          <w:szCs w:val="24"/>
        </w:rPr>
        <w:t xml:space="preserve"> slots or a number of CG PUSCH TOs.</w:t>
      </w:r>
    </w:p>
    <w:p w14:paraId="1CDDAFB7" w14:textId="05A463CB" w:rsidR="001752E9" w:rsidRPr="0028794D" w:rsidRDefault="00635290" w:rsidP="000C0FE2">
      <w:pPr>
        <w:spacing w:before="100" w:beforeAutospacing="1"/>
        <w:rPr>
          <w:rFonts w:cs="Times"/>
          <w:szCs w:val="24"/>
        </w:rPr>
      </w:pPr>
      <w:r>
        <w:rPr>
          <w:rFonts w:cs="Times"/>
          <w:szCs w:val="24"/>
        </w:rPr>
        <w:t>As agreed in RAN1 #112bis-e, t</w:t>
      </w:r>
      <w:r w:rsidR="001752E9" w:rsidRPr="0028794D">
        <w:rPr>
          <w:rFonts w:cs="Times"/>
          <w:szCs w:val="24"/>
        </w:rPr>
        <w:t>he UTO-UCI is included in every transmitted PUSCH</w:t>
      </w:r>
      <w:r>
        <w:rPr>
          <w:rFonts w:cs="Times"/>
          <w:szCs w:val="24"/>
        </w:rPr>
        <w:t xml:space="preserve"> </w:t>
      </w:r>
      <w:r>
        <w:rPr>
          <w:rFonts w:cs="Times"/>
          <w:szCs w:val="24"/>
        </w:rPr>
        <w:fldChar w:fldCharType="begin"/>
      </w:r>
      <w:r>
        <w:rPr>
          <w:rFonts w:cs="Times"/>
          <w:szCs w:val="24"/>
        </w:rPr>
        <w:instrText xml:space="preserve"> REF _Ref134708798 \r \h </w:instrText>
      </w:r>
      <w:r>
        <w:rPr>
          <w:rFonts w:cs="Times"/>
          <w:szCs w:val="24"/>
        </w:rPr>
      </w:r>
      <w:r>
        <w:rPr>
          <w:rFonts w:cs="Times"/>
          <w:szCs w:val="24"/>
        </w:rPr>
        <w:fldChar w:fldCharType="separate"/>
      </w:r>
      <w:r>
        <w:rPr>
          <w:rFonts w:cs="Times"/>
          <w:szCs w:val="24"/>
        </w:rPr>
        <w:t>[1]</w:t>
      </w:r>
      <w:r>
        <w:rPr>
          <w:rFonts w:cs="Times"/>
          <w:szCs w:val="24"/>
        </w:rPr>
        <w:fldChar w:fldCharType="end"/>
      </w:r>
      <w:r>
        <w:rPr>
          <w:rFonts w:cs="Times"/>
          <w:szCs w:val="24"/>
        </w:rPr>
        <w:t>. A</w:t>
      </w:r>
      <w:r w:rsidR="001752E9" w:rsidRPr="0028794D">
        <w:rPr>
          <w:rFonts w:cs="Times"/>
          <w:szCs w:val="24"/>
        </w:rPr>
        <w:t xml:space="preserve">nd the content of the UTO-UCI should be updated based on </w:t>
      </w:r>
      <w:r w:rsidR="002776E9">
        <w:rPr>
          <w:rFonts w:cs="Times"/>
          <w:szCs w:val="24"/>
        </w:rPr>
        <w:t>real time</w:t>
      </w:r>
      <w:r w:rsidR="001752E9" w:rsidRPr="0028794D">
        <w:rPr>
          <w:rFonts w:cs="Times"/>
          <w:szCs w:val="24"/>
        </w:rPr>
        <w:t xml:space="preserve"> traffic load observed and predicted at the current PUSCH transmission. Thus, an “unused” PUSCH TO indication can be overridden if the traffic </w:t>
      </w:r>
      <w:r w:rsidR="001752E9" w:rsidRPr="0028794D">
        <w:rPr>
          <w:rFonts w:cs="Times"/>
          <w:szCs w:val="24"/>
        </w:rPr>
        <w:lastRenderedPageBreak/>
        <w:t xml:space="preserve">load is changed. However, due to UCI processing time </w:t>
      </w:r>
      <w:r>
        <w:rPr>
          <w:rFonts w:cs="Times"/>
          <w:szCs w:val="24"/>
        </w:rPr>
        <w:t>at</w:t>
      </w:r>
      <w:r w:rsidR="001752E9" w:rsidRPr="0028794D">
        <w:rPr>
          <w:rFonts w:cs="Times"/>
          <w:szCs w:val="24"/>
        </w:rPr>
        <w:t xml:space="preserve"> the UE and the </w:t>
      </w:r>
      <w:proofErr w:type="spellStart"/>
      <w:r w:rsidR="001752E9" w:rsidRPr="0028794D">
        <w:rPr>
          <w:rFonts w:cs="Times"/>
          <w:szCs w:val="24"/>
        </w:rPr>
        <w:t>gNB</w:t>
      </w:r>
      <w:proofErr w:type="spellEnd"/>
      <w:r w:rsidR="001752E9" w:rsidRPr="0028794D">
        <w:rPr>
          <w:rFonts w:cs="Times"/>
          <w:szCs w:val="24"/>
        </w:rPr>
        <w:t xml:space="preserve">, some restrictions </w:t>
      </w:r>
      <w:r>
        <w:rPr>
          <w:rFonts w:cs="Times"/>
          <w:szCs w:val="24"/>
        </w:rPr>
        <w:t>may b</w:t>
      </w:r>
      <w:r w:rsidR="001752E9" w:rsidRPr="0028794D">
        <w:rPr>
          <w:rFonts w:cs="Times"/>
          <w:szCs w:val="24"/>
        </w:rPr>
        <w:t>e applied for overriding an “unused” PUSCH TO.</w:t>
      </w:r>
      <w:r>
        <w:rPr>
          <w:rFonts w:cs="Times"/>
          <w:szCs w:val="24"/>
        </w:rPr>
        <w:t xml:space="preserve"> </w:t>
      </w:r>
    </w:p>
    <w:p w14:paraId="1443543A" w14:textId="1451954E" w:rsidR="00635290" w:rsidRDefault="001752E9" w:rsidP="000C0FE2">
      <w:pPr>
        <w:spacing w:before="100" w:beforeAutospacing="1"/>
        <w:rPr>
          <w:szCs w:val="24"/>
        </w:rPr>
      </w:pPr>
      <w:r w:rsidRPr="0028794D">
        <w:rPr>
          <w:szCs w:val="24"/>
        </w:rPr>
        <w:t>With the observation of trade</w:t>
      </w:r>
      <w:r w:rsidR="002776E9">
        <w:rPr>
          <w:szCs w:val="24"/>
        </w:rPr>
        <w:t>-</w:t>
      </w:r>
      <w:r w:rsidRPr="0028794D">
        <w:rPr>
          <w:szCs w:val="24"/>
        </w:rPr>
        <w:t xml:space="preserve">off between the duration and indication validity, the indication is less accurate and tends to </w:t>
      </w:r>
      <w:r w:rsidR="002776E9">
        <w:rPr>
          <w:szCs w:val="24"/>
        </w:rPr>
        <w:t xml:space="preserve">be </w:t>
      </w:r>
      <w:r w:rsidRPr="0028794D">
        <w:rPr>
          <w:szCs w:val="24"/>
        </w:rPr>
        <w:t>change</w:t>
      </w:r>
      <w:r w:rsidR="002776E9">
        <w:rPr>
          <w:szCs w:val="24"/>
        </w:rPr>
        <w:t>d</w:t>
      </w:r>
      <w:r w:rsidRPr="0028794D">
        <w:rPr>
          <w:szCs w:val="24"/>
        </w:rPr>
        <w:t xml:space="preserve"> for PUSCH TOs </w:t>
      </w:r>
      <w:r w:rsidR="002776E9">
        <w:rPr>
          <w:szCs w:val="24"/>
        </w:rPr>
        <w:t xml:space="preserve">with </w:t>
      </w:r>
      <w:r w:rsidRPr="0028794D">
        <w:rPr>
          <w:szCs w:val="24"/>
        </w:rPr>
        <w:t xml:space="preserve">longer distance from the </w:t>
      </w:r>
      <w:r w:rsidR="002776E9">
        <w:rPr>
          <w:szCs w:val="24"/>
        </w:rPr>
        <w:t>current CG PUSCH transmission</w:t>
      </w:r>
      <w:r w:rsidRPr="0028794D">
        <w:rPr>
          <w:szCs w:val="24"/>
        </w:rPr>
        <w:t xml:space="preserve">. Thus, an additional </w:t>
      </w:r>
      <w:r w:rsidR="002B3126">
        <w:rPr>
          <w:szCs w:val="24"/>
        </w:rPr>
        <w:t>range parameter</w:t>
      </w:r>
      <w:r w:rsidRPr="0028794D">
        <w:rPr>
          <w:szCs w:val="24"/>
        </w:rPr>
        <w:t xml:space="preserve"> may be </w:t>
      </w:r>
      <w:r w:rsidR="002B3126">
        <w:rPr>
          <w:szCs w:val="24"/>
        </w:rPr>
        <w:t xml:space="preserve">used </w:t>
      </w:r>
      <w:r w:rsidRPr="0028794D">
        <w:rPr>
          <w:szCs w:val="24"/>
        </w:rPr>
        <w:t>within the duration</w:t>
      </w:r>
      <w:r w:rsidR="002B3126">
        <w:rPr>
          <w:szCs w:val="24"/>
        </w:rPr>
        <w:t xml:space="preserve"> to provide further information on different levels of validity</w:t>
      </w:r>
      <w:r w:rsidR="002776E9">
        <w:rPr>
          <w:szCs w:val="24"/>
        </w:rPr>
        <w:t xml:space="preserve"> of the UTO-UCI bits</w:t>
      </w:r>
      <w:r w:rsidR="002B3126">
        <w:rPr>
          <w:szCs w:val="24"/>
        </w:rPr>
        <w:t xml:space="preserve">. </w:t>
      </w:r>
    </w:p>
    <w:p w14:paraId="693F552C" w14:textId="60A4D5AE" w:rsidR="00635290" w:rsidRDefault="002B3126" w:rsidP="000C0FE2">
      <w:pPr>
        <w:spacing w:before="100" w:beforeAutospacing="1"/>
        <w:rPr>
          <w:szCs w:val="24"/>
        </w:rPr>
      </w:pPr>
      <w:r>
        <w:rPr>
          <w:szCs w:val="24"/>
        </w:rPr>
        <w:t xml:space="preserve">For example, </w:t>
      </w:r>
      <w:r w:rsidR="001752E9" w:rsidRPr="0028794D">
        <w:rPr>
          <w:szCs w:val="24"/>
        </w:rPr>
        <w:t xml:space="preserve">the “unused” indications within </w:t>
      </w:r>
      <w:r w:rsidR="002776E9">
        <w:rPr>
          <w:szCs w:val="24"/>
        </w:rPr>
        <w:t>a</w:t>
      </w:r>
      <w:r>
        <w:rPr>
          <w:szCs w:val="24"/>
        </w:rPr>
        <w:t xml:space="preserve"> </w:t>
      </w:r>
      <w:r w:rsidR="001752E9" w:rsidRPr="0028794D">
        <w:rPr>
          <w:szCs w:val="24"/>
        </w:rPr>
        <w:t>range</w:t>
      </w:r>
      <w:r w:rsidR="002776E9">
        <w:rPr>
          <w:szCs w:val="24"/>
        </w:rPr>
        <w:t xml:space="preserve">, </w:t>
      </w:r>
      <w:proofErr w:type="gramStart"/>
      <w:r w:rsidR="002776E9">
        <w:rPr>
          <w:szCs w:val="24"/>
        </w:rPr>
        <w:t>i.e.</w:t>
      </w:r>
      <w:proofErr w:type="gramEnd"/>
      <w:r w:rsidR="002776E9">
        <w:rPr>
          <w:szCs w:val="24"/>
        </w:rPr>
        <w:t xml:space="preserve"> the first part,</w:t>
      </w:r>
      <w:r>
        <w:rPr>
          <w:szCs w:val="24"/>
        </w:rPr>
        <w:t xml:space="preserve"> in the duration </w:t>
      </w:r>
      <w:r w:rsidR="001752E9" w:rsidRPr="0028794D">
        <w:rPr>
          <w:szCs w:val="24"/>
        </w:rPr>
        <w:t xml:space="preserve">should be more deterministic, </w:t>
      </w:r>
      <w:r>
        <w:rPr>
          <w:szCs w:val="24"/>
        </w:rPr>
        <w:t xml:space="preserve">i.e. the indication cannot be changed in </w:t>
      </w:r>
      <w:r w:rsidR="001752E9" w:rsidRPr="0028794D">
        <w:rPr>
          <w:szCs w:val="24"/>
        </w:rPr>
        <w:t>in a later UTO-UCI</w:t>
      </w:r>
      <w:r>
        <w:rPr>
          <w:szCs w:val="24"/>
        </w:rPr>
        <w:t xml:space="preserve"> indication</w:t>
      </w:r>
      <w:r w:rsidR="001752E9" w:rsidRPr="0028794D">
        <w:rPr>
          <w:szCs w:val="24"/>
        </w:rPr>
        <w:t>.</w:t>
      </w:r>
      <w:r>
        <w:rPr>
          <w:szCs w:val="24"/>
        </w:rPr>
        <w:t xml:space="preserve"> </w:t>
      </w:r>
      <w:r w:rsidR="002776E9">
        <w:rPr>
          <w:szCs w:val="24"/>
        </w:rPr>
        <w:t>And</w:t>
      </w:r>
      <w:r>
        <w:rPr>
          <w:szCs w:val="24"/>
        </w:rPr>
        <w:t xml:space="preserve"> </w:t>
      </w:r>
      <w:r w:rsidR="001752E9" w:rsidRPr="0028794D">
        <w:rPr>
          <w:szCs w:val="24"/>
        </w:rPr>
        <w:t xml:space="preserve">the “unused” indications </w:t>
      </w:r>
      <w:r>
        <w:rPr>
          <w:szCs w:val="24"/>
        </w:rPr>
        <w:t xml:space="preserve">after </w:t>
      </w:r>
      <w:r w:rsidR="001752E9" w:rsidRPr="0028794D">
        <w:rPr>
          <w:szCs w:val="24"/>
        </w:rPr>
        <w:t>the range</w:t>
      </w:r>
      <w:r w:rsidR="002776E9">
        <w:rPr>
          <w:szCs w:val="24"/>
        </w:rPr>
        <w:t xml:space="preserve">, </w:t>
      </w:r>
      <w:proofErr w:type="gramStart"/>
      <w:r w:rsidR="002776E9">
        <w:rPr>
          <w:szCs w:val="24"/>
        </w:rPr>
        <w:t>i.e.</w:t>
      </w:r>
      <w:proofErr w:type="gramEnd"/>
      <w:r w:rsidR="002776E9">
        <w:rPr>
          <w:szCs w:val="24"/>
        </w:rPr>
        <w:t xml:space="preserve"> the second part,</w:t>
      </w:r>
      <w:r w:rsidR="001752E9" w:rsidRPr="0028794D">
        <w:rPr>
          <w:szCs w:val="24"/>
        </w:rPr>
        <w:t xml:space="preserve"> </w:t>
      </w:r>
      <w:r>
        <w:rPr>
          <w:szCs w:val="24"/>
        </w:rPr>
        <w:t xml:space="preserve">in the </w:t>
      </w:r>
      <w:r w:rsidR="001752E9" w:rsidRPr="0028794D">
        <w:rPr>
          <w:szCs w:val="24"/>
        </w:rPr>
        <w:t>duration can be more informative as a rough estimation</w:t>
      </w:r>
      <w:r>
        <w:rPr>
          <w:szCs w:val="24"/>
        </w:rPr>
        <w:t xml:space="preserve">, and the </w:t>
      </w:r>
      <w:r w:rsidR="001752E9" w:rsidRPr="0028794D">
        <w:rPr>
          <w:szCs w:val="24"/>
        </w:rPr>
        <w:t>“unused” PUSCH TOs can be modified in later UTO-UCI</w:t>
      </w:r>
      <w:r>
        <w:rPr>
          <w:szCs w:val="24"/>
        </w:rPr>
        <w:t xml:space="preserve"> indications</w:t>
      </w:r>
      <w:r w:rsidR="001752E9" w:rsidRPr="0028794D">
        <w:rPr>
          <w:szCs w:val="24"/>
        </w:rPr>
        <w:t xml:space="preserve">. </w:t>
      </w:r>
    </w:p>
    <w:p w14:paraId="2F7BD2B1" w14:textId="55631B14" w:rsidR="001752E9" w:rsidRPr="0028794D" w:rsidRDefault="00635290" w:rsidP="000C0FE2">
      <w:pPr>
        <w:spacing w:before="100" w:beforeAutospacing="1"/>
        <w:rPr>
          <w:szCs w:val="24"/>
        </w:rPr>
      </w:pPr>
      <w:r>
        <w:rPr>
          <w:rFonts w:cs="Times"/>
          <w:szCs w:val="24"/>
        </w:rPr>
        <w:t xml:space="preserve">Thus, different validate timeline may be applied for the bits in UTO-UCI. </w:t>
      </w:r>
      <w:r w:rsidR="001752E9" w:rsidRPr="0028794D">
        <w:rPr>
          <w:szCs w:val="24"/>
        </w:rPr>
        <w:t>Effectively, th</w:t>
      </w:r>
      <w:r w:rsidR="002776E9">
        <w:rPr>
          <w:szCs w:val="24"/>
        </w:rPr>
        <w:t>is</w:t>
      </w:r>
      <w:r w:rsidR="001752E9" w:rsidRPr="0028794D">
        <w:rPr>
          <w:szCs w:val="24"/>
        </w:rPr>
        <w:t xml:space="preserve"> provides a </w:t>
      </w:r>
      <w:r w:rsidR="002776E9">
        <w:rPr>
          <w:szCs w:val="24"/>
        </w:rPr>
        <w:t xml:space="preserve">sliding window of </w:t>
      </w:r>
      <w:r w:rsidR="001752E9" w:rsidRPr="0028794D">
        <w:rPr>
          <w:szCs w:val="24"/>
        </w:rPr>
        <w:t xml:space="preserve">guaranteed “unused” PUSCH TOs within the smaller range </w:t>
      </w:r>
      <w:r w:rsidR="002776E9">
        <w:rPr>
          <w:szCs w:val="24"/>
        </w:rPr>
        <w:t xml:space="preserve">and </w:t>
      </w:r>
      <w:r w:rsidR="001752E9" w:rsidRPr="0028794D">
        <w:rPr>
          <w:szCs w:val="24"/>
        </w:rPr>
        <w:t xml:space="preserve">a best effort estimation in a long term of the duration. </w:t>
      </w:r>
    </w:p>
    <w:p w14:paraId="0F029DB6" w14:textId="3915D603" w:rsidR="002B3126" w:rsidRPr="00175792" w:rsidRDefault="00175792" w:rsidP="000C0FE2">
      <w:pPr>
        <w:spacing w:before="100" w:beforeAutospacing="1"/>
        <w:rPr>
          <w:b/>
          <w:bCs/>
          <w:szCs w:val="24"/>
        </w:rPr>
      </w:pPr>
      <w:r w:rsidRPr="007A6AB6">
        <w:rPr>
          <w:rFonts w:cs="Times"/>
          <w:b/>
          <w:bCs/>
          <w:szCs w:val="24"/>
        </w:rPr>
        <w:t xml:space="preserve">Proposal </w:t>
      </w:r>
      <w:r>
        <w:rPr>
          <w:rFonts w:cs="Times"/>
          <w:b/>
          <w:bCs/>
          <w:szCs w:val="24"/>
        </w:rPr>
        <w:t>5</w:t>
      </w:r>
      <w:r w:rsidRPr="007A6AB6">
        <w:rPr>
          <w:rFonts w:cs="Times"/>
          <w:b/>
          <w:bCs/>
          <w:szCs w:val="24"/>
        </w:rPr>
        <w:t xml:space="preserve">: </w:t>
      </w:r>
      <w:r w:rsidR="002B3126" w:rsidRPr="00175792">
        <w:rPr>
          <w:b/>
          <w:bCs/>
          <w:szCs w:val="24"/>
        </w:rPr>
        <w:t xml:space="preserve">The UTO-UCI </w:t>
      </w:r>
      <w:r w:rsidRPr="00175792">
        <w:rPr>
          <w:b/>
          <w:bCs/>
          <w:szCs w:val="24"/>
        </w:rPr>
        <w:t xml:space="preserve">indication </w:t>
      </w:r>
      <w:r w:rsidR="002B3126" w:rsidRPr="00175792">
        <w:rPr>
          <w:b/>
          <w:bCs/>
          <w:szCs w:val="24"/>
        </w:rPr>
        <w:t>include</w:t>
      </w:r>
      <w:r w:rsidRPr="00175792">
        <w:rPr>
          <w:b/>
          <w:bCs/>
          <w:szCs w:val="24"/>
        </w:rPr>
        <w:t>s</w:t>
      </w:r>
      <w:r w:rsidR="002B3126" w:rsidRPr="00175792">
        <w:rPr>
          <w:b/>
          <w:bCs/>
          <w:szCs w:val="24"/>
        </w:rPr>
        <w:t xml:space="preserve"> a deterministic range where the “unused” CG PUSCH TO indication cannot be changed</w:t>
      </w:r>
      <w:r w:rsidR="00635290" w:rsidRPr="00635290">
        <w:rPr>
          <w:b/>
          <w:bCs/>
          <w:szCs w:val="24"/>
        </w:rPr>
        <w:t xml:space="preserve"> </w:t>
      </w:r>
      <w:r w:rsidR="00635290" w:rsidRPr="00175792">
        <w:rPr>
          <w:b/>
          <w:bCs/>
          <w:szCs w:val="24"/>
        </w:rPr>
        <w:t>in later UTO-UCI indications</w:t>
      </w:r>
      <w:r w:rsidR="002B3126" w:rsidRPr="00175792">
        <w:rPr>
          <w:b/>
          <w:bCs/>
          <w:szCs w:val="24"/>
        </w:rPr>
        <w:t>, and an informative region where the “unused” indication can be updated in later UTO-UCI indications.</w:t>
      </w:r>
    </w:p>
    <w:p w14:paraId="7E238D4F" w14:textId="767062FE" w:rsidR="009C0274" w:rsidRDefault="009C0274" w:rsidP="000C0FE2">
      <w:pPr>
        <w:pStyle w:val="Heading1"/>
        <w:spacing w:before="100" w:beforeAutospacing="1" w:afterLines="0" w:afterAutospacing="1"/>
      </w:pPr>
      <w:r>
        <w:t xml:space="preserve">HARQ-ACK and UTO-UCI </w:t>
      </w:r>
      <w:r w:rsidR="00C155A0">
        <w:t>joint coding on CG PUSCH</w:t>
      </w:r>
    </w:p>
    <w:p w14:paraId="1656C3AA" w14:textId="7EBEE36A" w:rsidR="005C12F8" w:rsidRDefault="00C977A3" w:rsidP="000C0FE2">
      <w:pPr>
        <w:spacing w:before="100" w:beforeAutospacing="1"/>
        <w:rPr>
          <w:szCs w:val="24"/>
          <w:lang w:val="en-US"/>
        </w:rPr>
      </w:pPr>
      <w:r w:rsidRPr="00C977A3">
        <w:rPr>
          <w:szCs w:val="24"/>
          <w:lang w:eastAsia="zh-CN"/>
        </w:rPr>
        <w:t xml:space="preserve">For the UTO-UCI reporting, it was agreed that </w:t>
      </w:r>
      <w:r w:rsidR="009F0A8B" w:rsidRPr="00C977A3">
        <w:rPr>
          <w:szCs w:val="24"/>
          <w:lang w:val="en-US"/>
        </w:rPr>
        <w:t>the UTO-UCI is included in every CG PUSCH that is transmitted</w:t>
      </w:r>
      <w:r w:rsidR="002776E9">
        <w:rPr>
          <w:szCs w:val="24"/>
          <w:lang w:val="en-US"/>
        </w:rPr>
        <w:t xml:space="preserve"> f</w:t>
      </w:r>
      <w:r w:rsidR="002776E9" w:rsidRPr="00C977A3">
        <w:rPr>
          <w:szCs w:val="24"/>
          <w:lang w:eastAsia="zh-CN"/>
        </w:rPr>
        <w:t>o</w:t>
      </w:r>
      <w:r w:rsidR="002776E9" w:rsidRPr="00C977A3">
        <w:rPr>
          <w:szCs w:val="24"/>
          <w:lang w:val="en-US"/>
        </w:rPr>
        <w:t>r a CG PUSCH configuration</w:t>
      </w:r>
      <w:r w:rsidRPr="00C977A3">
        <w:rPr>
          <w:szCs w:val="24"/>
          <w:lang w:val="en-US"/>
        </w:rPr>
        <w:t xml:space="preserve">. </w:t>
      </w:r>
      <w:r w:rsidR="005C12F8">
        <w:rPr>
          <w:szCs w:val="24"/>
          <w:lang w:val="en-US"/>
        </w:rPr>
        <w:t>For UTO-UCI multiplexing on CG PUSCH</w:t>
      </w:r>
      <w:r w:rsidR="00AC7C46">
        <w:rPr>
          <w:szCs w:val="24"/>
          <w:lang w:val="en-US"/>
        </w:rPr>
        <w:t xml:space="preserve">, the following agreement was made </w:t>
      </w:r>
      <w:r w:rsidR="005C12F8">
        <w:rPr>
          <w:szCs w:val="24"/>
          <w:lang w:val="en-US"/>
        </w:rPr>
        <w:t>in RAN1 #112bis-e</w:t>
      </w:r>
      <w:r w:rsidR="002776E9">
        <w:rPr>
          <w:szCs w:val="24"/>
          <w:lang w:val="en-US"/>
        </w:rPr>
        <w:t xml:space="preserve"> </w:t>
      </w:r>
      <w:r w:rsidR="002776E9">
        <w:rPr>
          <w:szCs w:val="24"/>
          <w:lang w:val="en-US"/>
        </w:rPr>
        <w:fldChar w:fldCharType="begin"/>
      </w:r>
      <w:r w:rsidR="002776E9">
        <w:rPr>
          <w:szCs w:val="24"/>
          <w:lang w:val="en-US"/>
        </w:rPr>
        <w:instrText xml:space="preserve"> REF _Ref134708798 \r \h </w:instrText>
      </w:r>
      <w:r w:rsidR="002776E9">
        <w:rPr>
          <w:szCs w:val="24"/>
          <w:lang w:val="en-US"/>
        </w:rPr>
      </w:r>
      <w:r w:rsidR="002776E9">
        <w:rPr>
          <w:szCs w:val="24"/>
          <w:lang w:val="en-US"/>
        </w:rPr>
        <w:fldChar w:fldCharType="separate"/>
      </w:r>
      <w:r w:rsidR="002776E9">
        <w:rPr>
          <w:szCs w:val="24"/>
          <w:lang w:val="en-US"/>
        </w:rPr>
        <w:t>[1]</w:t>
      </w:r>
      <w:r w:rsidR="002776E9">
        <w:rPr>
          <w:szCs w:val="24"/>
          <w:lang w:val="en-US"/>
        </w:rPr>
        <w:fldChar w:fldCharType="end"/>
      </w:r>
      <w:r w:rsidR="005C12F8">
        <w:rPr>
          <w:szCs w:val="24"/>
          <w:lang w:val="en-US"/>
        </w:rPr>
        <w:t>.</w:t>
      </w:r>
    </w:p>
    <w:p w14:paraId="70274438" w14:textId="77777777" w:rsidR="009F0A8B" w:rsidRPr="00AC7C46" w:rsidRDefault="009F0A8B" w:rsidP="000C0FE2">
      <w:pPr>
        <w:spacing w:before="100" w:beforeAutospacing="1"/>
        <w:rPr>
          <w:rFonts w:asciiTheme="majorHAnsi" w:hAnsiTheme="majorHAnsi" w:cstheme="majorHAnsi"/>
          <w:b/>
          <w:bCs/>
          <w:szCs w:val="24"/>
          <w:highlight w:val="green"/>
          <w:lang w:eastAsia="zh-CN"/>
        </w:rPr>
      </w:pPr>
      <w:r w:rsidRPr="00AC7C46">
        <w:rPr>
          <w:rFonts w:asciiTheme="majorHAnsi" w:hAnsiTheme="majorHAnsi" w:cstheme="majorHAnsi"/>
          <w:b/>
          <w:bCs/>
          <w:szCs w:val="24"/>
          <w:highlight w:val="green"/>
          <w:lang w:eastAsia="zh-CN"/>
        </w:rPr>
        <w:t>Agreement</w:t>
      </w:r>
    </w:p>
    <w:p w14:paraId="2D70FF99" w14:textId="77777777" w:rsidR="009F0A8B" w:rsidRPr="00AC7C46" w:rsidRDefault="009F0A8B" w:rsidP="000C0FE2">
      <w:pPr>
        <w:spacing w:before="100" w:beforeAutospacing="1"/>
        <w:ind w:left="357" w:hanging="357"/>
        <w:rPr>
          <w:rFonts w:asciiTheme="majorHAnsi" w:hAnsiTheme="majorHAnsi" w:cstheme="majorHAnsi"/>
          <w:szCs w:val="24"/>
        </w:rPr>
      </w:pPr>
      <w:r w:rsidRPr="00AC7C46">
        <w:rPr>
          <w:rFonts w:asciiTheme="majorHAnsi" w:hAnsiTheme="majorHAnsi" w:cstheme="majorHAnsi"/>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630A4FBF" w14:textId="77777777" w:rsidR="009F0A8B" w:rsidRPr="00AC7C46" w:rsidRDefault="009F0A8B" w:rsidP="000C0FE2">
      <w:pPr>
        <w:numPr>
          <w:ilvl w:val="0"/>
          <w:numId w:val="28"/>
        </w:numPr>
        <w:spacing w:before="100" w:beforeAutospacing="1"/>
        <w:jc w:val="left"/>
        <w:rPr>
          <w:rFonts w:asciiTheme="majorHAnsi" w:eastAsia="Times New Roman" w:hAnsiTheme="majorHAnsi" w:cstheme="majorHAnsi"/>
          <w:szCs w:val="24"/>
        </w:rPr>
      </w:pPr>
      <w:r w:rsidRPr="00AC7C46">
        <w:rPr>
          <w:rFonts w:asciiTheme="majorHAnsi" w:eastAsia="Times New Roman" w:hAnsiTheme="majorHAnsi" w:cstheme="majorHAnsi"/>
          <w:szCs w:val="24"/>
        </w:rPr>
        <w:t>The “UTO-UCI” is used instead of CG-UCI in the corresponding procedures for encoding of CG-UCI and/or HARQ-ACK, whichever is present.</w:t>
      </w:r>
    </w:p>
    <w:p w14:paraId="1DA230F3" w14:textId="77777777" w:rsidR="009F0A8B" w:rsidRPr="00AC7C46" w:rsidRDefault="009F0A8B" w:rsidP="000C0FE2">
      <w:pPr>
        <w:numPr>
          <w:ilvl w:val="0"/>
          <w:numId w:val="28"/>
        </w:numPr>
        <w:spacing w:before="100" w:beforeAutospacing="1"/>
        <w:jc w:val="left"/>
        <w:rPr>
          <w:rFonts w:asciiTheme="majorHAnsi" w:eastAsia="Times New Roman" w:hAnsiTheme="majorHAnsi" w:cstheme="majorHAnsi"/>
          <w:szCs w:val="24"/>
        </w:rPr>
      </w:pPr>
      <w:r w:rsidRPr="00AC7C46">
        <w:rPr>
          <w:rFonts w:asciiTheme="majorHAnsi" w:eastAsia="Times New Roman" w:hAnsiTheme="majorHAnsi" w:cstheme="majorHAnsi"/>
          <w:szCs w:val="24"/>
        </w:rPr>
        <w:t>For determining the beta-offset,</w:t>
      </w:r>
    </w:p>
    <w:p w14:paraId="723C9698" w14:textId="77777777" w:rsidR="009F0A8B" w:rsidRPr="00AC7C46" w:rsidRDefault="009F0A8B" w:rsidP="000C0FE2">
      <w:pPr>
        <w:numPr>
          <w:ilvl w:val="1"/>
          <w:numId w:val="28"/>
        </w:numPr>
        <w:spacing w:before="100" w:beforeAutospacing="1"/>
        <w:jc w:val="left"/>
        <w:rPr>
          <w:rFonts w:asciiTheme="majorHAnsi" w:eastAsia="Times New Roman" w:hAnsiTheme="majorHAnsi" w:cstheme="majorHAnsi"/>
          <w:strike/>
          <w:szCs w:val="24"/>
        </w:rPr>
      </w:pPr>
      <w:r w:rsidRPr="00AC7C46">
        <w:rPr>
          <w:rFonts w:asciiTheme="majorHAnsi" w:eastAsia="Times New Roman" w:hAnsiTheme="majorHAnsi" w:cstheme="majorHAnsi"/>
          <w:szCs w:val="24"/>
        </w:rPr>
        <w:t>Beta offset is configured for the “UTO-</w:t>
      </w:r>
      <w:proofErr w:type="gramStart"/>
      <w:r w:rsidRPr="00AC7C46">
        <w:rPr>
          <w:rFonts w:asciiTheme="majorHAnsi" w:eastAsia="Times New Roman" w:hAnsiTheme="majorHAnsi" w:cstheme="majorHAnsi"/>
          <w:szCs w:val="24"/>
        </w:rPr>
        <w:t>UCI”</w:t>
      </w:r>
      <w:proofErr w:type="gramEnd"/>
      <w:r w:rsidRPr="00AC7C46">
        <w:rPr>
          <w:rFonts w:asciiTheme="majorHAnsi" w:eastAsia="Times New Roman" w:hAnsiTheme="majorHAnsi" w:cstheme="majorHAnsi"/>
          <w:szCs w:val="24"/>
          <w:lang w:eastAsia="zh-CN"/>
        </w:rPr>
        <w:t xml:space="preserve"> </w:t>
      </w:r>
    </w:p>
    <w:p w14:paraId="196A2787" w14:textId="77777777" w:rsidR="009F0A8B" w:rsidRPr="00AC7C46" w:rsidRDefault="009F0A8B" w:rsidP="000C0FE2">
      <w:pPr>
        <w:numPr>
          <w:ilvl w:val="2"/>
          <w:numId w:val="28"/>
        </w:numPr>
        <w:spacing w:before="100" w:beforeAutospacing="1"/>
        <w:jc w:val="left"/>
        <w:rPr>
          <w:rFonts w:asciiTheme="majorHAnsi" w:eastAsia="Times New Roman" w:hAnsiTheme="majorHAnsi" w:cstheme="majorHAnsi"/>
          <w:szCs w:val="24"/>
        </w:rPr>
      </w:pPr>
      <w:r w:rsidRPr="00AC7C46">
        <w:rPr>
          <w:rFonts w:asciiTheme="majorHAnsi" w:eastAsia="Times New Roman" w:hAnsiTheme="majorHAnsi" w:cstheme="majorHAnsi"/>
          <w:szCs w:val="24"/>
        </w:rPr>
        <w:t xml:space="preserve">If UTO-UCI and HARQ-ACK is not jointly encoded, the beta offset for the “UTO-UCI” is used in the procedures instead of CG-UCI beta </w:t>
      </w:r>
      <w:proofErr w:type="gramStart"/>
      <w:r w:rsidRPr="00AC7C46">
        <w:rPr>
          <w:rFonts w:asciiTheme="majorHAnsi" w:eastAsia="Times New Roman" w:hAnsiTheme="majorHAnsi" w:cstheme="majorHAnsi"/>
          <w:szCs w:val="24"/>
        </w:rPr>
        <w:t>offset</w:t>
      </w:r>
      <w:proofErr w:type="gramEnd"/>
    </w:p>
    <w:p w14:paraId="187B2583" w14:textId="77777777" w:rsidR="009F0A8B" w:rsidRPr="00AC7C46" w:rsidRDefault="009F0A8B" w:rsidP="000C0FE2">
      <w:pPr>
        <w:numPr>
          <w:ilvl w:val="2"/>
          <w:numId w:val="28"/>
        </w:numPr>
        <w:spacing w:before="100" w:beforeAutospacing="1"/>
        <w:jc w:val="left"/>
        <w:rPr>
          <w:rFonts w:asciiTheme="majorHAnsi" w:eastAsia="Times New Roman" w:hAnsiTheme="majorHAnsi" w:cstheme="majorHAnsi"/>
          <w:szCs w:val="24"/>
        </w:rPr>
      </w:pPr>
      <w:r w:rsidRPr="00AC7C46">
        <w:rPr>
          <w:rFonts w:asciiTheme="majorHAnsi" w:eastAsia="Times New Roman" w:hAnsiTheme="majorHAnsi" w:cstheme="majorHAnsi"/>
          <w:szCs w:val="24"/>
        </w:rPr>
        <w:t xml:space="preserve">If UTO-UCI and HARQ-ACK is jointly encoded, HARQ-ACK beta offset is used in the procedures instead of CG-UCI beta </w:t>
      </w:r>
      <w:proofErr w:type="gramStart"/>
      <w:r w:rsidRPr="00AC7C46">
        <w:rPr>
          <w:rFonts w:asciiTheme="majorHAnsi" w:eastAsia="Times New Roman" w:hAnsiTheme="majorHAnsi" w:cstheme="majorHAnsi"/>
          <w:szCs w:val="24"/>
        </w:rPr>
        <w:t>offset</w:t>
      </w:r>
      <w:proofErr w:type="gramEnd"/>
    </w:p>
    <w:p w14:paraId="475AC04C" w14:textId="77777777" w:rsidR="009F0A8B" w:rsidRPr="00AC7C46" w:rsidRDefault="009F0A8B" w:rsidP="000C0FE2">
      <w:pPr>
        <w:numPr>
          <w:ilvl w:val="0"/>
          <w:numId w:val="28"/>
        </w:numPr>
        <w:spacing w:before="100" w:beforeAutospacing="1"/>
        <w:jc w:val="left"/>
        <w:rPr>
          <w:rFonts w:asciiTheme="majorHAnsi" w:eastAsia="Times New Roman" w:hAnsiTheme="majorHAnsi" w:cstheme="majorHAnsi"/>
          <w:szCs w:val="24"/>
        </w:rPr>
      </w:pPr>
      <w:r w:rsidRPr="00AC7C46">
        <w:rPr>
          <w:rFonts w:asciiTheme="majorHAnsi" w:eastAsia="Times New Roman" w:hAnsiTheme="majorHAnsi" w:cstheme="majorHAnsi"/>
          <w:szCs w:val="24"/>
        </w:rPr>
        <w:t>FFS on sequence generation order between UTO-UCI and HARQ-ACK</w:t>
      </w:r>
    </w:p>
    <w:p w14:paraId="7F8FF5CD" w14:textId="77777777" w:rsidR="009F0A8B" w:rsidRPr="00AC7C46" w:rsidRDefault="009F0A8B" w:rsidP="000C0FE2">
      <w:pPr>
        <w:numPr>
          <w:ilvl w:val="0"/>
          <w:numId w:val="28"/>
        </w:numPr>
        <w:spacing w:before="100" w:beforeAutospacing="1"/>
        <w:jc w:val="left"/>
        <w:rPr>
          <w:rFonts w:asciiTheme="majorHAnsi" w:eastAsia="Times New Roman" w:hAnsiTheme="majorHAnsi" w:cstheme="majorHAnsi"/>
          <w:szCs w:val="24"/>
        </w:rPr>
      </w:pPr>
      <w:r w:rsidRPr="00AC7C46">
        <w:rPr>
          <w:rFonts w:asciiTheme="majorHAnsi" w:eastAsia="Times New Roman" w:hAnsiTheme="majorHAnsi" w:cstheme="majorHAnsi"/>
          <w:szCs w:val="24"/>
        </w:rPr>
        <w:t xml:space="preserve">FFS on dropping rule between UTO-UCI and HARQ-ACK when joint encoding is not </w:t>
      </w:r>
      <w:proofErr w:type="gramStart"/>
      <w:r w:rsidRPr="00AC7C46">
        <w:rPr>
          <w:rFonts w:asciiTheme="majorHAnsi" w:eastAsia="Times New Roman" w:hAnsiTheme="majorHAnsi" w:cstheme="majorHAnsi"/>
          <w:szCs w:val="24"/>
        </w:rPr>
        <w:t>configured</w:t>
      </w:r>
      <w:proofErr w:type="gramEnd"/>
    </w:p>
    <w:p w14:paraId="72AC6186" w14:textId="00E1132F" w:rsidR="005C12F8" w:rsidRDefault="005C12F8" w:rsidP="000C0FE2">
      <w:pPr>
        <w:spacing w:before="100" w:beforeAutospacing="1"/>
      </w:pPr>
      <w:r>
        <w:t xml:space="preserve">In case of HARQ-ACK collision with a CG PUSCH with UTO-UCI, if </w:t>
      </w:r>
      <w:r w:rsidRPr="005C12F8">
        <w:rPr>
          <w:i/>
          <w:iCs/>
        </w:rPr>
        <w:t>cg-UCI-Multiplexing</w:t>
      </w:r>
      <w:r>
        <w:t xml:space="preserve"> is provided, UTO-UCI and HARQ-ACK are jointly encoded. </w:t>
      </w:r>
      <w:r w:rsidRPr="005C12F8">
        <w:t xml:space="preserve">From the performance point of view, there is no </w:t>
      </w:r>
      <w:r w:rsidRPr="005C12F8">
        <w:lastRenderedPageBreak/>
        <w:t xml:space="preserve">difference </w:t>
      </w:r>
      <w:r>
        <w:t>which UCI is multiplexed first</w:t>
      </w:r>
      <w:r w:rsidRPr="005C12F8">
        <w:t xml:space="preserve">. </w:t>
      </w:r>
      <w:r w:rsidR="006B6680">
        <w:t xml:space="preserve">Thus, </w:t>
      </w:r>
      <w:r>
        <w:t xml:space="preserve">the sequence generation order between UTO-UCI and HARQ-ACK for joint encoding can be defined </w:t>
      </w:r>
      <w:r w:rsidR="006B6680">
        <w:t xml:space="preserve">the same way as CG-UCI by replacing the CG-UCI with UTO-UCI, </w:t>
      </w:r>
      <w:proofErr w:type="gramStart"/>
      <w:r w:rsidR="006B6680">
        <w:t>i.e.</w:t>
      </w:r>
      <w:proofErr w:type="gramEnd"/>
      <w:r w:rsidR="006B6680">
        <w:t xml:space="preserve"> UTO-UCI before HARQ-ACK.</w:t>
      </w:r>
    </w:p>
    <w:p w14:paraId="062673C0" w14:textId="77777777" w:rsidR="0039199B" w:rsidRDefault="00A67143" w:rsidP="000C0FE2">
      <w:pPr>
        <w:spacing w:before="100" w:beforeAutospacing="1"/>
        <w:rPr>
          <w:szCs w:val="24"/>
          <w:lang w:val="en-US"/>
        </w:rPr>
      </w:pPr>
      <w:r w:rsidRPr="00A67143">
        <w:rPr>
          <w:szCs w:val="24"/>
          <w:lang w:val="en-US"/>
        </w:rPr>
        <w:t>As agreement in RAN1 #112bis-e, w</w:t>
      </w:r>
      <w:r w:rsidR="006B6680" w:rsidRPr="00A67143">
        <w:rPr>
          <w:szCs w:val="24"/>
          <w:lang w:val="en-US"/>
        </w:rPr>
        <w:t>ith respect to PHY two-level priority, for a configured grant PUSCH configuration, the “UTO-UCI” has the same priority level as the configured grant PUSCH</w:t>
      </w:r>
      <w:r w:rsidRPr="00A67143">
        <w:rPr>
          <w:szCs w:val="24"/>
          <w:lang w:val="en-US"/>
        </w:rPr>
        <w:t xml:space="preserve"> </w:t>
      </w:r>
      <w:r w:rsidRPr="00A67143">
        <w:rPr>
          <w:szCs w:val="24"/>
          <w:lang w:val="en-US"/>
        </w:rPr>
        <w:fldChar w:fldCharType="begin"/>
      </w:r>
      <w:r w:rsidRPr="00A67143">
        <w:rPr>
          <w:szCs w:val="24"/>
          <w:lang w:val="en-US"/>
        </w:rPr>
        <w:instrText xml:space="preserve"> REF _Ref134708798 \r \h </w:instrText>
      </w:r>
      <w:r>
        <w:rPr>
          <w:szCs w:val="24"/>
          <w:lang w:val="en-US"/>
        </w:rPr>
        <w:instrText xml:space="preserve"> \* MERGEFORMAT </w:instrText>
      </w:r>
      <w:r w:rsidRPr="00A67143">
        <w:rPr>
          <w:szCs w:val="24"/>
          <w:lang w:val="en-US"/>
        </w:rPr>
      </w:r>
      <w:r w:rsidRPr="00A67143">
        <w:rPr>
          <w:szCs w:val="24"/>
          <w:lang w:val="en-US"/>
        </w:rPr>
        <w:fldChar w:fldCharType="separate"/>
      </w:r>
      <w:r w:rsidRPr="00A67143">
        <w:rPr>
          <w:szCs w:val="24"/>
          <w:lang w:val="en-US"/>
        </w:rPr>
        <w:t>[1]</w:t>
      </w:r>
      <w:r w:rsidRPr="00A67143">
        <w:rPr>
          <w:szCs w:val="24"/>
          <w:lang w:val="en-US"/>
        </w:rPr>
        <w:fldChar w:fldCharType="end"/>
      </w:r>
      <w:r w:rsidR="006B6680" w:rsidRPr="00A67143">
        <w:rPr>
          <w:szCs w:val="24"/>
          <w:lang w:val="en-US"/>
        </w:rPr>
        <w:t>.</w:t>
      </w:r>
      <w:r w:rsidR="006B6680" w:rsidRPr="00C155A0">
        <w:rPr>
          <w:szCs w:val="24"/>
          <w:lang w:val="en-US"/>
        </w:rPr>
        <w:t xml:space="preserve"> The joint coding of CG-UCI and HARQ-ACK assumes the same priority is </w:t>
      </w:r>
      <w:r w:rsidR="0039199B">
        <w:rPr>
          <w:szCs w:val="24"/>
          <w:lang w:val="en-US"/>
        </w:rPr>
        <w:t xml:space="preserve">always </w:t>
      </w:r>
      <w:r w:rsidR="006B6680" w:rsidRPr="00C155A0">
        <w:rPr>
          <w:szCs w:val="24"/>
          <w:lang w:val="en-US"/>
        </w:rPr>
        <w:t>applied</w:t>
      </w:r>
      <w:r>
        <w:rPr>
          <w:szCs w:val="24"/>
          <w:lang w:val="en-US"/>
        </w:rPr>
        <w:t xml:space="preserve">. </w:t>
      </w:r>
    </w:p>
    <w:p w14:paraId="0AAA0136" w14:textId="71BA51E2" w:rsidR="00AE3FE4" w:rsidRDefault="0039199B" w:rsidP="000C0FE2">
      <w:pPr>
        <w:spacing w:before="100" w:beforeAutospacing="1"/>
        <w:rPr>
          <w:szCs w:val="24"/>
          <w:lang w:val="en-US"/>
        </w:rPr>
      </w:pPr>
      <w:r>
        <w:rPr>
          <w:szCs w:val="24"/>
          <w:lang w:val="en-US"/>
        </w:rPr>
        <w:t xml:space="preserve">The </w:t>
      </w:r>
      <w:r w:rsidR="00AE3FE4">
        <w:rPr>
          <w:szCs w:val="24"/>
          <w:lang w:val="en-US"/>
        </w:rPr>
        <w:t xml:space="preserve">UTO-UCI </w:t>
      </w:r>
      <w:r>
        <w:rPr>
          <w:szCs w:val="24"/>
          <w:lang w:val="en-US"/>
        </w:rPr>
        <w:t xml:space="preserve">provides information on “unused” PUSCH TOs for future transmissions, and </w:t>
      </w:r>
      <w:r w:rsidR="00AE3FE4">
        <w:rPr>
          <w:szCs w:val="24"/>
          <w:lang w:val="en-US"/>
        </w:rPr>
        <w:t>is not as critical as CG-UCI</w:t>
      </w:r>
      <w:r>
        <w:rPr>
          <w:szCs w:val="24"/>
          <w:lang w:val="en-US"/>
        </w:rPr>
        <w:t xml:space="preserve"> and HARQ-ACK. To ensure the reliability of the UCI, </w:t>
      </w:r>
      <w:r w:rsidR="00AE3FE4">
        <w:rPr>
          <w:szCs w:val="24"/>
          <w:lang w:val="en-US"/>
        </w:rPr>
        <w:t>the HARQ-ACK beta offset should be used for the joint sequence multiplexing on CG PUSCH</w:t>
      </w:r>
      <w:r>
        <w:rPr>
          <w:szCs w:val="24"/>
          <w:lang w:val="en-US"/>
        </w:rPr>
        <w:t xml:space="preserve"> considering the HARQ-ACK and CG PUSCH priorities.</w:t>
      </w:r>
    </w:p>
    <w:p w14:paraId="780941E0" w14:textId="5881C3E1" w:rsidR="0039199B" w:rsidRDefault="00AE3FE4" w:rsidP="000C0FE2">
      <w:pPr>
        <w:spacing w:before="100" w:beforeAutospacing="1"/>
        <w:rPr>
          <w:szCs w:val="24"/>
        </w:rPr>
      </w:pPr>
      <w:r>
        <w:rPr>
          <w:szCs w:val="24"/>
          <w:lang w:val="en-US"/>
        </w:rPr>
        <w:t xml:space="preserve">If </w:t>
      </w:r>
      <w:r w:rsidRPr="00C155A0">
        <w:rPr>
          <w:szCs w:val="24"/>
          <w:lang w:val="en-US"/>
        </w:rPr>
        <w:t xml:space="preserve">the HARQ-ACK and UTO-UCI have </w:t>
      </w:r>
      <w:r>
        <w:rPr>
          <w:szCs w:val="24"/>
          <w:lang w:val="en-US"/>
        </w:rPr>
        <w:t>same</w:t>
      </w:r>
      <w:r w:rsidRPr="00C155A0">
        <w:rPr>
          <w:szCs w:val="24"/>
          <w:lang w:val="en-US"/>
        </w:rPr>
        <w:t xml:space="preserve"> priorit</w:t>
      </w:r>
      <w:r>
        <w:rPr>
          <w:szCs w:val="24"/>
          <w:lang w:val="en-US"/>
        </w:rPr>
        <w:t>y</w:t>
      </w:r>
      <w:r w:rsidRPr="00C155A0">
        <w:rPr>
          <w:szCs w:val="24"/>
          <w:lang w:val="en-US"/>
        </w:rPr>
        <w:t xml:space="preserve">, </w:t>
      </w:r>
      <w:r>
        <w:rPr>
          <w:szCs w:val="24"/>
          <w:lang w:val="en-US"/>
        </w:rPr>
        <w:t>o</w:t>
      </w:r>
      <w:proofErr w:type="spellStart"/>
      <w:r w:rsidRPr="00C155A0">
        <w:rPr>
          <w:szCs w:val="24"/>
        </w:rPr>
        <w:t>ffsets</w:t>
      </w:r>
      <w:proofErr w:type="spellEnd"/>
      <w:r w:rsidRPr="00C155A0">
        <w:rPr>
          <w:szCs w:val="24"/>
        </w:rPr>
        <w:t xml:space="preserve">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sidRPr="00C155A0">
        <w:rPr>
          <w:szCs w:val="24"/>
        </w:rPr>
        <w:t xml:space="preserve"> </w:t>
      </w:r>
      <w:r>
        <w:rPr>
          <w:szCs w:val="24"/>
        </w:rPr>
        <w:t xml:space="preserve">is used </w:t>
      </w:r>
      <w:r w:rsidRPr="00C155A0">
        <w:rPr>
          <w:szCs w:val="24"/>
        </w:rPr>
        <w:t xml:space="preserve">for multiplexing </w:t>
      </w:r>
      <w:r>
        <w:rPr>
          <w:szCs w:val="24"/>
        </w:rPr>
        <w:t xml:space="preserve">the joint sequence on CG PUSCH. </w:t>
      </w:r>
      <w:r w:rsidR="0039199B">
        <w:rPr>
          <w:szCs w:val="24"/>
        </w:rPr>
        <w:t xml:space="preserve">However, </w:t>
      </w:r>
      <w:proofErr w:type="spellStart"/>
      <w:r w:rsidR="0039199B">
        <w:rPr>
          <w:szCs w:val="24"/>
        </w:rPr>
        <w:t>i</w:t>
      </w:r>
      <w:proofErr w:type="spellEnd"/>
      <w:r w:rsidR="006B6680" w:rsidRPr="00C155A0">
        <w:rPr>
          <w:szCs w:val="24"/>
          <w:lang w:val="en-US"/>
        </w:rPr>
        <w:t xml:space="preserve">f </w:t>
      </w:r>
      <w:r w:rsidR="0039199B">
        <w:rPr>
          <w:szCs w:val="24"/>
          <w:lang w:val="en-US"/>
        </w:rPr>
        <w:t xml:space="preserve">a high priority </w:t>
      </w:r>
      <w:r w:rsidR="006B6680" w:rsidRPr="00C155A0">
        <w:rPr>
          <w:szCs w:val="24"/>
          <w:lang w:val="en-US"/>
        </w:rPr>
        <w:t xml:space="preserve">HARQ-ACK </w:t>
      </w:r>
      <w:r w:rsidR="0039199B">
        <w:rPr>
          <w:szCs w:val="24"/>
          <w:lang w:val="en-US"/>
        </w:rPr>
        <w:t>is joint cod</w:t>
      </w:r>
      <w:r w:rsidR="008431D7">
        <w:rPr>
          <w:szCs w:val="24"/>
          <w:lang w:val="en-US"/>
        </w:rPr>
        <w:t>ed</w:t>
      </w:r>
      <w:r w:rsidR="0039199B">
        <w:rPr>
          <w:szCs w:val="24"/>
          <w:lang w:val="en-US"/>
        </w:rPr>
        <w:t xml:space="preserve"> with a</w:t>
      </w:r>
      <w:r w:rsidR="006B6680" w:rsidRPr="00C155A0">
        <w:rPr>
          <w:szCs w:val="24"/>
          <w:lang w:val="en-US"/>
        </w:rPr>
        <w:t xml:space="preserve"> UTO-UCI </w:t>
      </w:r>
      <w:r w:rsidR="0039199B">
        <w:rPr>
          <w:szCs w:val="24"/>
          <w:lang w:val="en-US"/>
        </w:rPr>
        <w:t>on a low priority CG PUSCH, the o</w:t>
      </w:r>
      <w:proofErr w:type="spellStart"/>
      <w:r w:rsidR="0039199B" w:rsidRPr="00C155A0">
        <w:rPr>
          <w:szCs w:val="24"/>
        </w:rPr>
        <w:t>ffsets</w:t>
      </w:r>
      <w:proofErr w:type="spellEnd"/>
      <w:r w:rsidR="0039199B" w:rsidRPr="00C155A0">
        <w:rPr>
          <w:szCs w:val="24"/>
        </w:rPr>
        <w:t xml:space="preserve">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sidR="0039199B">
        <w:rPr>
          <w:szCs w:val="24"/>
        </w:rPr>
        <w:t xml:space="preserve"> for the same priority may not be able to provide </w:t>
      </w:r>
      <w:r w:rsidR="008431D7">
        <w:rPr>
          <w:szCs w:val="24"/>
        </w:rPr>
        <w:t>required</w:t>
      </w:r>
      <w:r w:rsidR="0039199B">
        <w:rPr>
          <w:szCs w:val="24"/>
        </w:rPr>
        <w:t xml:space="preserve"> coding rate for the </w:t>
      </w:r>
      <w:r w:rsidR="008431D7">
        <w:rPr>
          <w:szCs w:val="24"/>
        </w:rPr>
        <w:t xml:space="preserve">expected </w:t>
      </w:r>
      <w:r w:rsidR="008431D7">
        <w:rPr>
          <w:szCs w:val="24"/>
        </w:rPr>
        <w:t xml:space="preserve">reliability </w:t>
      </w:r>
      <w:r w:rsidR="008431D7">
        <w:rPr>
          <w:szCs w:val="24"/>
        </w:rPr>
        <w:t xml:space="preserve">for </w:t>
      </w:r>
      <w:r w:rsidR="008431D7">
        <w:rPr>
          <w:szCs w:val="24"/>
        </w:rPr>
        <w:t>high priority</w:t>
      </w:r>
      <w:r w:rsidR="008431D7">
        <w:rPr>
          <w:szCs w:val="24"/>
        </w:rPr>
        <w:t xml:space="preserve"> </w:t>
      </w:r>
      <w:r w:rsidR="0039199B">
        <w:rPr>
          <w:szCs w:val="24"/>
        </w:rPr>
        <w:t>HARQ-ACK</w:t>
      </w:r>
      <w:r w:rsidR="008431D7">
        <w:rPr>
          <w:szCs w:val="24"/>
        </w:rPr>
        <w:t xml:space="preserve"> codebook</w:t>
      </w:r>
      <w:r w:rsidR="0039199B">
        <w:rPr>
          <w:szCs w:val="24"/>
        </w:rPr>
        <w:t xml:space="preserve">. </w:t>
      </w:r>
    </w:p>
    <w:p w14:paraId="75147545" w14:textId="519CD180" w:rsidR="0039199B" w:rsidRDefault="0039199B" w:rsidP="000C0FE2">
      <w:pPr>
        <w:spacing w:before="100" w:beforeAutospacing="1"/>
        <w:rPr>
          <w:szCs w:val="24"/>
          <w:lang w:val="en-US"/>
        </w:rPr>
      </w:pPr>
      <w:r>
        <w:rPr>
          <w:szCs w:val="24"/>
        </w:rPr>
        <w:t xml:space="preserve">Thus, </w:t>
      </w:r>
      <w:r w:rsidR="008431D7">
        <w:rPr>
          <w:szCs w:val="24"/>
        </w:rPr>
        <w:t xml:space="preserve">UTO-UCI </w:t>
      </w:r>
      <w:r w:rsidR="00C155A0" w:rsidRPr="00C155A0">
        <w:rPr>
          <w:szCs w:val="24"/>
          <w:lang w:val="en-US"/>
        </w:rPr>
        <w:t xml:space="preserve">joint coding </w:t>
      </w:r>
      <w:r>
        <w:rPr>
          <w:szCs w:val="24"/>
          <w:lang w:val="en-US"/>
        </w:rPr>
        <w:t xml:space="preserve">should be </w:t>
      </w:r>
      <w:r w:rsidR="00C155A0" w:rsidRPr="00C155A0">
        <w:rPr>
          <w:szCs w:val="24"/>
          <w:lang w:val="en-US"/>
        </w:rPr>
        <w:t>performed</w:t>
      </w:r>
      <w:r>
        <w:rPr>
          <w:szCs w:val="24"/>
          <w:lang w:val="en-US"/>
        </w:rPr>
        <w:t xml:space="preserve"> with a </w:t>
      </w:r>
      <w:r w:rsidR="00C155A0" w:rsidRPr="00C155A0">
        <w:rPr>
          <w:szCs w:val="24"/>
          <w:lang w:val="en-US"/>
        </w:rPr>
        <w:t xml:space="preserve">corresponding </w:t>
      </w:r>
      <w:r>
        <w:rPr>
          <w:szCs w:val="24"/>
          <w:lang w:val="en-US"/>
        </w:rPr>
        <w:t xml:space="preserve">HARQ-ACK </w:t>
      </w:r>
      <w:r w:rsidR="00C155A0" w:rsidRPr="00C155A0">
        <w:rPr>
          <w:szCs w:val="24"/>
          <w:lang w:val="en-US"/>
        </w:rPr>
        <w:t xml:space="preserve">beta offset </w:t>
      </w:r>
      <w:r>
        <w:rPr>
          <w:szCs w:val="24"/>
          <w:lang w:val="en-US"/>
        </w:rPr>
        <w:t xml:space="preserve">that is determined </w:t>
      </w:r>
      <w:r w:rsidR="00C155A0" w:rsidRPr="00C155A0">
        <w:rPr>
          <w:szCs w:val="24"/>
          <w:lang w:val="en-US"/>
        </w:rPr>
        <w:t>by the priorities of the HARQ-ACK and the CG-PUSCH</w:t>
      </w:r>
      <w:r w:rsidR="008431D7">
        <w:rPr>
          <w:szCs w:val="24"/>
          <w:lang w:val="en-US"/>
        </w:rPr>
        <w:t xml:space="preserve"> in case of different priorities, e.g.</w:t>
      </w:r>
      <w:r>
        <w:rPr>
          <w:szCs w:val="24"/>
          <w:lang w:val="en-US"/>
        </w:rPr>
        <w:t xml:space="preserve">, </w:t>
      </w:r>
    </w:p>
    <w:p w14:paraId="316B2F50" w14:textId="15AC7530" w:rsidR="0039199B" w:rsidRDefault="0039199B" w:rsidP="0039199B">
      <w:pPr>
        <w:pStyle w:val="ListParagraph"/>
        <w:numPr>
          <w:ilvl w:val="0"/>
          <w:numId w:val="28"/>
        </w:numPr>
        <w:spacing w:before="100" w:beforeAutospacing="1"/>
        <w:ind w:firstLineChars="0"/>
        <w:rPr>
          <w:szCs w:val="24"/>
        </w:rPr>
      </w:pPr>
      <w:r>
        <w:rPr>
          <w:szCs w:val="24"/>
          <w:lang w:val="en-US"/>
        </w:rPr>
        <w:t>O</w:t>
      </w:r>
      <w:proofErr w:type="spellStart"/>
      <w:r w:rsidR="00C155A0" w:rsidRPr="0039199B">
        <w:rPr>
          <w:szCs w:val="24"/>
        </w:rPr>
        <w:t>ffsets</w:t>
      </w:r>
      <w:proofErr w:type="spellEnd"/>
      <w:r w:rsidR="00C155A0" w:rsidRPr="0039199B">
        <w:rPr>
          <w:szCs w:val="24"/>
        </w:rPr>
        <w:t xml:space="preserve">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HARQ-ACK,0</m:t>
            </m:r>
          </m:sup>
        </m:sSubSup>
      </m:oMath>
      <w:r w:rsidR="00C155A0" w:rsidRPr="0039199B">
        <w:rPr>
          <w:szCs w:val="24"/>
        </w:rPr>
        <w:t xml:space="preserve"> for multiplexing HARQ-ACK information with priority 0 in a PUSCH transmission with priority 1, and </w:t>
      </w:r>
    </w:p>
    <w:p w14:paraId="1A262DB2" w14:textId="22D6F476" w:rsidR="00C155A0" w:rsidRPr="0039199B" w:rsidRDefault="0039199B" w:rsidP="0039199B">
      <w:pPr>
        <w:pStyle w:val="ListParagraph"/>
        <w:numPr>
          <w:ilvl w:val="0"/>
          <w:numId w:val="28"/>
        </w:numPr>
        <w:spacing w:before="100" w:beforeAutospacing="1"/>
        <w:ind w:firstLineChars="0"/>
        <w:rPr>
          <w:szCs w:val="24"/>
        </w:rPr>
      </w:pPr>
      <w:r>
        <w:rPr>
          <w:szCs w:val="24"/>
        </w:rPr>
        <w:t>O</w:t>
      </w:r>
      <w:r w:rsidR="00C155A0" w:rsidRPr="0039199B">
        <w:rPr>
          <w:szCs w:val="24"/>
        </w:rPr>
        <w:t xml:space="preserve">ffsets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HARQ-ACK,1</m:t>
            </m:r>
          </m:sup>
        </m:sSubSup>
      </m:oMath>
      <w:r w:rsidR="00C155A0" w:rsidRPr="0039199B">
        <w:rPr>
          <w:szCs w:val="24"/>
        </w:rPr>
        <w:t xml:space="preserve"> for multiplexing HARQ-ACK information with priority 1 in a PUSCH transmission with priority 0. </w:t>
      </w:r>
    </w:p>
    <w:p w14:paraId="3EAEBF3F" w14:textId="77777777" w:rsidR="00391E0A" w:rsidRPr="00D328C0" w:rsidRDefault="00391E0A" w:rsidP="00391E0A">
      <w:pPr>
        <w:spacing w:before="100" w:beforeAutospacing="1"/>
        <w:rPr>
          <w:b/>
          <w:bCs/>
        </w:rPr>
      </w:pPr>
      <w:r w:rsidRPr="00D328C0">
        <w:rPr>
          <w:b/>
          <w:bCs/>
        </w:rPr>
        <w:t xml:space="preserve">Proposal 6: If </w:t>
      </w:r>
      <w:r w:rsidRPr="008431D7">
        <w:rPr>
          <w:b/>
          <w:bCs/>
          <w:i/>
          <w:iCs/>
        </w:rPr>
        <w:t>cg-UCI-Multiplexing</w:t>
      </w:r>
      <w:r w:rsidRPr="00D328C0">
        <w:rPr>
          <w:b/>
          <w:bCs/>
        </w:rPr>
        <w:t xml:space="preserve"> is provided, UTO-UCI and HARQ-ACK are jointly encoded with the sequence order of UTO-UCI and HARQ-ACK.</w:t>
      </w:r>
    </w:p>
    <w:p w14:paraId="50EBA7CE" w14:textId="598564CF" w:rsidR="00391E0A" w:rsidRPr="00D328C0" w:rsidRDefault="00391E0A" w:rsidP="00391E0A">
      <w:pPr>
        <w:pStyle w:val="ListParagraph"/>
        <w:numPr>
          <w:ilvl w:val="0"/>
          <w:numId w:val="28"/>
        </w:numPr>
        <w:spacing w:before="100" w:beforeAutospacing="1"/>
        <w:ind w:firstLineChars="0"/>
        <w:rPr>
          <w:b/>
          <w:bCs/>
        </w:rPr>
      </w:pPr>
      <w:r w:rsidRPr="00D328C0">
        <w:rPr>
          <w:rFonts w:eastAsia="Times New Roman" w:cs="Arial"/>
          <w:b/>
          <w:bCs/>
        </w:rPr>
        <w:t>The beta offset for joint coding is determined by the priorities of the HARQ-ACK and the CG</w:t>
      </w:r>
      <w:r w:rsidR="00E42737">
        <w:rPr>
          <w:rFonts w:eastAsia="Times New Roman" w:cs="Arial"/>
          <w:b/>
          <w:bCs/>
        </w:rPr>
        <w:t xml:space="preserve"> </w:t>
      </w:r>
      <w:r w:rsidRPr="00D328C0">
        <w:rPr>
          <w:rFonts w:eastAsia="Times New Roman" w:cs="Arial"/>
          <w:b/>
          <w:bCs/>
        </w:rPr>
        <w:t>PUSCH.</w:t>
      </w:r>
    </w:p>
    <w:p w14:paraId="2C7173C0" w14:textId="77777777" w:rsidR="00D328C0" w:rsidRDefault="006B6680" w:rsidP="000C0FE2">
      <w:pPr>
        <w:spacing w:before="100" w:beforeAutospacing="1"/>
        <w:rPr>
          <w:szCs w:val="24"/>
          <w:lang w:val="en-US"/>
        </w:rPr>
      </w:pPr>
      <w:r>
        <w:rPr>
          <w:szCs w:val="24"/>
          <w:lang w:val="en-US"/>
        </w:rPr>
        <w:t>Moreover, if UCI multiplexing with different priority is supported, an overlapping PUCCH may include both high priority HARQ-ACK and low priority HARQ-ACK</w:t>
      </w:r>
      <w:r w:rsidR="00D328C0">
        <w:rPr>
          <w:szCs w:val="24"/>
          <w:lang w:val="en-US"/>
        </w:rPr>
        <w:t>, or the CG PUSCH may overlaps with two non-overlapping PUCCHs with high priority HARQ-ACK and low priority HARQ-ACK respectively</w:t>
      </w:r>
      <w:r>
        <w:rPr>
          <w:szCs w:val="24"/>
          <w:lang w:val="en-US"/>
        </w:rPr>
        <w:t>.</w:t>
      </w:r>
    </w:p>
    <w:p w14:paraId="47D32CE2" w14:textId="77777777" w:rsidR="00D328C0" w:rsidRDefault="0039199B" w:rsidP="000C0FE2">
      <w:pPr>
        <w:spacing w:before="100" w:beforeAutospacing="1"/>
        <w:rPr>
          <w:szCs w:val="24"/>
          <w:lang w:val="en-US"/>
        </w:rPr>
      </w:pPr>
      <w:r>
        <w:rPr>
          <w:szCs w:val="24"/>
          <w:lang w:val="en-US"/>
        </w:rPr>
        <w:t>RAN1 should further specify whether to support joint coding of HARQ-ACK codebooks with different priorities with UTO-UCI, and h</w:t>
      </w:r>
      <w:r w:rsidR="006B6680">
        <w:rPr>
          <w:szCs w:val="24"/>
          <w:lang w:val="en-US"/>
        </w:rPr>
        <w:t>ow to create the sequence for joint coding.</w:t>
      </w:r>
      <w:r w:rsidR="00C155A0">
        <w:rPr>
          <w:szCs w:val="24"/>
          <w:lang w:val="en-US"/>
        </w:rPr>
        <w:t xml:space="preserve"> </w:t>
      </w:r>
    </w:p>
    <w:p w14:paraId="1439BBEE" w14:textId="6316429D" w:rsidR="006B6680" w:rsidRDefault="00C155A0" w:rsidP="000C0FE2">
      <w:pPr>
        <w:spacing w:before="100" w:beforeAutospacing="1"/>
        <w:rPr>
          <w:szCs w:val="24"/>
          <w:lang w:val="en-US"/>
        </w:rPr>
      </w:pPr>
      <w:r>
        <w:rPr>
          <w:szCs w:val="24"/>
          <w:lang w:val="en-US"/>
        </w:rPr>
        <w:t>Since separate coding is applied for HARQ-ACK with different priorities</w:t>
      </w:r>
      <w:r w:rsidR="00D328C0">
        <w:rPr>
          <w:szCs w:val="24"/>
          <w:lang w:val="en-US"/>
        </w:rPr>
        <w:t xml:space="preserve"> on PUSCH</w:t>
      </w:r>
      <w:r>
        <w:rPr>
          <w:szCs w:val="24"/>
          <w:lang w:val="en-US"/>
        </w:rPr>
        <w:t xml:space="preserve">, for joint coding with UTO-UCI, it is better to include only </w:t>
      </w:r>
      <w:r w:rsidR="00D328C0">
        <w:rPr>
          <w:szCs w:val="24"/>
          <w:lang w:val="en-US"/>
        </w:rPr>
        <w:t xml:space="preserve">one HARQ-ACK codebook, </w:t>
      </w:r>
      <w:proofErr w:type="gramStart"/>
      <w:r w:rsidR="00942687">
        <w:rPr>
          <w:szCs w:val="24"/>
          <w:lang w:val="en-US"/>
        </w:rPr>
        <w:t>e.g</w:t>
      </w:r>
      <w:r w:rsidR="00D328C0">
        <w:rPr>
          <w:szCs w:val="24"/>
          <w:lang w:val="en-US"/>
        </w:rPr>
        <w:t>.</w:t>
      </w:r>
      <w:proofErr w:type="gramEnd"/>
      <w:r w:rsidR="00D328C0">
        <w:rPr>
          <w:szCs w:val="24"/>
          <w:lang w:val="en-US"/>
        </w:rPr>
        <w:t xml:space="preserve"> include the </w:t>
      </w:r>
      <w:r>
        <w:rPr>
          <w:szCs w:val="24"/>
          <w:lang w:val="en-US"/>
        </w:rPr>
        <w:t xml:space="preserve">high priority HARQ-ACK </w:t>
      </w:r>
      <w:r w:rsidR="00D328C0">
        <w:rPr>
          <w:szCs w:val="24"/>
          <w:lang w:val="en-US"/>
        </w:rPr>
        <w:t xml:space="preserve">only </w:t>
      </w:r>
      <w:r>
        <w:rPr>
          <w:szCs w:val="24"/>
          <w:lang w:val="en-US"/>
        </w:rPr>
        <w:t>and drop the low priority HARQ-ACK.</w:t>
      </w:r>
    </w:p>
    <w:p w14:paraId="28B08AE6" w14:textId="66BE1C86" w:rsidR="00C155A0" w:rsidRPr="00D328C0" w:rsidRDefault="00C155A0" w:rsidP="00391E0A">
      <w:pPr>
        <w:spacing w:before="100" w:beforeAutospacing="1"/>
        <w:rPr>
          <w:b/>
          <w:bCs/>
        </w:rPr>
      </w:pPr>
      <w:r w:rsidRPr="00D328C0">
        <w:rPr>
          <w:b/>
          <w:bCs/>
        </w:rPr>
        <w:t xml:space="preserve">Proposal </w:t>
      </w:r>
      <w:r w:rsidR="00391E0A">
        <w:rPr>
          <w:b/>
          <w:bCs/>
        </w:rPr>
        <w:t>7</w:t>
      </w:r>
      <w:r w:rsidRPr="00D328C0">
        <w:rPr>
          <w:b/>
          <w:bCs/>
        </w:rPr>
        <w:t xml:space="preserve">: If </w:t>
      </w:r>
      <w:r w:rsidRPr="00942687">
        <w:rPr>
          <w:b/>
          <w:bCs/>
          <w:i/>
          <w:iCs/>
        </w:rPr>
        <w:t>cg-UCI-Multiplexing</w:t>
      </w:r>
      <w:r w:rsidRPr="00D328C0">
        <w:rPr>
          <w:b/>
          <w:bCs/>
        </w:rPr>
        <w:t xml:space="preserve"> is provided, </w:t>
      </w:r>
      <w:r w:rsidR="00391E0A">
        <w:rPr>
          <w:b/>
          <w:bCs/>
        </w:rPr>
        <w:t>and i</w:t>
      </w:r>
      <w:r w:rsidRPr="00D328C0">
        <w:rPr>
          <w:b/>
          <w:bCs/>
        </w:rPr>
        <w:t xml:space="preserve">f </w:t>
      </w:r>
      <w:r w:rsidR="00D328C0" w:rsidRPr="00D328C0">
        <w:rPr>
          <w:b/>
          <w:bCs/>
        </w:rPr>
        <w:t xml:space="preserve">the CG PUSCH overlaps with both </w:t>
      </w:r>
      <w:r w:rsidRPr="00D328C0">
        <w:rPr>
          <w:b/>
          <w:bCs/>
        </w:rPr>
        <w:t>high priority HARQ-ACK and low priority HARQ-ACK</w:t>
      </w:r>
      <w:r w:rsidR="00DA6411">
        <w:rPr>
          <w:b/>
          <w:bCs/>
        </w:rPr>
        <w:t>, only</w:t>
      </w:r>
      <w:r w:rsidR="00DA6411" w:rsidRPr="00D328C0">
        <w:rPr>
          <w:b/>
          <w:bCs/>
        </w:rPr>
        <w:t xml:space="preserve"> high priority HARQ-ACK is </w:t>
      </w:r>
      <w:r w:rsidR="00DA6411">
        <w:rPr>
          <w:b/>
          <w:bCs/>
        </w:rPr>
        <w:t>jointly coded</w:t>
      </w:r>
      <w:r w:rsidR="00DA6411" w:rsidRPr="00D328C0">
        <w:rPr>
          <w:b/>
          <w:bCs/>
        </w:rPr>
        <w:t xml:space="preserve"> with UTO-UCI</w:t>
      </w:r>
      <w:r w:rsidR="00DA6411">
        <w:rPr>
          <w:b/>
          <w:bCs/>
        </w:rPr>
        <w:t>.</w:t>
      </w:r>
    </w:p>
    <w:p w14:paraId="6D028846" w14:textId="0C595E5C" w:rsidR="00C155A0" w:rsidRDefault="00C155A0" w:rsidP="000C0FE2">
      <w:pPr>
        <w:pStyle w:val="Heading1"/>
        <w:spacing w:before="100" w:beforeAutospacing="1" w:afterLines="0" w:afterAutospacing="1"/>
      </w:pPr>
      <w:r>
        <w:lastRenderedPageBreak/>
        <w:t>HARQ-ACK and</w:t>
      </w:r>
      <w:r w:rsidR="00A64599">
        <w:t>/or</w:t>
      </w:r>
      <w:r>
        <w:t xml:space="preserve"> UTO-UCI multiplexing on CG PUSCH without joint coding</w:t>
      </w:r>
    </w:p>
    <w:p w14:paraId="46EB63D8" w14:textId="4F622A5D" w:rsidR="00676EC0" w:rsidRDefault="00676EC0" w:rsidP="000C0FE2">
      <w:pPr>
        <w:spacing w:before="100" w:beforeAutospacing="1"/>
        <w:rPr>
          <w:szCs w:val="24"/>
        </w:rPr>
      </w:pPr>
      <w:r>
        <w:rPr>
          <w:szCs w:val="24"/>
        </w:rPr>
        <w:t>For legacy CG-UCI, i</w:t>
      </w:r>
      <w:r w:rsidR="001427FF" w:rsidRPr="001427FF">
        <w:rPr>
          <w:szCs w:val="24"/>
        </w:rPr>
        <w:t xml:space="preserve">f </w:t>
      </w:r>
      <w:r w:rsidR="001427FF" w:rsidRPr="001427FF">
        <w:rPr>
          <w:i/>
          <w:szCs w:val="24"/>
        </w:rPr>
        <w:t xml:space="preserve">cg-UCI-Multiplexing </w:t>
      </w:r>
      <w:r w:rsidR="001427FF" w:rsidRPr="001427FF">
        <w:rPr>
          <w:szCs w:val="24"/>
        </w:rPr>
        <w:t xml:space="preserve">is not provided, a </w:t>
      </w:r>
      <w:proofErr w:type="gramStart"/>
      <w:r w:rsidR="001427FF" w:rsidRPr="001427FF">
        <w:rPr>
          <w:szCs w:val="24"/>
        </w:rPr>
        <w:t>priority based</w:t>
      </w:r>
      <w:proofErr w:type="gramEnd"/>
      <w:r w:rsidR="001427FF" w:rsidRPr="001427FF">
        <w:rPr>
          <w:szCs w:val="24"/>
        </w:rPr>
        <w:t xml:space="preserve"> handling is performed. Thus, a high priority channel is transmitted if the channels have different priorities. For the same priority, a CG PUSCH with CG-UCI is dropped and the HARQ-ACK is reported on a PUCCH instead.</w:t>
      </w:r>
      <w:r w:rsidR="001427FF">
        <w:rPr>
          <w:szCs w:val="24"/>
        </w:rPr>
        <w:t xml:space="preserve"> </w:t>
      </w:r>
    </w:p>
    <w:p w14:paraId="0E7C3E43" w14:textId="0D1825E4" w:rsidR="006B6680" w:rsidRDefault="001427FF" w:rsidP="000C0FE2">
      <w:pPr>
        <w:spacing w:before="100" w:beforeAutospacing="1"/>
      </w:pPr>
      <w:r>
        <w:rPr>
          <w:szCs w:val="24"/>
        </w:rPr>
        <w:t>The e</w:t>
      </w:r>
      <w:r w:rsidR="006B6680">
        <w:t xml:space="preserve">xisting CG-UCI is applicable only for CG PUSCH on unlicensed carriers, </w:t>
      </w:r>
      <w:proofErr w:type="gramStart"/>
      <w:r w:rsidR="006B6680">
        <w:t>i.e.</w:t>
      </w:r>
      <w:proofErr w:type="gramEnd"/>
      <w:r w:rsidR="006B6680">
        <w:t xml:space="preserve"> NR-Unlicensed (NR-U). </w:t>
      </w:r>
      <w:r w:rsidR="003509DB">
        <w:t>F</w:t>
      </w:r>
      <w:r w:rsidR="006B6680">
        <w:t xml:space="preserve">or </w:t>
      </w:r>
      <w:r w:rsidR="003509DB">
        <w:t>an NR-U</w:t>
      </w:r>
      <w:r w:rsidR="006B6680">
        <w:t xml:space="preserve"> CG PUSCH</w:t>
      </w:r>
      <w:r w:rsidR="003509DB">
        <w:t>, t</w:t>
      </w:r>
      <w:r w:rsidR="003509DB">
        <w:t>he CG-UCI includes critical information</w:t>
      </w:r>
      <w:r w:rsidR="006B6680">
        <w:t xml:space="preserve">, </w:t>
      </w:r>
      <w:r w:rsidR="003509DB">
        <w:t xml:space="preserve">such as the </w:t>
      </w:r>
      <w:r w:rsidR="006B6680">
        <w:t xml:space="preserve">HARQ process </w:t>
      </w:r>
      <w:r w:rsidR="003509DB">
        <w:t>ID</w:t>
      </w:r>
      <w:r w:rsidR="006B6680">
        <w:t xml:space="preserve">, the redundant version, </w:t>
      </w:r>
      <w:r w:rsidR="003509DB">
        <w:t xml:space="preserve">new data indicator, </w:t>
      </w:r>
      <w:r w:rsidR="006B6680">
        <w:t xml:space="preserve">etc. </w:t>
      </w:r>
      <w:r w:rsidR="003509DB">
        <w:t>T</w:t>
      </w:r>
      <w:r w:rsidR="006B6680">
        <w:t xml:space="preserve">he </w:t>
      </w:r>
      <w:proofErr w:type="spellStart"/>
      <w:r w:rsidR="006B6680">
        <w:t>gNB</w:t>
      </w:r>
      <w:proofErr w:type="spellEnd"/>
      <w:r w:rsidR="006B6680">
        <w:t xml:space="preserve"> cannot decode a</w:t>
      </w:r>
      <w:r w:rsidR="003509DB">
        <w:t>n</w:t>
      </w:r>
      <w:r w:rsidR="006B6680">
        <w:t xml:space="preserve"> NR-U CG PUSCH without the CG-UCI</w:t>
      </w:r>
      <w:r w:rsidR="003509DB">
        <w:t>. Thus</w:t>
      </w:r>
      <w:r w:rsidR="006B6680">
        <w:t xml:space="preserve">, </w:t>
      </w:r>
      <w:r w:rsidR="003509DB">
        <w:t>th</w:t>
      </w:r>
      <w:r w:rsidR="006B6680">
        <w:t>e CG PUSCH and CG-UCI should always be transmitted or dropped together.</w:t>
      </w:r>
    </w:p>
    <w:p w14:paraId="4F6D5187" w14:textId="27F2E826" w:rsidR="006B6680" w:rsidRDefault="003509DB" w:rsidP="000C0FE2">
      <w:pPr>
        <w:spacing w:before="100" w:beforeAutospacing="1"/>
      </w:pPr>
      <w:r>
        <w:t>In</w:t>
      </w:r>
      <w:r w:rsidR="006B6680">
        <w:t xml:space="preserve"> comparison, </w:t>
      </w:r>
      <w:r w:rsidR="001427FF">
        <w:t>t</w:t>
      </w:r>
      <w:r w:rsidR="006B6680">
        <w:t xml:space="preserve">he multi-PUSCH CG is mainly for licensed carriers, and the HARQ process number for each PUSCH transmission is </w:t>
      </w:r>
      <w:r w:rsidR="0014039C">
        <w:t xml:space="preserve">separately </w:t>
      </w:r>
      <w:r w:rsidR="006B6680">
        <w:t xml:space="preserve">determined by a formula. The </w:t>
      </w:r>
      <w:proofErr w:type="spellStart"/>
      <w:r w:rsidR="006B6680">
        <w:t>gNB</w:t>
      </w:r>
      <w:proofErr w:type="spellEnd"/>
      <w:r w:rsidR="006B6680">
        <w:t xml:space="preserve"> and the UE have the same understanding on the HARQ process number for each PUSCH transmission. The UTO-UCI</w:t>
      </w:r>
      <w:r w:rsidR="0014039C">
        <w:t xml:space="preserve">, </w:t>
      </w:r>
      <w:r w:rsidR="0014039C">
        <w:t xml:space="preserve">included in every </w:t>
      </w:r>
      <w:r w:rsidR="0014039C">
        <w:t xml:space="preserve">CG </w:t>
      </w:r>
      <w:r w:rsidR="0014039C">
        <w:t>PUSCH transmission</w:t>
      </w:r>
      <w:r w:rsidR="0014039C">
        <w:t>,</w:t>
      </w:r>
      <w:r w:rsidR="006B6680">
        <w:t xml:space="preserve"> is an additional information for </w:t>
      </w:r>
      <w:r w:rsidR="0014039C">
        <w:t xml:space="preserve">projected </w:t>
      </w:r>
      <w:r w:rsidR="006B6680">
        <w:t xml:space="preserve">unused TOs in </w:t>
      </w:r>
      <w:r w:rsidR="0014039C">
        <w:t>future CG PUSCH TOs.</w:t>
      </w:r>
      <w:r w:rsidR="006B6680">
        <w:t xml:space="preserve"> The </w:t>
      </w:r>
      <w:r w:rsidR="0014039C">
        <w:t xml:space="preserve">UTO-UCI </w:t>
      </w:r>
      <w:r w:rsidR="006B6680">
        <w:t xml:space="preserve">content may be updated in every PUSCH transmission. Thus, the </w:t>
      </w:r>
      <w:r w:rsidR="0014039C">
        <w:t xml:space="preserve">loss </w:t>
      </w:r>
      <w:r w:rsidR="006B6680">
        <w:t xml:space="preserve">of </w:t>
      </w:r>
      <w:r w:rsidR="0014039C">
        <w:t>a</w:t>
      </w:r>
      <w:r w:rsidR="006B6680">
        <w:t xml:space="preserve"> UTO-UCI in a PUSCH </w:t>
      </w:r>
      <w:r w:rsidR="0014039C">
        <w:t xml:space="preserve">does </w:t>
      </w:r>
      <w:r w:rsidR="006B6680">
        <w:t xml:space="preserve">not impact PUSCH reception at the </w:t>
      </w:r>
      <w:proofErr w:type="spellStart"/>
      <w:r w:rsidR="006B6680">
        <w:t>gNB</w:t>
      </w:r>
      <w:proofErr w:type="spellEnd"/>
      <w:r w:rsidR="006B6680">
        <w:t xml:space="preserve"> if a</w:t>
      </w:r>
      <w:r w:rsidR="0014039C">
        <w:t xml:space="preserve">n agreed </w:t>
      </w:r>
      <w:r w:rsidR="006B6680">
        <w:t xml:space="preserve">procedure is </w:t>
      </w:r>
      <w:r w:rsidR="00676EC0">
        <w:t>defined</w:t>
      </w:r>
      <w:r w:rsidR="006B6680">
        <w:t xml:space="preserve">. </w:t>
      </w:r>
    </w:p>
    <w:p w14:paraId="146DE64E" w14:textId="15AE5FBE" w:rsidR="00D328C0" w:rsidRDefault="001D6D0C" w:rsidP="000C0FE2">
      <w:pPr>
        <w:spacing w:before="100" w:beforeAutospacing="1"/>
      </w:pPr>
      <w:r>
        <w:t>Therefore, different behaviour</w:t>
      </w:r>
      <w:r w:rsidR="00AF5553">
        <w:t>s</w:t>
      </w:r>
      <w:r>
        <w:t xml:space="preserve"> </w:t>
      </w:r>
      <w:r w:rsidR="00D328C0">
        <w:t xml:space="preserve">from CG-UCI </w:t>
      </w:r>
      <w:r w:rsidR="00B25516">
        <w:t>should be considered</w:t>
      </w:r>
      <w:r>
        <w:t xml:space="preserve"> for collision handling between UTO-UCI and HARQ-ACK when joint coding is not provided</w:t>
      </w:r>
      <w:r w:rsidR="00D328C0">
        <w:t>.</w:t>
      </w:r>
    </w:p>
    <w:p w14:paraId="54C92339" w14:textId="77777777" w:rsidR="00D328C0" w:rsidRDefault="00D328C0" w:rsidP="000C0FE2">
      <w:pPr>
        <w:spacing w:before="100" w:beforeAutospacing="1"/>
        <w:rPr>
          <w:rFonts w:eastAsia="Times New Roman"/>
          <w:szCs w:val="24"/>
        </w:rPr>
      </w:pPr>
      <w:r>
        <w:t>I</w:t>
      </w:r>
      <w:r w:rsidR="00511EFA" w:rsidRPr="00241A60">
        <w:rPr>
          <w:szCs w:val="24"/>
        </w:rPr>
        <w:t xml:space="preserve">f a PUCCH with a HARQ-ACK overlaps with a CG PUSCH with UTO-UCI, </w:t>
      </w:r>
      <w:r w:rsidR="00511EFA" w:rsidRPr="00241A60">
        <w:rPr>
          <w:rFonts w:eastAsia="Times New Roman"/>
          <w:szCs w:val="24"/>
        </w:rPr>
        <w:t xml:space="preserve">if </w:t>
      </w:r>
      <w:r w:rsidR="00511EFA" w:rsidRPr="00241A60">
        <w:rPr>
          <w:i/>
          <w:szCs w:val="24"/>
        </w:rPr>
        <w:t>cg-UCI-Multiplexing</w:t>
      </w:r>
      <w:r w:rsidR="00511EFA" w:rsidRPr="00241A60">
        <w:rPr>
          <w:szCs w:val="24"/>
        </w:rPr>
        <w:t xml:space="preserve"> is not provided, one UCI from UTO-UCI and HARQ-ACK </w:t>
      </w:r>
      <w:r>
        <w:rPr>
          <w:szCs w:val="24"/>
        </w:rPr>
        <w:t>can be</w:t>
      </w:r>
      <w:r w:rsidR="00511EFA" w:rsidRPr="00241A60">
        <w:rPr>
          <w:szCs w:val="24"/>
        </w:rPr>
        <w:t xml:space="preserve"> selected and multiplexed on the CG PUSCH considering the c</w:t>
      </w:r>
      <w:r w:rsidR="00511EFA" w:rsidRPr="00241A60">
        <w:rPr>
          <w:rFonts w:eastAsia="Times New Roman"/>
          <w:szCs w:val="24"/>
        </w:rPr>
        <w:t>hannel priorities and UCI multiplexing with different priorities</w:t>
      </w:r>
      <w:r w:rsidR="00241A60" w:rsidRPr="00241A60">
        <w:rPr>
          <w:rFonts w:eastAsia="Times New Roman"/>
          <w:szCs w:val="24"/>
        </w:rPr>
        <w:t>.</w:t>
      </w:r>
      <w:r w:rsidR="00676EC0">
        <w:rPr>
          <w:rFonts w:eastAsia="Times New Roman"/>
          <w:szCs w:val="24"/>
        </w:rPr>
        <w:t xml:space="preserve"> For example, </w:t>
      </w:r>
    </w:p>
    <w:p w14:paraId="7B67711E" w14:textId="29D5C821" w:rsidR="00D328C0" w:rsidRDefault="00D328C0" w:rsidP="00D328C0">
      <w:pPr>
        <w:pStyle w:val="ListParagraph"/>
        <w:numPr>
          <w:ilvl w:val="0"/>
          <w:numId w:val="28"/>
        </w:numPr>
        <w:spacing w:before="100" w:beforeAutospacing="1"/>
        <w:ind w:firstLineChars="0"/>
        <w:rPr>
          <w:rFonts w:eastAsia="Times New Roman"/>
          <w:szCs w:val="24"/>
        </w:rPr>
      </w:pPr>
      <w:r>
        <w:rPr>
          <w:rFonts w:eastAsia="Times New Roman"/>
          <w:szCs w:val="24"/>
        </w:rPr>
        <w:t>T</w:t>
      </w:r>
      <w:r w:rsidR="00676EC0" w:rsidRPr="00D328C0">
        <w:rPr>
          <w:rFonts w:eastAsia="Times New Roman"/>
          <w:szCs w:val="24"/>
        </w:rPr>
        <w:t xml:space="preserve">he HARQ-ACK is multiplexed on the CG PUSCH if </w:t>
      </w:r>
      <w:r>
        <w:rPr>
          <w:rFonts w:eastAsia="Times New Roman"/>
          <w:szCs w:val="24"/>
        </w:rPr>
        <w:t>the HARQ-ACK has</w:t>
      </w:r>
      <w:r w:rsidR="00676EC0" w:rsidRPr="00D328C0">
        <w:rPr>
          <w:rFonts w:eastAsia="Times New Roman"/>
          <w:szCs w:val="24"/>
        </w:rPr>
        <w:t xml:space="preserve"> the same priority as or a higher priority than the </w:t>
      </w:r>
      <w:r>
        <w:rPr>
          <w:rFonts w:eastAsia="Times New Roman"/>
          <w:szCs w:val="24"/>
        </w:rPr>
        <w:t xml:space="preserve">CG PUSCH, </w:t>
      </w:r>
      <w:r w:rsidRPr="00D328C0">
        <w:rPr>
          <w:rFonts w:eastAsia="Times New Roman"/>
          <w:szCs w:val="24"/>
        </w:rPr>
        <w:t>and the UTO-UCI is dropped</w:t>
      </w:r>
      <w:r w:rsidR="00DF2970">
        <w:rPr>
          <w:rFonts w:eastAsia="Times New Roman"/>
          <w:szCs w:val="24"/>
        </w:rPr>
        <w:t>.</w:t>
      </w:r>
    </w:p>
    <w:p w14:paraId="112E88E8" w14:textId="43089CF5" w:rsidR="00530685" w:rsidRPr="00D328C0" w:rsidRDefault="00D328C0" w:rsidP="00D328C0">
      <w:pPr>
        <w:pStyle w:val="ListParagraph"/>
        <w:numPr>
          <w:ilvl w:val="0"/>
          <w:numId w:val="28"/>
        </w:numPr>
        <w:spacing w:before="100" w:beforeAutospacing="1"/>
        <w:ind w:firstLineChars="0"/>
        <w:rPr>
          <w:rFonts w:eastAsia="Times New Roman"/>
          <w:szCs w:val="24"/>
        </w:rPr>
      </w:pPr>
      <w:r>
        <w:rPr>
          <w:rFonts w:eastAsia="Times New Roman"/>
          <w:szCs w:val="24"/>
        </w:rPr>
        <w:t xml:space="preserve">The </w:t>
      </w:r>
      <w:r w:rsidR="00676EC0" w:rsidRPr="00D328C0">
        <w:rPr>
          <w:rFonts w:eastAsia="Times New Roman"/>
          <w:szCs w:val="24"/>
        </w:rPr>
        <w:t xml:space="preserve">UTO-UCI is multiplexed on the CG PUSCH if the HARQ-ACK has lower priority than the </w:t>
      </w:r>
      <w:r w:rsidRPr="00D328C0">
        <w:rPr>
          <w:rFonts w:eastAsia="Times New Roman"/>
          <w:szCs w:val="24"/>
        </w:rPr>
        <w:t>CG PUSCH</w:t>
      </w:r>
      <w:r w:rsidR="00DF2970">
        <w:rPr>
          <w:rFonts w:eastAsia="Times New Roman"/>
          <w:szCs w:val="24"/>
        </w:rPr>
        <w:t>, and t</w:t>
      </w:r>
      <w:r>
        <w:rPr>
          <w:rFonts w:eastAsia="Times New Roman"/>
          <w:szCs w:val="24"/>
        </w:rPr>
        <w:t>he low priority HARQ-ACK is dropped.</w:t>
      </w:r>
    </w:p>
    <w:p w14:paraId="24965923" w14:textId="62CB163E" w:rsidR="00391E0A" w:rsidRPr="00530685" w:rsidRDefault="00391E0A" w:rsidP="00391E0A">
      <w:pPr>
        <w:spacing w:before="100" w:beforeAutospacing="1"/>
        <w:rPr>
          <w:b/>
          <w:bCs/>
        </w:rPr>
      </w:pPr>
      <w:r w:rsidRPr="00530685">
        <w:rPr>
          <w:b/>
          <w:bCs/>
        </w:rPr>
        <w:t xml:space="preserve">Proposal </w:t>
      </w:r>
      <w:r>
        <w:rPr>
          <w:b/>
          <w:bCs/>
        </w:rPr>
        <w:t>8</w:t>
      </w:r>
      <w:r w:rsidRPr="00530685">
        <w:rPr>
          <w:b/>
          <w:bCs/>
        </w:rPr>
        <w:t xml:space="preserve">: </w:t>
      </w:r>
      <w:r w:rsidRPr="00530685">
        <w:rPr>
          <w:b/>
          <w:bCs/>
          <w:szCs w:val="24"/>
        </w:rPr>
        <w:t xml:space="preserve">If a PUCCH with a HARQ-ACK overlaps with a CG PUSCH with UTO-UCI </w:t>
      </w:r>
      <w:r>
        <w:rPr>
          <w:rFonts w:eastAsia="Times New Roman"/>
          <w:b/>
          <w:bCs/>
          <w:szCs w:val="24"/>
        </w:rPr>
        <w:t>and</w:t>
      </w:r>
      <w:r w:rsidRPr="00530685">
        <w:rPr>
          <w:rFonts w:eastAsia="Times New Roman"/>
          <w:b/>
          <w:bCs/>
          <w:szCs w:val="24"/>
        </w:rPr>
        <w:t xml:space="preserve"> </w:t>
      </w:r>
      <w:r w:rsidRPr="00530685">
        <w:rPr>
          <w:b/>
          <w:bCs/>
          <w:i/>
          <w:szCs w:val="24"/>
        </w:rPr>
        <w:t>cg-UCI-Multiplexing</w:t>
      </w:r>
      <w:r w:rsidRPr="00530685">
        <w:rPr>
          <w:b/>
          <w:bCs/>
          <w:szCs w:val="24"/>
        </w:rPr>
        <w:t xml:space="preserve"> is not provided, one UCI from UTO-UCI and HARQ-ACK is selected and multiplexed on the CG PUSCH considering the UCI</w:t>
      </w:r>
      <w:r w:rsidRPr="00530685">
        <w:rPr>
          <w:rFonts w:eastAsia="Times New Roman"/>
          <w:b/>
          <w:bCs/>
          <w:szCs w:val="24"/>
        </w:rPr>
        <w:t xml:space="preserve"> priorities</w:t>
      </w:r>
      <w:r w:rsidRPr="00530685">
        <w:rPr>
          <w:b/>
          <w:bCs/>
        </w:rPr>
        <w:t>.</w:t>
      </w:r>
    </w:p>
    <w:p w14:paraId="36E66264" w14:textId="77777777" w:rsidR="00391E0A" w:rsidRPr="00DA6411" w:rsidRDefault="00391E0A" w:rsidP="00391E0A">
      <w:pPr>
        <w:pStyle w:val="ListParagraph"/>
        <w:numPr>
          <w:ilvl w:val="0"/>
          <w:numId w:val="28"/>
        </w:numPr>
        <w:spacing w:before="100" w:beforeAutospacing="1"/>
        <w:ind w:firstLineChars="0"/>
        <w:rPr>
          <w:rFonts w:eastAsia="Times New Roman"/>
          <w:b/>
          <w:bCs/>
          <w:szCs w:val="24"/>
        </w:rPr>
      </w:pPr>
      <w:r w:rsidRPr="00DA6411">
        <w:rPr>
          <w:rFonts w:eastAsia="Times New Roman"/>
          <w:b/>
          <w:bCs/>
          <w:szCs w:val="24"/>
        </w:rPr>
        <w:t>The HARQ-ACK is multiplexed on the CG PUSCH if the HARQ-ACK has the same priority as or a higher priority than the CG PUSCH, and the UTO-UCI is dropped.</w:t>
      </w:r>
    </w:p>
    <w:p w14:paraId="3F596587" w14:textId="77777777" w:rsidR="00391E0A" w:rsidRPr="00DA6411" w:rsidRDefault="00391E0A" w:rsidP="00391E0A">
      <w:pPr>
        <w:pStyle w:val="ListParagraph"/>
        <w:numPr>
          <w:ilvl w:val="0"/>
          <w:numId w:val="28"/>
        </w:numPr>
        <w:spacing w:before="100" w:beforeAutospacing="1"/>
        <w:ind w:firstLineChars="0"/>
        <w:rPr>
          <w:rFonts w:eastAsia="Times New Roman"/>
          <w:b/>
          <w:bCs/>
          <w:szCs w:val="24"/>
        </w:rPr>
      </w:pPr>
      <w:r w:rsidRPr="00DA6411">
        <w:rPr>
          <w:rFonts w:eastAsia="Times New Roman"/>
          <w:b/>
          <w:bCs/>
          <w:szCs w:val="24"/>
        </w:rPr>
        <w:t>The UTO-UCI is multiplexed on the CG PUSCH if the HARQ-ACK has lower priority than the CG PUSCH, and the low priority HARQ-ACK is dropped.</w:t>
      </w:r>
    </w:p>
    <w:p w14:paraId="094F948B" w14:textId="2CC0B560" w:rsidR="00511EFA" w:rsidRDefault="00DA6411" w:rsidP="000C0FE2">
      <w:pPr>
        <w:spacing w:before="100" w:beforeAutospacing="1"/>
        <w:rPr>
          <w:bCs/>
        </w:rPr>
      </w:pPr>
      <w:r>
        <w:rPr>
          <w:rFonts w:eastAsia="Times New Roman"/>
          <w:szCs w:val="24"/>
        </w:rPr>
        <w:t xml:space="preserve">Since </w:t>
      </w:r>
      <w:r w:rsidR="00676EC0">
        <w:rPr>
          <w:rFonts w:eastAsia="Times New Roman"/>
          <w:szCs w:val="24"/>
        </w:rPr>
        <w:t>the UTO-UCI is not as critical as CG-UCI to the CG PUSCH</w:t>
      </w:r>
      <w:r>
        <w:rPr>
          <w:rFonts w:eastAsia="Times New Roman"/>
          <w:szCs w:val="24"/>
        </w:rPr>
        <w:t xml:space="preserve">, </w:t>
      </w:r>
      <w:r w:rsidR="00676EC0">
        <w:rPr>
          <w:rFonts w:eastAsia="Times New Roman"/>
          <w:szCs w:val="24"/>
        </w:rPr>
        <w:t>alternative</w:t>
      </w:r>
      <w:r>
        <w:rPr>
          <w:rFonts w:eastAsia="Times New Roman"/>
          <w:szCs w:val="24"/>
        </w:rPr>
        <w:t>ly</w:t>
      </w:r>
      <w:r w:rsidR="00676EC0">
        <w:rPr>
          <w:rFonts w:eastAsia="Times New Roman"/>
          <w:szCs w:val="24"/>
        </w:rPr>
        <w:t xml:space="preserve">, a unified solution can be used to drop </w:t>
      </w:r>
      <w:r w:rsidR="00676EC0" w:rsidRPr="00396C87">
        <w:rPr>
          <w:bCs/>
        </w:rPr>
        <w:t>the UTO-UCI</w:t>
      </w:r>
      <w:r w:rsidR="00676EC0">
        <w:rPr>
          <w:bCs/>
        </w:rPr>
        <w:t xml:space="preserve"> and multiplexing only the </w:t>
      </w:r>
      <w:r w:rsidR="00676EC0" w:rsidRPr="00396C87">
        <w:rPr>
          <w:bCs/>
        </w:rPr>
        <w:t xml:space="preserve">HARQ-ACK </w:t>
      </w:r>
      <w:r w:rsidR="00676EC0">
        <w:rPr>
          <w:bCs/>
        </w:rPr>
        <w:t xml:space="preserve">on the </w:t>
      </w:r>
      <w:r w:rsidR="00676EC0" w:rsidRPr="00396C87">
        <w:rPr>
          <w:bCs/>
        </w:rPr>
        <w:t>CG PUSCH</w:t>
      </w:r>
      <w:r w:rsidR="00676EC0">
        <w:rPr>
          <w:bCs/>
        </w:rPr>
        <w:t xml:space="preserve"> regardless of the priorities of HARQ-ACK and the CG PUSCH. </w:t>
      </w:r>
    </w:p>
    <w:p w14:paraId="687FD348" w14:textId="535AC451" w:rsidR="00DA6411" w:rsidRPr="00396C87" w:rsidRDefault="00DA6411" w:rsidP="00DA6411">
      <w:pPr>
        <w:spacing w:before="100" w:beforeAutospacing="1"/>
      </w:pPr>
      <w:r>
        <w:rPr>
          <w:rFonts w:eastAsia="Times New Roman"/>
          <w:szCs w:val="24"/>
        </w:rPr>
        <w:t xml:space="preserve">Additionally, RAN1 should clarify the behaviour </w:t>
      </w:r>
      <w:r w:rsidR="0014039C">
        <w:rPr>
          <w:rFonts w:eastAsia="Times New Roman"/>
          <w:szCs w:val="24"/>
        </w:rPr>
        <w:t>when</w:t>
      </w:r>
      <w:r w:rsidRPr="00676EC0">
        <w:rPr>
          <w:rFonts w:eastAsia="Times New Roman"/>
          <w:szCs w:val="24"/>
        </w:rPr>
        <w:t xml:space="preserve"> both </w:t>
      </w:r>
      <w:r>
        <w:rPr>
          <w:rFonts w:eastAsia="Times New Roman"/>
          <w:szCs w:val="24"/>
        </w:rPr>
        <w:t xml:space="preserve">high priority </w:t>
      </w:r>
      <w:r w:rsidRPr="00676EC0">
        <w:rPr>
          <w:rFonts w:eastAsia="Times New Roman"/>
          <w:szCs w:val="24"/>
        </w:rPr>
        <w:t xml:space="preserve">HARQ-ACK and </w:t>
      </w:r>
      <w:r>
        <w:rPr>
          <w:rFonts w:eastAsia="Times New Roman"/>
          <w:szCs w:val="24"/>
        </w:rPr>
        <w:t xml:space="preserve">low priority </w:t>
      </w:r>
      <w:r w:rsidRPr="00676EC0">
        <w:rPr>
          <w:rFonts w:eastAsia="Times New Roman"/>
          <w:szCs w:val="24"/>
        </w:rPr>
        <w:t>HARQ-ACK</w:t>
      </w:r>
      <w:r>
        <w:rPr>
          <w:rFonts w:eastAsia="Times New Roman"/>
          <w:szCs w:val="24"/>
        </w:rPr>
        <w:t xml:space="preserve"> overlap with the CG PUSCH. </w:t>
      </w:r>
      <w:r w:rsidR="00391E0A">
        <w:rPr>
          <w:rFonts w:eastAsia="Times New Roman"/>
          <w:szCs w:val="24"/>
        </w:rPr>
        <w:t>Following the HARQ-ACK and UTO-UCI selection, a</w:t>
      </w:r>
      <w:r>
        <w:rPr>
          <w:rFonts w:eastAsia="Times New Roman"/>
          <w:szCs w:val="24"/>
        </w:rPr>
        <w:t>t</w:t>
      </w:r>
      <w:r>
        <w:t xml:space="preserve"> least </w:t>
      </w:r>
      <w:r>
        <w:lastRenderedPageBreak/>
        <w:t xml:space="preserve">the high priority </w:t>
      </w:r>
      <w:r w:rsidRPr="00396C87">
        <w:t xml:space="preserve">HARQ-ACK </w:t>
      </w:r>
      <w:r w:rsidR="00391E0A">
        <w:t xml:space="preserve">can be </w:t>
      </w:r>
      <w:r w:rsidRPr="00396C87">
        <w:t xml:space="preserve">multiplexed on the CG PUSCH, </w:t>
      </w:r>
      <w:r>
        <w:t xml:space="preserve">whether the low priority </w:t>
      </w:r>
      <w:r w:rsidRPr="00396C87">
        <w:t xml:space="preserve">HARQ-ACK </w:t>
      </w:r>
      <w:r>
        <w:t>can also be multiplexed on the CG PUSCH can be FFS</w:t>
      </w:r>
      <w:r w:rsidRPr="00396C87">
        <w:t>.</w:t>
      </w:r>
      <w:r>
        <w:t xml:space="preserve"> </w:t>
      </w:r>
    </w:p>
    <w:p w14:paraId="164C2C8E" w14:textId="46B3AF1C" w:rsidR="00530685" w:rsidRPr="00530685" w:rsidRDefault="00530685" w:rsidP="000C0FE2">
      <w:pPr>
        <w:spacing w:before="100" w:beforeAutospacing="1"/>
        <w:rPr>
          <w:szCs w:val="24"/>
        </w:rPr>
      </w:pPr>
      <w:r w:rsidRPr="00530685">
        <w:rPr>
          <w:szCs w:val="24"/>
        </w:rPr>
        <w:t xml:space="preserve">If </w:t>
      </w:r>
      <w:r w:rsidRPr="00530685">
        <w:rPr>
          <w:i/>
          <w:szCs w:val="24"/>
        </w:rPr>
        <w:t xml:space="preserve">cg-UCI-Multiplexing </w:t>
      </w:r>
      <w:r w:rsidRPr="00530685">
        <w:rPr>
          <w:szCs w:val="24"/>
        </w:rPr>
        <w:t xml:space="preserve">is not provided, joint coding of HARQ-ACK and UTO-UCI cannot be performed. However, </w:t>
      </w:r>
      <w:r w:rsidR="00391E0A">
        <w:rPr>
          <w:szCs w:val="24"/>
        </w:rPr>
        <w:t xml:space="preserve">RAN1 should further study whether </w:t>
      </w:r>
      <w:r w:rsidRPr="00530685">
        <w:rPr>
          <w:szCs w:val="24"/>
        </w:rPr>
        <w:t xml:space="preserve">separate coding may be </w:t>
      </w:r>
      <w:r w:rsidR="0014039C">
        <w:rPr>
          <w:szCs w:val="24"/>
        </w:rPr>
        <w:t>used</w:t>
      </w:r>
      <w:r w:rsidR="00391E0A">
        <w:rPr>
          <w:szCs w:val="24"/>
        </w:rPr>
        <w:t xml:space="preserve"> if</w:t>
      </w:r>
      <w:r w:rsidRPr="00530685">
        <w:rPr>
          <w:szCs w:val="24"/>
        </w:rPr>
        <w:t xml:space="preserve"> the maximum number of coding chains on the PUSCH is not exceeded</w:t>
      </w:r>
      <w:r w:rsidR="00391E0A">
        <w:rPr>
          <w:szCs w:val="24"/>
        </w:rPr>
        <w:t>, e.g.,</w:t>
      </w:r>
      <w:r w:rsidRPr="00530685">
        <w:rPr>
          <w:szCs w:val="24"/>
        </w:rPr>
        <w:t xml:space="preserve"> the HARQ-ACK and UTO-UCI </w:t>
      </w:r>
      <w:r w:rsidR="00DA6411">
        <w:rPr>
          <w:szCs w:val="24"/>
        </w:rPr>
        <w:t xml:space="preserve">can be </w:t>
      </w:r>
      <w:r w:rsidRPr="00530685">
        <w:rPr>
          <w:szCs w:val="24"/>
        </w:rPr>
        <w:t>encoded and multiplexed with two separate coding chains.</w:t>
      </w:r>
      <w:r w:rsidR="00DA6411">
        <w:rPr>
          <w:szCs w:val="24"/>
        </w:rPr>
        <w:t xml:space="preserve"> </w:t>
      </w:r>
    </w:p>
    <w:p w14:paraId="1DE71FEE" w14:textId="0022074F" w:rsidR="00391E0A" w:rsidRDefault="00530685" w:rsidP="00391E0A">
      <w:pPr>
        <w:spacing w:before="100" w:beforeAutospacing="1"/>
        <w:rPr>
          <w:b/>
          <w:bCs/>
          <w:szCs w:val="24"/>
        </w:rPr>
      </w:pPr>
      <w:r w:rsidRPr="00530685">
        <w:rPr>
          <w:b/>
          <w:bCs/>
        </w:rPr>
        <w:t xml:space="preserve">Proposal </w:t>
      </w:r>
      <w:r w:rsidR="00833869">
        <w:rPr>
          <w:b/>
          <w:bCs/>
        </w:rPr>
        <w:t>9</w:t>
      </w:r>
      <w:r w:rsidRPr="00530685">
        <w:rPr>
          <w:b/>
          <w:bCs/>
        </w:rPr>
        <w:t xml:space="preserve">: </w:t>
      </w:r>
      <w:r w:rsidRPr="00530685">
        <w:rPr>
          <w:b/>
          <w:bCs/>
          <w:szCs w:val="24"/>
        </w:rPr>
        <w:t xml:space="preserve">If a PUCCH with a HARQ-ACK overlaps with a CG PUSCH with UTO-UCI, </w:t>
      </w:r>
      <w:r w:rsidR="00391E0A">
        <w:rPr>
          <w:b/>
          <w:bCs/>
          <w:szCs w:val="24"/>
        </w:rPr>
        <w:t xml:space="preserve">and </w:t>
      </w:r>
      <w:r w:rsidRPr="00530685">
        <w:rPr>
          <w:b/>
          <w:bCs/>
          <w:i/>
          <w:szCs w:val="24"/>
        </w:rPr>
        <w:t>cg-UCI-Multiplexing</w:t>
      </w:r>
      <w:r w:rsidRPr="00530685">
        <w:rPr>
          <w:b/>
          <w:bCs/>
          <w:szCs w:val="24"/>
        </w:rPr>
        <w:t xml:space="preserve"> is not provided, </w:t>
      </w:r>
      <w:r w:rsidR="00391E0A">
        <w:rPr>
          <w:b/>
          <w:bCs/>
          <w:szCs w:val="24"/>
        </w:rPr>
        <w:t xml:space="preserve">further </w:t>
      </w:r>
      <w:proofErr w:type="gramStart"/>
      <w:r w:rsidR="00391E0A">
        <w:rPr>
          <w:b/>
          <w:bCs/>
          <w:szCs w:val="24"/>
        </w:rPr>
        <w:t>study</w:t>
      </w:r>
      <w:proofErr w:type="gramEnd"/>
    </w:p>
    <w:p w14:paraId="4270E95E" w14:textId="7F446BEF" w:rsidR="00530685" w:rsidRPr="00391E0A" w:rsidRDefault="00833869" w:rsidP="00391E0A">
      <w:pPr>
        <w:pStyle w:val="ListParagraph"/>
        <w:numPr>
          <w:ilvl w:val="0"/>
          <w:numId w:val="28"/>
        </w:numPr>
        <w:spacing w:before="100" w:beforeAutospacing="1"/>
        <w:ind w:firstLineChars="0"/>
        <w:rPr>
          <w:b/>
          <w:bCs/>
        </w:rPr>
      </w:pPr>
      <w:r>
        <w:rPr>
          <w:b/>
          <w:bCs/>
          <w:szCs w:val="24"/>
        </w:rPr>
        <w:t>W</w:t>
      </w:r>
      <w:r w:rsidR="00DA6411" w:rsidRPr="00391E0A">
        <w:rPr>
          <w:rFonts w:eastAsia="Times New Roman" w:cs="Arial"/>
          <w:b/>
          <w:bCs/>
          <w:lang w:eastAsia="zh-CN"/>
        </w:rPr>
        <w:t xml:space="preserve">hen </w:t>
      </w:r>
      <w:r w:rsidR="00530685" w:rsidRPr="00391E0A">
        <w:rPr>
          <w:rFonts w:eastAsia="Times New Roman" w:cs="Arial"/>
          <w:b/>
          <w:bCs/>
        </w:rPr>
        <w:t>both high priority HARQ-ACK and low priority HARQ-ACK are present</w:t>
      </w:r>
      <w:r w:rsidR="00391E0A">
        <w:rPr>
          <w:rFonts w:eastAsia="Times New Roman" w:cs="Arial"/>
          <w:b/>
          <w:bCs/>
        </w:rPr>
        <w:t>.</w:t>
      </w:r>
    </w:p>
    <w:p w14:paraId="236EFC9C" w14:textId="046B4CD7" w:rsidR="00530685" w:rsidRPr="00391E0A" w:rsidRDefault="00DA6411" w:rsidP="00391E0A">
      <w:pPr>
        <w:pStyle w:val="ListParagraph"/>
        <w:numPr>
          <w:ilvl w:val="0"/>
          <w:numId w:val="28"/>
        </w:numPr>
        <w:spacing w:before="100" w:beforeAutospacing="1"/>
        <w:ind w:firstLineChars="0"/>
        <w:rPr>
          <w:b/>
          <w:bCs/>
        </w:rPr>
      </w:pPr>
      <w:r w:rsidRPr="00391E0A">
        <w:rPr>
          <w:rFonts w:eastAsia="Times New Roman" w:cs="Arial"/>
          <w:b/>
          <w:bCs/>
          <w:lang w:eastAsia="zh-CN"/>
        </w:rPr>
        <w:t xml:space="preserve">Whether </w:t>
      </w:r>
      <w:r w:rsidR="00530685" w:rsidRPr="00391E0A">
        <w:rPr>
          <w:rFonts w:eastAsia="Times New Roman" w:cs="Arial"/>
          <w:b/>
          <w:bCs/>
        </w:rPr>
        <w:t xml:space="preserve">separate coding </w:t>
      </w:r>
      <w:r w:rsidRPr="00391E0A">
        <w:rPr>
          <w:rFonts w:eastAsia="Times New Roman" w:cs="Arial"/>
          <w:b/>
          <w:bCs/>
        </w:rPr>
        <w:t xml:space="preserve">chains </w:t>
      </w:r>
      <w:r w:rsidR="00530685" w:rsidRPr="00391E0A">
        <w:rPr>
          <w:rFonts w:eastAsia="Times New Roman" w:cs="Arial"/>
          <w:b/>
          <w:bCs/>
        </w:rPr>
        <w:t xml:space="preserve">can be applied for </w:t>
      </w:r>
      <w:r w:rsidRPr="00391E0A">
        <w:rPr>
          <w:rFonts w:eastAsia="Times New Roman" w:cs="Arial"/>
          <w:b/>
          <w:bCs/>
        </w:rPr>
        <w:t xml:space="preserve">multiplexing </w:t>
      </w:r>
      <w:r w:rsidR="00530685" w:rsidRPr="00391E0A">
        <w:rPr>
          <w:rFonts w:eastAsia="Times New Roman" w:cs="Arial"/>
          <w:b/>
          <w:bCs/>
        </w:rPr>
        <w:t>HARQ-ACK and UTO-UCI on CG PUSCH.</w:t>
      </w:r>
    </w:p>
    <w:p w14:paraId="042A2B7C" w14:textId="77777777" w:rsidR="0096105B" w:rsidRPr="006B18AC" w:rsidRDefault="0096105B" w:rsidP="000C0FE2">
      <w:pPr>
        <w:pStyle w:val="Heading1"/>
        <w:spacing w:before="100" w:beforeAutospacing="1" w:afterLines="0" w:afterAutospacing="1"/>
        <w:rPr>
          <w:lang w:val="en-US"/>
        </w:rPr>
      </w:pPr>
      <w:r w:rsidRPr="006B18AC">
        <w:rPr>
          <w:lang w:val="en-US"/>
        </w:rPr>
        <w:t>Conclusion</w:t>
      </w:r>
    </w:p>
    <w:p w14:paraId="592EB3C2" w14:textId="4AA8F43E" w:rsidR="00AD3F7A" w:rsidRDefault="0096105B" w:rsidP="000C0FE2">
      <w:pPr>
        <w:spacing w:before="100" w:beforeAutospacing="1"/>
        <w:rPr>
          <w:lang w:val="en-US"/>
        </w:rPr>
      </w:pPr>
      <w:r w:rsidRPr="006B18AC">
        <w:rPr>
          <w:lang w:val="en-US"/>
        </w:rPr>
        <w:t xml:space="preserve">In this contribution, </w:t>
      </w:r>
      <w:r w:rsidR="00A611BA" w:rsidRPr="006B18AC">
        <w:rPr>
          <w:lang w:val="en-US"/>
        </w:rPr>
        <w:t xml:space="preserve">we discussed </w:t>
      </w:r>
      <w:r w:rsidR="00416D1A">
        <w:rPr>
          <w:lang w:val="en-US"/>
        </w:rPr>
        <w:t xml:space="preserve">the remaining issues on </w:t>
      </w:r>
      <w:r w:rsidR="00FB6FD7">
        <w:rPr>
          <w:lang w:val="en-US"/>
        </w:rPr>
        <w:t>XR-specific capacity enhancements. W</w:t>
      </w:r>
      <w:r w:rsidR="00AD3F7A">
        <w:rPr>
          <w:lang w:val="en-US"/>
        </w:rPr>
        <w:t>e propose</w:t>
      </w:r>
      <w:r w:rsidR="00FB6FD7">
        <w:rPr>
          <w:lang w:val="en-US"/>
        </w:rPr>
        <w:t xml:space="preserve"> the following:</w:t>
      </w:r>
    </w:p>
    <w:p w14:paraId="0A593821" w14:textId="77777777" w:rsidR="00ED7551" w:rsidRPr="006B227D" w:rsidRDefault="00ED7551" w:rsidP="00ED7551">
      <w:pPr>
        <w:spacing w:before="100" w:beforeAutospacing="1"/>
        <w:jc w:val="left"/>
        <w:rPr>
          <w:b/>
          <w:bCs/>
          <w:lang w:val="en-US"/>
        </w:rPr>
      </w:pPr>
      <w:r w:rsidRPr="006B227D">
        <w:rPr>
          <w:b/>
          <w:bCs/>
          <w:lang w:val="en-US" w:eastAsia="x-none"/>
        </w:rPr>
        <w:t xml:space="preserve">Proposal 1: </w:t>
      </w:r>
      <w:r w:rsidRPr="006B227D">
        <w:rPr>
          <w:b/>
          <w:bCs/>
          <w:lang w:val="en-US"/>
        </w:rPr>
        <w:t>TDRA determination based on single DCI scheduling multiple PUSCHs</w:t>
      </w:r>
      <w:r w:rsidRPr="006B227D">
        <w:rPr>
          <w:b/>
          <w:bCs/>
          <w:lang w:val="en-US" w:eastAsia="x-none"/>
        </w:rPr>
        <w:t xml:space="preserve"> in Rel-17 to allow </w:t>
      </w:r>
      <w:r w:rsidRPr="006B227D">
        <w:rPr>
          <w:b/>
          <w:bCs/>
          <w:lang w:val="en-US"/>
        </w:rPr>
        <w:t>non-consecutive PUSCHs and/or in non-consecutive slots.</w:t>
      </w:r>
    </w:p>
    <w:p w14:paraId="1BCB02B6" w14:textId="77777777" w:rsidR="00ED7551" w:rsidRPr="006B227D" w:rsidRDefault="00ED7551" w:rsidP="00ED7551">
      <w:pPr>
        <w:pStyle w:val="ListParagraph"/>
        <w:numPr>
          <w:ilvl w:val="0"/>
          <w:numId w:val="20"/>
        </w:numPr>
        <w:spacing w:before="100" w:beforeAutospacing="1"/>
        <w:ind w:firstLineChars="0"/>
        <w:jc w:val="left"/>
        <w:rPr>
          <w:b/>
          <w:bCs/>
          <w:lang w:val="en-US"/>
        </w:rPr>
      </w:pPr>
      <w:r w:rsidRPr="006B227D">
        <w:rPr>
          <w:b/>
          <w:bCs/>
          <w:lang w:val="en-US"/>
        </w:rPr>
        <w:t>A row of TDRA with N entries determines the time domain resources allocation of N PUSCH TOs per period</w:t>
      </w:r>
      <w:r>
        <w:rPr>
          <w:b/>
          <w:bCs/>
          <w:lang w:val="en-US"/>
        </w:rPr>
        <w:t>.</w:t>
      </w:r>
    </w:p>
    <w:p w14:paraId="0A95F2EA" w14:textId="77777777" w:rsidR="000C0FE2" w:rsidRPr="007512CC" w:rsidRDefault="000C0FE2" w:rsidP="000C0FE2">
      <w:pPr>
        <w:spacing w:before="100" w:beforeAutospacing="1"/>
        <w:rPr>
          <w:b/>
          <w:bCs/>
        </w:rPr>
      </w:pPr>
      <w:r w:rsidRPr="007512CC">
        <w:rPr>
          <w:b/>
          <w:bCs/>
        </w:rPr>
        <w:t xml:space="preserve">Proposal </w:t>
      </w:r>
      <w:r>
        <w:rPr>
          <w:b/>
          <w:bCs/>
        </w:rPr>
        <w:t>2</w:t>
      </w:r>
      <w:r w:rsidRPr="007512CC">
        <w:rPr>
          <w:b/>
          <w:bCs/>
        </w:rPr>
        <w:t>: The parameters are determined by X=1, Y=1, offset 1=0 and offset 2=0, thus</w:t>
      </w:r>
    </w:p>
    <w:p w14:paraId="3594AC76" w14:textId="77777777" w:rsidR="000C0FE2" w:rsidRPr="007512CC" w:rsidRDefault="000C0FE2" w:rsidP="000C0FE2">
      <w:pPr>
        <w:pStyle w:val="ListParagraph"/>
        <w:numPr>
          <w:ilvl w:val="0"/>
          <w:numId w:val="21"/>
        </w:numPr>
        <w:spacing w:before="100" w:beforeAutospacing="1"/>
        <w:ind w:firstLineChars="0"/>
        <w:rPr>
          <w:rFonts w:eastAsia="Times New Roman" w:cs="Arial"/>
          <w:b/>
          <w:bCs/>
        </w:rPr>
      </w:pPr>
      <w:r w:rsidRPr="007512CC">
        <w:rPr>
          <w:rFonts w:eastAsia="Times New Roman" w:cs="Arial"/>
          <w:b/>
          <w:bCs/>
        </w:rPr>
        <w:t xml:space="preserve">The HARQ process ID for the first configured/valid PUSCH in a period is determined based on the legacy CG procedure when </w:t>
      </w:r>
      <w:r w:rsidRPr="007512CC">
        <w:rPr>
          <w:rFonts w:eastAsia="Times New Roman" w:cs="Arial"/>
          <w:b/>
          <w:bCs/>
          <w:i/>
        </w:rPr>
        <w:t>cg-</w:t>
      </w:r>
      <w:proofErr w:type="spellStart"/>
      <w:r w:rsidRPr="007512CC">
        <w:rPr>
          <w:rFonts w:eastAsia="Times New Roman" w:cs="Arial"/>
          <w:b/>
          <w:bCs/>
          <w:i/>
        </w:rPr>
        <w:t>RetransmissionTimer</w:t>
      </w:r>
      <w:proofErr w:type="spellEnd"/>
      <w:r w:rsidRPr="007512CC">
        <w:rPr>
          <w:rFonts w:eastAsia="Times New Roman" w:cs="Arial"/>
          <w:b/>
          <w:bCs/>
        </w:rPr>
        <w:t xml:space="preserve"> is not configured, and applying the following formula, whichever is </w:t>
      </w:r>
      <w:proofErr w:type="gramStart"/>
      <w:r w:rsidRPr="007512CC">
        <w:rPr>
          <w:rFonts w:eastAsia="Times New Roman" w:cs="Arial"/>
          <w:b/>
          <w:bCs/>
        </w:rPr>
        <w:t>applicable</w:t>
      </w:r>
      <w:proofErr w:type="gramEnd"/>
    </w:p>
    <w:p w14:paraId="23A90036" w14:textId="77777777" w:rsidR="000C0FE2" w:rsidRPr="007512CC" w:rsidRDefault="000C0FE2" w:rsidP="000C0FE2">
      <w:pPr>
        <w:numPr>
          <w:ilvl w:val="1"/>
          <w:numId w:val="21"/>
        </w:numPr>
        <w:spacing w:before="100" w:beforeAutospacing="1"/>
        <w:jc w:val="left"/>
        <w:rPr>
          <w:rFonts w:eastAsia="Times New Roman" w:cs="Arial"/>
          <w:b/>
          <w:bCs/>
        </w:rPr>
      </w:pPr>
      <w:r w:rsidRPr="007512CC">
        <w:rPr>
          <w:rFonts w:eastAsia="Times New Roman" w:cs="Times"/>
          <w:b/>
          <w:bCs/>
          <w:lang w:eastAsia="ko-KR"/>
        </w:rPr>
        <w:t xml:space="preserve">HARQ Process ID = </w:t>
      </w:r>
      <w:proofErr w:type="gramStart"/>
      <w:r w:rsidRPr="007512CC">
        <w:rPr>
          <w:rFonts w:eastAsia="Times New Roman" w:cs="Times"/>
          <w:b/>
          <w:bCs/>
          <w:lang w:eastAsia="ko-KR"/>
        </w:rPr>
        <w:t>floor(</w:t>
      </w:r>
      <w:proofErr w:type="spellStart"/>
      <w:proofErr w:type="gramEnd"/>
      <w:r w:rsidRPr="007512CC">
        <w:rPr>
          <w:rFonts w:eastAsia="Times New Roman" w:cs="Times"/>
          <w:b/>
          <w:bCs/>
          <w:lang w:eastAsia="ko-KR"/>
        </w:rPr>
        <w:t>CURRENT_symbol</w:t>
      </w:r>
      <w:proofErr w:type="spellEnd"/>
      <w:r w:rsidRPr="007512CC">
        <w:rPr>
          <w:rFonts w:eastAsia="Times New Roman" w:cs="Times"/>
          <w:b/>
          <w:bCs/>
          <w:lang w:eastAsia="ko-KR"/>
        </w:rPr>
        <w:t xml:space="preserve"> / </w:t>
      </w:r>
      <w:r w:rsidRPr="007512CC">
        <w:rPr>
          <w:rFonts w:eastAsia="Times New Roman" w:cs="Times"/>
          <w:b/>
          <w:bCs/>
          <w:i/>
          <w:lang w:eastAsia="ko-KR"/>
        </w:rPr>
        <w:t>periodicity</w:t>
      </w:r>
      <w:r w:rsidRPr="007512CC">
        <w:rPr>
          <w:rFonts w:eastAsia="Times New Roman" w:cs="Times"/>
          <w:b/>
          <w:bCs/>
          <w:lang w:eastAsia="ko-KR"/>
        </w:rPr>
        <w:t xml:space="preserve">) modulo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p>
    <w:p w14:paraId="2579ED30" w14:textId="77777777" w:rsidR="000C0FE2" w:rsidRPr="007512CC" w:rsidRDefault="000C0FE2" w:rsidP="000C0FE2">
      <w:pPr>
        <w:numPr>
          <w:ilvl w:val="1"/>
          <w:numId w:val="21"/>
        </w:numPr>
        <w:spacing w:before="100" w:beforeAutospacing="1"/>
        <w:jc w:val="left"/>
        <w:rPr>
          <w:rFonts w:eastAsia="Times New Roman" w:cs="Arial"/>
          <w:b/>
          <w:bCs/>
        </w:rPr>
      </w:pPr>
      <w:r w:rsidRPr="007512CC">
        <w:rPr>
          <w:rFonts w:eastAsia="Times New Roman" w:cs="Times"/>
          <w:b/>
          <w:bCs/>
          <w:lang w:eastAsia="ko-KR"/>
        </w:rPr>
        <w:t xml:space="preserve">HARQ Process ID = </w:t>
      </w:r>
      <w:proofErr w:type="gramStart"/>
      <w:r w:rsidRPr="007512CC">
        <w:rPr>
          <w:rFonts w:eastAsia="Times New Roman" w:cs="Times"/>
          <w:b/>
          <w:bCs/>
          <w:lang w:eastAsia="ko-KR"/>
        </w:rPr>
        <w:t>floor(</w:t>
      </w:r>
      <w:proofErr w:type="spellStart"/>
      <w:proofErr w:type="gramEnd"/>
      <w:r w:rsidRPr="007512CC">
        <w:rPr>
          <w:rFonts w:eastAsia="Times New Roman" w:cs="Times"/>
          <w:b/>
          <w:bCs/>
          <w:lang w:eastAsia="ko-KR"/>
        </w:rPr>
        <w:t>CURRENT_symbol</w:t>
      </w:r>
      <w:proofErr w:type="spellEnd"/>
      <w:r w:rsidRPr="007512CC">
        <w:rPr>
          <w:rFonts w:eastAsia="Times New Roman" w:cs="Times"/>
          <w:b/>
          <w:bCs/>
          <w:lang w:eastAsia="ko-KR"/>
        </w:rPr>
        <w:t xml:space="preserve"> / </w:t>
      </w:r>
      <w:r w:rsidRPr="007512CC">
        <w:rPr>
          <w:rFonts w:eastAsia="Times New Roman" w:cs="Times"/>
          <w:b/>
          <w:bCs/>
          <w:i/>
          <w:lang w:eastAsia="ko-KR"/>
        </w:rPr>
        <w:t>periodicity</w:t>
      </w:r>
      <w:r w:rsidRPr="007512CC">
        <w:rPr>
          <w:rFonts w:eastAsia="Times New Roman" w:cs="Times"/>
          <w:b/>
          <w:bCs/>
          <w:lang w:eastAsia="ko-KR"/>
        </w:rPr>
        <w:t xml:space="preserve">) modulo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r w:rsidRPr="007512CC">
        <w:rPr>
          <w:rFonts w:eastAsia="Times New Roman" w:cs="Times"/>
          <w:b/>
          <w:bCs/>
          <w:lang w:eastAsia="ko-KR"/>
        </w:rPr>
        <w:t xml:space="preserve"> + </w:t>
      </w:r>
      <w:r w:rsidRPr="007512CC">
        <w:rPr>
          <w:rFonts w:eastAsia="Times New Roman" w:cs="Times"/>
          <w:b/>
          <w:bCs/>
          <w:i/>
          <w:lang w:eastAsia="ko-KR"/>
        </w:rPr>
        <w:t>harq-ProcID-Offset2</w:t>
      </w:r>
    </w:p>
    <w:p w14:paraId="518D0E8C" w14:textId="77777777" w:rsidR="000C0FE2" w:rsidRPr="007512CC" w:rsidRDefault="000C0FE2" w:rsidP="000C0FE2">
      <w:pPr>
        <w:numPr>
          <w:ilvl w:val="0"/>
          <w:numId w:val="21"/>
        </w:numPr>
        <w:spacing w:before="100" w:beforeAutospacing="1"/>
        <w:jc w:val="left"/>
        <w:rPr>
          <w:rFonts w:eastAsia="Times New Roman" w:cs="Arial"/>
          <w:b/>
          <w:bCs/>
        </w:rPr>
      </w:pPr>
      <w:r w:rsidRPr="007512CC">
        <w:rPr>
          <w:rFonts w:cs="Times"/>
          <w:b/>
          <w:bCs/>
          <w:lang w:val="en-US"/>
        </w:rPr>
        <w:t xml:space="preserve">The HARQ process ID of the remaining configured/valid CG PUSCHs in the period is determined by incrementing the HARQ process ID of the preceding PUSCH in the period by 1 with module operation with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r w:rsidRPr="007512CC">
        <w:rPr>
          <w:rFonts w:eastAsia="Times New Roman" w:cs="Times"/>
          <w:b/>
          <w:bCs/>
          <w:lang w:eastAsia="ko-KR"/>
        </w:rPr>
        <w:t xml:space="preserve"> or module operation with (</w:t>
      </w:r>
      <w:proofErr w:type="spellStart"/>
      <w:r w:rsidRPr="007512CC">
        <w:rPr>
          <w:rFonts w:eastAsia="Times New Roman" w:cs="Times"/>
          <w:b/>
          <w:bCs/>
          <w:i/>
          <w:lang w:eastAsia="ko-KR"/>
        </w:rPr>
        <w:t>nrofHARQ</w:t>
      </w:r>
      <w:proofErr w:type="spellEnd"/>
      <w:r w:rsidRPr="007512CC">
        <w:rPr>
          <w:rFonts w:eastAsia="Times New Roman" w:cs="Times"/>
          <w:b/>
          <w:bCs/>
          <w:i/>
          <w:lang w:eastAsia="ko-KR"/>
        </w:rPr>
        <w:t>-Processes</w:t>
      </w:r>
      <w:r w:rsidRPr="007512CC">
        <w:rPr>
          <w:rFonts w:eastAsia="Times New Roman" w:cs="Times"/>
          <w:b/>
          <w:bCs/>
          <w:lang w:eastAsia="ko-KR"/>
        </w:rPr>
        <w:t xml:space="preserve"> + </w:t>
      </w:r>
      <w:r w:rsidRPr="007512CC">
        <w:rPr>
          <w:rFonts w:eastAsia="Times New Roman" w:cs="Times"/>
          <w:b/>
          <w:bCs/>
          <w:i/>
          <w:lang w:eastAsia="ko-KR"/>
        </w:rPr>
        <w:t>harq-ProcID-Offset2</w:t>
      </w:r>
      <w:r w:rsidRPr="007512CC">
        <w:rPr>
          <w:rFonts w:eastAsia="Times New Roman" w:cs="Times"/>
          <w:b/>
          <w:bCs/>
          <w:lang w:eastAsia="ko-KR"/>
        </w:rPr>
        <w:t>), whichever applicable.</w:t>
      </w:r>
    </w:p>
    <w:p w14:paraId="7CF2D5EC" w14:textId="0D2A368C" w:rsidR="00833869" w:rsidRPr="0026298E" w:rsidRDefault="00833869" w:rsidP="00635290">
      <w:pPr>
        <w:spacing w:before="100" w:beforeAutospacing="1"/>
      </w:pPr>
      <w:r w:rsidRPr="0026298E">
        <w:t>For UTO-UCI contents,</w:t>
      </w:r>
    </w:p>
    <w:p w14:paraId="3FC20BA8" w14:textId="5532123F" w:rsidR="00635290" w:rsidRDefault="00635290" w:rsidP="00635290">
      <w:pPr>
        <w:spacing w:before="100" w:beforeAutospacing="1"/>
        <w:rPr>
          <w:b/>
          <w:bCs/>
          <w:szCs w:val="24"/>
        </w:rPr>
      </w:pPr>
      <w:r w:rsidRPr="007512CC">
        <w:rPr>
          <w:b/>
          <w:bCs/>
        </w:rPr>
        <w:t xml:space="preserve">Proposal </w:t>
      </w:r>
      <w:r>
        <w:rPr>
          <w:b/>
          <w:bCs/>
        </w:rPr>
        <w:t>3</w:t>
      </w:r>
      <w:r w:rsidRPr="007512CC">
        <w:rPr>
          <w:b/>
          <w:bCs/>
        </w:rPr>
        <w:t xml:space="preserve">: </w:t>
      </w:r>
      <w:r>
        <w:rPr>
          <w:b/>
          <w:bCs/>
          <w:szCs w:val="24"/>
        </w:rPr>
        <w:t>A</w:t>
      </w:r>
      <w:r w:rsidRPr="001752E9">
        <w:rPr>
          <w:b/>
          <w:bCs/>
          <w:szCs w:val="24"/>
        </w:rPr>
        <w:t xml:space="preserve"> UTO-UCI </w:t>
      </w:r>
      <w:r>
        <w:rPr>
          <w:b/>
          <w:bCs/>
          <w:szCs w:val="24"/>
        </w:rPr>
        <w:t xml:space="preserve">is </w:t>
      </w:r>
      <w:r w:rsidRPr="001752E9">
        <w:rPr>
          <w:b/>
          <w:bCs/>
          <w:szCs w:val="24"/>
        </w:rPr>
        <w:t xml:space="preserve">associated </w:t>
      </w:r>
      <w:r>
        <w:rPr>
          <w:b/>
          <w:bCs/>
          <w:szCs w:val="24"/>
        </w:rPr>
        <w:t xml:space="preserve">with a configured multi-PUSCH </w:t>
      </w:r>
      <w:proofErr w:type="gramStart"/>
      <w:r>
        <w:rPr>
          <w:b/>
          <w:bCs/>
          <w:szCs w:val="24"/>
        </w:rPr>
        <w:t>CG, and</w:t>
      </w:r>
      <w:proofErr w:type="gramEnd"/>
      <w:r>
        <w:rPr>
          <w:b/>
          <w:bCs/>
          <w:szCs w:val="24"/>
        </w:rPr>
        <w:t xml:space="preserve"> cannot be associated with </w:t>
      </w:r>
      <w:r w:rsidRPr="001752E9">
        <w:rPr>
          <w:b/>
          <w:bCs/>
          <w:szCs w:val="24"/>
        </w:rPr>
        <w:t xml:space="preserve">multiple CG configurations. </w:t>
      </w:r>
    </w:p>
    <w:p w14:paraId="1245F564" w14:textId="77777777" w:rsidR="00635290" w:rsidRPr="00635290" w:rsidRDefault="00635290" w:rsidP="00635290">
      <w:pPr>
        <w:pStyle w:val="ListParagraph"/>
        <w:numPr>
          <w:ilvl w:val="0"/>
          <w:numId w:val="25"/>
        </w:numPr>
        <w:spacing w:before="100" w:beforeAutospacing="1"/>
        <w:ind w:firstLineChars="0"/>
        <w:rPr>
          <w:rFonts w:cs="Times"/>
          <w:b/>
          <w:bCs/>
          <w:szCs w:val="24"/>
        </w:rPr>
      </w:pPr>
      <w:r w:rsidRPr="00635290">
        <w:rPr>
          <w:b/>
          <w:bCs/>
          <w:szCs w:val="24"/>
        </w:rPr>
        <w:t>In a UTO-UCI, a</w:t>
      </w:r>
      <w:r w:rsidRPr="00635290">
        <w:rPr>
          <w:rFonts w:cs="Times"/>
          <w:b/>
          <w:bCs/>
          <w:szCs w:val="24"/>
        </w:rPr>
        <w:t xml:space="preserve"> bit of “1” is used to indicate “unused”, and “0” for “not unused” for a CG PUSCH TO. </w:t>
      </w:r>
    </w:p>
    <w:p w14:paraId="5D21D8F1" w14:textId="77777777" w:rsidR="00635290" w:rsidRDefault="00635290" w:rsidP="00635290">
      <w:pPr>
        <w:spacing w:before="100" w:beforeAutospacing="1"/>
        <w:rPr>
          <w:rFonts w:cs="Times"/>
          <w:b/>
          <w:bCs/>
          <w:szCs w:val="24"/>
        </w:rPr>
      </w:pPr>
      <w:r w:rsidRPr="007A6AB6">
        <w:rPr>
          <w:rFonts w:cs="Times"/>
          <w:b/>
          <w:bCs/>
          <w:szCs w:val="24"/>
        </w:rPr>
        <w:lastRenderedPageBreak/>
        <w:t xml:space="preserve">Proposal </w:t>
      </w:r>
      <w:r>
        <w:rPr>
          <w:rFonts w:cs="Times"/>
          <w:b/>
          <w:bCs/>
          <w:szCs w:val="24"/>
        </w:rPr>
        <w:t>4</w:t>
      </w:r>
      <w:r w:rsidRPr="007A6AB6">
        <w:rPr>
          <w:rFonts w:cs="Times"/>
          <w:b/>
          <w:bCs/>
          <w:szCs w:val="24"/>
        </w:rPr>
        <w:t xml:space="preserve">: </w:t>
      </w:r>
      <w:r>
        <w:rPr>
          <w:rFonts w:cs="Times"/>
          <w:b/>
          <w:bCs/>
          <w:szCs w:val="24"/>
        </w:rPr>
        <w:t xml:space="preserve">The UTO-UCI bitmap indicates a bit map of CG PUSCH TOs in a duration after a start </w:t>
      </w:r>
      <w:proofErr w:type="gramStart"/>
      <w:r>
        <w:rPr>
          <w:rFonts w:cs="Times"/>
          <w:b/>
          <w:bCs/>
          <w:szCs w:val="24"/>
        </w:rPr>
        <w:t>point</w:t>
      </w:r>
      <w:proofErr w:type="gramEnd"/>
    </w:p>
    <w:p w14:paraId="768C8F28" w14:textId="77777777" w:rsidR="00635290" w:rsidRPr="00635290" w:rsidRDefault="00635290" w:rsidP="00635290">
      <w:pPr>
        <w:pStyle w:val="ListParagraph"/>
        <w:numPr>
          <w:ilvl w:val="0"/>
          <w:numId w:val="25"/>
        </w:numPr>
        <w:spacing w:before="100" w:beforeAutospacing="1"/>
        <w:ind w:firstLineChars="0"/>
        <w:rPr>
          <w:b/>
          <w:bCs/>
          <w:szCs w:val="24"/>
        </w:rPr>
      </w:pPr>
      <w:r w:rsidRPr="00635290">
        <w:rPr>
          <w:rFonts w:cs="Times"/>
          <w:b/>
          <w:bCs/>
          <w:szCs w:val="24"/>
        </w:rPr>
        <w:t xml:space="preserve">The start point is after the current PUSCH transmission </w:t>
      </w:r>
      <w:r>
        <w:rPr>
          <w:rFonts w:cs="Times"/>
          <w:b/>
          <w:bCs/>
          <w:szCs w:val="24"/>
        </w:rPr>
        <w:t xml:space="preserve">with </w:t>
      </w:r>
      <w:r w:rsidRPr="00635290">
        <w:rPr>
          <w:rFonts w:cs="Times"/>
          <w:b/>
          <w:bCs/>
          <w:szCs w:val="24"/>
        </w:rPr>
        <w:t>a processing delay</w:t>
      </w:r>
      <w:r>
        <w:rPr>
          <w:rFonts w:cs="Times"/>
          <w:b/>
          <w:bCs/>
          <w:szCs w:val="24"/>
        </w:rPr>
        <w:t xml:space="preserve"> or the next CG PUSCH TO.</w:t>
      </w:r>
      <w:r w:rsidRPr="00635290">
        <w:rPr>
          <w:rFonts w:cs="Times"/>
          <w:b/>
          <w:bCs/>
          <w:szCs w:val="24"/>
        </w:rPr>
        <w:t xml:space="preserve"> </w:t>
      </w:r>
    </w:p>
    <w:p w14:paraId="095CEA2B" w14:textId="77777777" w:rsidR="00635290" w:rsidRPr="00635290" w:rsidRDefault="00635290" w:rsidP="00635290">
      <w:pPr>
        <w:pStyle w:val="ListParagraph"/>
        <w:numPr>
          <w:ilvl w:val="0"/>
          <w:numId w:val="25"/>
        </w:numPr>
        <w:spacing w:before="100" w:beforeAutospacing="1"/>
        <w:ind w:firstLineChars="0"/>
        <w:rPr>
          <w:b/>
          <w:bCs/>
          <w:szCs w:val="24"/>
        </w:rPr>
      </w:pPr>
      <w:r>
        <w:rPr>
          <w:rFonts w:cs="Times"/>
          <w:b/>
          <w:bCs/>
          <w:szCs w:val="24"/>
        </w:rPr>
        <w:t xml:space="preserve">The </w:t>
      </w:r>
      <w:r w:rsidRPr="00635290">
        <w:rPr>
          <w:b/>
          <w:bCs/>
          <w:szCs w:val="24"/>
        </w:rPr>
        <w:t xml:space="preserve">duration is defined as a time range in </w:t>
      </w:r>
      <w:proofErr w:type="gramStart"/>
      <w:r w:rsidRPr="00635290">
        <w:rPr>
          <w:b/>
          <w:bCs/>
          <w:szCs w:val="24"/>
        </w:rPr>
        <w:t>a number of</w:t>
      </w:r>
      <w:proofErr w:type="gramEnd"/>
      <w:r w:rsidRPr="00635290">
        <w:rPr>
          <w:b/>
          <w:bCs/>
          <w:szCs w:val="24"/>
        </w:rPr>
        <w:t xml:space="preserve"> slots or a number of CG PUSCH TOs.</w:t>
      </w:r>
    </w:p>
    <w:p w14:paraId="148DE430" w14:textId="77777777" w:rsidR="00635290" w:rsidRPr="00175792" w:rsidRDefault="00635290" w:rsidP="00635290">
      <w:pPr>
        <w:spacing w:before="100" w:beforeAutospacing="1"/>
        <w:rPr>
          <w:b/>
          <w:bCs/>
          <w:szCs w:val="24"/>
        </w:rPr>
      </w:pPr>
      <w:r w:rsidRPr="007A6AB6">
        <w:rPr>
          <w:rFonts w:cs="Times"/>
          <w:b/>
          <w:bCs/>
          <w:szCs w:val="24"/>
        </w:rPr>
        <w:t xml:space="preserve">Proposal </w:t>
      </w:r>
      <w:r>
        <w:rPr>
          <w:rFonts w:cs="Times"/>
          <w:b/>
          <w:bCs/>
          <w:szCs w:val="24"/>
        </w:rPr>
        <w:t>5</w:t>
      </w:r>
      <w:r w:rsidRPr="007A6AB6">
        <w:rPr>
          <w:rFonts w:cs="Times"/>
          <w:b/>
          <w:bCs/>
          <w:szCs w:val="24"/>
        </w:rPr>
        <w:t xml:space="preserve">: </w:t>
      </w:r>
      <w:r w:rsidRPr="00175792">
        <w:rPr>
          <w:b/>
          <w:bCs/>
          <w:szCs w:val="24"/>
        </w:rPr>
        <w:t>The UTO-UCI indication includes a deterministic range where the “unused” CG PUSCH TO indication cannot be changed</w:t>
      </w:r>
      <w:r w:rsidRPr="00635290">
        <w:rPr>
          <w:b/>
          <w:bCs/>
          <w:szCs w:val="24"/>
        </w:rPr>
        <w:t xml:space="preserve"> </w:t>
      </w:r>
      <w:r w:rsidRPr="00175792">
        <w:rPr>
          <w:b/>
          <w:bCs/>
          <w:szCs w:val="24"/>
        </w:rPr>
        <w:t>in later UTO-UCI indications, and an informative region where the “unused” indication can be updated in later UTO-UCI indications.</w:t>
      </w:r>
    </w:p>
    <w:p w14:paraId="0E5C3996" w14:textId="2668CF22" w:rsidR="00833869" w:rsidRPr="0026298E" w:rsidRDefault="0026298E" w:rsidP="00391E0A">
      <w:pPr>
        <w:spacing w:before="100" w:beforeAutospacing="1"/>
      </w:pPr>
      <w:r>
        <w:t>For UTO-UCI reporting on CG PUSCH with or without joint coding with HARQ-ACK,</w:t>
      </w:r>
    </w:p>
    <w:p w14:paraId="7E9A6755" w14:textId="500FEF4D" w:rsidR="00391E0A" w:rsidRPr="00D328C0" w:rsidRDefault="00391E0A" w:rsidP="00391E0A">
      <w:pPr>
        <w:spacing w:before="100" w:beforeAutospacing="1"/>
        <w:rPr>
          <w:b/>
          <w:bCs/>
        </w:rPr>
      </w:pPr>
      <w:r w:rsidRPr="00D328C0">
        <w:rPr>
          <w:b/>
          <w:bCs/>
        </w:rPr>
        <w:t xml:space="preserve">Proposal 6: If </w:t>
      </w:r>
      <w:r w:rsidRPr="00E42737">
        <w:rPr>
          <w:b/>
          <w:bCs/>
          <w:i/>
          <w:iCs/>
        </w:rPr>
        <w:t>cg-UCI-Multiplexing</w:t>
      </w:r>
      <w:r w:rsidRPr="00D328C0">
        <w:rPr>
          <w:b/>
          <w:bCs/>
        </w:rPr>
        <w:t xml:space="preserve"> is provided, UTO-UCI and HARQ-ACK are jointly encoded with the sequence order of UTO-UCI and HARQ-ACK.</w:t>
      </w:r>
    </w:p>
    <w:p w14:paraId="047B25B0" w14:textId="23411080" w:rsidR="00391E0A" w:rsidRPr="00D328C0" w:rsidRDefault="00391E0A" w:rsidP="00391E0A">
      <w:pPr>
        <w:pStyle w:val="ListParagraph"/>
        <w:numPr>
          <w:ilvl w:val="0"/>
          <w:numId w:val="28"/>
        </w:numPr>
        <w:spacing w:before="100" w:beforeAutospacing="1"/>
        <w:ind w:firstLineChars="0"/>
        <w:rPr>
          <w:b/>
          <w:bCs/>
        </w:rPr>
      </w:pPr>
      <w:r w:rsidRPr="00D328C0">
        <w:rPr>
          <w:rFonts w:eastAsia="Times New Roman" w:cs="Arial"/>
          <w:b/>
          <w:bCs/>
        </w:rPr>
        <w:t>The beta offset for joint coding is determined by the priorities of the HARQ-ACK and the CG</w:t>
      </w:r>
      <w:r w:rsidR="00E42737">
        <w:rPr>
          <w:rFonts w:eastAsia="Times New Roman" w:cs="Arial"/>
          <w:b/>
          <w:bCs/>
        </w:rPr>
        <w:t xml:space="preserve"> </w:t>
      </w:r>
      <w:r w:rsidRPr="00D328C0">
        <w:rPr>
          <w:rFonts w:eastAsia="Times New Roman" w:cs="Arial"/>
          <w:b/>
          <w:bCs/>
        </w:rPr>
        <w:t>PUSCH.</w:t>
      </w:r>
    </w:p>
    <w:p w14:paraId="0753AB26" w14:textId="77777777" w:rsidR="00391E0A" w:rsidRPr="00D328C0" w:rsidRDefault="00391E0A" w:rsidP="00391E0A">
      <w:pPr>
        <w:spacing w:before="100" w:beforeAutospacing="1"/>
        <w:rPr>
          <w:b/>
          <w:bCs/>
        </w:rPr>
      </w:pPr>
      <w:r w:rsidRPr="00D328C0">
        <w:rPr>
          <w:b/>
          <w:bCs/>
        </w:rPr>
        <w:t xml:space="preserve">Proposal </w:t>
      </w:r>
      <w:r>
        <w:rPr>
          <w:b/>
          <w:bCs/>
        </w:rPr>
        <w:t>7</w:t>
      </w:r>
      <w:r w:rsidRPr="00D328C0">
        <w:rPr>
          <w:b/>
          <w:bCs/>
        </w:rPr>
        <w:t xml:space="preserve">: If </w:t>
      </w:r>
      <w:r w:rsidRPr="00E42737">
        <w:rPr>
          <w:b/>
          <w:bCs/>
          <w:i/>
          <w:iCs/>
        </w:rPr>
        <w:t>cg-UCI-Multiplexing</w:t>
      </w:r>
      <w:r w:rsidRPr="00D328C0">
        <w:rPr>
          <w:b/>
          <w:bCs/>
        </w:rPr>
        <w:t xml:space="preserve"> is provided, </w:t>
      </w:r>
      <w:r>
        <w:rPr>
          <w:b/>
          <w:bCs/>
        </w:rPr>
        <w:t>and i</w:t>
      </w:r>
      <w:r w:rsidRPr="00D328C0">
        <w:rPr>
          <w:b/>
          <w:bCs/>
        </w:rPr>
        <w:t>f the CG PUSCH overlaps with both high priority HARQ-ACK and low priority HARQ-ACK</w:t>
      </w:r>
      <w:r>
        <w:rPr>
          <w:b/>
          <w:bCs/>
        </w:rPr>
        <w:t>, only</w:t>
      </w:r>
      <w:r w:rsidRPr="00D328C0">
        <w:rPr>
          <w:b/>
          <w:bCs/>
        </w:rPr>
        <w:t xml:space="preserve"> high priority HARQ-ACK is </w:t>
      </w:r>
      <w:r>
        <w:rPr>
          <w:b/>
          <w:bCs/>
        </w:rPr>
        <w:t>jointly coded</w:t>
      </w:r>
      <w:r w:rsidRPr="00D328C0">
        <w:rPr>
          <w:b/>
          <w:bCs/>
        </w:rPr>
        <w:t xml:space="preserve"> with UTO-UCI</w:t>
      </w:r>
      <w:r>
        <w:rPr>
          <w:b/>
          <w:bCs/>
        </w:rPr>
        <w:t>.</w:t>
      </w:r>
    </w:p>
    <w:p w14:paraId="67D0F0FA" w14:textId="77777777" w:rsidR="00391E0A" w:rsidRPr="00530685" w:rsidRDefault="00391E0A" w:rsidP="00391E0A">
      <w:pPr>
        <w:spacing w:before="100" w:beforeAutospacing="1"/>
        <w:rPr>
          <w:b/>
          <w:bCs/>
        </w:rPr>
      </w:pPr>
      <w:r w:rsidRPr="00530685">
        <w:rPr>
          <w:b/>
          <w:bCs/>
        </w:rPr>
        <w:t xml:space="preserve">Proposal </w:t>
      </w:r>
      <w:r>
        <w:rPr>
          <w:b/>
          <w:bCs/>
        </w:rPr>
        <w:t>8</w:t>
      </w:r>
      <w:r w:rsidRPr="00530685">
        <w:rPr>
          <w:b/>
          <w:bCs/>
        </w:rPr>
        <w:t xml:space="preserve">: </w:t>
      </w:r>
      <w:r w:rsidRPr="00530685">
        <w:rPr>
          <w:b/>
          <w:bCs/>
          <w:szCs w:val="24"/>
        </w:rPr>
        <w:t xml:space="preserve">If a PUCCH with a HARQ-ACK overlaps with a CG PUSCH with UTO-UCI </w:t>
      </w:r>
      <w:r>
        <w:rPr>
          <w:rFonts w:eastAsia="Times New Roman"/>
          <w:b/>
          <w:bCs/>
          <w:szCs w:val="24"/>
        </w:rPr>
        <w:t>and</w:t>
      </w:r>
      <w:r w:rsidRPr="00530685">
        <w:rPr>
          <w:rFonts w:eastAsia="Times New Roman"/>
          <w:b/>
          <w:bCs/>
          <w:szCs w:val="24"/>
        </w:rPr>
        <w:t xml:space="preserve"> </w:t>
      </w:r>
      <w:r w:rsidRPr="00530685">
        <w:rPr>
          <w:b/>
          <w:bCs/>
          <w:i/>
          <w:szCs w:val="24"/>
        </w:rPr>
        <w:t>cg-UCI-Multiplexing</w:t>
      </w:r>
      <w:r w:rsidRPr="00530685">
        <w:rPr>
          <w:b/>
          <w:bCs/>
          <w:szCs w:val="24"/>
        </w:rPr>
        <w:t xml:space="preserve"> is not provided, one UCI from UTO-UCI and HARQ-ACK is selected and multiplexed on the CG PUSCH considering the UCI</w:t>
      </w:r>
      <w:r w:rsidRPr="00530685">
        <w:rPr>
          <w:rFonts w:eastAsia="Times New Roman"/>
          <w:b/>
          <w:bCs/>
          <w:szCs w:val="24"/>
        </w:rPr>
        <w:t xml:space="preserve"> priorities</w:t>
      </w:r>
      <w:r w:rsidRPr="00530685">
        <w:rPr>
          <w:b/>
          <w:bCs/>
        </w:rPr>
        <w:t>.</w:t>
      </w:r>
    </w:p>
    <w:p w14:paraId="55B9A021" w14:textId="77777777" w:rsidR="00391E0A" w:rsidRPr="00DA6411" w:rsidRDefault="00391E0A" w:rsidP="00391E0A">
      <w:pPr>
        <w:pStyle w:val="ListParagraph"/>
        <w:numPr>
          <w:ilvl w:val="0"/>
          <w:numId w:val="28"/>
        </w:numPr>
        <w:spacing w:before="100" w:beforeAutospacing="1"/>
        <w:ind w:firstLineChars="0"/>
        <w:rPr>
          <w:rFonts w:eastAsia="Times New Roman"/>
          <w:b/>
          <w:bCs/>
          <w:szCs w:val="24"/>
        </w:rPr>
      </w:pPr>
      <w:r w:rsidRPr="00DA6411">
        <w:rPr>
          <w:rFonts w:eastAsia="Times New Roman"/>
          <w:b/>
          <w:bCs/>
          <w:szCs w:val="24"/>
        </w:rPr>
        <w:t>The HARQ-ACK is multiplexed on the CG PUSCH if the HARQ-ACK has the same priority as or a higher priority than the CG PUSCH, and the UTO-UCI is dropped.</w:t>
      </w:r>
    </w:p>
    <w:p w14:paraId="4D40EEC0" w14:textId="77777777" w:rsidR="00391E0A" w:rsidRDefault="00391E0A" w:rsidP="00391E0A">
      <w:pPr>
        <w:pStyle w:val="ListParagraph"/>
        <w:numPr>
          <w:ilvl w:val="0"/>
          <w:numId w:val="28"/>
        </w:numPr>
        <w:spacing w:before="100" w:beforeAutospacing="1"/>
        <w:ind w:firstLineChars="0"/>
        <w:rPr>
          <w:rFonts w:eastAsia="Times New Roman"/>
          <w:b/>
          <w:bCs/>
          <w:szCs w:val="24"/>
        </w:rPr>
      </w:pPr>
      <w:r w:rsidRPr="00DA6411">
        <w:rPr>
          <w:rFonts w:eastAsia="Times New Roman"/>
          <w:b/>
          <w:bCs/>
          <w:szCs w:val="24"/>
        </w:rPr>
        <w:t>The UTO-UCI is multiplexed on the CG PUSCH if the HARQ-ACK has lower priority than the CG PUSCH, and the low priority HARQ-ACK is dropped.</w:t>
      </w:r>
    </w:p>
    <w:p w14:paraId="39349806" w14:textId="77DF865A" w:rsidR="00833869" w:rsidRDefault="00833869" w:rsidP="00833869">
      <w:pPr>
        <w:spacing w:before="100" w:beforeAutospacing="1"/>
        <w:rPr>
          <w:b/>
          <w:bCs/>
          <w:szCs w:val="24"/>
        </w:rPr>
      </w:pPr>
      <w:r w:rsidRPr="00530685">
        <w:rPr>
          <w:b/>
          <w:bCs/>
        </w:rPr>
        <w:t xml:space="preserve">Proposal </w:t>
      </w:r>
      <w:r>
        <w:rPr>
          <w:b/>
          <w:bCs/>
        </w:rPr>
        <w:t>9</w:t>
      </w:r>
      <w:r w:rsidRPr="00530685">
        <w:rPr>
          <w:b/>
          <w:bCs/>
        </w:rPr>
        <w:t xml:space="preserve">: </w:t>
      </w:r>
      <w:r w:rsidRPr="00530685">
        <w:rPr>
          <w:b/>
          <w:bCs/>
          <w:szCs w:val="24"/>
        </w:rPr>
        <w:t xml:space="preserve">If a PUCCH with a HARQ-ACK overlaps with a CG PUSCH with UTO-UCI, </w:t>
      </w:r>
      <w:r>
        <w:rPr>
          <w:b/>
          <w:bCs/>
          <w:szCs w:val="24"/>
        </w:rPr>
        <w:t xml:space="preserve">and </w:t>
      </w:r>
      <w:r w:rsidRPr="00530685">
        <w:rPr>
          <w:b/>
          <w:bCs/>
          <w:i/>
          <w:szCs w:val="24"/>
        </w:rPr>
        <w:t>cg-UCI-Multiplexing</w:t>
      </w:r>
      <w:r w:rsidRPr="00530685">
        <w:rPr>
          <w:b/>
          <w:bCs/>
          <w:szCs w:val="24"/>
        </w:rPr>
        <w:t xml:space="preserve"> is not provided, </w:t>
      </w:r>
      <w:r>
        <w:rPr>
          <w:b/>
          <w:bCs/>
          <w:szCs w:val="24"/>
        </w:rPr>
        <w:t xml:space="preserve">further study the </w:t>
      </w:r>
      <w:proofErr w:type="gramStart"/>
      <w:r>
        <w:rPr>
          <w:b/>
          <w:bCs/>
          <w:szCs w:val="24"/>
        </w:rPr>
        <w:t>following</w:t>
      </w:r>
      <w:proofErr w:type="gramEnd"/>
    </w:p>
    <w:p w14:paraId="31B8E703" w14:textId="77777777" w:rsidR="00833869" w:rsidRPr="00391E0A" w:rsidRDefault="00833869" w:rsidP="00833869">
      <w:pPr>
        <w:pStyle w:val="ListParagraph"/>
        <w:numPr>
          <w:ilvl w:val="0"/>
          <w:numId w:val="28"/>
        </w:numPr>
        <w:spacing w:before="100" w:beforeAutospacing="1"/>
        <w:ind w:firstLineChars="0"/>
        <w:rPr>
          <w:b/>
          <w:bCs/>
        </w:rPr>
      </w:pPr>
      <w:r>
        <w:rPr>
          <w:b/>
          <w:bCs/>
          <w:szCs w:val="24"/>
        </w:rPr>
        <w:t>W</w:t>
      </w:r>
      <w:r w:rsidRPr="00391E0A">
        <w:rPr>
          <w:rFonts w:eastAsia="Times New Roman" w:cs="Arial"/>
          <w:b/>
          <w:bCs/>
          <w:lang w:eastAsia="zh-CN"/>
        </w:rPr>
        <w:t xml:space="preserve">hen </w:t>
      </w:r>
      <w:r w:rsidRPr="00391E0A">
        <w:rPr>
          <w:rFonts w:eastAsia="Times New Roman" w:cs="Arial"/>
          <w:b/>
          <w:bCs/>
        </w:rPr>
        <w:t>both high priority HARQ-ACK and low priority HARQ-ACK are present</w:t>
      </w:r>
      <w:r>
        <w:rPr>
          <w:rFonts w:eastAsia="Times New Roman" w:cs="Arial"/>
          <w:b/>
          <w:bCs/>
        </w:rPr>
        <w:t>.</w:t>
      </w:r>
    </w:p>
    <w:p w14:paraId="1D8326D9" w14:textId="77777777" w:rsidR="00833869" w:rsidRPr="00391E0A" w:rsidRDefault="00833869" w:rsidP="00833869">
      <w:pPr>
        <w:pStyle w:val="ListParagraph"/>
        <w:numPr>
          <w:ilvl w:val="0"/>
          <w:numId w:val="28"/>
        </w:numPr>
        <w:spacing w:before="100" w:beforeAutospacing="1"/>
        <w:ind w:firstLineChars="0"/>
        <w:rPr>
          <w:b/>
          <w:bCs/>
        </w:rPr>
      </w:pPr>
      <w:r w:rsidRPr="00391E0A">
        <w:rPr>
          <w:rFonts w:eastAsia="Times New Roman" w:cs="Arial"/>
          <w:b/>
          <w:bCs/>
          <w:lang w:eastAsia="zh-CN"/>
        </w:rPr>
        <w:t xml:space="preserve">Whether </w:t>
      </w:r>
      <w:r w:rsidRPr="00391E0A">
        <w:rPr>
          <w:rFonts w:eastAsia="Times New Roman" w:cs="Arial"/>
          <w:b/>
          <w:bCs/>
        </w:rPr>
        <w:t>separate coding chains can be applied for multiplexing HARQ-ACK and UTO-UCI on CG PUSCH.</w:t>
      </w:r>
    </w:p>
    <w:p w14:paraId="7DC49169" w14:textId="77777777" w:rsidR="0096105B" w:rsidRPr="006B18AC" w:rsidRDefault="0096105B" w:rsidP="000C0FE2">
      <w:pPr>
        <w:pStyle w:val="Heading1"/>
        <w:spacing w:before="100" w:beforeAutospacing="1" w:afterLines="0" w:afterAutospacing="1"/>
        <w:rPr>
          <w:lang w:val="en-US"/>
        </w:rPr>
      </w:pPr>
      <w:r w:rsidRPr="006B18AC">
        <w:rPr>
          <w:lang w:val="en-US"/>
        </w:rPr>
        <w:t>References</w:t>
      </w:r>
    </w:p>
    <w:p w14:paraId="1288B91E" w14:textId="72095760" w:rsidR="0016514D" w:rsidRPr="00B16D19" w:rsidRDefault="006B18AC" w:rsidP="000C0FE2">
      <w:pPr>
        <w:pStyle w:val="ListParagraph"/>
        <w:numPr>
          <w:ilvl w:val="0"/>
          <w:numId w:val="15"/>
        </w:numPr>
        <w:spacing w:before="100" w:beforeAutospacing="1"/>
        <w:ind w:firstLineChars="0"/>
        <w:rPr>
          <w:rFonts w:eastAsia="Malgun Gothic" w:cs="Times"/>
          <w:lang w:eastAsia="zh-CN"/>
        </w:rPr>
      </w:pPr>
      <w:bookmarkStart w:id="2" w:name="_Ref131445120"/>
      <w:bookmarkStart w:id="3" w:name="_Ref134708798"/>
      <w:bookmarkStart w:id="4" w:name="_Ref115264875"/>
      <w:bookmarkStart w:id="5" w:name="_Ref118464189"/>
      <w:bookmarkStart w:id="6" w:name="_Ref111107926"/>
      <w:r w:rsidRPr="00CE024D">
        <w:rPr>
          <w:bCs/>
          <w:noProof/>
        </w:rPr>
        <w:t>Draft Report of 3GPP TSG RAN WG1 #1</w:t>
      </w:r>
      <w:r w:rsidR="0016514D">
        <w:rPr>
          <w:bCs/>
          <w:noProof/>
        </w:rPr>
        <w:t>1</w:t>
      </w:r>
      <w:r w:rsidR="00306F6C">
        <w:rPr>
          <w:bCs/>
          <w:noProof/>
        </w:rPr>
        <w:t>2</w:t>
      </w:r>
      <w:bookmarkEnd w:id="2"/>
      <w:r w:rsidR="00B16D19">
        <w:rPr>
          <w:bCs/>
          <w:noProof/>
        </w:rPr>
        <w:t>bis-e</w:t>
      </w:r>
      <w:bookmarkEnd w:id="3"/>
      <w:r w:rsidRPr="00CE024D">
        <w:rPr>
          <w:bCs/>
          <w:noProof/>
        </w:rPr>
        <w:t xml:space="preserve"> </w:t>
      </w:r>
      <w:bookmarkEnd w:id="4"/>
      <w:bookmarkEnd w:id="5"/>
      <w:r w:rsidRPr="00CE024D">
        <w:rPr>
          <w:bCs/>
          <w:noProof/>
        </w:rPr>
        <w:t xml:space="preserve"> </w:t>
      </w:r>
      <w:bookmarkEnd w:id="6"/>
    </w:p>
    <w:p w14:paraId="3DCB1EAE" w14:textId="700C7ED8" w:rsidR="00B16D19" w:rsidRPr="00833869" w:rsidRDefault="003625C5" w:rsidP="00833869">
      <w:pPr>
        <w:pStyle w:val="ListParagraph"/>
        <w:numPr>
          <w:ilvl w:val="0"/>
          <w:numId w:val="15"/>
        </w:numPr>
        <w:spacing w:before="100" w:beforeAutospacing="1"/>
        <w:ind w:firstLineChars="0"/>
        <w:rPr>
          <w:rFonts w:eastAsia="Malgun Gothic"/>
          <w:lang w:eastAsia="zh-CN"/>
        </w:rPr>
      </w:pPr>
      <w:r w:rsidRPr="003625C5">
        <w:rPr>
          <w:rFonts w:eastAsia="Malgun Gothic"/>
          <w:lang w:eastAsia="zh-CN"/>
        </w:rPr>
        <w:t>R1-230</w:t>
      </w:r>
      <w:r w:rsidR="00B16D19">
        <w:rPr>
          <w:rFonts w:eastAsia="Malgun Gothic"/>
          <w:lang w:eastAsia="zh-CN"/>
        </w:rPr>
        <w:t xml:space="preserve">4048, </w:t>
      </w:r>
      <w:r w:rsidR="00B16D19" w:rsidRPr="00B16D19">
        <w:rPr>
          <w:rFonts w:eastAsia="Malgun Gothic"/>
          <w:lang w:eastAsia="zh-CN"/>
        </w:rPr>
        <w:t>Moderator Summary#5 (Final) – XR Specific Capacity Improvements</w:t>
      </w:r>
      <w:r>
        <w:rPr>
          <w:rFonts w:eastAsia="Malgun Gothic"/>
          <w:lang w:eastAsia="zh-CN"/>
        </w:rPr>
        <w:t xml:space="preserve">, </w:t>
      </w:r>
      <w:r w:rsidR="00B16D19">
        <w:rPr>
          <w:rFonts w:eastAsia="Malgun Gothic"/>
          <w:lang w:eastAsia="zh-CN"/>
        </w:rPr>
        <w:t>April</w:t>
      </w:r>
      <w:r>
        <w:rPr>
          <w:rFonts w:eastAsia="Malgun Gothic"/>
          <w:lang w:eastAsia="zh-CN"/>
        </w:rPr>
        <w:t xml:space="preserve"> 2023</w:t>
      </w:r>
    </w:p>
    <w:sectPr w:rsidR="00B16D19" w:rsidRPr="0083386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9871" w14:textId="77777777" w:rsidR="0073068D" w:rsidRDefault="0073068D">
      <w:r>
        <w:separator/>
      </w:r>
    </w:p>
  </w:endnote>
  <w:endnote w:type="continuationSeparator" w:id="0">
    <w:p w14:paraId="21F851C6" w14:textId="77777777" w:rsidR="0073068D" w:rsidRDefault="0073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3D95" w14:textId="77777777" w:rsidR="0073068D" w:rsidRDefault="0073068D">
      <w:r>
        <w:separator/>
      </w:r>
    </w:p>
  </w:footnote>
  <w:footnote w:type="continuationSeparator" w:id="0">
    <w:p w14:paraId="393CBC8A" w14:textId="77777777" w:rsidR="0073068D" w:rsidRDefault="00730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2900F7"/>
    <w:multiLevelType w:val="hybridMultilevel"/>
    <w:tmpl w:val="52EC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48F47EC"/>
    <w:multiLevelType w:val="hybridMultilevel"/>
    <w:tmpl w:val="6FC437DA"/>
    <w:lvl w:ilvl="0" w:tplc="24F2C06E">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80775"/>
    <w:multiLevelType w:val="hybridMultilevel"/>
    <w:tmpl w:val="604EE764"/>
    <w:lvl w:ilvl="0" w:tplc="D194A048">
      <w:start w:val="2"/>
      <w:numFmt w:val="bullet"/>
      <w:lvlText w:val="-"/>
      <w:lvlJc w:val="left"/>
      <w:pPr>
        <w:ind w:left="840" w:hanging="360"/>
      </w:pPr>
      <w:rPr>
        <w:rFonts w:ascii="Arial" w:eastAsia="MS Gothic"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68519EC"/>
    <w:multiLevelType w:val="hybridMultilevel"/>
    <w:tmpl w:val="F08E174C"/>
    <w:lvl w:ilvl="0" w:tplc="B5A8667A">
      <w:numFmt w:val="bullet"/>
      <w:lvlText w:val="-"/>
      <w:lvlJc w:val="left"/>
      <w:pPr>
        <w:ind w:left="480" w:hanging="360"/>
      </w:pPr>
      <w:rPr>
        <w:rFonts w:ascii="Times" w:eastAsia="Batang" w:hAnsi="Times" w:cs="Times" w:hint="default"/>
      </w:rPr>
    </w:lvl>
    <w:lvl w:ilvl="1" w:tplc="04090003">
      <w:start w:val="1"/>
      <w:numFmt w:val="bullet"/>
      <w:lvlText w:val=""/>
      <w:lvlJc w:val="left"/>
      <w:pPr>
        <w:ind w:left="920" w:hanging="400"/>
      </w:pPr>
      <w:rPr>
        <w:rFonts w:ascii="Wingdings" w:hAnsi="Wingdings" w:hint="default"/>
      </w:rPr>
    </w:lvl>
    <w:lvl w:ilvl="2" w:tplc="04090005">
      <w:start w:val="1"/>
      <w:numFmt w:val="bullet"/>
      <w:lvlText w:val=""/>
      <w:lvlJc w:val="left"/>
      <w:pPr>
        <w:ind w:left="1320" w:hanging="400"/>
      </w:pPr>
      <w:rPr>
        <w:rFonts w:ascii="Wingdings" w:hAnsi="Wingdings" w:hint="default"/>
      </w:rPr>
    </w:lvl>
    <w:lvl w:ilvl="3" w:tplc="04090001">
      <w:start w:val="1"/>
      <w:numFmt w:val="bullet"/>
      <w:lvlText w:val=""/>
      <w:lvlJc w:val="left"/>
      <w:pPr>
        <w:ind w:left="1720" w:hanging="400"/>
      </w:pPr>
      <w:rPr>
        <w:rFonts w:ascii="Wingdings" w:hAnsi="Wingdings" w:hint="default"/>
      </w:rPr>
    </w:lvl>
    <w:lvl w:ilvl="4" w:tplc="04090003">
      <w:start w:val="1"/>
      <w:numFmt w:val="bullet"/>
      <w:lvlText w:val=""/>
      <w:lvlJc w:val="left"/>
      <w:pPr>
        <w:ind w:left="2120" w:hanging="400"/>
      </w:pPr>
      <w:rPr>
        <w:rFonts w:ascii="Wingdings" w:hAnsi="Wingdings" w:hint="default"/>
      </w:rPr>
    </w:lvl>
    <w:lvl w:ilvl="5" w:tplc="04090005">
      <w:start w:val="1"/>
      <w:numFmt w:val="bullet"/>
      <w:lvlText w:val=""/>
      <w:lvlJc w:val="left"/>
      <w:pPr>
        <w:ind w:left="2520" w:hanging="400"/>
      </w:pPr>
      <w:rPr>
        <w:rFonts w:ascii="Wingdings" w:hAnsi="Wingdings" w:hint="default"/>
      </w:rPr>
    </w:lvl>
    <w:lvl w:ilvl="6" w:tplc="04090001">
      <w:start w:val="1"/>
      <w:numFmt w:val="bullet"/>
      <w:lvlText w:val=""/>
      <w:lvlJc w:val="left"/>
      <w:pPr>
        <w:ind w:left="2920" w:hanging="400"/>
      </w:pPr>
      <w:rPr>
        <w:rFonts w:ascii="Wingdings" w:hAnsi="Wingdings" w:hint="default"/>
      </w:rPr>
    </w:lvl>
    <w:lvl w:ilvl="7" w:tplc="04090003">
      <w:start w:val="1"/>
      <w:numFmt w:val="bullet"/>
      <w:lvlText w:val=""/>
      <w:lvlJc w:val="left"/>
      <w:pPr>
        <w:ind w:left="3320" w:hanging="400"/>
      </w:pPr>
      <w:rPr>
        <w:rFonts w:ascii="Wingdings" w:hAnsi="Wingdings" w:hint="default"/>
      </w:rPr>
    </w:lvl>
    <w:lvl w:ilvl="8" w:tplc="04090005">
      <w:start w:val="1"/>
      <w:numFmt w:val="bullet"/>
      <w:lvlText w:val=""/>
      <w:lvlJc w:val="left"/>
      <w:pPr>
        <w:ind w:left="372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AA3B44"/>
    <w:multiLevelType w:val="hybridMultilevel"/>
    <w:tmpl w:val="B230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CB190C"/>
    <w:multiLevelType w:val="hybridMultilevel"/>
    <w:tmpl w:val="1842FFE6"/>
    <w:lvl w:ilvl="0" w:tplc="F990928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25"/>
  </w:num>
  <w:num w:numId="2" w16cid:durableId="1140464625">
    <w:abstractNumId w:val="4"/>
  </w:num>
  <w:num w:numId="3" w16cid:durableId="1198548309">
    <w:abstractNumId w:val="6"/>
  </w:num>
  <w:num w:numId="4" w16cid:durableId="1939217434">
    <w:abstractNumId w:val="26"/>
  </w:num>
  <w:num w:numId="5" w16cid:durableId="1231968142">
    <w:abstractNumId w:val="16"/>
  </w:num>
  <w:num w:numId="6" w16cid:durableId="992757256">
    <w:abstractNumId w:val="18"/>
  </w:num>
  <w:num w:numId="7" w16cid:durableId="1922522435">
    <w:abstractNumId w:val="13"/>
  </w:num>
  <w:num w:numId="8" w16cid:durableId="1949462946">
    <w:abstractNumId w:val="3"/>
  </w:num>
  <w:num w:numId="9" w16cid:durableId="1807427515">
    <w:abstractNumId w:val="28"/>
  </w:num>
  <w:num w:numId="10" w16cid:durableId="466167485">
    <w:abstractNumId w:val="9"/>
  </w:num>
  <w:num w:numId="11" w16cid:durableId="1106803005">
    <w:abstractNumId w:val="0"/>
  </w:num>
  <w:num w:numId="12" w16cid:durableId="917323538">
    <w:abstractNumId w:val="10"/>
  </w:num>
  <w:num w:numId="13" w16cid:durableId="1901474489">
    <w:abstractNumId w:val="8"/>
  </w:num>
  <w:num w:numId="14" w16cid:durableId="1461724986">
    <w:abstractNumId w:val="30"/>
  </w:num>
  <w:num w:numId="15" w16cid:durableId="1333097367">
    <w:abstractNumId w:val="17"/>
  </w:num>
  <w:num w:numId="16" w16cid:durableId="1416396356">
    <w:abstractNumId w:val="5"/>
  </w:num>
  <w:num w:numId="17" w16cid:durableId="1567454575">
    <w:abstractNumId w:val="24"/>
  </w:num>
  <w:num w:numId="18" w16cid:durableId="1330868404">
    <w:abstractNumId w:val="2"/>
  </w:num>
  <w:num w:numId="19" w16cid:durableId="1577588588">
    <w:abstractNumId w:val="22"/>
  </w:num>
  <w:num w:numId="20" w16cid:durableId="893007540">
    <w:abstractNumId w:val="15"/>
  </w:num>
  <w:num w:numId="21" w16cid:durableId="1541354222">
    <w:abstractNumId w:val="1"/>
  </w:num>
  <w:num w:numId="22" w16cid:durableId="519929542">
    <w:abstractNumId w:val="20"/>
  </w:num>
  <w:num w:numId="23" w16cid:durableId="1246961962">
    <w:abstractNumId w:val="29"/>
  </w:num>
  <w:num w:numId="24" w16cid:durableId="1349715614">
    <w:abstractNumId w:val="14"/>
  </w:num>
  <w:num w:numId="25" w16cid:durableId="281884608">
    <w:abstractNumId w:val="19"/>
  </w:num>
  <w:num w:numId="26" w16cid:durableId="44840156">
    <w:abstractNumId w:val="23"/>
  </w:num>
  <w:num w:numId="27" w16cid:durableId="311328663">
    <w:abstractNumId w:val="12"/>
  </w:num>
  <w:num w:numId="28" w16cid:durableId="713848525">
    <w:abstractNumId w:val="27"/>
  </w:num>
  <w:num w:numId="29" w16cid:durableId="732237679">
    <w:abstractNumId w:val="21"/>
  </w:num>
  <w:num w:numId="30" w16cid:durableId="1143043682">
    <w:abstractNumId w:val="11"/>
  </w:num>
  <w:num w:numId="31" w16cid:durableId="13790845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232"/>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A3"/>
    <w:rsid w:val="000347D2"/>
    <w:rsid w:val="00034A31"/>
    <w:rsid w:val="00034D43"/>
    <w:rsid w:val="000356EC"/>
    <w:rsid w:val="00035799"/>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19B"/>
    <w:rsid w:val="000457A2"/>
    <w:rsid w:val="000459D8"/>
    <w:rsid w:val="000462F7"/>
    <w:rsid w:val="00046B59"/>
    <w:rsid w:val="00046D47"/>
    <w:rsid w:val="00047550"/>
    <w:rsid w:val="000478F5"/>
    <w:rsid w:val="00047E81"/>
    <w:rsid w:val="00047F01"/>
    <w:rsid w:val="000500E5"/>
    <w:rsid w:val="00050B6F"/>
    <w:rsid w:val="00052523"/>
    <w:rsid w:val="00052691"/>
    <w:rsid w:val="00052D1B"/>
    <w:rsid w:val="0005309E"/>
    <w:rsid w:val="00053C1D"/>
    <w:rsid w:val="000549DE"/>
    <w:rsid w:val="00054AAC"/>
    <w:rsid w:val="00054C3E"/>
    <w:rsid w:val="00054D1F"/>
    <w:rsid w:val="000552C6"/>
    <w:rsid w:val="00055872"/>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6945"/>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20D9"/>
    <w:rsid w:val="00083011"/>
    <w:rsid w:val="000831CE"/>
    <w:rsid w:val="000836F9"/>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0FE2"/>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520"/>
    <w:rsid w:val="000D275E"/>
    <w:rsid w:val="000D282D"/>
    <w:rsid w:val="000D287E"/>
    <w:rsid w:val="000D2E0D"/>
    <w:rsid w:val="000D3346"/>
    <w:rsid w:val="000D3375"/>
    <w:rsid w:val="000D4443"/>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A7"/>
    <w:rsid w:val="000E58D4"/>
    <w:rsid w:val="000E6263"/>
    <w:rsid w:val="000E6E62"/>
    <w:rsid w:val="000E7D8E"/>
    <w:rsid w:val="000F02BF"/>
    <w:rsid w:val="000F0D40"/>
    <w:rsid w:val="000F1372"/>
    <w:rsid w:val="000F168A"/>
    <w:rsid w:val="000F193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70B"/>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39C"/>
    <w:rsid w:val="00140655"/>
    <w:rsid w:val="001406CE"/>
    <w:rsid w:val="00140AEC"/>
    <w:rsid w:val="00141907"/>
    <w:rsid w:val="00141D89"/>
    <w:rsid w:val="00141E74"/>
    <w:rsid w:val="00142050"/>
    <w:rsid w:val="001421CA"/>
    <w:rsid w:val="00142450"/>
    <w:rsid w:val="00142611"/>
    <w:rsid w:val="001427FF"/>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6F0"/>
    <w:rsid w:val="00173C2E"/>
    <w:rsid w:val="00174F6A"/>
    <w:rsid w:val="0017514E"/>
    <w:rsid w:val="001752E9"/>
    <w:rsid w:val="00175792"/>
    <w:rsid w:val="001769FF"/>
    <w:rsid w:val="00177182"/>
    <w:rsid w:val="00177971"/>
    <w:rsid w:val="0018048F"/>
    <w:rsid w:val="00180A51"/>
    <w:rsid w:val="001816B4"/>
    <w:rsid w:val="001818D9"/>
    <w:rsid w:val="001837AA"/>
    <w:rsid w:val="00183F4C"/>
    <w:rsid w:val="00184593"/>
    <w:rsid w:val="00185418"/>
    <w:rsid w:val="001861F8"/>
    <w:rsid w:val="0018678E"/>
    <w:rsid w:val="0018697B"/>
    <w:rsid w:val="00186E62"/>
    <w:rsid w:val="001872D9"/>
    <w:rsid w:val="001874A8"/>
    <w:rsid w:val="00187518"/>
    <w:rsid w:val="001903AA"/>
    <w:rsid w:val="00190AFB"/>
    <w:rsid w:val="00190CC7"/>
    <w:rsid w:val="00190E42"/>
    <w:rsid w:val="00190FA0"/>
    <w:rsid w:val="001914F3"/>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385"/>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512"/>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6D0C"/>
    <w:rsid w:val="001D77F3"/>
    <w:rsid w:val="001D78A3"/>
    <w:rsid w:val="001E00C5"/>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0BCD"/>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3B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A60"/>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1D59"/>
    <w:rsid w:val="002625FA"/>
    <w:rsid w:val="0026298E"/>
    <w:rsid w:val="00262E18"/>
    <w:rsid w:val="002630F9"/>
    <w:rsid w:val="002638C4"/>
    <w:rsid w:val="00263A00"/>
    <w:rsid w:val="00263A74"/>
    <w:rsid w:val="00263CD3"/>
    <w:rsid w:val="00263D39"/>
    <w:rsid w:val="00264508"/>
    <w:rsid w:val="00264CEB"/>
    <w:rsid w:val="00265BCB"/>
    <w:rsid w:val="002662A5"/>
    <w:rsid w:val="00266503"/>
    <w:rsid w:val="002666C4"/>
    <w:rsid w:val="0026696E"/>
    <w:rsid w:val="00266F07"/>
    <w:rsid w:val="00266FF0"/>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533"/>
    <w:rsid w:val="00277608"/>
    <w:rsid w:val="002776E9"/>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94D"/>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833"/>
    <w:rsid w:val="002A0A42"/>
    <w:rsid w:val="002A1747"/>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126"/>
    <w:rsid w:val="002B3254"/>
    <w:rsid w:val="002B3890"/>
    <w:rsid w:val="002B3CC1"/>
    <w:rsid w:val="002B3F10"/>
    <w:rsid w:val="002B400E"/>
    <w:rsid w:val="002B43EA"/>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351"/>
    <w:rsid w:val="002D740D"/>
    <w:rsid w:val="002E0220"/>
    <w:rsid w:val="002E0622"/>
    <w:rsid w:val="002E06F5"/>
    <w:rsid w:val="002E0B30"/>
    <w:rsid w:val="002E1075"/>
    <w:rsid w:val="002E2CE0"/>
    <w:rsid w:val="002E3A64"/>
    <w:rsid w:val="002E43EB"/>
    <w:rsid w:val="002E47CA"/>
    <w:rsid w:val="002E49A9"/>
    <w:rsid w:val="002E4A32"/>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6F6C"/>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9DB"/>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5C5"/>
    <w:rsid w:val="0036284B"/>
    <w:rsid w:val="00362AC9"/>
    <w:rsid w:val="00362BB5"/>
    <w:rsid w:val="003631D8"/>
    <w:rsid w:val="003633C7"/>
    <w:rsid w:val="0036344B"/>
    <w:rsid w:val="00363D84"/>
    <w:rsid w:val="00364E42"/>
    <w:rsid w:val="00365452"/>
    <w:rsid w:val="00365635"/>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1FF6"/>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199B"/>
    <w:rsid w:val="00391E0A"/>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5D90"/>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7F5"/>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3D4"/>
    <w:rsid w:val="0040142B"/>
    <w:rsid w:val="00401586"/>
    <w:rsid w:val="0040179C"/>
    <w:rsid w:val="00401963"/>
    <w:rsid w:val="00401F8D"/>
    <w:rsid w:val="0040293D"/>
    <w:rsid w:val="004037B3"/>
    <w:rsid w:val="0040442C"/>
    <w:rsid w:val="00404CFE"/>
    <w:rsid w:val="00404DF6"/>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D1A"/>
    <w:rsid w:val="00416E2B"/>
    <w:rsid w:val="0041759D"/>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1F6E"/>
    <w:rsid w:val="00472F6D"/>
    <w:rsid w:val="00474134"/>
    <w:rsid w:val="0047512A"/>
    <w:rsid w:val="00475798"/>
    <w:rsid w:val="0047602F"/>
    <w:rsid w:val="0047650A"/>
    <w:rsid w:val="004766BF"/>
    <w:rsid w:val="004769FC"/>
    <w:rsid w:val="00476F9A"/>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4A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3C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22C"/>
    <w:rsid w:val="00511628"/>
    <w:rsid w:val="00511984"/>
    <w:rsid w:val="00511E36"/>
    <w:rsid w:val="00511EFA"/>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17F2F"/>
    <w:rsid w:val="005207C6"/>
    <w:rsid w:val="00520FAC"/>
    <w:rsid w:val="0052185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8AA"/>
    <w:rsid w:val="00525A9D"/>
    <w:rsid w:val="00525D42"/>
    <w:rsid w:val="0052622C"/>
    <w:rsid w:val="00526AD8"/>
    <w:rsid w:val="0052701F"/>
    <w:rsid w:val="00527AEC"/>
    <w:rsid w:val="00527CA8"/>
    <w:rsid w:val="00527DA1"/>
    <w:rsid w:val="00530685"/>
    <w:rsid w:val="00530B03"/>
    <w:rsid w:val="00530D53"/>
    <w:rsid w:val="00530EFB"/>
    <w:rsid w:val="0053192E"/>
    <w:rsid w:val="00531B7A"/>
    <w:rsid w:val="0053221A"/>
    <w:rsid w:val="00533068"/>
    <w:rsid w:val="0053386B"/>
    <w:rsid w:val="00533DCC"/>
    <w:rsid w:val="00535A1D"/>
    <w:rsid w:val="00535C17"/>
    <w:rsid w:val="00536105"/>
    <w:rsid w:val="005364B9"/>
    <w:rsid w:val="00536CA4"/>
    <w:rsid w:val="00537265"/>
    <w:rsid w:val="005374DA"/>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7AF"/>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C1F"/>
    <w:rsid w:val="005B103D"/>
    <w:rsid w:val="005B14B1"/>
    <w:rsid w:val="005B21BA"/>
    <w:rsid w:val="005B2B9F"/>
    <w:rsid w:val="005B30B2"/>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2F8"/>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701"/>
    <w:rsid w:val="005F1D45"/>
    <w:rsid w:val="005F1F06"/>
    <w:rsid w:val="005F2651"/>
    <w:rsid w:val="005F35DE"/>
    <w:rsid w:val="005F36CF"/>
    <w:rsid w:val="005F3B21"/>
    <w:rsid w:val="005F4331"/>
    <w:rsid w:val="005F484A"/>
    <w:rsid w:val="005F4987"/>
    <w:rsid w:val="005F510F"/>
    <w:rsid w:val="005F6153"/>
    <w:rsid w:val="005F6852"/>
    <w:rsid w:val="005F6BC0"/>
    <w:rsid w:val="005F6DE1"/>
    <w:rsid w:val="005F7B49"/>
    <w:rsid w:val="006002C1"/>
    <w:rsid w:val="0060163B"/>
    <w:rsid w:val="00601917"/>
    <w:rsid w:val="00601EEF"/>
    <w:rsid w:val="00602426"/>
    <w:rsid w:val="00602B7B"/>
    <w:rsid w:val="00602DD2"/>
    <w:rsid w:val="00603CC9"/>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3B"/>
    <w:rsid w:val="00616091"/>
    <w:rsid w:val="006165D3"/>
    <w:rsid w:val="0061660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290"/>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7C3"/>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68B"/>
    <w:rsid w:val="00674926"/>
    <w:rsid w:val="00674BE3"/>
    <w:rsid w:val="00674CC7"/>
    <w:rsid w:val="00674FAB"/>
    <w:rsid w:val="00675A4C"/>
    <w:rsid w:val="00675B05"/>
    <w:rsid w:val="00675F80"/>
    <w:rsid w:val="00676A1C"/>
    <w:rsid w:val="00676EC0"/>
    <w:rsid w:val="00676F7A"/>
    <w:rsid w:val="0067757B"/>
    <w:rsid w:val="00677A4E"/>
    <w:rsid w:val="00677C8A"/>
    <w:rsid w:val="00680E3F"/>
    <w:rsid w:val="00681323"/>
    <w:rsid w:val="00681ABD"/>
    <w:rsid w:val="00681B8D"/>
    <w:rsid w:val="0068203E"/>
    <w:rsid w:val="0068233E"/>
    <w:rsid w:val="00682F13"/>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967A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51A"/>
    <w:rsid w:val="006B0825"/>
    <w:rsid w:val="006B09F7"/>
    <w:rsid w:val="006B13DF"/>
    <w:rsid w:val="006B171C"/>
    <w:rsid w:val="006B18AC"/>
    <w:rsid w:val="006B1B77"/>
    <w:rsid w:val="006B1D93"/>
    <w:rsid w:val="006B227D"/>
    <w:rsid w:val="006B279B"/>
    <w:rsid w:val="006B35C0"/>
    <w:rsid w:val="006B3AD7"/>
    <w:rsid w:val="006B3F94"/>
    <w:rsid w:val="006B4043"/>
    <w:rsid w:val="006B43D9"/>
    <w:rsid w:val="006B4B50"/>
    <w:rsid w:val="006B4B9A"/>
    <w:rsid w:val="006B4F72"/>
    <w:rsid w:val="006B5C1C"/>
    <w:rsid w:val="006B64AF"/>
    <w:rsid w:val="006B6680"/>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7B7"/>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6D24"/>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68D"/>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12"/>
    <w:rsid w:val="007512C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0A6"/>
    <w:rsid w:val="007614D2"/>
    <w:rsid w:val="00761E14"/>
    <w:rsid w:val="0076276A"/>
    <w:rsid w:val="00762A2C"/>
    <w:rsid w:val="00762B5F"/>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2B0B"/>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4234"/>
    <w:rsid w:val="007A537B"/>
    <w:rsid w:val="007A59A9"/>
    <w:rsid w:val="007A5CB8"/>
    <w:rsid w:val="007A5DAD"/>
    <w:rsid w:val="007A603C"/>
    <w:rsid w:val="007A60AE"/>
    <w:rsid w:val="007A67F8"/>
    <w:rsid w:val="007A6A8E"/>
    <w:rsid w:val="007A6AB6"/>
    <w:rsid w:val="007A6C22"/>
    <w:rsid w:val="007A6E5F"/>
    <w:rsid w:val="007A70A3"/>
    <w:rsid w:val="007A71C5"/>
    <w:rsid w:val="007A7E2D"/>
    <w:rsid w:val="007B0077"/>
    <w:rsid w:val="007B00B2"/>
    <w:rsid w:val="007B0498"/>
    <w:rsid w:val="007B0BF9"/>
    <w:rsid w:val="007B1037"/>
    <w:rsid w:val="007B118D"/>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6941"/>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0F3"/>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433"/>
    <w:rsid w:val="007D2712"/>
    <w:rsid w:val="007D2A79"/>
    <w:rsid w:val="007D3439"/>
    <w:rsid w:val="007D3956"/>
    <w:rsid w:val="007D3987"/>
    <w:rsid w:val="007D43DE"/>
    <w:rsid w:val="007D444F"/>
    <w:rsid w:val="007D46A9"/>
    <w:rsid w:val="007D4FC6"/>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3869"/>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1D7"/>
    <w:rsid w:val="00843270"/>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6F"/>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57D68"/>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58"/>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2C5D"/>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085"/>
    <w:rsid w:val="008B7240"/>
    <w:rsid w:val="008B7480"/>
    <w:rsid w:val="008C05E1"/>
    <w:rsid w:val="008C0AC3"/>
    <w:rsid w:val="008C0AF1"/>
    <w:rsid w:val="008C0CE7"/>
    <w:rsid w:val="008C11CF"/>
    <w:rsid w:val="008C15C3"/>
    <w:rsid w:val="008C1C95"/>
    <w:rsid w:val="008C1CE8"/>
    <w:rsid w:val="008C1F92"/>
    <w:rsid w:val="008C231B"/>
    <w:rsid w:val="008C2800"/>
    <w:rsid w:val="008C2A51"/>
    <w:rsid w:val="008C32BC"/>
    <w:rsid w:val="008C3387"/>
    <w:rsid w:val="008C3AF3"/>
    <w:rsid w:val="008C3CE2"/>
    <w:rsid w:val="008C4BC2"/>
    <w:rsid w:val="008C4CBF"/>
    <w:rsid w:val="008C4D8E"/>
    <w:rsid w:val="008C529A"/>
    <w:rsid w:val="008C5796"/>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BB3"/>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C"/>
    <w:rsid w:val="0092436F"/>
    <w:rsid w:val="0092519E"/>
    <w:rsid w:val="009257BF"/>
    <w:rsid w:val="00925C8D"/>
    <w:rsid w:val="00925F0C"/>
    <w:rsid w:val="009260F4"/>
    <w:rsid w:val="0092655A"/>
    <w:rsid w:val="00926805"/>
    <w:rsid w:val="00926E04"/>
    <w:rsid w:val="009272C4"/>
    <w:rsid w:val="0093053E"/>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101"/>
    <w:rsid w:val="009402C2"/>
    <w:rsid w:val="00940319"/>
    <w:rsid w:val="0094059E"/>
    <w:rsid w:val="00941740"/>
    <w:rsid w:val="00941A7F"/>
    <w:rsid w:val="00942687"/>
    <w:rsid w:val="0094360D"/>
    <w:rsid w:val="00943AE6"/>
    <w:rsid w:val="0094400E"/>
    <w:rsid w:val="0094422B"/>
    <w:rsid w:val="00944A50"/>
    <w:rsid w:val="00944D15"/>
    <w:rsid w:val="00944E05"/>
    <w:rsid w:val="0094547C"/>
    <w:rsid w:val="00945565"/>
    <w:rsid w:val="009457DB"/>
    <w:rsid w:val="0094584A"/>
    <w:rsid w:val="00945980"/>
    <w:rsid w:val="009464D0"/>
    <w:rsid w:val="00947391"/>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4DB6"/>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92E"/>
    <w:rsid w:val="00985FF8"/>
    <w:rsid w:val="00986ECA"/>
    <w:rsid w:val="009872FC"/>
    <w:rsid w:val="00987929"/>
    <w:rsid w:val="00990584"/>
    <w:rsid w:val="00990AB3"/>
    <w:rsid w:val="0099127C"/>
    <w:rsid w:val="0099218B"/>
    <w:rsid w:val="009926DC"/>
    <w:rsid w:val="00992E3D"/>
    <w:rsid w:val="009934D0"/>
    <w:rsid w:val="0099355C"/>
    <w:rsid w:val="0099377B"/>
    <w:rsid w:val="00993F7D"/>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74"/>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31F"/>
    <w:rsid w:val="009C66DD"/>
    <w:rsid w:val="009C67F2"/>
    <w:rsid w:val="009C6858"/>
    <w:rsid w:val="009C78BF"/>
    <w:rsid w:val="009D0110"/>
    <w:rsid w:val="009D02AB"/>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780"/>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A8B"/>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6E99"/>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72"/>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4599"/>
    <w:rsid w:val="00A6545D"/>
    <w:rsid w:val="00A659AD"/>
    <w:rsid w:val="00A66538"/>
    <w:rsid w:val="00A66768"/>
    <w:rsid w:val="00A67143"/>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C3E"/>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67B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EBD"/>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C7C46"/>
    <w:rsid w:val="00AD1327"/>
    <w:rsid w:val="00AD1587"/>
    <w:rsid w:val="00AD1AFC"/>
    <w:rsid w:val="00AD1B9A"/>
    <w:rsid w:val="00AD1E9F"/>
    <w:rsid w:val="00AD1FCB"/>
    <w:rsid w:val="00AD21CE"/>
    <w:rsid w:val="00AD24C2"/>
    <w:rsid w:val="00AD295C"/>
    <w:rsid w:val="00AD2BD0"/>
    <w:rsid w:val="00AD2FDC"/>
    <w:rsid w:val="00AD332F"/>
    <w:rsid w:val="00AD3A9A"/>
    <w:rsid w:val="00AD3C97"/>
    <w:rsid w:val="00AD3F7A"/>
    <w:rsid w:val="00AD4C32"/>
    <w:rsid w:val="00AD4D00"/>
    <w:rsid w:val="00AD5C89"/>
    <w:rsid w:val="00AD79C9"/>
    <w:rsid w:val="00AD7C1A"/>
    <w:rsid w:val="00AD7CA7"/>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3FE4"/>
    <w:rsid w:val="00AE4053"/>
    <w:rsid w:val="00AE458B"/>
    <w:rsid w:val="00AE4D4D"/>
    <w:rsid w:val="00AE587C"/>
    <w:rsid w:val="00AE64F0"/>
    <w:rsid w:val="00AE6CA1"/>
    <w:rsid w:val="00AE6E44"/>
    <w:rsid w:val="00AE7295"/>
    <w:rsid w:val="00AE731C"/>
    <w:rsid w:val="00AF141E"/>
    <w:rsid w:val="00AF1AED"/>
    <w:rsid w:val="00AF25FD"/>
    <w:rsid w:val="00AF308F"/>
    <w:rsid w:val="00AF3A82"/>
    <w:rsid w:val="00AF4CC7"/>
    <w:rsid w:val="00AF5553"/>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52C4"/>
    <w:rsid w:val="00B053C3"/>
    <w:rsid w:val="00B06185"/>
    <w:rsid w:val="00B066D4"/>
    <w:rsid w:val="00B06979"/>
    <w:rsid w:val="00B06E0A"/>
    <w:rsid w:val="00B079EE"/>
    <w:rsid w:val="00B106E3"/>
    <w:rsid w:val="00B10ACC"/>
    <w:rsid w:val="00B10B2F"/>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19"/>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516"/>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064C"/>
    <w:rsid w:val="00B416C6"/>
    <w:rsid w:val="00B41E54"/>
    <w:rsid w:val="00B42AC3"/>
    <w:rsid w:val="00B42B98"/>
    <w:rsid w:val="00B42C9F"/>
    <w:rsid w:val="00B433D1"/>
    <w:rsid w:val="00B438CE"/>
    <w:rsid w:val="00B439BF"/>
    <w:rsid w:val="00B44021"/>
    <w:rsid w:val="00B4596D"/>
    <w:rsid w:val="00B46088"/>
    <w:rsid w:val="00B46166"/>
    <w:rsid w:val="00B46979"/>
    <w:rsid w:val="00B502AC"/>
    <w:rsid w:val="00B508E4"/>
    <w:rsid w:val="00B50AF8"/>
    <w:rsid w:val="00B50BEE"/>
    <w:rsid w:val="00B51931"/>
    <w:rsid w:val="00B51D7E"/>
    <w:rsid w:val="00B52558"/>
    <w:rsid w:val="00B5400E"/>
    <w:rsid w:val="00B540A4"/>
    <w:rsid w:val="00B54AD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415"/>
    <w:rsid w:val="00B746E3"/>
    <w:rsid w:val="00B74FAE"/>
    <w:rsid w:val="00B75118"/>
    <w:rsid w:val="00B756FD"/>
    <w:rsid w:val="00B75C8E"/>
    <w:rsid w:val="00B75CEE"/>
    <w:rsid w:val="00B75F9A"/>
    <w:rsid w:val="00B7641D"/>
    <w:rsid w:val="00B76CC6"/>
    <w:rsid w:val="00B76F5C"/>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E90"/>
    <w:rsid w:val="00B93F71"/>
    <w:rsid w:val="00B945CD"/>
    <w:rsid w:val="00B9519A"/>
    <w:rsid w:val="00B9529F"/>
    <w:rsid w:val="00B9574B"/>
    <w:rsid w:val="00B95904"/>
    <w:rsid w:val="00B95E82"/>
    <w:rsid w:val="00B96789"/>
    <w:rsid w:val="00B97602"/>
    <w:rsid w:val="00BA0C04"/>
    <w:rsid w:val="00BA0F73"/>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3A9"/>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0B34"/>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5A0"/>
    <w:rsid w:val="00C158E1"/>
    <w:rsid w:val="00C16CAE"/>
    <w:rsid w:val="00C1712B"/>
    <w:rsid w:val="00C1774C"/>
    <w:rsid w:val="00C201F9"/>
    <w:rsid w:val="00C204E8"/>
    <w:rsid w:val="00C20A0C"/>
    <w:rsid w:val="00C20CB7"/>
    <w:rsid w:val="00C20E0A"/>
    <w:rsid w:val="00C215F6"/>
    <w:rsid w:val="00C2160B"/>
    <w:rsid w:val="00C2242C"/>
    <w:rsid w:val="00C22E00"/>
    <w:rsid w:val="00C237A9"/>
    <w:rsid w:val="00C23C7C"/>
    <w:rsid w:val="00C23D32"/>
    <w:rsid w:val="00C246D8"/>
    <w:rsid w:val="00C249B3"/>
    <w:rsid w:val="00C25877"/>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3937"/>
    <w:rsid w:val="00C8458B"/>
    <w:rsid w:val="00C8459A"/>
    <w:rsid w:val="00C84DBF"/>
    <w:rsid w:val="00C86863"/>
    <w:rsid w:val="00C86A92"/>
    <w:rsid w:val="00C875DD"/>
    <w:rsid w:val="00C87E67"/>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977A3"/>
    <w:rsid w:val="00CA053F"/>
    <w:rsid w:val="00CA0AB7"/>
    <w:rsid w:val="00CA187C"/>
    <w:rsid w:val="00CA1916"/>
    <w:rsid w:val="00CA1A13"/>
    <w:rsid w:val="00CA1E2A"/>
    <w:rsid w:val="00CA1ED4"/>
    <w:rsid w:val="00CA22E0"/>
    <w:rsid w:val="00CA285C"/>
    <w:rsid w:val="00CA32A3"/>
    <w:rsid w:val="00CA3F42"/>
    <w:rsid w:val="00CA42E4"/>
    <w:rsid w:val="00CA55ED"/>
    <w:rsid w:val="00CA7832"/>
    <w:rsid w:val="00CB0200"/>
    <w:rsid w:val="00CB08CA"/>
    <w:rsid w:val="00CB1353"/>
    <w:rsid w:val="00CB135F"/>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2A8"/>
    <w:rsid w:val="00CE0D84"/>
    <w:rsid w:val="00CE1314"/>
    <w:rsid w:val="00CE1AB8"/>
    <w:rsid w:val="00CE1E1E"/>
    <w:rsid w:val="00CE1F14"/>
    <w:rsid w:val="00CE2AAA"/>
    <w:rsid w:val="00CE2B36"/>
    <w:rsid w:val="00CE2B74"/>
    <w:rsid w:val="00CE302F"/>
    <w:rsid w:val="00CE3D6C"/>
    <w:rsid w:val="00CE4C87"/>
    <w:rsid w:val="00CE5BFC"/>
    <w:rsid w:val="00CE616F"/>
    <w:rsid w:val="00CE6982"/>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99"/>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191B"/>
    <w:rsid w:val="00D21B2C"/>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8C0"/>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287"/>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0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15E1"/>
    <w:rsid w:val="00DA23A2"/>
    <w:rsid w:val="00DA2437"/>
    <w:rsid w:val="00DA2D12"/>
    <w:rsid w:val="00DA2D34"/>
    <w:rsid w:val="00DA38C5"/>
    <w:rsid w:val="00DA443B"/>
    <w:rsid w:val="00DA61C8"/>
    <w:rsid w:val="00DA6411"/>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666E"/>
    <w:rsid w:val="00DE6D47"/>
    <w:rsid w:val="00DE71FF"/>
    <w:rsid w:val="00DE7940"/>
    <w:rsid w:val="00DE7AA8"/>
    <w:rsid w:val="00DF022A"/>
    <w:rsid w:val="00DF03FB"/>
    <w:rsid w:val="00DF05E0"/>
    <w:rsid w:val="00DF06D1"/>
    <w:rsid w:val="00DF0B37"/>
    <w:rsid w:val="00DF1582"/>
    <w:rsid w:val="00DF24D7"/>
    <w:rsid w:val="00DF26D7"/>
    <w:rsid w:val="00DF275A"/>
    <w:rsid w:val="00DF2970"/>
    <w:rsid w:val="00DF2B0D"/>
    <w:rsid w:val="00DF3545"/>
    <w:rsid w:val="00DF3A3D"/>
    <w:rsid w:val="00DF3B17"/>
    <w:rsid w:val="00DF42CD"/>
    <w:rsid w:val="00DF440D"/>
    <w:rsid w:val="00DF4652"/>
    <w:rsid w:val="00DF4911"/>
    <w:rsid w:val="00DF4B07"/>
    <w:rsid w:val="00DF5173"/>
    <w:rsid w:val="00DF58DF"/>
    <w:rsid w:val="00DF5BF7"/>
    <w:rsid w:val="00DF621F"/>
    <w:rsid w:val="00DF69F4"/>
    <w:rsid w:val="00DF7262"/>
    <w:rsid w:val="00DF7448"/>
    <w:rsid w:val="00DF75E6"/>
    <w:rsid w:val="00DF777D"/>
    <w:rsid w:val="00DF7E2A"/>
    <w:rsid w:val="00E00062"/>
    <w:rsid w:val="00E004B2"/>
    <w:rsid w:val="00E0085C"/>
    <w:rsid w:val="00E00B2E"/>
    <w:rsid w:val="00E00F12"/>
    <w:rsid w:val="00E011C4"/>
    <w:rsid w:val="00E01378"/>
    <w:rsid w:val="00E015D3"/>
    <w:rsid w:val="00E01CD2"/>
    <w:rsid w:val="00E0208B"/>
    <w:rsid w:val="00E023CF"/>
    <w:rsid w:val="00E02F85"/>
    <w:rsid w:val="00E039A4"/>
    <w:rsid w:val="00E0453E"/>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BF"/>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2737"/>
    <w:rsid w:val="00E43415"/>
    <w:rsid w:val="00E4388C"/>
    <w:rsid w:val="00E43FC0"/>
    <w:rsid w:val="00E451AC"/>
    <w:rsid w:val="00E45B55"/>
    <w:rsid w:val="00E461A4"/>
    <w:rsid w:val="00E46686"/>
    <w:rsid w:val="00E46B15"/>
    <w:rsid w:val="00E46B3C"/>
    <w:rsid w:val="00E46DB5"/>
    <w:rsid w:val="00E47760"/>
    <w:rsid w:val="00E47942"/>
    <w:rsid w:val="00E47E47"/>
    <w:rsid w:val="00E47F64"/>
    <w:rsid w:val="00E5021D"/>
    <w:rsid w:val="00E50341"/>
    <w:rsid w:val="00E50ACE"/>
    <w:rsid w:val="00E50ED0"/>
    <w:rsid w:val="00E515DB"/>
    <w:rsid w:val="00E51A91"/>
    <w:rsid w:val="00E51B16"/>
    <w:rsid w:val="00E51FB7"/>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336"/>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936"/>
    <w:rsid w:val="00EA6CC7"/>
    <w:rsid w:val="00EA7021"/>
    <w:rsid w:val="00EA715E"/>
    <w:rsid w:val="00EA7ACA"/>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137"/>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621"/>
    <w:rsid w:val="00EC7A6A"/>
    <w:rsid w:val="00EC7F05"/>
    <w:rsid w:val="00ED0452"/>
    <w:rsid w:val="00ED16A5"/>
    <w:rsid w:val="00ED1AD2"/>
    <w:rsid w:val="00ED1CDB"/>
    <w:rsid w:val="00ED2700"/>
    <w:rsid w:val="00ED362E"/>
    <w:rsid w:val="00ED369F"/>
    <w:rsid w:val="00ED3772"/>
    <w:rsid w:val="00ED3C1C"/>
    <w:rsid w:val="00ED44F9"/>
    <w:rsid w:val="00ED4E21"/>
    <w:rsid w:val="00ED571A"/>
    <w:rsid w:val="00ED5DA8"/>
    <w:rsid w:val="00ED6F83"/>
    <w:rsid w:val="00ED7248"/>
    <w:rsid w:val="00ED7551"/>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745"/>
    <w:rsid w:val="00EF0438"/>
    <w:rsid w:val="00EF07EE"/>
    <w:rsid w:val="00EF0C9E"/>
    <w:rsid w:val="00EF158C"/>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17F74"/>
    <w:rsid w:val="00F20429"/>
    <w:rsid w:val="00F2066B"/>
    <w:rsid w:val="00F20990"/>
    <w:rsid w:val="00F20C32"/>
    <w:rsid w:val="00F20C3A"/>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388E"/>
    <w:rsid w:val="00F33E38"/>
    <w:rsid w:val="00F357C5"/>
    <w:rsid w:val="00F359B2"/>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4DE3"/>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5F3"/>
    <w:rsid w:val="00F677A3"/>
    <w:rsid w:val="00F67940"/>
    <w:rsid w:val="00F67B00"/>
    <w:rsid w:val="00F67F72"/>
    <w:rsid w:val="00F700DB"/>
    <w:rsid w:val="00F706D7"/>
    <w:rsid w:val="00F709AE"/>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1F5"/>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2D7"/>
    <w:rsid w:val="00F954DC"/>
    <w:rsid w:val="00F96F3D"/>
    <w:rsid w:val="00F96F87"/>
    <w:rsid w:val="00F9746C"/>
    <w:rsid w:val="00F97F38"/>
    <w:rsid w:val="00FA0290"/>
    <w:rsid w:val="00FA0C43"/>
    <w:rsid w:val="00FA1161"/>
    <w:rsid w:val="00FA1375"/>
    <w:rsid w:val="00FA1FF1"/>
    <w:rsid w:val="00FA3562"/>
    <w:rsid w:val="00FA375C"/>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AC5"/>
    <w:rsid w:val="00FB2BF7"/>
    <w:rsid w:val="00FB32A3"/>
    <w:rsid w:val="00FB3555"/>
    <w:rsid w:val="00FB3CD5"/>
    <w:rsid w:val="00FB4109"/>
    <w:rsid w:val="00FB5825"/>
    <w:rsid w:val="00FB5915"/>
    <w:rsid w:val="00FB605E"/>
    <w:rsid w:val="00FB63D5"/>
    <w:rsid w:val="00FB69C7"/>
    <w:rsid w:val="00FB6FB9"/>
    <w:rsid w:val="00FB6FD7"/>
    <w:rsid w:val="00FB752F"/>
    <w:rsid w:val="00FB7B71"/>
    <w:rsid w:val="00FB7CF8"/>
    <w:rsid w:val="00FB7CF9"/>
    <w:rsid w:val="00FC150F"/>
    <w:rsid w:val="00FC16F2"/>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749"/>
    <w:rsid w:val="00FD6CD6"/>
    <w:rsid w:val="00FD6D5D"/>
    <w:rsid w:val="00FD6EA8"/>
    <w:rsid w:val="00FD6EC4"/>
    <w:rsid w:val="00FD7092"/>
    <w:rsid w:val="00FD7C04"/>
    <w:rsid w:val="00FE1F55"/>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21"/>
    <w:rsid w:val="00FF1858"/>
    <w:rsid w:val="00FF314C"/>
    <w:rsid w:val="00FF32FF"/>
    <w:rsid w:val="00FF384F"/>
    <w:rsid w:val="00FF3FB9"/>
    <w:rsid w:val="00FF4214"/>
    <w:rsid w:val="00FF447F"/>
    <w:rsid w:val="00FF5695"/>
    <w:rsid w:val="00FF5FE9"/>
    <w:rsid w:val="00FF659C"/>
    <w:rsid w:val="00FF6A70"/>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 w:type="paragraph" w:customStyle="1" w:styleId="13">
    <w:name w:val="リスト段落1"/>
    <w:basedOn w:val="Normal"/>
    <w:uiPriority w:val="34"/>
    <w:qFormat/>
    <w:rsid w:val="002D7351"/>
    <w:pPr>
      <w:snapToGrid/>
      <w:spacing w:after="160" w:afterAutospacing="0" w:line="259" w:lineRule="auto"/>
      <w:ind w:firstLineChars="200" w:firstLine="420"/>
      <w:jc w:val="left"/>
    </w:pPr>
    <w:rPr>
      <w:rFonts w:ascii="Calibri" w:eastAsia="SimSun" w:hAnsi="Calibri"/>
      <w:sz w:val="22"/>
      <w:szCs w:val="22"/>
      <w:lang w:val="en-US" w:eastAsia="ko-KR"/>
    </w:rPr>
  </w:style>
  <w:style w:type="character" w:customStyle="1" w:styleId="contentpasted2">
    <w:name w:val="contentpasted2"/>
    <w:basedOn w:val="DefaultParagraphFont"/>
    <w:qFormat/>
    <w:rsid w:val="00954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10</Pages>
  <Words>3827</Words>
  <Characters>21820</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42</cp:revision>
  <cp:lastPrinted>2013-09-26T07:23:00Z</cp:lastPrinted>
  <dcterms:created xsi:type="dcterms:W3CDTF">2023-05-03T22:07:00Z</dcterms:created>
  <dcterms:modified xsi:type="dcterms:W3CDTF">2023-05-12T18:21:00Z</dcterms:modified>
</cp:coreProperties>
</file>