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752D7" w14:textId="2DD4F650"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WG1 #11</w:t>
      </w:r>
      <w:r w:rsidR="006A07BA">
        <w:rPr>
          <w:rFonts w:ascii="Arial" w:eastAsia="MS Mincho" w:hAnsi="Arial" w:cs="Arial"/>
          <w:b/>
          <w:bCs/>
          <w:sz w:val="22"/>
          <w:lang w:eastAsia="ja-JP"/>
        </w:rPr>
        <w:t>3</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00412F65">
        <w:rPr>
          <w:rFonts w:ascii="Arial" w:eastAsia="MS Mincho" w:hAnsi="Arial" w:cs="Arial"/>
          <w:b/>
          <w:bCs/>
          <w:sz w:val="22"/>
          <w:lang w:eastAsia="ja-JP"/>
        </w:rPr>
        <w:t xml:space="preserve">                            </w:t>
      </w:r>
      <w:r w:rsidR="009B585B">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Pr>
          <w:rFonts w:ascii="Arial" w:eastAsia="MS Mincho" w:hAnsi="Arial" w:cs="Arial"/>
          <w:b/>
          <w:bCs/>
          <w:sz w:val="22"/>
          <w:lang w:eastAsia="ja-JP"/>
        </w:rPr>
        <w:t>23</w:t>
      </w:r>
      <w:r w:rsidR="00C13957" w:rsidRPr="00C13957">
        <w:rPr>
          <w:rFonts w:ascii="Arial" w:eastAsia="MS Mincho" w:hAnsi="Arial" w:cs="Arial"/>
          <w:b/>
          <w:bCs/>
          <w:sz w:val="22"/>
          <w:lang w:eastAsia="ja-JP"/>
        </w:rPr>
        <w:t>0</w:t>
      </w:r>
      <w:r w:rsidR="009B585B" w:rsidRPr="009B585B">
        <w:rPr>
          <w:rFonts w:ascii="Arial" w:eastAsia="MS Mincho" w:hAnsi="Arial" w:cs="Arial"/>
          <w:b/>
          <w:bCs/>
          <w:sz w:val="22"/>
          <w:lang w:eastAsia="ja-JP"/>
        </w:rPr>
        <w:t>4864</w:t>
      </w:r>
      <w:r w:rsidRPr="00177B58">
        <w:rPr>
          <w:rFonts w:ascii="Arial" w:eastAsia="MS Mincho" w:hAnsi="Arial" w:cs="Arial"/>
          <w:b/>
          <w:bCs/>
          <w:sz w:val="22"/>
          <w:lang w:eastAsia="ja-JP"/>
        </w:rPr>
        <w:t xml:space="preserve">                                                                  </w:t>
      </w:r>
      <w:r>
        <w:rPr>
          <w:rFonts w:ascii="Arial" w:eastAsia="MS Mincho" w:hAnsi="Arial" w:cs="Arial"/>
          <w:b/>
          <w:bCs/>
          <w:sz w:val="22"/>
          <w:lang w:eastAsia="ja-JP"/>
        </w:rPr>
        <w:t xml:space="preserve">                    </w:t>
      </w:r>
    </w:p>
    <w:p w14:paraId="3181B6C8" w14:textId="26B6C322" w:rsidR="004C0DE7" w:rsidRPr="00177B58" w:rsidRDefault="006A07BA" w:rsidP="001A752F">
      <w:pPr>
        <w:tabs>
          <w:tab w:val="center" w:pos="4536"/>
          <w:tab w:val="right" w:pos="9072"/>
        </w:tabs>
        <w:spacing w:after="0" w:line="240" w:lineRule="auto"/>
        <w:rPr>
          <w:rFonts w:ascii="Arial" w:eastAsia="MS Mincho" w:hAnsi="Arial" w:cs="Arial"/>
          <w:b/>
          <w:bCs/>
          <w:sz w:val="22"/>
          <w:lang w:eastAsia="ja-JP"/>
        </w:rPr>
      </w:pPr>
      <w:r w:rsidRPr="006A07BA">
        <w:rPr>
          <w:rFonts w:ascii="Arial" w:eastAsia="MS Mincho" w:hAnsi="Arial" w:cs="Arial"/>
          <w:b/>
          <w:bCs/>
          <w:sz w:val="22"/>
          <w:lang w:eastAsia="ja-JP"/>
        </w:rPr>
        <w:t>Incheon, Korea, May 22</w:t>
      </w:r>
      <w:r w:rsidRPr="009C6759">
        <w:rPr>
          <w:rFonts w:ascii="Arial" w:eastAsia="MS Mincho" w:hAnsi="Arial" w:cs="Arial"/>
          <w:b/>
          <w:bCs/>
          <w:sz w:val="22"/>
          <w:vertAlign w:val="superscript"/>
          <w:lang w:eastAsia="ja-JP"/>
        </w:rPr>
        <w:t>nd</w:t>
      </w:r>
      <w:r w:rsidRPr="006A07BA">
        <w:rPr>
          <w:rFonts w:ascii="Arial" w:eastAsia="MS Mincho" w:hAnsi="Arial" w:cs="Arial"/>
          <w:b/>
          <w:bCs/>
          <w:sz w:val="22"/>
          <w:lang w:eastAsia="ja-JP"/>
        </w:rPr>
        <w:t xml:space="preserve"> – May 26</w:t>
      </w:r>
      <w:r w:rsidRPr="009C6759">
        <w:rPr>
          <w:rFonts w:ascii="Arial" w:eastAsia="MS Mincho" w:hAnsi="Arial" w:cs="Arial"/>
          <w:b/>
          <w:bCs/>
          <w:sz w:val="22"/>
          <w:vertAlign w:val="superscript"/>
          <w:lang w:eastAsia="ja-JP"/>
        </w:rPr>
        <w:t>th</w:t>
      </w:r>
      <w:r w:rsidRPr="006A07BA">
        <w:rPr>
          <w:rFonts w:ascii="Arial" w:eastAsia="MS Mincho" w:hAnsi="Arial" w:cs="Arial"/>
          <w:b/>
          <w:bCs/>
          <w:sz w:val="22"/>
          <w:lang w:eastAsia="ja-JP"/>
        </w:rPr>
        <w:t>, 2023</w:t>
      </w:r>
      <w:r w:rsidR="009529B8">
        <w:rPr>
          <w:rFonts w:ascii="Arial" w:eastAsia="MS Mincho" w:hAnsi="Arial" w:cs="Arial"/>
          <w:b/>
          <w:bCs/>
          <w:sz w:val="22"/>
          <w:lang w:eastAsia="ja-JP"/>
        </w:rPr>
        <w:t xml:space="preserve">                 </w:t>
      </w:r>
    </w:p>
    <w:bookmarkEnd w:id="0"/>
    <w:p w14:paraId="584DE4BB" w14:textId="77777777" w:rsidR="00987821" w:rsidRPr="009529B8" w:rsidRDefault="00987821" w:rsidP="001A752F">
      <w:pPr>
        <w:widowControl/>
        <w:tabs>
          <w:tab w:val="left" w:pos="2552"/>
        </w:tabs>
        <w:spacing w:after="0" w:line="240" w:lineRule="auto"/>
        <w:rPr>
          <w:rFonts w:eastAsia="宋体" w:cs="Times New Roman"/>
          <w:b/>
          <w:kern w:val="0"/>
          <w:szCs w:val="24"/>
        </w:rPr>
      </w:pPr>
    </w:p>
    <w:p w14:paraId="3F4CBE1D"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14:paraId="7E2632C0" w14:textId="57C8A745" w:rsidR="00987821" w:rsidRPr="00987821" w:rsidRDefault="00555319" w:rsidP="001A752F">
      <w:pPr>
        <w:widowControl/>
        <w:tabs>
          <w:tab w:val="left" w:pos="1800"/>
          <w:tab w:val="left" w:pos="2552"/>
        </w:tabs>
        <w:spacing w:after="0" w:line="240" w:lineRule="auto"/>
        <w:rPr>
          <w:rFonts w:ascii="Arial" w:eastAsia="宋体" w:hAnsi="Arial" w:cs="Arial"/>
          <w:b/>
          <w:kern w:val="0"/>
        </w:rPr>
      </w:pPr>
      <w:r>
        <w:rPr>
          <w:rFonts w:ascii="Arial" w:hAnsi="Arial" w:cs="Arial"/>
          <w:b/>
          <w:kern w:val="0"/>
          <w:lang w:eastAsia="en-US"/>
        </w:rPr>
        <w:t>Title:</w:t>
      </w:r>
      <w:r>
        <w:rPr>
          <w:rFonts w:ascii="Arial" w:hAnsi="Arial" w:cs="Arial"/>
          <w:b/>
          <w:kern w:val="0"/>
          <w:lang w:eastAsia="en-US"/>
        </w:rPr>
        <w:tab/>
        <w:t>Discussion</w:t>
      </w:r>
      <w:r w:rsidR="00987821" w:rsidRPr="00987821">
        <w:rPr>
          <w:rFonts w:ascii="Arial" w:hAnsi="Arial" w:cs="Arial"/>
          <w:b/>
          <w:kern w:val="0"/>
          <w:lang w:eastAsia="en-US"/>
        </w:rPr>
        <w:t xml:space="preserve"> </w:t>
      </w:r>
      <w:r w:rsidR="003D4C4F" w:rsidRPr="00C13957">
        <w:rPr>
          <w:rFonts w:ascii="Arial" w:hAnsi="Arial" w:cs="Arial" w:hint="eastAsia"/>
          <w:b/>
          <w:kern w:val="0"/>
          <w:lang w:eastAsia="en-US"/>
        </w:rPr>
        <w:t>on</w:t>
      </w:r>
      <w:r w:rsidR="00987821" w:rsidRPr="00987821">
        <w:rPr>
          <w:rFonts w:ascii="Arial" w:hAnsi="Arial" w:cs="Arial"/>
          <w:b/>
          <w:kern w:val="0"/>
          <w:lang w:eastAsia="en-US"/>
        </w:rPr>
        <w:t xml:space="preserve"> </w:t>
      </w:r>
      <w:r w:rsidR="00006903" w:rsidRPr="00006903">
        <w:rPr>
          <w:rFonts w:ascii="Arial" w:hAnsi="Arial" w:cs="Arial" w:hint="eastAsia"/>
          <w:b/>
          <w:kern w:val="0"/>
          <w:lang w:eastAsia="en-US"/>
        </w:rPr>
        <w:t>signal</w:t>
      </w:r>
      <w:r w:rsidR="00006903">
        <w:rPr>
          <w:rFonts w:ascii="Arial" w:hAnsi="Arial" w:cs="Arial"/>
          <w:b/>
          <w:kern w:val="0"/>
          <w:lang w:eastAsia="en-US"/>
        </w:rPr>
        <w:t xml:space="preserve"> </w:t>
      </w:r>
      <w:r w:rsidR="00006903" w:rsidRPr="00006903">
        <w:rPr>
          <w:rFonts w:ascii="Arial" w:hAnsi="Arial" w:cs="Arial" w:hint="eastAsia"/>
          <w:b/>
          <w:kern w:val="0"/>
          <w:lang w:eastAsia="en-US"/>
        </w:rPr>
        <w:t>design</w:t>
      </w:r>
      <w:r w:rsidR="00006903">
        <w:rPr>
          <w:rFonts w:ascii="Arial" w:hAnsi="Arial" w:cs="Arial"/>
          <w:b/>
          <w:kern w:val="0"/>
          <w:lang w:eastAsia="en-US"/>
        </w:rPr>
        <w:t xml:space="preserve"> and procedure for LP-WUS</w:t>
      </w:r>
    </w:p>
    <w:p w14:paraId="1A75F640" w14:textId="3E5AFFBB"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t>9.</w:t>
      </w:r>
      <w:r w:rsidR="00916F7E">
        <w:rPr>
          <w:rFonts w:ascii="Arial" w:hAnsi="Arial" w:cs="Arial"/>
          <w:b/>
          <w:kern w:val="0"/>
          <w:lang w:eastAsia="en-US"/>
        </w:rPr>
        <w:t>11</w:t>
      </w:r>
      <w:r w:rsidRPr="00987821">
        <w:rPr>
          <w:rFonts w:ascii="Arial" w:hAnsi="Arial" w:cs="Arial"/>
          <w:b/>
          <w:kern w:val="0"/>
          <w:lang w:eastAsia="en-US"/>
        </w:rPr>
        <w:t>.</w:t>
      </w:r>
      <w:r w:rsidR="00006903">
        <w:rPr>
          <w:rFonts w:ascii="Arial" w:hAnsi="Arial" w:cs="Arial"/>
          <w:b/>
          <w:kern w:val="0"/>
          <w:lang w:eastAsia="en-US"/>
        </w:rPr>
        <w:t>3</w:t>
      </w:r>
    </w:p>
    <w:p w14:paraId="3A74AA86"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r w:rsidRPr="00987821">
        <w:rPr>
          <w:rFonts w:ascii="Arial" w:eastAsia="宋体" w:hAnsi="Arial" w:cs="Arial"/>
          <w:b/>
          <w:kern w:val="0"/>
        </w:rPr>
        <w:t xml:space="preserve"> and Decision</w:t>
      </w:r>
    </w:p>
    <w:p w14:paraId="28BEB624" w14:textId="77777777" w:rsidR="00987821" w:rsidRP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14:paraId="375E464A" w14:textId="02E05732" w:rsidR="00987821" w:rsidRPr="00987821" w:rsidRDefault="00987821"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sidRPr="00987821">
        <w:rPr>
          <w:rFonts w:eastAsia="宋体" w:cs="Times New Roman"/>
          <w:iCs/>
          <w:kern w:val="0"/>
          <w:szCs w:val="24"/>
          <w:lang w:val="en-GB"/>
        </w:rPr>
        <w:t>In the RAN</w:t>
      </w:r>
      <w:r w:rsidR="00C13957">
        <w:rPr>
          <w:rFonts w:eastAsia="宋体" w:cs="Times New Roman"/>
          <w:iCs/>
          <w:kern w:val="0"/>
          <w:szCs w:val="24"/>
          <w:lang w:val="en-GB"/>
        </w:rPr>
        <w:t>1#11</w:t>
      </w:r>
      <w:r w:rsidR="00412F65">
        <w:rPr>
          <w:rFonts w:eastAsia="宋体" w:cs="Times New Roman"/>
          <w:iCs/>
          <w:kern w:val="0"/>
          <w:szCs w:val="24"/>
          <w:lang w:val="en-GB"/>
        </w:rPr>
        <w:t>2</w:t>
      </w:r>
      <w:r w:rsidR="006A07BA">
        <w:rPr>
          <w:rFonts w:eastAsia="宋体" w:cs="Times New Roman"/>
          <w:iCs/>
          <w:kern w:val="0"/>
          <w:szCs w:val="24"/>
          <w:lang w:val="en-GB"/>
        </w:rPr>
        <w:t>-bis</w:t>
      </w:r>
      <w:r w:rsidRPr="00987821">
        <w:rPr>
          <w:rFonts w:eastAsia="宋体" w:cs="Times New Roman"/>
          <w:iCs/>
          <w:kern w:val="0"/>
          <w:szCs w:val="24"/>
          <w:lang w:val="en-GB"/>
        </w:rPr>
        <w:t xml:space="preserve"> </w:t>
      </w:r>
      <w:r w:rsidR="00993538" w:rsidRPr="00987821">
        <w:rPr>
          <w:rFonts w:eastAsia="宋体" w:cs="Times New Roman"/>
          <w:iCs/>
          <w:kern w:val="0"/>
          <w:szCs w:val="24"/>
          <w:lang w:val="en-GB"/>
        </w:rPr>
        <w:t>meeting</w:t>
      </w:r>
      <w:r w:rsidR="00993538">
        <w:rPr>
          <w:rFonts w:eastAsia="宋体" w:cs="Times New Roman"/>
          <w:iCs/>
          <w:kern w:val="0"/>
          <w:szCs w:val="24"/>
          <w:lang w:val="en-GB"/>
        </w:rPr>
        <w:t xml:space="preserve"> [</w:t>
      </w:r>
      <w:r w:rsidR="00B0702A">
        <w:rPr>
          <w:rFonts w:eastAsia="宋体" w:cs="Times New Roman"/>
          <w:iCs/>
          <w:kern w:val="0"/>
          <w:szCs w:val="24"/>
          <w:lang w:val="en-GB"/>
        </w:rPr>
        <w:t>1]</w:t>
      </w:r>
      <w:r w:rsidRPr="00987821">
        <w:rPr>
          <w:rFonts w:eastAsia="宋体" w:cs="Times New Roman"/>
          <w:iCs/>
          <w:kern w:val="0"/>
          <w:szCs w:val="24"/>
          <w:lang w:val="en-GB"/>
        </w:rPr>
        <w:t xml:space="preserve">, </w:t>
      </w:r>
      <w:r w:rsidR="00303FEE">
        <w:rPr>
          <w:rFonts w:eastAsia="宋体" w:cs="Times New Roman"/>
          <w:iCs/>
          <w:kern w:val="0"/>
          <w:szCs w:val="24"/>
          <w:lang w:val="en-GB"/>
        </w:rPr>
        <w:t>issues on</w:t>
      </w:r>
      <w:r w:rsidR="00006903">
        <w:rPr>
          <w:rFonts w:eastAsia="宋体" w:cs="Times New Roman"/>
          <w:iCs/>
          <w:kern w:val="0"/>
          <w:szCs w:val="24"/>
          <w:lang w:val="en-GB"/>
        </w:rPr>
        <w:t xml:space="preserve"> LP-WUS design were discussed</w:t>
      </w:r>
      <w:r w:rsidRPr="00987821">
        <w:rPr>
          <w:rFonts w:eastAsia="宋体" w:cs="Times New Roman"/>
          <w:iCs/>
          <w:kern w:val="0"/>
          <w:szCs w:val="24"/>
          <w:lang w:val="en-GB"/>
        </w:rPr>
        <w:t xml:space="preserve">. </w:t>
      </w:r>
      <w:r w:rsidR="00303FEE">
        <w:rPr>
          <w:rFonts w:eastAsia="宋体" w:cs="Times New Roman"/>
          <w:iCs/>
          <w:kern w:val="0"/>
          <w:szCs w:val="24"/>
          <w:lang w:val="en-GB"/>
        </w:rPr>
        <w:t>Related</w:t>
      </w:r>
      <w:r w:rsidR="00BF2758">
        <w:rPr>
          <w:rFonts w:eastAsia="宋体" w:cs="Times New Roman"/>
          <w:iCs/>
          <w:kern w:val="0"/>
          <w:szCs w:val="24"/>
          <w:lang w:val="en-GB"/>
        </w:rPr>
        <w:t xml:space="preserve"> agreements were </w:t>
      </w:r>
      <w:r w:rsidRPr="00987821">
        <w:rPr>
          <w:rFonts w:eastAsia="宋体" w:cs="Times New Roman"/>
          <w:iCs/>
          <w:kern w:val="0"/>
          <w:szCs w:val="24"/>
          <w:lang w:val="en-GB"/>
        </w:rPr>
        <w:t>captured as follows:</w:t>
      </w:r>
    </w:p>
    <w:tbl>
      <w:tblPr>
        <w:tblStyle w:val="a9"/>
        <w:tblW w:w="0" w:type="auto"/>
        <w:tblLook w:val="04A0" w:firstRow="1" w:lastRow="0" w:firstColumn="1" w:lastColumn="0" w:noHBand="0" w:noVBand="1"/>
      </w:tblPr>
      <w:tblGrid>
        <w:gridCol w:w="8296"/>
      </w:tblGrid>
      <w:tr w:rsidR="00987821" w:rsidRPr="00987821" w14:paraId="245E9927" w14:textId="77777777" w:rsidTr="003C79AE">
        <w:tc>
          <w:tcPr>
            <w:tcW w:w="9629" w:type="dxa"/>
          </w:tcPr>
          <w:p w14:paraId="480320F8" w14:textId="77777777" w:rsidR="00167227" w:rsidRPr="00C121E8" w:rsidRDefault="00167227" w:rsidP="00167227">
            <w:pPr>
              <w:rPr>
                <w:highlight w:val="green"/>
                <w:lang w:eastAsia="x-none"/>
              </w:rPr>
            </w:pPr>
            <w:r w:rsidRPr="00C121E8">
              <w:rPr>
                <w:highlight w:val="green"/>
                <w:lang w:eastAsia="x-none"/>
              </w:rPr>
              <w:t>Agreement</w:t>
            </w:r>
          </w:p>
          <w:p w14:paraId="3B14A5BB" w14:textId="77777777" w:rsidR="00167227" w:rsidRPr="00C121E8" w:rsidRDefault="00167227" w:rsidP="00167227">
            <w:pPr>
              <w:widowControl/>
              <w:numPr>
                <w:ilvl w:val="0"/>
                <w:numId w:val="22"/>
              </w:numPr>
              <w:spacing w:after="0" w:line="240" w:lineRule="auto"/>
              <w:jc w:val="left"/>
              <w:rPr>
                <w:lang w:eastAsia="x-none"/>
              </w:rPr>
            </w:pPr>
            <w:r w:rsidRPr="00C121E8">
              <w:rPr>
                <w:lang w:eastAsia="x-none"/>
              </w:rPr>
              <w:t>Capture in TR: From RAN1 perspective, LP-WUS and signals/channels used by MR can be within the same FR1 band.</w:t>
            </w:r>
          </w:p>
          <w:p w14:paraId="2226D665" w14:textId="77777777" w:rsidR="00167227" w:rsidRPr="00C121E8" w:rsidRDefault="00167227" w:rsidP="00167227">
            <w:pPr>
              <w:widowControl/>
              <w:numPr>
                <w:ilvl w:val="1"/>
                <w:numId w:val="22"/>
              </w:numPr>
              <w:spacing w:after="0" w:line="240" w:lineRule="auto"/>
              <w:jc w:val="left"/>
              <w:rPr>
                <w:lang w:eastAsia="x-none"/>
              </w:rPr>
            </w:pPr>
            <w:r w:rsidRPr="00C121E8">
              <w:rPr>
                <w:lang w:eastAsia="x-none"/>
              </w:rPr>
              <w:t>At least LP-WUS and signals/channels by MR can be on the same carrier in the band</w:t>
            </w:r>
          </w:p>
          <w:p w14:paraId="46FBA3E7" w14:textId="77777777" w:rsidR="00167227" w:rsidRPr="00C121E8" w:rsidRDefault="00167227" w:rsidP="00167227">
            <w:pPr>
              <w:widowControl/>
              <w:numPr>
                <w:ilvl w:val="0"/>
                <w:numId w:val="22"/>
              </w:numPr>
              <w:spacing w:after="0" w:line="240" w:lineRule="auto"/>
              <w:jc w:val="left"/>
              <w:rPr>
                <w:lang w:val="fi-FI" w:eastAsia="x-none"/>
              </w:rPr>
            </w:pPr>
            <w:r w:rsidRPr="00C121E8">
              <w:rPr>
                <w:lang w:eastAsia="x-none"/>
              </w:rPr>
              <w:t xml:space="preserve">Study further </w:t>
            </w:r>
          </w:p>
          <w:p w14:paraId="3ECBAC23" w14:textId="77777777" w:rsidR="00167227" w:rsidRPr="00C121E8" w:rsidRDefault="00167227" w:rsidP="00167227">
            <w:pPr>
              <w:widowControl/>
              <w:numPr>
                <w:ilvl w:val="1"/>
                <w:numId w:val="22"/>
              </w:numPr>
              <w:spacing w:after="0" w:line="240" w:lineRule="auto"/>
              <w:jc w:val="left"/>
              <w:rPr>
                <w:lang w:eastAsia="x-none"/>
              </w:rPr>
            </w:pPr>
            <w:r w:rsidRPr="00C121E8">
              <w:rPr>
                <w:lang w:eastAsia="x-none"/>
              </w:rPr>
              <w:t xml:space="preserve">Whether LP-WUS and signals/channels used by MR can be different carriers in the band </w:t>
            </w:r>
          </w:p>
          <w:p w14:paraId="26977EAD" w14:textId="77777777" w:rsidR="00167227" w:rsidRPr="00C121E8" w:rsidRDefault="00167227" w:rsidP="00167227">
            <w:pPr>
              <w:widowControl/>
              <w:numPr>
                <w:ilvl w:val="1"/>
                <w:numId w:val="22"/>
              </w:numPr>
              <w:spacing w:after="0" w:line="252" w:lineRule="auto"/>
              <w:jc w:val="left"/>
              <w:rPr>
                <w:lang w:eastAsia="x-none"/>
              </w:rPr>
            </w:pPr>
            <w:r w:rsidRPr="00C121E8">
              <w:rPr>
                <w:lang w:eastAsia="x-none"/>
              </w:rPr>
              <w:t>Details on the LP-WUS location within a carrier</w:t>
            </w:r>
          </w:p>
          <w:p w14:paraId="1CE38306" w14:textId="77777777" w:rsidR="00167227" w:rsidRPr="00C121E8" w:rsidRDefault="00167227" w:rsidP="00167227">
            <w:pPr>
              <w:widowControl/>
              <w:numPr>
                <w:ilvl w:val="1"/>
                <w:numId w:val="22"/>
              </w:numPr>
              <w:spacing w:after="0" w:line="252" w:lineRule="auto"/>
              <w:jc w:val="left"/>
              <w:rPr>
                <w:lang w:eastAsia="x-none"/>
              </w:rPr>
            </w:pPr>
            <w:r w:rsidRPr="00C121E8">
              <w:rPr>
                <w:lang w:eastAsia="x-none"/>
              </w:rPr>
              <w:t>Whether LP-WUS is applicable for TDD / FDD (with full duplex operation)</w:t>
            </w:r>
          </w:p>
          <w:p w14:paraId="5F263E4A" w14:textId="77777777" w:rsidR="00167227" w:rsidRPr="00C121E8" w:rsidRDefault="00167227" w:rsidP="00167227">
            <w:pPr>
              <w:widowControl/>
              <w:numPr>
                <w:ilvl w:val="1"/>
                <w:numId w:val="22"/>
              </w:numPr>
              <w:spacing w:after="0" w:line="240" w:lineRule="auto"/>
              <w:jc w:val="left"/>
              <w:rPr>
                <w:lang w:eastAsia="x-none"/>
              </w:rPr>
            </w:pPr>
            <w:r w:rsidRPr="00C121E8">
              <w:rPr>
                <w:lang w:eastAsia="x-none"/>
              </w:rPr>
              <w:t>Band can be different than band of signals/channels used by MR</w:t>
            </w:r>
          </w:p>
          <w:p w14:paraId="5930972A" w14:textId="77777777" w:rsidR="00167227" w:rsidRPr="00C121E8" w:rsidRDefault="00167227" w:rsidP="00167227">
            <w:pPr>
              <w:widowControl/>
              <w:numPr>
                <w:ilvl w:val="1"/>
                <w:numId w:val="22"/>
              </w:numPr>
              <w:spacing w:after="0" w:line="240" w:lineRule="auto"/>
              <w:jc w:val="left"/>
              <w:rPr>
                <w:lang w:eastAsia="x-none"/>
              </w:rPr>
            </w:pPr>
            <w:r w:rsidRPr="00C121E8">
              <w:rPr>
                <w:lang w:eastAsia="x-none"/>
              </w:rPr>
              <w:t>LP-WUS association with BWP</w:t>
            </w:r>
          </w:p>
          <w:p w14:paraId="382410E2" w14:textId="77777777" w:rsidR="00167227" w:rsidRPr="00C121E8" w:rsidRDefault="00167227" w:rsidP="00167227">
            <w:pPr>
              <w:widowControl/>
              <w:numPr>
                <w:ilvl w:val="1"/>
                <w:numId w:val="22"/>
              </w:numPr>
              <w:spacing w:after="0" w:line="240" w:lineRule="auto"/>
              <w:jc w:val="left"/>
              <w:rPr>
                <w:lang w:eastAsia="x-none"/>
              </w:rPr>
            </w:pPr>
            <w:r w:rsidRPr="00C121E8">
              <w:rPr>
                <w:lang w:eastAsia="x-none"/>
              </w:rPr>
              <w:t>LP-WUS can be configurable within guard-band of a band (like NB-</w:t>
            </w:r>
            <w:proofErr w:type="spellStart"/>
            <w:r w:rsidRPr="00C121E8">
              <w:rPr>
                <w:lang w:eastAsia="x-none"/>
              </w:rPr>
              <w:t>IoT</w:t>
            </w:r>
            <w:proofErr w:type="spellEnd"/>
            <w:r w:rsidRPr="00C121E8">
              <w:rPr>
                <w:lang w:eastAsia="x-none"/>
              </w:rPr>
              <w:t>)</w:t>
            </w:r>
          </w:p>
          <w:p w14:paraId="2F711DE4" w14:textId="77777777" w:rsidR="00167227" w:rsidRPr="00C121E8" w:rsidRDefault="00167227" w:rsidP="00167227">
            <w:pPr>
              <w:rPr>
                <w:highlight w:val="green"/>
                <w:lang w:eastAsia="x-none"/>
              </w:rPr>
            </w:pPr>
            <w:r w:rsidRPr="00C121E8">
              <w:rPr>
                <w:highlight w:val="green"/>
                <w:lang w:eastAsia="x-none"/>
              </w:rPr>
              <w:t>Agreement</w:t>
            </w:r>
          </w:p>
          <w:p w14:paraId="21948820" w14:textId="77777777" w:rsidR="00167227" w:rsidRPr="00190D6A" w:rsidRDefault="00167227" w:rsidP="00167227">
            <w:r w:rsidRPr="00190D6A">
              <w:t>Update the RAN1#112 agreement as the following:</w:t>
            </w:r>
          </w:p>
          <w:p w14:paraId="5A36F45D" w14:textId="77777777" w:rsidR="00167227" w:rsidRPr="00190D6A" w:rsidRDefault="00167227" w:rsidP="00167227">
            <w:pPr>
              <w:widowControl/>
              <w:numPr>
                <w:ilvl w:val="1"/>
                <w:numId w:val="22"/>
              </w:numPr>
              <w:spacing w:after="0" w:line="252" w:lineRule="auto"/>
              <w:jc w:val="left"/>
              <w:rPr>
                <w:strike/>
                <w:color w:val="FF0000"/>
              </w:rPr>
            </w:pPr>
            <w:r w:rsidRPr="00190D6A">
              <w:rPr>
                <w:strike/>
                <w:color w:val="FF0000"/>
              </w:rPr>
              <w:t>[time/frequency resources (including any guard bands), if applicable]</w:t>
            </w:r>
          </w:p>
          <w:p w14:paraId="09496B3B" w14:textId="77777777" w:rsidR="00167227" w:rsidRPr="00190D6A" w:rsidRDefault="00167227" w:rsidP="00167227">
            <w:pPr>
              <w:widowControl/>
              <w:numPr>
                <w:ilvl w:val="1"/>
                <w:numId w:val="22"/>
              </w:numPr>
              <w:spacing w:after="0" w:line="252" w:lineRule="auto"/>
              <w:jc w:val="left"/>
              <w:rPr>
                <w:strike/>
                <w:color w:val="FF0000"/>
                <w:lang w:eastAsia="fi-FI"/>
              </w:rPr>
            </w:pPr>
            <w:r w:rsidRPr="00190D6A">
              <w:rPr>
                <w:strike/>
                <w:color w:val="FF0000"/>
              </w:rPr>
              <w:t>[total energy of LP-WUS across the time/frequency resources]</w:t>
            </w:r>
          </w:p>
          <w:p w14:paraId="60A368EF" w14:textId="77777777" w:rsidR="00167227" w:rsidRPr="00190D6A" w:rsidRDefault="00167227" w:rsidP="00167227">
            <w:pPr>
              <w:rPr>
                <w:strike/>
                <w:color w:val="FF0000"/>
                <w:lang w:val="fi-FI"/>
              </w:rPr>
            </w:pPr>
            <w:r w:rsidRPr="00190D6A">
              <w:rPr>
                <w:color w:val="000000"/>
              </w:rPr>
              <w:t xml:space="preserve">For </w:t>
            </w:r>
            <w:r w:rsidRPr="00190D6A">
              <w:rPr>
                <w:color w:val="000000"/>
                <w:highlight w:val="darkYellow"/>
              </w:rPr>
              <w:t>Working assumption</w:t>
            </w:r>
            <w:r w:rsidRPr="00190D6A">
              <w:rPr>
                <w:color w:val="000000"/>
              </w:rPr>
              <w:t xml:space="preserve"> in place of the above deleted bullets:</w:t>
            </w:r>
          </w:p>
          <w:p w14:paraId="77FD82FF" w14:textId="77777777" w:rsidR="00167227" w:rsidRPr="00190D6A" w:rsidRDefault="00167227" w:rsidP="00167227">
            <w:pPr>
              <w:widowControl/>
              <w:numPr>
                <w:ilvl w:val="1"/>
                <w:numId w:val="22"/>
              </w:numPr>
              <w:spacing w:after="0" w:line="240" w:lineRule="auto"/>
              <w:jc w:val="left"/>
              <w:rPr>
                <w:color w:val="FF0000"/>
                <w:u w:val="single"/>
              </w:rPr>
            </w:pPr>
            <w:r w:rsidRPr="00190D6A">
              <w:rPr>
                <w:color w:val="FF0000"/>
                <w:u w:val="single"/>
              </w:rPr>
              <w:t>Alt 1:</w:t>
            </w:r>
          </w:p>
          <w:p w14:paraId="5397593C" w14:textId="77777777" w:rsidR="00167227" w:rsidRPr="00190D6A" w:rsidRDefault="00167227" w:rsidP="00167227">
            <w:pPr>
              <w:widowControl/>
              <w:numPr>
                <w:ilvl w:val="2"/>
                <w:numId w:val="22"/>
              </w:numPr>
              <w:spacing w:after="0" w:line="240" w:lineRule="auto"/>
              <w:jc w:val="left"/>
              <w:rPr>
                <w:rFonts w:eastAsia="Calibri"/>
                <w:color w:val="FF0000"/>
                <w:u w:val="single"/>
              </w:rPr>
            </w:pPr>
            <w:r w:rsidRPr="00190D6A">
              <w:rPr>
                <w:color w:val="FF0000"/>
                <w:u w:val="single"/>
              </w:rPr>
              <w:t>average EPRE within the [time]/frequency resources used for LP-WUS (including any guard bands)</w:t>
            </w:r>
          </w:p>
          <w:p w14:paraId="70474283" w14:textId="77777777" w:rsidR="00167227" w:rsidRPr="00190D6A" w:rsidRDefault="00167227" w:rsidP="00167227">
            <w:pPr>
              <w:widowControl/>
              <w:numPr>
                <w:ilvl w:val="2"/>
                <w:numId w:val="22"/>
              </w:numPr>
              <w:spacing w:after="0" w:line="240" w:lineRule="auto"/>
              <w:jc w:val="left"/>
              <w:rPr>
                <w:color w:val="FF0000"/>
                <w:u w:val="single"/>
              </w:rPr>
            </w:pPr>
            <w:r w:rsidRPr="00190D6A">
              <w:rPr>
                <w:color w:val="FF0000"/>
                <w:u w:val="single"/>
              </w:rPr>
              <w:t>time/frequency resources used for LP-WUS (including any guard bands)</w:t>
            </w:r>
          </w:p>
          <w:p w14:paraId="78CF951F" w14:textId="77777777" w:rsidR="00167227" w:rsidRPr="00190D6A" w:rsidRDefault="00167227" w:rsidP="00167227">
            <w:pPr>
              <w:widowControl/>
              <w:numPr>
                <w:ilvl w:val="1"/>
                <w:numId w:val="22"/>
              </w:numPr>
              <w:spacing w:after="0" w:line="252" w:lineRule="auto"/>
              <w:jc w:val="left"/>
              <w:rPr>
                <w:color w:val="FF0000"/>
                <w:u w:val="single"/>
                <w:lang w:eastAsia="x-none"/>
              </w:rPr>
            </w:pPr>
            <w:r w:rsidRPr="00190D6A">
              <w:rPr>
                <w:color w:val="FF0000"/>
                <w:u w:val="single"/>
                <w:lang w:eastAsia="x-none"/>
              </w:rPr>
              <w:t>Alt 2:</w:t>
            </w:r>
          </w:p>
          <w:p w14:paraId="4E98B814" w14:textId="77777777" w:rsidR="00167227" w:rsidRPr="00190D6A" w:rsidRDefault="00167227" w:rsidP="00167227">
            <w:pPr>
              <w:widowControl/>
              <w:numPr>
                <w:ilvl w:val="2"/>
                <w:numId w:val="22"/>
              </w:numPr>
              <w:spacing w:after="0" w:line="240" w:lineRule="auto"/>
              <w:jc w:val="left"/>
              <w:rPr>
                <w:color w:val="FF0000"/>
                <w:u w:val="single"/>
              </w:rPr>
            </w:pPr>
            <w:r w:rsidRPr="00190D6A">
              <w:rPr>
                <w:color w:val="FF0000"/>
                <w:u w:val="single"/>
              </w:rPr>
              <w:t>average EPRE within the [time]/frequency resources used for LP-WUS (including any guard bands)</w:t>
            </w:r>
          </w:p>
          <w:p w14:paraId="53DAADCF" w14:textId="77777777" w:rsidR="00167227" w:rsidRPr="00190D6A" w:rsidRDefault="00167227" w:rsidP="00167227">
            <w:pPr>
              <w:widowControl/>
              <w:numPr>
                <w:ilvl w:val="1"/>
                <w:numId w:val="22"/>
              </w:numPr>
              <w:spacing w:after="0" w:line="240" w:lineRule="auto"/>
              <w:rPr>
                <w:rFonts w:eastAsia="Malgun Gothic"/>
                <w:color w:val="FF0000"/>
                <w:u w:val="single"/>
              </w:rPr>
            </w:pPr>
            <w:r w:rsidRPr="00190D6A">
              <w:rPr>
                <w:rFonts w:eastAsia="Malgun Gothic"/>
                <w:color w:val="FF0000"/>
                <w:u w:val="single"/>
              </w:rPr>
              <w:t>SNR is calculated as average EPRE divided by power of noise [</w:t>
            </w:r>
            <w:r w:rsidRPr="00190D6A">
              <w:rPr>
                <w:rFonts w:eastAsia="Malgun Gothic"/>
                <w:color w:val="0070C0"/>
                <w:u w:val="single"/>
              </w:rPr>
              <w:t>and interference].</w:t>
            </w:r>
          </w:p>
          <w:p w14:paraId="074AB02D" w14:textId="77777777" w:rsidR="00167227" w:rsidRPr="00190D6A" w:rsidRDefault="00167227" w:rsidP="00167227">
            <w:pPr>
              <w:widowControl/>
              <w:numPr>
                <w:ilvl w:val="1"/>
                <w:numId w:val="22"/>
              </w:numPr>
              <w:spacing w:after="0" w:line="240" w:lineRule="auto"/>
              <w:rPr>
                <w:rFonts w:eastAsia="Malgun Gothic"/>
                <w:color w:val="FF0000"/>
                <w:u w:val="single"/>
              </w:rPr>
            </w:pPr>
            <w:r w:rsidRPr="00190D6A">
              <w:rPr>
                <w:rFonts w:eastAsia="Malgun Gothic"/>
                <w:color w:val="FF0000"/>
                <w:u w:val="single"/>
              </w:rPr>
              <w:t xml:space="preserve">Companies to report whether and how power pooling across and within </w:t>
            </w:r>
            <w:r w:rsidRPr="00190D6A">
              <w:rPr>
                <w:rFonts w:eastAsia="Malgun Gothic"/>
                <w:color w:val="0070C0"/>
                <w:u w:val="single"/>
              </w:rPr>
              <w:t>MR</w:t>
            </w:r>
            <w:r w:rsidRPr="00190D6A">
              <w:rPr>
                <w:rFonts w:eastAsia="Malgun Gothic"/>
                <w:color w:val="FF0000"/>
                <w:u w:val="single"/>
              </w:rPr>
              <w:t xml:space="preserve"> OFDMA symbols is used.</w:t>
            </w:r>
          </w:p>
          <w:p w14:paraId="575556E2" w14:textId="77777777" w:rsidR="00167227" w:rsidRPr="00190D6A" w:rsidRDefault="00167227" w:rsidP="00167227">
            <w:pPr>
              <w:widowControl/>
              <w:numPr>
                <w:ilvl w:val="1"/>
                <w:numId w:val="22"/>
              </w:numPr>
              <w:spacing w:after="0" w:line="240" w:lineRule="auto"/>
              <w:rPr>
                <w:rFonts w:eastAsia="Malgun Gothic"/>
                <w:color w:val="FF0000"/>
                <w:u w:val="single"/>
              </w:rPr>
            </w:pPr>
            <w:r w:rsidRPr="00190D6A">
              <w:rPr>
                <w:rFonts w:eastAsia="Malgun Gothic"/>
                <w:color w:val="FF0000"/>
                <w:u w:val="single"/>
              </w:rPr>
              <w:t>FFS: PAPR applicable to LP-WUS</w:t>
            </w:r>
          </w:p>
          <w:p w14:paraId="7F348C01" w14:textId="77777777" w:rsidR="00167227" w:rsidRPr="00190D6A" w:rsidRDefault="00167227" w:rsidP="00167227">
            <w:pPr>
              <w:rPr>
                <w:highlight w:val="green"/>
                <w:lang w:eastAsia="x-none"/>
              </w:rPr>
            </w:pPr>
            <w:r w:rsidRPr="00190D6A">
              <w:rPr>
                <w:highlight w:val="green"/>
                <w:lang w:eastAsia="x-none"/>
              </w:rPr>
              <w:lastRenderedPageBreak/>
              <w:t>Agreement</w:t>
            </w:r>
          </w:p>
          <w:p w14:paraId="1DEBF65B" w14:textId="77777777" w:rsidR="00167227" w:rsidRPr="00190D6A" w:rsidRDefault="00167227" w:rsidP="00167227">
            <w:pPr>
              <w:widowControl/>
              <w:numPr>
                <w:ilvl w:val="0"/>
                <w:numId w:val="22"/>
              </w:numPr>
              <w:spacing w:after="0" w:line="240" w:lineRule="auto"/>
              <w:jc w:val="left"/>
              <w:rPr>
                <w:lang w:eastAsia="x-none"/>
              </w:rPr>
            </w:pPr>
            <w:r w:rsidRPr="00190D6A">
              <w:rPr>
                <w:lang w:eastAsia="x-none"/>
              </w:rPr>
              <w:t>For IDLE/INACTIVE mode study at least following candidates for content of LP-WUS</w:t>
            </w:r>
          </w:p>
          <w:p w14:paraId="0056BB6F" w14:textId="77777777" w:rsidR="00167227" w:rsidRPr="00190D6A" w:rsidRDefault="00167227" w:rsidP="00167227">
            <w:pPr>
              <w:widowControl/>
              <w:numPr>
                <w:ilvl w:val="1"/>
                <w:numId w:val="22"/>
              </w:numPr>
              <w:spacing w:after="0" w:line="240" w:lineRule="auto"/>
              <w:jc w:val="left"/>
              <w:rPr>
                <w:lang w:eastAsia="x-none"/>
              </w:rPr>
            </w:pPr>
            <w:r w:rsidRPr="00190D6A">
              <w:rPr>
                <w:lang w:eastAsia="x-none"/>
              </w:rPr>
              <w:t>information on which user(s) is/are targeted by the LP-WUS</w:t>
            </w:r>
          </w:p>
          <w:p w14:paraId="1A61318C" w14:textId="77777777" w:rsidR="00167227" w:rsidRPr="00190D6A" w:rsidRDefault="00167227" w:rsidP="00167227">
            <w:pPr>
              <w:widowControl/>
              <w:numPr>
                <w:ilvl w:val="2"/>
                <w:numId w:val="22"/>
              </w:numPr>
              <w:spacing w:after="0" w:line="240" w:lineRule="auto"/>
              <w:jc w:val="left"/>
              <w:rPr>
                <w:lang w:eastAsia="x-none"/>
              </w:rPr>
            </w:pPr>
            <w:r w:rsidRPr="00190D6A">
              <w:rPr>
                <w:lang w:eastAsia="x-none"/>
              </w:rPr>
              <w:t>e.g. UE-group, -subgroup or -ID</w:t>
            </w:r>
          </w:p>
          <w:p w14:paraId="1DB67F63" w14:textId="77777777" w:rsidR="00167227" w:rsidRPr="00190D6A" w:rsidRDefault="00167227" w:rsidP="00167227">
            <w:pPr>
              <w:widowControl/>
              <w:numPr>
                <w:ilvl w:val="1"/>
                <w:numId w:val="22"/>
              </w:numPr>
              <w:spacing w:after="0" w:line="240" w:lineRule="auto"/>
              <w:jc w:val="left"/>
              <w:rPr>
                <w:lang w:eastAsia="x-none"/>
              </w:rPr>
            </w:pPr>
            <w:r w:rsidRPr="00190D6A">
              <w:rPr>
                <w:lang w:eastAsia="x-none"/>
              </w:rPr>
              <w:t xml:space="preserve">FFS: cell information </w:t>
            </w:r>
          </w:p>
          <w:p w14:paraId="7D41AB4B" w14:textId="77777777" w:rsidR="00167227" w:rsidRPr="00190D6A" w:rsidRDefault="00167227" w:rsidP="00167227">
            <w:pPr>
              <w:widowControl/>
              <w:numPr>
                <w:ilvl w:val="1"/>
                <w:numId w:val="22"/>
              </w:numPr>
              <w:spacing w:after="0" w:line="240" w:lineRule="auto"/>
              <w:jc w:val="left"/>
              <w:rPr>
                <w:lang w:eastAsia="x-none"/>
              </w:rPr>
            </w:pPr>
            <w:r w:rsidRPr="00190D6A">
              <w:rPr>
                <w:lang w:eastAsia="x-none"/>
              </w:rPr>
              <w:t>FFS: SI change and ETWS/CMAS information, tracking area information, and RAN area information</w:t>
            </w:r>
          </w:p>
          <w:p w14:paraId="5B5566B6" w14:textId="77777777" w:rsidR="00167227" w:rsidRPr="00190D6A" w:rsidRDefault="00167227" w:rsidP="00167227">
            <w:pPr>
              <w:widowControl/>
              <w:numPr>
                <w:ilvl w:val="0"/>
                <w:numId w:val="22"/>
              </w:numPr>
              <w:spacing w:after="0" w:line="240" w:lineRule="auto"/>
              <w:jc w:val="left"/>
              <w:rPr>
                <w:lang w:eastAsia="x-none"/>
              </w:rPr>
            </w:pPr>
            <w:r w:rsidRPr="00190D6A">
              <w:rPr>
                <w:lang w:eastAsia="x-none"/>
              </w:rPr>
              <w:t>For CONNECTED mode, study at least following candidates for content of LP-WUS</w:t>
            </w:r>
          </w:p>
          <w:p w14:paraId="765247BB" w14:textId="77777777" w:rsidR="00167227" w:rsidRPr="00190D6A" w:rsidRDefault="00167227" w:rsidP="00167227">
            <w:pPr>
              <w:widowControl/>
              <w:numPr>
                <w:ilvl w:val="1"/>
                <w:numId w:val="22"/>
              </w:numPr>
              <w:spacing w:after="0" w:line="240" w:lineRule="auto"/>
              <w:jc w:val="left"/>
              <w:rPr>
                <w:lang w:eastAsia="x-none"/>
              </w:rPr>
            </w:pPr>
            <w:r w:rsidRPr="00190D6A">
              <w:rPr>
                <w:lang w:eastAsia="x-none"/>
              </w:rPr>
              <w:t>information on which user(s) is/are targeted by the LP-WUS</w:t>
            </w:r>
          </w:p>
          <w:p w14:paraId="4D96B530" w14:textId="77777777" w:rsidR="00167227" w:rsidRPr="00190D6A" w:rsidRDefault="00167227" w:rsidP="00167227">
            <w:pPr>
              <w:widowControl/>
              <w:numPr>
                <w:ilvl w:val="2"/>
                <w:numId w:val="22"/>
              </w:numPr>
              <w:spacing w:after="0" w:line="240" w:lineRule="auto"/>
              <w:jc w:val="left"/>
              <w:rPr>
                <w:lang w:eastAsia="x-none"/>
              </w:rPr>
            </w:pPr>
            <w:proofErr w:type="spellStart"/>
            <w:r w:rsidRPr="00190D6A">
              <w:rPr>
                <w:lang w:eastAsia="x-none"/>
              </w:rPr>
              <w:t>e.g</w:t>
            </w:r>
            <w:proofErr w:type="spellEnd"/>
            <w:r w:rsidRPr="00190D6A">
              <w:rPr>
                <w:lang w:eastAsia="x-none"/>
              </w:rPr>
              <w:t xml:space="preserve"> UE-group, -subgroup or -ID</w:t>
            </w:r>
          </w:p>
          <w:p w14:paraId="29B1CDC7" w14:textId="77777777" w:rsidR="00167227" w:rsidRPr="00190D6A" w:rsidRDefault="00167227" w:rsidP="00167227">
            <w:pPr>
              <w:widowControl/>
              <w:numPr>
                <w:ilvl w:val="1"/>
                <w:numId w:val="22"/>
              </w:numPr>
              <w:spacing w:after="0" w:line="240" w:lineRule="auto"/>
              <w:jc w:val="left"/>
              <w:rPr>
                <w:lang w:eastAsia="x-none"/>
              </w:rPr>
            </w:pPr>
            <w:r w:rsidRPr="00190D6A">
              <w:rPr>
                <w:lang w:eastAsia="x-none"/>
              </w:rPr>
              <w:t>indication to wake-up to PDCCH monitoring.</w:t>
            </w:r>
          </w:p>
          <w:p w14:paraId="25300EE1" w14:textId="77777777" w:rsidR="00167227" w:rsidRPr="00190D6A" w:rsidRDefault="00167227" w:rsidP="00167227">
            <w:pPr>
              <w:widowControl/>
              <w:numPr>
                <w:ilvl w:val="0"/>
                <w:numId w:val="22"/>
              </w:numPr>
              <w:spacing w:after="0" w:line="240" w:lineRule="auto"/>
              <w:jc w:val="left"/>
              <w:rPr>
                <w:lang w:eastAsia="x-none"/>
              </w:rPr>
            </w:pPr>
            <w:r w:rsidRPr="00190D6A">
              <w:rPr>
                <w:lang w:eastAsia="x-none"/>
              </w:rPr>
              <w:t>Other information candidates are not precluded</w:t>
            </w:r>
          </w:p>
          <w:p w14:paraId="3FB7A16F" w14:textId="417454F1" w:rsidR="00167227" w:rsidRDefault="00167227" w:rsidP="00167227">
            <w:pPr>
              <w:widowControl/>
              <w:numPr>
                <w:ilvl w:val="0"/>
                <w:numId w:val="22"/>
              </w:numPr>
              <w:spacing w:after="0" w:line="240" w:lineRule="auto"/>
              <w:jc w:val="left"/>
              <w:rPr>
                <w:lang w:eastAsia="x-none"/>
              </w:rPr>
            </w:pPr>
            <w:r w:rsidRPr="00190D6A">
              <w:rPr>
                <w:lang w:eastAsia="x-none"/>
              </w:rPr>
              <w:t xml:space="preserve">Study pros and cons of including above information to LP-WUS. </w:t>
            </w:r>
          </w:p>
          <w:p w14:paraId="26EB6D74" w14:textId="0C2563A2" w:rsidR="00167227" w:rsidRPr="00167227" w:rsidRDefault="00167227" w:rsidP="00167227">
            <w:pPr>
              <w:widowControl/>
              <w:numPr>
                <w:ilvl w:val="0"/>
                <w:numId w:val="22"/>
              </w:numPr>
              <w:spacing w:after="0" w:line="240" w:lineRule="auto"/>
              <w:jc w:val="left"/>
              <w:rPr>
                <w:lang w:eastAsia="x-none"/>
              </w:rPr>
            </w:pPr>
            <w:r w:rsidRPr="00190D6A">
              <w:rPr>
                <w:rFonts w:eastAsia="宋体"/>
                <w:lang w:eastAsia="x-none"/>
              </w:rPr>
              <w:t>Note: the information</w:t>
            </w:r>
            <w:r w:rsidRPr="00190D6A">
              <w:rPr>
                <w:lang w:eastAsia="x-none"/>
              </w:rPr>
              <w:t xml:space="preserve"> </w:t>
            </w:r>
            <w:r w:rsidRPr="00190D6A">
              <w:rPr>
                <w:rFonts w:eastAsia="宋体"/>
                <w:lang w:eastAsia="x-none"/>
              </w:rPr>
              <w:t>may be explicitly or implicitly indicated.</w:t>
            </w:r>
          </w:p>
          <w:p w14:paraId="6A63EFA5" w14:textId="77777777" w:rsidR="00167227" w:rsidRPr="00190D6A" w:rsidRDefault="00167227" w:rsidP="00167227">
            <w:pPr>
              <w:rPr>
                <w:highlight w:val="green"/>
                <w:lang w:eastAsia="x-none"/>
              </w:rPr>
            </w:pPr>
            <w:r w:rsidRPr="00190D6A">
              <w:rPr>
                <w:highlight w:val="green"/>
                <w:lang w:eastAsia="x-none"/>
              </w:rPr>
              <w:t>Agreement</w:t>
            </w:r>
          </w:p>
          <w:p w14:paraId="16ED6C7A" w14:textId="77777777" w:rsidR="00167227" w:rsidRPr="00190D6A" w:rsidRDefault="00167227" w:rsidP="00167227">
            <w:pPr>
              <w:widowControl/>
              <w:numPr>
                <w:ilvl w:val="0"/>
                <w:numId w:val="22"/>
              </w:numPr>
              <w:spacing w:after="0" w:line="259" w:lineRule="auto"/>
              <w:rPr>
                <w:lang w:eastAsia="x-none"/>
              </w:rPr>
            </w:pPr>
            <w:r w:rsidRPr="00190D6A">
              <w:rPr>
                <w:lang w:eastAsia="x-none"/>
              </w:rPr>
              <w:t>For RRC connected mode, the following is assumed for LP-WUS study in RAN1</w:t>
            </w:r>
          </w:p>
          <w:p w14:paraId="2D674E80" w14:textId="77777777" w:rsidR="00167227" w:rsidRPr="00190D6A" w:rsidRDefault="00167227" w:rsidP="00167227">
            <w:pPr>
              <w:widowControl/>
              <w:numPr>
                <w:ilvl w:val="1"/>
                <w:numId w:val="22"/>
              </w:numPr>
              <w:spacing w:after="0" w:line="240" w:lineRule="auto"/>
              <w:jc w:val="left"/>
              <w:rPr>
                <w:lang w:eastAsia="x-none"/>
              </w:rPr>
            </w:pPr>
            <w:r w:rsidRPr="00190D6A">
              <w:rPr>
                <w:lang w:eastAsia="x-none"/>
              </w:rPr>
              <w:t xml:space="preserve">RLM/BFD/CSI are performed by UE Main Radio (MR) </w:t>
            </w:r>
          </w:p>
          <w:p w14:paraId="6F3B5798" w14:textId="77777777" w:rsidR="00167227" w:rsidRPr="00190D6A" w:rsidRDefault="00167227" w:rsidP="00167227">
            <w:pPr>
              <w:widowControl/>
              <w:numPr>
                <w:ilvl w:val="1"/>
                <w:numId w:val="22"/>
              </w:numPr>
              <w:spacing w:after="0" w:line="240" w:lineRule="auto"/>
              <w:jc w:val="left"/>
              <w:rPr>
                <w:lang w:eastAsia="x-none"/>
              </w:rPr>
            </w:pPr>
            <w:r w:rsidRPr="00190D6A">
              <w:rPr>
                <w:lang w:eastAsia="x-none"/>
              </w:rPr>
              <w:t>RRM measurements are performed by UE Main Radio (MR)</w:t>
            </w:r>
          </w:p>
          <w:p w14:paraId="529C4CEA" w14:textId="77777777" w:rsidR="00167227" w:rsidRPr="00190D6A" w:rsidRDefault="00167227" w:rsidP="00167227">
            <w:pPr>
              <w:widowControl/>
              <w:numPr>
                <w:ilvl w:val="1"/>
                <w:numId w:val="22"/>
              </w:numPr>
              <w:spacing w:after="0" w:line="240" w:lineRule="auto"/>
              <w:jc w:val="left"/>
              <w:rPr>
                <w:lang w:eastAsia="x-none"/>
              </w:rPr>
            </w:pPr>
            <w:r w:rsidRPr="00190D6A">
              <w:rPr>
                <w:lang w:eastAsia="x-none"/>
              </w:rPr>
              <w:t>Ultra-deep sleep state is not allowed for MR.</w:t>
            </w:r>
          </w:p>
          <w:p w14:paraId="513FA006" w14:textId="77777777" w:rsidR="00167227" w:rsidRPr="00190D6A" w:rsidRDefault="00167227" w:rsidP="00167227">
            <w:pPr>
              <w:widowControl/>
              <w:numPr>
                <w:ilvl w:val="0"/>
                <w:numId w:val="22"/>
              </w:numPr>
              <w:spacing w:after="0" w:line="240" w:lineRule="auto"/>
              <w:jc w:val="left"/>
              <w:rPr>
                <w:lang w:eastAsia="x-none"/>
              </w:rPr>
            </w:pPr>
            <w:r w:rsidRPr="00190D6A">
              <w:rPr>
                <w:lang w:eastAsia="x-none"/>
              </w:rPr>
              <w:t>Study additional support of RRM measurement by LP-WUR for RRC connected mode</w:t>
            </w:r>
          </w:p>
          <w:p w14:paraId="10EAD90E" w14:textId="77777777" w:rsidR="00167227" w:rsidRPr="00190D6A" w:rsidRDefault="00167227" w:rsidP="00167227">
            <w:pPr>
              <w:widowControl/>
              <w:numPr>
                <w:ilvl w:val="0"/>
                <w:numId w:val="22"/>
              </w:numPr>
              <w:spacing w:after="0" w:line="240" w:lineRule="auto"/>
              <w:jc w:val="left"/>
              <w:rPr>
                <w:lang w:eastAsia="x-none"/>
              </w:rPr>
            </w:pPr>
            <w:r w:rsidRPr="00190D6A">
              <w:rPr>
                <w:lang w:eastAsia="x-none"/>
              </w:rPr>
              <w:t>Study RRC connected mode LP-WUS functionality/purpose/procedures</w:t>
            </w:r>
          </w:p>
          <w:p w14:paraId="1C959D85" w14:textId="77777777" w:rsidR="00167227" w:rsidRPr="00190D6A" w:rsidRDefault="00167227" w:rsidP="00167227">
            <w:pPr>
              <w:widowControl/>
              <w:numPr>
                <w:ilvl w:val="0"/>
                <w:numId w:val="22"/>
              </w:numPr>
              <w:spacing w:after="0" w:line="240" w:lineRule="auto"/>
              <w:jc w:val="left"/>
              <w:rPr>
                <w:lang w:eastAsia="x-none"/>
              </w:rPr>
            </w:pPr>
            <w:r w:rsidRPr="00190D6A">
              <w:rPr>
                <w:lang w:eastAsia="x-none"/>
              </w:rPr>
              <w:t>Study RRC connected mode LP-WUS activation/deactivation procedures.</w:t>
            </w:r>
          </w:p>
          <w:p w14:paraId="32C8A9F8" w14:textId="77777777" w:rsidR="00167227" w:rsidRPr="00190D6A" w:rsidRDefault="00167227" w:rsidP="00167227">
            <w:pPr>
              <w:widowControl/>
              <w:numPr>
                <w:ilvl w:val="0"/>
                <w:numId w:val="22"/>
              </w:numPr>
              <w:spacing w:after="0" w:line="240" w:lineRule="auto"/>
              <w:jc w:val="left"/>
              <w:rPr>
                <w:lang w:eastAsia="x-none"/>
              </w:rPr>
            </w:pPr>
            <w:r w:rsidRPr="00190D6A">
              <w:rPr>
                <w:lang w:eastAsia="x-none"/>
              </w:rPr>
              <w:t xml:space="preserve">Study RRC connected mode LP-WUS BW, whether same as IDLE/Inactive mode or different </w:t>
            </w:r>
          </w:p>
          <w:p w14:paraId="572D60D7" w14:textId="77777777" w:rsidR="00167227" w:rsidRPr="00190D6A" w:rsidRDefault="00167227" w:rsidP="00167227">
            <w:pPr>
              <w:widowControl/>
              <w:numPr>
                <w:ilvl w:val="0"/>
                <w:numId w:val="22"/>
              </w:numPr>
              <w:spacing w:after="0" w:line="259" w:lineRule="auto"/>
              <w:jc w:val="left"/>
              <w:rPr>
                <w:lang w:eastAsia="x-none"/>
              </w:rPr>
            </w:pPr>
            <w:r w:rsidRPr="00190D6A">
              <w:rPr>
                <w:lang w:eastAsia="x-none"/>
              </w:rPr>
              <w:t>In RRC connected, study the relationship between LP-WUS and legacy UE power saving techniques.</w:t>
            </w:r>
          </w:p>
          <w:p w14:paraId="17B4AD26" w14:textId="77777777" w:rsidR="00167227" w:rsidRPr="003D4C60" w:rsidRDefault="00167227" w:rsidP="00167227">
            <w:pPr>
              <w:rPr>
                <w:highlight w:val="green"/>
                <w:lang w:eastAsia="x-none"/>
              </w:rPr>
            </w:pPr>
            <w:r w:rsidRPr="003D4C60">
              <w:rPr>
                <w:highlight w:val="green"/>
                <w:lang w:eastAsia="x-none"/>
              </w:rPr>
              <w:t>Agreement</w:t>
            </w:r>
          </w:p>
          <w:p w14:paraId="09633692" w14:textId="77777777" w:rsidR="00167227" w:rsidRPr="003D4C60" w:rsidRDefault="00167227" w:rsidP="00167227">
            <w:pPr>
              <w:widowControl/>
              <w:numPr>
                <w:ilvl w:val="0"/>
                <w:numId w:val="32"/>
              </w:numPr>
              <w:spacing w:after="0" w:line="240" w:lineRule="auto"/>
              <w:jc w:val="left"/>
              <w:rPr>
                <w:lang w:eastAsia="x-none"/>
              </w:rPr>
            </w:pPr>
            <w:r w:rsidRPr="003D4C60">
              <w:rPr>
                <w:iCs/>
                <w:lang w:eastAsia="x-none"/>
              </w:rPr>
              <w:t>Study further following alternatives to carry the LP-WUS information using:</w:t>
            </w:r>
            <w:r w:rsidRPr="003D4C60">
              <w:rPr>
                <w:lang w:eastAsia="x-none"/>
              </w:rPr>
              <w:t xml:space="preserve"> </w:t>
            </w:r>
          </w:p>
          <w:p w14:paraId="3E312627" w14:textId="77777777" w:rsidR="00167227" w:rsidRPr="003D4C60" w:rsidRDefault="00167227" w:rsidP="00167227">
            <w:pPr>
              <w:widowControl/>
              <w:numPr>
                <w:ilvl w:val="1"/>
                <w:numId w:val="32"/>
              </w:numPr>
              <w:spacing w:after="0" w:line="240" w:lineRule="auto"/>
              <w:jc w:val="left"/>
            </w:pPr>
            <w:r w:rsidRPr="003D4C60">
              <w:rPr>
                <w:iCs/>
              </w:rPr>
              <w:t>Alt 1: by sequence(s) detection/selection </w:t>
            </w:r>
            <w:r w:rsidRPr="003D4C60">
              <w:t xml:space="preserve"> </w:t>
            </w:r>
          </w:p>
          <w:p w14:paraId="7E9178F6" w14:textId="77777777" w:rsidR="00167227" w:rsidRPr="003D4C60" w:rsidRDefault="00167227" w:rsidP="00167227">
            <w:pPr>
              <w:widowControl/>
              <w:numPr>
                <w:ilvl w:val="2"/>
                <w:numId w:val="32"/>
              </w:numPr>
              <w:spacing w:after="0" w:line="240" w:lineRule="auto"/>
              <w:jc w:val="left"/>
            </w:pPr>
            <w:r w:rsidRPr="003D4C60">
              <w:rPr>
                <w:iCs/>
              </w:rPr>
              <w:t>FFS sequence type</w:t>
            </w:r>
          </w:p>
          <w:p w14:paraId="2DDA6A8E" w14:textId="77777777" w:rsidR="00167227" w:rsidRPr="003D4C60" w:rsidRDefault="00167227" w:rsidP="00167227">
            <w:pPr>
              <w:widowControl/>
              <w:numPr>
                <w:ilvl w:val="1"/>
                <w:numId w:val="32"/>
              </w:numPr>
              <w:spacing w:after="0" w:line="240" w:lineRule="auto"/>
              <w:jc w:val="left"/>
            </w:pPr>
            <w:r w:rsidRPr="003D4C60">
              <w:rPr>
                <w:iCs/>
              </w:rPr>
              <w:t>Alt 2: by encoded bits</w:t>
            </w:r>
            <w:r w:rsidRPr="003D4C60">
              <w:t xml:space="preserve"> </w:t>
            </w:r>
          </w:p>
          <w:p w14:paraId="2F36A6B9" w14:textId="77777777" w:rsidR="00167227" w:rsidRPr="003D4C60" w:rsidRDefault="00167227" w:rsidP="00167227">
            <w:pPr>
              <w:widowControl/>
              <w:numPr>
                <w:ilvl w:val="2"/>
                <w:numId w:val="32"/>
              </w:numPr>
              <w:spacing w:after="0" w:line="240" w:lineRule="auto"/>
              <w:jc w:val="left"/>
            </w:pPr>
            <w:r w:rsidRPr="003D4C60">
              <w:rPr>
                <w:iCs/>
              </w:rPr>
              <w:t>FFS: what type of encoding scheme</w:t>
            </w:r>
          </w:p>
          <w:p w14:paraId="5EA6D894" w14:textId="77777777" w:rsidR="00167227" w:rsidRPr="003D4C60" w:rsidRDefault="00167227" w:rsidP="00167227">
            <w:pPr>
              <w:widowControl/>
              <w:numPr>
                <w:ilvl w:val="2"/>
                <w:numId w:val="32"/>
              </w:numPr>
              <w:spacing w:after="0" w:line="240" w:lineRule="auto"/>
              <w:jc w:val="left"/>
            </w:pPr>
            <w:r w:rsidRPr="003D4C60">
              <w:rPr>
                <w:iCs/>
              </w:rPr>
              <w:t>FFS: with or without other bits (e.g. CRC/FCS)</w:t>
            </w:r>
          </w:p>
          <w:p w14:paraId="41CF89A5" w14:textId="77777777" w:rsidR="00167227" w:rsidRPr="003D4C60" w:rsidRDefault="00167227" w:rsidP="00167227">
            <w:pPr>
              <w:widowControl/>
              <w:numPr>
                <w:ilvl w:val="1"/>
                <w:numId w:val="32"/>
              </w:numPr>
              <w:spacing w:after="0" w:line="240" w:lineRule="auto"/>
              <w:jc w:val="left"/>
            </w:pPr>
            <w:r w:rsidRPr="003D4C60">
              <w:rPr>
                <w:iCs/>
              </w:rPr>
              <w:t>Other alternatives are not precluded</w:t>
            </w:r>
          </w:p>
          <w:p w14:paraId="51E05DA6" w14:textId="77777777" w:rsidR="00167227" w:rsidRPr="003D4C60" w:rsidRDefault="00167227" w:rsidP="00167227">
            <w:pPr>
              <w:widowControl/>
              <w:numPr>
                <w:ilvl w:val="0"/>
                <w:numId w:val="32"/>
              </w:numPr>
              <w:spacing w:after="0" w:line="240" w:lineRule="auto"/>
              <w:jc w:val="left"/>
              <w:rPr>
                <w:lang w:eastAsia="x-none"/>
              </w:rPr>
            </w:pPr>
            <w:r w:rsidRPr="003D4C60">
              <w:rPr>
                <w:iCs/>
                <w:lang w:eastAsia="x-none"/>
              </w:rPr>
              <w:t>Study whether LP-WUS information needs to be preceded by known one or more sequence(s).</w:t>
            </w:r>
          </w:p>
          <w:p w14:paraId="277599EC" w14:textId="77777777" w:rsidR="00167227" w:rsidRPr="003D4C60" w:rsidRDefault="00167227" w:rsidP="00167227">
            <w:pPr>
              <w:rPr>
                <w:lang w:eastAsia="x-none"/>
              </w:rPr>
            </w:pPr>
          </w:p>
          <w:p w14:paraId="659ECCCC" w14:textId="77777777" w:rsidR="00167227" w:rsidRPr="003D4C60" w:rsidRDefault="00167227" w:rsidP="00167227">
            <w:pPr>
              <w:rPr>
                <w:highlight w:val="green"/>
                <w:lang w:eastAsia="x-none"/>
              </w:rPr>
            </w:pPr>
            <w:r w:rsidRPr="003D4C60">
              <w:rPr>
                <w:highlight w:val="green"/>
                <w:lang w:eastAsia="x-none"/>
              </w:rPr>
              <w:t>Agreement</w:t>
            </w:r>
          </w:p>
          <w:p w14:paraId="182394B0" w14:textId="77777777" w:rsidR="00167227" w:rsidRPr="003D4C60" w:rsidRDefault="00167227" w:rsidP="00167227">
            <w:r w:rsidRPr="003D4C60">
              <w:rPr>
                <w:iCs/>
              </w:rPr>
              <w:t>At least for IDLE/Inactive mode, at least one BW-size &lt;=5MHz is recommended to be supported for FR1</w:t>
            </w:r>
          </w:p>
          <w:p w14:paraId="280BF0F7" w14:textId="77777777" w:rsidR="00167227" w:rsidRPr="003D4C60" w:rsidRDefault="00167227" w:rsidP="00167227">
            <w:pPr>
              <w:widowControl/>
              <w:numPr>
                <w:ilvl w:val="0"/>
                <w:numId w:val="33"/>
              </w:numPr>
              <w:spacing w:after="0" w:line="240" w:lineRule="auto"/>
              <w:jc w:val="left"/>
              <w:rPr>
                <w:lang w:eastAsia="x-none"/>
              </w:rPr>
            </w:pPr>
            <w:r w:rsidRPr="003D4C60">
              <w:rPr>
                <w:iCs/>
                <w:lang w:eastAsia="x-none"/>
              </w:rPr>
              <w:t>Other BW sizes are not precluded</w:t>
            </w:r>
          </w:p>
          <w:p w14:paraId="6D280314" w14:textId="77777777" w:rsidR="00167227" w:rsidRPr="003D4C60" w:rsidRDefault="00167227" w:rsidP="00167227">
            <w:pPr>
              <w:widowControl/>
              <w:numPr>
                <w:ilvl w:val="1"/>
                <w:numId w:val="33"/>
              </w:numPr>
              <w:spacing w:after="0" w:line="240" w:lineRule="auto"/>
              <w:jc w:val="left"/>
              <w:rPr>
                <w:lang w:eastAsia="x-none"/>
              </w:rPr>
            </w:pPr>
            <w:r w:rsidRPr="003D4C60">
              <w:rPr>
                <w:iCs/>
                <w:lang w:eastAsia="x-none"/>
              </w:rPr>
              <w:lastRenderedPageBreak/>
              <w:t>if additional BW-size(s) are recommended to be supported, BW-size can be up to 20MHz</w:t>
            </w:r>
          </w:p>
          <w:p w14:paraId="47B815F7" w14:textId="7DD7B249" w:rsidR="00167227" w:rsidRPr="00167227" w:rsidRDefault="00167227" w:rsidP="00167227">
            <w:pPr>
              <w:widowControl/>
              <w:numPr>
                <w:ilvl w:val="0"/>
                <w:numId w:val="33"/>
              </w:numPr>
              <w:spacing w:after="0" w:line="240" w:lineRule="auto"/>
              <w:jc w:val="left"/>
              <w:rPr>
                <w:lang w:eastAsia="x-none"/>
              </w:rPr>
            </w:pPr>
            <w:r w:rsidRPr="003D4C60">
              <w:rPr>
                <w:iCs/>
                <w:lang w:eastAsia="x-none"/>
              </w:rPr>
              <w:t>LP-WUS bandwidth size (including guard-bands) is assumed to be an integer number of PRBs</w:t>
            </w:r>
          </w:p>
          <w:p w14:paraId="7C2F72CD" w14:textId="77777777" w:rsidR="00167227" w:rsidRPr="003D4C60" w:rsidRDefault="00167227" w:rsidP="00167227">
            <w:pPr>
              <w:rPr>
                <w:highlight w:val="green"/>
                <w:lang w:eastAsia="x-none"/>
              </w:rPr>
            </w:pPr>
            <w:r w:rsidRPr="003D4C60">
              <w:rPr>
                <w:highlight w:val="green"/>
                <w:lang w:eastAsia="x-none"/>
              </w:rPr>
              <w:t>Agreement</w:t>
            </w:r>
          </w:p>
          <w:p w14:paraId="43542D04" w14:textId="77777777" w:rsidR="00167227" w:rsidRPr="003D4C60" w:rsidRDefault="00167227" w:rsidP="00167227">
            <w:r w:rsidRPr="003D4C60">
              <w:rPr>
                <w:iCs/>
              </w:rPr>
              <w:t>Study further methods to modulate input signal of the DFT/Least-Square block for OOK-4, and methods to modulate input signal of N SCs for other MC-ASK/FSK schemes</w:t>
            </w:r>
          </w:p>
          <w:p w14:paraId="0F4FC6C0" w14:textId="77777777" w:rsidR="00167227" w:rsidRPr="003D4C60" w:rsidRDefault="00167227" w:rsidP="00167227">
            <w:pPr>
              <w:widowControl/>
              <w:numPr>
                <w:ilvl w:val="0"/>
                <w:numId w:val="34"/>
              </w:numPr>
              <w:spacing w:after="0" w:line="240" w:lineRule="auto"/>
              <w:jc w:val="left"/>
              <w:rPr>
                <w:lang w:eastAsia="x-none"/>
              </w:rPr>
            </w:pPr>
            <w:r w:rsidRPr="003D4C60">
              <w:rPr>
                <w:iCs/>
                <w:lang w:eastAsia="x-none"/>
              </w:rPr>
              <w:t>study methods with respect to</w:t>
            </w:r>
            <w:r w:rsidRPr="003D4C60">
              <w:rPr>
                <w:lang w:eastAsia="x-none"/>
              </w:rPr>
              <w:t xml:space="preserve"> </w:t>
            </w:r>
          </w:p>
          <w:p w14:paraId="0288747E" w14:textId="77777777" w:rsidR="00167227" w:rsidRPr="003D4C60" w:rsidRDefault="00167227" w:rsidP="00167227">
            <w:pPr>
              <w:widowControl/>
              <w:numPr>
                <w:ilvl w:val="1"/>
                <w:numId w:val="34"/>
              </w:numPr>
              <w:spacing w:after="0" w:line="240" w:lineRule="auto"/>
              <w:jc w:val="left"/>
              <w:rPr>
                <w:lang w:eastAsia="x-none"/>
              </w:rPr>
            </w:pPr>
            <w:r w:rsidRPr="003D4C60">
              <w:rPr>
                <w:iCs/>
                <w:lang w:eastAsia="x-none"/>
              </w:rPr>
              <w:t>improving frequency diversity by flattening the spectrum, frequency repetition and frequency hopping</w:t>
            </w:r>
          </w:p>
          <w:p w14:paraId="47E9B6DA" w14:textId="77777777" w:rsidR="00167227" w:rsidRPr="003D4C60" w:rsidRDefault="00167227" w:rsidP="00167227">
            <w:pPr>
              <w:widowControl/>
              <w:numPr>
                <w:ilvl w:val="1"/>
                <w:numId w:val="34"/>
              </w:numPr>
              <w:spacing w:after="0" w:line="240" w:lineRule="auto"/>
              <w:jc w:val="left"/>
              <w:rPr>
                <w:lang w:eastAsia="x-none"/>
              </w:rPr>
            </w:pPr>
            <w:r w:rsidRPr="003D4C60">
              <w:rPr>
                <w:iCs/>
                <w:lang w:eastAsia="x-none"/>
              </w:rPr>
              <w:t>impact to dynamic range of RE power in frequency domain</w:t>
            </w:r>
          </w:p>
          <w:p w14:paraId="6C18A20F" w14:textId="77777777" w:rsidR="00167227" w:rsidRPr="003D4C60" w:rsidRDefault="00167227" w:rsidP="00167227">
            <w:pPr>
              <w:widowControl/>
              <w:numPr>
                <w:ilvl w:val="1"/>
                <w:numId w:val="34"/>
              </w:numPr>
              <w:spacing w:after="0" w:line="240" w:lineRule="auto"/>
              <w:jc w:val="left"/>
              <w:rPr>
                <w:lang w:eastAsia="x-none"/>
              </w:rPr>
            </w:pPr>
            <w:r w:rsidRPr="003D4C60">
              <w:rPr>
                <w:iCs/>
                <w:lang w:eastAsia="x-none"/>
              </w:rPr>
              <w:t>FFS: impact to PAPR of generated time domain modulated MC-ASK/FSK symbol</w:t>
            </w:r>
          </w:p>
          <w:p w14:paraId="20204BA9" w14:textId="0CDA4365" w:rsidR="00167227" w:rsidRPr="00167227" w:rsidRDefault="00167227" w:rsidP="00167227">
            <w:pPr>
              <w:widowControl/>
              <w:numPr>
                <w:ilvl w:val="1"/>
                <w:numId w:val="34"/>
              </w:numPr>
              <w:spacing w:after="0" w:line="240" w:lineRule="auto"/>
              <w:jc w:val="left"/>
              <w:rPr>
                <w:lang w:eastAsia="x-none"/>
              </w:rPr>
            </w:pPr>
            <w:r w:rsidRPr="003D4C60">
              <w:rPr>
                <w:iCs/>
                <w:lang w:eastAsia="x-none"/>
              </w:rPr>
              <w:t>improving robustness to timing error necessary spectrum adjustment for compatibility with CP-OFDM generation</w:t>
            </w:r>
          </w:p>
          <w:p w14:paraId="12035C94" w14:textId="77777777" w:rsidR="00167227" w:rsidRPr="003D4C60" w:rsidRDefault="00167227" w:rsidP="00167227">
            <w:pPr>
              <w:rPr>
                <w:highlight w:val="green"/>
                <w:lang w:eastAsia="x-none"/>
              </w:rPr>
            </w:pPr>
            <w:r w:rsidRPr="003D4C60">
              <w:rPr>
                <w:highlight w:val="green"/>
                <w:lang w:eastAsia="x-none"/>
              </w:rPr>
              <w:t>Agreement</w:t>
            </w:r>
          </w:p>
          <w:p w14:paraId="26034680" w14:textId="77777777" w:rsidR="00167227" w:rsidRPr="003D4C60" w:rsidRDefault="00167227" w:rsidP="00167227">
            <w:pPr>
              <w:widowControl/>
              <w:numPr>
                <w:ilvl w:val="0"/>
                <w:numId w:val="35"/>
              </w:numPr>
              <w:spacing w:after="0" w:line="240" w:lineRule="auto"/>
              <w:jc w:val="left"/>
              <w:rPr>
                <w:strike/>
                <w:lang w:eastAsia="x-none"/>
              </w:rPr>
            </w:pPr>
            <w:r w:rsidRPr="003D4C60">
              <w:rPr>
                <w:iCs/>
                <w:lang w:eastAsia="x-none"/>
              </w:rPr>
              <w:t>Study techniques/mechanisms to enhance coverage performance of LP-WUS</w:t>
            </w:r>
          </w:p>
          <w:p w14:paraId="66B460D5" w14:textId="77777777" w:rsidR="00167227" w:rsidRPr="003D4C60" w:rsidRDefault="00167227" w:rsidP="00167227">
            <w:pPr>
              <w:widowControl/>
              <w:numPr>
                <w:ilvl w:val="0"/>
                <w:numId w:val="35"/>
              </w:numPr>
              <w:spacing w:after="0" w:line="240" w:lineRule="auto"/>
              <w:jc w:val="left"/>
              <w:rPr>
                <w:lang w:eastAsia="x-none"/>
              </w:rPr>
            </w:pPr>
            <w:r w:rsidRPr="003D4C60">
              <w:rPr>
                <w:iCs/>
                <w:lang w:eastAsia="x-none"/>
              </w:rPr>
              <w:t>Study potential gains available as well as drawback(s) of the technique(s)/mechanisms(s), e.g. system overhead, increased complexity network energy consumption etc…</w:t>
            </w:r>
          </w:p>
          <w:p w14:paraId="30F3BE65" w14:textId="77777777" w:rsidR="00167227" w:rsidRPr="003D4C60" w:rsidRDefault="00167227" w:rsidP="00167227">
            <w:pPr>
              <w:widowControl/>
              <w:numPr>
                <w:ilvl w:val="0"/>
                <w:numId w:val="35"/>
              </w:numPr>
              <w:spacing w:after="0" w:line="240" w:lineRule="auto"/>
              <w:jc w:val="left"/>
              <w:rPr>
                <w:lang w:eastAsia="x-none"/>
              </w:rPr>
            </w:pPr>
            <w:r w:rsidRPr="003D4C60">
              <w:rPr>
                <w:iCs/>
                <w:lang w:eastAsia="x-none"/>
              </w:rPr>
              <w:t xml:space="preserve">Study potential issues and corresponding solutions for the case when LP-WUS coverage is insufficient </w:t>
            </w:r>
          </w:p>
          <w:p w14:paraId="7B05B0DA" w14:textId="7B68CDAA" w:rsidR="00987821" w:rsidRPr="00167227" w:rsidRDefault="00167227" w:rsidP="00167227">
            <w:pPr>
              <w:widowControl/>
              <w:numPr>
                <w:ilvl w:val="1"/>
                <w:numId w:val="35"/>
              </w:numPr>
              <w:spacing w:after="0" w:line="240" w:lineRule="auto"/>
              <w:jc w:val="left"/>
              <w:rPr>
                <w:lang w:eastAsia="x-none"/>
              </w:rPr>
            </w:pPr>
            <w:r w:rsidRPr="003D4C60">
              <w:rPr>
                <w:iCs/>
                <w:lang w:eastAsia="x-none"/>
              </w:rPr>
              <w:t>At least study fallback mechanisms where the Main Radio switches to legacy operation in case the channel condition of LP-WUS is not sufficient, e.g. below threshold.</w:t>
            </w:r>
          </w:p>
        </w:tc>
      </w:tr>
    </w:tbl>
    <w:p w14:paraId="61C1EB7D" w14:textId="3F4B648D" w:rsidR="00F0212D" w:rsidRPr="00987821" w:rsidRDefault="00B01802"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iCs/>
          <w:kern w:val="0"/>
          <w:szCs w:val="24"/>
          <w:lang w:val="en-GB"/>
        </w:rPr>
        <w:lastRenderedPageBreak/>
        <w:t>According to</w:t>
      </w:r>
      <w:r w:rsidR="005E6576">
        <w:rPr>
          <w:rFonts w:eastAsia="宋体" w:cs="Times New Roman"/>
          <w:iCs/>
          <w:kern w:val="0"/>
          <w:szCs w:val="24"/>
          <w:lang w:val="en-GB"/>
        </w:rPr>
        <w:t xml:space="preserve"> the</w:t>
      </w:r>
      <w:r w:rsidR="0015083F">
        <w:rPr>
          <w:rFonts w:eastAsia="宋体" w:cs="Times New Roman"/>
          <w:iCs/>
          <w:kern w:val="0"/>
          <w:szCs w:val="24"/>
          <w:lang w:val="en-GB"/>
        </w:rPr>
        <w:t xml:space="preserve"> discussions</w:t>
      </w:r>
      <w:r w:rsidR="00987821" w:rsidRPr="00987821">
        <w:rPr>
          <w:rFonts w:eastAsia="宋体" w:cs="Times New Roman"/>
          <w:iCs/>
          <w:kern w:val="0"/>
          <w:szCs w:val="24"/>
          <w:lang w:val="en-GB"/>
        </w:rPr>
        <w:t xml:space="preserve">, </w:t>
      </w:r>
      <w:r w:rsidR="00006903">
        <w:rPr>
          <w:rFonts w:eastAsia="宋体" w:cs="Times New Roman"/>
          <w:iCs/>
          <w:kern w:val="0"/>
          <w:szCs w:val="24"/>
          <w:lang w:val="en-GB"/>
        </w:rPr>
        <w:t xml:space="preserve">two </w:t>
      </w:r>
      <w:r w:rsidR="00987821" w:rsidRPr="00987821">
        <w:rPr>
          <w:rFonts w:eastAsia="宋体" w:cs="Times New Roman"/>
          <w:iCs/>
          <w:kern w:val="0"/>
          <w:szCs w:val="24"/>
          <w:lang w:val="en-GB"/>
        </w:rPr>
        <w:t xml:space="preserve">aspects </w:t>
      </w:r>
      <w:r w:rsidR="005E6576">
        <w:rPr>
          <w:rFonts w:eastAsia="宋体" w:cs="Times New Roman" w:hint="eastAsia"/>
          <w:iCs/>
          <w:kern w:val="0"/>
          <w:szCs w:val="24"/>
          <w:lang w:val="en-GB"/>
        </w:rPr>
        <w:t>are</w:t>
      </w:r>
      <w:r w:rsidR="005E6576" w:rsidRPr="00987821">
        <w:rPr>
          <w:rFonts w:eastAsia="宋体" w:cs="Times New Roman"/>
          <w:iCs/>
          <w:kern w:val="0"/>
          <w:szCs w:val="24"/>
          <w:lang w:val="en-GB"/>
        </w:rPr>
        <w:t xml:space="preserve"> </w:t>
      </w:r>
      <w:r w:rsidR="005E6576">
        <w:rPr>
          <w:rFonts w:eastAsia="宋体" w:cs="Times New Roman"/>
          <w:iCs/>
          <w:kern w:val="0"/>
          <w:szCs w:val="24"/>
          <w:lang w:val="en-GB"/>
        </w:rPr>
        <w:t xml:space="preserve">further studied, </w:t>
      </w:r>
      <w:r w:rsidR="00027627">
        <w:rPr>
          <w:rFonts w:eastAsia="宋体" w:cs="Times New Roman" w:hint="eastAsia"/>
          <w:iCs/>
          <w:kern w:val="0"/>
          <w:szCs w:val="24"/>
          <w:lang w:val="en-GB"/>
        </w:rPr>
        <w:t>including</w:t>
      </w:r>
      <w:r w:rsidR="00987821" w:rsidRPr="00987821">
        <w:rPr>
          <w:rFonts w:eastAsia="宋体" w:cs="Times New Roman"/>
          <w:iCs/>
          <w:kern w:val="0"/>
          <w:szCs w:val="24"/>
          <w:lang w:val="en-GB"/>
        </w:rPr>
        <w:t xml:space="preserve"> </w:t>
      </w:r>
      <w:r w:rsidR="00006903" w:rsidRPr="00006903">
        <w:rPr>
          <w:rFonts w:eastAsia="宋体" w:cs="Times New Roman"/>
          <w:iCs/>
          <w:kern w:val="0"/>
          <w:szCs w:val="24"/>
          <w:lang w:val="en-GB"/>
        </w:rPr>
        <w:t>physical signal design and the co</w:t>
      </w:r>
      <w:r w:rsidR="00993538">
        <w:rPr>
          <w:rFonts w:eastAsia="宋体" w:cs="Times New Roman"/>
          <w:iCs/>
          <w:kern w:val="0"/>
          <w:szCs w:val="24"/>
          <w:lang w:val="en-GB"/>
        </w:rPr>
        <w:t>rresponding</w:t>
      </w:r>
      <w:r w:rsidR="00027627">
        <w:rPr>
          <w:rFonts w:eastAsia="宋体" w:cs="Times New Roman"/>
          <w:iCs/>
          <w:kern w:val="0"/>
          <w:szCs w:val="24"/>
          <w:lang w:val="en-GB"/>
        </w:rPr>
        <w:t xml:space="preserve"> procedure</w:t>
      </w:r>
      <w:r w:rsidR="00987821" w:rsidRPr="00987821">
        <w:rPr>
          <w:rFonts w:eastAsia="宋体" w:cs="Times New Roman"/>
          <w:iCs/>
          <w:kern w:val="0"/>
          <w:szCs w:val="24"/>
          <w:lang w:val="en-GB"/>
        </w:rPr>
        <w:t>. In this contribution, our views on these aspects will be provided.</w:t>
      </w:r>
    </w:p>
    <w:p w14:paraId="3FB3551C" w14:textId="66412DFC" w:rsidR="00987821" w:rsidRPr="00987821" w:rsidRDefault="00D01BA4"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eastAsia="宋体" w:cs="Times New Roman"/>
          <w:kern w:val="0"/>
          <w:sz w:val="36"/>
        </w:rPr>
      </w:pPr>
      <w:r>
        <w:rPr>
          <w:rFonts w:ascii="Arial" w:eastAsia="宋体" w:hAnsi="Arial" w:cs="Arial"/>
          <w:kern w:val="0"/>
          <w:sz w:val="36"/>
        </w:rPr>
        <w:t>Physical signal design</w:t>
      </w:r>
    </w:p>
    <w:p w14:paraId="6045D2E7" w14:textId="6A694471" w:rsidR="00192D1E" w:rsidRDefault="00006903" w:rsidP="00192D1E">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Waveform generation</w:t>
      </w:r>
      <w:r w:rsidR="00192D1E">
        <w:rPr>
          <w:rFonts w:ascii="Helvetica" w:hAnsi="Helvetica" w:cs="Arial"/>
          <w:b/>
          <w:bCs/>
          <w:iCs/>
          <w:kern w:val="0"/>
          <w:szCs w:val="28"/>
          <w:lang w:eastAsia="en-US"/>
        </w:rPr>
        <w:t xml:space="preserve"> </w:t>
      </w:r>
    </w:p>
    <w:p w14:paraId="70B7F418" w14:textId="77777777" w:rsidR="00E14348" w:rsidRPr="00E14348" w:rsidRDefault="00E14348" w:rsidP="00E14348">
      <w:pPr>
        <w:pStyle w:val="ac"/>
        <w:numPr>
          <w:ilvl w:val="0"/>
          <w:numId w:val="23"/>
        </w:numPr>
        <w:ind w:firstLineChars="0"/>
        <w:rPr>
          <w:vanish/>
          <w:lang w:eastAsia="en-US"/>
        </w:rPr>
      </w:pPr>
    </w:p>
    <w:p w14:paraId="4023B509" w14:textId="77777777" w:rsidR="00E14348" w:rsidRPr="00E14348" w:rsidRDefault="00E14348" w:rsidP="00E14348">
      <w:pPr>
        <w:pStyle w:val="ac"/>
        <w:numPr>
          <w:ilvl w:val="0"/>
          <w:numId w:val="23"/>
        </w:numPr>
        <w:ind w:firstLineChars="0"/>
        <w:rPr>
          <w:vanish/>
          <w:lang w:eastAsia="en-US"/>
        </w:rPr>
      </w:pPr>
    </w:p>
    <w:p w14:paraId="4BA9E80C" w14:textId="77777777" w:rsidR="00E14348" w:rsidRPr="00E14348" w:rsidRDefault="00E14348" w:rsidP="00E14348">
      <w:pPr>
        <w:pStyle w:val="ac"/>
        <w:numPr>
          <w:ilvl w:val="1"/>
          <w:numId w:val="23"/>
        </w:numPr>
        <w:ind w:firstLineChars="0"/>
        <w:rPr>
          <w:vanish/>
          <w:lang w:eastAsia="en-US"/>
        </w:rPr>
      </w:pPr>
    </w:p>
    <w:p w14:paraId="63738F18" w14:textId="0527E1D7" w:rsidR="00192D1E" w:rsidRPr="00E14348" w:rsidRDefault="004E393B" w:rsidP="004C78B1">
      <w:pPr>
        <w:pStyle w:val="3"/>
        <w:rPr>
          <w:lang w:eastAsia="en-US"/>
        </w:rPr>
      </w:pPr>
      <w:r>
        <w:t>G</w:t>
      </w:r>
      <w:r w:rsidR="00E14348" w:rsidRPr="00E14348">
        <w:t>eneration</w:t>
      </w:r>
      <w:r w:rsidR="00E14348" w:rsidRPr="00E14348">
        <w:rPr>
          <w:lang w:eastAsia="en-US"/>
        </w:rPr>
        <w:t xml:space="preserve"> </w:t>
      </w:r>
      <w:r w:rsidR="00E14348" w:rsidRPr="00E14348">
        <w:t>process</w:t>
      </w:r>
    </w:p>
    <w:bookmarkEnd w:id="1"/>
    <w:p w14:paraId="5D1AB894" w14:textId="300DB6A3" w:rsidR="002F71A4" w:rsidRDefault="00F0212D" w:rsidP="00D21476">
      <w:pPr>
        <w:rPr>
          <w:rFonts w:eastAsia="宋体" w:cs="Times New Roman"/>
          <w:iCs/>
          <w:kern w:val="0"/>
          <w:szCs w:val="24"/>
          <w:lang w:val="en-GB"/>
        </w:rPr>
      </w:pPr>
      <w:r>
        <w:rPr>
          <w:rFonts w:eastAsia="宋体" w:cs="Times New Roman"/>
          <w:iCs/>
          <w:kern w:val="0"/>
          <w:szCs w:val="24"/>
        </w:rPr>
        <w:t>I</w:t>
      </w:r>
      <w:r w:rsidR="00006903">
        <w:rPr>
          <w:rFonts w:eastAsia="宋体" w:cs="Times New Roman"/>
          <w:iCs/>
          <w:kern w:val="0"/>
          <w:szCs w:val="24"/>
          <w:lang w:val="en-GB"/>
        </w:rPr>
        <w:t xml:space="preserve">n </w:t>
      </w:r>
      <w:r w:rsidR="00167227">
        <w:rPr>
          <w:rFonts w:eastAsia="宋体" w:cs="Times New Roman" w:hint="eastAsia"/>
          <w:iCs/>
          <w:kern w:val="0"/>
          <w:szCs w:val="24"/>
          <w:lang w:val="en-GB"/>
        </w:rPr>
        <w:t>the</w:t>
      </w:r>
      <w:r w:rsidR="00167227">
        <w:rPr>
          <w:rFonts w:eastAsia="宋体" w:cs="Times New Roman"/>
          <w:iCs/>
          <w:kern w:val="0"/>
          <w:szCs w:val="24"/>
          <w:lang w:val="en-GB"/>
        </w:rPr>
        <w:t xml:space="preserve"> </w:t>
      </w:r>
      <w:r w:rsidR="00167227">
        <w:rPr>
          <w:rFonts w:eastAsia="宋体" w:cs="Times New Roman" w:hint="eastAsia"/>
          <w:iCs/>
          <w:kern w:val="0"/>
          <w:szCs w:val="24"/>
          <w:lang w:val="en-GB"/>
        </w:rPr>
        <w:t>previous</w:t>
      </w:r>
      <w:r w:rsidR="00006903">
        <w:rPr>
          <w:rFonts w:eastAsia="宋体" w:cs="Times New Roman"/>
          <w:iCs/>
          <w:kern w:val="0"/>
          <w:szCs w:val="24"/>
          <w:lang w:val="en-GB"/>
        </w:rPr>
        <w:t xml:space="preserve"> meeting</w:t>
      </w:r>
      <w:r w:rsidR="0054428A">
        <w:rPr>
          <w:rFonts w:eastAsia="宋体" w:cs="Times New Roman"/>
          <w:iCs/>
          <w:kern w:val="0"/>
          <w:szCs w:val="24"/>
          <w:lang w:val="en-GB"/>
        </w:rPr>
        <w:t xml:space="preserve"> [2]</w:t>
      </w:r>
      <w:r w:rsidR="00006903">
        <w:rPr>
          <w:rFonts w:eastAsia="宋体" w:cs="Times New Roman"/>
          <w:iCs/>
          <w:kern w:val="0"/>
          <w:szCs w:val="24"/>
          <w:lang w:val="en-GB"/>
        </w:rPr>
        <w:t>, MC-ASK</w:t>
      </w:r>
      <w:r w:rsidR="0022224A">
        <w:rPr>
          <w:rFonts w:eastAsia="宋体" w:cs="Times New Roman"/>
          <w:iCs/>
          <w:kern w:val="0"/>
          <w:szCs w:val="24"/>
          <w:lang w:val="en-GB"/>
        </w:rPr>
        <w:t xml:space="preserve"> </w:t>
      </w:r>
      <w:r w:rsidR="00006903">
        <w:rPr>
          <w:rFonts w:eastAsia="宋体" w:cs="Times New Roman"/>
          <w:iCs/>
          <w:kern w:val="0"/>
          <w:szCs w:val="24"/>
          <w:lang w:val="en-GB"/>
        </w:rPr>
        <w:t xml:space="preserve">(OOK) waveform </w:t>
      </w:r>
      <w:r w:rsidR="0022224A">
        <w:rPr>
          <w:rFonts w:eastAsia="宋体" w:cs="Times New Roman"/>
          <w:iCs/>
          <w:kern w:val="0"/>
          <w:szCs w:val="24"/>
          <w:lang w:val="en-GB"/>
        </w:rPr>
        <w:t>is studied</w:t>
      </w:r>
      <w:r w:rsidR="00006903">
        <w:rPr>
          <w:rFonts w:eastAsia="宋体" w:cs="Times New Roman"/>
          <w:iCs/>
          <w:kern w:val="0"/>
          <w:szCs w:val="24"/>
          <w:lang w:val="en-GB"/>
        </w:rPr>
        <w:t>.</w:t>
      </w:r>
      <w:r w:rsidR="001202E7">
        <w:rPr>
          <w:rFonts w:eastAsia="宋体" w:cs="Times New Roman"/>
          <w:iCs/>
          <w:kern w:val="0"/>
          <w:szCs w:val="24"/>
          <w:lang w:val="en-GB"/>
        </w:rPr>
        <w:t xml:space="preserve"> </w:t>
      </w:r>
      <w:r w:rsidR="0022224A">
        <w:rPr>
          <w:rFonts w:eastAsia="宋体" w:cs="Times New Roman"/>
          <w:iCs/>
          <w:kern w:val="0"/>
          <w:szCs w:val="24"/>
          <w:lang w:val="en-GB"/>
        </w:rPr>
        <w:t xml:space="preserve">4 typical methods are proposed </w:t>
      </w:r>
      <w:r w:rsidR="00C27002">
        <w:rPr>
          <w:rFonts w:eastAsia="宋体" w:cs="Times New Roman"/>
          <w:iCs/>
          <w:kern w:val="0"/>
          <w:szCs w:val="24"/>
          <w:lang w:val="en-GB"/>
        </w:rPr>
        <w:t xml:space="preserve">for the </w:t>
      </w:r>
      <w:r w:rsidR="00A6016D">
        <w:rPr>
          <w:rFonts w:eastAsia="宋体" w:cs="Times New Roman"/>
          <w:iCs/>
          <w:kern w:val="0"/>
          <w:szCs w:val="24"/>
          <w:lang w:val="en-GB"/>
        </w:rPr>
        <w:t>generation process, including single-bit OOK and M-bit OOK</w:t>
      </w:r>
      <w:r w:rsidR="00505D1D">
        <w:rPr>
          <w:rFonts w:eastAsia="宋体" w:cs="Times New Roman"/>
          <w:iCs/>
          <w:kern w:val="0"/>
          <w:szCs w:val="24"/>
          <w:lang w:val="en-GB"/>
        </w:rPr>
        <w:t xml:space="preserve">. </w:t>
      </w:r>
      <w:r w:rsidR="00A6016D">
        <w:rPr>
          <w:rFonts w:eastAsia="宋体" w:cs="Times New Roman"/>
          <w:iCs/>
          <w:kern w:val="0"/>
          <w:szCs w:val="24"/>
          <w:lang w:val="en-GB"/>
        </w:rPr>
        <w:t xml:space="preserve">To select the </w:t>
      </w:r>
      <w:r w:rsidR="002F71A4">
        <w:rPr>
          <w:rFonts w:eastAsia="宋体" w:cs="Times New Roman"/>
          <w:iCs/>
          <w:kern w:val="0"/>
          <w:szCs w:val="24"/>
          <w:lang w:val="en-GB"/>
        </w:rPr>
        <w:t xml:space="preserve">most </w:t>
      </w:r>
      <w:r w:rsidR="00A6016D">
        <w:rPr>
          <w:rFonts w:eastAsia="宋体" w:cs="Times New Roman"/>
          <w:iCs/>
          <w:kern w:val="0"/>
          <w:szCs w:val="24"/>
          <w:lang w:val="en-GB"/>
        </w:rPr>
        <w:t xml:space="preserve">appropriate generation method, </w:t>
      </w:r>
      <w:r w:rsidR="002F71A4">
        <w:rPr>
          <w:rFonts w:eastAsia="宋体" w:cs="Times New Roman"/>
          <w:iCs/>
          <w:kern w:val="0"/>
          <w:szCs w:val="24"/>
          <w:lang w:val="en-GB"/>
        </w:rPr>
        <w:t xml:space="preserve">detailed signal design such as modulated SCs or signal structure should be further discussed, and the performance of single-bit OOK or M-bit OOK needs to be compared respectively. Hence, corresponding signal designs </w:t>
      </w:r>
      <w:r w:rsidR="002B47C2">
        <w:rPr>
          <w:rFonts w:eastAsia="宋体" w:cs="Times New Roman"/>
          <w:iCs/>
          <w:kern w:val="0"/>
          <w:szCs w:val="24"/>
          <w:lang w:val="en-GB"/>
        </w:rPr>
        <w:t xml:space="preserve">and simulation results </w:t>
      </w:r>
      <w:r w:rsidR="002F71A4">
        <w:rPr>
          <w:rFonts w:eastAsia="宋体" w:cs="Times New Roman"/>
          <w:iCs/>
          <w:kern w:val="0"/>
          <w:szCs w:val="24"/>
          <w:lang w:val="en-GB"/>
        </w:rPr>
        <w:t>are provided in this contribution.</w:t>
      </w:r>
    </w:p>
    <w:p w14:paraId="6A1EBF8E" w14:textId="5B181BBC" w:rsidR="00505D1D" w:rsidRDefault="002F71A4" w:rsidP="00D21476">
      <w:pPr>
        <w:rPr>
          <w:rFonts w:eastAsia="宋体" w:cs="Times New Roman"/>
          <w:iCs/>
          <w:kern w:val="0"/>
          <w:szCs w:val="24"/>
          <w:lang w:val="en-GB"/>
        </w:rPr>
      </w:pPr>
      <w:r>
        <w:rPr>
          <w:rFonts w:eastAsia="宋体" w:cs="Times New Roman" w:hint="eastAsia"/>
          <w:iCs/>
          <w:kern w:val="0"/>
          <w:szCs w:val="24"/>
          <w:lang w:val="en-GB"/>
        </w:rPr>
        <w:t>F</w:t>
      </w:r>
      <w:r>
        <w:rPr>
          <w:rFonts w:eastAsia="宋体" w:cs="Times New Roman"/>
          <w:iCs/>
          <w:kern w:val="0"/>
          <w:szCs w:val="24"/>
          <w:lang w:val="en-GB"/>
        </w:rPr>
        <w:t>or option OOK-1, single-bit in 1 OFDM symbol is provided</w:t>
      </w:r>
      <w:r w:rsidR="00C54141">
        <w:rPr>
          <w:rFonts w:eastAsia="宋体" w:cs="Times New Roman"/>
          <w:iCs/>
          <w:kern w:val="0"/>
          <w:szCs w:val="24"/>
          <w:lang w:val="en-GB"/>
        </w:rPr>
        <w:t xml:space="preserve">, which is derived from IEEE 802.11ba [3]. To obtain a constant envelope waveform, </w:t>
      </w:r>
      <w:r w:rsidR="00E64884">
        <w:rPr>
          <w:rFonts w:eastAsia="宋体" w:cs="Times New Roman"/>
          <w:iCs/>
          <w:kern w:val="0"/>
          <w:szCs w:val="24"/>
          <w:lang w:val="en-GB"/>
        </w:rPr>
        <w:t xml:space="preserve">the </w:t>
      </w:r>
      <w:r w:rsidR="00C54141">
        <w:rPr>
          <w:rFonts w:eastAsia="宋体" w:cs="Times New Roman"/>
          <w:iCs/>
          <w:kern w:val="0"/>
          <w:szCs w:val="24"/>
          <w:lang w:val="en-GB"/>
        </w:rPr>
        <w:t xml:space="preserve">ZC sequence is selected to be mapped into the modulated SCs, and envelope detection is performed </w:t>
      </w:r>
      <w:r w:rsidR="00E64884">
        <w:rPr>
          <w:rFonts w:eastAsia="宋体" w:cs="Times New Roman"/>
          <w:iCs/>
          <w:kern w:val="0"/>
          <w:szCs w:val="24"/>
          <w:lang w:val="en-GB"/>
        </w:rPr>
        <w:t xml:space="preserve">in the receiver </w:t>
      </w:r>
      <w:r w:rsidR="00C54141">
        <w:rPr>
          <w:rFonts w:eastAsia="宋体" w:cs="Times New Roman"/>
          <w:iCs/>
          <w:kern w:val="0"/>
          <w:szCs w:val="24"/>
          <w:lang w:val="en-GB"/>
        </w:rPr>
        <w:t xml:space="preserve">to distinguish the waveform ‘ON’ and the waveform ‘OFF’. </w:t>
      </w:r>
      <w:r w:rsidR="00E64884">
        <w:rPr>
          <w:rFonts w:eastAsia="宋体" w:cs="Times New Roman"/>
          <w:iCs/>
          <w:kern w:val="0"/>
          <w:szCs w:val="24"/>
          <w:lang w:val="en-GB"/>
        </w:rPr>
        <w:t xml:space="preserve">A </w:t>
      </w:r>
      <w:proofErr w:type="spellStart"/>
      <w:r w:rsidR="00E64884">
        <w:rPr>
          <w:rFonts w:eastAsia="宋体" w:cs="Times New Roman"/>
          <w:iCs/>
          <w:kern w:val="0"/>
          <w:szCs w:val="24"/>
          <w:lang w:val="en-GB"/>
        </w:rPr>
        <w:t>bandpass</w:t>
      </w:r>
      <w:proofErr w:type="spellEnd"/>
      <w:r w:rsidR="00E64884">
        <w:rPr>
          <w:rFonts w:eastAsia="宋体" w:cs="Times New Roman"/>
          <w:iCs/>
          <w:kern w:val="0"/>
          <w:szCs w:val="24"/>
          <w:lang w:val="en-GB"/>
        </w:rPr>
        <w:t xml:space="preserve"> filter is also configured on the target WUS signal bandwidth to reduce the noise impact and avoid potential interference from co-existing legacy NR signals or other WUSs. A </w:t>
      </w:r>
      <w:r w:rsidR="00E64884">
        <w:rPr>
          <w:rFonts w:eastAsia="宋体" w:cs="Times New Roman"/>
          <w:iCs/>
          <w:kern w:val="0"/>
          <w:szCs w:val="24"/>
          <w:lang w:val="en-GB"/>
        </w:rPr>
        <w:lastRenderedPageBreak/>
        <w:t>typical option OOK-1 method can be described as follows:</w:t>
      </w:r>
    </w:p>
    <w:p w14:paraId="645C29AF" w14:textId="2FAF314F" w:rsidR="002E3A4D" w:rsidRDefault="00A23A3E" w:rsidP="008C3ADE">
      <w:pPr>
        <w:keepNext/>
      </w:pPr>
      <w:r>
        <w:object w:dxaOrig="10486" w:dyaOrig="4365" w14:anchorId="41BF8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pt;height:92pt" o:ole="">
            <v:imagedata r:id="rId8" o:title=""/>
          </v:shape>
          <o:OLEObject Type="Embed" ProgID="Visio.Drawing.15" ShapeID="_x0000_i1025" DrawAspect="Content" ObjectID="_1745612139" r:id="rId9"/>
        </w:object>
      </w:r>
      <w:r w:rsidR="002E3A4D" w:rsidRPr="002E3A4D">
        <w:t xml:space="preserve"> </w:t>
      </w:r>
      <w:r w:rsidR="008C3ADE">
        <w:t xml:space="preserve">     </w:t>
      </w:r>
      <w:r w:rsidR="002E3A4D" w:rsidRPr="002E3A4D">
        <w:rPr>
          <w:noProof/>
        </w:rPr>
        <w:drawing>
          <wp:inline distT="0" distB="0" distL="0" distR="0" wp14:anchorId="27FCD638" wp14:editId="063C9419">
            <wp:extent cx="2023039" cy="1633537"/>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733" r="5439"/>
                    <a:stretch/>
                  </pic:blipFill>
                  <pic:spPr bwMode="auto">
                    <a:xfrm>
                      <a:off x="0" y="0"/>
                      <a:ext cx="2083877" cy="1682662"/>
                    </a:xfrm>
                    <a:prstGeom prst="rect">
                      <a:avLst/>
                    </a:prstGeom>
                    <a:noFill/>
                    <a:ln>
                      <a:noFill/>
                    </a:ln>
                    <a:extLst>
                      <a:ext uri="{53640926-AAD7-44D8-BBD7-CCE9431645EC}">
                        <a14:shadowObscured xmlns:a14="http://schemas.microsoft.com/office/drawing/2010/main"/>
                      </a:ext>
                    </a:extLst>
                  </pic:spPr>
                </pic:pic>
              </a:graphicData>
            </a:graphic>
          </wp:inline>
        </w:drawing>
      </w:r>
    </w:p>
    <w:p w14:paraId="0F6E8546" w14:textId="6113D2CC" w:rsidR="00CB6804" w:rsidRPr="002E3A4D" w:rsidRDefault="002E3A4D" w:rsidP="002E3A4D">
      <w:pPr>
        <w:pStyle w:val="aa"/>
        <w:ind w:firstLineChars="250" w:firstLine="400"/>
        <w:rPr>
          <w:rFonts w:ascii="Times New Roman" w:hAnsi="Times New Roman" w:cs="Times New Roman"/>
          <w:sz w:val="18"/>
          <w:szCs w:val="18"/>
        </w:rPr>
      </w:pPr>
      <w:r w:rsidRPr="002E3A4D">
        <w:rPr>
          <w:rFonts w:ascii="Times New Roman" w:hAnsi="Times New Roman" w:cs="Times New Roman"/>
          <w:sz w:val="16"/>
          <w:szCs w:val="18"/>
        </w:rPr>
        <w:t xml:space="preserve">Figure </w:t>
      </w:r>
      <w:r w:rsidRPr="002E3A4D">
        <w:rPr>
          <w:rFonts w:ascii="Times New Roman" w:hAnsi="Times New Roman" w:cs="Times New Roman"/>
          <w:sz w:val="16"/>
          <w:szCs w:val="18"/>
        </w:rPr>
        <w:fldChar w:fldCharType="begin"/>
      </w:r>
      <w:r w:rsidRPr="002E3A4D">
        <w:rPr>
          <w:rFonts w:ascii="Times New Roman" w:hAnsi="Times New Roman" w:cs="Times New Roman"/>
          <w:sz w:val="16"/>
          <w:szCs w:val="18"/>
        </w:rPr>
        <w:instrText xml:space="preserve"> SEQ Figure \* ARABIC </w:instrText>
      </w:r>
      <w:r w:rsidRPr="002E3A4D">
        <w:rPr>
          <w:rFonts w:ascii="Times New Roman" w:hAnsi="Times New Roman" w:cs="Times New Roman"/>
          <w:sz w:val="16"/>
          <w:szCs w:val="18"/>
        </w:rPr>
        <w:fldChar w:fldCharType="separate"/>
      </w:r>
      <w:r w:rsidR="00F97DCD">
        <w:rPr>
          <w:rFonts w:ascii="Times New Roman" w:hAnsi="Times New Roman" w:cs="Times New Roman"/>
          <w:noProof/>
          <w:sz w:val="16"/>
          <w:szCs w:val="18"/>
        </w:rPr>
        <w:t>1</w:t>
      </w:r>
      <w:r w:rsidRPr="002E3A4D">
        <w:rPr>
          <w:rFonts w:ascii="Times New Roman" w:hAnsi="Times New Roman" w:cs="Times New Roman"/>
          <w:sz w:val="16"/>
          <w:szCs w:val="18"/>
        </w:rPr>
        <w:fldChar w:fldCharType="end"/>
      </w:r>
      <w:r w:rsidRPr="002E3A4D">
        <w:rPr>
          <w:rFonts w:ascii="Times New Roman" w:hAnsi="Times New Roman" w:cs="Times New Roman"/>
          <w:sz w:val="16"/>
          <w:szCs w:val="18"/>
        </w:rPr>
        <w:t xml:space="preserve">. </w:t>
      </w:r>
      <w:r w:rsidR="00A067D6">
        <w:rPr>
          <w:rFonts w:ascii="Times New Roman" w:eastAsia="宋体" w:hAnsi="Times New Roman" w:cs="Times New Roman"/>
          <w:iCs/>
          <w:kern w:val="0"/>
          <w:sz w:val="16"/>
          <w:szCs w:val="18"/>
          <w:lang w:val="en-GB"/>
        </w:rPr>
        <w:t>I</w:t>
      </w:r>
      <w:r w:rsidRPr="002E3A4D">
        <w:rPr>
          <w:rFonts w:ascii="Times New Roman" w:eastAsia="宋体" w:hAnsi="Times New Roman" w:cs="Times New Roman"/>
          <w:iCs/>
          <w:kern w:val="0"/>
          <w:sz w:val="16"/>
          <w:szCs w:val="18"/>
          <w:lang w:val="en-GB"/>
        </w:rPr>
        <w:t>llustration of option OOK-1 generation process</w:t>
      </w:r>
      <w:r w:rsidR="008C3ADE">
        <w:rPr>
          <w:rFonts w:ascii="Times New Roman" w:eastAsia="宋体" w:hAnsi="Times New Roman" w:cs="Times New Roman"/>
          <w:iCs/>
          <w:kern w:val="0"/>
          <w:sz w:val="18"/>
          <w:szCs w:val="18"/>
          <w:lang w:val="en-GB"/>
        </w:rPr>
        <w:t xml:space="preserve">               </w:t>
      </w:r>
      <w:r>
        <w:rPr>
          <w:rFonts w:ascii="Times New Roman" w:eastAsia="宋体" w:hAnsi="Times New Roman" w:cs="Times New Roman"/>
          <w:iCs/>
          <w:kern w:val="0"/>
          <w:sz w:val="18"/>
          <w:szCs w:val="18"/>
          <w:lang w:val="en-GB"/>
        </w:rPr>
        <w:t xml:space="preserve"> </w:t>
      </w:r>
      <w:r w:rsidRPr="002E3A4D">
        <w:rPr>
          <w:rFonts w:ascii="Times New Roman" w:hAnsi="Times New Roman" w:cs="Times New Roman"/>
          <w:sz w:val="16"/>
          <w:szCs w:val="18"/>
        </w:rPr>
        <w:t xml:space="preserve">Figure </w:t>
      </w:r>
      <w:r w:rsidRPr="002E3A4D">
        <w:rPr>
          <w:rFonts w:ascii="Times New Roman" w:hAnsi="Times New Roman" w:cs="Times New Roman"/>
          <w:sz w:val="16"/>
          <w:szCs w:val="18"/>
        </w:rPr>
        <w:fldChar w:fldCharType="begin"/>
      </w:r>
      <w:r w:rsidRPr="002E3A4D">
        <w:rPr>
          <w:rFonts w:ascii="Times New Roman" w:hAnsi="Times New Roman" w:cs="Times New Roman"/>
          <w:sz w:val="16"/>
          <w:szCs w:val="18"/>
        </w:rPr>
        <w:instrText xml:space="preserve"> SEQ Figure \* ARABIC </w:instrText>
      </w:r>
      <w:r w:rsidRPr="002E3A4D">
        <w:rPr>
          <w:rFonts w:ascii="Times New Roman" w:hAnsi="Times New Roman" w:cs="Times New Roman"/>
          <w:sz w:val="16"/>
          <w:szCs w:val="18"/>
        </w:rPr>
        <w:fldChar w:fldCharType="separate"/>
      </w:r>
      <w:r w:rsidR="00F97DCD">
        <w:rPr>
          <w:rFonts w:ascii="Times New Roman" w:hAnsi="Times New Roman" w:cs="Times New Roman"/>
          <w:noProof/>
          <w:sz w:val="16"/>
          <w:szCs w:val="18"/>
        </w:rPr>
        <w:t>2</w:t>
      </w:r>
      <w:r w:rsidRPr="002E3A4D">
        <w:rPr>
          <w:rFonts w:ascii="Times New Roman" w:hAnsi="Times New Roman" w:cs="Times New Roman"/>
          <w:sz w:val="16"/>
          <w:szCs w:val="18"/>
        </w:rPr>
        <w:fldChar w:fldCharType="end"/>
      </w:r>
      <w:r w:rsidRPr="002E3A4D">
        <w:rPr>
          <w:rFonts w:ascii="Times New Roman" w:hAnsi="Times New Roman" w:cs="Times New Roman"/>
          <w:sz w:val="16"/>
          <w:szCs w:val="18"/>
        </w:rPr>
        <w:t xml:space="preserve">. </w:t>
      </w:r>
      <w:r>
        <w:rPr>
          <w:rFonts w:ascii="Times New Roman" w:eastAsia="宋体" w:hAnsi="Times New Roman" w:cs="Times New Roman"/>
          <w:iCs/>
          <w:kern w:val="0"/>
          <w:sz w:val="16"/>
          <w:szCs w:val="18"/>
          <w:lang w:val="en-GB"/>
        </w:rPr>
        <w:t>Waveform of</w:t>
      </w:r>
      <w:r w:rsidRPr="002E3A4D">
        <w:rPr>
          <w:rFonts w:ascii="Times New Roman" w:eastAsia="宋体" w:hAnsi="Times New Roman" w:cs="Times New Roman"/>
          <w:iCs/>
          <w:kern w:val="0"/>
          <w:sz w:val="16"/>
          <w:szCs w:val="18"/>
          <w:lang w:val="en-GB"/>
        </w:rPr>
        <w:t xml:space="preserve"> option OOK-1</w:t>
      </w:r>
    </w:p>
    <w:p w14:paraId="177F506D" w14:textId="1CD38571" w:rsidR="002E3A4D" w:rsidRDefault="002E3A4D" w:rsidP="00D21476">
      <w:pPr>
        <w:rPr>
          <w:rFonts w:eastAsia="宋体" w:cs="Times New Roman"/>
          <w:iCs/>
          <w:kern w:val="0"/>
          <w:szCs w:val="24"/>
          <w:lang w:val="en-GB"/>
        </w:rPr>
      </w:pPr>
      <w:r>
        <w:rPr>
          <w:rFonts w:eastAsia="宋体" w:cs="Times New Roman" w:hint="eastAsia"/>
          <w:iCs/>
          <w:kern w:val="0"/>
          <w:szCs w:val="24"/>
          <w:lang w:val="en-GB"/>
        </w:rPr>
        <w:t>F</w:t>
      </w:r>
      <w:r>
        <w:rPr>
          <w:rFonts w:eastAsia="宋体" w:cs="Times New Roman"/>
          <w:iCs/>
          <w:kern w:val="0"/>
          <w:szCs w:val="24"/>
          <w:lang w:val="en-GB"/>
        </w:rPr>
        <w:t xml:space="preserve">or option OOK-2, parallel M-bit OOK in the frequency domain is introduced, which can be referred to [4]. </w:t>
      </w:r>
      <w:r w:rsidR="006B1476">
        <w:rPr>
          <w:rFonts w:eastAsia="宋体" w:cs="Times New Roman"/>
          <w:iCs/>
          <w:kern w:val="0"/>
          <w:szCs w:val="24"/>
          <w:lang w:val="en-GB"/>
        </w:rPr>
        <w:t xml:space="preserve">As mentioned, </w:t>
      </w:r>
      <w:r w:rsidR="009B174F">
        <w:rPr>
          <w:rFonts w:eastAsia="宋体" w:cs="Times New Roman"/>
          <w:iCs/>
          <w:kern w:val="0"/>
          <w:szCs w:val="24"/>
          <w:lang w:val="en-GB"/>
        </w:rPr>
        <w:t xml:space="preserve">the </w:t>
      </w:r>
      <w:r w:rsidR="006B1476">
        <w:rPr>
          <w:rFonts w:eastAsia="宋体" w:cs="Times New Roman"/>
          <w:iCs/>
          <w:kern w:val="0"/>
          <w:szCs w:val="24"/>
          <w:lang w:val="en-GB"/>
        </w:rPr>
        <w:t xml:space="preserve">bandwidth of LP-WUS will be divided into several segments, </w:t>
      </w:r>
      <w:r w:rsidR="009B174F">
        <w:rPr>
          <w:rFonts w:eastAsia="宋体" w:cs="Times New Roman"/>
          <w:iCs/>
          <w:kern w:val="0"/>
          <w:szCs w:val="24"/>
          <w:lang w:val="en-GB"/>
        </w:rPr>
        <w:t xml:space="preserve">and each segment can be regarded as an option OOK-1 generation process. Therefore, option OOK-2 is a method of sacrificing bandwidth for chip rate. ZC sequence can be also utilized for the constant envelope waveform of each segment, and three amplitudes will be observed in the time domain waveform which represents ‘11’, ‘10/01’, and ‘00’ representatively in one OFDM symbol. To demodulate the OOK waveform, </w:t>
      </w:r>
      <w:proofErr w:type="spellStart"/>
      <w:r w:rsidR="009B174F">
        <w:rPr>
          <w:rFonts w:eastAsia="宋体" w:cs="Times New Roman"/>
          <w:iCs/>
          <w:kern w:val="0"/>
          <w:szCs w:val="24"/>
          <w:lang w:val="en-GB"/>
        </w:rPr>
        <w:t>bandpass</w:t>
      </w:r>
      <w:proofErr w:type="spellEnd"/>
      <w:r w:rsidR="009B174F">
        <w:rPr>
          <w:rFonts w:eastAsia="宋体" w:cs="Times New Roman"/>
          <w:iCs/>
          <w:kern w:val="0"/>
          <w:szCs w:val="24"/>
          <w:lang w:val="en-GB"/>
        </w:rPr>
        <w:t xml:space="preserve"> filter should be configured for each segment to perform envelope detection, otherwise the amplitude of ‘10’ and ‘01’ </w:t>
      </w:r>
      <w:proofErr w:type="spellStart"/>
      <w:r w:rsidR="009B174F">
        <w:rPr>
          <w:rFonts w:eastAsia="宋体" w:cs="Times New Roman"/>
          <w:iCs/>
          <w:kern w:val="0"/>
          <w:szCs w:val="24"/>
          <w:lang w:val="en-GB"/>
        </w:rPr>
        <w:t>can not</w:t>
      </w:r>
      <w:proofErr w:type="spellEnd"/>
      <w:r w:rsidR="009B174F">
        <w:rPr>
          <w:rFonts w:eastAsia="宋体" w:cs="Times New Roman"/>
          <w:iCs/>
          <w:kern w:val="0"/>
          <w:szCs w:val="24"/>
          <w:lang w:val="en-GB"/>
        </w:rPr>
        <w:t xml:space="preserve"> be distinguished. To avoid interference between each segment, </w:t>
      </w:r>
      <w:r w:rsidR="002C07FB">
        <w:rPr>
          <w:rFonts w:eastAsia="宋体" w:cs="Times New Roman"/>
          <w:iCs/>
          <w:kern w:val="0"/>
          <w:szCs w:val="24"/>
          <w:lang w:val="en-GB"/>
        </w:rPr>
        <w:t xml:space="preserve">a </w:t>
      </w:r>
      <w:r w:rsidR="009B174F">
        <w:rPr>
          <w:rFonts w:eastAsia="宋体" w:cs="Times New Roman"/>
          <w:iCs/>
          <w:kern w:val="0"/>
          <w:szCs w:val="24"/>
          <w:lang w:val="en-GB"/>
        </w:rPr>
        <w:t>guard band needs to be inserted between segments. A typical option OOK-2 method can be described as follows:</w:t>
      </w:r>
    </w:p>
    <w:p w14:paraId="16707755" w14:textId="34BE4304" w:rsidR="00C9080B" w:rsidRDefault="00A23A3E" w:rsidP="00C9080B">
      <w:pPr>
        <w:keepNext/>
      </w:pPr>
      <w:r>
        <w:object w:dxaOrig="12421" w:dyaOrig="4411" w14:anchorId="64396CDE">
          <v:shape id="_x0000_i1026" type="#_x0000_t75" style="width:229.75pt;height:81.55pt" o:ole="">
            <v:imagedata r:id="rId11" o:title=""/>
          </v:shape>
          <o:OLEObject Type="Embed" ProgID="Visio.Drawing.15" ShapeID="_x0000_i1026" DrawAspect="Content" ObjectID="_1745612140" r:id="rId12"/>
        </w:object>
      </w:r>
      <w:r w:rsidR="00C9080B" w:rsidRPr="00C9080B">
        <w:t xml:space="preserve"> </w:t>
      </w:r>
      <w:r w:rsidR="00C9080B">
        <w:t xml:space="preserve">  </w:t>
      </w:r>
      <w:r w:rsidR="008C3ADE">
        <w:t xml:space="preserve"> </w:t>
      </w:r>
      <w:r w:rsidR="0086311E">
        <w:t xml:space="preserve"> </w:t>
      </w:r>
      <w:r w:rsidR="0086311E" w:rsidRPr="0086311E">
        <w:rPr>
          <w:noProof/>
        </w:rPr>
        <w:drawing>
          <wp:inline distT="0" distB="0" distL="0" distR="0" wp14:anchorId="745D9C57" wp14:editId="4B0118B9">
            <wp:extent cx="2021773" cy="1617970"/>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095" t="1781" r="5977"/>
                    <a:stretch/>
                  </pic:blipFill>
                  <pic:spPr bwMode="auto">
                    <a:xfrm>
                      <a:off x="0" y="0"/>
                      <a:ext cx="2038921" cy="1631693"/>
                    </a:xfrm>
                    <a:prstGeom prst="rect">
                      <a:avLst/>
                    </a:prstGeom>
                    <a:noFill/>
                    <a:ln>
                      <a:noFill/>
                    </a:ln>
                    <a:extLst>
                      <a:ext uri="{53640926-AAD7-44D8-BBD7-CCE9431645EC}">
                        <a14:shadowObscured xmlns:a14="http://schemas.microsoft.com/office/drawing/2010/main"/>
                      </a:ext>
                    </a:extLst>
                  </pic:spPr>
                </pic:pic>
              </a:graphicData>
            </a:graphic>
          </wp:inline>
        </w:drawing>
      </w:r>
      <w:r w:rsidR="00C9080B">
        <w:t xml:space="preserve">                                         </w:t>
      </w:r>
    </w:p>
    <w:p w14:paraId="40BB50DA" w14:textId="4B6F9931" w:rsidR="009B174F" w:rsidRPr="00C9080B" w:rsidRDefault="00C9080B" w:rsidP="00C9080B">
      <w:pPr>
        <w:pStyle w:val="aa"/>
        <w:ind w:firstLineChars="400" w:firstLine="640"/>
        <w:rPr>
          <w:rFonts w:eastAsia="宋体" w:cs="Times New Roman"/>
          <w:iCs/>
          <w:kern w:val="0"/>
          <w:szCs w:val="24"/>
          <w:lang w:val="en-GB"/>
        </w:rPr>
      </w:pPr>
      <w:r w:rsidRPr="00C9080B">
        <w:rPr>
          <w:rFonts w:ascii="Times New Roman" w:hAnsi="Times New Roman" w:cs="Times New Roman"/>
          <w:sz w:val="16"/>
          <w:szCs w:val="18"/>
        </w:rPr>
        <w:t xml:space="preserve">Figure </w:t>
      </w:r>
      <w:r w:rsidRPr="00C9080B">
        <w:rPr>
          <w:rFonts w:ascii="Times New Roman" w:hAnsi="Times New Roman" w:cs="Times New Roman"/>
          <w:sz w:val="16"/>
          <w:szCs w:val="18"/>
        </w:rPr>
        <w:fldChar w:fldCharType="begin"/>
      </w:r>
      <w:r w:rsidRPr="00C9080B">
        <w:rPr>
          <w:rFonts w:ascii="Times New Roman" w:hAnsi="Times New Roman" w:cs="Times New Roman"/>
          <w:sz w:val="16"/>
          <w:szCs w:val="18"/>
        </w:rPr>
        <w:instrText xml:space="preserve"> SEQ Figure \* ARABIC </w:instrText>
      </w:r>
      <w:r w:rsidRPr="00C9080B">
        <w:rPr>
          <w:rFonts w:ascii="Times New Roman" w:hAnsi="Times New Roman" w:cs="Times New Roman"/>
          <w:sz w:val="16"/>
          <w:szCs w:val="18"/>
        </w:rPr>
        <w:fldChar w:fldCharType="separate"/>
      </w:r>
      <w:r w:rsidR="00F97DCD">
        <w:rPr>
          <w:rFonts w:ascii="Times New Roman" w:hAnsi="Times New Roman" w:cs="Times New Roman"/>
          <w:noProof/>
          <w:sz w:val="16"/>
          <w:szCs w:val="18"/>
        </w:rPr>
        <w:t>3</w:t>
      </w:r>
      <w:r w:rsidRPr="00C9080B">
        <w:rPr>
          <w:rFonts w:ascii="Times New Roman" w:hAnsi="Times New Roman" w:cs="Times New Roman"/>
          <w:sz w:val="16"/>
          <w:szCs w:val="18"/>
        </w:rPr>
        <w:fldChar w:fldCharType="end"/>
      </w:r>
      <w:r w:rsidR="00A067D6">
        <w:rPr>
          <w:rFonts w:ascii="Times New Roman" w:hAnsi="Times New Roman" w:cs="Times New Roman"/>
          <w:sz w:val="16"/>
          <w:szCs w:val="18"/>
        </w:rPr>
        <w:t xml:space="preserve"> I</w:t>
      </w:r>
      <w:r w:rsidRPr="00C9080B">
        <w:rPr>
          <w:rFonts w:ascii="Times New Roman" w:hAnsi="Times New Roman" w:cs="Times New Roman"/>
          <w:sz w:val="16"/>
          <w:szCs w:val="18"/>
        </w:rPr>
        <w:t>llustration of option OOK-</w:t>
      </w:r>
      <w:r w:rsidR="008C3ADE">
        <w:rPr>
          <w:rFonts w:ascii="Times New Roman" w:hAnsi="Times New Roman" w:cs="Times New Roman"/>
          <w:sz w:val="16"/>
          <w:szCs w:val="18"/>
        </w:rPr>
        <w:t>2</w:t>
      </w:r>
      <w:r w:rsidRPr="00C9080B">
        <w:rPr>
          <w:rFonts w:ascii="Times New Roman" w:hAnsi="Times New Roman" w:cs="Times New Roman"/>
          <w:sz w:val="16"/>
          <w:szCs w:val="18"/>
        </w:rPr>
        <w:t xml:space="preserve"> generation process</w:t>
      </w:r>
      <w:r>
        <w:rPr>
          <w:rFonts w:ascii="Times New Roman" w:hAnsi="Times New Roman" w:cs="Times New Roman"/>
          <w:sz w:val="16"/>
          <w:szCs w:val="18"/>
        </w:rPr>
        <w:t xml:space="preserve">        </w:t>
      </w:r>
      <w:r w:rsidR="008C3ADE">
        <w:rPr>
          <w:rFonts w:ascii="Times New Roman" w:hAnsi="Times New Roman" w:cs="Times New Roman"/>
          <w:sz w:val="16"/>
          <w:szCs w:val="18"/>
        </w:rPr>
        <w:t xml:space="preserve">  </w:t>
      </w:r>
      <w:r w:rsidR="0086311E">
        <w:rPr>
          <w:rFonts w:ascii="Times New Roman" w:hAnsi="Times New Roman" w:cs="Times New Roman"/>
          <w:sz w:val="16"/>
          <w:szCs w:val="18"/>
        </w:rPr>
        <w:t xml:space="preserve">     </w:t>
      </w:r>
      <w:r w:rsidRPr="00C9080B">
        <w:rPr>
          <w:rFonts w:ascii="Times New Roman" w:hAnsi="Times New Roman" w:cs="Times New Roman"/>
          <w:sz w:val="16"/>
          <w:szCs w:val="18"/>
        </w:rPr>
        <w:t xml:space="preserve">Figure </w:t>
      </w:r>
      <w:r w:rsidRPr="00C9080B">
        <w:rPr>
          <w:rFonts w:ascii="Times New Roman" w:hAnsi="Times New Roman" w:cs="Times New Roman"/>
          <w:sz w:val="16"/>
          <w:szCs w:val="18"/>
        </w:rPr>
        <w:fldChar w:fldCharType="begin"/>
      </w:r>
      <w:r w:rsidRPr="00C9080B">
        <w:rPr>
          <w:rFonts w:ascii="Times New Roman" w:hAnsi="Times New Roman" w:cs="Times New Roman"/>
          <w:sz w:val="16"/>
          <w:szCs w:val="18"/>
        </w:rPr>
        <w:instrText xml:space="preserve"> SEQ Figure \* ARABIC </w:instrText>
      </w:r>
      <w:r w:rsidRPr="00C9080B">
        <w:rPr>
          <w:rFonts w:ascii="Times New Roman" w:hAnsi="Times New Roman" w:cs="Times New Roman"/>
          <w:sz w:val="16"/>
          <w:szCs w:val="18"/>
        </w:rPr>
        <w:fldChar w:fldCharType="separate"/>
      </w:r>
      <w:r w:rsidR="00F97DCD">
        <w:rPr>
          <w:rFonts w:ascii="Times New Roman" w:hAnsi="Times New Roman" w:cs="Times New Roman"/>
          <w:noProof/>
          <w:sz w:val="16"/>
          <w:szCs w:val="18"/>
        </w:rPr>
        <w:t>4</w:t>
      </w:r>
      <w:r w:rsidRPr="00C9080B">
        <w:rPr>
          <w:rFonts w:ascii="Times New Roman" w:hAnsi="Times New Roman" w:cs="Times New Roman"/>
          <w:sz w:val="16"/>
          <w:szCs w:val="18"/>
        </w:rPr>
        <w:fldChar w:fldCharType="end"/>
      </w:r>
      <w:r w:rsidRPr="00C9080B">
        <w:rPr>
          <w:rFonts w:ascii="Times New Roman" w:hAnsi="Times New Roman" w:cs="Times New Roman"/>
          <w:sz w:val="16"/>
          <w:szCs w:val="18"/>
        </w:rPr>
        <w:t xml:space="preserve"> </w:t>
      </w:r>
      <w:r>
        <w:rPr>
          <w:rFonts w:ascii="Times New Roman" w:hAnsi="Times New Roman" w:cs="Times New Roman"/>
          <w:sz w:val="16"/>
          <w:szCs w:val="18"/>
        </w:rPr>
        <w:t>Waveform of option OOK-2</w:t>
      </w:r>
    </w:p>
    <w:p w14:paraId="600ED762" w14:textId="3E7855C5" w:rsidR="00C9080B" w:rsidRDefault="00C9080B" w:rsidP="00D21476">
      <w:pPr>
        <w:rPr>
          <w:rFonts w:eastAsia="宋体" w:cs="Times New Roman"/>
          <w:iCs/>
          <w:kern w:val="0"/>
          <w:szCs w:val="24"/>
          <w:lang w:val="en-GB"/>
        </w:rPr>
      </w:pPr>
      <w:r>
        <w:rPr>
          <w:rFonts w:eastAsia="宋体" w:cs="Times New Roman" w:hint="eastAsia"/>
          <w:iCs/>
          <w:kern w:val="0"/>
          <w:szCs w:val="24"/>
          <w:lang w:val="en-GB"/>
        </w:rPr>
        <w:t>F</w:t>
      </w:r>
      <w:r>
        <w:rPr>
          <w:rFonts w:eastAsia="宋体" w:cs="Times New Roman"/>
          <w:iCs/>
          <w:kern w:val="0"/>
          <w:szCs w:val="24"/>
          <w:lang w:val="en-GB"/>
        </w:rPr>
        <w:t xml:space="preserve">or option OOK-3, </w:t>
      </w:r>
      <w:r w:rsidR="00240E95">
        <w:rPr>
          <w:rFonts w:eastAsia="宋体" w:cs="Times New Roman"/>
          <w:iCs/>
          <w:kern w:val="0"/>
          <w:szCs w:val="24"/>
          <w:lang w:val="en-GB"/>
        </w:rPr>
        <w:t xml:space="preserve">the single bit in each OFDM symbol is not occupied the whole bandwidth, but a few frequency subcarriers. The bandwidth of LP-WUS is also divided into several segments and only one subcarrier will be occupied in each segment to represent waveform ‘ON’, otherwise all subcarriers will not have input to represent waveform ‘OFF’. It can be regarded as a power and bandwidth saving option OOK-1 method since only part of the whole bandwidth is utilized, while </w:t>
      </w:r>
      <w:r w:rsidR="00167227">
        <w:rPr>
          <w:rFonts w:eastAsia="宋体" w:cs="Times New Roman"/>
          <w:iCs/>
          <w:kern w:val="0"/>
          <w:szCs w:val="24"/>
          <w:lang w:val="en-GB"/>
        </w:rPr>
        <w:t>detection performance</w:t>
      </w:r>
      <w:r w:rsidR="00240E95">
        <w:rPr>
          <w:rFonts w:eastAsia="宋体" w:cs="Times New Roman"/>
          <w:iCs/>
          <w:kern w:val="0"/>
          <w:szCs w:val="24"/>
          <w:lang w:val="en-GB"/>
        </w:rPr>
        <w:t xml:space="preserve"> is also degraded for the lower power. </w:t>
      </w:r>
      <w:r w:rsidR="00240E95" w:rsidRPr="00240E95">
        <w:rPr>
          <w:rFonts w:eastAsia="宋体" w:cs="Times New Roman"/>
          <w:iCs/>
          <w:kern w:val="0"/>
          <w:szCs w:val="24"/>
          <w:lang w:val="en-GB"/>
        </w:rPr>
        <w:t xml:space="preserve">A </w:t>
      </w:r>
      <w:proofErr w:type="spellStart"/>
      <w:r w:rsidR="00240E95" w:rsidRPr="00240E95">
        <w:rPr>
          <w:rFonts w:eastAsia="宋体" w:cs="Times New Roman"/>
          <w:iCs/>
          <w:kern w:val="0"/>
          <w:szCs w:val="24"/>
          <w:lang w:val="en-GB"/>
        </w:rPr>
        <w:t>bandpass</w:t>
      </w:r>
      <w:proofErr w:type="spellEnd"/>
      <w:r w:rsidR="00240E95" w:rsidRPr="00240E95">
        <w:rPr>
          <w:rFonts w:eastAsia="宋体" w:cs="Times New Roman"/>
          <w:iCs/>
          <w:kern w:val="0"/>
          <w:szCs w:val="24"/>
          <w:lang w:val="en-GB"/>
        </w:rPr>
        <w:t xml:space="preserve"> filter is also configured on the target WUS signal bandwidth to reduce the noise impact and avoid potential interference from co-existing legacy NR signals or other WUSs. A typical option OOK-</w:t>
      </w:r>
      <w:r w:rsidR="00240E95">
        <w:rPr>
          <w:rFonts w:eastAsia="宋体" w:cs="Times New Roman"/>
          <w:iCs/>
          <w:kern w:val="0"/>
          <w:szCs w:val="24"/>
          <w:lang w:val="en-GB"/>
        </w:rPr>
        <w:t>3</w:t>
      </w:r>
      <w:r w:rsidR="00240E95" w:rsidRPr="00240E95">
        <w:rPr>
          <w:rFonts w:eastAsia="宋体" w:cs="Times New Roman"/>
          <w:iCs/>
          <w:kern w:val="0"/>
          <w:szCs w:val="24"/>
          <w:lang w:val="en-GB"/>
        </w:rPr>
        <w:t xml:space="preserve"> method can be described as follows:</w:t>
      </w:r>
    </w:p>
    <w:p w14:paraId="7D4590C3" w14:textId="1E1F042B" w:rsidR="00240E95" w:rsidRDefault="00071CC6" w:rsidP="00D21476">
      <w:r>
        <w:object w:dxaOrig="12151" w:dyaOrig="5071" w14:anchorId="0EF4E1F8">
          <v:shape id="_x0000_i1027" type="#_x0000_t75" style="width:237.65pt;height:99.05pt" o:ole="">
            <v:imagedata r:id="rId14" o:title=""/>
          </v:shape>
          <o:OLEObject Type="Embed" ProgID="Visio.Drawing.15" ShapeID="_x0000_i1027" DrawAspect="Content" ObjectID="_1745612141" r:id="rId15"/>
        </w:object>
      </w:r>
      <w:r w:rsidR="003900EF" w:rsidRPr="003900EF">
        <w:t xml:space="preserve"> </w:t>
      </w:r>
      <w:r w:rsidR="003900EF">
        <w:t xml:space="preserve"> </w:t>
      </w:r>
      <w:r w:rsidR="0086311E" w:rsidRPr="0086311E">
        <w:rPr>
          <w:noProof/>
        </w:rPr>
        <w:drawing>
          <wp:inline distT="0" distB="0" distL="0" distR="0" wp14:anchorId="1E50631E" wp14:editId="274A6446">
            <wp:extent cx="2120202" cy="166397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76" t="1781" r="5785"/>
                    <a:stretch/>
                  </pic:blipFill>
                  <pic:spPr bwMode="auto">
                    <a:xfrm>
                      <a:off x="0" y="0"/>
                      <a:ext cx="2147855" cy="1685679"/>
                    </a:xfrm>
                    <a:prstGeom prst="rect">
                      <a:avLst/>
                    </a:prstGeom>
                    <a:noFill/>
                    <a:ln>
                      <a:noFill/>
                    </a:ln>
                    <a:extLst>
                      <a:ext uri="{53640926-AAD7-44D8-BBD7-CCE9431645EC}">
                        <a14:shadowObscured xmlns:a14="http://schemas.microsoft.com/office/drawing/2010/main"/>
                      </a:ext>
                    </a:extLst>
                  </pic:spPr>
                </pic:pic>
              </a:graphicData>
            </a:graphic>
          </wp:inline>
        </w:drawing>
      </w:r>
    </w:p>
    <w:p w14:paraId="22FC05EE" w14:textId="78E5895D" w:rsidR="008C3ADE" w:rsidRPr="008C3ADE" w:rsidRDefault="008C3ADE" w:rsidP="008C3ADE">
      <w:pPr>
        <w:pStyle w:val="aa"/>
        <w:ind w:firstLineChars="350" w:firstLine="560"/>
        <w:rPr>
          <w:rFonts w:ascii="Times New Roman" w:hAnsi="Times New Roman" w:cs="Times New Roman"/>
          <w:sz w:val="16"/>
          <w:szCs w:val="18"/>
        </w:rPr>
      </w:pPr>
      <w:r w:rsidRPr="008C3ADE">
        <w:rPr>
          <w:rFonts w:ascii="Times New Roman" w:hAnsi="Times New Roman" w:cs="Times New Roman"/>
          <w:sz w:val="16"/>
          <w:szCs w:val="18"/>
        </w:rPr>
        <w:t xml:space="preserve">Figure </w:t>
      </w:r>
      <w:r w:rsidRPr="008C3ADE">
        <w:rPr>
          <w:rFonts w:ascii="Times New Roman" w:hAnsi="Times New Roman" w:cs="Times New Roman"/>
          <w:sz w:val="16"/>
          <w:szCs w:val="18"/>
        </w:rPr>
        <w:fldChar w:fldCharType="begin"/>
      </w:r>
      <w:r w:rsidRPr="008C3ADE">
        <w:rPr>
          <w:rFonts w:ascii="Times New Roman" w:hAnsi="Times New Roman" w:cs="Times New Roman"/>
          <w:sz w:val="16"/>
          <w:szCs w:val="18"/>
        </w:rPr>
        <w:instrText xml:space="preserve"> SEQ Figure \* ARABIC </w:instrText>
      </w:r>
      <w:r w:rsidRPr="008C3ADE">
        <w:rPr>
          <w:rFonts w:ascii="Times New Roman" w:hAnsi="Times New Roman" w:cs="Times New Roman"/>
          <w:sz w:val="16"/>
          <w:szCs w:val="18"/>
        </w:rPr>
        <w:fldChar w:fldCharType="separate"/>
      </w:r>
      <w:r w:rsidR="00F97DCD">
        <w:rPr>
          <w:rFonts w:ascii="Times New Roman" w:hAnsi="Times New Roman" w:cs="Times New Roman"/>
          <w:noProof/>
          <w:sz w:val="16"/>
          <w:szCs w:val="18"/>
        </w:rPr>
        <w:t>5</w:t>
      </w:r>
      <w:r w:rsidRPr="008C3ADE">
        <w:rPr>
          <w:rFonts w:ascii="Times New Roman" w:hAnsi="Times New Roman" w:cs="Times New Roman"/>
          <w:sz w:val="16"/>
          <w:szCs w:val="18"/>
        </w:rPr>
        <w:fldChar w:fldCharType="end"/>
      </w:r>
      <w:r w:rsidRPr="008C3ADE">
        <w:rPr>
          <w:rFonts w:ascii="Times New Roman" w:hAnsi="Times New Roman" w:cs="Times New Roman"/>
          <w:sz w:val="16"/>
          <w:szCs w:val="18"/>
        </w:rPr>
        <w:t xml:space="preserve"> </w:t>
      </w:r>
      <w:r w:rsidR="00611539">
        <w:rPr>
          <w:rFonts w:ascii="Times New Roman" w:hAnsi="Times New Roman" w:cs="Times New Roman"/>
          <w:sz w:val="16"/>
          <w:szCs w:val="18"/>
        </w:rPr>
        <w:t>Illustration</w:t>
      </w:r>
      <w:r w:rsidRPr="00C9080B">
        <w:rPr>
          <w:rFonts w:ascii="Times New Roman" w:hAnsi="Times New Roman" w:cs="Times New Roman"/>
          <w:sz w:val="16"/>
          <w:szCs w:val="18"/>
        </w:rPr>
        <w:t xml:space="preserve"> of option OOK-</w:t>
      </w:r>
      <w:r>
        <w:rPr>
          <w:rFonts w:ascii="Times New Roman" w:hAnsi="Times New Roman" w:cs="Times New Roman"/>
          <w:sz w:val="16"/>
          <w:szCs w:val="18"/>
        </w:rPr>
        <w:t>3</w:t>
      </w:r>
      <w:r w:rsidRPr="00C9080B">
        <w:rPr>
          <w:rFonts w:ascii="Times New Roman" w:hAnsi="Times New Roman" w:cs="Times New Roman"/>
          <w:sz w:val="16"/>
          <w:szCs w:val="18"/>
        </w:rPr>
        <w:t xml:space="preserve"> generation process</w:t>
      </w:r>
      <w:r>
        <w:rPr>
          <w:rFonts w:ascii="Times New Roman" w:hAnsi="Times New Roman" w:cs="Times New Roman"/>
          <w:sz w:val="16"/>
          <w:szCs w:val="18"/>
        </w:rPr>
        <w:t xml:space="preserve">           </w:t>
      </w:r>
      <w:r w:rsidR="0086311E">
        <w:rPr>
          <w:rFonts w:ascii="Times New Roman" w:hAnsi="Times New Roman" w:cs="Times New Roman"/>
          <w:sz w:val="16"/>
          <w:szCs w:val="18"/>
        </w:rPr>
        <w:t xml:space="preserve">    </w:t>
      </w:r>
      <w:r>
        <w:rPr>
          <w:rFonts w:ascii="Times New Roman" w:hAnsi="Times New Roman" w:cs="Times New Roman"/>
          <w:sz w:val="16"/>
          <w:szCs w:val="18"/>
        </w:rPr>
        <w:t xml:space="preserve"> </w:t>
      </w:r>
      <w:r w:rsidRPr="008C3ADE">
        <w:rPr>
          <w:rFonts w:ascii="Times New Roman" w:hAnsi="Times New Roman" w:cs="Times New Roman"/>
          <w:sz w:val="16"/>
          <w:szCs w:val="18"/>
        </w:rPr>
        <w:t xml:space="preserve">Figure </w:t>
      </w:r>
      <w:r w:rsidRPr="008C3ADE">
        <w:rPr>
          <w:rFonts w:ascii="Times New Roman" w:hAnsi="Times New Roman" w:cs="Times New Roman"/>
          <w:sz w:val="16"/>
          <w:szCs w:val="18"/>
        </w:rPr>
        <w:fldChar w:fldCharType="begin"/>
      </w:r>
      <w:r w:rsidRPr="008C3ADE">
        <w:rPr>
          <w:rFonts w:ascii="Times New Roman" w:hAnsi="Times New Roman" w:cs="Times New Roman"/>
          <w:sz w:val="16"/>
          <w:szCs w:val="18"/>
        </w:rPr>
        <w:instrText xml:space="preserve"> SEQ Figure \* ARABIC </w:instrText>
      </w:r>
      <w:r w:rsidRPr="008C3ADE">
        <w:rPr>
          <w:rFonts w:ascii="Times New Roman" w:hAnsi="Times New Roman" w:cs="Times New Roman"/>
          <w:sz w:val="16"/>
          <w:szCs w:val="18"/>
        </w:rPr>
        <w:fldChar w:fldCharType="separate"/>
      </w:r>
      <w:r w:rsidR="00F97DCD">
        <w:rPr>
          <w:rFonts w:ascii="Times New Roman" w:hAnsi="Times New Roman" w:cs="Times New Roman"/>
          <w:noProof/>
          <w:sz w:val="16"/>
          <w:szCs w:val="18"/>
        </w:rPr>
        <w:t>6</w:t>
      </w:r>
      <w:r w:rsidRPr="008C3ADE">
        <w:rPr>
          <w:rFonts w:ascii="Times New Roman" w:hAnsi="Times New Roman" w:cs="Times New Roman"/>
          <w:sz w:val="16"/>
          <w:szCs w:val="18"/>
        </w:rPr>
        <w:fldChar w:fldCharType="end"/>
      </w:r>
      <w:r w:rsidRPr="008C3ADE">
        <w:rPr>
          <w:rFonts w:ascii="Times New Roman" w:hAnsi="Times New Roman" w:cs="Times New Roman"/>
          <w:sz w:val="16"/>
          <w:szCs w:val="18"/>
        </w:rPr>
        <w:t xml:space="preserve"> </w:t>
      </w:r>
      <w:r>
        <w:rPr>
          <w:rFonts w:ascii="Times New Roman" w:hAnsi="Times New Roman" w:cs="Times New Roman"/>
          <w:sz w:val="16"/>
          <w:szCs w:val="18"/>
        </w:rPr>
        <w:t>Waveform of option OOK-3</w:t>
      </w:r>
    </w:p>
    <w:p w14:paraId="22554073" w14:textId="695E9C22" w:rsidR="001D3B8B" w:rsidRDefault="00350585" w:rsidP="00225566">
      <w:pPr>
        <w:rPr>
          <w:rFonts w:eastAsiaTheme="minorEastAsia"/>
        </w:rPr>
      </w:pPr>
      <w:r>
        <w:rPr>
          <w:rFonts w:eastAsiaTheme="minorEastAsia" w:hint="eastAsia"/>
        </w:rPr>
        <w:t>F</w:t>
      </w:r>
      <w:r>
        <w:rPr>
          <w:rFonts w:eastAsiaTheme="minorEastAsia"/>
        </w:rPr>
        <w:t xml:space="preserve">or option OOK-4, M-bit OOK can be transformed by DFT precoding and/or LS square, which is derived from [5]. </w:t>
      </w:r>
      <w:r w:rsidR="00024EDB">
        <w:rPr>
          <w:rFonts w:eastAsiaTheme="minorEastAsia"/>
        </w:rPr>
        <w:t xml:space="preserve">The time domain waveform can be shaped by expanding the target information bit, i.e., [0 1] -&gt; [ 0 0 0 0 … 0 0 1 1 1 1 …. 1 1], and </w:t>
      </w:r>
      <w:r w:rsidR="00225566">
        <w:rPr>
          <w:rFonts w:eastAsiaTheme="minorEastAsia"/>
        </w:rPr>
        <w:t>an</w:t>
      </w:r>
      <w:r w:rsidR="00024EDB">
        <w:rPr>
          <w:rFonts w:eastAsiaTheme="minorEastAsia"/>
        </w:rPr>
        <w:t xml:space="preserve"> LS square </w:t>
      </w:r>
      <w:r w:rsidR="00225566">
        <w:rPr>
          <w:rFonts w:eastAsiaTheme="minorEastAsia"/>
        </w:rPr>
        <w:t>pre-distortion is</w:t>
      </w:r>
      <w:r w:rsidR="00024EDB">
        <w:rPr>
          <w:rFonts w:eastAsiaTheme="minorEastAsia"/>
        </w:rPr>
        <w:t xml:space="preserve"> introduced to a</w:t>
      </w:r>
      <w:r w:rsidR="00225566">
        <w:rPr>
          <w:rFonts w:eastAsiaTheme="minorEastAsia"/>
        </w:rPr>
        <w:t xml:space="preserve">pproach the ideal OOK waveform, truncation is performed accordingly. </w:t>
      </w:r>
      <w:r w:rsidR="00225566" w:rsidRPr="00225566">
        <w:rPr>
          <w:rFonts w:eastAsiaTheme="minorEastAsia"/>
        </w:rPr>
        <w:t xml:space="preserve">After OFDM modulation, the shape of </w:t>
      </w:r>
      <w:r w:rsidR="00225566">
        <w:rPr>
          <w:rFonts w:eastAsiaTheme="minorEastAsia"/>
        </w:rPr>
        <w:t xml:space="preserve">the </w:t>
      </w:r>
      <w:r w:rsidR="002C07FB">
        <w:rPr>
          <w:rFonts w:eastAsiaTheme="minorEastAsia"/>
        </w:rPr>
        <w:t>time-domain</w:t>
      </w:r>
      <w:r w:rsidR="00225566" w:rsidRPr="00225566">
        <w:rPr>
          <w:rFonts w:eastAsiaTheme="minorEastAsia"/>
        </w:rPr>
        <w:t xml:space="preserve"> LP-WUS signal will approach the ideal </w:t>
      </w:r>
      <w:r w:rsidR="002C07FB">
        <w:rPr>
          <w:rFonts w:eastAsiaTheme="minorEastAsia"/>
        </w:rPr>
        <w:t>time-domain</w:t>
      </w:r>
      <w:r w:rsidR="00225566" w:rsidRPr="00225566">
        <w:rPr>
          <w:rFonts w:eastAsiaTheme="minorEastAsia"/>
        </w:rPr>
        <w:t xml:space="preserve"> OOK waveform</w:t>
      </w:r>
      <w:r w:rsidR="00225566">
        <w:rPr>
          <w:rFonts w:eastAsiaTheme="minorEastAsia"/>
        </w:rPr>
        <w:t xml:space="preserve">. </w:t>
      </w:r>
    </w:p>
    <w:p w14:paraId="51D06CD6" w14:textId="78823564" w:rsidR="008C3ADE" w:rsidRDefault="00225566" w:rsidP="00225566">
      <w:pPr>
        <w:rPr>
          <w:rFonts w:eastAsia="宋体" w:cs="Times New Roman"/>
          <w:iCs/>
          <w:kern w:val="0"/>
          <w:szCs w:val="24"/>
          <w:lang w:val="en-GB"/>
        </w:rPr>
      </w:pPr>
      <w:r w:rsidRPr="00225566">
        <w:rPr>
          <w:rFonts w:eastAsiaTheme="minorEastAsia"/>
        </w:rPr>
        <w:t xml:space="preserve">A </w:t>
      </w:r>
      <w:proofErr w:type="spellStart"/>
      <w:r w:rsidRPr="00225566">
        <w:rPr>
          <w:rFonts w:eastAsiaTheme="minorEastAsia"/>
        </w:rPr>
        <w:t>bandpass</w:t>
      </w:r>
      <w:proofErr w:type="spellEnd"/>
      <w:r w:rsidRPr="00225566">
        <w:rPr>
          <w:rFonts w:eastAsiaTheme="minorEastAsia"/>
        </w:rPr>
        <w:t xml:space="preserve"> filter is configured on the target WUS signal bandwidth to reduce the noise impact and avoid potential interference from co-existing legacy NR signals or other WUSs.</w:t>
      </w:r>
      <w:r>
        <w:rPr>
          <w:rFonts w:eastAsiaTheme="minorEastAsia"/>
        </w:rPr>
        <w:t xml:space="preserve"> </w:t>
      </w:r>
      <w:r w:rsidRPr="00240E95">
        <w:rPr>
          <w:rFonts w:eastAsia="宋体" w:cs="Times New Roman"/>
          <w:iCs/>
          <w:kern w:val="0"/>
          <w:szCs w:val="24"/>
          <w:lang w:val="en-GB"/>
        </w:rPr>
        <w:t>A typical option OOK-</w:t>
      </w:r>
      <w:r>
        <w:rPr>
          <w:rFonts w:eastAsia="宋体" w:cs="Times New Roman"/>
          <w:iCs/>
          <w:kern w:val="0"/>
          <w:szCs w:val="24"/>
          <w:lang w:val="en-GB"/>
        </w:rPr>
        <w:t>4</w:t>
      </w:r>
      <w:r w:rsidRPr="00240E95">
        <w:rPr>
          <w:rFonts w:eastAsia="宋体" w:cs="Times New Roman"/>
          <w:iCs/>
          <w:kern w:val="0"/>
          <w:szCs w:val="24"/>
          <w:lang w:val="en-GB"/>
        </w:rPr>
        <w:t xml:space="preserve"> method can be described as follows:</w:t>
      </w:r>
    </w:p>
    <w:p w14:paraId="58A071C6" w14:textId="7C698122" w:rsidR="00225566" w:rsidRDefault="00014E52" w:rsidP="00225566">
      <w:r>
        <w:object w:dxaOrig="11115" w:dyaOrig="4410" w14:anchorId="19495820">
          <v:shape id="_x0000_i1028" type="#_x0000_t75" style="width:235.55pt;height:94.05pt" o:ole="">
            <v:imagedata r:id="rId17" o:title=""/>
          </v:shape>
          <o:OLEObject Type="Embed" ProgID="Visio.Drawing.15" ShapeID="_x0000_i1028" DrawAspect="Content" ObjectID="_1745612142" r:id="rId18"/>
        </w:object>
      </w:r>
      <w:r w:rsidR="00760FEA">
        <w:t xml:space="preserve">   </w:t>
      </w:r>
      <w:r w:rsidR="001D3B8B" w:rsidRPr="001D3B8B">
        <w:rPr>
          <w:noProof/>
        </w:rPr>
        <w:drawing>
          <wp:inline distT="0" distB="0" distL="0" distR="0" wp14:anchorId="6524934B" wp14:editId="38119262">
            <wp:extent cx="2041557" cy="16822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3316" r="5655"/>
                    <a:stretch/>
                  </pic:blipFill>
                  <pic:spPr bwMode="auto">
                    <a:xfrm>
                      <a:off x="0" y="0"/>
                      <a:ext cx="2055033" cy="1693355"/>
                    </a:xfrm>
                    <a:prstGeom prst="rect">
                      <a:avLst/>
                    </a:prstGeom>
                    <a:noFill/>
                    <a:ln>
                      <a:noFill/>
                    </a:ln>
                    <a:extLst>
                      <a:ext uri="{53640926-AAD7-44D8-BBD7-CCE9431645EC}">
                        <a14:shadowObscured xmlns:a14="http://schemas.microsoft.com/office/drawing/2010/main"/>
                      </a:ext>
                    </a:extLst>
                  </pic:spPr>
                </pic:pic>
              </a:graphicData>
            </a:graphic>
          </wp:inline>
        </w:drawing>
      </w:r>
    </w:p>
    <w:p w14:paraId="16A4E8B9" w14:textId="6B2D1D46" w:rsidR="00821594" w:rsidRDefault="00760FEA" w:rsidP="00DB066F">
      <w:pPr>
        <w:pStyle w:val="aa"/>
        <w:ind w:firstLineChars="500" w:firstLine="800"/>
        <w:rPr>
          <w:rFonts w:ascii="Times New Roman" w:hAnsi="Times New Roman" w:cs="Times New Roman"/>
          <w:sz w:val="16"/>
          <w:szCs w:val="18"/>
        </w:rPr>
      </w:pPr>
      <w:r w:rsidRPr="00760FEA">
        <w:rPr>
          <w:rFonts w:ascii="Times New Roman" w:hAnsi="Times New Roman" w:cs="Times New Roman"/>
          <w:sz w:val="16"/>
          <w:szCs w:val="18"/>
        </w:rPr>
        <w:t xml:space="preserve">Figure </w:t>
      </w:r>
      <w:r w:rsidRPr="00760FEA">
        <w:rPr>
          <w:rFonts w:ascii="Times New Roman" w:hAnsi="Times New Roman" w:cs="Times New Roman"/>
          <w:sz w:val="16"/>
          <w:szCs w:val="18"/>
        </w:rPr>
        <w:fldChar w:fldCharType="begin"/>
      </w:r>
      <w:r w:rsidRPr="00760FEA">
        <w:rPr>
          <w:rFonts w:ascii="Times New Roman" w:hAnsi="Times New Roman" w:cs="Times New Roman"/>
          <w:sz w:val="16"/>
          <w:szCs w:val="18"/>
        </w:rPr>
        <w:instrText xml:space="preserve"> SEQ Figure \* ARABIC </w:instrText>
      </w:r>
      <w:r w:rsidRPr="00760FEA">
        <w:rPr>
          <w:rFonts w:ascii="Times New Roman" w:hAnsi="Times New Roman" w:cs="Times New Roman"/>
          <w:sz w:val="16"/>
          <w:szCs w:val="18"/>
        </w:rPr>
        <w:fldChar w:fldCharType="separate"/>
      </w:r>
      <w:r w:rsidR="00F97DCD">
        <w:rPr>
          <w:rFonts w:ascii="Times New Roman" w:hAnsi="Times New Roman" w:cs="Times New Roman"/>
          <w:noProof/>
          <w:sz w:val="16"/>
          <w:szCs w:val="18"/>
        </w:rPr>
        <w:t>7</w:t>
      </w:r>
      <w:r w:rsidRPr="00760FEA">
        <w:rPr>
          <w:rFonts w:ascii="Times New Roman" w:hAnsi="Times New Roman" w:cs="Times New Roman"/>
          <w:sz w:val="16"/>
          <w:szCs w:val="18"/>
        </w:rPr>
        <w:fldChar w:fldCharType="end"/>
      </w:r>
      <w:r w:rsidR="00611539">
        <w:rPr>
          <w:rFonts w:ascii="Times New Roman" w:hAnsi="Times New Roman" w:cs="Times New Roman"/>
          <w:sz w:val="16"/>
          <w:szCs w:val="18"/>
        </w:rPr>
        <w:t xml:space="preserve"> I</w:t>
      </w:r>
      <w:r w:rsidRPr="00760FEA">
        <w:rPr>
          <w:rFonts w:ascii="Times New Roman" w:hAnsi="Times New Roman" w:cs="Times New Roman"/>
          <w:sz w:val="16"/>
          <w:szCs w:val="18"/>
        </w:rPr>
        <w:t>llustration of option OOK-4 generation process</w:t>
      </w:r>
      <w:r>
        <w:t xml:space="preserve">           </w:t>
      </w:r>
      <w:r w:rsidRPr="00760FEA">
        <w:rPr>
          <w:rFonts w:ascii="Times New Roman" w:hAnsi="Times New Roman" w:cs="Times New Roman"/>
          <w:sz w:val="16"/>
          <w:szCs w:val="18"/>
        </w:rPr>
        <w:t xml:space="preserve">Figure </w:t>
      </w:r>
      <w:r w:rsidRPr="00760FEA">
        <w:rPr>
          <w:rFonts w:ascii="Times New Roman" w:hAnsi="Times New Roman" w:cs="Times New Roman"/>
          <w:sz w:val="16"/>
          <w:szCs w:val="18"/>
        </w:rPr>
        <w:fldChar w:fldCharType="begin"/>
      </w:r>
      <w:r w:rsidRPr="00760FEA">
        <w:rPr>
          <w:rFonts w:ascii="Times New Roman" w:hAnsi="Times New Roman" w:cs="Times New Roman"/>
          <w:sz w:val="16"/>
          <w:szCs w:val="18"/>
        </w:rPr>
        <w:instrText xml:space="preserve"> SEQ Figure \* ARABIC </w:instrText>
      </w:r>
      <w:r w:rsidRPr="00760FEA">
        <w:rPr>
          <w:rFonts w:ascii="Times New Roman" w:hAnsi="Times New Roman" w:cs="Times New Roman"/>
          <w:sz w:val="16"/>
          <w:szCs w:val="18"/>
        </w:rPr>
        <w:fldChar w:fldCharType="separate"/>
      </w:r>
      <w:r w:rsidR="00F97DCD">
        <w:rPr>
          <w:rFonts w:ascii="Times New Roman" w:hAnsi="Times New Roman" w:cs="Times New Roman"/>
          <w:noProof/>
          <w:sz w:val="16"/>
          <w:szCs w:val="18"/>
        </w:rPr>
        <w:t>8</w:t>
      </w:r>
      <w:r w:rsidRPr="00760FEA">
        <w:rPr>
          <w:rFonts w:ascii="Times New Roman" w:hAnsi="Times New Roman" w:cs="Times New Roman"/>
          <w:sz w:val="16"/>
          <w:szCs w:val="18"/>
        </w:rPr>
        <w:fldChar w:fldCharType="end"/>
      </w:r>
      <w:r w:rsidRPr="00760FEA">
        <w:rPr>
          <w:rFonts w:ascii="Times New Roman" w:hAnsi="Times New Roman" w:cs="Times New Roman"/>
          <w:sz w:val="16"/>
          <w:szCs w:val="18"/>
        </w:rPr>
        <w:t xml:space="preserve"> </w:t>
      </w:r>
      <w:r>
        <w:rPr>
          <w:rFonts w:ascii="Times New Roman" w:hAnsi="Times New Roman" w:cs="Times New Roman"/>
          <w:sz w:val="16"/>
          <w:szCs w:val="18"/>
        </w:rPr>
        <w:t>Waveform of option OOK-4</w:t>
      </w:r>
    </w:p>
    <w:p w14:paraId="733DB708" w14:textId="77777777" w:rsidR="001D3B8B" w:rsidRDefault="001D3B8B" w:rsidP="004C78B1">
      <w:pPr>
        <w:pStyle w:val="3"/>
        <w:rPr>
          <w:lang w:eastAsia="en-US"/>
        </w:rPr>
      </w:pPr>
      <w:r>
        <w:rPr>
          <w:rFonts w:hint="eastAsia"/>
        </w:rPr>
        <w:t>Evaluation</w:t>
      </w:r>
      <w:r>
        <w:t xml:space="preserve"> </w:t>
      </w:r>
      <w:r>
        <w:rPr>
          <w:rFonts w:hint="eastAsia"/>
        </w:rPr>
        <w:t>results</w:t>
      </w:r>
    </w:p>
    <w:p w14:paraId="21A3AD83" w14:textId="7066A1F4" w:rsidR="001D3B8B" w:rsidRDefault="001D3B8B" w:rsidP="001D3B8B">
      <w:pPr>
        <w:rPr>
          <w:rFonts w:eastAsiaTheme="minorEastAsia"/>
        </w:rPr>
      </w:pPr>
      <w:r w:rsidRPr="00854ABF">
        <w:rPr>
          <w:rFonts w:eastAsiaTheme="minorEastAsia"/>
        </w:rPr>
        <w:t>This section will provide basic simulation results</w:t>
      </w:r>
      <w:r>
        <w:rPr>
          <w:rFonts w:eastAsiaTheme="minorEastAsia"/>
        </w:rPr>
        <w:t>, and some configurations and methodologies to be determined will be discussed below.</w:t>
      </w:r>
      <w:r w:rsidR="00167227">
        <w:rPr>
          <w:rFonts w:eastAsiaTheme="minorEastAsia"/>
        </w:rPr>
        <w:t xml:space="preserve"> Evaluation assumptions for section 2.1.2 are listed in Table 1.</w:t>
      </w:r>
    </w:p>
    <w:p w14:paraId="1F443AF5" w14:textId="413EAE91" w:rsidR="001D3B8B" w:rsidRDefault="00167227" w:rsidP="001D3B8B">
      <w:pPr>
        <w:rPr>
          <w:rFonts w:eastAsiaTheme="minorEastAsia"/>
        </w:rPr>
      </w:pPr>
      <w:r>
        <w:rPr>
          <w:rFonts w:eastAsiaTheme="minorEastAsia"/>
        </w:rPr>
        <w:t>As discussed in the last meeting, an aperiodic synch signal is recommended to be supported for better synchronization</w:t>
      </w:r>
      <w:r w:rsidR="001D3B8B">
        <w:rPr>
          <w:rFonts w:eastAsiaTheme="minorEastAsia"/>
        </w:rPr>
        <w:t>.</w:t>
      </w:r>
      <w:r>
        <w:rPr>
          <w:rFonts w:eastAsiaTheme="minorEastAsia"/>
        </w:rPr>
        <w:t xml:space="preserve"> Hence, a 32-length aperiodic preamble is added before the message part of the LP-WUS and utilized to reduce timing error. To decrease the impact of the false alarm rate, 8-bit CRC is added behind the message part of LP-WUS as well.</w:t>
      </w:r>
    </w:p>
    <w:p w14:paraId="17967D9B" w14:textId="069E6E71" w:rsidR="001D3B8B" w:rsidRDefault="001D3B8B" w:rsidP="001D3B8B">
      <w:pPr>
        <w:rPr>
          <w:rFonts w:eastAsiaTheme="minorEastAsia"/>
        </w:rPr>
      </w:pPr>
      <w:r>
        <w:rPr>
          <w:rFonts w:eastAsiaTheme="minorEastAsia"/>
        </w:rPr>
        <w:t xml:space="preserve">In the receiver, envelope detection with comparator is assumed as the demodulation method. To reduce the power-consuming components, the sample rate should be lowered down, i.e., 3.84MHz. The corresponding order </w:t>
      </w:r>
      <w:r w:rsidR="00837D6D">
        <w:rPr>
          <w:rFonts w:eastAsiaTheme="minorEastAsia"/>
        </w:rPr>
        <w:t>2</w:t>
      </w:r>
      <w:r>
        <w:rPr>
          <w:rFonts w:eastAsiaTheme="minorEastAsia"/>
        </w:rPr>
        <w:t xml:space="preserve"> </w:t>
      </w:r>
      <w:proofErr w:type="spellStart"/>
      <w:r>
        <w:rPr>
          <w:rFonts w:eastAsiaTheme="minorEastAsia"/>
        </w:rPr>
        <w:t>bandpass</w:t>
      </w:r>
      <w:proofErr w:type="spellEnd"/>
      <w:r>
        <w:rPr>
          <w:rFonts w:eastAsiaTheme="minorEastAsia"/>
        </w:rPr>
        <w:t xml:space="preserve"> filter is configured to reduce the noise impact and avoid the potential </w:t>
      </w:r>
      <w:r w:rsidRPr="00813E46">
        <w:rPr>
          <w:rFonts w:eastAsiaTheme="minorEastAsia"/>
        </w:rPr>
        <w:t>interference</w:t>
      </w:r>
      <w:r>
        <w:rPr>
          <w:rFonts w:eastAsiaTheme="minorEastAsia"/>
        </w:rPr>
        <w:t xml:space="preserve"> from the other legacy NR, other WUS signal or other segments of the target WUS signal, and the guard band is assumed as 2RB. </w:t>
      </w:r>
    </w:p>
    <w:p w14:paraId="035D6A6B" w14:textId="77777777" w:rsidR="001D3B8B" w:rsidRDefault="001D3B8B" w:rsidP="001D3B8B">
      <w:pPr>
        <w:pStyle w:val="ac"/>
        <w:numPr>
          <w:ilvl w:val="0"/>
          <w:numId w:val="24"/>
        </w:numPr>
        <w:ind w:firstLineChars="0"/>
        <w:rPr>
          <w:rFonts w:eastAsiaTheme="minorEastAsia"/>
        </w:rPr>
      </w:pPr>
      <w:r>
        <w:rPr>
          <w:rFonts w:eastAsiaTheme="minorEastAsia" w:hint="eastAsia"/>
        </w:rPr>
        <w:lastRenderedPageBreak/>
        <w:t>2</w:t>
      </w:r>
      <w:r>
        <w:rPr>
          <w:rFonts w:eastAsiaTheme="minorEastAsia"/>
        </w:rPr>
        <w:t>8kbps chip rate</w:t>
      </w:r>
    </w:p>
    <w:p w14:paraId="31C84CCF" w14:textId="5C20CEB2" w:rsidR="001D3B8B" w:rsidRDefault="001D3B8B" w:rsidP="001D3B8B">
      <w:pPr>
        <w:rPr>
          <w:rFonts w:eastAsiaTheme="minorEastAsia"/>
        </w:rPr>
      </w:pPr>
      <w:r>
        <w:rPr>
          <w:rFonts w:eastAsiaTheme="minorEastAsia"/>
        </w:rPr>
        <w:t>28kbps chip rate means 1 chip per OFDM symbol</w:t>
      </w:r>
      <w:r w:rsidR="00782DD5">
        <w:rPr>
          <w:rFonts w:eastAsiaTheme="minorEastAsia"/>
        </w:rPr>
        <w:t xml:space="preserve">, and 12RB is assumed as </w:t>
      </w:r>
      <w:r w:rsidR="002C07FB">
        <w:rPr>
          <w:rFonts w:eastAsiaTheme="minorEastAsia"/>
        </w:rPr>
        <w:t xml:space="preserve">the </w:t>
      </w:r>
      <w:r w:rsidR="00782DD5">
        <w:rPr>
          <w:rFonts w:eastAsiaTheme="minorEastAsia"/>
        </w:rPr>
        <w:t>bandwidth size of the LP-WUS</w:t>
      </w:r>
      <w:r>
        <w:rPr>
          <w:rFonts w:eastAsiaTheme="minorEastAsia"/>
        </w:rPr>
        <w:t>. Considering option OOK-2 will fall back to option OOK-1 if only 1 bit per OFDM symbol is supported, option OOK-1, option OOK-3 and option OOK-4 are compared in this chip rate.</w:t>
      </w:r>
      <w:r w:rsidR="00D15EFF">
        <w:rPr>
          <w:rFonts w:eastAsiaTheme="minorEastAsia"/>
        </w:rPr>
        <w:t xml:space="preserve"> </w:t>
      </w:r>
    </w:p>
    <w:p w14:paraId="6C37750B" w14:textId="36B70514" w:rsidR="001D3B8B" w:rsidRDefault="00167227" w:rsidP="001D3B8B">
      <w:pPr>
        <w:jc w:val="center"/>
        <w:rPr>
          <w:rFonts w:eastAsiaTheme="minorEastAsia"/>
        </w:rPr>
      </w:pPr>
      <w:r w:rsidRPr="00167227">
        <w:rPr>
          <w:rFonts w:eastAsiaTheme="minorEastAsia"/>
          <w:noProof/>
        </w:rPr>
        <w:drawing>
          <wp:inline distT="0" distB="0" distL="0" distR="0" wp14:anchorId="17D87D97" wp14:editId="1D7681E7">
            <wp:extent cx="2756204" cy="206542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686" cy="2070285"/>
                    </a:xfrm>
                    <a:prstGeom prst="rect">
                      <a:avLst/>
                    </a:prstGeom>
                    <a:noFill/>
                    <a:ln>
                      <a:noFill/>
                    </a:ln>
                  </pic:spPr>
                </pic:pic>
              </a:graphicData>
            </a:graphic>
          </wp:inline>
        </w:drawing>
      </w:r>
    </w:p>
    <w:p w14:paraId="2281D446" w14:textId="51FACE47" w:rsidR="00E33FD9" w:rsidRPr="00E33FD9" w:rsidRDefault="001D3B8B" w:rsidP="00E33FD9">
      <w:pPr>
        <w:pStyle w:val="aa"/>
        <w:jc w:val="center"/>
        <w:rPr>
          <w:rFonts w:ascii="Times New Roman" w:hAnsi="Times New Roman" w:cs="Times New Roman"/>
          <w:sz w:val="16"/>
          <w:szCs w:val="18"/>
        </w:rPr>
      </w:pPr>
      <w:bookmarkStart w:id="2" w:name="_Ref134628401"/>
      <w:r w:rsidRPr="001D3B8B">
        <w:rPr>
          <w:rFonts w:ascii="Times New Roman" w:hAnsi="Times New Roman" w:cs="Times New Roman"/>
          <w:sz w:val="16"/>
          <w:szCs w:val="18"/>
        </w:rPr>
        <w:t xml:space="preserve">Figure </w:t>
      </w:r>
      <w:r w:rsidRPr="001D3B8B">
        <w:rPr>
          <w:rFonts w:ascii="Times New Roman" w:hAnsi="Times New Roman" w:cs="Times New Roman"/>
          <w:sz w:val="16"/>
          <w:szCs w:val="18"/>
        </w:rPr>
        <w:fldChar w:fldCharType="begin"/>
      </w:r>
      <w:r w:rsidRPr="001D3B8B">
        <w:rPr>
          <w:rFonts w:ascii="Times New Roman" w:hAnsi="Times New Roman" w:cs="Times New Roman"/>
          <w:sz w:val="16"/>
          <w:szCs w:val="18"/>
        </w:rPr>
        <w:instrText xml:space="preserve"> SEQ Figure \* ARABIC </w:instrText>
      </w:r>
      <w:r w:rsidRPr="001D3B8B">
        <w:rPr>
          <w:rFonts w:ascii="Times New Roman" w:hAnsi="Times New Roman" w:cs="Times New Roman"/>
          <w:sz w:val="16"/>
          <w:szCs w:val="18"/>
        </w:rPr>
        <w:fldChar w:fldCharType="separate"/>
      </w:r>
      <w:r w:rsidR="00F97DCD">
        <w:rPr>
          <w:rFonts w:ascii="Times New Roman" w:hAnsi="Times New Roman" w:cs="Times New Roman"/>
          <w:noProof/>
          <w:sz w:val="16"/>
          <w:szCs w:val="18"/>
        </w:rPr>
        <w:t>9</w:t>
      </w:r>
      <w:r w:rsidRPr="001D3B8B">
        <w:rPr>
          <w:rFonts w:ascii="Times New Roman" w:hAnsi="Times New Roman" w:cs="Times New Roman"/>
          <w:sz w:val="16"/>
          <w:szCs w:val="18"/>
        </w:rPr>
        <w:fldChar w:fldCharType="end"/>
      </w:r>
      <w:r w:rsidRPr="001D3B8B">
        <w:rPr>
          <w:rFonts w:ascii="Times New Roman" w:hAnsi="Times New Roman" w:cs="Times New Roman"/>
          <w:sz w:val="16"/>
          <w:szCs w:val="18"/>
        </w:rPr>
        <w:t xml:space="preserve"> Different 1bit OOK options in 28kbps chip</w:t>
      </w:r>
      <w:r w:rsidR="00D0638B">
        <w:rPr>
          <w:rFonts w:ascii="Times New Roman" w:hAnsi="Times New Roman" w:cs="Times New Roman"/>
          <w:sz w:val="16"/>
          <w:szCs w:val="18"/>
        </w:rPr>
        <w:t xml:space="preserve"> </w:t>
      </w:r>
      <w:r w:rsidRPr="001D3B8B">
        <w:rPr>
          <w:rFonts w:ascii="Times New Roman" w:hAnsi="Times New Roman" w:cs="Times New Roman"/>
          <w:sz w:val="16"/>
          <w:szCs w:val="18"/>
        </w:rPr>
        <w:t>rate</w:t>
      </w:r>
      <w:bookmarkEnd w:id="2"/>
    </w:p>
    <w:p w14:paraId="44BB7804" w14:textId="2F97022D" w:rsidR="001D3B8B" w:rsidRDefault="001D3B8B" w:rsidP="001D3B8B">
      <w:pPr>
        <w:rPr>
          <w:rFonts w:eastAsiaTheme="minorEastAsia"/>
        </w:rPr>
      </w:pPr>
      <w:r>
        <w:rPr>
          <w:rFonts w:eastAsiaTheme="minorEastAsia" w:hint="eastAsia"/>
        </w:rPr>
        <w:t>A</w:t>
      </w:r>
      <w:r w:rsidR="00167227">
        <w:rPr>
          <w:rFonts w:eastAsiaTheme="minorEastAsia"/>
        </w:rPr>
        <w:t xml:space="preserve">s observed in </w:t>
      </w:r>
      <w:r w:rsidR="00BC45DE" w:rsidRPr="00BC45DE">
        <w:rPr>
          <w:rFonts w:eastAsiaTheme="minorEastAsia"/>
        </w:rPr>
        <w:fldChar w:fldCharType="begin"/>
      </w:r>
      <w:r w:rsidR="00BC45DE" w:rsidRPr="00BC45DE">
        <w:rPr>
          <w:rFonts w:eastAsiaTheme="minorEastAsia"/>
        </w:rPr>
        <w:instrText xml:space="preserve"> REF _Ref134628401 \h </w:instrText>
      </w:r>
      <w:r w:rsidR="00BC45DE">
        <w:rPr>
          <w:rFonts w:eastAsiaTheme="minorEastAsia"/>
        </w:rPr>
        <w:instrText xml:space="preserve"> \* MERGEFORMAT </w:instrText>
      </w:r>
      <w:r w:rsidR="00BC45DE" w:rsidRPr="00BC45DE">
        <w:rPr>
          <w:rFonts w:eastAsiaTheme="minorEastAsia"/>
        </w:rPr>
      </w:r>
      <w:r w:rsidR="00BC45DE" w:rsidRPr="00BC45DE">
        <w:rPr>
          <w:rFonts w:eastAsiaTheme="minorEastAsia"/>
        </w:rPr>
        <w:fldChar w:fldCharType="separate"/>
      </w:r>
      <w:r w:rsidR="00916F7E" w:rsidRPr="00916F7E">
        <w:rPr>
          <w:rFonts w:cs="Times New Roman"/>
        </w:rPr>
        <w:t xml:space="preserve">Figure </w:t>
      </w:r>
      <w:r w:rsidR="00916F7E" w:rsidRPr="00916F7E">
        <w:rPr>
          <w:rFonts w:cs="Times New Roman"/>
          <w:noProof/>
        </w:rPr>
        <w:t>9</w:t>
      </w:r>
      <w:r w:rsidR="00BC45DE" w:rsidRPr="00BC45DE">
        <w:rPr>
          <w:rFonts w:eastAsiaTheme="minorEastAsia"/>
        </w:rPr>
        <w:fldChar w:fldCharType="end"/>
      </w:r>
      <w:r>
        <w:rPr>
          <w:rFonts w:eastAsiaTheme="minorEastAsia"/>
        </w:rPr>
        <w:t xml:space="preserve">, </w:t>
      </w:r>
      <w:r w:rsidR="00AF3BD9">
        <w:rPr>
          <w:rFonts w:eastAsiaTheme="minorEastAsia"/>
        </w:rPr>
        <w:t xml:space="preserve">option OOK-4 has the best </w:t>
      </w:r>
      <w:r w:rsidR="00167227">
        <w:rPr>
          <w:rFonts w:eastAsiaTheme="minorEastAsia"/>
        </w:rPr>
        <w:t>detection performance</w:t>
      </w:r>
      <w:r w:rsidR="00AF3BD9">
        <w:rPr>
          <w:rFonts w:eastAsiaTheme="minorEastAsia"/>
        </w:rPr>
        <w:t xml:space="preserve"> </w:t>
      </w:r>
      <w:r w:rsidR="007C5A75">
        <w:rPr>
          <w:rFonts w:eastAsiaTheme="minorEastAsia"/>
        </w:rPr>
        <w:t>of</w:t>
      </w:r>
      <w:r w:rsidR="00AF3BD9">
        <w:rPr>
          <w:rFonts w:eastAsiaTheme="minorEastAsia"/>
        </w:rPr>
        <w:t xml:space="preserve"> all options, over 3dB better than option OOK-1. Since only 1 subcarrier is utilized for waveform generation</w:t>
      </w:r>
      <w:r w:rsidR="00D0638B">
        <w:rPr>
          <w:rFonts w:eastAsiaTheme="minorEastAsia"/>
        </w:rPr>
        <w:t xml:space="preserve"> of each segment</w:t>
      </w:r>
      <w:r w:rsidR="00AF3BD9">
        <w:rPr>
          <w:rFonts w:eastAsiaTheme="minorEastAsia"/>
        </w:rPr>
        <w:t>, the power of option OOK-3 i</w:t>
      </w:r>
      <w:r w:rsidR="005A321F">
        <w:rPr>
          <w:rFonts w:eastAsiaTheme="minorEastAsia"/>
        </w:rPr>
        <w:t>s much lower than option OOK-1</w:t>
      </w:r>
      <w:r w:rsidR="00AF3BD9">
        <w:rPr>
          <w:rFonts w:eastAsiaTheme="minorEastAsia"/>
        </w:rPr>
        <w:t xml:space="preserve">, </w:t>
      </w:r>
      <w:r w:rsidR="005A321F">
        <w:rPr>
          <w:rFonts w:eastAsiaTheme="minorEastAsia"/>
        </w:rPr>
        <w:t>resulting in</w:t>
      </w:r>
      <w:r w:rsidR="00AF3BD9">
        <w:rPr>
          <w:rFonts w:eastAsiaTheme="minorEastAsia"/>
        </w:rPr>
        <w:t xml:space="preserve"> a gap of around </w:t>
      </w:r>
      <w:r w:rsidR="00BC45DE">
        <w:rPr>
          <w:rFonts w:eastAsiaTheme="minorEastAsia"/>
        </w:rPr>
        <w:t>9</w:t>
      </w:r>
      <w:r w:rsidR="005A321F">
        <w:rPr>
          <w:rFonts w:eastAsiaTheme="minorEastAsia"/>
        </w:rPr>
        <w:t>dB observed</w:t>
      </w:r>
      <w:r w:rsidR="00AF3BD9">
        <w:rPr>
          <w:rFonts w:eastAsiaTheme="minorEastAsia"/>
        </w:rPr>
        <w:t xml:space="preserve"> </w:t>
      </w:r>
      <w:r w:rsidR="009B585B">
        <w:rPr>
          <w:rFonts w:eastAsiaTheme="minorEastAsia"/>
        </w:rPr>
        <w:t xml:space="preserve">in </w:t>
      </w:r>
      <w:r w:rsidR="009B585B">
        <w:rPr>
          <w:rFonts w:eastAsiaTheme="minorEastAsia"/>
        </w:rPr>
        <w:fldChar w:fldCharType="begin"/>
      </w:r>
      <w:r w:rsidR="009B585B">
        <w:rPr>
          <w:rFonts w:eastAsiaTheme="minorEastAsia"/>
        </w:rPr>
        <w:instrText xml:space="preserve"> REF _Ref134628401 \h  \* MERGEFORMAT </w:instrText>
      </w:r>
      <w:r w:rsidR="009B585B">
        <w:rPr>
          <w:rFonts w:eastAsiaTheme="minorEastAsia"/>
        </w:rPr>
      </w:r>
      <w:r w:rsidR="009B585B">
        <w:rPr>
          <w:rFonts w:eastAsiaTheme="minorEastAsia"/>
        </w:rPr>
        <w:fldChar w:fldCharType="separate"/>
      </w:r>
      <w:r w:rsidR="009B585B" w:rsidRPr="009B585B">
        <w:rPr>
          <w:rFonts w:cs="Times New Roman"/>
          <w:szCs w:val="18"/>
        </w:rPr>
        <w:t xml:space="preserve">Figure </w:t>
      </w:r>
      <w:r w:rsidR="009B585B" w:rsidRPr="009B585B">
        <w:rPr>
          <w:rFonts w:cs="Times New Roman"/>
          <w:noProof/>
          <w:szCs w:val="18"/>
        </w:rPr>
        <w:t>9</w:t>
      </w:r>
      <w:r w:rsidR="009B585B">
        <w:rPr>
          <w:rFonts w:eastAsiaTheme="minorEastAsia"/>
        </w:rPr>
        <w:fldChar w:fldCharType="end"/>
      </w:r>
      <w:r w:rsidR="00AF3BD9">
        <w:rPr>
          <w:rFonts w:eastAsiaTheme="minorEastAsia"/>
        </w:rPr>
        <w:t xml:space="preserve">. </w:t>
      </w:r>
      <w:r w:rsidR="00C57AA4">
        <w:rPr>
          <w:rFonts w:eastAsiaTheme="minorEastAsia"/>
        </w:rPr>
        <w:t xml:space="preserve">Therefore, option OOK-4 has the best </w:t>
      </w:r>
      <w:r w:rsidR="00167227">
        <w:rPr>
          <w:rFonts w:eastAsiaTheme="minorEastAsia"/>
        </w:rPr>
        <w:t>detection performance</w:t>
      </w:r>
      <w:r w:rsidR="00C57AA4">
        <w:rPr>
          <w:rFonts w:eastAsiaTheme="minorEastAsia"/>
        </w:rPr>
        <w:t xml:space="preserve"> and should be prioritized.</w:t>
      </w:r>
    </w:p>
    <w:p w14:paraId="21C67D84" w14:textId="19838835" w:rsidR="00C57AA4" w:rsidRPr="00C57AA4" w:rsidRDefault="00C57AA4" w:rsidP="00C57AA4">
      <w:pPr>
        <w:pStyle w:val="aa"/>
        <w:rPr>
          <w:rFonts w:ascii="Times New Roman" w:hAnsi="Times New Roman" w:cs="Times New Roman"/>
          <w:b/>
          <w:i/>
        </w:rPr>
      </w:pPr>
      <w:bookmarkStart w:id="3" w:name="OB1"/>
      <w:r w:rsidRPr="00C57AA4">
        <w:rPr>
          <w:rFonts w:ascii="Times New Roman" w:hAnsi="Times New Roman" w:cs="Times New Roman"/>
          <w:b/>
          <w:i/>
        </w:rPr>
        <w:t xml:space="preserve">Observation </w:t>
      </w:r>
      <w:r w:rsidRPr="00C57AA4">
        <w:rPr>
          <w:rFonts w:ascii="Times New Roman" w:hAnsi="Times New Roman" w:cs="Times New Roman"/>
          <w:b/>
          <w:i/>
        </w:rPr>
        <w:fldChar w:fldCharType="begin"/>
      </w:r>
      <w:r w:rsidRPr="00C57AA4">
        <w:rPr>
          <w:rFonts w:ascii="Times New Roman" w:hAnsi="Times New Roman" w:cs="Times New Roman"/>
          <w:b/>
          <w:i/>
        </w:rPr>
        <w:instrText xml:space="preserve"> SEQ Observation \* ARABIC </w:instrText>
      </w:r>
      <w:r w:rsidRPr="00C57AA4">
        <w:rPr>
          <w:rFonts w:ascii="Times New Roman" w:hAnsi="Times New Roman" w:cs="Times New Roman"/>
          <w:b/>
          <w:i/>
        </w:rPr>
        <w:fldChar w:fldCharType="separate"/>
      </w:r>
      <w:r w:rsidR="00AB0E97">
        <w:rPr>
          <w:rFonts w:ascii="Times New Roman" w:hAnsi="Times New Roman" w:cs="Times New Roman"/>
          <w:b/>
          <w:i/>
          <w:noProof/>
        </w:rPr>
        <w:t>1</w:t>
      </w:r>
      <w:r w:rsidRPr="00C57AA4">
        <w:rPr>
          <w:rFonts w:ascii="Times New Roman" w:hAnsi="Times New Roman" w:cs="Times New Roman"/>
          <w:b/>
          <w:i/>
        </w:rPr>
        <w:fldChar w:fldCharType="end"/>
      </w:r>
      <w:r w:rsidRPr="00C57AA4">
        <w:rPr>
          <w:rFonts w:ascii="Times New Roman" w:hAnsi="Times New Roman" w:cs="Times New Roman"/>
          <w:b/>
          <w:i/>
        </w:rPr>
        <w:t xml:space="preserve">: </w:t>
      </w:r>
      <w:r w:rsidR="009B585B">
        <w:rPr>
          <w:rFonts w:ascii="Times New Roman" w:hAnsi="Times New Roman" w:cs="Times New Roman"/>
          <w:b/>
          <w:i/>
        </w:rPr>
        <w:t>The performance</w:t>
      </w:r>
      <w:r w:rsidRPr="00C57AA4">
        <w:rPr>
          <w:rFonts w:ascii="Times New Roman" w:hAnsi="Times New Roman" w:cs="Times New Roman"/>
          <w:b/>
          <w:i/>
        </w:rPr>
        <w:t xml:space="preserve"> of option OOK-4 has over 3dB gain than option OOK-1.</w:t>
      </w:r>
    </w:p>
    <w:p w14:paraId="2321E92A" w14:textId="346140B6" w:rsidR="00C57AA4" w:rsidRDefault="00C57AA4" w:rsidP="00C57AA4">
      <w:pPr>
        <w:pStyle w:val="aa"/>
        <w:rPr>
          <w:rFonts w:ascii="Times New Roman" w:hAnsi="Times New Roman" w:cs="Times New Roman"/>
          <w:b/>
          <w:i/>
        </w:rPr>
      </w:pPr>
      <w:bookmarkStart w:id="4" w:name="OB2"/>
      <w:bookmarkEnd w:id="3"/>
      <w:r w:rsidRPr="00C57AA4">
        <w:rPr>
          <w:rFonts w:ascii="Times New Roman" w:hAnsi="Times New Roman" w:cs="Times New Roman"/>
          <w:b/>
          <w:i/>
        </w:rPr>
        <w:t xml:space="preserve">Observation </w:t>
      </w:r>
      <w:r w:rsidRPr="00C57AA4">
        <w:rPr>
          <w:rFonts w:ascii="Times New Roman" w:hAnsi="Times New Roman" w:cs="Times New Roman"/>
          <w:b/>
          <w:i/>
        </w:rPr>
        <w:fldChar w:fldCharType="begin"/>
      </w:r>
      <w:r w:rsidRPr="00C57AA4">
        <w:rPr>
          <w:rFonts w:ascii="Times New Roman" w:hAnsi="Times New Roman" w:cs="Times New Roman"/>
          <w:b/>
          <w:i/>
        </w:rPr>
        <w:instrText xml:space="preserve"> SEQ Observation \* ARABIC </w:instrText>
      </w:r>
      <w:r w:rsidRPr="00C57AA4">
        <w:rPr>
          <w:rFonts w:ascii="Times New Roman" w:hAnsi="Times New Roman" w:cs="Times New Roman"/>
          <w:b/>
          <w:i/>
        </w:rPr>
        <w:fldChar w:fldCharType="separate"/>
      </w:r>
      <w:r w:rsidR="00AB0E97">
        <w:rPr>
          <w:rFonts w:ascii="Times New Roman" w:hAnsi="Times New Roman" w:cs="Times New Roman"/>
          <w:b/>
          <w:i/>
          <w:noProof/>
        </w:rPr>
        <w:t>2</w:t>
      </w:r>
      <w:r w:rsidRPr="00C57AA4">
        <w:rPr>
          <w:rFonts w:ascii="Times New Roman" w:hAnsi="Times New Roman" w:cs="Times New Roman"/>
          <w:b/>
          <w:i/>
        </w:rPr>
        <w:fldChar w:fldCharType="end"/>
      </w:r>
      <w:r w:rsidRPr="00C57AA4">
        <w:rPr>
          <w:rFonts w:ascii="Times New Roman" w:hAnsi="Times New Roman" w:cs="Times New Roman"/>
          <w:b/>
          <w:i/>
        </w:rPr>
        <w:t xml:space="preserve">: </w:t>
      </w:r>
      <w:r w:rsidR="009B585B">
        <w:rPr>
          <w:rFonts w:ascii="Times New Roman" w:hAnsi="Times New Roman" w:cs="Times New Roman"/>
          <w:b/>
          <w:i/>
        </w:rPr>
        <w:t>The performance</w:t>
      </w:r>
      <w:r w:rsidR="00BC45DE">
        <w:rPr>
          <w:rFonts w:ascii="Times New Roman" w:hAnsi="Times New Roman" w:cs="Times New Roman"/>
          <w:b/>
          <w:i/>
        </w:rPr>
        <w:t xml:space="preserve"> of option OOK-3 has </w:t>
      </w:r>
      <w:r w:rsidR="009B585B">
        <w:rPr>
          <w:rFonts w:ascii="Times New Roman" w:hAnsi="Times New Roman" w:cs="Times New Roman"/>
          <w:b/>
          <w:i/>
        </w:rPr>
        <w:t xml:space="preserve">a </w:t>
      </w:r>
      <w:r w:rsidR="00BC45DE">
        <w:rPr>
          <w:rFonts w:ascii="Times New Roman" w:hAnsi="Times New Roman" w:cs="Times New Roman"/>
          <w:b/>
          <w:i/>
        </w:rPr>
        <w:t>9</w:t>
      </w:r>
      <w:r w:rsidRPr="00C57AA4">
        <w:rPr>
          <w:rFonts w:ascii="Times New Roman" w:hAnsi="Times New Roman" w:cs="Times New Roman"/>
          <w:b/>
          <w:i/>
        </w:rPr>
        <w:t>dB gap compared with option OOK-1.</w:t>
      </w:r>
    </w:p>
    <w:p w14:paraId="1048C677" w14:textId="5E5A21AC" w:rsidR="00A538F8" w:rsidRPr="00A538F8" w:rsidRDefault="00A538F8" w:rsidP="00A538F8">
      <w:pPr>
        <w:pStyle w:val="aa"/>
        <w:rPr>
          <w:rFonts w:ascii="Times New Roman" w:hAnsi="Times New Roman" w:cs="Times New Roman"/>
          <w:b/>
          <w:i/>
        </w:rPr>
      </w:pPr>
      <w:bookmarkStart w:id="5" w:name="PP1"/>
      <w:bookmarkEnd w:id="4"/>
      <w:r w:rsidRPr="00A538F8">
        <w:rPr>
          <w:rFonts w:ascii="Times New Roman" w:hAnsi="Times New Roman" w:cs="Times New Roman"/>
          <w:b/>
          <w:i/>
        </w:rPr>
        <w:t xml:space="preserve">Proposal </w:t>
      </w:r>
      <w:r w:rsidRPr="00A538F8">
        <w:rPr>
          <w:rFonts w:ascii="Times New Roman" w:hAnsi="Times New Roman" w:cs="Times New Roman"/>
          <w:b/>
          <w:i/>
        </w:rPr>
        <w:fldChar w:fldCharType="begin"/>
      </w:r>
      <w:r w:rsidRPr="00A538F8">
        <w:rPr>
          <w:rFonts w:ascii="Times New Roman" w:hAnsi="Times New Roman" w:cs="Times New Roman"/>
          <w:b/>
          <w:i/>
        </w:rPr>
        <w:instrText xml:space="preserve"> SEQ Proposal \* ARABIC </w:instrText>
      </w:r>
      <w:r w:rsidRPr="00A538F8">
        <w:rPr>
          <w:rFonts w:ascii="Times New Roman" w:hAnsi="Times New Roman" w:cs="Times New Roman"/>
          <w:b/>
          <w:i/>
        </w:rPr>
        <w:fldChar w:fldCharType="separate"/>
      </w:r>
      <w:r w:rsidR="00263018">
        <w:rPr>
          <w:rFonts w:ascii="Times New Roman" w:hAnsi="Times New Roman" w:cs="Times New Roman"/>
          <w:b/>
          <w:i/>
          <w:noProof/>
        </w:rPr>
        <w:t>1</w:t>
      </w:r>
      <w:r w:rsidRPr="00A538F8">
        <w:rPr>
          <w:rFonts w:ascii="Times New Roman" w:hAnsi="Times New Roman" w:cs="Times New Roman"/>
          <w:b/>
          <w:i/>
        </w:rPr>
        <w:fldChar w:fldCharType="end"/>
      </w:r>
      <w:r w:rsidRPr="00A538F8">
        <w:rPr>
          <w:rFonts w:ascii="Times New Roman" w:hAnsi="Times New Roman" w:cs="Times New Roman"/>
          <w:b/>
          <w:i/>
        </w:rPr>
        <w:t xml:space="preserve">: </w:t>
      </w:r>
      <w:r>
        <w:rPr>
          <w:rFonts w:ascii="Times New Roman" w:hAnsi="Times New Roman" w:cs="Times New Roman"/>
          <w:b/>
          <w:i/>
        </w:rPr>
        <w:t>O</w:t>
      </w:r>
      <w:r w:rsidRPr="00A538F8">
        <w:rPr>
          <w:rFonts w:ascii="Times New Roman" w:hAnsi="Times New Roman" w:cs="Times New Roman"/>
          <w:b/>
          <w:i/>
        </w:rPr>
        <w:t>ption OOK-4 can be prioritized for one</w:t>
      </w:r>
      <w:r>
        <w:rPr>
          <w:rFonts w:ascii="Times New Roman" w:hAnsi="Times New Roman" w:cs="Times New Roman"/>
          <w:b/>
          <w:i/>
        </w:rPr>
        <w:t>-</w:t>
      </w:r>
      <w:r w:rsidRPr="00A538F8">
        <w:rPr>
          <w:rFonts w:ascii="Times New Roman" w:hAnsi="Times New Roman" w:cs="Times New Roman"/>
          <w:b/>
          <w:i/>
        </w:rPr>
        <w:t>bit OOK options.</w:t>
      </w:r>
    </w:p>
    <w:bookmarkEnd w:id="5"/>
    <w:p w14:paraId="26920AA7" w14:textId="77777777" w:rsidR="001D3B8B" w:rsidRDefault="001D3B8B" w:rsidP="001D3B8B">
      <w:pPr>
        <w:pStyle w:val="ac"/>
        <w:numPr>
          <w:ilvl w:val="0"/>
          <w:numId w:val="24"/>
        </w:numPr>
        <w:ind w:firstLineChars="0"/>
        <w:rPr>
          <w:rFonts w:eastAsiaTheme="minorEastAsia"/>
        </w:rPr>
      </w:pPr>
      <w:r>
        <w:rPr>
          <w:rFonts w:eastAsiaTheme="minorEastAsia" w:hint="eastAsia"/>
        </w:rPr>
        <w:t>5</w:t>
      </w:r>
      <w:r>
        <w:rPr>
          <w:rFonts w:eastAsiaTheme="minorEastAsia"/>
        </w:rPr>
        <w:t>6kbps chip rate</w:t>
      </w:r>
    </w:p>
    <w:p w14:paraId="4BAF729F" w14:textId="0B64F307" w:rsidR="001D3B8B" w:rsidRDefault="001D3B8B" w:rsidP="001D3B8B">
      <w:pPr>
        <w:rPr>
          <w:rFonts w:eastAsiaTheme="minorEastAsia"/>
        </w:rPr>
      </w:pPr>
      <w:r>
        <w:rPr>
          <w:rFonts w:eastAsiaTheme="minorEastAsia"/>
        </w:rPr>
        <w:t>56kbps chip rate means 2 chip</w:t>
      </w:r>
      <w:r w:rsidR="00053AD6">
        <w:rPr>
          <w:rFonts w:eastAsiaTheme="minorEastAsia"/>
        </w:rPr>
        <w:t>s</w:t>
      </w:r>
      <w:r>
        <w:rPr>
          <w:rFonts w:eastAsiaTheme="minorEastAsia"/>
        </w:rPr>
        <w:t xml:space="preserve"> per OFDM symbol</w:t>
      </w:r>
      <w:r w:rsidR="00782DD5">
        <w:rPr>
          <w:rFonts w:eastAsiaTheme="minorEastAsia"/>
        </w:rPr>
        <w:t xml:space="preserve">, </w:t>
      </w:r>
      <w:r w:rsidR="00782DD5" w:rsidRPr="00782DD5">
        <w:rPr>
          <w:rFonts w:eastAsiaTheme="minorEastAsia"/>
        </w:rPr>
        <w:t xml:space="preserve">and 12RB is assumed as </w:t>
      </w:r>
      <w:r w:rsidR="002C07FB">
        <w:rPr>
          <w:rFonts w:eastAsiaTheme="minorEastAsia"/>
        </w:rPr>
        <w:t xml:space="preserve">the </w:t>
      </w:r>
      <w:r w:rsidR="00782DD5" w:rsidRPr="00782DD5">
        <w:rPr>
          <w:rFonts w:eastAsiaTheme="minorEastAsia"/>
        </w:rPr>
        <w:t>bandwidth size of the LP-WUS</w:t>
      </w:r>
      <w:r>
        <w:rPr>
          <w:rFonts w:eastAsiaTheme="minorEastAsia"/>
        </w:rPr>
        <w:t xml:space="preserve">. </w:t>
      </w:r>
      <w:r>
        <w:rPr>
          <w:rFonts w:eastAsiaTheme="minorEastAsia" w:hint="eastAsia"/>
        </w:rPr>
        <w:t>O</w:t>
      </w:r>
      <w:r>
        <w:rPr>
          <w:rFonts w:eastAsiaTheme="minorEastAsia"/>
        </w:rPr>
        <w:t>nly option OOK-2 and option OOK-4 support multi bits OOK waveform, and are compared under the assumption of 2 transmitted chips transmitted per OFDM symbol.</w:t>
      </w:r>
      <w:r w:rsidR="00632909">
        <w:rPr>
          <w:rFonts w:eastAsiaTheme="minorEastAsia"/>
        </w:rPr>
        <w:t xml:space="preserve"> </w:t>
      </w:r>
      <w:r w:rsidR="00D15EFF">
        <w:rPr>
          <w:rFonts w:eastAsiaTheme="minorEastAsia"/>
        </w:rPr>
        <w:t xml:space="preserve">For option OOK-2, 2 segments are assumed per OFDM symbol to achieve the target chip rate. </w:t>
      </w:r>
      <w:r w:rsidR="00632909">
        <w:rPr>
          <w:rFonts w:eastAsiaTheme="minorEastAsia"/>
        </w:rPr>
        <w:t xml:space="preserve">To prevent segment interference for option OOK-2, </w:t>
      </w:r>
      <w:r w:rsidR="002C07FB">
        <w:rPr>
          <w:rFonts w:eastAsiaTheme="minorEastAsia"/>
        </w:rPr>
        <w:t xml:space="preserve">a </w:t>
      </w:r>
      <w:r w:rsidR="00632909">
        <w:rPr>
          <w:rFonts w:eastAsiaTheme="minorEastAsia"/>
        </w:rPr>
        <w:t xml:space="preserve">4RB guard band is assumed between </w:t>
      </w:r>
      <w:r w:rsidR="002C07FB">
        <w:rPr>
          <w:rFonts w:eastAsiaTheme="minorEastAsia"/>
        </w:rPr>
        <w:t>segments</w:t>
      </w:r>
      <w:r w:rsidR="00632909">
        <w:rPr>
          <w:rFonts w:eastAsiaTheme="minorEastAsia"/>
        </w:rPr>
        <w:t xml:space="preserve"> as the transition band </w:t>
      </w:r>
      <w:r w:rsidR="00782DD5">
        <w:rPr>
          <w:rFonts w:eastAsiaTheme="minorEastAsia"/>
        </w:rPr>
        <w:t>of each</w:t>
      </w:r>
      <w:r w:rsidR="00632909">
        <w:rPr>
          <w:rFonts w:eastAsiaTheme="minorEastAsia"/>
        </w:rPr>
        <w:t xml:space="preserve"> </w:t>
      </w:r>
      <w:proofErr w:type="spellStart"/>
      <w:r w:rsidR="00632909">
        <w:rPr>
          <w:rFonts w:eastAsiaTheme="minorEastAsia"/>
        </w:rPr>
        <w:t>bandpass</w:t>
      </w:r>
      <w:proofErr w:type="spellEnd"/>
      <w:r w:rsidR="00632909">
        <w:rPr>
          <w:rFonts w:eastAsiaTheme="minorEastAsia"/>
        </w:rPr>
        <w:t xml:space="preserve"> filter</w:t>
      </w:r>
      <w:r w:rsidR="00D15EFF">
        <w:rPr>
          <w:rFonts w:eastAsiaTheme="minorEastAsia"/>
        </w:rPr>
        <w:t>,</w:t>
      </w:r>
      <w:r w:rsidR="00632909">
        <w:rPr>
          <w:rFonts w:eastAsiaTheme="minorEastAsia"/>
        </w:rPr>
        <w:t xml:space="preserve"> and </w:t>
      </w:r>
      <w:r w:rsidR="002C07FB">
        <w:rPr>
          <w:rFonts w:eastAsiaTheme="minorEastAsia"/>
        </w:rPr>
        <w:t>the</w:t>
      </w:r>
      <w:r w:rsidR="00632909">
        <w:rPr>
          <w:rFonts w:eastAsiaTheme="minorEastAsia"/>
        </w:rPr>
        <w:t xml:space="preserve"> bandwidth </w:t>
      </w:r>
      <w:r w:rsidR="002C07FB">
        <w:rPr>
          <w:rFonts w:eastAsiaTheme="minorEastAsia"/>
        </w:rPr>
        <w:t xml:space="preserve">of the segments </w:t>
      </w:r>
      <w:r w:rsidR="00632909">
        <w:rPr>
          <w:rFonts w:eastAsiaTheme="minorEastAsia"/>
        </w:rPr>
        <w:t xml:space="preserve">is </w:t>
      </w:r>
      <w:r w:rsidR="00782DD5">
        <w:rPr>
          <w:rFonts w:eastAsiaTheme="minorEastAsia"/>
        </w:rPr>
        <w:t xml:space="preserve">assumed </w:t>
      </w:r>
      <w:r w:rsidR="00632909">
        <w:rPr>
          <w:rFonts w:eastAsiaTheme="minorEastAsia"/>
        </w:rPr>
        <w:t xml:space="preserve">4RB </w:t>
      </w:r>
      <w:r w:rsidR="00782DD5">
        <w:rPr>
          <w:rFonts w:eastAsiaTheme="minorEastAsia"/>
        </w:rPr>
        <w:t>each t</w:t>
      </w:r>
      <w:r w:rsidR="00632909">
        <w:rPr>
          <w:rFonts w:eastAsiaTheme="minorEastAsia"/>
        </w:rPr>
        <w:t xml:space="preserve">o modulate </w:t>
      </w:r>
      <w:r w:rsidR="002C07FB">
        <w:rPr>
          <w:rFonts w:eastAsiaTheme="minorEastAsia"/>
        </w:rPr>
        <w:t xml:space="preserve">the </w:t>
      </w:r>
      <w:r w:rsidR="00632909">
        <w:rPr>
          <w:rFonts w:eastAsiaTheme="minorEastAsia"/>
        </w:rPr>
        <w:t>OOK waveform.</w:t>
      </w:r>
    </w:p>
    <w:p w14:paraId="6068CA91" w14:textId="11CE885E" w:rsidR="001D3B8B" w:rsidRDefault="005112E1" w:rsidP="00632909">
      <w:pPr>
        <w:jc w:val="center"/>
        <w:rPr>
          <w:rFonts w:eastAsiaTheme="minorEastAsia"/>
        </w:rPr>
      </w:pPr>
      <w:r w:rsidRPr="005112E1">
        <w:rPr>
          <w:rFonts w:eastAsiaTheme="minorEastAsia"/>
          <w:noProof/>
        </w:rPr>
        <w:drawing>
          <wp:inline distT="0" distB="0" distL="0" distR="0" wp14:anchorId="73BED92B" wp14:editId="2CD41C41">
            <wp:extent cx="2391799" cy="179342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04146" cy="1802679"/>
                    </a:xfrm>
                    <a:prstGeom prst="rect">
                      <a:avLst/>
                    </a:prstGeom>
                    <a:noFill/>
                    <a:ln>
                      <a:noFill/>
                    </a:ln>
                  </pic:spPr>
                </pic:pic>
              </a:graphicData>
            </a:graphic>
          </wp:inline>
        </w:drawing>
      </w:r>
    </w:p>
    <w:p w14:paraId="2845E966" w14:textId="0B4A0F01" w:rsidR="00782DD5" w:rsidRPr="00782DD5" w:rsidRDefault="00782DD5" w:rsidP="00782DD5">
      <w:pPr>
        <w:pStyle w:val="aa"/>
        <w:jc w:val="center"/>
        <w:rPr>
          <w:rFonts w:ascii="Times New Roman" w:hAnsi="Times New Roman" w:cs="Times New Roman"/>
          <w:sz w:val="16"/>
          <w:szCs w:val="18"/>
        </w:rPr>
      </w:pPr>
      <w:bookmarkStart w:id="6" w:name="_Ref134689180"/>
      <w:r w:rsidRPr="00782DD5">
        <w:rPr>
          <w:rFonts w:ascii="Times New Roman" w:hAnsi="Times New Roman" w:cs="Times New Roman"/>
          <w:sz w:val="16"/>
          <w:szCs w:val="18"/>
        </w:rPr>
        <w:lastRenderedPageBreak/>
        <w:t xml:space="preserve">Figure </w:t>
      </w:r>
      <w:r w:rsidRPr="00782DD5">
        <w:rPr>
          <w:rFonts w:ascii="Times New Roman" w:hAnsi="Times New Roman" w:cs="Times New Roman"/>
          <w:sz w:val="16"/>
          <w:szCs w:val="18"/>
        </w:rPr>
        <w:fldChar w:fldCharType="begin"/>
      </w:r>
      <w:r w:rsidRPr="00782DD5">
        <w:rPr>
          <w:rFonts w:ascii="Times New Roman" w:hAnsi="Times New Roman" w:cs="Times New Roman"/>
          <w:sz w:val="16"/>
          <w:szCs w:val="18"/>
        </w:rPr>
        <w:instrText xml:space="preserve"> SEQ Figure \* ARABIC </w:instrText>
      </w:r>
      <w:r w:rsidRPr="00782DD5">
        <w:rPr>
          <w:rFonts w:ascii="Times New Roman" w:hAnsi="Times New Roman" w:cs="Times New Roman"/>
          <w:sz w:val="16"/>
          <w:szCs w:val="18"/>
        </w:rPr>
        <w:fldChar w:fldCharType="separate"/>
      </w:r>
      <w:r w:rsidR="00F97DCD">
        <w:rPr>
          <w:rFonts w:ascii="Times New Roman" w:hAnsi="Times New Roman" w:cs="Times New Roman"/>
          <w:noProof/>
          <w:sz w:val="16"/>
          <w:szCs w:val="18"/>
        </w:rPr>
        <w:t>10</w:t>
      </w:r>
      <w:r w:rsidRPr="00782DD5">
        <w:rPr>
          <w:rFonts w:ascii="Times New Roman" w:hAnsi="Times New Roman" w:cs="Times New Roman"/>
          <w:sz w:val="16"/>
          <w:szCs w:val="18"/>
        </w:rPr>
        <w:fldChar w:fldCharType="end"/>
      </w:r>
      <w:r w:rsidRPr="00782DD5">
        <w:rPr>
          <w:rFonts w:ascii="Times New Roman" w:hAnsi="Times New Roman" w:cs="Times New Roman"/>
          <w:sz w:val="16"/>
          <w:szCs w:val="18"/>
        </w:rPr>
        <w:t xml:space="preserve"> </w:t>
      </w:r>
      <w:r w:rsidRPr="001D3B8B">
        <w:rPr>
          <w:rFonts w:ascii="Times New Roman" w:hAnsi="Times New Roman" w:cs="Times New Roman"/>
          <w:sz w:val="16"/>
          <w:szCs w:val="18"/>
        </w:rPr>
        <w:t xml:space="preserve">Different </w:t>
      </w:r>
      <w:r>
        <w:rPr>
          <w:rFonts w:ascii="Times New Roman" w:hAnsi="Times New Roman" w:cs="Times New Roman"/>
          <w:sz w:val="16"/>
          <w:szCs w:val="18"/>
        </w:rPr>
        <w:t>2</w:t>
      </w:r>
      <w:r w:rsidRPr="001D3B8B">
        <w:rPr>
          <w:rFonts w:ascii="Times New Roman" w:hAnsi="Times New Roman" w:cs="Times New Roman"/>
          <w:sz w:val="16"/>
          <w:szCs w:val="18"/>
        </w:rPr>
        <w:t xml:space="preserve">bit OOK options in </w:t>
      </w:r>
      <w:r>
        <w:rPr>
          <w:rFonts w:ascii="Times New Roman" w:hAnsi="Times New Roman" w:cs="Times New Roman"/>
          <w:sz w:val="16"/>
          <w:szCs w:val="18"/>
        </w:rPr>
        <w:t>56</w:t>
      </w:r>
      <w:r w:rsidRPr="001D3B8B">
        <w:rPr>
          <w:rFonts w:ascii="Times New Roman" w:hAnsi="Times New Roman" w:cs="Times New Roman"/>
          <w:sz w:val="16"/>
          <w:szCs w:val="18"/>
        </w:rPr>
        <w:t>kbps chip</w:t>
      </w:r>
      <w:r w:rsidR="00D0638B">
        <w:rPr>
          <w:rFonts w:ascii="Times New Roman" w:hAnsi="Times New Roman" w:cs="Times New Roman"/>
          <w:sz w:val="16"/>
          <w:szCs w:val="18"/>
        </w:rPr>
        <w:t xml:space="preserve"> </w:t>
      </w:r>
      <w:r w:rsidRPr="001D3B8B">
        <w:rPr>
          <w:rFonts w:ascii="Times New Roman" w:hAnsi="Times New Roman" w:cs="Times New Roman"/>
          <w:sz w:val="16"/>
          <w:szCs w:val="18"/>
        </w:rPr>
        <w:t>rate</w:t>
      </w:r>
      <w:bookmarkEnd w:id="6"/>
    </w:p>
    <w:p w14:paraId="50EA04C8" w14:textId="48169864" w:rsidR="00782DD5" w:rsidRDefault="00782DD5" w:rsidP="00782DD5">
      <w:pPr>
        <w:rPr>
          <w:rFonts w:eastAsiaTheme="minorEastAsia"/>
        </w:rPr>
      </w:pPr>
      <w:r>
        <w:rPr>
          <w:rFonts w:eastAsiaTheme="minorEastAsia" w:hint="eastAsia"/>
        </w:rPr>
        <w:t>A</w:t>
      </w:r>
      <w:r>
        <w:rPr>
          <w:rFonts w:eastAsiaTheme="minorEastAsia"/>
        </w:rPr>
        <w:t>s observed in</w:t>
      </w:r>
      <w:r w:rsidR="00E33AE1">
        <w:rPr>
          <w:rFonts w:eastAsiaTheme="minorEastAsia"/>
        </w:rPr>
        <w:t xml:space="preserve"> </w:t>
      </w:r>
      <w:r w:rsidR="00E33AE1" w:rsidRPr="00E33AE1">
        <w:rPr>
          <w:rFonts w:eastAsiaTheme="minorEastAsia"/>
        </w:rPr>
        <w:fldChar w:fldCharType="begin"/>
      </w:r>
      <w:r w:rsidR="00E33AE1" w:rsidRPr="00E33AE1">
        <w:rPr>
          <w:rFonts w:eastAsiaTheme="minorEastAsia"/>
        </w:rPr>
        <w:instrText xml:space="preserve"> REF _Ref134689180 \h </w:instrText>
      </w:r>
      <w:r w:rsidR="00E33AE1">
        <w:rPr>
          <w:rFonts w:eastAsiaTheme="minorEastAsia"/>
        </w:rPr>
        <w:instrText xml:space="preserve"> \* MERGEFORMAT </w:instrText>
      </w:r>
      <w:r w:rsidR="00E33AE1" w:rsidRPr="00E33AE1">
        <w:rPr>
          <w:rFonts w:eastAsiaTheme="minorEastAsia"/>
        </w:rPr>
      </w:r>
      <w:r w:rsidR="00E33AE1" w:rsidRPr="00E33AE1">
        <w:rPr>
          <w:rFonts w:eastAsiaTheme="minorEastAsia"/>
        </w:rPr>
        <w:fldChar w:fldCharType="separate"/>
      </w:r>
      <w:r w:rsidR="00E33AE1" w:rsidRPr="00E33AE1">
        <w:rPr>
          <w:rFonts w:cs="Times New Roman"/>
        </w:rPr>
        <w:t xml:space="preserve">Figure </w:t>
      </w:r>
      <w:r w:rsidR="00E33AE1" w:rsidRPr="00E33AE1">
        <w:rPr>
          <w:rFonts w:cs="Times New Roman"/>
          <w:noProof/>
        </w:rPr>
        <w:t>10</w:t>
      </w:r>
      <w:r w:rsidR="00E33AE1" w:rsidRPr="00E33AE1">
        <w:rPr>
          <w:rFonts w:eastAsiaTheme="minorEastAsia"/>
        </w:rPr>
        <w:fldChar w:fldCharType="end"/>
      </w:r>
      <w:r>
        <w:rPr>
          <w:rFonts w:eastAsiaTheme="minorEastAsia"/>
        </w:rPr>
        <w:t xml:space="preserve">, option OOK-4 has </w:t>
      </w:r>
      <w:r w:rsidR="002C07FB">
        <w:rPr>
          <w:rFonts w:eastAsiaTheme="minorEastAsia"/>
        </w:rPr>
        <w:t>a</w:t>
      </w:r>
      <w:r>
        <w:rPr>
          <w:rFonts w:eastAsiaTheme="minorEastAsia"/>
        </w:rPr>
        <w:t xml:space="preserve"> better </w:t>
      </w:r>
      <w:r w:rsidR="00167227">
        <w:rPr>
          <w:rFonts w:eastAsiaTheme="minorEastAsia"/>
        </w:rPr>
        <w:t>detection performance</w:t>
      </w:r>
      <w:r>
        <w:rPr>
          <w:rFonts w:eastAsiaTheme="minorEastAsia"/>
        </w:rPr>
        <w:t xml:space="preserve">, around 10dB better than option OOK-2. Since </w:t>
      </w:r>
      <w:r w:rsidR="00D15EFF">
        <w:rPr>
          <w:rFonts w:eastAsiaTheme="minorEastAsia"/>
        </w:rPr>
        <w:t>the 4RB guard band</w:t>
      </w:r>
      <w:r>
        <w:rPr>
          <w:rFonts w:eastAsiaTheme="minorEastAsia"/>
        </w:rPr>
        <w:t xml:space="preserve"> has </w:t>
      </w:r>
      <w:r w:rsidR="002C07FB">
        <w:rPr>
          <w:rFonts w:eastAsiaTheme="minorEastAsia"/>
        </w:rPr>
        <w:t xml:space="preserve">been </w:t>
      </w:r>
      <w:r>
        <w:rPr>
          <w:rFonts w:eastAsiaTheme="minorEastAsia"/>
        </w:rPr>
        <w:t>utilized to mitigate the segment interference, only 4RB can be regarded as the actual signal bandwidth</w:t>
      </w:r>
      <w:r w:rsidR="00014E52">
        <w:rPr>
          <w:rFonts w:eastAsiaTheme="minorEastAsia"/>
        </w:rPr>
        <w:t xml:space="preserve"> for each segment</w:t>
      </w:r>
      <w:r w:rsidR="00CD28F3">
        <w:rPr>
          <w:rFonts w:eastAsiaTheme="minorEastAsia"/>
        </w:rPr>
        <w:t xml:space="preserve"> </w:t>
      </w:r>
      <w:r w:rsidR="009B585B">
        <w:rPr>
          <w:rFonts w:eastAsiaTheme="minorEastAsia"/>
        </w:rPr>
        <w:t>for</w:t>
      </w:r>
      <w:r w:rsidR="00CD28F3">
        <w:rPr>
          <w:rFonts w:eastAsiaTheme="minorEastAsia"/>
        </w:rPr>
        <w:t xml:space="preserve"> option OOK-2</w:t>
      </w:r>
      <w:r>
        <w:rPr>
          <w:rFonts w:eastAsiaTheme="minorEastAsia"/>
        </w:rPr>
        <w:t xml:space="preserve">, </w:t>
      </w:r>
      <w:r w:rsidR="009B585B">
        <w:rPr>
          <w:rFonts w:eastAsiaTheme="minorEastAsia"/>
        </w:rPr>
        <w:t>thus</w:t>
      </w:r>
      <w:r w:rsidR="006551C7">
        <w:rPr>
          <w:rFonts w:eastAsiaTheme="minorEastAsia"/>
        </w:rPr>
        <w:t xml:space="preserve"> </w:t>
      </w:r>
      <w:r w:rsidR="002C07FB">
        <w:rPr>
          <w:rFonts w:eastAsiaTheme="minorEastAsia"/>
        </w:rPr>
        <w:t xml:space="preserve">the </w:t>
      </w:r>
      <w:r w:rsidR="006551C7">
        <w:rPr>
          <w:rFonts w:eastAsiaTheme="minorEastAsia"/>
        </w:rPr>
        <w:t xml:space="preserve">performance is even worse than option OOK-1 with 4RB bandwidth. </w:t>
      </w:r>
      <w:r w:rsidR="002C07FB">
        <w:rPr>
          <w:rFonts w:eastAsiaTheme="minorEastAsia"/>
        </w:rPr>
        <w:t>Considering</w:t>
      </w:r>
      <w:r w:rsidR="006551C7">
        <w:rPr>
          <w:rFonts w:eastAsiaTheme="minorEastAsia"/>
        </w:rPr>
        <w:t xml:space="preserve"> indispensable guard</w:t>
      </w:r>
      <w:r w:rsidR="00ED3CF1">
        <w:rPr>
          <w:rFonts w:eastAsiaTheme="minorEastAsia"/>
        </w:rPr>
        <w:t xml:space="preserve"> </w:t>
      </w:r>
      <w:r w:rsidR="006551C7">
        <w:rPr>
          <w:rFonts w:eastAsiaTheme="minorEastAsia"/>
        </w:rPr>
        <w:t xml:space="preserve">band </w:t>
      </w:r>
      <w:r w:rsidR="009B585B">
        <w:rPr>
          <w:rFonts w:eastAsiaTheme="minorEastAsia"/>
        </w:rPr>
        <w:t>is unavoidable to reduce</w:t>
      </w:r>
      <w:r w:rsidR="006551C7">
        <w:rPr>
          <w:rFonts w:eastAsiaTheme="minorEastAsia"/>
        </w:rPr>
        <w:t xml:space="preserve"> frequency resource utilization </w:t>
      </w:r>
      <w:r w:rsidR="009B585B">
        <w:rPr>
          <w:rFonts w:eastAsiaTheme="minorEastAsia"/>
        </w:rPr>
        <w:t>and</w:t>
      </w:r>
      <w:r w:rsidR="006551C7">
        <w:rPr>
          <w:rFonts w:eastAsiaTheme="minorEastAsia"/>
        </w:rPr>
        <w:t xml:space="preserve"> </w:t>
      </w:r>
      <w:r w:rsidR="00167227">
        <w:rPr>
          <w:rFonts w:eastAsiaTheme="minorEastAsia"/>
        </w:rPr>
        <w:t>detection performance</w:t>
      </w:r>
      <w:r w:rsidR="006551C7">
        <w:rPr>
          <w:rFonts w:eastAsiaTheme="minorEastAsia"/>
        </w:rPr>
        <w:t>, option OOK-4 should be prioritized for multi-bit OOK options.</w:t>
      </w:r>
    </w:p>
    <w:p w14:paraId="59F55FA3" w14:textId="11D3F660" w:rsidR="00A538F8" w:rsidRPr="00A538F8" w:rsidRDefault="00A538F8" w:rsidP="00A538F8">
      <w:pPr>
        <w:pStyle w:val="aa"/>
        <w:rPr>
          <w:rFonts w:ascii="Times New Roman" w:hAnsi="Times New Roman" w:cs="Times New Roman"/>
          <w:b/>
          <w:i/>
        </w:rPr>
      </w:pPr>
      <w:bookmarkStart w:id="7" w:name="OB3"/>
      <w:r w:rsidRPr="00A538F8">
        <w:rPr>
          <w:rFonts w:ascii="Times New Roman" w:hAnsi="Times New Roman" w:cs="Times New Roman"/>
          <w:b/>
          <w:i/>
        </w:rPr>
        <w:t xml:space="preserve">Observation </w:t>
      </w:r>
      <w:r w:rsidRPr="00A538F8">
        <w:rPr>
          <w:rFonts w:ascii="Times New Roman" w:hAnsi="Times New Roman" w:cs="Times New Roman"/>
          <w:b/>
          <w:i/>
        </w:rPr>
        <w:fldChar w:fldCharType="begin"/>
      </w:r>
      <w:r w:rsidRPr="00A538F8">
        <w:rPr>
          <w:rFonts w:ascii="Times New Roman" w:hAnsi="Times New Roman" w:cs="Times New Roman"/>
          <w:b/>
          <w:i/>
        </w:rPr>
        <w:instrText xml:space="preserve"> SEQ Observation \* ARABIC </w:instrText>
      </w:r>
      <w:r w:rsidRPr="00A538F8">
        <w:rPr>
          <w:rFonts w:ascii="Times New Roman" w:hAnsi="Times New Roman" w:cs="Times New Roman"/>
          <w:b/>
          <w:i/>
        </w:rPr>
        <w:fldChar w:fldCharType="separate"/>
      </w:r>
      <w:r w:rsidR="00AB0E97">
        <w:rPr>
          <w:rFonts w:ascii="Times New Roman" w:hAnsi="Times New Roman" w:cs="Times New Roman"/>
          <w:b/>
          <w:i/>
          <w:noProof/>
        </w:rPr>
        <w:t>3</w:t>
      </w:r>
      <w:r w:rsidRPr="00A538F8">
        <w:rPr>
          <w:rFonts w:ascii="Times New Roman" w:hAnsi="Times New Roman" w:cs="Times New Roman"/>
          <w:b/>
          <w:i/>
        </w:rPr>
        <w:fldChar w:fldCharType="end"/>
      </w:r>
      <w:r w:rsidRPr="00A538F8">
        <w:rPr>
          <w:rFonts w:ascii="Times New Roman" w:hAnsi="Times New Roman" w:cs="Times New Roman"/>
          <w:b/>
          <w:i/>
        </w:rPr>
        <w:t xml:space="preserve">: </w:t>
      </w:r>
      <w:r w:rsidR="009B585B">
        <w:rPr>
          <w:rFonts w:ascii="Times New Roman" w:hAnsi="Times New Roman" w:cs="Times New Roman"/>
          <w:b/>
          <w:i/>
        </w:rPr>
        <w:t>The p</w:t>
      </w:r>
      <w:r w:rsidRPr="00A538F8">
        <w:rPr>
          <w:rFonts w:ascii="Times New Roman" w:hAnsi="Times New Roman" w:cs="Times New Roman"/>
          <w:b/>
          <w:i/>
        </w:rPr>
        <w:t>erformance of option OOK-4 has around 10dB</w:t>
      </w:r>
      <w:r w:rsidR="00157286">
        <w:rPr>
          <w:rFonts w:ascii="Times New Roman" w:hAnsi="Times New Roman" w:cs="Times New Roman"/>
          <w:b/>
          <w:i/>
        </w:rPr>
        <w:t xml:space="preserve"> gain than option OOK-2</w:t>
      </w:r>
      <w:r w:rsidRPr="00A538F8">
        <w:rPr>
          <w:rFonts w:ascii="Times New Roman" w:hAnsi="Times New Roman" w:cs="Times New Roman"/>
          <w:b/>
          <w:i/>
        </w:rPr>
        <w:t>.</w:t>
      </w:r>
    </w:p>
    <w:p w14:paraId="625D0B3C" w14:textId="65F24C78" w:rsidR="00A538F8" w:rsidRDefault="00A538F8" w:rsidP="00A538F8">
      <w:pPr>
        <w:pStyle w:val="aa"/>
        <w:rPr>
          <w:rFonts w:ascii="Times New Roman" w:hAnsi="Times New Roman" w:cs="Times New Roman"/>
          <w:b/>
          <w:i/>
        </w:rPr>
      </w:pPr>
      <w:bookmarkStart w:id="8" w:name="PP2"/>
      <w:bookmarkEnd w:id="7"/>
      <w:r w:rsidRPr="00A538F8">
        <w:rPr>
          <w:rFonts w:ascii="Times New Roman" w:hAnsi="Times New Roman" w:cs="Times New Roman"/>
          <w:b/>
          <w:i/>
        </w:rPr>
        <w:t xml:space="preserve">Proposal </w:t>
      </w:r>
      <w:r w:rsidRPr="00A538F8">
        <w:rPr>
          <w:rFonts w:ascii="Times New Roman" w:hAnsi="Times New Roman" w:cs="Times New Roman"/>
          <w:b/>
          <w:i/>
        </w:rPr>
        <w:fldChar w:fldCharType="begin"/>
      </w:r>
      <w:r w:rsidRPr="00A538F8">
        <w:rPr>
          <w:rFonts w:ascii="Times New Roman" w:hAnsi="Times New Roman" w:cs="Times New Roman"/>
          <w:b/>
          <w:i/>
        </w:rPr>
        <w:instrText xml:space="preserve"> SEQ Proposal \* ARABIC </w:instrText>
      </w:r>
      <w:r w:rsidRPr="00A538F8">
        <w:rPr>
          <w:rFonts w:ascii="Times New Roman" w:hAnsi="Times New Roman" w:cs="Times New Roman"/>
          <w:b/>
          <w:i/>
        </w:rPr>
        <w:fldChar w:fldCharType="separate"/>
      </w:r>
      <w:r w:rsidR="00263018">
        <w:rPr>
          <w:rFonts w:ascii="Times New Roman" w:hAnsi="Times New Roman" w:cs="Times New Roman"/>
          <w:b/>
          <w:i/>
          <w:noProof/>
        </w:rPr>
        <w:t>2</w:t>
      </w:r>
      <w:r w:rsidRPr="00A538F8">
        <w:rPr>
          <w:rFonts w:ascii="Times New Roman" w:hAnsi="Times New Roman" w:cs="Times New Roman"/>
          <w:b/>
          <w:i/>
        </w:rPr>
        <w:fldChar w:fldCharType="end"/>
      </w:r>
      <w:r w:rsidRPr="00A538F8">
        <w:rPr>
          <w:rFonts w:ascii="Times New Roman" w:hAnsi="Times New Roman" w:cs="Times New Roman"/>
          <w:b/>
          <w:i/>
        </w:rPr>
        <w:t xml:space="preserve">: </w:t>
      </w:r>
      <w:r>
        <w:rPr>
          <w:rFonts w:ascii="Times New Roman" w:hAnsi="Times New Roman" w:cs="Times New Roman"/>
          <w:b/>
          <w:i/>
        </w:rPr>
        <w:t>O</w:t>
      </w:r>
      <w:r w:rsidRPr="00A538F8">
        <w:rPr>
          <w:rFonts w:ascii="Times New Roman" w:hAnsi="Times New Roman" w:cs="Times New Roman"/>
          <w:b/>
          <w:i/>
        </w:rPr>
        <w:t xml:space="preserve">ption OOK-4 can be prioritized for </w:t>
      </w:r>
      <w:r>
        <w:rPr>
          <w:rFonts w:ascii="Times New Roman" w:hAnsi="Times New Roman" w:cs="Times New Roman"/>
          <w:b/>
          <w:i/>
        </w:rPr>
        <w:t>multi-</w:t>
      </w:r>
      <w:r w:rsidRPr="00A538F8">
        <w:rPr>
          <w:rFonts w:ascii="Times New Roman" w:hAnsi="Times New Roman" w:cs="Times New Roman"/>
          <w:b/>
          <w:i/>
        </w:rPr>
        <w:t>bit OOK options.</w:t>
      </w:r>
    </w:p>
    <w:bookmarkEnd w:id="8"/>
    <w:p w14:paraId="5DE6FD95" w14:textId="02C096CC" w:rsidR="00916F7E" w:rsidRDefault="00916F7E" w:rsidP="00916F7E">
      <w:pPr>
        <w:keepNext/>
        <w:widowControl/>
        <w:numPr>
          <w:ilvl w:val="1"/>
          <w:numId w:val="6"/>
        </w:numPr>
        <w:spacing w:beforeLines="50" w:before="156" w:after="60"/>
        <w:outlineLvl w:val="1"/>
        <w:rPr>
          <w:rFonts w:ascii="Helvetica" w:hAnsi="Helvetica" w:cs="Arial"/>
          <w:b/>
          <w:bCs/>
          <w:iCs/>
          <w:kern w:val="0"/>
          <w:szCs w:val="28"/>
          <w:lang w:eastAsia="en-US"/>
        </w:rPr>
      </w:pPr>
      <w:r w:rsidRPr="00916F7E">
        <w:rPr>
          <w:rFonts w:ascii="Helvetica" w:hAnsi="Helvetica" w:cs="Arial" w:hint="eastAsia"/>
          <w:b/>
          <w:bCs/>
          <w:iCs/>
          <w:kern w:val="0"/>
          <w:szCs w:val="28"/>
          <w:lang w:eastAsia="en-US"/>
        </w:rPr>
        <w:t>Improvement</w:t>
      </w:r>
      <w:r>
        <w:rPr>
          <w:rFonts w:ascii="Helvetica" w:hAnsi="Helvetica" w:cs="Arial"/>
          <w:b/>
          <w:bCs/>
          <w:iCs/>
          <w:kern w:val="0"/>
          <w:szCs w:val="28"/>
          <w:lang w:eastAsia="en-US"/>
        </w:rPr>
        <w:t xml:space="preserve"> </w:t>
      </w:r>
      <w:r w:rsidRPr="00916F7E">
        <w:rPr>
          <w:rFonts w:ascii="Helvetica" w:hAnsi="Helvetica" w:cs="Arial" w:hint="eastAsia"/>
          <w:b/>
          <w:bCs/>
          <w:iCs/>
          <w:kern w:val="0"/>
          <w:szCs w:val="28"/>
          <w:lang w:eastAsia="en-US"/>
        </w:rPr>
        <w:t>of</w:t>
      </w:r>
      <w:r w:rsidRPr="00916F7E">
        <w:rPr>
          <w:rFonts w:ascii="Helvetica" w:hAnsi="Helvetica" w:cs="Arial"/>
          <w:b/>
          <w:bCs/>
          <w:iCs/>
          <w:kern w:val="0"/>
          <w:szCs w:val="28"/>
          <w:lang w:eastAsia="en-US"/>
        </w:rPr>
        <w:t xml:space="preserve"> option OOK-4</w:t>
      </w:r>
    </w:p>
    <w:p w14:paraId="5C4D97C3" w14:textId="7F3D7193" w:rsidR="00916F7E" w:rsidRDefault="00916F7E" w:rsidP="00916F7E">
      <w:pPr>
        <w:rPr>
          <w:rFonts w:eastAsiaTheme="minorEastAsia"/>
        </w:rPr>
      </w:pPr>
      <w:r>
        <w:rPr>
          <w:rFonts w:eastAsiaTheme="minorEastAsia" w:hint="eastAsia"/>
        </w:rPr>
        <w:t>I</w:t>
      </w:r>
      <w:r>
        <w:rPr>
          <w:rFonts w:eastAsiaTheme="minorEastAsia"/>
        </w:rPr>
        <w:t xml:space="preserve">n the last meeting, </w:t>
      </w:r>
      <w:r w:rsidR="006C2F44">
        <w:rPr>
          <w:rFonts w:eastAsiaTheme="minorEastAsia"/>
        </w:rPr>
        <w:t>methods to modulate the input signal of the DFT/LS block for option OOK-4 are agreed to be further studied.</w:t>
      </w:r>
      <w:r w:rsidR="006C2F44">
        <w:rPr>
          <w:rFonts w:eastAsiaTheme="minorEastAsia" w:hint="eastAsia"/>
        </w:rPr>
        <w:t xml:space="preserve"> </w:t>
      </w:r>
      <w:r>
        <w:rPr>
          <w:rFonts w:eastAsiaTheme="minorEastAsia"/>
        </w:rPr>
        <w:t xml:space="preserve">Due to the spectral line effect, the PSD of this option in the frequency domain is centralized in a super narrower bandwidth, which means only a smaller bandwidth is effective for the waveform generation and </w:t>
      </w:r>
      <w:r w:rsidRPr="00BE063E">
        <w:rPr>
          <w:rFonts w:eastAsiaTheme="minorEastAsia"/>
        </w:rPr>
        <w:t xml:space="preserve">is more susceptible to </w:t>
      </w:r>
      <w:r>
        <w:rPr>
          <w:rFonts w:eastAsiaTheme="minorEastAsia"/>
        </w:rPr>
        <w:t xml:space="preserve">suffering from </w:t>
      </w:r>
      <w:r w:rsidRPr="00BE063E">
        <w:rPr>
          <w:rFonts w:eastAsiaTheme="minorEastAsia"/>
        </w:rPr>
        <w:t xml:space="preserve">the fast </w:t>
      </w:r>
      <w:r>
        <w:rPr>
          <w:rFonts w:eastAsiaTheme="minorEastAsia"/>
        </w:rPr>
        <w:t>fading</w:t>
      </w:r>
      <w:r w:rsidRPr="00BE063E">
        <w:rPr>
          <w:rFonts w:eastAsiaTheme="minorEastAsia"/>
        </w:rPr>
        <w:t xml:space="preserve"> of multipath effects, leading to dramatic performance</w:t>
      </w:r>
      <w:r>
        <w:rPr>
          <w:rFonts w:eastAsiaTheme="minorEastAsia"/>
        </w:rPr>
        <w:t xml:space="preserve"> degradation. To solve this problem, one solution is to increase</w:t>
      </w:r>
      <w:r w:rsidRPr="000D33AF">
        <w:rPr>
          <w:rFonts w:eastAsiaTheme="minorEastAsia"/>
        </w:rPr>
        <w:t xml:space="preserve"> the </w:t>
      </w:r>
      <w:r w:rsidRPr="00D33222">
        <w:rPr>
          <w:rFonts w:eastAsiaTheme="minorEastAsia"/>
        </w:rPr>
        <w:t xml:space="preserve">LS square pre-distortion </w:t>
      </w:r>
      <w:r w:rsidRPr="000D33AF">
        <w:rPr>
          <w:rFonts w:eastAsiaTheme="minorEastAsia"/>
        </w:rPr>
        <w:t>inputs and reduc</w:t>
      </w:r>
      <w:r>
        <w:rPr>
          <w:rFonts w:eastAsiaTheme="minorEastAsia"/>
        </w:rPr>
        <w:t>e</w:t>
      </w:r>
      <w:r w:rsidRPr="000D33AF">
        <w:rPr>
          <w:rFonts w:eastAsiaTheme="minorEastAsia"/>
        </w:rPr>
        <w:t xml:space="preserve"> the power of each input to achieve an approximate spread spectrum effect</w:t>
      </w:r>
      <w:r>
        <w:rPr>
          <w:rFonts w:eastAsiaTheme="minorEastAsia"/>
        </w:rPr>
        <w:t xml:space="preserve">. A power factor is also needed to guarantee </w:t>
      </w:r>
      <w:r w:rsidR="006C2F44">
        <w:rPr>
          <w:rFonts w:eastAsiaTheme="minorEastAsia"/>
        </w:rPr>
        <w:t xml:space="preserve">average </w:t>
      </w:r>
      <w:r>
        <w:rPr>
          <w:rFonts w:eastAsiaTheme="minorEastAsia"/>
        </w:rPr>
        <w:t>EPRE of LP-WUS is the same as legacy NR signals</w:t>
      </w:r>
      <w:r w:rsidR="006C2F44">
        <w:rPr>
          <w:rFonts w:eastAsiaTheme="minorEastAsia"/>
        </w:rPr>
        <w:t>, and the SNR is calculated based on per RE level</w:t>
      </w:r>
      <w:r>
        <w:rPr>
          <w:rFonts w:eastAsiaTheme="minorEastAsia"/>
        </w:rPr>
        <w:t xml:space="preserve">. Under this approach, </w:t>
      </w:r>
      <w:r w:rsidR="006C2F44">
        <w:rPr>
          <w:rFonts w:eastAsiaTheme="minorEastAsia"/>
        </w:rPr>
        <w:t>frequency diversity is acquired by frequency repetition</w:t>
      </w:r>
      <w:r w:rsidRPr="00D33222">
        <w:rPr>
          <w:rFonts w:eastAsiaTheme="minorEastAsia"/>
        </w:rPr>
        <w:t xml:space="preserve">, </w:t>
      </w:r>
      <w:r>
        <w:rPr>
          <w:rFonts w:eastAsiaTheme="minorEastAsia"/>
        </w:rPr>
        <w:t>guarantying that</w:t>
      </w:r>
      <w:r w:rsidRPr="00D33222">
        <w:rPr>
          <w:rFonts w:eastAsiaTheme="minorEastAsia"/>
        </w:rPr>
        <w:t xml:space="preserve"> the time domain waveforms are still distinguishable enough to be judged by the comparator after the multipath fading</w:t>
      </w:r>
    </w:p>
    <w:p w14:paraId="27C3F89F" w14:textId="77777777" w:rsidR="00916F7E" w:rsidRDefault="00916F7E" w:rsidP="00916F7E">
      <w:pPr>
        <w:rPr>
          <w:rFonts w:eastAsiaTheme="minorEastAsia"/>
        </w:rPr>
      </w:pPr>
      <w:r w:rsidRPr="00167227">
        <w:rPr>
          <w:rFonts w:eastAsiaTheme="minorEastAsia" w:hint="eastAsia"/>
          <w:noProof/>
        </w:rPr>
        <w:drawing>
          <wp:inline distT="0" distB="0" distL="0" distR="0" wp14:anchorId="541E0487" wp14:editId="1EA08D9B">
            <wp:extent cx="2592365" cy="1942651"/>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24389" cy="1966649"/>
                    </a:xfrm>
                    <a:prstGeom prst="rect">
                      <a:avLst/>
                    </a:prstGeom>
                    <a:noFill/>
                    <a:ln>
                      <a:noFill/>
                    </a:ln>
                  </pic:spPr>
                </pic:pic>
              </a:graphicData>
            </a:graphic>
          </wp:inline>
        </w:drawing>
      </w:r>
      <w:r w:rsidRPr="00167227">
        <w:rPr>
          <w:rFonts w:eastAsiaTheme="minorEastAsia" w:hint="eastAsia"/>
        </w:rPr>
        <w:t xml:space="preserve"> </w:t>
      </w:r>
      <w:r w:rsidRPr="00167227">
        <w:rPr>
          <w:rFonts w:eastAsiaTheme="minorEastAsia" w:hint="eastAsia"/>
          <w:noProof/>
        </w:rPr>
        <w:drawing>
          <wp:inline distT="0" distB="0" distL="0" distR="0" wp14:anchorId="10652FA1" wp14:editId="14E0EF6F">
            <wp:extent cx="2587188" cy="1938772"/>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87188" cy="1938772"/>
                    </a:xfrm>
                    <a:prstGeom prst="rect">
                      <a:avLst/>
                    </a:prstGeom>
                    <a:noFill/>
                    <a:ln>
                      <a:noFill/>
                    </a:ln>
                  </pic:spPr>
                </pic:pic>
              </a:graphicData>
            </a:graphic>
          </wp:inline>
        </w:drawing>
      </w:r>
    </w:p>
    <w:p w14:paraId="2425AB01" w14:textId="2EA1EFAE" w:rsidR="00916F7E" w:rsidRPr="00167227" w:rsidRDefault="00916F7E" w:rsidP="00916F7E">
      <w:pPr>
        <w:pStyle w:val="aa"/>
        <w:ind w:left="420" w:firstLine="420"/>
        <w:rPr>
          <w:rFonts w:ascii="Times New Roman" w:hAnsi="Times New Roman" w:cs="Times New Roman"/>
          <w:sz w:val="16"/>
          <w:szCs w:val="18"/>
        </w:rPr>
      </w:pPr>
      <w:r w:rsidRPr="00167227">
        <w:rPr>
          <w:rFonts w:ascii="Times New Roman" w:hAnsi="Times New Roman" w:cs="Times New Roman"/>
          <w:sz w:val="16"/>
          <w:szCs w:val="18"/>
        </w:rPr>
        <w:t xml:space="preserve">Figure </w:t>
      </w:r>
      <w:r w:rsidRPr="00167227">
        <w:rPr>
          <w:rFonts w:ascii="Times New Roman" w:hAnsi="Times New Roman" w:cs="Times New Roman"/>
          <w:sz w:val="16"/>
          <w:szCs w:val="18"/>
        </w:rPr>
        <w:fldChar w:fldCharType="begin"/>
      </w:r>
      <w:r w:rsidRPr="00167227">
        <w:rPr>
          <w:rFonts w:ascii="Times New Roman" w:hAnsi="Times New Roman" w:cs="Times New Roman"/>
          <w:sz w:val="16"/>
          <w:szCs w:val="18"/>
        </w:rPr>
        <w:instrText xml:space="preserve"> SEQ Figure \* ARABIC </w:instrText>
      </w:r>
      <w:r w:rsidRPr="00167227">
        <w:rPr>
          <w:rFonts w:ascii="Times New Roman" w:hAnsi="Times New Roman" w:cs="Times New Roman"/>
          <w:sz w:val="16"/>
          <w:szCs w:val="18"/>
        </w:rPr>
        <w:fldChar w:fldCharType="separate"/>
      </w:r>
      <w:r w:rsidR="00F97DCD">
        <w:rPr>
          <w:rFonts w:ascii="Times New Roman" w:hAnsi="Times New Roman" w:cs="Times New Roman"/>
          <w:noProof/>
          <w:sz w:val="16"/>
          <w:szCs w:val="18"/>
        </w:rPr>
        <w:t>11</w:t>
      </w:r>
      <w:r w:rsidRPr="00167227">
        <w:rPr>
          <w:rFonts w:ascii="Times New Roman" w:hAnsi="Times New Roman" w:cs="Times New Roman"/>
          <w:sz w:val="16"/>
          <w:szCs w:val="18"/>
        </w:rPr>
        <w:fldChar w:fldCharType="end"/>
      </w:r>
      <w:r w:rsidRPr="00167227">
        <w:rPr>
          <w:rFonts w:ascii="Times New Roman" w:hAnsi="Times New Roman" w:cs="Times New Roman"/>
          <w:sz w:val="16"/>
          <w:szCs w:val="18"/>
        </w:rPr>
        <w:t xml:space="preserve"> </w:t>
      </w:r>
      <w:r>
        <w:rPr>
          <w:rFonts w:ascii="Times New Roman" w:hAnsi="Times New Roman" w:cs="Times New Roman"/>
          <w:sz w:val="16"/>
          <w:szCs w:val="18"/>
        </w:rPr>
        <w:t>I</w:t>
      </w:r>
      <w:r w:rsidRPr="00760FEA">
        <w:rPr>
          <w:rFonts w:ascii="Times New Roman" w:hAnsi="Times New Roman" w:cs="Times New Roman"/>
          <w:sz w:val="16"/>
          <w:szCs w:val="18"/>
        </w:rPr>
        <w:t xml:space="preserve">llustration of option OOK-4 </w:t>
      </w:r>
      <w:r>
        <w:rPr>
          <w:rFonts w:ascii="Times New Roman" w:hAnsi="Times New Roman" w:cs="Times New Roman"/>
          <w:sz w:val="16"/>
          <w:szCs w:val="18"/>
        </w:rPr>
        <w:t>AFR</w:t>
      </w:r>
      <w:r w:rsidRPr="00167227">
        <w:rPr>
          <w:rFonts w:ascii="Times New Roman" w:hAnsi="Times New Roman" w:cs="Times New Roman"/>
          <w:sz w:val="16"/>
          <w:szCs w:val="18"/>
        </w:rPr>
        <w:t xml:space="preserve"> </w:t>
      </w:r>
      <w:r>
        <w:t xml:space="preserve">          </w:t>
      </w:r>
      <w:r>
        <w:tab/>
      </w:r>
      <w:r w:rsidRPr="00167227">
        <w:rPr>
          <w:rFonts w:ascii="Times New Roman" w:hAnsi="Times New Roman" w:cs="Times New Roman"/>
          <w:sz w:val="16"/>
          <w:szCs w:val="18"/>
        </w:rPr>
        <w:t xml:space="preserve">Figure </w:t>
      </w:r>
      <w:r w:rsidRPr="00167227">
        <w:rPr>
          <w:rFonts w:ascii="Times New Roman" w:hAnsi="Times New Roman" w:cs="Times New Roman"/>
          <w:sz w:val="16"/>
          <w:szCs w:val="18"/>
        </w:rPr>
        <w:fldChar w:fldCharType="begin"/>
      </w:r>
      <w:r w:rsidRPr="00167227">
        <w:rPr>
          <w:rFonts w:ascii="Times New Roman" w:hAnsi="Times New Roman" w:cs="Times New Roman"/>
          <w:sz w:val="16"/>
          <w:szCs w:val="18"/>
        </w:rPr>
        <w:instrText xml:space="preserve"> SEQ Figure \* ARABIC </w:instrText>
      </w:r>
      <w:r w:rsidRPr="00167227">
        <w:rPr>
          <w:rFonts w:ascii="Times New Roman" w:hAnsi="Times New Roman" w:cs="Times New Roman"/>
          <w:sz w:val="16"/>
          <w:szCs w:val="18"/>
        </w:rPr>
        <w:fldChar w:fldCharType="separate"/>
      </w:r>
      <w:r w:rsidR="00F97DCD">
        <w:rPr>
          <w:rFonts w:ascii="Times New Roman" w:hAnsi="Times New Roman" w:cs="Times New Roman"/>
          <w:noProof/>
          <w:sz w:val="16"/>
          <w:szCs w:val="18"/>
        </w:rPr>
        <w:t>12</w:t>
      </w:r>
      <w:r w:rsidRPr="00167227">
        <w:rPr>
          <w:rFonts w:ascii="Times New Roman" w:hAnsi="Times New Roman" w:cs="Times New Roman"/>
          <w:sz w:val="16"/>
          <w:szCs w:val="18"/>
        </w:rPr>
        <w:fldChar w:fldCharType="end"/>
      </w:r>
      <w:r>
        <w:rPr>
          <w:rFonts w:ascii="Times New Roman" w:hAnsi="Times New Roman" w:cs="Times New Roman"/>
          <w:sz w:val="16"/>
          <w:szCs w:val="18"/>
        </w:rPr>
        <w:t xml:space="preserve"> I</w:t>
      </w:r>
      <w:r w:rsidRPr="00760FEA">
        <w:rPr>
          <w:rFonts w:ascii="Times New Roman" w:hAnsi="Times New Roman" w:cs="Times New Roman"/>
          <w:sz w:val="16"/>
          <w:szCs w:val="18"/>
        </w:rPr>
        <w:t xml:space="preserve">llustration of option OOK-4 </w:t>
      </w:r>
      <w:r>
        <w:rPr>
          <w:rFonts w:ascii="Times New Roman" w:hAnsi="Times New Roman" w:cs="Times New Roman"/>
          <w:sz w:val="16"/>
          <w:szCs w:val="18"/>
        </w:rPr>
        <w:t xml:space="preserve">PS </w:t>
      </w:r>
    </w:p>
    <w:p w14:paraId="2A7EF879" w14:textId="3D5BF3C6" w:rsidR="00916F7E" w:rsidRDefault="006C2F44" w:rsidP="00BC45DE">
      <w:pPr>
        <w:rPr>
          <w:rFonts w:eastAsiaTheme="minorEastAsia"/>
        </w:rPr>
      </w:pPr>
      <w:r>
        <w:rPr>
          <w:rFonts w:eastAsiaTheme="minorEastAsia" w:hint="eastAsia"/>
        </w:rPr>
        <w:t>M</w:t>
      </w:r>
      <w:r>
        <w:rPr>
          <w:rFonts w:eastAsiaTheme="minorEastAsia"/>
        </w:rPr>
        <w:t xml:space="preserve">eanwhile, other solutions are also provided to solve this problem, such as flattening the spectrum, </w:t>
      </w:r>
      <w:r w:rsidR="00C7711B" w:rsidRPr="00C7711B">
        <w:rPr>
          <w:rFonts w:eastAsiaTheme="minorEastAsia"/>
        </w:rPr>
        <w:t>cyclic shifting</w:t>
      </w:r>
      <w:r>
        <w:rPr>
          <w:rFonts w:eastAsiaTheme="minorEastAsia"/>
        </w:rPr>
        <w:t xml:space="preserve"> is utilized for breaking up continuous time domain identical signal phases to avoid </w:t>
      </w:r>
      <w:r w:rsidR="00773A6F">
        <w:rPr>
          <w:rFonts w:eastAsiaTheme="minorEastAsia"/>
        </w:rPr>
        <w:t xml:space="preserve">the </w:t>
      </w:r>
      <w:r>
        <w:rPr>
          <w:rFonts w:eastAsiaTheme="minorEastAsia"/>
        </w:rPr>
        <w:t>single spike in the frequency domain. The typical solution</w:t>
      </w:r>
      <w:r w:rsidR="00AB0E97">
        <w:rPr>
          <w:rFonts w:eastAsiaTheme="minorEastAsia"/>
        </w:rPr>
        <w:t xml:space="preserve"> can be performed as alternate ‘1’ and ‘-1’</w:t>
      </w:r>
      <w:r>
        <w:rPr>
          <w:rFonts w:eastAsiaTheme="minorEastAsia"/>
        </w:rPr>
        <w:t xml:space="preserve">, random QPSK or </w:t>
      </w:r>
      <w:r w:rsidR="00F6567C">
        <w:rPr>
          <w:rFonts w:eastAsiaTheme="minorEastAsia"/>
        </w:rPr>
        <w:t>ZC sequence</w:t>
      </w:r>
      <w:r w:rsidR="00773A6F">
        <w:rPr>
          <w:rFonts w:eastAsiaTheme="minorEastAsia"/>
        </w:rPr>
        <w:t xml:space="preserve">. With longer </w:t>
      </w:r>
      <w:r w:rsidR="009B585B" w:rsidRPr="00C7711B">
        <w:rPr>
          <w:rFonts w:eastAsiaTheme="minorEastAsia"/>
        </w:rPr>
        <w:t>cyclic shifting</w:t>
      </w:r>
      <w:r w:rsidR="00773A6F">
        <w:rPr>
          <w:rFonts w:eastAsiaTheme="minorEastAsia"/>
        </w:rPr>
        <w:t>, the improvement effect of the single spike becomes better</w:t>
      </w:r>
      <w:r w:rsidR="00AB0E97">
        <w:rPr>
          <w:rFonts w:eastAsiaTheme="minorEastAsia"/>
        </w:rPr>
        <w:t>, and the ZC sequence will get the best cyclic shifting effect among all the flattening spectrum solutions</w:t>
      </w:r>
      <w:r w:rsidR="00773A6F">
        <w:rPr>
          <w:rFonts w:eastAsiaTheme="minorEastAsia"/>
        </w:rPr>
        <w:t>.</w:t>
      </w:r>
    </w:p>
    <w:p w14:paraId="220E31F1" w14:textId="5528B2A6" w:rsidR="00773A6F" w:rsidRDefault="00E33AE1" w:rsidP="00E33AE1">
      <w:pPr>
        <w:pStyle w:val="aa"/>
        <w:rPr>
          <w:rFonts w:ascii="Times New Roman" w:hAnsi="Times New Roman" w:cs="Times New Roman"/>
          <w:b/>
          <w:i/>
        </w:rPr>
      </w:pPr>
      <w:bookmarkStart w:id="9" w:name="OB4"/>
      <w:r w:rsidRPr="00E33AE1">
        <w:rPr>
          <w:rFonts w:ascii="Times New Roman" w:hAnsi="Times New Roman" w:cs="Times New Roman"/>
          <w:b/>
          <w:i/>
        </w:rPr>
        <w:t xml:space="preserve">Observation </w:t>
      </w:r>
      <w:r w:rsidRPr="00E33AE1">
        <w:rPr>
          <w:rFonts w:ascii="Times New Roman" w:hAnsi="Times New Roman" w:cs="Times New Roman"/>
          <w:b/>
          <w:i/>
        </w:rPr>
        <w:fldChar w:fldCharType="begin"/>
      </w:r>
      <w:r w:rsidRPr="00E33AE1">
        <w:rPr>
          <w:rFonts w:ascii="Times New Roman" w:hAnsi="Times New Roman" w:cs="Times New Roman"/>
          <w:b/>
          <w:i/>
        </w:rPr>
        <w:instrText xml:space="preserve"> SEQ Observation \* ARABIC </w:instrText>
      </w:r>
      <w:r w:rsidRPr="00E33AE1">
        <w:rPr>
          <w:rFonts w:ascii="Times New Roman" w:hAnsi="Times New Roman" w:cs="Times New Roman"/>
          <w:b/>
          <w:i/>
        </w:rPr>
        <w:fldChar w:fldCharType="separate"/>
      </w:r>
      <w:r w:rsidR="00AB0E97">
        <w:rPr>
          <w:rFonts w:ascii="Times New Roman" w:hAnsi="Times New Roman" w:cs="Times New Roman"/>
          <w:b/>
          <w:i/>
          <w:noProof/>
        </w:rPr>
        <w:t>4</w:t>
      </w:r>
      <w:r w:rsidRPr="00E33AE1">
        <w:rPr>
          <w:rFonts w:ascii="Times New Roman" w:hAnsi="Times New Roman" w:cs="Times New Roman"/>
          <w:b/>
          <w:i/>
        </w:rPr>
        <w:fldChar w:fldCharType="end"/>
      </w:r>
      <w:r w:rsidRPr="00E33AE1">
        <w:rPr>
          <w:rFonts w:ascii="Times New Roman" w:hAnsi="Times New Roman" w:cs="Times New Roman" w:hint="eastAsia"/>
          <w:b/>
          <w:i/>
        </w:rPr>
        <w:t>:</w:t>
      </w:r>
      <w:r w:rsidRPr="00E33AE1">
        <w:rPr>
          <w:rFonts w:ascii="Times New Roman" w:hAnsi="Times New Roman" w:cs="Times New Roman"/>
          <w:b/>
          <w:i/>
        </w:rPr>
        <w:t xml:space="preserve"> Frequency repetition can acquire frequency diversity and improve the single spike problem</w:t>
      </w:r>
      <w:r>
        <w:rPr>
          <w:rFonts w:ascii="Times New Roman" w:hAnsi="Times New Roman" w:cs="Times New Roman"/>
          <w:b/>
          <w:i/>
        </w:rPr>
        <w:t>.</w:t>
      </w:r>
    </w:p>
    <w:p w14:paraId="04F551E4" w14:textId="1FD83FC8" w:rsidR="00AB0E97" w:rsidRPr="00AB0E97" w:rsidRDefault="00AB0E97" w:rsidP="00AB0E97">
      <w:pPr>
        <w:pStyle w:val="aa"/>
        <w:rPr>
          <w:rFonts w:ascii="Times New Roman" w:hAnsi="Times New Roman" w:cs="Times New Roman"/>
          <w:b/>
          <w:i/>
        </w:rPr>
      </w:pPr>
      <w:bookmarkStart w:id="10" w:name="OB5"/>
      <w:bookmarkEnd w:id="9"/>
      <w:r w:rsidRPr="00AB0E97">
        <w:rPr>
          <w:rFonts w:ascii="Times New Roman" w:hAnsi="Times New Roman" w:cs="Times New Roman"/>
          <w:b/>
          <w:i/>
        </w:rPr>
        <w:t xml:space="preserve">Observation </w:t>
      </w:r>
      <w:r w:rsidRPr="00AB0E97">
        <w:rPr>
          <w:rFonts w:ascii="Times New Roman" w:hAnsi="Times New Roman" w:cs="Times New Roman"/>
          <w:b/>
          <w:i/>
        </w:rPr>
        <w:fldChar w:fldCharType="begin"/>
      </w:r>
      <w:r w:rsidRPr="00AB0E97">
        <w:rPr>
          <w:rFonts w:ascii="Times New Roman" w:hAnsi="Times New Roman" w:cs="Times New Roman"/>
          <w:b/>
          <w:i/>
        </w:rPr>
        <w:instrText xml:space="preserve"> SEQ Observation \* ARABIC </w:instrText>
      </w:r>
      <w:r w:rsidRPr="00AB0E97">
        <w:rPr>
          <w:rFonts w:ascii="Times New Roman" w:hAnsi="Times New Roman" w:cs="Times New Roman"/>
          <w:b/>
          <w:i/>
        </w:rPr>
        <w:fldChar w:fldCharType="separate"/>
      </w:r>
      <w:r w:rsidRPr="00AB0E97">
        <w:rPr>
          <w:rFonts w:ascii="Times New Roman" w:hAnsi="Times New Roman" w:cs="Times New Roman"/>
          <w:b/>
          <w:i/>
        </w:rPr>
        <w:t>5</w:t>
      </w:r>
      <w:r w:rsidRPr="00AB0E97">
        <w:rPr>
          <w:rFonts w:ascii="Times New Roman" w:hAnsi="Times New Roman" w:cs="Times New Roman"/>
          <w:b/>
          <w:i/>
        </w:rPr>
        <w:fldChar w:fldCharType="end"/>
      </w:r>
      <w:r w:rsidRPr="00AB0E97">
        <w:rPr>
          <w:rFonts w:ascii="Times New Roman" w:hAnsi="Times New Roman" w:cs="Times New Roman"/>
          <w:b/>
          <w:i/>
        </w:rPr>
        <w:t xml:space="preserve">: ZC sequence should have the best cyclic shifting effect among all the flattening </w:t>
      </w:r>
      <w:r w:rsidRPr="00AB0E97">
        <w:rPr>
          <w:rFonts w:ascii="Times New Roman" w:hAnsi="Times New Roman" w:cs="Times New Roman"/>
          <w:b/>
          <w:i/>
        </w:rPr>
        <w:lastRenderedPageBreak/>
        <w:t>spectrum solutions</w:t>
      </w:r>
      <w:r>
        <w:rPr>
          <w:rFonts w:ascii="Times New Roman" w:hAnsi="Times New Roman" w:cs="Times New Roman"/>
          <w:b/>
          <w:i/>
        </w:rPr>
        <w:t>.</w:t>
      </w:r>
    </w:p>
    <w:bookmarkEnd w:id="10"/>
    <w:p w14:paraId="7847CDEF" w14:textId="03A074A1" w:rsidR="00837D6D" w:rsidRDefault="00837D6D" w:rsidP="00837D6D">
      <w:pPr>
        <w:rPr>
          <w:rFonts w:eastAsiaTheme="minorEastAsia"/>
        </w:rPr>
      </w:pPr>
      <w:r>
        <w:rPr>
          <w:rFonts w:eastAsiaTheme="minorEastAsia"/>
        </w:rPr>
        <w:t xml:space="preserve">To find </w:t>
      </w:r>
      <w:r w:rsidR="00DB3EC9">
        <w:rPr>
          <w:rFonts w:eastAsiaTheme="minorEastAsia"/>
        </w:rPr>
        <w:t>the</w:t>
      </w:r>
      <w:r>
        <w:rPr>
          <w:rFonts w:eastAsiaTheme="minorEastAsia"/>
        </w:rPr>
        <w:t xml:space="preserve"> more effective solution, simulation results are also provided for the above approaches. For a fair comparison, </w:t>
      </w:r>
      <w:r w:rsidR="00DA38A8">
        <w:rPr>
          <w:rFonts w:eastAsiaTheme="minorEastAsia"/>
        </w:rPr>
        <w:t xml:space="preserve">the </w:t>
      </w:r>
      <w:r>
        <w:rPr>
          <w:rFonts w:eastAsiaTheme="minorEastAsia"/>
        </w:rPr>
        <w:t>same bandwidth, total power, signal structure and receiver process are assumed</w:t>
      </w:r>
      <w:r w:rsidR="007023AA">
        <w:rPr>
          <w:rFonts w:eastAsiaTheme="minorEastAsia"/>
        </w:rPr>
        <w:t xml:space="preserve">, and idle ADC is assumed to guarantee </w:t>
      </w:r>
      <w:r w:rsidR="00E9465D">
        <w:rPr>
          <w:rFonts w:eastAsiaTheme="minorEastAsia"/>
        </w:rPr>
        <w:t xml:space="preserve">that </w:t>
      </w:r>
      <w:r w:rsidR="007023AA">
        <w:rPr>
          <w:rFonts w:eastAsiaTheme="minorEastAsia"/>
        </w:rPr>
        <w:t>the detection performance is not affected</w:t>
      </w:r>
      <w:r>
        <w:rPr>
          <w:rFonts w:eastAsiaTheme="minorEastAsia"/>
        </w:rPr>
        <w:t>. The detailed assumptions can be found in Table 2 of the Appendix.</w:t>
      </w:r>
    </w:p>
    <w:p w14:paraId="40491F29" w14:textId="1EA4ACC7" w:rsidR="00837D6D" w:rsidRDefault="00E9465D" w:rsidP="007023AA">
      <w:pPr>
        <w:jc w:val="center"/>
        <w:rPr>
          <w:rFonts w:eastAsiaTheme="minorEastAsia"/>
        </w:rPr>
      </w:pPr>
      <w:r w:rsidRPr="00E9465D">
        <w:rPr>
          <w:rFonts w:eastAsiaTheme="minorEastAsia"/>
          <w:noProof/>
        </w:rPr>
        <w:drawing>
          <wp:inline distT="0" distB="0" distL="0" distR="0" wp14:anchorId="35799A8D" wp14:editId="2BB49FEB">
            <wp:extent cx="3053477" cy="2289197"/>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62981" cy="2296322"/>
                    </a:xfrm>
                    <a:prstGeom prst="rect">
                      <a:avLst/>
                    </a:prstGeom>
                    <a:noFill/>
                    <a:ln>
                      <a:noFill/>
                    </a:ln>
                  </pic:spPr>
                </pic:pic>
              </a:graphicData>
            </a:graphic>
          </wp:inline>
        </w:drawing>
      </w:r>
    </w:p>
    <w:p w14:paraId="20E71164" w14:textId="474B2B19" w:rsidR="007023AA" w:rsidRDefault="007023AA" w:rsidP="00E9465D">
      <w:pPr>
        <w:pStyle w:val="aa"/>
        <w:jc w:val="center"/>
        <w:rPr>
          <w:rFonts w:ascii="Times New Roman" w:hAnsi="Times New Roman" w:cs="Times New Roman"/>
          <w:sz w:val="16"/>
          <w:szCs w:val="18"/>
        </w:rPr>
      </w:pPr>
      <w:bookmarkStart w:id="11" w:name="_Ref134987588"/>
      <w:r w:rsidRPr="00E9465D">
        <w:rPr>
          <w:rFonts w:ascii="Times New Roman" w:hAnsi="Times New Roman" w:cs="Times New Roman"/>
          <w:sz w:val="16"/>
          <w:szCs w:val="18"/>
        </w:rPr>
        <w:t xml:space="preserve">Figure </w:t>
      </w:r>
      <w:r w:rsidRPr="00E9465D">
        <w:rPr>
          <w:rFonts w:ascii="Times New Roman" w:hAnsi="Times New Roman" w:cs="Times New Roman"/>
          <w:sz w:val="16"/>
          <w:szCs w:val="18"/>
        </w:rPr>
        <w:fldChar w:fldCharType="begin"/>
      </w:r>
      <w:r w:rsidRPr="00E9465D">
        <w:rPr>
          <w:rFonts w:ascii="Times New Roman" w:hAnsi="Times New Roman" w:cs="Times New Roman"/>
          <w:sz w:val="16"/>
          <w:szCs w:val="18"/>
        </w:rPr>
        <w:instrText xml:space="preserve"> SEQ Figure \* ARABIC </w:instrText>
      </w:r>
      <w:r w:rsidRPr="00E9465D">
        <w:rPr>
          <w:rFonts w:ascii="Times New Roman" w:hAnsi="Times New Roman" w:cs="Times New Roman"/>
          <w:sz w:val="16"/>
          <w:szCs w:val="18"/>
        </w:rPr>
        <w:fldChar w:fldCharType="separate"/>
      </w:r>
      <w:r w:rsidR="00F97DCD">
        <w:rPr>
          <w:rFonts w:ascii="Times New Roman" w:hAnsi="Times New Roman" w:cs="Times New Roman"/>
          <w:noProof/>
          <w:sz w:val="16"/>
          <w:szCs w:val="18"/>
        </w:rPr>
        <w:t>13</w:t>
      </w:r>
      <w:r w:rsidRPr="00E9465D">
        <w:rPr>
          <w:rFonts w:ascii="Times New Roman" w:hAnsi="Times New Roman" w:cs="Times New Roman"/>
          <w:sz w:val="16"/>
          <w:szCs w:val="18"/>
        </w:rPr>
        <w:fldChar w:fldCharType="end"/>
      </w:r>
      <w:bookmarkEnd w:id="11"/>
      <w:r w:rsidRPr="00E9465D">
        <w:rPr>
          <w:rFonts w:ascii="Times New Roman" w:hAnsi="Times New Roman" w:cs="Times New Roman"/>
          <w:sz w:val="16"/>
          <w:szCs w:val="18"/>
        </w:rPr>
        <w:t xml:space="preserve"> </w:t>
      </w:r>
      <w:r w:rsidR="00E9465D" w:rsidRPr="00E9465D">
        <w:rPr>
          <w:rFonts w:ascii="Times New Roman" w:hAnsi="Times New Roman" w:cs="Times New Roman"/>
          <w:sz w:val="16"/>
          <w:szCs w:val="18"/>
        </w:rPr>
        <w:t>evaluation of different OOK-option 4 methods</w:t>
      </w:r>
    </w:p>
    <w:p w14:paraId="3D7B41C2" w14:textId="19D562B7" w:rsidR="0033097F" w:rsidRDefault="00E9465D" w:rsidP="00E9465D">
      <w:pPr>
        <w:rPr>
          <w:rFonts w:eastAsiaTheme="minorEastAsia"/>
        </w:rPr>
      </w:pPr>
      <w:r>
        <w:rPr>
          <w:rFonts w:eastAsiaTheme="minorEastAsia" w:hint="eastAsia"/>
        </w:rPr>
        <w:t>A</w:t>
      </w:r>
      <w:r>
        <w:rPr>
          <w:rFonts w:eastAsiaTheme="minorEastAsia"/>
        </w:rPr>
        <w:t xml:space="preserve">s </w:t>
      </w:r>
      <w:r w:rsidR="0033097F">
        <w:rPr>
          <w:rFonts w:eastAsiaTheme="minorEastAsia"/>
        </w:rPr>
        <w:t>displayed</w:t>
      </w:r>
      <w:r>
        <w:rPr>
          <w:rFonts w:eastAsiaTheme="minorEastAsia"/>
        </w:rPr>
        <w:t xml:space="preserve"> in </w:t>
      </w:r>
      <w:r w:rsidRPr="00E9465D">
        <w:rPr>
          <w:rFonts w:eastAsiaTheme="minorEastAsia"/>
        </w:rPr>
        <w:fldChar w:fldCharType="begin"/>
      </w:r>
      <w:r w:rsidRPr="00E9465D">
        <w:rPr>
          <w:rFonts w:eastAsiaTheme="minorEastAsia"/>
        </w:rPr>
        <w:instrText xml:space="preserve"> REF _Ref134987588 \h </w:instrText>
      </w:r>
      <w:r>
        <w:rPr>
          <w:rFonts w:eastAsiaTheme="minorEastAsia"/>
        </w:rPr>
        <w:instrText xml:space="preserve"> \* MERGEFORMAT </w:instrText>
      </w:r>
      <w:r w:rsidRPr="00E9465D">
        <w:rPr>
          <w:rFonts w:eastAsiaTheme="minorEastAsia"/>
        </w:rPr>
      </w:r>
      <w:r w:rsidRPr="00E9465D">
        <w:rPr>
          <w:rFonts w:eastAsiaTheme="minorEastAsia"/>
        </w:rPr>
        <w:fldChar w:fldCharType="separate"/>
      </w:r>
      <w:r w:rsidRPr="00E9465D">
        <w:rPr>
          <w:rFonts w:cs="Times New Roman"/>
        </w:rPr>
        <w:t>Figure 13</w:t>
      </w:r>
      <w:r w:rsidRPr="00E9465D">
        <w:rPr>
          <w:rFonts w:eastAsiaTheme="minorEastAsia"/>
        </w:rPr>
        <w:fldChar w:fldCharType="end"/>
      </w:r>
      <w:r>
        <w:rPr>
          <w:rFonts w:eastAsiaTheme="minorEastAsia"/>
        </w:rPr>
        <w:t xml:space="preserve">, all of the proposed </w:t>
      </w:r>
      <w:r w:rsidR="00886167">
        <w:rPr>
          <w:rFonts w:eastAsiaTheme="minorEastAsia"/>
        </w:rPr>
        <w:t xml:space="preserve">solutions </w:t>
      </w:r>
      <w:r>
        <w:rPr>
          <w:rFonts w:eastAsiaTheme="minorEastAsia"/>
        </w:rPr>
        <w:t xml:space="preserve">have positive effects on the detection performance, </w:t>
      </w:r>
      <w:r w:rsidR="0033097F">
        <w:rPr>
          <w:rFonts w:eastAsiaTheme="minorEastAsia"/>
        </w:rPr>
        <w:t xml:space="preserve">at least 3dB performance gain can be observed </w:t>
      </w:r>
      <w:r w:rsidR="00DB3EC9">
        <w:rPr>
          <w:rFonts w:eastAsiaTheme="minorEastAsia"/>
        </w:rPr>
        <w:t>from</w:t>
      </w:r>
      <w:r w:rsidR="0033097F">
        <w:rPr>
          <w:rFonts w:eastAsiaTheme="minorEastAsia"/>
        </w:rPr>
        <w:t xml:space="preserve"> the alternative ‘1’ and ‘-1’ due to the 2-length </w:t>
      </w:r>
      <w:r w:rsidR="000971AC">
        <w:rPr>
          <w:rFonts w:eastAsiaTheme="minorEastAsia"/>
        </w:rPr>
        <w:t>cyclic shift</w:t>
      </w:r>
      <w:r w:rsidR="00DB3EC9">
        <w:rPr>
          <w:rFonts w:eastAsiaTheme="minorEastAsia"/>
        </w:rPr>
        <w:t xml:space="preserve"> lower down the high spike in the frequency domain</w:t>
      </w:r>
      <w:r w:rsidR="006258C5">
        <w:rPr>
          <w:rFonts w:eastAsiaTheme="minorEastAsia"/>
        </w:rPr>
        <w:t>.</w:t>
      </w:r>
      <w:r w:rsidR="000971AC">
        <w:rPr>
          <w:rFonts w:eastAsiaTheme="minorEastAsia"/>
        </w:rPr>
        <w:t xml:space="preserve"> </w:t>
      </w:r>
      <w:r w:rsidR="006258C5">
        <w:rPr>
          <w:rFonts w:eastAsiaTheme="minorEastAsia"/>
        </w:rPr>
        <w:t>W</w:t>
      </w:r>
      <w:r w:rsidR="000971AC">
        <w:rPr>
          <w:rFonts w:eastAsiaTheme="minorEastAsia"/>
        </w:rPr>
        <w:t xml:space="preserve">hile </w:t>
      </w:r>
      <w:r w:rsidR="00DB3EC9">
        <w:rPr>
          <w:rFonts w:eastAsiaTheme="minorEastAsia"/>
        </w:rPr>
        <w:t xml:space="preserve">the improvement effect is not enough due to only 2 phase </w:t>
      </w:r>
      <w:r w:rsidR="006258C5">
        <w:rPr>
          <w:rFonts w:eastAsiaTheme="minorEastAsia"/>
        </w:rPr>
        <w:t>being</w:t>
      </w:r>
      <w:r w:rsidR="00DB3EC9">
        <w:rPr>
          <w:rFonts w:eastAsiaTheme="minorEastAsia"/>
        </w:rPr>
        <w:t xml:space="preserve"> used in the all-</w:t>
      </w:r>
      <w:proofErr w:type="gramStart"/>
      <w:r w:rsidR="00DB3EC9">
        <w:rPr>
          <w:rFonts w:eastAsiaTheme="minorEastAsia"/>
        </w:rPr>
        <w:t>one time</w:t>
      </w:r>
      <w:proofErr w:type="gramEnd"/>
      <w:r w:rsidR="00DB3EC9">
        <w:rPr>
          <w:rFonts w:eastAsiaTheme="minorEastAsia"/>
        </w:rPr>
        <w:t xml:space="preserve"> domain waveform, </w:t>
      </w:r>
      <w:r w:rsidR="006258C5">
        <w:rPr>
          <w:rFonts w:eastAsiaTheme="minorEastAsia"/>
        </w:rPr>
        <w:t xml:space="preserve">the frequency spike still exist though the height is decreased, thus a longer cyclic shift is expected. The random QPSK can be regarded as a 4-length cyclic shift and the spike will be further lowed through the 4 phases randomly occurring in the time domain waveform. Based on </w:t>
      </w:r>
      <w:r w:rsidR="009B04D9">
        <w:rPr>
          <w:rFonts w:eastAsiaTheme="minorEastAsia"/>
        </w:rPr>
        <w:t xml:space="preserve">simulation results, the 4-length shift is enough for the 28kbps chip rate, </w:t>
      </w:r>
      <w:r w:rsidR="00B05D39">
        <w:rPr>
          <w:rFonts w:eastAsiaTheme="minorEastAsia"/>
        </w:rPr>
        <w:t>which has the same detection performance as the ZC</w:t>
      </w:r>
      <w:r w:rsidR="00AB0E97">
        <w:rPr>
          <w:rFonts w:eastAsiaTheme="minorEastAsia"/>
        </w:rPr>
        <w:t xml:space="preserve"> </w:t>
      </w:r>
      <w:r w:rsidR="00B05D39">
        <w:rPr>
          <w:rFonts w:eastAsiaTheme="minorEastAsia"/>
        </w:rPr>
        <w:t>sequence and the frequency repetition solutions. Hence, random QPSK, ZC</w:t>
      </w:r>
      <w:r w:rsidR="00AB0E97">
        <w:rPr>
          <w:rFonts w:eastAsiaTheme="minorEastAsia"/>
        </w:rPr>
        <w:t xml:space="preserve"> </w:t>
      </w:r>
      <w:r w:rsidR="00B05D39">
        <w:rPr>
          <w:rFonts w:eastAsiaTheme="minorEastAsia"/>
        </w:rPr>
        <w:t>sequence and the Multiple LS-square inputs (frequency repetition) solutions can be prioritized for option OOK-4 study.</w:t>
      </w:r>
    </w:p>
    <w:p w14:paraId="602D57BD" w14:textId="17581002" w:rsidR="00B05D39" w:rsidRPr="00B05D39" w:rsidRDefault="00B05D39" w:rsidP="00B05D39">
      <w:pPr>
        <w:pStyle w:val="aa"/>
        <w:rPr>
          <w:rFonts w:ascii="Times New Roman" w:hAnsi="Times New Roman" w:cs="Times New Roman"/>
          <w:b/>
          <w:i/>
        </w:rPr>
      </w:pPr>
      <w:bookmarkStart w:id="12" w:name="OB6"/>
      <w:r w:rsidRPr="00B05D39">
        <w:rPr>
          <w:rFonts w:ascii="Times New Roman" w:hAnsi="Times New Roman" w:cs="Times New Roman"/>
          <w:b/>
          <w:i/>
        </w:rPr>
        <w:t xml:space="preserve">Observation </w:t>
      </w:r>
      <w:r w:rsidRPr="00B05D39">
        <w:rPr>
          <w:rFonts w:ascii="Times New Roman" w:hAnsi="Times New Roman" w:cs="Times New Roman"/>
          <w:b/>
          <w:i/>
        </w:rPr>
        <w:fldChar w:fldCharType="begin"/>
      </w:r>
      <w:r w:rsidRPr="00B05D39">
        <w:rPr>
          <w:rFonts w:ascii="Times New Roman" w:hAnsi="Times New Roman" w:cs="Times New Roman"/>
          <w:b/>
          <w:i/>
        </w:rPr>
        <w:instrText xml:space="preserve"> SEQ Observation \* ARABIC </w:instrText>
      </w:r>
      <w:r w:rsidRPr="00B05D39">
        <w:rPr>
          <w:rFonts w:ascii="Times New Roman" w:hAnsi="Times New Roman" w:cs="Times New Roman"/>
          <w:b/>
          <w:i/>
        </w:rPr>
        <w:fldChar w:fldCharType="separate"/>
      </w:r>
      <w:r w:rsidR="00AB0E97">
        <w:rPr>
          <w:rFonts w:ascii="Times New Roman" w:hAnsi="Times New Roman" w:cs="Times New Roman"/>
          <w:b/>
          <w:i/>
          <w:noProof/>
        </w:rPr>
        <w:t>6</w:t>
      </w:r>
      <w:r w:rsidRPr="00B05D39">
        <w:rPr>
          <w:rFonts w:ascii="Times New Roman" w:hAnsi="Times New Roman" w:cs="Times New Roman"/>
          <w:b/>
          <w:i/>
        </w:rPr>
        <w:fldChar w:fldCharType="end"/>
      </w:r>
      <w:r w:rsidRPr="00B05D39">
        <w:rPr>
          <w:rFonts w:ascii="Times New Roman" w:hAnsi="Times New Roman" w:cs="Times New Roman"/>
          <w:b/>
          <w:i/>
        </w:rPr>
        <w:t>: All of the potential option OOK-4 solutions have position effects on the single spike problem in the frequency domain.</w:t>
      </w:r>
    </w:p>
    <w:p w14:paraId="4CD687DD" w14:textId="23213C60" w:rsidR="00B05D39" w:rsidRDefault="00B05D39" w:rsidP="00B05D39">
      <w:pPr>
        <w:pStyle w:val="aa"/>
        <w:rPr>
          <w:rFonts w:ascii="Times New Roman" w:hAnsi="Times New Roman" w:cs="Times New Roman"/>
          <w:b/>
          <w:i/>
        </w:rPr>
      </w:pPr>
      <w:bookmarkStart w:id="13" w:name="OB7"/>
      <w:bookmarkEnd w:id="12"/>
      <w:r w:rsidRPr="00B05D39">
        <w:rPr>
          <w:rFonts w:ascii="Times New Roman" w:hAnsi="Times New Roman" w:cs="Times New Roman"/>
          <w:b/>
          <w:i/>
        </w:rPr>
        <w:t xml:space="preserve">Observation </w:t>
      </w:r>
      <w:r w:rsidRPr="00B05D39">
        <w:rPr>
          <w:rFonts w:ascii="Times New Roman" w:hAnsi="Times New Roman" w:cs="Times New Roman"/>
          <w:b/>
          <w:i/>
        </w:rPr>
        <w:fldChar w:fldCharType="begin"/>
      </w:r>
      <w:r w:rsidRPr="00B05D39">
        <w:rPr>
          <w:rFonts w:ascii="Times New Roman" w:hAnsi="Times New Roman" w:cs="Times New Roman"/>
          <w:b/>
          <w:i/>
        </w:rPr>
        <w:instrText xml:space="preserve"> SEQ Observation \* ARABIC </w:instrText>
      </w:r>
      <w:r w:rsidRPr="00B05D39">
        <w:rPr>
          <w:rFonts w:ascii="Times New Roman" w:hAnsi="Times New Roman" w:cs="Times New Roman"/>
          <w:b/>
          <w:i/>
        </w:rPr>
        <w:fldChar w:fldCharType="separate"/>
      </w:r>
      <w:r w:rsidR="00AB0E97">
        <w:rPr>
          <w:rFonts w:ascii="Times New Roman" w:hAnsi="Times New Roman" w:cs="Times New Roman"/>
          <w:b/>
          <w:i/>
          <w:noProof/>
        </w:rPr>
        <w:t>7</w:t>
      </w:r>
      <w:r w:rsidRPr="00B05D39">
        <w:rPr>
          <w:rFonts w:ascii="Times New Roman" w:hAnsi="Times New Roman" w:cs="Times New Roman"/>
          <w:b/>
          <w:i/>
        </w:rPr>
        <w:fldChar w:fldCharType="end"/>
      </w:r>
      <w:r w:rsidRPr="00B05D39">
        <w:rPr>
          <w:rFonts w:ascii="Times New Roman" w:hAnsi="Times New Roman" w:cs="Times New Roman"/>
          <w:b/>
          <w:i/>
        </w:rPr>
        <w:t>: Random QPSK, ZC</w:t>
      </w:r>
      <w:r w:rsidR="00AB0E97">
        <w:rPr>
          <w:rFonts w:ascii="Times New Roman" w:hAnsi="Times New Roman" w:cs="Times New Roman"/>
          <w:b/>
          <w:i/>
        </w:rPr>
        <w:t xml:space="preserve"> </w:t>
      </w:r>
      <w:r w:rsidRPr="00B05D39">
        <w:rPr>
          <w:rFonts w:ascii="Times New Roman" w:hAnsi="Times New Roman" w:cs="Times New Roman"/>
          <w:b/>
          <w:i/>
        </w:rPr>
        <w:t xml:space="preserve">sequence and </w:t>
      </w:r>
      <w:r>
        <w:rPr>
          <w:rFonts w:ascii="Times New Roman" w:hAnsi="Times New Roman" w:cs="Times New Roman"/>
          <w:b/>
          <w:i/>
        </w:rPr>
        <w:t>frequency repetition</w:t>
      </w:r>
      <w:r w:rsidRPr="00B05D39">
        <w:rPr>
          <w:rFonts w:ascii="Times New Roman" w:hAnsi="Times New Roman" w:cs="Times New Roman"/>
          <w:b/>
          <w:i/>
        </w:rPr>
        <w:t xml:space="preserve"> have better detection performance than </w:t>
      </w:r>
      <w:r>
        <w:rPr>
          <w:rFonts w:ascii="Times New Roman" w:hAnsi="Times New Roman" w:cs="Times New Roman"/>
          <w:b/>
          <w:i/>
        </w:rPr>
        <w:t xml:space="preserve">the </w:t>
      </w:r>
      <w:r w:rsidRPr="00B05D39">
        <w:rPr>
          <w:rFonts w:ascii="Times New Roman" w:hAnsi="Times New Roman" w:cs="Times New Roman"/>
          <w:b/>
          <w:i/>
        </w:rPr>
        <w:t xml:space="preserve">alternative ‘1’ and ‘-1’ </w:t>
      </w:r>
      <w:r w:rsidR="00AB0E97">
        <w:rPr>
          <w:rFonts w:ascii="Times New Roman" w:hAnsi="Times New Roman" w:cs="Times New Roman"/>
          <w:b/>
          <w:i/>
        </w:rPr>
        <w:t>solution</w:t>
      </w:r>
      <w:r>
        <w:rPr>
          <w:rFonts w:ascii="Times New Roman" w:hAnsi="Times New Roman" w:cs="Times New Roman"/>
          <w:b/>
          <w:i/>
        </w:rPr>
        <w:t xml:space="preserve"> in the 28kbps chip rate</w:t>
      </w:r>
      <w:r w:rsidRPr="00B05D39">
        <w:rPr>
          <w:rFonts w:ascii="Times New Roman" w:hAnsi="Times New Roman" w:cs="Times New Roman"/>
          <w:b/>
          <w:i/>
        </w:rPr>
        <w:t>.</w:t>
      </w:r>
    </w:p>
    <w:p w14:paraId="03327879" w14:textId="5D770B16" w:rsidR="00B05D39" w:rsidRPr="00B05D39" w:rsidRDefault="00B05D39" w:rsidP="00B05D39">
      <w:pPr>
        <w:pStyle w:val="aa"/>
        <w:rPr>
          <w:rFonts w:ascii="Times New Roman" w:hAnsi="Times New Roman" w:cs="Times New Roman"/>
          <w:b/>
          <w:i/>
        </w:rPr>
      </w:pPr>
      <w:bookmarkStart w:id="14" w:name="PP3"/>
      <w:bookmarkEnd w:id="13"/>
      <w:r w:rsidRPr="00B05D39">
        <w:rPr>
          <w:rFonts w:ascii="Times New Roman" w:hAnsi="Times New Roman" w:cs="Times New Roman"/>
          <w:b/>
          <w:i/>
        </w:rPr>
        <w:t xml:space="preserve">Proposal </w:t>
      </w:r>
      <w:r w:rsidRPr="00B05D39">
        <w:rPr>
          <w:rFonts w:ascii="Times New Roman" w:hAnsi="Times New Roman" w:cs="Times New Roman"/>
          <w:b/>
          <w:i/>
        </w:rPr>
        <w:fldChar w:fldCharType="begin"/>
      </w:r>
      <w:r w:rsidRPr="00B05D39">
        <w:rPr>
          <w:rFonts w:ascii="Times New Roman" w:hAnsi="Times New Roman" w:cs="Times New Roman"/>
          <w:b/>
          <w:i/>
        </w:rPr>
        <w:instrText xml:space="preserve"> SEQ Proposal \* ARABIC </w:instrText>
      </w:r>
      <w:r w:rsidRPr="00B05D39">
        <w:rPr>
          <w:rFonts w:ascii="Times New Roman" w:hAnsi="Times New Roman" w:cs="Times New Roman"/>
          <w:b/>
          <w:i/>
        </w:rPr>
        <w:fldChar w:fldCharType="separate"/>
      </w:r>
      <w:r w:rsidR="00263018">
        <w:rPr>
          <w:rFonts w:ascii="Times New Roman" w:hAnsi="Times New Roman" w:cs="Times New Roman"/>
          <w:b/>
          <w:i/>
          <w:noProof/>
        </w:rPr>
        <w:t>3</w:t>
      </w:r>
      <w:r w:rsidRPr="00B05D39">
        <w:rPr>
          <w:rFonts w:ascii="Times New Roman" w:hAnsi="Times New Roman" w:cs="Times New Roman"/>
          <w:b/>
          <w:i/>
        </w:rPr>
        <w:fldChar w:fldCharType="end"/>
      </w:r>
      <w:r w:rsidRPr="00B05D39">
        <w:rPr>
          <w:rFonts w:ascii="Times New Roman" w:hAnsi="Times New Roman" w:cs="Times New Roman"/>
          <w:b/>
          <w:i/>
        </w:rPr>
        <w:t>: Rando</w:t>
      </w:r>
      <w:r w:rsidR="00AB0E97">
        <w:rPr>
          <w:rFonts w:ascii="Times New Roman" w:hAnsi="Times New Roman" w:cs="Times New Roman"/>
          <w:b/>
          <w:i/>
        </w:rPr>
        <w:t xml:space="preserve">m QPSK, ZC </w:t>
      </w:r>
      <w:r w:rsidRPr="00B05D39">
        <w:rPr>
          <w:rFonts w:ascii="Times New Roman" w:hAnsi="Times New Roman" w:cs="Times New Roman"/>
          <w:b/>
          <w:i/>
        </w:rPr>
        <w:t xml:space="preserve">sequence and </w:t>
      </w:r>
      <w:r>
        <w:rPr>
          <w:rFonts w:ascii="Times New Roman" w:hAnsi="Times New Roman" w:cs="Times New Roman"/>
          <w:b/>
          <w:i/>
        </w:rPr>
        <w:t>frequency repetition</w:t>
      </w:r>
      <w:r w:rsidRPr="00B05D39">
        <w:rPr>
          <w:rFonts w:ascii="Times New Roman" w:hAnsi="Times New Roman" w:cs="Times New Roman"/>
          <w:b/>
          <w:i/>
        </w:rPr>
        <w:t xml:space="preserve"> solutions can be prioritized for option OOK-4 study.</w:t>
      </w:r>
    </w:p>
    <w:bookmarkEnd w:id="14"/>
    <w:p w14:paraId="48BD7168" w14:textId="18FDAEC2" w:rsidR="00DB066F" w:rsidRDefault="00582BEF" w:rsidP="00DB066F">
      <w:pPr>
        <w:keepNext/>
        <w:widowControl/>
        <w:numPr>
          <w:ilvl w:val="1"/>
          <w:numId w:val="6"/>
        </w:numPr>
        <w:spacing w:beforeLines="50" w:before="156" w:after="60"/>
        <w:outlineLvl w:val="1"/>
        <w:rPr>
          <w:rFonts w:ascii="Helvetica" w:hAnsi="Helvetica" w:cs="Arial"/>
          <w:b/>
          <w:bCs/>
          <w:iCs/>
          <w:kern w:val="0"/>
          <w:szCs w:val="28"/>
          <w:lang w:eastAsia="en-US"/>
        </w:rPr>
      </w:pPr>
      <w:r w:rsidRPr="00582BEF">
        <w:rPr>
          <w:rFonts w:ascii="Helvetica" w:hAnsi="Helvetica" w:cs="Arial" w:hint="eastAsia"/>
          <w:b/>
          <w:bCs/>
          <w:iCs/>
          <w:kern w:val="0"/>
          <w:szCs w:val="28"/>
          <w:lang w:eastAsia="en-US"/>
        </w:rPr>
        <w:t>Band</w:t>
      </w:r>
    </w:p>
    <w:p w14:paraId="4A89E364" w14:textId="77777777" w:rsidR="00652BED" w:rsidRPr="00652BED" w:rsidRDefault="00652BED" w:rsidP="00652BED">
      <w:pPr>
        <w:pStyle w:val="ac"/>
        <w:keepNext/>
        <w:keepLines/>
        <w:numPr>
          <w:ilvl w:val="1"/>
          <w:numId w:val="23"/>
        </w:numPr>
        <w:spacing w:before="120"/>
        <w:ind w:firstLineChars="0"/>
        <w:outlineLvl w:val="2"/>
        <w:rPr>
          <w:rFonts w:ascii="Helvetica" w:eastAsia="仿宋" w:hAnsi="Helvetica" w:cs="Helvetica"/>
          <w:b/>
          <w:bCs/>
          <w:vanish/>
        </w:rPr>
      </w:pPr>
    </w:p>
    <w:p w14:paraId="43A65520" w14:textId="77777777" w:rsidR="00652BED" w:rsidRPr="00652BED" w:rsidRDefault="00652BED" w:rsidP="00652BED">
      <w:pPr>
        <w:pStyle w:val="ac"/>
        <w:keepNext/>
        <w:keepLines/>
        <w:numPr>
          <w:ilvl w:val="1"/>
          <w:numId w:val="23"/>
        </w:numPr>
        <w:spacing w:before="120"/>
        <w:ind w:firstLineChars="0"/>
        <w:outlineLvl w:val="2"/>
        <w:rPr>
          <w:rFonts w:ascii="Helvetica" w:eastAsia="仿宋" w:hAnsi="Helvetica" w:cs="Helvetica"/>
          <w:b/>
          <w:bCs/>
          <w:vanish/>
        </w:rPr>
      </w:pPr>
    </w:p>
    <w:p w14:paraId="572602D8" w14:textId="791B4DE7" w:rsidR="00837D6D" w:rsidRPr="00DB066F" w:rsidRDefault="005E0366" w:rsidP="004C78B1">
      <w:pPr>
        <w:pStyle w:val="3"/>
        <w:rPr>
          <w:lang w:eastAsia="en-US"/>
        </w:rPr>
      </w:pPr>
      <w:r>
        <w:t>B</w:t>
      </w:r>
      <w:r w:rsidR="00920D95">
        <w:t>andwidth</w:t>
      </w:r>
    </w:p>
    <w:p w14:paraId="482C7F17" w14:textId="7C893136" w:rsidR="004D61D9" w:rsidRPr="00626166" w:rsidRDefault="00582BEF" w:rsidP="00626166">
      <w:pPr>
        <w:rPr>
          <w:rFonts w:eastAsiaTheme="minorEastAsia"/>
        </w:rPr>
      </w:pPr>
      <w:r>
        <w:rPr>
          <w:rFonts w:eastAsiaTheme="minorEastAsia" w:hint="eastAsia"/>
        </w:rPr>
        <w:t>I</w:t>
      </w:r>
      <w:r w:rsidR="006A3825">
        <w:rPr>
          <w:rFonts w:eastAsiaTheme="minorEastAsia"/>
        </w:rPr>
        <w:t xml:space="preserve">n </w:t>
      </w:r>
      <w:r w:rsidR="00920D95">
        <w:rPr>
          <w:rFonts w:eastAsiaTheme="minorEastAsia"/>
        </w:rPr>
        <w:t>the last</w:t>
      </w:r>
      <w:r w:rsidR="00205BBE">
        <w:rPr>
          <w:rFonts w:eastAsiaTheme="minorEastAsia"/>
        </w:rPr>
        <w:t xml:space="preserve"> meetings</w:t>
      </w:r>
      <w:r w:rsidR="004D61D9">
        <w:rPr>
          <w:rFonts w:eastAsiaTheme="minorEastAsia"/>
        </w:rPr>
        <w:t xml:space="preserve">, </w:t>
      </w:r>
      <w:r w:rsidR="00FE772E">
        <w:rPr>
          <w:rFonts w:eastAsiaTheme="minorEastAsia"/>
        </w:rPr>
        <w:t xml:space="preserve">the </w:t>
      </w:r>
      <w:r w:rsidR="00205BBE">
        <w:rPr>
          <w:rFonts w:eastAsiaTheme="minorEastAsia"/>
        </w:rPr>
        <w:t xml:space="preserve">bandwidth </w:t>
      </w:r>
      <w:r w:rsidR="00FE772E">
        <w:rPr>
          <w:rFonts w:eastAsiaTheme="minorEastAsia"/>
        </w:rPr>
        <w:t xml:space="preserve">size </w:t>
      </w:r>
      <w:r w:rsidR="00205BBE">
        <w:rPr>
          <w:rFonts w:eastAsiaTheme="minorEastAsia"/>
        </w:rPr>
        <w:t>of LP-WUS has been discussed</w:t>
      </w:r>
      <w:r w:rsidR="00FE772E">
        <w:rPr>
          <w:rFonts w:eastAsiaTheme="minorEastAsia"/>
        </w:rPr>
        <w:t>,</w:t>
      </w:r>
      <w:r w:rsidR="00205BBE">
        <w:rPr>
          <w:rFonts w:eastAsiaTheme="minorEastAsia"/>
        </w:rPr>
        <w:t xml:space="preserve"> </w:t>
      </w:r>
      <w:r w:rsidR="00FE772E">
        <w:rPr>
          <w:rFonts w:eastAsiaTheme="minorEastAsia"/>
        </w:rPr>
        <w:t xml:space="preserve">bandwidth </w:t>
      </w:r>
      <w:r w:rsidR="00920D95">
        <w:rPr>
          <w:rFonts w:eastAsiaTheme="minorEastAsia"/>
        </w:rPr>
        <w:t xml:space="preserve">size </w:t>
      </w:r>
      <w:r w:rsidR="00FE772E">
        <w:rPr>
          <w:rFonts w:eastAsiaTheme="minorEastAsia"/>
        </w:rPr>
        <w:t>in FR1</w:t>
      </w:r>
      <w:r w:rsidR="00205BBE">
        <w:rPr>
          <w:rFonts w:eastAsiaTheme="minorEastAsia"/>
        </w:rPr>
        <w:t xml:space="preserve"> </w:t>
      </w:r>
      <w:r w:rsidR="00FE772E">
        <w:rPr>
          <w:rFonts w:eastAsiaTheme="minorEastAsia"/>
        </w:rPr>
        <w:t>is</w:t>
      </w:r>
      <w:r w:rsidR="00205BBE">
        <w:rPr>
          <w:rFonts w:eastAsiaTheme="minorEastAsia"/>
        </w:rPr>
        <w:t xml:space="preserve"> </w:t>
      </w:r>
      <w:r w:rsidR="00920D95">
        <w:rPr>
          <w:rFonts w:eastAsiaTheme="minorEastAsia"/>
        </w:rPr>
        <w:t xml:space="preserve">agreed </w:t>
      </w:r>
      <w:r w:rsidR="00DA38A8">
        <w:rPr>
          <w:rFonts w:eastAsiaTheme="minorEastAsia"/>
        </w:rPr>
        <w:t xml:space="preserve">to </w:t>
      </w:r>
      <w:r w:rsidR="00920D95">
        <w:rPr>
          <w:rFonts w:eastAsiaTheme="minorEastAsia"/>
        </w:rPr>
        <w:t>at least for less than 5MHz, and less than 20MHz will be supported if additional bandwidth is configured</w:t>
      </w:r>
      <w:r w:rsidR="006A3825">
        <w:rPr>
          <w:rFonts w:eastAsiaTheme="minorEastAsia"/>
        </w:rPr>
        <w:t>.</w:t>
      </w:r>
      <w:r>
        <w:rPr>
          <w:rFonts w:eastAsiaTheme="minorEastAsia"/>
        </w:rPr>
        <w:t xml:space="preserve"> </w:t>
      </w:r>
      <w:r w:rsidR="00652BED">
        <w:rPr>
          <w:rFonts w:eastAsiaTheme="minorEastAsia"/>
        </w:rPr>
        <w:t xml:space="preserve">Besides, coverage is also identified as a significant problem and should be guaranteed. Since a smaller bandwidth size reduces the total power of the WUS signal and affects the detection performance, </w:t>
      </w:r>
      <w:r w:rsidR="00652BED">
        <w:rPr>
          <w:rFonts w:eastAsiaTheme="minorEastAsia"/>
        </w:rPr>
        <w:lastRenderedPageBreak/>
        <w:t xml:space="preserve">configured LP-WUS bandwidth size should not be too small to degrade the coverage </w:t>
      </w:r>
      <w:r w:rsidR="00F90ECD">
        <w:rPr>
          <w:rFonts w:eastAsiaTheme="minorEastAsia"/>
        </w:rPr>
        <w:t>range</w:t>
      </w:r>
      <w:r w:rsidR="00652BED">
        <w:rPr>
          <w:rFonts w:eastAsiaTheme="minorEastAsia"/>
        </w:rPr>
        <w:t>. To seek an appropriate configuration, simulations with different bandwidths are provided</w:t>
      </w:r>
      <w:r w:rsidR="00BB349E">
        <w:rPr>
          <w:rFonts w:eastAsiaTheme="minorEastAsia"/>
        </w:rPr>
        <w:t>.</w:t>
      </w:r>
    </w:p>
    <w:p w14:paraId="6B9B5DCF" w14:textId="1E9BCFFC" w:rsidR="00B47519" w:rsidRDefault="00353C2E" w:rsidP="00B47519">
      <w:pPr>
        <w:rPr>
          <w:rFonts w:eastAsiaTheme="minorEastAsia"/>
        </w:rPr>
      </w:pPr>
      <w:r>
        <w:rPr>
          <w:rFonts w:eastAsiaTheme="minorEastAsia" w:hint="eastAsia"/>
        </w:rPr>
        <w:t xml:space="preserve"> </w:t>
      </w:r>
      <w:r>
        <w:rPr>
          <w:rFonts w:eastAsiaTheme="minorEastAsia"/>
        </w:rPr>
        <w:t xml:space="preserve">  </w:t>
      </w:r>
      <w:r w:rsidR="00BE1473" w:rsidRPr="00BE1473">
        <w:rPr>
          <w:rFonts w:eastAsiaTheme="minorEastAsia"/>
          <w:noProof/>
        </w:rPr>
        <w:drawing>
          <wp:inline distT="0" distB="0" distL="0" distR="0" wp14:anchorId="1F667506" wp14:editId="6EB4208C">
            <wp:extent cx="2537064" cy="210024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5">
                      <a:extLst>
                        <a:ext uri="{28A0092B-C50C-407E-A947-70E740481C1C}">
                          <a14:useLocalDpi xmlns:a14="http://schemas.microsoft.com/office/drawing/2010/main" val="0"/>
                        </a:ext>
                      </a:extLst>
                    </a:blip>
                    <a:srcRect l="1923" r="7514"/>
                    <a:stretch/>
                  </pic:blipFill>
                  <pic:spPr bwMode="auto">
                    <a:xfrm>
                      <a:off x="0" y="0"/>
                      <a:ext cx="2557421" cy="2117098"/>
                    </a:xfrm>
                    <a:prstGeom prst="rect">
                      <a:avLst/>
                    </a:prstGeom>
                    <a:noFill/>
                    <a:ln>
                      <a:noFill/>
                    </a:ln>
                    <a:extLst>
                      <a:ext uri="{53640926-AAD7-44D8-BBD7-CCE9431645EC}">
                        <a14:shadowObscured xmlns:a14="http://schemas.microsoft.com/office/drawing/2010/main"/>
                      </a:ext>
                    </a:extLst>
                  </pic:spPr>
                </pic:pic>
              </a:graphicData>
            </a:graphic>
          </wp:inline>
        </w:drawing>
      </w:r>
      <w:r w:rsidR="00517044" w:rsidRPr="00517044">
        <w:rPr>
          <w:rFonts w:eastAsiaTheme="minorEastAsia"/>
          <w:noProof/>
        </w:rPr>
        <w:drawing>
          <wp:inline distT="0" distB="0" distL="0" distR="0" wp14:anchorId="7E99E751" wp14:editId="68EBEA45">
            <wp:extent cx="2504867" cy="2069379"/>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6">
                      <a:extLst>
                        <a:ext uri="{28A0092B-C50C-407E-A947-70E740481C1C}">
                          <a14:useLocalDpi xmlns:a14="http://schemas.microsoft.com/office/drawing/2010/main" val="0"/>
                        </a:ext>
                      </a:extLst>
                    </a:blip>
                    <a:srcRect l="1931" r="7321"/>
                    <a:stretch/>
                  </pic:blipFill>
                  <pic:spPr bwMode="auto">
                    <a:xfrm>
                      <a:off x="0" y="0"/>
                      <a:ext cx="2536176" cy="2095245"/>
                    </a:xfrm>
                    <a:prstGeom prst="rect">
                      <a:avLst/>
                    </a:prstGeom>
                    <a:noFill/>
                    <a:ln>
                      <a:noFill/>
                    </a:ln>
                    <a:extLst>
                      <a:ext uri="{53640926-AAD7-44D8-BBD7-CCE9431645EC}">
                        <a14:shadowObscured xmlns:a14="http://schemas.microsoft.com/office/drawing/2010/main"/>
                      </a:ext>
                    </a:extLst>
                  </pic:spPr>
                </pic:pic>
              </a:graphicData>
            </a:graphic>
          </wp:inline>
        </w:drawing>
      </w:r>
    </w:p>
    <w:p w14:paraId="69A00237" w14:textId="44ADA376" w:rsidR="00BB349E" w:rsidRPr="00DA38A8" w:rsidRDefault="00B47519" w:rsidP="00517044">
      <w:pPr>
        <w:pStyle w:val="aa"/>
        <w:ind w:firstLineChars="550" w:firstLine="880"/>
        <w:rPr>
          <w:rFonts w:ascii="Times New Roman" w:hAnsi="Times New Roman" w:cs="Times New Roman"/>
          <w:sz w:val="16"/>
          <w:szCs w:val="18"/>
        </w:rPr>
      </w:pPr>
      <w:bookmarkStart w:id="15" w:name="_Ref134977762"/>
      <w:bookmarkStart w:id="16" w:name="_Ref134977742"/>
      <w:r w:rsidRPr="00B47519">
        <w:rPr>
          <w:rFonts w:ascii="Times New Roman" w:hAnsi="Times New Roman" w:cs="Times New Roman"/>
          <w:sz w:val="16"/>
          <w:szCs w:val="18"/>
        </w:rPr>
        <w:t xml:space="preserve">Figure </w:t>
      </w:r>
      <w:r w:rsidRPr="00B47519">
        <w:rPr>
          <w:rFonts w:ascii="Times New Roman" w:hAnsi="Times New Roman" w:cs="Times New Roman"/>
          <w:sz w:val="16"/>
          <w:szCs w:val="18"/>
        </w:rPr>
        <w:fldChar w:fldCharType="begin"/>
      </w:r>
      <w:r w:rsidRPr="00B47519">
        <w:rPr>
          <w:rFonts w:ascii="Times New Roman" w:hAnsi="Times New Roman" w:cs="Times New Roman"/>
          <w:sz w:val="16"/>
          <w:szCs w:val="18"/>
        </w:rPr>
        <w:instrText xml:space="preserve"> SEQ Figure \* ARABIC </w:instrText>
      </w:r>
      <w:r w:rsidRPr="00B47519">
        <w:rPr>
          <w:rFonts w:ascii="Times New Roman" w:hAnsi="Times New Roman" w:cs="Times New Roman"/>
          <w:sz w:val="16"/>
          <w:szCs w:val="18"/>
        </w:rPr>
        <w:fldChar w:fldCharType="separate"/>
      </w:r>
      <w:r w:rsidR="00F97DCD">
        <w:rPr>
          <w:rFonts w:ascii="Times New Roman" w:hAnsi="Times New Roman" w:cs="Times New Roman"/>
          <w:noProof/>
          <w:sz w:val="16"/>
          <w:szCs w:val="18"/>
        </w:rPr>
        <w:t>14</w:t>
      </w:r>
      <w:r w:rsidRPr="00B47519">
        <w:rPr>
          <w:rFonts w:ascii="Times New Roman" w:hAnsi="Times New Roman" w:cs="Times New Roman"/>
          <w:sz w:val="16"/>
          <w:szCs w:val="18"/>
        </w:rPr>
        <w:fldChar w:fldCharType="end"/>
      </w:r>
      <w:bookmarkEnd w:id="15"/>
      <w:r w:rsidRPr="00B47519">
        <w:rPr>
          <w:rFonts w:ascii="Times New Roman" w:hAnsi="Times New Roman" w:cs="Times New Roman"/>
          <w:sz w:val="16"/>
          <w:szCs w:val="18"/>
        </w:rPr>
        <w:t xml:space="preserve"> </w:t>
      </w:r>
      <w:r w:rsidR="00517044">
        <w:rPr>
          <w:rFonts w:ascii="Times New Roman" w:hAnsi="Times New Roman" w:cs="Times New Roman"/>
          <w:sz w:val="16"/>
          <w:szCs w:val="18"/>
        </w:rPr>
        <w:t>4GHz order-5 filter</w:t>
      </w:r>
      <w:r w:rsidRPr="00B47519">
        <w:rPr>
          <w:rFonts w:ascii="Times New Roman" w:hAnsi="Times New Roman" w:cs="Times New Roman"/>
          <w:sz w:val="16"/>
          <w:szCs w:val="18"/>
        </w:rPr>
        <w:t xml:space="preserve"> with </w:t>
      </w:r>
      <w:r w:rsidR="00517044">
        <w:rPr>
          <w:rFonts w:ascii="Times New Roman" w:hAnsi="Times New Roman" w:cs="Times New Roman"/>
          <w:sz w:val="16"/>
          <w:szCs w:val="18"/>
        </w:rPr>
        <w:t>28kbps chip rate</w:t>
      </w:r>
      <w:r>
        <w:rPr>
          <w:rFonts w:ascii="Times New Roman" w:hAnsi="Times New Roman" w:cs="Times New Roman"/>
          <w:sz w:val="16"/>
          <w:szCs w:val="18"/>
        </w:rPr>
        <w:t xml:space="preserve">   </w:t>
      </w:r>
      <w:r w:rsidR="00517044">
        <w:rPr>
          <w:rFonts w:ascii="Times New Roman" w:hAnsi="Times New Roman" w:cs="Times New Roman"/>
          <w:sz w:val="16"/>
          <w:szCs w:val="18"/>
        </w:rPr>
        <w:t xml:space="preserve">    </w:t>
      </w:r>
      <w:r w:rsidRPr="00B47519">
        <w:rPr>
          <w:rFonts w:ascii="Times New Roman" w:hAnsi="Times New Roman" w:cs="Times New Roman"/>
          <w:sz w:val="16"/>
          <w:szCs w:val="18"/>
        </w:rPr>
        <w:t xml:space="preserve">Figure </w:t>
      </w:r>
      <w:r w:rsidRPr="00B47519">
        <w:rPr>
          <w:rFonts w:ascii="Times New Roman" w:hAnsi="Times New Roman" w:cs="Times New Roman"/>
          <w:sz w:val="16"/>
          <w:szCs w:val="18"/>
        </w:rPr>
        <w:fldChar w:fldCharType="begin"/>
      </w:r>
      <w:r w:rsidRPr="00B47519">
        <w:rPr>
          <w:rFonts w:ascii="Times New Roman" w:hAnsi="Times New Roman" w:cs="Times New Roman"/>
          <w:sz w:val="16"/>
          <w:szCs w:val="18"/>
        </w:rPr>
        <w:instrText xml:space="preserve"> SEQ Figure \* ARABIC </w:instrText>
      </w:r>
      <w:r w:rsidRPr="00B47519">
        <w:rPr>
          <w:rFonts w:ascii="Times New Roman" w:hAnsi="Times New Roman" w:cs="Times New Roman"/>
          <w:sz w:val="16"/>
          <w:szCs w:val="18"/>
        </w:rPr>
        <w:fldChar w:fldCharType="separate"/>
      </w:r>
      <w:r w:rsidR="00F97DCD">
        <w:rPr>
          <w:rFonts w:ascii="Times New Roman" w:hAnsi="Times New Roman" w:cs="Times New Roman"/>
          <w:noProof/>
          <w:sz w:val="16"/>
          <w:szCs w:val="18"/>
        </w:rPr>
        <w:t>15</w:t>
      </w:r>
      <w:r w:rsidRPr="00B47519">
        <w:rPr>
          <w:rFonts w:ascii="Times New Roman" w:hAnsi="Times New Roman" w:cs="Times New Roman"/>
          <w:sz w:val="16"/>
          <w:szCs w:val="18"/>
        </w:rPr>
        <w:fldChar w:fldCharType="end"/>
      </w:r>
      <w:r w:rsidRPr="00B47519">
        <w:rPr>
          <w:rFonts w:ascii="Times New Roman" w:hAnsi="Times New Roman" w:cs="Times New Roman"/>
          <w:sz w:val="16"/>
          <w:szCs w:val="18"/>
        </w:rPr>
        <w:t xml:space="preserve"> </w:t>
      </w:r>
      <w:bookmarkEnd w:id="16"/>
      <w:r w:rsidR="00517044" w:rsidRPr="00517044">
        <w:rPr>
          <w:rFonts w:ascii="Times New Roman" w:hAnsi="Times New Roman" w:cs="Times New Roman"/>
          <w:sz w:val="16"/>
          <w:szCs w:val="18"/>
        </w:rPr>
        <w:t xml:space="preserve">4GHz order-5 filter with </w:t>
      </w:r>
      <w:r w:rsidR="00517044">
        <w:rPr>
          <w:rFonts w:ascii="Times New Roman" w:hAnsi="Times New Roman" w:cs="Times New Roman"/>
          <w:sz w:val="16"/>
          <w:szCs w:val="18"/>
        </w:rPr>
        <w:t>56kbps chip rate</w:t>
      </w:r>
    </w:p>
    <w:p w14:paraId="4A1CAC73" w14:textId="726E19AE" w:rsidR="00B47519" w:rsidRDefault="00DB407F" w:rsidP="00B47519">
      <w:pPr>
        <w:rPr>
          <w:rFonts w:eastAsiaTheme="minorEastAsia"/>
        </w:rPr>
      </w:pPr>
      <w:r>
        <w:rPr>
          <w:rFonts w:eastAsiaTheme="minorEastAsia"/>
        </w:rPr>
        <w:t xml:space="preserve">Option OOK-4 is utilized to evaluate bandwidth performance and chip rates </w:t>
      </w:r>
      <w:r w:rsidR="00F97DCD">
        <w:rPr>
          <w:rFonts w:eastAsiaTheme="minorEastAsia"/>
        </w:rPr>
        <w:t>of 28kbps and 56kbps</w:t>
      </w:r>
      <w:r>
        <w:rPr>
          <w:rFonts w:eastAsiaTheme="minorEastAsia"/>
        </w:rPr>
        <w:t xml:space="preserve"> </w:t>
      </w:r>
      <w:r w:rsidR="00DC5696">
        <w:rPr>
          <w:rFonts w:eastAsiaTheme="minorEastAsia" w:hint="eastAsia"/>
        </w:rPr>
        <w:t>with</w:t>
      </w:r>
      <w:r w:rsidR="00DC5696">
        <w:rPr>
          <w:rFonts w:eastAsiaTheme="minorEastAsia"/>
        </w:rPr>
        <w:t xml:space="preserve"> 1</w:t>
      </w:r>
      <w:r w:rsidR="00DC5696">
        <w:rPr>
          <w:rFonts w:eastAsiaTheme="minorEastAsia"/>
        </w:rPr>
        <w:t>-</w:t>
      </w:r>
      <w:r w:rsidR="00DC5696">
        <w:rPr>
          <w:rFonts w:eastAsiaTheme="minorEastAsia"/>
        </w:rPr>
        <w:t>bit ADC</w:t>
      </w:r>
      <w:r w:rsidR="00DC5696">
        <w:rPr>
          <w:rFonts w:eastAsiaTheme="minorEastAsia"/>
        </w:rPr>
        <w:t xml:space="preserve"> </w:t>
      </w:r>
      <w:bookmarkStart w:id="17" w:name="_GoBack"/>
      <w:bookmarkEnd w:id="17"/>
      <w:r>
        <w:rPr>
          <w:rFonts w:eastAsiaTheme="minorEastAsia"/>
        </w:rPr>
        <w:t>are all displayed. As</w:t>
      </w:r>
      <w:r w:rsidR="00B47519">
        <w:rPr>
          <w:rFonts w:eastAsiaTheme="minorEastAsia"/>
        </w:rPr>
        <w:t xml:space="preserve"> observed in </w:t>
      </w:r>
      <w:r w:rsidR="00517044" w:rsidRPr="00517044">
        <w:rPr>
          <w:rFonts w:eastAsiaTheme="minorEastAsia"/>
        </w:rPr>
        <w:fldChar w:fldCharType="begin"/>
      </w:r>
      <w:r w:rsidR="00517044" w:rsidRPr="00517044">
        <w:rPr>
          <w:rFonts w:eastAsiaTheme="minorEastAsia"/>
        </w:rPr>
        <w:instrText xml:space="preserve"> REF _Ref134977762 \h  \* MERGEFORMAT </w:instrText>
      </w:r>
      <w:r w:rsidR="00517044" w:rsidRPr="00517044">
        <w:rPr>
          <w:rFonts w:eastAsiaTheme="minorEastAsia"/>
        </w:rPr>
      </w:r>
      <w:r w:rsidR="00517044" w:rsidRPr="00517044">
        <w:rPr>
          <w:rFonts w:eastAsiaTheme="minorEastAsia"/>
        </w:rPr>
        <w:fldChar w:fldCharType="separate"/>
      </w:r>
      <w:r w:rsidR="007023AA" w:rsidRPr="007023AA">
        <w:rPr>
          <w:rFonts w:cs="Times New Roman"/>
        </w:rPr>
        <w:t xml:space="preserve">Figure </w:t>
      </w:r>
      <w:r w:rsidR="007023AA" w:rsidRPr="007023AA">
        <w:rPr>
          <w:rFonts w:cs="Times New Roman"/>
          <w:noProof/>
        </w:rPr>
        <w:t>14</w:t>
      </w:r>
      <w:r w:rsidR="00517044" w:rsidRPr="00517044">
        <w:rPr>
          <w:rFonts w:eastAsiaTheme="minorEastAsia"/>
        </w:rPr>
        <w:fldChar w:fldCharType="end"/>
      </w:r>
      <w:r w:rsidR="00517044">
        <w:rPr>
          <w:rFonts w:eastAsiaTheme="minorEastAsia"/>
        </w:rPr>
        <w:t xml:space="preserve"> and </w:t>
      </w:r>
      <w:r w:rsidR="00517044" w:rsidRPr="00517044">
        <w:rPr>
          <w:rFonts w:eastAsiaTheme="minorEastAsia"/>
        </w:rPr>
        <w:fldChar w:fldCharType="begin"/>
      </w:r>
      <w:r w:rsidR="00517044" w:rsidRPr="00517044">
        <w:rPr>
          <w:rFonts w:eastAsiaTheme="minorEastAsia"/>
        </w:rPr>
        <w:instrText xml:space="preserve"> REF _Ref134977742 \h </w:instrText>
      </w:r>
      <w:r w:rsidR="00517044">
        <w:rPr>
          <w:rFonts w:eastAsiaTheme="minorEastAsia"/>
        </w:rPr>
        <w:instrText xml:space="preserve"> \* MERGEFORMAT </w:instrText>
      </w:r>
      <w:r w:rsidR="00517044" w:rsidRPr="00517044">
        <w:rPr>
          <w:rFonts w:eastAsiaTheme="minorEastAsia"/>
        </w:rPr>
      </w:r>
      <w:r w:rsidR="00517044" w:rsidRPr="00517044">
        <w:rPr>
          <w:rFonts w:eastAsiaTheme="minorEastAsia"/>
        </w:rPr>
        <w:fldChar w:fldCharType="separate"/>
      </w:r>
      <w:r w:rsidR="007023AA" w:rsidRPr="007023AA">
        <w:rPr>
          <w:rFonts w:cs="Times New Roman"/>
        </w:rPr>
        <w:t xml:space="preserve">Figure </w:t>
      </w:r>
      <w:r w:rsidR="007023AA" w:rsidRPr="007023AA">
        <w:rPr>
          <w:rFonts w:cs="Times New Roman"/>
          <w:noProof/>
        </w:rPr>
        <w:t>15</w:t>
      </w:r>
      <w:r w:rsidR="00517044" w:rsidRPr="00517044">
        <w:rPr>
          <w:rFonts w:eastAsiaTheme="minorEastAsia"/>
        </w:rPr>
        <w:fldChar w:fldCharType="end"/>
      </w:r>
      <w:r w:rsidR="00BB349E">
        <w:rPr>
          <w:rFonts w:eastAsiaTheme="minorEastAsia"/>
        </w:rPr>
        <w:t>, t</w:t>
      </w:r>
      <w:r w:rsidR="00B47519">
        <w:rPr>
          <w:rFonts w:eastAsiaTheme="minorEastAsia"/>
        </w:rPr>
        <w:t xml:space="preserve">he </w:t>
      </w:r>
      <w:r w:rsidR="00167227">
        <w:rPr>
          <w:rFonts w:eastAsiaTheme="minorEastAsia"/>
        </w:rPr>
        <w:t>detection performance</w:t>
      </w:r>
      <w:r w:rsidR="00B47519">
        <w:rPr>
          <w:rFonts w:eastAsiaTheme="minorEastAsia"/>
        </w:rPr>
        <w:t xml:space="preserve"> of </w:t>
      </w:r>
      <w:r w:rsidR="007C5A75">
        <w:rPr>
          <w:rFonts w:eastAsiaTheme="minorEastAsia"/>
        </w:rPr>
        <w:t xml:space="preserve">the </w:t>
      </w:r>
      <w:r w:rsidR="007324E1">
        <w:rPr>
          <w:rFonts w:eastAsiaTheme="minorEastAsia"/>
        </w:rPr>
        <w:t>3RB bandwidth</w:t>
      </w:r>
      <w:r w:rsidR="00517044">
        <w:rPr>
          <w:rFonts w:eastAsiaTheme="minorEastAsia"/>
        </w:rPr>
        <w:t xml:space="preserve"> </w:t>
      </w:r>
      <w:r w:rsidR="007C5A75">
        <w:rPr>
          <w:rFonts w:eastAsiaTheme="minorEastAsia"/>
        </w:rPr>
        <w:t>is</w:t>
      </w:r>
      <w:r w:rsidR="00B47519">
        <w:rPr>
          <w:rFonts w:eastAsiaTheme="minorEastAsia"/>
        </w:rPr>
        <w:t xml:space="preserve"> </w:t>
      </w:r>
      <w:r w:rsidR="00517044">
        <w:rPr>
          <w:rFonts w:eastAsiaTheme="minorEastAsia"/>
        </w:rPr>
        <w:t>above</w:t>
      </w:r>
      <w:r w:rsidR="00BB349E">
        <w:rPr>
          <w:rFonts w:eastAsiaTheme="minorEastAsia"/>
        </w:rPr>
        <w:t xml:space="preserve"> 9dB</w:t>
      </w:r>
      <w:r w:rsidRPr="00DB407F">
        <w:rPr>
          <w:rFonts w:eastAsiaTheme="minorEastAsia"/>
        </w:rPr>
        <w:t xml:space="preserve"> </w:t>
      </w:r>
      <w:r>
        <w:rPr>
          <w:rFonts w:eastAsiaTheme="minorEastAsia"/>
        </w:rPr>
        <w:t>when bandwidth is less than 6RB,</w:t>
      </w:r>
      <w:r w:rsidR="00B47519">
        <w:rPr>
          <w:rFonts w:eastAsiaTheme="minorEastAsia"/>
        </w:rPr>
        <w:t xml:space="preserve"> </w:t>
      </w:r>
      <w:r>
        <w:rPr>
          <w:rFonts w:eastAsiaTheme="minorEastAsia"/>
        </w:rPr>
        <w:t>a</w:t>
      </w:r>
      <w:r w:rsidR="00BB349E">
        <w:rPr>
          <w:rFonts w:eastAsiaTheme="minorEastAsia"/>
        </w:rPr>
        <w:t xml:space="preserve">nd </w:t>
      </w:r>
      <w:r w:rsidR="00B47519">
        <w:rPr>
          <w:rFonts w:eastAsiaTheme="minorEastAsia"/>
        </w:rPr>
        <w:t xml:space="preserve">the </w:t>
      </w:r>
      <w:r w:rsidR="00167227">
        <w:rPr>
          <w:rFonts w:eastAsiaTheme="minorEastAsia"/>
        </w:rPr>
        <w:t>detection performance</w:t>
      </w:r>
      <w:r w:rsidR="00B47519">
        <w:rPr>
          <w:rFonts w:eastAsiaTheme="minorEastAsia"/>
        </w:rPr>
        <w:t xml:space="preserve"> is around </w:t>
      </w:r>
      <w:r w:rsidR="00517044">
        <w:rPr>
          <w:rFonts w:eastAsiaTheme="minorEastAsia"/>
        </w:rPr>
        <w:t>3</w:t>
      </w:r>
      <w:r w:rsidR="00B47519">
        <w:rPr>
          <w:rFonts w:eastAsiaTheme="minorEastAsia"/>
        </w:rPr>
        <w:t>dB~</w:t>
      </w:r>
      <w:r w:rsidR="00517044">
        <w:rPr>
          <w:rFonts w:eastAsiaTheme="minorEastAsia"/>
        </w:rPr>
        <w:t>6</w:t>
      </w:r>
      <w:r w:rsidR="00B47519">
        <w:rPr>
          <w:rFonts w:eastAsiaTheme="minorEastAsia"/>
        </w:rPr>
        <w:t>dB</w:t>
      </w:r>
      <w:r w:rsidR="00DC52A3">
        <w:rPr>
          <w:rFonts w:eastAsiaTheme="minorEastAsia"/>
        </w:rPr>
        <w:t xml:space="preserve"> and </w:t>
      </w:r>
      <w:r w:rsidR="00517044">
        <w:rPr>
          <w:rFonts w:eastAsiaTheme="minorEastAsia"/>
        </w:rPr>
        <w:t>4</w:t>
      </w:r>
      <w:r w:rsidR="00DC52A3">
        <w:rPr>
          <w:rFonts w:eastAsiaTheme="minorEastAsia"/>
        </w:rPr>
        <w:t>~7dB respectively</w:t>
      </w:r>
      <w:r w:rsidRPr="00DB407F">
        <w:rPr>
          <w:rFonts w:eastAsiaTheme="minorEastAsia"/>
        </w:rPr>
        <w:t xml:space="preserve"> </w:t>
      </w:r>
      <w:r>
        <w:rPr>
          <w:rFonts w:eastAsiaTheme="minorEastAsia"/>
        </w:rPr>
        <w:t>for bandwidth over 6RB</w:t>
      </w:r>
      <w:r w:rsidR="007324E1">
        <w:rPr>
          <w:rFonts w:eastAsiaTheme="minorEastAsia"/>
        </w:rPr>
        <w:t>. T</w:t>
      </w:r>
      <w:r w:rsidR="00B47519">
        <w:rPr>
          <w:rFonts w:eastAsiaTheme="minorEastAsia"/>
        </w:rPr>
        <w:t xml:space="preserve">he </w:t>
      </w:r>
      <w:r w:rsidR="00517044">
        <w:rPr>
          <w:rFonts w:eastAsiaTheme="minorEastAsia"/>
        </w:rPr>
        <w:t xml:space="preserve">performance </w:t>
      </w:r>
      <w:r w:rsidR="007324E1">
        <w:rPr>
          <w:rFonts w:eastAsiaTheme="minorEastAsia"/>
        </w:rPr>
        <w:t>gain</w:t>
      </w:r>
      <w:r w:rsidR="00517044">
        <w:rPr>
          <w:rFonts w:eastAsiaTheme="minorEastAsia"/>
        </w:rPr>
        <w:t xml:space="preserve"> </w:t>
      </w:r>
      <w:r>
        <w:rPr>
          <w:rFonts w:eastAsiaTheme="minorEastAsia"/>
        </w:rPr>
        <w:t>will be</w:t>
      </w:r>
      <w:r w:rsidR="00DC52A3">
        <w:rPr>
          <w:rFonts w:eastAsiaTheme="minorEastAsia"/>
        </w:rPr>
        <w:t xml:space="preserve"> </w:t>
      </w:r>
      <w:r w:rsidR="00517044">
        <w:rPr>
          <w:rFonts w:eastAsiaTheme="minorEastAsia"/>
        </w:rPr>
        <w:t>reduced</w:t>
      </w:r>
      <w:r w:rsidR="00DC52A3">
        <w:rPr>
          <w:rFonts w:eastAsiaTheme="minorEastAsia"/>
        </w:rPr>
        <w:t xml:space="preserve"> </w:t>
      </w:r>
      <w:r>
        <w:rPr>
          <w:rFonts w:eastAsiaTheme="minorEastAsia"/>
        </w:rPr>
        <w:t>if</w:t>
      </w:r>
      <w:r w:rsidR="00DC52A3">
        <w:rPr>
          <w:rFonts w:eastAsiaTheme="minorEastAsia"/>
        </w:rPr>
        <w:t xml:space="preserve"> chip</w:t>
      </w:r>
      <w:r w:rsidR="00D0638B">
        <w:rPr>
          <w:rFonts w:eastAsiaTheme="minorEastAsia"/>
        </w:rPr>
        <w:t xml:space="preserve"> </w:t>
      </w:r>
      <w:r w:rsidR="00DC52A3">
        <w:rPr>
          <w:rFonts w:eastAsiaTheme="minorEastAsia"/>
        </w:rPr>
        <w:t>rates</w:t>
      </w:r>
      <w:r>
        <w:rPr>
          <w:rFonts w:eastAsiaTheme="minorEastAsia"/>
        </w:rPr>
        <w:t xml:space="preserve"> increase</w:t>
      </w:r>
      <w:r w:rsidR="00DC52A3">
        <w:rPr>
          <w:rFonts w:eastAsiaTheme="minorEastAsia"/>
        </w:rPr>
        <w:t xml:space="preserve">. </w:t>
      </w:r>
      <w:r w:rsidR="00652BED">
        <w:rPr>
          <w:rFonts w:eastAsiaTheme="minorEastAsia"/>
        </w:rPr>
        <w:t>B</w:t>
      </w:r>
      <w:r w:rsidR="00DC52A3">
        <w:rPr>
          <w:rFonts w:eastAsiaTheme="minorEastAsia"/>
        </w:rPr>
        <w:t xml:space="preserve">ased on </w:t>
      </w:r>
      <w:r w:rsidR="002C07FB">
        <w:rPr>
          <w:rFonts w:eastAsiaTheme="minorEastAsia"/>
        </w:rPr>
        <w:t xml:space="preserve">the </w:t>
      </w:r>
      <w:r w:rsidR="00DC52A3">
        <w:rPr>
          <w:rFonts w:eastAsiaTheme="minorEastAsia"/>
        </w:rPr>
        <w:t>above simulation results,</w:t>
      </w:r>
      <w:r w:rsidR="00B47519">
        <w:rPr>
          <w:rFonts w:eastAsiaTheme="minorEastAsia"/>
        </w:rPr>
        <w:t xml:space="preserve"> 6RB WUS bandwidth can be regarded as the </w:t>
      </w:r>
      <w:r w:rsidR="00652BED">
        <w:rPr>
          <w:rFonts w:eastAsiaTheme="minorEastAsia"/>
        </w:rPr>
        <w:t>lower limit of the LP-WUS configuration</w:t>
      </w:r>
      <w:r w:rsidR="00B47519">
        <w:rPr>
          <w:rFonts w:eastAsiaTheme="minorEastAsia"/>
        </w:rPr>
        <w:t>.</w:t>
      </w:r>
    </w:p>
    <w:p w14:paraId="01AF31FD" w14:textId="560D7649" w:rsidR="00DC52A3" w:rsidRPr="00DC52A3" w:rsidRDefault="00DC52A3" w:rsidP="00DC52A3">
      <w:pPr>
        <w:pStyle w:val="aa"/>
        <w:rPr>
          <w:rFonts w:ascii="Times New Roman" w:hAnsi="Times New Roman" w:cs="Times New Roman"/>
          <w:b/>
          <w:i/>
        </w:rPr>
      </w:pPr>
      <w:bookmarkStart w:id="18" w:name="OB8"/>
      <w:r w:rsidRPr="00DC52A3">
        <w:rPr>
          <w:rFonts w:ascii="Times New Roman" w:hAnsi="Times New Roman" w:cs="Times New Roman"/>
          <w:b/>
          <w:i/>
        </w:rPr>
        <w:t xml:space="preserve">Observation </w:t>
      </w:r>
      <w:r w:rsidRPr="00DC52A3">
        <w:rPr>
          <w:rFonts w:ascii="Times New Roman" w:hAnsi="Times New Roman" w:cs="Times New Roman"/>
          <w:b/>
          <w:i/>
        </w:rPr>
        <w:fldChar w:fldCharType="begin"/>
      </w:r>
      <w:r w:rsidRPr="00DC52A3">
        <w:rPr>
          <w:rFonts w:ascii="Times New Roman" w:hAnsi="Times New Roman" w:cs="Times New Roman"/>
          <w:b/>
          <w:i/>
        </w:rPr>
        <w:instrText xml:space="preserve"> SEQ Observation \* ARABIC </w:instrText>
      </w:r>
      <w:r w:rsidRPr="00DC52A3">
        <w:rPr>
          <w:rFonts w:ascii="Times New Roman" w:hAnsi="Times New Roman" w:cs="Times New Roman"/>
          <w:b/>
          <w:i/>
        </w:rPr>
        <w:fldChar w:fldCharType="separate"/>
      </w:r>
      <w:r w:rsidR="00AB0E97">
        <w:rPr>
          <w:rFonts w:ascii="Times New Roman" w:hAnsi="Times New Roman" w:cs="Times New Roman"/>
          <w:b/>
          <w:i/>
          <w:noProof/>
        </w:rPr>
        <w:t>8</w:t>
      </w:r>
      <w:r w:rsidRPr="00DC52A3">
        <w:rPr>
          <w:rFonts w:ascii="Times New Roman" w:hAnsi="Times New Roman" w:cs="Times New Roman"/>
          <w:b/>
          <w:i/>
        </w:rPr>
        <w:fldChar w:fldCharType="end"/>
      </w:r>
      <w:r w:rsidRPr="00DC52A3">
        <w:rPr>
          <w:rFonts w:ascii="Times New Roman" w:hAnsi="Times New Roman" w:cs="Times New Roman"/>
          <w:b/>
          <w:i/>
        </w:rPr>
        <w:t xml:space="preserve">: </w:t>
      </w:r>
      <w:r w:rsidR="00652BED">
        <w:rPr>
          <w:rFonts w:ascii="Times New Roman" w:hAnsi="Times New Roman" w:cs="Times New Roman"/>
          <w:b/>
          <w:i/>
        </w:rPr>
        <w:t>D</w:t>
      </w:r>
      <w:r w:rsidR="00167227">
        <w:rPr>
          <w:rFonts w:ascii="Times New Roman" w:hAnsi="Times New Roman" w:cs="Times New Roman"/>
          <w:b/>
          <w:i/>
        </w:rPr>
        <w:t>etection performance</w:t>
      </w:r>
      <w:r>
        <w:rPr>
          <w:rFonts w:ascii="Times New Roman" w:hAnsi="Times New Roman" w:cs="Times New Roman"/>
          <w:b/>
          <w:i/>
        </w:rPr>
        <w:t xml:space="preserve"> over 6RB bandwidth has </w:t>
      </w:r>
      <w:r w:rsidR="002C07FB">
        <w:rPr>
          <w:rFonts w:ascii="Times New Roman" w:hAnsi="Times New Roman" w:cs="Times New Roman"/>
          <w:b/>
          <w:i/>
        </w:rPr>
        <w:t xml:space="preserve">an </w:t>
      </w:r>
      <w:r>
        <w:rPr>
          <w:rFonts w:ascii="Times New Roman" w:hAnsi="Times New Roman" w:cs="Times New Roman"/>
          <w:b/>
          <w:i/>
        </w:rPr>
        <w:t>acceptable performance gap, and narrowed with the increase of chip</w:t>
      </w:r>
      <w:r w:rsidR="00D0638B">
        <w:rPr>
          <w:rFonts w:ascii="Times New Roman" w:hAnsi="Times New Roman" w:cs="Times New Roman"/>
          <w:b/>
          <w:i/>
        </w:rPr>
        <w:t xml:space="preserve"> </w:t>
      </w:r>
      <w:r>
        <w:rPr>
          <w:rFonts w:ascii="Times New Roman" w:hAnsi="Times New Roman" w:cs="Times New Roman"/>
          <w:b/>
          <w:i/>
        </w:rPr>
        <w:t>rates</w:t>
      </w:r>
      <w:r w:rsidRPr="004D61D9">
        <w:rPr>
          <w:rFonts w:ascii="Times New Roman" w:hAnsi="Times New Roman" w:cs="Times New Roman"/>
          <w:b/>
          <w:i/>
        </w:rPr>
        <w:t>.</w:t>
      </w:r>
    </w:p>
    <w:p w14:paraId="76F3B90A" w14:textId="37623487" w:rsidR="00A61E1A" w:rsidRDefault="00A61E1A" w:rsidP="00A61E1A">
      <w:pPr>
        <w:pStyle w:val="aa"/>
        <w:rPr>
          <w:rFonts w:ascii="Times New Roman" w:hAnsi="Times New Roman" w:cs="Times New Roman"/>
          <w:b/>
          <w:i/>
        </w:rPr>
      </w:pPr>
      <w:bookmarkStart w:id="19" w:name="PP4"/>
      <w:bookmarkEnd w:id="18"/>
      <w:r w:rsidRPr="008D145F">
        <w:rPr>
          <w:rFonts w:ascii="Times New Roman" w:hAnsi="Times New Roman" w:cs="Times New Roman"/>
          <w:b/>
          <w:i/>
        </w:rPr>
        <w:t xml:space="preserve">Proposal </w:t>
      </w:r>
      <w:r w:rsidRPr="008D145F">
        <w:rPr>
          <w:rFonts w:ascii="Times New Roman" w:hAnsi="Times New Roman" w:cs="Times New Roman"/>
          <w:b/>
          <w:i/>
        </w:rPr>
        <w:fldChar w:fldCharType="begin"/>
      </w:r>
      <w:r w:rsidRPr="008D145F">
        <w:rPr>
          <w:rFonts w:ascii="Times New Roman" w:hAnsi="Times New Roman" w:cs="Times New Roman"/>
          <w:b/>
          <w:i/>
        </w:rPr>
        <w:instrText xml:space="preserve"> SEQ Proposal \* ARABIC </w:instrText>
      </w:r>
      <w:r w:rsidRPr="008D145F">
        <w:rPr>
          <w:rFonts w:ascii="Times New Roman" w:hAnsi="Times New Roman" w:cs="Times New Roman"/>
          <w:b/>
          <w:i/>
        </w:rPr>
        <w:fldChar w:fldCharType="separate"/>
      </w:r>
      <w:r w:rsidR="00263018">
        <w:rPr>
          <w:rFonts w:ascii="Times New Roman" w:hAnsi="Times New Roman" w:cs="Times New Roman"/>
          <w:b/>
          <w:i/>
          <w:noProof/>
        </w:rPr>
        <w:t>4</w:t>
      </w:r>
      <w:r w:rsidRPr="008D145F">
        <w:rPr>
          <w:rFonts w:ascii="Times New Roman" w:hAnsi="Times New Roman" w:cs="Times New Roman"/>
          <w:b/>
          <w:i/>
        </w:rPr>
        <w:fldChar w:fldCharType="end"/>
      </w:r>
      <w:r w:rsidRPr="008D145F">
        <w:rPr>
          <w:rFonts w:ascii="Times New Roman" w:hAnsi="Times New Roman" w:cs="Times New Roman"/>
          <w:b/>
          <w:i/>
        </w:rPr>
        <w:t xml:space="preserve">: </w:t>
      </w:r>
      <w:r w:rsidR="00BB349E">
        <w:rPr>
          <w:rFonts w:ascii="Times New Roman" w:hAnsi="Times New Roman" w:cs="Times New Roman"/>
          <w:b/>
          <w:i/>
        </w:rPr>
        <w:t xml:space="preserve">6RB </w:t>
      </w:r>
      <w:r w:rsidR="00652BED">
        <w:rPr>
          <w:rFonts w:ascii="Times New Roman" w:hAnsi="Times New Roman" w:cs="Times New Roman"/>
          <w:b/>
          <w:i/>
        </w:rPr>
        <w:t xml:space="preserve">can be </w:t>
      </w:r>
      <w:r w:rsidR="00652BED" w:rsidRPr="00652BED">
        <w:rPr>
          <w:rFonts w:ascii="Times New Roman" w:hAnsi="Times New Roman" w:cs="Times New Roman"/>
          <w:b/>
          <w:i/>
        </w:rPr>
        <w:t xml:space="preserve">regarded as the lower limit of the LP-WUS </w:t>
      </w:r>
      <w:r w:rsidR="00517044">
        <w:rPr>
          <w:rFonts w:ascii="Times New Roman" w:hAnsi="Times New Roman" w:cs="Times New Roman"/>
          <w:b/>
          <w:i/>
        </w:rPr>
        <w:t xml:space="preserve">bandwidth </w:t>
      </w:r>
      <w:r w:rsidR="00652BED" w:rsidRPr="00652BED">
        <w:rPr>
          <w:rFonts w:ascii="Times New Roman" w:hAnsi="Times New Roman" w:cs="Times New Roman"/>
          <w:b/>
          <w:i/>
        </w:rPr>
        <w:t>configuration</w:t>
      </w:r>
      <w:r w:rsidRPr="008D145F">
        <w:rPr>
          <w:rFonts w:ascii="Times New Roman" w:hAnsi="Times New Roman" w:cs="Times New Roman"/>
          <w:b/>
          <w:i/>
        </w:rPr>
        <w:t>.</w:t>
      </w:r>
    </w:p>
    <w:bookmarkEnd w:id="19"/>
    <w:p w14:paraId="20F81B0D" w14:textId="04B87864" w:rsidR="00652BED" w:rsidRPr="00DB066F" w:rsidRDefault="00652BED" w:rsidP="004C78B1">
      <w:pPr>
        <w:pStyle w:val="3"/>
        <w:rPr>
          <w:lang w:eastAsia="en-US"/>
        </w:rPr>
      </w:pPr>
      <w:r>
        <w:t>Placement</w:t>
      </w:r>
    </w:p>
    <w:p w14:paraId="3F675D82" w14:textId="6CA5605C" w:rsidR="00D959A1" w:rsidRDefault="00652BED" w:rsidP="00652BED">
      <w:pPr>
        <w:rPr>
          <w:rFonts w:eastAsiaTheme="minorEastAsia"/>
        </w:rPr>
      </w:pPr>
      <w:r>
        <w:rPr>
          <w:rFonts w:eastAsiaTheme="minorEastAsia" w:hint="eastAsia"/>
        </w:rPr>
        <w:t>A</w:t>
      </w:r>
      <w:r>
        <w:rPr>
          <w:rFonts w:eastAsiaTheme="minorEastAsia"/>
        </w:rPr>
        <w:t>s agreed in the last meeting, LP-WUS and the signals/channels used by MR can be within the same carrier in the FR1 band, and whether LP-WUS can be located in the different carriers of the same band or in the different band need to be further studied.</w:t>
      </w:r>
      <w:r w:rsidR="00175CB6">
        <w:rPr>
          <w:rFonts w:eastAsiaTheme="minorEastAsia"/>
        </w:rPr>
        <w:t xml:space="preserve"> </w:t>
      </w:r>
      <w:r w:rsidR="00517044">
        <w:rPr>
          <w:rFonts w:eastAsiaTheme="minorEastAsia"/>
        </w:rPr>
        <w:t xml:space="preserve">There may be 2 solutions if </w:t>
      </w:r>
      <w:r w:rsidR="00B10611">
        <w:rPr>
          <w:rFonts w:eastAsiaTheme="minorEastAsia"/>
        </w:rPr>
        <w:t xml:space="preserve">different </w:t>
      </w:r>
      <w:r w:rsidR="00880C9F">
        <w:rPr>
          <w:rFonts w:eastAsiaTheme="minorEastAsia"/>
        </w:rPr>
        <w:t>bands</w:t>
      </w:r>
      <w:r w:rsidR="00B10611">
        <w:rPr>
          <w:rFonts w:eastAsiaTheme="minorEastAsia"/>
        </w:rPr>
        <w:t xml:space="preserve"> or carriers of LP-WUS</w:t>
      </w:r>
      <w:r w:rsidR="00517044">
        <w:rPr>
          <w:rFonts w:eastAsiaTheme="minorEastAsia"/>
        </w:rPr>
        <w:t xml:space="preserve"> are configured</w:t>
      </w:r>
      <w:r w:rsidR="00D959A1">
        <w:rPr>
          <w:rFonts w:eastAsiaTheme="minorEastAsia"/>
        </w:rPr>
        <w:t xml:space="preserve">. The first one is to provide the potential LP-WUS carrier or band </w:t>
      </w:r>
      <w:r w:rsidR="007C5A75">
        <w:rPr>
          <w:rFonts w:eastAsiaTheme="minorEastAsia"/>
        </w:rPr>
        <w:t>information in the camped cell, and t</w:t>
      </w:r>
      <w:r w:rsidR="00D959A1">
        <w:rPr>
          <w:rFonts w:eastAsiaTheme="minorEastAsia"/>
        </w:rPr>
        <w:t xml:space="preserve">he information </w:t>
      </w:r>
      <w:r w:rsidR="007C5A75">
        <w:rPr>
          <w:rFonts w:eastAsiaTheme="minorEastAsia"/>
        </w:rPr>
        <w:t>is</w:t>
      </w:r>
      <w:r w:rsidR="00D959A1">
        <w:rPr>
          <w:rFonts w:eastAsiaTheme="minorEastAsia"/>
        </w:rPr>
        <w:t xml:space="preserve"> the target </w:t>
      </w:r>
      <w:r w:rsidR="007C5A75">
        <w:rPr>
          <w:rFonts w:eastAsiaTheme="minorEastAsia"/>
        </w:rPr>
        <w:t>LP-WUS location o</w:t>
      </w:r>
      <w:r w:rsidR="00D959A1">
        <w:rPr>
          <w:rFonts w:eastAsiaTheme="minorEastAsia"/>
        </w:rPr>
        <w:t>r several targets LP-WUS location</w:t>
      </w:r>
      <w:r w:rsidR="007C5A75">
        <w:rPr>
          <w:rFonts w:eastAsiaTheme="minorEastAsia"/>
        </w:rPr>
        <w:t>s</w:t>
      </w:r>
      <w:r w:rsidR="00D959A1">
        <w:rPr>
          <w:rFonts w:eastAsiaTheme="minorEastAsia"/>
        </w:rPr>
        <w:t xml:space="preserve"> </w:t>
      </w:r>
      <w:r w:rsidR="007C5A75">
        <w:rPr>
          <w:rFonts w:eastAsiaTheme="minorEastAsia"/>
        </w:rPr>
        <w:t xml:space="preserve">associated with the camped cell, which </w:t>
      </w:r>
      <w:r w:rsidR="00880C9F">
        <w:rPr>
          <w:rFonts w:eastAsiaTheme="minorEastAsia"/>
        </w:rPr>
        <w:t xml:space="preserve">can be provided by SIB </w:t>
      </w:r>
      <w:r w:rsidR="007C5A75">
        <w:rPr>
          <w:rFonts w:eastAsiaTheme="minorEastAsia"/>
        </w:rPr>
        <w:t>after</w:t>
      </w:r>
      <w:r w:rsidR="00880C9F">
        <w:rPr>
          <w:rFonts w:eastAsiaTheme="minorEastAsia"/>
        </w:rPr>
        <w:t xml:space="preserve"> the</w:t>
      </w:r>
      <w:r w:rsidR="00D959A1">
        <w:rPr>
          <w:rFonts w:eastAsiaTheme="minorEastAsia"/>
        </w:rPr>
        <w:t xml:space="preserve"> </w:t>
      </w:r>
      <w:r w:rsidR="00B10611">
        <w:rPr>
          <w:rFonts w:eastAsiaTheme="minorEastAsia"/>
        </w:rPr>
        <w:t>cell selection</w:t>
      </w:r>
      <w:r w:rsidR="00D959A1">
        <w:rPr>
          <w:rFonts w:eastAsiaTheme="minorEastAsia"/>
        </w:rPr>
        <w:t xml:space="preserve"> process is do</w:t>
      </w:r>
      <w:r w:rsidR="00AD0534">
        <w:rPr>
          <w:rFonts w:eastAsiaTheme="minorEastAsia"/>
        </w:rPr>
        <w:t xml:space="preserve">ne. </w:t>
      </w:r>
      <w:r w:rsidR="007C5A75">
        <w:rPr>
          <w:rFonts w:eastAsiaTheme="minorEastAsia"/>
        </w:rPr>
        <w:t>T</w:t>
      </w:r>
      <w:r w:rsidR="00AD0534">
        <w:rPr>
          <w:rFonts w:eastAsiaTheme="minorEastAsia"/>
        </w:rPr>
        <w:t>h</w:t>
      </w:r>
      <w:r w:rsidR="007C5A75">
        <w:rPr>
          <w:rFonts w:eastAsiaTheme="minorEastAsia"/>
        </w:rPr>
        <w:t>is</w:t>
      </w:r>
      <w:r w:rsidR="00AD0534">
        <w:rPr>
          <w:rFonts w:eastAsiaTheme="minorEastAsia"/>
        </w:rPr>
        <w:t xml:space="preserve"> method is s</w:t>
      </w:r>
      <w:r w:rsidR="00880C9F">
        <w:rPr>
          <w:rFonts w:eastAsiaTheme="minorEastAsia"/>
        </w:rPr>
        <w:t>imple</w:t>
      </w:r>
      <w:r w:rsidR="00231941">
        <w:rPr>
          <w:rFonts w:eastAsiaTheme="minorEastAsia"/>
        </w:rPr>
        <w:t xml:space="preserve"> and the signaling overhead is not large</w:t>
      </w:r>
      <w:r w:rsidR="00AD0534">
        <w:rPr>
          <w:rFonts w:eastAsiaTheme="minorEastAsia"/>
        </w:rPr>
        <w:t xml:space="preserve">, </w:t>
      </w:r>
      <w:r w:rsidR="007C5A75">
        <w:rPr>
          <w:rFonts w:eastAsiaTheme="minorEastAsia"/>
        </w:rPr>
        <w:t xml:space="preserve">while the detection performance of LP-WUS will be affected </w:t>
      </w:r>
      <w:r w:rsidR="00AD0534">
        <w:rPr>
          <w:rFonts w:eastAsiaTheme="minorEastAsia"/>
        </w:rPr>
        <w:t xml:space="preserve">since no further frequency synchronization is processed, and </w:t>
      </w:r>
      <w:r w:rsidR="00880C9F">
        <w:rPr>
          <w:rFonts w:eastAsiaTheme="minorEastAsia"/>
        </w:rPr>
        <w:t xml:space="preserve">the </w:t>
      </w:r>
      <w:r w:rsidR="00AD0534">
        <w:rPr>
          <w:rFonts w:eastAsiaTheme="minorEastAsia"/>
        </w:rPr>
        <w:t>channel condition of the a</w:t>
      </w:r>
      <w:r w:rsidR="007C5A75">
        <w:rPr>
          <w:rFonts w:eastAsiaTheme="minorEastAsia"/>
        </w:rPr>
        <w:t>ssociated cell is not confirmed</w:t>
      </w:r>
      <w:r w:rsidR="00AD0534">
        <w:rPr>
          <w:rFonts w:eastAsiaTheme="minorEastAsia"/>
        </w:rPr>
        <w:t>.</w:t>
      </w:r>
    </w:p>
    <w:p w14:paraId="4B60B407" w14:textId="3CF49A80" w:rsidR="00652BED" w:rsidRDefault="00AD0534" w:rsidP="00652BED">
      <w:pPr>
        <w:rPr>
          <w:rFonts w:eastAsiaTheme="minorEastAsia"/>
        </w:rPr>
      </w:pPr>
      <w:r>
        <w:rPr>
          <w:rFonts w:eastAsiaTheme="minorEastAsia"/>
        </w:rPr>
        <w:t xml:space="preserve">Another is to </w:t>
      </w:r>
      <w:r w:rsidR="00B10611">
        <w:rPr>
          <w:rFonts w:eastAsiaTheme="minorEastAsia"/>
        </w:rPr>
        <w:t xml:space="preserve">combine </w:t>
      </w:r>
      <w:r w:rsidR="00880C9F">
        <w:rPr>
          <w:rFonts w:eastAsiaTheme="minorEastAsia"/>
        </w:rPr>
        <w:t xml:space="preserve">it </w:t>
      </w:r>
      <w:r w:rsidR="00B10611">
        <w:rPr>
          <w:rFonts w:eastAsiaTheme="minorEastAsia"/>
        </w:rPr>
        <w:t>with</w:t>
      </w:r>
      <w:r>
        <w:rPr>
          <w:rFonts w:eastAsiaTheme="minorEastAsia"/>
        </w:rPr>
        <w:t xml:space="preserve"> </w:t>
      </w:r>
      <w:r w:rsidR="00880C9F">
        <w:rPr>
          <w:rFonts w:eastAsiaTheme="minorEastAsia"/>
        </w:rPr>
        <w:t xml:space="preserve">the </w:t>
      </w:r>
      <w:r>
        <w:rPr>
          <w:rFonts w:eastAsiaTheme="minorEastAsia"/>
        </w:rPr>
        <w:t>measurement process.</w:t>
      </w:r>
      <w:r>
        <w:rPr>
          <w:rFonts w:eastAsiaTheme="minorEastAsia" w:hint="eastAsia"/>
        </w:rPr>
        <w:t xml:space="preserve"> </w:t>
      </w:r>
      <w:r w:rsidR="00223FAD">
        <w:rPr>
          <w:rFonts w:eastAsiaTheme="minorEastAsia"/>
        </w:rPr>
        <w:t>In the current spec [</w:t>
      </w:r>
      <w:r w:rsidR="00B10611">
        <w:rPr>
          <w:rFonts w:eastAsiaTheme="minorEastAsia"/>
        </w:rPr>
        <w:t>6</w:t>
      </w:r>
      <w:r w:rsidR="00223FAD">
        <w:rPr>
          <w:rFonts w:eastAsiaTheme="minorEastAsia"/>
        </w:rPr>
        <w:t>]</w:t>
      </w:r>
      <w:r w:rsidR="005B76F0">
        <w:rPr>
          <w:rFonts w:eastAsiaTheme="minorEastAsia"/>
        </w:rPr>
        <w:t>, NR can perform</w:t>
      </w:r>
      <w:r w:rsidR="004C7741">
        <w:rPr>
          <w:rFonts w:eastAsiaTheme="minorEastAsia"/>
        </w:rPr>
        <w:t xml:space="preserve"> </w:t>
      </w:r>
      <w:r w:rsidR="0013773D">
        <w:rPr>
          <w:rFonts w:eastAsiaTheme="minorEastAsia"/>
        </w:rPr>
        <w:t xml:space="preserve">inter-frequency measurements if new inter-frequency cells with different </w:t>
      </w:r>
      <w:r w:rsidR="001B5828">
        <w:rPr>
          <w:rFonts w:eastAsiaTheme="minorEastAsia"/>
        </w:rPr>
        <w:t xml:space="preserve">SSB </w:t>
      </w:r>
      <w:r w:rsidR="0013773D">
        <w:rPr>
          <w:rFonts w:eastAsiaTheme="minorEastAsia"/>
        </w:rPr>
        <w:t xml:space="preserve">carrier </w:t>
      </w:r>
      <w:proofErr w:type="spellStart"/>
      <w:r w:rsidR="00880C9F">
        <w:rPr>
          <w:rFonts w:eastAsiaTheme="minorEastAsia"/>
        </w:rPr>
        <w:t>centres</w:t>
      </w:r>
      <w:proofErr w:type="spellEnd"/>
      <w:r w:rsidR="0013773D">
        <w:rPr>
          <w:rFonts w:eastAsiaTheme="minorEastAsia"/>
        </w:rPr>
        <w:t xml:space="preserve"> or SCS are identified, </w:t>
      </w:r>
      <w:r w:rsidR="004363EB">
        <w:rPr>
          <w:rFonts w:eastAsiaTheme="minorEastAsia"/>
        </w:rPr>
        <w:t>and</w:t>
      </w:r>
      <w:r w:rsidR="0013773D">
        <w:rPr>
          <w:rFonts w:eastAsiaTheme="minorEastAsia"/>
        </w:rPr>
        <w:t xml:space="preserve"> </w:t>
      </w:r>
      <w:r w:rsidR="00880C9F">
        <w:rPr>
          <w:rFonts w:eastAsiaTheme="minorEastAsia"/>
        </w:rPr>
        <w:t xml:space="preserve">a </w:t>
      </w:r>
      <w:r w:rsidR="0013773D">
        <w:rPr>
          <w:rFonts w:eastAsiaTheme="minorEastAsia"/>
        </w:rPr>
        <w:t xml:space="preserve">similar process can be </w:t>
      </w:r>
      <w:r w:rsidR="001B5828">
        <w:rPr>
          <w:rFonts w:eastAsiaTheme="minorEastAsia"/>
        </w:rPr>
        <w:t>applied</w:t>
      </w:r>
      <w:r w:rsidR="0013773D">
        <w:rPr>
          <w:rFonts w:eastAsiaTheme="minorEastAsia"/>
        </w:rPr>
        <w:t xml:space="preserve"> </w:t>
      </w:r>
      <w:r w:rsidR="004363EB">
        <w:rPr>
          <w:rFonts w:eastAsiaTheme="minorEastAsia"/>
        </w:rPr>
        <w:t xml:space="preserve">to guarantee </w:t>
      </w:r>
      <w:r w:rsidR="004363EB" w:rsidRPr="004363EB">
        <w:rPr>
          <w:rFonts w:eastAsiaTheme="minorEastAsia"/>
        </w:rPr>
        <w:t>frequency synchronization</w:t>
      </w:r>
      <w:r w:rsidR="00B10611">
        <w:rPr>
          <w:rFonts w:eastAsiaTheme="minorEastAsia"/>
        </w:rPr>
        <w:t>,</w:t>
      </w:r>
      <w:r w:rsidR="0013773D">
        <w:rPr>
          <w:rFonts w:eastAsiaTheme="minorEastAsia"/>
        </w:rPr>
        <w:t xml:space="preserve"> </w:t>
      </w:r>
      <w:r w:rsidR="00231941">
        <w:rPr>
          <w:rFonts w:eastAsiaTheme="minorEastAsia"/>
        </w:rPr>
        <w:t>i.e., measurement</w:t>
      </w:r>
      <w:r w:rsidR="001B5828">
        <w:rPr>
          <w:rFonts w:eastAsiaTheme="minorEastAsia"/>
        </w:rPr>
        <w:t xml:space="preserve"> signal (i.e., </w:t>
      </w:r>
      <w:r w:rsidR="00FD1F59">
        <w:rPr>
          <w:rFonts w:eastAsiaTheme="minorEastAsia" w:hint="eastAsia"/>
        </w:rPr>
        <w:t>SS</w:t>
      </w:r>
      <w:r w:rsidR="00FD1F59">
        <w:rPr>
          <w:rFonts w:eastAsiaTheme="minorEastAsia"/>
        </w:rPr>
        <w:t>B</w:t>
      </w:r>
      <w:r w:rsidR="001B5828">
        <w:rPr>
          <w:rFonts w:eastAsiaTheme="minorEastAsia"/>
        </w:rPr>
        <w:t xml:space="preserve">) can be utilized to </w:t>
      </w:r>
      <w:r>
        <w:rPr>
          <w:rFonts w:eastAsiaTheme="minorEastAsia"/>
        </w:rPr>
        <w:t>perform</w:t>
      </w:r>
      <w:r w:rsidR="001B5828">
        <w:rPr>
          <w:rFonts w:eastAsiaTheme="minorEastAsia"/>
        </w:rPr>
        <w:t xml:space="preserve"> </w:t>
      </w:r>
      <w:r w:rsidR="007C5A75">
        <w:rPr>
          <w:rFonts w:eastAsiaTheme="minorEastAsia"/>
        </w:rPr>
        <w:t xml:space="preserve">LP-WUS based </w:t>
      </w:r>
      <w:r w:rsidR="001B5828">
        <w:rPr>
          <w:rFonts w:eastAsiaTheme="minorEastAsia"/>
        </w:rPr>
        <w:t>measurement</w:t>
      </w:r>
      <w:r w:rsidR="00B10611">
        <w:rPr>
          <w:rFonts w:eastAsiaTheme="minorEastAsia"/>
        </w:rPr>
        <w:t>.</w:t>
      </w:r>
      <w:r>
        <w:rPr>
          <w:rFonts w:eastAsiaTheme="minorEastAsia"/>
        </w:rPr>
        <w:t xml:space="preserve"> </w:t>
      </w:r>
      <w:r w:rsidR="00B10611">
        <w:rPr>
          <w:rFonts w:eastAsiaTheme="minorEastAsia"/>
        </w:rPr>
        <w:t>C</w:t>
      </w:r>
      <w:r>
        <w:rPr>
          <w:rFonts w:eastAsiaTheme="minorEastAsia"/>
        </w:rPr>
        <w:t xml:space="preserve">orresponding LP-WUS information is acquired by the SIB </w:t>
      </w:r>
      <w:r w:rsidR="00E54FC1">
        <w:rPr>
          <w:rFonts w:eastAsiaTheme="minorEastAsia"/>
        </w:rPr>
        <w:t xml:space="preserve">in the target cell </w:t>
      </w:r>
      <w:r>
        <w:rPr>
          <w:rFonts w:eastAsiaTheme="minorEastAsia"/>
        </w:rPr>
        <w:t xml:space="preserve">when </w:t>
      </w:r>
      <w:r w:rsidR="00231941">
        <w:rPr>
          <w:rFonts w:eastAsiaTheme="minorEastAsia"/>
        </w:rPr>
        <w:t xml:space="preserve">the </w:t>
      </w:r>
      <w:r>
        <w:rPr>
          <w:rFonts w:eastAsiaTheme="minorEastAsia"/>
        </w:rPr>
        <w:t>measurement process is done,</w:t>
      </w:r>
      <w:r>
        <w:rPr>
          <w:rFonts w:eastAsiaTheme="minorEastAsia" w:hint="eastAsia"/>
        </w:rPr>
        <w:t xml:space="preserve"> </w:t>
      </w:r>
      <w:r w:rsidR="00E54FC1">
        <w:rPr>
          <w:rFonts w:eastAsiaTheme="minorEastAsia"/>
        </w:rPr>
        <w:t xml:space="preserve">and </w:t>
      </w:r>
      <w:r w:rsidR="00231941">
        <w:rPr>
          <w:rFonts w:eastAsiaTheme="minorEastAsia"/>
        </w:rPr>
        <w:t xml:space="preserve">the </w:t>
      </w:r>
      <w:r w:rsidR="001B5828">
        <w:rPr>
          <w:rFonts w:eastAsiaTheme="minorEastAsia"/>
        </w:rPr>
        <w:t xml:space="preserve">measurement gap can be also configured to guarantee MR </w:t>
      </w:r>
      <w:r w:rsidR="007C5A75">
        <w:rPr>
          <w:rFonts w:eastAsiaTheme="minorEastAsia"/>
        </w:rPr>
        <w:t>is</w:t>
      </w:r>
      <w:r w:rsidR="001B5828">
        <w:rPr>
          <w:rFonts w:eastAsiaTheme="minorEastAsia"/>
        </w:rPr>
        <w:t xml:space="preserve"> suspended or </w:t>
      </w:r>
      <w:r>
        <w:rPr>
          <w:rFonts w:eastAsiaTheme="minorEastAsia"/>
        </w:rPr>
        <w:t xml:space="preserve">not </w:t>
      </w:r>
      <w:r w:rsidR="00231941">
        <w:rPr>
          <w:rFonts w:eastAsiaTheme="minorEastAsia"/>
        </w:rPr>
        <w:t>waken</w:t>
      </w:r>
      <w:r>
        <w:rPr>
          <w:rFonts w:eastAsiaTheme="minorEastAsia"/>
        </w:rPr>
        <w:t xml:space="preserve"> up. </w:t>
      </w:r>
      <w:r w:rsidR="004363EB">
        <w:rPr>
          <w:rFonts w:eastAsiaTheme="minorEastAsia"/>
        </w:rPr>
        <w:t xml:space="preserve">Hence, LP-WUS can be received in the different </w:t>
      </w:r>
      <w:r w:rsidR="00231941">
        <w:rPr>
          <w:rFonts w:eastAsiaTheme="minorEastAsia"/>
        </w:rPr>
        <w:t>bands</w:t>
      </w:r>
      <w:r w:rsidR="004363EB">
        <w:rPr>
          <w:rFonts w:eastAsiaTheme="minorEastAsia"/>
        </w:rPr>
        <w:t xml:space="preserve"> or different </w:t>
      </w:r>
      <w:r w:rsidR="00231941">
        <w:rPr>
          <w:rFonts w:eastAsiaTheme="minorEastAsia"/>
        </w:rPr>
        <w:t>carriers</w:t>
      </w:r>
      <w:r w:rsidR="004363EB">
        <w:rPr>
          <w:rFonts w:eastAsiaTheme="minorEastAsia"/>
        </w:rPr>
        <w:t xml:space="preserve"> of the MR </w:t>
      </w:r>
      <w:r w:rsidR="00E54FC1">
        <w:rPr>
          <w:rFonts w:eastAsiaTheme="minorEastAsia"/>
        </w:rPr>
        <w:t xml:space="preserve">with </w:t>
      </w:r>
      <w:r w:rsidR="00231941">
        <w:rPr>
          <w:rFonts w:eastAsiaTheme="minorEastAsia"/>
        </w:rPr>
        <w:t xml:space="preserve">the </w:t>
      </w:r>
      <w:r w:rsidR="00E54FC1">
        <w:rPr>
          <w:rFonts w:eastAsiaTheme="minorEastAsia"/>
        </w:rPr>
        <w:t>combination of</w:t>
      </w:r>
      <w:r>
        <w:rPr>
          <w:rFonts w:eastAsiaTheme="minorEastAsia"/>
        </w:rPr>
        <w:t xml:space="preserve"> </w:t>
      </w:r>
      <w:r>
        <w:rPr>
          <w:rFonts w:eastAsiaTheme="minorEastAsia"/>
        </w:rPr>
        <w:lastRenderedPageBreak/>
        <w:t xml:space="preserve">measurement </w:t>
      </w:r>
      <w:r w:rsidR="00231941">
        <w:rPr>
          <w:rFonts w:eastAsiaTheme="minorEastAsia"/>
        </w:rPr>
        <w:t>processes</w:t>
      </w:r>
      <w:r w:rsidR="004363EB">
        <w:rPr>
          <w:rFonts w:eastAsiaTheme="minorEastAsia"/>
        </w:rPr>
        <w:t>.</w:t>
      </w:r>
    </w:p>
    <w:p w14:paraId="4B9DAC4F" w14:textId="1B17BE94" w:rsidR="004363EB" w:rsidRDefault="004363EB" w:rsidP="004363EB">
      <w:pPr>
        <w:pStyle w:val="aa"/>
        <w:rPr>
          <w:rFonts w:ascii="Times New Roman" w:hAnsi="Times New Roman" w:cs="Times New Roman"/>
          <w:b/>
          <w:i/>
        </w:rPr>
      </w:pPr>
      <w:bookmarkStart w:id="20" w:name="OB9"/>
      <w:r w:rsidRPr="004363EB">
        <w:rPr>
          <w:rFonts w:ascii="Times New Roman" w:hAnsi="Times New Roman" w:cs="Times New Roman"/>
          <w:b/>
          <w:i/>
        </w:rPr>
        <w:t xml:space="preserve">Observation </w:t>
      </w:r>
      <w:r w:rsidRPr="004363EB">
        <w:rPr>
          <w:rFonts w:ascii="Times New Roman" w:hAnsi="Times New Roman" w:cs="Times New Roman"/>
          <w:b/>
          <w:i/>
        </w:rPr>
        <w:fldChar w:fldCharType="begin"/>
      </w:r>
      <w:r w:rsidRPr="004363EB">
        <w:rPr>
          <w:rFonts w:ascii="Times New Roman" w:hAnsi="Times New Roman" w:cs="Times New Roman"/>
          <w:b/>
          <w:i/>
        </w:rPr>
        <w:instrText xml:space="preserve"> SEQ Observation \* ARABIC </w:instrText>
      </w:r>
      <w:r w:rsidRPr="004363EB">
        <w:rPr>
          <w:rFonts w:ascii="Times New Roman" w:hAnsi="Times New Roman" w:cs="Times New Roman"/>
          <w:b/>
          <w:i/>
        </w:rPr>
        <w:fldChar w:fldCharType="separate"/>
      </w:r>
      <w:r w:rsidR="00AB0E97">
        <w:rPr>
          <w:rFonts w:ascii="Times New Roman" w:hAnsi="Times New Roman" w:cs="Times New Roman"/>
          <w:b/>
          <w:i/>
          <w:noProof/>
        </w:rPr>
        <w:t>9</w:t>
      </w:r>
      <w:r w:rsidRPr="004363EB">
        <w:rPr>
          <w:rFonts w:ascii="Times New Roman" w:hAnsi="Times New Roman" w:cs="Times New Roman"/>
          <w:b/>
          <w:i/>
        </w:rPr>
        <w:fldChar w:fldCharType="end"/>
      </w:r>
      <w:r w:rsidRPr="004363EB">
        <w:rPr>
          <w:rFonts w:ascii="Times New Roman" w:hAnsi="Times New Roman" w:cs="Times New Roman"/>
          <w:b/>
          <w:i/>
        </w:rPr>
        <w:t>: LP-WUS band or carrier can be different from the MR.</w:t>
      </w:r>
    </w:p>
    <w:bookmarkEnd w:id="20"/>
    <w:p w14:paraId="015F9DD8" w14:textId="36D13660" w:rsidR="004363EB" w:rsidRPr="007C5A75" w:rsidRDefault="004363EB" w:rsidP="004363EB">
      <w:pPr>
        <w:rPr>
          <w:rFonts w:eastAsiaTheme="minorEastAsia"/>
        </w:rPr>
      </w:pPr>
      <w:r w:rsidRPr="007C5A75">
        <w:rPr>
          <w:rFonts w:eastAsiaTheme="minorEastAsia"/>
        </w:rPr>
        <w:t xml:space="preserve">Though LP-WUS can be located in different </w:t>
      </w:r>
      <w:r w:rsidR="00231941">
        <w:rPr>
          <w:rFonts w:eastAsiaTheme="minorEastAsia"/>
        </w:rPr>
        <w:t>bands</w:t>
      </w:r>
      <w:r w:rsidRPr="007C5A75">
        <w:rPr>
          <w:rFonts w:eastAsiaTheme="minorEastAsia"/>
        </w:rPr>
        <w:t xml:space="preserve"> or </w:t>
      </w:r>
      <w:r w:rsidR="00231941">
        <w:rPr>
          <w:rFonts w:eastAsiaTheme="minorEastAsia"/>
        </w:rPr>
        <w:t>carriers</w:t>
      </w:r>
      <w:r w:rsidRPr="007C5A75">
        <w:rPr>
          <w:rFonts w:eastAsiaTheme="minorEastAsia"/>
        </w:rPr>
        <w:t xml:space="preserve">, inter-frequency measurement needs a time duration of suspending and the reception of LP-WUS will increase this duration, which may cause </w:t>
      </w:r>
      <w:r w:rsidR="00880C9F" w:rsidRPr="007C5A75">
        <w:rPr>
          <w:rFonts w:eastAsiaTheme="minorEastAsia"/>
        </w:rPr>
        <w:t xml:space="preserve">an </w:t>
      </w:r>
      <w:r w:rsidRPr="007C5A75">
        <w:rPr>
          <w:rFonts w:eastAsiaTheme="minorEastAsia"/>
        </w:rPr>
        <w:t xml:space="preserve">impact on the network throughput. </w:t>
      </w:r>
      <w:r w:rsidR="00E54FC1" w:rsidRPr="007C5A75">
        <w:rPr>
          <w:rFonts w:eastAsiaTheme="minorEastAsia"/>
        </w:rPr>
        <w:t>Considering</w:t>
      </w:r>
      <w:r w:rsidRPr="007C5A75">
        <w:rPr>
          <w:rFonts w:eastAsiaTheme="minorEastAsia"/>
        </w:rPr>
        <w:t xml:space="preserve"> MR </w:t>
      </w:r>
      <w:r w:rsidR="00E54FC1" w:rsidRPr="007C5A75">
        <w:rPr>
          <w:rFonts w:eastAsiaTheme="minorEastAsia"/>
        </w:rPr>
        <w:t xml:space="preserve">will </w:t>
      </w:r>
      <w:r w:rsidRPr="007C5A75">
        <w:rPr>
          <w:rFonts w:eastAsiaTheme="minorEastAsia"/>
        </w:rPr>
        <w:t>stay in IDLE/I</w:t>
      </w:r>
      <w:r w:rsidR="00880C9F" w:rsidRPr="007C5A75">
        <w:rPr>
          <w:rFonts w:eastAsiaTheme="minorEastAsia"/>
        </w:rPr>
        <w:t>NACTIVE mode</w:t>
      </w:r>
      <w:r w:rsidR="00650B80" w:rsidRPr="007C5A75">
        <w:rPr>
          <w:rFonts w:eastAsiaTheme="minorEastAsia"/>
        </w:rPr>
        <w:t xml:space="preserve"> most </w:t>
      </w:r>
      <w:r w:rsidR="00880C9F" w:rsidRPr="007C5A75">
        <w:rPr>
          <w:rFonts w:eastAsiaTheme="minorEastAsia"/>
        </w:rPr>
        <w:t>time</w:t>
      </w:r>
      <w:r w:rsidR="00650B80" w:rsidRPr="007C5A75">
        <w:rPr>
          <w:rFonts w:eastAsiaTheme="minorEastAsia"/>
        </w:rPr>
        <w:t xml:space="preserve">, </w:t>
      </w:r>
      <w:r w:rsidR="00880C9F" w:rsidRPr="007C5A75">
        <w:rPr>
          <w:rFonts w:eastAsiaTheme="minorEastAsia"/>
        </w:rPr>
        <w:t xml:space="preserve">a </w:t>
      </w:r>
      <w:r w:rsidR="00650B80" w:rsidRPr="007C5A75">
        <w:rPr>
          <w:rFonts w:eastAsiaTheme="minorEastAsia"/>
        </w:rPr>
        <w:t xml:space="preserve">long time measurement gap </w:t>
      </w:r>
      <w:r w:rsidR="00E54FC1" w:rsidRPr="007C5A75">
        <w:rPr>
          <w:rFonts w:eastAsiaTheme="minorEastAsia"/>
        </w:rPr>
        <w:t>seems not</w:t>
      </w:r>
      <w:r w:rsidR="00880C9F" w:rsidRPr="007C5A75">
        <w:rPr>
          <w:rFonts w:eastAsiaTheme="minorEastAsia"/>
        </w:rPr>
        <w:t xml:space="preserve"> </w:t>
      </w:r>
      <w:r w:rsidR="00650B80" w:rsidRPr="007C5A75">
        <w:rPr>
          <w:rFonts w:eastAsiaTheme="minorEastAsia"/>
        </w:rPr>
        <w:t xml:space="preserve">affect too much for the network, and configuration </w:t>
      </w:r>
      <w:r w:rsidR="007C5A75">
        <w:rPr>
          <w:rFonts w:eastAsiaTheme="minorEastAsia"/>
        </w:rPr>
        <w:t>is</w:t>
      </w:r>
      <w:r w:rsidR="00650B80" w:rsidRPr="007C5A75">
        <w:rPr>
          <w:rFonts w:eastAsiaTheme="minorEastAsia"/>
        </w:rPr>
        <w:t xml:space="preserve"> more flexible if </w:t>
      </w:r>
      <w:r w:rsidR="00880C9F" w:rsidRPr="007C5A75">
        <w:rPr>
          <w:rFonts w:eastAsiaTheme="minorEastAsia"/>
        </w:rPr>
        <w:t xml:space="preserve">a </w:t>
      </w:r>
      <w:r w:rsidR="00650B80" w:rsidRPr="007C5A75">
        <w:rPr>
          <w:rFonts w:eastAsiaTheme="minorEastAsia"/>
        </w:rPr>
        <w:t>different band or carrier LP-WUS can be deployed.</w:t>
      </w:r>
      <w:r w:rsidR="00E54FC1" w:rsidRPr="007C5A75">
        <w:rPr>
          <w:rFonts w:eastAsiaTheme="minorEastAsia"/>
        </w:rPr>
        <w:t xml:space="preserve"> Hence, LP-WUS with </w:t>
      </w:r>
      <w:r w:rsidR="00880C9F" w:rsidRPr="007C5A75">
        <w:rPr>
          <w:rFonts w:eastAsiaTheme="minorEastAsia"/>
        </w:rPr>
        <w:t xml:space="preserve">a </w:t>
      </w:r>
      <w:r w:rsidR="00E54FC1" w:rsidRPr="007C5A75">
        <w:rPr>
          <w:rFonts w:eastAsiaTheme="minorEastAsia"/>
        </w:rPr>
        <w:t xml:space="preserve">different band or carrier from the MR can be supported if MR is stay in IDLE/INACTIVE mode for </w:t>
      </w:r>
      <w:r w:rsidR="00880C9F" w:rsidRPr="007C5A75">
        <w:rPr>
          <w:rFonts w:eastAsiaTheme="minorEastAsia"/>
        </w:rPr>
        <w:t xml:space="preserve">the </w:t>
      </w:r>
      <w:r w:rsidR="00E54FC1" w:rsidRPr="007C5A75">
        <w:rPr>
          <w:rFonts w:eastAsiaTheme="minorEastAsia"/>
        </w:rPr>
        <w:t>most time.</w:t>
      </w:r>
    </w:p>
    <w:p w14:paraId="3212441A" w14:textId="3F785140" w:rsidR="00650B80" w:rsidRPr="00650B80" w:rsidRDefault="00650B80" w:rsidP="00650B80">
      <w:pPr>
        <w:pStyle w:val="aa"/>
        <w:rPr>
          <w:rFonts w:ascii="Times New Roman" w:hAnsi="Times New Roman" w:cs="Times New Roman"/>
          <w:b/>
          <w:i/>
        </w:rPr>
      </w:pPr>
      <w:bookmarkStart w:id="21" w:name="PP5"/>
      <w:r w:rsidRPr="007C5A75">
        <w:rPr>
          <w:rFonts w:ascii="Times New Roman" w:hAnsi="Times New Roman" w:cs="Times New Roman"/>
          <w:b/>
          <w:i/>
        </w:rPr>
        <w:t xml:space="preserve">Proposal </w:t>
      </w:r>
      <w:r w:rsidRPr="007C5A75">
        <w:rPr>
          <w:rFonts w:ascii="Times New Roman" w:hAnsi="Times New Roman" w:cs="Times New Roman"/>
          <w:b/>
          <w:i/>
        </w:rPr>
        <w:fldChar w:fldCharType="begin"/>
      </w:r>
      <w:r w:rsidRPr="007C5A75">
        <w:rPr>
          <w:rFonts w:ascii="Times New Roman" w:hAnsi="Times New Roman" w:cs="Times New Roman"/>
          <w:b/>
          <w:i/>
        </w:rPr>
        <w:instrText xml:space="preserve"> SEQ Proposal \* ARABIC </w:instrText>
      </w:r>
      <w:r w:rsidRPr="007C5A75">
        <w:rPr>
          <w:rFonts w:ascii="Times New Roman" w:hAnsi="Times New Roman" w:cs="Times New Roman"/>
          <w:b/>
          <w:i/>
        </w:rPr>
        <w:fldChar w:fldCharType="separate"/>
      </w:r>
      <w:r w:rsidR="00263018">
        <w:rPr>
          <w:rFonts w:ascii="Times New Roman" w:hAnsi="Times New Roman" w:cs="Times New Roman"/>
          <w:b/>
          <w:i/>
          <w:noProof/>
        </w:rPr>
        <w:t>5</w:t>
      </w:r>
      <w:r w:rsidRPr="007C5A75">
        <w:rPr>
          <w:rFonts w:ascii="Times New Roman" w:hAnsi="Times New Roman" w:cs="Times New Roman"/>
          <w:b/>
          <w:i/>
        </w:rPr>
        <w:fldChar w:fldCharType="end"/>
      </w:r>
      <w:r w:rsidRPr="007C5A75">
        <w:rPr>
          <w:rFonts w:ascii="Times New Roman" w:hAnsi="Times New Roman" w:cs="Times New Roman"/>
          <w:b/>
          <w:i/>
        </w:rPr>
        <w:t xml:space="preserve">: LP-WUS with </w:t>
      </w:r>
      <w:r w:rsidR="00880C9F" w:rsidRPr="007C5A75">
        <w:rPr>
          <w:rFonts w:ascii="Times New Roman" w:hAnsi="Times New Roman" w:cs="Times New Roman"/>
          <w:b/>
          <w:i/>
        </w:rPr>
        <w:t xml:space="preserve">a </w:t>
      </w:r>
      <w:r w:rsidRPr="007C5A75">
        <w:rPr>
          <w:rFonts w:ascii="Times New Roman" w:hAnsi="Times New Roman" w:cs="Times New Roman"/>
          <w:b/>
          <w:i/>
        </w:rPr>
        <w:t xml:space="preserve">different band or carrier from the MR can be supported </w:t>
      </w:r>
      <w:r w:rsidR="00CC05E1" w:rsidRPr="007C5A75">
        <w:rPr>
          <w:rFonts w:ascii="Times New Roman" w:hAnsi="Times New Roman" w:cs="Times New Roman"/>
          <w:b/>
          <w:i/>
        </w:rPr>
        <w:t>if MR is stay in</w:t>
      </w:r>
      <w:r w:rsidRPr="007C5A75">
        <w:rPr>
          <w:rFonts w:ascii="Times New Roman" w:hAnsi="Times New Roman" w:cs="Times New Roman"/>
          <w:b/>
          <w:i/>
        </w:rPr>
        <w:t xml:space="preserve"> IDLE/INACTIVE mode</w:t>
      </w:r>
      <w:r w:rsidR="00CC05E1" w:rsidRPr="007C5A75">
        <w:rPr>
          <w:rFonts w:ascii="Times New Roman" w:hAnsi="Times New Roman" w:cs="Times New Roman"/>
          <w:b/>
          <w:i/>
        </w:rPr>
        <w:t xml:space="preserve"> for </w:t>
      </w:r>
      <w:r w:rsidR="00880C9F" w:rsidRPr="007C5A75">
        <w:rPr>
          <w:rFonts w:ascii="Times New Roman" w:hAnsi="Times New Roman" w:cs="Times New Roman"/>
          <w:b/>
          <w:i/>
        </w:rPr>
        <w:t xml:space="preserve">the </w:t>
      </w:r>
      <w:r w:rsidR="00CC05E1" w:rsidRPr="007C5A75">
        <w:rPr>
          <w:rFonts w:ascii="Times New Roman" w:hAnsi="Times New Roman" w:cs="Times New Roman"/>
          <w:b/>
          <w:i/>
        </w:rPr>
        <w:t>most time</w:t>
      </w:r>
      <w:r w:rsidRPr="007C5A75">
        <w:rPr>
          <w:rFonts w:ascii="Times New Roman" w:hAnsi="Times New Roman" w:cs="Times New Roman"/>
          <w:b/>
          <w:i/>
        </w:rPr>
        <w:t>.</w:t>
      </w:r>
    </w:p>
    <w:bookmarkEnd w:id="21"/>
    <w:p w14:paraId="2ED54990" w14:textId="3FB39C48" w:rsidR="00FE701B" w:rsidRDefault="00D22CB2" w:rsidP="00FE701B">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S</w:t>
      </w:r>
      <w:r w:rsidR="004C78B1">
        <w:rPr>
          <w:rFonts w:ascii="Helvetica" w:hAnsi="Helvetica" w:cs="Arial"/>
          <w:b/>
          <w:bCs/>
          <w:iCs/>
          <w:kern w:val="0"/>
          <w:szCs w:val="28"/>
          <w:lang w:eastAsia="en-US"/>
        </w:rPr>
        <w:t xml:space="preserve">tructure </w:t>
      </w:r>
    </w:p>
    <w:p w14:paraId="1D975EDA" w14:textId="77777777" w:rsidR="004C78B1" w:rsidRPr="004C78B1" w:rsidRDefault="004C78B1" w:rsidP="004C78B1">
      <w:pPr>
        <w:pStyle w:val="ac"/>
        <w:keepNext/>
        <w:keepLines/>
        <w:numPr>
          <w:ilvl w:val="1"/>
          <w:numId w:val="23"/>
        </w:numPr>
        <w:spacing w:before="120"/>
        <w:ind w:firstLineChars="0"/>
        <w:outlineLvl w:val="2"/>
        <w:rPr>
          <w:rFonts w:ascii="Helvetica" w:eastAsia="仿宋" w:hAnsi="Helvetica" w:cs="Helvetica"/>
          <w:b/>
          <w:bCs/>
          <w:vanish/>
        </w:rPr>
      </w:pPr>
    </w:p>
    <w:p w14:paraId="04EB229A" w14:textId="5F822F4B" w:rsidR="004C78B1" w:rsidRPr="004C78B1" w:rsidRDefault="007324E1" w:rsidP="004C78B1">
      <w:pPr>
        <w:pStyle w:val="3"/>
        <w:rPr>
          <w:rFonts w:eastAsia="Times New Roman" w:cs="Arial"/>
          <w:iCs/>
          <w:kern w:val="0"/>
          <w:szCs w:val="28"/>
          <w:lang w:eastAsia="en-US"/>
        </w:rPr>
      </w:pPr>
      <w:r>
        <w:rPr>
          <w:rFonts w:eastAsia="Times New Roman" w:cs="Arial"/>
          <w:iCs/>
          <w:kern w:val="0"/>
          <w:szCs w:val="28"/>
          <w:lang w:eastAsia="en-US"/>
        </w:rPr>
        <w:t>S</w:t>
      </w:r>
      <w:r w:rsidR="004C78B1" w:rsidRPr="004C78B1">
        <w:rPr>
          <w:rFonts w:eastAsia="Times New Roman" w:cs="Arial"/>
          <w:iCs/>
          <w:kern w:val="0"/>
          <w:szCs w:val="28"/>
          <w:lang w:eastAsia="en-US"/>
        </w:rPr>
        <w:t>ynchronization</w:t>
      </w:r>
    </w:p>
    <w:p w14:paraId="6B11749B" w14:textId="31BBAE8A" w:rsidR="00C61AEC" w:rsidRDefault="00D22CB2" w:rsidP="00993538">
      <w:pPr>
        <w:rPr>
          <w:rFonts w:eastAsiaTheme="minorEastAsia"/>
        </w:rPr>
      </w:pPr>
      <w:r>
        <w:rPr>
          <w:rFonts w:eastAsiaTheme="minorEastAsia" w:hint="eastAsia"/>
        </w:rPr>
        <w:t>I</w:t>
      </w:r>
      <w:r>
        <w:rPr>
          <w:rFonts w:eastAsiaTheme="minorEastAsia"/>
        </w:rPr>
        <w:t xml:space="preserve">n LP-WUS, </w:t>
      </w:r>
      <w:r w:rsidR="00FE701B">
        <w:rPr>
          <w:rFonts w:eastAsiaTheme="minorEastAsia"/>
        </w:rPr>
        <w:t>since envelope detection is the main demodulation method,</w:t>
      </w:r>
      <w:r w:rsidR="00186381">
        <w:rPr>
          <w:rFonts w:eastAsiaTheme="minorEastAsia"/>
        </w:rPr>
        <w:t xml:space="preserve"> </w:t>
      </w:r>
      <w:r w:rsidR="005D492A">
        <w:rPr>
          <w:rFonts w:eastAsiaTheme="minorEastAsia"/>
        </w:rPr>
        <w:t xml:space="preserve">a </w:t>
      </w:r>
      <w:r w:rsidR="00FE701B">
        <w:rPr>
          <w:rFonts w:eastAsiaTheme="minorEastAsia"/>
        </w:rPr>
        <w:t xml:space="preserve">low-accuracy clock is </w:t>
      </w:r>
      <w:r w:rsidR="00186381">
        <w:rPr>
          <w:rFonts w:eastAsiaTheme="minorEastAsia"/>
        </w:rPr>
        <w:t>prioritized</w:t>
      </w:r>
      <w:r w:rsidR="00FE701B">
        <w:rPr>
          <w:rFonts w:eastAsiaTheme="minorEastAsia"/>
        </w:rPr>
        <w:t xml:space="preserve"> </w:t>
      </w:r>
      <w:r>
        <w:rPr>
          <w:rFonts w:eastAsiaTheme="minorEastAsia"/>
        </w:rPr>
        <w:t>to</w:t>
      </w:r>
      <w:r w:rsidR="00FE701B">
        <w:rPr>
          <w:rFonts w:eastAsiaTheme="minorEastAsia"/>
        </w:rPr>
        <w:t xml:space="preserve"> lower the power consumption. </w:t>
      </w:r>
      <w:r w:rsidR="00A067D6">
        <w:rPr>
          <w:rFonts w:eastAsiaTheme="minorEastAsia"/>
        </w:rPr>
        <w:t>However,</w:t>
      </w:r>
      <w:r w:rsidR="00FE701B">
        <w:rPr>
          <w:rFonts w:eastAsiaTheme="minorEastAsia"/>
        </w:rPr>
        <w:t xml:space="preserve"> timing performance </w:t>
      </w:r>
      <w:r w:rsidR="005D492A">
        <w:rPr>
          <w:rFonts w:eastAsiaTheme="minorEastAsia"/>
        </w:rPr>
        <w:t>is</w:t>
      </w:r>
      <w:r w:rsidR="00FE701B">
        <w:rPr>
          <w:rFonts w:eastAsiaTheme="minorEastAsia"/>
        </w:rPr>
        <w:t xml:space="preserve"> significantly affected</w:t>
      </w:r>
      <w:r w:rsidR="005D492A">
        <w:rPr>
          <w:rFonts w:eastAsiaTheme="minorEastAsia"/>
        </w:rPr>
        <w:t xml:space="preserve"> with the introduction of the clock</w:t>
      </w:r>
      <w:r w:rsidR="00FE701B">
        <w:rPr>
          <w:rFonts w:eastAsiaTheme="minorEastAsia"/>
        </w:rPr>
        <w:t xml:space="preserve">, </w:t>
      </w:r>
      <w:r w:rsidR="00167227">
        <w:rPr>
          <w:rFonts w:eastAsiaTheme="minorEastAsia"/>
        </w:rPr>
        <w:t>detection performance</w:t>
      </w:r>
      <w:r w:rsidR="005D492A">
        <w:rPr>
          <w:rFonts w:eastAsiaTheme="minorEastAsia"/>
        </w:rPr>
        <w:t xml:space="preserve"> will be degraded as well</w:t>
      </w:r>
      <w:r w:rsidR="005A69A6">
        <w:rPr>
          <w:rFonts w:eastAsiaTheme="minorEastAsia"/>
        </w:rPr>
        <w:t>.</w:t>
      </w:r>
      <w:r>
        <w:rPr>
          <w:rFonts w:eastAsiaTheme="minorEastAsia"/>
        </w:rPr>
        <w:t xml:space="preserve"> </w:t>
      </w:r>
      <w:r w:rsidR="007C5A75" w:rsidRPr="007C5A75">
        <w:rPr>
          <w:rFonts w:eastAsiaTheme="minorEastAsia"/>
        </w:rPr>
        <w:t>The synchronization sequence should be designed to detect the LP-WUS transmission reliably to keep a precise synchronization performance</w:t>
      </w:r>
      <w:r w:rsidR="001D3ED6">
        <w:rPr>
          <w:rFonts w:eastAsiaTheme="minorEastAsia"/>
        </w:rPr>
        <w:t xml:space="preserve">. </w:t>
      </w:r>
    </w:p>
    <w:p w14:paraId="0DB8277D" w14:textId="2954E449" w:rsidR="006461A1" w:rsidRDefault="006461A1" w:rsidP="00993538">
      <w:pPr>
        <w:rPr>
          <w:rFonts w:eastAsiaTheme="minorEastAsia"/>
        </w:rPr>
      </w:pPr>
      <w:r>
        <w:rPr>
          <w:rFonts w:eastAsiaTheme="minorEastAsia" w:hint="eastAsia"/>
        </w:rPr>
        <w:t>3</w:t>
      </w:r>
      <w:r>
        <w:rPr>
          <w:rFonts w:eastAsiaTheme="minorEastAsia"/>
        </w:rPr>
        <w:t xml:space="preserve"> options </w:t>
      </w:r>
      <w:r w:rsidR="009008C7">
        <w:rPr>
          <w:rFonts w:eastAsiaTheme="minorEastAsia"/>
        </w:rPr>
        <w:t>have been agreed upon as the candidate solution for signal structure</w:t>
      </w:r>
      <w:r w:rsidR="008C486A">
        <w:rPr>
          <w:rFonts w:eastAsiaTheme="minorEastAsia"/>
        </w:rPr>
        <w:t xml:space="preserve"> in the </w:t>
      </w:r>
      <w:r w:rsidR="004C78B1">
        <w:rPr>
          <w:rFonts w:eastAsiaTheme="minorEastAsia"/>
        </w:rPr>
        <w:t>previous</w:t>
      </w:r>
      <w:r w:rsidR="008C486A">
        <w:rPr>
          <w:rFonts w:eastAsiaTheme="minorEastAsia"/>
        </w:rPr>
        <w:t xml:space="preserve"> meeting</w:t>
      </w:r>
      <w:r w:rsidR="00467ABD">
        <w:rPr>
          <w:rFonts w:eastAsiaTheme="minorEastAsia"/>
        </w:rPr>
        <w:t>,</w:t>
      </w:r>
      <w:r w:rsidR="00C61AEC">
        <w:rPr>
          <w:rFonts w:eastAsiaTheme="minorEastAsia"/>
        </w:rPr>
        <w:t xml:space="preserve"> </w:t>
      </w:r>
      <w:r w:rsidR="00DA6586">
        <w:rPr>
          <w:rFonts w:eastAsiaTheme="minorEastAsia"/>
        </w:rPr>
        <w:t xml:space="preserve">based on whether the </w:t>
      </w:r>
      <w:r w:rsidR="00DA6586" w:rsidRPr="00DA6586">
        <w:rPr>
          <w:rFonts w:eastAsiaTheme="minorEastAsia"/>
        </w:rPr>
        <w:t>synchronization sequence</w:t>
      </w:r>
      <w:r w:rsidR="00DA6586">
        <w:rPr>
          <w:rFonts w:eastAsiaTheme="minorEastAsia"/>
        </w:rPr>
        <w:t xml:space="preserve"> can be separated from the WUS signal</w:t>
      </w:r>
      <w:r w:rsidR="008C486A">
        <w:rPr>
          <w:rFonts w:eastAsiaTheme="minorEastAsia"/>
        </w:rPr>
        <w:t xml:space="preserve"> or</w:t>
      </w:r>
      <w:r w:rsidR="00DA6586">
        <w:rPr>
          <w:rFonts w:eastAsiaTheme="minorEastAsia"/>
        </w:rPr>
        <w:t xml:space="preserve"> a combination of them. The separate </w:t>
      </w:r>
      <w:r w:rsidR="008C486A">
        <w:rPr>
          <w:rFonts w:eastAsiaTheme="minorEastAsia"/>
        </w:rPr>
        <w:t>periodic synchronization has benefit of lower complexity of the WUS signal, while risks of time shift between periodic synchronization sequence and</w:t>
      </w:r>
      <w:r w:rsidR="00650B80">
        <w:rPr>
          <w:rFonts w:eastAsiaTheme="minorEastAsia"/>
        </w:rPr>
        <w:t xml:space="preserve"> the WUS signal may still exist</w:t>
      </w:r>
      <w:r w:rsidR="00976FAA" w:rsidRPr="00976FAA">
        <w:rPr>
          <w:rFonts w:eastAsiaTheme="minorEastAsia"/>
        </w:rPr>
        <w:t xml:space="preserve">, and the periodic signal increases network overhead. </w:t>
      </w:r>
      <w:r w:rsidR="008C486A">
        <w:rPr>
          <w:rFonts w:eastAsiaTheme="minorEastAsia"/>
        </w:rPr>
        <w:t>Considering WUS signal may not appear frequently in the network, and the transmitted</w:t>
      </w:r>
      <w:r w:rsidR="00467ABD">
        <w:rPr>
          <w:rFonts w:eastAsiaTheme="minorEastAsia"/>
        </w:rPr>
        <w:t xml:space="preserve"> information bit</w:t>
      </w:r>
      <w:r w:rsidR="008C486A">
        <w:rPr>
          <w:rFonts w:eastAsiaTheme="minorEastAsia"/>
        </w:rPr>
        <w:t xml:space="preserve"> size of </w:t>
      </w:r>
      <w:r w:rsidR="00650B80">
        <w:rPr>
          <w:rFonts w:eastAsiaTheme="minorEastAsia"/>
        </w:rPr>
        <w:t xml:space="preserve">the </w:t>
      </w:r>
      <w:r w:rsidR="008C486A">
        <w:rPr>
          <w:rFonts w:eastAsiaTheme="minorEastAsia"/>
        </w:rPr>
        <w:t xml:space="preserve">WUS signal may not </w:t>
      </w:r>
      <w:r w:rsidR="00333C5C">
        <w:rPr>
          <w:rFonts w:eastAsiaTheme="minorEastAsia"/>
        </w:rPr>
        <w:t xml:space="preserve">be </w:t>
      </w:r>
      <w:r w:rsidR="008C486A">
        <w:rPr>
          <w:rFonts w:eastAsiaTheme="minorEastAsia"/>
        </w:rPr>
        <w:t xml:space="preserve">large, combining the </w:t>
      </w:r>
      <w:r w:rsidR="00650B80" w:rsidRPr="00650B80">
        <w:rPr>
          <w:rFonts w:eastAsiaTheme="minorEastAsia"/>
        </w:rPr>
        <w:t xml:space="preserve">aperiodic </w:t>
      </w:r>
      <w:r w:rsidR="008C486A" w:rsidRPr="008C486A">
        <w:rPr>
          <w:rFonts w:eastAsiaTheme="minorEastAsia"/>
        </w:rPr>
        <w:t>synchronization</w:t>
      </w:r>
      <w:r w:rsidR="008C486A">
        <w:rPr>
          <w:rFonts w:eastAsiaTheme="minorEastAsia"/>
        </w:rPr>
        <w:t xml:space="preserve"> signal with the WUS signal is </w:t>
      </w:r>
      <w:r w:rsidR="007961D7">
        <w:rPr>
          <w:rFonts w:eastAsiaTheme="minorEastAsia"/>
        </w:rPr>
        <w:t>better for the detection performance</w:t>
      </w:r>
      <w:r w:rsidR="008C486A">
        <w:rPr>
          <w:rFonts w:eastAsiaTheme="minorEastAsia"/>
        </w:rPr>
        <w:t xml:space="preserve">. Therefore, </w:t>
      </w:r>
      <w:r w:rsidR="00650B80">
        <w:rPr>
          <w:rFonts w:eastAsiaTheme="minorEastAsia"/>
        </w:rPr>
        <w:t xml:space="preserve">an </w:t>
      </w:r>
      <w:r w:rsidR="007961D7" w:rsidRPr="007961D7">
        <w:rPr>
          <w:rFonts w:eastAsiaTheme="minorEastAsia"/>
        </w:rPr>
        <w:t>aperiodic signal transmitted as part of LP-WUS</w:t>
      </w:r>
      <w:r w:rsidR="007961D7">
        <w:rPr>
          <w:rFonts w:eastAsiaTheme="minorEastAsia"/>
        </w:rPr>
        <w:t xml:space="preserve"> should be prioritized</w:t>
      </w:r>
      <w:r w:rsidR="008C486A">
        <w:rPr>
          <w:rFonts w:eastAsiaTheme="minorEastAsia"/>
        </w:rPr>
        <w:t>.</w:t>
      </w:r>
    </w:p>
    <w:p w14:paraId="7AAE88FD" w14:textId="03A1DD46" w:rsidR="008C486A" w:rsidRPr="008C486A" w:rsidRDefault="008C486A" w:rsidP="008C486A">
      <w:pPr>
        <w:pStyle w:val="aa"/>
        <w:rPr>
          <w:rFonts w:ascii="Times New Roman" w:hAnsi="Times New Roman" w:cs="Times New Roman"/>
          <w:b/>
          <w:i/>
        </w:rPr>
      </w:pPr>
      <w:bookmarkStart w:id="22" w:name="OB10"/>
      <w:r w:rsidRPr="008C486A">
        <w:rPr>
          <w:rFonts w:ascii="Times New Roman" w:hAnsi="Times New Roman" w:cs="Times New Roman"/>
          <w:b/>
          <w:i/>
        </w:rPr>
        <w:t xml:space="preserve">Observation </w:t>
      </w:r>
      <w:r w:rsidRPr="008C486A">
        <w:rPr>
          <w:rFonts w:ascii="Times New Roman" w:hAnsi="Times New Roman" w:cs="Times New Roman"/>
          <w:b/>
          <w:i/>
        </w:rPr>
        <w:fldChar w:fldCharType="begin"/>
      </w:r>
      <w:r w:rsidRPr="008C486A">
        <w:rPr>
          <w:rFonts w:ascii="Times New Roman" w:hAnsi="Times New Roman" w:cs="Times New Roman"/>
          <w:b/>
          <w:i/>
        </w:rPr>
        <w:instrText xml:space="preserve"> SEQ Observation \* ARABIC </w:instrText>
      </w:r>
      <w:r w:rsidRPr="008C486A">
        <w:rPr>
          <w:rFonts w:ascii="Times New Roman" w:hAnsi="Times New Roman" w:cs="Times New Roman"/>
          <w:b/>
          <w:i/>
        </w:rPr>
        <w:fldChar w:fldCharType="separate"/>
      </w:r>
      <w:r w:rsidR="00AB0E97">
        <w:rPr>
          <w:rFonts w:ascii="Times New Roman" w:hAnsi="Times New Roman" w:cs="Times New Roman"/>
          <w:b/>
          <w:i/>
          <w:noProof/>
        </w:rPr>
        <w:t>10</w:t>
      </w:r>
      <w:r w:rsidRPr="008C486A">
        <w:rPr>
          <w:rFonts w:ascii="Times New Roman" w:hAnsi="Times New Roman" w:cs="Times New Roman"/>
          <w:b/>
          <w:i/>
        </w:rPr>
        <w:fldChar w:fldCharType="end"/>
      </w:r>
      <w:r w:rsidRPr="008C486A">
        <w:rPr>
          <w:rFonts w:ascii="Times New Roman" w:hAnsi="Times New Roman" w:cs="Times New Roman"/>
          <w:b/>
          <w:i/>
        </w:rPr>
        <w:t xml:space="preserve">: Combining </w:t>
      </w:r>
      <w:r w:rsidR="00650B80">
        <w:rPr>
          <w:rFonts w:ascii="Times New Roman" w:hAnsi="Times New Roman" w:cs="Times New Roman"/>
          <w:b/>
          <w:i/>
        </w:rPr>
        <w:t xml:space="preserve">the </w:t>
      </w:r>
      <w:r w:rsidR="00650B80" w:rsidRPr="00650B80">
        <w:rPr>
          <w:rFonts w:ascii="Times New Roman" w:hAnsi="Times New Roman" w:cs="Times New Roman"/>
          <w:b/>
          <w:i/>
        </w:rPr>
        <w:t>aperiodic</w:t>
      </w:r>
      <w:r w:rsidR="00650B80" w:rsidRPr="008C486A">
        <w:rPr>
          <w:rFonts w:ascii="Times New Roman" w:hAnsi="Times New Roman" w:cs="Times New Roman"/>
          <w:b/>
          <w:i/>
        </w:rPr>
        <w:t xml:space="preserve"> </w:t>
      </w:r>
      <w:r w:rsidRPr="008C486A">
        <w:rPr>
          <w:rFonts w:ascii="Times New Roman" w:hAnsi="Times New Roman" w:cs="Times New Roman"/>
          <w:b/>
          <w:i/>
        </w:rPr>
        <w:t>synchronization sequence with the WUS signal is an appropriate solution to improve timing accuracy.</w:t>
      </w:r>
    </w:p>
    <w:p w14:paraId="1600C0D5" w14:textId="5C5C97C8" w:rsidR="008C486A" w:rsidRDefault="008C486A" w:rsidP="008C486A">
      <w:pPr>
        <w:pStyle w:val="aa"/>
        <w:rPr>
          <w:rFonts w:ascii="Times New Roman" w:hAnsi="Times New Roman" w:cs="Times New Roman"/>
          <w:b/>
          <w:i/>
        </w:rPr>
      </w:pPr>
      <w:bookmarkStart w:id="23" w:name="PP6"/>
      <w:bookmarkEnd w:id="22"/>
      <w:r w:rsidRPr="008C486A">
        <w:rPr>
          <w:rFonts w:ascii="Times New Roman" w:hAnsi="Times New Roman" w:cs="Times New Roman"/>
          <w:b/>
          <w:i/>
        </w:rPr>
        <w:t xml:space="preserve">Proposal </w:t>
      </w:r>
      <w:r w:rsidRPr="008C486A">
        <w:rPr>
          <w:rFonts w:ascii="Times New Roman" w:hAnsi="Times New Roman" w:cs="Times New Roman"/>
          <w:b/>
          <w:i/>
        </w:rPr>
        <w:fldChar w:fldCharType="begin"/>
      </w:r>
      <w:r w:rsidRPr="008C486A">
        <w:rPr>
          <w:rFonts w:ascii="Times New Roman" w:hAnsi="Times New Roman" w:cs="Times New Roman"/>
          <w:b/>
          <w:i/>
        </w:rPr>
        <w:instrText xml:space="preserve"> SEQ Proposal \* ARABIC </w:instrText>
      </w:r>
      <w:r w:rsidRPr="008C486A">
        <w:rPr>
          <w:rFonts w:ascii="Times New Roman" w:hAnsi="Times New Roman" w:cs="Times New Roman"/>
          <w:b/>
          <w:i/>
        </w:rPr>
        <w:fldChar w:fldCharType="separate"/>
      </w:r>
      <w:r w:rsidR="00263018">
        <w:rPr>
          <w:rFonts w:ascii="Times New Roman" w:hAnsi="Times New Roman" w:cs="Times New Roman"/>
          <w:b/>
          <w:i/>
          <w:noProof/>
        </w:rPr>
        <w:t>6</w:t>
      </w:r>
      <w:r w:rsidRPr="008C486A">
        <w:rPr>
          <w:rFonts w:ascii="Times New Roman" w:hAnsi="Times New Roman" w:cs="Times New Roman"/>
          <w:b/>
          <w:i/>
        </w:rPr>
        <w:fldChar w:fldCharType="end"/>
      </w:r>
      <w:r w:rsidRPr="008C486A">
        <w:rPr>
          <w:rFonts w:ascii="Times New Roman" w:hAnsi="Times New Roman" w:cs="Times New Roman"/>
          <w:b/>
          <w:i/>
        </w:rPr>
        <w:t xml:space="preserve">: </w:t>
      </w:r>
      <w:r w:rsidR="00976FAA">
        <w:rPr>
          <w:rFonts w:ascii="Times New Roman" w:hAnsi="Times New Roman" w:cs="Times New Roman"/>
          <w:b/>
          <w:i/>
        </w:rPr>
        <w:t>A</w:t>
      </w:r>
      <w:r w:rsidR="00A067D6" w:rsidRPr="00A067D6">
        <w:rPr>
          <w:rFonts w:ascii="Times New Roman" w:hAnsi="Times New Roman" w:cs="Times New Roman"/>
          <w:b/>
          <w:i/>
        </w:rPr>
        <w:t>periodic signal transmitted as part of LP-WUS</w:t>
      </w:r>
      <w:r w:rsidR="007961D7">
        <w:rPr>
          <w:rFonts w:ascii="Times New Roman" w:hAnsi="Times New Roman" w:cs="Times New Roman"/>
          <w:b/>
          <w:i/>
        </w:rPr>
        <w:t xml:space="preserve"> is</w:t>
      </w:r>
      <w:r w:rsidRPr="008C486A">
        <w:rPr>
          <w:rFonts w:ascii="Times New Roman" w:hAnsi="Times New Roman" w:cs="Times New Roman"/>
          <w:b/>
          <w:i/>
        </w:rPr>
        <w:t xml:space="preserve"> prioritized as </w:t>
      </w:r>
      <w:r>
        <w:rPr>
          <w:rFonts w:ascii="Times New Roman" w:hAnsi="Times New Roman" w:cs="Times New Roman"/>
          <w:b/>
          <w:i/>
        </w:rPr>
        <w:t xml:space="preserve">the </w:t>
      </w:r>
      <w:r w:rsidRPr="008C486A">
        <w:rPr>
          <w:rFonts w:ascii="Times New Roman" w:hAnsi="Times New Roman" w:cs="Times New Roman"/>
          <w:b/>
          <w:i/>
        </w:rPr>
        <w:t>WUS signal structure</w:t>
      </w:r>
      <w:r>
        <w:rPr>
          <w:rFonts w:ascii="Times New Roman" w:hAnsi="Times New Roman" w:cs="Times New Roman"/>
          <w:b/>
          <w:i/>
        </w:rPr>
        <w:t>.</w:t>
      </w:r>
    </w:p>
    <w:bookmarkEnd w:id="23"/>
    <w:p w14:paraId="445030EC" w14:textId="1B940681" w:rsidR="007961D7" w:rsidRDefault="007961D7" w:rsidP="007961D7">
      <w:pPr>
        <w:pStyle w:val="3"/>
        <w:rPr>
          <w:rFonts w:eastAsia="Times New Roman" w:cs="Arial"/>
          <w:iCs/>
          <w:kern w:val="0"/>
          <w:szCs w:val="28"/>
          <w:lang w:eastAsia="en-US"/>
        </w:rPr>
      </w:pPr>
      <w:r>
        <w:rPr>
          <w:rFonts w:eastAsia="Times New Roman" w:cs="Arial"/>
          <w:iCs/>
          <w:kern w:val="0"/>
          <w:szCs w:val="28"/>
          <w:lang w:eastAsia="en-US"/>
        </w:rPr>
        <w:t>Message part structure</w:t>
      </w:r>
    </w:p>
    <w:p w14:paraId="18CA5271" w14:textId="1373E107" w:rsidR="007961D7" w:rsidRDefault="007961D7" w:rsidP="007961D7">
      <w:pPr>
        <w:rPr>
          <w:rFonts w:eastAsiaTheme="minorEastAsia"/>
        </w:rPr>
      </w:pPr>
      <w:r>
        <w:rPr>
          <w:rFonts w:eastAsiaTheme="minorEastAsia" w:hint="eastAsia"/>
        </w:rPr>
        <w:t>T</w:t>
      </w:r>
      <w:r>
        <w:rPr>
          <w:rFonts w:eastAsiaTheme="minorEastAsia"/>
        </w:rPr>
        <w:t xml:space="preserve">he structure </w:t>
      </w:r>
      <w:r w:rsidR="00650B80">
        <w:rPr>
          <w:rFonts w:eastAsiaTheme="minorEastAsia"/>
        </w:rPr>
        <w:t>of the message part for LP-WUS is also discussed in the last meeting, alternatives are formed to select the method to carry the LP-WUS information. Sequence detection/selection is a typical method for better detection performance, different cyclic shifts or scrambling IDs can be utilized to carry specific information. However, as discussed in the last meeting, the message part may include at least UE-ID, UE-group ID and sub-group ID information, with cell information and other system information</w:t>
      </w:r>
      <w:r w:rsidR="0092678F">
        <w:rPr>
          <w:rFonts w:eastAsiaTheme="minorEastAsia"/>
        </w:rPr>
        <w:t xml:space="preserve"> to be further discussed, the designed sequence length must be long enough to carry such information, and de</w:t>
      </w:r>
      <w:r w:rsidR="00976FAA">
        <w:rPr>
          <w:rFonts w:eastAsiaTheme="minorEastAsia"/>
        </w:rPr>
        <w:t>tection complexity is increased</w:t>
      </w:r>
      <w:r w:rsidR="0092678F">
        <w:rPr>
          <w:rFonts w:eastAsiaTheme="minorEastAsia"/>
        </w:rPr>
        <w:t xml:space="preserve"> </w:t>
      </w:r>
      <w:r w:rsidR="00976FAA">
        <w:rPr>
          <w:rFonts w:eastAsiaTheme="minorEastAsia"/>
        </w:rPr>
        <w:t>with</w:t>
      </w:r>
      <w:r w:rsidR="0092678F">
        <w:rPr>
          <w:rFonts w:eastAsiaTheme="minorEastAsia"/>
        </w:rPr>
        <w:t xml:space="preserve"> the </w:t>
      </w:r>
      <w:r w:rsidR="00231941">
        <w:rPr>
          <w:rFonts w:eastAsiaTheme="minorEastAsia"/>
        </w:rPr>
        <w:t>length</w:t>
      </w:r>
      <w:r w:rsidR="0092678F">
        <w:rPr>
          <w:rFonts w:eastAsiaTheme="minorEastAsia"/>
        </w:rPr>
        <w:t xml:space="preserve"> of the sequence. Hence, </w:t>
      </w:r>
      <w:r w:rsidR="007129A8">
        <w:rPr>
          <w:rFonts w:eastAsiaTheme="minorEastAsia"/>
        </w:rPr>
        <w:t>sequence detection will limit the information content carried in the message part, which is not appropriate to carry the LP-WUS information.</w:t>
      </w:r>
    </w:p>
    <w:p w14:paraId="459797D4" w14:textId="05F1501F" w:rsidR="007129A8" w:rsidRDefault="007129A8" w:rsidP="007129A8">
      <w:pPr>
        <w:pStyle w:val="aa"/>
        <w:rPr>
          <w:rFonts w:ascii="Times New Roman" w:hAnsi="Times New Roman" w:cs="Times New Roman"/>
          <w:b/>
          <w:i/>
        </w:rPr>
      </w:pPr>
      <w:bookmarkStart w:id="24" w:name="OB11"/>
      <w:r w:rsidRPr="007129A8">
        <w:rPr>
          <w:rFonts w:ascii="Times New Roman" w:hAnsi="Times New Roman" w:cs="Times New Roman"/>
          <w:b/>
          <w:i/>
        </w:rPr>
        <w:t xml:space="preserve">Observation </w:t>
      </w:r>
      <w:r w:rsidRPr="007129A8">
        <w:rPr>
          <w:rFonts w:ascii="Times New Roman" w:hAnsi="Times New Roman" w:cs="Times New Roman"/>
          <w:b/>
          <w:i/>
        </w:rPr>
        <w:fldChar w:fldCharType="begin"/>
      </w:r>
      <w:r w:rsidRPr="007129A8">
        <w:rPr>
          <w:rFonts w:ascii="Times New Roman" w:hAnsi="Times New Roman" w:cs="Times New Roman"/>
          <w:b/>
          <w:i/>
        </w:rPr>
        <w:instrText xml:space="preserve"> SEQ Observation \* ARABIC </w:instrText>
      </w:r>
      <w:r w:rsidRPr="007129A8">
        <w:rPr>
          <w:rFonts w:ascii="Times New Roman" w:hAnsi="Times New Roman" w:cs="Times New Roman"/>
          <w:b/>
          <w:i/>
        </w:rPr>
        <w:fldChar w:fldCharType="separate"/>
      </w:r>
      <w:r w:rsidR="00AB0E97">
        <w:rPr>
          <w:rFonts w:ascii="Times New Roman" w:hAnsi="Times New Roman" w:cs="Times New Roman"/>
          <w:b/>
          <w:i/>
          <w:noProof/>
        </w:rPr>
        <w:t>11</w:t>
      </w:r>
      <w:r w:rsidRPr="007129A8">
        <w:rPr>
          <w:rFonts w:ascii="Times New Roman" w:hAnsi="Times New Roman" w:cs="Times New Roman"/>
          <w:b/>
          <w:i/>
        </w:rPr>
        <w:fldChar w:fldCharType="end"/>
      </w:r>
      <w:r w:rsidRPr="007129A8">
        <w:rPr>
          <w:rFonts w:ascii="Times New Roman" w:hAnsi="Times New Roman" w:cs="Times New Roman"/>
          <w:b/>
          <w:i/>
        </w:rPr>
        <w:t>: Sequence detection/selection is not appropriate to carry the LP-WUS information.</w:t>
      </w:r>
    </w:p>
    <w:bookmarkEnd w:id="24"/>
    <w:p w14:paraId="016AE445" w14:textId="6FC9C587" w:rsidR="007129A8" w:rsidRDefault="006253CD" w:rsidP="00BA31DE">
      <w:pPr>
        <w:rPr>
          <w:rFonts w:eastAsiaTheme="minorEastAsia"/>
        </w:rPr>
      </w:pPr>
      <w:r>
        <w:rPr>
          <w:rFonts w:eastAsiaTheme="minorEastAsia"/>
        </w:rPr>
        <w:lastRenderedPageBreak/>
        <w:t xml:space="preserve">Based on </w:t>
      </w:r>
      <w:r w:rsidR="00231941">
        <w:rPr>
          <w:rFonts w:eastAsiaTheme="minorEastAsia"/>
        </w:rPr>
        <w:t xml:space="preserve">the </w:t>
      </w:r>
      <w:r w:rsidR="00976FAA">
        <w:rPr>
          <w:rFonts w:eastAsiaTheme="minorEastAsia"/>
        </w:rPr>
        <w:t>above information</w:t>
      </w:r>
      <w:r w:rsidR="007129A8">
        <w:rPr>
          <w:rFonts w:eastAsiaTheme="minorEastAsia"/>
        </w:rPr>
        <w:t xml:space="preserve">, </w:t>
      </w:r>
      <w:r>
        <w:rPr>
          <w:rFonts w:eastAsiaTheme="minorEastAsia"/>
        </w:rPr>
        <w:t xml:space="preserve">encoded bits are more suitable to carry the information of LP-WUS. As discussed in the last meeting, </w:t>
      </w:r>
      <w:r w:rsidR="007129A8">
        <w:rPr>
          <w:rFonts w:eastAsiaTheme="minorEastAsia"/>
        </w:rPr>
        <w:t xml:space="preserve">Manchester coding can be utilized for </w:t>
      </w:r>
      <w:r w:rsidR="00BA31DE">
        <w:rPr>
          <w:rFonts w:eastAsiaTheme="minorEastAsia"/>
        </w:rPr>
        <w:t xml:space="preserve">better synchronization performance, and </w:t>
      </w:r>
      <w:r>
        <w:rPr>
          <w:rFonts w:eastAsiaTheme="minorEastAsia"/>
        </w:rPr>
        <w:t xml:space="preserve">the code rate of 1/2 </w:t>
      </w:r>
      <w:r w:rsidR="00976FAA">
        <w:rPr>
          <w:rFonts w:eastAsiaTheme="minorEastAsia"/>
        </w:rPr>
        <w:t>is typically</w:t>
      </w:r>
      <w:r>
        <w:rPr>
          <w:rFonts w:eastAsiaTheme="minorEastAsia"/>
        </w:rPr>
        <w:t xml:space="preserve"> configured as a starting point. Besides, to reduce the impact of </w:t>
      </w:r>
      <w:r w:rsidR="00231941">
        <w:rPr>
          <w:rFonts w:eastAsiaTheme="minorEastAsia"/>
        </w:rPr>
        <w:t xml:space="preserve">the </w:t>
      </w:r>
      <w:r>
        <w:rPr>
          <w:rFonts w:eastAsiaTheme="minorEastAsia"/>
        </w:rPr>
        <w:t xml:space="preserve">false alarm rate, CRC bits are better to be added behind the message part. </w:t>
      </w:r>
      <w:r w:rsidR="00231941">
        <w:rPr>
          <w:rFonts w:eastAsiaTheme="minorEastAsia"/>
        </w:rPr>
        <w:t xml:space="preserve">Hence, encoding bits should be </w:t>
      </w:r>
      <w:r w:rsidR="00A63A31">
        <w:rPr>
          <w:rFonts w:eastAsiaTheme="minorEastAsia"/>
        </w:rPr>
        <w:t>prioritized, and CRC bits can be added behind the message part.</w:t>
      </w:r>
    </w:p>
    <w:p w14:paraId="3D58130D" w14:textId="44D7564A" w:rsidR="00A63A31" w:rsidRPr="00A63A31" w:rsidRDefault="006253CD" w:rsidP="00A63A31">
      <w:pPr>
        <w:pStyle w:val="aa"/>
        <w:rPr>
          <w:rFonts w:ascii="Times New Roman" w:hAnsi="Times New Roman" w:cs="Times New Roman"/>
          <w:b/>
          <w:i/>
        </w:rPr>
      </w:pPr>
      <w:bookmarkStart w:id="25" w:name="PP7"/>
      <w:r w:rsidRPr="006253CD">
        <w:rPr>
          <w:rFonts w:ascii="Times New Roman" w:hAnsi="Times New Roman" w:cs="Times New Roman"/>
          <w:b/>
          <w:i/>
        </w:rPr>
        <w:t xml:space="preserve">Proposal </w:t>
      </w:r>
      <w:r w:rsidRPr="006253CD">
        <w:rPr>
          <w:rFonts w:ascii="Times New Roman" w:hAnsi="Times New Roman" w:cs="Times New Roman"/>
          <w:b/>
          <w:i/>
        </w:rPr>
        <w:fldChar w:fldCharType="begin"/>
      </w:r>
      <w:r w:rsidRPr="006253CD">
        <w:rPr>
          <w:rFonts w:ascii="Times New Roman" w:hAnsi="Times New Roman" w:cs="Times New Roman"/>
          <w:b/>
          <w:i/>
        </w:rPr>
        <w:instrText xml:space="preserve"> SEQ Proposal \* ARABIC </w:instrText>
      </w:r>
      <w:r w:rsidRPr="006253CD">
        <w:rPr>
          <w:rFonts w:ascii="Times New Roman" w:hAnsi="Times New Roman" w:cs="Times New Roman"/>
          <w:b/>
          <w:i/>
        </w:rPr>
        <w:fldChar w:fldCharType="separate"/>
      </w:r>
      <w:r w:rsidR="00263018">
        <w:rPr>
          <w:rFonts w:ascii="Times New Roman" w:hAnsi="Times New Roman" w:cs="Times New Roman"/>
          <w:b/>
          <w:i/>
          <w:noProof/>
        </w:rPr>
        <w:t>7</w:t>
      </w:r>
      <w:r w:rsidRPr="006253CD">
        <w:rPr>
          <w:rFonts w:ascii="Times New Roman" w:hAnsi="Times New Roman" w:cs="Times New Roman"/>
          <w:b/>
          <w:i/>
        </w:rPr>
        <w:fldChar w:fldCharType="end"/>
      </w:r>
      <w:r w:rsidRPr="006253CD">
        <w:rPr>
          <w:rFonts w:ascii="Times New Roman" w:hAnsi="Times New Roman" w:cs="Times New Roman"/>
          <w:b/>
          <w:i/>
        </w:rPr>
        <w:t xml:space="preserve">: Support encoded bits with CRC </w:t>
      </w:r>
      <w:r>
        <w:rPr>
          <w:rFonts w:ascii="Times New Roman" w:hAnsi="Times New Roman" w:cs="Times New Roman"/>
          <w:b/>
          <w:i/>
        </w:rPr>
        <w:t xml:space="preserve">check </w:t>
      </w:r>
      <w:r w:rsidR="00976FAA">
        <w:rPr>
          <w:rFonts w:ascii="Times New Roman" w:hAnsi="Times New Roman" w:cs="Times New Roman"/>
          <w:b/>
          <w:i/>
        </w:rPr>
        <w:t xml:space="preserve">bits </w:t>
      </w:r>
      <w:r w:rsidRPr="006253CD">
        <w:rPr>
          <w:rFonts w:ascii="Times New Roman" w:hAnsi="Times New Roman" w:cs="Times New Roman"/>
          <w:b/>
          <w:i/>
        </w:rPr>
        <w:t>and encod</w:t>
      </w:r>
      <w:r>
        <w:rPr>
          <w:rFonts w:ascii="Times New Roman" w:hAnsi="Times New Roman" w:cs="Times New Roman"/>
          <w:b/>
          <w:i/>
        </w:rPr>
        <w:t>ed</w:t>
      </w:r>
      <w:r w:rsidRPr="006253CD">
        <w:rPr>
          <w:rFonts w:ascii="Times New Roman" w:hAnsi="Times New Roman" w:cs="Times New Roman"/>
          <w:b/>
          <w:i/>
        </w:rPr>
        <w:t xml:space="preserve"> by 1/2 </w:t>
      </w:r>
      <w:r w:rsidR="00976FAA" w:rsidRPr="006253CD">
        <w:rPr>
          <w:rFonts w:ascii="Times New Roman" w:hAnsi="Times New Roman" w:cs="Times New Roman"/>
          <w:b/>
          <w:i/>
        </w:rPr>
        <w:t>Manchester</w:t>
      </w:r>
      <w:r w:rsidR="00976FAA">
        <w:rPr>
          <w:rFonts w:ascii="Times New Roman" w:hAnsi="Times New Roman" w:cs="Times New Roman"/>
          <w:b/>
          <w:i/>
        </w:rPr>
        <w:t xml:space="preserve"> coding</w:t>
      </w:r>
      <w:r w:rsidRPr="006253CD">
        <w:rPr>
          <w:rFonts w:ascii="Times New Roman" w:hAnsi="Times New Roman" w:cs="Times New Roman"/>
          <w:b/>
          <w:i/>
        </w:rPr>
        <w:t xml:space="preserve"> to carry the LP-WUS information.</w:t>
      </w:r>
    </w:p>
    <w:bookmarkEnd w:id="25"/>
    <w:p w14:paraId="65FE8A3E" w14:textId="1BFB4291" w:rsidR="00333C5C" w:rsidRPr="00FE701B" w:rsidRDefault="0017305F" w:rsidP="00333C5C">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Multi-bit ADC</w:t>
      </w:r>
    </w:p>
    <w:p w14:paraId="624F2CCD" w14:textId="2DFAF5DD" w:rsidR="00D10FBD" w:rsidRDefault="00A04892" w:rsidP="00D10FBD">
      <w:pPr>
        <w:pStyle w:val="aa"/>
        <w:rPr>
          <w:rFonts w:ascii="Times New Roman" w:hAnsi="Times New Roman" w:cs="Times New Roman"/>
        </w:rPr>
      </w:pPr>
      <w:r>
        <w:rPr>
          <w:rFonts w:ascii="Times New Roman" w:hAnsi="Times New Roman" w:cs="Times New Roman"/>
        </w:rPr>
        <w:t>During</w:t>
      </w:r>
      <w:r w:rsidR="00597BB6">
        <w:rPr>
          <w:rFonts w:ascii="Times New Roman" w:hAnsi="Times New Roman" w:cs="Times New Roman"/>
        </w:rPr>
        <w:t xml:space="preserve"> the last meeting, techniques or mechanisms to enhance </w:t>
      </w:r>
      <w:r w:rsidR="005E0366">
        <w:rPr>
          <w:rFonts w:ascii="Times New Roman" w:hAnsi="Times New Roman" w:cs="Times New Roman"/>
        </w:rPr>
        <w:t xml:space="preserve">the </w:t>
      </w:r>
      <w:r w:rsidR="00597BB6">
        <w:rPr>
          <w:rFonts w:ascii="Times New Roman" w:hAnsi="Times New Roman" w:cs="Times New Roman"/>
        </w:rPr>
        <w:t xml:space="preserve">coverage performance of LP-WUS are proposed to be further studied. </w:t>
      </w:r>
      <w:r>
        <w:rPr>
          <w:rFonts w:ascii="Times New Roman" w:hAnsi="Times New Roman" w:cs="Times New Roman"/>
        </w:rPr>
        <w:t>In</w:t>
      </w:r>
      <w:r w:rsidR="004F4105">
        <w:rPr>
          <w:rFonts w:ascii="Times New Roman" w:hAnsi="Times New Roman" w:cs="Times New Roman"/>
        </w:rPr>
        <w:t xml:space="preserve"> the receiver, </w:t>
      </w:r>
      <w:r w:rsidR="005E0366">
        <w:rPr>
          <w:rFonts w:ascii="Times New Roman" w:hAnsi="Times New Roman" w:cs="Times New Roman"/>
        </w:rPr>
        <w:t xml:space="preserve">the </w:t>
      </w:r>
      <w:r w:rsidR="004F4105">
        <w:rPr>
          <w:rFonts w:ascii="Times New Roman" w:hAnsi="Times New Roman" w:cs="Times New Roman"/>
        </w:rPr>
        <w:t>ADC component is utilized to sample the input signal and quantize it into several quantifications</w:t>
      </w:r>
      <w:r>
        <w:rPr>
          <w:rFonts w:ascii="Times New Roman" w:hAnsi="Times New Roman" w:cs="Times New Roman"/>
        </w:rPr>
        <w:t>.</w:t>
      </w:r>
      <w:r w:rsidR="004F4105">
        <w:rPr>
          <w:rFonts w:ascii="Times New Roman" w:hAnsi="Times New Roman" w:cs="Times New Roman"/>
        </w:rPr>
        <w:t xml:space="preserve"> </w:t>
      </w:r>
      <w:r>
        <w:rPr>
          <w:rFonts w:ascii="Times New Roman" w:hAnsi="Times New Roman" w:cs="Times New Roman"/>
        </w:rPr>
        <w:t xml:space="preserve">The </w:t>
      </w:r>
      <w:r w:rsidR="004734AF">
        <w:rPr>
          <w:rFonts w:ascii="Times New Roman" w:hAnsi="Times New Roman" w:cs="Times New Roman"/>
        </w:rPr>
        <w:t xml:space="preserve">common operation is to compare the sampled data with a given threshold and </w:t>
      </w:r>
      <w:r>
        <w:rPr>
          <w:rFonts w:ascii="Times New Roman" w:hAnsi="Times New Roman" w:cs="Times New Roman"/>
        </w:rPr>
        <w:t>transfer the input signal</w:t>
      </w:r>
      <w:r w:rsidR="004734AF">
        <w:rPr>
          <w:rFonts w:ascii="Times New Roman" w:hAnsi="Times New Roman" w:cs="Times New Roman"/>
        </w:rPr>
        <w:t xml:space="preserve"> as 2 levels, </w:t>
      </w:r>
      <w:r>
        <w:rPr>
          <w:rFonts w:ascii="Times New Roman" w:hAnsi="Times New Roman" w:cs="Times New Roman"/>
        </w:rPr>
        <w:t xml:space="preserve">i.e., high level for waveform ‘ON’ and low level for waveform ‘OFF’, </w:t>
      </w:r>
      <w:r w:rsidR="004734AF">
        <w:rPr>
          <w:rFonts w:ascii="Times New Roman" w:hAnsi="Times New Roman" w:cs="Times New Roman"/>
        </w:rPr>
        <w:t xml:space="preserve">which can be regarded as </w:t>
      </w:r>
      <w:r w:rsidR="00FD1F59">
        <w:rPr>
          <w:rFonts w:ascii="Times New Roman" w:hAnsi="Times New Roman" w:cs="Times New Roman"/>
        </w:rPr>
        <w:t xml:space="preserve">a </w:t>
      </w:r>
      <w:r w:rsidR="004734AF">
        <w:rPr>
          <w:rFonts w:ascii="Times New Roman" w:hAnsi="Times New Roman" w:cs="Times New Roman"/>
        </w:rPr>
        <w:t xml:space="preserve">comparator. </w:t>
      </w:r>
      <w:r w:rsidR="00890E18">
        <w:rPr>
          <w:rFonts w:ascii="Times New Roman" w:hAnsi="Times New Roman" w:cs="Times New Roman"/>
        </w:rPr>
        <w:t>While the q</w:t>
      </w:r>
      <w:r w:rsidR="00890E18" w:rsidRPr="00890E18">
        <w:rPr>
          <w:rFonts w:ascii="Times New Roman" w:hAnsi="Times New Roman" w:cs="Times New Roman"/>
        </w:rPr>
        <w:t>uantified magnitude</w:t>
      </w:r>
      <w:r w:rsidR="00890E18">
        <w:rPr>
          <w:rFonts w:ascii="Times New Roman" w:hAnsi="Times New Roman" w:cs="Times New Roman"/>
        </w:rPr>
        <w:t xml:space="preserve"> </w:t>
      </w:r>
      <w:r w:rsidR="00890E18" w:rsidRPr="00890E18">
        <w:rPr>
          <w:rFonts w:ascii="Times New Roman" w:hAnsi="Times New Roman" w:cs="Times New Roman"/>
        </w:rPr>
        <w:t>of the comparator is relatively vague</w:t>
      </w:r>
      <w:r w:rsidR="00890E18">
        <w:rPr>
          <w:rFonts w:ascii="Times New Roman" w:hAnsi="Times New Roman" w:cs="Times New Roman"/>
        </w:rPr>
        <w:t xml:space="preserve">, </w:t>
      </w:r>
      <w:r w:rsidR="00890E18" w:rsidRPr="00890E18">
        <w:rPr>
          <w:rFonts w:ascii="Times New Roman" w:hAnsi="Times New Roman" w:cs="Times New Roman"/>
        </w:rPr>
        <w:t xml:space="preserve">which makes </w:t>
      </w:r>
      <w:r w:rsidR="00FD1F59">
        <w:rPr>
          <w:rFonts w:ascii="Times New Roman" w:hAnsi="Times New Roman" w:cs="Times New Roman"/>
        </w:rPr>
        <w:t xml:space="preserve">the </w:t>
      </w:r>
      <w:r w:rsidR="00890E18" w:rsidRPr="00890E18">
        <w:rPr>
          <w:rFonts w:ascii="Times New Roman" w:hAnsi="Times New Roman" w:cs="Times New Roman"/>
        </w:rPr>
        <w:t xml:space="preserve">quantization of the </w:t>
      </w:r>
      <w:r w:rsidR="00890E18">
        <w:rPr>
          <w:rFonts w:ascii="Times New Roman" w:hAnsi="Times New Roman" w:cs="Times New Roman"/>
        </w:rPr>
        <w:t>sampled</w:t>
      </w:r>
      <w:r w:rsidR="00890E18" w:rsidRPr="00890E18">
        <w:rPr>
          <w:rFonts w:ascii="Times New Roman" w:hAnsi="Times New Roman" w:cs="Times New Roman"/>
        </w:rPr>
        <w:t xml:space="preserve"> data coarser and prone to quantization errors</w:t>
      </w:r>
      <w:r w:rsidR="00890E18">
        <w:rPr>
          <w:rFonts w:ascii="Times New Roman" w:hAnsi="Times New Roman" w:cs="Times New Roman"/>
        </w:rPr>
        <w:t xml:space="preserve">. </w:t>
      </w:r>
      <w:r w:rsidR="004B0192">
        <w:rPr>
          <w:rFonts w:ascii="Times New Roman" w:hAnsi="Times New Roman" w:cs="Times New Roman"/>
        </w:rPr>
        <w:t>Therefore</w:t>
      </w:r>
      <w:r w:rsidR="0017305F">
        <w:rPr>
          <w:rFonts w:ascii="Times New Roman" w:hAnsi="Times New Roman" w:cs="Times New Roman"/>
        </w:rPr>
        <w:t xml:space="preserve">, </w:t>
      </w:r>
      <w:r w:rsidR="004B0192">
        <w:rPr>
          <w:rFonts w:ascii="Times New Roman" w:hAnsi="Times New Roman" w:cs="Times New Roman"/>
        </w:rPr>
        <w:t xml:space="preserve">higher accuracy </w:t>
      </w:r>
      <w:r w:rsidR="004B0192" w:rsidRPr="004B0192">
        <w:rPr>
          <w:rFonts w:ascii="Times New Roman" w:hAnsi="Times New Roman" w:cs="Times New Roman"/>
        </w:rPr>
        <w:t xml:space="preserve">conversion </w:t>
      </w:r>
      <w:r w:rsidR="004B0192">
        <w:rPr>
          <w:rFonts w:ascii="Times New Roman" w:hAnsi="Times New Roman" w:cs="Times New Roman"/>
        </w:rPr>
        <w:t xml:space="preserve">needs to be configured to capture a </w:t>
      </w:r>
      <w:r w:rsidR="004F4105">
        <w:rPr>
          <w:rFonts w:ascii="Times New Roman" w:hAnsi="Times New Roman" w:cs="Times New Roman"/>
        </w:rPr>
        <w:t xml:space="preserve">more refined quantification of results, </w:t>
      </w:r>
      <w:r w:rsidR="004B0192">
        <w:rPr>
          <w:rFonts w:ascii="Times New Roman" w:hAnsi="Times New Roman" w:cs="Times New Roman"/>
        </w:rPr>
        <w:t>and</w:t>
      </w:r>
      <w:r w:rsidR="004F4105">
        <w:rPr>
          <w:rFonts w:ascii="Times New Roman" w:hAnsi="Times New Roman" w:cs="Times New Roman"/>
        </w:rPr>
        <w:t xml:space="preserve"> multi-bit ADC can be introduced to </w:t>
      </w:r>
      <w:r w:rsidR="004B0192">
        <w:rPr>
          <w:rFonts w:ascii="Times New Roman" w:hAnsi="Times New Roman" w:cs="Times New Roman"/>
        </w:rPr>
        <w:t>improve detection performance.</w:t>
      </w:r>
    </w:p>
    <w:p w14:paraId="6296FF4C" w14:textId="6F9AD081" w:rsidR="004B0192" w:rsidRDefault="004B0192" w:rsidP="004B0192">
      <w:pPr>
        <w:pStyle w:val="aa"/>
        <w:rPr>
          <w:rFonts w:ascii="Times New Roman" w:hAnsi="Times New Roman" w:cs="Times New Roman"/>
          <w:b/>
          <w:i/>
        </w:rPr>
      </w:pPr>
      <w:bookmarkStart w:id="26" w:name="OB12"/>
      <w:r w:rsidRPr="004B0192">
        <w:rPr>
          <w:rFonts w:ascii="Times New Roman" w:hAnsi="Times New Roman" w:cs="Times New Roman"/>
          <w:b/>
          <w:i/>
        </w:rPr>
        <w:t xml:space="preserve">Observation </w:t>
      </w:r>
      <w:r w:rsidRPr="004B0192">
        <w:rPr>
          <w:rFonts w:ascii="Times New Roman" w:hAnsi="Times New Roman" w:cs="Times New Roman"/>
          <w:b/>
          <w:i/>
        </w:rPr>
        <w:fldChar w:fldCharType="begin"/>
      </w:r>
      <w:r w:rsidRPr="004B0192">
        <w:rPr>
          <w:rFonts w:ascii="Times New Roman" w:hAnsi="Times New Roman" w:cs="Times New Roman"/>
          <w:b/>
          <w:i/>
        </w:rPr>
        <w:instrText xml:space="preserve"> SEQ Observation \* ARABIC </w:instrText>
      </w:r>
      <w:r w:rsidRPr="004B0192">
        <w:rPr>
          <w:rFonts w:ascii="Times New Roman" w:hAnsi="Times New Roman" w:cs="Times New Roman"/>
          <w:b/>
          <w:i/>
        </w:rPr>
        <w:fldChar w:fldCharType="separate"/>
      </w:r>
      <w:r w:rsidR="00AB0E97">
        <w:rPr>
          <w:rFonts w:ascii="Times New Roman" w:hAnsi="Times New Roman" w:cs="Times New Roman"/>
          <w:b/>
          <w:i/>
          <w:noProof/>
        </w:rPr>
        <w:t>12</w:t>
      </w:r>
      <w:r w:rsidRPr="004B0192">
        <w:rPr>
          <w:rFonts w:ascii="Times New Roman" w:hAnsi="Times New Roman" w:cs="Times New Roman"/>
          <w:b/>
          <w:i/>
        </w:rPr>
        <w:fldChar w:fldCharType="end"/>
      </w:r>
      <w:r w:rsidRPr="004B0192">
        <w:rPr>
          <w:rFonts w:ascii="Times New Roman" w:hAnsi="Times New Roman" w:cs="Times New Roman"/>
          <w:b/>
          <w:i/>
        </w:rPr>
        <w:t>: Multi-bit ADC can be introduced to improve detection performance</w:t>
      </w:r>
      <w:r>
        <w:rPr>
          <w:rFonts w:ascii="Times New Roman" w:hAnsi="Times New Roman" w:cs="Times New Roman"/>
          <w:b/>
          <w:i/>
        </w:rPr>
        <w:t>.</w:t>
      </w:r>
    </w:p>
    <w:bookmarkEnd w:id="26"/>
    <w:p w14:paraId="22AF11F3" w14:textId="6AFAD55C" w:rsidR="004B0192" w:rsidRDefault="004B0192" w:rsidP="004B0192">
      <w:pPr>
        <w:rPr>
          <w:rFonts w:eastAsiaTheme="minorEastAsia"/>
        </w:rPr>
      </w:pPr>
      <w:r>
        <w:rPr>
          <w:rFonts w:eastAsiaTheme="minorEastAsia" w:hint="eastAsia"/>
        </w:rPr>
        <w:t>H</w:t>
      </w:r>
      <w:r>
        <w:rPr>
          <w:rFonts w:eastAsiaTheme="minorEastAsia"/>
        </w:rPr>
        <w:t xml:space="preserve">owever, </w:t>
      </w:r>
      <w:r w:rsidR="00FD1F59">
        <w:rPr>
          <w:rFonts w:eastAsiaTheme="minorEastAsia"/>
        </w:rPr>
        <w:t xml:space="preserve">the </w:t>
      </w:r>
      <w:r>
        <w:rPr>
          <w:rFonts w:eastAsiaTheme="minorEastAsia"/>
        </w:rPr>
        <w:t xml:space="preserve">ADC component is one of the most power consumption </w:t>
      </w:r>
      <w:r w:rsidR="00FD1F59">
        <w:rPr>
          <w:rFonts w:eastAsiaTheme="minorEastAsia"/>
        </w:rPr>
        <w:t>parts</w:t>
      </w:r>
      <w:r>
        <w:rPr>
          <w:rFonts w:eastAsiaTheme="minorEastAsia"/>
        </w:rPr>
        <w:t xml:space="preserve"> in the receiver, and the </w:t>
      </w:r>
      <w:r w:rsidR="00C8518E">
        <w:rPr>
          <w:rFonts w:eastAsiaTheme="minorEastAsia"/>
        </w:rPr>
        <w:t xml:space="preserve">consumption value is increased with the larger of the ADC bits. Hence, a </w:t>
      </w:r>
      <w:r w:rsidR="00FD1F59" w:rsidRPr="00FD1F59">
        <w:rPr>
          <w:rFonts w:eastAsiaTheme="minorEastAsia"/>
        </w:rPr>
        <w:t>trade-off exists for the appropriate number of ADC bits that can significantly improve detection performance</w:t>
      </w:r>
      <w:r w:rsidR="00C8518E" w:rsidRPr="00C8518E">
        <w:rPr>
          <w:rFonts w:eastAsiaTheme="minorEastAsia"/>
        </w:rPr>
        <w:t xml:space="preserve"> </w:t>
      </w:r>
      <w:r w:rsidR="00C8518E">
        <w:rPr>
          <w:rFonts w:eastAsiaTheme="minorEastAsia"/>
        </w:rPr>
        <w:t>with</w:t>
      </w:r>
      <w:r w:rsidR="00C8518E" w:rsidRPr="00C8518E">
        <w:rPr>
          <w:rFonts w:eastAsiaTheme="minorEastAsia"/>
        </w:rPr>
        <w:t xml:space="preserve"> small energy consumption</w:t>
      </w:r>
      <w:r w:rsidR="00C8518E">
        <w:rPr>
          <w:rFonts w:eastAsiaTheme="minorEastAsia"/>
        </w:rPr>
        <w:t xml:space="preserve">. </w:t>
      </w:r>
      <w:r w:rsidR="00FD1F59" w:rsidRPr="00FD1F59">
        <w:rPr>
          <w:rFonts w:eastAsiaTheme="minorEastAsia"/>
        </w:rPr>
        <w:t>Simulation results are provided in the following figures to find the target ADC bits</w:t>
      </w:r>
      <w:r w:rsidR="009F7B86">
        <w:rPr>
          <w:rFonts w:eastAsiaTheme="minorEastAsia"/>
        </w:rPr>
        <w:t>.</w:t>
      </w:r>
    </w:p>
    <w:p w14:paraId="4D4C493B" w14:textId="20B9E31C" w:rsidR="009F7B86" w:rsidRDefault="00C35D34" w:rsidP="004B0192">
      <w:pPr>
        <w:rPr>
          <w:rFonts w:eastAsiaTheme="minorEastAsia"/>
        </w:rPr>
      </w:pPr>
      <w:r w:rsidRPr="00C35D34">
        <w:rPr>
          <w:rFonts w:eastAsiaTheme="minorEastAsia"/>
          <w:noProof/>
        </w:rPr>
        <w:drawing>
          <wp:inline distT="0" distB="0" distL="0" distR="0" wp14:anchorId="32BF554A" wp14:editId="38CD6C1A">
            <wp:extent cx="2430443" cy="199771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7">
                      <a:extLst>
                        <a:ext uri="{28A0092B-C50C-407E-A947-70E740481C1C}">
                          <a14:useLocalDpi xmlns:a14="http://schemas.microsoft.com/office/drawing/2010/main" val="0"/>
                        </a:ext>
                      </a:extLst>
                    </a:blip>
                    <a:srcRect l="1786" r="7005"/>
                    <a:stretch/>
                  </pic:blipFill>
                  <pic:spPr bwMode="auto">
                    <a:xfrm>
                      <a:off x="0" y="0"/>
                      <a:ext cx="2437750" cy="2003716"/>
                    </a:xfrm>
                    <a:prstGeom prst="rect">
                      <a:avLst/>
                    </a:prstGeom>
                    <a:noFill/>
                    <a:ln>
                      <a:noFill/>
                    </a:ln>
                    <a:extLst>
                      <a:ext uri="{53640926-AAD7-44D8-BBD7-CCE9431645EC}">
                        <a14:shadowObscured xmlns:a14="http://schemas.microsoft.com/office/drawing/2010/main"/>
                      </a:ext>
                    </a:extLst>
                  </pic:spPr>
                </pic:pic>
              </a:graphicData>
            </a:graphic>
          </wp:inline>
        </w:drawing>
      </w:r>
      <w:r w:rsidRPr="00C35D34">
        <w:rPr>
          <w:rFonts w:eastAsiaTheme="minorEastAsia"/>
        </w:rPr>
        <w:t xml:space="preserve"> </w:t>
      </w:r>
      <w:r>
        <w:rPr>
          <w:rFonts w:eastAsiaTheme="minorEastAsia"/>
        </w:rPr>
        <w:t xml:space="preserve">    </w:t>
      </w:r>
      <w:r w:rsidRPr="00C35D34">
        <w:rPr>
          <w:rFonts w:eastAsiaTheme="minorEastAsia"/>
          <w:noProof/>
        </w:rPr>
        <w:drawing>
          <wp:inline distT="0" distB="0" distL="0" distR="0" wp14:anchorId="103612AD" wp14:editId="521E4D70">
            <wp:extent cx="2431246" cy="1984290"/>
            <wp:effectExtent l="0" t="0" r="762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8">
                      <a:extLst>
                        <a:ext uri="{28A0092B-C50C-407E-A947-70E740481C1C}">
                          <a14:useLocalDpi xmlns:a14="http://schemas.microsoft.com/office/drawing/2010/main" val="0"/>
                        </a:ext>
                      </a:extLst>
                    </a:blip>
                    <a:srcRect l="1399" r="6745"/>
                    <a:stretch/>
                  </pic:blipFill>
                  <pic:spPr bwMode="auto">
                    <a:xfrm>
                      <a:off x="0" y="0"/>
                      <a:ext cx="2441068" cy="1992306"/>
                    </a:xfrm>
                    <a:prstGeom prst="rect">
                      <a:avLst/>
                    </a:prstGeom>
                    <a:noFill/>
                    <a:ln>
                      <a:noFill/>
                    </a:ln>
                    <a:extLst>
                      <a:ext uri="{53640926-AAD7-44D8-BBD7-CCE9431645EC}">
                        <a14:shadowObscured xmlns:a14="http://schemas.microsoft.com/office/drawing/2010/main"/>
                      </a:ext>
                    </a:extLst>
                  </pic:spPr>
                </pic:pic>
              </a:graphicData>
            </a:graphic>
          </wp:inline>
        </w:drawing>
      </w:r>
    </w:p>
    <w:p w14:paraId="164A6B56" w14:textId="1568E466" w:rsidR="00C35D34" w:rsidRDefault="00F97DCD" w:rsidP="00F97DCD">
      <w:pPr>
        <w:pStyle w:val="aa"/>
        <w:ind w:firstLineChars="250" w:firstLine="400"/>
        <w:rPr>
          <w:rFonts w:ascii="Times New Roman" w:hAnsi="Times New Roman" w:cs="Times New Roman"/>
          <w:sz w:val="16"/>
          <w:szCs w:val="18"/>
        </w:rPr>
      </w:pPr>
      <w:bookmarkStart w:id="27" w:name="_Ref134995455"/>
      <w:bookmarkStart w:id="28" w:name="_Ref134995467"/>
      <w:r w:rsidRPr="00F97DCD">
        <w:rPr>
          <w:rFonts w:ascii="Times New Roman" w:hAnsi="Times New Roman" w:cs="Times New Roman"/>
          <w:sz w:val="16"/>
          <w:szCs w:val="18"/>
        </w:rPr>
        <w:t xml:space="preserve">Figure </w:t>
      </w:r>
      <w:r w:rsidRPr="00F97DCD">
        <w:rPr>
          <w:rFonts w:ascii="Times New Roman" w:hAnsi="Times New Roman" w:cs="Times New Roman"/>
          <w:sz w:val="16"/>
          <w:szCs w:val="18"/>
        </w:rPr>
        <w:fldChar w:fldCharType="begin"/>
      </w:r>
      <w:r w:rsidRPr="00F97DCD">
        <w:rPr>
          <w:rFonts w:ascii="Times New Roman" w:hAnsi="Times New Roman" w:cs="Times New Roman"/>
          <w:sz w:val="16"/>
          <w:szCs w:val="18"/>
        </w:rPr>
        <w:instrText xml:space="preserve"> SEQ Figure \* ARABIC </w:instrText>
      </w:r>
      <w:r w:rsidRPr="00F97DCD">
        <w:rPr>
          <w:rFonts w:ascii="Times New Roman" w:hAnsi="Times New Roman" w:cs="Times New Roman"/>
          <w:sz w:val="16"/>
          <w:szCs w:val="18"/>
        </w:rPr>
        <w:fldChar w:fldCharType="separate"/>
      </w:r>
      <w:r>
        <w:rPr>
          <w:rFonts w:ascii="Times New Roman" w:hAnsi="Times New Roman" w:cs="Times New Roman"/>
          <w:noProof/>
          <w:sz w:val="16"/>
          <w:szCs w:val="18"/>
        </w:rPr>
        <w:t>16</w:t>
      </w:r>
      <w:r w:rsidRPr="00F97DCD">
        <w:rPr>
          <w:rFonts w:ascii="Times New Roman" w:hAnsi="Times New Roman" w:cs="Times New Roman"/>
          <w:sz w:val="16"/>
          <w:szCs w:val="18"/>
        </w:rPr>
        <w:fldChar w:fldCharType="end"/>
      </w:r>
      <w:bookmarkEnd w:id="27"/>
      <w:r w:rsidRPr="00F97DCD">
        <w:rPr>
          <w:rFonts w:ascii="Times New Roman" w:hAnsi="Times New Roman" w:cs="Times New Roman"/>
          <w:sz w:val="16"/>
          <w:szCs w:val="18"/>
        </w:rPr>
        <w:t xml:space="preserve"> 4GHz order-5 filter with 28kbps chip rate</w:t>
      </w:r>
      <w:r>
        <w:rPr>
          <w:rFonts w:ascii="Times New Roman" w:hAnsi="Times New Roman" w:cs="Times New Roman"/>
          <w:sz w:val="16"/>
          <w:szCs w:val="18"/>
        </w:rPr>
        <w:t xml:space="preserve">             </w:t>
      </w:r>
      <w:r w:rsidRPr="00F97DCD">
        <w:rPr>
          <w:rFonts w:ascii="Times New Roman" w:hAnsi="Times New Roman" w:cs="Times New Roman"/>
          <w:sz w:val="16"/>
          <w:szCs w:val="18"/>
        </w:rPr>
        <w:t xml:space="preserve">Figure </w:t>
      </w:r>
      <w:r w:rsidRPr="00F97DCD">
        <w:rPr>
          <w:rFonts w:ascii="Times New Roman" w:hAnsi="Times New Roman" w:cs="Times New Roman"/>
          <w:sz w:val="16"/>
          <w:szCs w:val="18"/>
        </w:rPr>
        <w:fldChar w:fldCharType="begin"/>
      </w:r>
      <w:r w:rsidRPr="00F97DCD">
        <w:rPr>
          <w:rFonts w:ascii="Times New Roman" w:hAnsi="Times New Roman" w:cs="Times New Roman"/>
          <w:sz w:val="16"/>
          <w:szCs w:val="18"/>
        </w:rPr>
        <w:instrText xml:space="preserve"> SEQ Figure \* ARABIC </w:instrText>
      </w:r>
      <w:r w:rsidRPr="00F97DCD">
        <w:rPr>
          <w:rFonts w:ascii="Times New Roman" w:hAnsi="Times New Roman" w:cs="Times New Roman"/>
          <w:sz w:val="16"/>
          <w:szCs w:val="18"/>
        </w:rPr>
        <w:fldChar w:fldCharType="separate"/>
      </w:r>
      <w:r w:rsidRPr="00F97DCD">
        <w:rPr>
          <w:rFonts w:ascii="Times New Roman" w:hAnsi="Times New Roman" w:cs="Times New Roman"/>
          <w:sz w:val="16"/>
          <w:szCs w:val="18"/>
        </w:rPr>
        <w:t>17</w:t>
      </w:r>
      <w:r w:rsidRPr="00F97DCD">
        <w:rPr>
          <w:rFonts w:ascii="Times New Roman" w:hAnsi="Times New Roman" w:cs="Times New Roman"/>
          <w:sz w:val="16"/>
          <w:szCs w:val="18"/>
        </w:rPr>
        <w:fldChar w:fldCharType="end"/>
      </w:r>
      <w:r>
        <w:rPr>
          <w:rFonts w:ascii="Times New Roman" w:hAnsi="Times New Roman" w:cs="Times New Roman"/>
          <w:sz w:val="16"/>
          <w:szCs w:val="18"/>
        </w:rPr>
        <w:t xml:space="preserve"> </w:t>
      </w:r>
      <w:r w:rsidRPr="00F97DCD">
        <w:rPr>
          <w:rFonts w:ascii="Times New Roman" w:hAnsi="Times New Roman" w:cs="Times New Roman"/>
          <w:sz w:val="16"/>
          <w:szCs w:val="18"/>
        </w:rPr>
        <w:t xml:space="preserve">4GHz order-5 filter with </w:t>
      </w:r>
      <w:r>
        <w:rPr>
          <w:rFonts w:ascii="Times New Roman" w:hAnsi="Times New Roman" w:cs="Times New Roman"/>
          <w:sz w:val="16"/>
          <w:szCs w:val="18"/>
        </w:rPr>
        <w:t>56</w:t>
      </w:r>
      <w:r w:rsidRPr="00F97DCD">
        <w:rPr>
          <w:rFonts w:ascii="Times New Roman" w:hAnsi="Times New Roman" w:cs="Times New Roman"/>
          <w:sz w:val="16"/>
          <w:szCs w:val="18"/>
        </w:rPr>
        <w:t>kbps chip rate</w:t>
      </w:r>
      <w:bookmarkEnd w:id="28"/>
    </w:p>
    <w:p w14:paraId="740EE655" w14:textId="75459E72" w:rsidR="00F97DCD" w:rsidRDefault="00F97DCD" w:rsidP="00F97DCD">
      <w:pPr>
        <w:rPr>
          <w:rFonts w:eastAsiaTheme="minorEastAsia"/>
        </w:rPr>
      </w:pPr>
      <w:r>
        <w:rPr>
          <w:rFonts w:eastAsiaTheme="minorEastAsia"/>
        </w:rPr>
        <w:t xml:space="preserve">As </w:t>
      </w:r>
      <w:r w:rsidR="00263018">
        <w:rPr>
          <w:rFonts w:eastAsiaTheme="minorEastAsia"/>
        </w:rPr>
        <w:t>shown</w:t>
      </w:r>
      <w:r>
        <w:rPr>
          <w:rFonts w:eastAsiaTheme="minorEastAsia"/>
        </w:rPr>
        <w:t xml:space="preserve"> in </w:t>
      </w:r>
      <w:r w:rsidRPr="00F97DCD">
        <w:rPr>
          <w:rFonts w:eastAsiaTheme="minorEastAsia"/>
        </w:rPr>
        <w:fldChar w:fldCharType="begin"/>
      </w:r>
      <w:r w:rsidRPr="00F97DCD">
        <w:rPr>
          <w:rFonts w:eastAsiaTheme="minorEastAsia"/>
        </w:rPr>
        <w:instrText xml:space="preserve"> REF _Ref134995455 \h </w:instrText>
      </w:r>
      <w:r>
        <w:rPr>
          <w:rFonts w:eastAsiaTheme="minorEastAsia"/>
        </w:rPr>
        <w:instrText xml:space="preserve"> \* MERGEFORMAT </w:instrText>
      </w:r>
      <w:r w:rsidRPr="00F97DCD">
        <w:rPr>
          <w:rFonts w:eastAsiaTheme="minorEastAsia"/>
        </w:rPr>
      </w:r>
      <w:r w:rsidRPr="00F97DCD">
        <w:rPr>
          <w:rFonts w:eastAsiaTheme="minorEastAsia"/>
        </w:rPr>
        <w:fldChar w:fldCharType="separate"/>
      </w:r>
      <w:r w:rsidRPr="00F97DCD">
        <w:rPr>
          <w:rFonts w:cs="Times New Roman"/>
        </w:rPr>
        <w:t xml:space="preserve">Figure </w:t>
      </w:r>
      <w:r w:rsidRPr="00F97DCD">
        <w:rPr>
          <w:rFonts w:cs="Times New Roman"/>
          <w:noProof/>
        </w:rPr>
        <w:t>16</w:t>
      </w:r>
      <w:r w:rsidRPr="00F97DCD">
        <w:rPr>
          <w:rFonts w:eastAsiaTheme="minorEastAsia"/>
        </w:rPr>
        <w:fldChar w:fldCharType="end"/>
      </w:r>
      <w:r>
        <w:rPr>
          <w:rFonts w:eastAsiaTheme="minorEastAsia"/>
        </w:rPr>
        <w:t xml:space="preserve"> and </w:t>
      </w:r>
      <w:r w:rsidRPr="00F97DCD">
        <w:rPr>
          <w:rFonts w:eastAsiaTheme="minorEastAsia"/>
        </w:rPr>
        <w:fldChar w:fldCharType="begin"/>
      </w:r>
      <w:r w:rsidRPr="00F97DCD">
        <w:rPr>
          <w:rFonts w:eastAsiaTheme="minorEastAsia"/>
        </w:rPr>
        <w:instrText xml:space="preserve"> REF _Ref134995467 \h </w:instrText>
      </w:r>
      <w:r>
        <w:rPr>
          <w:rFonts w:eastAsiaTheme="minorEastAsia"/>
        </w:rPr>
        <w:instrText xml:space="preserve"> \* MERGEFORMAT </w:instrText>
      </w:r>
      <w:r w:rsidRPr="00F97DCD">
        <w:rPr>
          <w:rFonts w:eastAsiaTheme="minorEastAsia"/>
        </w:rPr>
      </w:r>
      <w:r w:rsidRPr="00F97DCD">
        <w:rPr>
          <w:rFonts w:eastAsiaTheme="minorEastAsia"/>
        </w:rPr>
        <w:fldChar w:fldCharType="separate"/>
      </w:r>
      <w:r w:rsidRPr="00F97DCD">
        <w:rPr>
          <w:rFonts w:cs="Times New Roman"/>
        </w:rPr>
        <w:t>Figure 17</w:t>
      </w:r>
      <w:r w:rsidRPr="00F97DCD">
        <w:rPr>
          <w:rFonts w:eastAsiaTheme="minorEastAsia"/>
        </w:rPr>
        <w:fldChar w:fldCharType="end"/>
      </w:r>
      <w:r>
        <w:rPr>
          <w:rFonts w:eastAsiaTheme="minorEastAsia"/>
        </w:rPr>
        <w:t xml:space="preserve">, when the ADC bits are less than 4, the detection performance </w:t>
      </w:r>
      <w:r w:rsidR="00263018">
        <w:rPr>
          <w:rFonts w:eastAsiaTheme="minorEastAsia"/>
        </w:rPr>
        <w:t>is 6~6.5dB, and around 0.5~1dB gap can be observed compared with 4-bit ADC. And when ADC bits are equal or larger than 4bits, the detection performance doesn’t have apparent improvement, almost achieving the idle sampling state. Hence, 4-bit ADC is appropriate for the LP-WUS sampling.</w:t>
      </w:r>
    </w:p>
    <w:p w14:paraId="53D0D720" w14:textId="6FBF2FBE" w:rsidR="00263018" w:rsidRDefault="00263018" w:rsidP="00263018">
      <w:pPr>
        <w:pStyle w:val="aa"/>
        <w:rPr>
          <w:rFonts w:ascii="Times New Roman" w:hAnsi="Times New Roman" w:cs="Times New Roman"/>
          <w:b/>
          <w:i/>
        </w:rPr>
      </w:pPr>
      <w:bookmarkStart w:id="29" w:name="OB13"/>
      <w:r w:rsidRPr="00263018">
        <w:rPr>
          <w:rFonts w:ascii="Times New Roman" w:hAnsi="Times New Roman" w:cs="Times New Roman"/>
          <w:b/>
          <w:i/>
        </w:rPr>
        <w:t xml:space="preserve">Observation </w:t>
      </w:r>
      <w:r w:rsidRPr="00263018">
        <w:rPr>
          <w:rFonts w:ascii="Times New Roman" w:hAnsi="Times New Roman" w:cs="Times New Roman"/>
          <w:b/>
          <w:i/>
        </w:rPr>
        <w:fldChar w:fldCharType="begin"/>
      </w:r>
      <w:r w:rsidRPr="00263018">
        <w:rPr>
          <w:rFonts w:ascii="Times New Roman" w:hAnsi="Times New Roman" w:cs="Times New Roman"/>
          <w:b/>
          <w:i/>
        </w:rPr>
        <w:instrText xml:space="preserve"> SEQ Observation \* ARABIC </w:instrText>
      </w:r>
      <w:r w:rsidRPr="00263018">
        <w:rPr>
          <w:rFonts w:ascii="Times New Roman" w:hAnsi="Times New Roman" w:cs="Times New Roman"/>
          <w:b/>
          <w:i/>
        </w:rPr>
        <w:fldChar w:fldCharType="separate"/>
      </w:r>
      <w:r w:rsidR="00AB0E97">
        <w:rPr>
          <w:rFonts w:ascii="Times New Roman" w:hAnsi="Times New Roman" w:cs="Times New Roman"/>
          <w:b/>
          <w:i/>
          <w:noProof/>
        </w:rPr>
        <w:t>13</w:t>
      </w:r>
      <w:r w:rsidRPr="00263018">
        <w:rPr>
          <w:rFonts w:ascii="Times New Roman" w:hAnsi="Times New Roman" w:cs="Times New Roman"/>
          <w:b/>
          <w:i/>
        </w:rPr>
        <w:fldChar w:fldCharType="end"/>
      </w:r>
      <w:r w:rsidRPr="00263018">
        <w:rPr>
          <w:rFonts w:ascii="Times New Roman" w:hAnsi="Times New Roman" w:cs="Times New Roman"/>
          <w:b/>
          <w:i/>
        </w:rPr>
        <w:t>: Around 0.5~1dB performance gap can be observed when ADC bits are less than 4.</w:t>
      </w:r>
    </w:p>
    <w:p w14:paraId="0C1B743C" w14:textId="36C3926C" w:rsidR="00263018" w:rsidRPr="00263018" w:rsidRDefault="00263018" w:rsidP="00263018">
      <w:pPr>
        <w:pStyle w:val="aa"/>
        <w:rPr>
          <w:rFonts w:ascii="Times New Roman" w:hAnsi="Times New Roman" w:cs="Times New Roman"/>
          <w:b/>
          <w:i/>
        </w:rPr>
      </w:pPr>
      <w:bookmarkStart w:id="30" w:name="PP8"/>
      <w:bookmarkEnd w:id="29"/>
      <w:r w:rsidRPr="00263018">
        <w:rPr>
          <w:rFonts w:ascii="Times New Roman" w:hAnsi="Times New Roman" w:cs="Times New Roman"/>
          <w:b/>
          <w:i/>
        </w:rPr>
        <w:t xml:space="preserve">Proposal </w:t>
      </w:r>
      <w:r w:rsidRPr="00263018">
        <w:rPr>
          <w:rFonts w:ascii="Times New Roman" w:hAnsi="Times New Roman" w:cs="Times New Roman"/>
          <w:b/>
          <w:i/>
        </w:rPr>
        <w:fldChar w:fldCharType="begin"/>
      </w:r>
      <w:r w:rsidRPr="00263018">
        <w:rPr>
          <w:rFonts w:ascii="Times New Roman" w:hAnsi="Times New Roman" w:cs="Times New Roman"/>
          <w:b/>
          <w:i/>
        </w:rPr>
        <w:instrText xml:space="preserve"> SEQ Proposal \* ARABIC </w:instrText>
      </w:r>
      <w:r w:rsidRPr="00263018">
        <w:rPr>
          <w:rFonts w:ascii="Times New Roman" w:hAnsi="Times New Roman" w:cs="Times New Roman"/>
          <w:b/>
          <w:i/>
        </w:rPr>
        <w:fldChar w:fldCharType="separate"/>
      </w:r>
      <w:r w:rsidRPr="00263018">
        <w:rPr>
          <w:rFonts w:ascii="Times New Roman" w:hAnsi="Times New Roman" w:cs="Times New Roman"/>
          <w:b/>
          <w:i/>
        </w:rPr>
        <w:t>8</w:t>
      </w:r>
      <w:r w:rsidRPr="00263018">
        <w:rPr>
          <w:rFonts w:ascii="Times New Roman" w:hAnsi="Times New Roman" w:cs="Times New Roman"/>
          <w:b/>
          <w:i/>
        </w:rPr>
        <w:fldChar w:fldCharType="end"/>
      </w:r>
      <w:r w:rsidRPr="00263018">
        <w:rPr>
          <w:rFonts w:ascii="Times New Roman" w:hAnsi="Times New Roman" w:cs="Times New Roman"/>
          <w:b/>
          <w:i/>
        </w:rPr>
        <w:t>: 4-bit ADC can be utilized to enhance the coverage range of LP-WUS.</w:t>
      </w:r>
    </w:p>
    <w:bookmarkEnd w:id="30"/>
    <w:p w14:paraId="5A290A49" w14:textId="25893CEA" w:rsidR="00C2543C" w:rsidRPr="00987821" w:rsidRDefault="00C2543C" w:rsidP="00C2543C">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eastAsia="宋体" w:cs="Times New Roman"/>
          <w:kern w:val="0"/>
          <w:sz w:val="36"/>
        </w:rPr>
      </w:pPr>
      <w:r>
        <w:rPr>
          <w:rFonts w:ascii="Arial" w:eastAsia="宋体" w:hAnsi="Arial" w:cs="Arial"/>
          <w:kern w:val="0"/>
          <w:sz w:val="36"/>
        </w:rPr>
        <w:lastRenderedPageBreak/>
        <w:t>Physical procedure</w:t>
      </w:r>
    </w:p>
    <w:p w14:paraId="26FA2AC3" w14:textId="77777777" w:rsidR="003E7DFE" w:rsidRPr="003E7DFE" w:rsidRDefault="003E7DFE" w:rsidP="003E7DFE">
      <w:pPr>
        <w:pStyle w:val="ac"/>
        <w:keepNext/>
        <w:widowControl/>
        <w:numPr>
          <w:ilvl w:val="0"/>
          <w:numId w:val="6"/>
        </w:numPr>
        <w:spacing w:beforeLines="50" w:before="156" w:after="60"/>
        <w:ind w:firstLineChars="0"/>
        <w:outlineLvl w:val="1"/>
        <w:rPr>
          <w:rFonts w:ascii="Helvetica" w:hAnsi="Helvetica" w:cs="Arial"/>
          <w:b/>
          <w:bCs/>
          <w:iCs/>
          <w:vanish/>
          <w:kern w:val="0"/>
          <w:szCs w:val="28"/>
          <w:lang w:eastAsia="en-US"/>
        </w:rPr>
      </w:pPr>
    </w:p>
    <w:p w14:paraId="65EE95A5" w14:textId="7A46391E" w:rsidR="009D1047" w:rsidRPr="00D20F54" w:rsidRDefault="00D10FBD" w:rsidP="003E7DFE">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M</w:t>
      </w:r>
      <w:r w:rsidR="00DD55AA">
        <w:rPr>
          <w:rFonts w:ascii="Helvetica" w:hAnsi="Helvetica" w:cs="Arial"/>
          <w:b/>
          <w:bCs/>
          <w:iCs/>
          <w:kern w:val="0"/>
          <w:szCs w:val="28"/>
          <w:lang w:eastAsia="en-US"/>
        </w:rPr>
        <w:t>onitoring</w:t>
      </w:r>
    </w:p>
    <w:p w14:paraId="371D69CF" w14:textId="7EDA381D" w:rsidR="008E6C0F" w:rsidRDefault="008E6C0F" w:rsidP="00C2543C">
      <w:pPr>
        <w:rPr>
          <w:rFonts w:eastAsiaTheme="minorEastAsia"/>
        </w:rPr>
      </w:pPr>
      <w:r>
        <w:rPr>
          <w:rFonts w:eastAsiaTheme="minorEastAsia"/>
        </w:rPr>
        <w:t>I</w:t>
      </w:r>
      <w:r w:rsidR="00E76A28">
        <w:rPr>
          <w:rFonts w:eastAsiaTheme="minorEastAsia"/>
        </w:rPr>
        <w:t xml:space="preserve">n </w:t>
      </w:r>
      <w:r w:rsidR="006B20C5">
        <w:rPr>
          <w:rFonts w:eastAsiaTheme="minorEastAsia"/>
        </w:rPr>
        <w:t xml:space="preserve">the </w:t>
      </w:r>
      <w:r w:rsidR="001018C1">
        <w:rPr>
          <w:rFonts w:eastAsiaTheme="minorEastAsia"/>
        </w:rPr>
        <w:t>previous</w:t>
      </w:r>
      <w:r w:rsidR="00E76A28">
        <w:rPr>
          <w:rFonts w:eastAsiaTheme="minorEastAsia"/>
        </w:rPr>
        <w:t xml:space="preserve"> meeting, </w:t>
      </w:r>
      <w:r w:rsidR="00DD55AA">
        <w:rPr>
          <w:rFonts w:eastAsiaTheme="minorEastAsia"/>
        </w:rPr>
        <w:t xml:space="preserve">the </w:t>
      </w:r>
      <w:r w:rsidR="006B20C5">
        <w:rPr>
          <w:rFonts w:eastAsiaTheme="minorEastAsia"/>
        </w:rPr>
        <w:t xml:space="preserve">monitor mechanism is also discussed. Two options are regarded as candidate solutions based on whether continuous monitoring is needed. Apparently, </w:t>
      </w:r>
      <w:r w:rsidR="00E76A28">
        <w:rPr>
          <w:rFonts w:eastAsiaTheme="minorEastAsia"/>
        </w:rPr>
        <w:t>c</w:t>
      </w:r>
      <w:r w:rsidR="00FA1E95">
        <w:rPr>
          <w:rFonts w:eastAsiaTheme="minorEastAsia"/>
        </w:rPr>
        <w:t xml:space="preserve">ontinuous </w:t>
      </w:r>
      <w:r w:rsidR="006B20C5">
        <w:rPr>
          <w:rFonts w:eastAsiaTheme="minorEastAsia"/>
        </w:rPr>
        <w:t xml:space="preserve">monitoring is able to guarantee that the WUS signal can be </w:t>
      </w:r>
      <w:r w:rsidR="00A618CB">
        <w:rPr>
          <w:rFonts w:eastAsiaTheme="minorEastAsia"/>
        </w:rPr>
        <w:t xml:space="preserve">always </w:t>
      </w:r>
      <w:r w:rsidR="006B20C5">
        <w:rPr>
          <w:rFonts w:eastAsiaTheme="minorEastAsia"/>
        </w:rPr>
        <w:t>detected, while extra</w:t>
      </w:r>
      <w:r w:rsidR="006C00CE">
        <w:rPr>
          <w:rFonts w:eastAsiaTheme="minorEastAsia"/>
        </w:rPr>
        <w:t xml:space="preserve"> power consumption </w:t>
      </w:r>
      <w:r w:rsidR="003E2570">
        <w:rPr>
          <w:rFonts w:eastAsiaTheme="minorEastAsia"/>
        </w:rPr>
        <w:t>is</w:t>
      </w:r>
      <w:r w:rsidR="00411E1F">
        <w:rPr>
          <w:rFonts w:eastAsiaTheme="minorEastAsia"/>
        </w:rPr>
        <w:t xml:space="preserve"> caused </w:t>
      </w:r>
      <w:r w:rsidR="00DD55AA">
        <w:rPr>
          <w:rFonts w:eastAsiaTheme="minorEastAsia"/>
        </w:rPr>
        <w:t xml:space="preserve">in UE </w:t>
      </w:r>
      <w:r w:rsidR="00411E1F">
        <w:rPr>
          <w:rFonts w:eastAsiaTheme="minorEastAsia"/>
        </w:rPr>
        <w:t>due to</w:t>
      </w:r>
      <w:r w:rsidR="006C00CE">
        <w:rPr>
          <w:rFonts w:eastAsiaTheme="minorEastAsia"/>
        </w:rPr>
        <w:t xml:space="preserve"> it</w:t>
      </w:r>
      <w:r>
        <w:rPr>
          <w:rFonts w:eastAsiaTheme="minorEastAsia"/>
        </w:rPr>
        <w:t xml:space="preserve">s </w:t>
      </w:r>
      <w:r w:rsidR="00DD55AA">
        <w:rPr>
          <w:rFonts w:eastAsiaTheme="minorEastAsia"/>
        </w:rPr>
        <w:t>consistent</w:t>
      </w:r>
      <w:r>
        <w:rPr>
          <w:rFonts w:eastAsiaTheme="minorEastAsia"/>
        </w:rPr>
        <w:t xml:space="preserve"> monitoring</w:t>
      </w:r>
      <w:r w:rsidR="006C00CE">
        <w:rPr>
          <w:rFonts w:eastAsiaTheme="minorEastAsia"/>
        </w:rPr>
        <w:t xml:space="preserve">. </w:t>
      </w:r>
      <w:r w:rsidR="00DB43F7" w:rsidRPr="00DB43F7">
        <w:rPr>
          <w:rFonts w:eastAsiaTheme="minorEastAsia"/>
        </w:rPr>
        <w:t xml:space="preserve">For consideration of </w:t>
      </w:r>
      <w:r w:rsidR="00411E1F">
        <w:rPr>
          <w:rFonts w:eastAsiaTheme="minorEastAsia"/>
        </w:rPr>
        <w:t xml:space="preserve">reducing </w:t>
      </w:r>
      <w:r w:rsidR="00DD55AA">
        <w:rPr>
          <w:rFonts w:eastAsiaTheme="minorEastAsia"/>
        </w:rPr>
        <w:t xml:space="preserve">extra </w:t>
      </w:r>
      <w:r w:rsidR="00411E1F">
        <w:rPr>
          <w:rFonts w:eastAsiaTheme="minorEastAsia"/>
        </w:rPr>
        <w:t>power consumption</w:t>
      </w:r>
      <w:r w:rsidR="00DB43F7">
        <w:rPr>
          <w:rFonts w:eastAsiaTheme="minorEastAsia"/>
        </w:rPr>
        <w:t xml:space="preserve">, </w:t>
      </w:r>
      <w:r w:rsidR="00DD55AA">
        <w:rPr>
          <w:rFonts w:eastAsiaTheme="minorEastAsia"/>
        </w:rPr>
        <w:t>duty-cycled</w:t>
      </w:r>
      <w:r w:rsidR="006C00CE">
        <w:rPr>
          <w:rFonts w:eastAsiaTheme="minorEastAsia"/>
        </w:rPr>
        <w:t xml:space="preserve"> monitoring can be </w:t>
      </w:r>
      <w:r w:rsidR="00411E1F">
        <w:rPr>
          <w:rFonts w:eastAsiaTheme="minorEastAsia"/>
        </w:rPr>
        <w:t>utilized</w:t>
      </w:r>
      <w:r w:rsidR="006C00CE">
        <w:rPr>
          <w:rFonts w:eastAsiaTheme="minorEastAsia"/>
        </w:rPr>
        <w:t xml:space="preserve">. </w:t>
      </w:r>
    </w:p>
    <w:p w14:paraId="016F42F2" w14:textId="50FAAF92" w:rsidR="000E4E30" w:rsidRPr="000E4E30" w:rsidRDefault="000E4E30" w:rsidP="000E4E30">
      <w:pPr>
        <w:pStyle w:val="aa"/>
        <w:rPr>
          <w:rFonts w:ascii="Times New Roman" w:hAnsi="Times New Roman" w:cs="Times New Roman"/>
          <w:b/>
          <w:i/>
        </w:rPr>
      </w:pPr>
      <w:bookmarkStart w:id="31" w:name="OB14"/>
      <w:r w:rsidRPr="0030305B">
        <w:rPr>
          <w:rFonts w:ascii="Times New Roman" w:hAnsi="Times New Roman" w:cs="Times New Roman"/>
          <w:b/>
          <w:i/>
        </w:rPr>
        <w:t xml:space="preserve">Observation </w:t>
      </w:r>
      <w:r w:rsidRPr="0030305B">
        <w:rPr>
          <w:rFonts w:ascii="Times New Roman" w:hAnsi="Times New Roman" w:cs="Times New Roman"/>
          <w:b/>
          <w:i/>
        </w:rPr>
        <w:fldChar w:fldCharType="begin"/>
      </w:r>
      <w:r w:rsidRPr="0030305B">
        <w:rPr>
          <w:rFonts w:ascii="Times New Roman" w:hAnsi="Times New Roman" w:cs="Times New Roman"/>
          <w:b/>
          <w:i/>
        </w:rPr>
        <w:instrText xml:space="preserve"> SEQ Observation \* ARABIC </w:instrText>
      </w:r>
      <w:r w:rsidRPr="0030305B">
        <w:rPr>
          <w:rFonts w:ascii="Times New Roman" w:hAnsi="Times New Roman" w:cs="Times New Roman"/>
          <w:b/>
          <w:i/>
        </w:rPr>
        <w:fldChar w:fldCharType="separate"/>
      </w:r>
      <w:r w:rsidR="00AB0E97">
        <w:rPr>
          <w:rFonts w:ascii="Times New Roman" w:hAnsi="Times New Roman" w:cs="Times New Roman"/>
          <w:b/>
          <w:i/>
          <w:noProof/>
        </w:rPr>
        <w:t>14</w:t>
      </w:r>
      <w:r w:rsidRPr="0030305B">
        <w:rPr>
          <w:rFonts w:ascii="Times New Roman" w:hAnsi="Times New Roman" w:cs="Times New Roman"/>
          <w:b/>
          <w:i/>
        </w:rPr>
        <w:fldChar w:fldCharType="end"/>
      </w:r>
      <w:r w:rsidRPr="0030305B">
        <w:rPr>
          <w:rFonts w:ascii="Times New Roman" w:hAnsi="Times New Roman" w:cs="Times New Roman"/>
          <w:b/>
          <w:i/>
        </w:rPr>
        <w:t xml:space="preserve">: DRX operation can be </w:t>
      </w:r>
      <w:r w:rsidR="00DD55AA">
        <w:rPr>
          <w:rFonts w:ascii="Times New Roman" w:hAnsi="Times New Roman" w:cs="Times New Roman"/>
          <w:b/>
          <w:i/>
        </w:rPr>
        <w:t>utilized</w:t>
      </w:r>
      <w:r w:rsidRPr="0030305B">
        <w:rPr>
          <w:rFonts w:ascii="Times New Roman" w:hAnsi="Times New Roman" w:cs="Times New Roman"/>
          <w:b/>
          <w:i/>
        </w:rPr>
        <w:t xml:space="preserve"> for LP-WUS </w:t>
      </w:r>
      <w:r>
        <w:rPr>
          <w:rFonts w:ascii="Times New Roman" w:hAnsi="Times New Roman" w:cs="Times New Roman"/>
          <w:b/>
          <w:i/>
        </w:rPr>
        <w:t>monitoring</w:t>
      </w:r>
      <w:r w:rsidRPr="0030305B">
        <w:rPr>
          <w:rFonts w:ascii="Times New Roman" w:hAnsi="Times New Roman" w:cs="Times New Roman"/>
          <w:b/>
          <w:i/>
        </w:rPr>
        <w:t>.</w:t>
      </w:r>
    </w:p>
    <w:bookmarkEnd w:id="31"/>
    <w:p w14:paraId="2DA25696" w14:textId="65013CBD" w:rsidR="00DD55AA" w:rsidRPr="003C1B8A" w:rsidRDefault="00DD55AA" w:rsidP="000E4E30">
      <w:pPr>
        <w:pStyle w:val="aa"/>
        <w:rPr>
          <w:rFonts w:ascii="Times New Roman" w:hAnsi="Times New Roman" w:cs="Times New Roman"/>
        </w:rPr>
      </w:pPr>
      <w:r w:rsidRPr="003C1B8A">
        <w:rPr>
          <w:rFonts w:ascii="Times New Roman" w:hAnsi="Times New Roman" w:cs="Times New Roman" w:hint="eastAsia"/>
        </w:rPr>
        <w:t>T</w:t>
      </w:r>
      <w:r w:rsidRPr="003C1B8A">
        <w:rPr>
          <w:rFonts w:ascii="Times New Roman" w:hAnsi="Times New Roman" w:cs="Times New Roman"/>
        </w:rPr>
        <w:t xml:space="preserve">hough duty-cycled monitoring mechanism is prioritized, DRX cycle should be reasonable enough so that all WUS signals can be detected, otherwise </w:t>
      </w:r>
      <w:r w:rsidRPr="003C1B8A">
        <w:rPr>
          <w:rFonts w:ascii="Times New Roman" w:hAnsi="Times New Roman" w:cs="Times New Roman" w:hint="eastAsia"/>
        </w:rPr>
        <w:t>at</w:t>
      </w:r>
      <w:r w:rsidRPr="003C1B8A">
        <w:rPr>
          <w:rFonts w:ascii="Times New Roman" w:hAnsi="Times New Roman" w:cs="Times New Roman"/>
        </w:rPr>
        <w:t xml:space="preserve"> least </w:t>
      </w:r>
      <w:r w:rsidR="00167227">
        <w:rPr>
          <w:rFonts w:ascii="Times New Roman" w:hAnsi="Times New Roman" w:cs="Times New Roman"/>
        </w:rPr>
        <w:t>detection performance</w:t>
      </w:r>
      <w:r w:rsidRPr="003C1B8A">
        <w:rPr>
          <w:rFonts w:ascii="Times New Roman" w:hAnsi="Times New Roman" w:cs="Times New Roman"/>
        </w:rPr>
        <w:t xml:space="preserve"> will be affected. To realize that target, </w:t>
      </w:r>
      <w:r w:rsidR="00DB066F">
        <w:rPr>
          <w:rFonts w:ascii="Times New Roman" w:hAnsi="Times New Roman" w:cs="Times New Roman"/>
        </w:rPr>
        <w:t xml:space="preserve">the </w:t>
      </w:r>
      <w:r w:rsidRPr="003C1B8A">
        <w:rPr>
          <w:rFonts w:ascii="Times New Roman" w:hAnsi="Times New Roman" w:cs="Times New Roman"/>
        </w:rPr>
        <w:t xml:space="preserve">DRX cycle needs to be small and configurable and </w:t>
      </w:r>
      <w:r w:rsidR="00623C0F">
        <w:rPr>
          <w:rFonts w:ascii="Times New Roman" w:hAnsi="Times New Roman" w:cs="Times New Roman"/>
        </w:rPr>
        <w:t>can</w:t>
      </w:r>
      <w:r w:rsidRPr="003C1B8A">
        <w:rPr>
          <w:rFonts w:ascii="Times New Roman" w:hAnsi="Times New Roman" w:cs="Times New Roman"/>
        </w:rPr>
        <w:t xml:space="preserve"> be utilized when the main radio is in the sleep state.</w:t>
      </w:r>
    </w:p>
    <w:p w14:paraId="55DDA085" w14:textId="303674C6" w:rsidR="000E4E30" w:rsidRPr="000E4E30" w:rsidRDefault="000E4E30" w:rsidP="000E4E30">
      <w:pPr>
        <w:pStyle w:val="aa"/>
        <w:rPr>
          <w:rFonts w:ascii="Times New Roman" w:hAnsi="Times New Roman" w:cs="Times New Roman"/>
          <w:b/>
          <w:i/>
        </w:rPr>
      </w:pPr>
      <w:bookmarkStart w:id="32" w:name="OB15"/>
      <w:r w:rsidRPr="003C1B8A">
        <w:rPr>
          <w:rFonts w:ascii="Times New Roman" w:hAnsi="Times New Roman" w:cs="Times New Roman"/>
          <w:b/>
          <w:i/>
        </w:rPr>
        <w:t xml:space="preserve">Observation </w:t>
      </w:r>
      <w:r w:rsidRPr="003C1B8A">
        <w:rPr>
          <w:rFonts w:ascii="Times New Roman" w:hAnsi="Times New Roman" w:cs="Times New Roman"/>
          <w:b/>
          <w:i/>
        </w:rPr>
        <w:fldChar w:fldCharType="begin"/>
      </w:r>
      <w:r w:rsidRPr="003C1B8A">
        <w:rPr>
          <w:rFonts w:ascii="Times New Roman" w:hAnsi="Times New Roman" w:cs="Times New Roman"/>
          <w:b/>
          <w:i/>
        </w:rPr>
        <w:instrText xml:space="preserve"> SEQ Observation \* ARABIC </w:instrText>
      </w:r>
      <w:r w:rsidRPr="003C1B8A">
        <w:rPr>
          <w:rFonts w:ascii="Times New Roman" w:hAnsi="Times New Roman" w:cs="Times New Roman"/>
          <w:b/>
          <w:i/>
        </w:rPr>
        <w:fldChar w:fldCharType="separate"/>
      </w:r>
      <w:r w:rsidR="00AB0E97">
        <w:rPr>
          <w:rFonts w:ascii="Times New Roman" w:hAnsi="Times New Roman" w:cs="Times New Roman"/>
          <w:b/>
          <w:i/>
          <w:noProof/>
        </w:rPr>
        <w:t>15</w:t>
      </w:r>
      <w:r w:rsidRPr="003C1B8A">
        <w:rPr>
          <w:rFonts w:ascii="Times New Roman" w:hAnsi="Times New Roman" w:cs="Times New Roman"/>
          <w:b/>
          <w:i/>
        </w:rPr>
        <w:fldChar w:fldCharType="end"/>
      </w:r>
      <w:r w:rsidRPr="003C1B8A">
        <w:rPr>
          <w:rFonts w:ascii="Times New Roman" w:hAnsi="Times New Roman" w:cs="Times New Roman"/>
          <w:b/>
          <w:i/>
        </w:rPr>
        <w:t xml:space="preserve">: DRX </w:t>
      </w:r>
      <w:r w:rsidR="00DD55AA" w:rsidRPr="003C1B8A">
        <w:rPr>
          <w:rFonts w:ascii="Times New Roman" w:hAnsi="Times New Roman" w:cs="Times New Roman"/>
          <w:b/>
          <w:i/>
        </w:rPr>
        <w:t xml:space="preserve">cycle needs to be small and configurable, and </w:t>
      </w:r>
      <w:r w:rsidR="00623C0F">
        <w:rPr>
          <w:rFonts w:ascii="Times New Roman" w:hAnsi="Times New Roman" w:cs="Times New Roman"/>
          <w:b/>
          <w:i/>
        </w:rPr>
        <w:t>can</w:t>
      </w:r>
      <w:r w:rsidR="00DD55AA" w:rsidRPr="003C1B8A">
        <w:rPr>
          <w:rFonts w:ascii="Times New Roman" w:hAnsi="Times New Roman" w:cs="Times New Roman"/>
          <w:b/>
          <w:i/>
        </w:rPr>
        <w:t xml:space="preserve"> be utilized when the main radio is in the sleep state</w:t>
      </w:r>
      <w:r w:rsidRPr="003C1B8A">
        <w:rPr>
          <w:rFonts w:ascii="Times New Roman" w:hAnsi="Times New Roman" w:cs="Times New Roman"/>
          <w:b/>
          <w:i/>
        </w:rPr>
        <w:t>.</w:t>
      </w:r>
    </w:p>
    <w:p w14:paraId="393ECBE8" w14:textId="02C6F681" w:rsidR="000E4E30" w:rsidRPr="000E4E30" w:rsidRDefault="000E4E30" w:rsidP="000E4E30">
      <w:pPr>
        <w:pStyle w:val="aa"/>
        <w:rPr>
          <w:rFonts w:ascii="Times New Roman" w:hAnsi="Times New Roman" w:cs="Times New Roman"/>
          <w:b/>
          <w:i/>
        </w:rPr>
      </w:pPr>
      <w:bookmarkStart w:id="33" w:name="PP9"/>
      <w:bookmarkEnd w:id="32"/>
      <w:r w:rsidRPr="000E4E30">
        <w:rPr>
          <w:rFonts w:ascii="Times New Roman" w:hAnsi="Times New Roman" w:cs="Times New Roman"/>
          <w:b/>
          <w:i/>
        </w:rPr>
        <w:t xml:space="preserve">Proposal </w:t>
      </w:r>
      <w:r w:rsidRPr="000E4E30">
        <w:rPr>
          <w:rFonts w:ascii="Times New Roman" w:hAnsi="Times New Roman" w:cs="Times New Roman"/>
          <w:b/>
          <w:i/>
        </w:rPr>
        <w:fldChar w:fldCharType="begin"/>
      </w:r>
      <w:r w:rsidRPr="000E4E30">
        <w:rPr>
          <w:rFonts w:ascii="Times New Roman" w:hAnsi="Times New Roman" w:cs="Times New Roman"/>
          <w:b/>
          <w:i/>
        </w:rPr>
        <w:instrText xml:space="preserve"> SEQ Proposal \* ARABIC </w:instrText>
      </w:r>
      <w:r w:rsidRPr="000E4E30">
        <w:rPr>
          <w:rFonts w:ascii="Times New Roman" w:hAnsi="Times New Roman" w:cs="Times New Roman"/>
          <w:b/>
          <w:i/>
        </w:rPr>
        <w:fldChar w:fldCharType="separate"/>
      </w:r>
      <w:r w:rsidR="00263018">
        <w:rPr>
          <w:rFonts w:ascii="Times New Roman" w:hAnsi="Times New Roman" w:cs="Times New Roman"/>
          <w:b/>
          <w:i/>
          <w:noProof/>
        </w:rPr>
        <w:t>9</w:t>
      </w:r>
      <w:r w:rsidRPr="000E4E30">
        <w:rPr>
          <w:rFonts w:ascii="Times New Roman" w:hAnsi="Times New Roman" w:cs="Times New Roman"/>
          <w:b/>
          <w:i/>
        </w:rPr>
        <w:fldChar w:fldCharType="end"/>
      </w:r>
      <w:r w:rsidRPr="000E4E30">
        <w:rPr>
          <w:rFonts w:ascii="Times New Roman" w:hAnsi="Times New Roman" w:cs="Times New Roman"/>
          <w:b/>
          <w:i/>
        </w:rPr>
        <w:t xml:space="preserve">: DRX operation can be </w:t>
      </w:r>
      <w:r w:rsidR="00DD55AA">
        <w:rPr>
          <w:rFonts w:ascii="Times New Roman" w:hAnsi="Times New Roman" w:cs="Times New Roman"/>
          <w:b/>
          <w:i/>
        </w:rPr>
        <w:t xml:space="preserve">prioritized in the </w:t>
      </w:r>
      <w:r w:rsidR="00DD55AA" w:rsidRPr="00DD55AA">
        <w:rPr>
          <w:rFonts w:ascii="Times New Roman" w:hAnsi="Times New Roman" w:cs="Times New Roman"/>
          <w:b/>
          <w:i/>
        </w:rPr>
        <w:t>monitor mechanism</w:t>
      </w:r>
      <w:r w:rsidRPr="000E4E30">
        <w:rPr>
          <w:rFonts w:ascii="Times New Roman" w:hAnsi="Times New Roman" w:cs="Times New Roman"/>
          <w:b/>
          <w:i/>
        </w:rPr>
        <w:t>.</w:t>
      </w:r>
    </w:p>
    <w:bookmarkEnd w:id="33"/>
    <w:p w14:paraId="0C37E7F8" w14:textId="7B490900" w:rsidR="0030305B" w:rsidRPr="00D20F54" w:rsidRDefault="0030305B" w:rsidP="0030305B">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Network measurement</w:t>
      </w:r>
      <w:r w:rsidR="003E2570">
        <w:rPr>
          <w:rFonts w:ascii="Helvetica" w:hAnsi="Helvetica" w:cs="Arial"/>
          <w:b/>
          <w:bCs/>
          <w:iCs/>
          <w:kern w:val="0"/>
          <w:szCs w:val="28"/>
          <w:lang w:eastAsia="en-US"/>
        </w:rPr>
        <w:t xml:space="preserve"> and mobility</w:t>
      </w:r>
      <w:r>
        <w:rPr>
          <w:rFonts w:ascii="Helvetica" w:hAnsi="Helvetica" w:cs="Arial"/>
          <w:b/>
          <w:bCs/>
          <w:iCs/>
          <w:kern w:val="0"/>
          <w:szCs w:val="28"/>
          <w:lang w:eastAsia="en-US"/>
        </w:rPr>
        <w:t>.</w:t>
      </w:r>
    </w:p>
    <w:p w14:paraId="22FF9471" w14:textId="7339D7A1" w:rsidR="006541A5" w:rsidRDefault="006541A5" w:rsidP="006541A5">
      <w:pPr>
        <w:rPr>
          <w:rFonts w:eastAsiaTheme="minorEastAsia"/>
        </w:rPr>
      </w:pPr>
      <w:r>
        <w:rPr>
          <w:rFonts w:eastAsiaTheme="minorEastAsia" w:hint="eastAsia"/>
        </w:rPr>
        <w:t>I</w:t>
      </w:r>
      <w:r>
        <w:rPr>
          <w:rFonts w:eastAsiaTheme="minorEastAsia"/>
        </w:rPr>
        <w:t>n the last meeting, RRM measurement offloading to the LP-WUR in the serving cell is recommended to be studied at the IDLE/INACTIVE mode</w:t>
      </w:r>
      <w:r w:rsidR="00FD1F59">
        <w:rPr>
          <w:rFonts w:eastAsiaTheme="minorEastAsia"/>
        </w:rPr>
        <w:t xml:space="preserve">. </w:t>
      </w:r>
      <w:r w:rsidR="0009479C">
        <w:rPr>
          <w:rFonts w:eastAsiaTheme="minorEastAsia"/>
        </w:rPr>
        <w:t xml:space="preserve">For lower power consumption, the WUS receiver is not so powerful as NR legacy receiver, thus RRM measurement relaxation is necessary if measurement is </w:t>
      </w:r>
      <w:r w:rsidR="00976FAA">
        <w:rPr>
          <w:rFonts w:eastAsiaTheme="minorEastAsia"/>
        </w:rPr>
        <w:t>offloaded</w:t>
      </w:r>
      <w:r w:rsidR="0009479C">
        <w:rPr>
          <w:rFonts w:eastAsiaTheme="minorEastAsia"/>
        </w:rPr>
        <w:t xml:space="preserve"> in the WUR. One of the potential reference signal is generated by LP-WUS-waveform based sequence</w:t>
      </w:r>
      <w:r w:rsidR="00B719A9">
        <w:rPr>
          <w:rFonts w:eastAsiaTheme="minorEastAsia"/>
        </w:rPr>
        <w:t xml:space="preserve"> (LP-SS)</w:t>
      </w:r>
      <w:r w:rsidR="0009479C">
        <w:rPr>
          <w:rFonts w:eastAsiaTheme="minorEastAsia"/>
        </w:rPr>
        <w:t xml:space="preserve">, </w:t>
      </w:r>
      <w:r w:rsidR="00B719A9">
        <w:rPr>
          <w:rFonts w:eastAsiaTheme="minorEastAsia"/>
        </w:rPr>
        <w:t xml:space="preserve">though smaller bandwidth size can be configured and adaptive design may be more appropriate for </w:t>
      </w:r>
      <w:r w:rsidR="00976FAA">
        <w:rPr>
          <w:rFonts w:eastAsiaTheme="minorEastAsia"/>
        </w:rPr>
        <w:t>relaxed</w:t>
      </w:r>
      <w:r w:rsidR="00B719A9">
        <w:rPr>
          <w:rFonts w:eastAsiaTheme="minorEastAsia"/>
        </w:rPr>
        <w:t xml:space="preserve"> measurement, the </w:t>
      </w:r>
      <w:r w:rsidR="00B719A9" w:rsidRPr="00B719A9">
        <w:rPr>
          <w:rFonts w:eastAsiaTheme="minorEastAsia"/>
        </w:rPr>
        <w:t>network overhead</w:t>
      </w:r>
      <w:r w:rsidR="00B719A9">
        <w:rPr>
          <w:rFonts w:eastAsiaTheme="minorEastAsia"/>
        </w:rPr>
        <w:t xml:space="preserve"> will be increased due to the period transmission of both SSB and the LP-SS. Considering SSB is always broadcasted by the </w:t>
      </w:r>
      <w:proofErr w:type="spellStart"/>
      <w:r w:rsidR="00B719A9">
        <w:rPr>
          <w:rFonts w:eastAsiaTheme="minorEastAsia"/>
        </w:rPr>
        <w:t>gNB</w:t>
      </w:r>
      <w:proofErr w:type="spellEnd"/>
      <w:r w:rsidR="00B719A9">
        <w:rPr>
          <w:rFonts w:eastAsiaTheme="minorEastAsia"/>
        </w:rPr>
        <w:t xml:space="preserve"> and </w:t>
      </w:r>
      <w:r w:rsidR="00E92387">
        <w:rPr>
          <w:rFonts w:eastAsiaTheme="minorEastAsia"/>
        </w:rPr>
        <w:t xml:space="preserve">UE can acquire </w:t>
      </w:r>
      <w:r w:rsidR="0081205B">
        <w:rPr>
          <w:rFonts w:eastAsiaTheme="minorEastAsia"/>
        </w:rPr>
        <w:t>cell-related</w:t>
      </w:r>
      <w:r w:rsidR="00E92387">
        <w:rPr>
          <w:rFonts w:eastAsiaTheme="minorEastAsia"/>
        </w:rPr>
        <w:t xml:space="preserve"> information by the SSB, </w:t>
      </w:r>
      <w:r w:rsidR="0081205B">
        <w:rPr>
          <w:rFonts w:eastAsiaTheme="minorEastAsia"/>
        </w:rPr>
        <w:t xml:space="preserve">the </w:t>
      </w:r>
      <w:r w:rsidR="00E92387">
        <w:rPr>
          <w:rFonts w:eastAsiaTheme="minorEastAsia"/>
        </w:rPr>
        <w:t>reference signal of R</w:t>
      </w:r>
      <w:r w:rsidR="0081205B">
        <w:rPr>
          <w:rFonts w:eastAsiaTheme="minorEastAsia"/>
        </w:rPr>
        <w:t>RM measurement relaxation can</w:t>
      </w:r>
      <w:r w:rsidR="00E92387">
        <w:rPr>
          <w:rFonts w:eastAsiaTheme="minorEastAsia"/>
        </w:rPr>
        <w:t xml:space="preserve"> </w:t>
      </w:r>
      <w:r w:rsidR="00976FAA">
        <w:rPr>
          <w:rFonts w:eastAsiaTheme="minorEastAsia"/>
        </w:rPr>
        <w:t>be just based on SSB signals</w:t>
      </w:r>
      <w:r w:rsidR="00E92387">
        <w:rPr>
          <w:rFonts w:eastAsiaTheme="minorEastAsia"/>
        </w:rPr>
        <w:t>. The relaxed metric or the period can be further designed to match the capability of the WUR.</w:t>
      </w:r>
    </w:p>
    <w:p w14:paraId="606923BF" w14:textId="38A88A54" w:rsidR="00E92387" w:rsidRDefault="00E92387" w:rsidP="00E92387">
      <w:pPr>
        <w:pStyle w:val="aa"/>
        <w:rPr>
          <w:rFonts w:ascii="Times New Roman" w:hAnsi="Times New Roman" w:cs="Times New Roman"/>
          <w:b/>
          <w:i/>
        </w:rPr>
      </w:pPr>
      <w:bookmarkStart w:id="34" w:name="OB16"/>
      <w:r w:rsidRPr="00E92387">
        <w:rPr>
          <w:rFonts w:ascii="Times New Roman" w:hAnsi="Times New Roman" w:cs="Times New Roman"/>
          <w:b/>
          <w:i/>
        </w:rPr>
        <w:t xml:space="preserve">Observation </w:t>
      </w:r>
      <w:r w:rsidRPr="00E92387">
        <w:rPr>
          <w:rFonts w:ascii="Times New Roman" w:hAnsi="Times New Roman" w:cs="Times New Roman"/>
          <w:b/>
          <w:i/>
        </w:rPr>
        <w:fldChar w:fldCharType="begin"/>
      </w:r>
      <w:r w:rsidRPr="00E92387">
        <w:rPr>
          <w:rFonts w:ascii="Times New Roman" w:hAnsi="Times New Roman" w:cs="Times New Roman"/>
          <w:b/>
          <w:i/>
        </w:rPr>
        <w:instrText xml:space="preserve"> SEQ Observation \* ARABIC </w:instrText>
      </w:r>
      <w:r w:rsidRPr="00E92387">
        <w:rPr>
          <w:rFonts w:ascii="Times New Roman" w:hAnsi="Times New Roman" w:cs="Times New Roman"/>
          <w:b/>
          <w:i/>
        </w:rPr>
        <w:fldChar w:fldCharType="separate"/>
      </w:r>
      <w:r w:rsidR="00AB0E97">
        <w:rPr>
          <w:rFonts w:ascii="Times New Roman" w:hAnsi="Times New Roman" w:cs="Times New Roman"/>
          <w:b/>
          <w:i/>
          <w:noProof/>
        </w:rPr>
        <w:t>16</w:t>
      </w:r>
      <w:r w:rsidRPr="00E92387">
        <w:rPr>
          <w:rFonts w:ascii="Times New Roman" w:hAnsi="Times New Roman" w:cs="Times New Roman"/>
          <w:b/>
          <w:i/>
        </w:rPr>
        <w:fldChar w:fldCharType="end"/>
      </w:r>
      <w:r w:rsidRPr="00E92387">
        <w:rPr>
          <w:rFonts w:ascii="Times New Roman" w:hAnsi="Times New Roman" w:cs="Times New Roman"/>
          <w:b/>
          <w:i/>
        </w:rPr>
        <w:t>: The introduction of LP-SS increases the network overhead.</w:t>
      </w:r>
    </w:p>
    <w:p w14:paraId="189B0079" w14:textId="13A9FD76" w:rsidR="00E92387" w:rsidRDefault="00E92387" w:rsidP="00E92387">
      <w:pPr>
        <w:pStyle w:val="aa"/>
        <w:rPr>
          <w:rFonts w:ascii="Times New Roman" w:hAnsi="Times New Roman" w:cs="Times New Roman"/>
          <w:b/>
          <w:i/>
        </w:rPr>
      </w:pPr>
      <w:bookmarkStart w:id="35" w:name="PP10"/>
      <w:bookmarkEnd w:id="34"/>
      <w:r w:rsidRPr="00E92387">
        <w:rPr>
          <w:rFonts w:ascii="Times New Roman" w:hAnsi="Times New Roman" w:cs="Times New Roman"/>
          <w:b/>
          <w:i/>
        </w:rPr>
        <w:t xml:space="preserve">Proposal </w:t>
      </w:r>
      <w:r w:rsidRPr="00E92387">
        <w:rPr>
          <w:rFonts w:ascii="Times New Roman" w:hAnsi="Times New Roman" w:cs="Times New Roman"/>
          <w:b/>
          <w:i/>
        </w:rPr>
        <w:fldChar w:fldCharType="begin"/>
      </w:r>
      <w:r w:rsidRPr="00E92387">
        <w:rPr>
          <w:rFonts w:ascii="Times New Roman" w:hAnsi="Times New Roman" w:cs="Times New Roman"/>
          <w:b/>
          <w:i/>
        </w:rPr>
        <w:instrText xml:space="preserve"> SEQ Proposal \* ARABIC </w:instrText>
      </w:r>
      <w:r w:rsidRPr="00E92387">
        <w:rPr>
          <w:rFonts w:ascii="Times New Roman" w:hAnsi="Times New Roman" w:cs="Times New Roman"/>
          <w:b/>
          <w:i/>
        </w:rPr>
        <w:fldChar w:fldCharType="separate"/>
      </w:r>
      <w:r w:rsidR="00263018">
        <w:rPr>
          <w:rFonts w:ascii="Times New Roman" w:hAnsi="Times New Roman" w:cs="Times New Roman"/>
          <w:b/>
          <w:i/>
          <w:noProof/>
        </w:rPr>
        <w:t>10</w:t>
      </w:r>
      <w:r w:rsidRPr="00E92387">
        <w:rPr>
          <w:rFonts w:ascii="Times New Roman" w:hAnsi="Times New Roman" w:cs="Times New Roman"/>
          <w:b/>
          <w:i/>
        </w:rPr>
        <w:fldChar w:fldCharType="end"/>
      </w:r>
      <w:r w:rsidRPr="00E92387">
        <w:rPr>
          <w:rFonts w:ascii="Times New Roman" w:hAnsi="Times New Roman" w:cs="Times New Roman"/>
          <w:b/>
          <w:i/>
        </w:rPr>
        <w:t>: Reference signal of R</w:t>
      </w:r>
      <w:r w:rsidR="0081205B">
        <w:rPr>
          <w:rFonts w:ascii="Times New Roman" w:hAnsi="Times New Roman" w:cs="Times New Roman"/>
          <w:b/>
          <w:i/>
        </w:rPr>
        <w:t xml:space="preserve">RM measurement relaxation </w:t>
      </w:r>
      <w:r w:rsidR="00976FAA">
        <w:rPr>
          <w:rFonts w:ascii="Times New Roman" w:hAnsi="Times New Roman" w:cs="Times New Roman"/>
          <w:b/>
          <w:i/>
        </w:rPr>
        <w:t>should be based</w:t>
      </w:r>
      <w:r w:rsidRPr="00E92387">
        <w:rPr>
          <w:rFonts w:ascii="Times New Roman" w:hAnsi="Times New Roman" w:cs="Times New Roman"/>
          <w:b/>
          <w:i/>
        </w:rPr>
        <w:t xml:space="preserve"> on SSB signals</w:t>
      </w:r>
      <w:r w:rsidR="006318D8">
        <w:rPr>
          <w:rFonts w:ascii="Times New Roman" w:hAnsi="Times New Roman" w:cs="Times New Roman"/>
          <w:b/>
          <w:i/>
        </w:rPr>
        <w:t xml:space="preserve">, </w:t>
      </w:r>
      <w:r w:rsidR="00976FAA">
        <w:rPr>
          <w:rFonts w:ascii="Times New Roman" w:hAnsi="Times New Roman" w:cs="Times New Roman"/>
          <w:b/>
          <w:i/>
        </w:rPr>
        <w:t xml:space="preserve">and </w:t>
      </w:r>
      <w:r w:rsidR="006318D8">
        <w:rPr>
          <w:rFonts w:ascii="Times New Roman" w:hAnsi="Times New Roman" w:cs="Times New Roman"/>
          <w:b/>
          <w:i/>
        </w:rPr>
        <w:t>LP-SS should be deprioritized</w:t>
      </w:r>
      <w:r w:rsidRPr="00E92387">
        <w:rPr>
          <w:rFonts w:ascii="Times New Roman" w:hAnsi="Times New Roman" w:cs="Times New Roman"/>
          <w:b/>
          <w:i/>
        </w:rPr>
        <w:t>.</w:t>
      </w:r>
    </w:p>
    <w:bookmarkEnd w:id="35"/>
    <w:p w14:paraId="6A2508BA" w14:textId="4C0A8304" w:rsidR="00512BE6" w:rsidRDefault="00512BE6" w:rsidP="00512BE6">
      <w:pPr>
        <w:rPr>
          <w:rFonts w:eastAsiaTheme="minorEastAsia"/>
        </w:rPr>
      </w:pPr>
      <w:r>
        <w:rPr>
          <w:rFonts w:eastAsiaTheme="minorEastAsia" w:hint="eastAsia"/>
        </w:rPr>
        <w:t>B</w:t>
      </w:r>
      <w:r>
        <w:rPr>
          <w:rFonts w:eastAsiaTheme="minorEastAsia"/>
        </w:rPr>
        <w:t>esides</w:t>
      </w:r>
      <w:r w:rsidR="00E07619">
        <w:rPr>
          <w:rFonts w:eastAsiaTheme="minorEastAsia"/>
        </w:rPr>
        <w:t>, the condition of MR</w:t>
      </w:r>
      <w:r w:rsidR="0081205B">
        <w:rPr>
          <w:rFonts w:eastAsiaTheme="minorEastAsia"/>
        </w:rPr>
        <w:t xml:space="preserve"> measurement is also discussed, MR measurement is performed by </w:t>
      </w:r>
      <w:r w:rsidR="0081205B" w:rsidRPr="0081205B">
        <w:rPr>
          <w:rFonts w:eastAsiaTheme="minorEastAsia"/>
        </w:rPr>
        <w:t>relaxed periodicity</w:t>
      </w:r>
      <w:r w:rsidR="0081205B">
        <w:rPr>
          <w:rFonts w:eastAsiaTheme="minorEastAsia"/>
        </w:rPr>
        <w:t xml:space="preserve"> or only when </w:t>
      </w:r>
      <w:r w:rsidR="0081205B" w:rsidRPr="0081205B">
        <w:rPr>
          <w:rFonts w:eastAsiaTheme="minorEastAsia"/>
        </w:rPr>
        <w:t>reference signal(s) based measurements</w:t>
      </w:r>
      <w:r w:rsidR="0081205B">
        <w:rPr>
          <w:rFonts w:eastAsiaTheme="minorEastAsia"/>
        </w:rPr>
        <w:t xml:space="preserve"> satisfy certain conditions, i.e. below a certain threshold. Considering measurement offloading to the WUR is mainly utilized for reducing the power consumption of MR, while the </w:t>
      </w:r>
      <w:r w:rsidR="0081205B" w:rsidRPr="0081205B">
        <w:rPr>
          <w:rFonts w:eastAsiaTheme="minorEastAsia"/>
        </w:rPr>
        <w:t>reliability</w:t>
      </w:r>
      <w:r w:rsidR="0081205B">
        <w:rPr>
          <w:rFonts w:eastAsiaTheme="minorEastAsia"/>
        </w:rPr>
        <w:t xml:space="preserve"> is not </w:t>
      </w:r>
      <w:r w:rsidR="00976FAA">
        <w:rPr>
          <w:rFonts w:eastAsiaTheme="minorEastAsia"/>
        </w:rPr>
        <w:t>guaranteed</w:t>
      </w:r>
      <w:r w:rsidR="0081205B">
        <w:rPr>
          <w:rFonts w:eastAsiaTheme="minorEastAsia"/>
        </w:rPr>
        <w:t xml:space="preserve"> </w:t>
      </w:r>
      <w:r w:rsidR="00A25535">
        <w:rPr>
          <w:rFonts w:eastAsiaTheme="minorEastAsia"/>
        </w:rPr>
        <w:t xml:space="preserve">due to lower capability compared with the MR part, and </w:t>
      </w:r>
      <w:r w:rsidR="00A25535" w:rsidRPr="00A25535">
        <w:rPr>
          <w:rFonts w:eastAsiaTheme="minorEastAsia"/>
        </w:rPr>
        <w:t xml:space="preserve">the cell selection decision </w:t>
      </w:r>
      <w:r w:rsidR="00976FAA">
        <w:rPr>
          <w:rFonts w:eastAsiaTheme="minorEastAsia"/>
        </w:rPr>
        <w:t>needs to be</w:t>
      </w:r>
      <w:r w:rsidR="00A25535" w:rsidRPr="00A25535">
        <w:rPr>
          <w:rFonts w:eastAsiaTheme="minorEastAsia"/>
        </w:rPr>
        <w:t xml:space="preserve"> performed together with AS and NAS</w:t>
      </w:r>
      <w:r w:rsidR="00A25535">
        <w:rPr>
          <w:rFonts w:eastAsiaTheme="minorEastAsia"/>
        </w:rPr>
        <w:t xml:space="preserve">, which may still </w:t>
      </w:r>
      <w:r w:rsidR="00976FAA">
        <w:rPr>
          <w:rFonts w:eastAsiaTheme="minorEastAsia"/>
        </w:rPr>
        <w:t xml:space="preserve">need to </w:t>
      </w:r>
      <w:r w:rsidR="00A25535">
        <w:rPr>
          <w:rFonts w:eastAsiaTheme="minorEastAsia"/>
        </w:rPr>
        <w:t>wake-up the MR part. Hence the measurement performed by WUR can be regarded more as a reference cell (re)selection metric, and relaxed periodicity MR measurement is better to be performed</w:t>
      </w:r>
      <w:r w:rsidR="00976FAA">
        <w:rPr>
          <w:rFonts w:eastAsiaTheme="minorEastAsia"/>
        </w:rPr>
        <w:t xml:space="preserve"> to determine the cell (re)selection</w:t>
      </w:r>
      <w:r w:rsidR="00A25535">
        <w:rPr>
          <w:rFonts w:eastAsiaTheme="minorEastAsia"/>
        </w:rPr>
        <w:t>.</w:t>
      </w:r>
    </w:p>
    <w:p w14:paraId="418929DE" w14:textId="7F3075F9" w:rsidR="0046040E" w:rsidRPr="0046040E" w:rsidRDefault="0046040E" w:rsidP="0046040E">
      <w:pPr>
        <w:pStyle w:val="aa"/>
        <w:rPr>
          <w:rFonts w:ascii="Times New Roman" w:hAnsi="Times New Roman" w:cs="Times New Roman"/>
          <w:b/>
          <w:i/>
        </w:rPr>
      </w:pPr>
      <w:bookmarkStart w:id="36" w:name="PP11"/>
      <w:r w:rsidRPr="0046040E">
        <w:rPr>
          <w:rFonts w:ascii="Times New Roman" w:hAnsi="Times New Roman" w:cs="Times New Roman"/>
          <w:b/>
          <w:i/>
        </w:rPr>
        <w:lastRenderedPageBreak/>
        <w:t xml:space="preserve">Proposal </w:t>
      </w:r>
      <w:r w:rsidRPr="0046040E">
        <w:rPr>
          <w:rFonts w:ascii="Times New Roman" w:hAnsi="Times New Roman" w:cs="Times New Roman"/>
          <w:b/>
          <w:i/>
        </w:rPr>
        <w:fldChar w:fldCharType="begin"/>
      </w:r>
      <w:r w:rsidRPr="0046040E">
        <w:rPr>
          <w:rFonts w:ascii="Times New Roman" w:hAnsi="Times New Roman" w:cs="Times New Roman"/>
          <w:b/>
          <w:i/>
        </w:rPr>
        <w:instrText xml:space="preserve"> SEQ Proposal \* ARABIC </w:instrText>
      </w:r>
      <w:r w:rsidRPr="0046040E">
        <w:rPr>
          <w:rFonts w:ascii="Times New Roman" w:hAnsi="Times New Roman" w:cs="Times New Roman"/>
          <w:b/>
          <w:i/>
        </w:rPr>
        <w:fldChar w:fldCharType="separate"/>
      </w:r>
      <w:r w:rsidR="00263018">
        <w:rPr>
          <w:rFonts w:ascii="Times New Roman" w:hAnsi="Times New Roman" w:cs="Times New Roman"/>
          <w:b/>
          <w:i/>
          <w:noProof/>
        </w:rPr>
        <w:t>11</w:t>
      </w:r>
      <w:r w:rsidRPr="0046040E">
        <w:rPr>
          <w:rFonts w:ascii="Times New Roman" w:hAnsi="Times New Roman" w:cs="Times New Roman"/>
          <w:b/>
          <w:i/>
        </w:rPr>
        <w:fldChar w:fldCharType="end"/>
      </w:r>
      <w:r w:rsidRPr="0046040E">
        <w:rPr>
          <w:rFonts w:ascii="Times New Roman" w:hAnsi="Times New Roman" w:cs="Times New Roman"/>
          <w:b/>
          <w:i/>
        </w:rPr>
        <w:t xml:space="preserve">: Relaxed periodicity MR measurement </w:t>
      </w:r>
      <w:r w:rsidR="00976FAA">
        <w:rPr>
          <w:rFonts w:ascii="Times New Roman" w:hAnsi="Times New Roman" w:cs="Times New Roman"/>
          <w:b/>
          <w:i/>
        </w:rPr>
        <w:t>should be</w:t>
      </w:r>
      <w:r w:rsidRPr="0046040E">
        <w:rPr>
          <w:rFonts w:ascii="Times New Roman" w:hAnsi="Times New Roman" w:cs="Times New Roman"/>
          <w:b/>
          <w:i/>
        </w:rPr>
        <w:t xml:space="preserve"> performed. </w:t>
      </w:r>
    </w:p>
    <w:bookmarkEnd w:id="36"/>
    <w:p w14:paraId="587C8034" w14:textId="77777777" w:rsidR="0024498F" w:rsidRPr="0024498F" w:rsidRDefault="0024498F" w:rsidP="0024498F">
      <w:pPr>
        <w:pStyle w:val="ac"/>
        <w:numPr>
          <w:ilvl w:val="0"/>
          <w:numId w:val="4"/>
        </w:numPr>
        <w:ind w:firstLineChars="0"/>
        <w:rPr>
          <w:rFonts w:eastAsiaTheme="minorEastAsia"/>
          <w:b/>
          <w:bCs/>
          <w:vanish/>
        </w:rPr>
      </w:pPr>
    </w:p>
    <w:p w14:paraId="3B4F251B" w14:textId="77777777" w:rsidR="0024498F" w:rsidRPr="0024498F" w:rsidRDefault="0024498F" w:rsidP="0024498F">
      <w:pPr>
        <w:pStyle w:val="ac"/>
        <w:numPr>
          <w:ilvl w:val="0"/>
          <w:numId w:val="4"/>
        </w:numPr>
        <w:ind w:firstLineChars="0"/>
        <w:rPr>
          <w:rFonts w:eastAsiaTheme="minorEastAsia"/>
          <w:b/>
          <w:bCs/>
          <w:vanish/>
        </w:rPr>
      </w:pPr>
    </w:p>
    <w:p w14:paraId="664F4AF5" w14:textId="77777777" w:rsidR="0024498F" w:rsidRPr="0024498F" w:rsidRDefault="0024498F" w:rsidP="0024498F">
      <w:pPr>
        <w:pStyle w:val="ac"/>
        <w:numPr>
          <w:ilvl w:val="1"/>
          <w:numId w:val="4"/>
        </w:numPr>
        <w:ind w:firstLineChars="0"/>
        <w:rPr>
          <w:rFonts w:eastAsiaTheme="minorEastAsia"/>
          <w:b/>
          <w:bCs/>
          <w:vanish/>
        </w:rPr>
      </w:pPr>
    </w:p>
    <w:p w14:paraId="0AFB8428" w14:textId="77777777" w:rsidR="0024498F" w:rsidRPr="0024498F" w:rsidRDefault="0024498F" w:rsidP="0024498F">
      <w:pPr>
        <w:pStyle w:val="ac"/>
        <w:numPr>
          <w:ilvl w:val="1"/>
          <w:numId w:val="4"/>
        </w:numPr>
        <w:ind w:firstLineChars="0"/>
        <w:rPr>
          <w:rFonts w:eastAsiaTheme="minorEastAsia"/>
          <w:b/>
          <w:bCs/>
          <w:vanish/>
        </w:rPr>
      </w:pPr>
    </w:p>
    <w:p w14:paraId="50806EE8" w14:textId="77777777" w:rsidR="00FB20AC" w:rsidRPr="001544CC" w:rsidRDefault="00FB20AC" w:rsidP="00FB20AC">
      <w:pPr>
        <w:pStyle w:val="1"/>
        <w:widowControl/>
        <w:numPr>
          <w:ilvl w:val="0"/>
          <w:numId w:val="3"/>
        </w:numPr>
        <w:pBdr>
          <w:top w:val="single" w:sz="12" w:space="3" w:color="auto"/>
        </w:pBdr>
        <w:overflowPunct w:val="0"/>
        <w:autoSpaceDE w:val="0"/>
        <w:autoSpaceDN w:val="0"/>
        <w:adjustRightInd w:val="0"/>
        <w:spacing w:beforeLines="100" w:before="312" w:after="240" w:line="240" w:lineRule="auto"/>
        <w:ind w:left="432" w:hanging="432"/>
        <w:textAlignment w:val="baseline"/>
        <w:rPr>
          <w:rFonts w:ascii="Arial" w:eastAsia="宋体" w:hAnsi="Arial"/>
          <w:b w:val="0"/>
          <w:bCs w:val="0"/>
          <w:kern w:val="0"/>
          <w:sz w:val="36"/>
          <w:szCs w:val="20"/>
        </w:rPr>
      </w:pPr>
      <w:r w:rsidRPr="001544CC">
        <w:rPr>
          <w:rFonts w:ascii="Arial" w:eastAsia="宋体" w:hAnsi="Arial"/>
          <w:b w:val="0"/>
          <w:bCs w:val="0"/>
          <w:kern w:val="0"/>
          <w:sz w:val="36"/>
          <w:szCs w:val="20"/>
        </w:rPr>
        <w:t>Conclusion</w:t>
      </w:r>
    </w:p>
    <w:p w14:paraId="6A2B8F9F" w14:textId="1865B22F" w:rsidR="001F508A" w:rsidRDefault="0054428A" w:rsidP="001F508A">
      <w:pPr>
        <w:rPr>
          <w:rFonts w:eastAsiaTheme="minorEastAsia"/>
        </w:rPr>
      </w:pPr>
      <w:r w:rsidRPr="0054428A">
        <w:rPr>
          <w:rFonts w:eastAsiaTheme="minorEastAsia"/>
        </w:rPr>
        <w:t>In thi</w:t>
      </w:r>
      <w:r>
        <w:rPr>
          <w:rFonts w:eastAsiaTheme="minorEastAsia"/>
        </w:rPr>
        <w:t xml:space="preserve">s contribution, we discuss the </w:t>
      </w:r>
      <w:r w:rsidRPr="0054428A">
        <w:rPr>
          <w:rFonts w:eastAsiaTheme="minorEastAsia"/>
        </w:rPr>
        <w:t xml:space="preserve">LP-WUS design </w:t>
      </w:r>
      <w:r>
        <w:rPr>
          <w:rFonts w:eastAsiaTheme="minorEastAsia"/>
        </w:rPr>
        <w:t>with</w:t>
      </w:r>
      <w:r w:rsidRPr="0054428A">
        <w:rPr>
          <w:rFonts w:eastAsiaTheme="minorEastAsia"/>
        </w:rPr>
        <w:t xml:space="preserve"> physical signal design and the corresponding L1 procedures and potential functionalities, and have the following observations and proposals:</w:t>
      </w:r>
    </w:p>
    <w:p w14:paraId="45F49D48" w14:textId="5442B3F6" w:rsidR="00AB0E97" w:rsidRPr="00C57AA4" w:rsidRDefault="00AB0E97" w:rsidP="00C57AA4">
      <w:pPr>
        <w:pStyle w:val="aa"/>
        <w:rPr>
          <w:rFonts w:ascii="Times New Roman" w:hAnsi="Times New Roman" w:cs="Times New Roman"/>
          <w:b/>
          <w:i/>
        </w:rPr>
      </w:pPr>
      <w:r>
        <w:rPr>
          <w:rFonts w:eastAsiaTheme="minorEastAsia"/>
        </w:rPr>
        <w:fldChar w:fldCharType="begin"/>
      </w:r>
      <w:r>
        <w:rPr>
          <w:rFonts w:eastAsiaTheme="minorEastAsia"/>
        </w:rPr>
        <w:instrText xml:space="preserve"> REF OB1 \h </w:instrText>
      </w:r>
      <w:r>
        <w:rPr>
          <w:rFonts w:eastAsiaTheme="minorEastAsia"/>
        </w:rPr>
      </w:r>
      <w:r>
        <w:rPr>
          <w:rFonts w:eastAsiaTheme="minorEastAsia"/>
        </w:rPr>
        <w:fldChar w:fldCharType="separate"/>
      </w:r>
      <w:r w:rsidRPr="00C57AA4">
        <w:rPr>
          <w:rFonts w:ascii="Times New Roman" w:hAnsi="Times New Roman" w:cs="Times New Roman"/>
          <w:b/>
          <w:i/>
        </w:rPr>
        <w:t xml:space="preserve">Observation </w:t>
      </w:r>
      <w:r>
        <w:rPr>
          <w:rFonts w:ascii="Times New Roman" w:hAnsi="Times New Roman" w:cs="Times New Roman"/>
          <w:b/>
          <w:i/>
          <w:noProof/>
        </w:rPr>
        <w:t>1</w:t>
      </w:r>
      <w:r w:rsidRPr="00C57AA4">
        <w:rPr>
          <w:rFonts w:ascii="Times New Roman" w:hAnsi="Times New Roman" w:cs="Times New Roman"/>
          <w:b/>
          <w:i/>
        </w:rPr>
        <w:t xml:space="preserve">: </w:t>
      </w:r>
      <w:r>
        <w:rPr>
          <w:rFonts w:ascii="Times New Roman" w:hAnsi="Times New Roman" w:cs="Times New Roman"/>
          <w:b/>
          <w:i/>
        </w:rPr>
        <w:t>The performance</w:t>
      </w:r>
      <w:r w:rsidRPr="00C57AA4">
        <w:rPr>
          <w:rFonts w:ascii="Times New Roman" w:hAnsi="Times New Roman" w:cs="Times New Roman"/>
          <w:b/>
          <w:i/>
        </w:rPr>
        <w:t xml:space="preserve"> of option OOK-4 has over 3dB gain than option OOK-1.</w:t>
      </w:r>
    </w:p>
    <w:p w14:paraId="36DFE1CA" w14:textId="45E5C0CC" w:rsidR="00AB0E97" w:rsidRDefault="00AB0E97" w:rsidP="00C57AA4">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OB2 \h </w:instrText>
      </w:r>
      <w:r>
        <w:rPr>
          <w:rFonts w:eastAsiaTheme="minorEastAsia"/>
        </w:rPr>
      </w:r>
      <w:r>
        <w:rPr>
          <w:rFonts w:eastAsiaTheme="minorEastAsia"/>
        </w:rPr>
        <w:fldChar w:fldCharType="separate"/>
      </w:r>
      <w:r w:rsidRPr="00C57AA4">
        <w:rPr>
          <w:rFonts w:ascii="Times New Roman" w:hAnsi="Times New Roman" w:cs="Times New Roman"/>
          <w:b/>
          <w:i/>
        </w:rPr>
        <w:t xml:space="preserve">Observation </w:t>
      </w:r>
      <w:r>
        <w:rPr>
          <w:rFonts w:ascii="Times New Roman" w:hAnsi="Times New Roman" w:cs="Times New Roman"/>
          <w:b/>
          <w:i/>
          <w:noProof/>
        </w:rPr>
        <w:t>2</w:t>
      </w:r>
      <w:r w:rsidRPr="00C57AA4">
        <w:rPr>
          <w:rFonts w:ascii="Times New Roman" w:hAnsi="Times New Roman" w:cs="Times New Roman"/>
          <w:b/>
          <w:i/>
        </w:rPr>
        <w:t xml:space="preserve">: </w:t>
      </w:r>
      <w:r>
        <w:rPr>
          <w:rFonts w:ascii="Times New Roman" w:hAnsi="Times New Roman" w:cs="Times New Roman"/>
          <w:b/>
          <w:i/>
        </w:rPr>
        <w:t>The performance of option OOK-3 has a 9</w:t>
      </w:r>
      <w:r w:rsidRPr="00C57AA4">
        <w:rPr>
          <w:rFonts w:ascii="Times New Roman" w:hAnsi="Times New Roman" w:cs="Times New Roman"/>
          <w:b/>
          <w:i/>
        </w:rPr>
        <w:t>dB gap compared with option OOK-1.</w:t>
      </w:r>
    </w:p>
    <w:p w14:paraId="5174EC56" w14:textId="0D9B7EDB" w:rsidR="00AB0E97" w:rsidRPr="00A538F8" w:rsidRDefault="00AB0E97" w:rsidP="00A538F8">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OB3 \h </w:instrText>
      </w:r>
      <w:r>
        <w:rPr>
          <w:rFonts w:eastAsiaTheme="minorEastAsia"/>
        </w:rPr>
      </w:r>
      <w:r>
        <w:rPr>
          <w:rFonts w:eastAsiaTheme="minorEastAsia"/>
        </w:rPr>
        <w:fldChar w:fldCharType="separate"/>
      </w:r>
      <w:r w:rsidRPr="00A538F8">
        <w:rPr>
          <w:rFonts w:ascii="Times New Roman" w:hAnsi="Times New Roman" w:cs="Times New Roman"/>
          <w:b/>
          <w:i/>
        </w:rPr>
        <w:t xml:space="preserve">Observation </w:t>
      </w:r>
      <w:r>
        <w:rPr>
          <w:rFonts w:ascii="Times New Roman" w:hAnsi="Times New Roman" w:cs="Times New Roman"/>
          <w:b/>
          <w:i/>
          <w:noProof/>
        </w:rPr>
        <w:t>3</w:t>
      </w:r>
      <w:r w:rsidRPr="00A538F8">
        <w:rPr>
          <w:rFonts w:ascii="Times New Roman" w:hAnsi="Times New Roman" w:cs="Times New Roman"/>
          <w:b/>
          <w:i/>
        </w:rPr>
        <w:t xml:space="preserve">: </w:t>
      </w:r>
      <w:r>
        <w:rPr>
          <w:rFonts w:ascii="Times New Roman" w:hAnsi="Times New Roman" w:cs="Times New Roman"/>
          <w:b/>
          <w:i/>
        </w:rPr>
        <w:t>The p</w:t>
      </w:r>
      <w:r w:rsidRPr="00A538F8">
        <w:rPr>
          <w:rFonts w:ascii="Times New Roman" w:hAnsi="Times New Roman" w:cs="Times New Roman"/>
          <w:b/>
          <w:i/>
        </w:rPr>
        <w:t>erformance of option OOK-4 has around 10dB</w:t>
      </w:r>
      <w:r>
        <w:rPr>
          <w:rFonts w:ascii="Times New Roman" w:hAnsi="Times New Roman" w:cs="Times New Roman"/>
          <w:b/>
          <w:i/>
        </w:rPr>
        <w:t xml:space="preserve"> gain than option OOK-2</w:t>
      </w:r>
      <w:r w:rsidRPr="00A538F8">
        <w:rPr>
          <w:rFonts w:ascii="Times New Roman" w:hAnsi="Times New Roman" w:cs="Times New Roman"/>
          <w:b/>
          <w:i/>
        </w:rPr>
        <w:t>.</w:t>
      </w:r>
    </w:p>
    <w:p w14:paraId="6D521E19" w14:textId="0259866B" w:rsidR="00AB0E97" w:rsidRDefault="00AB0E97" w:rsidP="00E33AE1">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OB4 \h </w:instrText>
      </w:r>
      <w:r>
        <w:rPr>
          <w:rFonts w:eastAsiaTheme="minorEastAsia"/>
        </w:rPr>
      </w:r>
      <w:r>
        <w:rPr>
          <w:rFonts w:eastAsiaTheme="minorEastAsia"/>
        </w:rPr>
        <w:fldChar w:fldCharType="separate"/>
      </w:r>
      <w:r w:rsidRPr="00E33AE1">
        <w:rPr>
          <w:rFonts w:ascii="Times New Roman" w:hAnsi="Times New Roman" w:cs="Times New Roman"/>
          <w:b/>
          <w:i/>
        </w:rPr>
        <w:t xml:space="preserve">Observation </w:t>
      </w:r>
      <w:r>
        <w:rPr>
          <w:rFonts w:ascii="Times New Roman" w:hAnsi="Times New Roman" w:cs="Times New Roman"/>
          <w:b/>
          <w:i/>
          <w:noProof/>
        </w:rPr>
        <w:t>4</w:t>
      </w:r>
      <w:r w:rsidRPr="00E33AE1">
        <w:rPr>
          <w:rFonts w:ascii="Times New Roman" w:hAnsi="Times New Roman" w:cs="Times New Roman" w:hint="eastAsia"/>
          <w:b/>
          <w:i/>
        </w:rPr>
        <w:t>:</w:t>
      </w:r>
      <w:r w:rsidRPr="00E33AE1">
        <w:rPr>
          <w:rFonts w:ascii="Times New Roman" w:hAnsi="Times New Roman" w:cs="Times New Roman"/>
          <w:b/>
          <w:i/>
        </w:rPr>
        <w:t xml:space="preserve"> Frequency repetition can acquire frequency diversity and improve the single spike problem</w:t>
      </w:r>
      <w:r>
        <w:rPr>
          <w:rFonts w:ascii="Times New Roman" w:hAnsi="Times New Roman" w:cs="Times New Roman"/>
          <w:b/>
          <w:i/>
        </w:rPr>
        <w:t>.</w:t>
      </w:r>
    </w:p>
    <w:p w14:paraId="69AB9F09" w14:textId="78010B16" w:rsidR="00AB0E97" w:rsidRPr="00AB0E97" w:rsidRDefault="00AB0E97" w:rsidP="00AB0E97">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OB5 \h </w:instrText>
      </w:r>
      <w:r>
        <w:rPr>
          <w:rFonts w:eastAsiaTheme="minorEastAsia"/>
        </w:rPr>
      </w:r>
      <w:r>
        <w:rPr>
          <w:rFonts w:eastAsiaTheme="minorEastAsia"/>
        </w:rPr>
        <w:fldChar w:fldCharType="separate"/>
      </w:r>
      <w:r w:rsidRPr="00AB0E97">
        <w:rPr>
          <w:rFonts w:ascii="Times New Roman" w:hAnsi="Times New Roman" w:cs="Times New Roman"/>
          <w:b/>
          <w:i/>
        </w:rPr>
        <w:t>Observation 5: ZC sequence should have the best cyclic shifting effect among all the flattening spectrum solutions</w:t>
      </w:r>
      <w:r>
        <w:rPr>
          <w:rFonts w:ascii="Times New Roman" w:hAnsi="Times New Roman" w:cs="Times New Roman"/>
          <w:b/>
          <w:i/>
        </w:rPr>
        <w:t>.</w:t>
      </w:r>
    </w:p>
    <w:p w14:paraId="5CE8D8C8" w14:textId="6BD15176" w:rsidR="00AB0E97" w:rsidRPr="00B05D39" w:rsidRDefault="00AB0E97" w:rsidP="00B05D39">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OB6 \h </w:instrText>
      </w:r>
      <w:r>
        <w:rPr>
          <w:rFonts w:eastAsiaTheme="minorEastAsia"/>
        </w:rPr>
      </w:r>
      <w:r>
        <w:rPr>
          <w:rFonts w:eastAsiaTheme="minorEastAsia"/>
        </w:rPr>
        <w:fldChar w:fldCharType="separate"/>
      </w:r>
      <w:r w:rsidRPr="00B05D39">
        <w:rPr>
          <w:rFonts w:ascii="Times New Roman" w:hAnsi="Times New Roman" w:cs="Times New Roman"/>
          <w:b/>
          <w:i/>
        </w:rPr>
        <w:t xml:space="preserve">Observation </w:t>
      </w:r>
      <w:r>
        <w:rPr>
          <w:rFonts w:ascii="Times New Roman" w:hAnsi="Times New Roman" w:cs="Times New Roman"/>
          <w:b/>
          <w:i/>
          <w:noProof/>
        </w:rPr>
        <w:t>6</w:t>
      </w:r>
      <w:r w:rsidRPr="00B05D39">
        <w:rPr>
          <w:rFonts w:ascii="Times New Roman" w:hAnsi="Times New Roman" w:cs="Times New Roman"/>
          <w:b/>
          <w:i/>
        </w:rPr>
        <w:t>: All of the potential option OOK-4 solutions have position effects on the single spike problem in the frequency domain.</w:t>
      </w:r>
    </w:p>
    <w:p w14:paraId="3C30F142" w14:textId="3CA43C21" w:rsidR="00AB0E97" w:rsidRDefault="00AB0E97" w:rsidP="00B05D39">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OB7 \h </w:instrText>
      </w:r>
      <w:r>
        <w:rPr>
          <w:rFonts w:eastAsiaTheme="minorEastAsia"/>
        </w:rPr>
      </w:r>
      <w:r>
        <w:rPr>
          <w:rFonts w:eastAsiaTheme="minorEastAsia"/>
        </w:rPr>
        <w:fldChar w:fldCharType="separate"/>
      </w:r>
      <w:r w:rsidRPr="00B05D39">
        <w:rPr>
          <w:rFonts w:ascii="Times New Roman" w:hAnsi="Times New Roman" w:cs="Times New Roman"/>
          <w:b/>
          <w:i/>
        </w:rPr>
        <w:t xml:space="preserve">Observation </w:t>
      </w:r>
      <w:r>
        <w:rPr>
          <w:rFonts w:ascii="Times New Roman" w:hAnsi="Times New Roman" w:cs="Times New Roman"/>
          <w:b/>
          <w:i/>
          <w:noProof/>
        </w:rPr>
        <w:t>7</w:t>
      </w:r>
      <w:r w:rsidRPr="00B05D39">
        <w:rPr>
          <w:rFonts w:ascii="Times New Roman" w:hAnsi="Times New Roman" w:cs="Times New Roman"/>
          <w:b/>
          <w:i/>
        </w:rPr>
        <w:t>: Random QPSK, ZC</w:t>
      </w:r>
      <w:r>
        <w:rPr>
          <w:rFonts w:ascii="Times New Roman" w:hAnsi="Times New Roman" w:cs="Times New Roman"/>
          <w:b/>
          <w:i/>
        </w:rPr>
        <w:t xml:space="preserve"> </w:t>
      </w:r>
      <w:r w:rsidRPr="00B05D39">
        <w:rPr>
          <w:rFonts w:ascii="Times New Roman" w:hAnsi="Times New Roman" w:cs="Times New Roman"/>
          <w:b/>
          <w:i/>
        </w:rPr>
        <w:t xml:space="preserve">sequence and </w:t>
      </w:r>
      <w:r>
        <w:rPr>
          <w:rFonts w:ascii="Times New Roman" w:hAnsi="Times New Roman" w:cs="Times New Roman"/>
          <w:b/>
          <w:i/>
        </w:rPr>
        <w:t>frequency repetition</w:t>
      </w:r>
      <w:r w:rsidRPr="00B05D39">
        <w:rPr>
          <w:rFonts w:ascii="Times New Roman" w:hAnsi="Times New Roman" w:cs="Times New Roman"/>
          <w:b/>
          <w:i/>
        </w:rPr>
        <w:t xml:space="preserve"> have better detection performance than </w:t>
      </w:r>
      <w:r>
        <w:rPr>
          <w:rFonts w:ascii="Times New Roman" w:hAnsi="Times New Roman" w:cs="Times New Roman"/>
          <w:b/>
          <w:i/>
        </w:rPr>
        <w:t xml:space="preserve">the </w:t>
      </w:r>
      <w:r w:rsidRPr="00B05D39">
        <w:rPr>
          <w:rFonts w:ascii="Times New Roman" w:hAnsi="Times New Roman" w:cs="Times New Roman"/>
          <w:b/>
          <w:i/>
        </w:rPr>
        <w:t xml:space="preserve">alternative ‘1’ and ‘-1’ </w:t>
      </w:r>
      <w:r>
        <w:rPr>
          <w:rFonts w:ascii="Times New Roman" w:hAnsi="Times New Roman" w:cs="Times New Roman"/>
          <w:b/>
          <w:i/>
        </w:rPr>
        <w:t>solution in the 28kbps chip rate</w:t>
      </w:r>
      <w:r w:rsidRPr="00B05D39">
        <w:rPr>
          <w:rFonts w:ascii="Times New Roman" w:hAnsi="Times New Roman" w:cs="Times New Roman"/>
          <w:b/>
          <w:i/>
        </w:rPr>
        <w:t>.</w:t>
      </w:r>
    </w:p>
    <w:p w14:paraId="4D17D2C8" w14:textId="25FE0F89" w:rsidR="00AB0E97" w:rsidRPr="00DC52A3" w:rsidRDefault="00AB0E97" w:rsidP="00DC52A3">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OB8 \h </w:instrText>
      </w:r>
      <w:r>
        <w:rPr>
          <w:rFonts w:eastAsiaTheme="minorEastAsia"/>
        </w:rPr>
      </w:r>
      <w:r>
        <w:rPr>
          <w:rFonts w:eastAsiaTheme="minorEastAsia"/>
        </w:rPr>
        <w:fldChar w:fldCharType="separate"/>
      </w:r>
      <w:r w:rsidRPr="00DC52A3">
        <w:rPr>
          <w:rFonts w:ascii="Times New Roman" w:hAnsi="Times New Roman" w:cs="Times New Roman"/>
          <w:b/>
          <w:i/>
        </w:rPr>
        <w:t xml:space="preserve">Observation </w:t>
      </w:r>
      <w:r>
        <w:rPr>
          <w:rFonts w:ascii="Times New Roman" w:hAnsi="Times New Roman" w:cs="Times New Roman"/>
          <w:b/>
          <w:i/>
          <w:noProof/>
        </w:rPr>
        <w:t>8</w:t>
      </w:r>
      <w:r w:rsidRPr="00DC52A3">
        <w:rPr>
          <w:rFonts w:ascii="Times New Roman" w:hAnsi="Times New Roman" w:cs="Times New Roman"/>
          <w:b/>
          <w:i/>
        </w:rPr>
        <w:t xml:space="preserve">: </w:t>
      </w:r>
      <w:r>
        <w:rPr>
          <w:rFonts w:ascii="Times New Roman" w:hAnsi="Times New Roman" w:cs="Times New Roman"/>
          <w:b/>
          <w:i/>
        </w:rPr>
        <w:t>Detection performance over 6RB bandwidth has an acceptable performance gap, and narrowed with the increase of chip rates</w:t>
      </w:r>
      <w:r w:rsidRPr="004D61D9">
        <w:rPr>
          <w:rFonts w:ascii="Times New Roman" w:hAnsi="Times New Roman" w:cs="Times New Roman"/>
          <w:b/>
          <w:i/>
        </w:rPr>
        <w:t>.</w:t>
      </w:r>
    </w:p>
    <w:p w14:paraId="746C2EEB" w14:textId="7550F3CA" w:rsidR="00AB0E97" w:rsidRDefault="00AB0E97" w:rsidP="004363EB">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OB9 \h </w:instrText>
      </w:r>
      <w:r>
        <w:rPr>
          <w:rFonts w:eastAsiaTheme="minorEastAsia"/>
        </w:rPr>
      </w:r>
      <w:r>
        <w:rPr>
          <w:rFonts w:eastAsiaTheme="minorEastAsia"/>
        </w:rPr>
        <w:fldChar w:fldCharType="separate"/>
      </w:r>
      <w:r w:rsidRPr="004363EB">
        <w:rPr>
          <w:rFonts w:ascii="Times New Roman" w:hAnsi="Times New Roman" w:cs="Times New Roman"/>
          <w:b/>
          <w:i/>
        </w:rPr>
        <w:t xml:space="preserve">Observation </w:t>
      </w:r>
      <w:r>
        <w:rPr>
          <w:rFonts w:ascii="Times New Roman" w:hAnsi="Times New Roman" w:cs="Times New Roman"/>
          <w:b/>
          <w:i/>
          <w:noProof/>
        </w:rPr>
        <w:t>9</w:t>
      </w:r>
      <w:r w:rsidRPr="004363EB">
        <w:rPr>
          <w:rFonts w:ascii="Times New Roman" w:hAnsi="Times New Roman" w:cs="Times New Roman"/>
          <w:b/>
          <w:i/>
        </w:rPr>
        <w:t>: LP-WUS band or carrier can be different from the MR.</w:t>
      </w:r>
    </w:p>
    <w:p w14:paraId="4EEEB2A7" w14:textId="36488BEE" w:rsidR="00AB0E97" w:rsidRPr="008C486A" w:rsidRDefault="00AB0E97" w:rsidP="008C486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OB10 \h </w:instrText>
      </w:r>
      <w:r>
        <w:rPr>
          <w:rFonts w:eastAsiaTheme="minorEastAsia"/>
        </w:rPr>
      </w:r>
      <w:r>
        <w:rPr>
          <w:rFonts w:eastAsiaTheme="minorEastAsia"/>
        </w:rPr>
        <w:fldChar w:fldCharType="separate"/>
      </w:r>
      <w:r w:rsidRPr="008C486A">
        <w:rPr>
          <w:rFonts w:ascii="Times New Roman" w:hAnsi="Times New Roman" w:cs="Times New Roman"/>
          <w:b/>
          <w:i/>
        </w:rPr>
        <w:t xml:space="preserve">Observation </w:t>
      </w:r>
      <w:r>
        <w:rPr>
          <w:rFonts w:ascii="Times New Roman" w:hAnsi="Times New Roman" w:cs="Times New Roman"/>
          <w:b/>
          <w:i/>
          <w:noProof/>
        </w:rPr>
        <w:t>10</w:t>
      </w:r>
      <w:r w:rsidRPr="008C486A">
        <w:rPr>
          <w:rFonts w:ascii="Times New Roman" w:hAnsi="Times New Roman" w:cs="Times New Roman"/>
          <w:b/>
          <w:i/>
        </w:rPr>
        <w:t xml:space="preserve">: Combining </w:t>
      </w:r>
      <w:r>
        <w:rPr>
          <w:rFonts w:ascii="Times New Roman" w:hAnsi="Times New Roman" w:cs="Times New Roman"/>
          <w:b/>
          <w:i/>
        </w:rPr>
        <w:t xml:space="preserve">the </w:t>
      </w:r>
      <w:r w:rsidRPr="00650B80">
        <w:rPr>
          <w:rFonts w:ascii="Times New Roman" w:hAnsi="Times New Roman" w:cs="Times New Roman"/>
          <w:b/>
          <w:i/>
        </w:rPr>
        <w:t>aperiodic</w:t>
      </w:r>
      <w:r w:rsidRPr="008C486A">
        <w:rPr>
          <w:rFonts w:ascii="Times New Roman" w:hAnsi="Times New Roman" w:cs="Times New Roman"/>
          <w:b/>
          <w:i/>
        </w:rPr>
        <w:t xml:space="preserve"> synchronization sequence with the WUS signal is an appropriate solution to improve timing accuracy.</w:t>
      </w:r>
    </w:p>
    <w:p w14:paraId="217441FA" w14:textId="0413DC5B" w:rsidR="00AB0E97" w:rsidRDefault="00AB0E97" w:rsidP="007129A8">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OB11 \h </w:instrText>
      </w:r>
      <w:r>
        <w:rPr>
          <w:rFonts w:eastAsiaTheme="minorEastAsia"/>
        </w:rPr>
      </w:r>
      <w:r>
        <w:rPr>
          <w:rFonts w:eastAsiaTheme="minorEastAsia"/>
        </w:rPr>
        <w:fldChar w:fldCharType="separate"/>
      </w:r>
      <w:r w:rsidRPr="007129A8">
        <w:rPr>
          <w:rFonts w:ascii="Times New Roman" w:hAnsi="Times New Roman" w:cs="Times New Roman"/>
          <w:b/>
          <w:i/>
        </w:rPr>
        <w:t xml:space="preserve">Observation </w:t>
      </w:r>
      <w:r>
        <w:rPr>
          <w:rFonts w:ascii="Times New Roman" w:hAnsi="Times New Roman" w:cs="Times New Roman"/>
          <w:b/>
          <w:i/>
          <w:noProof/>
        </w:rPr>
        <w:t>11</w:t>
      </w:r>
      <w:r w:rsidRPr="007129A8">
        <w:rPr>
          <w:rFonts w:ascii="Times New Roman" w:hAnsi="Times New Roman" w:cs="Times New Roman"/>
          <w:b/>
          <w:i/>
        </w:rPr>
        <w:t>: Sequence detection/selection is not appropriate to carry the LP-WUS information.</w:t>
      </w:r>
    </w:p>
    <w:p w14:paraId="764B9705" w14:textId="4CEDA249" w:rsidR="00AB0E97" w:rsidRDefault="00AB0E97" w:rsidP="004B0192">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OB12 \h </w:instrText>
      </w:r>
      <w:r>
        <w:rPr>
          <w:rFonts w:eastAsiaTheme="minorEastAsia"/>
        </w:rPr>
      </w:r>
      <w:r>
        <w:rPr>
          <w:rFonts w:eastAsiaTheme="minorEastAsia"/>
        </w:rPr>
        <w:fldChar w:fldCharType="separate"/>
      </w:r>
      <w:r w:rsidRPr="004B0192">
        <w:rPr>
          <w:rFonts w:ascii="Times New Roman" w:hAnsi="Times New Roman" w:cs="Times New Roman"/>
          <w:b/>
          <w:i/>
        </w:rPr>
        <w:t xml:space="preserve">Observation </w:t>
      </w:r>
      <w:r>
        <w:rPr>
          <w:rFonts w:ascii="Times New Roman" w:hAnsi="Times New Roman" w:cs="Times New Roman"/>
          <w:b/>
          <w:i/>
          <w:noProof/>
        </w:rPr>
        <w:t>12</w:t>
      </w:r>
      <w:r w:rsidRPr="004B0192">
        <w:rPr>
          <w:rFonts w:ascii="Times New Roman" w:hAnsi="Times New Roman" w:cs="Times New Roman"/>
          <w:b/>
          <w:i/>
        </w:rPr>
        <w:t>: Multi-bit ADC can be introduced to improve detection performance</w:t>
      </w:r>
      <w:r>
        <w:rPr>
          <w:rFonts w:ascii="Times New Roman" w:hAnsi="Times New Roman" w:cs="Times New Roman"/>
          <w:b/>
          <w:i/>
        </w:rPr>
        <w:t>.</w:t>
      </w:r>
    </w:p>
    <w:p w14:paraId="0D918CF0" w14:textId="23D88970" w:rsidR="00AB0E97" w:rsidRDefault="00AB0E97" w:rsidP="00263018">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OB13 \h </w:instrText>
      </w:r>
      <w:r>
        <w:rPr>
          <w:rFonts w:eastAsiaTheme="minorEastAsia"/>
        </w:rPr>
      </w:r>
      <w:r>
        <w:rPr>
          <w:rFonts w:eastAsiaTheme="minorEastAsia"/>
        </w:rPr>
        <w:fldChar w:fldCharType="separate"/>
      </w:r>
      <w:r w:rsidRPr="00263018">
        <w:rPr>
          <w:rFonts w:ascii="Times New Roman" w:hAnsi="Times New Roman" w:cs="Times New Roman"/>
          <w:b/>
          <w:i/>
        </w:rPr>
        <w:t xml:space="preserve">Observation </w:t>
      </w:r>
      <w:r>
        <w:rPr>
          <w:rFonts w:ascii="Times New Roman" w:hAnsi="Times New Roman" w:cs="Times New Roman"/>
          <w:b/>
          <w:i/>
          <w:noProof/>
        </w:rPr>
        <w:t>13</w:t>
      </w:r>
      <w:r w:rsidRPr="00263018">
        <w:rPr>
          <w:rFonts w:ascii="Times New Roman" w:hAnsi="Times New Roman" w:cs="Times New Roman"/>
          <w:b/>
          <w:i/>
        </w:rPr>
        <w:t>: Around 0.5~1dB performance gap can be observed when ADC bits are less than 4.</w:t>
      </w:r>
    </w:p>
    <w:p w14:paraId="494F7530" w14:textId="084F7EB8" w:rsidR="00AB0E97" w:rsidRPr="000E4E30" w:rsidRDefault="00AB0E97" w:rsidP="000E4E30">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OB14 \h </w:instrText>
      </w:r>
      <w:r>
        <w:rPr>
          <w:rFonts w:eastAsiaTheme="minorEastAsia"/>
        </w:rPr>
      </w:r>
      <w:r>
        <w:rPr>
          <w:rFonts w:eastAsiaTheme="minorEastAsia"/>
        </w:rPr>
        <w:fldChar w:fldCharType="separate"/>
      </w:r>
      <w:r w:rsidRPr="0030305B">
        <w:rPr>
          <w:rFonts w:ascii="Times New Roman" w:hAnsi="Times New Roman" w:cs="Times New Roman"/>
          <w:b/>
          <w:i/>
        </w:rPr>
        <w:t xml:space="preserve">Observation </w:t>
      </w:r>
      <w:r>
        <w:rPr>
          <w:rFonts w:ascii="Times New Roman" w:hAnsi="Times New Roman" w:cs="Times New Roman"/>
          <w:b/>
          <w:i/>
          <w:noProof/>
        </w:rPr>
        <w:t>14</w:t>
      </w:r>
      <w:r w:rsidRPr="0030305B">
        <w:rPr>
          <w:rFonts w:ascii="Times New Roman" w:hAnsi="Times New Roman" w:cs="Times New Roman"/>
          <w:b/>
          <w:i/>
        </w:rPr>
        <w:t xml:space="preserve">: DRX operation can be </w:t>
      </w:r>
      <w:r>
        <w:rPr>
          <w:rFonts w:ascii="Times New Roman" w:hAnsi="Times New Roman" w:cs="Times New Roman"/>
          <w:b/>
          <w:i/>
        </w:rPr>
        <w:t>utilized</w:t>
      </w:r>
      <w:r w:rsidRPr="0030305B">
        <w:rPr>
          <w:rFonts w:ascii="Times New Roman" w:hAnsi="Times New Roman" w:cs="Times New Roman"/>
          <w:b/>
          <w:i/>
        </w:rPr>
        <w:t xml:space="preserve"> for LP-WUS </w:t>
      </w:r>
      <w:r>
        <w:rPr>
          <w:rFonts w:ascii="Times New Roman" w:hAnsi="Times New Roman" w:cs="Times New Roman"/>
          <w:b/>
          <w:i/>
        </w:rPr>
        <w:t>monitoring</w:t>
      </w:r>
      <w:r w:rsidRPr="0030305B">
        <w:rPr>
          <w:rFonts w:ascii="Times New Roman" w:hAnsi="Times New Roman" w:cs="Times New Roman"/>
          <w:b/>
          <w:i/>
        </w:rPr>
        <w:t>.</w:t>
      </w:r>
    </w:p>
    <w:p w14:paraId="429D3536" w14:textId="240F3E39" w:rsidR="00AB0E97" w:rsidRPr="000E4E30" w:rsidRDefault="00AB0E97" w:rsidP="000E4E30">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OB15 \h </w:instrText>
      </w:r>
      <w:r>
        <w:rPr>
          <w:rFonts w:eastAsiaTheme="minorEastAsia"/>
        </w:rPr>
      </w:r>
      <w:r>
        <w:rPr>
          <w:rFonts w:eastAsiaTheme="minorEastAsia"/>
        </w:rPr>
        <w:fldChar w:fldCharType="separate"/>
      </w:r>
      <w:r w:rsidRPr="003C1B8A">
        <w:rPr>
          <w:rFonts w:ascii="Times New Roman" w:hAnsi="Times New Roman" w:cs="Times New Roman"/>
          <w:b/>
          <w:i/>
        </w:rPr>
        <w:t xml:space="preserve">Observation </w:t>
      </w:r>
      <w:r>
        <w:rPr>
          <w:rFonts w:ascii="Times New Roman" w:hAnsi="Times New Roman" w:cs="Times New Roman"/>
          <w:b/>
          <w:i/>
          <w:noProof/>
        </w:rPr>
        <w:t>15</w:t>
      </w:r>
      <w:r w:rsidRPr="003C1B8A">
        <w:rPr>
          <w:rFonts w:ascii="Times New Roman" w:hAnsi="Times New Roman" w:cs="Times New Roman"/>
          <w:b/>
          <w:i/>
        </w:rPr>
        <w:t xml:space="preserve">: DRX cycle needs to be small and configurable, and </w:t>
      </w:r>
      <w:r>
        <w:rPr>
          <w:rFonts w:ascii="Times New Roman" w:hAnsi="Times New Roman" w:cs="Times New Roman"/>
          <w:b/>
          <w:i/>
        </w:rPr>
        <w:t>can</w:t>
      </w:r>
      <w:r w:rsidRPr="003C1B8A">
        <w:rPr>
          <w:rFonts w:ascii="Times New Roman" w:hAnsi="Times New Roman" w:cs="Times New Roman"/>
          <w:b/>
          <w:i/>
        </w:rPr>
        <w:t xml:space="preserve"> be utilized when the main radio is in the sleep state.</w:t>
      </w:r>
    </w:p>
    <w:p w14:paraId="62901BDC" w14:textId="4D89B6DD" w:rsidR="00AB0E97" w:rsidRDefault="00AB0E97" w:rsidP="00E92387">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OB16 \h </w:instrText>
      </w:r>
      <w:r>
        <w:rPr>
          <w:rFonts w:eastAsiaTheme="minorEastAsia"/>
        </w:rPr>
      </w:r>
      <w:r>
        <w:rPr>
          <w:rFonts w:eastAsiaTheme="minorEastAsia"/>
        </w:rPr>
        <w:fldChar w:fldCharType="separate"/>
      </w:r>
      <w:r w:rsidRPr="00E92387">
        <w:rPr>
          <w:rFonts w:ascii="Times New Roman" w:hAnsi="Times New Roman" w:cs="Times New Roman"/>
          <w:b/>
          <w:i/>
        </w:rPr>
        <w:t xml:space="preserve">Observation </w:t>
      </w:r>
      <w:r>
        <w:rPr>
          <w:rFonts w:ascii="Times New Roman" w:hAnsi="Times New Roman" w:cs="Times New Roman"/>
          <w:b/>
          <w:i/>
          <w:noProof/>
        </w:rPr>
        <w:t>16</w:t>
      </w:r>
      <w:r w:rsidRPr="00E92387">
        <w:rPr>
          <w:rFonts w:ascii="Times New Roman" w:hAnsi="Times New Roman" w:cs="Times New Roman"/>
          <w:b/>
          <w:i/>
        </w:rPr>
        <w:t>: The introduction of LP-SS increases the network overhead.</w:t>
      </w:r>
    </w:p>
    <w:p w14:paraId="60BB9C0E" w14:textId="185EB1BC" w:rsidR="00AB0E97" w:rsidRPr="00A538F8" w:rsidRDefault="00AB0E97" w:rsidP="00A538F8">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PP1 \h </w:instrText>
      </w:r>
      <w:r>
        <w:rPr>
          <w:rFonts w:eastAsiaTheme="minorEastAsia"/>
        </w:rPr>
      </w:r>
      <w:r>
        <w:rPr>
          <w:rFonts w:eastAsiaTheme="minorEastAsia"/>
        </w:rPr>
        <w:fldChar w:fldCharType="separate"/>
      </w:r>
      <w:r w:rsidRPr="00A538F8">
        <w:rPr>
          <w:rFonts w:ascii="Times New Roman" w:hAnsi="Times New Roman" w:cs="Times New Roman"/>
          <w:b/>
          <w:i/>
        </w:rPr>
        <w:t xml:space="preserve">Proposal </w:t>
      </w:r>
      <w:r>
        <w:rPr>
          <w:rFonts w:ascii="Times New Roman" w:hAnsi="Times New Roman" w:cs="Times New Roman"/>
          <w:b/>
          <w:i/>
          <w:noProof/>
        </w:rPr>
        <w:t>1</w:t>
      </w:r>
      <w:r w:rsidRPr="00A538F8">
        <w:rPr>
          <w:rFonts w:ascii="Times New Roman" w:hAnsi="Times New Roman" w:cs="Times New Roman"/>
          <w:b/>
          <w:i/>
        </w:rPr>
        <w:t xml:space="preserve">: </w:t>
      </w:r>
      <w:r>
        <w:rPr>
          <w:rFonts w:ascii="Times New Roman" w:hAnsi="Times New Roman" w:cs="Times New Roman"/>
          <w:b/>
          <w:i/>
        </w:rPr>
        <w:t>O</w:t>
      </w:r>
      <w:r w:rsidRPr="00A538F8">
        <w:rPr>
          <w:rFonts w:ascii="Times New Roman" w:hAnsi="Times New Roman" w:cs="Times New Roman"/>
          <w:b/>
          <w:i/>
        </w:rPr>
        <w:t>ption OOK-4 can be prioritized for one</w:t>
      </w:r>
      <w:r>
        <w:rPr>
          <w:rFonts w:ascii="Times New Roman" w:hAnsi="Times New Roman" w:cs="Times New Roman"/>
          <w:b/>
          <w:i/>
        </w:rPr>
        <w:t>-</w:t>
      </w:r>
      <w:r w:rsidRPr="00A538F8">
        <w:rPr>
          <w:rFonts w:ascii="Times New Roman" w:hAnsi="Times New Roman" w:cs="Times New Roman"/>
          <w:b/>
          <w:i/>
        </w:rPr>
        <w:t>bit OOK options.</w:t>
      </w:r>
    </w:p>
    <w:p w14:paraId="375C3554" w14:textId="6776A37E" w:rsidR="00AB0E97" w:rsidRDefault="00AB0E97" w:rsidP="00A538F8">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PP2 \h </w:instrText>
      </w:r>
      <w:r>
        <w:rPr>
          <w:rFonts w:eastAsiaTheme="minorEastAsia"/>
        </w:rPr>
      </w:r>
      <w:r>
        <w:rPr>
          <w:rFonts w:eastAsiaTheme="minorEastAsia"/>
        </w:rPr>
        <w:fldChar w:fldCharType="separate"/>
      </w:r>
      <w:r w:rsidRPr="00A538F8">
        <w:rPr>
          <w:rFonts w:ascii="Times New Roman" w:hAnsi="Times New Roman" w:cs="Times New Roman"/>
          <w:b/>
          <w:i/>
        </w:rPr>
        <w:t xml:space="preserve">Proposal </w:t>
      </w:r>
      <w:r>
        <w:rPr>
          <w:rFonts w:ascii="Times New Roman" w:hAnsi="Times New Roman" w:cs="Times New Roman"/>
          <w:b/>
          <w:i/>
          <w:noProof/>
        </w:rPr>
        <w:t>2</w:t>
      </w:r>
      <w:r w:rsidRPr="00A538F8">
        <w:rPr>
          <w:rFonts w:ascii="Times New Roman" w:hAnsi="Times New Roman" w:cs="Times New Roman"/>
          <w:b/>
          <w:i/>
        </w:rPr>
        <w:t xml:space="preserve">: </w:t>
      </w:r>
      <w:r>
        <w:rPr>
          <w:rFonts w:ascii="Times New Roman" w:hAnsi="Times New Roman" w:cs="Times New Roman"/>
          <w:b/>
          <w:i/>
        </w:rPr>
        <w:t>O</w:t>
      </w:r>
      <w:r w:rsidRPr="00A538F8">
        <w:rPr>
          <w:rFonts w:ascii="Times New Roman" w:hAnsi="Times New Roman" w:cs="Times New Roman"/>
          <w:b/>
          <w:i/>
        </w:rPr>
        <w:t xml:space="preserve">ption OOK-4 can be prioritized for </w:t>
      </w:r>
      <w:r>
        <w:rPr>
          <w:rFonts w:ascii="Times New Roman" w:hAnsi="Times New Roman" w:cs="Times New Roman"/>
          <w:b/>
          <w:i/>
        </w:rPr>
        <w:t>multi-</w:t>
      </w:r>
      <w:r w:rsidRPr="00A538F8">
        <w:rPr>
          <w:rFonts w:ascii="Times New Roman" w:hAnsi="Times New Roman" w:cs="Times New Roman"/>
          <w:b/>
          <w:i/>
        </w:rPr>
        <w:t>bit OOK options.</w:t>
      </w:r>
    </w:p>
    <w:p w14:paraId="2EFC754F" w14:textId="262D1C1C" w:rsidR="00AB0E97" w:rsidRPr="00B05D39" w:rsidRDefault="00AB0E97" w:rsidP="00B05D39">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PP3 \h </w:instrText>
      </w:r>
      <w:r>
        <w:rPr>
          <w:rFonts w:eastAsiaTheme="minorEastAsia"/>
        </w:rPr>
      </w:r>
      <w:r>
        <w:rPr>
          <w:rFonts w:eastAsiaTheme="minorEastAsia"/>
        </w:rPr>
        <w:fldChar w:fldCharType="separate"/>
      </w:r>
      <w:r w:rsidRPr="00B05D39">
        <w:rPr>
          <w:rFonts w:ascii="Times New Roman" w:hAnsi="Times New Roman" w:cs="Times New Roman"/>
          <w:b/>
          <w:i/>
        </w:rPr>
        <w:t xml:space="preserve">Proposal </w:t>
      </w:r>
      <w:r>
        <w:rPr>
          <w:rFonts w:ascii="Times New Roman" w:hAnsi="Times New Roman" w:cs="Times New Roman"/>
          <w:b/>
          <w:i/>
          <w:noProof/>
        </w:rPr>
        <w:t>3</w:t>
      </w:r>
      <w:r w:rsidRPr="00B05D39">
        <w:rPr>
          <w:rFonts w:ascii="Times New Roman" w:hAnsi="Times New Roman" w:cs="Times New Roman"/>
          <w:b/>
          <w:i/>
        </w:rPr>
        <w:t>: Rando</w:t>
      </w:r>
      <w:r>
        <w:rPr>
          <w:rFonts w:ascii="Times New Roman" w:hAnsi="Times New Roman" w:cs="Times New Roman"/>
          <w:b/>
          <w:i/>
        </w:rPr>
        <w:t xml:space="preserve">m QPSK, ZC </w:t>
      </w:r>
      <w:r w:rsidRPr="00B05D39">
        <w:rPr>
          <w:rFonts w:ascii="Times New Roman" w:hAnsi="Times New Roman" w:cs="Times New Roman"/>
          <w:b/>
          <w:i/>
        </w:rPr>
        <w:t xml:space="preserve">sequence and </w:t>
      </w:r>
      <w:r>
        <w:rPr>
          <w:rFonts w:ascii="Times New Roman" w:hAnsi="Times New Roman" w:cs="Times New Roman"/>
          <w:b/>
          <w:i/>
        </w:rPr>
        <w:t>frequency repetition</w:t>
      </w:r>
      <w:r w:rsidRPr="00B05D39">
        <w:rPr>
          <w:rFonts w:ascii="Times New Roman" w:hAnsi="Times New Roman" w:cs="Times New Roman"/>
          <w:b/>
          <w:i/>
        </w:rPr>
        <w:t xml:space="preserve"> solutions can be prioritized for option OOK-4 study.</w:t>
      </w:r>
    </w:p>
    <w:p w14:paraId="32AE9371" w14:textId="6E5B228D" w:rsidR="00AB0E97" w:rsidRDefault="00AB0E97" w:rsidP="00A61E1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PP4 \h </w:instrText>
      </w:r>
      <w:r>
        <w:rPr>
          <w:rFonts w:eastAsiaTheme="minorEastAsia"/>
        </w:rPr>
      </w:r>
      <w:r>
        <w:rPr>
          <w:rFonts w:eastAsiaTheme="minorEastAsia"/>
        </w:rPr>
        <w:fldChar w:fldCharType="separate"/>
      </w:r>
      <w:r w:rsidRPr="008D145F">
        <w:rPr>
          <w:rFonts w:ascii="Times New Roman" w:hAnsi="Times New Roman" w:cs="Times New Roman"/>
          <w:b/>
          <w:i/>
        </w:rPr>
        <w:t xml:space="preserve">Proposal </w:t>
      </w:r>
      <w:r>
        <w:rPr>
          <w:rFonts w:ascii="Times New Roman" w:hAnsi="Times New Roman" w:cs="Times New Roman"/>
          <w:b/>
          <w:i/>
          <w:noProof/>
        </w:rPr>
        <w:t>4</w:t>
      </w:r>
      <w:r w:rsidRPr="008D145F">
        <w:rPr>
          <w:rFonts w:ascii="Times New Roman" w:hAnsi="Times New Roman" w:cs="Times New Roman"/>
          <w:b/>
          <w:i/>
        </w:rPr>
        <w:t xml:space="preserve">: </w:t>
      </w:r>
      <w:r>
        <w:rPr>
          <w:rFonts w:ascii="Times New Roman" w:hAnsi="Times New Roman" w:cs="Times New Roman"/>
          <w:b/>
          <w:i/>
        </w:rPr>
        <w:t xml:space="preserve">6RB can be </w:t>
      </w:r>
      <w:r w:rsidRPr="00652BED">
        <w:rPr>
          <w:rFonts w:ascii="Times New Roman" w:hAnsi="Times New Roman" w:cs="Times New Roman"/>
          <w:b/>
          <w:i/>
        </w:rPr>
        <w:t xml:space="preserve">regarded as the lower limit of the LP-WUS </w:t>
      </w:r>
      <w:r>
        <w:rPr>
          <w:rFonts w:ascii="Times New Roman" w:hAnsi="Times New Roman" w:cs="Times New Roman"/>
          <w:b/>
          <w:i/>
        </w:rPr>
        <w:t xml:space="preserve">bandwidth </w:t>
      </w:r>
      <w:r w:rsidRPr="00652BED">
        <w:rPr>
          <w:rFonts w:ascii="Times New Roman" w:hAnsi="Times New Roman" w:cs="Times New Roman"/>
          <w:b/>
          <w:i/>
        </w:rPr>
        <w:t>configuration</w:t>
      </w:r>
      <w:r w:rsidRPr="008D145F">
        <w:rPr>
          <w:rFonts w:ascii="Times New Roman" w:hAnsi="Times New Roman" w:cs="Times New Roman"/>
          <w:b/>
          <w:i/>
        </w:rPr>
        <w:t>.</w:t>
      </w:r>
    </w:p>
    <w:p w14:paraId="50B5AB28" w14:textId="6473F14D" w:rsidR="00AB0E97" w:rsidRPr="00650B80" w:rsidRDefault="00AB0E97" w:rsidP="00650B80">
      <w:pPr>
        <w:pStyle w:val="aa"/>
        <w:rPr>
          <w:rFonts w:ascii="Times New Roman" w:hAnsi="Times New Roman" w:cs="Times New Roman"/>
          <w:b/>
          <w:i/>
        </w:rPr>
      </w:pPr>
      <w:r>
        <w:rPr>
          <w:rFonts w:eastAsiaTheme="minorEastAsia"/>
        </w:rPr>
        <w:lastRenderedPageBreak/>
        <w:fldChar w:fldCharType="end"/>
      </w:r>
      <w:r>
        <w:rPr>
          <w:rFonts w:eastAsiaTheme="minorEastAsia"/>
        </w:rPr>
        <w:fldChar w:fldCharType="begin"/>
      </w:r>
      <w:r>
        <w:rPr>
          <w:rFonts w:eastAsiaTheme="minorEastAsia"/>
        </w:rPr>
        <w:instrText xml:space="preserve"> REF PP5 \h </w:instrText>
      </w:r>
      <w:r>
        <w:rPr>
          <w:rFonts w:eastAsiaTheme="minorEastAsia"/>
        </w:rPr>
      </w:r>
      <w:r>
        <w:rPr>
          <w:rFonts w:eastAsiaTheme="minorEastAsia"/>
        </w:rPr>
        <w:fldChar w:fldCharType="separate"/>
      </w:r>
      <w:r w:rsidRPr="007C5A75">
        <w:rPr>
          <w:rFonts w:ascii="Times New Roman" w:hAnsi="Times New Roman" w:cs="Times New Roman"/>
          <w:b/>
          <w:i/>
        </w:rPr>
        <w:t xml:space="preserve">Proposal </w:t>
      </w:r>
      <w:r>
        <w:rPr>
          <w:rFonts w:ascii="Times New Roman" w:hAnsi="Times New Roman" w:cs="Times New Roman"/>
          <w:b/>
          <w:i/>
          <w:noProof/>
        </w:rPr>
        <w:t>5</w:t>
      </w:r>
      <w:r w:rsidRPr="007C5A75">
        <w:rPr>
          <w:rFonts w:ascii="Times New Roman" w:hAnsi="Times New Roman" w:cs="Times New Roman"/>
          <w:b/>
          <w:i/>
        </w:rPr>
        <w:t>: LP-WUS with a different band or carrier from the MR can be supported if MR is stay in IDLE/INACTIVE mode for the most time.</w:t>
      </w:r>
    </w:p>
    <w:p w14:paraId="6D3D8FAA" w14:textId="6DBD6DC8" w:rsidR="00AB0E97" w:rsidRDefault="00AB0E97" w:rsidP="008C486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PP6 \h </w:instrText>
      </w:r>
      <w:r>
        <w:rPr>
          <w:rFonts w:eastAsiaTheme="minorEastAsia"/>
        </w:rPr>
      </w:r>
      <w:r>
        <w:rPr>
          <w:rFonts w:eastAsiaTheme="minorEastAsia"/>
        </w:rPr>
        <w:fldChar w:fldCharType="separate"/>
      </w:r>
      <w:r w:rsidRPr="008C486A">
        <w:rPr>
          <w:rFonts w:ascii="Times New Roman" w:hAnsi="Times New Roman" w:cs="Times New Roman"/>
          <w:b/>
          <w:i/>
        </w:rPr>
        <w:t xml:space="preserve">Proposal </w:t>
      </w:r>
      <w:r>
        <w:rPr>
          <w:rFonts w:ascii="Times New Roman" w:hAnsi="Times New Roman" w:cs="Times New Roman"/>
          <w:b/>
          <w:i/>
          <w:noProof/>
        </w:rPr>
        <w:t>6</w:t>
      </w:r>
      <w:r w:rsidRPr="008C486A">
        <w:rPr>
          <w:rFonts w:ascii="Times New Roman" w:hAnsi="Times New Roman" w:cs="Times New Roman"/>
          <w:b/>
          <w:i/>
        </w:rPr>
        <w:t xml:space="preserve">: </w:t>
      </w:r>
      <w:r>
        <w:rPr>
          <w:rFonts w:ascii="Times New Roman" w:hAnsi="Times New Roman" w:cs="Times New Roman"/>
          <w:b/>
          <w:i/>
        </w:rPr>
        <w:t>A</w:t>
      </w:r>
      <w:r w:rsidRPr="00A067D6">
        <w:rPr>
          <w:rFonts w:ascii="Times New Roman" w:hAnsi="Times New Roman" w:cs="Times New Roman"/>
          <w:b/>
          <w:i/>
        </w:rPr>
        <w:t>periodic signal transmitted as part of LP-WUS</w:t>
      </w:r>
      <w:r>
        <w:rPr>
          <w:rFonts w:ascii="Times New Roman" w:hAnsi="Times New Roman" w:cs="Times New Roman"/>
          <w:b/>
          <w:i/>
        </w:rPr>
        <w:t xml:space="preserve"> is</w:t>
      </w:r>
      <w:r w:rsidRPr="008C486A">
        <w:rPr>
          <w:rFonts w:ascii="Times New Roman" w:hAnsi="Times New Roman" w:cs="Times New Roman"/>
          <w:b/>
          <w:i/>
        </w:rPr>
        <w:t xml:space="preserve"> prioritized as </w:t>
      </w:r>
      <w:r>
        <w:rPr>
          <w:rFonts w:ascii="Times New Roman" w:hAnsi="Times New Roman" w:cs="Times New Roman"/>
          <w:b/>
          <w:i/>
        </w:rPr>
        <w:t xml:space="preserve">the </w:t>
      </w:r>
      <w:r w:rsidRPr="008C486A">
        <w:rPr>
          <w:rFonts w:ascii="Times New Roman" w:hAnsi="Times New Roman" w:cs="Times New Roman"/>
          <w:b/>
          <w:i/>
        </w:rPr>
        <w:t>WUS signal structure</w:t>
      </w:r>
      <w:r>
        <w:rPr>
          <w:rFonts w:ascii="Times New Roman" w:hAnsi="Times New Roman" w:cs="Times New Roman"/>
          <w:b/>
          <w:i/>
        </w:rPr>
        <w:t>.</w:t>
      </w:r>
    </w:p>
    <w:p w14:paraId="65D69513" w14:textId="7421F96D" w:rsidR="00AB0E97" w:rsidRPr="00A63A31" w:rsidRDefault="00AB0E97" w:rsidP="00A63A31">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PP7 \h </w:instrText>
      </w:r>
      <w:r>
        <w:rPr>
          <w:rFonts w:eastAsiaTheme="minorEastAsia"/>
        </w:rPr>
      </w:r>
      <w:r>
        <w:rPr>
          <w:rFonts w:eastAsiaTheme="minorEastAsia"/>
        </w:rPr>
        <w:fldChar w:fldCharType="separate"/>
      </w:r>
      <w:r w:rsidRPr="006253CD">
        <w:rPr>
          <w:rFonts w:ascii="Times New Roman" w:hAnsi="Times New Roman" w:cs="Times New Roman"/>
          <w:b/>
          <w:i/>
        </w:rPr>
        <w:t xml:space="preserve">Proposal </w:t>
      </w:r>
      <w:r>
        <w:rPr>
          <w:rFonts w:ascii="Times New Roman" w:hAnsi="Times New Roman" w:cs="Times New Roman"/>
          <w:b/>
          <w:i/>
          <w:noProof/>
        </w:rPr>
        <w:t>7</w:t>
      </w:r>
      <w:r w:rsidRPr="006253CD">
        <w:rPr>
          <w:rFonts w:ascii="Times New Roman" w:hAnsi="Times New Roman" w:cs="Times New Roman"/>
          <w:b/>
          <w:i/>
        </w:rPr>
        <w:t xml:space="preserve">: Support encoded bits with CRC </w:t>
      </w:r>
      <w:r>
        <w:rPr>
          <w:rFonts w:ascii="Times New Roman" w:hAnsi="Times New Roman" w:cs="Times New Roman"/>
          <w:b/>
          <w:i/>
        </w:rPr>
        <w:t xml:space="preserve">check bits </w:t>
      </w:r>
      <w:r w:rsidRPr="006253CD">
        <w:rPr>
          <w:rFonts w:ascii="Times New Roman" w:hAnsi="Times New Roman" w:cs="Times New Roman"/>
          <w:b/>
          <w:i/>
        </w:rPr>
        <w:t>and encod</w:t>
      </w:r>
      <w:r>
        <w:rPr>
          <w:rFonts w:ascii="Times New Roman" w:hAnsi="Times New Roman" w:cs="Times New Roman"/>
          <w:b/>
          <w:i/>
        </w:rPr>
        <w:t>ed</w:t>
      </w:r>
      <w:r w:rsidRPr="006253CD">
        <w:rPr>
          <w:rFonts w:ascii="Times New Roman" w:hAnsi="Times New Roman" w:cs="Times New Roman"/>
          <w:b/>
          <w:i/>
        </w:rPr>
        <w:t xml:space="preserve"> by 1/2 Manchester</w:t>
      </w:r>
      <w:r>
        <w:rPr>
          <w:rFonts w:ascii="Times New Roman" w:hAnsi="Times New Roman" w:cs="Times New Roman"/>
          <w:b/>
          <w:i/>
        </w:rPr>
        <w:t xml:space="preserve"> coding</w:t>
      </w:r>
      <w:r w:rsidRPr="006253CD">
        <w:rPr>
          <w:rFonts w:ascii="Times New Roman" w:hAnsi="Times New Roman" w:cs="Times New Roman"/>
          <w:b/>
          <w:i/>
        </w:rPr>
        <w:t xml:space="preserve"> to carry the LP-WUS information.</w:t>
      </w:r>
    </w:p>
    <w:p w14:paraId="2B675225" w14:textId="35C713EF" w:rsidR="00AB0E97" w:rsidRPr="00263018" w:rsidRDefault="00AB0E97" w:rsidP="00263018">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PP8 \h </w:instrText>
      </w:r>
      <w:r>
        <w:rPr>
          <w:rFonts w:eastAsiaTheme="minorEastAsia"/>
        </w:rPr>
      </w:r>
      <w:r>
        <w:rPr>
          <w:rFonts w:eastAsiaTheme="minorEastAsia"/>
        </w:rPr>
        <w:fldChar w:fldCharType="separate"/>
      </w:r>
      <w:r w:rsidRPr="00263018">
        <w:rPr>
          <w:rFonts w:ascii="Times New Roman" w:hAnsi="Times New Roman" w:cs="Times New Roman"/>
          <w:b/>
          <w:i/>
        </w:rPr>
        <w:t>Proposal 8: 4-bit ADC can be utilized to enhance the coverage range of LP-WUS.</w:t>
      </w:r>
    </w:p>
    <w:p w14:paraId="367F4EC7" w14:textId="4CFDFED6" w:rsidR="00AB0E97" w:rsidRPr="000E4E30" w:rsidRDefault="00AB0E97" w:rsidP="000E4E30">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PP9 \h </w:instrText>
      </w:r>
      <w:r>
        <w:rPr>
          <w:rFonts w:eastAsiaTheme="minorEastAsia"/>
        </w:rPr>
      </w:r>
      <w:r>
        <w:rPr>
          <w:rFonts w:eastAsiaTheme="minorEastAsia"/>
        </w:rPr>
        <w:fldChar w:fldCharType="separate"/>
      </w:r>
      <w:r w:rsidRPr="000E4E30">
        <w:rPr>
          <w:rFonts w:ascii="Times New Roman" w:hAnsi="Times New Roman" w:cs="Times New Roman"/>
          <w:b/>
          <w:i/>
        </w:rPr>
        <w:t xml:space="preserve">Proposal </w:t>
      </w:r>
      <w:r>
        <w:rPr>
          <w:rFonts w:ascii="Times New Roman" w:hAnsi="Times New Roman" w:cs="Times New Roman"/>
          <w:b/>
          <w:i/>
          <w:noProof/>
        </w:rPr>
        <w:t>9</w:t>
      </w:r>
      <w:r w:rsidRPr="000E4E30">
        <w:rPr>
          <w:rFonts w:ascii="Times New Roman" w:hAnsi="Times New Roman" w:cs="Times New Roman"/>
          <w:b/>
          <w:i/>
        </w:rPr>
        <w:t xml:space="preserve">: DRX operation can be </w:t>
      </w:r>
      <w:r>
        <w:rPr>
          <w:rFonts w:ascii="Times New Roman" w:hAnsi="Times New Roman" w:cs="Times New Roman"/>
          <w:b/>
          <w:i/>
        </w:rPr>
        <w:t xml:space="preserve">prioritized in the </w:t>
      </w:r>
      <w:r w:rsidRPr="00DD55AA">
        <w:rPr>
          <w:rFonts w:ascii="Times New Roman" w:hAnsi="Times New Roman" w:cs="Times New Roman"/>
          <w:b/>
          <w:i/>
        </w:rPr>
        <w:t>monitor mechanism</w:t>
      </w:r>
      <w:r w:rsidRPr="000E4E30">
        <w:rPr>
          <w:rFonts w:ascii="Times New Roman" w:hAnsi="Times New Roman" w:cs="Times New Roman"/>
          <w:b/>
          <w:i/>
        </w:rPr>
        <w:t>.</w:t>
      </w:r>
    </w:p>
    <w:p w14:paraId="02023EBD" w14:textId="2B2D87CB" w:rsidR="00AB0E97" w:rsidRDefault="00AB0E97" w:rsidP="00E92387">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PP10 \h </w:instrText>
      </w:r>
      <w:r>
        <w:rPr>
          <w:rFonts w:eastAsiaTheme="minorEastAsia"/>
        </w:rPr>
      </w:r>
      <w:r>
        <w:rPr>
          <w:rFonts w:eastAsiaTheme="minorEastAsia"/>
        </w:rPr>
        <w:fldChar w:fldCharType="separate"/>
      </w:r>
      <w:r w:rsidRPr="00E92387">
        <w:rPr>
          <w:rFonts w:ascii="Times New Roman" w:hAnsi="Times New Roman" w:cs="Times New Roman"/>
          <w:b/>
          <w:i/>
        </w:rPr>
        <w:t xml:space="preserve">Proposal </w:t>
      </w:r>
      <w:r>
        <w:rPr>
          <w:rFonts w:ascii="Times New Roman" w:hAnsi="Times New Roman" w:cs="Times New Roman"/>
          <w:b/>
          <w:i/>
          <w:noProof/>
        </w:rPr>
        <w:t>10</w:t>
      </w:r>
      <w:r w:rsidRPr="00E92387">
        <w:rPr>
          <w:rFonts w:ascii="Times New Roman" w:hAnsi="Times New Roman" w:cs="Times New Roman"/>
          <w:b/>
          <w:i/>
        </w:rPr>
        <w:t>: Reference signal of R</w:t>
      </w:r>
      <w:r>
        <w:rPr>
          <w:rFonts w:ascii="Times New Roman" w:hAnsi="Times New Roman" w:cs="Times New Roman"/>
          <w:b/>
          <w:i/>
        </w:rPr>
        <w:t>RM measurement relaxation should be based</w:t>
      </w:r>
      <w:r w:rsidRPr="00E92387">
        <w:rPr>
          <w:rFonts w:ascii="Times New Roman" w:hAnsi="Times New Roman" w:cs="Times New Roman"/>
          <w:b/>
          <w:i/>
        </w:rPr>
        <w:t xml:space="preserve"> on SSB signals</w:t>
      </w:r>
      <w:r>
        <w:rPr>
          <w:rFonts w:ascii="Times New Roman" w:hAnsi="Times New Roman" w:cs="Times New Roman"/>
          <w:b/>
          <w:i/>
        </w:rPr>
        <w:t>, and LP-SS should be deprioritized</w:t>
      </w:r>
      <w:r w:rsidRPr="00E92387">
        <w:rPr>
          <w:rFonts w:ascii="Times New Roman" w:hAnsi="Times New Roman" w:cs="Times New Roman"/>
          <w:b/>
          <w:i/>
        </w:rPr>
        <w:t>.</w:t>
      </w:r>
    </w:p>
    <w:p w14:paraId="5D4792E3" w14:textId="1DDB03E1" w:rsidR="00AB0E97" w:rsidRPr="0046040E" w:rsidRDefault="00AB0E97" w:rsidP="0046040E">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PP11 \h </w:instrText>
      </w:r>
      <w:r>
        <w:rPr>
          <w:rFonts w:eastAsiaTheme="minorEastAsia"/>
        </w:rPr>
      </w:r>
      <w:r>
        <w:rPr>
          <w:rFonts w:eastAsiaTheme="minorEastAsia"/>
        </w:rPr>
        <w:fldChar w:fldCharType="separate"/>
      </w:r>
      <w:r w:rsidRPr="0046040E">
        <w:rPr>
          <w:rFonts w:ascii="Times New Roman" w:hAnsi="Times New Roman" w:cs="Times New Roman"/>
          <w:b/>
          <w:i/>
        </w:rPr>
        <w:t xml:space="preserve">Proposal </w:t>
      </w:r>
      <w:r>
        <w:rPr>
          <w:rFonts w:ascii="Times New Roman" w:hAnsi="Times New Roman" w:cs="Times New Roman"/>
          <w:b/>
          <w:i/>
          <w:noProof/>
        </w:rPr>
        <w:t>11</w:t>
      </w:r>
      <w:r w:rsidRPr="0046040E">
        <w:rPr>
          <w:rFonts w:ascii="Times New Roman" w:hAnsi="Times New Roman" w:cs="Times New Roman"/>
          <w:b/>
          <w:i/>
        </w:rPr>
        <w:t xml:space="preserve">: Relaxed periodicity MR measurement </w:t>
      </w:r>
      <w:r>
        <w:rPr>
          <w:rFonts w:ascii="Times New Roman" w:hAnsi="Times New Roman" w:cs="Times New Roman"/>
          <w:b/>
          <w:i/>
        </w:rPr>
        <w:t>should be</w:t>
      </w:r>
      <w:r w:rsidRPr="0046040E">
        <w:rPr>
          <w:rFonts w:ascii="Times New Roman" w:hAnsi="Times New Roman" w:cs="Times New Roman"/>
          <w:b/>
          <w:i/>
        </w:rPr>
        <w:t xml:space="preserve"> performed. </w:t>
      </w:r>
    </w:p>
    <w:p w14:paraId="06FECA32" w14:textId="779F913D" w:rsidR="00AB0E97" w:rsidRPr="00DC52A3" w:rsidRDefault="00AB0E97" w:rsidP="00AB0E97">
      <w:pPr>
        <w:pStyle w:val="1"/>
        <w:widowControl/>
        <w:pBdr>
          <w:top w:val="single" w:sz="12" w:space="3" w:color="auto"/>
        </w:pBdr>
        <w:tabs>
          <w:tab w:val="left" w:pos="420"/>
        </w:tabs>
        <w:overflowPunct w:val="0"/>
        <w:autoSpaceDE w:val="0"/>
        <w:autoSpaceDN w:val="0"/>
        <w:adjustRightInd w:val="0"/>
        <w:spacing w:beforeLines="100" w:before="312" w:after="240" w:line="240" w:lineRule="auto"/>
        <w:textAlignment w:val="baseline"/>
        <w:rPr>
          <w:rFonts w:ascii="Arial" w:eastAsia="宋体" w:hAnsi="Arial"/>
          <w:b w:val="0"/>
          <w:bCs w:val="0"/>
          <w:kern w:val="0"/>
          <w:sz w:val="36"/>
          <w:szCs w:val="20"/>
        </w:rPr>
      </w:pPr>
      <w:r>
        <w:rPr>
          <w:rFonts w:eastAsiaTheme="minorEastAsia"/>
        </w:rPr>
        <w:fldChar w:fldCharType="end"/>
      </w:r>
      <w:r w:rsidRPr="00AB0E97">
        <w:rPr>
          <w:rFonts w:ascii="Arial" w:eastAsia="宋体" w:hAnsi="Arial"/>
          <w:b w:val="0"/>
          <w:bCs w:val="0"/>
          <w:kern w:val="0"/>
          <w:sz w:val="36"/>
          <w:szCs w:val="20"/>
        </w:rPr>
        <w:t xml:space="preserve"> </w:t>
      </w:r>
      <w:r>
        <w:rPr>
          <w:rFonts w:ascii="Arial" w:eastAsia="宋体" w:hAnsi="Arial"/>
          <w:b w:val="0"/>
          <w:bCs w:val="0"/>
          <w:kern w:val="0"/>
          <w:sz w:val="36"/>
          <w:szCs w:val="20"/>
        </w:rPr>
        <w:t>Reference</w:t>
      </w:r>
    </w:p>
    <w:p w14:paraId="6E11B0E7" w14:textId="575277B1" w:rsidR="0054428A" w:rsidRPr="005E3D94" w:rsidRDefault="005E3D94" w:rsidP="005E3D94">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046ECE">
        <w:rPr>
          <w:rFonts w:ascii="Times New Roman" w:eastAsiaTheme="minorEastAsia" w:hAnsi="Times New Roman"/>
          <w:color w:val="000000"/>
          <w:szCs w:val="20"/>
          <w:lang w:eastAsia="zh-CN"/>
        </w:rPr>
        <w:t xml:space="preserve">Draft </w:t>
      </w:r>
      <w:r>
        <w:rPr>
          <w:rFonts w:ascii="Times New Roman" w:eastAsiaTheme="minorEastAsia" w:hAnsi="Times New Roman"/>
          <w:color w:val="000000"/>
          <w:szCs w:val="20"/>
          <w:lang w:eastAsia="zh-CN"/>
        </w:rPr>
        <w:t xml:space="preserve">Minutes </w:t>
      </w:r>
      <w:r w:rsidRPr="00046ECE">
        <w:rPr>
          <w:rFonts w:ascii="Times New Roman" w:eastAsiaTheme="minorEastAsia" w:hAnsi="Times New Roman"/>
          <w:color w:val="000000"/>
          <w:szCs w:val="20"/>
          <w:lang w:eastAsia="zh-CN"/>
        </w:rPr>
        <w:t>Report of 3GPP TSG RAN WG1 #11</w:t>
      </w:r>
      <w:r>
        <w:rPr>
          <w:rFonts w:ascii="Times New Roman" w:eastAsiaTheme="minorEastAsia" w:hAnsi="Times New Roman"/>
          <w:color w:val="000000"/>
          <w:szCs w:val="20"/>
          <w:lang w:eastAsia="zh-CN"/>
        </w:rPr>
        <w:t>2b-e</w:t>
      </w:r>
      <w:r w:rsidRPr="00046ECE">
        <w:rPr>
          <w:rFonts w:ascii="Times New Roman" w:eastAsiaTheme="minorEastAsia" w:hAnsi="Times New Roman"/>
          <w:color w:val="000000"/>
          <w:szCs w:val="20"/>
          <w:lang w:eastAsia="zh-CN"/>
        </w:rPr>
        <w:t xml:space="preserve"> v0</w:t>
      </w:r>
      <w:r>
        <w:rPr>
          <w:rFonts w:ascii="Times New Roman" w:eastAsiaTheme="minorEastAsia" w:hAnsi="Times New Roman"/>
          <w:color w:val="000000"/>
          <w:szCs w:val="20"/>
          <w:lang w:eastAsia="zh-CN"/>
        </w:rPr>
        <w:t>.1.</w:t>
      </w:r>
      <w:r w:rsidRPr="00046ECE">
        <w:rPr>
          <w:rFonts w:ascii="Times New Roman" w:eastAsiaTheme="minorEastAsia" w:hAnsi="Times New Roman"/>
          <w:color w:val="000000"/>
          <w:szCs w:val="20"/>
          <w:lang w:eastAsia="zh-CN"/>
        </w:rPr>
        <w:t>0</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WG1 Meeting #11</w:t>
      </w:r>
      <w:r>
        <w:rPr>
          <w:rFonts w:ascii="Times New Roman" w:eastAsiaTheme="minorEastAsia" w:hAnsi="Times New Roman"/>
          <w:color w:val="000000"/>
          <w:szCs w:val="20"/>
          <w:lang w:eastAsia="zh-CN"/>
        </w:rPr>
        <w:t>2-bis,</w:t>
      </w:r>
      <w:r w:rsidRPr="009C4057">
        <w:t xml:space="preserve"> </w:t>
      </w:r>
      <w:r>
        <w:rPr>
          <w:rFonts w:ascii="Times New Roman" w:eastAsiaTheme="minorEastAsia" w:hAnsi="Times New Roman"/>
          <w:color w:val="000000"/>
          <w:szCs w:val="20"/>
          <w:lang w:eastAsia="zh-CN"/>
        </w:rPr>
        <w:t>e-meeting</w:t>
      </w:r>
      <w:r w:rsidRPr="009C4057">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April</w:t>
      </w:r>
      <w:r w:rsidRPr="009C4057">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17th</w:t>
      </w:r>
      <w:r w:rsidRPr="009C4057">
        <w:rPr>
          <w:rFonts w:ascii="Times New Roman" w:eastAsiaTheme="minorEastAsia" w:hAnsi="Times New Roman"/>
          <w:color w:val="000000"/>
          <w:szCs w:val="20"/>
          <w:lang w:eastAsia="zh-CN"/>
        </w:rPr>
        <w:t xml:space="preserve"> – </w:t>
      </w:r>
      <w:r>
        <w:rPr>
          <w:rFonts w:ascii="Times New Roman" w:eastAsiaTheme="minorEastAsia" w:hAnsi="Times New Roman"/>
          <w:color w:val="000000"/>
          <w:szCs w:val="20"/>
          <w:lang w:eastAsia="zh-CN"/>
        </w:rPr>
        <w:t>April</w:t>
      </w:r>
      <w:r w:rsidRPr="009C4057">
        <w:rPr>
          <w:rFonts w:ascii="Times New Roman" w:eastAsiaTheme="minorEastAsia" w:hAnsi="Times New Roman"/>
          <w:color w:val="000000"/>
          <w:szCs w:val="20"/>
          <w:lang w:eastAsia="zh-CN"/>
        </w:rPr>
        <w:t xml:space="preserve"> </w:t>
      </w:r>
      <w:r>
        <w:rPr>
          <w:rFonts w:ascii="Times New Roman" w:eastAsiaTheme="minorEastAsia" w:hAnsi="Times New Roman"/>
          <w:color w:val="000000"/>
          <w:szCs w:val="20"/>
          <w:lang w:eastAsia="zh-CN"/>
        </w:rPr>
        <w:t>26th</w:t>
      </w:r>
      <w:r w:rsidRPr="009C4057">
        <w:rPr>
          <w:rFonts w:ascii="Times New Roman" w:eastAsiaTheme="minorEastAsia" w:hAnsi="Times New Roman"/>
          <w:color w:val="000000"/>
          <w:szCs w:val="20"/>
          <w:lang w:eastAsia="zh-CN"/>
        </w:rPr>
        <w:t>, 2023</w:t>
      </w:r>
    </w:p>
    <w:p w14:paraId="61DF9A80" w14:textId="50F7463F" w:rsidR="0054428A" w:rsidRDefault="0054428A" w:rsidP="000879EF">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R1-</w:t>
      </w:r>
      <w:r w:rsidR="00F0212D">
        <w:rPr>
          <w:rFonts w:ascii="Times New Roman" w:eastAsiaTheme="minorEastAsia" w:hAnsi="Times New Roman"/>
          <w:color w:val="000000"/>
          <w:szCs w:val="20"/>
          <w:lang w:eastAsia="zh-CN"/>
        </w:rPr>
        <w:t>2302213</w:t>
      </w:r>
      <w:r>
        <w:rPr>
          <w:rFonts w:ascii="Times New Roman" w:eastAsiaTheme="minorEastAsia" w:hAnsi="Times New Roman"/>
          <w:color w:val="000000"/>
          <w:szCs w:val="20"/>
          <w:lang w:eastAsia="zh-CN"/>
        </w:rPr>
        <w:t xml:space="preserve">, </w:t>
      </w:r>
      <w:r w:rsidR="000879EF" w:rsidRPr="000879EF">
        <w:rPr>
          <w:rFonts w:ascii="Times New Roman" w:eastAsiaTheme="minorEastAsia" w:hAnsi="Times New Roman"/>
          <w:color w:val="000000"/>
          <w:szCs w:val="20"/>
          <w:lang w:eastAsia="zh-CN"/>
        </w:rPr>
        <w:t>Summary #3 of discussions on L1 signal design and procedure for low power WUS</w:t>
      </w:r>
      <w:r>
        <w:rPr>
          <w:rFonts w:ascii="Times New Roman" w:eastAsiaTheme="minorEastAsia" w:hAnsi="Times New Roman"/>
          <w:color w:val="000000"/>
          <w:szCs w:val="20"/>
          <w:lang w:eastAsia="zh-CN"/>
        </w:rPr>
        <w:t xml:space="preserve">, </w:t>
      </w:r>
      <w:r w:rsidR="000879EF" w:rsidRPr="000879EF">
        <w:rPr>
          <w:rFonts w:ascii="Times New Roman" w:eastAsiaTheme="minorEastAsia" w:hAnsi="Times New Roman"/>
          <w:color w:val="000000"/>
          <w:szCs w:val="20"/>
          <w:lang w:eastAsia="zh-CN"/>
        </w:rPr>
        <w:t>Athens, Greece, February 27th – March 3rd, 2023</w:t>
      </w:r>
    </w:p>
    <w:p w14:paraId="394EC8E9" w14:textId="28DB29E3" w:rsidR="00C54141" w:rsidRDefault="00C54141" w:rsidP="00C54141">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C54141">
        <w:rPr>
          <w:rFonts w:ascii="Times New Roman" w:eastAsiaTheme="minorEastAsia" w:hAnsi="Times New Roman"/>
          <w:color w:val="000000"/>
          <w:szCs w:val="20"/>
          <w:lang w:eastAsia="zh-CN"/>
        </w:rPr>
        <w:t>IEEE P802.11ba, Part 11: Wireless LA</w:t>
      </w:r>
      <w:r>
        <w:rPr>
          <w:rFonts w:ascii="Times New Roman" w:eastAsiaTheme="minorEastAsia" w:hAnsi="Times New Roman"/>
          <w:color w:val="000000"/>
          <w:szCs w:val="20"/>
          <w:lang w:eastAsia="zh-CN"/>
        </w:rPr>
        <w:t>N Medium Access Control</w:t>
      </w:r>
      <w:r w:rsidRPr="00C54141">
        <w:rPr>
          <w:rFonts w:ascii="Times New Roman" w:eastAsiaTheme="minorEastAsia" w:hAnsi="Times New Roman"/>
          <w:color w:val="000000"/>
          <w:szCs w:val="20"/>
          <w:lang w:eastAsia="zh-CN"/>
        </w:rPr>
        <w:t xml:space="preserve"> (MAC) and Physical Layer (PHY) Specifications, Amendment 3: Wake-Up Radio Operation</w:t>
      </w:r>
      <w:r>
        <w:rPr>
          <w:rFonts w:ascii="Times New Roman" w:eastAsiaTheme="minorEastAsia" w:hAnsi="Times New Roman"/>
          <w:color w:val="000000"/>
          <w:szCs w:val="20"/>
          <w:lang w:eastAsia="zh-CN"/>
        </w:rPr>
        <w:t>.</w:t>
      </w:r>
    </w:p>
    <w:p w14:paraId="7AE2B3F1" w14:textId="0763B706" w:rsidR="002E3A4D" w:rsidRDefault="002E3A4D" w:rsidP="006B1476">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R</w:t>
      </w:r>
      <w:r w:rsidRPr="002E3A4D">
        <w:rPr>
          <w:rFonts w:ascii="Times New Roman" w:eastAsiaTheme="minorEastAsia" w:hAnsi="Times New Roman"/>
          <w:color w:val="000000"/>
          <w:szCs w:val="20"/>
          <w:lang w:eastAsia="zh-CN"/>
        </w:rPr>
        <w:t>1-2300</w:t>
      </w:r>
      <w:r w:rsidR="006B1476">
        <w:rPr>
          <w:rFonts w:ascii="Times New Roman" w:eastAsiaTheme="minorEastAsia" w:hAnsi="Times New Roman"/>
          <w:color w:val="000000"/>
          <w:szCs w:val="20"/>
          <w:lang w:eastAsia="zh-CN"/>
        </w:rPr>
        <w:t>102</w:t>
      </w:r>
      <w:r w:rsidRPr="002E3A4D">
        <w:rPr>
          <w:rFonts w:ascii="Times New Roman" w:eastAsiaTheme="minorEastAsia" w:hAnsi="Times New Roman"/>
          <w:color w:val="000000"/>
          <w:szCs w:val="20"/>
          <w:lang w:eastAsia="zh-CN"/>
        </w:rPr>
        <w:t xml:space="preserve">, </w:t>
      </w:r>
      <w:r w:rsidR="006B1476" w:rsidRPr="006B1476">
        <w:rPr>
          <w:rFonts w:ascii="Times New Roman" w:eastAsiaTheme="minorEastAsia" w:hAnsi="Times New Roman"/>
          <w:color w:val="000000"/>
          <w:szCs w:val="20"/>
          <w:lang w:eastAsia="zh-CN"/>
        </w:rPr>
        <w:t>Signal design and procedure for LP-WUS</w:t>
      </w:r>
      <w:r w:rsidRPr="002E3A4D">
        <w:rPr>
          <w:rFonts w:ascii="Times New Roman" w:eastAsiaTheme="minorEastAsia" w:hAnsi="Times New Roman"/>
          <w:color w:val="000000"/>
          <w:szCs w:val="20"/>
          <w:lang w:eastAsia="zh-CN"/>
        </w:rPr>
        <w:t>, 3GPP TSG-RAN WG1 Meeting #112, Athens, Greece, February 27th – March 3rd, 2023.</w:t>
      </w:r>
    </w:p>
    <w:p w14:paraId="177114BC" w14:textId="4CDFE3C1" w:rsidR="00225566" w:rsidRDefault="00225566" w:rsidP="00225566">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225566">
        <w:rPr>
          <w:rFonts w:ascii="Times New Roman" w:eastAsiaTheme="minorEastAsia" w:hAnsi="Times New Roman"/>
          <w:color w:val="000000"/>
          <w:szCs w:val="20"/>
          <w:lang w:eastAsia="zh-CN"/>
        </w:rPr>
        <w:t>R1-2300</w:t>
      </w:r>
      <w:r>
        <w:rPr>
          <w:rFonts w:ascii="Times New Roman" w:eastAsiaTheme="minorEastAsia" w:hAnsi="Times New Roman"/>
          <w:color w:val="000000"/>
          <w:szCs w:val="20"/>
          <w:lang w:eastAsia="zh-CN"/>
        </w:rPr>
        <w:t>478</w:t>
      </w:r>
      <w:r w:rsidRPr="00225566">
        <w:rPr>
          <w:rFonts w:ascii="Times New Roman" w:eastAsiaTheme="minorEastAsia" w:hAnsi="Times New Roman"/>
          <w:color w:val="000000"/>
          <w:szCs w:val="20"/>
          <w:lang w:eastAsia="zh-CN"/>
        </w:rPr>
        <w:t>, Discussion on physical signal and procedure for low power WUS, 3GPP TSG-RAN WG1 Meeting #112, Athens, Greece, February 27th – March 3rd, 2023</w:t>
      </w:r>
    </w:p>
    <w:p w14:paraId="44313F33" w14:textId="2FA35E13" w:rsidR="00982184" w:rsidRPr="00982184" w:rsidRDefault="00982184" w:rsidP="00982184">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hint="eastAsia"/>
          <w:color w:val="000000"/>
          <w:szCs w:val="20"/>
          <w:lang w:eastAsia="zh-CN"/>
        </w:rPr>
        <w:t>TS</w:t>
      </w:r>
      <w:r>
        <w:rPr>
          <w:rFonts w:ascii="Times New Roman" w:eastAsiaTheme="minorEastAsia" w:hAnsi="Times New Roman"/>
          <w:color w:val="000000"/>
          <w:szCs w:val="20"/>
          <w:lang w:eastAsia="zh-CN"/>
        </w:rPr>
        <w:t xml:space="preserve"> 38.133_s9-9 v18.1.0, </w:t>
      </w:r>
      <w:r w:rsidRPr="00982184">
        <w:rPr>
          <w:rFonts w:ascii="Times New Roman" w:eastAsiaTheme="minorEastAsia" w:hAnsi="Times New Roman"/>
          <w:color w:val="000000"/>
          <w:szCs w:val="20"/>
          <w:lang w:eastAsia="zh-CN"/>
        </w:rPr>
        <w:t>Requirements for support of radio resource management</w:t>
      </w:r>
      <w:r>
        <w:rPr>
          <w:rFonts w:ascii="Times New Roman" w:eastAsiaTheme="minorEastAsia" w:hAnsi="Times New Roman"/>
          <w:color w:val="000000"/>
          <w:szCs w:val="20"/>
          <w:lang w:eastAsia="zh-CN"/>
        </w:rPr>
        <w:t xml:space="preserve"> (Release 18)</w:t>
      </w:r>
    </w:p>
    <w:p w14:paraId="22094D8E" w14:textId="33678F55" w:rsidR="001424C1" w:rsidRPr="001544CC" w:rsidRDefault="001424C1" w:rsidP="001424C1">
      <w:pPr>
        <w:pStyle w:val="1"/>
        <w:widowControl/>
        <w:pBdr>
          <w:top w:val="single" w:sz="12" w:space="3" w:color="auto"/>
        </w:pBdr>
        <w:tabs>
          <w:tab w:val="left" w:pos="420"/>
        </w:tabs>
        <w:overflowPunct w:val="0"/>
        <w:autoSpaceDE w:val="0"/>
        <w:autoSpaceDN w:val="0"/>
        <w:adjustRightInd w:val="0"/>
        <w:spacing w:beforeLines="100" w:before="312" w:after="240" w:line="240" w:lineRule="auto"/>
        <w:textAlignment w:val="baseline"/>
        <w:rPr>
          <w:rFonts w:ascii="Arial" w:eastAsia="宋体" w:hAnsi="Arial"/>
          <w:b w:val="0"/>
          <w:bCs w:val="0"/>
          <w:kern w:val="0"/>
          <w:sz w:val="36"/>
          <w:szCs w:val="20"/>
        </w:rPr>
      </w:pPr>
      <w:r>
        <w:rPr>
          <w:rFonts w:ascii="Arial" w:eastAsia="宋体" w:hAnsi="Arial" w:hint="eastAsia"/>
          <w:b w:val="0"/>
          <w:bCs w:val="0"/>
          <w:kern w:val="0"/>
          <w:sz w:val="36"/>
          <w:szCs w:val="20"/>
        </w:rPr>
        <w:t>Appendix</w:t>
      </w:r>
      <w:r>
        <w:rPr>
          <w:rFonts w:ascii="Arial" w:eastAsia="宋体" w:hAnsi="Arial" w:hint="eastAsia"/>
          <w:b w:val="0"/>
          <w:bCs w:val="0"/>
          <w:kern w:val="0"/>
          <w:sz w:val="36"/>
          <w:szCs w:val="20"/>
        </w:rPr>
        <w:t>：</w:t>
      </w:r>
      <w:r>
        <w:rPr>
          <w:rFonts w:ascii="Arial" w:eastAsia="宋体" w:hAnsi="Arial" w:hint="eastAsia"/>
          <w:b w:val="0"/>
          <w:bCs w:val="0"/>
          <w:kern w:val="0"/>
          <w:sz w:val="36"/>
          <w:szCs w:val="20"/>
        </w:rPr>
        <w:t>simulation</w:t>
      </w:r>
      <w:r>
        <w:rPr>
          <w:rFonts w:ascii="Arial" w:eastAsia="宋体" w:hAnsi="Arial"/>
          <w:b w:val="0"/>
          <w:bCs w:val="0"/>
          <w:kern w:val="0"/>
          <w:sz w:val="36"/>
          <w:szCs w:val="20"/>
        </w:rPr>
        <w:t xml:space="preserve"> </w:t>
      </w:r>
      <w:r>
        <w:rPr>
          <w:rFonts w:ascii="Arial" w:eastAsia="宋体" w:hAnsi="Arial" w:hint="eastAsia"/>
          <w:b w:val="0"/>
          <w:bCs w:val="0"/>
          <w:kern w:val="0"/>
          <w:sz w:val="36"/>
          <w:szCs w:val="20"/>
        </w:rPr>
        <w:t>assumptions</w:t>
      </w:r>
    </w:p>
    <w:p w14:paraId="7644743D" w14:textId="149389E7" w:rsidR="001424C1" w:rsidRDefault="001424C1" w:rsidP="001424C1">
      <w:pPr>
        <w:spacing w:beforeLines="50" w:before="156"/>
        <w:jc w:val="center"/>
        <w:rPr>
          <w:rFonts w:eastAsia="宋体"/>
        </w:rPr>
      </w:pPr>
      <w:bookmarkStart w:id="37" w:name="_Ref53480048"/>
      <w:r w:rsidRPr="00423713">
        <w:rPr>
          <w:rFonts w:eastAsia="宋体"/>
          <w:b/>
        </w:rPr>
        <w:t xml:space="preserve">Table </w:t>
      </w:r>
      <w:bookmarkEnd w:id="37"/>
      <w:r>
        <w:rPr>
          <w:rFonts w:eastAsia="宋体"/>
          <w:b/>
        </w:rPr>
        <w:t>1</w:t>
      </w:r>
      <w:r w:rsidRPr="00423713">
        <w:rPr>
          <w:b/>
        </w:rPr>
        <w:t>.</w:t>
      </w:r>
      <w:r w:rsidRPr="00423713">
        <w:rPr>
          <w:rFonts w:eastAsia="宋体"/>
          <w:b/>
        </w:rPr>
        <w:t xml:space="preserve"> </w:t>
      </w:r>
      <w:r>
        <w:rPr>
          <w:rFonts w:eastAsia="宋体" w:hint="eastAsia"/>
          <w:b/>
        </w:rPr>
        <w:t>Simulation</w:t>
      </w:r>
      <w:r>
        <w:rPr>
          <w:rFonts w:eastAsia="宋体"/>
          <w:b/>
        </w:rPr>
        <w:t xml:space="preserve"> </w:t>
      </w:r>
      <w:r>
        <w:rPr>
          <w:rFonts w:eastAsia="宋体" w:hint="eastAsia"/>
          <w:b/>
        </w:rPr>
        <w:t>a</w:t>
      </w:r>
      <w:r w:rsidRPr="00034FB0">
        <w:rPr>
          <w:rFonts w:eastAsia="宋体"/>
          <w:b/>
        </w:rPr>
        <w:t xml:space="preserve">ssumptions for </w:t>
      </w:r>
      <w:r w:rsidR="00167227">
        <w:rPr>
          <w:rFonts w:eastAsia="宋体"/>
          <w:b/>
        </w:rPr>
        <w:t>different OOK generation options</w:t>
      </w:r>
      <w:r w:rsidR="00C35D34">
        <w:rPr>
          <w:rFonts w:eastAsia="宋体"/>
          <w:b/>
        </w:rPr>
        <w:t xml:space="preserve"> comparison</w:t>
      </w:r>
      <w:r w:rsidR="00167227">
        <w:rPr>
          <w:rFonts w:eastAsia="宋体"/>
          <w:b/>
        </w:rPr>
        <w:t>.</w:t>
      </w:r>
    </w:p>
    <w:tbl>
      <w:tblPr>
        <w:tblStyle w:val="7"/>
        <w:tblW w:w="0" w:type="auto"/>
        <w:jc w:val="center"/>
        <w:tblLayout w:type="fixed"/>
        <w:tblLook w:val="04A0" w:firstRow="1" w:lastRow="0" w:firstColumn="1" w:lastColumn="0" w:noHBand="0" w:noVBand="1"/>
      </w:tblPr>
      <w:tblGrid>
        <w:gridCol w:w="1803"/>
        <w:gridCol w:w="6385"/>
      </w:tblGrid>
      <w:tr w:rsidR="001424C1" w:rsidRPr="007E3012" w14:paraId="40028E62" w14:textId="77777777" w:rsidTr="00C54141">
        <w:trPr>
          <w:trHeight w:val="363"/>
          <w:jc w:val="center"/>
        </w:trPr>
        <w:tc>
          <w:tcPr>
            <w:tcW w:w="1803" w:type="dxa"/>
            <w:shd w:val="clear" w:color="auto" w:fill="B4C6E7" w:themeFill="accent5" w:themeFillTint="66"/>
          </w:tcPr>
          <w:p w14:paraId="3B2C382E" w14:textId="77777777" w:rsidR="001424C1" w:rsidRPr="007E3012" w:rsidRDefault="001424C1" w:rsidP="00C54141">
            <w:pPr>
              <w:rPr>
                <w:rFonts w:eastAsiaTheme="minorEastAsia" w:cs="Times New Roman"/>
                <w:b/>
                <w:szCs w:val="22"/>
              </w:rPr>
            </w:pPr>
            <w:r w:rsidRPr="007E3012">
              <w:rPr>
                <w:rFonts w:eastAsiaTheme="minorEastAsia" w:cs="Times New Roman"/>
                <w:b/>
                <w:szCs w:val="22"/>
              </w:rPr>
              <w:t>Attributes</w:t>
            </w:r>
          </w:p>
        </w:tc>
        <w:tc>
          <w:tcPr>
            <w:tcW w:w="6385" w:type="dxa"/>
            <w:shd w:val="clear" w:color="auto" w:fill="B4C6E7" w:themeFill="accent5" w:themeFillTint="66"/>
          </w:tcPr>
          <w:p w14:paraId="2A740578" w14:textId="77777777" w:rsidR="001424C1" w:rsidRPr="007E3012" w:rsidRDefault="001424C1" w:rsidP="00C54141">
            <w:pPr>
              <w:rPr>
                <w:rFonts w:eastAsiaTheme="minorEastAsia" w:cs="Times New Roman"/>
                <w:b/>
                <w:szCs w:val="22"/>
              </w:rPr>
            </w:pPr>
            <w:r w:rsidRPr="007E3012">
              <w:rPr>
                <w:rFonts w:eastAsiaTheme="minorEastAsia" w:cs="Times New Roman"/>
                <w:b/>
                <w:szCs w:val="22"/>
              </w:rPr>
              <w:t>Assumptions</w:t>
            </w:r>
          </w:p>
        </w:tc>
      </w:tr>
      <w:tr w:rsidR="00084A23" w:rsidRPr="00AC571E" w14:paraId="1975D3C6" w14:textId="77777777" w:rsidTr="00C54141">
        <w:trPr>
          <w:trHeight w:val="363"/>
          <w:jc w:val="center"/>
        </w:trPr>
        <w:tc>
          <w:tcPr>
            <w:tcW w:w="1803" w:type="dxa"/>
          </w:tcPr>
          <w:p w14:paraId="619045B9" w14:textId="12239972" w:rsidR="00084A23" w:rsidRPr="007E3012" w:rsidRDefault="00084A23" w:rsidP="00C54141">
            <w:pPr>
              <w:rPr>
                <w:rFonts w:eastAsiaTheme="minorEastAsia" w:cs="Times New Roman"/>
                <w:szCs w:val="22"/>
              </w:rPr>
            </w:pPr>
            <w:r>
              <w:rPr>
                <w:rFonts w:eastAsiaTheme="minorEastAsia" w:cs="Times New Roman" w:hint="eastAsia"/>
                <w:szCs w:val="22"/>
              </w:rPr>
              <w:t>MC-OOK</w:t>
            </w:r>
            <w:r>
              <w:rPr>
                <w:rFonts w:eastAsiaTheme="minorEastAsia" w:cs="Times New Roman"/>
                <w:szCs w:val="22"/>
              </w:rPr>
              <w:t xml:space="preserve"> </w:t>
            </w:r>
            <w:r>
              <w:rPr>
                <w:rFonts w:eastAsiaTheme="minorEastAsia" w:cs="Times New Roman" w:hint="eastAsia"/>
                <w:szCs w:val="22"/>
              </w:rPr>
              <w:t>method</w:t>
            </w:r>
          </w:p>
        </w:tc>
        <w:tc>
          <w:tcPr>
            <w:tcW w:w="6385" w:type="dxa"/>
          </w:tcPr>
          <w:p w14:paraId="76CFB594" w14:textId="4EF5B032" w:rsidR="00084A23" w:rsidRPr="007E3012" w:rsidRDefault="00EF542B" w:rsidP="00DB066F">
            <w:pPr>
              <w:rPr>
                <w:rFonts w:eastAsiaTheme="minorEastAsia" w:cs="Times New Roman"/>
                <w:szCs w:val="22"/>
              </w:rPr>
            </w:pPr>
            <w:r>
              <w:rPr>
                <w:rFonts w:eastAsiaTheme="minorEastAsia" w:cs="Times New Roman"/>
                <w:szCs w:val="22"/>
              </w:rPr>
              <w:t>O</w:t>
            </w:r>
            <w:r>
              <w:rPr>
                <w:rFonts w:eastAsiaTheme="minorEastAsia" w:cs="Times New Roman" w:hint="eastAsia"/>
                <w:szCs w:val="22"/>
              </w:rPr>
              <w:t>ption</w:t>
            </w:r>
            <w:r>
              <w:rPr>
                <w:rFonts w:eastAsiaTheme="minorEastAsia" w:cs="Times New Roman"/>
                <w:szCs w:val="22"/>
              </w:rPr>
              <w:t xml:space="preserve"> </w:t>
            </w:r>
            <w:r>
              <w:rPr>
                <w:rFonts w:eastAsiaTheme="minorEastAsia" w:cs="Times New Roman" w:hint="eastAsia"/>
                <w:szCs w:val="22"/>
              </w:rPr>
              <w:t>OOK</w:t>
            </w:r>
            <w:r>
              <w:rPr>
                <w:rFonts w:eastAsiaTheme="minorEastAsia" w:cs="Times New Roman"/>
                <w:szCs w:val="22"/>
              </w:rPr>
              <w:t>-1</w:t>
            </w:r>
            <w:r w:rsidR="00B02FC8">
              <w:rPr>
                <w:rFonts w:eastAsiaTheme="minorEastAsia" w:cs="Times New Roman"/>
                <w:szCs w:val="22"/>
              </w:rPr>
              <w:t>, Option OOK-2, Option OOK-3, Option OOK-4</w:t>
            </w:r>
          </w:p>
        </w:tc>
      </w:tr>
      <w:tr w:rsidR="001424C1" w:rsidRPr="00AC571E" w14:paraId="670DA2AE" w14:textId="77777777" w:rsidTr="00C54141">
        <w:trPr>
          <w:trHeight w:val="363"/>
          <w:jc w:val="center"/>
        </w:trPr>
        <w:tc>
          <w:tcPr>
            <w:tcW w:w="1803" w:type="dxa"/>
          </w:tcPr>
          <w:p w14:paraId="3D1D0B83" w14:textId="77777777" w:rsidR="001424C1" w:rsidRPr="00AC571E" w:rsidRDefault="001424C1" w:rsidP="00C54141">
            <w:pPr>
              <w:rPr>
                <w:rFonts w:eastAsiaTheme="minorEastAsia" w:cs="Times New Roman"/>
                <w:szCs w:val="22"/>
              </w:rPr>
            </w:pPr>
            <w:r w:rsidRPr="007E3012">
              <w:rPr>
                <w:rFonts w:eastAsiaTheme="minorEastAsia" w:cs="Times New Roman"/>
                <w:szCs w:val="22"/>
              </w:rPr>
              <w:t>Carrier Frequency</w:t>
            </w:r>
          </w:p>
        </w:tc>
        <w:tc>
          <w:tcPr>
            <w:tcW w:w="6385" w:type="dxa"/>
          </w:tcPr>
          <w:p w14:paraId="1E4F6620" w14:textId="77777777" w:rsidR="001424C1" w:rsidRPr="00AC571E" w:rsidRDefault="001424C1" w:rsidP="00C54141">
            <w:pPr>
              <w:rPr>
                <w:rFonts w:eastAsiaTheme="minorEastAsia" w:cs="Times New Roman"/>
                <w:szCs w:val="22"/>
              </w:rPr>
            </w:pPr>
            <w:r w:rsidRPr="007E3012">
              <w:rPr>
                <w:rFonts w:eastAsiaTheme="minorEastAsia" w:cs="Times New Roman"/>
                <w:szCs w:val="22"/>
              </w:rPr>
              <w:t>2GHz</w:t>
            </w:r>
          </w:p>
        </w:tc>
      </w:tr>
      <w:tr w:rsidR="001424C1" w:rsidRPr="00AC571E" w14:paraId="29F58782" w14:textId="77777777" w:rsidTr="00C54141">
        <w:trPr>
          <w:trHeight w:val="363"/>
          <w:jc w:val="center"/>
        </w:trPr>
        <w:tc>
          <w:tcPr>
            <w:tcW w:w="1803" w:type="dxa"/>
          </w:tcPr>
          <w:p w14:paraId="1126CAE0" w14:textId="77777777" w:rsidR="001424C1" w:rsidRPr="007E3012" w:rsidRDefault="001424C1" w:rsidP="00C54141">
            <w:pPr>
              <w:rPr>
                <w:rFonts w:eastAsiaTheme="minorEastAsia"/>
                <w:szCs w:val="22"/>
              </w:rPr>
            </w:pPr>
            <w:r>
              <w:rPr>
                <w:rFonts w:eastAsiaTheme="minorEastAsia" w:cs="Times New Roman"/>
                <w:szCs w:val="22"/>
              </w:rPr>
              <w:t>Channel structure</w:t>
            </w:r>
          </w:p>
        </w:tc>
        <w:tc>
          <w:tcPr>
            <w:tcW w:w="6385" w:type="dxa"/>
          </w:tcPr>
          <w:p w14:paraId="1841A8CD" w14:textId="610632BF" w:rsidR="001424C1" w:rsidRPr="007E3012" w:rsidRDefault="001424C1" w:rsidP="00C54141">
            <w:pPr>
              <w:rPr>
                <w:rFonts w:eastAsiaTheme="minorEastAsia"/>
                <w:szCs w:val="22"/>
              </w:rPr>
            </w:pPr>
            <w:r>
              <w:rPr>
                <w:rFonts w:eastAsiaTheme="minorEastAsia" w:cs="Times New Roman"/>
                <w:szCs w:val="22"/>
              </w:rPr>
              <w:t xml:space="preserve">Preamble +data +CRC: </w:t>
            </w:r>
            <w:r w:rsidR="00EF542B">
              <w:rPr>
                <w:rFonts w:eastAsiaTheme="minorEastAsia" w:cs="Times New Roman"/>
                <w:szCs w:val="22"/>
              </w:rPr>
              <w:t>16chips/</w:t>
            </w:r>
            <w:r w:rsidRPr="00AC571E">
              <w:rPr>
                <w:rFonts w:eastAsiaTheme="minorEastAsia" w:cs="Times New Roman"/>
                <w:szCs w:val="22"/>
              </w:rPr>
              <w:t>32</w:t>
            </w:r>
            <w:r>
              <w:rPr>
                <w:rFonts w:eastAsiaTheme="minorEastAsia" w:cs="Times New Roman"/>
                <w:szCs w:val="22"/>
              </w:rPr>
              <w:t xml:space="preserve"> chips</w:t>
            </w:r>
            <w:r w:rsidRPr="00AC571E">
              <w:rPr>
                <w:rFonts w:eastAsiaTheme="minorEastAsia" w:cs="Times New Roman"/>
                <w:szCs w:val="22"/>
              </w:rPr>
              <w:t>+</w:t>
            </w:r>
            <w:r>
              <w:rPr>
                <w:rFonts w:eastAsiaTheme="minorEastAsia" w:cs="Times New Roman"/>
                <w:szCs w:val="22"/>
              </w:rPr>
              <w:t xml:space="preserve"> </w:t>
            </w:r>
            <w:r w:rsidRPr="00AC571E">
              <w:rPr>
                <w:rFonts w:eastAsiaTheme="minorEastAsia" w:cs="Times New Roman"/>
                <w:szCs w:val="22"/>
              </w:rPr>
              <w:t>32</w:t>
            </w:r>
            <w:r>
              <w:rPr>
                <w:rFonts w:eastAsiaTheme="minorEastAsia" w:cs="Times New Roman"/>
                <w:szCs w:val="22"/>
              </w:rPr>
              <w:t xml:space="preserve"> bits </w:t>
            </w:r>
            <w:r w:rsidRPr="00AC571E">
              <w:rPr>
                <w:rFonts w:eastAsiaTheme="minorEastAsia" w:cs="Times New Roman"/>
                <w:szCs w:val="22"/>
              </w:rPr>
              <w:t>+8</w:t>
            </w:r>
            <w:r>
              <w:rPr>
                <w:rFonts w:eastAsiaTheme="minorEastAsia" w:cs="Times New Roman"/>
                <w:szCs w:val="22"/>
              </w:rPr>
              <w:t xml:space="preserve"> </w:t>
            </w:r>
            <w:r w:rsidRPr="00AC571E">
              <w:rPr>
                <w:rFonts w:eastAsiaTheme="minorEastAsia" w:cs="Times New Roman"/>
                <w:szCs w:val="22"/>
              </w:rPr>
              <w:t>CRC</w:t>
            </w:r>
            <w:r>
              <w:rPr>
                <w:rFonts w:eastAsiaTheme="minorEastAsia" w:cs="Times New Roman"/>
                <w:szCs w:val="22"/>
              </w:rPr>
              <w:t xml:space="preserve"> bits</w:t>
            </w:r>
          </w:p>
        </w:tc>
      </w:tr>
      <w:tr w:rsidR="001424C1" w:rsidRPr="00AC571E" w14:paraId="3CA51C45" w14:textId="77777777" w:rsidTr="00C54141">
        <w:trPr>
          <w:trHeight w:val="363"/>
          <w:jc w:val="center"/>
        </w:trPr>
        <w:tc>
          <w:tcPr>
            <w:tcW w:w="1803" w:type="dxa"/>
          </w:tcPr>
          <w:p w14:paraId="4B5C4132" w14:textId="77777777" w:rsidR="001424C1" w:rsidRDefault="001424C1" w:rsidP="00C54141">
            <w:pPr>
              <w:rPr>
                <w:rFonts w:eastAsiaTheme="minorEastAsia"/>
                <w:szCs w:val="22"/>
              </w:rPr>
            </w:pPr>
            <w:r>
              <w:rPr>
                <w:rFonts w:eastAsiaTheme="minorEastAsia"/>
                <w:szCs w:val="22"/>
              </w:rPr>
              <w:t>Coding</w:t>
            </w:r>
          </w:p>
        </w:tc>
        <w:tc>
          <w:tcPr>
            <w:tcW w:w="6385" w:type="dxa"/>
          </w:tcPr>
          <w:p w14:paraId="2D3DF322" w14:textId="77777777" w:rsidR="001424C1" w:rsidRDefault="001424C1" w:rsidP="00C54141">
            <w:pPr>
              <w:rPr>
                <w:rFonts w:eastAsiaTheme="minorEastAsia"/>
                <w:szCs w:val="22"/>
              </w:rPr>
            </w:pPr>
            <w:r>
              <w:rPr>
                <w:rFonts w:eastAsiaTheme="minorEastAsia"/>
                <w:szCs w:val="22"/>
              </w:rPr>
              <w:t xml:space="preserve">1/2 rate Manchester coding (For information bits </w:t>
            </w:r>
            <w:r>
              <w:rPr>
                <w:rFonts w:eastAsiaTheme="minorEastAsia" w:hint="eastAsia"/>
                <w:szCs w:val="22"/>
              </w:rPr>
              <w:t>a</w:t>
            </w:r>
            <w:r>
              <w:rPr>
                <w:rFonts w:eastAsiaTheme="minorEastAsia"/>
                <w:szCs w:val="22"/>
              </w:rPr>
              <w:t>nd CRC bits)</w:t>
            </w:r>
          </w:p>
        </w:tc>
      </w:tr>
      <w:tr w:rsidR="001424C1" w:rsidRPr="00AC571E" w14:paraId="7E6F017A" w14:textId="77777777" w:rsidTr="00C54141">
        <w:trPr>
          <w:trHeight w:val="363"/>
          <w:jc w:val="center"/>
        </w:trPr>
        <w:tc>
          <w:tcPr>
            <w:tcW w:w="1803" w:type="dxa"/>
          </w:tcPr>
          <w:p w14:paraId="492AF78D" w14:textId="2CF272B5" w:rsidR="001424C1" w:rsidRPr="00AC571E" w:rsidRDefault="00EF542B" w:rsidP="00C54141">
            <w:pPr>
              <w:rPr>
                <w:rFonts w:eastAsiaTheme="minorEastAsia" w:cs="Times New Roman"/>
                <w:szCs w:val="22"/>
              </w:rPr>
            </w:pPr>
            <w:r>
              <w:rPr>
                <w:rFonts w:eastAsiaTheme="minorEastAsia" w:cs="Times New Roman"/>
                <w:szCs w:val="22"/>
              </w:rPr>
              <w:t>Chip</w:t>
            </w:r>
            <w:r w:rsidR="001424C1">
              <w:rPr>
                <w:rFonts w:eastAsiaTheme="minorEastAsia" w:cs="Times New Roman"/>
                <w:szCs w:val="22"/>
              </w:rPr>
              <w:t xml:space="preserve"> rate</w:t>
            </w:r>
            <w:r w:rsidR="00084A23">
              <w:rPr>
                <w:rFonts w:eastAsiaTheme="minorEastAsia" w:cs="Times New Roman"/>
                <w:szCs w:val="22"/>
              </w:rPr>
              <w:t xml:space="preserve"> </w:t>
            </w:r>
          </w:p>
        </w:tc>
        <w:tc>
          <w:tcPr>
            <w:tcW w:w="6385" w:type="dxa"/>
          </w:tcPr>
          <w:p w14:paraId="7555FA44" w14:textId="11B7139B" w:rsidR="00CA51E4" w:rsidRPr="00AC571E" w:rsidRDefault="001424C1" w:rsidP="00DB066F">
            <w:pPr>
              <w:rPr>
                <w:rFonts w:eastAsiaTheme="minorEastAsia" w:cs="Times New Roman"/>
                <w:szCs w:val="22"/>
              </w:rPr>
            </w:pPr>
            <w:r>
              <w:rPr>
                <w:rFonts w:eastAsiaTheme="minorEastAsia" w:cs="Times New Roman"/>
                <w:szCs w:val="22"/>
              </w:rPr>
              <w:t>28</w:t>
            </w:r>
            <w:r w:rsidRPr="00AC571E">
              <w:rPr>
                <w:rFonts w:eastAsiaTheme="minorEastAsia" w:cs="Times New Roman"/>
                <w:szCs w:val="22"/>
              </w:rPr>
              <w:t>k</w:t>
            </w:r>
            <w:r>
              <w:rPr>
                <w:rFonts w:eastAsiaTheme="minorEastAsia" w:cs="Times New Roman" w:hint="eastAsia"/>
                <w:szCs w:val="22"/>
              </w:rPr>
              <w:t>b</w:t>
            </w:r>
            <w:r w:rsidRPr="00AC571E">
              <w:rPr>
                <w:rFonts w:eastAsiaTheme="minorEastAsia" w:cs="Times New Roman"/>
                <w:szCs w:val="22"/>
              </w:rPr>
              <w:t>ps</w:t>
            </w:r>
            <w:r w:rsidR="00183073">
              <w:rPr>
                <w:rFonts w:eastAsiaTheme="minorEastAsia" w:cs="Times New Roman"/>
                <w:szCs w:val="22"/>
              </w:rPr>
              <w:t xml:space="preserve">, </w:t>
            </w:r>
            <w:r w:rsidR="00B02FC8">
              <w:rPr>
                <w:rFonts w:eastAsiaTheme="minorEastAsia" w:cs="Times New Roman"/>
                <w:szCs w:val="22"/>
              </w:rPr>
              <w:t>56kbps</w:t>
            </w:r>
          </w:p>
        </w:tc>
      </w:tr>
      <w:tr w:rsidR="001424C1" w:rsidRPr="00AC571E" w14:paraId="0F2E7627" w14:textId="77777777" w:rsidTr="00C54141">
        <w:trPr>
          <w:trHeight w:val="363"/>
          <w:jc w:val="center"/>
        </w:trPr>
        <w:tc>
          <w:tcPr>
            <w:tcW w:w="1803" w:type="dxa"/>
          </w:tcPr>
          <w:p w14:paraId="0398B26A" w14:textId="77777777" w:rsidR="001424C1" w:rsidRPr="00AC571E" w:rsidRDefault="001424C1" w:rsidP="00C54141">
            <w:pPr>
              <w:rPr>
                <w:rFonts w:eastAsiaTheme="minorEastAsia" w:cs="Times New Roman"/>
                <w:szCs w:val="22"/>
              </w:rPr>
            </w:pPr>
            <w:r w:rsidRPr="00AC571E">
              <w:rPr>
                <w:rFonts w:eastAsiaTheme="minorEastAsia" w:cs="Times New Roman"/>
                <w:szCs w:val="22"/>
              </w:rPr>
              <w:t>SCS</w:t>
            </w:r>
          </w:p>
        </w:tc>
        <w:tc>
          <w:tcPr>
            <w:tcW w:w="6385" w:type="dxa"/>
          </w:tcPr>
          <w:p w14:paraId="1401412F" w14:textId="77777777" w:rsidR="001424C1" w:rsidRPr="00AC571E" w:rsidRDefault="001424C1" w:rsidP="00C54141">
            <w:pPr>
              <w:rPr>
                <w:rFonts w:eastAsiaTheme="minorEastAsia" w:cs="Times New Roman"/>
                <w:szCs w:val="22"/>
              </w:rPr>
            </w:pPr>
            <w:r w:rsidRPr="00AC571E">
              <w:rPr>
                <w:rFonts w:eastAsiaTheme="minorEastAsia" w:cs="Times New Roman"/>
                <w:szCs w:val="22"/>
              </w:rPr>
              <w:t>30kHz</w:t>
            </w:r>
          </w:p>
        </w:tc>
      </w:tr>
      <w:tr w:rsidR="001424C1" w:rsidRPr="00DB066F" w14:paraId="5A0D499C" w14:textId="77777777" w:rsidTr="00C54141">
        <w:trPr>
          <w:trHeight w:val="363"/>
          <w:jc w:val="center"/>
        </w:trPr>
        <w:tc>
          <w:tcPr>
            <w:tcW w:w="1803" w:type="dxa"/>
          </w:tcPr>
          <w:p w14:paraId="4D2D6FE1" w14:textId="77777777" w:rsidR="001424C1" w:rsidRPr="00AC571E" w:rsidRDefault="001424C1" w:rsidP="00C54141">
            <w:pPr>
              <w:rPr>
                <w:rFonts w:eastAsiaTheme="minorEastAsia" w:cs="Times New Roman"/>
                <w:szCs w:val="22"/>
              </w:rPr>
            </w:pPr>
            <w:r w:rsidRPr="00AC571E">
              <w:rPr>
                <w:rFonts w:eastAsiaTheme="minorEastAsia" w:cs="Times New Roman"/>
                <w:szCs w:val="22"/>
              </w:rPr>
              <w:t>WUS BW</w:t>
            </w:r>
          </w:p>
        </w:tc>
        <w:tc>
          <w:tcPr>
            <w:tcW w:w="6385" w:type="dxa"/>
          </w:tcPr>
          <w:p w14:paraId="6329EA45" w14:textId="200C83E5" w:rsidR="001424C1" w:rsidRPr="00AC571E" w:rsidRDefault="00DB066F" w:rsidP="00465B12">
            <w:pPr>
              <w:rPr>
                <w:rFonts w:eastAsiaTheme="minorEastAsia" w:cs="Times New Roman"/>
                <w:szCs w:val="22"/>
              </w:rPr>
            </w:pPr>
            <w:r>
              <w:rPr>
                <w:rFonts w:eastAsiaTheme="minorEastAsia" w:cs="Times New Roman"/>
                <w:szCs w:val="22"/>
              </w:rPr>
              <w:t>12RB~</w:t>
            </w:r>
            <w:r w:rsidR="00465B12">
              <w:rPr>
                <w:rFonts w:eastAsiaTheme="minorEastAsia" w:cs="Times New Roman"/>
                <w:szCs w:val="22"/>
              </w:rPr>
              <w:t>4.32</w:t>
            </w:r>
            <w:r>
              <w:rPr>
                <w:rFonts w:eastAsiaTheme="minorEastAsia" w:cs="Times New Roman" w:hint="eastAsia"/>
                <w:szCs w:val="22"/>
              </w:rPr>
              <w:t>MHz</w:t>
            </w:r>
          </w:p>
        </w:tc>
      </w:tr>
      <w:tr w:rsidR="001424C1" w:rsidRPr="00AC571E" w14:paraId="3090EFB4" w14:textId="77777777" w:rsidTr="00C54141">
        <w:trPr>
          <w:trHeight w:val="363"/>
          <w:jc w:val="center"/>
        </w:trPr>
        <w:tc>
          <w:tcPr>
            <w:tcW w:w="1803" w:type="dxa"/>
          </w:tcPr>
          <w:p w14:paraId="5DF51EE9" w14:textId="77777777" w:rsidR="001424C1" w:rsidRDefault="001424C1" w:rsidP="00C54141">
            <w:pPr>
              <w:rPr>
                <w:rFonts w:eastAsiaTheme="minorEastAsia"/>
                <w:szCs w:val="22"/>
              </w:rPr>
            </w:pPr>
            <w:r>
              <w:rPr>
                <w:rFonts w:eastAsiaTheme="minorEastAsia" w:hint="eastAsia"/>
                <w:szCs w:val="22"/>
              </w:rPr>
              <w:t>F</w:t>
            </w:r>
            <w:r>
              <w:rPr>
                <w:rFonts w:eastAsiaTheme="minorEastAsia"/>
                <w:szCs w:val="22"/>
              </w:rPr>
              <w:t xml:space="preserve">ilter </w:t>
            </w:r>
          </w:p>
        </w:tc>
        <w:tc>
          <w:tcPr>
            <w:tcW w:w="6385" w:type="dxa"/>
          </w:tcPr>
          <w:p w14:paraId="1FAFA671" w14:textId="5280EF2E" w:rsidR="001424C1" w:rsidRDefault="00084A23" w:rsidP="00EF542B">
            <w:pPr>
              <w:rPr>
                <w:rFonts w:eastAsiaTheme="minorEastAsia"/>
                <w:szCs w:val="22"/>
              </w:rPr>
            </w:pPr>
            <w:r>
              <w:rPr>
                <w:rFonts w:eastAsiaTheme="minorEastAsia"/>
                <w:szCs w:val="22"/>
              </w:rPr>
              <w:t>2</w:t>
            </w:r>
            <w:r w:rsidR="001424C1">
              <w:rPr>
                <w:rFonts w:eastAsiaTheme="minorEastAsia" w:hint="eastAsia"/>
                <w:szCs w:val="22"/>
              </w:rPr>
              <w:t>th</w:t>
            </w:r>
            <w:r w:rsidR="001424C1">
              <w:rPr>
                <w:rFonts w:eastAsiaTheme="minorEastAsia"/>
                <w:szCs w:val="22"/>
              </w:rPr>
              <w:t xml:space="preserve"> Order Butterworth </w:t>
            </w:r>
          </w:p>
        </w:tc>
      </w:tr>
      <w:tr w:rsidR="001424C1" w:rsidRPr="00AC571E" w14:paraId="301511A0" w14:textId="77777777" w:rsidTr="00C54141">
        <w:trPr>
          <w:trHeight w:val="363"/>
          <w:jc w:val="center"/>
        </w:trPr>
        <w:tc>
          <w:tcPr>
            <w:tcW w:w="1803" w:type="dxa"/>
          </w:tcPr>
          <w:p w14:paraId="6DA6F3BA" w14:textId="77777777" w:rsidR="001424C1" w:rsidRPr="00AC571E" w:rsidRDefault="001424C1" w:rsidP="00C54141">
            <w:pPr>
              <w:rPr>
                <w:rFonts w:eastAsiaTheme="minorEastAsia" w:cs="Times New Roman"/>
                <w:szCs w:val="22"/>
              </w:rPr>
            </w:pPr>
            <w:r w:rsidRPr="00AC571E">
              <w:rPr>
                <w:rFonts w:eastAsiaTheme="minorEastAsia" w:cs="Times New Roman"/>
                <w:szCs w:val="22"/>
              </w:rPr>
              <w:lastRenderedPageBreak/>
              <w:t>Sampling Rate</w:t>
            </w:r>
          </w:p>
        </w:tc>
        <w:tc>
          <w:tcPr>
            <w:tcW w:w="6385" w:type="dxa"/>
          </w:tcPr>
          <w:p w14:paraId="38E12354" w14:textId="524E019D" w:rsidR="001424C1" w:rsidRPr="00AC571E" w:rsidRDefault="00084A23" w:rsidP="00C54141">
            <w:pPr>
              <w:rPr>
                <w:rFonts w:eastAsiaTheme="minorEastAsia" w:cs="Times New Roman"/>
                <w:szCs w:val="22"/>
              </w:rPr>
            </w:pPr>
            <w:r>
              <w:rPr>
                <w:rFonts w:eastAsiaTheme="minorEastAsia" w:cs="Times New Roman"/>
                <w:szCs w:val="22"/>
              </w:rPr>
              <w:t>3.84</w:t>
            </w:r>
            <w:r w:rsidR="001424C1" w:rsidRPr="00AC571E">
              <w:rPr>
                <w:rFonts w:eastAsiaTheme="minorEastAsia" w:cs="Times New Roman"/>
                <w:szCs w:val="22"/>
              </w:rPr>
              <w:t>M</w:t>
            </w:r>
            <w:r w:rsidR="001424C1" w:rsidRPr="007E3012">
              <w:rPr>
                <w:rFonts w:eastAsiaTheme="minorEastAsia" w:cs="Times New Roman"/>
                <w:szCs w:val="22"/>
              </w:rPr>
              <w:t>Hz</w:t>
            </w:r>
            <w:r w:rsidR="001424C1">
              <w:rPr>
                <w:rFonts w:eastAsiaTheme="minorEastAsia" w:cs="Times New Roman"/>
                <w:szCs w:val="22"/>
              </w:rPr>
              <w:t xml:space="preserve"> </w:t>
            </w:r>
          </w:p>
        </w:tc>
      </w:tr>
      <w:tr w:rsidR="001424C1" w:rsidRPr="00AC571E" w14:paraId="12285095" w14:textId="77777777" w:rsidTr="00C54141">
        <w:trPr>
          <w:trHeight w:val="363"/>
          <w:jc w:val="center"/>
        </w:trPr>
        <w:tc>
          <w:tcPr>
            <w:tcW w:w="1803" w:type="dxa"/>
          </w:tcPr>
          <w:p w14:paraId="40E02D20" w14:textId="77777777" w:rsidR="001424C1" w:rsidRPr="00AC571E" w:rsidRDefault="001424C1" w:rsidP="00C54141">
            <w:pPr>
              <w:rPr>
                <w:rFonts w:eastAsiaTheme="minorEastAsia" w:cs="Times New Roman"/>
                <w:szCs w:val="22"/>
              </w:rPr>
            </w:pPr>
            <w:r w:rsidRPr="007E3012">
              <w:rPr>
                <w:rFonts w:eastAsiaTheme="minorEastAsia" w:cs="Times New Roman"/>
                <w:szCs w:val="22"/>
              </w:rPr>
              <w:t>Channel Model</w:t>
            </w:r>
          </w:p>
        </w:tc>
        <w:tc>
          <w:tcPr>
            <w:tcW w:w="6385" w:type="dxa"/>
          </w:tcPr>
          <w:p w14:paraId="732FF71F" w14:textId="37AB8598" w:rsidR="001424C1" w:rsidRPr="00AC571E" w:rsidRDefault="00CA51E4" w:rsidP="00C54141">
            <w:pPr>
              <w:rPr>
                <w:rFonts w:eastAsiaTheme="minorEastAsia" w:cs="Times New Roman"/>
                <w:szCs w:val="22"/>
              </w:rPr>
            </w:pPr>
            <w:r>
              <w:rPr>
                <w:rFonts w:eastAsiaTheme="minorEastAsia" w:cs="Times New Roman"/>
                <w:szCs w:val="22"/>
              </w:rPr>
              <w:t>TDL-C 300ns</w:t>
            </w:r>
          </w:p>
        </w:tc>
      </w:tr>
      <w:tr w:rsidR="00B02FC8" w:rsidRPr="00AC571E" w14:paraId="1395BE96" w14:textId="77777777" w:rsidTr="00C54141">
        <w:trPr>
          <w:trHeight w:val="363"/>
          <w:jc w:val="center"/>
        </w:trPr>
        <w:tc>
          <w:tcPr>
            <w:tcW w:w="1803" w:type="dxa"/>
          </w:tcPr>
          <w:p w14:paraId="37BCE977" w14:textId="48CE9E88" w:rsidR="00B02FC8" w:rsidRPr="007E3012" w:rsidRDefault="00B02FC8" w:rsidP="00C54141">
            <w:pPr>
              <w:rPr>
                <w:rFonts w:eastAsiaTheme="minorEastAsia" w:cs="Times New Roman"/>
                <w:szCs w:val="22"/>
              </w:rPr>
            </w:pPr>
            <w:proofErr w:type="spellStart"/>
            <w:r>
              <w:rPr>
                <w:rFonts w:eastAsiaTheme="minorEastAsia" w:cs="Times New Roman"/>
                <w:szCs w:val="22"/>
              </w:rPr>
              <w:t>Guardband</w:t>
            </w:r>
            <w:proofErr w:type="spellEnd"/>
            <w:r>
              <w:rPr>
                <w:rFonts w:eastAsiaTheme="minorEastAsia" w:cs="Times New Roman"/>
                <w:szCs w:val="22"/>
              </w:rPr>
              <w:t xml:space="preserve"> </w:t>
            </w:r>
          </w:p>
        </w:tc>
        <w:tc>
          <w:tcPr>
            <w:tcW w:w="6385" w:type="dxa"/>
          </w:tcPr>
          <w:p w14:paraId="78736389" w14:textId="77777777" w:rsidR="00B02FC8" w:rsidRDefault="00B02FC8" w:rsidP="00B02FC8">
            <w:pPr>
              <w:rPr>
                <w:rFonts w:eastAsiaTheme="minorEastAsia" w:cs="Times New Roman"/>
                <w:szCs w:val="22"/>
              </w:rPr>
            </w:pPr>
            <w:r>
              <w:rPr>
                <w:rFonts w:eastAsiaTheme="minorEastAsia" w:cs="Times New Roman" w:hint="eastAsia"/>
                <w:szCs w:val="22"/>
              </w:rPr>
              <w:t>4</w:t>
            </w:r>
            <w:r>
              <w:rPr>
                <w:rFonts w:eastAsiaTheme="minorEastAsia" w:cs="Times New Roman"/>
                <w:szCs w:val="22"/>
              </w:rPr>
              <w:t>RB between each segment of option OOK-2</w:t>
            </w:r>
          </w:p>
          <w:p w14:paraId="6555471B" w14:textId="41E7E38F" w:rsidR="00B02FC8" w:rsidRDefault="00B02FC8" w:rsidP="00B02FC8">
            <w:pPr>
              <w:rPr>
                <w:rFonts w:eastAsiaTheme="minorEastAsia" w:cs="Times New Roman"/>
                <w:szCs w:val="22"/>
              </w:rPr>
            </w:pPr>
            <w:r>
              <w:rPr>
                <w:rFonts w:eastAsiaTheme="minorEastAsia" w:cs="Times New Roman"/>
                <w:szCs w:val="22"/>
              </w:rPr>
              <w:t>2RB for others</w:t>
            </w:r>
          </w:p>
        </w:tc>
      </w:tr>
      <w:tr w:rsidR="00087A50" w:rsidRPr="00AC571E" w14:paraId="18DDA3A4" w14:textId="77777777" w:rsidTr="00C54141">
        <w:trPr>
          <w:trHeight w:val="363"/>
          <w:jc w:val="center"/>
        </w:trPr>
        <w:tc>
          <w:tcPr>
            <w:tcW w:w="1803" w:type="dxa"/>
          </w:tcPr>
          <w:p w14:paraId="47CD1BEC" w14:textId="0D6618AC" w:rsidR="00087A50" w:rsidRDefault="00087A50" w:rsidP="00087A50">
            <w:pPr>
              <w:rPr>
                <w:rFonts w:eastAsiaTheme="minorEastAsia" w:cs="Times New Roman"/>
                <w:szCs w:val="22"/>
              </w:rPr>
            </w:pPr>
            <w:r>
              <w:rPr>
                <w:rFonts w:eastAsiaTheme="minorEastAsia" w:cs="Times New Roman" w:hint="eastAsia"/>
                <w:szCs w:val="22"/>
              </w:rPr>
              <w:t>C</w:t>
            </w:r>
            <w:r>
              <w:rPr>
                <w:rFonts w:eastAsiaTheme="minorEastAsia" w:cs="Times New Roman"/>
                <w:szCs w:val="22"/>
              </w:rPr>
              <w:t>omparator</w:t>
            </w:r>
          </w:p>
        </w:tc>
        <w:tc>
          <w:tcPr>
            <w:tcW w:w="6385" w:type="dxa"/>
          </w:tcPr>
          <w:p w14:paraId="22B51B1B" w14:textId="180C891F" w:rsidR="00087A50" w:rsidRDefault="00087A50" w:rsidP="00B02FC8">
            <w:pPr>
              <w:rPr>
                <w:rFonts w:eastAsiaTheme="minorEastAsia" w:cs="Times New Roman"/>
                <w:szCs w:val="22"/>
              </w:rPr>
            </w:pPr>
            <w:r>
              <w:rPr>
                <w:rFonts w:eastAsiaTheme="minorEastAsia" w:cs="Times New Roman" w:hint="eastAsia"/>
                <w:szCs w:val="22"/>
              </w:rPr>
              <w:t>1</w:t>
            </w:r>
            <w:r>
              <w:rPr>
                <w:rFonts w:eastAsiaTheme="minorEastAsia" w:cs="Times New Roman"/>
                <w:szCs w:val="22"/>
              </w:rPr>
              <w:t xml:space="preserve">bit </w:t>
            </w:r>
          </w:p>
        </w:tc>
      </w:tr>
    </w:tbl>
    <w:p w14:paraId="34131428" w14:textId="047DD073" w:rsidR="00465B12" w:rsidRDefault="00465B12" w:rsidP="00465B12">
      <w:pPr>
        <w:spacing w:beforeLines="50" w:before="156"/>
        <w:jc w:val="center"/>
        <w:rPr>
          <w:rFonts w:eastAsia="宋体"/>
        </w:rPr>
      </w:pPr>
      <w:r w:rsidRPr="00423713">
        <w:rPr>
          <w:rFonts w:eastAsia="宋体"/>
          <w:b/>
        </w:rPr>
        <w:t xml:space="preserve">Table </w:t>
      </w:r>
      <w:r>
        <w:rPr>
          <w:rFonts w:eastAsia="宋体"/>
          <w:b/>
        </w:rPr>
        <w:t>2</w:t>
      </w:r>
      <w:r w:rsidRPr="00423713">
        <w:rPr>
          <w:b/>
        </w:rPr>
        <w:t>.</w:t>
      </w:r>
      <w:r w:rsidRPr="00423713">
        <w:rPr>
          <w:rFonts w:eastAsia="宋体"/>
          <w:b/>
        </w:rPr>
        <w:t xml:space="preserve"> </w:t>
      </w:r>
      <w:r>
        <w:rPr>
          <w:rFonts w:eastAsia="宋体" w:hint="eastAsia"/>
          <w:b/>
        </w:rPr>
        <w:t>Simulation</w:t>
      </w:r>
      <w:r>
        <w:rPr>
          <w:rFonts w:eastAsia="宋体"/>
          <w:b/>
        </w:rPr>
        <w:t xml:space="preserve"> </w:t>
      </w:r>
      <w:r>
        <w:rPr>
          <w:rFonts w:eastAsia="宋体" w:hint="eastAsia"/>
          <w:b/>
        </w:rPr>
        <w:t>a</w:t>
      </w:r>
      <w:r w:rsidRPr="00034FB0">
        <w:rPr>
          <w:rFonts w:eastAsia="宋体"/>
          <w:b/>
        </w:rPr>
        <w:t xml:space="preserve">ssumptions for </w:t>
      </w:r>
      <w:r w:rsidR="00CC3DE2">
        <w:rPr>
          <w:rFonts w:eastAsia="宋体"/>
          <w:b/>
        </w:rPr>
        <w:t>option OOK-4</w:t>
      </w:r>
      <w:r>
        <w:rPr>
          <w:rFonts w:eastAsia="宋体"/>
          <w:b/>
        </w:rPr>
        <w:t>.</w:t>
      </w:r>
    </w:p>
    <w:tbl>
      <w:tblPr>
        <w:tblStyle w:val="7"/>
        <w:tblW w:w="0" w:type="auto"/>
        <w:jc w:val="center"/>
        <w:tblLayout w:type="fixed"/>
        <w:tblLook w:val="04A0" w:firstRow="1" w:lastRow="0" w:firstColumn="1" w:lastColumn="0" w:noHBand="0" w:noVBand="1"/>
      </w:tblPr>
      <w:tblGrid>
        <w:gridCol w:w="1803"/>
        <w:gridCol w:w="6385"/>
      </w:tblGrid>
      <w:tr w:rsidR="00465B12" w:rsidRPr="007E3012" w14:paraId="2E06BEB3" w14:textId="77777777" w:rsidTr="00231941">
        <w:trPr>
          <w:trHeight w:val="363"/>
          <w:jc w:val="center"/>
        </w:trPr>
        <w:tc>
          <w:tcPr>
            <w:tcW w:w="1803" w:type="dxa"/>
            <w:shd w:val="clear" w:color="auto" w:fill="B4C6E7" w:themeFill="accent5" w:themeFillTint="66"/>
          </w:tcPr>
          <w:p w14:paraId="5AF900CC" w14:textId="77777777" w:rsidR="00465B12" w:rsidRPr="007E3012" w:rsidRDefault="00465B12" w:rsidP="00231941">
            <w:pPr>
              <w:rPr>
                <w:rFonts w:eastAsiaTheme="minorEastAsia" w:cs="Times New Roman"/>
                <w:b/>
                <w:szCs w:val="22"/>
              </w:rPr>
            </w:pPr>
            <w:r w:rsidRPr="007E3012">
              <w:rPr>
                <w:rFonts w:eastAsiaTheme="minorEastAsia" w:cs="Times New Roman"/>
                <w:b/>
                <w:szCs w:val="22"/>
              </w:rPr>
              <w:t>Attributes</w:t>
            </w:r>
          </w:p>
        </w:tc>
        <w:tc>
          <w:tcPr>
            <w:tcW w:w="6385" w:type="dxa"/>
            <w:shd w:val="clear" w:color="auto" w:fill="B4C6E7" w:themeFill="accent5" w:themeFillTint="66"/>
          </w:tcPr>
          <w:p w14:paraId="1DA069C7" w14:textId="77777777" w:rsidR="00465B12" w:rsidRPr="007E3012" w:rsidRDefault="00465B12" w:rsidP="00231941">
            <w:pPr>
              <w:rPr>
                <w:rFonts w:eastAsiaTheme="minorEastAsia" w:cs="Times New Roman"/>
                <w:b/>
                <w:szCs w:val="22"/>
              </w:rPr>
            </w:pPr>
            <w:r w:rsidRPr="007E3012">
              <w:rPr>
                <w:rFonts w:eastAsiaTheme="minorEastAsia" w:cs="Times New Roman"/>
                <w:b/>
                <w:szCs w:val="22"/>
              </w:rPr>
              <w:t>Assumptions</w:t>
            </w:r>
          </w:p>
        </w:tc>
      </w:tr>
      <w:tr w:rsidR="00465B12" w:rsidRPr="00AC571E" w14:paraId="5B62CF62" w14:textId="77777777" w:rsidTr="00231941">
        <w:trPr>
          <w:trHeight w:val="363"/>
          <w:jc w:val="center"/>
        </w:trPr>
        <w:tc>
          <w:tcPr>
            <w:tcW w:w="1803" w:type="dxa"/>
          </w:tcPr>
          <w:p w14:paraId="53CEB6D6" w14:textId="77777777" w:rsidR="00465B12" w:rsidRPr="007E3012" w:rsidRDefault="00465B12" w:rsidP="00231941">
            <w:pPr>
              <w:rPr>
                <w:rFonts w:eastAsiaTheme="minorEastAsia" w:cs="Times New Roman"/>
                <w:szCs w:val="22"/>
              </w:rPr>
            </w:pPr>
            <w:r>
              <w:rPr>
                <w:rFonts w:eastAsiaTheme="minorEastAsia" w:cs="Times New Roman" w:hint="eastAsia"/>
                <w:szCs w:val="22"/>
              </w:rPr>
              <w:t>MC-OOK</w:t>
            </w:r>
            <w:r>
              <w:rPr>
                <w:rFonts w:eastAsiaTheme="minorEastAsia" w:cs="Times New Roman"/>
                <w:szCs w:val="22"/>
              </w:rPr>
              <w:t xml:space="preserve"> </w:t>
            </w:r>
            <w:r>
              <w:rPr>
                <w:rFonts w:eastAsiaTheme="minorEastAsia" w:cs="Times New Roman" w:hint="eastAsia"/>
                <w:szCs w:val="22"/>
              </w:rPr>
              <w:t>method</w:t>
            </w:r>
          </w:p>
        </w:tc>
        <w:tc>
          <w:tcPr>
            <w:tcW w:w="6385" w:type="dxa"/>
          </w:tcPr>
          <w:p w14:paraId="3C491977" w14:textId="06E7BE96" w:rsidR="00465B12" w:rsidRPr="007E3012" w:rsidRDefault="00465B12" w:rsidP="00231941">
            <w:pPr>
              <w:rPr>
                <w:rFonts w:eastAsiaTheme="minorEastAsia" w:cs="Times New Roman"/>
                <w:szCs w:val="22"/>
              </w:rPr>
            </w:pPr>
            <w:r>
              <w:rPr>
                <w:rFonts w:eastAsiaTheme="minorEastAsia" w:cs="Times New Roman"/>
                <w:szCs w:val="22"/>
              </w:rPr>
              <w:t>Option OOK-4</w:t>
            </w:r>
          </w:p>
        </w:tc>
      </w:tr>
      <w:tr w:rsidR="00465B12" w:rsidRPr="00AC571E" w14:paraId="2D226E92" w14:textId="77777777" w:rsidTr="00231941">
        <w:trPr>
          <w:trHeight w:val="363"/>
          <w:jc w:val="center"/>
        </w:trPr>
        <w:tc>
          <w:tcPr>
            <w:tcW w:w="1803" w:type="dxa"/>
          </w:tcPr>
          <w:p w14:paraId="78BAC4AE" w14:textId="77777777" w:rsidR="00465B12" w:rsidRPr="00AC571E" w:rsidRDefault="00465B12" w:rsidP="00231941">
            <w:pPr>
              <w:rPr>
                <w:rFonts w:eastAsiaTheme="minorEastAsia" w:cs="Times New Roman"/>
                <w:szCs w:val="22"/>
              </w:rPr>
            </w:pPr>
            <w:r w:rsidRPr="007E3012">
              <w:rPr>
                <w:rFonts w:eastAsiaTheme="minorEastAsia" w:cs="Times New Roman"/>
                <w:szCs w:val="22"/>
              </w:rPr>
              <w:t>Carrier Frequency</w:t>
            </w:r>
          </w:p>
        </w:tc>
        <w:tc>
          <w:tcPr>
            <w:tcW w:w="6385" w:type="dxa"/>
          </w:tcPr>
          <w:p w14:paraId="30183E80" w14:textId="08080C0E" w:rsidR="00465B12" w:rsidRPr="00AC571E" w:rsidRDefault="00CC3DE2" w:rsidP="00231941">
            <w:pPr>
              <w:rPr>
                <w:rFonts w:eastAsiaTheme="minorEastAsia" w:cs="Times New Roman"/>
                <w:szCs w:val="22"/>
              </w:rPr>
            </w:pPr>
            <w:r>
              <w:rPr>
                <w:rFonts w:eastAsiaTheme="minorEastAsia" w:cs="Times New Roman"/>
                <w:szCs w:val="22"/>
              </w:rPr>
              <w:t>4</w:t>
            </w:r>
            <w:r w:rsidR="00465B12" w:rsidRPr="007E3012">
              <w:rPr>
                <w:rFonts w:eastAsiaTheme="minorEastAsia" w:cs="Times New Roman"/>
                <w:szCs w:val="22"/>
              </w:rPr>
              <w:t>GHz</w:t>
            </w:r>
          </w:p>
        </w:tc>
      </w:tr>
      <w:tr w:rsidR="00465B12" w:rsidRPr="00AC571E" w14:paraId="265E2554" w14:textId="77777777" w:rsidTr="00231941">
        <w:trPr>
          <w:trHeight w:val="363"/>
          <w:jc w:val="center"/>
        </w:trPr>
        <w:tc>
          <w:tcPr>
            <w:tcW w:w="1803" w:type="dxa"/>
          </w:tcPr>
          <w:p w14:paraId="1CF8A81D" w14:textId="77777777" w:rsidR="00465B12" w:rsidRPr="007E3012" w:rsidRDefault="00465B12" w:rsidP="00231941">
            <w:pPr>
              <w:rPr>
                <w:rFonts w:eastAsiaTheme="minorEastAsia"/>
                <w:szCs w:val="22"/>
              </w:rPr>
            </w:pPr>
            <w:r>
              <w:rPr>
                <w:rFonts w:eastAsiaTheme="minorEastAsia" w:cs="Times New Roman"/>
                <w:szCs w:val="22"/>
              </w:rPr>
              <w:t>Channel structure</w:t>
            </w:r>
          </w:p>
        </w:tc>
        <w:tc>
          <w:tcPr>
            <w:tcW w:w="6385" w:type="dxa"/>
          </w:tcPr>
          <w:p w14:paraId="0A56288B" w14:textId="77777777" w:rsidR="00465B12" w:rsidRPr="007E3012" w:rsidRDefault="00465B12" w:rsidP="00231941">
            <w:pPr>
              <w:rPr>
                <w:rFonts w:eastAsiaTheme="minorEastAsia"/>
                <w:szCs w:val="22"/>
              </w:rPr>
            </w:pPr>
            <w:r>
              <w:rPr>
                <w:rFonts w:eastAsiaTheme="minorEastAsia" w:cs="Times New Roman"/>
                <w:szCs w:val="22"/>
              </w:rPr>
              <w:t>Preamble +data +CRC: 16chips/</w:t>
            </w:r>
            <w:r w:rsidRPr="00AC571E">
              <w:rPr>
                <w:rFonts w:eastAsiaTheme="minorEastAsia" w:cs="Times New Roman"/>
                <w:szCs w:val="22"/>
              </w:rPr>
              <w:t>32</w:t>
            </w:r>
            <w:r>
              <w:rPr>
                <w:rFonts w:eastAsiaTheme="minorEastAsia" w:cs="Times New Roman"/>
                <w:szCs w:val="22"/>
              </w:rPr>
              <w:t xml:space="preserve"> chips</w:t>
            </w:r>
            <w:r w:rsidRPr="00AC571E">
              <w:rPr>
                <w:rFonts w:eastAsiaTheme="minorEastAsia" w:cs="Times New Roman"/>
                <w:szCs w:val="22"/>
              </w:rPr>
              <w:t>+</w:t>
            </w:r>
            <w:r>
              <w:rPr>
                <w:rFonts w:eastAsiaTheme="minorEastAsia" w:cs="Times New Roman"/>
                <w:szCs w:val="22"/>
              </w:rPr>
              <w:t xml:space="preserve"> </w:t>
            </w:r>
            <w:r w:rsidRPr="00AC571E">
              <w:rPr>
                <w:rFonts w:eastAsiaTheme="minorEastAsia" w:cs="Times New Roman"/>
                <w:szCs w:val="22"/>
              </w:rPr>
              <w:t>32</w:t>
            </w:r>
            <w:r>
              <w:rPr>
                <w:rFonts w:eastAsiaTheme="minorEastAsia" w:cs="Times New Roman"/>
                <w:szCs w:val="22"/>
              </w:rPr>
              <w:t xml:space="preserve"> bits </w:t>
            </w:r>
            <w:r w:rsidRPr="00AC571E">
              <w:rPr>
                <w:rFonts w:eastAsiaTheme="minorEastAsia" w:cs="Times New Roman"/>
                <w:szCs w:val="22"/>
              </w:rPr>
              <w:t>+8</w:t>
            </w:r>
            <w:r>
              <w:rPr>
                <w:rFonts w:eastAsiaTheme="minorEastAsia" w:cs="Times New Roman"/>
                <w:szCs w:val="22"/>
              </w:rPr>
              <w:t xml:space="preserve"> </w:t>
            </w:r>
            <w:r w:rsidRPr="00AC571E">
              <w:rPr>
                <w:rFonts w:eastAsiaTheme="minorEastAsia" w:cs="Times New Roman"/>
                <w:szCs w:val="22"/>
              </w:rPr>
              <w:t>CRC</w:t>
            </w:r>
            <w:r>
              <w:rPr>
                <w:rFonts w:eastAsiaTheme="minorEastAsia" w:cs="Times New Roman"/>
                <w:szCs w:val="22"/>
              </w:rPr>
              <w:t xml:space="preserve"> bits</w:t>
            </w:r>
          </w:p>
        </w:tc>
      </w:tr>
      <w:tr w:rsidR="00465B12" w:rsidRPr="00AC571E" w14:paraId="14AE5D41" w14:textId="77777777" w:rsidTr="00231941">
        <w:trPr>
          <w:trHeight w:val="363"/>
          <w:jc w:val="center"/>
        </w:trPr>
        <w:tc>
          <w:tcPr>
            <w:tcW w:w="1803" w:type="dxa"/>
          </w:tcPr>
          <w:p w14:paraId="04CAD046" w14:textId="77777777" w:rsidR="00465B12" w:rsidRDefault="00465B12" w:rsidP="00231941">
            <w:pPr>
              <w:rPr>
                <w:rFonts w:eastAsiaTheme="minorEastAsia"/>
                <w:szCs w:val="22"/>
              </w:rPr>
            </w:pPr>
            <w:r>
              <w:rPr>
                <w:rFonts w:eastAsiaTheme="minorEastAsia"/>
                <w:szCs w:val="22"/>
              </w:rPr>
              <w:t>Coding</w:t>
            </w:r>
          </w:p>
        </w:tc>
        <w:tc>
          <w:tcPr>
            <w:tcW w:w="6385" w:type="dxa"/>
          </w:tcPr>
          <w:p w14:paraId="73A4CF37" w14:textId="77777777" w:rsidR="00465B12" w:rsidRDefault="00465B12" w:rsidP="00231941">
            <w:pPr>
              <w:rPr>
                <w:rFonts w:eastAsiaTheme="minorEastAsia"/>
                <w:szCs w:val="22"/>
              </w:rPr>
            </w:pPr>
            <w:r>
              <w:rPr>
                <w:rFonts w:eastAsiaTheme="minorEastAsia"/>
                <w:szCs w:val="22"/>
              </w:rPr>
              <w:t xml:space="preserve">1/2 rate Manchester coding (For information bits </w:t>
            </w:r>
            <w:r>
              <w:rPr>
                <w:rFonts w:eastAsiaTheme="minorEastAsia" w:hint="eastAsia"/>
                <w:szCs w:val="22"/>
              </w:rPr>
              <w:t>a</w:t>
            </w:r>
            <w:r>
              <w:rPr>
                <w:rFonts w:eastAsiaTheme="minorEastAsia"/>
                <w:szCs w:val="22"/>
              </w:rPr>
              <w:t>nd CRC bits)</w:t>
            </w:r>
          </w:p>
        </w:tc>
      </w:tr>
      <w:tr w:rsidR="00465B12" w:rsidRPr="00AC571E" w14:paraId="04BA3D7A" w14:textId="77777777" w:rsidTr="00231941">
        <w:trPr>
          <w:trHeight w:val="363"/>
          <w:jc w:val="center"/>
        </w:trPr>
        <w:tc>
          <w:tcPr>
            <w:tcW w:w="1803" w:type="dxa"/>
          </w:tcPr>
          <w:p w14:paraId="003C4C3A" w14:textId="77777777" w:rsidR="00465B12" w:rsidRPr="00AC571E" w:rsidRDefault="00465B12" w:rsidP="00231941">
            <w:pPr>
              <w:rPr>
                <w:rFonts w:eastAsiaTheme="minorEastAsia" w:cs="Times New Roman"/>
                <w:szCs w:val="22"/>
              </w:rPr>
            </w:pPr>
            <w:r>
              <w:rPr>
                <w:rFonts w:eastAsiaTheme="minorEastAsia" w:cs="Times New Roman"/>
                <w:szCs w:val="22"/>
              </w:rPr>
              <w:t xml:space="preserve">Chip rate </w:t>
            </w:r>
          </w:p>
        </w:tc>
        <w:tc>
          <w:tcPr>
            <w:tcW w:w="6385" w:type="dxa"/>
          </w:tcPr>
          <w:p w14:paraId="2444F6BC" w14:textId="3E209EE4" w:rsidR="00465B12" w:rsidRPr="00AC571E" w:rsidRDefault="00465B12" w:rsidP="00C35D34">
            <w:pPr>
              <w:rPr>
                <w:rFonts w:eastAsiaTheme="minorEastAsia" w:cs="Times New Roman"/>
                <w:szCs w:val="22"/>
              </w:rPr>
            </w:pPr>
            <w:r>
              <w:rPr>
                <w:rFonts w:eastAsiaTheme="minorEastAsia" w:cs="Times New Roman"/>
                <w:szCs w:val="22"/>
              </w:rPr>
              <w:t>28</w:t>
            </w:r>
            <w:r w:rsidRPr="00AC571E">
              <w:rPr>
                <w:rFonts w:eastAsiaTheme="minorEastAsia" w:cs="Times New Roman"/>
                <w:szCs w:val="22"/>
              </w:rPr>
              <w:t>k</w:t>
            </w:r>
            <w:r>
              <w:rPr>
                <w:rFonts w:eastAsiaTheme="minorEastAsia" w:cs="Times New Roman" w:hint="eastAsia"/>
                <w:szCs w:val="22"/>
              </w:rPr>
              <w:t>b</w:t>
            </w:r>
            <w:r w:rsidRPr="00AC571E">
              <w:rPr>
                <w:rFonts w:eastAsiaTheme="minorEastAsia" w:cs="Times New Roman"/>
                <w:szCs w:val="22"/>
              </w:rPr>
              <w:t>ps</w:t>
            </w:r>
            <w:r>
              <w:rPr>
                <w:rFonts w:eastAsiaTheme="minorEastAsia" w:cs="Times New Roman"/>
                <w:szCs w:val="22"/>
              </w:rPr>
              <w:t>, 56kbps</w:t>
            </w:r>
          </w:p>
        </w:tc>
      </w:tr>
      <w:tr w:rsidR="00465B12" w:rsidRPr="00AC571E" w14:paraId="47E34ABD" w14:textId="77777777" w:rsidTr="00231941">
        <w:trPr>
          <w:trHeight w:val="363"/>
          <w:jc w:val="center"/>
        </w:trPr>
        <w:tc>
          <w:tcPr>
            <w:tcW w:w="1803" w:type="dxa"/>
          </w:tcPr>
          <w:p w14:paraId="77D53581" w14:textId="77777777" w:rsidR="00465B12" w:rsidRPr="00AC571E" w:rsidRDefault="00465B12" w:rsidP="00231941">
            <w:pPr>
              <w:rPr>
                <w:rFonts w:eastAsiaTheme="minorEastAsia" w:cs="Times New Roman"/>
                <w:szCs w:val="22"/>
              </w:rPr>
            </w:pPr>
            <w:r w:rsidRPr="00AC571E">
              <w:rPr>
                <w:rFonts w:eastAsiaTheme="minorEastAsia" w:cs="Times New Roman"/>
                <w:szCs w:val="22"/>
              </w:rPr>
              <w:t>SCS</w:t>
            </w:r>
          </w:p>
        </w:tc>
        <w:tc>
          <w:tcPr>
            <w:tcW w:w="6385" w:type="dxa"/>
          </w:tcPr>
          <w:p w14:paraId="49727AF1" w14:textId="77777777" w:rsidR="00465B12" w:rsidRPr="00AC571E" w:rsidRDefault="00465B12" w:rsidP="00231941">
            <w:pPr>
              <w:rPr>
                <w:rFonts w:eastAsiaTheme="minorEastAsia" w:cs="Times New Roman"/>
                <w:szCs w:val="22"/>
              </w:rPr>
            </w:pPr>
            <w:r w:rsidRPr="00AC571E">
              <w:rPr>
                <w:rFonts w:eastAsiaTheme="minorEastAsia" w:cs="Times New Roman"/>
                <w:szCs w:val="22"/>
              </w:rPr>
              <w:t>30kHz</w:t>
            </w:r>
          </w:p>
        </w:tc>
      </w:tr>
      <w:tr w:rsidR="00465B12" w:rsidRPr="00DB066F" w14:paraId="37BD6E47" w14:textId="77777777" w:rsidTr="00231941">
        <w:trPr>
          <w:trHeight w:val="363"/>
          <w:jc w:val="center"/>
        </w:trPr>
        <w:tc>
          <w:tcPr>
            <w:tcW w:w="1803" w:type="dxa"/>
          </w:tcPr>
          <w:p w14:paraId="75B710AB" w14:textId="77777777" w:rsidR="00465B12" w:rsidRPr="00AC571E" w:rsidRDefault="00465B12" w:rsidP="00231941">
            <w:pPr>
              <w:rPr>
                <w:rFonts w:eastAsiaTheme="minorEastAsia" w:cs="Times New Roman"/>
                <w:szCs w:val="22"/>
              </w:rPr>
            </w:pPr>
            <w:r w:rsidRPr="00AC571E">
              <w:rPr>
                <w:rFonts w:eastAsiaTheme="minorEastAsia" w:cs="Times New Roman"/>
                <w:szCs w:val="22"/>
              </w:rPr>
              <w:t>WUS BW</w:t>
            </w:r>
          </w:p>
        </w:tc>
        <w:tc>
          <w:tcPr>
            <w:tcW w:w="6385" w:type="dxa"/>
          </w:tcPr>
          <w:p w14:paraId="0B07726D" w14:textId="780E5011" w:rsidR="00465B12" w:rsidRPr="00AC571E" w:rsidRDefault="00CC3DE2" w:rsidP="00231941">
            <w:pPr>
              <w:rPr>
                <w:rFonts w:eastAsiaTheme="minorEastAsia" w:cs="Times New Roman"/>
                <w:szCs w:val="22"/>
              </w:rPr>
            </w:pPr>
            <w:r>
              <w:rPr>
                <w:rFonts w:eastAsiaTheme="minorEastAsia" w:cs="Times New Roman"/>
                <w:szCs w:val="22"/>
              </w:rPr>
              <w:t xml:space="preserve">3RB~1.08MHz, 6RB~2.16MHz, 9RB~3.24MHz, </w:t>
            </w:r>
            <w:r w:rsidR="00465B12">
              <w:rPr>
                <w:rFonts w:eastAsiaTheme="minorEastAsia" w:cs="Times New Roman"/>
                <w:szCs w:val="22"/>
              </w:rPr>
              <w:t>12RB~4.32</w:t>
            </w:r>
            <w:r w:rsidR="00465B12">
              <w:rPr>
                <w:rFonts w:eastAsiaTheme="minorEastAsia" w:cs="Times New Roman" w:hint="eastAsia"/>
                <w:szCs w:val="22"/>
              </w:rPr>
              <w:t>MHz</w:t>
            </w:r>
          </w:p>
        </w:tc>
      </w:tr>
      <w:tr w:rsidR="00465B12" w:rsidRPr="00AC571E" w14:paraId="585C4611" w14:textId="77777777" w:rsidTr="00231941">
        <w:trPr>
          <w:trHeight w:val="363"/>
          <w:jc w:val="center"/>
        </w:trPr>
        <w:tc>
          <w:tcPr>
            <w:tcW w:w="1803" w:type="dxa"/>
          </w:tcPr>
          <w:p w14:paraId="793C79D9" w14:textId="77777777" w:rsidR="00465B12" w:rsidRDefault="00465B12" w:rsidP="00231941">
            <w:pPr>
              <w:rPr>
                <w:rFonts w:eastAsiaTheme="minorEastAsia"/>
                <w:szCs w:val="22"/>
              </w:rPr>
            </w:pPr>
            <w:r>
              <w:rPr>
                <w:rFonts w:eastAsiaTheme="minorEastAsia" w:hint="eastAsia"/>
                <w:szCs w:val="22"/>
              </w:rPr>
              <w:t>F</w:t>
            </w:r>
            <w:r>
              <w:rPr>
                <w:rFonts w:eastAsiaTheme="minorEastAsia"/>
                <w:szCs w:val="22"/>
              </w:rPr>
              <w:t xml:space="preserve">ilter </w:t>
            </w:r>
          </w:p>
        </w:tc>
        <w:tc>
          <w:tcPr>
            <w:tcW w:w="6385" w:type="dxa"/>
          </w:tcPr>
          <w:p w14:paraId="201B74CB" w14:textId="436412CC" w:rsidR="00465B12" w:rsidRDefault="00CC3DE2" w:rsidP="00231941">
            <w:pPr>
              <w:rPr>
                <w:rFonts w:eastAsiaTheme="minorEastAsia"/>
                <w:szCs w:val="22"/>
              </w:rPr>
            </w:pPr>
            <w:r>
              <w:rPr>
                <w:rFonts w:eastAsiaTheme="minorEastAsia"/>
                <w:szCs w:val="22"/>
              </w:rPr>
              <w:t>5</w:t>
            </w:r>
            <w:r w:rsidR="00465B12">
              <w:rPr>
                <w:rFonts w:eastAsiaTheme="minorEastAsia" w:hint="eastAsia"/>
                <w:szCs w:val="22"/>
              </w:rPr>
              <w:t>th</w:t>
            </w:r>
            <w:r w:rsidR="00465B12">
              <w:rPr>
                <w:rFonts w:eastAsiaTheme="minorEastAsia"/>
                <w:szCs w:val="22"/>
              </w:rPr>
              <w:t xml:space="preserve"> Order Butterworth </w:t>
            </w:r>
          </w:p>
        </w:tc>
      </w:tr>
      <w:tr w:rsidR="00465B12" w:rsidRPr="00AC571E" w14:paraId="35CDFB6B" w14:textId="77777777" w:rsidTr="00231941">
        <w:trPr>
          <w:trHeight w:val="363"/>
          <w:jc w:val="center"/>
        </w:trPr>
        <w:tc>
          <w:tcPr>
            <w:tcW w:w="1803" w:type="dxa"/>
          </w:tcPr>
          <w:p w14:paraId="66F8EE76" w14:textId="77777777" w:rsidR="00465B12" w:rsidRPr="00AC571E" w:rsidRDefault="00465B12" w:rsidP="00231941">
            <w:pPr>
              <w:rPr>
                <w:rFonts w:eastAsiaTheme="minorEastAsia" w:cs="Times New Roman"/>
                <w:szCs w:val="22"/>
              </w:rPr>
            </w:pPr>
            <w:r w:rsidRPr="00AC571E">
              <w:rPr>
                <w:rFonts w:eastAsiaTheme="minorEastAsia" w:cs="Times New Roman"/>
                <w:szCs w:val="22"/>
              </w:rPr>
              <w:t>Sampling Rate</w:t>
            </w:r>
          </w:p>
        </w:tc>
        <w:tc>
          <w:tcPr>
            <w:tcW w:w="6385" w:type="dxa"/>
          </w:tcPr>
          <w:p w14:paraId="76E12178" w14:textId="77777777" w:rsidR="00465B12" w:rsidRPr="00AC571E" w:rsidRDefault="00465B12" w:rsidP="00231941">
            <w:pPr>
              <w:rPr>
                <w:rFonts w:eastAsiaTheme="minorEastAsia" w:cs="Times New Roman"/>
                <w:szCs w:val="22"/>
              </w:rPr>
            </w:pPr>
            <w:r>
              <w:rPr>
                <w:rFonts w:eastAsiaTheme="minorEastAsia" w:cs="Times New Roman"/>
                <w:szCs w:val="22"/>
              </w:rPr>
              <w:t>3.84</w:t>
            </w:r>
            <w:r w:rsidRPr="00AC571E">
              <w:rPr>
                <w:rFonts w:eastAsiaTheme="minorEastAsia" w:cs="Times New Roman"/>
                <w:szCs w:val="22"/>
              </w:rPr>
              <w:t>M</w:t>
            </w:r>
            <w:r w:rsidRPr="007E3012">
              <w:rPr>
                <w:rFonts w:eastAsiaTheme="minorEastAsia" w:cs="Times New Roman"/>
                <w:szCs w:val="22"/>
              </w:rPr>
              <w:t>Hz</w:t>
            </w:r>
            <w:r>
              <w:rPr>
                <w:rFonts w:eastAsiaTheme="minorEastAsia" w:cs="Times New Roman"/>
                <w:szCs w:val="22"/>
              </w:rPr>
              <w:t xml:space="preserve"> </w:t>
            </w:r>
          </w:p>
        </w:tc>
      </w:tr>
      <w:tr w:rsidR="00465B12" w:rsidRPr="00AC571E" w14:paraId="3DB24277" w14:textId="77777777" w:rsidTr="00231941">
        <w:trPr>
          <w:trHeight w:val="363"/>
          <w:jc w:val="center"/>
        </w:trPr>
        <w:tc>
          <w:tcPr>
            <w:tcW w:w="1803" w:type="dxa"/>
          </w:tcPr>
          <w:p w14:paraId="3A331768" w14:textId="77777777" w:rsidR="00465B12" w:rsidRPr="00AC571E" w:rsidRDefault="00465B12" w:rsidP="00231941">
            <w:pPr>
              <w:rPr>
                <w:rFonts w:eastAsiaTheme="minorEastAsia" w:cs="Times New Roman"/>
                <w:szCs w:val="22"/>
              </w:rPr>
            </w:pPr>
            <w:r w:rsidRPr="007E3012">
              <w:rPr>
                <w:rFonts w:eastAsiaTheme="minorEastAsia" w:cs="Times New Roman"/>
                <w:szCs w:val="22"/>
              </w:rPr>
              <w:t>Channel Model</w:t>
            </w:r>
          </w:p>
        </w:tc>
        <w:tc>
          <w:tcPr>
            <w:tcW w:w="6385" w:type="dxa"/>
          </w:tcPr>
          <w:p w14:paraId="5515BAF6" w14:textId="77777777" w:rsidR="00465B12" w:rsidRPr="00AC571E" w:rsidRDefault="00465B12" w:rsidP="00231941">
            <w:pPr>
              <w:rPr>
                <w:rFonts w:eastAsiaTheme="minorEastAsia" w:cs="Times New Roman"/>
                <w:szCs w:val="22"/>
              </w:rPr>
            </w:pPr>
            <w:r>
              <w:rPr>
                <w:rFonts w:eastAsiaTheme="minorEastAsia" w:cs="Times New Roman"/>
                <w:szCs w:val="22"/>
              </w:rPr>
              <w:t>TDL-C 300ns</w:t>
            </w:r>
          </w:p>
        </w:tc>
      </w:tr>
      <w:tr w:rsidR="00465B12" w:rsidRPr="00AC571E" w14:paraId="1EED8EA1" w14:textId="77777777" w:rsidTr="00231941">
        <w:trPr>
          <w:trHeight w:val="363"/>
          <w:jc w:val="center"/>
        </w:trPr>
        <w:tc>
          <w:tcPr>
            <w:tcW w:w="1803" w:type="dxa"/>
          </w:tcPr>
          <w:p w14:paraId="7AAC9390" w14:textId="77777777" w:rsidR="00465B12" w:rsidRPr="007E3012" w:rsidRDefault="00465B12" w:rsidP="00231941">
            <w:pPr>
              <w:rPr>
                <w:rFonts w:eastAsiaTheme="minorEastAsia" w:cs="Times New Roman"/>
                <w:szCs w:val="22"/>
              </w:rPr>
            </w:pPr>
            <w:proofErr w:type="spellStart"/>
            <w:r>
              <w:rPr>
                <w:rFonts w:eastAsiaTheme="minorEastAsia" w:cs="Times New Roman"/>
                <w:szCs w:val="22"/>
              </w:rPr>
              <w:t>Guardband</w:t>
            </w:r>
            <w:proofErr w:type="spellEnd"/>
            <w:r>
              <w:rPr>
                <w:rFonts w:eastAsiaTheme="minorEastAsia" w:cs="Times New Roman"/>
                <w:szCs w:val="22"/>
              </w:rPr>
              <w:t xml:space="preserve"> </w:t>
            </w:r>
          </w:p>
        </w:tc>
        <w:tc>
          <w:tcPr>
            <w:tcW w:w="6385" w:type="dxa"/>
          </w:tcPr>
          <w:p w14:paraId="7DB4DF75" w14:textId="3AD37471" w:rsidR="00465B12" w:rsidRDefault="00465B12" w:rsidP="00231941">
            <w:pPr>
              <w:rPr>
                <w:rFonts w:eastAsiaTheme="minorEastAsia" w:cs="Times New Roman"/>
                <w:szCs w:val="22"/>
              </w:rPr>
            </w:pPr>
            <w:r>
              <w:rPr>
                <w:rFonts w:eastAsiaTheme="minorEastAsia" w:cs="Times New Roman"/>
                <w:szCs w:val="22"/>
              </w:rPr>
              <w:t>2</w:t>
            </w:r>
            <w:r w:rsidR="00CC3DE2">
              <w:rPr>
                <w:rFonts w:eastAsiaTheme="minorEastAsia" w:cs="Times New Roman"/>
                <w:szCs w:val="22"/>
              </w:rPr>
              <w:t>RB</w:t>
            </w:r>
          </w:p>
        </w:tc>
      </w:tr>
      <w:tr w:rsidR="00465B12" w:rsidRPr="00AC571E" w14:paraId="055269D4" w14:textId="77777777" w:rsidTr="00231941">
        <w:trPr>
          <w:trHeight w:val="363"/>
          <w:jc w:val="center"/>
        </w:trPr>
        <w:tc>
          <w:tcPr>
            <w:tcW w:w="1803" w:type="dxa"/>
          </w:tcPr>
          <w:p w14:paraId="1A858B89" w14:textId="4FC6DAE3" w:rsidR="00465B12" w:rsidRDefault="00CC3DE2" w:rsidP="00231941">
            <w:pPr>
              <w:rPr>
                <w:rFonts w:eastAsiaTheme="minorEastAsia" w:cs="Times New Roman"/>
                <w:szCs w:val="22"/>
              </w:rPr>
            </w:pPr>
            <w:r>
              <w:rPr>
                <w:rFonts w:eastAsiaTheme="minorEastAsia" w:cs="Times New Roman"/>
                <w:szCs w:val="22"/>
              </w:rPr>
              <w:t>ADC bits</w:t>
            </w:r>
          </w:p>
        </w:tc>
        <w:tc>
          <w:tcPr>
            <w:tcW w:w="6385" w:type="dxa"/>
          </w:tcPr>
          <w:p w14:paraId="1046C078" w14:textId="53948392" w:rsidR="00465B12" w:rsidRDefault="00465B12" w:rsidP="00231941">
            <w:pPr>
              <w:rPr>
                <w:rFonts w:eastAsiaTheme="minorEastAsia" w:cs="Times New Roman"/>
                <w:szCs w:val="22"/>
              </w:rPr>
            </w:pPr>
            <w:r>
              <w:rPr>
                <w:rFonts w:eastAsiaTheme="minorEastAsia" w:cs="Times New Roman" w:hint="eastAsia"/>
                <w:szCs w:val="22"/>
              </w:rPr>
              <w:t>1</w:t>
            </w:r>
            <w:r w:rsidR="00CC3DE2">
              <w:rPr>
                <w:rFonts w:eastAsiaTheme="minorEastAsia" w:cs="Times New Roman"/>
                <w:szCs w:val="22"/>
              </w:rPr>
              <w:t>bit, 2bit, 4bit, 8bit, idle</w:t>
            </w:r>
          </w:p>
        </w:tc>
      </w:tr>
    </w:tbl>
    <w:p w14:paraId="07B3EAA1" w14:textId="77777777" w:rsidR="001424C1" w:rsidRPr="00B02FC8" w:rsidRDefault="001424C1" w:rsidP="001424C1">
      <w:pPr>
        <w:pStyle w:val="af4"/>
        <w:tabs>
          <w:tab w:val="left" w:pos="420"/>
        </w:tabs>
        <w:snapToGrid w:val="0"/>
        <w:spacing w:before="156" w:line="268" w:lineRule="auto"/>
        <w:contextualSpacing/>
        <w:rPr>
          <w:rFonts w:ascii="Times New Roman" w:eastAsiaTheme="minorEastAsia" w:hAnsi="Times New Roman"/>
          <w:color w:val="000000"/>
          <w:szCs w:val="20"/>
          <w:lang w:eastAsia="zh-CN"/>
        </w:rPr>
      </w:pPr>
    </w:p>
    <w:sectPr w:rsidR="001424C1" w:rsidRPr="00B02FC8">
      <w:headerReference w:type="even" r:id="rId29"/>
      <w:headerReference w:type="default" r:id="rId30"/>
      <w:footerReference w:type="default" r:id="rId31"/>
      <w:headerReference w:type="firs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C37A3" w14:textId="77777777" w:rsidR="004916CF" w:rsidRDefault="004916CF" w:rsidP="00987821">
      <w:pPr>
        <w:spacing w:after="0" w:line="240" w:lineRule="auto"/>
      </w:pPr>
      <w:r>
        <w:separator/>
      </w:r>
    </w:p>
  </w:endnote>
  <w:endnote w:type="continuationSeparator" w:id="0">
    <w:p w14:paraId="12C9C7CB" w14:textId="77777777" w:rsidR="004916CF" w:rsidRDefault="004916CF"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151315"/>
      <w:docPartObj>
        <w:docPartGallery w:val="Page Numbers (Bottom of Page)"/>
        <w:docPartUnique/>
      </w:docPartObj>
    </w:sdtPr>
    <w:sdtEndPr/>
    <w:sdtContent>
      <w:p w14:paraId="35471434" w14:textId="7B32C098" w:rsidR="007324E1" w:rsidRDefault="007324E1">
        <w:pPr>
          <w:pStyle w:val="a7"/>
          <w:jc w:val="center"/>
        </w:pPr>
        <w:r>
          <w:fldChar w:fldCharType="begin"/>
        </w:r>
        <w:r>
          <w:instrText>PAGE   \* MERGEFORMAT</w:instrText>
        </w:r>
        <w:r>
          <w:fldChar w:fldCharType="separate"/>
        </w:r>
        <w:r w:rsidR="00100721" w:rsidRPr="00100721">
          <w:rPr>
            <w:noProof/>
            <w:lang w:val="zh-CN"/>
          </w:rPr>
          <w:t>9</w:t>
        </w:r>
        <w:r>
          <w:fldChar w:fldCharType="end"/>
        </w:r>
      </w:p>
    </w:sdtContent>
  </w:sdt>
  <w:p w14:paraId="02DEE104" w14:textId="77777777" w:rsidR="007324E1" w:rsidRDefault="007324E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6AC4C" w14:textId="77777777" w:rsidR="004916CF" w:rsidRDefault="004916CF" w:rsidP="00987821">
      <w:pPr>
        <w:spacing w:after="0" w:line="240" w:lineRule="auto"/>
      </w:pPr>
      <w:r>
        <w:separator/>
      </w:r>
    </w:p>
  </w:footnote>
  <w:footnote w:type="continuationSeparator" w:id="0">
    <w:p w14:paraId="63DBE836" w14:textId="77777777" w:rsidR="004916CF" w:rsidRDefault="004916CF"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226B1" w14:textId="77777777" w:rsidR="007324E1" w:rsidRDefault="007324E1">
    <w:pPr>
      <w:pStyle w:val="a5"/>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422B8" w14:textId="77777777" w:rsidR="007324E1" w:rsidRDefault="007324E1">
    <w:pPr>
      <w:pStyle w:val="a5"/>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BBBF7" w14:textId="77777777" w:rsidR="007324E1" w:rsidRDefault="007324E1">
    <w:pPr>
      <w:pStyle w:val="a5"/>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F22622"/>
    <w:multiLevelType w:val="multilevel"/>
    <w:tmpl w:val="065436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6557F88"/>
    <w:multiLevelType w:val="hybridMultilevel"/>
    <w:tmpl w:val="B6209902"/>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A7122B"/>
    <w:multiLevelType w:val="hybridMultilevel"/>
    <w:tmpl w:val="E3D8680C"/>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064E3"/>
    <w:multiLevelType w:val="multilevel"/>
    <w:tmpl w:val="0908E0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rFonts w:ascii="Helvetica" w:hAnsi="Helvetica" w:cs="Helvetica" w:hint="default"/>
        <w:b/>
        <w:sz w:val="20"/>
        <w:szCs w:val="2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A786D3E"/>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50"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3A441F"/>
    <w:multiLevelType w:val="hybridMultilevel"/>
    <w:tmpl w:val="77AED1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D1E03"/>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50"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187C20"/>
    <w:multiLevelType w:val="hybridMultilevel"/>
    <w:tmpl w:val="47DEA2A6"/>
    <w:lvl w:ilvl="0" w:tplc="867A76CA">
      <w:start w:val="1"/>
      <w:numFmt w:val="bullet"/>
      <w:lvlText w:val="­"/>
      <w:lvlJc w:val="left"/>
      <w:pPr>
        <w:ind w:left="420" w:hanging="420"/>
      </w:pPr>
      <w:rPr>
        <w:rFonts w:ascii="Arial Unicode MS" w:eastAsia="Arial Unicode MS" w:hAnsi="Arial Unicode MS"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EC4993"/>
    <w:multiLevelType w:val="multilevel"/>
    <w:tmpl w:val="92624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864E95"/>
    <w:multiLevelType w:val="hybridMultilevel"/>
    <w:tmpl w:val="F78E8524"/>
    <w:lvl w:ilvl="0" w:tplc="867A76CA">
      <w:start w:val="1"/>
      <w:numFmt w:val="bullet"/>
      <w:lvlText w:val="­"/>
      <w:lvlJc w:val="left"/>
      <w:pPr>
        <w:ind w:left="520" w:hanging="420"/>
      </w:pPr>
      <w:rPr>
        <w:rFonts w:ascii="Arial Unicode MS" w:eastAsia="Arial Unicode MS" w:hAnsi="Arial Unicode MS"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6F423A8"/>
    <w:multiLevelType w:val="hybridMultilevel"/>
    <w:tmpl w:val="8DFC610C"/>
    <w:lvl w:ilvl="0" w:tplc="89307818">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28"/>
  </w:num>
  <w:num w:numId="4">
    <w:abstractNumId w:val="30"/>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3"/>
  </w:num>
  <w:num w:numId="8">
    <w:abstractNumId w:val="27"/>
  </w:num>
  <w:num w:numId="9">
    <w:abstractNumId w:val="20"/>
  </w:num>
  <w:num w:numId="10">
    <w:abstractNumId w:val="7"/>
  </w:num>
  <w:num w:numId="11">
    <w:abstractNumId w:val="0"/>
  </w:num>
  <w:num w:numId="12">
    <w:abstractNumId w:val="24"/>
  </w:num>
  <w:num w:numId="13">
    <w:abstractNumId w:val="2"/>
  </w:num>
  <w:num w:numId="14">
    <w:abstractNumId w:val="21"/>
  </w:num>
  <w:num w:numId="15">
    <w:abstractNumId w:val="8"/>
  </w:num>
  <w:num w:numId="16">
    <w:abstractNumId w:val="34"/>
  </w:num>
  <w:num w:numId="17">
    <w:abstractNumId w:val="22"/>
  </w:num>
  <w:num w:numId="18">
    <w:abstractNumId w:val="12"/>
  </w:num>
  <w:num w:numId="19">
    <w:abstractNumId w:val="13"/>
  </w:num>
  <w:num w:numId="20">
    <w:abstractNumId w:val="29"/>
  </w:num>
  <w:num w:numId="21">
    <w:abstractNumId w:val="5"/>
  </w:num>
  <w:num w:numId="22">
    <w:abstractNumId w:val="3"/>
  </w:num>
  <w:num w:numId="23">
    <w:abstractNumId w:val="9"/>
  </w:num>
  <w:num w:numId="24">
    <w:abstractNumId w:val="11"/>
  </w:num>
  <w:num w:numId="25">
    <w:abstractNumId w:val="18"/>
  </w:num>
  <w:num w:numId="26">
    <w:abstractNumId w:val="14"/>
  </w:num>
  <w:num w:numId="27">
    <w:abstractNumId w:val="6"/>
  </w:num>
  <w:num w:numId="28">
    <w:abstractNumId w:val="19"/>
  </w:num>
  <w:num w:numId="29">
    <w:abstractNumId w:val="25"/>
  </w:num>
  <w:num w:numId="30">
    <w:abstractNumId w:val="23"/>
  </w:num>
  <w:num w:numId="31">
    <w:abstractNumId w:val="4"/>
  </w:num>
  <w:num w:numId="32">
    <w:abstractNumId w:val="16"/>
  </w:num>
  <w:num w:numId="33">
    <w:abstractNumId w:val="15"/>
  </w:num>
  <w:num w:numId="34">
    <w:abstractNumId w:val="32"/>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7"/>
    <w:rsid w:val="000029CF"/>
    <w:rsid w:val="00005F05"/>
    <w:rsid w:val="00006903"/>
    <w:rsid w:val="0000711A"/>
    <w:rsid w:val="00012430"/>
    <w:rsid w:val="00014E52"/>
    <w:rsid w:val="00022CE1"/>
    <w:rsid w:val="00024EDB"/>
    <w:rsid w:val="0002651B"/>
    <w:rsid w:val="00027627"/>
    <w:rsid w:val="000327AD"/>
    <w:rsid w:val="00034498"/>
    <w:rsid w:val="00034992"/>
    <w:rsid w:val="0003576F"/>
    <w:rsid w:val="00035A6C"/>
    <w:rsid w:val="00042DEC"/>
    <w:rsid w:val="00046ECE"/>
    <w:rsid w:val="000504E5"/>
    <w:rsid w:val="00053AD6"/>
    <w:rsid w:val="0005475F"/>
    <w:rsid w:val="00071CC6"/>
    <w:rsid w:val="000731F3"/>
    <w:rsid w:val="00073B5C"/>
    <w:rsid w:val="00073E3D"/>
    <w:rsid w:val="00084A23"/>
    <w:rsid w:val="000852DC"/>
    <w:rsid w:val="000872A4"/>
    <w:rsid w:val="000879EF"/>
    <w:rsid w:val="00087A50"/>
    <w:rsid w:val="0009479C"/>
    <w:rsid w:val="000971AC"/>
    <w:rsid w:val="000C5984"/>
    <w:rsid w:val="000D357F"/>
    <w:rsid w:val="000E4E30"/>
    <w:rsid w:val="000F6050"/>
    <w:rsid w:val="00100721"/>
    <w:rsid w:val="001018C1"/>
    <w:rsid w:val="001037C6"/>
    <w:rsid w:val="0010681D"/>
    <w:rsid w:val="00107A3C"/>
    <w:rsid w:val="001202E7"/>
    <w:rsid w:val="0012418C"/>
    <w:rsid w:val="0012672D"/>
    <w:rsid w:val="00130ADD"/>
    <w:rsid w:val="0013773D"/>
    <w:rsid w:val="001424C1"/>
    <w:rsid w:val="00144958"/>
    <w:rsid w:val="0015083F"/>
    <w:rsid w:val="0015440A"/>
    <w:rsid w:val="00157105"/>
    <w:rsid w:val="00157286"/>
    <w:rsid w:val="00167227"/>
    <w:rsid w:val="0017305F"/>
    <w:rsid w:val="00175CB6"/>
    <w:rsid w:val="00180829"/>
    <w:rsid w:val="00183073"/>
    <w:rsid w:val="00186381"/>
    <w:rsid w:val="0019145B"/>
    <w:rsid w:val="00192D1E"/>
    <w:rsid w:val="00197F39"/>
    <w:rsid w:val="001A028E"/>
    <w:rsid w:val="001A752F"/>
    <w:rsid w:val="001B5828"/>
    <w:rsid w:val="001C781F"/>
    <w:rsid w:val="001D3B8B"/>
    <w:rsid w:val="001D3ED6"/>
    <w:rsid w:val="001F4F2F"/>
    <w:rsid w:val="001F508A"/>
    <w:rsid w:val="00203651"/>
    <w:rsid w:val="00205BBE"/>
    <w:rsid w:val="0022224A"/>
    <w:rsid w:val="00223FAD"/>
    <w:rsid w:val="00225566"/>
    <w:rsid w:val="00227AC5"/>
    <w:rsid w:val="0023098E"/>
    <w:rsid w:val="00231941"/>
    <w:rsid w:val="00234E33"/>
    <w:rsid w:val="002403CF"/>
    <w:rsid w:val="00240E95"/>
    <w:rsid w:val="00243714"/>
    <w:rsid w:val="00243A30"/>
    <w:rsid w:val="0024498F"/>
    <w:rsid w:val="00256BD3"/>
    <w:rsid w:val="00263018"/>
    <w:rsid w:val="00263B7F"/>
    <w:rsid w:val="00267F98"/>
    <w:rsid w:val="00272541"/>
    <w:rsid w:val="00281982"/>
    <w:rsid w:val="0028364E"/>
    <w:rsid w:val="00283F63"/>
    <w:rsid w:val="00291B20"/>
    <w:rsid w:val="00292D23"/>
    <w:rsid w:val="00292E35"/>
    <w:rsid w:val="002A1E6A"/>
    <w:rsid w:val="002A7426"/>
    <w:rsid w:val="002B4734"/>
    <w:rsid w:val="002B47C2"/>
    <w:rsid w:val="002C07FB"/>
    <w:rsid w:val="002C6379"/>
    <w:rsid w:val="002E3A4D"/>
    <w:rsid w:val="002E7824"/>
    <w:rsid w:val="002F4388"/>
    <w:rsid w:val="002F71A4"/>
    <w:rsid w:val="0030305B"/>
    <w:rsid w:val="00303FEE"/>
    <w:rsid w:val="003071D1"/>
    <w:rsid w:val="00320A19"/>
    <w:rsid w:val="00325C1E"/>
    <w:rsid w:val="00327E1D"/>
    <w:rsid w:val="0033097F"/>
    <w:rsid w:val="00333C5C"/>
    <w:rsid w:val="00337314"/>
    <w:rsid w:val="00350585"/>
    <w:rsid w:val="00353C2E"/>
    <w:rsid w:val="003577E5"/>
    <w:rsid w:val="00367402"/>
    <w:rsid w:val="00375071"/>
    <w:rsid w:val="0037653B"/>
    <w:rsid w:val="00377A61"/>
    <w:rsid w:val="003900EF"/>
    <w:rsid w:val="00395399"/>
    <w:rsid w:val="003957AF"/>
    <w:rsid w:val="003A02F4"/>
    <w:rsid w:val="003A4B5D"/>
    <w:rsid w:val="003A673A"/>
    <w:rsid w:val="003A76A7"/>
    <w:rsid w:val="003C1B8A"/>
    <w:rsid w:val="003C7865"/>
    <w:rsid w:val="003C79AE"/>
    <w:rsid w:val="003D0353"/>
    <w:rsid w:val="003D4C4F"/>
    <w:rsid w:val="003D70BB"/>
    <w:rsid w:val="003E2570"/>
    <w:rsid w:val="003E3C22"/>
    <w:rsid w:val="003E7DFE"/>
    <w:rsid w:val="003F5536"/>
    <w:rsid w:val="00407063"/>
    <w:rsid w:val="00411E1F"/>
    <w:rsid w:val="00412F65"/>
    <w:rsid w:val="00413B43"/>
    <w:rsid w:val="0042162B"/>
    <w:rsid w:val="004218C8"/>
    <w:rsid w:val="0043109C"/>
    <w:rsid w:val="004363EB"/>
    <w:rsid w:val="0043682D"/>
    <w:rsid w:val="004442CE"/>
    <w:rsid w:val="0046040E"/>
    <w:rsid w:val="00465B12"/>
    <w:rsid w:val="0046714D"/>
    <w:rsid w:val="00467ABD"/>
    <w:rsid w:val="004734AF"/>
    <w:rsid w:val="004739B2"/>
    <w:rsid w:val="004778DA"/>
    <w:rsid w:val="00486F11"/>
    <w:rsid w:val="00490424"/>
    <w:rsid w:val="004916CF"/>
    <w:rsid w:val="004960B6"/>
    <w:rsid w:val="004B0192"/>
    <w:rsid w:val="004B45EF"/>
    <w:rsid w:val="004B63F5"/>
    <w:rsid w:val="004C0DE7"/>
    <w:rsid w:val="004C4203"/>
    <w:rsid w:val="004C6F08"/>
    <w:rsid w:val="004C7741"/>
    <w:rsid w:val="004C78B1"/>
    <w:rsid w:val="004D2154"/>
    <w:rsid w:val="004D292C"/>
    <w:rsid w:val="004D61D9"/>
    <w:rsid w:val="004E393B"/>
    <w:rsid w:val="004F33D2"/>
    <w:rsid w:val="004F4105"/>
    <w:rsid w:val="00505216"/>
    <w:rsid w:val="00505D1D"/>
    <w:rsid w:val="005112E1"/>
    <w:rsid w:val="00512BE6"/>
    <w:rsid w:val="00517044"/>
    <w:rsid w:val="00523680"/>
    <w:rsid w:val="00527FFA"/>
    <w:rsid w:val="00535099"/>
    <w:rsid w:val="0054010E"/>
    <w:rsid w:val="00540454"/>
    <w:rsid w:val="005425EA"/>
    <w:rsid w:val="0054428A"/>
    <w:rsid w:val="005444CF"/>
    <w:rsid w:val="00547181"/>
    <w:rsid w:val="00555319"/>
    <w:rsid w:val="00555D8E"/>
    <w:rsid w:val="0057063E"/>
    <w:rsid w:val="005731D5"/>
    <w:rsid w:val="0058011F"/>
    <w:rsid w:val="005802D0"/>
    <w:rsid w:val="00582BEF"/>
    <w:rsid w:val="0058406C"/>
    <w:rsid w:val="0059693B"/>
    <w:rsid w:val="00597BB6"/>
    <w:rsid w:val="00597CBB"/>
    <w:rsid w:val="005A1419"/>
    <w:rsid w:val="005A3045"/>
    <w:rsid w:val="005A321F"/>
    <w:rsid w:val="005A69A6"/>
    <w:rsid w:val="005B2723"/>
    <w:rsid w:val="005B76F0"/>
    <w:rsid w:val="005B7E5F"/>
    <w:rsid w:val="005D19C1"/>
    <w:rsid w:val="005D492A"/>
    <w:rsid w:val="005D7C6F"/>
    <w:rsid w:val="005E0366"/>
    <w:rsid w:val="005E3D94"/>
    <w:rsid w:val="005E6576"/>
    <w:rsid w:val="00601C5E"/>
    <w:rsid w:val="00611539"/>
    <w:rsid w:val="00613C98"/>
    <w:rsid w:val="00615E0D"/>
    <w:rsid w:val="00620558"/>
    <w:rsid w:val="006209CB"/>
    <w:rsid w:val="0062272E"/>
    <w:rsid w:val="006237B9"/>
    <w:rsid w:val="00623C0F"/>
    <w:rsid w:val="006253CD"/>
    <w:rsid w:val="006258C5"/>
    <w:rsid w:val="00626166"/>
    <w:rsid w:val="006318D8"/>
    <w:rsid w:val="006319DA"/>
    <w:rsid w:val="00632909"/>
    <w:rsid w:val="00632AB8"/>
    <w:rsid w:val="00637C0F"/>
    <w:rsid w:val="00642E3D"/>
    <w:rsid w:val="0064321D"/>
    <w:rsid w:val="00644496"/>
    <w:rsid w:val="00645D69"/>
    <w:rsid w:val="006461A1"/>
    <w:rsid w:val="00647782"/>
    <w:rsid w:val="00650B80"/>
    <w:rsid w:val="00651DCB"/>
    <w:rsid w:val="00652BED"/>
    <w:rsid w:val="006541A5"/>
    <w:rsid w:val="006551C7"/>
    <w:rsid w:val="006577AC"/>
    <w:rsid w:val="00657A5C"/>
    <w:rsid w:val="00673879"/>
    <w:rsid w:val="006751B4"/>
    <w:rsid w:val="006763DB"/>
    <w:rsid w:val="0069155B"/>
    <w:rsid w:val="006972EA"/>
    <w:rsid w:val="006A07BA"/>
    <w:rsid w:val="006A3825"/>
    <w:rsid w:val="006B1476"/>
    <w:rsid w:val="006B1DE5"/>
    <w:rsid w:val="006B20C5"/>
    <w:rsid w:val="006B5DB4"/>
    <w:rsid w:val="006C00CE"/>
    <w:rsid w:val="006C2A47"/>
    <w:rsid w:val="006C2F44"/>
    <w:rsid w:val="006D3AC1"/>
    <w:rsid w:val="006D7C80"/>
    <w:rsid w:val="007023AA"/>
    <w:rsid w:val="007032A4"/>
    <w:rsid w:val="007034A7"/>
    <w:rsid w:val="007129A8"/>
    <w:rsid w:val="0071580A"/>
    <w:rsid w:val="00727541"/>
    <w:rsid w:val="007324E1"/>
    <w:rsid w:val="0074041C"/>
    <w:rsid w:val="00742AC2"/>
    <w:rsid w:val="00760FEA"/>
    <w:rsid w:val="007624C4"/>
    <w:rsid w:val="007718BE"/>
    <w:rsid w:val="00773A6F"/>
    <w:rsid w:val="007810C1"/>
    <w:rsid w:val="00782DD5"/>
    <w:rsid w:val="00784D79"/>
    <w:rsid w:val="00791237"/>
    <w:rsid w:val="007961D7"/>
    <w:rsid w:val="007A0006"/>
    <w:rsid w:val="007B06D9"/>
    <w:rsid w:val="007B78F6"/>
    <w:rsid w:val="007C0C89"/>
    <w:rsid w:val="007C4215"/>
    <w:rsid w:val="007C5A75"/>
    <w:rsid w:val="007D0BF7"/>
    <w:rsid w:val="007D446B"/>
    <w:rsid w:val="007D5B17"/>
    <w:rsid w:val="007E22F0"/>
    <w:rsid w:val="007E42FA"/>
    <w:rsid w:val="007E5406"/>
    <w:rsid w:val="007E6294"/>
    <w:rsid w:val="007E7CDE"/>
    <w:rsid w:val="007F0C40"/>
    <w:rsid w:val="007F1FCC"/>
    <w:rsid w:val="00800B87"/>
    <w:rsid w:val="00802155"/>
    <w:rsid w:val="0081193D"/>
    <w:rsid w:val="00811991"/>
    <w:rsid w:val="0081205B"/>
    <w:rsid w:val="00813E46"/>
    <w:rsid w:val="00820089"/>
    <w:rsid w:val="00821594"/>
    <w:rsid w:val="008315F8"/>
    <w:rsid w:val="00833342"/>
    <w:rsid w:val="00837D6D"/>
    <w:rsid w:val="00840795"/>
    <w:rsid w:val="0084457D"/>
    <w:rsid w:val="00854605"/>
    <w:rsid w:val="00854ABF"/>
    <w:rsid w:val="00860084"/>
    <w:rsid w:val="0086311E"/>
    <w:rsid w:val="00866687"/>
    <w:rsid w:val="008702AA"/>
    <w:rsid w:val="00875C99"/>
    <w:rsid w:val="008808DC"/>
    <w:rsid w:val="00880C9F"/>
    <w:rsid w:val="00883831"/>
    <w:rsid w:val="00886167"/>
    <w:rsid w:val="00890E18"/>
    <w:rsid w:val="00894485"/>
    <w:rsid w:val="008945E5"/>
    <w:rsid w:val="008A1D5C"/>
    <w:rsid w:val="008C3ADE"/>
    <w:rsid w:val="008C486A"/>
    <w:rsid w:val="008D145F"/>
    <w:rsid w:val="008D247B"/>
    <w:rsid w:val="008E064E"/>
    <w:rsid w:val="008E6C0F"/>
    <w:rsid w:val="008E7927"/>
    <w:rsid w:val="008F0830"/>
    <w:rsid w:val="008F142E"/>
    <w:rsid w:val="009008C7"/>
    <w:rsid w:val="00916F7E"/>
    <w:rsid w:val="00920D95"/>
    <w:rsid w:val="0092678F"/>
    <w:rsid w:val="009371B2"/>
    <w:rsid w:val="00944CE0"/>
    <w:rsid w:val="009529B8"/>
    <w:rsid w:val="00962FB9"/>
    <w:rsid w:val="00966588"/>
    <w:rsid w:val="0097116E"/>
    <w:rsid w:val="0097196B"/>
    <w:rsid w:val="00976FAA"/>
    <w:rsid w:val="00982184"/>
    <w:rsid w:val="00986451"/>
    <w:rsid w:val="00987821"/>
    <w:rsid w:val="00993538"/>
    <w:rsid w:val="009B04D9"/>
    <w:rsid w:val="009B0719"/>
    <w:rsid w:val="009B174F"/>
    <w:rsid w:val="009B1EEB"/>
    <w:rsid w:val="009B585B"/>
    <w:rsid w:val="009B7532"/>
    <w:rsid w:val="009C2A00"/>
    <w:rsid w:val="009C6759"/>
    <w:rsid w:val="009D1047"/>
    <w:rsid w:val="009F40E3"/>
    <w:rsid w:val="009F6674"/>
    <w:rsid w:val="009F7B86"/>
    <w:rsid w:val="00A04892"/>
    <w:rsid w:val="00A067D6"/>
    <w:rsid w:val="00A07034"/>
    <w:rsid w:val="00A206BF"/>
    <w:rsid w:val="00A23A3E"/>
    <w:rsid w:val="00A25535"/>
    <w:rsid w:val="00A30E50"/>
    <w:rsid w:val="00A40A0C"/>
    <w:rsid w:val="00A426E5"/>
    <w:rsid w:val="00A537C1"/>
    <w:rsid w:val="00A538F8"/>
    <w:rsid w:val="00A6016D"/>
    <w:rsid w:val="00A618CB"/>
    <w:rsid w:val="00A61E1A"/>
    <w:rsid w:val="00A63A31"/>
    <w:rsid w:val="00A63F8D"/>
    <w:rsid w:val="00A73236"/>
    <w:rsid w:val="00A77D0E"/>
    <w:rsid w:val="00A826DD"/>
    <w:rsid w:val="00A84831"/>
    <w:rsid w:val="00A900BE"/>
    <w:rsid w:val="00A909EC"/>
    <w:rsid w:val="00A90AC9"/>
    <w:rsid w:val="00A97F65"/>
    <w:rsid w:val="00AA2189"/>
    <w:rsid w:val="00AB0E97"/>
    <w:rsid w:val="00AD0534"/>
    <w:rsid w:val="00AD691B"/>
    <w:rsid w:val="00AD6B6F"/>
    <w:rsid w:val="00AF3BD9"/>
    <w:rsid w:val="00AF69B2"/>
    <w:rsid w:val="00B01802"/>
    <w:rsid w:val="00B02FC8"/>
    <w:rsid w:val="00B044AC"/>
    <w:rsid w:val="00B05D39"/>
    <w:rsid w:val="00B0702A"/>
    <w:rsid w:val="00B10611"/>
    <w:rsid w:val="00B12D5B"/>
    <w:rsid w:val="00B47519"/>
    <w:rsid w:val="00B55AC5"/>
    <w:rsid w:val="00B62F5C"/>
    <w:rsid w:val="00B719A9"/>
    <w:rsid w:val="00B72014"/>
    <w:rsid w:val="00B73C3A"/>
    <w:rsid w:val="00B76233"/>
    <w:rsid w:val="00B868BE"/>
    <w:rsid w:val="00BA278C"/>
    <w:rsid w:val="00BA31DE"/>
    <w:rsid w:val="00BB026F"/>
    <w:rsid w:val="00BB0E9D"/>
    <w:rsid w:val="00BB349E"/>
    <w:rsid w:val="00BB3531"/>
    <w:rsid w:val="00BC1B11"/>
    <w:rsid w:val="00BC45DE"/>
    <w:rsid w:val="00BC4921"/>
    <w:rsid w:val="00BD0907"/>
    <w:rsid w:val="00BE1473"/>
    <w:rsid w:val="00BE24C1"/>
    <w:rsid w:val="00BE54AA"/>
    <w:rsid w:val="00BE55A8"/>
    <w:rsid w:val="00BF1386"/>
    <w:rsid w:val="00BF2758"/>
    <w:rsid w:val="00BF2AC3"/>
    <w:rsid w:val="00BF3E23"/>
    <w:rsid w:val="00BF4120"/>
    <w:rsid w:val="00BF5460"/>
    <w:rsid w:val="00C030A8"/>
    <w:rsid w:val="00C13957"/>
    <w:rsid w:val="00C148CE"/>
    <w:rsid w:val="00C2543C"/>
    <w:rsid w:val="00C27002"/>
    <w:rsid w:val="00C27E8C"/>
    <w:rsid w:val="00C30F01"/>
    <w:rsid w:val="00C31C28"/>
    <w:rsid w:val="00C35D34"/>
    <w:rsid w:val="00C5054A"/>
    <w:rsid w:val="00C50861"/>
    <w:rsid w:val="00C54141"/>
    <w:rsid w:val="00C57AA4"/>
    <w:rsid w:val="00C61AEC"/>
    <w:rsid w:val="00C63B38"/>
    <w:rsid w:val="00C650B9"/>
    <w:rsid w:val="00C65DAA"/>
    <w:rsid w:val="00C7711B"/>
    <w:rsid w:val="00C8518E"/>
    <w:rsid w:val="00C85FA0"/>
    <w:rsid w:val="00C9080B"/>
    <w:rsid w:val="00CA0116"/>
    <w:rsid w:val="00CA2465"/>
    <w:rsid w:val="00CA51E4"/>
    <w:rsid w:val="00CB3625"/>
    <w:rsid w:val="00CB6804"/>
    <w:rsid w:val="00CC05E1"/>
    <w:rsid w:val="00CC3DE2"/>
    <w:rsid w:val="00CD28F3"/>
    <w:rsid w:val="00CE074D"/>
    <w:rsid w:val="00CE5B06"/>
    <w:rsid w:val="00D01BA4"/>
    <w:rsid w:val="00D0638B"/>
    <w:rsid w:val="00D10FBD"/>
    <w:rsid w:val="00D15EFF"/>
    <w:rsid w:val="00D16C1F"/>
    <w:rsid w:val="00D20F54"/>
    <w:rsid w:val="00D21476"/>
    <w:rsid w:val="00D22885"/>
    <w:rsid w:val="00D22C6D"/>
    <w:rsid w:val="00D22CB2"/>
    <w:rsid w:val="00D36199"/>
    <w:rsid w:val="00D42E9C"/>
    <w:rsid w:val="00D459A4"/>
    <w:rsid w:val="00D53ADC"/>
    <w:rsid w:val="00D60751"/>
    <w:rsid w:val="00D72F56"/>
    <w:rsid w:val="00D763E0"/>
    <w:rsid w:val="00D83488"/>
    <w:rsid w:val="00D87802"/>
    <w:rsid w:val="00D92468"/>
    <w:rsid w:val="00D92D74"/>
    <w:rsid w:val="00D9381E"/>
    <w:rsid w:val="00D959A1"/>
    <w:rsid w:val="00DA38A8"/>
    <w:rsid w:val="00DA6586"/>
    <w:rsid w:val="00DB00D3"/>
    <w:rsid w:val="00DB066F"/>
    <w:rsid w:val="00DB3EC9"/>
    <w:rsid w:val="00DB407F"/>
    <w:rsid w:val="00DB43F7"/>
    <w:rsid w:val="00DC0627"/>
    <w:rsid w:val="00DC52A3"/>
    <w:rsid w:val="00DC5696"/>
    <w:rsid w:val="00DD3D30"/>
    <w:rsid w:val="00DD3DC1"/>
    <w:rsid w:val="00DD55AA"/>
    <w:rsid w:val="00DE2449"/>
    <w:rsid w:val="00DE5A18"/>
    <w:rsid w:val="00DE5EF9"/>
    <w:rsid w:val="00DF2069"/>
    <w:rsid w:val="00E0052D"/>
    <w:rsid w:val="00E07619"/>
    <w:rsid w:val="00E12848"/>
    <w:rsid w:val="00E14348"/>
    <w:rsid w:val="00E26C4F"/>
    <w:rsid w:val="00E33AE1"/>
    <w:rsid w:val="00E33FD9"/>
    <w:rsid w:val="00E53763"/>
    <w:rsid w:val="00E54FC1"/>
    <w:rsid w:val="00E61330"/>
    <w:rsid w:val="00E621F6"/>
    <w:rsid w:val="00E64884"/>
    <w:rsid w:val="00E663C4"/>
    <w:rsid w:val="00E76A28"/>
    <w:rsid w:val="00E76BA5"/>
    <w:rsid w:val="00E9133D"/>
    <w:rsid w:val="00E92387"/>
    <w:rsid w:val="00E9465D"/>
    <w:rsid w:val="00ED0B28"/>
    <w:rsid w:val="00ED3CF1"/>
    <w:rsid w:val="00EE0A3E"/>
    <w:rsid w:val="00EE32F3"/>
    <w:rsid w:val="00EF3F44"/>
    <w:rsid w:val="00EF5081"/>
    <w:rsid w:val="00EF542B"/>
    <w:rsid w:val="00F016CD"/>
    <w:rsid w:val="00F0212D"/>
    <w:rsid w:val="00F04988"/>
    <w:rsid w:val="00F203B5"/>
    <w:rsid w:val="00F3411E"/>
    <w:rsid w:val="00F35699"/>
    <w:rsid w:val="00F43DB3"/>
    <w:rsid w:val="00F45A7A"/>
    <w:rsid w:val="00F46091"/>
    <w:rsid w:val="00F4683A"/>
    <w:rsid w:val="00F609F5"/>
    <w:rsid w:val="00F6567C"/>
    <w:rsid w:val="00F8176B"/>
    <w:rsid w:val="00F90712"/>
    <w:rsid w:val="00F90ECD"/>
    <w:rsid w:val="00F951E0"/>
    <w:rsid w:val="00F95A51"/>
    <w:rsid w:val="00F960E2"/>
    <w:rsid w:val="00F97DCD"/>
    <w:rsid w:val="00FA1E95"/>
    <w:rsid w:val="00FA6650"/>
    <w:rsid w:val="00FB20AC"/>
    <w:rsid w:val="00FB3DB3"/>
    <w:rsid w:val="00FB5D92"/>
    <w:rsid w:val="00FC5B95"/>
    <w:rsid w:val="00FC621A"/>
    <w:rsid w:val="00FD0564"/>
    <w:rsid w:val="00FD1F59"/>
    <w:rsid w:val="00FD3E93"/>
    <w:rsid w:val="00FD585A"/>
    <w:rsid w:val="00FD63C0"/>
    <w:rsid w:val="00FE5794"/>
    <w:rsid w:val="00FE701B"/>
    <w:rsid w:val="00FE772E"/>
    <w:rsid w:val="00FF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6D0190FF"/>
  <w15:chartTrackingRefBased/>
  <w15:docId w15:val="{85B59A8A-0380-41BC-9C2C-F50A8D29A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unhideWhenUsed/>
    <w:qFormat/>
    <w:rsid w:val="004C78B1"/>
    <w:pPr>
      <w:keepNext/>
      <w:keepLines/>
      <w:numPr>
        <w:ilvl w:val="2"/>
        <w:numId w:val="23"/>
      </w:numPr>
      <w:spacing w:before="120"/>
      <w:outlineLvl w:val="2"/>
    </w:pPr>
    <w:rPr>
      <w:rFonts w:ascii="Helvetica" w:eastAsia="仿宋" w:hAnsi="Helvetica" w:cs="Helvetica"/>
      <w:b/>
      <w:bCs/>
    </w:rPr>
  </w:style>
  <w:style w:type="paragraph" w:styleId="4">
    <w:name w:val="heading 4"/>
    <w:basedOn w:val="a"/>
    <w:next w:val="a"/>
    <w:link w:val="40"/>
    <w:qFormat/>
    <w:rsid w:val="00987821"/>
    <w:pPr>
      <w:keepNext/>
      <w:widowControl/>
      <w:numPr>
        <w:ilvl w:val="3"/>
        <w:numId w:val="4"/>
      </w:numPr>
      <w:tabs>
        <w:tab w:val="left" w:pos="-1247"/>
        <w:tab w:val="left" w:pos="56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basedOn w:val="a0"/>
    <w:link w:val="3"/>
    <w:uiPriority w:val="9"/>
    <w:rsid w:val="004C78B1"/>
    <w:rPr>
      <w:rFonts w:ascii="Helvetica" w:eastAsia="仿宋" w:hAnsi="Helvetica" w:cs="Helvetica"/>
      <w:b/>
      <w:bCs/>
      <w:sz w:val="20"/>
      <w:szCs w:val="20"/>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basedOn w:val="a0"/>
    <w:link w:val="2"/>
    <w:uiPriority w:val="9"/>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落,Task Body"/>
    <w:basedOn w:val="a"/>
    <w:link w:val="ad"/>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e">
    <w:name w:val="endnote text"/>
    <w:basedOn w:val="a"/>
    <w:link w:val="af"/>
    <w:uiPriority w:val="99"/>
    <w:semiHidden/>
    <w:unhideWhenUsed/>
    <w:rsid w:val="00046ECE"/>
    <w:pPr>
      <w:snapToGrid w:val="0"/>
      <w:jc w:val="left"/>
    </w:pPr>
  </w:style>
  <w:style w:type="character" w:customStyle="1" w:styleId="af">
    <w:name w:val="尾注文本 字符"/>
    <w:basedOn w:val="a0"/>
    <w:link w:val="ae"/>
    <w:uiPriority w:val="99"/>
    <w:semiHidden/>
    <w:rsid w:val="00046ECE"/>
    <w:rPr>
      <w:rFonts w:ascii="Times New Roman" w:eastAsia="Times New Roman" w:hAnsi="Times New Roman"/>
      <w:sz w:val="20"/>
      <w:szCs w:val="20"/>
    </w:rPr>
  </w:style>
  <w:style w:type="character" w:styleId="af0">
    <w:name w:val="endnote reference"/>
    <w:basedOn w:val="a0"/>
    <w:uiPriority w:val="99"/>
    <w:semiHidden/>
    <w:unhideWhenUsed/>
    <w:rsid w:val="00046ECE"/>
    <w:rPr>
      <w:vertAlign w:val="superscript"/>
    </w:rPr>
  </w:style>
  <w:style w:type="paragraph" w:styleId="af1">
    <w:name w:val="footnote text"/>
    <w:basedOn w:val="a"/>
    <w:link w:val="af2"/>
    <w:uiPriority w:val="99"/>
    <w:semiHidden/>
    <w:unhideWhenUsed/>
    <w:rsid w:val="00046ECE"/>
    <w:pPr>
      <w:snapToGrid w:val="0"/>
      <w:jc w:val="left"/>
    </w:pPr>
    <w:rPr>
      <w:sz w:val="18"/>
      <w:szCs w:val="18"/>
    </w:rPr>
  </w:style>
  <w:style w:type="character" w:customStyle="1" w:styleId="af2">
    <w:name w:val="脚注文本 字符"/>
    <w:basedOn w:val="a0"/>
    <w:link w:val="af1"/>
    <w:uiPriority w:val="99"/>
    <w:semiHidden/>
    <w:rsid w:val="00046ECE"/>
    <w:rPr>
      <w:rFonts w:ascii="Times New Roman" w:eastAsia="Times New Roman" w:hAnsi="Times New Roman"/>
      <w:sz w:val="18"/>
      <w:szCs w:val="18"/>
    </w:rPr>
  </w:style>
  <w:style w:type="character" w:styleId="af3">
    <w:name w:val="footnote reference"/>
    <w:basedOn w:val="a0"/>
    <w:uiPriority w:val="99"/>
    <w:semiHidden/>
    <w:unhideWhenUsed/>
    <w:rsid w:val="00046ECE"/>
    <w:rPr>
      <w:vertAlign w:val="superscript"/>
    </w:rPr>
  </w:style>
  <w:style w:type="paragraph" w:styleId="af4">
    <w:name w:val="Body Text"/>
    <w:basedOn w:val="a"/>
    <w:link w:val="af5"/>
    <w:qFormat/>
    <w:rsid w:val="00046ECE"/>
    <w:pPr>
      <w:widowControl/>
      <w:spacing w:beforeLines="50" w:before="50" w:line="240" w:lineRule="auto"/>
    </w:pPr>
    <w:rPr>
      <w:rFonts w:ascii="Times" w:hAnsi="Times" w:cs="Times New Roman"/>
      <w:kern w:val="0"/>
      <w:szCs w:val="24"/>
      <w:lang w:eastAsia="en-US"/>
    </w:rPr>
  </w:style>
  <w:style w:type="character" w:customStyle="1" w:styleId="af5">
    <w:name w:val="正文文本 字符"/>
    <w:basedOn w:val="a0"/>
    <w:link w:val="af4"/>
    <w:qFormat/>
    <w:rsid w:val="00046ECE"/>
    <w:rPr>
      <w:rFonts w:ascii="Times" w:eastAsia="Times New Roman" w:hAnsi="Times" w:cs="Times New Roman"/>
      <w:kern w:val="0"/>
      <w:sz w:val="20"/>
      <w:szCs w:val="24"/>
      <w:lang w:eastAsia="en-US"/>
    </w:rPr>
  </w:style>
  <w:style w:type="character" w:customStyle="1" w:styleId="ad">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c"/>
    <w:uiPriority w:val="34"/>
    <w:qFormat/>
    <w:rsid w:val="00006903"/>
    <w:rPr>
      <w:rFonts w:ascii="Times New Roman" w:eastAsia="Times New Roman" w:hAnsi="Times New Roman"/>
      <w:sz w:val="20"/>
      <w:szCs w:val="20"/>
    </w:rPr>
  </w:style>
  <w:style w:type="table" w:customStyle="1" w:styleId="7">
    <w:name w:val="网格型7"/>
    <w:basedOn w:val="a1"/>
    <w:next w:val="a9"/>
    <w:uiPriority w:val="59"/>
    <w:rsid w:val="00142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F0212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7.emf"/><Relationship Id="rId25" Type="http://schemas.openxmlformats.org/officeDocument/2006/relationships/image" Target="media/image14.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3.e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image" Target="media/image2.emf"/><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header" Target="header2.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D7A1CB-A808-4BE7-BDB6-AD7A6FEFB6F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C50FF-114F-443A-AB27-2B07708B9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8250</TotalTime>
  <Pages>15</Pages>
  <Words>5215</Words>
  <Characters>29732</Characters>
  <Application>Microsoft Office Word</Application>
  <DocSecurity>0</DocSecurity>
  <Lines>247</Lines>
  <Paragraphs>69</Paragraphs>
  <ScaleCrop>false</ScaleCrop>
  <Company/>
  <LinksUpToDate>false</LinksUpToDate>
  <CharactersWithSpaces>34878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29</cp:revision>
  <dcterms:created xsi:type="dcterms:W3CDTF">2023-02-06T03:16:00Z</dcterms:created>
  <dcterms:modified xsi:type="dcterms:W3CDTF">2023-05-14T15:29:00Z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9cb2f522bdb13ba65b9c28a1b39bca5e858bfbca0364f506b053d31bb48f1576</vt:lpwstr>
  </property>
</Properties>
</file>