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4DBD7179" w:rsidR="00A462DA" w:rsidRPr="00552BEE" w:rsidRDefault="00A462DA" w:rsidP="00A94918">
      <w:pPr>
        <w:tabs>
          <w:tab w:val="center" w:pos="4536"/>
          <w:tab w:val="right" w:pos="7938"/>
          <w:tab w:val="right" w:pos="9639"/>
        </w:tabs>
        <w:ind w:right="2"/>
        <w:jc w:val="both"/>
        <w:rPr>
          <w:rFonts w:ascii="Arial" w:eastAsiaTheme="minorEastAsia" w:hAnsi="Arial" w:cs="Arial"/>
          <w:b/>
          <w:bCs/>
          <w:sz w:val="28"/>
          <w:lang w:eastAsia="zh-CN"/>
        </w:rPr>
      </w:pPr>
      <w:bookmarkStart w:id="0" w:name="_GoBack"/>
      <w:bookmarkEnd w:id="0"/>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9C6752">
        <w:rPr>
          <w:rFonts w:ascii="Arial" w:eastAsiaTheme="minorEastAsia" w:hAnsi="Arial" w:cs="Arial" w:hint="eastAsia"/>
          <w:b/>
          <w:bCs/>
          <w:sz w:val="28"/>
          <w:lang w:eastAsia="zh-CN"/>
        </w:rPr>
        <w:t>3</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9C6752">
        <w:rPr>
          <w:rFonts w:ascii="Arial" w:eastAsiaTheme="minorEastAsia" w:hAnsi="Arial" w:cs="Arial" w:hint="eastAsia"/>
          <w:b/>
          <w:bCs/>
          <w:sz w:val="28"/>
          <w:lang w:eastAsia="zh-CN"/>
        </w:rPr>
        <w:t xml:space="preserve">    </w:t>
      </w:r>
      <w:r w:rsidR="00A46CF5">
        <w:rPr>
          <w:rFonts w:ascii="Arial" w:eastAsiaTheme="minorEastAsia" w:hAnsi="Arial" w:cs="Arial" w:hint="eastAsia"/>
          <w:b/>
          <w:bCs/>
          <w:sz w:val="28"/>
          <w:lang w:eastAsia="zh-CN"/>
        </w:rPr>
        <w:t xml:space="preserve">  </w:t>
      </w:r>
      <w:r>
        <w:rPr>
          <w:rFonts w:ascii="Arial" w:hAnsi="Arial" w:cs="Arial"/>
          <w:b/>
          <w:bCs/>
          <w:sz w:val="28"/>
        </w:rPr>
        <w:t>R1-</w:t>
      </w:r>
      <w:r w:rsidR="009C6752">
        <w:rPr>
          <w:rFonts w:ascii="Arial" w:hAnsi="Arial" w:cs="Arial"/>
          <w:b/>
          <w:bCs/>
          <w:sz w:val="28"/>
        </w:rPr>
        <w:t>2</w:t>
      </w:r>
      <w:r w:rsidR="009C6752">
        <w:rPr>
          <w:rFonts w:ascii="Arial" w:eastAsiaTheme="minorEastAsia" w:hAnsi="Arial" w:cs="Arial" w:hint="eastAsia"/>
          <w:b/>
          <w:bCs/>
          <w:sz w:val="28"/>
          <w:lang w:eastAsia="zh-CN"/>
        </w:rPr>
        <w:t>3</w:t>
      </w:r>
      <w:r w:rsidR="009C6752" w:rsidRPr="008E0A96">
        <w:rPr>
          <w:rFonts w:ascii="Arial" w:eastAsiaTheme="minorEastAsia" w:hAnsi="Arial" w:cs="Arial"/>
          <w:b/>
          <w:bCs/>
          <w:sz w:val="28"/>
          <w:lang w:eastAsia="zh-CN"/>
        </w:rPr>
        <w:t>0</w:t>
      </w:r>
      <w:r w:rsidR="00A46CF5" w:rsidRPr="00167933">
        <w:rPr>
          <w:rFonts w:ascii="Arial" w:eastAsiaTheme="minorEastAsia" w:hAnsi="Arial" w:cs="Arial"/>
          <w:b/>
          <w:bCs/>
          <w:sz w:val="28"/>
          <w:lang w:eastAsia="zh-CN"/>
        </w:rPr>
        <w:t>4737</w:t>
      </w:r>
      <w:proofErr w:type="gramEnd"/>
    </w:p>
    <w:p w14:paraId="00430684" w14:textId="5A98EF68" w:rsidR="00A462DA" w:rsidRPr="00740657" w:rsidRDefault="009C6752" w:rsidP="00A94918">
      <w:pPr>
        <w:ind w:left="1990" w:hanging="1990"/>
        <w:jc w:val="both"/>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552BEE">
        <w:rPr>
          <w:rFonts w:ascii="Arial" w:eastAsia="MS Mincho" w:hAnsi="Arial" w:cs="Arial"/>
          <w:b/>
          <w:bCs/>
          <w:sz w:val="28"/>
          <w:lang w:eastAsia="ja-JP"/>
        </w:rPr>
        <w:t>, 2023</w:t>
      </w:r>
    </w:p>
    <w:p w14:paraId="265D94FA" w14:textId="77777777" w:rsidR="007625C7" w:rsidRDefault="007625C7" w:rsidP="00A94918">
      <w:pPr>
        <w:ind w:left="1988" w:hanging="1988"/>
        <w:jc w:val="both"/>
        <w:rPr>
          <w:rFonts w:ascii="Arial" w:hAnsi="Arial" w:cs="Arial"/>
          <w:b/>
          <w:sz w:val="22"/>
        </w:rPr>
      </w:pPr>
    </w:p>
    <w:p w14:paraId="6F28F5F0" w14:textId="77777777" w:rsidR="007625C7" w:rsidRDefault="00A34AC4" w:rsidP="00A94918">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235A4889" w:rsidR="007625C7" w:rsidRDefault="00A34AC4" w:rsidP="00A94918">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377FFD">
        <w:rPr>
          <w:rFonts w:ascii="Arial" w:eastAsiaTheme="minorEastAsia" w:hAnsi="Arial" w:cs="Arial"/>
          <w:b/>
          <w:sz w:val="22"/>
          <w:lang w:eastAsia="zh-CN"/>
        </w:rPr>
        <w:t>O</w:t>
      </w:r>
      <w:r w:rsidR="00B27247" w:rsidRPr="00B27247">
        <w:rPr>
          <w:rFonts w:ascii="Arial" w:eastAsiaTheme="minorEastAsia" w:hAnsi="Arial" w:cs="Arial"/>
          <w:b/>
          <w:sz w:val="22"/>
          <w:lang w:eastAsia="zh-CN"/>
        </w:rPr>
        <w:t>n Resource allocation for SL positioning reference signal</w:t>
      </w:r>
    </w:p>
    <w:p w14:paraId="0DCFDA91" w14:textId="5149A304" w:rsidR="007625C7" w:rsidRDefault="00A34AC4" w:rsidP="00A94918">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F02120">
        <w:rPr>
          <w:rFonts w:ascii="Arial" w:eastAsiaTheme="minorEastAsia" w:hAnsi="Arial" w:cs="Arial" w:hint="eastAsia"/>
          <w:b/>
          <w:sz w:val="22"/>
          <w:lang w:eastAsia="zh-CN"/>
        </w:rPr>
        <w:t>3</w:t>
      </w:r>
    </w:p>
    <w:p w14:paraId="7A00A2C5" w14:textId="77777777" w:rsidR="007625C7" w:rsidRDefault="00A34AC4" w:rsidP="00A94918">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14:paraId="05716551" w14:textId="77777777" w:rsidR="007625C7" w:rsidRDefault="00A34AC4" w:rsidP="00A94918">
      <w:pPr>
        <w:pStyle w:val="3GPPH1"/>
        <w:tabs>
          <w:tab w:val="clear" w:pos="425"/>
          <w:tab w:val="left" w:pos="426"/>
        </w:tabs>
        <w:ind w:left="432"/>
        <w:jc w:val="both"/>
        <w:rPr>
          <w:rFonts w:eastAsiaTheme="minorEastAsia"/>
          <w:b/>
          <w:sz w:val="28"/>
          <w:lang w:eastAsia="zh-CN"/>
        </w:rPr>
      </w:pPr>
      <w:r>
        <w:rPr>
          <w:b/>
          <w:sz w:val="28"/>
        </w:rPr>
        <w:t>Introduction</w:t>
      </w:r>
    </w:p>
    <w:p w14:paraId="76A68D5E" w14:textId="599D6245" w:rsidR="001D5503" w:rsidRDefault="009A505E" w:rsidP="00A94918">
      <w:pPr>
        <w:spacing w:after="120"/>
        <w:jc w:val="both"/>
        <w:rPr>
          <w:rFonts w:eastAsiaTheme="minorEastAsia"/>
          <w:lang w:eastAsia="zh-CN"/>
        </w:rPr>
      </w:pPr>
      <w:r>
        <w:rPr>
          <w:rFonts w:eastAsiaTheme="minorEastAsia" w:hint="eastAsia"/>
          <w:lang w:eastAsia="zh-CN"/>
        </w:rPr>
        <w:t>In</w:t>
      </w:r>
      <w:r>
        <w:t xml:space="preserve"> </w:t>
      </w:r>
      <w:r w:rsidR="001D5503">
        <w:rPr>
          <w:rFonts w:hint="eastAsia"/>
          <w:lang w:eastAsia="zh-CN"/>
        </w:rPr>
        <w:t>RAN1#</w:t>
      </w:r>
      <w:r w:rsidR="00BE0160">
        <w:rPr>
          <w:rFonts w:hint="eastAsia"/>
          <w:lang w:eastAsia="zh-CN"/>
        </w:rPr>
        <w:t>1</w:t>
      </w:r>
      <w:r w:rsidR="00BE0160">
        <w:rPr>
          <w:rFonts w:eastAsiaTheme="minorEastAsia" w:hint="eastAsia"/>
          <w:lang w:eastAsia="zh-CN"/>
        </w:rPr>
        <w:t>12</w:t>
      </w:r>
      <w:r w:rsidR="00F9750D">
        <w:rPr>
          <w:rFonts w:eastAsiaTheme="minorEastAsia" w:hint="eastAsia"/>
          <w:lang w:eastAsia="zh-CN"/>
        </w:rPr>
        <w:t>bis-e</w:t>
      </w:r>
      <w:r w:rsidR="00BE0160">
        <w:rPr>
          <w:rFonts w:hint="eastAsia"/>
          <w:lang w:eastAsia="zh-CN"/>
        </w:rPr>
        <w:t xml:space="preserve"> </w:t>
      </w:r>
      <w:r w:rsidR="001D5503">
        <w:rPr>
          <w:rFonts w:hint="eastAsia"/>
          <w:lang w:eastAsia="zh-CN"/>
        </w:rPr>
        <w:t>meeting</w:t>
      </w:r>
      <w:r w:rsidR="001D5503">
        <w:t xml:space="preserve">, </w:t>
      </w:r>
      <w:r w:rsidR="00BE0160">
        <w:rPr>
          <w:rFonts w:hint="eastAsia"/>
          <w:lang w:eastAsia="zh-CN"/>
        </w:rPr>
        <w:t xml:space="preserve">a lot of </w:t>
      </w:r>
      <w:r w:rsidR="00BE0160" w:rsidRPr="00BD0C3E">
        <w:rPr>
          <w:lang w:eastAsia="zh-CN"/>
        </w:rPr>
        <w:t xml:space="preserve">agreements were achieved related to </w:t>
      </w:r>
      <w:r w:rsidR="00BE0160">
        <w:rPr>
          <w:rFonts w:eastAsiaTheme="minorEastAsia" w:hint="eastAsia"/>
          <w:lang w:eastAsia="zh-CN"/>
        </w:rPr>
        <w:t>r</w:t>
      </w:r>
      <w:r w:rsidR="00BE0160" w:rsidRPr="00BE0160">
        <w:rPr>
          <w:lang w:eastAsia="zh-CN"/>
        </w:rPr>
        <w:t xml:space="preserve">esource allocation for </w:t>
      </w:r>
      <w:r w:rsidR="00BE0160">
        <w:rPr>
          <w:lang w:eastAsia="zh-CN"/>
        </w:rPr>
        <w:t>SL</w:t>
      </w:r>
      <w:r w:rsidR="00BE0160">
        <w:rPr>
          <w:rFonts w:hint="eastAsia"/>
          <w:lang w:eastAsia="zh-CN"/>
        </w:rPr>
        <w:t xml:space="preserve"> positioning reference signal </w:t>
      </w:r>
      <w:r w:rsidR="00BE0160" w:rsidRPr="00BD0C3E">
        <w:rPr>
          <w:lang w:eastAsia="zh-CN"/>
        </w:rPr>
        <w:t>as follows</w:t>
      </w:r>
      <w:r w:rsidR="001D5503">
        <w:rPr>
          <w:rFonts w:eastAsiaTheme="minorEastAsia" w:hint="eastAsia"/>
          <w:lang w:eastAsia="zh-CN"/>
        </w:rPr>
        <w:t xml:space="preserve"> </w:t>
      </w:r>
      <w:r w:rsidR="001D5503">
        <w:rPr>
          <w:rFonts w:eastAsiaTheme="minorEastAsia"/>
          <w:lang w:eastAsia="zh-CN"/>
        </w:rPr>
        <w:fldChar w:fldCharType="begin"/>
      </w:r>
      <w:r w:rsidR="001D5503">
        <w:rPr>
          <w:rFonts w:eastAsiaTheme="minorEastAsia"/>
          <w:lang w:eastAsia="zh-CN"/>
        </w:rPr>
        <w:instrText xml:space="preserve"> </w:instrText>
      </w:r>
      <w:r w:rsidR="001D5503">
        <w:rPr>
          <w:rFonts w:eastAsiaTheme="minorEastAsia" w:hint="eastAsia"/>
          <w:lang w:eastAsia="zh-CN"/>
        </w:rPr>
        <w:instrText>REF _Ref124775666 \r \h</w:instrText>
      </w:r>
      <w:r w:rsidR="001D5503">
        <w:rPr>
          <w:rFonts w:eastAsiaTheme="minorEastAsia"/>
          <w:lang w:eastAsia="zh-CN"/>
        </w:rPr>
        <w:instrText xml:space="preserve"> </w:instrText>
      </w:r>
      <w:r w:rsidR="00A94918">
        <w:rPr>
          <w:rFonts w:eastAsiaTheme="minorEastAsia"/>
          <w:lang w:eastAsia="zh-CN"/>
        </w:rPr>
        <w:instrText xml:space="preserve"> \* MERGEFORMAT </w:instrText>
      </w:r>
      <w:r w:rsidR="001D5503">
        <w:rPr>
          <w:rFonts w:eastAsiaTheme="minorEastAsia"/>
          <w:lang w:eastAsia="zh-CN"/>
        </w:rPr>
      </w:r>
      <w:r w:rsidR="001D5503">
        <w:rPr>
          <w:rFonts w:eastAsiaTheme="minorEastAsia"/>
          <w:lang w:eastAsia="zh-CN"/>
        </w:rPr>
        <w:fldChar w:fldCharType="separate"/>
      </w:r>
      <w:r w:rsidR="00753B59">
        <w:rPr>
          <w:rFonts w:eastAsiaTheme="minorEastAsia"/>
          <w:lang w:eastAsia="zh-CN"/>
        </w:rPr>
        <w:t>[1]</w:t>
      </w:r>
      <w:r w:rsidR="001D5503">
        <w:rPr>
          <w:rFonts w:eastAsiaTheme="minorEastAsia"/>
          <w:lang w:eastAsia="zh-CN"/>
        </w:rPr>
        <w:fldChar w:fldCharType="end"/>
      </w:r>
      <w:r w:rsidR="001D5503">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1D5503" w14:paraId="5D6466B6" w14:textId="77777777" w:rsidTr="00C11032">
        <w:tc>
          <w:tcPr>
            <w:tcW w:w="9072" w:type="dxa"/>
          </w:tcPr>
          <w:p w14:paraId="116EAEDB" w14:textId="55E5A6E5" w:rsidR="00383307" w:rsidRPr="00C556E9" w:rsidRDefault="00383307" w:rsidP="00383307">
            <w:pPr>
              <w:rPr>
                <w:b/>
                <w:iCs/>
              </w:rPr>
            </w:pPr>
            <w:r w:rsidRPr="00C556E9">
              <w:rPr>
                <w:b/>
                <w:iCs/>
                <w:highlight w:val="green"/>
              </w:rPr>
              <w:t>Agreement</w:t>
            </w:r>
          </w:p>
          <w:p w14:paraId="5E36D27C" w14:textId="77777777" w:rsidR="00383307" w:rsidRPr="00C556E9" w:rsidRDefault="00383307" w:rsidP="00383307">
            <w:pPr>
              <w:autoSpaceDE w:val="0"/>
              <w:autoSpaceDN w:val="0"/>
              <w:adjustRightInd w:val="0"/>
              <w:snapToGrid w:val="0"/>
              <w:contextualSpacing/>
              <w:jc w:val="both"/>
            </w:pPr>
            <w:r w:rsidRPr="00C556E9">
              <w:t>For Scheme 1 SL-PRS resource allocation, a transmitting UE can receive a SL-PRS resource allocation signaling from gNB through a</w:t>
            </w:r>
          </w:p>
          <w:p w14:paraId="7835D176" w14:textId="77777777" w:rsidR="00383307" w:rsidRPr="00C556E9" w:rsidRDefault="00383307" w:rsidP="00E214D9">
            <w:pPr>
              <w:numPr>
                <w:ilvl w:val="0"/>
                <w:numId w:val="40"/>
              </w:numPr>
              <w:contextualSpacing/>
            </w:pPr>
            <w:r w:rsidRPr="00C556E9">
              <w:t>Dynamic grant</w:t>
            </w:r>
          </w:p>
          <w:p w14:paraId="43B183B8" w14:textId="77777777" w:rsidR="00383307" w:rsidRPr="00C556E9" w:rsidRDefault="00383307" w:rsidP="00E214D9">
            <w:pPr>
              <w:numPr>
                <w:ilvl w:val="1"/>
                <w:numId w:val="40"/>
              </w:numPr>
              <w:contextualSpacing/>
            </w:pPr>
            <w:r w:rsidRPr="00C556E9">
              <w:t xml:space="preserve">FFS Reuse DCI format 3_0 for </w:t>
            </w:r>
            <w:proofErr w:type="spellStart"/>
            <w:r w:rsidRPr="00C556E9">
              <w:t>signalling</w:t>
            </w:r>
            <w:proofErr w:type="spellEnd"/>
            <w:r w:rsidRPr="00C556E9">
              <w:t xml:space="preserve"> SL-PRS resource allocation or Support a new DCI format (3_X) and consider DCI format 3_0 as a starting point</w:t>
            </w:r>
          </w:p>
          <w:p w14:paraId="0C16FA3F" w14:textId="77777777" w:rsidR="00383307" w:rsidRPr="00C556E9" w:rsidRDefault="00383307" w:rsidP="00E214D9">
            <w:pPr>
              <w:numPr>
                <w:ilvl w:val="0"/>
                <w:numId w:val="40"/>
              </w:numPr>
              <w:contextualSpacing/>
            </w:pPr>
            <w:r w:rsidRPr="00C556E9">
              <w:t>Configured grant type 1</w:t>
            </w:r>
          </w:p>
          <w:p w14:paraId="688AF28A" w14:textId="77777777" w:rsidR="00383307" w:rsidRPr="00C556E9" w:rsidRDefault="00383307" w:rsidP="00E214D9">
            <w:pPr>
              <w:numPr>
                <w:ilvl w:val="1"/>
                <w:numId w:val="40"/>
              </w:numPr>
              <w:contextualSpacing/>
            </w:pPr>
            <w:r w:rsidRPr="00C556E9">
              <w:t>the SL-PRS transmission(s) follows the higher layer configuration</w:t>
            </w:r>
          </w:p>
          <w:p w14:paraId="3587860E" w14:textId="77777777" w:rsidR="00383307" w:rsidRPr="00C556E9" w:rsidRDefault="00383307" w:rsidP="00E214D9">
            <w:pPr>
              <w:numPr>
                <w:ilvl w:val="0"/>
                <w:numId w:val="40"/>
              </w:numPr>
              <w:contextualSpacing/>
            </w:pPr>
            <w:r w:rsidRPr="00C556E9">
              <w:t>Configured grant type 2</w:t>
            </w:r>
          </w:p>
          <w:p w14:paraId="2B2E8C79" w14:textId="77777777" w:rsidR="00383307" w:rsidRPr="00C556E9" w:rsidRDefault="00383307" w:rsidP="00E214D9">
            <w:pPr>
              <w:numPr>
                <w:ilvl w:val="1"/>
                <w:numId w:val="40"/>
              </w:numPr>
              <w:contextualSpacing/>
            </w:pPr>
            <w:r w:rsidRPr="00C556E9">
              <w:t>Support activating and releasing the configured grant using a new DCI format 3_X or 3_0 (to be down-selected between the two DCI formats)</w:t>
            </w:r>
          </w:p>
          <w:p w14:paraId="33CFB914" w14:textId="77777777" w:rsidR="00383307" w:rsidRPr="00C556E9" w:rsidRDefault="00383307" w:rsidP="00E214D9">
            <w:pPr>
              <w:numPr>
                <w:ilvl w:val="0"/>
                <w:numId w:val="40"/>
              </w:numPr>
              <w:contextualSpacing/>
            </w:pPr>
            <w:r w:rsidRPr="00C556E9">
              <w:t>The above mechanisms use NR Rel-16 mode-1 signaling as a starting point</w:t>
            </w:r>
          </w:p>
          <w:p w14:paraId="42FBF3CE" w14:textId="77777777" w:rsidR="00383307" w:rsidRPr="00C556E9" w:rsidRDefault="00383307" w:rsidP="00E214D9">
            <w:pPr>
              <w:numPr>
                <w:ilvl w:val="0"/>
                <w:numId w:val="40"/>
              </w:numPr>
              <w:contextualSpacing/>
            </w:pPr>
            <w:r w:rsidRPr="00C556E9">
              <w:t>FFS: whether same/different DCI format(s) are applied for shared pool and dedicated pool.</w:t>
            </w:r>
          </w:p>
          <w:p w14:paraId="56C500DF" w14:textId="77777777" w:rsidR="00383307" w:rsidRPr="00C556E9" w:rsidRDefault="00383307" w:rsidP="00E214D9">
            <w:pPr>
              <w:numPr>
                <w:ilvl w:val="0"/>
                <w:numId w:val="40"/>
              </w:numPr>
              <w:contextualSpacing/>
            </w:pPr>
            <w:r w:rsidRPr="00C556E9">
              <w:t>FFS: Further details</w:t>
            </w:r>
          </w:p>
          <w:p w14:paraId="5EBF5F73" w14:textId="77777777" w:rsidR="00383307" w:rsidRDefault="00383307" w:rsidP="00383307">
            <w:pPr>
              <w:rPr>
                <w:iCs/>
              </w:rPr>
            </w:pPr>
          </w:p>
          <w:p w14:paraId="6EBDA2F4" w14:textId="77777777" w:rsidR="00383307" w:rsidRPr="00C556E9" w:rsidRDefault="00383307" w:rsidP="00383307">
            <w:pPr>
              <w:rPr>
                <w:b/>
                <w:iCs/>
              </w:rPr>
            </w:pPr>
            <w:r w:rsidRPr="00C556E9">
              <w:rPr>
                <w:b/>
                <w:iCs/>
                <w:highlight w:val="green"/>
              </w:rPr>
              <w:t>Agreement</w:t>
            </w:r>
          </w:p>
          <w:p w14:paraId="7C216538" w14:textId="77777777" w:rsidR="00383307" w:rsidRPr="00477279" w:rsidRDefault="00383307" w:rsidP="00383307">
            <w:pPr>
              <w:autoSpaceDE w:val="0"/>
              <w:autoSpaceDN w:val="0"/>
              <w:adjustRightInd w:val="0"/>
              <w:snapToGrid w:val="0"/>
              <w:contextualSpacing/>
              <w:jc w:val="both"/>
            </w:pPr>
            <w:r w:rsidRPr="00477279">
              <w:rPr>
                <w:rFonts w:hint="eastAsia"/>
              </w:rPr>
              <w:t>For a dedicated resource pool for positioning:</w:t>
            </w:r>
          </w:p>
          <w:p w14:paraId="28351BD8" w14:textId="77777777" w:rsidR="00383307" w:rsidRPr="00477279" w:rsidRDefault="00383307" w:rsidP="00E214D9">
            <w:pPr>
              <w:numPr>
                <w:ilvl w:val="0"/>
                <w:numId w:val="40"/>
              </w:numPr>
              <w:contextualSpacing/>
            </w:pPr>
            <w:r w:rsidRPr="00477279">
              <w:rPr>
                <w:rFonts w:hint="eastAsia"/>
              </w:rPr>
              <w:t>No additional slots are needed to be supported</w:t>
            </w:r>
          </w:p>
          <w:p w14:paraId="1879E2BF" w14:textId="77777777" w:rsidR="00383307" w:rsidRDefault="00383307" w:rsidP="00383307">
            <w:pPr>
              <w:rPr>
                <w:iCs/>
              </w:rPr>
            </w:pPr>
          </w:p>
          <w:p w14:paraId="16FC727C" w14:textId="77777777" w:rsidR="00383307" w:rsidRPr="00C556E9" w:rsidRDefault="00383307" w:rsidP="00383307">
            <w:pPr>
              <w:rPr>
                <w:b/>
                <w:iCs/>
              </w:rPr>
            </w:pPr>
            <w:r w:rsidRPr="00C556E9">
              <w:rPr>
                <w:b/>
                <w:iCs/>
                <w:highlight w:val="green"/>
              </w:rPr>
              <w:t>Agreement</w:t>
            </w:r>
          </w:p>
          <w:p w14:paraId="6DC0C241" w14:textId="77777777" w:rsidR="00383307" w:rsidRPr="00477279" w:rsidRDefault="00383307" w:rsidP="00383307">
            <w:pPr>
              <w:autoSpaceDE w:val="0"/>
              <w:autoSpaceDN w:val="0"/>
              <w:adjustRightInd w:val="0"/>
              <w:snapToGrid w:val="0"/>
              <w:contextualSpacing/>
              <w:jc w:val="both"/>
            </w:pPr>
            <w:r w:rsidRPr="00477279">
              <w:t>For SL-PRS transmission, either dedicated resource pool(s) or shared resource pool(s) or both can be (pre-</w:t>
            </w:r>
            <w:proofErr w:type="gramStart"/>
            <w:r w:rsidRPr="00477279">
              <w:t>)configured</w:t>
            </w:r>
            <w:proofErr w:type="gramEnd"/>
            <w:r w:rsidRPr="00477279">
              <w:t xml:space="preserve"> in the only SL BWP of a carrier. </w:t>
            </w:r>
          </w:p>
          <w:p w14:paraId="16E93532" w14:textId="77777777" w:rsidR="00383307" w:rsidRPr="00477279" w:rsidRDefault="00383307" w:rsidP="00E214D9">
            <w:pPr>
              <w:numPr>
                <w:ilvl w:val="0"/>
                <w:numId w:val="40"/>
              </w:numPr>
              <w:contextualSpacing/>
            </w:pPr>
            <w:r w:rsidRPr="00477279">
              <w:t>A UE can be (pre-</w:t>
            </w:r>
            <w:proofErr w:type="gramStart"/>
            <w:r w:rsidRPr="00477279">
              <w:t>)configured</w:t>
            </w:r>
            <w:proofErr w:type="gramEnd"/>
            <w:r w:rsidRPr="00477279">
              <w:t xml:space="preserve"> with one or more dedicated SL resource pools.</w:t>
            </w:r>
          </w:p>
          <w:p w14:paraId="0BAA8321" w14:textId="77777777" w:rsidR="00383307" w:rsidRPr="00477279" w:rsidRDefault="00383307" w:rsidP="00E214D9">
            <w:pPr>
              <w:numPr>
                <w:ilvl w:val="0"/>
                <w:numId w:val="40"/>
              </w:numPr>
              <w:contextualSpacing/>
            </w:pPr>
            <w:r w:rsidRPr="00477279">
              <w:t>A UE can be (pre-</w:t>
            </w:r>
            <w:proofErr w:type="gramStart"/>
            <w:r w:rsidRPr="00477279">
              <w:t>)configured</w:t>
            </w:r>
            <w:proofErr w:type="gramEnd"/>
            <w:r w:rsidRPr="00477279">
              <w:t xml:space="preserve"> with one or more shared SL resource pools.</w:t>
            </w:r>
          </w:p>
          <w:p w14:paraId="277532CD" w14:textId="77777777" w:rsidR="00383307" w:rsidRPr="00477279" w:rsidRDefault="00383307" w:rsidP="00383307">
            <w:pPr>
              <w:rPr>
                <w:iCs/>
              </w:rPr>
            </w:pPr>
          </w:p>
          <w:p w14:paraId="562AA396" w14:textId="77777777" w:rsidR="00383307" w:rsidRPr="00C556E9" w:rsidRDefault="00383307" w:rsidP="00383307">
            <w:pPr>
              <w:rPr>
                <w:b/>
                <w:iCs/>
              </w:rPr>
            </w:pPr>
            <w:r w:rsidRPr="00C556E9">
              <w:rPr>
                <w:b/>
                <w:iCs/>
                <w:highlight w:val="green"/>
              </w:rPr>
              <w:t>Agreement</w:t>
            </w:r>
          </w:p>
          <w:p w14:paraId="3CD2856A" w14:textId="77777777" w:rsidR="00383307" w:rsidRPr="00E15462" w:rsidRDefault="00383307" w:rsidP="00383307">
            <w:pPr>
              <w:autoSpaceDE w:val="0"/>
              <w:autoSpaceDN w:val="0"/>
              <w:adjustRightInd w:val="0"/>
              <w:snapToGrid w:val="0"/>
              <w:contextualSpacing/>
              <w:jc w:val="both"/>
            </w:pPr>
            <w:r>
              <w:rPr>
                <w:rFonts w:hint="eastAsia"/>
              </w:rPr>
              <w:t>Confirm the working assumption: Sensing-based and random selection can be allowed in the same resource pool.</w:t>
            </w:r>
          </w:p>
          <w:p w14:paraId="7354F7C4" w14:textId="77777777" w:rsidR="00383307" w:rsidRPr="00E15462" w:rsidRDefault="00383307" w:rsidP="00E214D9">
            <w:pPr>
              <w:numPr>
                <w:ilvl w:val="0"/>
                <w:numId w:val="40"/>
              </w:numPr>
              <w:contextualSpacing/>
            </w:pPr>
            <w:r w:rsidRPr="00E15462">
              <w:t>Note</w:t>
            </w:r>
            <w:r w:rsidRPr="00E15462">
              <w:rPr>
                <w:rFonts w:hint="eastAsia"/>
              </w:rPr>
              <w:t>: It is possible to (pre-</w:t>
            </w:r>
            <w:proofErr w:type="gramStart"/>
            <w:r w:rsidRPr="00E15462">
              <w:rPr>
                <w:rFonts w:hint="eastAsia"/>
              </w:rPr>
              <w:t>)configure</w:t>
            </w:r>
            <w:proofErr w:type="gramEnd"/>
            <w:r w:rsidRPr="00E15462">
              <w:rPr>
                <w:rFonts w:hint="eastAsia"/>
              </w:rPr>
              <w:t xml:space="preserve"> a resource pool to exclusively use sensing-based resource allocation.</w:t>
            </w:r>
          </w:p>
          <w:p w14:paraId="1DB20641" w14:textId="77777777" w:rsidR="00383307" w:rsidRPr="00E15462" w:rsidRDefault="00383307" w:rsidP="00383307">
            <w:pPr>
              <w:autoSpaceDE w:val="0"/>
              <w:autoSpaceDN w:val="0"/>
              <w:adjustRightInd w:val="0"/>
              <w:snapToGrid w:val="0"/>
              <w:contextualSpacing/>
              <w:jc w:val="both"/>
            </w:pPr>
          </w:p>
          <w:p w14:paraId="51A69C3E" w14:textId="77777777" w:rsidR="00383307" w:rsidRPr="00C556E9" w:rsidRDefault="00383307" w:rsidP="00383307">
            <w:pPr>
              <w:rPr>
                <w:b/>
                <w:iCs/>
              </w:rPr>
            </w:pPr>
            <w:r w:rsidRPr="00C556E9">
              <w:rPr>
                <w:b/>
                <w:iCs/>
                <w:highlight w:val="green"/>
              </w:rPr>
              <w:t>Agreement</w:t>
            </w:r>
          </w:p>
          <w:p w14:paraId="7FC4CBF0" w14:textId="77777777" w:rsidR="00383307" w:rsidRPr="00E15462" w:rsidRDefault="00383307" w:rsidP="00383307">
            <w:pPr>
              <w:autoSpaceDE w:val="0"/>
              <w:autoSpaceDN w:val="0"/>
              <w:adjustRightInd w:val="0"/>
              <w:snapToGrid w:val="0"/>
              <w:contextualSpacing/>
              <w:jc w:val="both"/>
            </w:pPr>
            <w:r w:rsidRPr="00E15462">
              <w:t xml:space="preserve">For Scheme 2 SL-PRS resource allocation, specify congestion control mechanisms using the existing congestion control mechanisms as a starting point. </w:t>
            </w:r>
          </w:p>
          <w:p w14:paraId="3BD0B916" w14:textId="77777777" w:rsidR="00383307" w:rsidRPr="00E15462" w:rsidRDefault="00383307" w:rsidP="00E214D9">
            <w:pPr>
              <w:numPr>
                <w:ilvl w:val="0"/>
                <w:numId w:val="40"/>
              </w:numPr>
              <w:contextualSpacing/>
            </w:pPr>
            <w:r w:rsidRPr="00E15462">
              <w:t xml:space="preserve">Study at least the following aspects on potential changes over the existing congestion control mechanisms: </w:t>
            </w:r>
          </w:p>
          <w:p w14:paraId="5159676B" w14:textId="77777777" w:rsidR="00383307" w:rsidRPr="00E15462" w:rsidRDefault="00383307" w:rsidP="00E214D9">
            <w:pPr>
              <w:numPr>
                <w:ilvl w:val="1"/>
                <w:numId w:val="40"/>
              </w:numPr>
              <w:contextualSpacing/>
            </w:pPr>
            <w:r w:rsidRPr="00E15462">
              <w:t>CBR and CR definition for SL-PRS</w:t>
            </w:r>
          </w:p>
          <w:p w14:paraId="6DE15952" w14:textId="77777777" w:rsidR="00383307" w:rsidRPr="00E15462" w:rsidRDefault="00383307" w:rsidP="00E214D9">
            <w:pPr>
              <w:numPr>
                <w:ilvl w:val="1"/>
                <w:numId w:val="40"/>
              </w:numPr>
              <w:contextualSpacing/>
            </w:pPr>
            <w:r w:rsidRPr="00E15462">
              <w:t>Which parameters  of a SL-PRS configuration could be impacted by the congestion control mechanism, the mapping between congestion measurements, SL-PRS priority and SL-PRS parameters</w:t>
            </w:r>
          </w:p>
          <w:p w14:paraId="792C9CBE" w14:textId="77777777" w:rsidR="00383307" w:rsidRPr="00E15462" w:rsidRDefault="00383307" w:rsidP="00E214D9">
            <w:pPr>
              <w:numPr>
                <w:ilvl w:val="1"/>
                <w:numId w:val="40"/>
              </w:numPr>
              <w:contextualSpacing/>
            </w:pPr>
            <w:r w:rsidRPr="00E15462">
              <w:t>CR and CBR measurement time window</w:t>
            </w:r>
          </w:p>
          <w:p w14:paraId="3F860BE6" w14:textId="77777777" w:rsidR="00383307" w:rsidRPr="00E15462" w:rsidRDefault="00383307" w:rsidP="00E214D9">
            <w:pPr>
              <w:numPr>
                <w:ilvl w:val="1"/>
                <w:numId w:val="40"/>
              </w:numPr>
              <w:contextualSpacing/>
            </w:pPr>
            <w:r w:rsidRPr="00E15462">
              <w:t>Congestion control processing time</w:t>
            </w:r>
          </w:p>
          <w:p w14:paraId="14835F88" w14:textId="77777777" w:rsidR="00383307" w:rsidRPr="00E15462" w:rsidRDefault="00383307" w:rsidP="00E214D9">
            <w:pPr>
              <w:numPr>
                <w:ilvl w:val="1"/>
                <w:numId w:val="40"/>
              </w:numPr>
              <w:contextualSpacing/>
            </w:pPr>
            <w:r w:rsidRPr="00E15462">
              <w:t>Number of CBR ranges</w:t>
            </w:r>
          </w:p>
          <w:p w14:paraId="0EF4AA3E" w14:textId="77777777" w:rsidR="00383307" w:rsidRPr="00E15462" w:rsidRDefault="00383307" w:rsidP="00E214D9">
            <w:pPr>
              <w:numPr>
                <w:ilvl w:val="1"/>
                <w:numId w:val="40"/>
              </w:numPr>
              <w:contextualSpacing/>
            </w:pPr>
            <w:r w:rsidRPr="00E15462">
              <w:t>Whether any proposed changes could be applicable to shared resource pools in addition to the dedicated resource pool</w:t>
            </w:r>
          </w:p>
          <w:p w14:paraId="5B33CB16" w14:textId="77777777" w:rsidR="00383307" w:rsidRDefault="00383307" w:rsidP="00383307">
            <w:pPr>
              <w:rPr>
                <w:iCs/>
              </w:rPr>
            </w:pPr>
          </w:p>
          <w:p w14:paraId="6D02FE87" w14:textId="77777777" w:rsidR="00383307" w:rsidRPr="00C556E9" w:rsidRDefault="00383307" w:rsidP="00383307">
            <w:pPr>
              <w:rPr>
                <w:b/>
                <w:iCs/>
              </w:rPr>
            </w:pPr>
            <w:r w:rsidRPr="00C556E9">
              <w:rPr>
                <w:b/>
                <w:iCs/>
                <w:highlight w:val="green"/>
              </w:rPr>
              <w:t>Agreement</w:t>
            </w:r>
          </w:p>
          <w:p w14:paraId="26EB84B2" w14:textId="77777777" w:rsidR="00383307" w:rsidRPr="00E15462" w:rsidRDefault="00383307" w:rsidP="00383307">
            <w:pPr>
              <w:autoSpaceDE w:val="0"/>
              <w:autoSpaceDN w:val="0"/>
              <w:adjustRightInd w:val="0"/>
              <w:snapToGrid w:val="0"/>
              <w:contextualSpacing/>
              <w:jc w:val="both"/>
            </w:pPr>
            <w:r>
              <w:rPr>
                <w:rFonts w:hint="eastAsia"/>
              </w:rPr>
              <w:t>With regards to the SCI signaling in a shared resource pool, in addition to SL PRS transmission, the UE transmits</w:t>
            </w:r>
          </w:p>
          <w:p w14:paraId="344E59AF" w14:textId="77777777" w:rsidR="00383307" w:rsidRDefault="00383307" w:rsidP="00E214D9">
            <w:pPr>
              <w:numPr>
                <w:ilvl w:val="0"/>
                <w:numId w:val="40"/>
              </w:numPr>
              <w:contextualSpacing/>
            </w:pPr>
            <w:r w:rsidRPr="00E15462">
              <w:t>Opt. 1: SCI1-A &amp; a 2nd stage SCI format are used for SL-PRS indication</w:t>
            </w:r>
          </w:p>
          <w:p w14:paraId="3CD3712E" w14:textId="77777777" w:rsidR="00383307" w:rsidRPr="00E15462" w:rsidRDefault="00383307" w:rsidP="00E214D9">
            <w:pPr>
              <w:numPr>
                <w:ilvl w:val="1"/>
                <w:numId w:val="40"/>
              </w:numPr>
              <w:contextualSpacing/>
            </w:pPr>
            <w:r w:rsidRPr="00E15462">
              <w:t>FFS: Details including a new or existing 2nd stage SCI</w:t>
            </w:r>
          </w:p>
          <w:p w14:paraId="16A9CD0D" w14:textId="77777777" w:rsidR="00383307" w:rsidRDefault="00383307" w:rsidP="00383307">
            <w:pPr>
              <w:rPr>
                <w:iCs/>
              </w:rPr>
            </w:pPr>
          </w:p>
          <w:p w14:paraId="668A0B30" w14:textId="77777777" w:rsidR="00383307" w:rsidRPr="00C556E9" w:rsidRDefault="00383307" w:rsidP="00383307">
            <w:pPr>
              <w:rPr>
                <w:b/>
                <w:iCs/>
              </w:rPr>
            </w:pPr>
            <w:r w:rsidRPr="00C556E9">
              <w:rPr>
                <w:b/>
                <w:iCs/>
                <w:highlight w:val="green"/>
              </w:rPr>
              <w:t>Agreement</w:t>
            </w:r>
          </w:p>
          <w:p w14:paraId="58DC2CAB" w14:textId="77777777" w:rsidR="00383307" w:rsidRPr="00FB7B7D" w:rsidRDefault="00383307" w:rsidP="00383307">
            <w:r w:rsidRPr="00FB7B7D">
              <w:t xml:space="preserve">In a shared resource pool: </w:t>
            </w:r>
          </w:p>
          <w:p w14:paraId="11AA7C1B" w14:textId="77777777" w:rsidR="00383307" w:rsidRPr="00FB7B7D" w:rsidRDefault="00383307" w:rsidP="00E214D9">
            <w:pPr>
              <w:numPr>
                <w:ilvl w:val="0"/>
                <w:numId w:val="41"/>
              </w:numPr>
              <w:contextualSpacing/>
            </w:pPr>
            <w:r w:rsidRPr="00FB7B7D">
              <w:t>SL-PRS, associated PSCCH and PSSCH scheduled by the PSCCH are included in the same slot</w:t>
            </w:r>
          </w:p>
          <w:p w14:paraId="5467E56F" w14:textId="77777777" w:rsidR="00383307" w:rsidRPr="00FB7B7D" w:rsidRDefault="00383307" w:rsidP="00E214D9">
            <w:pPr>
              <w:numPr>
                <w:ilvl w:val="1"/>
                <w:numId w:val="40"/>
              </w:numPr>
              <w:contextualSpacing/>
            </w:pPr>
            <w:r w:rsidRPr="00FB7B7D">
              <w:t xml:space="preserve">With regards to PSSCH and SL-PRS multiplexing, </w:t>
            </w:r>
            <w:proofErr w:type="spellStart"/>
            <w:r w:rsidRPr="00FB7B7D">
              <w:t>downselect</w:t>
            </w:r>
            <w:proofErr w:type="spellEnd"/>
            <w:r w:rsidRPr="00FB7B7D">
              <w:t xml:space="preserve"> one of the following alternatives in RAN1#113 meeting:</w:t>
            </w:r>
          </w:p>
          <w:p w14:paraId="30D9B40F" w14:textId="77777777" w:rsidR="00383307" w:rsidRPr="00FB7B7D" w:rsidRDefault="00383307" w:rsidP="00E214D9">
            <w:pPr>
              <w:numPr>
                <w:ilvl w:val="2"/>
                <w:numId w:val="40"/>
              </w:numPr>
              <w:contextualSpacing/>
            </w:pPr>
            <w:r w:rsidRPr="00FB7B7D">
              <w:t xml:space="preserve">Alt. A.1: Only </w:t>
            </w:r>
            <w:proofErr w:type="spellStart"/>
            <w:r w:rsidRPr="00FB7B7D">
              <w:t>TDMing</w:t>
            </w:r>
            <w:proofErr w:type="spellEnd"/>
            <w:r w:rsidRPr="00FB7B7D">
              <w:t xml:space="preserve"> is supported</w:t>
            </w:r>
          </w:p>
          <w:p w14:paraId="2ADD6A09" w14:textId="77777777" w:rsidR="00383307" w:rsidRPr="00FB7B7D" w:rsidRDefault="00383307" w:rsidP="00E214D9">
            <w:pPr>
              <w:numPr>
                <w:ilvl w:val="2"/>
                <w:numId w:val="40"/>
              </w:numPr>
              <w:contextualSpacing/>
            </w:pPr>
            <w:r w:rsidRPr="00FB7B7D">
              <w:t xml:space="preserve">Alt. A.2: Only </w:t>
            </w:r>
            <w:proofErr w:type="spellStart"/>
            <w:r w:rsidRPr="00FB7B7D">
              <w:t>FDMing</w:t>
            </w:r>
            <w:proofErr w:type="spellEnd"/>
            <w:r w:rsidRPr="00FB7B7D">
              <w:t xml:space="preserve"> of PSSCH and SL-PRS is supported</w:t>
            </w:r>
          </w:p>
          <w:p w14:paraId="0B3992CC" w14:textId="77777777" w:rsidR="00383307" w:rsidRPr="00FB7B7D" w:rsidRDefault="00383307" w:rsidP="00E214D9">
            <w:pPr>
              <w:numPr>
                <w:ilvl w:val="3"/>
                <w:numId w:val="40"/>
              </w:numPr>
              <w:contextualSpacing/>
            </w:pPr>
            <w:r w:rsidRPr="00FB7B7D">
              <w:t xml:space="preserve">FFS: Rate-matched around SL-PRS REs and/or PRB/sub-channel-level </w:t>
            </w:r>
            <w:proofErr w:type="spellStart"/>
            <w:r w:rsidRPr="00FB7B7D">
              <w:t>FDMing</w:t>
            </w:r>
            <w:proofErr w:type="spellEnd"/>
            <w:r w:rsidRPr="00FB7B7D">
              <w:t xml:space="preserve"> are supported potentially for different cases </w:t>
            </w:r>
          </w:p>
          <w:p w14:paraId="3AC14013" w14:textId="77777777" w:rsidR="00383307" w:rsidRPr="00FB7B7D" w:rsidRDefault="00383307" w:rsidP="00E214D9">
            <w:pPr>
              <w:numPr>
                <w:ilvl w:val="3"/>
                <w:numId w:val="40"/>
              </w:numPr>
              <w:contextualSpacing/>
            </w:pPr>
            <w:r w:rsidRPr="00FB7B7D">
              <w:t>Note: Rate-matched around SL-PRS REs is not applicable to comb-1 SL-PRS</w:t>
            </w:r>
          </w:p>
          <w:p w14:paraId="22C3F9F0" w14:textId="77777777" w:rsidR="00383307" w:rsidRPr="00FB7B7D" w:rsidRDefault="00383307" w:rsidP="00E214D9">
            <w:pPr>
              <w:numPr>
                <w:ilvl w:val="2"/>
                <w:numId w:val="40"/>
              </w:numPr>
              <w:contextualSpacing/>
            </w:pPr>
            <w:r w:rsidRPr="00FB7B7D">
              <w:t>Alt. A.3: Both Alt. A.1 and A.2 are supported in the specification</w:t>
            </w:r>
          </w:p>
          <w:p w14:paraId="53582847" w14:textId="77777777" w:rsidR="00383307" w:rsidRPr="00FB7B7D" w:rsidRDefault="00383307" w:rsidP="00E214D9">
            <w:pPr>
              <w:numPr>
                <w:ilvl w:val="1"/>
                <w:numId w:val="40"/>
              </w:numPr>
              <w:contextualSpacing/>
            </w:pPr>
            <w:r w:rsidRPr="00FB7B7D">
              <w:t xml:space="preserve">With regards to PSCCH and SL-PRS multiplexing, </w:t>
            </w:r>
            <w:proofErr w:type="spellStart"/>
            <w:r w:rsidRPr="00FB7B7D">
              <w:t>downselect</w:t>
            </w:r>
            <w:proofErr w:type="spellEnd"/>
            <w:r w:rsidRPr="00FB7B7D">
              <w:t xml:space="preserve"> one of the following alternatives in RAN1#113 meeting:</w:t>
            </w:r>
          </w:p>
          <w:p w14:paraId="780E1F8E" w14:textId="77777777" w:rsidR="00383307" w:rsidRPr="00FB7B7D" w:rsidRDefault="00383307" w:rsidP="00E214D9">
            <w:pPr>
              <w:numPr>
                <w:ilvl w:val="2"/>
                <w:numId w:val="40"/>
              </w:numPr>
              <w:contextualSpacing/>
            </w:pPr>
            <w:r w:rsidRPr="00FB7B7D">
              <w:t xml:space="preserve">Alt. B.1: Only </w:t>
            </w:r>
            <w:proofErr w:type="spellStart"/>
            <w:r w:rsidRPr="00FB7B7D">
              <w:t>TDMing</w:t>
            </w:r>
            <w:proofErr w:type="spellEnd"/>
            <w:r w:rsidRPr="00FB7B7D">
              <w:t xml:space="preserve"> is supported</w:t>
            </w:r>
          </w:p>
          <w:p w14:paraId="50DD7CC7" w14:textId="77777777" w:rsidR="00383307" w:rsidRPr="00FB7B7D" w:rsidRDefault="00383307" w:rsidP="00E214D9">
            <w:pPr>
              <w:numPr>
                <w:ilvl w:val="2"/>
                <w:numId w:val="40"/>
              </w:numPr>
              <w:contextualSpacing/>
            </w:pPr>
            <w:r w:rsidRPr="00FB7B7D">
              <w:t xml:space="preserve">Alt. B.2: </w:t>
            </w:r>
            <w:proofErr w:type="spellStart"/>
            <w:r w:rsidRPr="00FB7B7D">
              <w:t>TDMing</w:t>
            </w:r>
            <w:proofErr w:type="spellEnd"/>
            <w:r w:rsidRPr="00FB7B7D">
              <w:t xml:space="preserve"> or PRB/sub-channel-based </w:t>
            </w:r>
            <w:proofErr w:type="spellStart"/>
            <w:r w:rsidRPr="00FB7B7D">
              <w:t>FDMing</w:t>
            </w:r>
            <w:proofErr w:type="spellEnd"/>
            <w:r w:rsidRPr="00FB7B7D">
              <w:t xml:space="preserve"> is supported</w:t>
            </w:r>
          </w:p>
          <w:p w14:paraId="5C08B13D" w14:textId="77777777" w:rsidR="00383307" w:rsidRPr="00FB7B7D" w:rsidRDefault="00383307" w:rsidP="00E214D9">
            <w:pPr>
              <w:numPr>
                <w:ilvl w:val="1"/>
                <w:numId w:val="40"/>
              </w:numPr>
              <w:contextualSpacing/>
            </w:pPr>
            <w:r w:rsidRPr="00FB7B7D">
              <w:t>The PSSCH is used for (</w:t>
            </w:r>
            <w:proofErr w:type="spellStart"/>
            <w:r w:rsidRPr="00FB7B7D">
              <w:t>downselect</w:t>
            </w:r>
            <w:proofErr w:type="spellEnd"/>
            <w:r w:rsidRPr="00FB7B7D">
              <w:t xml:space="preserve"> one of the following alternatives in RAN1#113 meeting):</w:t>
            </w:r>
          </w:p>
          <w:p w14:paraId="54844DEC" w14:textId="77777777" w:rsidR="00383307" w:rsidRPr="00FB7B7D" w:rsidRDefault="00383307" w:rsidP="00E214D9">
            <w:pPr>
              <w:numPr>
                <w:ilvl w:val="2"/>
                <w:numId w:val="40"/>
              </w:numPr>
              <w:contextualSpacing/>
            </w:pPr>
            <w:r w:rsidRPr="00FB7B7D">
              <w:t>Alt. C.1: 2nd SCI only</w:t>
            </w:r>
          </w:p>
          <w:p w14:paraId="72AE2BA0" w14:textId="77777777" w:rsidR="00383307" w:rsidRPr="00FB7B7D" w:rsidRDefault="00383307" w:rsidP="00E214D9">
            <w:pPr>
              <w:numPr>
                <w:ilvl w:val="2"/>
                <w:numId w:val="40"/>
              </w:numPr>
              <w:contextualSpacing/>
            </w:pPr>
            <w:r w:rsidRPr="00FB7B7D">
              <w:t>Alt. C.2: 2nd SCI and SL-SCH</w:t>
            </w:r>
          </w:p>
          <w:p w14:paraId="1ECC919D" w14:textId="77777777" w:rsidR="00383307" w:rsidRPr="00FB7B7D" w:rsidRDefault="00383307" w:rsidP="00E214D9">
            <w:pPr>
              <w:numPr>
                <w:ilvl w:val="2"/>
                <w:numId w:val="40"/>
              </w:numPr>
              <w:contextualSpacing/>
            </w:pPr>
            <w:r w:rsidRPr="00FB7B7D">
              <w:t>Alt. C.3: “2nd SCI only” or “2nd SCI and SL-SCH”</w:t>
            </w:r>
          </w:p>
          <w:p w14:paraId="28FAEA82" w14:textId="77777777" w:rsidR="00383307" w:rsidRPr="00FB7B7D" w:rsidRDefault="00383307" w:rsidP="00E214D9">
            <w:pPr>
              <w:numPr>
                <w:ilvl w:val="1"/>
                <w:numId w:val="40"/>
              </w:numPr>
              <w:contextualSpacing/>
            </w:pPr>
            <w:r w:rsidRPr="00FB7B7D">
              <w:t>FFS: Handling of PT-RS and SL-PRS</w:t>
            </w:r>
          </w:p>
          <w:p w14:paraId="3D035917" w14:textId="77777777" w:rsidR="00383307" w:rsidRPr="00FB7B7D" w:rsidRDefault="00383307" w:rsidP="00383307">
            <w:pPr>
              <w:rPr>
                <w:iCs/>
              </w:rPr>
            </w:pPr>
          </w:p>
          <w:p w14:paraId="447D955B" w14:textId="77777777" w:rsidR="00383307" w:rsidRPr="00C556E9" w:rsidRDefault="00383307" w:rsidP="00383307">
            <w:pPr>
              <w:rPr>
                <w:b/>
                <w:iCs/>
              </w:rPr>
            </w:pPr>
            <w:r w:rsidRPr="00C556E9">
              <w:rPr>
                <w:b/>
                <w:iCs/>
                <w:highlight w:val="green"/>
              </w:rPr>
              <w:t>Agreement</w:t>
            </w:r>
          </w:p>
          <w:p w14:paraId="20D7A146" w14:textId="77777777" w:rsidR="00383307" w:rsidRPr="00FB7B7D" w:rsidRDefault="00383307" w:rsidP="00383307">
            <w:pPr>
              <w:autoSpaceDE w:val="0"/>
              <w:autoSpaceDN w:val="0"/>
              <w:adjustRightInd w:val="0"/>
              <w:snapToGrid w:val="0"/>
              <w:contextualSpacing/>
              <w:jc w:val="both"/>
            </w:pPr>
            <w:r w:rsidRPr="00FB7B7D">
              <w:t xml:space="preserve">For a dedicated resource pool for SL positioning, only a single stage SCI is used. PSCCH and associated SL-PRS are </w:t>
            </w:r>
            <w:proofErr w:type="spellStart"/>
            <w:r w:rsidRPr="00FB7B7D">
              <w:t>TDMed</w:t>
            </w:r>
            <w:proofErr w:type="spellEnd"/>
            <w:r w:rsidRPr="00FB7B7D">
              <w:t xml:space="preserve"> in the same slot.</w:t>
            </w:r>
          </w:p>
          <w:p w14:paraId="0B52AC69" w14:textId="77777777" w:rsidR="00383307" w:rsidRPr="00FB7B7D" w:rsidRDefault="00383307" w:rsidP="00E214D9">
            <w:pPr>
              <w:numPr>
                <w:ilvl w:val="0"/>
                <w:numId w:val="40"/>
              </w:numPr>
              <w:contextualSpacing/>
            </w:pPr>
            <w:r w:rsidRPr="00FB7B7D">
              <w:t>FFS: whether SL-PRS can be transmitted in a slot without associated PSCCH</w:t>
            </w:r>
          </w:p>
          <w:p w14:paraId="7DACF189" w14:textId="77777777" w:rsidR="00383307" w:rsidRPr="00FB7B7D" w:rsidRDefault="00383307" w:rsidP="00383307">
            <w:pPr>
              <w:rPr>
                <w:iCs/>
              </w:rPr>
            </w:pPr>
          </w:p>
          <w:p w14:paraId="6EBB1A37" w14:textId="77777777" w:rsidR="00383307" w:rsidRPr="00C556E9" w:rsidRDefault="00383307" w:rsidP="00383307">
            <w:pPr>
              <w:rPr>
                <w:b/>
                <w:iCs/>
              </w:rPr>
            </w:pPr>
            <w:r w:rsidRPr="00C556E9">
              <w:rPr>
                <w:b/>
                <w:iCs/>
                <w:highlight w:val="green"/>
              </w:rPr>
              <w:t>Agreement</w:t>
            </w:r>
          </w:p>
          <w:p w14:paraId="1AE99D27" w14:textId="66408FBB" w:rsidR="00383307" w:rsidRPr="00FB7B7D" w:rsidRDefault="00383307" w:rsidP="00383307">
            <w:pPr>
              <w:autoSpaceDE w:val="0"/>
              <w:autoSpaceDN w:val="0"/>
              <w:adjustRightInd w:val="0"/>
              <w:snapToGrid w:val="0"/>
              <w:contextualSpacing/>
              <w:jc w:val="both"/>
            </w:pPr>
            <w:r w:rsidRPr="00FB7B7D">
              <w:t xml:space="preserve">For the scheme 2 sensing-based resource allocation: </w:t>
            </w:r>
          </w:p>
          <w:p w14:paraId="0F3EADAC" w14:textId="77777777" w:rsidR="00383307" w:rsidRPr="00FB7B7D" w:rsidRDefault="00383307" w:rsidP="00E214D9">
            <w:pPr>
              <w:numPr>
                <w:ilvl w:val="0"/>
                <w:numId w:val="40"/>
              </w:numPr>
              <w:contextualSpacing/>
            </w:pPr>
            <w:r w:rsidRPr="00FB7B7D">
              <w:t xml:space="preserve">Alt. 2: Rel-16 resource (re)-selection procedure with periodic and without periodic reservations is the starting point for the design of SL-PRS in the dedicated resource pool. </w:t>
            </w:r>
          </w:p>
          <w:p w14:paraId="7299646A" w14:textId="77777777" w:rsidR="00383307" w:rsidRPr="00FB7B7D" w:rsidRDefault="00383307" w:rsidP="00E214D9">
            <w:pPr>
              <w:numPr>
                <w:ilvl w:val="1"/>
                <w:numId w:val="40"/>
              </w:numPr>
              <w:contextualSpacing/>
            </w:pPr>
            <w:r w:rsidRPr="00FB7B7D">
              <w:t>Note: This means that Rel-17 partial sensing is not considered a starting point for the design</w:t>
            </w:r>
          </w:p>
          <w:p w14:paraId="01AE3AE9" w14:textId="77777777" w:rsidR="00383307" w:rsidRPr="00FB7B7D" w:rsidRDefault="00383307" w:rsidP="00383307">
            <w:pPr>
              <w:rPr>
                <w:iCs/>
              </w:rPr>
            </w:pPr>
          </w:p>
          <w:p w14:paraId="404C8967" w14:textId="77777777" w:rsidR="00383307" w:rsidRPr="00EA1CE6" w:rsidRDefault="00383307" w:rsidP="00383307">
            <w:pPr>
              <w:rPr>
                <w:b/>
                <w:iCs/>
              </w:rPr>
            </w:pPr>
            <w:r w:rsidRPr="00EA1CE6">
              <w:rPr>
                <w:b/>
                <w:iCs/>
                <w:highlight w:val="green"/>
              </w:rPr>
              <w:t>Agreement</w:t>
            </w:r>
          </w:p>
          <w:p w14:paraId="53401872" w14:textId="77777777" w:rsidR="00383307" w:rsidRPr="001D5D60" w:rsidRDefault="00383307" w:rsidP="00383307">
            <w:pPr>
              <w:rPr>
                <w:iCs/>
              </w:rPr>
            </w:pPr>
            <w:r w:rsidRPr="001D5D60">
              <w:rPr>
                <w:iCs/>
              </w:rPr>
              <w:t>For Scheme 2, in a dedicated resource pool, using Rel-16 resource (re)-selection procedure as the starting point, consider at least the following potential modifications:</w:t>
            </w:r>
          </w:p>
          <w:p w14:paraId="5CF6BA0F" w14:textId="77777777" w:rsidR="00383307" w:rsidRPr="001D5D60" w:rsidRDefault="00383307" w:rsidP="00E214D9">
            <w:pPr>
              <w:numPr>
                <w:ilvl w:val="0"/>
                <w:numId w:val="40"/>
              </w:numPr>
              <w:contextualSpacing/>
              <w:rPr>
                <w:iCs/>
              </w:rPr>
            </w:pPr>
            <w:r w:rsidRPr="001D5D60">
              <w:rPr>
                <w:b/>
                <w:bCs/>
                <w:iCs/>
              </w:rPr>
              <w:t xml:space="preserve">Modification 1: </w:t>
            </w:r>
            <w:r w:rsidRPr="001D5D60">
              <w:rPr>
                <w:iCs/>
              </w:rPr>
              <w:t>For the RS used to derive L1 SL-RSRP for resource exclusion:</w:t>
            </w:r>
          </w:p>
          <w:p w14:paraId="004CB9D4" w14:textId="77777777" w:rsidR="00383307" w:rsidRPr="00EA1CE6" w:rsidRDefault="00383307" w:rsidP="00E214D9">
            <w:pPr>
              <w:numPr>
                <w:ilvl w:val="1"/>
                <w:numId w:val="40"/>
              </w:numPr>
              <w:contextualSpacing/>
            </w:pPr>
            <w:r w:rsidRPr="00EA1CE6">
              <w:t>Option 1: SL-PRS</w:t>
            </w:r>
          </w:p>
          <w:p w14:paraId="1A81AE78" w14:textId="77777777" w:rsidR="00383307" w:rsidRPr="00EA1CE6" w:rsidRDefault="00383307" w:rsidP="00E214D9">
            <w:pPr>
              <w:numPr>
                <w:ilvl w:val="1"/>
                <w:numId w:val="40"/>
              </w:numPr>
              <w:contextualSpacing/>
            </w:pPr>
            <w:r w:rsidRPr="00EA1CE6">
              <w:t>Option 2: PSCCH DMRS</w:t>
            </w:r>
          </w:p>
          <w:p w14:paraId="7C0EEAC3" w14:textId="77777777" w:rsidR="00383307" w:rsidRPr="00EA1CE6" w:rsidRDefault="00383307" w:rsidP="00E214D9">
            <w:pPr>
              <w:numPr>
                <w:ilvl w:val="1"/>
                <w:numId w:val="40"/>
              </w:numPr>
              <w:contextualSpacing/>
            </w:pPr>
            <w:r w:rsidRPr="00EA1CE6">
              <w:t>Option 3: PSSCH DMRS (if PSSCH is included in the dedicated resource pool)</w:t>
            </w:r>
          </w:p>
          <w:p w14:paraId="635139BF" w14:textId="77777777" w:rsidR="00383307" w:rsidRPr="001D5D60" w:rsidRDefault="00383307" w:rsidP="00E214D9">
            <w:pPr>
              <w:numPr>
                <w:ilvl w:val="0"/>
                <w:numId w:val="40"/>
              </w:numPr>
              <w:contextualSpacing/>
              <w:rPr>
                <w:iCs/>
              </w:rPr>
            </w:pPr>
            <w:r w:rsidRPr="001D5D60">
              <w:rPr>
                <w:b/>
                <w:bCs/>
                <w:iCs/>
              </w:rPr>
              <w:t xml:space="preserve">Modification 2: </w:t>
            </w:r>
            <w:r w:rsidRPr="001D5D60">
              <w:rPr>
                <w:iCs/>
              </w:rPr>
              <w:t xml:space="preserve">For the resource selection window: </w:t>
            </w:r>
          </w:p>
          <w:p w14:paraId="3E2150D8" w14:textId="77777777" w:rsidR="00383307" w:rsidRPr="00EA1CE6" w:rsidRDefault="00383307" w:rsidP="00E214D9">
            <w:pPr>
              <w:numPr>
                <w:ilvl w:val="1"/>
                <w:numId w:val="40"/>
              </w:numPr>
              <w:contextualSpacing/>
            </w:pPr>
            <w:r w:rsidRPr="00EA1CE6">
              <w:t>Option 1: for the derivation of the window, using the legacy approach as a starting point, substitute the Packet Delay Budget (PDB) with a new delay budget</w:t>
            </w:r>
          </w:p>
          <w:p w14:paraId="1F273CFF" w14:textId="77777777" w:rsidR="00383307" w:rsidRPr="00EA1CE6" w:rsidRDefault="00383307" w:rsidP="00E214D9">
            <w:pPr>
              <w:numPr>
                <w:ilvl w:val="1"/>
                <w:numId w:val="40"/>
              </w:numPr>
              <w:contextualSpacing/>
            </w:pPr>
            <w:r w:rsidRPr="00EA1CE6">
              <w:t xml:space="preserve">Option 2: the selection window is provided by higher layers </w:t>
            </w:r>
          </w:p>
          <w:p w14:paraId="3F5BC3E6" w14:textId="77777777" w:rsidR="00383307" w:rsidRPr="001D5D60" w:rsidRDefault="00383307" w:rsidP="00E214D9">
            <w:pPr>
              <w:numPr>
                <w:ilvl w:val="0"/>
                <w:numId w:val="40"/>
              </w:numPr>
              <w:contextualSpacing/>
              <w:rPr>
                <w:iCs/>
              </w:rPr>
            </w:pPr>
            <w:r w:rsidRPr="001D5D60">
              <w:rPr>
                <w:b/>
                <w:bCs/>
                <w:iCs/>
              </w:rPr>
              <w:t xml:space="preserve">Modification 3: </w:t>
            </w:r>
            <w:r w:rsidRPr="001D5D60">
              <w:rPr>
                <w:iCs/>
              </w:rPr>
              <w:t>For the SL-PRS priority:</w:t>
            </w:r>
          </w:p>
          <w:p w14:paraId="3E773069" w14:textId="77777777" w:rsidR="00383307" w:rsidRPr="00EA1CE6" w:rsidRDefault="00383307" w:rsidP="00E214D9">
            <w:pPr>
              <w:numPr>
                <w:ilvl w:val="1"/>
                <w:numId w:val="40"/>
              </w:numPr>
              <w:contextualSpacing/>
            </w:pPr>
            <w:r w:rsidRPr="00EA1CE6">
              <w:t>Option 1: A single L1 SL-PRS priority is allowed in a resource pool</w:t>
            </w:r>
          </w:p>
          <w:p w14:paraId="7D890E86" w14:textId="77777777" w:rsidR="00383307" w:rsidRPr="00EA1CE6" w:rsidRDefault="00383307" w:rsidP="00E214D9">
            <w:pPr>
              <w:numPr>
                <w:ilvl w:val="1"/>
                <w:numId w:val="40"/>
              </w:numPr>
              <w:contextualSpacing/>
            </w:pPr>
            <w:r w:rsidRPr="00EA1CE6">
              <w:t>Option 2: Multiple L1 SL-PRS priority are allowed  in a resource pool</w:t>
            </w:r>
          </w:p>
          <w:p w14:paraId="0DFF177B" w14:textId="77777777" w:rsidR="00383307" w:rsidRPr="001D5D60" w:rsidRDefault="00383307" w:rsidP="00E214D9">
            <w:pPr>
              <w:numPr>
                <w:ilvl w:val="0"/>
                <w:numId w:val="40"/>
              </w:numPr>
              <w:contextualSpacing/>
              <w:rPr>
                <w:iCs/>
              </w:rPr>
            </w:pPr>
            <w:r w:rsidRPr="001D5D60">
              <w:rPr>
                <w:b/>
                <w:bCs/>
                <w:iCs/>
              </w:rPr>
              <w:t xml:space="preserve">Modification 4: </w:t>
            </w:r>
            <w:r w:rsidRPr="001D5D60">
              <w:rPr>
                <w:iCs/>
              </w:rPr>
              <w:t>For the definition of a candidate resource within the resource selection window:</w:t>
            </w:r>
          </w:p>
          <w:p w14:paraId="0E347346" w14:textId="77777777" w:rsidR="00383307" w:rsidRPr="00EA1CE6" w:rsidRDefault="00383307" w:rsidP="00E214D9">
            <w:pPr>
              <w:numPr>
                <w:ilvl w:val="1"/>
                <w:numId w:val="40"/>
              </w:numPr>
              <w:contextualSpacing/>
            </w:pPr>
            <w:r w:rsidRPr="00EA1CE6">
              <w:t xml:space="preserve">Options TBD </w:t>
            </w:r>
          </w:p>
          <w:p w14:paraId="0D36F0A4" w14:textId="77777777" w:rsidR="00383307" w:rsidRPr="001D5D60" w:rsidRDefault="00383307" w:rsidP="00E214D9">
            <w:pPr>
              <w:numPr>
                <w:ilvl w:val="0"/>
                <w:numId w:val="40"/>
              </w:numPr>
              <w:contextualSpacing/>
              <w:rPr>
                <w:iCs/>
              </w:rPr>
            </w:pPr>
            <w:r w:rsidRPr="001D5D60">
              <w:rPr>
                <w:b/>
                <w:bCs/>
                <w:iCs/>
              </w:rPr>
              <w:t xml:space="preserve">Modification 5: </w:t>
            </w:r>
            <w:r w:rsidRPr="001D5D60">
              <w:rPr>
                <w:iCs/>
              </w:rPr>
              <w:t xml:space="preserve">For the reservation interval of SL-PRS: </w:t>
            </w:r>
          </w:p>
          <w:p w14:paraId="0FBA7D80" w14:textId="77777777" w:rsidR="00383307" w:rsidRPr="00EA1CE6" w:rsidRDefault="00383307" w:rsidP="00E214D9">
            <w:pPr>
              <w:numPr>
                <w:ilvl w:val="1"/>
                <w:numId w:val="40"/>
              </w:numPr>
              <w:contextualSpacing/>
            </w:pPr>
            <w:r w:rsidRPr="00EA1CE6">
              <w:t>Option 1: Provided by UE’s higher layers with values TBD. The set of values is (pre-</w:t>
            </w:r>
            <w:proofErr w:type="gramStart"/>
            <w:r w:rsidRPr="00EA1CE6">
              <w:t>)configured</w:t>
            </w:r>
            <w:proofErr w:type="gramEnd"/>
            <w:r w:rsidRPr="00EA1CE6">
              <w:t>.</w:t>
            </w:r>
          </w:p>
          <w:p w14:paraId="006D5AA4" w14:textId="33E6AC89" w:rsidR="00383307" w:rsidRPr="001D5D60" w:rsidRDefault="00383307" w:rsidP="00E214D9">
            <w:pPr>
              <w:numPr>
                <w:ilvl w:val="0"/>
                <w:numId w:val="40"/>
              </w:numPr>
              <w:contextualSpacing/>
              <w:rPr>
                <w:iCs/>
              </w:rPr>
            </w:pPr>
            <w:r w:rsidRPr="001D5D60">
              <w:rPr>
                <w:b/>
                <w:bCs/>
                <w:iCs/>
              </w:rPr>
              <w:lastRenderedPageBreak/>
              <w:t xml:space="preserve">Modification 6: </w:t>
            </w:r>
            <w:r w:rsidRPr="001D5D60">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1D5D60">
              <w:rPr>
                <w:iCs/>
              </w:rPr>
              <w:t xml:space="preserve">): </w:t>
            </w:r>
          </w:p>
          <w:p w14:paraId="7E3AEF76" w14:textId="77777777" w:rsidR="00383307" w:rsidRPr="00EA1CE6" w:rsidRDefault="00383307" w:rsidP="00E214D9">
            <w:pPr>
              <w:numPr>
                <w:ilvl w:val="1"/>
                <w:numId w:val="40"/>
              </w:numPr>
              <w:contextualSpacing/>
            </w:pPr>
            <w:r w:rsidRPr="00EA1CE6">
              <w:t xml:space="preserve">Option 1: Use the legacy (pre-)configuration with values (100 </w:t>
            </w:r>
            <w:proofErr w:type="spellStart"/>
            <w:r w:rsidRPr="00EA1CE6">
              <w:t>msec</w:t>
            </w:r>
            <w:proofErr w:type="spellEnd"/>
            <w:r w:rsidRPr="00EA1CE6">
              <w:t xml:space="preserve">, 1100 </w:t>
            </w:r>
            <w:proofErr w:type="spellStart"/>
            <w:r w:rsidRPr="00EA1CE6">
              <w:t>msec</w:t>
            </w:r>
            <w:proofErr w:type="spellEnd"/>
            <w:r w:rsidRPr="00EA1CE6">
              <w:t>)</w:t>
            </w:r>
          </w:p>
          <w:p w14:paraId="36017050" w14:textId="77777777" w:rsidR="00383307" w:rsidRPr="00EA1CE6" w:rsidRDefault="00383307" w:rsidP="00E214D9">
            <w:pPr>
              <w:numPr>
                <w:ilvl w:val="1"/>
                <w:numId w:val="40"/>
              </w:numPr>
              <w:contextualSpacing/>
            </w:pPr>
            <w:r w:rsidRPr="00EA1CE6">
              <w:t>Option 2: Equal to or larger than the largest reservation interval</w:t>
            </w:r>
          </w:p>
          <w:p w14:paraId="703E8866" w14:textId="77777777" w:rsidR="00383307" w:rsidRPr="00EA1CE6" w:rsidRDefault="00383307" w:rsidP="00E214D9">
            <w:pPr>
              <w:numPr>
                <w:ilvl w:val="1"/>
                <w:numId w:val="40"/>
              </w:numPr>
              <w:contextualSpacing/>
            </w:pPr>
            <w:r w:rsidRPr="00EA1CE6">
              <w:t>Option 3: Provided by higher layers with values TBD</w:t>
            </w:r>
          </w:p>
          <w:p w14:paraId="2A039B01" w14:textId="77777777" w:rsidR="00383307" w:rsidRPr="001D5D60" w:rsidRDefault="00383307" w:rsidP="00E214D9">
            <w:pPr>
              <w:numPr>
                <w:ilvl w:val="0"/>
                <w:numId w:val="40"/>
              </w:numPr>
              <w:contextualSpacing/>
              <w:rPr>
                <w:iCs/>
              </w:rPr>
            </w:pPr>
            <w:r w:rsidRPr="001D5D60">
              <w:rPr>
                <w:b/>
                <w:bCs/>
                <w:iCs/>
              </w:rPr>
              <w:t xml:space="preserve">Modification 7: </w:t>
            </w:r>
            <w:r w:rsidRPr="001D5D60">
              <w:rPr>
                <w:iCs/>
              </w:rPr>
              <w:t xml:space="preserve">For the initial S-RSRP threshold &amp; </w:t>
            </w:r>
            <w:proofErr w:type="spellStart"/>
            <w:r w:rsidRPr="001D5D60">
              <w:rPr>
                <w:iCs/>
              </w:rPr>
              <w:t>stepsize</w:t>
            </w:r>
            <w:proofErr w:type="spellEnd"/>
            <w:r w:rsidRPr="001D5D60">
              <w:rPr>
                <w:iCs/>
              </w:rPr>
              <w:t xml:space="preserve">, target resource ratio </w:t>
            </w:r>
            <w:proofErr w:type="gramStart"/>
            <w:r w:rsidRPr="001D5D60">
              <w:rPr>
                <w:iCs/>
              </w:rPr>
              <w:t>X(</w:t>
            </w:r>
            <w:proofErr w:type="gramEnd"/>
            <w:r w:rsidRPr="001D5D60">
              <w:rPr>
                <w:iCs/>
              </w:rPr>
              <w:t>%):</w:t>
            </w:r>
          </w:p>
          <w:p w14:paraId="675E490E" w14:textId="77777777" w:rsidR="00383307" w:rsidRPr="00EA1CE6" w:rsidRDefault="00383307" w:rsidP="00E214D9">
            <w:pPr>
              <w:numPr>
                <w:ilvl w:val="1"/>
                <w:numId w:val="40"/>
              </w:numPr>
              <w:contextualSpacing/>
            </w:pPr>
            <w:r w:rsidRPr="00EA1CE6">
              <w:t>Options TBD</w:t>
            </w:r>
          </w:p>
          <w:p w14:paraId="27259A2B" w14:textId="77777777" w:rsidR="00383307" w:rsidRPr="001D5D60" w:rsidRDefault="00383307" w:rsidP="00E214D9">
            <w:pPr>
              <w:numPr>
                <w:ilvl w:val="0"/>
                <w:numId w:val="40"/>
              </w:numPr>
              <w:contextualSpacing/>
              <w:rPr>
                <w:iCs/>
              </w:rPr>
            </w:pPr>
            <w:r w:rsidRPr="001D5D60">
              <w:rPr>
                <w:b/>
                <w:bCs/>
                <w:iCs/>
              </w:rPr>
              <w:t xml:space="preserve">Modification 8: </w:t>
            </w:r>
            <w:r w:rsidRPr="001D5D60">
              <w:rPr>
                <w:iCs/>
              </w:rPr>
              <w:t>For the pre-emption of the reserved resources:</w:t>
            </w:r>
          </w:p>
          <w:p w14:paraId="689835AA" w14:textId="77777777" w:rsidR="00383307" w:rsidRPr="00EA1CE6" w:rsidRDefault="00383307" w:rsidP="00E214D9">
            <w:pPr>
              <w:numPr>
                <w:ilvl w:val="1"/>
                <w:numId w:val="40"/>
              </w:numPr>
              <w:contextualSpacing/>
            </w:pPr>
            <w:r w:rsidRPr="00EA1CE6">
              <w:t xml:space="preserve">Options TBD </w:t>
            </w:r>
          </w:p>
          <w:p w14:paraId="324FB6FD" w14:textId="77777777" w:rsidR="00383307" w:rsidRPr="001D5D60" w:rsidRDefault="00383307" w:rsidP="00E214D9">
            <w:pPr>
              <w:numPr>
                <w:ilvl w:val="0"/>
                <w:numId w:val="40"/>
              </w:numPr>
              <w:contextualSpacing/>
              <w:rPr>
                <w:iCs/>
              </w:rPr>
            </w:pPr>
            <w:r w:rsidRPr="001D5D60">
              <w:rPr>
                <w:iCs/>
              </w:rPr>
              <w:t>Note 1: Other potential modifications and/or other options within each modification are not precluded</w:t>
            </w:r>
          </w:p>
          <w:p w14:paraId="372BE7E5" w14:textId="77777777" w:rsidR="00383307" w:rsidRPr="001D5D60" w:rsidRDefault="00383307" w:rsidP="00E214D9">
            <w:pPr>
              <w:numPr>
                <w:ilvl w:val="0"/>
                <w:numId w:val="40"/>
              </w:numPr>
              <w:contextualSpacing/>
              <w:rPr>
                <w:iCs/>
              </w:rPr>
            </w:pPr>
            <w:r w:rsidRPr="001D5D60">
              <w:rPr>
                <w:iCs/>
              </w:rPr>
              <w:t>Note 2: Multiple options for each potential modification may be supported</w:t>
            </w:r>
          </w:p>
          <w:p w14:paraId="2A6C09D2" w14:textId="77777777" w:rsidR="00383307" w:rsidRDefault="00383307" w:rsidP="00383307">
            <w:pPr>
              <w:rPr>
                <w:iCs/>
              </w:rPr>
            </w:pPr>
          </w:p>
          <w:p w14:paraId="0DC177A9" w14:textId="77777777" w:rsidR="00383307" w:rsidRPr="001D5D60" w:rsidRDefault="00383307" w:rsidP="00383307">
            <w:pPr>
              <w:rPr>
                <w:iCs/>
              </w:rPr>
            </w:pPr>
          </w:p>
          <w:p w14:paraId="521854FA" w14:textId="77777777" w:rsidR="00383307" w:rsidRPr="00EA1CE6" w:rsidRDefault="00383307" w:rsidP="00383307">
            <w:pPr>
              <w:rPr>
                <w:b/>
                <w:iCs/>
              </w:rPr>
            </w:pPr>
            <w:r w:rsidRPr="00EA1CE6">
              <w:rPr>
                <w:b/>
                <w:iCs/>
                <w:highlight w:val="green"/>
              </w:rPr>
              <w:t>Agreement</w:t>
            </w:r>
          </w:p>
          <w:p w14:paraId="0A80D8B6" w14:textId="77777777" w:rsidR="00383307" w:rsidRPr="00DD52E1" w:rsidRDefault="00383307" w:rsidP="00383307">
            <w:pPr>
              <w:rPr>
                <w:iCs/>
              </w:rPr>
            </w:pPr>
            <w:r w:rsidRPr="00DD52E1">
              <w:rPr>
                <w:iCs/>
              </w:rPr>
              <w:t>In Scheme 2, with regar</w:t>
            </w:r>
            <w:r>
              <w:rPr>
                <w:iCs/>
              </w:rPr>
              <w:t>ds to the triggering of SL-PRS,</w:t>
            </w:r>
          </w:p>
          <w:p w14:paraId="0C066216" w14:textId="77777777" w:rsidR="00383307" w:rsidRPr="00DD52E1" w:rsidRDefault="00383307" w:rsidP="00E214D9">
            <w:pPr>
              <w:numPr>
                <w:ilvl w:val="0"/>
                <w:numId w:val="38"/>
              </w:numPr>
              <w:rPr>
                <w:iCs/>
              </w:rPr>
            </w:pPr>
            <w:r w:rsidRPr="00DD52E1">
              <w:rPr>
                <w:iCs/>
              </w:rPr>
              <w:t>Support SL-PRS transmission triggering at the physical layer by the UE’s own higher layers</w:t>
            </w:r>
          </w:p>
          <w:p w14:paraId="6BEDA0A9" w14:textId="77777777" w:rsidR="00383307" w:rsidRPr="00DD52E1" w:rsidRDefault="00383307" w:rsidP="00E214D9">
            <w:pPr>
              <w:numPr>
                <w:ilvl w:val="0"/>
                <w:numId w:val="38"/>
              </w:numPr>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163955DA" w14:textId="77777777" w:rsidR="00383307" w:rsidRPr="00DD52E1" w:rsidRDefault="00383307" w:rsidP="00E214D9">
            <w:pPr>
              <w:numPr>
                <w:ilvl w:val="1"/>
                <w:numId w:val="38"/>
              </w:numPr>
              <w:rPr>
                <w:iCs/>
              </w:rPr>
            </w:pPr>
            <w:r w:rsidRPr="00DD52E1">
              <w:rPr>
                <w:iCs/>
              </w:rPr>
              <w:t>Up to UE-B’s own higher layers to transmit SL-PRS in response to the lower layer request from UE-A</w:t>
            </w:r>
          </w:p>
          <w:p w14:paraId="2ED54DEA" w14:textId="24FA4FF9" w:rsidR="006615E4" w:rsidRPr="00C552BD" w:rsidRDefault="00383307" w:rsidP="00E214D9">
            <w:pPr>
              <w:numPr>
                <w:ilvl w:val="1"/>
                <w:numId w:val="38"/>
              </w:numPr>
              <w:rPr>
                <w:iCs/>
              </w:rPr>
            </w:pPr>
            <w:r w:rsidRPr="00B6354F">
              <w:rPr>
                <w:iCs/>
              </w:rPr>
              <w:t>FFS: Lower layer signaling corresponds to SCI, MAC-CE, or SL-PRS</w:t>
            </w:r>
          </w:p>
          <w:p w14:paraId="12D3AB6E" w14:textId="050DA9B6" w:rsidR="001D5503" w:rsidRPr="00D16311" w:rsidRDefault="001D5503" w:rsidP="00475ECC">
            <w:pPr>
              <w:tabs>
                <w:tab w:val="left" w:pos="720"/>
              </w:tabs>
              <w:overflowPunct w:val="0"/>
              <w:autoSpaceDE w:val="0"/>
              <w:autoSpaceDN w:val="0"/>
              <w:adjustRightInd w:val="0"/>
              <w:spacing w:after="180"/>
              <w:ind w:left="720"/>
              <w:contextualSpacing/>
              <w:jc w:val="both"/>
              <w:textAlignment w:val="baseline"/>
              <w:rPr>
                <w:rFonts w:eastAsia="Batang"/>
                <w:lang w:val="en-GB"/>
              </w:rPr>
            </w:pPr>
          </w:p>
        </w:tc>
      </w:tr>
    </w:tbl>
    <w:p w14:paraId="531B3DBB" w14:textId="00B5273E" w:rsidR="007625C7" w:rsidRDefault="00A34AC4" w:rsidP="00A94918">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This contribution discusses </w:t>
      </w:r>
      <w:r w:rsidR="00682ACF">
        <w:rPr>
          <w:rFonts w:ascii="Times New Roman" w:hAnsi="Times New Roman" w:cs="Times New Roman" w:hint="eastAsia"/>
          <w:sz w:val="20"/>
          <w:szCs w:val="20"/>
          <w:lang w:eastAsia="zh-CN"/>
        </w:rPr>
        <w:t>r</w:t>
      </w:r>
      <w:r w:rsidR="00682ACF" w:rsidRPr="00682ACF">
        <w:rPr>
          <w:rFonts w:ascii="Times New Roman" w:hAnsi="Times New Roman" w:cs="Times New Roman"/>
          <w:sz w:val="20"/>
          <w:szCs w:val="20"/>
          <w:lang w:eastAsia="zh-CN"/>
        </w:rPr>
        <w:t>esource allocation for SL positioning reference signal</w:t>
      </w:r>
      <w:r w:rsidR="000B75C5">
        <w:rPr>
          <w:rFonts w:ascii="Times New Roman" w:hAnsi="Times New Roman" w:cs="Times New Roman" w:hint="eastAsia"/>
          <w:sz w:val="20"/>
          <w:szCs w:val="20"/>
          <w:lang w:eastAsia="zh-CN"/>
        </w:rPr>
        <w:t xml:space="preserve"> </w:t>
      </w:r>
      <w:r w:rsidR="00F37739">
        <w:rPr>
          <w:rFonts w:ascii="Times New Roman" w:hAnsi="Times New Roman" w:cs="Times New Roman" w:hint="eastAsia"/>
          <w:sz w:val="20"/>
          <w:szCs w:val="20"/>
          <w:lang w:eastAsia="zh-CN"/>
        </w:rPr>
        <w:t>(SL-PRS)</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pool for SL-PRS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1 for SL-PRS</w:t>
      </w:r>
      <w:r>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4</w:t>
      </w:r>
      <w:r w:rsidR="006F6ADC">
        <w:rPr>
          <w:rFonts w:ascii="Times New Roman" w:hAnsi="Times New Roman" w:cs="Times New Roman"/>
          <w:sz w:val="20"/>
          <w:szCs w:val="20"/>
          <w:lang w:eastAsia="zh-CN"/>
        </w:rPr>
        <w:t xml:space="preserve"> discusses</w:t>
      </w:r>
      <w:r w:rsidR="006F6ADC">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2 for SL-PRS</w:t>
      </w:r>
      <w:r w:rsidR="006F6ADC">
        <w:rPr>
          <w:rFonts w:ascii="Times New Roman" w:hAnsi="Times New Roman" w:cs="Times New Roman"/>
          <w:sz w:val="20"/>
          <w:szCs w:val="20"/>
          <w:lang w:eastAsia="zh-CN"/>
        </w:rPr>
        <w:t xml:space="preserve">. </w:t>
      </w:r>
      <w:r w:rsidR="008A4909">
        <w:rPr>
          <w:rFonts w:ascii="Times New Roman" w:hAnsi="Times New Roman" w:cs="Times New Roman"/>
          <w:sz w:val="20"/>
          <w:szCs w:val="20"/>
          <w:lang w:eastAsia="zh-CN"/>
        </w:rPr>
        <w:t xml:space="preserve">Section </w:t>
      </w:r>
      <w:r w:rsidR="008A4909">
        <w:rPr>
          <w:rFonts w:ascii="Times New Roman" w:hAnsi="Times New Roman" w:cs="Times New Roman" w:hint="eastAsia"/>
          <w:sz w:val="20"/>
          <w:szCs w:val="20"/>
          <w:lang w:eastAsia="zh-CN"/>
        </w:rPr>
        <w:t>5</w:t>
      </w:r>
      <w:r w:rsidR="008A4909">
        <w:rPr>
          <w:rFonts w:ascii="Times New Roman" w:hAnsi="Times New Roman" w:cs="Times New Roman"/>
          <w:sz w:val="20"/>
          <w:szCs w:val="20"/>
          <w:lang w:eastAsia="zh-CN"/>
        </w:rPr>
        <w:t xml:space="preserve"> discusses</w:t>
      </w:r>
      <w:r w:rsidR="008A4909">
        <w:rPr>
          <w:rFonts w:ascii="Times New Roman" w:hAnsi="Times New Roman" w:cs="Times New Roman" w:hint="eastAsia"/>
          <w:sz w:val="20"/>
          <w:szCs w:val="20"/>
          <w:lang w:eastAsia="zh-CN"/>
        </w:rPr>
        <w:t xml:space="preserve"> </w:t>
      </w:r>
      <w:r w:rsidR="004D38F2">
        <w:rPr>
          <w:rFonts w:ascii="Times New Roman" w:hAnsi="Times New Roman" w:cs="Times New Roman" w:hint="eastAsia"/>
          <w:sz w:val="20"/>
          <w:szCs w:val="20"/>
          <w:lang w:eastAsia="zh-CN"/>
        </w:rPr>
        <w:t>t</w:t>
      </w:r>
      <w:r w:rsidR="004D38F2" w:rsidRPr="004D38F2">
        <w:rPr>
          <w:rFonts w:ascii="Times New Roman" w:hAnsi="Times New Roman" w:cs="Times New Roman"/>
          <w:sz w:val="20"/>
          <w:szCs w:val="20"/>
          <w:lang w:eastAsia="zh-CN"/>
        </w:rPr>
        <w:t xml:space="preserve">ime domain </w:t>
      </w:r>
      <w:proofErr w:type="spellStart"/>
      <w:r w:rsidR="004D38F2" w:rsidRPr="004D38F2">
        <w:rPr>
          <w:rFonts w:ascii="Times New Roman" w:hAnsi="Times New Roman" w:cs="Times New Roman"/>
          <w:sz w:val="20"/>
          <w:szCs w:val="20"/>
          <w:lang w:eastAsia="zh-CN"/>
        </w:rPr>
        <w:t>behavior</w:t>
      </w:r>
      <w:proofErr w:type="spellEnd"/>
      <w:r w:rsidR="008A4909" w:rsidRPr="009463C7">
        <w:rPr>
          <w:rFonts w:ascii="Times New Roman" w:hAnsi="Times New Roman" w:cs="Times New Roman"/>
          <w:sz w:val="20"/>
          <w:szCs w:val="20"/>
          <w:lang w:eastAsia="zh-CN"/>
        </w:rPr>
        <w:t xml:space="preserve"> of SL-PRS</w:t>
      </w:r>
      <w:r w:rsidR="008A4909">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6</w:t>
      </w:r>
      <w:r w:rsidR="008A4909">
        <w:rPr>
          <w:rFonts w:ascii="Times New Roman" w:hAnsi="Times New Roman" w:cs="Times New Roman"/>
          <w:sz w:val="20"/>
          <w:szCs w:val="20"/>
          <w:lang w:eastAsia="zh-CN"/>
        </w:rPr>
        <w:t xml:space="preserve"> discusses </w:t>
      </w:r>
      <w:r w:rsidR="008A4909">
        <w:rPr>
          <w:rFonts w:ascii="Times New Roman" w:hAnsi="Times New Roman" w:cs="Times New Roman" w:hint="eastAsia"/>
          <w:sz w:val="20"/>
          <w:szCs w:val="20"/>
          <w:lang w:eastAsia="zh-CN"/>
        </w:rPr>
        <w:t>c</w:t>
      </w:r>
      <w:r w:rsidR="008A4909" w:rsidRPr="009463C7">
        <w:rPr>
          <w:rFonts w:ascii="Times New Roman" w:hAnsi="Times New Roman" w:cs="Times New Roman"/>
          <w:sz w:val="20"/>
          <w:szCs w:val="20"/>
          <w:lang w:eastAsia="zh-CN"/>
        </w:rPr>
        <w:t>onfiguration/activation/deactivation/triggering of SL-PRS</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8A4909">
        <w:rPr>
          <w:rFonts w:ascii="Times New Roman" w:hAnsi="Times New Roman" w:cs="Times New Roman" w:hint="eastAsia"/>
          <w:sz w:val="20"/>
          <w:szCs w:val="20"/>
          <w:lang w:eastAsia="zh-CN"/>
        </w:rPr>
        <w:t>7</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i</w:t>
      </w:r>
      <w:r w:rsidR="006817A0" w:rsidRPr="006817A0">
        <w:rPr>
          <w:rFonts w:ascii="Times New Roman" w:hAnsi="Times New Roman" w:cs="Times New Roman"/>
          <w:sz w:val="20"/>
          <w:szCs w:val="20"/>
          <w:lang w:eastAsia="zh-CN"/>
        </w:rPr>
        <w:t xml:space="preserve">nter-UE coordination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8</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 xml:space="preserve">ongestion control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9</w:t>
      </w:r>
      <w:r w:rsidR="008A4909">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ast types of SL-PRS</w:t>
      </w:r>
      <w:r>
        <w:rPr>
          <w:rFonts w:ascii="Times New Roman" w:hAnsi="Times New Roman" w:cs="Times New Roman" w:hint="eastAsia"/>
          <w:sz w:val="20"/>
          <w:szCs w:val="20"/>
          <w:lang w:eastAsia="zh-CN"/>
        </w:rPr>
        <w:t xml:space="preserve">. Section </w:t>
      </w:r>
      <w:r w:rsidR="008A4909">
        <w:rPr>
          <w:rFonts w:ascii="Times New Roman" w:hAnsi="Times New Roman" w:cs="Times New Roman" w:hint="eastAsia"/>
          <w:sz w:val="20"/>
          <w:szCs w:val="20"/>
          <w:lang w:eastAsia="zh-CN"/>
        </w:rPr>
        <w:t xml:space="preserve">10 </w:t>
      </w:r>
      <w:r>
        <w:rPr>
          <w:rFonts w:ascii="Times New Roman" w:hAnsi="Times New Roman" w:cs="Times New Roman"/>
          <w:sz w:val="20"/>
          <w:szCs w:val="20"/>
          <w:lang w:eastAsia="zh-CN"/>
        </w:rPr>
        <w:t>summarizes the proposals with conclusions.</w:t>
      </w:r>
    </w:p>
    <w:p w14:paraId="70D59663" w14:textId="77777777" w:rsidR="00703CAE" w:rsidRPr="00D7364B" w:rsidRDefault="00703CAE" w:rsidP="00D7364B">
      <w:pPr>
        <w:jc w:val="both"/>
        <w:rPr>
          <w:rFonts w:eastAsiaTheme="minorEastAsia"/>
          <w:b/>
          <w:lang w:eastAsia="zh-CN"/>
        </w:rPr>
      </w:pPr>
    </w:p>
    <w:p w14:paraId="480B7FDE" w14:textId="2721F8E8" w:rsidR="007C05BA" w:rsidRPr="00B10415" w:rsidRDefault="00B71510" w:rsidP="00A94918">
      <w:pPr>
        <w:pStyle w:val="3GPPH1"/>
        <w:ind w:left="432"/>
        <w:jc w:val="both"/>
        <w:rPr>
          <w:b/>
          <w:sz w:val="28"/>
          <w:lang w:eastAsia="zh-CN"/>
        </w:rPr>
      </w:pPr>
      <w:r w:rsidRPr="00B10415">
        <w:rPr>
          <w:b/>
          <w:sz w:val="28"/>
          <w:lang w:eastAsia="zh-CN"/>
        </w:rPr>
        <w:t xml:space="preserve">Resource pool for </w:t>
      </w:r>
      <w:r w:rsidR="0046477E" w:rsidRPr="00B10415">
        <w:rPr>
          <w:rFonts w:hint="eastAsia"/>
          <w:b/>
          <w:sz w:val="28"/>
          <w:lang w:eastAsia="zh-CN"/>
        </w:rPr>
        <w:t>SL</w:t>
      </w:r>
      <w:r w:rsidR="0046477E">
        <w:rPr>
          <w:rFonts w:hint="eastAsia"/>
          <w:b/>
          <w:sz w:val="28"/>
          <w:lang w:eastAsia="zh-CN"/>
        </w:rPr>
        <w:t>-PRS</w:t>
      </w:r>
    </w:p>
    <w:p w14:paraId="7C353F29" w14:textId="32794A1B" w:rsidR="00911865" w:rsidRPr="005313A8" w:rsidRDefault="00911865" w:rsidP="00A94918">
      <w:pPr>
        <w:spacing w:afterLines="50" w:after="120"/>
        <w:jc w:val="both"/>
        <w:rPr>
          <w:lang w:val="en-GB" w:eastAsia="zh-CN"/>
        </w:rPr>
      </w:pPr>
      <w:r w:rsidRPr="00720650">
        <w:rPr>
          <w:lang w:val="en-GB" w:eastAsia="zh-CN"/>
        </w:rPr>
        <w:t>The following agreement</w:t>
      </w:r>
      <w:r w:rsidR="0064523B">
        <w:rPr>
          <w:rFonts w:eastAsiaTheme="minorEastAsia" w:hint="eastAsia"/>
          <w:lang w:val="en-GB" w:eastAsia="zh-CN"/>
        </w:rPr>
        <w:t>s</w:t>
      </w:r>
      <w:r w:rsidRPr="00720650">
        <w:rPr>
          <w:lang w:val="en-GB" w:eastAsia="zh-CN"/>
        </w:rPr>
        <w:t xml:space="preserve"> w</w:t>
      </w:r>
      <w:r w:rsidR="0064523B">
        <w:rPr>
          <w:rFonts w:eastAsiaTheme="minorEastAsia" w:hint="eastAsia"/>
          <w:lang w:val="en-GB" w:eastAsia="zh-CN"/>
        </w:rPr>
        <w:t>ere</w:t>
      </w:r>
      <w:r w:rsidRPr="00720650">
        <w:rPr>
          <w:lang w:val="en-GB" w:eastAsia="zh-CN"/>
        </w:rPr>
        <w:t xml:space="preserve"> achieved in RAN1#</w:t>
      </w:r>
      <w:r w:rsidR="00284247">
        <w:rPr>
          <w:lang w:val="en-GB" w:eastAsia="zh-CN"/>
        </w:rPr>
        <w:t>11</w:t>
      </w:r>
      <w:r w:rsidR="00284247">
        <w:rPr>
          <w:rFonts w:eastAsiaTheme="minorEastAsia" w:hint="eastAsia"/>
          <w:lang w:val="en-GB" w:eastAsia="zh-CN"/>
        </w:rPr>
        <w:t>2</w:t>
      </w:r>
      <w:r w:rsidR="00B6354F">
        <w:rPr>
          <w:rFonts w:eastAsiaTheme="minorEastAsia" w:hint="eastAsia"/>
          <w:lang w:val="en-GB" w:eastAsia="zh-CN"/>
        </w:rPr>
        <w:t>bis</w:t>
      </w:r>
      <w:r w:rsidR="00D7364B">
        <w:rPr>
          <w:rFonts w:eastAsiaTheme="minorEastAsia" w:hint="eastAsia"/>
          <w:lang w:val="en-GB" w:eastAsia="zh-CN"/>
        </w:rPr>
        <w:t>-e</w:t>
      </w:r>
      <w:r w:rsidR="00284247" w:rsidRPr="00720650">
        <w:rPr>
          <w:lang w:val="en-GB" w:eastAsia="zh-CN"/>
        </w:rPr>
        <w:t xml:space="preserve"> </w:t>
      </w:r>
      <w:r w:rsidRPr="00720650">
        <w:rPr>
          <w:lang w:val="en-GB" w:eastAsia="zh-CN"/>
        </w:rPr>
        <w:t xml:space="preserve">related to </w:t>
      </w:r>
      <w:r>
        <w:rPr>
          <w:rFonts w:eastAsiaTheme="minorEastAsia" w:hint="eastAsia"/>
          <w:lang w:val="en-GB" w:eastAsia="zh-CN"/>
        </w:rPr>
        <w:t>resource pool configured for</w:t>
      </w:r>
      <w:r w:rsidRPr="005313A8">
        <w:rPr>
          <w:lang w:val="en-GB" w:eastAsia="zh-CN"/>
        </w:rPr>
        <w:t xml:space="preserve"> SL-PRS</w:t>
      </w:r>
      <w:r w:rsidR="002C2F2F">
        <w:rPr>
          <w:rFonts w:eastAsiaTheme="minorEastAsia" w:hint="eastAsia"/>
          <w:lang w:val="en-GB" w:eastAsia="zh-CN"/>
        </w:rPr>
        <w:t xml:space="preserve"> </w:t>
      </w:r>
      <w:r w:rsidR="002C2F2F">
        <w:rPr>
          <w:rFonts w:eastAsiaTheme="minorEastAsia"/>
          <w:lang w:val="en-GB" w:eastAsia="zh-CN"/>
        </w:rPr>
        <w:fldChar w:fldCharType="begin"/>
      </w:r>
      <w:r w:rsidR="002C2F2F">
        <w:rPr>
          <w:rFonts w:eastAsiaTheme="minorEastAsia"/>
          <w:lang w:val="en-GB" w:eastAsia="zh-CN"/>
        </w:rPr>
        <w:instrText xml:space="preserve"> </w:instrText>
      </w:r>
      <w:r w:rsidR="002C2F2F">
        <w:rPr>
          <w:rFonts w:eastAsiaTheme="minorEastAsia" w:hint="eastAsia"/>
          <w:lang w:val="en-GB" w:eastAsia="zh-CN"/>
        </w:rPr>
        <w:instrText>REF _Ref124775666 \r \h</w:instrText>
      </w:r>
      <w:r w:rsidR="002C2F2F">
        <w:rPr>
          <w:rFonts w:eastAsiaTheme="minorEastAsia"/>
          <w:lang w:val="en-GB" w:eastAsia="zh-CN"/>
        </w:rPr>
        <w:instrText xml:space="preserve"> </w:instrText>
      </w:r>
      <w:r w:rsidR="00A94918">
        <w:rPr>
          <w:rFonts w:eastAsiaTheme="minorEastAsia"/>
          <w:lang w:val="en-GB" w:eastAsia="zh-CN"/>
        </w:rPr>
        <w:instrText xml:space="preserve"> \* MERGEFORMAT </w:instrText>
      </w:r>
      <w:r w:rsidR="002C2F2F">
        <w:rPr>
          <w:rFonts w:eastAsiaTheme="minorEastAsia"/>
          <w:lang w:val="en-GB" w:eastAsia="zh-CN"/>
        </w:rPr>
      </w:r>
      <w:r w:rsidR="002C2F2F">
        <w:rPr>
          <w:rFonts w:eastAsiaTheme="minorEastAsia"/>
          <w:lang w:val="en-GB" w:eastAsia="zh-CN"/>
        </w:rPr>
        <w:fldChar w:fldCharType="separate"/>
      </w:r>
      <w:r w:rsidR="00753B59">
        <w:rPr>
          <w:rFonts w:eastAsiaTheme="minorEastAsia"/>
          <w:lang w:val="en-GB" w:eastAsia="zh-CN"/>
        </w:rPr>
        <w:t>[1]</w:t>
      </w:r>
      <w:r w:rsidR="002C2F2F">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911865" w14:paraId="6E847206" w14:textId="77777777" w:rsidTr="00F6181F">
        <w:tc>
          <w:tcPr>
            <w:tcW w:w="9072" w:type="dxa"/>
          </w:tcPr>
          <w:p w14:paraId="54BDFEA3" w14:textId="77777777" w:rsidR="001B18E8" w:rsidRPr="00C556E9" w:rsidRDefault="001B18E8" w:rsidP="001B18E8">
            <w:pPr>
              <w:rPr>
                <w:b/>
                <w:iCs/>
              </w:rPr>
            </w:pPr>
            <w:r w:rsidRPr="00C556E9">
              <w:rPr>
                <w:b/>
                <w:iCs/>
                <w:highlight w:val="green"/>
              </w:rPr>
              <w:t>Agreement</w:t>
            </w:r>
          </w:p>
          <w:p w14:paraId="17DEA7CE" w14:textId="77777777" w:rsidR="001B18E8" w:rsidRPr="00477279" w:rsidRDefault="001B18E8" w:rsidP="001B18E8">
            <w:pPr>
              <w:autoSpaceDE w:val="0"/>
              <w:autoSpaceDN w:val="0"/>
              <w:adjustRightInd w:val="0"/>
              <w:snapToGrid w:val="0"/>
              <w:contextualSpacing/>
              <w:jc w:val="both"/>
            </w:pPr>
            <w:r w:rsidRPr="00477279">
              <w:rPr>
                <w:rFonts w:hint="eastAsia"/>
              </w:rPr>
              <w:t>For a dedicated resource pool for positioning:</w:t>
            </w:r>
          </w:p>
          <w:p w14:paraId="53D85596" w14:textId="77777777" w:rsidR="001B18E8" w:rsidRPr="00C552BD" w:rsidRDefault="001B18E8" w:rsidP="00E214D9">
            <w:pPr>
              <w:numPr>
                <w:ilvl w:val="0"/>
                <w:numId w:val="38"/>
              </w:numPr>
              <w:contextualSpacing/>
            </w:pPr>
            <w:r w:rsidRPr="00477279">
              <w:rPr>
                <w:rFonts w:hint="eastAsia"/>
              </w:rPr>
              <w:t>No additional slots are needed to be supported</w:t>
            </w:r>
          </w:p>
          <w:p w14:paraId="53BA8ED8" w14:textId="77777777" w:rsidR="001B18E8" w:rsidRPr="00477279" w:rsidRDefault="001B18E8" w:rsidP="00C552BD">
            <w:pPr>
              <w:ind w:left="720"/>
              <w:contextualSpacing/>
            </w:pPr>
          </w:p>
          <w:p w14:paraId="676025C0" w14:textId="77777777" w:rsidR="001B18E8" w:rsidRPr="00C556E9" w:rsidRDefault="001B18E8" w:rsidP="001B18E8">
            <w:pPr>
              <w:rPr>
                <w:b/>
                <w:iCs/>
              </w:rPr>
            </w:pPr>
            <w:r w:rsidRPr="00C556E9">
              <w:rPr>
                <w:b/>
                <w:iCs/>
                <w:highlight w:val="green"/>
              </w:rPr>
              <w:t>Agreement</w:t>
            </w:r>
          </w:p>
          <w:p w14:paraId="6E95371A" w14:textId="77777777" w:rsidR="001B18E8" w:rsidRPr="00477279" w:rsidRDefault="001B18E8" w:rsidP="001B18E8">
            <w:pPr>
              <w:autoSpaceDE w:val="0"/>
              <w:autoSpaceDN w:val="0"/>
              <w:adjustRightInd w:val="0"/>
              <w:snapToGrid w:val="0"/>
              <w:contextualSpacing/>
              <w:jc w:val="both"/>
            </w:pPr>
            <w:r w:rsidRPr="00477279">
              <w:t>For SL-PRS transmission, either dedicated resource pool(s) or shared resource pool(s) or both can be (pre-</w:t>
            </w:r>
            <w:proofErr w:type="gramStart"/>
            <w:r w:rsidRPr="00477279">
              <w:t>)configured</w:t>
            </w:r>
            <w:proofErr w:type="gramEnd"/>
            <w:r w:rsidRPr="00477279">
              <w:t xml:space="preserve"> in the only SL BWP of a carrier. </w:t>
            </w:r>
          </w:p>
          <w:p w14:paraId="6D6FC00D" w14:textId="77777777" w:rsidR="001B18E8" w:rsidRPr="00477279" w:rsidRDefault="001B18E8" w:rsidP="00E214D9">
            <w:pPr>
              <w:numPr>
                <w:ilvl w:val="0"/>
                <w:numId w:val="38"/>
              </w:numPr>
              <w:contextualSpacing/>
            </w:pPr>
            <w:r w:rsidRPr="00477279">
              <w:t>A UE can be (pre-</w:t>
            </w:r>
            <w:proofErr w:type="gramStart"/>
            <w:r w:rsidRPr="00477279">
              <w:t>)configured</w:t>
            </w:r>
            <w:proofErr w:type="gramEnd"/>
            <w:r w:rsidRPr="00477279">
              <w:t xml:space="preserve"> with one or more dedicated SL resource pools.</w:t>
            </w:r>
          </w:p>
          <w:p w14:paraId="7327AA3B" w14:textId="77777777" w:rsidR="001B18E8" w:rsidRPr="00477279" w:rsidRDefault="001B18E8" w:rsidP="00E214D9">
            <w:pPr>
              <w:numPr>
                <w:ilvl w:val="0"/>
                <w:numId w:val="38"/>
              </w:numPr>
              <w:contextualSpacing/>
            </w:pPr>
            <w:r w:rsidRPr="00477279">
              <w:t>A UE can be (pre-</w:t>
            </w:r>
            <w:proofErr w:type="gramStart"/>
            <w:r w:rsidRPr="00477279">
              <w:t>)configured</w:t>
            </w:r>
            <w:proofErr w:type="gramEnd"/>
            <w:r w:rsidRPr="00477279">
              <w:t xml:space="preserve"> with one or more shared SL resource pools.</w:t>
            </w:r>
          </w:p>
          <w:p w14:paraId="534A9008" w14:textId="77777777" w:rsidR="00911865" w:rsidRPr="00C87B7A" w:rsidRDefault="00911865" w:rsidP="00C552BD">
            <w:pPr>
              <w:spacing w:after="160" w:line="259" w:lineRule="auto"/>
              <w:ind w:left="720"/>
              <w:contextualSpacing/>
              <w:rPr>
                <w:rFonts w:eastAsiaTheme="minorEastAsia"/>
                <w:highlight w:val="yellow"/>
                <w:lang w:val="en-GB" w:eastAsia="zh-CN"/>
              </w:rPr>
            </w:pPr>
          </w:p>
        </w:tc>
      </w:tr>
    </w:tbl>
    <w:p w14:paraId="72AC1A0E" w14:textId="77777777" w:rsidR="00D40F83" w:rsidRDefault="00D40F83" w:rsidP="00557D90">
      <w:pPr>
        <w:spacing w:afterLines="50" w:after="120"/>
        <w:jc w:val="both"/>
        <w:rPr>
          <w:rFonts w:eastAsiaTheme="minorEastAsia"/>
          <w:lang w:val="en-GB" w:eastAsia="zh-CN"/>
        </w:rPr>
      </w:pPr>
    </w:p>
    <w:p w14:paraId="0EA44D26" w14:textId="0C8B5302" w:rsidR="00AB36D0" w:rsidRDefault="0045124A" w:rsidP="00557D90">
      <w:pPr>
        <w:spacing w:afterLines="50" w:after="120"/>
        <w:jc w:val="both"/>
        <w:rPr>
          <w:rFonts w:eastAsiaTheme="minorEastAsia"/>
          <w:lang w:eastAsia="zh-CN"/>
        </w:rPr>
      </w:pPr>
      <w:r>
        <w:rPr>
          <w:rFonts w:ascii="Times" w:eastAsiaTheme="minorEastAsia" w:hAnsi="Times" w:hint="eastAsia"/>
          <w:color w:val="000000"/>
          <w:lang w:val="en-GB" w:eastAsia="zh-CN"/>
        </w:rPr>
        <w:t xml:space="preserve">Regarding the </w:t>
      </w:r>
      <w:r w:rsidR="005F4438" w:rsidRPr="006615E4">
        <w:rPr>
          <w:rFonts w:ascii="Times" w:eastAsia="Batang" w:hAnsi="Times"/>
          <w:color w:val="000000"/>
          <w:lang w:val="en-GB"/>
        </w:rPr>
        <w:t>(pre-</w:t>
      </w:r>
      <w:proofErr w:type="gramStart"/>
      <w:r w:rsidR="005F4438" w:rsidRPr="006615E4">
        <w:rPr>
          <w:rFonts w:ascii="Times" w:eastAsia="Batang" w:hAnsi="Times"/>
          <w:color w:val="000000"/>
          <w:lang w:val="en-GB"/>
        </w:rPr>
        <w:t>)configuration</w:t>
      </w:r>
      <w:proofErr w:type="gramEnd"/>
      <w:r w:rsidR="005F4438" w:rsidRPr="006615E4">
        <w:rPr>
          <w:rFonts w:ascii="Times" w:eastAsia="Batang" w:hAnsi="Times"/>
          <w:color w:val="000000"/>
          <w:lang w:val="en-GB"/>
        </w:rPr>
        <w:t xml:space="preserve"> </w:t>
      </w:r>
      <w:r w:rsidR="005F4438">
        <w:rPr>
          <w:rFonts w:ascii="Times" w:eastAsiaTheme="minorEastAsia" w:hAnsi="Times" w:hint="eastAsia"/>
          <w:color w:val="000000"/>
          <w:lang w:val="en-GB" w:eastAsia="zh-CN"/>
        </w:rPr>
        <w:t>of</w:t>
      </w:r>
      <w:r w:rsidR="00C40F62">
        <w:rPr>
          <w:rFonts w:ascii="Times" w:eastAsiaTheme="minorEastAsia" w:hAnsi="Times" w:hint="eastAsia"/>
          <w:color w:val="000000"/>
          <w:lang w:val="en-GB" w:eastAsia="zh-CN"/>
        </w:rPr>
        <w:t xml:space="preserve"> the</w:t>
      </w:r>
      <w:r w:rsidR="005F4438">
        <w:rPr>
          <w:rFonts w:ascii="Times" w:eastAsiaTheme="minorEastAsia" w:hAnsi="Times" w:hint="eastAsia"/>
          <w:color w:val="000000"/>
          <w:lang w:val="en-GB" w:eastAsia="zh-CN"/>
        </w:rPr>
        <w:t xml:space="preserve"> </w:t>
      </w:r>
      <w:r w:rsidR="005F4438" w:rsidRPr="006615E4">
        <w:rPr>
          <w:rFonts w:ascii="Times" w:eastAsia="Batang" w:hAnsi="Times"/>
          <w:color w:val="000000"/>
          <w:lang w:val="en-GB"/>
        </w:rPr>
        <w:t>dedicated resource pools for positioning</w:t>
      </w:r>
      <w:r w:rsidR="005F4438">
        <w:rPr>
          <w:rFonts w:ascii="Times" w:eastAsiaTheme="minorEastAsia" w:hAnsi="Times" w:hint="eastAsia"/>
          <w:color w:val="000000"/>
          <w:lang w:val="en-GB" w:eastAsia="zh-CN"/>
        </w:rPr>
        <w:t xml:space="preserve">, </w:t>
      </w:r>
      <w:r w:rsidR="00C40F62">
        <w:rPr>
          <w:rFonts w:ascii="Times" w:eastAsiaTheme="minorEastAsia" w:hAnsi="Times" w:hint="eastAsia"/>
          <w:color w:val="000000"/>
          <w:lang w:val="en-GB" w:eastAsia="zh-CN"/>
        </w:rPr>
        <w:t>the time-domain bitmap should be included to indicate the available slots for the dedicated resource pool</w:t>
      </w:r>
      <w:r w:rsidR="00D10FED">
        <w:rPr>
          <w:rFonts w:ascii="Times" w:eastAsiaTheme="minorEastAsia" w:hAnsi="Times" w:hint="eastAsia"/>
          <w:color w:val="000000"/>
          <w:lang w:val="en-GB" w:eastAsia="zh-CN"/>
        </w:rPr>
        <w:t>s</w:t>
      </w:r>
      <w:r w:rsidR="00C40F62">
        <w:rPr>
          <w:rFonts w:ascii="Times" w:eastAsiaTheme="minorEastAsia" w:hAnsi="Times" w:hint="eastAsia"/>
          <w:color w:val="000000"/>
          <w:lang w:val="en-GB" w:eastAsia="zh-CN"/>
        </w:rPr>
        <w:t xml:space="preserve">. </w:t>
      </w:r>
      <w:r w:rsidR="00C40F62">
        <w:rPr>
          <w:rFonts w:ascii="Times" w:eastAsiaTheme="minorEastAsia" w:hAnsi="Times"/>
          <w:color w:val="000000"/>
          <w:lang w:val="en-GB" w:eastAsia="zh-CN"/>
        </w:rPr>
        <w:t>T</w:t>
      </w:r>
      <w:r w:rsidR="00C40F62">
        <w:rPr>
          <w:rFonts w:ascii="Times" w:eastAsiaTheme="minorEastAsia" w:hAnsi="Times" w:hint="eastAsia"/>
          <w:color w:val="000000"/>
          <w:lang w:val="en-GB" w:eastAsia="zh-CN"/>
        </w:rPr>
        <w:t>he start PRB position</w:t>
      </w:r>
      <w:r w:rsidR="00D10FED">
        <w:rPr>
          <w:rFonts w:ascii="Times" w:eastAsiaTheme="minorEastAsia" w:hAnsi="Times" w:hint="eastAsia"/>
          <w:color w:val="000000"/>
          <w:lang w:val="en-GB" w:eastAsia="zh-CN"/>
        </w:rPr>
        <w:t>,</w:t>
      </w:r>
      <w:r w:rsidR="00C40F62">
        <w:rPr>
          <w:rFonts w:ascii="Times" w:eastAsiaTheme="minorEastAsia" w:hAnsi="Times" w:hint="eastAsia"/>
          <w:color w:val="000000"/>
          <w:lang w:val="en-GB" w:eastAsia="zh-CN"/>
        </w:rPr>
        <w:t xml:space="preserve"> the number of contig</w:t>
      </w:r>
      <w:r w:rsidR="00D10FED">
        <w:rPr>
          <w:rFonts w:ascii="Times" w:eastAsiaTheme="minorEastAsia" w:hAnsi="Times" w:hint="eastAsia"/>
          <w:color w:val="000000"/>
          <w:lang w:val="en-GB" w:eastAsia="zh-CN"/>
        </w:rPr>
        <w:t xml:space="preserve">uous PRBs, </w:t>
      </w:r>
      <w:r w:rsidR="00D10FED" w:rsidRPr="006615E4">
        <w:rPr>
          <w:rFonts w:ascii="Times" w:eastAsia="Batang" w:hAnsi="Times"/>
          <w:color w:val="000000"/>
          <w:lang w:val="en-GB"/>
        </w:rPr>
        <w:t>sub-channel size and sub-channel count</w:t>
      </w:r>
      <w:r w:rsidR="00D10FED">
        <w:rPr>
          <w:rFonts w:ascii="Times" w:eastAsiaTheme="minorEastAsia" w:hAnsi="Times" w:hint="eastAsia"/>
          <w:color w:val="000000"/>
          <w:lang w:val="en-GB" w:eastAsia="zh-CN"/>
        </w:rPr>
        <w:t xml:space="preserve"> should also be included to indicate the available frequency domain resources for the dedicated resource pools.</w:t>
      </w:r>
      <w:r w:rsidR="00E33858">
        <w:rPr>
          <w:rFonts w:ascii="Times" w:eastAsiaTheme="minorEastAsia" w:hAnsi="Times" w:hint="eastAsia"/>
          <w:color w:val="000000"/>
          <w:lang w:val="en-GB" w:eastAsia="zh-CN"/>
        </w:rPr>
        <w:t xml:space="preserve"> </w:t>
      </w:r>
      <w:r w:rsidR="00E765C0">
        <w:rPr>
          <w:rFonts w:ascii="Times" w:eastAsiaTheme="minorEastAsia" w:hAnsi="Times" w:hint="eastAsia"/>
          <w:color w:val="000000"/>
          <w:lang w:val="en-GB" w:eastAsia="zh-CN"/>
        </w:rPr>
        <w:t xml:space="preserve">In order </w:t>
      </w:r>
      <w:r w:rsidR="00E33858">
        <w:rPr>
          <w:rFonts w:ascii="Times" w:eastAsiaTheme="minorEastAsia" w:hAnsi="Times" w:hint="eastAsia"/>
          <w:color w:val="000000"/>
          <w:lang w:val="en-GB" w:eastAsia="zh-CN"/>
        </w:rPr>
        <w:t xml:space="preserve">to indicate the configuration parameters of SL-PRS, </w:t>
      </w:r>
      <w:r w:rsidR="00E765C0">
        <w:rPr>
          <w:rFonts w:ascii="Times" w:eastAsiaTheme="minorEastAsia" w:hAnsi="Times" w:hint="eastAsia"/>
          <w:color w:val="000000"/>
          <w:lang w:val="en-GB" w:eastAsia="zh-CN"/>
        </w:rPr>
        <w:t xml:space="preserve">SL-PRS configuration should be included, </w:t>
      </w:r>
      <w:r w:rsidR="00E33858">
        <w:rPr>
          <w:rFonts w:ascii="Times" w:eastAsiaTheme="minorEastAsia" w:hAnsi="Times" w:hint="eastAsia"/>
          <w:color w:val="000000"/>
          <w:lang w:val="en-GB" w:eastAsia="zh-CN"/>
        </w:rPr>
        <w:t xml:space="preserve">such as time domain and frequency </w:t>
      </w:r>
      <w:r w:rsidR="00E33858">
        <w:rPr>
          <w:rFonts w:ascii="Times" w:eastAsiaTheme="minorEastAsia" w:hAnsi="Times"/>
          <w:color w:val="000000"/>
          <w:lang w:val="en-GB" w:eastAsia="zh-CN"/>
        </w:rPr>
        <w:t>domain</w:t>
      </w:r>
      <w:r w:rsidR="00E33858">
        <w:rPr>
          <w:rFonts w:ascii="Times" w:eastAsiaTheme="minorEastAsia" w:hAnsi="Times" w:hint="eastAsia"/>
          <w:color w:val="000000"/>
          <w:lang w:val="en-GB" w:eastAsia="zh-CN"/>
        </w:rPr>
        <w:t xml:space="preserve"> resources</w:t>
      </w:r>
      <w:r w:rsidR="00E765C0">
        <w:rPr>
          <w:rFonts w:ascii="Times" w:eastAsiaTheme="minorEastAsia" w:hAnsi="Times" w:hint="eastAsia"/>
          <w:color w:val="000000"/>
          <w:lang w:val="en-GB" w:eastAsia="zh-CN"/>
        </w:rPr>
        <w:t xml:space="preserve"> for SL-PRS</w:t>
      </w:r>
      <w:r w:rsidR="00260858">
        <w:rPr>
          <w:rFonts w:ascii="Times" w:eastAsiaTheme="minorEastAsia" w:hAnsi="Times" w:hint="eastAsia"/>
          <w:color w:val="000000"/>
          <w:lang w:val="en-GB" w:eastAsia="zh-CN"/>
        </w:rPr>
        <w:t xml:space="preserve">. </w:t>
      </w:r>
      <w:r w:rsidR="00D95C7D">
        <w:rPr>
          <w:rFonts w:ascii="Times" w:eastAsiaTheme="minorEastAsia" w:hAnsi="Times" w:hint="eastAsia"/>
          <w:color w:val="000000"/>
          <w:lang w:val="en-GB" w:eastAsia="zh-CN"/>
        </w:rPr>
        <w:t xml:space="preserve">For </w:t>
      </w:r>
      <w:r w:rsidR="00E765C0">
        <w:rPr>
          <w:rFonts w:ascii="Times" w:eastAsiaTheme="minorEastAsia" w:hAnsi="Times" w:hint="eastAsia"/>
          <w:color w:val="000000"/>
          <w:lang w:val="en-GB" w:eastAsia="zh-CN"/>
        </w:rPr>
        <w:t xml:space="preserve">resource allocation </w:t>
      </w:r>
      <w:r w:rsidR="00476423">
        <w:rPr>
          <w:rFonts w:ascii="Times" w:eastAsiaTheme="minorEastAsia" w:hAnsi="Times" w:hint="eastAsia"/>
          <w:color w:val="000000"/>
          <w:lang w:val="en-GB" w:eastAsia="zh-CN"/>
        </w:rPr>
        <w:t>S</w:t>
      </w:r>
      <w:r w:rsidR="00D95C7D">
        <w:rPr>
          <w:rFonts w:ascii="Times" w:eastAsiaTheme="minorEastAsia" w:hAnsi="Times" w:hint="eastAsia"/>
          <w:color w:val="000000"/>
          <w:lang w:val="en-GB" w:eastAsia="zh-CN"/>
        </w:rPr>
        <w:t xml:space="preserve">cheme 2, </w:t>
      </w:r>
      <w:r w:rsidR="00E765C0">
        <w:rPr>
          <w:rFonts w:ascii="Times" w:eastAsiaTheme="minorEastAsia" w:hAnsi="Times" w:hint="eastAsia"/>
          <w:color w:val="000000"/>
          <w:lang w:val="en-GB" w:eastAsia="zh-CN"/>
        </w:rPr>
        <w:t xml:space="preserve">several kinds of </w:t>
      </w:r>
      <w:r w:rsidR="00D771DB">
        <w:rPr>
          <w:lang w:eastAsia="en-GB"/>
        </w:rPr>
        <w:t>resource selection mechanisms</w:t>
      </w:r>
      <w:r w:rsidR="00D771DB">
        <w:rPr>
          <w:rFonts w:eastAsiaTheme="minorEastAsia" w:hint="eastAsia"/>
          <w:lang w:eastAsia="zh-CN"/>
        </w:rPr>
        <w:t xml:space="preserve"> may be </w:t>
      </w:r>
      <w:r w:rsidR="00D771DB" w:rsidRPr="006615E4">
        <w:rPr>
          <w:rFonts w:ascii="Times" w:eastAsia="Batang" w:hAnsi="Times"/>
          <w:color w:val="000000"/>
          <w:lang w:val="en-GB"/>
        </w:rPr>
        <w:t>(pre-)</w:t>
      </w:r>
      <w:r w:rsidR="00D771DB">
        <w:rPr>
          <w:rFonts w:eastAsiaTheme="minorEastAsia" w:hint="eastAsia"/>
          <w:lang w:eastAsia="zh-CN"/>
        </w:rPr>
        <w:t>configured in the level of resource pool</w:t>
      </w:r>
      <w:r w:rsidR="00E765C0">
        <w:rPr>
          <w:rFonts w:ascii="Times" w:eastAsiaTheme="minorEastAsia" w:hAnsi="Times" w:hint="eastAsia"/>
          <w:color w:val="000000"/>
          <w:lang w:val="en-GB" w:eastAsia="zh-CN"/>
        </w:rPr>
        <w:t xml:space="preserve">, </w:t>
      </w:r>
      <w:r w:rsidR="006C6DD8">
        <w:rPr>
          <w:rFonts w:ascii="Times" w:eastAsiaTheme="minorEastAsia" w:hAnsi="Times" w:hint="eastAsia"/>
          <w:color w:val="000000"/>
          <w:lang w:val="en-GB" w:eastAsia="zh-CN"/>
        </w:rPr>
        <w:t xml:space="preserve">then </w:t>
      </w:r>
      <w:r w:rsidR="006C6DD8">
        <w:rPr>
          <w:rFonts w:eastAsiaTheme="minorEastAsia" w:hint="eastAsia"/>
          <w:lang w:eastAsia="zh-CN"/>
        </w:rPr>
        <w:t>r</w:t>
      </w:r>
      <w:r w:rsidR="006C6DD8">
        <w:t xml:space="preserve">esource allocation </w:t>
      </w:r>
      <w:r w:rsidR="002A41FF">
        <w:rPr>
          <w:rFonts w:ascii="Times" w:eastAsiaTheme="minorEastAsia" w:hAnsi="Times" w:hint="eastAsia"/>
          <w:color w:val="000000"/>
          <w:lang w:val="en-GB" w:eastAsia="zh-CN"/>
        </w:rPr>
        <w:t>S</w:t>
      </w:r>
      <w:r w:rsidR="006C6DD8" w:rsidRPr="006615E4">
        <w:rPr>
          <w:rFonts w:ascii="Times" w:eastAsia="Batang" w:hAnsi="Times"/>
          <w:color w:val="000000"/>
          <w:lang w:val="en-GB"/>
        </w:rPr>
        <w:t>cheme 2</w:t>
      </w:r>
      <w:r w:rsidR="006C6DD8">
        <w:rPr>
          <w:rFonts w:ascii="Times" w:eastAsiaTheme="minorEastAsia" w:hAnsi="Times" w:hint="eastAsia"/>
          <w:color w:val="000000"/>
          <w:lang w:val="en-GB" w:eastAsia="zh-CN"/>
        </w:rPr>
        <w:t xml:space="preserve"> </w:t>
      </w:r>
      <w:r w:rsidR="006C6DD8">
        <w:t>related configuration</w:t>
      </w:r>
      <w:r w:rsidR="006C6DD8" w:rsidRPr="00F43A82">
        <w:rPr>
          <w:lang w:eastAsia="en-GB"/>
        </w:rPr>
        <w:t xml:space="preserve"> </w:t>
      </w:r>
      <w:r w:rsidR="006C6DD8">
        <w:rPr>
          <w:rFonts w:eastAsiaTheme="minorEastAsia" w:hint="eastAsia"/>
          <w:lang w:eastAsia="zh-CN"/>
        </w:rPr>
        <w:t>should be included to i</w:t>
      </w:r>
      <w:r w:rsidR="006C6DD8">
        <w:rPr>
          <w:lang w:eastAsia="en-GB"/>
        </w:rPr>
        <w:t>ndicate</w:t>
      </w:r>
      <w:r w:rsidR="0089019F" w:rsidRPr="00F43A82">
        <w:rPr>
          <w:lang w:eastAsia="en-GB"/>
        </w:rPr>
        <w:t xml:space="preserve"> the allowed resource selection mechanism(s), i.e. full sensing only, partial sensing only, random resource selection only, or any combination(s) thereof.</w:t>
      </w:r>
      <w:r w:rsidR="00572F6E">
        <w:rPr>
          <w:rFonts w:eastAsiaTheme="minorEastAsia" w:hint="eastAsia"/>
          <w:lang w:eastAsia="zh-CN"/>
        </w:rPr>
        <w:t xml:space="preserve"> Open-loop power control mechanism for SL-PRS had been agreed to </w:t>
      </w:r>
      <w:proofErr w:type="gramStart"/>
      <w:r w:rsidR="00572F6E">
        <w:rPr>
          <w:rFonts w:eastAsiaTheme="minorEastAsia" w:hint="eastAsia"/>
          <w:lang w:eastAsia="zh-CN"/>
        </w:rPr>
        <w:t>introduced</w:t>
      </w:r>
      <w:proofErr w:type="gramEnd"/>
      <w:r w:rsidR="00572F6E">
        <w:rPr>
          <w:rFonts w:eastAsiaTheme="minorEastAsia" w:hint="eastAsia"/>
          <w:lang w:eastAsia="zh-CN"/>
        </w:rPr>
        <w:t xml:space="preserve"> and </w:t>
      </w:r>
      <w:r w:rsidR="006D17B0">
        <w:rPr>
          <w:rFonts w:eastAsiaTheme="minorEastAsia" w:hint="eastAsia"/>
          <w:lang w:eastAsia="zh-CN"/>
        </w:rPr>
        <w:t>it is on the discussion, then p</w:t>
      </w:r>
      <w:r w:rsidR="006D17B0">
        <w:t>ower control configuration</w:t>
      </w:r>
      <w:r w:rsidR="006D17B0">
        <w:rPr>
          <w:rFonts w:eastAsiaTheme="minorEastAsia" w:hint="eastAsia"/>
          <w:lang w:eastAsia="zh-CN"/>
        </w:rPr>
        <w:t xml:space="preserve"> for SL-PRS and associated PSCCH</w:t>
      </w:r>
      <w:r w:rsidR="007722EF">
        <w:rPr>
          <w:rFonts w:eastAsiaTheme="minorEastAsia" w:hint="eastAsia"/>
          <w:lang w:eastAsia="zh-CN"/>
        </w:rPr>
        <w:t xml:space="preserve"> should be included.</w:t>
      </w:r>
    </w:p>
    <w:p w14:paraId="7402D49B" w14:textId="1D59E077" w:rsidR="00066BB9" w:rsidRDefault="00066BB9" w:rsidP="00557D90">
      <w:pPr>
        <w:spacing w:afterLines="50" w:after="120"/>
        <w:jc w:val="both"/>
        <w:rPr>
          <w:rFonts w:ascii="Times" w:eastAsiaTheme="minorEastAsia" w:hAnsi="Times"/>
          <w:color w:val="000000"/>
          <w:lang w:val="en-GB" w:eastAsia="zh-CN"/>
        </w:rPr>
      </w:pPr>
      <w:r>
        <w:rPr>
          <w:rFonts w:eastAsiaTheme="minorEastAsia" w:hint="eastAsia"/>
          <w:lang w:eastAsia="zh-CN"/>
        </w:rPr>
        <w:lastRenderedPageBreak/>
        <w:t xml:space="preserve">For </w:t>
      </w:r>
      <w:r w:rsidRPr="006615E4">
        <w:rPr>
          <w:rFonts w:ascii="Times" w:eastAsia="Batang" w:hAnsi="Times"/>
          <w:color w:val="000000"/>
          <w:lang w:val="en-GB"/>
        </w:rPr>
        <w:t>synchronization configuration</w:t>
      </w:r>
      <w:r>
        <w:rPr>
          <w:rFonts w:ascii="Times" w:eastAsiaTheme="minorEastAsia" w:hAnsi="Times" w:hint="eastAsia"/>
          <w:color w:val="000000"/>
          <w:lang w:val="en-GB" w:eastAsia="zh-CN"/>
        </w:rPr>
        <w:t xml:space="preserve">, if </w:t>
      </w:r>
      <w:r w:rsidR="00C24636">
        <w:rPr>
          <w:rFonts w:ascii="Times" w:eastAsiaTheme="minorEastAsia" w:hAnsi="Times" w:hint="eastAsia"/>
          <w:color w:val="000000"/>
          <w:lang w:val="en-GB" w:eastAsia="zh-CN"/>
        </w:rPr>
        <w:t xml:space="preserve">both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and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are configured for a UE, then the synchronization configuration of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should be the same as that of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so in this case there is no need to include the </w:t>
      </w:r>
      <w:r w:rsidR="00C24636" w:rsidRPr="006615E4">
        <w:rPr>
          <w:rFonts w:ascii="Times" w:eastAsia="Batang" w:hAnsi="Times"/>
          <w:color w:val="000000"/>
          <w:lang w:val="en-GB"/>
        </w:rPr>
        <w:t>synchronization configuration</w:t>
      </w:r>
      <w:r w:rsidR="00671015">
        <w:rPr>
          <w:rFonts w:ascii="Times" w:eastAsiaTheme="minorEastAsia" w:hAnsi="Times" w:hint="eastAsia"/>
          <w:color w:val="000000"/>
          <w:lang w:val="en-GB" w:eastAsia="zh-CN"/>
        </w:rPr>
        <w:t xml:space="preserve"> in the </w:t>
      </w:r>
      <w:r w:rsidR="00671015" w:rsidRPr="006615E4">
        <w:rPr>
          <w:rFonts w:ascii="Times" w:eastAsia="Batang" w:hAnsi="Times"/>
          <w:color w:val="000000"/>
          <w:lang w:val="en-GB"/>
        </w:rPr>
        <w:t>(pre-</w:t>
      </w:r>
      <w:proofErr w:type="gramStart"/>
      <w:r w:rsidR="00671015" w:rsidRPr="006615E4">
        <w:rPr>
          <w:rFonts w:ascii="Times" w:eastAsia="Batang" w:hAnsi="Times"/>
          <w:color w:val="000000"/>
          <w:lang w:val="en-GB"/>
        </w:rPr>
        <w:t>)configuration</w:t>
      </w:r>
      <w:proofErr w:type="gramEnd"/>
      <w:r w:rsidR="00671015" w:rsidRPr="006615E4">
        <w:rPr>
          <w:rFonts w:ascii="Times" w:eastAsia="Batang" w:hAnsi="Times"/>
          <w:color w:val="000000"/>
          <w:lang w:val="en-GB"/>
        </w:rPr>
        <w:t xml:space="preserve"> </w:t>
      </w:r>
      <w:r w:rsidR="00671015">
        <w:rPr>
          <w:rFonts w:ascii="Times" w:eastAsiaTheme="minorEastAsia" w:hAnsi="Times" w:hint="eastAsia"/>
          <w:color w:val="000000"/>
          <w:lang w:val="en-GB" w:eastAsia="zh-CN"/>
        </w:rPr>
        <w:t xml:space="preserve">of the </w:t>
      </w:r>
      <w:r w:rsidR="00671015" w:rsidRPr="006615E4">
        <w:rPr>
          <w:rFonts w:ascii="Times" w:eastAsia="Batang" w:hAnsi="Times"/>
          <w:color w:val="000000"/>
          <w:lang w:val="en-GB"/>
        </w:rPr>
        <w:t>dedicated resource pools for positioning</w:t>
      </w:r>
      <w:r w:rsidR="00671015">
        <w:rPr>
          <w:rFonts w:ascii="Times" w:eastAsiaTheme="minorEastAsia" w:hAnsi="Times" w:hint="eastAsia"/>
          <w:color w:val="000000"/>
          <w:lang w:val="en-GB" w:eastAsia="zh-CN"/>
        </w:rPr>
        <w:t>.</w:t>
      </w:r>
    </w:p>
    <w:p w14:paraId="1C04ED6E" w14:textId="5C5968F3" w:rsidR="00671015" w:rsidRPr="00557D90" w:rsidRDefault="00671015">
      <w:pPr>
        <w:spacing w:afterLines="50" w:after="120"/>
        <w:jc w:val="both"/>
        <w:rPr>
          <w:rFonts w:ascii="Times" w:eastAsiaTheme="minorEastAsia" w:hAnsi="Times"/>
          <w:color w:val="000000"/>
          <w:lang w:val="en-GB" w:eastAsia="zh-CN"/>
        </w:rPr>
      </w:pPr>
      <w:r>
        <w:rPr>
          <w:rFonts w:ascii="Times" w:eastAsiaTheme="minorEastAsia" w:hAnsi="Times" w:hint="eastAsia"/>
          <w:color w:val="000000"/>
          <w:lang w:val="en-GB" w:eastAsia="zh-CN"/>
        </w:rPr>
        <w:t xml:space="preserve">For </w:t>
      </w:r>
      <w:r w:rsidRPr="006615E4">
        <w:rPr>
          <w:rFonts w:ascii="Times" w:eastAsia="Batang" w:hAnsi="Times"/>
          <w:color w:val="000000"/>
          <w:lang w:val="en-GB"/>
        </w:rPr>
        <w:t>reporting configuration</w:t>
      </w:r>
      <w:r>
        <w:rPr>
          <w:rFonts w:ascii="Times" w:eastAsiaTheme="minorEastAsia" w:hAnsi="Times" w:hint="eastAsia"/>
          <w:color w:val="000000"/>
          <w:lang w:val="en-GB" w:eastAsia="zh-CN"/>
        </w:rPr>
        <w:t xml:space="preserve">, </w:t>
      </w:r>
      <w:r w:rsidR="00AD322A">
        <w:rPr>
          <w:rFonts w:ascii="Times" w:eastAsiaTheme="minorEastAsia" w:hAnsi="Times" w:hint="eastAsia"/>
          <w:color w:val="000000"/>
          <w:lang w:val="en-GB" w:eastAsia="zh-CN"/>
        </w:rPr>
        <w:t xml:space="preserve">it seems </w:t>
      </w:r>
      <w:r w:rsidR="00AD322A">
        <w:rPr>
          <w:rFonts w:ascii="Times" w:eastAsiaTheme="minorEastAsia" w:hAnsi="Times"/>
          <w:color w:val="000000"/>
          <w:lang w:val="en-GB" w:eastAsia="zh-CN"/>
        </w:rPr>
        <w:t>that</w:t>
      </w:r>
      <w:r w:rsidR="00AD322A">
        <w:rPr>
          <w:rFonts w:ascii="Times" w:eastAsiaTheme="minorEastAsia" w:hAnsi="Times" w:hint="eastAsia"/>
          <w:color w:val="000000"/>
          <w:lang w:val="en-GB" w:eastAsia="zh-CN"/>
        </w:rPr>
        <w:t xml:space="preserve"> it should not be a resource pool level </w:t>
      </w:r>
      <w:r w:rsidR="00AD322A">
        <w:rPr>
          <w:rFonts w:ascii="Times" w:eastAsiaTheme="minorEastAsia" w:hAnsi="Times"/>
          <w:color w:val="000000"/>
          <w:lang w:val="en-GB" w:eastAsia="zh-CN"/>
        </w:rPr>
        <w:t>configuration</w:t>
      </w:r>
      <w:r w:rsidR="00AD322A">
        <w:rPr>
          <w:rFonts w:ascii="Times" w:eastAsiaTheme="minorEastAsia" w:hAnsi="Times" w:hint="eastAsia"/>
          <w:color w:val="000000"/>
          <w:lang w:val="en-GB" w:eastAsia="zh-CN"/>
        </w:rPr>
        <w:t xml:space="preserve">, since different UEs in the </w:t>
      </w:r>
      <w:r w:rsidR="00AD322A" w:rsidRPr="00C24636">
        <w:rPr>
          <w:rFonts w:ascii="Times" w:eastAsiaTheme="minorEastAsia" w:hAnsi="Times"/>
          <w:color w:val="000000"/>
          <w:lang w:val="en-GB" w:eastAsia="zh-CN"/>
        </w:rPr>
        <w:t>dedicated resource pool for positioning</w:t>
      </w:r>
      <w:r w:rsidR="00AD322A">
        <w:rPr>
          <w:rFonts w:ascii="Times" w:eastAsiaTheme="minorEastAsia" w:hAnsi="Times" w:hint="eastAsia"/>
          <w:color w:val="000000"/>
          <w:lang w:val="en-GB" w:eastAsia="zh-CN"/>
        </w:rPr>
        <w:t xml:space="preserve"> maybe have different </w:t>
      </w:r>
      <w:r w:rsidR="00AD322A" w:rsidRPr="006615E4">
        <w:rPr>
          <w:rFonts w:ascii="Times" w:eastAsia="Batang" w:hAnsi="Times"/>
          <w:color w:val="000000"/>
          <w:lang w:val="en-GB"/>
        </w:rPr>
        <w:t>reporting configuration</w:t>
      </w:r>
      <w:r w:rsidR="00AD322A">
        <w:rPr>
          <w:rFonts w:ascii="Times" w:eastAsiaTheme="minorEastAsia" w:hAnsi="Times" w:hint="eastAsia"/>
          <w:color w:val="000000"/>
          <w:lang w:val="en-GB" w:eastAsia="zh-CN"/>
        </w:rPr>
        <w:t>.</w:t>
      </w:r>
    </w:p>
    <w:p w14:paraId="6F96747A" w14:textId="6FBD8E95" w:rsidR="00DF32ED" w:rsidRDefault="00671015" w:rsidP="0013177E">
      <w:pPr>
        <w:spacing w:afterLines="50" w:after="120"/>
        <w:jc w:val="both"/>
        <w:rPr>
          <w:rFonts w:ascii="Times" w:hAnsi="Times"/>
          <w:color w:val="000000"/>
          <w:lang w:val="en-GB" w:eastAsia="zh-CN"/>
        </w:rPr>
      </w:pPr>
      <w:r>
        <w:rPr>
          <w:rFonts w:ascii="Times" w:eastAsiaTheme="minorEastAsia" w:hAnsi="Times" w:hint="eastAsia"/>
          <w:color w:val="000000"/>
          <w:lang w:val="en-GB" w:eastAsia="zh-CN"/>
        </w:rPr>
        <w:t>To sum up</w:t>
      </w:r>
      <w:r w:rsidR="00AB36D0">
        <w:rPr>
          <w:rFonts w:ascii="Times" w:eastAsiaTheme="minorEastAsia" w:hAnsi="Times" w:hint="eastAsia"/>
          <w:color w:val="000000"/>
          <w:lang w:val="en-GB" w:eastAsia="zh-CN"/>
        </w:rPr>
        <w:t xml:space="preserve">, </w:t>
      </w:r>
      <w:r w:rsidR="006F2749">
        <w:rPr>
          <w:rFonts w:ascii="Times" w:eastAsiaTheme="minorEastAsia" w:hAnsi="Times" w:hint="eastAsia"/>
          <w:color w:val="000000"/>
          <w:lang w:val="en-GB" w:eastAsia="zh-CN"/>
        </w:rPr>
        <w:t>the following</w:t>
      </w:r>
      <w:r w:rsidR="00906D30">
        <w:rPr>
          <w:rFonts w:ascii="Times" w:eastAsiaTheme="minorEastAsia" w:hAnsi="Times" w:hint="eastAsia"/>
          <w:color w:val="000000"/>
          <w:lang w:val="en-GB" w:eastAsia="zh-CN"/>
        </w:rPr>
        <w:t xml:space="preserve"> </w:t>
      </w:r>
      <w:r w:rsidR="00294191">
        <w:rPr>
          <w:rFonts w:ascii="Times" w:eastAsiaTheme="minorEastAsia" w:hAnsi="Times" w:hint="eastAsia"/>
          <w:color w:val="000000"/>
          <w:lang w:val="en-GB" w:eastAsia="zh-CN"/>
        </w:rPr>
        <w:t xml:space="preserve">information </w:t>
      </w:r>
      <w:r w:rsidR="006F2749">
        <w:rPr>
          <w:rFonts w:ascii="Times" w:eastAsiaTheme="minorEastAsia" w:hAnsi="Times" w:hint="eastAsia"/>
          <w:color w:val="000000"/>
          <w:lang w:val="en-GB" w:eastAsia="zh-CN"/>
        </w:rPr>
        <w:t xml:space="preserve">should be </w:t>
      </w:r>
      <w:r w:rsidR="006F2749">
        <w:rPr>
          <w:rFonts w:ascii="Times" w:eastAsia="Batang" w:hAnsi="Times"/>
          <w:color w:val="000000"/>
          <w:lang w:val="en-GB"/>
        </w:rPr>
        <w:t>(pre-</w:t>
      </w:r>
      <w:proofErr w:type="gramStart"/>
      <w:r w:rsidR="006F2749">
        <w:rPr>
          <w:rFonts w:ascii="Times" w:eastAsia="Batang" w:hAnsi="Times"/>
          <w:color w:val="000000"/>
          <w:lang w:val="en-GB"/>
        </w:rPr>
        <w:t>)</w:t>
      </w:r>
      <w:proofErr w:type="spellStart"/>
      <w:r w:rsidR="006F2749">
        <w:rPr>
          <w:rFonts w:ascii="Times" w:eastAsia="Batang" w:hAnsi="Times"/>
          <w:color w:val="000000"/>
          <w:lang w:val="en-GB"/>
        </w:rPr>
        <w:t>configurat</w:t>
      </w:r>
      <w:r w:rsidR="006F2749">
        <w:rPr>
          <w:rFonts w:ascii="Times" w:eastAsiaTheme="minorEastAsia" w:hAnsi="Times" w:hint="eastAsia"/>
          <w:color w:val="000000"/>
          <w:lang w:val="en-GB" w:eastAsia="zh-CN"/>
        </w:rPr>
        <w:t>ed</w:t>
      </w:r>
      <w:proofErr w:type="spellEnd"/>
      <w:proofErr w:type="gramEnd"/>
      <w:r>
        <w:rPr>
          <w:rFonts w:ascii="Times" w:eastAsiaTheme="minorEastAsia" w:hAnsi="Times" w:hint="eastAsia"/>
          <w:color w:val="000000"/>
          <w:lang w:val="en-GB" w:eastAsia="zh-CN"/>
        </w:rPr>
        <w:t xml:space="preserve"> for </w:t>
      </w:r>
      <w:r w:rsidRPr="00671015">
        <w:rPr>
          <w:rFonts w:ascii="Times" w:eastAsiaTheme="minorEastAsia" w:hAnsi="Times"/>
          <w:color w:val="000000"/>
          <w:lang w:val="en-GB" w:eastAsia="zh-CN"/>
        </w:rPr>
        <w:t>a dedicated resource pool for positioning</w:t>
      </w:r>
      <w:r w:rsidR="00DF32ED">
        <w:rPr>
          <w:rFonts w:ascii="Times" w:eastAsiaTheme="minorEastAsia" w:hAnsi="Times" w:hint="eastAsia"/>
          <w:color w:val="000000"/>
          <w:lang w:val="en-GB" w:eastAsia="zh-CN"/>
        </w:rPr>
        <w:t>:</w:t>
      </w:r>
    </w:p>
    <w:p w14:paraId="4A33648F" w14:textId="55E6BCF5" w:rsidR="00294191" w:rsidRDefault="00294191" w:rsidP="00E214D9">
      <w:pPr>
        <w:numPr>
          <w:ilvl w:val="0"/>
          <w:numId w:val="35"/>
        </w:numPr>
        <w:spacing w:after="50"/>
        <w:jc w:val="both"/>
      </w:pPr>
      <w:r>
        <w:t>Time-do</w:t>
      </w:r>
      <w:r w:rsidR="007D131A">
        <w:t>main bitmap for available slots</w:t>
      </w:r>
    </w:p>
    <w:p w14:paraId="30A58EC1" w14:textId="4AC0463C" w:rsidR="00294191" w:rsidRDefault="00294191" w:rsidP="00E214D9">
      <w:pPr>
        <w:numPr>
          <w:ilvl w:val="0"/>
          <w:numId w:val="35"/>
        </w:numPr>
        <w:spacing w:after="50"/>
        <w:jc w:val="both"/>
      </w:pPr>
      <w:r>
        <w:t>Start PRB position and</w:t>
      </w:r>
      <w:r w:rsidR="007D131A">
        <w:t xml:space="preserve"> the number of contiguous PRBs</w:t>
      </w:r>
    </w:p>
    <w:p w14:paraId="5A623C8E" w14:textId="2C429207" w:rsidR="00294191" w:rsidRDefault="00294191" w:rsidP="00E214D9">
      <w:pPr>
        <w:numPr>
          <w:ilvl w:val="0"/>
          <w:numId w:val="35"/>
        </w:numPr>
        <w:spacing w:after="50"/>
        <w:jc w:val="both"/>
      </w:pPr>
      <w:r>
        <w:t xml:space="preserve">Sub-channel size and </w:t>
      </w:r>
      <w:r w:rsidR="00D10FED" w:rsidRPr="006615E4">
        <w:rPr>
          <w:rFonts w:ascii="Times" w:eastAsia="Batang" w:hAnsi="Times"/>
          <w:color w:val="000000"/>
          <w:lang w:val="en-GB"/>
        </w:rPr>
        <w:t>sub-channel count</w:t>
      </w:r>
    </w:p>
    <w:p w14:paraId="05BA0781" w14:textId="01DE80B0" w:rsidR="00294191" w:rsidRDefault="007D131A" w:rsidP="00E214D9">
      <w:pPr>
        <w:numPr>
          <w:ilvl w:val="0"/>
          <w:numId w:val="35"/>
        </w:numPr>
        <w:spacing w:after="50"/>
        <w:jc w:val="both"/>
      </w:pPr>
      <w:r>
        <w:t>SL-PRS configuration</w:t>
      </w:r>
    </w:p>
    <w:p w14:paraId="4CBE9343" w14:textId="0F4DF6D1" w:rsidR="00294191" w:rsidRDefault="00294191" w:rsidP="00E214D9">
      <w:pPr>
        <w:numPr>
          <w:ilvl w:val="0"/>
          <w:numId w:val="35"/>
        </w:numPr>
        <w:spacing w:after="50"/>
        <w:jc w:val="both"/>
      </w:pPr>
      <w:r>
        <w:t xml:space="preserve">Resource allocation </w:t>
      </w:r>
      <w:r w:rsidR="00476423">
        <w:rPr>
          <w:rFonts w:ascii="Times" w:eastAsiaTheme="minorEastAsia" w:hAnsi="Times" w:hint="eastAsia"/>
          <w:color w:val="000000"/>
          <w:lang w:val="en-GB" w:eastAsia="zh-CN"/>
        </w:rPr>
        <w:t>S</w:t>
      </w:r>
      <w:r w:rsidR="00260858" w:rsidRPr="006615E4">
        <w:rPr>
          <w:rFonts w:ascii="Times" w:eastAsia="Batang" w:hAnsi="Times"/>
          <w:color w:val="000000"/>
          <w:lang w:val="en-GB"/>
        </w:rPr>
        <w:t>cheme 2</w:t>
      </w:r>
      <w:r w:rsidR="00260858">
        <w:rPr>
          <w:rFonts w:ascii="Times" w:eastAsiaTheme="minorEastAsia" w:hAnsi="Times" w:hint="eastAsia"/>
          <w:color w:val="000000"/>
          <w:lang w:val="en-GB" w:eastAsia="zh-CN"/>
        </w:rPr>
        <w:t xml:space="preserve"> </w:t>
      </w:r>
      <w:r w:rsidR="007D131A">
        <w:t>related configuration</w:t>
      </w:r>
    </w:p>
    <w:p w14:paraId="46246268" w14:textId="4F9AD6DC" w:rsidR="00294191" w:rsidRDefault="007D131A" w:rsidP="00E214D9">
      <w:pPr>
        <w:numPr>
          <w:ilvl w:val="0"/>
          <w:numId w:val="35"/>
        </w:numPr>
        <w:spacing w:after="50"/>
        <w:jc w:val="both"/>
      </w:pPr>
      <w:r>
        <w:t>Power control configuration</w:t>
      </w:r>
    </w:p>
    <w:p w14:paraId="7CE00D4A" w14:textId="77777777" w:rsidR="00294191" w:rsidRDefault="00294191" w:rsidP="00E214D9">
      <w:pPr>
        <w:numPr>
          <w:ilvl w:val="0"/>
          <w:numId w:val="35"/>
        </w:numPr>
        <w:spacing w:after="50"/>
        <w:jc w:val="both"/>
      </w:pPr>
      <w:r>
        <w:t>Reporting configuration.</w:t>
      </w:r>
    </w:p>
    <w:p w14:paraId="32E8F10A" w14:textId="77777777" w:rsidR="003026BC" w:rsidRDefault="003026BC">
      <w:pPr>
        <w:spacing w:afterLines="50" w:after="120"/>
        <w:jc w:val="both"/>
        <w:rPr>
          <w:rFonts w:ascii="Times" w:eastAsiaTheme="minorEastAsia" w:hAnsi="Times"/>
          <w:b/>
          <w:color w:val="000000"/>
          <w:lang w:val="en-GB" w:eastAsia="zh-CN"/>
        </w:rPr>
      </w:pPr>
    </w:p>
    <w:p w14:paraId="154B62EF" w14:textId="762A29BD" w:rsidR="00C23272" w:rsidRPr="00557D90" w:rsidRDefault="00C23272">
      <w:pPr>
        <w:spacing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sidR="00F00C7E">
        <w:rPr>
          <w:rFonts w:ascii="Times" w:eastAsiaTheme="minorEastAsia" w:hAnsi="Times" w:hint="eastAsia"/>
          <w:b/>
          <w:color w:val="000000"/>
          <w:lang w:val="en-GB" w:eastAsia="zh-CN"/>
        </w:rPr>
        <w:t xml:space="preserve"> </w:t>
      </w:r>
      <w:r w:rsidR="003F1204">
        <w:rPr>
          <w:rFonts w:ascii="Times" w:eastAsiaTheme="minorEastAsia" w:hAnsi="Times" w:hint="eastAsia"/>
          <w:b/>
          <w:color w:val="000000"/>
          <w:lang w:val="en-GB" w:eastAsia="zh-CN"/>
        </w:rPr>
        <w:t>1</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73E05E6D" w14:textId="69A77C96" w:rsidR="00F00C7E" w:rsidRPr="00557D90" w:rsidRDefault="00F00C7E" w:rsidP="00E214D9">
      <w:pPr>
        <w:numPr>
          <w:ilvl w:val="0"/>
          <w:numId w:val="35"/>
        </w:numPr>
        <w:spacing w:after="50"/>
        <w:jc w:val="both"/>
        <w:rPr>
          <w:b/>
        </w:rPr>
      </w:pPr>
      <w:r w:rsidRPr="00557D90">
        <w:rPr>
          <w:b/>
        </w:rPr>
        <w:t>Time-do</w:t>
      </w:r>
      <w:r w:rsidR="007D131A">
        <w:rPr>
          <w:b/>
        </w:rPr>
        <w:t>main bitmap for available slots</w:t>
      </w:r>
    </w:p>
    <w:p w14:paraId="01937489" w14:textId="40412DE3" w:rsidR="00F00C7E" w:rsidRPr="00557D90" w:rsidRDefault="00F00C7E" w:rsidP="00E214D9">
      <w:pPr>
        <w:numPr>
          <w:ilvl w:val="0"/>
          <w:numId w:val="35"/>
        </w:numPr>
        <w:spacing w:after="50"/>
        <w:jc w:val="both"/>
        <w:rPr>
          <w:b/>
        </w:rPr>
      </w:pPr>
      <w:r w:rsidRPr="00557D90">
        <w:rPr>
          <w:b/>
        </w:rPr>
        <w:t>Start PRB position and</w:t>
      </w:r>
      <w:r w:rsidR="007D131A">
        <w:rPr>
          <w:b/>
        </w:rPr>
        <w:t xml:space="preserve"> the number of contiguous PRBs</w:t>
      </w:r>
    </w:p>
    <w:p w14:paraId="10EA65B1" w14:textId="02C8D040" w:rsidR="00F00C7E" w:rsidRPr="00557D90" w:rsidRDefault="00F00C7E" w:rsidP="00E214D9">
      <w:pPr>
        <w:numPr>
          <w:ilvl w:val="0"/>
          <w:numId w:val="35"/>
        </w:numPr>
        <w:spacing w:after="50"/>
        <w:jc w:val="both"/>
        <w:rPr>
          <w:b/>
        </w:rPr>
      </w:pPr>
      <w:r w:rsidRPr="00557D90">
        <w:rPr>
          <w:b/>
        </w:rPr>
        <w:t xml:space="preserve">Sub-channel size and </w:t>
      </w:r>
      <w:r w:rsidRPr="00557D90">
        <w:rPr>
          <w:rFonts w:ascii="Times" w:eastAsia="Batang" w:hAnsi="Times"/>
          <w:b/>
          <w:color w:val="000000"/>
          <w:lang w:val="en-GB"/>
        </w:rPr>
        <w:t>sub-channel count</w:t>
      </w:r>
    </w:p>
    <w:p w14:paraId="0B4BFA71" w14:textId="57405C2A" w:rsidR="00F00C7E" w:rsidRPr="00557D90" w:rsidRDefault="007D131A" w:rsidP="00E214D9">
      <w:pPr>
        <w:numPr>
          <w:ilvl w:val="0"/>
          <w:numId w:val="35"/>
        </w:numPr>
        <w:spacing w:after="50"/>
        <w:jc w:val="both"/>
        <w:rPr>
          <w:b/>
        </w:rPr>
      </w:pPr>
      <w:r>
        <w:rPr>
          <w:b/>
        </w:rPr>
        <w:t>SL-PRS configuration</w:t>
      </w:r>
    </w:p>
    <w:p w14:paraId="7CD3766F" w14:textId="3D0C8904" w:rsidR="00F00C7E" w:rsidRPr="00557D90" w:rsidRDefault="00F00C7E" w:rsidP="00E214D9">
      <w:pPr>
        <w:numPr>
          <w:ilvl w:val="0"/>
          <w:numId w:val="35"/>
        </w:numPr>
        <w:spacing w:after="50"/>
        <w:jc w:val="both"/>
        <w:rPr>
          <w:b/>
        </w:rPr>
      </w:pPr>
      <w:r w:rsidRPr="00557D90">
        <w:rPr>
          <w:b/>
        </w:rPr>
        <w:t xml:space="preserve">Resource allocation </w:t>
      </w:r>
      <w:r w:rsidR="00476423">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sidR="007D131A">
        <w:rPr>
          <w:b/>
        </w:rPr>
        <w:t>related configuration</w:t>
      </w:r>
    </w:p>
    <w:p w14:paraId="57737D6A" w14:textId="731EDA43" w:rsidR="00F00C7E" w:rsidRPr="00DC67D5" w:rsidRDefault="00066BB9" w:rsidP="00E214D9">
      <w:pPr>
        <w:numPr>
          <w:ilvl w:val="0"/>
          <w:numId w:val="35"/>
        </w:numPr>
        <w:spacing w:after="50"/>
        <w:jc w:val="both"/>
        <w:rPr>
          <w:b/>
        </w:rPr>
      </w:pPr>
      <w:r w:rsidRPr="00557D90">
        <w:rPr>
          <w:b/>
        </w:rPr>
        <w:t>Power control configuration</w:t>
      </w:r>
      <w:r>
        <w:rPr>
          <w:rFonts w:eastAsiaTheme="minorEastAsia" w:hint="eastAsia"/>
          <w:b/>
          <w:lang w:eastAsia="zh-CN"/>
        </w:rPr>
        <w:t>.</w:t>
      </w:r>
    </w:p>
    <w:p w14:paraId="1A538C3F" w14:textId="77777777" w:rsidR="00DC67D5" w:rsidRPr="00DC67D5" w:rsidRDefault="00DC67D5" w:rsidP="00E214D9">
      <w:pPr>
        <w:numPr>
          <w:ilvl w:val="0"/>
          <w:numId w:val="35"/>
        </w:numPr>
        <w:spacing w:after="50"/>
        <w:jc w:val="both"/>
        <w:rPr>
          <w:b/>
        </w:rPr>
      </w:pPr>
      <w:r w:rsidRPr="00DC67D5">
        <w:rPr>
          <w:b/>
        </w:rPr>
        <w:t>Reporting configuration.</w:t>
      </w:r>
    </w:p>
    <w:p w14:paraId="73CF07B2" w14:textId="77777777" w:rsidR="005E5918" w:rsidRPr="00557D90" w:rsidRDefault="005E5918" w:rsidP="00557D90">
      <w:pPr>
        <w:spacing w:afterLines="50" w:after="120"/>
        <w:jc w:val="both"/>
        <w:rPr>
          <w:rFonts w:ascii="Times" w:eastAsiaTheme="minorEastAsia" w:hAnsi="Times"/>
          <w:color w:val="000000"/>
          <w:lang w:val="en-GB" w:eastAsia="zh-CN"/>
        </w:rPr>
      </w:pPr>
    </w:p>
    <w:p w14:paraId="3210A035" w14:textId="253C3307" w:rsidR="00D11B2F" w:rsidRPr="005313A8" w:rsidRDefault="00D11B2F" w:rsidP="00AB36D0">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Pr="006144F7">
        <w:t>the bandwidth of SL-PRS transmission</w:t>
      </w:r>
      <w:r w:rsidR="002C2F2F">
        <w:rPr>
          <w:rFonts w:eastAsiaTheme="minorEastAsia" w:hint="eastAsia"/>
          <w:lang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753B59">
        <w:rPr>
          <w:rFonts w:eastAsiaTheme="minorEastAsia"/>
          <w:lang w:eastAsia="zh-CN"/>
        </w:rPr>
        <w:t>[2]</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11B2F" w14:paraId="2AC55112" w14:textId="77777777" w:rsidTr="00332DD5">
        <w:tc>
          <w:tcPr>
            <w:tcW w:w="9072" w:type="dxa"/>
          </w:tcPr>
          <w:p w14:paraId="42DEEFBD" w14:textId="77777777" w:rsidR="00D11B2F" w:rsidRPr="00197EC2" w:rsidRDefault="00D11B2F" w:rsidP="00A94918">
            <w:pPr>
              <w:pStyle w:val="0Maintext"/>
              <w:rPr>
                <w:b/>
                <w:u w:val="single"/>
                <w:lang w:eastAsia="zh-CN"/>
              </w:rPr>
            </w:pPr>
            <w:r w:rsidRPr="00197EC2">
              <w:rPr>
                <w:b/>
                <w:highlight w:val="green"/>
                <w:u w:val="single"/>
                <w:lang w:eastAsia="zh-CN"/>
              </w:rPr>
              <w:t>Agreement</w:t>
            </w:r>
          </w:p>
          <w:p w14:paraId="7DA0015E" w14:textId="77777777" w:rsidR="00D11B2F" w:rsidRPr="006144F7" w:rsidRDefault="00D11B2F" w:rsidP="00A94918">
            <w:pPr>
              <w:jc w:val="both"/>
            </w:pPr>
            <w:r w:rsidRPr="006144F7">
              <w:t>At least for a dedicated resource pool for positioning,</w:t>
            </w:r>
          </w:p>
          <w:p w14:paraId="7E617FEF" w14:textId="77777777" w:rsidR="00D11B2F" w:rsidRDefault="00D11B2F" w:rsidP="00E214D9">
            <w:pPr>
              <w:numPr>
                <w:ilvl w:val="0"/>
                <w:numId w:val="36"/>
              </w:numPr>
              <w:spacing w:line="252" w:lineRule="auto"/>
              <w:jc w:val="both"/>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7D75FFB6" w14:textId="77777777" w:rsidR="00D11B2F" w:rsidRDefault="00D11B2F" w:rsidP="00E214D9">
            <w:pPr>
              <w:numPr>
                <w:ilvl w:val="1"/>
                <w:numId w:val="36"/>
              </w:numPr>
              <w:spacing w:line="252" w:lineRule="auto"/>
              <w:jc w:val="both"/>
            </w:pPr>
            <w:r w:rsidRPr="006144F7">
              <w:t>Alt. 1: The bandwidth of SL-PRS can be same or smaller than that of the resource pool</w:t>
            </w:r>
          </w:p>
          <w:p w14:paraId="32DFEE1E" w14:textId="77777777" w:rsidR="00D11B2F" w:rsidRDefault="00D11B2F" w:rsidP="00E214D9">
            <w:pPr>
              <w:numPr>
                <w:ilvl w:val="1"/>
                <w:numId w:val="36"/>
              </w:numPr>
              <w:spacing w:line="252" w:lineRule="auto"/>
              <w:jc w:val="both"/>
            </w:pPr>
            <w:r w:rsidRPr="006144F7">
              <w:t xml:space="preserve">Alt. 2: The bandwidth of SL-PRS shall be the same as that of the resource pool </w:t>
            </w:r>
          </w:p>
          <w:p w14:paraId="53BEB842" w14:textId="77777777" w:rsidR="00D11B2F" w:rsidRDefault="00D11B2F" w:rsidP="00E214D9">
            <w:pPr>
              <w:numPr>
                <w:ilvl w:val="0"/>
                <w:numId w:val="36"/>
              </w:numPr>
              <w:spacing w:line="252" w:lineRule="auto"/>
              <w:jc w:val="both"/>
            </w:pPr>
            <w:r w:rsidRPr="006144F7">
              <w:t>Note: Companies are encouraged to provide their analysis and views on the above alternatives</w:t>
            </w:r>
          </w:p>
          <w:p w14:paraId="56AFA121" w14:textId="77777777" w:rsidR="00D11B2F" w:rsidRPr="00B958F1" w:rsidRDefault="00D11B2F" w:rsidP="00E214D9">
            <w:pPr>
              <w:numPr>
                <w:ilvl w:val="0"/>
                <w:numId w:val="36"/>
              </w:numPr>
              <w:spacing w:line="252" w:lineRule="auto"/>
              <w:jc w:val="both"/>
              <w:rPr>
                <w:rFonts w:eastAsiaTheme="minorEastAsia"/>
                <w:lang w:eastAsia="zh-CN"/>
              </w:rPr>
            </w:pPr>
            <w:r w:rsidRPr="006144F7">
              <w:t>FFS: Bandwidth of SL-PRS transmission for shared resource pool (if supported)</w:t>
            </w:r>
          </w:p>
        </w:tc>
      </w:tr>
    </w:tbl>
    <w:p w14:paraId="6EC3F076" w14:textId="32DDCB8C" w:rsidR="00D11B2F" w:rsidRPr="0092699A" w:rsidRDefault="00D11B2F" w:rsidP="00A94918">
      <w:pPr>
        <w:pStyle w:val="3GPPText"/>
        <w:spacing w:afterLines="50"/>
        <w:rPr>
          <w:rFonts w:ascii="Times New Roman" w:hAnsi="Times New Roman" w:cs="Times New Roman"/>
          <w:sz w:val="20"/>
          <w:szCs w:val="20"/>
          <w:lang w:val="en-US" w:eastAsia="zh-CN"/>
        </w:rPr>
      </w:pPr>
      <w:r w:rsidRPr="0092699A">
        <w:rPr>
          <w:rFonts w:ascii="Times New Roman" w:hAnsi="Times New Roman" w:cs="Times New Roman" w:hint="eastAsia"/>
          <w:sz w:val="20"/>
          <w:szCs w:val="20"/>
          <w:lang w:val="en-US" w:eastAsia="zh-CN"/>
        </w:rPr>
        <w:t>Regarding the bandwidth of SL-PRS,</w:t>
      </w:r>
      <w:r>
        <w:rPr>
          <w:rFonts w:ascii="Times New Roman" w:hAnsi="Times New Roman" w:cs="Times New Roman" w:hint="eastAsia"/>
          <w:sz w:val="20"/>
          <w:szCs w:val="20"/>
          <w:lang w:val="en-US" w:eastAsia="zh-CN"/>
        </w:rPr>
        <w:t xml:space="preserve"> there are two alternatives agreed in RAN1#110bis-e for further down selection. As shown above, Alt.1 is t</w:t>
      </w:r>
      <w:r w:rsidRPr="009D6E69">
        <w:rPr>
          <w:rFonts w:ascii="Times New Roman" w:hAnsi="Times New Roman" w:cs="Times New Roman"/>
          <w:sz w:val="20"/>
          <w:szCs w:val="20"/>
          <w:lang w:val="en-US" w:eastAsia="zh-CN"/>
        </w:rPr>
        <w:t xml:space="preserve">he bandwidth of SL-PRS can be same or smaller than that of the resource </w:t>
      </w:r>
      <w:proofErr w:type="gramStart"/>
      <w:r w:rsidRPr="009D6E69">
        <w:rPr>
          <w:rFonts w:ascii="Times New Roman" w:hAnsi="Times New Roman" w:cs="Times New Roman"/>
          <w:sz w:val="20"/>
          <w:szCs w:val="20"/>
          <w:lang w:val="en-US" w:eastAsia="zh-CN"/>
        </w:rPr>
        <w:t>pool</w:t>
      </w:r>
      <w:r>
        <w:rPr>
          <w:rFonts w:ascii="Times New Roman" w:hAnsi="Times New Roman" w:cs="Times New Roman" w:hint="eastAsia"/>
          <w:sz w:val="20"/>
          <w:szCs w:val="20"/>
          <w:lang w:val="en-US" w:eastAsia="zh-CN"/>
        </w:rPr>
        <w:t xml:space="preserve"> ,</w:t>
      </w:r>
      <w:proofErr w:type="gramEnd"/>
      <w:r>
        <w:rPr>
          <w:rFonts w:ascii="Times New Roman" w:hAnsi="Times New Roman" w:cs="Times New Roman" w:hint="eastAsia"/>
          <w:sz w:val="20"/>
          <w:szCs w:val="20"/>
          <w:lang w:val="en-US" w:eastAsia="zh-CN"/>
        </w:rPr>
        <w:t xml:space="preserve"> and Alt.2 is t</w:t>
      </w:r>
      <w:r w:rsidRPr="009D6E69">
        <w:rPr>
          <w:rFonts w:ascii="Times New Roman" w:hAnsi="Times New Roman" w:cs="Times New Roman"/>
          <w:sz w:val="20"/>
          <w:szCs w:val="20"/>
          <w:lang w:val="en-US" w:eastAsia="zh-CN"/>
        </w:rPr>
        <w:t>he bandwidth of SL-PRS shall be the same as that of the resource pool</w:t>
      </w:r>
      <w:r>
        <w:rPr>
          <w:rFonts w:ascii="Times New Roman" w:hAnsi="Times New Roman" w:cs="Times New Roman" w:hint="eastAsia"/>
          <w:sz w:val="20"/>
          <w:szCs w:val="20"/>
          <w:lang w:val="en-US" w:eastAsia="zh-CN"/>
        </w:rPr>
        <w:t xml:space="preserve">. We can understand that </w:t>
      </w:r>
      <w:r w:rsidRPr="00CA400B">
        <w:rPr>
          <w:rFonts w:ascii="Times New Roman" w:hAnsi="Times New Roman" w:cs="Times New Roman"/>
          <w:sz w:val="20"/>
          <w:szCs w:val="20"/>
          <w:lang w:val="en-US" w:eastAsia="zh-CN"/>
        </w:rPr>
        <w:t xml:space="preserve">the positioning accuracy </w:t>
      </w:r>
      <w:r>
        <w:rPr>
          <w:rFonts w:ascii="Times New Roman" w:hAnsi="Times New Roman" w:cs="Times New Roman" w:hint="eastAsia"/>
          <w:sz w:val="20"/>
          <w:szCs w:val="20"/>
          <w:lang w:val="en-US" w:eastAsia="zh-CN"/>
        </w:rPr>
        <w:t xml:space="preserve">will </w:t>
      </w:r>
      <w:r w:rsidRPr="00CA400B">
        <w:rPr>
          <w:rFonts w:ascii="Times New Roman" w:hAnsi="Times New Roman" w:cs="Times New Roman"/>
          <w:sz w:val="20"/>
          <w:szCs w:val="20"/>
          <w:lang w:val="en-US" w:eastAsia="zh-CN"/>
        </w:rPr>
        <w:t>improve for both absolute positioning and relative positioning/ranging wit</w:t>
      </w:r>
      <w:r>
        <w:rPr>
          <w:rFonts w:ascii="Times New Roman" w:hAnsi="Times New Roman" w:cs="Times New Roman"/>
          <w:sz w:val="20"/>
          <w:szCs w:val="20"/>
          <w:lang w:val="en-US" w:eastAsia="zh-CN"/>
        </w:rPr>
        <w:t>h increasing of bandwidth of SL</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PRS</w:t>
      </w:r>
      <w:r>
        <w:rPr>
          <w:rFonts w:ascii="Times New Roman" w:hAnsi="Times New Roman" w:cs="Times New Roman" w:hint="eastAsia"/>
          <w:sz w:val="20"/>
          <w:szCs w:val="20"/>
          <w:lang w:val="en-US" w:eastAsia="zh-CN"/>
        </w:rPr>
        <w:t>, b</w:t>
      </w:r>
      <w:r w:rsidRPr="00CC0B0D">
        <w:rPr>
          <w:rFonts w:ascii="Times New Roman" w:hAnsi="Times New Roman" w:cs="Times New Roman"/>
          <w:sz w:val="20"/>
          <w:szCs w:val="20"/>
          <w:lang w:val="en-US" w:eastAsia="zh-CN"/>
        </w:rPr>
        <w:t xml:space="preserve">ut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positioning accuracy </w:t>
      </w:r>
      <w:r w:rsidRPr="00CC0B0D">
        <w:rPr>
          <w:rFonts w:ascii="Times New Roman" w:hAnsi="Times New Roman" w:cs="Times New Roman"/>
          <w:sz w:val="20"/>
          <w:szCs w:val="20"/>
          <w:lang w:val="en-US" w:eastAsia="zh-CN"/>
        </w:rPr>
        <w:t xml:space="preserve">was purchased by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overhead</w:t>
      </w:r>
      <w:r>
        <w:rPr>
          <w:rFonts w:ascii="Times New Roman" w:hAnsi="Times New Roman" w:cs="Times New Roman" w:hint="eastAsia"/>
          <w:sz w:val="20"/>
          <w:szCs w:val="20"/>
          <w:lang w:val="en-US" w:eastAsia="zh-CN"/>
        </w:rPr>
        <w:t xml:space="preserve"> of SL-PRS. In our view, since the accuracy requirements from different sidelink positioning use cases will be varied a lot, we prefer the </w:t>
      </w:r>
      <w:r w:rsidRPr="009D6E69">
        <w:rPr>
          <w:rFonts w:ascii="Times New Roman" w:hAnsi="Times New Roman" w:cs="Times New Roman"/>
          <w:sz w:val="20"/>
          <w:szCs w:val="20"/>
          <w:lang w:val="en-US" w:eastAsia="zh-CN"/>
        </w:rPr>
        <w:t>bandwidth of SL-PRS should be (pre</w:t>
      </w:r>
      <w:r w:rsidR="008D1D5B" w:rsidRPr="009D6E69">
        <w:rPr>
          <w:rFonts w:ascii="Times New Roman" w:hAnsi="Times New Roman" w:cs="Times New Roman"/>
          <w:sz w:val="20"/>
          <w:szCs w:val="20"/>
          <w:lang w:val="en-US" w:eastAsia="zh-CN"/>
        </w:rPr>
        <w:t>-</w:t>
      </w:r>
      <w:proofErr w:type="gramStart"/>
      <w:r w:rsidRPr="009D6E69">
        <w:rPr>
          <w:rFonts w:ascii="Times New Roman" w:hAnsi="Times New Roman" w:cs="Times New Roman"/>
          <w:sz w:val="20"/>
          <w:szCs w:val="20"/>
          <w:lang w:val="en-US" w:eastAsia="zh-CN"/>
        </w:rPr>
        <w:t>)configurable</w:t>
      </w:r>
      <w:proofErr w:type="gramEnd"/>
      <w:r w:rsidRPr="009D6E69">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and </w:t>
      </w:r>
      <w:r w:rsidRPr="009D6E69">
        <w:rPr>
          <w:rFonts w:ascii="Times New Roman" w:hAnsi="Times New Roman" w:cs="Times New Roman"/>
          <w:sz w:val="20"/>
          <w:szCs w:val="20"/>
          <w:lang w:val="en-US" w:eastAsia="zh-CN"/>
        </w:rPr>
        <w:t>can be same or smaller than that of the resource pool</w:t>
      </w:r>
      <w:r>
        <w:rPr>
          <w:rFonts w:ascii="Times New Roman" w:hAnsi="Times New Roman" w:cs="Times New Roman" w:hint="eastAsia"/>
          <w:sz w:val="20"/>
          <w:szCs w:val="20"/>
          <w:lang w:val="en-US" w:eastAsia="zh-CN"/>
        </w:rPr>
        <w:t xml:space="preserve">, so </w:t>
      </w:r>
      <w:r w:rsidR="00A14F25">
        <w:rPr>
          <w:rFonts w:ascii="Times New Roman" w:hAnsi="Times New Roman" w:cs="Times New Roman" w:hint="eastAsia"/>
          <w:sz w:val="20"/>
          <w:szCs w:val="20"/>
          <w:lang w:val="en-US" w:eastAsia="zh-CN"/>
        </w:rPr>
        <w:t xml:space="preserve">that </w:t>
      </w:r>
      <w:r>
        <w:rPr>
          <w:rFonts w:ascii="Times New Roman" w:hAnsi="Times New Roman" w:cs="Times New Roman" w:hint="eastAsia"/>
          <w:sz w:val="20"/>
          <w:szCs w:val="20"/>
          <w:lang w:val="en-US" w:eastAsia="zh-CN"/>
        </w:rPr>
        <w:t xml:space="preserve">the configured SL-PRS with </w:t>
      </w:r>
      <w:r>
        <w:rPr>
          <w:rFonts w:ascii="Times New Roman" w:hAnsi="Times New Roman" w:cs="Times New Roman"/>
          <w:sz w:val="20"/>
          <w:szCs w:val="20"/>
          <w:lang w:val="en-US" w:eastAsia="zh-CN"/>
        </w:rPr>
        <w:t>different</w:t>
      </w:r>
      <w:r>
        <w:rPr>
          <w:rFonts w:ascii="Times New Roman" w:hAnsi="Times New Roman" w:cs="Times New Roman" w:hint="eastAsia"/>
          <w:sz w:val="20"/>
          <w:szCs w:val="20"/>
          <w:lang w:val="en-US" w:eastAsia="zh-CN"/>
        </w:rPr>
        <w:t xml:space="preserve"> </w:t>
      </w:r>
      <w:proofErr w:type="spellStart"/>
      <w:r>
        <w:rPr>
          <w:rFonts w:ascii="Times New Roman" w:hAnsi="Times New Roman" w:cs="Times New Roman" w:hint="eastAsia"/>
          <w:sz w:val="20"/>
          <w:szCs w:val="20"/>
          <w:lang w:val="en-US" w:eastAsia="zh-CN"/>
        </w:rPr>
        <w:t>bandwith</w:t>
      </w:r>
      <w:proofErr w:type="spellEnd"/>
      <w:r>
        <w:rPr>
          <w:rFonts w:ascii="Times New Roman" w:hAnsi="Times New Roman" w:cs="Times New Roman" w:hint="eastAsia"/>
          <w:sz w:val="20"/>
          <w:szCs w:val="20"/>
          <w:lang w:val="en-US" w:eastAsia="zh-CN"/>
        </w:rPr>
        <w:t xml:space="preserve"> will satisfy different accuracy </w:t>
      </w:r>
      <w:r>
        <w:rPr>
          <w:rFonts w:ascii="Times New Roman" w:hAnsi="Times New Roman" w:cs="Times New Roman"/>
          <w:sz w:val="20"/>
          <w:szCs w:val="20"/>
          <w:lang w:val="en-US" w:eastAsia="zh-CN"/>
        </w:rPr>
        <w:t>requirements</w:t>
      </w:r>
      <w:r>
        <w:rPr>
          <w:rFonts w:ascii="Times New Roman" w:hAnsi="Times New Roman" w:cs="Times New Roman" w:hint="eastAsia"/>
          <w:sz w:val="20"/>
          <w:szCs w:val="20"/>
          <w:lang w:val="en-US" w:eastAsia="zh-CN"/>
        </w:rPr>
        <w:t xml:space="preserve">, in order to get a right balance between </w:t>
      </w:r>
      <w:r>
        <w:rPr>
          <w:rFonts w:ascii="Times New Roman" w:hAnsi="Times New Roman" w:cs="Times New Roman"/>
          <w:sz w:val="20"/>
          <w:szCs w:val="20"/>
          <w:lang w:val="en-US" w:eastAsia="zh-CN"/>
        </w:rPr>
        <w:t>positioning</w:t>
      </w:r>
      <w:r>
        <w:rPr>
          <w:rFonts w:ascii="Times New Roman" w:hAnsi="Times New Roman" w:cs="Times New Roman" w:hint="eastAsia"/>
          <w:sz w:val="20"/>
          <w:szCs w:val="20"/>
          <w:lang w:val="en-US" w:eastAsia="zh-CN"/>
        </w:rPr>
        <w:t xml:space="preserve"> accuracy and SL-PRS overhead.</w:t>
      </w:r>
    </w:p>
    <w:p w14:paraId="6DECBF4C" w14:textId="17DEC081" w:rsidR="00D11B2F" w:rsidRPr="000601C6" w:rsidRDefault="00D11B2F"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b/>
          <w:sz w:val="20"/>
          <w:szCs w:val="20"/>
          <w:lang w:val="en-US" w:eastAsia="zh-CN"/>
        </w:rPr>
        <w:t>Proposal</w:t>
      </w:r>
      <w:r w:rsidRPr="000601C6">
        <w:rPr>
          <w:rFonts w:ascii="Times New Roman" w:hAnsi="Times New Roman" w:cs="Times New Roman" w:hint="eastAsia"/>
          <w:b/>
          <w:sz w:val="20"/>
          <w:szCs w:val="20"/>
          <w:lang w:val="en-US" w:eastAsia="zh-CN"/>
        </w:rPr>
        <w:t xml:space="preserve"> </w:t>
      </w:r>
      <w:r w:rsidR="003F1204">
        <w:rPr>
          <w:rFonts w:ascii="Times New Roman" w:hAnsi="Times New Roman" w:cs="Times New Roman" w:hint="eastAsia"/>
          <w:b/>
          <w:sz w:val="20"/>
          <w:szCs w:val="20"/>
          <w:lang w:val="en-US" w:eastAsia="zh-CN"/>
        </w:rPr>
        <w:t>2</w:t>
      </w:r>
      <w:r w:rsidRPr="000601C6">
        <w:rPr>
          <w:rFonts w:ascii="Times New Roman" w:hAnsi="Times New Roman" w:cs="Times New Roman" w:hint="eastAsia"/>
          <w:b/>
          <w:sz w:val="20"/>
          <w:szCs w:val="20"/>
          <w:lang w:val="en-US" w:eastAsia="zh-CN"/>
        </w:rPr>
        <w:t>: F</w:t>
      </w:r>
      <w:r w:rsidRPr="000601C6">
        <w:rPr>
          <w:rFonts w:ascii="Times New Roman" w:hAnsi="Times New Roman" w:cs="Times New Roman"/>
          <w:b/>
          <w:sz w:val="20"/>
          <w:szCs w:val="20"/>
          <w:lang w:val="en-US" w:eastAsia="zh-CN"/>
        </w:rPr>
        <w:t xml:space="preserve">or a dedicated resource pool for </w:t>
      </w:r>
      <w:r w:rsidRPr="000601C6">
        <w:rPr>
          <w:rFonts w:ascii="Times New Roman" w:hAnsi="Times New Roman" w:cs="Times New Roman" w:hint="eastAsia"/>
          <w:b/>
          <w:sz w:val="20"/>
          <w:szCs w:val="20"/>
          <w:lang w:val="en-US" w:eastAsia="zh-CN"/>
        </w:rPr>
        <w:t xml:space="preserve">sidelink </w:t>
      </w:r>
      <w:r w:rsidRPr="000601C6">
        <w:rPr>
          <w:rFonts w:ascii="Times New Roman" w:hAnsi="Times New Roman" w:cs="Times New Roman"/>
          <w:b/>
          <w:sz w:val="20"/>
          <w:szCs w:val="20"/>
          <w:lang w:val="en-US" w:eastAsia="zh-CN"/>
        </w:rPr>
        <w:t>positioning</w:t>
      </w:r>
      <w:r w:rsidRPr="000601C6">
        <w:rPr>
          <w:rFonts w:ascii="Times New Roman" w:hAnsi="Times New Roman" w:cs="Times New Roman" w:hint="eastAsia"/>
          <w:b/>
          <w:sz w:val="20"/>
          <w:szCs w:val="20"/>
          <w:lang w:val="en-US" w:eastAsia="zh-CN"/>
        </w:rPr>
        <w:t>,</w:t>
      </w:r>
      <w:r w:rsidRPr="000601C6">
        <w:rPr>
          <w:rFonts w:ascii="Times New Roman" w:hAnsi="Times New Roman" w:cs="Times New Roman"/>
          <w:b/>
          <w:sz w:val="20"/>
          <w:szCs w:val="20"/>
          <w:lang w:val="en-US" w:eastAsia="zh-CN"/>
        </w:rPr>
        <w:t xml:space="preserve"> </w:t>
      </w:r>
      <w:r w:rsidRPr="000601C6">
        <w:rPr>
          <w:rFonts w:ascii="Times New Roman" w:hAnsi="Times New Roman" w:cs="Times New Roman" w:hint="eastAsia"/>
          <w:b/>
          <w:sz w:val="20"/>
          <w:szCs w:val="20"/>
          <w:lang w:val="en-US" w:eastAsia="zh-CN"/>
        </w:rPr>
        <w:t>t</w:t>
      </w:r>
      <w:r w:rsidRPr="000601C6">
        <w:rPr>
          <w:rFonts w:ascii="Times New Roman" w:hAnsi="Times New Roman" w:cs="Times New Roman"/>
          <w:b/>
          <w:sz w:val="20"/>
          <w:szCs w:val="20"/>
          <w:lang w:val="en-US" w:eastAsia="zh-CN"/>
        </w:rPr>
        <w:t xml:space="preserve">he bandwidth of SL-PRS </w:t>
      </w:r>
      <w:r w:rsidRPr="000601C6">
        <w:rPr>
          <w:rFonts w:ascii="Times New Roman" w:hAnsi="Times New Roman" w:cs="Times New Roman" w:hint="eastAsia"/>
          <w:b/>
          <w:sz w:val="20"/>
          <w:szCs w:val="20"/>
          <w:lang w:val="en-US" w:eastAsia="zh-CN"/>
        </w:rPr>
        <w:t>should be (pre</w:t>
      </w:r>
      <w:r w:rsidR="008D1D5B" w:rsidRPr="009D6E69">
        <w:rPr>
          <w:rFonts w:ascii="Times New Roman" w:hAnsi="Times New Roman" w:cs="Times New Roman"/>
          <w:sz w:val="20"/>
          <w:szCs w:val="20"/>
          <w:lang w:val="en-US" w:eastAsia="zh-CN"/>
        </w:rPr>
        <w:t>-</w:t>
      </w:r>
      <w:r w:rsidRPr="000601C6">
        <w:rPr>
          <w:rFonts w:ascii="Times New Roman" w:hAnsi="Times New Roman" w:cs="Times New Roman" w:hint="eastAsia"/>
          <w:b/>
          <w:sz w:val="20"/>
          <w:szCs w:val="20"/>
          <w:lang w:val="en-US" w:eastAsia="zh-CN"/>
        </w:rPr>
        <w:t xml:space="preserve">)configurable and it </w:t>
      </w:r>
      <w:r w:rsidRPr="000601C6">
        <w:rPr>
          <w:rFonts w:ascii="Times New Roman" w:hAnsi="Times New Roman" w:cs="Times New Roman"/>
          <w:b/>
          <w:sz w:val="20"/>
          <w:szCs w:val="20"/>
          <w:lang w:val="en-US" w:eastAsia="zh-CN"/>
        </w:rPr>
        <w:t>can be same or smaller than that of the resource pool in order to get a right balance between positioning accuracy and SL-PRS overhead</w:t>
      </w:r>
      <w:r w:rsidRPr="000601C6">
        <w:rPr>
          <w:rFonts w:ascii="Times New Roman" w:hAnsi="Times New Roman" w:cs="Times New Roman" w:hint="eastAsia"/>
          <w:b/>
          <w:sz w:val="20"/>
          <w:szCs w:val="20"/>
          <w:lang w:val="en-US" w:eastAsia="zh-CN"/>
        </w:rPr>
        <w:t>.</w:t>
      </w:r>
    </w:p>
    <w:p w14:paraId="79DB2E83" w14:textId="6BBCB288" w:rsidR="00110193" w:rsidRPr="00722191" w:rsidRDefault="00110193" w:rsidP="00A94918">
      <w:pPr>
        <w:pStyle w:val="3GPPText"/>
        <w:spacing w:afterLines="50"/>
        <w:rPr>
          <w:rFonts w:ascii="Times New Roman" w:hAnsi="Times New Roman" w:cs="Times New Roman"/>
          <w:sz w:val="20"/>
          <w:szCs w:val="20"/>
          <w:lang w:val="en-US" w:eastAsia="zh-CN"/>
        </w:rPr>
      </w:pPr>
      <w:r w:rsidRPr="00722191">
        <w:rPr>
          <w:rFonts w:ascii="Times New Roman" w:hAnsi="Times New Roman" w:cs="Times New Roman"/>
          <w:sz w:val="20"/>
          <w:szCs w:val="20"/>
          <w:lang w:val="en-US" w:eastAsia="zh-CN"/>
        </w:rPr>
        <w:t xml:space="preserve">For shared resource pool, SL-PRS should be </w:t>
      </w:r>
      <w:proofErr w:type="spellStart"/>
      <w:r w:rsidRPr="00722191">
        <w:rPr>
          <w:rFonts w:ascii="Times New Roman" w:hAnsi="Times New Roman" w:cs="Times New Roman"/>
          <w:sz w:val="20"/>
          <w:szCs w:val="20"/>
          <w:lang w:val="en-US" w:eastAsia="zh-CN"/>
        </w:rPr>
        <w:t>TDMed</w:t>
      </w:r>
      <w:proofErr w:type="spellEnd"/>
      <w:r w:rsidRPr="00722191">
        <w:rPr>
          <w:rFonts w:ascii="Times New Roman" w:hAnsi="Times New Roman" w:cs="Times New Roman"/>
          <w:sz w:val="20"/>
          <w:szCs w:val="20"/>
          <w:lang w:val="en-US" w:eastAsia="zh-CN"/>
        </w:rPr>
        <w:t xml:space="preserve"> with PSSCH, in order to keep the backward compatibility and reduce design complexity. In our view, SL-PRS and PSSCH </w:t>
      </w:r>
      <w:r w:rsidR="00D76B66">
        <w:rPr>
          <w:rFonts w:ascii="Times New Roman" w:hAnsi="Times New Roman" w:cs="Times New Roman" w:hint="eastAsia"/>
          <w:sz w:val="20"/>
          <w:szCs w:val="20"/>
          <w:lang w:val="en-US" w:eastAsia="zh-CN"/>
        </w:rPr>
        <w:t>should</w:t>
      </w:r>
      <w:r w:rsidRPr="00722191">
        <w:rPr>
          <w:rFonts w:ascii="Times New Roman" w:hAnsi="Times New Roman" w:cs="Times New Roman"/>
          <w:sz w:val="20"/>
          <w:szCs w:val="20"/>
          <w:lang w:val="en-US" w:eastAsia="zh-CN"/>
        </w:rPr>
        <w:t xml:space="preserve"> occupy different slots</w:t>
      </w:r>
      <w:r w:rsidR="00633D7F">
        <w:rPr>
          <w:rFonts w:ascii="Times New Roman" w:hAnsi="Times New Roman" w:cs="Times New Roman" w:hint="eastAsia"/>
          <w:sz w:val="20"/>
          <w:szCs w:val="20"/>
          <w:lang w:val="en-US" w:eastAsia="zh-CN"/>
        </w:rPr>
        <w:t>,</w:t>
      </w:r>
      <w:r w:rsidRPr="00722191">
        <w:rPr>
          <w:rFonts w:ascii="Times New Roman" w:hAnsi="Times New Roman" w:cs="Times New Roman"/>
          <w:sz w:val="20"/>
          <w:szCs w:val="20"/>
          <w:lang w:val="en-US" w:eastAsia="zh-CN"/>
        </w:rPr>
        <w:t xml:space="preserve"> </w:t>
      </w:r>
      <w:r w:rsidR="00D76B66">
        <w:rPr>
          <w:rFonts w:ascii="Times New Roman" w:hAnsi="Times New Roman" w:cs="Times New Roman" w:hint="eastAsia"/>
          <w:sz w:val="20"/>
          <w:szCs w:val="20"/>
          <w:lang w:val="en-US" w:eastAsia="zh-CN"/>
        </w:rPr>
        <w:t xml:space="preserve">or </w:t>
      </w:r>
      <w:r w:rsidR="00D76B66" w:rsidRPr="00722191">
        <w:rPr>
          <w:rFonts w:ascii="Times New Roman" w:hAnsi="Times New Roman" w:cs="Times New Roman"/>
          <w:sz w:val="20"/>
          <w:szCs w:val="20"/>
          <w:lang w:val="en-US" w:eastAsia="zh-CN"/>
        </w:rPr>
        <w:t xml:space="preserve">occupy </w:t>
      </w:r>
      <w:r w:rsidR="00D76B66">
        <w:rPr>
          <w:rFonts w:ascii="Times New Roman" w:hAnsi="Times New Roman" w:cs="Times New Roman" w:hint="eastAsia"/>
          <w:sz w:val="20"/>
          <w:szCs w:val="20"/>
          <w:lang w:val="en-US" w:eastAsia="zh-CN"/>
        </w:rPr>
        <w:t>different symbols in the same slot. T</w:t>
      </w:r>
      <w:r w:rsidRPr="00722191">
        <w:rPr>
          <w:rFonts w:ascii="Times New Roman" w:hAnsi="Times New Roman" w:cs="Times New Roman"/>
          <w:sz w:val="20"/>
          <w:szCs w:val="20"/>
          <w:lang w:val="en-US" w:eastAsia="zh-CN"/>
        </w:rPr>
        <w:t xml:space="preserve">he PSCCH associated with SL-PRS will indicate the resource allocation of SL-PRS. </w:t>
      </w:r>
      <w:r w:rsidR="00611BF0">
        <w:rPr>
          <w:rFonts w:ascii="Times New Roman" w:hAnsi="Times New Roman" w:cs="Times New Roman" w:hint="eastAsia"/>
          <w:sz w:val="20"/>
          <w:szCs w:val="20"/>
          <w:lang w:val="en-US" w:eastAsia="zh-CN"/>
        </w:rPr>
        <w:t xml:space="preserve">As shown in </w:t>
      </w:r>
      <w:r w:rsidR="00611BF0">
        <w:rPr>
          <w:rFonts w:ascii="Times New Roman" w:hAnsi="Times New Roman" w:cs="Times New Roman"/>
          <w:sz w:val="20"/>
          <w:szCs w:val="20"/>
          <w:lang w:val="en-US" w:eastAsia="zh-CN"/>
        </w:rPr>
        <w:fldChar w:fldCharType="begin"/>
      </w:r>
      <w:r w:rsidR="00611BF0">
        <w:rPr>
          <w:rFonts w:ascii="Times New Roman" w:hAnsi="Times New Roman" w:cs="Times New Roman"/>
          <w:sz w:val="20"/>
          <w:szCs w:val="20"/>
          <w:lang w:val="en-US" w:eastAsia="zh-CN"/>
        </w:rPr>
        <w:instrText xml:space="preserve"> REF _Ref127522484 \h </w:instrText>
      </w:r>
      <w:r w:rsidR="00611BF0">
        <w:rPr>
          <w:rFonts w:ascii="Times New Roman" w:hAnsi="Times New Roman" w:cs="Times New Roman"/>
          <w:sz w:val="20"/>
          <w:szCs w:val="20"/>
          <w:lang w:val="en-US" w:eastAsia="zh-CN"/>
        </w:rPr>
      </w:r>
      <w:r w:rsidR="00611BF0">
        <w:rPr>
          <w:rFonts w:ascii="Times New Roman" w:hAnsi="Times New Roman" w:cs="Times New Roman"/>
          <w:sz w:val="20"/>
          <w:szCs w:val="20"/>
          <w:lang w:val="en-US" w:eastAsia="zh-CN"/>
        </w:rPr>
        <w:fldChar w:fldCharType="separate"/>
      </w:r>
      <w:r w:rsidR="00753B59" w:rsidRPr="00611BF0">
        <w:rPr>
          <w:rFonts w:ascii="Times New Roman" w:hAnsi="Times New Roman" w:cs="Times New Roman"/>
          <w:sz w:val="20"/>
          <w:szCs w:val="20"/>
          <w:lang w:val="en-US" w:eastAsia="zh-CN"/>
        </w:rPr>
        <w:t xml:space="preserve">Figure </w:t>
      </w:r>
      <w:r w:rsidR="00753B59">
        <w:rPr>
          <w:rFonts w:ascii="Times New Roman" w:hAnsi="Times New Roman" w:cs="Times New Roman"/>
          <w:noProof/>
          <w:sz w:val="20"/>
          <w:szCs w:val="20"/>
          <w:lang w:val="en-US" w:eastAsia="zh-CN"/>
        </w:rPr>
        <w:t>1</w:t>
      </w:r>
      <w:r w:rsidR="00611BF0">
        <w:rPr>
          <w:rFonts w:ascii="Times New Roman" w:hAnsi="Times New Roman" w:cs="Times New Roman"/>
          <w:sz w:val="20"/>
          <w:szCs w:val="20"/>
          <w:lang w:val="en-US" w:eastAsia="zh-CN"/>
        </w:rPr>
        <w:fldChar w:fldCharType="end"/>
      </w:r>
      <w:r w:rsidR="00611BF0">
        <w:rPr>
          <w:rFonts w:ascii="Times New Roman" w:hAnsi="Times New Roman" w:cs="Times New Roman" w:hint="eastAsia"/>
          <w:sz w:val="20"/>
          <w:szCs w:val="20"/>
          <w:lang w:val="en-US" w:eastAsia="zh-CN"/>
        </w:rPr>
        <w:t xml:space="preserve">(a), </w:t>
      </w:r>
      <w:r w:rsidR="00611BF0" w:rsidRPr="00611BF0">
        <w:rPr>
          <w:rFonts w:ascii="Times New Roman" w:hAnsi="Times New Roman" w:cs="Times New Roman"/>
          <w:sz w:val="20"/>
          <w:szCs w:val="20"/>
          <w:lang w:val="en-US" w:eastAsia="zh-CN"/>
        </w:rPr>
        <w:t xml:space="preserve">SL-PRS </w:t>
      </w:r>
      <w:r w:rsidR="00611BF0">
        <w:rPr>
          <w:rFonts w:ascii="Times New Roman" w:hAnsi="Times New Roman" w:cs="Times New Roman" w:hint="eastAsia"/>
          <w:sz w:val="20"/>
          <w:szCs w:val="20"/>
          <w:lang w:val="en-US" w:eastAsia="zh-CN"/>
        </w:rPr>
        <w:t xml:space="preserve">resource #1 </w:t>
      </w:r>
      <w:r w:rsidR="00611BF0" w:rsidRPr="00611BF0">
        <w:rPr>
          <w:rFonts w:ascii="Times New Roman" w:hAnsi="Times New Roman" w:cs="Times New Roman" w:hint="eastAsia"/>
          <w:sz w:val="20"/>
          <w:szCs w:val="20"/>
          <w:lang w:val="en-US" w:eastAsia="zh-CN"/>
        </w:rPr>
        <w:t xml:space="preserve">is </w:t>
      </w:r>
      <w:proofErr w:type="spellStart"/>
      <w:r w:rsidR="00611BF0" w:rsidRPr="00611BF0">
        <w:rPr>
          <w:rFonts w:ascii="Times New Roman" w:hAnsi="Times New Roman" w:cs="Times New Roman"/>
          <w:sz w:val="20"/>
          <w:szCs w:val="20"/>
          <w:lang w:val="en-US" w:eastAsia="zh-CN"/>
        </w:rPr>
        <w:t>TDMed</w:t>
      </w:r>
      <w:proofErr w:type="spellEnd"/>
      <w:r w:rsidR="00611BF0" w:rsidRPr="00611BF0">
        <w:rPr>
          <w:rFonts w:ascii="Times New Roman" w:hAnsi="Times New Roman" w:cs="Times New Roman"/>
          <w:sz w:val="20"/>
          <w:szCs w:val="20"/>
          <w:lang w:val="en-US" w:eastAsia="zh-CN"/>
        </w:rPr>
        <w:t xml:space="preserve"> with PSSCH</w:t>
      </w:r>
      <w:r w:rsidR="00611BF0" w:rsidRPr="00611BF0">
        <w:rPr>
          <w:rFonts w:ascii="Times New Roman" w:hAnsi="Times New Roman" w:cs="Times New Roman" w:hint="eastAsia"/>
          <w:sz w:val="20"/>
          <w:szCs w:val="20"/>
          <w:lang w:val="en-US" w:eastAsia="zh-CN"/>
        </w:rPr>
        <w:t xml:space="preserve"> </w:t>
      </w:r>
      <w:r w:rsidR="00611BF0" w:rsidRPr="00611BF0">
        <w:rPr>
          <w:rFonts w:ascii="Times New Roman" w:hAnsi="Times New Roman" w:cs="Times New Roman"/>
          <w:sz w:val="20"/>
          <w:szCs w:val="20"/>
          <w:lang w:val="en-US" w:eastAsia="zh-CN"/>
        </w:rPr>
        <w:t>in the slot</w:t>
      </w:r>
      <w:r w:rsidR="00611BF0" w:rsidRPr="00611BF0">
        <w:rPr>
          <w:rFonts w:ascii="Times New Roman" w:hAnsi="Times New Roman" w:cs="Times New Roman" w:hint="eastAsia"/>
          <w:sz w:val="20"/>
          <w:szCs w:val="20"/>
          <w:lang w:val="en-US" w:eastAsia="zh-CN"/>
        </w:rPr>
        <w:t>-</w:t>
      </w:r>
      <w:r w:rsidR="00611BF0" w:rsidRPr="00611BF0">
        <w:rPr>
          <w:rFonts w:ascii="Times New Roman" w:hAnsi="Times New Roman" w:cs="Times New Roman"/>
          <w:sz w:val="20"/>
          <w:szCs w:val="20"/>
          <w:lang w:val="en-US" w:eastAsia="zh-CN"/>
        </w:rPr>
        <w:t>level</w:t>
      </w:r>
      <w:r w:rsidR="00611BF0">
        <w:rPr>
          <w:rFonts w:ascii="Times New Roman" w:hAnsi="Times New Roman" w:cs="Times New Roman" w:hint="eastAsia"/>
          <w:sz w:val="20"/>
          <w:szCs w:val="20"/>
          <w:lang w:val="en-US" w:eastAsia="zh-CN"/>
        </w:rPr>
        <w:t xml:space="preserve"> and it occupies all the available 8 symbols in a slot, and no symbol is occupied by PSSCH in the slot. As shown in </w:t>
      </w:r>
      <w:r w:rsidR="00611BF0">
        <w:rPr>
          <w:rFonts w:ascii="Times New Roman" w:hAnsi="Times New Roman" w:cs="Times New Roman"/>
          <w:sz w:val="20"/>
          <w:szCs w:val="20"/>
          <w:lang w:val="en-US" w:eastAsia="zh-CN"/>
        </w:rPr>
        <w:fldChar w:fldCharType="begin"/>
      </w:r>
      <w:r w:rsidR="00611BF0">
        <w:rPr>
          <w:rFonts w:ascii="Times New Roman" w:hAnsi="Times New Roman" w:cs="Times New Roman"/>
          <w:sz w:val="20"/>
          <w:szCs w:val="20"/>
          <w:lang w:val="en-US" w:eastAsia="zh-CN"/>
        </w:rPr>
        <w:instrText xml:space="preserve"> REF _Ref127522484 \h </w:instrText>
      </w:r>
      <w:r w:rsidR="00611BF0">
        <w:rPr>
          <w:rFonts w:ascii="Times New Roman" w:hAnsi="Times New Roman" w:cs="Times New Roman"/>
          <w:sz w:val="20"/>
          <w:szCs w:val="20"/>
          <w:lang w:val="en-US" w:eastAsia="zh-CN"/>
        </w:rPr>
      </w:r>
      <w:r w:rsidR="00611BF0">
        <w:rPr>
          <w:rFonts w:ascii="Times New Roman" w:hAnsi="Times New Roman" w:cs="Times New Roman"/>
          <w:sz w:val="20"/>
          <w:szCs w:val="20"/>
          <w:lang w:val="en-US" w:eastAsia="zh-CN"/>
        </w:rPr>
        <w:fldChar w:fldCharType="separate"/>
      </w:r>
      <w:r w:rsidR="00753B59" w:rsidRPr="00611BF0">
        <w:rPr>
          <w:rFonts w:ascii="Times New Roman" w:hAnsi="Times New Roman" w:cs="Times New Roman"/>
          <w:sz w:val="20"/>
          <w:szCs w:val="20"/>
          <w:lang w:val="en-US" w:eastAsia="zh-CN"/>
        </w:rPr>
        <w:t xml:space="preserve">Figure </w:t>
      </w:r>
      <w:r w:rsidR="00753B59">
        <w:rPr>
          <w:rFonts w:ascii="Times New Roman" w:hAnsi="Times New Roman" w:cs="Times New Roman"/>
          <w:noProof/>
          <w:sz w:val="20"/>
          <w:szCs w:val="20"/>
          <w:lang w:val="en-US" w:eastAsia="zh-CN"/>
        </w:rPr>
        <w:t>1</w:t>
      </w:r>
      <w:r w:rsidR="00611BF0">
        <w:rPr>
          <w:rFonts w:ascii="Times New Roman" w:hAnsi="Times New Roman" w:cs="Times New Roman"/>
          <w:sz w:val="20"/>
          <w:szCs w:val="20"/>
          <w:lang w:val="en-US" w:eastAsia="zh-CN"/>
        </w:rPr>
        <w:fldChar w:fldCharType="end"/>
      </w:r>
      <w:r w:rsidR="00611BF0">
        <w:rPr>
          <w:rFonts w:ascii="Times New Roman" w:hAnsi="Times New Roman" w:cs="Times New Roman" w:hint="eastAsia"/>
          <w:sz w:val="20"/>
          <w:szCs w:val="20"/>
          <w:lang w:val="en-US" w:eastAsia="zh-CN"/>
        </w:rPr>
        <w:t xml:space="preserve">(b), </w:t>
      </w:r>
      <w:r w:rsidR="00611BF0" w:rsidRPr="00611BF0">
        <w:rPr>
          <w:rFonts w:ascii="Times New Roman" w:hAnsi="Times New Roman" w:cs="Times New Roman"/>
          <w:sz w:val="20"/>
          <w:szCs w:val="20"/>
          <w:lang w:val="en-US" w:eastAsia="zh-CN"/>
        </w:rPr>
        <w:lastRenderedPageBreak/>
        <w:t xml:space="preserve">SL-PRS </w:t>
      </w:r>
      <w:r w:rsidR="00611BF0">
        <w:rPr>
          <w:rFonts w:ascii="Times New Roman" w:hAnsi="Times New Roman" w:cs="Times New Roman" w:hint="eastAsia"/>
          <w:sz w:val="20"/>
          <w:szCs w:val="20"/>
          <w:lang w:val="en-US" w:eastAsia="zh-CN"/>
        </w:rPr>
        <w:t xml:space="preserve">resource #1 </w:t>
      </w:r>
      <w:r w:rsidR="00611BF0" w:rsidRPr="00611BF0">
        <w:rPr>
          <w:rFonts w:ascii="Times New Roman" w:hAnsi="Times New Roman" w:cs="Times New Roman" w:hint="eastAsia"/>
          <w:sz w:val="20"/>
          <w:szCs w:val="20"/>
          <w:lang w:val="en-US" w:eastAsia="zh-CN"/>
        </w:rPr>
        <w:t xml:space="preserve">is </w:t>
      </w:r>
      <w:proofErr w:type="spellStart"/>
      <w:r w:rsidR="00611BF0" w:rsidRPr="00611BF0">
        <w:rPr>
          <w:rFonts w:ascii="Times New Roman" w:hAnsi="Times New Roman" w:cs="Times New Roman"/>
          <w:sz w:val="20"/>
          <w:szCs w:val="20"/>
          <w:lang w:val="en-US" w:eastAsia="zh-CN"/>
        </w:rPr>
        <w:t>TDMed</w:t>
      </w:r>
      <w:proofErr w:type="spellEnd"/>
      <w:r w:rsidR="00611BF0" w:rsidRPr="00611BF0">
        <w:rPr>
          <w:rFonts w:ascii="Times New Roman" w:hAnsi="Times New Roman" w:cs="Times New Roman"/>
          <w:sz w:val="20"/>
          <w:szCs w:val="20"/>
          <w:lang w:val="en-US" w:eastAsia="zh-CN"/>
        </w:rPr>
        <w:t xml:space="preserve"> with PSSCH</w:t>
      </w:r>
      <w:r w:rsidR="00611BF0" w:rsidRPr="00611BF0">
        <w:rPr>
          <w:rFonts w:ascii="Times New Roman" w:hAnsi="Times New Roman" w:cs="Times New Roman" w:hint="eastAsia"/>
          <w:sz w:val="20"/>
          <w:szCs w:val="20"/>
          <w:lang w:val="en-US" w:eastAsia="zh-CN"/>
        </w:rPr>
        <w:t xml:space="preserve"> </w:t>
      </w:r>
      <w:r w:rsidR="00611BF0">
        <w:rPr>
          <w:rFonts w:ascii="Times New Roman" w:hAnsi="Times New Roman" w:cs="Times New Roman"/>
          <w:sz w:val="20"/>
          <w:szCs w:val="20"/>
          <w:lang w:val="en-US" w:eastAsia="zh-CN"/>
        </w:rPr>
        <w:t>in the s</w:t>
      </w:r>
      <w:r w:rsidR="00611BF0">
        <w:rPr>
          <w:rFonts w:ascii="Times New Roman" w:hAnsi="Times New Roman" w:cs="Times New Roman" w:hint="eastAsia"/>
          <w:sz w:val="20"/>
          <w:szCs w:val="20"/>
          <w:lang w:val="en-US" w:eastAsia="zh-CN"/>
        </w:rPr>
        <w:t>ymbol</w:t>
      </w:r>
      <w:r w:rsidR="00611BF0" w:rsidRPr="00611BF0">
        <w:rPr>
          <w:rFonts w:ascii="Times New Roman" w:hAnsi="Times New Roman" w:cs="Times New Roman" w:hint="eastAsia"/>
          <w:sz w:val="20"/>
          <w:szCs w:val="20"/>
          <w:lang w:val="en-US" w:eastAsia="zh-CN"/>
        </w:rPr>
        <w:t>-</w:t>
      </w:r>
      <w:r w:rsidR="00611BF0" w:rsidRPr="00611BF0">
        <w:rPr>
          <w:rFonts w:ascii="Times New Roman" w:hAnsi="Times New Roman" w:cs="Times New Roman"/>
          <w:sz w:val="20"/>
          <w:szCs w:val="20"/>
          <w:lang w:val="en-US" w:eastAsia="zh-CN"/>
        </w:rPr>
        <w:t>level</w:t>
      </w:r>
      <w:r w:rsidR="00611BF0">
        <w:rPr>
          <w:rFonts w:ascii="Times New Roman" w:hAnsi="Times New Roman" w:cs="Times New Roman" w:hint="eastAsia"/>
          <w:sz w:val="20"/>
          <w:szCs w:val="20"/>
          <w:lang w:val="en-US" w:eastAsia="zh-CN"/>
        </w:rPr>
        <w:t xml:space="preserve"> and it occupies 4 </w:t>
      </w:r>
      <w:proofErr w:type="spellStart"/>
      <w:r w:rsidR="00611BF0">
        <w:rPr>
          <w:rFonts w:ascii="Times New Roman" w:hAnsi="Times New Roman" w:cs="Times New Roman" w:hint="eastAsia"/>
          <w:sz w:val="20"/>
          <w:szCs w:val="20"/>
          <w:lang w:val="en-US" w:eastAsia="zh-CN"/>
        </w:rPr>
        <w:t>symbos</w:t>
      </w:r>
      <w:proofErr w:type="spellEnd"/>
      <w:r w:rsidR="00611BF0">
        <w:rPr>
          <w:rFonts w:ascii="Times New Roman" w:hAnsi="Times New Roman" w:cs="Times New Roman" w:hint="eastAsia"/>
          <w:sz w:val="20"/>
          <w:szCs w:val="20"/>
          <w:lang w:val="en-US" w:eastAsia="zh-CN"/>
        </w:rPr>
        <w:t xml:space="preserve"> in a slot, and</w:t>
      </w:r>
      <w:r w:rsidR="00611BF0" w:rsidRPr="00611BF0">
        <w:rPr>
          <w:rFonts w:ascii="Times New Roman" w:hAnsi="Times New Roman" w:cs="Times New Roman" w:hint="eastAsia"/>
          <w:sz w:val="20"/>
          <w:szCs w:val="20"/>
          <w:lang w:val="en-US" w:eastAsia="zh-CN"/>
        </w:rPr>
        <w:t xml:space="preserve"> </w:t>
      </w:r>
      <w:r w:rsidR="00611BF0">
        <w:rPr>
          <w:rFonts w:ascii="Times New Roman" w:hAnsi="Times New Roman" w:cs="Times New Roman" w:hint="eastAsia"/>
          <w:sz w:val="20"/>
          <w:szCs w:val="20"/>
          <w:lang w:val="en-US" w:eastAsia="zh-CN"/>
        </w:rPr>
        <w:t xml:space="preserve">PSSCH occupies the left 4 </w:t>
      </w:r>
      <w:proofErr w:type="spellStart"/>
      <w:r w:rsidR="00611BF0">
        <w:rPr>
          <w:rFonts w:ascii="Times New Roman" w:hAnsi="Times New Roman" w:cs="Times New Roman" w:hint="eastAsia"/>
          <w:sz w:val="20"/>
          <w:szCs w:val="20"/>
          <w:lang w:val="en-US" w:eastAsia="zh-CN"/>
        </w:rPr>
        <w:t>symbos</w:t>
      </w:r>
      <w:proofErr w:type="spellEnd"/>
      <w:r w:rsidR="00611BF0">
        <w:rPr>
          <w:rFonts w:ascii="Times New Roman" w:hAnsi="Times New Roman" w:cs="Times New Roman" w:hint="eastAsia"/>
          <w:sz w:val="20"/>
          <w:szCs w:val="20"/>
          <w:lang w:val="en-US" w:eastAsia="zh-CN"/>
        </w:rPr>
        <w:t xml:space="preserve"> in the slot.</w:t>
      </w:r>
    </w:p>
    <w:p w14:paraId="689460C8" w14:textId="28946326" w:rsidR="00110193" w:rsidRDefault="00110193" w:rsidP="00A94918">
      <w:pPr>
        <w:pStyle w:val="3GPPText"/>
        <w:spacing w:afterLines="5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sidR="003F1204">
        <w:rPr>
          <w:rFonts w:ascii="Times New Roman" w:hAnsi="Times New Roman" w:cs="Times New Roman" w:hint="eastAsia"/>
          <w:b/>
          <w:sz w:val="20"/>
          <w:szCs w:val="20"/>
          <w:lang w:val="en-US" w:eastAsia="zh-CN"/>
        </w:rPr>
        <w:t>3</w:t>
      </w:r>
      <w:r w:rsidRPr="00722191">
        <w:rPr>
          <w:rFonts w:ascii="Times New Roman" w:hAnsi="Times New Roman" w:cs="Times New Roman"/>
          <w:b/>
          <w:sz w:val="20"/>
          <w:szCs w:val="20"/>
          <w:lang w:val="en-US" w:eastAsia="zh-CN"/>
        </w:rPr>
        <w:t xml:space="preserve">: For shared resource pool, SL-PRS should be </w:t>
      </w:r>
      <w:proofErr w:type="spellStart"/>
      <w:r w:rsidRPr="00722191">
        <w:rPr>
          <w:rFonts w:ascii="Times New Roman" w:hAnsi="Times New Roman" w:cs="Times New Roman"/>
          <w:b/>
          <w:sz w:val="20"/>
          <w:szCs w:val="20"/>
          <w:lang w:val="en-US" w:eastAsia="zh-CN"/>
        </w:rPr>
        <w:t>TDMed</w:t>
      </w:r>
      <w:proofErr w:type="spellEnd"/>
      <w:r w:rsidRPr="00722191">
        <w:rPr>
          <w:rFonts w:ascii="Times New Roman" w:hAnsi="Times New Roman" w:cs="Times New Roman"/>
          <w:b/>
          <w:sz w:val="20"/>
          <w:szCs w:val="20"/>
          <w:lang w:val="en-US" w:eastAsia="zh-CN"/>
        </w:rPr>
        <w:t xml:space="preserve"> with PSSCH</w:t>
      </w:r>
      <w:r w:rsidR="00D76B66">
        <w:rPr>
          <w:rFonts w:ascii="Times New Roman" w:hAnsi="Times New Roman" w:cs="Times New Roman" w:hint="eastAsia"/>
          <w:b/>
          <w:sz w:val="20"/>
          <w:szCs w:val="20"/>
          <w:lang w:val="en-US" w:eastAsia="zh-CN"/>
        </w:rPr>
        <w:t xml:space="preserve"> </w:t>
      </w:r>
      <w:r w:rsidR="00D31FA4">
        <w:rPr>
          <w:rFonts w:ascii="Times New Roman" w:hAnsi="Times New Roman" w:cs="Times New Roman"/>
          <w:b/>
          <w:sz w:val="20"/>
          <w:szCs w:val="20"/>
          <w:lang w:val="en-US" w:eastAsia="zh-CN"/>
        </w:rPr>
        <w:t>in the slot</w:t>
      </w:r>
      <w:r w:rsidR="00D31FA4">
        <w:rPr>
          <w:rFonts w:ascii="Times New Roman" w:hAnsi="Times New Roman" w:cs="Times New Roman" w:hint="eastAsia"/>
          <w:b/>
          <w:sz w:val="20"/>
          <w:szCs w:val="20"/>
          <w:lang w:val="en-US" w:eastAsia="zh-CN"/>
        </w:rPr>
        <w:t>-</w:t>
      </w:r>
      <w:r w:rsidRPr="00722191">
        <w:rPr>
          <w:rFonts w:ascii="Times New Roman" w:hAnsi="Times New Roman" w:cs="Times New Roman"/>
          <w:b/>
          <w:sz w:val="20"/>
          <w:szCs w:val="20"/>
          <w:lang w:val="en-US" w:eastAsia="zh-CN"/>
        </w:rPr>
        <w:t>level</w:t>
      </w:r>
      <w:r w:rsidR="00D76B66">
        <w:rPr>
          <w:rFonts w:ascii="Times New Roman" w:hAnsi="Times New Roman" w:cs="Times New Roman" w:hint="eastAsia"/>
          <w:b/>
          <w:sz w:val="20"/>
          <w:szCs w:val="20"/>
          <w:lang w:val="en-US" w:eastAsia="zh-CN"/>
        </w:rPr>
        <w:t xml:space="preserve"> or symbol-level</w:t>
      </w:r>
      <w:r w:rsidRPr="00722191">
        <w:rPr>
          <w:rFonts w:ascii="Times New Roman" w:hAnsi="Times New Roman" w:cs="Times New Roman"/>
          <w:b/>
          <w:sz w:val="20"/>
          <w:szCs w:val="20"/>
          <w:lang w:val="en-US" w:eastAsia="zh-CN"/>
        </w:rPr>
        <w:t>.</w:t>
      </w:r>
    </w:p>
    <w:p w14:paraId="02A7C744" w14:textId="77777777" w:rsidR="00611BF0" w:rsidRDefault="00611BF0" w:rsidP="00A94918">
      <w:pPr>
        <w:pStyle w:val="3GPPText"/>
        <w:spacing w:afterLines="50"/>
        <w:rPr>
          <w:rFonts w:ascii="Times New Roman" w:hAnsi="Times New Roman" w:cs="Times New Roman"/>
          <w:b/>
          <w:sz w:val="20"/>
          <w:szCs w:val="20"/>
          <w:lang w:val="en-US" w:eastAsia="zh-CN"/>
        </w:rPr>
      </w:pPr>
    </w:p>
    <w:p w14:paraId="79941B05" w14:textId="1C758089" w:rsidR="00611BF0" w:rsidRDefault="00611BF0" w:rsidP="00611BF0">
      <w:pPr>
        <w:pStyle w:val="3GPPText"/>
        <w:spacing w:afterLines="50"/>
        <w:jc w:val="center"/>
        <w:rPr>
          <w:rFonts w:ascii="Times New Roman" w:hAnsi="Times New Roman" w:cs="Times New Roman"/>
          <w:b/>
          <w:sz w:val="20"/>
          <w:szCs w:val="20"/>
          <w:lang w:val="en-US" w:eastAsia="zh-CN"/>
        </w:rPr>
      </w:pPr>
      <w:r>
        <w:rPr>
          <w:noProof/>
          <w:lang w:val="en-US" w:eastAsia="zh-CN"/>
        </w:rPr>
        <w:drawing>
          <wp:inline distT="0" distB="0" distL="0" distR="0" wp14:anchorId="62D0BB9E" wp14:editId="5DED14F4">
            <wp:extent cx="3676650" cy="1997902"/>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80570" cy="2000032"/>
                    </a:xfrm>
                    <a:prstGeom prst="rect">
                      <a:avLst/>
                    </a:prstGeom>
                  </pic:spPr>
                </pic:pic>
              </a:graphicData>
            </a:graphic>
          </wp:inline>
        </w:drawing>
      </w:r>
    </w:p>
    <w:p w14:paraId="00941A77" w14:textId="6BE7B801" w:rsidR="00611BF0" w:rsidRPr="005D2635" w:rsidRDefault="00611BF0" w:rsidP="00E214D9">
      <w:pPr>
        <w:pStyle w:val="3GPPText"/>
        <w:numPr>
          <w:ilvl w:val="0"/>
          <w:numId w:val="37"/>
        </w:numPr>
        <w:spacing w:afterLines="50"/>
        <w:jc w:val="center"/>
        <w:rPr>
          <w:rFonts w:ascii="Times New Roman" w:hAnsi="Times New Roman" w:cs="Times New Roman"/>
          <w:sz w:val="18"/>
          <w:szCs w:val="20"/>
          <w:lang w:val="en-US" w:eastAsia="zh-CN"/>
        </w:rPr>
      </w:pPr>
      <w:r w:rsidRPr="005D2635">
        <w:rPr>
          <w:rFonts w:ascii="Times New Roman" w:hAnsi="Times New Roman" w:cs="Times New Roman"/>
          <w:sz w:val="18"/>
          <w:szCs w:val="20"/>
          <w:lang w:val="en-US" w:eastAsia="zh-CN"/>
        </w:rPr>
        <w:t xml:space="preserve">SL-PRS </w:t>
      </w:r>
      <w:r w:rsidRPr="005D2635">
        <w:rPr>
          <w:rFonts w:ascii="Times New Roman" w:hAnsi="Times New Roman" w:cs="Times New Roman" w:hint="eastAsia"/>
          <w:sz w:val="18"/>
          <w:szCs w:val="20"/>
          <w:lang w:val="en-US" w:eastAsia="zh-CN"/>
        </w:rPr>
        <w:t xml:space="preserve">is </w:t>
      </w:r>
      <w:proofErr w:type="spellStart"/>
      <w:r w:rsidRPr="005D2635">
        <w:rPr>
          <w:rFonts w:ascii="Times New Roman" w:hAnsi="Times New Roman" w:cs="Times New Roman"/>
          <w:sz w:val="18"/>
          <w:szCs w:val="20"/>
          <w:lang w:val="en-US" w:eastAsia="zh-CN"/>
        </w:rPr>
        <w:t>TDMed</w:t>
      </w:r>
      <w:proofErr w:type="spellEnd"/>
      <w:r w:rsidRPr="005D2635">
        <w:rPr>
          <w:rFonts w:ascii="Times New Roman" w:hAnsi="Times New Roman" w:cs="Times New Roman"/>
          <w:sz w:val="18"/>
          <w:szCs w:val="20"/>
          <w:lang w:val="en-US" w:eastAsia="zh-CN"/>
        </w:rPr>
        <w:t xml:space="preserve"> with PSSCH</w:t>
      </w:r>
      <w:r w:rsidRPr="005D2635">
        <w:rPr>
          <w:rFonts w:ascii="Times New Roman" w:hAnsi="Times New Roman" w:cs="Times New Roman" w:hint="eastAsia"/>
          <w:sz w:val="18"/>
          <w:szCs w:val="20"/>
          <w:lang w:val="en-US" w:eastAsia="zh-CN"/>
        </w:rPr>
        <w:t xml:space="preserve"> </w:t>
      </w:r>
      <w:r w:rsidRPr="005D2635">
        <w:rPr>
          <w:rFonts w:ascii="Times New Roman" w:hAnsi="Times New Roman" w:cs="Times New Roman"/>
          <w:sz w:val="18"/>
          <w:szCs w:val="20"/>
          <w:lang w:val="en-US" w:eastAsia="zh-CN"/>
        </w:rPr>
        <w:t>in the slot</w:t>
      </w:r>
      <w:r w:rsidRPr="005D2635">
        <w:rPr>
          <w:rFonts w:ascii="Times New Roman" w:hAnsi="Times New Roman" w:cs="Times New Roman" w:hint="eastAsia"/>
          <w:sz w:val="18"/>
          <w:szCs w:val="20"/>
          <w:lang w:val="en-US" w:eastAsia="zh-CN"/>
        </w:rPr>
        <w:t>-</w:t>
      </w:r>
      <w:r w:rsidRPr="005D2635">
        <w:rPr>
          <w:rFonts w:ascii="Times New Roman" w:hAnsi="Times New Roman" w:cs="Times New Roman"/>
          <w:sz w:val="18"/>
          <w:szCs w:val="20"/>
          <w:lang w:val="en-US" w:eastAsia="zh-CN"/>
        </w:rPr>
        <w:t>level</w:t>
      </w:r>
    </w:p>
    <w:p w14:paraId="1C5625CB" w14:textId="127728D1" w:rsidR="00611BF0" w:rsidRDefault="00611BF0" w:rsidP="00611BF0">
      <w:pPr>
        <w:pStyle w:val="3GPPText"/>
        <w:spacing w:afterLines="50"/>
        <w:jc w:val="center"/>
        <w:rPr>
          <w:rFonts w:ascii="Times New Roman" w:hAnsi="Times New Roman" w:cs="Times New Roman"/>
          <w:b/>
          <w:sz w:val="20"/>
          <w:szCs w:val="20"/>
          <w:lang w:val="en-US" w:eastAsia="zh-CN"/>
        </w:rPr>
      </w:pPr>
      <w:r>
        <w:rPr>
          <w:noProof/>
          <w:lang w:val="en-US" w:eastAsia="zh-CN"/>
        </w:rPr>
        <w:drawing>
          <wp:inline distT="0" distB="0" distL="0" distR="0" wp14:anchorId="0065A1B6" wp14:editId="59A124DD">
            <wp:extent cx="3733250" cy="197421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33250" cy="1974215"/>
                    </a:xfrm>
                    <a:prstGeom prst="rect">
                      <a:avLst/>
                    </a:prstGeom>
                  </pic:spPr>
                </pic:pic>
              </a:graphicData>
            </a:graphic>
          </wp:inline>
        </w:drawing>
      </w:r>
    </w:p>
    <w:p w14:paraId="27766EA1" w14:textId="659D852E" w:rsidR="00611BF0" w:rsidRPr="005D2635" w:rsidRDefault="00611BF0" w:rsidP="00E214D9">
      <w:pPr>
        <w:pStyle w:val="3GPPText"/>
        <w:numPr>
          <w:ilvl w:val="0"/>
          <w:numId w:val="37"/>
        </w:numPr>
        <w:spacing w:afterLines="50"/>
        <w:jc w:val="center"/>
        <w:rPr>
          <w:rFonts w:ascii="Times New Roman" w:hAnsi="Times New Roman" w:cs="Times New Roman"/>
          <w:sz w:val="18"/>
          <w:szCs w:val="20"/>
          <w:lang w:val="en-US" w:eastAsia="zh-CN"/>
        </w:rPr>
      </w:pPr>
      <w:r w:rsidRPr="005D2635">
        <w:rPr>
          <w:rFonts w:ascii="Times New Roman" w:hAnsi="Times New Roman" w:cs="Times New Roman"/>
          <w:sz w:val="18"/>
          <w:szCs w:val="20"/>
          <w:lang w:val="en-US" w:eastAsia="zh-CN"/>
        </w:rPr>
        <w:t xml:space="preserve">SL-PRS </w:t>
      </w:r>
      <w:r w:rsidRPr="005D2635">
        <w:rPr>
          <w:rFonts w:ascii="Times New Roman" w:hAnsi="Times New Roman" w:cs="Times New Roman" w:hint="eastAsia"/>
          <w:sz w:val="18"/>
          <w:szCs w:val="20"/>
          <w:lang w:val="en-US" w:eastAsia="zh-CN"/>
        </w:rPr>
        <w:t xml:space="preserve">is </w:t>
      </w:r>
      <w:proofErr w:type="spellStart"/>
      <w:r w:rsidRPr="005D2635">
        <w:rPr>
          <w:rFonts w:ascii="Times New Roman" w:hAnsi="Times New Roman" w:cs="Times New Roman"/>
          <w:sz w:val="18"/>
          <w:szCs w:val="20"/>
          <w:lang w:val="en-US" w:eastAsia="zh-CN"/>
        </w:rPr>
        <w:t>TDMed</w:t>
      </w:r>
      <w:proofErr w:type="spellEnd"/>
      <w:r w:rsidRPr="005D2635">
        <w:rPr>
          <w:rFonts w:ascii="Times New Roman" w:hAnsi="Times New Roman" w:cs="Times New Roman"/>
          <w:sz w:val="18"/>
          <w:szCs w:val="20"/>
          <w:lang w:val="en-US" w:eastAsia="zh-CN"/>
        </w:rPr>
        <w:t xml:space="preserve"> with PSSCH</w:t>
      </w:r>
      <w:r w:rsidRPr="005D2635">
        <w:rPr>
          <w:rFonts w:ascii="Times New Roman" w:hAnsi="Times New Roman" w:cs="Times New Roman" w:hint="eastAsia"/>
          <w:sz w:val="18"/>
          <w:szCs w:val="20"/>
          <w:lang w:val="en-US" w:eastAsia="zh-CN"/>
        </w:rPr>
        <w:t xml:space="preserve"> </w:t>
      </w:r>
      <w:r w:rsidRPr="005D2635">
        <w:rPr>
          <w:rFonts w:ascii="Times New Roman" w:hAnsi="Times New Roman" w:cs="Times New Roman"/>
          <w:sz w:val="18"/>
          <w:szCs w:val="20"/>
          <w:lang w:val="en-US" w:eastAsia="zh-CN"/>
        </w:rPr>
        <w:t xml:space="preserve">in the </w:t>
      </w:r>
      <w:r w:rsidRPr="005D2635">
        <w:rPr>
          <w:rFonts w:ascii="Times New Roman" w:hAnsi="Times New Roman" w:cs="Times New Roman" w:hint="eastAsia"/>
          <w:sz w:val="18"/>
          <w:szCs w:val="20"/>
          <w:lang w:val="en-US" w:eastAsia="zh-CN"/>
        </w:rPr>
        <w:t>symbol-</w:t>
      </w:r>
      <w:r w:rsidRPr="005D2635">
        <w:rPr>
          <w:rFonts w:ascii="Times New Roman" w:hAnsi="Times New Roman" w:cs="Times New Roman"/>
          <w:sz w:val="18"/>
          <w:szCs w:val="20"/>
          <w:lang w:val="en-US" w:eastAsia="zh-CN"/>
        </w:rPr>
        <w:t>level</w:t>
      </w:r>
    </w:p>
    <w:p w14:paraId="5CA7ABCB" w14:textId="3FA065E8" w:rsidR="00611BF0" w:rsidRPr="00611BF0" w:rsidRDefault="00611BF0" w:rsidP="00611BF0">
      <w:pPr>
        <w:pStyle w:val="a9"/>
        <w:jc w:val="center"/>
        <w:rPr>
          <w:rFonts w:ascii="Times New Roman" w:hAnsi="Times New Roman" w:cs="Times New Roman"/>
          <w:sz w:val="20"/>
          <w:szCs w:val="20"/>
          <w:lang w:val="en-US" w:eastAsia="zh-CN"/>
        </w:rPr>
      </w:pPr>
      <w:bookmarkStart w:id="2" w:name="_Ref127522484"/>
      <w:bookmarkStart w:id="3" w:name="_Ref127522480"/>
      <w:r w:rsidRPr="00611BF0">
        <w:rPr>
          <w:rFonts w:ascii="Times New Roman" w:hAnsi="Times New Roman" w:cs="Times New Roman"/>
          <w:sz w:val="20"/>
          <w:szCs w:val="20"/>
          <w:lang w:val="en-US" w:eastAsia="zh-CN"/>
        </w:rPr>
        <w:t xml:space="preserve">Figure </w:t>
      </w:r>
      <w:r w:rsidRPr="00611BF0">
        <w:rPr>
          <w:rFonts w:ascii="Times New Roman" w:hAnsi="Times New Roman" w:cs="Times New Roman"/>
          <w:sz w:val="20"/>
          <w:szCs w:val="20"/>
          <w:lang w:val="en-US" w:eastAsia="zh-CN"/>
        </w:rPr>
        <w:fldChar w:fldCharType="begin"/>
      </w:r>
      <w:r w:rsidRPr="00611BF0">
        <w:rPr>
          <w:rFonts w:ascii="Times New Roman" w:hAnsi="Times New Roman" w:cs="Times New Roman"/>
          <w:sz w:val="20"/>
          <w:szCs w:val="20"/>
          <w:lang w:val="en-US" w:eastAsia="zh-CN"/>
        </w:rPr>
        <w:instrText xml:space="preserve"> SEQ Figure \* ARABIC </w:instrText>
      </w:r>
      <w:r w:rsidRPr="00611BF0">
        <w:rPr>
          <w:rFonts w:ascii="Times New Roman" w:hAnsi="Times New Roman" w:cs="Times New Roman"/>
          <w:sz w:val="20"/>
          <w:szCs w:val="20"/>
          <w:lang w:val="en-US" w:eastAsia="zh-CN"/>
        </w:rPr>
        <w:fldChar w:fldCharType="separate"/>
      </w:r>
      <w:r w:rsidR="00753B59">
        <w:rPr>
          <w:rFonts w:ascii="Times New Roman" w:hAnsi="Times New Roman" w:cs="Times New Roman"/>
          <w:noProof/>
          <w:sz w:val="20"/>
          <w:szCs w:val="20"/>
          <w:lang w:val="en-US" w:eastAsia="zh-CN"/>
        </w:rPr>
        <w:t>1</w:t>
      </w:r>
      <w:r w:rsidRPr="00611BF0">
        <w:rPr>
          <w:rFonts w:ascii="Times New Roman" w:hAnsi="Times New Roman" w:cs="Times New Roman"/>
          <w:sz w:val="20"/>
          <w:szCs w:val="20"/>
          <w:lang w:val="en-US" w:eastAsia="zh-CN"/>
        </w:rPr>
        <w:fldChar w:fldCharType="end"/>
      </w:r>
      <w:bookmarkEnd w:id="2"/>
      <w:r>
        <w:rPr>
          <w:rFonts w:ascii="Times New Roman" w:hAnsi="Times New Roman" w:cs="Times New Roman" w:hint="eastAsia"/>
          <w:sz w:val="20"/>
          <w:szCs w:val="20"/>
          <w:lang w:val="en-US" w:eastAsia="zh-CN"/>
        </w:rPr>
        <w:t xml:space="preserve">: </w:t>
      </w:r>
      <w:r w:rsidRPr="00611BF0">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is </w:t>
      </w:r>
      <w:proofErr w:type="spellStart"/>
      <w:r w:rsidRPr="00611BF0">
        <w:rPr>
          <w:rFonts w:ascii="Times New Roman" w:hAnsi="Times New Roman" w:cs="Times New Roman"/>
          <w:sz w:val="20"/>
          <w:szCs w:val="20"/>
          <w:lang w:val="en-US" w:eastAsia="zh-CN"/>
        </w:rPr>
        <w:t>TDMed</w:t>
      </w:r>
      <w:proofErr w:type="spellEnd"/>
      <w:r w:rsidRPr="00611BF0">
        <w:rPr>
          <w:rFonts w:ascii="Times New Roman" w:hAnsi="Times New Roman" w:cs="Times New Roman"/>
          <w:sz w:val="20"/>
          <w:szCs w:val="20"/>
          <w:lang w:val="en-US" w:eastAsia="zh-CN"/>
        </w:rPr>
        <w:t xml:space="preserve"> with PSSCH in the slot-level or symbol-level</w:t>
      </w:r>
      <w:bookmarkEnd w:id="3"/>
    </w:p>
    <w:p w14:paraId="16100B74" w14:textId="77777777" w:rsidR="00611BF0" w:rsidRPr="00722191" w:rsidRDefault="00611BF0" w:rsidP="00611BF0">
      <w:pPr>
        <w:pStyle w:val="3GPPText"/>
        <w:spacing w:afterLines="50"/>
        <w:jc w:val="center"/>
        <w:rPr>
          <w:rFonts w:ascii="Times New Roman" w:hAnsi="Times New Roman" w:cs="Times New Roman"/>
          <w:b/>
          <w:sz w:val="20"/>
          <w:szCs w:val="20"/>
          <w:lang w:val="en-US" w:eastAsia="zh-CN"/>
        </w:rPr>
      </w:pPr>
    </w:p>
    <w:p w14:paraId="1F97DD03" w14:textId="1B395639" w:rsidR="00110193" w:rsidRPr="00722191" w:rsidRDefault="00D76B66"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w:t>
      </w:r>
      <w:r w:rsidR="00110193" w:rsidRPr="00722191">
        <w:rPr>
          <w:rFonts w:ascii="Times New Roman" w:hAnsi="Times New Roman" w:cs="Times New Roman"/>
          <w:sz w:val="20"/>
          <w:szCs w:val="20"/>
          <w:lang w:val="en-US" w:eastAsia="zh-CN"/>
        </w:rPr>
        <w:t xml:space="preserve"> SL-PRS and PSSCH </w:t>
      </w:r>
      <w:r w:rsidR="001F099A">
        <w:rPr>
          <w:rFonts w:ascii="Times New Roman" w:hAnsi="Times New Roman" w:cs="Times New Roman" w:hint="eastAsia"/>
          <w:sz w:val="20"/>
          <w:szCs w:val="20"/>
          <w:lang w:val="en-US" w:eastAsia="zh-CN"/>
        </w:rPr>
        <w:t xml:space="preserve">occupy different symbols </w:t>
      </w:r>
      <w:r w:rsidR="00110193" w:rsidRPr="00722191">
        <w:rPr>
          <w:rFonts w:ascii="Times New Roman" w:hAnsi="Times New Roman" w:cs="Times New Roman"/>
          <w:sz w:val="20"/>
          <w:szCs w:val="20"/>
          <w:lang w:val="en-US" w:eastAsia="zh-CN"/>
        </w:rPr>
        <w:t>in the same slot for shared resource pool, SL-PRS should be configured with the same bandwidth with PSSCH, in order to keep the backward compatibility and avoid the introduction of the new AGC/GP symbols around the SL-PRS.</w:t>
      </w:r>
    </w:p>
    <w:p w14:paraId="20068CCA" w14:textId="776D6D80" w:rsidR="00110193" w:rsidRDefault="00110193" w:rsidP="00A94918">
      <w:pPr>
        <w:pStyle w:val="3GPPText"/>
        <w:spacing w:afterLines="5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sidR="003F1204">
        <w:rPr>
          <w:rFonts w:ascii="Times New Roman" w:hAnsi="Times New Roman" w:cs="Times New Roman" w:hint="eastAsia"/>
          <w:b/>
          <w:sz w:val="20"/>
          <w:szCs w:val="20"/>
          <w:lang w:val="en-US" w:eastAsia="zh-CN"/>
        </w:rPr>
        <w:t>4</w:t>
      </w:r>
      <w:r w:rsidRPr="00722191">
        <w:rPr>
          <w:rFonts w:ascii="Times New Roman" w:hAnsi="Times New Roman" w:cs="Times New Roman"/>
          <w:b/>
          <w:sz w:val="20"/>
          <w:szCs w:val="20"/>
          <w:lang w:val="en-US" w:eastAsia="zh-CN"/>
        </w:rPr>
        <w:t xml:space="preserve">: For shared resource pool, SL-PRS should be configured with the same bandwidth with PSSCH, </w:t>
      </w:r>
      <w:r w:rsidR="00106FE3">
        <w:rPr>
          <w:rFonts w:ascii="Times New Roman" w:hAnsi="Times New Roman" w:cs="Times New Roman" w:hint="eastAsia"/>
          <w:b/>
          <w:sz w:val="20"/>
          <w:szCs w:val="20"/>
          <w:lang w:val="en-US" w:eastAsia="zh-CN"/>
        </w:rPr>
        <w:t>when</w:t>
      </w:r>
      <w:r w:rsidRPr="00722191">
        <w:rPr>
          <w:rFonts w:ascii="Times New Roman" w:hAnsi="Times New Roman" w:cs="Times New Roman"/>
          <w:b/>
          <w:sz w:val="20"/>
          <w:szCs w:val="20"/>
          <w:lang w:val="en-US" w:eastAsia="zh-CN"/>
        </w:rPr>
        <w:t xml:space="preserve"> SL-PRS and PSSCH </w:t>
      </w:r>
      <w:r w:rsidR="00106FE3">
        <w:rPr>
          <w:rFonts w:ascii="Times New Roman" w:hAnsi="Times New Roman" w:cs="Times New Roman" w:hint="eastAsia"/>
          <w:b/>
          <w:sz w:val="20"/>
          <w:szCs w:val="20"/>
          <w:lang w:val="en-US" w:eastAsia="zh-CN"/>
        </w:rPr>
        <w:t xml:space="preserve">occupy different symbols </w:t>
      </w:r>
      <w:r w:rsidRPr="00722191">
        <w:rPr>
          <w:rFonts w:ascii="Times New Roman" w:hAnsi="Times New Roman" w:cs="Times New Roman"/>
          <w:b/>
          <w:sz w:val="20"/>
          <w:szCs w:val="20"/>
          <w:lang w:val="en-US" w:eastAsia="zh-CN"/>
        </w:rPr>
        <w:t>in the same slot.</w:t>
      </w:r>
    </w:p>
    <w:p w14:paraId="2E73BE1F" w14:textId="77777777" w:rsidR="00DB63FB" w:rsidRPr="00110193" w:rsidRDefault="00DB63FB" w:rsidP="00A94918">
      <w:pPr>
        <w:pStyle w:val="3GPPText"/>
        <w:spacing w:afterLines="50"/>
        <w:rPr>
          <w:rFonts w:ascii="Times New Roman" w:hAnsi="Times New Roman" w:cs="Times New Roman"/>
          <w:b/>
          <w:color w:val="0000FF"/>
          <w:sz w:val="20"/>
          <w:szCs w:val="20"/>
          <w:lang w:val="en-US" w:eastAsia="zh-CN"/>
        </w:rPr>
      </w:pPr>
    </w:p>
    <w:p w14:paraId="29517A50" w14:textId="4119F0C9" w:rsidR="00DB63FB" w:rsidRPr="005313A8" w:rsidRDefault="00DB63FB"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sidRPr="005313A8">
        <w:rPr>
          <w:lang w:val="en-GB" w:eastAsia="zh-CN"/>
        </w:rPr>
        <w:t xml:space="preserve"> </w:t>
      </w:r>
      <w:r w:rsidRPr="006144F7">
        <w:t>time-domain resource allocation for SL-PRS</w:t>
      </w:r>
      <w:r w:rsidRPr="005313A8">
        <w:rPr>
          <w:lang w:val="en-GB"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753B59">
        <w:rPr>
          <w:rFonts w:eastAsiaTheme="minorEastAsia"/>
          <w:lang w:eastAsia="zh-CN"/>
        </w:rPr>
        <w:t>[2]</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B63FB" w14:paraId="664207E8" w14:textId="77777777" w:rsidTr="00332DD5">
        <w:tc>
          <w:tcPr>
            <w:tcW w:w="9072" w:type="dxa"/>
          </w:tcPr>
          <w:p w14:paraId="35CE1ABE" w14:textId="77777777" w:rsidR="00DB63FB" w:rsidRPr="00197EC2" w:rsidRDefault="00DB63FB" w:rsidP="00A94918">
            <w:pPr>
              <w:pStyle w:val="0Maintext"/>
              <w:rPr>
                <w:b/>
                <w:u w:val="single"/>
                <w:lang w:eastAsia="zh-CN"/>
              </w:rPr>
            </w:pPr>
            <w:r w:rsidRPr="00197EC2">
              <w:rPr>
                <w:b/>
                <w:highlight w:val="green"/>
                <w:u w:val="single"/>
                <w:lang w:eastAsia="zh-CN"/>
              </w:rPr>
              <w:t>Agreement</w:t>
            </w:r>
          </w:p>
          <w:p w14:paraId="3EE4B008" w14:textId="77777777" w:rsidR="00DB63FB" w:rsidRPr="00B958F1" w:rsidRDefault="00DB63FB" w:rsidP="00A94918">
            <w:pPr>
              <w:jc w:val="both"/>
              <w:rPr>
                <w:rFonts w:eastAsiaTheme="minorEastAsia"/>
                <w:lang w:eastAsia="zh-CN"/>
              </w:rPr>
            </w:pPr>
            <w:proofErr w:type="gramStart"/>
            <w:r w:rsidRPr="006144F7">
              <w:t>Study further</w:t>
            </w:r>
            <w:proofErr w:type="gramEnd"/>
            <w:r w:rsidRPr="006144F7">
              <w:t xml:space="preserve"> the granularity of time-domain resource allocation for SL-PRS transmission.</w:t>
            </w:r>
          </w:p>
        </w:tc>
      </w:tr>
    </w:tbl>
    <w:p w14:paraId="7A907B85" w14:textId="77777777" w:rsidR="00393C35" w:rsidRDefault="00393C35" w:rsidP="00FA785E">
      <w:pPr>
        <w:spacing w:afterLines="50" w:after="120"/>
        <w:jc w:val="both"/>
        <w:rPr>
          <w:rFonts w:eastAsiaTheme="minorEastAsia"/>
          <w:lang w:val="en-GB" w:eastAsia="zh-CN"/>
        </w:rPr>
      </w:pPr>
    </w:p>
    <w:p w14:paraId="78130474" w14:textId="2C948F17" w:rsidR="00393C35" w:rsidRPr="005313A8" w:rsidRDefault="00393C35" w:rsidP="00FA785E">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2bis-e</w:t>
      </w:r>
      <w:r w:rsidRPr="00720650">
        <w:rPr>
          <w:lang w:val="en-GB" w:eastAsia="zh-CN"/>
        </w:rPr>
        <w:t xml:space="preserve"> related to</w:t>
      </w:r>
      <w:r w:rsidRPr="005313A8">
        <w:rPr>
          <w:lang w:val="en-GB" w:eastAsia="zh-CN"/>
        </w:rPr>
        <w:t xml:space="preserve"> </w:t>
      </w:r>
      <w:r>
        <w:rPr>
          <w:rFonts w:eastAsiaTheme="minorEastAsia" w:hint="eastAsia"/>
          <w:lang w:val="en-GB" w:eastAsia="zh-CN"/>
        </w:rPr>
        <w:t xml:space="preserve">definition of </w:t>
      </w:r>
      <w:r w:rsidRPr="006144F7">
        <w:t>SL-PRS</w:t>
      </w:r>
      <w:r>
        <w:rPr>
          <w:rFonts w:eastAsiaTheme="minorEastAsia" w:hint="eastAsia"/>
          <w:lang w:eastAsia="zh-CN"/>
        </w:rPr>
        <w:t xml:space="preserve"> resource</w:t>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393C35" w14:paraId="14B839DC" w14:textId="77777777" w:rsidTr="00393C35">
        <w:tc>
          <w:tcPr>
            <w:tcW w:w="9072" w:type="dxa"/>
          </w:tcPr>
          <w:p w14:paraId="739B0F3E" w14:textId="77777777" w:rsidR="00393C35" w:rsidRPr="00442704" w:rsidRDefault="00393C35" w:rsidP="00393C35">
            <w:pPr>
              <w:rPr>
                <w:rFonts w:ascii="Times" w:eastAsia="Batang" w:hAnsi="Times"/>
                <w:b/>
                <w:iCs/>
                <w:szCs w:val="24"/>
                <w:lang w:val="en-GB"/>
              </w:rPr>
            </w:pPr>
            <w:r w:rsidRPr="00442704">
              <w:rPr>
                <w:rFonts w:ascii="Times" w:eastAsia="Batang" w:hAnsi="Times"/>
                <w:b/>
                <w:iCs/>
                <w:szCs w:val="24"/>
                <w:highlight w:val="green"/>
                <w:lang w:val="en-GB"/>
              </w:rPr>
              <w:t>Agreement</w:t>
            </w:r>
          </w:p>
          <w:p w14:paraId="1EA4B2CA" w14:textId="77777777" w:rsidR="00393C35" w:rsidRPr="00442704" w:rsidRDefault="00393C35" w:rsidP="00E214D9">
            <w:pPr>
              <w:numPr>
                <w:ilvl w:val="0"/>
                <w:numId w:val="40"/>
              </w:numPr>
              <w:tabs>
                <w:tab w:val="left" w:pos="0"/>
              </w:tabs>
              <w:contextualSpacing/>
              <w:rPr>
                <w:rFonts w:ascii="Times" w:eastAsia="Batang" w:hAnsi="Times"/>
                <w:iCs/>
                <w:szCs w:val="24"/>
                <w:lang w:val="en-GB"/>
              </w:rPr>
            </w:pPr>
            <w:r w:rsidRPr="00442704">
              <w:rPr>
                <w:rFonts w:ascii="Times" w:eastAsia="Batang" w:hAnsi="Times"/>
                <w:iCs/>
                <w:szCs w:val="24"/>
                <w:lang w:val="en-GB"/>
              </w:rPr>
              <w:t>A SL PRS resource refers to a time-frequency resource within a slot of a dedicated SL PRS resource pool that is used for SL PRS transmission.</w:t>
            </w:r>
          </w:p>
          <w:p w14:paraId="2F6BAD33"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FFS: for a shared resource pool</w:t>
            </w:r>
          </w:p>
          <w:p w14:paraId="50E051BF" w14:textId="77777777" w:rsidR="00393C35" w:rsidRPr="00442704" w:rsidRDefault="00393C35" w:rsidP="00E214D9">
            <w:pPr>
              <w:numPr>
                <w:ilvl w:val="0"/>
                <w:numId w:val="40"/>
              </w:numPr>
              <w:tabs>
                <w:tab w:val="num" w:pos="0"/>
              </w:tabs>
              <w:contextualSpacing/>
              <w:rPr>
                <w:rFonts w:ascii="Times" w:eastAsia="Batang" w:hAnsi="Times"/>
                <w:iCs/>
                <w:szCs w:val="24"/>
                <w:lang w:val="en-GB"/>
              </w:rPr>
            </w:pPr>
            <w:r w:rsidRPr="00442704">
              <w:rPr>
                <w:rFonts w:ascii="Times" w:eastAsia="Batang" w:hAnsi="Times"/>
                <w:iCs/>
                <w:szCs w:val="24"/>
                <w:lang w:val="en-GB"/>
              </w:rPr>
              <w:lastRenderedPageBreak/>
              <w:t xml:space="preserve">Characteristics associated with a SL PRS resource include at least: </w:t>
            </w:r>
          </w:p>
          <w:p w14:paraId="48ACEC85"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 xml:space="preserve">SL PRS resource ID, </w:t>
            </w:r>
          </w:p>
          <w:p w14:paraId="2CFA85E1"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 xml:space="preserve">SL PRS comb offset and associated SL PRS comb size (N), </w:t>
            </w:r>
          </w:p>
          <w:p w14:paraId="21EEE13B"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SL PRS starting symbol and number of SL PRS symbols (M),</w:t>
            </w:r>
          </w:p>
          <w:p w14:paraId="64435BC3"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SL PRS frequency domain allocation,</w:t>
            </w:r>
          </w:p>
          <w:p w14:paraId="0724450C"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Note: Additional parameters can be included as/when identified.</w:t>
            </w:r>
          </w:p>
          <w:p w14:paraId="1579A4D8"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FFS: other time domain aspects, if any</w:t>
            </w:r>
          </w:p>
          <w:p w14:paraId="76B5B0E2" w14:textId="77777777" w:rsidR="00393C35" w:rsidRPr="00442704" w:rsidRDefault="00393C35" w:rsidP="00E214D9">
            <w:pPr>
              <w:numPr>
                <w:ilvl w:val="0"/>
                <w:numId w:val="40"/>
              </w:numPr>
              <w:tabs>
                <w:tab w:val="num" w:pos="0"/>
              </w:tabs>
              <w:contextualSpacing/>
              <w:rPr>
                <w:rFonts w:ascii="Times" w:eastAsia="Batang" w:hAnsi="Times"/>
                <w:iCs/>
                <w:szCs w:val="24"/>
                <w:lang w:val="en-GB"/>
              </w:rPr>
            </w:pPr>
            <w:r w:rsidRPr="00442704">
              <w:rPr>
                <w:rFonts w:ascii="Times" w:eastAsia="Batang" w:hAnsi="Times"/>
                <w:iCs/>
                <w:szCs w:val="24"/>
                <w:lang w:val="en-GB"/>
              </w:rPr>
              <w:t>A SL PRS resource is identified by a SL PRS resource ID that is unique within a slot of a dedicated SL PRS resource pool.</w:t>
            </w:r>
          </w:p>
          <w:p w14:paraId="334FB3B5" w14:textId="77777777" w:rsidR="00393C35" w:rsidRPr="00442704" w:rsidRDefault="00393C35" w:rsidP="00393C35">
            <w:pPr>
              <w:rPr>
                <w:rFonts w:ascii="Times" w:eastAsia="Batang" w:hAnsi="Times"/>
                <w:iCs/>
                <w:szCs w:val="24"/>
                <w:lang w:val="en-GB"/>
              </w:rPr>
            </w:pPr>
            <w:r w:rsidRPr="00442704">
              <w:rPr>
                <w:rFonts w:eastAsia="Calibri"/>
                <w:bCs/>
                <w:szCs w:val="24"/>
                <w:lang w:val="en-GB"/>
              </w:rPr>
              <w:t>NOTE 1: The above does not imply need for signalling/(pre-)configuration of all these parameters</w:t>
            </w:r>
          </w:p>
          <w:p w14:paraId="44949F83" w14:textId="7462210E" w:rsidR="00393C35" w:rsidRPr="00C552BD" w:rsidRDefault="00393C35" w:rsidP="00393C35">
            <w:pPr>
              <w:jc w:val="both"/>
              <w:rPr>
                <w:rFonts w:eastAsiaTheme="minorEastAsia"/>
                <w:lang w:val="en-GB" w:eastAsia="zh-CN"/>
              </w:rPr>
            </w:pPr>
          </w:p>
        </w:tc>
      </w:tr>
    </w:tbl>
    <w:p w14:paraId="2494B5E6" w14:textId="77777777" w:rsidR="00393C35" w:rsidRPr="00FA217A" w:rsidRDefault="00393C35" w:rsidP="00FA785E">
      <w:pPr>
        <w:pStyle w:val="3GPPText"/>
        <w:spacing w:afterLines="50"/>
        <w:rPr>
          <w:rFonts w:ascii="Times New Roman" w:hAnsi="Times New Roman" w:cs="Times New Roman"/>
          <w:sz w:val="20"/>
          <w:szCs w:val="20"/>
          <w:lang w:val="en-US" w:eastAsia="zh-CN"/>
        </w:rPr>
      </w:pPr>
    </w:p>
    <w:p w14:paraId="0E3649CB" w14:textId="0E9CABF6" w:rsidR="00DB63FB" w:rsidRPr="00BF100A" w:rsidRDefault="00DB63FB" w:rsidP="003517A0">
      <w:pPr>
        <w:pStyle w:val="3GPPText"/>
        <w:spacing w:afterLines="50"/>
        <w:rPr>
          <w:rFonts w:ascii="Times New Roman" w:hAnsi="Times New Roman" w:cs="Times New Roman"/>
          <w:sz w:val="20"/>
          <w:szCs w:val="20"/>
          <w:lang w:val="en-US" w:eastAsia="zh-CN"/>
        </w:rPr>
      </w:pPr>
      <w:r w:rsidRPr="00BF100A">
        <w:rPr>
          <w:rFonts w:ascii="Times New Roman" w:hAnsi="Times New Roman" w:cs="Times New Roman" w:hint="eastAsia"/>
          <w:sz w:val="20"/>
          <w:szCs w:val="20"/>
          <w:lang w:val="en-US" w:eastAsia="zh-CN"/>
        </w:rPr>
        <w:t xml:space="preserve">Regarding the </w:t>
      </w:r>
      <w:r w:rsidRPr="00BF100A">
        <w:rPr>
          <w:rFonts w:ascii="Times New Roman" w:hAnsi="Times New Roman" w:cs="Times New Roman"/>
          <w:sz w:val="20"/>
          <w:szCs w:val="20"/>
          <w:lang w:val="en-US" w:eastAsia="zh-CN"/>
        </w:rPr>
        <w:t>granularity of time-domain resource allocation for SL-PRS transmission</w:t>
      </w:r>
      <w:r w:rsidRPr="00BF100A">
        <w:rPr>
          <w:rFonts w:ascii="Times New Roman" w:hAnsi="Times New Roman" w:cs="Times New Roman" w:hint="eastAsia"/>
          <w:sz w:val="20"/>
          <w:szCs w:val="20"/>
          <w:lang w:val="en-US" w:eastAsia="zh-CN"/>
        </w:rPr>
        <w:t xml:space="preserve">, </w:t>
      </w:r>
      <w:r w:rsidR="00103CCB">
        <w:rPr>
          <w:rFonts w:ascii="Times New Roman" w:hAnsi="Times New Roman" w:cs="Times New Roman" w:hint="eastAsia"/>
          <w:sz w:val="20"/>
          <w:szCs w:val="20"/>
          <w:lang w:val="en-US" w:eastAsia="zh-CN"/>
        </w:rPr>
        <w:t xml:space="preserve">the definition of </w:t>
      </w:r>
      <w:r w:rsidR="009D4D33">
        <w:rPr>
          <w:rFonts w:ascii="Times New Roman" w:hAnsi="Times New Roman" w:cs="Times New Roman"/>
          <w:sz w:val="20"/>
          <w:szCs w:val="20"/>
          <w:lang w:val="en-US" w:eastAsia="zh-CN"/>
        </w:rPr>
        <w:t>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 xml:space="preserve">PRS resource </w:t>
      </w:r>
      <w:r w:rsidR="00103CCB">
        <w:rPr>
          <w:rFonts w:ascii="Times New Roman" w:hAnsi="Times New Roman" w:cs="Times New Roman" w:hint="eastAsia"/>
          <w:sz w:val="20"/>
          <w:szCs w:val="20"/>
          <w:lang w:val="en-US" w:eastAsia="zh-CN"/>
        </w:rPr>
        <w:t>had been agreed in RAN1#112bis-e, i.e.</w:t>
      </w:r>
      <w:r w:rsidR="00103CCB" w:rsidRPr="00103CCB">
        <w:t xml:space="preserve"> </w:t>
      </w:r>
      <w:r w:rsidR="00103CCB">
        <w:rPr>
          <w:rFonts w:ascii="Times New Roman" w:hAnsi="Times New Roman" w:cs="Times New Roman" w:hint="eastAsia"/>
          <w:sz w:val="20"/>
          <w:szCs w:val="20"/>
          <w:lang w:val="en-US" w:eastAsia="zh-CN"/>
        </w:rPr>
        <w:t>a</w:t>
      </w:r>
      <w:r w:rsidR="009D4D33">
        <w:rPr>
          <w:rFonts w:ascii="Times New Roman" w:hAnsi="Times New Roman" w:cs="Times New Roman"/>
          <w:sz w:val="20"/>
          <w:szCs w:val="20"/>
          <w:lang w:val="en-US" w:eastAsia="zh-CN"/>
        </w:rPr>
        <w:t xml:space="preserve">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 xml:space="preserve">PRS resource refers to a time-frequency resource </w:t>
      </w:r>
      <w:r w:rsidR="009D4D33">
        <w:rPr>
          <w:rFonts w:ascii="Times New Roman" w:hAnsi="Times New Roman" w:cs="Times New Roman"/>
          <w:sz w:val="20"/>
          <w:szCs w:val="20"/>
          <w:lang w:val="en-US" w:eastAsia="zh-CN"/>
        </w:rPr>
        <w:t>within a slot of a dedicated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PRS resource pool that is used for SL PRS transmission.</w:t>
      </w:r>
      <w:r w:rsidR="00103CCB" w:rsidRPr="00C552BD">
        <w:rPr>
          <w:rFonts w:ascii="Times New Roman" w:hAnsi="Times New Roman" w:cs="Times New Roman"/>
          <w:sz w:val="20"/>
          <w:szCs w:val="20"/>
          <w:lang w:val="en-US" w:eastAsia="zh-CN"/>
        </w:rPr>
        <w:t xml:space="preserve"> And a</w:t>
      </w:r>
      <w:r w:rsidR="009D4D33">
        <w:rPr>
          <w:rFonts w:ascii="Times New Roman" w:hAnsi="Times New Roman" w:cs="Times New Roman"/>
          <w:sz w:val="20"/>
          <w:szCs w:val="20"/>
          <w:lang w:val="en-US" w:eastAsia="zh-CN"/>
        </w:rPr>
        <w:t xml:space="preserve">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PRS</w:t>
      </w:r>
      <w:r w:rsidR="009D4D33">
        <w:rPr>
          <w:rFonts w:ascii="Times New Roman" w:hAnsi="Times New Roman" w:cs="Times New Roman"/>
          <w:sz w:val="20"/>
          <w:szCs w:val="20"/>
          <w:lang w:val="en-US" w:eastAsia="zh-CN"/>
        </w:rPr>
        <w:t xml:space="preserve"> resource is identified by a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 xml:space="preserve">PRS resource ID that is unique </w:t>
      </w:r>
      <w:r w:rsidR="009D4D33">
        <w:rPr>
          <w:rFonts w:ascii="Times New Roman" w:hAnsi="Times New Roman" w:cs="Times New Roman"/>
          <w:sz w:val="20"/>
          <w:szCs w:val="20"/>
          <w:lang w:val="en-US" w:eastAsia="zh-CN"/>
        </w:rPr>
        <w:t>within a slot of a dedicated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PRS resource pool.</w:t>
      </w:r>
      <w:r w:rsidR="009D4D33">
        <w:rPr>
          <w:rFonts w:ascii="Times New Roman" w:hAnsi="Times New Roman" w:cs="Times New Roman" w:hint="eastAsia"/>
          <w:sz w:val="20"/>
          <w:szCs w:val="20"/>
          <w:lang w:val="en-US" w:eastAsia="zh-CN"/>
        </w:rPr>
        <w:t xml:space="preserve"> Based on the definition of SL-PRS resource</w:t>
      </w:r>
      <w:r w:rsidR="00B12EDB">
        <w:rPr>
          <w:rFonts w:ascii="Times New Roman" w:hAnsi="Times New Roman" w:cs="Times New Roman" w:hint="eastAsia"/>
          <w:sz w:val="20"/>
          <w:szCs w:val="20"/>
          <w:lang w:val="en-US" w:eastAsia="zh-CN"/>
        </w:rPr>
        <w:t xml:space="preserve"> and u</w:t>
      </w:r>
      <w:r w:rsidR="00B12EDB" w:rsidRPr="00B12EDB">
        <w:rPr>
          <w:rFonts w:ascii="Times New Roman" w:hAnsi="Times New Roman" w:cs="Times New Roman"/>
          <w:sz w:val="20"/>
          <w:szCs w:val="20"/>
          <w:lang w:val="en-US" w:eastAsia="zh-CN"/>
        </w:rPr>
        <w:t>niqueness</w:t>
      </w:r>
      <w:r w:rsidR="00B12EDB">
        <w:rPr>
          <w:rFonts w:ascii="Times New Roman" w:hAnsi="Times New Roman" w:cs="Times New Roman" w:hint="eastAsia"/>
          <w:sz w:val="20"/>
          <w:szCs w:val="20"/>
          <w:lang w:val="en-US" w:eastAsia="zh-CN"/>
        </w:rPr>
        <w:t xml:space="preserve"> of </w:t>
      </w:r>
      <w:r w:rsidR="00B12EDB">
        <w:rPr>
          <w:rFonts w:ascii="Times New Roman" w:hAnsi="Times New Roman" w:cs="Times New Roman"/>
          <w:sz w:val="20"/>
          <w:szCs w:val="20"/>
          <w:lang w:val="en-US" w:eastAsia="zh-CN"/>
        </w:rPr>
        <w:t>SL</w:t>
      </w:r>
      <w:r w:rsidR="00B12EDB">
        <w:rPr>
          <w:rFonts w:ascii="Times New Roman" w:hAnsi="Times New Roman" w:cs="Times New Roman" w:hint="eastAsia"/>
          <w:sz w:val="20"/>
          <w:szCs w:val="20"/>
          <w:lang w:val="en-US" w:eastAsia="zh-CN"/>
        </w:rPr>
        <w:t>-</w:t>
      </w:r>
      <w:r w:rsidR="00B12EDB" w:rsidRPr="00103CCB">
        <w:rPr>
          <w:rFonts w:ascii="Times New Roman" w:hAnsi="Times New Roman" w:cs="Times New Roman"/>
          <w:sz w:val="20"/>
          <w:szCs w:val="20"/>
          <w:lang w:val="en-US" w:eastAsia="zh-CN"/>
        </w:rPr>
        <w:t>PRS resource ID</w:t>
      </w:r>
      <w:r w:rsidR="009D4D33">
        <w:rPr>
          <w:rFonts w:ascii="Times New Roman" w:hAnsi="Times New Roman" w:cs="Times New Roman" w:hint="eastAsia"/>
          <w:sz w:val="20"/>
          <w:szCs w:val="20"/>
          <w:lang w:val="en-US" w:eastAsia="zh-CN"/>
        </w:rPr>
        <w:t xml:space="preserve">, it is reasonable to use the SL-PRS resource as </w:t>
      </w:r>
      <w:r w:rsidR="003B3042" w:rsidRPr="00BF100A">
        <w:rPr>
          <w:rFonts w:ascii="Times New Roman" w:hAnsi="Times New Roman" w:cs="Times New Roman" w:hint="eastAsia"/>
          <w:sz w:val="20"/>
          <w:szCs w:val="20"/>
          <w:lang w:val="en-US" w:eastAsia="zh-CN"/>
        </w:rPr>
        <w:t xml:space="preserve">the </w:t>
      </w:r>
      <w:r w:rsidR="003B3042" w:rsidRPr="00BF100A">
        <w:rPr>
          <w:rFonts w:ascii="Times New Roman" w:hAnsi="Times New Roman" w:cs="Times New Roman"/>
          <w:sz w:val="20"/>
          <w:szCs w:val="20"/>
          <w:lang w:val="en-US" w:eastAsia="zh-CN"/>
        </w:rPr>
        <w:t>granularity of time-domain resource allocation for SL-PRS transmission</w:t>
      </w:r>
      <w:r w:rsidR="000D13FC">
        <w:rPr>
          <w:rFonts w:ascii="Times New Roman" w:hAnsi="Times New Roman" w:cs="Times New Roman" w:hint="eastAsia"/>
          <w:sz w:val="20"/>
          <w:szCs w:val="20"/>
          <w:lang w:val="en-US" w:eastAsia="zh-CN"/>
        </w:rPr>
        <w:t xml:space="preserve">. </w:t>
      </w:r>
      <w:r w:rsidR="00667027">
        <w:rPr>
          <w:rFonts w:ascii="Times New Roman" w:hAnsi="Times New Roman" w:cs="Times New Roman" w:hint="eastAsia"/>
          <w:sz w:val="20"/>
          <w:szCs w:val="20"/>
          <w:lang w:val="en-US" w:eastAsia="zh-CN"/>
        </w:rPr>
        <w:t xml:space="preserve">Hence, </w:t>
      </w:r>
      <w:r>
        <w:rPr>
          <w:rFonts w:ascii="Times New Roman" w:hAnsi="Times New Roman" w:cs="Times New Roman" w:hint="eastAsia"/>
          <w:sz w:val="20"/>
          <w:szCs w:val="20"/>
          <w:lang w:val="en-US" w:eastAsia="zh-CN"/>
        </w:rPr>
        <w:t xml:space="preserve">we prefer to use the SL-PRS resource as the </w:t>
      </w:r>
      <w:r w:rsidRPr="006D564E">
        <w:rPr>
          <w:rFonts w:ascii="Times New Roman" w:hAnsi="Times New Roman" w:cs="Times New Roman"/>
          <w:sz w:val="20"/>
          <w:szCs w:val="20"/>
          <w:lang w:val="en-US" w:eastAsia="zh-CN"/>
        </w:rPr>
        <w:t>resource allocation unit in time</w:t>
      </w:r>
      <w:r w:rsidR="00667027">
        <w:rPr>
          <w:rFonts w:ascii="Times New Roman" w:hAnsi="Times New Roman" w:cs="Times New Roman"/>
          <w:sz w:val="20"/>
          <w:szCs w:val="20"/>
          <w:lang w:val="en-US" w:eastAsia="zh-CN"/>
        </w:rPr>
        <w:t>-domain for SL-PRS transmission</w:t>
      </w:r>
      <w:r w:rsidR="00667027">
        <w:rPr>
          <w:rFonts w:ascii="Times New Roman" w:hAnsi="Times New Roman" w:cs="Times New Roman" w:hint="eastAsia"/>
          <w:sz w:val="20"/>
          <w:szCs w:val="20"/>
          <w:lang w:val="en-US" w:eastAsia="zh-CN"/>
        </w:rPr>
        <w:t>.</w:t>
      </w:r>
      <w:r w:rsidR="000D13FC">
        <w:rPr>
          <w:rFonts w:ascii="Times New Roman" w:hAnsi="Times New Roman" w:cs="Times New Roman" w:hint="eastAsia"/>
          <w:sz w:val="20"/>
          <w:szCs w:val="20"/>
          <w:lang w:val="en-US" w:eastAsia="zh-CN"/>
        </w:rPr>
        <w:t xml:space="preserve"> </w:t>
      </w:r>
    </w:p>
    <w:p w14:paraId="53B9A38C" w14:textId="1B6C9475" w:rsidR="00DB63FB" w:rsidRPr="000601C6" w:rsidRDefault="00DB63FB"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t xml:space="preserve">Proposal </w:t>
      </w:r>
      <w:r w:rsidR="003F1204">
        <w:rPr>
          <w:rFonts w:ascii="Times New Roman" w:hAnsi="Times New Roman" w:cs="Times New Roman" w:hint="eastAsia"/>
          <w:b/>
          <w:sz w:val="20"/>
          <w:szCs w:val="20"/>
          <w:lang w:val="en-US" w:eastAsia="zh-CN"/>
        </w:rPr>
        <w:t>5</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Pr="000601C6">
        <w:rPr>
          <w:rFonts w:ascii="Times New Roman" w:hAnsi="Times New Roman" w:cs="Times New Roman" w:hint="eastAsia"/>
          <w:b/>
          <w:sz w:val="20"/>
          <w:szCs w:val="20"/>
          <w:lang w:val="en-US" w:eastAsia="zh-CN"/>
        </w:rPr>
        <w:t>.</w:t>
      </w:r>
    </w:p>
    <w:p w14:paraId="63E1D99C" w14:textId="77777777" w:rsidR="00283698" w:rsidRPr="00D11B2F" w:rsidRDefault="00283698" w:rsidP="00A94918">
      <w:pPr>
        <w:pStyle w:val="3GPPText"/>
        <w:rPr>
          <w:rFonts w:ascii="Times New Roman" w:hAnsi="Times New Roman" w:cs="Times New Roman"/>
          <w:b/>
          <w:iCs/>
          <w:sz w:val="20"/>
          <w:szCs w:val="20"/>
          <w:lang w:val="en-US" w:eastAsia="zh-CN"/>
        </w:rPr>
      </w:pPr>
    </w:p>
    <w:p w14:paraId="6A6626E3" w14:textId="42F15821" w:rsidR="00283698" w:rsidRPr="00B10415" w:rsidRDefault="00283698" w:rsidP="00A94918">
      <w:pPr>
        <w:pStyle w:val="3GPPH1"/>
        <w:ind w:left="432"/>
        <w:jc w:val="both"/>
        <w:rPr>
          <w:b/>
          <w:sz w:val="28"/>
          <w:lang w:eastAsia="zh-CN"/>
        </w:rPr>
      </w:pPr>
      <w:r w:rsidRPr="00B10415">
        <w:rPr>
          <w:rFonts w:hint="eastAsia"/>
          <w:b/>
          <w:sz w:val="28"/>
          <w:lang w:eastAsia="zh-CN"/>
        </w:rPr>
        <w:t xml:space="preserve">Resource allocation Scheme 1 for </w:t>
      </w:r>
      <w:r w:rsidR="00C8007E" w:rsidRPr="00B10415">
        <w:rPr>
          <w:rFonts w:hint="eastAsia"/>
          <w:b/>
          <w:sz w:val="28"/>
          <w:lang w:eastAsia="zh-CN"/>
        </w:rPr>
        <w:t>SL</w:t>
      </w:r>
      <w:r w:rsidR="00C8007E">
        <w:rPr>
          <w:rFonts w:hint="eastAsia"/>
          <w:b/>
          <w:sz w:val="28"/>
          <w:lang w:eastAsia="zh-CN"/>
        </w:rPr>
        <w:t>-PRS</w:t>
      </w:r>
    </w:p>
    <w:p w14:paraId="2B41A285" w14:textId="77777777" w:rsidR="002F3D8D" w:rsidRPr="00CC3571" w:rsidRDefault="002F3D8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59178578" w14:textId="5B42C1FD" w:rsidR="008E7D1D" w:rsidRPr="005313A8" w:rsidRDefault="008E7D1D" w:rsidP="0066792A">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sidR="00B6354F">
        <w:rPr>
          <w:lang w:val="en-GB" w:eastAsia="zh-CN"/>
        </w:rPr>
        <w:t>11</w:t>
      </w:r>
      <w:r w:rsidR="00B6354F">
        <w:rPr>
          <w:rFonts w:eastAsiaTheme="minorEastAsia" w:hint="eastAsia"/>
          <w:lang w:val="en-GB" w:eastAsia="zh-CN"/>
        </w:rPr>
        <w:t>2bis</w:t>
      </w:r>
      <w:r>
        <w:rPr>
          <w:rFonts w:eastAsiaTheme="minorEastAsia" w:hint="eastAsia"/>
          <w:lang w:val="en-GB" w:eastAsia="zh-CN"/>
        </w:rPr>
        <w:t>-e</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resource allocation</w:t>
      </w:r>
      <w:r w:rsidR="00B6354F">
        <w:rPr>
          <w:rFonts w:eastAsiaTheme="minorEastAsia" w:hint="eastAsia"/>
          <w:lang w:val="en-GB" w:eastAsia="zh-CN"/>
        </w:rPr>
        <w:t xml:space="preserve"> </w:t>
      </w:r>
      <w:r w:rsidR="00B6354F">
        <w:rPr>
          <w:rFonts w:eastAsiaTheme="minorEastAsia"/>
          <w:lang w:val="en-GB" w:eastAsia="zh-CN"/>
        </w:rPr>
        <w:fldChar w:fldCharType="begin"/>
      </w:r>
      <w:r w:rsidR="00B6354F">
        <w:rPr>
          <w:rFonts w:eastAsiaTheme="minorEastAsia"/>
          <w:lang w:val="en-GB" w:eastAsia="zh-CN"/>
        </w:rPr>
        <w:instrText xml:space="preserve"> </w:instrText>
      </w:r>
      <w:r w:rsidR="00B6354F">
        <w:rPr>
          <w:rFonts w:eastAsiaTheme="minorEastAsia" w:hint="eastAsia"/>
          <w:lang w:val="en-GB" w:eastAsia="zh-CN"/>
        </w:rPr>
        <w:instrText>REF _Ref101452618 \r \h</w:instrText>
      </w:r>
      <w:r w:rsidR="00B6354F">
        <w:rPr>
          <w:rFonts w:eastAsiaTheme="minorEastAsia"/>
          <w:lang w:val="en-GB" w:eastAsia="zh-CN"/>
        </w:rPr>
        <w:instrText xml:space="preserve"> </w:instrText>
      </w:r>
      <w:r w:rsidR="00B6354F">
        <w:rPr>
          <w:rFonts w:eastAsiaTheme="minorEastAsia"/>
          <w:lang w:val="en-GB" w:eastAsia="zh-CN"/>
        </w:rPr>
      </w:r>
      <w:r w:rsidR="00B6354F">
        <w:rPr>
          <w:rFonts w:eastAsiaTheme="minorEastAsia"/>
          <w:lang w:val="en-GB" w:eastAsia="zh-CN"/>
        </w:rPr>
        <w:fldChar w:fldCharType="separate"/>
      </w:r>
      <w:r w:rsidR="00B6354F">
        <w:rPr>
          <w:rFonts w:eastAsiaTheme="minorEastAsia"/>
          <w:lang w:val="en-GB" w:eastAsia="zh-CN"/>
        </w:rPr>
        <w:t>[1]</w:t>
      </w:r>
      <w:r w:rsidR="00B6354F">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8E7D1D" w14:paraId="47A71A99" w14:textId="77777777" w:rsidTr="005070DA">
        <w:tc>
          <w:tcPr>
            <w:tcW w:w="9072" w:type="dxa"/>
          </w:tcPr>
          <w:p w14:paraId="25267176" w14:textId="77777777" w:rsidR="00B6354F" w:rsidRPr="00C556E9" w:rsidRDefault="00B6354F" w:rsidP="00B6354F">
            <w:pPr>
              <w:rPr>
                <w:b/>
                <w:iCs/>
              </w:rPr>
            </w:pPr>
            <w:r w:rsidRPr="00C556E9">
              <w:rPr>
                <w:b/>
                <w:iCs/>
                <w:highlight w:val="green"/>
              </w:rPr>
              <w:t>Agreement</w:t>
            </w:r>
          </w:p>
          <w:p w14:paraId="4EDB7F74" w14:textId="77777777" w:rsidR="00B6354F" w:rsidRPr="00C556E9" w:rsidRDefault="00B6354F" w:rsidP="00B6354F">
            <w:pPr>
              <w:autoSpaceDE w:val="0"/>
              <w:autoSpaceDN w:val="0"/>
              <w:adjustRightInd w:val="0"/>
              <w:snapToGrid w:val="0"/>
              <w:contextualSpacing/>
              <w:jc w:val="both"/>
            </w:pPr>
            <w:r w:rsidRPr="00C556E9">
              <w:t>For Scheme 1 SL-PRS resource allocation, a transmitting UE can receive a SL-PRS resource allocation signaling from gNB through a</w:t>
            </w:r>
          </w:p>
          <w:p w14:paraId="55B558D6" w14:textId="77777777" w:rsidR="00B6354F" w:rsidRPr="00C556E9" w:rsidRDefault="00B6354F" w:rsidP="00E214D9">
            <w:pPr>
              <w:numPr>
                <w:ilvl w:val="0"/>
                <w:numId w:val="35"/>
              </w:numPr>
              <w:contextualSpacing/>
            </w:pPr>
            <w:r w:rsidRPr="00C556E9">
              <w:t>Dynamic grant</w:t>
            </w:r>
          </w:p>
          <w:p w14:paraId="291DDF76" w14:textId="77777777" w:rsidR="00B6354F" w:rsidRPr="00C556E9" w:rsidRDefault="00B6354F" w:rsidP="00E214D9">
            <w:pPr>
              <w:numPr>
                <w:ilvl w:val="1"/>
                <w:numId w:val="35"/>
              </w:numPr>
              <w:contextualSpacing/>
            </w:pPr>
            <w:r w:rsidRPr="00C556E9">
              <w:t xml:space="preserve">FFS Reuse DCI format 3_0 for </w:t>
            </w:r>
            <w:proofErr w:type="spellStart"/>
            <w:r w:rsidRPr="00C556E9">
              <w:t>signalling</w:t>
            </w:r>
            <w:proofErr w:type="spellEnd"/>
            <w:r w:rsidRPr="00C556E9">
              <w:t xml:space="preserve"> SL-PRS resource allocation or Support a new DCI format (3_X) and consider DCI format 3_0 as a starting point</w:t>
            </w:r>
          </w:p>
          <w:p w14:paraId="7A1283E9" w14:textId="77777777" w:rsidR="00B6354F" w:rsidRPr="00C556E9" w:rsidRDefault="00B6354F" w:rsidP="00E214D9">
            <w:pPr>
              <w:numPr>
                <w:ilvl w:val="0"/>
                <w:numId w:val="35"/>
              </w:numPr>
              <w:contextualSpacing/>
            </w:pPr>
            <w:r w:rsidRPr="00C556E9">
              <w:t>Configured grant type 1</w:t>
            </w:r>
          </w:p>
          <w:p w14:paraId="335B7DE0" w14:textId="77777777" w:rsidR="00B6354F" w:rsidRPr="00C556E9" w:rsidRDefault="00B6354F" w:rsidP="00E214D9">
            <w:pPr>
              <w:numPr>
                <w:ilvl w:val="1"/>
                <w:numId w:val="35"/>
              </w:numPr>
              <w:contextualSpacing/>
            </w:pPr>
            <w:r w:rsidRPr="00C556E9">
              <w:t>the SL-PRS transmission(s) follows the higher layer configuration</w:t>
            </w:r>
          </w:p>
          <w:p w14:paraId="57F8DA5B" w14:textId="77777777" w:rsidR="00B6354F" w:rsidRPr="00C556E9" w:rsidRDefault="00B6354F" w:rsidP="00E214D9">
            <w:pPr>
              <w:numPr>
                <w:ilvl w:val="0"/>
                <w:numId w:val="35"/>
              </w:numPr>
              <w:contextualSpacing/>
            </w:pPr>
            <w:r w:rsidRPr="00C556E9">
              <w:t>Configured grant type 2</w:t>
            </w:r>
          </w:p>
          <w:p w14:paraId="00DDC90D" w14:textId="77777777" w:rsidR="00B6354F" w:rsidRPr="00C556E9" w:rsidRDefault="00B6354F" w:rsidP="00E214D9">
            <w:pPr>
              <w:numPr>
                <w:ilvl w:val="1"/>
                <w:numId w:val="35"/>
              </w:numPr>
              <w:contextualSpacing/>
            </w:pPr>
            <w:r w:rsidRPr="00C556E9">
              <w:t>Support activating and releasing the configured grant using a new DCI format 3_X or 3_0 (to be down-selected between the two DCI formats)</w:t>
            </w:r>
          </w:p>
          <w:p w14:paraId="5776B217" w14:textId="77777777" w:rsidR="00B6354F" w:rsidRPr="00C556E9" w:rsidRDefault="00B6354F" w:rsidP="00E214D9">
            <w:pPr>
              <w:numPr>
                <w:ilvl w:val="0"/>
                <w:numId w:val="35"/>
              </w:numPr>
              <w:contextualSpacing/>
            </w:pPr>
            <w:r w:rsidRPr="00C556E9">
              <w:t>The above mechanisms use NR Rel-16 mode-1 signaling as a starting point</w:t>
            </w:r>
          </w:p>
          <w:p w14:paraId="7F9B094C" w14:textId="77777777" w:rsidR="00B6354F" w:rsidRPr="00C556E9" w:rsidRDefault="00B6354F" w:rsidP="00E214D9">
            <w:pPr>
              <w:numPr>
                <w:ilvl w:val="0"/>
                <w:numId w:val="35"/>
              </w:numPr>
              <w:contextualSpacing/>
            </w:pPr>
            <w:r w:rsidRPr="00C556E9">
              <w:t>FFS: whether same/different DCI format(s) are applied for shared pool and dedicated pool.</w:t>
            </w:r>
          </w:p>
          <w:p w14:paraId="79C0B852" w14:textId="77777777" w:rsidR="00B6354F" w:rsidRPr="00C556E9" w:rsidRDefault="00B6354F" w:rsidP="00E214D9">
            <w:pPr>
              <w:numPr>
                <w:ilvl w:val="0"/>
                <w:numId w:val="35"/>
              </w:numPr>
              <w:contextualSpacing/>
            </w:pPr>
            <w:r w:rsidRPr="00C556E9">
              <w:t>FFS: Further details</w:t>
            </w:r>
          </w:p>
          <w:p w14:paraId="166BFBC9" w14:textId="444EEC09" w:rsidR="008E7D1D" w:rsidRPr="00156A78" w:rsidRDefault="008E7D1D" w:rsidP="00C552BD">
            <w:pPr>
              <w:ind w:left="1440"/>
              <w:jc w:val="both"/>
            </w:pPr>
          </w:p>
        </w:tc>
      </w:tr>
    </w:tbl>
    <w:p w14:paraId="70B42B7B" w14:textId="77777777" w:rsidR="008E7D1D" w:rsidRDefault="008E7D1D" w:rsidP="0066792A">
      <w:pPr>
        <w:spacing w:afterLines="50" w:after="120"/>
        <w:jc w:val="both"/>
        <w:rPr>
          <w:rFonts w:eastAsiaTheme="minorEastAsia"/>
          <w:lang w:eastAsia="zh-CN"/>
        </w:rPr>
      </w:pPr>
    </w:p>
    <w:p w14:paraId="02FCE4AB" w14:textId="58169C95" w:rsidR="00B054FC" w:rsidRPr="00BD294B" w:rsidRDefault="00B054FC" w:rsidP="00C65801">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 xml:space="preserve">In Rel-16 V2X, resource allocation </w:t>
      </w:r>
      <w:r w:rsidR="00765D83">
        <w:rPr>
          <w:rFonts w:ascii="Times New Roman" w:hAnsi="Times New Roman" w:cs="Times New Roman" w:hint="eastAsia"/>
          <w:sz w:val="20"/>
          <w:szCs w:val="20"/>
          <w:lang w:val="en-US" w:eastAsia="zh-CN"/>
        </w:rPr>
        <w:t>m</w:t>
      </w:r>
      <w:r w:rsidR="007A21EF" w:rsidRPr="00BD294B">
        <w:rPr>
          <w:rFonts w:ascii="Times New Roman" w:hAnsi="Times New Roman" w:cs="Times New Roman"/>
          <w:sz w:val="20"/>
          <w:szCs w:val="20"/>
          <w:lang w:val="en-US" w:eastAsia="zh-CN"/>
        </w:rPr>
        <w:t>ode 1</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had been introduced</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 xml:space="preserve">for gNB </w:t>
      </w:r>
      <w:r w:rsidRPr="00BD294B">
        <w:rPr>
          <w:rFonts w:ascii="Times New Roman" w:hAnsi="Times New Roman" w:cs="Times New Roman"/>
          <w:sz w:val="20"/>
          <w:szCs w:val="20"/>
          <w:lang w:val="en-US" w:eastAsia="zh-CN"/>
        </w:rPr>
        <w:t xml:space="preserve">scheduling </w:t>
      </w:r>
      <w:r w:rsidR="006F4D48">
        <w:rPr>
          <w:rFonts w:ascii="Times New Roman" w:hAnsi="Times New Roman" w:cs="Times New Roman" w:hint="eastAsia"/>
          <w:sz w:val="20"/>
          <w:szCs w:val="20"/>
          <w:lang w:val="en-US" w:eastAsia="zh-CN"/>
        </w:rPr>
        <w:t xml:space="preserve">sidelink </w:t>
      </w:r>
      <w:r w:rsidRPr="00BD294B">
        <w:rPr>
          <w:rFonts w:ascii="Times New Roman" w:hAnsi="Times New Roman" w:cs="Times New Roman"/>
          <w:sz w:val="20"/>
          <w:szCs w:val="20"/>
          <w:lang w:val="en-US" w:eastAsia="zh-CN"/>
        </w:rPr>
        <w:t>resource</w:t>
      </w:r>
      <w:r w:rsidR="006F4D48">
        <w:rPr>
          <w:rFonts w:ascii="Times New Roman" w:hAnsi="Times New Roman" w:cs="Times New Roman" w:hint="eastAsia"/>
          <w:sz w:val="20"/>
          <w:szCs w:val="20"/>
          <w:lang w:val="en-US" w:eastAsia="zh-CN"/>
        </w:rPr>
        <w:t xml:space="preserve"> under the in-coverage scenario</w:t>
      </w:r>
      <w:r w:rsidRPr="00BD294B">
        <w:rPr>
          <w:rFonts w:ascii="Times New Roman" w:hAnsi="Times New Roman" w:cs="Times New Roman"/>
          <w:sz w:val="20"/>
          <w:szCs w:val="20"/>
          <w:lang w:val="en-US" w:eastAsia="zh-CN"/>
        </w:rPr>
        <w:t xml:space="preserve">. It supports </w:t>
      </w:r>
      <w:r w:rsidR="00DB77F9">
        <w:rPr>
          <w:rFonts w:ascii="Times New Roman" w:hAnsi="Times New Roman" w:cs="Times New Roman" w:hint="eastAsia"/>
          <w:sz w:val="20"/>
          <w:szCs w:val="20"/>
          <w:lang w:val="en-US" w:eastAsia="zh-CN"/>
        </w:rPr>
        <w:t xml:space="preserve">two kinds of scheduling grants: </w:t>
      </w:r>
      <w:r w:rsidR="006F4D48">
        <w:rPr>
          <w:rFonts w:ascii="Times New Roman" w:hAnsi="Times New Roman" w:cs="Times New Roman" w:hint="eastAsia"/>
          <w:sz w:val="20"/>
          <w:szCs w:val="20"/>
          <w:lang w:val="en-US" w:eastAsia="zh-CN"/>
        </w:rPr>
        <w:t>d</w:t>
      </w:r>
      <w:r w:rsidR="006F4D48" w:rsidRPr="006F4D48">
        <w:rPr>
          <w:rFonts w:ascii="Times New Roman" w:hAnsi="Times New Roman" w:cs="Times New Roman"/>
          <w:sz w:val="20"/>
          <w:szCs w:val="20"/>
          <w:lang w:val="en-US" w:eastAsia="zh-CN"/>
        </w:rPr>
        <w:t>ynamic grant or configured grant</w:t>
      </w:r>
      <w:r w:rsidR="00DB77F9">
        <w:rPr>
          <w:rFonts w:ascii="Times New Roman" w:hAnsi="Times New Roman" w:cs="Times New Roman" w:hint="eastAsia"/>
          <w:sz w:val="20"/>
          <w:szCs w:val="20"/>
          <w:lang w:val="en-US" w:eastAsia="zh-CN"/>
        </w:rPr>
        <w:t>, and c</w:t>
      </w:r>
      <w:r w:rsidR="006F4D48">
        <w:rPr>
          <w:rFonts w:ascii="Times New Roman" w:hAnsi="Times New Roman" w:cs="Times New Roman" w:hint="eastAsia"/>
          <w:sz w:val="20"/>
          <w:szCs w:val="20"/>
          <w:lang w:val="en-US" w:eastAsia="zh-CN"/>
        </w:rPr>
        <w:t xml:space="preserve">onfigured grant </w:t>
      </w:r>
      <w:proofErr w:type="gramStart"/>
      <w:r w:rsidR="006F4D48">
        <w:rPr>
          <w:rFonts w:ascii="Times New Roman" w:hAnsi="Times New Roman" w:cs="Times New Roman" w:hint="eastAsia"/>
          <w:sz w:val="20"/>
          <w:szCs w:val="20"/>
          <w:lang w:val="en-US" w:eastAsia="zh-CN"/>
        </w:rPr>
        <w:t>includes</w:t>
      </w:r>
      <w:proofErr w:type="gramEnd"/>
      <w:r w:rsidR="006F4D48">
        <w:rPr>
          <w:rFonts w:ascii="Times New Roman" w:hAnsi="Times New Roman" w:cs="Times New Roman" w:hint="eastAsia"/>
          <w:sz w:val="20"/>
          <w:szCs w:val="20"/>
          <w:lang w:val="en-US" w:eastAsia="zh-CN"/>
        </w:rPr>
        <w:t xml:space="preserve"> two types: configured grant type 1 and type</w:t>
      </w:r>
      <w:r w:rsidR="00765D83">
        <w:rPr>
          <w:rFonts w:ascii="Times New Roman" w:hAnsi="Times New Roman" w:cs="Times New Roman" w:hint="eastAsia"/>
          <w:sz w:val="20"/>
          <w:szCs w:val="20"/>
          <w:lang w:val="en-US" w:eastAsia="zh-CN"/>
        </w:rPr>
        <w:t xml:space="preserve"> </w:t>
      </w:r>
      <w:r w:rsidR="006F4D48">
        <w:rPr>
          <w:rFonts w:ascii="Times New Roman" w:hAnsi="Times New Roman" w:cs="Times New Roman" w:hint="eastAsia"/>
          <w:sz w:val="20"/>
          <w:szCs w:val="20"/>
          <w:lang w:val="en-US" w:eastAsia="zh-CN"/>
        </w:rPr>
        <w:t>2</w:t>
      </w:r>
      <w:r w:rsidRPr="00BD294B">
        <w:rPr>
          <w:rFonts w:ascii="Times New Roman" w:hAnsi="Times New Roman" w:cs="Times New Roman"/>
          <w:sz w:val="20"/>
          <w:szCs w:val="20"/>
          <w:lang w:val="en-US" w:eastAsia="zh-CN"/>
        </w:rPr>
        <w:t>.</w:t>
      </w:r>
    </w:p>
    <w:p w14:paraId="7D82427C" w14:textId="1AB2D7CF" w:rsidR="00BD294B" w:rsidRPr="00BD294B" w:rsidRDefault="00CD7CDF" w:rsidP="00C65801">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According to the above agreement, r</w:t>
      </w:r>
      <w:r w:rsidRPr="00295146">
        <w:rPr>
          <w:rFonts w:ascii="Times New Roman" w:hAnsi="Times New Roman" w:cs="Times New Roman"/>
          <w:sz w:val="20"/>
          <w:szCs w:val="20"/>
          <w:lang w:val="en-US" w:eastAsia="zh-CN"/>
        </w:rPr>
        <w:t xml:space="preserve">egarding Scheme 1 SL-PRS resource allocation, a transmitting UE receives a SL-PRS resource allocation signaling </w:t>
      </w:r>
      <w:r w:rsidRPr="00896888">
        <w:rPr>
          <w:rFonts w:ascii="Times New Roman" w:hAnsi="Times New Roman" w:cs="Times New Roman"/>
          <w:sz w:val="20"/>
          <w:szCs w:val="20"/>
          <w:lang w:val="en-US" w:eastAsia="zh-CN"/>
        </w:rPr>
        <w:t xml:space="preserve">through </w:t>
      </w:r>
      <w:r>
        <w:rPr>
          <w:rFonts w:ascii="Times New Roman" w:hAnsi="Times New Roman" w:cs="Times New Roman" w:hint="eastAsia"/>
          <w:sz w:val="20"/>
          <w:szCs w:val="20"/>
          <w:lang w:val="en-US" w:eastAsia="zh-CN"/>
        </w:rPr>
        <w:t>d</w:t>
      </w:r>
      <w:r w:rsidRPr="00896888">
        <w:rPr>
          <w:rFonts w:ascii="Times New Roman" w:hAnsi="Times New Roman" w:cs="Times New Roman"/>
          <w:sz w:val="20"/>
          <w:szCs w:val="20"/>
          <w:lang w:val="en-US" w:eastAsia="zh-CN"/>
        </w:rPr>
        <w:t xml:space="preserve">ynamic </w:t>
      </w:r>
      <w:proofErr w:type="gramStart"/>
      <w:r w:rsidRPr="00896888">
        <w:rPr>
          <w:rFonts w:ascii="Times New Roman" w:hAnsi="Times New Roman" w:cs="Times New Roman"/>
          <w:sz w:val="20"/>
          <w:szCs w:val="20"/>
          <w:lang w:val="en-US" w:eastAsia="zh-CN"/>
        </w:rPr>
        <w:t>grant,</w:t>
      </w:r>
      <w:proofErr w:type="gramEnd"/>
      <w:r w:rsidRPr="00896888">
        <w:rPr>
          <w:rFonts w:ascii="Times New Roman" w:hAnsi="Times New Roman" w:cs="Times New Roman"/>
          <w:sz w:val="20"/>
          <w:szCs w:val="20"/>
          <w:lang w:val="en-US" w:eastAsia="zh-CN"/>
        </w:rPr>
        <w:t xml:space="preserve"> or through configured grant type 1/type 2 from gNB</w:t>
      </w:r>
      <w:r>
        <w:rPr>
          <w:rFonts w:ascii="Times New Roman" w:hAnsi="Times New Roman" w:cs="Times New Roman" w:hint="eastAsia"/>
          <w:sz w:val="20"/>
          <w:szCs w:val="20"/>
          <w:lang w:val="en-US" w:eastAsia="zh-CN"/>
        </w:rPr>
        <w:t xml:space="preserve">, and </w:t>
      </w:r>
      <w:r w:rsidRPr="00C00754">
        <w:rPr>
          <w:rFonts w:ascii="Times New Roman" w:hAnsi="Times New Roman" w:cs="Times New Roman"/>
          <w:sz w:val="20"/>
          <w:szCs w:val="20"/>
          <w:lang w:val="en-US" w:eastAsia="zh-CN"/>
        </w:rPr>
        <w:t>do not further consider a transmitting UE to receive the SL-PRS resource allocation through higher layers from the LMF</w:t>
      </w:r>
      <w:r w:rsidRPr="00295146">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Since the </w:t>
      </w:r>
      <w:r w:rsidR="00BD294B" w:rsidRPr="00BD294B">
        <w:rPr>
          <w:rFonts w:ascii="Times New Roman" w:hAnsi="Times New Roman" w:cs="Times New Roman"/>
          <w:sz w:val="20"/>
          <w:szCs w:val="20"/>
          <w:lang w:val="en-US" w:eastAsia="zh-CN"/>
        </w:rPr>
        <w:t xml:space="preserve">SL-PRS resources are </w:t>
      </w:r>
      <w:r w:rsidR="00234C08">
        <w:rPr>
          <w:rFonts w:ascii="Times New Roman" w:hAnsi="Times New Roman" w:cs="Times New Roman" w:hint="eastAsia"/>
          <w:sz w:val="20"/>
          <w:szCs w:val="20"/>
          <w:lang w:val="en-US" w:eastAsia="zh-CN"/>
        </w:rPr>
        <w:t xml:space="preserve">scheduled </w:t>
      </w:r>
      <w:r w:rsidR="00BD294B" w:rsidRPr="00BD294B">
        <w:rPr>
          <w:rFonts w:ascii="Times New Roman" w:hAnsi="Times New Roman" w:cs="Times New Roman"/>
          <w:sz w:val="20"/>
          <w:szCs w:val="20"/>
          <w:lang w:val="en-US" w:eastAsia="zh-CN"/>
        </w:rPr>
        <w:t xml:space="preserve">by the </w:t>
      </w:r>
      <w:r w:rsidR="00234C08">
        <w:rPr>
          <w:rFonts w:ascii="Times New Roman" w:hAnsi="Times New Roman" w:cs="Times New Roman" w:hint="eastAsia"/>
          <w:sz w:val="20"/>
          <w:szCs w:val="20"/>
          <w:lang w:val="en-US" w:eastAsia="zh-CN"/>
        </w:rPr>
        <w:t>serving gNB</w:t>
      </w:r>
      <w:r>
        <w:rPr>
          <w:rFonts w:ascii="Times New Roman" w:hAnsi="Times New Roman" w:cs="Times New Roman" w:hint="eastAsia"/>
          <w:sz w:val="20"/>
          <w:szCs w:val="20"/>
          <w:lang w:val="en-US" w:eastAsia="zh-CN"/>
        </w:rPr>
        <w:t>,</w:t>
      </w:r>
      <w:r w:rsidR="00BD294B" w:rsidRPr="00BD294B">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c</w:t>
      </w:r>
      <w:r w:rsidR="00BD294B" w:rsidRPr="00BD294B">
        <w:rPr>
          <w:rFonts w:ascii="Times New Roman" w:hAnsi="Times New Roman" w:cs="Times New Roman"/>
          <w:sz w:val="20"/>
          <w:szCs w:val="20"/>
          <w:lang w:val="en-US" w:eastAsia="zh-CN"/>
        </w:rPr>
        <w:t xml:space="preserve">ompared with resource allocation </w:t>
      </w:r>
      <w:r w:rsidR="00765D83" w:rsidRPr="00BD294B">
        <w:rPr>
          <w:rFonts w:ascii="Times New Roman" w:hAnsi="Times New Roman" w:cs="Times New Roman"/>
          <w:sz w:val="20"/>
          <w:szCs w:val="20"/>
          <w:lang w:val="en-US" w:eastAsia="zh-CN"/>
        </w:rPr>
        <w:t>Scheme 2</w:t>
      </w:r>
      <w:r w:rsidR="00765D83">
        <w:rPr>
          <w:rFonts w:ascii="Times New Roman" w:hAnsi="Times New Roman" w:cs="Times New Roman" w:hint="eastAsia"/>
          <w:sz w:val="20"/>
          <w:szCs w:val="20"/>
          <w:lang w:val="en-US" w:eastAsia="zh-CN"/>
        </w:rPr>
        <w:t xml:space="preserve"> for SL-PRS</w:t>
      </w:r>
      <w:r w:rsidR="00BD294B" w:rsidRPr="00BD294B">
        <w:rPr>
          <w:rFonts w:ascii="Times New Roman" w:hAnsi="Times New Roman" w:cs="Times New Roman"/>
          <w:sz w:val="20"/>
          <w:szCs w:val="20"/>
          <w:lang w:val="en-US" w:eastAsia="zh-CN"/>
        </w:rPr>
        <w:t xml:space="preserve">, the </w:t>
      </w:r>
      <w:r w:rsidR="00765D83" w:rsidRPr="00BD294B">
        <w:rPr>
          <w:rFonts w:ascii="Times New Roman" w:hAnsi="Times New Roman" w:cs="Times New Roman"/>
          <w:sz w:val="20"/>
          <w:szCs w:val="20"/>
          <w:lang w:val="en-US" w:eastAsia="zh-CN"/>
        </w:rPr>
        <w:t xml:space="preserve">resource allocation Scheme </w:t>
      </w:r>
      <w:r w:rsidR="00765D83">
        <w:rPr>
          <w:rFonts w:ascii="Times New Roman" w:hAnsi="Times New Roman" w:cs="Times New Roman" w:hint="eastAsia"/>
          <w:sz w:val="20"/>
          <w:szCs w:val="20"/>
          <w:lang w:val="en-US" w:eastAsia="zh-CN"/>
        </w:rPr>
        <w:t xml:space="preserve">1 </w:t>
      </w:r>
      <w:r w:rsidR="00BD294B" w:rsidRPr="00BD294B">
        <w:rPr>
          <w:rFonts w:ascii="Times New Roman" w:hAnsi="Times New Roman" w:cs="Times New Roman"/>
          <w:sz w:val="20"/>
          <w:szCs w:val="20"/>
          <w:lang w:val="en-US" w:eastAsia="zh-CN"/>
        </w:rPr>
        <w:t>greatly reduces the probability of SL-PRS resource collision and improves the reliability of the</w:t>
      </w:r>
      <w:r w:rsidR="00765D83">
        <w:rPr>
          <w:rFonts w:ascii="Times New Roman" w:hAnsi="Times New Roman" w:cs="Times New Roman" w:hint="eastAsia"/>
          <w:sz w:val="20"/>
          <w:szCs w:val="20"/>
          <w:lang w:val="en-US" w:eastAsia="zh-CN"/>
        </w:rPr>
        <w:t xml:space="preserve"> SL-PRS transmission</w:t>
      </w:r>
      <w:r w:rsidR="00BD294B" w:rsidRPr="00BD294B">
        <w:rPr>
          <w:rFonts w:ascii="Times New Roman" w:hAnsi="Times New Roman" w:cs="Times New Roman"/>
          <w:sz w:val="20"/>
          <w:szCs w:val="20"/>
          <w:lang w:val="en-US" w:eastAsia="zh-CN"/>
        </w:rPr>
        <w:t xml:space="preserve">. </w:t>
      </w:r>
    </w:p>
    <w:p w14:paraId="1B76675D" w14:textId="54C81125" w:rsidR="00BD294B" w:rsidRDefault="00BD294B" w:rsidP="00A94918">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 xml:space="preserve">Similar to the resource allocation </w:t>
      </w:r>
      <w:r w:rsidR="00DB77F9" w:rsidRPr="00BD294B">
        <w:rPr>
          <w:rFonts w:ascii="Times New Roman" w:hAnsi="Times New Roman" w:cs="Times New Roman"/>
          <w:sz w:val="20"/>
          <w:szCs w:val="20"/>
          <w:lang w:val="en-US" w:eastAsia="zh-CN"/>
        </w:rPr>
        <w:t xml:space="preserve">Mode 1 </w:t>
      </w:r>
      <w:r w:rsidRPr="00BD294B">
        <w:rPr>
          <w:rFonts w:ascii="Times New Roman" w:hAnsi="Times New Roman" w:cs="Times New Roman"/>
          <w:sz w:val="20"/>
          <w:szCs w:val="20"/>
          <w:lang w:val="en-US" w:eastAsia="zh-CN"/>
        </w:rPr>
        <w:t xml:space="preserve">in V2X, </w:t>
      </w:r>
      <w:r w:rsidR="00DB77F9" w:rsidRPr="00BD294B">
        <w:rPr>
          <w:rFonts w:ascii="Times New Roman" w:hAnsi="Times New Roman" w:cs="Times New Roman"/>
          <w:sz w:val="20"/>
          <w:szCs w:val="20"/>
          <w:lang w:val="en-US" w:eastAsia="zh-CN"/>
        </w:rPr>
        <w:t xml:space="preserve">resource allocation </w:t>
      </w:r>
      <w:r w:rsidRPr="00BD294B">
        <w:rPr>
          <w:rFonts w:ascii="Times New Roman" w:hAnsi="Times New Roman" w:cs="Times New Roman"/>
          <w:sz w:val="20"/>
          <w:szCs w:val="20"/>
          <w:lang w:val="en-US" w:eastAsia="zh-CN"/>
        </w:rPr>
        <w:t xml:space="preserve">Scheme 1 </w:t>
      </w:r>
      <w:r w:rsidR="00DB77F9">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should also support two </w:t>
      </w:r>
      <w:r w:rsidR="00DB77F9">
        <w:rPr>
          <w:rFonts w:ascii="Times New Roman" w:hAnsi="Times New Roman" w:cs="Times New Roman" w:hint="eastAsia"/>
          <w:sz w:val="20"/>
          <w:szCs w:val="20"/>
          <w:lang w:val="en-US" w:eastAsia="zh-CN"/>
        </w:rPr>
        <w:t xml:space="preserve">kinds of </w:t>
      </w:r>
      <w:r w:rsidRPr="00BD294B">
        <w:rPr>
          <w:rFonts w:ascii="Times New Roman" w:hAnsi="Times New Roman" w:cs="Times New Roman"/>
          <w:sz w:val="20"/>
          <w:szCs w:val="20"/>
          <w:lang w:val="en-US" w:eastAsia="zh-CN"/>
        </w:rPr>
        <w:t xml:space="preserve">scheduling </w:t>
      </w:r>
      <w:r w:rsidR="00DB77F9">
        <w:rPr>
          <w:rFonts w:ascii="Times New Roman" w:hAnsi="Times New Roman" w:cs="Times New Roman" w:hint="eastAsia"/>
          <w:sz w:val="20"/>
          <w:szCs w:val="20"/>
          <w:lang w:val="en-US" w:eastAsia="zh-CN"/>
        </w:rPr>
        <w:t>grants</w:t>
      </w:r>
      <w:r w:rsidRPr="00BD294B">
        <w:rPr>
          <w:rFonts w:ascii="Times New Roman" w:hAnsi="Times New Roman" w:cs="Times New Roman"/>
          <w:sz w:val="20"/>
          <w:szCs w:val="20"/>
          <w:lang w:val="en-US" w:eastAsia="zh-CN"/>
        </w:rPr>
        <w:t xml:space="preserve"> for different</w:t>
      </w:r>
      <w:r w:rsidR="00DB77F9">
        <w:rPr>
          <w:rFonts w:ascii="Times New Roman" w:hAnsi="Times New Roman" w:cs="Times New Roman" w:hint="eastAsia"/>
          <w:sz w:val="20"/>
          <w:szCs w:val="20"/>
          <w:lang w:val="en-US" w:eastAsia="zh-CN"/>
        </w:rPr>
        <w:t xml:space="preserve"> application scenarios</w:t>
      </w:r>
      <w:r w:rsidRPr="00BD294B">
        <w:rPr>
          <w:rFonts w:ascii="Times New Roman" w:hAnsi="Times New Roman" w:cs="Times New Roman"/>
          <w:sz w:val="20"/>
          <w:szCs w:val="20"/>
          <w:lang w:val="en-US" w:eastAsia="zh-CN"/>
        </w:rPr>
        <w:t xml:space="preserve">: SL-PRS dynamic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and SL-PRS </w:t>
      </w:r>
      <w:r w:rsidRPr="00BD294B">
        <w:rPr>
          <w:rFonts w:ascii="Times New Roman" w:hAnsi="Times New Roman" w:cs="Times New Roman"/>
          <w:sz w:val="20"/>
          <w:szCs w:val="20"/>
          <w:lang w:val="en-US" w:eastAsia="zh-CN"/>
        </w:rPr>
        <w:lastRenderedPageBreak/>
        <w:t>configur</w:t>
      </w:r>
      <w:r w:rsidR="00DB77F9">
        <w:rPr>
          <w:rFonts w:ascii="Times New Roman" w:hAnsi="Times New Roman" w:cs="Times New Roman" w:hint="eastAsia"/>
          <w:sz w:val="20"/>
          <w:szCs w:val="20"/>
          <w:lang w:val="en-US" w:eastAsia="zh-CN"/>
        </w:rPr>
        <w:t>ed grant</w:t>
      </w:r>
      <w:r w:rsidRPr="00BD294B">
        <w:rPr>
          <w:rFonts w:ascii="Times New Roman" w:hAnsi="Times New Roman" w:cs="Times New Roman"/>
          <w:sz w:val="20"/>
          <w:szCs w:val="20"/>
          <w:lang w:val="en-US" w:eastAsia="zh-CN"/>
        </w:rPr>
        <w:t xml:space="preserve">. In addition, resource allocation </w:t>
      </w:r>
      <w:r w:rsidR="00DB77F9" w:rsidRPr="00BD294B">
        <w:rPr>
          <w:rFonts w:ascii="Times New Roman" w:hAnsi="Times New Roman" w:cs="Times New Roman"/>
          <w:sz w:val="20"/>
          <w:szCs w:val="20"/>
          <w:lang w:val="en-US" w:eastAsia="zh-CN"/>
        </w:rPr>
        <w:t xml:space="preserve">Scheme 1 </w:t>
      </w:r>
      <w:r w:rsidRPr="00BD294B">
        <w:rPr>
          <w:rFonts w:ascii="Times New Roman" w:hAnsi="Times New Roman" w:cs="Times New Roman"/>
          <w:sz w:val="20"/>
          <w:szCs w:val="20"/>
          <w:lang w:val="en-US" w:eastAsia="zh-CN"/>
        </w:rPr>
        <w:t xml:space="preserve">should support </w:t>
      </w:r>
      <w:r w:rsidR="00E979B7" w:rsidRPr="00085CD4">
        <w:rPr>
          <w:rFonts w:ascii="Times New Roman" w:hAnsi="Times New Roman" w:cs="Times New Roman"/>
          <w:sz w:val="20"/>
          <w:szCs w:val="20"/>
          <w:lang w:val="en-US" w:eastAsia="zh-CN"/>
        </w:rPr>
        <w:t>SL-PRS transmissions with periodic reservation</w:t>
      </w:r>
      <w:r w:rsidR="00E979B7" w:rsidRPr="00085CD4">
        <w:rPr>
          <w:rFonts w:ascii="Times New Roman" w:hAnsi="Times New Roman" w:cs="Times New Roman" w:hint="eastAsia"/>
          <w:sz w:val="20"/>
          <w:szCs w:val="20"/>
          <w:lang w:val="en-US" w:eastAsia="zh-CN"/>
        </w:rPr>
        <w:t xml:space="preserve"> and </w:t>
      </w:r>
      <w:r w:rsidR="00E979B7" w:rsidRPr="00085CD4">
        <w:rPr>
          <w:rFonts w:ascii="Times New Roman" w:hAnsi="Times New Roman" w:cs="Times New Roman"/>
          <w:sz w:val="20"/>
          <w:szCs w:val="20"/>
          <w:lang w:val="en-US" w:eastAsia="zh-CN"/>
        </w:rPr>
        <w:t>SL-PRS transmissions without periodic reservation</w:t>
      </w:r>
      <w:r w:rsidRPr="00BD294B">
        <w:rPr>
          <w:rFonts w:ascii="Times New Roman" w:hAnsi="Times New Roman" w:cs="Times New Roman"/>
          <w:sz w:val="20"/>
          <w:szCs w:val="20"/>
          <w:lang w:val="en-US" w:eastAsia="zh-CN"/>
        </w:rPr>
        <w:t xml:space="preserve">. </w:t>
      </w:r>
      <w:r w:rsidR="008D53B6">
        <w:rPr>
          <w:rFonts w:ascii="Times New Roman" w:hAnsi="Times New Roman" w:cs="Times New Roman" w:hint="eastAsia"/>
          <w:sz w:val="20"/>
          <w:szCs w:val="20"/>
          <w:lang w:val="en-US" w:eastAsia="zh-CN"/>
        </w:rPr>
        <w:t>The serving gNB</w:t>
      </w:r>
      <w:r w:rsidR="008D53B6"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 xml:space="preserve">should </w:t>
      </w:r>
      <w:r w:rsidR="008D53B6">
        <w:rPr>
          <w:rFonts w:ascii="Times New Roman" w:hAnsi="Times New Roman" w:cs="Times New Roman" w:hint="eastAsia"/>
          <w:sz w:val="20"/>
          <w:szCs w:val="20"/>
          <w:lang w:val="en-US" w:eastAsia="zh-CN"/>
        </w:rPr>
        <w:t>allocate</w:t>
      </w:r>
      <w:r w:rsidR="00DB77F9">
        <w:rPr>
          <w:rFonts w:ascii="Times New Roman" w:hAnsi="Times New Roman" w:cs="Times New Roman" w:hint="eastAsia"/>
          <w:sz w:val="20"/>
          <w:szCs w:val="20"/>
          <w:lang w:val="en-US" w:eastAsia="zh-CN"/>
        </w:rPr>
        <w:t xml:space="preserve"> </w:t>
      </w:r>
      <w:r w:rsidR="008D53B6" w:rsidRPr="00BD294B">
        <w:rPr>
          <w:rFonts w:ascii="Times New Roman" w:hAnsi="Times New Roman" w:cs="Times New Roman"/>
          <w:sz w:val="20"/>
          <w:szCs w:val="20"/>
          <w:lang w:val="en-US" w:eastAsia="zh-CN"/>
        </w:rPr>
        <w:t>aperiodic</w:t>
      </w:r>
      <w:r w:rsidRPr="00BD294B">
        <w:rPr>
          <w:rFonts w:ascii="Times New Roman" w:hAnsi="Times New Roman" w:cs="Times New Roman"/>
          <w:sz w:val="20"/>
          <w:szCs w:val="20"/>
          <w:lang w:val="en-US" w:eastAsia="zh-CN"/>
        </w:rPr>
        <w:t xml:space="preserve"> SL-PRS transmission resources to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through downlink control signaling</w:t>
      </w:r>
      <w:r w:rsidR="00DB77F9">
        <w:rPr>
          <w:rFonts w:ascii="Times New Roman" w:hAnsi="Times New Roman" w:cs="Times New Roman" w:hint="eastAsia"/>
          <w:sz w:val="20"/>
          <w:szCs w:val="20"/>
          <w:lang w:val="en-US" w:eastAsia="zh-CN"/>
        </w:rPr>
        <w:t xml:space="preserve"> by</w:t>
      </w:r>
      <w:r w:rsidR="008D53B6" w:rsidRPr="008D53B6">
        <w:rPr>
          <w:rFonts w:ascii="Times New Roman" w:hAnsi="Times New Roman" w:cs="Times New Roman"/>
          <w:sz w:val="20"/>
          <w:szCs w:val="20"/>
          <w:lang w:val="en-US" w:eastAsia="zh-CN"/>
        </w:rPr>
        <w:t xml:space="preserve"> </w:t>
      </w:r>
      <w:r w:rsidR="008D53B6" w:rsidRPr="00BD294B">
        <w:rPr>
          <w:rFonts w:ascii="Times New Roman" w:hAnsi="Times New Roman" w:cs="Times New Roman"/>
          <w:sz w:val="20"/>
          <w:szCs w:val="20"/>
          <w:lang w:val="en-US" w:eastAsia="zh-CN"/>
        </w:rPr>
        <w:t xml:space="preserve">SL-PRS dynamic </w:t>
      </w:r>
      <w:r w:rsidR="008D53B6">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 should</w:t>
      </w:r>
      <w:r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 xml:space="preserve">include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 xml:space="preserve">type 1 and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type 2.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type 1 </w:t>
      </w:r>
      <w:r w:rsidR="00DB77F9">
        <w:rPr>
          <w:rFonts w:ascii="Times New Roman" w:hAnsi="Times New Roman" w:cs="Times New Roman" w:hint="eastAsia"/>
          <w:sz w:val="20"/>
          <w:szCs w:val="20"/>
          <w:lang w:val="en-US" w:eastAsia="zh-CN"/>
        </w:rPr>
        <w:t xml:space="preserve">should </w:t>
      </w:r>
      <w:r w:rsidRPr="00BD294B">
        <w:rPr>
          <w:rFonts w:ascii="Times New Roman" w:hAnsi="Times New Roman" w:cs="Times New Roman"/>
          <w:sz w:val="20"/>
          <w:szCs w:val="20"/>
          <w:lang w:val="en-US" w:eastAsia="zh-CN"/>
        </w:rPr>
        <w:t xml:space="preserve">provide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with SL-PRS transmission parameters</w:t>
      </w:r>
      <w:r w:rsidR="00DB77F9">
        <w:rPr>
          <w:rFonts w:ascii="Times New Roman" w:hAnsi="Times New Roman" w:cs="Times New Roman" w:hint="eastAsia"/>
          <w:sz w:val="20"/>
          <w:szCs w:val="20"/>
          <w:lang w:val="en-US" w:eastAsia="zh-CN"/>
        </w:rPr>
        <w:t xml:space="preserve"> </w:t>
      </w:r>
      <w:r w:rsidR="00DB77F9" w:rsidRPr="00BD294B">
        <w:rPr>
          <w:rFonts w:ascii="Times New Roman" w:hAnsi="Times New Roman" w:cs="Times New Roman"/>
          <w:sz w:val="20"/>
          <w:szCs w:val="20"/>
          <w:lang w:val="en-US" w:eastAsia="zh-CN"/>
        </w:rPr>
        <w:t>by RRC signaling</w:t>
      </w:r>
      <w:r w:rsidRPr="00BD294B">
        <w:rPr>
          <w:rFonts w:ascii="Times New Roman" w:hAnsi="Times New Roman" w:cs="Times New Roman"/>
          <w:sz w:val="20"/>
          <w:szCs w:val="20"/>
          <w:lang w:val="en-US" w:eastAsia="zh-CN"/>
        </w:rPr>
        <w:t>, including SL-PRS time-frequency resources and</w:t>
      </w:r>
      <w:r w:rsidR="00DB77F9">
        <w:rPr>
          <w:rFonts w:ascii="Times New Roman" w:hAnsi="Times New Roman" w:cs="Times New Roman" w:hint="eastAsia"/>
          <w:sz w:val="20"/>
          <w:szCs w:val="20"/>
          <w:lang w:val="en-US" w:eastAsia="zh-CN"/>
        </w:rPr>
        <w:t xml:space="preserve"> periodicities</w:t>
      </w:r>
      <w:r w:rsidRPr="00BD294B">
        <w:rPr>
          <w:rFonts w:ascii="Times New Roman" w:hAnsi="Times New Roman" w:cs="Times New Roman"/>
          <w:sz w:val="20"/>
          <w:szCs w:val="20"/>
          <w:lang w:val="en-US" w:eastAsia="zh-CN"/>
        </w:rPr>
        <w:t xml:space="preserve">. Once the RRC signaling </w:t>
      </w:r>
      <w:r w:rsidR="00BA3BB7">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configuration </w:t>
      </w:r>
      <w:r w:rsidR="00BA3BB7">
        <w:rPr>
          <w:rFonts w:ascii="Times New Roman" w:hAnsi="Times New Roman" w:cs="Times New Roman" w:hint="eastAsia"/>
          <w:sz w:val="20"/>
          <w:szCs w:val="20"/>
          <w:lang w:val="en-US" w:eastAsia="zh-CN"/>
        </w:rPr>
        <w:t>wa</w:t>
      </w:r>
      <w:r w:rsidRPr="00BD294B">
        <w:rPr>
          <w:rFonts w:ascii="Times New Roman" w:hAnsi="Times New Roman" w:cs="Times New Roman"/>
          <w:sz w:val="20"/>
          <w:szCs w:val="20"/>
          <w:lang w:val="en-US" w:eastAsia="zh-CN"/>
        </w:rPr>
        <w:t xml:space="preserve">s correctly received, </w:t>
      </w:r>
      <w:r w:rsidR="00BA3BB7">
        <w:rPr>
          <w:rFonts w:ascii="Times New Roman" w:hAnsi="Times New Roman" w:cs="Times New Roman" w:hint="eastAsia"/>
          <w:sz w:val="20"/>
          <w:szCs w:val="20"/>
          <w:lang w:val="en-US" w:eastAsia="zh-CN"/>
        </w:rPr>
        <w:t xml:space="preserve">UE will transmit </w:t>
      </w:r>
      <w:r w:rsidRPr="00BD294B">
        <w:rPr>
          <w:rFonts w:ascii="Times New Roman" w:hAnsi="Times New Roman" w:cs="Times New Roman"/>
          <w:sz w:val="20"/>
          <w:szCs w:val="20"/>
          <w:lang w:val="en-US" w:eastAsia="zh-CN"/>
        </w:rPr>
        <w:t>SL-PRS</w:t>
      </w:r>
      <w:r w:rsidR="00BA3BB7">
        <w:rPr>
          <w:rFonts w:ascii="Times New Roman" w:hAnsi="Times New Roman" w:cs="Times New Roman" w:hint="eastAsia"/>
          <w:sz w:val="20"/>
          <w:szCs w:val="20"/>
          <w:lang w:val="en-US" w:eastAsia="zh-CN"/>
        </w:rPr>
        <w:t xml:space="preserve"> according to the </w:t>
      </w:r>
      <w:r w:rsidR="00BA3BB7">
        <w:rPr>
          <w:rFonts w:ascii="Times New Roman" w:hAnsi="Times New Roman" w:cs="Times New Roman"/>
          <w:sz w:val="20"/>
          <w:szCs w:val="20"/>
          <w:lang w:val="en-US" w:eastAsia="zh-CN"/>
        </w:rPr>
        <w:t>received</w:t>
      </w:r>
      <w:r w:rsidR="00BA3BB7">
        <w:rPr>
          <w:rFonts w:ascii="Times New Roman" w:hAnsi="Times New Roman" w:cs="Times New Roman" w:hint="eastAsia"/>
          <w:sz w:val="20"/>
          <w:szCs w:val="20"/>
          <w:lang w:val="en-US" w:eastAsia="zh-CN"/>
        </w:rPr>
        <w:t xml:space="preserve"> </w:t>
      </w:r>
      <w:proofErr w:type="spellStart"/>
      <w:r w:rsidR="00BA3BB7">
        <w:rPr>
          <w:rFonts w:ascii="Times New Roman" w:hAnsi="Times New Roman" w:cs="Times New Roman" w:hint="eastAsia"/>
          <w:sz w:val="20"/>
          <w:szCs w:val="20"/>
          <w:lang w:val="en-US" w:eastAsia="zh-CN"/>
        </w:rPr>
        <w:t>paremeters</w:t>
      </w:r>
      <w:proofErr w:type="spellEnd"/>
      <w:r w:rsidRPr="00BD294B">
        <w:rPr>
          <w:rFonts w:ascii="Times New Roman" w:hAnsi="Times New Roman" w:cs="Times New Roman"/>
          <w:sz w:val="20"/>
          <w:szCs w:val="20"/>
          <w:lang w:val="en-US" w:eastAsia="zh-CN"/>
        </w:rPr>
        <w:t xml:space="preserve">. </w:t>
      </w:r>
      <w:r w:rsidRPr="00BA3BB7">
        <w:rPr>
          <w:rFonts w:ascii="Times New Roman" w:hAnsi="Times New Roman" w:cs="Times New Roman"/>
          <w:sz w:val="20"/>
          <w:szCs w:val="20"/>
          <w:lang w:val="en-US" w:eastAsia="zh-CN"/>
        </w:rPr>
        <w:t>SL-PRS configur</w:t>
      </w:r>
      <w:r w:rsidR="00622C9F" w:rsidRPr="000A3EF6">
        <w:rPr>
          <w:rFonts w:ascii="Times New Roman" w:hAnsi="Times New Roman" w:cs="Times New Roman"/>
          <w:sz w:val="20"/>
          <w:szCs w:val="20"/>
          <w:lang w:val="en-US" w:eastAsia="zh-CN"/>
        </w:rPr>
        <w:t>ed</w:t>
      </w:r>
      <w:r w:rsidRPr="00C11386">
        <w:rPr>
          <w:rFonts w:ascii="Times New Roman" w:hAnsi="Times New Roman" w:cs="Times New Roman"/>
          <w:sz w:val="20"/>
          <w:szCs w:val="20"/>
          <w:lang w:val="en-US" w:eastAsia="zh-CN"/>
        </w:rPr>
        <w:t xml:space="preserve"> </w:t>
      </w:r>
      <w:r w:rsidR="00622C9F" w:rsidRPr="00777FFC">
        <w:rPr>
          <w:rFonts w:ascii="Times New Roman" w:hAnsi="Times New Roman" w:cs="Times New Roman"/>
          <w:sz w:val="20"/>
          <w:szCs w:val="20"/>
          <w:lang w:val="en-US" w:eastAsia="zh-CN"/>
        </w:rPr>
        <w:t>grant</w:t>
      </w:r>
      <w:r w:rsidRPr="00777FFC">
        <w:rPr>
          <w:rFonts w:ascii="Times New Roman" w:hAnsi="Times New Roman" w:cs="Times New Roman"/>
          <w:sz w:val="20"/>
          <w:szCs w:val="20"/>
          <w:lang w:val="en-US" w:eastAsia="zh-CN"/>
        </w:rPr>
        <w:t xml:space="preserve"> type 2 </w:t>
      </w:r>
      <w:r w:rsidR="00622C9F" w:rsidRPr="00FB606C">
        <w:rPr>
          <w:rFonts w:ascii="Times New Roman" w:hAnsi="Times New Roman" w:cs="Times New Roman"/>
          <w:sz w:val="20"/>
          <w:szCs w:val="20"/>
          <w:lang w:val="en-US" w:eastAsia="zh-CN"/>
        </w:rPr>
        <w:t xml:space="preserve">should </w:t>
      </w:r>
      <w:r w:rsidRPr="00FB606C">
        <w:rPr>
          <w:rFonts w:ascii="Times New Roman" w:hAnsi="Times New Roman" w:cs="Times New Roman"/>
          <w:sz w:val="20"/>
          <w:szCs w:val="20"/>
          <w:lang w:val="en-US" w:eastAsia="zh-CN"/>
        </w:rPr>
        <w:t xml:space="preserve">configure SL-PRS transmission </w:t>
      </w:r>
      <w:r w:rsidR="00622C9F" w:rsidRPr="00FB606C">
        <w:rPr>
          <w:rFonts w:ascii="Times New Roman" w:hAnsi="Times New Roman" w:cs="Times New Roman"/>
          <w:sz w:val="20"/>
          <w:szCs w:val="20"/>
          <w:lang w:val="en-US" w:eastAsia="zh-CN"/>
        </w:rPr>
        <w:t xml:space="preserve">periodicities </w:t>
      </w:r>
      <w:r w:rsidRPr="00FB606C">
        <w:rPr>
          <w:rFonts w:ascii="Times New Roman" w:hAnsi="Times New Roman" w:cs="Times New Roman"/>
          <w:sz w:val="20"/>
          <w:szCs w:val="20"/>
          <w:lang w:val="en-US" w:eastAsia="zh-CN"/>
        </w:rPr>
        <w:t xml:space="preserve">by RRC signaling, and </w:t>
      </w:r>
      <w:r w:rsidR="00FB606C">
        <w:rPr>
          <w:rFonts w:ascii="Times New Roman" w:hAnsi="Times New Roman" w:cs="Times New Roman"/>
          <w:sz w:val="20"/>
          <w:szCs w:val="20"/>
          <w:lang w:val="en-US" w:eastAsia="zh-CN"/>
        </w:rPr>
        <w:t>activate or deactivate</w:t>
      </w:r>
      <w:r w:rsidR="00FB606C" w:rsidRPr="00FB606C">
        <w:rPr>
          <w:rFonts w:ascii="Times New Roman" w:hAnsi="Times New Roman" w:cs="Times New Roman"/>
          <w:sz w:val="20"/>
          <w:szCs w:val="20"/>
          <w:lang w:val="en-US" w:eastAsia="zh-CN"/>
        </w:rPr>
        <w:t xml:space="preserve"> </w:t>
      </w:r>
      <w:r w:rsidRPr="00FB606C">
        <w:rPr>
          <w:rFonts w:ascii="Times New Roman" w:hAnsi="Times New Roman" w:cs="Times New Roman"/>
          <w:sz w:val="20"/>
          <w:szCs w:val="20"/>
          <w:lang w:val="en-US" w:eastAsia="zh-CN"/>
        </w:rPr>
        <w:t xml:space="preserve">SL-PRS transmission by downlink control signaling. </w:t>
      </w:r>
      <w:r w:rsidR="00FB606C">
        <w:rPr>
          <w:rFonts w:ascii="Times New Roman" w:hAnsi="Times New Roman" w:cs="Times New Roman" w:hint="eastAsia"/>
          <w:sz w:val="20"/>
          <w:szCs w:val="20"/>
          <w:lang w:val="en-US" w:eastAsia="zh-CN"/>
        </w:rPr>
        <w:t>The serving gNB</w:t>
      </w:r>
      <w:r w:rsidR="00FB606C" w:rsidRP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 xml:space="preserve">should </w:t>
      </w:r>
      <w:r w:rsidR="00FB606C">
        <w:rPr>
          <w:rFonts w:ascii="Times New Roman" w:hAnsi="Times New Roman" w:cs="Times New Roman"/>
          <w:sz w:val="20"/>
          <w:szCs w:val="20"/>
          <w:lang w:val="en-US" w:eastAsia="zh-CN"/>
        </w:rPr>
        <w:t>allocate periodic</w:t>
      </w:r>
      <w:r w:rsidR="00FB606C">
        <w:rPr>
          <w:rFonts w:ascii="Times New Roman" w:hAnsi="Times New Roman" w:cs="Times New Roman" w:hint="eastAsia"/>
          <w:sz w:val="20"/>
          <w:szCs w:val="20"/>
          <w:lang w:val="en-US" w:eastAsia="zh-CN"/>
        </w:rPr>
        <w:t xml:space="preserve"> </w:t>
      </w:r>
      <w:r w:rsidR="00FB606C">
        <w:rPr>
          <w:rFonts w:ascii="Times New Roman" w:hAnsi="Times New Roman" w:cs="Times New Roman"/>
          <w:sz w:val="20"/>
          <w:szCs w:val="20"/>
          <w:lang w:val="en-US" w:eastAsia="zh-CN"/>
        </w:rPr>
        <w:t>SL-PRS resource</w:t>
      </w:r>
      <w:r w:rsidR="00FB606C">
        <w:rPr>
          <w:rFonts w:ascii="Times New Roman" w:hAnsi="Times New Roman" w:cs="Times New Roman" w:hint="eastAsia"/>
          <w:sz w:val="20"/>
          <w:szCs w:val="20"/>
          <w:lang w:val="en-US" w:eastAsia="zh-CN"/>
        </w:rPr>
        <w:t>s or resource sets</w:t>
      </w:r>
      <w:r w:rsidR="00FB606C" w:rsidRPr="00FB606C">
        <w:rPr>
          <w:rFonts w:ascii="Times New Roman" w:hAnsi="Times New Roman" w:cs="Times New Roman"/>
          <w:sz w:val="20"/>
          <w:szCs w:val="20"/>
          <w:lang w:val="en-US" w:eastAsia="zh-CN"/>
        </w:rPr>
        <w:t xml:space="preserve"> to </w:t>
      </w:r>
      <w:r w:rsidR="00FB606C">
        <w:rPr>
          <w:rFonts w:ascii="Times New Roman" w:hAnsi="Times New Roman" w:cs="Times New Roman" w:hint="eastAsia"/>
          <w:sz w:val="20"/>
          <w:szCs w:val="20"/>
          <w:lang w:val="en-US" w:eastAsia="zh-CN"/>
        </w:rPr>
        <w:t>UE</w:t>
      </w:r>
      <w:r w:rsidR="00FB606C" w:rsidRPr="00FB606C">
        <w:rPr>
          <w:rFonts w:ascii="Times New Roman" w:hAnsi="Times New Roman" w:cs="Times New Roman"/>
          <w:sz w:val="20"/>
          <w:szCs w:val="20"/>
          <w:lang w:val="en-US" w:eastAsia="zh-CN"/>
        </w:rPr>
        <w:t xml:space="preserve">s </w:t>
      </w:r>
      <w:r w:rsidR="00FB606C">
        <w:rPr>
          <w:rFonts w:ascii="Times New Roman" w:hAnsi="Times New Roman" w:cs="Times New Roman" w:hint="eastAsia"/>
          <w:sz w:val="20"/>
          <w:szCs w:val="20"/>
          <w:lang w:val="en-US" w:eastAsia="zh-CN"/>
        </w:rPr>
        <w:t xml:space="preserve">by </w:t>
      </w:r>
      <w:r w:rsidRPr="00FB606C">
        <w:rPr>
          <w:rFonts w:ascii="Times New Roman" w:hAnsi="Times New Roman" w:cs="Times New Roman"/>
          <w:sz w:val="20"/>
          <w:szCs w:val="20"/>
          <w:lang w:val="en-US" w:eastAsia="zh-CN"/>
        </w:rPr>
        <w:t xml:space="preserve">SL-PRS </w:t>
      </w:r>
      <w:r w:rsidR="00FB606C" w:rsidRPr="00BD294B">
        <w:rPr>
          <w:rFonts w:ascii="Times New Roman" w:hAnsi="Times New Roman" w:cs="Times New Roman"/>
          <w:sz w:val="20"/>
          <w:szCs w:val="20"/>
          <w:lang w:val="en-US" w:eastAsia="zh-CN"/>
        </w:rPr>
        <w:t>configur</w:t>
      </w:r>
      <w:r w:rsidR="00FB606C">
        <w:rPr>
          <w:rFonts w:ascii="Times New Roman" w:hAnsi="Times New Roman" w:cs="Times New Roman" w:hint="eastAsia"/>
          <w:sz w:val="20"/>
          <w:szCs w:val="20"/>
          <w:lang w:val="en-US" w:eastAsia="zh-CN"/>
        </w:rPr>
        <w:t>ed</w:t>
      </w:r>
      <w:r w:rsidR="00FB606C" w:rsidRPr="00BD294B">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 xml:space="preserve">. </w:t>
      </w:r>
      <w:r w:rsidR="00A94918">
        <w:rPr>
          <w:rFonts w:ascii="Times New Roman" w:hAnsi="Times New Roman" w:cs="Times New Roman" w:hint="eastAsia"/>
          <w:sz w:val="20"/>
          <w:szCs w:val="20"/>
          <w:lang w:val="en-US" w:eastAsia="zh-CN"/>
        </w:rPr>
        <w:t xml:space="preserve">According to </w:t>
      </w:r>
      <w:r w:rsidRPr="00FB606C">
        <w:rPr>
          <w:rFonts w:ascii="Times New Roman" w:hAnsi="Times New Roman" w:cs="Times New Roman"/>
          <w:sz w:val="20"/>
          <w:szCs w:val="20"/>
          <w:lang w:val="en-US" w:eastAsia="zh-CN"/>
        </w:rPr>
        <w:t xml:space="preserve">SL positioning requirements, the </w:t>
      </w:r>
      <w:r w:rsidR="00FB606C">
        <w:rPr>
          <w:rFonts w:ascii="Times New Roman" w:hAnsi="Times New Roman" w:cs="Times New Roman" w:hint="eastAsia"/>
          <w:sz w:val="20"/>
          <w:szCs w:val="20"/>
          <w:lang w:val="en-US" w:eastAsia="zh-CN"/>
        </w:rPr>
        <w:t xml:space="preserve">serving gNB </w:t>
      </w:r>
      <w:r w:rsidR="00A94918">
        <w:rPr>
          <w:rFonts w:ascii="Times New Roman" w:hAnsi="Times New Roman" w:cs="Times New Roman" w:hint="eastAsia"/>
          <w:sz w:val="20"/>
          <w:szCs w:val="20"/>
          <w:lang w:val="en-US" w:eastAsia="zh-CN"/>
        </w:rPr>
        <w:t>may</w:t>
      </w:r>
      <w:r w:rsidRPr="00FB606C">
        <w:rPr>
          <w:rFonts w:ascii="Times New Roman" w:hAnsi="Times New Roman" w:cs="Times New Roman"/>
          <w:sz w:val="20"/>
          <w:szCs w:val="20"/>
          <w:lang w:val="en-US" w:eastAsia="zh-CN"/>
        </w:rPr>
        <w:t xml:space="preserve"> provide </w:t>
      </w:r>
      <w:r w:rsidR="00FB606C">
        <w:rPr>
          <w:rFonts w:ascii="Times New Roman" w:hAnsi="Times New Roman" w:cs="Times New Roman" w:hint="eastAsia"/>
          <w:sz w:val="20"/>
          <w:szCs w:val="20"/>
          <w:lang w:val="en-US" w:eastAsia="zh-CN"/>
        </w:rPr>
        <w:t>UE</w:t>
      </w:r>
      <w:r w:rsidRPr="00FB606C">
        <w:rPr>
          <w:rFonts w:ascii="Times New Roman" w:hAnsi="Times New Roman" w:cs="Times New Roman"/>
          <w:sz w:val="20"/>
          <w:szCs w:val="20"/>
          <w:lang w:val="en-US" w:eastAsia="zh-CN"/>
        </w:rPr>
        <w:t>s with multiple SL-PRS configur</w:t>
      </w:r>
      <w:r w:rsidR="00FB606C">
        <w:rPr>
          <w:rFonts w:ascii="Times New Roman" w:hAnsi="Times New Roman" w:cs="Times New Roman" w:hint="eastAsia"/>
          <w:sz w:val="20"/>
          <w:szCs w:val="20"/>
          <w:lang w:val="en-US" w:eastAsia="zh-CN"/>
        </w:rPr>
        <w:t>ed</w:t>
      </w:r>
      <w:r w:rsid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w:t>
      </w:r>
    </w:p>
    <w:p w14:paraId="7879D0F2" w14:textId="77777777" w:rsidR="00926D9A" w:rsidRDefault="00F80D10"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Rel-16 V2X, </w:t>
      </w:r>
      <w:r w:rsidR="00CA2909">
        <w:rPr>
          <w:rFonts w:ascii="Times New Roman" w:hAnsi="Times New Roman" w:cs="Times New Roman" w:hint="eastAsia"/>
          <w:sz w:val="20"/>
          <w:szCs w:val="20"/>
          <w:lang w:val="en-US" w:eastAsia="zh-CN"/>
        </w:rPr>
        <w:t xml:space="preserve">two </w:t>
      </w:r>
      <w:r w:rsidR="00A44885">
        <w:rPr>
          <w:rFonts w:ascii="Times New Roman" w:hAnsi="Times New Roman" w:cs="Times New Roman" w:hint="eastAsia"/>
          <w:sz w:val="20"/>
          <w:szCs w:val="20"/>
          <w:lang w:val="en-US" w:eastAsia="zh-CN"/>
        </w:rPr>
        <w:t xml:space="preserve">new </w:t>
      </w:r>
      <w:r w:rsidR="00CA2909" w:rsidRPr="00CA2909">
        <w:rPr>
          <w:rFonts w:ascii="Times New Roman" w:hAnsi="Times New Roman" w:cs="Times New Roman"/>
          <w:sz w:val="20"/>
          <w:szCs w:val="20"/>
          <w:lang w:val="en-US" w:eastAsia="zh-CN"/>
        </w:rPr>
        <w:t xml:space="preserve">DCI formats </w:t>
      </w:r>
      <w:r w:rsidR="00CA2909">
        <w:rPr>
          <w:rFonts w:ascii="Times New Roman" w:hAnsi="Times New Roman" w:cs="Times New Roman" w:hint="eastAsia"/>
          <w:sz w:val="20"/>
          <w:szCs w:val="20"/>
          <w:lang w:val="en-US" w:eastAsia="zh-CN"/>
        </w:rPr>
        <w:t xml:space="preserve">has been introduced </w:t>
      </w:r>
      <w:r w:rsidR="00CA2909" w:rsidRPr="00CA2909">
        <w:rPr>
          <w:rFonts w:ascii="Times New Roman" w:hAnsi="Times New Roman" w:cs="Times New Roman"/>
          <w:sz w:val="20"/>
          <w:szCs w:val="20"/>
          <w:lang w:val="en-US" w:eastAsia="zh-CN"/>
        </w:rPr>
        <w:t xml:space="preserve">for </w:t>
      </w:r>
      <w:r w:rsidR="00304806">
        <w:rPr>
          <w:rFonts w:ascii="Times New Roman" w:hAnsi="Times New Roman" w:cs="Times New Roman" w:hint="eastAsia"/>
          <w:sz w:val="20"/>
          <w:szCs w:val="20"/>
          <w:lang w:val="en-US" w:eastAsia="zh-CN"/>
        </w:rPr>
        <w:t xml:space="preserve">gNB </w:t>
      </w:r>
      <w:r w:rsidR="00CA2909" w:rsidRPr="00CA2909">
        <w:rPr>
          <w:rFonts w:ascii="Times New Roman" w:hAnsi="Times New Roman" w:cs="Times New Roman"/>
          <w:sz w:val="20"/>
          <w:szCs w:val="20"/>
          <w:lang w:val="en-US" w:eastAsia="zh-CN"/>
        </w:rPr>
        <w:t xml:space="preserve">scheduling of </w:t>
      </w:r>
      <w:r w:rsidR="00A44885">
        <w:rPr>
          <w:rFonts w:ascii="Times New Roman" w:hAnsi="Times New Roman" w:cs="Times New Roman" w:hint="eastAsia"/>
          <w:sz w:val="20"/>
          <w:szCs w:val="20"/>
          <w:lang w:val="en-US" w:eastAsia="zh-CN"/>
        </w:rPr>
        <w:t xml:space="preserve">NR </w:t>
      </w:r>
      <w:r w:rsidR="00DE7D34">
        <w:rPr>
          <w:rFonts w:ascii="Times New Roman" w:hAnsi="Times New Roman" w:cs="Times New Roman" w:hint="eastAsia"/>
          <w:sz w:val="20"/>
          <w:szCs w:val="20"/>
          <w:lang w:val="en-US" w:eastAsia="zh-CN"/>
        </w:rPr>
        <w:t>sidelink and</w:t>
      </w:r>
      <w:r w:rsidR="00A44885">
        <w:rPr>
          <w:rFonts w:ascii="Times New Roman" w:hAnsi="Times New Roman" w:cs="Times New Roman" w:hint="eastAsia"/>
          <w:sz w:val="20"/>
          <w:szCs w:val="20"/>
          <w:lang w:val="en-US" w:eastAsia="zh-CN"/>
        </w:rPr>
        <w:t xml:space="preserve"> LTE </w:t>
      </w:r>
      <w:r w:rsidR="00CA2909" w:rsidRPr="00CA2909">
        <w:rPr>
          <w:rFonts w:ascii="Times New Roman" w:hAnsi="Times New Roman" w:cs="Times New Roman"/>
          <w:sz w:val="20"/>
          <w:szCs w:val="20"/>
          <w:lang w:val="en-US" w:eastAsia="zh-CN"/>
        </w:rPr>
        <w:t>sidelink</w:t>
      </w:r>
      <w:r w:rsidR="00CA2909">
        <w:rPr>
          <w:rFonts w:ascii="Times New Roman" w:hAnsi="Times New Roman" w:cs="Times New Roman" w:hint="eastAsia"/>
          <w:sz w:val="20"/>
          <w:szCs w:val="20"/>
          <w:lang w:val="en-US" w:eastAsia="zh-CN"/>
        </w:rPr>
        <w:t>, i.e., DCI format 3_0</w:t>
      </w:r>
      <w:r w:rsidR="00DE7D34">
        <w:rPr>
          <w:rFonts w:ascii="Times New Roman" w:hAnsi="Times New Roman" w:cs="Times New Roman" w:hint="eastAsia"/>
          <w:sz w:val="20"/>
          <w:szCs w:val="20"/>
          <w:lang w:val="en-US" w:eastAsia="zh-CN"/>
        </w:rPr>
        <w:t xml:space="preserve">, </w:t>
      </w:r>
      <w:r w:rsidR="00CA2909">
        <w:rPr>
          <w:rFonts w:ascii="Times New Roman" w:hAnsi="Times New Roman" w:cs="Times New Roman" w:hint="eastAsia"/>
          <w:sz w:val="20"/>
          <w:szCs w:val="20"/>
          <w:lang w:val="en-US" w:eastAsia="zh-CN"/>
        </w:rPr>
        <w:t xml:space="preserve">and DCI format 3_1. </w:t>
      </w:r>
      <w:r w:rsidRPr="00F80D10">
        <w:rPr>
          <w:rFonts w:ascii="Times New Roman" w:hAnsi="Times New Roman" w:cs="Times New Roman"/>
          <w:sz w:val="20"/>
          <w:szCs w:val="20"/>
          <w:lang w:val="en-US" w:eastAsia="zh-CN"/>
        </w:rPr>
        <w:t xml:space="preserve">DCI format 3_0 </w:t>
      </w:r>
      <w:r w:rsidR="009F186B">
        <w:rPr>
          <w:rFonts w:ascii="Times New Roman" w:hAnsi="Times New Roman" w:cs="Times New Roman" w:hint="eastAsia"/>
          <w:sz w:val="20"/>
          <w:szCs w:val="20"/>
          <w:lang w:val="en-US" w:eastAsia="zh-CN"/>
        </w:rPr>
        <w:t>has been</w:t>
      </w:r>
      <w:r w:rsidRPr="00F80D10">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introduced</w:t>
      </w:r>
      <w:r w:rsidRPr="00F80D10">
        <w:rPr>
          <w:rFonts w:ascii="Times New Roman" w:hAnsi="Times New Roman" w:cs="Times New Roman"/>
          <w:sz w:val="20"/>
          <w:szCs w:val="20"/>
          <w:lang w:val="en-US" w:eastAsia="zh-CN"/>
        </w:rPr>
        <w:t xml:space="preserve"> </w:t>
      </w:r>
      <w:r w:rsidR="00DE7D34">
        <w:rPr>
          <w:rFonts w:ascii="Times New Roman" w:hAnsi="Times New Roman" w:cs="Times New Roman" w:hint="eastAsia"/>
          <w:sz w:val="20"/>
          <w:szCs w:val="20"/>
          <w:lang w:val="en-US" w:eastAsia="zh-CN"/>
        </w:rPr>
        <w:t xml:space="preserve">for </w:t>
      </w:r>
      <w:r w:rsidR="0085402A">
        <w:rPr>
          <w:rFonts w:ascii="Times New Roman" w:hAnsi="Times New Roman" w:cs="Times New Roman" w:hint="eastAsia"/>
          <w:sz w:val="20"/>
          <w:szCs w:val="20"/>
          <w:lang w:val="en-US" w:eastAsia="zh-CN"/>
        </w:rPr>
        <w:t xml:space="preserve">Rel-16 V2X </w:t>
      </w:r>
      <w:r w:rsidR="00DE7D34">
        <w:rPr>
          <w:rFonts w:ascii="Times New Roman" w:hAnsi="Times New Roman" w:cs="Times New Roman" w:hint="eastAsia"/>
          <w:sz w:val="20"/>
          <w:szCs w:val="20"/>
          <w:lang w:val="en-US" w:eastAsia="zh-CN"/>
        </w:rPr>
        <w:t xml:space="preserve">resource allocation mode 1 and </w:t>
      </w:r>
      <w:r w:rsidR="00A44885">
        <w:rPr>
          <w:rFonts w:ascii="Times New Roman" w:hAnsi="Times New Roman" w:cs="Times New Roman" w:hint="eastAsia"/>
          <w:sz w:val="20"/>
          <w:szCs w:val="20"/>
          <w:lang w:val="en-US" w:eastAsia="zh-CN"/>
        </w:rPr>
        <w:t xml:space="preserve">gNB </w:t>
      </w:r>
      <w:r w:rsidR="009F186B">
        <w:rPr>
          <w:rFonts w:ascii="Times New Roman" w:hAnsi="Times New Roman" w:cs="Times New Roman" w:hint="eastAsia"/>
          <w:sz w:val="20"/>
          <w:szCs w:val="20"/>
          <w:lang w:val="en-US" w:eastAsia="zh-CN"/>
        </w:rPr>
        <w:t xml:space="preserve">uses it to </w:t>
      </w:r>
      <w:r w:rsidR="009F186B">
        <w:rPr>
          <w:rFonts w:ascii="Times New Roman" w:hAnsi="Times New Roman" w:cs="Times New Roman"/>
          <w:sz w:val="20"/>
          <w:szCs w:val="20"/>
          <w:lang w:val="en-US" w:eastAsia="zh-CN"/>
        </w:rPr>
        <w:t>schedul</w:t>
      </w:r>
      <w:r w:rsidR="009F186B">
        <w:rPr>
          <w:rFonts w:ascii="Times New Roman" w:hAnsi="Times New Roman" w:cs="Times New Roman" w:hint="eastAsia"/>
          <w:sz w:val="20"/>
          <w:szCs w:val="20"/>
          <w:lang w:val="en-US" w:eastAsia="zh-CN"/>
        </w:rPr>
        <w:t>e</w:t>
      </w:r>
      <w:r w:rsidR="009F186B">
        <w:rPr>
          <w:rFonts w:ascii="Times New Roman" w:hAnsi="Times New Roman" w:cs="Times New Roman"/>
          <w:sz w:val="20"/>
          <w:szCs w:val="20"/>
          <w:lang w:val="en-US" w:eastAsia="zh-CN"/>
        </w:rPr>
        <w:t xml:space="preserve"> </w:t>
      </w:r>
      <w:r w:rsidRPr="00F80D10">
        <w:rPr>
          <w:rFonts w:ascii="Times New Roman" w:hAnsi="Times New Roman" w:cs="Times New Roman"/>
          <w:sz w:val="20"/>
          <w:szCs w:val="20"/>
          <w:lang w:val="en-US" w:eastAsia="zh-CN"/>
        </w:rPr>
        <w:t>NR</w:t>
      </w:r>
      <w:r w:rsidR="00CA2909">
        <w:rPr>
          <w:rFonts w:ascii="Times New Roman" w:hAnsi="Times New Roman" w:cs="Times New Roman"/>
          <w:sz w:val="20"/>
          <w:szCs w:val="20"/>
          <w:lang w:val="en-US" w:eastAsia="zh-CN"/>
        </w:rPr>
        <w:t xml:space="preserve"> PSCCH and NR PSSCH in one cell</w:t>
      </w:r>
      <w:r w:rsidR="009F186B">
        <w:rPr>
          <w:rFonts w:ascii="Times New Roman" w:hAnsi="Times New Roman" w:cs="Times New Roman" w:hint="eastAsia"/>
          <w:sz w:val="20"/>
          <w:szCs w:val="20"/>
          <w:lang w:val="en-US" w:eastAsia="zh-CN"/>
        </w:rPr>
        <w:t xml:space="preserve">. </w:t>
      </w:r>
      <w:r w:rsidR="0085402A">
        <w:rPr>
          <w:rFonts w:ascii="Times New Roman" w:hAnsi="Times New Roman" w:cs="Times New Roman" w:hint="eastAsia"/>
          <w:sz w:val="20"/>
          <w:szCs w:val="20"/>
          <w:lang w:val="en-US" w:eastAsia="zh-CN"/>
        </w:rPr>
        <w:t xml:space="preserve">In </w:t>
      </w:r>
      <w:r w:rsidR="0085402A">
        <w:rPr>
          <w:rFonts w:ascii="Times New Roman" w:hAnsi="Times New Roman" w:cs="Times New Roman"/>
          <w:sz w:val="20"/>
          <w:szCs w:val="20"/>
          <w:lang w:val="en-US" w:eastAsia="zh-CN"/>
        </w:rPr>
        <w:t>addition</w:t>
      </w:r>
      <w:r w:rsidR="0085402A">
        <w:rPr>
          <w:rFonts w:ascii="Times New Roman" w:hAnsi="Times New Roman" w:cs="Times New Roman" w:hint="eastAsia"/>
          <w:sz w:val="20"/>
          <w:szCs w:val="20"/>
          <w:lang w:val="en-US" w:eastAsia="zh-CN"/>
        </w:rPr>
        <w:t xml:space="preserve">, </w:t>
      </w:r>
      <w:r w:rsidR="00A44885" w:rsidRPr="00A44885">
        <w:rPr>
          <w:rFonts w:ascii="Times New Roman" w:hAnsi="Times New Roman" w:cs="Times New Roman"/>
          <w:sz w:val="20"/>
          <w:szCs w:val="20"/>
          <w:lang w:val="en-US" w:eastAsia="zh-CN"/>
        </w:rPr>
        <w:t xml:space="preserve">DCI format 3_1 </w:t>
      </w:r>
      <w:r w:rsidR="009F186B">
        <w:rPr>
          <w:rFonts w:ascii="Times New Roman" w:hAnsi="Times New Roman" w:cs="Times New Roman" w:hint="eastAsia"/>
          <w:sz w:val="20"/>
          <w:szCs w:val="20"/>
          <w:lang w:val="en-US" w:eastAsia="zh-CN"/>
        </w:rPr>
        <w:t xml:space="preserve">has </w:t>
      </w:r>
      <w:r w:rsidR="0085402A">
        <w:rPr>
          <w:rFonts w:ascii="Times New Roman" w:hAnsi="Times New Roman" w:cs="Times New Roman" w:hint="eastAsia"/>
          <w:sz w:val="20"/>
          <w:szCs w:val="20"/>
          <w:lang w:val="en-US" w:eastAsia="zh-CN"/>
        </w:rPr>
        <w:t xml:space="preserve">also </w:t>
      </w:r>
      <w:r w:rsidR="009F186B">
        <w:rPr>
          <w:rFonts w:ascii="Times New Roman" w:hAnsi="Times New Roman" w:cs="Times New Roman" w:hint="eastAsia"/>
          <w:sz w:val="20"/>
          <w:szCs w:val="20"/>
          <w:lang w:val="en-US" w:eastAsia="zh-CN"/>
        </w:rPr>
        <w:t>been</w:t>
      </w:r>
      <w:r w:rsidR="009F186B" w:rsidRPr="00F80D10">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introduced</w:t>
      </w:r>
      <w:r w:rsidR="009F186B"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for cross-RAT scheduling</w:t>
      </w:r>
      <w:r w:rsidR="009F186B"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 xml:space="preserve">and gNB </w:t>
      </w:r>
      <w:r w:rsidR="009F186B">
        <w:rPr>
          <w:rFonts w:ascii="Times New Roman" w:hAnsi="Times New Roman" w:cs="Times New Roman"/>
          <w:sz w:val="20"/>
          <w:szCs w:val="20"/>
          <w:lang w:val="en-US" w:eastAsia="zh-CN"/>
        </w:rPr>
        <w:t>use</w:t>
      </w:r>
      <w:r w:rsidR="009F186B">
        <w:rPr>
          <w:rFonts w:ascii="Times New Roman" w:hAnsi="Times New Roman" w:cs="Times New Roman" w:hint="eastAsia"/>
          <w:sz w:val="20"/>
          <w:szCs w:val="20"/>
          <w:lang w:val="en-US" w:eastAsia="zh-CN"/>
        </w:rPr>
        <w:t>s it</w:t>
      </w:r>
      <w:r w:rsidR="00A44885"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 xml:space="preserve">to </w:t>
      </w:r>
      <w:r w:rsidR="009F186B">
        <w:rPr>
          <w:rFonts w:ascii="Times New Roman" w:hAnsi="Times New Roman" w:cs="Times New Roman"/>
          <w:sz w:val="20"/>
          <w:szCs w:val="20"/>
          <w:lang w:val="en-US" w:eastAsia="zh-CN"/>
        </w:rPr>
        <w:t>schedul</w:t>
      </w:r>
      <w:r w:rsidR="009F186B">
        <w:rPr>
          <w:rFonts w:ascii="Times New Roman" w:hAnsi="Times New Roman" w:cs="Times New Roman" w:hint="eastAsia"/>
          <w:sz w:val="20"/>
          <w:szCs w:val="20"/>
          <w:lang w:val="en-US" w:eastAsia="zh-CN"/>
        </w:rPr>
        <w:t>e</w:t>
      </w:r>
      <w:r w:rsidR="00A44885" w:rsidRPr="00A44885">
        <w:rPr>
          <w:rFonts w:ascii="Times New Roman" w:hAnsi="Times New Roman" w:cs="Times New Roman"/>
          <w:sz w:val="20"/>
          <w:szCs w:val="20"/>
          <w:lang w:val="en-US" w:eastAsia="zh-CN"/>
        </w:rPr>
        <w:t xml:space="preserve"> LTE PSCCH and LTE PSSCH in one cell.</w:t>
      </w:r>
      <w:r w:rsidR="009F186B">
        <w:rPr>
          <w:rFonts w:ascii="Times New Roman" w:hAnsi="Times New Roman" w:cs="Times New Roman" w:hint="eastAsia"/>
          <w:sz w:val="20"/>
          <w:szCs w:val="20"/>
          <w:lang w:val="en-US" w:eastAsia="zh-CN"/>
        </w:rPr>
        <w:t xml:space="preserve"> </w:t>
      </w:r>
    </w:p>
    <w:p w14:paraId="7F6095CE" w14:textId="48BD135F" w:rsidR="00926D9A" w:rsidRDefault="00926D9A"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According to the above agreement, regarding d</w:t>
      </w:r>
      <w:r w:rsidRPr="00926D9A">
        <w:rPr>
          <w:rFonts w:ascii="Times New Roman" w:hAnsi="Times New Roman" w:cs="Times New Roman"/>
          <w:sz w:val="20"/>
          <w:szCs w:val="20"/>
          <w:lang w:val="en-US" w:eastAsia="zh-CN"/>
        </w:rPr>
        <w:t>ynamic grant</w:t>
      </w:r>
      <w:r>
        <w:rPr>
          <w:rFonts w:ascii="Times New Roman" w:hAnsi="Times New Roman" w:cs="Times New Roman" w:hint="eastAsia"/>
          <w:sz w:val="20"/>
          <w:szCs w:val="20"/>
          <w:lang w:val="en-US" w:eastAsia="zh-CN"/>
        </w:rPr>
        <w:t xml:space="preserve">, </w:t>
      </w:r>
      <w:r w:rsidR="006245FE">
        <w:rPr>
          <w:rFonts w:ascii="Times New Roman" w:hAnsi="Times New Roman" w:cs="Times New Roman" w:hint="eastAsia"/>
          <w:sz w:val="20"/>
          <w:szCs w:val="20"/>
          <w:lang w:val="en-US" w:eastAsia="zh-CN"/>
        </w:rPr>
        <w:t>RAN1 should further study</w:t>
      </w:r>
      <w:r w:rsidR="005634BA">
        <w:rPr>
          <w:rFonts w:ascii="Times New Roman" w:hAnsi="Times New Roman" w:cs="Times New Roman" w:hint="eastAsia"/>
          <w:sz w:val="20"/>
          <w:szCs w:val="20"/>
          <w:lang w:val="en-US" w:eastAsia="zh-CN"/>
        </w:rPr>
        <w:t xml:space="preserve"> r</w:t>
      </w:r>
      <w:r w:rsidRPr="00926D9A">
        <w:rPr>
          <w:rFonts w:ascii="Times New Roman" w:hAnsi="Times New Roman" w:cs="Times New Roman"/>
          <w:sz w:val="20"/>
          <w:szCs w:val="20"/>
          <w:lang w:val="en-US" w:eastAsia="zh-CN"/>
        </w:rPr>
        <w:t xml:space="preserve">euse DCI format 3_0 for </w:t>
      </w:r>
      <w:proofErr w:type="spellStart"/>
      <w:r w:rsidRPr="00926D9A">
        <w:rPr>
          <w:rFonts w:ascii="Times New Roman" w:hAnsi="Times New Roman" w:cs="Times New Roman"/>
          <w:sz w:val="20"/>
          <w:szCs w:val="20"/>
          <w:lang w:val="en-US" w:eastAsia="zh-CN"/>
        </w:rPr>
        <w:t>signalling</w:t>
      </w:r>
      <w:proofErr w:type="spellEnd"/>
      <w:r w:rsidRPr="00926D9A">
        <w:rPr>
          <w:rFonts w:ascii="Times New Roman" w:hAnsi="Times New Roman" w:cs="Times New Roman"/>
          <w:sz w:val="20"/>
          <w:szCs w:val="20"/>
          <w:lang w:val="en-US" w:eastAsia="zh-CN"/>
        </w:rPr>
        <w:t xml:space="preserve"> SL-PRS resource allocation or</w:t>
      </w:r>
      <w:r w:rsidR="005634BA">
        <w:rPr>
          <w:rFonts w:ascii="Times New Roman" w:hAnsi="Times New Roman" w:cs="Times New Roman"/>
          <w:sz w:val="20"/>
          <w:szCs w:val="20"/>
          <w:lang w:val="en-US" w:eastAsia="zh-CN"/>
        </w:rPr>
        <w:t xml:space="preserve"> </w:t>
      </w:r>
      <w:r w:rsidR="005634BA">
        <w:rPr>
          <w:rFonts w:ascii="Times New Roman" w:hAnsi="Times New Roman" w:cs="Times New Roman" w:hint="eastAsia"/>
          <w:sz w:val="20"/>
          <w:szCs w:val="20"/>
          <w:lang w:val="en-US" w:eastAsia="zh-CN"/>
        </w:rPr>
        <w:t>s</w:t>
      </w:r>
      <w:r w:rsidRPr="00926D9A">
        <w:rPr>
          <w:rFonts w:ascii="Times New Roman" w:hAnsi="Times New Roman" w:cs="Times New Roman"/>
          <w:sz w:val="20"/>
          <w:szCs w:val="20"/>
          <w:lang w:val="en-US" w:eastAsia="zh-CN"/>
        </w:rPr>
        <w:t>upport a new DCI format (3_X) and consider DCI format 3_0 as a starting point</w:t>
      </w:r>
      <w:r w:rsidR="005634BA">
        <w:rPr>
          <w:rFonts w:ascii="Times New Roman" w:hAnsi="Times New Roman" w:cs="Times New Roman" w:hint="eastAsia"/>
          <w:sz w:val="20"/>
          <w:szCs w:val="20"/>
          <w:lang w:val="en-US" w:eastAsia="zh-CN"/>
        </w:rPr>
        <w:t xml:space="preserve">. In our view, DCI format 3_0 had been specified </w:t>
      </w:r>
      <w:r w:rsidR="005F500D">
        <w:rPr>
          <w:rFonts w:ascii="Times New Roman" w:hAnsi="Times New Roman" w:cs="Times New Roman" w:hint="eastAsia"/>
          <w:sz w:val="20"/>
          <w:szCs w:val="20"/>
          <w:lang w:val="en-US" w:eastAsia="zh-CN"/>
        </w:rPr>
        <w:t xml:space="preserve">for </w:t>
      </w:r>
      <w:r w:rsidR="005F500D">
        <w:rPr>
          <w:rFonts w:ascii="Times New Roman" w:hAnsi="Times New Roman" w:cs="Times New Roman"/>
          <w:sz w:val="20"/>
          <w:szCs w:val="20"/>
          <w:lang w:val="en-US" w:eastAsia="zh-CN"/>
        </w:rPr>
        <w:t>schedul</w:t>
      </w:r>
      <w:r w:rsidR="005F500D">
        <w:rPr>
          <w:rFonts w:ascii="Times New Roman" w:hAnsi="Times New Roman" w:cs="Times New Roman" w:hint="eastAsia"/>
          <w:sz w:val="20"/>
          <w:szCs w:val="20"/>
          <w:lang w:val="en-US" w:eastAsia="zh-CN"/>
        </w:rPr>
        <w:t>ing</w:t>
      </w:r>
      <w:r w:rsidR="005F500D">
        <w:rPr>
          <w:rFonts w:ascii="Times New Roman" w:hAnsi="Times New Roman" w:cs="Times New Roman"/>
          <w:sz w:val="20"/>
          <w:szCs w:val="20"/>
          <w:lang w:val="en-US" w:eastAsia="zh-CN"/>
        </w:rPr>
        <w:t xml:space="preserve"> </w:t>
      </w:r>
      <w:r w:rsidR="005F500D" w:rsidRPr="00F80D10">
        <w:rPr>
          <w:rFonts w:ascii="Times New Roman" w:hAnsi="Times New Roman" w:cs="Times New Roman"/>
          <w:sz w:val="20"/>
          <w:szCs w:val="20"/>
          <w:lang w:val="en-US" w:eastAsia="zh-CN"/>
        </w:rPr>
        <w:t>NR</w:t>
      </w:r>
      <w:r w:rsidR="005F500D">
        <w:rPr>
          <w:rFonts w:ascii="Times New Roman" w:hAnsi="Times New Roman" w:cs="Times New Roman"/>
          <w:sz w:val="20"/>
          <w:szCs w:val="20"/>
          <w:lang w:val="en-US" w:eastAsia="zh-CN"/>
        </w:rPr>
        <w:t xml:space="preserve"> PSCCH and NR PSSCH</w:t>
      </w:r>
      <w:r w:rsidR="005F500D">
        <w:rPr>
          <w:rFonts w:ascii="Times New Roman" w:hAnsi="Times New Roman" w:cs="Times New Roman" w:hint="eastAsia"/>
          <w:sz w:val="20"/>
          <w:szCs w:val="20"/>
          <w:lang w:val="en-US" w:eastAsia="zh-CN"/>
        </w:rPr>
        <w:t xml:space="preserve">, </w:t>
      </w:r>
      <w:r w:rsidR="00DC58B2">
        <w:rPr>
          <w:rFonts w:ascii="Times New Roman" w:hAnsi="Times New Roman" w:cs="Times New Roman" w:hint="eastAsia"/>
          <w:sz w:val="20"/>
          <w:szCs w:val="20"/>
          <w:lang w:val="en-US" w:eastAsia="zh-CN"/>
        </w:rPr>
        <w:t xml:space="preserve">if reuse it </w:t>
      </w:r>
      <w:r w:rsidR="00DC58B2" w:rsidRPr="00926D9A">
        <w:rPr>
          <w:rFonts w:ascii="Times New Roman" w:hAnsi="Times New Roman" w:cs="Times New Roman"/>
          <w:sz w:val="20"/>
          <w:szCs w:val="20"/>
          <w:lang w:val="en-US" w:eastAsia="zh-CN"/>
        </w:rPr>
        <w:t xml:space="preserve">for </w:t>
      </w:r>
      <w:proofErr w:type="spellStart"/>
      <w:r w:rsidR="00DC58B2" w:rsidRPr="00926D9A">
        <w:rPr>
          <w:rFonts w:ascii="Times New Roman" w:hAnsi="Times New Roman" w:cs="Times New Roman"/>
          <w:sz w:val="20"/>
          <w:szCs w:val="20"/>
          <w:lang w:val="en-US" w:eastAsia="zh-CN"/>
        </w:rPr>
        <w:t>signalling</w:t>
      </w:r>
      <w:proofErr w:type="spellEnd"/>
      <w:r w:rsidR="00DC58B2" w:rsidRPr="00926D9A">
        <w:rPr>
          <w:rFonts w:ascii="Times New Roman" w:hAnsi="Times New Roman" w:cs="Times New Roman"/>
          <w:sz w:val="20"/>
          <w:szCs w:val="20"/>
          <w:lang w:val="en-US" w:eastAsia="zh-CN"/>
        </w:rPr>
        <w:t xml:space="preserve"> SL-PRS resource allocation</w:t>
      </w:r>
      <w:r w:rsidR="00DC58B2">
        <w:rPr>
          <w:rFonts w:ascii="Times New Roman" w:hAnsi="Times New Roman" w:cs="Times New Roman" w:hint="eastAsia"/>
          <w:sz w:val="20"/>
          <w:szCs w:val="20"/>
          <w:lang w:val="en-US" w:eastAsia="zh-CN"/>
        </w:rPr>
        <w:t xml:space="preserve">, </w:t>
      </w:r>
      <w:r w:rsidR="001C3005">
        <w:rPr>
          <w:rFonts w:ascii="Times New Roman" w:hAnsi="Times New Roman" w:cs="Times New Roman" w:hint="eastAsia"/>
          <w:sz w:val="20"/>
          <w:szCs w:val="20"/>
          <w:lang w:val="en-US" w:eastAsia="zh-CN"/>
        </w:rPr>
        <w:t>a few new</w:t>
      </w:r>
      <w:r w:rsidR="001C3005" w:rsidRPr="001C3005">
        <w:rPr>
          <w:rFonts w:ascii="Times New Roman" w:hAnsi="Times New Roman" w:cs="Times New Roman"/>
          <w:sz w:val="20"/>
          <w:szCs w:val="20"/>
          <w:lang w:val="en-US" w:eastAsia="zh-CN"/>
        </w:rPr>
        <w:t xml:space="preserve"> fields </w:t>
      </w:r>
      <w:r w:rsidR="001C3005">
        <w:rPr>
          <w:rFonts w:ascii="Times New Roman" w:hAnsi="Times New Roman" w:cs="Times New Roman" w:hint="eastAsia"/>
          <w:sz w:val="20"/>
          <w:szCs w:val="20"/>
          <w:lang w:val="en-US" w:eastAsia="zh-CN"/>
        </w:rPr>
        <w:t xml:space="preserve">for </w:t>
      </w:r>
      <w:r w:rsidR="001C3005" w:rsidRPr="001C3005">
        <w:rPr>
          <w:rFonts w:ascii="Times New Roman" w:hAnsi="Times New Roman" w:cs="Times New Roman"/>
          <w:sz w:val="20"/>
          <w:szCs w:val="20"/>
          <w:lang w:val="en-US" w:eastAsia="zh-CN"/>
        </w:rPr>
        <w:t xml:space="preserve">SL-PRS transmission </w:t>
      </w:r>
      <w:r w:rsidR="001C3005">
        <w:rPr>
          <w:rFonts w:ascii="Times New Roman" w:hAnsi="Times New Roman" w:cs="Times New Roman" w:hint="eastAsia"/>
          <w:sz w:val="20"/>
          <w:szCs w:val="20"/>
          <w:lang w:val="en-US" w:eastAsia="zh-CN"/>
        </w:rPr>
        <w:t>have to</w:t>
      </w:r>
      <w:r w:rsidR="001C3005" w:rsidRPr="001C3005">
        <w:rPr>
          <w:rFonts w:ascii="Times New Roman" w:hAnsi="Times New Roman" w:cs="Times New Roman"/>
          <w:sz w:val="20"/>
          <w:szCs w:val="20"/>
          <w:lang w:val="en-US" w:eastAsia="zh-CN"/>
        </w:rPr>
        <w:t xml:space="preserve"> be added to </w:t>
      </w:r>
      <w:r w:rsidR="001C3005">
        <w:rPr>
          <w:rFonts w:ascii="Times New Roman" w:hAnsi="Times New Roman" w:cs="Times New Roman" w:hint="eastAsia"/>
          <w:sz w:val="20"/>
          <w:szCs w:val="20"/>
          <w:lang w:val="en-US" w:eastAsia="zh-CN"/>
        </w:rPr>
        <w:t xml:space="preserve">current </w:t>
      </w:r>
      <w:r w:rsidR="001C3005" w:rsidRPr="001C3005">
        <w:rPr>
          <w:rFonts w:ascii="Times New Roman" w:hAnsi="Times New Roman" w:cs="Times New Roman"/>
          <w:sz w:val="20"/>
          <w:szCs w:val="20"/>
          <w:lang w:val="en-US" w:eastAsia="zh-CN"/>
        </w:rPr>
        <w:t>DCI format 3_0</w:t>
      </w:r>
      <w:r w:rsidR="001C3005">
        <w:rPr>
          <w:rFonts w:ascii="Times New Roman" w:hAnsi="Times New Roman" w:cs="Times New Roman" w:hint="eastAsia"/>
          <w:sz w:val="20"/>
          <w:szCs w:val="20"/>
          <w:lang w:val="en-US" w:eastAsia="zh-CN"/>
        </w:rPr>
        <w:t>,</w:t>
      </w:r>
      <w:r w:rsidR="00B77862">
        <w:rPr>
          <w:rFonts w:ascii="Times New Roman" w:hAnsi="Times New Roman" w:cs="Times New Roman" w:hint="eastAsia"/>
          <w:sz w:val="20"/>
          <w:szCs w:val="20"/>
          <w:lang w:val="en-US" w:eastAsia="zh-CN"/>
        </w:rPr>
        <w:t xml:space="preserve"> </w:t>
      </w:r>
      <w:r w:rsidR="00E37EBD">
        <w:rPr>
          <w:rFonts w:ascii="Times New Roman" w:hAnsi="Times New Roman" w:cs="Times New Roman" w:hint="eastAsia"/>
          <w:sz w:val="20"/>
          <w:szCs w:val="20"/>
          <w:lang w:val="en-US" w:eastAsia="zh-CN"/>
        </w:rPr>
        <w:t>e.g., SL-PRS resource ID, so it is no longer the DCI format 3_0, but a new DCI format.</w:t>
      </w:r>
      <w:r w:rsidR="00733E11">
        <w:rPr>
          <w:rFonts w:ascii="Times New Roman" w:hAnsi="Times New Roman" w:cs="Times New Roman" w:hint="eastAsia"/>
          <w:sz w:val="20"/>
          <w:szCs w:val="20"/>
          <w:lang w:val="en-US" w:eastAsia="zh-CN"/>
        </w:rPr>
        <w:t xml:space="preserve"> In </w:t>
      </w:r>
      <w:r w:rsidR="00733E11">
        <w:rPr>
          <w:rFonts w:ascii="Times New Roman" w:hAnsi="Times New Roman" w:cs="Times New Roman"/>
          <w:sz w:val="20"/>
          <w:szCs w:val="20"/>
          <w:lang w:val="en-US" w:eastAsia="zh-CN"/>
        </w:rPr>
        <w:t>addition</w:t>
      </w:r>
      <w:r w:rsidR="00733E11">
        <w:rPr>
          <w:rFonts w:ascii="Times New Roman" w:hAnsi="Times New Roman" w:cs="Times New Roman" w:hint="eastAsia"/>
          <w:sz w:val="20"/>
          <w:szCs w:val="20"/>
          <w:lang w:val="en-US" w:eastAsia="zh-CN"/>
        </w:rPr>
        <w:t>, i</w:t>
      </w:r>
      <w:r w:rsidR="00733E11" w:rsidRPr="00733E11">
        <w:rPr>
          <w:rFonts w:ascii="Times New Roman" w:hAnsi="Times New Roman" w:cs="Times New Roman"/>
          <w:sz w:val="20"/>
          <w:szCs w:val="20"/>
          <w:lang w:val="en-US" w:eastAsia="zh-CN"/>
        </w:rPr>
        <w:t>f</w:t>
      </w:r>
      <w:r w:rsidR="00733E11">
        <w:rPr>
          <w:rFonts w:ascii="Times New Roman" w:hAnsi="Times New Roman" w:cs="Times New Roman" w:hint="eastAsia"/>
          <w:sz w:val="20"/>
          <w:szCs w:val="20"/>
          <w:lang w:val="en-US" w:eastAsia="zh-CN"/>
        </w:rPr>
        <w:t xml:space="preserve"> reusing DCI format 3_0 with adding new fields</w:t>
      </w:r>
      <w:r w:rsidR="00733E11" w:rsidRPr="00733E11">
        <w:rPr>
          <w:rFonts w:ascii="Times New Roman" w:hAnsi="Times New Roman" w:cs="Times New Roman"/>
          <w:sz w:val="20"/>
          <w:szCs w:val="20"/>
          <w:lang w:val="en-US" w:eastAsia="zh-CN"/>
        </w:rPr>
        <w:t>, there may be backward compatibility issues</w:t>
      </w:r>
      <w:r w:rsidR="00042957">
        <w:rPr>
          <w:rFonts w:ascii="Times New Roman" w:hAnsi="Times New Roman" w:cs="Times New Roman" w:hint="eastAsia"/>
          <w:sz w:val="20"/>
          <w:szCs w:val="20"/>
          <w:lang w:val="en-US" w:eastAsia="zh-CN"/>
        </w:rPr>
        <w:t>, since legacy UEs cannot recognize the added new fields in the DCI format 3_0.</w:t>
      </w:r>
    </w:p>
    <w:p w14:paraId="43C920A3" w14:textId="768B1C58" w:rsidR="0080753B" w:rsidRDefault="001259DE"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we prefer </w:t>
      </w:r>
      <w:r w:rsidR="00A44885">
        <w:rPr>
          <w:rFonts w:ascii="Times New Roman" w:hAnsi="Times New Roman" w:cs="Times New Roman" w:hint="eastAsia"/>
          <w:sz w:val="20"/>
          <w:szCs w:val="20"/>
          <w:lang w:val="en-US" w:eastAsia="zh-CN"/>
        </w:rPr>
        <w:t xml:space="preserve">a new </w:t>
      </w:r>
      <w:r w:rsidR="00A44885" w:rsidRPr="00A44885">
        <w:rPr>
          <w:rFonts w:ascii="Times New Roman" w:hAnsi="Times New Roman" w:cs="Times New Roman"/>
          <w:sz w:val="20"/>
          <w:szCs w:val="20"/>
          <w:lang w:val="en-US" w:eastAsia="zh-CN"/>
        </w:rPr>
        <w:t>DCI format</w:t>
      </w:r>
      <w:r w:rsidR="00FE003A">
        <w:rPr>
          <w:rFonts w:ascii="Times New Roman" w:hAnsi="Times New Roman" w:cs="Times New Roman" w:hint="eastAsia"/>
          <w:sz w:val="20"/>
          <w:szCs w:val="20"/>
          <w:lang w:val="en-US" w:eastAsia="zh-CN"/>
        </w:rPr>
        <w:t xml:space="preserve"> </w:t>
      </w:r>
      <w:r w:rsidR="00FE003A" w:rsidRPr="00FE003A">
        <w:rPr>
          <w:rFonts w:ascii="Times New Roman" w:hAnsi="Times New Roman" w:cs="Times New Roman"/>
          <w:sz w:val="20"/>
          <w:szCs w:val="20"/>
          <w:lang w:val="en-US" w:eastAsia="zh-CN"/>
        </w:rPr>
        <w:t>3_X</w:t>
      </w:r>
      <w:r w:rsidR="00102B0A">
        <w:rPr>
          <w:rFonts w:ascii="Times New Roman" w:hAnsi="Times New Roman" w:cs="Times New Roman" w:hint="eastAsia"/>
          <w:sz w:val="20"/>
          <w:szCs w:val="20"/>
          <w:lang w:val="en-US" w:eastAsia="zh-CN"/>
        </w:rPr>
        <w:t xml:space="preserve"> </w:t>
      </w:r>
      <w:r w:rsidR="00A44885" w:rsidRPr="00A44885">
        <w:rPr>
          <w:rFonts w:ascii="Times New Roman" w:hAnsi="Times New Roman" w:cs="Times New Roman"/>
          <w:sz w:val="20"/>
          <w:szCs w:val="20"/>
          <w:lang w:val="en-US" w:eastAsia="zh-CN"/>
        </w:rPr>
        <w:t>(e.g., DCI format 3</w:t>
      </w:r>
      <w:r w:rsidR="00FE003A">
        <w:rPr>
          <w:rFonts w:ascii="Times New Roman" w:hAnsi="Times New Roman" w:cs="Times New Roman" w:hint="eastAsia"/>
          <w:sz w:val="20"/>
          <w:szCs w:val="20"/>
          <w:lang w:val="en-US" w:eastAsia="zh-CN"/>
        </w:rPr>
        <w:t>_</w:t>
      </w:r>
      <w:r w:rsidR="00A44885" w:rsidRPr="00A44885">
        <w:rPr>
          <w:rFonts w:ascii="Times New Roman" w:hAnsi="Times New Roman" w:cs="Times New Roman"/>
          <w:sz w:val="20"/>
          <w:szCs w:val="20"/>
          <w:lang w:val="en-US" w:eastAsia="zh-CN"/>
        </w:rPr>
        <w:t>2) should be introduced</w:t>
      </w:r>
      <w:r w:rsidR="00C7456B" w:rsidRPr="00C7456B">
        <w:rPr>
          <w:rFonts w:ascii="Times New Roman" w:hAnsi="Times New Roman" w:cs="Times New Roman" w:hint="eastAsia"/>
          <w:sz w:val="20"/>
          <w:szCs w:val="20"/>
          <w:lang w:val="en-US" w:eastAsia="zh-CN"/>
        </w:rPr>
        <w:t xml:space="preserve"> </w:t>
      </w:r>
      <w:r w:rsidR="00C7456B">
        <w:rPr>
          <w:rFonts w:ascii="Times New Roman" w:hAnsi="Times New Roman" w:cs="Times New Roman" w:hint="eastAsia"/>
          <w:sz w:val="20"/>
          <w:szCs w:val="20"/>
          <w:lang w:val="en-US" w:eastAsia="zh-CN"/>
        </w:rPr>
        <w:t>in order to support the scheduling of SL-PRS</w:t>
      </w:r>
      <w:r w:rsidR="00394D7F">
        <w:rPr>
          <w:rFonts w:ascii="Times New Roman" w:hAnsi="Times New Roman" w:cs="Times New Roman" w:hint="eastAsia"/>
          <w:sz w:val="20"/>
          <w:szCs w:val="20"/>
          <w:lang w:val="en-US" w:eastAsia="zh-CN"/>
        </w:rPr>
        <w:t xml:space="preserve"> with the</w:t>
      </w:r>
      <w:r w:rsidR="00394D7F" w:rsidRPr="00394D7F">
        <w:t xml:space="preserve"> </w:t>
      </w:r>
      <w:r w:rsidR="00394D7F">
        <w:rPr>
          <w:rFonts w:ascii="Times New Roman" w:hAnsi="Times New Roman" w:cs="Times New Roman" w:hint="eastAsia"/>
          <w:sz w:val="20"/>
          <w:szCs w:val="20"/>
          <w:lang w:val="en-US" w:eastAsia="zh-CN"/>
        </w:rPr>
        <w:t>r</w:t>
      </w:r>
      <w:r w:rsidR="00394D7F">
        <w:rPr>
          <w:rFonts w:ascii="Times New Roman" w:hAnsi="Times New Roman" w:cs="Times New Roman"/>
          <w:sz w:val="20"/>
          <w:szCs w:val="20"/>
          <w:lang w:val="en-US" w:eastAsia="zh-CN"/>
        </w:rPr>
        <w:t xml:space="preserve">esource allocation Scheme </w:t>
      </w:r>
      <w:r w:rsidR="00394D7F">
        <w:rPr>
          <w:rFonts w:ascii="Times New Roman" w:hAnsi="Times New Roman" w:cs="Times New Roman" w:hint="eastAsia"/>
          <w:sz w:val="20"/>
          <w:szCs w:val="20"/>
          <w:lang w:val="en-US" w:eastAsia="zh-CN"/>
        </w:rPr>
        <w:t>1</w:t>
      </w:r>
      <w:r w:rsidR="00F677AF" w:rsidRPr="00F677AF">
        <w:t xml:space="preserve"> </w:t>
      </w:r>
      <w:r w:rsidR="00F677AF" w:rsidRPr="00F677AF">
        <w:rPr>
          <w:rFonts w:ascii="Times New Roman" w:hAnsi="Times New Roman" w:cs="Times New Roman"/>
          <w:sz w:val="20"/>
          <w:szCs w:val="20"/>
          <w:lang w:val="en-US" w:eastAsia="zh-CN"/>
        </w:rPr>
        <w:t>at least for a dedicated resource pool</w:t>
      </w:r>
      <w:r w:rsidR="0085402A">
        <w:rPr>
          <w:rFonts w:ascii="Times New Roman" w:hAnsi="Times New Roman" w:cs="Times New Roman" w:hint="eastAsia"/>
          <w:sz w:val="20"/>
          <w:szCs w:val="20"/>
          <w:lang w:val="en-US" w:eastAsia="zh-CN"/>
        </w:rPr>
        <w:t>.</w:t>
      </w:r>
      <w:r w:rsidR="00B77862" w:rsidRPr="00B77862">
        <w:rPr>
          <w:rFonts w:ascii="Times New Roman" w:hAnsi="Times New Roman" w:cs="Times New Roman" w:hint="eastAsia"/>
          <w:sz w:val="20"/>
          <w:szCs w:val="20"/>
          <w:lang w:val="en-US" w:eastAsia="zh-CN"/>
        </w:rPr>
        <w:t xml:space="preserve"> </w:t>
      </w:r>
      <w:r w:rsidR="0095081D">
        <w:rPr>
          <w:rFonts w:ascii="Times New Roman" w:hAnsi="Times New Roman" w:cs="Times New Roman" w:hint="eastAsia"/>
          <w:sz w:val="20"/>
          <w:szCs w:val="20"/>
          <w:lang w:val="en-US" w:eastAsia="zh-CN"/>
        </w:rPr>
        <w:t>T</w:t>
      </w:r>
      <w:r w:rsidR="00CD4297">
        <w:rPr>
          <w:rFonts w:ascii="Times New Roman" w:hAnsi="Times New Roman" w:cs="Times New Roman" w:hint="eastAsia"/>
          <w:sz w:val="20"/>
          <w:szCs w:val="20"/>
          <w:lang w:val="en-US" w:eastAsia="zh-CN"/>
        </w:rPr>
        <w:t>he new DCI format 3_X</w:t>
      </w:r>
      <w:r w:rsidR="0095081D">
        <w:rPr>
          <w:rFonts w:ascii="Times New Roman" w:hAnsi="Times New Roman" w:cs="Times New Roman" w:hint="eastAsia"/>
          <w:sz w:val="20"/>
          <w:szCs w:val="20"/>
          <w:lang w:val="en-US" w:eastAsia="zh-CN"/>
        </w:rPr>
        <w:t xml:space="preserve"> should </w:t>
      </w:r>
      <w:r w:rsidR="00FB2F05">
        <w:rPr>
          <w:rFonts w:ascii="Times New Roman" w:hAnsi="Times New Roman" w:cs="Times New Roman" w:hint="eastAsia"/>
          <w:sz w:val="20"/>
          <w:szCs w:val="20"/>
          <w:lang w:val="en-US" w:eastAsia="zh-CN"/>
        </w:rPr>
        <w:t xml:space="preserve">at least </w:t>
      </w:r>
      <w:r w:rsidR="0095081D">
        <w:rPr>
          <w:rFonts w:ascii="Times New Roman" w:hAnsi="Times New Roman" w:cs="Times New Roman" w:hint="eastAsia"/>
          <w:sz w:val="20"/>
          <w:szCs w:val="20"/>
          <w:lang w:val="en-US" w:eastAsia="zh-CN"/>
        </w:rPr>
        <w:t xml:space="preserve">include </w:t>
      </w:r>
      <w:r w:rsidR="00FB2F05">
        <w:rPr>
          <w:rFonts w:ascii="Times New Roman" w:hAnsi="Times New Roman" w:cs="Times New Roman" w:hint="eastAsia"/>
          <w:sz w:val="20"/>
          <w:szCs w:val="20"/>
          <w:lang w:val="en-US" w:eastAsia="zh-CN"/>
        </w:rPr>
        <w:t xml:space="preserve">the </w:t>
      </w:r>
      <w:r w:rsidR="00FB2F05">
        <w:rPr>
          <w:rFonts w:ascii="Times New Roman" w:hAnsi="Times New Roman" w:cs="Times New Roman"/>
          <w:sz w:val="20"/>
          <w:szCs w:val="20"/>
          <w:lang w:val="en-US" w:eastAsia="zh-CN"/>
        </w:rPr>
        <w:t>following</w:t>
      </w:r>
      <w:r w:rsidR="00FB2F05">
        <w:rPr>
          <w:rFonts w:ascii="Times New Roman" w:hAnsi="Times New Roman" w:cs="Times New Roman" w:hint="eastAsia"/>
          <w:sz w:val="20"/>
          <w:szCs w:val="20"/>
          <w:lang w:val="en-US" w:eastAsia="zh-CN"/>
        </w:rPr>
        <w:t xml:space="preserve"> </w:t>
      </w:r>
      <w:r w:rsidR="0095081D" w:rsidRPr="001C3005">
        <w:rPr>
          <w:rFonts w:ascii="Times New Roman" w:hAnsi="Times New Roman" w:cs="Times New Roman"/>
          <w:sz w:val="20"/>
          <w:szCs w:val="20"/>
          <w:lang w:val="en-US" w:eastAsia="zh-CN"/>
        </w:rPr>
        <w:t xml:space="preserve">fields </w:t>
      </w:r>
      <w:r w:rsidR="0095081D">
        <w:rPr>
          <w:rFonts w:ascii="Times New Roman" w:hAnsi="Times New Roman" w:cs="Times New Roman" w:hint="eastAsia"/>
          <w:sz w:val="20"/>
          <w:szCs w:val="20"/>
          <w:lang w:val="en-US" w:eastAsia="zh-CN"/>
        </w:rPr>
        <w:t xml:space="preserve">for </w:t>
      </w:r>
      <w:r w:rsidR="0095081D" w:rsidRPr="001C3005">
        <w:rPr>
          <w:rFonts w:ascii="Times New Roman" w:hAnsi="Times New Roman" w:cs="Times New Roman"/>
          <w:sz w:val="20"/>
          <w:szCs w:val="20"/>
          <w:lang w:val="en-US" w:eastAsia="zh-CN"/>
        </w:rPr>
        <w:t>SL-PRS transmission</w:t>
      </w:r>
      <w:r w:rsidR="0080753B">
        <w:rPr>
          <w:rFonts w:ascii="Times New Roman" w:hAnsi="Times New Roman" w:cs="Times New Roman" w:hint="eastAsia"/>
          <w:sz w:val="20"/>
          <w:szCs w:val="20"/>
          <w:lang w:val="en-US" w:eastAsia="zh-CN"/>
        </w:rPr>
        <w:t>:</w:t>
      </w:r>
    </w:p>
    <w:p w14:paraId="08014F41" w14:textId="119C99A6" w:rsidR="0080753B" w:rsidRDefault="0080753B" w:rsidP="00E214D9">
      <w:pPr>
        <w:numPr>
          <w:ilvl w:val="0"/>
          <w:numId w:val="35"/>
        </w:numPr>
        <w:spacing w:after="156"/>
        <w:jc w:val="both"/>
      </w:pPr>
      <w:r>
        <w:rPr>
          <w:rFonts w:eastAsiaTheme="minorEastAsia" w:hint="eastAsia"/>
          <w:lang w:eastAsia="zh-CN"/>
        </w:rPr>
        <w:t>R</w:t>
      </w:r>
      <w:r w:rsidR="00AD0AC5" w:rsidRPr="00AD0AC5">
        <w:t>esource pool index</w:t>
      </w:r>
      <w:r w:rsidR="00090B63">
        <w:rPr>
          <w:rFonts w:eastAsiaTheme="minorEastAsia" w:hint="eastAsia"/>
          <w:lang w:eastAsia="zh-CN"/>
        </w:rPr>
        <w:t>,</w:t>
      </w:r>
      <w:r w:rsidR="00682B1F">
        <w:rPr>
          <w:rFonts w:hint="eastAsia"/>
        </w:rPr>
        <w:t xml:space="preserve"> </w:t>
      </w:r>
      <w:r>
        <w:rPr>
          <w:rFonts w:eastAsiaTheme="minorEastAsia" w:hint="eastAsia"/>
          <w:lang w:eastAsia="zh-CN"/>
        </w:rPr>
        <w:t>which indicat</w:t>
      </w:r>
      <w:r w:rsidR="00682B1F">
        <w:rPr>
          <w:rFonts w:hint="eastAsia"/>
        </w:rPr>
        <w:t xml:space="preserve">ing </w:t>
      </w:r>
      <w:r>
        <w:rPr>
          <w:rFonts w:eastAsiaTheme="minorEastAsia" w:hint="eastAsia"/>
          <w:lang w:eastAsia="zh-CN"/>
        </w:rPr>
        <w:t xml:space="preserve">the index of </w:t>
      </w:r>
      <w:r w:rsidR="000106C7">
        <w:rPr>
          <w:rFonts w:hint="eastAsia"/>
        </w:rPr>
        <w:t>dedicated resource pool and/or shared resource pool</w:t>
      </w:r>
      <w:r w:rsidR="00AD0AC5">
        <w:rPr>
          <w:rFonts w:hint="eastAsia"/>
        </w:rPr>
        <w:t>,</w:t>
      </w:r>
      <w:r w:rsidR="00AD0AC5" w:rsidRPr="00AD0AC5">
        <w:rPr>
          <w:rFonts w:hint="eastAsia"/>
        </w:rPr>
        <w:t xml:space="preserve"> </w:t>
      </w:r>
    </w:p>
    <w:p w14:paraId="7A0684A0" w14:textId="4C8E9934" w:rsidR="0080753B" w:rsidRDefault="00B77862" w:rsidP="00E214D9">
      <w:pPr>
        <w:numPr>
          <w:ilvl w:val="0"/>
          <w:numId w:val="35"/>
        </w:numPr>
        <w:spacing w:after="156"/>
        <w:jc w:val="both"/>
      </w:pPr>
      <w:r>
        <w:rPr>
          <w:rFonts w:hint="eastAsia"/>
        </w:rPr>
        <w:t>SL-PRS resource ID</w:t>
      </w:r>
      <w:r w:rsidR="00090B63">
        <w:rPr>
          <w:rFonts w:eastAsiaTheme="minorEastAsia" w:hint="eastAsia"/>
          <w:lang w:eastAsia="zh-CN"/>
        </w:rPr>
        <w:t xml:space="preserve">, which </w:t>
      </w:r>
      <w:r w:rsidR="00472C30">
        <w:rPr>
          <w:rFonts w:eastAsiaTheme="minorEastAsia" w:hint="eastAsia"/>
          <w:lang w:eastAsia="zh-CN"/>
        </w:rPr>
        <w:t xml:space="preserve">indicating the configuration of SL-PRS </w:t>
      </w:r>
      <w:r w:rsidR="00472C30">
        <w:rPr>
          <w:rFonts w:eastAsiaTheme="minorEastAsia"/>
          <w:lang w:eastAsia="zh-CN"/>
        </w:rPr>
        <w:t>resource</w:t>
      </w:r>
      <w:r w:rsidR="00472C30">
        <w:rPr>
          <w:rFonts w:eastAsiaTheme="minorEastAsia" w:hint="eastAsia"/>
          <w:lang w:eastAsia="zh-CN"/>
        </w:rPr>
        <w:t>,</w:t>
      </w:r>
    </w:p>
    <w:p w14:paraId="74044B38" w14:textId="7F46BFC2" w:rsidR="00EA1000" w:rsidRPr="00C552BD" w:rsidRDefault="0080753B" w:rsidP="00E214D9">
      <w:pPr>
        <w:numPr>
          <w:ilvl w:val="0"/>
          <w:numId w:val="35"/>
        </w:numPr>
        <w:spacing w:after="156"/>
        <w:jc w:val="both"/>
      </w:pPr>
      <w:r w:rsidRPr="00C552BD">
        <w:rPr>
          <w:rFonts w:eastAsiaTheme="minorEastAsia"/>
          <w:lang w:eastAsia="zh-CN"/>
        </w:rPr>
        <w:t>T</w:t>
      </w:r>
      <w:r w:rsidR="00B77862">
        <w:rPr>
          <w:rFonts w:hint="eastAsia"/>
        </w:rPr>
        <w:t>ime gap</w:t>
      </w:r>
      <w:r w:rsidR="00090B63" w:rsidRPr="00C552BD">
        <w:rPr>
          <w:rFonts w:eastAsiaTheme="minorEastAsia"/>
          <w:lang w:eastAsia="zh-CN"/>
        </w:rPr>
        <w:t>,</w:t>
      </w:r>
      <w:r w:rsidR="00B77862">
        <w:rPr>
          <w:rFonts w:hint="eastAsia"/>
        </w:rPr>
        <w:t xml:space="preserve"> which indicating the </w:t>
      </w:r>
      <w:r w:rsidR="00B77862" w:rsidRPr="00CB72EE">
        <w:t xml:space="preserve">slot offset between the slot of the DCI and the first </w:t>
      </w:r>
      <w:r w:rsidR="00B77862">
        <w:rPr>
          <w:rFonts w:hint="eastAsia"/>
        </w:rPr>
        <w:t xml:space="preserve">SL-PRS </w:t>
      </w:r>
      <w:r w:rsidR="00B77862" w:rsidRPr="00CB72EE">
        <w:t>transmission scheduled by DCI</w:t>
      </w:r>
      <w:r w:rsidR="00F77CA9">
        <w:rPr>
          <w:rFonts w:eastAsiaTheme="minorEastAsia" w:hint="eastAsia"/>
          <w:lang w:eastAsia="zh-CN"/>
        </w:rPr>
        <w:t>,</w:t>
      </w:r>
    </w:p>
    <w:p w14:paraId="2D39FA59" w14:textId="4E3FC675" w:rsidR="00F77CA9" w:rsidRDefault="00F77CA9" w:rsidP="00E214D9">
      <w:pPr>
        <w:numPr>
          <w:ilvl w:val="0"/>
          <w:numId w:val="35"/>
        </w:numPr>
        <w:spacing w:after="50"/>
        <w:jc w:val="both"/>
      </w:pPr>
      <w:r w:rsidRPr="00C552BD">
        <w:t>Lowest inde</w:t>
      </w:r>
      <w:r w:rsidRPr="00810B2E">
        <w:rPr>
          <w:rFonts w:eastAsia="Batang"/>
          <w:lang w:eastAsia="ja-JP"/>
        </w:rPr>
        <w:t xml:space="preserve">x of the </w:t>
      </w:r>
      <w:proofErr w:type="spellStart"/>
      <w:r w:rsidRPr="00810B2E">
        <w:rPr>
          <w:rFonts w:eastAsia="Batang"/>
          <w:lang w:eastAsia="ja-JP"/>
        </w:rPr>
        <w:t>subchannel</w:t>
      </w:r>
      <w:proofErr w:type="spellEnd"/>
      <w:r w:rsidRPr="00810B2E">
        <w:rPr>
          <w:rFonts w:eastAsia="Batang"/>
          <w:lang w:eastAsia="ja-JP"/>
        </w:rPr>
        <w:t xml:space="preserve"> allocation to the initial transmission</w:t>
      </w:r>
      <w:r>
        <w:rPr>
          <w:rFonts w:eastAsiaTheme="minorEastAsia" w:hint="eastAsia"/>
          <w:lang w:eastAsia="zh-CN"/>
        </w:rPr>
        <w:t xml:space="preserve"> of SL-PRS.</w:t>
      </w:r>
    </w:p>
    <w:p w14:paraId="4737A162" w14:textId="77777777" w:rsidR="009A6BB2" w:rsidRPr="00C65801" w:rsidRDefault="009A6BB2" w:rsidP="00A94918">
      <w:pPr>
        <w:pStyle w:val="3GPPText"/>
        <w:spacing w:afterLines="50"/>
        <w:rPr>
          <w:rFonts w:ascii="Times New Roman" w:hAnsi="Times New Roman" w:cs="Times New Roman"/>
          <w:b/>
          <w:sz w:val="20"/>
          <w:szCs w:val="20"/>
          <w:lang w:val="en-US" w:eastAsia="zh-CN"/>
        </w:rPr>
      </w:pPr>
    </w:p>
    <w:p w14:paraId="5FBCA79E" w14:textId="10CA2278" w:rsidR="00B40C7A" w:rsidRPr="00C65801" w:rsidRDefault="00B40C7A" w:rsidP="00C65801">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b/>
          <w:sz w:val="20"/>
          <w:szCs w:val="20"/>
          <w:lang w:val="en-US" w:eastAsia="zh-CN"/>
        </w:rPr>
        <w:t>Proposal</w:t>
      </w:r>
      <w:r w:rsidR="00EC7D83" w:rsidRPr="00C65801">
        <w:rPr>
          <w:rFonts w:ascii="Times New Roman" w:hAnsi="Times New Roman" w:cs="Times New Roman" w:hint="eastAsia"/>
          <w:b/>
          <w:sz w:val="20"/>
          <w:szCs w:val="20"/>
          <w:lang w:val="en-US" w:eastAsia="zh-CN"/>
        </w:rPr>
        <w:t xml:space="preserve"> </w:t>
      </w:r>
      <w:r w:rsidR="003F1204">
        <w:rPr>
          <w:rFonts w:ascii="Times New Roman" w:hAnsi="Times New Roman" w:cs="Times New Roman" w:hint="eastAsia"/>
          <w:b/>
          <w:sz w:val="20"/>
          <w:szCs w:val="20"/>
          <w:lang w:val="en-US" w:eastAsia="zh-CN"/>
        </w:rPr>
        <w:t>6</w:t>
      </w:r>
      <w:r w:rsidRPr="00C65801">
        <w:rPr>
          <w:rFonts w:ascii="Times New Roman" w:hAnsi="Times New Roman" w:cs="Times New Roman"/>
          <w:b/>
          <w:sz w:val="20"/>
          <w:szCs w:val="20"/>
          <w:lang w:val="en-US" w:eastAsia="zh-CN"/>
        </w:rPr>
        <w:t xml:space="preserve">: </w:t>
      </w:r>
      <w:r w:rsidR="0074587A" w:rsidRPr="00C65801">
        <w:rPr>
          <w:rFonts w:ascii="Times New Roman" w:hAnsi="Times New Roman" w:cs="Times New Roman" w:hint="eastAsia"/>
          <w:b/>
          <w:sz w:val="20"/>
          <w:szCs w:val="20"/>
          <w:lang w:val="en-US" w:eastAsia="zh-CN"/>
        </w:rPr>
        <w:t>R</w:t>
      </w:r>
      <w:r w:rsidRPr="00C65801">
        <w:rPr>
          <w:rFonts w:ascii="Times New Roman" w:hAnsi="Times New Roman" w:cs="Times New Roman"/>
          <w:b/>
          <w:sz w:val="20"/>
          <w:szCs w:val="20"/>
          <w:lang w:val="en-US" w:eastAsia="zh-CN"/>
        </w:rPr>
        <w:t xml:space="preserve">esource allocation </w:t>
      </w:r>
      <w:r w:rsidR="0074587A" w:rsidRPr="00C65801">
        <w:rPr>
          <w:rFonts w:ascii="Times New Roman" w:hAnsi="Times New Roman" w:cs="Times New Roman"/>
          <w:b/>
          <w:sz w:val="20"/>
          <w:szCs w:val="20"/>
          <w:lang w:val="en-US" w:eastAsia="zh-CN"/>
        </w:rPr>
        <w:t>Scheme 1</w:t>
      </w:r>
      <w:r w:rsidRPr="00C65801">
        <w:rPr>
          <w:rFonts w:ascii="Times New Roman" w:hAnsi="Times New Roman" w:cs="Times New Roman"/>
          <w:b/>
          <w:sz w:val="20"/>
          <w:szCs w:val="20"/>
          <w:lang w:val="en-US" w:eastAsia="zh-CN"/>
        </w:rPr>
        <w:t xml:space="preserve"> should support </w:t>
      </w:r>
      <w:r w:rsidR="0074587A" w:rsidRPr="00C65801">
        <w:rPr>
          <w:rFonts w:ascii="Times New Roman" w:hAnsi="Times New Roman" w:cs="Times New Roman" w:hint="eastAsia"/>
          <w:b/>
          <w:sz w:val="20"/>
          <w:szCs w:val="20"/>
          <w:lang w:val="en-US" w:eastAsia="zh-CN"/>
        </w:rPr>
        <w:t xml:space="preserve">both </w:t>
      </w:r>
      <w:r w:rsidR="00174021" w:rsidRPr="00174021">
        <w:rPr>
          <w:rFonts w:ascii="Times New Roman" w:hAnsi="Times New Roman" w:cs="Times New Roman"/>
          <w:b/>
          <w:sz w:val="20"/>
          <w:szCs w:val="20"/>
          <w:lang w:val="en-US" w:eastAsia="zh-CN"/>
        </w:rPr>
        <w:t>SL-PRS transmissions with periodic reservation and SL-PRS transmissions without periodic reservation</w:t>
      </w:r>
      <w:r w:rsidRPr="00C65801">
        <w:rPr>
          <w:rFonts w:ascii="Times New Roman" w:hAnsi="Times New Roman" w:cs="Times New Roman"/>
          <w:b/>
          <w:sz w:val="20"/>
          <w:szCs w:val="20"/>
          <w:lang w:val="en-US" w:eastAsia="zh-CN"/>
        </w:rPr>
        <w:t>.</w:t>
      </w:r>
    </w:p>
    <w:p w14:paraId="3C36FE80" w14:textId="4C2B9BA2" w:rsidR="009A6BB2" w:rsidRDefault="009A6BB2" w:rsidP="003517A0">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hint="eastAsia"/>
          <w:b/>
          <w:sz w:val="20"/>
          <w:szCs w:val="20"/>
          <w:lang w:val="en-US" w:eastAsia="zh-CN"/>
        </w:rPr>
        <w:t xml:space="preserve">Proposal </w:t>
      </w:r>
      <w:r w:rsidR="003F1204">
        <w:rPr>
          <w:rFonts w:ascii="Times New Roman" w:hAnsi="Times New Roman" w:cs="Times New Roman" w:hint="eastAsia"/>
          <w:b/>
          <w:sz w:val="20"/>
          <w:szCs w:val="20"/>
          <w:lang w:val="en-US" w:eastAsia="zh-CN"/>
        </w:rPr>
        <w:t>7</w:t>
      </w:r>
      <w:r w:rsidRPr="00C65801">
        <w:rPr>
          <w:rFonts w:ascii="Times New Roman" w:hAnsi="Times New Roman" w:cs="Times New Roman" w:hint="eastAsia"/>
          <w:b/>
          <w:sz w:val="20"/>
          <w:szCs w:val="20"/>
          <w:lang w:val="en-US" w:eastAsia="zh-CN"/>
        </w:rPr>
        <w:t xml:space="preserve">: </w:t>
      </w:r>
      <w:r w:rsidR="00CF7786" w:rsidRPr="00C65801">
        <w:rPr>
          <w:rFonts w:ascii="Times New Roman" w:hAnsi="Times New Roman" w:cs="Times New Roman" w:hint="eastAsia"/>
          <w:b/>
          <w:sz w:val="20"/>
          <w:szCs w:val="20"/>
          <w:lang w:val="en-US" w:eastAsia="zh-CN"/>
        </w:rPr>
        <w:t>A</w:t>
      </w:r>
      <w:r w:rsidR="00CF7786" w:rsidRPr="00C65801">
        <w:rPr>
          <w:rFonts w:ascii="Times New Roman" w:hAnsi="Times New Roman" w:cs="Times New Roman"/>
          <w:b/>
          <w:sz w:val="20"/>
          <w:szCs w:val="20"/>
          <w:lang w:val="en-US" w:eastAsia="zh-CN"/>
        </w:rPr>
        <w:t xml:space="preserve"> new DCI format</w:t>
      </w:r>
      <w:r w:rsidR="00102B0A">
        <w:rPr>
          <w:rFonts w:ascii="Times New Roman" w:hAnsi="Times New Roman" w:cs="Times New Roman" w:hint="eastAsia"/>
          <w:b/>
          <w:sz w:val="20"/>
          <w:szCs w:val="20"/>
          <w:lang w:val="en-US" w:eastAsia="zh-CN"/>
        </w:rPr>
        <w:t xml:space="preserve"> </w:t>
      </w:r>
      <w:r w:rsidR="00B60C33" w:rsidRPr="000B5BB2">
        <w:rPr>
          <w:rFonts w:ascii="Times New Roman" w:hAnsi="Times New Roman" w:cs="Times New Roman"/>
          <w:b/>
          <w:sz w:val="20"/>
          <w:szCs w:val="20"/>
          <w:lang w:val="en-US" w:eastAsia="zh-CN"/>
        </w:rPr>
        <w:t>3_X</w:t>
      </w:r>
      <w:r w:rsidR="00B60C33" w:rsidRPr="00C65801">
        <w:rPr>
          <w:rFonts w:ascii="Times New Roman" w:hAnsi="Times New Roman" w:cs="Times New Roman"/>
          <w:b/>
          <w:sz w:val="20"/>
          <w:szCs w:val="20"/>
          <w:lang w:val="en-US" w:eastAsia="zh-CN"/>
        </w:rPr>
        <w:t xml:space="preserve"> </w:t>
      </w:r>
      <w:r w:rsidR="00CF7786" w:rsidRPr="00C65801">
        <w:rPr>
          <w:rFonts w:ascii="Times New Roman" w:hAnsi="Times New Roman" w:cs="Times New Roman"/>
          <w:b/>
          <w:sz w:val="20"/>
          <w:szCs w:val="20"/>
          <w:lang w:val="en-US" w:eastAsia="zh-CN"/>
        </w:rPr>
        <w:t>(e.g., DCI format 3-2) should be introduced in order to support the scheduling of SL-PRS with the resource allocation Scheme 1</w:t>
      </w:r>
      <w:r w:rsidR="00B60C33">
        <w:rPr>
          <w:rFonts w:ascii="Times New Roman" w:hAnsi="Times New Roman" w:cs="Times New Roman" w:hint="eastAsia"/>
          <w:b/>
          <w:sz w:val="20"/>
          <w:szCs w:val="20"/>
          <w:lang w:val="en-US" w:eastAsia="zh-CN"/>
        </w:rPr>
        <w:t xml:space="preserve"> at least for a dedicated resource pool</w:t>
      </w:r>
      <w:r w:rsidRPr="00C65801">
        <w:rPr>
          <w:rFonts w:ascii="Times New Roman" w:hAnsi="Times New Roman" w:cs="Times New Roman" w:hint="eastAsia"/>
          <w:b/>
          <w:sz w:val="20"/>
          <w:szCs w:val="20"/>
          <w:lang w:val="en-US" w:eastAsia="zh-CN"/>
        </w:rPr>
        <w:t>.</w:t>
      </w:r>
    </w:p>
    <w:p w14:paraId="6B566983" w14:textId="1D635E3F" w:rsidR="000B5BB2" w:rsidRPr="00C552BD" w:rsidRDefault="000B5BB2" w:rsidP="00C552BD">
      <w:pPr>
        <w:pStyle w:val="3GPPText"/>
        <w:spacing w:afterLines="50"/>
        <w:rPr>
          <w:rFonts w:ascii="Times New Roman" w:hAnsi="Times New Roman" w:cs="Times New Roman"/>
          <w:b/>
          <w:sz w:val="20"/>
          <w:szCs w:val="20"/>
          <w:lang w:val="en-US" w:eastAsia="zh-CN"/>
        </w:rPr>
      </w:pPr>
      <w:r w:rsidRPr="000B5BB2">
        <w:rPr>
          <w:rFonts w:ascii="Times New Roman" w:hAnsi="Times New Roman" w:cs="Times New Roman"/>
          <w:b/>
          <w:sz w:val="20"/>
          <w:szCs w:val="20"/>
          <w:lang w:val="en-US" w:eastAsia="zh-CN"/>
        </w:rPr>
        <w:t xml:space="preserve">Proposal </w:t>
      </w:r>
      <w:r w:rsidR="003F1204">
        <w:rPr>
          <w:rFonts w:ascii="Times New Roman" w:hAnsi="Times New Roman" w:cs="Times New Roman" w:hint="eastAsia"/>
          <w:b/>
          <w:sz w:val="20"/>
          <w:szCs w:val="20"/>
          <w:lang w:val="en-US" w:eastAsia="zh-CN"/>
        </w:rPr>
        <w:t>8</w:t>
      </w:r>
      <w:r w:rsidRPr="000B5BB2">
        <w:rPr>
          <w:rFonts w:ascii="Times New Roman" w:hAnsi="Times New Roman" w:cs="Times New Roman"/>
          <w:b/>
          <w:sz w:val="20"/>
          <w:szCs w:val="20"/>
          <w:lang w:val="en-US" w:eastAsia="zh-CN"/>
        </w:rPr>
        <w:t xml:space="preserve">: The new DCI format 3_X should </w:t>
      </w:r>
      <w:r w:rsidR="00337E1A">
        <w:rPr>
          <w:rFonts w:ascii="Times New Roman" w:hAnsi="Times New Roman" w:cs="Times New Roman" w:hint="eastAsia"/>
          <w:b/>
          <w:sz w:val="20"/>
          <w:szCs w:val="20"/>
          <w:lang w:val="en-US" w:eastAsia="zh-CN"/>
        </w:rPr>
        <w:t>at least</w:t>
      </w:r>
      <w:r w:rsidR="00337E1A" w:rsidRPr="00821118">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include</w:t>
      </w:r>
      <w:r w:rsidR="00337E1A">
        <w:rPr>
          <w:rFonts w:ascii="Times New Roman" w:hAnsi="Times New Roman" w:cs="Times New Roman" w:hint="eastAsia"/>
          <w:b/>
          <w:sz w:val="20"/>
          <w:szCs w:val="20"/>
          <w:lang w:val="en-US" w:eastAsia="zh-CN"/>
        </w:rPr>
        <w:t xml:space="preserve"> the following</w:t>
      </w:r>
      <w:r w:rsidRPr="00C552BD">
        <w:rPr>
          <w:rFonts w:ascii="Times New Roman" w:hAnsi="Times New Roman" w:cs="Times New Roman"/>
          <w:b/>
          <w:sz w:val="20"/>
          <w:szCs w:val="20"/>
          <w:lang w:val="en-US" w:eastAsia="zh-CN"/>
        </w:rPr>
        <w:t xml:space="preserve"> fields for SL-PRS transmission:</w:t>
      </w:r>
    </w:p>
    <w:p w14:paraId="6D1AAF30" w14:textId="59A48BC2" w:rsidR="000B5BB2" w:rsidRPr="00C552BD" w:rsidRDefault="000B5BB2" w:rsidP="00E214D9">
      <w:pPr>
        <w:numPr>
          <w:ilvl w:val="0"/>
          <w:numId w:val="35"/>
        </w:numPr>
        <w:spacing w:after="50"/>
        <w:jc w:val="both"/>
        <w:rPr>
          <w:b/>
        </w:rPr>
      </w:pPr>
      <w:r w:rsidRPr="00C552BD">
        <w:rPr>
          <w:rFonts w:eastAsiaTheme="minorEastAsia"/>
          <w:b/>
          <w:lang w:eastAsia="zh-CN"/>
        </w:rPr>
        <w:t>R</w:t>
      </w:r>
      <w:r w:rsidRPr="00C552BD">
        <w:rPr>
          <w:b/>
        </w:rPr>
        <w:t>esource pool index</w:t>
      </w:r>
      <w:r w:rsidRPr="00C552BD">
        <w:rPr>
          <w:rFonts w:eastAsiaTheme="minorEastAsia"/>
          <w:b/>
          <w:lang w:eastAsia="zh-CN"/>
        </w:rPr>
        <w:t>,</w:t>
      </w:r>
      <w:r w:rsidRPr="00C552BD">
        <w:rPr>
          <w:b/>
        </w:rPr>
        <w:t xml:space="preserve"> </w:t>
      </w:r>
      <w:r w:rsidRPr="00C552BD">
        <w:rPr>
          <w:rFonts w:eastAsiaTheme="minorEastAsia"/>
          <w:b/>
          <w:lang w:eastAsia="zh-CN"/>
        </w:rPr>
        <w:t xml:space="preserve">which </w:t>
      </w:r>
      <w:r w:rsidR="00F72495" w:rsidRPr="00C552BD">
        <w:rPr>
          <w:rFonts w:eastAsiaTheme="minorEastAsia"/>
          <w:b/>
          <w:lang w:eastAsia="zh-CN"/>
        </w:rPr>
        <w:t>indicat</w:t>
      </w:r>
      <w:r w:rsidR="00F72495">
        <w:rPr>
          <w:rFonts w:eastAsiaTheme="minorEastAsia" w:hint="eastAsia"/>
          <w:b/>
          <w:lang w:eastAsia="zh-CN"/>
        </w:rPr>
        <w:t>es</w:t>
      </w:r>
      <w:r w:rsidR="00F72495" w:rsidRPr="00C552BD">
        <w:rPr>
          <w:b/>
        </w:rPr>
        <w:t xml:space="preserve"> </w:t>
      </w:r>
      <w:r w:rsidRPr="00C552BD">
        <w:rPr>
          <w:rFonts w:eastAsiaTheme="minorEastAsia"/>
          <w:b/>
          <w:lang w:eastAsia="zh-CN"/>
        </w:rPr>
        <w:t xml:space="preserve">the index of </w:t>
      </w:r>
      <w:r w:rsidRPr="00C552BD">
        <w:rPr>
          <w:b/>
        </w:rPr>
        <w:t>dedicated resource po</w:t>
      </w:r>
      <w:r w:rsidR="00670704" w:rsidRPr="00274A41">
        <w:rPr>
          <w:b/>
        </w:rPr>
        <w:t>ol and/or shared resource pool</w:t>
      </w:r>
      <w:r w:rsidR="00670704">
        <w:rPr>
          <w:rFonts w:eastAsiaTheme="minorEastAsia" w:hint="eastAsia"/>
          <w:b/>
          <w:lang w:eastAsia="zh-CN"/>
        </w:rPr>
        <w:t>,</w:t>
      </w:r>
    </w:p>
    <w:p w14:paraId="33BFB428" w14:textId="18926AF2" w:rsidR="000B5BB2" w:rsidRPr="00C552BD" w:rsidRDefault="000B5BB2" w:rsidP="00E214D9">
      <w:pPr>
        <w:numPr>
          <w:ilvl w:val="0"/>
          <w:numId w:val="35"/>
        </w:numPr>
        <w:spacing w:after="50"/>
        <w:jc w:val="both"/>
        <w:rPr>
          <w:b/>
        </w:rPr>
      </w:pPr>
      <w:r w:rsidRPr="00C552BD">
        <w:rPr>
          <w:b/>
        </w:rPr>
        <w:t>SL-PRS resource ID</w:t>
      </w:r>
      <w:r w:rsidRPr="00C552BD">
        <w:rPr>
          <w:rFonts w:eastAsiaTheme="minorEastAsia"/>
          <w:b/>
          <w:lang w:eastAsia="zh-CN"/>
        </w:rPr>
        <w:t xml:space="preserve">, which </w:t>
      </w:r>
      <w:r w:rsidR="00F72495" w:rsidRPr="00C552BD">
        <w:rPr>
          <w:rFonts w:eastAsiaTheme="minorEastAsia"/>
          <w:b/>
          <w:lang w:eastAsia="zh-CN"/>
        </w:rPr>
        <w:t>indicat</w:t>
      </w:r>
      <w:r w:rsidR="00F72495">
        <w:rPr>
          <w:rFonts w:eastAsiaTheme="minorEastAsia" w:hint="eastAsia"/>
          <w:b/>
          <w:lang w:eastAsia="zh-CN"/>
        </w:rPr>
        <w:t>es</w:t>
      </w:r>
      <w:r w:rsidR="00F72495" w:rsidRPr="00C552BD">
        <w:rPr>
          <w:b/>
        </w:rPr>
        <w:t xml:space="preserve"> </w:t>
      </w:r>
      <w:r w:rsidRPr="00C552BD">
        <w:rPr>
          <w:rFonts w:eastAsiaTheme="minorEastAsia"/>
          <w:b/>
          <w:lang w:eastAsia="zh-CN"/>
        </w:rPr>
        <w:t>the configuration of SL-PRS resource,</w:t>
      </w:r>
    </w:p>
    <w:p w14:paraId="1F67C482" w14:textId="441D74BF" w:rsidR="000B5BB2" w:rsidRPr="00C552BD" w:rsidRDefault="000B5BB2" w:rsidP="00E214D9">
      <w:pPr>
        <w:numPr>
          <w:ilvl w:val="0"/>
          <w:numId w:val="35"/>
        </w:numPr>
        <w:spacing w:after="156"/>
        <w:jc w:val="both"/>
        <w:rPr>
          <w:b/>
        </w:rPr>
      </w:pPr>
      <w:r w:rsidRPr="00C552BD">
        <w:rPr>
          <w:b/>
        </w:rPr>
        <w:t xml:space="preserve">Time gap, which </w:t>
      </w:r>
      <w:r w:rsidR="00F72495" w:rsidRPr="00C552BD">
        <w:rPr>
          <w:rFonts w:eastAsiaTheme="minorEastAsia"/>
          <w:b/>
          <w:lang w:eastAsia="zh-CN"/>
        </w:rPr>
        <w:t>indicat</w:t>
      </w:r>
      <w:r w:rsidR="00F72495">
        <w:rPr>
          <w:rFonts w:eastAsiaTheme="minorEastAsia" w:hint="eastAsia"/>
          <w:b/>
          <w:lang w:eastAsia="zh-CN"/>
        </w:rPr>
        <w:t>es</w:t>
      </w:r>
      <w:r w:rsidR="00F72495" w:rsidRPr="00C552BD">
        <w:rPr>
          <w:b/>
        </w:rPr>
        <w:t xml:space="preserve"> </w:t>
      </w:r>
      <w:r w:rsidRPr="00C552BD">
        <w:rPr>
          <w:b/>
        </w:rPr>
        <w:t>the slot offset between the slot of the DCI and the first SL-PR</w:t>
      </w:r>
      <w:r w:rsidR="00670704" w:rsidRPr="00274A41">
        <w:rPr>
          <w:b/>
        </w:rPr>
        <w:t>S transmission scheduled by DCI</w:t>
      </w:r>
      <w:r w:rsidR="00670704">
        <w:rPr>
          <w:rFonts w:eastAsiaTheme="minorEastAsia" w:hint="eastAsia"/>
          <w:b/>
          <w:lang w:eastAsia="zh-CN"/>
        </w:rPr>
        <w:t>,</w:t>
      </w:r>
    </w:p>
    <w:p w14:paraId="4A1BAE09" w14:textId="245BE33B" w:rsidR="00670704" w:rsidRPr="00C552BD" w:rsidRDefault="00670704" w:rsidP="00E214D9">
      <w:pPr>
        <w:pStyle w:val="aff2"/>
        <w:numPr>
          <w:ilvl w:val="0"/>
          <w:numId w:val="35"/>
        </w:numPr>
        <w:spacing w:after="50"/>
        <w:ind w:firstLineChars="0"/>
        <w:jc w:val="both"/>
        <w:rPr>
          <w:rFonts w:ascii="Times New Roman" w:hAnsi="Times New Roman" w:cs="Times New Roman"/>
          <w:b/>
          <w:sz w:val="20"/>
          <w:szCs w:val="20"/>
          <w:lang w:eastAsia="en-US"/>
        </w:rPr>
      </w:pPr>
      <w:r w:rsidRPr="00C552BD">
        <w:rPr>
          <w:rFonts w:ascii="Times New Roman" w:eastAsia="Times New Roman" w:hAnsi="Times New Roman" w:cs="Times New Roman"/>
          <w:b/>
          <w:sz w:val="20"/>
          <w:szCs w:val="20"/>
          <w:lang w:eastAsia="en-US"/>
        </w:rPr>
        <w:t xml:space="preserve">Lowest index of the </w:t>
      </w:r>
      <w:proofErr w:type="spellStart"/>
      <w:r w:rsidRPr="00C552BD">
        <w:rPr>
          <w:rFonts w:ascii="Times New Roman" w:eastAsia="Times New Roman" w:hAnsi="Times New Roman" w:cs="Times New Roman"/>
          <w:b/>
          <w:sz w:val="20"/>
          <w:szCs w:val="20"/>
          <w:lang w:eastAsia="en-US"/>
        </w:rPr>
        <w:t>subchannel</w:t>
      </w:r>
      <w:proofErr w:type="spellEnd"/>
      <w:r w:rsidRPr="00C552BD">
        <w:rPr>
          <w:rFonts w:ascii="Times New Roman" w:eastAsia="Times New Roman" w:hAnsi="Times New Roman" w:cs="Times New Roman"/>
          <w:b/>
          <w:sz w:val="20"/>
          <w:szCs w:val="20"/>
          <w:lang w:eastAsia="en-US"/>
        </w:rPr>
        <w:t xml:space="preserve"> allocation to the initial transmission of SL-PRS.</w:t>
      </w:r>
    </w:p>
    <w:p w14:paraId="274B1C92" w14:textId="77777777" w:rsidR="00865D5E" w:rsidRPr="00C65801" w:rsidRDefault="00865D5E" w:rsidP="00C65801">
      <w:pPr>
        <w:pStyle w:val="3GPPText"/>
        <w:spacing w:afterLines="50"/>
        <w:rPr>
          <w:rFonts w:ascii="Times New Roman" w:hAnsi="Times New Roman" w:cs="Times New Roman"/>
          <w:b/>
          <w:sz w:val="20"/>
          <w:szCs w:val="20"/>
          <w:lang w:val="en-US" w:eastAsia="zh-CN"/>
        </w:rPr>
      </w:pPr>
    </w:p>
    <w:p w14:paraId="77F7928D" w14:textId="77777777" w:rsidR="002F3D8D" w:rsidRPr="00D32431" w:rsidRDefault="002F3D8D" w:rsidP="00A94918">
      <w:pPr>
        <w:pStyle w:val="2"/>
        <w:ind w:left="0" w:firstLine="0"/>
        <w:jc w:val="both"/>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0EFF3CE9" w14:textId="1C7BA4C3" w:rsidR="00821118" w:rsidRDefault="00180260"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SL-PRS shared resource pool</w:t>
      </w:r>
      <w:r w:rsidRPr="00180260">
        <w:t xml:space="preserve"> </w:t>
      </w:r>
      <w:r w:rsidRPr="00180260">
        <w:rPr>
          <w:rFonts w:ascii="Times New Roman" w:hAnsi="Times New Roman" w:cs="Times New Roman"/>
          <w:sz w:val="20"/>
          <w:szCs w:val="20"/>
          <w:lang w:val="en-US" w:eastAsia="zh-CN"/>
        </w:rPr>
        <w:t>with Rel-16/17/18 sidelink communication</w:t>
      </w:r>
      <w:r>
        <w:rPr>
          <w:rFonts w:ascii="Times New Roman" w:hAnsi="Times New Roman" w:cs="Times New Roman" w:hint="eastAsia"/>
          <w:sz w:val="20"/>
          <w:szCs w:val="20"/>
          <w:lang w:val="en-US" w:eastAsia="zh-CN"/>
        </w:rPr>
        <w:t xml:space="preserve">, </w:t>
      </w:r>
      <w:r w:rsidRPr="00180260">
        <w:rPr>
          <w:rFonts w:ascii="Times New Roman" w:hAnsi="Times New Roman" w:cs="Times New Roman"/>
          <w:sz w:val="20"/>
          <w:szCs w:val="20"/>
          <w:lang w:val="en-US" w:eastAsia="zh-CN"/>
        </w:rPr>
        <w:t xml:space="preserve">SL-PRS and PSSCH </w:t>
      </w:r>
      <w:r>
        <w:rPr>
          <w:rFonts w:ascii="Times New Roman" w:hAnsi="Times New Roman" w:cs="Times New Roman" w:hint="eastAsia"/>
          <w:sz w:val="20"/>
          <w:szCs w:val="20"/>
          <w:lang w:val="en-US" w:eastAsia="zh-CN"/>
        </w:rPr>
        <w:t>may be scheduled in a same slot by</w:t>
      </w:r>
      <w:r w:rsidRPr="00180260">
        <w:rPr>
          <w:rFonts w:ascii="Times New Roman" w:hAnsi="Times New Roman" w:cs="Times New Roman"/>
          <w:sz w:val="20"/>
          <w:szCs w:val="20"/>
          <w:lang w:val="en-US" w:eastAsia="zh-CN"/>
        </w:rPr>
        <w:t xml:space="preserve"> different DCI</w:t>
      </w:r>
      <w:r>
        <w:rPr>
          <w:rFonts w:ascii="Times New Roman" w:hAnsi="Times New Roman" w:cs="Times New Roman" w:hint="eastAsia"/>
          <w:sz w:val="20"/>
          <w:szCs w:val="20"/>
          <w:lang w:val="en-US" w:eastAsia="zh-CN"/>
        </w:rPr>
        <w:t xml:space="preserve">s. In our view, </w:t>
      </w:r>
      <w:r w:rsidR="009B3C54">
        <w:rPr>
          <w:rFonts w:ascii="Times New Roman" w:hAnsi="Times New Roman" w:cs="Times New Roman" w:hint="eastAsia"/>
          <w:sz w:val="20"/>
          <w:szCs w:val="20"/>
          <w:lang w:val="en-US" w:eastAsia="zh-CN"/>
        </w:rPr>
        <w:t>r</w:t>
      </w:r>
      <w:r w:rsidR="009B3C54" w:rsidRPr="009B3C54">
        <w:rPr>
          <w:rFonts w:ascii="Times New Roman" w:hAnsi="Times New Roman" w:cs="Times New Roman" w:hint="eastAsia"/>
          <w:sz w:val="20"/>
          <w:szCs w:val="20"/>
          <w:lang w:val="en-US" w:eastAsia="zh-CN"/>
        </w:rPr>
        <w:t>esource allocation</w:t>
      </w:r>
      <w:r w:rsidR="009B3C54" w:rsidRPr="009B3C54">
        <w:rPr>
          <w:rFonts w:ascii="Times New Roman" w:hAnsi="Times New Roman" w:cs="Times New Roman"/>
          <w:sz w:val="20"/>
          <w:szCs w:val="20"/>
          <w:lang w:val="en-US" w:eastAsia="zh-CN"/>
        </w:rPr>
        <w:t xml:space="preserve"> Scheme 1 </w:t>
      </w:r>
      <w:r w:rsidR="009B3C54" w:rsidRPr="009B3C54">
        <w:rPr>
          <w:rFonts w:ascii="Times New Roman" w:hAnsi="Times New Roman" w:cs="Times New Roman" w:hint="eastAsia"/>
          <w:sz w:val="20"/>
          <w:szCs w:val="20"/>
          <w:lang w:val="en-US" w:eastAsia="zh-CN"/>
        </w:rPr>
        <w:t>for dedicated resource pool should be reused</w:t>
      </w:r>
      <w:r w:rsidR="009B3C54" w:rsidRPr="009B3C54">
        <w:rPr>
          <w:rFonts w:ascii="Times New Roman" w:hAnsi="Times New Roman" w:cs="Times New Roman"/>
          <w:sz w:val="20"/>
          <w:szCs w:val="20"/>
          <w:lang w:val="en-US" w:eastAsia="zh-CN"/>
        </w:rPr>
        <w:t xml:space="preserve"> for shared resource pool</w:t>
      </w:r>
      <w:r w:rsidR="0003594E">
        <w:rPr>
          <w:rFonts w:ascii="Times New Roman" w:hAnsi="Times New Roman" w:cs="Times New Roman" w:hint="eastAsia"/>
          <w:sz w:val="20"/>
          <w:szCs w:val="20"/>
          <w:lang w:val="en-US" w:eastAsia="zh-CN"/>
        </w:rPr>
        <w:t xml:space="preserve"> as much as possible</w:t>
      </w:r>
      <w:r w:rsidR="009B3C54" w:rsidRPr="009B3C54">
        <w:rPr>
          <w:rFonts w:ascii="Times New Roman" w:hAnsi="Times New Roman" w:cs="Times New Roman" w:hint="eastAsia"/>
          <w:sz w:val="20"/>
          <w:szCs w:val="20"/>
          <w:lang w:val="en-US" w:eastAsia="zh-CN"/>
        </w:rPr>
        <w:t>.</w:t>
      </w:r>
      <w:r w:rsidR="009B3C54">
        <w:rPr>
          <w:rFonts w:ascii="Times New Roman" w:hAnsi="Times New Roman" w:cs="Times New Roman" w:hint="eastAsia"/>
          <w:sz w:val="20"/>
          <w:szCs w:val="20"/>
          <w:lang w:val="en-US" w:eastAsia="zh-CN"/>
        </w:rPr>
        <w:t xml:space="preserve"> In this case,</w:t>
      </w:r>
      <w:r w:rsidR="009B3C54" w:rsidRPr="009B3C54">
        <w:rPr>
          <w:rFonts w:ascii="Times New Roman" w:hAnsi="Times New Roman" w:cs="Times New Roman" w:hint="eastAsia"/>
          <w:sz w:val="20"/>
          <w:szCs w:val="20"/>
          <w:lang w:val="en-US" w:eastAsia="zh-CN"/>
        </w:rPr>
        <w:t xml:space="preserve"> </w:t>
      </w:r>
      <w:r w:rsidR="009B3C54">
        <w:rPr>
          <w:rFonts w:ascii="Times New Roman" w:hAnsi="Times New Roman" w:cs="Times New Roman" w:hint="eastAsia"/>
          <w:sz w:val="20"/>
          <w:szCs w:val="20"/>
          <w:lang w:val="en-US" w:eastAsia="zh-CN"/>
        </w:rPr>
        <w:t>t</w:t>
      </w:r>
      <w:r w:rsidRPr="00180260">
        <w:rPr>
          <w:rFonts w:ascii="Times New Roman" w:hAnsi="Times New Roman" w:cs="Times New Roman"/>
          <w:sz w:val="20"/>
          <w:szCs w:val="20"/>
          <w:lang w:val="en-US" w:eastAsia="zh-CN"/>
        </w:rPr>
        <w:t xml:space="preserve">he </w:t>
      </w:r>
      <w:r>
        <w:rPr>
          <w:rFonts w:ascii="Times New Roman" w:hAnsi="Times New Roman" w:cs="Times New Roman" w:hint="eastAsia"/>
          <w:sz w:val="20"/>
          <w:szCs w:val="20"/>
          <w:lang w:val="en-US" w:eastAsia="zh-CN"/>
        </w:rPr>
        <w:t>serving gNB can allocate proper time and frequency resources for SL-PRS and PSSCH</w:t>
      </w:r>
      <w:r w:rsidR="009B3C54">
        <w:rPr>
          <w:rFonts w:ascii="Times New Roman" w:hAnsi="Times New Roman" w:cs="Times New Roman" w:hint="eastAsia"/>
          <w:sz w:val="20"/>
          <w:szCs w:val="20"/>
          <w:lang w:val="en-US" w:eastAsia="zh-CN"/>
        </w:rPr>
        <w:t xml:space="preserve"> and a</w:t>
      </w:r>
      <w:r w:rsidR="009B3C54" w:rsidRPr="009B3C54">
        <w:rPr>
          <w:rFonts w:ascii="Times New Roman" w:hAnsi="Times New Roman" w:cs="Times New Roman"/>
          <w:sz w:val="20"/>
          <w:szCs w:val="20"/>
          <w:lang w:val="en-US" w:eastAsia="zh-CN"/>
        </w:rPr>
        <w:t xml:space="preserve">void potential </w:t>
      </w:r>
      <w:r w:rsidR="009B3C54">
        <w:rPr>
          <w:rFonts w:ascii="Times New Roman" w:hAnsi="Times New Roman" w:cs="Times New Roman" w:hint="eastAsia"/>
          <w:sz w:val="20"/>
          <w:szCs w:val="20"/>
          <w:lang w:val="en-US" w:eastAsia="zh-CN"/>
        </w:rPr>
        <w:t xml:space="preserve">resource </w:t>
      </w:r>
      <w:r w:rsidR="009B3C54" w:rsidRPr="009B3C54">
        <w:rPr>
          <w:rFonts w:ascii="Times New Roman" w:hAnsi="Times New Roman" w:cs="Times New Roman"/>
          <w:sz w:val="20"/>
          <w:szCs w:val="20"/>
          <w:lang w:val="en-US" w:eastAsia="zh-CN"/>
        </w:rPr>
        <w:t xml:space="preserve">conflicts between </w:t>
      </w:r>
      <w:r w:rsidR="009B3C54">
        <w:rPr>
          <w:rFonts w:ascii="Times New Roman" w:hAnsi="Times New Roman" w:cs="Times New Roman" w:hint="eastAsia"/>
          <w:sz w:val="20"/>
          <w:szCs w:val="20"/>
          <w:lang w:val="en-US" w:eastAsia="zh-CN"/>
        </w:rPr>
        <w:t>SL-PRS and PSSCH</w:t>
      </w:r>
      <w:r w:rsidRPr="00180260">
        <w:rPr>
          <w:rFonts w:ascii="Times New Roman" w:hAnsi="Times New Roman" w:cs="Times New Roman"/>
          <w:sz w:val="20"/>
          <w:szCs w:val="20"/>
          <w:lang w:val="en-US" w:eastAsia="zh-CN"/>
        </w:rPr>
        <w:t xml:space="preserve">. </w:t>
      </w:r>
    </w:p>
    <w:p w14:paraId="772B17DC" w14:textId="53D99801" w:rsidR="0000620C" w:rsidRDefault="00821118"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 xml:space="preserve">Regarding the issue of </w:t>
      </w:r>
      <w:r w:rsidRPr="00821118">
        <w:rPr>
          <w:rFonts w:ascii="Times New Roman" w:hAnsi="Times New Roman" w:cs="Times New Roman"/>
          <w:sz w:val="20"/>
          <w:szCs w:val="20"/>
          <w:lang w:val="en-US" w:eastAsia="zh-CN"/>
        </w:rPr>
        <w:t>whether same/different DCI format(s) are applied for</w:t>
      </w:r>
      <w:r>
        <w:rPr>
          <w:rFonts w:ascii="Times New Roman" w:hAnsi="Times New Roman" w:cs="Times New Roman"/>
          <w:sz w:val="20"/>
          <w:szCs w:val="20"/>
          <w:lang w:val="en-US" w:eastAsia="zh-CN"/>
        </w:rPr>
        <w:t xml:space="preserve"> shared pool and dedicated pool</w:t>
      </w:r>
      <w:r>
        <w:rPr>
          <w:rFonts w:ascii="Times New Roman" w:hAnsi="Times New Roman" w:cs="Times New Roman" w:hint="eastAsia"/>
          <w:sz w:val="20"/>
          <w:szCs w:val="20"/>
          <w:lang w:val="en-US" w:eastAsia="zh-CN"/>
        </w:rPr>
        <w:t xml:space="preserve">, </w:t>
      </w:r>
      <w:r w:rsidR="0000620C">
        <w:rPr>
          <w:rFonts w:ascii="Times New Roman" w:hAnsi="Times New Roman" w:cs="Times New Roman" w:hint="eastAsia"/>
          <w:sz w:val="20"/>
          <w:szCs w:val="20"/>
          <w:lang w:val="en-US" w:eastAsia="zh-CN"/>
        </w:rPr>
        <w:t>according the agreement</w:t>
      </w:r>
      <w:r w:rsidR="005C670D">
        <w:rPr>
          <w:rFonts w:ascii="Times New Roman" w:hAnsi="Times New Roman" w:cs="Times New Roman" w:hint="eastAsia"/>
          <w:sz w:val="20"/>
          <w:szCs w:val="20"/>
          <w:lang w:val="en-US" w:eastAsia="zh-CN"/>
        </w:rPr>
        <w:t>s</w:t>
      </w:r>
      <w:r w:rsidR="0000620C">
        <w:rPr>
          <w:rFonts w:ascii="Times New Roman" w:hAnsi="Times New Roman" w:cs="Times New Roman" w:hint="eastAsia"/>
          <w:sz w:val="20"/>
          <w:szCs w:val="20"/>
          <w:lang w:val="en-US" w:eastAsia="zh-CN"/>
        </w:rPr>
        <w:t xml:space="preserve"> in RAN1#112bis-e, </w:t>
      </w:r>
      <w:r w:rsidR="005C670D">
        <w:rPr>
          <w:rFonts w:ascii="Times New Roman" w:hAnsi="Times New Roman" w:cs="Times New Roman" w:hint="eastAsia"/>
          <w:sz w:val="20"/>
          <w:szCs w:val="20"/>
          <w:lang w:val="en-US" w:eastAsia="zh-CN"/>
        </w:rPr>
        <w:t xml:space="preserve">different SCI design had been agreed for </w:t>
      </w:r>
      <w:r w:rsidR="005C670D" w:rsidRPr="00B368FA">
        <w:rPr>
          <w:rFonts w:ascii="Times New Roman" w:hAnsi="Times New Roman" w:cs="Times New Roman"/>
          <w:sz w:val="20"/>
          <w:szCs w:val="20"/>
          <w:lang w:val="en-US" w:eastAsia="zh-CN"/>
        </w:rPr>
        <w:t>dedicated resource pool</w:t>
      </w:r>
      <w:r w:rsidR="005C670D">
        <w:rPr>
          <w:rFonts w:ascii="Times New Roman" w:hAnsi="Times New Roman" w:cs="Times New Roman" w:hint="eastAsia"/>
          <w:sz w:val="20"/>
          <w:szCs w:val="20"/>
          <w:lang w:val="en-US" w:eastAsia="zh-CN"/>
        </w:rPr>
        <w:t xml:space="preserve"> and shared resource pool as follows:</w:t>
      </w:r>
    </w:p>
    <w:p w14:paraId="584ABA06" w14:textId="1AABE2C4" w:rsidR="0000620C" w:rsidRPr="004B633D" w:rsidRDefault="00D13995" w:rsidP="00E214D9">
      <w:pPr>
        <w:numPr>
          <w:ilvl w:val="0"/>
          <w:numId w:val="35"/>
        </w:numPr>
        <w:spacing w:after="156"/>
        <w:jc w:val="both"/>
        <w:rPr>
          <w:lang w:eastAsia="zh-CN"/>
        </w:rPr>
      </w:pPr>
      <w:r>
        <w:rPr>
          <w:rFonts w:eastAsiaTheme="minorEastAsia" w:hint="eastAsia"/>
          <w:lang w:eastAsia="zh-CN"/>
        </w:rPr>
        <w:t xml:space="preserve">Dedicated resource pool: </w:t>
      </w:r>
      <w:r w:rsidR="0000620C" w:rsidRPr="0000620C">
        <w:rPr>
          <w:rFonts w:eastAsiaTheme="minorEastAsia"/>
          <w:lang w:eastAsia="zh-CN"/>
        </w:rPr>
        <w:t xml:space="preserve">only a single stage SCI is used. PSCCH and associated SL-PRS are </w:t>
      </w:r>
      <w:proofErr w:type="spellStart"/>
      <w:r w:rsidR="0000620C" w:rsidRPr="0000620C">
        <w:rPr>
          <w:rFonts w:eastAsiaTheme="minorEastAsia"/>
          <w:lang w:eastAsia="zh-CN"/>
        </w:rPr>
        <w:t>TDMed</w:t>
      </w:r>
      <w:proofErr w:type="spellEnd"/>
      <w:r w:rsidR="0000620C" w:rsidRPr="0000620C">
        <w:rPr>
          <w:rFonts w:eastAsiaTheme="minorEastAsia"/>
          <w:lang w:eastAsia="zh-CN"/>
        </w:rPr>
        <w:t xml:space="preserve"> in the same slot.</w:t>
      </w:r>
      <w:r w:rsidR="0000620C" w:rsidRPr="00C552BD">
        <w:rPr>
          <w:rFonts w:eastAsiaTheme="minorEastAsia"/>
          <w:lang w:eastAsia="zh-CN"/>
        </w:rPr>
        <w:t xml:space="preserve"> </w:t>
      </w:r>
    </w:p>
    <w:p w14:paraId="154EEB5F" w14:textId="7C595E9A" w:rsidR="00FC0F53" w:rsidRDefault="00D13995" w:rsidP="00E214D9">
      <w:pPr>
        <w:numPr>
          <w:ilvl w:val="0"/>
          <w:numId w:val="35"/>
        </w:numPr>
        <w:spacing w:after="156"/>
        <w:jc w:val="both"/>
        <w:rPr>
          <w:lang w:eastAsia="zh-CN"/>
        </w:rPr>
      </w:pPr>
      <w:r>
        <w:rPr>
          <w:rFonts w:eastAsiaTheme="minorEastAsia" w:hint="eastAsia"/>
          <w:lang w:eastAsia="zh-CN"/>
        </w:rPr>
        <w:t xml:space="preserve">Shared resource pool: </w:t>
      </w:r>
      <w:r w:rsidR="0000620C" w:rsidRPr="00C552BD">
        <w:rPr>
          <w:rFonts w:eastAsiaTheme="minorEastAsia"/>
          <w:lang w:eastAsia="zh-CN"/>
        </w:rPr>
        <w:t>in addition to SL PRS transmission, the UE transmits</w:t>
      </w:r>
      <w:r w:rsidR="0000620C" w:rsidRPr="0000620C" w:rsidDel="00821118">
        <w:rPr>
          <w:rFonts w:eastAsiaTheme="minorEastAsia"/>
          <w:lang w:eastAsia="zh-CN"/>
        </w:rPr>
        <w:t xml:space="preserve"> </w:t>
      </w:r>
      <w:r w:rsidR="0000620C" w:rsidRPr="00C552BD">
        <w:rPr>
          <w:rFonts w:eastAsiaTheme="minorEastAsia"/>
          <w:lang w:eastAsia="zh-CN"/>
        </w:rPr>
        <w:t>SCI1-A &amp; a 2nd stage SCI format are used for SL-PRS indication</w:t>
      </w:r>
      <w:r w:rsidR="00FC0F53">
        <w:rPr>
          <w:rFonts w:eastAsiaTheme="minorEastAsia" w:hint="eastAsia"/>
          <w:lang w:eastAsia="zh-CN"/>
        </w:rPr>
        <w:t>.</w:t>
      </w:r>
    </w:p>
    <w:p w14:paraId="362FCC9C" w14:textId="77777777" w:rsidR="007C6DB5" w:rsidRDefault="007C6DB5" w:rsidP="00C552BD">
      <w:pPr>
        <w:spacing w:after="156"/>
        <w:jc w:val="both"/>
        <w:rPr>
          <w:color w:val="0070C0"/>
          <w:lang w:eastAsia="zh-CN"/>
        </w:rPr>
      </w:pPr>
    </w:p>
    <w:p w14:paraId="1527B8C7" w14:textId="787F7B9D" w:rsidR="003E35FB" w:rsidRDefault="00EF48A1" w:rsidP="00C552BD">
      <w:pPr>
        <w:spacing w:after="156"/>
        <w:jc w:val="both"/>
        <w:rPr>
          <w:rFonts w:eastAsia="宋体"/>
          <w:lang w:eastAsia="zh-CN"/>
        </w:rPr>
      </w:pPr>
      <w:r w:rsidRPr="00C552BD">
        <w:rPr>
          <w:rFonts w:eastAsia="宋体"/>
          <w:lang w:eastAsia="zh-CN"/>
        </w:rPr>
        <w:t xml:space="preserve">For a shared resource pool, </w:t>
      </w:r>
      <w:r w:rsidRPr="00810B2E">
        <w:rPr>
          <w:rFonts w:eastAsia="宋体"/>
          <w:lang w:eastAsia="zh-CN"/>
        </w:rPr>
        <w:t>SCI format 1-A fields</w:t>
      </w:r>
      <w:r w:rsidR="00D44BBA">
        <w:rPr>
          <w:rFonts w:eastAsia="宋体" w:hint="eastAsia"/>
          <w:lang w:eastAsia="zh-CN"/>
        </w:rPr>
        <w:t xml:space="preserve"> (including </w:t>
      </w:r>
      <w:r w:rsidR="00714319">
        <w:rPr>
          <w:rFonts w:eastAsia="宋体" w:hint="eastAsia"/>
          <w:lang w:eastAsia="zh-CN"/>
        </w:rPr>
        <w:t>f</w:t>
      </w:r>
      <w:r w:rsidR="00D44BBA" w:rsidRPr="00810B2E">
        <w:rPr>
          <w:rFonts w:eastAsia="宋体"/>
          <w:lang w:eastAsia="zh-CN"/>
        </w:rPr>
        <w:t>requency resource assignment</w:t>
      </w:r>
      <w:r w:rsidR="00D44BBA">
        <w:rPr>
          <w:rFonts w:eastAsia="宋体" w:hint="eastAsia"/>
          <w:lang w:eastAsia="zh-CN"/>
        </w:rPr>
        <w:t xml:space="preserve"> and </w:t>
      </w:r>
      <w:r w:rsidR="00714319">
        <w:rPr>
          <w:rFonts w:eastAsia="宋体" w:hint="eastAsia"/>
          <w:lang w:eastAsia="zh-CN"/>
        </w:rPr>
        <w:t>t</w:t>
      </w:r>
      <w:r w:rsidR="00D44BBA" w:rsidRPr="00810B2E">
        <w:rPr>
          <w:rFonts w:eastAsia="宋体"/>
          <w:lang w:eastAsia="zh-CN"/>
        </w:rPr>
        <w:t>ime resource assignment</w:t>
      </w:r>
      <w:r w:rsidR="00D44BBA">
        <w:rPr>
          <w:rFonts w:eastAsia="宋体" w:hint="eastAsia"/>
          <w:lang w:eastAsia="zh-CN"/>
        </w:rPr>
        <w:t>) should be included in the DCI</w:t>
      </w:r>
      <w:r w:rsidR="009175C7">
        <w:rPr>
          <w:rFonts w:eastAsia="宋体" w:hint="eastAsia"/>
          <w:lang w:eastAsia="zh-CN"/>
        </w:rPr>
        <w:t xml:space="preserve"> for the shared resource pool</w:t>
      </w:r>
      <w:r w:rsidR="00D44BBA">
        <w:rPr>
          <w:rFonts w:eastAsia="宋体" w:hint="eastAsia"/>
          <w:lang w:eastAsia="zh-CN"/>
        </w:rPr>
        <w:t>, which indicating the time-frequency resource of SL-PRS and associated 2</w:t>
      </w:r>
      <w:r w:rsidR="00D44BBA" w:rsidRPr="00274A41">
        <w:rPr>
          <w:rFonts w:eastAsia="宋体" w:hint="eastAsia"/>
          <w:lang w:eastAsia="zh-CN"/>
        </w:rPr>
        <w:t>nd</w:t>
      </w:r>
      <w:r w:rsidR="00D44BBA">
        <w:rPr>
          <w:rFonts w:eastAsia="宋体" w:hint="eastAsia"/>
          <w:lang w:eastAsia="zh-CN"/>
        </w:rPr>
        <w:t xml:space="preserve"> stage SCI</w:t>
      </w:r>
      <w:r w:rsidR="009175C7">
        <w:rPr>
          <w:rFonts w:eastAsia="宋体" w:hint="eastAsia"/>
          <w:lang w:eastAsia="zh-CN"/>
        </w:rPr>
        <w:t xml:space="preserve">. However, for a dedicated resource pool, </w:t>
      </w:r>
      <w:r w:rsidR="009175C7" w:rsidRPr="0000620C">
        <w:rPr>
          <w:rFonts w:eastAsiaTheme="minorEastAsia"/>
          <w:lang w:eastAsia="zh-CN"/>
        </w:rPr>
        <w:t>only a single stage SCI is used</w:t>
      </w:r>
      <w:r w:rsidR="006F75F1">
        <w:rPr>
          <w:rFonts w:eastAsiaTheme="minorEastAsia" w:hint="eastAsia"/>
          <w:lang w:eastAsia="zh-CN"/>
        </w:rPr>
        <w:t xml:space="preserve"> and there is n</w:t>
      </w:r>
      <w:r w:rsidR="006F75F1" w:rsidRPr="00C552BD">
        <w:rPr>
          <w:rFonts w:eastAsia="宋体"/>
          <w:lang w:eastAsia="zh-CN"/>
        </w:rPr>
        <w:t>o 2nd stage</w:t>
      </w:r>
      <w:r w:rsidR="006F75F1">
        <w:rPr>
          <w:rFonts w:eastAsiaTheme="minorEastAsia" w:hint="eastAsia"/>
          <w:lang w:eastAsia="zh-CN"/>
        </w:rPr>
        <w:t xml:space="preserve"> SCI</w:t>
      </w:r>
      <w:r w:rsidR="009175C7" w:rsidRPr="0000620C">
        <w:rPr>
          <w:rFonts w:eastAsiaTheme="minorEastAsia"/>
          <w:lang w:eastAsia="zh-CN"/>
        </w:rPr>
        <w:t>.</w:t>
      </w:r>
      <w:r w:rsidR="009175C7">
        <w:rPr>
          <w:rFonts w:eastAsiaTheme="minorEastAsia" w:hint="eastAsia"/>
          <w:lang w:eastAsia="zh-CN"/>
        </w:rPr>
        <w:t xml:space="preserve"> Therefore, the SCI</w:t>
      </w:r>
      <w:r w:rsidR="009175C7" w:rsidRPr="009175C7">
        <w:rPr>
          <w:rFonts w:eastAsia="宋体"/>
          <w:lang w:eastAsia="zh-CN"/>
        </w:rPr>
        <w:t xml:space="preserve"> </w:t>
      </w:r>
      <w:r w:rsidR="009175C7" w:rsidRPr="00810B2E">
        <w:rPr>
          <w:rFonts w:eastAsia="宋体"/>
          <w:lang w:eastAsia="zh-CN"/>
        </w:rPr>
        <w:t>format 1-A fields</w:t>
      </w:r>
      <w:r w:rsidR="009175C7">
        <w:rPr>
          <w:rFonts w:eastAsia="宋体" w:hint="eastAsia"/>
          <w:lang w:eastAsia="zh-CN"/>
        </w:rPr>
        <w:t xml:space="preserve"> cannot directly </w:t>
      </w:r>
      <w:proofErr w:type="gramStart"/>
      <w:r w:rsidR="009175C7">
        <w:rPr>
          <w:rFonts w:eastAsia="宋体" w:hint="eastAsia"/>
          <w:lang w:eastAsia="zh-CN"/>
        </w:rPr>
        <w:t>reused</w:t>
      </w:r>
      <w:proofErr w:type="gramEnd"/>
      <w:r w:rsidR="009175C7">
        <w:rPr>
          <w:rFonts w:eastAsia="宋体" w:hint="eastAsia"/>
          <w:lang w:eastAsia="zh-CN"/>
        </w:rPr>
        <w:t xml:space="preserve"> in </w:t>
      </w:r>
      <w:r w:rsidR="00EF2D62">
        <w:rPr>
          <w:rFonts w:eastAsia="宋体" w:hint="eastAsia"/>
          <w:lang w:eastAsia="zh-CN"/>
        </w:rPr>
        <w:t xml:space="preserve">the DCI for the dedicated resource pool. </w:t>
      </w:r>
      <w:r w:rsidR="001832C9">
        <w:rPr>
          <w:rFonts w:eastAsia="宋体" w:hint="eastAsia"/>
          <w:lang w:eastAsia="zh-CN"/>
        </w:rPr>
        <w:t xml:space="preserve">For example, SL-PRS resource ID may be included in the DCI for the dedicated resource pool, and </w:t>
      </w:r>
      <w:r w:rsidR="0092031B">
        <w:rPr>
          <w:rFonts w:eastAsia="宋体" w:hint="eastAsia"/>
          <w:lang w:eastAsia="zh-CN"/>
        </w:rPr>
        <w:t>each</w:t>
      </w:r>
      <w:r w:rsidR="0092031B" w:rsidRPr="00442704">
        <w:rPr>
          <w:rFonts w:ascii="Times" w:eastAsia="Batang" w:hAnsi="Times"/>
          <w:iCs/>
          <w:szCs w:val="24"/>
          <w:lang w:val="en-GB"/>
        </w:rPr>
        <w:t xml:space="preserve"> SL PRS resource ID is unique</w:t>
      </w:r>
      <w:r w:rsidR="0092031B">
        <w:rPr>
          <w:rFonts w:ascii="Times" w:eastAsiaTheme="minorEastAsia" w:hAnsi="Times" w:hint="eastAsia"/>
          <w:iCs/>
          <w:szCs w:val="24"/>
          <w:lang w:val="en-GB" w:eastAsia="zh-CN"/>
        </w:rPr>
        <w:t xml:space="preserve"> and it can identify a SL-PRS </w:t>
      </w:r>
      <w:r w:rsidR="0092031B">
        <w:rPr>
          <w:rFonts w:ascii="Times" w:eastAsiaTheme="minorEastAsia" w:hAnsi="Times"/>
          <w:iCs/>
          <w:szCs w:val="24"/>
          <w:lang w:val="en-GB" w:eastAsia="zh-CN"/>
        </w:rPr>
        <w:t>resource</w:t>
      </w:r>
      <w:r w:rsidR="0092031B" w:rsidRPr="00442704">
        <w:rPr>
          <w:rFonts w:ascii="Times" w:eastAsia="Batang" w:hAnsi="Times"/>
          <w:iCs/>
          <w:szCs w:val="24"/>
          <w:lang w:val="en-GB"/>
        </w:rPr>
        <w:t xml:space="preserve"> within a slot of a dedicated SL PRS resource pool.</w:t>
      </w:r>
      <w:r w:rsidR="0092031B">
        <w:rPr>
          <w:rFonts w:ascii="Times" w:eastAsiaTheme="minorEastAsia" w:hAnsi="Times" w:hint="eastAsia"/>
          <w:iCs/>
          <w:szCs w:val="24"/>
          <w:lang w:val="en-GB" w:eastAsia="zh-CN"/>
        </w:rPr>
        <w:t xml:space="preserve"> So the </w:t>
      </w:r>
      <w:r w:rsidR="00714319">
        <w:rPr>
          <w:rFonts w:ascii="Times" w:eastAsiaTheme="minorEastAsia" w:hAnsi="Times" w:hint="eastAsia"/>
          <w:iCs/>
          <w:szCs w:val="24"/>
          <w:lang w:val="en-GB" w:eastAsia="zh-CN"/>
        </w:rPr>
        <w:t xml:space="preserve">fields of </w:t>
      </w:r>
      <w:r w:rsidR="00714319">
        <w:rPr>
          <w:rFonts w:eastAsia="宋体" w:hint="eastAsia"/>
          <w:lang w:eastAsia="zh-CN"/>
        </w:rPr>
        <w:t>f</w:t>
      </w:r>
      <w:r w:rsidR="0092031B" w:rsidRPr="00810B2E">
        <w:rPr>
          <w:rFonts w:eastAsia="宋体"/>
          <w:lang w:eastAsia="zh-CN"/>
        </w:rPr>
        <w:t>requency resource assignment</w:t>
      </w:r>
      <w:r w:rsidR="0092031B">
        <w:rPr>
          <w:rFonts w:eastAsia="宋体" w:hint="eastAsia"/>
          <w:lang w:eastAsia="zh-CN"/>
        </w:rPr>
        <w:t xml:space="preserve"> and </w:t>
      </w:r>
      <w:r w:rsidR="00714319">
        <w:rPr>
          <w:rFonts w:eastAsia="宋体" w:hint="eastAsia"/>
          <w:lang w:eastAsia="zh-CN"/>
        </w:rPr>
        <w:t>t</w:t>
      </w:r>
      <w:r w:rsidR="0092031B" w:rsidRPr="00810B2E">
        <w:rPr>
          <w:rFonts w:eastAsia="宋体"/>
          <w:lang w:eastAsia="zh-CN"/>
        </w:rPr>
        <w:t>ime resource assignment</w:t>
      </w:r>
      <w:r w:rsidR="0092031B">
        <w:rPr>
          <w:rFonts w:eastAsia="宋体" w:hint="eastAsia"/>
          <w:lang w:eastAsia="zh-CN"/>
        </w:rPr>
        <w:t xml:space="preserve"> may </w:t>
      </w:r>
      <w:r w:rsidR="00714319">
        <w:rPr>
          <w:rFonts w:eastAsia="宋体" w:hint="eastAsia"/>
          <w:lang w:eastAsia="zh-CN"/>
        </w:rPr>
        <w:t>be not needed anymore in the DCI</w:t>
      </w:r>
      <w:r w:rsidR="00714319" w:rsidRPr="00714319">
        <w:rPr>
          <w:rFonts w:eastAsia="宋体" w:hint="eastAsia"/>
          <w:lang w:eastAsia="zh-CN"/>
        </w:rPr>
        <w:t xml:space="preserve"> </w:t>
      </w:r>
      <w:r w:rsidR="00714319">
        <w:rPr>
          <w:rFonts w:eastAsia="宋体" w:hint="eastAsia"/>
          <w:lang w:eastAsia="zh-CN"/>
        </w:rPr>
        <w:t>for the dedicated resource pool.</w:t>
      </w:r>
    </w:p>
    <w:p w14:paraId="4A16D3F5" w14:textId="3EB22881" w:rsidR="00EF48A1" w:rsidRPr="00C552BD" w:rsidRDefault="004A786A" w:rsidP="00C552BD">
      <w:pPr>
        <w:spacing w:after="156"/>
        <w:jc w:val="both"/>
        <w:rPr>
          <w:rFonts w:eastAsia="宋体"/>
          <w:lang w:eastAsia="zh-CN"/>
        </w:rPr>
      </w:pPr>
      <w:r>
        <w:rPr>
          <w:rFonts w:eastAsia="宋体" w:hint="eastAsia"/>
          <w:lang w:eastAsia="zh-CN"/>
        </w:rPr>
        <w:t>Based on the above</w:t>
      </w:r>
      <w:r w:rsidR="00274A41">
        <w:rPr>
          <w:rFonts w:eastAsia="宋体" w:hint="eastAsia"/>
          <w:lang w:eastAsia="zh-CN"/>
        </w:rPr>
        <w:t xml:space="preserve">, </w:t>
      </w:r>
      <w:r w:rsidR="00C55539">
        <w:rPr>
          <w:rFonts w:eastAsia="宋体"/>
          <w:lang w:eastAsia="zh-CN"/>
        </w:rPr>
        <w:t xml:space="preserve">the design of DCI </w:t>
      </w:r>
      <w:r w:rsidR="00C55539">
        <w:rPr>
          <w:rFonts w:eastAsia="宋体" w:hint="eastAsia"/>
          <w:lang w:eastAsia="zh-CN"/>
        </w:rPr>
        <w:t>for</w:t>
      </w:r>
      <w:r w:rsidR="00B331A7" w:rsidRPr="00B331A7">
        <w:rPr>
          <w:rFonts w:eastAsia="宋体"/>
          <w:lang w:eastAsia="zh-CN"/>
        </w:rPr>
        <w:t xml:space="preserve"> the dedicated</w:t>
      </w:r>
      <w:r w:rsidR="00C55539">
        <w:rPr>
          <w:rFonts w:eastAsia="宋体" w:hint="eastAsia"/>
          <w:lang w:eastAsia="zh-CN"/>
        </w:rPr>
        <w:t>/shared</w:t>
      </w:r>
      <w:r w:rsidR="00B331A7" w:rsidRPr="00B331A7">
        <w:rPr>
          <w:rFonts w:eastAsia="宋体"/>
          <w:lang w:eastAsia="zh-CN"/>
        </w:rPr>
        <w:t xml:space="preserve"> resource pool should be related to SCI</w:t>
      </w:r>
      <w:r w:rsidR="00C55539">
        <w:rPr>
          <w:rFonts w:eastAsia="宋体" w:hint="eastAsia"/>
          <w:lang w:eastAsia="zh-CN"/>
        </w:rPr>
        <w:t xml:space="preserve"> </w:t>
      </w:r>
      <w:r w:rsidR="00F549AC" w:rsidRPr="00810B2E">
        <w:rPr>
          <w:rFonts w:eastAsia="宋体"/>
          <w:lang w:eastAsia="zh-CN"/>
        </w:rPr>
        <w:t>format</w:t>
      </w:r>
      <w:r w:rsidR="00F549AC">
        <w:rPr>
          <w:rFonts w:eastAsia="宋体" w:hint="eastAsia"/>
          <w:lang w:eastAsia="zh-CN"/>
        </w:rPr>
        <w:t xml:space="preserve"> </w:t>
      </w:r>
      <w:r w:rsidR="00C55539">
        <w:rPr>
          <w:rFonts w:eastAsia="宋体" w:hint="eastAsia"/>
          <w:lang w:eastAsia="zh-CN"/>
        </w:rPr>
        <w:t>1</w:t>
      </w:r>
      <w:r w:rsidR="00F549AC">
        <w:rPr>
          <w:rFonts w:eastAsia="宋体" w:hint="eastAsia"/>
          <w:lang w:eastAsia="zh-CN"/>
        </w:rPr>
        <w:t>-</w:t>
      </w:r>
      <w:r w:rsidR="00C55539">
        <w:rPr>
          <w:rFonts w:eastAsia="宋体" w:hint="eastAsia"/>
          <w:lang w:eastAsia="zh-CN"/>
        </w:rPr>
        <w:t>A</w:t>
      </w:r>
      <w:r w:rsidR="00C55539" w:rsidRPr="00C55539">
        <w:rPr>
          <w:rFonts w:eastAsia="宋体" w:hint="eastAsia"/>
          <w:lang w:eastAsia="zh-CN"/>
        </w:rPr>
        <w:t xml:space="preserve"> </w:t>
      </w:r>
      <w:r w:rsidR="00C55539">
        <w:rPr>
          <w:rFonts w:eastAsia="宋体" w:hint="eastAsia"/>
          <w:lang w:eastAsia="zh-CN"/>
        </w:rPr>
        <w:t>for</w:t>
      </w:r>
      <w:r w:rsidR="00C55539" w:rsidRPr="00B331A7">
        <w:rPr>
          <w:rFonts w:eastAsia="宋体"/>
          <w:lang w:eastAsia="zh-CN"/>
        </w:rPr>
        <w:t xml:space="preserve"> the </w:t>
      </w:r>
      <w:r w:rsidR="00C55539">
        <w:rPr>
          <w:rFonts w:eastAsia="宋体" w:hint="eastAsia"/>
          <w:lang w:eastAsia="zh-CN"/>
        </w:rPr>
        <w:t>shared</w:t>
      </w:r>
      <w:r w:rsidR="00C55539" w:rsidRPr="00B331A7">
        <w:rPr>
          <w:rFonts w:eastAsia="宋体"/>
          <w:lang w:eastAsia="zh-CN"/>
        </w:rPr>
        <w:t xml:space="preserve"> resource pool</w:t>
      </w:r>
      <w:r w:rsidR="00C55539">
        <w:rPr>
          <w:rFonts w:eastAsia="宋体" w:hint="eastAsia"/>
          <w:lang w:eastAsia="zh-CN"/>
        </w:rPr>
        <w:t xml:space="preserve"> </w:t>
      </w:r>
      <w:r w:rsidR="00315BAF">
        <w:rPr>
          <w:rFonts w:eastAsia="宋体" w:hint="eastAsia"/>
          <w:lang w:eastAsia="zh-CN"/>
        </w:rPr>
        <w:t>or</w:t>
      </w:r>
      <w:r w:rsidR="00C55539">
        <w:rPr>
          <w:rFonts w:eastAsia="宋体" w:hint="eastAsia"/>
          <w:lang w:eastAsia="zh-CN"/>
        </w:rPr>
        <w:t xml:space="preserve"> single stage SCI</w:t>
      </w:r>
      <w:r w:rsidR="00B331A7" w:rsidRPr="00B331A7">
        <w:rPr>
          <w:rFonts w:eastAsia="宋体"/>
          <w:lang w:eastAsia="zh-CN"/>
        </w:rPr>
        <w:t xml:space="preserve"> </w:t>
      </w:r>
      <w:r w:rsidR="00C55539">
        <w:rPr>
          <w:rFonts w:eastAsia="宋体" w:hint="eastAsia"/>
          <w:lang w:eastAsia="zh-CN"/>
        </w:rPr>
        <w:t>for</w:t>
      </w:r>
      <w:r w:rsidR="00B331A7" w:rsidRPr="00B331A7">
        <w:rPr>
          <w:rFonts w:eastAsia="宋体"/>
          <w:lang w:eastAsia="zh-CN"/>
        </w:rPr>
        <w:t xml:space="preserve"> the dedicated resource pool. Therefore, </w:t>
      </w:r>
      <w:r w:rsidR="00362FEF" w:rsidRPr="00C556E9">
        <w:t xml:space="preserve">whether same/different DCI format(s) are applied for shared </w:t>
      </w:r>
      <w:r w:rsidR="00362FEF" w:rsidRPr="00B331A7">
        <w:rPr>
          <w:rFonts w:eastAsia="宋体"/>
          <w:lang w:eastAsia="zh-CN"/>
        </w:rPr>
        <w:t>resource</w:t>
      </w:r>
      <w:r w:rsidR="00362FEF" w:rsidRPr="00C556E9">
        <w:t xml:space="preserve"> pool and dedicated </w:t>
      </w:r>
      <w:r w:rsidR="00362FEF" w:rsidRPr="00B331A7">
        <w:rPr>
          <w:rFonts w:eastAsia="宋体"/>
          <w:lang w:eastAsia="zh-CN"/>
        </w:rPr>
        <w:t>resource</w:t>
      </w:r>
      <w:r w:rsidR="00362FEF" w:rsidRPr="00C556E9">
        <w:t xml:space="preserve"> pool</w:t>
      </w:r>
      <w:r w:rsidR="00B331A7" w:rsidRPr="00B331A7">
        <w:rPr>
          <w:rFonts w:eastAsia="宋体"/>
          <w:lang w:eastAsia="zh-CN"/>
        </w:rPr>
        <w:t xml:space="preserve"> depends on the design of the single stage SCI</w:t>
      </w:r>
      <w:r w:rsidR="004C4548">
        <w:rPr>
          <w:rFonts w:eastAsia="宋体"/>
          <w:lang w:eastAsia="zh-CN"/>
        </w:rPr>
        <w:t xml:space="preserve"> in the dedicated resource pool</w:t>
      </w:r>
      <w:r w:rsidR="00B331A7" w:rsidRPr="00B331A7">
        <w:rPr>
          <w:rFonts w:eastAsia="宋体"/>
          <w:lang w:eastAsia="zh-CN"/>
        </w:rPr>
        <w:t>.</w:t>
      </w:r>
      <w:r w:rsidR="00B331A7" w:rsidRPr="00B331A7">
        <w:rPr>
          <w:rFonts w:eastAsia="宋体" w:hint="eastAsia"/>
          <w:lang w:eastAsia="zh-CN"/>
        </w:rPr>
        <w:t xml:space="preserve"> </w:t>
      </w:r>
    </w:p>
    <w:p w14:paraId="0FD38BB5" w14:textId="4CE003D8" w:rsidR="00180260" w:rsidRDefault="009B3C54" w:rsidP="003517A0">
      <w:pPr>
        <w:pStyle w:val="3GPPText"/>
        <w:spacing w:afterLines="50"/>
        <w:rPr>
          <w:rFonts w:ascii="Times New Roman" w:hAnsi="Times New Roman" w:cs="Times New Roman"/>
          <w:b/>
          <w:sz w:val="20"/>
          <w:szCs w:val="20"/>
          <w:lang w:val="en-US" w:eastAsia="zh-CN"/>
        </w:rPr>
      </w:pPr>
      <w:r w:rsidRPr="00E91DE7">
        <w:rPr>
          <w:rFonts w:ascii="Times New Roman" w:hAnsi="Times New Roman" w:cs="Times New Roman"/>
          <w:b/>
          <w:sz w:val="20"/>
          <w:szCs w:val="20"/>
          <w:lang w:val="en-US" w:eastAsia="zh-CN"/>
        </w:rPr>
        <w:t>Proposal</w:t>
      </w:r>
      <w:r w:rsidR="00E91DE7">
        <w:rPr>
          <w:rFonts w:ascii="Times New Roman" w:hAnsi="Times New Roman" w:cs="Times New Roman" w:hint="eastAsia"/>
          <w:b/>
          <w:sz w:val="20"/>
          <w:szCs w:val="20"/>
          <w:lang w:val="en-US" w:eastAsia="zh-CN"/>
        </w:rPr>
        <w:t xml:space="preserve"> </w:t>
      </w:r>
      <w:r w:rsidR="003F1204">
        <w:rPr>
          <w:rFonts w:ascii="Times New Roman" w:hAnsi="Times New Roman" w:cs="Times New Roman" w:hint="eastAsia"/>
          <w:b/>
          <w:sz w:val="20"/>
          <w:szCs w:val="20"/>
          <w:lang w:val="en-US" w:eastAsia="zh-CN"/>
        </w:rPr>
        <w:t>9</w:t>
      </w:r>
      <w:r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Resource allocation</w:t>
      </w:r>
      <w:r w:rsidRPr="00E91DE7">
        <w:rPr>
          <w:rFonts w:ascii="Times New Roman" w:hAnsi="Times New Roman" w:cs="Times New Roman"/>
          <w:b/>
          <w:sz w:val="20"/>
          <w:szCs w:val="20"/>
          <w:lang w:val="en-US" w:eastAsia="zh-CN"/>
        </w:rPr>
        <w:t xml:space="preserve"> Scheme 1</w:t>
      </w:r>
      <w:r w:rsidR="00180260"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for dedicated resource pool should be reused</w:t>
      </w:r>
      <w:r w:rsidR="00180260" w:rsidRPr="00E91DE7">
        <w:rPr>
          <w:rFonts w:ascii="Times New Roman" w:hAnsi="Times New Roman" w:cs="Times New Roman"/>
          <w:b/>
          <w:sz w:val="20"/>
          <w:szCs w:val="20"/>
          <w:lang w:val="en-US" w:eastAsia="zh-CN"/>
        </w:rPr>
        <w:t xml:space="preserve"> for shared resource pool</w:t>
      </w:r>
      <w:r w:rsidR="00394E04">
        <w:rPr>
          <w:rFonts w:ascii="Times New Roman" w:hAnsi="Times New Roman" w:cs="Times New Roman" w:hint="eastAsia"/>
          <w:b/>
          <w:sz w:val="20"/>
          <w:szCs w:val="20"/>
          <w:lang w:val="en-US" w:eastAsia="zh-CN"/>
        </w:rPr>
        <w:t xml:space="preserve"> as much as possible</w:t>
      </w:r>
      <w:r>
        <w:rPr>
          <w:rFonts w:ascii="Times New Roman" w:hAnsi="Times New Roman" w:cs="Times New Roman" w:hint="eastAsia"/>
          <w:b/>
          <w:sz w:val="20"/>
          <w:szCs w:val="20"/>
          <w:lang w:val="en-US" w:eastAsia="zh-CN"/>
        </w:rPr>
        <w:t>.</w:t>
      </w:r>
    </w:p>
    <w:p w14:paraId="1F66E4BF" w14:textId="1561A434" w:rsidR="00EE33AD" w:rsidRDefault="00EE33AD" w:rsidP="003517A0">
      <w:pPr>
        <w:pStyle w:val="3GPPText"/>
        <w:spacing w:afterLines="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Observation 1: </w:t>
      </w:r>
      <w:r w:rsidR="002269CB">
        <w:rPr>
          <w:rFonts w:ascii="Times New Roman" w:hAnsi="Times New Roman" w:cs="Times New Roman" w:hint="eastAsia"/>
          <w:b/>
          <w:sz w:val="20"/>
          <w:szCs w:val="20"/>
          <w:lang w:val="en-US" w:eastAsia="zh-CN"/>
        </w:rPr>
        <w:t>W</w:t>
      </w:r>
      <w:r w:rsidR="00C229FE" w:rsidRPr="00C229FE">
        <w:rPr>
          <w:rFonts w:ascii="Times New Roman" w:hAnsi="Times New Roman" w:cs="Times New Roman"/>
          <w:b/>
          <w:sz w:val="20"/>
          <w:szCs w:val="20"/>
          <w:lang w:val="en-US" w:eastAsia="zh-CN"/>
        </w:rPr>
        <w:t>hether same/different DCI format(s) are applied for shared resource pool and dedicated resource pool depends on the design of the single stage SCI in the dedicated resource pool.</w:t>
      </w:r>
    </w:p>
    <w:p w14:paraId="36BA6B53" w14:textId="77777777" w:rsidR="009B3C54" w:rsidRPr="00E91DE7" w:rsidRDefault="009B3C54" w:rsidP="00A94918">
      <w:pPr>
        <w:pStyle w:val="3GPPText"/>
        <w:spacing w:afterLines="50"/>
        <w:rPr>
          <w:rFonts w:ascii="Times New Roman" w:hAnsi="Times New Roman" w:cs="Times New Roman"/>
          <w:b/>
          <w:sz w:val="20"/>
          <w:szCs w:val="20"/>
          <w:lang w:val="en-US" w:eastAsia="zh-CN"/>
        </w:rPr>
      </w:pPr>
    </w:p>
    <w:p w14:paraId="4E611A13" w14:textId="1E102548" w:rsidR="007C05BA" w:rsidRPr="00B10415" w:rsidRDefault="007F2710" w:rsidP="00A94918">
      <w:pPr>
        <w:pStyle w:val="3GPPH1"/>
        <w:ind w:left="432"/>
        <w:jc w:val="both"/>
        <w:rPr>
          <w:b/>
          <w:sz w:val="28"/>
          <w:lang w:eastAsia="zh-CN"/>
        </w:rPr>
      </w:pPr>
      <w:r w:rsidRPr="00B10415">
        <w:rPr>
          <w:rFonts w:hint="eastAsia"/>
          <w:b/>
          <w:sz w:val="28"/>
          <w:lang w:eastAsia="zh-CN"/>
        </w:rPr>
        <w:t>R</w:t>
      </w:r>
      <w:r w:rsidR="00157D05" w:rsidRPr="00B10415">
        <w:rPr>
          <w:rFonts w:hint="eastAsia"/>
          <w:b/>
          <w:sz w:val="28"/>
          <w:lang w:eastAsia="zh-CN"/>
        </w:rPr>
        <w:t xml:space="preserve">esource allocation </w:t>
      </w:r>
      <w:r w:rsidR="0076433C" w:rsidRPr="00B10415">
        <w:rPr>
          <w:rFonts w:hint="eastAsia"/>
          <w:b/>
          <w:sz w:val="28"/>
          <w:lang w:eastAsia="zh-CN"/>
        </w:rPr>
        <w:t>Scheme 2</w:t>
      </w:r>
      <w:r w:rsidRPr="00B10415">
        <w:rPr>
          <w:rFonts w:hint="eastAsia"/>
          <w:b/>
          <w:sz w:val="28"/>
          <w:lang w:eastAsia="zh-CN"/>
        </w:rPr>
        <w:t xml:space="preserve"> for SL</w:t>
      </w:r>
      <w:r w:rsidR="00EE0F40">
        <w:rPr>
          <w:rFonts w:hint="eastAsia"/>
          <w:b/>
          <w:sz w:val="28"/>
          <w:lang w:eastAsia="zh-CN"/>
        </w:rPr>
        <w:t>-PRS</w:t>
      </w:r>
    </w:p>
    <w:p w14:paraId="7E323CA4" w14:textId="0C3D4556" w:rsidR="00911865" w:rsidRPr="00B40C7A" w:rsidRDefault="002E76B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684D5570" w14:textId="3BC77C76" w:rsidR="00C765E8" w:rsidRPr="005313A8" w:rsidRDefault="00EE0F40" w:rsidP="00A94918">
      <w:pPr>
        <w:spacing w:afterLines="50" w:after="120"/>
        <w:jc w:val="both"/>
        <w:rPr>
          <w:lang w:val="en-GB" w:eastAsia="zh-CN"/>
        </w:rPr>
      </w:pPr>
      <w:r w:rsidRPr="00720650">
        <w:rPr>
          <w:lang w:val="en-GB" w:eastAsia="zh-CN"/>
        </w:rPr>
        <w:t>The following agreement</w:t>
      </w:r>
      <w:r>
        <w:rPr>
          <w:lang w:val="en-GB" w:eastAsia="zh-CN"/>
        </w:rPr>
        <w:t xml:space="preserve"> </w:t>
      </w:r>
      <w:r w:rsidR="00F72495">
        <w:rPr>
          <w:lang w:val="en-GB" w:eastAsia="zh-CN"/>
        </w:rPr>
        <w:t>w</w:t>
      </w:r>
      <w:r w:rsidR="00F72495">
        <w:rPr>
          <w:rFonts w:eastAsiaTheme="minorEastAsia" w:hint="eastAsia"/>
          <w:lang w:val="en-GB" w:eastAsia="zh-CN"/>
        </w:rPr>
        <w:t>as</w:t>
      </w:r>
      <w:r w:rsidR="00F72495" w:rsidRPr="00720650">
        <w:rPr>
          <w:lang w:val="en-GB" w:eastAsia="zh-CN"/>
        </w:rPr>
        <w:t xml:space="preserve"> </w:t>
      </w:r>
      <w:r w:rsidRPr="00720650">
        <w:rPr>
          <w:lang w:val="en-GB" w:eastAsia="zh-CN"/>
        </w:rPr>
        <w:t>achieved in RAN1#</w:t>
      </w:r>
      <w:r w:rsidR="00F84F57">
        <w:rPr>
          <w:lang w:val="en-GB" w:eastAsia="zh-CN"/>
        </w:rPr>
        <w:t>11</w:t>
      </w:r>
      <w:r w:rsidR="00F84F57" w:rsidRPr="00C87CD2">
        <w:rPr>
          <w:lang w:val="en-GB" w:eastAsia="zh-CN"/>
        </w:rPr>
        <w:t>2</w:t>
      </w:r>
      <w:r w:rsidR="003E5099">
        <w:rPr>
          <w:rFonts w:eastAsiaTheme="minorEastAsia" w:hint="eastAsia"/>
          <w:lang w:val="en-GB" w:eastAsia="zh-CN"/>
        </w:rPr>
        <w:t>bis-e</w:t>
      </w:r>
      <w:r w:rsidR="00F84F57" w:rsidRPr="00720650">
        <w:rPr>
          <w:lang w:val="en-GB" w:eastAsia="zh-CN"/>
        </w:rPr>
        <w:t xml:space="preserve"> </w:t>
      </w:r>
      <w:r w:rsidRPr="00720650">
        <w:rPr>
          <w:lang w:val="en-GB" w:eastAsia="zh-CN"/>
        </w:rPr>
        <w:t>related to</w:t>
      </w:r>
      <w:r w:rsidRPr="005313A8">
        <w:rPr>
          <w:lang w:val="en-GB" w:eastAsia="zh-CN"/>
        </w:rPr>
        <w:t xml:space="preserve"> </w:t>
      </w:r>
      <w:r w:rsidR="007539A4" w:rsidRPr="0049391F">
        <w:t>random selection</w:t>
      </w:r>
      <w:r w:rsidRPr="00C87CD2">
        <w:rPr>
          <w:lang w:val="en-GB" w:eastAsia="zh-CN"/>
        </w:rPr>
        <w:t xml:space="preserve"> for SL</w:t>
      </w:r>
      <w:r w:rsidRPr="00C87CD2">
        <w:rPr>
          <w:rFonts w:hint="eastAsia"/>
          <w:lang w:val="en-GB" w:eastAsia="zh-CN"/>
        </w:rPr>
        <w:t>-PRS</w:t>
      </w:r>
      <w:r w:rsidR="008F1081" w:rsidRPr="00C87CD2">
        <w:rPr>
          <w:rFonts w:hint="eastAsia"/>
          <w:lang w:val="en-GB" w:eastAsia="zh-CN"/>
        </w:rPr>
        <w:t xml:space="preserve"> </w:t>
      </w:r>
      <w:r w:rsidR="008F1081" w:rsidRPr="00C87CD2">
        <w:rPr>
          <w:lang w:val="en-GB" w:eastAsia="zh-CN"/>
        </w:rPr>
        <w:fldChar w:fldCharType="begin"/>
      </w:r>
      <w:r w:rsidR="008F1081" w:rsidRPr="00C87CD2">
        <w:rPr>
          <w:lang w:val="en-GB" w:eastAsia="zh-CN"/>
        </w:rPr>
        <w:instrText xml:space="preserve"> </w:instrText>
      </w:r>
      <w:r w:rsidR="008F1081" w:rsidRPr="00C87CD2">
        <w:rPr>
          <w:rFonts w:hint="eastAsia"/>
          <w:lang w:val="en-GB" w:eastAsia="zh-CN"/>
        </w:rPr>
        <w:instrText>REF _Ref124775666 \r \h</w:instrText>
      </w:r>
      <w:r w:rsidR="008F1081" w:rsidRPr="00C87CD2">
        <w:rPr>
          <w:lang w:val="en-GB" w:eastAsia="zh-CN"/>
        </w:rPr>
        <w:instrText xml:space="preserve"> </w:instrText>
      </w:r>
      <w:r w:rsidR="00A94918" w:rsidRPr="00C87CD2">
        <w:rPr>
          <w:lang w:val="en-GB" w:eastAsia="zh-CN"/>
        </w:rPr>
        <w:instrText xml:space="preserve"> \* MERGEFORMAT </w:instrText>
      </w:r>
      <w:r w:rsidR="008F1081" w:rsidRPr="00C87CD2">
        <w:rPr>
          <w:lang w:val="en-GB" w:eastAsia="zh-CN"/>
        </w:rPr>
      </w:r>
      <w:r w:rsidR="008F1081" w:rsidRPr="00C87CD2">
        <w:rPr>
          <w:lang w:val="en-GB" w:eastAsia="zh-CN"/>
        </w:rPr>
        <w:fldChar w:fldCharType="separate"/>
      </w:r>
      <w:r w:rsidR="00753B59" w:rsidRPr="00C87CD2">
        <w:rPr>
          <w:lang w:val="en-GB" w:eastAsia="zh-CN"/>
        </w:rPr>
        <w:t>[1]</w:t>
      </w:r>
      <w:r w:rsidR="008F1081" w:rsidRPr="00C87CD2">
        <w:rPr>
          <w:lang w:val="en-GB" w:eastAsia="zh-CN"/>
        </w:rPr>
        <w:fldChar w:fldCharType="end"/>
      </w:r>
      <w:r w:rsidR="00C765E8"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C765E8" w14:paraId="397C2973" w14:textId="77777777" w:rsidTr="00332DD5">
        <w:tc>
          <w:tcPr>
            <w:tcW w:w="9072" w:type="dxa"/>
          </w:tcPr>
          <w:p w14:paraId="0610916D" w14:textId="77777777" w:rsidR="001026F6" w:rsidRPr="00C556E9" w:rsidRDefault="001026F6" w:rsidP="001026F6">
            <w:pPr>
              <w:rPr>
                <w:b/>
                <w:iCs/>
              </w:rPr>
            </w:pPr>
            <w:r w:rsidRPr="00C556E9">
              <w:rPr>
                <w:b/>
                <w:iCs/>
                <w:highlight w:val="green"/>
              </w:rPr>
              <w:t>Agreement</w:t>
            </w:r>
          </w:p>
          <w:p w14:paraId="44A7B600" w14:textId="77777777" w:rsidR="001026F6" w:rsidRPr="00E15462" w:rsidRDefault="001026F6" w:rsidP="001026F6">
            <w:pPr>
              <w:autoSpaceDE w:val="0"/>
              <w:autoSpaceDN w:val="0"/>
              <w:adjustRightInd w:val="0"/>
              <w:snapToGrid w:val="0"/>
              <w:contextualSpacing/>
              <w:jc w:val="both"/>
            </w:pPr>
            <w:r>
              <w:rPr>
                <w:rFonts w:hint="eastAsia"/>
              </w:rPr>
              <w:t>Confirm the working assumption: Sensing-based and random selection can be allowed in the same resource pool.</w:t>
            </w:r>
          </w:p>
          <w:p w14:paraId="4B529071" w14:textId="01AB81BB" w:rsidR="00C765E8" w:rsidRPr="00C765E8" w:rsidRDefault="001026F6" w:rsidP="00E214D9">
            <w:pPr>
              <w:numPr>
                <w:ilvl w:val="1"/>
                <w:numId w:val="39"/>
              </w:numPr>
              <w:spacing w:after="160" w:line="259" w:lineRule="auto"/>
              <w:contextualSpacing/>
              <w:jc w:val="both"/>
            </w:pPr>
            <w:r w:rsidRPr="00E15462">
              <w:t>Note</w:t>
            </w:r>
            <w:r w:rsidRPr="00E15462">
              <w:rPr>
                <w:rFonts w:hint="eastAsia"/>
              </w:rPr>
              <w:t>: It is possible to (pre-</w:t>
            </w:r>
            <w:proofErr w:type="gramStart"/>
            <w:r w:rsidRPr="00E15462">
              <w:rPr>
                <w:rFonts w:hint="eastAsia"/>
              </w:rPr>
              <w:t>)configure</w:t>
            </w:r>
            <w:proofErr w:type="gramEnd"/>
            <w:r w:rsidRPr="00E15462">
              <w:rPr>
                <w:rFonts w:hint="eastAsia"/>
              </w:rPr>
              <w:t xml:space="preserve"> a resource pool to exclusively use sensing-based resource allocation.</w:t>
            </w:r>
          </w:p>
        </w:tc>
      </w:tr>
    </w:tbl>
    <w:p w14:paraId="6B4EF7EB" w14:textId="3ECF80E9" w:rsidR="00911865" w:rsidRDefault="006D1DC9"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Sensing-based and random r</w:t>
      </w:r>
      <w:r w:rsidR="00911865" w:rsidRPr="00972A91">
        <w:rPr>
          <w:rFonts w:ascii="Times New Roman" w:hAnsi="Times New Roman" w:cs="Times New Roman"/>
          <w:sz w:val="20"/>
          <w:szCs w:val="20"/>
          <w:lang w:val="en-US" w:eastAsia="zh-CN"/>
        </w:rPr>
        <w:t xml:space="preserve">esource selection mechanism for SL-PRS in the dedicated resource pool should reuse the existing resource selection mechanism for PSSCH </w:t>
      </w:r>
      <w:r w:rsidR="00911865">
        <w:rPr>
          <w:rFonts w:ascii="Times New Roman" w:hAnsi="Times New Roman" w:cs="Times New Roman"/>
          <w:sz w:val="20"/>
          <w:szCs w:val="20"/>
          <w:lang w:val="en-US" w:eastAsia="zh-CN"/>
        </w:rPr>
        <w:t xml:space="preserve">in </w:t>
      </w:r>
      <w:r w:rsidR="00911865">
        <w:rPr>
          <w:rFonts w:ascii="Times New Roman" w:hAnsi="Times New Roman" w:cs="Times New Roman" w:hint="eastAsia"/>
          <w:sz w:val="20"/>
          <w:szCs w:val="20"/>
          <w:lang w:val="en-US" w:eastAsia="zh-CN"/>
        </w:rPr>
        <w:t xml:space="preserve">Rel-16/17 </w:t>
      </w:r>
      <w:r w:rsidR="00911865">
        <w:rPr>
          <w:rFonts w:ascii="Times New Roman" w:hAnsi="Times New Roman" w:cs="Times New Roman"/>
          <w:sz w:val="20"/>
          <w:szCs w:val="20"/>
          <w:lang w:val="en-US" w:eastAsia="zh-CN"/>
        </w:rPr>
        <w:t xml:space="preserve">NR </w:t>
      </w:r>
      <w:r w:rsidR="00911865">
        <w:rPr>
          <w:rFonts w:ascii="Times New Roman" w:hAnsi="Times New Roman" w:cs="Times New Roman" w:hint="eastAsia"/>
          <w:sz w:val="20"/>
          <w:szCs w:val="20"/>
          <w:lang w:val="en-US" w:eastAsia="zh-CN"/>
        </w:rPr>
        <w:t>V2X</w:t>
      </w:r>
      <w:r w:rsidR="00911865" w:rsidRPr="00972A91">
        <w:rPr>
          <w:rFonts w:ascii="Times New Roman" w:hAnsi="Times New Roman" w:cs="Times New Roman"/>
          <w:sz w:val="20"/>
          <w:szCs w:val="20"/>
          <w:lang w:val="en-US" w:eastAsia="zh-CN"/>
        </w:rPr>
        <w:t xml:space="preserve"> as much as possible to reduce the workload of standardization and the complexity of UE implementation.</w:t>
      </w:r>
    </w:p>
    <w:p w14:paraId="0BAB1159" w14:textId="03B4F4A2" w:rsidR="00982E68" w:rsidRPr="00645E49" w:rsidRDefault="00982E68" w:rsidP="00B00185">
      <w:pPr>
        <w:tabs>
          <w:tab w:val="left" w:pos="720"/>
        </w:tabs>
        <w:overflowPunct w:val="0"/>
        <w:autoSpaceDE w:val="0"/>
        <w:autoSpaceDN w:val="0"/>
        <w:adjustRightInd w:val="0"/>
        <w:spacing w:afterLines="50" w:after="120"/>
        <w:jc w:val="both"/>
        <w:textAlignment w:val="baseline"/>
      </w:pPr>
      <w:r>
        <w:rPr>
          <w:lang w:eastAsia="zh-CN"/>
        </w:rPr>
        <w:t>In addition, random resource selection</w:t>
      </w:r>
      <w:r w:rsidR="000E35F5">
        <w:rPr>
          <w:lang w:eastAsia="zh-CN"/>
        </w:rPr>
        <w:t xml:space="preserve"> </w:t>
      </w:r>
      <w:r>
        <w:rPr>
          <w:lang w:eastAsia="zh-CN"/>
        </w:rPr>
        <w:t xml:space="preserve">can reduce the positioning </w:t>
      </w:r>
      <w:r>
        <w:rPr>
          <w:rFonts w:hint="eastAsia"/>
          <w:lang w:eastAsia="zh-CN"/>
        </w:rPr>
        <w:t>latency</w:t>
      </w:r>
      <w:r>
        <w:rPr>
          <w:lang w:eastAsia="zh-CN"/>
        </w:rPr>
        <w:t xml:space="preserve"> and can be applied to </w:t>
      </w:r>
      <w:r>
        <w:rPr>
          <w:rFonts w:hint="eastAsia"/>
          <w:lang w:eastAsia="zh-CN"/>
        </w:rPr>
        <w:t>sidelink</w:t>
      </w:r>
      <w:r>
        <w:rPr>
          <w:lang w:eastAsia="zh-CN"/>
        </w:rPr>
        <w:t xml:space="preserve"> positioning scenarios with </w:t>
      </w:r>
      <w:r>
        <w:rPr>
          <w:rFonts w:hint="eastAsia"/>
          <w:lang w:eastAsia="zh-CN"/>
        </w:rPr>
        <w:t xml:space="preserve">latency </w:t>
      </w:r>
      <w:r>
        <w:rPr>
          <w:lang w:eastAsia="zh-CN"/>
        </w:rPr>
        <w:t>sensitivity.</w:t>
      </w:r>
      <w:r w:rsidRPr="00D17910">
        <w:rPr>
          <w:lang w:eastAsia="zh-CN"/>
        </w:rPr>
        <w:t xml:space="preserve"> </w:t>
      </w:r>
      <w:r w:rsidRPr="00D17910">
        <w:rPr>
          <w:rFonts w:hint="eastAsia"/>
          <w:lang w:eastAsia="zh-CN"/>
        </w:rPr>
        <w:t>Therefore,</w:t>
      </w:r>
      <w:r w:rsidR="000E35F5">
        <w:rPr>
          <w:lang w:eastAsia="zh-CN"/>
        </w:rPr>
        <w:t xml:space="preserve"> </w:t>
      </w:r>
      <w:r w:rsidR="000C743C">
        <w:rPr>
          <w:lang w:eastAsia="zh-CN"/>
        </w:rPr>
        <w:t>s</w:t>
      </w:r>
      <w:r w:rsidR="000E35F5" w:rsidRPr="000E35F5">
        <w:rPr>
          <w:lang w:eastAsia="zh-CN"/>
        </w:rPr>
        <w:t>ensing-based and random selection can be allowed in the same resource pool</w:t>
      </w:r>
      <w:r w:rsidRPr="002C041F">
        <w:rPr>
          <w:lang w:eastAsia="zh-CN"/>
        </w:rPr>
        <w:t>.</w:t>
      </w:r>
      <w:r w:rsidR="002865CC">
        <w:rPr>
          <w:lang w:eastAsia="zh-CN"/>
        </w:rPr>
        <w:t xml:space="preserve"> </w:t>
      </w:r>
      <w:r w:rsidR="002865CC" w:rsidRPr="002865CC">
        <w:rPr>
          <w:lang w:eastAsia="zh-CN"/>
        </w:rPr>
        <w:t xml:space="preserve">No enhancements are needed for coexistence of random selection and sensing-based resource selection in a </w:t>
      </w:r>
      <w:r w:rsidR="00C7755B" w:rsidRPr="00C552BD">
        <w:rPr>
          <w:lang w:eastAsia="zh-CN"/>
        </w:rPr>
        <w:t>dedicated</w:t>
      </w:r>
      <w:r w:rsidR="00C7755B">
        <w:rPr>
          <w:lang w:eastAsia="zh-CN"/>
        </w:rPr>
        <w:t xml:space="preserve"> </w:t>
      </w:r>
      <w:r w:rsidR="002865CC" w:rsidRPr="002865CC">
        <w:rPr>
          <w:lang w:eastAsia="zh-CN"/>
        </w:rPr>
        <w:t>resource poo</w:t>
      </w:r>
      <w:r w:rsidR="002865CC" w:rsidRPr="00B33259">
        <w:rPr>
          <w:lang w:eastAsia="zh-CN"/>
        </w:rPr>
        <w:t>l.</w:t>
      </w:r>
      <w:r w:rsidR="00645E49" w:rsidRPr="00B33259">
        <w:rPr>
          <w:lang w:eastAsia="zh-CN"/>
        </w:rPr>
        <w:t xml:space="preserve"> </w:t>
      </w:r>
    </w:p>
    <w:p w14:paraId="3F9CAABD" w14:textId="2DB866CF" w:rsidR="002F7FF1" w:rsidRDefault="00982E68" w:rsidP="00C552BD">
      <w:pPr>
        <w:spacing w:afterLines="50" w:after="120"/>
        <w:jc w:val="both"/>
        <w:rPr>
          <w:rFonts w:eastAsiaTheme="minorEastAsia"/>
          <w:b/>
          <w:lang w:val="en-GB" w:eastAsia="zh-CN"/>
        </w:rPr>
      </w:pPr>
      <w:r w:rsidRPr="002F7FF1">
        <w:rPr>
          <w:rFonts w:eastAsiaTheme="minorEastAsia"/>
          <w:b/>
          <w:lang w:eastAsia="zh-CN"/>
        </w:rPr>
        <w:t xml:space="preserve">Proposal </w:t>
      </w:r>
      <w:r w:rsidRPr="000C743C">
        <w:rPr>
          <w:rFonts w:eastAsiaTheme="minorEastAsia" w:hint="eastAsia"/>
          <w:b/>
          <w:lang w:eastAsia="zh-CN"/>
        </w:rPr>
        <w:t>1</w:t>
      </w:r>
      <w:r w:rsidR="003F1204">
        <w:rPr>
          <w:rFonts w:eastAsiaTheme="minorEastAsia" w:hint="eastAsia"/>
          <w:b/>
          <w:lang w:eastAsia="zh-CN"/>
        </w:rPr>
        <w:t>0</w:t>
      </w:r>
      <w:r w:rsidRPr="000C743C">
        <w:rPr>
          <w:rFonts w:eastAsiaTheme="minorEastAsia"/>
          <w:b/>
          <w:lang w:eastAsia="zh-CN"/>
        </w:rPr>
        <w:t xml:space="preserve">: </w:t>
      </w:r>
      <w:r w:rsidR="002F7FF1" w:rsidRPr="004E1A64">
        <w:rPr>
          <w:rFonts w:eastAsiaTheme="minorEastAsia" w:hint="eastAsia"/>
          <w:b/>
          <w:lang w:val="en-GB" w:eastAsia="zh-CN"/>
        </w:rPr>
        <w:t xml:space="preserve">No </w:t>
      </w:r>
      <w:r w:rsidR="002F7FF1" w:rsidRPr="004E1A64">
        <w:rPr>
          <w:rFonts w:eastAsiaTheme="minorEastAsia"/>
          <w:b/>
          <w:lang w:val="en-GB" w:eastAsia="zh-CN"/>
        </w:rPr>
        <w:t xml:space="preserve">enhancements are needed for coexistence of random selection and </w:t>
      </w:r>
      <w:r w:rsidR="002F7FF1" w:rsidRPr="00CB1952">
        <w:rPr>
          <w:rFonts w:eastAsiaTheme="minorEastAsia"/>
          <w:b/>
          <w:lang w:val="en-GB" w:eastAsia="zh-CN"/>
        </w:rPr>
        <w:t xml:space="preserve">sensing-based resource selection in a </w:t>
      </w:r>
      <w:r w:rsidR="00AB28FB">
        <w:rPr>
          <w:rFonts w:eastAsiaTheme="minorEastAsia" w:hint="eastAsia"/>
          <w:b/>
          <w:lang w:val="en-GB" w:eastAsia="zh-CN"/>
        </w:rPr>
        <w:t>de</w:t>
      </w:r>
      <w:r w:rsidR="00AB28FB">
        <w:rPr>
          <w:rFonts w:eastAsiaTheme="minorEastAsia"/>
          <w:b/>
          <w:lang w:val="en-GB" w:eastAsia="zh-CN"/>
        </w:rPr>
        <w:t xml:space="preserve">dicated </w:t>
      </w:r>
      <w:r w:rsidR="002F7FF1" w:rsidRPr="00CB1952">
        <w:rPr>
          <w:rFonts w:eastAsiaTheme="minorEastAsia"/>
          <w:b/>
          <w:lang w:val="en-GB" w:eastAsia="zh-CN"/>
        </w:rPr>
        <w:t>resource pool</w:t>
      </w:r>
      <w:r w:rsidR="002F7FF1" w:rsidRPr="00CB1952">
        <w:rPr>
          <w:rFonts w:eastAsiaTheme="minorEastAsia" w:hint="eastAsia"/>
          <w:b/>
          <w:lang w:val="en-GB" w:eastAsia="zh-CN"/>
        </w:rPr>
        <w:t>.</w:t>
      </w:r>
    </w:p>
    <w:p w14:paraId="0A8BABE6" w14:textId="11051D74" w:rsidR="00C87CD2" w:rsidRPr="00C87CD2" w:rsidRDefault="00C87CD2" w:rsidP="00C87CD2">
      <w:pPr>
        <w:spacing w:afterLines="50" w:after="120"/>
        <w:jc w:val="both"/>
        <w:rPr>
          <w:rFonts w:eastAsiaTheme="minorEastAsia"/>
          <w:b/>
          <w:lang w:val="en-GB" w:eastAsia="zh-CN"/>
        </w:rPr>
      </w:pPr>
      <w:r w:rsidRPr="00C87CD2">
        <w:rPr>
          <w:lang w:val="en-GB" w:eastAsia="zh-CN"/>
        </w:rPr>
        <w:t>The following agreement</w:t>
      </w:r>
      <w:r w:rsidR="00F72495">
        <w:rPr>
          <w:rFonts w:eastAsiaTheme="minorEastAsia" w:hint="eastAsia"/>
          <w:lang w:val="en-GB" w:eastAsia="zh-CN"/>
        </w:rPr>
        <w:t>s</w:t>
      </w:r>
      <w:r w:rsidRPr="00C87CD2">
        <w:rPr>
          <w:lang w:val="en-GB" w:eastAsia="zh-CN"/>
        </w:rPr>
        <w:t xml:space="preserve"> </w:t>
      </w:r>
      <w:r w:rsidR="00F72495" w:rsidRPr="00C87CD2">
        <w:rPr>
          <w:lang w:val="en-GB" w:eastAsia="zh-CN"/>
        </w:rPr>
        <w:t>w</w:t>
      </w:r>
      <w:r w:rsidR="00F72495">
        <w:rPr>
          <w:rFonts w:eastAsiaTheme="minorEastAsia" w:hint="eastAsia"/>
          <w:lang w:val="en-GB" w:eastAsia="zh-CN"/>
        </w:rPr>
        <w:t>ere</w:t>
      </w:r>
      <w:r w:rsidR="00F72495" w:rsidRPr="00C87CD2">
        <w:rPr>
          <w:lang w:val="en-GB" w:eastAsia="zh-CN"/>
        </w:rPr>
        <w:t xml:space="preserve"> </w:t>
      </w:r>
      <w:r w:rsidRPr="00C87CD2">
        <w:rPr>
          <w:lang w:val="en-GB" w:eastAsia="zh-CN"/>
        </w:rPr>
        <w:t>achieved in RAN1#11</w:t>
      </w:r>
      <w:r w:rsidRPr="00C87CD2">
        <w:rPr>
          <w:rFonts w:eastAsiaTheme="minorEastAsia"/>
          <w:lang w:val="en-GB" w:eastAsia="zh-CN"/>
        </w:rPr>
        <w:t>2</w:t>
      </w:r>
      <w:r w:rsidR="00263860">
        <w:rPr>
          <w:rFonts w:eastAsiaTheme="minorEastAsia" w:hint="eastAsia"/>
          <w:lang w:val="en-GB" w:eastAsia="zh-CN"/>
        </w:rPr>
        <w:t>bis-e</w:t>
      </w:r>
      <w:r w:rsidRPr="00C87CD2">
        <w:rPr>
          <w:lang w:val="en-GB" w:eastAsia="zh-CN"/>
        </w:rPr>
        <w:t xml:space="preserve"> related to </w:t>
      </w:r>
      <w:r w:rsidR="009348A8" w:rsidRPr="00D42550">
        <w:t>the scheme 2 sensing-based resource allocation</w:t>
      </w:r>
      <w:r w:rsidRPr="00C87CD2">
        <w:rPr>
          <w:rFonts w:eastAsiaTheme="minorEastAsia"/>
          <w:lang w:val="en-GB" w:eastAsia="zh-CN"/>
        </w:rPr>
        <w:t xml:space="preserve"> for SL-PRS </w:t>
      </w:r>
      <w:r w:rsidR="00906FD3">
        <w:rPr>
          <w:rFonts w:hint="eastAsia"/>
        </w:rPr>
        <w:t xml:space="preserve">in a </w:t>
      </w:r>
      <w:r w:rsidR="00906FD3">
        <w:rPr>
          <w:rFonts w:eastAsiaTheme="minorEastAsia" w:hint="eastAsia"/>
          <w:lang w:eastAsia="zh-CN"/>
        </w:rPr>
        <w:t>dedicated</w:t>
      </w:r>
      <w:r w:rsidR="00906FD3">
        <w:rPr>
          <w:rFonts w:hint="eastAsia"/>
        </w:rPr>
        <w:t xml:space="preserve"> resource pool</w:t>
      </w:r>
      <w:r w:rsidR="00906FD3" w:rsidRPr="00C87CD2">
        <w:rPr>
          <w:rFonts w:eastAsiaTheme="minorEastAsia"/>
          <w:lang w:val="en-GB" w:eastAsia="zh-CN"/>
        </w:rPr>
        <w:t xml:space="preserve"> </w:t>
      </w:r>
      <w:r w:rsidRPr="00C87CD2">
        <w:rPr>
          <w:rFonts w:eastAsiaTheme="minorEastAsia"/>
          <w:lang w:val="en-GB" w:eastAsia="zh-CN"/>
        </w:rPr>
        <w:fldChar w:fldCharType="begin"/>
      </w:r>
      <w:r w:rsidRPr="00C87CD2">
        <w:rPr>
          <w:rFonts w:eastAsiaTheme="minorEastAsia"/>
          <w:lang w:val="en-GB" w:eastAsia="zh-CN"/>
        </w:rPr>
        <w:instrText xml:space="preserve"> REF _Ref124775666 \r \h  \* MERGEFORMAT </w:instrText>
      </w:r>
      <w:r w:rsidRPr="00C87CD2">
        <w:rPr>
          <w:rFonts w:eastAsiaTheme="minorEastAsia"/>
          <w:lang w:val="en-GB" w:eastAsia="zh-CN"/>
        </w:rPr>
      </w:r>
      <w:r w:rsidRPr="00C87CD2">
        <w:rPr>
          <w:rFonts w:eastAsiaTheme="minorEastAsia"/>
          <w:lang w:val="en-GB" w:eastAsia="zh-CN"/>
        </w:rPr>
        <w:fldChar w:fldCharType="separate"/>
      </w:r>
      <w:r w:rsidRPr="00C87CD2">
        <w:rPr>
          <w:rFonts w:eastAsiaTheme="minorEastAsia"/>
          <w:lang w:val="en-GB" w:eastAsia="zh-CN"/>
        </w:rPr>
        <w:t>[1]</w:t>
      </w:r>
      <w:r w:rsidRPr="00C87CD2">
        <w:rPr>
          <w:rFonts w:eastAsiaTheme="minorEastAsia"/>
          <w:lang w:val="en-GB" w:eastAsia="zh-CN"/>
        </w:rPr>
        <w:fldChar w:fldCharType="end"/>
      </w:r>
      <w:r w:rsidRPr="00C87CD2">
        <w:rPr>
          <w:lang w:val="en-GB" w:eastAsia="zh-CN"/>
        </w:rPr>
        <w:t>:</w:t>
      </w:r>
    </w:p>
    <w:tbl>
      <w:tblPr>
        <w:tblStyle w:val="af7"/>
        <w:tblW w:w="0" w:type="auto"/>
        <w:tblLook w:val="04A0" w:firstRow="1" w:lastRow="0" w:firstColumn="1" w:lastColumn="0" w:noHBand="0" w:noVBand="1"/>
      </w:tblPr>
      <w:tblGrid>
        <w:gridCol w:w="9286"/>
      </w:tblGrid>
      <w:tr w:rsidR="00FE3135" w14:paraId="369005D3" w14:textId="77777777" w:rsidTr="00FE3135">
        <w:tc>
          <w:tcPr>
            <w:tcW w:w="9286" w:type="dxa"/>
          </w:tcPr>
          <w:p w14:paraId="5F108B8E" w14:textId="77777777" w:rsidR="00B23F5F" w:rsidRPr="00C556E9" w:rsidRDefault="00B23F5F" w:rsidP="00C552BD">
            <w:pPr>
              <w:spacing w:after="160" w:line="259" w:lineRule="auto"/>
              <w:contextualSpacing/>
              <w:rPr>
                <w:b/>
                <w:iCs/>
              </w:rPr>
            </w:pPr>
            <w:r w:rsidRPr="00C556E9">
              <w:rPr>
                <w:b/>
                <w:iCs/>
                <w:highlight w:val="green"/>
              </w:rPr>
              <w:t>Agreement</w:t>
            </w:r>
          </w:p>
          <w:p w14:paraId="18C6BFBF" w14:textId="77777777" w:rsidR="00B23F5F" w:rsidRPr="00FB7B7D" w:rsidRDefault="00B23F5F" w:rsidP="00B23F5F">
            <w:pPr>
              <w:autoSpaceDE w:val="0"/>
              <w:autoSpaceDN w:val="0"/>
              <w:adjustRightInd w:val="0"/>
              <w:snapToGrid w:val="0"/>
              <w:contextualSpacing/>
              <w:jc w:val="both"/>
            </w:pPr>
            <w:r w:rsidRPr="00FB7B7D">
              <w:t xml:space="preserve">For the scheme 2 sensing-based resource allocation: </w:t>
            </w:r>
          </w:p>
          <w:p w14:paraId="1BB6D137" w14:textId="77777777" w:rsidR="00B23F5F" w:rsidRPr="00FB7B7D" w:rsidRDefault="00B23F5F" w:rsidP="00E214D9">
            <w:pPr>
              <w:numPr>
                <w:ilvl w:val="0"/>
                <w:numId w:val="40"/>
              </w:numPr>
              <w:contextualSpacing/>
            </w:pPr>
            <w:r w:rsidRPr="00FB7B7D">
              <w:t xml:space="preserve">Alt. 2: Rel-16 resource (re)-selection procedure with periodic and without periodic reservations is the starting point for the design of SL-PRS in the dedicated resource pool. </w:t>
            </w:r>
          </w:p>
          <w:p w14:paraId="4F84E1C1" w14:textId="77777777" w:rsidR="00B23F5F" w:rsidRPr="00FB7B7D" w:rsidRDefault="00B23F5F" w:rsidP="00E214D9">
            <w:pPr>
              <w:numPr>
                <w:ilvl w:val="1"/>
                <w:numId w:val="40"/>
              </w:numPr>
              <w:contextualSpacing/>
            </w:pPr>
            <w:r w:rsidRPr="00FB7B7D">
              <w:lastRenderedPageBreak/>
              <w:t>Note: This means that Rel-17 partial sensing is not considered a starting point for the design</w:t>
            </w:r>
          </w:p>
          <w:p w14:paraId="37D57A7C" w14:textId="77777777" w:rsidR="00B23F5F" w:rsidRPr="00FB7B7D" w:rsidRDefault="00B23F5F" w:rsidP="00B23F5F">
            <w:pPr>
              <w:rPr>
                <w:iCs/>
              </w:rPr>
            </w:pPr>
          </w:p>
          <w:p w14:paraId="13C8CAEE" w14:textId="77777777" w:rsidR="00B23F5F" w:rsidRPr="00EA1CE6" w:rsidRDefault="00B23F5F" w:rsidP="00B23F5F">
            <w:pPr>
              <w:rPr>
                <w:b/>
                <w:iCs/>
              </w:rPr>
            </w:pPr>
            <w:r w:rsidRPr="00EA1CE6">
              <w:rPr>
                <w:b/>
                <w:iCs/>
                <w:highlight w:val="green"/>
              </w:rPr>
              <w:t>Agreement</w:t>
            </w:r>
          </w:p>
          <w:p w14:paraId="191DC4CF" w14:textId="77777777" w:rsidR="00B23F5F" w:rsidRPr="001D5D60" w:rsidRDefault="00B23F5F" w:rsidP="00B23F5F">
            <w:pPr>
              <w:rPr>
                <w:iCs/>
              </w:rPr>
            </w:pPr>
            <w:r w:rsidRPr="001D5D60">
              <w:rPr>
                <w:iCs/>
              </w:rPr>
              <w:t xml:space="preserve">For Scheme 2, in a dedicated resource pool, using Rel-16 resource (re)-selection procedure as the starting point, </w:t>
            </w:r>
            <w:bookmarkStart w:id="4" w:name="OLE_LINK3"/>
            <w:bookmarkStart w:id="5" w:name="OLE_LINK4"/>
            <w:r w:rsidRPr="001D5D60">
              <w:rPr>
                <w:iCs/>
              </w:rPr>
              <w:t>consider at least the following</w:t>
            </w:r>
            <w:bookmarkEnd w:id="4"/>
            <w:bookmarkEnd w:id="5"/>
            <w:r w:rsidRPr="001D5D60">
              <w:rPr>
                <w:iCs/>
              </w:rPr>
              <w:t xml:space="preserve"> potential modifications:</w:t>
            </w:r>
          </w:p>
          <w:p w14:paraId="26140374" w14:textId="77777777" w:rsidR="00B23F5F" w:rsidRPr="001D5D60" w:rsidRDefault="00B23F5F" w:rsidP="00E214D9">
            <w:pPr>
              <w:numPr>
                <w:ilvl w:val="0"/>
                <w:numId w:val="40"/>
              </w:numPr>
              <w:contextualSpacing/>
              <w:rPr>
                <w:iCs/>
              </w:rPr>
            </w:pPr>
            <w:r w:rsidRPr="001D5D60">
              <w:rPr>
                <w:b/>
                <w:bCs/>
                <w:iCs/>
              </w:rPr>
              <w:t xml:space="preserve">Modification 1: </w:t>
            </w:r>
            <w:r w:rsidRPr="001D5D60">
              <w:rPr>
                <w:iCs/>
              </w:rPr>
              <w:t>For the RS used to derive L1 SL-RSRP for resource exclusion:</w:t>
            </w:r>
          </w:p>
          <w:p w14:paraId="68D55334" w14:textId="77777777" w:rsidR="00B23F5F" w:rsidRPr="00EA1CE6" w:rsidRDefault="00B23F5F" w:rsidP="00E214D9">
            <w:pPr>
              <w:numPr>
                <w:ilvl w:val="1"/>
                <w:numId w:val="40"/>
              </w:numPr>
              <w:contextualSpacing/>
            </w:pPr>
            <w:r w:rsidRPr="00EA1CE6">
              <w:t>Option 1: SL-PRS</w:t>
            </w:r>
          </w:p>
          <w:p w14:paraId="5AE5D877" w14:textId="77777777" w:rsidR="00B23F5F" w:rsidRPr="00EA1CE6" w:rsidRDefault="00B23F5F" w:rsidP="00E214D9">
            <w:pPr>
              <w:numPr>
                <w:ilvl w:val="1"/>
                <w:numId w:val="40"/>
              </w:numPr>
              <w:contextualSpacing/>
            </w:pPr>
            <w:r w:rsidRPr="00EA1CE6">
              <w:t>Option 2: PSCCH DMRS</w:t>
            </w:r>
          </w:p>
          <w:p w14:paraId="3EAE409F" w14:textId="77777777" w:rsidR="00B23F5F" w:rsidRPr="00EA1CE6" w:rsidRDefault="00B23F5F" w:rsidP="00E214D9">
            <w:pPr>
              <w:numPr>
                <w:ilvl w:val="1"/>
                <w:numId w:val="40"/>
              </w:numPr>
              <w:contextualSpacing/>
            </w:pPr>
            <w:r w:rsidRPr="00EA1CE6">
              <w:t>Option 3: PSSCH DMRS (if PSSCH is included in the dedicated resource pool)</w:t>
            </w:r>
          </w:p>
          <w:p w14:paraId="3DF1E31C" w14:textId="77777777" w:rsidR="00B23F5F" w:rsidRPr="001D5D60" w:rsidRDefault="00B23F5F" w:rsidP="00E214D9">
            <w:pPr>
              <w:numPr>
                <w:ilvl w:val="0"/>
                <w:numId w:val="40"/>
              </w:numPr>
              <w:contextualSpacing/>
              <w:rPr>
                <w:iCs/>
              </w:rPr>
            </w:pPr>
            <w:r w:rsidRPr="001D5D60">
              <w:rPr>
                <w:b/>
                <w:bCs/>
                <w:iCs/>
              </w:rPr>
              <w:t xml:space="preserve">Modification 2: </w:t>
            </w:r>
            <w:r w:rsidRPr="001D5D60">
              <w:rPr>
                <w:iCs/>
              </w:rPr>
              <w:t xml:space="preserve">For the resource selection window: </w:t>
            </w:r>
          </w:p>
          <w:p w14:paraId="03A290BA" w14:textId="77777777" w:rsidR="00B23F5F" w:rsidRPr="00EA1CE6" w:rsidRDefault="00B23F5F" w:rsidP="00E214D9">
            <w:pPr>
              <w:numPr>
                <w:ilvl w:val="1"/>
                <w:numId w:val="40"/>
              </w:numPr>
              <w:contextualSpacing/>
            </w:pPr>
            <w:r w:rsidRPr="00EA1CE6">
              <w:t>Option 1: for the derivation of the window, using the legacy approach as a starting point, substitute the Packet Delay Budget (PDB) with a new delay budget</w:t>
            </w:r>
          </w:p>
          <w:p w14:paraId="0E96E419" w14:textId="77777777" w:rsidR="00B23F5F" w:rsidRPr="00EA1CE6" w:rsidRDefault="00B23F5F" w:rsidP="00E214D9">
            <w:pPr>
              <w:numPr>
                <w:ilvl w:val="1"/>
                <w:numId w:val="40"/>
              </w:numPr>
              <w:contextualSpacing/>
            </w:pPr>
            <w:r w:rsidRPr="00EA1CE6">
              <w:t xml:space="preserve">Option 2: the selection window is provided by higher layers </w:t>
            </w:r>
          </w:p>
          <w:p w14:paraId="4DB95338" w14:textId="77777777" w:rsidR="00B23F5F" w:rsidRPr="001D5D60" w:rsidRDefault="00B23F5F" w:rsidP="00E214D9">
            <w:pPr>
              <w:numPr>
                <w:ilvl w:val="0"/>
                <w:numId w:val="40"/>
              </w:numPr>
              <w:contextualSpacing/>
              <w:rPr>
                <w:iCs/>
              </w:rPr>
            </w:pPr>
            <w:r w:rsidRPr="001D5D60">
              <w:rPr>
                <w:b/>
                <w:bCs/>
                <w:iCs/>
              </w:rPr>
              <w:t xml:space="preserve">Modification 3: </w:t>
            </w:r>
            <w:r w:rsidRPr="001D5D60">
              <w:rPr>
                <w:iCs/>
              </w:rPr>
              <w:t>For the SL-PRS priority:</w:t>
            </w:r>
          </w:p>
          <w:p w14:paraId="59BA77C4" w14:textId="77777777" w:rsidR="00B23F5F" w:rsidRPr="00EA1CE6" w:rsidRDefault="00B23F5F" w:rsidP="00E214D9">
            <w:pPr>
              <w:numPr>
                <w:ilvl w:val="1"/>
                <w:numId w:val="40"/>
              </w:numPr>
              <w:contextualSpacing/>
            </w:pPr>
            <w:r w:rsidRPr="00EA1CE6">
              <w:t>Option 1: A single L1 SL-PRS priority is allowed in a resource pool</w:t>
            </w:r>
          </w:p>
          <w:p w14:paraId="61916DAC" w14:textId="6FB37336" w:rsidR="00B23F5F" w:rsidRPr="00EA1CE6" w:rsidRDefault="00B23F5F" w:rsidP="00E214D9">
            <w:pPr>
              <w:numPr>
                <w:ilvl w:val="1"/>
                <w:numId w:val="40"/>
              </w:numPr>
              <w:contextualSpacing/>
            </w:pPr>
            <w:r w:rsidRPr="00EA1CE6">
              <w:t>Option 2: Multiple L1 SL-PRS priority are allowed in a resource pool</w:t>
            </w:r>
          </w:p>
          <w:p w14:paraId="232946AA" w14:textId="77777777" w:rsidR="00B23F5F" w:rsidRPr="001D5D60" w:rsidRDefault="00B23F5F" w:rsidP="00E214D9">
            <w:pPr>
              <w:numPr>
                <w:ilvl w:val="0"/>
                <w:numId w:val="40"/>
              </w:numPr>
              <w:contextualSpacing/>
              <w:rPr>
                <w:iCs/>
              </w:rPr>
            </w:pPr>
            <w:r w:rsidRPr="001D5D60">
              <w:rPr>
                <w:b/>
                <w:bCs/>
                <w:iCs/>
              </w:rPr>
              <w:t xml:space="preserve">Modification 4: </w:t>
            </w:r>
            <w:r w:rsidRPr="001D5D60">
              <w:rPr>
                <w:iCs/>
              </w:rPr>
              <w:t>For the definition of a candidate resource within the resource selection window:</w:t>
            </w:r>
          </w:p>
          <w:p w14:paraId="01889FCF" w14:textId="77777777" w:rsidR="00B23F5F" w:rsidRPr="00EA1CE6" w:rsidRDefault="00B23F5F" w:rsidP="00E214D9">
            <w:pPr>
              <w:numPr>
                <w:ilvl w:val="1"/>
                <w:numId w:val="40"/>
              </w:numPr>
              <w:contextualSpacing/>
            </w:pPr>
            <w:r w:rsidRPr="00EA1CE6">
              <w:t xml:space="preserve">Options TBD </w:t>
            </w:r>
          </w:p>
          <w:p w14:paraId="71677694" w14:textId="77777777" w:rsidR="00B23F5F" w:rsidRPr="001D5D60" w:rsidRDefault="00B23F5F" w:rsidP="00E214D9">
            <w:pPr>
              <w:numPr>
                <w:ilvl w:val="0"/>
                <w:numId w:val="40"/>
              </w:numPr>
              <w:contextualSpacing/>
              <w:rPr>
                <w:iCs/>
              </w:rPr>
            </w:pPr>
            <w:r w:rsidRPr="001D5D60">
              <w:rPr>
                <w:b/>
                <w:bCs/>
                <w:iCs/>
              </w:rPr>
              <w:t xml:space="preserve">Modification 5: </w:t>
            </w:r>
            <w:r w:rsidRPr="001D5D60">
              <w:rPr>
                <w:iCs/>
              </w:rPr>
              <w:t xml:space="preserve">For the reservation interval of SL-PRS: </w:t>
            </w:r>
          </w:p>
          <w:p w14:paraId="293CF651" w14:textId="77777777" w:rsidR="00B23F5F" w:rsidRPr="00EA1CE6" w:rsidRDefault="00B23F5F" w:rsidP="00E214D9">
            <w:pPr>
              <w:numPr>
                <w:ilvl w:val="1"/>
                <w:numId w:val="40"/>
              </w:numPr>
              <w:contextualSpacing/>
            </w:pPr>
            <w:r w:rsidRPr="00EA1CE6">
              <w:t>Option 1: Provided by UE’s higher layers with values TBD. The set of values is (pre-</w:t>
            </w:r>
            <w:proofErr w:type="gramStart"/>
            <w:r w:rsidRPr="00EA1CE6">
              <w:t>)configured</w:t>
            </w:r>
            <w:proofErr w:type="gramEnd"/>
            <w:r w:rsidRPr="00EA1CE6">
              <w:t>.</w:t>
            </w:r>
          </w:p>
          <w:p w14:paraId="22C24BAF" w14:textId="77777777" w:rsidR="00B23F5F" w:rsidRPr="001D5D60" w:rsidRDefault="00B23F5F" w:rsidP="00E214D9">
            <w:pPr>
              <w:numPr>
                <w:ilvl w:val="0"/>
                <w:numId w:val="40"/>
              </w:numPr>
              <w:contextualSpacing/>
              <w:rPr>
                <w:iCs/>
              </w:rPr>
            </w:pPr>
            <w:r w:rsidRPr="001D5D60">
              <w:rPr>
                <w:b/>
                <w:bCs/>
                <w:iCs/>
              </w:rPr>
              <w:t xml:space="preserve">Modification 6: </w:t>
            </w:r>
            <w:r w:rsidRPr="001D5D60">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1D5D60">
              <w:rPr>
                <w:iCs/>
              </w:rPr>
              <w:t xml:space="preserve">): </w:t>
            </w:r>
          </w:p>
          <w:p w14:paraId="12DE2C47" w14:textId="77777777" w:rsidR="00B23F5F" w:rsidRPr="00EA1CE6" w:rsidRDefault="00B23F5F" w:rsidP="00E214D9">
            <w:pPr>
              <w:numPr>
                <w:ilvl w:val="1"/>
                <w:numId w:val="40"/>
              </w:numPr>
              <w:contextualSpacing/>
            </w:pPr>
            <w:r w:rsidRPr="00EA1CE6">
              <w:t xml:space="preserve">Option 1: Use the legacy (pre-)configuration with values (100 </w:t>
            </w:r>
            <w:proofErr w:type="spellStart"/>
            <w:r w:rsidRPr="00EA1CE6">
              <w:t>msec</w:t>
            </w:r>
            <w:proofErr w:type="spellEnd"/>
            <w:r w:rsidRPr="00EA1CE6">
              <w:t xml:space="preserve">, 1100 </w:t>
            </w:r>
            <w:proofErr w:type="spellStart"/>
            <w:r w:rsidRPr="00EA1CE6">
              <w:t>msec</w:t>
            </w:r>
            <w:proofErr w:type="spellEnd"/>
            <w:r w:rsidRPr="00EA1CE6">
              <w:t>)</w:t>
            </w:r>
          </w:p>
          <w:p w14:paraId="70556001" w14:textId="77777777" w:rsidR="00B23F5F" w:rsidRPr="00EA1CE6" w:rsidRDefault="00B23F5F" w:rsidP="00E214D9">
            <w:pPr>
              <w:numPr>
                <w:ilvl w:val="1"/>
                <w:numId w:val="40"/>
              </w:numPr>
              <w:contextualSpacing/>
            </w:pPr>
            <w:r w:rsidRPr="00EA1CE6">
              <w:t>Option 2: Equal to or larger than the largest reservation interval</w:t>
            </w:r>
          </w:p>
          <w:p w14:paraId="1650F9C1" w14:textId="77777777" w:rsidR="00B23F5F" w:rsidRPr="00EA1CE6" w:rsidRDefault="00B23F5F" w:rsidP="00E214D9">
            <w:pPr>
              <w:numPr>
                <w:ilvl w:val="1"/>
                <w:numId w:val="40"/>
              </w:numPr>
              <w:contextualSpacing/>
            </w:pPr>
            <w:r w:rsidRPr="00EA1CE6">
              <w:t>Option 3: Provided by higher layers with values TBD</w:t>
            </w:r>
          </w:p>
          <w:p w14:paraId="3B8A3077" w14:textId="77777777" w:rsidR="00B23F5F" w:rsidRPr="001D5D60" w:rsidRDefault="00B23F5F" w:rsidP="00E214D9">
            <w:pPr>
              <w:numPr>
                <w:ilvl w:val="0"/>
                <w:numId w:val="40"/>
              </w:numPr>
              <w:contextualSpacing/>
              <w:rPr>
                <w:iCs/>
              </w:rPr>
            </w:pPr>
            <w:r w:rsidRPr="001D5D60">
              <w:rPr>
                <w:b/>
                <w:bCs/>
                <w:iCs/>
              </w:rPr>
              <w:t xml:space="preserve">Modification 7: </w:t>
            </w:r>
            <w:r w:rsidRPr="001D5D60">
              <w:rPr>
                <w:iCs/>
              </w:rPr>
              <w:t xml:space="preserve">For the initial S-RSRP threshold &amp; </w:t>
            </w:r>
            <w:proofErr w:type="spellStart"/>
            <w:r w:rsidRPr="001D5D60">
              <w:rPr>
                <w:iCs/>
              </w:rPr>
              <w:t>stepsize</w:t>
            </w:r>
            <w:proofErr w:type="spellEnd"/>
            <w:r w:rsidRPr="001D5D60">
              <w:rPr>
                <w:iCs/>
              </w:rPr>
              <w:t xml:space="preserve">, target resource ratio </w:t>
            </w:r>
            <w:proofErr w:type="gramStart"/>
            <w:r w:rsidRPr="001D5D60">
              <w:rPr>
                <w:iCs/>
              </w:rPr>
              <w:t>X(</w:t>
            </w:r>
            <w:proofErr w:type="gramEnd"/>
            <w:r w:rsidRPr="001D5D60">
              <w:rPr>
                <w:iCs/>
              </w:rPr>
              <w:t>%):</w:t>
            </w:r>
          </w:p>
          <w:p w14:paraId="3F72066B" w14:textId="77777777" w:rsidR="00B23F5F" w:rsidRPr="00EA1CE6" w:rsidRDefault="00B23F5F" w:rsidP="00E214D9">
            <w:pPr>
              <w:numPr>
                <w:ilvl w:val="1"/>
                <w:numId w:val="40"/>
              </w:numPr>
              <w:contextualSpacing/>
            </w:pPr>
            <w:r w:rsidRPr="00EA1CE6">
              <w:t>Options TBD</w:t>
            </w:r>
          </w:p>
          <w:p w14:paraId="146D11C3" w14:textId="77777777" w:rsidR="00B23F5F" w:rsidRPr="001D5D60" w:rsidRDefault="00B23F5F" w:rsidP="00E214D9">
            <w:pPr>
              <w:numPr>
                <w:ilvl w:val="0"/>
                <w:numId w:val="40"/>
              </w:numPr>
              <w:contextualSpacing/>
              <w:rPr>
                <w:iCs/>
              </w:rPr>
            </w:pPr>
            <w:r w:rsidRPr="001D5D60">
              <w:rPr>
                <w:b/>
                <w:bCs/>
                <w:iCs/>
              </w:rPr>
              <w:t xml:space="preserve">Modification 8: </w:t>
            </w:r>
            <w:r w:rsidRPr="001D5D60">
              <w:rPr>
                <w:iCs/>
              </w:rPr>
              <w:t>For the pre-emption of the reserved resources:</w:t>
            </w:r>
          </w:p>
          <w:p w14:paraId="374F25FB" w14:textId="77777777" w:rsidR="00B23F5F" w:rsidRPr="00EA1CE6" w:rsidRDefault="00B23F5F" w:rsidP="00E214D9">
            <w:pPr>
              <w:numPr>
                <w:ilvl w:val="1"/>
                <w:numId w:val="40"/>
              </w:numPr>
              <w:contextualSpacing/>
            </w:pPr>
            <w:r w:rsidRPr="00EA1CE6">
              <w:t xml:space="preserve">Options TBD </w:t>
            </w:r>
          </w:p>
          <w:p w14:paraId="7270D43D" w14:textId="77777777" w:rsidR="00B23F5F" w:rsidRPr="001D5D60" w:rsidRDefault="00B23F5F" w:rsidP="00E214D9">
            <w:pPr>
              <w:numPr>
                <w:ilvl w:val="0"/>
                <w:numId w:val="40"/>
              </w:numPr>
              <w:contextualSpacing/>
              <w:rPr>
                <w:iCs/>
              </w:rPr>
            </w:pPr>
            <w:r w:rsidRPr="001D5D60">
              <w:rPr>
                <w:iCs/>
              </w:rPr>
              <w:t>Note 1: Other potential modifications and/or other options within each modification are not precluded</w:t>
            </w:r>
          </w:p>
          <w:p w14:paraId="6D8B21FE" w14:textId="77777777" w:rsidR="00B23F5F" w:rsidRPr="001D5D60" w:rsidRDefault="00B23F5F" w:rsidP="00E214D9">
            <w:pPr>
              <w:numPr>
                <w:ilvl w:val="0"/>
                <w:numId w:val="40"/>
              </w:numPr>
              <w:contextualSpacing/>
              <w:rPr>
                <w:iCs/>
              </w:rPr>
            </w:pPr>
            <w:r w:rsidRPr="001D5D60">
              <w:rPr>
                <w:iCs/>
              </w:rPr>
              <w:t>Note 2: Multiple options for each potential modification may be supported</w:t>
            </w:r>
          </w:p>
          <w:p w14:paraId="77C0B295" w14:textId="77777777" w:rsidR="00FE3135" w:rsidRPr="00FA217A" w:rsidRDefault="00FE3135" w:rsidP="00D11501">
            <w:pPr>
              <w:spacing w:afterLines="50" w:after="120"/>
              <w:jc w:val="both"/>
              <w:rPr>
                <w:rFonts w:eastAsiaTheme="minorEastAsia"/>
                <w:b/>
                <w:lang w:eastAsia="zh-CN"/>
              </w:rPr>
            </w:pPr>
          </w:p>
        </w:tc>
      </w:tr>
    </w:tbl>
    <w:p w14:paraId="782C8822" w14:textId="77777777" w:rsidR="000707A9" w:rsidRPr="000707A9" w:rsidRDefault="000707A9" w:rsidP="00A94918">
      <w:pPr>
        <w:pStyle w:val="3GPPText"/>
        <w:spacing w:afterLines="50"/>
        <w:rPr>
          <w:rFonts w:ascii="Times New Roman" w:hAnsi="Times New Roman" w:cs="Times New Roman"/>
          <w:sz w:val="20"/>
          <w:szCs w:val="20"/>
          <w:lang w:val="en-US" w:eastAsia="zh-CN"/>
        </w:rPr>
      </w:pPr>
    </w:p>
    <w:p w14:paraId="24080921" w14:textId="5C7DBE93" w:rsidR="00911865" w:rsidRPr="007D1D94" w:rsidRDefault="00D11501" w:rsidP="003517A0">
      <w:pPr>
        <w:spacing w:afterLines="50" w:after="120"/>
        <w:jc w:val="both"/>
        <w:rPr>
          <w:rFonts w:eastAsiaTheme="minorEastAsia"/>
          <w:lang w:eastAsia="zh-CN"/>
        </w:rPr>
      </w:pPr>
      <w:r>
        <w:rPr>
          <w:rFonts w:eastAsiaTheme="minorEastAsia"/>
          <w:lang w:eastAsia="zh-CN"/>
        </w:rPr>
        <w:t xml:space="preserve">As </w:t>
      </w:r>
      <w:r w:rsidR="00911865">
        <w:rPr>
          <w:rFonts w:eastAsiaTheme="minorEastAsia"/>
          <w:lang w:eastAsia="zh-CN"/>
        </w:rPr>
        <w:t>t</w:t>
      </w:r>
      <w:r w:rsidR="00911865" w:rsidRPr="00BE4744">
        <w:rPr>
          <w:rFonts w:eastAsiaTheme="minorEastAsia"/>
          <w:lang w:eastAsia="zh-CN"/>
        </w:rPr>
        <w:t>he slot structu</w:t>
      </w:r>
      <w:r w:rsidR="00971959">
        <w:rPr>
          <w:rFonts w:eastAsiaTheme="minorEastAsia" w:hint="eastAsia"/>
          <w:lang w:eastAsia="zh-CN"/>
        </w:rPr>
        <w:t>r</w:t>
      </w:r>
      <w:r w:rsidR="00911865" w:rsidRPr="00BE4744">
        <w:rPr>
          <w:rFonts w:eastAsiaTheme="minorEastAsia"/>
          <w:lang w:eastAsia="zh-CN"/>
        </w:rPr>
        <w:t>e of multiple SL-PRS resourc</w:t>
      </w:r>
      <w:r w:rsidR="00911865">
        <w:rPr>
          <w:rFonts w:eastAsiaTheme="minorEastAsia"/>
          <w:lang w:eastAsia="zh-CN"/>
        </w:rPr>
        <w:t xml:space="preserve">es for several UEs in one slot </w:t>
      </w:r>
      <w:r>
        <w:rPr>
          <w:rFonts w:eastAsiaTheme="minorEastAsia"/>
          <w:lang w:eastAsia="zh-CN"/>
        </w:rPr>
        <w:t xml:space="preserve">has been </w:t>
      </w:r>
      <w:r w:rsidR="00911865">
        <w:rPr>
          <w:rFonts w:eastAsiaTheme="minorEastAsia"/>
          <w:lang w:eastAsia="zh-CN"/>
        </w:rPr>
        <w:t>supported, the Mode 2 resource allocation for this kind of slot structure is shown in</w:t>
      </w:r>
      <w:r w:rsidR="00A5671A">
        <w:rPr>
          <w:rFonts w:eastAsiaTheme="minorEastAsia"/>
          <w:lang w:eastAsia="zh-CN"/>
        </w:rPr>
        <w:t xml:space="preserve"> </w:t>
      </w:r>
      <w:r w:rsidR="00A5671A">
        <w:rPr>
          <w:rFonts w:eastAsiaTheme="minorEastAsia"/>
          <w:lang w:eastAsia="zh-CN"/>
        </w:rPr>
        <w:fldChar w:fldCharType="begin"/>
      </w:r>
      <w:r w:rsidR="00A5671A">
        <w:rPr>
          <w:rFonts w:eastAsiaTheme="minorEastAsia"/>
          <w:lang w:eastAsia="zh-CN"/>
        </w:rPr>
        <w:instrText xml:space="preserve"> REF _Ref127391027 \h </w:instrText>
      </w:r>
      <w:r w:rsidR="00A5671A">
        <w:rPr>
          <w:rFonts w:eastAsiaTheme="minorEastAsia"/>
          <w:lang w:eastAsia="zh-CN"/>
        </w:rPr>
      </w:r>
      <w:r w:rsidR="00A5671A">
        <w:rPr>
          <w:rFonts w:eastAsiaTheme="minorEastAsia"/>
          <w:lang w:eastAsia="zh-CN"/>
        </w:rPr>
        <w:fldChar w:fldCharType="separate"/>
      </w:r>
      <w:r w:rsidR="00A3220B" w:rsidRPr="004D75AE">
        <w:rPr>
          <w:lang w:eastAsia="zh-CN"/>
        </w:rPr>
        <w:t xml:space="preserve">Figure </w:t>
      </w:r>
      <w:r w:rsidR="00A3220B">
        <w:rPr>
          <w:noProof/>
          <w:lang w:eastAsia="zh-CN"/>
        </w:rPr>
        <w:t>2</w:t>
      </w:r>
      <w:r w:rsidR="00A5671A">
        <w:rPr>
          <w:rFonts w:eastAsiaTheme="minorEastAsia"/>
          <w:lang w:eastAsia="zh-CN"/>
        </w:rPr>
        <w:fldChar w:fldCharType="end"/>
      </w:r>
      <w:r w:rsidR="00911865">
        <w:rPr>
          <w:rFonts w:eastAsiaTheme="minorEastAsia"/>
          <w:lang w:eastAsia="zh-CN"/>
        </w:rPr>
        <w:t xml:space="preserve">. </w:t>
      </w:r>
      <w:r w:rsidR="003C1110" w:rsidRPr="00FB7B7D">
        <w:t>Rel-16 resource (re)-selection procedure with periodic and without periodic reservations is the starting point for the design of SL-PRS in the dedicated resource pool</w:t>
      </w:r>
      <w:r w:rsidR="003C1110">
        <w:t>.</w:t>
      </w:r>
    </w:p>
    <w:p w14:paraId="63530656" w14:textId="517F39FF" w:rsidR="00911865" w:rsidRDefault="00425F0B" w:rsidP="00A94918">
      <w:pPr>
        <w:jc w:val="center"/>
      </w:pPr>
      <w:r>
        <w:object w:dxaOrig="4834" w:dyaOrig="3188" w14:anchorId="3DDAC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84.4pt" o:ole="">
            <v:imagedata r:id="rId11" o:title=""/>
          </v:shape>
          <o:OLEObject Type="Embed" ProgID="Visio.Drawing.15" ShapeID="_x0000_i1025" DrawAspect="Content" ObjectID="_1745671768" r:id="rId12"/>
        </w:object>
      </w:r>
    </w:p>
    <w:p w14:paraId="0326F8CC" w14:textId="5F04F434" w:rsidR="00911865" w:rsidRPr="004D75AE" w:rsidRDefault="004D75AE" w:rsidP="004D75AE">
      <w:pPr>
        <w:pStyle w:val="a9"/>
        <w:jc w:val="center"/>
        <w:rPr>
          <w:rFonts w:ascii="Times New Roman" w:hAnsi="Times New Roman" w:cs="Times New Roman"/>
          <w:sz w:val="20"/>
          <w:szCs w:val="20"/>
          <w:lang w:eastAsia="zh-CN"/>
        </w:rPr>
      </w:pPr>
      <w:bookmarkStart w:id="6" w:name="_Ref127391027"/>
      <w:r w:rsidRPr="004D75AE">
        <w:rPr>
          <w:rFonts w:ascii="Times New Roman" w:hAnsi="Times New Roman" w:cs="Times New Roman"/>
          <w:sz w:val="20"/>
          <w:szCs w:val="20"/>
          <w:lang w:eastAsia="zh-CN"/>
        </w:rPr>
        <w:t xml:space="preserve">Figure </w:t>
      </w:r>
      <w:r w:rsidRPr="004D75AE">
        <w:rPr>
          <w:rFonts w:ascii="Times New Roman" w:hAnsi="Times New Roman" w:cs="Times New Roman"/>
          <w:sz w:val="20"/>
          <w:szCs w:val="20"/>
          <w:lang w:eastAsia="zh-CN"/>
        </w:rPr>
        <w:fldChar w:fldCharType="begin"/>
      </w:r>
      <w:r w:rsidRPr="004D75AE">
        <w:rPr>
          <w:rFonts w:ascii="Times New Roman" w:hAnsi="Times New Roman" w:cs="Times New Roman"/>
          <w:sz w:val="20"/>
          <w:szCs w:val="20"/>
          <w:lang w:eastAsia="zh-CN"/>
        </w:rPr>
        <w:instrText xml:space="preserve"> SEQ Figure \* ARABIC </w:instrText>
      </w:r>
      <w:r w:rsidRPr="004D75AE">
        <w:rPr>
          <w:rFonts w:ascii="Times New Roman" w:hAnsi="Times New Roman" w:cs="Times New Roman"/>
          <w:sz w:val="20"/>
          <w:szCs w:val="20"/>
          <w:lang w:eastAsia="zh-CN"/>
        </w:rPr>
        <w:fldChar w:fldCharType="separate"/>
      </w:r>
      <w:r w:rsidR="00A3220B">
        <w:rPr>
          <w:rFonts w:ascii="Times New Roman" w:hAnsi="Times New Roman" w:cs="Times New Roman"/>
          <w:noProof/>
          <w:sz w:val="20"/>
          <w:szCs w:val="20"/>
          <w:lang w:eastAsia="zh-CN"/>
        </w:rPr>
        <w:t>2</w:t>
      </w:r>
      <w:r w:rsidRPr="004D75AE">
        <w:rPr>
          <w:rFonts w:ascii="Times New Roman" w:hAnsi="Times New Roman" w:cs="Times New Roman"/>
          <w:sz w:val="20"/>
          <w:szCs w:val="20"/>
          <w:lang w:eastAsia="zh-CN"/>
        </w:rPr>
        <w:fldChar w:fldCharType="end"/>
      </w:r>
      <w:bookmarkEnd w:id="6"/>
      <w:r w:rsidR="00911865" w:rsidRPr="00F01EBA">
        <w:rPr>
          <w:rFonts w:ascii="Times New Roman" w:hAnsi="Times New Roman" w:cs="Times New Roman"/>
          <w:sz w:val="20"/>
          <w:szCs w:val="20"/>
          <w:lang w:eastAsia="zh-CN"/>
        </w:rPr>
        <w:t xml:space="preserve">: Mode 2 resource allocation </w:t>
      </w:r>
      <w:r w:rsidR="00D134C9">
        <w:rPr>
          <w:rFonts w:ascii="Times New Roman" w:hAnsi="Times New Roman" w:cs="Times New Roman"/>
          <w:sz w:val="20"/>
          <w:szCs w:val="20"/>
          <w:lang w:eastAsia="zh-CN"/>
        </w:rPr>
        <w:t>for PSCCH and associated SL-PRS</w:t>
      </w:r>
    </w:p>
    <w:p w14:paraId="1A989A6A" w14:textId="52B7CF30" w:rsidR="00C1093F" w:rsidRPr="0003315E" w:rsidRDefault="00C1093F" w:rsidP="003517A0">
      <w:pPr>
        <w:spacing w:afterLines="50" w:after="120"/>
        <w:jc w:val="both"/>
        <w:rPr>
          <w:rFonts w:eastAsiaTheme="minorEastAsia"/>
          <w:lang w:eastAsia="zh-CN"/>
        </w:rPr>
      </w:pPr>
      <w:r>
        <w:rPr>
          <w:rFonts w:eastAsiaTheme="minorEastAsia"/>
          <w:lang w:eastAsia="zh-CN"/>
        </w:rPr>
        <w:t xml:space="preserve">For the </w:t>
      </w:r>
      <w:r w:rsidR="00164554">
        <w:rPr>
          <w:rFonts w:eastAsiaTheme="minorEastAsia"/>
          <w:lang w:eastAsia="zh-CN"/>
        </w:rPr>
        <w:t xml:space="preserve">sensing-based </w:t>
      </w:r>
      <w:r>
        <w:rPr>
          <w:rFonts w:eastAsiaTheme="minorEastAsia"/>
          <w:lang w:eastAsia="zh-CN"/>
        </w:rPr>
        <w:t xml:space="preserve">resource allocation </w:t>
      </w:r>
      <w:r w:rsidR="00164554">
        <w:rPr>
          <w:rFonts w:eastAsiaTheme="minorEastAsia"/>
          <w:lang w:eastAsia="zh-CN"/>
        </w:rPr>
        <w:t xml:space="preserve">and </w:t>
      </w:r>
      <w:r w:rsidR="00164554">
        <w:t>random resource selection</w:t>
      </w:r>
      <w:r w:rsidR="00164554">
        <w:rPr>
          <w:rFonts w:eastAsiaTheme="minorEastAsia"/>
          <w:lang w:eastAsia="zh-CN"/>
        </w:rPr>
        <w:t xml:space="preserve"> </w:t>
      </w:r>
      <w:r>
        <w:rPr>
          <w:rFonts w:eastAsiaTheme="minorEastAsia"/>
          <w:lang w:eastAsia="zh-CN"/>
        </w:rPr>
        <w:t>of SL-PRS, t</w:t>
      </w:r>
      <w:r w:rsidRPr="00340983">
        <w:rPr>
          <w:rFonts w:eastAsiaTheme="minorEastAsia"/>
          <w:lang w:eastAsia="zh-CN"/>
        </w:rPr>
        <w:t>he biggest difference from the original PSSCH</w:t>
      </w:r>
      <w:r>
        <w:rPr>
          <w:rFonts w:eastAsiaTheme="minorEastAsia"/>
          <w:lang w:eastAsia="zh-CN"/>
        </w:rPr>
        <w:t xml:space="preserve"> is the minimum resource allocation unit </w:t>
      </w:r>
      <w:r w:rsidR="00313A45">
        <w:rPr>
          <w:rFonts w:eastAsiaTheme="minorEastAsia" w:hint="eastAsia"/>
          <w:lang w:eastAsia="zh-CN"/>
        </w:rPr>
        <w:t xml:space="preserve">of SL-PRS </w:t>
      </w:r>
      <w:r>
        <w:rPr>
          <w:rFonts w:eastAsiaTheme="minorEastAsia"/>
          <w:lang w:eastAsia="zh-CN"/>
        </w:rPr>
        <w:t>in the time domain is shorter t</w:t>
      </w:r>
      <w:r w:rsidR="00313A45">
        <w:rPr>
          <w:rFonts w:eastAsiaTheme="minorEastAsia"/>
          <w:lang w:eastAsia="zh-CN"/>
        </w:rPr>
        <w:t>han a slot</w:t>
      </w:r>
      <w:r w:rsidR="00164554">
        <w:rPr>
          <w:rFonts w:eastAsiaTheme="minorEastAsia"/>
          <w:lang w:eastAsia="zh-CN"/>
        </w:rPr>
        <w:t xml:space="preserve">, </w:t>
      </w:r>
      <w:r w:rsidR="00164554">
        <w:rPr>
          <w:rFonts w:eastAsiaTheme="minorEastAsia"/>
          <w:lang w:eastAsia="zh-CN"/>
        </w:rPr>
        <w:lastRenderedPageBreak/>
        <w:t>t</w:t>
      </w:r>
      <w:r w:rsidR="00164554" w:rsidRPr="00164554">
        <w:rPr>
          <w:rFonts w:eastAsiaTheme="minorEastAsia"/>
          <w:lang w:eastAsia="zh-CN"/>
        </w:rPr>
        <w:t>he general process</w:t>
      </w:r>
      <w:r w:rsidR="00A1699E">
        <w:rPr>
          <w:rFonts w:eastAsiaTheme="minorEastAsia"/>
          <w:lang w:eastAsia="zh-CN"/>
        </w:rPr>
        <w:t xml:space="preserve"> of resource allocation</w:t>
      </w:r>
      <w:r w:rsidR="00164554" w:rsidRPr="00164554">
        <w:rPr>
          <w:rFonts w:eastAsiaTheme="minorEastAsia"/>
          <w:lang w:eastAsia="zh-CN"/>
        </w:rPr>
        <w:t xml:space="preserve"> beyond </w:t>
      </w:r>
      <w:r w:rsidR="00164554">
        <w:rPr>
          <w:rFonts w:eastAsiaTheme="minorEastAsia"/>
          <w:lang w:eastAsia="zh-CN"/>
        </w:rPr>
        <w:t>this</w:t>
      </w:r>
      <w:r w:rsidR="00164554" w:rsidRPr="00164554">
        <w:rPr>
          <w:rFonts w:eastAsiaTheme="minorEastAsia"/>
          <w:lang w:eastAsia="zh-CN"/>
        </w:rPr>
        <w:t xml:space="preserve"> should reuse the original design as much as possible</w:t>
      </w:r>
      <w:r w:rsidR="00313A45">
        <w:rPr>
          <w:rFonts w:eastAsiaTheme="minorEastAsia"/>
          <w:lang w:eastAsia="zh-CN"/>
        </w:rPr>
        <w:t xml:space="preserve">. This </w:t>
      </w:r>
      <w:r w:rsidR="00313A45">
        <w:rPr>
          <w:rFonts w:eastAsiaTheme="minorEastAsia" w:hint="eastAsia"/>
          <w:lang w:eastAsia="zh-CN"/>
        </w:rPr>
        <w:t>difference</w:t>
      </w:r>
      <w:r w:rsidR="00313A45">
        <w:rPr>
          <w:rFonts w:eastAsiaTheme="minorEastAsia"/>
          <w:lang w:eastAsia="zh-CN"/>
        </w:rPr>
        <w:t xml:space="preserve"> </w:t>
      </w:r>
      <w:r w:rsidR="00313A45">
        <w:rPr>
          <w:rFonts w:eastAsiaTheme="minorEastAsia" w:hint="eastAsia"/>
          <w:lang w:eastAsia="zh-CN"/>
        </w:rPr>
        <w:t>will cause</w:t>
      </w:r>
      <w:r>
        <w:rPr>
          <w:rFonts w:eastAsiaTheme="minorEastAsia"/>
          <w:lang w:eastAsia="zh-CN"/>
        </w:rPr>
        <w:t xml:space="preserve"> a lot of </w:t>
      </w:r>
      <w:r w:rsidR="00313A45">
        <w:rPr>
          <w:rFonts w:eastAsiaTheme="minorEastAsia" w:hint="eastAsia"/>
          <w:lang w:eastAsia="zh-CN"/>
        </w:rPr>
        <w:t xml:space="preserve">changes </w:t>
      </w:r>
      <w:r>
        <w:rPr>
          <w:rFonts w:eastAsiaTheme="minorEastAsia"/>
          <w:lang w:eastAsia="zh-CN"/>
        </w:rPr>
        <w:t xml:space="preserve">to resource allocation of SL-PRS. The definition of a candidate single-slot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Pr>
          <w:rFonts w:eastAsiaTheme="minorEastAsia" w:hint="eastAsia"/>
          <w:lang w:eastAsia="zh-CN"/>
        </w:rPr>
        <w:t xml:space="preserve"> </w:t>
      </w:r>
      <w:r>
        <w:rPr>
          <w:rFonts w:eastAsiaTheme="minorEastAsia"/>
          <w:lang w:eastAsia="zh-CN"/>
        </w:rPr>
        <w:t xml:space="preserve">should be redesigned, which may </w:t>
      </w:r>
      <w:r w:rsidRPr="00CC71EC">
        <w:rPr>
          <w:rFonts w:eastAsiaTheme="minorEastAsia"/>
          <w:lang w:eastAsia="zh-CN"/>
        </w:rPr>
        <w:t>cause the resource exclusion process to be modified accordingly</w:t>
      </w:r>
      <w:r>
        <w:rPr>
          <w:rFonts w:eastAsiaTheme="minorEastAsia"/>
          <w:lang w:eastAsia="zh-CN"/>
        </w:rPr>
        <w:t xml:space="preserve">. </w:t>
      </w:r>
      <w:r w:rsidR="00977478">
        <w:rPr>
          <w:rFonts w:eastAsiaTheme="minorEastAsia"/>
          <w:lang w:eastAsia="zh-CN"/>
        </w:rPr>
        <w:t xml:space="preserve">SL-PRS resource has been supported for a SL-PRS transmission, so a candidate single-slot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sidR="00977478">
        <w:rPr>
          <w:rFonts w:eastAsiaTheme="minorEastAsia" w:hint="eastAsia"/>
          <w:lang w:eastAsia="zh-CN"/>
        </w:rPr>
        <w:t xml:space="preserve"> </w:t>
      </w:r>
      <w:r w:rsidR="00977478">
        <w:rPr>
          <w:rFonts w:eastAsiaTheme="minorEastAsia"/>
          <w:lang w:eastAsia="zh-CN"/>
        </w:rPr>
        <w:t xml:space="preserve">should be designed based on </w:t>
      </w:r>
      <w:r w:rsidR="00B015A3">
        <w:rPr>
          <w:rFonts w:eastAsiaTheme="minorEastAsia"/>
          <w:lang w:eastAsia="zh-CN"/>
        </w:rPr>
        <w:t>a</w:t>
      </w:r>
      <w:r w:rsidR="00977478">
        <w:rPr>
          <w:rFonts w:eastAsiaTheme="minorEastAsia"/>
          <w:lang w:eastAsia="zh-CN"/>
        </w:rPr>
        <w:t xml:space="preserve"> SL-PRS resource from a Tx UE perspective.</w:t>
      </w:r>
    </w:p>
    <w:p w14:paraId="292D1CD5" w14:textId="713D46FD" w:rsidR="000428E1" w:rsidRDefault="000428E1" w:rsidP="003517A0">
      <w:pPr>
        <w:spacing w:afterLines="50" w:after="120"/>
        <w:jc w:val="both"/>
      </w:pPr>
      <w:r w:rsidRPr="001D5D60">
        <w:rPr>
          <w:iCs/>
        </w:rPr>
        <w:t>For the RS used to derive L1 SL-RSRP for resource exclusion</w:t>
      </w:r>
      <w:r>
        <w:rPr>
          <w:iCs/>
        </w:rPr>
        <w:t xml:space="preserve">, both </w:t>
      </w:r>
      <w:r w:rsidRPr="00EA1CE6">
        <w:t>SL-PRS</w:t>
      </w:r>
      <w:r>
        <w:t xml:space="preserve"> and PSCCH DMRS can be used for the UE measures RSRP </w:t>
      </w:r>
      <w:r w:rsidRPr="00B61BFC">
        <w:t xml:space="preserve">for </w:t>
      </w:r>
      <w:r>
        <w:t xml:space="preserve">SL-PRS resource selection, which is similar to the legacy </w:t>
      </w:r>
      <w:r w:rsidRPr="000428E1">
        <w:t xml:space="preserve">RSRP </w:t>
      </w:r>
      <w:r>
        <w:t xml:space="preserve">measurement rule </w:t>
      </w:r>
      <w:r w:rsidRPr="000428E1">
        <w:t>for resource selection in sidelink resource allocation mode 2</w:t>
      </w:r>
      <w:r>
        <w:t>. The method of selection is based on a higher layer parameter.</w:t>
      </w:r>
    </w:p>
    <w:p w14:paraId="56D957D0" w14:textId="094E25FE" w:rsidR="00D74B0D" w:rsidRDefault="00D74B0D" w:rsidP="003517A0">
      <w:pPr>
        <w:spacing w:afterLines="50" w:after="120"/>
        <w:jc w:val="both"/>
      </w:pPr>
      <w:r w:rsidRPr="001D5D60">
        <w:rPr>
          <w:iCs/>
        </w:rPr>
        <w:t>Fo</w:t>
      </w:r>
      <w:r>
        <w:rPr>
          <w:iCs/>
        </w:rPr>
        <w:t xml:space="preserve">r the resource selection window, </w:t>
      </w:r>
      <w:r w:rsidRPr="00EA1CE6">
        <w:t>using the legacy approach as a starting point, substitute the Packet Delay Budget (PDB) with a new delay budget</w:t>
      </w:r>
      <w:r>
        <w:t>.</w:t>
      </w:r>
    </w:p>
    <w:p w14:paraId="16142EFC" w14:textId="46FB65CB" w:rsidR="00D74B0D" w:rsidRDefault="00D74B0D" w:rsidP="003517A0">
      <w:pPr>
        <w:spacing w:afterLines="50" w:after="120"/>
        <w:jc w:val="both"/>
      </w:pPr>
      <w:r w:rsidRPr="001D5D60">
        <w:rPr>
          <w:iCs/>
        </w:rPr>
        <w:t>For the SL-PRS priority</w:t>
      </w:r>
      <w:r>
        <w:rPr>
          <w:iCs/>
        </w:rPr>
        <w:t xml:space="preserve">, </w:t>
      </w:r>
      <w:r>
        <w:t>m</w:t>
      </w:r>
      <w:r w:rsidRPr="00EA1CE6">
        <w:t xml:space="preserve">ultiple </w:t>
      </w:r>
      <w:r>
        <w:t xml:space="preserve">L1 SL-PRS priority are allowed </w:t>
      </w:r>
      <w:r w:rsidRPr="00EA1CE6">
        <w:t>in a resource pool</w:t>
      </w:r>
      <w:r w:rsidR="005F0000">
        <w:t xml:space="preserve"> similar to PSSCH priority.</w:t>
      </w:r>
    </w:p>
    <w:p w14:paraId="357CF935" w14:textId="5F28427E" w:rsidR="005F0000" w:rsidRDefault="005F0000" w:rsidP="003517A0">
      <w:pPr>
        <w:spacing w:afterLines="50" w:after="120"/>
        <w:jc w:val="both"/>
      </w:pPr>
      <w:r w:rsidRPr="001D5D60">
        <w:rPr>
          <w:iCs/>
        </w:rPr>
        <w:t>For the sensing window length (</w:t>
      </w:r>
      <m:oMath>
        <m:sSub>
          <m:sSubPr>
            <m:ctrlPr>
              <w:rPr>
                <w:rFonts w:ascii="Cambria Math" w:hAnsi="Cambria Math"/>
                <w:i/>
                <w:iCs/>
                <w:szCs w:val="22"/>
              </w:rPr>
            </m:ctrlPr>
          </m:sSubPr>
          <m:e>
            <m:r>
              <w:rPr>
                <w:rFonts w:ascii="Cambria Math" w:hAnsi="Cambria Math"/>
                <w:szCs w:val="22"/>
              </w:rPr>
              <m:t>T</m:t>
            </m:r>
          </m:e>
          <m:sub>
            <m:r>
              <w:rPr>
                <w:rFonts w:ascii="Cambria Math" w:hAnsi="Cambria Math"/>
                <w:szCs w:val="22"/>
              </w:rPr>
              <m:t>0</m:t>
            </m:r>
          </m:sub>
        </m:sSub>
      </m:oMath>
      <w:r w:rsidRPr="001D5D60">
        <w:rPr>
          <w:iCs/>
        </w:rPr>
        <w:t>)</w:t>
      </w:r>
      <w:r>
        <w:rPr>
          <w:iCs/>
        </w:rPr>
        <w:t xml:space="preserve">, </w:t>
      </w:r>
      <w:r w:rsidR="005D264D">
        <w:rPr>
          <w:iCs/>
        </w:rPr>
        <w:t>it should be based on the largest reservation interval. If the largest reservation interval of SL-PRS is smaller or larger than 1000</w:t>
      </w:r>
      <w:r w:rsidR="00F72495">
        <w:rPr>
          <w:rFonts w:eastAsiaTheme="minorEastAsia" w:hint="eastAsia"/>
          <w:iCs/>
          <w:lang w:eastAsia="zh-CN"/>
        </w:rPr>
        <w:t xml:space="preserve"> </w:t>
      </w:r>
      <w:proofErr w:type="spellStart"/>
      <w:r w:rsidR="005D264D">
        <w:rPr>
          <w:iCs/>
        </w:rPr>
        <w:t>msec</w:t>
      </w:r>
      <w:proofErr w:type="spellEnd"/>
      <w:r w:rsidR="005D264D">
        <w:rPr>
          <w:iCs/>
        </w:rPr>
        <w:t>, the legacy (pre-)</w:t>
      </w:r>
      <w:r w:rsidR="005D264D" w:rsidRPr="005D264D">
        <w:t xml:space="preserve"> </w:t>
      </w:r>
      <w:r w:rsidR="005D264D" w:rsidRPr="00EA1CE6">
        <w:t xml:space="preserve">configuration with values (100 </w:t>
      </w:r>
      <w:proofErr w:type="spellStart"/>
      <w:r w:rsidR="005D264D" w:rsidRPr="00EA1CE6">
        <w:t>msec</w:t>
      </w:r>
      <w:proofErr w:type="spellEnd"/>
      <w:r w:rsidR="005D264D" w:rsidRPr="00EA1CE6">
        <w:t xml:space="preserve">, 1100 </w:t>
      </w:r>
      <w:proofErr w:type="spellStart"/>
      <w:r w:rsidR="005D264D" w:rsidRPr="00EA1CE6">
        <w:t>msec</w:t>
      </w:r>
      <w:proofErr w:type="spellEnd"/>
      <w:r w:rsidR="005D264D" w:rsidRPr="00EA1CE6">
        <w:t>)</w:t>
      </w:r>
      <w:r w:rsidR="005D264D">
        <w:t xml:space="preserve"> will be </w:t>
      </w:r>
      <w:r w:rsidR="005D264D" w:rsidRPr="005D264D">
        <w:t>unsuitable</w:t>
      </w:r>
      <w:r w:rsidR="00CC1284">
        <w:t>.</w:t>
      </w:r>
    </w:p>
    <w:p w14:paraId="4C057ABB" w14:textId="1FA75063" w:rsidR="00CC1284" w:rsidRPr="00C552BD" w:rsidRDefault="00CC1284" w:rsidP="00CC1284">
      <w:pPr>
        <w:rPr>
          <w:b/>
          <w:iCs/>
        </w:rPr>
      </w:pPr>
      <w:r w:rsidRPr="00C552BD">
        <w:rPr>
          <w:rFonts w:eastAsiaTheme="minorEastAsia"/>
          <w:b/>
          <w:lang w:eastAsia="zh-CN"/>
        </w:rPr>
        <w:t>Proposal 1</w:t>
      </w:r>
      <w:r w:rsidR="003F1204">
        <w:rPr>
          <w:rFonts w:eastAsiaTheme="minorEastAsia" w:hint="eastAsia"/>
          <w:b/>
          <w:lang w:eastAsia="zh-CN"/>
        </w:rPr>
        <w:t>1</w:t>
      </w:r>
      <w:r w:rsidRPr="00C552BD">
        <w:rPr>
          <w:rFonts w:eastAsiaTheme="minorEastAsia"/>
          <w:b/>
          <w:lang w:eastAsia="zh-CN"/>
        </w:rPr>
        <w:t>:</w:t>
      </w:r>
      <w:r w:rsidRPr="00C552BD">
        <w:rPr>
          <w:b/>
          <w:iCs/>
        </w:rPr>
        <w:t xml:space="preserve"> For Scheme 2, in a dedicated resource pool, using Rel-16 resource (re)-selection procedure as the starting point, consider at least the following potential modifications:</w:t>
      </w:r>
    </w:p>
    <w:p w14:paraId="09422D0E" w14:textId="5257D9CC" w:rsidR="00CC1284" w:rsidRPr="0049738E" w:rsidRDefault="00CC1284" w:rsidP="00E214D9">
      <w:pPr>
        <w:numPr>
          <w:ilvl w:val="0"/>
          <w:numId w:val="40"/>
        </w:numPr>
        <w:contextualSpacing/>
        <w:rPr>
          <w:b/>
          <w:bCs/>
          <w:iCs/>
        </w:rPr>
      </w:pPr>
      <w:r w:rsidRPr="009B1595">
        <w:rPr>
          <w:b/>
          <w:bCs/>
          <w:iCs/>
        </w:rPr>
        <w:t xml:space="preserve">Modification 1: </w:t>
      </w:r>
      <w:r w:rsidRPr="0049738E">
        <w:rPr>
          <w:b/>
          <w:bCs/>
          <w:iCs/>
        </w:rPr>
        <w:t xml:space="preserve">For the RS used to derive L1 SL-RSRP for resource exclusion: </w:t>
      </w:r>
      <w:r w:rsidR="00523426" w:rsidRPr="00D11B5D">
        <w:rPr>
          <w:b/>
          <w:bCs/>
          <w:iCs/>
        </w:rPr>
        <w:t>SL-PRS/</w:t>
      </w:r>
      <w:r w:rsidR="00523426">
        <w:rPr>
          <w:b/>
          <w:bCs/>
          <w:iCs/>
        </w:rPr>
        <w:t>PSCCH DMRS</w:t>
      </w:r>
      <w:r w:rsidRPr="0049738E">
        <w:rPr>
          <w:b/>
          <w:bCs/>
          <w:iCs/>
        </w:rPr>
        <w:t xml:space="preserve"> based on configuration</w:t>
      </w:r>
    </w:p>
    <w:p w14:paraId="5B909B19" w14:textId="0F4B58A1" w:rsidR="00CC1284" w:rsidRPr="0049738E" w:rsidRDefault="00CC1284" w:rsidP="00523426">
      <w:pPr>
        <w:numPr>
          <w:ilvl w:val="0"/>
          <w:numId w:val="40"/>
        </w:numPr>
        <w:contextualSpacing/>
        <w:rPr>
          <w:b/>
          <w:bCs/>
          <w:iCs/>
        </w:rPr>
      </w:pPr>
      <w:r w:rsidRPr="009B1595">
        <w:rPr>
          <w:b/>
          <w:bCs/>
          <w:iCs/>
        </w:rPr>
        <w:t xml:space="preserve">Modification 2: </w:t>
      </w:r>
      <w:r w:rsidRPr="0049738E">
        <w:rPr>
          <w:b/>
          <w:bCs/>
          <w:iCs/>
        </w:rPr>
        <w:t xml:space="preserve">For the resource selection window: </w:t>
      </w:r>
      <w:r w:rsidR="00523426">
        <w:rPr>
          <w:b/>
          <w:bCs/>
          <w:iCs/>
        </w:rPr>
        <w:t>F</w:t>
      </w:r>
      <w:r w:rsidR="00523426" w:rsidRPr="00523426">
        <w:rPr>
          <w:b/>
          <w:bCs/>
          <w:iCs/>
        </w:rPr>
        <w:t>or the derivation of the window, using the legacy approach as a starting point, substitute the Packet Delay Budget (PDB) with a new delay budget</w:t>
      </w:r>
    </w:p>
    <w:p w14:paraId="3BE8E068" w14:textId="5893D315" w:rsidR="00CC1284" w:rsidRPr="0049738E" w:rsidRDefault="00CC1284" w:rsidP="00523426">
      <w:pPr>
        <w:numPr>
          <w:ilvl w:val="0"/>
          <w:numId w:val="40"/>
        </w:numPr>
        <w:contextualSpacing/>
        <w:rPr>
          <w:b/>
          <w:bCs/>
          <w:iCs/>
        </w:rPr>
      </w:pPr>
      <w:r w:rsidRPr="009B1595">
        <w:rPr>
          <w:b/>
          <w:bCs/>
          <w:iCs/>
        </w:rPr>
        <w:t xml:space="preserve">Modification 3: </w:t>
      </w:r>
      <w:r w:rsidRPr="0049738E">
        <w:rPr>
          <w:b/>
          <w:bCs/>
          <w:iCs/>
        </w:rPr>
        <w:t xml:space="preserve">For the SL-PRS priority: </w:t>
      </w:r>
      <w:r w:rsidR="00523426" w:rsidRPr="00523426">
        <w:rPr>
          <w:b/>
          <w:bCs/>
          <w:iCs/>
        </w:rPr>
        <w:t>Multiple L1 SL-PRS priority are allowed in a resource pool</w:t>
      </w:r>
    </w:p>
    <w:p w14:paraId="41C693FB" w14:textId="3A15A81E" w:rsidR="00CC1284" w:rsidRPr="0049738E" w:rsidRDefault="00CC1284" w:rsidP="00E214D9">
      <w:pPr>
        <w:numPr>
          <w:ilvl w:val="0"/>
          <w:numId w:val="40"/>
        </w:numPr>
        <w:contextualSpacing/>
        <w:rPr>
          <w:b/>
          <w:bCs/>
          <w:iCs/>
        </w:rPr>
      </w:pPr>
      <w:r w:rsidRPr="009B1595">
        <w:rPr>
          <w:b/>
          <w:bCs/>
          <w:iCs/>
        </w:rPr>
        <w:t xml:space="preserve">Modification 4: </w:t>
      </w:r>
      <w:r w:rsidRPr="0049738E">
        <w:rPr>
          <w:b/>
          <w:bCs/>
          <w:iCs/>
        </w:rPr>
        <w:t xml:space="preserve">For the definition of a candidate resource within the resource selection window: </w:t>
      </w:r>
      <w:r w:rsidR="00F60200">
        <w:rPr>
          <w:b/>
          <w:bCs/>
          <w:iCs/>
        </w:rPr>
        <w:t>B</w:t>
      </w:r>
      <w:r w:rsidR="00F60200" w:rsidRPr="0049738E">
        <w:rPr>
          <w:b/>
          <w:bCs/>
          <w:iCs/>
        </w:rPr>
        <w:t xml:space="preserve">ased </w:t>
      </w:r>
      <w:r w:rsidRPr="0049738E">
        <w:rPr>
          <w:b/>
          <w:bCs/>
          <w:iCs/>
        </w:rPr>
        <w:t xml:space="preserve">on the SL-PRS resource </w:t>
      </w:r>
    </w:p>
    <w:p w14:paraId="65BFA663" w14:textId="6BDF586B" w:rsidR="00CC1284" w:rsidRPr="0049738E" w:rsidRDefault="00CC1284" w:rsidP="00523426">
      <w:pPr>
        <w:numPr>
          <w:ilvl w:val="0"/>
          <w:numId w:val="40"/>
        </w:numPr>
        <w:contextualSpacing/>
        <w:rPr>
          <w:b/>
          <w:bCs/>
          <w:iCs/>
        </w:rPr>
      </w:pPr>
      <w:r w:rsidRPr="009B1595">
        <w:rPr>
          <w:b/>
          <w:bCs/>
          <w:iCs/>
        </w:rPr>
        <w:t xml:space="preserve">Modification 5: </w:t>
      </w:r>
      <w:r w:rsidRPr="0049738E">
        <w:rPr>
          <w:b/>
          <w:bCs/>
          <w:iCs/>
        </w:rPr>
        <w:t xml:space="preserve">For the reservation interval of SL-PRS: </w:t>
      </w:r>
      <w:r w:rsidR="00523426" w:rsidRPr="00523426">
        <w:rPr>
          <w:b/>
          <w:bCs/>
          <w:iCs/>
        </w:rPr>
        <w:t>Provided by UE’s higher layers with values TBD. The set of values is (pre-</w:t>
      </w:r>
      <w:proofErr w:type="gramStart"/>
      <w:r w:rsidR="00523426" w:rsidRPr="00523426">
        <w:rPr>
          <w:b/>
          <w:bCs/>
          <w:iCs/>
        </w:rPr>
        <w:t>)configured</w:t>
      </w:r>
      <w:proofErr w:type="gramEnd"/>
      <w:r w:rsidR="00523426" w:rsidRPr="00523426">
        <w:rPr>
          <w:b/>
          <w:bCs/>
          <w:iCs/>
        </w:rPr>
        <w:t>.</w:t>
      </w:r>
    </w:p>
    <w:p w14:paraId="045F00CE" w14:textId="724FF2AF" w:rsidR="00CC1284" w:rsidRPr="0049738E" w:rsidRDefault="00CC1284" w:rsidP="00523426">
      <w:pPr>
        <w:numPr>
          <w:ilvl w:val="0"/>
          <w:numId w:val="40"/>
        </w:numPr>
        <w:contextualSpacing/>
        <w:rPr>
          <w:b/>
          <w:bCs/>
          <w:iCs/>
        </w:rPr>
      </w:pPr>
      <w:r w:rsidRPr="009B1595">
        <w:rPr>
          <w:b/>
          <w:bCs/>
          <w:iCs/>
        </w:rPr>
        <w:t xml:space="preserve">Modification 6: </w:t>
      </w:r>
      <w:r w:rsidRPr="0049738E">
        <w:rPr>
          <w:b/>
          <w:bCs/>
          <w:iCs/>
        </w:rPr>
        <w:t>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sidRPr="0049738E">
        <w:rPr>
          <w:b/>
          <w:bCs/>
          <w:iCs/>
        </w:rPr>
        <w:t xml:space="preserve">): </w:t>
      </w:r>
      <w:r w:rsidR="00523426" w:rsidRPr="00523426">
        <w:rPr>
          <w:b/>
          <w:bCs/>
          <w:iCs/>
        </w:rPr>
        <w:t>Equal to or larger than the largest reservation interval</w:t>
      </w:r>
    </w:p>
    <w:p w14:paraId="6F9C4203" w14:textId="0E3482F0" w:rsidR="00CC1284" w:rsidRPr="00CC1284" w:rsidRDefault="00CC1284" w:rsidP="003517A0">
      <w:pPr>
        <w:spacing w:afterLines="50" w:after="120"/>
        <w:jc w:val="both"/>
        <w:rPr>
          <w:rFonts w:eastAsiaTheme="minorEastAsia"/>
          <w:lang w:eastAsia="zh-CN"/>
        </w:rPr>
      </w:pPr>
    </w:p>
    <w:p w14:paraId="187FD551" w14:textId="22D31BF7" w:rsidR="00C23FE2" w:rsidRDefault="00313A45" w:rsidP="00A94918">
      <w:pPr>
        <w:spacing w:afterLines="50" w:after="120"/>
        <w:jc w:val="both"/>
        <w:rPr>
          <w:rFonts w:eastAsiaTheme="minorEastAsia"/>
          <w:lang w:eastAsia="zh-CN"/>
        </w:rPr>
      </w:pPr>
      <w:r>
        <w:rPr>
          <w:rFonts w:eastAsiaTheme="minorEastAsia" w:hint="eastAsia"/>
          <w:lang w:eastAsia="zh-CN"/>
        </w:rPr>
        <w:t>For</w:t>
      </w:r>
      <w:r w:rsidR="00CA1E30">
        <w:rPr>
          <w:rFonts w:eastAsiaTheme="minorEastAsia"/>
          <w:lang w:eastAsia="zh-CN"/>
        </w:rPr>
        <w:t xml:space="preserve"> R</w:t>
      </w:r>
      <w:r>
        <w:rPr>
          <w:rFonts w:eastAsiaTheme="minorEastAsia" w:hint="eastAsia"/>
          <w:lang w:eastAsia="zh-CN"/>
        </w:rPr>
        <w:t>el-</w:t>
      </w:r>
      <w:r w:rsidR="00CA1E30">
        <w:rPr>
          <w:rFonts w:eastAsiaTheme="minorEastAsia"/>
          <w:lang w:eastAsia="zh-CN"/>
        </w:rPr>
        <w:t>16/17 UEs, each PSSCH transmission is associated with a PSCCH transmission.</w:t>
      </w:r>
      <w:r w:rsidR="00C14AF6">
        <w:rPr>
          <w:rFonts w:eastAsiaTheme="minorEastAsia"/>
          <w:lang w:eastAsia="zh-CN"/>
        </w:rPr>
        <w:t xml:space="preserve"> And the PSCCH transmission</w:t>
      </w:r>
      <w:r w:rsidR="00C14AF6">
        <w:rPr>
          <w:rFonts w:eastAsiaTheme="minorEastAsia" w:hint="eastAsia"/>
          <w:lang w:eastAsia="zh-CN"/>
        </w:rPr>
        <w:t xml:space="preserve"> </w:t>
      </w:r>
      <w:r w:rsidR="00C14AF6">
        <w:rPr>
          <w:rFonts w:eastAsiaTheme="minorEastAsia"/>
          <w:lang w:eastAsia="zh-CN"/>
        </w:rPr>
        <w:t xml:space="preserve">starts from the lowest PRB of the lowest </w:t>
      </w:r>
      <w:proofErr w:type="spellStart"/>
      <w:r w:rsidR="00C14AF6">
        <w:rPr>
          <w:rFonts w:eastAsiaTheme="minorEastAsia"/>
          <w:lang w:eastAsia="zh-CN"/>
        </w:rPr>
        <w:t>subchannel</w:t>
      </w:r>
      <w:proofErr w:type="spellEnd"/>
      <w:r w:rsidR="00C14AF6">
        <w:rPr>
          <w:rFonts w:eastAsiaTheme="minorEastAsia"/>
          <w:lang w:eastAsia="zh-CN"/>
        </w:rPr>
        <w:t xml:space="preserve"> of the associated PSSCH</w:t>
      </w:r>
      <w:r w:rsidR="005C5BE2">
        <w:rPr>
          <w:rFonts w:eastAsiaTheme="minorEastAsia"/>
          <w:lang w:eastAsia="zh-CN"/>
        </w:rPr>
        <w:t xml:space="preserve">. This kind of </w:t>
      </w:r>
      <w:r w:rsidR="00C11032">
        <w:rPr>
          <w:rFonts w:eastAsiaTheme="minorEastAsia"/>
          <w:lang w:eastAsia="zh-CN"/>
        </w:rPr>
        <w:t xml:space="preserve">structure mapping rule make </w:t>
      </w:r>
      <w:r w:rsidR="00C11032" w:rsidRPr="00C11032">
        <w:rPr>
          <w:rFonts w:eastAsiaTheme="minorEastAsia"/>
          <w:lang w:eastAsia="zh-CN"/>
        </w:rPr>
        <w:t>PSSCH and PSCCH</w:t>
      </w:r>
      <w:r w:rsidR="00C11032">
        <w:rPr>
          <w:rFonts w:eastAsiaTheme="minorEastAsia"/>
          <w:lang w:eastAsia="zh-CN"/>
        </w:rPr>
        <w:t xml:space="preserve"> as</w:t>
      </w:r>
      <w:r w:rsidR="00C11032" w:rsidRPr="00C11032">
        <w:rPr>
          <w:rFonts w:eastAsiaTheme="minorEastAsia"/>
          <w:lang w:eastAsia="zh-CN"/>
        </w:rPr>
        <w:t xml:space="preserve"> a whole</w:t>
      </w:r>
      <w:r w:rsidR="00C11032">
        <w:rPr>
          <w:rFonts w:eastAsiaTheme="minorEastAsia"/>
          <w:lang w:eastAsia="zh-CN"/>
        </w:rPr>
        <w:t>. The legacy UE(s) can select resources for PSSCH and PSCCH together, which decrease the complexity of resource allocation. For the slot structure of SL-PRS and</w:t>
      </w:r>
      <w:r>
        <w:rPr>
          <w:rFonts w:eastAsiaTheme="minorEastAsia" w:hint="eastAsia"/>
          <w:lang w:eastAsia="zh-CN"/>
        </w:rPr>
        <w:t xml:space="preserve"> associated</w:t>
      </w:r>
      <w:r w:rsidR="00C11032">
        <w:rPr>
          <w:rFonts w:eastAsiaTheme="minorEastAsia"/>
          <w:lang w:eastAsia="zh-CN"/>
        </w:rPr>
        <w:t xml:space="preserve"> PSCCH, a similar mapping rule also can be used, the resources in frequency domain for PSCCH can be associated with the location information and RE-offset of SL-PRS in the slot. With this mapping rule, the multiple SL-PRS resources will have multiple associated </w:t>
      </w:r>
      <w:r w:rsidR="00C06071">
        <w:rPr>
          <w:rFonts w:eastAsiaTheme="minorEastAsia"/>
          <w:lang w:eastAsia="zh-CN"/>
        </w:rPr>
        <w:t xml:space="preserve">and orthogonal </w:t>
      </w:r>
      <w:r w:rsidR="00C11032">
        <w:rPr>
          <w:rFonts w:eastAsiaTheme="minorEastAsia"/>
          <w:lang w:eastAsia="zh-CN"/>
        </w:rPr>
        <w:t>PSCCH resources</w:t>
      </w:r>
      <w:r w:rsidR="00C06071">
        <w:rPr>
          <w:rFonts w:eastAsiaTheme="minorEastAsia"/>
          <w:lang w:eastAsia="zh-CN"/>
        </w:rPr>
        <w:t xml:space="preserve"> with each other. For the detail </w:t>
      </w:r>
      <w:r w:rsidR="00F94CCD">
        <w:rPr>
          <w:rFonts w:eastAsiaTheme="minorEastAsia"/>
          <w:lang w:eastAsia="zh-CN"/>
        </w:rPr>
        <w:t xml:space="preserve">of </w:t>
      </w:r>
      <w:r w:rsidR="00C06071">
        <w:rPr>
          <w:rFonts w:eastAsiaTheme="minorEastAsia"/>
          <w:lang w:eastAsia="zh-CN"/>
        </w:rPr>
        <w:t xml:space="preserve">design, the mapping rule between PSSCH </w:t>
      </w:r>
      <w:r w:rsidR="005B713E">
        <w:rPr>
          <w:rFonts w:eastAsiaTheme="minorEastAsia"/>
          <w:lang w:eastAsia="zh-CN"/>
        </w:rPr>
        <w:t xml:space="preserve">reception </w:t>
      </w:r>
      <w:r w:rsidR="00C06071">
        <w:rPr>
          <w:rFonts w:eastAsiaTheme="minorEastAsia"/>
          <w:lang w:eastAsia="zh-CN"/>
        </w:rPr>
        <w:t xml:space="preserve">and PSFCH </w:t>
      </w:r>
      <w:r w:rsidR="005B713E">
        <w:rPr>
          <w:rFonts w:eastAsiaTheme="minorEastAsia"/>
          <w:lang w:eastAsia="zh-CN"/>
        </w:rPr>
        <w:t xml:space="preserve">transmission </w:t>
      </w:r>
      <w:r w:rsidR="00C06071">
        <w:rPr>
          <w:rFonts w:eastAsiaTheme="minorEastAsia"/>
          <w:lang w:eastAsia="zh-CN"/>
        </w:rPr>
        <w:t xml:space="preserve">can be </w:t>
      </w:r>
      <w:r>
        <w:rPr>
          <w:rFonts w:eastAsiaTheme="minorEastAsia" w:hint="eastAsia"/>
          <w:lang w:eastAsia="zh-CN"/>
        </w:rPr>
        <w:t xml:space="preserve">used </w:t>
      </w:r>
      <w:r w:rsidR="00C06071">
        <w:rPr>
          <w:rFonts w:eastAsiaTheme="minorEastAsia"/>
          <w:lang w:eastAsia="zh-CN"/>
        </w:rPr>
        <w:t>as a starting point</w:t>
      </w:r>
      <w:r w:rsidR="00F94CCD">
        <w:rPr>
          <w:rFonts w:eastAsiaTheme="minorEastAsia"/>
          <w:lang w:eastAsia="zh-CN"/>
        </w:rPr>
        <w:t xml:space="preserve">, as shown in following </w:t>
      </w:r>
      <w:r w:rsidR="00870933">
        <w:rPr>
          <w:rFonts w:eastAsiaTheme="minorEastAsia"/>
          <w:lang w:eastAsia="zh-CN"/>
        </w:rPr>
        <w:fldChar w:fldCharType="begin"/>
      </w:r>
      <w:r w:rsidR="00870933">
        <w:rPr>
          <w:rFonts w:eastAsiaTheme="minorEastAsia"/>
          <w:lang w:eastAsia="zh-CN"/>
        </w:rPr>
        <w:instrText xml:space="preserve"> REF _Ref127391161 \h </w:instrText>
      </w:r>
      <w:r w:rsidR="00870933">
        <w:rPr>
          <w:rFonts w:eastAsiaTheme="minorEastAsia"/>
          <w:lang w:eastAsia="zh-CN"/>
        </w:rPr>
      </w:r>
      <w:r w:rsidR="00870933">
        <w:rPr>
          <w:rFonts w:eastAsiaTheme="minorEastAsia"/>
          <w:lang w:eastAsia="zh-CN"/>
        </w:rPr>
        <w:fldChar w:fldCharType="separate"/>
      </w:r>
      <w:r w:rsidR="00231787" w:rsidRPr="00F01EBA">
        <w:t xml:space="preserve">Figure </w:t>
      </w:r>
      <w:r w:rsidR="00231787">
        <w:rPr>
          <w:noProof/>
        </w:rPr>
        <w:t>3</w:t>
      </w:r>
      <w:r w:rsidR="00870933">
        <w:rPr>
          <w:rFonts w:eastAsiaTheme="minorEastAsia"/>
          <w:lang w:eastAsia="zh-CN"/>
        </w:rPr>
        <w:fldChar w:fldCharType="end"/>
      </w:r>
      <w:r w:rsidR="00F94CCD">
        <w:rPr>
          <w:rFonts w:eastAsiaTheme="minorEastAsia"/>
          <w:lang w:eastAsia="zh-CN"/>
        </w:rPr>
        <w:t>.</w:t>
      </w:r>
      <w:r w:rsidR="00871ABE">
        <w:rPr>
          <w:rFonts w:eastAsiaTheme="minorEastAsia"/>
          <w:lang w:eastAsia="zh-CN"/>
        </w:rPr>
        <w:t xml:space="preserve"> </w:t>
      </w:r>
    </w:p>
    <w:p w14:paraId="7563E3BF" w14:textId="47CD0FA1" w:rsidR="003F059F" w:rsidRDefault="00871ABE" w:rsidP="00A94918">
      <w:pPr>
        <w:spacing w:afterLines="50" w:after="120"/>
        <w:jc w:val="both"/>
        <w:rPr>
          <w:rFonts w:eastAsiaTheme="minorEastAsia"/>
          <w:lang w:eastAsia="zh-CN"/>
        </w:rPr>
      </w:pPr>
      <w:bookmarkStart w:id="7" w:name="OLE_LINK1"/>
      <w:bookmarkStart w:id="8" w:name="OLE_LINK2"/>
      <w:r>
        <w:rPr>
          <w:rFonts w:eastAsiaTheme="minorEastAsia" w:hint="eastAsia"/>
          <w:lang w:eastAsia="zh-CN"/>
        </w:rPr>
        <w:t>For</w:t>
      </w:r>
      <w:r>
        <w:rPr>
          <w:rFonts w:eastAsiaTheme="minorEastAsia"/>
          <w:lang w:eastAsia="zh-CN"/>
        </w:rPr>
        <w:t xml:space="preserve"> </w:t>
      </w:r>
      <w:r>
        <w:rPr>
          <w:rFonts w:eastAsiaTheme="minorEastAsia" w:hint="eastAsia"/>
          <w:lang w:eastAsia="zh-CN"/>
        </w:rPr>
        <w:t>SL-PRS</w:t>
      </w:r>
      <w:r>
        <w:rPr>
          <w:rFonts w:eastAsiaTheme="minorEastAsia"/>
          <w:lang w:eastAsia="zh-CN"/>
        </w:rPr>
        <w:t xml:space="preserve"> </w:t>
      </w:r>
      <w:r>
        <w:rPr>
          <w:rFonts w:eastAsiaTheme="minorEastAsia" w:hint="eastAsia"/>
          <w:lang w:eastAsia="zh-CN"/>
        </w:rPr>
        <w:t>resource</w:t>
      </w:r>
      <w:r w:rsidR="009C7C02">
        <w:rPr>
          <w:rFonts w:eastAsiaTheme="minorEastAsia"/>
          <w:lang w:eastAsia="zh-CN"/>
        </w:rPr>
        <w:t>s</w:t>
      </w:r>
      <w:r>
        <w:rPr>
          <w:rFonts w:eastAsiaTheme="minorEastAsia" w:hint="eastAsia"/>
          <w:lang w:eastAsia="zh-CN"/>
        </w:rPr>
        <w:t>,</w:t>
      </w:r>
      <w:r>
        <w:rPr>
          <w:rFonts w:eastAsiaTheme="minorEastAsia"/>
          <w:lang w:eastAsia="zh-CN"/>
        </w:rPr>
        <w:t xml:space="preserve"> </w:t>
      </w:r>
      <w:r w:rsidR="00964F75">
        <w:rPr>
          <w:rFonts w:eastAsiaTheme="minorEastAsia"/>
          <w:lang w:eastAsia="zh-CN"/>
        </w:rPr>
        <w:t>the time domain granularity is equal to one or more symbols, and the frequency domain granularity</w:t>
      </w:r>
      <w:r w:rsidR="00C23FE2">
        <w:rPr>
          <w:rFonts w:eastAsiaTheme="minorEastAsia"/>
          <w:lang w:eastAsia="zh-CN"/>
        </w:rPr>
        <w:t xml:space="preserve"> is equal to one or more </w:t>
      </w:r>
      <w:proofErr w:type="spellStart"/>
      <w:r w:rsidR="00C23FE2">
        <w:rPr>
          <w:rFonts w:eastAsiaTheme="minorEastAsia"/>
          <w:lang w:eastAsia="zh-CN"/>
        </w:rPr>
        <w:t>subchannel</w:t>
      </w:r>
      <w:r w:rsidR="003F059F">
        <w:rPr>
          <w:rFonts w:eastAsiaTheme="minorEastAsia"/>
          <w:lang w:eastAsia="zh-CN"/>
        </w:rPr>
        <w:t>s</w:t>
      </w:r>
      <w:proofErr w:type="spellEnd"/>
      <w:r w:rsidR="00C23FE2">
        <w:rPr>
          <w:rFonts w:eastAsiaTheme="minorEastAsia"/>
          <w:lang w:eastAsia="zh-CN"/>
        </w:rPr>
        <w:t>.</w:t>
      </w:r>
      <w:r w:rsidR="009B42D3">
        <w:rPr>
          <w:rFonts w:eastAsiaTheme="minorEastAsia"/>
          <w:lang w:eastAsia="zh-CN"/>
        </w:rPr>
        <w:t xml:space="preserve"> </w:t>
      </w:r>
      <w:r w:rsidR="00096A57">
        <w:rPr>
          <w:rFonts w:eastAsiaTheme="minorEastAsia" w:hint="eastAsia"/>
          <w:lang w:eastAsia="zh-CN"/>
        </w:rPr>
        <w:t xml:space="preserve">As shown in </w:t>
      </w:r>
      <w:r w:rsidR="00096A57">
        <w:rPr>
          <w:rFonts w:eastAsiaTheme="minorEastAsia"/>
          <w:lang w:eastAsia="zh-CN"/>
        </w:rPr>
        <w:fldChar w:fldCharType="begin"/>
      </w:r>
      <w:r w:rsidR="00096A57">
        <w:rPr>
          <w:rFonts w:eastAsiaTheme="minorEastAsia"/>
          <w:lang w:eastAsia="zh-CN"/>
        </w:rPr>
        <w:instrText xml:space="preserve"> REF _Ref127391161 \h </w:instrText>
      </w:r>
      <w:r w:rsidR="00096A57">
        <w:rPr>
          <w:rFonts w:eastAsiaTheme="minorEastAsia"/>
          <w:lang w:eastAsia="zh-CN"/>
        </w:rPr>
      </w:r>
      <w:r w:rsidR="00096A57">
        <w:rPr>
          <w:rFonts w:eastAsiaTheme="minorEastAsia"/>
          <w:lang w:eastAsia="zh-CN"/>
        </w:rPr>
        <w:fldChar w:fldCharType="separate"/>
      </w:r>
      <w:r w:rsidR="00231787" w:rsidRPr="00F01EBA">
        <w:t xml:space="preserve">Figure </w:t>
      </w:r>
      <w:r w:rsidR="00231787">
        <w:rPr>
          <w:noProof/>
        </w:rPr>
        <w:t>3</w:t>
      </w:r>
      <w:r w:rsidR="00096A57">
        <w:rPr>
          <w:rFonts w:eastAsiaTheme="minorEastAsia"/>
          <w:lang w:eastAsia="zh-CN"/>
        </w:rPr>
        <w:fldChar w:fldCharType="end"/>
      </w:r>
      <w:r w:rsidR="00096A57">
        <w:rPr>
          <w:rFonts w:eastAsiaTheme="minorEastAsia" w:hint="eastAsia"/>
          <w:lang w:eastAsia="zh-CN"/>
        </w:rPr>
        <w:t>, e</w:t>
      </w:r>
      <w:r w:rsidR="009B42D3">
        <w:rPr>
          <w:rFonts w:eastAsiaTheme="minorEastAsia"/>
          <w:lang w:eastAsia="zh-CN"/>
        </w:rPr>
        <w:t>ach block in SL-PRS resource zone represents a SL-PRS sub-set</w:t>
      </w:r>
      <w:r w:rsidR="001C1B05">
        <w:rPr>
          <w:rFonts w:eastAsiaTheme="minorEastAsia"/>
          <w:lang w:eastAsia="zh-CN"/>
        </w:rPr>
        <w:t xml:space="preserve">, whose </w:t>
      </w:r>
      <w:r w:rsidR="001C1B05" w:rsidRPr="001C1B05">
        <w:rPr>
          <w:rFonts w:eastAsiaTheme="minorEastAsia"/>
          <w:lang w:eastAsia="zh-CN"/>
        </w:rPr>
        <w:t>time-frequency two-dimensional index is</w:t>
      </w:r>
      <w:r w:rsidR="001C1B05">
        <w:rPr>
          <w:rFonts w:eastAsiaTheme="minorEastAsia"/>
          <w:lang w:eastAsia="zh-CN"/>
        </w:rPr>
        <w:t xml:space="preserve"> (</w:t>
      </w:r>
      <w:proofErr w:type="spellStart"/>
      <w:r w:rsidR="001C1B05">
        <w:rPr>
          <w:rFonts w:eastAsiaTheme="minorEastAsia"/>
          <w:lang w:eastAsia="zh-CN"/>
        </w:rPr>
        <w:t>i</w:t>
      </w:r>
      <w:proofErr w:type="spellEnd"/>
      <w:r w:rsidR="001C1B05">
        <w:rPr>
          <w:rFonts w:eastAsiaTheme="minorEastAsia"/>
          <w:lang w:eastAsia="zh-CN"/>
        </w:rPr>
        <w:t>, j).</w:t>
      </w:r>
      <w:r w:rsidR="003F059F">
        <w:rPr>
          <w:rFonts w:eastAsiaTheme="minorEastAsia"/>
          <w:lang w:eastAsia="zh-CN"/>
        </w:rPr>
        <w:t xml:space="preserve"> </w:t>
      </w:r>
      <w:r w:rsidR="003F059F">
        <w:rPr>
          <w:rFonts w:eastAsiaTheme="minorEastAsia" w:hint="eastAsia"/>
          <w:lang w:eastAsia="zh-CN"/>
        </w:rPr>
        <w:t>O</w:t>
      </w:r>
      <w:r w:rsidR="003F059F">
        <w:rPr>
          <w:rFonts w:eastAsiaTheme="minorEastAsia"/>
          <w:lang w:eastAsia="zh-CN"/>
        </w:rPr>
        <w:t>ne SL-PRS transmission</w:t>
      </w:r>
      <w:r w:rsidR="003F059F">
        <w:rPr>
          <w:rFonts w:eastAsiaTheme="minorEastAsia" w:hint="eastAsia"/>
          <w:lang w:eastAsia="zh-CN"/>
        </w:rPr>
        <w:t xml:space="preserve"> </w:t>
      </w:r>
      <w:r w:rsidR="003F059F">
        <w:rPr>
          <w:rFonts w:eastAsiaTheme="minorEastAsia"/>
          <w:lang w:eastAsia="zh-CN"/>
        </w:rPr>
        <w:t xml:space="preserve">may occupy multiple blocks as the yellow parts in following </w:t>
      </w:r>
      <w:r w:rsidR="00870933">
        <w:rPr>
          <w:rFonts w:eastAsiaTheme="minorEastAsia"/>
          <w:lang w:eastAsia="zh-CN"/>
        </w:rPr>
        <w:fldChar w:fldCharType="begin"/>
      </w:r>
      <w:r w:rsidR="00870933">
        <w:rPr>
          <w:rFonts w:eastAsiaTheme="minorEastAsia"/>
          <w:lang w:eastAsia="zh-CN"/>
        </w:rPr>
        <w:instrText xml:space="preserve"> REF _Ref127391161 \h </w:instrText>
      </w:r>
      <w:r w:rsidR="00870933">
        <w:rPr>
          <w:rFonts w:eastAsiaTheme="minorEastAsia"/>
          <w:lang w:eastAsia="zh-CN"/>
        </w:rPr>
      </w:r>
      <w:r w:rsidR="00870933">
        <w:rPr>
          <w:rFonts w:eastAsiaTheme="minorEastAsia"/>
          <w:lang w:eastAsia="zh-CN"/>
        </w:rPr>
        <w:fldChar w:fldCharType="separate"/>
      </w:r>
      <w:r w:rsidR="00231787" w:rsidRPr="00F01EBA">
        <w:t xml:space="preserve">Figure </w:t>
      </w:r>
      <w:r w:rsidR="00231787">
        <w:rPr>
          <w:noProof/>
        </w:rPr>
        <w:t>3</w:t>
      </w:r>
      <w:r w:rsidR="00870933">
        <w:rPr>
          <w:rFonts w:eastAsiaTheme="minorEastAsia"/>
          <w:lang w:eastAsia="zh-CN"/>
        </w:rPr>
        <w:fldChar w:fldCharType="end"/>
      </w:r>
      <w:r w:rsidR="003F059F">
        <w:rPr>
          <w:rFonts w:eastAsiaTheme="minorEastAsia"/>
          <w:lang w:eastAsia="zh-CN"/>
        </w:rPr>
        <w:t>.</w:t>
      </w:r>
    </w:p>
    <w:p w14:paraId="6DE9F1A2" w14:textId="34B23B06" w:rsidR="000E731A" w:rsidRPr="008E0A96" w:rsidRDefault="009C7C02" w:rsidP="00A94918">
      <w:pPr>
        <w:spacing w:afterLines="50" w:after="120"/>
        <w:jc w:val="both"/>
        <w:rPr>
          <w:rFonts w:eastAsiaTheme="minorEastAsia"/>
          <w:lang w:eastAsia="zh-CN"/>
        </w:rPr>
      </w:pPr>
      <w:r>
        <w:rPr>
          <w:rFonts w:eastAsiaTheme="minorEastAsia"/>
          <w:lang w:eastAsia="zh-CN"/>
        </w:rPr>
        <w:t>For PSCCH resources</w:t>
      </w:r>
      <w:r w:rsidR="000E731A">
        <w:rPr>
          <w:rFonts w:eastAsiaTheme="minorEastAsia"/>
          <w:lang w:eastAsia="zh-CN"/>
        </w:rPr>
        <w:t xml:space="preserve"> in time domain, they are</w:t>
      </w:r>
      <w:r w:rsidR="00A8156D">
        <w:rPr>
          <w:rFonts w:eastAsiaTheme="minorEastAsia" w:hint="eastAsia"/>
          <w:lang w:eastAsia="zh-CN"/>
        </w:rPr>
        <w:t xml:space="preserve"> the</w:t>
      </w:r>
      <w:r w:rsidR="000E731A">
        <w:rPr>
          <w:rFonts w:eastAsiaTheme="minorEastAsia"/>
          <w:lang w:eastAsia="zh-CN"/>
        </w:rPr>
        <w:t xml:space="preserve"> same as that of legacy UE. However, the PSCCH transmission resource in frequency domain may be determined with the associated SL-PRS sub-set(s)</w:t>
      </w:r>
      <w:r w:rsidR="0094123A">
        <w:rPr>
          <w:rFonts w:eastAsiaTheme="minorEastAsia"/>
          <w:lang w:eastAsia="zh-CN"/>
        </w:rPr>
        <w:t xml:space="preserve"> </w:t>
      </w:r>
      <w:r w:rsidR="0094123A">
        <w:rPr>
          <w:rFonts w:eastAsiaTheme="minorEastAsia" w:hint="eastAsia"/>
          <w:lang w:eastAsia="zh-CN"/>
        </w:rPr>
        <w:t>and</w:t>
      </w:r>
      <w:r w:rsidR="0094123A">
        <w:rPr>
          <w:rFonts w:eastAsiaTheme="minorEastAsia"/>
          <w:lang w:eastAsia="zh-CN"/>
        </w:rPr>
        <w:t xml:space="preserve"> </w:t>
      </w:r>
      <w:r w:rsidR="0094123A">
        <w:rPr>
          <w:rFonts w:eastAsiaTheme="minorEastAsia" w:hint="eastAsia"/>
          <w:lang w:eastAsia="zh-CN"/>
        </w:rPr>
        <w:t>some</w:t>
      </w:r>
      <w:r w:rsidR="0094123A">
        <w:rPr>
          <w:rFonts w:eastAsiaTheme="minorEastAsia"/>
          <w:lang w:eastAsia="zh-CN"/>
        </w:rPr>
        <w:t xml:space="preserve"> </w:t>
      </w:r>
      <w:r w:rsidR="0094123A">
        <w:rPr>
          <w:rFonts w:eastAsiaTheme="minorEastAsia" w:hint="eastAsia"/>
          <w:lang w:eastAsia="zh-CN"/>
        </w:rPr>
        <w:t>other</w:t>
      </w:r>
      <w:r w:rsidR="0094123A">
        <w:rPr>
          <w:rFonts w:eastAsiaTheme="minorEastAsia"/>
          <w:lang w:eastAsia="zh-CN"/>
        </w:rPr>
        <w:t xml:space="preserve"> </w:t>
      </w:r>
      <w:r w:rsidR="0094123A">
        <w:rPr>
          <w:rFonts w:eastAsiaTheme="minorEastAsia" w:hint="eastAsia"/>
          <w:lang w:eastAsia="zh-CN"/>
        </w:rPr>
        <w:t>SL-PRS</w:t>
      </w:r>
      <w:r w:rsidR="0094123A">
        <w:rPr>
          <w:rFonts w:eastAsiaTheme="minorEastAsia"/>
          <w:lang w:eastAsia="zh-CN"/>
        </w:rPr>
        <w:t xml:space="preserve"> </w:t>
      </w:r>
      <w:r w:rsidR="0094123A">
        <w:rPr>
          <w:rFonts w:eastAsiaTheme="minorEastAsia" w:hint="eastAsia"/>
          <w:lang w:eastAsia="zh-CN"/>
        </w:rPr>
        <w:t>indication</w:t>
      </w:r>
      <w:r w:rsidR="0094123A">
        <w:rPr>
          <w:rFonts w:eastAsiaTheme="minorEastAsia"/>
          <w:lang w:eastAsia="zh-CN"/>
        </w:rPr>
        <w:t xml:space="preserve"> </w:t>
      </w:r>
      <w:r w:rsidR="0094123A">
        <w:rPr>
          <w:rFonts w:eastAsiaTheme="minorEastAsia" w:hint="eastAsia"/>
          <w:lang w:eastAsia="zh-CN"/>
        </w:rPr>
        <w:t>information</w:t>
      </w:r>
      <w:r w:rsidR="00BB67FE">
        <w:rPr>
          <w:rFonts w:eastAsiaTheme="minorEastAsia"/>
          <w:lang w:eastAsia="zh-CN"/>
        </w:rPr>
        <w:t xml:space="preserve">. It is </w:t>
      </w:r>
      <w:r w:rsidR="0094123A">
        <w:rPr>
          <w:rFonts w:eastAsiaTheme="minorEastAsia"/>
          <w:lang w:eastAsia="zh-CN"/>
        </w:rPr>
        <w:t>similar to</w:t>
      </w:r>
      <w:r w:rsidR="00BB67FE">
        <w:rPr>
          <w:rFonts w:eastAsiaTheme="minorEastAsia"/>
          <w:lang w:eastAsia="zh-CN"/>
        </w:rPr>
        <w:t xml:space="preserve"> the UE procedure for transmitting PSFCH </w:t>
      </w:r>
      <w:r w:rsidR="0094123A">
        <w:rPr>
          <w:rFonts w:eastAsiaTheme="minorEastAsia"/>
          <w:lang w:eastAsia="zh-CN"/>
        </w:rPr>
        <w:t>in response to the PSSCH reception</w:t>
      </w:r>
      <w:r w:rsidR="00BB67FE">
        <w:rPr>
          <w:rFonts w:eastAsiaTheme="minorEastAsia"/>
          <w:lang w:eastAsia="zh-CN"/>
        </w:rPr>
        <w:t>.</w:t>
      </w:r>
      <w:r w:rsidR="00084B5B">
        <w:rPr>
          <w:rFonts w:eastAsiaTheme="minorEastAsia"/>
          <w:lang w:eastAsia="zh-CN"/>
        </w:rPr>
        <w:t xml:space="preserve"> The frequency domain granularity of a block in PSCCH resources part may be limited to one </w:t>
      </w:r>
      <w:proofErr w:type="spellStart"/>
      <w:r w:rsidR="00084B5B">
        <w:rPr>
          <w:rFonts w:eastAsiaTheme="minorEastAsia"/>
          <w:lang w:eastAsia="zh-CN"/>
        </w:rPr>
        <w:t>subchannel</w:t>
      </w:r>
      <w:proofErr w:type="spellEnd"/>
      <w:r w:rsidR="00084B5B">
        <w:rPr>
          <w:rFonts w:eastAsiaTheme="minorEastAsia"/>
          <w:lang w:eastAsia="zh-CN"/>
        </w:rPr>
        <w:t xml:space="preserve">, which is </w:t>
      </w:r>
      <w:r w:rsidR="0094123A">
        <w:rPr>
          <w:rFonts w:eastAsiaTheme="minorEastAsia" w:hint="eastAsia"/>
          <w:lang w:eastAsia="zh-CN"/>
        </w:rPr>
        <w:t>only</w:t>
      </w:r>
      <w:r w:rsidR="0094123A">
        <w:rPr>
          <w:rFonts w:eastAsiaTheme="minorEastAsia"/>
          <w:lang w:eastAsia="zh-CN"/>
        </w:rPr>
        <w:t xml:space="preserve"> </w:t>
      </w:r>
      <w:r w:rsidR="00084B5B">
        <w:rPr>
          <w:rFonts w:eastAsiaTheme="minorEastAsia"/>
          <w:lang w:eastAsia="zh-CN"/>
        </w:rPr>
        <w:t xml:space="preserve">used for </w:t>
      </w:r>
      <w:r w:rsidR="00313A45">
        <w:rPr>
          <w:rFonts w:eastAsiaTheme="minorEastAsia" w:hint="eastAsia"/>
          <w:lang w:eastAsia="zh-CN"/>
        </w:rPr>
        <w:t>one</w:t>
      </w:r>
      <w:r w:rsidR="00084B5B">
        <w:rPr>
          <w:rFonts w:eastAsiaTheme="minorEastAsia"/>
          <w:lang w:eastAsia="zh-CN"/>
        </w:rPr>
        <w:t xml:space="preserve"> PSCCH transmission.</w:t>
      </w:r>
    </w:p>
    <w:bookmarkEnd w:id="7"/>
    <w:bookmarkEnd w:id="8"/>
    <w:p w14:paraId="27F76203" w14:textId="732F4CFD" w:rsidR="00FC4D0C" w:rsidRDefault="00425F0B" w:rsidP="00A94918">
      <w:pPr>
        <w:spacing w:afterLines="50" w:after="120"/>
        <w:jc w:val="center"/>
      </w:pPr>
      <w:r>
        <w:object w:dxaOrig="9034" w:dyaOrig="3831" w14:anchorId="1E3330DA">
          <v:shape id="_x0000_i1026" type="#_x0000_t75" style="width:370.2pt;height:157.6pt" o:ole="">
            <v:imagedata r:id="rId13" o:title=""/>
          </v:shape>
          <o:OLEObject Type="Embed" ProgID="Visio.Drawing.15" ShapeID="_x0000_i1026" DrawAspect="Content" ObjectID="_1745671769" r:id="rId14"/>
        </w:object>
      </w:r>
    </w:p>
    <w:p w14:paraId="7F38B8ED" w14:textId="20DD80BC" w:rsidR="00F84355" w:rsidRDefault="00F84355" w:rsidP="00A94918">
      <w:pPr>
        <w:spacing w:afterLines="50" w:after="120"/>
        <w:jc w:val="center"/>
        <w:rPr>
          <w:lang w:eastAsia="zh-CN"/>
        </w:rPr>
      </w:pPr>
      <w:bookmarkStart w:id="9" w:name="_Ref127391161"/>
      <w:r w:rsidRPr="00F01EBA">
        <w:t xml:space="preserve">Figure </w:t>
      </w:r>
      <w:fldSimple w:instr=" SEQ Figure \* ARABIC ">
        <w:r w:rsidR="00231787">
          <w:rPr>
            <w:noProof/>
          </w:rPr>
          <w:t>3</w:t>
        </w:r>
      </w:fldSimple>
      <w:bookmarkEnd w:id="9"/>
      <w:r w:rsidRPr="00F01EBA">
        <w:rPr>
          <w:lang w:eastAsia="zh-CN"/>
        </w:rPr>
        <w:t>:</w:t>
      </w:r>
      <w:r>
        <w:rPr>
          <w:lang w:eastAsia="zh-CN"/>
        </w:rPr>
        <w:t xml:space="preserve"> The mapping rule between PSCCH and SL-PRS</w:t>
      </w:r>
    </w:p>
    <w:p w14:paraId="54989341" w14:textId="1B18F345" w:rsidR="00A83802" w:rsidRPr="008E0A96" w:rsidRDefault="00A83802" w:rsidP="00A94918">
      <w:pPr>
        <w:spacing w:afterLines="50" w:after="120"/>
        <w:jc w:val="both"/>
        <w:rPr>
          <w:b/>
          <w:lang w:eastAsia="zh-CN"/>
        </w:rPr>
      </w:pPr>
      <w:r w:rsidRPr="008E0A96">
        <w:rPr>
          <w:b/>
          <w:lang w:eastAsia="zh-CN"/>
        </w:rPr>
        <w:t xml:space="preserve">Proposal </w:t>
      </w:r>
      <w:r w:rsidR="00323149">
        <w:rPr>
          <w:rFonts w:eastAsiaTheme="minorEastAsia" w:hint="eastAsia"/>
          <w:b/>
          <w:lang w:eastAsia="zh-CN"/>
        </w:rPr>
        <w:t>1</w:t>
      </w:r>
      <w:r w:rsidR="003F1204">
        <w:rPr>
          <w:rFonts w:eastAsiaTheme="minorEastAsia" w:hint="eastAsia"/>
          <w:b/>
          <w:lang w:eastAsia="zh-CN"/>
        </w:rPr>
        <w:t>2</w:t>
      </w:r>
      <w:r w:rsidRPr="008E0A96">
        <w:rPr>
          <w:b/>
          <w:lang w:eastAsia="zh-CN"/>
        </w:rPr>
        <w:t xml:space="preserve">: </w:t>
      </w:r>
      <w:r w:rsidR="00330729" w:rsidRPr="008E0A96">
        <w:rPr>
          <w:b/>
          <w:lang w:eastAsia="zh-CN"/>
        </w:rPr>
        <w:t>For the mapping rule between PSCCH and SL-PRS</w:t>
      </w:r>
      <w:r w:rsidR="00B64471">
        <w:rPr>
          <w:b/>
          <w:lang w:eastAsia="zh-CN"/>
        </w:rPr>
        <w:t xml:space="preserve"> </w:t>
      </w:r>
      <w:r w:rsidR="00B64471">
        <w:rPr>
          <w:rFonts w:eastAsiaTheme="minorEastAsia" w:hint="eastAsia"/>
          <w:b/>
          <w:lang w:eastAsia="zh-CN"/>
        </w:rPr>
        <w:t>in</w:t>
      </w:r>
      <w:r w:rsidR="00B64471">
        <w:rPr>
          <w:rFonts w:eastAsiaTheme="minorEastAsia"/>
          <w:b/>
          <w:lang w:eastAsia="zh-CN"/>
        </w:rPr>
        <w:t xml:space="preserve"> </w:t>
      </w:r>
      <w:r w:rsidR="00B64471">
        <w:rPr>
          <w:rFonts w:eastAsiaTheme="minorEastAsia" w:hint="eastAsia"/>
          <w:b/>
          <w:lang w:eastAsia="zh-CN"/>
        </w:rPr>
        <w:t>dedicated</w:t>
      </w:r>
      <w:r w:rsidR="00B64471">
        <w:rPr>
          <w:rFonts w:eastAsiaTheme="minorEastAsia"/>
          <w:b/>
          <w:lang w:eastAsia="zh-CN"/>
        </w:rPr>
        <w:t xml:space="preserve"> </w:t>
      </w:r>
      <w:r w:rsidR="00B64471">
        <w:rPr>
          <w:rFonts w:eastAsiaTheme="minorEastAsia" w:hint="eastAsia"/>
          <w:b/>
          <w:lang w:eastAsia="zh-CN"/>
        </w:rPr>
        <w:t>resource</w:t>
      </w:r>
      <w:r w:rsidR="00B64471">
        <w:rPr>
          <w:rFonts w:eastAsiaTheme="minorEastAsia"/>
          <w:b/>
          <w:lang w:eastAsia="zh-CN"/>
        </w:rPr>
        <w:t xml:space="preserve"> </w:t>
      </w:r>
      <w:r w:rsidR="00B64471">
        <w:rPr>
          <w:rFonts w:eastAsiaTheme="minorEastAsia" w:hint="eastAsia"/>
          <w:b/>
          <w:lang w:eastAsia="zh-CN"/>
        </w:rPr>
        <w:t>pool</w:t>
      </w:r>
      <w:r w:rsidR="00330729" w:rsidRPr="008E0A96">
        <w:rPr>
          <w:b/>
          <w:lang w:eastAsia="zh-CN"/>
        </w:rPr>
        <w:t>, the method of determination for PSFCH based on associated PSSCH can be as a starting point.</w:t>
      </w:r>
    </w:p>
    <w:p w14:paraId="3A148C53" w14:textId="49318C8A" w:rsidR="00D3576D" w:rsidRPr="005313A8" w:rsidRDefault="00D3576D"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sidR="009E013F">
        <w:rPr>
          <w:lang w:val="en-GB" w:eastAsia="zh-CN"/>
        </w:rPr>
        <w:t>11</w:t>
      </w:r>
      <w:r w:rsidR="00F74688">
        <w:rPr>
          <w:lang w:val="en-GB" w:eastAsia="zh-CN"/>
        </w:rPr>
        <w:t>2bis</w:t>
      </w:r>
      <w:r w:rsidR="00FC4BFF">
        <w:rPr>
          <w:lang w:val="en-GB" w:eastAsia="zh-CN"/>
        </w:rPr>
        <w:t>-e</w:t>
      </w:r>
      <w:r w:rsidR="009E013F" w:rsidRPr="00720650">
        <w:rPr>
          <w:lang w:val="en-GB" w:eastAsia="zh-CN"/>
        </w:rPr>
        <w:t xml:space="preserve"> </w:t>
      </w:r>
      <w:r w:rsidRPr="00720650">
        <w:rPr>
          <w:lang w:val="en-GB" w:eastAsia="zh-CN"/>
        </w:rPr>
        <w:t>related to</w:t>
      </w:r>
      <w:r>
        <w:rPr>
          <w:rFonts w:eastAsiaTheme="minorEastAsia" w:hint="eastAsia"/>
          <w:lang w:val="en-GB" w:eastAsia="zh-CN"/>
        </w:rPr>
        <w:t xml:space="preserve"> </w:t>
      </w:r>
      <w:r w:rsidR="004A7487" w:rsidRPr="001134EC">
        <w:rPr>
          <w:rFonts w:eastAsia="宋体"/>
        </w:rPr>
        <w:t xml:space="preserve">which channels can be included in the </w:t>
      </w:r>
      <w:r w:rsidR="00E424BB" w:rsidRPr="001134EC">
        <w:t>dedicated</w:t>
      </w:r>
      <w:r w:rsidR="00E424BB" w:rsidRPr="001134EC">
        <w:rPr>
          <w:rFonts w:eastAsia="宋体"/>
        </w:rPr>
        <w:t xml:space="preserve"> </w:t>
      </w:r>
      <w:r w:rsidR="004A7487" w:rsidRPr="001134EC">
        <w:rPr>
          <w:rFonts w:eastAsia="宋体"/>
        </w:rPr>
        <w:t>resource pool in addition to SL-PRS</w:t>
      </w:r>
      <w:r w:rsidR="004A7487" w:rsidRPr="00223F51">
        <w:rPr>
          <w:rFonts w:eastAsiaTheme="minorEastAsia"/>
          <w:lang w:val="en-GB" w:eastAsia="zh-CN"/>
        </w:rPr>
        <w:t xml:space="preserve"> </w:t>
      </w:r>
      <w:r w:rsidRPr="00223F51">
        <w:rPr>
          <w:rFonts w:eastAsiaTheme="minorEastAsia"/>
          <w:lang w:val="en-GB" w:eastAsia="zh-CN"/>
        </w:rPr>
        <w:t xml:space="preserve">for SL positioning </w:t>
      </w:r>
      <w:r w:rsidR="00E853A9">
        <w:rPr>
          <w:rFonts w:eastAsiaTheme="minorEastAsia"/>
          <w:lang w:val="en-GB" w:eastAsia="zh-CN"/>
        </w:rPr>
        <w:fldChar w:fldCharType="begin"/>
      </w:r>
      <w:r w:rsidR="00E853A9">
        <w:rPr>
          <w:rFonts w:eastAsiaTheme="minorEastAsia"/>
          <w:lang w:val="en-GB" w:eastAsia="zh-CN"/>
        </w:rPr>
        <w:instrText xml:space="preserve"> </w:instrText>
      </w:r>
      <w:r w:rsidR="00E853A9">
        <w:rPr>
          <w:rFonts w:eastAsiaTheme="minorEastAsia" w:hint="eastAsia"/>
          <w:lang w:val="en-GB" w:eastAsia="zh-CN"/>
        </w:rPr>
        <w:instrText>REF _Ref124775666 \r \h</w:instrText>
      </w:r>
      <w:r w:rsidR="00E853A9">
        <w:rPr>
          <w:rFonts w:eastAsiaTheme="minorEastAsia"/>
          <w:lang w:val="en-GB" w:eastAsia="zh-CN"/>
        </w:rPr>
        <w:instrText xml:space="preserve">  \* MERGEFORMAT </w:instrText>
      </w:r>
      <w:r w:rsidR="00E853A9">
        <w:rPr>
          <w:rFonts w:eastAsiaTheme="minorEastAsia"/>
          <w:lang w:val="en-GB" w:eastAsia="zh-CN"/>
        </w:rPr>
      </w:r>
      <w:r w:rsidR="00E853A9">
        <w:rPr>
          <w:rFonts w:eastAsiaTheme="minorEastAsia"/>
          <w:lang w:val="en-GB" w:eastAsia="zh-CN"/>
        </w:rPr>
        <w:fldChar w:fldCharType="separate"/>
      </w:r>
      <w:r w:rsidR="00E853A9">
        <w:rPr>
          <w:rFonts w:eastAsiaTheme="minorEastAsia"/>
          <w:lang w:val="en-GB" w:eastAsia="zh-CN"/>
        </w:rPr>
        <w:t>[1]</w:t>
      </w:r>
      <w:r w:rsidR="00E853A9">
        <w:rPr>
          <w:rFonts w:eastAsiaTheme="minorEastAsia"/>
          <w:lang w:val="en-GB" w:eastAsia="zh-CN"/>
        </w:rPr>
        <w:fldChar w:fldCharType="end"/>
      </w:r>
      <w:r w:rsidR="00E853A9" w:rsidRPr="00720650">
        <w:rPr>
          <w:lang w:val="en-GB" w:eastAsia="zh-CN"/>
        </w:rPr>
        <w:t>:</w:t>
      </w:r>
      <w:r w:rsidR="00E853A9">
        <w:rPr>
          <w:rFonts w:eastAsiaTheme="minorEastAsia"/>
          <w:lang w:eastAsia="zh-CN"/>
        </w:rPr>
        <w:fldChar w:fldCharType="begin"/>
      </w:r>
      <w:r w:rsidR="00E853A9">
        <w:rPr>
          <w:rFonts w:eastAsiaTheme="minorEastAsia"/>
          <w:lang w:eastAsia="zh-CN"/>
        </w:rPr>
        <w:instrText xml:space="preserve"> REF  DocumentFor  \* MERGEFORMAT </w:instrText>
      </w:r>
      <w:r w:rsidR="00E853A9">
        <w:rPr>
          <w:rFonts w:eastAsiaTheme="minorEastAsia"/>
          <w:lang w:eastAsia="zh-CN"/>
        </w:rPr>
        <w:fldChar w:fldCharType="end"/>
      </w:r>
    </w:p>
    <w:tbl>
      <w:tblPr>
        <w:tblStyle w:val="af7"/>
        <w:tblW w:w="0" w:type="auto"/>
        <w:tblInd w:w="108" w:type="dxa"/>
        <w:tblLook w:val="04A0" w:firstRow="1" w:lastRow="0" w:firstColumn="1" w:lastColumn="0" w:noHBand="0" w:noVBand="1"/>
      </w:tblPr>
      <w:tblGrid>
        <w:gridCol w:w="9072"/>
      </w:tblGrid>
      <w:tr w:rsidR="00D3576D" w14:paraId="698BC10D" w14:textId="77777777" w:rsidTr="00332DD5">
        <w:tc>
          <w:tcPr>
            <w:tcW w:w="9072" w:type="dxa"/>
          </w:tcPr>
          <w:p w14:paraId="0096F812" w14:textId="77777777" w:rsidR="009E013F" w:rsidRPr="00C552BD" w:rsidRDefault="009E013F" w:rsidP="009E013F">
            <w:pPr>
              <w:pStyle w:val="af4"/>
              <w:spacing w:before="0" w:beforeAutospacing="0" w:after="0" w:afterAutospacing="0"/>
              <w:rPr>
                <w:sz w:val="20"/>
                <w:szCs w:val="20"/>
              </w:rPr>
            </w:pPr>
            <w:r w:rsidRPr="00C552BD">
              <w:rPr>
                <w:rFonts w:ascii="Times New Roman" w:eastAsia="Batang" w:hAnsi="Times New Roman" w:cs="Times New Roman"/>
                <w:b/>
                <w:bCs/>
                <w:color w:val="000000"/>
                <w:kern w:val="24"/>
                <w:sz w:val="20"/>
                <w:szCs w:val="20"/>
                <w:highlight w:val="green"/>
                <w:lang w:val="en-GB"/>
              </w:rPr>
              <w:t>Agreement</w:t>
            </w:r>
          </w:p>
          <w:p w14:paraId="3AB781E9" w14:textId="77777777" w:rsidR="009E013F" w:rsidRPr="00C552BD" w:rsidRDefault="009E013F" w:rsidP="009E013F">
            <w:pPr>
              <w:pStyle w:val="af4"/>
              <w:spacing w:before="0" w:beforeAutospacing="0" w:after="0" w:afterAutospacing="0"/>
              <w:jc w:val="both"/>
              <w:rPr>
                <w:sz w:val="20"/>
                <w:szCs w:val="20"/>
              </w:rPr>
            </w:pPr>
            <w:r w:rsidRPr="00C552BD">
              <w:rPr>
                <w:rFonts w:ascii="Times New Roman" w:eastAsia="等线" w:hAnsi="Times New Roman" w:cs="Times New Roman"/>
                <w:color w:val="000000"/>
                <w:kern w:val="24"/>
                <w:sz w:val="20"/>
                <w:szCs w:val="20"/>
                <w:lang w:val="en-GB"/>
              </w:rPr>
              <w:t xml:space="preserve">For a dedicated resource pool for SL positioning, only a single stage SCI is used. PSCCH and associated SL-PRS are </w:t>
            </w:r>
            <w:proofErr w:type="spellStart"/>
            <w:r w:rsidRPr="00C552BD">
              <w:rPr>
                <w:rFonts w:ascii="Times New Roman" w:eastAsia="等线" w:hAnsi="Times New Roman" w:cs="Times New Roman"/>
                <w:color w:val="000000"/>
                <w:kern w:val="24"/>
                <w:sz w:val="20"/>
                <w:szCs w:val="20"/>
                <w:lang w:val="en-GB"/>
              </w:rPr>
              <w:t>TDMed</w:t>
            </w:r>
            <w:proofErr w:type="spellEnd"/>
            <w:r w:rsidRPr="00C552BD">
              <w:rPr>
                <w:rFonts w:ascii="Times New Roman" w:eastAsia="等线" w:hAnsi="Times New Roman" w:cs="Times New Roman"/>
                <w:color w:val="000000"/>
                <w:kern w:val="24"/>
                <w:sz w:val="20"/>
                <w:szCs w:val="20"/>
                <w:lang w:val="en-GB"/>
              </w:rPr>
              <w:t xml:space="preserve"> in the same slot.</w:t>
            </w:r>
          </w:p>
          <w:p w14:paraId="2CFFAA67" w14:textId="77777777" w:rsidR="009E013F" w:rsidRPr="00C552BD" w:rsidRDefault="009E013F" w:rsidP="00E214D9">
            <w:pPr>
              <w:pStyle w:val="aff2"/>
              <w:numPr>
                <w:ilvl w:val="0"/>
                <w:numId w:val="44"/>
              </w:numPr>
              <w:ind w:firstLineChars="0"/>
              <w:rPr>
                <w:sz w:val="20"/>
                <w:szCs w:val="20"/>
              </w:rPr>
            </w:pPr>
            <w:r w:rsidRPr="00C552BD">
              <w:rPr>
                <w:rFonts w:ascii="Times New Roman" w:eastAsia="等线" w:hAnsi="Times New Roman" w:cs="Times New Roman"/>
                <w:color w:val="000000"/>
                <w:kern w:val="24"/>
                <w:sz w:val="20"/>
                <w:szCs w:val="20"/>
                <w:lang w:val="en-GB"/>
              </w:rPr>
              <w:t>FFS: whether SL-PRS can be transmitted in a slot without associated PSCCH</w:t>
            </w:r>
          </w:p>
          <w:p w14:paraId="1A91E1AF" w14:textId="387525B9" w:rsidR="00D3576D" w:rsidRPr="009E013F" w:rsidRDefault="009E013F" w:rsidP="00475ECC">
            <w:pPr>
              <w:spacing w:line="252" w:lineRule="auto"/>
              <w:ind w:left="720"/>
              <w:contextualSpacing/>
              <w:jc w:val="both"/>
              <w:rPr>
                <w:rFonts w:eastAsiaTheme="minorEastAsia"/>
                <w:lang w:eastAsia="zh-CN"/>
              </w:rPr>
            </w:pPr>
            <w:r w:rsidRPr="00475ECC" w:rsidDel="009E013F">
              <w:rPr>
                <w:b/>
                <w:highlight w:val="green"/>
              </w:rPr>
              <w:t xml:space="preserve"> </w:t>
            </w:r>
          </w:p>
        </w:tc>
      </w:tr>
    </w:tbl>
    <w:p w14:paraId="2BBB263D" w14:textId="2B7EB23C" w:rsidR="00F74688" w:rsidRDefault="00F74688" w:rsidP="003517A0">
      <w:pPr>
        <w:spacing w:afterLines="50" w:after="120"/>
        <w:jc w:val="both"/>
        <w:rPr>
          <w:rFonts w:eastAsiaTheme="minorEastAsia"/>
          <w:lang w:eastAsia="zh-CN"/>
        </w:rPr>
      </w:pPr>
      <w:r w:rsidRPr="00FB7B7D">
        <w:t>For a dedicated resource pool for SL positioning, only a single stage SCI is used. PSCCH and associated SL</w:t>
      </w:r>
      <w:r>
        <w:t xml:space="preserve">-PRS are </w:t>
      </w:r>
      <w:proofErr w:type="spellStart"/>
      <w:r>
        <w:t>TDMed</w:t>
      </w:r>
      <w:proofErr w:type="spellEnd"/>
      <w:r>
        <w:t xml:space="preserve"> in the same slot</w:t>
      </w:r>
      <w:r w:rsidRPr="007546DC">
        <w:rPr>
          <w:rFonts w:eastAsiaTheme="minorEastAsia"/>
          <w:lang w:eastAsia="zh-CN"/>
        </w:rPr>
        <w:t xml:space="preserve">, which may lead to the half-duplex problems </w:t>
      </w:r>
      <w:r>
        <w:rPr>
          <w:rFonts w:eastAsiaTheme="minorEastAsia"/>
          <w:lang w:eastAsia="zh-CN"/>
        </w:rPr>
        <w:t>because</w:t>
      </w:r>
      <w:r w:rsidRPr="007546DC">
        <w:rPr>
          <w:rFonts w:eastAsiaTheme="minorEastAsia"/>
          <w:lang w:eastAsia="zh-CN"/>
        </w:rPr>
        <w:t xml:space="preserve"> multiple different PSCCHs</w:t>
      </w:r>
      <w:r>
        <w:rPr>
          <w:rFonts w:eastAsiaTheme="minorEastAsia"/>
          <w:lang w:eastAsia="zh-CN"/>
        </w:rPr>
        <w:t xml:space="preserve"> occupy the same time domain resource set</w:t>
      </w:r>
      <w:r w:rsidRPr="007546DC">
        <w:rPr>
          <w:rFonts w:eastAsiaTheme="minorEastAsia"/>
          <w:lang w:eastAsia="zh-CN"/>
        </w:rPr>
        <w:t xml:space="preserve">, the UEs only can transmit or receive SL-PRS in a single slot, so the latency will be increased. </w:t>
      </w:r>
      <w:r>
        <w:rPr>
          <w:rFonts w:eastAsiaTheme="minorEastAsia"/>
          <w:lang w:eastAsia="zh-CN"/>
        </w:rPr>
        <w:t>W</w:t>
      </w:r>
      <w:r>
        <w:rPr>
          <w:rFonts w:eastAsiaTheme="minorEastAsia" w:hint="eastAsia"/>
          <w:lang w:eastAsia="zh-CN"/>
        </w:rPr>
        <w:t>hen</w:t>
      </w:r>
      <w:r>
        <w:rPr>
          <w:rFonts w:eastAsiaTheme="minorEastAsia"/>
          <w:lang w:eastAsia="zh-CN"/>
        </w:rPr>
        <w:t xml:space="preserve"> </w:t>
      </w:r>
      <w:r w:rsidRPr="00FB7B7D">
        <w:t>SL-PRS can be transmitted in a slot without associated PSCCH</w:t>
      </w:r>
      <w:r w:rsidRPr="007546DC">
        <w:rPr>
          <w:rFonts w:eastAsiaTheme="minorEastAsia"/>
          <w:lang w:eastAsia="zh-CN"/>
        </w:rPr>
        <w:t xml:space="preserve"> is supported, the UEs can operate the TX/RX turnaround of SL-PRS in the same slot as shown in</w:t>
      </w:r>
      <w:r>
        <w:rPr>
          <w:rFonts w:eastAsiaTheme="minorEastAsia"/>
          <w:lang w:eastAsia="zh-CN"/>
        </w:rPr>
        <w:t xml:space="preserve"> </w:t>
      </w:r>
      <w:r w:rsidR="00696B07">
        <w:rPr>
          <w:rFonts w:eastAsiaTheme="minorEastAsia"/>
          <w:lang w:eastAsia="zh-CN"/>
        </w:rPr>
        <w:fldChar w:fldCharType="begin"/>
      </w:r>
      <w:r w:rsidR="00696B07">
        <w:rPr>
          <w:rFonts w:eastAsiaTheme="minorEastAsia"/>
          <w:lang w:eastAsia="zh-CN"/>
        </w:rPr>
        <w:instrText xml:space="preserve"> REF _Ref134278856 \h </w:instrText>
      </w:r>
      <w:r w:rsidR="00696B07">
        <w:rPr>
          <w:rFonts w:eastAsiaTheme="minorEastAsia"/>
          <w:lang w:eastAsia="zh-CN"/>
        </w:rPr>
      </w:r>
      <w:r w:rsidR="00696B07">
        <w:rPr>
          <w:rFonts w:eastAsiaTheme="minorEastAsia"/>
          <w:lang w:eastAsia="zh-CN"/>
        </w:rPr>
        <w:fldChar w:fldCharType="separate"/>
      </w:r>
      <w:r w:rsidR="00696B07">
        <w:rPr>
          <w:rFonts w:eastAsiaTheme="minorEastAsia"/>
          <w:lang w:eastAsia="zh-CN"/>
        </w:rPr>
        <w:t xml:space="preserve">Figure </w:t>
      </w:r>
      <w:r w:rsidR="00696B07">
        <w:rPr>
          <w:noProof/>
          <w:lang w:eastAsia="zh-CN"/>
        </w:rPr>
        <w:t>4</w:t>
      </w:r>
      <w:r w:rsidR="00696B07">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_Ref134277707 \h </w:instrText>
      </w:r>
      <w:r>
        <w:rPr>
          <w:rFonts w:eastAsiaTheme="minorEastAsia"/>
          <w:lang w:eastAsia="zh-CN"/>
        </w:rPr>
      </w:r>
      <w:r>
        <w:rPr>
          <w:rFonts w:eastAsiaTheme="minorEastAsia"/>
          <w:lang w:eastAsia="zh-CN"/>
        </w:rPr>
        <w:fldChar w:fldCharType="end"/>
      </w:r>
      <w:r>
        <w:rPr>
          <w:rFonts w:eastAsiaTheme="minorEastAsia"/>
          <w:lang w:eastAsia="zh-CN"/>
        </w:rPr>
        <w:t xml:space="preserve">. </w:t>
      </w:r>
      <w:r w:rsidRPr="007546DC">
        <w:rPr>
          <w:rFonts w:eastAsiaTheme="minorEastAsia"/>
          <w:lang w:eastAsia="zh-CN"/>
        </w:rPr>
        <w:t>UE3 can receive the SL-PRS scheduled by UE2 in slot 0, and also can transmit its own SL-PRS in slot N.</w:t>
      </w:r>
      <w:r>
        <w:rPr>
          <w:rFonts w:eastAsiaTheme="minorEastAsia"/>
          <w:lang w:eastAsia="zh-CN"/>
        </w:rPr>
        <w:t xml:space="preserve"> </w:t>
      </w:r>
      <w:r>
        <w:rPr>
          <w:rFonts w:eastAsiaTheme="minorEastAsia" w:hint="eastAsia"/>
          <w:lang w:eastAsia="zh-CN"/>
        </w:rPr>
        <w:t>However,</w:t>
      </w:r>
      <w:r>
        <w:rPr>
          <w:rFonts w:eastAsiaTheme="minorEastAsia"/>
          <w:lang w:eastAsia="zh-CN"/>
        </w:rPr>
        <w:t xml:space="preserve"> it doesn’t mean that existing a slot can only carry SL-PRS, each slot should consist of PSCCH resources and SL-PRS resources in a dedicated resource pool.</w:t>
      </w:r>
    </w:p>
    <w:p w14:paraId="45B6B5BF" w14:textId="268BBDC8" w:rsidR="00F74688" w:rsidRPr="00891D38" w:rsidRDefault="00F74688" w:rsidP="003517A0">
      <w:pPr>
        <w:spacing w:afterLines="50" w:after="120"/>
        <w:jc w:val="both"/>
        <w:rPr>
          <w:rFonts w:eastAsiaTheme="minorEastAsia"/>
          <w:b/>
          <w:lang w:eastAsia="zh-CN"/>
        </w:rPr>
      </w:pPr>
      <w:r w:rsidRPr="00891D38">
        <w:rPr>
          <w:rFonts w:eastAsiaTheme="minorEastAsia"/>
          <w:b/>
          <w:lang w:eastAsia="zh-CN"/>
        </w:rPr>
        <w:t>Proposal 1</w:t>
      </w:r>
      <w:r w:rsidR="003F1204">
        <w:rPr>
          <w:rFonts w:eastAsiaTheme="minorEastAsia" w:hint="eastAsia"/>
          <w:b/>
          <w:lang w:eastAsia="zh-CN"/>
        </w:rPr>
        <w:t>3</w:t>
      </w:r>
      <w:r w:rsidRPr="00891D38">
        <w:rPr>
          <w:rFonts w:eastAsiaTheme="minorEastAsia"/>
          <w:b/>
          <w:lang w:eastAsia="zh-CN"/>
        </w:rPr>
        <w:t xml:space="preserve">: </w:t>
      </w:r>
      <w:r w:rsidRPr="00891D38">
        <w:rPr>
          <w:rFonts w:eastAsiaTheme="minorEastAsia" w:hint="eastAsia"/>
          <w:b/>
          <w:lang w:eastAsia="zh-CN"/>
        </w:rPr>
        <w:t>In</w:t>
      </w:r>
      <w:r w:rsidRPr="00891D38">
        <w:rPr>
          <w:rFonts w:eastAsiaTheme="minorEastAsia"/>
          <w:b/>
          <w:lang w:eastAsia="zh-CN"/>
        </w:rPr>
        <w:t xml:space="preserve"> </w:t>
      </w:r>
      <w:r w:rsidRPr="00891D38">
        <w:rPr>
          <w:rFonts w:eastAsiaTheme="minorEastAsia" w:hint="eastAsia"/>
          <w:b/>
          <w:lang w:eastAsia="zh-CN"/>
        </w:rPr>
        <w:t>a</w:t>
      </w:r>
      <w:r w:rsidRPr="00891D38">
        <w:rPr>
          <w:rFonts w:eastAsiaTheme="minorEastAsia"/>
          <w:b/>
          <w:lang w:eastAsia="zh-CN"/>
        </w:rPr>
        <w:t xml:space="preserve"> dedicated resource pool, each slot should consist of PSCCH resources and SL-PRS resources, and the SL-PRS can be transmitted in a slot without associated PSCCH</w:t>
      </w:r>
      <w:r w:rsidR="00F72495">
        <w:rPr>
          <w:rFonts w:eastAsiaTheme="minorEastAsia" w:hint="eastAsia"/>
          <w:b/>
          <w:lang w:eastAsia="zh-CN"/>
        </w:rPr>
        <w:t>.</w:t>
      </w:r>
    </w:p>
    <w:p w14:paraId="0D673416" w14:textId="77777777" w:rsidR="00F74688" w:rsidRDefault="00F74688" w:rsidP="003517A0">
      <w:pPr>
        <w:spacing w:afterLines="50" w:after="120"/>
        <w:jc w:val="center"/>
        <w:rPr>
          <w:rFonts w:eastAsiaTheme="minorEastAsia"/>
          <w:lang w:eastAsia="zh-CN"/>
        </w:rPr>
      </w:pPr>
      <w:r w:rsidRPr="00BB2C39">
        <w:rPr>
          <w:rFonts w:eastAsiaTheme="minorEastAsia"/>
          <w:lang w:eastAsia="zh-CN"/>
        </w:rPr>
        <w:object w:dxaOrig="5117" w:dyaOrig="2460" w14:anchorId="539C3C1E">
          <v:shape id="_x0000_i1027" type="#_x0000_t75" style="width:248.1pt;height:115.8pt" o:ole="">
            <v:imagedata r:id="rId15" o:title=""/>
            <o:lock v:ext="edit" aspectratio="f"/>
          </v:shape>
          <o:OLEObject Type="Embed" ProgID="Visio.Drawing.15" ShapeID="_x0000_i1027" DrawAspect="Content" ObjectID="_1745671770" r:id="rId16"/>
        </w:object>
      </w:r>
    </w:p>
    <w:p w14:paraId="210F3A56" w14:textId="36887400" w:rsidR="00F74688" w:rsidRPr="009430BD" w:rsidRDefault="00F74688" w:rsidP="00C552BD">
      <w:pPr>
        <w:spacing w:afterLines="50" w:after="120"/>
        <w:jc w:val="center"/>
        <w:rPr>
          <w:lang w:eastAsia="zh-CN"/>
        </w:rPr>
      </w:pPr>
      <w:bookmarkStart w:id="10" w:name="_Ref134278856"/>
      <w:r>
        <w:rPr>
          <w:rFonts w:eastAsiaTheme="minorEastAsia"/>
          <w:lang w:eastAsia="zh-CN"/>
        </w:rPr>
        <w:t xml:space="preserve">Figure </w:t>
      </w:r>
      <w:r w:rsidRPr="00611BF0">
        <w:rPr>
          <w:lang w:eastAsia="zh-CN"/>
        </w:rPr>
        <w:fldChar w:fldCharType="begin"/>
      </w:r>
      <w:r w:rsidRPr="00611BF0">
        <w:rPr>
          <w:lang w:eastAsia="zh-CN"/>
        </w:rPr>
        <w:instrText xml:space="preserve"> SEQ Figure \* ARABIC </w:instrText>
      </w:r>
      <w:r w:rsidRPr="00611BF0">
        <w:rPr>
          <w:lang w:eastAsia="zh-CN"/>
        </w:rPr>
        <w:fldChar w:fldCharType="separate"/>
      </w:r>
      <w:r w:rsidR="00696B07">
        <w:rPr>
          <w:noProof/>
          <w:lang w:eastAsia="zh-CN"/>
        </w:rPr>
        <w:t>4</w:t>
      </w:r>
      <w:r w:rsidRPr="00611BF0">
        <w:rPr>
          <w:lang w:eastAsia="zh-CN"/>
        </w:rPr>
        <w:fldChar w:fldCharType="end"/>
      </w:r>
      <w:bookmarkEnd w:id="10"/>
      <w:r>
        <w:rPr>
          <w:rFonts w:eastAsiaTheme="minorEastAsia" w:hint="eastAsia"/>
          <w:lang w:eastAsia="zh-CN"/>
        </w:rPr>
        <w:t xml:space="preserve">: </w:t>
      </w:r>
      <w:r w:rsidRPr="006D7DF2">
        <w:rPr>
          <w:rFonts w:eastAsiaTheme="minorEastAsia"/>
          <w:lang w:eastAsia="zh-CN"/>
        </w:rPr>
        <w:t>SL-PRS</w:t>
      </w:r>
      <w:r>
        <w:rPr>
          <w:rFonts w:eastAsiaTheme="minorEastAsia"/>
          <w:lang w:eastAsia="zh-CN"/>
        </w:rPr>
        <w:t xml:space="preserve"> (UE2)</w:t>
      </w:r>
      <w:r w:rsidRPr="006D7DF2">
        <w:rPr>
          <w:rFonts w:eastAsiaTheme="minorEastAsia"/>
          <w:lang w:eastAsia="zh-CN"/>
        </w:rPr>
        <w:t xml:space="preserve"> </w:t>
      </w:r>
      <w:r>
        <w:rPr>
          <w:rFonts w:eastAsiaTheme="minorEastAsia"/>
          <w:lang w:eastAsia="zh-CN"/>
        </w:rPr>
        <w:t>is</w:t>
      </w:r>
      <w:r w:rsidRPr="006D7DF2">
        <w:rPr>
          <w:rFonts w:eastAsiaTheme="minorEastAsia"/>
          <w:lang w:eastAsia="zh-CN"/>
        </w:rPr>
        <w:t xml:space="preserve"> transmitted in a slot without associated PSCCH</w:t>
      </w:r>
    </w:p>
    <w:p w14:paraId="201DA231" w14:textId="36239D54" w:rsidR="00335B03" w:rsidRDefault="00ED274D"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bCs/>
          <w:iCs/>
          <w:sz w:val="20"/>
          <w:szCs w:val="20"/>
          <w:lang w:val="en-US" w:eastAsia="zh-CN"/>
        </w:rPr>
        <w:t>SL-</w:t>
      </w:r>
      <w:r>
        <w:rPr>
          <w:rFonts w:ascii="Times New Roman" w:hAnsi="Times New Roman" w:cs="Times New Roman"/>
          <w:bCs/>
          <w:iCs/>
          <w:sz w:val="20"/>
          <w:szCs w:val="20"/>
          <w:lang w:val="en-US" w:eastAsia="zh-CN"/>
        </w:rPr>
        <w:t xml:space="preserve">PRS </w:t>
      </w:r>
      <w:r>
        <w:rPr>
          <w:rFonts w:ascii="Times New Roman" w:hAnsi="Times New Roman" w:cs="Times New Roman" w:hint="eastAsia"/>
          <w:bCs/>
          <w:iCs/>
          <w:sz w:val="20"/>
          <w:szCs w:val="20"/>
          <w:lang w:val="en-US" w:eastAsia="zh-CN"/>
        </w:rPr>
        <w:t>is</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different</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from</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the</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data</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with</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CRC</w:t>
      </w:r>
      <w:r>
        <w:rPr>
          <w:rFonts w:ascii="Times New Roman" w:hAnsi="Times New Roman" w:cs="Times New Roman"/>
          <w:bCs/>
          <w:iCs/>
          <w:sz w:val="20"/>
          <w:szCs w:val="20"/>
          <w:lang w:val="en-US" w:eastAsia="zh-CN"/>
        </w:rPr>
        <w:t xml:space="preserve"> bits</w:t>
      </w:r>
      <w:r>
        <w:rPr>
          <w:rFonts w:ascii="Times New Roman" w:hAnsi="Times New Roman" w:cs="Times New Roman" w:hint="eastAsia"/>
          <w:bCs/>
          <w:iCs/>
          <w:sz w:val="20"/>
          <w:szCs w:val="20"/>
          <w:lang w:val="en-US" w:eastAsia="zh-CN"/>
        </w:rPr>
        <w:t>,</w:t>
      </w:r>
      <w:r>
        <w:rPr>
          <w:rFonts w:ascii="Times New Roman" w:hAnsi="Times New Roman" w:cs="Times New Roman"/>
          <w:bCs/>
          <w:iCs/>
          <w:sz w:val="20"/>
          <w:szCs w:val="20"/>
          <w:lang w:val="en-US" w:eastAsia="zh-CN"/>
        </w:rPr>
        <w:t xml:space="preserve"> HARQ ACK/NACK indication may not be needed for SL-PRS </w:t>
      </w:r>
      <w:proofErr w:type="spellStart"/>
      <w:r>
        <w:rPr>
          <w:rFonts w:ascii="Times New Roman" w:hAnsi="Times New Roman" w:cs="Times New Roman"/>
          <w:bCs/>
          <w:iCs/>
          <w:sz w:val="20"/>
          <w:szCs w:val="20"/>
          <w:lang w:val="en-US" w:eastAsia="zh-CN"/>
        </w:rPr>
        <w:t>transimission</w:t>
      </w:r>
      <w:proofErr w:type="spellEnd"/>
      <w:r>
        <w:rPr>
          <w:rFonts w:ascii="Times New Roman" w:hAnsi="Times New Roman" w:cs="Times New Roman"/>
          <w:bCs/>
          <w:iCs/>
          <w:sz w:val="20"/>
          <w:szCs w:val="20"/>
          <w:lang w:val="en-US" w:eastAsia="zh-CN"/>
        </w:rPr>
        <w:t xml:space="preserve">. However, </w:t>
      </w:r>
      <w:r w:rsidR="00E1094D">
        <w:rPr>
          <w:rFonts w:ascii="Times New Roman" w:hAnsi="Times New Roman" w:cs="Times New Roman"/>
          <w:bCs/>
          <w:iCs/>
          <w:sz w:val="20"/>
          <w:szCs w:val="20"/>
          <w:lang w:val="en-US" w:eastAsia="zh-CN"/>
        </w:rPr>
        <w:t xml:space="preserve">if IUC </w:t>
      </w:r>
      <w:proofErr w:type="spellStart"/>
      <w:r w:rsidR="00E1094D">
        <w:rPr>
          <w:rFonts w:ascii="Times New Roman" w:hAnsi="Times New Roman" w:cs="Times New Roman"/>
          <w:bCs/>
          <w:iCs/>
          <w:sz w:val="20"/>
          <w:szCs w:val="20"/>
          <w:lang w:val="en-US" w:eastAsia="zh-CN"/>
        </w:rPr>
        <w:t>shceme</w:t>
      </w:r>
      <w:proofErr w:type="spellEnd"/>
      <w:r w:rsidR="00E1094D">
        <w:rPr>
          <w:rFonts w:ascii="Times New Roman" w:hAnsi="Times New Roman" w:cs="Times New Roman"/>
          <w:bCs/>
          <w:iCs/>
          <w:sz w:val="20"/>
          <w:szCs w:val="20"/>
          <w:lang w:val="en-US" w:eastAsia="zh-CN"/>
        </w:rPr>
        <w:t xml:space="preserve"> 2 is introduced for SL-PRS resource allocation, PSFCH-like channel will be needed to indicate the conflict information.</w:t>
      </w:r>
      <w:r w:rsidR="00436F98">
        <w:rPr>
          <w:rFonts w:ascii="Times New Roman" w:hAnsi="Times New Roman" w:cs="Times New Roman"/>
          <w:bCs/>
          <w:iCs/>
          <w:sz w:val="20"/>
          <w:szCs w:val="20"/>
          <w:lang w:val="en-US" w:eastAsia="zh-CN"/>
        </w:rPr>
        <w:t xml:space="preserve"> Therefore, whether any other channel could </w:t>
      </w:r>
      <w:proofErr w:type="spellStart"/>
      <w:r w:rsidR="00436F98">
        <w:rPr>
          <w:rFonts w:ascii="Times New Roman" w:hAnsi="Times New Roman" w:cs="Times New Roman"/>
          <w:bCs/>
          <w:iCs/>
          <w:sz w:val="20"/>
          <w:szCs w:val="20"/>
          <w:lang w:val="en-US" w:eastAsia="zh-CN"/>
        </w:rPr>
        <w:t>alse</w:t>
      </w:r>
      <w:proofErr w:type="spellEnd"/>
      <w:r w:rsidR="00436F98">
        <w:rPr>
          <w:rFonts w:ascii="Times New Roman" w:hAnsi="Times New Roman" w:cs="Times New Roman"/>
          <w:bCs/>
          <w:iCs/>
          <w:sz w:val="20"/>
          <w:szCs w:val="20"/>
          <w:lang w:val="en-US" w:eastAsia="zh-CN"/>
        </w:rPr>
        <w:t xml:space="preserve"> be included (e.g. PSFCH) will be decided according to the IUC design.</w:t>
      </w:r>
    </w:p>
    <w:p w14:paraId="5DD962DF" w14:textId="45D1460B" w:rsidR="00436F98" w:rsidRPr="00475ECC" w:rsidRDefault="00436F98" w:rsidP="00A94918">
      <w:pPr>
        <w:pStyle w:val="3GPPText"/>
        <w:spacing w:afterLines="50"/>
        <w:rPr>
          <w:rFonts w:ascii="Times New Roman" w:hAnsi="Times New Roman" w:cs="Times New Roman"/>
          <w:b/>
          <w:sz w:val="20"/>
          <w:szCs w:val="20"/>
          <w:lang w:val="en-US" w:eastAsia="zh-CN"/>
        </w:rPr>
      </w:pPr>
      <w:r w:rsidRPr="00475ECC">
        <w:rPr>
          <w:rFonts w:ascii="Times New Roman" w:hAnsi="Times New Roman" w:cs="Times New Roman"/>
          <w:b/>
          <w:sz w:val="20"/>
          <w:szCs w:val="20"/>
          <w:lang w:val="en-US" w:eastAsia="zh-CN"/>
        </w:rPr>
        <w:t xml:space="preserve">Proposal </w:t>
      </w:r>
      <w:r w:rsidR="00E02C3A" w:rsidRPr="00475ECC">
        <w:rPr>
          <w:rFonts w:ascii="Times New Roman" w:hAnsi="Times New Roman" w:cs="Times New Roman"/>
          <w:b/>
          <w:sz w:val="20"/>
          <w:szCs w:val="20"/>
          <w:lang w:val="en-US" w:eastAsia="zh-CN"/>
        </w:rPr>
        <w:t>1</w:t>
      </w:r>
      <w:r w:rsidR="003F1204">
        <w:rPr>
          <w:rFonts w:ascii="Times New Roman" w:hAnsi="Times New Roman" w:cs="Times New Roman" w:hint="eastAsia"/>
          <w:b/>
          <w:sz w:val="20"/>
          <w:szCs w:val="20"/>
          <w:lang w:val="en-US" w:eastAsia="zh-CN"/>
        </w:rPr>
        <w:t>4</w:t>
      </w:r>
      <w:r w:rsidRPr="00475ECC">
        <w:rPr>
          <w:rFonts w:ascii="Times New Roman" w:hAnsi="Times New Roman" w:cs="Times New Roman"/>
          <w:b/>
          <w:sz w:val="20"/>
          <w:szCs w:val="20"/>
          <w:lang w:val="en-US" w:eastAsia="zh-CN"/>
        </w:rPr>
        <w:t>:</w:t>
      </w:r>
      <w:r w:rsidR="00656BC4" w:rsidRPr="00475ECC">
        <w:rPr>
          <w:rFonts w:ascii="Times New Roman" w:hAnsi="Times New Roman" w:cs="Times New Roman"/>
          <w:b/>
          <w:sz w:val="20"/>
          <w:szCs w:val="20"/>
          <w:lang w:val="en-US" w:eastAsia="zh-CN"/>
        </w:rPr>
        <w:t xml:space="preserve"> </w:t>
      </w:r>
      <w:r w:rsidR="00656BC4" w:rsidRPr="00475ECC">
        <w:rPr>
          <w:rFonts w:ascii="Times New Roman" w:hAnsi="Times New Roman" w:cs="Times New Roman"/>
          <w:b/>
          <w:bCs/>
          <w:iCs/>
          <w:sz w:val="20"/>
          <w:szCs w:val="20"/>
          <w:lang w:val="en-US" w:eastAsia="zh-CN"/>
        </w:rPr>
        <w:t xml:space="preserve">Whether </w:t>
      </w:r>
      <w:r w:rsidR="00652A8E">
        <w:rPr>
          <w:rFonts w:ascii="Times New Roman" w:hAnsi="Times New Roman" w:cs="Times New Roman"/>
          <w:b/>
          <w:bCs/>
          <w:iCs/>
          <w:sz w:val="20"/>
          <w:szCs w:val="20"/>
          <w:lang w:val="en-US" w:eastAsia="zh-CN"/>
        </w:rPr>
        <w:t>PSFCH could also be included</w:t>
      </w:r>
      <w:r w:rsidR="00656BC4" w:rsidRPr="00475ECC">
        <w:rPr>
          <w:rFonts w:ascii="Times New Roman" w:hAnsi="Times New Roman" w:cs="Times New Roman"/>
          <w:b/>
          <w:bCs/>
          <w:iCs/>
          <w:sz w:val="20"/>
          <w:szCs w:val="20"/>
          <w:lang w:val="en-US" w:eastAsia="zh-CN"/>
        </w:rPr>
        <w:t xml:space="preserve"> will be decided according to the IUC design</w:t>
      </w:r>
      <w:r w:rsidR="00322B2F">
        <w:rPr>
          <w:rFonts w:ascii="Times New Roman" w:hAnsi="Times New Roman" w:cs="Times New Roman" w:hint="eastAsia"/>
          <w:b/>
          <w:bCs/>
          <w:iCs/>
          <w:sz w:val="20"/>
          <w:szCs w:val="20"/>
          <w:lang w:val="en-US" w:eastAsia="zh-CN"/>
        </w:rPr>
        <w:t>.</w:t>
      </w:r>
    </w:p>
    <w:p w14:paraId="65799B2D" w14:textId="0CB63877" w:rsidR="00CA2C56" w:rsidRDefault="00CA2C56" w:rsidP="00A94918">
      <w:pPr>
        <w:pStyle w:val="3GPPText"/>
        <w:spacing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content</w:t>
      </w:r>
      <w:r w:rsidR="00A139C9">
        <w:rPr>
          <w:rFonts w:ascii="Times New Roman" w:hAnsi="Times New Roman" w:cs="Times New Roman" w:hint="eastAsia"/>
          <w:sz w:val="20"/>
          <w:szCs w:val="20"/>
          <w:lang w:val="en-US" w:eastAsia="zh-CN"/>
        </w:rPr>
        <w:t>s of the SCI</w:t>
      </w:r>
      <w:r>
        <w:rPr>
          <w:rFonts w:ascii="Times New Roman" w:hAnsi="Times New Roman" w:cs="Times New Roman" w:hint="eastAsia"/>
          <w:sz w:val="20"/>
          <w:szCs w:val="20"/>
          <w:lang w:val="en-US" w:eastAsia="zh-CN"/>
        </w:rPr>
        <w:t xml:space="preserve">, the information transmitted by </w:t>
      </w:r>
      <w:r w:rsidRPr="00AA07AF">
        <w:rPr>
          <w:rFonts w:ascii="Times New Roman" w:hAnsi="Times New Roman" w:cs="Times New Roman"/>
          <w:sz w:val="20"/>
          <w:szCs w:val="20"/>
          <w:lang w:val="en-US" w:eastAsia="zh-CN"/>
        </w:rPr>
        <w:t>legacy</w:t>
      </w:r>
      <w:r>
        <w:rPr>
          <w:rFonts w:ascii="Times New Roman" w:hAnsi="Times New Roman" w:cs="Times New Roman" w:hint="eastAsia"/>
          <w:sz w:val="20"/>
          <w:szCs w:val="20"/>
          <w:lang w:val="en-US" w:eastAsia="zh-CN"/>
        </w:rPr>
        <w:t xml:space="preserve"> 1</w:t>
      </w:r>
      <w:r>
        <w:rPr>
          <w:rFonts w:ascii="Times New Roman" w:hAnsi="Times New Roman" w:cs="Times New Roman" w:hint="eastAsia"/>
          <w:sz w:val="20"/>
          <w:szCs w:val="20"/>
          <w:vertAlign w:val="superscript"/>
          <w:lang w:val="en-US" w:eastAsia="zh-CN"/>
        </w:rPr>
        <w:t>st</w:t>
      </w:r>
      <w:r>
        <w:rPr>
          <w:rFonts w:ascii="Times New Roman" w:hAnsi="Times New Roman" w:cs="Times New Roman" w:hint="eastAsia"/>
          <w:sz w:val="20"/>
          <w:szCs w:val="20"/>
          <w:lang w:val="en-US" w:eastAsia="zh-CN"/>
        </w:rPr>
        <w:t>-stage SCI and 2</w:t>
      </w:r>
      <w:r>
        <w:rPr>
          <w:rFonts w:ascii="Times New Roman" w:hAnsi="Times New Roman" w:cs="Times New Roman" w:hint="eastAsia"/>
          <w:sz w:val="20"/>
          <w:szCs w:val="20"/>
          <w:vertAlign w:val="superscript"/>
          <w:lang w:val="en-US" w:eastAsia="zh-CN"/>
        </w:rPr>
        <w:t>nd</w:t>
      </w:r>
      <w:r>
        <w:rPr>
          <w:rFonts w:ascii="Times New Roman" w:hAnsi="Times New Roman" w:cs="Times New Roman" w:hint="eastAsia"/>
          <w:sz w:val="20"/>
          <w:szCs w:val="20"/>
          <w:lang w:val="en-US" w:eastAsia="zh-CN"/>
        </w:rPr>
        <w:t xml:space="preserve">-stage SCI </w:t>
      </w:r>
      <w:r w:rsidRPr="000C1FE0">
        <w:rPr>
          <w:rFonts w:ascii="Times New Roman" w:hAnsi="Times New Roman" w:cs="Times New Roman"/>
          <w:sz w:val="20"/>
          <w:szCs w:val="20"/>
          <w:lang w:val="en-US" w:eastAsia="zh-CN"/>
        </w:rPr>
        <w:t>defined in Rel-16</w:t>
      </w:r>
      <w:r w:rsidR="000B6EBC">
        <w:rPr>
          <w:rFonts w:ascii="Times New Roman" w:hAnsi="Times New Roman" w:cs="Times New Roman" w:hint="eastAsia"/>
          <w:sz w:val="20"/>
          <w:szCs w:val="20"/>
          <w:lang w:val="en-US" w:eastAsia="zh-CN"/>
        </w:rPr>
        <w:t>/17</w:t>
      </w:r>
      <w:r w:rsidRPr="000C1FE0">
        <w:rPr>
          <w:rFonts w:ascii="Times New Roman" w:hAnsi="Times New Roman" w:cs="Times New Roman"/>
          <w:sz w:val="20"/>
          <w:szCs w:val="20"/>
          <w:lang w:val="en-US" w:eastAsia="zh-CN"/>
        </w:rPr>
        <w:t xml:space="preserve"> V2X</w:t>
      </w:r>
      <w:r w:rsidRPr="000C1FE0">
        <w:rPr>
          <w:rFonts w:ascii="Times New Roman" w:hAnsi="Times New Roman" w:cs="Times New Roman" w:hint="eastAsia"/>
          <w:sz w:val="20"/>
          <w:szCs w:val="20"/>
          <w:lang w:val="en-US" w:eastAsia="zh-CN"/>
        </w:rPr>
        <w:t xml:space="preserve"> </w:t>
      </w:r>
      <w:r w:rsidR="000B6EBC">
        <w:rPr>
          <w:rFonts w:ascii="Times New Roman" w:hAnsi="Times New Roman" w:cs="Times New Roman" w:hint="eastAsia"/>
          <w:sz w:val="20"/>
          <w:szCs w:val="20"/>
          <w:lang w:val="en-US" w:eastAsia="zh-CN"/>
        </w:rPr>
        <w:t xml:space="preserve">can be </w:t>
      </w:r>
      <w:r>
        <w:rPr>
          <w:rFonts w:ascii="Times New Roman" w:hAnsi="Times New Roman" w:cs="Times New Roman" w:hint="eastAsia"/>
          <w:sz w:val="20"/>
          <w:szCs w:val="20"/>
          <w:lang w:val="en-US" w:eastAsia="zh-CN"/>
        </w:rPr>
        <w:t>a starting point. At least the following information shou</w:t>
      </w:r>
      <w:r w:rsidR="00FB269B">
        <w:rPr>
          <w:rFonts w:ascii="Times New Roman" w:hAnsi="Times New Roman" w:cs="Times New Roman" w:hint="eastAsia"/>
          <w:sz w:val="20"/>
          <w:szCs w:val="20"/>
          <w:lang w:val="en-US" w:eastAsia="zh-CN"/>
        </w:rPr>
        <w:t>l</w:t>
      </w:r>
      <w:r>
        <w:rPr>
          <w:rFonts w:ascii="Times New Roman" w:hAnsi="Times New Roman" w:cs="Times New Roman" w:hint="eastAsia"/>
          <w:sz w:val="20"/>
          <w:szCs w:val="20"/>
          <w:lang w:val="en-US" w:eastAsia="zh-CN"/>
        </w:rPr>
        <w:t>d be considered:</w:t>
      </w:r>
    </w:p>
    <w:p w14:paraId="3180D698" w14:textId="77777777" w:rsidR="006F296A" w:rsidRPr="0022313C" w:rsidRDefault="006F296A" w:rsidP="00E214D9">
      <w:pPr>
        <w:pStyle w:val="aff2"/>
        <w:numPr>
          <w:ilvl w:val="0"/>
          <w:numId w:val="45"/>
        </w:numPr>
        <w:tabs>
          <w:tab w:val="left" w:pos="720"/>
        </w:tabs>
        <w:spacing w:line="256" w:lineRule="auto"/>
        <w:ind w:firstLineChars="0"/>
        <w:jc w:val="both"/>
        <w:rPr>
          <w:sz w:val="20"/>
          <w:szCs w:val="20"/>
        </w:rPr>
      </w:pPr>
      <w:r w:rsidRPr="0022313C">
        <w:rPr>
          <w:rFonts w:ascii="Times New Roman" w:eastAsia="Times New Roman" w:hAnsi="Times New Roman" w:cs="Arial"/>
          <w:kern w:val="24"/>
          <w:sz w:val="20"/>
          <w:szCs w:val="20"/>
        </w:rPr>
        <w:t>Source ID</w:t>
      </w:r>
    </w:p>
    <w:p w14:paraId="36B550E6" w14:textId="77777777" w:rsidR="006F296A" w:rsidRPr="0022313C" w:rsidRDefault="006F296A" w:rsidP="00E214D9">
      <w:pPr>
        <w:pStyle w:val="aff2"/>
        <w:numPr>
          <w:ilvl w:val="0"/>
          <w:numId w:val="45"/>
        </w:numPr>
        <w:spacing w:line="256" w:lineRule="auto"/>
        <w:ind w:firstLineChars="0"/>
        <w:jc w:val="both"/>
        <w:rPr>
          <w:sz w:val="20"/>
          <w:szCs w:val="20"/>
        </w:rPr>
      </w:pPr>
      <w:r w:rsidRPr="0022313C">
        <w:rPr>
          <w:rFonts w:ascii="Times New Roman" w:eastAsia="Times New Roman" w:hAnsi="Times New Roman" w:cs="Arial"/>
          <w:kern w:val="24"/>
          <w:sz w:val="20"/>
          <w:szCs w:val="20"/>
        </w:rPr>
        <w:t>Destination ID</w:t>
      </w:r>
    </w:p>
    <w:p w14:paraId="64ED4C90" w14:textId="77777777" w:rsidR="006F296A" w:rsidRPr="0022313C" w:rsidRDefault="006F296A" w:rsidP="00E214D9">
      <w:pPr>
        <w:pStyle w:val="aff2"/>
        <w:numPr>
          <w:ilvl w:val="0"/>
          <w:numId w:val="45"/>
        </w:numPr>
        <w:spacing w:line="256" w:lineRule="auto"/>
        <w:ind w:firstLineChars="0"/>
        <w:jc w:val="both"/>
        <w:rPr>
          <w:sz w:val="20"/>
          <w:szCs w:val="20"/>
        </w:rPr>
      </w:pPr>
      <w:r w:rsidRPr="0022313C">
        <w:rPr>
          <w:rFonts w:ascii="Times New Roman" w:eastAsia="Times New Roman" w:hAnsi="Times New Roman" w:cs="Arial"/>
          <w:kern w:val="24"/>
          <w:sz w:val="20"/>
          <w:szCs w:val="20"/>
        </w:rPr>
        <w:t>Resource reservation period</w:t>
      </w:r>
    </w:p>
    <w:p w14:paraId="7E9F1550" w14:textId="77777777" w:rsidR="006F296A" w:rsidRPr="0022313C" w:rsidRDefault="006F296A" w:rsidP="00E214D9">
      <w:pPr>
        <w:pStyle w:val="aff2"/>
        <w:numPr>
          <w:ilvl w:val="0"/>
          <w:numId w:val="45"/>
        </w:numPr>
        <w:spacing w:line="256" w:lineRule="auto"/>
        <w:ind w:firstLineChars="0"/>
        <w:jc w:val="both"/>
        <w:rPr>
          <w:sz w:val="20"/>
          <w:szCs w:val="20"/>
        </w:rPr>
      </w:pPr>
      <w:r w:rsidRPr="0022313C">
        <w:rPr>
          <w:rFonts w:ascii="Times New Roman" w:eastAsia="Times New Roman" w:hAnsi="Times New Roman" w:cs="Arial"/>
          <w:kern w:val="24"/>
          <w:sz w:val="20"/>
          <w:szCs w:val="20"/>
        </w:rPr>
        <w:lastRenderedPageBreak/>
        <w:t>SL-PRS Priority</w:t>
      </w:r>
    </w:p>
    <w:p w14:paraId="38019892" w14:textId="606E9A9C" w:rsidR="006F296A" w:rsidRPr="0022313C" w:rsidRDefault="006F296A" w:rsidP="00E214D9">
      <w:pPr>
        <w:pStyle w:val="aff2"/>
        <w:numPr>
          <w:ilvl w:val="0"/>
          <w:numId w:val="45"/>
        </w:numPr>
        <w:spacing w:line="256" w:lineRule="auto"/>
        <w:ind w:firstLineChars="0"/>
        <w:jc w:val="both"/>
        <w:rPr>
          <w:sz w:val="20"/>
          <w:szCs w:val="20"/>
        </w:rPr>
      </w:pPr>
      <w:r w:rsidRPr="0022313C">
        <w:rPr>
          <w:rFonts w:ascii="Times New Roman" w:eastAsia="Times New Roman" w:hAnsi="Times New Roman" w:cs="Arial"/>
          <w:kern w:val="24"/>
          <w:sz w:val="20"/>
          <w:szCs w:val="20"/>
        </w:rPr>
        <w:t>Cast type</w:t>
      </w:r>
    </w:p>
    <w:p w14:paraId="3DCF4013" w14:textId="2AF3FBE6" w:rsidR="007F6BAE" w:rsidRPr="0022313C" w:rsidRDefault="007F6BAE" w:rsidP="00E214D9">
      <w:pPr>
        <w:pStyle w:val="aff2"/>
        <w:numPr>
          <w:ilvl w:val="0"/>
          <w:numId w:val="45"/>
        </w:numPr>
        <w:spacing w:line="256" w:lineRule="auto"/>
        <w:ind w:firstLineChars="0"/>
        <w:jc w:val="both"/>
        <w:rPr>
          <w:sz w:val="20"/>
          <w:szCs w:val="20"/>
        </w:rPr>
      </w:pPr>
      <w:r w:rsidRPr="0022313C">
        <w:rPr>
          <w:rFonts w:ascii="Times New Roman" w:eastAsia="Times New Roman" w:hAnsi="Times New Roman" w:cs="Arial"/>
          <w:kern w:val="24"/>
          <w:sz w:val="20"/>
          <w:szCs w:val="20"/>
        </w:rPr>
        <w:t>Time-domain resource assignment (slot-level)</w:t>
      </w:r>
    </w:p>
    <w:p w14:paraId="0E2E4EAE" w14:textId="2A9AB1C1" w:rsidR="007F6BAE" w:rsidRPr="0022313C" w:rsidRDefault="007F6BAE" w:rsidP="00E214D9">
      <w:pPr>
        <w:pStyle w:val="aff2"/>
        <w:numPr>
          <w:ilvl w:val="0"/>
          <w:numId w:val="45"/>
        </w:numPr>
        <w:spacing w:line="256" w:lineRule="auto"/>
        <w:ind w:firstLineChars="0"/>
        <w:jc w:val="both"/>
        <w:rPr>
          <w:sz w:val="20"/>
          <w:szCs w:val="20"/>
        </w:rPr>
      </w:pPr>
      <w:r w:rsidRPr="0022313C">
        <w:rPr>
          <w:rFonts w:ascii="Times New Roman" w:eastAsia="Times New Roman" w:hAnsi="Times New Roman" w:cs="Arial"/>
          <w:kern w:val="24"/>
          <w:sz w:val="20"/>
          <w:szCs w:val="20"/>
        </w:rPr>
        <w:t>Frequency-domain resource assignmen</w:t>
      </w:r>
      <w:r w:rsidRPr="0022313C">
        <w:rPr>
          <w:rFonts w:ascii="Times New Roman" w:eastAsia="Times New Roman" w:hAnsi="Times New Roman" w:cs="Arial"/>
          <w:strike/>
          <w:kern w:val="24"/>
          <w:sz w:val="20"/>
          <w:szCs w:val="20"/>
        </w:rPr>
        <w:t xml:space="preserve">t </w:t>
      </w:r>
      <w:r w:rsidRPr="0022313C">
        <w:rPr>
          <w:rFonts w:ascii="Times New Roman" w:eastAsia="Times New Roman" w:hAnsi="Times New Roman" w:cs="Arial"/>
          <w:kern w:val="24"/>
          <w:sz w:val="20"/>
          <w:szCs w:val="20"/>
        </w:rPr>
        <w:t>(slot-level)</w:t>
      </w:r>
    </w:p>
    <w:p w14:paraId="47850D69" w14:textId="7076BF1F" w:rsidR="006F296A" w:rsidRPr="0022313C" w:rsidRDefault="006F296A" w:rsidP="00E214D9">
      <w:pPr>
        <w:pStyle w:val="aff2"/>
        <w:numPr>
          <w:ilvl w:val="0"/>
          <w:numId w:val="45"/>
        </w:numPr>
        <w:tabs>
          <w:tab w:val="left" w:pos="720"/>
        </w:tabs>
        <w:spacing w:line="256" w:lineRule="auto"/>
        <w:ind w:firstLineChars="0"/>
        <w:jc w:val="both"/>
        <w:rPr>
          <w:rFonts w:ascii="Times New Roman" w:eastAsia="Times New Roman" w:hAnsi="Times New Roman" w:cs="Arial"/>
          <w:kern w:val="24"/>
          <w:sz w:val="20"/>
          <w:szCs w:val="20"/>
        </w:rPr>
      </w:pPr>
      <w:r w:rsidRPr="0022313C">
        <w:rPr>
          <w:rFonts w:ascii="Times New Roman" w:eastAsia="Times New Roman" w:hAnsi="Times New Roman" w:cs="Arial"/>
          <w:kern w:val="24"/>
          <w:sz w:val="20"/>
          <w:szCs w:val="20"/>
        </w:rPr>
        <w:t>SL-PRS configuration and/or time-frequency assignment information</w:t>
      </w:r>
      <w:r w:rsidR="007F6BAE" w:rsidRPr="0022313C">
        <w:rPr>
          <w:rFonts w:ascii="Times New Roman" w:eastAsia="Times New Roman" w:hAnsi="Times New Roman" w:cs="Arial"/>
          <w:kern w:val="24"/>
          <w:sz w:val="20"/>
          <w:szCs w:val="20"/>
        </w:rPr>
        <w:t xml:space="preserve"> in a slot</w:t>
      </w:r>
      <w:r w:rsidR="0022313C" w:rsidRPr="0022313C">
        <w:rPr>
          <w:rFonts w:ascii="Times New Roman" w:eastAsia="Times New Roman" w:hAnsi="Times New Roman" w:cs="Arial" w:hint="eastAsia"/>
          <w:kern w:val="24"/>
          <w:sz w:val="20"/>
          <w:szCs w:val="20"/>
        </w:rPr>
        <w:t>, c</w:t>
      </w:r>
      <w:r w:rsidRPr="0022313C">
        <w:rPr>
          <w:rFonts w:ascii="Times New Roman" w:eastAsia="Times New Roman" w:hAnsi="Times New Roman" w:cs="Arial"/>
          <w:kern w:val="24"/>
          <w:sz w:val="20"/>
          <w:szCs w:val="20"/>
        </w:rPr>
        <w:t>onsider further the following options (or combination of them):</w:t>
      </w:r>
    </w:p>
    <w:p w14:paraId="5660405F" w14:textId="77777777" w:rsidR="006F296A" w:rsidRPr="0022313C" w:rsidRDefault="006F296A" w:rsidP="00E214D9">
      <w:pPr>
        <w:pStyle w:val="aff2"/>
        <w:numPr>
          <w:ilvl w:val="2"/>
          <w:numId w:val="48"/>
        </w:numPr>
        <w:overflowPunct w:val="0"/>
        <w:spacing w:line="256" w:lineRule="auto"/>
        <w:ind w:firstLineChars="0"/>
        <w:textAlignment w:val="baseline"/>
        <w:rPr>
          <w:sz w:val="20"/>
          <w:szCs w:val="20"/>
        </w:rPr>
      </w:pPr>
      <w:r w:rsidRPr="0022313C">
        <w:rPr>
          <w:rFonts w:ascii="Times New Roman" w:eastAsia="Times New Roman" w:hAnsi="Times New Roman" w:cs="Arial"/>
          <w:kern w:val="24"/>
          <w:sz w:val="20"/>
          <w:szCs w:val="20"/>
        </w:rPr>
        <w:t>Opt. 1: SCI includes a SL-PRS resource ID that indicates one of the SL-PRS resource(s) that have been provided to the UE with higher layer signaling</w:t>
      </w:r>
    </w:p>
    <w:p w14:paraId="45926470" w14:textId="77777777" w:rsidR="006F296A" w:rsidRPr="0022313C" w:rsidRDefault="006F296A" w:rsidP="00E214D9">
      <w:pPr>
        <w:pStyle w:val="aff2"/>
        <w:numPr>
          <w:ilvl w:val="2"/>
          <w:numId w:val="48"/>
        </w:numPr>
        <w:overflowPunct w:val="0"/>
        <w:spacing w:line="256" w:lineRule="auto"/>
        <w:ind w:firstLineChars="0"/>
        <w:textAlignment w:val="baseline"/>
        <w:rPr>
          <w:sz w:val="20"/>
          <w:szCs w:val="20"/>
        </w:rPr>
      </w:pPr>
      <w:r w:rsidRPr="0022313C">
        <w:rPr>
          <w:rFonts w:ascii="Times New Roman" w:eastAsia="Times New Roman" w:hAnsi="Times New Roman" w:cs="Arial"/>
          <w:kern w:val="24"/>
          <w:sz w:val="20"/>
          <w:szCs w:val="20"/>
        </w:rPr>
        <w:t>Opt. 2: Explicit field(s) for the indicated SL-PRS pattern &amp; assignment</w:t>
      </w:r>
    </w:p>
    <w:p w14:paraId="1C23F40E" w14:textId="1D46EBC1" w:rsidR="006F296A" w:rsidRPr="0022313C" w:rsidRDefault="006F296A" w:rsidP="00E214D9">
      <w:pPr>
        <w:pStyle w:val="aff2"/>
        <w:numPr>
          <w:ilvl w:val="3"/>
          <w:numId w:val="47"/>
        </w:numPr>
        <w:overflowPunct w:val="0"/>
        <w:spacing w:line="256" w:lineRule="auto"/>
        <w:ind w:firstLineChars="0"/>
        <w:textAlignment w:val="baseline"/>
        <w:rPr>
          <w:sz w:val="20"/>
          <w:szCs w:val="20"/>
        </w:rPr>
      </w:pPr>
      <w:r w:rsidRPr="0022313C">
        <w:rPr>
          <w:rFonts w:ascii="Times New Roman" w:eastAsia="Times New Roman" w:hAnsi="Times New Roman" w:cs="Arial"/>
          <w:kern w:val="24"/>
          <w:sz w:val="20"/>
          <w:szCs w:val="20"/>
        </w:rPr>
        <w:t>E.g., number of symbols, comb s</w:t>
      </w:r>
      <w:r w:rsidR="007F6BAE" w:rsidRPr="0022313C">
        <w:rPr>
          <w:rFonts w:ascii="Times New Roman" w:eastAsia="Times New Roman" w:hAnsi="Times New Roman" w:cs="Arial"/>
          <w:kern w:val="24"/>
          <w:sz w:val="20"/>
          <w:szCs w:val="20"/>
        </w:rPr>
        <w:t>ize and RE offset, sequence ID,</w:t>
      </w:r>
    </w:p>
    <w:p w14:paraId="2A568EFC" w14:textId="77777777" w:rsidR="006F296A" w:rsidRPr="0022313C" w:rsidRDefault="006F296A" w:rsidP="00E214D9">
      <w:pPr>
        <w:pStyle w:val="aff2"/>
        <w:numPr>
          <w:ilvl w:val="0"/>
          <w:numId w:val="45"/>
        </w:numPr>
        <w:tabs>
          <w:tab w:val="left" w:pos="720"/>
        </w:tabs>
        <w:spacing w:line="256" w:lineRule="auto"/>
        <w:ind w:firstLineChars="0"/>
        <w:jc w:val="both"/>
        <w:rPr>
          <w:sz w:val="20"/>
          <w:szCs w:val="20"/>
        </w:rPr>
      </w:pPr>
      <w:r w:rsidRPr="0022313C">
        <w:rPr>
          <w:rFonts w:ascii="Times New Roman" w:eastAsia="Times New Roman" w:hAnsi="Times New Roman" w:cs="Arial"/>
          <w:kern w:val="24"/>
          <w:sz w:val="20"/>
          <w:szCs w:val="20"/>
        </w:rPr>
        <w:t>24-bit CRC Field</w:t>
      </w:r>
    </w:p>
    <w:p w14:paraId="55B8217A" w14:textId="2A153426" w:rsidR="006F296A" w:rsidRPr="0022313C" w:rsidRDefault="006F296A" w:rsidP="00E214D9">
      <w:pPr>
        <w:pStyle w:val="aff2"/>
        <w:numPr>
          <w:ilvl w:val="0"/>
          <w:numId w:val="45"/>
        </w:numPr>
        <w:tabs>
          <w:tab w:val="left" w:pos="720"/>
        </w:tabs>
        <w:spacing w:line="256" w:lineRule="auto"/>
        <w:ind w:firstLineChars="0"/>
        <w:jc w:val="both"/>
        <w:rPr>
          <w:sz w:val="20"/>
          <w:szCs w:val="20"/>
        </w:rPr>
      </w:pPr>
      <w:r w:rsidRPr="0022313C">
        <w:rPr>
          <w:rFonts w:ascii="Times New Roman" w:eastAsia="Times New Roman" w:hAnsi="Times New Roman" w:cs="Arial"/>
          <w:kern w:val="24"/>
          <w:sz w:val="20"/>
          <w:szCs w:val="20"/>
        </w:rPr>
        <w:t>SL-PRS request</w:t>
      </w:r>
    </w:p>
    <w:p w14:paraId="5C9A44E8" w14:textId="3299B391" w:rsidR="007101AE" w:rsidRDefault="007101AE"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source ID and </w:t>
      </w:r>
      <w:r>
        <w:rPr>
          <w:rFonts w:ascii="Times New Roman" w:hAnsi="Times New Roman" w:cs="Times New Roman" w:hint="eastAsia"/>
          <w:sz w:val="20"/>
          <w:szCs w:val="20"/>
          <w:lang w:val="en-US" w:eastAsia="zh-CN"/>
        </w:rPr>
        <w:t>destination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information, </w:t>
      </w:r>
      <w:r w:rsidR="006F296A">
        <w:rPr>
          <w:rFonts w:ascii="Times New Roman" w:hAnsi="Times New Roman" w:cs="Times New Roman"/>
          <w:sz w:val="20"/>
          <w:szCs w:val="20"/>
          <w:lang w:val="en-US" w:eastAsia="zh-CN"/>
        </w:rPr>
        <w:t>because PSSCH is not introduced for a dedicated resource pool</w:t>
      </w:r>
      <w:r>
        <w:rPr>
          <w:rFonts w:ascii="Times New Roman" w:hAnsi="Times New Roman" w:cs="Times New Roman"/>
          <w:sz w:val="20"/>
          <w:szCs w:val="20"/>
          <w:lang w:val="en-US" w:eastAsia="zh-CN"/>
        </w:rPr>
        <w:t xml:space="preserve">, </w:t>
      </w:r>
      <w:proofErr w:type="spellStart"/>
      <w:r>
        <w:rPr>
          <w:rFonts w:ascii="Times New Roman" w:hAnsi="Times New Roman" w:cs="Times New Roman"/>
          <w:sz w:val="20"/>
          <w:szCs w:val="20"/>
          <w:lang w:val="en-US" w:eastAsia="zh-CN"/>
        </w:rPr>
        <w:t>t</w:t>
      </w:r>
      <w:proofErr w:type="spellEnd"/>
      <w:r>
        <w:rPr>
          <w:rFonts w:ascii="Times New Roman" w:hAnsi="Times New Roman" w:cs="Times New Roman"/>
          <w:sz w:val="20"/>
          <w:szCs w:val="20"/>
          <w:lang w:val="en-US" w:eastAsia="zh-CN"/>
        </w:rPr>
        <w:t xml:space="preserve"> the </w:t>
      </w:r>
      <w:r w:rsidRPr="007101AE">
        <w:rPr>
          <w:rFonts w:ascii="Times New Roman" w:hAnsi="Times New Roman" w:cs="Times New Roman"/>
          <w:sz w:val="20"/>
          <w:szCs w:val="20"/>
          <w:lang w:val="en-US" w:eastAsia="zh-CN"/>
        </w:rPr>
        <w:t>SCI</w:t>
      </w:r>
      <w:r>
        <w:rPr>
          <w:rFonts w:ascii="Times New Roman" w:hAnsi="Times New Roman" w:cs="Times New Roman"/>
          <w:sz w:val="20"/>
          <w:szCs w:val="20"/>
          <w:lang w:val="en-US" w:eastAsia="zh-CN"/>
        </w:rPr>
        <w:t xml:space="preserve"> used for scheduling SL-PRS</w:t>
      </w:r>
      <w:r w:rsidRPr="007101AE">
        <w:rPr>
          <w:rFonts w:ascii="Times New Roman" w:hAnsi="Times New Roman" w:cs="Times New Roman"/>
          <w:sz w:val="20"/>
          <w:szCs w:val="20"/>
          <w:lang w:val="en-US" w:eastAsia="zh-CN"/>
        </w:rPr>
        <w:t xml:space="preserve"> should carry </w:t>
      </w:r>
      <w:r>
        <w:rPr>
          <w:rFonts w:ascii="Times New Roman" w:hAnsi="Times New Roman" w:cs="Times New Roman"/>
          <w:sz w:val="20"/>
          <w:szCs w:val="20"/>
          <w:lang w:val="en-US" w:eastAsia="zh-CN"/>
        </w:rPr>
        <w:t xml:space="preserve">the </w:t>
      </w:r>
      <w:r w:rsidRPr="007101AE">
        <w:rPr>
          <w:rFonts w:ascii="Times New Roman" w:hAnsi="Times New Roman" w:cs="Times New Roman"/>
          <w:sz w:val="20"/>
          <w:szCs w:val="20"/>
          <w:lang w:val="en-US" w:eastAsia="zh-CN"/>
        </w:rPr>
        <w:t xml:space="preserve">full 24bits </w:t>
      </w:r>
      <w:r>
        <w:rPr>
          <w:rFonts w:ascii="Times New Roman" w:hAnsi="Times New Roman" w:cs="Times New Roman"/>
          <w:sz w:val="20"/>
          <w:szCs w:val="20"/>
          <w:lang w:val="en-US" w:eastAsia="zh-CN"/>
        </w:rPr>
        <w:t xml:space="preserve">source/destination </w:t>
      </w:r>
      <w:r w:rsidRPr="007101AE">
        <w:rPr>
          <w:rFonts w:ascii="Times New Roman" w:hAnsi="Times New Roman" w:cs="Times New Roman"/>
          <w:sz w:val="20"/>
          <w:szCs w:val="20"/>
          <w:lang w:val="en-US" w:eastAsia="zh-CN"/>
        </w:rPr>
        <w:t>ID information, not truncated ID information</w:t>
      </w:r>
      <w:r>
        <w:rPr>
          <w:rFonts w:ascii="Times New Roman" w:hAnsi="Times New Roman" w:cs="Times New Roman"/>
          <w:sz w:val="20"/>
          <w:szCs w:val="20"/>
          <w:lang w:val="en-US" w:eastAsia="zh-CN"/>
        </w:rPr>
        <w:t>.</w:t>
      </w:r>
      <w:r w:rsidR="0017787A" w:rsidRPr="0017787A">
        <w:t xml:space="preserve"> </w:t>
      </w:r>
      <w:r w:rsidR="0017787A" w:rsidRPr="0017787A">
        <w:rPr>
          <w:rFonts w:ascii="Times New Roman" w:hAnsi="Times New Roman" w:cs="Times New Roman"/>
          <w:sz w:val="20"/>
          <w:szCs w:val="20"/>
          <w:lang w:val="en-US" w:eastAsia="zh-CN"/>
        </w:rPr>
        <w:t xml:space="preserve">Otherwise, UE identities cannot be distinguished by combining the ID </w:t>
      </w:r>
      <w:r w:rsidR="00124A9A">
        <w:rPr>
          <w:rFonts w:ascii="Times New Roman" w:hAnsi="Times New Roman" w:cs="Times New Roman"/>
          <w:sz w:val="20"/>
          <w:szCs w:val="20"/>
          <w:lang w:val="en-US" w:eastAsia="zh-CN"/>
        </w:rPr>
        <w:t>information recovered at the MAC</w:t>
      </w:r>
      <w:r w:rsidR="0017787A" w:rsidRPr="0017787A">
        <w:rPr>
          <w:rFonts w:ascii="Times New Roman" w:hAnsi="Times New Roman" w:cs="Times New Roman"/>
          <w:sz w:val="20"/>
          <w:szCs w:val="20"/>
          <w:lang w:val="en-US" w:eastAsia="zh-CN"/>
        </w:rPr>
        <w:t xml:space="preserve"> layer as before</w:t>
      </w:r>
      <w:r w:rsidR="0017787A">
        <w:rPr>
          <w:rFonts w:ascii="Times New Roman" w:hAnsi="Times New Roman" w:cs="Times New Roman"/>
          <w:sz w:val="20"/>
          <w:szCs w:val="20"/>
          <w:lang w:val="en-US" w:eastAsia="zh-CN"/>
        </w:rPr>
        <w:t>.</w:t>
      </w:r>
    </w:p>
    <w:p w14:paraId="4D8A8A95" w14:textId="4ABD3E65" w:rsidR="00E04511" w:rsidRDefault="00E04511"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discussion o</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cast type will be included in section 9, the cast type information should </w:t>
      </w:r>
      <w:r w:rsidR="002F0FE1">
        <w:rPr>
          <w:rFonts w:ascii="Times New Roman" w:hAnsi="Times New Roman" w:cs="Times New Roman"/>
          <w:sz w:val="20"/>
          <w:szCs w:val="20"/>
          <w:lang w:val="en-US" w:eastAsia="zh-CN"/>
        </w:rPr>
        <w:t xml:space="preserve">also </w:t>
      </w:r>
      <w:r>
        <w:rPr>
          <w:rFonts w:ascii="Times New Roman" w:hAnsi="Times New Roman" w:cs="Times New Roman"/>
          <w:sz w:val="20"/>
          <w:szCs w:val="20"/>
          <w:lang w:val="en-US" w:eastAsia="zh-CN"/>
        </w:rPr>
        <w:t>be indicated in SCI.</w:t>
      </w:r>
    </w:p>
    <w:p w14:paraId="46C031E6" w14:textId="4A9584F6" w:rsidR="006F296A" w:rsidRDefault="00191CBF"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w:t>
      </w:r>
      <w:r w:rsidRPr="00191CBF">
        <w:rPr>
          <w:rFonts w:ascii="Times New Roman" w:hAnsi="Times New Roman" w:cs="Times New Roman"/>
          <w:sz w:val="20"/>
          <w:szCs w:val="20"/>
          <w:lang w:val="en-US" w:eastAsia="zh-CN"/>
        </w:rPr>
        <w:t>Positioning Session ID</w:t>
      </w:r>
      <w:r w:rsidR="00DA65D9">
        <w:rPr>
          <w:rFonts w:ascii="Times New Roman" w:hAnsi="Times New Roman" w:cs="Times New Roman"/>
          <w:sz w:val="20"/>
          <w:szCs w:val="20"/>
          <w:lang w:val="en-US" w:eastAsia="zh-CN"/>
        </w:rPr>
        <w:t>, if multiple SLPP sessions can be used between/among the same endpoints to support multiple different location request, SCI maybe also need to include this field to distinguish the SL-PRS of different positioning session.</w:t>
      </w:r>
    </w:p>
    <w:p w14:paraId="651AA2F6" w14:textId="5DD872E0" w:rsidR="00A5499A" w:rsidRDefault="008A138B"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With regards to SL-PRS configuration and</w:t>
      </w:r>
      <w:r>
        <w:rPr>
          <w:rFonts w:ascii="Times New Roman" w:hAnsi="Times New Roman" w:cs="Times New Roman" w:hint="eastAsia"/>
          <w:sz w:val="20"/>
          <w:szCs w:val="20"/>
          <w:lang w:val="en-US" w:eastAsia="zh-CN"/>
        </w:rPr>
        <w:t>/or time-f</w:t>
      </w:r>
      <w:r>
        <w:rPr>
          <w:rFonts w:ascii="Times New Roman" w:hAnsi="Times New Roman" w:cs="Times New Roman"/>
          <w:sz w:val="20"/>
          <w:szCs w:val="20"/>
          <w:lang w:val="en-US" w:eastAsia="zh-CN"/>
        </w:rPr>
        <w:t>requency assignment information, both options may be reasonably simple or get over complex depends on further details on determination/allocation of SL</w:t>
      </w:r>
      <w:r>
        <w:rPr>
          <w:rFonts w:ascii="Times New Roman" w:hAnsi="Times New Roman" w:cs="Times New Roman" w:hint="eastAsia"/>
          <w:sz w:val="20"/>
          <w:szCs w:val="20"/>
          <w:lang w:val="en-US" w:eastAsia="zh-CN"/>
        </w:rPr>
        <w:t>-PRS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BW</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and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other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parameters.</w:t>
      </w:r>
      <w:r>
        <w:rPr>
          <w:rFonts w:ascii="Times New Roman" w:hAnsi="Times New Roman" w:cs="Times New Roman"/>
          <w:sz w:val="20"/>
          <w:szCs w:val="20"/>
          <w:lang w:val="en-US" w:eastAsia="zh-CN"/>
        </w:rPr>
        <w:t xml:space="preserve"> When some of the parameters are quite flexible, SCI should include the explicit field for the indicated SL-PRS pattern </w:t>
      </w:r>
      <w:r>
        <w:rPr>
          <w:rFonts w:ascii="Times New Roman" w:hAnsi="Times New Roman" w:cs="Times New Roman" w:hint="eastAsia"/>
          <w:sz w:val="20"/>
          <w:szCs w:val="20"/>
          <w:lang w:val="en-US" w:eastAsia="zh-CN"/>
        </w:rPr>
        <w:t>&amp;</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assignment.</w:t>
      </w:r>
    </w:p>
    <w:p w14:paraId="53BBEDCA" w14:textId="77777777" w:rsidR="008A138B" w:rsidRDefault="008A138B" w:rsidP="00A94918">
      <w:pPr>
        <w:pStyle w:val="3GPPText"/>
        <w:tabs>
          <w:tab w:val="left" w:pos="420"/>
        </w:tabs>
        <w:spacing w:before="0" w:afterLines="50"/>
        <w:rPr>
          <w:rFonts w:ascii="Times New Roman" w:hAnsi="Times New Roman" w:cs="Times New Roman"/>
          <w:sz w:val="20"/>
          <w:szCs w:val="20"/>
          <w:lang w:val="en-US" w:eastAsia="zh-CN"/>
        </w:rPr>
      </w:pPr>
    </w:p>
    <w:p w14:paraId="190D7133" w14:textId="2265BB1F" w:rsidR="008A138B" w:rsidRPr="00595ADE" w:rsidRDefault="00CA2C56" w:rsidP="008A138B">
      <w:pPr>
        <w:pStyle w:val="af4"/>
        <w:spacing w:before="0" w:beforeAutospacing="0" w:after="0" w:afterAutospacing="0"/>
        <w:rPr>
          <w:b/>
          <w:sz w:val="20"/>
          <w:szCs w:val="20"/>
        </w:rPr>
      </w:pPr>
      <w:r w:rsidRPr="00595ADE">
        <w:rPr>
          <w:rFonts w:ascii="Times New Roman" w:hAnsi="Times New Roman" w:cs="Times New Roman"/>
          <w:b/>
          <w:bCs/>
          <w:iCs/>
          <w:sz w:val="20"/>
          <w:szCs w:val="20"/>
        </w:rPr>
        <w:t xml:space="preserve">Proposal </w:t>
      </w:r>
      <w:r w:rsidR="006F296A" w:rsidRPr="00595ADE">
        <w:rPr>
          <w:rFonts w:ascii="Times New Roman" w:hAnsi="Times New Roman" w:cs="Times New Roman" w:hint="eastAsia"/>
          <w:b/>
          <w:bCs/>
          <w:iCs/>
          <w:sz w:val="20"/>
          <w:szCs w:val="20"/>
        </w:rPr>
        <w:t>1</w:t>
      </w:r>
      <w:r w:rsidR="003F1204" w:rsidRPr="00595ADE">
        <w:rPr>
          <w:rFonts w:ascii="Times New Roman" w:hAnsi="Times New Roman" w:cs="Times New Roman" w:hint="eastAsia"/>
          <w:b/>
          <w:bCs/>
          <w:iCs/>
          <w:sz w:val="20"/>
          <w:szCs w:val="20"/>
        </w:rPr>
        <w:t>5</w:t>
      </w:r>
      <w:r w:rsidRPr="00595ADE">
        <w:rPr>
          <w:rFonts w:ascii="Times New Roman" w:hAnsi="Times New Roman" w:cs="Times New Roman"/>
          <w:b/>
          <w:bCs/>
          <w:iCs/>
          <w:sz w:val="20"/>
          <w:szCs w:val="20"/>
        </w:rPr>
        <w:t xml:space="preserve">: </w:t>
      </w:r>
      <w:r w:rsidR="008A138B" w:rsidRPr="00595ADE">
        <w:rPr>
          <w:rFonts w:ascii="Times New Roman" w:eastAsia="Times New Roman" w:hAnsi="Times New Roman" w:cs="+mn-cs"/>
          <w:b/>
          <w:kern w:val="24"/>
          <w:sz w:val="20"/>
          <w:szCs w:val="20"/>
        </w:rPr>
        <w:t>In the dedicated resource pool, SCI for SL-PRS should at least include the following fields:</w:t>
      </w:r>
    </w:p>
    <w:p w14:paraId="33BC6262" w14:textId="33BA88BD" w:rsidR="008A138B" w:rsidRPr="00595ADE" w:rsidRDefault="008A138B" w:rsidP="00E214D9">
      <w:pPr>
        <w:pStyle w:val="aff2"/>
        <w:numPr>
          <w:ilvl w:val="0"/>
          <w:numId w:val="46"/>
        </w:numPr>
        <w:tabs>
          <w:tab w:val="left" w:pos="720"/>
        </w:tabs>
        <w:spacing w:line="256" w:lineRule="auto"/>
        <w:ind w:firstLineChars="0"/>
        <w:jc w:val="both"/>
        <w:rPr>
          <w:b/>
          <w:sz w:val="20"/>
          <w:szCs w:val="20"/>
        </w:rPr>
      </w:pPr>
      <w:r w:rsidRPr="00595ADE">
        <w:rPr>
          <w:rFonts w:ascii="Times New Roman" w:eastAsia="Times New Roman" w:hAnsi="Times New Roman" w:cs="Arial"/>
          <w:b/>
          <w:kern w:val="24"/>
          <w:sz w:val="20"/>
          <w:szCs w:val="20"/>
        </w:rPr>
        <w:t>24-bit Source ID</w:t>
      </w:r>
    </w:p>
    <w:p w14:paraId="5D170D8F" w14:textId="669B62CC" w:rsidR="008A138B" w:rsidRPr="00595ADE" w:rsidRDefault="008A138B" w:rsidP="00E214D9">
      <w:pPr>
        <w:pStyle w:val="aff2"/>
        <w:numPr>
          <w:ilvl w:val="0"/>
          <w:numId w:val="46"/>
        </w:numPr>
        <w:spacing w:line="256" w:lineRule="auto"/>
        <w:ind w:firstLineChars="0"/>
        <w:jc w:val="both"/>
        <w:rPr>
          <w:b/>
          <w:sz w:val="20"/>
          <w:szCs w:val="20"/>
        </w:rPr>
      </w:pPr>
      <w:r w:rsidRPr="00595ADE">
        <w:rPr>
          <w:rFonts w:ascii="Times New Roman" w:eastAsia="Times New Roman" w:hAnsi="Times New Roman" w:cs="Arial"/>
          <w:b/>
          <w:kern w:val="24"/>
          <w:sz w:val="20"/>
          <w:szCs w:val="20"/>
        </w:rPr>
        <w:t>24-bit Destination ID</w:t>
      </w:r>
    </w:p>
    <w:p w14:paraId="58701D7C" w14:textId="77777777" w:rsidR="008A138B" w:rsidRPr="00595ADE" w:rsidRDefault="008A138B" w:rsidP="00E214D9">
      <w:pPr>
        <w:pStyle w:val="aff2"/>
        <w:numPr>
          <w:ilvl w:val="0"/>
          <w:numId w:val="46"/>
        </w:numPr>
        <w:spacing w:line="256" w:lineRule="auto"/>
        <w:ind w:firstLineChars="0"/>
        <w:jc w:val="both"/>
        <w:rPr>
          <w:b/>
          <w:sz w:val="20"/>
          <w:szCs w:val="20"/>
        </w:rPr>
      </w:pPr>
      <w:r w:rsidRPr="00595ADE">
        <w:rPr>
          <w:rFonts w:ascii="Times New Roman" w:eastAsia="Times New Roman" w:hAnsi="Times New Roman" w:cs="Arial"/>
          <w:b/>
          <w:kern w:val="24"/>
          <w:sz w:val="20"/>
          <w:szCs w:val="20"/>
        </w:rPr>
        <w:t>Resource reservation period</w:t>
      </w:r>
    </w:p>
    <w:p w14:paraId="60280585" w14:textId="77777777" w:rsidR="008A138B" w:rsidRPr="00595ADE" w:rsidRDefault="008A138B" w:rsidP="00E214D9">
      <w:pPr>
        <w:pStyle w:val="aff2"/>
        <w:numPr>
          <w:ilvl w:val="0"/>
          <w:numId w:val="46"/>
        </w:numPr>
        <w:spacing w:line="256" w:lineRule="auto"/>
        <w:ind w:firstLineChars="0"/>
        <w:jc w:val="both"/>
        <w:rPr>
          <w:b/>
          <w:sz w:val="20"/>
          <w:szCs w:val="20"/>
        </w:rPr>
      </w:pPr>
      <w:r w:rsidRPr="00595ADE">
        <w:rPr>
          <w:rFonts w:ascii="Times New Roman" w:eastAsia="Times New Roman" w:hAnsi="Times New Roman" w:cs="Arial"/>
          <w:b/>
          <w:kern w:val="24"/>
          <w:sz w:val="20"/>
          <w:szCs w:val="20"/>
        </w:rPr>
        <w:t>SL-PRS Priority</w:t>
      </w:r>
    </w:p>
    <w:p w14:paraId="7A68B999" w14:textId="1D5EC6D4" w:rsidR="008A138B" w:rsidRPr="00595ADE" w:rsidRDefault="008A138B" w:rsidP="00E214D9">
      <w:pPr>
        <w:pStyle w:val="aff2"/>
        <w:numPr>
          <w:ilvl w:val="0"/>
          <w:numId w:val="46"/>
        </w:numPr>
        <w:spacing w:line="256" w:lineRule="auto"/>
        <w:ind w:firstLineChars="0"/>
        <w:jc w:val="both"/>
        <w:rPr>
          <w:b/>
          <w:sz w:val="20"/>
          <w:szCs w:val="20"/>
        </w:rPr>
      </w:pPr>
      <w:r w:rsidRPr="00595ADE">
        <w:rPr>
          <w:rFonts w:ascii="Times New Roman" w:eastAsia="Times New Roman" w:hAnsi="Times New Roman" w:cs="Arial"/>
          <w:b/>
          <w:kern w:val="24"/>
          <w:sz w:val="20"/>
          <w:szCs w:val="20"/>
        </w:rPr>
        <w:t>Cast type</w:t>
      </w:r>
    </w:p>
    <w:p w14:paraId="0B232825" w14:textId="77777777" w:rsidR="000F028C" w:rsidRPr="00595ADE" w:rsidRDefault="000F028C" w:rsidP="00E214D9">
      <w:pPr>
        <w:pStyle w:val="aff2"/>
        <w:numPr>
          <w:ilvl w:val="0"/>
          <w:numId w:val="46"/>
        </w:numPr>
        <w:spacing w:line="256" w:lineRule="auto"/>
        <w:ind w:firstLineChars="0"/>
        <w:jc w:val="both"/>
        <w:rPr>
          <w:b/>
          <w:sz w:val="20"/>
          <w:szCs w:val="20"/>
        </w:rPr>
      </w:pPr>
      <w:r w:rsidRPr="00595ADE">
        <w:rPr>
          <w:rFonts w:ascii="Times New Roman" w:eastAsia="Times New Roman" w:hAnsi="Times New Roman" w:cs="Arial"/>
          <w:b/>
          <w:kern w:val="24"/>
          <w:sz w:val="20"/>
          <w:szCs w:val="20"/>
        </w:rPr>
        <w:t>Time-domain resource assignment (slot-level)</w:t>
      </w:r>
    </w:p>
    <w:p w14:paraId="57FE6D4F" w14:textId="0C0284F1" w:rsidR="000F028C" w:rsidRPr="00595ADE" w:rsidRDefault="000F028C" w:rsidP="00E214D9">
      <w:pPr>
        <w:pStyle w:val="aff2"/>
        <w:numPr>
          <w:ilvl w:val="0"/>
          <w:numId w:val="46"/>
        </w:numPr>
        <w:spacing w:line="256" w:lineRule="auto"/>
        <w:ind w:firstLineChars="0"/>
        <w:jc w:val="both"/>
        <w:rPr>
          <w:b/>
          <w:sz w:val="20"/>
          <w:szCs w:val="20"/>
        </w:rPr>
      </w:pPr>
      <w:r w:rsidRPr="00595ADE">
        <w:rPr>
          <w:rFonts w:ascii="Times New Roman" w:eastAsia="Times New Roman" w:hAnsi="Times New Roman" w:cs="Arial"/>
          <w:b/>
          <w:kern w:val="24"/>
          <w:sz w:val="20"/>
          <w:szCs w:val="20"/>
        </w:rPr>
        <w:t>Frequency-domain resource assignmen</w:t>
      </w:r>
      <w:r w:rsidRPr="00D11B5D">
        <w:rPr>
          <w:rFonts w:ascii="Times New Roman" w:eastAsia="Times New Roman" w:hAnsi="Times New Roman" w:cs="Arial"/>
          <w:b/>
          <w:kern w:val="24"/>
          <w:sz w:val="20"/>
          <w:szCs w:val="20"/>
        </w:rPr>
        <w:t xml:space="preserve">t </w:t>
      </w:r>
      <w:r w:rsidRPr="00595ADE">
        <w:rPr>
          <w:rFonts w:ascii="Times New Roman" w:eastAsia="Times New Roman" w:hAnsi="Times New Roman" w:cs="Arial"/>
          <w:b/>
          <w:kern w:val="24"/>
          <w:sz w:val="20"/>
          <w:szCs w:val="20"/>
        </w:rPr>
        <w:t>(slot-level)</w:t>
      </w:r>
    </w:p>
    <w:p w14:paraId="1EA50D35" w14:textId="224669D8" w:rsidR="008A138B" w:rsidRPr="00595ADE" w:rsidRDefault="008A138B" w:rsidP="00E214D9">
      <w:pPr>
        <w:pStyle w:val="aff2"/>
        <w:numPr>
          <w:ilvl w:val="0"/>
          <w:numId w:val="46"/>
        </w:numPr>
        <w:tabs>
          <w:tab w:val="left" w:pos="720"/>
        </w:tabs>
        <w:spacing w:line="256" w:lineRule="auto"/>
        <w:ind w:firstLineChars="0"/>
        <w:jc w:val="both"/>
        <w:rPr>
          <w:b/>
          <w:sz w:val="20"/>
          <w:szCs w:val="20"/>
        </w:rPr>
      </w:pPr>
      <w:r w:rsidRPr="00595ADE">
        <w:rPr>
          <w:rFonts w:ascii="Times New Roman" w:eastAsia="Times New Roman" w:hAnsi="Times New Roman" w:cs="Arial"/>
          <w:b/>
          <w:kern w:val="24"/>
          <w:sz w:val="20"/>
          <w:szCs w:val="20"/>
        </w:rPr>
        <w:t>SL-PRS configuration and/or time-frequency assignment information</w:t>
      </w:r>
      <w:r w:rsidR="000F028C" w:rsidRPr="00595ADE">
        <w:rPr>
          <w:rFonts w:ascii="Times New Roman" w:eastAsia="Times New Roman" w:hAnsi="Times New Roman" w:cs="Arial"/>
          <w:b/>
          <w:kern w:val="24"/>
          <w:sz w:val="20"/>
          <w:szCs w:val="20"/>
        </w:rPr>
        <w:t xml:space="preserve"> in a slot</w:t>
      </w:r>
      <w:r w:rsidRPr="00595ADE">
        <w:rPr>
          <w:rFonts w:ascii="Times New Roman" w:eastAsia="Times New Roman" w:hAnsi="Times New Roman" w:cs="Arial"/>
          <w:b/>
          <w:kern w:val="24"/>
          <w:sz w:val="20"/>
          <w:szCs w:val="20"/>
        </w:rPr>
        <w:t>:</w:t>
      </w:r>
    </w:p>
    <w:p w14:paraId="42AB2105" w14:textId="135254FA" w:rsidR="008A138B" w:rsidRPr="00595ADE" w:rsidRDefault="008A138B" w:rsidP="00E214D9">
      <w:pPr>
        <w:pStyle w:val="aff2"/>
        <w:numPr>
          <w:ilvl w:val="4"/>
          <w:numId w:val="49"/>
        </w:numPr>
        <w:tabs>
          <w:tab w:val="clear" w:pos="3600"/>
          <w:tab w:val="left" w:pos="1134"/>
          <w:tab w:val="num" w:pos="3119"/>
        </w:tabs>
        <w:spacing w:line="256" w:lineRule="auto"/>
        <w:ind w:left="1276" w:firstLineChars="0"/>
        <w:jc w:val="both"/>
        <w:rPr>
          <w:b/>
          <w:sz w:val="20"/>
          <w:szCs w:val="20"/>
        </w:rPr>
      </w:pPr>
      <w:r w:rsidRPr="00595ADE">
        <w:rPr>
          <w:rFonts w:ascii="Times New Roman" w:eastAsia="Times New Roman" w:hAnsi="Times New Roman" w:cs="Arial"/>
          <w:b/>
          <w:kern w:val="24"/>
          <w:sz w:val="20"/>
          <w:szCs w:val="20"/>
        </w:rPr>
        <w:t>Opt. 1:</w:t>
      </w:r>
      <w:r w:rsidR="00313FF9" w:rsidRPr="00595ADE">
        <w:rPr>
          <w:rFonts w:ascii="Times New Roman" w:eastAsia="Times New Roman" w:hAnsi="Times New Roman" w:cs="Arial"/>
          <w:b/>
          <w:kern w:val="24"/>
          <w:sz w:val="20"/>
          <w:szCs w:val="20"/>
        </w:rPr>
        <w:t xml:space="preserve"> when the </w:t>
      </w:r>
      <w:r w:rsidR="007F6BAE" w:rsidRPr="00595ADE">
        <w:rPr>
          <w:rFonts w:ascii="Times New Roman" w:eastAsia="Times New Roman" w:hAnsi="Times New Roman" w:cs="Arial"/>
          <w:b/>
          <w:kern w:val="24"/>
          <w:sz w:val="20"/>
          <w:szCs w:val="20"/>
        </w:rPr>
        <w:t xml:space="preserve">associated </w:t>
      </w:r>
      <w:r w:rsidR="00313FF9" w:rsidRPr="00595ADE">
        <w:rPr>
          <w:rFonts w:ascii="Times New Roman" w:eastAsia="Times New Roman" w:hAnsi="Times New Roman" w:cs="Arial"/>
          <w:b/>
          <w:kern w:val="24"/>
          <w:sz w:val="20"/>
          <w:szCs w:val="20"/>
        </w:rPr>
        <w:t xml:space="preserve">parameters are (pre-)configured and </w:t>
      </w:r>
      <w:r w:rsidR="007F6BAE" w:rsidRPr="00595ADE">
        <w:rPr>
          <w:rFonts w:ascii="Times New Roman" w:eastAsia="Times New Roman" w:hAnsi="Times New Roman" w:cs="Arial"/>
          <w:b/>
          <w:kern w:val="24"/>
          <w:sz w:val="20"/>
          <w:szCs w:val="20"/>
        </w:rPr>
        <w:t>lack of flexibility</w:t>
      </w:r>
    </w:p>
    <w:p w14:paraId="3A1E99BA" w14:textId="26AD1B64" w:rsidR="008A138B" w:rsidRPr="00595ADE" w:rsidRDefault="008A138B" w:rsidP="00E214D9">
      <w:pPr>
        <w:pStyle w:val="aff2"/>
        <w:numPr>
          <w:ilvl w:val="4"/>
          <w:numId w:val="49"/>
        </w:numPr>
        <w:tabs>
          <w:tab w:val="clear" w:pos="3600"/>
          <w:tab w:val="left" w:pos="1134"/>
          <w:tab w:val="num" w:pos="3119"/>
        </w:tabs>
        <w:spacing w:line="256" w:lineRule="auto"/>
        <w:ind w:left="1276" w:firstLineChars="0"/>
        <w:jc w:val="both"/>
        <w:rPr>
          <w:b/>
          <w:sz w:val="20"/>
          <w:szCs w:val="20"/>
        </w:rPr>
      </w:pPr>
      <w:r w:rsidRPr="00595ADE">
        <w:rPr>
          <w:rFonts w:ascii="Times New Roman" w:eastAsia="Times New Roman" w:hAnsi="Times New Roman" w:cs="Arial"/>
          <w:b/>
          <w:kern w:val="24"/>
          <w:sz w:val="20"/>
          <w:szCs w:val="20"/>
        </w:rPr>
        <w:t xml:space="preserve">Opt. 2: </w:t>
      </w:r>
      <w:r w:rsidR="007F6BAE" w:rsidRPr="00595ADE">
        <w:rPr>
          <w:rFonts w:ascii="Times New Roman" w:eastAsia="Times New Roman" w:hAnsi="Times New Roman" w:cs="Arial"/>
          <w:b/>
          <w:kern w:val="24"/>
          <w:sz w:val="20"/>
          <w:szCs w:val="20"/>
        </w:rPr>
        <w:t>when the associated parameters are quite flexible</w:t>
      </w:r>
    </w:p>
    <w:p w14:paraId="65B1D44C" w14:textId="77777777" w:rsidR="008A138B" w:rsidRPr="00595ADE" w:rsidRDefault="008A138B" w:rsidP="00E214D9">
      <w:pPr>
        <w:pStyle w:val="aff2"/>
        <w:numPr>
          <w:ilvl w:val="0"/>
          <w:numId w:val="46"/>
        </w:numPr>
        <w:tabs>
          <w:tab w:val="left" w:pos="720"/>
        </w:tabs>
        <w:spacing w:line="256" w:lineRule="auto"/>
        <w:ind w:firstLineChars="0"/>
        <w:jc w:val="both"/>
        <w:rPr>
          <w:b/>
          <w:sz w:val="20"/>
          <w:szCs w:val="20"/>
        </w:rPr>
      </w:pPr>
      <w:r w:rsidRPr="00595ADE">
        <w:rPr>
          <w:rFonts w:ascii="Times New Roman" w:eastAsia="Times New Roman" w:hAnsi="Times New Roman" w:cs="Arial"/>
          <w:b/>
          <w:kern w:val="24"/>
          <w:sz w:val="20"/>
          <w:szCs w:val="20"/>
        </w:rPr>
        <w:t>24-bit CRC Field</w:t>
      </w:r>
    </w:p>
    <w:p w14:paraId="1E8420AC" w14:textId="77777777" w:rsidR="008A138B" w:rsidRPr="00595ADE" w:rsidRDefault="008A138B" w:rsidP="00E214D9">
      <w:pPr>
        <w:pStyle w:val="aff2"/>
        <w:numPr>
          <w:ilvl w:val="0"/>
          <w:numId w:val="46"/>
        </w:numPr>
        <w:tabs>
          <w:tab w:val="left" w:pos="720"/>
        </w:tabs>
        <w:spacing w:line="256" w:lineRule="auto"/>
        <w:ind w:firstLineChars="0"/>
        <w:jc w:val="both"/>
        <w:rPr>
          <w:b/>
          <w:sz w:val="20"/>
          <w:szCs w:val="20"/>
        </w:rPr>
      </w:pPr>
      <w:r w:rsidRPr="00595ADE">
        <w:rPr>
          <w:rFonts w:ascii="Times New Roman" w:eastAsia="Times New Roman" w:hAnsi="Times New Roman" w:cs="Arial"/>
          <w:b/>
          <w:kern w:val="24"/>
          <w:sz w:val="20"/>
          <w:szCs w:val="20"/>
        </w:rPr>
        <w:t>SL-PRS request</w:t>
      </w:r>
    </w:p>
    <w:p w14:paraId="77DE6D45" w14:textId="30A4A4BD" w:rsidR="00CA2C56" w:rsidRPr="00595ADE" w:rsidRDefault="008A138B" w:rsidP="00E214D9">
      <w:pPr>
        <w:pStyle w:val="aff2"/>
        <w:numPr>
          <w:ilvl w:val="0"/>
          <w:numId w:val="46"/>
        </w:numPr>
        <w:tabs>
          <w:tab w:val="left" w:pos="720"/>
        </w:tabs>
        <w:spacing w:line="256" w:lineRule="auto"/>
        <w:ind w:firstLineChars="0"/>
        <w:jc w:val="both"/>
        <w:rPr>
          <w:b/>
          <w:sz w:val="20"/>
          <w:szCs w:val="20"/>
        </w:rPr>
      </w:pPr>
      <w:r w:rsidRPr="00595ADE">
        <w:rPr>
          <w:rFonts w:ascii="Times New Roman" w:eastAsia="Times New Roman" w:hAnsi="Times New Roman" w:cs="Arial"/>
          <w:b/>
          <w:kern w:val="24"/>
          <w:sz w:val="20"/>
          <w:szCs w:val="20"/>
        </w:rPr>
        <w:t>Positioning Session ID</w:t>
      </w:r>
    </w:p>
    <w:p w14:paraId="2B12ECF9" w14:textId="1FE4BB2D" w:rsidR="00CA2C56" w:rsidRDefault="00CA2C56" w:rsidP="00A94918">
      <w:pPr>
        <w:spacing w:afterLines="50" w:after="120"/>
        <w:jc w:val="both"/>
        <w:rPr>
          <w:rFonts w:eastAsiaTheme="minorEastAsia"/>
          <w:b/>
          <w:lang w:eastAsia="zh-CN"/>
        </w:rPr>
      </w:pPr>
    </w:p>
    <w:p w14:paraId="03941834" w14:textId="04A972A8" w:rsidR="00CA7FF1" w:rsidRDefault="00CA7FF1" w:rsidP="00A94918">
      <w:pPr>
        <w:pStyle w:val="2"/>
        <w:ind w:left="0" w:firstLine="0"/>
        <w:jc w:val="both"/>
        <w:rPr>
          <w:rFonts w:eastAsiaTheme="minorEastAsia"/>
        </w:rPr>
      </w:pPr>
      <w:r>
        <w:t>Shared</w:t>
      </w:r>
      <w:r w:rsidRPr="0001542F">
        <w:t xml:space="preserve"> </w:t>
      </w:r>
      <w:r w:rsidRPr="0001542F">
        <w:rPr>
          <w:rFonts w:hint="eastAsia"/>
        </w:rPr>
        <w:t>resource</w:t>
      </w:r>
      <w:r w:rsidRPr="0001542F">
        <w:t xml:space="preserve"> </w:t>
      </w:r>
      <w:r w:rsidRPr="0001542F">
        <w:rPr>
          <w:rFonts w:hint="eastAsia"/>
        </w:rPr>
        <w:t>pool</w:t>
      </w:r>
    </w:p>
    <w:p w14:paraId="0A578FED" w14:textId="19A5CB00" w:rsidR="003C3A82" w:rsidRPr="003C3A82" w:rsidRDefault="003C3A82" w:rsidP="003C3A82">
      <w:pPr>
        <w:spacing w:afterLines="50" w:after="120"/>
        <w:jc w:val="both"/>
        <w:rPr>
          <w:rFonts w:eastAsiaTheme="minorEastAsia"/>
          <w:lang w:val="en-GB" w:eastAsia="zh-CN"/>
        </w:rPr>
      </w:pPr>
      <w:r w:rsidRPr="00C87CD2">
        <w:rPr>
          <w:lang w:val="en-GB" w:eastAsia="zh-CN"/>
        </w:rPr>
        <w:t>The following agreement</w:t>
      </w:r>
      <w:r w:rsidR="0005312F">
        <w:rPr>
          <w:rFonts w:eastAsiaTheme="minorEastAsia" w:hint="eastAsia"/>
          <w:lang w:val="en-GB" w:eastAsia="zh-CN"/>
        </w:rPr>
        <w:t>s</w:t>
      </w:r>
      <w:r w:rsidRPr="00C87CD2">
        <w:rPr>
          <w:lang w:val="en-GB" w:eastAsia="zh-CN"/>
        </w:rPr>
        <w:t xml:space="preserve"> </w:t>
      </w:r>
      <w:r w:rsidR="0005312F" w:rsidRPr="00C87CD2">
        <w:rPr>
          <w:lang w:val="en-GB" w:eastAsia="zh-CN"/>
        </w:rPr>
        <w:t>w</w:t>
      </w:r>
      <w:r w:rsidR="0005312F">
        <w:rPr>
          <w:rFonts w:eastAsiaTheme="minorEastAsia" w:hint="eastAsia"/>
          <w:lang w:val="en-GB" w:eastAsia="zh-CN"/>
        </w:rPr>
        <w:t>ere</w:t>
      </w:r>
      <w:r w:rsidR="0005312F" w:rsidRPr="00C87CD2">
        <w:rPr>
          <w:lang w:val="en-GB" w:eastAsia="zh-CN"/>
        </w:rPr>
        <w:t xml:space="preserve"> </w:t>
      </w:r>
      <w:r w:rsidRPr="00C87CD2">
        <w:rPr>
          <w:lang w:val="en-GB" w:eastAsia="zh-CN"/>
        </w:rPr>
        <w:t>achieved in RAN1#11</w:t>
      </w:r>
      <w:r w:rsidRPr="00C87CD2">
        <w:rPr>
          <w:rFonts w:eastAsiaTheme="minorEastAsia"/>
          <w:lang w:val="en-GB" w:eastAsia="zh-CN"/>
        </w:rPr>
        <w:t>2</w:t>
      </w:r>
      <w:r w:rsidR="0005312F">
        <w:rPr>
          <w:rFonts w:eastAsiaTheme="minorEastAsia" w:hint="eastAsia"/>
          <w:lang w:val="en-GB" w:eastAsia="zh-CN"/>
        </w:rPr>
        <w:t>bis-e</w:t>
      </w:r>
      <w:r w:rsidRPr="00C87CD2">
        <w:rPr>
          <w:lang w:val="en-GB" w:eastAsia="zh-CN"/>
        </w:rPr>
        <w:t xml:space="preserve"> related to </w:t>
      </w:r>
      <w:r w:rsidRPr="00D42550">
        <w:t>the scheme 2 sensing-based resource allocation</w:t>
      </w:r>
      <w:r w:rsidRPr="00C87CD2">
        <w:rPr>
          <w:rFonts w:eastAsiaTheme="minorEastAsia"/>
          <w:lang w:val="en-GB" w:eastAsia="zh-CN"/>
        </w:rPr>
        <w:t xml:space="preserve"> for SL-PRS</w:t>
      </w:r>
      <w:r w:rsidR="00263860" w:rsidRPr="00263860">
        <w:rPr>
          <w:rFonts w:hint="eastAsia"/>
        </w:rPr>
        <w:t xml:space="preserve"> </w:t>
      </w:r>
      <w:r w:rsidR="00263860">
        <w:rPr>
          <w:rFonts w:hint="eastAsia"/>
        </w:rPr>
        <w:t>in a shared resource pool</w:t>
      </w:r>
      <w:r w:rsidRPr="00C87CD2">
        <w:rPr>
          <w:rFonts w:eastAsiaTheme="minorEastAsia"/>
          <w:lang w:val="en-GB" w:eastAsia="zh-CN"/>
        </w:rPr>
        <w:t xml:space="preserve"> </w:t>
      </w:r>
      <w:r w:rsidRPr="00C87CD2">
        <w:rPr>
          <w:rFonts w:eastAsiaTheme="minorEastAsia"/>
          <w:lang w:val="en-GB" w:eastAsia="zh-CN"/>
        </w:rPr>
        <w:fldChar w:fldCharType="begin"/>
      </w:r>
      <w:r w:rsidRPr="00C87CD2">
        <w:rPr>
          <w:rFonts w:eastAsiaTheme="minorEastAsia"/>
          <w:lang w:val="en-GB" w:eastAsia="zh-CN"/>
        </w:rPr>
        <w:instrText xml:space="preserve"> REF _Ref124775666 \r \h  \* MERGEFORMAT </w:instrText>
      </w:r>
      <w:r w:rsidRPr="00C87CD2">
        <w:rPr>
          <w:rFonts w:eastAsiaTheme="minorEastAsia"/>
          <w:lang w:val="en-GB" w:eastAsia="zh-CN"/>
        </w:rPr>
      </w:r>
      <w:r w:rsidRPr="00C87CD2">
        <w:rPr>
          <w:rFonts w:eastAsiaTheme="minorEastAsia"/>
          <w:lang w:val="en-GB" w:eastAsia="zh-CN"/>
        </w:rPr>
        <w:fldChar w:fldCharType="separate"/>
      </w:r>
      <w:r w:rsidRPr="00C87CD2">
        <w:rPr>
          <w:rFonts w:eastAsiaTheme="minorEastAsia"/>
          <w:lang w:val="en-GB" w:eastAsia="zh-CN"/>
        </w:rPr>
        <w:t>[1]</w:t>
      </w:r>
      <w:r w:rsidRPr="00C87CD2">
        <w:rPr>
          <w:rFonts w:eastAsiaTheme="minorEastAsia"/>
          <w:lang w:val="en-GB" w:eastAsia="zh-CN"/>
        </w:rPr>
        <w:fldChar w:fldCharType="end"/>
      </w:r>
      <w:r w:rsidRPr="00C87CD2">
        <w:rPr>
          <w:lang w:val="en-GB" w:eastAsia="zh-CN"/>
        </w:rPr>
        <w:t>:</w:t>
      </w:r>
    </w:p>
    <w:tbl>
      <w:tblPr>
        <w:tblStyle w:val="af7"/>
        <w:tblW w:w="0" w:type="auto"/>
        <w:tblLook w:val="04A0" w:firstRow="1" w:lastRow="0" w:firstColumn="1" w:lastColumn="0" w:noHBand="0" w:noVBand="1"/>
      </w:tblPr>
      <w:tblGrid>
        <w:gridCol w:w="9286"/>
      </w:tblGrid>
      <w:tr w:rsidR="009441DD" w14:paraId="69D2D62F" w14:textId="77777777" w:rsidTr="009441DD">
        <w:tc>
          <w:tcPr>
            <w:tcW w:w="9286" w:type="dxa"/>
          </w:tcPr>
          <w:p w14:paraId="610CFC49" w14:textId="77777777" w:rsidR="0005312F" w:rsidRPr="00C556E9" w:rsidRDefault="0005312F" w:rsidP="0005312F">
            <w:pPr>
              <w:rPr>
                <w:b/>
                <w:iCs/>
              </w:rPr>
            </w:pPr>
            <w:r w:rsidRPr="00C556E9">
              <w:rPr>
                <w:b/>
                <w:iCs/>
                <w:highlight w:val="green"/>
              </w:rPr>
              <w:t>Agreement</w:t>
            </w:r>
          </w:p>
          <w:p w14:paraId="4A3771A2" w14:textId="77777777" w:rsidR="0005312F" w:rsidRPr="00E15462" w:rsidRDefault="0005312F" w:rsidP="0005312F">
            <w:pPr>
              <w:autoSpaceDE w:val="0"/>
              <w:autoSpaceDN w:val="0"/>
              <w:adjustRightInd w:val="0"/>
              <w:snapToGrid w:val="0"/>
              <w:contextualSpacing/>
              <w:jc w:val="both"/>
            </w:pPr>
            <w:r>
              <w:rPr>
                <w:rFonts w:hint="eastAsia"/>
              </w:rPr>
              <w:t>With regards to the SCI signaling in a shared resource pool, in addition to SL PRS transmission, the UE transmits</w:t>
            </w:r>
          </w:p>
          <w:p w14:paraId="4C0F2A05" w14:textId="77777777" w:rsidR="0005312F" w:rsidRDefault="0005312F" w:rsidP="00E214D9">
            <w:pPr>
              <w:numPr>
                <w:ilvl w:val="0"/>
                <w:numId w:val="40"/>
              </w:numPr>
              <w:contextualSpacing/>
            </w:pPr>
            <w:r w:rsidRPr="00E15462">
              <w:t>Opt. 1: SCI1-A &amp; a 2nd stage SCI format are used for SL-PRS indication</w:t>
            </w:r>
          </w:p>
          <w:p w14:paraId="7CCBD74E" w14:textId="77777777" w:rsidR="0005312F" w:rsidRPr="00E15462" w:rsidRDefault="0005312F" w:rsidP="00E214D9">
            <w:pPr>
              <w:numPr>
                <w:ilvl w:val="1"/>
                <w:numId w:val="40"/>
              </w:numPr>
              <w:contextualSpacing/>
            </w:pPr>
            <w:r w:rsidRPr="00E15462">
              <w:t>FFS: Details including a new or existing 2nd stage SCI</w:t>
            </w:r>
          </w:p>
          <w:p w14:paraId="330FD535" w14:textId="77777777" w:rsidR="0005312F" w:rsidRDefault="0005312F" w:rsidP="0005312F">
            <w:pPr>
              <w:rPr>
                <w:iCs/>
              </w:rPr>
            </w:pPr>
          </w:p>
          <w:p w14:paraId="01730E20" w14:textId="77777777" w:rsidR="0005312F" w:rsidRPr="00C556E9" w:rsidRDefault="0005312F" w:rsidP="0005312F">
            <w:pPr>
              <w:rPr>
                <w:b/>
                <w:iCs/>
              </w:rPr>
            </w:pPr>
            <w:r w:rsidRPr="00C556E9">
              <w:rPr>
                <w:b/>
                <w:iCs/>
                <w:highlight w:val="green"/>
              </w:rPr>
              <w:t>Agreement</w:t>
            </w:r>
          </w:p>
          <w:p w14:paraId="35F19A1F" w14:textId="77777777" w:rsidR="0005312F" w:rsidRPr="00FB7B7D" w:rsidRDefault="0005312F" w:rsidP="0005312F">
            <w:r w:rsidRPr="00FB7B7D">
              <w:t xml:space="preserve">In a shared resource pool: </w:t>
            </w:r>
          </w:p>
          <w:p w14:paraId="10B26F75" w14:textId="77777777" w:rsidR="0005312F" w:rsidRPr="00FB7B7D" w:rsidRDefault="0005312F" w:rsidP="00E214D9">
            <w:pPr>
              <w:numPr>
                <w:ilvl w:val="0"/>
                <w:numId w:val="41"/>
              </w:numPr>
              <w:contextualSpacing/>
            </w:pPr>
            <w:r w:rsidRPr="00FB7B7D">
              <w:t>SL-PRS, associated PSCCH and PSSCH scheduled by the PSCCH are included in the same slot</w:t>
            </w:r>
          </w:p>
          <w:p w14:paraId="286A926E" w14:textId="77777777" w:rsidR="0005312F" w:rsidRPr="00FB7B7D" w:rsidRDefault="0005312F" w:rsidP="00E214D9">
            <w:pPr>
              <w:numPr>
                <w:ilvl w:val="1"/>
                <w:numId w:val="40"/>
              </w:numPr>
              <w:contextualSpacing/>
            </w:pPr>
            <w:r w:rsidRPr="00FB7B7D">
              <w:t xml:space="preserve">With regards to PSSCH and SL-PRS multiplexing, </w:t>
            </w:r>
            <w:proofErr w:type="spellStart"/>
            <w:r w:rsidRPr="00FB7B7D">
              <w:t>downselect</w:t>
            </w:r>
            <w:proofErr w:type="spellEnd"/>
            <w:r w:rsidRPr="00FB7B7D">
              <w:t xml:space="preserve"> one of the following </w:t>
            </w:r>
            <w:r w:rsidRPr="00FB7B7D">
              <w:lastRenderedPageBreak/>
              <w:t>alternatives in RAN1#113 meeting:</w:t>
            </w:r>
          </w:p>
          <w:p w14:paraId="1B803EE9" w14:textId="77777777" w:rsidR="0005312F" w:rsidRPr="00FB7B7D" w:rsidRDefault="0005312F" w:rsidP="00E214D9">
            <w:pPr>
              <w:numPr>
                <w:ilvl w:val="2"/>
                <w:numId w:val="40"/>
              </w:numPr>
              <w:contextualSpacing/>
            </w:pPr>
            <w:r w:rsidRPr="00FB7B7D">
              <w:t xml:space="preserve">Alt. A.1: Only </w:t>
            </w:r>
            <w:proofErr w:type="spellStart"/>
            <w:r w:rsidRPr="00FB7B7D">
              <w:t>TDMing</w:t>
            </w:r>
            <w:proofErr w:type="spellEnd"/>
            <w:r w:rsidRPr="00FB7B7D">
              <w:t xml:space="preserve"> is supported</w:t>
            </w:r>
          </w:p>
          <w:p w14:paraId="21FA25EC" w14:textId="77777777" w:rsidR="0005312F" w:rsidRPr="00FB7B7D" w:rsidRDefault="0005312F" w:rsidP="00E214D9">
            <w:pPr>
              <w:numPr>
                <w:ilvl w:val="2"/>
                <w:numId w:val="40"/>
              </w:numPr>
              <w:contextualSpacing/>
            </w:pPr>
            <w:r w:rsidRPr="00FB7B7D">
              <w:t xml:space="preserve">Alt. A.2: Only </w:t>
            </w:r>
            <w:proofErr w:type="spellStart"/>
            <w:r w:rsidRPr="00FB7B7D">
              <w:t>FDMing</w:t>
            </w:r>
            <w:proofErr w:type="spellEnd"/>
            <w:r w:rsidRPr="00FB7B7D">
              <w:t xml:space="preserve"> of PSSCH and SL-PRS is supported</w:t>
            </w:r>
          </w:p>
          <w:p w14:paraId="148D87D5" w14:textId="77777777" w:rsidR="0005312F" w:rsidRPr="00FB7B7D" w:rsidRDefault="0005312F" w:rsidP="00E214D9">
            <w:pPr>
              <w:numPr>
                <w:ilvl w:val="3"/>
                <w:numId w:val="40"/>
              </w:numPr>
              <w:contextualSpacing/>
            </w:pPr>
            <w:r w:rsidRPr="00FB7B7D">
              <w:t xml:space="preserve">FFS: Rate-matched around SL-PRS REs and/or PRB/sub-channel-level </w:t>
            </w:r>
            <w:proofErr w:type="spellStart"/>
            <w:r w:rsidRPr="00FB7B7D">
              <w:t>FDMing</w:t>
            </w:r>
            <w:proofErr w:type="spellEnd"/>
            <w:r w:rsidRPr="00FB7B7D">
              <w:t xml:space="preserve"> are supported potentially for different cases </w:t>
            </w:r>
          </w:p>
          <w:p w14:paraId="14A0B998" w14:textId="77777777" w:rsidR="0005312F" w:rsidRPr="00FB7B7D" w:rsidRDefault="0005312F" w:rsidP="00E214D9">
            <w:pPr>
              <w:numPr>
                <w:ilvl w:val="3"/>
                <w:numId w:val="40"/>
              </w:numPr>
              <w:contextualSpacing/>
            </w:pPr>
            <w:r w:rsidRPr="00FB7B7D">
              <w:t>Note: Rate-matched around SL-PRS REs is not applicable to comb-1 SL-PRS</w:t>
            </w:r>
          </w:p>
          <w:p w14:paraId="74FCAD12" w14:textId="77777777" w:rsidR="0005312F" w:rsidRPr="00FB7B7D" w:rsidRDefault="0005312F" w:rsidP="00E214D9">
            <w:pPr>
              <w:numPr>
                <w:ilvl w:val="2"/>
                <w:numId w:val="40"/>
              </w:numPr>
              <w:contextualSpacing/>
            </w:pPr>
            <w:r w:rsidRPr="00FB7B7D">
              <w:t>Alt. A.3: Both Alt. A.1 and A.2 are supported in the specification</w:t>
            </w:r>
          </w:p>
          <w:p w14:paraId="1C8875DD" w14:textId="77777777" w:rsidR="0005312F" w:rsidRPr="00FB7B7D" w:rsidRDefault="0005312F" w:rsidP="00E214D9">
            <w:pPr>
              <w:numPr>
                <w:ilvl w:val="1"/>
                <w:numId w:val="40"/>
              </w:numPr>
              <w:contextualSpacing/>
            </w:pPr>
            <w:r w:rsidRPr="00FB7B7D">
              <w:t xml:space="preserve">With regards to PSCCH and SL-PRS multiplexing, </w:t>
            </w:r>
            <w:proofErr w:type="spellStart"/>
            <w:r w:rsidRPr="00FB7B7D">
              <w:t>downselect</w:t>
            </w:r>
            <w:proofErr w:type="spellEnd"/>
            <w:r w:rsidRPr="00FB7B7D">
              <w:t xml:space="preserve"> one of the following alternatives in RAN1#113 meeting:</w:t>
            </w:r>
          </w:p>
          <w:p w14:paraId="3A1E6F89" w14:textId="77777777" w:rsidR="0005312F" w:rsidRPr="00FB7B7D" w:rsidRDefault="0005312F" w:rsidP="00E214D9">
            <w:pPr>
              <w:numPr>
                <w:ilvl w:val="2"/>
                <w:numId w:val="40"/>
              </w:numPr>
              <w:contextualSpacing/>
            </w:pPr>
            <w:r w:rsidRPr="00FB7B7D">
              <w:t xml:space="preserve">Alt. B.1: Only </w:t>
            </w:r>
            <w:proofErr w:type="spellStart"/>
            <w:r w:rsidRPr="00FB7B7D">
              <w:t>TDMing</w:t>
            </w:r>
            <w:proofErr w:type="spellEnd"/>
            <w:r w:rsidRPr="00FB7B7D">
              <w:t xml:space="preserve"> is supported</w:t>
            </w:r>
          </w:p>
          <w:p w14:paraId="3CA9A2DA" w14:textId="77777777" w:rsidR="0005312F" w:rsidRPr="00FB7B7D" w:rsidRDefault="0005312F" w:rsidP="00E214D9">
            <w:pPr>
              <w:numPr>
                <w:ilvl w:val="2"/>
                <w:numId w:val="40"/>
              </w:numPr>
              <w:contextualSpacing/>
            </w:pPr>
            <w:r w:rsidRPr="00FB7B7D">
              <w:t xml:space="preserve">Alt. B.2: </w:t>
            </w:r>
            <w:proofErr w:type="spellStart"/>
            <w:r w:rsidRPr="00FB7B7D">
              <w:t>TDMing</w:t>
            </w:r>
            <w:proofErr w:type="spellEnd"/>
            <w:r w:rsidRPr="00FB7B7D">
              <w:t xml:space="preserve"> or PRB/sub-channel-based </w:t>
            </w:r>
            <w:proofErr w:type="spellStart"/>
            <w:r w:rsidRPr="00FB7B7D">
              <w:t>FDMing</w:t>
            </w:r>
            <w:proofErr w:type="spellEnd"/>
            <w:r w:rsidRPr="00FB7B7D">
              <w:t xml:space="preserve"> is supported</w:t>
            </w:r>
          </w:p>
          <w:p w14:paraId="52D954FE" w14:textId="77777777" w:rsidR="0005312F" w:rsidRPr="00FB7B7D" w:rsidRDefault="0005312F" w:rsidP="00E214D9">
            <w:pPr>
              <w:numPr>
                <w:ilvl w:val="1"/>
                <w:numId w:val="40"/>
              </w:numPr>
              <w:contextualSpacing/>
            </w:pPr>
            <w:r w:rsidRPr="00FB7B7D">
              <w:t>The PSSCH is used for (</w:t>
            </w:r>
            <w:proofErr w:type="spellStart"/>
            <w:r w:rsidRPr="00FB7B7D">
              <w:t>downselect</w:t>
            </w:r>
            <w:proofErr w:type="spellEnd"/>
            <w:r w:rsidRPr="00FB7B7D">
              <w:t xml:space="preserve"> one of the following alternatives in RAN1#113 meeting):</w:t>
            </w:r>
          </w:p>
          <w:p w14:paraId="769E7F45" w14:textId="77777777" w:rsidR="0005312F" w:rsidRPr="00FB7B7D" w:rsidRDefault="0005312F" w:rsidP="00E214D9">
            <w:pPr>
              <w:numPr>
                <w:ilvl w:val="2"/>
                <w:numId w:val="40"/>
              </w:numPr>
              <w:contextualSpacing/>
            </w:pPr>
            <w:r w:rsidRPr="00FB7B7D">
              <w:t>Alt. C.1: 2nd SCI only</w:t>
            </w:r>
          </w:p>
          <w:p w14:paraId="39856298" w14:textId="77777777" w:rsidR="0005312F" w:rsidRPr="00FB7B7D" w:rsidRDefault="0005312F" w:rsidP="00E214D9">
            <w:pPr>
              <w:numPr>
                <w:ilvl w:val="2"/>
                <w:numId w:val="40"/>
              </w:numPr>
              <w:contextualSpacing/>
            </w:pPr>
            <w:r w:rsidRPr="00FB7B7D">
              <w:t>Alt. C.2: 2nd SCI and SL-SCH</w:t>
            </w:r>
          </w:p>
          <w:p w14:paraId="4D2423AE" w14:textId="77777777" w:rsidR="0005312F" w:rsidRPr="00FB7B7D" w:rsidRDefault="0005312F" w:rsidP="00E214D9">
            <w:pPr>
              <w:numPr>
                <w:ilvl w:val="2"/>
                <w:numId w:val="40"/>
              </w:numPr>
              <w:contextualSpacing/>
            </w:pPr>
            <w:r w:rsidRPr="00FB7B7D">
              <w:t>Alt. C.3: “2nd SCI only” or “2nd SCI and SL-SCH”</w:t>
            </w:r>
          </w:p>
          <w:p w14:paraId="7E79A878" w14:textId="77777777" w:rsidR="0005312F" w:rsidRPr="00FB7B7D" w:rsidRDefault="0005312F" w:rsidP="00E214D9">
            <w:pPr>
              <w:numPr>
                <w:ilvl w:val="1"/>
                <w:numId w:val="40"/>
              </w:numPr>
              <w:contextualSpacing/>
            </w:pPr>
            <w:r w:rsidRPr="00FB7B7D">
              <w:t>FFS: Handling of PT-RS and SL-PRS</w:t>
            </w:r>
          </w:p>
          <w:p w14:paraId="4AF666CE" w14:textId="0F59FFDB" w:rsidR="009441DD" w:rsidRPr="00475ECC" w:rsidRDefault="009441DD" w:rsidP="00C552BD">
            <w:pPr>
              <w:spacing w:after="160" w:line="259" w:lineRule="auto"/>
              <w:ind w:left="720"/>
              <w:contextualSpacing/>
            </w:pPr>
          </w:p>
        </w:tc>
      </w:tr>
    </w:tbl>
    <w:p w14:paraId="73A050F3" w14:textId="77777777" w:rsidR="009441DD" w:rsidRPr="00475ECC" w:rsidRDefault="009441DD" w:rsidP="00475ECC">
      <w:pPr>
        <w:pStyle w:val="a2"/>
        <w:rPr>
          <w:rFonts w:eastAsiaTheme="minorEastAsia"/>
        </w:rPr>
      </w:pPr>
    </w:p>
    <w:p w14:paraId="24ED75F5" w14:textId="08804765" w:rsidR="002E76BD" w:rsidRDefault="00313A45" w:rsidP="00A94918">
      <w:pPr>
        <w:spacing w:afterLines="50" w:after="120"/>
        <w:jc w:val="both"/>
        <w:rPr>
          <w:rFonts w:eastAsiaTheme="minorEastAsia"/>
          <w:lang w:eastAsia="zh-CN"/>
        </w:rPr>
      </w:pPr>
      <w:r>
        <w:rPr>
          <w:rFonts w:eastAsiaTheme="minorEastAsia"/>
          <w:lang w:eastAsia="zh-CN"/>
        </w:rPr>
        <w:t>Wh</w:t>
      </w:r>
      <w:r>
        <w:rPr>
          <w:rFonts w:eastAsiaTheme="minorEastAsia" w:hint="eastAsia"/>
          <w:lang w:eastAsia="zh-CN"/>
        </w:rPr>
        <w:t>en both</w:t>
      </w:r>
      <w:r w:rsidR="007A512C">
        <w:rPr>
          <w:rFonts w:eastAsiaTheme="minorEastAsia"/>
          <w:lang w:eastAsia="zh-CN"/>
        </w:rPr>
        <w:t xml:space="preserve"> Rel-18 UEs </w:t>
      </w:r>
      <w:r>
        <w:rPr>
          <w:rFonts w:eastAsiaTheme="minorEastAsia" w:hint="eastAsia"/>
          <w:lang w:eastAsia="zh-CN"/>
        </w:rPr>
        <w:t>and</w:t>
      </w:r>
      <w:r w:rsidR="007A512C">
        <w:rPr>
          <w:rFonts w:eastAsiaTheme="minorEastAsia"/>
          <w:lang w:eastAsia="zh-CN"/>
        </w:rPr>
        <w:t xml:space="preserve"> Rel-16/17 UEs </w:t>
      </w:r>
      <w:r>
        <w:rPr>
          <w:rFonts w:eastAsiaTheme="minorEastAsia"/>
          <w:lang w:eastAsia="zh-CN"/>
        </w:rPr>
        <w:t>coexist</w:t>
      </w:r>
      <w:r>
        <w:rPr>
          <w:rFonts w:eastAsiaTheme="minorEastAsia" w:hint="eastAsia"/>
          <w:lang w:eastAsia="zh-CN"/>
        </w:rPr>
        <w:t xml:space="preserve"> </w:t>
      </w:r>
      <w:r w:rsidR="007A512C">
        <w:rPr>
          <w:rFonts w:eastAsiaTheme="minorEastAsia"/>
          <w:lang w:eastAsia="zh-CN"/>
        </w:rPr>
        <w:t xml:space="preserve">in the shared resource pool, the resource allocation </w:t>
      </w:r>
      <w:r>
        <w:rPr>
          <w:rFonts w:eastAsiaTheme="minorEastAsia" w:hint="eastAsia"/>
          <w:lang w:eastAsia="zh-CN"/>
        </w:rPr>
        <w:t>procedure</w:t>
      </w:r>
      <w:r w:rsidR="007A512C">
        <w:rPr>
          <w:rFonts w:eastAsiaTheme="minorEastAsia"/>
          <w:lang w:eastAsia="zh-CN"/>
        </w:rPr>
        <w:t xml:space="preserve"> of legacy UEs should be</w:t>
      </w:r>
      <w:r w:rsidR="007A512C" w:rsidRPr="007A512C">
        <w:rPr>
          <w:rFonts w:eastAsiaTheme="minorEastAsia"/>
          <w:lang w:eastAsia="zh-CN"/>
        </w:rPr>
        <w:t xml:space="preserve"> guaranteed to proceed normally</w:t>
      </w:r>
      <w:r w:rsidR="007A512C">
        <w:rPr>
          <w:rFonts w:eastAsiaTheme="minorEastAsia"/>
          <w:lang w:eastAsia="zh-CN"/>
        </w:rPr>
        <w:t xml:space="preserve">. </w:t>
      </w:r>
      <w:r w:rsidR="007A512C">
        <w:rPr>
          <w:rFonts w:eastAsiaTheme="minorEastAsia" w:hint="eastAsia"/>
          <w:lang w:eastAsia="zh-CN"/>
        </w:rPr>
        <w:t>Thus</w:t>
      </w:r>
      <w:r w:rsidR="007A512C">
        <w:rPr>
          <w:rFonts w:eastAsiaTheme="minorEastAsia"/>
          <w:lang w:eastAsia="zh-CN"/>
        </w:rPr>
        <w:t xml:space="preserve"> </w:t>
      </w:r>
      <w:r w:rsidR="007A512C">
        <w:rPr>
          <w:rFonts w:eastAsiaTheme="minorEastAsia" w:hint="eastAsia"/>
          <w:lang w:eastAsia="zh-CN"/>
        </w:rPr>
        <w:t>the</w:t>
      </w:r>
      <w:r w:rsidR="007A512C">
        <w:rPr>
          <w:rFonts w:eastAsiaTheme="minorEastAsia"/>
          <w:lang w:eastAsia="zh-CN"/>
        </w:rPr>
        <w:t xml:space="preserve"> </w:t>
      </w:r>
      <w:r w:rsidR="007A512C">
        <w:rPr>
          <w:rFonts w:eastAsiaTheme="minorEastAsia" w:hint="eastAsia"/>
          <w:lang w:eastAsia="zh-CN"/>
        </w:rPr>
        <w:t>PSCCH</w:t>
      </w:r>
      <w:r w:rsidR="007A512C">
        <w:rPr>
          <w:rFonts w:eastAsiaTheme="minorEastAsia"/>
          <w:lang w:eastAsia="zh-CN"/>
        </w:rPr>
        <w:t xml:space="preserve"> </w:t>
      </w:r>
      <w:r w:rsidR="007A512C">
        <w:rPr>
          <w:rFonts w:eastAsiaTheme="minorEastAsia" w:hint="eastAsia"/>
          <w:lang w:eastAsia="zh-CN"/>
        </w:rPr>
        <w:t>design</w:t>
      </w:r>
      <w:r w:rsidR="007A512C">
        <w:rPr>
          <w:rFonts w:eastAsiaTheme="minorEastAsia"/>
          <w:lang w:eastAsia="zh-CN"/>
        </w:rPr>
        <w:t xml:space="preserve"> </w:t>
      </w:r>
      <w:r w:rsidR="007A512C">
        <w:rPr>
          <w:rFonts w:eastAsiaTheme="minorEastAsia" w:hint="eastAsia"/>
          <w:lang w:eastAsia="zh-CN"/>
        </w:rPr>
        <w:t>for</w:t>
      </w:r>
      <w:r w:rsidR="007A512C">
        <w:rPr>
          <w:rFonts w:eastAsiaTheme="minorEastAsia"/>
          <w:lang w:eastAsia="zh-CN"/>
        </w:rPr>
        <w:t xml:space="preserve"> </w:t>
      </w:r>
      <w:r w:rsidR="007A512C">
        <w:rPr>
          <w:rFonts w:eastAsiaTheme="minorEastAsia" w:hint="eastAsia"/>
          <w:lang w:eastAsia="zh-CN"/>
        </w:rPr>
        <w:t>SL-PRS</w:t>
      </w:r>
      <w:r w:rsidR="007A512C">
        <w:rPr>
          <w:rFonts w:eastAsiaTheme="minorEastAsia"/>
          <w:lang w:eastAsia="zh-CN"/>
        </w:rPr>
        <w:t xml:space="preserve"> </w:t>
      </w:r>
      <w:r w:rsidR="007A512C">
        <w:rPr>
          <w:rFonts w:eastAsiaTheme="minorEastAsia" w:hint="eastAsia"/>
          <w:lang w:eastAsia="zh-CN"/>
        </w:rPr>
        <w:t>may</w:t>
      </w:r>
      <w:r w:rsidR="007A512C">
        <w:rPr>
          <w:rFonts w:eastAsiaTheme="minorEastAsia"/>
          <w:lang w:eastAsia="zh-CN"/>
        </w:rPr>
        <w:t xml:space="preserve"> </w:t>
      </w:r>
      <w:r w:rsidR="007A512C">
        <w:rPr>
          <w:rFonts w:eastAsiaTheme="minorEastAsia" w:hint="eastAsia"/>
          <w:lang w:eastAsia="zh-CN"/>
        </w:rPr>
        <w:t>maintain</w:t>
      </w:r>
      <w:r w:rsidR="007A512C">
        <w:rPr>
          <w:rFonts w:eastAsiaTheme="minorEastAsia"/>
          <w:lang w:eastAsia="zh-CN"/>
        </w:rPr>
        <w:t xml:space="preserve"> </w:t>
      </w:r>
      <w:r w:rsidR="007A512C">
        <w:rPr>
          <w:rFonts w:eastAsiaTheme="minorEastAsia" w:hint="eastAsia"/>
          <w:lang w:eastAsia="zh-CN"/>
        </w:rPr>
        <w:t>as</w:t>
      </w:r>
      <w:r w:rsidR="007A512C">
        <w:rPr>
          <w:rFonts w:eastAsiaTheme="minorEastAsia"/>
          <w:lang w:eastAsia="zh-CN"/>
        </w:rPr>
        <w:t xml:space="preserve"> </w:t>
      </w:r>
      <w:r w:rsidR="007A512C">
        <w:rPr>
          <w:rFonts w:eastAsiaTheme="minorEastAsia" w:hint="eastAsia"/>
          <w:lang w:eastAsia="zh-CN"/>
        </w:rPr>
        <w:t>it</w:t>
      </w:r>
      <w:r w:rsidR="007A512C">
        <w:rPr>
          <w:rFonts w:eastAsiaTheme="minorEastAsia"/>
          <w:lang w:eastAsia="zh-CN"/>
        </w:rPr>
        <w:t xml:space="preserve"> </w:t>
      </w:r>
      <w:r w:rsidR="007A512C">
        <w:rPr>
          <w:rFonts w:eastAsiaTheme="minorEastAsia" w:hint="eastAsia"/>
          <w:lang w:eastAsia="zh-CN"/>
        </w:rPr>
        <w:t>is</w:t>
      </w:r>
      <w:r w:rsidR="007A512C">
        <w:rPr>
          <w:rFonts w:eastAsiaTheme="minorEastAsia"/>
          <w:lang w:eastAsia="zh-CN"/>
        </w:rPr>
        <w:t>, which can elim</w:t>
      </w:r>
      <w:r w:rsidR="00A01B17">
        <w:rPr>
          <w:rFonts w:eastAsiaTheme="minorEastAsia"/>
          <w:lang w:eastAsia="zh-CN"/>
        </w:rPr>
        <w:t>in</w:t>
      </w:r>
      <w:r w:rsidR="007A512C">
        <w:rPr>
          <w:rFonts w:eastAsiaTheme="minorEastAsia"/>
          <w:lang w:eastAsia="zh-CN"/>
        </w:rPr>
        <w:t>ate</w:t>
      </w:r>
      <w:r w:rsidR="00A01B17">
        <w:rPr>
          <w:rFonts w:eastAsiaTheme="minorEastAsia"/>
          <w:lang w:eastAsia="zh-CN"/>
        </w:rPr>
        <w:t xml:space="preserve"> the impact of SL-PRS on the sensing proce</w:t>
      </w:r>
      <w:r>
        <w:rPr>
          <w:rFonts w:eastAsiaTheme="minorEastAsia" w:hint="eastAsia"/>
          <w:lang w:eastAsia="zh-CN"/>
        </w:rPr>
        <w:t>dure</w:t>
      </w:r>
      <w:r w:rsidR="00A01B17">
        <w:rPr>
          <w:rFonts w:eastAsiaTheme="minorEastAsia"/>
          <w:lang w:eastAsia="zh-CN"/>
        </w:rPr>
        <w:t xml:space="preserve"> of Rel-16/17 UEs.</w:t>
      </w:r>
      <w:r w:rsidR="002E067D">
        <w:rPr>
          <w:rFonts w:eastAsiaTheme="minorEastAsia"/>
          <w:lang w:eastAsia="zh-CN"/>
        </w:rPr>
        <w:t xml:space="preserve"> </w:t>
      </w:r>
      <w:r w:rsidR="0063144A">
        <w:rPr>
          <w:rFonts w:eastAsiaTheme="minorEastAsia"/>
          <w:lang w:eastAsia="zh-CN"/>
        </w:rPr>
        <w:t xml:space="preserve">In this case, the SL-PRS can be </w:t>
      </w:r>
      <w:r w:rsidR="00096A57">
        <w:rPr>
          <w:rFonts w:eastAsiaTheme="minorEastAsia"/>
          <w:lang w:eastAsia="zh-CN"/>
        </w:rPr>
        <w:t xml:space="preserve">only </w:t>
      </w:r>
      <w:r w:rsidR="0063144A">
        <w:rPr>
          <w:rFonts w:eastAsiaTheme="minorEastAsia"/>
          <w:lang w:eastAsia="zh-CN"/>
        </w:rPr>
        <w:t>scheduled by 2</w:t>
      </w:r>
      <w:r w:rsidR="0063144A" w:rsidRPr="008E0A96">
        <w:rPr>
          <w:rFonts w:eastAsiaTheme="minorEastAsia"/>
          <w:vertAlign w:val="superscript"/>
          <w:lang w:eastAsia="zh-CN"/>
        </w:rPr>
        <w:t>nd</w:t>
      </w:r>
      <w:r w:rsidR="0063144A">
        <w:rPr>
          <w:rFonts w:eastAsiaTheme="minorEastAsia"/>
          <w:lang w:eastAsia="zh-CN"/>
        </w:rPr>
        <w:t xml:space="preserve">-stage SCI </w:t>
      </w:r>
      <w:r w:rsidR="00374FEC">
        <w:rPr>
          <w:rFonts w:eastAsiaTheme="minorEastAsia"/>
          <w:lang w:eastAsia="zh-CN"/>
        </w:rPr>
        <w:t>carried by</w:t>
      </w:r>
      <w:r w:rsidR="0063144A">
        <w:rPr>
          <w:rFonts w:eastAsiaTheme="minorEastAsia"/>
          <w:lang w:eastAsia="zh-CN"/>
        </w:rPr>
        <w:t xml:space="preserve"> the PSSCH.</w:t>
      </w:r>
      <w:r w:rsidR="002E067D" w:rsidRPr="002E067D">
        <w:rPr>
          <w:rFonts w:eastAsiaTheme="minorEastAsia" w:hint="eastAsia"/>
          <w:lang w:eastAsia="zh-CN"/>
        </w:rPr>
        <w:t xml:space="preserve"> </w:t>
      </w:r>
      <w:r w:rsidR="002E067D">
        <w:rPr>
          <w:rFonts w:eastAsiaTheme="minorEastAsia" w:hint="eastAsia"/>
          <w:lang w:eastAsia="zh-CN"/>
        </w:rPr>
        <w:t>In addition</w:t>
      </w:r>
      <w:r w:rsidR="002E067D">
        <w:rPr>
          <w:rFonts w:eastAsiaTheme="minorEastAsia"/>
          <w:lang w:eastAsia="zh-CN"/>
        </w:rPr>
        <w:t xml:space="preserve">, </w:t>
      </w:r>
      <w:r w:rsidR="002E067D">
        <w:rPr>
          <w:rFonts w:eastAsiaTheme="minorEastAsia" w:hint="eastAsia"/>
          <w:lang w:eastAsia="zh-CN"/>
        </w:rPr>
        <w:t xml:space="preserve">our </w:t>
      </w:r>
      <w:proofErr w:type="spellStart"/>
      <w:r w:rsidR="002E067D">
        <w:rPr>
          <w:rFonts w:eastAsiaTheme="minorEastAsia" w:hint="eastAsia"/>
          <w:lang w:eastAsia="zh-CN"/>
        </w:rPr>
        <w:t>preferrd</w:t>
      </w:r>
      <w:proofErr w:type="spellEnd"/>
      <w:r w:rsidR="002E067D">
        <w:rPr>
          <w:rFonts w:eastAsiaTheme="minorEastAsia" w:hint="eastAsia"/>
          <w:lang w:eastAsia="zh-CN"/>
        </w:rPr>
        <w:t xml:space="preserve"> sl</w:t>
      </w:r>
      <w:r w:rsidR="002E067D">
        <w:rPr>
          <w:rFonts w:eastAsiaTheme="minorEastAsia"/>
          <w:lang w:eastAsia="zh-CN"/>
        </w:rPr>
        <w:t xml:space="preserve">ot structure of SL-PRS </w:t>
      </w:r>
      <w:r w:rsidR="002E067D">
        <w:rPr>
          <w:rFonts w:eastAsiaTheme="minorEastAsia" w:hint="eastAsia"/>
          <w:lang w:eastAsia="zh-CN"/>
        </w:rPr>
        <w:t>can be found</w:t>
      </w:r>
      <w:r w:rsidR="002E067D">
        <w:rPr>
          <w:rFonts w:eastAsiaTheme="minorEastAsia"/>
          <w:lang w:eastAsia="zh-CN"/>
        </w:rPr>
        <w:t xml:space="preserve"> in our </w:t>
      </w:r>
      <w:r w:rsidR="002E067D" w:rsidRPr="00D70010">
        <w:rPr>
          <w:rFonts w:eastAsiaTheme="minorEastAsia"/>
          <w:lang w:eastAsia="zh-CN"/>
        </w:rPr>
        <w:t xml:space="preserve">companion </w:t>
      </w:r>
      <w:r w:rsidR="002E067D">
        <w:rPr>
          <w:rFonts w:eastAsiaTheme="minorEastAsia"/>
          <w:lang w:eastAsia="zh-CN"/>
        </w:rPr>
        <w:t>contribution</w:t>
      </w:r>
      <w:r w:rsidR="002E067D">
        <w:rPr>
          <w:rFonts w:eastAsiaTheme="minorEastAsia" w:hint="eastAsia"/>
          <w:lang w:eastAsia="zh-CN"/>
        </w:rPr>
        <w:t xml:space="preserve"> </w:t>
      </w:r>
      <w:r w:rsidR="002E067D">
        <w:rPr>
          <w:rFonts w:eastAsiaTheme="minorEastAsia"/>
          <w:lang w:eastAsia="zh-CN"/>
        </w:rPr>
        <w:fldChar w:fldCharType="begin"/>
      </w:r>
      <w:r w:rsidR="002E067D">
        <w:rPr>
          <w:rFonts w:eastAsiaTheme="minorEastAsia"/>
          <w:lang w:eastAsia="zh-CN"/>
        </w:rPr>
        <w:instrText xml:space="preserve"> REF _Ref126914517 \r \h  \* MERGEFORMAT </w:instrText>
      </w:r>
      <w:r w:rsidR="002E067D">
        <w:rPr>
          <w:rFonts w:eastAsiaTheme="minorEastAsia"/>
          <w:lang w:eastAsia="zh-CN"/>
        </w:rPr>
      </w:r>
      <w:r w:rsidR="002E067D">
        <w:rPr>
          <w:rFonts w:eastAsiaTheme="minorEastAsia"/>
          <w:lang w:eastAsia="zh-CN"/>
        </w:rPr>
        <w:fldChar w:fldCharType="separate"/>
      </w:r>
      <w:r w:rsidR="00753B59">
        <w:rPr>
          <w:rFonts w:eastAsiaTheme="minorEastAsia"/>
          <w:lang w:eastAsia="zh-CN"/>
        </w:rPr>
        <w:t>[3]</w:t>
      </w:r>
      <w:r w:rsidR="002E067D">
        <w:rPr>
          <w:rFonts w:eastAsiaTheme="minorEastAsia"/>
          <w:lang w:eastAsia="zh-CN"/>
        </w:rPr>
        <w:fldChar w:fldCharType="end"/>
      </w:r>
      <w:r w:rsidR="002E067D">
        <w:rPr>
          <w:rFonts w:eastAsiaTheme="minorEastAsia"/>
          <w:lang w:eastAsia="zh-CN"/>
        </w:rPr>
        <w:t>.</w:t>
      </w:r>
    </w:p>
    <w:p w14:paraId="1AB31521" w14:textId="3B15DC46" w:rsidR="00024F6A" w:rsidRDefault="003E7645" w:rsidP="00A94918">
      <w:pPr>
        <w:spacing w:afterLines="50" w:after="120"/>
        <w:jc w:val="both"/>
        <w:rPr>
          <w:rFonts w:eastAsiaTheme="minorEastAsia"/>
          <w:lang w:eastAsia="zh-CN"/>
        </w:rPr>
      </w:pPr>
      <w:r>
        <w:rPr>
          <w:rFonts w:eastAsiaTheme="minorEastAsia" w:hint="eastAsia"/>
          <w:lang w:eastAsia="zh-CN"/>
        </w:rPr>
        <w:t>With</w:t>
      </w:r>
      <w:r w:rsidR="006265C4">
        <w:rPr>
          <w:rFonts w:eastAsiaTheme="minorEastAsia"/>
          <w:lang w:eastAsia="zh-CN"/>
        </w:rPr>
        <w:t xml:space="preserve"> </w:t>
      </w:r>
      <w:r w:rsidR="00186F76">
        <w:rPr>
          <w:rFonts w:eastAsiaTheme="minorEastAsia" w:hint="eastAsia"/>
          <w:lang w:eastAsia="zh-CN"/>
        </w:rPr>
        <w:t xml:space="preserve">new bits in </w:t>
      </w:r>
      <w:r w:rsidR="006265C4">
        <w:rPr>
          <w:rFonts w:eastAsiaTheme="minorEastAsia"/>
          <w:lang w:eastAsia="zh-CN"/>
        </w:rPr>
        <w:t>1</w:t>
      </w:r>
      <w:r w:rsidR="006265C4" w:rsidRPr="008E0A96">
        <w:rPr>
          <w:rFonts w:eastAsiaTheme="minorEastAsia"/>
          <w:vertAlign w:val="superscript"/>
          <w:lang w:eastAsia="zh-CN"/>
        </w:rPr>
        <w:t>st</w:t>
      </w:r>
      <w:r w:rsidR="006265C4">
        <w:rPr>
          <w:rFonts w:eastAsiaTheme="minorEastAsia"/>
          <w:lang w:eastAsia="zh-CN"/>
        </w:rPr>
        <w:t>-stage SCI, a new 2</w:t>
      </w:r>
      <w:r w:rsidR="006265C4" w:rsidRPr="008E0A96">
        <w:rPr>
          <w:rFonts w:eastAsiaTheme="minorEastAsia"/>
          <w:vertAlign w:val="superscript"/>
          <w:lang w:eastAsia="zh-CN"/>
        </w:rPr>
        <w:t>nd</w:t>
      </w:r>
      <w:r w:rsidR="006265C4">
        <w:rPr>
          <w:rFonts w:eastAsiaTheme="minorEastAsia"/>
          <w:lang w:eastAsia="zh-CN"/>
        </w:rPr>
        <w:t xml:space="preserve">-stage SCI format may be indicated, or the reserved bits </w:t>
      </w:r>
      <w:r>
        <w:rPr>
          <w:rFonts w:eastAsiaTheme="minorEastAsia" w:hint="eastAsia"/>
          <w:lang w:eastAsia="zh-CN"/>
        </w:rPr>
        <w:t xml:space="preserve">in </w:t>
      </w:r>
      <w:r>
        <w:rPr>
          <w:rFonts w:eastAsiaTheme="minorEastAsia"/>
          <w:lang w:eastAsia="zh-CN"/>
        </w:rPr>
        <w:t>1</w:t>
      </w:r>
      <w:r w:rsidRPr="008E0A96">
        <w:rPr>
          <w:rFonts w:eastAsiaTheme="minorEastAsia"/>
          <w:vertAlign w:val="superscript"/>
          <w:lang w:eastAsia="zh-CN"/>
        </w:rPr>
        <w:t>st</w:t>
      </w:r>
      <w:r>
        <w:rPr>
          <w:rFonts w:eastAsiaTheme="minorEastAsia"/>
          <w:lang w:eastAsia="zh-CN"/>
        </w:rPr>
        <w:t xml:space="preserve">-stage SCI </w:t>
      </w:r>
      <w:r w:rsidR="006265C4">
        <w:rPr>
          <w:rFonts w:eastAsiaTheme="minorEastAsia"/>
          <w:lang w:eastAsia="zh-CN"/>
        </w:rPr>
        <w:t>will be used to indicate the Rel-18 UE</w:t>
      </w:r>
      <w:r>
        <w:rPr>
          <w:rFonts w:eastAsiaTheme="minorEastAsia"/>
          <w:lang w:eastAsia="zh-CN"/>
        </w:rPr>
        <w:t xml:space="preserve">s </w:t>
      </w:r>
      <w:r w:rsidR="006265C4">
        <w:rPr>
          <w:rFonts w:eastAsiaTheme="minorEastAsia"/>
          <w:lang w:eastAsia="zh-CN"/>
        </w:rPr>
        <w:t>the SL-PRS</w:t>
      </w:r>
      <w:r>
        <w:rPr>
          <w:rFonts w:eastAsiaTheme="minorEastAsia" w:hint="eastAsia"/>
          <w:lang w:eastAsia="zh-CN"/>
        </w:rPr>
        <w:t xml:space="preserve"> transmission</w:t>
      </w:r>
      <w:r w:rsidR="006265C4">
        <w:rPr>
          <w:rFonts w:eastAsiaTheme="minorEastAsia"/>
          <w:lang w:eastAsia="zh-CN"/>
        </w:rPr>
        <w:t>.</w:t>
      </w:r>
      <w:r w:rsidR="00024F6A">
        <w:rPr>
          <w:rFonts w:eastAsiaTheme="minorEastAsia" w:hint="eastAsia"/>
          <w:lang w:eastAsia="zh-CN"/>
        </w:rPr>
        <w:t xml:space="preserve"> </w:t>
      </w:r>
      <w:r w:rsidR="00024F6A">
        <w:rPr>
          <w:rFonts w:eastAsiaTheme="minorEastAsia"/>
          <w:lang w:eastAsia="zh-CN"/>
        </w:rPr>
        <w:t>For 2</w:t>
      </w:r>
      <w:r w:rsidR="00024F6A" w:rsidRPr="008E0A96">
        <w:rPr>
          <w:rFonts w:eastAsiaTheme="minorEastAsia"/>
          <w:vertAlign w:val="superscript"/>
          <w:lang w:eastAsia="zh-CN"/>
        </w:rPr>
        <w:t>nd</w:t>
      </w:r>
      <w:r w:rsidR="00024F6A">
        <w:rPr>
          <w:rFonts w:eastAsiaTheme="minorEastAsia"/>
          <w:lang w:eastAsia="zh-CN"/>
        </w:rPr>
        <w:t xml:space="preserve">-stage SCI, the scheduling information for SL-PRS should be </w:t>
      </w:r>
      <w:proofErr w:type="spellStart"/>
      <w:r w:rsidR="00024F6A">
        <w:rPr>
          <w:rFonts w:eastAsiaTheme="minorEastAsia"/>
          <w:lang w:eastAsia="zh-CN"/>
        </w:rPr>
        <w:t>transimitted</w:t>
      </w:r>
      <w:proofErr w:type="spellEnd"/>
      <w:r w:rsidR="00024F6A">
        <w:rPr>
          <w:rFonts w:eastAsiaTheme="minorEastAsia"/>
          <w:lang w:eastAsia="zh-CN"/>
        </w:rPr>
        <w:t>.</w:t>
      </w:r>
      <w:r w:rsidR="00C93BC6">
        <w:rPr>
          <w:rFonts w:eastAsiaTheme="minorEastAsia"/>
          <w:lang w:eastAsia="zh-CN"/>
        </w:rPr>
        <w:t xml:space="preserve"> However, this method can</w:t>
      </w:r>
      <w:r w:rsidR="00773960">
        <w:rPr>
          <w:rFonts w:eastAsiaTheme="minorEastAsia" w:hint="eastAsia"/>
          <w:lang w:eastAsia="zh-CN"/>
        </w:rPr>
        <w:t>not</w:t>
      </w:r>
      <w:r w:rsidR="00C93BC6">
        <w:rPr>
          <w:rFonts w:eastAsiaTheme="minorEastAsia"/>
          <w:lang w:eastAsia="zh-CN"/>
        </w:rPr>
        <w:t xml:space="preserve"> solve the issue that legacy UEs c</w:t>
      </w:r>
      <w:r w:rsidR="00C93BC6" w:rsidRPr="00C93BC6">
        <w:rPr>
          <w:rFonts w:eastAsiaTheme="minorEastAsia"/>
          <w:lang w:eastAsia="zh-CN"/>
        </w:rPr>
        <w:t xml:space="preserve">annot </w:t>
      </w:r>
      <w:r w:rsidRPr="00C93BC6">
        <w:rPr>
          <w:rFonts w:eastAsiaTheme="minorEastAsia"/>
          <w:lang w:eastAsia="zh-CN"/>
        </w:rPr>
        <w:t xml:space="preserve">correctly </w:t>
      </w:r>
      <w:r w:rsidR="00C93BC6" w:rsidRPr="00C93BC6">
        <w:rPr>
          <w:rFonts w:eastAsiaTheme="minorEastAsia"/>
          <w:lang w:eastAsia="zh-CN"/>
        </w:rPr>
        <w:t xml:space="preserve">decode </w:t>
      </w:r>
      <w:r w:rsidR="00C93BC6">
        <w:rPr>
          <w:rFonts w:eastAsiaTheme="minorEastAsia"/>
          <w:lang w:eastAsia="zh-CN"/>
        </w:rPr>
        <w:t>the PSSCH carrying SL-PRS.</w:t>
      </w:r>
    </w:p>
    <w:p w14:paraId="38DC3D4E" w14:textId="70A0BA15" w:rsidR="00ED4404" w:rsidRPr="00ED4404" w:rsidRDefault="00CE24AB" w:rsidP="00A94918">
      <w:pPr>
        <w:spacing w:afterLines="50" w:after="120"/>
        <w:jc w:val="both"/>
        <w:rPr>
          <w:rFonts w:eastAsiaTheme="minorEastAsia"/>
          <w:lang w:eastAsia="zh-CN"/>
        </w:rPr>
      </w:pPr>
      <w:r>
        <w:rPr>
          <w:rFonts w:eastAsiaTheme="minorEastAsia" w:hint="eastAsia"/>
          <w:lang w:eastAsia="zh-CN"/>
        </w:rPr>
        <w:t>In order to</w:t>
      </w:r>
      <w:r w:rsidRPr="00CE24AB">
        <w:rPr>
          <w:lang w:eastAsia="zh-CN"/>
        </w:rPr>
        <w:t xml:space="preserve"> </w:t>
      </w:r>
      <w:r w:rsidRPr="00722191">
        <w:rPr>
          <w:lang w:eastAsia="zh-CN"/>
        </w:rPr>
        <w:t>keep the backward compatibility and avoid the introduction of the new AGC/GP symbols around the SL-PRS</w:t>
      </w:r>
      <w:r w:rsidR="00ED4404">
        <w:rPr>
          <w:rFonts w:eastAsiaTheme="minorEastAsia"/>
          <w:lang w:eastAsia="zh-CN"/>
        </w:rPr>
        <w:t xml:space="preserve">, </w:t>
      </w:r>
      <w:r w:rsidR="00ED4404">
        <w:rPr>
          <w:rFonts w:eastAsiaTheme="minorEastAsia" w:hint="eastAsia"/>
          <w:lang w:eastAsia="zh-CN"/>
        </w:rPr>
        <w:t>the</w:t>
      </w:r>
      <w:r w:rsidR="00ED4404">
        <w:rPr>
          <w:rFonts w:eastAsiaTheme="minorEastAsia"/>
          <w:lang w:eastAsia="zh-CN"/>
        </w:rPr>
        <w:t xml:space="preserve"> </w:t>
      </w:r>
      <w:r w:rsidR="00ED4404">
        <w:rPr>
          <w:rFonts w:eastAsiaTheme="minorEastAsia" w:hint="eastAsia"/>
          <w:lang w:eastAsia="zh-CN"/>
        </w:rPr>
        <w:t>b</w:t>
      </w:r>
      <w:r w:rsidR="00ED4404">
        <w:rPr>
          <w:rFonts w:eastAsiaTheme="minorEastAsia"/>
          <w:lang w:eastAsia="zh-CN"/>
        </w:rPr>
        <w:t xml:space="preserve">andwidth of SL-PRS should </w:t>
      </w:r>
      <w:r w:rsidR="00692C34">
        <w:rPr>
          <w:rFonts w:eastAsiaTheme="minorEastAsia"/>
          <w:lang w:eastAsia="zh-CN"/>
        </w:rPr>
        <w:t>keep</w:t>
      </w:r>
      <w:r w:rsidR="00ED4404">
        <w:rPr>
          <w:rFonts w:eastAsiaTheme="minorEastAsia"/>
          <w:lang w:eastAsia="zh-CN"/>
        </w:rPr>
        <w:t xml:space="preserve"> </w:t>
      </w:r>
      <w:r w:rsidR="00FC6E76">
        <w:rPr>
          <w:rFonts w:eastAsiaTheme="minorEastAsia"/>
          <w:lang w:eastAsia="zh-CN"/>
        </w:rPr>
        <w:t>same as the</w:t>
      </w:r>
      <w:r w:rsidR="00ED4404">
        <w:rPr>
          <w:rFonts w:eastAsiaTheme="minorEastAsia"/>
          <w:lang w:eastAsia="zh-CN"/>
        </w:rPr>
        <w:t xml:space="preserve"> associated PSSCH, as shown in</w:t>
      </w:r>
      <w:r w:rsidR="005C49EB">
        <w:rPr>
          <w:rFonts w:eastAsiaTheme="minorEastAsia" w:hint="eastAsia"/>
          <w:lang w:eastAsia="zh-CN"/>
        </w:rPr>
        <w:t xml:space="preserve"> </w:t>
      </w:r>
      <w:r w:rsidR="005C49EB">
        <w:rPr>
          <w:rFonts w:eastAsiaTheme="minorEastAsia"/>
          <w:lang w:eastAsia="zh-CN"/>
        </w:rPr>
        <w:fldChar w:fldCharType="begin"/>
      </w:r>
      <w:r w:rsidR="005C49EB">
        <w:rPr>
          <w:rFonts w:eastAsiaTheme="minorEastAsia"/>
          <w:lang w:eastAsia="zh-CN"/>
        </w:rPr>
        <w:instrText xml:space="preserve"> </w:instrText>
      </w:r>
      <w:r w:rsidR="005C49EB">
        <w:rPr>
          <w:rFonts w:eastAsiaTheme="minorEastAsia" w:hint="eastAsia"/>
          <w:lang w:eastAsia="zh-CN"/>
        </w:rPr>
        <w:instrText>REF _Ref127391096 \h</w:instrText>
      </w:r>
      <w:r w:rsidR="005C49EB">
        <w:rPr>
          <w:rFonts w:eastAsiaTheme="minorEastAsia"/>
          <w:lang w:eastAsia="zh-CN"/>
        </w:rPr>
        <w:instrText xml:space="preserve"> </w:instrText>
      </w:r>
      <w:r w:rsidR="005C49EB">
        <w:rPr>
          <w:rFonts w:eastAsiaTheme="minorEastAsia"/>
          <w:lang w:eastAsia="zh-CN"/>
        </w:rPr>
      </w:r>
      <w:r w:rsidR="005C49EB">
        <w:rPr>
          <w:rFonts w:eastAsiaTheme="minorEastAsia"/>
          <w:lang w:eastAsia="zh-CN"/>
        </w:rPr>
        <w:fldChar w:fldCharType="separate"/>
      </w:r>
      <w:r w:rsidR="008F1527" w:rsidRPr="00F01EBA">
        <w:t xml:space="preserve">Figure </w:t>
      </w:r>
      <w:r w:rsidR="008F1527">
        <w:rPr>
          <w:noProof/>
        </w:rPr>
        <w:t>5</w:t>
      </w:r>
      <w:r w:rsidR="005C49EB">
        <w:rPr>
          <w:rFonts w:eastAsiaTheme="minorEastAsia"/>
          <w:lang w:eastAsia="zh-CN"/>
        </w:rPr>
        <w:fldChar w:fldCharType="end"/>
      </w:r>
      <w:r w:rsidR="00EE59F5">
        <w:t xml:space="preserve">. </w:t>
      </w:r>
    </w:p>
    <w:p w14:paraId="5CD63985" w14:textId="1FFB5EC7" w:rsidR="00703AFD" w:rsidRDefault="00C51AED" w:rsidP="00A94918">
      <w:pPr>
        <w:spacing w:afterLines="50" w:after="120"/>
        <w:jc w:val="center"/>
        <w:rPr>
          <w:b/>
          <w:bCs/>
        </w:rPr>
      </w:pPr>
      <w:r>
        <w:rPr>
          <w:b/>
          <w:bCs/>
        </w:rPr>
        <w:object w:dxaOrig="4757" w:dyaOrig="2331" w14:anchorId="622F889D">
          <v:shape id="_x0000_i1028" type="#_x0000_t75" style="width:225.25pt;height:114.3pt" o:ole="">
            <v:fill o:detectmouseclick="t"/>
            <v:imagedata r:id="rId17" o:title=""/>
            <o:lock v:ext="edit" aspectratio="f"/>
          </v:shape>
          <o:OLEObject Type="Embed" ProgID="Visio.Drawing.15" ShapeID="_x0000_i1028" DrawAspect="Content" ObjectID="_1745671771" r:id="rId18">
            <o:FieldCodes>\* MERGEFORMAT</o:FieldCodes>
          </o:OLEObject>
        </w:object>
      </w:r>
    </w:p>
    <w:p w14:paraId="2B3814D0" w14:textId="6539B863" w:rsidR="00ED4404" w:rsidRDefault="00ED4404" w:rsidP="00A94918">
      <w:pPr>
        <w:spacing w:afterLines="50" w:after="120"/>
        <w:jc w:val="center"/>
        <w:rPr>
          <w:lang w:eastAsia="zh-CN"/>
        </w:rPr>
      </w:pPr>
      <w:bookmarkStart w:id="11" w:name="_Ref127391096"/>
      <w:r w:rsidRPr="00F01EBA">
        <w:t xml:space="preserve">Figure </w:t>
      </w:r>
      <w:fldSimple w:instr=" SEQ Figure \* ARABIC ">
        <w:r w:rsidR="008F1527">
          <w:rPr>
            <w:noProof/>
          </w:rPr>
          <w:t>5</w:t>
        </w:r>
      </w:fldSimple>
      <w:bookmarkEnd w:id="11"/>
      <w:r w:rsidRPr="00F01EBA">
        <w:rPr>
          <w:lang w:eastAsia="zh-CN"/>
        </w:rPr>
        <w:t>:</w:t>
      </w:r>
      <w:r w:rsidR="00694877">
        <w:rPr>
          <w:lang w:eastAsia="zh-CN"/>
        </w:rPr>
        <w:t xml:space="preserve"> The structure of</w:t>
      </w:r>
      <w:r>
        <w:rPr>
          <w:lang w:eastAsia="zh-CN"/>
        </w:rPr>
        <w:t xml:space="preserve"> PSSCH and SL-PRS</w:t>
      </w:r>
    </w:p>
    <w:p w14:paraId="0D869111" w14:textId="79D6F25C" w:rsidR="00DA07BD" w:rsidRDefault="00DA07BD" w:rsidP="003517A0">
      <w:pPr>
        <w:spacing w:afterLines="50" w:after="120"/>
        <w:jc w:val="both"/>
        <w:rPr>
          <w:rFonts w:eastAsiaTheme="minorEastAsia"/>
          <w:b/>
          <w:lang w:eastAsia="zh-CN"/>
        </w:rPr>
      </w:pPr>
      <w:r w:rsidRPr="002A7ED9">
        <w:rPr>
          <w:rFonts w:eastAsiaTheme="minorEastAsia"/>
          <w:b/>
          <w:lang w:eastAsia="zh-CN"/>
        </w:rPr>
        <w:t xml:space="preserve">Proposal </w:t>
      </w:r>
      <w:r w:rsidR="00322B2F">
        <w:rPr>
          <w:rFonts w:eastAsiaTheme="minorEastAsia" w:hint="eastAsia"/>
          <w:b/>
          <w:lang w:eastAsia="zh-CN"/>
        </w:rPr>
        <w:t>1</w:t>
      </w:r>
      <w:r w:rsidR="003F1204">
        <w:rPr>
          <w:rFonts w:eastAsiaTheme="minorEastAsia" w:hint="eastAsia"/>
          <w:b/>
          <w:lang w:eastAsia="zh-CN"/>
        </w:rPr>
        <w:t>6</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w:t>
      </w:r>
      <w:r w:rsidR="00A8156D">
        <w:rPr>
          <w:rFonts w:eastAsiaTheme="minorEastAsia" w:hint="eastAsia"/>
          <w:b/>
          <w:lang w:eastAsia="zh-CN"/>
        </w:rPr>
        <w:t xml:space="preserve">the </w:t>
      </w:r>
      <w:r w:rsidRPr="002A7ED9">
        <w:rPr>
          <w:rFonts w:eastAsiaTheme="minorEastAsia"/>
          <w:b/>
          <w:lang w:eastAsia="zh-CN"/>
        </w:rPr>
        <w:t xml:space="preserve">same as </w:t>
      </w:r>
      <w:r w:rsidR="004735EC">
        <w:rPr>
          <w:rFonts w:eastAsiaTheme="minorEastAsia" w:hint="eastAsia"/>
          <w:b/>
          <w:lang w:eastAsia="zh-CN"/>
        </w:rPr>
        <w:t xml:space="preserve">that </w:t>
      </w:r>
      <w:r w:rsidR="00F72495">
        <w:rPr>
          <w:rFonts w:eastAsiaTheme="minorEastAsia" w:hint="eastAsia"/>
          <w:b/>
          <w:lang w:eastAsia="zh-CN"/>
        </w:rPr>
        <w:t>in</w:t>
      </w:r>
      <w:r w:rsidRPr="002A7ED9">
        <w:rPr>
          <w:rFonts w:eastAsiaTheme="minorEastAsia"/>
          <w:b/>
          <w:lang w:eastAsia="zh-CN"/>
        </w:rPr>
        <w:t xml:space="preserve"> </w:t>
      </w:r>
      <w:r w:rsidR="00A8156D" w:rsidRPr="002A7ED9">
        <w:rPr>
          <w:rFonts w:eastAsiaTheme="minorEastAsia"/>
          <w:b/>
          <w:lang w:eastAsia="zh-CN"/>
        </w:rPr>
        <w:t>Rel</w:t>
      </w:r>
      <w:r w:rsidR="00A8156D">
        <w:rPr>
          <w:rFonts w:eastAsiaTheme="minorEastAsia" w:hint="eastAsia"/>
          <w:b/>
          <w:lang w:eastAsia="zh-CN"/>
        </w:rPr>
        <w:t>-</w:t>
      </w:r>
      <w:r w:rsidRPr="002A7ED9">
        <w:rPr>
          <w:rFonts w:eastAsiaTheme="minorEastAsia"/>
          <w:b/>
          <w:lang w:eastAsia="zh-CN"/>
        </w:rPr>
        <w:t>16/17.</w:t>
      </w:r>
    </w:p>
    <w:p w14:paraId="1B4F5C23" w14:textId="59FC6B9C" w:rsidR="00376A4C" w:rsidRPr="008E0A96" w:rsidRDefault="00376A4C" w:rsidP="003517A0">
      <w:pPr>
        <w:spacing w:afterLines="50" w:after="120"/>
        <w:jc w:val="both"/>
        <w:rPr>
          <w:rFonts w:eastAsiaTheme="minorEastAsia"/>
          <w:b/>
          <w:lang w:eastAsia="zh-CN"/>
        </w:rPr>
      </w:pPr>
      <w:r>
        <w:rPr>
          <w:rFonts w:eastAsiaTheme="minorEastAsia"/>
          <w:b/>
          <w:lang w:eastAsia="zh-CN"/>
        </w:rPr>
        <w:t xml:space="preserve">Proposal </w:t>
      </w:r>
      <w:r w:rsidR="003F1204">
        <w:rPr>
          <w:rFonts w:eastAsiaTheme="minorEastAsia" w:hint="eastAsia"/>
          <w:b/>
          <w:lang w:eastAsia="zh-CN"/>
        </w:rPr>
        <w:t>17</w:t>
      </w:r>
      <w:r>
        <w:rPr>
          <w:rFonts w:eastAsiaTheme="minorEastAsia"/>
          <w:b/>
          <w:lang w:eastAsia="zh-CN"/>
        </w:rPr>
        <w:t>: A new 2</w:t>
      </w:r>
      <w:r w:rsidRPr="00C552BD">
        <w:rPr>
          <w:rFonts w:eastAsiaTheme="minorEastAsia"/>
          <w:b/>
          <w:vertAlign w:val="superscript"/>
          <w:lang w:eastAsia="zh-CN"/>
        </w:rPr>
        <w:t>nd</w:t>
      </w:r>
      <w:r>
        <w:rPr>
          <w:rFonts w:eastAsiaTheme="minorEastAsia" w:hint="eastAsia"/>
          <w:b/>
          <w:lang w:eastAsia="zh-CN"/>
        </w:rPr>
        <w:t>-</w:t>
      </w:r>
      <w:r>
        <w:rPr>
          <w:rFonts w:eastAsiaTheme="minorEastAsia"/>
          <w:b/>
          <w:lang w:eastAsia="zh-CN"/>
        </w:rPr>
        <w:t>stage SCI should be introduced for scheduling SL-PRS</w:t>
      </w:r>
      <w:r w:rsidR="00B910EA">
        <w:rPr>
          <w:rFonts w:eastAsiaTheme="minorEastAsia"/>
          <w:b/>
          <w:lang w:eastAsia="zh-CN"/>
        </w:rPr>
        <w:t xml:space="preserve"> in a shared resource pool</w:t>
      </w:r>
      <w:r w:rsidR="00F72495">
        <w:rPr>
          <w:rFonts w:eastAsiaTheme="minorEastAsia" w:hint="eastAsia"/>
          <w:b/>
          <w:lang w:eastAsia="zh-CN"/>
        </w:rPr>
        <w:t>.</w:t>
      </w:r>
    </w:p>
    <w:p w14:paraId="0F5C4AB1" w14:textId="5578CC58" w:rsidR="005B0188" w:rsidRPr="008E0A96" w:rsidRDefault="006068AD" w:rsidP="00475ECC">
      <w:pPr>
        <w:spacing w:afterLines="50" w:after="120"/>
        <w:jc w:val="both"/>
        <w:rPr>
          <w:rFonts w:eastAsiaTheme="minorEastAsia"/>
          <w:b/>
        </w:rPr>
      </w:pPr>
      <w:r w:rsidRPr="008E0A96">
        <w:rPr>
          <w:rFonts w:eastAsiaTheme="minorEastAsia"/>
          <w:b/>
          <w:lang w:eastAsia="zh-CN"/>
        </w:rPr>
        <w:t xml:space="preserve">Proposal </w:t>
      </w:r>
      <w:r w:rsidR="003F1204">
        <w:rPr>
          <w:rFonts w:eastAsiaTheme="minorEastAsia" w:hint="eastAsia"/>
          <w:b/>
          <w:lang w:eastAsia="zh-CN"/>
        </w:rPr>
        <w:t>18</w:t>
      </w:r>
      <w:r w:rsidRPr="008E0A96">
        <w:rPr>
          <w:rFonts w:eastAsiaTheme="minorEastAsia"/>
          <w:b/>
          <w:lang w:eastAsia="zh-CN"/>
        </w:rPr>
        <w:t xml:space="preserve">: </w:t>
      </w:r>
      <w:r w:rsidR="00692C34">
        <w:rPr>
          <w:rFonts w:eastAsiaTheme="minorEastAsia"/>
          <w:b/>
          <w:lang w:eastAsia="zh-CN"/>
        </w:rPr>
        <w:t>T</w:t>
      </w:r>
      <w:r w:rsidR="00692C34" w:rsidRPr="00692C34">
        <w:rPr>
          <w:rFonts w:eastAsiaTheme="minorEastAsia"/>
          <w:b/>
          <w:lang w:eastAsia="zh-CN"/>
        </w:rPr>
        <w:t>he bandwidth of SL-PRS</w:t>
      </w:r>
      <w:r w:rsidR="00692C34" w:rsidRPr="00692C34" w:rsidDel="00DA07BD">
        <w:rPr>
          <w:rFonts w:eastAsiaTheme="minorEastAsia"/>
          <w:b/>
          <w:lang w:eastAsia="zh-CN"/>
        </w:rPr>
        <w:t xml:space="preserve"> </w:t>
      </w:r>
      <w:r w:rsidR="00692C34">
        <w:rPr>
          <w:rFonts w:eastAsiaTheme="minorEastAsia"/>
          <w:b/>
          <w:lang w:eastAsia="zh-CN"/>
        </w:rPr>
        <w:t>should be equal to that of associated PSSCH</w:t>
      </w:r>
      <w:r w:rsidR="00C762CD">
        <w:rPr>
          <w:rFonts w:eastAsiaTheme="minorEastAsia"/>
          <w:b/>
          <w:lang w:eastAsia="zh-CN"/>
        </w:rPr>
        <w:t xml:space="preserve"> in shared resource pool</w:t>
      </w:r>
      <w:r w:rsidR="00692C34">
        <w:rPr>
          <w:rFonts w:eastAsiaTheme="minorEastAsia"/>
          <w:b/>
          <w:lang w:eastAsia="zh-CN"/>
        </w:rPr>
        <w:t>.</w:t>
      </w:r>
    </w:p>
    <w:p w14:paraId="4B79D0BB" w14:textId="660067D4" w:rsidR="00E331D4" w:rsidRDefault="00150FCC" w:rsidP="00FA785E">
      <w:pPr>
        <w:spacing w:afterLines="50"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shared resource pool for SL positioning, with regards to the time-domain resource allocation support a slot-based SL-PRS resource allocation.</w:t>
      </w:r>
    </w:p>
    <w:p w14:paraId="3D97FE26" w14:textId="3A50FDF3" w:rsidR="00CD6CD0" w:rsidRPr="00C552BD" w:rsidRDefault="00CD6CD0" w:rsidP="00FA785E">
      <w:pPr>
        <w:spacing w:afterLines="50" w:after="120"/>
        <w:jc w:val="both"/>
        <w:rPr>
          <w:rFonts w:eastAsiaTheme="minorEastAsia"/>
          <w:b/>
          <w:lang w:eastAsia="zh-CN"/>
        </w:rPr>
      </w:pPr>
      <w:r w:rsidRPr="00C552BD">
        <w:rPr>
          <w:rFonts w:eastAsiaTheme="minorEastAsia"/>
          <w:b/>
          <w:lang w:eastAsia="zh-CN"/>
        </w:rPr>
        <w:t xml:space="preserve">Proposal </w:t>
      </w:r>
      <w:r w:rsidR="003F1204">
        <w:rPr>
          <w:rFonts w:eastAsiaTheme="minorEastAsia" w:hint="eastAsia"/>
          <w:b/>
          <w:lang w:eastAsia="zh-CN"/>
        </w:rPr>
        <w:t>19</w:t>
      </w:r>
      <w:r w:rsidRPr="00C552BD">
        <w:rPr>
          <w:rFonts w:eastAsiaTheme="minorEastAsia"/>
          <w:b/>
          <w:lang w:eastAsia="zh-CN"/>
        </w:rPr>
        <w:t>: For a shared resource pool for SL positioning, with regards to the time-domain resource allocation support a slot-based SL-PRS resource allocation.</w:t>
      </w:r>
    </w:p>
    <w:p w14:paraId="389C2714" w14:textId="3BF03EEB" w:rsidR="00CD6CD0" w:rsidRPr="00CD6CD0" w:rsidRDefault="00CD6CD0" w:rsidP="00FA785E">
      <w:pPr>
        <w:spacing w:afterLines="50" w:after="120"/>
        <w:jc w:val="both"/>
        <w:rPr>
          <w:rFonts w:eastAsiaTheme="minorEastAsia"/>
          <w:lang w:eastAsia="zh-CN"/>
        </w:rPr>
      </w:pPr>
    </w:p>
    <w:p w14:paraId="54F50F3B" w14:textId="77777777" w:rsidR="00150FCC" w:rsidRDefault="00150FCC" w:rsidP="00150FCC">
      <w:pPr>
        <w:spacing w:after="50"/>
        <w:jc w:val="both"/>
        <w:rPr>
          <w:rFonts w:eastAsiaTheme="minorEastAsia"/>
          <w:lang w:eastAsia="zh-CN"/>
        </w:rPr>
      </w:pPr>
      <w:r>
        <w:rPr>
          <w:rFonts w:eastAsiaTheme="minorEastAsia" w:hint="eastAsia"/>
          <w:lang w:eastAsia="zh-CN"/>
        </w:rPr>
        <w:t>For TBS</w:t>
      </w:r>
      <w:r>
        <w:rPr>
          <w:rFonts w:eastAsiaTheme="minorEastAsia"/>
          <w:lang w:eastAsia="zh-CN"/>
        </w:rPr>
        <w:t xml:space="preserve"> </w:t>
      </w:r>
      <w:r>
        <w:rPr>
          <w:rFonts w:eastAsiaTheme="minorEastAsia" w:hint="eastAsia"/>
          <w:lang w:eastAsia="zh-CN"/>
        </w:rPr>
        <w:t>determination</w:t>
      </w:r>
      <w:r>
        <w:rPr>
          <w:rFonts w:eastAsiaTheme="minorEastAsia"/>
          <w:lang w:eastAsia="zh-CN"/>
        </w:rPr>
        <w:t xml:space="preserve"> in shared resource pool</w:t>
      </w:r>
      <w:r>
        <w:rPr>
          <w:rFonts w:eastAsiaTheme="minorEastAsia" w:hint="eastAsia"/>
          <w:lang w:eastAsia="zh-CN"/>
        </w:rPr>
        <w:t>,</w:t>
      </w:r>
      <w:r>
        <w:rPr>
          <w:rFonts w:eastAsiaTheme="minorEastAsia"/>
          <w:lang w:eastAsia="zh-CN"/>
        </w:rPr>
        <w:t xml:space="preserve"> the mapping rule between data and SL-PRS may lead to different calculation methods, so the overhead of SL-PRS should be considered. If SL-PRS and data can be comb-multiplexed in the same symbol in frequency domain, the resource </w:t>
      </w:r>
      <w:r w:rsidRPr="00F561B3">
        <w:rPr>
          <w:rFonts w:eastAsiaTheme="minorEastAsia"/>
          <w:lang w:eastAsia="zh-CN"/>
        </w:rPr>
        <w:t xml:space="preserve">utilization </w:t>
      </w:r>
      <w:r>
        <w:rPr>
          <w:rFonts w:eastAsiaTheme="minorEastAsia"/>
          <w:lang w:eastAsia="zh-CN"/>
        </w:rPr>
        <w:t xml:space="preserve">efficiency will be increased, </w:t>
      </w:r>
      <w:r>
        <w:rPr>
          <w:rFonts w:eastAsiaTheme="minorEastAsia"/>
          <w:lang w:eastAsia="zh-CN"/>
        </w:rPr>
        <w:lastRenderedPageBreak/>
        <w:t xml:space="preserve">but the positioning accuracy will be influenced. </w:t>
      </w:r>
      <w:r>
        <w:rPr>
          <w:rFonts w:eastAsiaTheme="minorEastAsia" w:hint="eastAsia"/>
          <w:lang w:eastAsia="zh-CN"/>
        </w:rPr>
        <w:t>So</w:t>
      </w:r>
      <w:r>
        <w:rPr>
          <w:rFonts w:eastAsiaTheme="minorEastAsia"/>
          <w:lang w:eastAsia="zh-CN"/>
        </w:rPr>
        <w:t xml:space="preserve"> it is better to support that SL-PRS is </w:t>
      </w:r>
      <w:proofErr w:type="spellStart"/>
      <w:r>
        <w:rPr>
          <w:rFonts w:eastAsiaTheme="minorEastAsia"/>
          <w:lang w:eastAsia="zh-CN"/>
        </w:rPr>
        <w:t>TDMed</w:t>
      </w:r>
      <w:proofErr w:type="spellEnd"/>
      <w:r>
        <w:rPr>
          <w:rFonts w:eastAsiaTheme="minorEastAsia"/>
          <w:lang w:eastAsia="zh-CN"/>
        </w:rPr>
        <w:t xml:space="preserve"> with PSSCH </w:t>
      </w:r>
      <w:r>
        <w:rPr>
          <w:rFonts w:eastAsiaTheme="minorEastAsia" w:hint="eastAsia"/>
          <w:lang w:eastAsia="zh-CN"/>
        </w:rPr>
        <w:t xml:space="preserve">in </w:t>
      </w:r>
      <w:r>
        <w:rPr>
          <w:rFonts w:eastAsiaTheme="minorEastAsia"/>
          <w:lang w:eastAsia="zh-CN"/>
        </w:rPr>
        <w:t>symbol</w:t>
      </w:r>
      <w:r>
        <w:rPr>
          <w:rFonts w:eastAsiaTheme="minorEastAsia" w:hint="eastAsia"/>
          <w:lang w:eastAsia="zh-CN"/>
        </w:rPr>
        <w:t>-level or slot-level</w:t>
      </w:r>
      <w:r>
        <w:rPr>
          <w:rFonts w:eastAsiaTheme="minorEastAsia"/>
          <w:lang w:eastAsia="zh-CN"/>
        </w:rPr>
        <w:t>.</w:t>
      </w:r>
    </w:p>
    <w:p w14:paraId="58562BFD" w14:textId="77777777" w:rsidR="00150FCC" w:rsidRDefault="00150FCC" w:rsidP="00150FCC">
      <w:pPr>
        <w:spacing w:after="50"/>
        <w:jc w:val="both"/>
        <w:rPr>
          <w:rFonts w:eastAsiaTheme="minorEastAsia"/>
          <w:lang w:eastAsia="zh-CN"/>
        </w:rPr>
      </w:pPr>
      <w:r>
        <w:rPr>
          <w:rFonts w:eastAsiaTheme="minorEastAsia"/>
          <w:lang w:eastAsia="zh-CN"/>
        </w:rPr>
        <w:t xml:space="preserve">With regards to PSCCH and SL-PRS multiplexing, if PRB/sub-channel based </w:t>
      </w:r>
      <w:proofErr w:type="spellStart"/>
      <w:r>
        <w:rPr>
          <w:rFonts w:eastAsiaTheme="minorEastAsia"/>
          <w:lang w:eastAsia="zh-CN"/>
        </w:rPr>
        <w:t>FDMing</w:t>
      </w:r>
      <w:proofErr w:type="spellEnd"/>
      <w:r>
        <w:rPr>
          <w:rFonts w:eastAsiaTheme="minorEastAsia"/>
          <w:lang w:eastAsia="zh-CN"/>
        </w:rPr>
        <w:t xml:space="preserve"> is supported, the power and bandwidth of SL-PRS will be decreased which can lead the positioning performance degrade. Therefore, only </w:t>
      </w:r>
      <w:proofErr w:type="spellStart"/>
      <w:r>
        <w:rPr>
          <w:rFonts w:eastAsiaTheme="minorEastAsia"/>
          <w:lang w:eastAsia="zh-CN"/>
        </w:rPr>
        <w:t>TDMing</w:t>
      </w:r>
      <w:proofErr w:type="spellEnd"/>
      <w:r>
        <w:rPr>
          <w:rFonts w:eastAsiaTheme="minorEastAsia"/>
          <w:lang w:eastAsia="zh-CN"/>
        </w:rPr>
        <w:t xml:space="preserve"> is supported.</w:t>
      </w:r>
    </w:p>
    <w:p w14:paraId="7CE275C7" w14:textId="77777777" w:rsidR="00150FCC" w:rsidRDefault="00150FCC" w:rsidP="00150FCC">
      <w:pPr>
        <w:spacing w:after="50"/>
        <w:jc w:val="both"/>
        <w:rPr>
          <w:rFonts w:eastAsiaTheme="minorEastAsia"/>
          <w:lang w:eastAsia="zh-CN"/>
        </w:rPr>
      </w:pPr>
      <w:r>
        <w:rPr>
          <w:rFonts w:eastAsiaTheme="minorEastAsia" w:hint="eastAsia"/>
          <w:lang w:eastAsia="zh-CN"/>
        </w:rPr>
        <w:t>W</w:t>
      </w:r>
      <w:r>
        <w:rPr>
          <w:rFonts w:eastAsiaTheme="minorEastAsia"/>
          <w:lang w:eastAsia="zh-CN"/>
        </w:rPr>
        <w:t>hen a PSSCH carries SL-PRS, 2</w:t>
      </w:r>
      <w:r w:rsidRPr="00891D38">
        <w:rPr>
          <w:rFonts w:eastAsiaTheme="minorEastAsia"/>
          <w:vertAlign w:val="superscript"/>
          <w:lang w:eastAsia="zh-CN"/>
        </w:rPr>
        <w:t>nd</w:t>
      </w:r>
      <w:r>
        <w:rPr>
          <w:rFonts w:eastAsiaTheme="minorEastAsia"/>
          <w:lang w:eastAsia="zh-CN"/>
        </w:rPr>
        <w:t xml:space="preserve"> SCI should also be carried and used for scheduling SL-PRS and SL-SCH.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SL-SCH</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 used for carrying the SL-positioning data such as measurement report or assistant data, which is associated with </w:t>
      </w:r>
      <w:r>
        <w:rPr>
          <w:rFonts w:eastAsiaTheme="minorEastAsia" w:hint="eastAsia"/>
          <w:lang w:eastAsia="zh-CN"/>
        </w:rPr>
        <w:t>the</w:t>
      </w:r>
      <w:r>
        <w:rPr>
          <w:rFonts w:eastAsiaTheme="minorEastAsia"/>
          <w:lang w:eastAsia="zh-CN"/>
        </w:rPr>
        <w:t xml:space="preserve"> SL-PRS. However, this kind of method will introduce an extra complexity and workload to design </w:t>
      </w:r>
      <w:r>
        <w:rPr>
          <w:rFonts w:eastAsiaTheme="minorEastAsia" w:hint="eastAsia"/>
          <w:lang w:eastAsia="zh-CN"/>
        </w:rPr>
        <w:t>new</w:t>
      </w:r>
      <w:r>
        <w:rPr>
          <w:rFonts w:eastAsiaTheme="minorEastAsia"/>
          <w:lang w:eastAsia="zh-CN"/>
        </w:rPr>
        <w:t xml:space="preserve"> 2</w:t>
      </w:r>
      <w:r w:rsidRPr="00891D38">
        <w:rPr>
          <w:rFonts w:eastAsiaTheme="minorEastAsia"/>
          <w:vertAlign w:val="superscript"/>
          <w:lang w:eastAsia="zh-CN"/>
        </w:rPr>
        <w:t>nd</w:t>
      </w:r>
      <w:r>
        <w:rPr>
          <w:rFonts w:eastAsiaTheme="minorEastAsia"/>
          <w:lang w:eastAsia="zh-CN"/>
        </w:rPr>
        <w:t xml:space="preserve"> </w:t>
      </w:r>
      <w:r>
        <w:rPr>
          <w:rFonts w:eastAsiaTheme="minorEastAsia" w:hint="eastAsia"/>
          <w:lang w:eastAsia="zh-CN"/>
        </w:rPr>
        <w:t>SCI</w:t>
      </w:r>
      <w:r>
        <w:rPr>
          <w:rFonts w:eastAsiaTheme="minorEastAsia"/>
          <w:lang w:eastAsia="zh-CN"/>
        </w:rPr>
        <w:t xml:space="preserve"> and TBS determination. Besides, the PSSCH is used for 2</w:t>
      </w:r>
      <w:r w:rsidRPr="00891D38">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SCI only is also acceptable when there is no need to transmit any SL positioning data or the SL positioning data is transmitted separately during the positioning procedure.</w:t>
      </w:r>
    </w:p>
    <w:p w14:paraId="16CD5093" w14:textId="77777777" w:rsidR="00150FCC" w:rsidRDefault="00150FCC" w:rsidP="00150FCC">
      <w:pPr>
        <w:spacing w:after="50"/>
        <w:jc w:val="both"/>
        <w:rPr>
          <w:rFonts w:eastAsiaTheme="minorEastAsia"/>
          <w:lang w:eastAsia="zh-CN"/>
        </w:rPr>
      </w:pPr>
      <w:r>
        <w:rPr>
          <w:rFonts w:eastAsiaTheme="minorEastAsia"/>
          <w:lang w:eastAsia="zh-CN"/>
        </w:rPr>
        <w:t>In order to maintain resistance to phase noise performance, when SL-PRS and PT-RS have conflict with each other, SL-PRS should be punctured. Because the number of PT-RS antenna ports is same as the number of DMRS antenna port, so the SL-PRS can’t be as a substitute for PT-RS (2 antenna ports) to track the phase noise.</w:t>
      </w:r>
    </w:p>
    <w:p w14:paraId="5D98E5DA" w14:textId="216940DA" w:rsidR="00150FCC" w:rsidRPr="006457EB" w:rsidRDefault="00150FCC" w:rsidP="00FA785E">
      <w:pPr>
        <w:spacing w:beforeLines="50" w:before="120" w:after="50"/>
        <w:jc w:val="both"/>
        <w:rPr>
          <w:rFonts w:eastAsiaTheme="minorEastAsia"/>
          <w:b/>
          <w:lang w:eastAsia="zh-CN"/>
        </w:rPr>
      </w:pPr>
      <w:r w:rsidRPr="00661F36">
        <w:rPr>
          <w:rFonts w:eastAsiaTheme="minorEastAsia"/>
          <w:b/>
          <w:lang w:eastAsia="zh-CN"/>
        </w:rPr>
        <w:t xml:space="preserve">Proposal </w:t>
      </w:r>
      <w:r>
        <w:rPr>
          <w:rFonts w:eastAsiaTheme="minorEastAsia" w:hint="eastAsia"/>
          <w:b/>
          <w:lang w:eastAsia="zh-CN"/>
        </w:rPr>
        <w:t>2</w:t>
      </w:r>
      <w:r w:rsidR="003F1204">
        <w:rPr>
          <w:rFonts w:eastAsiaTheme="minorEastAsia" w:hint="eastAsia"/>
          <w:b/>
          <w:lang w:eastAsia="zh-CN"/>
        </w:rPr>
        <w:t>0</w:t>
      </w:r>
      <w:r w:rsidRPr="00661F36">
        <w:rPr>
          <w:rFonts w:eastAsiaTheme="minorEastAsia"/>
          <w:b/>
          <w:lang w:eastAsia="zh-CN"/>
        </w:rPr>
        <w:t xml:space="preserve">: </w:t>
      </w:r>
      <w:r w:rsidRPr="006457EB">
        <w:rPr>
          <w:rFonts w:eastAsiaTheme="minorEastAsia"/>
          <w:b/>
          <w:lang w:eastAsia="zh-CN"/>
        </w:rPr>
        <w:t>Considering the backward compatibility of SL-PRS in shared resource pool:</w:t>
      </w:r>
    </w:p>
    <w:p w14:paraId="6F6CC2FD" w14:textId="066A461B" w:rsidR="00150FCC" w:rsidRPr="006457EB" w:rsidRDefault="00150FCC" w:rsidP="00FA785E">
      <w:pPr>
        <w:pStyle w:val="aff2"/>
        <w:numPr>
          <w:ilvl w:val="0"/>
          <w:numId w:val="33"/>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can’t be mapped on the PSSCH symbols carrying </w:t>
      </w:r>
      <w:r w:rsidR="00FC7AC4">
        <w:rPr>
          <w:rFonts w:ascii="Times New Roman" w:eastAsiaTheme="minorEastAsia" w:hAnsi="Times New Roman" w:cs="Times New Roman"/>
          <w:b/>
          <w:sz w:val="20"/>
        </w:rPr>
        <w:t>2</w:t>
      </w:r>
      <w:r w:rsidR="00FC7AC4" w:rsidRPr="00C552BD">
        <w:rPr>
          <w:rFonts w:ascii="Times New Roman" w:eastAsiaTheme="minorEastAsia" w:hAnsi="Times New Roman" w:cs="Times New Roman"/>
          <w:b/>
          <w:sz w:val="20"/>
          <w:vertAlign w:val="superscript"/>
        </w:rPr>
        <w:t>nd</w:t>
      </w:r>
      <w:r w:rsidR="00FC7AC4">
        <w:rPr>
          <w:rFonts w:ascii="Times New Roman" w:eastAsiaTheme="minorEastAsia" w:hAnsi="Times New Roman" w:cs="Times New Roman"/>
          <w:b/>
          <w:sz w:val="20"/>
        </w:rPr>
        <w:t>-</w:t>
      </w:r>
      <w:r>
        <w:rPr>
          <w:rFonts w:ascii="Times New Roman" w:eastAsiaTheme="minorEastAsia" w:hAnsi="Times New Roman" w:cs="Times New Roman"/>
          <w:b/>
          <w:sz w:val="20"/>
        </w:rPr>
        <w:t xml:space="preserve">SCI REs and CSI </w:t>
      </w:r>
      <w:proofErr w:type="spellStart"/>
      <w:r>
        <w:rPr>
          <w:rFonts w:ascii="Times New Roman" w:eastAsiaTheme="minorEastAsia" w:hAnsi="Times New Roman" w:cs="Times New Roman"/>
          <w:b/>
          <w:sz w:val="20"/>
        </w:rPr>
        <w:t>REs.</w:t>
      </w:r>
      <w:proofErr w:type="spellEnd"/>
    </w:p>
    <w:p w14:paraId="3A81543A" w14:textId="77777777" w:rsidR="00150FCC" w:rsidRDefault="00150FCC" w:rsidP="00FA785E">
      <w:pPr>
        <w:pStyle w:val="aff2"/>
        <w:numPr>
          <w:ilvl w:val="0"/>
          <w:numId w:val="33"/>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PSSCH </w:t>
      </w:r>
      <w:r>
        <w:rPr>
          <w:rFonts w:ascii="Times New Roman" w:eastAsiaTheme="minorEastAsia" w:hAnsi="Times New Roman" w:cs="Times New Roman" w:hint="eastAsia"/>
          <w:b/>
          <w:sz w:val="20"/>
        </w:rPr>
        <w:t xml:space="preserve">in </w:t>
      </w:r>
      <w:r>
        <w:rPr>
          <w:rFonts w:ascii="Times New Roman" w:eastAsiaTheme="minorEastAsia" w:hAnsi="Times New Roman" w:cs="Times New Roman"/>
          <w:b/>
          <w:sz w:val="20"/>
        </w:rPr>
        <w:t>symbol</w:t>
      </w:r>
      <w:r>
        <w:rPr>
          <w:rFonts w:ascii="Times New Roman" w:eastAsiaTheme="minorEastAsia" w:hAnsi="Times New Roman" w:cs="Times New Roman" w:hint="eastAsia"/>
          <w:b/>
          <w:sz w:val="20"/>
        </w:rPr>
        <w:t>-level or</w:t>
      </w:r>
      <w:r w:rsidRPr="00392BFE">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slot-level</w:t>
      </w:r>
      <w:r>
        <w:rPr>
          <w:rFonts w:ascii="Times New Roman" w:eastAsiaTheme="minorEastAsia" w:hAnsi="Times New Roman" w:cs="Times New Roman"/>
          <w:b/>
          <w:sz w:val="20"/>
        </w:rPr>
        <w:t>.</w:t>
      </w:r>
    </w:p>
    <w:p w14:paraId="0E8919B4" w14:textId="0A69B4E7" w:rsidR="00150FCC" w:rsidRDefault="00150FCC" w:rsidP="00FA785E">
      <w:pPr>
        <w:pStyle w:val="aff2"/>
        <w:numPr>
          <w:ilvl w:val="0"/>
          <w:numId w:val="33"/>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PSCCH</w:t>
      </w:r>
      <w:r w:rsidR="00F72495">
        <w:rPr>
          <w:rFonts w:ascii="Times New Roman" w:eastAsiaTheme="minorEastAsia" w:hAnsi="Times New Roman" w:cs="Times New Roman" w:hint="eastAsia"/>
          <w:b/>
          <w:sz w:val="20"/>
        </w:rPr>
        <w:t>.</w:t>
      </w:r>
    </w:p>
    <w:p w14:paraId="3CABBFB2" w14:textId="144DC9A1" w:rsidR="00150FCC" w:rsidRPr="00C639D0" w:rsidRDefault="00150FCC" w:rsidP="00FA785E">
      <w:pPr>
        <w:pStyle w:val="aff2"/>
        <w:numPr>
          <w:ilvl w:val="0"/>
          <w:numId w:val="33"/>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hint="eastAsia"/>
          <w:b/>
          <w:sz w:val="20"/>
        </w:rPr>
        <w:t>T</w:t>
      </w:r>
      <w:r>
        <w:rPr>
          <w:rFonts w:ascii="Times New Roman" w:eastAsiaTheme="minorEastAsia" w:hAnsi="Times New Roman" w:cs="Times New Roman"/>
          <w:b/>
          <w:sz w:val="20"/>
        </w:rPr>
        <w:t xml:space="preserve">he PSSCH </w:t>
      </w:r>
      <w:r w:rsidR="00954990">
        <w:rPr>
          <w:rFonts w:ascii="Times New Roman" w:eastAsiaTheme="minorEastAsia" w:hAnsi="Times New Roman" w:cs="Times New Roman"/>
          <w:b/>
          <w:sz w:val="20"/>
        </w:rPr>
        <w:t>can be</w:t>
      </w:r>
      <w:r>
        <w:rPr>
          <w:rFonts w:ascii="Times New Roman" w:eastAsiaTheme="minorEastAsia" w:hAnsi="Times New Roman" w:cs="Times New Roman"/>
          <w:b/>
          <w:sz w:val="20"/>
        </w:rPr>
        <w:t xml:space="preserve"> used for </w:t>
      </w:r>
      <w:r w:rsidRPr="00C639D0">
        <w:rPr>
          <w:rFonts w:ascii="Times New Roman" w:eastAsiaTheme="minorEastAsia" w:hAnsi="Times New Roman" w:cs="Times New Roman"/>
          <w:b/>
          <w:sz w:val="20"/>
          <w:lang w:val="en-GB"/>
        </w:rPr>
        <w:t>“2nd SCI only” or “2nd SCI and SL-SCH”</w:t>
      </w:r>
      <w:r w:rsidR="00F72495">
        <w:rPr>
          <w:rFonts w:ascii="Times New Roman" w:eastAsiaTheme="minorEastAsia" w:hAnsi="Times New Roman" w:cs="Times New Roman" w:hint="eastAsia"/>
          <w:b/>
          <w:sz w:val="20"/>
          <w:lang w:val="en-GB"/>
        </w:rPr>
        <w:t>.</w:t>
      </w:r>
    </w:p>
    <w:p w14:paraId="23E5D713" w14:textId="436238A7" w:rsidR="00150FCC" w:rsidRDefault="00150FCC" w:rsidP="00FA785E">
      <w:pPr>
        <w:pStyle w:val="aff2"/>
        <w:numPr>
          <w:ilvl w:val="0"/>
          <w:numId w:val="33"/>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hint="eastAsia"/>
          <w:b/>
          <w:sz w:val="20"/>
        </w:rPr>
        <w:t>SL-PRS</w:t>
      </w:r>
      <w:r>
        <w:rPr>
          <w:rFonts w:ascii="Times New Roman" w:eastAsiaTheme="minorEastAsia" w:hAnsi="Times New Roman" w:cs="Times New Roman"/>
          <w:b/>
          <w:sz w:val="20"/>
        </w:rPr>
        <w:t xml:space="preserve"> </w:t>
      </w:r>
      <w:r w:rsidR="00954990">
        <w:rPr>
          <w:rFonts w:ascii="Times New Roman" w:eastAsiaTheme="minorEastAsia" w:hAnsi="Times New Roman" w:cs="Times New Roman"/>
          <w:b/>
          <w:sz w:val="20"/>
        </w:rPr>
        <w:t>can’t be</w:t>
      </w:r>
      <w:r>
        <w:rPr>
          <w:rFonts w:ascii="Times New Roman" w:eastAsiaTheme="minorEastAsia" w:hAnsi="Times New Roman" w:cs="Times New Roman"/>
          <w:b/>
          <w:sz w:val="20"/>
        </w:rPr>
        <w:t xml:space="preserve"> </w:t>
      </w:r>
      <w:r>
        <w:rPr>
          <w:rFonts w:ascii="Times New Roman" w:eastAsiaTheme="minorEastAsia" w:hAnsi="Times New Roman" w:cs="Times New Roman" w:hint="eastAsia"/>
          <w:b/>
          <w:sz w:val="20"/>
        </w:rPr>
        <w:t>mapped</w:t>
      </w:r>
      <w:r>
        <w:rPr>
          <w:rFonts w:ascii="Times New Roman" w:eastAsiaTheme="minorEastAsia" w:hAnsi="Times New Roman" w:cs="Times New Roman"/>
          <w:b/>
          <w:sz w:val="20"/>
        </w:rPr>
        <w:t xml:space="preserve"> </w:t>
      </w:r>
      <w:r w:rsidR="00954990">
        <w:rPr>
          <w:rFonts w:ascii="Times New Roman" w:eastAsiaTheme="minorEastAsia" w:hAnsi="Times New Roman" w:cs="Times New Roman"/>
          <w:b/>
          <w:sz w:val="20"/>
        </w:rPr>
        <w:t>on</w:t>
      </w:r>
      <w:r>
        <w:rPr>
          <w:rFonts w:ascii="Times New Roman" w:eastAsiaTheme="minorEastAsia" w:hAnsi="Times New Roman" w:cs="Times New Roman"/>
          <w:b/>
          <w:sz w:val="20"/>
        </w:rPr>
        <w:t xml:space="preserve"> the resources for PT-RS by puncturing the SL-PRS.</w:t>
      </w:r>
    </w:p>
    <w:p w14:paraId="1F663F8D" w14:textId="77777777" w:rsidR="00150FCC" w:rsidRPr="00C552BD" w:rsidRDefault="00150FCC" w:rsidP="00A94918">
      <w:pPr>
        <w:spacing w:afterLines="50" w:after="120"/>
        <w:jc w:val="both"/>
        <w:rPr>
          <w:rFonts w:eastAsiaTheme="minorEastAsia"/>
          <w:lang w:eastAsia="zh-CN"/>
        </w:rPr>
      </w:pPr>
    </w:p>
    <w:p w14:paraId="08B6F35C" w14:textId="58E9BC24" w:rsidR="009061B9" w:rsidRPr="00334E1D" w:rsidRDefault="00FC1EFC" w:rsidP="00312ACC">
      <w:pPr>
        <w:pStyle w:val="3GPPH1"/>
        <w:ind w:left="432"/>
        <w:jc w:val="both"/>
        <w:rPr>
          <w:b/>
          <w:sz w:val="28"/>
          <w:lang w:eastAsia="zh-CN"/>
        </w:rPr>
      </w:pPr>
      <w:r w:rsidRPr="00312ACC">
        <w:rPr>
          <w:b/>
          <w:sz w:val="28"/>
          <w:lang w:eastAsia="zh-CN"/>
        </w:rPr>
        <w:t xml:space="preserve">Time domain </w:t>
      </w:r>
      <w:proofErr w:type="spellStart"/>
      <w:r w:rsidRPr="00312ACC">
        <w:rPr>
          <w:b/>
          <w:sz w:val="28"/>
          <w:lang w:eastAsia="zh-CN"/>
        </w:rPr>
        <w:t>behavior</w:t>
      </w:r>
      <w:proofErr w:type="spellEnd"/>
      <w:r w:rsidRPr="00312ACC">
        <w:rPr>
          <w:b/>
          <w:sz w:val="28"/>
          <w:lang w:eastAsia="zh-CN"/>
        </w:rPr>
        <w:t xml:space="preserve"> </w:t>
      </w:r>
      <w:r w:rsidR="009061B9" w:rsidRPr="00312ACC">
        <w:rPr>
          <w:b/>
          <w:sz w:val="28"/>
          <w:lang w:eastAsia="zh-CN"/>
        </w:rPr>
        <w:t>of SL-PRS</w:t>
      </w:r>
    </w:p>
    <w:p w14:paraId="6DA2BB34" w14:textId="5065A367" w:rsidR="009061B9" w:rsidRPr="005313A8" w:rsidRDefault="009061B9" w:rsidP="0066792A">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EF3A5A" w:rsidRPr="00EF3A5A">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110bis-e</w:t>
      </w:r>
      <w:r>
        <w:rPr>
          <w:lang w:val="en-GB" w:eastAsia="zh-CN"/>
        </w:rPr>
        <w:t xml:space="preserve"> related to </w:t>
      </w:r>
      <w:r w:rsidR="00334E1D" w:rsidRPr="00334E1D">
        <w:rPr>
          <w:rFonts w:hint="eastAsia"/>
          <w:lang w:val="en-GB" w:eastAsia="zh-CN"/>
        </w:rPr>
        <w:t>t</w:t>
      </w:r>
      <w:r w:rsidR="00334E1D" w:rsidRPr="00334E1D">
        <w:rPr>
          <w:lang w:val="en-GB" w:eastAsia="zh-CN"/>
        </w:rPr>
        <w:t xml:space="preserve">ime domain </w:t>
      </w:r>
      <w:proofErr w:type="spellStart"/>
      <w:r w:rsidR="00334E1D" w:rsidRPr="00334E1D">
        <w:rPr>
          <w:lang w:val="en-GB" w:eastAsia="zh-CN"/>
        </w:rPr>
        <w:t>behavior</w:t>
      </w:r>
      <w:proofErr w:type="spellEnd"/>
      <w:r w:rsidRPr="005313A8">
        <w:rPr>
          <w:lang w:val="en-GB" w:eastAsia="zh-CN"/>
        </w:rPr>
        <w:t xml:space="preserve"> of SL-PRS </w:t>
      </w:r>
      <w:r w:rsidRPr="00334E1D">
        <w:rPr>
          <w:lang w:val="en-GB" w:eastAsia="zh-CN"/>
        </w:rPr>
        <w:fldChar w:fldCharType="begin"/>
      </w:r>
      <w:r w:rsidRPr="00334E1D">
        <w:rPr>
          <w:lang w:val="en-GB" w:eastAsia="zh-CN"/>
        </w:rPr>
        <w:instrText xml:space="preserve"> </w:instrText>
      </w:r>
      <w:r w:rsidRPr="00334E1D">
        <w:rPr>
          <w:rFonts w:hint="eastAsia"/>
          <w:lang w:val="en-GB" w:eastAsia="zh-CN"/>
        </w:rPr>
        <w:instrText>REF _Ref124775947 \r \h</w:instrText>
      </w:r>
      <w:r w:rsidRPr="00334E1D">
        <w:rPr>
          <w:lang w:val="en-GB" w:eastAsia="zh-CN"/>
        </w:rPr>
        <w:instrText xml:space="preserve"> </w:instrText>
      </w:r>
      <w:r w:rsidR="00334E1D">
        <w:rPr>
          <w:lang w:val="en-GB" w:eastAsia="zh-CN"/>
        </w:rPr>
        <w:instrText xml:space="preserve"> \* MERGEFORMAT </w:instrText>
      </w:r>
      <w:r w:rsidRPr="00334E1D">
        <w:rPr>
          <w:lang w:val="en-GB" w:eastAsia="zh-CN"/>
        </w:rPr>
      </w:r>
      <w:r w:rsidRPr="00334E1D">
        <w:rPr>
          <w:lang w:val="en-GB" w:eastAsia="zh-CN"/>
        </w:rPr>
        <w:fldChar w:fldCharType="separate"/>
      </w:r>
      <w:r w:rsidR="00753B59" w:rsidRPr="00334E1D">
        <w:rPr>
          <w:lang w:val="en-GB" w:eastAsia="zh-CN"/>
        </w:rPr>
        <w:t>[2]</w:t>
      </w:r>
      <w:r w:rsidRPr="00334E1D">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9061B9" w14:paraId="2E75548B" w14:textId="77777777" w:rsidTr="00E03192">
        <w:tc>
          <w:tcPr>
            <w:tcW w:w="9072" w:type="dxa"/>
          </w:tcPr>
          <w:p w14:paraId="16F4AF3B" w14:textId="77777777" w:rsidR="009061B9" w:rsidRPr="00197EC2" w:rsidRDefault="009061B9" w:rsidP="00E03192">
            <w:pPr>
              <w:pStyle w:val="0Maintext"/>
              <w:rPr>
                <w:b/>
                <w:u w:val="single"/>
                <w:lang w:eastAsia="zh-CN"/>
              </w:rPr>
            </w:pPr>
            <w:r w:rsidRPr="00197EC2">
              <w:rPr>
                <w:b/>
                <w:highlight w:val="green"/>
                <w:u w:val="single"/>
                <w:lang w:eastAsia="zh-CN"/>
              </w:rPr>
              <w:t>Agreement</w:t>
            </w:r>
          </w:p>
          <w:p w14:paraId="43F32F25" w14:textId="77777777" w:rsidR="009061B9" w:rsidRPr="006144F7" w:rsidRDefault="009061B9" w:rsidP="00E03192">
            <w:r w:rsidRPr="006144F7">
              <w:t>With regards to the SL-PRS time domain behavior, at least study the following behaviors from Tx UE perspective:</w:t>
            </w:r>
          </w:p>
          <w:p w14:paraId="63646792" w14:textId="77777777" w:rsidR="009061B9" w:rsidRDefault="009061B9" w:rsidP="00E214D9">
            <w:pPr>
              <w:numPr>
                <w:ilvl w:val="0"/>
                <w:numId w:val="36"/>
              </w:numPr>
              <w:spacing w:line="252" w:lineRule="auto"/>
            </w:pPr>
            <w:r w:rsidRPr="006144F7">
              <w:t xml:space="preserve">Periodic SL-PRS </w:t>
            </w:r>
          </w:p>
          <w:p w14:paraId="1DE630AC" w14:textId="77777777" w:rsidR="009061B9" w:rsidRDefault="009061B9" w:rsidP="00E214D9">
            <w:pPr>
              <w:numPr>
                <w:ilvl w:val="1"/>
                <w:numId w:val="36"/>
              </w:numPr>
              <w:spacing w:line="252" w:lineRule="auto"/>
            </w:pPr>
            <w:r w:rsidRPr="006144F7">
              <w:t xml:space="preserve">SL-PRS is transmitted periodically with a transmission periodicity </w:t>
            </w:r>
          </w:p>
          <w:p w14:paraId="22E5E7CA" w14:textId="77777777" w:rsidR="009061B9" w:rsidRDefault="009061B9" w:rsidP="00E214D9">
            <w:pPr>
              <w:numPr>
                <w:ilvl w:val="1"/>
                <w:numId w:val="36"/>
              </w:numPr>
              <w:spacing w:line="252" w:lineRule="auto"/>
            </w:pPr>
            <w:r w:rsidRPr="006144F7">
              <w:t>FFS: any additional details, including whether or not higher layers can start/stop transmission.</w:t>
            </w:r>
          </w:p>
          <w:p w14:paraId="68F9F7CA" w14:textId="77777777" w:rsidR="009061B9" w:rsidRDefault="009061B9" w:rsidP="00E214D9">
            <w:pPr>
              <w:numPr>
                <w:ilvl w:val="0"/>
                <w:numId w:val="36"/>
              </w:numPr>
              <w:spacing w:line="252" w:lineRule="auto"/>
            </w:pPr>
            <w:r w:rsidRPr="006144F7">
              <w:t xml:space="preserve">Semi-persistent SL-PRS </w:t>
            </w:r>
          </w:p>
          <w:p w14:paraId="58A3DE31" w14:textId="77777777" w:rsidR="009061B9" w:rsidRDefault="009061B9" w:rsidP="00E214D9">
            <w:pPr>
              <w:numPr>
                <w:ilvl w:val="1"/>
                <w:numId w:val="36"/>
              </w:numPr>
              <w:spacing w:line="252" w:lineRule="auto"/>
            </w:pPr>
            <w:r w:rsidRPr="006144F7">
              <w:t>SL-PRS is transmitted periodically with a transmission periodicity after activation and until deactivation</w:t>
            </w:r>
          </w:p>
          <w:p w14:paraId="218FE787" w14:textId="77777777" w:rsidR="009061B9" w:rsidRDefault="009061B9" w:rsidP="00E214D9">
            <w:pPr>
              <w:numPr>
                <w:ilvl w:val="1"/>
                <w:numId w:val="36"/>
              </w:numPr>
              <w:spacing w:line="252" w:lineRule="auto"/>
            </w:pPr>
            <w:r w:rsidRPr="006144F7">
              <w:t>FFS: any additional details</w:t>
            </w:r>
          </w:p>
          <w:p w14:paraId="28B1E4D6" w14:textId="77777777" w:rsidR="009061B9" w:rsidRDefault="009061B9" w:rsidP="00E214D9">
            <w:pPr>
              <w:numPr>
                <w:ilvl w:val="0"/>
                <w:numId w:val="36"/>
              </w:numPr>
              <w:spacing w:line="252" w:lineRule="auto"/>
            </w:pPr>
            <w:r w:rsidRPr="006144F7">
              <w:t xml:space="preserve">Aperiodic SL-PRS </w:t>
            </w:r>
          </w:p>
          <w:p w14:paraId="4BA4A176" w14:textId="77777777" w:rsidR="009061B9" w:rsidRDefault="009061B9" w:rsidP="00E214D9">
            <w:pPr>
              <w:numPr>
                <w:ilvl w:val="1"/>
                <w:numId w:val="36"/>
              </w:numPr>
              <w:spacing w:line="252" w:lineRule="auto"/>
            </w:pPr>
            <w:r w:rsidRPr="006144F7">
              <w:t xml:space="preserve">SL-PRS is transmitted at least once after [triggering/request] </w:t>
            </w:r>
          </w:p>
          <w:p w14:paraId="05D2FCCB" w14:textId="77777777" w:rsidR="009061B9" w:rsidRDefault="009061B9" w:rsidP="00E214D9">
            <w:pPr>
              <w:numPr>
                <w:ilvl w:val="2"/>
                <w:numId w:val="36"/>
              </w:numPr>
              <w:spacing w:line="252" w:lineRule="auto"/>
            </w:pPr>
            <w:r w:rsidRPr="006144F7">
              <w:t xml:space="preserve">Note: the brackets in the above means that companies are encouraged to study further whether “triggering” and/or “request” should be used and provide their definitions. </w:t>
            </w:r>
          </w:p>
          <w:p w14:paraId="0A38B1D2" w14:textId="77777777" w:rsidR="009061B9" w:rsidRDefault="009061B9" w:rsidP="00E214D9">
            <w:pPr>
              <w:numPr>
                <w:ilvl w:val="1"/>
                <w:numId w:val="36"/>
              </w:numPr>
              <w:spacing w:line="252" w:lineRule="auto"/>
            </w:pPr>
            <w:r w:rsidRPr="006144F7">
              <w:t>FFS: any additional details</w:t>
            </w:r>
          </w:p>
          <w:p w14:paraId="3C0A7000" w14:textId="77777777" w:rsidR="009061B9" w:rsidRDefault="009061B9" w:rsidP="00E214D9">
            <w:pPr>
              <w:numPr>
                <w:ilvl w:val="0"/>
                <w:numId w:val="36"/>
              </w:numPr>
              <w:spacing w:line="252" w:lineRule="auto"/>
            </w:pPr>
            <w:r w:rsidRPr="006144F7">
              <w:t>FFS: Applicability of the above time behaviors for scheme 1 &amp; scheme 2</w:t>
            </w:r>
          </w:p>
          <w:p w14:paraId="77777801" w14:textId="77777777" w:rsidR="009061B9" w:rsidRDefault="009061B9" w:rsidP="00E214D9">
            <w:pPr>
              <w:numPr>
                <w:ilvl w:val="0"/>
                <w:numId w:val="36"/>
              </w:numPr>
              <w:spacing w:line="252" w:lineRule="auto"/>
            </w:pPr>
            <w:r w:rsidRPr="006144F7">
              <w:t>FFS: Rx UE behavior is separately discussed.</w:t>
            </w:r>
          </w:p>
          <w:p w14:paraId="3D43AD8F" w14:textId="77777777" w:rsidR="009061B9" w:rsidRDefault="009061B9" w:rsidP="00E214D9">
            <w:pPr>
              <w:numPr>
                <w:ilvl w:val="0"/>
                <w:numId w:val="36"/>
              </w:numPr>
              <w:spacing w:line="252" w:lineRule="auto"/>
            </w:pPr>
            <w:r w:rsidRPr="006144F7">
              <w:t>FFS: What mechanism(s) are used for activation/deactivation/triggering is part of the study</w:t>
            </w:r>
          </w:p>
          <w:p w14:paraId="68660FB4" w14:textId="77777777" w:rsidR="009061B9" w:rsidRDefault="009061B9" w:rsidP="00E03192">
            <w:pPr>
              <w:tabs>
                <w:tab w:val="left" w:pos="720"/>
              </w:tabs>
              <w:rPr>
                <w:rFonts w:eastAsiaTheme="minorEastAsia"/>
              </w:rPr>
            </w:pPr>
          </w:p>
        </w:tc>
      </w:tr>
    </w:tbl>
    <w:p w14:paraId="66391E67" w14:textId="77777777" w:rsidR="009061B9" w:rsidRDefault="009061B9" w:rsidP="009061B9">
      <w:pPr>
        <w:jc w:val="both"/>
        <w:rPr>
          <w:rFonts w:eastAsiaTheme="minorEastAsia"/>
          <w:i/>
          <w:lang w:eastAsia="zh-CN"/>
        </w:rPr>
      </w:pPr>
    </w:p>
    <w:p w14:paraId="21F9C795" w14:textId="79FCD03E" w:rsidR="002F0432" w:rsidRPr="005313A8" w:rsidRDefault="002F0432" w:rsidP="0066792A">
      <w:pPr>
        <w:spacing w:afterLines="50" w:after="120"/>
        <w:jc w:val="both"/>
        <w:rPr>
          <w:lang w:val="en-GB" w:eastAsia="zh-CN"/>
        </w:rPr>
      </w:pPr>
      <w:r>
        <w:rPr>
          <w:lang w:val="en-GB" w:eastAsia="zh-CN"/>
        </w:rPr>
        <w:t xml:space="preserve">The following </w:t>
      </w:r>
      <w:r w:rsidR="00EF3A5A">
        <w:rPr>
          <w:rFonts w:hint="eastAsia"/>
          <w:lang w:val="en-GB" w:eastAsia="zh-CN"/>
        </w:rPr>
        <w:t>agreement</w:t>
      </w:r>
      <w:r>
        <w:rPr>
          <w:lang w:val="en-GB" w:eastAsia="zh-CN"/>
        </w:rPr>
        <w:t xml:space="preserve"> w</w:t>
      </w:r>
      <w:r w:rsidR="00EF3A5A" w:rsidRPr="00EF3A5A">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sidRPr="00EF3A5A">
        <w:rPr>
          <w:rFonts w:hint="eastAsia"/>
          <w:lang w:val="en-GB" w:eastAsia="zh-CN"/>
        </w:rPr>
        <w:t>2</w:t>
      </w:r>
      <w:r>
        <w:rPr>
          <w:lang w:val="en-GB" w:eastAsia="zh-CN"/>
        </w:rPr>
        <w:t xml:space="preserve"> related to </w:t>
      </w:r>
      <w:r w:rsidR="000A034B" w:rsidRPr="000A034B">
        <w:rPr>
          <w:rFonts w:hint="eastAsia"/>
          <w:lang w:val="en-GB" w:eastAsia="zh-CN"/>
        </w:rPr>
        <w:t>t</w:t>
      </w:r>
      <w:r w:rsidR="00334E1D" w:rsidRPr="00334E1D">
        <w:rPr>
          <w:lang w:val="en-GB" w:eastAsia="zh-CN"/>
        </w:rPr>
        <w:t xml:space="preserve">ime domain </w:t>
      </w:r>
      <w:proofErr w:type="spellStart"/>
      <w:r w:rsidR="00334E1D" w:rsidRPr="00334E1D">
        <w:rPr>
          <w:lang w:val="en-GB" w:eastAsia="zh-CN"/>
        </w:rPr>
        <w:t>behavior</w:t>
      </w:r>
      <w:proofErr w:type="spellEnd"/>
      <w:r w:rsidRPr="005313A8">
        <w:rPr>
          <w:lang w:val="en-GB" w:eastAsia="zh-CN"/>
        </w:rPr>
        <w:t xml:space="preserve"> of SL-PRS</w:t>
      </w:r>
      <w:r w:rsidR="009B674F">
        <w:rPr>
          <w:rFonts w:eastAsiaTheme="minorEastAsia" w:hint="eastAsia"/>
          <w:lang w:val="en-GB" w:eastAsia="zh-CN"/>
        </w:rPr>
        <w:t xml:space="preserve"> </w:t>
      </w:r>
      <w:r w:rsidR="009B674F">
        <w:rPr>
          <w:rFonts w:eastAsiaTheme="minorEastAsia"/>
          <w:lang w:val="en-GB" w:eastAsia="zh-CN"/>
        </w:rPr>
        <w:fldChar w:fldCharType="begin"/>
      </w:r>
      <w:r w:rsidR="009B674F">
        <w:rPr>
          <w:rFonts w:eastAsiaTheme="minorEastAsia"/>
          <w:lang w:val="en-GB" w:eastAsia="zh-CN"/>
        </w:rPr>
        <w:instrText xml:space="preserve"> </w:instrText>
      </w:r>
      <w:r w:rsidR="009B674F">
        <w:rPr>
          <w:rFonts w:eastAsiaTheme="minorEastAsia" w:hint="eastAsia"/>
          <w:lang w:val="en-GB" w:eastAsia="zh-CN"/>
        </w:rPr>
        <w:instrText>REF _Ref133767140 \r \h</w:instrText>
      </w:r>
      <w:r w:rsidR="009B674F">
        <w:rPr>
          <w:rFonts w:eastAsiaTheme="minorEastAsia"/>
          <w:lang w:val="en-GB" w:eastAsia="zh-CN"/>
        </w:rPr>
        <w:instrText xml:space="preserve"> </w:instrText>
      </w:r>
      <w:r w:rsidR="009B674F">
        <w:rPr>
          <w:rFonts w:eastAsiaTheme="minorEastAsia"/>
          <w:lang w:val="en-GB" w:eastAsia="zh-CN"/>
        </w:rPr>
      </w:r>
      <w:r w:rsidR="009B674F">
        <w:rPr>
          <w:rFonts w:eastAsiaTheme="minorEastAsia"/>
          <w:lang w:val="en-GB" w:eastAsia="zh-CN"/>
        </w:rPr>
        <w:fldChar w:fldCharType="separate"/>
      </w:r>
      <w:r w:rsidR="009B674F">
        <w:rPr>
          <w:rFonts w:eastAsiaTheme="minorEastAsia"/>
          <w:lang w:val="en-GB" w:eastAsia="zh-CN"/>
        </w:rPr>
        <w:t>[4]</w:t>
      </w:r>
      <w:r w:rsidR="009B674F">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2F0432" w14:paraId="7C431758" w14:textId="77777777" w:rsidTr="005070DA">
        <w:tc>
          <w:tcPr>
            <w:tcW w:w="9072" w:type="dxa"/>
          </w:tcPr>
          <w:p w14:paraId="6977717E" w14:textId="77777777" w:rsidR="002F0432" w:rsidRPr="006615E4" w:rsidRDefault="002F0432" w:rsidP="002F0432">
            <w:pPr>
              <w:rPr>
                <w:rFonts w:ascii="Times" w:eastAsia="Batang" w:hAnsi="Times"/>
                <w:b/>
                <w:iCs/>
                <w:szCs w:val="24"/>
                <w:lang w:val="en-GB"/>
              </w:rPr>
            </w:pPr>
            <w:r w:rsidRPr="006615E4">
              <w:rPr>
                <w:rFonts w:ascii="Times" w:eastAsia="Batang" w:hAnsi="Times"/>
                <w:b/>
                <w:iCs/>
                <w:szCs w:val="24"/>
                <w:highlight w:val="green"/>
                <w:lang w:val="en-GB"/>
              </w:rPr>
              <w:t>Agreement</w:t>
            </w:r>
          </w:p>
          <w:p w14:paraId="2649E670" w14:textId="77777777" w:rsidR="002F0432" w:rsidRPr="006615E4" w:rsidRDefault="002F0432" w:rsidP="002F0432">
            <w:pPr>
              <w:tabs>
                <w:tab w:val="left" w:pos="720"/>
              </w:tabs>
              <w:overflowPunct w:val="0"/>
              <w:autoSpaceDE w:val="0"/>
              <w:autoSpaceDN w:val="0"/>
              <w:adjustRightInd w:val="0"/>
              <w:jc w:val="both"/>
              <w:textAlignment w:val="baseline"/>
              <w:rPr>
                <w:rFonts w:ascii="Times" w:eastAsia="Batang" w:hAnsi="Times"/>
                <w:szCs w:val="22"/>
                <w:lang w:val="en-GB"/>
              </w:rPr>
            </w:pPr>
            <w:r w:rsidRPr="006615E4">
              <w:rPr>
                <w:rFonts w:ascii="Times" w:eastAsia="Batang" w:hAnsi="Times"/>
                <w:szCs w:val="22"/>
                <w:lang w:val="en-GB"/>
              </w:rPr>
              <w:t xml:space="preserve">For SL-PRS transmission, </w:t>
            </w:r>
            <w:r w:rsidRPr="006615E4">
              <w:rPr>
                <w:rFonts w:ascii="Times" w:eastAsia="Batang" w:hAnsi="Times"/>
                <w:iCs/>
                <w:szCs w:val="22"/>
                <w:lang w:val="en-GB"/>
              </w:rPr>
              <w:t>at least</w:t>
            </w:r>
            <w:r w:rsidRPr="006615E4">
              <w:rPr>
                <w:rFonts w:ascii="Times" w:eastAsia="Batang" w:hAnsi="Times"/>
                <w:szCs w:val="22"/>
                <w:lang w:val="en-GB"/>
              </w:rPr>
              <w:t xml:space="preserve"> support the following</w:t>
            </w:r>
          </w:p>
          <w:p w14:paraId="7C1A0D3B" w14:textId="77777777" w:rsidR="002F0432" w:rsidRPr="006615E4" w:rsidRDefault="002F0432" w:rsidP="00E214D9">
            <w:pPr>
              <w:numPr>
                <w:ilvl w:val="0"/>
                <w:numId w:val="38"/>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 periodic reservation:</w:t>
            </w:r>
            <w:r w:rsidRPr="006615E4">
              <w:rPr>
                <w:rFonts w:ascii="Times" w:eastAsia="Batang" w:hAnsi="Times"/>
                <w:szCs w:val="22"/>
                <w:lang w:val="en-GB"/>
              </w:rPr>
              <w:t xml:space="preserve"> SL-PRS transmissions which are being reserved with a similar mechanism as the SL periodic resource reservation for another TB in legacy SL communication </w:t>
            </w:r>
          </w:p>
          <w:p w14:paraId="0E7A99A1" w14:textId="77777777" w:rsidR="002F0432" w:rsidRPr="006615E4" w:rsidRDefault="002F0432" w:rsidP="00E214D9">
            <w:pPr>
              <w:numPr>
                <w:ilvl w:val="1"/>
                <w:numId w:val="38"/>
              </w:numPr>
              <w:spacing w:after="160" w:line="259" w:lineRule="auto"/>
              <w:contextualSpacing/>
              <w:rPr>
                <w:rFonts w:ascii="Times" w:eastAsia="Batang" w:hAnsi="Times"/>
                <w:szCs w:val="22"/>
                <w:lang w:val="en-GB"/>
              </w:rPr>
            </w:pPr>
            <w:r w:rsidRPr="006615E4">
              <w:rPr>
                <w:rFonts w:ascii="Times" w:eastAsia="Batang" w:hAnsi="Times"/>
                <w:szCs w:val="22"/>
                <w:lang w:val="en-GB"/>
              </w:rPr>
              <w:t>FFS: whether/what changes are needed</w:t>
            </w:r>
          </w:p>
          <w:p w14:paraId="10647F72" w14:textId="77777777" w:rsidR="002F0432" w:rsidRPr="006615E4" w:rsidRDefault="002F0432" w:rsidP="00E214D9">
            <w:pPr>
              <w:numPr>
                <w:ilvl w:val="0"/>
                <w:numId w:val="38"/>
              </w:numPr>
              <w:spacing w:after="160" w:line="259" w:lineRule="auto"/>
              <w:contextualSpacing/>
              <w:rPr>
                <w:rFonts w:ascii="Times" w:eastAsia="Batang" w:hAnsi="Times"/>
                <w:szCs w:val="22"/>
                <w:lang w:val="en-GB"/>
              </w:rPr>
            </w:pPr>
            <w:r w:rsidRPr="006615E4">
              <w:rPr>
                <w:rFonts w:ascii="Times" w:eastAsia="Batang" w:hAnsi="Times"/>
                <w:b/>
                <w:bCs/>
                <w:szCs w:val="22"/>
                <w:lang w:val="en-GB"/>
              </w:rPr>
              <w:lastRenderedPageBreak/>
              <w:t>SL-PRS transmissions without periodic reservation</w:t>
            </w:r>
            <w:r w:rsidRPr="006615E4">
              <w:rPr>
                <w:rFonts w:ascii="Times" w:eastAsia="Batang" w:hAnsi="Times"/>
                <w:szCs w:val="22"/>
                <w:lang w:val="en-GB"/>
              </w:rPr>
              <w:t>: SL-PRS transmissions in which the SL-PRS is transmitted at least once without periodic reservation, with a similar mechanism as in legacy SL communication with SL resource without periodic reservation.</w:t>
            </w:r>
          </w:p>
          <w:p w14:paraId="2EA49DB6" w14:textId="4D6E0043" w:rsidR="002F0432" w:rsidRPr="006706B0" w:rsidRDefault="002F0432" w:rsidP="00E214D9">
            <w:pPr>
              <w:numPr>
                <w:ilvl w:val="1"/>
                <w:numId w:val="38"/>
              </w:numPr>
              <w:spacing w:after="160" w:line="259" w:lineRule="auto"/>
              <w:contextualSpacing/>
              <w:rPr>
                <w:rFonts w:eastAsiaTheme="minorEastAsia"/>
                <w:lang w:val="en-GB"/>
              </w:rPr>
            </w:pPr>
            <w:r w:rsidRPr="006615E4">
              <w:rPr>
                <w:rFonts w:ascii="Times" w:eastAsia="Batang" w:hAnsi="Times"/>
                <w:szCs w:val="22"/>
                <w:lang w:val="en-GB"/>
              </w:rPr>
              <w:t>FFS: Maximum number of reservations and transmissions after triggering</w:t>
            </w:r>
            <w:r w:rsidR="00011633">
              <w:rPr>
                <w:rFonts w:ascii="Times" w:eastAsiaTheme="minorEastAsia" w:hAnsi="Times" w:hint="eastAsia"/>
                <w:szCs w:val="22"/>
                <w:lang w:val="en-GB" w:eastAsia="zh-CN"/>
              </w:rPr>
              <w:t>.</w:t>
            </w:r>
          </w:p>
        </w:tc>
      </w:tr>
    </w:tbl>
    <w:p w14:paraId="34E38F11" w14:textId="77777777" w:rsidR="002F0432" w:rsidRDefault="002F0432" w:rsidP="002F0432">
      <w:pPr>
        <w:jc w:val="both"/>
        <w:rPr>
          <w:rFonts w:eastAsiaTheme="minorEastAsia"/>
          <w:i/>
          <w:lang w:eastAsia="zh-CN"/>
        </w:rPr>
      </w:pPr>
    </w:p>
    <w:p w14:paraId="09064DEE" w14:textId="5759BC68" w:rsidR="00E809F6" w:rsidRPr="00E872DB" w:rsidRDefault="00960BF6" w:rsidP="009061B9">
      <w:pPr>
        <w:pStyle w:val="3GPPText"/>
        <w:rPr>
          <w:rFonts w:ascii="Times New Roman" w:hAnsi="Times New Roman" w:cs="Times New Roman"/>
          <w:sz w:val="20"/>
          <w:szCs w:val="20"/>
          <w:lang w:val="en-US" w:eastAsia="zh-CN"/>
        </w:rPr>
      </w:pPr>
      <w:proofErr w:type="spellStart"/>
      <w:r>
        <w:rPr>
          <w:rFonts w:ascii="Times New Roman" w:hAnsi="Times New Roman" w:cs="Times New Roman" w:hint="eastAsia"/>
          <w:sz w:val="20"/>
          <w:szCs w:val="20"/>
          <w:lang w:val="en-US" w:eastAsia="zh-CN"/>
        </w:rPr>
        <w:t>Acoording</w:t>
      </w:r>
      <w:proofErr w:type="spellEnd"/>
      <w:r>
        <w:rPr>
          <w:rFonts w:ascii="Times New Roman" w:hAnsi="Times New Roman" w:cs="Times New Roman" w:hint="eastAsia"/>
          <w:sz w:val="20"/>
          <w:szCs w:val="20"/>
          <w:lang w:val="en-US" w:eastAsia="zh-CN"/>
        </w:rPr>
        <w:t xml:space="preserve"> </w:t>
      </w:r>
      <w:r w:rsidR="003771DD">
        <w:rPr>
          <w:rFonts w:ascii="Times New Roman" w:hAnsi="Times New Roman" w:cs="Times New Roman" w:hint="eastAsia"/>
          <w:sz w:val="20"/>
          <w:szCs w:val="20"/>
          <w:lang w:val="en-US" w:eastAsia="zh-CN"/>
        </w:rPr>
        <w:t xml:space="preserve">to </w:t>
      </w:r>
      <w:r>
        <w:rPr>
          <w:rFonts w:ascii="Times New Roman" w:hAnsi="Times New Roman" w:cs="Times New Roman" w:hint="eastAsia"/>
          <w:sz w:val="20"/>
          <w:szCs w:val="20"/>
          <w:lang w:val="en-US" w:eastAsia="zh-CN"/>
        </w:rPr>
        <w:t xml:space="preserve">the agreement in RAN1#112, </w:t>
      </w:r>
      <w:r w:rsidR="00E809F6">
        <w:rPr>
          <w:rFonts w:ascii="Times New Roman" w:hAnsi="Times New Roman" w:cs="Times New Roman" w:hint="eastAsia"/>
          <w:sz w:val="20"/>
          <w:szCs w:val="20"/>
          <w:lang w:val="en-US" w:eastAsia="zh-CN"/>
        </w:rPr>
        <w:t>f</w:t>
      </w:r>
      <w:r w:rsidR="00E809F6" w:rsidRPr="00E809F6">
        <w:rPr>
          <w:rFonts w:ascii="Times New Roman" w:hAnsi="Times New Roman" w:cs="Times New Roman"/>
          <w:sz w:val="20"/>
          <w:szCs w:val="20"/>
          <w:lang w:val="en-US" w:eastAsia="zh-CN"/>
        </w:rPr>
        <w:t xml:space="preserve">or SL-PRS transmission, at least support </w:t>
      </w:r>
      <w:r w:rsidR="00E809F6" w:rsidRPr="00E872DB">
        <w:rPr>
          <w:rFonts w:ascii="Times New Roman" w:hAnsi="Times New Roman" w:cs="Times New Roman"/>
          <w:sz w:val="20"/>
          <w:szCs w:val="20"/>
          <w:lang w:val="en-US" w:eastAsia="zh-CN"/>
        </w:rPr>
        <w:t>SL-PRS transmissions with periodic reservation and SL-PRS transmissions without periodic reservation.</w:t>
      </w:r>
    </w:p>
    <w:p w14:paraId="53793182" w14:textId="510DF1A0" w:rsidR="009061B9" w:rsidRDefault="008A124A" w:rsidP="009061B9">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 xml:space="preserve">or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the location and RE-offset information of SL-PRS in slot should be additionally indicated in SCI content.</w:t>
      </w:r>
      <w:r w:rsidRPr="008A124A">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For SL-PRS transmissions without periodic reservation, the m</w:t>
      </w:r>
      <w:r w:rsidR="00C6629B">
        <w:rPr>
          <w:rFonts w:ascii="Times New Roman" w:hAnsi="Times New Roman" w:cs="Times New Roman" w:hint="eastAsia"/>
          <w:sz w:val="20"/>
          <w:szCs w:val="20"/>
          <w:lang w:val="en-US" w:eastAsia="zh-CN"/>
        </w:rPr>
        <w:t>aximum</w:t>
      </w:r>
      <w:r w:rsidR="00C6629B">
        <w:rPr>
          <w:rFonts w:ascii="Times New Roman" w:hAnsi="Times New Roman" w:cs="Times New Roman"/>
          <w:sz w:val="20"/>
          <w:szCs w:val="20"/>
          <w:lang w:val="en-US" w:eastAsia="zh-CN"/>
        </w:rPr>
        <w:t xml:space="preserve"> </w:t>
      </w:r>
      <w:r w:rsidR="00C6629B">
        <w:rPr>
          <w:rFonts w:ascii="Times New Roman" w:hAnsi="Times New Roman" w:cs="Times New Roman" w:hint="eastAsia"/>
          <w:sz w:val="20"/>
          <w:szCs w:val="20"/>
          <w:lang w:val="en-US" w:eastAsia="zh-CN"/>
        </w:rPr>
        <w:t>number</w:t>
      </w:r>
      <w:r w:rsidR="00C6629B">
        <w:rPr>
          <w:rFonts w:ascii="Times New Roman" w:hAnsi="Times New Roman" w:cs="Times New Roman"/>
          <w:sz w:val="20"/>
          <w:szCs w:val="20"/>
          <w:lang w:val="en-US" w:eastAsia="zh-CN"/>
        </w:rPr>
        <w:t xml:space="preserve"> of reservations and transmission after triggering should be </w:t>
      </w:r>
      <w:r w:rsidR="005B5D6D">
        <w:rPr>
          <w:rFonts w:ascii="Times New Roman" w:hAnsi="Times New Roman" w:cs="Times New Roman"/>
          <w:sz w:val="20"/>
          <w:szCs w:val="20"/>
          <w:lang w:val="en-US" w:eastAsia="zh-CN"/>
        </w:rPr>
        <w:t xml:space="preserve">2 or </w:t>
      </w:r>
      <w:r w:rsidR="00C6629B">
        <w:rPr>
          <w:rFonts w:ascii="Times New Roman" w:hAnsi="Times New Roman" w:cs="Times New Roman"/>
          <w:sz w:val="20"/>
          <w:szCs w:val="20"/>
          <w:lang w:val="en-US" w:eastAsia="zh-CN"/>
        </w:rPr>
        <w:t xml:space="preserve">3, which is </w:t>
      </w:r>
      <w:r w:rsidR="00B97134">
        <w:rPr>
          <w:rFonts w:ascii="Times New Roman" w:hAnsi="Times New Roman" w:cs="Times New Roman" w:hint="eastAsia"/>
          <w:sz w:val="20"/>
          <w:szCs w:val="20"/>
          <w:lang w:val="en-US" w:eastAsia="zh-CN"/>
        </w:rPr>
        <w:t>similar with</w:t>
      </w:r>
      <w:r w:rsidR="00C6629B">
        <w:rPr>
          <w:rFonts w:ascii="Times New Roman" w:hAnsi="Times New Roman" w:cs="Times New Roman"/>
          <w:sz w:val="20"/>
          <w:szCs w:val="20"/>
          <w:lang w:val="en-US" w:eastAsia="zh-CN"/>
        </w:rPr>
        <w:t xml:space="preserve"> R</w:t>
      </w:r>
      <w:r w:rsidR="00B97134">
        <w:rPr>
          <w:rFonts w:ascii="Times New Roman" w:hAnsi="Times New Roman" w:cs="Times New Roman" w:hint="eastAsia"/>
          <w:sz w:val="20"/>
          <w:szCs w:val="20"/>
          <w:lang w:val="en-US" w:eastAsia="zh-CN"/>
        </w:rPr>
        <w:t>el</w:t>
      </w:r>
      <w:r w:rsidR="00C6629B">
        <w:rPr>
          <w:rFonts w:ascii="Times New Roman" w:hAnsi="Times New Roman" w:cs="Times New Roman"/>
          <w:sz w:val="20"/>
          <w:szCs w:val="20"/>
          <w:lang w:val="en-US" w:eastAsia="zh-CN"/>
        </w:rPr>
        <w:t xml:space="preserve">-16 </w:t>
      </w:r>
      <w:r w:rsidR="00B97134">
        <w:rPr>
          <w:rFonts w:ascii="Times New Roman" w:hAnsi="Times New Roman" w:cs="Times New Roman"/>
          <w:sz w:val="20"/>
          <w:szCs w:val="20"/>
          <w:lang w:val="en-US" w:eastAsia="zh-CN"/>
        </w:rPr>
        <w:t>V2X</w:t>
      </w:r>
      <w:r w:rsidR="00B97134">
        <w:rPr>
          <w:rFonts w:ascii="Times New Roman" w:hAnsi="Times New Roman" w:cs="Times New Roman" w:hint="eastAsia"/>
          <w:sz w:val="20"/>
          <w:szCs w:val="20"/>
          <w:lang w:val="en-US" w:eastAsia="zh-CN"/>
        </w:rPr>
        <w:t xml:space="preserve"> </w:t>
      </w:r>
      <w:r w:rsidR="00C6629B">
        <w:rPr>
          <w:rFonts w:ascii="Times New Roman" w:hAnsi="Times New Roman" w:cs="Times New Roman"/>
          <w:sz w:val="20"/>
          <w:szCs w:val="20"/>
          <w:lang w:val="en-US" w:eastAsia="zh-CN"/>
        </w:rPr>
        <w:t>design.</w:t>
      </w:r>
    </w:p>
    <w:p w14:paraId="72F0D040" w14:textId="685628B0" w:rsidR="00B97134" w:rsidRPr="0082155B" w:rsidRDefault="00B97134" w:rsidP="00E872DB">
      <w:pPr>
        <w:pStyle w:val="3GPPText"/>
        <w:rPr>
          <w:rFonts w:ascii="Times New Roman" w:hAnsi="Times New Roman" w:cs="Times New Roman"/>
          <w:b/>
          <w:bCs/>
          <w:iCs/>
          <w:sz w:val="20"/>
          <w:szCs w:val="20"/>
          <w:lang w:val="en-US" w:eastAsia="zh-CN"/>
        </w:rPr>
      </w:pPr>
      <w:r w:rsidRPr="0082155B">
        <w:rPr>
          <w:rFonts w:ascii="Times New Roman" w:hAnsi="Times New Roman" w:cs="Times New Roman"/>
          <w:b/>
          <w:bCs/>
          <w:iCs/>
          <w:sz w:val="20"/>
          <w:szCs w:val="20"/>
          <w:lang w:val="en-US" w:eastAsia="zh-CN"/>
        </w:rPr>
        <w:t xml:space="preserve">Proposal </w:t>
      </w:r>
      <w:r w:rsidRPr="006730B0">
        <w:rPr>
          <w:rFonts w:ascii="Times New Roman" w:hAnsi="Times New Roman" w:cs="Times New Roman" w:hint="eastAsia"/>
          <w:b/>
          <w:bCs/>
          <w:iCs/>
          <w:sz w:val="20"/>
          <w:szCs w:val="20"/>
          <w:lang w:val="en-US" w:eastAsia="zh-CN"/>
        </w:rPr>
        <w:t>2</w:t>
      </w:r>
      <w:r w:rsidR="003F1204">
        <w:rPr>
          <w:rFonts w:ascii="Times New Roman" w:hAnsi="Times New Roman" w:cs="Times New Roman" w:hint="eastAsia"/>
          <w:b/>
          <w:bCs/>
          <w:iCs/>
          <w:sz w:val="20"/>
          <w:szCs w:val="20"/>
          <w:lang w:val="en-US" w:eastAsia="zh-CN"/>
        </w:rPr>
        <w:t>1</w:t>
      </w:r>
      <w:r w:rsidRPr="00921E7A">
        <w:rPr>
          <w:rFonts w:ascii="Times New Roman" w:hAnsi="Times New Roman" w:cs="Times New Roman"/>
          <w:b/>
          <w:bCs/>
          <w:iCs/>
          <w:sz w:val="20"/>
          <w:szCs w:val="20"/>
          <w:lang w:val="en-US" w:eastAsia="zh-CN"/>
        </w:rPr>
        <w:t xml:space="preserve">: </w:t>
      </w:r>
      <w:r w:rsidR="00A43226" w:rsidRPr="00E872DB">
        <w:rPr>
          <w:rFonts w:ascii="Times New Roman" w:hAnsi="Times New Roman" w:cs="Times New Roman"/>
          <w:b/>
          <w:sz w:val="20"/>
          <w:szCs w:val="20"/>
          <w:lang w:val="en-US" w:eastAsia="zh-CN"/>
        </w:rPr>
        <w:t>For SL-PRS transmissions without periodic reservation, the maximum number of reservations and transmission after triggering should be</w:t>
      </w:r>
      <w:r w:rsidR="005B5D6D">
        <w:rPr>
          <w:rFonts w:ascii="Times New Roman" w:hAnsi="Times New Roman" w:cs="Times New Roman"/>
          <w:b/>
          <w:sz w:val="20"/>
          <w:szCs w:val="20"/>
          <w:lang w:val="en-US" w:eastAsia="zh-CN"/>
        </w:rPr>
        <w:t xml:space="preserve"> 2 or</w:t>
      </w:r>
      <w:r w:rsidR="00A43226" w:rsidRPr="00E872DB">
        <w:rPr>
          <w:rFonts w:ascii="Times New Roman" w:hAnsi="Times New Roman" w:cs="Times New Roman"/>
          <w:b/>
          <w:sz w:val="20"/>
          <w:szCs w:val="20"/>
          <w:lang w:val="en-US" w:eastAsia="zh-CN"/>
        </w:rPr>
        <w:t xml:space="preserve"> 3, which is similar with Rel-16 V2X design.</w:t>
      </w:r>
    </w:p>
    <w:p w14:paraId="28DD13F9" w14:textId="32D729F1" w:rsidR="00B97134" w:rsidRPr="004E570B" w:rsidRDefault="00650DD2" w:rsidP="009061B9">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xml:space="preserve">, there are more details should be discussed.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 xml:space="preserve">te requirement, it will occupy too many limited physical resources. However,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xml:space="preserve">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r>
        <w:rPr>
          <w:rFonts w:ascii="Times New Roman" w:hAnsi="Times New Roman" w:cs="Times New Roman" w:hint="eastAsia"/>
          <w:sz w:val="20"/>
          <w:szCs w:val="20"/>
          <w:lang w:val="en-US" w:eastAsia="zh-CN"/>
        </w:rPr>
        <w:t xml:space="preserve"> </w:t>
      </w:r>
      <w:r w:rsidR="004E570B">
        <w:rPr>
          <w:rFonts w:ascii="Times New Roman" w:hAnsi="Times New Roman" w:cs="Times New Roman"/>
          <w:sz w:val="20"/>
          <w:szCs w:val="20"/>
          <w:lang w:val="en-US" w:eastAsia="zh-CN"/>
        </w:rPr>
        <w:t>In</w:t>
      </w:r>
      <w:r w:rsidR="004E570B">
        <w:rPr>
          <w:rFonts w:ascii="Times New Roman" w:hAnsi="Times New Roman" w:cs="Times New Roman" w:hint="eastAsia"/>
          <w:sz w:val="20"/>
          <w:szCs w:val="20"/>
          <w:lang w:val="en-US" w:eastAsia="zh-CN"/>
        </w:rPr>
        <w:t xml:space="preserve"> addition, </w:t>
      </w:r>
      <w:r w:rsidR="004E570B" w:rsidRPr="00E872DB">
        <w:rPr>
          <w:rFonts w:ascii="Times New Roman" w:hAnsi="Times New Roman" w:cs="Times New Roman"/>
          <w:sz w:val="20"/>
          <w:szCs w:val="20"/>
          <w:lang w:val="en-US" w:eastAsia="zh-CN"/>
        </w:rPr>
        <w:t>SL-PRS transmissions with periodic reservation and SL-PRS transmissions without periodic reservation</w:t>
      </w:r>
      <w:r w:rsidR="004E570B">
        <w:rPr>
          <w:rFonts w:ascii="Times New Roman" w:hAnsi="Times New Roman" w:cs="Times New Roman" w:hint="eastAsia"/>
          <w:sz w:val="20"/>
          <w:szCs w:val="20"/>
          <w:lang w:val="en-US" w:eastAsia="zh-CN"/>
        </w:rPr>
        <w:t xml:space="preserve"> should be applicable to both </w:t>
      </w:r>
      <w:r w:rsidR="004E570B">
        <w:rPr>
          <w:rFonts w:ascii="Times New Roman" w:hAnsi="Times New Roman" w:cs="Times New Roman"/>
          <w:sz w:val="20"/>
          <w:szCs w:val="20"/>
          <w:lang w:val="en-US" w:eastAsia="zh-CN"/>
        </w:rPr>
        <w:t>resource</w:t>
      </w:r>
      <w:r w:rsidR="004E570B">
        <w:rPr>
          <w:rFonts w:ascii="Times New Roman" w:hAnsi="Times New Roman" w:cs="Times New Roman" w:hint="eastAsia"/>
          <w:sz w:val="20"/>
          <w:szCs w:val="20"/>
          <w:lang w:val="en-US" w:eastAsia="zh-CN"/>
        </w:rPr>
        <w:t xml:space="preserve"> allocation </w:t>
      </w:r>
      <w:r w:rsidR="004E570B" w:rsidRPr="004E570B">
        <w:rPr>
          <w:rFonts w:ascii="Times New Roman" w:hAnsi="Times New Roman" w:cs="Times New Roman"/>
          <w:sz w:val="20"/>
          <w:szCs w:val="20"/>
          <w:lang w:val="en-US" w:eastAsia="zh-CN"/>
        </w:rPr>
        <w:t xml:space="preserve">scheme 1 </w:t>
      </w:r>
      <w:r w:rsidR="004E570B">
        <w:rPr>
          <w:rFonts w:ascii="Times New Roman" w:hAnsi="Times New Roman" w:cs="Times New Roman" w:hint="eastAsia"/>
          <w:sz w:val="20"/>
          <w:szCs w:val="20"/>
          <w:lang w:val="en-US" w:eastAsia="zh-CN"/>
        </w:rPr>
        <w:t>and</w:t>
      </w:r>
      <w:r w:rsidR="004E570B" w:rsidRPr="004E570B">
        <w:rPr>
          <w:rFonts w:ascii="Times New Roman" w:hAnsi="Times New Roman" w:cs="Times New Roman"/>
          <w:sz w:val="20"/>
          <w:szCs w:val="20"/>
          <w:lang w:val="en-US" w:eastAsia="zh-CN"/>
        </w:rPr>
        <w:t xml:space="preserve"> scheme 2</w:t>
      </w:r>
      <w:r w:rsidR="004E570B">
        <w:rPr>
          <w:rFonts w:ascii="Times New Roman" w:hAnsi="Times New Roman" w:cs="Times New Roman" w:hint="eastAsia"/>
          <w:sz w:val="20"/>
          <w:szCs w:val="20"/>
          <w:lang w:val="en-US" w:eastAsia="zh-CN"/>
        </w:rPr>
        <w:t>.</w:t>
      </w:r>
    </w:p>
    <w:p w14:paraId="55E02AEA" w14:textId="2AF3B69F" w:rsidR="009061B9" w:rsidRDefault="009061B9" w:rsidP="009061B9">
      <w:pPr>
        <w:pStyle w:val="3GPPText"/>
        <w:rPr>
          <w:rFonts w:ascii="Times New Roman" w:hAnsi="Times New Roman" w:cs="Times New Roman"/>
          <w:b/>
          <w:sz w:val="20"/>
          <w:szCs w:val="20"/>
          <w:lang w:val="en-US" w:eastAsia="zh-CN"/>
        </w:rPr>
      </w:pPr>
      <w:r>
        <w:rPr>
          <w:rFonts w:ascii="Times New Roman" w:hAnsi="Times New Roman" w:cs="Times New Roman"/>
          <w:b/>
          <w:bCs/>
          <w:iCs/>
          <w:sz w:val="20"/>
          <w:szCs w:val="20"/>
          <w:lang w:val="en-US" w:eastAsia="zh-CN"/>
        </w:rPr>
        <w:t xml:space="preserve">Proposal </w:t>
      </w:r>
      <w:r w:rsidR="00CE2001">
        <w:rPr>
          <w:rFonts w:ascii="Times New Roman" w:hAnsi="Times New Roman" w:cs="Times New Roman" w:hint="eastAsia"/>
          <w:b/>
          <w:bCs/>
          <w:iCs/>
          <w:sz w:val="20"/>
          <w:szCs w:val="20"/>
          <w:lang w:val="en-US" w:eastAsia="zh-CN"/>
        </w:rPr>
        <w:t>2</w:t>
      </w:r>
      <w:r w:rsidR="003F1204">
        <w:rPr>
          <w:rFonts w:ascii="Times New Roman" w:hAnsi="Times New Roman" w:cs="Times New Roman" w:hint="eastAsia"/>
          <w:b/>
          <w:bCs/>
          <w:iCs/>
          <w:sz w:val="20"/>
          <w:szCs w:val="20"/>
          <w:lang w:val="en-US" w:eastAsia="zh-CN"/>
        </w:rPr>
        <w:t>2</w:t>
      </w:r>
      <w:r>
        <w:rPr>
          <w:rFonts w:ascii="Times New Roman" w:hAnsi="Times New Roman" w:cs="Times New Roman"/>
          <w:b/>
          <w:bCs/>
          <w:iCs/>
          <w:sz w:val="20"/>
          <w:szCs w:val="20"/>
          <w:lang w:val="en-US" w:eastAsia="zh-CN"/>
        </w:rPr>
        <w:t xml:space="preserve">: </w:t>
      </w:r>
      <w:r w:rsidR="0082155B" w:rsidRPr="0082155B">
        <w:rPr>
          <w:rFonts w:ascii="Times New Roman" w:hAnsi="Times New Roman" w:cs="Times New Roman"/>
          <w:b/>
          <w:sz w:val="20"/>
          <w:szCs w:val="20"/>
          <w:lang w:val="en-US" w:eastAsia="zh-CN"/>
        </w:rPr>
        <w:t>SL-PRS transmissions with periodic reservation and SL-PRS transmissions without periodic reservation should be applicable to both resource allocation scheme 1 and scheme 2.</w:t>
      </w:r>
    </w:p>
    <w:p w14:paraId="3DC2B36B" w14:textId="37D19F69" w:rsidR="00E64B20" w:rsidRDefault="00E64B20" w:rsidP="00E64B20">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With regards to the periodic </w:t>
      </w:r>
      <w:r w:rsidRPr="00E64B20">
        <w:rPr>
          <w:rFonts w:ascii="Times New Roman" w:hAnsi="Times New Roman" w:cs="Times New Roman"/>
          <w:sz w:val="20"/>
          <w:szCs w:val="20"/>
          <w:lang w:val="en-US" w:eastAsia="zh-CN"/>
        </w:rPr>
        <w:t>SL-PRS</w:t>
      </w:r>
      <w:r>
        <w:rPr>
          <w:rFonts w:ascii="Times New Roman" w:hAnsi="Times New Roman" w:cs="Times New Roman"/>
          <w:sz w:val="20"/>
          <w:szCs w:val="20"/>
          <w:lang w:val="en-US" w:eastAsia="zh-CN"/>
        </w:rPr>
        <w:t xml:space="preserve"> and s</w:t>
      </w:r>
      <w:r w:rsidRPr="00E64B20">
        <w:rPr>
          <w:rFonts w:ascii="Times New Roman" w:hAnsi="Times New Roman" w:cs="Times New Roman"/>
          <w:sz w:val="20"/>
          <w:szCs w:val="20"/>
          <w:lang w:val="en-US" w:eastAsia="zh-CN"/>
        </w:rPr>
        <w:t>emi-persistent SL-PRS</w:t>
      </w:r>
      <w:r>
        <w:rPr>
          <w:rFonts w:ascii="Times New Roman" w:hAnsi="Times New Roman" w:cs="Times New Roman"/>
          <w:sz w:val="20"/>
          <w:szCs w:val="20"/>
          <w:lang w:val="en-US" w:eastAsia="zh-CN"/>
        </w:rPr>
        <w:t xml:space="preserve">, these two kind of time domain behavior should be further studied for resource allocation scheme 2. Whether the periodic SL-PRS will have the same or different behaviors in resource allocation scheme 2, which may have effect on the resource selection procedure. If they are all same in scheme 2 resource pool, there is no need to distinguish them. However, </w:t>
      </w:r>
      <w:r w:rsidR="00955553">
        <w:rPr>
          <w:rFonts w:ascii="Times New Roman" w:hAnsi="Times New Roman" w:cs="Times New Roman"/>
          <w:sz w:val="20"/>
          <w:szCs w:val="20"/>
          <w:lang w:val="en-US" w:eastAsia="zh-CN"/>
        </w:rPr>
        <w:t>if there are differences in the resource selection process, these two kind of time domain behaviors should be indicated explicitly.</w:t>
      </w:r>
      <w:r>
        <w:rPr>
          <w:rFonts w:ascii="Times New Roman" w:hAnsi="Times New Roman" w:cs="Times New Roman"/>
          <w:sz w:val="20"/>
          <w:szCs w:val="20"/>
          <w:lang w:val="en-US" w:eastAsia="zh-CN"/>
        </w:rPr>
        <w:t xml:space="preserve"> </w:t>
      </w:r>
    </w:p>
    <w:p w14:paraId="7FDD4353" w14:textId="343B66C0" w:rsidR="00955553" w:rsidRPr="00955553" w:rsidRDefault="00955553" w:rsidP="00E64B20">
      <w:pPr>
        <w:pStyle w:val="3GPPText"/>
        <w:rPr>
          <w:rFonts w:ascii="Times New Roman" w:hAnsi="Times New Roman" w:cs="Times New Roman"/>
          <w:b/>
          <w:sz w:val="20"/>
          <w:szCs w:val="20"/>
          <w:lang w:val="en-US" w:eastAsia="zh-CN"/>
        </w:rPr>
      </w:pPr>
      <w:r w:rsidRPr="00C552BD">
        <w:rPr>
          <w:rFonts w:ascii="Times New Roman" w:hAnsi="Times New Roman" w:cs="Times New Roman"/>
          <w:b/>
          <w:sz w:val="20"/>
          <w:szCs w:val="20"/>
          <w:lang w:val="en-US" w:eastAsia="zh-CN"/>
        </w:rPr>
        <w:t>Proposal 2</w:t>
      </w:r>
      <w:r w:rsidR="00B05660">
        <w:rPr>
          <w:rFonts w:ascii="Times New Roman" w:hAnsi="Times New Roman" w:cs="Times New Roman" w:hint="eastAsia"/>
          <w:b/>
          <w:sz w:val="20"/>
          <w:szCs w:val="20"/>
          <w:lang w:val="en-US" w:eastAsia="zh-CN"/>
        </w:rPr>
        <w:t>3</w:t>
      </w:r>
      <w:r w:rsidRPr="00C552BD">
        <w:rPr>
          <w:rFonts w:ascii="Times New Roman" w:hAnsi="Times New Roman" w:cs="Times New Roman"/>
          <w:b/>
          <w:sz w:val="20"/>
          <w:szCs w:val="20"/>
          <w:lang w:val="en-US" w:eastAsia="zh-CN"/>
        </w:rPr>
        <w:t>: The similarities or commonalities between periodic SL-PRS and semi-persistent SL-PRS should be further studied</w:t>
      </w:r>
      <w:r w:rsidR="00FC1074">
        <w:rPr>
          <w:rFonts w:ascii="Times New Roman" w:hAnsi="Times New Roman" w:cs="Times New Roman"/>
          <w:b/>
          <w:sz w:val="20"/>
          <w:szCs w:val="20"/>
          <w:lang w:val="en-US" w:eastAsia="zh-CN"/>
        </w:rPr>
        <w:t xml:space="preserve"> for resource allocation scheme 2.</w:t>
      </w:r>
    </w:p>
    <w:p w14:paraId="13DB364A" w14:textId="2A2E0D39" w:rsidR="009061B9" w:rsidRDefault="009061B9" w:rsidP="009061B9">
      <w:pPr>
        <w:pStyle w:val="3GPPText"/>
        <w:rPr>
          <w:rFonts w:ascii="Times New Roman" w:hAnsi="Times New Roman"/>
          <w:sz w:val="20"/>
          <w:szCs w:val="20"/>
          <w:lang w:eastAsia="zh-CN"/>
        </w:rPr>
      </w:pPr>
      <w:r>
        <w:rPr>
          <w:rFonts w:ascii="Times New Roman" w:hAnsi="Times New Roman"/>
          <w:sz w:val="20"/>
          <w:szCs w:val="20"/>
        </w:rPr>
        <w:t xml:space="preserve">For </w:t>
      </w:r>
      <w:r w:rsidR="00CE2001" w:rsidRPr="00CE2001">
        <w:rPr>
          <w:rFonts w:ascii="Times New Roman" w:hAnsi="Times New Roman"/>
          <w:sz w:val="20"/>
          <w:szCs w:val="20"/>
          <w:lang w:eastAsia="zh-CN"/>
        </w:rPr>
        <w:t>SL-PRS transmissions without periodic reservation</w:t>
      </w:r>
      <w:r>
        <w:rPr>
          <w:rFonts w:ascii="Times New Roman" w:hAnsi="Times New Roman"/>
          <w:sz w:val="20"/>
          <w:szCs w:val="20"/>
        </w:rPr>
        <w:t xml:space="preserve">, the signalling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signalling, the UE should select the resources for the SL-PRS transmission based on SL-PRS resource allocation.</w:t>
      </w:r>
    </w:p>
    <w:p w14:paraId="5BBE8235" w14:textId="43BE183A" w:rsidR="009061B9" w:rsidRDefault="009061B9" w:rsidP="009061B9">
      <w:pPr>
        <w:pStyle w:val="3GPPText"/>
        <w:rPr>
          <w:rFonts w:ascii="Times New Roman" w:hAnsi="Times New Roman"/>
          <w:sz w:val="20"/>
          <w:szCs w:val="20"/>
        </w:rPr>
      </w:pPr>
      <w:r>
        <w:rPr>
          <w:rFonts w:ascii="Times New Roman" w:hAnsi="Times New Roman"/>
          <w:sz w:val="20"/>
          <w:szCs w:val="20"/>
        </w:rPr>
        <w:t xml:space="preserve">For </w:t>
      </w:r>
      <w:r w:rsidR="00003987" w:rsidRPr="00003987">
        <w:rPr>
          <w:rFonts w:ascii="Times New Roman" w:hAnsi="Times New Roman"/>
          <w:sz w:val="20"/>
          <w:szCs w:val="20"/>
        </w:rPr>
        <w:t>SL-PRS transmissions with periodic reservation</w:t>
      </w:r>
      <w:r>
        <w:rPr>
          <w:rFonts w:ascii="Times New Roman" w:hAnsi="Times New Roman"/>
          <w:sz w:val="20"/>
          <w:szCs w:val="20"/>
        </w:rPr>
        <w:t xml:space="preserve">, the UE can be (pre-)configured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(pre-)configured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14:paraId="3696167A" w14:textId="1E518595" w:rsidR="009061B9" w:rsidRDefault="009061B9" w:rsidP="009061B9">
      <w:pPr>
        <w:pStyle w:val="3GPPText"/>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sidR="000F54D1">
        <w:rPr>
          <w:rFonts w:ascii="Times New Roman" w:hAnsi="Times New Roman" w:cs="Times New Roman" w:hint="eastAsia"/>
          <w:b/>
          <w:bCs/>
          <w:iCs/>
          <w:sz w:val="20"/>
          <w:szCs w:val="20"/>
          <w:lang w:val="en-US" w:eastAsia="zh-CN"/>
        </w:rPr>
        <w:t>2</w:t>
      </w:r>
      <w:r w:rsidR="00B05660">
        <w:rPr>
          <w:rFonts w:ascii="Times New Roman" w:hAnsi="Times New Roman" w:cs="Times New Roman" w:hint="eastAsia"/>
          <w:b/>
          <w:bCs/>
          <w:iCs/>
          <w:sz w:val="20"/>
          <w:szCs w:val="20"/>
          <w:lang w:val="en-US" w:eastAsia="zh-CN"/>
        </w:rPr>
        <w:t>4</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 xml:space="preserve">The </w:t>
      </w:r>
      <w:r w:rsidR="00081F08" w:rsidRPr="00081F08">
        <w:rPr>
          <w:rFonts w:ascii="Times New Roman" w:hAnsi="Times New Roman"/>
          <w:b/>
          <w:bCs/>
          <w:iCs/>
          <w:sz w:val="20"/>
          <w:szCs w:val="20"/>
        </w:rPr>
        <w:t>SL-PRS transmissions without periodic reservation</w:t>
      </w:r>
      <w:r>
        <w:rPr>
          <w:rFonts w:ascii="Times New Roman" w:hAnsi="Times New Roman"/>
          <w:b/>
          <w:bCs/>
          <w:iCs/>
          <w:sz w:val="20"/>
          <w:szCs w:val="20"/>
        </w:rPr>
        <w:t xml:space="preserve"> should be triggered explicitly by the related signalling procedure.</w:t>
      </w:r>
    </w:p>
    <w:p w14:paraId="36E91D63" w14:textId="77777777" w:rsidR="009061B9" w:rsidRDefault="009061B9" w:rsidP="009061B9">
      <w:pPr>
        <w:pStyle w:val="3GPPText"/>
        <w:rPr>
          <w:rFonts w:ascii="Times New Roman" w:hAnsi="Times New Roman"/>
          <w:b/>
          <w:bCs/>
          <w:iCs/>
          <w:sz w:val="20"/>
          <w:szCs w:val="20"/>
          <w:lang w:eastAsia="zh-CN"/>
        </w:rPr>
      </w:pPr>
    </w:p>
    <w:p w14:paraId="4CBFEE5A" w14:textId="5BD19FD2" w:rsidR="009061B9" w:rsidRPr="00995274" w:rsidRDefault="00DC372C" w:rsidP="009061B9">
      <w:pPr>
        <w:pStyle w:val="3GPPH1"/>
        <w:ind w:left="432"/>
        <w:jc w:val="both"/>
        <w:rPr>
          <w:b/>
          <w:sz w:val="28"/>
        </w:rPr>
      </w:pPr>
      <w:r>
        <w:rPr>
          <w:rFonts w:hint="eastAsia"/>
          <w:b/>
          <w:sz w:val="28"/>
          <w:lang w:eastAsia="zh-CN"/>
        </w:rPr>
        <w:t>T</w:t>
      </w:r>
      <w:r w:rsidRPr="00995274">
        <w:rPr>
          <w:b/>
          <w:sz w:val="28"/>
        </w:rPr>
        <w:t>riggering</w:t>
      </w:r>
      <w:r>
        <w:rPr>
          <w:rFonts w:hint="eastAsia"/>
          <w:b/>
          <w:sz w:val="28"/>
          <w:lang w:eastAsia="zh-CN"/>
        </w:rPr>
        <w:t>/</w:t>
      </w:r>
      <w:r w:rsidR="009061B9" w:rsidRPr="00995274">
        <w:rPr>
          <w:b/>
          <w:sz w:val="28"/>
        </w:rPr>
        <w:t>Configuration/activation/deactivation/ of SL-PRS</w:t>
      </w:r>
    </w:p>
    <w:p w14:paraId="1927A167" w14:textId="2F8DDB78" w:rsidR="009B4FF7" w:rsidRPr="005313A8" w:rsidRDefault="009B4FF7" w:rsidP="0066792A">
      <w:pPr>
        <w:spacing w:afterLines="50" w:after="120"/>
        <w:jc w:val="both"/>
        <w:rPr>
          <w:lang w:val="en-GB" w:eastAsia="zh-CN"/>
        </w:rPr>
      </w:pPr>
      <w:r w:rsidRPr="00720650">
        <w:rPr>
          <w:lang w:val="en-GB" w:eastAsia="zh-CN"/>
        </w:rPr>
        <w:t>The following agreement was achieved in RAN1#</w:t>
      </w:r>
      <w:r>
        <w:rPr>
          <w:lang w:val="en-GB" w:eastAsia="zh-CN"/>
        </w:rPr>
        <w:t>11</w:t>
      </w:r>
      <w:r>
        <w:rPr>
          <w:rFonts w:eastAsiaTheme="minorEastAsia" w:hint="eastAsia"/>
          <w:lang w:val="en-GB" w:eastAsia="zh-CN"/>
        </w:rPr>
        <w:t>2</w:t>
      </w:r>
      <w:r w:rsidR="004A0980">
        <w:rPr>
          <w:rFonts w:eastAsiaTheme="minorEastAsia" w:hint="eastAsia"/>
          <w:lang w:val="en-GB" w:eastAsia="zh-CN"/>
        </w:rPr>
        <w:t>bis-e</w:t>
      </w:r>
      <w:r w:rsidRPr="00720650">
        <w:rPr>
          <w:lang w:val="en-GB" w:eastAsia="zh-CN"/>
        </w:rPr>
        <w:t xml:space="preserve"> related to </w:t>
      </w:r>
      <w:r>
        <w:rPr>
          <w:rFonts w:eastAsiaTheme="minorEastAsia" w:hint="eastAsia"/>
          <w:lang w:val="en-GB" w:eastAsia="zh-CN"/>
        </w:rPr>
        <w:t>triggering</w:t>
      </w:r>
      <w:r w:rsidRPr="005313A8">
        <w:rPr>
          <w:lang w:val="en-GB" w:eastAsia="zh-CN"/>
        </w:rPr>
        <w:t xml:space="preserve"> of </w:t>
      </w:r>
      <w:r w:rsidR="00501D97">
        <w:rPr>
          <w:lang w:val="en-GB" w:eastAsia="zh-CN"/>
        </w:rPr>
        <w:t>SL-PRS</w:t>
      </w:r>
      <w:r w:rsidR="00501D97">
        <w:rPr>
          <w:rFonts w:eastAsiaTheme="minorEastAsia" w:hint="eastAsia"/>
          <w:lang w:val="en-GB" w:eastAsia="zh-CN"/>
        </w:rPr>
        <w:t xml:space="preserve"> </w:t>
      </w:r>
      <w:r w:rsidR="00501D97">
        <w:rPr>
          <w:rFonts w:eastAsiaTheme="minorEastAsia"/>
          <w:lang w:val="en-GB" w:eastAsia="zh-CN"/>
        </w:rPr>
        <w:fldChar w:fldCharType="begin"/>
      </w:r>
      <w:r w:rsidR="00501D97">
        <w:rPr>
          <w:rFonts w:eastAsiaTheme="minorEastAsia"/>
          <w:lang w:val="en-GB" w:eastAsia="zh-CN"/>
        </w:rPr>
        <w:instrText xml:space="preserve"> </w:instrText>
      </w:r>
      <w:r w:rsidR="00501D97">
        <w:rPr>
          <w:rFonts w:eastAsiaTheme="minorEastAsia" w:hint="eastAsia"/>
          <w:lang w:val="en-GB" w:eastAsia="zh-CN"/>
        </w:rPr>
        <w:instrText>REF _Ref124775666 \r \h</w:instrText>
      </w:r>
      <w:r w:rsidR="00501D97">
        <w:rPr>
          <w:rFonts w:eastAsiaTheme="minorEastAsia"/>
          <w:lang w:val="en-GB" w:eastAsia="zh-CN"/>
        </w:rPr>
        <w:instrText xml:space="preserve"> </w:instrText>
      </w:r>
      <w:r w:rsidR="00501D97">
        <w:rPr>
          <w:rFonts w:eastAsiaTheme="minorEastAsia"/>
          <w:lang w:val="en-GB" w:eastAsia="zh-CN"/>
        </w:rPr>
      </w:r>
      <w:r w:rsidR="00501D97">
        <w:rPr>
          <w:rFonts w:eastAsiaTheme="minorEastAsia"/>
          <w:lang w:val="en-GB" w:eastAsia="zh-CN"/>
        </w:rPr>
        <w:fldChar w:fldCharType="separate"/>
      </w:r>
      <w:r w:rsidR="00501D97">
        <w:rPr>
          <w:rFonts w:eastAsiaTheme="minorEastAsia"/>
          <w:lang w:val="en-GB" w:eastAsia="zh-CN"/>
        </w:rPr>
        <w:t>[1]</w:t>
      </w:r>
      <w:r w:rsidR="00501D97">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A41A7" w14:paraId="4A7ADA6E" w14:textId="77777777" w:rsidTr="001C0398">
        <w:tc>
          <w:tcPr>
            <w:tcW w:w="9072" w:type="dxa"/>
          </w:tcPr>
          <w:p w14:paraId="7A6E1D39" w14:textId="77777777" w:rsidR="00B23F5F" w:rsidRPr="00EA1CE6" w:rsidRDefault="00B23F5F" w:rsidP="00B23F5F">
            <w:pPr>
              <w:rPr>
                <w:b/>
                <w:iCs/>
              </w:rPr>
            </w:pPr>
            <w:r w:rsidRPr="00EA1CE6">
              <w:rPr>
                <w:b/>
                <w:iCs/>
                <w:highlight w:val="green"/>
              </w:rPr>
              <w:t>Agreement</w:t>
            </w:r>
          </w:p>
          <w:p w14:paraId="6D640D77" w14:textId="77777777" w:rsidR="00B23F5F" w:rsidRPr="00DD52E1" w:rsidRDefault="00B23F5F" w:rsidP="00B23F5F">
            <w:pPr>
              <w:rPr>
                <w:iCs/>
              </w:rPr>
            </w:pPr>
            <w:r w:rsidRPr="00DD52E1">
              <w:rPr>
                <w:iCs/>
              </w:rPr>
              <w:t>In Scheme 2, with regar</w:t>
            </w:r>
            <w:r>
              <w:rPr>
                <w:iCs/>
              </w:rPr>
              <w:t>ds to the triggering of SL-PRS,</w:t>
            </w:r>
          </w:p>
          <w:p w14:paraId="32656E84" w14:textId="77777777" w:rsidR="00B23F5F" w:rsidRPr="00DD52E1" w:rsidRDefault="00B23F5F" w:rsidP="00E214D9">
            <w:pPr>
              <w:numPr>
                <w:ilvl w:val="0"/>
                <w:numId w:val="38"/>
              </w:numPr>
              <w:rPr>
                <w:iCs/>
              </w:rPr>
            </w:pPr>
            <w:r w:rsidRPr="00DD52E1">
              <w:rPr>
                <w:iCs/>
              </w:rPr>
              <w:t>Support SL-PRS transmission triggering at the physical layer by the UE’s own higher layers</w:t>
            </w:r>
          </w:p>
          <w:p w14:paraId="784D8129" w14:textId="77777777" w:rsidR="00B23F5F" w:rsidRPr="00DD52E1" w:rsidRDefault="00B23F5F" w:rsidP="00E214D9">
            <w:pPr>
              <w:numPr>
                <w:ilvl w:val="0"/>
                <w:numId w:val="38"/>
              </w:numPr>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5060FF79" w14:textId="77777777" w:rsidR="00B23F5F" w:rsidRPr="00DD52E1" w:rsidRDefault="00B23F5F" w:rsidP="00E214D9">
            <w:pPr>
              <w:numPr>
                <w:ilvl w:val="1"/>
                <w:numId w:val="38"/>
              </w:numPr>
              <w:rPr>
                <w:iCs/>
              </w:rPr>
            </w:pPr>
            <w:r w:rsidRPr="00DD52E1">
              <w:rPr>
                <w:iCs/>
              </w:rPr>
              <w:t>Up to UE-B’s own higher layers to transmit SL-PRS in response to the lower layer request from UE-A</w:t>
            </w:r>
          </w:p>
          <w:p w14:paraId="3435AF48" w14:textId="77777777" w:rsidR="00B23F5F" w:rsidRPr="000E17F0" w:rsidRDefault="00B23F5F" w:rsidP="00E214D9">
            <w:pPr>
              <w:numPr>
                <w:ilvl w:val="1"/>
                <w:numId w:val="38"/>
              </w:numPr>
              <w:rPr>
                <w:iCs/>
              </w:rPr>
            </w:pPr>
            <w:r w:rsidRPr="00B6354F">
              <w:rPr>
                <w:iCs/>
              </w:rPr>
              <w:lastRenderedPageBreak/>
              <w:t>FFS: Lower layer signaling corresponds to SCI, MAC-CE, or SL-PRS</w:t>
            </w:r>
          </w:p>
          <w:p w14:paraId="6282AEDA" w14:textId="284EB96E" w:rsidR="007A41A7" w:rsidRPr="00C87B7A" w:rsidRDefault="007A41A7" w:rsidP="00C552BD">
            <w:pPr>
              <w:spacing w:after="160" w:line="259" w:lineRule="auto"/>
              <w:ind w:left="1440"/>
              <w:contextualSpacing/>
              <w:rPr>
                <w:rFonts w:eastAsiaTheme="minorEastAsia"/>
                <w:lang w:val="en-GB" w:eastAsia="zh-CN"/>
              </w:rPr>
            </w:pPr>
          </w:p>
        </w:tc>
      </w:tr>
    </w:tbl>
    <w:p w14:paraId="3ACB0265" w14:textId="77777777" w:rsidR="009B4FF7" w:rsidRPr="001C0398" w:rsidRDefault="009B4FF7" w:rsidP="009061B9">
      <w:pPr>
        <w:jc w:val="both"/>
        <w:rPr>
          <w:rFonts w:eastAsiaTheme="minorEastAsia"/>
          <w:lang w:val="en-GB" w:eastAsia="zh-CN"/>
        </w:rPr>
      </w:pPr>
    </w:p>
    <w:p w14:paraId="5142E1C7" w14:textId="534CE3EF" w:rsidR="006E7341" w:rsidRDefault="006E7341" w:rsidP="006E7341">
      <w:pPr>
        <w:spacing w:beforeLines="50" w:before="120" w:after="120"/>
        <w:jc w:val="both"/>
        <w:rPr>
          <w:rFonts w:eastAsia="Malgun Gothic"/>
          <w:lang w:eastAsia="ko-KR"/>
        </w:rPr>
      </w:pPr>
      <w:r>
        <w:rPr>
          <w:rFonts w:eastAsiaTheme="minorEastAsia"/>
          <w:color w:val="000000"/>
          <w:lang w:eastAsia="zh-CN"/>
        </w:rPr>
        <w:t>For the design of SL positioning procedures, there are differences between SL positioning and Uu positioning</w:t>
      </w:r>
      <w:r>
        <w:rPr>
          <w:rFonts w:eastAsiaTheme="minorEastAsia" w:hint="eastAsia"/>
          <w:color w:val="000000"/>
          <w:lang w:eastAsia="zh-CN"/>
        </w:rPr>
        <w:t>, s</w:t>
      </w:r>
      <w:r>
        <w:rPr>
          <w:rFonts w:eastAsiaTheme="minorEastAsia"/>
          <w:color w:val="000000"/>
          <w:lang w:eastAsia="zh-CN"/>
        </w:rPr>
        <w:t xml:space="preserve">uch as the diverse V2X application requirements, low-latency and high-reliability communications requirements in high-speed vehicular scenarios.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Therefore, the physical layer control information for triggering the SL-PRS resource allocation, transmission and measurement should be studied at least. </w:t>
      </w:r>
      <w:r>
        <w:rPr>
          <w:rFonts w:eastAsia="Malgun Gothic"/>
          <w:lang w:eastAsia="ko-KR"/>
        </w:rPr>
        <w:t>An example of</w:t>
      </w:r>
      <w:r>
        <w:rPr>
          <w:rFonts w:eastAsia="宋体" w:hint="eastAsia"/>
          <w:lang w:eastAsia="zh-CN"/>
        </w:rPr>
        <w:t xml:space="preserve"> SL </w:t>
      </w:r>
      <w:r>
        <w:rPr>
          <w:rFonts w:eastAsia="Malgun Gothic"/>
          <w:lang w:eastAsia="ko-KR"/>
        </w:rPr>
        <w:t xml:space="preserve">positioning </w:t>
      </w:r>
      <w:r>
        <w:rPr>
          <w:rFonts w:eastAsia="宋体" w:hint="eastAsia"/>
          <w:lang w:eastAsia="zh-CN"/>
        </w:rPr>
        <w:t xml:space="preserve">procedure </w:t>
      </w:r>
      <w:r>
        <w:rPr>
          <w:rFonts w:eastAsia="Malgun Gothic"/>
          <w:lang w:eastAsia="ko-KR"/>
        </w:rPr>
        <w:t>is shown in</w:t>
      </w:r>
      <w:r w:rsidR="008346CD">
        <w:rPr>
          <w:rFonts w:eastAsiaTheme="minorEastAsia" w:hint="eastAsia"/>
          <w:lang w:eastAsia="zh-CN"/>
        </w:rPr>
        <w:t xml:space="preserve"> </w:t>
      </w:r>
      <w:r w:rsidR="008346CD">
        <w:rPr>
          <w:rFonts w:eastAsiaTheme="minorEastAsia"/>
          <w:lang w:eastAsia="zh-CN"/>
        </w:rPr>
        <w:fldChar w:fldCharType="begin"/>
      </w:r>
      <w:r w:rsidR="008346CD">
        <w:rPr>
          <w:rFonts w:eastAsiaTheme="minorEastAsia"/>
          <w:lang w:eastAsia="zh-CN"/>
        </w:rPr>
        <w:instrText xml:space="preserve"> </w:instrText>
      </w:r>
      <w:r w:rsidR="008346CD">
        <w:rPr>
          <w:rFonts w:eastAsiaTheme="minorEastAsia" w:hint="eastAsia"/>
          <w:lang w:eastAsia="zh-CN"/>
        </w:rPr>
        <w:instrText>REF _Ref131364317 \h</w:instrText>
      </w:r>
      <w:r w:rsidR="008346CD">
        <w:rPr>
          <w:rFonts w:eastAsiaTheme="minorEastAsia"/>
          <w:lang w:eastAsia="zh-CN"/>
        </w:rPr>
        <w:instrText xml:space="preserve"> </w:instrText>
      </w:r>
      <w:r w:rsidR="008346CD">
        <w:rPr>
          <w:rFonts w:eastAsiaTheme="minorEastAsia"/>
          <w:lang w:eastAsia="zh-CN"/>
        </w:rPr>
      </w:r>
      <w:r w:rsidR="008346CD">
        <w:rPr>
          <w:rFonts w:eastAsiaTheme="minorEastAsia"/>
          <w:lang w:eastAsia="zh-CN"/>
        </w:rPr>
        <w:fldChar w:fldCharType="separate"/>
      </w:r>
      <w:r w:rsidR="008346CD" w:rsidRPr="00F01EBA">
        <w:t xml:space="preserve">Figure </w:t>
      </w:r>
      <w:r w:rsidR="008346CD">
        <w:rPr>
          <w:noProof/>
        </w:rPr>
        <w:t>6</w:t>
      </w:r>
      <w:r w:rsidR="008346CD">
        <w:rPr>
          <w:rFonts w:eastAsiaTheme="minorEastAsia"/>
          <w:lang w:eastAsia="zh-CN"/>
        </w:rPr>
        <w:fldChar w:fldCharType="end"/>
      </w:r>
      <w:r>
        <w:rPr>
          <w:rFonts w:eastAsia="Malgun Gothic"/>
          <w:lang w:eastAsia="ko-KR"/>
        </w:rPr>
        <w:t>.</w:t>
      </w:r>
    </w:p>
    <w:p w14:paraId="5A2B7C0D" w14:textId="77777777" w:rsidR="006E7341" w:rsidRPr="006E7341" w:rsidRDefault="006E7341" w:rsidP="008543CE">
      <w:pPr>
        <w:spacing w:beforeLines="50" w:before="120" w:after="120"/>
        <w:jc w:val="both"/>
        <w:rPr>
          <w:rFonts w:eastAsiaTheme="minorEastAsia"/>
          <w:lang w:eastAsia="zh-CN"/>
        </w:rPr>
      </w:pPr>
    </w:p>
    <w:bookmarkStart w:id="12" w:name="_Ref124773283"/>
    <w:p w14:paraId="2EEF3CF3" w14:textId="079CF985" w:rsidR="00984BAC" w:rsidRDefault="009F09D7" w:rsidP="00984BAC">
      <w:pPr>
        <w:pStyle w:val="a9"/>
        <w:jc w:val="center"/>
        <w:rPr>
          <w:rFonts w:ascii="Times New Roman" w:hAnsi="Times New Roman" w:cs="Times New Roman"/>
          <w:sz w:val="20"/>
          <w:szCs w:val="20"/>
          <w:lang w:eastAsia="zh-CN"/>
        </w:rPr>
      </w:pPr>
      <w:r>
        <w:object w:dxaOrig="5443" w:dyaOrig="4551" w14:anchorId="4B705164">
          <v:shape id="_x0000_i1029" type="#_x0000_t75" style="width:208.7pt;height:175.6pt" o:ole="">
            <v:imagedata r:id="rId19" o:title=""/>
          </v:shape>
          <o:OLEObject Type="Embed" ProgID="Visio.Drawing.15" ShapeID="_x0000_i1029" DrawAspect="Content" ObjectID="_1745671772" r:id="rId20"/>
        </w:object>
      </w:r>
    </w:p>
    <w:p w14:paraId="0787B3B7" w14:textId="7512D230" w:rsidR="00984BAC" w:rsidRDefault="00984BAC" w:rsidP="00B00185">
      <w:pPr>
        <w:pStyle w:val="a9"/>
        <w:jc w:val="center"/>
        <w:rPr>
          <w:lang w:eastAsia="zh-CN"/>
        </w:rPr>
      </w:pPr>
      <w:bookmarkStart w:id="13" w:name="_Ref131364317"/>
      <w:r w:rsidRPr="00F01EBA">
        <w:rPr>
          <w:rFonts w:ascii="Times New Roman" w:hAnsi="Times New Roman" w:cs="Times New Roman"/>
          <w:sz w:val="20"/>
          <w:szCs w:val="20"/>
        </w:rPr>
        <w:t xml:space="preserve">Figure </w:t>
      </w:r>
      <w:r w:rsidRPr="00F01EBA">
        <w:fldChar w:fldCharType="begin"/>
      </w:r>
      <w:r w:rsidRPr="00F01EBA">
        <w:rPr>
          <w:rFonts w:ascii="Times New Roman" w:hAnsi="Times New Roman" w:cs="Times New Roman"/>
          <w:sz w:val="20"/>
          <w:szCs w:val="20"/>
        </w:rPr>
        <w:instrText xml:space="preserve"> SEQ Figure \* ARABIC </w:instrText>
      </w:r>
      <w:r w:rsidRPr="00F01EBA">
        <w:fldChar w:fldCharType="separate"/>
      </w:r>
      <w:r w:rsidR="008F1527">
        <w:rPr>
          <w:rFonts w:ascii="Times New Roman" w:hAnsi="Times New Roman" w:cs="Times New Roman"/>
          <w:noProof/>
          <w:sz w:val="20"/>
          <w:szCs w:val="20"/>
        </w:rPr>
        <w:t>6</w:t>
      </w:r>
      <w:r w:rsidRPr="00F01EBA">
        <w:fldChar w:fldCharType="end"/>
      </w:r>
      <w:bookmarkEnd w:id="12"/>
      <w:bookmarkEnd w:id="13"/>
      <w:r w:rsidRPr="00F01EBA">
        <w:rPr>
          <w:rFonts w:ascii="Times New Roman" w:hAnsi="Times New Roman" w:cs="Times New Roman"/>
          <w:sz w:val="20"/>
          <w:szCs w:val="20"/>
          <w:lang w:eastAsia="zh-CN"/>
        </w:rPr>
        <w:t>: The procedure of SL positioning operation</w:t>
      </w:r>
    </w:p>
    <w:p w14:paraId="7C06229B" w14:textId="7360A7C8" w:rsidR="00984BAC" w:rsidRDefault="00DB7788" w:rsidP="00984BAC">
      <w:pPr>
        <w:pStyle w:val="a2"/>
        <w:spacing w:before="12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A</w:t>
      </w:r>
      <w:r w:rsidR="00984BAC">
        <w:rPr>
          <w:rFonts w:ascii="Times New Roman" w:eastAsiaTheme="minorEastAsia" w:hAnsi="Times New Roman" w:cs="Times New Roman" w:hint="eastAsia"/>
          <w:bCs/>
          <w:sz w:val="20"/>
          <w:szCs w:val="20"/>
          <w:lang w:eastAsia="zh-CN"/>
        </w:rPr>
        <w:t xml:space="preserve"> UE can send a SL-PRS request information to request other UEs to transmit the SL-PRS for SL positioning. Besides, a UE can send </w:t>
      </w:r>
      <w:r w:rsidR="00984BAC">
        <w:rPr>
          <w:rFonts w:ascii="Times New Roman" w:eastAsiaTheme="minorEastAsia" w:hAnsi="Times New Roman" w:cs="Times New Roman"/>
          <w:bCs/>
          <w:sz w:val="20"/>
          <w:szCs w:val="20"/>
          <w:lang w:eastAsia="zh-CN"/>
        </w:rPr>
        <w:t>positioning</w:t>
      </w:r>
      <w:r w:rsidR="00984BAC">
        <w:rPr>
          <w:rFonts w:ascii="Times New Roman" w:eastAsiaTheme="minorEastAsia" w:hAnsi="Times New Roman" w:cs="Times New Roman" w:hint="eastAsia"/>
          <w:bCs/>
          <w:sz w:val="20"/>
          <w:szCs w:val="20"/>
          <w:lang w:eastAsia="zh-CN"/>
        </w:rPr>
        <w:t xml:space="preserve"> request information along with the SL-PRS transmission, which is kindly like the situation of CSI-request and CSI-RS.</w:t>
      </w:r>
      <w:r w:rsidR="00984BAC">
        <w:rPr>
          <w:rFonts w:ascii="Times New Roman" w:eastAsiaTheme="minorEastAsia" w:hAnsi="Times New Roman" w:cs="Times New Roman"/>
          <w:bCs/>
          <w:sz w:val="20"/>
          <w:szCs w:val="20"/>
          <w:lang w:eastAsia="zh-CN"/>
        </w:rPr>
        <w:t xml:space="preserve"> Especially for RTT-based positioning method, UE 1 will prepare the higher layer parameters associated with the resource allocation after exchanging the SL </w:t>
      </w:r>
      <w:proofErr w:type="spellStart"/>
      <w:r w:rsidR="00984BAC">
        <w:rPr>
          <w:rFonts w:ascii="Times New Roman" w:eastAsiaTheme="minorEastAsia" w:hAnsi="Times New Roman" w:cs="Times New Roman"/>
          <w:bCs/>
          <w:sz w:val="20"/>
          <w:szCs w:val="20"/>
          <w:lang w:eastAsia="zh-CN"/>
        </w:rPr>
        <w:t>postioning</w:t>
      </w:r>
      <w:proofErr w:type="spellEnd"/>
      <w:r w:rsidR="00984BAC">
        <w:rPr>
          <w:rFonts w:ascii="Times New Roman" w:eastAsiaTheme="minorEastAsia" w:hAnsi="Times New Roman" w:cs="Times New Roman"/>
          <w:bCs/>
          <w:sz w:val="20"/>
          <w:szCs w:val="20"/>
          <w:lang w:eastAsia="zh-CN"/>
        </w:rPr>
        <w:t xml:space="preserve"> capability/assistance data/location information with UE 2. When UE 1 receive the SL-PRS request information carried by SCI, </w:t>
      </w:r>
      <w:r w:rsidR="00984BAC">
        <w:rPr>
          <w:rFonts w:ascii="Times New Roman" w:eastAsiaTheme="minorEastAsia" w:hAnsi="Times New Roman" w:cs="Times New Roman" w:hint="eastAsia"/>
          <w:bCs/>
          <w:sz w:val="20"/>
          <w:szCs w:val="20"/>
          <w:lang w:eastAsia="zh-CN"/>
        </w:rPr>
        <w:t>it</w:t>
      </w:r>
      <w:r w:rsidR="00984BAC">
        <w:rPr>
          <w:rFonts w:ascii="Times New Roman" w:eastAsiaTheme="minorEastAsia" w:hAnsi="Times New Roman" w:cs="Times New Roman"/>
          <w:bCs/>
          <w:sz w:val="20"/>
          <w:szCs w:val="20"/>
          <w:lang w:eastAsia="zh-CN"/>
        </w:rPr>
        <w:t xml:space="preserve"> </w:t>
      </w:r>
      <w:r w:rsidR="00984BAC">
        <w:rPr>
          <w:rFonts w:ascii="Times New Roman" w:eastAsiaTheme="minorEastAsia" w:hAnsi="Times New Roman" w:cs="Times New Roman" w:hint="eastAsia"/>
          <w:bCs/>
          <w:sz w:val="20"/>
          <w:szCs w:val="20"/>
          <w:lang w:eastAsia="zh-CN"/>
        </w:rPr>
        <w:t>will</w:t>
      </w:r>
      <w:r w:rsidR="00984BAC">
        <w:rPr>
          <w:rFonts w:ascii="Times New Roman" w:eastAsiaTheme="minorEastAsia" w:hAnsi="Times New Roman" w:cs="Times New Roman"/>
          <w:bCs/>
          <w:sz w:val="20"/>
          <w:szCs w:val="20"/>
          <w:lang w:eastAsia="zh-CN"/>
        </w:rPr>
        <w:t xml:space="preserve"> </w:t>
      </w:r>
      <w:proofErr w:type="spellStart"/>
      <w:r w:rsidR="00984BAC">
        <w:rPr>
          <w:rFonts w:ascii="Times New Roman" w:eastAsiaTheme="minorEastAsia" w:hAnsi="Times New Roman" w:cs="Times New Roman"/>
          <w:bCs/>
          <w:sz w:val="20"/>
          <w:szCs w:val="20"/>
          <w:lang w:eastAsia="zh-CN"/>
        </w:rPr>
        <w:t>excute</w:t>
      </w:r>
      <w:proofErr w:type="spellEnd"/>
      <w:r w:rsidR="00984BAC">
        <w:rPr>
          <w:rFonts w:ascii="Times New Roman" w:eastAsiaTheme="minorEastAsia" w:hAnsi="Times New Roman" w:cs="Times New Roman"/>
          <w:bCs/>
          <w:sz w:val="20"/>
          <w:szCs w:val="20"/>
          <w:lang w:eastAsia="zh-CN"/>
        </w:rPr>
        <w:t xml:space="preserve"> the resource allocation progress based on </w:t>
      </w:r>
      <w:r w:rsidR="00984BAC">
        <w:rPr>
          <w:rFonts w:ascii="Times New Roman" w:eastAsiaTheme="minorEastAsia" w:hAnsi="Times New Roman" w:cs="Times New Roman" w:hint="eastAsia"/>
          <w:bCs/>
          <w:sz w:val="20"/>
          <w:szCs w:val="20"/>
          <w:lang w:eastAsia="zh-CN"/>
        </w:rPr>
        <w:t>the</w:t>
      </w:r>
      <w:r w:rsidR="00984BAC">
        <w:rPr>
          <w:rFonts w:ascii="Times New Roman" w:eastAsiaTheme="minorEastAsia" w:hAnsi="Times New Roman" w:cs="Times New Roman"/>
          <w:bCs/>
          <w:sz w:val="20"/>
          <w:szCs w:val="20"/>
          <w:lang w:eastAsia="zh-CN"/>
        </w:rPr>
        <w:t xml:space="preserve"> </w:t>
      </w:r>
      <w:r w:rsidR="00984BAC">
        <w:rPr>
          <w:rFonts w:ascii="Times New Roman" w:eastAsiaTheme="minorEastAsia" w:hAnsi="Times New Roman" w:cs="Times New Roman" w:hint="eastAsia"/>
          <w:bCs/>
          <w:sz w:val="20"/>
          <w:szCs w:val="20"/>
          <w:lang w:eastAsia="zh-CN"/>
        </w:rPr>
        <w:t>received</w:t>
      </w:r>
      <w:r w:rsidR="00984BAC">
        <w:rPr>
          <w:rFonts w:ascii="Times New Roman" w:eastAsiaTheme="minorEastAsia" w:hAnsi="Times New Roman" w:cs="Times New Roman"/>
          <w:bCs/>
          <w:sz w:val="20"/>
          <w:szCs w:val="20"/>
          <w:lang w:eastAsia="zh-CN"/>
        </w:rPr>
        <w:t xml:space="preserve"> </w:t>
      </w:r>
      <w:r w:rsidR="00984BAC">
        <w:rPr>
          <w:rFonts w:ascii="Times New Roman" w:eastAsiaTheme="minorEastAsia" w:hAnsi="Times New Roman" w:cs="Times New Roman" w:hint="eastAsia"/>
          <w:bCs/>
          <w:sz w:val="20"/>
          <w:szCs w:val="20"/>
          <w:lang w:eastAsia="zh-CN"/>
        </w:rPr>
        <w:t>SCI</w:t>
      </w:r>
      <w:r w:rsidR="00984BAC">
        <w:rPr>
          <w:rFonts w:ascii="Times New Roman" w:eastAsiaTheme="minorEastAsia" w:hAnsi="Times New Roman" w:cs="Times New Roman"/>
          <w:bCs/>
          <w:sz w:val="20"/>
          <w:szCs w:val="20"/>
          <w:lang w:eastAsia="zh-CN"/>
        </w:rPr>
        <w:t xml:space="preserve"> and higher layer parameters.</w:t>
      </w:r>
    </w:p>
    <w:p w14:paraId="3C55DCD6" w14:textId="6B9681A7" w:rsidR="00A13C42" w:rsidRDefault="006E7341" w:rsidP="00CC3AAB">
      <w:pPr>
        <w:spacing w:afterLines="50" w:after="120"/>
        <w:jc w:val="both"/>
        <w:rPr>
          <w:rFonts w:eastAsiaTheme="minorEastAsia"/>
          <w:b/>
          <w:bCs/>
          <w:iCs/>
          <w:lang w:eastAsia="zh-CN"/>
        </w:rPr>
      </w:pPr>
      <w:r>
        <w:rPr>
          <w:rFonts w:eastAsiaTheme="minorEastAsia" w:hint="eastAsia"/>
          <w:color w:val="000000"/>
          <w:lang w:eastAsia="zh-CN"/>
        </w:rPr>
        <w:t xml:space="preserve">According </w:t>
      </w:r>
      <w:r>
        <w:rPr>
          <w:rFonts w:eastAsiaTheme="minorEastAsia"/>
          <w:color w:val="000000"/>
          <w:lang w:eastAsia="zh-CN"/>
        </w:rPr>
        <w:t>to the</w:t>
      </w:r>
      <w:r>
        <w:rPr>
          <w:rFonts w:eastAsiaTheme="minorEastAsia" w:hint="eastAsia"/>
          <w:color w:val="000000"/>
          <w:lang w:eastAsia="zh-CN"/>
        </w:rPr>
        <w:t xml:space="preserve"> agreement </w:t>
      </w:r>
      <w:r w:rsidR="00EE0A38" w:rsidRPr="00720650">
        <w:rPr>
          <w:lang w:val="en-GB" w:eastAsia="zh-CN"/>
        </w:rPr>
        <w:t>in RAN1#</w:t>
      </w:r>
      <w:r w:rsidR="00EE0A38">
        <w:rPr>
          <w:lang w:val="en-GB" w:eastAsia="zh-CN"/>
        </w:rPr>
        <w:t>11</w:t>
      </w:r>
      <w:r w:rsidR="006A47F4">
        <w:rPr>
          <w:rFonts w:eastAsiaTheme="minorEastAsia" w:hint="eastAsia"/>
          <w:lang w:val="en-GB" w:eastAsia="zh-CN"/>
        </w:rPr>
        <w:t>2bis-e</w:t>
      </w:r>
      <w:r>
        <w:rPr>
          <w:rFonts w:eastAsiaTheme="minorEastAsia" w:hint="eastAsia"/>
          <w:color w:val="000000"/>
          <w:lang w:eastAsia="zh-CN"/>
        </w:rPr>
        <w:t xml:space="preserve">, </w:t>
      </w:r>
      <w:r w:rsidR="006A47F4" w:rsidRPr="00DD52E1">
        <w:rPr>
          <w:iCs/>
        </w:rPr>
        <w:t>SL-PRS transmission triggering at the physical layer by the UE’s own higher layers</w:t>
      </w:r>
      <w:r w:rsidR="006A47F4">
        <w:rPr>
          <w:rFonts w:eastAsiaTheme="minorEastAsia" w:hint="eastAsia"/>
          <w:iCs/>
          <w:lang w:eastAsia="zh-CN"/>
        </w:rPr>
        <w:t xml:space="preserve"> has been agreed.</w:t>
      </w:r>
      <w:r w:rsidR="00A10764">
        <w:rPr>
          <w:rFonts w:eastAsiaTheme="minorEastAsia" w:hint="eastAsia"/>
          <w:iCs/>
          <w:lang w:eastAsia="zh-CN"/>
        </w:rPr>
        <w:t xml:space="preserve"> This includes the case </w:t>
      </w:r>
      <w:r w:rsidR="00A10764">
        <w:rPr>
          <w:rFonts w:eastAsiaTheme="minorEastAsia"/>
          <w:iCs/>
          <w:lang w:eastAsia="zh-CN"/>
        </w:rPr>
        <w:t>that</w:t>
      </w:r>
      <w:r w:rsidR="00A10764">
        <w:rPr>
          <w:rFonts w:eastAsiaTheme="minorEastAsia" w:hint="eastAsia"/>
          <w:iCs/>
          <w:lang w:eastAsia="zh-CN"/>
        </w:rPr>
        <w:t xml:space="preserve"> </w:t>
      </w:r>
      <w:r w:rsidR="00A10764">
        <w:rPr>
          <w:iCs/>
        </w:rPr>
        <w:t xml:space="preserve">UE-A </w:t>
      </w:r>
      <w:r w:rsidR="00A10764" w:rsidRPr="00DD52E1">
        <w:rPr>
          <w:iCs/>
        </w:rPr>
        <w:t>request</w:t>
      </w:r>
      <w:r w:rsidR="00A10764">
        <w:rPr>
          <w:rFonts w:eastAsiaTheme="minorEastAsia" w:hint="eastAsia"/>
          <w:iCs/>
          <w:lang w:eastAsia="zh-CN"/>
        </w:rPr>
        <w:t>s</w:t>
      </w:r>
      <w:r w:rsidR="00A10764" w:rsidRPr="00DD52E1">
        <w:rPr>
          <w:iCs/>
        </w:rPr>
        <w:t xml:space="preserve"> UE-B to transmit SL-PRS via </w:t>
      </w:r>
      <w:r w:rsidR="00A10764">
        <w:rPr>
          <w:rFonts w:eastAsiaTheme="minorEastAsia" w:hint="eastAsia"/>
          <w:iCs/>
          <w:lang w:eastAsia="zh-CN"/>
        </w:rPr>
        <w:t>higher</w:t>
      </w:r>
      <w:r w:rsidR="00A10764" w:rsidRPr="00DD52E1">
        <w:rPr>
          <w:iCs/>
        </w:rPr>
        <w:t xml:space="preserve"> layer signaling sent by UE-A</w:t>
      </w:r>
      <w:r w:rsidR="00A10764">
        <w:rPr>
          <w:rFonts w:eastAsiaTheme="minorEastAsia" w:hint="eastAsia"/>
          <w:iCs/>
          <w:lang w:eastAsia="zh-CN"/>
        </w:rPr>
        <w:t>.</w:t>
      </w:r>
      <w:r w:rsidR="0093632A">
        <w:rPr>
          <w:rFonts w:eastAsiaTheme="minorEastAsia" w:hint="eastAsia"/>
          <w:iCs/>
          <w:lang w:eastAsia="zh-CN"/>
        </w:rPr>
        <w:t xml:space="preserve"> </w:t>
      </w:r>
      <w:r w:rsidR="00BD678D">
        <w:rPr>
          <w:rFonts w:eastAsiaTheme="minorEastAsia" w:hint="eastAsia"/>
          <w:color w:val="000000"/>
          <w:lang w:eastAsia="zh-CN"/>
        </w:rPr>
        <w:t>However</w:t>
      </w:r>
      <w:r>
        <w:rPr>
          <w:rFonts w:eastAsiaTheme="minorEastAsia" w:hint="eastAsia"/>
          <w:lang w:val="en-GB" w:eastAsia="zh-CN"/>
        </w:rPr>
        <w:t xml:space="preserve">, </w:t>
      </w:r>
      <w:r w:rsidR="003517A0">
        <w:rPr>
          <w:rFonts w:eastAsiaTheme="minorEastAsia" w:hint="eastAsia"/>
          <w:lang w:val="en-GB" w:eastAsia="zh-CN"/>
        </w:rPr>
        <w:t xml:space="preserve">such </w:t>
      </w:r>
      <w:r>
        <w:rPr>
          <w:rFonts w:eastAsiaTheme="minorEastAsia" w:hint="eastAsia"/>
          <w:lang w:val="en-GB" w:eastAsia="zh-CN"/>
        </w:rPr>
        <w:t xml:space="preserve">higher layer </w:t>
      </w:r>
      <w:r w:rsidR="003517A0">
        <w:rPr>
          <w:rFonts w:eastAsiaTheme="minorEastAsia" w:hint="eastAsia"/>
          <w:lang w:val="en-GB" w:eastAsia="zh-CN"/>
        </w:rPr>
        <w:t xml:space="preserve">triggering </w:t>
      </w:r>
      <w:r>
        <w:rPr>
          <w:rFonts w:eastAsiaTheme="minorEastAsia"/>
          <w:lang w:val="en-GB" w:eastAsia="zh-CN"/>
        </w:rPr>
        <w:t>signalling</w:t>
      </w:r>
      <w:r w:rsidR="00FA785E">
        <w:rPr>
          <w:rFonts w:eastAsiaTheme="minorEastAsia" w:hint="eastAsia"/>
          <w:lang w:val="en-GB" w:eastAsia="zh-CN"/>
        </w:rPr>
        <w:t xml:space="preserve"> </w:t>
      </w:r>
      <w:r>
        <w:rPr>
          <w:rFonts w:eastAsiaTheme="minorEastAsia" w:hint="eastAsia"/>
          <w:lang w:val="en-GB" w:eastAsia="zh-CN"/>
        </w:rPr>
        <w:t xml:space="preserve">has to be passed down to the physical layer </w:t>
      </w:r>
      <w:r w:rsidR="00FA785E">
        <w:rPr>
          <w:rFonts w:eastAsiaTheme="minorEastAsia" w:hint="eastAsia"/>
          <w:lang w:val="en-GB" w:eastAsia="zh-CN"/>
        </w:rPr>
        <w:t>for decoding</w:t>
      </w:r>
      <w:r>
        <w:rPr>
          <w:rFonts w:eastAsiaTheme="minorEastAsia" w:hint="eastAsia"/>
          <w:lang w:val="en-GB" w:eastAsia="zh-CN"/>
        </w:rPr>
        <w:t xml:space="preserve">, which increases triggering latency.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In our opinion, </w:t>
      </w:r>
      <w:r w:rsidR="00BD678D">
        <w:rPr>
          <w:rFonts w:eastAsia="宋体" w:hint="eastAsia"/>
          <w:lang w:eastAsia="zh-CN"/>
        </w:rPr>
        <w:t>lower layer triggering</w:t>
      </w:r>
      <w:r w:rsidR="003517A0">
        <w:rPr>
          <w:rFonts w:eastAsia="宋体" w:hint="eastAsia"/>
          <w:lang w:eastAsia="zh-CN"/>
        </w:rPr>
        <w:t xml:space="preserve"> signaling</w:t>
      </w:r>
      <w:r>
        <w:rPr>
          <w:rFonts w:eastAsia="宋体" w:hint="eastAsia"/>
          <w:lang w:eastAsia="zh-CN"/>
        </w:rPr>
        <w:t xml:space="preserve"> should also be supported for lower latency. </w:t>
      </w:r>
      <w:r w:rsidR="003517A0">
        <w:rPr>
          <w:rFonts w:eastAsia="宋体" w:hint="eastAsia"/>
          <w:lang w:eastAsia="zh-CN"/>
        </w:rPr>
        <w:t xml:space="preserve">When UE-B </w:t>
      </w:r>
      <w:proofErr w:type="spellStart"/>
      <w:r w:rsidR="003517A0">
        <w:rPr>
          <w:rFonts w:eastAsia="宋体" w:hint="eastAsia"/>
          <w:lang w:eastAsia="zh-CN"/>
        </w:rPr>
        <w:t>recives</w:t>
      </w:r>
      <w:proofErr w:type="spellEnd"/>
      <w:r w:rsidR="003517A0">
        <w:rPr>
          <w:rFonts w:eastAsia="宋体" w:hint="eastAsia"/>
          <w:lang w:eastAsia="zh-CN"/>
        </w:rPr>
        <w:t xml:space="preserve"> the lower layer triggering signaling from UE-A, it is u</w:t>
      </w:r>
      <w:r w:rsidR="003517A0" w:rsidRPr="00DD52E1">
        <w:rPr>
          <w:iCs/>
        </w:rPr>
        <w:t xml:space="preserve">p to UE-B’s own higher layers to transmit SL-PRS </w:t>
      </w:r>
      <w:r w:rsidR="003517A0">
        <w:rPr>
          <w:rFonts w:eastAsiaTheme="minorEastAsia" w:hint="eastAsia"/>
          <w:iCs/>
          <w:lang w:eastAsia="zh-CN"/>
        </w:rPr>
        <w:t xml:space="preserve">considering security. </w:t>
      </w:r>
      <w:r w:rsidR="001446C3">
        <w:rPr>
          <w:rFonts w:eastAsiaTheme="minorEastAsia" w:hint="eastAsia"/>
          <w:iCs/>
          <w:lang w:eastAsia="zh-CN"/>
        </w:rPr>
        <w:t xml:space="preserve">Therefore, the working assumption of the last meeting should be confirmed. </w:t>
      </w:r>
      <w:r w:rsidR="00EE1443">
        <w:rPr>
          <w:rFonts w:eastAsiaTheme="minorEastAsia" w:hint="eastAsia"/>
          <w:iCs/>
          <w:lang w:eastAsia="zh-CN"/>
        </w:rPr>
        <w:t>In SL communication, CSI reporting is triggered by SCI. Similarly, SCI is also</w:t>
      </w:r>
      <w:r w:rsidR="003517A0">
        <w:rPr>
          <w:rFonts w:eastAsiaTheme="minorEastAsia" w:hint="eastAsia"/>
          <w:iCs/>
          <w:lang w:eastAsia="zh-CN"/>
        </w:rPr>
        <w:t xml:space="preserve"> desirable </w:t>
      </w:r>
      <w:r w:rsidR="00EE1443">
        <w:rPr>
          <w:rFonts w:eastAsiaTheme="minorEastAsia" w:hint="eastAsia"/>
          <w:iCs/>
          <w:lang w:eastAsia="zh-CN"/>
        </w:rPr>
        <w:t>for SL PRS triggering</w:t>
      </w:r>
      <w:r w:rsidR="003517A0">
        <w:rPr>
          <w:rFonts w:eastAsiaTheme="minorEastAsia" w:hint="eastAsia"/>
          <w:iCs/>
          <w:lang w:eastAsia="zh-CN"/>
        </w:rPr>
        <w:t xml:space="preserve">. </w:t>
      </w:r>
    </w:p>
    <w:p w14:paraId="24E2BA98" w14:textId="625F00E0" w:rsidR="00CC3AAB" w:rsidRPr="00CC3AAB" w:rsidRDefault="009061B9" w:rsidP="00CC3AAB">
      <w:pPr>
        <w:spacing w:afterLines="50" w:after="120"/>
        <w:jc w:val="both"/>
        <w:rPr>
          <w:b/>
          <w:bCs/>
          <w:iCs/>
          <w:lang w:val="en-GB" w:eastAsia="zh-CN"/>
        </w:rPr>
      </w:pPr>
      <w:r>
        <w:rPr>
          <w:rFonts w:hint="eastAsia"/>
          <w:b/>
          <w:bCs/>
          <w:iCs/>
          <w:lang w:eastAsia="zh-CN"/>
        </w:rPr>
        <w:t xml:space="preserve">Proposal </w:t>
      </w:r>
      <w:r w:rsidR="00901C06">
        <w:rPr>
          <w:rFonts w:eastAsiaTheme="minorEastAsia" w:hint="eastAsia"/>
          <w:b/>
          <w:bCs/>
          <w:iCs/>
          <w:lang w:eastAsia="zh-CN"/>
        </w:rPr>
        <w:t>2</w:t>
      </w:r>
      <w:r w:rsidR="00B05660">
        <w:rPr>
          <w:rFonts w:eastAsiaTheme="minorEastAsia" w:hint="eastAsia"/>
          <w:b/>
          <w:bCs/>
          <w:iCs/>
          <w:lang w:eastAsia="zh-CN"/>
        </w:rPr>
        <w:t>5</w:t>
      </w:r>
      <w:r w:rsidRPr="00D512AD">
        <w:rPr>
          <w:b/>
          <w:bCs/>
          <w:iCs/>
          <w:lang w:eastAsia="zh-CN"/>
        </w:rPr>
        <w:t xml:space="preserve">: </w:t>
      </w:r>
      <w:r w:rsidR="00CC3AAB" w:rsidRPr="00CC3AAB">
        <w:rPr>
          <w:rFonts w:hint="eastAsia"/>
          <w:b/>
          <w:bCs/>
          <w:iCs/>
          <w:lang w:val="en-GB" w:eastAsia="zh-CN"/>
        </w:rPr>
        <w:t>For SL-PRS resource allocation</w:t>
      </w:r>
      <w:r w:rsidR="00CC3AAB" w:rsidRPr="00CC3AAB">
        <w:rPr>
          <w:b/>
          <w:bCs/>
          <w:iCs/>
          <w:lang w:val="en-GB" w:eastAsia="zh-CN"/>
        </w:rPr>
        <w:t xml:space="preserve"> </w:t>
      </w:r>
      <w:r w:rsidR="00CC3AAB" w:rsidRPr="00CC3AAB">
        <w:rPr>
          <w:rFonts w:hint="eastAsia"/>
          <w:b/>
          <w:bCs/>
          <w:iCs/>
          <w:lang w:val="en-GB" w:eastAsia="zh-CN"/>
        </w:rPr>
        <w:t>s</w:t>
      </w:r>
      <w:r w:rsidR="00CC3AAB" w:rsidRPr="00CC3AAB">
        <w:rPr>
          <w:b/>
          <w:bCs/>
          <w:iCs/>
          <w:lang w:val="en-GB" w:eastAsia="zh-CN"/>
        </w:rPr>
        <w:t xml:space="preserve">cheme 2, with regards to the triggering of SL-PRS, support </w:t>
      </w:r>
      <w:r w:rsidR="001446C3">
        <w:rPr>
          <w:rFonts w:eastAsiaTheme="minorEastAsia" w:hint="eastAsia"/>
          <w:b/>
          <w:bCs/>
          <w:iCs/>
          <w:lang w:val="en-GB" w:eastAsia="zh-CN"/>
        </w:rPr>
        <w:t>the working assumption</w:t>
      </w:r>
      <w:r w:rsidR="00CC3AAB" w:rsidRPr="00CC3AAB">
        <w:rPr>
          <w:b/>
          <w:bCs/>
          <w:iCs/>
          <w:lang w:val="en-GB" w:eastAsia="zh-CN"/>
        </w:rPr>
        <w:t>:</w:t>
      </w:r>
    </w:p>
    <w:p w14:paraId="7F106AD7" w14:textId="3875CD9F" w:rsidR="001446C3" w:rsidRPr="00C552BD" w:rsidRDefault="001446C3" w:rsidP="00E214D9">
      <w:pPr>
        <w:numPr>
          <w:ilvl w:val="0"/>
          <w:numId w:val="38"/>
        </w:numPr>
        <w:spacing w:afterLines="50" w:after="120"/>
        <w:jc w:val="both"/>
        <w:rPr>
          <w:b/>
          <w:bCs/>
          <w:iCs/>
          <w:lang w:val="en-GB" w:eastAsia="zh-CN"/>
        </w:rPr>
      </w:pPr>
      <w:r w:rsidRPr="00C552BD">
        <w:rPr>
          <w:b/>
          <w:bCs/>
          <w:iCs/>
          <w:lang w:val="en-GB" w:eastAsia="zh-CN"/>
        </w:rPr>
        <w:t xml:space="preserve">Support UE-A to request UE-B to transmit SL-PRS via lower layer </w:t>
      </w:r>
      <w:proofErr w:type="spellStart"/>
      <w:r w:rsidRPr="00C552BD">
        <w:rPr>
          <w:b/>
          <w:bCs/>
          <w:iCs/>
          <w:lang w:val="en-GB" w:eastAsia="zh-CN"/>
        </w:rPr>
        <w:t>signaling</w:t>
      </w:r>
      <w:proofErr w:type="spellEnd"/>
      <w:r w:rsidRPr="00C552BD">
        <w:rPr>
          <w:b/>
          <w:bCs/>
          <w:iCs/>
          <w:lang w:val="en-GB" w:eastAsia="zh-CN"/>
        </w:rPr>
        <w:t xml:space="preserve"> sent by UE-A. </w:t>
      </w:r>
    </w:p>
    <w:p w14:paraId="1D79DCB8" w14:textId="246489CC" w:rsidR="001446C3" w:rsidRPr="00C552BD" w:rsidRDefault="001446C3" w:rsidP="00E214D9">
      <w:pPr>
        <w:numPr>
          <w:ilvl w:val="1"/>
          <w:numId w:val="38"/>
        </w:numPr>
        <w:rPr>
          <w:b/>
          <w:iCs/>
        </w:rPr>
      </w:pPr>
      <w:r w:rsidRPr="00C552BD">
        <w:rPr>
          <w:b/>
          <w:iCs/>
        </w:rPr>
        <w:t>Up to UE-B’s own higher layers to transmit SL-PRS in response to the lower layer request from UE-A</w:t>
      </w:r>
    </w:p>
    <w:p w14:paraId="1B4975EB" w14:textId="1CA74F78" w:rsidR="007C05BA" w:rsidRPr="00B10415" w:rsidRDefault="002F2C19" w:rsidP="00A94918">
      <w:pPr>
        <w:pStyle w:val="3GPPH1"/>
        <w:ind w:left="432"/>
        <w:jc w:val="both"/>
        <w:rPr>
          <w:b/>
          <w:sz w:val="28"/>
          <w:lang w:eastAsia="zh-CN"/>
        </w:rPr>
      </w:pPr>
      <w:r w:rsidRPr="00B10415">
        <w:rPr>
          <w:b/>
          <w:sz w:val="28"/>
          <w:lang w:eastAsia="zh-CN"/>
        </w:rPr>
        <w:t xml:space="preserve">Inter-UE coordination for </w:t>
      </w:r>
      <w:r w:rsidR="00C8007E" w:rsidRPr="00B10415">
        <w:rPr>
          <w:rFonts w:hint="eastAsia"/>
          <w:b/>
          <w:sz w:val="28"/>
          <w:lang w:eastAsia="zh-CN"/>
        </w:rPr>
        <w:t>SL</w:t>
      </w:r>
      <w:r w:rsidR="00C8007E">
        <w:rPr>
          <w:rFonts w:hint="eastAsia"/>
          <w:b/>
          <w:sz w:val="28"/>
          <w:lang w:eastAsia="zh-CN"/>
        </w:rPr>
        <w:t>-PRS</w:t>
      </w:r>
    </w:p>
    <w:p w14:paraId="6C3D85FF" w14:textId="3896ACA4" w:rsidR="00E77800" w:rsidRPr="005313A8" w:rsidRDefault="00E77800" w:rsidP="00A94918">
      <w:pPr>
        <w:spacing w:afterLines="50" w:after="120"/>
        <w:jc w:val="both"/>
        <w:rPr>
          <w:lang w:val="en-GB" w:eastAsia="zh-CN"/>
        </w:rPr>
      </w:pPr>
      <w:r w:rsidRPr="00720650">
        <w:rPr>
          <w:lang w:val="en-GB" w:eastAsia="zh-CN"/>
        </w:rPr>
        <w:t xml:space="preserve">The following </w:t>
      </w:r>
      <w:r w:rsidR="00C765E8">
        <w:rPr>
          <w:rFonts w:eastAsiaTheme="minorEastAsia" w:hint="eastAsia"/>
          <w:lang w:val="en-GB" w:eastAsia="zh-CN"/>
        </w:rPr>
        <w:t>proposal</w:t>
      </w:r>
      <w:r>
        <w:rPr>
          <w:lang w:val="en-GB" w:eastAsia="zh-CN"/>
        </w:rPr>
        <w:t xml:space="preserve"> w</w:t>
      </w:r>
      <w:r w:rsidR="00984630">
        <w:rPr>
          <w:rFonts w:eastAsiaTheme="minorEastAsia" w:hint="eastAsia"/>
          <w:lang w:val="en-GB" w:eastAsia="zh-CN"/>
        </w:rPr>
        <w:t>as</w:t>
      </w:r>
      <w:r w:rsidRPr="00720650">
        <w:rPr>
          <w:lang w:val="en-GB" w:eastAsia="zh-CN"/>
        </w:rPr>
        <w:t xml:space="preserve"> </w:t>
      </w:r>
      <w:r w:rsidR="00C765E8">
        <w:rPr>
          <w:rFonts w:eastAsiaTheme="minorEastAsia" w:hint="eastAsia"/>
          <w:lang w:val="en-GB" w:eastAsia="zh-CN"/>
        </w:rPr>
        <w:t>discussed but failed to reach the consensus</w:t>
      </w:r>
      <w:r w:rsidRPr="00720650">
        <w:rPr>
          <w:lang w:val="en-GB" w:eastAsia="zh-CN"/>
        </w:rPr>
        <w:t xml:space="preserve"> in RAN1#</w:t>
      </w:r>
      <w:r>
        <w:rPr>
          <w:lang w:val="en-GB" w:eastAsia="zh-CN"/>
        </w:rPr>
        <w:t>11</w:t>
      </w:r>
      <w:r w:rsidR="00695378">
        <w:rPr>
          <w:rFonts w:eastAsiaTheme="minorEastAsia" w:hint="eastAsia"/>
          <w:lang w:val="en-GB" w:eastAsia="zh-CN"/>
        </w:rPr>
        <w:t>2</w:t>
      </w:r>
      <w:r w:rsidR="00192869">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i</w:t>
      </w:r>
      <w:r w:rsidRPr="00E77800">
        <w:rPr>
          <w:rFonts w:eastAsiaTheme="minorEastAsia"/>
          <w:lang w:val="en-GB" w:eastAsia="zh-CN"/>
        </w:rPr>
        <w:t>nter-UE coordination for</w:t>
      </w:r>
      <w:r w:rsidR="0097109C">
        <w:rPr>
          <w:rFonts w:eastAsiaTheme="minorEastAsia" w:hint="eastAsia"/>
          <w:lang w:val="en-GB" w:eastAsia="zh-CN"/>
        </w:rPr>
        <w:t xml:space="preserve"> </w:t>
      </w:r>
      <w:r>
        <w:rPr>
          <w:rFonts w:eastAsiaTheme="minorEastAsia" w:hint="eastAsia"/>
          <w:lang w:val="en-GB" w:eastAsia="zh-CN"/>
        </w:rPr>
        <w:t>SL-PRS</w:t>
      </w:r>
      <w:r w:rsidRPr="00720650">
        <w:rPr>
          <w:lang w:val="en-GB" w:eastAsia="zh-CN"/>
        </w:rPr>
        <w:t xml:space="preserve"> </w:t>
      </w:r>
      <w:r w:rsidRPr="005313A8">
        <w:rPr>
          <w:lang w:val="en-GB" w:eastAsia="zh-CN"/>
        </w:rPr>
        <w:t>resource allocation</w:t>
      </w:r>
      <w:r w:rsidR="0097109C" w:rsidRPr="00E77800">
        <w:rPr>
          <w:rFonts w:eastAsiaTheme="minorEastAsia"/>
          <w:lang w:val="en-GB" w:eastAsia="zh-CN"/>
        </w:rPr>
        <w:t xml:space="preserve"> </w:t>
      </w:r>
      <w:r w:rsidR="0097109C">
        <w:rPr>
          <w:rFonts w:eastAsiaTheme="minorEastAsia" w:hint="eastAsia"/>
          <w:lang w:val="en-GB" w:eastAsia="zh-CN"/>
        </w:rPr>
        <w:t xml:space="preserve">Scheme 2 </w:t>
      </w:r>
      <w:r w:rsidR="00054233">
        <w:rPr>
          <w:rFonts w:eastAsiaTheme="minorEastAsia"/>
          <w:lang w:eastAsia="zh-CN"/>
        </w:rPr>
        <w:fldChar w:fldCharType="begin"/>
      </w:r>
      <w:r w:rsidR="00054233">
        <w:rPr>
          <w:rFonts w:eastAsiaTheme="minorEastAsia"/>
          <w:lang w:eastAsia="zh-CN"/>
        </w:rPr>
        <w:instrText xml:space="preserve"> </w:instrText>
      </w:r>
      <w:r w:rsidR="00054233">
        <w:rPr>
          <w:rFonts w:eastAsiaTheme="minorEastAsia" w:hint="eastAsia"/>
          <w:lang w:eastAsia="zh-CN"/>
        </w:rPr>
        <w:instrText>REF _Ref124775666 \r \h</w:instrText>
      </w:r>
      <w:r w:rsidR="00054233">
        <w:rPr>
          <w:rFonts w:eastAsiaTheme="minorEastAsia"/>
          <w:lang w:eastAsia="zh-CN"/>
        </w:rPr>
        <w:instrText xml:space="preserve"> </w:instrText>
      </w:r>
      <w:r w:rsidR="00054233">
        <w:rPr>
          <w:rFonts w:eastAsiaTheme="minorEastAsia"/>
          <w:lang w:eastAsia="zh-CN"/>
        </w:rPr>
      </w:r>
      <w:r w:rsidR="00054233">
        <w:rPr>
          <w:rFonts w:eastAsiaTheme="minorEastAsia"/>
          <w:lang w:eastAsia="zh-CN"/>
        </w:rPr>
        <w:fldChar w:fldCharType="separate"/>
      </w:r>
      <w:r w:rsidR="00054233">
        <w:rPr>
          <w:rFonts w:eastAsiaTheme="minorEastAsia"/>
          <w:lang w:eastAsia="zh-CN"/>
        </w:rPr>
        <w:t>[1]</w:t>
      </w:r>
      <w:r w:rsidR="00054233">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C687196" w14:textId="77777777" w:rsidTr="000857F7">
        <w:tc>
          <w:tcPr>
            <w:tcW w:w="9072" w:type="dxa"/>
          </w:tcPr>
          <w:p w14:paraId="0B77E88D" w14:textId="18FB4BAA" w:rsidR="00192869" w:rsidRPr="00192869" w:rsidRDefault="00192869" w:rsidP="00192869">
            <w:pPr>
              <w:pStyle w:val="0Maintext"/>
              <w:rPr>
                <w:highlight w:val="yellow"/>
              </w:rPr>
            </w:pPr>
            <w:r w:rsidRPr="00192869">
              <w:rPr>
                <w:highlight w:val="yellow"/>
              </w:rPr>
              <w:t>[HIGH] Feature Lead Proposal 3.5.4-v1</w:t>
            </w:r>
          </w:p>
          <w:p w14:paraId="12211668" w14:textId="77777777" w:rsidR="00192869" w:rsidRPr="00C552BD" w:rsidRDefault="00192869" w:rsidP="00C552BD">
            <w:pPr>
              <w:pStyle w:val="aff2"/>
              <w:ind w:firstLine="40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 xml:space="preserve">For Scheme 2, </w:t>
            </w:r>
          </w:p>
          <w:p w14:paraId="1A655B91" w14:textId="77777777" w:rsidR="00192869" w:rsidRPr="00C552BD" w:rsidRDefault="00192869" w:rsidP="00E214D9">
            <w:pPr>
              <w:pStyle w:val="aff2"/>
              <w:numPr>
                <w:ilvl w:val="0"/>
                <w:numId w:val="43"/>
              </w:numPr>
              <w:spacing w:after="160" w:line="259" w:lineRule="auto"/>
              <w:ind w:firstLineChars="0"/>
              <w:contextualSpacing/>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lastRenderedPageBreak/>
              <w:t>Alt. 1: support inter-UE coordination signaling for SL-PRS</w:t>
            </w:r>
          </w:p>
          <w:p w14:paraId="3D767D9A" w14:textId="77777777" w:rsidR="00192869" w:rsidRPr="00C552BD" w:rsidRDefault="00192869" w:rsidP="00E214D9">
            <w:pPr>
              <w:pStyle w:val="aff2"/>
              <w:numPr>
                <w:ilvl w:val="1"/>
                <w:numId w:val="43"/>
              </w:numPr>
              <w:spacing w:after="160" w:line="259" w:lineRule="auto"/>
              <w:ind w:firstLineChars="0"/>
              <w:contextualSpacing/>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FFS: Details</w:t>
            </w:r>
          </w:p>
          <w:p w14:paraId="67D04809" w14:textId="7476590E" w:rsidR="00E77800" w:rsidRPr="00C765E8" w:rsidRDefault="00192869" w:rsidP="00E214D9">
            <w:pPr>
              <w:pStyle w:val="aff2"/>
              <w:numPr>
                <w:ilvl w:val="0"/>
                <w:numId w:val="43"/>
              </w:numPr>
              <w:spacing w:after="160" w:line="259" w:lineRule="auto"/>
              <w:ind w:firstLineChars="0"/>
              <w:contextualSpacing/>
              <w:jc w:val="both"/>
            </w:pPr>
            <w:r w:rsidRPr="00C552BD">
              <w:rPr>
                <w:rFonts w:ascii="Times New Roman" w:eastAsia="Times New Roman" w:hAnsi="Times New Roman" w:cs="Times New Roman"/>
                <w:sz w:val="20"/>
                <w:szCs w:val="20"/>
              </w:rPr>
              <w:t>Alt. 2: deprioritize it for this release</w:t>
            </w:r>
            <w:r w:rsidR="00361418" w:rsidRPr="00192869">
              <w:rPr>
                <w:rFonts w:ascii="Times New Roman" w:eastAsia="Times New Roman" w:hAnsi="Times New Roman" w:cs="Times New Roman"/>
                <w:sz w:val="20"/>
                <w:szCs w:val="20"/>
              </w:rPr>
              <w:t xml:space="preserve"> </w:t>
            </w:r>
          </w:p>
        </w:tc>
      </w:tr>
    </w:tbl>
    <w:p w14:paraId="0DDA6C0D" w14:textId="77777777" w:rsidR="00E77800" w:rsidRPr="00E77800" w:rsidRDefault="00E77800" w:rsidP="00A94918">
      <w:pPr>
        <w:pStyle w:val="3GPPText"/>
        <w:spacing w:afterLines="50"/>
        <w:rPr>
          <w:rFonts w:ascii="Times New Roman" w:hAnsi="Times New Roman" w:cs="Times New Roman"/>
          <w:sz w:val="20"/>
          <w:szCs w:val="20"/>
          <w:lang w:val="en-GB" w:eastAsia="zh-CN"/>
        </w:rPr>
      </w:pPr>
    </w:p>
    <w:p w14:paraId="53E733B8" w14:textId="2CDA5F04" w:rsidR="0096220F"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 xml:space="preserve">In order to solve the issue of potential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caused by hidden node issue or half-duplex issue, t</w:t>
      </w:r>
      <w:r w:rsidRPr="002549A1">
        <w:rPr>
          <w:rFonts w:ascii="Times New Roman" w:hAnsi="Times New Roman" w:cs="Times New Roman"/>
          <w:sz w:val="20"/>
          <w:szCs w:val="20"/>
          <w:lang w:val="en-US" w:eastAsia="zh-CN"/>
        </w:rPr>
        <w:t xml:space="preserve">he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was introduced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is an effective solution to alleviate/mitigate the impact of resource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among UEs. In order to solve the issue of SL-PRS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we prefer to also introduce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for SL-PRS in </w:t>
      </w:r>
      <w:r w:rsidR="0096220F">
        <w:rPr>
          <w:rFonts w:ascii="Times New Roman" w:hAnsi="Times New Roman" w:cs="Times New Roman" w:hint="eastAsia"/>
          <w:sz w:val="20"/>
          <w:szCs w:val="20"/>
          <w:lang w:val="en-US" w:eastAsia="zh-CN"/>
        </w:rPr>
        <w:t xml:space="preserve">both </w:t>
      </w:r>
      <w:r w:rsidRPr="002549A1">
        <w:rPr>
          <w:rFonts w:ascii="Times New Roman" w:hAnsi="Times New Roman" w:cs="Times New Roman" w:hint="eastAsia"/>
          <w:sz w:val="20"/>
          <w:szCs w:val="20"/>
          <w:lang w:val="en-US" w:eastAsia="zh-CN"/>
        </w:rPr>
        <w:t xml:space="preserve">the </w:t>
      </w:r>
      <w:r w:rsidRPr="002549A1">
        <w:rPr>
          <w:rFonts w:ascii="Times New Roman" w:hAnsi="Times New Roman" w:cs="Times New Roman"/>
          <w:sz w:val="20"/>
          <w:szCs w:val="20"/>
          <w:lang w:val="en-US" w:eastAsia="zh-CN"/>
        </w:rPr>
        <w:t>dedicated resource pool</w:t>
      </w:r>
      <w:r w:rsidR="0096220F">
        <w:rPr>
          <w:rFonts w:ascii="Times New Roman" w:hAnsi="Times New Roman" w:cs="Times New Roman" w:hint="eastAsia"/>
          <w:sz w:val="20"/>
          <w:szCs w:val="20"/>
          <w:lang w:val="en-US" w:eastAsia="zh-CN"/>
        </w:rPr>
        <w:t xml:space="preserve"> and the shared resource pool</w:t>
      </w:r>
      <w:r w:rsidRPr="002549A1">
        <w:rPr>
          <w:rFonts w:ascii="Times New Roman" w:hAnsi="Times New Roman" w:cs="Times New Roman" w:hint="eastAsia"/>
          <w:sz w:val="20"/>
          <w:szCs w:val="20"/>
          <w:lang w:val="en-US" w:eastAsia="zh-CN"/>
        </w:rPr>
        <w:t xml:space="preserve">. </w:t>
      </w:r>
    </w:p>
    <w:p w14:paraId="3661B719" w14:textId="43E0F4B3" w:rsidR="0096220F" w:rsidRPr="002549A1" w:rsidRDefault="0096220F" w:rsidP="0096220F">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the inter-UE </w:t>
      </w:r>
      <w:r w:rsidRPr="002549A1">
        <w:rPr>
          <w:rFonts w:ascii="Times New Roman" w:hAnsi="Times New Roman" w:cs="Times New Roman"/>
          <w:sz w:val="20"/>
          <w:szCs w:val="20"/>
          <w:lang w:val="en-US" w:eastAsia="zh-CN"/>
        </w:rPr>
        <w:t>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for SL-PRS in the </w:t>
      </w:r>
      <w:r>
        <w:rPr>
          <w:rFonts w:ascii="Times New Roman" w:hAnsi="Times New Roman" w:cs="Times New Roman" w:hint="eastAsia"/>
          <w:sz w:val="20"/>
          <w:szCs w:val="20"/>
          <w:lang w:val="en-US" w:eastAsia="zh-CN"/>
        </w:rPr>
        <w:t>shared</w:t>
      </w:r>
      <w:r w:rsidRPr="002549A1">
        <w:rPr>
          <w:rFonts w:ascii="Times New Roman" w:hAnsi="Times New Roman" w:cs="Times New Roman"/>
          <w:sz w:val="20"/>
          <w:szCs w:val="20"/>
          <w:lang w:val="en-US" w:eastAsia="zh-CN"/>
        </w:rPr>
        <w:t xml:space="preserve"> resource pool</w:t>
      </w:r>
      <w:r>
        <w:rPr>
          <w:rFonts w:ascii="Times New Roman" w:hAnsi="Times New Roman" w:cs="Times New Roman" w:hint="eastAsia"/>
          <w:sz w:val="20"/>
          <w:szCs w:val="20"/>
          <w:lang w:val="en-US" w:eastAsia="zh-CN"/>
        </w:rPr>
        <w:t xml:space="preserve">, since </w:t>
      </w:r>
      <w:r w:rsidRPr="00063EB1">
        <w:rPr>
          <w:rFonts w:ascii="Times New Roman" w:hAnsi="Times New Roman" w:cs="Times New Roman"/>
          <w:sz w:val="20"/>
          <w:szCs w:val="20"/>
          <w:lang w:val="en-US" w:eastAsia="zh-CN"/>
        </w:rPr>
        <w:t>backward compatibility with legacy Rel-16/17 UEs should be ensured</w:t>
      </w:r>
      <w:r>
        <w:rPr>
          <w:rFonts w:ascii="Times New Roman" w:hAnsi="Times New Roman" w:cs="Times New Roman" w:hint="eastAsia"/>
          <w:sz w:val="20"/>
          <w:szCs w:val="20"/>
          <w:lang w:val="en-US" w:eastAsia="zh-CN"/>
        </w:rPr>
        <w:t xml:space="preserve">, it seems that current inter-UE </w:t>
      </w:r>
      <w:r>
        <w:rPr>
          <w:rFonts w:ascii="Times New Roman" w:hAnsi="Times New Roman" w:cs="Times New Roman"/>
          <w:sz w:val="20"/>
          <w:szCs w:val="20"/>
          <w:lang w:val="en-US" w:eastAsia="zh-CN"/>
        </w:rPr>
        <w:t>coordination</w:t>
      </w:r>
      <w:r>
        <w:rPr>
          <w:rFonts w:ascii="Times New Roman" w:hAnsi="Times New Roman" w:cs="Times New Roman" w:hint="eastAsia"/>
          <w:sz w:val="20"/>
          <w:szCs w:val="20"/>
          <w:lang w:val="en-US" w:eastAsia="zh-CN"/>
        </w:rPr>
        <w:t xml:space="preserve"> mechanism (including Rel-17 Scheme 1 and Scheme 2 </w:t>
      </w:r>
      <w:r w:rsidR="004B5FD3">
        <w:rPr>
          <w:rFonts w:ascii="Times New Roman" w:hAnsi="Times New Roman" w:cs="Times New Roman" w:hint="eastAsia"/>
          <w:sz w:val="20"/>
          <w:szCs w:val="20"/>
          <w:lang w:val="en-US" w:eastAsia="zh-CN"/>
        </w:rPr>
        <w:t xml:space="preserve">inter-UE </w:t>
      </w:r>
      <w:r w:rsidR="004B5FD3">
        <w:rPr>
          <w:rFonts w:ascii="Times New Roman" w:hAnsi="Times New Roman" w:cs="Times New Roman"/>
          <w:sz w:val="20"/>
          <w:szCs w:val="20"/>
          <w:lang w:val="en-US" w:eastAsia="zh-CN"/>
        </w:rPr>
        <w:t>coordination</w:t>
      </w:r>
      <w:r>
        <w:rPr>
          <w:rFonts w:ascii="Times New Roman" w:hAnsi="Times New Roman" w:cs="Times New Roman" w:hint="eastAsia"/>
          <w:sz w:val="20"/>
          <w:szCs w:val="20"/>
          <w:lang w:val="en-US" w:eastAsia="zh-CN"/>
        </w:rPr>
        <w:t xml:space="preserve"> procedures) can be used to </w:t>
      </w:r>
      <w:r w:rsidRPr="002549A1">
        <w:rPr>
          <w:rFonts w:ascii="Times New Roman" w:hAnsi="Times New Roman" w:cs="Times New Roman" w:hint="eastAsia"/>
          <w:sz w:val="20"/>
          <w:szCs w:val="20"/>
          <w:lang w:val="en-US" w:eastAsia="zh-CN"/>
        </w:rPr>
        <w:t xml:space="preserve">alleviate the impact of resource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w:t>
      </w:r>
      <w:r>
        <w:rPr>
          <w:rFonts w:ascii="Times New Roman" w:hAnsi="Times New Roman" w:cs="Times New Roman" w:hint="eastAsia"/>
          <w:sz w:val="20"/>
          <w:szCs w:val="20"/>
          <w:lang w:val="en-US" w:eastAsia="zh-CN"/>
        </w:rPr>
        <w:t xml:space="preserve">both </w:t>
      </w:r>
      <w:r w:rsidRPr="002549A1">
        <w:rPr>
          <w:rFonts w:ascii="Times New Roman" w:hAnsi="Times New Roman" w:cs="Times New Roman" w:hint="eastAsia"/>
          <w:sz w:val="20"/>
          <w:szCs w:val="20"/>
          <w:lang w:val="en-US" w:eastAsia="zh-CN"/>
        </w:rPr>
        <w:t xml:space="preserve">PSSCH </w:t>
      </w:r>
      <w:r>
        <w:rPr>
          <w:rFonts w:ascii="Times New Roman" w:hAnsi="Times New Roman" w:cs="Times New Roman" w:hint="eastAsia"/>
          <w:sz w:val="20"/>
          <w:szCs w:val="20"/>
          <w:lang w:val="en-US" w:eastAsia="zh-CN"/>
        </w:rPr>
        <w:t xml:space="preserve">and SL-PRS </w:t>
      </w:r>
      <w:r w:rsidRPr="002549A1">
        <w:rPr>
          <w:rFonts w:ascii="Times New Roman" w:hAnsi="Times New Roman" w:cs="Times New Roman" w:hint="eastAsia"/>
          <w:sz w:val="20"/>
          <w:szCs w:val="20"/>
          <w:lang w:val="en-US" w:eastAsia="zh-CN"/>
        </w:rPr>
        <w:t>among UEs.</w:t>
      </w:r>
    </w:p>
    <w:p w14:paraId="0F6FD90F" w14:textId="67B7F148" w:rsidR="00911865"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 in the </w:t>
      </w:r>
      <w:r w:rsidRPr="002549A1">
        <w:rPr>
          <w:rFonts w:ascii="Times New Roman" w:hAnsi="Times New Roman" w:cs="Times New Roman"/>
          <w:sz w:val="20"/>
          <w:szCs w:val="20"/>
          <w:lang w:val="en-US" w:eastAsia="zh-CN"/>
        </w:rPr>
        <w:t>dedicated resource pool</w:t>
      </w:r>
      <w:r w:rsidRPr="002549A1">
        <w:rPr>
          <w:rFonts w:ascii="Times New Roman" w:hAnsi="Times New Roman" w:cs="Times New Roman" w:hint="eastAsia"/>
          <w:sz w:val="20"/>
          <w:szCs w:val="20"/>
          <w:lang w:val="en-US" w:eastAsia="zh-CN"/>
        </w:rPr>
        <w:t xml:space="preserve"> should </w:t>
      </w:r>
      <w:r w:rsidRPr="002549A1">
        <w:rPr>
          <w:rFonts w:ascii="Times New Roman" w:hAnsi="Times New Roman" w:cs="Times New Roman"/>
          <w:sz w:val="20"/>
          <w:szCs w:val="20"/>
          <w:lang w:val="en-US" w:eastAsia="zh-CN"/>
        </w:rPr>
        <w:t xml:space="preserve">reuse the 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w:t>
      </w:r>
      <w:r w:rsidRPr="002549A1">
        <w:rPr>
          <w:rFonts w:ascii="Times New Roman" w:hAnsi="Times New Roman" w:cs="Times New Roman"/>
          <w:sz w:val="20"/>
          <w:szCs w:val="20"/>
          <w:lang w:val="en-US" w:eastAsia="zh-CN"/>
        </w:rPr>
        <w:t xml:space="preserve"> as much as possible to reduce the workload of standardization</w:t>
      </w:r>
      <w:r w:rsidRPr="002549A1">
        <w:rPr>
          <w:rFonts w:ascii="Times New Roman" w:hAnsi="Times New Roman" w:cs="Times New Roman" w:hint="eastAsia"/>
          <w:sz w:val="20"/>
          <w:szCs w:val="20"/>
          <w:lang w:val="en-US" w:eastAsia="zh-CN"/>
        </w:rPr>
        <w:t xml:space="preserve"> and the complexity of UE implementation</w:t>
      </w:r>
      <w:r w:rsidRPr="002549A1">
        <w:rPr>
          <w:rFonts w:ascii="Times New Roman" w:hAnsi="Times New Roman" w:cs="Times New Roman"/>
          <w:sz w:val="20"/>
          <w:szCs w:val="20"/>
          <w:lang w:val="en-US" w:eastAsia="zh-CN"/>
        </w:rPr>
        <w:t>.</w:t>
      </w:r>
    </w:p>
    <w:p w14:paraId="50E6DFFA" w14:textId="40C6937F" w:rsidR="00911865" w:rsidRPr="002549A1"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901C06">
        <w:rPr>
          <w:rFonts w:ascii="Times New Roman" w:hAnsi="Times New Roman" w:cs="Times New Roman" w:hint="eastAsia"/>
          <w:b/>
          <w:sz w:val="20"/>
          <w:szCs w:val="20"/>
          <w:lang w:val="en-US" w:eastAsia="zh-CN"/>
        </w:rPr>
        <w:t>2</w:t>
      </w:r>
      <w:r w:rsidR="00B05660">
        <w:rPr>
          <w:rFonts w:ascii="Times New Roman" w:hAnsi="Times New Roman" w:cs="Times New Roman" w:hint="eastAsia"/>
          <w:b/>
          <w:sz w:val="20"/>
          <w:szCs w:val="20"/>
          <w:lang w:val="en-US" w:eastAsia="zh-CN"/>
        </w:rPr>
        <w:t>6</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should be introduced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442B5742" w14:textId="51561641" w:rsidR="00911865"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901C06">
        <w:rPr>
          <w:rFonts w:ascii="Times New Roman" w:hAnsi="Times New Roman" w:cs="Times New Roman" w:hint="eastAsia"/>
          <w:b/>
          <w:sz w:val="20"/>
          <w:szCs w:val="20"/>
          <w:lang w:val="en-US" w:eastAsia="zh-CN"/>
        </w:rPr>
        <w:t>2</w:t>
      </w:r>
      <w:r w:rsidR="00B05660">
        <w:rPr>
          <w:rFonts w:ascii="Times New Roman" w:hAnsi="Times New Roman" w:cs="Times New Roman" w:hint="eastAsia"/>
          <w:b/>
          <w:sz w:val="20"/>
          <w:szCs w:val="20"/>
          <w:lang w:val="en-US" w:eastAsia="zh-CN"/>
        </w:rPr>
        <w:t>7</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2549A1">
        <w:rPr>
          <w:rFonts w:ascii="Times New Roman" w:hAnsi="Times New Roman" w:cs="Times New Roman" w:hint="eastAsia"/>
          <w:b/>
          <w:sz w:val="20"/>
          <w:szCs w:val="20"/>
          <w:lang w:val="en-US" w:eastAsia="zh-CN"/>
        </w:rPr>
        <w:t>sidelink enhancements</w:t>
      </w:r>
      <w:r w:rsidRPr="002549A1">
        <w:rPr>
          <w:rFonts w:ascii="Times New Roman" w:hAnsi="Times New Roman" w:cs="Times New Roman"/>
          <w:b/>
          <w:sz w:val="20"/>
          <w:szCs w:val="20"/>
          <w:lang w:val="en-US" w:eastAsia="zh-CN"/>
        </w:rPr>
        <w:t xml:space="preserve"> 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14:paraId="4DBF45DC" w14:textId="46734257" w:rsidR="00911865"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 xml:space="preserve">Regarding the </w:t>
      </w:r>
      <w:r w:rsidR="007F655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 xml:space="preserve">nter-UE </w:t>
      </w:r>
      <w:r w:rsidR="007F6551">
        <w:rPr>
          <w:rFonts w:ascii="Times New Roman" w:hAnsi="Times New Roman" w:cs="Times New Roman" w:hint="eastAsia"/>
          <w:sz w:val="20"/>
          <w:szCs w:val="20"/>
          <w:lang w:val="en-US" w:eastAsia="zh-CN"/>
        </w:rPr>
        <w:t>C</w:t>
      </w:r>
      <w:r w:rsidRPr="002549A1">
        <w:rPr>
          <w:rFonts w:ascii="Times New Roman" w:hAnsi="Times New Roman" w:cs="Times New Roman"/>
          <w:sz w:val="20"/>
          <w:szCs w:val="20"/>
          <w:lang w:val="en-US" w:eastAsia="zh-CN"/>
        </w:rPr>
        <w:t>oordination</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(IUC) </w:t>
      </w:r>
      <w:r w:rsidRPr="00D17910">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in Rel</w:t>
      </w:r>
      <w:r w:rsidRPr="002549A1">
        <w:rPr>
          <w:rFonts w:ascii="Times New Roman" w:hAnsi="Times New Roman" w:cs="Times New Roman" w:hint="eastAsia"/>
          <w:sz w:val="20"/>
          <w:szCs w:val="20"/>
          <w:lang w:val="en-US" w:eastAsia="zh-CN"/>
        </w:rPr>
        <w:t>-</w:t>
      </w:r>
      <w:r w:rsidRPr="002549A1">
        <w:rPr>
          <w:rFonts w:ascii="Times New Roman" w:hAnsi="Times New Roman" w:cs="Times New Roman"/>
          <w:sz w:val="20"/>
          <w:szCs w:val="20"/>
          <w:lang w:val="en-US" w:eastAsia="zh-CN"/>
        </w:rPr>
        <w:t xml:space="preserve">17 NR </w:t>
      </w:r>
      <w:r w:rsidRPr="002549A1">
        <w:rPr>
          <w:rFonts w:ascii="Times New Roman" w:hAnsi="Times New Roman" w:cs="Times New Roman" w:hint="eastAsia"/>
          <w:sz w:val="20"/>
          <w:szCs w:val="20"/>
          <w:lang w:val="en-US" w:eastAsia="zh-CN"/>
        </w:rPr>
        <w:t>sidelink enhancements,</w:t>
      </w:r>
      <w:r>
        <w:rPr>
          <w:rFonts w:ascii="Times New Roman" w:hAnsi="Times New Roman" w:cs="Times New Roman" w:hint="eastAsia"/>
          <w:sz w:val="20"/>
          <w:szCs w:val="20"/>
          <w:lang w:val="en-US" w:eastAsia="zh-CN"/>
        </w:rPr>
        <w:t xml:space="preserve"> it includes two kinds of schemes, i.e., IUC S</w:t>
      </w:r>
      <w:r w:rsidR="00767513">
        <w:rPr>
          <w:rFonts w:ascii="Times New Roman" w:hAnsi="Times New Roman" w:cs="Times New Roman" w:hint="eastAsia"/>
          <w:sz w:val="20"/>
          <w:szCs w:val="20"/>
          <w:lang w:val="en-US" w:eastAsia="zh-CN"/>
        </w:rPr>
        <w:t>cheme 1 and Scheme 2 as follows:</w:t>
      </w:r>
    </w:p>
    <w:p w14:paraId="3DE7DC51" w14:textId="77777777" w:rsidR="00F6181F" w:rsidRDefault="00911865" w:rsidP="00A94918">
      <w:pPr>
        <w:pStyle w:val="aff2"/>
        <w:numPr>
          <w:ilvl w:val="0"/>
          <w:numId w:val="33"/>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1:</w:t>
      </w:r>
      <w:r w:rsidRPr="002549A1">
        <w:t xml:space="preserve"> </w:t>
      </w:r>
      <w:r w:rsidRPr="002549A1">
        <w:rPr>
          <w:rFonts w:ascii="Times New Roman" w:eastAsiaTheme="minorEastAsia" w:hAnsi="Times New Roman" w:cs="Times New Roman"/>
          <w:bCs/>
          <w:sz w:val="20"/>
          <w:szCs w:val="20"/>
        </w:rPr>
        <w:t xml:space="preserve">The coordination information sent from UE-A to UE-B is the set of resources preferred and non-preferred for UE-B’s </w:t>
      </w:r>
      <w:r>
        <w:rPr>
          <w:rFonts w:ascii="Times New Roman" w:eastAsiaTheme="minorEastAsia" w:hAnsi="Times New Roman" w:cs="Times New Roman" w:hint="eastAsia"/>
          <w:bCs/>
          <w:sz w:val="20"/>
          <w:szCs w:val="20"/>
        </w:rPr>
        <w:t xml:space="preserve">PSSCH </w:t>
      </w:r>
      <w:r w:rsidRPr="002549A1">
        <w:rPr>
          <w:rFonts w:ascii="Times New Roman" w:eastAsiaTheme="minorEastAsia" w:hAnsi="Times New Roman" w:cs="Times New Roman"/>
          <w:bCs/>
          <w:sz w:val="20"/>
          <w:szCs w:val="20"/>
        </w:rPr>
        <w:t>transmission</w:t>
      </w:r>
      <w:r w:rsidRPr="002549A1">
        <w:rPr>
          <w:rFonts w:ascii="Times New Roman" w:eastAsiaTheme="minorEastAsia" w:hAnsi="Times New Roman" w:cs="Times New Roman" w:hint="eastAsia"/>
          <w:bCs/>
          <w:sz w:val="20"/>
          <w:szCs w:val="20"/>
        </w:rPr>
        <w:t xml:space="preserve">. </w:t>
      </w:r>
      <w:r w:rsidRPr="00D17910">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D17910">
        <w:rPr>
          <w:rFonts w:ascii="Times New Roman" w:eastAsiaTheme="minorEastAsia" w:hAnsi="Times New Roman" w:cs="Times New Roman"/>
          <w:bCs/>
          <w:sz w:val="20"/>
          <w:szCs w:val="20"/>
        </w:rPr>
        <w:t xml:space="preserve">Scheme </w:t>
      </w:r>
      <w:r>
        <w:rPr>
          <w:rFonts w:ascii="Times New Roman" w:eastAsiaTheme="minorEastAsia" w:hAnsi="Times New Roman" w:cs="Times New Roman" w:hint="eastAsia"/>
          <w:bCs/>
          <w:sz w:val="20"/>
          <w:szCs w:val="20"/>
        </w:rPr>
        <w:t>1</w:t>
      </w:r>
      <w:r w:rsidRPr="00D17910">
        <w:rPr>
          <w:rFonts w:ascii="Times New Roman" w:eastAsiaTheme="minorEastAsia" w:hAnsi="Times New Roman" w:cs="Times New Roman"/>
          <w:bCs/>
          <w:sz w:val="20"/>
          <w:szCs w:val="20"/>
        </w:rPr>
        <w:t xml:space="preserve">, </w:t>
      </w:r>
      <w:r w:rsidRPr="002549A1">
        <w:rPr>
          <w:rFonts w:ascii="Times New Roman" w:eastAsiaTheme="minorEastAsia" w:hAnsi="Times New Roman" w:cs="Times New Roman"/>
          <w:bCs/>
          <w:sz w:val="20"/>
          <w:szCs w:val="20"/>
        </w:rPr>
        <w:t>SL MAC CE or SCI</w:t>
      </w:r>
      <w:r>
        <w:rPr>
          <w:rFonts w:ascii="Times New Roman" w:eastAsiaTheme="minorEastAsia" w:hAnsi="Times New Roman" w:cs="Times New Roman" w:hint="eastAsia"/>
          <w:bCs/>
          <w:sz w:val="20"/>
          <w:szCs w:val="20"/>
        </w:rPr>
        <w:t xml:space="preserve"> format 2C</w:t>
      </w:r>
      <w:r w:rsidRPr="002549A1">
        <w:rPr>
          <w:rFonts w:ascii="Times New Roman" w:eastAsiaTheme="minorEastAsia" w:hAnsi="Times New Roman" w:cs="Times New Roman"/>
          <w:bCs/>
          <w:sz w:val="20"/>
          <w:szCs w:val="20"/>
        </w:rPr>
        <w:t xml:space="preserve"> are used as the container of inter-UE coordination information transmission from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A to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B.</w:t>
      </w:r>
    </w:p>
    <w:p w14:paraId="02FBEFA3" w14:textId="77777777" w:rsidR="00F6181F" w:rsidRDefault="00911865" w:rsidP="00A94918">
      <w:pPr>
        <w:pStyle w:val="aff2"/>
        <w:numPr>
          <w:ilvl w:val="0"/>
          <w:numId w:val="33"/>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2:</w:t>
      </w:r>
      <w:r w:rsidRPr="002549A1">
        <w:t xml:space="preserve"> </w:t>
      </w:r>
      <w:r w:rsidRPr="002549A1">
        <w:rPr>
          <w:rFonts w:ascii="Times New Roman" w:eastAsiaTheme="minorEastAsia" w:hAnsi="Times New Roman" w:cs="Times New Roman"/>
          <w:bCs/>
          <w:sz w:val="20"/>
          <w:szCs w:val="20"/>
        </w:rPr>
        <w:t>The coordination information sent from UE-A to UE-B is the presence of expected/potential on the resources indicated by UE-B’s SCI</w:t>
      </w:r>
      <w:r w:rsidRPr="002549A1">
        <w:rPr>
          <w:rFonts w:ascii="Times New Roman" w:eastAsiaTheme="minorEastAsia" w:hAnsi="Times New Roman" w:cs="Times New Roman" w:hint="eastAsia"/>
          <w:bCs/>
          <w:sz w:val="20"/>
          <w:szCs w:val="20"/>
        </w:rPr>
        <w:t>.</w:t>
      </w:r>
      <w:r>
        <w:rPr>
          <w:rFonts w:ascii="Times New Roman" w:eastAsiaTheme="minorEastAsia" w:hAnsi="Times New Roman" w:cs="Times New Roman" w:hint="eastAsia"/>
          <w:bCs/>
          <w:sz w:val="20"/>
          <w:szCs w:val="20"/>
        </w:rPr>
        <w:t xml:space="preserve"> </w:t>
      </w:r>
      <w:r w:rsidRPr="002549A1">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2549A1">
        <w:rPr>
          <w:rFonts w:ascii="Times New Roman" w:eastAsiaTheme="minorEastAsia" w:hAnsi="Times New Roman" w:cs="Times New Roman"/>
          <w:bCs/>
          <w:sz w:val="20"/>
          <w:szCs w:val="20"/>
        </w:rPr>
        <w:t>Scheme 2, PSFCH format 0 is used to convey the presence of expected/potential resource conflict on reserved resource(s) indicated by UE-B’s SCI</w:t>
      </w:r>
      <w:r>
        <w:rPr>
          <w:rFonts w:ascii="Times New Roman" w:eastAsiaTheme="minorEastAsia" w:hAnsi="Times New Roman" w:cs="Times New Roman" w:hint="eastAsia"/>
          <w:bCs/>
          <w:sz w:val="20"/>
          <w:szCs w:val="20"/>
        </w:rPr>
        <w:t>.</w:t>
      </w:r>
    </w:p>
    <w:p w14:paraId="1624FC63" w14:textId="10CBCA2A" w:rsidR="00911865" w:rsidRPr="004A384D" w:rsidRDefault="00911865"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order to reuse the existing mechanism, we prefer that the e</w:t>
      </w:r>
      <w:r w:rsidRPr="002549A1">
        <w:rPr>
          <w:rFonts w:ascii="Times New Roman" w:hAnsi="Times New Roman" w:cs="Times New Roman"/>
          <w:sz w:val="20"/>
          <w:szCs w:val="20"/>
          <w:lang w:val="en-US" w:eastAsia="zh-CN"/>
        </w:rPr>
        <w:t xml:space="preserv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1 and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 xml:space="preserve">2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should be the</w:t>
      </w:r>
      <w:r w:rsidRPr="002549A1">
        <w:rPr>
          <w:rFonts w:ascii="Times New Roman" w:hAnsi="Times New Roman" w:cs="Times New Roman"/>
          <w:sz w:val="20"/>
          <w:szCs w:val="20"/>
          <w:lang w:val="en-US" w:eastAsia="zh-CN"/>
        </w:rPr>
        <w:t xml:space="preserve"> starting point</w:t>
      </w:r>
      <w:r w:rsidRPr="002549A1">
        <w:rPr>
          <w:rFonts w:ascii="Times New Roman" w:hAnsi="Times New Roman" w:cs="Times New Roman" w:hint="eastAsia"/>
          <w:sz w:val="20"/>
          <w:szCs w:val="20"/>
          <w:lang w:val="en-US" w:eastAsia="zh-CN"/>
        </w:rPr>
        <w:t xml:space="preserve"> for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w:t>
      </w:r>
      <w:r w:rsidR="00483320" w:rsidRPr="00483320">
        <w:rPr>
          <w:rFonts w:ascii="Times New Roman" w:hAnsi="Times New Roman" w:cs="Times New Roman" w:hint="eastAsia"/>
          <w:sz w:val="20"/>
          <w:szCs w:val="20"/>
          <w:lang w:val="en-US" w:eastAsia="zh-CN"/>
        </w:rPr>
        <w:t xml:space="preserve"> </w:t>
      </w:r>
      <w:r w:rsidR="00483320" w:rsidRPr="00475ECC">
        <w:rPr>
          <w:rFonts w:ascii="Times New Roman" w:hAnsi="Times New Roman" w:cs="Times New Roman"/>
          <w:sz w:val="20"/>
          <w:szCs w:val="20"/>
          <w:lang w:val="en-US" w:eastAsia="zh-CN"/>
        </w:rPr>
        <w:t>in the dedicated resource pool</w:t>
      </w:r>
      <w:r w:rsidRPr="00483320">
        <w:rPr>
          <w:rFonts w:ascii="Times New Roman" w:hAnsi="Times New Roman" w:cs="Times New Roman" w:hint="eastAsia"/>
          <w:sz w:val="20"/>
          <w:szCs w:val="20"/>
          <w:lang w:val="en-US" w:eastAsia="zh-CN"/>
        </w:rPr>
        <w:t>.</w:t>
      </w:r>
    </w:p>
    <w:p w14:paraId="23F30FFA" w14:textId="239D7D47" w:rsidR="00911865"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901C06">
        <w:rPr>
          <w:rFonts w:ascii="Times New Roman" w:hAnsi="Times New Roman" w:cs="Times New Roman" w:hint="eastAsia"/>
          <w:b/>
          <w:sz w:val="20"/>
          <w:szCs w:val="20"/>
          <w:lang w:val="en-US" w:eastAsia="zh-CN"/>
        </w:rPr>
        <w:t>2</w:t>
      </w:r>
      <w:r w:rsidR="00B05660">
        <w:rPr>
          <w:rFonts w:ascii="Times New Roman" w:hAnsi="Times New Roman" w:cs="Times New Roman" w:hint="eastAsia"/>
          <w:b/>
          <w:sz w:val="20"/>
          <w:szCs w:val="20"/>
          <w:lang w:val="en-US" w:eastAsia="zh-CN"/>
        </w:rPr>
        <w:t>8</w:t>
      </w:r>
      <w:r w:rsidRPr="002549A1">
        <w:rPr>
          <w:rFonts w:ascii="Times New Roman" w:hAnsi="Times New Roman" w:cs="Times New Roman" w:hint="eastAsia"/>
          <w:b/>
          <w:sz w:val="20"/>
          <w:szCs w:val="20"/>
          <w:lang w:val="en-US" w:eastAsia="zh-CN"/>
        </w:rPr>
        <w:t>: E</w:t>
      </w:r>
      <w:r w:rsidRPr="002549A1">
        <w:rPr>
          <w:rFonts w:ascii="Times New Roman" w:hAnsi="Times New Roman" w:cs="Times New Roman"/>
          <w:b/>
          <w:sz w:val="20"/>
          <w:szCs w:val="20"/>
          <w:lang w:val="en-US" w:eastAsia="zh-CN"/>
        </w:rPr>
        <w:t xml:space="preserv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1 and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2 </w:t>
      </w:r>
      <w:r w:rsidRPr="002549A1">
        <w:rPr>
          <w:rFonts w:ascii="Times New Roman" w:hAnsi="Times New Roman" w:cs="Times New Roman"/>
          <w:b/>
          <w:sz w:val="20"/>
          <w:szCs w:val="20"/>
          <w:lang w:val="en-US" w:eastAsia="zh-CN"/>
        </w:rPr>
        <w:t xml:space="preserve">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D17910">
        <w:rPr>
          <w:rFonts w:ascii="Times New Roman" w:hAnsi="Times New Roman" w:cs="Times New Roman" w:hint="eastAsia"/>
          <w:b/>
          <w:sz w:val="20"/>
          <w:szCs w:val="20"/>
          <w:lang w:val="en-US" w:eastAsia="zh-CN"/>
        </w:rPr>
        <w:t>sidelink enhancements</w:t>
      </w:r>
      <w:r w:rsidRPr="002549A1">
        <w:rPr>
          <w:rFonts w:ascii="Times New Roman" w:hAnsi="Times New Roman" w:cs="Times New Roman" w:hint="eastAsia"/>
          <w:b/>
          <w:sz w:val="20"/>
          <w:szCs w:val="20"/>
          <w:lang w:val="en-US" w:eastAsia="zh-CN"/>
        </w:rPr>
        <w:t xml:space="preserve"> should be the</w:t>
      </w:r>
      <w:r w:rsidRPr="002549A1">
        <w:rPr>
          <w:rFonts w:ascii="Times New Roman" w:hAnsi="Times New Roman" w:cs="Times New Roman"/>
          <w:b/>
          <w:sz w:val="20"/>
          <w:szCs w:val="20"/>
          <w:lang w:val="en-US" w:eastAsia="zh-CN"/>
        </w:rPr>
        <w:t xml:space="preserve"> starting point</w:t>
      </w:r>
      <w:r w:rsidRPr="002549A1">
        <w:rPr>
          <w:rFonts w:ascii="Times New Roman" w:hAnsi="Times New Roman" w:cs="Times New Roman" w:hint="eastAsia"/>
          <w:b/>
          <w:sz w:val="20"/>
          <w:szCs w:val="20"/>
          <w:lang w:val="en-US" w:eastAsia="zh-CN"/>
        </w:rPr>
        <w:t xml:space="preserve"> for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w:t>
      </w:r>
      <w:r w:rsidR="00483320" w:rsidRPr="00483320">
        <w:rPr>
          <w:rFonts w:ascii="Times New Roman" w:hAnsi="Times New Roman" w:cs="Times New Roman" w:hint="eastAsia"/>
          <w:b/>
          <w:sz w:val="20"/>
          <w:szCs w:val="20"/>
          <w:lang w:val="en-US" w:eastAsia="zh-CN"/>
        </w:rPr>
        <w:t xml:space="preserve"> </w:t>
      </w:r>
      <w:r w:rsidR="00483320" w:rsidRPr="002549A1">
        <w:rPr>
          <w:rFonts w:ascii="Times New Roman" w:hAnsi="Times New Roman" w:cs="Times New Roman" w:hint="eastAsia"/>
          <w:b/>
          <w:sz w:val="20"/>
          <w:szCs w:val="20"/>
          <w:lang w:val="en-US" w:eastAsia="zh-CN"/>
        </w:rPr>
        <w:t xml:space="preserve">in the </w:t>
      </w:r>
      <w:r w:rsidR="00483320"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3EB8A22B" w14:textId="77777777" w:rsidR="00CA2C56" w:rsidRPr="002549A1" w:rsidRDefault="00CA2C56" w:rsidP="00A94918">
      <w:pPr>
        <w:pStyle w:val="3GPPText"/>
        <w:spacing w:afterLines="50"/>
        <w:rPr>
          <w:rFonts w:ascii="Times New Roman" w:hAnsi="Times New Roman" w:cs="Times New Roman"/>
          <w:b/>
          <w:sz w:val="20"/>
          <w:szCs w:val="20"/>
          <w:lang w:val="en-US" w:eastAsia="zh-CN"/>
        </w:rPr>
      </w:pPr>
    </w:p>
    <w:p w14:paraId="4C3215E0" w14:textId="7C88340C" w:rsidR="007C05BA" w:rsidRPr="00B10415" w:rsidRDefault="00331842" w:rsidP="00A94918">
      <w:pPr>
        <w:pStyle w:val="3GPPH1"/>
        <w:ind w:left="432"/>
        <w:jc w:val="both"/>
        <w:rPr>
          <w:b/>
          <w:sz w:val="28"/>
          <w:lang w:eastAsia="zh-CN"/>
        </w:rPr>
      </w:pPr>
      <w:r w:rsidRPr="00B10415">
        <w:rPr>
          <w:b/>
          <w:sz w:val="28"/>
          <w:lang w:eastAsia="zh-CN"/>
        </w:rPr>
        <w:t xml:space="preserve">Congestion control for </w:t>
      </w:r>
      <w:r w:rsidR="00C8007E" w:rsidRPr="00B10415">
        <w:rPr>
          <w:rFonts w:hint="eastAsia"/>
          <w:b/>
          <w:sz w:val="28"/>
          <w:lang w:eastAsia="zh-CN"/>
        </w:rPr>
        <w:t>SL</w:t>
      </w:r>
      <w:r w:rsidR="00C8007E">
        <w:rPr>
          <w:rFonts w:hint="eastAsia"/>
          <w:b/>
          <w:sz w:val="28"/>
          <w:lang w:eastAsia="zh-CN"/>
        </w:rPr>
        <w:t>-PRS</w:t>
      </w:r>
    </w:p>
    <w:p w14:paraId="387E0C71" w14:textId="2CF184E2" w:rsidR="00E77800" w:rsidRPr="005313A8" w:rsidRDefault="00E84DA3" w:rsidP="00A94918">
      <w:pPr>
        <w:spacing w:afterLines="50" w:after="120"/>
        <w:jc w:val="both"/>
        <w:rPr>
          <w:lang w:val="en-GB" w:eastAsia="zh-CN"/>
        </w:rPr>
      </w:pPr>
      <w:r w:rsidRPr="00720650">
        <w:rPr>
          <w:lang w:val="en-GB" w:eastAsia="zh-CN"/>
        </w:rPr>
        <w:t xml:space="preserve">The following </w:t>
      </w:r>
      <w:r w:rsidR="00386B05">
        <w:rPr>
          <w:rFonts w:eastAsiaTheme="minorEastAsia" w:hint="eastAsia"/>
          <w:lang w:val="en-GB" w:eastAsia="zh-CN"/>
        </w:rPr>
        <w:t>agreement</w:t>
      </w:r>
      <w:r w:rsidR="00386B05">
        <w:rPr>
          <w:lang w:val="en-GB" w:eastAsia="zh-CN"/>
        </w:rPr>
        <w:t xml:space="preserve"> </w:t>
      </w:r>
      <w:r w:rsidR="00386B05" w:rsidRPr="00720650">
        <w:rPr>
          <w:lang w:val="en-GB" w:eastAsia="zh-CN"/>
        </w:rPr>
        <w:t>w</w:t>
      </w:r>
      <w:r w:rsidR="00386B05">
        <w:rPr>
          <w:rFonts w:eastAsiaTheme="minorEastAsia" w:hint="eastAsia"/>
          <w:lang w:val="en-GB" w:eastAsia="zh-CN"/>
        </w:rPr>
        <w:t>as</w:t>
      </w:r>
      <w:r w:rsidR="00386B05" w:rsidRPr="00720650">
        <w:rPr>
          <w:lang w:val="en-GB" w:eastAsia="zh-CN"/>
        </w:rPr>
        <w:t xml:space="preserve"> achieved</w:t>
      </w:r>
      <w:r w:rsidRPr="00720650">
        <w:rPr>
          <w:lang w:val="en-GB" w:eastAsia="zh-CN"/>
        </w:rPr>
        <w:t xml:space="preserve"> in RAN1#</w:t>
      </w:r>
      <w:r>
        <w:rPr>
          <w:lang w:val="en-GB" w:eastAsia="zh-CN"/>
        </w:rPr>
        <w:t>11</w:t>
      </w:r>
      <w:r w:rsidR="00180ACE">
        <w:rPr>
          <w:rFonts w:eastAsiaTheme="minorEastAsia" w:hint="eastAsia"/>
          <w:lang w:val="en-GB" w:eastAsia="zh-CN"/>
        </w:rPr>
        <w:t>2</w:t>
      </w:r>
      <w:r w:rsidR="00386B05">
        <w:rPr>
          <w:rFonts w:eastAsiaTheme="minorEastAsia" w:hint="eastAsia"/>
          <w:lang w:val="en-GB" w:eastAsia="zh-CN"/>
        </w:rPr>
        <w:t>bis-e</w:t>
      </w:r>
      <w:r w:rsidR="00E77800" w:rsidRPr="00720650">
        <w:rPr>
          <w:lang w:val="en-GB" w:eastAsia="zh-CN"/>
        </w:rPr>
        <w:t xml:space="preserve"> related to</w:t>
      </w:r>
      <w:r w:rsidR="00E77800">
        <w:rPr>
          <w:rFonts w:eastAsiaTheme="minorEastAsia" w:hint="eastAsia"/>
          <w:lang w:val="en-GB" w:eastAsia="zh-CN"/>
        </w:rPr>
        <w:t xml:space="preserve"> c</w:t>
      </w:r>
      <w:r w:rsidR="00E77800" w:rsidRPr="00E77800">
        <w:rPr>
          <w:rFonts w:eastAsiaTheme="minorEastAsia"/>
          <w:lang w:val="en-GB" w:eastAsia="zh-CN"/>
        </w:rPr>
        <w:t xml:space="preserve">ongestion control for </w:t>
      </w:r>
      <w:r w:rsidR="00E77800">
        <w:rPr>
          <w:rFonts w:eastAsiaTheme="minorEastAsia" w:hint="eastAsia"/>
          <w:lang w:val="en-GB" w:eastAsia="zh-CN"/>
        </w:rPr>
        <w:t>Scheme 2 SL-PRS</w:t>
      </w:r>
      <w:r w:rsidR="00E77800" w:rsidRPr="00720650">
        <w:rPr>
          <w:lang w:val="en-GB" w:eastAsia="zh-CN"/>
        </w:rPr>
        <w:t xml:space="preserve"> </w:t>
      </w:r>
      <w:r w:rsidR="00E77800" w:rsidRPr="005313A8">
        <w:rPr>
          <w:lang w:val="en-GB" w:eastAsia="zh-CN"/>
        </w:rPr>
        <w:t>resource allocation</w:t>
      </w:r>
      <w:r w:rsidR="00180ACE">
        <w:rPr>
          <w:rFonts w:eastAsiaTheme="minorEastAsia" w:hint="eastAsia"/>
          <w:lang w:eastAsia="zh-CN"/>
        </w:rPr>
        <w:t xml:space="preserve"> </w:t>
      </w:r>
      <w:r w:rsidR="00180ACE">
        <w:rPr>
          <w:rFonts w:eastAsiaTheme="minorEastAsia"/>
          <w:lang w:eastAsia="zh-CN"/>
        </w:rPr>
        <w:fldChar w:fldCharType="begin"/>
      </w:r>
      <w:r w:rsidR="00180ACE">
        <w:rPr>
          <w:rFonts w:eastAsiaTheme="minorEastAsia"/>
          <w:lang w:eastAsia="zh-CN"/>
        </w:rPr>
        <w:instrText xml:space="preserve"> </w:instrText>
      </w:r>
      <w:r w:rsidR="00180ACE">
        <w:rPr>
          <w:rFonts w:eastAsiaTheme="minorEastAsia" w:hint="eastAsia"/>
          <w:lang w:eastAsia="zh-CN"/>
        </w:rPr>
        <w:instrText>REF _Ref124775666 \r \h</w:instrText>
      </w:r>
      <w:r w:rsidR="00180ACE">
        <w:rPr>
          <w:rFonts w:eastAsiaTheme="minorEastAsia"/>
          <w:lang w:eastAsia="zh-CN"/>
        </w:rPr>
        <w:instrText xml:space="preserve"> </w:instrText>
      </w:r>
      <w:r w:rsidR="00180ACE">
        <w:rPr>
          <w:rFonts w:eastAsiaTheme="minorEastAsia"/>
          <w:lang w:eastAsia="zh-CN"/>
        </w:rPr>
      </w:r>
      <w:r w:rsidR="00180ACE">
        <w:rPr>
          <w:rFonts w:eastAsiaTheme="minorEastAsia"/>
          <w:lang w:eastAsia="zh-CN"/>
        </w:rPr>
        <w:fldChar w:fldCharType="separate"/>
      </w:r>
      <w:r w:rsidR="00180ACE">
        <w:rPr>
          <w:rFonts w:eastAsiaTheme="minorEastAsia"/>
          <w:lang w:eastAsia="zh-CN"/>
        </w:rPr>
        <w:t>[1]</w:t>
      </w:r>
      <w:r w:rsidR="00180ACE">
        <w:rPr>
          <w:rFonts w:eastAsiaTheme="minorEastAsia"/>
          <w:lang w:eastAsia="zh-CN"/>
        </w:rPr>
        <w:fldChar w:fldCharType="end"/>
      </w:r>
      <w:r w:rsidR="00E77800"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7E02A15" w14:textId="77777777" w:rsidTr="000857F7">
        <w:tc>
          <w:tcPr>
            <w:tcW w:w="9072" w:type="dxa"/>
          </w:tcPr>
          <w:p w14:paraId="4373E4EB" w14:textId="77777777" w:rsidR="00386B05" w:rsidRPr="00C556E9" w:rsidRDefault="00386B05" w:rsidP="00386B05">
            <w:pPr>
              <w:rPr>
                <w:b/>
                <w:iCs/>
              </w:rPr>
            </w:pPr>
            <w:r w:rsidRPr="00C556E9">
              <w:rPr>
                <w:b/>
                <w:iCs/>
                <w:highlight w:val="green"/>
              </w:rPr>
              <w:t>Agreement</w:t>
            </w:r>
          </w:p>
          <w:p w14:paraId="5021F578" w14:textId="77777777" w:rsidR="00386B05" w:rsidRPr="00E15462" w:rsidRDefault="00386B05" w:rsidP="00386B05">
            <w:pPr>
              <w:autoSpaceDE w:val="0"/>
              <w:autoSpaceDN w:val="0"/>
              <w:adjustRightInd w:val="0"/>
              <w:snapToGrid w:val="0"/>
              <w:contextualSpacing/>
              <w:jc w:val="both"/>
            </w:pPr>
            <w:r w:rsidRPr="00E15462">
              <w:t xml:space="preserve">For Scheme 2 SL-PRS resource allocation, specify congestion control mechanisms using the existing congestion control mechanisms as a starting point. </w:t>
            </w:r>
          </w:p>
          <w:p w14:paraId="41D2DE3A" w14:textId="77777777" w:rsidR="00386B05" w:rsidRPr="00E15462" w:rsidRDefault="00386B05" w:rsidP="00E214D9">
            <w:pPr>
              <w:numPr>
                <w:ilvl w:val="0"/>
                <w:numId w:val="40"/>
              </w:numPr>
              <w:contextualSpacing/>
            </w:pPr>
            <w:r w:rsidRPr="00E15462">
              <w:t xml:space="preserve">Study at least the following aspects on potential changes over the existing congestion control mechanisms: </w:t>
            </w:r>
          </w:p>
          <w:p w14:paraId="51A4248C" w14:textId="77777777" w:rsidR="00386B05" w:rsidRPr="00E15462" w:rsidRDefault="00386B05" w:rsidP="00E214D9">
            <w:pPr>
              <w:numPr>
                <w:ilvl w:val="1"/>
                <w:numId w:val="40"/>
              </w:numPr>
              <w:contextualSpacing/>
            </w:pPr>
            <w:r w:rsidRPr="00E15462">
              <w:t>CBR and CR definition for SL-PRS</w:t>
            </w:r>
          </w:p>
          <w:p w14:paraId="211AE1A8" w14:textId="77777777" w:rsidR="00386B05" w:rsidRPr="00E15462" w:rsidRDefault="00386B05" w:rsidP="00E214D9">
            <w:pPr>
              <w:numPr>
                <w:ilvl w:val="1"/>
                <w:numId w:val="40"/>
              </w:numPr>
              <w:contextualSpacing/>
            </w:pPr>
            <w:r w:rsidRPr="00E15462">
              <w:t xml:space="preserve">Which parameters  of a SL-PRS configuration could be impacted by the congestion control mechanism, the mapping between congestion measurements, SL-PRS priority and SL-PRS </w:t>
            </w:r>
            <w:r w:rsidRPr="00E15462">
              <w:lastRenderedPageBreak/>
              <w:t>parameters</w:t>
            </w:r>
          </w:p>
          <w:p w14:paraId="1F4FB8DC" w14:textId="77777777" w:rsidR="00386B05" w:rsidRPr="00E15462" w:rsidRDefault="00386B05" w:rsidP="00E214D9">
            <w:pPr>
              <w:numPr>
                <w:ilvl w:val="1"/>
                <w:numId w:val="40"/>
              </w:numPr>
              <w:contextualSpacing/>
            </w:pPr>
            <w:r w:rsidRPr="00E15462">
              <w:t>CR and CBR measurement time window</w:t>
            </w:r>
          </w:p>
          <w:p w14:paraId="507386B2" w14:textId="77777777" w:rsidR="00386B05" w:rsidRPr="00E15462" w:rsidRDefault="00386B05" w:rsidP="00E214D9">
            <w:pPr>
              <w:numPr>
                <w:ilvl w:val="1"/>
                <w:numId w:val="40"/>
              </w:numPr>
              <w:contextualSpacing/>
            </w:pPr>
            <w:r w:rsidRPr="00E15462">
              <w:t>Congestion control processing time</w:t>
            </w:r>
          </w:p>
          <w:p w14:paraId="7B032C08" w14:textId="77777777" w:rsidR="00386B05" w:rsidRPr="00E15462" w:rsidRDefault="00386B05" w:rsidP="00E214D9">
            <w:pPr>
              <w:numPr>
                <w:ilvl w:val="1"/>
                <w:numId w:val="40"/>
              </w:numPr>
              <w:contextualSpacing/>
            </w:pPr>
            <w:r w:rsidRPr="00E15462">
              <w:t>Number of CBR ranges</w:t>
            </w:r>
          </w:p>
          <w:p w14:paraId="43BD3926" w14:textId="77777777" w:rsidR="00386B05" w:rsidRPr="00E15462" w:rsidRDefault="00386B05" w:rsidP="00E214D9">
            <w:pPr>
              <w:numPr>
                <w:ilvl w:val="1"/>
                <w:numId w:val="40"/>
              </w:numPr>
              <w:contextualSpacing/>
            </w:pPr>
            <w:r w:rsidRPr="00E15462">
              <w:t>Whether any proposed changes could be applicable to shared resource pools in addition to the dedicated resource pool</w:t>
            </w:r>
          </w:p>
          <w:p w14:paraId="589A70A4" w14:textId="6ECE611E" w:rsidR="00E77800" w:rsidRDefault="00E77800" w:rsidP="00F63C72"/>
        </w:tc>
      </w:tr>
    </w:tbl>
    <w:p w14:paraId="2DBB2DB0" w14:textId="77777777" w:rsidR="00911865" w:rsidRPr="00E77800" w:rsidRDefault="00911865" w:rsidP="00A94918">
      <w:pPr>
        <w:spacing w:afterLines="50" w:after="120"/>
        <w:jc w:val="both"/>
        <w:rPr>
          <w:rFonts w:eastAsiaTheme="minorEastAsia"/>
          <w:b/>
          <w:lang w:eastAsia="zh-CN"/>
        </w:rPr>
      </w:pPr>
    </w:p>
    <w:p w14:paraId="00D48C69" w14:textId="041FC04D" w:rsidR="00911865" w:rsidRDefault="00911865" w:rsidP="00A94918">
      <w:pPr>
        <w:spacing w:afterLines="50" w:after="120"/>
        <w:jc w:val="both"/>
        <w:rPr>
          <w:rFonts w:eastAsiaTheme="minorEastAsia"/>
          <w:lang w:eastAsia="zh-CN"/>
        </w:rPr>
      </w:pPr>
      <w:r w:rsidRPr="00DB3BF4">
        <w:rPr>
          <w:rFonts w:eastAsiaTheme="minorEastAsia" w:hint="eastAsia"/>
          <w:lang w:eastAsia="zh-CN"/>
        </w:rPr>
        <w:t xml:space="preserve">In Rel-16 V2X, </w:t>
      </w:r>
      <w:r>
        <w:rPr>
          <w:rFonts w:eastAsiaTheme="minorEastAsia" w:hint="eastAsia"/>
          <w:lang w:eastAsia="zh-CN"/>
        </w:rPr>
        <w:t>congestion control mechan</w:t>
      </w:r>
      <w:r w:rsidR="00FB269B">
        <w:rPr>
          <w:rFonts w:eastAsiaTheme="minorEastAsia" w:hint="eastAsia"/>
          <w:lang w:eastAsia="zh-CN"/>
        </w:rPr>
        <w:t>i</w:t>
      </w:r>
      <w:r>
        <w:rPr>
          <w:rFonts w:eastAsiaTheme="minorEastAsia" w:hint="eastAsia"/>
          <w:lang w:eastAsia="zh-CN"/>
        </w:rPr>
        <w:t xml:space="preserve">sms for PSSCH had been introduced for QoS management of NR V2X. </w:t>
      </w:r>
      <w:r w:rsidRPr="00AA0891">
        <w:rPr>
          <w:rFonts w:eastAsiaTheme="minorEastAsia"/>
          <w:lang w:eastAsia="zh-CN"/>
        </w:rPr>
        <w:t>The purpose of congestion control is to improve the utilization rate of resource pool</w:t>
      </w:r>
      <w:r>
        <w:rPr>
          <w:rFonts w:eastAsiaTheme="minorEastAsia" w:hint="eastAsia"/>
          <w:lang w:eastAsia="zh-CN"/>
        </w:rPr>
        <w:t>.</w:t>
      </w:r>
      <w:r w:rsidRPr="00AA0891">
        <w:rPr>
          <w:rFonts w:eastAsiaTheme="minorEastAsia"/>
          <w:lang w:eastAsia="zh-CN"/>
        </w:rPr>
        <w:t xml:space="preserve"> </w:t>
      </w:r>
      <w:r>
        <w:rPr>
          <w:rFonts w:eastAsiaTheme="minorEastAsia" w:hint="eastAsia"/>
          <w:lang w:eastAsia="zh-CN"/>
        </w:rPr>
        <w:t>W</w:t>
      </w:r>
      <w:r w:rsidRPr="00AA0891">
        <w:rPr>
          <w:rFonts w:eastAsiaTheme="minorEastAsia"/>
          <w:lang w:eastAsia="zh-CN"/>
        </w:rPr>
        <w:t xml:space="preserve">hen the </w:t>
      </w:r>
      <w:r>
        <w:rPr>
          <w:rFonts w:eastAsiaTheme="minorEastAsia" w:hint="eastAsia"/>
          <w:lang w:eastAsia="zh-CN"/>
        </w:rPr>
        <w:t>sidelink</w:t>
      </w:r>
      <w:r w:rsidRPr="00AA0891">
        <w:rPr>
          <w:rFonts w:eastAsiaTheme="minorEastAsia"/>
          <w:lang w:eastAsia="zh-CN"/>
        </w:rPr>
        <w:t xml:space="preserve"> </w:t>
      </w:r>
      <w:r>
        <w:rPr>
          <w:rFonts w:eastAsiaTheme="minorEastAsia" w:hint="eastAsia"/>
          <w:lang w:eastAsia="zh-CN"/>
        </w:rPr>
        <w:t>wa</w:t>
      </w:r>
      <w:r w:rsidRPr="00AA0891">
        <w:rPr>
          <w:rFonts w:eastAsiaTheme="minorEastAsia"/>
          <w:lang w:eastAsia="zh-CN"/>
        </w:rPr>
        <w:t>s congested, adjust</w:t>
      </w:r>
      <w:r>
        <w:rPr>
          <w:rFonts w:eastAsiaTheme="minorEastAsia" w:hint="eastAsia"/>
          <w:lang w:eastAsia="zh-CN"/>
        </w:rPr>
        <w:t>ing</w:t>
      </w:r>
      <w:r w:rsidRPr="00AA0891">
        <w:rPr>
          <w:rFonts w:eastAsiaTheme="minorEastAsia"/>
          <w:lang w:eastAsia="zh-CN"/>
        </w:rPr>
        <w:t xml:space="preserve"> the </w:t>
      </w:r>
      <w:r>
        <w:rPr>
          <w:rFonts w:eastAsiaTheme="minorEastAsia"/>
          <w:lang w:eastAsia="zh-CN"/>
        </w:rPr>
        <w:t>transmission</w:t>
      </w:r>
      <w:r>
        <w:rPr>
          <w:rFonts w:eastAsiaTheme="minorEastAsia" w:hint="eastAsia"/>
          <w:lang w:eastAsia="zh-CN"/>
        </w:rPr>
        <w:t xml:space="preserve"> </w:t>
      </w:r>
      <w:r w:rsidRPr="00AA0891">
        <w:rPr>
          <w:rFonts w:eastAsiaTheme="minorEastAsia"/>
          <w:lang w:eastAsia="zh-CN"/>
        </w:rPr>
        <w:t xml:space="preserve">parameters of </w:t>
      </w:r>
      <w:r>
        <w:rPr>
          <w:rFonts w:eastAsiaTheme="minorEastAsia" w:hint="eastAsia"/>
          <w:lang w:eastAsia="zh-CN"/>
        </w:rPr>
        <w:t xml:space="preserve">PSSCH </w:t>
      </w:r>
      <w:r w:rsidRPr="00AA0891">
        <w:rPr>
          <w:rFonts w:eastAsiaTheme="minorEastAsia"/>
          <w:lang w:eastAsia="zh-CN"/>
        </w:rPr>
        <w:t>and the proportion of resource occupation</w:t>
      </w:r>
      <w:r>
        <w:rPr>
          <w:rFonts w:eastAsiaTheme="minorEastAsia" w:hint="eastAsia"/>
          <w:lang w:eastAsia="zh-CN"/>
        </w:rPr>
        <w:t xml:space="preserve"> for the traffic with </w:t>
      </w:r>
      <w:r w:rsidRPr="00AA0891">
        <w:rPr>
          <w:rFonts w:eastAsiaTheme="minorEastAsia"/>
          <w:lang w:eastAsia="zh-CN"/>
        </w:rPr>
        <w:t xml:space="preserve">different priority, so as to </w:t>
      </w:r>
      <w:r>
        <w:rPr>
          <w:rFonts w:eastAsiaTheme="minorEastAsia" w:hint="eastAsia"/>
          <w:lang w:eastAsia="zh-CN"/>
        </w:rPr>
        <w:t>mitigate</w:t>
      </w:r>
      <w:r w:rsidRPr="00AA0891">
        <w:rPr>
          <w:rFonts w:eastAsiaTheme="minorEastAsia"/>
          <w:lang w:eastAsia="zh-CN"/>
        </w:rPr>
        <w:t xml:space="preserve"> the impact of congestion on the </w:t>
      </w:r>
      <w:r>
        <w:rPr>
          <w:rFonts w:eastAsiaTheme="minorEastAsia" w:hint="eastAsia"/>
          <w:lang w:eastAsia="zh-CN"/>
        </w:rPr>
        <w:t>sidelink transmission</w:t>
      </w:r>
      <w:r w:rsidRPr="00AA0891">
        <w:rPr>
          <w:rFonts w:eastAsiaTheme="minorEastAsia"/>
          <w:lang w:eastAsia="zh-CN"/>
        </w:rPr>
        <w:t xml:space="preserve">. On the one hand, it can </w:t>
      </w:r>
      <w:r w:rsidRPr="005012B0">
        <w:rPr>
          <w:rFonts w:eastAsiaTheme="minorEastAsia"/>
          <w:lang w:eastAsia="zh-CN"/>
        </w:rPr>
        <w:t>guarantee</w:t>
      </w:r>
      <w:r>
        <w:rPr>
          <w:rFonts w:eastAsiaTheme="minorEastAsia" w:hint="eastAsia"/>
          <w:lang w:eastAsia="zh-CN"/>
        </w:rPr>
        <w:t xml:space="preserve"> </w:t>
      </w:r>
      <w:r w:rsidRPr="00AA0891">
        <w:rPr>
          <w:rFonts w:eastAsiaTheme="minorEastAsia"/>
          <w:lang w:eastAsia="zh-CN"/>
        </w:rPr>
        <w:t xml:space="preserve">reliable </w:t>
      </w:r>
      <w:r>
        <w:rPr>
          <w:rFonts w:eastAsiaTheme="minorEastAsia" w:hint="eastAsia"/>
          <w:lang w:eastAsia="zh-CN"/>
        </w:rPr>
        <w:t xml:space="preserve">sidelink </w:t>
      </w:r>
      <w:r w:rsidRPr="00AA0891">
        <w:rPr>
          <w:rFonts w:eastAsiaTheme="minorEastAsia"/>
          <w:lang w:eastAsia="zh-CN"/>
        </w:rPr>
        <w:t xml:space="preserve">transmission </w:t>
      </w:r>
      <w:r>
        <w:rPr>
          <w:rFonts w:eastAsiaTheme="minorEastAsia" w:hint="eastAsia"/>
          <w:lang w:eastAsia="zh-CN"/>
        </w:rPr>
        <w:t>for the</w:t>
      </w:r>
      <w:r w:rsidRPr="00AA0891">
        <w:rPr>
          <w:rFonts w:eastAsiaTheme="minorEastAsia"/>
          <w:lang w:eastAsia="zh-CN"/>
        </w:rPr>
        <w:t xml:space="preserve"> </w:t>
      </w:r>
      <w:r>
        <w:rPr>
          <w:rFonts w:eastAsiaTheme="minorEastAsia" w:hint="eastAsia"/>
          <w:lang w:eastAsia="zh-CN"/>
        </w:rPr>
        <w:t xml:space="preserve">UEs </w:t>
      </w:r>
      <w:r w:rsidRPr="00AA0891">
        <w:rPr>
          <w:rFonts w:eastAsiaTheme="minorEastAsia"/>
          <w:lang w:eastAsia="zh-CN"/>
        </w:rPr>
        <w:t xml:space="preserve">with higher priority; </w:t>
      </w:r>
      <w:r>
        <w:rPr>
          <w:rFonts w:eastAsiaTheme="minorEastAsia" w:hint="eastAsia"/>
          <w:lang w:eastAsia="zh-CN"/>
        </w:rPr>
        <w:t>o</w:t>
      </w:r>
      <w:r w:rsidRPr="00AA0891">
        <w:rPr>
          <w:rFonts w:eastAsiaTheme="minorEastAsia"/>
          <w:lang w:eastAsia="zh-CN"/>
        </w:rPr>
        <w:t xml:space="preserve">n the other hand, by adjusting UE transmission parameters and resource occupancy ratio, the interference in the </w:t>
      </w:r>
      <w:r>
        <w:rPr>
          <w:rFonts w:eastAsiaTheme="minorEastAsia" w:hint="eastAsia"/>
          <w:lang w:eastAsia="zh-CN"/>
        </w:rPr>
        <w:t>sidelink</w:t>
      </w:r>
      <w:r w:rsidRPr="00AA0891">
        <w:rPr>
          <w:rFonts w:eastAsiaTheme="minorEastAsia"/>
          <w:lang w:eastAsia="zh-CN"/>
        </w:rPr>
        <w:t xml:space="preserve"> can be reduced, and the congestion can be maintained </w:t>
      </w:r>
      <w:r>
        <w:rPr>
          <w:rFonts w:eastAsiaTheme="minorEastAsia" w:hint="eastAsia"/>
          <w:lang w:eastAsia="zh-CN"/>
        </w:rPr>
        <w:t>with</w:t>
      </w:r>
      <w:r w:rsidRPr="00AA0891">
        <w:rPr>
          <w:rFonts w:eastAsiaTheme="minorEastAsia"/>
          <w:lang w:eastAsia="zh-CN"/>
        </w:rPr>
        <w:t xml:space="preserve">in a </w:t>
      </w:r>
      <w:r>
        <w:rPr>
          <w:rFonts w:eastAsiaTheme="minorEastAsia"/>
          <w:lang w:eastAsia="zh-CN"/>
        </w:rPr>
        <w:t>reasonable</w:t>
      </w:r>
      <w:r>
        <w:rPr>
          <w:rFonts w:eastAsiaTheme="minorEastAsia" w:hint="eastAsia"/>
          <w:lang w:eastAsia="zh-CN"/>
        </w:rPr>
        <w:t xml:space="preserve"> level</w:t>
      </w:r>
      <w:r w:rsidRPr="00AA0891">
        <w:rPr>
          <w:rFonts w:eastAsiaTheme="minorEastAsia"/>
          <w:lang w:eastAsia="zh-CN"/>
        </w:rPr>
        <w:t>.</w:t>
      </w:r>
    </w:p>
    <w:p w14:paraId="751B58F4" w14:textId="5120EE50" w:rsidR="00911865" w:rsidRDefault="00911865" w:rsidP="00FA785E">
      <w:pPr>
        <w:spacing w:afterLines="50" w:after="120"/>
        <w:jc w:val="both"/>
        <w:rPr>
          <w:rFonts w:eastAsiaTheme="minorEastAsia"/>
          <w:lang w:eastAsia="zh-CN"/>
        </w:rPr>
      </w:pPr>
      <w:r>
        <w:t>S</w:t>
      </w:r>
      <w:r>
        <w:rPr>
          <w:rFonts w:eastAsiaTheme="minorEastAsia" w:hint="eastAsia"/>
          <w:lang w:eastAsia="zh-CN"/>
        </w:rPr>
        <w:t>idelink</w:t>
      </w:r>
      <w:r w:rsidRPr="00801A05">
        <w:t xml:space="preserve"> Channel Busy Ratio (SL CBR)</w:t>
      </w:r>
      <w:r>
        <w:rPr>
          <w:rFonts w:eastAsiaTheme="minorEastAsia" w:hint="eastAsia"/>
          <w:lang w:eastAsia="zh-CN"/>
        </w:rPr>
        <w:t xml:space="preserve"> and </w:t>
      </w:r>
      <w:r w:rsidRPr="00801A05">
        <w:rPr>
          <w:lang w:eastAsia="ko-KR"/>
        </w:rPr>
        <w:t>Sidelink Channel Occupancy Ratio (SL CR)</w:t>
      </w:r>
      <w:r>
        <w:rPr>
          <w:rFonts w:eastAsiaTheme="minorEastAsia" w:hint="eastAsia"/>
          <w:lang w:eastAsia="zh-CN"/>
        </w:rPr>
        <w:t xml:space="preserve"> are the main metrics for the congestion control mechan</w:t>
      </w:r>
      <w:r w:rsidR="00FB269B">
        <w:rPr>
          <w:rFonts w:eastAsiaTheme="minorEastAsia" w:hint="eastAsia"/>
          <w:lang w:eastAsia="zh-CN"/>
        </w:rPr>
        <w:t>i</w:t>
      </w:r>
      <w:r>
        <w:rPr>
          <w:rFonts w:eastAsiaTheme="minorEastAsia" w:hint="eastAsia"/>
          <w:lang w:eastAsia="zh-CN"/>
        </w:rPr>
        <w:t>sms for PSSCH in Rel-16 V2X and Rel-17 side</w:t>
      </w:r>
      <w:r w:rsidR="00E45BF3">
        <w:rPr>
          <w:rFonts w:eastAsiaTheme="minorEastAsia" w:hint="eastAsia"/>
          <w:lang w:eastAsia="zh-CN"/>
        </w:rPr>
        <w:t>l</w:t>
      </w:r>
      <w:r>
        <w:rPr>
          <w:rFonts w:eastAsiaTheme="minorEastAsia" w:hint="eastAsia"/>
          <w:lang w:eastAsia="zh-CN"/>
        </w:rPr>
        <w:t xml:space="preserve">ink enhancements. </w:t>
      </w:r>
      <w:r w:rsidRPr="00FF4559">
        <w:rPr>
          <w:rFonts w:eastAsiaTheme="minorEastAsia"/>
          <w:lang w:eastAsia="zh-CN"/>
        </w:rPr>
        <w:t>CBR measures the proportion of channel occupancy in a resource pool within a historical time window as a characterization parameter of the current resource pool congestion.</w:t>
      </w:r>
      <w:r w:rsidRPr="00E96B84">
        <w:t xml:space="preserve"> </w:t>
      </w:r>
      <w:r w:rsidRPr="00E96B84">
        <w:rPr>
          <w:rFonts w:eastAsiaTheme="minorEastAsia"/>
          <w:lang w:eastAsia="zh-CN"/>
        </w:rPr>
        <w:t xml:space="preserve">CR refers to the proportion of resources occupied by UE </w:t>
      </w:r>
      <w:r>
        <w:rPr>
          <w:rFonts w:eastAsiaTheme="minorEastAsia" w:hint="eastAsia"/>
          <w:lang w:eastAsia="zh-CN"/>
        </w:rPr>
        <w:t>transmitting</w:t>
      </w:r>
      <w:r w:rsidRPr="00E96B84">
        <w:rPr>
          <w:rFonts w:eastAsiaTheme="minorEastAsia"/>
          <w:lang w:eastAsia="zh-CN"/>
        </w:rPr>
        <w:t xml:space="preserve"> or expected </w:t>
      </w:r>
      <w:r>
        <w:rPr>
          <w:rFonts w:eastAsiaTheme="minorEastAsia" w:hint="eastAsia"/>
          <w:lang w:eastAsia="zh-CN"/>
        </w:rPr>
        <w:t>transmitting</w:t>
      </w:r>
      <w:r w:rsidRPr="00E96B84">
        <w:rPr>
          <w:rFonts w:eastAsiaTheme="minorEastAsia"/>
          <w:lang w:eastAsia="zh-CN"/>
        </w:rPr>
        <w:t xml:space="preserve"> in a time window including the past and future.</w:t>
      </w:r>
      <w:r>
        <w:rPr>
          <w:rFonts w:eastAsiaTheme="minorEastAsia" w:hint="eastAsia"/>
          <w:lang w:eastAsia="zh-CN"/>
        </w:rPr>
        <w:t xml:space="preserve"> </w:t>
      </w:r>
    </w:p>
    <w:p w14:paraId="1322BC9C" w14:textId="09C747CE" w:rsidR="00D431B1" w:rsidRDefault="003A38F6" w:rsidP="00FA785E">
      <w:pPr>
        <w:spacing w:afterLines="50" w:after="120"/>
        <w:jc w:val="both"/>
        <w:rPr>
          <w:rFonts w:eastAsiaTheme="minorEastAsia"/>
          <w:lang w:eastAsia="zh-CN"/>
        </w:rPr>
      </w:pPr>
      <w:r>
        <w:rPr>
          <w:rFonts w:eastAsiaTheme="minorEastAsia" w:hint="eastAsia"/>
          <w:lang w:eastAsia="zh-CN"/>
        </w:rPr>
        <w:t>In RAN1#112bis-e, it had been agreed that</w:t>
      </w:r>
      <w:r>
        <w:t xml:space="preserve"> </w:t>
      </w:r>
      <w:proofErr w:type="spellStart"/>
      <w:r>
        <w:t>specif</w:t>
      </w:r>
      <w:r>
        <w:rPr>
          <w:rFonts w:eastAsiaTheme="minorEastAsia" w:hint="eastAsia"/>
          <w:lang w:eastAsia="zh-CN"/>
        </w:rPr>
        <w:t>ing</w:t>
      </w:r>
      <w:proofErr w:type="spellEnd"/>
      <w:r w:rsidRPr="00E15462">
        <w:t xml:space="preserve"> congestion control mechanisms using the existing congestion control mechanisms as a starting point</w:t>
      </w:r>
      <w:r w:rsidRPr="003A38F6">
        <w:rPr>
          <w:rFonts w:eastAsiaTheme="minorEastAsia" w:hint="eastAsia"/>
          <w:lang w:eastAsia="zh-CN"/>
        </w:rPr>
        <w:t xml:space="preserve"> </w:t>
      </w:r>
      <w:r>
        <w:rPr>
          <w:rFonts w:eastAsiaTheme="minorEastAsia" w:hint="eastAsia"/>
          <w:lang w:eastAsia="zh-CN"/>
        </w:rPr>
        <w:t>f</w:t>
      </w:r>
      <w:r w:rsidRPr="00E15462">
        <w:t>or Scheme 2 SL-PRS resource allocation.</w:t>
      </w:r>
      <w:r>
        <w:rPr>
          <w:rFonts w:eastAsiaTheme="minorEastAsia" w:hint="eastAsia"/>
          <w:lang w:eastAsia="zh-CN"/>
        </w:rPr>
        <w:t xml:space="preserve"> </w:t>
      </w:r>
    </w:p>
    <w:p w14:paraId="6B00D842" w14:textId="72049538" w:rsidR="00B55A82" w:rsidRPr="00234C83" w:rsidRDefault="0081737F" w:rsidP="00FA785E">
      <w:pPr>
        <w:spacing w:afterLines="50" w:after="120"/>
        <w:jc w:val="both"/>
        <w:rPr>
          <w:rFonts w:eastAsiaTheme="minorEastAsia"/>
          <w:lang w:eastAsia="zh-CN"/>
        </w:rPr>
      </w:pPr>
      <w:r>
        <w:rPr>
          <w:rFonts w:eastAsiaTheme="minorEastAsia" w:hint="eastAsia"/>
          <w:lang w:eastAsia="zh-CN"/>
        </w:rPr>
        <w:t>According to TS 38.215</w:t>
      </w:r>
      <w:r w:rsidR="003674B0">
        <w:rPr>
          <w:rFonts w:eastAsiaTheme="minorEastAsia" w:hint="eastAsia"/>
          <w:lang w:eastAsia="zh-CN"/>
        </w:rPr>
        <w:t xml:space="preserve"> </w:t>
      </w:r>
      <w:r w:rsidR="003674B0">
        <w:rPr>
          <w:rFonts w:eastAsiaTheme="minorEastAsia"/>
          <w:lang w:eastAsia="zh-CN"/>
        </w:rPr>
        <w:fldChar w:fldCharType="begin"/>
      </w:r>
      <w:r w:rsidR="003674B0">
        <w:rPr>
          <w:rFonts w:eastAsiaTheme="minorEastAsia"/>
          <w:lang w:eastAsia="zh-CN"/>
        </w:rPr>
        <w:instrText xml:space="preserve"> </w:instrText>
      </w:r>
      <w:r w:rsidR="003674B0">
        <w:rPr>
          <w:rFonts w:eastAsiaTheme="minorEastAsia" w:hint="eastAsia"/>
          <w:lang w:eastAsia="zh-CN"/>
        </w:rPr>
        <w:instrText>REF _Ref126436131 \r \h</w:instrText>
      </w:r>
      <w:r w:rsidR="003674B0">
        <w:rPr>
          <w:rFonts w:eastAsiaTheme="minorEastAsia"/>
          <w:lang w:eastAsia="zh-CN"/>
        </w:rPr>
        <w:instrText xml:space="preserve"> </w:instrText>
      </w:r>
      <w:r w:rsidR="003674B0">
        <w:rPr>
          <w:rFonts w:eastAsiaTheme="minorEastAsia"/>
          <w:lang w:eastAsia="zh-CN"/>
        </w:rPr>
      </w:r>
      <w:r w:rsidR="003674B0">
        <w:rPr>
          <w:rFonts w:eastAsiaTheme="minorEastAsia"/>
          <w:lang w:eastAsia="zh-CN"/>
        </w:rPr>
        <w:fldChar w:fldCharType="separate"/>
      </w:r>
      <w:r w:rsidR="003674B0">
        <w:rPr>
          <w:rFonts w:eastAsiaTheme="minorEastAsia"/>
          <w:lang w:eastAsia="zh-CN"/>
        </w:rPr>
        <w:t>[6]</w:t>
      </w:r>
      <w:r w:rsidR="003674B0">
        <w:rPr>
          <w:rFonts w:eastAsiaTheme="minorEastAsia"/>
          <w:lang w:eastAsia="zh-CN"/>
        </w:rPr>
        <w:fldChar w:fldCharType="end"/>
      </w:r>
      <w:r>
        <w:rPr>
          <w:rFonts w:eastAsiaTheme="minorEastAsia" w:hint="eastAsia"/>
          <w:lang w:eastAsia="zh-CN"/>
        </w:rPr>
        <w:t>, the definition of SL CBR</w:t>
      </w:r>
      <w:r w:rsidR="008210C8">
        <w:rPr>
          <w:rFonts w:eastAsiaTheme="minorEastAsia" w:hint="eastAsia"/>
          <w:lang w:eastAsia="zh-CN"/>
        </w:rPr>
        <w:t xml:space="preserve">, </w:t>
      </w:r>
      <w:r>
        <w:rPr>
          <w:rFonts w:eastAsiaTheme="minorEastAsia" w:hint="eastAsia"/>
          <w:lang w:eastAsia="zh-CN"/>
        </w:rPr>
        <w:t>SL CR</w:t>
      </w:r>
      <w:r w:rsidR="008210C8">
        <w:rPr>
          <w:rFonts w:eastAsiaTheme="minorEastAsia" w:hint="eastAsia"/>
          <w:lang w:eastAsia="zh-CN"/>
        </w:rPr>
        <w:t xml:space="preserve"> and SL RSSI</w:t>
      </w:r>
      <w:r>
        <w:rPr>
          <w:rFonts w:eastAsiaTheme="minorEastAsia" w:hint="eastAsia"/>
          <w:lang w:eastAsia="zh-CN"/>
        </w:rPr>
        <w:t xml:space="preserve"> </w:t>
      </w:r>
      <w:r w:rsidR="00884D7A">
        <w:rPr>
          <w:rFonts w:eastAsiaTheme="minorEastAsia" w:hint="eastAsia"/>
          <w:lang w:eastAsia="zh-CN"/>
        </w:rPr>
        <w:t xml:space="preserve">for SL communication </w:t>
      </w:r>
      <w:r>
        <w:rPr>
          <w:rFonts w:eastAsiaTheme="minorEastAsia" w:hint="eastAsia"/>
          <w:lang w:eastAsia="zh-CN"/>
        </w:rPr>
        <w:t>as follows:</w:t>
      </w:r>
    </w:p>
    <w:tbl>
      <w:tblPr>
        <w:tblStyle w:val="af7"/>
        <w:tblW w:w="0" w:type="auto"/>
        <w:tblInd w:w="108" w:type="dxa"/>
        <w:tblLook w:val="04A0" w:firstRow="1" w:lastRow="0" w:firstColumn="1" w:lastColumn="0" w:noHBand="0" w:noVBand="1"/>
      </w:tblPr>
      <w:tblGrid>
        <w:gridCol w:w="9072"/>
      </w:tblGrid>
      <w:tr w:rsidR="00B55A82" w:rsidRPr="00234C83" w14:paraId="105EC72C" w14:textId="77777777" w:rsidTr="00C552BD">
        <w:tc>
          <w:tcPr>
            <w:tcW w:w="9072" w:type="dxa"/>
          </w:tcPr>
          <w:p w14:paraId="33A9B3AD" w14:textId="7C87569C" w:rsidR="00B55A82" w:rsidRPr="00EC2974" w:rsidRDefault="0015351F" w:rsidP="00FA785E">
            <w:pPr>
              <w:spacing w:afterLines="50" w:after="120"/>
              <w:jc w:val="both"/>
              <w:rPr>
                <w:rFonts w:ascii="Arial" w:eastAsiaTheme="minorEastAsia" w:hAnsi="Arial" w:cs="Arial"/>
                <w:lang w:eastAsia="zh-CN"/>
              </w:rPr>
            </w:pPr>
            <w:r w:rsidRPr="00EC2974">
              <w:rPr>
                <w:rFonts w:ascii="Arial" w:hAnsi="Arial" w:cs="Arial"/>
                <w:b/>
              </w:rPr>
              <w:t xml:space="preserve">SL Channel Busy Ratio (SL CBR) </w:t>
            </w:r>
            <w:r w:rsidRPr="00EC2974">
              <w:rPr>
                <w:rFonts w:ascii="Arial" w:hAnsi="Arial" w:cs="Arial"/>
              </w:rPr>
              <w:t xml:space="preserve">measured in slot </w:t>
            </w:r>
            <w:r w:rsidRPr="00EC2974">
              <w:rPr>
                <w:rFonts w:ascii="Arial" w:hAnsi="Arial" w:cs="Arial"/>
                <w:i/>
              </w:rPr>
              <w:t>n</w:t>
            </w:r>
            <w:r w:rsidRPr="00EC2974">
              <w:rPr>
                <w:rFonts w:ascii="Arial" w:hAnsi="Arial" w:cs="Arial"/>
              </w:rPr>
              <w:t xml:space="preserve"> is defined as the portion of sub-channels in the resource pool whose SL RSSI measured by the UE exceed a (pre-)configured threshold sensed over a CBR measurement window [</w:t>
            </w:r>
            <w:r w:rsidRPr="00EC2974">
              <w:rPr>
                <w:rFonts w:ascii="Arial" w:hAnsi="Arial" w:cs="Arial"/>
                <w:i/>
              </w:rPr>
              <w:t>n</w:t>
            </w:r>
            <w:r w:rsidRPr="00EC2974">
              <w:rPr>
                <w:rFonts w:ascii="Arial" w:hAnsi="Arial" w:cs="Arial"/>
              </w:rPr>
              <w:t>-</w:t>
            </w:r>
            <w:r w:rsidRPr="00EC2974">
              <w:rPr>
                <w:rFonts w:ascii="Arial" w:hAnsi="Arial" w:cs="Arial"/>
                <w:i/>
              </w:rPr>
              <w:t>a</w:t>
            </w:r>
            <w:r w:rsidRPr="00EC2974">
              <w:rPr>
                <w:rFonts w:ascii="Arial" w:hAnsi="Arial" w:cs="Arial"/>
              </w:rPr>
              <w:t xml:space="preserve">, </w:t>
            </w:r>
            <w:r w:rsidRPr="00EC2974">
              <w:rPr>
                <w:rFonts w:ascii="Arial" w:hAnsi="Arial" w:cs="Arial"/>
                <w:i/>
              </w:rPr>
              <w:t>n</w:t>
            </w:r>
            <w:r w:rsidRPr="00EC2974">
              <w:rPr>
                <w:rFonts w:ascii="Arial" w:hAnsi="Arial" w:cs="Arial"/>
              </w:rPr>
              <w:t xml:space="preserve">-1], wherein </w:t>
            </w:r>
            <w:r w:rsidRPr="00EC2974">
              <w:rPr>
                <w:rFonts w:ascii="Arial" w:hAnsi="Arial" w:cs="Arial"/>
                <w:i/>
              </w:rPr>
              <w:t>a</w:t>
            </w:r>
            <w:r w:rsidRPr="00EC2974">
              <w:rPr>
                <w:rFonts w:ascii="Arial" w:hAnsi="Arial" w:cs="Arial"/>
              </w:rPr>
              <w:t xml:space="preserve"> is equal to 100 or 100·2</w:t>
            </w:r>
            <w:r w:rsidRPr="00EC2974">
              <w:rPr>
                <w:rFonts w:ascii="Arial" w:hAnsi="Arial" w:cs="Arial"/>
                <w:vertAlign w:val="superscript"/>
              </w:rPr>
              <w:t>µ</w:t>
            </w:r>
            <w:r w:rsidRPr="00EC2974">
              <w:rPr>
                <w:rFonts w:ascii="Arial" w:hAnsi="Arial" w:cs="Arial"/>
              </w:rPr>
              <w:t xml:space="preserve"> slots,</w:t>
            </w:r>
            <w:r w:rsidRPr="00EC2974">
              <w:rPr>
                <w:rFonts w:ascii="Arial" w:hAnsi="Arial" w:cs="Arial"/>
                <w:iCs/>
                <w:lang w:eastAsia="ko-KR"/>
              </w:rPr>
              <w:t xml:space="preserve"> </w:t>
            </w:r>
            <w:r w:rsidRPr="00EC2974">
              <w:rPr>
                <w:rFonts w:ascii="Arial" w:hAnsi="Arial" w:cs="Arial"/>
              </w:rPr>
              <w:t xml:space="preserve">according to higher layer parameter </w:t>
            </w:r>
            <w:r w:rsidRPr="00EC2974">
              <w:rPr>
                <w:rFonts w:ascii="Arial" w:hAnsi="Arial" w:cs="Arial"/>
                <w:i/>
                <w:iCs/>
              </w:rPr>
              <w:t>sl-</w:t>
            </w:r>
            <w:proofErr w:type="spellStart"/>
            <w:r w:rsidRPr="00EC2974">
              <w:rPr>
                <w:rFonts w:ascii="Arial" w:hAnsi="Arial" w:cs="Arial"/>
                <w:i/>
                <w:iCs/>
              </w:rPr>
              <w:t>TimeWindowSizeCBR</w:t>
            </w:r>
            <w:proofErr w:type="spellEnd"/>
            <w:r w:rsidRPr="00EC2974">
              <w:rPr>
                <w:rFonts w:ascii="Arial" w:hAnsi="Arial" w:cs="Arial"/>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bl>
    <w:p w14:paraId="17ECE3E7" w14:textId="77777777" w:rsidR="0015351F" w:rsidRPr="00234C83" w:rsidRDefault="0015351F" w:rsidP="00FA785E">
      <w:pPr>
        <w:spacing w:afterLines="50" w:after="120"/>
        <w:jc w:val="both"/>
        <w:rPr>
          <w:rFonts w:eastAsiaTheme="minorEastAsia"/>
          <w:lang w:eastAsia="zh-CN"/>
        </w:rPr>
      </w:pPr>
    </w:p>
    <w:tbl>
      <w:tblPr>
        <w:tblStyle w:val="af7"/>
        <w:tblW w:w="0" w:type="auto"/>
        <w:tblInd w:w="108" w:type="dxa"/>
        <w:tblLook w:val="04A0" w:firstRow="1" w:lastRow="0" w:firstColumn="1" w:lastColumn="0" w:noHBand="0" w:noVBand="1"/>
      </w:tblPr>
      <w:tblGrid>
        <w:gridCol w:w="9072"/>
      </w:tblGrid>
      <w:tr w:rsidR="0015351F" w:rsidRPr="00234C83" w14:paraId="0F3D2A72" w14:textId="77777777" w:rsidTr="004461A9">
        <w:tc>
          <w:tcPr>
            <w:tcW w:w="9072" w:type="dxa"/>
          </w:tcPr>
          <w:p w14:paraId="75EFE550" w14:textId="3F275679" w:rsidR="0015351F" w:rsidRPr="00EC2974" w:rsidRDefault="0015351F" w:rsidP="00FA785E">
            <w:pPr>
              <w:spacing w:afterLines="50" w:after="120"/>
              <w:jc w:val="both"/>
              <w:rPr>
                <w:rFonts w:ascii="Arial" w:eastAsiaTheme="minorEastAsia" w:hAnsi="Arial" w:cs="Arial"/>
                <w:lang w:eastAsia="zh-CN"/>
              </w:rPr>
            </w:pPr>
            <w:r w:rsidRPr="00EC2974">
              <w:rPr>
                <w:rFonts w:ascii="Arial" w:hAnsi="Arial" w:cs="Arial"/>
                <w:b/>
                <w:lang w:eastAsia="ko-KR"/>
              </w:rPr>
              <w:t>Sidelink Channel Occupancy Ratio (SL CR)</w:t>
            </w:r>
            <w:r w:rsidRPr="00EC2974">
              <w:rPr>
                <w:rFonts w:ascii="Arial" w:hAnsi="Arial" w:cs="Arial"/>
                <w:lang w:eastAsia="ko-KR"/>
              </w:rPr>
              <w:t xml:space="preserve"> evaluated at slot </w:t>
            </w:r>
            <w:r w:rsidRPr="00EC2974">
              <w:rPr>
                <w:rFonts w:ascii="Arial" w:hAnsi="Arial" w:cs="Arial"/>
                <w:i/>
                <w:iCs/>
                <w:lang w:eastAsia="ko-KR"/>
              </w:rPr>
              <w:t>n</w:t>
            </w:r>
            <w:r w:rsidRPr="00EC2974">
              <w:rPr>
                <w:rFonts w:ascii="Arial" w:hAnsi="Arial" w:cs="Arial"/>
                <w:lang w:eastAsia="ko-KR"/>
              </w:rPr>
              <w:t xml:space="preserve"> is defined as the total number of sub-channels used for its transmissions in slots [</w:t>
            </w:r>
            <w:r w:rsidRPr="00EC2974">
              <w:rPr>
                <w:rFonts w:ascii="Arial" w:hAnsi="Arial" w:cs="Arial"/>
                <w:i/>
                <w:iCs/>
                <w:lang w:eastAsia="ko-KR"/>
              </w:rPr>
              <w:t>n-a</w:t>
            </w:r>
            <w:r w:rsidRPr="00EC2974">
              <w:rPr>
                <w:rFonts w:ascii="Arial" w:hAnsi="Arial" w:cs="Arial"/>
                <w:lang w:eastAsia="ko-KR"/>
              </w:rPr>
              <w:t xml:space="preserve">, </w:t>
            </w:r>
            <w:r w:rsidRPr="00EC2974">
              <w:rPr>
                <w:rFonts w:ascii="Arial" w:hAnsi="Arial" w:cs="Arial"/>
                <w:i/>
                <w:iCs/>
                <w:lang w:eastAsia="ko-KR"/>
              </w:rPr>
              <w:t>n-1</w:t>
            </w:r>
            <w:r w:rsidRPr="00EC2974">
              <w:rPr>
                <w:rFonts w:ascii="Arial" w:hAnsi="Arial" w:cs="Arial"/>
                <w:lang w:eastAsia="ko-KR"/>
              </w:rPr>
              <w:t>] and granted in slots [</w:t>
            </w:r>
            <w:r w:rsidRPr="00EC2974">
              <w:rPr>
                <w:rFonts w:ascii="Arial" w:hAnsi="Arial" w:cs="Arial"/>
                <w:i/>
                <w:iCs/>
                <w:lang w:eastAsia="ko-KR"/>
              </w:rPr>
              <w:t>n</w:t>
            </w:r>
            <w:r w:rsidRPr="00EC2974">
              <w:rPr>
                <w:rFonts w:ascii="Arial" w:hAnsi="Arial" w:cs="Arial"/>
                <w:lang w:eastAsia="ko-KR"/>
              </w:rPr>
              <w:t xml:space="preserve">, </w:t>
            </w:r>
            <w:proofErr w:type="spellStart"/>
            <w:r w:rsidRPr="00EC2974">
              <w:rPr>
                <w:rFonts w:ascii="Arial" w:hAnsi="Arial" w:cs="Arial"/>
                <w:i/>
                <w:iCs/>
                <w:lang w:eastAsia="ko-KR"/>
              </w:rPr>
              <w:t>n+b</w:t>
            </w:r>
            <w:proofErr w:type="spellEnd"/>
            <w:r w:rsidRPr="00EC2974">
              <w:rPr>
                <w:rFonts w:ascii="Arial" w:hAnsi="Arial" w:cs="Arial"/>
                <w:lang w:eastAsia="ko-KR"/>
              </w:rPr>
              <w:t>] divided by the total number of configured sub-channels in the transmission pool over [</w:t>
            </w:r>
            <w:r w:rsidRPr="00EC2974">
              <w:rPr>
                <w:rFonts w:ascii="Arial" w:hAnsi="Arial" w:cs="Arial"/>
                <w:i/>
                <w:iCs/>
                <w:lang w:eastAsia="ko-KR"/>
              </w:rPr>
              <w:t>n-a</w:t>
            </w:r>
            <w:r w:rsidRPr="00EC2974">
              <w:rPr>
                <w:rFonts w:ascii="Arial" w:hAnsi="Arial" w:cs="Arial"/>
                <w:lang w:eastAsia="ko-KR"/>
              </w:rPr>
              <w:t xml:space="preserve">, </w:t>
            </w:r>
            <w:proofErr w:type="spellStart"/>
            <w:r w:rsidRPr="00EC2974">
              <w:rPr>
                <w:rFonts w:ascii="Arial" w:hAnsi="Arial" w:cs="Arial"/>
                <w:i/>
                <w:iCs/>
                <w:lang w:eastAsia="ko-KR"/>
              </w:rPr>
              <w:t>n+b</w:t>
            </w:r>
            <w:proofErr w:type="spellEnd"/>
            <w:r w:rsidRPr="00EC2974">
              <w:rPr>
                <w:rFonts w:ascii="Arial" w:hAnsi="Arial" w:cs="Arial"/>
                <w:lang w:eastAsia="ko-KR"/>
              </w:rPr>
              <w:t>].</w:t>
            </w:r>
          </w:p>
        </w:tc>
      </w:tr>
    </w:tbl>
    <w:p w14:paraId="4D4A024C" w14:textId="77777777" w:rsidR="00242C06" w:rsidRPr="00234C83" w:rsidRDefault="00242C06" w:rsidP="00FA785E">
      <w:pPr>
        <w:spacing w:afterLines="50" w:after="120"/>
        <w:jc w:val="both"/>
        <w:rPr>
          <w:rFonts w:eastAsiaTheme="minorEastAsia"/>
          <w:lang w:eastAsia="zh-CN"/>
        </w:rPr>
      </w:pPr>
    </w:p>
    <w:tbl>
      <w:tblPr>
        <w:tblStyle w:val="af7"/>
        <w:tblW w:w="0" w:type="auto"/>
        <w:tblInd w:w="108" w:type="dxa"/>
        <w:tblLook w:val="04A0" w:firstRow="1" w:lastRow="0" w:firstColumn="1" w:lastColumn="0" w:noHBand="0" w:noVBand="1"/>
      </w:tblPr>
      <w:tblGrid>
        <w:gridCol w:w="9072"/>
      </w:tblGrid>
      <w:tr w:rsidR="00242C06" w:rsidRPr="00234C83" w14:paraId="5F5B883F" w14:textId="77777777" w:rsidTr="004461A9">
        <w:tc>
          <w:tcPr>
            <w:tcW w:w="9072" w:type="dxa"/>
          </w:tcPr>
          <w:p w14:paraId="69BB136D" w14:textId="77777777" w:rsidR="00242C06" w:rsidRPr="00EC2974" w:rsidRDefault="00242C06" w:rsidP="004461A9">
            <w:pPr>
              <w:pStyle w:val="TAL"/>
              <w:rPr>
                <w:rFonts w:cs="Arial"/>
                <w:sz w:val="20"/>
                <w:lang w:eastAsia="en-GB"/>
              </w:rPr>
            </w:pPr>
            <w:r w:rsidRPr="00EC2974">
              <w:rPr>
                <w:rFonts w:cs="Arial"/>
                <w:b/>
                <w:sz w:val="20"/>
                <w:lang w:eastAsia="en-GB"/>
              </w:rPr>
              <w:t xml:space="preserve">Sidelink </w:t>
            </w:r>
            <w:r w:rsidRPr="00EC2974">
              <w:rPr>
                <w:rFonts w:cs="Arial"/>
                <w:b/>
                <w:sz w:val="20"/>
              </w:rPr>
              <w:t xml:space="preserve">Received Signal Strength Indicator </w:t>
            </w:r>
            <w:r w:rsidRPr="00EC2974">
              <w:rPr>
                <w:rFonts w:cs="Arial"/>
                <w:b/>
                <w:sz w:val="20"/>
                <w:lang w:eastAsia="en-GB"/>
              </w:rPr>
              <w:t>(SL RSSI)</w:t>
            </w:r>
            <w:r w:rsidRPr="00EC2974">
              <w:rPr>
                <w:rFonts w:cs="Arial"/>
                <w:sz w:val="20"/>
                <w:lang w:eastAsia="en-GB"/>
              </w:rPr>
              <w:t xml:space="preserve"> is defined as the linear average of the total received power (in [W]) observed in the configured sub-channel in OFDM symbols of a slot configured for PSCCH and PSSCH, starting from the 2</w:t>
            </w:r>
            <w:r w:rsidRPr="00EC2974">
              <w:rPr>
                <w:rFonts w:cs="Arial"/>
                <w:sz w:val="20"/>
                <w:vertAlign w:val="superscript"/>
                <w:lang w:eastAsia="en-GB"/>
              </w:rPr>
              <w:t>nd</w:t>
            </w:r>
            <w:r w:rsidRPr="00EC2974">
              <w:rPr>
                <w:rFonts w:cs="Arial"/>
                <w:sz w:val="20"/>
                <w:lang w:eastAsia="en-GB"/>
              </w:rPr>
              <w:t xml:space="preserve"> OFDM symbol.</w:t>
            </w:r>
          </w:p>
          <w:p w14:paraId="48E52353" w14:textId="77777777" w:rsidR="00242C06" w:rsidRPr="00EC2974" w:rsidRDefault="00242C06" w:rsidP="004461A9">
            <w:pPr>
              <w:pStyle w:val="TAL"/>
              <w:rPr>
                <w:rFonts w:cs="Arial"/>
                <w:sz w:val="20"/>
                <w:lang w:eastAsia="en-GB"/>
              </w:rPr>
            </w:pPr>
          </w:p>
          <w:p w14:paraId="2B470A1B" w14:textId="1989021E" w:rsidR="00242C06" w:rsidRPr="00234C83" w:rsidRDefault="00242C06" w:rsidP="00FA785E">
            <w:pPr>
              <w:spacing w:afterLines="50" w:after="120"/>
              <w:jc w:val="both"/>
              <w:rPr>
                <w:rFonts w:eastAsiaTheme="minorEastAsia"/>
                <w:lang w:eastAsia="zh-CN"/>
              </w:rPr>
            </w:pPr>
            <w:r w:rsidRPr="00EC2974">
              <w:rPr>
                <w:rFonts w:ascii="Arial" w:hAnsi="Arial" w:cs="Arial"/>
              </w:rPr>
              <w:t xml:space="preserve">For frequency range 1, the reference point for the </w:t>
            </w:r>
            <w:r w:rsidRPr="00EC2974">
              <w:rPr>
                <w:rFonts w:ascii="Arial" w:hAnsi="Arial" w:cs="Arial"/>
                <w:lang w:eastAsia="en-GB"/>
              </w:rPr>
              <w:t>SL RSSI</w:t>
            </w:r>
            <w:r w:rsidRPr="00EC2974">
              <w:rPr>
                <w:rFonts w:ascii="Arial" w:hAnsi="Arial" w:cs="Arial"/>
              </w:rPr>
              <w:t xml:space="preserve"> shall be the antenna connector of the UE. For frequency range 2, </w:t>
            </w:r>
            <w:r w:rsidRPr="00EC2974">
              <w:rPr>
                <w:rFonts w:ascii="Arial" w:hAnsi="Arial" w:cs="Arial"/>
                <w:lang w:eastAsia="en-GB"/>
              </w:rPr>
              <w:t>SL RSSI</w:t>
            </w:r>
            <w:r w:rsidRPr="00EC2974">
              <w:rPr>
                <w:rFonts w:ascii="Arial" w:hAnsi="Arial" w:cs="Arial"/>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EC2974">
              <w:rPr>
                <w:rFonts w:ascii="Arial" w:hAnsi="Arial" w:cs="Arial"/>
                <w:lang w:eastAsia="en-GB"/>
              </w:rPr>
              <w:t>SL RSSI</w:t>
            </w:r>
            <w:r w:rsidRPr="00EC2974">
              <w:rPr>
                <w:rFonts w:ascii="Arial" w:hAnsi="Arial" w:cs="Arial"/>
              </w:rPr>
              <w:t xml:space="preserve"> of any of the individual receiver branches.</w:t>
            </w:r>
          </w:p>
        </w:tc>
      </w:tr>
    </w:tbl>
    <w:p w14:paraId="0D1E9547" w14:textId="77777777" w:rsidR="00B55A82" w:rsidRPr="00234C83" w:rsidRDefault="00B55A82" w:rsidP="00A94918">
      <w:pPr>
        <w:spacing w:afterLines="50" w:after="120"/>
        <w:jc w:val="both"/>
        <w:rPr>
          <w:rFonts w:eastAsiaTheme="minorEastAsia"/>
          <w:lang w:eastAsia="zh-CN"/>
        </w:rPr>
      </w:pPr>
    </w:p>
    <w:p w14:paraId="1AF605A3" w14:textId="77777777" w:rsidR="0041444F" w:rsidRDefault="0041444F" w:rsidP="0041444F">
      <w:pPr>
        <w:pStyle w:val="2"/>
        <w:ind w:left="0" w:firstLine="0"/>
        <w:jc w:val="both"/>
        <w:rPr>
          <w:rFonts w:eastAsiaTheme="minorEastAsia"/>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18B1AC76" w14:textId="615BD49C" w:rsidR="006226DF" w:rsidRPr="002D1A81" w:rsidRDefault="006226DF" w:rsidP="00FA785E">
      <w:pPr>
        <w:spacing w:afterLines="50" w:after="120"/>
        <w:jc w:val="both"/>
        <w:rPr>
          <w:rFonts w:eastAsiaTheme="minorEastAsia"/>
          <w:lang w:eastAsia="zh-CN"/>
        </w:rPr>
      </w:pPr>
      <w:r>
        <w:rPr>
          <w:rFonts w:eastAsiaTheme="minorEastAsia" w:hint="eastAsia"/>
          <w:lang w:eastAsia="zh-CN"/>
        </w:rPr>
        <w:t xml:space="preserve">First, SL RSSI </w:t>
      </w:r>
      <w:r w:rsidRPr="00055234">
        <w:rPr>
          <w:rFonts w:eastAsiaTheme="minorEastAsia"/>
          <w:lang w:eastAsia="zh-CN"/>
        </w:rPr>
        <w:t xml:space="preserve">is </w:t>
      </w:r>
      <w:r>
        <w:rPr>
          <w:rFonts w:eastAsiaTheme="minorEastAsia" w:hint="eastAsia"/>
          <w:lang w:eastAsia="zh-CN"/>
        </w:rPr>
        <w:t>currently</w:t>
      </w:r>
      <w:r w:rsidRPr="00055234">
        <w:rPr>
          <w:rFonts w:eastAsiaTheme="minorEastAsia"/>
          <w:lang w:eastAsia="zh-CN"/>
        </w:rPr>
        <w:t xml:space="preserve"> defined as the linear average of the total received power (in [W]) observed in the configured sub-channel in OFDM symbols of a slot configured for PSCCH and PSSCH, starting from the 2nd OFDM symbol.</w:t>
      </w:r>
      <w:r>
        <w:rPr>
          <w:rFonts w:eastAsiaTheme="minorEastAsia" w:hint="eastAsia"/>
          <w:lang w:eastAsia="zh-CN"/>
        </w:rPr>
        <w:t xml:space="preserve"> There is no SL-PRS in the current definition of SL RSSI. So SL-PRS should be included in the definition of SL RSSI</w:t>
      </w:r>
      <w:r w:rsidR="008D08F4">
        <w:rPr>
          <w:rFonts w:eastAsiaTheme="minorEastAsia" w:hint="eastAsia"/>
          <w:lang w:eastAsia="zh-CN"/>
        </w:rPr>
        <w:t xml:space="preserve"> for </w:t>
      </w:r>
      <w:r w:rsidR="002719AF">
        <w:rPr>
          <w:rFonts w:eastAsiaTheme="minorEastAsia" w:hint="eastAsia"/>
          <w:lang w:eastAsia="zh-CN"/>
        </w:rPr>
        <w:t xml:space="preserve">SL positioning in a </w:t>
      </w:r>
      <w:r w:rsidR="008D08F4">
        <w:rPr>
          <w:rFonts w:eastAsiaTheme="minorEastAsia" w:hint="eastAsia"/>
          <w:lang w:eastAsia="zh-CN"/>
        </w:rPr>
        <w:t>dedicated resource pool</w:t>
      </w:r>
      <w:r>
        <w:rPr>
          <w:rFonts w:eastAsiaTheme="minorEastAsia" w:hint="eastAsia"/>
          <w:lang w:eastAsia="zh-CN"/>
        </w:rPr>
        <w:t>.</w:t>
      </w:r>
    </w:p>
    <w:p w14:paraId="08089D03" w14:textId="567CEEC9" w:rsidR="001A71AD" w:rsidRDefault="001A71AD" w:rsidP="00FA785E">
      <w:pPr>
        <w:spacing w:afterLines="50" w:after="120"/>
        <w:jc w:val="both"/>
        <w:rPr>
          <w:rFonts w:eastAsiaTheme="minorEastAsia"/>
          <w:lang w:val="en-GB" w:eastAsia="zh-CN"/>
        </w:rPr>
      </w:pPr>
      <w:r>
        <w:rPr>
          <w:rFonts w:eastAsiaTheme="minorEastAsia" w:hint="eastAsia"/>
          <w:lang w:val="en-GB" w:eastAsia="zh-CN"/>
        </w:rPr>
        <w:t xml:space="preserve">Our preferred definition of SL RSSI for </w:t>
      </w:r>
      <w:r w:rsidR="002719AF">
        <w:rPr>
          <w:rFonts w:eastAsiaTheme="minorEastAsia" w:hint="eastAsia"/>
          <w:lang w:eastAsia="zh-CN"/>
        </w:rPr>
        <w:t>SL positioning in a</w:t>
      </w:r>
      <w:r w:rsidR="002719AF">
        <w:rPr>
          <w:rFonts w:eastAsiaTheme="minorEastAsia" w:hint="eastAsia"/>
          <w:lang w:val="en-GB" w:eastAsia="zh-CN"/>
        </w:rPr>
        <w:t xml:space="preserve"> </w:t>
      </w:r>
      <w:r>
        <w:rPr>
          <w:rFonts w:eastAsiaTheme="minorEastAsia" w:hint="eastAsia"/>
          <w:lang w:val="en-GB" w:eastAsia="zh-CN"/>
        </w:rPr>
        <w:t xml:space="preserve">dedicated resource pool as </w:t>
      </w:r>
      <w:r>
        <w:rPr>
          <w:rFonts w:eastAsiaTheme="minorEastAsia"/>
          <w:lang w:val="en-GB" w:eastAsia="zh-CN"/>
        </w:rPr>
        <w:t>follow</w:t>
      </w:r>
      <w:r>
        <w:rPr>
          <w:rFonts w:eastAsiaTheme="minorEastAsia" w:hint="eastAsia"/>
          <w:lang w:val="en-GB" w:eastAsia="zh-CN"/>
        </w:rPr>
        <w:t>s</w:t>
      </w:r>
      <w:r w:rsidR="00234C83">
        <w:rPr>
          <w:rFonts w:eastAsiaTheme="minorEastAsia" w:hint="eastAsia"/>
          <w:lang w:val="en-GB" w:eastAsia="zh-CN"/>
        </w:rPr>
        <w:t>:</w:t>
      </w:r>
    </w:p>
    <w:p w14:paraId="7331E203" w14:textId="1ED0E0BC" w:rsidR="006226DF" w:rsidRPr="00C552BD" w:rsidRDefault="00A32A67" w:rsidP="00FA785E">
      <w:pPr>
        <w:spacing w:afterLines="50" w:after="120"/>
        <w:jc w:val="both"/>
        <w:rPr>
          <w:rFonts w:eastAsiaTheme="minorEastAsia"/>
          <w:lang w:val="en-GB" w:eastAsia="zh-CN"/>
        </w:rPr>
      </w:pPr>
      <w:r>
        <w:rPr>
          <w:rFonts w:eastAsiaTheme="minorEastAsia"/>
          <w:lang w:val="en-GB" w:eastAsia="zh-CN"/>
        </w:rPr>
        <w:lastRenderedPageBreak/>
        <w:t>SL RSSI</w:t>
      </w:r>
      <w:r>
        <w:rPr>
          <w:rFonts w:eastAsiaTheme="minorEastAsia" w:hint="eastAsia"/>
          <w:lang w:val="en-GB" w:eastAsia="zh-CN"/>
        </w:rPr>
        <w:t xml:space="preserve"> for </w:t>
      </w:r>
      <w:r w:rsidR="002719AF">
        <w:rPr>
          <w:rFonts w:eastAsiaTheme="minorEastAsia" w:hint="eastAsia"/>
          <w:lang w:eastAsia="zh-CN"/>
        </w:rPr>
        <w:t>SL positioning in a</w:t>
      </w:r>
      <w:r w:rsidR="002719AF">
        <w:rPr>
          <w:rFonts w:eastAsiaTheme="minorEastAsia" w:hint="eastAsia"/>
          <w:lang w:val="en-GB" w:eastAsia="zh-CN"/>
        </w:rPr>
        <w:t xml:space="preserve"> </w:t>
      </w:r>
      <w:r>
        <w:rPr>
          <w:rFonts w:eastAsiaTheme="minorEastAsia" w:hint="eastAsia"/>
          <w:lang w:val="en-GB" w:eastAsia="zh-CN"/>
        </w:rPr>
        <w:t xml:space="preserve">dedicated resource pool </w:t>
      </w:r>
      <w:r w:rsidRPr="00A32A67">
        <w:rPr>
          <w:rFonts w:eastAsiaTheme="minorEastAsia"/>
          <w:lang w:val="en-GB" w:eastAsia="zh-CN"/>
        </w:rPr>
        <w:t>is defined as the linear average of the total received power (in [W]) observed in the configured sub-channel in OFDM symbols</w:t>
      </w:r>
      <w:r>
        <w:rPr>
          <w:rFonts w:eastAsiaTheme="minorEastAsia"/>
          <w:lang w:val="en-GB" w:eastAsia="zh-CN"/>
        </w:rPr>
        <w:t xml:space="preserve"> of a slot configured for PSCCH</w:t>
      </w:r>
      <w:r>
        <w:rPr>
          <w:rFonts w:eastAsiaTheme="minorEastAsia" w:hint="eastAsia"/>
          <w:lang w:val="en-GB" w:eastAsia="zh-CN"/>
        </w:rPr>
        <w:t xml:space="preserve">, SL </w:t>
      </w:r>
      <w:r w:rsidRPr="00D50834">
        <w:rPr>
          <w:rFonts w:eastAsiaTheme="minorEastAsia"/>
          <w:lang w:val="en-GB" w:eastAsia="zh-CN"/>
        </w:rPr>
        <w:t>PRS</w:t>
      </w:r>
      <w:r w:rsidR="00AA3CA4" w:rsidRPr="00D50834">
        <w:rPr>
          <w:rFonts w:eastAsiaTheme="minorEastAsia"/>
          <w:lang w:val="en-GB" w:eastAsia="zh-CN"/>
        </w:rPr>
        <w:t xml:space="preserve"> </w:t>
      </w:r>
      <w:r w:rsidR="00AA3CA4" w:rsidRPr="00D11B5D">
        <w:rPr>
          <w:lang w:eastAsia="zh-CN"/>
        </w:rPr>
        <w:t>and PSSCH (</w:t>
      </w:r>
      <w:r w:rsidR="00AA3CA4" w:rsidRPr="00D11B5D">
        <w:rPr>
          <w:rFonts w:eastAsia="Batang"/>
          <w:lang w:val="en-GB"/>
        </w:rPr>
        <w:t>if PSSCH is included in the dedicated resource pool</w:t>
      </w:r>
      <w:r w:rsidR="00AA3CA4" w:rsidRPr="00D11B5D">
        <w:rPr>
          <w:lang w:eastAsia="zh-CN"/>
        </w:rPr>
        <w:t>)</w:t>
      </w:r>
      <w:r w:rsidRPr="00D50834">
        <w:rPr>
          <w:rFonts w:eastAsiaTheme="minorEastAsia"/>
          <w:lang w:val="en-GB" w:eastAsia="zh-CN"/>
        </w:rPr>
        <w:t>, starti</w:t>
      </w:r>
      <w:r w:rsidRPr="00A32A67">
        <w:rPr>
          <w:rFonts w:eastAsiaTheme="minorEastAsia"/>
          <w:lang w:val="en-GB" w:eastAsia="zh-CN"/>
        </w:rPr>
        <w:t>ng from the 2nd OFDM symbol.</w:t>
      </w:r>
    </w:p>
    <w:p w14:paraId="51905B90" w14:textId="10E515D8" w:rsidR="0075549A" w:rsidRPr="00010A98" w:rsidRDefault="001C3337" w:rsidP="00C552BD">
      <w:pPr>
        <w:pStyle w:val="3GPPText"/>
        <w:rPr>
          <w:rFonts w:ascii="Times New Roman" w:hAnsi="Times New Roman"/>
          <w:b/>
          <w:sz w:val="20"/>
          <w:lang w:val="en-US"/>
        </w:rPr>
      </w:pPr>
      <w:r w:rsidRPr="00C552BD">
        <w:rPr>
          <w:rFonts w:ascii="Times New Roman" w:hAnsi="Times New Roman" w:cs="Times New Roman"/>
          <w:b/>
          <w:sz w:val="20"/>
          <w:szCs w:val="20"/>
          <w:lang w:val="en-US" w:eastAsia="zh-CN"/>
        </w:rPr>
        <w:t>Proposal</w:t>
      </w:r>
      <w:r w:rsidR="00B05660">
        <w:rPr>
          <w:rFonts w:ascii="Times New Roman" w:hAnsi="Times New Roman" w:cs="Times New Roman" w:hint="eastAsia"/>
          <w:b/>
          <w:sz w:val="20"/>
          <w:szCs w:val="20"/>
          <w:lang w:val="en-US" w:eastAsia="zh-CN"/>
        </w:rPr>
        <w:t xml:space="preserve"> 29</w:t>
      </w:r>
      <w:r w:rsidRPr="00C552BD">
        <w:rPr>
          <w:rFonts w:ascii="Times New Roman" w:hAnsi="Times New Roman" w:cs="Times New Roman"/>
          <w:b/>
          <w:sz w:val="20"/>
          <w:szCs w:val="20"/>
          <w:lang w:val="en-US" w:eastAsia="zh-CN"/>
        </w:rPr>
        <w:t xml:space="preserve">: SL RSSI for </w:t>
      </w:r>
      <w:r w:rsidR="007D5814" w:rsidRPr="007D5814">
        <w:rPr>
          <w:rFonts w:ascii="Times New Roman" w:hAnsi="Times New Roman" w:cs="Times New Roman"/>
          <w:b/>
          <w:sz w:val="20"/>
          <w:szCs w:val="20"/>
          <w:lang w:val="en-US" w:eastAsia="zh-CN"/>
        </w:rPr>
        <w:t>SL positioning in a</w:t>
      </w:r>
      <w:r w:rsidR="007D5814" w:rsidRPr="00C552BD">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dedicated resource pool is defined as the linear average of the total received power (in [W]) observed in the configured sub-channel in OFDM symbols of a slot configured for PSCCH, SL PRS</w:t>
      </w:r>
      <w:r w:rsidR="00010A98" w:rsidRPr="00010A98">
        <w:rPr>
          <w:rFonts w:ascii="Times New Roman" w:hAnsi="Times New Roman" w:cs="Times New Roman"/>
          <w:b/>
          <w:sz w:val="20"/>
          <w:szCs w:val="20"/>
          <w:lang w:val="en-US" w:eastAsia="zh-CN"/>
        </w:rPr>
        <w:t xml:space="preserve"> </w:t>
      </w:r>
      <w:r w:rsidR="00010A98">
        <w:rPr>
          <w:rFonts w:ascii="Times New Roman" w:hAnsi="Times New Roman" w:cs="Times New Roman" w:hint="eastAsia"/>
          <w:b/>
          <w:sz w:val="20"/>
          <w:szCs w:val="20"/>
          <w:lang w:val="en-US" w:eastAsia="zh-CN"/>
        </w:rPr>
        <w:t xml:space="preserve">and </w:t>
      </w:r>
      <w:r w:rsidR="00010A98" w:rsidRPr="00C552BD">
        <w:rPr>
          <w:rFonts w:ascii="Times New Roman" w:hAnsi="Times New Roman" w:cs="Times New Roman"/>
          <w:b/>
          <w:sz w:val="20"/>
          <w:szCs w:val="20"/>
          <w:lang w:val="en-US" w:eastAsia="zh-CN"/>
        </w:rPr>
        <w:t>P</w:t>
      </w:r>
      <w:r w:rsidR="00010A98" w:rsidRPr="00010A98">
        <w:rPr>
          <w:rFonts w:ascii="Times New Roman" w:hAnsi="Times New Roman" w:cs="Times New Roman"/>
          <w:b/>
          <w:sz w:val="20"/>
          <w:szCs w:val="20"/>
          <w:lang w:val="en-US" w:eastAsia="zh-CN"/>
        </w:rPr>
        <w:t>SSCH</w:t>
      </w:r>
      <w:r w:rsidR="00AA3CA4">
        <w:rPr>
          <w:rFonts w:ascii="Times New Roman" w:hAnsi="Times New Roman" w:cs="Times New Roman" w:hint="eastAsia"/>
          <w:b/>
          <w:sz w:val="20"/>
          <w:szCs w:val="20"/>
          <w:lang w:val="en-US" w:eastAsia="zh-CN"/>
        </w:rPr>
        <w:t xml:space="preserve"> </w:t>
      </w:r>
      <w:r w:rsidR="00010A98" w:rsidRPr="00010A98">
        <w:rPr>
          <w:rFonts w:ascii="Times New Roman" w:hAnsi="Times New Roman" w:cs="Times New Roman" w:hint="eastAsia"/>
          <w:b/>
          <w:sz w:val="20"/>
          <w:szCs w:val="20"/>
          <w:lang w:val="en-US" w:eastAsia="zh-CN"/>
        </w:rPr>
        <w:t>(</w:t>
      </w:r>
      <w:r w:rsidR="00010A98" w:rsidRPr="00010A98">
        <w:rPr>
          <w:rFonts w:ascii="Times New Roman" w:eastAsia="Batang" w:hAnsi="Times New Roman" w:cs="Times New Roman"/>
          <w:b/>
          <w:sz w:val="20"/>
          <w:szCs w:val="20"/>
          <w:lang w:val="en-GB"/>
        </w:rPr>
        <w:t>if PSSCH is included in the dedicated resource pool</w:t>
      </w:r>
      <w:r w:rsidR="00010A98" w:rsidRPr="00010A98">
        <w:rPr>
          <w:rFonts w:ascii="Times New Roman" w:hAnsi="Times New Roman" w:cs="Times New Roman" w:hint="eastAsia"/>
          <w:b/>
          <w:sz w:val="20"/>
          <w:szCs w:val="20"/>
          <w:lang w:val="en-US" w:eastAsia="zh-CN"/>
        </w:rPr>
        <w:t>)</w:t>
      </w:r>
      <w:r w:rsidRPr="00010A98">
        <w:rPr>
          <w:rFonts w:ascii="Times New Roman" w:hAnsi="Times New Roman" w:cs="Times New Roman"/>
          <w:b/>
          <w:sz w:val="20"/>
          <w:szCs w:val="20"/>
          <w:lang w:val="en-US" w:eastAsia="zh-CN"/>
        </w:rPr>
        <w:t>, starting from the 2nd OFDM symbol.</w:t>
      </w:r>
    </w:p>
    <w:p w14:paraId="491E5560" w14:textId="6F353197" w:rsidR="0075549A" w:rsidRDefault="001C3337"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Based on the updated definition of SL RSSI, the definition of SL CBR for SL positioning should be:</w:t>
      </w:r>
    </w:p>
    <w:p w14:paraId="66BC6703" w14:textId="2A7019F4" w:rsidR="001C3337" w:rsidRPr="00C552BD" w:rsidRDefault="001C3337" w:rsidP="00C552BD">
      <w:pPr>
        <w:spacing w:afterLines="50" w:after="120"/>
        <w:jc w:val="both"/>
        <w:rPr>
          <w:rFonts w:eastAsiaTheme="minorEastAsia"/>
          <w:lang w:val="en-GB"/>
        </w:rPr>
      </w:pPr>
      <w:r w:rsidRPr="00AF7A38">
        <w:rPr>
          <w:rFonts w:eastAsiaTheme="minorEastAsia"/>
          <w:lang w:val="en-GB" w:eastAsia="zh-CN"/>
        </w:rPr>
        <w:t>SL CBR</w:t>
      </w:r>
      <w:r>
        <w:rPr>
          <w:rFonts w:eastAsiaTheme="minorEastAsia" w:hint="eastAsia"/>
          <w:lang w:val="en-GB" w:eastAsia="zh-CN"/>
        </w:rPr>
        <w:t xml:space="preserve"> for SL positioning</w:t>
      </w:r>
      <w:r w:rsidRPr="00C552BD">
        <w:rPr>
          <w:rFonts w:eastAsiaTheme="minorEastAsia"/>
          <w:lang w:val="en-GB" w:eastAsia="zh-CN"/>
        </w:rPr>
        <w:t xml:space="preserve"> </w:t>
      </w:r>
      <w:r w:rsidR="00BC1441" w:rsidRPr="00C552BD">
        <w:rPr>
          <w:lang w:eastAsia="zh-CN"/>
        </w:rPr>
        <w:t>in a</w:t>
      </w:r>
      <w:r w:rsidR="00BC1441" w:rsidRPr="00C552BD">
        <w:rPr>
          <w:rFonts w:eastAsiaTheme="minorEastAsia"/>
          <w:lang w:eastAsia="zh-CN"/>
        </w:rPr>
        <w:t xml:space="preserve"> dedicated resource pool</w:t>
      </w:r>
      <w:r w:rsidR="00BC1441" w:rsidRPr="00C552BD">
        <w:rPr>
          <w:rFonts w:eastAsiaTheme="minorEastAsia"/>
          <w:lang w:val="en-GB" w:eastAsia="zh-CN"/>
        </w:rPr>
        <w:t xml:space="preserve"> </w:t>
      </w:r>
      <w:r w:rsidRPr="00C552BD">
        <w:rPr>
          <w:rFonts w:eastAsiaTheme="minorEastAsia"/>
          <w:lang w:val="en-GB" w:eastAsia="zh-CN"/>
        </w:rPr>
        <w:t xml:space="preserve">measured in slot n is defined as the portion of sub-channels in the resource pool whose SL RSSI </w:t>
      </w:r>
      <w:r w:rsidR="00553A16" w:rsidRPr="00553A16">
        <w:rPr>
          <w:rFonts w:eastAsiaTheme="minorEastAsia"/>
          <w:lang w:val="en-GB" w:eastAsia="zh-CN"/>
        </w:rPr>
        <w:t>for SL positioning</w:t>
      </w:r>
      <w:r w:rsidR="00553A16" w:rsidRPr="00C552BD">
        <w:rPr>
          <w:rFonts w:eastAsiaTheme="minorEastAsia"/>
          <w:lang w:val="en-GB" w:eastAsia="zh-CN"/>
        </w:rPr>
        <w:t xml:space="preserve"> </w:t>
      </w:r>
      <w:r w:rsidRPr="00C552BD">
        <w:rPr>
          <w:rFonts w:eastAsiaTheme="minorEastAsia"/>
          <w:lang w:val="en-GB" w:eastAsia="zh-CN"/>
        </w:rPr>
        <w:t>measured by the UE exceed a (pre-)configured threshold sensed over a CBR measurement window [n-a, n-1], wherein a is equal to 100 or 100·2</w:t>
      </w:r>
      <w:r w:rsidR="006734D9">
        <w:rPr>
          <w:rFonts w:eastAsiaTheme="minorEastAsia" w:hint="eastAsia"/>
          <w:bCs/>
          <w:iCs/>
          <w:lang w:val="en-GB" w:eastAsia="zh-CN"/>
        </w:rPr>
        <w:t>^</w:t>
      </w:r>
      <w:r w:rsidR="006734D9" w:rsidRPr="002D1A81">
        <w:rPr>
          <w:bCs/>
          <w:iCs/>
          <w:lang w:val="en-GB" w:eastAsia="zh-CN"/>
        </w:rPr>
        <w:t>µ</w:t>
      </w:r>
      <w:r w:rsidR="006734D9">
        <w:rPr>
          <w:rFonts w:eastAsiaTheme="minorEastAsia" w:hint="eastAsia"/>
          <w:bCs/>
          <w:iCs/>
          <w:lang w:val="en-GB" w:eastAsia="zh-CN"/>
        </w:rPr>
        <w:t xml:space="preserve"> </w:t>
      </w:r>
      <w:r w:rsidRPr="00C552BD">
        <w:rPr>
          <w:rFonts w:eastAsiaTheme="minorEastAsia"/>
          <w:lang w:val="en-GB" w:eastAsia="zh-CN"/>
        </w:rPr>
        <w:t xml:space="preserve">slots, according to </w:t>
      </w:r>
      <w:r w:rsidR="005C1680">
        <w:rPr>
          <w:rFonts w:eastAsiaTheme="minorEastAsia" w:hint="eastAsia"/>
          <w:lang w:val="en-GB" w:eastAsia="zh-CN"/>
        </w:rPr>
        <w:t xml:space="preserve">the new </w:t>
      </w:r>
      <w:r w:rsidRPr="00C552BD">
        <w:rPr>
          <w:rFonts w:eastAsiaTheme="minorEastAsia"/>
          <w:lang w:val="en-GB" w:eastAsia="zh-CN"/>
        </w:rPr>
        <w:t>higher layer parameter</w:t>
      </w:r>
      <w:r w:rsidRPr="00C552BD">
        <w:rPr>
          <w:rFonts w:eastAsiaTheme="minorEastAsia"/>
          <w:i/>
          <w:lang w:val="en-GB" w:eastAsia="zh-CN"/>
        </w:rPr>
        <w:t xml:space="preserve"> sl-</w:t>
      </w:r>
      <w:proofErr w:type="spellStart"/>
      <w:r w:rsidRPr="00C552BD">
        <w:rPr>
          <w:rFonts w:eastAsiaTheme="minorEastAsia"/>
          <w:i/>
          <w:lang w:val="en-GB" w:eastAsia="zh-CN"/>
        </w:rPr>
        <w:t>TimeWindowSizeCBR</w:t>
      </w:r>
      <w:proofErr w:type="spellEnd"/>
      <w:r w:rsidR="00D428D9" w:rsidRPr="00C552BD">
        <w:rPr>
          <w:rFonts w:eastAsiaTheme="minorEastAsia"/>
          <w:i/>
          <w:lang w:val="en-GB" w:eastAsia="zh-CN"/>
        </w:rPr>
        <w:t>-positioning</w:t>
      </w:r>
      <w:r w:rsidRPr="00C552BD">
        <w:rPr>
          <w:rFonts w:eastAsiaTheme="minorEastAsia"/>
          <w:lang w:val="en-GB" w:eastAsia="zh-CN"/>
        </w:rPr>
        <w:t>.</w:t>
      </w:r>
    </w:p>
    <w:p w14:paraId="2BBE182C" w14:textId="2EF13915" w:rsidR="0075549A" w:rsidRDefault="00895F8A"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 xml:space="preserve">The partial sensing related descriptions can be removed from the </w:t>
      </w:r>
      <w:r>
        <w:rPr>
          <w:rFonts w:ascii="Times New Roman" w:hAnsi="Times New Roman" w:cs="Times New Roman"/>
          <w:sz w:val="20"/>
          <w:szCs w:val="20"/>
          <w:lang w:val="en-GB" w:eastAsia="zh-CN"/>
        </w:rPr>
        <w:t>definition</w:t>
      </w:r>
      <w:r>
        <w:rPr>
          <w:rFonts w:ascii="Times New Roman" w:hAnsi="Times New Roman" w:cs="Times New Roman" w:hint="eastAsia"/>
          <w:sz w:val="20"/>
          <w:szCs w:val="20"/>
          <w:lang w:val="en-GB" w:eastAsia="zh-CN"/>
        </w:rPr>
        <w:t xml:space="preserve"> of </w:t>
      </w:r>
      <w:r w:rsidRPr="00C552BD">
        <w:rPr>
          <w:rFonts w:ascii="Times New Roman" w:hAnsi="Times New Roman" w:cs="Times New Roman"/>
          <w:sz w:val="20"/>
          <w:szCs w:val="20"/>
          <w:lang w:val="en-GB" w:eastAsia="zh-CN"/>
        </w:rPr>
        <w:t xml:space="preserve">SL </w:t>
      </w:r>
      <w:r w:rsidR="00A27BE6" w:rsidRPr="00A27BE6">
        <w:rPr>
          <w:rFonts w:ascii="Times New Roman" w:hAnsi="Times New Roman" w:cs="Times New Roman"/>
          <w:sz w:val="20"/>
          <w:szCs w:val="20"/>
          <w:lang w:val="en-GB" w:eastAsia="zh-CN"/>
        </w:rPr>
        <w:t>CBR</w:t>
      </w:r>
      <w:r w:rsidRPr="00C552BD">
        <w:rPr>
          <w:rFonts w:ascii="Times New Roman" w:hAnsi="Times New Roman" w:cs="Times New Roman"/>
          <w:sz w:val="20"/>
          <w:szCs w:val="20"/>
          <w:lang w:val="en-GB" w:eastAsia="zh-CN"/>
        </w:rPr>
        <w:t xml:space="preserve"> </w:t>
      </w:r>
      <w:r w:rsidRPr="00C552BD">
        <w:rPr>
          <w:rFonts w:ascii="Times New Roman" w:hAnsi="Times New Roman" w:cs="Times New Roman"/>
          <w:sz w:val="20"/>
          <w:szCs w:val="20"/>
          <w:lang w:val="en-US" w:eastAsia="zh-CN"/>
        </w:rPr>
        <w:t>for SL positioning</w:t>
      </w:r>
      <w:r w:rsidR="00A27BE6" w:rsidRPr="00A27BE6">
        <w:rPr>
          <w:rFonts w:ascii="Times New Roman" w:hAnsi="Times New Roman" w:cs="Times New Roman"/>
          <w:sz w:val="20"/>
          <w:szCs w:val="20"/>
          <w:lang w:val="en-US" w:eastAsia="zh-CN"/>
        </w:rPr>
        <w:t xml:space="preserve"> </w:t>
      </w:r>
      <w:r w:rsidR="00A27BE6">
        <w:rPr>
          <w:rFonts w:ascii="Times New Roman" w:hAnsi="Times New Roman" w:cs="Times New Roman" w:hint="eastAsia"/>
          <w:sz w:val="20"/>
          <w:szCs w:val="20"/>
          <w:lang w:val="en-US" w:eastAsia="zh-CN"/>
        </w:rPr>
        <w:t xml:space="preserve">in a </w:t>
      </w:r>
      <w:r w:rsidR="00A27BE6" w:rsidRPr="002D1A81">
        <w:rPr>
          <w:rFonts w:ascii="Times New Roman" w:hAnsi="Times New Roman" w:cs="Times New Roman"/>
          <w:sz w:val="20"/>
          <w:szCs w:val="20"/>
          <w:lang w:val="en-US" w:eastAsia="zh-CN"/>
        </w:rPr>
        <w:t>dedicated resource pool</w:t>
      </w:r>
      <w:r w:rsidRPr="00C552BD">
        <w:rPr>
          <w:rFonts w:ascii="Times New Roman" w:hAnsi="Times New Roman" w:cs="Times New Roman"/>
          <w:sz w:val="20"/>
          <w:szCs w:val="20"/>
          <w:lang w:val="en-US" w:eastAsia="zh-CN"/>
        </w:rPr>
        <w:t>,</w:t>
      </w:r>
      <w:r w:rsidRPr="00C552BD">
        <w:rPr>
          <w:rFonts w:ascii="Times New Roman" w:hAnsi="Times New Roman" w:cs="Times New Roman"/>
          <w:sz w:val="20"/>
          <w:szCs w:val="20"/>
          <w:lang w:val="en-GB" w:eastAsia="zh-CN"/>
        </w:rPr>
        <w:t xml:space="preserve"> since </w:t>
      </w:r>
      <w:r w:rsidR="001B5343" w:rsidRPr="00C552BD">
        <w:rPr>
          <w:rFonts w:ascii="Times New Roman" w:hAnsi="Times New Roman" w:cs="Times New Roman"/>
          <w:sz w:val="20"/>
          <w:szCs w:val="20"/>
          <w:lang w:val="en-GB" w:eastAsia="zh-CN"/>
        </w:rPr>
        <w:t xml:space="preserve">it had been agreed that Rel-17 partial sensing will not </w:t>
      </w:r>
      <w:r w:rsidR="001B5343">
        <w:rPr>
          <w:rFonts w:ascii="Times New Roman" w:hAnsi="Times New Roman" w:cs="Times New Roman" w:hint="eastAsia"/>
          <w:sz w:val="20"/>
          <w:szCs w:val="20"/>
          <w:lang w:val="en-GB" w:eastAsia="zh-CN"/>
        </w:rPr>
        <w:t xml:space="preserve">be introduced </w:t>
      </w:r>
      <w:r>
        <w:rPr>
          <w:rFonts w:ascii="Times New Roman" w:hAnsi="Times New Roman" w:cs="Times New Roman" w:hint="eastAsia"/>
          <w:sz w:val="20"/>
          <w:szCs w:val="20"/>
          <w:lang w:val="en-GB" w:eastAsia="zh-CN"/>
        </w:rPr>
        <w:t>for SL positioning</w:t>
      </w:r>
      <w:r w:rsidR="00B66696">
        <w:rPr>
          <w:rFonts w:ascii="Times New Roman" w:hAnsi="Times New Roman" w:cs="Times New Roman" w:hint="eastAsia"/>
          <w:sz w:val="20"/>
          <w:szCs w:val="20"/>
          <w:lang w:val="en-GB" w:eastAsia="zh-CN"/>
        </w:rPr>
        <w:t xml:space="preserve"> in RAN1#112bis-e</w:t>
      </w:r>
      <w:r w:rsidR="00EA2ED0">
        <w:rPr>
          <w:rFonts w:ascii="Times New Roman" w:hAnsi="Times New Roman" w:cs="Times New Roman" w:hint="eastAsia"/>
          <w:sz w:val="20"/>
          <w:szCs w:val="20"/>
          <w:lang w:val="en-GB" w:eastAsia="zh-CN"/>
        </w:rPr>
        <w:t>.</w:t>
      </w:r>
      <w:r>
        <w:rPr>
          <w:rFonts w:ascii="Times New Roman" w:hAnsi="Times New Roman" w:cs="Times New Roman" w:hint="eastAsia"/>
          <w:sz w:val="20"/>
          <w:szCs w:val="20"/>
          <w:lang w:val="en-GB" w:eastAsia="zh-CN"/>
        </w:rPr>
        <w:t xml:space="preserve"> </w:t>
      </w:r>
    </w:p>
    <w:p w14:paraId="36B210B9" w14:textId="5C7F6F84" w:rsidR="0075549A" w:rsidRDefault="00892A56" w:rsidP="00C552BD">
      <w:pPr>
        <w:pStyle w:val="3GPPText"/>
        <w:rPr>
          <w:rFonts w:ascii="Times New Roman" w:hAnsi="Times New Roman"/>
          <w:sz w:val="20"/>
        </w:rPr>
      </w:pPr>
      <w:r w:rsidRPr="002D1A81">
        <w:rPr>
          <w:rFonts w:ascii="Times New Roman" w:hAnsi="Times New Roman" w:cs="Times New Roman" w:hint="eastAsia"/>
          <w:b/>
          <w:sz w:val="20"/>
          <w:szCs w:val="20"/>
          <w:lang w:val="en-US" w:eastAsia="zh-CN"/>
        </w:rPr>
        <w:t>Proposal</w:t>
      </w:r>
      <w:r w:rsidR="00B05660">
        <w:rPr>
          <w:rFonts w:ascii="Times New Roman" w:hAnsi="Times New Roman" w:cs="Times New Roman" w:hint="eastAsia"/>
          <w:b/>
          <w:sz w:val="20"/>
          <w:szCs w:val="20"/>
          <w:lang w:val="en-US" w:eastAsia="zh-CN"/>
        </w:rPr>
        <w:t xml:space="preserve"> 30</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C552BD">
        <w:rPr>
          <w:rFonts w:ascii="Times New Roman" w:hAnsi="Times New Roman" w:cs="Times New Roman"/>
          <w:b/>
          <w:sz w:val="20"/>
          <w:szCs w:val="20"/>
          <w:lang w:val="en-US" w:eastAsia="zh-CN"/>
        </w:rPr>
        <w:t xml:space="preserve">SL CBR for SL positioning </w:t>
      </w:r>
      <w:r w:rsidR="00BC1441">
        <w:rPr>
          <w:rFonts w:ascii="Times New Roman" w:hAnsi="Times New Roman" w:cs="Times New Roman" w:hint="eastAsia"/>
          <w:b/>
          <w:sz w:val="20"/>
          <w:szCs w:val="20"/>
          <w:lang w:val="en-US" w:eastAsia="zh-CN"/>
        </w:rPr>
        <w:t>in a</w:t>
      </w:r>
      <w:r w:rsidR="00BC1441" w:rsidRPr="002D1A81">
        <w:rPr>
          <w:rFonts w:ascii="Times New Roman" w:hAnsi="Times New Roman" w:cs="Times New Roman" w:hint="eastAsia"/>
          <w:b/>
          <w:sz w:val="20"/>
          <w:szCs w:val="20"/>
          <w:lang w:val="en-US" w:eastAsia="zh-CN"/>
        </w:rPr>
        <w:t xml:space="preserve"> dedicated resource pool</w:t>
      </w:r>
      <w:r w:rsidR="00BC1441" w:rsidRPr="00C552BD">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measured in slot n is defined as the portion of sub-channels in the resource pool whose SL RSSI measured by the UE exceed a (pre-)configured threshold sensed over a CBR measurement window [n-a, n-1], wherein a is equal to 100 or 100·2</w:t>
      </w:r>
      <w:r w:rsidR="006734D9" w:rsidRPr="00C552BD">
        <w:rPr>
          <w:rFonts w:ascii="Times New Roman" w:hAnsi="Times New Roman" w:cs="Times New Roman"/>
          <w:b/>
          <w:bCs/>
          <w:iCs/>
          <w:lang w:val="en-GB" w:eastAsia="zh-CN"/>
        </w:rPr>
        <w:t>^</w:t>
      </w:r>
      <w:r w:rsidR="006734D9" w:rsidRPr="006734D9">
        <w:rPr>
          <w:rFonts w:ascii="Times New Roman" w:eastAsia="Times New Roman" w:hAnsi="Times New Roman" w:cs="Times New Roman"/>
          <w:b/>
          <w:bCs/>
          <w:iCs/>
          <w:sz w:val="20"/>
          <w:szCs w:val="20"/>
          <w:lang w:val="en-GB" w:eastAsia="zh-CN"/>
        </w:rPr>
        <w:t>µ</w:t>
      </w:r>
      <w:r w:rsidR="006734D9">
        <w:rPr>
          <w:rFonts w:ascii="Times New Roman" w:hAnsi="Times New Roman" w:cs="Times New Roman" w:hint="eastAsia"/>
          <w:bCs/>
          <w:iCs/>
          <w:sz w:val="20"/>
          <w:szCs w:val="20"/>
          <w:lang w:val="en-GB" w:eastAsia="zh-CN"/>
        </w:rPr>
        <w:t xml:space="preserve"> </w:t>
      </w:r>
      <w:r w:rsidRPr="00C552BD">
        <w:rPr>
          <w:rFonts w:ascii="Times New Roman" w:hAnsi="Times New Roman" w:cs="Times New Roman"/>
          <w:b/>
          <w:sz w:val="20"/>
          <w:szCs w:val="20"/>
          <w:lang w:val="en-US" w:eastAsia="zh-CN"/>
        </w:rPr>
        <w:t xml:space="preserve">slots, according to </w:t>
      </w:r>
      <w:r w:rsidR="005C1680">
        <w:rPr>
          <w:rFonts w:ascii="Times New Roman" w:hAnsi="Times New Roman" w:cs="Times New Roman" w:hint="eastAsia"/>
          <w:b/>
          <w:sz w:val="20"/>
          <w:szCs w:val="20"/>
          <w:lang w:val="en-US" w:eastAsia="zh-CN"/>
        </w:rPr>
        <w:t xml:space="preserve">the new </w:t>
      </w:r>
      <w:r w:rsidRPr="00C552BD">
        <w:rPr>
          <w:rFonts w:ascii="Times New Roman" w:hAnsi="Times New Roman" w:cs="Times New Roman"/>
          <w:b/>
          <w:sz w:val="20"/>
          <w:szCs w:val="20"/>
          <w:lang w:val="en-US" w:eastAsia="zh-CN"/>
        </w:rPr>
        <w:t xml:space="preserve">higher layer parameter </w:t>
      </w:r>
      <w:r w:rsidRPr="005C1680">
        <w:rPr>
          <w:rFonts w:ascii="Times New Roman" w:hAnsi="Times New Roman" w:cs="Times New Roman"/>
          <w:b/>
          <w:i/>
          <w:sz w:val="20"/>
          <w:szCs w:val="20"/>
          <w:lang w:val="en-US" w:eastAsia="zh-CN"/>
        </w:rPr>
        <w:t>sl-</w:t>
      </w:r>
      <w:proofErr w:type="spellStart"/>
      <w:r w:rsidRPr="005C1680">
        <w:rPr>
          <w:rFonts w:ascii="Times New Roman" w:hAnsi="Times New Roman" w:cs="Times New Roman"/>
          <w:b/>
          <w:i/>
          <w:sz w:val="20"/>
          <w:szCs w:val="20"/>
          <w:lang w:val="en-US" w:eastAsia="zh-CN"/>
        </w:rPr>
        <w:t>TimeWindowSizeCBR</w:t>
      </w:r>
      <w:proofErr w:type="spellEnd"/>
      <w:r w:rsidRPr="005C1680">
        <w:rPr>
          <w:rFonts w:ascii="Times New Roman" w:hAnsi="Times New Roman" w:cs="Times New Roman"/>
          <w:b/>
          <w:i/>
          <w:sz w:val="20"/>
          <w:szCs w:val="20"/>
          <w:lang w:val="en-US" w:eastAsia="zh-CN"/>
        </w:rPr>
        <w:t>-positioning</w:t>
      </w:r>
      <w:r w:rsidRPr="00C552BD">
        <w:rPr>
          <w:rFonts w:ascii="Times New Roman" w:hAnsi="Times New Roman" w:cs="Times New Roman"/>
          <w:b/>
          <w:sz w:val="20"/>
          <w:szCs w:val="20"/>
          <w:lang w:val="en-US" w:eastAsia="zh-CN"/>
        </w:rPr>
        <w:t>.</w:t>
      </w:r>
    </w:p>
    <w:p w14:paraId="411F7EA3" w14:textId="04DA4C99" w:rsidR="0070094C" w:rsidRDefault="0070094C"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The definition of SL CR for SL positioning should be:</w:t>
      </w:r>
    </w:p>
    <w:p w14:paraId="269DF69E" w14:textId="63CBC96E" w:rsidR="00BC1441" w:rsidRDefault="00BC1441" w:rsidP="00C552BD">
      <w:pPr>
        <w:pStyle w:val="3GPPText"/>
        <w:rPr>
          <w:rFonts w:ascii="Times New Roman" w:hAnsi="Times New Roman"/>
          <w:sz w:val="20"/>
        </w:rPr>
      </w:pPr>
      <w:r>
        <w:rPr>
          <w:rFonts w:ascii="Times New Roman" w:hAnsi="Times New Roman" w:cs="Times New Roman" w:hint="eastAsia"/>
          <w:sz w:val="20"/>
          <w:szCs w:val="20"/>
          <w:lang w:val="en-US" w:eastAsia="zh-CN"/>
        </w:rPr>
        <w:t>SL CR for SL positioning</w:t>
      </w:r>
      <w:r w:rsidRPr="00C552BD">
        <w:rPr>
          <w:rFonts w:ascii="Times New Roman" w:hAnsi="Times New Roman" w:cs="Times New Roman"/>
          <w:sz w:val="20"/>
          <w:szCs w:val="20"/>
          <w:lang w:val="en-US" w:eastAsia="zh-CN"/>
        </w:rPr>
        <w:t xml:space="preserve"> evaluated at slot n is defined as the total number of sub-channels used for its transmissions</w:t>
      </w:r>
      <w:r w:rsidR="007D7396">
        <w:rPr>
          <w:rFonts w:ascii="Times New Roman" w:hAnsi="Times New Roman" w:cs="Times New Roman" w:hint="eastAsia"/>
          <w:sz w:val="20"/>
          <w:szCs w:val="20"/>
          <w:lang w:val="en-US" w:eastAsia="zh-CN"/>
        </w:rPr>
        <w:t xml:space="preserve"> related to SL positioning</w:t>
      </w:r>
      <w:r w:rsidRPr="00C552BD">
        <w:rPr>
          <w:rFonts w:ascii="Times New Roman" w:hAnsi="Times New Roman" w:cs="Times New Roman"/>
          <w:sz w:val="20"/>
          <w:szCs w:val="20"/>
          <w:lang w:val="en-US" w:eastAsia="zh-CN"/>
        </w:rPr>
        <w:t xml:space="preserve"> in slots [n-a, n-1] and granted in slots [n, </w:t>
      </w:r>
      <w:proofErr w:type="spellStart"/>
      <w:r w:rsidRPr="00C552BD">
        <w:rPr>
          <w:rFonts w:ascii="Times New Roman" w:hAnsi="Times New Roman" w:cs="Times New Roman"/>
          <w:sz w:val="20"/>
          <w:szCs w:val="20"/>
          <w:lang w:val="en-US" w:eastAsia="zh-CN"/>
        </w:rPr>
        <w:t>n+b</w:t>
      </w:r>
      <w:proofErr w:type="spellEnd"/>
      <w:r w:rsidRPr="00C552BD">
        <w:rPr>
          <w:rFonts w:ascii="Times New Roman" w:hAnsi="Times New Roman" w:cs="Times New Roman"/>
          <w:sz w:val="20"/>
          <w:szCs w:val="20"/>
          <w:lang w:val="en-US" w:eastAsia="zh-CN"/>
        </w:rPr>
        <w:t xml:space="preserve">] divided by the total number of configured sub-channels in the transmission pool over [n-a, </w:t>
      </w:r>
      <w:proofErr w:type="spellStart"/>
      <w:r w:rsidRPr="00C552BD">
        <w:rPr>
          <w:rFonts w:ascii="Times New Roman" w:hAnsi="Times New Roman" w:cs="Times New Roman"/>
          <w:sz w:val="20"/>
          <w:szCs w:val="20"/>
          <w:lang w:val="en-US" w:eastAsia="zh-CN"/>
        </w:rPr>
        <w:t>n+b</w:t>
      </w:r>
      <w:proofErr w:type="spellEnd"/>
      <w:r w:rsidRPr="00C552BD">
        <w:rPr>
          <w:rFonts w:ascii="Times New Roman" w:hAnsi="Times New Roman" w:cs="Times New Roman"/>
          <w:sz w:val="20"/>
          <w:szCs w:val="20"/>
          <w:lang w:val="en-US" w:eastAsia="zh-CN"/>
        </w:rPr>
        <w:t>].</w:t>
      </w:r>
    </w:p>
    <w:p w14:paraId="40B8F656" w14:textId="7A253D70" w:rsidR="007F7895" w:rsidRPr="00C552BD" w:rsidRDefault="007F7895" w:rsidP="00C552BD">
      <w:pPr>
        <w:pStyle w:val="3GPPText"/>
        <w:rPr>
          <w:rFonts w:ascii="Times New Roman" w:hAnsi="Times New Roman"/>
          <w:b/>
          <w:sz w:val="20"/>
        </w:rPr>
      </w:pPr>
      <w:r w:rsidRPr="002D1A81">
        <w:rPr>
          <w:rFonts w:ascii="Times New Roman" w:hAnsi="Times New Roman" w:cs="Times New Roman" w:hint="eastAsia"/>
          <w:b/>
          <w:sz w:val="20"/>
          <w:szCs w:val="20"/>
          <w:lang w:val="en-US" w:eastAsia="zh-CN"/>
        </w:rPr>
        <w:t>Proposal</w:t>
      </w:r>
      <w:r w:rsidR="00B05660">
        <w:rPr>
          <w:rFonts w:ascii="Times New Roman" w:hAnsi="Times New Roman" w:cs="Times New Roman" w:hint="eastAsia"/>
          <w:b/>
          <w:sz w:val="20"/>
          <w:szCs w:val="20"/>
          <w:lang w:val="en-US" w:eastAsia="zh-CN"/>
        </w:rPr>
        <w:t xml:space="preserve"> 31</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7F7895">
        <w:rPr>
          <w:rFonts w:ascii="Times New Roman" w:hAnsi="Times New Roman" w:cs="Times New Roman"/>
          <w:b/>
          <w:sz w:val="20"/>
          <w:szCs w:val="20"/>
          <w:lang w:val="en-US" w:eastAsia="zh-CN"/>
        </w:rPr>
        <w:t xml:space="preserve">SL CR for SL positioning evaluated at slot n is defined as the total number of sub-channels used for its transmissions related to SL positioning in slots [n-a, n-1] and granted in slots [n,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 xml:space="preserve">] divided by the total number of configured sub-channels in the transmission pool over [n-a,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w:t>
      </w:r>
    </w:p>
    <w:p w14:paraId="49B65EE0" w14:textId="5D3615E2" w:rsidR="004461A9" w:rsidRDefault="00EF5DCB" w:rsidP="00C552BD">
      <w:pPr>
        <w:spacing w:afterLines="50" w:after="120"/>
        <w:jc w:val="both"/>
        <w:rPr>
          <w:rFonts w:eastAsiaTheme="minorEastAsia"/>
          <w:lang w:val="en-GB"/>
        </w:rPr>
      </w:pPr>
      <w:r>
        <w:rPr>
          <w:rFonts w:eastAsiaTheme="minorEastAsia" w:hint="eastAsia"/>
          <w:lang w:val="en-GB" w:eastAsia="zh-CN"/>
        </w:rPr>
        <w:t>Regarding the issue of w</w:t>
      </w:r>
      <w:r w:rsidRPr="00AF7A38">
        <w:rPr>
          <w:rFonts w:eastAsiaTheme="minorEastAsia"/>
          <w:lang w:val="en-GB" w:eastAsia="zh-CN"/>
        </w:rPr>
        <w:t xml:space="preserve">hich parameters </w:t>
      </w:r>
      <w:r w:rsidRPr="00C552BD">
        <w:rPr>
          <w:rFonts w:eastAsiaTheme="minorEastAsia"/>
          <w:lang w:val="en-GB" w:eastAsia="zh-CN"/>
        </w:rPr>
        <w:t>of a SL-PRS configuration could be impacted by the congestion control mechanism</w:t>
      </w:r>
      <w:r>
        <w:rPr>
          <w:rFonts w:eastAsiaTheme="minorEastAsia" w:hint="eastAsia"/>
          <w:lang w:val="en-GB" w:eastAsia="zh-CN"/>
        </w:rPr>
        <w:t>, s</w:t>
      </w:r>
      <w:r w:rsidRPr="00EF5DCB">
        <w:rPr>
          <w:rFonts w:eastAsiaTheme="minorEastAsia"/>
          <w:lang w:val="en-GB" w:eastAsia="zh-CN"/>
        </w:rPr>
        <w:t>imilar to the Rel-16 congestion control mechanism, the maximum transmission power</w:t>
      </w:r>
      <w:r>
        <w:rPr>
          <w:rFonts w:eastAsiaTheme="minorEastAsia" w:hint="eastAsia"/>
          <w:lang w:val="en-GB" w:eastAsia="zh-CN"/>
        </w:rPr>
        <w:t xml:space="preserve"> of SL-PRS</w:t>
      </w:r>
      <w:r w:rsidRPr="00EF5DCB">
        <w:rPr>
          <w:rFonts w:eastAsiaTheme="minorEastAsia"/>
          <w:lang w:val="en-GB" w:eastAsia="zh-CN"/>
        </w:rPr>
        <w:t xml:space="preserve">, </w:t>
      </w:r>
      <w:r w:rsidR="00EA128F">
        <w:rPr>
          <w:rFonts w:eastAsiaTheme="minorEastAsia" w:hint="eastAsia"/>
          <w:lang w:val="en-GB" w:eastAsia="zh-CN"/>
        </w:rPr>
        <w:t xml:space="preserve">the </w:t>
      </w:r>
      <w:r w:rsidRPr="00EF5DCB">
        <w:rPr>
          <w:rFonts w:eastAsiaTheme="minorEastAsia"/>
          <w:lang w:val="en-GB" w:eastAsia="zh-CN"/>
        </w:rPr>
        <w:t xml:space="preserve">number of occupied </w:t>
      </w:r>
      <w:proofErr w:type="spellStart"/>
      <w:r w:rsidRPr="00EF5DCB">
        <w:rPr>
          <w:rFonts w:eastAsiaTheme="minorEastAsia"/>
          <w:lang w:val="en-GB" w:eastAsia="zh-CN"/>
        </w:rPr>
        <w:t>subchannels</w:t>
      </w:r>
      <w:proofErr w:type="spellEnd"/>
      <w:r>
        <w:rPr>
          <w:rFonts w:eastAsiaTheme="minorEastAsia" w:hint="eastAsia"/>
          <w:lang w:val="en-GB" w:eastAsia="zh-CN"/>
        </w:rPr>
        <w:t xml:space="preserve"> of SL-PRS</w:t>
      </w:r>
      <w:r w:rsidRPr="00EF5DCB">
        <w:rPr>
          <w:rFonts w:eastAsiaTheme="minorEastAsia"/>
          <w:lang w:val="en-GB" w:eastAsia="zh-CN"/>
        </w:rPr>
        <w:t xml:space="preserve">, and CR limit of SL-PRS are </w:t>
      </w:r>
      <w:r w:rsidR="00F229B0" w:rsidRPr="002D1A81">
        <w:rPr>
          <w:rFonts w:eastAsiaTheme="minorEastAsia"/>
          <w:lang w:val="en-GB" w:eastAsia="zh-CN"/>
        </w:rPr>
        <w:t>impacted</w:t>
      </w:r>
      <w:r w:rsidRPr="00EF5DCB">
        <w:rPr>
          <w:rFonts w:eastAsiaTheme="minorEastAsia"/>
          <w:lang w:val="en-GB" w:eastAsia="zh-CN"/>
        </w:rPr>
        <w:t xml:space="preserve"> by </w:t>
      </w:r>
      <w:r w:rsidR="00A2792F">
        <w:rPr>
          <w:rFonts w:eastAsiaTheme="minorEastAsia"/>
          <w:lang w:val="en-GB" w:eastAsia="zh-CN"/>
        </w:rPr>
        <w:t>SL</w:t>
      </w:r>
      <w:r w:rsidR="00A2792F">
        <w:rPr>
          <w:rFonts w:eastAsiaTheme="minorEastAsia" w:hint="eastAsia"/>
          <w:lang w:val="en-GB" w:eastAsia="zh-CN"/>
        </w:rPr>
        <w:t xml:space="preserve"> </w:t>
      </w:r>
      <w:r w:rsidRPr="00EF5DCB">
        <w:rPr>
          <w:rFonts w:eastAsiaTheme="minorEastAsia"/>
          <w:lang w:val="en-GB" w:eastAsia="zh-CN"/>
        </w:rPr>
        <w:t>CBR</w:t>
      </w:r>
      <w:r w:rsidR="00A2792F" w:rsidRPr="00A2792F">
        <w:t xml:space="preserve"> </w:t>
      </w:r>
      <w:r w:rsidR="00A2792F" w:rsidRPr="00A2792F">
        <w:rPr>
          <w:rFonts w:eastAsiaTheme="minorEastAsia"/>
          <w:lang w:val="en-GB" w:eastAsia="zh-CN"/>
        </w:rPr>
        <w:t>for SL positioning</w:t>
      </w:r>
      <w:r w:rsidRPr="00EF5DCB">
        <w:rPr>
          <w:rFonts w:eastAsiaTheme="minorEastAsia"/>
          <w:lang w:val="en-GB" w:eastAsia="zh-CN"/>
        </w:rPr>
        <w:t>.</w:t>
      </w:r>
    </w:p>
    <w:p w14:paraId="1E703B01" w14:textId="31B75910" w:rsidR="002F3E88" w:rsidRPr="00884D7A" w:rsidRDefault="002F3E88" w:rsidP="00C552BD">
      <w:pPr>
        <w:spacing w:afterLines="50" w:after="120"/>
        <w:jc w:val="both"/>
        <w:rPr>
          <w:rFonts w:eastAsiaTheme="minorEastAsia"/>
          <w:lang w:val="en-GB"/>
        </w:rPr>
      </w:pPr>
      <w:r w:rsidRPr="002D1A81">
        <w:rPr>
          <w:rFonts w:hint="eastAsia"/>
          <w:b/>
          <w:lang w:eastAsia="zh-CN"/>
        </w:rPr>
        <w:t>Proposal</w:t>
      </w:r>
      <w:r w:rsidR="00B05660">
        <w:rPr>
          <w:rFonts w:eastAsiaTheme="minorEastAsia" w:hint="eastAsia"/>
          <w:b/>
          <w:lang w:eastAsia="zh-CN"/>
        </w:rPr>
        <w:t xml:space="preserve"> 32</w:t>
      </w:r>
      <w:r w:rsidRPr="002D1A81">
        <w:rPr>
          <w:rFonts w:hint="eastAsia"/>
          <w:b/>
          <w:lang w:eastAsia="zh-CN"/>
        </w:rPr>
        <w:t>:</w:t>
      </w:r>
      <w:r>
        <w:rPr>
          <w:rFonts w:eastAsiaTheme="minorEastAsia" w:hint="eastAsia"/>
          <w:b/>
          <w:lang w:eastAsia="zh-CN"/>
        </w:rPr>
        <w:t xml:space="preserve"> T</w:t>
      </w:r>
      <w:r w:rsidRPr="002F3E88">
        <w:rPr>
          <w:rFonts w:eastAsiaTheme="minorEastAsia"/>
          <w:b/>
          <w:lang w:eastAsia="zh-CN"/>
        </w:rPr>
        <w:t xml:space="preserve">he maximum transmission power of SL-PRS, </w:t>
      </w:r>
      <w:r w:rsidR="00502214" w:rsidRPr="00502214">
        <w:rPr>
          <w:rFonts w:eastAsiaTheme="minorEastAsia"/>
          <w:b/>
          <w:lang w:eastAsia="zh-CN"/>
        </w:rPr>
        <w:t xml:space="preserve">the </w:t>
      </w:r>
      <w:r w:rsidRPr="002F3E88">
        <w:rPr>
          <w:rFonts w:eastAsiaTheme="minorEastAsia"/>
          <w:b/>
          <w:lang w:eastAsia="zh-CN"/>
        </w:rPr>
        <w:t xml:space="preserve">number of occupied </w:t>
      </w:r>
      <w:proofErr w:type="spellStart"/>
      <w:r w:rsidRPr="002F3E88">
        <w:rPr>
          <w:rFonts w:eastAsiaTheme="minorEastAsia"/>
          <w:b/>
          <w:lang w:eastAsia="zh-CN"/>
        </w:rPr>
        <w:t>subchannels</w:t>
      </w:r>
      <w:proofErr w:type="spellEnd"/>
      <w:r w:rsidRPr="002F3E88">
        <w:rPr>
          <w:rFonts w:eastAsiaTheme="minorEastAsia"/>
          <w:b/>
          <w:lang w:eastAsia="zh-CN"/>
        </w:rPr>
        <w:t xml:space="preserve"> of SL-PRS, and CR limit of SL-PRS are impacted by SL CBR for SL positioning.</w:t>
      </w:r>
    </w:p>
    <w:p w14:paraId="34589DB0" w14:textId="3871E165" w:rsidR="001C759D" w:rsidRPr="00C552BD" w:rsidRDefault="000E06AF" w:rsidP="00C552BD">
      <w:pPr>
        <w:spacing w:afterLines="50" w:after="120"/>
        <w:jc w:val="both"/>
        <w:rPr>
          <w:rFonts w:eastAsiaTheme="minorEastAsia"/>
          <w:lang w:eastAsia="zh-CN"/>
        </w:rPr>
      </w:pPr>
      <w:r w:rsidRPr="00ED6B60">
        <w:rPr>
          <w:rFonts w:eastAsiaTheme="minorEastAsia"/>
          <w:lang w:eastAsia="zh-CN"/>
        </w:rPr>
        <w:t xml:space="preserve">Regarding the </w:t>
      </w:r>
      <w:r w:rsidR="009472EE" w:rsidRPr="00ED6B60">
        <w:rPr>
          <w:rFonts w:eastAsiaTheme="minorEastAsia"/>
          <w:bCs/>
          <w:iCs/>
          <w:lang w:val="en-GB" w:eastAsia="zh-CN"/>
        </w:rPr>
        <w:t>c</w:t>
      </w:r>
      <w:r w:rsidR="009472EE" w:rsidRPr="00ED6B60">
        <w:rPr>
          <w:bCs/>
          <w:iCs/>
          <w:lang w:val="en-GB" w:eastAsia="zh-CN"/>
        </w:rPr>
        <w:t>ongestion control processing time</w:t>
      </w:r>
      <w:r w:rsidR="007B5509">
        <w:rPr>
          <w:rFonts w:eastAsiaTheme="minorEastAsia" w:hint="eastAsia"/>
          <w:bCs/>
          <w:iCs/>
          <w:lang w:val="en-GB" w:eastAsia="zh-CN"/>
        </w:rPr>
        <w:t xml:space="preserve"> for SL positioning</w:t>
      </w:r>
      <w:r w:rsidR="009472EE" w:rsidRPr="00ED6B60">
        <w:rPr>
          <w:rFonts w:eastAsiaTheme="minorEastAsia"/>
          <w:bCs/>
          <w:iCs/>
          <w:lang w:val="en-GB" w:eastAsia="zh-CN"/>
        </w:rPr>
        <w:t xml:space="preserve">, </w:t>
      </w:r>
      <w:r w:rsidR="00FF5381">
        <w:rPr>
          <w:rFonts w:eastAsiaTheme="minorEastAsia" w:hint="eastAsia"/>
          <w:bCs/>
          <w:iCs/>
          <w:lang w:val="en-GB" w:eastAsia="zh-CN"/>
        </w:rPr>
        <w:t xml:space="preserve">since the legacy </w:t>
      </w:r>
      <w:r w:rsidR="00FF5381" w:rsidRPr="00071A05">
        <w:rPr>
          <w:rFonts w:eastAsiaTheme="minorEastAsia"/>
          <w:bCs/>
          <w:iCs/>
          <w:lang w:val="en-GB" w:eastAsia="zh-CN"/>
        </w:rPr>
        <w:t>c</w:t>
      </w:r>
      <w:r w:rsidR="00FF5381" w:rsidRPr="00071A05">
        <w:rPr>
          <w:bCs/>
          <w:iCs/>
          <w:lang w:val="en-GB" w:eastAsia="zh-CN"/>
        </w:rPr>
        <w:t>ongestion control processing time</w:t>
      </w:r>
      <w:r w:rsidR="00FF5381">
        <w:rPr>
          <w:rFonts w:eastAsiaTheme="minorEastAsia" w:hint="eastAsia"/>
          <w:bCs/>
          <w:iCs/>
          <w:lang w:val="en-GB" w:eastAsia="zh-CN"/>
        </w:rPr>
        <w:t xml:space="preserve"> </w:t>
      </w:r>
      <w:r w:rsidR="00C27713">
        <w:rPr>
          <w:rFonts w:eastAsiaTheme="minorEastAsia" w:hint="eastAsia"/>
          <w:bCs/>
          <w:iCs/>
          <w:lang w:val="en-GB" w:eastAsia="zh-CN"/>
        </w:rPr>
        <w:t xml:space="preserve">N </w:t>
      </w:r>
      <w:r w:rsidR="00FF5381">
        <w:rPr>
          <w:rFonts w:eastAsiaTheme="minorEastAsia" w:hint="eastAsia"/>
          <w:bCs/>
          <w:iCs/>
          <w:lang w:val="en-GB" w:eastAsia="zh-CN"/>
        </w:rPr>
        <w:t xml:space="preserve">for SL </w:t>
      </w:r>
      <w:r w:rsidR="00C27713">
        <w:rPr>
          <w:rFonts w:eastAsiaTheme="minorEastAsia" w:hint="eastAsia"/>
          <w:bCs/>
          <w:iCs/>
          <w:lang w:val="en-GB" w:eastAsia="zh-CN"/>
        </w:rPr>
        <w:t xml:space="preserve">communication had been defined in </w:t>
      </w:r>
      <w:r w:rsidR="00C27713" w:rsidRPr="00C95947">
        <w:rPr>
          <w:rFonts w:eastAsiaTheme="minorHAnsi"/>
          <w:lang w:eastAsia="ko-KR"/>
        </w:rPr>
        <w:t>Table 8.1.</w:t>
      </w:r>
      <w:r w:rsidR="00C27713">
        <w:rPr>
          <w:rFonts w:eastAsiaTheme="minorHAnsi"/>
          <w:lang w:eastAsia="ko-KR"/>
        </w:rPr>
        <w:t>6</w:t>
      </w:r>
      <w:r w:rsidR="00C27713" w:rsidRPr="00C95947">
        <w:rPr>
          <w:rFonts w:eastAsiaTheme="minorHAnsi"/>
          <w:lang w:eastAsia="ko-KR"/>
        </w:rPr>
        <w:t>-1 and Table 8.1.</w:t>
      </w:r>
      <w:r w:rsidR="00C27713">
        <w:rPr>
          <w:rFonts w:eastAsiaTheme="minorHAnsi"/>
          <w:lang w:eastAsia="ko-KR"/>
        </w:rPr>
        <w:t>6</w:t>
      </w:r>
      <w:r w:rsidR="00C27713" w:rsidRPr="00C95947">
        <w:rPr>
          <w:rFonts w:eastAsiaTheme="minorHAnsi"/>
          <w:lang w:eastAsia="ko-KR"/>
        </w:rPr>
        <w:t xml:space="preserve">-2 </w:t>
      </w:r>
      <w:r w:rsidR="00C27713" w:rsidRPr="00071A05">
        <w:rPr>
          <w:rFonts w:eastAsiaTheme="minorEastAsia"/>
          <w:lang w:eastAsia="zh-CN"/>
        </w:rPr>
        <w:t>in TS 38.214</w:t>
      </w:r>
      <w:r w:rsidR="00C27713">
        <w:rPr>
          <w:rFonts w:eastAsiaTheme="minorEastAsia" w:hint="eastAsia"/>
          <w:lang w:eastAsia="zh-CN"/>
        </w:rPr>
        <w:t xml:space="preserve"> </w:t>
      </w:r>
      <w:r w:rsidR="00C27713">
        <w:rPr>
          <w:rFonts w:eastAsiaTheme="minorEastAsia"/>
          <w:lang w:eastAsia="zh-CN"/>
        </w:rPr>
        <w:fldChar w:fldCharType="begin"/>
      </w:r>
      <w:r w:rsidR="00C27713">
        <w:rPr>
          <w:rFonts w:eastAsiaTheme="minorEastAsia"/>
          <w:lang w:eastAsia="zh-CN"/>
        </w:rPr>
        <w:instrText xml:space="preserve"> </w:instrText>
      </w:r>
      <w:r w:rsidR="00C27713">
        <w:rPr>
          <w:rFonts w:eastAsiaTheme="minorEastAsia" w:hint="eastAsia"/>
          <w:lang w:eastAsia="zh-CN"/>
        </w:rPr>
        <w:instrText>REF _Ref133937324 \r \h</w:instrText>
      </w:r>
      <w:r w:rsidR="00C27713">
        <w:rPr>
          <w:rFonts w:eastAsiaTheme="minorEastAsia"/>
          <w:lang w:eastAsia="zh-CN"/>
        </w:rPr>
        <w:instrText xml:space="preserve"> </w:instrText>
      </w:r>
      <w:r w:rsidR="00C27713">
        <w:rPr>
          <w:rFonts w:eastAsiaTheme="minorEastAsia"/>
          <w:lang w:eastAsia="zh-CN"/>
        </w:rPr>
      </w:r>
      <w:r w:rsidR="00C27713">
        <w:rPr>
          <w:rFonts w:eastAsiaTheme="minorEastAsia"/>
          <w:lang w:eastAsia="zh-CN"/>
        </w:rPr>
        <w:fldChar w:fldCharType="separate"/>
      </w:r>
      <w:r w:rsidR="00C27713">
        <w:rPr>
          <w:rFonts w:eastAsiaTheme="minorEastAsia"/>
          <w:lang w:eastAsia="zh-CN"/>
        </w:rPr>
        <w:t>[7]</w:t>
      </w:r>
      <w:r w:rsidR="00C27713">
        <w:rPr>
          <w:rFonts w:eastAsiaTheme="minorEastAsia"/>
          <w:lang w:eastAsia="zh-CN"/>
        </w:rPr>
        <w:fldChar w:fldCharType="end"/>
      </w:r>
      <w:r w:rsidR="00970CB0">
        <w:rPr>
          <w:rFonts w:eastAsiaTheme="minorEastAsia" w:hint="eastAsia"/>
          <w:lang w:eastAsia="zh-CN"/>
        </w:rPr>
        <w:t xml:space="preserve"> as follows</w:t>
      </w:r>
      <w:r w:rsidR="00C27713">
        <w:rPr>
          <w:rFonts w:eastAsiaTheme="minorEastAsia" w:hint="eastAsia"/>
          <w:lang w:eastAsia="zh-CN"/>
        </w:rPr>
        <w:t xml:space="preserve">, </w:t>
      </w:r>
      <w:r w:rsidR="00C27713" w:rsidRPr="00071A05">
        <w:rPr>
          <w:rFonts w:eastAsiaTheme="minorEastAsia"/>
          <w:lang w:eastAsia="zh-CN"/>
        </w:rPr>
        <w:t xml:space="preserve">the </w:t>
      </w:r>
      <w:r w:rsidR="00C27713" w:rsidRPr="00071A05">
        <w:rPr>
          <w:rFonts w:eastAsiaTheme="minorEastAsia"/>
          <w:bCs/>
          <w:iCs/>
          <w:lang w:val="en-GB" w:eastAsia="zh-CN"/>
        </w:rPr>
        <w:t>c</w:t>
      </w:r>
      <w:r w:rsidR="00C27713" w:rsidRPr="00071A05">
        <w:rPr>
          <w:bCs/>
          <w:iCs/>
          <w:lang w:val="en-GB" w:eastAsia="zh-CN"/>
        </w:rPr>
        <w:t>ongestion control processing time</w:t>
      </w:r>
      <w:r w:rsidR="00C27713">
        <w:rPr>
          <w:rFonts w:eastAsiaTheme="minorEastAsia" w:hint="eastAsia"/>
          <w:bCs/>
          <w:iCs/>
          <w:lang w:val="en-GB" w:eastAsia="zh-CN"/>
        </w:rPr>
        <w:t xml:space="preserve"> for SL positioning</w:t>
      </w:r>
      <w:r w:rsidR="007B5509">
        <w:rPr>
          <w:rFonts w:eastAsiaTheme="minorEastAsia" w:hint="eastAsia"/>
          <w:bCs/>
          <w:iCs/>
          <w:lang w:val="en-GB" w:eastAsia="zh-CN"/>
        </w:rPr>
        <w:t xml:space="preserve"> </w:t>
      </w:r>
      <w:r w:rsidR="00C27713">
        <w:rPr>
          <w:rFonts w:eastAsiaTheme="minorEastAsia" w:hint="eastAsia"/>
          <w:bCs/>
          <w:iCs/>
          <w:lang w:val="en-GB" w:eastAsia="zh-CN"/>
        </w:rPr>
        <w:t>should</w:t>
      </w:r>
      <w:r w:rsidR="007B5509">
        <w:rPr>
          <w:rFonts w:eastAsiaTheme="minorEastAsia" w:hint="eastAsia"/>
          <w:bCs/>
          <w:iCs/>
          <w:lang w:val="en-GB" w:eastAsia="zh-CN"/>
        </w:rPr>
        <w:t xml:space="preserve"> </w:t>
      </w:r>
      <w:r w:rsidR="00C27713">
        <w:rPr>
          <w:rFonts w:eastAsiaTheme="minorEastAsia" w:hint="eastAsia"/>
          <w:bCs/>
          <w:iCs/>
          <w:lang w:val="en-GB" w:eastAsia="zh-CN"/>
        </w:rPr>
        <w:t xml:space="preserve">be </w:t>
      </w:r>
      <w:r w:rsidR="001C759D" w:rsidRPr="00C95947">
        <w:rPr>
          <w:rFonts w:eastAsiaTheme="minorHAnsi"/>
          <w:lang w:eastAsia="ko-KR"/>
        </w:rPr>
        <w:t>based on µ of Table 8.1.</w:t>
      </w:r>
      <w:r w:rsidR="001C759D">
        <w:rPr>
          <w:rFonts w:eastAsiaTheme="minorHAnsi"/>
          <w:lang w:eastAsia="ko-KR"/>
        </w:rPr>
        <w:t>6</w:t>
      </w:r>
      <w:r w:rsidR="001C759D" w:rsidRPr="00C95947">
        <w:rPr>
          <w:rFonts w:eastAsiaTheme="minorHAnsi"/>
          <w:lang w:eastAsia="ko-KR"/>
        </w:rPr>
        <w:t>-1 and Table 8.1.</w:t>
      </w:r>
      <w:r w:rsidR="001C759D">
        <w:rPr>
          <w:rFonts w:eastAsiaTheme="minorHAnsi"/>
          <w:lang w:eastAsia="ko-KR"/>
        </w:rPr>
        <w:t>6</w:t>
      </w:r>
      <w:r w:rsidR="001C759D" w:rsidRPr="00C95947">
        <w:rPr>
          <w:rFonts w:eastAsiaTheme="minorHAnsi"/>
          <w:lang w:eastAsia="ko-KR"/>
        </w:rPr>
        <w:t xml:space="preserve">-2 </w:t>
      </w:r>
      <w:r w:rsidR="007B5509" w:rsidRPr="00071A05">
        <w:rPr>
          <w:rFonts w:eastAsiaTheme="minorEastAsia"/>
          <w:lang w:eastAsia="zh-CN"/>
        </w:rPr>
        <w:t>in TS 38.214</w:t>
      </w:r>
      <w:r w:rsidR="007B5509">
        <w:rPr>
          <w:rFonts w:eastAsiaTheme="minorEastAsia" w:hint="eastAsia"/>
          <w:lang w:eastAsia="zh-CN"/>
        </w:rPr>
        <w:t xml:space="preserve"> </w:t>
      </w:r>
      <w:r w:rsidR="001C759D" w:rsidRPr="00C95947">
        <w:rPr>
          <w:rFonts w:eastAsiaTheme="minorHAnsi"/>
          <w:lang w:eastAsia="ko-KR"/>
        </w:rPr>
        <w:t xml:space="preserve">for UE processing capability 1 and 2 respectively, where µ corresponds to the subcarrier spacing of the sidelink channel with which the </w:t>
      </w:r>
      <w:r w:rsidR="001C759D" w:rsidRPr="00C552BD">
        <w:rPr>
          <w:rFonts w:eastAsiaTheme="minorHAnsi"/>
          <w:lang w:eastAsia="ko-KR"/>
        </w:rPr>
        <w:t>SL-PRS</w:t>
      </w:r>
      <w:r w:rsidR="00C27713">
        <w:rPr>
          <w:rFonts w:eastAsiaTheme="minorHAnsi"/>
          <w:lang w:eastAsia="ko-KR"/>
        </w:rPr>
        <w:t xml:space="preserve"> is to be transmitted.</w:t>
      </w:r>
    </w:p>
    <w:p w14:paraId="4BC0891B" w14:textId="77777777" w:rsidR="001C759D" w:rsidRPr="004B633D" w:rsidRDefault="001C759D" w:rsidP="00C552BD">
      <w:pPr>
        <w:spacing w:before="312" w:afterLines="50" w:after="120"/>
        <w:jc w:val="both"/>
        <w:rPr>
          <w:rFonts w:eastAsiaTheme="minorEastAsia"/>
        </w:rPr>
      </w:pPr>
    </w:p>
    <w:p w14:paraId="5563CA67" w14:textId="77777777" w:rsidR="001C759D" w:rsidRPr="000D51BF" w:rsidRDefault="001C759D" w:rsidP="001C759D">
      <w:pPr>
        <w:pStyle w:val="TH"/>
        <w:rPr>
          <w:lang w:eastAsia="ko-KR"/>
        </w:rPr>
      </w:pPr>
      <w:r w:rsidRPr="000D51BF">
        <w:rPr>
          <w:lang w:eastAsia="ko-KR"/>
        </w:rPr>
        <w:t>Table 8.1.6-1: Congestion control processing time for processing timing capability 1</w:t>
      </w:r>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1C759D" w:rsidRPr="000D51BF" w14:paraId="0802B7EB"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58B61E" w14:textId="77777777" w:rsidR="001C759D" w:rsidRPr="000D51BF" w:rsidRDefault="001C759D" w:rsidP="00B16467">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64FA1E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1C759D" w:rsidRPr="000D51BF" w14:paraId="2B4B2ED2"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567129"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E4013F9"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r>
      <w:tr w:rsidR="001C759D" w:rsidRPr="000D51BF" w14:paraId="2785CBDE"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4FEF6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BA0165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r>
      <w:tr w:rsidR="001C759D" w:rsidRPr="000D51BF" w14:paraId="2707786F"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2EAC955"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43A98E0"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4</w:t>
            </w:r>
          </w:p>
        </w:tc>
      </w:tr>
      <w:tr w:rsidR="001C759D" w:rsidRPr="000D51BF" w14:paraId="4FF47FE5"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A3F07F"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04E1E7E"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8</w:t>
            </w:r>
          </w:p>
        </w:tc>
      </w:tr>
    </w:tbl>
    <w:p w14:paraId="71DB4FE7" w14:textId="77777777" w:rsidR="001C759D" w:rsidRPr="000D51BF" w:rsidRDefault="001C759D" w:rsidP="001C759D">
      <w:pPr>
        <w:overflowPunct w:val="0"/>
        <w:autoSpaceDE w:val="0"/>
        <w:autoSpaceDN w:val="0"/>
        <w:rPr>
          <w:rFonts w:eastAsiaTheme="minorHAnsi"/>
          <w:color w:val="000000" w:themeColor="text1"/>
          <w:lang w:eastAsia="ko-KR"/>
        </w:rPr>
      </w:pPr>
    </w:p>
    <w:p w14:paraId="059545BC" w14:textId="77777777" w:rsidR="001C759D" w:rsidRPr="000D51BF" w:rsidRDefault="001C759D" w:rsidP="001C759D">
      <w:pPr>
        <w:pStyle w:val="TH"/>
        <w:rPr>
          <w:lang w:eastAsia="ko-KR"/>
        </w:rPr>
      </w:pPr>
      <w:r w:rsidRPr="000D51BF">
        <w:rPr>
          <w:lang w:eastAsia="ko-KR"/>
        </w:rPr>
        <w:t>Table 8.1.6-2: Congestion control processing time for processing timing capability 2</w:t>
      </w:r>
    </w:p>
    <w:tbl>
      <w:tblPr>
        <w:tblW w:w="42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1C759D" w:rsidRPr="000D51BF" w14:paraId="62FBD446"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A0F7AA" w14:textId="77777777" w:rsidR="001C759D" w:rsidRPr="000D51BF" w:rsidRDefault="001C759D" w:rsidP="00B16467">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C4A21B5"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1C759D" w:rsidRPr="000D51BF" w14:paraId="16804FC8"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0B721E"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C25F04B"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r>
      <w:tr w:rsidR="001C759D" w:rsidRPr="000D51BF" w14:paraId="1BEE268E"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8159A9"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4599677"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4</w:t>
            </w:r>
          </w:p>
        </w:tc>
      </w:tr>
      <w:tr w:rsidR="001C759D" w:rsidRPr="000D51BF" w14:paraId="53F0EB4F"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49C877"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lastRenderedPageBreak/>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B9C3D8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8</w:t>
            </w:r>
          </w:p>
        </w:tc>
      </w:tr>
      <w:tr w:rsidR="001C759D" w:rsidRPr="000D51BF" w14:paraId="5900C190"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80274A"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B7029CF"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16</w:t>
            </w:r>
          </w:p>
        </w:tc>
      </w:tr>
    </w:tbl>
    <w:p w14:paraId="0D0EA993" w14:textId="77777777" w:rsidR="001C759D" w:rsidRPr="000D51BF" w:rsidRDefault="001C759D" w:rsidP="004735EC">
      <w:pPr>
        <w:spacing w:afterLines="50" w:after="120"/>
      </w:pPr>
    </w:p>
    <w:p w14:paraId="650D96EC" w14:textId="071463F3" w:rsidR="001C759D" w:rsidRPr="00C552BD" w:rsidRDefault="00650141" w:rsidP="004735EC">
      <w:pPr>
        <w:spacing w:afterLines="50" w:after="120"/>
        <w:jc w:val="both"/>
        <w:rPr>
          <w:rFonts w:eastAsiaTheme="minorEastAsia"/>
          <w:b/>
        </w:rPr>
      </w:pPr>
      <w:r w:rsidRPr="00C552BD">
        <w:rPr>
          <w:b/>
          <w:lang w:eastAsia="zh-CN"/>
        </w:rPr>
        <w:t>Proposal</w:t>
      </w:r>
      <w:r w:rsidR="00B05660">
        <w:rPr>
          <w:rFonts w:eastAsiaTheme="minorEastAsia" w:hint="eastAsia"/>
          <w:b/>
          <w:lang w:eastAsia="zh-CN"/>
        </w:rPr>
        <w:t xml:space="preserve"> 33</w:t>
      </w:r>
      <w:r w:rsidRPr="00C552BD">
        <w:rPr>
          <w:b/>
          <w:lang w:eastAsia="zh-CN"/>
        </w:rPr>
        <w:t>:</w:t>
      </w:r>
      <w:r w:rsidRPr="00C552BD">
        <w:rPr>
          <w:rFonts w:eastAsiaTheme="minorEastAsia"/>
          <w:b/>
          <w:lang w:eastAsia="zh-CN"/>
        </w:rPr>
        <w:t xml:space="preserve"> </w:t>
      </w:r>
      <w:r>
        <w:rPr>
          <w:rFonts w:eastAsiaTheme="minorEastAsia" w:hint="eastAsia"/>
          <w:b/>
          <w:lang w:eastAsia="zh-CN"/>
        </w:rPr>
        <w:t>T</w:t>
      </w:r>
      <w:r w:rsidRPr="00C552BD">
        <w:rPr>
          <w:rFonts w:eastAsiaTheme="minorEastAsia"/>
          <w:b/>
          <w:lang w:eastAsia="zh-CN"/>
        </w:rPr>
        <w:t xml:space="preserve">he </w:t>
      </w:r>
      <w:r w:rsidRPr="00C552BD">
        <w:rPr>
          <w:rFonts w:eastAsiaTheme="minorEastAsia"/>
          <w:b/>
          <w:bCs/>
          <w:iCs/>
          <w:lang w:val="en-GB" w:eastAsia="zh-CN"/>
        </w:rPr>
        <w:t>c</w:t>
      </w:r>
      <w:r w:rsidRPr="00C552BD">
        <w:rPr>
          <w:b/>
          <w:bCs/>
          <w:iCs/>
          <w:lang w:val="en-GB" w:eastAsia="zh-CN"/>
        </w:rPr>
        <w:t>ongestion control processing time</w:t>
      </w:r>
      <w:r w:rsidRPr="00C552BD">
        <w:rPr>
          <w:rFonts w:eastAsiaTheme="minorEastAsia"/>
          <w:b/>
          <w:bCs/>
          <w:iCs/>
          <w:lang w:val="en-GB" w:eastAsia="zh-CN"/>
        </w:rPr>
        <w:t xml:space="preserve"> for SL positioning should be </w:t>
      </w:r>
      <w:r w:rsidRPr="00C552BD">
        <w:rPr>
          <w:rFonts w:eastAsiaTheme="minorHAnsi"/>
          <w:b/>
          <w:lang w:eastAsia="ko-KR"/>
        </w:rPr>
        <w:t xml:space="preserve">based on µ of Table 8.1.6-1 and Table 8.1.6-2 </w:t>
      </w:r>
      <w:r w:rsidRPr="00C552BD">
        <w:rPr>
          <w:rFonts w:eastAsiaTheme="minorEastAsia"/>
          <w:b/>
          <w:lang w:eastAsia="zh-CN"/>
        </w:rPr>
        <w:t xml:space="preserve">in TS 38.214 </w:t>
      </w:r>
      <w:r w:rsidRPr="00C552BD">
        <w:rPr>
          <w:rFonts w:eastAsiaTheme="minorHAnsi"/>
          <w:b/>
          <w:lang w:eastAsia="ko-KR"/>
        </w:rPr>
        <w:t>for UE processing capability 1 and 2 respectively, where µ corresponds to the subcarrier spacing of the sidelink channel with which the SL-PRS is to be transmitted.</w:t>
      </w:r>
    </w:p>
    <w:p w14:paraId="63EABE34" w14:textId="034D92CA" w:rsidR="00AE14D3" w:rsidRPr="004B633D" w:rsidRDefault="00AE14D3" w:rsidP="004735EC">
      <w:pPr>
        <w:spacing w:afterLines="50" w:after="120"/>
        <w:jc w:val="both"/>
        <w:rPr>
          <w:rFonts w:eastAsiaTheme="minorEastAsia"/>
          <w:lang w:val="en-GB"/>
        </w:rPr>
      </w:pPr>
      <w:r w:rsidRPr="0059335B">
        <w:t>For</w:t>
      </w:r>
      <w:r w:rsidRPr="00C552BD">
        <w:rPr>
          <w:rFonts w:eastAsiaTheme="minorEastAsia"/>
          <w:lang w:eastAsia="zh-CN"/>
        </w:rPr>
        <w:t xml:space="preserve"> the </w:t>
      </w:r>
      <w:r w:rsidRPr="004B633D">
        <w:t>CR and CBR measurement time window</w:t>
      </w:r>
      <w:r w:rsidR="00CF670B">
        <w:rPr>
          <w:rFonts w:eastAsiaTheme="minorEastAsia" w:hint="eastAsia"/>
          <w:lang w:eastAsia="zh-CN"/>
        </w:rPr>
        <w:t xml:space="preserve"> </w:t>
      </w:r>
      <w:r w:rsidRPr="00C552BD">
        <w:rPr>
          <w:rFonts w:eastAsiaTheme="minorEastAsia"/>
          <w:lang w:eastAsia="zh-CN"/>
        </w:rPr>
        <w:t>and n</w:t>
      </w:r>
      <w:r w:rsidRPr="004B633D">
        <w:t>umber of CBR ranges</w:t>
      </w:r>
      <w:r w:rsidRPr="00C552BD">
        <w:rPr>
          <w:rFonts w:eastAsiaTheme="minorEastAsia"/>
          <w:lang w:eastAsia="zh-CN"/>
        </w:rPr>
        <w:t xml:space="preserve">, </w:t>
      </w:r>
      <w:r w:rsidR="00CA30A2" w:rsidRPr="00C552BD">
        <w:rPr>
          <w:rFonts w:eastAsiaTheme="minorEastAsia"/>
          <w:lang w:eastAsia="zh-CN"/>
        </w:rPr>
        <w:t xml:space="preserve">these </w:t>
      </w:r>
      <w:r w:rsidR="00E72D1F" w:rsidRPr="004B633D">
        <w:t>congestion control</w:t>
      </w:r>
      <w:r w:rsidR="00E72D1F" w:rsidRPr="00C552BD">
        <w:rPr>
          <w:rFonts w:eastAsiaTheme="minorEastAsia"/>
          <w:lang w:eastAsia="zh-CN"/>
        </w:rPr>
        <w:t xml:space="preserve"> </w:t>
      </w:r>
      <w:r w:rsidR="00CA30A2" w:rsidRPr="00C552BD">
        <w:rPr>
          <w:rFonts w:eastAsiaTheme="minorEastAsia"/>
          <w:lang w:eastAsia="zh-CN"/>
        </w:rPr>
        <w:t xml:space="preserve">parameters </w:t>
      </w:r>
      <w:r w:rsidR="001E005C" w:rsidRPr="00C552BD">
        <w:rPr>
          <w:rFonts w:eastAsiaTheme="minorEastAsia"/>
          <w:lang w:eastAsia="zh-CN"/>
        </w:rPr>
        <w:t xml:space="preserve">for SL positioning </w:t>
      </w:r>
      <w:r w:rsidR="00CA30A2" w:rsidRPr="00C552BD">
        <w:rPr>
          <w:rFonts w:eastAsiaTheme="minorEastAsia"/>
          <w:lang w:eastAsia="zh-CN"/>
        </w:rPr>
        <w:t xml:space="preserve">should be </w:t>
      </w:r>
      <w:r w:rsidR="00E72D1F" w:rsidRPr="00C552BD">
        <w:rPr>
          <w:rFonts w:eastAsiaTheme="minorEastAsia"/>
          <w:lang w:eastAsia="zh-CN"/>
        </w:rPr>
        <w:t xml:space="preserve">determined based on the </w:t>
      </w:r>
      <w:r w:rsidR="00E72D1F" w:rsidRPr="004B633D">
        <w:t>existing congestion control mechanisms</w:t>
      </w:r>
      <w:r w:rsidR="00E72D1F" w:rsidRPr="00C552BD">
        <w:rPr>
          <w:rFonts w:eastAsiaTheme="minorEastAsia"/>
          <w:lang w:eastAsia="zh-CN"/>
        </w:rPr>
        <w:t xml:space="preserve"> of Rel-16 V2X.</w:t>
      </w:r>
    </w:p>
    <w:p w14:paraId="1FCCA2BB" w14:textId="41150AC3" w:rsidR="001E75FE" w:rsidRPr="00C552BD" w:rsidRDefault="001E75FE" w:rsidP="004735EC">
      <w:pPr>
        <w:numPr>
          <w:ilvl w:val="0"/>
          <w:numId w:val="38"/>
        </w:numPr>
        <w:spacing w:afterLines="50" w:after="120"/>
        <w:jc w:val="both"/>
        <w:rPr>
          <w:bCs/>
          <w:iCs/>
          <w:lang w:val="en-GB"/>
        </w:rPr>
      </w:pPr>
      <w:r w:rsidRPr="00C552BD">
        <w:rPr>
          <w:bCs/>
          <w:iCs/>
          <w:lang w:val="en-GB" w:eastAsia="zh-CN"/>
        </w:rPr>
        <w:t xml:space="preserve">CBR measurement time window </w:t>
      </w:r>
      <w:r w:rsidR="00E40219" w:rsidRPr="00C552BD">
        <w:rPr>
          <w:bCs/>
          <w:iCs/>
          <w:lang w:val="en-GB" w:eastAsia="zh-CN"/>
        </w:rPr>
        <w:t>f</w:t>
      </w:r>
      <w:r w:rsidR="00E40219" w:rsidRPr="00C552BD">
        <w:rPr>
          <w:rFonts w:eastAsiaTheme="minorEastAsia"/>
          <w:bCs/>
          <w:iCs/>
          <w:lang w:val="en-GB" w:eastAsia="zh-CN"/>
        </w:rPr>
        <w:t>or SL positioning</w:t>
      </w:r>
      <w:r w:rsidR="00E40219" w:rsidRPr="00C552BD">
        <w:rPr>
          <w:bCs/>
          <w:iCs/>
          <w:lang w:val="en-GB" w:eastAsia="zh-CN"/>
        </w:rPr>
        <w:t xml:space="preserve"> </w:t>
      </w:r>
      <w:r w:rsidR="00F957C7" w:rsidRPr="00C552BD">
        <w:rPr>
          <w:bCs/>
          <w:iCs/>
          <w:lang w:val="en-GB" w:eastAsia="zh-CN"/>
        </w:rPr>
        <w:t>is equal to 100ms</w:t>
      </w:r>
      <w:r w:rsidR="00AC40CD" w:rsidRPr="00C552BD">
        <w:rPr>
          <w:bCs/>
          <w:iCs/>
          <w:lang w:val="en-GB" w:eastAsia="zh-CN"/>
        </w:rPr>
        <w:t xml:space="preserve"> or 100·2</w:t>
      </w:r>
      <w:r w:rsidR="006734D9" w:rsidRPr="00C552BD">
        <w:rPr>
          <w:rFonts w:eastAsiaTheme="minorEastAsia"/>
          <w:bCs/>
          <w:iCs/>
          <w:lang w:val="en-GB" w:eastAsia="zh-CN"/>
        </w:rPr>
        <w:t>^</w:t>
      </w:r>
      <w:r w:rsidR="006734D9" w:rsidRPr="00C552BD">
        <w:rPr>
          <w:bCs/>
          <w:iCs/>
          <w:lang w:val="en-GB" w:eastAsia="zh-CN"/>
        </w:rPr>
        <w:t>µ</w:t>
      </w:r>
      <w:r w:rsidR="00ED6B60">
        <w:rPr>
          <w:rFonts w:eastAsiaTheme="minorEastAsia" w:hint="eastAsia"/>
          <w:bCs/>
          <w:iCs/>
          <w:lang w:val="en-GB" w:eastAsia="zh-CN"/>
        </w:rPr>
        <w:t xml:space="preserve"> </w:t>
      </w:r>
      <w:r w:rsidR="00AC40CD" w:rsidRPr="00C552BD">
        <w:rPr>
          <w:bCs/>
          <w:iCs/>
          <w:lang w:val="en-GB" w:eastAsia="zh-CN"/>
        </w:rPr>
        <w:t>slots</w:t>
      </w:r>
      <w:r w:rsidRPr="00C552BD">
        <w:rPr>
          <w:bCs/>
          <w:iCs/>
          <w:lang w:val="en-GB" w:eastAsia="zh-CN"/>
        </w:rPr>
        <w:t>;</w:t>
      </w:r>
    </w:p>
    <w:p w14:paraId="088BA998" w14:textId="060FD246" w:rsidR="001E75FE" w:rsidRPr="00C552BD" w:rsidRDefault="001E75FE" w:rsidP="004735EC">
      <w:pPr>
        <w:numPr>
          <w:ilvl w:val="0"/>
          <w:numId w:val="38"/>
        </w:numPr>
        <w:spacing w:afterLines="50" w:after="120"/>
        <w:jc w:val="both"/>
        <w:rPr>
          <w:bCs/>
          <w:iCs/>
          <w:lang w:val="en-GB"/>
        </w:rPr>
      </w:pPr>
      <w:r w:rsidRPr="00C552BD">
        <w:rPr>
          <w:bCs/>
          <w:iCs/>
          <w:lang w:val="en-GB" w:eastAsia="zh-CN"/>
        </w:rPr>
        <w:t xml:space="preserve">CR measurement time window </w:t>
      </w:r>
      <w:r w:rsidR="00E40219" w:rsidRPr="00C552BD">
        <w:rPr>
          <w:bCs/>
          <w:iCs/>
          <w:lang w:val="en-GB" w:eastAsia="zh-CN"/>
        </w:rPr>
        <w:t>f</w:t>
      </w:r>
      <w:r w:rsidR="00E40219" w:rsidRPr="00C552BD">
        <w:rPr>
          <w:rFonts w:eastAsiaTheme="minorEastAsia"/>
          <w:bCs/>
          <w:iCs/>
          <w:lang w:val="en-GB" w:eastAsia="zh-CN"/>
        </w:rPr>
        <w:t>or SL positioning</w:t>
      </w:r>
      <w:r w:rsidR="00E40219" w:rsidRPr="00C552BD">
        <w:rPr>
          <w:bCs/>
          <w:iCs/>
          <w:lang w:val="en-GB" w:eastAsia="zh-CN"/>
        </w:rPr>
        <w:t xml:space="preserve"> </w:t>
      </w:r>
      <w:r w:rsidR="00AC40CD" w:rsidRPr="00C552BD">
        <w:rPr>
          <w:bCs/>
          <w:iCs/>
          <w:lang w:val="en-GB" w:eastAsia="zh-CN"/>
        </w:rPr>
        <w:t>is equal to 1000</w:t>
      </w:r>
      <w:r w:rsidR="00F957C7" w:rsidRPr="00C552BD">
        <w:rPr>
          <w:bCs/>
          <w:iCs/>
          <w:lang w:val="en-GB" w:eastAsia="zh-CN"/>
        </w:rPr>
        <w:t>ms</w:t>
      </w:r>
      <w:r w:rsidR="00AC40CD" w:rsidRPr="00C552BD">
        <w:rPr>
          <w:bCs/>
          <w:iCs/>
          <w:lang w:val="en-GB" w:eastAsia="zh-CN"/>
        </w:rPr>
        <w:t xml:space="preserve"> or 1000·2</w:t>
      </w:r>
      <w:r w:rsidR="006734D9" w:rsidRPr="00C552BD">
        <w:rPr>
          <w:rFonts w:eastAsiaTheme="minorEastAsia"/>
          <w:bCs/>
          <w:iCs/>
          <w:lang w:val="en-GB" w:eastAsia="zh-CN"/>
        </w:rPr>
        <w:t>^</w:t>
      </w:r>
      <w:r w:rsidR="00AC40CD" w:rsidRPr="00C552BD">
        <w:rPr>
          <w:bCs/>
          <w:iCs/>
          <w:lang w:val="en-GB" w:eastAsia="zh-CN"/>
        </w:rPr>
        <w:t>µ slots</w:t>
      </w:r>
      <w:r w:rsidR="00CF670B">
        <w:rPr>
          <w:rFonts w:eastAsiaTheme="minorEastAsia" w:hint="eastAsia"/>
          <w:bCs/>
          <w:iCs/>
          <w:lang w:val="en-GB" w:eastAsia="zh-CN"/>
        </w:rPr>
        <w:t>;</w:t>
      </w:r>
    </w:p>
    <w:p w14:paraId="387F956D" w14:textId="24077661" w:rsidR="00CF670B" w:rsidRPr="00C552BD" w:rsidRDefault="00CF670B" w:rsidP="004735EC">
      <w:pPr>
        <w:numPr>
          <w:ilvl w:val="0"/>
          <w:numId w:val="38"/>
        </w:numPr>
        <w:spacing w:afterLines="50" w:after="120"/>
        <w:jc w:val="both"/>
        <w:rPr>
          <w:bCs/>
          <w:iCs/>
          <w:lang w:val="en-GB"/>
        </w:rPr>
      </w:pPr>
      <w:r w:rsidRPr="00BD613D">
        <w:rPr>
          <w:bCs/>
          <w:iCs/>
          <w:lang w:val="en-GB" w:eastAsia="zh-CN"/>
        </w:rPr>
        <w:t>Up to 16 CBR ranges f</w:t>
      </w:r>
      <w:r w:rsidRPr="00C552BD">
        <w:rPr>
          <w:rFonts w:eastAsiaTheme="minorEastAsia"/>
          <w:bCs/>
          <w:iCs/>
          <w:lang w:val="en-GB" w:eastAsia="zh-CN"/>
        </w:rPr>
        <w:t>or SL positioning should be</w:t>
      </w:r>
      <w:r w:rsidRPr="00C552BD">
        <w:rPr>
          <w:bCs/>
          <w:iCs/>
          <w:lang w:val="en-GB" w:eastAsia="zh-CN"/>
        </w:rPr>
        <w:t xml:space="preserve"> defined</w:t>
      </w:r>
      <w:r w:rsidRPr="00C552BD">
        <w:rPr>
          <w:rFonts w:eastAsiaTheme="minorEastAsia"/>
          <w:bCs/>
          <w:iCs/>
          <w:lang w:val="en-GB" w:eastAsia="zh-CN"/>
        </w:rPr>
        <w:t>.</w:t>
      </w:r>
    </w:p>
    <w:p w14:paraId="44A96B0F" w14:textId="11E1881D" w:rsidR="002F3E88" w:rsidRPr="00C552BD" w:rsidRDefault="00AC40CD" w:rsidP="00FA785E">
      <w:pPr>
        <w:spacing w:afterLines="50" w:after="120"/>
        <w:jc w:val="both"/>
        <w:rPr>
          <w:rFonts w:eastAsiaTheme="minorEastAsia"/>
          <w:b/>
          <w:lang w:val="en-GB" w:eastAsia="zh-CN"/>
        </w:rPr>
      </w:pPr>
      <w:r w:rsidRPr="00ED6B60">
        <w:rPr>
          <w:b/>
          <w:lang w:eastAsia="zh-CN"/>
        </w:rPr>
        <w:t>Proposal</w:t>
      </w:r>
      <w:r w:rsidR="00B05660">
        <w:rPr>
          <w:rFonts w:eastAsiaTheme="minorEastAsia" w:hint="eastAsia"/>
          <w:b/>
          <w:lang w:eastAsia="zh-CN"/>
        </w:rPr>
        <w:t xml:space="preserve"> 34</w:t>
      </w:r>
      <w:r w:rsidRPr="00ED6B60">
        <w:rPr>
          <w:b/>
          <w:lang w:eastAsia="zh-CN"/>
        </w:rPr>
        <w:t>:</w:t>
      </w:r>
      <w:r w:rsidR="002F3E88" w:rsidRPr="00C552BD">
        <w:rPr>
          <w:b/>
        </w:rPr>
        <w:t xml:space="preserve"> </w:t>
      </w:r>
      <w:r w:rsidR="002F3E88" w:rsidRPr="00C552BD">
        <w:rPr>
          <w:rFonts w:eastAsiaTheme="minorEastAsia"/>
          <w:b/>
          <w:lang w:eastAsia="zh-CN"/>
        </w:rPr>
        <w:t xml:space="preserve">The </w:t>
      </w:r>
      <w:r w:rsidR="002F3E88" w:rsidRPr="00C552BD">
        <w:rPr>
          <w:b/>
        </w:rPr>
        <w:t>congestion control</w:t>
      </w:r>
      <w:r w:rsidR="002F3E88" w:rsidRPr="00C552BD">
        <w:rPr>
          <w:rFonts w:eastAsiaTheme="minorEastAsia"/>
          <w:b/>
          <w:lang w:eastAsia="zh-CN"/>
        </w:rPr>
        <w:t xml:space="preserve"> parameters for SL positioning should be determined based on the </w:t>
      </w:r>
      <w:r w:rsidR="002F3E88" w:rsidRPr="00C552BD">
        <w:rPr>
          <w:b/>
        </w:rPr>
        <w:t>existing congestion control mechanisms</w:t>
      </w:r>
      <w:r w:rsidR="002F3E88" w:rsidRPr="00C552BD">
        <w:rPr>
          <w:rFonts w:eastAsiaTheme="minorEastAsia"/>
          <w:b/>
          <w:lang w:eastAsia="zh-CN"/>
        </w:rPr>
        <w:t xml:space="preserve"> </w:t>
      </w:r>
      <w:r w:rsidR="00AA7955">
        <w:rPr>
          <w:rFonts w:eastAsiaTheme="minorEastAsia" w:hint="eastAsia"/>
          <w:b/>
          <w:lang w:eastAsia="zh-CN"/>
        </w:rPr>
        <w:t>in</w:t>
      </w:r>
      <w:r w:rsidR="002F3E88" w:rsidRPr="00C552BD">
        <w:rPr>
          <w:rFonts w:eastAsiaTheme="minorEastAsia"/>
          <w:b/>
          <w:lang w:eastAsia="zh-CN"/>
        </w:rPr>
        <w:t xml:space="preserve"> Rel-16 V2X.</w:t>
      </w:r>
    </w:p>
    <w:p w14:paraId="7226CBFE" w14:textId="1D362423" w:rsidR="002F3E88" w:rsidRPr="00C552BD" w:rsidRDefault="002F3E88" w:rsidP="00E214D9">
      <w:pPr>
        <w:numPr>
          <w:ilvl w:val="0"/>
          <w:numId w:val="38"/>
        </w:numPr>
        <w:spacing w:afterLines="50" w:after="120"/>
        <w:jc w:val="both"/>
        <w:rPr>
          <w:b/>
          <w:bCs/>
          <w:iCs/>
          <w:lang w:val="en-GB" w:eastAsia="zh-CN"/>
        </w:rPr>
      </w:pPr>
      <w:r w:rsidRPr="00C552BD">
        <w:rPr>
          <w:b/>
          <w:bCs/>
          <w:iCs/>
          <w:lang w:val="en-GB" w:eastAsia="zh-CN"/>
        </w:rPr>
        <w:t>CBR measurement time window f</w:t>
      </w:r>
      <w:r w:rsidRPr="00C552BD">
        <w:rPr>
          <w:rFonts w:eastAsiaTheme="minorEastAsia"/>
          <w:b/>
          <w:bCs/>
          <w:iCs/>
          <w:lang w:val="en-GB" w:eastAsia="zh-CN"/>
        </w:rPr>
        <w:t>or SL positioning</w:t>
      </w:r>
      <w:r w:rsidRPr="00C552BD">
        <w:rPr>
          <w:b/>
          <w:bCs/>
          <w:iCs/>
          <w:lang w:val="en-GB" w:eastAsia="zh-CN"/>
        </w:rPr>
        <w:t xml:space="preserve"> is equal to 100ms or 100·2</w:t>
      </w:r>
      <w:r w:rsidR="006734D9" w:rsidRPr="00C552BD">
        <w:rPr>
          <w:rFonts w:eastAsiaTheme="minorEastAsia"/>
          <w:b/>
          <w:bCs/>
          <w:iCs/>
          <w:lang w:val="en-GB" w:eastAsia="zh-CN"/>
        </w:rPr>
        <w:t>^</w:t>
      </w:r>
      <w:r w:rsidR="006734D9" w:rsidRPr="00C552BD">
        <w:rPr>
          <w:b/>
          <w:bCs/>
          <w:iCs/>
          <w:lang w:val="en-GB" w:eastAsia="zh-CN"/>
        </w:rPr>
        <w:t>µ</w:t>
      </w:r>
      <w:r w:rsidR="00ED6B60">
        <w:rPr>
          <w:rFonts w:eastAsiaTheme="minorEastAsia" w:hint="eastAsia"/>
          <w:b/>
          <w:bCs/>
          <w:iCs/>
          <w:lang w:val="en-GB" w:eastAsia="zh-CN"/>
        </w:rPr>
        <w:t xml:space="preserve"> </w:t>
      </w:r>
      <w:r w:rsidRPr="00C552BD">
        <w:rPr>
          <w:b/>
          <w:bCs/>
          <w:iCs/>
          <w:lang w:val="en-GB" w:eastAsia="zh-CN"/>
        </w:rPr>
        <w:t>slots;</w:t>
      </w:r>
    </w:p>
    <w:p w14:paraId="44F040AA" w14:textId="567B2731" w:rsidR="001E75FE" w:rsidRPr="00C552BD" w:rsidRDefault="002F3E88" w:rsidP="00E214D9">
      <w:pPr>
        <w:numPr>
          <w:ilvl w:val="0"/>
          <w:numId w:val="38"/>
        </w:numPr>
        <w:spacing w:afterLines="50" w:after="120"/>
        <w:jc w:val="both"/>
        <w:rPr>
          <w:b/>
          <w:bCs/>
          <w:iCs/>
          <w:lang w:val="en-GB"/>
        </w:rPr>
      </w:pPr>
      <w:r w:rsidRPr="00C552BD">
        <w:rPr>
          <w:b/>
          <w:bCs/>
          <w:iCs/>
          <w:lang w:val="en-GB" w:eastAsia="zh-CN"/>
        </w:rPr>
        <w:t>CR measurement time window for SL positioning is equal to 1000ms or 1000·2</w:t>
      </w:r>
      <w:r w:rsidR="006734D9" w:rsidRPr="00C552BD">
        <w:rPr>
          <w:rFonts w:eastAsiaTheme="minorEastAsia"/>
          <w:b/>
          <w:bCs/>
          <w:iCs/>
          <w:lang w:val="en-GB" w:eastAsia="zh-CN"/>
        </w:rPr>
        <w:t>^</w:t>
      </w:r>
      <w:r w:rsidR="006734D9" w:rsidRPr="00C552BD">
        <w:rPr>
          <w:b/>
          <w:bCs/>
          <w:iCs/>
          <w:lang w:val="en-GB" w:eastAsia="zh-CN"/>
        </w:rPr>
        <w:t>µ</w:t>
      </w:r>
      <w:r w:rsidR="00ED6B60">
        <w:rPr>
          <w:rFonts w:eastAsiaTheme="minorEastAsia" w:hint="eastAsia"/>
          <w:b/>
          <w:bCs/>
          <w:iCs/>
          <w:lang w:val="en-GB" w:eastAsia="zh-CN"/>
        </w:rPr>
        <w:t xml:space="preserve"> </w:t>
      </w:r>
      <w:r w:rsidRPr="00C552BD">
        <w:rPr>
          <w:b/>
          <w:bCs/>
          <w:iCs/>
          <w:lang w:val="en-GB" w:eastAsia="zh-CN"/>
        </w:rPr>
        <w:t>slots</w:t>
      </w:r>
      <w:r w:rsidR="00BD613D">
        <w:rPr>
          <w:rFonts w:eastAsiaTheme="minorEastAsia" w:hint="eastAsia"/>
          <w:b/>
          <w:bCs/>
          <w:iCs/>
          <w:lang w:val="en-GB" w:eastAsia="zh-CN"/>
        </w:rPr>
        <w:t>;</w:t>
      </w:r>
    </w:p>
    <w:p w14:paraId="1F11B3D2" w14:textId="04CBAD96" w:rsidR="00BD613D" w:rsidRPr="0059335B" w:rsidRDefault="00BD613D" w:rsidP="00E214D9">
      <w:pPr>
        <w:numPr>
          <w:ilvl w:val="0"/>
          <w:numId w:val="38"/>
        </w:numPr>
        <w:spacing w:afterLines="50" w:after="120"/>
        <w:jc w:val="both"/>
        <w:rPr>
          <w:bCs/>
          <w:iCs/>
          <w:lang w:val="en-GB"/>
        </w:rPr>
      </w:pPr>
      <w:r w:rsidRPr="00C552BD">
        <w:rPr>
          <w:b/>
          <w:bCs/>
          <w:iCs/>
          <w:lang w:val="en-GB" w:eastAsia="zh-CN"/>
        </w:rPr>
        <w:t>Up to 16 CBR ranges f</w:t>
      </w:r>
      <w:r w:rsidRPr="00C552BD">
        <w:rPr>
          <w:rFonts w:eastAsiaTheme="minorEastAsia"/>
          <w:b/>
          <w:bCs/>
          <w:iCs/>
          <w:lang w:val="en-GB" w:eastAsia="zh-CN"/>
        </w:rPr>
        <w:t>or SL positioning should be</w:t>
      </w:r>
      <w:r w:rsidRPr="00C552BD">
        <w:rPr>
          <w:b/>
          <w:bCs/>
          <w:iCs/>
          <w:lang w:val="en-GB" w:eastAsia="zh-CN"/>
        </w:rPr>
        <w:t xml:space="preserve"> defined</w:t>
      </w:r>
      <w:r w:rsidRPr="00C552BD">
        <w:rPr>
          <w:rFonts w:eastAsiaTheme="minorEastAsia"/>
          <w:b/>
          <w:bCs/>
          <w:iCs/>
          <w:lang w:val="en-GB" w:eastAsia="zh-CN"/>
        </w:rPr>
        <w:t>.</w:t>
      </w:r>
    </w:p>
    <w:p w14:paraId="03A07512" w14:textId="77777777" w:rsidR="0041444F" w:rsidRPr="00C552BD" w:rsidRDefault="0041444F" w:rsidP="0041444F">
      <w:pPr>
        <w:pStyle w:val="2"/>
        <w:ind w:left="0" w:firstLine="0"/>
        <w:jc w:val="both"/>
        <w:rPr>
          <w:rFonts w:ascii="Times New Roman" w:eastAsiaTheme="minorEastAsia" w:hAnsi="Times New Roman"/>
        </w:rPr>
      </w:pPr>
      <w:r w:rsidRPr="00C552BD">
        <w:rPr>
          <w:rFonts w:ascii="Times New Roman" w:hAnsi="Times New Roman"/>
        </w:rPr>
        <w:t>Shared resource pool</w:t>
      </w:r>
    </w:p>
    <w:p w14:paraId="1438A0CF" w14:textId="142F7404" w:rsidR="0075549A" w:rsidRPr="00C552BD" w:rsidRDefault="00F7646A" w:rsidP="00C552BD">
      <w:pPr>
        <w:pStyle w:val="3GPPText"/>
        <w:rPr>
          <w:rFonts w:ascii="Times New Roman" w:hAnsi="Times New Roman"/>
          <w:sz w:val="20"/>
          <w:lang w:val="en-GB"/>
        </w:rPr>
      </w:pPr>
      <w:r>
        <w:rPr>
          <w:rFonts w:ascii="Times New Roman" w:hAnsi="Times New Roman" w:hint="eastAsia"/>
          <w:sz w:val="20"/>
          <w:lang w:val="en-GB" w:eastAsia="zh-CN"/>
        </w:rPr>
        <w:t xml:space="preserve">For the shared resource pool, the legacy </w:t>
      </w:r>
      <w:r w:rsidR="00CF636E" w:rsidRPr="00CF636E">
        <w:rPr>
          <w:rFonts w:ascii="Times New Roman" w:hAnsi="Times New Roman"/>
          <w:sz w:val="20"/>
          <w:lang w:val="en-GB" w:eastAsia="zh-CN"/>
        </w:rPr>
        <w:t xml:space="preserve">congestion control mechanisms </w:t>
      </w:r>
      <w:r w:rsidR="00CF636E">
        <w:rPr>
          <w:rFonts w:ascii="Times New Roman" w:hAnsi="Times New Roman" w:hint="eastAsia"/>
          <w:sz w:val="20"/>
          <w:lang w:val="en-GB" w:eastAsia="zh-CN"/>
        </w:rPr>
        <w:t>should be reu</w:t>
      </w:r>
      <w:r w:rsidR="00AA7955">
        <w:rPr>
          <w:rFonts w:ascii="Times New Roman" w:hAnsi="Times New Roman" w:hint="eastAsia"/>
          <w:sz w:val="20"/>
          <w:lang w:val="en-GB" w:eastAsia="zh-CN"/>
        </w:rPr>
        <w:t>s</w:t>
      </w:r>
      <w:r w:rsidR="00CF636E">
        <w:rPr>
          <w:rFonts w:ascii="Times New Roman" w:hAnsi="Times New Roman" w:hint="eastAsia"/>
          <w:sz w:val="20"/>
          <w:lang w:val="en-GB" w:eastAsia="zh-CN"/>
        </w:rPr>
        <w:t>ed in order t</w:t>
      </w:r>
      <w:r w:rsidRPr="00F7646A">
        <w:rPr>
          <w:rFonts w:ascii="Times New Roman" w:hAnsi="Times New Roman"/>
          <w:sz w:val="20"/>
          <w:lang w:val="en-GB" w:eastAsia="zh-CN"/>
        </w:rPr>
        <w:t xml:space="preserve">o </w:t>
      </w:r>
      <w:r w:rsidR="00936908">
        <w:rPr>
          <w:rFonts w:ascii="Times New Roman" w:hAnsi="Times New Roman" w:hint="eastAsia"/>
          <w:sz w:val="20"/>
          <w:lang w:val="en-GB" w:eastAsia="zh-CN"/>
        </w:rPr>
        <w:t>ensure</w:t>
      </w:r>
      <w:r w:rsidRPr="00F7646A">
        <w:rPr>
          <w:rFonts w:ascii="Times New Roman" w:hAnsi="Times New Roman"/>
          <w:sz w:val="20"/>
          <w:lang w:val="en-GB" w:eastAsia="zh-CN"/>
        </w:rPr>
        <w:t xml:space="preserve"> backward compatibility</w:t>
      </w:r>
      <w:r w:rsidR="000B689B" w:rsidRPr="000B689B">
        <w:t xml:space="preserve"> </w:t>
      </w:r>
      <w:r w:rsidR="000B689B" w:rsidRPr="000B689B">
        <w:rPr>
          <w:rFonts w:ascii="Times New Roman" w:hAnsi="Times New Roman"/>
          <w:sz w:val="20"/>
          <w:lang w:val="en-GB" w:eastAsia="zh-CN"/>
        </w:rPr>
        <w:t>with legacy Rel-16/17 UEs</w:t>
      </w:r>
      <w:r w:rsidR="00CF636E">
        <w:rPr>
          <w:rFonts w:ascii="Times New Roman" w:hAnsi="Times New Roman" w:hint="eastAsia"/>
          <w:sz w:val="20"/>
          <w:lang w:val="en-GB" w:eastAsia="zh-CN"/>
        </w:rPr>
        <w:t>.</w:t>
      </w:r>
    </w:p>
    <w:p w14:paraId="5B7DEF4D" w14:textId="7B8268C2" w:rsidR="0075549A" w:rsidRPr="00C552BD" w:rsidRDefault="00951AC6" w:rsidP="00C552BD">
      <w:pPr>
        <w:pStyle w:val="3GPPText"/>
        <w:rPr>
          <w:rFonts w:ascii="Times New Roman" w:hAnsi="Times New Roman"/>
          <w:sz w:val="16"/>
          <w:lang w:val="en-GB"/>
        </w:rPr>
      </w:pPr>
      <w:r w:rsidRPr="00C552BD">
        <w:rPr>
          <w:rFonts w:ascii="Times New Roman" w:hAnsi="Times New Roman" w:cs="Times New Roman"/>
          <w:b/>
          <w:sz w:val="20"/>
          <w:lang w:eastAsia="zh-CN"/>
        </w:rPr>
        <w:t>Proposal</w:t>
      </w:r>
      <w:r w:rsidR="00B05660">
        <w:rPr>
          <w:rFonts w:ascii="Times New Roman" w:hAnsi="Times New Roman" w:cs="Times New Roman" w:hint="eastAsia"/>
          <w:b/>
          <w:sz w:val="20"/>
          <w:lang w:eastAsia="zh-CN"/>
        </w:rPr>
        <w:t xml:space="preserve"> 35</w:t>
      </w:r>
      <w:r w:rsidRPr="00C552BD">
        <w:rPr>
          <w:rFonts w:ascii="Times New Roman" w:hAnsi="Times New Roman" w:cs="Times New Roman"/>
          <w:b/>
          <w:sz w:val="20"/>
          <w:lang w:eastAsia="zh-CN"/>
        </w:rPr>
        <w:t>: For the shared resource pool, the legacy congestion control mechanisms should be reu</w:t>
      </w:r>
      <w:r w:rsidR="00AA7955">
        <w:rPr>
          <w:rFonts w:ascii="Times New Roman" w:hAnsi="Times New Roman" w:cs="Times New Roman" w:hint="eastAsia"/>
          <w:b/>
          <w:sz w:val="20"/>
          <w:lang w:eastAsia="zh-CN"/>
        </w:rPr>
        <w:t>s</w:t>
      </w:r>
      <w:r w:rsidRPr="00C552BD">
        <w:rPr>
          <w:rFonts w:ascii="Times New Roman" w:hAnsi="Times New Roman" w:cs="Times New Roman"/>
          <w:b/>
          <w:sz w:val="20"/>
          <w:lang w:eastAsia="zh-CN"/>
        </w:rPr>
        <w:t xml:space="preserve">ed in order to </w:t>
      </w:r>
      <w:r w:rsidR="00936908" w:rsidRPr="00936908">
        <w:rPr>
          <w:rFonts w:ascii="Times New Roman" w:hAnsi="Times New Roman" w:cs="Times New Roman"/>
          <w:b/>
          <w:sz w:val="20"/>
          <w:lang w:eastAsia="zh-CN"/>
        </w:rPr>
        <w:t>ensure</w:t>
      </w:r>
      <w:r w:rsidRPr="00C552BD">
        <w:rPr>
          <w:rFonts w:ascii="Times New Roman" w:hAnsi="Times New Roman" w:cs="Times New Roman"/>
          <w:b/>
          <w:sz w:val="20"/>
          <w:lang w:eastAsia="zh-CN"/>
        </w:rPr>
        <w:t xml:space="preserve"> backward compatibility with legacy Rel-16/17 UEs.</w:t>
      </w:r>
    </w:p>
    <w:p w14:paraId="616280DA" w14:textId="77777777" w:rsidR="0041444F" w:rsidRPr="00C552BD" w:rsidRDefault="0041444F" w:rsidP="00C552BD">
      <w:pPr>
        <w:pStyle w:val="3GPPText"/>
        <w:spacing w:afterLines="50"/>
        <w:rPr>
          <w:b/>
          <w:lang w:eastAsia="zh-CN"/>
        </w:rPr>
      </w:pPr>
    </w:p>
    <w:p w14:paraId="77C9F20A" w14:textId="77777777" w:rsidR="006634D8" w:rsidRPr="00B10415" w:rsidRDefault="006634D8" w:rsidP="00A94918">
      <w:pPr>
        <w:pStyle w:val="3GPPH1"/>
        <w:ind w:left="432"/>
        <w:jc w:val="both"/>
        <w:rPr>
          <w:b/>
          <w:sz w:val="28"/>
          <w:lang w:eastAsia="zh-CN"/>
        </w:rPr>
      </w:pPr>
      <w:r w:rsidRPr="00B10415">
        <w:rPr>
          <w:rFonts w:hint="eastAsia"/>
          <w:b/>
          <w:sz w:val="28"/>
          <w:lang w:eastAsia="zh-CN"/>
        </w:rPr>
        <w:t>C</w:t>
      </w:r>
      <w:r w:rsidRPr="00B10415">
        <w:rPr>
          <w:b/>
          <w:sz w:val="28"/>
          <w:lang w:eastAsia="zh-CN"/>
        </w:rPr>
        <w:t>ast type</w:t>
      </w:r>
      <w:r w:rsidRPr="00B10415">
        <w:rPr>
          <w:rFonts w:hint="eastAsia"/>
          <w:b/>
          <w:sz w:val="28"/>
          <w:lang w:eastAsia="zh-CN"/>
        </w:rPr>
        <w:t>s of SL-PRS</w:t>
      </w:r>
    </w:p>
    <w:p w14:paraId="195753E2" w14:textId="3B68E907" w:rsidR="006634D8" w:rsidRPr="005313A8" w:rsidRDefault="006634D8" w:rsidP="00A94918">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4B2E4C">
        <w:rPr>
          <w:rFonts w:eastAsiaTheme="minorEastAsia"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sidR="00DE0A0B">
        <w:rPr>
          <w:rFonts w:eastAsiaTheme="minorEastAsia" w:hint="eastAsia"/>
          <w:lang w:val="en-GB" w:eastAsia="zh-CN"/>
        </w:rPr>
        <w:t xml:space="preserve">1 </w:t>
      </w:r>
      <w:r>
        <w:rPr>
          <w:lang w:val="en-GB" w:eastAsia="zh-CN"/>
        </w:rPr>
        <w:t xml:space="preserve">related to </w:t>
      </w:r>
      <w:r w:rsidRPr="0055697B">
        <w:rPr>
          <w:rFonts w:hint="eastAsia"/>
          <w:lang w:val="en-GB" w:eastAsia="zh-CN"/>
        </w:rPr>
        <w:t>cast</w:t>
      </w:r>
      <w:r w:rsidRPr="00202064">
        <w:rPr>
          <w:lang w:val="en-GB" w:eastAsia="zh-CN"/>
        </w:rPr>
        <w:t xml:space="preserve"> types</w:t>
      </w:r>
      <w:r w:rsidRPr="005313A8">
        <w:rPr>
          <w:lang w:val="en-GB" w:eastAsia="zh-CN"/>
        </w:rPr>
        <w:t xml:space="preserve"> of SL-PRS</w:t>
      </w:r>
      <w:r w:rsidR="007701D3">
        <w:rPr>
          <w:rFonts w:eastAsiaTheme="minorEastAsia" w:hint="eastAsia"/>
          <w:lang w:val="en-GB" w:eastAsia="zh-CN"/>
        </w:rPr>
        <w:t xml:space="preserve"> </w:t>
      </w:r>
      <w:r w:rsidR="00A94B14">
        <w:rPr>
          <w:rFonts w:eastAsiaTheme="minorEastAsia"/>
          <w:lang w:val="en-GB" w:eastAsia="zh-CN"/>
        </w:rPr>
        <w:fldChar w:fldCharType="begin"/>
      </w:r>
      <w:r w:rsidR="00A94B14">
        <w:rPr>
          <w:rFonts w:eastAsiaTheme="minorEastAsia"/>
          <w:lang w:val="en-GB" w:eastAsia="zh-CN"/>
        </w:rPr>
        <w:instrText xml:space="preserve"> </w:instrText>
      </w:r>
      <w:r w:rsidR="00A94B14">
        <w:rPr>
          <w:rFonts w:eastAsiaTheme="minorEastAsia" w:hint="eastAsia"/>
          <w:lang w:val="en-GB" w:eastAsia="zh-CN"/>
        </w:rPr>
        <w:instrText>REF _Ref130546136 \r \h</w:instrText>
      </w:r>
      <w:r w:rsidR="00A94B14">
        <w:rPr>
          <w:rFonts w:eastAsiaTheme="minorEastAsia"/>
          <w:lang w:val="en-GB" w:eastAsia="zh-CN"/>
        </w:rPr>
        <w:instrText xml:space="preserve"> </w:instrText>
      </w:r>
      <w:r w:rsidR="00A94B14">
        <w:rPr>
          <w:rFonts w:eastAsiaTheme="minorEastAsia"/>
          <w:lang w:val="en-GB" w:eastAsia="zh-CN"/>
        </w:rPr>
      </w:r>
      <w:r w:rsidR="00A94B14">
        <w:rPr>
          <w:rFonts w:eastAsiaTheme="minorEastAsia"/>
          <w:lang w:val="en-GB" w:eastAsia="zh-CN"/>
        </w:rPr>
        <w:fldChar w:fldCharType="separate"/>
      </w:r>
      <w:r w:rsidR="000D7E08">
        <w:rPr>
          <w:rFonts w:eastAsiaTheme="minorEastAsia"/>
          <w:lang w:val="en-GB" w:eastAsia="zh-CN"/>
        </w:rPr>
        <w:t>[5]</w:t>
      </w:r>
      <w:r w:rsidR="00A94B14">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6634D8" w14:paraId="50C850E3" w14:textId="77777777" w:rsidTr="00C11032">
        <w:tc>
          <w:tcPr>
            <w:tcW w:w="9072" w:type="dxa"/>
          </w:tcPr>
          <w:p w14:paraId="4639CE4E" w14:textId="77777777" w:rsidR="006634D8" w:rsidRPr="008C710C" w:rsidRDefault="006634D8" w:rsidP="00A94918">
            <w:pPr>
              <w:jc w:val="both"/>
              <w:rPr>
                <w:b/>
                <w:highlight w:val="green"/>
                <w:u w:val="single"/>
              </w:rPr>
            </w:pPr>
            <w:r w:rsidRPr="008C710C">
              <w:rPr>
                <w:b/>
                <w:highlight w:val="green"/>
                <w:u w:val="single"/>
              </w:rPr>
              <w:t>Agreement</w:t>
            </w:r>
          </w:p>
          <w:p w14:paraId="1BF0514C" w14:textId="215D0EBC" w:rsidR="006634D8" w:rsidRDefault="00DE0A0B" w:rsidP="00A94918">
            <w:pPr>
              <w:jc w:val="both"/>
            </w:pPr>
            <w:r w:rsidRPr="00704B59">
              <w:rPr>
                <w:rFonts w:ascii="Times" w:eastAsia="宋体" w:hAnsi="Times" w:cs="Times"/>
                <w:iCs/>
                <w:lang w:val="en-GB"/>
              </w:rPr>
              <w:t>Unicast, Groupcast (not including many to one) and Broadcast of SL-PRS transmission are recommended for normative work.</w:t>
            </w:r>
          </w:p>
          <w:p w14:paraId="6D6B8488" w14:textId="77777777" w:rsidR="006634D8" w:rsidRDefault="006634D8" w:rsidP="00A94918">
            <w:pPr>
              <w:tabs>
                <w:tab w:val="left" w:pos="720"/>
              </w:tabs>
              <w:jc w:val="both"/>
              <w:rPr>
                <w:rFonts w:eastAsiaTheme="minorEastAsia"/>
              </w:rPr>
            </w:pPr>
          </w:p>
        </w:tc>
      </w:tr>
    </w:tbl>
    <w:p w14:paraId="2FD3FB7E" w14:textId="77777777" w:rsidR="006634D8" w:rsidRDefault="006634D8" w:rsidP="00A94918">
      <w:pPr>
        <w:jc w:val="both"/>
        <w:rPr>
          <w:rFonts w:eastAsiaTheme="minorEastAsia"/>
          <w:i/>
          <w:lang w:eastAsia="zh-CN"/>
        </w:rPr>
      </w:pPr>
    </w:p>
    <w:p w14:paraId="4E554A77" w14:textId="0C0CD1DB" w:rsidR="003B5CFF" w:rsidRPr="00F63C72" w:rsidRDefault="00352085" w:rsidP="0066792A">
      <w:pPr>
        <w:spacing w:afterLines="50" w:after="120"/>
        <w:jc w:val="both"/>
        <w:rPr>
          <w:lang w:val="en-GB" w:eastAsia="zh-CN"/>
        </w:rPr>
      </w:pPr>
      <w:r w:rsidRPr="00720650">
        <w:rPr>
          <w:lang w:val="en-GB" w:eastAsia="zh-CN"/>
        </w:rPr>
        <w:t xml:space="preserve">The following </w:t>
      </w:r>
      <w:r>
        <w:rPr>
          <w:rFonts w:eastAsiaTheme="minorEastAsia" w:hint="eastAsia"/>
          <w:lang w:val="en-GB" w:eastAsia="zh-CN"/>
        </w:rPr>
        <w:t>proposal</w:t>
      </w:r>
      <w:r>
        <w:rPr>
          <w:lang w:val="en-GB" w:eastAsia="zh-CN"/>
        </w:rPr>
        <w:t xml:space="preserve"> w</w:t>
      </w:r>
      <w:r>
        <w:rPr>
          <w:rFonts w:eastAsiaTheme="minorEastAsia" w:hint="eastAsia"/>
          <w:lang w:val="en-GB" w:eastAsia="zh-CN"/>
        </w:rPr>
        <w:t>as</w:t>
      </w:r>
      <w:r w:rsidRPr="00720650">
        <w:rPr>
          <w:lang w:val="en-GB" w:eastAsia="zh-CN"/>
        </w:rPr>
        <w:t xml:space="preserve"> </w:t>
      </w:r>
      <w:r>
        <w:rPr>
          <w:rFonts w:eastAsiaTheme="minorEastAsia" w:hint="eastAsia"/>
          <w:lang w:val="en-GB" w:eastAsia="zh-CN"/>
        </w:rPr>
        <w:t>discussed but failed to reach the consensus</w:t>
      </w:r>
      <w:r w:rsidRPr="00720650">
        <w:rPr>
          <w:lang w:val="en-GB" w:eastAsia="zh-CN"/>
        </w:rPr>
        <w:t xml:space="preserve"> in </w:t>
      </w:r>
      <w:r w:rsidR="005070DA">
        <w:rPr>
          <w:lang w:val="en-GB" w:eastAsia="zh-CN"/>
        </w:rPr>
        <w:t>RAN</w:t>
      </w:r>
      <w:r w:rsidR="005070DA">
        <w:rPr>
          <w:rFonts w:hint="eastAsia"/>
          <w:lang w:val="en-GB" w:eastAsia="zh-CN"/>
        </w:rPr>
        <w:t>1</w:t>
      </w:r>
      <w:r w:rsidR="005070DA">
        <w:rPr>
          <w:lang w:val="en-GB" w:eastAsia="zh-CN"/>
        </w:rPr>
        <w:t>#</w:t>
      </w:r>
      <w:r w:rsidR="005070DA">
        <w:rPr>
          <w:rFonts w:hint="eastAsia"/>
          <w:lang w:val="en-GB" w:eastAsia="zh-CN"/>
        </w:rPr>
        <w:t>11</w:t>
      </w:r>
      <w:r>
        <w:rPr>
          <w:rFonts w:eastAsiaTheme="minorEastAsia" w:hint="eastAsia"/>
          <w:lang w:val="en-GB" w:eastAsia="zh-CN"/>
        </w:rPr>
        <w:t>2</w:t>
      </w:r>
      <w:r w:rsidR="007200D8">
        <w:rPr>
          <w:rFonts w:eastAsiaTheme="minorEastAsia" w:hint="eastAsia"/>
          <w:lang w:val="en-GB" w:eastAsia="zh-CN"/>
        </w:rPr>
        <w:t>bis-e</w:t>
      </w:r>
      <w:r w:rsidR="005070DA">
        <w:rPr>
          <w:rFonts w:eastAsiaTheme="minorEastAsia" w:hint="eastAsia"/>
          <w:lang w:val="en-GB" w:eastAsia="zh-CN"/>
        </w:rPr>
        <w:t xml:space="preserve"> </w:t>
      </w:r>
      <w:r w:rsidR="005070DA">
        <w:rPr>
          <w:lang w:val="en-GB" w:eastAsia="zh-CN"/>
        </w:rPr>
        <w:t xml:space="preserve">related to </w:t>
      </w:r>
      <w:r w:rsidR="005070DA" w:rsidRPr="0055697B">
        <w:rPr>
          <w:rFonts w:hint="eastAsia"/>
          <w:lang w:val="en-GB" w:eastAsia="zh-CN"/>
        </w:rPr>
        <w:t>cast</w:t>
      </w:r>
      <w:r w:rsidR="005070DA" w:rsidRPr="00202064">
        <w:rPr>
          <w:lang w:val="en-GB" w:eastAsia="zh-CN"/>
        </w:rPr>
        <w:t xml:space="preserve"> types</w:t>
      </w:r>
      <w:r w:rsidR="005070DA" w:rsidRPr="005313A8">
        <w:rPr>
          <w:lang w:val="en-GB" w:eastAsia="zh-CN"/>
        </w:rPr>
        <w:t xml:space="preserve"> of 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005070DA">
        <w:rPr>
          <w:lang w:val="en-GB" w:eastAsia="zh-CN"/>
        </w:rPr>
        <w:t>:</w:t>
      </w:r>
    </w:p>
    <w:tbl>
      <w:tblPr>
        <w:tblStyle w:val="af7"/>
        <w:tblW w:w="0" w:type="auto"/>
        <w:tblInd w:w="108" w:type="dxa"/>
        <w:tblLook w:val="04A0" w:firstRow="1" w:lastRow="0" w:firstColumn="1" w:lastColumn="0" w:noHBand="0" w:noVBand="1"/>
      </w:tblPr>
      <w:tblGrid>
        <w:gridCol w:w="9072"/>
      </w:tblGrid>
      <w:tr w:rsidR="003B5CFF" w14:paraId="6CA0B24D" w14:textId="77777777" w:rsidTr="00F63C72">
        <w:tc>
          <w:tcPr>
            <w:tcW w:w="9072" w:type="dxa"/>
          </w:tcPr>
          <w:p w14:paraId="5F84C893" w14:textId="77777777" w:rsidR="00EB0619" w:rsidRDefault="00EB0619" w:rsidP="00EB0619">
            <w:pPr>
              <w:pStyle w:val="0Maintext"/>
              <w:rPr>
                <w:highlight w:val="yellow"/>
              </w:rPr>
            </w:pPr>
            <w:r>
              <w:rPr>
                <w:highlight w:val="yellow"/>
              </w:rPr>
              <w:t>[CLOSED] Feature Lead Proposal 3.2.5-v1</w:t>
            </w:r>
          </w:p>
          <w:p w14:paraId="040F8A25" w14:textId="77777777" w:rsidR="00EB0619" w:rsidRPr="00EB0619" w:rsidRDefault="00EB0619" w:rsidP="00EB0619">
            <w:r w:rsidRPr="00EB0619">
              <w:t>In the dedicated resource pool, SCI for SL-PRS should at least include the following fields:</w:t>
            </w:r>
          </w:p>
          <w:p w14:paraId="63335FA4" w14:textId="77777777" w:rsidR="00EB0619" w:rsidRPr="00C552BD" w:rsidRDefault="00EB0619" w:rsidP="00E214D9">
            <w:pPr>
              <w:pStyle w:val="aff2"/>
              <w:numPr>
                <w:ilvl w:val="0"/>
                <w:numId w:val="42"/>
              </w:numPr>
              <w:tabs>
                <w:tab w:val="left" w:pos="720"/>
              </w:tabs>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Source ID</w:t>
            </w:r>
          </w:p>
          <w:p w14:paraId="44E90B3E" w14:textId="77777777" w:rsidR="00EB0619" w:rsidRPr="00C552BD" w:rsidRDefault="00EB0619" w:rsidP="00E214D9">
            <w:pPr>
              <w:pStyle w:val="aff2"/>
              <w:numPr>
                <w:ilvl w:val="0"/>
                <w:numId w:val="42"/>
              </w:numPr>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Destination ID</w:t>
            </w:r>
          </w:p>
          <w:p w14:paraId="3B611C3F" w14:textId="77777777" w:rsidR="00EB0619" w:rsidRPr="00C552BD" w:rsidRDefault="00EB0619" w:rsidP="00E214D9">
            <w:pPr>
              <w:pStyle w:val="aff2"/>
              <w:numPr>
                <w:ilvl w:val="0"/>
                <w:numId w:val="42"/>
              </w:numPr>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Resource reservation period</w:t>
            </w:r>
          </w:p>
          <w:p w14:paraId="178564BF" w14:textId="77777777" w:rsidR="00EB0619" w:rsidRPr="00C552BD" w:rsidRDefault="00EB0619" w:rsidP="00E214D9">
            <w:pPr>
              <w:pStyle w:val="aff2"/>
              <w:numPr>
                <w:ilvl w:val="0"/>
                <w:numId w:val="42"/>
              </w:numPr>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SL-PRS Priority</w:t>
            </w:r>
          </w:p>
          <w:p w14:paraId="7376AE47" w14:textId="77777777" w:rsidR="00EB0619" w:rsidRPr="00C552BD" w:rsidRDefault="00EB0619" w:rsidP="00E214D9">
            <w:pPr>
              <w:pStyle w:val="aff2"/>
              <w:numPr>
                <w:ilvl w:val="0"/>
                <w:numId w:val="42"/>
              </w:numPr>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color w:val="0070C0"/>
                <w:sz w:val="20"/>
                <w:szCs w:val="20"/>
              </w:rPr>
              <w:t xml:space="preserve">FFS: </w:t>
            </w:r>
            <w:r w:rsidRPr="00C552BD">
              <w:rPr>
                <w:rFonts w:ascii="Times New Roman" w:eastAsia="Times New Roman" w:hAnsi="Times New Roman" w:cs="Times New Roman"/>
                <w:sz w:val="20"/>
                <w:szCs w:val="20"/>
              </w:rPr>
              <w:t>Cast type</w:t>
            </w:r>
          </w:p>
          <w:p w14:paraId="2B08D128" w14:textId="77777777" w:rsidR="00EB0619" w:rsidRPr="00C552BD" w:rsidRDefault="00EB0619" w:rsidP="00E214D9">
            <w:pPr>
              <w:pStyle w:val="aff2"/>
              <w:numPr>
                <w:ilvl w:val="0"/>
                <w:numId w:val="42"/>
              </w:numPr>
              <w:tabs>
                <w:tab w:val="left" w:pos="720"/>
              </w:tabs>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SL-PRS configuration and/or time-frequency assignment information:</w:t>
            </w:r>
          </w:p>
          <w:p w14:paraId="0C4CACA6" w14:textId="77777777" w:rsidR="00EB0619" w:rsidRPr="00C552BD" w:rsidRDefault="00EB0619" w:rsidP="00E214D9">
            <w:pPr>
              <w:pStyle w:val="aff2"/>
              <w:numPr>
                <w:ilvl w:val="1"/>
                <w:numId w:val="42"/>
              </w:numPr>
              <w:tabs>
                <w:tab w:val="left" w:pos="720"/>
              </w:tabs>
              <w:autoSpaceDE w:val="0"/>
              <w:autoSpaceDN w:val="0"/>
              <w:adjustRightInd w:val="0"/>
              <w:snapToGrid w:val="0"/>
              <w:ind w:firstLineChars="0"/>
              <w:jc w:val="both"/>
              <w:rPr>
                <w:rFonts w:ascii="Times New Roman" w:eastAsia="Times New Roman" w:hAnsi="Times New Roman" w:cs="Times New Roman"/>
                <w:color w:val="FF0000"/>
                <w:sz w:val="20"/>
                <w:szCs w:val="20"/>
              </w:rPr>
            </w:pPr>
            <w:r w:rsidRPr="00C552BD">
              <w:rPr>
                <w:rFonts w:ascii="Times New Roman" w:eastAsia="Times New Roman" w:hAnsi="Times New Roman" w:cs="Times New Roman"/>
                <w:color w:val="FF0000"/>
                <w:sz w:val="20"/>
                <w:szCs w:val="20"/>
              </w:rPr>
              <w:t>FFS: Details</w:t>
            </w:r>
          </w:p>
          <w:p w14:paraId="748809DC" w14:textId="77777777" w:rsidR="00EB0619" w:rsidRPr="00C552BD" w:rsidRDefault="00EB0619" w:rsidP="00E214D9">
            <w:pPr>
              <w:pStyle w:val="aff2"/>
              <w:numPr>
                <w:ilvl w:val="1"/>
                <w:numId w:val="42"/>
              </w:numPr>
              <w:tabs>
                <w:tab w:val="left" w:pos="720"/>
              </w:tabs>
              <w:autoSpaceDE w:val="0"/>
              <w:autoSpaceDN w:val="0"/>
              <w:adjustRightInd w:val="0"/>
              <w:snapToGrid w:val="0"/>
              <w:ind w:firstLineChars="0"/>
              <w:jc w:val="both"/>
              <w:rPr>
                <w:rFonts w:ascii="Times New Roman" w:eastAsia="Times New Roman" w:hAnsi="Times New Roman" w:cs="Times New Roman"/>
                <w:strike/>
                <w:color w:val="FF0000"/>
                <w:sz w:val="20"/>
                <w:szCs w:val="20"/>
              </w:rPr>
            </w:pPr>
            <w:r w:rsidRPr="00C552BD">
              <w:rPr>
                <w:rFonts w:ascii="Times New Roman" w:eastAsia="Times New Roman" w:hAnsi="Times New Roman" w:cs="Times New Roman"/>
                <w:strike/>
                <w:color w:val="FF0000"/>
                <w:sz w:val="20"/>
                <w:szCs w:val="20"/>
              </w:rPr>
              <w:t>Consider further the following options (or combination of them):</w:t>
            </w:r>
          </w:p>
          <w:p w14:paraId="21EF278C" w14:textId="77777777" w:rsidR="00EB0619" w:rsidRPr="00C552BD" w:rsidRDefault="00EB0619" w:rsidP="00E214D9">
            <w:pPr>
              <w:pStyle w:val="aff2"/>
              <w:numPr>
                <w:ilvl w:val="2"/>
                <w:numId w:val="42"/>
              </w:numPr>
              <w:overflowPunct w:val="0"/>
              <w:autoSpaceDE w:val="0"/>
              <w:autoSpaceDN w:val="0"/>
              <w:adjustRightInd w:val="0"/>
              <w:snapToGrid w:val="0"/>
              <w:ind w:firstLineChars="0"/>
              <w:contextualSpacing/>
              <w:textAlignment w:val="baseline"/>
              <w:rPr>
                <w:rFonts w:ascii="Times New Roman" w:eastAsia="Times New Roman" w:hAnsi="Times New Roman" w:cs="Times New Roman"/>
                <w:strike/>
                <w:color w:val="FF0000"/>
                <w:sz w:val="20"/>
                <w:szCs w:val="20"/>
              </w:rPr>
            </w:pPr>
            <w:r w:rsidRPr="00C552BD">
              <w:rPr>
                <w:rFonts w:ascii="Times New Roman" w:eastAsia="Times New Roman" w:hAnsi="Times New Roman" w:cs="Times New Roman"/>
                <w:strike/>
                <w:color w:val="FF0000"/>
                <w:sz w:val="20"/>
                <w:szCs w:val="20"/>
              </w:rPr>
              <w:t>Opt. 1: SCI includes a SL-PRS resource ID that indicates one of the SL-PRS resource(s) that have been provided to the UE with higher layer signaling</w:t>
            </w:r>
          </w:p>
          <w:p w14:paraId="6ECCEB9D" w14:textId="77777777" w:rsidR="00EB0619" w:rsidRPr="00C552BD" w:rsidRDefault="00EB0619" w:rsidP="00E214D9">
            <w:pPr>
              <w:pStyle w:val="aff2"/>
              <w:numPr>
                <w:ilvl w:val="2"/>
                <w:numId w:val="42"/>
              </w:numPr>
              <w:overflowPunct w:val="0"/>
              <w:autoSpaceDE w:val="0"/>
              <w:autoSpaceDN w:val="0"/>
              <w:adjustRightInd w:val="0"/>
              <w:snapToGrid w:val="0"/>
              <w:ind w:firstLineChars="0"/>
              <w:contextualSpacing/>
              <w:textAlignment w:val="baseline"/>
              <w:rPr>
                <w:rFonts w:ascii="Times New Roman" w:eastAsia="Times New Roman" w:hAnsi="Times New Roman" w:cs="Times New Roman"/>
                <w:strike/>
                <w:color w:val="FF0000"/>
                <w:sz w:val="20"/>
                <w:szCs w:val="20"/>
              </w:rPr>
            </w:pPr>
            <w:r w:rsidRPr="00C552BD">
              <w:rPr>
                <w:rFonts w:ascii="Times New Roman" w:eastAsia="Times New Roman" w:hAnsi="Times New Roman" w:cs="Times New Roman"/>
                <w:strike/>
                <w:color w:val="FF0000"/>
                <w:sz w:val="20"/>
                <w:szCs w:val="20"/>
              </w:rPr>
              <w:t>Opt. 2: Explicit field(s) for the indicated SL-PRS pattern &amp; assignment</w:t>
            </w:r>
          </w:p>
          <w:p w14:paraId="4677EA5C" w14:textId="77777777" w:rsidR="00EB0619" w:rsidRPr="00C552BD" w:rsidRDefault="00EB0619" w:rsidP="00E214D9">
            <w:pPr>
              <w:pStyle w:val="aff2"/>
              <w:numPr>
                <w:ilvl w:val="3"/>
                <w:numId w:val="42"/>
              </w:numPr>
              <w:overflowPunct w:val="0"/>
              <w:autoSpaceDE w:val="0"/>
              <w:autoSpaceDN w:val="0"/>
              <w:adjustRightInd w:val="0"/>
              <w:snapToGrid w:val="0"/>
              <w:ind w:firstLineChars="0"/>
              <w:contextualSpacing/>
              <w:textAlignment w:val="baseline"/>
              <w:rPr>
                <w:rFonts w:ascii="Times New Roman" w:eastAsia="Times New Roman" w:hAnsi="Times New Roman" w:cs="Times New Roman"/>
                <w:sz w:val="20"/>
                <w:szCs w:val="20"/>
              </w:rPr>
            </w:pPr>
            <w:r w:rsidRPr="00C552BD">
              <w:rPr>
                <w:rFonts w:ascii="Times New Roman" w:eastAsia="Times New Roman" w:hAnsi="Times New Roman" w:cs="Times New Roman"/>
                <w:strike/>
                <w:color w:val="FF0000"/>
                <w:sz w:val="20"/>
                <w:szCs w:val="20"/>
              </w:rPr>
              <w:t>E.g., number of symbols, comb size and RE offset, sequence ID, Time-domain resource assignment, Frequency-domain resource assignment</w:t>
            </w:r>
          </w:p>
          <w:p w14:paraId="01669CB9" w14:textId="77777777" w:rsidR="00EB0619" w:rsidRPr="00C552BD" w:rsidRDefault="00EB0619" w:rsidP="00E214D9">
            <w:pPr>
              <w:pStyle w:val="aff2"/>
              <w:numPr>
                <w:ilvl w:val="0"/>
                <w:numId w:val="42"/>
              </w:numPr>
              <w:tabs>
                <w:tab w:val="left" w:pos="720"/>
              </w:tabs>
              <w:autoSpaceDE w:val="0"/>
              <w:autoSpaceDN w:val="0"/>
              <w:adjustRightInd w:val="0"/>
              <w:snapToGrid w:val="0"/>
              <w:ind w:firstLineChars="0"/>
              <w:jc w:val="both"/>
              <w:rPr>
                <w:rFonts w:ascii="Times New Roman" w:eastAsia="Times New Roman" w:hAnsi="Times New Roman" w:cs="Times New Roman"/>
                <w:color w:val="00B050"/>
                <w:sz w:val="20"/>
                <w:szCs w:val="20"/>
              </w:rPr>
            </w:pPr>
            <w:r w:rsidRPr="00C552BD">
              <w:rPr>
                <w:rFonts w:ascii="Times New Roman" w:eastAsia="Times New Roman" w:hAnsi="Times New Roman" w:cs="Times New Roman"/>
                <w:color w:val="00B050"/>
                <w:sz w:val="20"/>
                <w:szCs w:val="20"/>
              </w:rPr>
              <w:t>24-bit CRC Field</w:t>
            </w:r>
          </w:p>
          <w:p w14:paraId="58971BC1" w14:textId="77777777" w:rsidR="00EB0619" w:rsidRPr="00C552BD" w:rsidRDefault="00EB0619" w:rsidP="00E214D9">
            <w:pPr>
              <w:pStyle w:val="aff2"/>
              <w:numPr>
                <w:ilvl w:val="0"/>
                <w:numId w:val="42"/>
              </w:numPr>
              <w:tabs>
                <w:tab w:val="left" w:pos="720"/>
              </w:tabs>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lastRenderedPageBreak/>
              <w:t>FFS: SL-PRS request</w:t>
            </w:r>
          </w:p>
          <w:p w14:paraId="38109DF2" w14:textId="77777777" w:rsidR="00EB0619" w:rsidRPr="00C552BD" w:rsidRDefault="00EB0619" w:rsidP="00E214D9">
            <w:pPr>
              <w:pStyle w:val="aff2"/>
              <w:numPr>
                <w:ilvl w:val="0"/>
                <w:numId w:val="42"/>
              </w:numPr>
              <w:tabs>
                <w:tab w:val="left" w:pos="720"/>
              </w:tabs>
              <w:autoSpaceDE w:val="0"/>
              <w:autoSpaceDN w:val="0"/>
              <w:adjustRightInd w:val="0"/>
              <w:snapToGrid w:val="0"/>
              <w:ind w:firstLineChars="0"/>
              <w:jc w:val="both"/>
              <w:rPr>
                <w:rFonts w:ascii="Times New Roman" w:eastAsia="Times New Roman" w:hAnsi="Times New Roman" w:cs="Times New Roman"/>
                <w:sz w:val="20"/>
                <w:szCs w:val="20"/>
              </w:rPr>
            </w:pPr>
            <w:r w:rsidRPr="00C552BD">
              <w:rPr>
                <w:rFonts w:ascii="Times New Roman" w:eastAsia="Times New Roman" w:hAnsi="Times New Roman" w:cs="Times New Roman"/>
                <w:sz w:val="20"/>
                <w:szCs w:val="20"/>
              </w:rPr>
              <w:t>FFS: Positioning Session ID</w:t>
            </w:r>
          </w:p>
          <w:p w14:paraId="70882241" w14:textId="77777777" w:rsidR="00EB0619" w:rsidRDefault="00EB0619" w:rsidP="00E214D9">
            <w:pPr>
              <w:pStyle w:val="aff2"/>
              <w:numPr>
                <w:ilvl w:val="0"/>
                <w:numId w:val="42"/>
              </w:numPr>
              <w:tabs>
                <w:tab w:val="left" w:pos="720"/>
              </w:tabs>
              <w:autoSpaceDE w:val="0"/>
              <w:autoSpaceDN w:val="0"/>
              <w:adjustRightInd w:val="0"/>
              <w:snapToGrid w:val="0"/>
              <w:ind w:firstLineChars="0"/>
              <w:jc w:val="both"/>
              <w:rPr>
                <w:rFonts w:ascii="Times New Roman" w:eastAsia="Times New Roman" w:hAnsi="Times New Roman" w:cs="Times New Roman"/>
              </w:rPr>
            </w:pPr>
            <w:r w:rsidRPr="00C552BD">
              <w:rPr>
                <w:rFonts w:ascii="Times New Roman" w:eastAsia="Times New Roman" w:hAnsi="Times New Roman" w:cs="Times New Roman"/>
                <w:sz w:val="20"/>
                <w:szCs w:val="20"/>
              </w:rPr>
              <w:t>FFS: Additional fields</w:t>
            </w:r>
          </w:p>
          <w:p w14:paraId="2ED641A2" w14:textId="4A7537F2" w:rsidR="003B5CFF" w:rsidRDefault="003B5CFF" w:rsidP="00C552BD">
            <w:pPr>
              <w:pStyle w:val="aff2"/>
              <w:spacing w:after="160" w:line="259" w:lineRule="auto"/>
              <w:ind w:left="720" w:firstLineChars="0" w:firstLine="0"/>
              <w:contextualSpacing/>
              <w:rPr>
                <w:rFonts w:eastAsiaTheme="minorEastAsia"/>
                <w:i/>
              </w:rPr>
            </w:pPr>
          </w:p>
        </w:tc>
      </w:tr>
    </w:tbl>
    <w:p w14:paraId="39BAECAE" w14:textId="77777777" w:rsidR="003B5CFF" w:rsidRPr="003B5CFF" w:rsidRDefault="003B5CFF" w:rsidP="00A94918">
      <w:pPr>
        <w:jc w:val="both"/>
        <w:rPr>
          <w:rFonts w:eastAsiaTheme="minorEastAsia"/>
          <w:i/>
          <w:lang w:eastAsia="zh-CN"/>
        </w:rPr>
      </w:pPr>
    </w:p>
    <w:p w14:paraId="7263E13E" w14:textId="77777777" w:rsidR="006634D8" w:rsidRDefault="006634D8" w:rsidP="00A94918">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Since</w:t>
      </w:r>
      <w:r w:rsidRPr="00F01EBA">
        <w:rPr>
          <w:rFonts w:ascii="Times New Roman" w:hAnsi="Times New Roman" w:cs="Times New Roman"/>
          <w:sz w:val="20"/>
          <w:szCs w:val="20"/>
          <w:lang w:val="en-GB" w:eastAsia="zh-CN"/>
        </w:rPr>
        <w:t xml:space="preserve"> the SL-PRS </w:t>
      </w:r>
      <w:r>
        <w:rPr>
          <w:rFonts w:ascii="Times New Roman" w:hAnsi="Times New Roman" w:cs="Times New Roman" w:hint="eastAsia"/>
          <w:sz w:val="20"/>
          <w:szCs w:val="20"/>
          <w:lang w:val="en-GB" w:eastAsia="zh-CN"/>
        </w:rPr>
        <w:t>transmission</w:t>
      </w:r>
      <w:r w:rsidRPr="00F01EBA">
        <w:rPr>
          <w:rFonts w:ascii="Times New Roman" w:hAnsi="Times New Roman" w:cs="Times New Roman"/>
          <w:sz w:val="20"/>
          <w:szCs w:val="20"/>
          <w:lang w:val="en-GB" w:eastAsia="zh-CN"/>
        </w:rPr>
        <w:t xml:space="preserve"> and measurements reports are </w:t>
      </w:r>
      <w:r>
        <w:rPr>
          <w:rFonts w:ascii="Times New Roman" w:hAnsi="Times New Roman" w:cs="Times New Roman" w:hint="eastAsia"/>
          <w:sz w:val="20"/>
          <w:szCs w:val="20"/>
          <w:lang w:val="en-GB" w:eastAsia="zh-CN"/>
        </w:rPr>
        <w:t xml:space="preserve">expected to </w:t>
      </w:r>
      <w:r w:rsidRPr="00F01EBA">
        <w:rPr>
          <w:rFonts w:ascii="Times New Roman" w:hAnsi="Times New Roman" w:cs="Times New Roman"/>
          <w:sz w:val="20"/>
          <w:szCs w:val="20"/>
          <w:lang w:val="en-GB" w:eastAsia="zh-CN"/>
        </w:rPr>
        <w:t>associate with some UE</w:t>
      </w:r>
      <w:r>
        <w:rPr>
          <w:rFonts w:ascii="Times New Roman" w:hAnsi="Times New Roman" w:cs="Times New Roman" w:hint="eastAsia"/>
          <w:sz w:val="20"/>
          <w:szCs w:val="20"/>
          <w:lang w:val="en-GB" w:eastAsia="zh-CN"/>
        </w:rPr>
        <w:t>-specific</w:t>
      </w:r>
      <w:r w:rsidRPr="00F01EBA">
        <w:rPr>
          <w:rFonts w:ascii="Times New Roman" w:hAnsi="Times New Roman" w:cs="Times New Roman"/>
          <w:sz w:val="20"/>
          <w:szCs w:val="20"/>
          <w:lang w:val="en-GB" w:eastAsia="zh-CN"/>
        </w:rPr>
        <w:t xml:space="preserve"> information</w:t>
      </w:r>
      <w:r>
        <w:rPr>
          <w:rFonts w:ascii="Times New Roman" w:hAnsi="Times New Roman" w:cs="Times New Roman" w:hint="eastAsia"/>
          <w:sz w:val="20"/>
          <w:szCs w:val="20"/>
          <w:lang w:val="en-GB" w:eastAsia="zh-CN"/>
        </w:rPr>
        <w:t xml:space="preserve"> in some sidelink positioning scenarios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such as the use case of d</w:t>
      </w:r>
      <w:r w:rsidRPr="00994E5F">
        <w:rPr>
          <w:rFonts w:ascii="Times New Roman" w:hAnsi="Times New Roman" w:cs="Times New Roman"/>
          <w:sz w:val="20"/>
          <w:szCs w:val="20"/>
          <w:lang w:val="en-GB" w:eastAsia="zh-CN"/>
        </w:rPr>
        <w:t>istance</w:t>
      </w:r>
      <w:r>
        <w:rPr>
          <w:rFonts w:ascii="Times New Roman" w:hAnsi="Times New Roman" w:cs="Times New Roman" w:hint="eastAsia"/>
          <w:sz w:val="20"/>
          <w:szCs w:val="20"/>
          <w:lang w:val="en-GB" w:eastAsia="zh-CN"/>
        </w:rPr>
        <w:t>-</w:t>
      </w:r>
      <w:r w:rsidRPr="00994E5F">
        <w:rPr>
          <w:rFonts w:ascii="Times New Roman" w:hAnsi="Times New Roman" w:cs="Times New Roman"/>
          <w:sz w:val="20"/>
          <w:szCs w:val="20"/>
          <w:lang w:val="en-GB" w:eastAsia="zh-CN"/>
        </w:rPr>
        <w:t>based smart device control</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 </w:t>
      </w:r>
      <w:r>
        <w:rPr>
          <w:rFonts w:ascii="Times New Roman" w:hAnsi="Times New Roman" w:cs="Times New Roman" w:hint="eastAsia"/>
          <w:sz w:val="20"/>
          <w:szCs w:val="20"/>
          <w:lang w:val="en-GB" w:eastAsia="zh-CN"/>
        </w:rPr>
        <w:t xml:space="preserve">unicast and </w:t>
      </w:r>
      <w:r w:rsidRPr="00F01EBA">
        <w:rPr>
          <w:rFonts w:ascii="Times New Roman" w:hAnsi="Times New Roman" w:cs="Times New Roman"/>
          <w:sz w:val="20"/>
          <w:szCs w:val="20"/>
          <w:lang w:val="en-GB" w:eastAsia="zh-CN"/>
        </w:rPr>
        <w:t xml:space="preserve">groupcast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Pr="00F01EBA">
        <w:rPr>
          <w:rFonts w:ascii="Times New Roman" w:hAnsi="Times New Roman" w:cs="Times New Roman"/>
          <w:sz w:val="20"/>
          <w:szCs w:val="20"/>
          <w:lang w:val="en-GB" w:eastAsia="zh-CN"/>
        </w:rPr>
        <w:t>can be used for relative positioning between</w:t>
      </w:r>
      <w:r>
        <w:rPr>
          <w:rFonts w:ascii="Times New Roman" w:hAnsi="Times New Roman" w:cs="Times New Roman" w:hint="eastAsia"/>
          <w:sz w:val="20"/>
          <w:szCs w:val="20"/>
          <w:lang w:val="en-GB" w:eastAsia="zh-CN"/>
        </w:rPr>
        <w:t xml:space="preserve"> two UEs or among</w:t>
      </w:r>
      <w:r w:rsidRPr="00F01EBA">
        <w:rPr>
          <w:rFonts w:ascii="Times New Roman" w:hAnsi="Times New Roman" w:cs="Times New Roman"/>
          <w:sz w:val="20"/>
          <w:szCs w:val="20"/>
          <w:lang w:val="en-GB" w:eastAsia="zh-CN"/>
        </w:rPr>
        <w:t xml:space="preserve"> different </w:t>
      </w:r>
      <w:r>
        <w:rPr>
          <w:rFonts w:ascii="Times New Roman" w:hAnsi="Times New Roman" w:cs="Times New Roman" w:hint="eastAsia"/>
          <w:sz w:val="20"/>
          <w:szCs w:val="20"/>
          <w:lang w:val="en-GB" w:eastAsia="zh-CN"/>
        </w:rPr>
        <w:t xml:space="preserve">UE </w:t>
      </w:r>
      <w:r w:rsidRPr="00F01EBA">
        <w:rPr>
          <w:rFonts w:ascii="Times New Roman" w:hAnsi="Times New Roman" w:cs="Times New Roman"/>
          <w:sz w:val="20"/>
          <w:szCs w:val="20"/>
          <w:lang w:val="en-GB" w:eastAsia="zh-CN"/>
        </w:rPr>
        <w:t>members within a group.</w:t>
      </w:r>
      <w:r>
        <w:rPr>
          <w:rFonts w:ascii="Times New Roman" w:hAnsi="Times New Roman" w:cs="Times New Roman"/>
          <w:sz w:val="20"/>
          <w:szCs w:val="20"/>
          <w:lang w:val="en-GB" w:eastAsia="zh-CN"/>
        </w:rPr>
        <w:t xml:space="preserve"> </w:t>
      </w:r>
    </w:p>
    <w:p w14:paraId="7CC50ADF" w14:textId="253A4B9C" w:rsidR="006634D8" w:rsidRDefault="006634D8" w:rsidP="00A94918">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Regarding the broadcast SL-PRS, it </w:t>
      </w:r>
      <w:r w:rsidRPr="00F01EBA">
        <w:rPr>
          <w:rFonts w:ascii="Times New Roman" w:hAnsi="Times New Roman" w:cs="Times New Roman"/>
          <w:sz w:val="20"/>
          <w:szCs w:val="20"/>
          <w:lang w:val="en-GB" w:eastAsia="zh-CN"/>
        </w:rPr>
        <w:t xml:space="preserve">can </w:t>
      </w:r>
      <w:r>
        <w:rPr>
          <w:rFonts w:ascii="Times New Roman" w:hAnsi="Times New Roman" w:cs="Times New Roman" w:hint="eastAsia"/>
          <w:sz w:val="20"/>
          <w:szCs w:val="20"/>
          <w:lang w:val="en-GB" w:eastAsia="zh-CN"/>
        </w:rPr>
        <w:t>be used for</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a lot of sidelink </w:t>
      </w:r>
      <w:r w:rsidRPr="00F01EBA">
        <w:rPr>
          <w:rFonts w:ascii="Times New Roman" w:hAnsi="Times New Roman" w:cs="Times New Roman"/>
          <w:sz w:val="20"/>
          <w:szCs w:val="20"/>
          <w:lang w:val="en-GB" w:eastAsia="zh-CN"/>
        </w:rPr>
        <w:t>positioning scenario</w:t>
      </w:r>
      <w:r>
        <w:rPr>
          <w:rFonts w:ascii="Times New Roman" w:hAnsi="Times New Roman" w:cs="Times New Roman" w:hint="eastAsia"/>
          <w:sz w:val="20"/>
          <w:szCs w:val="20"/>
          <w:lang w:val="en-GB" w:eastAsia="zh-CN"/>
        </w:rPr>
        <w:t>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For example, in the V2X highway scenario, the RSUs allocated in the road sides of highway will transmit the broadcast SL-PRS without the </w:t>
      </w:r>
      <w:r w:rsidRPr="007358CA">
        <w:rPr>
          <w:rFonts w:ascii="Times New Roman" w:hAnsi="Times New Roman" w:cs="Times New Roman"/>
          <w:sz w:val="20"/>
          <w:szCs w:val="20"/>
          <w:lang w:val="en-GB" w:eastAsia="zh-CN"/>
        </w:rPr>
        <w:t>designated</w:t>
      </w:r>
      <w:r>
        <w:rPr>
          <w:rFonts w:ascii="Times New Roman" w:hAnsi="Times New Roman" w:cs="Times New Roman" w:hint="eastAsia"/>
          <w:sz w:val="20"/>
          <w:szCs w:val="20"/>
          <w:lang w:val="en-GB" w:eastAsia="zh-CN"/>
        </w:rPr>
        <w:t xml:space="preserve"> target UEs, </w:t>
      </w:r>
      <w:r w:rsidR="00BF4183">
        <w:rPr>
          <w:rFonts w:ascii="Times New Roman" w:hAnsi="Times New Roman" w:cs="Times New Roman" w:hint="eastAsia"/>
          <w:sz w:val="20"/>
          <w:szCs w:val="20"/>
          <w:lang w:val="en-GB" w:eastAsia="zh-CN"/>
        </w:rPr>
        <w:t xml:space="preserve">so </w:t>
      </w:r>
      <w:r>
        <w:rPr>
          <w:rFonts w:ascii="Times New Roman" w:hAnsi="Times New Roman" w:cs="Times New Roman" w:hint="eastAsia"/>
          <w:sz w:val="20"/>
          <w:szCs w:val="20"/>
          <w:lang w:val="en-GB" w:eastAsia="zh-CN"/>
        </w:rPr>
        <w:t xml:space="preserve">every </w:t>
      </w:r>
      <w:r>
        <w:rPr>
          <w:rFonts w:ascii="Times New Roman" w:hAnsi="Times New Roman" w:cs="Times New Roman"/>
          <w:sz w:val="20"/>
          <w:szCs w:val="20"/>
          <w:lang w:val="en-GB" w:eastAsia="zh-CN"/>
        </w:rPr>
        <w:t>vehicle</w:t>
      </w:r>
      <w:r>
        <w:rPr>
          <w:rFonts w:ascii="Times New Roman" w:hAnsi="Times New Roman" w:cs="Times New Roman" w:hint="eastAsia"/>
          <w:sz w:val="20"/>
          <w:szCs w:val="20"/>
          <w:lang w:val="en-GB" w:eastAsia="zh-CN"/>
        </w:rPr>
        <w:t xml:space="preserve"> received the SL-PRS can do ab</w:t>
      </w:r>
      <w:r w:rsidR="009125FF">
        <w:rPr>
          <w:rFonts w:ascii="Times New Roman" w:hAnsi="Times New Roman" w:cs="Times New Roman" w:hint="eastAsia"/>
          <w:sz w:val="20"/>
          <w:szCs w:val="20"/>
          <w:lang w:val="en-GB" w:eastAsia="zh-CN"/>
        </w:rPr>
        <w:t>solute</w:t>
      </w:r>
      <w:r>
        <w:rPr>
          <w:rFonts w:ascii="Times New Roman" w:hAnsi="Times New Roman" w:cs="Times New Roman" w:hint="eastAsia"/>
          <w:sz w:val="20"/>
          <w:szCs w:val="20"/>
          <w:lang w:val="en-GB" w:eastAsia="zh-CN"/>
        </w:rPr>
        <w:t xml:space="preserve">/relative positioning. </w:t>
      </w:r>
    </w:p>
    <w:p w14:paraId="6F9927A6" w14:textId="4EC4CB63" w:rsidR="00817ED8" w:rsidRPr="00817ED8" w:rsidRDefault="00817ED8" w:rsidP="00A94918">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t xml:space="preserve">Therefore, unicast, groupcast and broadcast of SL-PRS transmission should be </w:t>
      </w:r>
      <w:r w:rsidR="0097109C" w:rsidRPr="00817ED8">
        <w:rPr>
          <w:rFonts w:ascii="Times New Roman" w:hAnsi="Times New Roman" w:cs="Times New Roman"/>
          <w:sz w:val="20"/>
          <w:szCs w:val="20"/>
          <w:lang w:val="en-GB" w:eastAsia="zh-CN"/>
        </w:rPr>
        <w:t xml:space="preserve">all </w:t>
      </w:r>
      <w:r w:rsidRPr="00817ED8">
        <w:rPr>
          <w:rFonts w:ascii="Times New Roman" w:hAnsi="Times New Roman" w:cs="Times New Roman"/>
          <w:sz w:val="20"/>
          <w:szCs w:val="20"/>
          <w:lang w:val="en-GB" w:eastAsia="zh-CN"/>
        </w:rPr>
        <w:t>supported in Rel-18 SL positioning.</w:t>
      </w:r>
    </w:p>
    <w:p w14:paraId="04BE3231" w14:textId="0DF01DB4" w:rsidR="00DA484C" w:rsidRPr="00817ED8" w:rsidRDefault="00DA484C" w:rsidP="00DA484C">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t>In Rel-16 SL, a 2 bits field, named as cast type indicator, is included in the second SCI format 2A. This field is used to indicate the cast type</w:t>
      </w:r>
      <w:r w:rsidR="00D63B99">
        <w:rPr>
          <w:rFonts w:ascii="Times New Roman" w:hAnsi="Times New Roman" w:cs="Times New Roman" w:hint="eastAsia"/>
          <w:sz w:val="20"/>
          <w:szCs w:val="20"/>
          <w:lang w:val="en-GB" w:eastAsia="zh-CN"/>
        </w:rPr>
        <w:t>s</w:t>
      </w:r>
      <w:r w:rsidRPr="00817ED8">
        <w:rPr>
          <w:rFonts w:ascii="Times New Roman" w:hAnsi="Times New Roman" w:cs="Times New Roman"/>
          <w:sz w:val="20"/>
          <w:szCs w:val="20"/>
          <w:lang w:val="en-GB" w:eastAsia="zh-CN"/>
        </w:rPr>
        <w:t xml:space="preserve"> for </w:t>
      </w:r>
      <w:r w:rsidR="00DB5342">
        <w:rPr>
          <w:rFonts w:ascii="Times New Roman" w:hAnsi="Times New Roman" w:cs="Times New Roman" w:hint="eastAsia"/>
          <w:sz w:val="20"/>
          <w:szCs w:val="20"/>
          <w:lang w:val="en-GB" w:eastAsia="zh-CN"/>
        </w:rPr>
        <w:t xml:space="preserve">SL </w:t>
      </w:r>
      <w:r w:rsidRPr="00817ED8">
        <w:rPr>
          <w:rFonts w:ascii="Times New Roman" w:hAnsi="Times New Roman" w:cs="Times New Roman"/>
          <w:sz w:val="20"/>
          <w:szCs w:val="20"/>
          <w:lang w:val="en-GB" w:eastAsia="zh-CN"/>
        </w:rPr>
        <w:t xml:space="preserve">data communication. </w:t>
      </w:r>
      <w:r>
        <w:rPr>
          <w:rFonts w:ascii="Times New Roman" w:hAnsi="Times New Roman" w:cs="Times New Roman" w:hint="eastAsia"/>
          <w:sz w:val="20"/>
          <w:szCs w:val="20"/>
          <w:lang w:val="en-US" w:eastAsia="zh-CN"/>
        </w:rPr>
        <w:t xml:space="preserve">Correspondingly, </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Source ID</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and </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Destination ID</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fields are both included in SCI format 2A for unicast.</w:t>
      </w:r>
      <w:r>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Due to the same </w:t>
      </w:r>
      <w:r w:rsidR="00854FFD" w:rsidRPr="00854FFD">
        <w:rPr>
          <w:rFonts w:ascii="Times New Roman" w:hAnsi="Times New Roman" w:cs="Times New Roman"/>
          <w:sz w:val="20"/>
          <w:szCs w:val="20"/>
          <w:lang w:val="en-GB" w:eastAsia="zh-CN"/>
        </w:rPr>
        <w:t>purpose</w:t>
      </w:r>
      <w:r>
        <w:rPr>
          <w:rFonts w:ascii="Times New Roman" w:hAnsi="Times New Roman" w:cs="Times New Roman" w:hint="eastAsia"/>
          <w:sz w:val="20"/>
          <w:szCs w:val="20"/>
          <w:lang w:val="en-GB" w:eastAsia="zh-CN"/>
        </w:rPr>
        <w:t xml:space="preserve"> to distinguish different cast types</w:t>
      </w:r>
      <w:r w:rsidR="003026BC">
        <w:rPr>
          <w:rFonts w:ascii="Times New Roman" w:hAnsi="Times New Roman" w:cs="Times New Roman" w:hint="eastAsia"/>
          <w:sz w:val="20"/>
          <w:szCs w:val="20"/>
          <w:lang w:val="en-GB" w:eastAsia="zh-CN"/>
        </w:rPr>
        <w:t xml:space="preserve"> of SL-PRS</w:t>
      </w:r>
      <w:r>
        <w:rPr>
          <w:rFonts w:ascii="Times New Roman" w:hAnsi="Times New Roman" w:cs="Times New Roman" w:hint="eastAsia"/>
          <w:sz w:val="20"/>
          <w:szCs w:val="20"/>
          <w:lang w:val="en-GB" w:eastAsia="zh-CN"/>
        </w:rPr>
        <w:t>, this scheme should be reused for SL</w:t>
      </w:r>
      <w:r w:rsidR="00DB5342">
        <w:rPr>
          <w:rFonts w:ascii="Times New Roman" w:hAnsi="Times New Roman" w:cs="Times New Roman" w:hint="eastAsia"/>
          <w:sz w:val="20"/>
          <w:szCs w:val="20"/>
          <w:lang w:val="en-GB" w:eastAsia="zh-CN"/>
        </w:rPr>
        <w:t>-PRS transmission</w:t>
      </w:r>
      <w:r>
        <w:rPr>
          <w:rFonts w:ascii="Times New Roman" w:hAnsi="Times New Roman" w:cs="Times New Roman" w:hint="eastAsia"/>
          <w:sz w:val="20"/>
          <w:szCs w:val="20"/>
          <w:lang w:val="en-GB" w:eastAsia="zh-CN"/>
        </w:rPr>
        <w:t xml:space="preserve">. The above proposal </w:t>
      </w:r>
      <w:r w:rsidR="009B22E8" w:rsidRPr="009B22E8">
        <w:rPr>
          <w:rFonts w:ascii="Times New Roman" w:hAnsi="Times New Roman" w:cs="Times New Roman"/>
          <w:sz w:val="20"/>
          <w:szCs w:val="20"/>
          <w:lang w:val="en-GB" w:eastAsia="zh-CN"/>
        </w:rPr>
        <w:t>in RAN1#112</w:t>
      </w:r>
      <w:r w:rsidR="00DD5B67">
        <w:rPr>
          <w:rFonts w:ascii="Times New Roman" w:hAnsi="Times New Roman" w:cs="Times New Roman" w:hint="eastAsia"/>
          <w:sz w:val="20"/>
          <w:szCs w:val="20"/>
          <w:lang w:val="en-GB" w:eastAsia="zh-CN"/>
        </w:rPr>
        <w:t>bis-e</w:t>
      </w:r>
      <w:r>
        <w:rPr>
          <w:rFonts w:ascii="Times New Roman" w:hAnsi="Times New Roman" w:cs="Times New Roman" w:hint="eastAsia"/>
          <w:sz w:val="20"/>
          <w:szCs w:val="20"/>
          <w:lang w:val="en-GB" w:eastAsia="zh-CN"/>
        </w:rPr>
        <w:t xml:space="preserve"> </w:t>
      </w:r>
      <w:r w:rsidR="00BF693B">
        <w:rPr>
          <w:rFonts w:ascii="Times New Roman" w:hAnsi="Times New Roman" w:cs="Times New Roman" w:hint="eastAsia"/>
          <w:sz w:val="20"/>
          <w:szCs w:val="20"/>
          <w:lang w:val="en-GB" w:eastAsia="zh-CN"/>
        </w:rPr>
        <w:t>support to include Source ID and Destination ID in SCI for dedicated resource pool</w:t>
      </w:r>
      <w:r>
        <w:rPr>
          <w:rFonts w:ascii="Times New Roman" w:hAnsi="Times New Roman" w:cs="Times New Roman" w:hint="eastAsia"/>
          <w:sz w:val="20"/>
          <w:szCs w:val="20"/>
          <w:lang w:val="en-GB" w:eastAsia="zh-CN"/>
        </w:rPr>
        <w:t>.</w:t>
      </w:r>
      <w:r w:rsidR="00BF693B">
        <w:rPr>
          <w:rFonts w:ascii="Times New Roman" w:hAnsi="Times New Roman" w:cs="Times New Roman" w:hint="eastAsia"/>
          <w:sz w:val="20"/>
          <w:szCs w:val="20"/>
          <w:lang w:val="en-GB" w:eastAsia="zh-CN"/>
        </w:rPr>
        <w:t xml:space="preserve"> In our opinion, Cast type is also necessary</w:t>
      </w:r>
      <w:r w:rsidR="00EC7CE1">
        <w:rPr>
          <w:rFonts w:ascii="Times New Roman" w:hAnsi="Times New Roman" w:cs="Times New Roman" w:hint="eastAsia"/>
          <w:sz w:val="20"/>
          <w:szCs w:val="20"/>
          <w:lang w:val="en-GB" w:eastAsia="zh-CN"/>
        </w:rPr>
        <w:t>.</w:t>
      </w:r>
      <w:r>
        <w:rPr>
          <w:rFonts w:ascii="Times New Roman" w:hAnsi="Times New Roman" w:cs="Times New Roman" w:hint="eastAsia"/>
          <w:sz w:val="20"/>
          <w:szCs w:val="20"/>
          <w:lang w:val="en-GB" w:eastAsia="zh-CN"/>
        </w:rPr>
        <w:t xml:space="preserve"> Namely, </w:t>
      </w:r>
      <w:r>
        <w:rPr>
          <w:rFonts w:ascii="Times New Roman" w:hAnsi="Times New Roman" w:cs="Times New Roman"/>
          <w:sz w:val="20"/>
          <w:szCs w:val="20"/>
          <w:lang w:val="en-GB" w:eastAsia="zh-CN"/>
        </w:rPr>
        <w:t>“</w:t>
      </w:r>
      <w:r w:rsidRPr="00B00185">
        <w:rPr>
          <w:rFonts w:ascii="Times New Roman" w:hAnsi="Times New Roman" w:cs="Times New Roman"/>
          <w:sz w:val="20"/>
          <w:szCs w:val="20"/>
          <w:lang w:val="en-GB" w:eastAsia="zh-CN"/>
        </w:rPr>
        <w:t>Cast type indicator”, “Source ID</w:t>
      </w:r>
      <w:r>
        <w:rPr>
          <w:rFonts w:ascii="Times New Roman" w:hAnsi="Times New Roman" w:cs="Times New Roman"/>
          <w:sz w:val="20"/>
          <w:szCs w:val="20"/>
          <w:lang w:val="en-GB" w:eastAsia="zh-CN"/>
        </w:rPr>
        <w:t>”</w:t>
      </w:r>
      <w:r w:rsidRPr="00B00185">
        <w:rPr>
          <w:rFonts w:ascii="Times New Roman" w:hAnsi="Times New Roman" w:cs="Times New Roman"/>
          <w:sz w:val="20"/>
          <w:szCs w:val="20"/>
          <w:lang w:val="en-GB" w:eastAsia="zh-CN"/>
        </w:rPr>
        <w:t xml:space="preserve">, “Destination ID” fields (similar to SL communication) </w:t>
      </w:r>
      <w:r>
        <w:rPr>
          <w:rFonts w:ascii="Times New Roman" w:hAnsi="Times New Roman" w:cs="Times New Roman" w:hint="eastAsia"/>
          <w:sz w:val="20"/>
          <w:szCs w:val="20"/>
          <w:lang w:val="en-GB" w:eastAsia="zh-CN"/>
        </w:rPr>
        <w:t>are</w:t>
      </w:r>
      <w:r w:rsidRPr="00B00185">
        <w:rPr>
          <w:rFonts w:ascii="Times New Roman" w:hAnsi="Times New Roman" w:cs="Times New Roman"/>
          <w:sz w:val="20"/>
          <w:szCs w:val="20"/>
          <w:lang w:val="en-GB" w:eastAsia="zh-CN"/>
        </w:rPr>
        <w:t xml:space="preserve"> </w:t>
      </w:r>
      <w:r w:rsidR="00EC7CE1">
        <w:rPr>
          <w:rFonts w:ascii="Times New Roman" w:hAnsi="Times New Roman" w:cs="Times New Roman" w:hint="eastAsia"/>
          <w:sz w:val="20"/>
          <w:szCs w:val="20"/>
          <w:lang w:val="en-GB" w:eastAsia="zh-CN"/>
        </w:rPr>
        <w:t xml:space="preserve">at least </w:t>
      </w:r>
      <w:r w:rsidRPr="00B00185">
        <w:rPr>
          <w:rFonts w:ascii="Times New Roman" w:hAnsi="Times New Roman" w:cs="Times New Roman"/>
          <w:sz w:val="20"/>
          <w:szCs w:val="20"/>
          <w:lang w:val="en-GB" w:eastAsia="zh-CN"/>
        </w:rPr>
        <w:t>included in SCI to support unicast, groupcast and broadcast SL-PRS transmissions.</w:t>
      </w:r>
      <w:r>
        <w:rPr>
          <w:rFonts w:ascii="Times New Roman" w:hAnsi="Times New Roman" w:cs="Times New Roman" w:hint="eastAsia"/>
          <w:sz w:val="20"/>
          <w:szCs w:val="20"/>
          <w:lang w:val="en-GB" w:eastAsia="zh-CN"/>
        </w:rPr>
        <w:t xml:space="preserve"> </w:t>
      </w:r>
    </w:p>
    <w:p w14:paraId="0F9829BE" w14:textId="3098652B" w:rsidR="00DA484C" w:rsidRPr="00B00185" w:rsidRDefault="00DA484C" w:rsidP="00B00185">
      <w:pPr>
        <w:spacing w:afterLines="50" w:after="120"/>
        <w:jc w:val="both"/>
        <w:rPr>
          <w:b/>
          <w:lang w:eastAsia="zh-CN"/>
        </w:rPr>
      </w:pPr>
      <w:r w:rsidRPr="00B00185">
        <w:rPr>
          <w:rFonts w:eastAsiaTheme="minorEastAsia"/>
          <w:b/>
          <w:lang w:eastAsia="zh-CN"/>
        </w:rPr>
        <w:t>Proposal 3</w:t>
      </w:r>
      <w:r w:rsidR="00B05660">
        <w:rPr>
          <w:rFonts w:eastAsiaTheme="minorEastAsia" w:hint="eastAsia"/>
          <w:b/>
          <w:lang w:eastAsia="zh-CN"/>
        </w:rPr>
        <w:t>6</w:t>
      </w:r>
      <w:r w:rsidRPr="00B00185">
        <w:rPr>
          <w:rFonts w:eastAsiaTheme="minorEastAsia"/>
          <w:b/>
          <w:lang w:eastAsia="zh-CN"/>
        </w:rPr>
        <w:t>: “Cast type indicator”, “Source ID”, “Destination ID” fields (similar to SL communication) are included in SCI to support unicast, groupcast and broadcast SL-PRS transmissions.</w:t>
      </w:r>
    </w:p>
    <w:p w14:paraId="07A15DE3" w14:textId="77777777" w:rsidR="007625C7" w:rsidRPr="00DA484C" w:rsidRDefault="007625C7" w:rsidP="00A94918">
      <w:pPr>
        <w:pStyle w:val="3GPPText"/>
        <w:rPr>
          <w:lang w:val="en-US" w:eastAsia="zh-CN"/>
        </w:rPr>
      </w:pPr>
    </w:p>
    <w:p w14:paraId="3BB229F6" w14:textId="77777777" w:rsidR="007625C7" w:rsidRDefault="00A34AC4" w:rsidP="00A94918">
      <w:pPr>
        <w:pStyle w:val="3GPPH1"/>
        <w:tabs>
          <w:tab w:val="clear" w:pos="425"/>
          <w:tab w:val="left" w:pos="432"/>
        </w:tabs>
        <w:ind w:left="432"/>
        <w:jc w:val="both"/>
        <w:rPr>
          <w:b/>
          <w:sz w:val="28"/>
        </w:rPr>
      </w:pPr>
      <w:bookmarkStart w:id="14" w:name="_Ref47295954"/>
      <w:bookmarkStart w:id="15" w:name="_Ref60564645"/>
      <w:r>
        <w:rPr>
          <w:b/>
          <w:sz w:val="28"/>
        </w:rPr>
        <w:t>Conclusions</w:t>
      </w:r>
      <w:bookmarkEnd w:id="14"/>
      <w:bookmarkEnd w:id="15"/>
    </w:p>
    <w:p w14:paraId="3D00A546" w14:textId="0893B030" w:rsidR="007625C7" w:rsidRDefault="00A34AC4" w:rsidP="00384F8F">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FA56C9">
        <w:rPr>
          <w:rFonts w:ascii="Times New Roman" w:hAnsi="Times New Roman" w:cs="Times New Roman" w:hint="eastAsia"/>
          <w:sz w:val="20"/>
          <w:szCs w:val="20"/>
          <w:lang w:eastAsia="zh-CN"/>
        </w:rPr>
        <w:t>r</w:t>
      </w:r>
      <w:r w:rsidR="00FA56C9" w:rsidRPr="00FA56C9">
        <w:rPr>
          <w:rFonts w:ascii="Times New Roman" w:hAnsi="Times New Roman" w:cs="Times New Roman"/>
          <w:sz w:val="20"/>
          <w:szCs w:val="20"/>
          <w:lang w:eastAsia="zh-CN"/>
        </w:rPr>
        <w:t>esource allocation for SL positioning reference signal</w:t>
      </w:r>
      <w:r>
        <w:rPr>
          <w:rFonts w:ascii="Times New Roman" w:hAnsi="Times New Roman" w:cs="Times New Roman"/>
          <w:sz w:val="20"/>
          <w:lang w:eastAsia="zh-CN"/>
        </w:rPr>
        <w:t xml:space="preserve">, and give the following </w:t>
      </w:r>
      <w:r w:rsidR="00C41A4E">
        <w:rPr>
          <w:rFonts w:ascii="Times New Roman" w:hAnsi="Times New Roman" w:cs="Times New Roman" w:hint="eastAsia"/>
          <w:sz w:val="20"/>
          <w:lang w:eastAsia="zh-CN"/>
        </w:rPr>
        <w:t xml:space="preserve">observation and </w:t>
      </w:r>
      <w:r>
        <w:rPr>
          <w:rFonts w:ascii="Times New Roman" w:hAnsi="Times New Roman" w:cs="Times New Roman"/>
          <w:sz w:val="20"/>
          <w:lang w:eastAsia="zh-CN"/>
        </w:rPr>
        <w:t>proposals:</w:t>
      </w:r>
    </w:p>
    <w:p w14:paraId="1523ECCC" w14:textId="77777777" w:rsidR="008C0BE3" w:rsidRDefault="008C0BE3" w:rsidP="00D36ABF">
      <w:pPr>
        <w:pStyle w:val="3GPPText"/>
        <w:spacing w:beforeLines="50" w:after="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Observation 1: W</w:t>
      </w:r>
      <w:r w:rsidRPr="00C229FE">
        <w:rPr>
          <w:rFonts w:ascii="Times New Roman" w:hAnsi="Times New Roman" w:cs="Times New Roman"/>
          <w:b/>
          <w:sz w:val="20"/>
          <w:szCs w:val="20"/>
          <w:lang w:val="en-US" w:eastAsia="zh-CN"/>
        </w:rPr>
        <w:t>hether same/different DCI format(s) are applied for shared resource pool and dedicated resource pool depends on the design of the single stage SCI in the dedicated resource pool.</w:t>
      </w:r>
    </w:p>
    <w:p w14:paraId="334D19AA" w14:textId="77777777" w:rsidR="008C0BE3" w:rsidRPr="00557D90" w:rsidRDefault="008C0BE3" w:rsidP="00D36ABF">
      <w:pPr>
        <w:spacing w:beforeLines="50" w:before="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Pr>
          <w:rFonts w:ascii="Times" w:eastAsiaTheme="minorEastAsia" w:hAnsi="Times" w:hint="eastAsia"/>
          <w:b/>
          <w:color w:val="000000"/>
          <w:lang w:val="en-GB" w:eastAsia="zh-CN"/>
        </w:rPr>
        <w:t xml:space="preserve"> 1</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2FDE648D" w14:textId="77777777" w:rsidR="008C0BE3" w:rsidRPr="00557D90" w:rsidRDefault="008C0BE3" w:rsidP="00E214D9">
      <w:pPr>
        <w:numPr>
          <w:ilvl w:val="0"/>
          <w:numId w:val="35"/>
        </w:numPr>
        <w:spacing w:beforeLines="50" w:before="120"/>
        <w:jc w:val="both"/>
        <w:rPr>
          <w:b/>
        </w:rPr>
      </w:pPr>
      <w:r w:rsidRPr="00557D90">
        <w:rPr>
          <w:b/>
        </w:rPr>
        <w:t>Time-do</w:t>
      </w:r>
      <w:r>
        <w:rPr>
          <w:b/>
        </w:rPr>
        <w:t>main bitmap for available slots</w:t>
      </w:r>
    </w:p>
    <w:p w14:paraId="01C44E3E" w14:textId="77777777" w:rsidR="008C0BE3" w:rsidRPr="00557D90" w:rsidRDefault="008C0BE3" w:rsidP="00E214D9">
      <w:pPr>
        <w:numPr>
          <w:ilvl w:val="0"/>
          <w:numId w:val="35"/>
        </w:numPr>
        <w:spacing w:beforeLines="50" w:before="120"/>
        <w:jc w:val="both"/>
        <w:rPr>
          <w:b/>
        </w:rPr>
      </w:pPr>
      <w:r w:rsidRPr="00557D90">
        <w:rPr>
          <w:b/>
        </w:rPr>
        <w:t>Start PRB position and</w:t>
      </w:r>
      <w:r>
        <w:rPr>
          <w:b/>
        </w:rPr>
        <w:t xml:space="preserve"> the number of contiguous PRBs</w:t>
      </w:r>
    </w:p>
    <w:p w14:paraId="62FA4BE8" w14:textId="77777777" w:rsidR="008C0BE3" w:rsidRPr="00557D90" w:rsidRDefault="008C0BE3" w:rsidP="00E214D9">
      <w:pPr>
        <w:numPr>
          <w:ilvl w:val="0"/>
          <w:numId w:val="35"/>
        </w:numPr>
        <w:spacing w:beforeLines="50" w:before="120"/>
        <w:jc w:val="both"/>
        <w:rPr>
          <w:b/>
        </w:rPr>
      </w:pPr>
      <w:r w:rsidRPr="00557D90">
        <w:rPr>
          <w:b/>
        </w:rPr>
        <w:t xml:space="preserve">Sub-channel size and </w:t>
      </w:r>
      <w:r w:rsidRPr="00557D90">
        <w:rPr>
          <w:rFonts w:ascii="Times" w:eastAsia="Batang" w:hAnsi="Times"/>
          <w:b/>
          <w:color w:val="000000"/>
          <w:lang w:val="en-GB"/>
        </w:rPr>
        <w:t>sub-channel count</w:t>
      </w:r>
    </w:p>
    <w:p w14:paraId="373EE3A4" w14:textId="77777777" w:rsidR="008C0BE3" w:rsidRPr="00557D90" w:rsidRDefault="008C0BE3" w:rsidP="00E214D9">
      <w:pPr>
        <w:numPr>
          <w:ilvl w:val="0"/>
          <w:numId w:val="35"/>
        </w:numPr>
        <w:spacing w:beforeLines="50" w:before="120"/>
        <w:jc w:val="both"/>
        <w:rPr>
          <w:b/>
        </w:rPr>
      </w:pPr>
      <w:r>
        <w:rPr>
          <w:b/>
        </w:rPr>
        <w:t>SL-PRS configuration</w:t>
      </w:r>
    </w:p>
    <w:p w14:paraId="02AFEBB0" w14:textId="77777777" w:rsidR="008C0BE3" w:rsidRPr="00557D90" w:rsidRDefault="008C0BE3" w:rsidP="00E214D9">
      <w:pPr>
        <w:numPr>
          <w:ilvl w:val="0"/>
          <w:numId w:val="35"/>
        </w:numPr>
        <w:spacing w:beforeLines="50" w:before="120"/>
        <w:jc w:val="both"/>
        <w:rPr>
          <w:b/>
        </w:rPr>
      </w:pPr>
      <w:r w:rsidRPr="00557D90">
        <w:rPr>
          <w:b/>
        </w:rPr>
        <w:t xml:space="preserve">Resource allocation </w:t>
      </w:r>
      <w:r>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Pr>
          <w:b/>
        </w:rPr>
        <w:t>related configuration</w:t>
      </w:r>
    </w:p>
    <w:p w14:paraId="31F18200" w14:textId="77777777" w:rsidR="008C0BE3" w:rsidRPr="00DC67D5" w:rsidRDefault="008C0BE3" w:rsidP="00E214D9">
      <w:pPr>
        <w:numPr>
          <w:ilvl w:val="0"/>
          <w:numId w:val="35"/>
        </w:numPr>
        <w:spacing w:beforeLines="50" w:before="120"/>
        <w:jc w:val="both"/>
        <w:rPr>
          <w:b/>
        </w:rPr>
      </w:pPr>
      <w:r w:rsidRPr="00557D90">
        <w:rPr>
          <w:b/>
        </w:rPr>
        <w:t>Power control configuration</w:t>
      </w:r>
      <w:r>
        <w:rPr>
          <w:rFonts w:eastAsiaTheme="minorEastAsia" w:hint="eastAsia"/>
          <w:b/>
          <w:lang w:eastAsia="zh-CN"/>
        </w:rPr>
        <w:t>.</w:t>
      </w:r>
    </w:p>
    <w:p w14:paraId="562BC45C" w14:textId="1CE5F484" w:rsidR="008C0BE3" w:rsidRPr="00D36ABF" w:rsidRDefault="008C0BE3" w:rsidP="00E214D9">
      <w:pPr>
        <w:numPr>
          <w:ilvl w:val="0"/>
          <w:numId w:val="35"/>
        </w:numPr>
        <w:spacing w:beforeLines="50" w:before="120"/>
        <w:jc w:val="both"/>
        <w:rPr>
          <w:b/>
        </w:rPr>
      </w:pPr>
      <w:r w:rsidRPr="00DC67D5">
        <w:rPr>
          <w:b/>
        </w:rPr>
        <w:t>Reporting configuration.</w:t>
      </w:r>
    </w:p>
    <w:p w14:paraId="1EDB566D" w14:textId="77777777" w:rsidR="008C0BE3" w:rsidRPr="000601C6" w:rsidRDefault="008C0BE3" w:rsidP="00D36ABF">
      <w:pPr>
        <w:pStyle w:val="3GPPText"/>
        <w:spacing w:beforeLines="50" w:after="0"/>
        <w:rPr>
          <w:rFonts w:ascii="Times New Roman" w:hAnsi="Times New Roman" w:cs="Times New Roman"/>
          <w:b/>
          <w:sz w:val="20"/>
          <w:szCs w:val="20"/>
          <w:lang w:val="en-US" w:eastAsia="zh-CN"/>
        </w:rPr>
      </w:pPr>
      <w:r w:rsidRPr="000601C6">
        <w:rPr>
          <w:rFonts w:ascii="Times New Roman" w:hAnsi="Times New Roman" w:cs="Times New Roman"/>
          <w:b/>
          <w:sz w:val="20"/>
          <w:szCs w:val="20"/>
          <w:lang w:val="en-US" w:eastAsia="zh-CN"/>
        </w:rPr>
        <w:t>Proposal</w:t>
      </w:r>
      <w:r w:rsidRPr="000601C6">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2</w:t>
      </w:r>
      <w:r w:rsidRPr="000601C6">
        <w:rPr>
          <w:rFonts w:ascii="Times New Roman" w:hAnsi="Times New Roman" w:cs="Times New Roman" w:hint="eastAsia"/>
          <w:b/>
          <w:sz w:val="20"/>
          <w:szCs w:val="20"/>
          <w:lang w:val="en-US" w:eastAsia="zh-CN"/>
        </w:rPr>
        <w:t>: F</w:t>
      </w:r>
      <w:r w:rsidRPr="000601C6">
        <w:rPr>
          <w:rFonts w:ascii="Times New Roman" w:hAnsi="Times New Roman" w:cs="Times New Roman"/>
          <w:b/>
          <w:sz w:val="20"/>
          <w:szCs w:val="20"/>
          <w:lang w:val="en-US" w:eastAsia="zh-CN"/>
        </w:rPr>
        <w:t xml:space="preserve">or a dedicated resource pool for </w:t>
      </w:r>
      <w:r w:rsidRPr="000601C6">
        <w:rPr>
          <w:rFonts w:ascii="Times New Roman" w:hAnsi="Times New Roman" w:cs="Times New Roman" w:hint="eastAsia"/>
          <w:b/>
          <w:sz w:val="20"/>
          <w:szCs w:val="20"/>
          <w:lang w:val="en-US" w:eastAsia="zh-CN"/>
        </w:rPr>
        <w:t xml:space="preserve">sidelink </w:t>
      </w:r>
      <w:r w:rsidRPr="000601C6">
        <w:rPr>
          <w:rFonts w:ascii="Times New Roman" w:hAnsi="Times New Roman" w:cs="Times New Roman"/>
          <w:b/>
          <w:sz w:val="20"/>
          <w:szCs w:val="20"/>
          <w:lang w:val="en-US" w:eastAsia="zh-CN"/>
        </w:rPr>
        <w:t>positioning</w:t>
      </w:r>
      <w:r w:rsidRPr="000601C6">
        <w:rPr>
          <w:rFonts w:ascii="Times New Roman" w:hAnsi="Times New Roman" w:cs="Times New Roman" w:hint="eastAsia"/>
          <w:b/>
          <w:sz w:val="20"/>
          <w:szCs w:val="20"/>
          <w:lang w:val="en-US" w:eastAsia="zh-CN"/>
        </w:rPr>
        <w:t>,</w:t>
      </w:r>
      <w:r w:rsidRPr="000601C6">
        <w:rPr>
          <w:rFonts w:ascii="Times New Roman" w:hAnsi="Times New Roman" w:cs="Times New Roman"/>
          <w:b/>
          <w:sz w:val="20"/>
          <w:szCs w:val="20"/>
          <w:lang w:val="en-US" w:eastAsia="zh-CN"/>
        </w:rPr>
        <w:t xml:space="preserve"> </w:t>
      </w:r>
      <w:r w:rsidRPr="000601C6">
        <w:rPr>
          <w:rFonts w:ascii="Times New Roman" w:hAnsi="Times New Roman" w:cs="Times New Roman" w:hint="eastAsia"/>
          <w:b/>
          <w:sz w:val="20"/>
          <w:szCs w:val="20"/>
          <w:lang w:val="en-US" w:eastAsia="zh-CN"/>
        </w:rPr>
        <w:t>t</w:t>
      </w:r>
      <w:r w:rsidRPr="000601C6">
        <w:rPr>
          <w:rFonts w:ascii="Times New Roman" w:hAnsi="Times New Roman" w:cs="Times New Roman"/>
          <w:b/>
          <w:sz w:val="20"/>
          <w:szCs w:val="20"/>
          <w:lang w:val="en-US" w:eastAsia="zh-CN"/>
        </w:rPr>
        <w:t xml:space="preserve">he bandwidth of SL-PRS </w:t>
      </w:r>
      <w:r w:rsidRPr="000601C6">
        <w:rPr>
          <w:rFonts w:ascii="Times New Roman" w:hAnsi="Times New Roman" w:cs="Times New Roman" w:hint="eastAsia"/>
          <w:b/>
          <w:sz w:val="20"/>
          <w:szCs w:val="20"/>
          <w:lang w:val="en-US" w:eastAsia="zh-CN"/>
        </w:rPr>
        <w:t>should be (pre</w:t>
      </w:r>
      <w:r w:rsidRPr="009D6E69">
        <w:rPr>
          <w:rFonts w:ascii="Times New Roman" w:hAnsi="Times New Roman" w:cs="Times New Roman"/>
          <w:sz w:val="20"/>
          <w:szCs w:val="20"/>
          <w:lang w:val="en-US" w:eastAsia="zh-CN"/>
        </w:rPr>
        <w:t>-</w:t>
      </w:r>
      <w:r w:rsidRPr="000601C6">
        <w:rPr>
          <w:rFonts w:ascii="Times New Roman" w:hAnsi="Times New Roman" w:cs="Times New Roman" w:hint="eastAsia"/>
          <w:b/>
          <w:sz w:val="20"/>
          <w:szCs w:val="20"/>
          <w:lang w:val="en-US" w:eastAsia="zh-CN"/>
        </w:rPr>
        <w:t xml:space="preserve">)configurable and it </w:t>
      </w:r>
      <w:r w:rsidRPr="000601C6">
        <w:rPr>
          <w:rFonts w:ascii="Times New Roman" w:hAnsi="Times New Roman" w:cs="Times New Roman"/>
          <w:b/>
          <w:sz w:val="20"/>
          <w:szCs w:val="20"/>
          <w:lang w:val="en-US" w:eastAsia="zh-CN"/>
        </w:rPr>
        <w:t>can be same or smaller than that of the resource pool in order to get a right balance between positioning accuracy and SL-PRS overhead</w:t>
      </w:r>
      <w:r w:rsidRPr="000601C6">
        <w:rPr>
          <w:rFonts w:ascii="Times New Roman" w:hAnsi="Times New Roman" w:cs="Times New Roman" w:hint="eastAsia"/>
          <w:b/>
          <w:sz w:val="20"/>
          <w:szCs w:val="20"/>
          <w:lang w:val="en-US" w:eastAsia="zh-CN"/>
        </w:rPr>
        <w:t>.</w:t>
      </w:r>
    </w:p>
    <w:p w14:paraId="162DBB02" w14:textId="77777777" w:rsidR="008C0BE3" w:rsidRDefault="008C0BE3" w:rsidP="00D36ABF">
      <w:pPr>
        <w:pStyle w:val="3GPPText"/>
        <w:spacing w:beforeLines="50" w:after="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Pr>
          <w:rFonts w:ascii="Times New Roman" w:hAnsi="Times New Roman" w:cs="Times New Roman" w:hint="eastAsia"/>
          <w:b/>
          <w:sz w:val="20"/>
          <w:szCs w:val="20"/>
          <w:lang w:val="en-US" w:eastAsia="zh-CN"/>
        </w:rPr>
        <w:t>3</w:t>
      </w:r>
      <w:r w:rsidRPr="00722191">
        <w:rPr>
          <w:rFonts w:ascii="Times New Roman" w:hAnsi="Times New Roman" w:cs="Times New Roman"/>
          <w:b/>
          <w:sz w:val="20"/>
          <w:szCs w:val="20"/>
          <w:lang w:val="en-US" w:eastAsia="zh-CN"/>
        </w:rPr>
        <w:t xml:space="preserve">: For shared resource pool, SL-PRS should be </w:t>
      </w:r>
      <w:proofErr w:type="spellStart"/>
      <w:r w:rsidRPr="00722191">
        <w:rPr>
          <w:rFonts w:ascii="Times New Roman" w:hAnsi="Times New Roman" w:cs="Times New Roman"/>
          <w:b/>
          <w:sz w:val="20"/>
          <w:szCs w:val="20"/>
          <w:lang w:val="en-US" w:eastAsia="zh-CN"/>
        </w:rPr>
        <w:t>TDMed</w:t>
      </w:r>
      <w:proofErr w:type="spellEnd"/>
      <w:r w:rsidRPr="00722191">
        <w:rPr>
          <w:rFonts w:ascii="Times New Roman" w:hAnsi="Times New Roman" w:cs="Times New Roman"/>
          <w:b/>
          <w:sz w:val="20"/>
          <w:szCs w:val="20"/>
          <w:lang w:val="en-US" w:eastAsia="zh-CN"/>
        </w:rPr>
        <w:t xml:space="preserve"> with PSSCH</w:t>
      </w:r>
      <w:r>
        <w:rPr>
          <w:rFonts w:ascii="Times New Roman" w:hAnsi="Times New Roman" w:cs="Times New Roman" w:hint="eastAsia"/>
          <w:b/>
          <w:sz w:val="20"/>
          <w:szCs w:val="20"/>
          <w:lang w:val="en-US" w:eastAsia="zh-CN"/>
        </w:rPr>
        <w:t xml:space="preserve"> </w:t>
      </w:r>
      <w:r>
        <w:rPr>
          <w:rFonts w:ascii="Times New Roman" w:hAnsi="Times New Roman" w:cs="Times New Roman"/>
          <w:b/>
          <w:sz w:val="20"/>
          <w:szCs w:val="20"/>
          <w:lang w:val="en-US" w:eastAsia="zh-CN"/>
        </w:rPr>
        <w:t>in the slot</w:t>
      </w:r>
      <w:r>
        <w:rPr>
          <w:rFonts w:ascii="Times New Roman" w:hAnsi="Times New Roman" w:cs="Times New Roman" w:hint="eastAsia"/>
          <w:b/>
          <w:sz w:val="20"/>
          <w:szCs w:val="20"/>
          <w:lang w:val="en-US" w:eastAsia="zh-CN"/>
        </w:rPr>
        <w:t>-</w:t>
      </w:r>
      <w:r w:rsidRPr="00722191">
        <w:rPr>
          <w:rFonts w:ascii="Times New Roman" w:hAnsi="Times New Roman" w:cs="Times New Roman"/>
          <w:b/>
          <w:sz w:val="20"/>
          <w:szCs w:val="20"/>
          <w:lang w:val="en-US" w:eastAsia="zh-CN"/>
        </w:rPr>
        <w:t>level</w:t>
      </w:r>
      <w:r>
        <w:rPr>
          <w:rFonts w:ascii="Times New Roman" w:hAnsi="Times New Roman" w:cs="Times New Roman" w:hint="eastAsia"/>
          <w:b/>
          <w:sz w:val="20"/>
          <w:szCs w:val="20"/>
          <w:lang w:val="en-US" w:eastAsia="zh-CN"/>
        </w:rPr>
        <w:t xml:space="preserve"> or symbol-level</w:t>
      </w:r>
      <w:r w:rsidRPr="00722191">
        <w:rPr>
          <w:rFonts w:ascii="Times New Roman" w:hAnsi="Times New Roman" w:cs="Times New Roman"/>
          <w:b/>
          <w:sz w:val="20"/>
          <w:szCs w:val="20"/>
          <w:lang w:val="en-US" w:eastAsia="zh-CN"/>
        </w:rPr>
        <w:t>.</w:t>
      </w:r>
    </w:p>
    <w:p w14:paraId="11A44E75" w14:textId="77777777" w:rsidR="008C0BE3" w:rsidRDefault="008C0BE3" w:rsidP="00D36ABF">
      <w:pPr>
        <w:pStyle w:val="3GPPText"/>
        <w:spacing w:beforeLines="50" w:after="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Pr>
          <w:rFonts w:ascii="Times New Roman" w:hAnsi="Times New Roman" w:cs="Times New Roman" w:hint="eastAsia"/>
          <w:b/>
          <w:sz w:val="20"/>
          <w:szCs w:val="20"/>
          <w:lang w:val="en-US" w:eastAsia="zh-CN"/>
        </w:rPr>
        <w:t>4</w:t>
      </w:r>
      <w:r w:rsidRPr="00722191">
        <w:rPr>
          <w:rFonts w:ascii="Times New Roman" w:hAnsi="Times New Roman" w:cs="Times New Roman"/>
          <w:b/>
          <w:sz w:val="20"/>
          <w:szCs w:val="20"/>
          <w:lang w:val="en-US" w:eastAsia="zh-CN"/>
        </w:rPr>
        <w:t xml:space="preserve">: For shared resource pool, SL-PRS should be configured with the same bandwidth with PSSCH, </w:t>
      </w:r>
      <w:r>
        <w:rPr>
          <w:rFonts w:ascii="Times New Roman" w:hAnsi="Times New Roman" w:cs="Times New Roman" w:hint="eastAsia"/>
          <w:b/>
          <w:sz w:val="20"/>
          <w:szCs w:val="20"/>
          <w:lang w:val="en-US" w:eastAsia="zh-CN"/>
        </w:rPr>
        <w:t>when</w:t>
      </w:r>
      <w:r w:rsidRPr="00722191">
        <w:rPr>
          <w:rFonts w:ascii="Times New Roman" w:hAnsi="Times New Roman" w:cs="Times New Roman"/>
          <w:b/>
          <w:sz w:val="20"/>
          <w:szCs w:val="20"/>
          <w:lang w:val="en-US" w:eastAsia="zh-CN"/>
        </w:rPr>
        <w:t xml:space="preserve"> SL-PRS and PSSCH </w:t>
      </w:r>
      <w:r>
        <w:rPr>
          <w:rFonts w:ascii="Times New Roman" w:hAnsi="Times New Roman" w:cs="Times New Roman" w:hint="eastAsia"/>
          <w:b/>
          <w:sz w:val="20"/>
          <w:szCs w:val="20"/>
          <w:lang w:val="en-US" w:eastAsia="zh-CN"/>
        </w:rPr>
        <w:t xml:space="preserve">occupy different symbols </w:t>
      </w:r>
      <w:r w:rsidRPr="00722191">
        <w:rPr>
          <w:rFonts w:ascii="Times New Roman" w:hAnsi="Times New Roman" w:cs="Times New Roman"/>
          <w:b/>
          <w:sz w:val="20"/>
          <w:szCs w:val="20"/>
          <w:lang w:val="en-US" w:eastAsia="zh-CN"/>
        </w:rPr>
        <w:t>in the same slot.</w:t>
      </w:r>
    </w:p>
    <w:p w14:paraId="4E55BB86" w14:textId="77777777" w:rsidR="008C0BE3" w:rsidRPr="000601C6" w:rsidRDefault="008C0BE3" w:rsidP="00D36ABF">
      <w:pPr>
        <w:pStyle w:val="3GPPText"/>
        <w:spacing w:beforeLines="50" w:after="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lastRenderedPageBreak/>
        <w:t xml:space="preserve">Proposal </w:t>
      </w:r>
      <w:r>
        <w:rPr>
          <w:rFonts w:ascii="Times New Roman" w:hAnsi="Times New Roman" w:cs="Times New Roman" w:hint="eastAsia"/>
          <w:b/>
          <w:sz w:val="20"/>
          <w:szCs w:val="20"/>
          <w:lang w:val="en-US" w:eastAsia="zh-CN"/>
        </w:rPr>
        <w:t>5</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Pr="000601C6">
        <w:rPr>
          <w:rFonts w:ascii="Times New Roman" w:hAnsi="Times New Roman" w:cs="Times New Roman" w:hint="eastAsia"/>
          <w:b/>
          <w:sz w:val="20"/>
          <w:szCs w:val="20"/>
          <w:lang w:val="en-US" w:eastAsia="zh-CN"/>
        </w:rPr>
        <w:t>.</w:t>
      </w:r>
    </w:p>
    <w:p w14:paraId="36CF5752" w14:textId="77777777" w:rsidR="008C0BE3" w:rsidRPr="00C65801" w:rsidRDefault="008C0BE3" w:rsidP="00D36ABF">
      <w:pPr>
        <w:pStyle w:val="3GPPText"/>
        <w:spacing w:beforeLines="50" w:after="0"/>
        <w:rPr>
          <w:rFonts w:ascii="Times New Roman" w:hAnsi="Times New Roman" w:cs="Times New Roman"/>
          <w:b/>
          <w:sz w:val="20"/>
          <w:szCs w:val="20"/>
          <w:lang w:val="en-US" w:eastAsia="zh-CN"/>
        </w:rPr>
      </w:pPr>
      <w:r w:rsidRPr="00C65801">
        <w:rPr>
          <w:rFonts w:ascii="Times New Roman" w:hAnsi="Times New Roman" w:cs="Times New Roman"/>
          <w:b/>
          <w:sz w:val="20"/>
          <w:szCs w:val="20"/>
          <w:lang w:val="en-US" w:eastAsia="zh-CN"/>
        </w:rPr>
        <w:t>Proposal</w:t>
      </w:r>
      <w:r w:rsidRPr="00C6580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6</w:t>
      </w:r>
      <w:r w:rsidRPr="00C65801">
        <w:rPr>
          <w:rFonts w:ascii="Times New Roman" w:hAnsi="Times New Roman" w:cs="Times New Roman"/>
          <w:b/>
          <w:sz w:val="20"/>
          <w:szCs w:val="20"/>
          <w:lang w:val="en-US" w:eastAsia="zh-CN"/>
        </w:rPr>
        <w:t xml:space="preserve">: </w:t>
      </w:r>
      <w:r w:rsidRPr="00C65801">
        <w:rPr>
          <w:rFonts w:ascii="Times New Roman" w:hAnsi="Times New Roman" w:cs="Times New Roman" w:hint="eastAsia"/>
          <w:b/>
          <w:sz w:val="20"/>
          <w:szCs w:val="20"/>
          <w:lang w:val="en-US" w:eastAsia="zh-CN"/>
        </w:rPr>
        <w:t>R</w:t>
      </w:r>
      <w:r w:rsidRPr="00C65801">
        <w:rPr>
          <w:rFonts w:ascii="Times New Roman" w:hAnsi="Times New Roman" w:cs="Times New Roman"/>
          <w:b/>
          <w:sz w:val="20"/>
          <w:szCs w:val="20"/>
          <w:lang w:val="en-US" w:eastAsia="zh-CN"/>
        </w:rPr>
        <w:t xml:space="preserve">esource allocation Scheme 1 should support </w:t>
      </w:r>
      <w:r w:rsidRPr="00C65801">
        <w:rPr>
          <w:rFonts w:ascii="Times New Roman" w:hAnsi="Times New Roman" w:cs="Times New Roman" w:hint="eastAsia"/>
          <w:b/>
          <w:sz w:val="20"/>
          <w:szCs w:val="20"/>
          <w:lang w:val="en-US" w:eastAsia="zh-CN"/>
        </w:rPr>
        <w:t xml:space="preserve">both </w:t>
      </w:r>
      <w:r w:rsidRPr="00174021">
        <w:rPr>
          <w:rFonts w:ascii="Times New Roman" w:hAnsi="Times New Roman" w:cs="Times New Roman"/>
          <w:b/>
          <w:sz w:val="20"/>
          <w:szCs w:val="20"/>
          <w:lang w:val="en-US" w:eastAsia="zh-CN"/>
        </w:rPr>
        <w:t>SL-PRS transmissions with periodic reservation and SL-PRS transmissions without periodic reservation</w:t>
      </w:r>
      <w:r w:rsidRPr="00C65801">
        <w:rPr>
          <w:rFonts w:ascii="Times New Roman" w:hAnsi="Times New Roman" w:cs="Times New Roman"/>
          <w:b/>
          <w:sz w:val="20"/>
          <w:szCs w:val="20"/>
          <w:lang w:val="en-US" w:eastAsia="zh-CN"/>
        </w:rPr>
        <w:t>.</w:t>
      </w:r>
    </w:p>
    <w:p w14:paraId="4B55C6F2" w14:textId="77777777" w:rsidR="008C0BE3" w:rsidRDefault="008C0BE3" w:rsidP="00D36ABF">
      <w:pPr>
        <w:pStyle w:val="3GPPText"/>
        <w:spacing w:beforeLines="50" w:after="0"/>
        <w:rPr>
          <w:rFonts w:ascii="Times New Roman" w:hAnsi="Times New Roman" w:cs="Times New Roman"/>
          <w:b/>
          <w:sz w:val="20"/>
          <w:szCs w:val="20"/>
          <w:lang w:val="en-US" w:eastAsia="zh-CN"/>
        </w:rPr>
      </w:pPr>
      <w:r w:rsidRPr="00C6580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7</w:t>
      </w:r>
      <w:r w:rsidRPr="00C65801">
        <w:rPr>
          <w:rFonts w:ascii="Times New Roman" w:hAnsi="Times New Roman" w:cs="Times New Roman" w:hint="eastAsia"/>
          <w:b/>
          <w:sz w:val="20"/>
          <w:szCs w:val="20"/>
          <w:lang w:val="en-US" w:eastAsia="zh-CN"/>
        </w:rPr>
        <w:t>: A</w:t>
      </w:r>
      <w:r w:rsidRPr="00C65801">
        <w:rPr>
          <w:rFonts w:ascii="Times New Roman" w:hAnsi="Times New Roman" w:cs="Times New Roman"/>
          <w:b/>
          <w:sz w:val="20"/>
          <w:szCs w:val="20"/>
          <w:lang w:val="en-US" w:eastAsia="zh-CN"/>
        </w:rPr>
        <w:t xml:space="preserve"> new DCI format</w:t>
      </w:r>
      <w:r>
        <w:rPr>
          <w:rFonts w:ascii="Times New Roman" w:hAnsi="Times New Roman" w:cs="Times New Roman" w:hint="eastAsia"/>
          <w:b/>
          <w:sz w:val="20"/>
          <w:szCs w:val="20"/>
          <w:lang w:val="en-US" w:eastAsia="zh-CN"/>
        </w:rPr>
        <w:t xml:space="preserve"> </w:t>
      </w:r>
      <w:r w:rsidRPr="000B5BB2">
        <w:rPr>
          <w:rFonts w:ascii="Times New Roman" w:hAnsi="Times New Roman" w:cs="Times New Roman"/>
          <w:b/>
          <w:sz w:val="20"/>
          <w:szCs w:val="20"/>
          <w:lang w:val="en-US" w:eastAsia="zh-CN"/>
        </w:rPr>
        <w:t>3_X</w:t>
      </w:r>
      <w:r w:rsidRPr="00C65801">
        <w:rPr>
          <w:rFonts w:ascii="Times New Roman" w:hAnsi="Times New Roman" w:cs="Times New Roman"/>
          <w:b/>
          <w:sz w:val="20"/>
          <w:szCs w:val="20"/>
          <w:lang w:val="en-US" w:eastAsia="zh-CN"/>
        </w:rPr>
        <w:t xml:space="preserve"> (e.g., DCI format 3-2) should be introduced in order to support the scheduling of SL-PRS with the resource allocation Scheme 1</w:t>
      </w:r>
      <w:r>
        <w:rPr>
          <w:rFonts w:ascii="Times New Roman" w:hAnsi="Times New Roman" w:cs="Times New Roman" w:hint="eastAsia"/>
          <w:b/>
          <w:sz w:val="20"/>
          <w:szCs w:val="20"/>
          <w:lang w:val="en-US" w:eastAsia="zh-CN"/>
        </w:rPr>
        <w:t xml:space="preserve"> at least for a dedicated resource pool</w:t>
      </w:r>
      <w:r w:rsidRPr="00C65801">
        <w:rPr>
          <w:rFonts w:ascii="Times New Roman" w:hAnsi="Times New Roman" w:cs="Times New Roman" w:hint="eastAsia"/>
          <w:b/>
          <w:sz w:val="20"/>
          <w:szCs w:val="20"/>
          <w:lang w:val="en-US" w:eastAsia="zh-CN"/>
        </w:rPr>
        <w:t>.</w:t>
      </w:r>
    </w:p>
    <w:p w14:paraId="34BE09CE" w14:textId="77777777" w:rsidR="008C0BE3" w:rsidRPr="00C552BD" w:rsidRDefault="008C0BE3" w:rsidP="00D36ABF">
      <w:pPr>
        <w:pStyle w:val="3GPPText"/>
        <w:spacing w:beforeLines="50" w:after="0"/>
        <w:rPr>
          <w:rFonts w:ascii="Times New Roman" w:hAnsi="Times New Roman" w:cs="Times New Roman"/>
          <w:b/>
          <w:sz w:val="20"/>
          <w:szCs w:val="20"/>
          <w:lang w:val="en-US" w:eastAsia="zh-CN"/>
        </w:rPr>
      </w:pPr>
      <w:r w:rsidRPr="000B5BB2">
        <w:rPr>
          <w:rFonts w:ascii="Times New Roman" w:hAnsi="Times New Roman" w:cs="Times New Roman"/>
          <w:b/>
          <w:sz w:val="20"/>
          <w:szCs w:val="20"/>
          <w:lang w:val="en-US" w:eastAsia="zh-CN"/>
        </w:rPr>
        <w:t xml:space="preserve">Proposal </w:t>
      </w:r>
      <w:r>
        <w:rPr>
          <w:rFonts w:ascii="Times New Roman" w:hAnsi="Times New Roman" w:cs="Times New Roman" w:hint="eastAsia"/>
          <w:b/>
          <w:sz w:val="20"/>
          <w:szCs w:val="20"/>
          <w:lang w:val="en-US" w:eastAsia="zh-CN"/>
        </w:rPr>
        <w:t>8</w:t>
      </w:r>
      <w:r w:rsidRPr="000B5BB2">
        <w:rPr>
          <w:rFonts w:ascii="Times New Roman" w:hAnsi="Times New Roman" w:cs="Times New Roman"/>
          <w:b/>
          <w:sz w:val="20"/>
          <w:szCs w:val="20"/>
          <w:lang w:val="en-US" w:eastAsia="zh-CN"/>
        </w:rPr>
        <w:t xml:space="preserve">: The new DCI format 3_X should </w:t>
      </w:r>
      <w:r>
        <w:rPr>
          <w:rFonts w:ascii="Times New Roman" w:hAnsi="Times New Roman" w:cs="Times New Roman" w:hint="eastAsia"/>
          <w:b/>
          <w:sz w:val="20"/>
          <w:szCs w:val="20"/>
          <w:lang w:val="en-US" w:eastAsia="zh-CN"/>
        </w:rPr>
        <w:t>at least</w:t>
      </w:r>
      <w:r w:rsidRPr="00821118">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include</w:t>
      </w:r>
      <w:r>
        <w:rPr>
          <w:rFonts w:ascii="Times New Roman" w:hAnsi="Times New Roman" w:cs="Times New Roman" w:hint="eastAsia"/>
          <w:b/>
          <w:sz w:val="20"/>
          <w:szCs w:val="20"/>
          <w:lang w:val="en-US" w:eastAsia="zh-CN"/>
        </w:rPr>
        <w:t xml:space="preserve"> the following</w:t>
      </w:r>
      <w:r w:rsidRPr="00C552BD">
        <w:rPr>
          <w:rFonts w:ascii="Times New Roman" w:hAnsi="Times New Roman" w:cs="Times New Roman"/>
          <w:b/>
          <w:sz w:val="20"/>
          <w:szCs w:val="20"/>
          <w:lang w:val="en-US" w:eastAsia="zh-CN"/>
        </w:rPr>
        <w:t xml:space="preserve"> fields for SL-PRS transmission:</w:t>
      </w:r>
    </w:p>
    <w:p w14:paraId="798B0025" w14:textId="77777777" w:rsidR="008C0BE3" w:rsidRPr="00C552BD" w:rsidRDefault="008C0BE3" w:rsidP="00E214D9">
      <w:pPr>
        <w:numPr>
          <w:ilvl w:val="0"/>
          <w:numId w:val="35"/>
        </w:numPr>
        <w:spacing w:beforeLines="50" w:before="120"/>
        <w:jc w:val="both"/>
        <w:rPr>
          <w:b/>
        </w:rPr>
      </w:pPr>
      <w:r w:rsidRPr="00C552BD">
        <w:rPr>
          <w:rFonts w:eastAsiaTheme="minorEastAsia"/>
          <w:b/>
          <w:lang w:eastAsia="zh-CN"/>
        </w:rPr>
        <w:t>R</w:t>
      </w:r>
      <w:r w:rsidRPr="00C552BD">
        <w:rPr>
          <w:b/>
        </w:rPr>
        <w:t>esource pool index</w:t>
      </w:r>
      <w:r w:rsidRPr="00C552BD">
        <w:rPr>
          <w:rFonts w:eastAsiaTheme="minorEastAsia"/>
          <w:b/>
          <w:lang w:eastAsia="zh-CN"/>
        </w:rPr>
        <w:t>,</w:t>
      </w:r>
      <w:r w:rsidRPr="00C552BD">
        <w:rPr>
          <w:b/>
        </w:rPr>
        <w:t xml:space="preserve"> </w:t>
      </w:r>
      <w:r w:rsidRPr="00C552BD">
        <w:rPr>
          <w:rFonts w:eastAsiaTheme="minorEastAsia"/>
          <w:b/>
          <w:lang w:eastAsia="zh-CN"/>
        </w:rPr>
        <w:t>which indicat</w:t>
      </w:r>
      <w:r w:rsidRPr="00C552BD">
        <w:rPr>
          <w:b/>
        </w:rPr>
        <w:t xml:space="preserve">ing </w:t>
      </w:r>
      <w:r w:rsidRPr="00C552BD">
        <w:rPr>
          <w:rFonts w:eastAsiaTheme="minorEastAsia"/>
          <w:b/>
          <w:lang w:eastAsia="zh-CN"/>
        </w:rPr>
        <w:t xml:space="preserve">the index of </w:t>
      </w:r>
      <w:r w:rsidRPr="00C552BD">
        <w:rPr>
          <w:b/>
        </w:rPr>
        <w:t>dedicated resource po</w:t>
      </w:r>
      <w:r w:rsidRPr="00274A41">
        <w:rPr>
          <w:b/>
        </w:rPr>
        <w:t>ol and/or shared resource pool</w:t>
      </w:r>
      <w:r>
        <w:rPr>
          <w:rFonts w:eastAsiaTheme="minorEastAsia" w:hint="eastAsia"/>
          <w:b/>
          <w:lang w:eastAsia="zh-CN"/>
        </w:rPr>
        <w:t>,</w:t>
      </w:r>
    </w:p>
    <w:p w14:paraId="64918340" w14:textId="77777777" w:rsidR="008C0BE3" w:rsidRPr="00C552BD" w:rsidRDefault="008C0BE3" w:rsidP="00E214D9">
      <w:pPr>
        <w:numPr>
          <w:ilvl w:val="0"/>
          <w:numId w:val="35"/>
        </w:numPr>
        <w:spacing w:beforeLines="50" w:before="120"/>
        <w:jc w:val="both"/>
        <w:rPr>
          <w:b/>
        </w:rPr>
      </w:pPr>
      <w:r w:rsidRPr="00C552BD">
        <w:rPr>
          <w:b/>
        </w:rPr>
        <w:t>SL-PRS resource ID</w:t>
      </w:r>
      <w:r w:rsidRPr="00C552BD">
        <w:rPr>
          <w:rFonts w:eastAsiaTheme="minorEastAsia"/>
          <w:b/>
          <w:lang w:eastAsia="zh-CN"/>
        </w:rPr>
        <w:t>, which indicating the configuration of SL-PRS resource,</w:t>
      </w:r>
    </w:p>
    <w:p w14:paraId="3D65192C" w14:textId="77777777" w:rsidR="008C0BE3" w:rsidRPr="00C552BD" w:rsidRDefault="008C0BE3" w:rsidP="00E214D9">
      <w:pPr>
        <w:numPr>
          <w:ilvl w:val="0"/>
          <w:numId w:val="35"/>
        </w:numPr>
        <w:spacing w:beforeLines="50" w:before="120"/>
        <w:jc w:val="both"/>
        <w:rPr>
          <w:b/>
        </w:rPr>
      </w:pPr>
      <w:r w:rsidRPr="00C552BD">
        <w:rPr>
          <w:b/>
        </w:rPr>
        <w:t>Time gap, which indicating the slot offset between the slot of the DCI and the first SL-PR</w:t>
      </w:r>
      <w:r w:rsidRPr="00274A41">
        <w:rPr>
          <w:b/>
        </w:rPr>
        <w:t>S transmission scheduled by DCI</w:t>
      </w:r>
      <w:r>
        <w:rPr>
          <w:rFonts w:eastAsiaTheme="minorEastAsia" w:hint="eastAsia"/>
          <w:b/>
          <w:lang w:eastAsia="zh-CN"/>
        </w:rPr>
        <w:t>,</w:t>
      </w:r>
    </w:p>
    <w:p w14:paraId="54003101" w14:textId="5D39DB12" w:rsidR="008C0BE3" w:rsidRPr="00D36ABF" w:rsidRDefault="008C0BE3" w:rsidP="00E214D9">
      <w:pPr>
        <w:pStyle w:val="aff2"/>
        <w:numPr>
          <w:ilvl w:val="0"/>
          <w:numId w:val="35"/>
        </w:numPr>
        <w:spacing w:beforeLines="50" w:before="120"/>
        <w:ind w:firstLineChars="0"/>
        <w:jc w:val="both"/>
        <w:rPr>
          <w:rFonts w:ascii="Times New Roman" w:hAnsi="Times New Roman" w:cs="Times New Roman"/>
          <w:b/>
          <w:sz w:val="20"/>
          <w:szCs w:val="20"/>
          <w:lang w:eastAsia="en-US"/>
        </w:rPr>
      </w:pPr>
      <w:r w:rsidRPr="00C552BD">
        <w:rPr>
          <w:rFonts w:ascii="Times New Roman" w:eastAsia="Times New Roman" w:hAnsi="Times New Roman" w:cs="Times New Roman"/>
          <w:b/>
          <w:sz w:val="20"/>
          <w:szCs w:val="20"/>
          <w:lang w:eastAsia="en-US"/>
        </w:rPr>
        <w:t xml:space="preserve">Lowest index of the </w:t>
      </w:r>
      <w:proofErr w:type="spellStart"/>
      <w:r w:rsidRPr="00C552BD">
        <w:rPr>
          <w:rFonts w:ascii="Times New Roman" w:eastAsia="Times New Roman" w:hAnsi="Times New Roman" w:cs="Times New Roman"/>
          <w:b/>
          <w:sz w:val="20"/>
          <w:szCs w:val="20"/>
          <w:lang w:eastAsia="en-US"/>
        </w:rPr>
        <w:t>subchannel</w:t>
      </w:r>
      <w:proofErr w:type="spellEnd"/>
      <w:r w:rsidRPr="00C552BD">
        <w:rPr>
          <w:rFonts w:ascii="Times New Roman" w:eastAsia="Times New Roman" w:hAnsi="Times New Roman" w:cs="Times New Roman"/>
          <w:b/>
          <w:sz w:val="20"/>
          <w:szCs w:val="20"/>
          <w:lang w:eastAsia="en-US"/>
        </w:rPr>
        <w:t xml:space="preserve"> allocation to the initial transmission of SL-PRS.</w:t>
      </w:r>
    </w:p>
    <w:p w14:paraId="378AECF8" w14:textId="77777777" w:rsidR="008C0BE3" w:rsidRDefault="008C0BE3" w:rsidP="00D36ABF">
      <w:pPr>
        <w:pStyle w:val="3GPPText"/>
        <w:spacing w:beforeLines="50" w:after="0"/>
        <w:rPr>
          <w:rFonts w:ascii="Times New Roman" w:hAnsi="Times New Roman" w:cs="Times New Roman"/>
          <w:b/>
          <w:sz w:val="20"/>
          <w:szCs w:val="20"/>
          <w:lang w:val="en-US" w:eastAsia="zh-CN"/>
        </w:rPr>
      </w:pPr>
      <w:r w:rsidRPr="00E91DE7">
        <w:rPr>
          <w:rFonts w:ascii="Times New Roman" w:hAnsi="Times New Roman" w:cs="Times New Roman"/>
          <w:b/>
          <w:sz w:val="20"/>
          <w:szCs w:val="20"/>
          <w:lang w:val="en-US" w:eastAsia="zh-CN"/>
        </w:rPr>
        <w:t>Proposal</w:t>
      </w:r>
      <w:r>
        <w:rPr>
          <w:rFonts w:ascii="Times New Roman" w:hAnsi="Times New Roman" w:cs="Times New Roman" w:hint="eastAsia"/>
          <w:b/>
          <w:sz w:val="20"/>
          <w:szCs w:val="20"/>
          <w:lang w:val="en-US" w:eastAsia="zh-CN"/>
        </w:rPr>
        <w:t xml:space="preserve"> 9</w:t>
      </w:r>
      <w:r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Resource allocation</w:t>
      </w:r>
      <w:r w:rsidRPr="00E91DE7">
        <w:rPr>
          <w:rFonts w:ascii="Times New Roman" w:hAnsi="Times New Roman" w:cs="Times New Roman"/>
          <w:b/>
          <w:sz w:val="20"/>
          <w:szCs w:val="20"/>
          <w:lang w:val="en-US" w:eastAsia="zh-CN"/>
        </w:rPr>
        <w:t xml:space="preserve"> Scheme 1 </w:t>
      </w:r>
      <w:r w:rsidRPr="00E91DE7">
        <w:rPr>
          <w:rFonts w:ascii="Times New Roman" w:hAnsi="Times New Roman" w:cs="Times New Roman" w:hint="eastAsia"/>
          <w:b/>
          <w:sz w:val="20"/>
          <w:szCs w:val="20"/>
          <w:lang w:val="en-US" w:eastAsia="zh-CN"/>
        </w:rPr>
        <w:t>for dedicated resource pool should be reused</w:t>
      </w:r>
      <w:r w:rsidRPr="00E91DE7">
        <w:rPr>
          <w:rFonts w:ascii="Times New Roman" w:hAnsi="Times New Roman" w:cs="Times New Roman"/>
          <w:b/>
          <w:sz w:val="20"/>
          <w:szCs w:val="20"/>
          <w:lang w:val="en-US" w:eastAsia="zh-CN"/>
        </w:rPr>
        <w:t xml:space="preserve"> for shared resource pool</w:t>
      </w:r>
      <w:r>
        <w:rPr>
          <w:rFonts w:ascii="Times New Roman" w:hAnsi="Times New Roman" w:cs="Times New Roman" w:hint="eastAsia"/>
          <w:b/>
          <w:sz w:val="20"/>
          <w:szCs w:val="20"/>
          <w:lang w:val="en-US" w:eastAsia="zh-CN"/>
        </w:rPr>
        <w:t xml:space="preserve"> as much as possible.</w:t>
      </w:r>
    </w:p>
    <w:p w14:paraId="1A24B6AC" w14:textId="77777777" w:rsidR="008C0BE3" w:rsidRDefault="008C0BE3" w:rsidP="00680E9E">
      <w:pPr>
        <w:spacing w:beforeLines="50" w:before="120" w:afterLines="50" w:after="120"/>
        <w:jc w:val="both"/>
        <w:rPr>
          <w:rFonts w:eastAsiaTheme="minorEastAsia"/>
          <w:b/>
          <w:lang w:val="en-GB" w:eastAsia="zh-CN"/>
        </w:rPr>
      </w:pPr>
      <w:r w:rsidRPr="002F7FF1">
        <w:rPr>
          <w:rFonts w:eastAsiaTheme="minorEastAsia"/>
          <w:b/>
          <w:lang w:eastAsia="zh-CN"/>
        </w:rPr>
        <w:t xml:space="preserve">Proposal </w:t>
      </w:r>
      <w:r w:rsidRPr="000C743C">
        <w:rPr>
          <w:rFonts w:eastAsiaTheme="minorEastAsia" w:hint="eastAsia"/>
          <w:b/>
          <w:lang w:eastAsia="zh-CN"/>
        </w:rPr>
        <w:t>1</w:t>
      </w:r>
      <w:r>
        <w:rPr>
          <w:rFonts w:eastAsiaTheme="minorEastAsia" w:hint="eastAsia"/>
          <w:b/>
          <w:lang w:eastAsia="zh-CN"/>
        </w:rPr>
        <w:t>0</w:t>
      </w:r>
      <w:r w:rsidRPr="000C743C">
        <w:rPr>
          <w:rFonts w:eastAsiaTheme="minorEastAsia"/>
          <w:b/>
          <w:lang w:eastAsia="zh-CN"/>
        </w:rPr>
        <w:t xml:space="preserve">: </w:t>
      </w:r>
      <w:r w:rsidRPr="004E1A64">
        <w:rPr>
          <w:rFonts w:eastAsiaTheme="minorEastAsia" w:hint="eastAsia"/>
          <w:b/>
          <w:lang w:val="en-GB" w:eastAsia="zh-CN"/>
        </w:rPr>
        <w:t xml:space="preserve">No </w:t>
      </w:r>
      <w:r w:rsidRPr="004E1A64">
        <w:rPr>
          <w:rFonts w:eastAsiaTheme="minorEastAsia"/>
          <w:b/>
          <w:lang w:val="en-GB" w:eastAsia="zh-CN"/>
        </w:rPr>
        <w:t xml:space="preserve">enhancements are needed for coexistence of random selection and </w:t>
      </w:r>
      <w:r w:rsidRPr="00CB1952">
        <w:rPr>
          <w:rFonts w:eastAsiaTheme="minorEastAsia"/>
          <w:b/>
          <w:lang w:val="en-GB" w:eastAsia="zh-CN"/>
        </w:rPr>
        <w:t xml:space="preserve">sensing-based resource selection in a </w:t>
      </w:r>
      <w:r>
        <w:rPr>
          <w:rFonts w:eastAsiaTheme="minorEastAsia" w:hint="eastAsia"/>
          <w:b/>
          <w:lang w:val="en-GB" w:eastAsia="zh-CN"/>
        </w:rPr>
        <w:t>de</w:t>
      </w:r>
      <w:r>
        <w:rPr>
          <w:rFonts w:eastAsiaTheme="minorEastAsia"/>
          <w:b/>
          <w:lang w:val="en-GB" w:eastAsia="zh-CN"/>
        </w:rPr>
        <w:t xml:space="preserve">dicated </w:t>
      </w:r>
      <w:r w:rsidRPr="00CB1952">
        <w:rPr>
          <w:rFonts w:eastAsiaTheme="minorEastAsia"/>
          <w:b/>
          <w:lang w:val="en-GB" w:eastAsia="zh-CN"/>
        </w:rPr>
        <w:t>resource pool</w:t>
      </w:r>
      <w:r w:rsidRPr="00CB1952">
        <w:rPr>
          <w:rFonts w:eastAsiaTheme="minorEastAsia" w:hint="eastAsia"/>
          <w:b/>
          <w:lang w:val="en-GB" w:eastAsia="zh-CN"/>
        </w:rPr>
        <w:t>.</w:t>
      </w:r>
    </w:p>
    <w:p w14:paraId="225A9EE9" w14:textId="77777777" w:rsidR="00680E9E" w:rsidRPr="00C552BD" w:rsidRDefault="00680E9E" w:rsidP="00680E9E">
      <w:pPr>
        <w:rPr>
          <w:b/>
          <w:iCs/>
        </w:rPr>
      </w:pPr>
      <w:r w:rsidRPr="00C552BD">
        <w:rPr>
          <w:rFonts w:eastAsiaTheme="minorEastAsia"/>
          <w:b/>
          <w:lang w:eastAsia="zh-CN"/>
        </w:rPr>
        <w:t>Proposal 1</w:t>
      </w:r>
      <w:r>
        <w:rPr>
          <w:rFonts w:eastAsiaTheme="minorEastAsia" w:hint="eastAsia"/>
          <w:b/>
          <w:lang w:eastAsia="zh-CN"/>
        </w:rPr>
        <w:t>1</w:t>
      </w:r>
      <w:r w:rsidRPr="00C552BD">
        <w:rPr>
          <w:rFonts w:eastAsiaTheme="minorEastAsia"/>
          <w:b/>
          <w:lang w:eastAsia="zh-CN"/>
        </w:rPr>
        <w:t>:</w:t>
      </w:r>
      <w:r w:rsidRPr="00C552BD">
        <w:rPr>
          <w:b/>
          <w:iCs/>
        </w:rPr>
        <w:t xml:space="preserve"> For Scheme 2, in a dedicated resource pool, using Rel-16 resource (re)-selection procedure as the starting point, consider at least the following potential modifications:</w:t>
      </w:r>
    </w:p>
    <w:p w14:paraId="098F0BB1" w14:textId="77777777" w:rsidR="00680E9E" w:rsidRPr="0049738E" w:rsidRDefault="00680E9E" w:rsidP="00680E9E">
      <w:pPr>
        <w:numPr>
          <w:ilvl w:val="0"/>
          <w:numId w:val="40"/>
        </w:numPr>
        <w:contextualSpacing/>
        <w:rPr>
          <w:b/>
          <w:bCs/>
          <w:iCs/>
        </w:rPr>
      </w:pPr>
      <w:r w:rsidRPr="009B1595">
        <w:rPr>
          <w:b/>
          <w:bCs/>
          <w:iCs/>
        </w:rPr>
        <w:t xml:space="preserve">Modification 1: </w:t>
      </w:r>
      <w:r w:rsidRPr="0049738E">
        <w:rPr>
          <w:b/>
          <w:bCs/>
          <w:iCs/>
        </w:rPr>
        <w:t xml:space="preserve">For the RS used to derive L1 SL-RSRP for resource exclusion: </w:t>
      </w:r>
      <w:r w:rsidRPr="00722940">
        <w:rPr>
          <w:b/>
          <w:bCs/>
          <w:iCs/>
        </w:rPr>
        <w:t>SL-PRS/</w:t>
      </w:r>
      <w:r>
        <w:rPr>
          <w:b/>
          <w:bCs/>
          <w:iCs/>
        </w:rPr>
        <w:t>PSCCH DMRS</w:t>
      </w:r>
      <w:r w:rsidRPr="0049738E">
        <w:rPr>
          <w:b/>
          <w:bCs/>
          <w:iCs/>
        </w:rPr>
        <w:t xml:space="preserve"> based on configuration</w:t>
      </w:r>
    </w:p>
    <w:p w14:paraId="4FC03DDF" w14:textId="77777777" w:rsidR="00680E9E" w:rsidRPr="0049738E" w:rsidRDefault="00680E9E" w:rsidP="00680E9E">
      <w:pPr>
        <w:numPr>
          <w:ilvl w:val="0"/>
          <w:numId w:val="40"/>
        </w:numPr>
        <w:contextualSpacing/>
        <w:rPr>
          <w:b/>
          <w:bCs/>
          <w:iCs/>
        </w:rPr>
      </w:pPr>
      <w:r w:rsidRPr="009B1595">
        <w:rPr>
          <w:b/>
          <w:bCs/>
          <w:iCs/>
        </w:rPr>
        <w:t xml:space="preserve">Modification 2: </w:t>
      </w:r>
      <w:r w:rsidRPr="0049738E">
        <w:rPr>
          <w:b/>
          <w:bCs/>
          <w:iCs/>
        </w:rPr>
        <w:t xml:space="preserve">For the resource selection window: </w:t>
      </w:r>
      <w:r>
        <w:rPr>
          <w:b/>
          <w:bCs/>
          <w:iCs/>
        </w:rPr>
        <w:t>F</w:t>
      </w:r>
      <w:r w:rsidRPr="00523426">
        <w:rPr>
          <w:b/>
          <w:bCs/>
          <w:iCs/>
        </w:rPr>
        <w:t>or the derivation of the window, using the legacy approach as a starting point, substitute the Packet Delay Budget (PDB) with a new delay budget</w:t>
      </w:r>
    </w:p>
    <w:p w14:paraId="1D12732C" w14:textId="77777777" w:rsidR="00680E9E" w:rsidRPr="0049738E" w:rsidRDefault="00680E9E" w:rsidP="00680E9E">
      <w:pPr>
        <w:numPr>
          <w:ilvl w:val="0"/>
          <w:numId w:val="40"/>
        </w:numPr>
        <w:contextualSpacing/>
        <w:rPr>
          <w:b/>
          <w:bCs/>
          <w:iCs/>
        </w:rPr>
      </w:pPr>
      <w:r w:rsidRPr="009B1595">
        <w:rPr>
          <w:b/>
          <w:bCs/>
          <w:iCs/>
        </w:rPr>
        <w:t xml:space="preserve">Modification 3: </w:t>
      </w:r>
      <w:r w:rsidRPr="0049738E">
        <w:rPr>
          <w:b/>
          <w:bCs/>
          <w:iCs/>
        </w:rPr>
        <w:t xml:space="preserve">For the SL-PRS priority: </w:t>
      </w:r>
      <w:r w:rsidRPr="00523426">
        <w:rPr>
          <w:b/>
          <w:bCs/>
          <w:iCs/>
        </w:rPr>
        <w:t>Multiple L1 SL-PRS priority are allowed in a resource pool</w:t>
      </w:r>
    </w:p>
    <w:p w14:paraId="67D92CAF" w14:textId="77777777" w:rsidR="00680E9E" w:rsidRPr="0049738E" w:rsidRDefault="00680E9E" w:rsidP="00680E9E">
      <w:pPr>
        <w:numPr>
          <w:ilvl w:val="0"/>
          <w:numId w:val="40"/>
        </w:numPr>
        <w:contextualSpacing/>
        <w:rPr>
          <w:b/>
          <w:bCs/>
          <w:iCs/>
        </w:rPr>
      </w:pPr>
      <w:r w:rsidRPr="009B1595">
        <w:rPr>
          <w:b/>
          <w:bCs/>
          <w:iCs/>
        </w:rPr>
        <w:t xml:space="preserve">Modification 4: </w:t>
      </w:r>
      <w:r w:rsidRPr="0049738E">
        <w:rPr>
          <w:b/>
          <w:bCs/>
          <w:iCs/>
        </w:rPr>
        <w:t xml:space="preserve">For the definition of a candidate resource within the resource selection window: </w:t>
      </w:r>
      <w:r>
        <w:rPr>
          <w:b/>
          <w:bCs/>
          <w:iCs/>
        </w:rPr>
        <w:t>B</w:t>
      </w:r>
      <w:r w:rsidRPr="0049738E">
        <w:rPr>
          <w:b/>
          <w:bCs/>
          <w:iCs/>
        </w:rPr>
        <w:t xml:space="preserve">ased on the SL-PRS resource </w:t>
      </w:r>
    </w:p>
    <w:p w14:paraId="11941D47" w14:textId="77777777" w:rsidR="00680E9E" w:rsidRPr="0049738E" w:rsidRDefault="00680E9E" w:rsidP="00680E9E">
      <w:pPr>
        <w:numPr>
          <w:ilvl w:val="0"/>
          <w:numId w:val="40"/>
        </w:numPr>
        <w:contextualSpacing/>
        <w:rPr>
          <w:b/>
          <w:bCs/>
          <w:iCs/>
        </w:rPr>
      </w:pPr>
      <w:r w:rsidRPr="009B1595">
        <w:rPr>
          <w:b/>
          <w:bCs/>
          <w:iCs/>
        </w:rPr>
        <w:t xml:space="preserve">Modification 5: </w:t>
      </w:r>
      <w:r w:rsidRPr="0049738E">
        <w:rPr>
          <w:b/>
          <w:bCs/>
          <w:iCs/>
        </w:rPr>
        <w:t xml:space="preserve">For the reservation interval of SL-PRS: </w:t>
      </w:r>
      <w:r w:rsidRPr="00523426">
        <w:rPr>
          <w:b/>
          <w:bCs/>
          <w:iCs/>
        </w:rPr>
        <w:t>Provided by UE’s higher layers with values TBD. The set of values is (pre-)configured.</w:t>
      </w:r>
    </w:p>
    <w:p w14:paraId="7A33EF40" w14:textId="77777777" w:rsidR="00680E9E" w:rsidRPr="0049738E" w:rsidRDefault="00680E9E" w:rsidP="00680E9E">
      <w:pPr>
        <w:numPr>
          <w:ilvl w:val="0"/>
          <w:numId w:val="40"/>
        </w:numPr>
        <w:contextualSpacing/>
        <w:rPr>
          <w:b/>
          <w:bCs/>
          <w:iCs/>
        </w:rPr>
      </w:pPr>
      <w:r w:rsidRPr="009B1595">
        <w:rPr>
          <w:b/>
          <w:bCs/>
          <w:iCs/>
        </w:rPr>
        <w:t xml:space="preserve">Modification 6: </w:t>
      </w:r>
      <w:r w:rsidRPr="0049738E">
        <w:rPr>
          <w:b/>
          <w:bCs/>
          <w:iCs/>
        </w:rPr>
        <w:t>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sidRPr="0049738E">
        <w:rPr>
          <w:b/>
          <w:bCs/>
          <w:iCs/>
        </w:rPr>
        <w:t xml:space="preserve">): </w:t>
      </w:r>
      <w:r w:rsidRPr="00523426">
        <w:rPr>
          <w:b/>
          <w:bCs/>
          <w:iCs/>
        </w:rPr>
        <w:t>Equal to or larger than the largest reservation interval</w:t>
      </w:r>
    </w:p>
    <w:p w14:paraId="7C69B30A" w14:textId="77777777" w:rsidR="008C0BE3" w:rsidRPr="008E0A96" w:rsidRDefault="008C0BE3" w:rsidP="00D36ABF">
      <w:pPr>
        <w:spacing w:beforeLines="50" w:before="120"/>
        <w:jc w:val="both"/>
        <w:rPr>
          <w:b/>
          <w:lang w:eastAsia="zh-CN"/>
        </w:rPr>
      </w:pPr>
      <w:r w:rsidRPr="008E0A96">
        <w:rPr>
          <w:b/>
          <w:lang w:eastAsia="zh-CN"/>
        </w:rPr>
        <w:t xml:space="preserve">Proposal </w:t>
      </w:r>
      <w:r>
        <w:rPr>
          <w:rFonts w:eastAsiaTheme="minorEastAsia" w:hint="eastAsia"/>
          <w:b/>
          <w:lang w:eastAsia="zh-CN"/>
        </w:rPr>
        <w:t>12</w:t>
      </w:r>
      <w:r w:rsidRPr="008E0A96">
        <w:rPr>
          <w:b/>
          <w:lang w:eastAsia="zh-CN"/>
        </w:rPr>
        <w:t>: For the mapping rule between PSCCH and SL-PRS</w:t>
      </w:r>
      <w:r>
        <w:rPr>
          <w:b/>
          <w:lang w:eastAsia="zh-CN"/>
        </w:rPr>
        <w:t xml:space="preserve">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dedicated</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pool</w:t>
      </w:r>
      <w:r w:rsidRPr="008E0A96">
        <w:rPr>
          <w:b/>
          <w:lang w:eastAsia="zh-CN"/>
        </w:rPr>
        <w:t>, the method of determination for PSFCH based on associated PSSCH can be as a starting point.</w:t>
      </w:r>
    </w:p>
    <w:p w14:paraId="597E47C9" w14:textId="77777777" w:rsidR="008C0BE3" w:rsidRPr="00891D38" w:rsidRDefault="008C0BE3" w:rsidP="00D36ABF">
      <w:pPr>
        <w:spacing w:beforeLines="50" w:before="120"/>
        <w:jc w:val="both"/>
        <w:rPr>
          <w:rFonts w:eastAsiaTheme="minorEastAsia"/>
          <w:b/>
          <w:lang w:eastAsia="zh-CN"/>
        </w:rPr>
      </w:pPr>
      <w:r w:rsidRPr="00891D38">
        <w:rPr>
          <w:rFonts w:eastAsiaTheme="minorEastAsia"/>
          <w:b/>
          <w:lang w:eastAsia="zh-CN"/>
        </w:rPr>
        <w:t>Proposal 1</w:t>
      </w:r>
      <w:r>
        <w:rPr>
          <w:rFonts w:eastAsiaTheme="minorEastAsia" w:hint="eastAsia"/>
          <w:b/>
          <w:lang w:eastAsia="zh-CN"/>
        </w:rPr>
        <w:t>3</w:t>
      </w:r>
      <w:r w:rsidRPr="00891D38">
        <w:rPr>
          <w:rFonts w:eastAsiaTheme="minorEastAsia"/>
          <w:b/>
          <w:lang w:eastAsia="zh-CN"/>
        </w:rPr>
        <w:t xml:space="preserve">: </w:t>
      </w:r>
      <w:r w:rsidRPr="00891D38">
        <w:rPr>
          <w:rFonts w:eastAsiaTheme="minorEastAsia" w:hint="eastAsia"/>
          <w:b/>
          <w:lang w:eastAsia="zh-CN"/>
        </w:rPr>
        <w:t>In</w:t>
      </w:r>
      <w:r w:rsidRPr="00891D38">
        <w:rPr>
          <w:rFonts w:eastAsiaTheme="minorEastAsia"/>
          <w:b/>
          <w:lang w:eastAsia="zh-CN"/>
        </w:rPr>
        <w:t xml:space="preserve"> </w:t>
      </w:r>
      <w:r w:rsidRPr="00891D38">
        <w:rPr>
          <w:rFonts w:eastAsiaTheme="minorEastAsia" w:hint="eastAsia"/>
          <w:b/>
          <w:lang w:eastAsia="zh-CN"/>
        </w:rPr>
        <w:t>a</w:t>
      </w:r>
      <w:r w:rsidRPr="00891D38">
        <w:rPr>
          <w:rFonts w:eastAsiaTheme="minorEastAsia"/>
          <w:b/>
          <w:lang w:eastAsia="zh-CN"/>
        </w:rPr>
        <w:t xml:space="preserve"> dedicated resource pool, each slot should consist of PSCCH resources and SL-PRS resources, and the SL-PRS can be transmitted in a slot without associated PSCCH</w:t>
      </w:r>
    </w:p>
    <w:p w14:paraId="5577BA92" w14:textId="77777777" w:rsidR="008C0BE3" w:rsidRPr="00475ECC" w:rsidRDefault="008C0BE3" w:rsidP="00D36ABF">
      <w:pPr>
        <w:pStyle w:val="3GPPText"/>
        <w:spacing w:beforeLines="50" w:after="0"/>
        <w:rPr>
          <w:rFonts w:ascii="Times New Roman" w:hAnsi="Times New Roman" w:cs="Times New Roman"/>
          <w:b/>
          <w:sz w:val="20"/>
          <w:szCs w:val="20"/>
          <w:lang w:val="en-US" w:eastAsia="zh-CN"/>
        </w:rPr>
      </w:pPr>
      <w:r w:rsidRPr="00475ECC">
        <w:rPr>
          <w:rFonts w:ascii="Times New Roman" w:hAnsi="Times New Roman" w:cs="Times New Roman"/>
          <w:b/>
          <w:sz w:val="20"/>
          <w:szCs w:val="20"/>
          <w:lang w:val="en-US" w:eastAsia="zh-CN"/>
        </w:rPr>
        <w:t>Proposal 1</w:t>
      </w:r>
      <w:r>
        <w:rPr>
          <w:rFonts w:ascii="Times New Roman" w:hAnsi="Times New Roman" w:cs="Times New Roman" w:hint="eastAsia"/>
          <w:b/>
          <w:sz w:val="20"/>
          <w:szCs w:val="20"/>
          <w:lang w:val="en-US" w:eastAsia="zh-CN"/>
        </w:rPr>
        <w:t>4</w:t>
      </w:r>
      <w:r w:rsidRPr="00475ECC">
        <w:rPr>
          <w:rFonts w:ascii="Times New Roman" w:hAnsi="Times New Roman" w:cs="Times New Roman"/>
          <w:b/>
          <w:sz w:val="20"/>
          <w:szCs w:val="20"/>
          <w:lang w:val="en-US" w:eastAsia="zh-CN"/>
        </w:rPr>
        <w:t xml:space="preserve">: </w:t>
      </w:r>
      <w:r w:rsidRPr="00475ECC">
        <w:rPr>
          <w:rFonts w:ascii="Times New Roman" w:hAnsi="Times New Roman" w:cs="Times New Roman"/>
          <w:b/>
          <w:bCs/>
          <w:iCs/>
          <w:sz w:val="20"/>
          <w:szCs w:val="20"/>
          <w:lang w:val="en-US" w:eastAsia="zh-CN"/>
        </w:rPr>
        <w:t xml:space="preserve">Whether </w:t>
      </w:r>
      <w:r>
        <w:rPr>
          <w:rFonts w:ascii="Times New Roman" w:hAnsi="Times New Roman" w:cs="Times New Roman"/>
          <w:b/>
          <w:bCs/>
          <w:iCs/>
          <w:sz w:val="20"/>
          <w:szCs w:val="20"/>
          <w:lang w:val="en-US" w:eastAsia="zh-CN"/>
        </w:rPr>
        <w:t>PSFCH could also be included</w:t>
      </w:r>
      <w:r w:rsidRPr="00475ECC">
        <w:rPr>
          <w:rFonts w:ascii="Times New Roman" w:hAnsi="Times New Roman" w:cs="Times New Roman"/>
          <w:b/>
          <w:bCs/>
          <w:iCs/>
          <w:sz w:val="20"/>
          <w:szCs w:val="20"/>
          <w:lang w:val="en-US" w:eastAsia="zh-CN"/>
        </w:rPr>
        <w:t xml:space="preserve"> will be decided according to the IUC design</w:t>
      </w:r>
      <w:r>
        <w:rPr>
          <w:rFonts w:ascii="Times New Roman" w:hAnsi="Times New Roman" w:cs="Times New Roman" w:hint="eastAsia"/>
          <w:b/>
          <w:bCs/>
          <w:iCs/>
          <w:sz w:val="20"/>
          <w:szCs w:val="20"/>
          <w:lang w:val="en-US" w:eastAsia="zh-CN"/>
        </w:rPr>
        <w:t>.</w:t>
      </w:r>
    </w:p>
    <w:p w14:paraId="4E201342" w14:textId="77777777" w:rsidR="008C0BE3" w:rsidRPr="00595ADE" w:rsidRDefault="008C0BE3" w:rsidP="00D36ABF">
      <w:pPr>
        <w:pStyle w:val="af4"/>
        <w:spacing w:beforeLines="50" w:before="120" w:beforeAutospacing="0" w:after="0" w:afterAutospacing="0"/>
        <w:rPr>
          <w:b/>
          <w:sz w:val="20"/>
          <w:szCs w:val="20"/>
        </w:rPr>
      </w:pPr>
      <w:r w:rsidRPr="00595ADE">
        <w:rPr>
          <w:rFonts w:ascii="Times New Roman" w:hAnsi="Times New Roman" w:cs="Times New Roman"/>
          <w:b/>
          <w:bCs/>
          <w:iCs/>
          <w:sz w:val="20"/>
          <w:szCs w:val="20"/>
        </w:rPr>
        <w:t xml:space="preserve">Proposal </w:t>
      </w:r>
      <w:r w:rsidRPr="00595ADE">
        <w:rPr>
          <w:rFonts w:ascii="Times New Roman" w:hAnsi="Times New Roman" w:cs="Times New Roman" w:hint="eastAsia"/>
          <w:b/>
          <w:bCs/>
          <w:iCs/>
          <w:sz w:val="20"/>
          <w:szCs w:val="20"/>
        </w:rPr>
        <w:t>15</w:t>
      </w:r>
      <w:r w:rsidRPr="00595ADE">
        <w:rPr>
          <w:rFonts w:ascii="Times New Roman" w:hAnsi="Times New Roman" w:cs="Times New Roman"/>
          <w:b/>
          <w:bCs/>
          <w:iCs/>
          <w:sz w:val="20"/>
          <w:szCs w:val="20"/>
        </w:rPr>
        <w:t xml:space="preserve">: </w:t>
      </w:r>
      <w:r w:rsidRPr="00595ADE">
        <w:rPr>
          <w:rFonts w:ascii="Times New Roman" w:eastAsia="Times New Roman" w:hAnsi="Times New Roman" w:cs="+mn-cs"/>
          <w:b/>
          <w:kern w:val="24"/>
          <w:sz w:val="20"/>
          <w:szCs w:val="20"/>
        </w:rPr>
        <w:t>In the dedicated resource pool, SCI for SL-PRS should at least include the following fields:</w:t>
      </w:r>
    </w:p>
    <w:p w14:paraId="3F8FABA2" w14:textId="77777777" w:rsidR="008C0BE3" w:rsidRPr="00595ADE" w:rsidRDefault="008C0BE3" w:rsidP="00E214D9">
      <w:pPr>
        <w:pStyle w:val="aff2"/>
        <w:numPr>
          <w:ilvl w:val="0"/>
          <w:numId w:val="46"/>
        </w:numPr>
        <w:tabs>
          <w:tab w:val="left" w:pos="720"/>
        </w:tabs>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24-bit Source ID</w:t>
      </w:r>
    </w:p>
    <w:p w14:paraId="05B84BD5" w14:textId="77777777" w:rsidR="008C0BE3" w:rsidRPr="00595ADE" w:rsidRDefault="008C0BE3" w:rsidP="00E214D9">
      <w:pPr>
        <w:pStyle w:val="aff2"/>
        <w:numPr>
          <w:ilvl w:val="0"/>
          <w:numId w:val="46"/>
        </w:numPr>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24-bit Destination ID</w:t>
      </w:r>
    </w:p>
    <w:p w14:paraId="0A41E607" w14:textId="77777777" w:rsidR="008C0BE3" w:rsidRPr="00595ADE" w:rsidRDefault="008C0BE3" w:rsidP="00E214D9">
      <w:pPr>
        <w:pStyle w:val="aff2"/>
        <w:numPr>
          <w:ilvl w:val="0"/>
          <w:numId w:val="46"/>
        </w:numPr>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Resource reservation period</w:t>
      </w:r>
    </w:p>
    <w:p w14:paraId="1D223E23" w14:textId="77777777" w:rsidR="008C0BE3" w:rsidRPr="00595ADE" w:rsidRDefault="008C0BE3" w:rsidP="00E214D9">
      <w:pPr>
        <w:pStyle w:val="aff2"/>
        <w:numPr>
          <w:ilvl w:val="0"/>
          <w:numId w:val="46"/>
        </w:numPr>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SL-PRS Priority</w:t>
      </w:r>
    </w:p>
    <w:p w14:paraId="45B682E8" w14:textId="77777777" w:rsidR="008C0BE3" w:rsidRPr="00595ADE" w:rsidRDefault="008C0BE3" w:rsidP="00E214D9">
      <w:pPr>
        <w:pStyle w:val="aff2"/>
        <w:numPr>
          <w:ilvl w:val="0"/>
          <w:numId w:val="46"/>
        </w:numPr>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Cast type</w:t>
      </w:r>
    </w:p>
    <w:p w14:paraId="05C8CEFC" w14:textId="77777777" w:rsidR="008C0BE3" w:rsidRPr="00595ADE" w:rsidRDefault="008C0BE3" w:rsidP="00E214D9">
      <w:pPr>
        <w:pStyle w:val="aff2"/>
        <w:numPr>
          <w:ilvl w:val="0"/>
          <w:numId w:val="46"/>
        </w:numPr>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Time-domain resource assignment (slot-level)</w:t>
      </w:r>
    </w:p>
    <w:p w14:paraId="03B93EB7" w14:textId="77777777" w:rsidR="008C0BE3" w:rsidRPr="00595ADE" w:rsidRDefault="008C0BE3" w:rsidP="00E214D9">
      <w:pPr>
        <w:pStyle w:val="aff2"/>
        <w:numPr>
          <w:ilvl w:val="0"/>
          <w:numId w:val="46"/>
        </w:numPr>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Frequency-domain resource assignmen</w:t>
      </w:r>
      <w:r w:rsidRPr="00D11B5D">
        <w:rPr>
          <w:rFonts w:ascii="Times New Roman" w:eastAsia="Times New Roman" w:hAnsi="Times New Roman" w:cs="Arial"/>
          <w:b/>
          <w:kern w:val="24"/>
          <w:sz w:val="20"/>
          <w:szCs w:val="20"/>
        </w:rPr>
        <w:t xml:space="preserve">t </w:t>
      </w:r>
      <w:r w:rsidRPr="00595ADE">
        <w:rPr>
          <w:rFonts w:ascii="Times New Roman" w:eastAsia="Times New Roman" w:hAnsi="Times New Roman" w:cs="Arial"/>
          <w:b/>
          <w:kern w:val="24"/>
          <w:sz w:val="20"/>
          <w:szCs w:val="20"/>
        </w:rPr>
        <w:t>(slot-level)</w:t>
      </w:r>
    </w:p>
    <w:p w14:paraId="74A7A98D" w14:textId="77777777" w:rsidR="008C0BE3" w:rsidRPr="00595ADE" w:rsidRDefault="008C0BE3" w:rsidP="00E214D9">
      <w:pPr>
        <w:pStyle w:val="aff2"/>
        <w:numPr>
          <w:ilvl w:val="0"/>
          <w:numId w:val="46"/>
        </w:numPr>
        <w:tabs>
          <w:tab w:val="left" w:pos="720"/>
        </w:tabs>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SL-PRS configuration and/or time-frequency assignment information in a slot:</w:t>
      </w:r>
    </w:p>
    <w:p w14:paraId="5F207377" w14:textId="77777777" w:rsidR="008C0BE3" w:rsidRPr="00595ADE" w:rsidRDefault="008C0BE3" w:rsidP="00E214D9">
      <w:pPr>
        <w:pStyle w:val="aff2"/>
        <w:numPr>
          <w:ilvl w:val="4"/>
          <w:numId w:val="49"/>
        </w:numPr>
        <w:tabs>
          <w:tab w:val="clear" w:pos="3600"/>
          <w:tab w:val="left" w:pos="1134"/>
          <w:tab w:val="num" w:pos="3119"/>
        </w:tabs>
        <w:spacing w:beforeLines="50" w:before="120" w:line="256" w:lineRule="auto"/>
        <w:ind w:left="1276" w:firstLineChars="0"/>
        <w:jc w:val="both"/>
        <w:rPr>
          <w:b/>
          <w:sz w:val="20"/>
          <w:szCs w:val="20"/>
        </w:rPr>
      </w:pPr>
      <w:r w:rsidRPr="00595ADE">
        <w:rPr>
          <w:rFonts w:ascii="Times New Roman" w:eastAsia="Times New Roman" w:hAnsi="Times New Roman" w:cs="Arial"/>
          <w:b/>
          <w:kern w:val="24"/>
          <w:sz w:val="20"/>
          <w:szCs w:val="20"/>
        </w:rPr>
        <w:t>Opt. 1: when the associated parameters are (pre-)configured and lack of flexibility</w:t>
      </w:r>
    </w:p>
    <w:p w14:paraId="7AFA95FC" w14:textId="77777777" w:rsidR="008C0BE3" w:rsidRPr="00595ADE" w:rsidRDefault="008C0BE3" w:rsidP="00E214D9">
      <w:pPr>
        <w:pStyle w:val="aff2"/>
        <w:numPr>
          <w:ilvl w:val="4"/>
          <w:numId w:val="49"/>
        </w:numPr>
        <w:tabs>
          <w:tab w:val="clear" w:pos="3600"/>
          <w:tab w:val="left" w:pos="1134"/>
          <w:tab w:val="num" w:pos="3119"/>
        </w:tabs>
        <w:spacing w:beforeLines="50" w:before="120" w:line="256" w:lineRule="auto"/>
        <w:ind w:left="1276" w:firstLineChars="0"/>
        <w:jc w:val="both"/>
        <w:rPr>
          <w:b/>
          <w:sz w:val="20"/>
          <w:szCs w:val="20"/>
        </w:rPr>
      </w:pPr>
      <w:r w:rsidRPr="00595ADE">
        <w:rPr>
          <w:rFonts w:ascii="Times New Roman" w:eastAsia="Times New Roman" w:hAnsi="Times New Roman" w:cs="Arial"/>
          <w:b/>
          <w:kern w:val="24"/>
          <w:sz w:val="20"/>
          <w:szCs w:val="20"/>
        </w:rPr>
        <w:lastRenderedPageBreak/>
        <w:t>Opt. 2: when the associated parameters are quite flexible</w:t>
      </w:r>
    </w:p>
    <w:p w14:paraId="7A58EB1D" w14:textId="77777777" w:rsidR="008C0BE3" w:rsidRPr="00595ADE" w:rsidRDefault="008C0BE3" w:rsidP="00E214D9">
      <w:pPr>
        <w:pStyle w:val="aff2"/>
        <w:numPr>
          <w:ilvl w:val="0"/>
          <w:numId w:val="46"/>
        </w:numPr>
        <w:tabs>
          <w:tab w:val="left" w:pos="720"/>
        </w:tabs>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24-bit CRC Field</w:t>
      </w:r>
    </w:p>
    <w:p w14:paraId="4040C06E" w14:textId="77777777" w:rsidR="008C0BE3" w:rsidRPr="00595ADE" w:rsidRDefault="008C0BE3" w:rsidP="00E214D9">
      <w:pPr>
        <w:pStyle w:val="aff2"/>
        <w:numPr>
          <w:ilvl w:val="0"/>
          <w:numId w:val="46"/>
        </w:numPr>
        <w:tabs>
          <w:tab w:val="left" w:pos="720"/>
        </w:tabs>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SL-PRS request</w:t>
      </w:r>
    </w:p>
    <w:p w14:paraId="4F393475" w14:textId="0C53BB2E" w:rsidR="008C0BE3" w:rsidRPr="00D36ABF" w:rsidRDefault="008C0BE3" w:rsidP="00E214D9">
      <w:pPr>
        <w:pStyle w:val="aff2"/>
        <w:numPr>
          <w:ilvl w:val="0"/>
          <w:numId w:val="46"/>
        </w:numPr>
        <w:tabs>
          <w:tab w:val="left" w:pos="720"/>
        </w:tabs>
        <w:spacing w:beforeLines="50" w:before="120" w:line="256" w:lineRule="auto"/>
        <w:ind w:firstLineChars="0"/>
        <w:jc w:val="both"/>
        <w:rPr>
          <w:b/>
          <w:sz w:val="20"/>
          <w:szCs w:val="20"/>
        </w:rPr>
      </w:pPr>
      <w:r w:rsidRPr="00595ADE">
        <w:rPr>
          <w:rFonts w:ascii="Times New Roman" w:eastAsia="Times New Roman" w:hAnsi="Times New Roman" w:cs="Arial"/>
          <w:b/>
          <w:kern w:val="24"/>
          <w:sz w:val="20"/>
          <w:szCs w:val="20"/>
        </w:rPr>
        <w:t>Positioning Session ID</w:t>
      </w:r>
    </w:p>
    <w:p w14:paraId="0AA297C3" w14:textId="77777777" w:rsidR="008C0BE3" w:rsidRDefault="008C0BE3" w:rsidP="00D36ABF">
      <w:pPr>
        <w:spacing w:beforeLines="50" w:before="120"/>
        <w:jc w:val="both"/>
        <w:rPr>
          <w:rFonts w:eastAsiaTheme="minorEastAsia"/>
          <w:b/>
          <w:lang w:eastAsia="zh-CN"/>
        </w:rPr>
      </w:pPr>
      <w:r w:rsidRPr="002A7ED9">
        <w:rPr>
          <w:rFonts w:eastAsiaTheme="minorEastAsia"/>
          <w:b/>
          <w:lang w:eastAsia="zh-CN"/>
        </w:rPr>
        <w:t xml:space="preserve">Proposal </w:t>
      </w:r>
      <w:r>
        <w:rPr>
          <w:rFonts w:eastAsiaTheme="minorEastAsia" w:hint="eastAsia"/>
          <w:b/>
          <w:lang w:eastAsia="zh-CN"/>
        </w:rPr>
        <w:t>16</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w:t>
      </w:r>
      <w:r>
        <w:rPr>
          <w:rFonts w:eastAsiaTheme="minorEastAsia" w:hint="eastAsia"/>
          <w:b/>
          <w:lang w:eastAsia="zh-CN"/>
        </w:rPr>
        <w:t xml:space="preserve">the </w:t>
      </w:r>
      <w:r w:rsidRPr="002A7ED9">
        <w:rPr>
          <w:rFonts w:eastAsiaTheme="minorEastAsia"/>
          <w:b/>
          <w:lang w:eastAsia="zh-CN"/>
        </w:rPr>
        <w:t>same as that of Rel</w:t>
      </w:r>
      <w:r>
        <w:rPr>
          <w:rFonts w:eastAsiaTheme="minorEastAsia" w:hint="eastAsia"/>
          <w:b/>
          <w:lang w:eastAsia="zh-CN"/>
        </w:rPr>
        <w:t>-</w:t>
      </w:r>
      <w:r w:rsidRPr="002A7ED9">
        <w:rPr>
          <w:rFonts w:eastAsiaTheme="minorEastAsia"/>
          <w:b/>
          <w:lang w:eastAsia="zh-CN"/>
        </w:rPr>
        <w:t>16/17.</w:t>
      </w:r>
    </w:p>
    <w:p w14:paraId="1AA4D0E9" w14:textId="77777777" w:rsidR="008C0BE3" w:rsidRPr="008E0A96" w:rsidRDefault="008C0BE3" w:rsidP="00D36ABF">
      <w:pPr>
        <w:spacing w:beforeLines="50" w:before="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17</w:t>
      </w:r>
      <w:r>
        <w:rPr>
          <w:rFonts w:eastAsiaTheme="minorEastAsia"/>
          <w:b/>
          <w:lang w:eastAsia="zh-CN"/>
        </w:rPr>
        <w:t>: A new 2</w:t>
      </w:r>
      <w:r w:rsidRPr="00C552BD">
        <w:rPr>
          <w:rFonts w:eastAsiaTheme="minorEastAsia"/>
          <w:b/>
          <w:vertAlign w:val="superscript"/>
          <w:lang w:eastAsia="zh-CN"/>
        </w:rPr>
        <w:t>nd</w:t>
      </w:r>
      <w:r>
        <w:rPr>
          <w:rFonts w:eastAsiaTheme="minorEastAsia" w:hint="eastAsia"/>
          <w:b/>
          <w:lang w:eastAsia="zh-CN"/>
        </w:rPr>
        <w:t>-</w:t>
      </w:r>
      <w:r>
        <w:rPr>
          <w:rFonts w:eastAsiaTheme="minorEastAsia"/>
          <w:b/>
          <w:lang w:eastAsia="zh-CN"/>
        </w:rPr>
        <w:t>stage SCI should be introduced for scheduling SL-PRS in a shared resource pool</w:t>
      </w:r>
    </w:p>
    <w:p w14:paraId="3FEF2F8B" w14:textId="77777777" w:rsidR="008C0BE3" w:rsidRPr="008E0A96" w:rsidRDefault="008C0BE3" w:rsidP="00D36ABF">
      <w:pPr>
        <w:spacing w:beforeLines="50" w:before="120"/>
        <w:jc w:val="both"/>
        <w:rPr>
          <w:rFonts w:eastAsiaTheme="minorEastAsia"/>
          <w:b/>
        </w:rPr>
      </w:pPr>
      <w:r w:rsidRPr="008E0A96">
        <w:rPr>
          <w:rFonts w:eastAsiaTheme="minorEastAsia"/>
          <w:b/>
          <w:lang w:eastAsia="zh-CN"/>
        </w:rPr>
        <w:t xml:space="preserve">Proposal </w:t>
      </w:r>
      <w:r>
        <w:rPr>
          <w:rFonts w:eastAsiaTheme="minorEastAsia" w:hint="eastAsia"/>
          <w:b/>
          <w:lang w:eastAsia="zh-CN"/>
        </w:rPr>
        <w:t>18</w:t>
      </w:r>
      <w:r w:rsidRPr="008E0A96">
        <w:rPr>
          <w:rFonts w:eastAsiaTheme="minorEastAsia"/>
          <w:b/>
          <w:lang w:eastAsia="zh-CN"/>
        </w:rPr>
        <w:t xml:space="preserve">: </w:t>
      </w:r>
      <w:r>
        <w:rPr>
          <w:rFonts w:eastAsiaTheme="minorEastAsia"/>
          <w:b/>
          <w:lang w:eastAsia="zh-CN"/>
        </w:rPr>
        <w:t>T</w:t>
      </w:r>
      <w:r w:rsidRPr="00692C34">
        <w:rPr>
          <w:rFonts w:eastAsiaTheme="minorEastAsia"/>
          <w:b/>
          <w:lang w:eastAsia="zh-CN"/>
        </w:rPr>
        <w:t>he bandwidth of SL-PRS</w:t>
      </w:r>
      <w:r w:rsidRPr="00692C34" w:rsidDel="00DA07BD">
        <w:rPr>
          <w:rFonts w:eastAsiaTheme="minorEastAsia"/>
          <w:b/>
          <w:lang w:eastAsia="zh-CN"/>
        </w:rPr>
        <w:t xml:space="preserve"> </w:t>
      </w:r>
      <w:r>
        <w:rPr>
          <w:rFonts w:eastAsiaTheme="minorEastAsia"/>
          <w:b/>
          <w:lang w:eastAsia="zh-CN"/>
        </w:rPr>
        <w:t>should be equal to that of associated PSSCH in shared resource pool.</w:t>
      </w:r>
    </w:p>
    <w:p w14:paraId="51078223" w14:textId="77777777" w:rsidR="008C0BE3" w:rsidRPr="00C552BD" w:rsidRDefault="008C0BE3" w:rsidP="00D36ABF">
      <w:pPr>
        <w:spacing w:beforeLines="50" w:before="120"/>
        <w:jc w:val="both"/>
        <w:rPr>
          <w:rFonts w:eastAsiaTheme="minorEastAsia"/>
          <w:b/>
          <w:lang w:eastAsia="zh-CN"/>
        </w:rPr>
      </w:pPr>
      <w:r w:rsidRPr="00C552BD">
        <w:rPr>
          <w:rFonts w:eastAsiaTheme="minorEastAsia"/>
          <w:b/>
          <w:lang w:eastAsia="zh-CN"/>
        </w:rPr>
        <w:t xml:space="preserve">Proposal </w:t>
      </w:r>
      <w:r>
        <w:rPr>
          <w:rFonts w:eastAsiaTheme="minorEastAsia" w:hint="eastAsia"/>
          <w:b/>
          <w:lang w:eastAsia="zh-CN"/>
        </w:rPr>
        <w:t>19</w:t>
      </w:r>
      <w:r w:rsidRPr="00C552BD">
        <w:rPr>
          <w:rFonts w:eastAsiaTheme="minorEastAsia"/>
          <w:b/>
          <w:lang w:eastAsia="zh-CN"/>
        </w:rPr>
        <w:t>: For a shared resource pool for SL positioning, with regards to the time-domain resource allocation support a slot-based SL-PRS resource allocation.</w:t>
      </w:r>
    </w:p>
    <w:p w14:paraId="00224B30" w14:textId="77777777" w:rsidR="005C1680" w:rsidRPr="006457EB" w:rsidRDefault="005C1680" w:rsidP="00D36ABF">
      <w:pPr>
        <w:spacing w:beforeLines="50" w:before="120"/>
        <w:jc w:val="both"/>
        <w:rPr>
          <w:rFonts w:eastAsiaTheme="minorEastAsia"/>
          <w:b/>
          <w:lang w:eastAsia="zh-CN"/>
        </w:rPr>
      </w:pPr>
      <w:r w:rsidRPr="00661F36">
        <w:rPr>
          <w:rFonts w:eastAsiaTheme="minorEastAsia"/>
          <w:b/>
          <w:lang w:eastAsia="zh-CN"/>
        </w:rPr>
        <w:t xml:space="preserve">Proposal </w:t>
      </w:r>
      <w:r>
        <w:rPr>
          <w:rFonts w:eastAsiaTheme="minorEastAsia" w:hint="eastAsia"/>
          <w:b/>
          <w:lang w:eastAsia="zh-CN"/>
        </w:rPr>
        <w:t>20</w:t>
      </w:r>
      <w:r w:rsidRPr="00661F36">
        <w:rPr>
          <w:rFonts w:eastAsiaTheme="minorEastAsia"/>
          <w:b/>
          <w:lang w:eastAsia="zh-CN"/>
        </w:rPr>
        <w:t xml:space="preserve">: </w:t>
      </w:r>
      <w:r w:rsidRPr="006457EB">
        <w:rPr>
          <w:rFonts w:eastAsiaTheme="minorEastAsia"/>
          <w:b/>
          <w:lang w:eastAsia="zh-CN"/>
        </w:rPr>
        <w:t>Considering the backward compatibility of SL-PRS in shared resource pool:</w:t>
      </w:r>
    </w:p>
    <w:p w14:paraId="3EAB33CC" w14:textId="77777777" w:rsidR="005C1680" w:rsidRPr="006457EB" w:rsidRDefault="005C1680" w:rsidP="00D36ABF">
      <w:pPr>
        <w:pStyle w:val="aff2"/>
        <w:numPr>
          <w:ilvl w:val="0"/>
          <w:numId w:val="33"/>
        </w:numPr>
        <w:spacing w:beforeLines="50" w:before="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 can’t be mapped on the PSSCH symbols carrying 2</w:t>
      </w:r>
      <w:r w:rsidRPr="00C552BD">
        <w:rPr>
          <w:rFonts w:ascii="Times New Roman" w:eastAsiaTheme="minorEastAsia" w:hAnsi="Times New Roman" w:cs="Times New Roman"/>
          <w:b/>
          <w:sz w:val="20"/>
          <w:vertAlign w:val="superscript"/>
        </w:rPr>
        <w:t>nd</w:t>
      </w:r>
      <w:r>
        <w:rPr>
          <w:rFonts w:ascii="Times New Roman" w:eastAsiaTheme="minorEastAsia" w:hAnsi="Times New Roman" w:cs="Times New Roman"/>
          <w:b/>
          <w:sz w:val="20"/>
        </w:rPr>
        <w:t xml:space="preserve">-SCI REs and CSI </w:t>
      </w:r>
      <w:proofErr w:type="spellStart"/>
      <w:r>
        <w:rPr>
          <w:rFonts w:ascii="Times New Roman" w:eastAsiaTheme="minorEastAsia" w:hAnsi="Times New Roman" w:cs="Times New Roman"/>
          <w:b/>
          <w:sz w:val="20"/>
        </w:rPr>
        <w:t>REs.</w:t>
      </w:r>
      <w:proofErr w:type="spellEnd"/>
    </w:p>
    <w:p w14:paraId="48EEFE44" w14:textId="77777777" w:rsidR="005C1680" w:rsidRDefault="005C1680" w:rsidP="00D36ABF">
      <w:pPr>
        <w:pStyle w:val="aff2"/>
        <w:numPr>
          <w:ilvl w:val="0"/>
          <w:numId w:val="33"/>
        </w:numPr>
        <w:spacing w:beforeLines="50" w:before="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PSSCH </w:t>
      </w:r>
      <w:r>
        <w:rPr>
          <w:rFonts w:ascii="Times New Roman" w:eastAsiaTheme="minorEastAsia" w:hAnsi="Times New Roman" w:cs="Times New Roman" w:hint="eastAsia"/>
          <w:b/>
          <w:sz w:val="20"/>
        </w:rPr>
        <w:t xml:space="preserve">in </w:t>
      </w:r>
      <w:r>
        <w:rPr>
          <w:rFonts w:ascii="Times New Roman" w:eastAsiaTheme="minorEastAsia" w:hAnsi="Times New Roman" w:cs="Times New Roman"/>
          <w:b/>
          <w:sz w:val="20"/>
        </w:rPr>
        <w:t>symbol</w:t>
      </w:r>
      <w:r>
        <w:rPr>
          <w:rFonts w:ascii="Times New Roman" w:eastAsiaTheme="minorEastAsia" w:hAnsi="Times New Roman" w:cs="Times New Roman" w:hint="eastAsia"/>
          <w:b/>
          <w:sz w:val="20"/>
        </w:rPr>
        <w:t>-level or</w:t>
      </w:r>
      <w:r w:rsidRPr="00392BFE">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slot-level</w:t>
      </w:r>
      <w:r>
        <w:rPr>
          <w:rFonts w:ascii="Times New Roman" w:eastAsiaTheme="minorEastAsia" w:hAnsi="Times New Roman" w:cs="Times New Roman"/>
          <w:b/>
          <w:sz w:val="20"/>
        </w:rPr>
        <w:t>.</w:t>
      </w:r>
    </w:p>
    <w:p w14:paraId="139D40CF" w14:textId="77777777" w:rsidR="005C1680" w:rsidRDefault="005C1680" w:rsidP="00D36ABF">
      <w:pPr>
        <w:pStyle w:val="aff2"/>
        <w:numPr>
          <w:ilvl w:val="0"/>
          <w:numId w:val="33"/>
        </w:numPr>
        <w:spacing w:beforeLines="50" w:before="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PSCCH</w:t>
      </w:r>
    </w:p>
    <w:p w14:paraId="12CC1154" w14:textId="77777777" w:rsidR="005C1680" w:rsidRPr="00C639D0" w:rsidRDefault="005C1680" w:rsidP="00D36ABF">
      <w:pPr>
        <w:pStyle w:val="aff2"/>
        <w:numPr>
          <w:ilvl w:val="0"/>
          <w:numId w:val="33"/>
        </w:numPr>
        <w:spacing w:beforeLines="50" w:before="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hint="eastAsia"/>
          <w:b/>
          <w:sz w:val="20"/>
        </w:rPr>
        <w:t>T</w:t>
      </w:r>
      <w:r>
        <w:rPr>
          <w:rFonts w:ascii="Times New Roman" w:eastAsiaTheme="minorEastAsia" w:hAnsi="Times New Roman" w:cs="Times New Roman"/>
          <w:b/>
          <w:sz w:val="20"/>
        </w:rPr>
        <w:t xml:space="preserve">he PSSCH can be used for </w:t>
      </w:r>
      <w:r w:rsidRPr="00C639D0">
        <w:rPr>
          <w:rFonts w:ascii="Times New Roman" w:eastAsiaTheme="minorEastAsia" w:hAnsi="Times New Roman" w:cs="Times New Roman"/>
          <w:b/>
          <w:sz w:val="20"/>
          <w:lang w:val="en-GB"/>
        </w:rPr>
        <w:t>“2nd SCI only” or “2nd SCI and SL-SCH”</w:t>
      </w:r>
    </w:p>
    <w:p w14:paraId="51239BBC" w14:textId="2AB9CCAB" w:rsidR="005C1680" w:rsidRPr="00D36ABF" w:rsidRDefault="005C1680" w:rsidP="00D36ABF">
      <w:pPr>
        <w:pStyle w:val="aff2"/>
        <w:numPr>
          <w:ilvl w:val="0"/>
          <w:numId w:val="33"/>
        </w:numPr>
        <w:spacing w:beforeLines="50" w:before="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hint="eastAsia"/>
          <w:b/>
          <w:sz w:val="20"/>
        </w:rPr>
        <w:t>SL-PRS</w:t>
      </w:r>
      <w:r>
        <w:rPr>
          <w:rFonts w:ascii="Times New Roman" w:eastAsiaTheme="minorEastAsia" w:hAnsi="Times New Roman" w:cs="Times New Roman"/>
          <w:b/>
          <w:sz w:val="20"/>
        </w:rPr>
        <w:t xml:space="preserve"> can’t be </w:t>
      </w:r>
      <w:r>
        <w:rPr>
          <w:rFonts w:ascii="Times New Roman" w:eastAsiaTheme="minorEastAsia" w:hAnsi="Times New Roman" w:cs="Times New Roman" w:hint="eastAsia"/>
          <w:b/>
          <w:sz w:val="20"/>
        </w:rPr>
        <w:t>mapped</w:t>
      </w:r>
      <w:r>
        <w:rPr>
          <w:rFonts w:ascii="Times New Roman" w:eastAsiaTheme="minorEastAsia" w:hAnsi="Times New Roman" w:cs="Times New Roman"/>
          <w:b/>
          <w:sz w:val="20"/>
        </w:rPr>
        <w:t xml:space="preserve"> on the resources for PT-RS by puncturing the SL-PRS.</w:t>
      </w:r>
    </w:p>
    <w:p w14:paraId="7756D3F4" w14:textId="77777777" w:rsidR="005C1680" w:rsidRPr="0082155B" w:rsidRDefault="005C1680" w:rsidP="00D36ABF">
      <w:pPr>
        <w:pStyle w:val="3GPPText"/>
        <w:spacing w:beforeLines="50" w:after="0"/>
        <w:rPr>
          <w:rFonts w:ascii="Times New Roman" w:hAnsi="Times New Roman" w:cs="Times New Roman"/>
          <w:b/>
          <w:bCs/>
          <w:iCs/>
          <w:sz w:val="20"/>
          <w:szCs w:val="20"/>
          <w:lang w:val="en-US" w:eastAsia="zh-CN"/>
        </w:rPr>
      </w:pPr>
      <w:r w:rsidRPr="0082155B">
        <w:rPr>
          <w:rFonts w:ascii="Times New Roman" w:hAnsi="Times New Roman" w:cs="Times New Roman"/>
          <w:b/>
          <w:bCs/>
          <w:iCs/>
          <w:sz w:val="20"/>
          <w:szCs w:val="20"/>
          <w:lang w:val="en-US" w:eastAsia="zh-CN"/>
        </w:rPr>
        <w:t xml:space="preserve">Proposal </w:t>
      </w:r>
      <w:r w:rsidRPr="006730B0">
        <w:rPr>
          <w:rFonts w:ascii="Times New Roman" w:hAnsi="Times New Roman" w:cs="Times New Roman" w:hint="eastAsia"/>
          <w:b/>
          <w:bCs/>
          <w:iCs/>
          <w:sz w:val="20"/>
          <w:szCs w:val="20"/>
          <w:lang w:val="en-US" w:eastAsia="zh-CN"/>
        </w:rPr>
        <w:t>2</w:t>
      </w:r>
      <w:r>
        <w:rPr>
          <w:rFonts w:ascii="Times New Roman" w:hAnsi="Times New Roman" w:cs="Times New Roman" w:hint="eastAsia"/>
          <w:b/>
          <w:bCs/>
          <w:iCs/>
          <w:sz w:val="20"/>
          <w:szCs w:val="20"/>
          <w:lang w:val="en-US" w:eastAsia="zh-CN"/>
        </w:rPr>
        <w:t>1</w:t>
      </w:r>
      <w:r w:rsidRPr="00921E7A">
        <w:rPr>
          <w:rFonts w:ascii="Times New Roman" w:hAnsi="Times New Roman" w:cs="Times New Roman"/>
          <w:b/>
          <w:bCs/>
          <w:iCs/>
          <w:sz w:val="20"/>
          <w:szCs w:val="20"/>
          <w:lang w:val="en-US" w:eastAsia="zh-CN"/>
        </w:rPr>
        <w:t xml:space="preserve">: </w:t>
      </w:r>
      <w:r w:rsidRPr="00E872DB">
        <w:rPr>
          <w:rFonts w:ascii="Times New Roman" w:hAnsi="Times New Roman" w:cs="Times New Roman"/>
          <w:b/>
          <w:sz w:val="20"/>
          <w:szCs w:val="20"/>
          <w:lang w:val="en-US" w:eastAsia="zh-CN"/>
        </w:rPr>
        <w:t>For SL-PRS transmissions without periodic reservation, the maximum number of reservations and transmission after triggering should be</w:t>
      </w:r>
      <w:r>
        <w:rPr>
          <w:rFonts w:ascii="Times New Roman" w:hAnsi="Times New Roman" w:cs="Times New Roman"/>
          <w:b/>
          <w:sz w:val="20"/>
          <w:szCs w:val="20"/>
          <w:lang w:val="en-US" w:eastAsia="zh-CN"/>
        </w:rPr>
        <w:t xml:space="preserve"> 2 or</w:t>
      </w:r>
      <w:r w:rsidRPr="00E872DB">
        <w:rPr>
          <w:rFonts w:ascii="Times New Roman" w:hAnsi="Times New Roman" w:cs="Times New Roman"/>
          <w:b/>
          <w:sz w:val="20"/>
          <w:szCs w:val="20"/>
          <w:lang w:val="en-US" w:eastAsia="zh-CN"/>
        </w:rPr>
        <w:t xml:space="preserve"> 3, which is similar with Rel-16 V2X design.</w:t>
      </w:r>
    </w:p>
    <w:p w14:paraId="10AC74CA" w14:textId="77777777" w:rsidR="005C1680" w:rsidRDefault="005C1680" w:rsidP="00D36ABF">
      <w:pPr>
        <w:pStyle w:val="3GPPText"/>
        <w:spacing w:beforeLines="50" w:after="0"/>
        <w:rPr>
          <w:rFonts w:ascii="Times New Roman" w:hAnsi="Times New Roman" w:cs="Times New Roman"/>
          <w:b/>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22</w:t>
      </w:r>
      <w:r>
        <w:rPr>
          <w:rFonts w:ascii="Times New Roman" w:hAnsi="Times New Roman" w:cs="Times New Roman"/>
          <w:b/>
          <w:bCs/>
          <w:iCs/>
          <w:sz w:val="20"/>
          <w:szCs w:val="20"/>
          <w:lang w:val="en-US" w:eastAsia="zh-CN"/>
        </w:rPr>
        <w:t xml:space="preserve">: </w:t>
      </w:r>
      <w:r w:rsidRPr="0082155B">
        <w:rPr>
          <w:rFonts w:ascii="Times New Roman" w:hAnsi="Times New Roman" w:cs="Times New Roman"/>
          <w:b/>
          <w:sz w:val="20"/>
          <w:szCs w:val="20"/>
          <w:lang w:val="en-US" w:eastAsia="zh-CN"/>
        </w:rPr>
        <w:t>SL-PRS transmissions with periodic reservation and SL-PRS transmissions without periodic reservation should be applicable to both resource allocation scheme 1 and scheme 2.</w:t>
      </w:r>
    </w:p>
    <w:p w14:paraId="3653A3C3" w14:textId="77777777" w:rsidR="005C1680" w:rsidRPr="00955553" w:rsidRDefault="005C1680" w:rsidP="00D36ABF">
      <w:pPr>
        <w:pStyle w:val="3GPPText"/>
        <w:spacing w:beforeLines="50" w:after="0"/>
        <w:rPr>
          <w:rFonts w:ascii="Times New Roman" w:hAnsi="Times New Roman" w:cs="Times New Roman"/>
          <w:b/>
          <w:sz w:val="20"/>
          <w:szCs w:val="20"/>
          <w:lang w:val="en-US" w:eastAsia="zh-CN"/>
        </w:rPr>
      </w:pPr>
      <w:r w:rsidRPr="00C552BD">
        <w:rPr>
          <w:rFonts w:ascii="Times New Roman" w:hAnsi="Times New Roman" w:cs="Times New Roman"/>
          <w:b/>
          <w:sz w:val="20"/>
          <w:szCs w:val="20"/>
          <w:lang w:val="en-US" w:eastAsia="zh-CN"/>
        </w:rPr>
        <w:t>Proposal 2</w:t>
      </w:r>
      <w:r>
        <w:rPr>
          <w:rFonts w:ascii="Times New Roman" w:hAnsi="Times New Roman" w:cs="Times New Roman" w:hint="eastAsia"/>
          <w:b/>
          <w:sz w:val="20"/>
          <w:szCs w:val="20"/>
          <w:lang w:val="en-US" w:eastAsia="zh-CN"/>
        </w:rPr>
        <w:t>3</w:t>
      </w:r>
      <w:r w:rsidRPr="00C552BD">
        <w:rPr>
          <w:rFonts w:ascii="Times New Roman" w:hAnsi="Times New Roman" w:cs="Times New Roman"/>
          <w:b/>
          <w:sz w:val="20"/>
          <w:szCs w:val="20"/>
          <w:lang w:val="en-US" w:eastAsia="zh-CN"/>
        </w:rPr>
        <w:t>: The similarities or commonalities between periodic SL-PRS and semi-persistent SL-PRS should be further studied</w:t>
      </w:r>
      <w:r>
        <w:rPr>
          <w:rFonts w:ascii="Times New Roman" w:hAnsi="Times New Roman" w:cs="Times New Roman"/>
          <w:b/>
          <w:sz w:val="20"/>
          <w:szCs w:val="20"/>
          <w:lang w:val="en-US" w:eastAsia="zh-CN"/>
        </w:rPr>
        <w:t xml:space="preserve"> for resource allocation scheme 2.</w:t>
      </w:r>
    </w:p>
    <w:p w14:paraId="3FA12A72" w14:textId="77777777" w:rsidR="005C1680" w:rsidRDefault="005C1680" w:rsidP="00D36ABF">
      <w:pPr>
        <w:pStyle w:val="3GPPText"/>
        <w:spacing w:beforeLines="50" w:after="0"/>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24</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 xml:space="preserve">The </w:t>
      </w:r>
      <w:r w:rsidRPr="00081F08">
        <w:rPr>
          <w:rFonts w:ascii="Times New Roman" w:hAnsi="Times New Roman"/>
          <w:b/>
          <w:bCs/>
          <w:iCs/>
          <w:sz w:val="20"/>
          <w:szCs w:val="20"/>
        </w:rPr>
        <w:t>SL-PRS transmissions without periodic reservation</w:t>
      </w:r>
      <w:r>
        <w:rPr>
          <w:rFonts w:ascii="Times New Roman" w:hAnsi="Times New Roman"/>
          <w:b/>
          <w:bCs/>
          <w:iCs/>
          <w:sz w:val="20"/>
          <w:szCs w:val="20"/>
        </w:rPr>
        <w:t xml:space="preserve"> should be triggered explicitly by the related signalling procedure.</w:t>
      </w:r>
    </w:p>
    <w:p w14:paraId="6CAB5FF3" w14:textId="77777777" w:rsidR="005C1680" w:rsidRPr="00CC3AAB" w:rsidRDefault="005C1680" w:rsidP="00D36ABF">
      <w:pPr>
        <w:spacing w:beforeLines="50" w:before="120"/>
        <w:jc w:val="both"/>
        <w:rPr>
          <w:b/>
          <w:bCs/>
          <w:iCs/>
          <w:lang w:val="en-GB" w:eastAsia="zh-CN"/>
        </w:rPr>
      </w:pPr>
      <w:r>
        <w:rPr>
          <w:rFonts w:hint="eastAsia"/>
          <w:b/>
          <w:bCs/>
          <w:iCs/>
          <w:lang w:eastAsia="zh-CN"/>
        </w:rPr>
        <w:t xml:space="preserve">Proposal </w:t>
      </w:r>
      <w:r>
        <w:rPr>
          <w:rFonts w:eastAsiaTheme="minorEastAsia" w:hint="eastAsia"/>
          <w:b/>
          <w:bCs/>
          <w:iCs/>
          <w:lang w:eastAsia="zh-CN"/>
        </w:rPr>
        <w:t>25</w:t>
      </w:r>
      <w:r w:rsidRPr="00D512AD">
        <w:rPr>
          <w:b/>
          <w:bCs/>
          <w:iCs/>
          <w:lang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with regards to the triggering of SL-PRS, support </w:t>
      </w:r>
      <w:r>
        <w:rPr>
          <w:rFonts w:eastAsiaTheme="minorEastAsia" w:hint="eastAsia"/>
          <w:b/>
          <w:bCs/>
          <w:iCs/>
          <w:lang w:val="en-GB" w:eastAsia="zh-CN"/>
        </w:rPr>
        <w:t>the working assumption</w:t>
      </w:r>
      <w:r w:rsidRPr="00CC3AAB">
        <w:rPr>
          <w:b/>
          <w:bCs/>
          <w:iCs/>
          <w:lang w:val="en-GB" w:eastAsia="zh-CN"/>
        </w:rPr>
        <w:t>:</w:t>
      </w:r>
    </w:p>
    <w:p w14:paraId="058CE8D7" w14:textId="77777777" w:rsidR="005C1680" w:rsidRPr="00C552BD" w:rsidRDefault="005C1680" w:rsidP="00E214D9">
      <w:pPr>
        <w:numPr>
          <w:ilvl w:val="0"/>
          <w:numId w:val="38"/>
        </w:numPr>
        <w:spacing w:beforeLines="50" w:before="120"/>
        <w:jc w:val="both"/>
        <w:rPr>
          <w:b/>
          <w:bCs/>
          <w:iCs/>
          <w:lang w:val="en-GB" w:eastAsia="zh-CN"/>
        </w:rPr>
      </w:pPr>
      <w:r w:rsidRPr="00C552BD">
        <w:rPr>
          <w:b/>
          <w:bCs/>
          <w:iCs/>
          <w:lang w:val="en-GB" w:eastAsia="zh-CN"/>
        </w:rPr>
        <w:t xml:space="preserve">Support UE-A to request UE-B to transmit SL-PRS via lower layer </w:t>
      </w:r>
      <w:proofErr w:type="spellStart"/>
      <w:r w:rsidRPr="00C552BD">
        <w:rPr>
          <w:b/>
          <w:bCs/>
          <w:iCs/>
          <w:lang w:val="en-GB" w:eastAsia="zh-CN"/>
        </w:rPr>
        <w:t>signaling</w:t>
      </w:r>
      <w:proofErr w:type="spellEnd"/>
      <w:r w:rsidRPr="00C552BD">
        <w:rPr>
          <w:b/>
          <w:bCs/>
          <w:iCs/>
          <w:lang w:val="en-GB" w:eastAsia="zh-CN"/>
        </w:rPr>
        <w:t xml:space="preserve"> sent by UE-A. </w:t>
      </w:r>
    </w:p>
    <w:p w14:paraId="40B8E8CB" w14:textId="6B1E1DC0" w:rsidR="00E4068F" w:rsidRPr="00D36ABF" w:rsidRDefault="005C1680" w:rsidP="00E214D9">
      <w:pPr>
        <w:numPr>
          <w:ilvl w:val="1"/>
          <w:numId w:val="38"/>
        </w:numPr>
        <w:spacing w:beforeLines="50" w:before="120"/>
        <w:rPr>
          <w:b/>
          <w:iCs/>
        </w:rPr>
      </w:pPr>
      <w:r w:rsidRPr="00C552BD">
        <w:rPr>
          <w:b/>
          <w:iCs/>
        </w:rPr>
        <w:t>Up to UE-B’s own higher layers to transmit SL-PRS in response to the lower layer request from UE-A</w:t>
      </w:r>
    </w:p>
    <w:p w14:paraId="21B0C70C" w14:textId="77777777" w:rsidR="005C1680" w:rsidRPr="002549A1" w:rsidRDefault="005C1680" w:rsidP="00D36ABF">
      <w:pPr>
        <w:pStyle w:val="3GPPText"/>
        <w:spacing w:beforeLines="50" w:after="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26</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should be introduced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15D0E297" w14:textId="77777777" w:rsidR="005C1680" w:rsidRDefault="005C1680" w:rsidP="00D36ABF">
      <w:pPr>
        <w:pStyle w:val="3GPPText"/>
        <w:spacing w:beforeLines="50" w:after="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27</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2549A1">
        <w:rPr>
          <w:rFonts w:ascii="Times New Roman" w:hAnsi="Times New Roman" w:cs="Times New Roman" w:hint="eastAsia"/>
          <w:b/>
          <w:sz w:val="20"/>
          <w:szCs w:val="20"/>
          <w:lang w:val="en-US" w:eastAsia="zh-CN"/>
        </w:rPr>
        <w:t>sidelink enhancements</w:t>
      </w:r>
      <w:r w:rsidRPr="002549A1">
        <w:rPr>
          <w:rFonts w:ascii="Times New Roman" w:hAnsi="Times New Roman" w:cs="Times New Roman"/>
          <w:b/>
          <w:sz w:val="20"/>
          <w:szCs w:val="20"/>
          <w:lang w:val="en-US" w:eastAsia="zh-CN"/>
        </w:rPr>
        <w:t xml:space="preserve"> 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14:paraId="2D5EEC3D" w14:textId="77777777" w:rsidR="005C1680" w:rsidRDefault="005C1680" w:rsidP="00D36ABF">
      <w:pPr>
        <w:pStyle w:val="3GPPText"/>
        <w:spacing w:beforeLines="50" w:after="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28</w:t>
      </w:r>
      <w:r w:rsidRPr="002549A1">
        <w:rPr>
          <w:rFonts w:ascii="Times New Roman" w:hAnsi="Times New Roman" w:cs="Times New Roman" w:hint="eastAsia"/>
          <w:b/>
          <w:sz w:val="20"/>
          <w:szCs w:val="20"/>
          <w:lang w:val="en-US" w:eastAsia="zh-CN"/>
        </w:rPr>
        <w:t>: E</w:t>
      </w:r>
      <w:r w:rsidRPr="002549A1">
        <w:rPr>
          <w:rFonts w:ascii="Times New Roman" w:hAnsi="Times New Roman" w:cs="Times New Roman"/>
          <w:b/>
          <w:sz w:val="20"/>
          <w:szCs w:val="20"/>
          <w:lang w:val="en-US" w:eastAsia="zh-CN"/>
        </w:rPr>
        <w:t xml:space="preserv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1 and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2 </w:t>
      </w:r>
      <w:r w:rsidRPr="002549A1">
        <w:rPr>
          <w:rFonts w:ascii="Times New Roman" w:hAnsi="Times New Roman" w:cs="Times New Roman"/>
          <w:b/>
          <w:sz w:val="20"/>
          <w:szCs w:val="20"/>
          <w:lang w:val="en-US" w:eastAsia="zh-CN"/>
        </w:rPr>
        <w:t xml:space="preserve">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D17910">
        <w:rPr>
          <w:rFonts w:ascii="Times New Roman" w:hAnsi="Times New Roman" w:cs="Times New Roman" w:hint="eastAsia"/>
          <w:b/>
          <w:sz w:val="20"/>
          <w:szCs w:val="20"/>
          <w:lang w:val="en-US" w:eastAsia="zh-CN"/>
        </w:rPr>
        <w:t>sidelink enhancements</w:t>
      </w:r>
      <w:r w:rsidRPr="002549A1">
        <w:rPr>
          <w:rFonts w:ascii="Times New Roman" w:hAnsi="Times New Roman" w:cs="Times New Roman" w:hint="eastAsia"/>
          <w:b/>
          <w:sz w:val="20"/>
          <w:szCs w:val="20"/>
          <w:lang w:val="en-US" w:eastAsia="zh-CN"/>
        </w:rPr>
        <w:t xml:space="preserve"> should be the</w:t>
      </w:r>
      <w:r w:rsidRPr="002549A1">
        <w:rPr>
          <w:rFonts w:ascii="Times New Roman" w:hAnsi="Times New Roman" w:cs="Times New Roman"/>
          <w:b/>
          <w:sz w:val="20"/>
          <w:szCs w:val="20"/>
          <w:lang w:val="en-US" w:eastAsia="zh-CN"/>
        </w:rPr>
        <w:t xml:space="preserve"> starting point</w:t>
      </w:r>
      <w:r w:rsidRPr="002549A1">
        <w:rPr>
          <w:rFonts w:ascii="Times New Roman" w:hAnsi="Times New Roman" w:cs="Times New Roman" w:hint="eastAsia"/>
          <w:b/>
          <w:sz w:val="20"/>
          <w:szCs w:val="20"/>
          <w:lang w:val="en-US" w:eastAsia="zh-CN"/>
        </w:rPr>
        <w:t xml:space="preserve"> for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w:t>
      </w:r>
      <w:r w:rsidRPr="00483320">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7C50B161" w14:textId="3F83C84D" w:rsidR="005C1680" w:rsidRPr="00C552BD" w:rsidRDefault="005C1680" w:rsidP="00D36ABF">
      <w:pPr>
        <w:pStyle w:val="3GPPText"/>
        <w:spacing w:beforeLines="50" w:after="0"/>
        <w:rPr>
          <w:rFonts w:ascii="Times New Roman" w:hAnsi="Times New Roman"/>
          <w:sz w:val="20"/>
          <w:lang w:val="en-US"/>
        </w:rPr>
      </w:pPr>
      <w:r w:rsidRPr="00C552BD">
        <w:rPr>
          <w:rFonts w:ascii="Times New Roman" w:hAnsi="Times New Roman" w:cs="Times New Roman"/>
          <w:b/>
          <w:sz w:val="20"/>
          <w:szCs w:val="20"/>
          <w:lang w:val="en-US" w:eastAsia="zh-CN"/>
        </w:rPr>
        <w:t>Proposal</w:t>
      </w:r>
      <w:r>
        <w:rPr>
          <w:rFonts w:ascii="Times New Roman" w:hAnsi="Times New Roman" w:cs="Times New Roman" w:hint="eastAsia"/>
          <w:b/>
          <w:sz w:val="20"/>
          <w:szCs w:val="20"/>
          <w:lang w:val="en-US" w:eastAsia="zh-CN"/>
        </w:rPr>
        <w:t xml:space="preserve"> 29</w:t>
      </w:r>
      <w:r w:rsidRPr="00C552BD">
        <w:rPr>
          <w:rFonts w:ascii="Times New Roman" w:hAnsi="Times New Roman" w:cs="Times New Roman"/>
          <w:b/>
          <w:sz w:val="20"/>
          <w:szCs w:val="20"/>
          <w:lang w:val="en-US" w:eastAsia="zh-CN"/>
        </w:rPr>
        <w:t xml:space="preserve">: SL RSSI for </w:t>
      </w:r>
      <w:r w:rsidRPr="007D5814">
        <w:rPr>
          <w:rFonts w:ascii="Times New Roman" w:hAnsi="Times New Roman" w:cs="Times New Roman"/>
          <w:b/>
          <w:sz w:val="20"/>
          <w:szCs w:val="20"/>
          <w:lang w:val="en-US" w:eastAsia="zh-CN"/>
        </w:rPr>
        <w:t>SL positioning in a</w:t>
      </w:r>
      <w:r w:rsidRPr="00C552BD">
        <w:rPr>
          <w:rFonts w:ascii="Times New Roman" w:hAnsi="Times New Roman" w:cs="Times New Roman"/>
          <w:b/>
          <w:sz w:val="20"/>
          <w:szCs w:val="20"/>
          <w:lang w:val="en-US" w:eastAsia="zh-CN"/>
        </w:rPr>
        <w:t xml:space="preserve"> dedicated resource pool is defined as the linear average of the total received power (in [W]) observed in the configured sub-channel in OFDM symbols of a slot configured for PSCCH, SL PRS</w:t>
      </w:r>
      <w:r w:rsidR="00B60BDE" w:rsidRPr="00010A98">
        <w:rPr>
          <w:rFonts w:ascii="Times New Roman" w:hAnsi="Times New Roman" w:cs="Times New Roman"/>
          <w:b/>
          <w:sz w:val="20"/>
          <w:szCs w:val="20"/>
          <w:lang w:val="en-US" w:eastAsia="zh-CN"/>
        </w:rPr>
        <w:t xml:space="preserve"> </w:t>
      </w:r>
      <w:r w:rsidR="00B60BDE">
        <w:rPr>
          <w:rFonts w:ascii="Times New Roman" w:hAnsi="Times New Roman" w:cs="Times New Roman" w:hint="eastAsia"/>
          <w:b/>
          <w:sz w:val="20"/>
          <w:szCs w:val="20"/>
          <w:lang w:val="en-US" w:eastAsia="zh-CN"/>
        </w:rPr>
        <w:t xml:space="preserve">and </w:t>
      </w:r>
      <w:r w:rsidR="00B60BDE" w:rsidRPr="00C552BD">
        <w:rPr>
          <w:rFonts w:ascii="Times New Roman" w:hAnsi="Times New Roman" w:cs="Times New Roman"/>
          <w:b/>
          <w:sz w:val="20"/>
          <w:szCs w:val="20"/>
          <w:lang w:val="en-US" w:eastAsia="zh-CN"/>
        </w:rPr>
        <w:t>P</w:t>
      </w:r>
      <w:r w:rsidR="00B60BDE" w:rsidRPr="00010A98">
        <w:rPr>
          <w:rFonts w:ascii="Times New Roman" w:hAnsi="Times New Roman" w:cs="Times New Roman"/>
          <w:b/>
          <w:sz w:val="20"/>
          <w:szCs w:val="20"/>
          <w:lang w:val="en-US" w:eastAsia="zh-CN"/>
        </w:rPr>
        <w:t>SSCH</w:t>
      </w:r>
      <w:r w:rsidR="00DB317A">
        <w:rPr>
          <w:rFonts w:ascii="Times New Roman" w:hAnsi="Times New Roman" w:cs="Times New Roman" w:hint="eastAsia"/>
          <w:b/>
          <w:sz w:val="20"/>
          <w:szCs w:val="20"/>
          <w:lang w:val="en-US" w:eastAsia="zh-CN"/>
        </w:rPr>
        <w:t xml:space="preserve"> </w:t>
      </w:r>
      <w:r w:rsidR="00B60BDE" w:rsidRPr="00010A98">
        <w:rPr>
          <w:rFonts w:ascii="Times New Roman" w:hAnsi="Times New Roman" w:cs="Times New Roman" w:hint="eastAsia"/>
          <w:b/>
          <w:sz w:val="20"/>
          <w:szCs w:val="20"/>
          <w:lang w:val="en-US" w:eastAsia="zh-CN"/>
        </w:rPr>
        <w:t>(</w:t>
      </w:r>
      <w:r w:rsidR="00B60BDE" w:rsidRPr="00010A98">
        <w:rPr>
          <w:rFonts w:ascii="Times New Roman" w:eastAsia="Batang" w:hAnsi="Times New Roman" w:cs="Times New Roman"/>
          <w:b/>
          <w:sz w:val="20"/>
          <w:szCs w:val="20"/>
          <w:lang w:val="en-GB"/>
        </w:rPr>
        <w:t>if PSSCH is included in the dedicated resource pool</w:t>
      </w:r>
      <w:r w:rsidR="00B60BDE" w:rsidRPr="00010A98">
        <w:rPr>
          <w:rFonts w:ascii="Times New Roman" w:hAnsi="Times New Roman" w:cs="Times New Roman" w:hint="eastAsia"/>
          <w:b/>
          <w:sz w:val="20"/>
          <w:szCs w:val="20"/>
          <w:lang w:val="en-US" w:eastAsia="zh-CN"/>
        </w:rPr>
        <w:t>)</w:t>
      </w:r>
      <w:r w:rsidRPr="00C552BD">
        <w:rPr>
          <w:rFonts w:ascii="Times New Roman" w:hAnsi="Times New Roman" w:cs="Times New Roman"/>
          <w:b/>
          <w:sz w:val="20"/>
          <w:szCs w:val="20"/>
          <w:lang w:val="en-US" w:eastAsia="zh-CN"/>
        </w:rPr>
        <w:t>, starting from the 2nd OFDM symbol.</w:t>
      </w:r>
    </w:p>
    <w:p w14:paraId="0CB1EA15" w14:textId="77777777" w:rsidR="005C1680" w:rsidRDefault="005C1680" w:rsidP="00D36ABF">
      <w:pPr>
        <w:pStyle w:val="3GPPText"/>
        <w:spacing w:beforeLines="50" w:after="0"/>
        <w:rPr>
          <w:rFonts w:ascii="Times New Roman" w:hAnsi="Times New Roman"/>
          <w:sz w:val="20"/>
        </w:rPr>
      </w:pPr>
      <w:r w:rsidRPr="002D1A81">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30</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C552BD">
        <w:rPr>
          <w:rFonts w:ascii="Times New Roman" w:hAnsi="Times New Roman" w:cs="Times New Roman"/>
          <w:b/>
          <w:sz w:val="20"/>
          <w:szCs w:val="20"/>
          <w:lang w:val="en-US" w:eastAsia="zh-CN"/>
        </w:rPr>
        <w:t xml:space="preserve">SL CBR for SL positioning </w:t>
      </w:r>
      <w:r>
        <w:rPr>
          <w:rFonts w:ascii="Times New Roman" w:hAnsi="Times New Roman" w:cs="Times New Roman" w:hint="eastAsia"/>
          <w:b/>
          <w:sz w:val="20"/>
          <w:szCs w:val="20"/>
          <w:lang w:val="en-US" w:eastAsia="zh-CN"/>
        </w:rPr>
        <w:t>in a</w:t>
      </w:r>
      <w:r w:rsidRPr="002D1A81">
        <w:rPr>
          <w:rFonts w:ascii="Times New Roman" w:hAnsi="Times New Roman" w:cs="Times New Roman" w:hint="eastAsia"/>
          <w:b/>
          <w:sz w:val="20"/>
          <w:szCs w:val="20"/>
          <w:lang w:val="en-US" w:eastAsia="zh-CN"/>
        </w:rPr>
        <w:t xml:space="preserve"> dedicated resource pool</w:t>
      </w:r>
      <w:r w:rsidRPr="00C552BD">
        <w:rPr>
          <w:rFonts w:ascii="Times New Roman" w:hAnsi="Times New Roman" w:cs="Times New Roman"/>
          <w:b/>
          <w:sz w:val="20"/>
          <w:szCs w:val="20"/>
          <w:lang w:val="en-US" w:eastAsia="zh-CN"/>
        </w:rPr>
        <w:t xml:space="preserve"> measured in slot n is defined as the portion of sub-channels in the resource pool whose SL RSSI measured by the UE exceed a (pre-)configured threshold sensed over a CBR measurement window [n-a, n-1], wherein a is equal to 100 or 100·2</w:t>
      </w:r>
      <w:r w:rsidRPr="00C552BD">
        <w:rPr>
          <w:rFonts w:ascii="Times New Roman" w:hAnsi="Times New Roman" w:cs="Times New Roman"/>
          <w:b/>
          <w:bCs/>
          <w:iCs/>
          <w:lang w:val="en-GB" w:eastAsia="zh-CN"/>
        </w:rPr>
        <w:t>^</w:t>
      </w:r>
      <w:r w:rsidRPr="006734D9">
        <w:rPr>
          <w:rFonts w:ascii="Times New Roman" w:eastAsia="Times New Roman" w:hAnsi="Times New Roman" w:cs="Times New Roman"/>
          <w:b/>
          <w:bCs/>
          <w:iCs/>
          <w:sz w:val="20"/>
          <w:szCs w:val="20"/>
          <w:lang w:val="en-GB" w:eastAsia="zh-CN"/>
        </w:rPr>
        <w:t>µ</w:t>
      </w:r>
      <w:r>
        <w:rPr>
          <w:rFonts w:ascii="Times New Roman" w:hAnsi="Times New Roman" w:cs="Times New Roman" w:hint="eastAsia"/>
          <w:bCs/>
          <w:iCs/>
          <w:sz w:val="20"/>
          <w:szCs w:val="20"/>
          <w:lang w:val="en-GB" w:eastAsia="zh-CN"/>
        </w:rPr>
        <w:t xml:space="preserve"> </w:t>
      </w:r>
      <w:r w:rsidRPr="00C552BD">
        <w:rPr>
          <w:rFonts w:ascii="Times New Roman" w:hAnsi="Times New Roman" w:cs="Times New Roman"/>
          <w:b/>
          <w:sz w:val="20"/>
          <w:szCs w:val="20"/>
          <w:lang w:val="en-US" w:eastAsia="zh-CN"/>
        </w:rPr>
        <w:t xml:space="preserve">slots, according to </w:t>
      </w:r>
      <w:r>
        <w:rPr>
          <w:rFonts w:ascii="Times New Roman" w:hAnsi="Times New Roman" w:cs="Times New Roman" w:hint="eastAsia"/>
          <w:b/>
          <w:sz w:val="20"/>
          <w:szCs w:val="20"/>
          <w:lang w:val="en-US" w:eastAsia="zh-CN"/>
        </w:rPr>
        <w:t xml:space="preserve">the new </w:t>
      </w:r>
      <w:r w:rsidRPr="00C552BD">
        <w:rPr>
          <w:rFonts w:ascii="Times New Roman" w:hAnsi="Times New Roman" w:cs="Times New Roman"/>
          <w:b/>
          <w:sz w:val="20"/>
          <w:szCs w:val="20"/>
          <w:lang w:val="en-US" w:eastAsia="zh-CN"/>
        </w:rPr>
        <w:t xml:space="preserve">higher layer parameter </w:t>
      </w:r>
      <w:r w:rsidRPr="005C1680">
        <w:rPr>
          <w:rFonts w:ascii="Times New Roman" w:hAnsi="Times New Roman" w:cs="Times New Roman"/>
          <w:b/>
          <w:i/>
          <w:sz w:val="20"/>
          <w:szCs w:val="20"/>
          <w:lang w:val="en-US" w:eastAsia="zh-CN"/>
        </w:rPr>
        <w:t>sl-</w:t>
      </w:r>
      <w:proofErr w:type="spellStart"/>
      <w:r w:rsidRPr="005C1680">
        <w:rPr>
          <w:rFonts w:ascii="Times New Roman" w:hAnsi="Times New Roman" w:cs="Times New Roman"/>
          <w:b/>
          <w:i/>
          <w:sz w:val="20"/>
          <w:szCs w:val="20"/>
          <w:lang w:val="en-US" w:eastAsia="zh-CN"/>
        </w:rPr>
        <w:t>TimeWindowSizeCBR</w:t>
      </w:r>
      <w:proofErr w:type="spellEnd"/>
      <w:r w:rsidRPr="005C1680">
        <w:rPr>
          <w:rFonts w:ascii="Times New Roman" w:hAnsi="Times New Roman" w:cs="Times New Roman"/>
          <w:b/>
          <w:i/>
          <w:sz w:val="20"/>
          <w:szCs w:val="20"/>
          <w:lang w:val="en-US" w:eastAsia="zh-CN"/>
        </w:rPr>
        <w:t>-positioning</w:t>
      </w:r>
      <w:r w:rsidRPr="00C552BD">
        <w:rPr>
          <w:rFonts w:ascii="Times New Roman" w:hAnsi="Times New Roman" w:cs="Times New Roman"/>
          <w:b/>
          <w:sz w:val="20"/>
          <w:szCs w:val="20"/>
          <w:lang w:val="en-US" w:eastAsia="zh-CN"/>
        </w:rPr>
        <w:t>.</w:t>
      </w:r>
    </w:p>
    <w:p w14:paraId="34C88676" w14:textId="77777777" w:rsidR="005C1680" w:rsidRPr="00C552BD" w:rsidRDefault="005C1680" w:rsidP="00D36ABF">
      <w:pPr>
        <w:pStyle w:val="3GPPText"/>
        <w:spacing w:beforeLines="50" w:after="0"/>
        <w:rPr>
          <w:rFonts w:ascii="Times New Roman" w:hAnsi="Times New Roman"/>
          <w:b/>
          <w:sz w:val="20"/>
        </w:rPr>
      </w:pPr>
      <w:r w:rsidRPr="002D1A81">
        <w:rPr>
          <w:rFonts w:ascii="Times New Roman" w:hAnsi="Times New Roman" w:cs="Times New Roman" w:hint="eastAsia"/>
          <w:b/>
          <w:sz w:val="20"/>
          <w:szCs w:val="20"/>
          <w:lang w:val="en-US" w:eastAsia="zh-CN"/>
        </w:rPr>
        <w:lastRenderedPageBreak/>
        <w:t>Proposal</w:t>
      </w:r>
      <w:r>
        <w:rPr>
          <w:rFonts w:ascii="Times New Roman" w:hAnsi="Times New Roman" w:cs="Times New Roman" w:hint="eastAsia"/>
          <w:b/>
          <w:sz w:val="20"/>
          <w:szCs w:val="20"/>
          <w:lang w:val="en-US" w:eastAsia="zh-CN"/>
        </w:rPr>
        <w:t xml:space="preserve"> 31</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7F7895">
        <w:rPr>
          <w:rFonts w:ascii="Times New Roman" w:hAnsi="Times New Roman" w:cs="Times New Roman"/>
          <w:b/>
          <w:sz w:val="20"/>
          <w:szCs w:val="20"/>
          <w:lang w:val="en-US" w:eastAsia="zh-CN"/>
        </w:rPr>
        <w:t xml:space="preserve">SL CR for SL positioning evaluated at slot n is defined as the total number of sub-channels used for its transmissions related to SL positioning in slots [n-a, n-1] and granted in slots [n,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 xml:space="preserve">] divided by the total number of configured sub-channels in the transmission pool over [n-a,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w:t>
      </w:r>
    </w:p>
    <w:p w14:paraId="7CC27791" w14:textId="77777777" w:rsidR="005C1680" w:rsidRPr="00884D7A" w:rsidRDefault="005C1680" w:rsidP="00D36ABF">
      <w:pPr>
        <w:spacing w:beforeLines="50" w:before="120"/>
        <w:jc w:val="both"/>
        <w:rPr>
          <w:rFonts w:eastAsiaTheme="minorEastAsia"/>
          <w:lang w:val="en-GB"/>
        </w:rPr>
      </w:pPr>
      <w:r w:rsidRPr="002D1A81">
        <w:rPr>
          <w:rFonts w:hint="eastAsia"/>
          <w:b/>
          <w:lang w:eastAsia="zh-CN"/>
        </w:rPr>
        <w:t>Proposal</w:t>
      </w:r>
      <w:r>
        <w:rPr>
          <w:rFonts w:eastAsiaTheme="minorEastAsia" w:hint="eastAsia"/>
          <w:b/>
          <w:lang w:eastAsia="zh-CN"/>
        </w:rPr>
        <w:t xml:space="preserve"> 32</w:t>
      </w:r>
      <w:r w:rsidRPr="002D1A81">
        <w:rPr>
          <w:rFonts w:hint="eastAsia"/>
          <w:b/>
          <w:lang w:eastAsia="zh-CN"/>
        </w:rPr>
        <w:t>:</w:t>
      </w:r>
      <w:r>
        <w:rPr>
          <w:rFonts w:eastAsiaTheme="minorEastAsia" w:hint="eastAsia"/>
          <w:b/>
          <w:lang w:eastAsia="zh-CN"/>
        </w:rPr>
        <w:t xml:space="preserve"> T</w:t>
      </w:r>
      <w:r w:rsidRPr="002F3E88">
        <w:rPr>
          <w:rFonts w:eastAsiaTheme="minorEastAsia"/>
          <w:b/>
          <w:lang w:eastAsia="zh-CN"/>
        </w:rPr>
        <w:t xml:space="preserve">he maximum transmission power of SL-PRS, </w:t>
      </w:r>
      <w:r w:rsidRPr="00502214">
        <w:rPr>
          <w:rFonts w:eastAsiaTheme="minorEastAsia"/>
          <w:b/>
          <w:lang w:eastAsia="zh-CN"/>
        </w:rPr>
        <w:t xml:space="preserve">the </w:t>
      </w:r>
      <w:r w:rsidRPr="002F3E88">
        <w:rPr>
          <w:rFonts w:eastAsiaTheme="minorEastAsia"/>
          <w:b/>
          <w:lang w:eastAsia="zh-CN"/>
        </w:rPr>
        <w:t xml:space="preserve">number of occupied </w:t>
      </w:r>
      <w:proofErr w:type="spellStart"/>
      <w:r w:rsidRPr="002F3E88">
        <w:rPr>
          <w:rFonts w:eastAsiaTheme="minorEastAsia"/>
          <w:b/>
          <w:lang w:eastAsia="zh-CN"/>
        </w:rPr>
        <w:t>subchannels</w:t>
      </w:r>
      <w:proofErr w:type="spellEnd"/>
      <w:r w:rsidRPr="002F3E88">
        <w:rPr>
          <w:rFonts w:eastAsiaTheme="minorEastAsia"/>
          <w:b/>
          <w:lang w:eastAsia="zh-CN"/>
        </w:rPr>
        <w:t xml:space="preserve"> of SL-PRS, and CR limit of SL-PRS are impacted by SL CBR for SL positioning.</w:t>
      </w:r>
    </w:p>
    <w:p w14:paraId="6C577CE7" w14:textId="77777777" w:rsidR="005C1680" w:rsidRPr="00C552BD" w:rsidRDefault="005C1680" w:rsidP="00D36ABF">
      <w:pPr>
        <w:spacing w:beforeLines="50" w:before="120"/>
        <w:jc w:val="both"/>
        <w:rPr>
          <w:rFonts w:eastAsiaTheme="minorEastAsia"/>
          <w:b/>
        </w:rPr>
      </w:pPr>
      <w:r w:rsidRPr="00C552BD">
        <w:rPr>
          <w:b/>
          <w:lang w:eastAsia="zh-CN"/>
        </w:rPr>
        <w:t>Proposal</w:t>
      </w:r>
      <w:r>
        <w:rPr>
          <w:rFonts w:eastAsiaTheme="minorEastAsia" w:hint="eastAsia"/>
          <w:b/>
          <w:lang w:eastAsia="zh-CN"/>
        </w:rPr>
        <w:t xml:space="preserve"> 33</w:t>
      </w:r>
      <w:r w:rsidRPr="00C552BD">
        <w:rPr>
          <w:b/>
          <w:lang w:eastAsia="zh-CN"/>
        </w:rPr>
        <w:t>:</w:t>
      </w:r>
      <w:r w:rsidRPr="00C552BD">
        <w:rPr>
          <w:rFonts w:eastAsiaTheme="minorEastAsia"/>
          <w:b/>
          <w:lang w:eastAsia="zh-CN"/>
        </w:rPr>
        <w:t xml:space="preserve"> </w:t>
      </w:r>
      <w:r>
        <w:rPr>
          <w:rFonts w:eastAsiaTheme="minorEastAsia" w:hint="eastAsia"/>
          <w:b/>
          <w:lang w:eastAsia="zh-CN"/>
        </w:rPr>
        <w:t>T</w:t>
      </w:r>
      <w:r w:rsidRPr="00C552BD">
        <w:rPr>
          <w:rFonts w:eastAsiaTheme="minorEastAsia"/>
          <w:b/>
          <w:lang w:eastAsia="zh-CN"/>
        </w:rPr>
        <w:t xml:space="preserve">he </w:t>
      </w:r>
      <w:r w:rsidRPr="00C552BD">
        <w:rPr>
          <w:rFonts w:eastAsiaTheme="minorEastAsia"/>
          <w:b/>
          <w:bCs/>
          <w:iCs/>
          <w:lang w:val="en-GB" w:eastAsia="zh-CN"/>
        </w:rPr>
        <w:t>c</w:t>
      </w:r>
      <w:r w:rsidRPr="00C552BD">
        <w:rPr>
          <w:b/>
          <w:bCs/>
          <w:iCs/>
          <w:lang w:val="en-GB" w:eastAsia="zh-CN"/>
        </w:rPr>
        <w:t>ongestion control processing time</w:t>
      </w:r>
      <w:r w:rsidRPr="00C552BD">
        <w:rPr>
          <w:rFonts w:eastAsiaTheme="minorEastAsia"/>
          <w:b/>
          <w:bCs/>
          <w:iCs/>
          <w:lang w:val="en-GB" w:eastAsia="zh-CN"/>
        </w:rPr>
        <w:t xml:space="preserve"> for SL positioning should be </w:t>
      </w:r>
      <w:r w:rsidRPr="00C552BD">
        <w:rPr>
          <w:rFonts w:eastAsiaTheme="minorHAnsi"/>
          <w:b/>
          <w:lang w:eastAsia="ko-KR"/>
        </w:rPr>
        <w:t xml:space="preserve">based on µ of Table 8.1.6-1 and Table 8.1.6-2 </w:t>
      </w:r>
      <w:r w:rsidRPr="00C552BD">
        <w:rPr>
          <w:rFonts w:eastAsiaTheme="minorEastAsia"/>
          <w:b/>
          <w:lang w:eastAsia="zh-CN"/>
        </w:rPr>
        <w:t xml:space="preserve">in TS 38.214 </w:t>
      </w:r>
      <w:r w:rsidRPr="00C552BD">
        <w:rPr>
          <w:rFonts w:eastAsiaTheme="minorHAnsi"/>
          <w:b/>
          <w:lang w:eastAsia="ko-KR"/>
        </w:rPr>
        <w:t>for UE processing capability 1 and 2 respectively, where µ corresponds to the subcarrier spacing of the sidelink channel with which the SL-PRS is to be transmitted.</w:t>
      </w:r>
    </w:p>
    <w:p w14:paraId="594EEF05" w14:textId="77777777" w:rsidR="005C1680" w:rsidRPr="00C552BD" w:rsidRDefault="005C1680" w:rsidP="00D36ABF">
      <w:pPr>
        <w:spacing w:beforeLines="50" w:before="120"/>
        <w:jc w:val="both"/>
        <w:rPr>
          <w:rFonts w:eastAsiaTheme="minorEastAsia"/>
          <w:b/>
          <w:lang w:val="en-GB" w:eastAsia="zh-CN"/>
        </w:rPr>
      </w:pPr>
      <w:r w:rsidRPr="00ED6B60">
        <w:rPr>
          <w:b/>
          <w:lang w:eastAsia="zh-CN"/>
        </w:rPr>
        <w:t>Proposal</w:t>
      </w:r>
      <w:r>
        <w:rPr>
          <w:rFonts w:eastAsiaTheme="minorEastAsia" w:hint="eastAsia"/>
          <w:b/>
          <w:lang w:eastAsia="zh-CN"/>
        </w:rPr>
        <w:t xml:space="preserve"> 34</w:t>
      </w:r>
      <w:r w:rsidRPr="00ED6B60">
        <w:rPr>
          <w:b/>
          <w:lang w:eastAsia="zh-CN"/>
        </w:rPr>
        <w:t>:</w:t>
      </w:r>
      <w:r w:rsidRPr="00C552BD">
        <w:rPr>
          <w:b/>
        </w:rPr>
        <w:t xml:space="preserve"> </w:t>
      </w:r>
      <w:r w:rsidRPr="00C552BD">
        <w:rPr>
          <w:rFonts w:eastAsiaTheme="minorEastAsia"/>
          <w:b/>
          <w:lang w:eastAsia="zh-CN"/>
        </w:rPr>
        <w:t xml:space="preserve">The </w:t>
      </w:r>
      <w:r w:rsidRPr="00C552BD">
        <w:rPr>
          <w:b/>
        </w:rPr>
        <w:t>congestion control</w:t>
      </w:r>
      <w:r w:rsidRPr="00C552BD">
        <w:rPr>
          <w:rFonts w:eastAsiaTheme="minorEastAsia"/>
          <w:b/>
          <w:lang w:eastAsia="zh-CN"/>
        </w:rPr>
        <w:t xml:space="preserve"> parameters for SL positioning should be determined based on the </w:t>
      </w:r>
      <w:r w:rsidRPr="00C552BD">
        <w:rPr>
          <w:b/>
        </w:rPr>
        <w:t>existing congestion control mechanisms</w:t>
      </w:r>
      <w:r w:rsidRPr="00C552BD">
        <w:rPr>
          <w:rFonts w:eastAsiaTheme="minorEastAsia"/>
          <w:b/>
          <w:lang w:eastAsia="zh-CN"/>
        </w:rPr>
        <w:t xml:space="preserve"> of Rel-16 V2X.</w:t>
      </w:r>
    </w:p>
    <w:p w14:paraId="44348010" w14:textId="77777777" w:rsidR="005C1680" w:rsidRPr="00C552BD" w:rsidRDefault="005C1680" w:rsidP="00E214D9">
      <w:pPr>
        <w:numPr>
          <w:ilvl w:val="0"/>
          <w:numId w:val="38"/>
        </w:numPr>
        <w:spacing w:beforeLines="50" w:before="120"/>
        <w:jc w:val="both"/>
        <w:rPr>
          <w:b/>
          <w:bCs/>
          <w:iCs/>
          <w:lang w:val="en-GB" w:eastAsia="zh-CN"/>
        </w:rPr>
      </w:pPr>
      <w:r w:rsidRPr="00C552BD">
        <w:rPr>
          <w:b/>
          <w:bCs/>
          <w:iCs/>
          <w:lang w:val="en-GB" w:eastAsia="zh-CN"/>
        </w:rPr>
        <w:t>CBR measurement time window f</w:t>
      </w:r>
      <w:r w:rsidRPr="00C552BD">
        <w:rPr>
          <w:rFonts w:eastAsiaTheme="minorEastAsia"/>
          <w:b/>
          <w:bCs/>
          <w:iCs/>
          <w:lang w:val="en-GB" w:eastAsia="zh-CN"/>
        </w:rPr>
        <w:t>or SL positioning</w:t>
      </w:r>
      <w:r w:rsidRPr="00C552BD">
        <w:rPr>
          <w:b/>
          <w:bCs/>
          <w:iCs/>
          <w:lang w:val="en-GB" w:eastAsia="zh-CN"/>
        </w:rPr>
        <w:t xml:space="preserve"> is equal to 100ms or 100·2</w:t>
      </w:r>
      <w:r w:rsidRPr="00C552BD">
        <w:rPr>
          <w:rFonts w:eastAsiaTheme="minorEastAsia"/>
          <w:b/>
          <w:bCs/>
          <w:iCs/>
          <w:lang w:val="en-GB" w:eastAsia="zh-CN"/>
        </w:rPr>
        <w:t>^</w:t>
      </w:r>
      <w:r w:rsidRPr="00C552BD">
        <w:rPr>
          <w:b/>
          <w:bCs/>
          <w:iCs/>
          <w:lang w:val="en-GB" w:eastAsia="zh-CN"/>
        </w:rPr>
        <w:t>µ</w:t>
      </w:r>
      <w:r>
        <w:rPr>
          <w:rFonts w:eastAsiaTheme="minorEastAsia" w:hint="eastAsia"/>
          <w:b/>
          <w:bCs/>
          <w:iCs/>
          <w:lang w:val="en-GB" w:eastAsia="zh-CN"/>
        </w:rPr>
        <w:t xml:space="preserve"> </w:t>
      </w:r>
      <w:r w:rsidRPr="00C552BD">
        <w:rPr>
          <w:b/>
          <w:bCs/>
          <w:iCs/>
          <w:lang w:val="en-GB" w:eastAsia="zh-CN"/>
        </w:rPr>
        <w:t>slots;</w:t>
      </w:r>
    </w:p>
    <w:p w14:paraId="2D21B936" w14:textId="77777777" w:rsidR="005C1680" w:rsidRPr="00C552BD" w:rsidRDefault="005C1680" w:rsidP="00E214D9">
      <w:pPr>
        <w:numPr>
          <w:ilvl w:val="0"/>
          <w:numId w:val="38"/>
        </w:numPr>
        <w:spacing w:beforeLines="50" w:before="120"/>
        <w:jc w:val="both"/>
        <w:rPr>
          <w:b/>
          <w:bCs/>
          <w:iCs/>
          <w:lang w:val="en-GB"/>
        </w:rPr>
      </w:pPr>
      <w:r w:rsidRPr="00C552BD">
        <w:rPr>
          <w:b/>
          <w:bCs/>
          <w:iCs/>
          <w:lang w:val="en-GB" w:eastAsia="zh-CN"/>
        </w:rPr>
        <w:t>CR measurement time window for SL positioning is equal to 1000ms or 1000·2</w:t>
      </w:r>
      <w:r w:rsidRPr="00C552BD">
        <w:rPr>
          <w:rFonts w:eastAsiaTheme="minorEastAsia"/>
          <w:b/>
          <w:bCs/>
          <w:iCs/>
          <w:lang w:val="en-GB" w:eastAsia="zh-CN"/>
        </w:rPr>
        <w:t>^</w:t>
      </w:r>
      <w:r w:rsidRPr="00C552BD">
        <w:rPr>
          <w:b/>
          <w:bCs/>
          <w:iCs/>
          <w:lang w:val="en-GB" w:eastAsia="zh-CN"/>
        </w:rPr>
        <w:t>µ</w:t>
      </w:r>
      <w:r>
        <w:rPr>
          <w:rFonts w:eastAsiaTheme="minorEastAsia" w:hint="eastAsia"/>
          <w:b/>
          <w:bCs/>
          <w:iCs/>
          <w:lang w:val="en-GB" w:eastAsia="zh-CN"/>
        </w:rPr>
        <w:t xml:space="preserve"> </w:t>
      </w:r>
      <w:r w:rsidRPr="00C552BD">
        <w:rPr>
          <w:b/>
          <w:bCs/>
          <w:iCs/>
          <w:lang w:val="en-GB" w:eastAsia="zh-CN"/>
        </w:rPr>
        <w:t>slots</w:t>
      </w:r>
      <w:r>
        <w:rPr>
          <w:rFonts w:eastAsiaTheme="minorEastAsia" w:hint="eastAsia"/>
          <w:b/>
          <w:bCs/>
          <w:iCs/>
          <w:lang w:val="en-GB" w:eastAsia="zh-CN"/>
        </w:rPr>
        <w:t>;</w:t>
      </w:r>
    </w:p>
    <w:p w14:paraId="1D890C1A" w14:textId="4E9DCB02" w:rsidR="005C1680" w:rsidRPr="00D36ABF" w:rsidRDefault="005C1680" w:rsidP="00E214D9">
      <w:pPr>
        <w:numPr>
          <w:ilvl w:val="0"/>
          <w:numId w:val="38"/>
        </w:numPr>
        <w:spacing w:beforeLines="50" w:before="120"/>
        <w:jc w:val="both"/>
        <w:rPr>
          <w:bCs/>
          <w:iCs/>
          <w:lang w:val="en-GB"/>
        </w:rPr>
      </w:pPr>
      <w:r w:rsidRPr="00C552BD">
        <w:rPr>
          <w:b/>
          <w:bCs/>
          <w:iCs/>
          <w:lang w:val="en-GB" w:eastAsia="zh-CN"/>
        </w:rPr>
        <w:t>Up to 16 CBR ranges f</w:t>
      </w:r>
      <w:r w:rsidRPr="00C552BD">
        <w:rPr>
          <w:rFonts w:eastAsiaTheme="minorEastAsia"/>
          <w:b/>
          <w:bCs/>
          <w:iCs/>
          <w:lang w:val="en-GB" w:eastAsia="zh-CN"/>
        </w:rPr>
        <w:t>or SL positioning should be</w:t>
      </w:r>
      <w:r w:rsidRPr="00C552BD">
        <w:rPr>
          <w:b/>
          <w:bCs/>
          <w:iCs/>
          <w:lang w:val="en-GB" w:eastAsia="zh-CN"/>
        </w:rPr>
        <w:t xml:space="preserve"> defined</w:t>
      </w:r>
      <w:r w:rsidRPr="00C552BD">
        <w:rPr>
          <w:rFonts w:eastAsiaTheme="minorEastAsia"/>
          <w:b/>
          <w:bCs/>
          <w:iCs/>
          <w:lang w:val="en-GB" w:eastAsia="zh-CN"/>
        </w:rPr>
        <w:t>.</w:t>
      </w:r>
    </w:p>
    <w:p w14:paraId="4355B44F" w14:textId="77777777" w:rsidR="005C1680" w:rsidRPr="00C552BD" w:rsidRDefault="005C1680" w:rsidP="00D36ABF">
      <w:pPr>
        <w:pStyle w:val="3GPPText"/>
        <w:spacing w:beforeLines="50" w:after="0"/>
        <w:rPr>
          <w:rFonts w:ascii="Times New Roman" w:hAnsi="Times New Roman"/>
          <w:sz w:val="16"/>
          <w:lang w:val="en-GB"/>
        </w:rPr>
      </w:pPr>
      <w:r w:rsidRPr="00C552BD">
        <w:rPr>
          <w:rFonts w:ascii="Times New Roman" w:hAnsi="Times New Roman" w:cs="Times New Roman"/>
          <w:b/>
          <w:sz w:val="20"/>
          <w:lang w:eastAsia="zh-CN"/>
        </w:rPr>
        <w:t>Proposal</w:t>
      </w:r>
      <w:r>
        <w:rPr>
          <w:rFonts w:ascii="Times New Roman" w:hAnsi="Times New Roman" w:cs="Times New Roman" w:hint="eastAsia"/>
          <w:b/>
          <w:sz w:val="20"/>
          <w:lang w:eastAsia="zh-CN"/>
        </w:rPr>
        <w:t xml:space="preserve"> 35</w:t>
      </w:r>
      <w:r w:rsidRPr="00C552BD">
        <w:rPr>
          <w:rFonts w:ascii="Times New Roman" w:hAnsi="Times New Roman" w:cs="Times New Roman"/>
          <w:b/>
          <w:sz w:val="20"/>
          <w:lang w:eastAsia="zh-CN"/>
        </w:rPr>
        <w:t xml:space="preserve">: For the shared resource pool, the legacy congestion control mechanisms should be </w:t>
      </w:r>
      <w:proofErr w:type="spellStart"/>
      <w:r w:rsidRPr="00C552BD">
        <w:rPr>
          <w:rFonts w:ascii="Times New Roman" w:hAnsi="Times New Roman" w:cs="Times New Roman"/>
          <w:b/>
          <w:sz w:val="20"/>
          <w:lang w:eastAsia="zh-CN"/>
        </w:rPr>
        <w:t>resued</w:t>
      </w:r>
      <w:proofErr w:type="spellEnd"/>
      <w:r w:rsidRPr="00C552BD">
        <w:rPr>
          <w:rFonts w:ascii="Times New Roman" w:hAnsi="Times New Roman" w:cs="Times New Roman"/>
          <w:b/>
          <w:sz w:val="20"/>
          <w:lang w:eastAsia="zh-CN"/>
        </w:rPr>
        <w:t xml:space="preserve"> in order to </w:t>
      </w:r>
      <w:r w:rsidRPr="00936908">
        <w:rPr>
          <w:rFonts w:ascii="Times New Roman" w:hAnsi="Times New Roman" w:cs="Times New Roman"/>
          <w:b/>
          <w:sz w:val="20"/>
          <w:lang w:eastAsia="zh-CN"/>
        </w:rPr>
        <w:t>ensure</w:t>
      </w:r>
      <w:r w:rsidRPr="00C552BD">
        <w:rPr>
          <w:rFonts w:ascii="Times New Roman" w:hAnsi="Times New Roman" w:cs="Times New Roman"/>
          <w:b/>
          <w:sz w:val="20"/>
          <w:lang w:eastAsia="zh-CN"/>
        </w:rPr>
        <w:t xml:space="preserve"> backward compatibility with legacy Rel-16/17 UEs.</w:t>
      </w:r>
    </w:p>
    <w:p w14:paraId="0B11DEB5" w14:textId="77777777" w:rsidR="005C1680" w:rsidRPr="00B00185" w:rsidRDefault="005C1680" w:rsidP="00D36ABF">
      <w:pPr>
        <w:spacing w:beforeLines="50" w:before="120"/>
        <w:jc w:val="both"/>
        <w:rPr>
          <w:b/>
          <w:lang w:eastAsia="zh-CN"/>
        </w:rPr>
      </w:pPr>
      <w:r w:rsidRPr="00B00185">
        <w:rPr>
          <w:rFonts w:eastAsiaTheme="minorEastAsia"/>
          <w:b/>
          <w:lang w:eastAsia="zh-CN"/>
        </w:rPr>
        <w:t>Proposal 3</w:t>
      </w:r>
      <w:r>
        <w:rPr>
          <w:rFonts w:eastAsiaTheme="minorEastAsia" w:hint="eastAsia"/>
          <w:b/>
          <w:lang w:eastAsia="zh-CN"/>
        </w:rPr>
        <w:t>6</w:t>
      </w:r>
      <w:r w:rsidRPr="00B00185">
        <w:rPr>
          <w:rFonts w:eastAsiaTheme="minorEastAsia"/>
          <w:b/>
          <w:lang w:eastAsia="zh-CN"/>
        </w:rPr>
        <w:t>: “Cast type indicator”, “Source ID”, “Destination ID” fields (similar to SL communication) are included in SCI to support unicast, groupcast and broadcast SL-PRS transmissions.</w:t>
      </w:r>
    </w:p>
    <w:p w14:paraId="64C3BF65" w14:textId="77777777" w:rsidR="005C1680" w:rsidRPr="005C1680" w:rsidRDefault="005C1680" w:rsidP="00E4068F">
      <w:pPr>
        <w:spacing w:afterLines="50" w:after="120"/>
        <w:jc w:val="both"/>
        <w:rPr>
          <w:rFonts w:ascii="Times" w:eastAsiaTheme="minorEastAsia" w:hAnsi="Times"/>
          <w:b/>
          <w:color w:val="000000"/>
          <w:lang w:eastAsia="zh-CN"/>
        </w:rPr>
      </w:pPr>
    </w:p>
    <w:p w14:paraId="21C23A7A" w14:textId="77777777" w:rsidR="007625C7" w:rsidRDefault="00A34AC4" w:rsidP="00A94918">
      <w:pPr>
        <w:pStyle w:val="3GPPH1"/>
        <w:tabs>
          <w:tab w:val="clear" w:pos="425"/>
          <w:tab w:val="left" w:pos="432"/>
        </w:tabs>
        <w:ind w:left="432"/>
        <w:jc w:val="both"/>
        <w:rPr>
          <w:b/>
          <w:sz w:val="28"/>
        </w:rPr>
      </w:pPr>
      <w:r>
        <w:rPr>
          <w:b/>
          <w:sz w:val="28"/>
        </w:rPr>
        <w:t>References</w:t>
      </w:r>
    </w:p>
    <w:p w14:paraId="4B09FD70" w14:textId="5EEF3611" w:rsidR="004B54AB" w:rsidRDefault="004B54AB"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16" w:name="_Ref101452618"/>
      <w:bookmarkStart w:id="17" w:name="_Ref108528885"/>
      <w:bookmarkStart w:id="18" w:name="_Ref124775666"/>
      <w:r>
        <w:rPr>
          <w:rFonts w:ascii="Times New Roman" w:hAnsi="Times New Roman"/>
          <w:sz w:val="20"/>
          <w:szCs w:val="20"/>
        </w:rPr>
        <w:t>RAN1 Chairman’s Notes, 3GPP TSG RAN WG1 Meeting #</w:t>
      </w:r>
      <w:r w:rsidR="004E504D">
        <w:rPr>
          <w:rFonts w:ascii="Times New Roman" w:hAnsi="Times New Roman"/>
          <w:sz w:val="20"/>
          <w:szCs w:val="20"/>
        </w:rPr>
        <w:t>1</w:t>
      </w:r>
      <w:r w:rsidR="004E504D">
        <w:rPr>
          <w:rFonts w:ascii="Times New Roman" w:hAnsi="Times New Roman" w:hint="eastAsia"/>
          <w:sz w:val="20"/>
          <w:szCs w:val="20"/>
        </w:rPr>
        <w:t>12</w:t>
      </w:r>
      <w:r w:rsidR="002B7830">
        <w:rPr>
          <w:rFonts w:ascii="Times New Roman" w:hAnsi="Times New Roman" w:hint="eastAsia"/>
          <w:sz w:val="20"/>
          <w:szCs w:val="20"/>
        </w:rPr>
        <w:t>bis-e</w:t>
      </w:r>
      <w:r>
        <w:rPr>
          <w:rFonts w:ascii="Times New Roman" w:hAnsi="Times New Roman"/>
          <w:sz w:val="20"/>
          <w:szCs w:val="20"/>
        </w:rPr>
        <w:t>.</w:t>
      </w:r>
      <w:bookmarkEnd w:id="16"/>
      <w:bookmarkEnd w:id="17"/>
      <w:bookmarkEnd w:id="18"/>
    </w:p>
    <w:p w14:paraId="594C90FF" w14:textId="7B1C19D4" w:rsidR="004B54AB" w:rsidRDefault="004B54AB"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19" w:name="_Ref124775947"/>
      <w:r>
        <w:rPr>
          <w:rFonts w:ascii="Times New Roman" w:hAnsi="Times New Roman"/>
          <w:sz w:val="20"/>
          <w:szCs w:val="20"/>
        </w:rPr>
        <w:t>RAN1 Chairman’s Notes, 3GPP TSG RAN WG1 Meeting #1</w:t>
      </w:r>
      <w:r>
        <w:rPr>
          <w:rFonts w:ascii="Times New Roman" w:hAnsi="Times New Roman" w:hint="eastAsia"/>
          <w:sz w:val="20"/>
          <w:szCs w:val="20"/>
        </w:rPr>
        <w:t>1</w:t>
      </w:r>
      <w:r>
        <w:rPr>
          <w:rFonts w:ascii="Times New Roman" w:hAnsi="Times New Roman"/>
          <w:sz w:val="20"/>
          <w:szCs w:val="20"/>
        </w:rPr>
        <w:t>0</w:t>
      </w:r>
      <w:r>
        <w:rPr>
          <w:rFonts w:ascii="Times New Roman" w:hAnsi="Times New Roman" w:hint="eastAsia"/>
          <w:sz w:val="20"/>
          <w:szCs w:val="20"/>
        </w:rPr>
        <w:t>bis-e</w:t>
      </w:r>
      <w:r>
        <w:rPr>
          <w:rFonts w:ascii="Times New Roman" w:hAnsi="Times New Roman"/>
          <w:sz w:val="20"/>
          <w:szCs w:val="20"/>
        </w:rPr>
        <w:t>.</w:t>
      </w:r>
      <w:bookmarkEnd w:id="19"/>
    </w:p>
    <w:p w14:paraId="0017C1A5" w14:textId="5351F548" w:rsidR="0063144A" w:rsidRDefault="0063144A"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0" w:name="_Ref126914517"/>
      <w:r w:rsidRPr="00A94918">
        <w:rPr>
          <w:rFonts w:ascii="Times New Roman" w:hAnsi="Times New Roman"/>
          <w:sz w:val="20"/>
          <w:szCs w:val="20"/>
        </w:rPr>
        <w:t>R1-23</w:t>
      </w:r>
      <w:r w:rsidR="00A94918" w:rsidRPr="00A94918">
        <w:rPr>
          <w:rFonts w:ascii="Times New Roman" w:hAnsi="Times New Roman" w:hint="eastAsia"/>
          <w:sz w:val="20"/>
          <w:szCs w:val="20"/>
        </w:rPr>
        <w:t>0</w:t>
      </w:r>
      <w:r w:rsidR="00880083">
        <w:rPr>
          <w:rFonts w:ascii="Times New Roman" w:hAnsi="Times New Roman" w:hint="eastAsia"/>
          <w:sz w:val="20"/>
          <w:szCs w:val="20"/>
        </w:rPr>
        <w:t>4735</w:t>
      </w:r>
      <w:r>
        <w:rPr>
          <w:rFonts w:ascii="Times New Roman" w:hAnsi="Times New Roman"/>
          <w:sz w:val="20"/>
          <w:szCs w:val="20"/>
        </w:rPr>
        <w:t>,</w:t>
      </w:r>
      <w:r w:rsidRPr="0063144A">
        <w:rPr>
          <w:rFonts w:ascii="Times New Roman" w:hAnsi="Times New Roman"/>
          <w:sz w:val="20"/>
          <w:szCs w:val="20"/>
        </w:rPr>
        <w:t xml:space="preserve"> </w:t>
      </w:r>
      <w:r>
        <w:rPr>
          <w:rFonts w:ascii="Times New Roman" w:hAnsi="Times New Roman"/>
          <w:sz w:val="20"/>
          <w:szCs w:val="20"/>
        </w:rPr>
        <w:t>“</w:t>
      </w:r>
      <w:r w:rsidR="00880083">
        <w:rPr>
          <w:rFonts w:ascii="Times New Roman" w:hAnsi="Times New Roman" w:hint="eastAsia"/>
          <w:sz w:val="20"/>
          <w:szCs w:val="20"/>
        </w:rPr>
        <w:t>O</w:t>
      </w:r>
      <w:r w:rsidRPr="0063144A">
        <w:rPr>
          <w:rFonts w:ascii="Times New Roman" w:hAnsi="Times New Roman"/>
          <w:sz w:val="20"/>
          <w:szCs w:val="20"/>
        </w:rPr>
        <w:t>n SL positioning reference signal</w:t>
      </w:r>
      <w:r>
        <w:rPr>
          <w:rFonts w:ascii="Times New Roman" w:hAnsi="Times New Roman"/>
          <w:sz w:val="20"/>
          <w:szCs w:val="20"/>
        </w:rPr>
        <w:t>”</w:t>
      </w:r>
      <w:r w:rsidR="00482644">
        <w:rPr>
          <w:rFonts w:ascii="Times New Roman" w:hAnsi="Times New Roman"/>
          <w:sz w:val="20"/>
          <w:szCs w:val="20"/>
        </w:rPr>
        <w:t xml:space="preserve">, </w:t>
      </w:r>
      <w:r w:rsidR="00482644" w:rsidRPr="00456162">
        <w:rPr>
          <w:rFonts w:ascii="Times New Roman" w:hAnsi="Times New Roman"/>
          <w:sz w:val="20"/>
          <w:szCs w:val="20"/>
        </w:rPr>
        <w:t xml:space="preserve">3GPP TSG RAN </w:t>
      </w:r>
      <w:r w:rsidR="00A14F25" w:rsidRPr="005F72D3">
        <w:rPr>
          <w:rFonts w:ascii="Times New Roman" w:hAnsi="Times New Roman"/>
          <w:sz w:val="20"/>
          <w:szCs w:val="20"/>
        </w:rPr>
        <w:t xml:space="preserve">WG1 </w:t>
      </w:r>
      <w:r w:rsidR="00482644" w:rsidRPr="00456162">
        <w:rPr>
          <w:rFonts w:ascii="Times New Roman" w:hAnsi="Times New Roman"/>
          <w:sz w:val="20"/>
          <w:szCs w:val="20"/>
        </w:rPr>
        <w:t>Meeting #</w:t>
      </w:r>
      <w:r w:rsidR="00482644">
        <w:rPr>
          <w:rFonts w:ascii="Times New Roman" w:hAnsi="Times New Roman" w:hint="eastAsia"/>
          <w:sz w:val="20"/>
          <w:szCs w:val="20"/>
        </w:rPr>
        <w:t>11</w:t>
      </w:r>
      <w:bookmarkEnd w:id="20"/>
      <w:r w:rsidR="00127440">
        <w:rPr>
          <w:rFonts w:ascii="Times New Roman" w:hAnsi="Times New Roman" w:hint="eastAsia"/>
          <w:sz w:val="20"/>
          <w:szCs w:val="20"/>
        </w:rPr>
        <w:t>3</w:t>
      </w:r>
      <w:r w:rsidR="00482644">
        <w:rPr>
          <w:rFonts w:ascii="Times New Roman" w:hAnsi="Times New Roman" w:hint="eastAsia"/>
          <w:sz w:val="20"/>
          <w:szCs w:val="20"/>
        </w:rPr>
        <w:t>.</w:t>
      </w:r>
    </w:p>
    <w:p w14:paraId="7D29555C" w14:textId="221AE42D" w:rsidR="007A4D4E" w:rsidRDefault="007A4D4E"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1" w:name="_Ref133767140"/>
      <w:r>
        <w:rPr>
          <w:rFonts w:ascii="Times New Roman" w:hAnsi="Times New Roman"/>
          <w:sz w:val="20"/>
          <w:szCs w:val="20"/>
        </w:rPr>
        <w:t>RAN1 Chairman’s Notes, 3GPP TSG RAN WG1 Meeting #1</w:t>
      </w:r>
      <w:r>
        <w:rPr>
          <w:rFonts w:ascii="Times New Roman" w:hAnsi="Times New Roman" w:hint="eastAsia"/>
          <w:sz w:val="20"/>
          <w:szCs w:val="20"/>
        </w:rPr>
        <w:t>12</w:t>
      </w:r>
      <w:r>
        <w:rPr>
          <w:rFonts w:ascii="Times New Roman" w:hAnsi="Times New Roman"/>
          <w:sz w:val="20"/>
          <w:szCs w:val="20"/>
        </w:rPr>
        <w:t>.</w:t>
      </w:r>
      <w:bookmarkEnd w:id="21"/>
    </w:p>
    <w:p w14:paraId="3F081345" w14:textId="36310263" w:rsidR="000E2FE2" w:rsidRDefault="000E2FE2"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2" w:name="_Ref130546136"/>
      <w:r>
        <w:rPr>
          <w:rFonts w:ascii="Times New Roman" w:hAnsi="Times New Roman"/>
          <w:sz w:val="20"/>
          <w:szCs w:val="20"/>
        </w:rPr>
        <w:t>RAN1 Chairman’s Notes, 3GPP TSG RAN WG1 Meeting #1</w:t>
      </w:r>
      <w:r>
        <w:rPr>
          <w:rFonts w:ascii="Times New Roman" w:hAnsi="Times New Roman" w:hint="eastAsia"/>
          <w:sz w:val="20"/>
          <w:szCs w:val="20"/>
        </w:rPr>
        <w:t>11</w:t>
      </w:r>
      <w:r>
        <w:rPr>
          <w:rFonts w:ascii="Times New Roman" w:hAnsi="Times New Roman"/>
          <w:sz w:val="20"/>
          <w:szCs w:val="20"/>
        </w:rPr>
        <w:t>.</w:t>
      </w:r>
      <w:bookmarkEnd w:id="22"/>
    </w:p>
    <w:p w14:paraId="1A754853" w14:textId="7AFDE47E" w:rsidR="00B55A82" w:rsidRDefault="0024636E"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3" w:name="_Ref126436131"/>
      <w:r w:rsidRPr="00DB5256">
        <w:rPr>
          <w:rFonts w:ascii="Times New Roman" w:hAnsi="Times New Roman"/>
          <w:sz w:val="20"/>
          <w:szCs w:val="20"/>
        </w:rPr>
        <w:t>TS 38.21</w:t>
      </w:r>
      <w:r>
        <w:rPr>
          <w:rFonts w:ascii="Times New Roman" w:hAnsi="Times New Roman" w:hint="eastAsia"/>
          <w:sz w:val="20"/>
          <w:szCs w:val="20"/>
        </w:rPr>
        <w:t>5</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24636E">
        <w:rPr>
          <w:rFonts w:ascii="Times New Roman" w:hAnsi="Times New Roman"/>
          <w:sz w:val="20"/>
          <w:szCs w:val="20"/>
        </w:rPr>
        <w:t>measurements</w:t>
      </w:r>
      <w:r w:rsidRPr="00DB5256">
        <w:rPr>
          <w:rFonts w:ascii="Times New Roman" w:hAnsi="Times New Roman"/>
          <w:sz w:val="20"/>
          <w:szCs w:val="20"/>
        </w:rPr>
        <w:t xml:space="preserve"> (Release 17)”, V17.</w:t>
      </w:r>
      <w:r>
        <w:rPr>
          <w:rFonts w:ascii="Times New Roman" w:hAnsi="Times New Roman" w:hint="eastAsia"/>
          <w:sz w:val="20"/>
          <w:szCs w:val="20"/>
        </w:rPr>
        <w:t>3</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03</w:t>
      </w:r>
      <w:r w:rsidRPr="00DB5256">
        <w:rPr>
          <w:rFonts w:ascii="Times New Roman" w:hAnsi="Times New Roman"/>
          <w:sz w:val="20"/>
          <w:szCs w:val="20"/>
        </w:rPr>
        <w:t>).</w:t>
      </w:r>
      <w:bookmarkEnd w:id="23"/>
    </w:p>
    <w:p w14:paraId="34DD6960" w14:textId="363A9838" w:rsidR="003674B0" w:rsidRDefault="003674B0"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4" w:name="_Ref133937324"/>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17)”, V17.</w:t>
      </w:r>
      <w:r>
        <w:rPr>
          <w:rFonts w:ascii="Times New Roman" w:hAnsi="Times New Roman" w:hint="eastAsia"/>
          <w:sz w:val="20"/>
          <w:szCs w:val="20"/>
        </w:rPr>
        <w:t>5</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03</w:t>
      </w:r>
      <w:r w:rsidRPr="00DB5256">
        <w:rPr>
          <w:rFonts w:ascii="Times New Roman" w:hAnsi="Times New Roman"/>
          <w:sz w:val="20"/>
          <w:szCs w:val="20"/>
        </w:rPr>
        <w:t>).</w:t>
      </w:r>
      <w:bookmarkEnd w:id="24"/>
    </w:p>
    <w:p w14:paraId="4AD4582B" w14:textId="77777777" w:rsidR="006D7C21" w:rsidRPr="00C552BD" w:rsidRDefault="006D7C21" w:rsidP="00A94918">
      <w:pPr>
        <w:pStyle w:val="3GPPText"/>
        <w:widowControl w:val="0"/>
        <w:tabs>
          <w:tab w:val="left" w:pos="420"/>
          <w:tab w:val="left" w:pos="708"/>
        </w:tabs>
        <w:overflowPunct/>
        <w:autoSpaceDE/>
        <w:spacing w:before="0" w:after="60"/>
        <w:ind w:left="420"/>
        <w:rPr>
          <w:lang w:val="en-US" w:eastAsia="zh-CN"/>
        </w:rPr>
      </w:pPr>
    </w:p>
    <w:sectPr w:rsidR="006D7C21" w:rsidRPr="00C552BD" w:rsidSect="00BB2C39">
      <w:headerReference w:type="default" r:id="rId21"/>
      <w:foot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909E3" w14:textId="77777777" w:rsidR="009C6F90" w:rsidRDefault="009C6F90">
      <w:r>
        <w:separator/>
      </w:r>
    </w:p>
  </w:endnote>
  <w:endnote w:type="continuationSeparator" w:id="0">
    <w:p w14:paraId="5F8A3D33" w14:textId="77777777" w:rsidR="009C6F90" w:rsidRDefault="009C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10052BD5" w:rsidR="003A3B8F" w:rsidRDefault="003A3B8F">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8862A3">
              <w:rPr>
                <w:rFonts w:ascii="Arial" w:hAnsi="Arial" w:cs="Arial"/>
                <w:b/>
                <w:i/>
                <w:noProof/>
                <w:sz w:val="15"/>
              </w:rPr>
              <w:t>24</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8862A3">
              <w:rPr>
                <w:rFonts w:ascii="Arial" w:hAnsi="Arial" w:cs="Arial"/>
                <w:b/>
                <w:i/>
                <w:noProof/>
                <w:sz w:val="15"/>
              </w:rPr>
              <w:t>24</w:t>
            </w:r>
            <w:r>
              <w:rPr>
                <w:rFonts w:ascii="Arial" w:hAnsi="Arial" w:cs="Arial"/>
                <w:b/>
                <w:i/>
                <w:sz w:val="21"/>
                <w:szCs w:val="24"/>
              </w:rPr>
              <w:fldChar w:fldCharType="end"/>
            </w:r>
          </w:p>
        </w:sdtContent>
      </w:sdt>
    </w:sdtContent>
  </w:sdt>
  <w:p w14:paraId="4A56931F" w14:textId="77777777" w:rsidR="003A3B8F" w:rsidRDefault="003A3B8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E7ABC" w14:textId="77777777" w:rsidR="009C6F90" w:rsidRDefault="009C6F90">
      <w:r>
        <w:separator/>
      </w:r>
    </w:p>
  </w:footnote>
  <w:footnote w:type="continuationSeparator" w:id="0">
    <w:p w14:paraId="6C645E5F" w14:textId="77777777" w:rsidR="009C6F90" w:rsidRDefault="009C6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3A3B8F" w:rsidRDefault="003A3B8F">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F11581"/>
    <w:multiLevelType w:val="hybridMultilevel"/>
    <w:tmpl w:val="553649E4"/>
    <w:lvl w:ilvl="0" w:tplc="2B829FEA">
      <w:start w:val="1"/>
      <w:numFmt w:val="bullet"/>
      <w:lvlText w:val="-"/>
      <w:lvlJc w:val="left"/>
      <w:pPr>
        <w:tabs>
          <w:tab w:val="num" w:pos="720"/>
        </w:tabs>
        <w:ind w:left="720" w:hanging="360"/>
      </w:pPr>
      <w:rPr>
        <w:rFonts w:ascii="Times New Roman" w:hAnsi="Times New Roman" w:hint="default"/>
      </w:rPr>
    </w:lvl>
    <w:lvl w:ilvl="1" w:tplc="FCC22408">
      <w:start w:val="1"/>
      <w:numFmt w:val="bullet"/>
      <w:lvlText w:val="-"/>
      <w:lvlJc w:val="left"/>
      <w:pPr>
        <w:tabs>
          <w:tab w:val="num" w:pos="360"/>
        </w:tabs>
      </w:pPr>
      <w:rPr>
        <w:rFonts w:ascii="Times New Roman" w:hAnsi="Times New Roman" w:hint="default"/>
      </w:rPr>
    </w:lvl>
    <w:lvl w:ilvl="2" w:tplc="C3701BDA">
      <w:numFmt w:val="none"/>
      <w:lvlText w:val=""/>
      <w:lvlJc w:val="left"/>
      <w:pPr>
        <w:tabs>
          <w:tab w:val="num" w:pos="360"/>
        </w:tabs>
      </w:pPr>
    </w:lvl>
    <w:lvl w:ilvl="3" w:tplc="FCC22408">
      <w:start w:val="1"/>
      <w:numFmt w:val="bullet"/>
      <w:lvlText w:val="-"/>
      <w:lvlJc w:val="left"/>
      <w:pPr>
        <w:tabs>
          <w:tab w:val="num" w:pos="360"/>
        </w:tabs>
      </w:pPr>
      <w:rPr>
        <w:rFonts w:ascii="Times New Roman" w:hAnsi="Times New Roman" w:hint="default"/>
      </w:rPr>
    </w:lvl>
    <w:lvl w:ilvl="4" w:tplc="FCC22408">
      <w:start w:val="1"/>
      <w:numFmt w:val="bullet"/>
      <w:lvlText w:val="-"/>
      <w:lvlJc w:val="left"/>
      <w:pPr>
        <w:tabs>
          <w:tab w:val="num" w:pos="3600"/>
        </w:tabs>
        <w:ind w:left="3600" w:hanging="360"/>
      </w:pPr>
      <w:rPr>
        <w:rFonts w:ascii="Times New Roman" w:hAnsi="Times New Roman" w:hint="default"/>
      </w:rPr>
    </w:lvl>
    <w:lvl w:ilvl="5" w:tplc="71424F40" w:tentative="1">
      <w:start w:val="1"/>
      <w:numFmt w:val="bullet"/>
      <w:lvlText w:val="-"/>
      <w:lvlJc w:val="left"/>
      <w:pPr>
        <w:tabs>
          <w:tab w:val="num" w:pos="4320"/>
        </w:tabs>
        <w:ind w:left="4320" w:hanging="360"/>
      </w:pPr>
      <w:rPr>
        <w:rFonts w:ascii="Times New Roman" w:hAnsi="Times New Roman" w:hint="default"/>
      </w:rPr>
    </w:lvl>
    <w:lvl w:ilvl="6" w:tplc="D128895C" w:tentative="1">
      <w:start w:val="1"/>
      <w:numFmt w:val="bullet"/>
      <w:lvlText w:val="-"/>
      <w:lvlJc w:val="left"/>
      <w:pPr>
        <w:tabs>
          <w:tab w:val="num" w:pos="5040"/>
        </w:tabs>
        <w:ind w:left="5040" w:hanging="360"/>
      </w:pPr>
      <w:rPr>
        <w:rFonts w:ascii="Times New Roman" w:hAnsi="Times New Roman" w:hint="default"/>
      </w:rPr>
    </w:lvl>
    <w:lvl w:ilvl="7" w:tplc="15D6F1F4" w:tentative="1">
      <w:start w:val="1"/>
      <w:numFmt w:val="bullet"/>
      <w:lvlText w:val="-"/>
      <w:lvlJc w:val="left"/>
      <w:pPr>
        <w:tabs>
          <w:tab w:val="num" w:pos="5760"/>
        </w:tabs>
        <w:ind w:left="5760" w:hanging="360"/>
      </w:pPr>
      <w:rPr>
        <w:rFonts w:ascii="Times New Roman" w:hAnsi="Times New Roman" w:hint="default"/>
      </w:rPr>
    </w:lvl>
    <w:lvl w:ilvl="8" w:tplc="D9E24602" w:tentative="1">
      <w:start w:val="1"/>
      <w:numFmt w:val="bullet"/>
      <w:lvlText w:val="-"/>
      <w:lvlJc w:val="left"/>
      <w:pPr>
        <w:tabs>
          <w:tab w:val="num" w:pos="6480"/>
        </w:tabs>
        <w:ind w:left="6480" w:hanging="360"/>
      </w:pPr>
      <w:rPr>
        <w:rFonts w:ascii="Times New Roman" w:hAnsi="Times New Roman"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1FFB07FA"/>
    <w:multiLevelType w:val="hybridMultilevel"/>
    <w:tmpl w:val="224624AA"/>
    <w:lvl w:ilvl="0" w:tplc="FCC22408">
      <w:start w:val="1"/>
      <w:numFmt w:val="bullet"/>
      <w:lvlText w:val="-"/>
      <w:lvlJc w:val="left"/>
      <w:pPr>
        <w:tabs>
          <w:tab w:val="num" w:pos="720"/>
        </w:tabs>
        <w:ind w:left="720" w:hanging="360"/>
      </w:pPr>
      <w:rPr>
        <w:rFonts w:ascii="Times New Roman" w:hAnsi="Times New Roman" w:hint="default"/>
      </w:rPr>
    </w:lvl>
    <w:lvl w:ilvl="1" w:tplc="C22C863C">
      <w:numFmt w:val="none"/>
      <w:lvlText w:val=""/>
      <w:lvlJc w:val="left"/>
      <w:pPr>
        <w:tabs>
          <w:tab w:val="num" w:pos="360"/>
        </w:tabs>
      </w:pPr>
    </w:lvl>
    <w:lvl w:ilvl="2" w:tplc="2CF289B8">
      <w:numFmt w:val="none"/>
      <w:lvlText w:val=""/>
      <w:lvlJc w:val="left"/>
      <w:pPr>
        <w:tabs>
          <w:tab w:val="num" w:pos="360"/>
        </w:tabs>
      </w:pPr>
    </w:lvl>
    <w:lvl w:ilvl="3" w:tplc="DB5024EA">
      <w:numFmt w:val="none"/>
      <w:lvlText w:val=""/>
      <w:lvlJc w:val="left"/>
      <w:pPr>
        <w:tabs>
          <w:tab w:val="num" w:pos="360"/>
        </w:tabs>
      </w:pPr>
    </w:lvl>
    <w:lvl w:ilvl="4" w:tplc="76B68364" w:tentative="1">
      <w:start w:val="1"/>
      <w:numFmt w:val="bullet"/>
      <w:lvlText w:val="-"/>
      <w:lvlJc w:val="left"/>
      <w:pPr>
        <w:tabs>
          <w:tab w:val="num" w:pos="3600"/>
        </w:tabs>
        <w:ind w:left="3600" w:hanging="360"/>
      </w:pPr>
      <w:rPr>
        <w:rFonts w:ascii="Times New Roman" w:hAnsi="Times New Roman" w:hint="default"/>
      </w:rPr>
    </w:lvl>
    <w:lvl w:ilvl="5" w:tplc="029800B4" w:tentative="1">
      <w:start w:val="1"/>
      <w:numFmt w:val="bullet"/>
      <w:lvlText w:val="-"/>
      <w:lvlJc w:val="left"/>
      <w:pPr>
        <w:tabs>
          <w:tab w:val="num" w:pos="4320"/>
        </w:tabs>
        <w:ind w:left="4320" w:hanging="360"/>
      </w:pPr>
      <w:rPr>
        <w:rFonts w:ascii="Times New Roman" w:hAnsi="Times New Roman" w:hint="default"/>
      </w:rPr>
    </w:lvl>
    <w:lvl w:ilvl="6" w:tplc="5DDADDC4" w:tentative="1">
      <w:start w:val="1"/>
      <w:numFmt w:val="bullet"/>
      <w:lvlText w:val="-"/>
      <w:lvlJc w:val="left"/>
      <w:pPr>
        <w:tabs>
          <w:tab w:val="num" w:pos="5040"/>
        </w:tabs>
        <w:ind w:left="5040" w:hanging="360"/>
      </w:pPr>
      <w:rPr>
        <w:rFonts w:ascii="Times New Roman" w:hAnsi="Times New Roman" w:hint="default"/>
      </w:rPr>
    </w:lvl>
    <w:lvl w:ilvl="7" w:tplc="26B422C6" w:tentative="1">
      <w:start w:val="1"/>
      <w:numFmt w:val="bullet"/>
      <w:lvlText w:val="-"/>
      <w:lvlJc w:val="left"/>
      <w:pPr>
        <w:tabs>
          <w:tab w:val="num" w:pos="5760"/>
        </w:tabs>
        <w:ind w:left="5760" w:hanging="360"/>
      </w:pPr>
      <w:rPr>
        <w:rFonts w:ascii="Times New Roman" w:hAnsi="Times New Roman" w:hint="default"/>
      </w:rPr>
    </w:lvl>
    <w:lvl w:ilvl="8" w:tplc="56EC230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6443B0A"/>
    <w:multiLevelType w:val="hybridMultilevel"/>
    <w:tmpl w:val="99E686D4"/>
    <w:lvl w:ilvl="0" w:tplc="1B863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BF479B8"/>
    <w:multiLevelType w:val="hybridMultilevel"/>
    <w:tmpl w:val="D602A158"/>
    <w:lvl w:ilvl="0" w:tplc="2B829FEA">
      <w:start w:val="1"/>
      <w:numFmt w:val="bullet"/>
      <w:lvlText w:val="-"/>
      <w:lvlJc w:val="left"/>
      <w:pPr>
        <w:tabs>
          <w:tab w:val="num" w:pos="720"/>
        </w:tabs>
        <w:ind w:left="720" w:hanging="360"/>
      </w:pPr>
      <w:rPr>
        <w:rFonts w:ascii="Times New Roman" w:hAnsi="Times New Roman" w:hint="default"/>
      </w:rPr>
    </w:lvl>
    <w:lvl w:ilvl="1" w:tplc="4EB010EE">
      <w:numFmt w:val="none"/>
      <w:lvlText w:val=""/>
      <w:lvlJc w:val="left"/>
      <w:pPr>
        <w:tabs>
          <w:tab w:val="num" w:pos="360"/>
        </w:tabs>
      </w:pPr>
    </w:lvl>
    <w:lvl w:ilvl="2" w:tplc="C3701BDA">
      <w:numFmt w:val="none"/>
      <w:lvlText w:val=""/>
      <w:lvlJc w:val="left"/>
      <w:pPr>
        <w:tabs>
          <w:tab w:val="num" w:pos="360"/>
        </w:tabs>
      </w:pPr>
    </w:lvl>
    <w:lvl w:ilvl="3" w:tplc="FF760CC2">
      <w:numFmt w:val="none"/>
      <w:lvlText w:val=""/>
      <w:lvlJc w:val="left"/>
      <w:pPr>
        <w:tabs>
          <w:tab w:val="num" w:pos="360"/>
        </w:tabs>
      </w:pPr>
    </w:lvl>
    <w:lvl w:ilvl="4" w:tplc="E6F041BE" w:tentative="1">
      <w:start w:val="1"/>
      <w:numFmt w:val="bullet"/>
      <w:lvlText w:val="-"/>
      <w:lvlJc w:val="left"/>
      <w:pPr>
        <w:tabs>
          <w:tab w:val="num" w:pos="3600"/>
        </w:tabs>
        <w:ind w:left="3600" w:hanging="360"/>
      </w:pPr>
      <w:rPr>
        <w:rFonts w:ascii="Times New Roman" w:hAnsi="Times New Roman" w:hint="default"/>
      </w:rPr>
    </w:lvl>
    <w:lvl w:ilvl="5" w:tplc="71424F40" w:tentative="1">
      <w:start w:val="1"/>
      <w:numFmt w:val="bullet"/>
      <w:lvlText w:val="-"/>
      <w:lvlJc w:val="left"/>
      <w:pPr>
        <w:tabs>
          <w:tab w:val="num" w:pos="4320"/>
        </w:tabs>
        <w:ind w:left="4320" w:hanging="360"/>
      </w:pPr>
      <w:rPr>
        <w:rFonts w:ascii="Times New Roman" w:hAnsi="Times New Roman" w:hint="default"/>
      </w:rPr>
    </w:lvl>
    <w:lvl w:ilvl="6" w:tplc="D128895C" w:tentative="1">
      <w:start w:val="1"/>
      <w:numFmt w:val="bullet"/>
      <w:lvlText w:val="-"/>
      <w:lvlJc w:val="left"/>
      <w:pPr>
        <w:tabs>
          <w:tab w:val="num" w:pos="5040"/>
        </w:tabs>
        <w:ind w:left="5040" w:hanging="360"/>
      </w:pPr>
      <w:rPr>
        <w:rFonts w:ascii="Times New Roman" w:hAnsi="Times New Roman" w:hint="default"/>
      </w:rPr>
    </w:lvl>
    <w:lvl w:ilvl="7" w:tplc="15D6F1F4" w:tentative="1">
      <w:start w:val="1"/>
      <w:numFmt w:val="bullet"/>
      <w:lvlText w:val="-"/>
      <w:lvlJc w:val="left"/>
      <w:pPr>
        <w:tabs>
          <w:tab w:val="num" w:pos="5760"/>
        </w:tabs>
        <w:ind w:left="5760" w:hanging="360"/>
      </w:pPr>
      <w:rPr>
        <w:rFonts w:ascii="Times New Roman" w:hAnsi="Times New Roman" w:hint="default"/>
      </w:rPr>
    </w:lvl>
    <w:lvl w:ilvl="8" w:tplc="D9E2460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6C1AF3"/>
    <w:multiLevelType w:val="hybridMultilevel"/>
    <w:tmpl w:val="2CC018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CC22408">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4">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1CA2CF2"/>
    <w:multiLevelType w:val="hybridMultilevel"/>
    <w:tmpl w:val="0BE817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FCC22408">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nsid w:val="6F26665B"/>
    <w:multiLevelType w:val="hybridMultilevel"/>
    <w:tmpl w:val="E0942B36"/>
    <w:lvl w:ilvl="0" w:tplc="429837CE">
      <w:start w:val="1"/>
      <w:numFmt w:val="bullet"/>
      <w:lvlText w:val=""/>
      <w:lvlJc w:val="left"/>
      <w:pPr>
        <w:tabs>
          <w:tab w:val="num" w:pos="720"/>
        </w:tabs>
        <w:ind w:left="720" w:hanging="360"/>
      </w:pPr>
      <w:rPr>
        <w:rFonts w:ascii="Symbol" w:hAnsi="Symbol" w:hint="default"/>
      </w:rPr>
    </w:lvl>
    <w:lvl w:ilvl="1" w:tplc="37F632B0" w:tentative="1">
      <w:start w:val="1"/>
      <w:numFmt w:val="bullet"/>
      <w:lvlText w:val=""/>
      <w:lvlJc w:val="left"/>
      <w:pPr>
        <w:tabs>
          <w:tab w:val="num" w:pos="1440"/>
        </w:tabs>
        <w:ind w:left="1440" w:hanging="360"/>
      </w:pPr>
      <w:rPr>
        <w:rFonts w:ascii="Symbol" w:hAnsi="Symbol" w:hint="default"/>
      </w:rPr>
    </w:lvl>
    <w:lvl w:ilvl="2" w:tplc="FB6AB5E8" w:tentative="1">
      <w:start w:val="1"/>
      <w:numFmt w:val="bullet"/>
      <w:lvlText w:val=""/>
      <w:lvlJc w:val="left"/>
      <w:pPr>
        <w:tabs>
          <w:tab w:val="num" w:pos="2160"/>
        </w:tabs>
        <w:ind w:left="2160" w:hanging="360"/>
      </w:pPr>
      <w:rPr>
        <w:rFonts w:ascii="Symbol" w:hAnsi="Symbol" w:hint="default"/>
      </w:rPr>
    </w:lvl>
    <w:lvl w:ilvl="3" w:tplc="339C6544" w:tentative="1">
      <w:start w:val="1"/>
      <w:numFmt w:val="bullet"/>
      <w:lvlText w:val=""/>
      <w:lvlJc w:val="left"/>
      <w:pPr>
        <w:tabs>
          <w:tab w:val="num" w:pos="2880"/>
        </w:tabs>
        <w:ind w:left="2880" w:hanging="360"/>
      </w:pPr>
      <w:rPr>
        <w:rFonts w:ascii="Symbol" w:hAnsi="Symbol" w:hint="default"/>
      </w:rPr>
    </w:lvl>
    <w:lvl w:ilvl="4" w:tplc="70FE4E78" w:tentative="1">
      <w:start w:val="1"/>
      <w:numFmt w:val="bullet"/>
      <w:lvlText w:val=""/>
      <w:lvlJc w:val="left"/>
      <w:pPr>
        <w:tabs>
          <w:tab w:val="num" w:pos="3600"/>
        </w:tabs>
        <w:ind w:left="3600" w:hanging="360"/>
      </w:pPr>
      <w:rPr>
        <w:rFonts w:ascii="Symbol" w:hAnsi="Symbol" w:hint="default"/>
      </w:rPr>
    </w:lvl>
    <w:lvl w:ilvl="5" w:tplc="CE2883CE" w:tentative="1">
      <w:start w:val="1"/>
      <w:numFmt w:val="bullet"/>
      <w:lvlText w:val=""/>
      <w:lvlJc w:val="left"/>
      <w:pPr>
        <w:tabs>
          <w:tab w:val="num" w:pos="4320"/>
        </w:tabs>
        <w:ind w:left="4320" w:hanging="360"/>
      </w:pPr>
      <w:rPr>
        <w:rFonts w:ascii="Symbol" w:hAnsi="Symbol" w:hint="default"/>
      </w:rPr>
    </w:lvl>
    <w:lvl w:ilvl="6" w:tplc="03088702" w:tentative="1">
      <w:start w:val="1"/>
      <w:numFmt w:val="bullet"/>
      <w:lvlText w:val=""/>
      <w:lvlJc w:val="left"/>
      <w:pPr>
        <w:tabs>
          <w:tab w:val="num" w:pos="5040"/>
        </w:tabs>
        <w:ind w:left="5040" w:hanging="360"/>
      </w:pPr>
      <w:rPr>
        <w:rFonts w:ascii="Symbol" w:hAnsi="Symbol" w:hint="default"/>
      </w:rPr>
    </w:lvl>
    <w:lvl w:ilvl="7" w:tplc="CBEEF3DE" w:tentative="1">
      <w:start w:val="1"/>
      <w:numFmt w:val="bullet"/>
      <w:lvlText w:val=""/>
      <w:lvlJc w:val="left"/>
      <w:pPr>
        <w:tabs>
          <w:tab w:val="num" w:pos="5760"/>
        </w:tabs>
        <w:ind w:left="5760" w:hanging="360"/>
      </w:pPr>
      <w:rPr>
        <w:rFonts w:ascii="Symbol" w:hAnsi="Symbol" w:hint="default"/>
      </w:rPr>
    </w:lvl>
    <w:lvl w:ilvl="8" w:tplc="2758E65E" w:tentative="1">
      <w:start w:val="1"/>
      <w:numFmt w:val="bullet"/>
      <w:lvlText w:val=""/>
      <w:lvlJc w:val="left"/>
      <w:pPr>
        <w:tabs>
          <w:tab w:val="num" w:pos="6480"/>
        </w:tabs>
        <w:ind w:left="6480" w:hanging="360"/>
      </w:pPr>
      <w:rPr>
        <w:rFonts w:ascii="Symbol" w:hAnsi="Symbol" w:hint="default"/>
      </w:rPr>
    </w:lvl>
  </w:abstractNum>
  <w:abstractNum w:abstractNumId="4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40"/>
  </w:num>
  <w:num w:numId="3">
    <w:abstractNumId w:val="1"/>
  </w:num>
  <w:num w:numId="4">
    <w:abstractNumId w:val="0"/>
  </w:num>
  <w:num w:numId="5">
    <w:abstractNumId w:val="37"/>
  </w:num>
  <w:num w:numId="6">
    <w:abstractNumId w:val="38"/>
  </w:num>
  <w:num w:numId="7">
    <w:abstractNumId w:val="23"/>
  </w:num>
  <w:num w:numId="8">
    <w:abstractNumId w:val="43"/>
  </w:num>
  <w:num w:numId="9">
    <w:abstractNumId w:val="2"/>
  </w:num>
  <w:num w:numId="10">
    <w:abstractNumId w:val="3"/>
  </w:num>
  <w:num w:numId="11">
    <w:abstractNumId w:val="15"/>
  </w:num>
  <w:num w:numId="12">
    <w:abstractNumId w:val="33"/>
  </w:num>
  <w:num w:numId="13">
    <w:abstractNumId w:val="36"/>
  </w:num>
  <w:num w:numId="14">
    <w:abstractNumId w:val="45"/>
  </w:num>
  <w:num w:numId="15">
    <w:abstractNumId w:val="29"/>
  </w:num>
  <w:num w:numId="16">
    <w:abstractNumId w:val="16"/>
  </w:num>
  <w:num w:numId="17">
    <w:abstractNumId w:val="22"/>
  </w:num>
  <w:num w:numId="18">
    <w:abstractNumId w:val="30"/>
  </w:num>
  <w:num w:numId="19">
    <w:abstractNumId w:val="31"/>
  </w:num>
  <w:num w:numId="20">
    <w:abstractNumId w:val="48"/>
  </w:num>
  <w:num w:numId="21">
    <w:abstractNumId w:val="32"/>
  </w:num>
  <w:num w:numId="22">
    <w:abstractNumId w:val="44"/>
  </w:num>
  <w:num w:numId="23">
    <w:abstractNumId w:val="25"/>
  </w:num>
  <w:num w:numId="24">
    <w:abstractNumId w:val="18"/>
  </w:num>
  <w:num w:numId="25">
    <w:abstractNumId w:val="14"/>
  </w:num>
  <w:num w:numId="26">
    <w:abstractNumId w:val="46"/>
  </w:num>
  <w:num w:numId="27">
    <w:abstractNumId w:val="42"/>
  </w:num>
  <w:num w:numId="28">
    <w:abstractNumId w:val="10"/>
  </w:num>
  <w:num w:numId="29">
    <w:abstractNumId w:val="39"/>
  </w:num>
  <w:num w:numId="3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9"/>
  </w:num>
  <w:num w:numId="33">
    <w:abstractNumId w:val="34"/>
  </w:num>
  <w:num w:numId="34">
    <w:abstractNumId w:val="8"/>
  </w:num>
  <w:num w:numId="35">
    <w:abstractNumId w:val="6"/>
  </w:num>
  <w:num w:numId="36">
    <w:abstractNumId w:val="24"/>
  </w:num>
  <w:num w:numId="37">
    <w:abstractNumId w:val="11"/>
  </w:num>
  <w:num w:numId="38">
    <w:abstractNumId w:val="4"/>
  </w:num>
  <w:num w:numId="39">
    <w:abstractNumId w:val="47"/>
  </w:num>
  <w:num w:numId="40">
    <w:abstractNumId w:val="20"/>
  </w:num>
  <w:num w:numId="41">
    <w:abstractNumId w:val="5"/>
  </w:num>
  <w:num w:numId="42">
    <w:abstractNumId w:val="26"/>
  </w:num>
  <w:num w:numId="43">
    <w:abstractNumId w:val="35"/>
  </w:num>
  <w:num w:numId="44">
    <w:abstractNumId w:val="41"/>
  </w:num>
  <w:num w:numId="45">
    <w:abstractNumId w:val="9"/>
  </w:num>
  <w:num w:numId="46">
    <w:abstractNumId w:val="13"/>
  </w:num>
  <w:num w:numId="47">
    <w:abstractNumId w:val="21"/>
  </w:num>
  <w:num w:numId="48">
    <w:abstractNumId w:val="28"/>
  </w:num>
  <w:num w:numId="49">
    <w:abstractNumId w:val="7"/>
  </w:num>
  <w:numIdMacAtCleanup w:val="4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石磊">
    <w15:presenceInfo w15:providerId="None" w15:userId="郑石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A2D"/>
    <w:rsid w:val="00001253"/>
    <w:rsid w:val="00001D91"/>
    <w:rsid w:val="00001F4E"/>
    <w:rsid w:val="000021B6"/>
    <w:rsid w:val="000034B0"/>
    <w:rsid w:val="0000382B"/>
    <w:rsid w:val="00003987"/>
    <w:rsid w:val="00004218"/>
    <w:rsid w:val="000047DA"/>
    <w:rsid w:val="00005040"/>
    <w:rsid w:val="0000552E"/>
    <w:rsid w:val="00005B48"/>
    <w:rsid w:val="0000620C"/>
    <w:rsid w:val="0000671E"/>
    <w:rsid w:val="000069AB"/>
    <w:rsid w:val="000106C7"/>
    <w:rsid w:val="0001094A"/>
    <w:rsid w:val="00010A98"/>
    <w:rsid w:val="00010E9F"/>
    <w:rsid w:val="00010FAE"/>
    <w:rsid w:val="0001133F"/>
    <w:rsid w:val="00011633"/>
    <w:rsid w:val="0001177C"/>
    <w:rsid w:val="000118B8"/>
    <w:rsid w:val="00013542"/>
    <w:rsid w:val="000139C8"/>
    <w:rsid w:val="00013DBF"/>
    <w:rsid w:val="00014957"/>
    <w:rsid w:val="00014EAF"/>
    <w:rsid w:val="00015CBD"/>
    <w:rsid w:val="00015EF0"/>
    <w:rsid w:val="00016844"/>
    <w:rsid w:val="00016ACB"/>
    <w:rsid w:val="00017544"/>
    <w:rsid w:val="00017A0C"/>
    <w:rsid w:val="00020405"/>
    <w:rsid w:val="000208A0"/>
    <w:rsid w:val="00020BAB"/>
    <w:rsid w:val="00020FA9"/>
    <w:rsid w:val="00024F6A"/>
    <w:rsid w:val="0002505C"/>
    <w:rsid w:val="00025189"/>
    <w:rsid w:val="00025DBB"/>
    <w:rsid w:val="00025FC9"/>
    <w:rsid w:val="000261CE"/>
    <w:rsid w:val="00026664"/>
    <w:rsid w:val="00026ABE"/>
    <w:rsid w:val="000270D3"/>
    <w:rsid w:val="000276A6"/>
    <w:rsid w:val="00027FA2"/>
    <w:rsid w:val="00030AAB"/>
    <w:rsid w:val="00032376"/>
    <w:rsid w:val="00032D8A"/>
    <w:rsid w:val="00034862"/>
    <w:rsid w:val="0003594E"/>
    <w:rsid w:val="000359B1"/>
    <w:rsid w:val="00036073"/>
    <w:rsid w:val="000361C4"/>
    <w:rsid w:val="000364E1"/>
    <w:rsid w:val="000366C0"/>
    <w:rsid w:val="000372AB"/>
    <w:rsid w:val="00037436"/>
    <w:rsid w:val="000376D2"/>
    <w:rsid w:val="00037ACA"/>
    <w:rsid w:val="00037FE2"/>
    <w:rsid w:val="00041317"/>
    <w:rsid w:val="000418AD"/>
    <w:rsid w:val="0004284C"/>
    <w:rsid w:val="000428A1"/>
    <w:rsid w:val="000428E1"/>
    <w:rsid w:val="00042957"/>
    <w:rsid w:val="00042AB5"/>
    <w:rsid w:val="00042ED3"/>
    <w:rsid w:val="0004328D"/>
    <w:rsid w:val="00043384"/>
    <w:rsid w:val="00043BF8"/>
    <w:rsid w:val="00043E19"/>
    <w:rsid w:val="000450E3"/>
    <w:rsid w:val="00045229"/>
    <w:rsid w:val="000460AA"/>
    <w:rsid w:val="00046B59"/>
    <w:rsid w:val="0004704B"/>
    <w:rsid w:val="00047A66"/>
    <w:rsid w:val="00050A67"/>
    <w:rsid w:val="00052028"/>
    <w:rsid w:val="00052996"/>
    <w:rsid w:val="0005312F"/>
    <w:rsid w:val="0005363B"/>
    <w:rsid w:val="0005363C"/>
    <w:rsid w:val="00054233"/>
    <w:rsid w:val="0005450A"/>
    <w:rsid w:val="000546F5"/>
    <w:rsid w:val="00054F5D"/>
    <w:rsid w:val="00055234"/>
    <w:rsid w:val="00055CC4"/>
    <w:rsid w:val="00056095"/>
    <w:rsid w:val="000562AA"/>
    <w:rsid w:val="000564A9"/>
    <w:rsid w:val="0006018A"/>
    <w:rsid w:val="000601C6"/>
    <w:rsid w:val="00060690"/>
    <w:rsid w:val="000607D3"/>
    <w:rsid w:val="0006090F"/>
    <w:rsid w:val="00061473"/>
    <w:rsid w:val="00062721"/>
    <w:rsid w:val="00062E2D"/>
    <w:rsid w:val="00063649"/>
    <w:rsid w:val="00063EB1"/>
    <w:rsid w:val="0006452A"/>
    <w:rsid w:val="00064736"/>
    <w:rsid w:val="000651BA"/>
    <w:rsid w:val="0006595B"/>
    <w:rsid w:val="00066A1A"/>
    <w:rsid w:val="00066BB9"/>
    <w:rsid w:val="00066CBC"/>
    <w:rsid w:val="00067118"/>
    <w:rsid w:val="0006738E"/>
    <w:rsid w:val="000707A9"/>
    <w:rsid w:val="00070A23"/>
    <w:rsid w:val="00070C91"/>
    <w:rsid w:val="00071466"/>
    <w:rsid w:val="00072018"/>
    <w:rsid w:val="0007223F"/>
    <w:rsid w:val="000726C8"/>
    <w:rsid w:val="00072CA5"/>
    <w:rsid w:val="00073155"/>
    <w:rsid w:val="0007385D"/>
    <w:rsid w:val="00073C43"/>
    <w:rsid w:val="00073D22"/>
    <w:rsid w:val="00074271"/>
    <w:rsid w:val="00077F63"/>
    <w:rsid w:val="00080030"/>
    <w:rsid w:val="00080BA7"/>
    <w:rsid w:val="00081F08"/>
    <w:rsid w:val="000822A0"/>
    <w:rsid w:val="00082D85"/>
    <w:rsid w:val="00083249"/>
    <w:rsid w:val="00084B5B"/>
    <w:rsid w:val="000857F7"/>
    <w:rsid w:val="00090A3B"/>
    <w:rsid w:val="00090B63"/>
    <w:rsid w:val="00090E86"/>
    <w:rsid w:val="00090F7E"/>
    <w:rsid w:val="00091ABB"/>
    <w:rsid w:val="00092363"/>
    <w:rsid w:val="00092631"/>
    <w:rsid w:val="00093E8B"/>
    <w:rsid w:val="00094702"/>
    <w:rsid w:val="00094FB0"/>
    <w:rsid w:val="00095709"/>
    <w:rsid w:val="00095AF4"/>
    <w:rsid w:val="00095B6A"/>
    <w:rsid w:val="00095F27"/>
    <w:rsid w:val="00096A57"/>
    <w:rsid w:val="00097ACA"/>
    <w:rsid w:val="000A034B"/>
    <w:rsid w:val="000A05B9"/>
    <w:rsid w:val="000A09AE"/>
    <w:rsid w:val="000A0BA1"/>
    <w:rsid w:val="000A3EF6"/>
    <w:rsid w:val="000A5E5B"/>
    <w:rsid w:val="000A5F17"/>
    <w:rsid w:val="000A6A6D"/>
    <w:rsid w:val="000A6FB8"/>
    <w:rsid w:val="000A6FBC"/>
    <w:rsid w:val="000A7D23"/>
    <w:rsid w:val="000A7E8D"/>
    <w:rsid w:val="000A7F4B"/>
    <w:rsid w:val="000B0853"/>
    <w:rsid w:val="000B08FD"/>
    <w:rsid w:val="000B0DBE"/>
    <w:rsid w:val="000B1190"/>
    <w:rsid w:val="000B1716"/>
    <w:rsid w:val="000B265A"/>
    <w:rsid w:val="000B2EBB"/>
    <w:rsid w:val="000B3124"/>
    <w:rsid w:val="000B39BE"/>
    <w:rsid w:val="000B3C81"/>
    <w:rsid w:val="000B40ED"/>
    <w:rsid w:val="000B4227"/>
    <w:rsid w:val="000B45CA"/>
    <w:rsid w:val="000B4637"/>
    <w:rsid w:val="000B515C"/>
    <w:rsid w:val="000B5407"/>
    <w:rsid w:val="000B5BB2"/>
    <w:rsid w:val="000B622C"/>
    <w:rsid w:val="000B689B"/>
    <w:rsid w:val="000B6C72"/>
    <w:rsid w:val="000B6EBC"/>
    <w:rsid w:val="000B6F9B"/>
    <w:rsid w:val="000B75C5"/>
    <w:rsid w:val="000C0ED7"/>
    <w:rsid w:val="000C1DBE"/>
    <w:rsid w:val="000C1FE0"/>
    <w:rsid w:val="000C3CBA"/>
    <w:rsid w:val="000C416A"/>
    <w:rsid w:val="000C51A3"/>
    <w:rsid w:val="000C5389"/>
    <w:rsid w:val="000C5F6A"/>
    <w:rsid w:val="000C64E3"/>
    <w:rsid w:val="000C743C"/>
    <w:rsid w:val="000C74A5"/>
    <w:rsid w:val="000D01E0"/>
    <w:rsid w:val="000D0C20"/>
    <w:rsid w:val="000D13FC"/>
    <w:rsid w:val="000D14BD"/>
    <w:rsid w:val="000D1E35"/>
    <w:rsid w:val="000D2765"/>
    <w:rsid w:val="000D27E2"/>
    <w:rsid w:val="000D2806"/>
    <w:rsid w:val="000D286C"/>
    <w:rsid w:val="000D42E7"/>
    <w:rsid w:val="000D5226"/>
    <w:rsid w:val="000D7B10"/>
    <w:rsid w:val="000D7E08"/>
    <w:rsid w:val="000E06AF"/>
    <w:rsid w:val="000E128C"/>
    <w:rsid w:val="000E29C1"/>
    <w:rsid w:val="000E29C5"/>
    <w:rsid w:val="000E2FE2"/>
    <w:rsid w:val="000E35F5"/>
    <w:rsid w:val="000E42CE"/>
    <w:rsid w:val="000E58C4"/>
    <w:rsid w:val="000E6EE5"/>
    <w:rsid w:val="000E731A"/>
    <w:rsid w:val="000E7CA5"/>
    <w:rsid w:val="000F028C"/>
    <w:rsid w:val="000F0E60"/>
    <w:rsid w:val="000F109B"/>
    <w:rsid w:val="000F274A"/>
    <w:rsid w:val="000F2EE5"/>
    <w:rsid w:val="000F4236"/>
    <w:rsid w:val="000F445E"/>
    <w:rsid w:val="000F47E9"/>
    <w:rsid w:val="000F4ABF"/>
    <w:rsid w:val="000F4FF7"/>
    <w:rsid w:val="000F54D1"/>
    <w:rsid w:val="000F5899"/>
    <w:rsid w:val="000F7A1A"/>
    <w:rsid w:val="000F7D3C"/>
    <w:rsid w:val="001012D2"/>
    <w:rsid w:val="001026F6"/>
    <w:rsid w:val="00102AF9"/>
    <w:rsid w:val="00102B0A"/>
    <w:rsid w:val="00102BD8"/>
    <w:rsid w:val="00102D0F"/>
    <w:rsid w:val="00102E41"/>
    <w:rsid w:val="0010358A"/>
    <w:rsid w:val="00103938"/>
    <w:rsid w:val="00103CCB"/>
    <w:rsid w:val="0010458C"/>
    <w:rsid w:val="00106FE3"/>
    <w:rsid w:val="00107403"/>
    <w:rsid w:val="00107661"/>
    <w:rsid w:val="00107918"/>
    <w:rsid w:val="00110150"/>
    <w:rsid w:val="00110193"/>
    <w:rsid w:val="001102B6"/>
    <w:rsid w:val="0011112B"/>
    <w:rsid w:val="00111AF4"/>
    <w:rsid w:val="0011254A"/>
    <w:rsid w:val="00112701"/>
    <w:rsid w:val="0011311C"/>
    <w:rsid w:val="001138C5"/>
    <w:rsid w:val="0011432D"/>
    <w:rsid w:val="00114473"/>
    <w:rsid w:val="00114D49"/>
    <w:rsid w:val="001154D2"/>
    <w:rsid w:val="00115528"/>
    <w:rsid w:val="001172A5"/>
    <w:rsid w:val="001209A6"/>
    <w:rsid w:val="001210EF"/>
    <w:rsid w:val="00121124"/>
    <w:rsid w:val="001211F6"/>
    <w:rsid w:val="00121C87"/>
    <w:rsid w:val="00121CD0"/>
    <w:rsid w:val="001237BA"/>
    <w:rsid w:val="0012398C"/>
    <w:rsid w:val="00123AC2"/>
    <w:rsid w:val="001245A0"/>
    <w:rsid w:val="00124A9A"/>
    <w:rsid w:val="00124F80"/>
    <w:rsid w:val="00125230"/>
    <w:rsid w:val="00125899"/>
    <w:rsid w:val="001259DE"/>
    <w:rsid w:val="00125D85"/>
    <w:rsid w:val="001262A0"/>
    <w:rsid w:val="001263F8"/>
    <w:rsid w:val="00126801"/>
    <w:rsid w:val="00126E21"/>
    <w:rsid w:val="00127440"/>
    <w:rsid w:val="00127AE6"/>
    <w:rsid w:val="00127BD6"/>
    <w:rsid w:val="0013018F"/>
    <w:rsid w:val="001302BA"/>
    <w:rsid w:val="00130EE8"/>
    <w:rsid w:val="001312C3"/>
    <w:rsid w:val="0013169E"/>
    <w:rsid w:val="0013177E"/>
    <w:rsid w:val="00131F04"/>
    <w:rsid w:val="001329EB"/>
    <w:rsid w:val="00132C83"/>
    <w:rsid w:val="00132E8E"/>
    <w:rsid w:val="0013392F"/>
    <w:rsid w:val="001339AC"/>
    <w:rsid w:val="00133BD5"/>
    <w:rsid w:val="00133C42"/>
    <w:rsid w:val="001348EF"/>
    <w:rsid w:val="00134B1B"/>
    <w:rsid w:val="00136044"/>
    <w:rsid w:val="001375DB"/>
    <w:rsid w:val="00137BAB"/>
    <w:rsid w:val="00137C08"/>
    <w:rsid w:val="00140A97"/>
    <w:rsid w:val="00141756"/>
    <w:rsid w:val="00142239"/>
    <w:rsid w:val="00142D5A"/>
    <w:rsid w:val="001433BB"/>
    <w:rsid w:val="0014395B"/>
    <w:rsid w:val="001446C3"/>
    <w:rsid w:val="00144C60"/>
    <w:rsid w:val="00144FF5"/>
    <w:rsid w:val="00145A00"/>
    <w:rsid w:val="00145C1D"/>
    <w:rsid w:val="00145FC0"/>
    <w:rsid w:val="00146382"/>
    <w:rsid w:val="0014725E"/>
    <w:rsid w:val="001477BC"/>
    <w:rsid w:val="00147F19"/>
    <w:rsid w:val="00150541"/>
    <w:rsid w:val="00150FCC"/>
    <w:rsid w:val="00151B1E"/>
    <w:rsid w:val="00152378"/>
    <w:rsid w:val="00152539"/>
    <w:rsid w:val="00152D09"/>
    <w:rsid w:val="0015351F"/>
    <w:rsid w:val="00153D64"/>
    <w:rsid w:val="0015440E"/>
    <w:rsid w:val="0015478E"/>
    <w:rsid w:val="0015483A"/>
    <w:rsid w:val="00154F0D"/>
    <w:rsid w:val="0015639A"/>
    <w:rsid w:val="0015680F"/>
    <w:rsid w:val="00156A78"/>
    <w:rsid w:val="00156D04"/>
    <w:rsid w:val="001577F9"/>
    <w:rsid w:val="00157D05"/>
    <w:rsid w:val="00157D3D"/>
    <w:rsid w:val="00160BDA"/>
    <w:rsid w:val="00160CD8"/>
    <w:rsid w:val="00162245"/>
    <w:rsid w:val="001622F7"/>
    <w:rsid w:val="00162B9A"/>
    <w:rsid w:val="00163374"/>
    <w:rsid w:val="001635EA"/>
    <w:rsid w:val="001636E7"/>
    <w:rsid w:val="00163F2F"/>
    <w:rsid w:val="00164554"/>
    <w:rsid w:val="00164D4A"/>
    <w:rsid w:val="0016530D"/>
    <w:rsid w:val="001655EC"/>
    <w:rsid w:val="00165BFC"/>
    <w:rsid w:val="00165EA5"/>
    <w:rsid w:val="00166186"/>
    <w:rsid w:val="00166607"/>
    <w:rsid w:val="00166DAF"/>
    <w:rsid w:val="00167A0F"/>
    <w:rsid w:val="00171BAB"/>
    <w:rsid w:val="00171C69"/>
    <w:rsid w:val="00171F96"/>
    <w:rsid w:val="00173774"/>
    <w:rsid w:val="00174021"/>
    <w:rsid w:val="00174812"/>
    <w:rsid w:val="00175E4F"/>
    <w:rsid w:val="00175E67"/>
    <w:rsid w:val="00175ED1"/>
    <w:rsid w:val="0017787A"/>
    <w:rsid w:val="00177CB3"/>
    <w:rsid w:val="00180260"/>
    <w:rsid w:val="00180ACE"/>
    <w:rsid w:val="00180C6B"/>
    <w:rsid w:val="00181075"/>
    <w:rsid w:val="0018111E"/>
    <w:rsid w:val="00181F51"/>
    <w:rsid w:val="00182B92"/>
    <w:rsid w:val="00182C1E"/>
    <w:rsid w:val="00183216"/>
    <w:rsid w:val="001832C9"/>
    <w:rsid w:val="00183569"/>
    <w:rsid w:val="001838AC"/>
    <w:rsid w:val="00183C72"/>
    <w:rsid w:val="00183E90"/>
    <w:rsid w:val="001842CB"/>
    <w:rsid w:val="001846D9"/>
    <w:rsid w:val="00184E3C"/>
    <w:rsid w:val="001860C4"/>
    <w:rsid w:val="00186DE1"/>
    <w:rsid w:val="00186F76"/>
    <w:rsid w:val="00187832"/>
    <w:rsid w:val="00187BB6"/>
    <w:rsid w:val="0019015C"/>
    <w:rsid w:val="0019130C"/>
    <w:rsid w:val="00191569"/>
    <w:rsid w:val="00191B41"/>
    <w:rsid w:val="00191CBF"/>
    <w:rsid w:val="00192091"/>
    <w:rsid w:val="001927DF"/>
    <w:rsid w:val="00192869"/>
    <w:rsid w:val="00192AE4"/>
    <w:rsid w:val="00192B40"/>
    <w:rsid w:val="0019454D"/>
    <w:rsid w:val="0019685D"/>
    <w:rsid w:val="00196AC6"/>
    <w:rsid w:val="00196E8B"/>
    <w:rsid w:val="001972FF"/>
    <w:rsid w:val="00197904"/>
    <w:rsid w:val="00197CD8"/>
    <w:rsid w:val="001A2335"/>
    <w:rsid w:val="001A481C"/>
    <w:rsid w:val="001A4BFB"/>
    <w:rsid w:val="001A4D92"/>
    <w:rsid w:val="001A51B6"/>
    <w:rsid w:val="001A5BEB"/>
    <w:rsid w:val="001A6BA1"/>
    <w:rsid w:val="001A71AD"/>
    <w:rsid w:val="001A7F9D"/>
    <w:rsid w:val="001B022F"/>
    <w:rsid w:val="001B0ACD"/>
    <w:rsid w:val="001B0B68"/>
    <w:rsid w:val="001B16AE"/>
    <w:rsid w:val="001B18E8"/>
    <w:rsid w:val="001B1FC2"/>
    <w:rsid w:val="001B231F"/>
    <w:rsid w:val="001B2F36"/>
    <w:rsid w:val="001B44E2"/>
    <w:rsid w:val="001B4E6F"/>
    <w:rsid w:val="001B5023"/>
    <w:rsid w:val="001B5343"/>
    <w:rsid w:val="001B560A"/>
    <w:rsid w:val="001B59DB"/>
    <w:rsid w:val="001B5A9B"/>
    <w:rsid w:val="001B5BE7"/>
    <w:rsid w:val="001B72F4"/>
    <w:rsid w:val="001B7F60"/>
    <w:rsid w:val="001C01C2"/>
    <w:rsid w:val="001C0361"/>
    <w:rsid w:val="001C0398"/>
    <w:rsid w:val="001C05B0"/>
    <w:rsid w:val="001C0F3E"/>
    <w:rsid w:val="001C157E"/>
    <w:rsid w:val="001C1B05"/>
    <w:rsid w:val="001C20A9"/>
    <w:rsid w:val="001C20D9"/>
    <w:rsid w:val="001C2878"/>
    <w:rsid w:val="001C2E8B"/>
    <w:rsid w:val="001C3005"/>
    <w:rsid w:val="001C3337"/>
    <w:rsid w:val="001C3B4D"/>
    <w:rsid w:val="001C4F9E"/>
    <w:rsid w:val="001C53D5"/>
    <w:rsid w:val="001C57E2"/>
    <w:rsid w:val="001C5C90"/>
    <w:rsid w:val="001C7349"/>
    <w:rsid w:val="001C759D"/>
    <w:rsid w:val="001C76CD"/>
    <w:rsid w:val="001C7B32"/>
    <w:rsid w:val="001D052D"/>
    <w:rsid w:val="001D10BC"/>
    <w:rsid w:val="001D1E6E"/>
    <w:rsid w:val="001D28EC"/>
    <w:rsid w:val="001D2F76"/>
    <w:rsid w:val="001D4B32"/>
    <w:rsid w:val="001D4D35"/>
    <w:rsid w:val="001D5503"/>
    <w:rsid w:val="001D5935"/>
    <w:rsid w:val="001D619A"/>
    <w:rsid w:val="001D6A39"/>
    <w:rsid w:val="001D774F"/>
    <w:rsid w:val="001D7A37"/>
    <w:rsid w:val="001D7BB8"/>
    <w:rsid w:val="001D7CF5"/>
    <w:rsid w:val="001D7F0F"/>
    <w:rsid w:val="001E005C"/>
    <w:rsid w:val="001E00B5"/>
    <w:rsid w:val="001E06B8"/>
    <w:rsid w:val="001E0A5B"/>
    <w:rsid w:val="001E1BFD"/>
    <w:rsid w:val="001E3A1E"/>
    <w:rsid w:val="001E3BFF"/>
    <w:rsid w:val="001E5F0A"/>
    <w:rsid w:val="001E6C52"/>
    <w:rsid w:val="001E6C76"/>
    <w:rsid w:val="001E6C99"/>
    <w:rsid w:val="001E71B4"/>
    <w:rsid w:val="001E75FE"/>
    <w:rsid w:val="001F0639"/>
    <w:rsid w:val="001F099A"/>
    <w:rsid w:val="001F09E2"/>
    <w:rsid w:val="001F0A74"/>
    <w:rsid w:val="001F27C4"/>
    <w:rsid w:val="001F2F1C"/>
    <w:rsid w:val="001F33E0"/>
    <w:rsid w:val="001F3D20"/>
    <w:rsid w:val="001F46A2"/>
    <w:rsid w:val="001F5ED6"/>
    <w:rsid w:val="0020015D"/>
    <w:rsid w:val="00200179"/>
    <w:rsid w:val="002003A7"/>
    <w:rsid w:val="002003FB"/>
    <w:rsid w:val="00200AFA"/>
    <w:rsid w:val="00200BB1"/>
    <w:rsid w:val="00200C82"/>
    <w:rsid w:val="00200FBA"/>
    <w:rsid w:val="00202064"/>
    <w:rsid w:val="00202A2E"/>
    <w:rsid w:val="002030BE"/>
    <w:rsid w:val="002041BC"/>
    <w:rsid w:val="0020553C"/>
    <w:rsid w:val="002065C7"/>
    <w:rsid w:val="002068A3"/>
    <w:rsid w:val="0020732A"/>
    <w:rsid w:val="00207938"/>
    <w:rsid w:val="00207F9F"/>
    <w:rsid w:val="0021001D"/>
    <w:rsid w:val="002106D9"/>
    <w:rsid w:val="00210DD6"/>
    <w:rsid w:val="00210F03"/>
    <w:rsid w:val="002118AB"/>
    <w:rsid w:val="002125D8"/>
    <w:rsid w:val="00212651"/>
    <w:rsid w:val="00212722"/>
    <w:rsid w:val="00213436"/>
    <w:rsid w:val="00213BE7"/>
    <w:rsid w:val="002153D1"/>
    <w:rsid w:val="00215407"/>
    <w:rsid w:val="00215718"/>
    <w:rsid w:val="00215956"/>
    <w:rsid w:val="00217BC0"/>
    <w:rsid w:val="00217ED0"/>
    <w:rsid w:val="002204D9"/>
    <w:rsid w:val="00220B8B"/>
    <w:rsid w:val="0022109B"/>
    <w:rsid w:val="00221461"/>
    <w:rsid w:val="00221B3B"/>
    <w:rsid w:val="00222122"/>
    <w:rsid w:val="0022229F"/>
    <w:rsid w:val="0022259A"/>
    <w:rsid w:val="00222CB5"/>
    <w:rsid w:val="0022313C"/>
    <w:rsid w:val="00223190"/>
    <w:rsid w:val="00223731"/>
    <w:rsid w:val="00223843"/>
    <w:rsid w:val="00223BD9"/>
    <w:rsid w:val="00223F51"/>
    <w:rsid w:val="002242A3"/>
    <w:rsid w:val="00225268"/>
    <w:rsid w:val="00225802"/>
    <w:rsid w:val="00225C2A"/>
    <w:rsid w:val="002269CB"/>
    <w:rsid w:val="002269D8"/>
    <w:rsid w:val="00226AE8"/>
    <w:rsid w:val="00226E23"/>
    <w:rsid w:val="00227569"/>
    <w:rsid w:val="002301EE"/>
    <w:rsid w:val="00230DBE"/>
    <w:rsid w:val="0023106E"/>
    <w:rsid w:val="002310C3"/>
    <w:rsid w:val="002311E6"/>
    <w:rsid w:val="00231479"/>
    <w:rsid w:val="00231787"/>
    <w:rsid w:val="00231A4A"/>
    <w:rsid w:val="00231C55"/>
    <w:rsid w:val="002323DC"/>
    <w:rsid w:val="002343A3"/>
    <w:rsid w:val="00234C08"/>
    <w:rsid w:val="00234C83"/>
    <w:rsid w:val="00235453"/>
    <w:rsid w:val="0023675F"/>
    <w:rsid w:val="002369F6"/>
    <w:rsid w:val="00236E1F"/>
    <w:rsid w:val="00237AA0"/>
    <w:rsid w:val="00237AB9"/>
    <w:rsid w:val="002404D4"/>
    <w:rsid w:val="00240BBC"/>
    <w:rsid w:val="00240E53"/>
    <w:rsid w:val="00240F54"/>
    <w:rsid w:val="002418F1"/>
    <w:rsid w:val="00242143"/>
    <w:rsid w:val="00242789"/>
    <w:rsid w:val="00242988"/>
    <w:rsid w:val="00242C06"/>
    <w:rsid w:val="002431F6"/>
    <w:rsid w:val="00244A97"/>
    <w:rsid w:val="00246141"/>
    <w:rsid w:val="0024636E"/>
    <w:rsid w:val="00246A11"/>
    <w:rsid w:val="00246D6C"/>
    <w:rsid w:val="00247AF9"/>
    <w:rsid w:val="00250238"/>
    <w:rsid w:val="00250BA4"/>
    <w:rsid w:val="0025128C"/>
    <w:rsid w:val="002515B4"/>
    <w:rsid w:val="002517AA"/>
    <w:rsid w:val="0025254B"/>
    <w:rsid w:val="00252A4A"/>
    <w:rsid w:val="00254157"/>
    <w:rsid w:val="0025433A"/>
    <w:rsid w:val="002549A1"/>
    <w:rsid w:val="00254F88"/>
    <w:rsid w:val="0025522E"/>
    <w:rsid w:val="00255DF9"/>
    <w:rsid w:val="00256799"/>
    <w:rsid w:val="00260322"/>
    <w:rsid w:val="00260858"/>
    <w:rsid w:val="00260C61"/>
    <w:rsid w:val="002613C9"/>
    <w:rsid w:val="0026149F"/>
    <w:rsid w:val="00261AFC"/>
    <w:rsid w:val="00263110"/>
    <w:rsid w:val="00263123"/>
    <w:rsid w:val="00263860"/>
    <w:rsid w:val="0026399C"/>
    <w:rsid w:val="00264078"/>
    <w:rsid w:val="00264889"/>
    <w:rsid w:val="00264A52"/>
    <w:rsid w:val="00264D33"/>
    <w:rsid w:val="00266003"/>
    <w:rsid w:val="00266B3D"/>
    <w:rsid w:val="00267435"/>
    <w:rsid w:val="00270A2F"/>
    <w:rsid w:val="00270E8E"/>
    <w:rsid w:val="00271158"/>
    <w:rsid w:val="0027127F"/>
    <w:rsid w:val="002719AF"/>
    <w:rsid w:val="0027200D"/>
    <w:rsid w:val="0027259C"/>
    <w:rsid w:val="002728B5"/>
    <w:rsid w:val="002730E7"/>
    <w:rsid w:val="00273F9A"/>
    <w:rsid w:val="00274A41"/>
    <w:rsid w:val="00274F4B"/>
    <w:rsid w:val="00276660"/>
    <w:rsid w:val="00276698"/>
    <w:rsid w:val="00276727"/>
    <w:rsid w:val="00276953"/>
    <w:rsid w:val="00276C44"/>
    <w:rsid w:val="002772D8"/>
    <w:rsid w:val="002774A4"/>
    <w:rsid w:val="00283698"/>
    <w:rsid w:val="00283913"/>
    <w:rsid w:val="00283B38"/>
    <w:rsid w:val="0028411D"/>
    <w:rsid w:val="00284247"/>
    <w:rsid w:val="002845BD"/>
    <w:rsid w:val="002865CC"/>
    <w:rsid w:val="00290112"/>
    <w:rsid w:val="002906A7"/>
    <w:rsid w:val="00291064"/>
    <w:rsid w:val="00291141"/>
    <w:rsid w:val="0029192A"/>
    <w:rsid w:val="00291E98"/>
    <w:rsid w:val="002937D1"/>
    <w:rsid w:val="00293B07"/>
    <w:rsid w:val="00293BFD"/>
    <w:rsid w:val="00293DD6"/>
    <w:rsid w:val="00293F1D"/>
    <w:rsid w:val="00294191"/>
    <w:rsid w:val="00294A05"/>
    <w:rsid w:val="0029503E"/>
    <w:rsid w:val="0029513D"/>
    <w:rsid w:val="00295146"/>
    <w:rsid w:val="0029522D"/>
    <w:rsid w:val="0029583F"/>
    <w:rsid w:val="0029740D"/>
    <w:rsid w:val="00297B14"/>
    <w:rsid w:val="002A01E6"/>
    <w:rsid w:val="002A227D"/>
    <w:rsid w:val="002A2349"/>
    <w:rsid w:val="002A2848"/>
    <w:rsid w:val="002A2B0E"/>
    <w:rsid w:val="002A2CE1"/>
    <w:rsid w:val="002A37FB"/>
    <w:rsid w:val="002A41FF"/>
    <w:rsid w:val="002A4421"/>
    <w:rsid w:val="002A4566"/>
    <w:rsid w:val="002A5103"/>
    <w:rsid w:val="002A5645"/>
    <w:rsid w:val="002A5B90"/>
    <w:rsid w:val="002A5FE5"/>
    <w:rsid w:val="002A722B"/>
    <w:rsid w:val="002A75E1"/>
    <w:rsid w:val="002B0E4C"/>
    <w:rsid w:val="002B12DB"/>
    <w:rsid w:val="002B2DD0"/>
    <w:rsid w:val="002B3162"/>
    <w:rsid w:val="002B359E"/>
    <w:rsid w:val="002B3966"/>
    <w:rsid w:val="002B3993"/>
    <w:rsid w:val="002B4D67"/>
    <w:rsid w:val="002B5308"/>
    <w:rsid w:val="002B544F"/>
    <w:rsid w:val="002B5CC4"/>
    <w:rsid w:val="002B63D8"/>
    <w:rsid w:val="002B6723"/>
    <w:rsid w:val="002B6878"/>
    <w:rsid w:val="002B6C57"/>
    <w:rsid w:val="002B6E7C"/>
    <w:rsid w:val="002B7676"/>
    <w:rsid w:val="002B7830"/>
    <w:rsid w:val="002C0378"/>
    <w:rsid w:val="002C041F"/>
    <w:rsid w:val="002C2F2F"/>
    <w:rsid w:val="002C433C"/>
    <w:rsid w:val="002C4F2B"/>
    <w:rsid w:val="002C5B8E"/>
    <w:rsid w:val="002C6367"/>
    <w:rsid w:val="002D008E"/>
    <w:rsid w:val="002D02BD"/>
    <w:rsid w:val="002D0C57"/>
    <w:rsid w:val="002D0D81"/>
    <w:rsid w:val="002D16EB"/>
    <w:rsid w:val="002D1753"/>
    <w:rsid w:val="002D17F7"/>
    <w:rsid w:val="002D2C5E"/>
    <w:rsid w:val="002D3B21"/>
    <w:rsid w:val="002D43A4"/>
    <w:rsid w:val="002D497D"/>
    <w:rsid w:val="002D54D7"/>
    <w:rsid w:val="002E067D"/>
    <w:rsid w:val="002E0B72"/>
    <w:rsid w:val="002E1208"/>
    <w:rsid w:val="002E13AE"/>
    <w:rsid w:val="002E2C87"/>
    <w:rsid w:val="002E3E80"/>
    <w:rsid w:val="002E625C"/>
    <w:rsid w:val="002E6461"/>
    <w:rsid w:val="002E6525"/>
    <w:rsid w:val="002E76BD"/>
    <w:rsid w:val="002F00DA"/>
    <w:rsid w:val="002F0432"/>
    <w:rsid w:val="002F0FE1"/>
    <w:rsid w:val="002F1178"/>
    <w:rsid w:val="002F189C"/>
    <w:rsid w:val="002F1B45"/>
    <w:rsid w:val="002F2C19"/>
    <w:rsid w:val="002F3867"/>
    <w:rsid w:val="002F3D8D"/>
    <w:rsid w:val="002F3DE9"/>
    <w:rsid w:val="002F3E88"/>
    <w:rsid w:val="002F5E44"/>
    <w:rsid w:val="002F670C"/>
    <w:rsid w:val="002F720C"/>
    <w:rsid w:val="002F7973"/>
    <w:rsid w:val="002F7B44"/>
    <w:rsid w:val="002F7BD3"/>
    <w:rsid w:val="002F7FF1"/>
    <w:rsid w:val="0030060F"/>
    <w:rsid w:val="00301C78"/>
    <w:rsid w:val="003023F4"/>
    <w:rsid w:val="0030268C"/>
    <w:rsid w:val="003026BC"/>
    <w:rsid w:val="00302CF0"/>
    <w:rsid w:val="00302F27"/>
    <w:rsid w:val="00304806"/>
    <w:rsid w:val="00305306"/>
    <w:rsid w:val="003060DD"/>
    <w:rsid w:val="00306B75"/>
    <w:rsid w:val="003078B5"/>
    <w:rsid w:val="00307A77"/>
    <w:rsid w:val="00307BDC"/>
    <w:rsid w:val="003102A3"/>
    <w:rsid w:val="00310AE6"/>
    <w:rsid w:val="00310DC7"/>
    <w:rsid w:val="00311AA2"/>
    <w:rsid w:val="00312602"/>
    <w:rsid w:val="0031278B"/>
    <w:rsid w:val="00312ACC"/>
    <w:rsid w:val="00312F08"/>
    <w:rsid w:val="00313A45"/>
    <w:rsid w:val="00313FF9"/>
    <w:rsid w:val="00314329"/>
    <w:rsid w:val="0031574D"/>
    <w:rsid w:val="00315BAF"/>
    <w:rsid w:val="00315F43"/>
    <w:rsid w:val="00316266"/>
    <w:rsid w:val="003166FE"/>
    <w:rsid w:val="00317164"/>
    <w:rsid w:val="00317C87"/>
    <w:rsid w:val="0032042C"/>
    <w:rsid w:val="00321303"/>
    <w:rsid w:val="003218A3"/>
    <w:rsid w:val="00321939"/>
    <w:rsid w:val="00322372"/>
    <w:rsid w:val="00322B2F"/>
    <w:rsid w:val="00323149"/>
    <w:rsid w:val="00323708"/>
    <w:rsid w:val="00323787"/>
    <w:rsid w:val="00323802"/>
    <w:rsid w:val="00323C28"/>
    <w:rsid w:val="00323E10"/>
    <w:rsid w:val="00324E6D"/>
    <w:rsid w:val="00324F04"/>
    <w:rsid w:val="00324FD4"/>
    <w:rsid w:val="00325371"/>
    <w:rsid w:val="00326EE4"/>
    <w:rsid w:val="00327828"/>
    <w:rsid w:val="00330729"/>
    <w:rsid w:val="003308C1"/>
    <w:rsid w:val="00330E1A"/>
    <w:rsid w:val="0033144D"/>
    <w:rsid w:val="00331842"/>
    <w:rsid w:val="0033257F"/>
    <w:rsid w:val="00332DD5"/>
    <w:rsid w:val="00332F55"/>
    <w:rsid w:val="00332F6C"/>
    <w:rsid w:val="00333693"/>
    <w:rsid w:val="00333C84"/>
    <w:rsid w:val="00333EF9"/>
    <w:rsid w:val="00334E1D"/>
    <w:rsid w:val="003354C4"/>
    <w:rsid w:val="003356AB"/>
    <w:rsid w:val="00335ABD"/>
    <w:rsid w:val="00335B03"/>
    <w:rsid w:val="00335D82"/>
    <w:rsid w:val="0033641B"/>
    <w:rsid w:val="00336519"/>
    <w:rsid w:val="00336552"/>
    <w:rsid w:val="0033714B"/>
    <w:rsid w:val="00337379"/>
    <w:rsid w:val="00337D85"/>
    <w:rsid w:val="00337E1A"/>
    <w:rsid w:val="00340983"/>
    <w:rsid w:val="003417CD"/>
    <w:rsid w:val="00342692"/>
    <w:rsid w:val="00344957"/>
    <w:rsid w:val="0034514B"/>
    <w:rsid w:val="003452C6"/>
    <w:rsid w:val="003453C0"/>
    <w:rsid w:val="003462E4"/>
    <w:rsid w:val="00347D33"/>
    <w:rsid w:val="003517A0"/>
    <w:rsid w:val="00351E96"/>
    <w:rsid w:val="00352044"/>
    <w:rsid w:val="00352085"/>
    <w:rsid w:val="003527B6"/>
    <w:rsid w:val="00352F6F"/>
    <w:rsid w:val="0035356B"/>
    <w:rsid w:val="003544F5"/>
    <w:rsid w:val="003550B0"/>
    <w:rsid w:val="00357F72"/>
    <w:rsid w:val="003601F8"/>
    <w:rsid w:val="0036137C"/>
    <w:rsid w:val="00361418"/>
    <w:rsid w:val="00361C50"/>
    <w:rsid w:val="00362B2F"/>
    <w:rsid w:val="00362C4C"/>
    <w:rsid w:val="00362E2A"/>
    <w:rsid w:val="00362FEF"/>
    <w:rsid w:val="0036377A"/>
    <w:rsid w:val="003638A4"/>
    <w:rsid w:val="003643EB"/>
    <w:rsid w:val="003645D3"/>
    <w:rsid w:val="00364A09"/>
    <w:rsid w:val="00365AA1"/>
    <w:rsid w:val="00365C50"/>
    <w:rsid w:val="0036728A"/>
    <w:rsid w:val="003674B0"/>
    <w:rsid w:val="00370881"/>
    <w:rsid w:val="00370C1C"/>
    <w:rsid w:val="0037115E"/>
    <w:rsid w:val="00371842"/>
    <w:rsid w:val="00371A5E"/>
    <w:rsid w:val="00371AB5"/>
    <w:rsid w:val="003721D2"/>
    <w:rsid w:val="00372404"/>
    <w:rsid w:val="003724E3"/>
    <w:rsid w:val="0037252D"/>
    <w:rsid w:val="00372E28"/>
    <w:rsid w:val="00373B62"/>
    <w:rsid w:val="00374155"/>
    <w:rsid w:val="00374457"/>
    <w:rsid w:val="00374CDD"/>
    <w:rsid w:val="00374FEC"/>
    <w:rsid w:val="003760E9"/>
    <w:rsid w:val="00376A4C"/>
    <w:rsid w:val="003771DD"/>
    <w:rsid w:val="003779BF"/>
    <w:rsid w:val="00377FFD"/>
    <w:rsid w:val="00380E71"/>
    <w:rsid w:val="00381496"/>
    <w:rsid w:val="00381F19"/>
    <w:rsid w:val="00381FE6"/>
    <w:rsid w:val="003825C8"/>
    <w:rsid w:val="003830BC"/>
    <w:rsid w:val="00383307"/>
    <w:rsid w:val="00383490"/>
    <w:rsid w:val="003843DF"/>
    <w:rsid w:val="0038479E"/>
    <w:rsid w:val="00384F8F"/>
    <w:rsid w:val="00385470"/>
    <w:rsid w:val="00385B17"/>
    <w:rsid w:val="00386743"/>
    <w:rsid w:val="00386B05"/>
    <w:rsid w:val="00386F22"/>
    <w:rsid w:val="00386F26"/>
    <w:rsid w:val="003870CB"/>
    <w:rsid w:val="00387CEB"/>
    <w:rsid w:val="00390DC6"/>
    <w:rsid w:val="003916A0"/>
    <w:rsid w:val="00391B88"/>
    <w:rsid w:val="00392183"/>
    <w:rsid w:val="003931D1"/>
    <w:rsid w:val="00393384"/>
    <w:rsid w:val="003936E7"/>
    <w:rsid w:val="00393BC1"/>
    <w:rsid w:val="00393C35"/>
    <w:rsid w:val="00393C54"/>
    <w:rsid w:val="003940D8"/>
    <w:rsid w:val="00394298"/>
    <w:rsid w:val="0039437A"/>
    <w:rsid w:val="003944B8"/>
    <w:rsid w:val="00394D7F"/>
    <w:rsid w:val="00394E04"/>
    <w:rsid w:val="00395832"/>
    <w:rsid w:val="00395EFF"/>
    <w:rsid w:val="003A0A13"/>
    <w:rsid w:val="003A1131"/>
    <w:rsid w:val="003A207D"/>
    <w:rsid w:val="003A23FC"/>
    <w:rsid w:val="003A2537"/>
    <w:rsid w:val="003A2AAF"/>
    <w:rsid w:val="003A3861"/>
    <w:rsid w:val="003A38F6"/>
    <w:rsid w:val="003A3B8F"/>
    <w:rsid w:val="003A3DB2"/>
    <w:rsid w:val="003A4F55"/>
    <w:rsid w:val="003A559E"/>
    <w:rsid w:val="003A5FF5"/>
    <w:rsid w:val="003A6C1A"/>
    <w:rsid w:val="003A7404"/>
    <w:rsid w:val="003B00F8"/>
    <w:rsid w:val="003B11BA"/>
    <w:rsid w:val="003B14C5"/>
    <w:rsid w:val="003B2107"/>
    <w:rsid w:val="003B21C4"/>
    <w:rsid w:val="003B26F5"/>
    <w:rsid w:val="003B3042"/>
    <w:rsid w:val="003B3583"/>
    <w:rsid w:val="003B3C5E"/>
    <w:rsid w:val="003B3FE0"/>
    <w:rsid w:val="003B4749"/>
    <w:rsid w:val="003B5CFF"/>
    <w:rsid w:val="003B670B"/>
    <w:rsid w:val="003C10DF"/>
    <w:rsid w:val="003C1110"/>
    <w:rsid w:val="003C1F3A"/>
    <w:rsid w:val="003C23D6"/>
    <w:rsid w:val="003C2529"/>
    <w:rsid w:val="003C2886"/>
    <w:rsid w:val="003C2FDF"/>
    <w:rsid w:val="003C3A82"/>
    <w:rsid w:val="003C45B8"/>
    <w:rsid w:val="003C5B2F"/>
    <w:rsid w:val="003C5D48"/>
    <w:rsid w:val="003C5E6D"/>
    <w:rsid w:val="003C6C24"/>
    <w:rsid w:val="003C7085"/>
    <w:rsid w:val="003C71D3"/>
    <w:rsid w:val="003C7861"/>
    <w:rsid w:val="003C7D7F"/>
    <w:rsid w:val="003D0BC2"/>
    <w:rsid w:val="003D10EB"/>
    <w:rsid w:val="003D15FD"/>
    <w:rsid w:val="003D1A67"/>
    <w:rsid w:val="003D1B4D"/>
    <w:rsid w:val="003D2635"/>
    <w:rsid w:val="003D2B6E"/>
    <w:rsid w:val="003D34FB"/>
    <w:rsid w:val="003D358A"/>
    <w:rsid w:val="003D3E54"/>
    <w:rsid w:val="003D4021"/>
    <w:rsid w:val="003D73BC"/>
    <w:rsid w:val="003E041C"/>
    <w:rsid w:val="003E0574"/>
    <w:rsid w:val="003E0801"/>
    <w:rsid w:val="003E1215"/>
    <w:rsid w:val="003E179C"/>
    <w:rsid w:val="003E2AE2"/>
    <w:rsid w:val="003E30DB"/>
    <w:rsid w:val="003E35FB"/>
    <w:rsid w:val="003E39BD"/>
    <w:rsid w:val="003E45E1"/>
    <w:rsid w:val="003E4B4A"/>
    <w:rsid w:val="003E4E36"/>
    <w:rsid w:val="003E5099"/>
    <w:rsid w:val="003E53C5"/>
    <w:rsid w:val="003E55F5"/>
    <w:rsid w:val="003E5E1A"/>
    <w:rsid w:val="003E60F8"/>
    <w:rsid w:val="003E72D4"/>
    <w:rsid w:val="003E73D7"/>
    <w:rsid w:val="003E7645"/>
    <w:rsid w:val="003E78AF"/>
    <w:rsid w:val="003E794E"/>
    <w:rsid w:val="003E7DEF"/>
    <w:rsid w:val="003F059F"/>
    <w:rsid w:val="003F1204"/>
    <w:rsid w:val="003F25DD"/>
    <w:rsid w:val="003F275F"/>
    <w:rsid w:val="003F35F1"/>
    <w:rsid w:val="003F4A2F"/>
    <w:rsid w:val="003F77EE"/>
    <w:rsid w:val="003F7D6A"/>
    <w:rsid w:val="0040066C"/>
    <w:rsid w:val="004012D9"/>
    <w:rsid w:val="00402111"/>
    <w:rsid w:val="004031A5"/>
    <w:rsid w:val="00404CCE"/>
    <w:rsid w:val="00406642"/>
    <w:rsid w:val="00406AEF"/>
    <w:rsid w:val="00407794"/>
    <w:rsid w:val="0040792E"/>
    <w:rsid w:val="00410F36"/>
    <w:rsid w:val="00411320"/>
    <w:rsid w:val="00411517"/>
    <w:rsid w:val="00412689"/>
    <w:rsid w:val="00412A4E"/>
    <w:rsid w:val="00413290"/>
    <w:rsid w:val="004137CA"/>
    <w:rsid w:val="0041427A"/>
    <w:rsid w:val="0041444F"/>
    <w:rsid w:val="00414647"/>
    <w:rsid w:val="00414B1A"/>
    <w:rsid w:val="004155CF"/>
    <w:rsid w:val="00416626"/>
    <w:rsid w:val="00417402"/>
    <w:rsid w:val="00417B06"/>
    <w:rsid w:val="00417E40"/>
    <w:rsid w:val="00420141"/>
    <w:rsid w:val="004202DA"/>
    <w:rsid w:val="00420B7B"/>
    <w:rsid w:val="00420C4F"/>
    <w:rsid w:val="004211FA"/>
    <w:rsid w:val="0042157F"/>
    <w:rsid w:val="0042284D"/>
    <w:rsid w:val="00422CF0"/>
    <w:rsid w:val="00423C20"/>
    <w:rsid w:val="004247B4"/>
    <w:rsid w:val="00424C7C"/>
    <w:rsid w:val="00424E60"/>
    <w:rsid w:val="00424EDD"/>
    <w:rsid w:val="00425D2A"/>
    <w:rsid w:val="00425F0B"/>
    <w:rsid w:val="0042731E"/>
    <w:rsid w:val="00431CF6"/>
    <w:rsid w:val="00431D55"/>
    <w:rsid w:val="00431E07"/>
    <w:rsid w:val="004336F5"/>
    <w:rsid w:val="00433ABE"/>
    <w:rsid w:val="00433F60"/>
    <w:rsid w:val="004345E2"/>
    <w:rsid w:val="00434E60"/>
    <w:rsid w:val="00435A6D"/>
    <w:rsid w:val="00436920"/>
    <w:rsid w:val="00436F98"/>
    <w:rsid w:val="00437884"/>
    <w:rsid w:val="00437F20"/>
    <w:rsid w:val="0044064B"/>
    <w:rsid w:val="00440FC3"/>
    <w:rsid w:val="00441A60"/>
    <w:rsid w:val="0044283A"/>
    <w:rsid w:val="00442A5B"/>
    <w:rsid w:val="00443346"/>
    <w:rsid w:val="004441ED"/>
    <w:rsid w:val="0044495F"/>
    <w:rsid w:val="0044507A"/>
    <w:rsid w:val="004461A9"/>
    <w:rsid w:val="0044627E"/>
    <w:rsid w:val="00446511"/>
    <w:rsid w:val="004467F4"/>
    <w:rsid w:val="00446BCF"/>
    <w:rsid w:val="004479D4"/>
    <w:rsid w:val="00447B6C"/>
    <w:rsid w:val="00447C01"/>
    <w:rsid w:val="00447C0B"/>
    <w:rsid w:val="00447C86"/>
    <w:rsid w:val="00450482"/>
    <w:rsid w:val="00450735"/>
    <w:rsid w:val="0045124A"/>
    <w:rsid w:val="00451331"/>
    <w:rsid w:val="00451B37"/>
    <w:rsid w:val="00451EAA"/>
    <w:rsid w:val="004528C0"/>
    <w:rsid w:val="004532A1"/>
    <w:rsid w:val="00454356"/>
    <w:rsid w:val="00454AE9"/>
    <w:rsid w:val="00454E1D"/>
    <w:rsid w:val="00455419"/>
    <w:rsid w:val="00456162"/>
    <w:rsid w:val="00456436"/>
    <w:rsid w:val="00456989"/>
    <w:rsid w:val="004573EB"/>
    <w:rsid w:val="00457A6D"/>
    <w:rsid w:val="00457CA9"/>
    <w:rsid w:val="00457F73"/>
    <w:rsid w:val="004602EB"/>
    <w:rsid w:val="004604E5"/>
    <w:rsid w:val="00460F18"/>
    <w:rsid w:val="00461112"/>
    <w:rsid w:val="00461193"/>
    <w:rsid w:val="00461A9A"/>
    <w:rsid w:val="00461D53"/>
    <w:rsid w:val="00463791"/>
    <w:rsid w:val="0046477E"/>
    <w:rsid w:val="00464BA5"/>
    <w:rsid w:val="0046543F"/>
    <w:rsid w:val="0046562A"/>
    <w:rsid w:val="004658B2"/>
    <w:rsid w:val="00465A57"/>
    <w:rsid w:val="0046637A"/>
    <w:rsid w:val="00467644"/>
    <w:rsid w:val="00467B70"/>
    <w:rsid w:val="00470272"/>
    <w:rsid w:val="00470A5F"/>
    <w:rsid w:val="00471986"/>
    <w:rsid w:val="004721C5"/>
    <w:rsid w:val="00472C30"/>
    <w:rsid w:val="00472F87"/>
    <w:rsid w:val="004735EC"/>
    <w:rsid w:val="00473684"/>
    <w:rsid w:val="00473C58"/>
    <w:rsid w:val="00473F15"/>
    <w:rsid w:val="004747FF"/>
    <w:rsid w:val="0047516B"/>
    <w:rsid w:val="00475288"/>
    <w:rsid w:val="0047533C"/>
    <w:rsid w:val="004755DC"/>
    <w:rsid w:val="00475ECC"/>
    <w:rsid w:val="00475F87"/>
    <w:rsid w:val="004762AE"/>
    <w:rsid w:val="00476386"/>
    <w:rsid w:val="00476423"/>
    <w:rsid w:val="00476AB3"/>
    <w:rsid w:val="004771C3"/>
    <w:rsid w:val="004778C5"/>
    <w:rsid w:val="00477C0E"/>
    <w:rsid w:val="00477F7C"/>
    <w:rsid w:val="00480D10"/>
    <w:rsid w:val="004810ED"/>
    <w:rsid w:val="00481278"/>
    <w:rsid w:val="00482644"/>
    <w:rsid w:val="00483192"/>
    <w:rsid w:val="00483320"/>
    <w:rsid w:val="00483A52"/>
    <w:rsid w:val="00483AD0"/>
    <w:rsid w:val="00483D8B"/>
    <w:rsid w:val="00483FD4"/>
    <w:rsid w:val="00486089"/>
    <w:rsid w:val="004873EF"/>
    <w:rsid w:val="00487719"/>
    <w:rsid w:val="00490D13"/>
    <w:rsid w:val="00490F86"/>
    <w:rsid w:val="004913C7"/>
    <w:rsid w:val="004921AD"/>
    <w:rsid w:val="00492259"/>
    <w:rsid w:val="004929EB"/>
    <w:rsid w:val="00492BD8"/>
    <w:rsid w:val="0049630C"/>
    <w:rsid w:val="0049695E"/>
    <w:rsid w:val="00496F3C"/>
    <w:rsid w:val="0049738E"/>
    <w:rsid w:val="00497752"/>
    <w:rsid w:val="00497AE2"/>
    <w:rsid w:val="00497C9C"/>
    <w:rsid w:val="00497D0F"/>
    <w:rsid w:val="004A0980"/>
    <w:rsid w:val="004A0F9E"/>
    <w:rsid w:val="004A157E"/>
    <w:rsid w:val="004A1BE1"/>
    <w:rsid w:val="004A1ED6"/>
    <w:rsid w:val="004A2F72"/>
    <w:rsid w:val="004A360F"/>
    <w:rsid w:val="004A384D"/>
    <w:rsid w:val="004A47A1"/>
    <w:rsid w:val="004A4857"/>
    <w:rsid w:val="004A4963"/>
    <w:rsid w:val="004A4D65"/>
    <w:rsid w:val="004A4E6A"/>
    <w:rsid w:val="004A50E9"/>
    <w:rsid w:val="004A50F1"/>
    <w:rsid w:val="004A5ED4"/>
    <w:rsid w:val="004A7052"/>
    <w:rsid w:val="004A7487"/>
    <w:rsid w:val="004A786A"/>
    <w:rsid w:val="004A79CA"/>
    <w:rsid w:val="004A7D99"/>
    <w:rsid w:val="004B0BEA"/>
    <w:rsid w:val="004B0DC2"/>
    <w:rsid w:val="004B1FEB"/>
    <w:rsid w:val="004B2565"/>
    <w:rsid w:val="004B2931"/>
    <w:rsid w:val="004B2A66"/>
    <w:rsid w:val="004B2E4C"/>
    <w:rsid w:val="004B3104"/>
    <w:rsid w:val="004B3249"/>
    <w:rsid w:val="004B330C"/>
    <w:rsid w:val="004B3E0E"/>
    <w:rsid w:val="004B431A"/>
    <w:rsid w:val="004B4EC6"/>
    <w:rsid w:val="004B5485"/>
    <w:rsid w:val="004B54AB"/>
    <w:rsid w:val="004B5CC0"/>
    <w:rsid w:val="004B5FD3"/>
    <w:rsid w:val="004B633D"/>
    <w:rsid w:val="004B64DA"/>
    <w:rsid w:val="004B72C7"/>
    <w:rsid w:val="004B7384"/>
    <w:rsid w:val="004C06B3"/>
    <w:rsid w:val="004C0AB5"/>
    <w:rsid w:val="004C1A73"/>
    <w:rsid w:val="004C1E00"/>
    <w:rsid w:val="004C1E7A"/>
    <w:rsid w:val="004C22ED"/>
    <w:rsid w:val="004C266B"/>
    <w:rsid w:val="004C3A9F"/>
    <w:rsid w:val="004C4548"/>
    <w:rsid w:val="004C4AA0"/>
    <w:rsid w:val="004C51BB"/>
    <w:rsid w:val="004C56B2"/>
    <w:rsid w:val="004C6A0E"/>
    <w:rsid w:val="004C756B"/>
    <w:rsid w:val="004C7796"/>
    <w:rsid w:val="004D0381"/>
    <w:rsid w:val="004D0C6B"/>
    <w:rsid w:val="004D157A"/>
    <w:rsid w:val="004D2C7A"/>
    <w:rsid w:val="004D2E7A"/>
    <w:rsid w:val="004D38F2"/>
    <w:rsid w:val="004D438C"/>
    <w:rsid w:val="004D4CCC"/>
    <w:rsid w:val="004D5068"/>
    <w:rsid w:val="004D5187"/>
    <w:rsid w:val="004D699C"/>
    <w:rsid w:val="004D75AE"/>
    <w:rsid w:val="004D7A1E"/>
    <w:rsid w:val="004E02C3"/>
    <w:rsid w:val="004E04F7"/>
    <w:rsid w:val="004E095A"/>
    <w:rsid w:val="004E1033"/>
    <w:rsid w:val="004E1A64"/>
    <w:rsid w:val="004E1C4C"/>
    <w:rsid w:val="004E25F9"/>
    <w:rsid w:val="004E2D76"/>
    <w:rsid w:val="004E302C"/>
    <w:rsid w:val="004E504D"/>
    <w:rsid w:val="004E570B"/>
    <w:rsid w:val="004E57A4"/>
    <w:rsid w:val="004E6DBB"/>
    <w:rsid w:val="004E6E31"/>
    <w:rsid w:val="004E7EB8"/>
    <w:rsid w:val="004F0EA4"/>
    <w:rsid w:val="004F0F6B"/>
    <w:rsid w:val="004F102D"/>
    <w:rsid w:val="004F1138"/>
    <w:rsid w:val="004F160A"/>
    <w:rsid w:val="004F1855"/>
    <w:rsid w:val="004F231C"/>
    <w:rsid w:val="004F2856"/>
    <w:rsid w:val="004F28F5"/>
    <w:rsid w:val="004F2F11"/>
    <w:rsid w:val="004F367C"/>
    <w:rsid w:val="004F3EBC"/>
    <w:rsid w:val="004F3FCF"/>
    <w:rsid w:val="004F5F77"/>
    <w:rsid w:val="004F6002"/>
    <w:rsid w:val="004F63B3"/>
    <w:rsid w:val="004F7157"/>
    <w:rsid w:val="0050021D"/>
    <w:rsid w:val="00500229"/>
    <w:rsid w:val="00500806"/>
    <w:rsid w:val="00500919"/>
    <w:rsid w:val="00500B6E"/>
    <w:rsid w:val="00500C0C"/>
    <w:rsid w:val="005012B0"/>
    <w:rsid w:val="00501D97"/>
    <w:rsid w:val="00501DB5"/>
    <w:rsid w:val="00502214"/>
    <w:rsid w:val="00502D8D"/>
    <w:rsid w:val="00503B29"/>
    <w:rsid w:val="00504640"/>
    <w:rsid w:val="0050480D"/>
    <w:rsid w:val="005048ED"/>
    <w:rsid w:val="005055EC"/>
    <w:rsid w:val="00505FBC"/>
    <w:rsid w:val="005063E0"/>
    <w:rsid w:val="00506E42"/>
    <w:rsid w:val="005070DA"/>
    <w:rsid w:val="005072AE"/>
    <w:rsid w:val="00507802"/>
    <w:rsid w:val="00507806"/>
    <w:rsid w:val="00507967"/>
    <w:rsid w:val="005108FD"/>
    <w:rsid w:val="005109B9"/>
    <w:rsid w:val="00510FB9"/>
    <w:rsid w:val="00511476"/>
    <w:rsid w:val="005119A6"/>
    <w:rsid w:val="00511A86"/>
    <w:rsid w:val="00511DFA"/>
    <w:rsid w:val="0051207C"/>
    <w:rsid w:val="0051242B"/>
    <w:rsid w:val="005127D3"/>
    <w:rsid w:val="00512CA2"/>
    <w:rsid w:val="005136DF"/>
    <w:rsid w:val="00513A9B"/>
    <w:rsid w:val="005148C7"/>
    <w:rsid w:val="005152C4"/>
    <w:rsid w:val="0051584C"/>
    <w:rsid w:val="00516D63"/>
    <w:rsid w:val="00517FF9"/>
    <w:rsid w:val="00520C8D"/>
    <w:rsid w:val="0052151E"/>
    <w:rsid w:val="00521A0E"/>
    <w:rsid w:val="00522A4A"/>
    <w:rsid w:val="005232C5"/>
    <w:rsid w:val="005233B5"/>
    <w:rsid w:val="00523426"/>
    <w:rsid w:val="0052367A"/>
    <w:rsid w:val="00523A59"/>
    <w:rsid w:val="00524265"/>
    <w:rsid w:val="0052443D"/>
    <w:rsid w:val="00524617"/>
    <w:rsid w:val="0052466A"/>
    <w:rsid w:val="00524EA4"/>
    <w:rsid w:val="005263E5"/>
    <w:rsid w:val="00526CEF"/>
    <w:rsid w:val="0052724E"/>
    <w:rsid w:val="00527E7A"/>
    <w:rsid w:val="00530104"/>
    <w:rsid w:val="00531017"/>
    <w:rsid w:val="0053119B"/>
    <w:rsid w:val="005313A8"/>
    <w:rsid w:val="005313B2"/>
    <w:rsid w:val="00531B2D"/>
    <w:rsid w:val="0053253C"/>
    <w:rsid w:val="00532D45"/>
    <w:rsid w:val="00532DAF"/>
    <w:rsid w:val="00533C07"/>
    <w:rsid w:val="00534114"/>
    <w:rsid w:val="0053423F"/>
    <w:rsid w:val="00534B99"/>
    <w:rsid w:val="00534EBE"/>
    <w:rsid w:val="00535036"/>
    <w:rsid w:val="0053541E"/>
    <w:rsid w:val="005354E8"/>
    <w:rsid w:val="00537866"/>
    <w:rsid w:val="00537A0A"/>
    <w:rsid w:val="00537AA8"/>
    <w:rsid w:val="00537EB0"/>
    <w:rsid w:val="00540744"/>
    <w:rsid w:val="0054119F"/>
    <w:rsid w:val="005411E3"/>
    <w:rsid w:val="00541BF6"/>
    <w:rsid w:val="00542FA0"/>
    <w:rsid w:val="00543905"/>
    <w:rsid w:val="005441CF"/>
    <w:rsid w:val="00544741"/>
    <w:rsid w:val="005452AF"/>
    <w:rsid w:val="00545957"/>
    <w:rsid w:val="00550742"/>
    <w:rsid w:val="005508EE"/>
    <w:rsid w:val="00550C5F"/>
    <w:rsid w:val="005515EE"/>
    <w:rsid w:val="005518E7"/>
    <w:rsid w:val="00551A38"/>
    <w:rsid w:val="00552BEE"/>
    <w:rsid w:val="00553A16"/>
    <w:rsid w:val="005547C4"/>
    <w:rsid w:val="0055568C"/>
    <w:rsid w:val="00555874"/>
    <w:rsid w:val="00556261"/>
    <w:rsid w:val="0055628A"/>
    <w:rsid w:val="0055667D"/>
    <w:rsid w:val="0055697B"/>
    <w:rsid w:val="00556BEB"/>
    <w:rsid w:val="00557216"/>
    <w:rsid w:val="00557D90"/>
    <w:rsid w:val="00560BD1"/>
    <w:rsid w:val="00560FD3"/>
    <w:rsid w:val="005611C3"/>
    <w:rsid w:val="00561262"/>
    <w:rsid w:val="00561BD3"/>
    <w:rsid w:val="00562428"/>
    <w:rsid w:val="00562725"/>
    <w:rsid w:val="005628A9"/>
    <w:rsid w:val="00562D19"/>
    <w:rsid w:val="00563474"/>
    <w:rsid w:val="005634BA"/>
    <w:rsid w:val="0056366C"/>
    <w:rsid w:val="005648D8"/>
    <w:rsid w:val="00564EF6"/>
    <w:rsid w:val="00565C81"/>
    <w:rsid w:val="00565D35"/>
    <w:rsid w:val="00567C26"/>
    <w:rsid w:val="00570D37"/>
    <w:rsid w:val="00571A5A"/>
    <w:rsid w:val="00571C2D"/>
    <w:rsid w:val="00571D18"/>
    <w:rsid w:val="00571E58"/>
    <w:rsid w:val="00571EC5"/>
    <w:rsid w:val="00572931"/>
    <w:rsid w:val="00572F6E"/>
    <w:rsid w:val="00573FEF"/>
    <w:rsid w:val="005751DF"/>
    <w:rsid w:val="00576167"/>
    <w:rsid w:val="0057693E"/>
    <w:rsid w:val="00581085"/>
    <w:rsid w:val="00581EB9"/>
    <w:rsid w:val="00582188"/>
    <w:rsid w:val="0058226C"/>
    <w:rsid w:val="00582472"/>
    <w:rsid w:val="00582D3F"/>
    <w:rsid w:val="005833C6"/>
    <w:rsid w:val="00583438"/>
    <w:rsid w:val="00583D98"/>
    <w:rsid w:val="005849BB"/>
    <w:rsid w:val="00585796"/>
    <w:rsid w:val="005857E0"/>
    <w:rsid w:val="00586B7A"/>
    <w:rsid w:val="00586BEB"/>
    <w:rsid w:val="005871A7"/>
    <w:rsid w:val="005871D8"/>
    <w:rsid w:val="00587304"/>
    <w:rsid w:val="00587951"/>
    <w:rsid w:val="005912E2"/>
    <w:rsid w:val="00591D9E"/>
    <w:rsid w:val="0059230D"/>
    <w:rsid w:val="00592565"/>
    <w:rsid w:val="0059335B"/>
    <w:rsid w:val="0059397B"/>
    <w:rsid w:val="005939A0"/>
    <w:rsid w:val="00593F83"/>
    <w:rsid w:val="00594511"/>
    <w:rsid w:val="00595ADE"/>
    <w:rsid w:val="0059654B"/>
    <w:rsid w:val="00596B40"/>
    <w:rsid w:val="00597B82"/>
    <w:rsid w:val="00597C5E"/>
    <w:rsid w:val="005A2327"/>
    <w:rsid w:val="005A2487"/>
    <w:rsid w:val="005A2D1A"/>
    <w:rsid w:val="005A308D"/>
    <w:rsid w:val="005A3123"/>
    <w:rsid w:val="005A388A"/>
    <w:rsid w:val="005A4566"/>
    <w:rsid w:val="005A4850"/>
    <w:rsid w:val="005A486C"/>
    <w:rsid w:val="005A49B2"/>
    <w:rsid w:val="005A50D9"/>
    <w:rsid w:val="005A5503"/>
    <w:rsid w:val="005A60D8"/>
    <w:rsid w:val="005A60FB"/>
    <w:rsid w:val="005A7D79"/>
    <w:rsid w:val="005A7FC5"/>
    <w:rsid w:val="005B0188"/>
    <w:rsid w:val="005B2D53"/>
    <w:rsid w:val="005B4959"/>
    <w:rsid w:val="005B4DC2"/>
    <w:rsid w:val="005B5D6D"/>
    <w:rsid w:val="005B5FB2"/>
    <w:rsid w:val="005B5FEE"/>
    <w:rsid w:val="005B6EBE"/>
    <w:rsid w:val="005B713E"/>
    <w:rsid w:val="005B71DF"/>
    <w:rsid w:val="005B762C"/>
    <w:rsid w:val="005C094A"/>
    <w:rsid w:val="005C15E8"/>
    <w:rsid w:val="005C1680"/>
    <w:rsid w:val="005C1694"/>
    <w:rsid w:val="005C235B"/>
    <w:rsid w:val="005C2388"/>
    <w:rsid w:val="005C261C"/>
    <w:rsid w:val="005C312B"/>
    <w:rsid w:val="005C3FF4"/>
    <w:rsid w:val="005C4318"/>
    <w:rsid w:val="005C49EB"/>
    <w:rsid w:val="005C4ECA"/>
    <w:rsid w:val="005C5B85"/>
    <w:rsid w:val="005C5BE2"/>
    <w:rsid w:val="005C62E2"/>
    <w:rsid w:val="005C6700"/>
    <w:rsid w:val="005C670D"/>
    <w:rsid w:val="005C6FD6"/>
    <w:rsid w:val="005D201F"/>
    <w:rsid w:val="005D2611"/>
    <w:rsid w:val="005D2635"/>
    <w:rsid w:val="005D264D"/>
    <w:rsid w:val="005D2718"/>
    <w:rsid w:val="005D2A03"/>
    <w:rsid w:val="005D398F"/>
    <w:rsid w:val="005D3F29"/>
    <w:rsid w:val="005D4901"/>
    <w:rsid w:val="005D590F"/>
    <w:rsid w:val="005D5AA1"/>
    <w:rsid w:val="005D5EE4"/>
    <w:rsid w:val="005E0641"/>
    <w:rsid w:val="005E066C"/>
    <w:rsid w:val="005E093A"/>
    <w:rsid w:val="005E096F"/>
    <w:rsid w:val="005E23BA"/>
    <w:rsid w:val="005E274D"/>
    <w:rsid w:val="005E28B7"/>
    <w:rsid w:val="005E2C9F"/>
    <w:rsid w:val="005E4038"/>
    <w:rsid w:val="005E4247"/>
    <w:rsid w:val="005E449F"/>
    <w:rsid w:val="005E45FC"/>
    <w:rsid w:val="005E4BA4"/>
    <w:rsid w:val="005E5918"/>
    <w:rsid w:val="005E67AA"/>
    <w:rsid w:val="005E7939"/>
    <w:rsid w:val="005E7DE6"/>
    <w:rsid w:val="005F0000"/>
    <w:rsid w:val="005F0833"/>
    <w:rsid w:val="005F093D"/>
    <w:rsid w:val="005F0D13"/>
    <w:rsid w:val="005F1208"/>
    <w:rsid w:val="005F1B78"/>
    <w:rsid w:val="005F2581"/>
    <w:rsid w:val="005F35C4"/>
    <w:rsid w:val="005F3984"/>
    <w:rsid w:val="005F3B56"/>
    <w:rsid w:val="005F3D12"/>
    <w:rsid w:val="005F4438"/>
    <w:rsid w:val="005F49A2"/>
    <w:rsid w:val="005F500D"/>
    <w:rsid w:val="005F5A59"/>
    <w:rsid w:val="005F5B1C"/>
    <w:rsid w:val="005F6432"/>
    <w:rsid w:val="005F6849"/>
    <w:rsid w:val="005F7353"/>
    <w:rsid w:val="005F77BA"/>
    <w:rsid w:val="006017CF"/>
    <w:rsid w:val="00601BBA"/>
    <w:rsid w:val="00601EBF"/>
    <w:rsid w:val="0060220A"/>
    <w:rsid w:val="0060254E"/>
    <w:rsid w:val="0060283E"/>
    <w:rsid w:val="00602DF4"/>
    <w:rsid w:val="0060327D"/>
    <w:rsid w:val="00603B2E"/>
    <w:rsid w:val="0060429A"/>
    <w:rsid w:val="006045A3"/>
    <w:rsid w:val="006068AD"/>
    <w:rsid w:val="0060694F"/>
    <w:rsid w:val="00606F22"/>
    <w:rsid w:val="006075CF"/>
    <w:rsid w:val="00607EE0"/>
    <w:rsid w:val="00607EEB"/>
    <w:rsid w:val="0061022E"/>
    <w:rsid w:val="00610527"/>
    <w:rsid w:val="0061187A"/>
    <w:rsid w:val="0061199B"/>
    <w:rsid w:val="00611BF0"/>
    <w:rsid w:val="006124CD"/>
    <w:rsid w:val="00613B27"/>
    <w:rsid w:val="00613D9F"/>
    <w:rsid w:val="00613DB9"/>
    <w:rsid w:val="00614F73"/>
    <w:rsid w:val="00615674"/>
    <w:rsid w:val="00615694"/>
    <w:rsid w:val="00615880"/>
    <w:rsid w:val="0061614C"/>
    <w:rsid w:val="00616509"/>
    <w:rsid w:val="00616945"/>
    <w:rsid w:val="00616E78"/>
    <w:rsid w:val="00616F20"/>
    <w:rsid w:val="00621D8D"/>
    <w:rsid w:val="006220E2"/>
    <w:rsid w:val="006226DF"/>
    <w:rsid w:val="00622C9F"/>
    <w:rsid w:val="0062315D"/>
    <w:rsid w:val="0062332B"/>
    <w:rsid w:val="00623630"/>
    <w:rsid w:val="0062423C"/>
    <w:rsid w:val="006245FE"/>
    <w:rsid w:val="00624C6A"/>
    <w:rsid w:val="00625278"/>
    <w:rsid w:val="0062546E"/>
    <w:rsid w:val="006256B3"/>
    <w:rsid w:val="006265C4"/>
    <w:rsid w:val="0062662D"/>
    <w:rsid w:val="00626759"/>
    <w:rsid w:val="00627492"/>
    <w:rsid w:val="006274CF"/>
    <w:rsid w:val="00627A1F"/>
    <w:rsid w:val="00627FE4"/>
    <w:rsid w:val="00630300"/>
    <w:rsid w:val="00630F79"/>
    <w:rsid w:val="006310D0"/>
    <w:rsid w:val="0063144A"/>
    <w:rsid w:val="0063172E"/>
    <w:rsid w:val="0063215B"/>
    <w:rsid w:val="00632870"/>
    <w:rsid w:val="0063307C"/>
    <w:rsid w:val="0063399D"/>
    <w:rsid w:val="00633D7F"/>
    <w:rsid w:val="00635CB3"/>
    <w:rsid w:val="00636BAC"/>
    <w:rsid w:val="00636CC9"/>
    <w:rsid w:val="0063735F"/>
    <w:rsid w:val="00637738"/>
    <w:rsid w:val="00640AC8"/>
    <w:rsid w:val="0064128A"/>
    <w:rsid w:val="006412F5"/>
    <w:rsid w:val="0064170E"/>
    <w:rsid w:val="00641F5E"/>
    <w:rsid w:val="006426B7"/>
    <w:rsid w:val="00642D0E"/>
    <w:rsid w:val="0064374C"/>
    <w:rsid w:val="00643C1E"/>
    <w:rsid w:val="006441D7"/>
    <w:rsid w:val="0064520E"/>
    <w:rsid w:val="0064523B"/>
    <w:rsid w:val="00645E49"/>
    <w:rsid w:val="00646584"/>
    <w:rsid w:val="00646714"/>
    <w:rsid w:val="00647001"/>
    <w:rsid w:val="00650141"/>
    <w:rsid w:val="00650DD2"/>
    <w:rsid w:val="0065135A"/>
    <w:rsid w:val="0065143A"/>
    <w:rsid w:val="00652A8E"/>
    <w:rsid w:val="00653079"/>
    <w:rsid w:val="00653558"/>
    <w:rsid w:val="00653957"/>
    <w:rsid w:val="00653B2C"/>
    <w:rsid w:val="00653D77"/>
    <w:rsid w:val="006547C2"/>
    <w:rsid w:val="00654A46"/>
    <w:rsid w:val="00655075"/>
    <w:rsid w:val="006552B0"/>
    <w:rsid w:val="00655876"/>
    <w:rsid w:val="0065592A"/>
    <w:rsid w:val="00655D4F"/>
    <w:rsid w:val="00656364"/>
    <w:rsid w:val="00656BC4"/>
    <w:rsid w:val="00660202"/>
    <w:rsid w:val="00660572"/>
    <w:rsid w:val="006612D8"/>
    <w:rsid w:val="006615E4"/>
    <w:rsid w:val="0066170D"/>
    <w:rsid w:val="0066171A"/>
    <w:rsid w:val="00662848"/>
    <w:rsid w:val="00662D7A"/>
    <w:rsid w:val="0066302F"/>
    <w:rsid w:val="006634D8"/>
    <w:rsid w:val="00663F67"/>
    <w:rsid w:val="00664114"/>
    <w:rsid w:val="00664A1D"/>
    <w:rsid w:val="006652BB"/>
    <w:rsid w:val="00665A06"/>
    <w:rsid w:val="00665D11"/>
    <w:rsid w:val="00665D41"/>
    <w:rsid w:val="0066620D"/>
    <w:rsid w:val="00666DC8"/>
    <w:rsid w:val="00667027"/>
    <w:rsid w:val="0066720B"/>
    <w:rsid w:val="0066749F"/>
    <w:rsid w:val="00667703"/>
    <w:rsid w:val="0066792A"/>
    <w:rsid w:val="00667D1F"/>
    <w:rsid w:val="006706B0"/>
    <w:rsid w:val="00670704"/>
    <w:rsid w:val="00670ABD"/>
    <w:rsid w:val="00671015"/>
    <w:rsid w:val="006712E9"/>
    <w:rsid w:val="00671A7A"/>
    <w:rsid w:val="0067235A"/>
    <w:rsid w:val="00672F19"/>
    <w:rsid w:val="006730B0"/>
    <w:rsid w:val="006734D9"/>
    <w:rsid w:val="006735AE"/>
    <w:rsid w:val="0067416C"/>
    <w:rsid w:val="00674ABC"/>
    <w:rsid w:val="00675C00"/>
    <w:rsid w:val="0067631B"/>
    <w:rsid w:val="00676F83"/>
    <w:rsid w:val="00677FF5"/>
    <w:rsid w:val="0068088D"/>
    <w:rsid w:val="00680B14"/>
    <w:rsid w:val="00680E9E"/>
    <w:rsid w:val="006812C0"/>
    <w:rsid w:val="006817A0"/>
    <w:rsid w:val="00682ACF"/>
    <w:rsid w:val="00682B1F"/>
    <w:rsid w:val="00683377"/>
    <w:rsid w:val="00683467"/>
    <w:rsid w:val="00683A82"/>
    <w:rsid w:val="00683E3B"/>
    <w:rsid w:val="00683FCB"/>
    <w:rsid w:val="00684131"/>
    <w:rsid w:val="0068469D"/>
    <w:rsid w:val="00684AD2"/>
    <w:rsid w:val="00684F81"/>
    <w:rsid w:val="0068562E"/>
    <w:rsid w:val="006861C2"/>
    <w:rsid w:val="00687461"/>
    <w:rsid w:val="00687900"/>
    <w:rsid w:val="00687CBC"/>
    <w:rsid w:val="006911F2"/>
    <w:rsid w:val="0069292B"/>
    <w:rsid w:val="00692932"/>
    <w:rsid w:val="00692C34"/>
    <w:rsid w:val="00692F23"/>
    <w:rsid w:val="006934BC"/>
    <w:rsid w:val="00693835"/>
    <w:rsid w:val="00694352"/>
    <w:rsid w:val="00694877"/>
    <w:rsid w:val="00695378"/>
    <w:rsid w:val="006954D8"/>
    <w:rsid w:val="00696B07"/>
    <w:rsid w:val="006972C0"/>
    <w:rsid w:val="00697679"/>
    <w:rsid w:val="00697C33"/>
    <w:rsid w:val="00697C45"/>
    <w:rsid w:val="006A0EA3"/>
    <w:rsid w:val="006A138E"/>
    <w:rsid w:val="006A1E23"/>
    <w:rsid w:val="006A1F65"/>
    <w:rsid w:val="006A20F0"/>
    <w:rsid w:val="006A2A15"/>
    <w:rsid w:val="006A2E72"/>
    <w:rsid w:val="006A3638"/>
    <w:rsid w:val="006A37E7"/>
    <w:rsid w:val="006A38B9"/>
    <w:rsid w:val="006A47F4"/>
    <w:rsid w:val="006A4FA8"/>
    <w:rsid w:val="006A6CA9"/>
    <w:rsid w:val="006A701D"/>
    <w:rsid w:val="006A7133"/>
    <w:rsid w:val="006A71A7"/>
    <w:rsid w:val="006A7304"/>
    <w:rsid w:val="006A7579"/>
    <w:rsid w:val="006A7DB7"/>
    <w:rsid w:val="006A7EDF"/>
    <w:rsid w:val="006B12F1"/>
    <w:rsid w:val="006B1B4B"/>
    <w:rsid w:val="006B2E04"/>
    <w:rsid w:val="006B3EC6"/>
    <w:rsid w:val="006B54E5"/>
    <w:rsid w:val="006B5997"/>
    <w:rsid w:val="006B622C"/>
    <w:rsid w:val="006B6FC1"/>
    <w:rsid w:val="006B76B8"/>
    <w:rsid w:val="006B7E4C"/>
    <w:rsid w:val="006C1664"/>
    <w:rsid w:val="006C1EAC"/>
    <w:rsid w:val="006C2677"/>
    <w:rsid w:val="006C2886"/>
    <w:rsid w:val="006C365E"/>
    <w:rsid w:val="006C3E87"/>
    <w:rsid w:val="006C48EA"/>
    <w:rsid w:val="006C5A74"/>
    <w:rsid w:val="006C60F0"/>
    <w:rsid w:val="006C6308"/>
    <w:rsid w:val="006C63E8"/>
    <w:rsid w:val="006C689B"/>
    <w:rsid w:val="006C6CA0"/>
    <w:rsid w:val="006C6DD8"/>
    <w:rsid w:val="006C7A8A"/>
    <w:rsid w:val="006C7D20"/>
    <w:rsid w:val="006D038A"/>
    <w:rsid w:val="006D0655"/>
    <w:rsid w:val="006D10B2"/>
    <w:rsid w:val="006D17B0"/>
    <w:rsid w:val="006D18B4"/>
    <w:rsid w:val="006D1DC9"/>
    <w:rsid w:val="006D335F"/>
    <w:rsid w:val="006D40E6"/>
    <w:rsid w:val="006D564E"/>
    <w:rsid w:val="006D601D"/>
    <w:rsid w:val="006D6733"/>
    <w:rsid w:val="006D6A72"/>
    <w:rsid w:val="006D7563"/>
    <w:rsid w:val="006D7C21"/>
    <w:rsid w:val="006D7DF2"/>
    <w:rsid w:val="006E00A7"/>
    <w:rsid w:val="006E0888"/>
    <w:rsid w:val="006E0A86"/>
    <w:rsid w:val="006E1199"/>
    <w:rsid w:val="006E2D42"/>
    <w:rsid w:val="006E3762"/>
    <w:rsid w:val="006E3B0D"/>
    <w:rsid w:val="006E3D13"/>
    <w:rsid w:val="006E4646"/>
    <w:rsid w:val="006E618B"/>
    <w:rsid w:val="006E6737"/>
    <w:rsid w:val="006E6A73"/>
    <w:rsid w:val="006E7341"/>
    <w:rsid w:val="006F006F"/>
    <w:rsid w:val="006F0B64"/>
    <w:rsid w:val="006F1191"/>
    <w:rsid w:val="006F1E69"/>
    <w:rsid w:val="006F2749"/>
    <w:rsid w:val="006F296A"/>
    <w:rsid w:val="006F378F"/>
    <w:rsid w:val="006F3A69"/>
    <w:rsid w:val="006F3B20"/>
    <w:rsid w:val="006F3D39"/>
    <w:rsid w:val="006F4531"/>
    <w:rsid w:val="006F4B50"/>
    <w:rsid w:val="006F4D48"/>
    <w:rsid w:val="006F548A"/>
    <w:rsid w:val="006F5ECB"/>
    <w:rsid w:val="006F67B1"/>
    <w:rsid w:val="006F6ACD"/>
    <w:rsid w:val="006F6ADC"/>
    <w:rsid w:val="006F6D33"/>
    <w:rsid w:val="006F6E5D"/>
    <w:rsid w:val="006F75AC"/>
    <w:rsid w:val="006F75F1"/>
    <w:rsid w:val="006F773A"/>
    <w:rsid w:val="00700023"/>
    <w:rsid w:val="007007DD"/>
    <w:rsid w:val="0070094C"/>
    <w:rsid w:val="00700CF5"/>
    <w:rsid w:val="00700E1E"/>
    <w:rsid w:val="007014D2"/>
    <w:rsid w:val="007022D2"/>
    <w:rsid w:val="007026AB"/>
    <w:rsid w:val="00702D82"/>
    <w:rsid w:val="00703211"/>
    <w:rsid w:val="00703A46"/>
    <w:rsid w:val="00703AFD"/>
    <w:rsid w:val="00703CAE"/>
    <w:rsid w:val="007046E4"/>
    <w:rsid w:val="00704B24"/>
    <w:rsid w:val="00704E34"/>
    <w:rsid w:val="00705093"/>
    <w:rsid w:val="00705F08"/>
    <w:rsid w:val="0070673F"/>
    <w:rsid w:val="00706845"/>
    <w:rsid w:val="00706D15"/>
    <w:rsid w:val="00707363"/>
    <w:rsid w:val="00707582"/>
    <w:rsid w:val="00710086"/>
    <w:rsid w:val="007101AE"/>
    <w:rsid w:val="00710B39"/>
    <w:rsid w:val="00711A4D"/>
    <w:rsid w:val="00711A8C"/>
    <w:rsid w:val="00711A95"/>
    <w:rsid w:val="00711CB6"/>
    <w:rsid w:val="00713525"/>
    <w:rsid w:val="00714319"/>
    <w:rsid w:val="0071580B"/>
    <w:rsid w:val="00717342"/>
    <w:rsid w:val="007200D8"/>
    <w:rsid w:val="00720650"/>
    <w:rsid w:val="007207E7"/>
    <w:rsid w:val="00720A59"/>
    <w:rsid w:val="007215A9"/>
    <w:rsid w:val="007227B2"/>
    <w:rsid w:val="00722FBD"/>
    <w:rsid w:val="007236FB"/>
    <w:rsid w:val="00724127"/>
    <w:rsid w:val="007242CA"/>
    <w:rsid w:val="00724685"/>
    <w:rsid w:val="00725000"/>
    <w:rsid w:val="007259E0"/>
    <w:rsid w:val="00725F7F"/>
    <w:rsid w:val="00726D4F"/>
    <w:rsid w:val="0072739E"/>
    <w:rsid w:val="00730978"/>
    <w:rsid w:val="00730CD6"/>
    <w:rsid w:val="00730DFE"/>
    <w:rsid w:val="0073173D"/>
    <w:rsid w:val="00732E15"/>
    <w:rsid w:val="00733E11"/>
    <w:rsid w:val="00734397"/>
    <w:rsid w:val="00734528"/>
    <w:rsid w:val="00734E4B"/>
    <w:rsid w:val="00735041"/>
    <w:rsid w:val="007358CA"/>
    <w:rsid w:val="007362A6"/>
    <w:rsid w:val="00736E6E"/>
    <w:rsid w:val="00736F2B"/>
    <w:rsid w:val="0073708A"/>
    <w:rsid w:val="00737984"/>
    <w:rsid w:val="0074005A"/>
    <w:rsid w:val="00740B7C"/>
    <w:rsid w:val="00741EA8"/>
    <w:rsid w:val="00742A2C"/>
    <w:rsid w:val="00742AFE"/>
    <w:rsid w:val="00744C98"/>
    <w:rsid w:val="0074587A"/>
    <w:rsid w:val="007462FE"/>
    <w:rsid w:val="007472FC"/>
    <w:rsid w:val="0075035F"/>
    <w:rsid w:val="00750B99"/>
    <w:rsid w:val="007523C4"/>
    <w:rsid w:val="00753305"/>
    <w:rsid w:val="007539A4"/>
    <w:rsid w:val="00753B59"/>
    <w:rsid w:val="0075549A"/>
    <w:rsid w:val="00755880"/>
    <w:rsid w:val="00756355"/>
    <w:rsid w:val="00756668"/>
    <w:rsid w:val="0075693E"/>
    <w:rsid w:val="00756974"/>
    <w:rsid w:val="00757089"/>
    <w:rsid w:val="00757199"/>
    <w:rsid w:val="007573CE"/>
    <w:rsid w:val="007625C7"/>
    <w:rsid w:val="00763284"/>
    <w:rsid w:val="0076389B"/>
    <w:rsid w:val="0076433C"/>
    <w:rsid w:val="007651A2"/>
    <w:rsid w:val="00765907"/>
    <w:rsid w:val="00765D83"/>
    <w:rsid w:val="00766590"/>
    <w:rsid w:val="00766674"/>
    <w:rsid w:val="007666C7"/>
    <w:rsid w:val="00767513"/>
    <w:rsid w:val="00767B87"/>
    <w:rsid w:val="00767CF2"/>
    <w:rsid w:val="007701D3"/>
    <w:rsid w:val="0077049D"/>
    <w:rsid w:val="00770DF1"/>
    <w:rsid w:val="00771166"/>
    <w:rsid w:val="0077152A"/>
    <w:rsid w:val="007722EF"/>
    <w:rsid w:val="007725E7"/>
    <w:rsid w:val="007726DA"/>
    <w:rsid w:val="00772C1E"/>
    <w:rsid w:val="0077377F"/>
    <w:rsid w:val="00773960"/>
    <w:rsid w:val="0077491C"/>
    <w:rsid w:val="00776AD8"/>
    <w:rsid w:val="00776E60"/>
    <w:rsid w:val="00777524"/>
    <w:rsid w:val="00777854"/>
    <w:rsid w:val="0077790F"/>
    <w:rsid w:val="00777B52"/>
    <w:rsid w:val="00777FFC"/>
    <w:rsid w:val="007803D4"/>
    <w:rsid w:val="00781766"/>
    <w:rsid w:val="007826C7"/>
    <w:rsid w:val="00783DD2"/>
    <w:rsid w:val="00784399"/>
    <w:rsid w:val="0078449A"/>
    <w:rsid w:val="0078517F"/>
    <w:rsid w:val="007859E0"/>
    <w:rsid w:val="0078658C"/>
    <w:rsid w:val="00786CD2"/>
    <w:rsid w:val="007905AB"/>
    <w:rsid w:val="0079084B"/>
    <w:rsid w:val="00791410"/>
    <w:rsid w:val="007915AC"/>
    <w:rsid w:val="00791814"/>
    <w:rsid w:val="00791E45"/>
    <w:rsid w:val="007920CA"/>
    <w:rsid w:val="00793203"/>
    <w:rsid w:val="00793542"/>
    <w:rsid w:val="007945C0"/>
    <w:rsid w:val="00794B18"/>
    <w:rsid w:val="00795613"/>
    <w:rsid w:val="00795A08"/>
    <w:rsid w:val="00795A3A"/>
    <w:rsid w:val="00796022"/>
    <w:rsid w:val="00797459"/>
    <w:rsid w:val="007979D0"/>
    <w:rsid w:val="00797F67"/>
    <w:rsid w:val="007A0304"/>
    <w:rsid w:val="007A1359"/>
    <w:rsid w:val="007A1BC3"/>
    <w:rsid w:val="007A1C3D"/>
    <w:rsid w:val="007A1D50"/>
    <w:rsid w:val="007A21EF"/>
    <w:rsid w:val="007A3589"/>
    <w:rsid w:val="007A41A7"/>
    <w:rsid w:val="007A43A0"/>
    <w:rsid w:val="007A47AA"/>
    <w:rsid w:val="007A47D5"/>
    <w:rsid w:val="007A4C04"/>
    <w:rsid w:val="007A4D4E"/>
    <w:rsid w:val="007A4FF0"/>
    <w:rsid w:val="007A512C"/>
    <w:rsid w:val="007A6109"/>
    <w:rsid w:val="007A63F2"/>
    <w:rsid w:val="007A6BF9"/>
    <w:rsid w:val="007A6D97"/>
    <w:rsid w:val="007A77B1"/>
    <w:rsid w:val="007A7F2E"/>
    <w:rsid w:val="007B26F3"/>
    <w:rsid w:val="007B31B9"/>
    <w:rsid w:val="007B35AE"/>
    <w:rsid w:val="007B4A4B"/>
    <w:rsid w:val="007B4C5B"/>
    <w:rsid w:val="007B5509"/>
    <w:rsid w:val="007B569F"/>
    <w:rsid w:val="007B5765"/>
    <w:rsid w:val="007B640D"/>
    <w:rsid w:val="007B6AA2"/>
    <w:rsid w:val="007B6BEA"/>
    <w:rsid w:val="007C05BA"/>
    <w:rsid w:val="007C05E6"/>
    <w:rsid w:val="007C0893"/>
    <w:rsid w:val="007C09FF"/>
    <w:rsid w:val="007C2B2C"/>
    <w:rsid w:val="007C2DCC"/>
    <w:rsid w:val="007C2EB3"/>
    <w:rsid w:val="007C3749"/>
    <w:rsid w:val="007C382D"/>
    <w:rsid w:val="007C3B3F"/>
    <w:rsid w:val="007C4DE7"/>
    <w:rsid w:val="007C57A7"/>
    <w:rsid w:val="007C63A7"/>
    <w:rsid w:val="007C6DB5"/>
    <w:rsid w:val="007C6F0D"/>
    <w:rsid w:val="007C72EA"/>
    <w:rsid w:val="007C78FC"/>
    <w:rsid w:val="007C7F9B"/>
    <w:rsid w:val="007D0D5D"/>
    <w:rsid w:val="007D131A"/>
    <w:rsid w:val="007D18ED"/>
    <w:rsid w:val="007D2834"/>
    <w:rsid w:val="007D3FF7"/>
    <w:rsid w:val="007D40E3"/>
    <w:rsid w:val="007D499F"/>
    <w:rsid w:val="007D4CCC"/>
    <w:rsid w:val="007D4FB3"/>
    <w:rsid w:val="007D574C"/>
    <w:rsid w:val="007D5814"/>
    <w:rsid w:val="007D6E00"/>
    <w:rsid w:val="007D6F32"/>
    <w:rsid w:val="007D7396"/>
    <w:rsid w:val="007D751F"/>
    <w:rsid w:val="007E025C"/>
    <w:rsid w:val="007E1310"/>
    <w:rsid w:val="007E1858"/>
    <w:rsid w:val="007E1BF2"/>
    <w:rsid w:val="007E26FD"/>
    <w:rsid w:val="007E2DEA"/>
    <w:rsid w:val="007E327F"/>
    <w:rsid w:val="007E3398"/>
    <w:rsid w:val="007E407E"/>
    <w:rsid w:val="007E409A"/>
    <w:rsid w:val="007E5139"/>
    <w:rsid w:val="007E6F79"/>
    <w:rsid w:val="007E6FEA"/>
    <w:rsid w:val="007E7335"/>
    <w:rsid w:val="007E73B3"/>
    <w:rsid w:val="007F086A"/>
    <w:rsid w:val="007F16CB"/>
    <w:rsid w:val="007F1A6D"/>
    <w:rsid w:val="007F2710"/>
    <w:rsid w:val="007F2BCD"/>
    <w:rsid w:val="007F2C8D"/>
    <w:rsid w:val="007F34B6"/>
    <w:rsid w:val="007F41E9"/>
    <w:rsid w:val="007F4533"/>
    <w:rsid w:val="007F4551"/>
    <w:rsid w:val="007F596B"/>
    <w:rsid w:val="007F5F1A"/>
    <w:rsid w:val="007F6551"/>
    <w:rsid w:val="007F6840"/>
    <w:rsid w:val="007F6BAE"/>
    <w:rsid w:val="007F6CE4"/>
    <w:rsid w:val="007F6FFC"/>
    <w:rsid w:val="007F7072"/>
    <w:rsid w:val="007F7895"/>
    <w:rsid w:val="00800CCA"/>
    <w:rsid w:val="00801F74"/>
    <w:rsid w:val="00801FC9"/>
    <w:rsid w:val="00802C6A"/>
    <w:rsid w:val="00802E59"/>
    <w:rsid w:val="008048F8"/>
    <w:rsid w:val="00805455"/>
    <w:rsid w:val="00805469"/>
    <w:rsid w:val="008056C3"/>
    <w:rsid w:val="00805B86"/>
    <w:rsid w:val="008061E1"/>
    <w:rsid w:val="008065D9"/>
    <w:rsid w:val="00807228"/>
    <w:rsid w:val="0080753B"/>
    <w:rsid w:val="00811E56"/>
    <w:rsid w:val="00812936"/>
    <w:rsid w:val="008130A5"/>
    <w:rsid w:val="0081338B"/>
    <w:rsid w:val="008149E3"/>
    <w:rsid w:val="00814BDA"/>
    <w:rsid w:val="00814C27"/>
    <w:rsid w:val="00814E69"/>
    <w:rsid w:val="00815BE2"/>
    <w:rsid w:val="00815FD0"/>
    <w:rsid w:val="00816FED"/>
    <w:rsid w:val="0081737F"/>
    <w:rsid w:val="00817B69"/>
    <w:rsid w:val="00817ED8"/>
    <w:rsid w:val="0082050C"/>
    <w:rsid w:val="00820AC3"/>
    <w:rsid w:val="00820CFF"/>
    <w:rsid w:val="008210C8"/>
    <w:rsid w:val="00821118"/>
    <w:rsid w:val="00821486"/>
    <w:rsid w:val="0082155B"/>
    <w:rsid w:val="00821B60"/>
    <w:rsid w:val="00821D42"/>
    <w:rsid w:val="008231EA"/>
    <w:rsid w:val="00823266"/>
    <w:rsid w:val="00824076"/>
    <w:rsid w:val="00824A26"/>
    <w:rsid w:val="008252DD"/>
    <w:rsid w:val="00826BA3"/>
    <w:rsid w:val="00826FA4"/>
    <w:rsid w:val="00827A03"/>
    <w:rsid w:val="00827A7F"/>
    <w:rsid w:val="00827A9A"/>
    <w:rsid w:val="008320F9"/>
    <w:rsid w:val="0083216D"/>
    <w:rsid w:val="0083252A"/>
    <w:rsid w:val="00832A62"/>
    <w:rsid w:val="00832E30"/>
    <w:rsid w:val="00833223"/>
    <w:rsid w:val="008332B7"/>
    <w:rsid w:val="008333C9"/>
    <w:rsid w:val="008334A8"/>
    <w:rsid w:val="00833ACC"/>
    <w:rsid w:val="008346CD"/>
    <w:rsid w:val="0083506C"/>
    <w:rsid w:val="00835075"/>
    <w:rsid w:val="00835334"/>
    <w:rsid w:val="00835CE6"/>
    <w:rsid w:val="00836A3E"/>
    <w:rsid w:val="00841BE7"/>
    <w:rsid w:val="008420CA"/>
    <w:rsid w:val="008426CF"/>
    <w:rsid w:val="00843B95"/>
    <w:rsid w:val="00844949"/>
    <w:rsid w:val="00844BEC"/>
    <w:rsid w:val="008455A7"/>
    <w:rsid w:val="00846905"/>
    <w:rsid w:val="00846F84"/>
    <w:rsid w:val="00847868"/>
    <w:rsid w:val="00847B3B"/>
    <w:rsid w:val="008504B7"/>
    <w:rsid w:val="00852490"/>
    <w:rsid w:val="00853B4E"/>
    <w:rsid w:val="0085402A"/>
    <w:rsid w:val="008543CE"/>
    <w:rsid w:val="00854843"/>
    <w:rsid w:val="00854CEA"/>
    <w:rsid w:val="00854FFD"/>
    <w:rsid w:val="008554C1"/>
    <w:rsid w:val="0085610F"/>
    <w:rsid w:val="008569E9"/>
    <w:rsid w:val="0086077E"/>
    <w:rsid w:val="00860DD5"/>
    <w:rsid w:val="008615C3"/>
    <w:rsid w:val="00861622"/>
    <w:rsid w:val="00861B08"/>
    <w:rsid w:val="00862C65"/>
    <w:rsid w:val="00862D42"/>
    <w:rsid w:val="00862FAC"/>
    <w:rsid w:val="008630B0"/>
    <w:rsid w:val="008657E3"/>
    <w:rsid w:val="00865D5E"/>
    <w:rsid w:val="00866137"/>
    <w:rsid w:val="00866A34"/>
    <w:rsid w:val="00866F29"/>
    <w:rsid w:val="008674A2"/>
    <w:rsid w:val="0086774B"/>
    <w:rsid w:val="00867BC3"/>
    <w:rsid w:val="00867F32"/>
    <w:rsid w:val="00870933"/>
    <w:rsid w:val="00871281"/>
    <w:rsid w:val="00871542"/>
    <w:rsid w:val="00871821"/>
    <w:rsid w:val="00871ABE"/>
    <w:rsid w:val="00871F7B"/>
    <w:rsid w:val="00872854"/>
    <w:rsid w:val="00872934"/>
    <w:rsid w:val="00872CDC"/>
    <w:rsid w:val="0087450E"/>
    <w:rsid w:val="00874D2B"/>
    <w:rsid w:val="00874DE8"/>
    <w:rsid w:val="0087521F"/>
    <w:rsid w:val="00875B76"/>
    <w:rsid w:val="00875B91"/>
    <w:rsid w:val="00875F9D"/>
    <w:rsid w:val="008760CA"/>
    <w:rsid w:val="0087699B"/>
    <w:rsid w:val="00876F01"/>
    <w:rsid w:val="00876F6D"/>
    <w:rsid w:val="00880083"/>
    <w:rsid w:val="008816EB"/>
    <w:rsid w:val="008818A4"/>
    <w:rsid w:val="00881A7D"/>
    <w:rsid w:val="00882A1F"/>
    <w:rsid w:val="00883270"/>
    <w:rsid w:val="00883372"/>
    <w:rsid w:val="008840AF"/>
    <w:rsid w:val="00884C43"/>
    <w:rsid w:val="00884D7A"/>
    <w:rsid w:val="008862A3"/>
    <w:rsid w:val="00886633"/>
    <w:rsid w:val="00886A80"/>
    <w:rsid w:val="00887273"/>
    <w:rsid w:val="0089019F"/>
    <w:rsid w:val="0089076C"/>
    <w:rsid w:val="00890B69"/>
    <w:rsid w:val="0089120E"/>
    <w:rsid w:val="00891A17"/>
    <w:rsid w:val="008926C1"/>
    <w:rsid w:val="0089292F"/>
    <w:rsid w:val="00892A56"/>
    <w:rsid w:val="00892DD2"/>
    <w:rsid w:val="008949C1"/>
    <w:rsid w:val="00894B70"/>
    <w:rsid w:val="00894F6A"/>
    <w:rsid w:val="0089578A"/>
    <w:rsid w:val="00895F8A"/>
    <w:rsid w:val="00896888"/>
    <w:rsid w:val="00896B28"/>
    <w:rsid w:val="00896FB0"/>
    <w:rsid w:val="008A0B01"/>
    <w:rsid w:val="008A11FB"/>
    <w:rsid w:val="008A124A"/>
    <w:rsid w:val="008A138B"/>
    <w:rsid w:val="008A2F16"/>
    <w:rsid w:val="008A377F"/>
    <w:rsid w:val="008A40E4"/>
    <w:rsid w:val="008A4909"/>
    <w:rsid w:val="008A76C7"/>
    <w:rsid w:val="008A7710"/>
    <w:rsid w:val="008A7894"/>
    <w:rsid w:val="008A7F3B"/>
    <w:rsid w:val="008B000A"/>
    <w:rsid w:val="008B035A"/>
    <w:rsid w:val="008B05BB"/>
    <w:rsid w:val="008B2861"/>
    <w:rsid w:val="008B356B"/>
    <w:rsid w:val="008B4B10"/>
    <w:rsid w:val="008C0258"/>
    <w:rsid w:val="008C0526"/>
    <w:rsid w:val="008C0BE3"/>
    <w:rsid w:val="008C108C"/>
    <w:rsid w:val="008C1356"/>
    <w:rsid w:val="008C1597"/>
    <w:rsid w:val="008C2283"/>
    <w:rsid w:val="008C2E99"/>
    <w:rsid w:val="008C42A8"/>
    <w:rsid w:val="008C45B3"/>
    <w:rsid w:val="008C4638"/>
    <w:rsid w:val="008C476B"/>
    <w:rsid w:val="008C4F9A"/>
    <w:rsid w:val="008C5B09"/>
    <w:rsid w:val="008C60B7"/>
    <w:rsid w:val="008C6712"/>
    <w:rsid w:val="008C6AAF"/>
    <w:rsid w:val="008C6AE4"/>
    <w:rsid w:val="008C7058"/>
    <w:rsid w:val="008C754E"/>
    <w:rsid w:val="008D08F4"/>
    <w:rsid w:val="008D0B26"/>
    <w:rsid w:val="008D0B5F"/>
    <w:rsid w:val="008D0BE7"/>
    <w:rsid w:val="008D17FA"/>
    <w:rsid w:val="008D1D5B"/>
    <w:rsid w:val="008D3F85"/>
    <w:rsid w:val="008D4C5E"/>
    <w:rsid w:val="008D4E1B"/>
    <w:rsid w:val="008D4F67"/>
    <w:rsid w:val="008D53B6"/>
    <w:rsid w:val="008D5E85"/>
    <w:rsid w:val="008D61FB"/>
    <w:rsid w:val="008D64B8"/>
    <w:rsid w:val="008D6806"/>
    <w:rsid w:val="008D7861"/>
    <w:rsid w:val="008E0A96"/>
    <w:rsid w:val="008E0D31"/>
    <w:rsid w:val="008E1AC3"/>
    <w:rsid w:val="008E1B9A"/>
    <w:rsid w:val="008E24A4"/>
    <w:rsid w:val="008E3091"/>
    <w:rsid w:val="008E3264"/>
    <w:rsid w:val="008E3B06"/>
    <w:rsid w:val="008E4871"/>
    <w:rsid w:val="008E491F"/>
    <w:rsid w:val="008E59F5"/>
    <w:rsid w:val="008E5D8C"/>
    <w:rsid w:val="008E5FFE"/>
    <w:rsid w:val="008E6492"/>
    <w:rsid w:val="008E674F"/>
    <w:rsid w:val="008E6C4E"/>
    <w:rsid w:val="008E764C"/>
    <w:rsid w:val="008E7D1D"/>
    <w:rsid w:val="008F018E"/>
    <w:rsid w:val="008F08D8"/>
    <w:rsid w:val="008F0924"/>
    <w:rsid w:val="008F0A45"/>
    <w:rsid w:val="008F1081"/>
    <w:rsid w:val="008F1527"/>
    <w:rsid w:val="008F15CE"/>
    <w:rsid w:val="008F2D66"/>
    <w:rsid w:val="008F2FAE"/>
    <w:rsid w:val="008F389C"/>
    <w:rsid w:val="008F5973"/>
    <w:rsid w:val="008F5A09"/>
    <w:rsid w:val="008F637C"/>
    <w:rsid w:val="008F72FD"/>
    <w:rsid w:val="008F769B"/>
    <w:rsid w:val="008F7C2D"/>
    <w:rsid w:val="009002B3"/>
    <w:rsid w:val="009007A1"/>
    <w:rsid w:val="00900A24"/>
    <w:rsid w:val="00900A8F"/>
    <w:rsid w:val="00900E34"/>
    <w:rsid w:val="00901235"/>
    <w:rsid w:val="00901599"/>
    <w:rsid w:val="009017A4"/>
    <w:rsid w:val="00901C06"/>
    <w:rsid w:val="00901E44"/>
    <w:rsid w:val="009020E9"/>
    <w:rsid w:val="00902288"/>
    <w:rsid w:val="00902295"/>
    <w:rsid w:val="0090302C"/>
    <w:rsid w:val="0090365C"/>
    <w:rsid w:val="00903E05"/>
    <w:rsid w:val="00903E61"/>
    <w:rsid w:val="00904834"/>
    <w:rsid w:val="00904D5D"/>
    <w:rsid w:val="00904D63"/>
    <w:rsid w:val="00905479"/>
    <w:rsid w:val="00905C7F"/>
    <w:rsid w:val="00905F60"/>
    <w:rsid w:val="00905F8D"/>
    <w:rsid w:val="009061B9"/>
    <w:rsid w:val="009061BB"/>
    <w:rsid w:val="00906560"/>
    <w:rsid w:val="009067A3"/>
    <w:rsid w:val="0090684F"/>
    <w:rsid w:val="0090699D"/>
    <w:rsid w:val="00906D30"/>
    <w:rsid w:val="00906FD3"/>
    <w:rsid w:val="00907566"/>
    <w:rsid w:val="009101DB"/>
    <w:rsid w:val="00910C9A"/>
    <w:rsid w:val="00911639"/>
    <w:rsid w:val="00911865"/>
    <w:rsid w:val="009118C4"/>
    <w:rsid w:val="00911F30"/>
    <w:rsid w:val="009125FF"/>
    <w:rsid w:val="009131FE"/>
    <w:rsid w:val="00913614"/>
    <w:rsid w:val="0091398D"/>
    <w:rsid w:val="00913FC4"/>
    <w:rsid w:val="009141D3"/>
    <w:rsid w:val="00914C6A"/>
    <w:rsid w:val="009155EC"/>
    <w:rsid w:val="00915776"/>
    <w:rsid w:val="009157A6"/>
    <w:rsid w:val="009164F2"/>
    <w:rsid w:val="009167E7"/>
    <w:rsid w:val="00916965"/>
    <w:rsid w:val="00916C1D"/>
    <w:rsid w:val="0091741B"/>
    <w:rsid w:val="00917599"/>
    <w:rsid w:val="009175C7"/>
    <w:rsid w:val="00917650"/>
    <w:rsid w:val="0092031B"/>
    <w:rsid w:val="009204A1"/>
    <w:rsid w:val="00920FA5"/>
    <w:rsid w:val="009210E2"/>
    <w:rsid w:val="00921D71"/>
    <w:rsid w:val="00921E7A"/>
    <w:rsid w:val="00922384"/>
    <w:rsid w:val="00922DF2"/>
    <w:rsid w:val="00925868"/>
    <w:rsid w:val="0092699A"/>
    <w:rsid w:val="00926D9A"/>
    <w:rsid w:val="00927711"/>
    <w:rsid w:val="0092795F"/>
    <w:rsid w:val="009305BF"/>
    <w:rsid w:val="0093103E"/>
    <w:rsid w:val="009326F5"/>
    <w:rsid w:val="00932F29"/>
    <w:rsid w:val="009331CB"/>
    <w:rsid w:val="00934202"/>
    <w:rsid w:val="00934209"/>
    <w:rsid w:val="009348A8"/>
    <w:rsid w:val="00934FF1"/>
    <w:rsid w:val="00935B4A"/>
    <w:rsid w:val="00935BDA"/>
    <w:rsid w:val="0093632A"/>
    <w:rsid w:val="00936908"/>
    <w:rsid w:val="00936B80"/>
    <w:rsid w:val="00937621"/>
    <w:rsid w:val="00937A4C"/>
    <w:rsid w:val="0094016D"/>
    <w:rsid w:val="00940C39"/>
    <w:rsid w:val="0094123A"/>
    <w:rsid w:val="009415DA"/>
    <w:rsid w:val="009430BD"/>
    <w:rsid w:val="009441DD"/>
    <w:rsid w:val="00944DBB"/>
    <w:rsid w:val="009455C4"/>
    <w:rsid w:val="00945E69"/>
    <w:rsid w:val="009472EE"/>
    <w:rsid w:val="009473EC"/>
    <w:rsid w:val="009475E0"/>
    <w:rsid w:val="0095081D"/>
    <w:rsid w:val="009509D7"/>
    <w:rsid w:val="00951529"/>
    <w:rsid w:val="00951AC6"/>
    <w:rsid w:val="00952E95"/>
    <w:rsid w:val="009535A9"/>
    <w:rsid w:val="00954990"/>
    <w:rsid w:val="00955553"/>
    <w:rsid w:val="00955EF4"/>
    <w:rsid w:val="00956FBD"/>
    <w:rsid w:val="009572E2"/>
    <w:rsid w:val="00957628"/>
    <w:rsid w:val="00960A60"/>
    <w:rsid w:val="00960BF6"/>
    <w:rsid w:val="00961DCA"/>
    <w:rsid w:val="0096220F"/>
    <w:rsid w:val="0096325E"/>
    <w:rsid w:val="009636CD"/>
    <w:rsid w:val="00963A68"/>
    <w:rsid w:val="00963DF2"/>
    <w:rsid w:val="00964479"/>
    <w:rsid w:val="009645C2"/>
    <w:rsid w:val="00964886"/>
    <w:rsid w:val="00964F75"/>
    <w:rsid w:val="009659D7"/>
    <w:rsid w:val="00966296"/>
    <w:rsid w:val="00967265"/>
    <w:rsid w:val="00970CB0"/>
    <w:rsid w:val="0097109C"/>
    <w:rsid w:val="00971604"/>
    <w:rsid w:val="00971959"/>
    <w:rsid w:val="00972A91"/>
    <w:rsid w:val="00973F30"/>
    <w:rsid w:val="0097430D"/>
    <w:rsid w:val="00975783"/>
    <w:rsid w:val="00975EB4"/>
    <w:rsid w:val="00975F39"/>
    <w:rsid w:val="00976772"/>
    <w:rsid w:val="00977478"/>
    <w:rsid w:val="00977DCD"/>
    <w:rsid w:val="00980187"/>
    <w:rsid w:val="00980B9F"/>
    <w:rsid w:val="009813BF"/>
    <w:rsid w:val="00981445"/>
    <w:rsid w:val="00981EFE"/>
    <w:rsid w:val="00982E68"/>
    <w:rsid w:val="00982FAA"/>
    <w:rsid w:val="00983CDB"/>
    <w:rsid w:val="00984630"/>
    <w:rsid w:val="0098467B"/>
    <w:rsid w:val="0098493E"/>
    <w:rsid w:val="00984BAC"/>
    <w:rsid w:val="00986627"/>
    <w:rsid w:val="00986AED"/>
    <w:rsid w:val="00986B2E"/>
    <w:rsid w:val="00987202"/>
    <w:rsid w:val="0099010A"/>
    <w:rsid w:val="009903B3"/>
    <w:rsid w:val="009905BE"/>
    <w:rsid w:val="00990601"/>
    <w:rsid w:val="00990C72"/>
    <w:rsid w:val="00991D26"/>
    <w:rsid w:val="00991F54"/>
    <w:rsid w:val="00993B4C"/>
    <w:rsid w:val="00993BC6"/>
    <w:rsid w:val="00994069"/>
    <w:rsid w:val="0099478C"/>
    <w:rsid w:val="00994E5F"/>
    <w:rsid w:val="00994EE9"/>
    <w:rsid w:val="0099528E"/>
    <w:rsid w:val="0099626A"/>
    <w:rsid w:val="00996B04"/>
    <w:rsid w:val="00997233"/>
    <w:rsid w:val="00997783"/>
    <w:rsid w:val="009978FA"/>
    <w:rsid w:val="009A09E3"/>
    <w:rsid w:val="009A0E9D"/>
    <w:rsid w:val="009A2813"/>
    <w:rsid w:val="009A2E52"/>
    <w:rsid w:val="009A386E"/>
    <w:rsid w:val="009A3AAA"/>
    <w:rsid w:val="009A410C"/>
    <w:rsid w:val="009A4415"/>
    <w:rsid w:val="009A4B50"/>
    <w:rsid w:val="009A505E"/>
    <w:rsid w:val="009A60BD"/>
    <w:rsid w:val="009A61B6"/>
    <w:rsid w:val="009A63B9"/>
    <w:rsid w:val="009A6784"/>
    <w:rsid w:val="009A6BB2"/>
    <w:rsid w:val="009B0000"/>
    <w:rsid w:val="009B0709"/>
    <w:rsid w:val="009B08E1"/>
    <w:rsid w:val="009B0CE0"/>
    <w:rsid w:val="009B0DC0"/>
    <w:rsid w:val="009B10B1"/>
    <w:rsid w:val="009B1595"/>
    <w:rsid w:val="009B1B83"/>
    <w:rsid w:val="009B22E8"/>
    <w:rsid w:val="009B26D9"/>
    <w:rsid w:val="009B28A2"/>
    <w:rsid w:val="009B294D"/>
    <w:rsid w:val="009B29E7"/>
    <w:rsid w:val="009B336E"/>
    <w:rsid w:val="009B34C7"/>
    <w:rsid w:val="009B3C54"/>
    <w:rsid w:val="009B42D3"/>
    <w:rsid w:val="009B4F30"/>
    <w:rsid w:val="009B4FF7"/>
    <w:rsid w:val="009B50AD"/>
    <w:rsid w:val="009B5EE2"/>
    <w:rsid w:val="009B6288"/>
    <w:rsid w:val="009B674F"/>
    <w:rsid w:val="009B73DA"/>
    <w:rsid w:val="009C0034"/>
    <w:rsid w:val="009C069F"/>
    <w:rsid w:val="009C0E39"/>
    <w:rsid w:val="009C0F6E"/>
    <w:rsid w:val="009C2036"/>
    <w:rsid w:val="009C24A9"/>
    <w:rsid w:val="009C24B7"/>
    <w:rsid w:val="009C2514"/>
    <w:rsid w:val="009C253D"/>
    <w:rsid w:val="009C303A"/>
    <w:rsid w:val="009C3FE0"/>
    <w:rsid w:val="009C56AD"/>
    <w:rsid w:val="009C6752"/>
    <w:rsid w:val="009C6F90"/>
    <w:rsid w:val="009C7270"/>
    <w:rsid w:val="009C7777"/>
    <w:rsid w:val="009C7C02"/>
    <w:rsid w:val="009D0E29"/>
    <w:rsid w:val="009D1197"/>
    <w:rsid w:val="009D1491"/>
    <w:rsid w:val="009D1A5E"/>
    <w:rsid w:val="009D22F9"/>
    <w:rsid w:val="009D2674"/>
    <w:rsid w:val="009D3064"/>
    <w:rsid w:val="009D38CC"/>
    <w:rsid w:val="009D4534"/>
    <w:rsid w:val="009D4D33"/>
    <w:rsid w:val="009D5470"/>
    <w:rsid w:val="009D565E"/>
    <w:rsid w:val="009D5B6C"/>
    <w:rsid w:val="009D5E96"/>
    <w:rsid w:val="009D61BB"/>
    <w:rsid w:val="009D6A12"/>
    <w:rsid w:val="009D6C1E"/>
    <w:rsid w:val="009D6E69"/>
    <w:rsid w:val="009D709E"/>
    <w:rsid w:val="009D71CB"/>
    <w:rsid w:val="009D7C82"/>
    <w:rsid w:val="009E013F"/>
    <w:rsid w:val="009E03DD"/>
    <w:rsid w:val="009E18A5"/>
    <w:rsid w:val="009E220B"/>
    <w:rsid w:val="009E26C4"/>
    <w:rsid w:val="009E3927"/>
    <w:rsid w:val="009E3E26"/>
    <w:rsid w:val="009E4283"/>
    <w:rsid w:val="009E4A01"/>
    <w:rsid w:val="009E4BE1"/>
    <w:rsid w:val="009E5251"/>
    <w:rsid w:val="009E6048"/>
    <w:rsid w:val="009E7399"/>
    <w:rsid w:val="009E77B4"/>
    <w:rsid w:val="009E7A45"/>
    <w:rsid w:val="009E7EB5"/>
    <w:rsid w:val="009F028E"/>
    <w:rsid w:val="009F067D"/>
    <w:rsid w:val="009F09D7"/>
    <w:rsid w:val="009F0D9A"/>
    <w:rsid w:val="009F186B"/>
    <w:rsid w:val="009F1A90"/>
    <w:rsid w:val="009F23EF"/>
    <w:rsid w:val="009F3C8D"/>
    <w:rsid w:val="009F3D6D"/>
    <w:rsid w:val="009F437D"/>
    <w:rsid w:val="009F50F6"/>
    <w:rsid w:val="009F5790"/>
    <w:rsid w:val="009F5BA5"/>
    <w:rsid w:val="009F623C"/>
    <w:rsid w:val="009F6589"/>
    <w:rsid w:val="00A017AA"/>
    <w:rsid w:val="00A01B17"/>
    <w:rsid w:val="00A02215"/>
    <w:rsid w:val="00A03420"/>
    <w:rsid w:val="00A03C9F"/>
    <w:rsid w:val="00A043D7"/>
    <w:rsid w:val="00A0539F"/>
    <w:rsid w:val="00A05AA9"/>
    <w:rsid w:val="00A05D03"/>
    <w:rsid w:val="00A0600A"/>
    <w:rsid w:val="00A061FC"/>
    <w:rsid w:val="00A067AD"/>
    <w:rsid w:val="00A06B30"/>
    <w:rsid w:val="00A06E63"/>
    <w:rsid w:val="00A07116"/>
    <w:rsid w:val="00A07165"/>
    <w:rsid w:val="00A07964"/>
    <w:rsid w:val="00A10764"/>
    <w:rsid w:val="00A10CE4"/>
    <w:rsid w:val="00A11B0B"/>
    <w:rsid w:val="00A13139"/>
    <w:rsid w:val="00A1364E"/>
    <w:rsid w:val="00A139C9"/>
    <w:rsid w:val="00A13C42"/>
    <w:rsid w:val="00A14124"/>
    <w:rsid w:val="00A141DB"/>
    <w:rsid w:val="00A14916"/>
    <w:rsid w:val="00A14B17"/>
    <w:rsid w:val="00A14F25"/>
    <w:rsid w:val="00A15156"/>
    <w:rsid w:val="00A15257"/>
    <w:rsid w:val="00A15E02"/>
    <w:rsid w:val="00A1637E"/>
    <w:rsid w:val="00A1699E"/>
    <w:rsid w:val="00A16DEE"/>
    <w:rsid w:val="00A1723E"/>
    <w:rsid w:val="00A2026F"/>
    <w:rsid w:val="00A204EF"/>
    <w:rsid w:val="00A2076F"/>
    <w:rsid w:val="00A22393"/>
    <w:rsid w:val="00A2268F"/>
    <w:rsid w:val="00A227C8"/>
    <w:rsid w:val="00A229E8"/>
    <w:rsid w:val="00A22EA0"/>
    <w:rsid w:val="00A23E14"/>
    <w:rsid w:val="00A241D0"/>
    <w:rsid w:val="00A242D6"/>
    <w:rsid w:val="00A24403"/>
    <w:rsid w:val="00A26B94"/>
    <w:rsid w:val="00A2792F"/>
    <w:rsid w:val="00A27BE6"/>
    <w:rsid w:val="00A300E8"/>
    <w:rsid w:val="00A3170B"/>
    <w:rsid w:val="00A3220B"/>
    <w:rsid w:val="00A32A67"/>
    <w:rsid w:val="00A32E46"/>
    <w:rsid w:val="00A32F2F"/>
    <w:rsid w:val="00A3394B"/>
    <w:rsid w:val="00A33A15"/>
    <w:rsid w:val="00A34AC4"/>
    <w:rsid w:val="00A354B3"/>
    <w:rsid w:val="00A3694D"/>
    <w:rsid w:val="00A36ABF"/>
    <w:rsid w:val="00A37273"/>
    <w:rsid w:val="00A379BD"/>
    <w:rsid w:val="00A401B5"/>
    <w:rsid w:val="00A40955"/>
    <w:rsid w:val="00A40966"/>
    <w:rsid w:val="00A413A3"/>
    <w:rsid w:val="00A42BE9"/>
    <w:rsid w:val="00A43226"/>
    <w:rsid w:val="00A43623"/>
    <w:rsid w:val="00A444BB"/>
    <w:rsid w:val="00A44885"/>
    <w:rsid w:val="00A45E22"/>
    <w:rsid w:val="00A462DA"/>
    <w:rsid w:val="00A463EF"/>
    <w:rsid w:val="00A46A4F"/>
    <w:rsid w:val="00A46B71"/>
    <w:rsid w:val="00A46CF5"/>
    <w:rsid w:val="00A473C1"/>
    <w:rsid w:val="00A4749F"/>
    <w:rsid w:val="00A47D2C"/>
    <w:rsid w:val="00A5062A"/>
    <w:rsid w:val="00A507D1"/>
    <w:rsid w:val="00A50C43"/>
    <w:rsid w:val="00A51341"/>
    <w:rsid w:val="00A5136F"/>
    <w:rsid w:val="00A51F02"/>
    <w:rsid w:val="00A52367"/>
    <w:rsid w:val="00A529F0"/>
    <w:rsid w:val="00A5499A"/>
    <w:rsid w:val="00A54D51"/>
    <w:rsid w:val="00A5536B"/>
    <w:rsid w:val="00A56230"/>
    <w:rsid w:val="00A565B6"/>
    <w:rsid w:val="00A5671A"/>
    <w:rsid w:val="00A57536"/>
    <w:rsid w:val="00A57D9D"/>
    <w:rsid w:val="00A604A9"/>
    <w:rsid w:val="00A6077C"/>
    <w:rsid w:val="00A61B0F"/>
    <w:rsid w:val="00A61C8A"/>
    <w:rsid w:val="00A61E2C"/>
    <w:rsid w:val="00A62688"/>
    <w:rsid w:val="00A62C35"/>
    <w:rsid w:val="00A6348C"/>
    <w:rsid w:val="00A63BA5"/>
    <w:rsid w:val="00A64F74"/>
    <w:rsid w:val="00A65D53"/>
    <w:rsid w:val="00A662E4"/>
    <w:rsid w:val="00A665FC"/>
    <w:rsid w:val="00A667BB"/>
    <w:rsid w:val="00A6722F"/>
    <w:rsid w:val="00A6723C"/>
    <w:rsid w:val="00A67404"/>
    <w:rsid w:val="00A67EBA"/>
    <w:rsid w:val="00A7068E"/>
    <w:rsid w:val="00A70E3D"/>
    <w:rsid w:val="00A71430"/>
    <w:rsid w:val="00A71B90"/>
    <w:rsid w:val="00A71FA0"/>
    <w:rsid w:val="00A73187"/>
    <w:rsid w:val="00A741B2"/>
    <w:rsid w:val="00A75FF5"/>
    <w:rsid w:val="00A76C84"/>
    <w:rsid w:val="00A76E3A"/>
    <w:rsid w:val="00A772ED"/>
    <w:rsid w:val="00A77526"/>
    <w:rsid w:val="00A776A7"/>
    <w:rsid w:val="00A800C4"/>
    <w:rsid w:val="00A812CC"/>
    <w:rsid w:val="00A8148D"/>
    <w:rsid w:val="00A8156D"/>
    <w:rsid w:val="00A818DE"/>
    <w:rsid w:val="00A8221B"/>
    <w:rsid w:val="00A82937"/>
    <w:rsid w:val="00A82A43"/>
    <w:rsid w:val="00A83802"/>
    <w:rsid w:val="00A83B24"/>
    <w:rsid w:val="00A8643B"/>
    <w:rsid w:val="00A86465"/>
    <w:rsid w:val="00A86D56"/>
    <w:rsid w:val="00A86EFD"/>
    <w:rsid w:val="00A90A7C"/>
    <w:rsid w:val="00A90E34"/>
    <w:rsid w:val="00A91B01"/>
    <w:rsid w:val="00A92BF3"/>
    <w:rsid w:val="00A94918"/>
    <w:rsid w:val="00A94B14"/>
    <w:rsid w:val="00A95768"/>
    <w:rsid w:val="00A95BED"/>
    <w:rsid w:val="00A95E80"/>
    <w:rsid w:val="00A962DD"/>
    <w:rsid w:val="00A96358"/>
    <w:rsid w:val="00A96775"/>
    <w:rsid w:val="00A971B6"/>
    <w:rsid w:val="00A972DA"/>
    <w:rsid w:val="00A9774F"/>
    <w:rsid w:val="00AA07AF"/>
    <w:rsid w:val="00AA07F2"/>
    <w:rsid w:val="00AA0891"/>
    <w:rsid w:val="00AA0A80"/>
    <w:rsid w:val="00AA0B63"/>
    <w:rsid w:val="00AA374B"/>
    <w:rsid w:val="00AA37B5"/>
    <w:rsid w:val="00AA3CA4"/>
    <w:rsid w:val="00AA3E2C"/>
    <w:rsid w:val="00AA4004"/>
    <w:rsid w:val="00AA41F9"/>
    <w:rsid w:val="00AA43D2"/>
    <w:rsid w:val="00AA44EA"/>
    <w:rsid w:val="00AA45D5"/>
    <w:rsid w:val="00AA667B"/>
    <w:rsid w:val="00AA67A7"/>
    <w:rsid w:val="00AA7147"/>
    <w:rsid w:val="00AA718E"/>
    <w:rsid w:val="00AA7955"/>
    <w:rsid w:val="00AB10B0"/>
    <w:rsid w:val="00AB1782"/>
    <w:rsid w:val="00AB1925"/>
    <w:rsid w:val="00AB1D0D"/>
    <w:rsid w:val="00AB2220"/>
    <w:rsid w:val="00AB28FB"/>
    <w:rsid w:val="00AB36D0"/>
    <w:rsid w:val="00AB3E3B"/>
    <w:rsid w:val="00AB46AA"/>
    <w:rsid w:val="00AB4AA6"/>
    <w:rsid w:val="00AB52BA"/>
    <w:rsid w:val="00AB620D"/>
    <w:rsid w:val="00AB6349"/>
    <w:rsid w:val="00AB74FB"/>
    <w:rsid w:val="00AB76F6"/>
    <w:rsid w:val="00AC02AB"/>
    <w:rsid w:val="00AC0632"/>
    <w:rsid w:val="00AC0A0E"/>
    <w:rsid w:val="00AC1A50"/>
    <w:rsid w:val="00AC1DDF"/>
    <w:rsid w:val="00AC325E"/>
    <w:rsid w:val="00AC3856"/>
    <w:rsid w:val="00AC40CD"/>
    <w:rsid w:val="00AC5A5C"/>
    <w:rsid w:val="00AC5D11"/>
    <w:rsid w:val="00AC62AB"/>
    <w:rsid w:val="00AC62C7"/>
    <w:rsid w:val="00AC6A1B"/>
    <w:rsid w:val="00AC6FC2"/>
    <w:rsid w:val="00AC714A"/>
    <w:rsid w:val="00AD072E"/>
    <w:rsid w:val="00AD0AC5"/>
    <w:rsid w:val="00AD10AD"/>
    <w:rsid w:val="00AD19C1"/>
    <w:rsid w:val="00AD23D8"/>
    <w:rsid w:val="00AD25EC"/>
    <w:rsid w:val="00AD2A1E"/>
    <w:rsid w:val="00AD2B0E"/>
    <w:rsid w:val="00AD322A"/>
    <w:rsid w:val="00AD41B2"/>
    <w:rsid w:val="00AD4404"/>
    <w:rsid w:val="00AD53BB"/>
    <w:rsid w:val="00AD6308"/>
    <w:rsid w:val="00AE02EE"/>
    <w:rsid w:val="00AE14D3"/>
    <w:rsid w:val="00AE394C"/>
    <w:rsid w:val="00AE3AA4"/>
    <w:rsid w:val="00AE42D2"/>
    <w:rsid w:val="00AE4C20"/>
    <w:rsid w:val="00AE6548"/>
    <w:rsid w:val="00AE6B31"/>
    <w:rsid w:val="00AE6DA9"/>
    <w:rsid w:val="00AF00AC"/>
    <w:rsid w:val="00AF0F92"/>
    <w:rsid w:val="00AF1736"/>
    <w:rsid w:val="00AF1D45"/>
    <w:rsid w:val="00AF238A"/>
    <w:rsid w:val="00AF2C68"/>
    <w:rsid w:val="00AF39D8"/>
    <w:rsid w:val="00AF55DE"/>
    <w:rsid w:val="00AF5F9E"/>
    <w:rsid w:val="00AF6226"/>
    <w:rsid w:val="00AF76E3"/>
    <w:rsid w:val="00AF7A38"/>
    <w:rsid w:val="00AF7EEF"/>
    <w:rsid w:val="00B00185"/>
    <w:rsid w:val="00B00E49"/>
    <w:rsid w:val="00B015A3"/>
    <w:rsid w:val="00B01AC4"/>
    <w:rsid w:val="00B0248E"/>
    <w:rsid w:val="00B0271A"/>
    <w:rsid w:val="00B027F1"/>
    <w:rsid w:val="00B02D10"/>
    <w:rsid w:val="00B03092"/>
    <w:rsid w:val="00B03102"/>
    <w:rsid w:val="00B031C0"/>
    <w:rsid w:val="00B04C60"/>
    <w:rsid w:val="00B054FC"/>
    <w:rsid w:val="00B05660"/>
    <w:rsid w:val="00B06387"/>
    <w:rsid w:val="00B067AE"/>
    <w:rsid w:val="00B07311"/>
    <w:rsid w:val="00B10415"/>
    <w:rsid w:val="00B113E6"/>
    <w:rsid w:val="00B1141F"/>
    <w:rsid w:val="00B11C66"/>
    <w:rsid w:val="00B11FE7"/>
    <w:rsid w:val="00B123CE"/>
    <w:rsid w:val="00B12A2D"/>
    <w:rsid w:val="00B12A32"/>
    <w:rsid w:val="00B12D62"/>
    <w:rsid w:val="00B12EDB"/>
    <w:rsid w:val="00B13A45"/>
    <w:rsid w:val="00B143B5"/>
    <w:rsid w:val="00B1445A"/>
    <w:rsid w:val="00B15E5C"/>
    <w:rsid w:val="00B16467"/>
    <w:rsid w:val="00B1654E"/>
    <w:rsid w:val="00B16AD3"/>
    <w:rsid w:val="00B20158"/>
    <w:rsid w:val="00B20A4D"/>
    <w:rsid w:val="00B21304"/>
    <w:rsid w:val="00B21969"/>
    <w:rsid w:val="00B228CA"/>
    <w:rsid w:val="00B23F5F"/>
    <w:rsid w:val="00B25092"/>
    <w:rsid w:val="00B25103"/>
    <w:rsid w:val="00B2564E"/>
    <w:rsid w:val="00B271C5"/>
    <w:rsid w:val="00B27247"/>
    <w:rsid w:val="00B27E33"/>
    <w:rsid w:val="00B3090E"/>
    <w:rsid w:val="00B311F4"/>
    <w:rsid w:val="00B31E2F"/>
    <w:rsid w:val="00B331A7"/>
    <w:rsid w:val="00B33259"/>
    <w:rsid w:val="00B343FD"/>
    <w:rsid w:val="00B34EBD"/>
    <w:rsid w:val="00B34FBE"/>
    <w:rsid w:val="00B354E4"/>
    <w:rsid w:val="00B361E9"/>
    <w:rsid w:val="00B36D70"/>
    <w:rsid w:val="00B36DD9"/>
    <w:rsid w:val="00B3710D"/>
    <w:rsid w:val="00B375E6"/>
    <w:rsid w:val="00B37AAA"/>
    <w:rsid w:val="00B40746"/>
    <w:rsid w:val="00B40C7A"/>
    <w:rsid w:val="00B40E11"/>
    <w:rsid w:val="00B41067"/>
    <w:rsid w:val="00B4118B"/>
    <w:rsid w:val="00B4194B"/>
    <w:rsid w:val="00B4356C"/>
    <w:rsid w:val="00B4396D"/>
    <w:rsid w:val="00B43D91"/>
    <w:rsid w:val="00B44296"/>
    <w:rsid w:val="00B44CB3"/>
    <w:rsid w:val="00B44F23"/>
    <w:rsid w:val="00B45DD7"/>
    <w:rsid w:val="00B460F7"/>
    <w:rsid w:val="00B46E19"/>
    <w:rsid w:val="00B46F08"/>
    <w:rsid w:val="00B5029F"/>
    <w:rsid w:val="00B5054C"/>
    <w:rsid w:val="00B516FD"/>
    <w:rsid w:val="00B517BA"/>
    <w:rsid w:val="00B51E56"/>
    <w:rsid w:val="00B51F6B"/>
    <w:rsid w:val="00B5226B"/>
    <w:rsid w:val="00B52A7F"/>
    <w:rsid w:val="00B53CA2"/>
    <w:rsid w:val="00B54B63"/>
    <w:rsid w:val="00B5531B"/>
    <w:rsid w:val="00B55465"/>
    <w:rsid w:val="00B55A82"/>
    <w:rsid w:val="00B56056"/>
    <w:rsid w:val="00B56F3D"/>
    <w:rsid w:val="00B57292"/>
    <w:rsid w:val="00B600EE"/>
    <w:rsid w:val="00B607AF"/>
    <w:rsid w:val="00B60978"/>
    <w:rsid w:val="00B60BDE"/>
    <w:rsid w:val="00B60C33"/>
    <w:rsid w:val="00B61FCF"/>
    <w:rsid w:val="00B63189"/>
    <w:rsid w:val="00B631F9"/>
    <w:rsid w:val="00B6354F"/>
    <w:rsid w:val="00B6369A"/>
    <w:rsid w:val="00B63935"/>
    <w:rsid w:val="00B64471"/>
    <w:rsid w:val="00B64DE1"/>
    <w:rsid w:val="00B64E3B"/>
    <w:rsid w:val="00B65085"/>
    <w:rsid w:val="00B6537D"/>
    <w:rsid w:val="00B65741"/>
    <w:rsid w:val="00B6598D"/>
    <w:rsid w:val="00B65A49"/>
    <w:rsid w:val="00B66396"/>
    <w:rsid w:val="00B66696"/>
    <w:rsid w:val="00B6713C"/>
    <w:rsid w:val="00B67423"/>
    <w:rsid w:val="00B6789C"/>
    <w:rsid w:val="00B679B6"/>
    <w:rsid w:val="00B67EA3"/>
    <w:rsid w:val="00B71510"/>
    <w:rsid w:val="00B72DBC"/>
    <w:rsid w:val="00B732BE"/>
    <w:rsid w:val="00B73E62"/>
    <w:rsid w:val="00B73FAB"/>
    <w:rsid w:val="00B74223"/>
    <w:rsid w:val="00B7536A"/>
    <w:rsid w:val="00B76F0A"/>
    <w:rsid w:val="00B77862"/>
    <w:rsid w:val="00B77D53"/>
    <w:rsid w:val="00B80294"/>
    <w:rsid w:val="00B80BA5"/>
    <w:rsid w:val="00B80BEF"/>
    <w:rsid w:val="00B81438"/>
    <w:rsid w:val="00B8186F"/>
    <w:rsid w:val="00B81BC9"/>
    <w:rsid w:val="00B81F8F"/>
    <w:rsid w:val="00B832B4"/>
    <w:rsid w:val="00B8381A"/>
    <w:rsid w:val="00B8414B"/>
    <w:rsid w:val="00B8420E"/>
    <w:rsid w:val="00B847D2"/>
    <w:rsid w:val="00B84E41"/>
    <w:rsid w:val="00B85A60"/>
    <w:rsid w:val="00B8675E"/>
    <w:rsid w:val="00B86A4F"/>
    <w:rsid w:val="00B874AB"/>
    <w:rsid w:val="00B910EA"/>
    <w:rsid w:val="00B9110A"/>
    <w:rsid w:val="00B9139A"/>
    <w:rsid w:val="00B91BAB"/>
    <w:rsid w:val="00B91BF6"/>
    <w:rsid w:val="00B91DF3"/>
    <w:rsid w:val="00B92611"/>
    <w:rsid w:val="00B930B2"/>
    <w:rsid w:val="00B93141"/>
    <w:rsid w:val="00B93D67"/>
    <w:rsid w:val="00B93E75"/>
    <w:rsid w:val="00B94A8E"/>
    <w:rsid w:val="00B9510C"/>
    <w:rsid w:val="00B95192"/>
    <w:rsid w:val="00B95264"/>
    <w:rsid w:val="00B956B1"/>
    <w:rsid w:val="00B958F1"/>
    <w:rsid w:val="00B95A03"/>
    <w:rsid w:val="00B96286"/>
    <w:rsid w:val="00B968AD"/>
    <w:rsid w:val="00B97134"/>
    <w:rsid w:val="00B97B06"/>
    <w:rsid w:val="00BA0851"/>
    <w:rsid w:val="00BA0BFE"/>
    <w:rsid w:val="00BA1138"/>
    <w:rsid w:val="00BA14CF"/>
    <w:rsid w:val="00BA17A4"/>
    <w:rsid w:val="00BA25C8"/>
    <w:rsid w:val="00BA2688"/>
    <w:rsid w:val="00BA288B"/>
    <w:rsid w:val="00BA3BB7"/>
    <w:rsid w:val="00BA4175"/>
    <w:rsid w:val="00BA44DF"/>
    <w:rsid w:val="00BA458D"/>
    <w:rsid w:val="00BA512C"/>
    <w:rsid w:val="00BA5346"/>
    <w:rsid w:val="00BA5D7C"/>
    <w:rsid w:val="00BA5EDB"/>
    <w:rsid w:val="00BA5FCD"/>
    <w:rsid w:val="00BA74C0"/>
    <w:rsid w:val="00BA7713"/>
    <w:rsid w:val="00BB0025"/>
    <w:rsid w:val="00BB095D"/>
    <w:rsid w:val="00BB0B48"/>
    <w:rsid w:val="00BB0F4E"/>
    <w:rsid w:val="00BB214A"/>
    <w:rsid w:val="00BB2701"/>
    <w:rsid w:val="00BB2C39"/>
    <w:rsid w:val="00BB2D24"/>
    <w:rsid w:val="00BB376A"/>
    <w:rsid w:val="00BB3884"/>
    <w:rsid w:val="00BB3907"/>
    <w:rsid w:val="00BB3A6B"/>
    <w:rsid w:val="00BB4374"/>
    <w:rsid w:val="00BB4595"/>
    <w:rsid w:val="00BB5A43"/>
    <w:rsid w:val="00BB67FE"/>
    <w:rsid w:val="00BC00B9"/>
    <w:rsid w:val="00BC014E"/>
    <w:rsid w:val="00BC0401"/>
    <w:rsid w:val="00BC0502"/>
    <w:rsid w:val="00BC0ABB"/>
    <w:rsid w:val="00BC1041"/>
    <w:rsid w:val="00BC1441"/>
    <w:rsid w:val="00BC196C"/>
    <w:rsid w:val="00BC2160"/>
    <w:rsid w:val="00BC22DC"/>
    <w:rsid w:val="00BC2624"/>
    <w:rsid w:val="00BC314D"/>
    <w:rsid w:val="00BC335D"/>
    <w:rsid w:val="00BC3D9D"/>
    <w:rsid w:val="00BC526B"/>
    <w:rsid w:val="00BC5EBB"/>
    <w:rsid w:val="00BC61AE"/>
    <w:rsid w:val="00BC702F"/>
    <w:rsid w:val="00BC79F9"/>
    <w:rsid w:val="00BC7A80"/>
    <w:rsid w:val="00BD294B"/>
    <w:rsid w:val="00BD2BC0"/>
    <w:rsid w:val="00BD3042"/>
    <w:rsid w:val="00BD3283"/>
    <w:rsid w:val="00BD39AF"/>
    <w:rsid w:val="00BD5CE9"/>
    <w:rsid w:val="00BD613D"/>
    <w:rsid w:val="00BD66BC"/>
    <w:rsid w:val="00BD678D"/>
    <w:rsid w:val="00BD7C40"/>
    <w:rsid w:val="00BE0160"/>
    <w:rsid w:val="00BE059F"/>
    <w:rsid w:val="00BE075F"/>
    <w:rsid w:val="00BE0A52"/>
    <w:rsid w:val="00BE0A72"/>
    <w:rsid w:val="00BE10F6"/>
    <w:rsid w:val="00BE1464"/>
    <w:rsid w:val="00BE2597"/>
    <w:rsid w:val="00BE3355"/>
    <w:rsid w:val="00BE4744"/>
    <w:rsid w:val="00BE4CA5"/>
    <w:rsid w:val="00BE4DDD"/>
    <w:rsid w:val="00BE4F6F"/>
    <w:rsid w:val="00BE5F1D"/>
    <w:rsid w:val="00BE63E8"/>
    <w:rsid w:val="00BE71E5"/>
    <w:rsid w:val="00BF00AF"/>
    <w:rsid w:val="00BF100A"/>
    <w:rsid w:val="00BF181D"/>
    <w:rsid w:val="00BF1CE4"/>
    <w:rsid w:val="00BF3BC5"/>
    <w:rsid w:val="00BF4183"/>
    <w:rsid w:val="00BF693B"/>
    <w:rsid w:val="00BF6E3C"/>
    <w:rsid w:val="00BF798C"/>
    <w:rsid w:val="00C00192"/>
    <w:rsid w:val="00C002C2"/>
    <w:rsid w:val="00C00754"/>
    <w:rsid w:val="00C01D8F"/>
    <w:rsid w:val="00C01E87"/>
    <w:rsid w:val="00C01F1F"/>
    <w:rsid w:val="00C02FD1"/>
    <w:rsid w:val="00C032A2"/>
    <w:rsid w:val="00C03508"/>
    <w:rsid w:val="00C03BB0"/>
    <w:rsid w:val="00C0429B"/>
    <w:rsid w:val="00C0527F"/>
    <w:rsid w:val="00C0592C"/>
    <w:rsid w:val="00C06071"/>
    <w:rsid w:val="00C077B8"/>
    <w:rsid w:val="00C077E0"/>
    <w:rsid w:val="00C101BA"/>
    <w:rsid w:val="00C10419"/>
    <w:rsid w:val="00C10439"/>
    <w:rsid w:val="00C108F2"/>
    <w:rsid w:val="00C1093F"/>
    <w:rsid w:val="00C11032"/>
    <w:rsid w:val="00C11386"/>
    <w:rsid w:val="00C125B7"/>
    <w:rsid w:val="00C128F0"/>
    <w:rsid w:val="00C12CB7"/>
    <w:rsid w:val="00C12DF4"/>
    <w:rsid w:val="00C13956"/>
    <w:rsid w:val="00C14545"/>
    <w:rsid w:val="00C1467C"/>
    <w:rsid w:val="00C14AF6"/>
    <w:rsid w:val="00C1605A"/>
    <w:rsid w:val="00C16DDD"/>
    <w:rsid w:val="00C16F18"/>
    <w:rsid w:val="00C175C0"/>
    <w:rsid w:val="00C17C3E"/>
    <w:rsid w:val="00C2014F"/>
    <w:rsid w:val="00C20DAB"/>
    <w:rsid w:val="00C21737"/>
    <w:rsid w:val="00C225B5"/>
    <w:rsid w:val="00C229FE"/>
    <w:rsid w:val="00C2320E"/>
    <w:rsid w:val="00C23272"/>
    <w:rsid w:val="00C23470"/>
    <w:rsid w:val="00C2360A"/>
    <w:rsid w:val="00C23B85"/>
    <w:rsid w:val="00C23FE2"/>
    <w:rsid w:val="00C24636"/>
    <w:rsid w:val="00C25584"/>
    <w:rsid w:val="00C26201"/>
    <w:rsid w:val="00C272F0"/>
    <w:rsid w:val="00C27713"/>
    <w:rsid w:val="00C307D8"/>
    <w:rsid w:val="00C31DC3"/>
    <w:rsid w:val="00C32917"/>
    <w:rsid w:val="00C3351A"/>
    <w:rsid w:val="00C34894"/>
    <w:rsid w:val="00C3516F"/>
    <w:rsid w:val="00C35C5B"/>
    <w:rsid w:val="00C37B39"/>
    <w:rsid w:val="00C4071F"/>
    <w:rsid w:val="00C40AA7"/>
    <w:rsid w:val="00C40F62"/>
    <w:rsid w:val="00C41A4E"/>
    <w:rsid w:val="00C42A42"/>
    <w:rsid w:val="00C43022"/>
    <w:rsid w:val="00C4380D"/>
    <w:rsid w:val="00C43ABF"/>
    <w:rsid w:val="00C44C4A"/>
    <w:rsid w:val="00C45620"/>
    <w:rsid w:val="00C47898"/>
    <w:rsid w:val="00C47AE3"/>
    <w:rsid w:val="00C507C7"/>
    <w:rsid w:val="00C5090E"/>
    <w:rsid w:val="00C50BC1"/>
    <w:rsid w:val="00C50DC2"/>
    <w:rsid w:val="00C515DB"/>
    <w:rsid w:val="00C51865"/>
    <w:rsid w:val="00C51ADF"/>
    <w:rsid w:val="00C51AED"/>
    <w:rsid w:val="00C53DCC"/>
    <w:rsid w:val="00C552BD"/>
    <w:rsid w:val="00C55539"/>
    <w:rsid w:val="00C5577C"/>
    <w:rsid w:val="00C55EDB"/>
    <w:rsid w:val="00C56201"/>
    <w:rsid w:val="00C56379"/>
    <w:rsid w:val="00C56411"/>
    <w:rsid w:val="00C56E11"/>
    <w:rsid w:val="00C573FE"/>
    <w:rsid w:val="00C579A8"/>
    <w:rsid w:val="00C617F7"/>
    <w:rsid w:val="00C6187A"/>
    <w:rsid w:val="00C61C90"/>
    <w:rsid w:val="00C62D6C"/>
    <w:rsid w:val="00C63326"/>
    <w:rsid w:val="00C636C9"/>
    <w:rsid w:val="00C638D5"/>
    <w:rsid w:val="00C64115"/>
    <w:rsid w:val="00C654FE"/>
    <w:rsid w:val="00C65801"/>
    <w:rsid w:val="00C65F88"/>
    <w:rsid w:val="00C6629B"/>
    <w:rsid w:val="00C66EEB"/>
    <w:rsid w:val="00C673CB"/>
    <w:rsid w:val="00C674BE"/>
    <w:rsid w:val="00C679ED"/>
    <w:rsid w:val="00C67FD5"/>
    <w:rsid w:val="00C67FDB"/>
    <w:rsid w:val="00C70056"/>
    <w:rsid w:val="00C70567"/>
    <w:rsid w:val="00C716E1"/>
    <w:rsid w:val="00C71BA2"/>
    <w:rsid w:val="00C72283"/>
    <w:rsid w:val="00C7250A"/>
    <w:rsid w:val="00C72598"/>
    <w:rsid w:val="00C726F3"/>
    <w:rsid w:val="00C7363A"/>
    <w:rsid w:val="00C73847"/>
    <w:rsid w:val="00C73B05"/>
    <w:rsid w:val="00C7456B"/>
    <w:rsid w:val="00C74729"/>
    <w:rsid w:val="00C755EF"/>
    <w:rsid w:val="00C755F9"/>
    <w:rsid w:val="00C75A85"/>
    <w:rsid w:val="00C75A91"/>
    <w:rsid w:val="00C762CD"/>
    <w:rsid w:val="00C765E8"/>
    <w:rsid w:val="00C77164"/>
    <w:rsid w:val="00C7755B"/>
    <w:rsid w:val="00C8007E"/>
    <w:rsid w:val="00C802EB"/>
    <w:rsid w:val="00C805D2"/>
    <w:rsid w:val="00C80E26"/>
    <w:rsid w:val="00C81C74"/>
    <w:rsid w:val="00C82BF2"/>
    <w:rsid w:val="00C83BC0"/>
    <w:rsid w:val="00C84EC4"/>
    <w:rsid w:val="00C85163"/>
    <w:rsid w:val="00C85371"/>
    <w:rsid w:val="00C855BD"/>
    <w:rsid w:val="00C859CD"/>
    <w:rsid w:val="00C85D00"/>
    <w:rsid w:val="00C861C8"/>
    <w:rsid w:val="00C86233"/>
    <w:rsid w:val="00C866D1"/>
    <w:rsid w:val="00C86857"/>
    <w:rsid w:val="00C86A6F"/>
    <w:rsid w:val="00C86CBB"/>
    <w:rsid w:val="00C87221"/>
    <w:rsid w:val="00C87401"/>
    <w:rsid w:val="00C8793A"/>
    <w:rsid w:val="00C87B7A"/>
    <w:rsid w:val="00C87CD2"/>
    <w:rsid w:val="00C87D7A"/>
    <w:rsid w:val="00C910C7"/>
    <w:rsid w:val="00C9138C"/>
    <w:rsid w:val="00C91690"/>
    <w:rsid w:val="00C9189C"/>
    <w:rsid w:val="00C91925"/>
    <w:rsid w:val="00C91BA5"/>
    <w:rsid w:val="00C92417"/>
    <w:rsid w:val="00C9323E"/>
    <w:rsid w:val="00C93BC6"/>
    <w:rsid w:val="00C941F2"/>
    <w:rsid w:val="00C96556"/>
    <w:rsid w:val="00C965A3"/>
    <w:rsid w:val="00C967D0"/>
    <w:rsid w:val="00C971DF"/>
    <w:rsid w:val="00CA0057"/>
    <w:rsid w:val="00CA12D0"/>
    <w:rsid w:val="00CA1372"/>
    <w:rsid w:val="00CA1AB5"/>
    <w:rsid w:val="00CA1E30"/>
    <w:rsid w:val="00CA2909"/>
    <w:rsid w:val="00CA29B2"/>
    <w:rsid w:val="00CA2C56"/>
    <w:rsid w:val="00CA30A2"/>
    <w:rsid w:val="00CA400B"/>
    <w:rsid w:val="00CA4532"/>
    <w:rsid w:val="00CA5CFA"/>
    <w:rsid w:val="00CA64A0"/>
    <w:rsid w:val="00CA65C3"/>
    <w:rsid w:val="00CA69CE"/>
    <w:rsid w:val="00CA7641"/>
    <w:rsid w:val="00CA7C26"/>
    <w:rsid w:val="00CA7FF1"/>
    <w:rsid w:val="00CB0697"/>
    <w:rsid w:val="00CB0EAE"/>
    <w:rsid w:val="00CB1726"/>
    <w:rsid w:val="00CB1952"/>
    <w:rsid w:val="00CB1DF7"/>
    <w:rsid w:val="00CB1F8D"/>
    <w:rsid w:val="00CB22DA"/>
    <w:rsid w:val="00CB239D"/>
    <w:rsid w:val="00CB39F5"/>
    <w:rsid w:val="00CB3C03"/>
    <w:rsid w:val="00CB4450"/>
    <w:rsid w:val="00CB55A2"/>
    <w:rsid w:val="00CB5867"/>
    <w:rsid w:val="00CB61DF"/>
    <w:rsid w:val="00CB6233"/>
    <w:rsid w:val="00CB7693"/>
    <w:rsid w:val="00CC0B0D"/>
    <w:rsid w:val="00CC1284"/>
    <w:rsid w:val="00CC15F9"/>
    <w:rsid w:val="00CC1D68"/>
    <w:rsid w:val="00CC288C"/>
    <w:rsid w:val="00CC3480"/>
    <w:rsid w:val="00CC3AAB"/>
    <w:rsid w:val="00CC3D09"/>
    <w:rsid w:val="00CC424E"/>
    <w:rsid w:val="00CC462C"/>
    <w:rsid w:val="00CC6208"/>
    <w:rsid w:val="00CC71EC"/>
    <w:rsid w:val="00CC7A44"/>
    <w:rsid w:val="00CD0340"/>
    <w:rsid w:val="00CD1461"/>
    <w:rsid w:val="00CD18CC"/>
    <w:rsid w:val="00CD2B3A"/>
    <w:rsid w:val="00CD3BD6"/>
    <w:rsid w:val="00CD40CA"/>
    <w:rsid w:val="00CD4297"/>
    <w:rsid w:val="00CD4D45"/>
    <w:rsid w:val="00CD4DED"/>
    <w:rsid w:val="00CD4E8B"/>
    <w:rsid w:val="00CD50BE"/>
    <w:rsid w:val="00CD55D8"/>
    <w:rsid w:val="00CD5650"/>
    <w:rsid w:val="00CD5F24"/>
    <w:rsid w:val="00CD6184"/>
    <w:rsid w:val="00CD6CD0"/>
    <w:rsid w:val="00CD77AD"/>
    <w:rsid w:val="00CD7CDF"/>
    <w:rsid w:val="00CE117C"/>
    <w:rsid w:val="00CE16AD"/>
    <w:rsid w:val="00CE18AE"/>
    <w:rsid w:val="00CE1F59"/>
    <w:rsid w:val="00CE2001"/>
    <w:rsid w:val="00CE24AB"/>
    <w:rsid w:val="00CE3178"/>
    <w:rsid w:val="00CE39A4"/>
    <w:rsid w:val="00CE4113"/>
    <w:rsid w:val="00CE4FD8"/>
    <w:rsid w:val="00CE5B29"/>
    <w:rsid w:val="00CE6A99"/>
    <w:rsid w:val="00CE6B9E"/>
    <w:rsid w:val="00CE7FF3"/>
    <w:rsid w:val="00CF01CF"/>
    <w:rsid w:val="00CF062E"/>
    <w:rsid w:val="00CF1BE8"/>
    <w:rsid w:val="00CF1E89"/>
    <w:rsid w:val="00CF2091"/>
    <w:rsid w:val="00CF38B7"/>
    <w:rsid w:val="00CF3919"/>
    <w:rsid w:val="00CF3EAF"/>
    <w:rsid w:val="00CF4278"/>
    <w:rsid w:val="00CF49AE"/>
    <w:rsid w:val="00CF52FD"/>
    <w:rsid w:val="00CF58E8"/>
    <w:rsid w:val="00CF5A36"/>
    <w:rsid w:val="00CF5E95"/>
    <w:rsid w:val="00CF62F4"/>
    <w:rsid w:val="00CF636E"/>
    <w:rsid w:val="00CF670B"/>
    <w:rsid w:val="00CF6729"/>
    <w:rsid w:val="00CF6D36"/>
    <w:rsid w:val="00CF7786"/>
    <w:rsid w:val="00CF7BB0"/>
    <w:rsid w:val="00D00062"/>
    <w:rsid w:val="00D0088F"/>
    <w:rsid w:val="00D026DB"/>
    <w:rsid w:val="00D02E1D"/>
    <w:rsid w:val="00D031F2"/>
    <w:rsid w:val="00D04EB9"/>
    <w:rsid w:val="00D0537E"/>
    <w:rsid w:val="00D05C02"/>
    <w:rsid w:val="00D071B3"/>
    <w:rsid w:val="00D071CA"/>
    <w:rsid w:val="00D07FF9"/>
    <w:rsid w:val="00D10B24"/>
    <w:rsid w:val="00D10C4C"/>
    <w:rsid w:val="00D10FED"/>
    <w:rsid w:val="00D11501"/>
    <w:rsid w:val="00D119FF"/>
    <w:rsid w:val="00D11A73"/>
    <w:rsid w:val="00D11B2F"/>
    <w:rsid w:val="00D11B5D"/>
    <w:rsid w:val="00D12237"/>
    <w:rsid w:val="00D12A2F"/>
    <w:rsid w:val="00D134C9"/>
    <w:rsid w:val="00D13776"/>
    <w:rsid w:val="00D13995"/>
    <w:rsid w:val="00D14046"/>
    <w:rsid w:val="00D1469F"/>
    <w:rsid w:val="00D15301"/>
    <w:rsid w:val="00D16311"/>
    <w:rsid w:val="00D16744"/>
    <w:rsid w:val="00D1681A"/>
    <w:rsid w:val="00D16E91"/>
    <w:rsid w:val="00D20298"/>
    <w:rsid w:val="00D20850"/>
    <w:rsid w:val="00D218F0"/>
    <w:rsid w:val="00D21AA4"/>
    <w:rsid w:val="00D21EA5"/>
    <w:rsid w:val="00D23165"/>
    <w:rsid w:val="00D23416"/>
    <w:rsid w:val="00D23DBF"/>
    <w:rsid w:val="00D24A64"/>
    <w:rsid w:val="00D24C9A"/>
    <w:rsid w:val="00D25321"/>
    <w:rsid w:val="00D25B06"/>
    <w:rsid w:val="00D25FD7"/>
    <w:rsid w:val="00D26A7A"/>
    <w:rsid w:val="00D27284"/>
    <w:rsid w:val="00D27AFA"/>
    <w:rsid w:val="00D30397"/>
    <w:rsid w:val="00D305D3"/>
    <w:rsid w:val="00D30757"/>
    <w:rsid w:val="00D313DC"/>
    <w:rsid w:val="00D31725"/>
    <w:rsid w:val="00D31FA4"/>
    <w:rsid w:val="00D329A6"/>
    <w:rsid w:val="00D32D8C"/>
    <w:rsid w:val="00D33655"/>
    <w:rsid w:val="00D342BE"/>
    <w:rsid w:val="00D34664"/>
    <w:rsid w:val="00D350D5"/>
    <w:rsid w:val="00D3576D"/>
    <w:rsid w:val="00D35870"/>
    <w:rsid w:val="00D362C7"/>
    <w:rsid w:val="00D36A0C"/>
    <w:rsid w:val="00D36ABF"/>
    <w:rsid w:val="00D36B81"/>
    <w:rsid w:val="00D37533"/>
    <w:rsid w:val="00D3792A"/>
    <w:rsid w:val="00D37FD7"/>
    <w:rsid w:val="00D40D84"/>
    <w:rsid w:val="00D40F83"/>
    <w:rsid w:val="00D41480"/>
    <w:rsid w:val="00D41607"/>
    <w:rsid w:val="00D41EA6"/>
    <w:rsid w:val="00D4286E"/>
    <w:rsid w:val="00D428D9"/>
    <w:rsid w:val="00D431B1"/>
    <w:rsid w:val="00D43BED"/>
    <w:rsid w:val="00D448F7"/>
    <w:rsid w:val="00D44BBA"/>
    <w:rsid w:val="00D45155"/>
    <w:rsid w:val="00D457ED"/>
    <w:rsid w:val="00D45B0E"/>
    <w:rsid w:val="00D46113"/>
    <w:rsid w:val="00D461C8"/>
    <w:rsid w:val="00D46402"/>
    <w:rsid w:val="00D46B89"/>
    <w:rsid w:val="00D46EAC"/>
    <w:rsid w:val="00D46FFF"/>
    <w:rsid w:val="00D471F3"/>
    <w:rsid w:val="00D4792D"/>
    <w:rsid w:val="00D479DF"/>
    <w:rsid w:val="00D500C3"/>
    <w:rsid w:val="00D50834"/>
    <w:rsid w:val="00D51732"/>
    <w:rsid w:val="00D52340"/>
    <w:rsid w:val="00D52492"/>
    <w:rsid w:val="00D534E8"/>
    <w:rsid w:val="00D55823"/>
    <w:rsid w:val="00D55B5D"/>
    <w:rsid w:val="00D55C28"/>
    <w:rsid w:val="00D55D60"/>
    <w:rsid w:val="00D57A07"/>
    <w:rsid w:val="00D604E7"/>
    <w:rsid w:val="00D60AC6"/>
    <w:rsid w:val="00D60B2E"/>
    <w:rsid w:val="00D60CE2"/>
    <w:rsid w:val="00D60F68"/>
    <w:rsid w:val="00D6133C"/>
    <w:rsid w:val="00D61419"/>
    <w:rsid w:val="00D61542"/>
    <w:rsid w:val="00D618B3"/>
    <w:rsid w:val="00D62BF9"/>
    <w:rsid w:val="00D63876"/>
    <w:rsid w:val="00D63B99"/>
    <w:rsid w:val="00D63FE9"/>
    <w:rsid w:val="00D6540B"/>
    <w:rsid w:val="00D65679"/>
    <w:rsid w:val="00D656E6"/>
    <w:rsid w:val="00D66975"/>
    <w:rsid w:val="00D66E87"/>
    <w:rsid w:val="00D677B1"/>
    <w:rsid w:val="00D67D7C"/>
    <w:rsid w:val="00D70010"/>
    <w:rsid w:val="00D700E9"/>
    <w:rsid w:val="00D70534"/>
    <w:rsid w:val="00D707A6"/>
    <w:rsid w:val="00D70886"/>
    <w:rsid w:val="00D71567"/>
    <w:rsid w:val="00D716C0"/>
    <w:rsid w:val="00D7280C"/>
    <w:rsid w:val="00D734EE"/>
    <w:rsid w:val="00D7364B"/>
    <w:rsid w:val="00D73A72"/>
    <w:rsid w:val="00D74B0D"/>
    <w:rsid w:val="00D74EA3"/>
    <w:rsid w:val="00D7501D"/>
    <w:rsid w:val="00D757E6"/>
    <w:rsid w:val="00D763E5"/>
    <w:rsid w:val="00D7642D"/>
    <w:rsid w:val="00D76463"/>
    <w:rsid w:val="00D76AF7"/>
    <w:rsid w:val="00D76B66"/>
    <w:rsid w:val="00D76F44"/>
    <w:rsid w:val="00D771DB"/>
    <w:rsid w:val="00D777AF"/>
    <w:rsid w:val="00D77A63"/>
    <w:rsid w:val="00D77DBF"/>
    <w:rsid w:val="00D80879"/>
    <w:rsid w:val="00D81351"/>
    <w:rsid w:val="00D81CDA"/>
    <w:rsid w:val="00D8273D"/>
    <w:rsid w:val="00D82A8E"/>
    <w:rsid w:val="00D82E11"/>
    <w:rsid w:val="00D833E8"/>
    <w:rsid w:val="00D83C3A"/>
    <w:rsid w:val="00D83FFC"/>
    <w:rsid w:val="00D84DFB"/>
    <w:rsid w:val="00D858C1"/>
    <w:rsid w:val="00D85C2E"/>
    <w:rsid w:val="00D8635E"/>
    <w:rsid w:val="00D87584"/>
    <w:rsid w:val="00D8785A"/>
    <w:rsid w:val="00D92033"/>
    <w:rsid w:val="00D92DC4"/>
    <w:rsid w:val="00D933B4"/>
    <w:rsid w:val="00D93469"/>
    <w:rsid w:val="00D93499"/>
    <w:rsid w:val="00D93D0C"/>
    <w:rsid w:val="00D943B9"/>
    <w:rsid w:val="00D94823"/>
    <w:rsid w:val="00D9547C"/>
    <w:rsid w:val="00D95501"/>
    <w:rsid w:val="00D95C7D"/>
    <w:rsid w:val="00D95DDD"/>
    <w:rsid w:val="00D95F20"/>
    <w:rsid w:val="00D9649E"/>
    <w:rsid w:val="00D9664D"/>
    <w:rsid w:val="00D9699C"/>
    <w:rsid w:val="00D96B2D"/>
    <w:rsid w:val="00D96D2B"/>
    <w:rsid w:val="00D97732"/>
    <w:rsid w:val="00DA026A"/>
    <w:rsid w:val="00DA06AD"/>
    <w:rsid w:val="00DA07BD"/>
    <w:rsid w:val="00DA0AE7"/>
    <w:rsid w:val="00DA0ECC"/>
    <w:rsid w:val="00DA1A60"/>
    <w:rsid w:val="00DA2592"/>
    <w:rsid w:val="00DA26A1"/>
    <w:rsid w:val="00DA289E"/>
    <w:rsid w:val="00DA292A"/>
    <w:rsid w:val="00DA46B4"/>
    <w:rsid w:val="00DA484C"/>
    <w:rsid w:val="00DA613E"/>
    <w:rsid w:val="00DA62E3"/>
    <w:rsid w:val="00DA65D9"/>
    <w:rsid w:val="00DA678D"/>
    <w:rsid w:val="00DA6CCB"/>
    <w:rsid w:val="00DA6F3F"/>
    <w:rsid w:val="00DA7F50"/>
    <w:rsid w:val="00DB098B"/>
    <w:rsid w:val="00DB0BFE"/>
    <w:rsid w:val="00DB0FC7"/>
    <w:rsid w:val="00DB317A"/>
    <w:rsid w:val="00DB3BF4"/>
    <w:rsid w:val="00DB4FC7"/>
    <w:rsid w:val="00DB508E"/>
    <w:rsid w:val="00DB5342"/>
    <w:rsid w:val="00DB58C1"/>
    <w:rsid w:val="00DB5A96"/>
    <w:rsid w:val="00DB5DEC"/>
    <w:rsid w:val="00DB63FB"/>
    <w:rsid w:val="00DB68AE"/>
    <w:rsid w:val="00DB76ED"/>
    <w:rsid w:val="00DB7788"/>
    <w:rsid w:val="00DB77F9"/>
    <w:rsid w:val="00DC1017"/>
    <w:rsid w:val="00DC10DA"/>
    <w:rsid w:val="00DC1B26"/>
    <w:rsid w:val="00DC21AC"/>
    <w:rsid w:val="00DC30B2"/>
    <w:rsid w:val="00DC372C"/>
    <w:rsid w:val="00DC45C7"/>
    <w:rsid w:val="00DC56E5"/>
    <w:rsid w:val="00DC58B2"/>
    <w:rsid w:val="00DC5C3E"/>
    <w:rsid w:val="00DC6096"/>
    <w:rsid w:val="00DC67D5"/>
    <w:rsid w:val="00DC69B2"/>
    <w:rsid w:val="00DD11A8"/>
    <w:rsid w:val="00DD320A"/>
    <w:rsid w:val="00DD34C7"/>
    <w:rsid w:val="00DD3BF2"/>
    <w:rsid w:val="00DD3CA8"/>
    <w:rsid w:val="00DD3DC0"/>
    <w:rsid w:val="00DD4D7B"/>
    <w:rsid w:val="00DD5AF3"/>
    <w:rsid w:val="00DD5B67"/>
    <w:rsid w:val="00DD5CAA"/>
    <w:rsid w:val="00DD5E79"/>
    <w:rsid w:val="00DD6AA3"/>
    <w:rsid w:val="00DD7C87"/>
    <w:rsid w:val="00DD7E12"/>
    <w:rsid w:val="00DE096F"/>
    <w:rsid w:val="00DE09EC"/>
    <w:rsid w:val="00DE0A0B"/>
    <w:rsid w:val="00DE12F2"/>
    <w:rsid w:val="00DE221A"/>
    <w:rsid w:val="00DE3853"/>
    <w:rsid w:val="00DE4E05"/>
    <w:rsid w:val="00DE5824"/>
    <w:rsid w:val="00DE7BAA"/>
    <w:rsid w:val="00DE7D34"/>
    <w:rsid w:val="00DF0A44"/>
    <w:rsid w:val="00DF0A89"/>
    <w:rsid w:val="00DF1476"/>
    <w:rsid w:val="00DF1637"/>
    <w:rsid w:val="00DF2F72"/>
    <w:rsid w:val="00DF32ED"/>
    <w:rsid w:val="00DF3B57"/>
    <w:rsid w:val="00DF52C3"/>
    <w:rsid w:val="00DF57C0"/>
    <w:rsid w:val="00DF586F"/>
    <w:rsid w:val="00DF6FBA"/>
    <w:rsid w:val="00DF7724"/>
    <w:rsid w:val="00DF7CAC"/>
    <w:rsid w:val="00E0043B"/>
    <w:rsid w:val="00E005B0"/>
    <w:rsid w:val="00E006A1"/>
    <w:rsid w:val="00E0135C"/>
    <w:rsid w:val="00E0181D"/>
    <w:rsid w:val="00E02719"/>
    <w:rsid w:val="00E02C3A"/>
    <w:rsid w:val="00E03192"/>
    <w:rsid w:val="00E034C1"/>
    <w:rsid w:val="00E03676"/>
    <w:rsid w:val="00E03790"/>
    <w:rsid w:val="00E03DF0"/>
    <w:rsid w:val="00E04124"/>
    <w:rsid w:val="00E04465"/>
    <w:rsid w:val="00E04511"/>
    <w:rsid w:val="00E045C7"/>
    <w:rsid w:val="00E0497B"/>
    <w:rsid w:val="00E04B92"/>
    <w:rsid w:val="00E05312"/>
    <w:rsid w:val="00E06543"/>
    <w:rsid w:val="00E06D38"/>
    <w:rsid w:val="00E0784F"/>
    <w:rsid w:val="00E10747"/>
    <w:rsid w:val="00E1078A"/>
    <w:rsid w:val="00E1094D"/>
    <w:rsid w:val="00E1265C"/>
    <w:rsid w:val="00E13DCE"/>
    <w:rsid w:val="00E14014"/>
    <w:rsid w:val="00E146C7"/>
    <w:rsid w:val="00E157CE"/>
    <w:rsid w:val="00E15A79"/>
    <w:rsid w:val="00E16314"/>
    <w:rsid w:val="00E16B15"/>
    <w:rsid w:val="00E1733F"/>
    <w:rsid w:val="00E1791C"/>
    <w:rsid w:val="00E206A8"/>
    <w:rsid w:val="00E20A0A"/>
    <w:rsid w:val="00E214D9"/>
    <w:rsid w:val="00E2192B"/>
    <w:rsid w:val="00E21B61"/>
    <w:rsid w:val="00E226AA"/>
    <w:rsid w:val="00E22B57"/>
    <w:rsid w:val="00E22E6C"/>
    <w:rsid w:val="00E2358E"/>
    <w:rsid w:val="00E2390D"/>
    <w:rsid w:val="00E24581"/>
    <w:rsid w:val="00E24844"/>
    <w:rsid w:val="00E2703A"/>
    <w:rsid w:val="00E27108"/>
    <w:rsid w:val="00E27948"/>
    <w:rsid w:val="00E27BF5"/>
    <w:rsid w:val="00E30785"/>
    <w:rsid w:val="00E3146F"/>
    <w:rsid w:val="00E314C3"/>
    <w:rsid w:val="00E31667"/>
    <w:rsid w:val="00E326C4"/>
    <w:rsid w:val="00E32B56"/>
    <w:rsid w:val="00E331D4"/>
    <w:rsid w:val="00E33858"/>
    <w:rsid w:val="00E338AB"/>
    <w:rsid w:val="00E33D1B"/>
    <w:rsid w:val="00E3414E"/>
    <w:rsid w:val="00E34204"/>
    <w:rsid w:val="00E34776"/>
    <w:rsid w:val="00E3543C"/>
    <w:rsid w:val="00E35824"/>
    <w:rsid w:val="00E372B4"/>
    <w:rsid w:val="00E37EBD"/>
    <w:rsid w:val="00E40219"/>
    <w:rsid w:val="00E40318"/>
    <w:rsid w:val="00E4068F"/>
    <w:rsid w:val="00E415A8"/>
    <w:rsid w:val="00E418E9"/>
    <w:rsid w:val="00E41BB8"/>
    <w:rsid w:val="00E424BB"/>
    <w:rsid w:val="00E43607"/>
    <w:rsid w:val="00E44A18"/>
    <w:rsid w:val="00E44CF1"/>
    <w:rsid w:val="00E45BF3"/>
    <w:rsid w:val="00E4611C"/>
    <w:rsid w:val="00E461E9"/>
    <w:rsid w:val="00E46472"/>
    <w:rsid w:val="00E47585"/>
    <w:rsid w:val="00E476EC"/>
    <w:rsid w:val="00E50569"/>
    <w:rsid w:val="00E5060D"/>
    <w:rsid w:val="00E50BF9"/>
    <w:rsid w:val="00E52A98"/>
    <w:rsid w:val="00E52DB7"/>
    <w:rsid w:val="00E5354E"/>
    <w:rsid w:val="00E53FF4"/>
    <w:rsid w:val="00E5499E"/>
    <w:rsid w:val="00E54B6C"/>
    <w:rsid w:val="00E5542F"/>
    <w:rsid w:val="00E56826"/>
    <w:rsid w:val="00E5716A"/>
    <w:rsid w:val="00E57E42"/>
    <w:rsid w:val="00E6052B"/>
    <w:rsid w:val="00E6108B"/>
    <w:rsid w:val="00E6157D"/>
    <w:rsid w:val="00E62D8F"/>
    <w:rsid w:val="00E634C9"/>
    <w:rsid w:val="00E64182"/>
    <w:rsid w:val="00E64B20"/>
    <w:rsid w:val="00E64CB5"/>
    <w:rsid w:val="00E64D14"/>
    <w:rsid w:val="00E67208"/>
    <w:rsid w:val="00E6760E"/>
    <w:rsid w:val="00E679AE"/>
    <w:rsid w:val="00E67C79"/>
    <w:rsid w:val="00E67E63"/>
    <w:rsid w:val="00E708E4"/>
    <w:rsid w:val="00E709A4"/>
    <w:rsid w:val="00E7101D"/>
    <w:rsid w:val="00E7150E"/>
    <w:rsid w:val="00E71A63"/>
    <w:rsid w:val="00E72D1F"/>
    <w:rsid w:val="00E73F80"/>
    <w:rsid w:val="00E74486"/>
    <w:rsid w:val="00E7492A"/>
    <w:rsid w:val="00E74E58"/>
    <w:rsid w:val="00E76008"/>
    <w:rsid w:val="00E76366"/>
    <w:rsid w:val="00E765C0"/>
    <w:rsid w:val="00E77632"/>
    <w:rsid w:val="00E77800"/>
    <w:rsid w:val="00E809F6"/>
    <w:rsid w:val="00E81208"/>
    <w:rsid w:val="00E816E8"/>
    <w:rsid w:val="00E81D8D"/>
    <w:rsid w:val="00E83150"/>
    <w:rsid w:val="00E83298"/>
    <w:rsid w:val="00E83F50"/>
    <w:rsid w:val="00E843AF"/>
    <w:rsid w:val="00E84528"/>
    <w:rsid w:val="00E849CD"/>
    <w:rsid w:val="00E84DA3"/>
    <w:rsid w:val="00E853A9"/>
    <w:rsid w:val="00E85817"/>
    <w:rsid w:val="00E85B12"/>
    <w:rsid w:val="00E85CAD"/>
    <w:rsid w:val="00E85CC8"/>
    <w:rsid w:val="00E85DFB"/>
    <w:rsid w:val="00E8687E"/>
    <w:rsid w:val="00E86DA1"/>
    <w:rsid w:val="00E86F64"/>
    <w:rsid w:val="00E872DB"/>
    <w:rsid w:val="00E87698"/>
    <w:rsid w:val="00E87FE0"/>
    <w:rsid w:val="00E90A63"/>
    <w:rsid w:val="00E91276"/>
    <w:rsid w:val="00E91DE7"/>
    <w:rsid w:val="00E925C5"/>
    <w:rsid w:val="00E93487"/>
    <w:rsid w:val="00E94699"/>
    <w:rsid w:val="00E94F31"/>
    <w:rsid w:val="00E96B84"/>
    <w:rsid w:val="00E96E75"/>
    <w:rsid w:val="00E979B7"/>
    <w:rsid w:val="00EA0973"/>
    <w:rsid w:val="00EA0DF0"/>
    <w:rsid w:val="00EA1000"/>
    <w:rsid w:val="00EA128F"/>
    <w:rsid w:val="00EA2AE6"/>
    <w:rsid w:val="00EA2ED0"/>
    <w:rsid w:val="00EA3255"/>
    <w:rsid w:val="00EA368B"/>
    <w:rsid w:val="00EA3F38"/>
    <w:rsid w:val="00EA5070"/>
    <w:rsid w:val="00EA51DD"/>
    <w:rsid w:val="00EA63FE"/>
    <w:rsid w:val="00EA6B06"/>
    <w:rsid w:val="00EA7063"/>
    <w:rsid w:val="00EA7942"/>
    <w:rsid w:val="00EB0146"/>
    <w:rsid w:val="00EB02AA"/>
    <w:rsid w:val="00EB0619"/>
    <w:rsid w:val="00EB1429"/>
    <w:rsid w:val="00EB1CB2"/>
    <w:rsid w:val="00EB2078"/>
    <w:rsid w:val="00EB2B16"/>
    <w:rsid w:val="00EB3194"/>
    <w:rsid w:val="00EB3AEF"/>
    <w:rsid w:val="00EB4078"/>
    <w:rsid w:val="00EB43CB"/>
    <w:rsid w:val="00EB43E6"/>
    <w:rsid w:val="00EB539D"/>
    <w:rsid w:val="00EB581F"/>
    <w:rsid w:val="00EB5D75"/>
    <w:rsid w:val="00EB6496"/>
    <w:rsid w:val="00EB664F"/>
    <w:rsid w:val="00EB6BF5"/>
    <w:rsid w:val="00EB70A4"/>
    <w:rsid w:val="00EC039A"/>
    <w:rsid w:val="00EC1FCD"/>
    <w:rsid w:val="00EC2974"/>
    <w:rsid w:val="00EC2EFB"/>
    <w:rsid w:val="00EC31A6"/>
    <w:rsid w:val="00EC320A"/>
    <w:rsid w:val="00EC388A"/>
    <w:rsid w:val="00EC3EDD"/>
    <w:rsid w:val="00EC4940"/>
    <w:rsid w:val="00EC4EC8"/>
    <w:rsid w:val="00EC51E7"/>
    <w:rsid w:val="00EC599A"/>
    <w:rsid w:val="00EC7CE1"/>
    <w:rsid w:val="00EC7D83"/>
    <w:rsid w:val="00ED12F9"/>
    <w:rsid w:val="00ED1A13"/>
    <w:rsid w:val="00ED1FF9"/>
    <w:rsid w:val="00ED2221"/>
    <w:rsid w:val="00ED274D"/>
    <w:rsid w:val="00ED282B"/>
    <w:rsid w:val="00ED2A4C"/>
    <w:rsid w:val="00ED2C13"/>
    <w:rsid w:val="00ED3C8A"/>
    <w:rsid w:val="00ED4404"/>
    <w:rsid w:val="00ED45C9"/>
    <w:rsid w:val="00ED47CF"/>
    <w:rsid w:val="00ED4C12"/>
    <w:rsid w:val="00ED52E1"/>
    <w:rsid w:val="00ED5319"/>
    <w:rsid w:val="00ED564F"/>
    <w:rsid w:val="00ED623C"/>
    <w:rsid w:val="00ED66CA"/>
    <w:rsid w:val="00ED6B60"/>
    <w:rsid w:val="00ED6D9F"/>
    <w:rsid w:val="00ED7126"/>
    <w:rsid w:val="00EE001E"/>
    <w:rsid w:val="00EE0479"/>
    <w:rsid w:val="00EE0A38"/>
    <w:rsid w:val="00EE0CC4"/>
    <w:rsid w:val="00EE0F40"/>
    <w:rsid w:val="00EE1443"/>
    <w:rsid w:val="00EE14D3"/>
    <w:rsid w:val="00EE2488"/>
    <w:rsid w:val="00EE2A51"/>
    <w:rsid w:val="00EE2FB5"/>
    <w:rsid w:val="00EE33AD"/>
    <w:rsid w:val="00EE3E4F"/>
    <w:rsid w:val="00EE4445"/>
    <w:rsid w:val="00EE492D"/>
    <w:rsid w:val="00EE4F27"/>
    <w:rsid w:val="00EE580D"/>
    <w:rsid w:val="00EE58C6"/>
    <w:rsid w:val="00EE59F5"/>
    <w:rsid w:val="00EE5F22"/>
    <w:rsid w:val="00EE6C63"/>
    <w:rsid w:val="00EE7189"/>
    <w:rsid w:val="00EF05FB"/>
    <w:rsid w:val="00EF267D"/>
    <w:rsid w:val="00EF27FE"/>
    <w:rsid w:val="00EF2D62"/>
    <w:rsid w:val="00EF31F9"/>
    <w:rsid w:val="00EF37F7"/>
    <w:rsid w:val="00EF3A5A"/>
    <w:rsid w:val="00EF470B"/>
    <w:rsid w:val="00EF48A1"/>
    <w:rsid w:val="00EF4CA2"/>
    <w:rsid w:val="00EF50EE"/>
    <w:rsid w:val="00EF5DCB"/>
    <w:rsid w:val="00EF7626"/>
    <w:rsid w:val="00EF76A2"/>
    <w:rsid w:val="00EF7E2A"/>
    <w:rsid w:val="00F00C16"/>
    <w:rsid w:val="00F00C7E"/>
    <w:rsid w:val="00F01D84"/>
    <w:rsid w:val="00F01EBA"/>
    <w:rsid w:val="00F02120"/>
    <w:rsid w:val="00F025F5"/>
    <w:rsid w:val="00F03CF9"/>
    <w:rsid w:val="00F0466D"/>
    <w:rsid w:val="00F04FD3"/>
    <w:rsid w:val="00F05107"/>
    <w:rsid w:val="00F058BA"/>
    <w:rsid w:val="00F063D9"/>
    <w:rsid w:val="00F06723"/>
    <w:rsid w:val="00F06D73"/>
    <w:rsid w:val="00F075C5"/>
    <w:rsid w:val="00F103AC"/>
    <w:rsid w:val="00F10C50"/>
    <w:rsid w:val="00F114F4"/>
    <w:rsid w:val="00F12A57"/>
    <w:rsid w:val="00F12D05"/>
    <w:rsid w:val="00F13377"/>
    <w:rsid w:val="00F134E6"/>
    <w:rsid w:val="00F15687"/>
    <w:rsid w:val="00F15BEC"/>
    <w:rsid w:val="00F160A7"/>
    <w:rsid w:val="00F16FDC"/>
    <w:rsid w:val="00F2069D"/>
    <w:rsid w:val="00F219FB"/>
    <w:rsid w:val="00F22383"/>
    <w:rsid w:val="00F2253F"/>
    <w:rsid w:val="00F2269E"/>
    <w:rsid w:val="00F229B0"/>
    <w:rsid w:val="00F22DA3"/>
    <w:rsid w:val="00F23696"/>
    <w:rsid w:val="00F2379E"/>
    <w:rsid w:val="00F242E3"/>
    <w:rsid w:val="00F2475D"/>
    <w:rsid w:val="00F2722B"/>
    <w:rsid w:val="00F30668"/>
    <w:rsid w:val="00F314BC"/>
    <w:rsid w:val="00F315A1"/>
    <w:rsid w:val="00F32122"/>
    <w:rsid w:val="00F326CB"/>
    <w:rsid w:val="00F33134"/>
    <w:rsid w:val="00F3344E"/>
    <w:rsid w:val="00F33CAA"/>
    <w:rsid w:val="00F33EA6"/>
    <w:rsid w:val="00F344BD"/>
    <w:rsid w:val="00F344D2"/>
    <w:rsid w:val="00F351A3"/>
    <w:rsid w:val="00F352B6"/>
    <w:rsid w:val="00F3566A"/>
    <w:rsid w:val="00F359CF"/>
    <w:rsid w:val="00F372C6"/>
    <w:rsid w:val="00F3737C"/>
    <w:rsid w:val="00F37739"/>
    <w:rsid w:val="00F37E1A"/>
    <w:rsid w:val="00F40306"/>
    <w:rsid w:val="00F40353"/>
    <w:rsid w:val="00F40512"/>
    <w:rsid w:val="00F40DA0"/>
    <w:rsid w:val="00F41047"/>
    <w:rsid w:val="00F42D63"/>
    <w:rsid w:val="00F42FD8"/>
    <w:rsid w:val="00F435EA"/>
    <w:rsid w:val="00F43A82"/>
    <w:rsid w:val="00F448C1"/>
    <w:rsid w:val="00F476DF"/>
    <w:rsid w:val="00F47C36"/>
    <w:rsid w:val="00F47CE2"/>
    <w:rsid w:val="00F500E8"/>
    <w:rsid w:val="00F50D1D"/>
    <w:rsid w:val="00F5114E"/>
    <w:rsid w:val="00F5116F"/>
    <w:rsid w:val="00F51EBA"/>
    <w:rsid w:val="00F52D1E"/>
    <w:rsid w:val="00F5394D"/>
    <w:rsid w:val="00F54106"/>
    <w:rsid w:val="00F549AC"/>
    <w:rsid w:val="00F5605B"/>
    <w:rsid w:val="00F560DF"/>
    <w:rsid w:val="00F56239"/>
    <w:rsid w:val="00F5643C"/>
    <w:rsid w:val="00F56A8B"/>
    <w:rsid w:val="00F60200"/>
    <w:rsid w:val="00F60314"/>
    <w:rsid w:val="00F6181F"/>
    <w:rsid w:val="00F629E1"/>
    <w:rsid w:val="00F62FAE"/>
    <w:rsid w:val="00F6316B"/>
    <w:rsid w:val="00F63913"/>
    <w:rsid w:val="00F63C72"/>
    <w:rsid w:val="00F647B0"/>
    <w:rsid w:val="00F64F8C"/>
    <w:rsid w:val="00F6500D"/>
    <w:rsid w:val="00F651E0"/>
    <w:rsid w:val="00F65C24"/>
    <w:rsid w:val="00F6654A"/>
    <w:rsid w:val="00F66AE1"/>
    <w:rsid w:val="00F67394"/>
    <w:rsid w:val="00F677AF"/>
    <w:rsid w:val="00F7094C"/>
    <w:rsid w:val="00F7178A"/>
    <w:rsid w:val="00F71B88"/>
    <w:rsid w:val="00F71FA9"/>
    <w:rsid w:val="00F72495"/>
    <w:rsid w:val="00F7329F"/>
    <w:rsid w:val="00F736B9"/>
    <w:rsid w:val="00F74195"/>
    <w:rsid w:val="00F7439A"/>
    <w:rsid w:val="00F74534"/>
    <w:rsid w:val="00F7462A"/>
    <w:rsid w:val="00F74688"/>
    <w:rsid w:val="00F74B83"/>
    <w:rsid w:val="00F75817"/>
    <w:rsid w:val="00F7646A"/>
    <w:rsid w:val="00F76A69"/>
    <w:rsid w:val="00F76DE9"/>
    <w:rsid w:val="00F77CA9"/>
    <w:rsid w:val="00F80BF1"/>
    <w:rsid w:val="00F80CE6"/>
    <w:rsid w:val="00F80D10"/>
    <w:rsid w:val="00F81632"/>
    <w:rsid w:val="00F81856"/>
    <w:rsid w:val="00F81BB0"/>
    <w:rsid w:val="00F821CF"/>
    <w:rsid w:val="00F82752"/>
    <w:rsid w:val="00F82B5A"/>
    <w:rsid w:val="00F831F0"/>
    <w:rsid w:val="00F836E9"/>
    <w:rsid w:val="00F8391A"/>
    <w:rsid w:val="00F84013"/>
    <w:rsid w:val="00F8418A"/>
    <w:rsid w:val="00F84286"/>
    <w:rsid w:val="00F84355"/>
    <w:rsid w:val="00F845BB"/>
    <w:rsid w:val="00F84F43"/>
    <w:rsid w:val="00F84F57"/>
    <w:rsid w:val="00F8552D"/>
    <w:rsid w:val="00F8567D"/>
    <w:rsid w:val="00F85CE5"/>
    <w:rsid w:val="00F86DEA"/>
    <w:rsid w:val="00F87F5B"/>
    <w:rsid w:val="00F9013F"/>
    <w:rsid w:val="00F908DB"/>
    <w:rsid w:val="00F90E53"/>
    <w:rsid w:val="00F912DD"/>
    <w:rsid w:val="00F913A0"/>
    <w:rsid w:val="00F918B3"/>
    <w:rsid w:val="00F919B2"/>
    <w:rsid w:val="00F92A49"/>
    <w:rsid w:val="00F93E84"/>
    <w:rsid w:val="00F942FA"/>
    <w:rsid w:val="00F94960"/>
    <w:rsid w:val="00F94CCD"/>
    <w:rsid w:val="00F94D79"/>
    <w:rsid w:val="00F95586"/>
    <w:rsid w:val="00F9559C"/>
    <w:rsid w:val="00F957C7"/>
    <w:rsid w:val="00F95950"/>
    <w:rsid w:val="00F9750D"/>
    <w:rsid w:val="00F97579"/>
    <w:rsid w:val="00F979ED"/>
    <w:rsid w:val="00F97A0B"/>
    <w:rsid w:val="00F97E93"/>
    <w:rsid w:val="00FA010C"/>
    <w:rsid w:val="00FA1E57"/>
    <w:rsid w:val="00FA217A"/>
    <w:rsid w:val="00FA2BAC"/>
    <w:rsid w:val="00FA3C07"/>
    <w:rsid w:val="00FA3D87"/>
    <w:rsid w:val="00FA3F14"/>
    <w:rsid w:val="00FA42D6"/>
    <w:rsid w:val="00FA554A"/>
    <w:rsid w:val="00FA56C9"/>
    <w:rsid w:val="00FA780C"/>
    <w:rsid w:val="00FA785E"/>
    <w:rsid w:val="00FA7E5D"/>
    <w:rsid w:val="00FB03FA"/>
    <w:rsid w:val="00FB09A4"/>
    <w:rsid w:val="00FB0AA7"/>
    <w:rsid w:val="00FB0D39"/>
    <w:rsid w:val="00FB11CB"/>
    <w:rsid w:val="00FB1612"/>
    <w:rsid w:val="00FB16B4"/>
    <w:rsid w:val="00FB17E8"/>
    <w:rsid w:val="00FB2544"/>
    <w:rsid w:val="00FB269B"/>
    <w:rsid w:val="00FB2F05"/>
    <w:rsid w:val="00FB3785"/>
    <w:rsid w:val="00FB3853"/>
    <w:rsid w:val="00FB47B5"/>
    <w:rsid w:val="00FB4EFE"/>
    <w:rsid w:val="00FB5370"/>
    <w:rsid w:val="00FB606C"/>
    <w:rsid w:val="00FB6319"/>
    <w:rsid w:val="00FB66CA"/>
    <w:rsid w:val="00FB73F5"/>
    <w:rsid w:val="00FC03C2"/>
    <w:rsid w:val="00FC0F53"/>
    <w:rsid w:val="00FC1074"/>
    <w:rsid w:val="00FC17FA"/>
    <w:rsid w:val="00FC1EFC"/>
    <w:rsid w:val="00FC1FC8"/>
    <w:rsid w:val="00FC42C7"/>
    <w:rsid w:val="00FC4837"/>
    <w:rsid w:val="00FC4B24"/>
    <w:rsid w:val="00FC4BFF"/>
    <w:rsid w:val="00FC4D0C"/>
    <w:rsid w:val="00FC4F7A"/>
    <w:rsid w:val="00FC6E76"/>
    <w:rsid w:val="00FC7AC4"/>
    <w:rsid w:val="00FC7DB8"/>
    <w:rsid w:val="00FD0E94"/>
    <w:rsid w:val="00FD1093"/>
    <w:rsid w:val="00FD224B"/>
    <w:rsid w:val="00FD2F0B"/>
    <w:rsid w:val="00FD3670"/>
    <w:rsid w:val="00FD3853"/>
    <w:rsid w:val="00FD4A09"/>
    <w:rsid w:val="00FD4C8E"/>
    <w:rsid w:val="00FD5122"/>
    <w:rsid w:val="00FD5DDC"/>
    <w:rsid w:val="00FE003A"/>
    <w:rsid w:val="00FE0231"/>
    <w:rsid w:val="00FE05A8"/>
    <w:rsid w:val="00FE11F2"/>
    <w:rsid w:val="00FE19BC"/>
    <w:rsid w:val="00FE1B63"/>
    <w:rsid w:val="00FE2CE8"/>
    <w:rsid w:val="00FE2F32"/>
    <w:rsid w:val="00FE2F55"/>
    <w:rsid w:val="00FE3135"/>
    <w:rsid w:val="00FE355C"/>
    <w:rsid w:val="00FE3756"/>
    <w:rsid w:val="00FE3AC1"/>
    <w:rsid w:val="00FE3E45"/>
    <w:rsid w:val="00FE4419"/>
    <w:rsid w:val="00FE491E"/>
    <w:rsid w:val="00FE5680"/>
    <w:rsid w:val="00FE6083"/>
    <w:rsid w:val="00FE6491"/>
    <w:rsid w:val="00FF09CA"/>
    <w:rsid w:val="00FF1D12"/>
    <w:rsid w:val="00FF1FDA"/>
    <w:rsid w:val="00FF2330"/>
    <w:rsid w:val="00FF2388"/>
    <w:rsid w:val="00FF2601"/>
    <w:rsid w:val="00FF4559"/>
    <w:rsid w:val="00FF4909"/>
    <w:rsid w:val="00FF4D99"/>
    <w:rsid w:val="00FF5381"/>
    <w:rsid w:val="00FF5A98"/>
    <w:rsid w:val="00FF6776"/>
    <w:rsid w:val="00FF6AC3"/>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5BB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5BB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74">
      <w:bodyDiv w:val="1"/>
      <w:marLeft w:val="0"/>
      <w:marRight w:val="0"/>
      <w:marTop w:val="0"/>
      <w:marBottom w:val="0"/>
      <w:divBdr>
        <w:top w:val="none" w:sz="0" w:space="0" w:color="auto"/>
        <w:left w:val="none" w:sz="0" w:space="0" w:color="auto"/>
        <w:bottom w:val="none" w:sz="0" w:space="0" w:color="auto"/>
        <w:right w:val="none" w:sz="0" w:space="0" w:color="auto"/>
      </w:divBdr>
      <w:divsChild>
        <w:div w:id="541483665">
          <w:marLeft w:val="547"/>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324935645">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08390922">
      <w:bodyDiv w:val="1"/>
      <w:marLeft w:val="0"/>
      <w:marRight w:val="0"/>
      <w:marTop w:val="0"/>
      <w:marBottom w:val="0"/>
      <w:divBdr>
        <w:top w:val="none" w:sz="0" w:space="0" w:color="auto"/>
        <w:left w:val="none" w:sz="0" w:space="0" w:color="auto"/>
        <w:bottom w:val="none" w:sz="0" w:space="0" w:color="auto"/>
        <w:right w:val="none" w:sz="0" w:space="0" w:color="auto"/>
      </w:divBdr>
    </w:div>
    <w:div w:id="638417754">
      <w:bodyDiv w:val="1"/>
      <w:marLeft w:val="0"/>
      <w:marRight w:val="0"/>
      <w:marTop w:val="0"/>
      <w:marBottom w:val="0"/>
      <w:divBdr>
        <w:top w:val="none" w:sz="0" w:space="0" w:color="auto"/>
        <w:left w:val="none" w:sz="0" w:space="0" w:color="auto"/>
        <w:bottom w:val="none" w:sz="0" w:space="0" w:color="auto"/>
        <w:right w:val="none" w:sz="0" w:space="0" w:color="auto"/>
      </w:divBdr>
    </w:div>
    <w:div w:id="720902809">
      <w:bodyDiv w:val="1"/>
      <w:marLeft w:val="0"/>
      <w:marRight w:val="0"/>
      <w:marTop w:val="0"/>
      <w:marBottom w:val="0"/>
      <w:divBdr>
        <w:top w:val="none" w:sz="0" w:space="0" w:color="auto"/>
        <w:left w:val="none" w:sz="0" w:space="0" w:color="auto"/>
        <w:bottom w:val="none" w:sz="0" w:space="0" w:color="auto"/>
        <w:right w:val="none" w:sz="0" w:space="0" w:color="auto"/>
      </w:divBdr>
      <w:divsChild>
        <w:div w:id="35935641">
          <w:marLeft w:val="547"/>
          <w:marRight w:val="0"/>
          <w:marTop w:val="0"/>
          <w:marBottom w:val="0"/>
          <w:divBdr>
            <w:top w:val="none" w:sz="0" w:space="0" w:color="auto"/>
            <w:left w:val="none" w:sz="0" w:space="0" w:color="auto"/>
            <w:bottom w:val="none" w:sz="0" w:space="0" w:color="auto"/>
            <w:right w:val="none" w:sz="0" w:space="0" w:color="auto"/>
          </w:divBdr>
        </w:div>
        <w:div w:id="537816193">
          <w:marLeft w:val="547"/>
          <w:marRight w:val="0"/>
          <w:marTop w:val="0"/>
          <w:marBottom w:val="0"/>
          <w:divBdr>
            <w:top w:val="none" w:sz="0" w:space="0" w:color="auto"/>
            <w:left w:val="none" w:sz="0" w:space="0" w:color="auto"/>
            <w:bottom w:val="none" w:sz="0" w:space="0" w:color="auto"/>
            <w:right w:val="none" w:sz="0" w:space="0" w:color="auto"/>
          </w:divBdr>
        </w:div>
        <w:div w:id="204148491">
          <w:marLeft w:val="547"/>
          <w:marRight w:val="0"/>
          <w:marTop w:val="0"/>
          <w:marBottom w:val="0"/>
          <w:divBdr>
            <w:top w:val="none" w:sz="0" w:space="0" w:color="auto"/>
            <w:left w:val="none" w:sz="0" w:space="0" w:color="auto"/>
            <w:bottom w:val="none" w:sz="0" w:space="0" w:color="auto"/>
            <w:right w:val="none" w:sz="0" w:space="0" w:color="auto"/>
          </w:divBdr>
        </w:div>
        <w:div w:id="1964195320">
          <w:marLeft w:val="547"/>
          <w:marRight w:val="0"/>
          <w:marTop w:val="0"/>
          <w:marBottom w:val="0"/>
          <w:divBdr>
            <w:top w:val="none" w:sz="0" w:space="0" w:color="auto"/>
            <w:left w:val="none" w:sz="0" w:space="0" w:color="auto"/>
            <w:bottom w:val="none" w:sz="0" w:space="0" w:color="auto"/>
            <w:right w:val="none" w:sz="0" w:space="0" w:color="auto"/>
          </w:divBdr>
        </w:div>
        <w:div w:id="898633505">
          <w:marLeft w:val="547"/>
          <w:marRight w:val="0"/>
          <w:marTop w:val="0"/>
          <w:marBottom w:val="0"/>
          <w:divBdr>
            <w:top w:val="none" w:sz="0" w:space="0" w:color="auto"/>
            <w:left w:val="none" w:sz="0" w:space="0" w:color="auto"/>
            <w:bottom w:val="none" w:sz="0" w:space="0" w:color="auto"/>
            <w:right w:val="none" w:sz="0" w:space="0" w:color="auto"/>
          </w:divBdr>
        </w:div>
        <w:div w:id="731924791">
          <w:marLeft w:val="547"/>
          <w:marRight w:val="0"/>
          <w:marTop w:val="0"/>
          <w:marBottom w:val="0"/>
          <w:divBdr>
            <w:top w:val="none" w:sz="0" w:space="0" w:color="auto"/>
            <w:left w:val="none" w:sz="0" w:space="0" w:color="auto"/>
            <w:bottom w:val="none" w:sz="0" w:space="0" w:color="auto"/>
            <w:right w:val="none" w:sz="0" w:space="0" w:color="auto"/>
          </w:divBdr>
        </w:div>
        <w:div w:id="1611082149">
          <w:marLeft w:val="1166"/>
          <w:marRight w:val="0"/>
          <w:marTop w:val="0"/>
          <w:marBottom w:val="0"/>
          <w:divBdr>
            <w:top w:val="none" w:sz="0" w:space="0" w:color="auto"/>
            <w:left w:val="none" w:sz="0" w:space="0" w:color="auto"/>
            <w:bottom w:val="none" w:sz="0" w:space="0" w:color="auto"/>
            <w:right w:val="none" w:sz="0" w:space="0" w:color="auto"/>
          </w:divBdr>
        </w:div>
        <w:div w:id="1722748228">
          <w:marLeft w:val="1166"/>
          <w:marRight w:val="0"/>
          <w:marTop w:val="0"/>
          <w:marBottom w:val="0"/>
          <w:divBdr>
            <w:top w:val="none" w:sz="0" w:space="0" w:color="auto"/>
            <w:left w:val="none" w:sz="0" w:space="0" w:color="auto"/>
            <w:bottom w:val="none" w:sz="0" w:space="0" w:color="auto"/>
            <w:right w:val="none" w:sz="0" w:space="0" w:color="auto"/>
          </w:divBdr>
        </w:div>
        <w:div w:id="530148247">
          <w:marLeft w:val="1800"/>
          <w:marRight w:val="0"/>
          <w:marTop w:val="0"/>
          <w:marBottom w:val="0"/>
          <w:divBdr>
            <w:top w:val="none" w:sz="0" w:space="0" w:color="auto"/>
            <w:left w:val="none" w:sz="0" w:space="0" w:color="auto"/>
            <w:bottom w:val="none" w:sz="0" w:space="0" w:color="auto"/>
            <w:right w:val="none" w:sz="0" w:space="0" w:color="auto"/>
          </w:divBdr>
        </w:div>
        <w:div w:id="1213535911">
          <w:marLeft w:val="1800"/>
          <w:marRight w:val="0"/>
          <w:marTop w:val="0"/>
          <w:marBottom w:val="0"/>
          <w:divBdr>
            <w:top w:val="none" w:sz="0" w:space="0" w:color="auto"/>
            <w:left w:val="none" w:sz="0" w:space="0" w:color="auto"/>
            <w:bottom w:val="none" w:sz="0" w:space="0" w:color="auto"/>
            <w:right w:val="none" w:sz="0" w:space="0" w:color="auto"/>
          </w:divBdr>
        </w:div>
        <w:div w:id="261035555">
          <w:marLeft w:val="2520"/>
          <w:marRight w:val="0"/>
          <w:marTop w:val="0"/>
          <w:marBottom w:val="0"/>
          <w:divBdr>
            <w:top w:val="none" w:sz="0" w:space="0" w:color="auto"/>
            <w:left w:val="none" w:sz="0" w:space="0" w:color="auto"/>
            <w:bottom w:val="none" w:sz="0" w:space="0" w:color="auto"/>
            <w:right w:val="none" w:sz="0" w:space="0" w:color="auto"/>
          </w:divBdr>
        </w:div>
        <w:div w:id="291786677">
          <w:marLeft w:val="547"/>
          <w:marRight w:val="0"/>
          <w:marTop w:val="0"/>
          <w:marBottom w:val="0"/>
          <w:divBdr>
            <w:top w:val="none" w:sz="0" w:space="0" w:color="auto"/>
            <w:left w:val="none" w:sz="0" w:space="0" w:color="auto"/>
            <w:bottom w:val="none" w:sz="0" w:space="0" w:color="auto"/>
            <w:right w:val="none" w:sz="0" w:space="0" w:color="auto"/>
          </w:divBdr>
        </w:div>
        <w:div w:id="306857970">
          <w:marLeft w:val="547"/>
          <w:marRight w:val="0"/>
          <w:marTop w:val="0"/>
          <w:marBottom w:val="0"/>
          <w:divBdr>
            <w:top w:val="none" w:sz="0" w:space="0" w:color="auto"/>
            <w:left w:val="none" w:sz="0" w:space="0" w:color="auto"/>
            <w:bottom w:val="none" w:sz="0" w:space="0" w:color="auto"/>
            <w:right w:val="none" w:sz="0" w:space="0" w:color="auto"/>
          </w:divBdr>
        </w:div>
      </w:divsChild>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28275386">
      <w:bodyDiv w:val="1"/>
      <w:marLeft w:val="0"/>
      <w:marRight w:val="0"/>
      <w:marTop w:val="0"/>
      <w:marBottom w:val="0"/>
      <w:divBdr>
        <w:top w:val="none" w:sz="0" w:space="0" w:color="auto"/>
        <w:left w:val="none" w:sz="0" w:space="0" w:color="auto"/>
        <w:bottom w:val="none" w:sz="0" w:space="0" w:color="auto"/>
        <w:right w:val="none" w:sz="0" w:space="0" w:color="auto"/>
      </w:divBdr>
      <w:divsChild>
        <w:div w:id="659889980">
          <w:marLeft w:val="547"/>
          <w:marRight w:val="0"/>
          <w:marTop w:val="0"/>
          <w:marBottom w:val="0"/>
          <w:divBdr>
            <w:top w:val="none" w:sz="0" w:space="0" w:color="auto"/>
            <w:left w:val="none" w:sz="0" w:space="0" w:color="auto"/>
            <w:bottom w:val="none" w:sz="0" w:space="0" w:color="auto"/>
            <w:right w:val="none" w:sz="0" w:space="0" w:color="auto"/>
          </w:divBdr>
        </w:div>
      </w:divsChild>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56326690">
      <w:bodyDiv w:val="1"/>
      <w:marLeft w:val="0"/>
      <w:marRight w:val="0"/>
      <w:marTop w:val="0"/>
      <w:marBottom w:val="0"/>
      <w:divBdr>
        <w:top w:val="none" w:sz="0" w:space="0" w:color="auto"/>
        <w:left w:val="none" w:sz="0" w:space="0" w:color="auto"/>
        <w:bottom w:val="none" w:sz="0" w:space="0" w:color="auto"/>
        <w:right w:val="none" w:sz="0" w:space="0" w:color="auto"/>
      </w:divBdr>
    </w:div>
    <w:div w:id="1274098325">
      <w:bodyDiv w:val="1"/>
      <w:marLeft w:val="0"/>
      <w:marRight w:val="0"/>
      <w:marTop w:val="0"/>
      <w:marBottom w:val="0"/>
      <w:divBdr>
        <w:top w:val="none" w:sz="0" w:space="0" w:color="auto"/>
        <w:left w:val="none" w:sz="0" w:space="0" w:color="auto"/>
        <w:bottom w:val="none" w:sz="0" w:space="0" w:color="auto"/>
        <w:right w:val="none" w:sz="0" w:space="0" w:color="auto"/>
      </w:divBdr>
      <w:divsChild>
        <w:div w:id="1926106808">
          <w:marLeft w:val="547"/>
          <w:marRight w:val="0"/>
          <w:marTop w:val="0"/>
          <w:marBottom w:val="0"/>
          <w:divBdr>
            <w:top w:val="none" w:sz="0" w:space="0" w:color="auto"/>
            <w:left w:val="none" w:sz="0" w:space="0" w:color="auto"/>
            <w:bottom w:val="none" w:sz="0" w:space="0" w:color="auto"/>
            <w:right w:val="none" w:sz="0" w:space="0" w:color="auto"/>
          </w:divBdr>
        </w:div>
        <w:div w:id="1457793993">
          <w:marLeft w:val="547"/>
          <w:marRight w:val="0"/>
          <w:marTop w:val="0"/>
          <w:marBottom w:val="0"/>
          <w:divBdr>
            <w:top w:val="none" w:sz="0" w:space="0" w:color="auto"/>
            <w:left w:val="none" w:sz="0" w:space="0" w:color="auto"/>
            <w:bottom w:val="none" w:sz="0" w:space="0" w:color="auto"/>
            <w:right w:val="none" w:sz="0" w:space="0" w:color="auto"/>
          </w:divBdr>
        </w:div>
        <w:div w:id="767624937">
          <w:marLeft w:val="547"/>
          <w:marRight w:val="0"/>
          <w:marTop w:val="0"/>
          <w:marBottom w:val="0"/>
          <w:divBdr>
            <w:top w:val="none" w:sz="0" w:space="0" w:color="auto"/>
            <w:left w:val="none" w:sz="0" w:space="0" w:color="auto"/>
            <w:bottom w:val="none" w:sz="0" w:space="0" w:color="auto"/>
            <w:right w:val="none" w:sz="0" w:space="0" w:color="auto"/>
          </w:divBdr>
        </w:div>
        <w:div w:id="935988353">
          <w:marLeft w:val="547"/>
          <w:marRight w:val="0"/>
          <w:marTop w:val="0"/>
          <w:marBottom w:val="0"/>
          <w:divBdr>
            <w:top w:val="none" w:sz="0" w:space="0" w:color="auto"/>
            <w:left w:val="none" w:sz="0" w:space="0" w:color="auto"/>
            <w:bottom w:val="none" w:sz="0" w:space="0" w:color="auto"/>
            <w:right w:val="none" w:sz="0" w:space="0" w:color="auto"/>
          </w:divBdr>
        </w:div>
        <w:div w:id="751585081">
          <w:marLeft w:val="547"/>
          <w:marRight w:val="0"/>
          <w:marTop w:val="0"/>
          <w:marBottom w:val="0"/>
          <w:divBdr>
            <w:top w:val="none" w:sz="0" w:space="0" w:color="auto"/>
            <w:left w:val="none" w:sz="0" w:space="0" w:color="auto"/>
            <w:bottom w:val="none" w:sz="0" w:space="0" w:color="auto"/>
            <w:right w:val="none" w:sz="0" w:space="0" w:color="auto"/>
          </w:divBdr>
        </w:div>
        <w:div w:id="1225219993">
          <w:marLeft w:val="547"/>
          <w:marRight w:val="0"/>
          <w:marTop w:val="0"/>
          <w:marBottom w:val="0"/>
          <w:divBdr>
            <w:top w:val="none" w:sz="0" w:space="0" w:color="auto"/>
            <w:left w:val="none" w:sz="0" w:space="0" w:color="auto"/>
            <w:bottom w:val="none" w:sz="0" w:space="0" w:color="auto"/>
            <w:right w:val="none" w:sz="0" w:space="0" w:color="auto"/>
          </w:divBdr>
        </w:div>
        <w:div w:id="944657124">
          <w:marLeft w:val="1166"/>
          <w:marRight w:val="0"/>
          <w:marTop w:val="0"/>
          <w:marBottom w:val="0"/>
          <w:divBdr>
            <w:top w:val="none" w:sz="0" w:space="0" w:color="auto"/>
            <w:left w:val="none" w:sz="0" w:space="0" w:color="auto"/>
            <w:bottom w:val="none" w:sz="0" w:space="0" w:color="auto"/>
            <w:right w:val="none" w:sz="0" w:space="0" w:color="auto"/>
          </w:divBdr>
        </w:div>
        <w:div w:id="636691787">
          <w:marLeft w:val="1166"/>
          <w:marRight w:val="0"/>
          <w:marTop w:val="0"/>
          <w:marBottom w:val="0"/>
          <w:divBdr>
            <w:top w:val="none" w:sz="0" w:space="0" w:color="auto"/>
            <w:left w:val="none" w:sz="0" w:space="0" w:color="auto"/>
            <w:bottom w:val="none" w:sz="0" w:space="0" w:color="auto"/>
            <w:right w:val="none" w:sz="0" w:space="0" w:color="auto"/>
          </w:divBdr>
        </w:div>
        <w:div w:id="64379976">
          <w:marLeft w:val="1800"/>
          <w:marRight w:val="0"/>
          <w:marTop w:val="0"/>
          <w:marBottom w:val="0"/>
          <w:divBdr>
            <w:top w:val="none" w:sz="0" w:space="0" w:color="auto"/>
            <w:left w:val="none" w:sz="0" w:space="0" w:color="auto"/>
            <w:bottom w:val="none" w:sz="0" w:space="0" w:color="auto"/>
            <w:right w:val="none" w:sz="0" w:space="0" w:color="auto"/>
          </w:divBdr>
        </w:div>
        <w:div w:id="811554518">
          <w:marLeft w:val="1800"/>
          <w:marRight w:val="0"/>
          <w:marTop w:val="0"/>
          <w:marBottom w:val="0"/>
          <w:divBdr>
            <w:top w:val="none" w:sz="0" w:space="0" w:color="auto"/>
            <w:left w:val="none" w:sz="0" w:space="0" w:color="auto"/>
            <w:bottom w:val="none" w:sz="0" w:space="0" w:color="auto"/>
            <w:right w:val="none" w:sz="0" w:space="0" w:color="auto"/>
          </w:divBdr>
        </w:div>
        <w:div w:id="1064647911">
          <w:marLeft w:val="2520"/>
          <w:marRight w:val="0"/>
          <w:marTop w:val="0"/>
          <w:marBottom w:val="0"/>
          <w:divBdr>
            <w:top w:val="none" w:sz="0" w:space="0" w:color="auto"/>
            <w:left w:val="none" w:sz="0" w:space="0" w:color="auto"/>
            <w:bottom w:val="none" w:sz="0" w:space="0" w:color="auto"/>
            <w:right w:val="none" w:sz="0" w:space="0" w:color="auto"/>
          </w:divBdr>
        </w:div>
        <w:div w:id="2046755727">
          <w:marLeft w:val="547"/>
          <w:marRight w:val="0"/>
          <w:marTop w:val="0"/>
          <w:marBottom w:val="0"/>
          <w:divBdr>
            <w:top w:val="none" w:sz="0" w:space="0" w:color="auto"/>
            <w:left w:val="none" w:sz="0" w:space="0" w:color="auto"/>
            <w:bottom w:val="none" w:sz="0" w:space="0" w:color="auto"/>
            <w:right w:val="none" w:sz="0" w:space="0" w:color="auto"/>
          </w:divBdr>
        </w:div>
        <w:div w:id="1105465250">
          <w:marLeft w:val="547"/>
          <w:marRight w:val="0"/>
          <w:marTop w:val="0"/>
          <w:marBottom w:val="0"/>
          <w:divBdr>
            <w:top w:val="none" w:sz="0" w:space="0" w:color="auto"/>
            <w:left w:val="none" w:sz="0" w:space="0" w:color="auto"/>
            <w:bottom w:val="none" w:sz="0" w:space="0" w:color="auto"/>
            <w:right w:val="none" w:sz="0" w:space="0" w:color="auto"/>
          </w:divBdr>
        </w:div>
      </w:divsChild>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516648925">
      <w:bodyDiv w:val="1"/>
      <w:marLeft w:val="0"/>
      <w:marRight w:val="0"/>
      <w:marTop w:val="0"/>
      <w:marBottom w:val="0"/>
      <w:divBdr>
        <w:top w:val="none" w:sz="0" w:space="0" w:color="auto"/>
        <w:left w:val="none" w:sz="0" w:space="0" w:color="auto"/>
        <w:bottom w:val="none" w:sz="0" w:space="0" w:color="auto"/>
        <w:right w:val="none" w:sz="0" w:space="0" w:color="auto"/>
      </w:divBdr>
      <w:divsChild>
        <w:div w:id="1777821714">
          <w:marLeft w:val="547"/>
          <w:marRight w:val="0"/>
          <w:marTop w:val="0"/>
          <w:marBottom w:val="0"/>
          <w:divBdr>
            <w:top w:val="none" w:sz="0" w:space="0" w:color="auto"/>
            <w:left w:val="none" w:sz="0" w:space="0" w:color="auto"/>
            <w:bottom w:val="none" w:sz="0" w:space="0" w:color="auto"/>
            <w:right w:val="none" w:sz="0" w:space="0" w:color="auto"/>
          </w:divBdr>
        </w:div>
        <w:div w:id="1447430350">
          <w:marLeft w:val="547"/>
          <w:marRight w:val="0"/>
          <w:marTop w:val="0"/>
          <w:marBottom w:val="0"/>
          <w:divBdr>
            <w:top w:val="none" w:sz="0" w:space="0" w:color="auto"/>
            <w:left w:val="none" w:sz="0" w:space="0" w:color="auto"/>
            <w:bottom w:val="none" w:sz="0" w:space="0" w:color="auto"/>
            <w:right w:val="none" w:sz="0" w:space="0" w:color="auto"/>
          </w:divBdr>
        </w:div>
        <w:div w:id="1681620441">
          <w:marLeft w:val="547"/>
          <w:marRight w:val="0"/>
          <w:marTop w:val="0"/>
          <w:marBottom w:val="0"/>
          <w:divBdr>
            <w:top w:val="none" w:sz="0" w:space="0" w:color="auto"/>
            <w:left w:val="none" w:sz="0" w:space="0" w:color="auto"/>
            <w:bottom w:val="none" w:sz="0" w:space="0" w:color="auto"/>
            <w:right w:val="none" w:sz="0" w:space="0" w:color="auto"/>
          </w:divBdr>
        </w:div>
        <w:div w:id="1070035551">
          <w:marLeft w:val="547"/>
          <w:marRight w:val="0"/>
          <w:marTop w:val="0"/>
          <w:marBottom w:val="0"/>
          <w:divBdr>
            <w:top w:val="none" w:sz="0" w:space="0" w:color="auto"/>
            <w:left w:val="none" w:sz="0" w:space="0" w:color="auto"/>
            <w:bottom w:val="none" w:sz="0" w:space="0" w:color="auto"/>
            <w:right w:val="none" w:sz="0" w:space="0" w:color="auto"/>
          </w:divBdr>
        </w:div>
        <w:div w:id="331643065">
          <w:marLeft w:val="547"/>
          <w:marRight w:val="0"/>
          <w:marTop w:val="0"/>
          <w:marBottom w:val="0"/>
          <w:divBdr>
            <w:top w:val="none" w:sz="0" w:space="0" w:color="auto"/>
            <w:left w:val="none" w:sz="0" w:space="0" w:color="auto"/>
            <w:bottom w:val="none" w:sz="0" w:space="0" w:color="auto"/>
            <w:right w:val="none" w:sz="0" w:space="0" w:color="auto"/>
          </w:divBdr>
        </w:div>
        <w:div w:id="952204251">
          <w:marLeft w:val="547"/>
          <w:marRight w:val="0"/>
          <w:marTop w:val="0"/>
          <w:marBottom w:val="0"/>
          <w:divBdr>
            <w:top w:val="none" w:sz="0" w:space="0" w:color="auto"/>
            <w:left w:val="none" w:sz="0" w:space="0" w:color="auto"/>
            <w:bottom w:val="none" w:sz="0" w:space="0" w:color="auto"/>
            <w:right w:val="none" w:sz="0" w:space="0" w:color="auto"/>
          </w:divBdr>
        </w:div>
        <w:div w:id="980619500">
          <w:marLeft w:val="1166"/>
          <w:marRight w:val="0"/>
          <w:marTop w:val="0"/>
          <w:marBottom w:val="0"/>
          <w:divBdr>
            <w:top w:val="none" w:sz="0" w:space="0" w:color="auto"/>
            <w:left w:val="none" w:sz="0" w:space="0" w:color="auto"/>
            <w:bottom w:val="none" w:sz="0" w:space="0" w:color="auto"/>
            <w:right w:val="none" w:sz="0" w:space="0" w:color="auto"/>
          </w:divBdr>
        </w:div>
        <w:div w:id="515997423">
          <w:marLeft w:val="1166"/>
          <w:marRight w:val="0"/>
          <w:marTop w:val="0"/>
          <w:marBottom w:val="0"/>
          <w:divBdr>
            <w:top w:val="none" w:sz="0" w:space="0" w:color="auto"/>
            <w:left w:val="none" w:sz="0" w:space="0" w:color="auto"/>
            <w:bottom w:val="none" w:sz="0" w:space="0" w:color="auto"/>
            <w:right w:val="none" w:sz="0" w:space="0" w:color="auto"/>
          </w:divBdr>
        </w:div>
        <w:div w:id="950940749">
          <w:marLeft w:val="1800"/>
          <w:marRight w:val="0"/>
          <w:marTop w:val="0"/>
          <w:marBottom w:val="0"/>
          <w:divBdr>
            <w:top w:val="none" w:sz="0" w:space="0" w:color="auto"/>
            <w:left w:val="none" w:sz="0" w:space="0" w:color="auto"/>
            <w:bottom w:val="none" w:sz="0" w:space="0" w:color="auto"/>
            <w:right w:val="none" w:sz="0" w:space="0" w:color="auto"/>
          </w:divBdr>
        </w:div>
        <w:div w:id="1865366364">
          <w:marLeft w:val="1800"/>
          <w:marRight w:val="0"/>
          <w:marTop w:val="0"/>
          <w:marBottom w:val="0"/>
          <w:divBdr>
            <w:top w:val="none" w:sz="0" w:space="0" w:color="auto"/>
            <w:left w:val="none" w:sz="0" w:space="0" w:color="auto"/>
            <w:bottom w:val="none" w:sz="0" w:space="0" w:color="auto"/>
            <w:right w:val="none" w:sz="0" w:space="0" w:color="auto"/>
          </w:divBdr>
        </w:div>
        <w:div w:id="821964943">
          <w:marLeft w:val="2520"/>
          <w:marRight w:val="0"/>
          <w:marTop w:val="0"/>
          <w:marBottom w:val="0"/>
          <w:divBdr>
            <w:top w:val="none" w:sz="0" w:space="0" w:color="auto"/>
            <w:left w:val="none" w:sz="0" w:space="0" w:color="auto"/>
            <w:bottom w:val="none" w:sz="0" w:space="0" w:color="auto"/>
            <w:right w:val="none" w:sz="0" w:space="0" w:color="auto"/>
          </w:divBdr>
        </w:div>
        <w:div w:id="2069524520">
          <w:marLeft w:val="547"/>
          <w:marRight w:val="0"/>
          <w:marTop w:val="0"/>
          <w:marBottom w:val="0"/>
          <w:divBdr>
            <w:top w:val="none" w:sz="0" w:space="0" w:color="auto"/>
            <w:left w:val="none" w:sz="0" w:space="0" w:color="auto"/>
            <w:bottom w:val="none" w:sz="0" w:space="0" w:color="auto"/>
            <w:right w:val="none" w:sz="0" w:space="0" w:color="auto"/>
          </w:divBdr>
        </w:div>
        <w:div w:id="1216234733">
          <w:marLeft w:val="547"/>
          <w:marRight w:val="0"/>
          <w:marTop w:val="0"/>
          <w:marBottom w:val="0"/>
          <w:divBdr>
            <w:top w:val="none" w:sz="0" w:space="0" w:color="auto"/>
            <w:left w:val="none" w:sz="0" w:space="0" w:color="auto"/>
            <w:bottom w:val="none" w:sz="0" w:space="0" w:color="auto"/>
            <w:right w:val="none" w:sz="0" w:space="0" w:color="auto"/>
          </w:divBdr>
        </w:div>
      </w:divsChild>
    </w:div>
    <w:div w:id="1535191679">
      <w:bodyDiv w:val="1"/>
      <w:marLeft w:val="0"/>
      <w:marRight w:val="0"/>
      <w:marTop w:val="0"/>
      <w:marBottom w:val="0"/>
      <w:divBdr>
        <w:top w:val="none" w:sz="0" w:space="0" w:color="auto"/>
        <w:left w:val="none" w:sz="0" w:space="0" w:color="auto"/>
        <w:bottom w:val="none" w:sz="0" w:space="0" w:color="auto"/>
        <w:right w:val="none" w:sz="0" w:space="0" w:color="auto"/>
      </w:divBdr>
      <w:divsChild>
        <w:div w:id="1007485147">
          <w:marLeft w:val="547"/>
          <w:marRight w:val="0"/>
          <w:marTop w:val="0"/>
          <w:marBottom w:val="0"/>
          <w:divBdr>
            <w:top w:val="none" w:sz="0" w:space="0" w:color="auto"/>
            <w:left w:val="none" w:sz="0" w:space="0" w:color="auto"/>
            <w:bottom w:val="none" w:sz="0" w:space="0" w:color="auto"/>
            <w:right w:val="none" w:sz="0" w:space="0" w:color="auto"/>
          </w:divBdr>
        </w:div>
        <w:div w:id="903494450">
          <w:marLeft w:val="547"/>
          <w:marRight w:val="0"/>
          <w:marTop w:val="0"/>
          <w:marBottom w:val="0"/>
          <w:divBdr>
            <w:top w:val="none" w:sz="0" w:space="0" w:color="auto"/>
            <w:left w:val="none" w:sz="0" w:space="0" w:color="auto"/>
            <w:bottom w:val="none" w:sz="0" w:space="0" w:color="auto"/>
            <w:right w:val="none" w:sz="0" w:space="0" w:color="auto"/>
          </w:divBdr>
        </w:div>
        <w:div w:id="954872943">
          <w:marLeft w:val="547"/>
          <w:marRight w:val="0"/>
          <w:marTop w:val="0"/>
          <w:marBottom w:val="0"/>
          <w:divBdr>
            <w:top w:val="none" w:sz="0" w:space="0" w:color="auto"/>
            <w:left w:val="none" w:sz="0" w:space="0" w:color="auto"/>
            <w:bottom w:val="none" w:sz="0" w:space="0" w:color="auto"/>
            <w:right w:val="none" w:sz="0" w:space="0" w:color="auto"/>
          </w:divBdr>
        </w:div>
        <w:div w:id="1034110990">
          <w:marLeft w:val="547"/>
          <w:marRight w:val="0"/>
          <w:marTop w:val="0"/>
          <w:marBottom w:val="0"/>
          <w:divBdr>
            <w:top w:val="none" w:sz="0" w:space="0" w:color="auto"/>
            <w:left w:val="none" w:sz="0" w:space="0" w:color="auto"/>
            <w:bottom w:val="none" w:sz="0" w:space="0" w:color="auto"/>
            <w:right w:val="none" w:sz="0" w:space="0" w:color="auto"/>
          </w:divBdr>
        </w:div>
        <w:div w:id="1507133069">
          <w:marLeft w:val="547"/>
          <w:marRight w:val="0"/>
          <w:marTop w:val="0"/>
          <w:marBottom w:val="0"/>
          <w:divBdr>
            <w:top w:val="none" w:sz="0" w:space="0" w:color="auto"/>
            <w:left w:val="none" w:sz="0" w:space="0" w:color="auto"/>
            <w:bottom w:val="none" w:sz="0" w:space="0" w:color="auto"/>
            <w:right w:val="none" w:sz="0" w:space="0" w:color="auto"/>
          </w:divBdr>
        </w:div>
        <w:div w:id="1077557518">
          <w:marLeft w:val="547"/>
          <w:marRight w:val="0"/>
          <w:marTop w:val="0"/>
          <w:marBottom w:val="0"/>
          <w:divBdr>
            <w:top w:val="none" w:sz="0" w:space="0" w:color="auto"/>
            <w:left w:val="none" w:sz="0" w:space="0" w:color="auto"/>
            <w:bottom w:val="none" w:sz="0" w:space="0" w:color="auto"/>
            <w:right w:val="none" w:sz="0" w:space="0" w:color="auto"/>
          </w:divBdr>
        </w:div>
        <w:div w:id="541094569">
          <w:marLeft w:val="1166"/>
          <w:marRight w:val="0"/>
          <w:marTop w:val="0"/>
          <w:marBottom w:val="0"/>
          <w:divBdr>
            <w:top w:val="none" w:sz="0" w:space="0" w:color="auto"/>
            <w:left w:val="none" w:sz="0" w:space="0" w:color="auto"/>
            <w:bottom w:val="none" w:sz="0" w:space="0" w:color="auto"/>
            <w:right w:val="none" w:sz="0" w:space="0" w:color="auto"/>
          </w:divBdr>
        </w:div>
        <w:div w:id="1615095655">
          <w:marLeft w:val="1166"/>
          <w:marRight w:val="0"/>
          <w:marTop w:val="0"/>
          <w:marBottom w:val="0"/>
          <w:divBdr>
            <w:top w:val="none" w:sz="0" w:space="0" w:color="auto"/>
            <w:left w:val="none" w:sz="0" w:space="0" w:color="auto"/>
            <w:bottom w:val="none" w:sz="0" w:space="0" w:color="auto"/>
            <w:right w:val="none" w:sz="0" w:space="0" w:color="auto"/>
          </w:divBdr>
        </w:div>
        <w:div w:id="1099637199">
          <w:marLeft w:val="1800"/>
          <w:marRight w:val="0"/>
          <w:marTop w:val="0"/>
          <w:marBottom w:val="0"/>
          <w:divBdr>
            <w:top w:val="none" w:sz="0" w:space="0" w:color="auto"/>
            <w:left w:val="none" w:sz="0" w:space="0" w:color="auto"/>
            <w:bottom w:val="none" w:sz="0" w:space="0" w:color="auto"/>
            <w:right w:val="none" w:sz="0" w:space="0" w:color="auto"/>
          </w:divBdr>
        </w:div>
        <w:div w:id="683820418">
          <w:marLeft w:val="1800"/>
          <w:marRight w:val="0"/>
          <w:marTop w:val="0"/>
          <w:marBottom w:val="0"/>
          <w:divBdr>
            <w:top w:val="none" w:sz="0" w:space="0" w:color="auto"/>
            <w:left w:val="none" w:sz="0" w:space="0" w:color="auto"/>
            <w:bottom w:val="none" w:sz="0" w:space="0" w:color="auto"/>
            <w:right w:val="none" w:sz="0" w:space="0" w:color="auto"/>
          </w:divBdr>
        </w:div>
        <w:div w:id="1757172706">
          <w:marLeft w:val="2520"/>
          <w:marRight w:val="0"/>
          <w:marTop w:val="0"/>
          <w:marBottom w:val="0"/>
          <w:divBdr>
            <w:top w:val="none" w:sz="0" w:space="0" w:color="auto"/>
            <w:left w:val="none" w:sz="0" w:space="0" w:color="auto"/>
            <w:bottom w:val="none" w:sz="0" w:space="0" w:color="auto"/>
            <w:right w:val="none" w:sz="0" w:space="0" w:color="auto"/>
          </w:divBdr>
        </w:div>
        <w:div w:id="1036782869">
          <w:marLeft w:val="547"/>
          <w:marRight w:val="0"/>
          <w:marTop w:val="0"/>
          <w:marBottom w:val="0"/>
          <w:divBdr>
            <w:top w:val="none" w:sz="0" w:space="0" w:color="auto"/>
            <w:left w:val="none" w:sz="0" w:space="0" w:color="auto"/>
            <w:bottom w:val="none" w:sz="0" w:space="0" w:color="auto"/>
            <w:right w:val="none" w:sz="0" w:space="0" w:color="auto"/>
          </w:divBdr>
        </w:div>
        <w:div w:id="233051677">
          <w:marLeft w:val="547"/>
          <w:marRight w:val="0"/>
          <w:marTop w:val="0"/>
          <w:marBottom w:val="0"/>
          <w:divBdr>
            <w:top w:val="none" w:sz="0" w:space="0" w:color="auto"/>
            <w:left w:val="none" w:sz="0" w:space="0" w:color="auto"/>
            <w:bottom w:val="none" w:sz="0" w:space="0" w:color="auto"/>
            <w:right w:val="none" w:sz="0" w:space="0" w:color="auto"/>
          </w:divBdr>
        </w:div>
      </w:divsChild>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sChild>
        <w:div w:id="1575819298">
          <w:marLeft w:val="547"/>
          <w:marRight w:val="0"/>
          <w:marTop w:val="0"/>
          <w:marBottom w:val="0"/>
          <w:divBdr>
            <w:top w:val="none" w:sz="0" w:space="0" w:color="auto"/>
            <w:left w:val="none" w:sz="0" w:space="0" w:color="auto"/>
            <w:bottom w:val="none" w:sz="0" w:space="0" w:color="auto"/>
            <w:right w:val="none" w:sz="0" w:space="0" w:color="auto"/>
          </w:divBdr>
        </w:div>
      </w:divsChild>
    </w:div>
    <w:div w:id="1754928962">
      <w:bodyDiv w:val="1"/>
      <w:marLeft w:val="0"/>
      <w:marRight w:val="0"/>
      <w:marTop w:val="0"/>
      <w:marBottom w:val="0"/>
      <w:divBdr>
        <w:top w:val="none" w:sz="0" w:space="0" w:color="auto"/>
        <w:left w:val="none" w:sz="0" w:space="0" w:color="auto"/>
        <w:bottom w:val="none" w:sz="0" w:space="0" w:color="auto"/>
        <w:right w:val="none" w:sz="0" w:space="0" w:color="auto"/>
      </w:divBdr>
    </w:div>
    <w:div w:id="1868063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44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1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2333.vsdx"/><Relationship Id="rId20" Type="http://schemas.openxmlformats.org/officeDocument/2006/relationships/package" Target="embeddings/Microsoft_Visio___455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__1222.vsdx"/><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7E88C-3C6F-4D56-9403-025379F9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24</Pages>
  <Words>11514</Words>
  <Characters>65633</Characters>
  <Application>Microsoft Office Word</Application>
  <DocSecurity>0</DocSecurity>
  <Lines>546</Lines>
  <Paragraphs>153</Paragraphs>
  <ScaleCrop>false</ScaleCrop>
  <Company>china</Company>
  <LinksUpToDate>false</LinksUpToDate>
  <CharactersWithSpaces>76994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474</cp:revision>
  <dcterms:created xsi:type="dcterms:W3CDTF">2023-04-05T01:51:00Z</dcterms:created>
  <dcterms:modified xsi:type="dcterms:W3CDTF">2023-05-15T08:01:00Z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MTWinEqns">
    <vt:bool>true</vt:bool>
  </property>
  <property fmtid="{D5CDD505-2E9C-101B-9397-08002B2CF9AE}" pid="8" name="_AdHocReviewCycleID">
    <vt:i4>660917202</vt:i4>
  </property>
  <property fmtid="{D5CDD505-2E9C-101B-9397-08002B2CF9AE}" pid="9" name="_EmailSubject">
    <vt:lpwstr>[RAN1#113] 关于我们一起合写的R18 SL定位资源分配的文稿</vt:lpwstr>
  </property>
  <property fmtid="{D5CDD505-2E9C-101B-9397-08002B2CF9AE}" pid="10" name="_AuthorEmail">
    <vt:lpwstr>zhengshilei@cictci.com</vt:lpwstr>
  </property>
  <property fmtid="{D5CDD505-2E9C-101B-9397-08002B2CF9AE}" pid="11" name="_AuthorEmailDisplayName">
    <vt:lpwstr>zhengshilei</vt:lpwstr>
  </property>
  <property fmtid="{D5CDD505-2E9C-101B-9397-08002B2CF9AE}" pid="12" name="_ReviewingToolsShownOnce">
    <vt:lpwstr/>
  </property>
</Properties>
</file>